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998" w:rsidRPr="00F67E50" w:rsidRDefault="00B03998" w:rsidP="00835564">
      <w:r w:rsidRPr="00F67E50">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1pt" o:ole="" fillcolor="window">
            <v:imagedata r:id="rId9" o:title=""/>
          </v:shape>
          <o:OLEObject Type="Embed" ProgID="Word.Picture.8" ShapeID="_x0000_i1025" DrawAspect="Content" ObjectID="_1542458604" r:id="rId10"/>
        </w:object>
      </w:r>
    </w:p>
    <w:p w:rsidR="00B03998" w:rsidRPr="00F67E50" w:rsidRDefault="00B03998" w:rsidP="00835564">
      <w:pPr>
        <w:pStyle w:val="ShortT"/>
        <w:spacing w:before="240"/>
      </w:pPr>
      <w:r w:rsidRPr="00F67E50">
        <w:t>Proceeds of Crime Act 2002</w:t>
      </w:r>
      <w:bookmarkStart w:id="0" w:name="_GoBack"/>
      <w:bookmarkEnd w:id="0"/>
    </w:p>
    <w:p w:rsidR="00B03998" w:rsidRPr="00F67E50" w:rsidRDefault="00B03998" w:rsidP="00835564">
      <w:pPr>
        <w:pStyle w:val="CompiledActNo"/>
        <w:spacing w:before="240"/>
      </w:pPr>
      <w:r w:rsidRPr="00F67E50">
        <w:t>No.</w:t>
      </w:r>
      <w:r w:rsidR="00F67E50">
        <w:t> </w:t>
      </w:r>
      <w:r w:rsidRPr="00F67E50">
        <w:t>85, 2002</w:t>
      </w:r>
    </w:p>
    <w:p w:rsidR="00B03998" w:rsidRPr="00F67E50" w:rsidRDefault="00B03998" w:rsidP="00835564">
      <w:pPr>
        <w:spacing w:before="1000"/>
        <w:rPr>
          <w:rFonts w:cs="Arial"/>
          <w:b/>
          <w:sz w:val="32"/>
          <w:szCs w:val="32"/>
        </w:rPr>
      </w:pPr>
      <w:r w:rsidRPr="00F67E50">
        <w:rPr>
          <w:rFonts w:cs="Arial"/>
          <w:b/>
          <w:sz w:val="32"/>
          <w:szCs w:val="32"/>
        </w:rPr>
        <w:t>Compilation No.</w:t>
      </w:r>
      <w:r w:rsidR="00F67E50">
        <w:rPr>
          <w:rFonts w:cs="Arial"/>
          <w:b/>
          <w:sz w:val="32"/>
          <w:szCs w:val="32"/>
        </w:rPr>
        <w:t> </w:t>
      </w:r>
      <w:r w:rsidRPr="00F67E50">
        <w:rPr>
          <w:rFonts w:cs="Arial"/>
          <w:b/>
          <w:sz w:val="32"/>
          <w:szCs w:val="32"/>
        </w:rPr>
        <w:fldChar w:fldCharType="begin"/>
      </w:r>
      <w:r w:rsidRPr="00F67E50">
        <w:rPr>
          <w:rFonts w:cs="Arial"/>
          <w:b/>
          <w:sz w:val="32"/>
          <w:szCs w:val="32"/>
        </w:rPr>
        <w:instrText xml:space="preserve"> DOCPROPERTY  CompilationNumber </w:instrText>
      </w:r>
      <w:r w:rsidRPr="00F67E50">
        <w:rPr>
          <w:rFonts w:cs="Arial"/>
          <w:b/>
          <w:sz w:val="32"/>
          <w:szCs w:val="32"/>
        </w:rPr>
        <w:fldChar w:fldCharType="separate"/>
      </w:r>
      <w:r w:rsidR="00280E5E">
        <w:rPr>
          <w:rFonts w:cs="Arial"/>
          <w:b/>
          <w:sz w:val="32"/>
          <w:szCs w:val="32"/>
        </w:rPr>
        <w:t>46</w:t>
      </w:r>
      <w:r w:rsidRPr="00F67E50">
        <w:rPr>
          <w:rFonts w:cs="Arial"/>
          <w:b/>
          <w:sz w:val="32"/>
          <w:szCs w:val="32"/>
        </w:rPr>
        <w:fldChar w:fldCharType="end"/>
      </w:r>
    </w:p>
    <w:p w:rsidR="00B03998" w:rsidRPr="00F67E50" w:rsidRDefault="00B03998" w:rsidP="00835564">
      <w:pPr>
        <w:spacing w:before="480"/>
        <w:rPr>
          <w:rFonts w:cs="Arial"/>
          <w:sz w:val="24"/>
        </w:rPr>
      </w:pPr>
      <w:r w:rsidRPr="00F67E50">
        <w:rPr>
          <w:rFonts w:cs="Arial"/>
          <w:b/>
          <w:sz w:val="24"/>
        </w:rPr>
        <w:t xml:space="preserve">Compilation date: </w:t>
      </w:r>
      <w:r w:rsidRPr="00F67E50">
        <w:rPr>
          <w:rFonts w:cs="Arial"/>
          <w:b/>
          <w:sz w:val="24"/>
        </w:rPr>
        <w:tab/>
      </w:r>
      <w:r w:rsidRPr="00F67E50">
        <w:rPr>
          <w:rFonts w:cs="Arial"/>
          <w:b/>
          <w:sz w:val="24"/>
        </w:rPr>
        <w:tab/>
      </w:r>
      <w:r w:rsidRPr="00F67E50">
        <w:rPr>
          <w:rFonts w:cs="Arial"/>
          <w:b/>
          <w:sz w:val="24"/>
        </w:rPr>
        <w:tab/>
      </w:r>
      <w:r w:rsidRPr="00280E5E">
        <w:rPr>
          <w:rFonts w:cs="Arial"/>
          <w:sz w:val="24"/>
        </w:rPr>
        <w:fldChar w:fldCharType="begin"/>
      </w:r>
      <w:r w:rsidRPr="00280E5E">
        <w:rPr>
          <w:rFonts w:cs="Arial"/>
          <w:sz w:val="24"/>
        </w:rPr>
        <w:instrText xml:space="preserve"> DOCPROPERTY StartDate \@ "d MMMM yyyy" \*MERGEFORMAT </w:instrText>
      </w:r>
      <w:r w:rsidRPr="00280E5E">
        <w:rPr>
          <w:rFonts w:cs="Arial"/>
          <w:sz w:val="24"/>
        </w:rPr>
        <w:fldChar w:fldCharType="separate"/>
      </w:r>
      <w:r w:rsidR="00280E5E" w:rsidRPr="00280E5E">
        <w:rPr>
          <w:rFonts w:cs="Arial"/>
          <w:bCs/>
          <w:sz w:val="24"/>
        </w:rPr>
        <w:t>1</w:t>
      </w:r>
      <w:r w:rsidR="00280E5E">
        <w:rPr>
          <w:rFonts w:cs="Arial"/>
          <w:sz w:val="24"/>
        </w:rPr>
        <w:t xml:space="preserve"> December 2016</w:t>
      </w:r>
      <w:r w:rsidRPr="00280E5E">
        <w:rPr>
          <w:rFonts w:cs="Arial"/>
          <w:sz w:val="24"/>
        </w:rPr>
        <w:fldChar w:fldCharType="end"/>
      </w:r>
    </w:p>
    <w:p w:rsidR="00AD2E43" w:rsidRPr="00F67E50" w:rsidRDefault="00B03998" w:rsidP="00AD2E43">
      <w:pPr>
        <w:spacing w:before="240"/>
        <w:rPr>
          <w:rFonts w:cs="Arial"/>
          <w:sz w:val="24"/>
        </w:rPr>
      </w:pPr>
      <w:r w:rsidRPr="00F67E50">
        <w:rPr>
          <w:rFonts w:cs="Arial"/>
          <w:b/>
          <w:sz w:val="24"/>
        </w:rPr>
        <w:t>Includes amendments up to:</w:t>
      </w:r>
      <w:r w:rsidRPr="00F67E50">
        <w:rPr>
          <w:rFonts w:cs="Arial"/>
          <w:b/>
          <w:sz w:val="24"/>
        </w:rPr>
        <w:tab/>
      </w:r>
      <w:r w:rsidR="00AD2E43" w:rsidRPr="00280E5E">
        <w:rPr>
          <w:rFonts w:cs="Arial"/>
          <w:sz w:val="24"/>
        </w:rPr>
        <w:fldChar w:fldCharType="begin"/>
      </w:r>
      <w:r w:rsidR="00AD2E43" w:rsidRPr="00280E5E">
        <w:rPr>
          <w:rFonts w:cs="Arial"/>
          <w:sz w:val="24"/>
        </w:rPr>
        <w:instrText xml:space="preserve"> DOCPROPERTY IncludesUpTo </w:instrText>
      </w:r>
      <w:r w:rsidR="00AD2E43" w:rsidRPr="00280E5E">
        <w:rPr>
          <w:rFonts w:cs="Arial"/>
          <w:sz w:val="24"/>
        </w:rPr>
        <w:fldChar w:fldCharType="separate"/>
      </w:r>
      <w:r w:rsidR="00280E5E">
        <w:rPr>
          <w:rFonts w:cs="Arial"/>
          <w:sz w:val="24"/>
        </w:rPr>
        <w:t>Act No. 86, 2016</w:t>
      </w:r>
      <w:r w:rsidR="00AD2E43" w:rsidRPr="00280E5E">
        <w:rPr>
          <w:rFonts w:cs="Arial"/>
          <w:sz w:val="24"/>
        </w:rPr>
        <w:fldChar w:fldCharType="end"/>
      </w:r>
    </w:p>
    <w:p w:rsidR="00B03998" w:rsidRPr="00F67E50" w:rsidRDefault="00B03998" w:rsidP="00835564">
      <w:pPr>
        <w:spacing w:before="240"/>
        <w:rPr>
          <w:rFonts w:cs="Arial"/>
          <w:sz w:val="28"/>
          <w:szCs w:val="28"/>
        </w:rPr>
      </w:pPr>
      <w:r w:rsidRPr="00F67E50">
        <w:rPr>
          <w:rFonts w:cs="Arial"/>
          <w:b/>
          <w:sz w:val="24"/>
        </w:rPr>
        <w:t>Registered:</w:t>
      </w:r>
      <w:r w:rsidRPr="00F67E50">
        <w:rPr>
          <w:rFonts w:cs="Arial"/>
          <w:b/>
          <w:sz w:val="24"/>
        </w:rPr>
        <w:tab/>
      </w:r>
      <w:r w:rsidRPr="00F67E50">
        <w:rPr>
          <w:rFonts w:cs="Arial"/>
          <w:b/>
          <w:sz w:val="24"/>
        </w:rPr>
        <w:tab/>
      </w:r>
      <w:r w:rsidRPr="00F67E50">
        <w:rPr>
          <w:rFonts w:cs="Arial"/>
          <w:b/>
          <w:sz w:val="24"/>
        </w:rPr>
        <w:tab/>
      </w:r>
      <w:r w:rsidRPr="00F67E50">
        <w:rPr>
          <w:rFonts w:cs="Arial"/>
          <w:b/>
          <w:sz w:val="24"/>
        </w:rPr>
        <w:tab/>
      </w:r>
      <w:r w:rsidRPr="00280E5E">
        <w:rPr>
          <w:rFonts w:cs="Arial"/>
          <w:sz w:val="24"/>
        </w:rPr>
        <w:fldChar w:fldCharType="begin"/>
      </w:r>
      <w:r w:rsidRPr="00280E5E">
        <w:rPr>
          <w:rFonts w:cs="Arial"/>
          <w:sz w:val="24"/>
        </w:rPr>
        <w:instrText xml:space="preserve"> IF </w:instrText>
      </w:r>
      <w:r w:rsidRPr="00280E5E">
        <w:rPr>
          <w:rFonts w:cs="Arial"/>
          <w:sz w:val="24"/>
        </w:rPr>
        <w:fldChar w:fldCharType="begin"/>
      </w:r>
      <w:r w:rsidRPr="00280E5E">
        <w:rPr>
          <w:rFonts w:cs="Arial"/>
          <w:sz w:val="24"/>
        </w:rPr>
        <w:instrText xml:space="preserve"> DOCPROPERTY RegisteredDate </w:instrText>
      </w:r>
      <w:r w:rsidRPr="00280E5E">
        <w:rPr>
          <w:rFonts w:cs="Arial"/>
          <w:sz w:val="24"/>
        </w:rPr>
        <w:fldChar w:fldCharType="separate"/>
      </w:r>
      <w:r w:rsidR="00280E5E">
        <w:rPr>
          <w:rFonts w:cs="Arial"/>
          <w:sz w:val="24"/>
        </w:rPr>
        <w:instrText>5/12/2016</w:instrText>
      </w:r>
      <w:r w:rsidRPr="00280E5E">
        <w:rPr>
          <w:rFonts w:cs="Arial"/>
          <w:sz w:val="24"/>
        </w:rPr>
        <w:fldChar w:fldCharType="end"/>
      </w:r>
      <w:r w:rsidRPr="00280E5E">
        <w:rPr>
          <w:rFonts w:cs="Arial"/>
          <w:sz w:val="24"/>
        </w:rPr>
        <w:instrText xml:space="preserve"> = #1/1/1901# "Unknown" </w:instrText>
      </w:r>
      <w:r w:rsidRPr="00280E5E">
        <w:rPr>
          <w:rFonts w:cs="Arial"/>
          <w:sz w:val="24"/>
        </w:rPr>
        <w:fldChar w:fldCharType="begin"/>
      </w:r>
      <w:r w:rsidRPr="00280E5E">
        <w:rPr>
          <w:rFonts w:cs="Arial"/>
          <w:sz w:val="24"/>
        </w:rPr>
        <w:instrText xml:space="preserve"> DOCPROPERTY RegisteredDate \@ "d MMMM yyyy" </w:instrText>
      </w:r>
      <w:r w:rsidRPr="00280E5E">
        <w:rPr>
          <w:rFonts w:cs="Arial"/>
          <w:sz w:val="24"/>
        </w:rPr>
        <w:fldChar w:fldCharType="separate"/>
      </w:r>
      <w:r w:rsidR="00280E5E">
        <w:rPr>
          <w:rFonts w:cs="Arial"/>
          <w:sz w:val="24"/>
        </w:rPr>
        <w:instrText>5 December 2016</w:instrText>
      </w:r>
      <w:r w:rsidRPr="00280E5E">
        <w:rPr>
          <w:rFonts w:cs="Arial"/>
          <w:sz w:val="24"/>
        </w:rPr>
        <w:fldChar w:fldCharType="end"/>
      </w:r>
      <w:r w:rsidRPr="00280E5E">
        <w:rPr>
          <w:rFonts w:cs="Arial"/>
          <w:sz w:val="24"/>
        </w:rPr>
        <w:instrText xml:space="preserve"> \*MERGEFORMAT </w:instrText>
      </w:r>
      <w:r w:rsidRPr="00280E5E">
        <w:rPr>
          <w:rFonts w:cs="Arial"/>
          <w:sz w:val="24"/>
        </w:rPr>
        <w:fldChar w:fldCharType="separate"/>
      </w:r>
      <w:r w:rsidR="00280E5E" w:rsidRPr="00280E5E">
        <w:rPr>
          <w:rFonts w:cs="Arial"/>
          <w:bCs/>
          <w:noProof/>
          <w:sz w:val="24"/>
        </w:rPr>
        <w:t>5</w:t>
      </w:r>
      <w:r w:rsidR="00280E5E">
        <w:rPr>
          <w:rFonts w:cs="Arial"/>
          <w:noProof/>
          <w:sz w:val="24"/>
        </w:rPr>
        <w:t xml:space="preserve"> December 2016</w:t>
      </w:r>
      <w:r w:rsidRPr="00280E5E">
        <w:rPr>
          <w:rFonts w:cs="Arial"/>
          <w:sz w:val="24"/>
        </w:rPr>
        <w:fldChar w:fldCharType="end"/>
      </w:r>
    </w:p>
    <w:p w:rsidR="00B03998" w:rsidRPr="00F67E50" w:rsidRDefault="00B03998" w:rsidP="00835564">
      <w:pPr>
        <w:rPr>
          <w:b/>
          <w:szCs w:val="22"/>
        </w:rPr>
      </w:pPr>
    </w:p>
    <w:p w:rsidR="00B03998" w:rsidRPr="00F67E50" w:rsidRDefault="00B03998" w:rsidP="00835564">
      <w:pPr>
        <w:pageBreakBefore/>
        <w:rPr>
          <w:rFonts w:cs="Arial"/>
          <w:b/>
          <w:sz w:val="32"/>
          <w:szCs w:val="32"/>
        </w:rPr>
      </w:pPr>
      <w:r w:rsidRPr="00F67E50">
        <w:rPr>
          <w:rFonts w:cs="Arial"/>
          <w:b/>
          <w:sz w:val="32"/>
          <w:szCs w:val="32"/>
        </w:rPr>
        <w:lastRenderedPageBreak/>
        <w:t>About this compilation</w:t>
      </w:r>
    </w:p>
    <w:p w:rsidR="00B03998" w:rsidRPr="00F67E50" w:rsidRDefault="00B03998" w:rsidP="00835564">
      <w:pPr>
        <w:spacing w:before="240"/>
        <w:rPr>
          <w:rFonts w:cs="Arial"/>
        </w:rPr>
      </w:pPr>
      <w:r w:rsidRPr="00F67E50">
        <w:rPr>
          <w:rFonts w:cs="Arial"/>
          <w:b/>
          <w:szCs w:val="22"/>
        </w:rPr>
        <w:t>This compilation</w:t>
      </w:r>
    </w:p>
    <w:p w:rsidR="00B03998" w:rsidRPr="00F67E50" w:rsidRDefault="00B03998" w:rsidP="00835564">
      <w:pPr>
        <w:spacing w:before="120" w:after="120"/>
        <w:rPr>
          <w:rFonts w:cs="Arial"/>
          <w:szCs w:val="22"/>
        </w:rPr>
      </w:pPr>
      <w:r w:rsidRPr="00F67E50">
        <w:rPr>
          <w:rFonts w:cs="Arial"/>
          <w:szCs w:val="22"/>
        </w:rPr>
        <w:t xml:space="preserve">This is a compilation of the </w:t>
      </w:r>
      <w:r w:rsidRPr="00F67E50">
        <w:rPr>
          <w:rFonts w:cs="Arial"/>
          <w:i/>
          <w:szCs w:val="22"/>
        </w:rPr>
        <w:fldChar w:fldCharType="begin"/>
      </w:r>
      <w:r w:rsidRPr="00F67E50">
        <w:rPr>
          <w:rFonts w:cs="Arial"/>
          <w:i/>
          <w:szCs w:val="22"/>
        </w:rPr>
        <w:instrText xml:space="preserve"> STYLEREF  ShortT </w:instrText>
      </w:r>
      <w:r w:rsidRPr="00F67E50">
        <w:rPr>
          <w:rFonts w:cs="Arial"/>
          <w:i/>
          <w:szCs w:val="22"/>
        </w:rPr>
        <w:fldChar w:fldCharType="separate"/>
      </w:r>
      <w:r w:rsidR="00280E5E">
        <w:rPr>
          <w:rFonts w:cs="Arial"/>
          <w:i/>
          <w:noProof/>
          <w:szCs w:val="22"/>
        </w:rPr>
        <w:t>Proceeds of Crime Act 2002</w:t>
      </w:r>
      <w:r w:rsidRPr="00F67E50">
        <w:rPr>
          <w:rFonts w:cs="Arial"/>
          <w:i/>
          <w:szCs w:val="22"/>
        </w:rPr>
        <w:fldChar w:fldCharType="end"/>
      </w:r>
      <w:r w:rsidRPr="00F67E50">
        <w:rPr>
          <w:rFonts w:cs="Arial"/>
          <w:szCs w:val="22"/>
        </w:rPr>
        <w:t xml:space="preserve"> that shows the text of the law as amended and in force on </w:t>
      </w:r>
      <w:r w:rsidRPr="00280E5E">
        <w:rPr>
          <w:rFonts w:cs="Arial"/>
          <w:szCs w:val="22"/>
        </w:rPr>
        <w:fldChar w:fldCharType="begin"/>
      </w:r>
      <w:r w:rsidRPr="00280E5E">
        <w:rPr>
          <w:rFonts w:cs="Arial"/>
          <w:szCs w:val="22"/>
        </w:rPr>
        <w:instrText xml:space="preserve"> DOCPROPERTY StartDate \@ "d MMMM yyyy" </w:instrText>
      </w:r>
      <w:r w:rsidRPr="00280E5E">
        <w:rPr>
          <w:rFonts w:cs="Arial"/>
          <w:szCs w:val="22"/>
        </w:rPr>
        <w:fldChar w:fldCharType="separate"/>
      </w:r>
      <w:r w:rsidR="00280E5E">
        <w:rPr>
          <w:rFonts w:cs="Arial"/>
          <w:szCs w:val="22"/>
        </w:rPr>
        <w:t>1 December 2016</w:t>
      </w:r>
      <w:r w:rsidRPr="00280E5E">
        <w:rPr>
          <w:rFonts w:cs="Arial"/>
          <w:szCs w:val="22"/>
        </w:rPr>
        <w:fldChar w:fldCharType="end"/>
      </w:r>
      <w:r w:rsidRPr="00F67E50">
        <w:rPr>
          <w:rFonts w:cs="Arial"/>
          <w:szCs w:val="22"/>
        </w:rPr>
        <w:t xml:space="preserve"> (the </w:t>
      </w:r>
      <w:r w:rsidRPr="00F67E50">
        <w:rPr>
          <w:rFonts w:cs="Arial"/>
          <w:b/>
          <w:i/>
          <w:szCs w:val="22"/>
        </w:rPr>
        <w:t>compilation date</w:t>
      </w:r>
      <w:r w:rsidRPr="00F67E50">
        <w:rPr>
          <w:rFonts w:cs="Arial"/>
          <w:szCs w:val="22"/>
        </w:rPr>
        <w:t>).</w:t>
      </w:r>
    </w:p>
    <w:p w:rsidR="00B03998" w:rsidRPr="00F67E50" w:rsidRDefault="00B03998" w:rsidP="00835564">
      <w:pPr>
        <w:spacing w:after="120"/>
        <w:rPr>
          <w:rFonts w:cs="Arial"/>
          <w:szCs w:val="22"/>
        </w:rPr>
      </w:pPr>
      <w:r w:rsidRPr="00F67E50">
        <w:rPr>
          <w:rFonts w:cs="Arial"/>
          <w:szCs w:val="22"/>
        </w:rPr>
        <w:t xml:space="preserve">The notes at the end of this compilation (the </w:t>
      </w:r>
      <w:r w:rsidRPr="00F67E50">
        <w:rPr>
          <w:rFonts w:cs="Arial"/>
          <w:b/>
          <w:i/>
          <w:szCs w:val="22"/>
        </w:rPr>
        <w:t>endnotes</w:t>
      </w:r>
      <w:r w:rsidRPr="00F67E50">
        <w:rPr>
          <w:rFonts w:cs="Arial"/>
          <w:szCs w:val="22"/>
        </w:rPr>
        <w:t>) include information about amending laws and the amendment history of provisions of the compiled law.</w:t>
      </w:r>
    </w:p>
    <w:p w:rsidR="00B03998" w:rsidRPr="00F67E50" w:rsidRDefault="00B03998" w:rsidP="00835564">
      <w:pPr>
        <w:tabs>
          <w:tab w:val="left" w:pos="5640"/>
        </w:tabs>
        <w:spacing w:before="120" w:after="120"/>
        <w:rPr>
          <w:rFonts w:cs="Arial"/>
          <w:b/>
          <w:szCs w:val="22"/>
        </w:rPr>
      </w:pPr>
      <w:r w:rsidRPr="00F67E50">
        <w:rPr>
          <w:rFonts w:cs="Arial"/>
          <w:b/>
          <w:szCs w:val="22"/>
        </w:rPr>
        <w:t>Uncommenced amendments</w:t>
      </w:r>
    </w:p>
    <w:p w:rsidR="00B03998" w:rsidRPr="00F67E50" w:rsidRDefault="00B03998" w:rsidP="00835564">
      <w:pPr>
        <w:spacing w:after="120"/>
        <w:rPr>
          <w:rFonts w:cs="Arial"/>
          <w:szCs w:val="22"/>
        </w:rPr>
      </w:pPr>
      <w:r w:rsidRPr="00F67E50">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B03998" w:rsidRPr="00F67E50" w:rsidRDefault="00B03998" w:rsidP="00835564">
      <w:pPr>
        <w:spacing w:before="120" w:after="120"/>
        <w:rPr>
          <w:rFonts w:cs="Arial"/>
          <w:b/>
          <w:szCs w:val="22"/>
        </w:rPr>
      </w:pPr>
      <w:r w:rsidRPr="00F67E50">
        <w:rPr>
          <w:rFonts w:cs="Arial"/>
          <w:b/>
          <w:szCs w:val="22"/>
        </w:rPr>
        <w:t>Application, saving and transitional provisions for provisions and amendments</w:t>
      </w:r>
    </w:p>
    <w:p w:rsidR="00B03998" w:rsidRPr="00F67E50" w:rsidRDefault="00B03998" w:rsidP="00835564">
      <w:pPr>
        <w:spacing w:after="120"/>
        <w:rPr>
          <w:rFonts w:cs="Arial"/>
          <w:szCs w:val="22"/>
        </w:rPr>
      </w:pPr>
      <w:r w:rsidRPr="00F67E50">
        <w:rPr>
          <w:rFonts w:cs="Arial"/>
          <w:szCs w:val="22"/>
        </w:rPr>
        <w:t>If the operation of a provision or amendment of the compiled law is affected by an application, saving or transitional provision that is not included in this compilation, details are included in the endnotes.</w:t>
      </w:r>
    </w:p>
    <w:p w:rsidR="00B03998" w:rsidRPr="00F67E50" w:rsidRDefault="00B03998" w:rsidP="00835564">
      <w:pPr>
        <w:spacing w:after="120"/>
        <w:rPr>
          <w:rFonts w:cs="Arial"/>
          <w:b/>
          <w:szCs w:val="22"/>
        </w:rPr>
      </w:pPr>
      <w:r w:rsidRPr="00F67E50">
        <w:rPr>
          <w:rFonts w:cs="Arial"/>
          <w:b/>
          <w:szCs w:val="22"/>
        </w:rPr>
        <w:t>Editorial changes</w:t>
      </w:r>
    </w:p>
    <w:p w:rsidR="00B03998" w:rsidRPr="00F67E50" w:rsidRDefault="00B03998" w:rsidP="00835564">
      <w:pPr>
        <w:spacing w:after="120"/>
        <w:rPr>
          <w:rFonts w:cs="Arial"/>
          <w:szCs w:val="22"/>
        </w:rPr>
      </w:pPr>
      <w:r w:rsidRPr="00F67E50">
        <w:rPr>
          <w:rFonts w:cs="Arial"/>
          <w:szCs w:val="22"/>
        </w:rPr>
        <w:t>For more information about any editorial changes made in this compilation, see the endnotes.</w:t>
      </w:r>
    </w:p>
    <w:p w:rsidR="00B03998" w:rsidRPr="00F67E50" w:rsidRDefault="00B03998" w:rsidP="00835564">
      <w:pPr>
        <w:spacing w:before="120" w:after="120"/>
        <w:rPr>
          <w:rFonts w:cs="Arial"/>
          <w:b/>
          <w:szCs w:val="22"/>
        </w:rPr>
      </w:pPr>
      <w:r w:rsidRPr="00F67E50">
        <w:rPr>
          <w:rFonts w:cs="Arial"/>
          <w:b/>
          <w:szCs w:val="22"/>
        </w:rPr>
        <w:t>Modifications</w:t>
      </w:r>
    </w:p>
    <w:p w:rsidR="00B03998" w:rsidRPr="00F67E50" w:rsidRDefault="00B03998" w:rsidP="00835564">
      <w:pPr>
        <w:spacing w:after="120"/>
        <w:rPr>
          <w:rFonts w:cs="Arial"/>
          <w:szCs w:val="22"/>
        </w:rPr>
      </w:pPr>
      <w:r w:rsidRPr="00F67E5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B03998" w:rsidRPr="00F67E50" w:rsidRDefault="00B03998" w:rsidP="00835564">
      <w:pPr>
        <w:spacing w:before="80" w:after="120"/>
        <w:rPr>
          <w:rFonts w:cs="Arial"/>
          <w:b/>
          <w:szCs w:val="22"/>
        </w:rPr>
      </w:pPr>
      <w:r w:rsidRPr="00F67E50">
        <w:rPr>
          <w:rFonts w:cs="Arial"/>
          <w:b/>
          <w:szCs w:val="22"/>
        </w:rPr>
        <w:t>Self</w:t>
      </w:r>
      <w:r w:rsidR="00F67E50">
        <w:rPr>
          <w:rFonts w:cs="Arial"/>
          <w:b/>
          <w:szCs w:val="22"/>
        </w:rPr>
        <w:noBreakHyphen/>
      </w:r>
      <w:r w:rsidRPr="00F67E50">
        <w:rPr>
          <w:rFonts w:cs="Arial"/>
          <w:b/>
          <w:szCs w:val="22"/>
        </w:rPr>
        <w:t>repealing provisions</w:t>
      </w:r>
    </w:p>
    <w:p w:rsidR="00B03998" w:rsidRPr="00F67E50" w:rsidRDefault="00B03998" w:rsidP="00835564">
      <w:pPr>
        <w:spacing w:after="120"/>
        <w:rPr>
          <w:rFonts w:cs="Arial"/>
          <w:szCs w:val="22"/>
        </w:rPr>
      </w:pPr>
      <w:r w:rsidRPr="00F67E50">
        <w:rPr>
          <w:rFonts w:cs="Arial"/>
          <w:szCs w:val="22"/>
        </w:rPr>
        <w:t>If a provision of the compiled law has been repealed in accordance with a provision of the law, details are included in the endnotes.</w:t>
      </w:r>
    </w:p>
    <w:p w:rsidR="00B03998" w:rsidRPr="00541697" w:rsidRDefault="00B03998" w:rsidP="00835564">
      <w:pPr>
        <w:pStyle w:val="Header"/>
        <w:tabs>
          <w:tab w:val="clear" w:pos="4150"/>
          <w:tab w:val="clear" w:pos="8307"/>
        </w:tabs>
      </w:pPr>
      <w:r w:rsidRPr="00541697">
        <w:rPr>
          <w:rStyle w:val="CharChapNo"/>
        </w:rPr>
        <w:t xml:space="preserve"> </w:t>
      </w:r>
      <w:r w:rsidRPr="00541697">
        <w:rPr>
          <w:rStyle w:val="CharChapText"/>
        </w:rPr>
        <w:t xml:space="preserve"> </w:t>
      </w:r>
    </w:p>
    <w:p w:rsidR="00B03998" w:rsidRPr="00541697" w:rsidRDefault="00B03998" w:rsidP="00835564">
      <w:pPr>
        <w:pStyle w:val="Header"/>
        <w:tabs>
          <w:tab w:val="clear" w:pos="4150"/>
          <w:tab w:val="clear" w:pos="8307"/>
        </w:tabs>
      </w:pPr>
      <w:r w:rsidRPr="00541697">
        <w:rPr>
          <w:rStyle w:val="CharPartNo"/>
        </w:rPr>
        <w:t xml:space="preserve"> </w:t>
      </w:r>
      <w:r w:rsidRPr="00541697">
        <w:rPr>
          <w:rStyle w:val="CharPartText"/>
        </w:rPr>
        <w:t xml:space="preserve"> </w:t>
      </w:r>
    </w:p>
    <w:p w:rsidR="00B03998" w:rsidRPr="00541697" w:rsidRDefault="00B03998" w:rsidP="00835564">
      <w:pPr>
        <w:pStyle w:val="Header"/>
        <w:tabs>
          <w:tab w:val="clear" w:pos="4150"/>
          <w:tab w:val="clear" w:pos="8307"/>
        </w:tabs>
      </w:pPr>
      <w:r w:rsidRPr="00541697">
        <w:rPr>
          <w:rStyle w:val="CharDivNo"/>
        </w:rPr>
        <w:t xml:space="preserve"> </w:t>
      </w:r>
      <w:r w:rsidRPr="00541697">
        <w:rPr>
          <w:rStyle w:val="CharDivText"/>
        </w:rPr>
        <w:t xml:space="preserve"> </w:t>
      </w:r>
    </w:p>
    <w:p w:rsidR="00B03998" w:rsidRPr="00F67E50" w:rsidRDefault="00B03998" w:rsidP="00835564">
      <w:pPr>
        <w:sectPr w:rsidR="00B03998" w:rsidRPr="00F67E50" w:rsidSect="00633841">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6D005B" w:rsidRPr="00F67E50" w:rsidRDefault="006D005B" w:rsidP="0045776E">
      <w:pPr>
        <w:rPr>
          <w:sz w:val="36"/>
        </w:rPr>
      </w:pPr>
      <w:r w:rsidRPr="00F67E50">
        <w:rPr>
          <w:sz w:val="36"/>
        </w:rPr>
        <w:lastRenderedPageBreak/>
        <w:t>Contents</w:t>
      </w:r>
    </w:p>
    <w:p w:rsidR="00C55D7C" w:rsidRDefault="00966CD8">
      <w:pPr>
        <w:pStyle w:val="TOC1"/>
        <w:rPr>
          <w:rFonts w:asciiTheme="minorHAnsi" w:eastAsiaTheme="minorEastAsia" w:hAnsiTheme="minorHAnsi" w:cstheme="minorBidi"/>
          <w:b w:val="0"/>
          <w:noProof/>
          <w:kern w:val="0"/>
          <w:sz w:val="22"/>
          <w:szCs w:val="22"/>
        </w:rPr>
      </w:pPr>
      <w:r w:rsidRPr="00F67E50">
        <w:fldChar w:fldCharType="begin"/>
      </w:r>
      <w:r w:rsidRPr="00F67E50">
        <w:instrText xml:space="preserve"> TOC \o "1-9" </w:instrText>
      </w:r>
      <w:r w:rsidRPr="00F67E50">
        <w:fldChar w:fldCharType="separate"/>
      </w:r>
      <w:r w:rsidR="00C55D7C">
        <w:rPr>
          <w:noProof/>
        </w:rPr>
        <w:t>Chapter 1—Introduction</w:t>
      </w:r>
      <w:r w:rsidR="00C55D7C" w:rsidRPr="00C55D7C">
        <w:rPr>
          <w:b w:val="0"/>
          <w:noProof/>
          <w:sz w:val="18"/>
        </w:rPr>
        <w:tab/>
      </w:r>
      <w:r w:rsidR="00C55D7C" w:rsidRPr="00C55D7C">
        <w:rPr>
          <w:b w:val="0"/>
          <w:noProof/>
          <w:sz w:val="18"/>
        </w:rPr>
        <w:fldChar w:fldCharType="begin"/>
      </w:r>
      <w:r w:rsidR="00C55D7C" w:rsidRPr="00C55D7C">
        <w:rPr>
          <w:b w:val="0"/>
          <w:noProof/>
          <w:sz w:val="18"/>
        </w:rPr>
        <w:instrText xml:space="preserve"> PAGEREF _Toc468715714 \h </w:instrText>
      </w:r>
      <w:r w:rsidR="00C55D7C" w:rsidRPr="00C55D7C">
        <w:rPr>
          <w:b w:val="0"/>
          <w:noProof/>
          <w:sz w:val="18"/>
        </w:rPr>
      </w:r>
      <w:r w:rsidR="00C55D7C" w:rsidRPr="00C55D7C">
        <w:rPr>
          <w:b w:val="0"/>
          <w:noProof/>
          <w:sz w:val="18"/>
        </w:rPr>
        <w:fldChar w:fldCharType="separate"/>
      </w:r>
      <w:r w:rsidR="00280E5E">
        <w:rPr>
          <w:b w:val="0"/>
          <w:noProof/>
          <w:sz w:val="18"/>
        </w:rPr>
        <w:t>1</w:t>
      </w:r>
      <w:r w:rsidR="00C55D7C" w:rsidRPr="00C55D7C">
        <w:rPr>
          <w:b w:val="0"/>
          <w:noProof/>
          <w:sz w:val="18"/>
        </w:rPr>
        <w:fldChar w:fldCharType="end"/>
      </w:r>
    </w:p>
    <w:p w:rsidR="00C55D7C" w:rsidRDefault="00C55D7C">
      <w:pPr>
        <w:pStyle w:val="TOC2"/>
        <w:rPr>
          <w:rFonts w:asciiTheme="minorHAnsi" w:eastAsiaTheme="minorEastAsia" w:hAnsiTheme="minorHAnsi" w:cstheme="minorBidi"/>
          <w:b w:val="0"/>
          <w:noProof/>
          <w:kern w:val="0"/>
          <w:sz w:val="22"/>
          <w:szCs w:val="22"/>
        </w:rPr>
      </w:pPr>
      <w:r>
        <w:rPr>
          <w:noProof/>
        </w:rPr>
        <w:t>Part 1</w:t>
      </w:r>
      <w:r>
        <w:rPr>
          <w:noProof/>
        </w:rPr>
        <w:noBreakHyphen/>
        <w:t>1—Preliminary</w:t>
      </w:r>
      <w:r w:rsidRPr="00C55D7C">
        <w:rPr>
          <w:b w:val="0"/>
          <w:noProof/>
          <w:sz w:val="18"/>
        </w:rPr>
        <w:tab/>
      </w:r>
      <w:r w:rsidRPr="00C55D7C">
        <w:rPr>
          <w:b w:val="0"/>
          <w:noProof/>
          <w:sz w:val="18"/>
        </w:rPr>
        <w:fldChar w:fldCharType="begin"/>
      </w:r>
      <w:r w:rsidRPr="00C55D7C">
        <w:rPr>
          <w:b w:val="0"/>
          <w:noProof/>
          <w:sz w:val="18"/>
        </w:rPr>
        <w:instrText xml:space="preserve"> PAGEREF _Toc468715715 \h </w:instrText>
      </w:r>
      <w:r w:rsidRPr="00C55D7C">
        <w:rPr>
          <w:b w:val="0"/>
          <w:noProof/>
          <w:sz w:val="18"/>
        </w:rPr>
      </w:r>
      <w:r w:rsidRPr="00C55D7C">
        <w:rPr>
          <w:b w:val="0"/>
          <w:noProof/>
          <w:sz w:val="18"/>
        </w:rPr>
        <w:fldChar w:fldCharType="separate"/>
      </w:r>
      <w:r w:rsidR="00280E5E">
        <w:rPr>
          <w:b w:val="0"/>
          <w:noProof/>
          <w:sz w:val="18"/>
        </w:rPr>
        <w:t>1</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w:t>
      </w:r>
      <w:r>
        <w:rPr>
          <w:noProof/>
        </w:rPr>
        <w:tab/>
        <w:t>Short title</w:t>
      </w:r>
      <w:r w:rsidRPr="00C55D7C">
        <w:rPr>
          <w:noProof/>
        </w:rPr>
        <w:tab/>
      </w:r>
      <w:r w:rsidRPr="00C55D7C">
        <w:rPr>
          <w:noProof/>
        </w:rPr>
        <w:fldChar w:fldCharType="begin"/>
      </w:r>
      <w:r w:rsidRPr="00C55D7C">
        <w:rPr>
          <w:noProof/>
        </w:rPr>
        <w:instrText xml:space="preserve"> PAGEREF _Toc468715716 \h </w:instrText>
      </w:r>
      <w:r w:rsidRPr="00C55D7C">
        <w:rPr>
          <w:noProof/>
        </w:rPr>
      </w:r>
      <w:r w:rsidRPr="00C55D7C">
        <w:rPr>
          <w:noProof/>
        </w:rPr>
        <w:fldChar w:fldCharType="separate"/>
      </w:r>
      <w:r w:rsidR="00280E5E">
        <w:rPr>
          <w:noProof/>
        </w:rPr>
        <w:t>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w:t>
      </w:r>
      <w:r>
        <w:rPr>
          <w:noProof/>
        </w:rPr>
        <w:tab/>
        <w:t>Commencement</w:t>
      </w:r>
      <w:r w:rsidRPr="00C55D7C">
        <w:rPr>
          <w:noProof/>
        </w:rPr>
        <w:tab/>
      </w:r>
      <w:r w:rsidRPr="00C55D7C">
        <w:rPr>
          <w:noProof/>
        </w:rPr>
        <w:fldChar w:fldCharType="begin"/>
      </w:r>
      <w:r w:rsidRPr="00C55D7C">
        <w:rPr>
          <w:noProof/>
        </w:rPr>
        <w:instrText xml:space="preserve"> PAGEREF _Toc468715717 \h </w:instrText>
      </w:r>
      <w:r w:rsidRPr="00C55D7C">
        <w:rPr>
          <w:noProof/>
        </w:rPr>
      </w:r>
      <w:r w:rsidRPr="00C55D7C">
        <w:rPr>
          <w:noProof/>
        </w:rPr>
        <w:fldChar w:fldCharType="separate"/>
      </w:r>
      <w:r w:rsidR="00280E5E">
        <w:rPr>
          <w:noProof/>
        </w:rPr>
        <w:t>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w:t>
      </w:r>
      <w:r>
        <w:rPr>
          <w:noProof/>
        </w:rPr>
        <w:tab/>
        <w:t>Identifying defined terms</w:t>
      </w:r>
      <w:r w:rsidRPr="00C55D7C">
        <w:rPr>
          <w:noProof/>
        </w:rPr>
        <w:tab/>
      </w:r>
      <w:r w:rsidRPr="00C55D7C">
        <w:rPr>
          <w:noProof/>
        </w:rPr>
        <w:fldChar w:fldCharType="begin"/>
      </w:r>
      <w:r w:rsidRPr="00C55D7C">
        <w:rPr>
          <w:noProof/>
        </w:rPr>
        <w:instrText xml:space="preserve"> PAGEREF _Toc468715718 \h </w:instrText>
      </w:r>
      <w:r w:rsidRPr="00C55D7C">
        <w:rPr>
          <w:noProof/>
        </w:rPr>
      </w:r>
      <w:r w:rsidRPr="00C55D7C">
        <w:rPr>
          <w:noProof/>
        </w:rPr>
        <w:fldChar w:fldCharType="separate"/>
      </w:r>
      <w:r w:rsidR="00280E5E">
        <w:rPr>
          <w:noProof/>
        </w:rPr>
        <w:t>2</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4</w:t>
      </w:r>
      <w:r>
        <w:rPr>
          <w:noProof/>
        </w:rPr>
        <w:tab/>
        <w:t xml:space="preserve">Application of the </w:t>
      </w:r>
      <w:r w:rsidRPr="00C45861">
        <w:rPr>
          <w:i/>
          <w:noProof/>
        </w:rPr>
        <w:t>Criminal Code</w:t>
      </w:r>
      <w:r w:rsidRPr="00C55D7C">
        <w:rPr>
          <w:noProof/>
        </w:rPr>
        <w:tab/>
      </w:r>
      <w:r w:rsidRPr="00C55D7C">
        <w:rPr>
          <w:noProof/>
        </w:rPr>
        <w:fldChar w:fldCharType="begin"/>
      </w:r>
      <w:r w:rsidRPr="00C55D7C">
        <w:rPr>
          <w:noProof/>
        </w:rPr>
        <w:instrText xml:space="preserve"> PAGEREF _Toc468715719 \h </w:instrText>
      </w:r>
      <w:r w:rsidRPr="00C55D7C">
        <w:rPr>
          <w:noProof/>
        </w:rPr>
      </w:r>
      <w:r w:rsidRPr="00C55D7C">
        <w:rPr>
          <w:noProof/>
        </w:rPr>
        <w:fldChar w:fldCharType="separate"/>
      </w:r>
      <w:r w:rsidR="00280E5E">
        <w:rPr>
          <w:noProof/>
        </w:rPr>
        <w:t>3</w:t>
      </w:r>
      <w:r w:rsidRPr="00C55D7C">
        <w:rPr>
          <w:noProof/>
        </w:rPr>
        <w:fldChar w:fldCharType="end"/>
      </w:r>
    </w:p>
    <w:p w:rsidR="00C55D7C" w:rsidRDefault="00C55D7C">
      <w:pPr>
        <w:pStyle w:val="TOC2"/>
        <w:rPr>
          <w:rFonts w:asciiTheme="minorHAnsi" w:eastAsiaTheme="minorEastAsia" w:hAnsiTheme="minorHAnsi" w:cstheme="minorBidi"/>
          <w:b w:val="0"/>
          <w:noProof/>
          <w:kern w:val="0"/>
          <w:sz w:val="22"/>
          <w:szCs w:val="22"/>
        </w:rPr>
      </w:pPr>
      <w:r>
        <w:rPr>
          <w:noProof/>
        </w:rPr>
        <w:t>Part 1</w:t>
      </w:r>
      <w:r>
        <w:rPr>
          <w:noProof/>
        </w:rPr>
        <w:noBreakHyphen/>
        <w:t>2—Objects</w:t>
      </w:r>
      <w:r w:rsidRPr="00C55D7C">
        <w:rPr>
          <w:b w:val="0"/>
          <w:noProof/>
          <w:sz w:val="18"/>
        </w:rPr>
        <w:tab/>
      </w:r>
      <w:r w:rsidRPr="00C55D7C">
        <w:rPr>
          <w:b w:val="0"/>
          <w:noProof/>
          <w:sz w:val="18"/>
        </w:rPr>
        <w:fldChar w:fldCharType="begin"/>
      </w:r>
      <w:r w:rsidRPr="00C55D7C">
        <w:rPr>
          <w:b w:val="0"/>
          <w:noProof/>
          <w:sz w:val="18"/>
        </w:rPr>
        <w:instrText xml:space="preserve"> PAGEREF _Toc468715720 \h </w:instrText>
      </w:r>
      <w:r w:rsidRPr="00C55D7C">
        <w:rPr>
          <w:b w:val="0"/>
          <w:noProof/>
          <w:sz w:val="18"/>
        </w:rPr>
      </w:r>
      <w:r w:rsidRPr="00C55D7C">
        <w:rPr>
          <w:b w:val="0"/>
          <w:noProof/>
          <w:sz w:val="18"/>
        </w:rPr>
        <w:fldChar w:fldCharType="separate"/>
      </w:r>
      <w:r w:rsidR="00280E5E">
        <w:rPr>
          <w:b w:val="0"/>
          <w:noProof/>
          <w:sz w:val="18"/>
        </w:rPr>
        <w:t>4</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5</w:t>
      </w:r>
      <w:r>
        <w:rPr>
          <w:noProof/>
        </w:rPr>
        <w:tab/>
        <w:t>Principal objects</w:t>
      </w:r>
      <w:r w:rsidRPr="00C55D7C">
        <w:rPr>
          <w:noProof/>
        </w:rPr>
        <w:tab/>
      </w:r>
      <w:r w:rsidRPr="00C55D7C">
        <w:rPr>
          <w:noProof/>
        </w:rPr>
        <w:fldChar w:fldCharType="begin"/>
      </w:r>
      <w:r w:rsidRPr="00C55D7C">
        <w:rPr>
          <w:noProof/>
        </w:rPr>
        <w:instrText xml:space="preserve"> PAGEREF _Toc468715721 \h </w:instrText>
      </w:r>
      <w:r w:rsidRPr="00C55D7C">
        <w:rPr>
          <w:noProof/>
        </w:rPr>
      </w:r>
      <w:r w:rsidRPr="00C55D7C">
        <w:rPr>
          <w:noProof/>
        </w:rPr>
        <w:fldChar w:fldCharType="separate"/>
      </w:r>
      <w:r w:rsidR="00280E5E">
        <w:rPr>
          <w:noProof/>
        </w:rPr>
        <w:t>4</w:t>
      </w:r>
      <w:r w:rsidRPr="00C55D7C">
        <w:rPr>
          <w:noProof/>
        </w:rPr>
        <w:fldChar w:fldCharType="end"/>
      </w:r>
    </w:p>
    <w:p w:rsidR="00C55D7C" w:rsidRDefault="00C55D7C">
      <w:pPr>
        <w:pStyle w:val="TOC2"/>
        <w:rPr>
          <w:rFonts w:asciiTheme="minorHAnsi" w:eastAsiaTheme="minorEastAsia" w:hAnsiTheme="minorHAnsi" w:cstheme="minorBidi"/>
          <w:b w:val="0"/>
          <w:noProof/>
          <w:kern w:val="0"/>
          <w:sz w:val="22"/>
          <w:szCs w:val="22"/>
        </w:rPr>
      </w:pPr>
      <w:r>
        <w:rPr>
          <w:noProof/>
        </w:rPr>
        <w:t>Part 1</w:t>
      </w:r>
      <w:r>
        <w:rPr>
          <w:noProof/>
        </w:rPr>
        <w:noBreakHyphen/>
        <w:t>3—Outline of this Act</w:t>
      </w:r>
      <w:r w:rsidRPr="00C55D7C">
        <w:rPr>
          <w:b w:val="0"/>
          <w:noProof/>
          <w:sz w:val="18"/>
        </w:rPr>
        <w:tab/>
      </w:r>
      <w:r w:rsidRPr="00C55D7C">
        <w:rPr>
          <w:b w:val="0"/>
          <w:noProof/>
          <w:sz w:val="18"/>
        </w:rPr>
        <w:fldChar w:fldCharType="begin"/>
      </w:r>
      <w:r w:rsidRPr="00C55D7C">
        <w:rPr>
          <w:b w:val="0"/>
          <w:noProof/>
          <w:sz w:val="18"/>
        </w:rPr>
        <w:instrText xml:space="preserve"> PAGEREF _Toc468715722 \h </w:instrText>
      </w:r>
      <w:r w:rsidRPr="00C55D7C">
        <w:rPr>
          <w:b w:val="0"/>
          <w:noProof/>
          <w:sz w:val="18"/>
        </w:rPr>
      </w:r>
      <w:r w:rsidRPr="00C55D7C">
        <w:rPr>
          <w:b w:val="0"/>
          <w:noProof/>
          <w:sz w:val="18"/>
        </w:rPr>
        <w:fldChar w:fldCharType="separate"/>
      </w:r>
      <w:r w:rsidR="00280E5E">
        <w:rPr>
          <w:b w:val="0"/>
          <w:noProof/>
          <w:sz w:val="18"/>
        </w:rPr>
        <w:t>5</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6</w:t>
      </w:r>
      <w:r>
        <w:rPr>
          <w:noProof/>
        </w:rPr>
        <w:tab/>
        <w:t>General</w:t>
      </w:r>
      <w:r w:rsidRPr="00C55D7C">
        <w:rPr>
          <w:noProof/>
        </w:rPr>
        <w:tab/>
      </w:r>
      <w:r w:rsidRPr="00C55D7C">
        <w:rPr>
          <w:noProof/>
        </w:rPr>
        <w:fldChar w:fldCharType="begin"/>
      </w:r>
      <w:r w:rsidRPr="00C55D7C">
        <w:rPr>
          <w:noProof/>
        </w:rPr>
        <w:instrText xml:space="preserve"> PAGEREF _Toc468715723 \h </w:instrText>
      </w:r>
      <w:r w:rsidRPr="00C55D7C">
        <w:rPr>
          <w:noProof/>
        </w:rPr>
      </w:r>
      <w:r w:rsidRPr="00C55D7C">
        <w:rPr>
          <w:noProof/>
        </w:rPr>
        <w:fldChar w:fldCharType="separate"/>
      </w:r>
      <w:r w:rsidR="00280E5E">
        <w:rPr>
          <w:noProof/>
        </w:rPr>
        <w:t>5</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7</w:t>
      </w:r>
      <w:r>
        <w:rPr>
          <w:noProof/>
        </w:rPr>
        <w:tab/>
        <w:t>The confiscation scheme (Chapter 2)</w:t>
      </w:r>
      <w:r w:rsidRPr="00C55D7C">
        <w:rPr>
          <w:noProof/>
        </w:rPr>
        <w:tab/>
      </w:r>
      <w:r w:rsidRPr="00C55D7C">
        <w:rPr>
          <w:noProof/>
        </w:rPr>
        <w:fldChar w:fldCharType="begin"/>
      </w:r>
      <w:r w:rsidRPr="00C55D7C">
        <w:rPr>
          <w:noProof/>
        </w:rPr>
        <w:instrText xml:space="preserve"> PAGEREF _Toc468715724 \h </w:instrText>
      </w:r>
      <w:r w:rsidRPr="00C55D7C">
        <w:rPr>
          <w:noProof/>
        </w:rPr>
      </w:r>
      <w:r w:rsidRPr="00C55D7C">
        <w:rPr>
          <w:noProof/>
        </w:rPr>
        <w:fldChar w:fldCharType="separate"/>
      </w:r>
      <w:r w:rsidR="00280E5E">
        <w:rPr>
          <w:noProof/>
        </w:rPr>
        <w:t>5</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8</w:t>
      </w:r>
      <w:r>
        <w:rPr>
          <w:noProof/>
        </w:rPr>
        <w:tab/>
        <w:t>Information gathering (Chapter 3)</w:t>
      </w:r>
      <w:r w:rsidRPr="00C55D7C">
        <w:rPr>
          <w:noProof/>
        </w:rPr>
        <w:tab/>
      </w:r>
      <w:r w:rsidRPr="00C55D7C">
        <w:rPr>
          <w:noProof/>
        </w:rPr>
        <w:fldChar w:fldCharType="begin"/>
      </w:r>
      <w:r w:rsidRPr="00C55D7C">
        <w:rPr>
          <w:noProof/>
        </w:rPr>
        <w:instrText xml:space="preserve"> PAGEREF _Toc468715725 \h </w:instrText>
      </w:r>
      <w:r w:rsidRPr="00C55D7C">
        <w:rPr>
          <w:noProof/>
        </w:rPr>
      </w:r>
      <w:r w:rsidRPr="00C55D7C">
        <w:rPr>
          <w:noProof/>
        </w:rPr>
        <w:fldChar w:fldCharType="separate"/>
      </w:r>
      <w:r w:rsidR="00280E5E">
        <w:rPr>
          <w:noProof/>
        </w:rPr>
        <w:t>6</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9</w:t>
      </w:r>
      <w:r>
        <w:rPr>
          <w:noProof/>
        </w:rPr>
        <w:tab/>
        <w:t>Administration (Chapter 4)</w:t>
      </w:r>
      <w:r w:rsidRPr="00C55D7C">
        <w:rPr>
          <w:noProof/>
        </w:rPr>
        <w:tab/>
      </w:r>
      <w:r w:rsidRPr="00C55D7C">
        <w:rPr>
          <w:noProof/>
        </w:rPr>
        <w:fldChar w:fldCharType="begin"/>
      </w:r>
      <w:r w:rsidRPr="00C55D7C">
        <w:rPr>
          <w:noProof/>
        </w:rPr>
        <w:instrText xml:space="preserve"> PAGEREF _Toc468715726 \h </w:instrText>
      </w:r>
      <w:r w:rsidRPr="00C55D7C">
        <w:rPr>
          <w:noProof/>
        </w:rPr>
      </w:r>
      <w:r w:rsidRPr="00C55D7C">
        <w:rPr>
          <w:noProof/>
        </w:rPr>
        <w:fldChar w:fldCharType="separate"/>
      </w:r>
      <w:r w:rsidR="00280E5E">
        <w:rPr>
          <w:noProof/>
        </w:rPr>
        <w:t>6</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10</w:t>
      </w:r>
      <w:r>
        <w:rPr>
          <w:noProof/>
        </w:rPr>
        <w:tab/>
        <w:t>Miscellaneous (Chapter 5)</w:t>
      </w:r>
      <w:r w:rsidRPr="00C55D7C">
        <w:rPr>
          <w:noProof/>
        </w:rPr>
        <w:tab/>
      </w:r>
      <w:r w:rsidRPr="00C55D7C">
        <w:rPr>
          <w:noProof/>
        </w:rPr>
        <w:fldChar w:fldCharType="begin"/>
      </w:r>
      <w:r w:rsidRPr="00C55D7C">
        <w:rPr>
          <w:noProof/>
        </w:rPr>
        <w:instrText xml:space="preserve"> PAGEREF _Toc468715727 \h </w:instrText>
      </w:r>
      <w:r w:rsidRPr="00C55D7C">
        <w:rPr>
          <w:noProof/>
        </w:rPr>
      </w:r>
      <w:r w:rsidRPr="00C55D7C">
        <w:rPr>
          <w:noProof/>
        </w:rPr>
        <w:fldChar w:fldCharType="separate"/>
      </w:r>
      <w:r w:rsidR="00280E5E">
        <w:rPr>
          <w:noProof/>
        </w:rPr>
        <w:t>7</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11</w:t>
      </w:r>
      <w:r>
        <w:rPr>
          <w:noProof/>
        </w:rPr>
        <w:tab/>
        <w:t>Interpreting this Act (Chapter 6)</w:t>
      </w:r>
      <w:r w:rsidRPr="00C55D7C">
        <w:rPr>
          <w:noProof/>
        </w:rPr>
        <w:tab/>
      </w:r>
      <w:r w:rsidRPr="00C55D7C">
        <w:rPr>
          <w:noProof/>
        </w:rPr>
        <w:fldChar w:fldCharType="begin"/>
      </w:r>
      <w:r w:rsidRPr="00C55D7C">
        <w:rPr>
          <w:noProof/>
        </w:rPr>
        <w:instrText xml:space="preserve"> PAGEREF _Toc468715728 \h </w:instrText>
      </w:r>
      <w:r w:rsidRPr="00C55D7C">
        <w:rPr>
          <w:noProof/>
        </w:rPr>
      </w:r>
      <w:r w:rsidRPr="00C55D7C">
        <w:rPr>
          <w:noProof/>
        </w:rPr>
        <w:fldChar w:fldCharType="separate"/>
      </w:r>
      <w:r w:rsidR="00280E5E">
        <w:rPr>
          <w:noProof/>
        </w:rPr>
        <w:t>7</w:t>
      </w:r>
      <w:r w:rsidRPr="00C55D7C">
        <w:rPr>
          <w:noProof/>
        </w:rPr>
        <w:fldChar w:fldCharType="end"/>
      </w:r>
    </w:p>
    <w:p w:rsidR="00C55D7C" w:rsidRDefault="00C55D7C">
      <w:pPr>
        <w:pStyle w:val="TOC2"/>
        <w:rPr>
          <w:rFonts w:asciiTheme="minorHAnsi" w:eastAsiaTheme="minorEastAsia" w:hAnsiTheme="minorHAnsi" w:cstheme="minorBidi"/>
          <w:b w:val="0"/>
          <w:noProof/>
          <w:kern w:val="0"/>
          <w:sz w:val="22"/>
          <w:szCs w:val="22"/>
        </w:rPr>
      </w:pPr>
      <w:r>
        <w:rPr>
          <w:noProof/>
        </w:rPr>
        <w:t>Part 1</w:t>
      </w:r>
      <w:r>
        <w:rPr>
          <w:noProof/>
        </w:rPr>
        <w:noBreakHyphen/>
        <w:t>4—Application</w:t>
      </w:r>
      <w:r w:rsidRPr="00C55D7C">
        <w:rPr>
          <w:b w:val="0"/>
          <w:noProof/>
          <w:sz w:val="18"/>
        </w:rPr>
        <w:tab/>
      </w:r>
      <w:r w:rsidRPr="00C55D7C">
        <w:rPr>
          <w:b w:val="0"/>
          <w:noProof/>
          <w:sz w:val="18"/>
        </w:rPr>
        <w:fldChar w:fldCharType="begin"/>
      </w:r>
      <w:r w:rsidRPr="00C55D7C">
        <w:rPr>
          <w:b w:val="0"/>
          <w:noProof/>
          <w:sz w:val="18"/>
        </w:rPr>
        <w:instrText xml:space="preserve"> PAGEREF _Toc468715729 \h </w:instrText>
      </w:r>
      <w:r w:rsidRPr="00C55D7C">
        <w:rPr>
          <w:b w:val="0"/>
          <w:noProof/>
          <w:sz w:val="18"/>
        </w:rPr>
      </w:r>
      <w:r w:rsidRPr="00C55D7C">
        <w:rPr>
          <w:b w:val="0"/>
          <w:noProof/>
          <w:sz w:val="18"/>
        </w:rPr>
        <w:fldChar w:fldCharType="separate"/>
      </w:r>
      <w:r w:rsidR="00280E5E">
        <w:rPr>
          <w:b w:val="0"/>
          <w:noProof/>
          <w:sz w:val="18"/>
        </w:rPr>
        <w:t>8</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12</w:t>
      </w:r>
      <w:r>
        <w:rPr>
          <w:noProof/>
        </w:rPr>
        <w:tab/>
        <w:t>Act to bind Crown</w:t>
      </w:r>
      <w:r w:rsidRPr="00C55D7C">
        <w:rPr>
          <w:noProof/>
        </w:rPr>
        <w:tab/>
      </w:r>
      <w:r w:rsidRPr="00C55D7C">
        <w:rPr>
          <w:noProof/>
        </w:rPr>
        <w:fldChar w:fldCharType="begin"/>
      </w:r>
      <w:r w:rsidRPr="00C55D7C">
        <w:rPr>
          <w:noProof/>
        </w:rPr>
        <w:instrText xml:space="preserve"> PAGEREF _Toc468715730 \h </w:instrText>
      </w:r>
      <w:r w:rsidRPr="00C55D7C">
        <w:rPr>
          <w:noProof/>
        </w:rPr>
      </w:r>
      <w:r w:rsidRPr="00C55D7C">
        <w:rPr>
          <w:noProof/>
        </w:rPr>
        <w:fldChar w:fldCharType="separate"/>
      </w:r>
      <w:r w:rsidR="00280E5E">
        <w:rPr>
          <w:noProof/>
        </w:rPr>
        <w:t>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13</w:t>
      </w:r>
      <w:r>
        <w:rPr>
          <w:noProof/>
        </w:rPr>
        <w:tab/>
        <w:t>Act to apply both within and outside Australia</w:t>
      </w:r>
      <w:r w:rsidRPr="00C55D7C">
        <w:rPr>
          <w:noProof/>
        </w:rPr>
        <w:tab/>
      </w:r>
      <w:r w:rsidRPr="00C55D7C">
        <w:rPr>
          <w:noProof/>
        </w:rPr>
        <w:fldChar w:fldCharType="begin"/>
      </w:r>
      <w:r w:rsidRPr="00C55D7C">
        <w:rPr>
          <w:noProof/>
        </w:rPr>
        <w:instrText xml:space="preserve"> PAGEREF _Toc468715731 \h </w:instrText>
      </w:r>
      <w:r w:rsidRPr="00C55D7C">
        <w:rPr>
          <w:noProof/>
        </w:rPr>
      </w:r>
      <w:r w:rsidRPr="00C55D7C">
        <w:rPr>
          <w:noProof/>
        </w:rPr>
        <w:fldChar w:fldCharType="separate"/>
      </w:r>
      <w:r w:rsidR="00280E5E">
        <w:rPr>
          <w:noProof/>
        </w:rPr>
        <w:t>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14</w:t>
      </w:r>
      <w:r>
        <w:rPr>
          <w:noProof/>
        </w:rPr>
        <w:tab/>
        <w:t>Application</w:t>
      </w:r>
      <w:r w:rsidRPr="00C55D7C">
        <w:rPr>
          <w:noProof/>
        </w:rPr>
        <w:tab/>
      </w:r>
      <w:r w:rsidRPr="00C55D7C">
        <w:rPr>
          <w:noProof/>
        </w:rPr>
        <w:fldChar w:fldCharType="begin"/>
      </w:r>
      <w:r w:rsidRPr="00C55D7C">
        <w:rPr>
          <w:noProof/>
        </w:rPr>
        <w:instrText xml:space="preserve"> PAGEREF _Toc468715732 \h </w:instrText>
      </w:r>
      <w:r w:rsidRPr="00C55D7C">
        <w:rPr>
          <w:noProof/>
        </w:rPr>
      </w:r>
      <w:r w:rsidRPr="00C55D7C">
        <w:rPr>
          <w:noProof/>
        </w:rPr>
        <w:fldChar w:fldCharType="separate"/>
      </w:r>
      <w:r w:rsidR="00280E5E">
        <w:rPr>
          <w:noProof/>
        </w:rPr>
        <w:t>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15</w:t>
      </w:r>
      <w:r>
        <w:rPr>
          <w:noProof/>
        </w:rPr>
        <w:tab/>
        <w:t>Concurrent operation of State/Territory laws</w:t>
      </w:r>
      <w:r w:rsidRPr="00C55D7C">
        <w:rPr>
          <w:noProof/>
        </w:rPr>
        <w:tab/>
      </w:r>
      <w:r w:rsidRPr="00C55D7C">
        <w:rPr>
          <w:noProof/>
        </w:rPr>
        <w:fldChar w:fldCharType="begin"/>
      </w:r>
      <w:r w:rsidRPr="00C55D7C">
        <w:rPr>
          <w:noProof/>
        </w:rPr>
        <w:instrText xml:space="preserve"> PAGEREF _Toc468715733 \h </w:instrText>
      </w:r>
      <w:r w:rsidRPr="00C55D7C">
        <w:rPr>
          <w:noProof/>
        </w:rPr>
      </w:r>
      <w:r w:rsidRPr="00C55D7C">
        <w:rPr>
          <w:noProof/>
        </w:rPr>
        <w:fldChar w:fldCharType="separate"/>
      </w:r>
      <w:r w:rsidR="00280E5E">
        <w:rPr>
          <w:noProof/>
        </w:rPr>
        <w:t>8</w:t>
      </w:r>
      <w:r w:rsidRPr="00C55D7C">
        <w:rPr>
          <w:noProof/>
        </w:rPr>
        <w:fldChar w:fldCharType="end"/>
      </w:r>
    </w:p>
    <w:p w:rsidR="00C55D7C" w:rsidRDefault="00C55D7C">
      <w:pPr>
        <w:pStyle w:val="TOC1"/>
        <w:rPr>
          <w:rFonts w:asciiTheme="minorHAnsi" w:eastAsiaTheme="minorEastAsia" w:hAnsiTheme="minorHAnsi" w:cstheme="minorBidi"/>
          <w:b w:val="0"/>
          <w:noProof/>
          <w:kern w:val="0"/>
          <w:sz w:val="22"/>
          <w:szCs w:val="22"/>
        </w:rPr>
      </w:pPr>
      <w:r>
        <w:rPr>
          <w:noProof/>
        </w:rPr>
        <w:t>Chapter 2—The confiscation scheme</w:t>
      </w:r>
      <w:r w:rsidRPr="00C55D7C">
        <w:rPr>
          <w:b w:val="0"/>
          <w:noProof/>
          <w:sz w:val="18"/>
        </w:rPr>
        <w:tab/>
      </w:r>
      <w:r w:rsidRPr="00C55D7C">
        <w:rPr>
          <w:b w:val="0"/>
          <w:noProof/>
          <w:sz w:val="18"/>
        </w:rPr>
        <w:fldChar w:fldCharType="begin"/>
      </w:r>
      <w:r w:rsidRPr="00C55D7C">
        <w:rPr>
          <w:b w:val="0"/>
          <w:noProof/>
          <w:sz w:val="18"/>
        </w:rPr>
        <w:instrText xml:space="preserve"> PAGEREF _Toc468715734 \h </w:instrText>
      </w:r>
      <w:r w:rsidRPr="00C55D7C">
        <w:rPr>
          <w:b w:val="0"/>
          <w:noProof/>
          <w:sz w:val="18"/>
        </w:rPr>
      </w:r>
      <w:r w:rsidRPr="00C55D7C">
        <w:rPr>
          <w:b w:val="0"/>
          <w:noProof/>
          <w:sz w:val="18"/>
        </w:rPr>
        <w:fldChar w:fldCharType="separate"/>
      </w:r>
      <w:r w:rsidR="00280E5E">
        <w:rPr>
          <w:b w:val="0"/>
          <w:noProof/>
          <w:sz w:val="18"/>
        </w:rPr>
        <w:t>9</w:t>
      </w:r>
      <w:r w:rsidRPr="00C55D7C">
        <w:rPr>
          <w:b w:val="0"/>
          <w:noProof/>
          <w:sz w:val="18"/>
        </w:rPr>
        <w:fldChar w:fldCharType="end"/>
      </w:r>
    </w:p>
    <w:p w:rsidR="00C55D7C" w:rsidRDefault="00C55D7C">
      <w:pPr>
        <w:pStyle w:val="TOC2"/>
        <w:rPr>
          <w:rFonts w:asciiTheme="minorHAnsi" w:eastAsiaTheme="minorEastAsia" w:hAnsiTheme="minorHAnsi" w:cstheme="minorBidi"/>
          <w:b w:val="0"/>
          <w:noProof/>
          <w:kern w:val="0"/>
          <w:sz w:val="22"/>
          <w:szCs w:val="22"/>
        </w:rPr>
      </w:pPr>
      <w:r>
        <w:rPr>
          <w:noProof/>
        </w:rPr>
        <w:t>Part 2</w:t>
      </w:r>
      <w:r>
        <w:rPr>
          <w:noProof/>
        </w:rPr>
        <w:noBreakHyphen/>
        <w:t>1A—Freezing orders</w:t>
      </w:r>
      <w:r w:rsidRPr="00C55D7C">
        <w:rPr>
          <w:b w:val="0"/>
          <w:noProof/>
          <w:sz w:val="18"/>
        </w:rPr>
        <w:tab/>
      </w:r>
      <w:r w:rsidRPr="00C55D7C">
        <w:rPr>
          <w:b w:val="0"/>
          <w:noProof/>
          <w:sz w:val="18"/>
        </w:rPr>
        <w:fldChar w:fldCharType="begin"/>
      </w:r>
      <w:r w:rsidRPr="00C55D7C">
        <w:rPr>
          <w:b w:val="0"/>
          <w:noProof/>
          <w:sz w:val="18"/>
        </w:rPr>
        <w:instrText xml:space="preserve"> PAGEREF _Toc468715735 \h </w:instrText>
      </w:r>
      <w:r w:rsidRPr="00C55D7C">
        <w:rPr>
          <w:b w:val="0"/>
          <w:noProof/>
          <w:sz w:val="18"/>
        </w:rPr>
      </w:r>
      <w:r w:rsidRPr="00C55D7C">
        <w:rPr>
          <w:b w:val="0"/>
          <w:noProof/>
          <w:sz w:val="18"/>
        </w:rPr>
        <w:fldChar w:fldCharType="separate"/>
      </w:r>
      <w:r w:rsidR="00280E5E">
        <w:rPr>
          <w:b w:val="0"/>
          <w:noProof/>
          <w:sz w:val="18"/>
        </w:rPr>
        <w:t>9</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15A</w:t>
      </w:r>
      <w:r>
        <w:rPr>
          <w:noProof/>
        </w:rPr>
        <w:tab/>
        <w:t>Simplified outline of this Part</w:t>
      </w:r>
      <w:r w:rsidRPr="00C55D7C">
        <w:rPr>
          <w:noProof/>
        </w:rPr>
        <w:tab/>
      </w:r>
      <w:r w:rsidRPr="00C55D7C">
        <w:rPr>
          <w:noProof/>
        </w:rPr>
        <w:fldChar w:fldCharType="begin"/>
      </w:r>
      <w:r w:rsidRPr="00C55D7C">
        <w:rPr>
          <w:noProof/>
        </w:rPr>
        <w:instrText xml:space="preserve"> PAGEREF _Toc468715736 \h </w:instrText>
      </w:r>
      <w:r w:rsidRPr="00C55D7C">
        <w:rPr>
          <w:noProof/>
        </w:rPr>
      </w:r>
      <w:r w:rsidRPr="00C55D7C">
        <w:rPr>
          <w:noProof/>
        </w:rPr>
        <w:fldChar w:fldCharType="separate"/>
      </w:r>
      <w:r w:rsidR="00280E5E">
        <w:rPr>
          <w:noProof/>
        </w:rPr>
        <w:t>9</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1—Making freezing orders</w:t>
      </w:r>
      <w:r w:rsidRPr="00C55D7C">
        <w:rPr>
          <w:b w:val="0"/>
          <w:noProof/>
          <w:sz w:val="18"/>
        </w:rPr>
        <w:tab/>
      </w:r>
      <w:r w:rsidRPr="00C55D7C">
        <w:rPr>
          <w:b w:val="0"/>
          <w:noProof/>
          <w:sz w:val="18"/>
        </w:rPr>
        <w:fldChar w:fldCharType="begin"/>
      </w:r>
      <w:r w:rsidRPr="00C55D7C">
        <w:rPr>
          <w:b w:val="0"/>
          <w:noProof/>
          <w:sz w:val="18"/>
        </w:rPr>
        <w:instrText xml:space="preserve"> PAGEREF _Toc468715737 \h </w:instrText>
      </w:r>
      <w:r w:rsidRPr="00C55D7C">
        <w:rPr>
          <w:b w:val="0"/>
          <w:noProof/>
          <w:sz w:val="18"/>
        </w:rPr>
      </w:r>
      <w:r w:rsidRPr="00C55D7C">
        <w:rPr>
          <w:b w:val="0"/>
          <w:noProof/>
          <w:sz w:val="18"/>
        </w:rPr>
        <w:fldChar w:fldCharType="separate"/>
      </w:r>
      <w:r w:rsidR="00280E5E">
        <w:rPr>
          <w:b w:val="0"/>
          <w:noProof/>
          <w:sz w:val="18"/>
        </w:rPr>
        <w:t>10</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15B</w:t>
      </w:r>
      <w:r>
        <w:rPr>
          <w:noProof/>
        </w:rPr>
        <w:tab/>
        <w:t>Making freezing orders</w:t>
      </w:r>
      <w:r w:rsidRPr="00C55D7C">
        <w:rPr>
          <w:noProof/>
        </w:rPr>
        <w:tab/>
      </w:r>
      <w:r w:rsidRPr="00C55D7C">
        <w:rPr>
          <w:noProof/>
        </w:rPr>
        <w:fldChar w:fldCharType="begin"/>
      </w:r>
      <w:r w:rsidRPr="00C55D7C">
        <w:rPr>
          <w:noProof/>
        </w:rPr>
        <w:instrText xml:space="preserve"> PAGEREF _Toc468715738 \h </w:instrText>
      </w:r>
      <w:r w:rsidRPr="00C55D7C">
        <w:rPr>
          <w:noProof/>
        </w:rPr>
      </w:r>
      <w:r w:rsidRPr="00C55D7C">
        <w:rPr>
          <w:noProof/>
        </w:rPr>
        <w:fldChar w:fldCharType="separate"/>
      </w:r>
      <w:r w:rsidR="00280E5E">
        <w:rPr>
          <w:noProof/>
        </w:rPr>
        <w:t>10</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2—How freezing orders are obtained</w:t>
      </w:r>
      <w:r w:rsidRPr="00C55D7C">
        <w:rPr>
          <w:b w:val="0"/>
          <w:noProof/>
          <w:sz w:val="18"/>
        </w:rPr>
        <w:tab/>
      </w:r>
      <w:r w:rsidRPr="00C55D7C">
        <w:rPr>
          <w:b w:val="0"/>
          <w:noProof/>
          <w:sz w:val="18"/>
        </w:rPr>
        <w:fldChar w:fldCharType="begin"/>
      </w:r>
      <w:r w:rsidRPr="00C55D7C">
        <w:rPr>
          <w:b w:val="0"/>
          <w:noProof/>
          <w:sz w:val="18"/>
        </w:rPr>
        <w:instrText xml:space="preserve"> PAGEREF _Toc468715739 \h </w:instrText>
      </w:r>
      <w:r w:rsidRPr="00C55D7C">
        <w:rPr>
          <w:b w:val="0"/>
          <w:noProof/>
          <w:sz w:val="18"/>
        </w:rPr>
      </w:r>
      <w:r w:rsidRPr="00C55D7C">
        <w:rPr>
          <w:b w:val="0"/>
          <w:noProof/>
          <w:sz w:val="18"/>
        </w:rPr>
        <w:fldChar w:fldCharType="separate"/>
      </w:r>
      <w:r w:rsidR="00280E5E">
        <w:rPr>
          <w:b w:val="0"/>
          <w:noProof/>
          <w:sz w:val="18"/>
        </w:rPr>
        <w:t>12</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15C</w:t>
      </w:r>
      <w:r>
        <w:rPr>
          <w:noProof/>
        </w:rPr>
        <w:tab/>
        <w:t>Affidavit supporting application made in person</w:t>
      </w:r>
      <w:r w:rsidRPr="00C55D7C">
        <w:rPr>
          <w:noProof/>
        </w:rPr>
        <w:tab/>
      </w:r>
      <w:r w:rsidRPr="00C55D7C">
        <w:rPr>
          <w:noProof/>
        </w:rPr>
        <w:fldChar w:fldCharType="begin"/>
      </w:r>
      <w:r w:rsidRPr="00C55D7C">
        <w:rPr>
          <w:noProof/>
        </w:rPr>
        <w:instrText xml:space="preserve"> PAGEREF _Toc468715740 \h </w:instrText>
      </w:r>
      <w:r w:rsidRPr="00C55D7C">
        <w:rPr>
          <w:noProof/>
        </w:rPr>
      </w:r>
      <w:r w:rsidRPr="00C55D7C">
        <w:rPr>
          <w:noProof/>
        </w:rPr>
        <w:fldChar w:fldCharType="separate"/>
      </w:r>
      <w:r w:rsidR="00280E5E">
        <w:rPr>
          <w:noProof/>
        </w:rPr>
        <w:t>12</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15D</w:t>
      </w:r>
      <w:r>
        <w:rPr>
          <w:noProof/>
        </w:rPr>
        <w:tab/>
        <w:t>Applying for freezing orders by telephone or other electronic means</w:t>
      </w:r>
      <w:r w:rsidRPr="00C55D7C">
        <w:rPr>
          <w:noProof/>
        </w:rPr>
        <w:tab/>
      </w:r>
      <w:r w:rsidRPr="00C55D7C">
        <w:rPr>
          <w:noProof/>
        </w:rPr>
        <w:fldChar w:fldCharType="begin"/>
      </w:r>
      <w:r w:rsidRPr="00C55D7C">
        <w:rPr>
          <w:noProof/>
        </w:rPr>
        <w:instrText xml:space="preserve"> PAGEREF _Toc468715741 \h </w:instrText>
      </w:r>
      <w:r w:rsidRPr="00C55D7C">
        <w:rPr>
          <w:noProof/>
        </w:rPr>
      </w:r>
      <w:r w:rsidRPr="00C55D7C">
        <w:rPr>
          <w:noProof/>
        </w:rPr>
        <w:fldChar w:fldCharType="separate"/>
      </w:r>
      <w:r w:rsidR="00280E5E">
        <w:rPr>
          <w:noProof/>
        </w:rPr>
        <w:t>13</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15E</w:t>
      </w:r>
      <w:r>
        <w:rPr>
          <w:noProof/>
        </w:rPr>
        <w:tab/>
        <w:t>Making order by telephone etc.</w:t>
      </w:r>
      <w:r w:rsidRPr="00C55D7C">
        <w:rPr>
          <w:noProof/>
        </w:rPr>
        <w:tab/>
      </w:r>
      <w:r w:rsidRPr="00C55D7C">
        <w:rPr>
          <w:noProof/>
        </w:rPr>
        <w:fldChar w:fldCharType="begin"/>
      </w:r>
      <w:r w:rsidRPr="00C55D7C">
        <w:rPr>
          <w:noProof/>
        </w:rPr>
        <w:instrText xml:space="preserve"> PAGEREF _Toc468715742 \h </w:instrText>
      </w:r>
      <w:r w:rsidRPr="00C55D7C">
        <w:rPr>
          <w:noProof/>
        </w:rPr>
      </w:r>
      <w:r w:rsidRPr="00C55D7C">
        <w:rPr>
          <w:noProof/>
        </w:rPr>
        <w:fldChar w:fldCharType="separate"/>
      </w:r>
      <w:r w:rsidR="00280E5E">
        <w:rPr>
          <w:noProof/>
        </w:rPr>
        <w:t>13</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15F</w:t>
      </w:r>
      <w:r>
        <w:rPr>
          <w:noProof/>
        </w:rPr>
        <w:tab/>
        <w:t>Unsigned freezing orders in court proceedings</w:t>
      </w:r>
      <w:r w:rsidRPr="00C55D7C">
        <w:rPr>
          <w:noProof/>
        </w:rPr>
        <w:tab/>
      </w:r>
      <w:r w:rsidRPr="00C55D7C">
        <w:rPr>
          <w:noProof/>
        </w:rPr>
        <w:fldChar w:fldCharType="begin"/>
      </w:r>
      <w:r w:rsidRPr="00C55D7C">
        <w:rPr>
          <w:noProof/>
        </w:rPr>
        <w:instrText xml:space="preserve"> PAGEREF _Toc468715743 \h </w:instrText>
      </w:r>
      <w:r w:rsidRPr="00C55D7C">
        <w:rPr>
          <w:noProof/>
        </w:rPr>
      </w:r>
      <w:r w:rsidRPr="00C55D7C">
        <w:rPr>
          <w:noProof/>
        </w:rPr>
        <w:fldChar w:fldCharType="separate"/>
      </w:r>
      <w:r w:rsidR="00280E5E">
        <w:rPr>
          <w:noProof/>
        </w:rPr>
        <w:t>15</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lastRenderedPageBreak/>
        <w:t>15FA</w:t>
      </w:r>
      <w:r>
        <w:rPr>
          <w:noProof/>
        </w:rPr>
        <w:tab/>
        <w:t>Prohibition of publication of evidence—proceedings for freezing orders</w:t>
      </w:r>
      <w:r w:rsidRPr="00C55D7C">
        <w:rPr>
          <w:noProof/>
        </w:rPr>
        <w:tab/>
      </w:r>
      <w:r w:rsidRPr="00C55D7C">
        <w:rPr>
          <w:noProof/>
        </w:rPr>
        <w:fldChar w:fldCharType="begin"/>
      </w:r>
      <w:r w:rsidRPr="00C55D7C">
        <w:rPr>
          <w:noProof/>
        </w:rPr>
        <w:instrText xml:space="preserve"> PAGEREF _Toc468715744 \h </w:instrText>
      </w:r>
      <w:r w:rsidRPr="00C55D7C">
        <w:rPr>
          <w:noProof/>
        </w:rPr>
      </w:r>
      <w:r w:rsidRPr="00C55D7C">
        <w:rPr>
          <w:noProof/>
        </w:rPr>
        <w:fldChar w:fldCharType="separate"/>
      </w:r>
      <w:r w:rsidR="00280E5E">
        <w:rPr>
          <w:noProof/>
        </w:rPr>
        <w:t>15</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15G</w:t>
      </w:r>
      <w:r>
        <w:rPr>
          <w:noProof/>
        </w:rPr>
        <w:tab/>
        <w:t>Offence for making false statements in applications</w:t>
      </w:r>
      <w:r w:rsidRPr="00C55D7C">
        <w:rPr>
          <w:noProof/>
        </w:rPr>
        <w:tab/>
      </w:r>
      <w:r w:rsidRPr="00C55D7C">
        <w:rPr>
          <w:noProof/>
        </w:rPr>
        <w:fldChar w:fldCharType="begin"/>
      </w:r>
      <w:r w:rsidRPr="00C55D7C">
        <w:rPr>
          <w:noProof/>
        </w:rPr>
        <w:instrText xml:space="preserve"> PAGEREF _Toc468715745 \h </w:instrText>
      </w:r>
      <w:r w:rsidRPr="00C55D7C">
        <w:rPr>
          <w:noProof/>
        </w:rPr>
      </w:r>
      <w:r w:rsidRPr="00C55D7C">
        <w:rPr>
          <w:noProof/>
        </w:rPr>
        <w:fldChar w:fldCharType="separate"/>
      </w:r>
      <w:r w:rsidR="00280E5E">
        <w:rPr>
          <w:noProof/>
        </w:rPr>
        <w:t>16</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15H</w:t>
      </w:r>
      <w:r>
        <w:rPr>
          <w:noProof/>
        </w:rPr>
        <w:tab/>
        <w:t>Offences relating to orders made under section 15E</w:t>
      </w:r>
      <w:r w:rsidRPr="00C55D7C">
        <w:rPr>
          <w:noProof/>
        </w:rPr>
        <w:tab/>
      </w:r>
      <w:r w:rsidRPr="00C55D7C">
        <w:rPr>
          <w:noProof/>
        </w:rPr>
        <w:fldChar w:fldCharType="begin"/>
      </w:r>
      <w:r w:rsidRPr="00C55D7C">
        <w:rPr>
          <w:noProof/>
        </w:rPr>
        <w:instrText xml:space="preserve"> PAGEREF _Toc468715746 \h </w:instrText>
      </w:r>
      <w:r w:rsidRPr="00C55D7C">
        <w:rPr>
          <w:noProof/>
        </w:rPr>
      </w:r>
      <w:r w:rsidRPr="00C55D7C">
        <w:rPr>
          <w:noProof/>
        </w:rPr>
        <w:fldChar w:fldCharType="separate"/>
      </w:r>
      <w:r w:rsidR="00280E5E">
        <w:rPr>
          <w:noProof/>
        </w:rPr>
        <w:t>16</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3—Giving effect to freezing orders</w:t>
      </w:r>
      <w:r w:rsidRPr="00C55D7C">
        <w:rPr>
          <w:b w:val="0"/>
          <w:noProof/>
          <w:sz w:val="18"/>
        </w:rPr>
        <w:tab/>
      </w:r>
      <w:r w:rsidRPr="00C55D7C">
        <w:rPr>
          <w:b w:val="0"/>
          <w:noProof/>
          <w:sz w:val="18"/>
        </w:rPr>
        <w:fldChar w:fldCharType="begin"/>
      </w:r>
      <w:r w:rsidRPr="00C55D7C">
        <w:rPr>
          <w:b w:val="0"/>
          <w:noProof/>
          <w:sz w:val="18"/>
        </w:rPr>
        <w:instrText xml:space="preserve"> PAGEREF _Toc468715747 \h </w:instrText>
      </w:r>
      <w:r w:rsidRPr="00C55D7C">
        <w:rPr>
          <w:b w:val="0"/>
          <w:noProof/>
          <w:sz w:val="18"/>
        </w:rPr>
      </w:r>
      <w:r w:rsidRPr="00C55D7C">
        <w:rPr>
          <w:b w:val="0"/>
          <w:noProof/>
          <w:sz w:val="18"/>
        </w:rPr>
        <w:fldChar w:fldCharType="separate"/>
      </w:r>
      <w:r w:rsidR="00280E5E">
        <w:rPr>
          <w:b w:val="0"/>
          <w:noProof/>
          <w:sz w:val="18"/>
        </w:rPr>
        <w:t>18</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15J</w:t>
      </w:r>
      <w:r>
        <w:rPr>
          <w:noProof/>
        </w:rPr>
        <w:tab/>
        <w:t>Service of freezing order etc. on financial institution and account</w:t>
      </w:r>
      <w:r>
        <w:rPr>
          <w:noProof/>
        </w:rPr>
        <w:noBreakHyphen/>
        <w:t>holder</w:t>
      </w:r>
      <w:r w:rsidRPr="00C55D7C">
        <w:rPr>
          <w:noProof/>
        </w:rPr>
        <w:tab/>
      </w:r>
      <w:r w:rsidRPr="00C55D7C">
        <w:rPr>
          <w:noProof/>
        </w:rPr>
        <w:fldChar w:fldCharType="begin"/>
      </w:r>
      <w:r w:rsidRPr="00C55D7C">
        <w:rPr>
          <w:noProof/>
        </w:rPr>
        <w:instrText xml:space="preserve"> PAGEREF _Toc468715748 \h </w:instrText>
      </w:r>
      <w:r w:rsidRPr="00C55D7C">
        <w:rPr>
          <w:noProof/>
        </w:rPr>
      </w:r>
      <w:r w:rsidRPr="00C55D7C">
        <w:rPr>
          <w:noProof/>
        </w:rPr>
        <w:fldChar w:fldCharType="separate"/>
      </w:r>
      <w:r w:rsidR="00280E5E">
        <w:rPr>
          <w:noProof/>
        </w:rPr>
        <w:t>18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15K</w:t>
      </w:r>
      <w:r>
        <w:rPr>
          <w:noProof/>
        </w:rPr>
        <w:tab/>
        <w:t>Freezing order does not prevent withdrawal to enable financial institution to meet its liabilities</w:t>
      </w:r>
      <w:r w:rsidRPr="00C55D7C">
        <w:rPr>
          <w:noProof/>
        </w:rPr>
        <w:tab/>
      </w:r>
      <w:r w:rsidRPr="00C55D7C">
        <w:rPr>
          <w:noProof/>
        </w:rPr>
        <w:fldChar w:fldCharType="begin"/>
      </w:r>
      <w:r w:rsidRPr="00C55D7C">
        <w:rPr>
          <w:noProof/>
        </w:rPr>
        <w:instrText xml:space="preserve"> PAGEREF _Toc468715749 \h </w:instrText>
      </w:r>
      <w:r w:rsidRPr="00C55D7C">
        <w:rPr>
          <w:noProof/>
        </w:rPr>
      </w:r>
      <w:r w:rsidRPr="00C55D7C">
        <w:rPr>
          <w:noProof/>
        </w:rPr>
        <w:fldChar w:fldCharType="separate"/>
      </w:r>
      <w:r w:rsidR="00280E5E">
        <w:rPr>
          <w:noProof/>
        </w:rPr>
        <w:t>18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15L</w:t>
      </w:r>
      <w:r>
        <w:rPr>
          <w:noProof/>
        </w:rPr>
        <w:tab/>
        <w:t>Offence for contravening freezing orders</w:t>
      </w:r>
      <w:r w:rsidRPr="00C55D7C">
        <w:rPr>
          <w:noProof/>
        </w:rPr>
        <w:tab/>
      </w:r>
      <w:r w:rsidRPr="00C55D7C">
        <w:rPr>
          <w:noProof/>
        </w:rPr>
        <w:fldChar w:fldCharType="begin"/>
      </w:r>
      <w:r w:rsidRPr="00C55D7C">
        <w:rPr>
          <w:noProof/>
        </w:rPr>
        <w:instrText xml:space="preserve"> PAGEREF _Toc468715750 \h </w:instrText>
      </w:r>
      <w:r w:rsidRPr="00C55D7C">
        <w:rPr>
          <w:noProof/>
        </w:rPr>
      </w:r>
      <w:r w:rsidRPr="00C55D7C">
        <w:rPr>
          <w:noProof/>
        </w:rPr>
        <w:fldChar w:fldCharType="separate"/>
      </w:r>
      <w:r w:rsidR="00280E5E">
        <w:rPr>
          <w:noProof/>
        </w:rPr>
        <w:t>18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15M</w:t>
      </w:r>
      <w:r>
        <w:rPr>
          <w:noProof/>
        </w:rPr>
        <w:tab/>
        <w:t>Protection from suits etc. for those complying with orders</w:t>
      </w:r>
      <w:r w:rsidRPr="00C55D7C">
        <w:rPr>
          <w:noProof/>
        </w:rPr>
        <w:tab/>
      </w:r>
      <w:r w:rsidRPr="00C55D7C">
        <w:rPr>
          <w:noProof/>
        </w:rPr>
        <w:fldChar w:fldCharType="begin"/>
      </w:r>
      <w:r w:rsidRPr="00C55D7C">
        <w:rPr>
          <w:noProof/>
        </w:rPr>
        <w:instrText xml:space="preserve"> PAGEREF _Toc468715751 \h </w:instrText>
      </w:r>
      <w:r w:rsidRPr="00C55D7C">
        <w:rPr>
          <w:noProof/>
        </w:rPr>
      </w:r>
      <w:r w:rsidRPr="00C55D7C">
        <w:rPr>
          <w:noProof/>
        </w:rPr>
        <w:fldChar w:fldCharType="separate"/>
      </w:r>
      <w:r w:rsidR="00280E5E">
        <w:rPr>
          <w:noProof/>
        </w:rPr>
        <w:t>19</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4—Duration of freezing orders</w:t>
      </w:r>
      <w:r w:rsidRPr="00C55D7C">
        <w:rPr>
          <w:b w:val="0"/>
          <w:noProof/>
          <w:sz w:val="18"/>
        </w:rPr>
        <w:tab/>
      </w:r>
      <w:r w:rsidRPr="00C55D7C">
        <w:rPr>
          <w:b w:val="0"/>
          <w:noProof/>
          <w:sz w:val="18"/>
        </w:rPr>
        <w:fldChar w:fldCharType="begin"/>
      </w:r>
      <w:r w:rsidRPr="00C55D7C">
        <w:rPr>
          <w:b w:val="0"/>
          <w:noProof/>
          <w:sz w:val="18"/>
        </w:rPr>
        <w:instrText xml:space="preserve"> PAGEREF _Toc468715752 \h </w:instrText>
      </w:r>
      <w:r w:rsidRPr="00C55D7C">
        <w:rPr>
          <w:b w:val="0"/>
          <w:noProof/>
          <w:sz w:val="18"/>
        </w:rPr>
      </w:r>
      <w:r w:rsidRPr="00C55D7C">
        <w:rPr>
          <w:b w:val="0"/>
          <w:noProof/>
          <w:sz w:val="18"/>
        </w:rPr>
        <w:fldChar w:fldCharType="separate"/>
      </w:r>
      <w:r w:rsidR="00280E5E">
        <w:rPr>
          <w:b w:val="0"/>
          <w:noProof/>
          <w:sz w:val="18"/>
        </w:rPr>
        <w:t>20</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15N</w:t>
      </w:r>
      <w:r>
        <w:rPr>
          <w:noProof/>
        </w:rPr>
        <w:tab/>
        <w:t>When a freezing order is in force</w:t>
      </w:r>
      <w:r w:rsidRPr="00C55D7C">
        <w:rPr>
          <w:noProof/>
        </w:rPr>
        <w:tab/>
      </w:r>
      <w:r w:rsidRPr="00C55D7C">
        <w:rPr>
          <w:noProof/>
        </w:rPr>
        <w:fldChar w:fldCharType="begin"/>
      </w:r>
      <w:r w:rsidRPr="00C55D7C">
        <w:rPr>
          <w:noProof/>
        </w:rPr>
        <w:instrText xml:space="preserve"> PAGEREF _Toc468715753 \h </w:instrText>
      </w:r>
      <w:r w:rsidRPr="00C55D7C">
        <w:rPr>
          <w:noProof/>
        </w:rPr>
      </w:r>
      <w:r w:rsidRPr="00C55D7C">
        <w:rPr>
          <w:noProof/>
        </w:rPr>
        <w:fldChar w:fldCharType="separate"/>
      </w:r>
      <w:r w:rsidR="00280E5E">
        <w:rPr>
          <w:noProof/>
        </w:rPr>
        <w:t>20</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15P</w:t>
      </w:r>
      <w:r>
        <w:rPr>
          <w:noProof/>
        </w:rPr>
        <w:tab/>
        <w:t>Order extending a freezing order</w:t>
      </w:r>
      <w:r w:rsidRPr="00C55D7C">
        <w:rPr>
          <w:noProof/>
        </w:rPr>
        <w:tab/>
      </w:r>
      <w:r w:rsidRPr="00C55D7C">
        <w:rPr>
          <w:noProof/>
        </w:rPr>
        <w:fldChar w:fldCharType="begin"/>
      </w:r>
      <w:r w:rsidRPr="00C55D7C">
        <w:rPr>
          <w:noProof/>
        </w:rPr>
        <w:instrText xml:space="preserve"> PAGEREF _Toc468715754 \h </w:instrText>
      </w:r>
      <w:r w:rsidRPr="00C55D7C">
        <w:rPr>
          <w:noProof/>
        </w:rPr>
      </w:r>
      <w:r w:rsidRPr="00C55D7C">
        <w:rPr>
          <w:noProof/>
        </w:rPr>
        <w:fldChar w:fldCharType="separate"/>
      </w:r>
      <w:r w:rsidR="00280E5E">
        <w:rPr>
          <w:noProof/>
        </w:rPr>
        <w:t>20</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5—Varying scope of freezing orders</w:t>
      </w:r>
      <w:r w:rsidRPr="00C55D7C">
        <w:rPr>
          <w:b w:val="0"/>
          <w:noProof/>
          <w:sz w:val="18"/>
        </w:rPr>
        <w:tab/>
      </w:r>
      <w:r w:rsidRPr="00C55D7C">
        <w:rPr>
          <w:b w:val="0"/>
          <w:noProof/>
          <w:sz w:val="18"/>
        </w:rPr>
        <w:fldChar w:fldCharType="begin"/>
      </w:r>
      <w:r w:rsidRPr="00C55D7C">
        <w:rPr>
          <w:b w:val="0"/>
          <w:noProof/>
          <w:sz w:val="18"/>
        </w:rPr>
        <w:instrText xml:space="preserve"> PAGEREF _Toc468715755 \h </w:instrText>
      </w:r>
      <w:r w:rsidRPr="00C55D7C">
        <w:rPr>
          <w:b w:val="0"/>
          <w:noProof/>
          <w:sz w:val="18"/>
        </w:rPr>
      </w:r>
      <w:r w:rsidRPr="00C55D7C">
        <w:rPr>
          <w:b w:val="0"/>
          <w:noProof/>
          <w:sz w:val="18"/>
        </w:rPr>
        <w:fldChar w:fldCharType="separate"/>
      </w:r>
      <w:r w:rsidR="00280E5E">
        <w:rPr>
          <w:b w:val="0"/>
          <w:noProof/>
          <w:sz w:val="18"/>
        </w:rPr>
        <w:t>22</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15Q</w:t>
      </w:r>
      <w:r>
        <w:rPr>
          <w:noProof/>
        </w:rPr>
        <w:tab/>
        <w:t>Magistrate may vary freezing order to allow withdrawal to meet reasonable expenses</w:t>
      </w:r>
      <w:r w:rsidRPr="00C55D7C">
        <w:rPr>
          <w:noProof/>
        </w:rPr>
        <w:tab/>
      </w:r>
      <w:r w:rsidRPr="00C55D7C">
        <w:rPr>
          <w:noProof/>
        </w:rPr>
        <w:fldChar w:fldCharType="begin"/>
      </w:r>
      <w:r w:rsidRPr="00C55D7C">
        <w:rPr>
          <w:noProof/>
        </w:rPr>
        <w:instrText xml:space="preserve"> PAGEREF _Toc468715756 \h </w:instrText>
      </w:r>
      <w:r w:rsidRPr="00C55D7C">
        <w:rPr>
          <w:noProof/>
        </w:rPr>
      </w:r>
      <w:r w:rsidRPr="00C55D7C">
        <w:rPr>
          <w:noProof/>
        </w:rPr>
        <w:fldChar w:fldCharType="separate"/>
      </w:r>
      <w:r w:rsidR="00280E5E">
        <w:rPr>
          <w:noProof/>
        </w:rPr>
        <w:t>22</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6—Revoking freezing orders</w:t>
      </w:r>
      <w:r w:rsidRPr="00C55D7C">
        <w:rPr>
          <w:b w:val="0"/>
          <w:noProof/>
          <w:sz w:val="18"/>
        </w:rPr>
        <w:tab/>
      </w:r>
      <w:r w:rsidRPr="00C55D7C">
        <w:rPr>
          <w:b w:val="0"/>
          <w:noProof/>
          <w:sz w:val="18"/>
        </w:rPr>
        <w:fldChar w:fldCharType="begin"/>
      </w:r>
      <w:r w:rsidRPr="00C55D7C">
        <w:rPr>
          <w:b w:val="0"/>
          <w:noProof/>
          <w:sz w:val="18"/>
        </w:rPr>
        <w:instrText xml:space="preserve"> PAGEREF _Toc468715757 \h </w:instrText>
      </w:r>
      <w:r w:rsidRPr="00C55D7C">
        <w:rPr>
          <w:b w:val="0"/>
          <w:noProof/>
          <w:sz w:val="18"/>
        </w:rPr>
      </w:r>
      <w:r w:rsidRPr="00C55D7C">
        <w:rPr>
          <w:b w:val="0"/>
          <w:noProof/>
          <w:sz w:val="18"/>
        </w:rPr>
        <w:fldChar w:fldCharType="separate"/>
      </w:r>
      <w:r w:rsidR="00280E5E">
        <w:rPr>
          <w:b w:val="0"/>
          <w:noProof/>
          <w:sz w:val="18"/>
        </w:rPr>
        <w:t>24</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15R</w:t>
      </w:r>
      <w:r>
        <w:rPr>
          <w:noProof/>
        </w:rPr>
        <w:tab/>
        <w:t>Application to revoke a freezing order</w:t>
      </w:r>
      <w:r w:rsidRPr="00C55D7C">
        <w:rPr>
          <w:noProof/>
        </w:rPr>
        <w:tab/>
      </w:r>
      <w:r w:rsidRPr="00C55D7C">
        <w:rPr>
          <w:noProof/>
        </w:rPr>
        <w:fldChar w:fldCharType="begin"/>
      </w:r>
      <w:r w:rsidRPr="00C55D7C">
        <w:rPr>
          <w:noProof/>
        </w:rPr>
        <w:instrText xml:space="preserve"> PAGEREF _Toc468715758 \h </w:instrText>
      </w:r>
      <w:r w:rsidRPr="00C55D7C">
        <w:rPr>
          <w:noProof/>
        </w:rPr>
      </w:r>
      <w:r w:rsidRPr="00C55D7C">
        <w:rPr>
          <w:noProof/>
        </w:rPr>
        <w:fldChar w:fldCharType="separate"/>
      </w:r>
      <w:r w:rsidR="00280E5E">
        <w:rPr>
          <w:noProof/>
        </w:rPr>
        <w:t>24</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15S</w:t>
      </w:r>
      <w:r>
        <w:rPr>
          <w:noProof/>
        </w:rPr>
        <w:tab/>
        <w:t>Notice of revocation of a freezing order</w:t>
      </w:r>
      <w:r w:rsidRPr="00C55D7C">
        <w:rPr>
          <w:noProof/>
        </w:rPr>
        <w:tab/>
      </w:r>
      <w:r w:rsidRPr="00C55D7C">
        <w:rPr>
          <w:noProof/>
        </w:rPr>
        <w:fldChar w:fldCharType="begin"/>
      </w:r>
      <w:r w:rsidRPr="00C55D7C">
        <w:rPr>
          <w:noProof/>
        </w:rPr>
        <w:instrText xml:space="preserve"> PAGEREF _Toc468715759 \h </w:instrText>
      </w:r>
      <w:r w:rsidRPr="00C55D7C">
        <w:rPr>
          <w:noProof/>
        </w:rPr>
      </w:r>
      <w:r w:rsidRPr="00C55D7C">
        <w:rPr>
          <w:noProof/>
        </w:rPr>
        <w:fldChar w:fldCharType="separate"/>
      </w:r>
      <w:r w:rsidR="00280E5E">
        <w:rPr>
          <w:noProof/>
        </w:rPr>
        <w:t>24</w:t>
      </w:r>
      <w:r w:rsidRPr="00C55D7C">
        <w:rPr>
          <w:noProof/>
        </w:rPr>
        <w:fldChar w:fldCharType="end"/>
      </w:r>
    </w:p>
    <w:p w:rsidR="00C55D7C" w:rsidRDefault="00C55D7C">
      <w:pPr>
        <w:pStyle w:val="TOC2"/>
        <w:rPr>
          <w:rFonts w:asciiTheme="minorHAnsi" w:eastAsiaTheme="minorEastAsia" w:hAnsiTheme="minorHAnsi" w:cstheme="minorBidi"/>
          <w:b w:val="0"/>
          <w:noProof/>
          <w:kern w:val="0"/>
          <w:sz w:val="22"/>
          <w:szCs w:val="22"/>
        </w:rPr>
      </w:pPr>
      <w:r>
        <w:rPr>
          <w:noProof/>
        </w:rPr>
        <w:t>Part 2</w:t>
      </w:r>
      <w:r>
        <w:rPr>
          <w:noProof/>
        </w:rPr>
        <w:noBreakHyphen/>
        <w:t>1—Restraining orders</w:t>
      </w:r>
      <w:r w:rsidRPr="00C55D7C">
        <w:rPr>
          <w:b w:val="0"/>
          <w:noProof/>
          <w:sz w:val="18"/>
        </w:rPr>
        <w:tab/>
      </w:r>
      <w:r w:rsidRPr="00C55D7C">
        <w:rPr>
          <w:b w:val="0"/>
          <w:noProof/>
          <w:sz w:val="18"/>
        </w:rPr>
        <w:fldChar w:fldCharType="begin"/>
      </w:r>
      <w:r w:rsidRPr="00C55D7C">
        <w:rPr>
          <w:b w:val="0"/>
          <w:noProof/>
          <w:sz w:val="18"/>
        </w:rPr>
        <w:instrText xml:space="preserve"> PAGEREF _Toc468715760 \h </w:instrText>
      </w:r>
      <w:r w:rsidRPr="00C55D7C">
        <w:rPr>
          <w:b w:val="0"/>
          <w:noProof/>
          <w:sz w:val="18"/>
        </w:rPr>
      </w:r>
      <w:r w:rsidRPr="00C55D7C">
        <w:rPr>
          <w:b w:val="0"/>
          <w:noProof/>
          <w:sz w:val="18"/>
        </w:rPr>
        <w:fldChar w:fldCharType="separate"/>
      </w:r>
      <w:r w:rsidR="00280E5E">
        <w:rPr>
          <w:b w:val="0"/>
          <w:noProof/>
          <w:sz w:val="18"/>
        </w:rPr>
        <w:t>26</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16</w:t>
      </w:r>
      <w:r>
        <w:rPr>
          <w:noProof/>
        </w:rPr>
        <w:tab/>
        <w:t>Simplified outline of this Part</w:t>
      </w:r>
      <w:r w:rsidRPr="00C55D7C">
        <w:rPr>
          <w:noProof/>
        </w:rPr>
        <w:tab/>
      </w:r>
      <w:r w:rsidRPr="00C55D7C">
        <w:rPr>
          <w:noProof/>
        </w:rPr>
        <w:fldChar w:fldCharType="begin"/>
      </w:r>
      <w:r w:rsidRPr="00C55D7C">
        <w:rPr>
          <w:noProof/>
        </w:rPr>
        <w:instrText xml:space="preserve"> PAGEREF _Toc468715761 \h </w:instrText>
      </w:r>
      <w:r w:rsidRPr="00C55D7C">
        <w:rPr>
          <w:noProof/>
        </w:rPr>
      </w:r>
      <w:r w:rsidRPr="00C55D7C">
        <w:rPr>
          <w:noProof/>
        </w:rPr>
        <w:fldChar w:fldCharType="separate"/>
      </w:r>
      <w:r w:rsidR="00280E5E">
        <w:rPr>
          <w:noProof/>
        </w:rPr>
        <w:t>26</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1—Making restraining orders</w:t>
      </w:r>
      <w:r w:rsidRPr="00C55D7C">
        <w:rPr>
          <w:b w:val="0"/>
          <w:noProof/>
          <w:sz w:val="18"/>
        </w:rPr>
        <w:tab/>
      </w:r>
      <w:r w:rsidRPr="00C55D7C">
        <w:rPr>
          <w:b w:val="0"/>
          <w:noProof/>
          <w:sz w:val="18"/>
        </w:rPr>
        <w:fldChar w:fldCharType="begin"/>
      </w:r>
      <w:r w:rsidRPr="00C55D7C">
        <w:rPr>
          <w:b w:val="0"/>
          <w:noProof/>
          <w:sz w:val="18"/>
        </w:rPr>
        <w:instrText xml:space="preserve"> PAGEREF _Toc468715762 \h </w:instrText>
      </w:r>
      <w:r w:rsidRPr="00C55D7C">
        <w:rPr>
          <w:b w:val="0"/>
          <w:noProof/>
          <w:sz w:val="18"/>
        </w:rPr>
      </w:r>
      <w:r w:rsidRPr="00C55D7C">
        <w:rPr>
          <w:b w:val="0"/>
          <w:noProof/>
          <w:sz w:val="18"/>
        </w:rPr>
        <w:fldChar w:fldCharType="separate"/>
      </w:r>
      <w:r w:rsidR="00280E5E">
        <w:rPr>
          <w:b w:val="0"/>
          <w:noProof/>
          <w:sz w:val="18"/>
        </w:rPr>
        <w:t>26</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17</w:t>
      </w:r>
      <w:r>
        <w:rPr>
          <w:noProof/>
        </w:rPr>
        <w:tab/>
        <w:t>Restraining orders—people convicted of or charged with indictable offences</w:t>
      </w:r>
      <w:r w:rsidRPr="00C55D7C">
        <w:rPr>
          <w:noProof/>
        </w:rPr>
        <w:tab/>
      </w:r>
      <w:r w:rsidRPr="00C55D7C">
        <w:rPr>
          <w:noProof/>
        </w:rPr>
        <w:fldChar w:fldCharType="begin"/>
      </w:r>
      <w:r w:rsidRPr="00C55D7C">
        <w:rPr>
          <w:noProof/>
        </w:rPr>
        <w:instrText xml:space="preserve"> PAGEREF _Toc468715763 \h </w:instrText>
      </w:r>
      <w:r w:rsidRPr="00C55D7C">
        <w:rPr>
          <w:noProof/>
        </w:rPr>
      </w:r>
      <w:r w:rsidRPr="00C55D7C">
        <w:rPr>
          <w:noProof/>
        </w:rPr>
        <w:fldChar w:fldCharType="separate"/>
      </w:r>
      <w:r w:rsidR="00280E5E">
        <w:rPr>
          <w:noProof/>
        </w:rPr>
        <w:t>26</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18</w:t>
      </w:r>
      <w:r>
        <w:rPr>
          <w:noProof/>
        </w:rPr>
        <w:tab/>
        <w:t>Restraining orders—people suspected of committing serious offences</w:t>
      </w:r>
      <w:r w:rsidRPr="00C55D7C">
        <w:rPr>
          <w:noProof/>
        </w:rPr>
        <w:tab/>
      </w:r>
      <w:r w:rsidRPr="00C55D7C">
        <w:rPr>
          <w:noProof/>
        </w:rPr>
        <w:fldChar w:fldCharType="begin"/>
      </w:r>
      <w:r w:rsidRPr="00C55D7C">
        <w:rPr>
          <w:noProof/>
        </w:rPr>
        <w:instrText xml:space="preserve"> PAGEREF _Toc468715764 \h </w:instrText>
      </w:r>
      <w:r w:rsidRPr="00C55D7C">
        <w:rPr>
          <w:noProof/>
        </w:rPr>
      </w:r>
      <w:r w:rsidRPr="00C55D7C">
        <w:rPr>
          <w:noProof/>
        </w:rPr>
        <w:fldChar w:fldCharType="separate"/>
      </w:r>
      <w:r w:rsidR="00280E5E">
        <w:rPr>
          <w:noProof/>
        </w:rPr>
        <w:t>28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19</w:t>
      </w:r>
      <w:r>
        <w:rPr>
          <w:noProof/>
        </w:rPr>
        <w:tab/>
        <w:t>Restraining orders—property suspected of being proceeds of indictable offences etc.</w:t>
      </w:r>
      <w:r w:rsidRPr="00C55D7C">
        <w:rPr>
          <w:noProof/>
        </w:rPr>
        <w:tab/>
      </w:r>
      <w:r w:rsidRPr="00C55D7C">
        <w:rPr>
          <w:noProof/>
        </w:rPr>
        <w:fldChar w:fldCharType="begin"/>
      </w:r>
      <w:r w:rsidRPr="00C55D7C">
        <w:rPr>
          <w:noProof/>
        </w:rPr>
        <w:instrText xml:space="preserve"> PAGEREF _Toc468715765 \h </w:instrText>
      </w:r>
      <w:r w:rsidRPr="00C55D7C">
        <w:rPr>
          <w:noProof/>
        </w:rPr>
      </w:r>
      <w:r w:rsidRPr="00C55D7C">
        <w:rPr>
          <w:noProof/>
        </w:rPr>
        <w:fldChar w:fldCharType="separate"/>
      </w:r>
      <w:r w:rsidR="00280E5E">
        <w:rPr>
          <w:noProof/>
        </w:rPr>
        <w:t>31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20</w:t>
      </w:r>
      <w:r>
        <w:rPr>
          <w:noProof/>
        </w:rPr>
        <w:tab/>
        <w:t>Restraining orders—people suspected of deriving literary proceeds from indictable offences etc.</w:t>
      </w:r>
      <w:r w:rsidRPr="00C55D7C">
        <w:rPr>
          <w:noProof/>
        </w:rPr>
        <w:tab/>
      </w:r>
      <w:r w:rsidRPr="00C55D7C">
        <w:rPr>
          <w:noProof/>
        </w:rPr>
        <w:fldChar w:fldCharType="begin"/>
      </w:r>
      <w:r w:rsidRPr="00C55D7C">
        <w:rPr>
          <w:noProof/>
        </w:rPr>
        <w:instrText xml:space="preserve"> PAGEREF _Toc468715766 \h </w:instrText>
      </w:r>
      <w:r w:rsidRPr="00C55D7C">
        <w:rPr>
          <w:noProof/>
        </w:rPr>
      </w:r>
      <w:r w:rsidRPr="00C55D7C">
        <w:rPr>
          <w:noProof/>
        </w:rPr>
        <w:fldChar w:fldCharType="separate"/>
      </w:r>
      <w:r w:rsidR="00280E5E">
        <w:rPr>
          <w:noProof/>
        </w:rPr>
        <w:t>32</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20A</w:t>
      </w:r>
      <w:r>
        <w:rPr>
          <w:noProof/>
        </w:rPr>
        <w:tab/>
        <w:t>Restraining orders—unexplained wealth</w:t>
      </w:r>
      <w:r w:rsidRPr="00C55D7C">
        <w:rPr>
          <w:noProof/>
        </w:rPr>
        <w:tab/>
      </w:r>
      <w:r w:rsidRPr="00C55D7C">
        <w:rPr>
          <w:noProof/>
        </w:rPr>
        <w:fldChar w:fldCharType="begin"/>
      </w:r>
      <w:r w:rsidRPr="00C55D7C">
        <w:rPr>
          <w:noProof/>
        </w:rPr>
        <w:instrText xml:space="preserve"> PAGEREF _Toc468715767 \h </w:instrText>
      </w:r>
      <w:r w:rsidRPr="00C55D7C">
        <w:rPr>
          <w:noProof/>
        </w:rPr>
      </w:r>
      <w:r w:rsidRPr="00C55D7C">
        <w:rPr>
          <w:noProof/>
        </w:rPr>
        <w:fldChar w:fldCharType="separate"/>
      </w:r>
      <w:r w:rsidR="00280E5E">
        <w:rPr>
          <w:noProof/>
        </w:rPr>
        <w:t>35</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21</w:t>
      </w:r>
      <w:r>
        <w:rPr>
          <w:noProof/>
        </w:rPr>
        <w:tab/>
        <w:t>Refusal to make an order for failure to give undertaking</w:t>
      </w:r>
      <w:r w:rsidRPr="00C55D7C">
        <w:rPr>
          <w:noProof/>
        </w:rPr>
        <w:tab/>
      </w:r>
      <w:r w:rsidRPr="00C55D7C">
        <w:rPr>
          <w:noProof/>
        </w:rPr>
        <w:fldChar w:fldCharType="begin"/>
      </w:r>
      <w:r w:rsidRPr="00C55D7C">
        <w:rPr>
          <w:noProof/>
        </w:rPr>
        <w:instrText xml:space="preserve"> PAGEREF _Toc468715768 \h </w:instrText>
      </w:r>
      <w:r w:rsidRPr="00C55D7C">
        <w:rPr>
          <w:noProof/>
        </w:rPr>
      </w:r>
      <w:r w:rsidRPr="00C55D7C">
        <w:rPr>
          <w:noProof/>
        </w:rPr>
        <w:fldChar w:fldCharType="separate"/>
      </w:r>
      <w:r w:rsidR="00280E5E">
        <w:rPr>
          <w:noProof/>
        </w:rPr>
        <w:t>38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22</w:t>
      </w:r>
      <w:r>
        <w:rPr>
          <w:noProof/>
        </w:rPr>
        <w:tab/>
        <w:t>Restraining orders must only relate to one suspect</w:t>
      </w:r>
      <w:r w:rsidRPr="00C55D7C">
        <w:rPr>
          <w:noProof/>
        </w:rPr>
        <w:tab/>
      </w:r>
      <w:r w:rsidRPr="00C55D7C">
        <w:rPr>
          <w:noProof/>
        </w:rPr>
        <w:fldChar w:fldCharType="begin"/>
      </w:r>
      <w:r w:rsidRPr="00C55D7C">
        <w:rPr>
          <w:noProof/>
        </w:rPr>
        <w:instrText xml:space="preserve"> PAGEREF _Toc468715769 \h </w:instrText>
      </w:r>
      <w:r w:rsidRPr="00C55D7C">
        <w:rPr>
          <w:noProof/>
        </w:rPr>
      </w:r>
      <w:r w:rsidRPr="00C55D7C">
        <w:rPr>
          <w:noProof/>
        </w:rPr>
        <w:fldChar w:fldCharType="separate"/>
      </w:r>
      <w:r w:rsidR="00280E5E">
        <w:rPr>
          <w:noProof/>
        </w:rPr>
        <w:t>38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23</w:t>
      </w:r>
      <w:r>
        <w:rPr>
          <w:noProof/>
        </w:rPr>
        <w:tab/>
        <w:t>Conditions on restraining orders</w:t>
      </w:r>
      <w:r w:rsidRPr="00C55D7C">
        <w:rPr>
          <w:noProof/>
        </w:rPr>
        <w:tab/>
      </w:r>
      <w:r w:rsidRPr="00C55D7C">
        <w:rPr>
          <w:noProof/>
        </w:rPr>
        <w:fldChar w:fldCharType="begin"/>
      </w:r>
      <w:r w:rsidRPr="00C55D7C">
        <w:rPr>
          <w:noProof/>
        </w:rPr>
        <w:instrText xml:space="preserve"> PAGEREF _Toc468715770 \h </w:instrText>
      </w:r>
      <w:r w:rsidRPr="00C55D7C">
        <w:rPr>
          <w:noProof/>
        </w:rPr>
      </w:r>
      <w:r w:rsidRPr="00C55D7C">
        <w:rPr>
          <w:noProof/>
        </w:rPr>
        <w:fldChar w:fldCharType="separate"/>
      </w:r>
      <w:r w:rsidR="00280E5E">
        <w:rPr>
          <w:noProof/>
        </w:rPr>
        <w:t>38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24</w:t>
      </w:r>
      <w:r>
        <w:rPr>
          <w:noProof/>
        </w:rPr>
        <w:tab/>
        <w:t>Allowance for expenses</w:t>
      </w:r>
      <w:r w:rsidRPr="00C55D7C">
        <w:rPr>
          <w:noProof/>
        </w:rPr>
        <w:tab/>
      </w:r>
      <w:r w:rsidRPr="00C55D7C">
        <w:rPr>
          <w:noProof/>
        </w:rPr>
        <w:fldChar w:fldCharType="begin"/>
      </w:r>
      <w:r w:rsidRPr="00C55D7C">
        <w:rPr>
          <w:noProof/>
        </w:rPr>
        <w:instrText xml:space="preserve"> PAGEREF _Toc468715771 \h </w:instrText>
      </w:r>
      <w:r w:rsidRPr="00C55D7C">
        <w:rPr>
          <w:noProof/>
        </w:rPr>
      </w:r>
      <w:r w:rsidRPr="00C55D7C">
        <w:rPr>
          <w:noProof/>
        </w:rPr>
        <w:fldChar w:fldCharType="separate"/>
      </w:r>
      <w:r w:rsidR="00280E5E">
        <w:rPr>
          <w:noProof/>
        </w:rPr>
        <w:t>38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24A</w:t>
      </w:r>
      <w:r>
        <w:rPr>
          <w:noProof/>
          <w:snapToGrid w:val="0"/>
          <w:lang w:eastAsia="en-US"/>
        </w:rPr>
        <w:tab/>
      </w:r>
      <w:r w:rsidRPr="00C45861">
        <w:rPr>
          <w:noProof/>
          <w:snapToGrid w:val="0"/>
          <w:lang w:eastAsia="en-US"/>
        </w:rPr>
        <w:t>Excluding property from or revoking restraining orders in certain cases when expenses are not allowed</w:t>
      </w:r>
      <w:r w:rsidRPr="00C55D7C">
        <w:rPr>
          <w:noProof/>
        </w:rPr>
        <w:tab/>
      </w:r>
      <w:r w:rsidRPr="00C55D7C">
        <w:rPr>
          <w:noProof/>
        </w:rPr>
        <w:fldChar w:fldCharType="begin"/>
      </w:r>
      <w:r w:rsidRPr="00C55D7C">
        <w:rPr>
          <w:noProof/>
        </w:rPr>
        <w:instrText xml:space="preserve"> PAGEREF _Toc468715772 \h </w:instrText>
      </w:r>
      <w:r w:rsidRPr="00C55D7C">
        <w:rPr>
          <w:noProof/>
        </w:rPr>
      </w:r>
      <w:r w:rsidRPr="00C55D7C">
        <w:rPr>
          <w:noProof/>
        </w:rPr>
        <w:fldChar w:fldCharType="separate"/>
      </w:r>
      <w:r w:rsidR="00280E5E">
        <w:rPr>
          <w:noProof/>
        </w:rPr>
        <w:t>40</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lastRenderedPageBreak/>
        <w:t>Division 2—How restraining orders are obtained</w:t>
      </w:r>
      <w:r w:rsidRPr="00C55D7C">
        <w:rPr>
          <w:b w:val="0"/>
          <w:noProof/>
          <w:sz w:val="18"/>
        </w:rPr>
        <w:tab/>
      </w:r>
      <w:r w:rsidRPr="00C55D7C">
        <w:rPr>
          <w:b w:val="0"/>
          <w:noProof/>
          <w:sz w:val="18"/>
        </w:rPr>
        <w:fldChar w:fldCharType="begin"/>
      </w:r>
      <w:r w:rsidRPr="00C55D7C">
        <w:rPr>
          <w:b w:val="0"/>
          <w:noProof/>
          <w:sz w:val="18"/>
        </w:rPr>
        <w:instrText xml:space="preserve"> PAGEREF _Toc468715773 \h </w:instrText>
      </w:r>
      <w:r w:rsidRPr="00C55D7C">
        <w:rPr>
          <w:b w:val="0"/>
          <w:noProof/>
          <w:sz w:val="18"/>
        </w:rPr>
      </w:r>
      <w:r w:rsidRPr="00C55D7C">
        <w:rPr>
          <w:b w:val="0"/>
          <w:noProof/>
          <w:sz w:val="18"/>
        </w:rPr>
        <w:fldChar w:fldCharType="separate"/>
      </w:r>
      <w:r w:rsidR="00280E5E">
        <w:rPr>
          <w:b w:val="0"/>
          <w:noProof/>
          <w:sz w:val="18"/>
        </w:rPr>
        <w:t>42</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25</w:t>
      </w:r>
      <w:r>
        <w:rPr>
          <w:noProof/>
        </w:rPr>
        <w:tab/>
        <w:t>Proceeds of crime authority may apply for a restraining order</w:t>
      </w:r>
      <w:r w:rsidRPr="00C55D7C">
        <w:rPr>
          <w:noProof/>
        </w:rPr>
        <w:tab/>
      </w:r>
      <w:r w:rsidRPr="00C55D7C">
        <w:rPr>
          <w:noProof/>
        </w:rPr>
        <w:fldChar w:fldCharType="begin"/>
      </w:r>
      <w:r w:rsidRPr="00C55D7C">
        <w:rPr>
          <w:noProof/>
        </w:rPr>
        <w:instrText xml:space="preserve"> PAGEREF _Toc468715774 \h </w:instrText>
      </w:r>
      <w:r w:rsidRPr="00C55D7C">
        <w:rPr>
          <w:noProof/>
        </w:rPr>
      </w:r>
      <w:r w:rsidRPr="00C55D7C">
        <w:rPr>
          <w:noProof/>
        </w:rPr>
        <w:fldChar w:fldCharType="separate"/>
      </w:r>
      <w:r w:rsidR="00280E5E">
        <w:rPr>
          <w:noProof/>
        </w:rPr>
        <w:t>42</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26</w:t>
      </w:r>
      <w:r>
        <w:rPr>
          <w:noProof/>
        </w:rPr>
        <w:tab/>
        <w:t>Notice of application</w:t>
      </w:r>
      <w:r w:rsidRPr="00C55D7C">
        <w:rPr>
          <w:noProof/>
        </w:rPr>
        <w:tab/>
      </w:r>
      <w:r w:rsidRPr="00C55D7C">
        <w:rPr>
          <w:noProof/>
        </w:rPr>
        <w:fldChar w:fldCharType="begin"/>
      </w:r>
      <w:r w:rsidRPr="00C55D7C">
        <w:rPr>
          <w:noProof/>
        </w:rPr>
        <w:instrText xml:space="preserve"> PAGEREF _Toc468715775 \h </w:instrText>
      </w:r>
      <w:r w:rsidRPr="00C55D7C">
        <w:rPr>
          <w:noProof/>
        </w:rPr>
      </w:r>
      <w:r w:rsidRPr="00C55D7C">
        <w:rPr>
          <w:noProof/>
        </w:rPr>
        <w:fldChar w:fldCharType="separate"/>
      </w:r>
      <w:r w:rsidR="00280E5E">
        <w:rPr>
          <w:noProof/>
        </w:rPr>
        <w:t>42</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27</w:t>
      </w:r>
      <w:r>
        <w:rPr>
          <w:noProof/>
        </w:rPr>
        <w:tab/>
        <w:t>Proceeds of crime authority may choose under which section it applies for a restraining order</w:t>
      </w:r>
      <w:r w:rsidRPr="00C55D7C">
        <w:rPr>
          <w:noProof/>
        </w:rPr>
        <w:tab/>
      </w:r>
      <w:r w:rsidRPr="00C55D7C">
        <w:rPr>
          <w:noProof/>
        </w:rPr>
        <w:fldChar w:fldCharType="begin"/>
      </w:r>
      <w:r w:rsidRPr="00C55D7C">
        <w:rPr>
          <w:noProof/>
        </w:rPr>
        <w:instrText xml:space="preserve"> PAGEREF _Toc468715776 \h </w:instrText>
      </w:r>
      <w:r w:rsidRPr="00C55D7C">
        <w:rPr>
          <w:noProof/>
        </w:rPr>
      </w:r>
      <w:r w:rsidRPr="00C55D7C">
        <w:rPr>
          <w:noProof/>
        </w:rPr>
        <w:fldChar w:fldCharType="separate"/>
      </w:r>
      <w:r w:rsidR="00280E5E">
        <w:rPr>
          <w:noProof/>
        </w:rPr>
        <w:t>43</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28</w:t>
      </w:r>
      <w:r>
        <w:rPr>
          <w:noProof/>
        </w:rPr>
        <w:tab/>
        <w:t>Prejudice to investigations</w:t>
      </w:r>
      <w:r w:rsidRPr="00C55D7C">
        <w:rPr>
          <w:noProof/>
        </w:rPr>
        <w:tab/>
      </w:r>
      <w:r w:rsidRPr="00C55D7C">
        <w:rPr>
          <w:noProof/>
        </w:rPr>
        <w:fldChar w:fldCharType="begin"/>
      </w:r>
      <w:r w:rsidRPr="00C55D7C">
        <w:rPr>
          <w:noProof/>
        </w:rPr>
        <w:instrText xml:space="preserve"> PAGEREF _Toc468715777 \h </w:instrText>
      </w:r>
      <w:r w:rsidRPr="00C55D7C">
        <w:rPr>
          <w:noProof/>
        </w:rPr>
      </w:r>
      <w:r w:rsidRPr="00C55D7C">
        <w:rPr>
          <w:noProof/>
        </w:rPr>
        <w:fldChar w:fldCharType="separate"/>
      </w:r>
      <w:r w:rsidR="00280E5E">
        <w:rPr>
          <w:noProof/>
        </w:rPr>
        <w:t>43</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28A</w:t>
      </w:r>
      <w:r>
        <w:rPr>
          <w:noProof/>
        </w:rPr>
        <w:tab/>
        <w:t>Prohibition of publication of evidence—proceedings for restraining orders</w:t>
      </w:r>
      <w:r w:rsidRPr="00C55D7C">
        <w:rPr>
          <w:noProof/>
        </w:rPr>
        <w:tab/>
      </w:r>
      <w:r w:rsidRPr="00C55D7C">
        <w:rPr>
          <w:noProof/>
        </w:rPr>
        <w:fldChar w:fldCharType="begin"/>
      </w:r>
      <w:r w:rsidRPr="00C55D7C">
        <w:rPr>
          <w:noProof/>
        </w:rPr>
        <w:instrText xml:space="preserve"> PAGEREF _Toc468715778 \h </w:instrText>
      </w:r>
      <w:r w:rsidRPr="00C55D7C">
        <w:rPr>
          <w:noProof/>
        </w:rPr>
      </w:r>
      <w:r w:rsidRPr="00C55D7C">
        <w:rPr>
          <w:noProof/>
        </w:rPr>
        <w:fldChar w:fldCharType="separate"/>
      </w:r>
      <w:r w:rsidR="00280E5E">
        <w:rPr>
          <w:noProof/>
        </w:rPr>
        <w:t>43</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3—Excluding property from restraining orders</w:t>
      </w:r>
      <w:r w:rsidRPr="00C55D7C">
        <w:rPr>
          <w:b w:val="0"/>
          <w:noProof/>
          <w:sz w:val="18"/>
        </w:rPr>
        <w:tab/>
      </w:r>
      <w:r w:rsidRPr="00C55D7C">
        <w:rPr>
          <w:b w:val="0"/>
          <w:noProof/>
          <w:sz w:val="18"/>
        </w:rPr>
        <w:fldChar w:fldCharType="begin"/>
      </w:r>
      <w:r w:rsidRPr="00C55D7C">
        <w:rPr>
          <w:b w:val="0"/>
          <w:noProof/>
          <w:sz w:val="18"/>
        </w:rPr>
        <w:instrText xml:space="preserve"> PAGEREF _Toc468715779 \h </w:instrText>
      </w:r>
      <w:r w:rsidRPr="00C55D7C">
        <w:rPr>
          <w:b w:val="0"/>
          <w:noProof/>
          <w:sz w:val="18"/>
        </w:rPr>
      </w:r>
      <w:r w:rsidRPr="00C55D7C">
        <w:rPr>
          <w:b w:val="0"/>
          <w:noProof/>
          <w:sz w:val="18"/>
        </w:rPr>
        <w:fldChar w:fldCharType="separate"/>
      </w:r>
      <w:r w:rsidR="00280E5E">
        <w:rPr>
          <w:b w:val="0"/>
          <w:noProof/>
          <w:sz w:val="18"/>
        </w:rPr>
        <w:t>45</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29</w:t>
      </w:r>
      <w:r>
        <w:rPr>
          <w:noProof/>
        </w:rPr>
        <w:tab/>
        <w:t>Excluding property from certain restraining orders</w:t>
      </w:r>
      <w:r w:rsidRPr="00C55D7C">
        <w:rPr>
          <w:noProof/>
        </w:rPr>
        <w:tab/>
      </w:r>
      <w:r w:rsidRPr="00C55D7C">
        <w:rPr>
          <w:noProof/>
        </w:rPr>
        <w:fldChar w:fldCharType="begin"/>
      </w:r>
      <w:r w:rsidRPr="00C55D7C">
        <w:rPr>
          <w:noProof/>
        </w:rPr>
        <w:instrText xml:space="preserve"> PAGEREF _Toc468715780 \h </w:instrText>
      </w:r>
      <w:r w:rsidRPr="00C55D7C">
        <w:rPr>
          <w:noProof/>
        </w:rPr>
      </w:r>
      <w:r w:rsidRPr="00C55D7C">
        <w:rPr>
          <w:noProof/>
        </w:rPr>
        <w:fldChar w:fldCharType="separate"/>
      </w:r>
      <w:r w:rsidR="00280E5E">
        <w:rPr>
          <w:noProof/>
        </w:rPr>
        <w:t>45</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29A</w:t>
      </w:r>
      <w:r>
        <w:rPr>
          <w:noProof/>
        </w:rPr>
        <w:tab/>
        <w:t>Excluding property from a restraining order made under section 20A</w:t>
      </w:r>
      <w:r w:rsidRPr="00C55D7C">
        <w:rPr>
          <w:noProof/>
        </w:rPr>
        <w:tab/>
      </w:r>
      <w:r w:rsidRPr="00C55D7C">
        <w:rPr>
          <w:noProof/>
        </w:rPr>
        <w:fldChar w:fldCharType="begin"/>
      </w:r>
      <w:r w:rsidRPr="00C55D7C">
        <w:rPr>
          <w:noProof/>
        </w:rPr>
        <w:instrText xml:space="preserve"> PAGEREF _Toc468715781 \h </w:instrText>
      </w:r>
      <w:r w:rsidRPr="00C55D7C">
        <w:rPr>
          <w:noProof/>
        </w:rPr>
      </w:r>
      <w:r w:rsidRPr="00C55D7C">
        <w:rPr>
          <w:noProof/>
        </w:rPr>
        <w:fldChar w:fldCharType="separate"/>
      </w:r>
      <w:r w:rsidR="00280E5E">
        <w:rPr>
          <w:noProof/>
        </w:rPr>
        <w:t>47</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30</w:t>
      </w:r>
      <w:r>
        <w:rPr>
          <w:noProof/>
        </w:rPr>
        <w:tab/>
        <w:t>Application to exclude property from a restraining order before restraining order has been made</w:t>
      </w:r>
      <w:r w:rsidRPr="00C55D7C">
        <w:rPr>
          <w:noProof/>
        </w:rPr>
        <w:tab/>
      </w:r>
      <w:r w:rsidRPr="00C55D7C">
        <w:rPr>
          <w:noProof/>
        </w:rPr>
        <w:fldChar w:fldCharType="begin"/>
      </w:r>
      <w:r w:rsidRPr="00C55D7C">
        <w:rPr>
          <w:noProof/>
        </w:rPr>
        <w:instrText xml:space="preserve"> PAGEREF _Toc468715782 \h </w:instrText>
      </w:r>
      <w:r w:rsidRPr="00C55D7C">
        <w:rPr>
          <w:noProof/>
        </w:rPr>
      </w:r>
      <w:r w:rsidRPr="00C55D7C">
        <w:rPr>
          <w:noProof/>
        </w:rPr>
        <w:fldChar w:fldCharType="separate"/>
      </w:r>
      <w:r w:rsidR="00280E5E">
        <w:rPr>
          <w:noProof/>
        </w:rPr>
        <w:t>47</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31</w:t>
      </w:r>
      <w:r>
        <w:rPr>
          <w:noProof/>
        </w:rPr>
        <w:tab/>
        <w:t>Application to exclude property from a restraining order after restraining order has been made</w:t>
      </w:r>
      <w:r w:rsidRPr="00C55D7C">
        <w:rPr>
          <w:noProof/>
        </w:rPr>
        <w:tab/>
      </w:r>
      <w:r w:rsidRPr="00C55D7C">
        <w:rPr>
          <w:noProof/>
        </w:rPr>
        <w:fldChar w:fldCharType="begin"/>
      </w:r>
      <w:r w:rsidRPr="00C55D7C">
        <w:rPr>
          <w:noProof/>
        </w:rPr>
        <w:instrText xml:space="preserve"> PAGEREF _Toc468715783 \h </w:instrText>
      </w:r>
      <w:r w:rsidRPr="00C55D7C">
        <w:rPr>
          <w:noProof/>
        </w:rPr>
      </w:r>
      <w:r w:rsidRPr="00C55D7C">
        <w:rPr>
          <w:noProof/>
        </w:rPr>
        <w:fldChar w:fldCharType="separate"/>
      </w:r>
      <w:r w:rsidR="00280E5E">
        <w:rPr>
          <w:noProof/>
        </w:rPr>
        <w:t>48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32</w:t>
      </w:r>
      <w:r>
        <w:rPr>
          <w:noProof/>
        </w:rPr>
        <w:tab/>
        <w:t>Application not to be heard unless responsible authority has had reasonable opportunity to conduct an examination</w:t>
      </w:r>
      <w:r w:rsidRPr="00C55D7C">
        <w:rPr>
          <w:noProof/>
        </w:rPr>
        <w:tab/>
      </w:r>
      <w:r w:rsidRPr="00C55D7C">
        <w:rPr>
          <w:noProof/>
        </w:rPr>
        <w:fldChar w:fldCharType="begin"/>
      </w:r>
      <w:r w:rsidRPr="00C55D7C">
        <w:rPr>
          <w:noProof/>
        </w:rPr>
        <w:instrText xml:space="preserve"> PAGEREF _Toc468715784 \h </w:instrText>
      </w:r>
      <w:r w:rsidRPr="00C55D7C">
        <w:rPr>
          <w:noProof/>
        </w:rPr>
      </w:r>
      <w:r w:rsidRPr="00C55D7C">
        <w:rPr>
          <w:noProof/>
        </w:rPr>
        <w:fldChar w:fldCharType="separate"/>
      </w:r>
      <w:r w:rsidR="00280E5E">
        <w:rPr>
          <w:noProof/>
        </w:rPr>
        <w:t>49</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4—Giving effect to restraining orders</w:t>
      </w:r>
      <w:r w:rsidRPr="00C55D7C">
        <w:rPr>
          <w:b w:val="0"/>
          <w:noProof/>
          <w:sz w:val="18"/>
        </w:rPr>
        <w:tab/>
      </w:r>
      <w:r w:rsidRPr="00C55D7C">
        <w:rPr>
          <w:b w:val="0"/>
          <w:noProof/>
          <w:sz w:val="18"/>
        </w:rPr>
        <w:fldChar w:fldCharType="begin"/>
      </w:r>
      <w:r w:rsidRPr="00C55D7C">
        <w:rPr>
          <w:b w:val="0"/>
          <w:noProof/>
          <w:sz w:val="18"/>
        </w:rPr>
        <w:instrText xml:space="preserve"> PAGEREF _Toc468715785 \h </w:instrText>
      </w:r>
      <w:r w:rsidRPr="00C55D7C">
        <w:rPr>
          <w:b w:val="0"/>
          <w:noProof/>
          <w:sz w:val="18"/>
        </w:rPr>
      </w:r>
      <w:r w:rsidRPr="00C55D7C">
        <w:rPr>
          <w:b w:val="0"/>
          <w:noProof/>
          <w:sz w:val="18"/>
        </w:rPr>
        <w:fldChar w:fldCharType="separate"/>
      </w:r>
      <w:r w:rsidR="00280E5E">
        <w:rPr>
          <w:b w:val="0"/>
          <w:noProof/>
          <w:sz w:val="18"/>
        </w:rPr>
        <w:t>50</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33</w:t>
      </w:r>
      <w:r>
        <w:rPr>
          <w:noProof/>
        </w:rPr>
        <w:tab/>
        <w:t>Notice of a restraining order</w:t>
      </w:r>
      <w:r w:rsidRPr="00C55D7C">
        <w:rPr>
          <w:noProof/>
        </w:rPr>
        <w:tab/>
      </w:r>
      <w:r w:rsidRPr="00C55D7C">
        <w:rPr>
          <w:noProof/>
        </w:rPr>
        <w:fldChar w:fldCharType="begin"/>
      </w:r>
      <w:r w:rsidRPr="00C55D7C">
        <w:rPr>
          <w:noProof/>
        </w:rPr>
        <w:instrText xml:space="preserve"> PAGEREF _Toc468715786 \h </w:instrText>
      </w:r>
      <w:r w:rsidRPr="00C55D7C">
        <w:rPr>
          <w:noProof/>
        </w:rPr>
      </w:r>
      <w:r w:rsidRPr="00C55D7C">
        <w:rPr>
          <w:noProof/>
        </w:rPr>
        <w:fldChar w:fldCharType="separate"/>
      </w:r>
      <w:r w:rsidR="00280E5E">
        <w:rPr>
          <w:noProof/>
        </w:rPr>
        <w:t>50</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34</w:t>
      </w:r>
      <w:r>
        <w:rPr>
          <w:noProof/>
        </w:rPr>
        <w:tab/>
        <w:t>Registering restraining orders</w:t>
      </w:r>
      <w:r w:rsidRPr="00C55D7C">
        <w:rPr>
          <w:noProof/>
        </w:rPr>
        <w:tab/>
      </w:r>
      <w:r w:rsidRPr="00C55D7C">
        <w:rPr>
          <w:noProof/>
        </w:rPr>
        <w:fldChar w:fldCharType="begin"/>
      </w:r>
      <w:r w:rsidRPr="00C55D7C">
        <w:rPr>
          <w:noProof/>
        </w:rPr>
        <w:instrText xml:space="preserve"> PAGEREF _Toc468715787 \h </w:instrText>
      </w:r>
      <w:r w:rsidRPr="00C55D7C">
        <w:rPr>
          <w:noProof/>
        </w:rPr>
      </w:r>
      <w:r w:rsidRPr="00C55D7C">
        <w:rPr>
          <w:noProof/>
        </w:rPr>
        <w:fldChar w:fldCharType="separate"/>
      </w:r>
      <w:r w:rsidR="00280E5E">
        <w:rPr>
          <w:noProof/>
        </w:rPr>
        <w:t>50</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35</w:t>
      </w:r>
      <w:r>
        <w:rPr>
          <w:noProof/>
        </w:rPr>
        <w:tab/>
        <w:t>Notifying registration authorities of exclusions from or variations to restraining orders</w:t>
      </w:r>
      <w:r w:rsidRPr="00C55D7C">
        <w:rPr>
          <w:noProof/>
        </w:rPr>
        <w:tab/>
      </w:r>
      <w:r w:rsidRPr="00C55D7C">
        <w:rPr>
          <w:noProof/>
        </w:rPr>
        <w:fldChar w:fldCharType="begin"/>
      </w:r>
      <w:r w:rsidRPr="00C55D7C">
        <w:rPr>
          <w:noProof/>
        </w:rPr>
        <w:instrText xml:space="preserve"> PAGEREF _Toc468715788 \h </w:instrText>
      </w:r>
      <w:r w:rsidRPr="00C55D7C">
        <w:rPr>
          <w:noProof/>
        </w:rPr>
      </w:r>
      <w:r w:rsidRPr="00C55D7C">
        <w:rPr>
          <w:noProof/>
        </w:rPr>
        <w:fldChar w:fldCharType="separate"/>
      </w:r>
      <w:r w:rsidR="00280E5E">
        <w:rPr>
          <w:noProof/>
        </w:rPr>
        <w:t>51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36</w:t>
      </w:r>
      <w:r>
        <w:rPr>
          <w:noProof/>
        </w:rPr>
        <w:tab/>
        <w:t>Court may set aside a disposition contravening a restraining order</w:t>
      </w:r>
      <w:r w:rsidRPr="00C55D7C">
        <w:rPr>
          <w:noProof/>
        </w:rPr>
        <w:tab/>
      </w:r>
      <w:r w:rsidRPr="00C55D7C">
        <w:rPr>
          <w:noProof/>
        </w:rPr>
        <w:fldChar w:fldCharType="begin"/>
      </w:r>
      <w:r w:rsidRPr="00C55D7C">
        <w:rPr>
          <w:noProof/>
        </w:rPr>
        <w:instrText xml:space="preserve"> PAGEREF _Toc468715789 \h </w:instrText>
      </w:r>
      <w:r w:rsidRPr="00C55D7C">
        <w:rPr>
          <w:noProof/>
        </w:rPr>
      </w:r>
      <w:r w:rsidRPr="00C55D7C">
        <w:rPr>
          <w:noProof/>
        </w:rPr>
        <w:fldChar w:fldCharType="separate"/>
      </w:r>
      <w:r w:rsidR="00280E5E">
        <w:rPr>
          <w:noProof/>
        </w:rPr>
        <w:t>51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37</w:t>
      </w:r>
      <w:r>
        <w:rPr>
          <w:noProof/>
        </w:rPr>
        <w:tab/>
        <w:t>Contravening restraining orders</w:t>
      </w:r>
      <w:r w:rsidRPr="00C55D7C">
        <w:rPr>
          <w:noProof/>
        </w:rPr>
        <w:tab/>
      </w:r>
      <w:r w:rsidRPr="00C55D7C">
        <w:rPr>
          <w:noProof/>
        </w:rPr>
        <w:fldChar w:fldCharType="begin"/>
      </w:r>
      <w:r w:rsidRPr="00C55D7C">
        <w:rPr>
          <w:noProof/>
        </w:rPr>
        <w:instrText xml:space="preserve"> PAGEREF _Toc468715790 \h </w:instrText>
      </w:r>
      <w:r w:rsidRPr="00C55D7C">
        <w:rPr>
          <w:noProof/>
        </w:rPr>
      </w:r>
      <w:r w:rsidRPr="00C55D7C">
        <w:rPr>
          <w:noProof/>
        </w:rPr>
        <w:fldChar w:fldCharType="separate"/>
      </w:r>
      <w:r w:rsidR="00280E5E">
        <w:rPr>
          <w:noProof/>
        </w:rPr>
        <w:t>52</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5—Further orders</w:t>
      </w:r>
      <w:r w:rsidRPr="00C55D7C">
        <w:rPr>
          <w:b w:val="0"/>
          <w:noProof/>
          <w:sz w:val="18"/>
        </w:rPr>
        <w:tab/>
      </w:r>
      <w:r w:rsidRPr="00C55D7C">
        <w:rPr>
          <w:b w:val="0"/>
          <w:noProof/>
          <w:sz w:val="18"/>
        </w:rPr>
        <w:fldChar w:fldCharType="begin"/>
      </w:r>
      <w:r w:rsidRPr="00C55D7C">
        <w:rPr>
          <w:b w:val="0"/>
          <w:noProof/>
          <w:sz w:val="18"/>
        </w:rPr>
        <w:instrText xml:space="preserve"> PAGEREF _Toc468715791 \h </w:instrText>
      </w:r>
      <w:r w:rsidRPr="00C55D7C">
        <w:rPr>
          <w:b w:val="0"/>
          <w:noProof/>
          <w:sz w:val="18"/>
        </w:rPr>
      </w:r>
      <w:r w:rsidRPr="00C55D7C">
        <w:rPr>
          <w:b w:val="0"/>
          <w:noProof/>
          <w:sz w:val="18"/>
        </w:rPr>
        <w:fldChar w:fldCharType="separate"/>
      </w:r>
      <w:r w:rsidR="00280E5E">
        <w:rPr>
          <w:b w:val="0"/>
          <w:noProof/>
          <w:sz w:val="18"/>
        </w:rPr>
        <w:t>54</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38</w:t>
      </w:r>
      <w:r>
        <w:rPr>
          <w:noProof/>
        </w:rPr>
        <w:tab/>
        <w:t>Court may order Official Trustee to take custody and control of property</w:t>
      </w:r>
      <w:r w:rsidRPr="00C55D7C">
        <w:rPr>
          <w:noProof/>
        </w:rPr>
        <w:tab/>
      </w:r>
      <w:r w:rsidRPr="00C55D7C">
        <w:rPr>
          <w:noProof/>
        </w:rPr>
        <w:fldChar w:fldCharType="begin"/>
      </w:r>
      <w:r w:rsidRPr="00C55D7C">
        <w:rPr>
          <w:noProof/>
        </w:rPr>
        <w:instrText xml:space="preserve"> PAGEREF _Toc468715792 \h </w:instrText>
      </w:r>
      <w:r w:rsidRPr="00C55D7C">
        <w:rPr>
          <w:noProof/>
        </w:rPr>
      </w:r>
      <w:r w:rsidRPr="00C55D7C">
        <w:rPr>
          <w:noProof/>
        </w:rPr>
        <w:fldChar w:fldCharType="separate"/>
      </w:r>
      <w:r w:rsidR="00280E5E">
        <w:rPr>
          <w:noProof/>
        </w:rPr>
        <w:t>54</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39</w:t>
      </w:r>
      <w:r>
        <w:rPr>
          <w:noProof/>
        </w:rPr>
        <w:tab/>
        <w:t>Ancillary orders</w:t>
      </w:r>
      <w:r w:rsidRPr="00C55D7C">
        <w:rPr>
          <w:noProof/>
        </w:rPr>
        <w:tab/>
      </w:r>
      <w:r w:rsidRPr="00C55D7C">
        <w:rPr>
          <w:noProof/>
        </w:rPr>
        <w:fldChar w:fldCharType="begin"/>
      </w:r>
      <w:r w:rsidRPr="00C55D7C">
        <w:rPr>
          <w:noProof/>
        </w:rPr>
        <w:instrText xml:space="preserve"> PAGEREF _Toc468715793 \h </w:instrText>
      </w:r>
      <w:r w:rsidRPr="00C55D7C">
        <w:rPr>
          <w:noProof/>
        </w:rPr>
      </w:r>
      <w:r w:rsidRPr="00C55D7C">
        <w:rPr>
          <w:noProof/>
        </w:rPr>
        <w:fldChar w:fldCharType="separate"/>
      </w:r>
      <w:r w:rsidR="00280E5E">
        <w:rPr>
          <w:noProof/>
        </w:rPr>
        <w:t>54</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39A</w:t>
      </w:r>
      <w:r>
        <w:rPr>
          <w:noProof/>
        </w:rPr>
        <w:tab/>
        <w:t>Privilege against self incrimination etc. does not apply</w:t>
      </w:r>
      <w:r w:rsidRPr="00C55D7C">
        <w:rPr>
          <w:noProof/>
        </w:rPr>
        <w:tab/>
      </w:r>
      <w:r w:rsidRPr="00C55D7C">
        <w:rPr>
          <w:noProof/>
        </w:rPr>
        <w:fldChar w:fldCharType="begin"/>
      </w:r>
      <w:r w:rsidRPr="00C55D7C">
        <w:rPr>
          <w:noProof/>
        </w:rPr>
        <w:instrText xml:space="preserve"> PAGEREF _Toc468715794 \h </w:instrText>
      </w:r>
      <w:r w:rsidRPr="00C55D7C">
        <w:rPr>
          <w:noProof/>
        </w:rPr>
      </w:r>
      <w:r w:rsidRPr="00C55D7C">
        <w:rPr>
          <w:noProof/>
        </w:rPr>
        <w:fldChar w:fldCharType="separate"/>
      </w:r>
      <w:r w:rsidR="00280E5E">
        <w:rPr>
          <w:noProof/>
        </w:rPr>
        <w:t>57</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39B</w:t>
      </w:r>
      <w:r>
        <w:rPr>
          <w:noProof/>
        </w:rPr>
        <w:tab/>
        <w:t>Application to revoke ancillary order</w:t>
      </w:r>
      <w:r w:rsidRPr="00C55D7C">
        <w:rPr>
          <w:noProof/>
        </w:rPr>
        <w:tab/>
      </w:r>
      <w:r w:rsidRPr="00C55D7C">
        <w:rPr>
          <w:noProof/>
        </w:rPr>
        <w:fldChar w:fldCharType="begin"/>
      </w:r>
      <w:r w:rsidRPr="00C55D7C">
        <w:rPr>
          <w:noProof/>
        </w:rPr>
        <w:instrText xml:space="preserve"> PAGEREF _Toc468715795 \h </w:instrText>
      </w:r>
      <w:r w:rsidRPr="00C55D7C">
        <w:rPr>
          <w:noProof/>
        </w:rPr>
      </w:r>
      <w:r w:rsidRPr="00C55D7C">
        <w:rPr>
          <w:noProof/>
        </w:rPr>
        <w:fldChar w:fldCharType="separate"/>
      </w:r>
      <w:r w:rsidR="00280E5E">
        <w:rPr>
          <w:noProof/>
        </w:rPr>
        <w:t>57</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40</w:t>
      </w:r>
      <w:r>
        <w:rPr>
          <w:noProof/>
        </w:rPr>
        <w:tab/>
        <w:t>Contravening ancillary orders relating to foreign property</w:t>
      </w:r>
      <w:r w:rsidRPr="00C55D7C">
        <w:rPr>
          <w:noProof/>
        </w:rPr>
        <w:tab/>
      </w:r>
      <w:r w:rsidRPr="00C55D7C">
        <w:rPr>
          <w:noProof/>
        </w:rPr>
        <w:fldChar w:fldCharType="begin"/>
      </w:r>
      <w:r w:rsidRPr="00C55D7C">
        <w:rPr>
          <w:noProof/>
        </w:rPr>
        <w:instrText xml:space="preserve"> PAGEREF _Toc468715796 \h </w:instrText>
      </w:r>
      <w:r w:rsidRPr="00C55D7C">
        <w:rPr>
          <w:noProof/>
        </w:rPr>
      </w:r>
      <w:r w:rsidRPr="00C55D7C">
        <w:rPr>
          <w:noProof/>
        </w:rPr>
        <w:fldChar w:fldCharType="separate"/>
      </w:r>
      <w:r w:rsidR="00280E5E">
        <w:rPr>
          <w:noProof/>
        </w:rPr>
        <w:t>58</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6—Duration of restraining orders</w:t>
      </w:r>
      <w:r w:rsidRPr="00C55D7C">
        <w:rPr>
          <w:b w:val="0"/>
          <w:noProof/>
          <w:sz w:val="18"/>
        </w:rPr>
        <w:tab/>
      </w:r>
      <w:r w:rsidRPr="00C55D7C">
        <w:rPr>
          <w:b w:val="0"/>
          <w:noProof/>
          <w:sz w:val="18"/>
        </w:rPr>
        <w:fldChar w:fldCharType="begin"/>
      </w:r>
      <w:r w:rsidRPr="00C55D7C">
        <w:rPr>
          <w:b w:val="0"/>
          <w:noProof/>
          <w:sz w:val="18"/>
        </w:rPr>
        <w:instrText xml:space="preserve"> PAGEREF _Toc468715797 \h </w:instrText>
      </w:r>
      <w:r w:rsidRPr="00C55D7C">
        <w:rPr>
          <w:b w:val="0"/>
          <w:noProof/>
          <w:sz w:val="18"/>
        </w:rPr>
      </w:r>
      <w:r w:rsidRPr="00C55D7C">
        <w:rPr>
          <w:b w:val="0"/>
          <w:noProof/>
          <w:sz w:val="18"/>
        </w:rPr>
        <w:fldChar w:fldCharType="separate"/>
      </w:r>
      <w:r w:rsidR="00280E5E">
        <w:rPr>
          <w:b w:val="0"/>
          <w:noProof/>
          <w:sz w:val="18"/>
        </w:rPr>
        <w:t>59</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41</w:t>
      </w:r>
      <w:r>
        <w:rPr>
          <w:noProof/>
        </w:rPr>
        <w:tab/>
        <w:t>When a restraining order is in force</w:t>
      </w:r>
      <w:r w:rsidRPr="00C55D7C">
        <w:rPr>
          <w:noProof/>
        </w:rPr>
        <w:tab/>
      </w:r>
      <w:r w:rsidRPr="00C55D7C">
        <w:rPr>
          <w:noProof/>
        </w:rPr>
        <w:fldChar w:fldCharType="begin"/>
      </w:r>
      <w:r w:rsidRPr="00C55D7C">
        <w:rPr>
          <w:noProof/>
        </w:rPr>
        <w:instrText xml:space="preserve"> PAGEREF _Toc468715798 \h </w:instrText>
      </w:r>
      <w:r w:rsidRPr="00C55D7C">
        <w:rPr>
          <w:noProof/>
        </w:rPr>
      </w:r>
      <w:r w:rsidRPr="00C55D7C">
        <w:rPr>
          <w:noProof/>
        </w:rPr>
        <w:fldChar w:fldCharType="separate"/>
      </w:r>
      <w:r w:rsidR="00280E5E">
        <w:rPr>
          <w:noProof/>
        </w:rPr>
        <w:t>59</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42</w:t>
      </w:r>
      <w:r>
        <w:rPr>
          <w:noProof/>
        </w:rPr>
        <w:tab/>
        <w:t>Application to revoke a restraining order</w:t>
      </w:r>
      <w:r w:rsidRPr="00C55D7C">
        <w:rPr>
          <w:noProof/>
        </w:rPr>
        <w:tab/>
      </w:r>
      <w:r w:rsidRPr="00C55D7C">
        <w:rPr>
          <w:noProof/>
        </w:rPr>
        <w:fldChar w:fldCharType="begin"/>
      </w:r>
      <w:r w:rsidRPr="00C55D7C">
        <w:rPr>
          <w:noProof/>
        </w:rPr>
        <w:instrText xml:space="preserve"> PAGEREF _Toc468715799 \h </w:instrText>
      </w:r>
      <w:r w:rsidRPr="00C55D7C">
        <w:rPr>
          <w:noProof/>
        </w:rPr>
      </w:r>
      <w:r w:rsidRPr="00C55D7C">
        <w:rPr>
          <w:noProof/>
        </w:rPr>
        <w:fldChar w:fldCharType="separate"/>
      </w:r>
      <w:r w:rsidR="00280E5E">
        <w:rPr>
          <w:noProof/>
        </w:rPr>
        <w:t>59</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43</w:t>
      </w:r>
      <w:r>
        <w:rPr>
          <w:noProof/>
        </w:rPr>
        <w:tab/>
        <w:t>Notice of revocation of a restraining order</w:t>
      </w:r>
      <w:r w:rsidRPr="00C55D7C">
        <w:rPr>
          <w:noProof/>
        </w:rPr>
        <w:tab/>
      </w:r>
      <w:r w:rsidRPr="00C55D7C">
        <w:rPr>
          <w:noProof/>
        </w:rPr>
        <w:fldChar w:fldCharType="begin"/>
      </w:r>
      <w:r w:rsidRPr="00C55D7C">
        <w:rPr>
          <w:noProof/>
        </w:rPr>
        <w:instrText xml:space="preserve"> PAGEREF _Toc468715800 \h </w:instrText>
      </w:r>
      <w:r w:rsidRPr="00C55D7C">
        <w:rPr>
          <w:noProof/>
        </w:rPr>
      </w:r>
      <w:r w:rsidRPr="00C55D7C">
        <w:rPr>
          <w:noProof/>
        </w:rPr>
        <w:fldChar w:fldCharType="separate"/>
      </w:r>
      <w:r w:rsidR="00280E5E">
        <w:rPr>
          <w:noProof/>
        </w:rPr>
        <w:t>60</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44</w:t>
      </w:r>
      <w:r>
        <w:rPr>
          <w:noProof/>
        </w:rPr>
        <w:tab/>
        <w:t>Giving security etc. to revoke etc. a restraining order</w:t>
      </w:r>
      <w:r w:rsidRPr="00C55D7C">
        <w:rPr>
          <w:noProof/>
        </w:rPr>
        <w:tab/>
      </w:r>
      <w:r w:rsidRPr="00C55D7C">
        <w:rPr>
          <w:noProof/>
        </w:rPr>
        <w:fldChar w:fldCharType="begin"/>
      </w:r>
      <w:r w:rsidRPr="00C55D7C">
        <w:rPr>
          <w:noProof/>
        </w:rPr>
        <w:instrText xml:space="preserve"> PAGEREF _Toc468715801 \h </w:instrText>
      </w:r>
      <w:r w:rsidRPr="00C55D7C">
        <w:rPr>
          <w:noProof/>
        </w:rPr>
      </w:r>
      <w:r w:rsidRPr="00C55D7C">
        <w:rPr>
          <w:noProof/>
        </w:rPr>
        <w:fldChar w:fldCharType="separate"/>
      </w:r>
      <w:r w:rsidR="00280E5E">
        <w:rPr>
          <w:noProof/>
        </w:rPr>
        <w:t>60</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45</w:t>
      </w:r>
      <w:r>
        <w:rPr>
          <w:noProof/>
        </w:rPr>
        <w:tab/>
        <w:t>Cessation of certain restraining orders</w:t>
      </w:r>
      <w:r w:rsidRPr="00C55D7C">
        <w:rPr>
          <w:noProof/>
        </w:rPr>
        <w:tab/>
      </w:r>
      <w:r w:rsidRPr="00C55D7C">
        <w:rPr>
          <w:noProof/>
        </w:rPr>
        <w:fldChar w:fldCharType="begin"/>
      </w:r>
      <w:r w:rsidRPr="00C55D7C">
        <w:rPr>
          <w:noProof/>
        </w:rPr>
        <w:instrText xml:space="preserve"> PAGEREF _Toc468715802 \h </w:instrText>
      </w:r>
      <w:r w:rsidRPr="00C55D7C">
        <w:rPr>
          <w:noProof/>
        </w:rPr>
      </w:r>
      <w:r w:rsidRPr="00C55D7C">
        <w:rPr>
          <w:noProof/>
        </w:rPr>
        <w:fldChar w:fldCharType="separate"/>
      </w:r>
      <w:r w:rsidR="00280E5E">
        <w:rPr>
          <w:noProof/>
        </w:rPr>
        <w:t>61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45A</w:t>
      </w:r>
      <w:r>
        <w:rPr>
          <w:noProof/>
        </w:rPr>
        <w:tab/>
        <w:t>Cessation of restraining orders relating to unexplained wealth</w:t>
      </w:r>
      <w:r w:rsidRPr="00C55D7C">
        <w:rPr>
          <w:noProof/>
        </w:rPr>
        <w:tab/>
      </w:r>
      <w:r w:rsidRPr="00C55D7C">
        <w:rPr>
          <w:noProof/>
        </w:rPr>
        <w:fldChar w:fldCharType="begin"/>
      </w:r>
      <w:r w:rsidRPr="00C55D7C">
        <w:rPr>
          <w:noProof/>
        </w:rPr>
        <w:instrText xml:space="preserve"> PAGEREF _Toc468715803 \h </w:instrText>
      </w:r>
      <w:r w:rsidRPr="00C55D7C">
        <w:rPr>
          <w:noProof/>
        </w:rPr>
      </w:r>
      <w:r w:rsidRPr="00C55D7C">
        <w:rPr>
          <w:noProof/>
        </w:rPr>
        <w:fldChar w:fldCharType="separate"/>
      </w:r>
      <w:r w:rsidR="00280E5E">
        <w:rPr>
          <w:noProof/>
        </w:rPr>
        <w:t>64</w:t>
      </w:r>
      <w:r w:rsidRPr="00C55D7C">
        <w:rPr>
          <w:noProof/>
        </w:rPr>
        <w:fldChar w:fldCharType="end"/>
      </w:r>
    </w:p>
    <w:p w:rsidR="00C55D7C" w:rsidRDefault="00C55D7C">
      <w:pPr>
        <w:pStyle w:val="TOC2"/>
        <w:rPr>
          <w:rFonts w:asciiTheme="minorHAnsi" w:eastAsiaTheme="minorEastAsia" w:hAnsiTheme="minorHAnsi" w:cstheme="minorBidi"/>
          <w:b w:val="0"/>
          <w:noProof/>
          <w:kern w:val="0"/>
          <w:sz w:val="22"/>
          <w:szCs w:val="22"/>
        </w:rPr>
      </w:pPr>
      <w:r>
        <w:rPr>
          <w:noProof/>
        </w:rPr>
        <w:lastRenderedPageBreak/>
        <w:t>Part 2</w:t>
      </w:r>
      <w:r>
        <w:rPr>
          <w:noProof/>
        </w:rPr>
        <w:noBreakHyphen/>
        <w:t>2—Forfeiture orders</w:t>
      </w:r>
      <w:r w:rsidRPr="00C55D7C">
        <w:rPr>
          <w:b w:val="0"/>
          <w:noProof/>
          <w:sz w:val="18"/>
        </w:rPr>
        <w:tab/>
      </w:r>
      <w:r w:rsidRPr="00C55D7C">
        <w:rPr>
          <w:b w:val="0"/>
          <w:noProof/>
          <w:sz w:val="18"/>
        </w:rPr>
        <w:fldChar w:fldCharType="begin"/>
      </w:r>
      <w:r w:rsidRPr="00C55D7C">
        <w:rPr>
          <w:b w:val="0"/>
          <w:noProof/>
          <w:sz w:val="18"/>
        </w:rPr>
        <w:instrText xml:space="preserve"> PAGEREF _Toc468715804 \h </w:instrText>
      </w:r>
      <w:r w:rsidRPr="00C55D7C">
        <w:rPr>
          <w:b w:val="0"/>
          <w:noProof/>
          <w:sz w:val="18"/>
        </w:rPr>
      </w:r>
      <w:r w:rsidRPr="00C55D7C">
        <w:rPr>
          <w:b w:val="0"/>
          <w:noProof/>
          <w:sz w:val="18"/>
        </w:rPr>
        <w:fldChar w:fldCharType="separate"/>
      </w:r>
      <w:r w:rsidR="00280E5E">
        <w:rPr>
          <w:b w:val="0"/>
          <w:noProof/>
          <w:sz w:val="18"/>
        </w:rPr>
        <w:t>68</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46</w:t>
      </w:r>
      <w:r>
        <w:rPr>
          <w:noProof/>
        </w:rPr>
        <w:tab/>
        <w:t>Simplified outline of this Part</w:t>
      </w:r>
      <w:r w:rsidRPr="00C55D7C">
        <w:rPr>
          <w:noProof/>
        </w:rPr>
        <w:tab/>
      </w:r>
      <w:r w:rsidRPr="00C55D7C">
        <w:rPr>
          <w:noProof/>
        </w:rPr>
        <w:fldChar w:fldCharType="begin"/>
      </w:r>
      <w:r w:rsidRPr="00C55D7C">
        <w:rPr>
          <w:noProof/>
        </w:rPr>
        <w:instrText xml:space="preserve"> PAGEREF _Toc468715805 \h </w:instrText>
      </w:r>
      <w:r w:rsidRPr="00C55D7C">
        <w:rPr>
          <w:noProof/>
        </w:rPr>
      </w:r>
      <w:r w:rsidRPr="00C55D7C">
        <w:rPr>
          <w:noProof/>
        </w:rPr>
        <w:fldChar w:fldCharType="separate"/>
      </w:r>
      <w:r w:rsidR="00280E5E">
        <w:rPr>
          <w:noProof/>
        </w:rPr>
        <w:t>68</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1—Making forfeiture orders</w:t>
      </w:r>
      <w:r w:rsidRPr="00C55D7C">
        <w:rPr>
          <w:b w:val="0"/>
          <w:noProof/>
          <w:sz w:val="18"/>
        </w:rPr>
        <w:tab/>
      </w:r>
      <w:r w:rsidRPr="00C55D7C">
        <w:rPr>
          <w:b w:val="0"/>
          <w:noProof/>
          <w:sz w:val="18"/>
        </w:rPr>
        <w:fldChar w:fldCharType="begin"/>
      </w:r>
      <w:r w:rsidRPr="00C55D7C">
        <w:rPr>
          <w:b w:val="0"/>
          <w:noProof/>
          <w:sz w:val="18"/>
        </w:rPr>
        <w:instrText xml:space="preserve"> PAGEREF _Toc468715806 \h </w:instrText>
      </w:r>
      <w:r w:rsidRPr="00C55D7C">
        <w:rPr>
          <w:b w:val="0"/>
          <w:noProof/>
          <w:sz w:val="18"/>
        </w:rPr>
      </w:r>
      <w:r w:rsidRPr="00C55D7C">
        <w:rPr>
          <w:b w:val="0"/>
          <w:noProof/>
          <w:sz w:val="18"/>
        </w:rPr>
        <w:fldChar w:fldCharType="separate"/>
      </w:r>
      <w:r w:rsidR="00280E5E">
        <w:rPr>
          <w:b w:val="0"/>
          <w:noProof/>
          <w:sz w:val="18"/>
        </w:rPr>
        <w:t>69</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47</w:t>
      </w:r>
      <w:r>
        <w:rPr>
          <w:noProof/>
        </w:rPr>
        <w:tab/>
        <w:t>Forfeiture orders—conduct constituting serious offences</w:t>
      </w:r>
      <w:r w:rsidRPr="00C55D7C">
        <w:rPr>
          <w:noProof/>
        </w:rPr>
        <w:tab/>
      </w:r>
      <w:r w:rsidRPr="00C55D7C">
        <w:rPr>
          <w:noProof/>
        </w:rPr>
        <w:fldChar w:fldCharType="begin"/>
      </w:r>
      <w:r w:rsidRPr="00C55D7C">
        <w:rPr>
          <w:noProof/>
        </w:rPr>
        <w:instrText xml:space="preserve"> PAGEREF _Toc468715807 \h </w:instrText>
      </w:r>
      <w:r w:rsidRPr="00C55D7C">
        <w:rPr>
          <w:noProof/>
        </w:rPr>
      </w:r>
      <w:r w:rsidRPr="00C55D7C">
        <w:rPr>
          <w:noProof/>
        </w:rPr>
        <w:fldChar w:fldCharType="separate"/>
      </w:r>
      <w:r w:rsidR="00280E5E">
        <w:rPr>
          <w:noProof/>
        </w:rPr>
        <w:t>69</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48</w:t>
      </w:r>
      <w:r>
        <w:rPr>
          <w:noProof/>
        </w:rPr>
        <w:tab/>
        <w:t>Forfeiture orders—convictions for indictable offences</w:t>
      </w:r>
      <w:r w:rsidRPr="00C55D7C">
        <w:rPr>
          <w:noProof/>
        </w:rPr>
        <w:tab/>
      </w:r>
      <w:r w:rsidRPr="00C55D7C">
        <w:rPr>
          <w:noProof/>
        </w:rPr>
        <w:fldChar w:fldCharType="begin"/>
      </w:r>
      <w:r w:rsidRPr="00C55D7C">
        <w:rPr>
          <w:noProof/>
        </w:rPr>
        <w:instrText xml:space="preserve"> PAGEREF _Toc468715808 \h </w:instrText>
      </w:r>
      <w:r w:rsidRPr="00C55D7C">
        <w:rPr>
          <w:noProof/>
        </w:rPr>
      </w:r>
      <w:r w:rsidRPr="00C55D7C">
        <w:rPr>
          <w:noProof/>
        </w:rPr>
        <w:fldChar w:fldCharType="separate"/>
      </w:r>
      <w:r w:rsidR="00280E5E">
        <w:rPr>
          <w:noProof/>
        </w:rPr>
        <w:t>70</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49</w:t>
      </w:r>
      <w:r>
        <w:rPr>
          <w:noProof/>
        </w:rPr>
        <w:tab/>
        <w:t>Forfeiture orders—property suspected of being proceeds of indictable offences etc.</w:t>
      </w:r>
      <w:r w:rsidRPr="00C55D7C">
        <w:rPr>
          <w:noProof/>
        </w:rPr>
        <w:tab/>
      </w:r>
      <w:r w:rsidRPr="00C55D7C">
        <w:rPr>
          <w:noProof/>
        </w:rPr>
        <w:fldChar w:fldCharType="begin"/>
      </w:r>
      <w:r w:rsidRPr="00C55D7C">
        <w:rPr>
          <w:noProof/>
        </w:rPr>
        <w:instrText xml:space="preserve"> PAGEREF _Toc468715809 \h </w:instrText>
      </w:r>
      <w:r w:rsidRPr="00C55D7C">
        <w:rPr>
          <w:noProof/>
        </w:rPr>
      </w:r>
      <w:r w:rsidRPr="00C55D7C">
        <w:rPr>
          <w:noProof/>
        </w:rPr>
        <w:fldChar w:fldCharType="separate"/>
      </w:r>
      <w:r w:rsidR="00280E5E">
        <w:rPr>
          <w:noProof/>
        </w:rPr>
        <w:t>71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50</w:t>
      </w:r>
      <w:r>
        <w:rPr>
          <w:noProof/>
        </w:rPr>
        <w:tab/>
        <w:t>Existence of other confiscation orders</w:t>
      </w:r>
      <w:r w:rsidRPr="00C55D7C">
        <w:rPr>
          <w:noProof/>
        </w:rPr>
        <w:tab/>
      </w:r>
      <w:r w:rsidRPr="00C55D7C">
        <w:rPr>
          <w:noProof/>
        </w:rPr>
        <w:fldChar w:fldCharType="begin"/>
      </w:r>
      <w:r w:rsidRPr="00C55D7C">
        <w:rPr>
          <w:noProof/>
        </w:rPr>
        <w:instrText xml:space="preserve"> PAGEREF _Toc468715810 \h </w:instrText>
      </w:r>
      <w:r w:rsidRPr="00C55D7C">
        <w:rPr>
          <w:noProof/>
        </w:rPr>
      </w:r>
      <w:r w:rsidRPr="00C55D7C">
        <w:rPr>
          <w:noProof/>
        </w:rPr>
        <w:fldChar w:fldCharType="separate"/>
      </w:r>
      <w:r w:rsidR="00280E5E">
        <w:rPr>
          <w:noProof/>
        </w:rPr>
        <w:t>72</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51</w:t>
      </w:r>
      <w:r>
        <w:rPr>
          <w:noProof/>
        </w:rPr>
        <w:tab/>
        <w:t>Acquittals do not affect forfeiture orders under section 47 or 49</w:t>
      </w:r>
      <w:r w:rsidRPr="00C55D7C">
        <w:rPr>
          <w:noProof/>
        </w:rPr>
        <w:tab/>
      </w:r>
      <w:r w:rsidRPr="00C55D7C">
        <w:rPr>
          <w:noProof/>
        </w:rPr>
        <w:fldChar w:fldCharType="begin"/>
      </w:r>
      <w:r w:rsidRPr="00C55D7C">
        <w:rPr>
          <w:noProof/>
        </w:rPr>
        <w:instrText xml:space="preserve"> PAGEREF _Toc468715811 \h </w:instrText>
      </w:r>
      <w:r w:rsidRPr="00C55D7C">
        <w:rPr>
          <w:noProof/>
        </w:rPr>
      </w:r>
      <w:r w:rsidRPr="00C55D7C">
        <w:rPr>
          <w:noProof/>
        </w:rPr>
        <w:fldChar w:fldCharType="separate"/>
      </w:r>
      <w:r w:rsidR="00280E5E">
        <w:rPr>
          <w:noProof/>
        </w:rPr>
        <w:t>72</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52</w:t>
      </w:r>
      <w:r>
        <w:rPr>
          <w:noProof/>
        </w:rPr>
        <w:tab/>
        <w:t>Making of forfeiture order if person has absconded</w:t>
      </w:r>
      <w:r w:rsidRPr="00C55D7C">
        <w:rPr>
          <w:noProof/>
        </w:rPr>
        <w:tab/>
      </w:r>
      <w:r w:rsidRPr="00C55D7C">
        <w:rPr>
          <w:noProof/>
        </w:rPr>
        <w:fldChar w:fldCharType="begin"/>
      </w:r>
      <w:r w:rsidRPr="00C55D7C">
        <w:rPr>
          <w:noProof/>
        </w:rPr>
        <w:instrText xml:space="preserve"> PAGEREF _Toc468715812 \h </w:instrText>
      </w:r>
      <w:r w:rsidRPr="00C55D7C">
        <w:rPr>
          <w:noProof/>
        </w:rPr>
      </w:r>
      <w:r w:rsidRPr="00C55D7C">
        <w:rPr>
          <w:noProof/>
        </w:rPr>
        <w:fldChar w:fldCharType="separate"/>
      </w:r>
      <w:r w:rsidR="00280E5E">
        <w:rPr>
          <w:noProof/>
        </w:rPr>
        <w:t>72</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53</w:t>
      </w:r>
      <w:r>
        <w:rPr>
          <w:noProof/>
        </w:rPr>
        <w:tab/>
        <w:t>Jurisdictional issues concerning forfeiture orders</w:t>
      </w:r>
      <w:r w:rsidRPr="00C55D7C">
        <w:rPr>
          <w:noProof/>
        </w:rPr>
        <w:tab/>
      </w:r>
      <w:r w:rsidRPr="00C55D7C">
        <w:rPr>
          <w:noProof/>
        </w:rPr>
        <w:fldChar w:fldCharType="begin"/>
      </w:r>
      <w:r w:rsidRPr="00C55D7C">
        <w:rPr>
          <w:noProof/>
        </w:rPr>
        <w:instrText xml:space="preserve"> PAGEREF _Toc468715813 \h </w:instrText>
      </w:r>
      <w:r w:rsidRPr="00C55D7C">
        <w:rPr>
          <w:noProof/>
        </w:rPr>
      </w:r>
      <w:r w:rsidRPr="00C55D7C">
        <w:rPr>
          <w:noProof/>
        </w:rPr>
        <w:fldChar w:fldCharType="separate"/>
      </w:r>
      <w:r w:rsidR="00280E5E">
        <w:rPr>
          <w:noProof/>
        </w:rPr>
        <w:t>73</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2—Other relevant matters when a court is considering whether to make forfeiture orders</w:t>
      </w:r>
      <w:r w:rsidRPr="00C55D7C">
        <w:rPr>
          <w:b w:val="0"/>
          <w:noProof/>
          <w:sz w:val="18"/>
        </w:rPr>
        <w:tab/>
      </w:r>
      <w:r w:rsidRPr="00C55D7C">
        <w:rPr>
          <w:b w:val="0"/>
          <w:noProof/>
          <w:sz w:val="18"/>
        </w:rPr>
        <w:fldChar w:fldCharType="begin"/>
      </w:r>
      <w:r w:rsidRPr="00C55D7C">
        <w:rPr>
          <w:b w:val="0"/>
          <w:noProof/>
          <w:sz w:val="18"/>
        </w:rPr>
        <w:instrText xml:space="preserve"> PAGEREF _Toc468715814 \h </w:instrText>
      </w:r>
      <w:r w:rsidRPr="00C55D7C">
        <w:rPr>
          <w:b w:val="0"/>
          <w:noProof/>
          <w:sz w:val="18"/>
        </w:rPr>
      </w:r>
      <w:r w:rsidRPr="00C55D7C">
        <w:rPr>
          <w:b w:val="0"/>
          <w:noProof/>
          <w:sz w:val="18"/>
        </w:rPr>
        <w:fldChar w:fldCharType="separate"/>
      </w:r>
      <w:r w:rsidR="00280E5E">
        <w:rPr>
          <w:b w:val="0"/>
          <w:noProof/>
          <w:sz w:val="18"/>
        </w:rPr>
        <w:t>74</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54</w:t>
      </w:r>
      <w:r>
        <w:rPr>
          <w:noProof/>
        </w:rPr>
        <w:tab/>
        <w:t>Presumption in certain cases that property is an instrument of an offence</w:t>
      </w:r>
      <w:r w:rsidRPr="00C55D7C">
        <w:rPr>
          <w:noProof/>
        </w:rPr>
        <w:tab/>
      </w:r>
      <w:r w:rsidRPr="00C55D7C">
        <w:rPr>
          <w:noProof/>
        </w:rPr>
        <w:fldChar w:fldCharType="begin"/>
      </w:r>
      <w:r w:rsidRPr="00C55D7C">
        <w:rPr>
          <w:noProof/>
        </w:rPr>
        <w:instrText xml:space="preserve"> PAGEREF _Toc468715815 \h </w:instrText>
      </w:r>
      <w:r w:rsidRPr="00C55D7C">
        <w:rPr>
          <w:noProof/>
        </w:rPr>
      </w:r>
      <w:r w:rsidRPr="00C55D7C">
        <w:rPr>
          <w:noProof/>
        </w:rPr>
        <w:fldChar w:fldCharType="separate"/>
      </w:r>
      <w:r w:rsidR="00280E5E">
        <w:rPr>
          <w:noProof/>
        </w:rPr>
        <w:t>74</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55</w:t>
      </w:r>
      <w:r>
        <w:rPr>
          <w:noProof/>
        </w:rPr>
        <w:tab/>
        <w:t>Forfeiture orders can extend to other interests in property</w:t>
      </w:r>
      <w:r w:rsidRPr="00C55D7C">
        <w:rPr>
          <w:noProof/>
        </w:rPr>
        <w:tab/>
      </w:r>
      <w:r w:rsidRPr="00C55D7C">
        <w:rPr>
          <w:noProof/>
        </w:rPr>
        <w:fldChar w:fldCharType="begin"/>
      </w:r>
      <w:r w:rsidRPr="00C55D7C">
        <w:rPr>
          <w:noProof/>
        </w:rPr>
        <w:instrText xml:space="preserve"> PAGEREF _Toc468715816 \h </w:instrText>
      </w:r>
      <w:r w:rsidRPr="00C55D7C">
        <w:rPr>
          <w:noProof/>
        </w:rPr>
      </w:r>
      <w:r w:rsidRPr="00C55D7C">
        <w:rPr>
          <w:noProof/>
        </w:rPr>
        <w:fldChar w:fldCharType="separate"/>
      </w:r>
      <w:r w:rsidR="00280E5E">
        <w:rPr>
          <w:noProof/>
        </w:rPr>
        <w:t>74</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56</w:t>
      </w:r>
      <w:r>
        <w:rPr>
          <w:noProof/>
        </w:rPr>
        <w:tab/>
        <w:t>Forfeiture orders must specify the value of forfeited property</w:t>
      </w:r>
      <w:r w:rsidRPr="00C55D7C">
        <w:rPr>
          <w:noProof/>
        </w:rPr>
        <w:tab/>
      </w:r>
      <w:r w:rsidRPr="00C55D7C">
        <w:rPr>
          <w:noProof/>
        </w:rPr>
        <w:fldChar w:fldCharType="begin"/>
      </w:r>
      <w:r w:rsidRPr="00C55D7C">
        <w:rPr>
          <w:noProof/>
        </w:rPr>
        <w:instrText xml:space="preserve"> PAGEREF _Toc468715817 \h </w:instrText>
      </w:r>
      <w:r w:rsidRPr="00C55D7C">
        <w:rPr>
          <w:noProof/>
        </w:rPr>
      </w:r>
      <w:r w:rsidRPr="00C55D7C">
        <w:rPr>
          <w:noProof/>
        </w:rPr>
        <w:fldChar w:fldCharType="separate"/>
      </w:r>
      <w:r w:rsidR="00280E5E">
        <w:rPr>
          <w:noProof/>
        </w:rPr>
        <w:t>76</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57</w:t>
      </w:r>
      <w:r>
        <w:rPr>
          <w:noProof/>
        </w:rPr>
        <w:tab/>
        <w:t>A person may buy back forfeited property</w:t>
      </w:r>
      <w:r w:rsidRPr="00C55D7C">
        <w:rPr>
          <w:noProof/>
        </w:rPr>
        <w:tab/>
      </w:r>
      <w:r w:rsidRPr="00C55D7C">
        <w:rPr>
          <w:noProof/>
        </w:rPr>
        <w:fldChar w:fldCharType="begin"/>
      </w:r>
      <w:r w:rsidRPr="00C55D7C">
        <w:rPr>
          <w:noProof/>
        </w:rPr>
        <w:instrText xml:space="preserve"> PAGEREF _Toc468715818 \h </w:instrText>
      </w:r>
      <w:r w:rsidRPr="00C55D7C">
        <w:rPr>
          <w:noProof/>
        </w:rPr>
      </w:r>
      <w:r w:rsidRPr="00C55D7C">
        <w:rPr>
          <w:noProof/>
        </w:rPr>
        <w:fldChar w:fldCharType="separate"/>
      </w:r>
      <w:r w:rsidR="00280E5E">
        <w:rPr>
          <w:noProof/>
        </w:rPr>
        <w:t>76</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58</w:t>
      </w:r>
      <w:r>
        <w:rPr>
          <w:noProof/>
        </w:rPr>
        <w:tab/>
        <w:t>The court may also make supporting directions</w:t>
      </w:r>
      <w:r w:rsidRPr="00C55D7C">
        <w:rPr>
          <w:noProof/>
        </w:rPr>
        <w:tab/>
      </w:r>
      <w:r w:rsidRPr="00C55D7C">
        <w:rPr>
          <w:noProof/>
        </w:rPr>
        <w:fldChar w:fldCharType="begin"/>
      </w:r>
      <w:r w:rsidRPr="00C55D7C">
        <w:rPr>
          <w:noProof/>
        </w:rPr>
        <w:instrText xml:space="preserve"> PAGEREF _Toc468715819 \h </w:instrText>
      </w:r>
      <w:r w:rsidRPr="00C55D7C">
        <w:rPr>
          <w:noProof/>
        </w:rPr>
      </w:r>
      <w:r w:rsidRPr="00C55D7C">
        <w:rPr>
          <w:noProof/>
        </w:rPr>
        <w:fldChar w:fldCharType="separate"/>
      </w:r>
      <w:r w:rsidR="00280E5E">
        <w:rPr>
          <w:noProof/>
        </w:rPr>
        <w:t>76</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3—How forfeiture orders are obtained</w:t>
      </w:r>
      <w:r w:rsidRPr="00C55D7C">
        <w:rPr>
          <w:b w:val="0"/>
          <w:noProof/>
          <w:sz w:val="18"/>
        </w:rPr>
        <w:tab/>
      </w:r>
      <w:r w:rsidRPr="00C55D7C">
        <w:rPr>
          <w:b w:val="0"/>
          <w:noProof/>
          <w:sz w:val="18"/>
        </w:rPr>
        <w:fldChar w:fldCharType="begin"/>
      </w:r>
      <w:r w:rsidRPr="00C55D7C">
        <w:rPr>
          <w:b w:val="0"/>
          <w:noProof/>
          <w:sz w:val="18"/>
        </w:rPr>
        <w:instrText xml:space="preserve"> PAGEREF _Toc468715820 \h </w:instrText>
      </w:r>
      <w:r w:rsidRPr="00C55D7C">
        <w:rPr>
          <w:b w:val="0"/>
          <w:noProof/>
          <w:sz w:val="18"/>
        </w:rPr>
      </w:r>
      <w:r w:rsidRPr="00C55D7C">
        <w:rPr>
          <w:b w:val="0"/>
          <w:noProof/>
          <w:sz w:val="18"/>
        </w:rPr>
        <w:fldChar w:fldCharType="separate"/>
      </w:r>
      <w:r w:rsidR="00280E5E">
        <w:rPr>
          <w:b w:val="0"/>
          <w:noProof/>
          <w:sz w:val="18"/>
        </w:rPr>
        <w:t>77</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59</w:t>
      </w:r>
      <w:r>
        <w:rPr>
          <w:noProof/>
        </w:rPr>
        <w:tab/>
        <w:t>Proceeds of crime authority may apply for a forfeiture order</w:t>
      </w:r>
      <w:r w:rsidRPr="00C55D7C">
        <w:rPr>
          <w:noProof/>
        </w:rPr>
        <w:tab/>
      </w:r>
      <w:r w:rsidRPr="00C55D7C">
        <w:rPr>
          <w:noProof/>
        </w:rPr>
        <w:fldChar w:fldCharType="begin"/>
      </w:r>
      <w:r w:rsidRPr="00C55D7C">
        <w:rPr>
          <w:noProof/>
        </w:rPr>
        <w:instrText xml:space="preserve"> PAGEREF _Toc468715821 \h </w:instrText>
      </w:r>
      <w:r w:rsidRPr="00C55D7C">
        <w:rPr>
          <w:noProof/>
        </w:rPr>
      </w:r>
      <w:r w:rsidRPr="00C55D7C">
        <w:rPr>
          <w:noProof/>
        </w:rPr>
        <w:fldChar w:fldCharType="separate"/>
      </w:r>
      <w:r w:rsidR="00280E5E">
        <w:rPr>
          <w:noProof/>
        </w:rPr>
        <w:t>77</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60</w:t>
      </w:r>
      <w:r>
        <w:rPr>
          <w:noProof/>
        </w:rPr>
        <w:tab/>
        <w:t>Additional application for a forfeiture order</w:t>
      </w:r>
      <w:r w:rsidRPr="00C55D7C">
        <w:rPr>
          <w:noProof/>
        </w:rPr>
        <w:tab/>
      </w:r>
      <w:r w:rsidRPr="00C55D7C">
        <w:rPr>
          <w:noProof/>
        </w:rPr>
        <w:fldChar w:fldCharType="begin"/>
      </w:r>
      <w:r w:rsidRPr="00C55D7C">
        <w:rPr>
          <w:noProof/>
        </w:rPr>
        <w:instrText xml:space="preserve"> PAGEREF _Toc468715822 \h </w:instrText>
      </w:r>
      <w:r w:rsidRPr="00C55D7C">
        <w:rPr>
          <w:noProof/>
        </w:rPr>
      </w:r>
      <w:r w:rsidRPr="00C55D7C">
        <w:rPr>
          <w:noProof/>
        </w:rPr>
        <w:fldChar w:fldCharType="separate"/>
      </w:r>
      <w:r w:rsidR="00280E5E">
        <w:rPr>
          <w:noProof/>
        </w:rPr>
        <w:t>77</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61</w:t>
      </w:r>
      <w:r>
        <w:rPr>
          <w:noProof/>
        </w:rPr>
        <w:tab/>
        <w:t>Notice of application</w:t>
      </w:r>
      <w:r w:rsidRPr="00C55D7C">
        <w:rPr>
          <w:noProof/>
        </w:rPr>
        <w:tab/>
      </w:r>
      <w:r w:rsidRPr="00C55D7C">
        <w:rPr>
          <w:noProof/>
        </w:rPr>
        <w:fldChar w:fldCharType="begin"/>
      </w:r>
      <w:r w:rsidRPr="00C55D7C">
        <w:rPr>
          <w:noProof/>
        </w:rPr>
        <w:instrText xml:space="preserve"> PAGEREF _Toc468715823 \h </w:instrText>
      </w:r>
      <w:r w:rsidRPr="00C55D7C">
        <w:rPr>
          <w:noProof/>
        </w:rPr>
      </w:r>
      <w:r w:rsidRPr="00C55D7C">
        <w:rPr>
          <w:noProof/>
        </w:rPr>
        <w:fldChar w:fldCharType="separate"/>
      </w:r>
      <w:r w:rsidR="00280E5E">
        <w:rPr>
          <w:noProof/>
        </w:rPr>
        <w:t>78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62</w:t>
      </w:r>
      <w:r>
        <w:rPr>
          <w:noProof/>
        </w:rPr>
        <w:tab/>
        <w:t>Amending an application</w:t>
      </w:r>
      <w:r w:rsidRPr="00C55D7C">
        <w:rPr>
          <w:noProof/>
        </w:rPr>
        <w:tab/>
      </w:r>
      <w:r w:rsidRPr="00C55D7C">
        <w:rPr>
          <w:noProof/>
        </w:rPr>
        <w:fldChar w:fldCharType="begin"/>
      </w:r>
      <w:r w:rsidRPr="00C55D7C">
        <w:rPr>
          <w:noProof/>
        </w:rPr>
        <w:instrText xml:space="preserve"> PAGEREF _Toc468715824 \h </w:instrText>
      </w:r>
      <w:r w:rsidRPr="00C55D7C">
        <w:rPr>
          <w:noProof/>
        </w:rPr>
      </w:r>
      <w:r w:rsidRPr="00C55D7C">
        <w:rPr>
          <w:noProof/>
        </w:rPr>
        <w:fldChar w:fldCharType="separate"/>
      </w:r>
      <w:r w:rsidR="00280E5E">
        <w:rPr>
          <w:noProof/>
        </w:rPr>
        <w:t>78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63</w:t>
      </w:r>
      <w:r>
        <w:rPr>
          <w:noProof/>
        </w:rPr>
        <w:tab/>
        <w:t>Court may dispense with notice requirements if person has absconded</w:t>
      </w:r>
      <w:r w:rsidRPr="00C55D7C">
        <w:rPr>
          <w:noProof/>
        </w:rPr>
        <w:tab/>
      </w:r>
      <w:r w:rsidRPr="00C55D7C">
        <w:rPr>
          <w:noProof/>
        </w:rPr>
        <w:fldChar w:fldCharType="begin"/>
      </w:r>
      <w:r w:rsidRPr="00C55D7C">
        <w:rPr>
          <w:noProof/>
        </w:rPr>
        <w:instrText xml:space="preserve"> PAGEREF _Toc468715825 \h </w:instrText>
      </w:r>
      <w:r w:rsidRPr="00C55D7C">
        <w:rPr>
          <w:noProof/>
        </w:rPr>
      </w:r>
      <w:r w:rsidRPr="00C55D7C">
        <w:rPr>
          <w:noProof/>
        </w:rPr>
        <w:fldChar w:fldCharType="separate"/>
      </w:r>
      <w:r w:rsidR="00280E5E">
        <w:rPr>
          <w:noProof/>
        </w:rPr>
        <w:t>79</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64</w:t>
      </w:r>
      <w:r>
        <w:rPr>
          <w:noProof/>
        </w:rPr>
        <w:tab/>
        <w:t>Procedure on application</w:t>
      </w:r>
      <w:r w:rsidRPr="00C55D7C">
        <w:rPr>
          <w:noProof/>
        </w:rPr>
        <w:tab/>
      </w:r>
      <w:r w:rsidRPr="00C55D7C">
        <w:rPr>
          <w:noProof/>
        </w:rPr>
        <w:fldChar w:fldCharType="begin"/>
      </w:r>
      <w:r w:rsidRPr="00C55D7C">
        <w:rPr>
          <w:noProof/>
        </w:rPr>
        <w:instrText xml:space="preserve"> PAGEREF _Toc468715826 \h </w:instrText>
      </w:r>
      <w:r w:rsidRPr="00C55D7C">
        <w:rPr>
          <w:noProof/>
        </w:rPr>
      </w:r>
      <w:r w:rsidRPr="00C55D7C">
        <w:rPr>
          <w:noProof/>
        </w:rPr>
        <w:fldChar w:fldCharType="separate"/>
      </w:r>
      <w:r w:rsidR="00280E5E">
        <w:rPr>
          <w:noProof/>
        </w:rPr>
        <w:t>80</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65</w:t>
      </w:r>
      <w:r>
        <w:rPr>
          <w:noProof/>
        </w:rPr>
        <w:tab/>
        <w:t>Applications to courts before which persons are convicted</w:t>
      </w:r>
      <w:r w:rsidRPr="00C55D7C">
        <w:rPr>
          <w:noProof/>
        </w:rPr>
        <w:tab/>
      </w:r>
      <w:r w:rsidRPr="00C55D7C">
        <w:rPr>
          <w:noProof/>
        </w:rPr>
        <w:fldChar w:fldCharType="begin"/>
      </w:r>
      <w:r w:rsidRPr="00C55D7C">
        <w:rPr>
          <w:noProof/>
        </w:rPr>
        <w:instrText xml:space="preserve"> PAGEREF _Toc468715827 \h </w:instrText>
      </w:r>
      <w:r w:rsidRPr="00C55D7C">
        <w:rPr>
          <w:noProof/>
        </w:rPr>
      </w:r>
      <w:r w:rsidRPr="00C55D7C">
        <w:rPr>
          <w:noProof/>
        </w:rPr>
        <w:fldChar w:fldCharType="separate"/>
      </w:r>
      <w:r w:rsidR="00280E5E">
        <w:rPr>
          <w:noProof/>
        </w:rPr>
        <w:t>80</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4—Effect of forfeiture orders</w:t>
      </w:r>
      <w:r w:rsidRPr="00C55D7C">
        <w:rPr>
          <w:b w:val="0"/>
          <w:noProof/>
          <w:sz w:val="18"/>
        </w:rPr>
        <w:tab/>
      </w:r>
      <w:r w:rsidRPr="00C55D7C">
        <w:rPr>
          <w:b w:val="0"/>
          <w:noProof/>
          <w:sz w:val="18"/>
        </w:rPr>
        <w:fldChar w:fldCharType="begin"/>
      </w:r>
      <w:r w:rsidRPr="00C55D7C">
        <w:rPr>
          <w:b w:val="0"/>
          <w:noProof/>
          <w:sz w:val="18"/>
        </w:rPr>
        <w:instrText xml:space="preserve"> PAGEREF _Toc468715828 \h </w:instrText>
      </w:r>
      <w:r w:rsidRPr="00C55D7C">
        <w:rPr>
          <w:b w:val="0"/>
          <w:noProof/>
          <w:sz w:val="18"/>
        </w:rPr>
      </w:r>
      <w:r w:rsidRPr="00C55D7C">
        <w:rPr>
          <w:b w:val="0"/>
          <w:noProof/>
          <w:sz w:val="18"/>
        </w:rPr>
        <w:fldChar w:fldCharType="separate"/>
      </w:r>
      <w:r w:rsidR="00280E5E">
        <w:rPr>
          <w:b w:val="0"/>
          <w:noProof/>
          <w:sz w:val="18"/>
        </w:rPr>
        <w:t>81</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66</w:t>
      </w:r>
      <w:r>
        <w:rPr>
          <w:noProof/>
        </w:rPr>
        <w:tab/>
        <w:t>What property is forfeited and when—general rule</w:t>
      </w:r>
      <w:r w:rsidRPr="00C55D7C">
        <w:rPr>
          <w:noProof/>
        </w:rPr>
        <w:tab/>
      </w:r>
      <w:r w:rsidRPr="00C55D7C">
        <w:rPr>
          <w:noProof/>
        </w:rPr>
        <w:fldChar w:fldCharType="begin"/>
      </w:r>
      <w:r w:rsidRPr="00C55D7C">
        <w:rPr>
          <w:noProof/>
        </w:rPr>
        <w:instrText xml:space="preserve"> PAGEREF _Toc468715829 \h </w:instrText>
      </w:r>
      <w:r w:rsidRPr="00C55D7C">
        <w:rPr>
          <w:noProof/>
        </w:rPr>
      </w:r>
      <w:r w:rsidRPr="00C55D7C">
        <w:rPr>
          <w:noProof/>
        </w:rPr>
        <w:fldChar w:fldCharType="separate"/>
      </w:r>
      <w:r w:rsidR="00280E5E">
        <w:rPr>
          <w:noProof/>
        </w:rPr>
        <w:t>81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67</w:t>
      </w:r>
      <w:r>
        <w:rPr>
          <w:noProof/>
        </w:rPr>
        <w:tab/>
        <w:t>First exception—registrable property</w:t>
      </w:r>
      <w:r w:rsidRPr="00C55D7C">
        <w:rPr>
          <w:noProof/>
        </w:rPr>
        <w:tab/>
      </w:r>
      <w:r w:rsidRPr="00C55D7C">
        <w:rPr>
          <w:noProof/>
        </w:rPr>
        <w:fldChar w:fldCharType="begin"/>
      </w:r>
      <w:r w:rsidRPr="00C55D7C">
        <w:rPr>
          <w:noProof/>
        </w:rPr>
        <w:instrText xml:space="preserve"> PAGEREF _Toc468715830 \h </w:instrText>
      </w:r>
      <w:r w:rsidRPr="00C55D7C">
        <w:rPr>
          <w:noProof/>
        </w:rPr>
      </w:r>
      <w:r w:rsidRPr="00C55D7C">
        <w:rPr>
          <w:noProof/>
        </w:rPr>
        <w:fldChar w:fldCharType="separate"/>
      </w:r>
      <w:r w:rsidR="00280E5E">
        <w:rPr>
          <w:noProof/>
        </w:rPr>
        <w:t>81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68</w:t>
      </w:r>
      <w:r>
        <w:rPr>
          <w:noProof/>
        </w:rPr>
        <w:tab/>
        <w:t>Second exception—if a joint owner dies before the order was made</w:t>
      </w:r>
      <w:r w:rsidRPr="00C55D7C">
        <w:rPr>
          <w:noProof/>
        </w:rPr>
        <w:tab/>
      </w:r>
      <w:r w:rsidRPr="00C55D7C">
        <w:rPr>
          <w:noProof/>
        </w:rPr>
        <w:fldChar w:fldCharType="begin"/>
      </w:r>
      <w:r w:rsidRPr="00C55D7C">
        <w:rPr>
          <w:noProof/>
        </w:rPr>
        <w:instrText xml:space="preserve"> PAGEREF _Toc468715831 \h </w:instrText>
      </w:r>
      <w:r w:rsidRPr="00C55D7C">
        <w:rPr>
          <w:noProof/>
        </w:rPr>
      </w:r>
      <w:r w:rsidRPr="00C55D7C">
        <w:rPr>
          <w:noProof/>
        </w:rPr>
        <w:fldChar w:fldCharType="separate"/>
      </w:r>
      <w:r w:rsidR="00280E5E">
        <w:rPr>
          <w:noProof/>
        </w:rPr>
        <w:t>82</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69</w:t>
      </w:r>
      <w:r>
        <w:rPr>
          <w:noProof/>
        </w:rPr>
        <w:tab/>
        <w:t>When can the Commonwealth begin dealing with forfeited property?</w:t>
      </w:r>
      <w:r w:rsidRPr="00C55D7C">
        <w:rPr>
          <w:noProof/>
        </w:rPr>
        <w:tab/>
      </w:r>
      <w:r w:rsidRPr="00C55D7C">
        <w:rPr>
          <w:noProof/>
        </w:rPr>
        <w:fldChar w:fldCharType="begin"/>
      </w:r>
      <w:r w:rsidRPr="00C55D7C">
        <w:rPr>
          <w:noProof/>
        </w:rPr>
        <w:instrText xml:space="preserve"> PAGEREF _Toc468715832 \h </w:instrText>
      </w:r>
      <w:r w:rsidRPr="00C55D7C">
        <w:rPr>
          <w:noProof/>
        </w:rPr>
      </w:r>
      <w:r w:rsidRPr="00C55D7C">
        <w:rPr>
          <w:noProof/>
        </w:rPr>
        <w:fldChar w:fldCharType="separate"/>
      </w:r>
      <w:r w:rsidR="00280E5E">
        <w:rPr>
          <w:noProof/>
        </w:rPr>
        <w:t>82</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70</w:t>
      </w:r>
      <w:r>
        <w:rPr>
          <w:noProof/>
        </w:rPr>
        <w:tab/>
        <w:t>How must the Commonwealth deal with forfeited property?</w:t>
      </w:r>
      <w:r w:rsidRPr="00C55D7C">
        <w:rPr>
          <w:noProof/>
        </w:rPr>
        <w:tab/>
      </w:r>
      <w:r w:rsidRPr="00C55D7C">
        <w:rPr>
          <w:noProof/>
        </w:rPr>
        <w:fldChar w:fldCharType="begin"/>
      </w:r>
      <w:r w:rsidRPr="00C55D7C">
        <w:rPr>
          <w:noProof/>
        </w:rPr>
        <w:instrText xml:space="preserve"> PAGEREF _Toc468715833 \h </w:instrText>
      </w:r>
      <w:r w:rsidRPr="00C55D7C">
        <w:rPr>
          <w:noProof/>
        </w:rPr>
      </w:r>
      <w:r w:rsidRPr="00C55D7C">
        <w:rPr>
          <w:noProof/>
        </w:rPr>
        <w:fldChar w:fldCharType="separate"/>
      </w:r>
      <w:r w:rsidR="00280E5E">
        <w:rPr>
          <w:noProof/>
        </w:rPr>
        <w:t>83</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71</w:t>
      </w:r>
      <w:r>
        <w:rPr>
          <w:noProof/>
        </w:rPr>
        <w:tab/>
        <w:t>Dealings with forfeited property</w:t>
      </w:r>
      <w:r w:rsidRPr="00C55D7C">
        <w:rPr>
          <w:noProof/>
        </w:rPr>
        <w:tab/>
      </w:r>
      <w:r w:rsidRPr="00C55D7C">
        <w:rPr>
          <w:noProof/>
        </w:rPr>
        <w:fldChar w:fldCharType="begin"/>
      </w:r>
      <w:r w:rsidRPr="00C55D7C">
        <w:rPr>
          <w:noProof/>
        </w:rPr>
        <w:instrText xml:space="preserve"> PAGEREF _Toc468715834 \h </w:instrText>
      </w:r>
      <w:r w:rsidRPr="00C55D7C">
        <w:rPr>
          <w:noProof/>
        </w:rPr>
      </w:r>
      <w:r w:rsidRPr="00C55D7C">
        <w:rPr>
          <w:noProof/>
        </w:rPr>
        <w:fldChar w:fldCharType="separate"/>
      </w:r>
      <w:r w:rsidR="00280E5E">
        <w:rPr>
          <w:noProof/>
        </w:rPr>
        <w:t>84</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lastRenderedPageBreak/>
        <w:t>Division 5—Reducing the effect of forfeiture orders</w:t>
      </w:r>
      <w:r w:rsidRPr="00C55D7C">
        <w:rPr>
          <w:b w:val="0"/>
          <w:noProof/>
          <w:sz w:val="18"/>
        </w:rPr>
        <w:tab/>
      </w:r>
      <w:r w:rsidRPr="00C55D7C">
        <w:rPr>
          <w:b w:val="0"/>
          <w:noProof/>
          <w:sz w:val="18"/>
        </w:rPr>
        <w:fldChar w:fldCharType="begin"/>
      </w:r>
      <w:r w:rsidRPr="00C55D7C">
        <w:rPr>
          <w:b w:val="0"/>
          <w:noProof/>
          <w:sz w:val="18"/>
        </w:rPr>
        <w:instrText xml:space="preserve"> PAGEREF _Toc468715835 \h </w:instrText>
      </w:r>
      <w:r w:rsidRPr="00C55D7C">
        <w:rPr>
          <w:b w:val="0"/>
          <w:noProof/>
          <w:sz w:val="18"/>
        </w:rPr>
      </w:r>
      <w:r w:rsidRPr="00C55D7C">
        <w:rPr>
          <w:b w:val="0"/>
          <w:noProof/>
          <w:sz w:val="18"/>
        </w:rPr>
        <w:fldChar w:fldCharType="separate"/>
      </w:r>
      <w:r w:rsidR="00280E5E">
        <w:rPr>
          <w:b w:val="0"/>
          <w:noProof/>
          <w:sz w:val="18"/>
        </w:rPr>
        <w:t>85</w:t>
      </w:r>
      <w:r w:rsidRPr="00C55D7C">
        <w:rPr>
          <w:b w:val="0"/>
          <w:noProof/>
          <w:sz w:val="18"/>
        </w:rPr>
        <w:fldChar w:fldCharType="end"/>
      </w:r>
    </w:p>
    <w:p w:rsidR="00C55D7C" w:rsidRDefault="00C55D7C">
      <w:pPr>
        <w:pStyle w:val="TOC4"/>
        <w:rPr>
          <w:rFonts w:asciiTheme="minorHAnsi" w:eastAsiaTheme="minorEastAsia" w:hAnsiTheme="minorHAnsi" w:cstheme="minorBidi"/>
          <w:b w:val="0"/>
          <w:noProof/>
          <w:kern w:val="0"/>
          <w:sz w:val="22"/>
          <w:szCs w:val="22"/>
        </w:rPr>
      </w:pPr>
      <w:r>
        <w:rPr>
          <w:noProof/>
        </w:rPr>
        <w:t>Subdivision A—Relieving hardship</w:t>
      </w:r>
      <w:r w:rsidRPr="00C55D7C">
        <w:rPr>
          <w:b w:val="0"/>
          <w:noProof/>
          <w:sz w:val="18"/>
        </w:rPr>
        <w:tab/>
      </w:r>
      <w:r w:rsidRPr="00C55D7C">
        <w:rPr>
          <w:b w:val="0"/>
          <w:noProof/>
          <w:sz w:val="18"/>
        </w:rPr>
        <w:fldChar w:fldCharType="begin"/>
      </w:r>
      <w:r w:rsidRPr="00C55D7C">
        <w:rPr>
          <w:b w:val="0"/>
          <w:noProof/>
          <w:sz w:val="18"/>
        </w:rPr>
        <w:instrText xml:space="preserve"> PAGEREF _Toc468715836 \h </w:instrText>
      </w:r>
      <w:r w:rsidRPr="00C55D7C">
        <w:rPr>
          <w:b w:val="0"/>
          <w:noProof/>
          <w:sz w:val="18"/>
        </w:rPr>
      </w:r>
      <w:r w:rsidRPr="00C55D7C">
        <w:rPr>
          <w:b w:val="0"/>
          <w:noProof/>
          <w:sz w:val="18"/>
        </w:rPr>
        <w:fldChar w:fldCharType="separate"/>
      </w:r>
      <w:r w:rsidR="00280E5E">
        <w:rPr>
          <w:b w:val="0"/>
          <w:noProof/>
          <w:sz w:val="18"/>
        </w:rPr>
        <w:t>85</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72</w:t>
      </w:r>
      <w:r>
        <w:rPr>
          <w:noProof/>
        </w:rPr>
        <w:tab/>
        <w:t>Relieving certain dependants from hardship</w:t>
      </w:r>
      <w:r w:rsidRPr="00C55D7C">
        <w:rPr>
          <w:noProof/>
        </w:rPr>
        <w:tab/>
      </w:r>
      <w:r w:rsidRPr="00C55D7C">
        <w:rPr>
          <w:noProof/>
        </w:rPr>
        <w:fldChar w:fldCharType="begin"/>
      </w:r>
      <w:r w:rsidRPr="00C55D7C">
        <w:rPr>
          <w:noProof/>
        </w:rPr>
        <w:instrText xml:space="preserve"> PAGEREF _Toc468715837 \h </w:instrText>
      </w:r>
      <w:r w:rsidRPr="00C55D7C">
        <w:rPr>
          <w:noProof/>
        </w:rPr>
      </w:r>
      <w:r w:rsidRPr="00C55D7C">
        <w:rPr>
          <w:noProof/>
        </w:rPr>
        <w:fldChar w:fldCharType="separate"/>
      </w:r>
      <w:r w:rsidR="00280E5E">
        <w:rPr>
          <w:noProof/>
        </w:rPr>
        <w:t>85</w:t>
      </w:r>
      <w:r w:rsidRPr="00C55D7C">
        <w:rPr>
          <w:noProof/>
        </w:rPr>
        <w:fldChar w:fldCharType="end"/>
      </w:r>
    </w:p>
    <w:p w:rsidR="00C55D7C" w:rsidRDefault="00C55D7C">
      <w:pPr>
        <w:pStyle w:val="TOC4"/>
        <w:rPr>
          <w:rFonts w:asciiTheme="minorHAnsi" w:eastAsiaTheme="minorEastAsia" w:hAnsiTheme="minorHAnsi" w:cstheme="minorBidi"/>
          <w:b w:val="0"/>
          <w:noProof/>
          <w:kern w:val="0"/>
          <w:sz w:val="22"/>
          <w:szCs w:val="22"/>
        </w:rPr>
      </w:pPr>
      <w:r>
        <w:rPr>
          <w:noProof/>
        </w:rPr>
        <w:t>Subdivision B—Excluding property from a forfeiture order</w:t>
      </w:r>
      <w:r w:rsidRPr="00C55D7C">
        <w:rPr>
          <w:b w:val="0"/>
          <w:noProof/>
          <w:sz w:val="18"/>
        </w:rPr>
        <w:tab/>
      </w:r>
      <w:r w:rsidRPr="00C55D7C">
        <w:rPr>
          <w:b w:val="0"/>
          <w:noProof/>
          <w:sz w:val="18"/>
        </w:rPr>
        <w:fldChar w:fldCharType="begin"/>
      </w:r>
      <w:r w:rsidRPr="00C55D7C">
        <w:rPr>
          <w:b w:val="0"/>
          <w:noProof/>
          <w:sz w:val="18"/>
        </w:rPr>
        <w:instrText xml:space="preserve"> PAGEREF _Toc468715838 \h </w:instrText>
      </w:r>
      <w:r w:rsidRPr="00C55D7C">
        <w:rPr>
          <w:b w:val="0"/>
          <w:noProof/>
          <w:sz w:val="18"/>
        </w:rPr>
      </w:r>
      <w:r w:rsidRPr="00C55D7C">
        <w:rPr>
          <w:b w:val="0"/>
          <w:noProof/>
          <w:sz w:val="18"/>
        </w:rPr>
        <w:fldChar w:fldCharType="separate"/>
      </w:r>
      <w:r w:rsidR="00280E5E">
        <w:rPr>
          <w:b w:val="0"/>
          <w:noProof/>
          <w:sz w:val="18"/>
        </w:rPr>
        <w:t>86</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73</w:t>
      </w:r>
      <w:r>
        <w:rPr>
          <w:noProof/>
        </w:rPr>
        <w:tab/>
        <w:t>Making exclusion orders</w:t>
      </w:r>
      <w:r w:rsidRPr="00C55D7C">
        <w:rPr>
          <w:noProof/>
        </w:rPr>
        <w:tab/>
      </w:r>
      <w:r w:rsidRPr="00C55D7C">
        <w:rPr>
          <w:noProof/>
        </w:rPr>
        <w:fldChar w:fldCharType="begin"/>
      </w:r>
      <w:r w:rsidRPr="00C55D7C">
        <w:rPr>
          <w:noProof/>
        </w:rPr>
        <w:instrText xml:space="preserve"> PAGEREF _Toc468715839 \h </w:instrText>
      </w:r>
      <w:r w:rsidRPr="00C55D7C">
        <w:rPr>
          <w:noProof/>
        </w:rPr>
      </w:r>
      <w:r w:rsidRPr="00C55D7C">
        <w:rPr>
          <w:noProof/>
        </w:rPr>
        <w:fldChar w:fldCharType="separate"/>
      </w:r>
      <w:r w:rsidR="00280E5E">
        <w:rPr>
          <w:noProof/>
        </w:rPr>
        <w:t>86</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74</w:t>
      </w:r>
      <w:r>
        <w:rPr>
          <w:noProof/>
        </w:rPr>
        <w:tab/>
        <w:t>Applying for exclusion orders</w:t>
      </w:r>
      <w:r w:rsidRPr="00C55D7C">
        <w:rPr>
          <w:noProof/>
        </w:rPr>
        <w:tab/>
      </w:r>
      <w:r w:rsidRPr="00C55D7C">
        <w:rPr>
          <w:noProof/>
        </w:rPr>
        <w:fldChar w:fldCharType="begin"/>
      </w:r>
      <w:r w:rsidRPr="00C55D7C">
        <w:rPr>
          <w:noProof/>
        </w:rPr>
        <w:instrText xml:space="preserve"> PAGEREF _Toc468715840 \h </w:instrText>
      </w:r>
      <w:r w:rsidRPr="00C55D7C">
        <w:rPr>
          <w:noProof/>
        </w:rPr>
      </w:r>
      <w:r w:rsidRPr="00C55D7C">
        <w:rPr>
          <w:noProof/>
        </w:rPr>
        <w:fldChar w:fldCharType="separate"/>
      </w:r>
      <w:r w:rsidR="00280E5E">
        <w:rPr>
          <w:noProof/>
        </w:rPr>
        <w:t>87</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75</w:t>
      </w:r>
      <w:r>
        <w:rPr>
          <w:noProof/>
        </w:rPr>
        <w:tab/>
        <w:t>Giving notice of matters relevant to an application</w:t>
      </w:r>
      <w:r w:rsidRPr="00C55D7C">
        <w:rPr>
          <w:noProof/>
        </w:rPr>
        <w:tab/>
      </w:r>
      <w:r w:rsidRPr="00C55D7C">
        <w:rPr>
          <w:noProof/>
        </w:rPr>
        <w:fldChar w:fldCharType="begin"/>
      </w:r>
      <w:r w:rsidRPr="00C55D7C">
        <w:rPr>
          <w:noProof/>
        </w:rPr>
        <w:instrText xml:space="preserve"> PAGEREF _Toc468715841 \h </w:instrText>
      </w:r>
      <w:r w:rsidRPr="00C55D7C">
        <w:rPr>
          <w:noProof/>
        </w:rPr>
      </w:r>
      <w:r w:rsidRPr="00C55D7C">
        <w:rPr>
          <w:noProof/>
        </w:rPr>
        <w:fldChar w:fldCharType="separate"/>
      </w:r>
      <w:r w:rsidR="00280E5E">
        <w:rPr>
          <w:noProof/>
        </w:rPr>
        <w:t>88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76</w:t>
      </w:r>
      <w:r>
        <w:rPr>
          <w:noProof/>
        </w:rPr>
        <w:tab/>
        <w:t>When an application can be heard</w:t>
      </w:r>
      <w:r w:rsidRPr="00C55D7C">
        <w:rPr>
          <w:noProof/>
        </w:rPr>
        <w:tab/>
      </w:r>
      <w:r w:rsidRPr="00C55D7C">
        <w:rPr>
          <w:noProof/>
        </w:rPr>
        <w:fldChar w:fldCharType="begin"/>
      </w:r>
      <w:r w:rsidRPr="00C55D7C">
        <w:rPr>
          <w:noProof/>
        </w:rPr>
        <w:instrText xml:space="preserve"> PAGEREF _Toc468715842 \h </w:instrText>
      </w:r>
      <w:r w:rsidRPr="00C55D7C">
        <w:rPr>
          <w:noProof/>
        </w:rPr>
      </w:r>
      <w:r w:rsidRPr="00C55D7C">
        <w:rPr>
          <w:noProof/>
        </w:rPr>
        <w:fldChar w:fldCharType="separate"/>
      </w:r>
      <w:r w:rsidR="00280E5E">
        <w:rPr>
          <w:noProof/>
        </w:rPr>
        <w:t>88</w:t>
      </w:r>
      <w:r w:rsidRPr="00C55D7C">
        <w:rPr>
          <w:noProof/>
        </w:rPr>
        <w:fldChar w:fldCharType="end"/>
      </w:r>
    </w:p>
    <w:p w:rsidR="00C55D7C" w:rsidRDefault="00C55D7C">
      <w:pPr>
        <w:pStyle w:val="TOC4"/>
        <w:rPr>
          <w:rFonts w:asciiTheme="minorHAnsi" w:eastAsiaTheme="minorEastAsia" w:hAnsiTheme="minorHAnsi" w:cstheme="minorBidi"/>
          <w:b w:val="0"/>
          <w:noProof/>
          <w:kern w:val="0"/>
          <w:sz w:val="22"/>
          <w:szCs w:val="22"/>
        </w:rPr>
      </w:pPr>
      <w:r>
        <w:rPr>
          <w:noProof/>
        </w:rPr>
        <w:t>Subdivision C—Compensating for proportion of property not derived or realised from commission of any offence</w:t>
      </w:r>
      <w:r w:rsidRPr="00C55D7C">
        <w:rPr>
          <w:b w:val="0"/>
          <w:noProof/>
          <w:sz w:val="18"/>
        </w:rPr>
        <w:tab/>
      </w:r>
      <w:r w:rsidRPr="00C55D7C">
        <w:rPr>
          <w:b w:val="0"/>
          <w:noProof/>
          <w:sz w:val="18"/>
        </w:rPr>
        <w:fldChar w:fldCharType="begin"/>
      </w:r>
      <w:r w:rsidRPr="00C55D7C">
        <w:rPr>
          <w:b w:val="0"/>
          <w:noProof/>
          <w:sz w:val="18"/>
        </w:rPr>
        <w:instrText xml:space="preserve"> PAGEREF _Toc468715843 \h </w:instrText>
      </w:r>
      <w:r w:rsidRPr="00C55D7C">
        <w:rPr>
          <w:b w:val="0"/>
          <w:noProof/>
          <w:sz w:val="18"/>
        </w:rPr>
      </w:r>
      <w:r w:rsidRPr="00C55D7C">
        <w:rPr>
          <w:b w:val="0"/>
          <w:noProof/>
          <w:sz w:val="18"/>
        </w:rPr>
        <w:fldChar w:fldCharType="separate"/>
      </w:r>
      <w:r w:rsidR="00280E5E">
        <w:rPr>
          <w:b w:val="0"/>
          <w:noProof/>
          <w:sz w:val="18"/>
        </w:rPr>
        <w:t>88</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77</w:t>
      </w:r>
      <w:r>
        <w:rPr>
          <w:noProof/>
        </w:rPr>
        <w:tab/>
        <w:t>Making compensation orders</w:t>
      </w:r>
      <w:r w:rsidRPr="00C55D7C">
        <w:rPr>
          <w:noProof/>
        </w:rPr>
        <w:tab/>
      </w:r>
      <w:r w:rsidRPr="00C55D7C">
        <w:rPr>
          <w:noProof/>
        </w:rPr>
        <w:fldChar w:fldCharType="begin"/>
      </w:r>
      <w:r w:rsidRPr="00C55D7C">
        <w:rPr>
          <w:noProof/>
        </w:rPr>
        <w:instrText xml:space="preserve"> PAGEREF _Toc468715844 \h </w:instrText>
      </w:r>
      <w:r w:rsidRPr="00C55D7C">
        <w:rPr>
          <w:noProof/>
        </w:rPr>
      </w:r>
      <w:r w:rsidRPr="00C55D7C">
        <w:rPr>
          <w:noProof/>
        </w:rPr>
        <w:fldChar w:fldCharType="separate"/>
      </w:r>
      <w:r w:rsidR="00280E5E">
        <w:rPr>
          <w:noProof/>
        </w:rPr>
        <w:t>88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78</w:t>
      </w:r>
      <w:r>
        <w:rPr>
          <w:noProof/>
        </w:rPr>
        <w:tab/>
        <w:t>Application for compensation orders</w:t>
      </w:r>
      <w:r w:rsidRPr="00C55D7C">
        <w:rPr>
          <w:noProof/>
        </w:rPr>
        <w:tab/>
      </w:r>
      <w:r w:rsidRPr="00C55D7C">
        <w:rPr>
          <w:noProof/>
        </w:rPr>
        <w:fldChar w:fldCharType="begin"/>
      </w:r>
      <w:r w:rsidRPr="00C55D7C">
        <w:rPr>
          <w:noProof/>
        </w:rPr>
        <w:instrText xml:space="preserve"> PAGEREF _Toc468715845 \h </w:instrText>
      </w:r>
      <w:r w:rsidRPr="00C55D7C">
        <w:rPr>
          <w:noProof/>
        </w:rPr>
      </w:r>
      <w:r w:rsidRPr="00C55D7C">
        <w:rPr>
          <w:noProof/>
        </w:rPr>
        <w:fldChar w:fldCharType="separate"/>
      </w:r>
      <w:r w:rsidR="00280E5E">
        <w:rPr>
          <w:noProof/>
        </w:rPr>
        <w:t>89</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79</w:t>
      </w:r>
      <w:r>
        <w:rPr>
          <w:noProof/>
        </w:rPr>
        <w:tab/>
        <w:t>Giving notice of matters relevant to an application</w:t>
      </w:r>
      <w:r w:rsidRPr="00C55D7C">
        <w:rPr>
          <w:noProof/>
        </w:rPr>
        <w:tab/>
      </w:r>
      <w:r w:rsidRPr="00C55D7C">
        <w:rPr>
          <w:noProof/>
        </w:rPr>
        <w:fldChar w:fldCharType="begin"/>
      </w:r>
      <w:r w:rsidRPr="00C55D7C">
        <w:rPr>
          <w:noProof/>
        </w:rPr>
        <w:instrText xml:space="preserve"> PAGEREF _Toc468715846 \h </w:instrText>
      </w:r>
      <w:r w:rsidRPr="00C55D7C">
        <w:rPr>
          <w:noProof/>
        </w:rPr>
      </w:r>
      <w:r w:rsidRPr="00C55D7C">
        <w:rPr>
          <w:noProof/>
        </w:rPr>
        <w:fldChar w:fldCharType="separate"/>
      </w:r>
      <w:r w:rsidR="00280E5E">
        <w:rPr>
          <w:noProof/>
        </w:rPr>
        <w:t>90</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79A</w:t>
      </w:r>
      <w:r>
        <w:rPr>
          <w:noProof/>
        </w:rPr>
        <w:tab/>
        <w:t>When an application can be heard</w:t>
      </w:r>
      <w:r w:rsidRPr="00C55D7C">
        <w:rPr>
          <w:noProof/>
        </w:rPr>
        <w:tab/>
      </w:r>
      <w:r w:rsidRPr="00C55D7C">
        <w:rPr>
          <w:noProof/>
        </w:rPr>
        <w:fldChar w:fldCharType="begin"/>
      </w:r>
      <w:r w:rsidRPr="00C55D7C">
        <w:rPr>
          <w:noProof/>
        </w:rPr>
        <w:instrText xml:space="preserve"> PAGEREF _Toc468715847 \h </w:instrText>
      </w:r>
      <w:r w:rsidRPr="00C55D7C">
        <w:rPr>
          <w:noProof/>
        </w:rPr>
      </w:r>
      <w:r w:rsidRPr="00C55D7C">
        <w:rPr>
          <w:noProof/>
        </w:rPr>
        <w:fldChar w:fldCharType="separate"/>
      </w:r>
      <w:r w:rsidR="00280E5E">
        <w:rPr>
          <w:noProof/>
        </w:rPr>
        <w:t>91</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6—The effect on forfeiture orders of acquittals and quashing of convictions</w:t>
      </w:r>
      <w:r w:rsidRPr="00C55D7C">
        <w:rPr>
          <w:b w:val="0"/>
          <w:noProof/>
          <w:sz w:val="18"/>
        </w:rPr>
        <w:tab/>
      </w:r>
      <w:r w:rsidRPr="00C55D7C">
        <w:rPr>
          <w:b w:val="0"/>
          <w:noProof/>
          <w:sz w:val="18"/>
        </w:rPr>
        <w:fldChar w:fldCharType="begin"/>
      </w:r>
      <w:r w:rsidRPr="00C55D7C">
        <w:rPr>
          <w:b w:val="0"/>
          <w:noProof/>
          <w:sz w:val="18"/>
        </w:rPr>
        <w:instrText xml:space="preserve"> PAGEREF _Toc468715848 \h </w:instrText>
      </w:r>
      <w:r w:rsidRPr="00C55D7C">
        <w:rPr>
          <w:b w:val="0"/>
          <w:noProof/>
          <w:sz w:val="18"/>
        </w:rPr>
      </w:r>
      <w:r w:rsidRPr="00C55D7C">
        <w:rPr>
          <w:b w:val="0"/>
          <w:noProof/>
          <w:sz w:val="18"/>
        </w:rPr>
        <w:fldChar w:fldCharType="separate"/>
      </w:r>
      <w:r w:rsidR="00280E5E">
        <w:rPr>
          <w:b w:val="0"/>
          <w:noProof/>
          <w:sz w:val="18"/>
        </w:rPr>
        <w:t>92</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80</w:t>
      </w:r>
      <w:r>
        <w:rPr>
          <w:noProof/>
        </w:rPr>
        <w:tab/>
        <w:t>Forfeiture order made under section 47 or 49 unaffected by acquittal or quashing of conviction</w:t>
      </w:r>
      <w:r w:rsidRPr="00C55D7C">
        <w:rPr>
          <w:noProof/>
        </w:rPr>
        <w:tab/>
      </w:r>
      <w:r w:rsidRPr="00C55D7C">
        <w:rPr>
          <w:noProof/>
        </w:rPr>
        <w:fldChar w:fldCharType="begin"/>
      </w:r>
      <w:r w:rsidRPr="00C55D7C">
        <w:rPr>
          <w:noProof/>
        </w:rPr>
        <w:instrText xml:space="preserve"> PAGEREF _Toc468715849 \h </w:instrText>
      </w:r>
      <w:r w:rsidRPr="00C55D7C">
        <w:rPr>
          <w:noProof/>
        </w:rPr>
      </w:r>
      <w:r w:rsidRPr="00C55D7C">
        <w:rPr>
          <w:noProof/>
        </w:rPr>
        <w:fldChar w:fldCharType="separate"/>
      </w:r>
      <w:r w:rsidR="00280E5E">
        <w:rPr>
          <w:noProof/>
        </w:rPr>
        <w:t>92</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81</w:t>
      </w:r>
      <w:r>
        <w:rPr>
          <w:noProof/>
        </w:rPr>
        <w:tab/>
        <w:t>Discharge of forfeiture order made under section 48 on quashing of conviction</w:t>
      </w:r>
      <w:r w:rsidRPr="00C55D7C">
        <w:rPr>
          <w:noProof/>
        </w:rPr>
        <w:tab/>
      </w:r>
      <w:r w:rsidRPr="00C55D7C">
        <w:rPr>
          <w:noProof/>
        </w:rPr>
        <w:fldChar w:fldCharType="begin"/>
      </w:r>
      <w:r w:rsidRPr="00C55D7C">
        <w:rPr>
          <w:noProof/>
        </w:rPr>
        <w:instrText xml:space="preserve"> PAGEREF _Toc468715850 \h </w:instrText>
      </w:r>
      <w:r w:rsidRPr="00C55D7C">
        <w:rPr>
          <w:noProof/>
        </w:rPr>
      </w:r>
      <w:r w:rsidRPr="00C55D7C">
        <w:rPr>
          <w:noProof/>
        </w:rPr>
        <w:fldChar w:fldCharType="separate"/>
      </w:r>
      <w:r w:rsidR="00280E5E">
        <w:rPr>
          <w:noProof/>
        </w:rPr>
        <w:t>92</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82</w:t>
      </w:r>
      <w:r>
        <w:rPr>
          <w:noProof/>
        </w:rPr>
        <w:tab/>
        <w:t>Notice of application for confirmation of forfeiture order</w:t>
      </w:r>
      <w:r w:rsidRPr="00C55D7C">
        <w:rPr>
          <w:noProof/>
        </w:rPr>
        <w:tab/>
      </w:r>
      <w:r w:rsidRPr="00C55D7C">
        <w:rPr>
          <w:noProof/>
        </w:rPr>
        <w:fldChar w:fldCharType="begin"/>
      </w:r>
      <w:r w:rsidRPr="00C55D7C">
        <w:rPr>
          <w:noProof/>
        </w:rPr>
        <w:instrText xml:space="preserve"> PAGEREF _Toc468715851 \h </w:instrText>
      </w:r>
      <w:r w:rsidRPr="00C55D7C">
        <w:rPr>
          <w:noProof/>
        </w:rPr>
      </w:r>
      <w:r w:rsidRPr="00C55D7C">
        <w:rPr>
          <w:noProof/>
        </w:rPr>
        <w:fldChar w:fldCharType="separate"/>
      </w:r>
      <w:r w:rsidR="00280E5E">
        <w:rPr>
          <w:noProof/>
        </w:rPr>
        <w:t>93</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83</w:t>
      </w:r>
      <w:r>
        <w:rPr>
          <w:noProof/>
        </w:rPr>
        <w:tab/>
        <w:t>Procedure on application for confirmation of forfeiture order</w:t>
      </w:r>
      <w:r w:rsidRPr="00C55D7C">
        <w:rPr>
          <w:noProof/>
        </w:rPr>
        <w:tab/>
      </w:r>
      <w:r w:rsidRPr="00C55D7C">
        <w:rPr>
          <w:noProof/>
        </w:rPr>
        <w:fldChar w:fldCharType="begin"/>
      </w:r>
      <w:r w:rsidRPr="00C55D7C">
        <w:rPr>
          <w:noProof/>
        </w:rPr>
        <w:instrText xml:space="preserve"> PAGEREF _Toc468715852 \h </w:instrText>
      </w:r>
      <w:r w:rsidRPr="00C55D7C">
        <w:rPr>
          <w:noProof/>
        </w:rPr>
      </w:r>
      <w:r w:rsidRPr="00C55D7C">
        <w:rPr>
          <w:noProof/>
        </w:rPr>
        <w:fldChar w:fldCharType="separate"/>
      </w:r>
      <w:r w:rsidR="00280E5E">
        <w:rPr>
          <w:noProof/>
        </w:rPr>
        <w:t>93</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84</w:t>
      </w:r>
      <w:r>
        <w:rPr>
          <w:noProof/>
        </w:rPr>
        <w:tab/>
        <w:t>Court may confirm forfeiture order</w:t>
      </w:r>
      <w:r w:rsidRPr="00C55D7C">
        <w:rPr>
          <w:noProof/>
        </w:rPr>
        <w:tab/>
      </w:r>
      <w:r w:rsidRPr="00C55D7C">
        <w:rPr>
          <w:noProof/>
        </w:rPr>
        <w:fldChar w:fldCharType="begin"/>
      </w:r>
      <w:r w:rsidRPr="00C55D7C">
        <w:rPr>
          <w:noProof/>
        </w:rPr>
        <w:instrText xml:space="preserve"> PAGEREF _Toc468715853 \h </w:instrText>
      </w:r>
      <w:r w:rsidRPr="00C55D7C">
        <w:rPr>
          <w:noProof/>
        </w:rPr>
      </w:r>
      <w:r w:rsidRPr="00C55D7C">
        <w:rPr>
          <w:noProof/>
        </w:rPr>
        <w:fldChar w:fldCharType="separate"/>
      </w:r>
      <w:r w:rsidR="00280E5E">
        <w:rPr>
          <w:noProof/>
        </w:rPr>
        <w:t>94</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85</w:t>
      </w:r>
      <w:r>
        <w:rPr>
          <w:noProof/>
        </w:rPr>
        <w:tab/>
        <w:t>Effect of court’s decision on confirmation of forfeiture order</w:t>
      </w:r>
      <w:r w:rsidRPr="00C55D7C">
        <w:rPr>
          <w:noProof/>
        </w:rPr>
        <w:tab/>
      </w:r>
      <w:r w:rsidRPr="00C55D7C">
        <w:rPr>
          <w:noProof/>
        </w:rPr>
        <w:fldChar w:fldCharType="begin"/>
      </w:r>
      <w:r w:rsidRPr="00C55D7C">
        <w:rPr>
          <w:noProof/>
        </w:rPr>
        <w:instrText xml:space="preserve"> PAGEREF _Toc468715854 \h </w:instrText>
      </w:r>
      <w:r w:rsidRPr="00C55D7C">
        <w:rPr>
          <w:noProof/>
        </w:rPr>
      </w:r>
      <w:r w:rsidRPr="00C55D7C">
        <w:rPr>
          <w:noProof/>
        </w:rPr>
        <w:fldChar w:fldCharType="separate"/>
      </w:r>
      <w:r w:rsidR="00280E5E">
        <w:rPr>
          <w:noProof/>
        </w:rPr>
        <w:t>94</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86</w:t>
      </w:r>
      <w:r>
        <w:rPr>
          <w:noProof/>
        </w:rPr>
        <w:tab/>
        <w:t>Official Trustee must not deal with forfeited property before the court decides on confirmation of forfeiture order</w:t>
      </w:r>
      <w:r w:rsidRPr="00C55D7C">
        <w:rPr>
          <w:noProof/>
        </w:rPr>
        <w:tab/>
      </w:r>
      <w:r w:rsidRPr="00C55D7C">
        <w:rPr>
          <w:noProof/>
        </w:rPr>
        <w:fldChar w:fldCharType="begin"/>
      </w:r>
      <w:r w:rsidRPr="00C55D7C">
        <w:rPr>
          <w:noProof/>
        </w:rPr>
        <w:instrText xml:space="preserve"> PAGEREF _Toc468715855 \h </w:instrText>
      </w:r>
      <w:r w:rsidRPr="00C55D7C">
        <w:rPr>
          <w:noProof/>
        </w:rPr>
      </w:r>
      <w:r w:rsidRPr="00C55D7C">
        <w:rPr>
          <w:noProof/>
        </w:rPr>
        <w:fldChar w:fldCharType="separate"/>
      </w:r>
      <w:r w:rsidR="00280E5E">
        <w:rPr>
          <w:noProof/>
        </w:rPr>
        <w:t>95</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7—Miscellaneous</w:t>
      </w:r>
      <w:r w:rsidRPr="00C55D7C">
        <w:rPr>
          <w:b w:val="0"/>
          <w:noProof/>
          <w:sz w:val="18"/>
        </w:rPr>
        <w:tab/>
      </w:r>
      <w:r w:rsidRPr="00C55D7C">
        <w:rPr>
          <w:b w:val="0"/>
          <w:noProof/>
          <w:sz w:val="18"/>
        </w:rPr>
        <w:fldChar w:fldCharType="begin"/>
      </w:r>
      <w:r w:rsidRPr="00C55D7C">
        <w:rPr>
          <w:b w:val="0"/>
          <w:noProof/>
          <w:sz w:val="18"/>
        </w:rPr>
        <w:instrText xml:space="preserve"> PAGEREF _Toc468715856 \h </w:instrText>
      </w:r>
      <w:r w:rsidRPr="00C55D7C">
        <w:rPr>
          <w:b w:val="0"/>
          <w:noProof/>
          <w:sz w:val="18"/>
        </w:rPr>
      </w:r>
      <w:r w:rsidRPr="00C55D7C">
        <w:rPr>
          <w:b w:val="0"/>
          <w:noProof/>
          <w:sz w:val="18"/>
        </w:rPr>
        <w:fldChar w:fldCharType="separate"/>
      </w:r>
      <w:r w:rsidR="00280E5E">
        <w:rPr>
          <w:b w:val="0"/>
          <w:noProof/>
          <w:sz w:val="18"/>
        </w:rPr>
        <w:t>96</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87</w:t>
      </w:r>
      <w:r>
        <w:rPr>
          <w:noProof/>
        </w:rPr>
        <w:tab/>
        <w:t>Giving notice if a forfeiture order is discharged on appeal or by quashing of a conviction</w:t>
      </w:r>
      <w:r w:rsidRPr="00C55D7C">
        <w:rPr>
          <w:noProof/>
        </w:rPr>
        <w:tab/>
      </w:r>
      <w:r w:rsidRPr="00C55D7C">
        <w:rPr>
          <w:noProof/>
        </w:rPr>
        <w:fldChar w:fldCharType="begin"/>
      </w:r>
      <w:r w:rsidRPr="00C55D7C">
        <w:rPr>
          <w:noProof/>
        </w:rPr>
        <w:instrText xml:space="preserve"> PAGEREF _Toc468715857 \h </w:instrText>
      </w:r>
      <w:r w:rsidRPr="00C55D7C">
        <w:rPr>
          <w:noProof/>
        </w:rPr>
      </w:r>
      <w:r w:rsidRPr="00C55D7C">
        <w:rPr>
          <w:noProof/>
        </w:rPr>
        <w:fldChar w:fldCharType="separate"/>
      </w:r>
      <w:r w:rsidR="00280E5E">
        <w:rPr>
          <w:noProof/>
        </w:rPr>
        <w:t>96</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88</w:t>
      </w:r>
      <w:r>
        <w:rPr>
          <w:noProof/>
        </w:rPr>
        <w:tab/>
        <w:t>Returning property etc. following the discharge of a forfeiture order</w:t>
      </w:r>
      <w:r w:rsidRPr="00C55D7C">
        <w:rPr>
          <w:noProof/>
        </w:rPr>
        <w:tab/>
      </w:r>
      <w:r w:rsidRPr="00C55D7C">
        <w:rPr>
          <w:noProof/>
        </w:rPr>
        <w:fldChar w:fldCharType="begin"/>
      </w:r>
      <w:r w:rsidRPr="00C55D7C">
        <w:rPr>
          <w:noProof/>
        </w:rPr>
        <w:instrText xml:space="preserve"> PAGEREF _Toc468715858 \h </w:instrText>
      </w:r>
      <w:r w:rsidRPr="00C55D7C">
        <w:rPr>
          <w:noProof/>
        </w:rPr>
      </w:r>
      <w:r w:rsidRPr="00C55D7C">
        <w:rPr>
          <w:noProof/>
        </w:rPr>
        <w:fldChar w:fldCharType="separate"/>
      </w:r>
      <w:r w:rsidR="00280E5E">
        <w:rPr>
          <w:noProof/>
        </w:rPr>
        <w:t>96</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89</w:t>
      </w:r>
      <w:r>
        <w:rPr>
          <w:noProof/>
        </w:rPr>
        <w:tab/>
        <w:t>Person with interest in forfeited property may buy back the interest</w:t>
      </w:r>
      <w:r w:rsidRPr="00C55D7C">
        <w:rPr>
          <w:noProof/>
        </w:rPr>
        <w:tab/>
      </w:r>
      <w:r w:rsidRPr="00C55D7C">
        <w:rPr>
          <w:noProof/>
        </w:rPr>
        <w:fldChar w:fldCharType="begin"/>
      </w:r>
      <w:r w:rsidRPr="00C55D7C">
        <w:rPr>
          <w:noProof/>
        </w:rPr>
        <w:instrText xml:space="preserve"> PAGEREF _Toc468715859 \h </w:instrText>
      </w:r>
      <w:r w:rsidRPr="00C55D7C">
        <w:rPr>
          <w:noProof/>
        </w:rPr>
      </w:r>
      <w:r w:rsidRPr="00C55D7C">
        <w:rPr>
          <w:noProof/>
        </w:rPr>
        <w:fldChar w:fldCharType="separate"/>
      </w:r>
      <w:r w:rsidR="00280E5E">
        <w:rPr>
          <w:noProof/>
        </w:rPr>
        <w:t>97</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90</w:t>
      </w:r>
      <w:r>
        <w:rPr>
          <w:noProof/>
        </w:rPr>
        <w:tab/>
        <w:t>Buying out other interests in forfeited property</w:t>
      </w:r>
      <w:r w:rsidRPr="00C55D7C">
        <w:rPr>
          <w:noProof/>
        </w:rPr>
        <w:tab/>
      </w:r>
      <w:r w:rsidRPr="00C55D7C">
        <w:rPr>
          <w:noProof/>
        </w:rPr>
        <w:fldChar w:fldCharType="begin"/>
      </w:r>
      <w:r w:rsidRPr="00C55D7C">
        <w:rPr>
          <w:noProof/>
        </w:rPr>
        <w:instrText xml:space="preserve"> PAGEREF _Toc468715860 \h </w:instrText>
      </w:r>
      <w:r w:rsidRPr="00C55D7C">
        <w:rPr>
          <w:noProof/>
        </w:rPr>
      </w:r>
      <w:r w:rsidRPr="00C55D7C">
        <w:rPr>
          <w:noProof/>
        </w:rPr>
        <w:fldChar w:fldCharType="separate"/>
      </w:r>
      <w:r w:rsidR="00280E5E">
        <w:rPr>
          <w:noProof/>
        </w:rPr>
        <w:t>98</w:t>
      </w:r>
      <w:r w:rsidRPr="00C55D7C">
        <w:rPr>
          <w:noProof/>
        </w:rPr>
        <w:fldChar w:fldCharType="end"/>
      </w:r>
    </w:p>
    <w:p w:rsidR="00C55D7C" w:rsidRDefault="00C55D7C">
      <w:pPr>
        <w:pStyle w:val="TOC2"/>
        <w:rPr>
          <w:rFonts w:asciiTheme="minorHAnsi" w:eastAsiaTheme="minorEastAsia" w:hAnsiTheme="minorHAnsi" w:cstheme="minorBidi"/>
          <w:b w:val="0"/>
          <w:noProof/>
          <w:kern w:val="0"/>
          <w:sz w:val="22"/>
          <w:szCs w:val="22"/>
        </w:rPr>
      </w:pPr>
      <w:r>
        <w:rPr>
          <w:noProof/>
        </w:rPr>
        <w:t>Part 2</w:t>
      </w:r>
      <w:r>
        <w:rPr>
          <w:noProof/>
        </w:rPr>
        <w:noBreakHyphen/>
        <w:t>3—Forfeiture on conviction of a serious offence</w:t>
      </w:r>
      <w:r w:rsidRPr="00C55D7C">
        <w:rPr>
          <w:b w:val="0"/>
          <w:noProof/>
          <w:sz w:val="18"/>
        </w:rPr>
        <w:tab/>
      </w:r>
      <w:r w:rsidRPr="00C55D7C">
        <w:rPr>
          <w:b w:val="0"/>
          <w:noProof/>
          <w:sz w:val="18"/>
        </w:rPr>
        <w:fldChar w:fldCharType="begin"/>
      </w:r>
      <w:r w:rsidRPr="00C55D7C">
        <w:rPr>
          <w:b w:val="0"/>
          <w:noProof/>
          <w:sz w:val="18"/>
        </w:rPr>
        <w:instrText xml:space="preserve"> PAGEREF _Toc468715861 \h </w:instrText>
      </w:r>
      <w:r w:rsidRPr="00C55D7C">
        <w:rPr>
          <w:b w:val="0"/>
          <w:noProof/>
          <w:sz w:val="18"/>
        </w:rPr>
      </w:r>
      <w:r w:rsidRPr="00C55D7C">
        <w:rPr>
          <w:b w:val="0"/>
          <w:noProof/>
          <w:sz w:val="18"/>
        </w:rPr>
        <w:fldChar w:fldCharType="separate"/>
      </w:r>
      <w:r w:rsidR="00280E5E">
        <w:rPr>
          <w:b w:val="0"/>
          <w:noProof/>
          <w:sz w:val="18"/>
        </w:rPr>
        <w:t>100</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91</w:t>
      </w:r>
      <w:r>
        <w:rPr>
          <w:noProof/>
        </w:rPr>
        <w:tab/>
        <w:t>Simplified outline of this Part</w:t>
      </w:r>
      <w:r w:rsidRPr="00C55D7C">
        <w:rPr>
          <w:noProof/>
        </w:rPr>
        <w:tab/>
      </w:r>
      <w:r w:rsidRPr="00C55D7C">
        <w:rPr>
          <w:noProof/>
        </w:rPr>
        <w:fldChar w:fldCharType="begin"/>
      </w:r>
      <w:r w:rsidRPr="00C55D7C">
        <w:rPr>
          <w:noProof/>
        </w:rPr>
        <w:instrText xml:space="preserve"> PAGEREF _Toc468715862 \h </w:instrText>
      </w:r>
      <w:r w:rsidRPr="00C55D7C">
        <w:rPr>
          <w:noProof/>
        </w:rPr>
      </w:r>
      <w:r w:rsidRPr="00C55D7C">
        <w:rPr>
          <w:noProof/>
        </w:rPr>
        <w:fldChar w:fldCharType="separate"/>
      </w:r>
      <w:r w:rsidR="00280E5E">
        <w:rPr>
          <w:noProof/>
        </w:rPr>
        <w:t>100</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lastRenderedPageBreak/>
        <w:t>Division 1—Forfeiture on conviction of a serious offence</w:t>
      </w:r>
      <w:r w:rsidRPr="00C55D7C">
        <w:rPr>
          <w:b w:val="0"/>
          <w:noProof/>
          <w:sz w:val="18"/>
        </w:rPr>
        <w:tab/>
      </w:r>
      <w:r w:rsidRPr="00C55D7C">
        <w:rPr>
          <w:b w:val="0"/>
          <w:noProof/>
          <w:sz w:val="18"/>
        </w:rPr>
        <w:fldChar w:fldCharType="begin"/>
      </w:r>
      <w:r w:rsidRPr="00C55D7C">
        <w:rPr>
          <w:b w:val="0"/>
          <w:noProof/>
          <w:sz w:val="18"/>
        </w:rPr>
        <w:instrText xml:space="preserve"> PAGEREF _Toc468715863 \h </w:instrText>
      </w:r>
      <w:r w:rsidRPr="00C55D7C">
        <w:rPr>
          <w:b w:val="0"/>
          <w:noProof/>
          <w:sz w:val="18"/>
        </w:rPr>
      </w:r>
      <w:r w:rsidRPr="00C55D7C">
        <w:rPr>
          <w:b w:val="0"/>
          <w:noProof/>
          <w:sz w:val="18"/>
        </w:rPr>
        <w:fldChar w:fldCharType="separate"/>
      </w:r>
      <w:r w:rsidR="00280E5E">
        <w:rPr>
          <w:b w:val="0"/>
          <w:noProof/>
          <w:sz w:val="18"/>
        </w:rPr>
        <w:t>101</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92</w:t>
      </w:r>
      <w:r>
        <w:rPr>
          <w:noProof/>
        </w:rPr>
        <w:tab/>
        <w:t>Forfeiting restrained property without a forfeiture order if a person has been convicted of a serious offence</w:t>
      </w:r>
      <w:r w:rsidRPr="00C55D7C">
        <w:rPr>
          <w:noProof/>
        </w:rPr>
        <w:tab/>
      </w:r>
      <w:r w:rsidRPr="00C55D7C">
        <w:rPr>
          <w:noProof/>
        </w:rPr>
        <w:fldChar w:fldCharType="begin"/>
      </w:r>
      <w:r w:rsidRPr="00C55D7C">
        <w:rPr>
          <w:noProof/>
        </w:rPr>
        <w:instrText xml:space="preserve"> PAGEREF _Toc468715864 \h </w:instrText>
      </w:r>
      <w:r w:rsidRPr="00C55D7C">
        <w:rPr>
          <w:noProof/>
        </w:rPr>
      </w:r>
      <w:r w:rsidRPr="00C55D7C">
        <w:rPr>
          <w:noProof/>
        </w:rPr>
        <w:fldChar w:fldCharType="separate"/>
      </w:r>
      <w:r w:rsidR="00280E5E">
        <w:rPr>
          <w:noProof/>
        </w:rPr>
        <w:t>101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92A</w:t>
      </w:r>
      <w:r>
        <w:rPr>
          <w:noProof/>
        </w:rPr>
        <w:tab/>
        <w:t>Notice of date of forfeiture under this Part, etc.</w:t>
      </w:r>
      <w:r w:rsidRPr="00C55D7C">
        <w:rPr>
          <w:noProof/>
        </w:rPr>
        <w:tab/>
      </w:r>
      <w:r w:rsidRPr="00C55D7C">
        <w:rPr>
          <w:noProof/>
        </w:rPr>
        <w:fldChar w:fldCharType="begin"/>
      </w:r>
      <w:r w:rsidRPr="00C55D7C">
        <w:rPr>
          <w:noProof/>
        </w:rPr>
        <w:instrText xml:space="preserve"> PAGEREF _Toc468715865 \h </w:instrText>
      </w:r>
      <w:r w:rsidRPr="00C55D7C">
        <w:rPr>
          <w:noProof/>
        </w:rPr>
      </w:r>
      <w:r w:rsidRPr="00C55D7C">
        <w:rPr>
          <w:noProof/>
        </w:rPr>
        <w:fldChar w:fldCharType="separate"/>
      </w:r>
      <w:r w:rsidR="00280E5E">
        <w:rPr>
          <w:noProof/>
        </w:rPr>
        <w:t>102</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93</w:t>
      </w:r>
      <w:r>
        <w:rPr>
          <w:noProof/>
        </w:rPr>
        <w:tab/>
        <w:t>Making an extension order extending the period before property is forfeited</w:t>
      </w:r>
      <w:r w:rsidRPr="00C55D7C">
        <w:rPr>
          <w:noProof/>
        </w:rPr>
        <w:tab/>
      </w:r>
      <w:r w:rsidRPr="00C55D7C">
        <w:rPr>
          <w:noProof/>
        </w:rPr>
        <w:fldChar w:fldCharType="begin"/>
      </w:r>
      <w:r w:rsidRPr="00C55D7C">
        <w:rPr>
          <w:noProof/>
        </w:rPr>
        <w:instrText xml:space="preserve"> PAGEREF _Toc468715866 \h </w:instrText>
      </w:r>
      <w:r w:rsidRPr="00C55D7C">
        <w:rPr>
          <w:noProof/>
        </w:rPr>
      </w:r>
      <w:r w:rsidRPr="00C55D7C">
        <w:rPr>
          <w:noProof/>
        </w:rPr>
        <w:fldChar w:fldCharType="separate"/>
      </w:r>
      <w:r w:rsidR="00280E5E">
        <w:rPr>
          <w:noProof/>
        </w:rPr>
        <w:t>103</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94</w:t>
      </w:r>
      <w:r>
        <w:rPr>
          <w:noProof/>
        </w:rPr>
        <w:tab/>
        <w:t>Excluding property from forfeiture under this Part</w:t>
      </w:r>
      <w:r w:rsidRPr="00C55D7C">
        <w:rPr>
          <w:noProof/>
        </w:rPr>
        <w:tab/>
      </w:r>
      <w:r w:rsidRPr="00C55D7C">
        <w:rPr>
          <w:noProof/>
        </w:rPr>
        <w:fldChar w:fldCharType="begin"/>
      </w:r>
      <w:r w:rsidRPr="00C55D7C">
        <w:rPr>
          <w:noProof/>
        </w:rPr>
        <w:instrText xml:space="preserve"> PAGEREF _Toc468715867 \h </w:instrText>
      </w:r>
      <w:r w:rsidRPr="00C55D7C">
        <w:rPr>
          <w:noProof/>
        </w:rPr>
      </w:r>
      <w:r w:rsidRPr="00C55D7C">
        <w:rPr>
          <w:noProof/>
        </w:rPr>
        <w:fldChar w:fldCharType="separate"/>
      </w:r>
      <w:r w:rsidR="00280E5E">
        <w:rPr>
          <w:noProof/>
        </w:rPr>
        <w:t>104</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94A</w:t>
      </w:r>
      <w:r>
        <w:rPr>
          <w:noProof/>
        </w:rPr>
        <w:tab/>
        <w:t>Compensating for proportion of property not derived or realised from commission of any offence</w:t>
      </w:r>
      <w:r w:rsidRPr="00C55D7C">
        <w:rPr>
          <w:noProof/>
        </w:rPr>
        <w:tab/>
      </w:r>
      <w:r w:rsidRPr="00C55D7C">
        <w:rPr>
          <w:noProof/>
        </w:rPr>
        <w:fldChar w:fldCharType="begin"/>
      </w:r>
      <w:r w:rsidRPr="00C55D7C">
        <w:rPr>
          <w:noProof/>
        </w:rPr>
        <w:instrText xml:space="preserve"> PAGEREF _Toc468715868 \h </w:instrText>
      </w:r>
      <w:r w:rsidRPr="00C55D7C">
        <w:rPr>
          <w:noProof/>
        </w:rPr>
      </w:r>
      <w:r w:rsidRPr="00C55D7C">
        <w:rPr>
          <w:noProof/>
        </w:rPr>
        <w:fldChar w:fldCharType="separate"/>
      </w:r>
      <w:r w:rsidR="00280E5E">
        <w:rPr>
          <w:noProof/>
        </w:rPr>
        <w:t>105</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95</w:t>
      </w:r>
      <w:r>
        <w:rPr>
          <w:noProof/>
        </w:rPr>
        <w:tab/>
        <w:t>Court may declare that property has been forfeited under this Part</w:t>
      </w:r>
      <w:r w:rsidRPr="00C55D7C">
        <w:rPr>
          <w:noProof/>
        </w:rPr>
        <w:tab/>
      </w:r>
      <w:r w:rsidRPr="00C55D7C">
        <w:rPr>
          <w:noProof/>
        </w:rPr>
        <w:fldChar w:fldCharType="begin"/>
      </w:r>
      <w:r w:rsidRPr="00C55D7C">
        <w:rPr>
          <w:noProof/>
        </w:rPr>
        <w:instrText xml:space="preserve"> PAGEREF _Toc468715869 \h </w:instrText>
      </w:r>
      <w:r w:rsidRPr="00C55D7C">
        <w:rPr>
          <w:noProof/>
        </w:rPr>
      </w:r>
      <w:r w:rsidRPr="00C55D7C">
        <w:rPr>
          <w:noProof/>
        </w:rPr>
        <w:fldChar w:fldCharType="separate"/>
      </w:r>
      <w:r w:rsidR="00280E5E">
        <w:rPr>
          <w:noProof/>
        </w:rPr>
        <w:t>107</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2—Effect of forfeiture on conviction of a serious offence</w:t>
      </w:r>
      <w:r w:rsidRPr="00C55D7C">
        <w:rPr>
          <w:b w:val="0"/>
          <w:noProof/>
          <w:sz w:val="18"/>
        </w:rPr>
        <w:tab/>
      </w:r>
      <w:r w:rsidRPr="00C55D7C">
        <w:rPr>
          <w:b w:val="0"/>
          <w:noProof/>
          <w:sz w:val="18"/>
        </w:rPr>
        <w:fldChar w:fldCharType="begin"/>
      </w:r>
      <w:r w:rsidRPr="00C55D7C">
        <w:rPr>
          <w:b w:val="0"/>
          <w:noProof/>
          <w:sz w:val="18"/>
        </w:rPr>
        <w:instrText xml:space="preserve"> PAGEREF _Toc468715870 \h </w:instrText>
      </w:r>
      <w:r w:rsidRPr="00C55D7C">
        <w:rPr>
          <w:b w:val="0"/>
          <w:noProof/>
          <w:sz w:val="18"/>
        </w:rPr>
      </w:r>
      <w:r w:rsidRPr="00C55D7C">
        <w:rPr>
          <w:b w:val="0"/>
          <w:noProof/>
          <w:sz w:val="18"/>
        </w:rPr>
        <w:fldChar w:fldCharType="separate"/>
      </w:r>
      <w:r w:rsidR="00280E5E">
        <w:rPr>
          <w:b w:val="0"/>
          <w:noProof/>
          <w:sz w:val="18"/>
        </w:rPr>
        <w:t>108</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96</w:t>
      </w:r>
      <w:r>
        <w:rPr>
          <w:noProof/>
        </w:rPr>
        <w:tab/>
        <w:t>When is property forfeited—general rule</w:t>
      </w:r>
      <w:r w:rsidRPr="00C55D7C">
        <w:rPr>
          <w:noProof/>
        </w:rPr>
        <w:tab/>
      </w:r>
      <w:r w:rsidRPr="00C55D7C">
        <w:rPr>
          <w:noProof/>
        </w:rPr>
        <w:fldChar w:fldCharType="begin"/>
      </w:r>
      <w:r w:rsidRPr="00C55D7C">
        <w:rPr>
          <w:noProof/>
        </w:rPr>
        <w:instrText xml:space="preserve"> PAGEREF _Toc468715871 \h </w:instrText>
      </w:r>
      <w:r w:rsidRPr="00C55D7C">
        <w:rPr>
          <w:noProof/>
        </w:rPr>
      </w:r>
      <w:r w:rsidRPr="00C55D7C">
        <w:rPr>
          <w:noProof/>
        </w:rPr>
        <w:fldChar w:fldCharType="separate"/>
      </w:r>
      <w:r w:rsidR="00280E5E">
        <w:rPr>
          <w:noProof/>
        </w:rPr>
        <w:t>108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97</w:t>
      </w:r>
      <w:r>
        <w:rPr>
          <w:noProof/>
        </w:rPr>
        <w:tab/>
        <w:t>First exception—registrable property</w:t>
      </w:r>
      <w:r w:rsidRPr="00C55D7C">
        <w:rPr>
          <w:noProof/>
        </w:rPr>
        <w:tab/>
      </w:r>
      <w:r w:rsidRPr="00C55D7C">
        <w:rPr>
          <w:noProof/>
        </w:rPr>
        <w:fldChar w:fldCharType="begin"/>
      </w:r>
      <w:r w:rsidRPr="00C55D7C">
        <w:rPr>
          <w:noProof/>
        </w:rPr>
        <w:instrText xml:space="preserve"> PAGEREF _Toc468715872 \h </w:instrText>
      </w:r>
      <w:r w:rsidRPr="00C55D7C">
        <w:rPr>
          <w:noProof/>
        </w:rPr>
      </w:r>
      <w:r w:rsidRPr="00C55D7C">
        <w:rPr>
          <w:noProof/>
        </w:rPr>
        <w:fldChar w:fldCharType="separate"/>
      </w:r>
      <w:r w:rsidR="00280E5E">
        <w:rPr>
          <w:noProof/>
        </w:rPr>
        <w:t>108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98</w:t>
      </w:r>
      <w:r>
        <w:rPr>
          <w:noProof/>
        </w:rPr>
        <w:tab/>
        <w:t>Second exception—if a joint owner dies</w:t>
      </w:r>
      <w:r w:rsidRPr="00C55D7C">
        <w:rPr>
          <w:noProof/>
        </w:rPr>
        <w:tab/>
      </w:r>
      <w:r w:rsidRPr="00C55D7C">
        <w:rPr>
          <w:noProof/>
        </w:rPr>
        <w:fldChar w:fldCharType="begin"/>
      </w:r>
      <w:r w:rsidRPr="00C55D7C">
        <w:rPr>
          <w:noProof/>
        </w:rPr>
        <w:instrText xml:space="preserve"> PAGEREF _Toc468715873 \h </w:instrText>
      </w:r>
      <w:r w:rsidRPr="00C55D7C">
        <w:rPr>
          <w:noProof/>
        </w:rPr>
      </w:r>
      <w:r w:rsidRPr="00C55D7C">
        <w:rPr>
          <w:noProof/>
        </w:rPr>
        <w:fldChar w:fldCharType="separate"/>
      </w:r>
      <w:r w:rsidR="00280E5E">
        <w:rPr>
          <w:noProof/>
        </w:rPr>
        <w:t>109</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99</w:t>
      </w:r>
      <w:r>
        <w:rPr>
          <w:noProof/>
        </w:rPr>
        <w:tab/>
        <w:t>When can the Commonwealth begin dealing with forfeited property?</w:t>
      </w:r>
      <w:r w:rsidRPr="00C55D7C">
        <w:rPr>
          <w:noProof/>
        </w:rPr>
        <w:tab/>
      </w:r>
      <w:r w:rsidRPr="00C55D7C">
        <w:rPr>
          <w:noProof/>
        </w:rPr>
        <w:fldChar w:fldCharType="begin"/>
      </w:r>
      <w:r w:rsidRPr="00C55D7C">
        <w:rPr>
          <w:noProof/>
        </w:rPr>
        <w:instrText xml:space="preserve"> PAGEREF _Toc468715874 \h </w:instrText>
      </w:r>
      <w:r w:rsidRPr="00C55D7C">
        <w:rPr>
          <w:noProof/>
        </w:rPr>
      </w:r>
      <w:r w:rsidRPr="00C55D7C">
        <w:rPr>
          <w:noProof/>
        </w:rPr>
        <w:fldChar w:fldCharType="separate"/>
      </w:r>
      <w:r w:rsidR="00280E5E">
        <w:rPr>
          <w:noProof/>
        </w:rPr>
        <w:t>109</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100</w:t>
      </w:r>
      <w:r>
        <w:rPr>
          <w:noProof/>
        </w:rPr>
        <w:tab/>
        <w:t>How must forfeited property be dealt with?</w:t>
      </w:r>
      <w:r w:rsidRPr="00C55D7C">
        <w:rPr>
          <w:noProof/>
        </w:rPr>
        <w:tab/>
      </w:r>
      <w:r w:rsidRPr="00C55D7C">
        <w:rPr>
          <w:noProof/>
        </w:rPr>
        <w:fldChar w:fldCharType="begin"/>
      </w:r>
      <w:r w:rsidRPr="00C55D7C">
        <w:rPr>
          <w:noProof/>
        </w:rPr>
        <w:instrText xml:space="preserve"> PAGEREF _Toc468715875 \h </w:instrText>
      </w:r>
      <w:r w:rsidRPr="00C55D7C">
        <w:rPr>
          <w:noProof/>
        </w:rPr>
      </w:r>
      <w:r w:rsidRPr="00C55D7C">
        <w:rPr>
          <w:noProof/>
        </w:rPr>
        <w:fldChar w:fldCharType="separate"/>
      </w:r>
      <w:r w:rsidR="00280E5E">
        <w:rPr>
          <w:noProof/>
        </w:rPr>
        <w:t>110</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101</w:t>
      </w:r>
      <w:r>
        <w:rPr>
          <w:noProof/>
        </w:rPr>
        <w:tab/>
        <w:t>Minister may give supporting directions</w:t>
      </w:r>
      <w:r w:rsidRPr="00C55D7C">
        <w:rPr>
          <w:noProof/>
        </w:rPr>
        <w:tab/>
      </w:r>
      <w:r w:rsidRPr="00C55D7C">
        <w:rPr>
          <w:noProof/>
        </w:rPr>
        <w:fldChar w:fldCharType="begin"/>
      </w:r>
      <w:r w:rsidRPr="00C55D7C">
        <w:rPr>
          <w:noProof/>
        </w:rPr>
        <w:instrText xml:space="preserve"> PAGEREF _Toc468715876 \h </w:instrText>
      </w:r>
      <w:r w:rsidRPr="00C55D7C">
        <w:rPr>
          <w:noProof/>
        </w:rPr>
      </w:r>
      <w:r w:rsidRPr="00C55D7C">
        <w:rPr>
          <w:noProof/>
        </w:rPr>
        <w:fldChar w:fldCharType="separate"/>
      </w:r>
      <w:r w:rsidR="00280E5E">
        <w:rPr>
          <w:noProof/>
        </w:rPr>
        <w:t>111</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3—Recovery of forfeited property</w:t>
      </w:r>
      <w:r w:rsidRPr="00C55D7C">
        <w:rPr>
          <w:b w:val="0"/>
          <w:noProof/>
          <w:sz w:val="18"/>
        </w:rPr>
        <w:tab/>
      </w:r>
      <w:r w:rsidRPr="00C55D7C">
        <w:rPr>
          <w:b w:val="0"/>
          <w:noProof/>
          <w:sz w:val="18"/>
        </w:rPr>
        <w:fldChar w:fldCharType="begin"/>
      </w:r>
      <w:r w:rsidRPr="00C55D7C">
        <w:rPr>
          <w:b w:val="0"/>
          <w:noProof/>
          <w:sz w:val="18"/>
        </w:rPr>
        <w:instrText xml:space="preserve"> PAGEREF _Toc468715877 \h </w:instrText>
      </w:r>
      <w:r w:rsidRPr="00C55D7C">
        <w:rPr>
          <w:b w:val="0"/>
          <w:noProof/>
          <w:sz w:val="18"/>
        </w:rPr>
      </w:r>
      <w:r w:rsidRPr="00C55D7C">
        <w:rPr>
          <w:b w:val="0"/>
          <w:noProof/>
          <w:sz w:val="18"/>
        </w:rPr>
        <w:fldChar w:fldCharType="separate"/>
      </w:r>
      <w:r w:rsidR="00280E5E">
        <w:rPr>
          <w:b w:val="0"/>
          <w:noProof/>
          <w:sz w:val="18"/>
        </w:rPr>
        <w:t>112</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102</w:t>
      </w:r>
      <w:r>
        <w:rPr>
          <w:noProof/>
        </w:rPr>
        <w:tab/>
        <w:t>Court may make orders relating to transfer of forfeited property etc.</w:t>
      </w:r>
      <w:r w:rsidRPr="00C55D7C">
        <w:rPr>
          <w:noProof/>
        </w:rPr>
        <w:tab/>
      </w:r>
      <w:r w:rsidRPr="00C55D7C">
        <w:rPr>
          <w:noProof/>
        </w:rPr>
        <w:fldChar w:fldCharType="begin"/>
      </w:r>
      <w:r w:rsidRPr="00C55D7C">
        <w:rPr>
          <w:noProof/>
        </w:rPr>
        <w:instrText xml:space="preserve"> PAGEREF _Toc468715878 \h </w:instrText>
      </w:r>
      <w:r w:rsidRPr="00C55D7C">
        <w:rPr>
          <w:noProof/>
        </w:rPr>
      </w:r>
      <w:r w:rsidRPr="00C55D7C">
        <w:rPr>
          <w:noProof/>
        </w:rPr>
        <w:fldChar w:fldCharType="separate"/>
      </w:r>
      <w:r w:rsidR="00280E5E">
        <w:rPr>
          <w:noProof/>
        </w:rPr>
        <w:t>112</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103</w:t>
      </w:r>
      <w:r>
        <w:rPr>
          <w:noProof/>
        </w:rPr>
        <w:tab/>
        <w:t>Court may make orders relating to buying back forfeited property</w:t>
      </w:r>
      <w:r w:rsidRPr="00C55D7C">
        <w:rPr>
          <w:noProof/>
        </w:rPr>
        <w:tab/>
      </w:r>
      <w:r w:rsidRPr="00C55D7C">
        <w:rPr>
          <w:noProof/>
        </w:rPr>
        <w:fldChar w:fldCharType="begin"/>
      </w:r>
      <w:r w:rsidRPr="00C55D7C">
        <w:rPr>
          <w:noProof/>
        </w:rPr>
        <w:instrText xml:space="preserve"> PAGEREF _Toc468715879 \h </w:instrText>
      </w:r>
      <w:r w:rsidRPr="00C55D7C">
        <w:rPr>
          <w:noProof/>
        </w:rPr>
      </w:r>
      <w:r w:rsidRPr="00C55D7C">
        <w:rPr>
          <w:noProof/>
        </w:rPr>
        <w:fldChar w:fldCharType="separate"/>
      </w:r>
      <w:r w:rsidR="00280E5E">
        <w:rPr>
          <w:noProof/>
        </w:rPr>
        <w:t>113</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104</w:t>
      </w:r>
      <w:r>
        <w:rPr>
          <w:noProof/>
        </w:rPr>
        <w:tab/>
        <w:t>Applying for orders under section 102 or 103</w:t>
      </w:r>
      <w:r w:rsidRPr="00C55D7C">
        <w:rPr>
          <w:noProof/>
        </w:rPr>
        <w:tab/>
      </w:r>
      <w:r w:rsidRPr="00C55D7C">
        <w:rPr>
          <w:noProof/>
        </w:rPr>
        <w:fldChar w:fldCharType="begin"/>
      </w:r>
      <w:r w:rsidRPr="00C55D7C">
        <w:rPr>
          <w:noProof/>
        </w:rPr>
        <w:instrText xml:space="preserve"> PAGEREF _Toc468715880 \h </w:instrText>
      </w:r>
      <w:r w:rsidRPr="00C55D7C">
        <w:rPr>
          <w:noProof/>
        </w:rPr>
      </w:r>
      <w:r w:rsidRPr="00C55D7C">
        <w:rPr>
          <w:noProof/>
        </w:rPr>
        <w:fldChar w:fldCharType="separate"/>
      </w:r>
      <w:r w:rsidR="00280E5E">
        <w:rPr>
          <w:noProof/>
        </w:rPr>
        <w:t>113</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105</w:t>
      </w:r>
      <w:r>
        <w:rPr>
          <w:noProof/>
        </w:rPr>
        <w:tab/>
        <w:t>Person with interest in forfeited property may buy back the interest</w:t>
      </w:r>
      <w:r w:rsidRPr="00C55D7C">
        <w:rPr>
          <w:noProof/>
        </w:rPr>
        <w:tab/>
      </w:r>
      <w:r w:rsidRPr="00C55D7C">
        <w:rPr>
          <w:noProof/>
        </w:rPr>
        <w:fldChar w:fldCharType="begin"/>
      </w:r>
      <w:r w:rsidRPr="00C55D7C">
        <w:rPr>
          <w:noProof/>
        </w:rPr>
        <w:instrText xml:space="preserve"> PAGEREF _Toc468715881 \h </w:instrText>
      </w:r>
      <w:r w:rsidRPr="00C55D7C">
        <w:rPr>
          <w:noProof/>
        </w:rPr>
      </w:r>
      <w:r w:rsidRPr="00C55D7C">
        <w:rPr>
          <w:noProof/>
        </w:rPr>
        <w:fldChar w:fldCharType="separate"/>
      </w:r>
      <w:r w:rsidR="00280E5E">
        <w:rPr>
          <w:noProof/>
        </w:rPr>
        <w:t>114</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106</w:t>
      </w:r>
      <w:r>
        <w:rPr>
          <w:noProof/>
        </w:rPr>
        <w:tab/>
        <w:t>Buying out other interests in forfeited property</w:t>
      </w:r>
      <w:r w:rsidRPr="00C55D7C">
        <w:rPr>
          <w:noProof/>
        </w:rPr>
        <w:tab/>
      </w:r>
      <w:r w:rsidRPr="00C55D7C">
        <w:rPr>
          <w:noProof/>
        </w:rPr>
        <w:fldChar w:fldCharType="begin"/>
      </w:r>
      <w:r w:rsidRPr="00C55D7C">
        <w:rPr>
          <w:noProof/>
        </w:rPr>
        <w:instrText xml:space="preserve"> PAGEREF _Toc468715882 \h </w:instrText>
      </w:r>
      <w:r w:rsidRPr="00C55D7C">
        <w:rPr>
          <w:noProof/>
        </w:rPr>
      </w:r>
      <w:r w:rsidRPr="00C55D7C">
        <w:rPr>
          <w:noProof/>
        </w:rPr>
        <w:fldChar w:fldCharType="separate"/>
      </w:r>
      <w:r w:rsidR="00280E5E">
        <w:rPr>
          <w:noProof/>
        </w:rPr>
        <w:t>115</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4—The effect on forfeiture of convictions being quashed</w:t>
      </w:r>
      <w:r w:rsidRPr="00C55D7C">
        <w:rPr>
          <w:b w:val="0"/>
          <w:noProof/>
          <w:sz w:val="18"/>
        </w:rPr>
        <w:tab/>
      </w:r>
      <w:r w:rsidRPr="00C55D7C">
        <w:rPr>
          <w:b w:val="0"/>
          <w:noProof/>
          <w:sz w:val="18"/>
        </w:rPr>
        <w:fldChar w:fldCharType="begin"/>
      </w:r>
      <w:r w:rsidRPr="00C55D7C">
        <w:rPr>
          <w:b w:val="0"/>
          <w:noProof/>
          <w:sz w:val="18"/>
        </w:rPr>
        <w:instrText xml:space="preserve"> PAGEREF _Toc468715883 \h </w:instrText>
      </w:r>
      <w:r w:rsidRPr="00C55D7C">
        <w:rPr>
          <w:b w:val="0"/>
          <w:noProof/>
          <w:sz w:val="18"/>
        </w:rPr>
      </w:r>
      <w:r w:rsidRPr="00C55D7C">
        <w:rPr>
          <w:b w:val="0"/>
          <w:noProof/>
          <w:sz w:val="18"/>
        </w:rPr>
        <w:fldChar w:fldCharType="separate"/>
      </w:r>
      <w:r w:rsidR="00280E5E">
        <w:rPr>
          <w:b w:val="0"/>
          <w:noProof/>
          <w:sz w:val="18"/>
        </w:rPr>
        <w:t>117</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107</w:t>
      </w:r>
      <w:r>
        <w:rPr>
          <w:noProof/>
        </w:rPr>
        <w:tab/>
        <w:t>The effect on forfeiture of convictions being quashed</w:t>
      </w:r>
      <w:r w:rsidRPr="00C55D7C">
        <w:rPr>
          <w:noProof/>
        </w:rPr>
        <w:tab/>
      </w:r>
      <w:r w:rsidRPr="00C55D7C">
        <w:rPr>
          <w:noProof/>
        </w:rPr>
        <w:fldChar w:fldCharType="begin"/>
      </w:r>
      <w:r w:rsidRPr="00C55D7C">
        <w:rPr>
          <w:noProof/>
        </w:rPr>
        <w:instrText xml:space="preserve"> PAGEREF _Toc468715884 \h </w:instrText>
      </w:r>
      <w:r w:rsidRPr="00C55D7C">
        <w:rPr>
          <w:noProof/>
        </w:rPr>
      </w:r>
      <w:r w:rsidRPr="00C55D7C">
        <w:rPr>
          <w:noProof/>
        </w:rPr>
        <w:fldChar w:fldCharType="separate"/>
      </w:r>
      <w:r w:rsidR="00280E5E">
        <w:rPr>
          <w:noProof/>
        </w:rPr>
        <w:t>117</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108</w:t>
      </w:r>
      <w:r>
        <w:rPr>
          <w:noProof/>
        </w:rPr>
        <w:tab/>
        <w:t>Notice of application for confirmation of forfeiture</w:t>
      </w:r>
      <w:r w:rsidRPr="00C55D7C">
        <w:rPr>
          <w:noProof/>
        </w:rPr>
        <w:tab/>
      </w:r>
      <w:r w:rsidRPr="00C55D7C">
        <w:rPr>
          <w:noProof/>
        </w:rPr>
        <w:fldChar w:fldCharType="begin"/>
      </w:r>
      <w:r w:rsidRPr="00C55D7C">
        <w:rPr>
          <w:noProof/>
        </w:rPr>
        <w:instrText xml:space="preserve"> PAGEREF _Toc468715885 \h </w:instrText>
      </w:r>
      <w:r w:rsidRPr="00C55D7C">
        <w:rPr>
          <w:noProof/>
        </w:rPr>
      </w:r>
      <w:r w:rsidRPr="00C55D7C">
        <w:rPr>
          <w:noProof/>
        </w:rPr>
        <w:fldChar w:fldCharType="separate"/>
      </w:r>
      <w:r w:rsidR="00280E5E">
        <w:rPr>
          <w:noProof/>
        </w:rPr>
        <w:t>117</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109</w:t>
      </w:r>
      <w:r>
        <w:rPr>
          <w:noProof/>
        </w:rPr>
        <w:tab/>
        <w:t>Procedure on application for confirmation of forfeiture</w:t>
      </w:r>
      <w:r w:rsidRPr="00C55D7C">
        <w:rPr>
          <w:noProof/>
        </w:rPr>
        <w:tab/>
      </w:r>
      <w:r w:rsidRPr="00C55D7C">
        <w:rPr>
          <w:noProof/>
        </w:rPr>
        <w:fldChar w:fldCharType="begin"/>
      </w:r>
      <w:r w:rsidRPr="00C55D7C">
        <w:rPr>
          <w:noProof/>
        </w:rPr>
        <w:instrText xml:space="preserve"> PAGEREF _Toc468715886 \h </w:instrText>
      </w:r>
      <w:r w:rsidRPr="00C55D7C">
        <w:rPr>
          <w:noProof/>
        </w:rPr>
      </w:r>
      <w:r w:rsidRPr="00C55D7C">
        <w:rPr>
          <w:noProof/>
        </w:rPr>
        <w:fldChar w:fldCharType="separate"/>
      </w:r>
      <w:r w:rsidR="00280E5E">
        <w:rPr>
          <w:noProof/>
        </w:rPr>
        <w:t>118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110</w:t>
      </w:r>
      <w:r>
        <w:rPr>
          <w:noProof/>
        </w:rPr>
        <w:tab/>
        <w:t>Court may confirm forfeiture</w:t>
      </w:r>
      <w:r w:rsidRPr="00C55D7C">
        <w:rPr>
          <w:noProof/>
        </w:rPr>
        <w:tab/>
      </w:r>
      <w:r w:rsidRPr="00C55D7C">
        <w:rPr>
          <w:noProof/>
        </w:rPr>
        <w:fldChar w:fldCharType="begin"/>
      </w:r>
      <w:r w:rsidRPr="00C55D7C">
        <w:rPr>
          <w:noProof/>
        </w:rPr>
        <w:instrText xml:space="preserve"> PAGEREF _Toc468715887 \h </w:instrText>
      </w:r>
      <w:r w:rsidRPr="00C55D7C">
        <w:rPr>
          <w:noProof/>
        </w:rPr>
      </w:r>
      <w:r w:rsidRPr="00C55D7C">
        <w:rPr>
          <w:noProof/>
        </w:rPr>
        <w:fldChar w:fldCharType="separate"/>
      </w:r>
      <w:r w:rsidR="00280E5E">
        <w:rPr>
          <w:noProof/>
        </w:rPr>
        <w:t>118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111</w:t>
      </w:r>
      <w:r>
        <w:rPr>
          <w:noProof/>
        </w:rPr>
        <w:tab/>
        <w:t>Effect of court’s decision on confirmation of forfeiture</w:t>
      </w:r>
      <w:r w:rsidRPr="00C55D7C">
        <w:rPr>
          <w:noProof/>
        </w:rPr>
        <w:tab/>
      </w:r>
      <w:r w:rsidRPr="00C55D7C">
        <w:rPr>
          <w:noProof/>
        </w:rPr>
        <w:fldChar w:fldCharType="begin"/>
      </w:r>
      <w:r w:rsidRPr="00C55D7C">
        <w:rPr>
          <w:noProof/>
        </w:rPr>
        <w:instrText xml:space="preserve"> PAGEREF _Toc468715888 \h </w:instrText>
      </w:r>
      <w:r w:rsidRPr="00C55D7C">
        <w:rPr>
          <w:noProof/>
        </w:rPr>
      </w:r>
      <w:r w:rsidRPr="00C55D7C">
        <w:rPr>
          <w:noProof/>
        </w:rPr>
        <w:fldChar w:fldCharType="separate"/>
      </w:r>
      <w:r w:rsidR="00280E5E">
        <w:rPr>
          <w:noProof/>
        </w:rPr>
        <w:t>119</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112</w:t>
      </w:r>
      <w:r>
        <w:rPr>
          <w:noProof/>
        </w:rPr>
        <w:tab/>
        <w:t>Official Trustee must not deal with forfeited property before the court decides on confirmation of forfeiture</w:t>
      </w:r>
      <w:r w:rsidRPr="00C55D7C">
        <w:rPr>
          <w:noProof/>
        </w:rPr>
        <w:tab/>
      </w:r>
      <w:r w:rsidRPr="00C55D7C">
        <w:rPr>
          <w:noProof/>
        </w:rPr>
        <w:fldChar w:fldCharType="begin"/>
      </w:r>
      <w:r w:rsidRPr="00C55D7C">
        <w:rPr>
          <w:noProof/>
        </w:rPr>
        <w:instrText xml:space="preserve"> PAGEREF _Toc468715889 \h </w:instrText>
      </w:r>
      <w:r w:rsidRPr="00C55D7C">
        <w:rPr>
          <w:noProof/>
        </w:rPr>
      </w:r>
      <w:r w:rsidRPr="00C55D7C">
        <w:rPr>
          <w:noProof/>
        </w:rPr>
        <w:fldChar w:fldCharType="separate"/>
      </w:r>
      <w:r w:rsidR="00280E5E">
        <w:rPr>
          <w:noProof/>
        </w:rPr>
        <w:t>119</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113</w:t>
      </w:r>
      <w:r>
        <w:rPr>
          <w:noProof/>
        </w:rPr>
        <w:tab/>
        <w:t>Giving notice if forfeiture ceases to have effect on quashing of a conviction</w:t>
      </w:r>
      <w:r w:rsidRPr="00C55D7C">
        <w:rPr>
          <w:noProof/>
        </w:rPr>
        <w:tab/>
      </w:r>
      <w:r w:rsidRPr="00C55D7C">
        <w:rPr>
          <w:noProof/>
        </w:rPr>
        <w:fldChar w:fldCharType="begin"/>
      </w:r>
      <w:r w:rsidRPr="00C55D7C">
        <w:rPr>
          <w:noProof/>
        </w:rPr>
        <w:instrText xml:space="preserve"> PAGEREF _Toc468715890 \h </w:instrText>
      </w:r>
      <w:r w:rsidRPr="00C55D7C">
        <w:rPr>
          <w:noProof/>
        </w:rPr>
      </w:r>
      <w:r w:rsidRPr="00C55D7C">
        <w:rPr>
          <w:noProof/>
        </w:rPr>
        <w:fldChar w:fldCharType="separate"/>
      </w:r>
      <w:r w:rsidR="00280E5E">
        <w:rPr>
          <w:noProof/>
        </w:rPr>
        <w:t>120</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114</w:t>
      </w:r>
      <w:r>
        <w:rPr>
          <w:noProof/>
        </w:rPr>
        <w:tab/>
        <w:t>Returning property etc. following forfeiture ceasing to have effect</w:t>
      </w:r>
      <w:r w:rsidRPr="00C55D7C">
        <w:rPr>
          <w:noProof/>
        </w:rPr>
        <w:tab/>
      </w:r>
      <w:r w:rsidRPr="00C55D7C">
        <w:rPr>
          <w:noProof/>
        </w:rPr>
        <w:fldChar w:fldCharType="begin"/>
      </w:r>
      <w:r w:rsidRPr="00C55D7C">
        <w:rPr>
          <w:noProof/>
        </w:rPr>
        <w:instrText xml:space="preserve"> PAGEREF _Toc468715891 \h </w:instrText>
      </w:r>
      <w:r w:rsidRPr="00C55D7C">
        <w:rPr>
          <w:noProof/>
        </w:rPr>
      </w:r>
      <w:r w:rsidRPr="00C55D7C">
        <w:rPr>
          <w:noProof/>
        </w:rPr>
        <w:fldChar w:fldCharType="separate"/>
      </w:r>
      <w:r w:rsidR="00280E5E">
        <w:rPr>
          <w:noProof/>
        </w:rPr>
        <w:t>120</w:t>
      </w:r>
      <w:r w:rsidRPr="00C55D7C">
        <w:rPr>
          <w:noProof/>
        </w:rPr>
        <w:fldChar w:fldCharType="end"/>
      </w:r>
    </w:p>
    <w:p w:rsidR="00C55D7C" w:rsidRDefault="00C55D7C">
      <w:pPr>
        <w:pStyle w:val="TOC2"/>
        <w:rPr>
          <w:rFonts w:asciiTheme="minorHAnsi" w:eastAsiaTheme="minorEastAsia" w:hAnsiTheme="minorHAnsi" w:cstheme="minorBidi"/>
          <w:b w:val="0"/>
          <w:noProof/>
          <w:kern w:val="0"/>
          <w:sz w:val="22"/>
          <w:szCs w:val="22"/>
        </w:rPr>
      </w:pPr>
      <w:r>
        <w:rPr>
          <w:noProof/>
        </w:rPr>
        <w:lastRenderedPageBreak/>
        <w:t>Part 2</w:t>
      </w:r>
      <w:r>
        <w:rPr>
          <w:noProof/>
        </w:rPr>
        <w:noBreakHyphen/>
        <w:t>4—Pecuniary penalty orders</w:t>
      </w:r>
      <w:r w:rsidRPr="00C55D7C">
        <w:rPr>
          <w:b w:val="0"/>
          <w:noProof/>
          <w:sz w:val="18"/>
        </w:rPr>
        <w:tab/>
      </w:r>
      <w:r w:rsidRPr="00C55D7C">
        <w:rPr>
          <w:b w:val="0"/>
          <w:noProof/>
          <w:sz w:val="18"/>
        </w:rPr>
        <w:fldChar w:fldCharType="begin"/>
      </w:r>
      <w:r w:rsidRPr="00C55D7C">
        <w:rPr>
          <w:b w:val="0"/>
          <w:noProof/>
          <w:sz w:val="18"/>
        </w:rPr>
        <w:instrText xml:space="preserve"> PAGEREF _Toc468715892 \h </w:instrText>
      </w:r>
      <w:r w:rsidRPr="00C55D7C">
        <w:rPr>
          <w:b w:val="0"/>
          <w:noProof/>
          <w:sz w:val="18"/>
        </w:rPr>
      </w:r>
      <w:r w:rsidRPr="00C55D7C">
        <w:rPr>
          <w:b w:val="0"/>
          <w:noProof/>
          <w:sz w:val="18"/>
        </w:rPr>
        <w:fldChar w:fldCharType="separate"/>
      </w:r>
      <w:r w:rsidR="00280E5E">
        <w:rPr>
          <w:b w:val="0"/>
          <w:noProof/>
          <w:sz w:val="18"/>
        </w:rPr>
        <w:t>122</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115</w:t>
      </w:r>
      <w:r>
        <w:rPr>
          <w:noProof/>
        </w:rPr>
        <w:tab/>
        <w:t>Simplified outline of this Part</w:t>
      </w:r>
      <w:r w:rsidRPr="00C55D7C">
        <w:rPr>
          <w:noProof/>
        </w:rPr>
        <w:tab/>
      </w:r>
      <w:r w:rsidRPr="00C55D7C">
        <w:rPr>
          <w:noProof/>
        </w:rPr>
        <w:fldChar w:fldCharType="begin"/>
      </w:r>
      <w:r w:rsidRPr="00C55D7C">
        <w:rPr>
          <w:noProof/>
        </w:rPr>
        <w:instrText xml:space="preserve"> PAGEREF _Toc468715893 \h </w:instrText>
      </w:r>
      <w:r w:rsidRPr="00C55D7C">
        <w:rPr>
          <w:noProof/>
        </w:rPr>
      </w:r>
      <w:r w:rsidRPr="00C55D7C">
        <w:rPr>
          <w:noProof/>
        </w:rPr>
        <w:fldChar w:fldCharType="separate"/>
      </w:r>
      <w:r w:rsidR="00280E5E">
        <w:rPr>
          <w:noProof/>
        </w:rPr>
        <w:t>122</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1—Making pecuniary penalty orders</w:t>
      </w:r>
      <w:r w:rsidRPr="00C55D7C">
        <w:rPr>
          <w:b w:val="0"/>
          <w:noProof/>
          <w:sz w:val="18"/>
        </w:rPr>
        <w:tab/>
      </w:r>
      <w:r w:rsidRPr="00C55D7C">
        <w:rPr>
          <w:b w:val="0"/>
          <w:noProof/>
          <w:sz w:val="18"/>
        </w:rPr>
        <w:fldChar w:fldCharType="begin"/>
      </w:r>
      <w:r w:rsidRPr="00C55D7C">
        <w:rPr>
          <w:b w:val="0"/>
          <w:noProof/>
          <w:sz w:val="18"/>
        </w:rPr>
        <w:instrText xml:space="preserve"> PAGEREF _Toc468715894 \h </w:instrText>
      </w:r>
      <w:r w:rsidRPr="00C55D7C">
        <w:rPr>
          <w:b w:val="0"/>
          <w:noProof/>
          <w:sz w:val="18"/>
        </w:rPr>
      </w:r>
      <w:r w:rsidRPr="00C55D7C">
        <w:rPr>
          <w:b w:val="0"/>
          <w:noProof/>
          <w:sz w:val="18"/>
        </w:rPr>
        <w:fldChar w:fldCharType="separate"/>
      </w:r>
      <w:r w:rsidR="00280E5E">
        <w:rPr>
          <w:b w:val="0"/>
          <w:noProof/>
          <w:sz w:val="18"/>
        </w:rPr>
        <w:t>123</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116</w:t>
      </w:r>
      <w:r>
        <w:rPr>
          <w:noProof/>
        </w:rPr>
        <w:tab/>
        <w:t>Making pecuniary penalty orders</w:t>
      </w:r>
      <w:r w:rsidRPr="00C55D7C">
        <w:rPr>
          <w:noProof/>
        </w:rPr>
        <w:tab/>
      </w:r>
      <w:r w:rsidRPr="00C55D7C">
        <w:rPr>
          <w:noProof/>
        </w:rPr>
        <w:fldChar w:fldCharType="begin"/>
      </w:r>
      <w:r w:rsidRPr="00C55D7C">
        <w:rPr>
          <w:noProof/>
        </w:rPr>
        <w:instrText xml:space="preserve"> PAGEREF _Toc468715895 \h </w:instrText>
      </w:r>
      <w:r w:rsidRPr="00C55D7C">
        <w:rPr>
          <w:noProof/>
        </w:rPr>
      </w:r>
      <w:r w:rsidRPr="00C55D7C">
        <w:rPr>
          <w:noProof/>
        </w:rPr>
        <w:fldChar w:fldCharType="separate"/>
      </w:r>
      <w:r w:rsidR="00280E5E">
        <w:rPr>
          <w:noProof/>
        </w:rPr>
        <w:t>123</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117</w:t>
      </w:r>
      <w:r>
        <w:rPr>
          <w:noProof/>
        </w:rPr>
        <w:tab/>
        <w:t>Pecuniary penalty orders made in relation to serious offence convictions</w:t>
      </w:r>
      <w:r w:rsidRPr="00C55D7C">
        <w:rPr>
          <w:noProof/>
        </w:rPr>
        <w:tab/>
      </w:r>
      <w:r w:rsidRPr="00C55D7C">
        <w:rPr>
          <w:noProof/>
        </w:rPr>
        <w:fldChar w:fldCharType="begin"/>
      </w:r>
      <w:r w:rsidRPr="00C55D7C">
        <w:rPr>
          <w:noProof/>
        </w:rPr>
        <w:instrText xml:space="preserve"> PAGEREF _Toc468715896 \h </w:instrText>
      </w:r>
      <w:r w:rsidRPr="00C55D7C">
        <w:rPr>
          <w:noProof/>
        </w:rPr>
      </w:r>
      <w:r w:rsidRPr="00C55D7C">
        <w:rPr>
          <w:noProof/>
        </w:rPr>
        <w:fldChar w:fldCharType="separate"/>
      </w:r>
      <w:r w:rsidR="00280E5E">
        <w:rPr>
          <w:noProof/>
        </w:rPr>
        <w:t>123</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118</w:t>
      </w:r>
      <w:r>
        <w:rPr>
          <w:noProof/>
        </w:rPr>
        <w:tab/>
        <w:t>Making of pecuniary penalty order if person has absconded</w:t>
      </w:r>
      <w:r w:rsidRPr="00C55D7C">
        <w:rPr>
          <w:noProof/>
        </w:rPr>
        <w:tab/>
      </w:r>
      <w:r w:rsidRPr="00C55D7C">
        <w:rPr>
          <w:noProof/>
        </w:rPr>
        <w:fldChar w:fldCharType="begin"/>
      </w:r>
      <w:r w:rsidRPr="00C55D7C">
        <w:rPr>
          <w:noProof/>
        </w:rPr>
        <w:instrText xml:space="preserve"> PAGEREF _Toc468715897 \h </w:instrText>
      </w:r>
      <w:r w:rsidRPr="00C55D7C">
        <w:rPr>
          <w:noProof/>
        </w:rPr>
      </w:r>
      <w:r w:rsidRPr="00C55D7C">
        <w:rPr>
          <w:noProof/>
        </w:rPr>
        <w:fldChar w:fldCharType="separate"/>
      </w:r>
      <w:r w:rsidR="00280E5E">
        <w:rPr>
          <w:noProof/>
        </w:rPr>
        <w:t>124</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119</w:t>
      </w:r>
      <w:r>
        <w:rPr>
          <w:noProof/>
        </w:rPr>
        <w:tab/>
        <w:t>Ancillary orders</w:t>
      </w:r>
      <w:r w:rsidRPr="00C55D7C">
        <w:rPr>
          <w:noProof/>
        </w:rPr>
        <w:tab/>
      </w:r>
      <w:r w:rsidRPr="00C55D7C">
        <w:rPr>
          <w:noProof/>
        </w:rPr>
        <w:fldChar w:fldCharType="begin"/>
      </w:r>
      <w:r w:rsidRPr="00C55D7C">
        <w:rPr>
          <w:noProof/>
        </w:rPr>
        <w:instrText xml:space="preserve"> PAGEREF _Toc468715898 \h </w:instrText>
      </w:r>
      <w:r w:rsidRPr="00C55D7C">
        <w:rPr>
          <w:noProof/>
        </w:rPr>
      </w:r>
      <w:r w:rsidRPr="00C55D7C">
        <w:rPr>
          <w:noProof/>
        </w:rPr>
        <w:fldChar w:fldCharType="separate"/>
      </w:r>
      <w:r w:rsidR="00280E5E">
        <w:rPr>
          <w:noProof/>
        </w:rPr>
        <w:t>124</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120</w:t>
      </w:r>
      <w:r>
        <w:rPr>
          <w:noProof/>
        </w:rPr>
        <w:tab/>
        <w:t>Acquittals do not affect pecuniary penalty orders</w:t>
      </w:r>
      <w:r w:rsidRPr="00C55D7C">
        <w:rPr>
          <w:noProof/>
        </w:rPr>
        <w:tab/>
      </w:r>
      <w:r w:rsidRPr="00C55D7C">
        <w:rPr>
          <w:noProof/>
        </w:rPr>
        <w:fldChar w:fldCharType="begin"/>
      </w:r>
      <w:r w:rsidRPr="00C55D7C">
        <w:rPr>
          <w:noProof/>
        </w:rPr>
        <w:instrText xml:space="preserve"> PAGEREF _Toc468715899 \h </w:instrText>
      </w:r>
      <w:r w:rsidRPr="00C55D7C">
        <w:rPr>
          <w:noProof/>
        </w:rPr>
      </w:r>
      <w:r w:rsidRPr="00C55D7C">
        <w:rPr>
          <w:noProof/>
        </w:rPr>
        <w:fldChar w:fldCharType="separate"/>
      </w:r>
      <w:r w:rsidR="00280E5E">
        <w:rPr>
          <w:noProof/>
        </w:rPr>
        <w:t>125</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2—Penalty amounts</w:t>
      </w:r>
      <w:r w:rsidRPr="00C55D7C">
        <w:rPr>
          <w:b w:val="0"/>
          <w:noProof/>
          <w:sz w:val="18"/>
        </w:rPr>
        <w:tab/>
      </w:r>
      <w:r w:rsidRPr="00C55D7C">
        <w:rPr>
          <w:b w:val="0"/>
          <w:noProof/>
          <w:sz w:val="18"/>
        </w:rPr>
        <w:fldChar w:fldCharType="begin"/>
      </w:r>
      <w:r w:rsidRPr="00C55D7C">
        <w:rPr>
          <w:b w:val="0"/>
          <w:noProof/>
          <w:sz w:val="18"/>
        </w:rPr>
        <w:instrText xml:space="preserve"> PAGEREF _Toc468715900 \h </w:instrText>
      </w:r>
      <w:r w:rsidRPr="00C55D7C">
        <w:rPr>
          <w:b w:val="0"/>
          <w:noProof/>
          <w:sz w:val="18"/>
        </w:rPr>
      </w:r>
      <w:r w:rsidRPr="00C55D7C">
        <w:rPr>
          <w:b w:val="0"/>
          <w:noProof/>
          <w:sz w:val="18"/>
        </w:rPr>
        <w:fldChar w:fldCharType="separate"/>
      </w:r>
      <w:r w:rsidR="00280E5E">
        <w:rPr>
          <w:b w:val="0"/>
          <w:noProof/>
          <w:sz w:val="18"/>
        </w:rPr>
        <w:t>126</w:t>
      </w:r>
      <w:r w:rsidRPr="00C55D7C">
        <w:rPr>
          <w:b w:val="0"/>
          <w:noProof/>
          <w:sz w:val="18"/>
        </w:rPr>
        <w:fldChar w:fldCharType="end"/>
      </w:r>
    </w:p>
    <w:p w:rsidR="00C55D7C" w:rsidRDefault="00C55D7C">
      <w:pPr>
        <w:pStyle w:val="TOC4"/>
        <w:rPr>
          <w:rFonts w:asciiTheme="minorHAnsi" w:eastAsiaTheme="minorEastAsia" w:hAnsiTheme="minorHAnsi" w:cstheme="minorBidi"/>
          <w:b w:val="0"/>
          <w:noProof/>
          <w:kern w:val="0"/>
          <w:sz w:val="22"/>
          <w:szCs w:val="22"/>
        </w:rPr>
      </w:pPr>
      <w:r>
        <w:rPr>
          <w:noProof/>
        </w:rPr>
        <w:t>Subdivision A—General</w:t>
      </w:r>
      <w:r w:rsidRPr="00C55D7C">
        <w:rPr>
          <w:b w:val="0"/>
          <w:noProof/>
          <w:sz w:val="18"/>
        </w:rPr>
        <w:tab/>
      </w:r>
      <w:r w:rsidRPr="00C55D7C">
        <w:rPr>
          <w:b w:val="0"/>
          <w:noProof/>
          <w:sz w:val="18"/>
        </w:rPr>
        <w:fldChar w:fldCharType="begin"/>
      </w:r>
      <w:r w:rsidRPr="00C55D7C">
        <w:rPr>
          <w:b w:val="0"/>
          <w:noProof/>
          <w:sz w:val="18"/>
        </w:rPr>
        <w:instrText xml:space="preserve"> PAGEREF _Toc468715901 \h </w:instrText>
      </w:r>
      <w:r w:rsidRPr="00C55D7C">
        <w:rPr>
          <w:b w:val="0"/>
          <w:noProof/>
          <w:sz w:val="18"/>
        </w:rPr>
      </w:r>
      <w:r w:rsidRPr="00C55D7C">
        <w:rPr>
          <w:b w:val="0"/>
          <w:noProof/>
          <w:sz w:val="18"/>
        </w:rPr>
        <w:fldChar w:fldCharType="separate"/>
      </w:r>
      <w:r w:rsidR="00280E5E">
        <w:rPr>
          <w:b w:val="0"/>
          <w:noProof/>
          <w:sz w:val="18"/>
        </w:rPr>
        <w:t>126</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121</w:t>
      </w:r>
      <w:r>
        <w:rPr>
          <w:noProof/>
        </w:rPr>
        <w:tab/>
        <w:t>Determining penalty amounts</w:t>
      </w:r>
      <w:r w:rsidRPr="00C55D7C">
        <w:rPr>
          <w:noProof/>
        </w:rPr>
        <w:tab/>
      </w:r>
      <w:r w:rsidRPr="00C55D7C">
        <w:rPr>
          <w:noProof/>
        </w:rPr>
        <w:fldChar w:fldCharType="begin"/>
      </w:r>
      <w:r w:rsidRPr="00C55D7C">
        <w:rPr>
          <w:noProof/>
        </w:rPr>
        <w:instrText xml:space="preserve"> PAGEREF _Toc468715902 \h </w:instrText>
      </w:r>
      <w:r w:rsidRPr="00C55D7C">
        <w:rPr>
          <w:noProof/>
        </w:rPr>
      </w:r>
      <w:r w:rsidRPr="00C55D7C">
        <w:rPr>
          <w:noProof/>
        </w:rPr>
        <w:fldChar w:fldCharType="separate"/>
      </w:r>
      <w:r w:rsidR="00280E5E">
        <w:rPr>
          <w:noProof/>
        </w:rPr>
        <w:t>126</w:t>
      </w:r>
      <w:r w:rsidRPr="00C55D7C">
        <w:rPr>
          <w:noProof/>
        </w:rPr>
        <w:fldChar w:fldCharType="end"/>
      </w:r>
    </w:p>
    <w:p w:rsidR="00C55D7C" w:rsidRDefault="00C55D7C">
      <w:pPr>
        <w:pStyle w:val="TOC4"/>
        <w:rPr>
          <w:rFonts w:asciiTheme="minorHAnsi" w:eastAsiaTheme="minorEastAsia" w:hAnsiTheme="minorHAnsi" w:cstheme="minorBidi"/>
          <w:b w:val="0"/>
          <w:noProof/>
          <w:kern w:val="0"/>
          <w:sz w:val="22"/>
          <w:szCs w:val="22"/>
        </w:rPr>
      </w:pPr>
      <w:r>
        <w:rPr>
          <w:noProof/>
        </w:rPr>
        <w:t>Subdivision B—The value of benefits derived from the commission of an offence</w:t>
      </w:r>
      <w:r w:rsidRPr="00C55D7C">
        <w:rPr>
          <w:b w:val="0"/>
          <w:noProof/>
          <w:sz w:val="18"/>
        </w:rPr>
        <w:tab/>
      </w:r>
      <w:r w:rsidRPr="00C55D7C">
        <w:rPr>
          <w:b w:val="0"/>
          <w:noProof/>
          <w:sz w:val="18"/>
        </w:rPr>
        <w:fldChar w:fldCharType="begin"/>
      </w:r>
      <w:r w:rsidRPr="00C55D7C">
        <w:rPr>
          <w:b w:val="0"/>
          <w:noProof/>
          <w:sz w:val="18"/>
        </w:rPr>
        <w:instrText xml:space="preserve"> PAGEREF _Toc468715903 \h </w:instrText>
      </w:r>
      <w:r w:rsidRPr="00C55D7C">
        <w:rPr>
          <w:b w:val="0"/>
          <w:noProof/>
          <w:sz w:val="18"/>
        </w:rPr>
      </w:r>
      <w:r w:rsidRPr="00C55D7C">
        <w:rPr>
          <w:b w:val="0"/>
          <w:noProof/>
          <w:sz w:val="18"/>
        </w:rPr>
        <w:fldChar w:fldCharType="separate"/>
      </w:r>
      <w:r w:rsidR="00280E5E">
        <w:rPr>
          <w:b w:val="0"/>
          <w:noProof/>
          <w:sz w:val="18"/>
        </w:rPr>
        <w:t>127</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122</w:t>
      </w:r>
      <w:r>
        <w:rPr>
          <w:noProof/>
        </w:rPr>
        <w:tab/>
        <w:t>Evidence the court is to consider</w:t>
      </w:r>
      <w:r w:rsidRPr="00C55D7C">
        <w:rPr>
          <w:noProof/>
        </w:rPr>
        <w:tab/>
      </w:r>
      <w:r w:rsidRPr="00C55D7C">
        <w:rPr>
          <w:noProof/>
        </w:rPr>
        <w:fldChar w:fldCharType="begin"/>
      </w:r>
      <w:r w:rsidRPr="00C55D7C">
        <w:rPr>
          <w:noProof/>
        </w:rPr>
        <w:instrText xml:space="preserve"> PAGEREF _Toc468715904 \h </w:instrText>
      </w:r>
      <w:r w:rsidRPr="00C55D7C">
        <w:rPr>
          <w:noProof/>
        </w:rPr>
      </w:r>
      <w:r w:rsidRPr="00C55D7C">
        <w:rPr>
          <w:noProof/>
        </w:rPr>
        <w:fldChar w:fldCharType="separate"/>
      </w:r>
      <w:r w:rsidR="00280E5E">
        <w:rPr>
          <w:noProof/>
        </w:rPr>
        <w:t>127</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123</w:t>
      </w:r>
      <w:r>
        <w:rPr>
          <w:noProof/>
        </w:rPr>
        <w:tab/>
        <w:t>Value of benefits derived—non</w:t>
      </w:r>
      <w:r>
        <w:rPr>
          <w:noProof/>
        </w:rPr>
        <w:noBreakHyphen/>
        <w:t>serious offences</w:t>
      </w:r>
      <w:r w:rsidRPr="00C55D7C">
        <w:rPr>
          <w:noProof/>
        </w:rPr>
        <w:tab/>
      </w:r>
      <w:r w:rsidRPr="00C55D7C">
        <w:rPr>
          <w:noProof/>
        </w:rPr>
        <w:fldChar w:fldCharType="begin"/>
      </w:r>
      <w:r w:rsidRPr="00C55D7C">
        <w:rPr>
          <w:noProof/>
        </w:rPr>
        <w:instrText xml:space="preserve"> PAGEREF _Toc468715905 \h </w:instrText>
      </w:r>
      <w:r w:rsidRPr="00C55D7C">
        <w:rPr>
          <w:noProof/>
        </w:rPr>
      </w:r>
      <w:r w:rsidRPr="00C55D7C">
        <w:rPr>
          <w:noProof/>
        </w:rPr>
        <w:fldChar w:fldCharType="separate"/>
      </w:r>
      <w:r w:rsidR="00280E5E">
        <w:rPr>
          <w:noProof/>
        </w:rPr>
        <w:t>128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124</w:t>
      </w:r>
      <w:r>
        <w:rPr>
          <w:noProof/>
        </w:rPr>
        <w:tab/>
        <w:t>Value of benefits derived—serious offences</w:t>
      </w:r>
      <w:r w:rsidRPr="00C55D7C">
        <w:rPr>
          <w:noProof/>
        </w:rPr>
        <w:tab/>
      </w:r>
      <w:r w:rsidRPr="00C55D7C">
        <w:rPr>
          <w:noProof/>
        </w:rPr>
        <w:fldChar w:fldCharType="begin"/>
      </w:r>
      <w:r w:rsidRPr="00C55D7C">
        <w:rPr>
          <w:noProof/>
        </w:rPr>
        <w:instrText xml:space="preserve"> PAGEREF _Toc468715906 \h </w:instrText>
      </w:r>
      <w:r w:rsidRPr="00C55D7C">
        <w:rPr>
          <w:noProof/>
        </w:rPr>
      </w:r>
      <w:r w:rsidRPr="00C55D7C">
        <w:rPr>
          <w:noProof/>
        </w:rPr>
        <w:fldChar w:fldCharType="separate"/>
      </w:r>
      <w:r w:rsidR="00280E5E">
        <w:rPr>
          <w:noProof/>
        </w:rPr>
        <w:t>129</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125</w:t>
      </w:r>
      <w:r>
        <w:rPr>
          <w:noProof/>
        </w:rPr>
        <w:tab/>
        <w:t>Value of benefits may be as at time of assessment</w:t>
      </w:r>
      <w:r w:rsidRPr="00C55D7C">
        <w:rPr>
          <w:noProof/>
        </w:rPr>
        <w:tab/>
      </w:r>
      <w:r w:rsidRPr="00C55D7C">
        <w:rPr>
          <w:noProof/>
        </w:rPr>
        <w:fldChar w:fldCharType="begin"/>
      </w:r>
      <w:r w:rsidRPr="00C55D7C">
        <w:rPr>
          <w:noProof/>
        </w:rPr>
        <w:instrText xml:space="preserve"> PAGEREF _Toc468715907 \h </w:instrText>
      </w:r>
      <w:r w:rsidRPr="00C55D7C">
        <w:rPr>
          <w:noProof/>
        </w:rPr>
      </w:r>
      <w:r w:rsidRPr="00C55D7C">
        <w:rPr>
          <w:noProof/>
        </w:rPr>
        <w:fldChar w:fldCharType="separate"/>
      </w:r>
      <w:r w:rsidR="00280E5E">
        <w:rPr>
          <w:noProof/>
        </w:rPr>
        <w:t>130</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126</w:t>
      </w:r>
      <w:r>
        <w:rPr>
          <w:noProof/>
        </w:rPr>
        <w:tab/>
        <w:t>Matters that do not reduce the value of benefits</w:t>
      </w:r>
      <w:r w:rsidRPr="00C55D7C">
        <w:rPr>
          <w:noProof/>
        </w:rPr>
        <w:tab/>
      </w:r>
      <w:r w:rsidRPr="00C55D7C">
        <w:rPr>
          <w:noProof/>
        </w:rPr>
        <w:fldChar w:fldCharType="begin"/>
      </w:r>
      <w:r w:rsidRPr="00C55D7C">
        <w:rPr>
          <w:noProof/>
        </w:rPr>
        <w:instrText xml:space="preserve"> PAGEREF _Toc468715908 \h </w:instrText>
      </w:r>
      <w:r w:rsidRPr="00C55D7C">
        <w:rPr>
          <w:noProof/>
        </w:rPr>
      </w:r>
      <w:r w:rsidRPr="00C55D7C">
        <w:rPr>
          <w:noProof/>
        </w:rPr>
        <w:fldChar w:fldCharType="separate"/>
      </w:r>
      <w:r w:rsidR="00280E5E">
        <w:rPr>
          <w:noProof/>
        </w:rPr>
        <w:t>131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127</w:t>
      </w:r>
      <w:r>
        <w:rPr>
          <w:noProof/>
        </w:rPr>
        <w:tab/>
        <w:t>Benefits already the subject of pecuniary penalty</w:t>
      </w:r>
      <w:r w:rsidRPr="00C55D7C">
        <w:rPr>
          <w:noProof/>
        </w:rPr>
        <w:tab/>
      </w:r>
      <w:r w:rsidRPr="00C55D7C">
        <w:rPr>
          <w:noProof/>
        </w:rPr>
        <w:fldChar w:fldCharType="begin"/>
      </w:r>
      <w:r w:rsidRPr="00C55D7C">
        <w:rPr>
          <w:noProof/>
        </w:rPr>
        <w:instrText xml:space="preserve"> PAGEREF _Toc468715909 \h </w:instrText>
      </w:r>
      <w:r w:rsidRPr="00C55D7C">
        <w:rPr>
          <w:noProof/>
        </w:rPr>
      </w:r>
      <w:r w:rsidRPr="00C55D7C">
        <w:rPr>
          <w:noProof/>
        </w:rPr>
        <w:fldChar w:fldCharType="separate"/>
      </w:r>
      <w:r w:rsidR="00280E5E">
        <w:rPr>
          <w:noProof/>
        </w:rPr>
        <w:t>131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128</w:t>
      </w:r>
      <w:r>
        <w:rPr>
          <w:noProof/>
        </w:rPr>
        <w:tab/>
        <w:t>Property under a person’s effective control</w:t>
      </w:r>
      <w:r w:rsidRPr="00C55D7C">
        <w:rPr>
          <w:noProof/>
        </w:rPr>
        <w:tab/>
      </w:r>
      <w:r w:rsidRPr="00C55D7C">
        <w:rPr>
          <w:noProof/>
        </w:rPr>
        <w:fldChar w:fldCharType="begin"/>
      </w:r>
      <w:r w:rsidRPr="00C55D7C">
        <w:rPr>
          <w:noProof/>
        </w:rPr>
        <w:instrText xml:space="preserve"> PAGEREF _Toc468715910 \h </w:instrText>
      </w:r>
      <w:r w:rsidRPr="00C55D7C">
        <w:rPr>
          <w:noProof/>
        </w:rPr>
      </w:r>
      <w:r w:rsidRPr="00C55D7C">
        <w:rPr>
          <w:noProof/>
        </w:rPr>
        <w:fldChar w:fldCharType="separate"/>
      </w:r>
      <w:r w:rsidR="00280E5E">
        <w:rPr>
          <w:noProof/>
        </w:rPr>
        <w:t>131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129</w:t>
      </w:r>
      <w:r>
        <w:rPr>
          <w:noProof/>
        </w:rPr>
        <w:tab/>
        <w:t>Effect of property vesting in an insolvency trustee</w:t>
      </w:r>
      <w:r w:rsidRPr="00C55D7C">
        <w:rPr>
          <w:noProof/>
        </w:rPr>
        <w:tab/>
      </w:r>
      <w:r w:rsidRPr="00C55D7C">
        <w:rPr>
          <w:noProof/>
        </w:rPr>
        <w:fldChar w:fldCharType="begin"/>
      </w:r>
      <w:r w:rsidRPr="00C55D7C">
        <w:rPr>
          <w:noProof/>
        </w:rPr>
        <w:instrText xml:space="preserve"> PAGEREF _Toc468715911 \h </w:instrText>
      </w:r>
      <w:r w:rsidRPr="00C55D7C">
        <w:rPr>
          <w:noProof/>
        </w:rPr>
      </w:r>
      <w:r w:rsidRPr="00C55D7C">
        <w:rPr>
          <w:noProof/>
        </w:rPr>
        <w:fldChar w:fldCharType="separate"/>
      </w:r>
      <w:r w:rsidR="00280E5E">
        <w:rPr>
          <w:noProof/>
        </w:rPr>
        <w:t>131</w:t>
      </w:r>
      <w:r w:rsidRPr="00C55D7C">
        <w:rPr>
          <w:noProof/>
        </w:rPr>
        <w:fldChar w:fldCharType="end"/>
      </w:r>
    </w:p>
    <w:p w:rsidR="00C55D7C" w:rsidRDefault="00C55D7C">
      <w:pPr>
        <w:pStyle w:val="TOC4"/>
        <w:rPr>
          <w:rFonts w:asciiTheme="minorHAnsi" w:eastAsiaTheme="minorEastAsia" w:hAnsiTheme="minorHAnsi" w:cstheme="minorBidi"/>
          <w:b w:val="0"/>
          <w:noProof/>
          <w:kern w:val="0"/>
          <w:sz w:val="22"/>
          <w:szCs w:val="22"/>
        </w:rPr>
      </w:pPr>
      <w:r>
        <w:rPr>
          <w:noProof/>
        </w:rPr>
        <w:t>Subdivision C—Reducing penalty amounts</w:t>
      </w:r>
      <w:r w:rsidRPr="00C55D7C">
        <w:rPr>
          <w:b w:val="0"/>
          <w:noProof/>
          <w:sz w:val="18"/>
        </w:rPr>
        <w:tab/>
      </w:r>
      <w:r w:rsidRPr="00C55D7C">
        <w:rPr>
          <w:b w:val="0"/>
          <w:noProof/>
          <w:sz w:val="18"/>
        </w:rPr>
        <w:fldChar w:fldCharType="begin"/>
      </w:r>
      <w:r w:rsidRPr="00C55D7C">
        <w:rPr>
          <w:b w:val="0"/>
          <w:noProof/>
          <w:sz w:val="18"/>
        </w:rPr>
        <w:instrText xml:space="preserve"> PAGEREF _Toc468715912 \h </w:instrText>
      </w:r>
      <w:r w:rsidRPr="00C55D7C">
        <w:rPr>
          <w:b w:val="0"/>
          <w:noProof/>
          <w:sz w:val="18"/>
        </w:rPr>
      </w:r>
      <w:r w:rsidRPr="00C55D7C">
        <w:rPr>
          <w:b w:val="0"/>
          <w:noProof/>
          <w:sz w:val="18"/>
        </w:rPr>
        <w:fldChar w:fldCharType="separate"/>
      </w:r>
      <w:r w:rsidR="00280E5E">
        <w:rPr>
          <w:b w:val="0"/>
          <w:noProof/>
          <w:sz w:val="18"/>
        </w:rPr>
        <w:t>132</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130</w:t>
      </w:r>
      <w:r>
        <w:rPr>
          <w:noProof/>
        </w:rPr>
        <w:tab/>
        <w:t>Reducing penalty amounts to take account of forfeiture and proposed forfeiture</w:t>
      </w:r>
      <w:r w:rsidRPr="00C55D7C">
        <w:rPr>
          <w:noProof/>
        </w:rPr>
        <w:tab/>
      </w:r>
      <w:r w:rsidRPr="00C55D7C">
        <w:rPr>
          <w:noProof/>
        </w:rPr>
        <w:fldChar w:fldCharType="begin"/>
      </w:r>
      <w:r w:rsidRPr="00C55D7C">
        <w:rPr>
          <w:noProof/>
        </w:rPr>
        <w:instrText xml:space="preserve"> PAGEREF _Toc468715913 \h </w:instrText>
      </w:r>
      <w:r w:rsidRPr="00C55D7C">
        <w:rPr>
          <w:noProof/>
        </w:rPr>
      </w:r>
      <w:r w:rsidRPr="00C55D7C">
        <w:rPr>
          <w:noProof/>
        </w:rPr>
        <w:fldChar w:fldCharType="separate"/>
      </w:r>
      <w:r w:rsidR="00280E5E">
        <w:rPr>
          <w:noProof/>
        </w:rPr>
        <w:t>132</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131</w:t>
      </w:r>
      <w:r>
        <w:rPr>
          <w:noProof/>
        </w:rPr>
        <w:tab/>
        <w:t>Reducing penalty amounts to take account of tax paid</w:t>
      </w:r>
      <w:r w:rsidRPr="00C55D7C">
        <w:rPr>
          <w:noProof/>
        </w:rPr>
        <w:tab/>
      </w:r>
      <w:r w:rsidRPr="00C55D7C">
        <w:rPr>
          <w:noProof/>
        </w:rPr>
        <w:fldChar w:fldCharType="begin"/>
      </w:r>
      <w:r w:rsidRPr="00C55D7C">
        <w:rPr>
          <w:noProof/>
        </w:rPr>
        <w:instrText xml:space="preserve"> PAGEREF _Toc468715914 \h </w:instrText>
      </w:r>
      <w:r w:rsidRPr="00C55D7C">
        <w:rPr>
          <w:noProof/>
        </w:rPr>
      </w:r>
      <w:r w:rsidRPr="00C55D7C">
        <w:rPr>
          <w:noProof/>
        </w:rPr>
        <w:fldChar w:fldCharType="separate"/>
      </w:r>
      <w:r w:rsidR="00280E5E">
        <w:rPr>
          <w:noProof/>
        </w:rPr>
        <w:t>132</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132</w:t>
      </w:r>
      <w:r>
        <w:rPr>
          <w:noProof/>
        </w:rPr>
        <w:tab/>
        <w:t>Reducing penalty amounts to take account of fines etc.</w:t>
      </w:r>
      <w:r w:rsidRPr="00C55D7C">
        <w:rPr>
          <w:noProof/>
        </w:rPr>
        <w:tab/>
      </w:r>
      <w:r w:rsidRPr="00C55D7C">
        <w:rPr>
          <w:noProof/>
        </w:rPr>
        <w:fldChar w:fldCharType="begin"/>
      </w:r>
      <w:r w:rsidRPr="00C55D7C">
        <w:rPr>
          <w:noProof/>
        </w:rPr>
        <w:instrText xml:space="preserve"> PAGEREF _Toc468715915 \h </w:instrText>
      </w:r>
      <w:r w:rsidRPr="00C55D7C">
        <w:rPr>
          <w:noProof/>
        </w:rPr>
      </w:r>
      <w:r w:rsidRPr="00C55D7C">
        <w:rPr>
          <w:noProof/>
        </w:rPr>
        <w:fldChar w:fldCharType="separate"/>
      </w:r>
      <w:r w:rsidR="00280E5E">
        <w:rPr>
          <w:noProof/>
        </w:rPr>
        <w:t>133</w:t>
      </w:r>
      <w:r w:rsidRPr="00C55D7C">
        <w:rPr>
          <w:noProof/>
        </w:rPr>
        <w:fldChar w:fldCharType="end"/>
      </w:r>
    </w:p>
    <w:p w:rsidR="00C55D7C" w:rsidRDefault="00C55D7C">
      <w:pPr>
        <w:pStyle w:val="TOC4"/>
        <w:rPr>
          <w:rFonts w:asciiTheme="minorHAnsi" w:eastAsiaTheme="minorEastAsia" w:hAnsiTheme="minorHAnsi" w:cstheme="minorBidi"/>
          <w:b w:val="0"/>
          <w:noProof/>
          <w:kern w:val="0"/>
          <w:sz w:val="22"/>
          <w:szCs w:val="22"/>
        </w:rPr>
      </w:pPr>
      <w:r>
        <w:rPr>
          <w:noProof/>
        </w:rPr>
        <w:t>Subdivision D—Varying pecuniary penalty orders to increase penalty amounts</w:t>
      </w:r>
      <w:r w:rsidRPr="00C55D7C">
        <w:rPr>
          <w:b w:val="0"/>
          <w:noProof/>
          <w:sz w:val="18"/>
        </w:rPr>
        <w:tab/>
      </w:r>
      <w:r w:rsidRPr="00C55D7C">
        <w:rPr>
          <w:b w:val="0"/>
          <w:noProof/>
          <w:sz w:val="18"/>
        </w:rPr>
        <w:fldChar w:fldCharType="begin"/>
      </w:r>
      <w:r w:rsidRPr="00C55D7C">
        <w:rPr>
          <w:b w:val="0"/>
          <w:noProof/>
          <w:sz w:val="18"/>
        </w:rPr>
        <w:instrText xml:space="preserve"> PAGEREF _Toc468715916 \h </w:instrText>
      </w:r>
      <w:r w:rsidRPr="00C55D7C">
        <w:rPr>
          <w:b w:val="0"/>
          <w:noProof/>
          <w:sz w:val="18"/>
        </w:rPr>
      </w:r>
      <w:r w:rsidRPr="00C55D7C">
        <w:rPr>
          <w:b w:val="0"/>
          <w:noProof/>
          <w:sz w:val="18"/>
        </w:rPr>
        <w:fldChar w:fldCharType="separate"/>
      </w:r>
      <w:r w:rsidR="00280E5E">
        <w:rPr>
          <w:b w:val="0"/>
          <w:noProof/>
          <w:sz w:val="18"/>
        </w:rPr>
        <w:t>133</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133</w:t>
      </w:r>
      <w:r>
        <w:rPr>
          <w:noProof/>
        </w:rPr>
        <w:tab/>
        <w:t>Varying pecuniary penalty orders to increase penalty amounts</w:t>
      </w:r>
      <w:r w:rsidRPr="00C55D7C">
        <w:rPr>
          <w:noProof/>
        </w:rPr>
        <w:tab/>
      </w:r>
      <w:r w:rsidRPr="00C55D7C">
        <w:rPr>
          <w:noProof/>
        </w:rPr>
        <w:fldChar w:fldCharType="begin"/>
      </w:r>
      <w:r w:rsidRPr="00C55D7C">
        <w:rPr>
          <w:noProof/>
        </w:rPr>
        <w:instrText xml:space="preserve"> PAGEREF _Toc468715917 \h </w:instrText>
      </w:r>
      <w:r w:rsidRPr="00C55D7C">
        <w:rPr>
          <w:noProof/>
        </w:rPr>
      </w:r>
      <w:r w:rsidRPr="00C55D7C">
        <w:rPr>
          <w:noProof/>
        </w:rPr>
        <w:fldChar w:fldCharType="separate"/>
      </w:r>
      <w:r w:rsidR="00280E5E">
        <w:rPr>
          <w:noProof/>
        </w:rPr>
        <w:t>133</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3—How pecuniary penalty orders are obtained</w:t>
      </w:r>
      <w:r w:rsidRPr="00C55D7C">
        <w:rPr>
          <w:b w:val="0"/>
          <w:noProof/>
          <w:sz w:val="18"/>
        </w:rPr>
        <w:tab/>
      </w:r>
      <w:r w:rsidRPr="00C55D7C">
        <w:rPr>
          <w:b w:val="0"/>
          <w:noProof/>
          <w:sz w:val="18"/>
        </w:rPr>
        <w:fldChar w:fldCharType="begin"/>
      </w:r>
      <w:r w:rsidRPr="00C55D7C">
        <w:rPr>
          <w:b w:val="0"/>
          <w:noProof/>
          <w:sz w:val="18"/>
        </w:rPr>
        <w:instrText xml:space="preserve"> PAGEREF _Toc468715918 \h </w:instrText>
      </w:r>
      <w:r w:rsidRPr="00C55D7C">
        <w:rPr>
          <w:b w:val="0"/>
          <w:noProof/>
          <w:sz w:val="18"/>
        </w:rPr>
      </w:r>
      <w:r w:rsidRPr="00C55D7C">
        <w:rPr>
          <w:b w:val="0"/>
          <w:noProof/>
          <w:sz w:val="18"/>
        </w:rPr>
        <w:fldChar w:fldCharType="separate"/>
      </w:r>
      <w:r w:rsidR="00280E5E">
        <w:rPr>
          <w:b w:val="0"/>
          <w:noProof/>
          <w:sz w:val="18"/>
        </w:rPr>
        <w:t>136</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134</w:t>
      </w:r>
      <w:r>
        <w:rPr>
          <w:noProof/>
        </w:rPr>
        <w:tab/>
        <w:t>Proceeds of crime authority may apply for a pecuniary penalty order</w:t>
      </w:r>
      <w:r w:rsidRPr="00C55D7C">
        <w:rPr>
          <w:noProof/>
        </w:rPr>
        <w:tab/>
      </w:r>
      <w:r w:rsidRPr="00C55D7C">
        <w:rPr>
          <w:noProof/>
        </w:rPr>
        <w:fldChar w:fldCharType="begin"/>
      </w:r>
      <w:r w:rsidRPr="00C55D7C">
        <w:rPr>
          <w:noProof/>
        </w:rPr>
        <w:instrText xml:space="preserve"> PAGEREF _Toc468715919 \h </w:instrText>
      </w:r>
      <w:r w:rsidRPr="00C55D7C">
        <w:rPr>
          <w:noProof/>
        </w:rPr>
      </w:r>
      <w:r w:rsidRPr="00C55D7C">
        <w:rPr>
          <w:noProof/>
        </w:rPr>
        <w:fldChar w:fldCharType="separate"/>
      </w:r>
      <w:r w:rsidR="00280E5E">
        <w:rPr>
          <w:noProof/>
        </w:rPr>
        <w:t>136</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135</w:t>
      </w:r>
      <w:r>
        <w:rPr>
          <w:noProof/>
        </w:rPr>
        <w:tab/>
        <w:t>Additional application for a pecuniary penalty order</w:t>
      </w:r>
      <w:r w:rsidRPr="00C55D7C">
        <w:rPr>
          <w:noProof/>
        </w:rPr>
        <w:tab/>
      </w:r>
      <w:r w:rsidRPr="00C55D7C">
        <w:rPr>
          <w:noProof/>
        </w:rPr>
        <w:fldChar w:fldCharType="begin"/>
      </w:r>
      <w:r w:rsidRPr="00C55D7C">
        <w:rPr>
          <w:noProof/>
        </w:rPr>
        <w:instrText xml:space="preserve"> PAGEREF _Toc468715920 \h </w:instrText>
      </w:r>
      <w:r w:rsidRPr="00C55D7C">
        <w:rPr>
          <w:noProof/>
        </w:rPr>
      </w:r>
      <w:r w:rsidRPr="00C55D7C">
        <w:rPr>
          <w:noProof/>
        </w:rPr>
        <w:fldChar w:fldCharType="separate"/>
      </w:r>
      <w:r w:rsidR="00280E5E">
        <w:rPr>
          <w:noProof/>
        </w:rPr>
        <w:t>137</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136</w:t>
      </w:r>
      <w:r>
        <w:rPr>
          <w:noProof/>
        </w:rPr>
        <w:tab/>
        <w:t>Notice of application</w:t>
      </w:r>
      <w:r w:rsidRPr="00C55D7C">
        <w:rPr>
          <w:noProof/>
        </w:rPr>
        <w:tab/>
      </w:r>
      <w:r w:rsidRPr="00C55D7C">
        <w:rPr>
          <w:noProof/>
        </w:rPr>
        <w:fldChar w:fldCharType="begin"/>
      </w:r>
      <w:r w:rsidRPr="00C55D7C">
        <w:rPr>
          <w:noProof/>
        </w:rPr>
        <w:instrText xml:space="preserve"> PAGEREF _Toc468715921 \h </w:instrText>
      </w:r>
      <w:r w:rsidRPr="00C55D7C">
        <w:rPr>
          <w:noProof/>
        </w:rPr>
      </w:r>
      <w:r w:rsidRPr="00C55D7C">
        <w:rPr>
          <w:noProof/>
        </w:rPr>
        <w:fldChar w:fldCharType="separate"/>
      </w:r>
      <w:r w:rsidR="00280E5E">
        <w:rPr>
          <w:noProof/>
        </w:rPr>
        <w:t>137</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137</w:t>
      </w:r>
      <w:r>
        <w:rPr>
          <w:noProof/>
        </w:rPr>
        <w:tab/>
        <w:t>Amendment of application</w:t>
      </w:r>
      <w:r w:rsidRPr="00C55D7C">
        <w:rPr>
          <w:noProof/>
        </w:rPr>
        <w:tab/>
      </w:r>
      <w:r w:rsidRPr="00C55D7C">
        <w:rPr>
          <w:noProof/>
        </w:rPr>
        <w:fldChar w:fldCharType="begin"/>
      </w:r>
      <w:r w:rsidRPr="00C55D7C">
        <w:rPr>
          <w:noProof/>
        </w:rPr>
        <w:instrText xml:space="preserve"> PAGEREF _Toc468715922 \h </w:instrText>
      </w:r>
      <w:r w:rsidRPr="00C55D7C">
        <w:rPr>
          <w:noProof/>
        </w:rPr>
      </w:r>
      <w:r w:rsidRPr="00C55D7C">
        <w:rPr>
          <w:noProof/>
        </w:rPr>
        <w:fldChar w:fldCharType="separate"/>
      </w:r>
      <w:r w:rsidR="00280E5E">
        <w:rPr>
          <w:noProof/>
        </w:rPr>
        <w:t>138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138</w:t>
      </w:r>
      <w:r>
        <w:rPr>
          <w:noProof/>
        </w:rPr>
        <w:tab/>
        <w:t>Procedure on application</w:t>
      </w:r>
      <w:r w:rsidRPr="00C55D7C">
        <w:rPr>
          <w:noProof/>
        </w:rPr>
        <w:tab/>
      </w:r>
      <w:r w:rsidRPr="00C55D7C">
        <w:rPr>
          <w:noProof/>
        </w:rPr>
        <w:fldChar w:fldCharType="begin"/>
      </w:r>
      <w:r w:rsidRPr="00C55D7C">
        <w:rPr>
          <w:noProof/>
        </w:rPr>
        <w:instrText xml:space="preserve"> PAGEREF _Toc468715923 \h </w:instrText>
      </w:r>
      <w:r w:rsidRPr="00C55D7C">
        <w:rPr>
          <w:noProof/>
        </w:rPr>
      </w:r>
      <w:r w:rsidRPr="00C55D7C">
        <w:rPr>
          <w:noProof/>
        </w:rPr>
        <w:fldChar w:fldCharType="separate"/>
      </w:r>
      <w:r w:rsidR="00280E5E">
        <w:rPr>
          <w:noProof/>
        </w:rPr>
        <w:t>138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lastRenderedPageBreak/>
        <w:t>139</w:t>
      </w:r>
      <w:r>
        <w:rPr>
          <w:noProof/>
        </w:rPr>
        <w:tab/>
        <w:t>Applications to courts before which persons are convicted</w:t>
      </w:r>
      <w:r w:rsidRPr="00C55D7C">
        <w:rPr>
          <w:noProof/>
        </w:rPr>
        <w:tab/>
      </w:r>
      <w:r w:rsidRPr="00C55D7C">
        <w:rPr>
          <w:noProof/>
        </w:rPr>
        <w:fldChar w:fldCharType="begin"/>
      </w:r>
      <w:r w:rsidRPr="00C55D7C">
        <w:rPr>
          <w:noProof/>
        </w:rPr>
        <w:instrText xml:space="preserve"> PAGEREF _Toc468715924 \h </w:instrText>
      </w:r>
      <w:r w:rsidRPr="00C55D7C">
        <w:rPr>
          <w:noProof/>
        </w:rPr>
      </w:r>
      <w:r w:rsidRPr="00C55D7C">
        <w:rPr>
          <w:noProof/>
        </w:rPr>
        <w:fldChar w:fldCharType="separate"/>
      </w:r>
      <w:r w:rsidR="00280E5E">
        <w:rPr>
          <w:noProof/>
        </w:rPr>
        <w:t>138</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4—Enforcement of pecuniary penalty orders</w:t>
      </w:r>
      <w:r w:rsidRPr="00C55D7C">
        <w:rPr>
          <w:b w:val="0"/>
          <w:noProof/>
          <w:sz w:val="18"/>
        </w:rPr>
        <w:tab/>
      </w:r>
      <w:r w:rsidRPr="00C55D7C">
        <w:rPr>
          <w:b w:val="0"/>
          <w:noProof/>
          <w:sz w:val="18"/>
        </w:rPr>
        <w:fldChar w:fldCharType="begin"/>
      </w:r>
      <w:r w:rsidRPr="00C55D7C">
        <w:rPr>
          <w:b w:val="0"/>
          <w:noProof/>
          <w:sz w:val="18"/>
        </w:rPr>
        <w:instrText xml:space="preserve"> PAGEREF _Toc468715925 \h </w:instrText>
      </w:r>
      <w:r w:rsidRPr="00C55D7C">
        <w:rPr>
          <w:b w:val="0"/>
          <w:noProof/>
          <w:sz w:val="18"/>
        </w:rPr>
      </w:r>
      <w:r w:rsidRPr="00C55D7C">
        <w:rPr>
          <w:b w:val="0"/>
          <w:noProof/>
          <w:sz w:val="18"/>
        </w:rPr>
        <w:fldChar w:fldCharType="separate"/>
      </w:r>
      <w:r w:rsidR="00280E5E">
        <w:rPr>
          <w:b w:val="0"/>
          <w:noProof/>
          <w:sz w:val="18"/>
        </w:rPr>
        <w:t>140</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140</w:t>
      </w:r>
      <w:r>
        <w:rPr>
          <w:noProof/>
        </w:rPr>
        <w:tab/>
        <w:t>Enforcement of pecuniary penalty orders</w:t>
      </w:r>
      <w:r w:rsidRPr="00C55D7C">
        <w:rPr>
          <w:noProof/>
        </w:rPr>
        <w:tab/>
      </w:r>
      <w:r w:rsidRPr="00C55D7C">
        <w:rPr>
          <w:noProof/>
        </w:rPr>
        <w:fldChar w:fldCharType="begin"/>
      </w:r>
      <w:r w:rsidRPr="00C55D7C">
        <w:rPr>
          <w:noProof/>
        </w:rPr>
        <w:instrText xml:space="preserve"> PAGEREF _Toc468715926 \h </w:instrText>
      </w:r>
      <w:r w:rsidRPr="00C55D7C">
        <w:rPr>
          <w:noProof/>
        </w:rPr>
      </w:r>
      <w:r w:rsidRPr="00C55D7C">
        <w:rPr>
          <w:noProof/>
        </w:rPr>
        <w:fldChar w:fldCharType="separate"/>
      </w:r>
      <w:r w:rsidR="00280E5E">
        <w:rPr>
          <w:noProof/>
        </w:rPr>
        <w:t>140</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141</w:t>
      </w:r>
      <w:r>
        <w:rPr>
          <w:noProof/>
        </w:rPr>
        <w:tab/>
        <w:t>Property subject to a person’s effective control</w:t>
      </w:r>
      <w:r w:rsidRPr="00C55D7C">
        <w:rPr>
          <w:noProof/>
        </w:rPr>
        <w:tab/>
      </w:r>
      <w:r w:rsidRPr="00C55D7C">
        <w:rPr>
          <w:noProof/>
        </w:rPr>
        <w:fldChar w:fldCharType="begin"/>
      </w:r>
      <w:r w:rsidRPr="00C55D7C">
        <w:rPr>
          <w:noProof/>
        </w:rPr>
        <w:instrText xml:space="preserve"> PAGEREF _Toc468715927 \h </w:instrText>
      </w:r>
      <w:r w:rsidRPr="00C55D7C">
        <w:rPr>
          <w:noProof/>
        </w:rPr>
      </w:r>
      <w:r w:rsidRPr="00C55D7C">
        <w:rPr>
          <w:noProof/>
        </w:rPr>
        <w:fldChar w:fldCharType="separate"/>
      </w:r>
      <w:r w:rsidR="00280E5E">
        <w:rPr>
          <w:noProof/>
        </w:rPr>
        <w:t>140</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142</w:t>
      </w:r>
      <w:r>
        <w:rPr>
          <w:noProof/>
        </w:rPr>
        <w:tab/>
        <w:t>Charge on property subject to restraining order</w:t>
      </w:r>
      <w:r w:rsidRPr="00C55D7C">
        <w:rPr>
          <w:noProof/>
        </w:rPr>
        <w:tab/>
      </w:r>
      <w:r w:rsidRPr="00C55D7C">
        <w:rPr>
          <w:noProof/>
        </w:rPr>
        <w:fldChar w:fldCharType="begin"/>
      </w:r>
      <w:r w:rsidRPr="00C55D7C">
        <w:rPr>
          <w:noProof/>
        </w:rPr>
        <w:instrText xml:space="preserve"> PAGEREF _Toc468715928 \h </w:instrText>
      </w:r>
      <w:r w:rsidRPr="00C55D7C">
        <w:rPr>
          <w:noProof/>
        </w:rPr>
      </w:r>
      <w:r w:rsidRPr="00C55D7C">
        <w:rPr>
          <w:noProof/>
        </w:rPr>
        <w:fldChar w:fldCharType="separate"/>
      </w:r>
      <w:r w:rsidR="00280E5E">
        <w:rPr>
          <w:noProof/>
        </w:rPr>
        <w:t>141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143</w:t>
      </w:r>
      <w:r>
        <w:rPr>
          <w:noProof/>
        </w:rPr>
        <w:tab/>
        <w:t>Charges may be registered</w:t>
      </w:r>
      <w:r w:rsidRPr="00C55D7C">
        <w:rPr>
          <w:noProof/>
        </w:rPr>
        <w:tab/>
      </w:r>
      <w:r w:rsidRPr="00C55D7C">
        <w:rPr>
          <w:noProof/>
        </w:rPr>
        <w:fldChar w:fldCharType="begin"/>
      </w:r>
      <w:r w:rsidRPr="00C55D7C">
        <w:rPr>
          <w:noProof/>
        </w:rPr>
        <w:instrText xml:space="preserve"> PAGEREF _Toc468715929 \h </w:instrText>
      </w:r>
      <w:r w:rsidRPr="00C55D7C">
        <w:rPr>
          <w:noProof/>
        </w:rPr>
      </w:r>
      <w:r w:rsidRPr="00C55D7C">
        <w:rPr>
          <w:noProof/>
        </w:rPr>
        <w:fldChar w:fldCharType="separate"/>
      </w:r>
      <w:r w:rsidR="00280E5E">
        <w:rPr>
          <w:noProof/>
        </w:rPr>
        <w:t>143</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144</w:t>
      </w:r>
      <w:r>
        <w:rPr>
          <w:noProof/>
        </w:rPr>
        <w:tab/>
        <w:t>Penalty amounts exceeding the court’s jurisdiction</w:t>
      </w:r>
      <w:r w:rsidRPr="00C55D7C">
        <w:rPr>
          <w:noProof/>
        </w:rPr>
        <w:tab/>
      </w:r>
      <w:r w:rsidRPr="00C55D7C">
        <w:rPr>
          <w:noProof/>
        </w:rPr>
        <w:fldChar w:fldCharType="begin"/>
      </w:r>
      <w:r w:rsidRPr="00C55D7C">
        <w:rPr>
          <w:noProof/>
        </w:rPr>
        <w:instrText xml:space="preserve"> PAGEREF _Toc468715930 \h </w:instrText>
      </w:r>
      <w:r w:rsidRPr="00C55D7C">
        <w:rPr>
          <w:noProof/>
        </w:rPr>
      </w:r>
      <w:r w:rsidRPr="00C55D7C">
        <w:rPr>
          <w:noProof/>
        </w:rPr>
        <w:fldChar w:fldCharType="separate"/>
      </w:r>
      <w:r w:rsidR="00280E5E">
        <w:rPr>
          <w:noProof/>
        </w:rPr>
        <w:t>144</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5—The effect on pecuniary penalty orders of convictions being quashed</w:t>
      </w:r>
      <w:r w:rsidRPr="00C55D7C">
        <w:rPr>
          <w:b w:val="0"/>
          <w:noProof/>
          <w:sz w:val="18"/>
        </w:rPr>
        <w:tab/>
      </w:r>
      <w:r w:rsidRPr="00C55D7C">
        <w:rPr>
          <w:b w:val="0"/>
          <w:noProof/>
          <w:sz w:val="18"/>
        </w:rPr>
        <w:fldChar w:fldCharType="begin"/>
      </w:r>
      <w:r w:rsidRPr="00C55D7C">
        <w:rPr>
          <w:b w:val="0"/>
          <w:noProof/>
          <w:sz w:val="18"/>
        </w:rPr>
        <w:instrText xml:space="preserve"> PAGEREF _Toc468715931 \h </w:instrText>
      </w:r>
      <w:r w:rsidRPr="00C55D7C">
        <w:rPr>
          <w:b w:val="0"/>
          <w:noProof/>
          <w:sz w:val="18"/>
        </w:rPr>
      </w:r>
      <w:r w:rsidRPr="00C55D7C">
        <w:rPr>
          <w:b w:val="0"/>
          <w:noProof/>
          <w:sz w:val="18"/>
        </w:rPr>
        <w:fldChar w:fldCharType="separate"/>
      </w:r>
      <w:r w:rsidR="00280E5E">
        <w:rPr>
          <w:b w:val="0"/>
          <w:noProof/>
          <w:sz w:val="18"/>
        </w:rPr>
        <w:t>145</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145</w:t>
      </w:r>
      <w:r>
        <w:rPr>
          <w:noProof/>
        </w:rPr>
        <w:tab/>
        <w:t>Pecuniary penalty order unaffected if not made in relation to a conviction</w:t>
      </w:r>
      <w:r w:rsidRPr="00C55D7C">
        <w:rPr>
          <w:noProof/>
        </w:rPr>
        <w:tab/>
      </w:r>
      <w:r w:rsidRPr="00C55D7C">
        <w:rPr>
          <w:noProof/>
        </w:rPr>
        <w:fldChar w:fldCharType="begin"/>
      </w:r>
      <w:r w:rsidRPr="00C55D7C">
        <w:rPr>
          <w:noProof/>
        </w:rPr>
        <w:instrText xml:space="preserve"> PAGEREF _Toc468715932 \h </w:instrText>
      </w:r>
      <w:r w:rsidRPr="00C55D7C">
        <w:rPr>
          <w:noProof/>
        </w:rPr>
      </w:r>
      <w:r w:rsidRPr="00C55D7C">
        <w:rPr>
          <w:noProof/>
        </w:rPr>
        <w:fldChar w:fldCharType="separate"/>
      </w:r>
      <w:r w:rsidR="00280E5E">
        <w:rPr>
          <w:noProof/>
        </w:rPr>
        <w:t>145</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146</w:t>
      </w:r>
      <w:r>
        <w:rPr>
          <w:noProof/>
        </w:rPr>
        <w:tab/>
        <w:t>Discharge of pecuniary penalty order if made in relation to a conviction</w:t>
      </w:r>
      <w:r w:rsidRPr="00C55D7C">
        <w:rPr>
          <w:noProof/>
        </w:rPr>
        <w:tab/>
      </w:r>
      <w:r w:rsidRPr="00C55D7C">
        <w:rPr>
          <w:noProof/>
        </w:rPr>
        <w:fldChar w:fldCharType="begin"/>
      </w:r>
      <w:r w:rsidRPr="00C55D7C">
        <w:rPr>
          <w:noProof/>
        </w:rPr>
        <w:instrText xml:space="preserve"> PAGEREF _Toc468715933 \h </w:instrText>
      </w:r>
      <w:r w:rsidRPr="00C55D7C">
        <w:rPr>
          <w:noProof/>
        </w:rPr>
      </w:r>
      <w:r w:rsidRPr="00C55D7C">
        <w:rPr>
          <w:noProof/>
        </w:rPr>
        <w:fldChar w:fldCharType="separate"/>
      </w:r>
      <w:r w:rsidR="00280E5E">
        <w:rPr>
          <w:noProof/>
        </w:rPr>
        <w:t>145</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147</w:t>
      </w:r>
      <w:r>
        <w:rPr>
          <w:noProof/>
        </w:rPr>
        <w:tab/>
        <w:t>Notice of application for confirmation or variation of pecuniary penalty order</w:t>
      </w:r>
      <w:r w:rsidRPr="00C55D7C">
        <w:rPr>
          <w:noProof/>
        </w:rPr>
        <w:tab/>
      </w:r>
      <w:r w:rsidRPr="00C55D7C">
        <w:rPr>
          <w:noProof/>
        </w:rPr>
        <w:fldChar w:fldCharType="begin"/>
      </w:r>
      <w:r w:rsidRPr="00C55D7C">
        <w:rPr>
          <w:noProof/>
        </w:rPr>
        <w:instrText xml:space="preserve"> PAGEREF _Toc468715934 \h </w:instrText>
      </w:r>
      <w:r w:rsidRPr="00C55D7C">
        <w:rPr>
          <w:noProof/>
        </w:rPr>
      </w:r>
      <w:r w:rsidRPr="00C55D7C">
        <w:rPr>
          <w:noProof/>
        </w:rPr>
        <w:fldChar w:fldCharType="separate"/>
      </w:r>
      <w:r w:rsidR="00280E5E">
        <w:rPr>
          <w:noProof/>
        </w:rPr>
        <w:t>146</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148</w:t>
      </w:r>
      <w:r>
        <w:rPr>
          <w:noProof/>
        </w:rPr>
        <w:tab/>
        <w:t>Procedure on application for confirmation or variation of pecuniary penalty order</w:t>
      </w:r>
      <w:r w:rsidRPr="00C55D7C">
        <w:rPr>
          <w:noProof/>
        </w:rPr>
        <w:tab/>
      </w:r>
      <w:r w:rsidRPr="00C55D7C">
        <w:rPr>
          <w:noProof/>
        </w:rPr>
        <w:fldChar w:fldCharType="begin"/>
      </w:r>
      <w:r w:rsidRPr="00C55D7C">
        <w:rPr>
          <w:noProof/>
        </w:rPr>
        <w:instrText xml:space="preserve"> PAGEREF _Toc468715935 \h </w:instrText>
      </w:r>
      <w:r w:rsidRPr="00C55D7C">
        <w:rPr>
          <w:noProof/>
        </w:rPr>
      </w:r>
      <w:r w:rsidRPr="00C55D7C">
        <w:rPr>
          <w:noProof/>
        </w:rPr>
        <w:fldChar w:fldCharType="separate"/>
      </w:r>
      <w:r w:rsidR="00280E5E">
        <w:rPr>
          <w:noProof/>
        </w:rPr>
        <w:t>146</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149</w:t>
      </w:r>
      <w:r>
        <w:rPr>
          <w:noProof/>
        </w:rPr>
        <w:tab/>
        <w:t>Court may confirm pecuniary penalty order</w:t>
      </w:r>
      <w:r w:rsidRPr="00C55D7C">
        <w:rPr>
          <w:noProof/>
        </w:rPr>
        <w:tab/>
      </w:r>
      <w:r w:rsidRPr="00C55D7C">
        <w:rPr>
          <w:noProof/>
        </w:rPr>
        <w:fldChar w:fldCharType="begin"/>
      </w:r>
      <w:r w:rsidRPr="00C55D7C">
        <w:rPr>
          <w:noProof/>
        </w:rPr>
        <w:instrText xml:space="preserve"> PAGEREF _Toc468715936 \h </w:instrText>
      </w:r>
      <w:r w:rsidRPr="00C55D7C">
        <w:rPr>
          <w:noProof/>
        </w:rPr>
      </w:r>
      <w:r w:rsidRPr="00C55D7C">
        <w:rPr>
          <w:noProof/>
        </w:rPr>
        <w:fldChar w:fldCharType="separate"/>
      </w:r>
      <w:r w:rsidR="00280E5E">
        <w:rPr>
          <w:noProof/>
        </w:rPr>
        <w:t>146</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149A</w:t>
      </w:r>
      <w:r>
        <w:rPr>
          <w:noProof/>
        </w:rPr>
        <w:tab/>
        <w:t>Court may vary pecuniary penalty order</w:t>
      </w:r>
      <w:r w:rsidRPr="00C55D7C">
        <w:rPr>
          <w:noProof/>
        </w:rPr>
        <w:tab/>
      </w:r>
      <w:r w:rsidRPr="00C55D7C">
        <w:rPr>
          <w:noProof/>
        </w:rPr>
        <w:fldChar w:fldCharType="begin"/>
      </w:r>
      <w:r w:rsidRPr="00C55D7C">
        <w:rPr>
          <w:noProof/>
        </w:rPr>
        <w:instrText xml:space="preserve"> PAGEREF _Toc468715937 \h </w:instrText>
      </w:r>
      <w:r w:rsidRPr="00C55D7C">
        <w:rPr>
          <w:noProof/>
        </w:rPr>
      </w:r>
      <w:r w:rsidRPr="00C55D7C">
        <w:rPr>
          <w:noProof/>
        </w:rPr>
        <w:fldChar w:fldCharType="separate"/>
      </w:r>
      <w:r w:rsidR="00280E5E">
        <w:rPr>
          <w:noProof/>
        </w:rPr>
        <w:t>147</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150</w:t>
      </w:r>
      <w:r>
        <w:rPr>
          <w:noProof/>
        </w:rPr>
        <w:tab/>
        <w:t>Effect of court’s decision on confirmation or variation of pecuniary penalty order</w:t>
      </w:r>
      <w:r w:rsidRPr="00C55D7C">
        <w:rPr>
          <w:noProof/>
        </w:rPr>
        <w:tab/>
      </w:r>
      <w:r w:rsidRPr="00C55D7C">
        <w:rPr>
          <w:noProof/>
        </w:rPr>
        <w:fldChar w:fldCharType="begin"/>
      </w:r>
      <w:r w:rsidRPr="00C55D7C">
        <w:rPr>
          <w:noProof/>
        </w:rPr>
        <w:instrText xml:space="preserve"> PAGEREF _Toc468715938 \h </w:instrText>
      </w:r>
      <w:r w:rsidRPr="00C55D7C">
        <w:rPr>
          <w:noProof/>
        </w:rPr>
      </w:r>
      <w:r w:rsidRPr="00C55D7C">
        <w:rPr>
          <w:noProof/>
        </w:rPr>
        <w:fldChar w:fldCharType="separate"/>
      </w:r>
      <w:r w:rsidR="00280E5E">
        <w:rPr>
          <w:noProof/>
        </w:rPr>
        <w:t>147</w:t>
      </w:r>
      <w:r w:rsidRPr="00C55D7C">
        <w:rPr>
          <w:noProof/>
        </w:rPr>
        <w:fldChar w:fldCharType="end"/>
      </w:r>
    </w:p>
    <w:p w:rsidR="00C55D7C" w:rsidRDefault="00C55D7C">
      <w:pPr>
        <w:pStyle w:val="TOC2"/>
        <w:rPr>
          <w:rFonts w:asciiTheme="minorHAnsi" w:eastAsiaTheme="minorEastAsia" w:hAnsiTheme="minorHAnsi" w:cstheme="minorBidi"/>
          <w:b w:val="0"/>
          <w:noProof/>
          <w:kern w:val="0"/>
          <w:sz w:val="22"/>
          <w:szCs w:val="22"/>
        </w:rPr>
      </w:pPr>
      <w:r>
        <w:rPr>
          <w:noProof/>
        </w:rPr>
        <w:t>Part 2</w:t>
      </w:r>
      <w:r>
        <w:rPr>
          <w:noProof/>
        </w:rPr>
        <w:noBreakHyphen/>
        <w:t>5—Literary proceeds orders</w:t>
      </w:r>
      <w:r w:rsidRPr="00C55D7C">
        <w:rPr>
          <w:b w:val="0"/>
          <w:noProof/>
          <w:sz w:val="18"/>
        </w:rPr>
        <w:tab/>
      </w:r>
      <w:r w:rsidRPr="00C55D7C">
        <w:rPr>
          <w:b w:val="0"/>
          <w:noProof/>
          <w:sz w:val="18"/>
        </w:rPr>
        <w:fldChar w:fldCharType="begin"/>
      </w:r>
      <w:r w:rsidRPr="00C55D7C">
        <w:rPr>
          <w:b w:val="0"/>
          <w:noProof/>
          <w:sz w:val="18"/>
        </w:rPr>
        <w:instrText xml:space="preserve"> PAGEREF _Toc468715939 \h </w:instrText>
      </w:r>
      <w:r w:rsidRPr="00C55D7C">
        <w:rPr>
          <w:b w:val="0"/>
          <w:noProof/>
          <w:sz w:val="18"/>
        </w:rPr>
      </w:r>
      <w:r w:rsidRPr="00C55D7C">
        <w:rPr>
          <w:b w:val="0"/>
          <w:noProof/>
          <w:sz w:val="18"/>
        </w:rPr>
        <w:fldChar w:fldCharType="separate"/>
      </w:r>
      <w:r w:rsidR="00280E5E">
        <w:rPr>
          <w:b w:val="0"/>
          <w:noProof/>
          <w:sz w:val="18"/>
        </w:rPr>
        <w:t>149</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151</w:t>
      </w:r>
      <w:r>
        <w:rPr>
          <w:noProof/>
        </w:rPr>
        <w:tab/>
        <w:t>Simplified outline of this Part</w:t>
      </w:r>
      <w:r w:rsidRPr="00C55D7C">
        <w:rPr>
          <w:noProof/>
        </w:rPr>
        <w:tab/>
      </w:r>
      <w:r w:rsidRPr="00C55D7C">
        <w:rPr>
          <w:noProof/>
        </w:rPr>
        <w:fldChar w:fldCharType="begin"/>
      </w:r>
      <w:r w:rsidRPr="00C55D7C">
        <w:rPr>
          <w:noProof/>
        </w:rPr>
        <w:instrText xml:space="preserve"> PAGEREF _Toc468715940 \h </w:instrText>
      </w:r>
      <w:r w:rsidRPr="00C55D7C">
        <w:rPr>
          <w:noProof/>
        </w:rPr>
      </w:r>
      <w:r w:rsidRPr="00C55D7C">
        <w:rPr>
          <w:noProof/>
        </w:rPr>
        <w:fldChar w:fldCharType="separate"/>
      </w:r>
      <w:r w:rsidR="00280E5E">
        <w:rPr>
          <w:noProof/>
        </w:rPr>
        <w:t>149</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1—Making literary proceeds orders</w:t>
      </w:r>
      <w:r w:rsidRPr="00C55D7C">
        <w:rPr>
          <w:b w:val="0"/>
          <w:noProof/>
          <w:sz w:val="18"/>
        </w:rPr>
        <w:tab/>
      </w:r>
      <w:r w:rsidRPr="00C55D7C">
        <w:rPr>
          <w:b w:val="0"/>
          <w:noProof/>
          <w:sz w:val="18"/>
        </w:rPr>
        <w:fldChar w:fldCharType="begin"/>
      </w:r>
      <w:r w:rsidRPr="00C55D7C">
        <w:rPr>
          <w:b w:val="0"/>
          <w:noProof/>
          <w:sz w:val="18"/>
        </w:rPr>
        <w:instrText xml:space="preserve"> PAGEREF _Toc468715941 \h </w:instrText>
      </w:r>
      <w:r w:rsidRPr="00C55D7C">
        <w:rPr>
          <w:b w:val="0"/>
          <w:noProof/>
          <w:sz w:val="18"/>
        </w:rPr>
      </w:r>
      <w:r w:rsidRPr="00C55D7C">
        <w:rPr>
          <w:b w:val="0"/>
          <w:noProof/>
          <w:sz w:val="18"/>
        </w:rPr>
        <w:fldChar w:fldCharType="separate"/>
      </w:r>
      <w:r w:rsidR="00280E5E">
        <w:rPr>
          <w:b w:val="0"/>
          <w:noProof/>
          <w:sz w:val="18"/>
        </w:rPr>
        <w:t>149</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152</w:t>
      </w:r>
      <w:r>
        <w:rPr>
          <w:noProof/>
        </w:rPr>
        <w:tab/>
        <w:t>Making literary proceeds orders</w:t>
      </w:r>
      <w:r w:rsidRPr="00C55D7C">
        <w:rPr>
          <w:noProof/>
        </w:rPr>
        <w:tab/>
      </w:r>
      <w:r w:rsidRPr="00C55D7C">
        <w:rPr>
          <w:noProof/>
        </w:rPr>
        <w:fldChar w:fldCharType="begin"/>
      </w:r>
      <w:r w:rsidRPr="00C55D7C">
        <w:rPr>
          <w:noProof/>
        </w:rPr>
        <w:instrText xml:space="preserve"> PAGEREF _Toc468715942 \h </w:instrText>
      </w:r>
      <w:r w:rsidRPr="00C55D7C">
        <w:rPr>
          <w:noProof/>
        </w:rPr>
      </w:r>
      <w:r w:rsidRPr="00C55D7C">
        <w:rPr>
          <w:noProof/>
        </w:rPr>
        <w:fldChar w:fldCharType="separate"/>
      </w:r>
      <w:r w:rsidR="00280E5E">
        <w:rPr>
          <w:noProof/>
        </w:rPr>
        <w:t>149</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153</w:t>
      </w:r>
      <w:r>
        <w:rPr>
          <w:noProof/>
        </w:rPr>
        <w:tab/>
        <w:t xml:space="preserve">Meaning of </w:t>
      </w:r>
      <w:r w:rsidRPr="00C45861">
        <w:rPr>
          <w:i/>
          <w:noProof/>
        </w:rPr>
        <w:t>literary proceeds</w:t>
      </w:r>
      <w:r w:rsidRPr="00C55D7C">
        <w:rPr>
          <w:noProof/>
        </w:rPr>
        <w:tab/>
      </w:r>
      <w:r w:rsidRPr="00C55D7C">
        <w:rPr>
          <w:noProof/>
        </w:rPr>
        <w:fldChar w:fldCharType="begin"/>
      </w:r>
      <w:r w:rsidRPr="00C55D7C">
        <w:rPr>
          <w:noProof/>
        </w:rPr>
        <w:instrText xml:space="preserve"> PAGEREF _Toc468715943 \h </w:instrText>
      </w:r>
      <w:r w:rsidRPr="00C55D7C">
        <w:rPr>
          <w:noProof/>
        </w:rPr>
      </w:r>
      <w:r w:rsidRPr="00C55D7C">
        <w:rPr>
          <w:noProof/>
        </w:rPr>
        <w:fldChar w:fldCharType="separate"/>
      </w:r>
      <w:r w:rsidR="00280E5E">
        <w:rPr>
          <w:noProof/>
        </w:rPr>
        <w:t>150</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154</w:t>
      </w:r>
      <w:r>
        <w:rPr>
          <w:noProof/>
        </w:rPr>
        <w:tab/>
        <w:t>Matters taken into account in deciding whether to make literary proceeds orders</w:t>
      </w:r>
      <w:r w:rsidRPr="00C55D7C">
        <w:rPr>
          <w:noProof/>
        </w:rPr>
        <w:tab/>
      </w:r>
      <w:r w:rsidRPr="00C55D7C">
        <w:rPr>
          <w:noProof/>
        </w:rPr>
        <w:fldChar w:fldCharType="begin"/>
      </w:r>
      <w:r w:rsidRPr="00C55D7C">
        <w:rPr>
          <w:noProof/>
        </w:rPr>
        <w:instrText xml:space="preserve"> PAGEREF _Toc468715944 \h </w:instrText>
      </w:r>
      <w:r w:rsidRPr="00C55D7C">
        <w:rPr>
          <w:noProof/>
        </w:rPr>
      </w:r>
      <w:r w:rsidRPr="00C55D7C">
        <w:rPr>
          <w:noProof/>
        </w:rPr>
        <w:fldChar w:fldCharType="separate"/>
      </w:r>
      <w:r w:rsidR="00280E5E">
        <w:rPr>
          <w:noProof/>
        </w:rPr>
        <w:t>151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155</w:t>
      </w:r>
      <w:r>
        <w:rPr>
          <w:noProof/>
        </w:rPr>
        <w:tab/>
        <w:t>Additional literary proceeds orders</w:t>
      </w:r>
      <w:r w:rsidRPr="00C55D7C">
        <w:rPr>
          <w:noProof/>
        </w:rPr>
        <w:tab/>
      </w:r>
      <w:r w:rsidRPr="00C55D7C">
        <w:rPr>
          <w:noProof/>
        </w:rPr>
        <w:fldChar w:fldCharType="begin"/>
      </w:r>
      <w:r w:rsidRPr="00C55D7C">
        <w:rPr>
          <w:noProof/>
        </w:rPr>
        <w:instrText xml:space="preserve"> PAGEREF _Toc468715945 \h </w:instrText>
      </w:r>
      <w:r w:rsidRPr="00C55D7C">
        <w:rPr>
          <w:noProof/>
        </w:rPr>
      </w:r>
      <w:r w:rsidRPr="00C55D7C">
        <w:rPr>
          <w:noProof/>
        </w:rPr>
        <w:fldChar w:fldCharType="separate"/>
      </w:r>
      <w:r w:rsidR="00280E5E">
        <w:rPr>
          <w:noProof/>
        </w:rPr>
        <w:t>151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156</w:t>
      </w:r>
      <w:r>
        <w:rPr>
          <w:noProof/>
        </w:rPr>
        <w:tab/>
        <w:t>Ancillary orders</w:t>
      </w:r>
      <w:r w:rsidRPr="00C55D7C">
        <w:rPr>
          <w:noProof/>
        </w:rPr>
        <w:tab/>
      </w:r>
      <w:r w:rsidRPr="00C55D7C">
        <w:rPr>
          <w:noProof/>
        </w:rPr>
        <w:fldChar w:fldCharType="begin"/>
      </w:r>
      <w:r w:rsidRPr="00C55D7C">
        <w:rPr>
          <w:noProof/>
        </w:rPr>
        <w:instrText xml:space="preserve"> PAGEREF _Toc468715946 \h </w:instrText>
      </w:r>
      <w:r w:rsidRPr="00C55D7C">
        <w:rPr>
          <w:noProof/>
        </w:rPr>
      </w:r>
      <w:r w:rsidRPr="00C55D7C">
        <w:rPr>
          <w:noProof/>
        </w:rPr>
        <w:fldChar w:fldCharType="separate"/>
      </w:r>
      <w:r w:rsidR="00280E5E">
        <w:rPr>
          <w:noProof/>
        </w:rPr>
        <w:t>151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157</w:t>
      </w:r>
      <w:r>
        <w:rPr>
          <w:noProof/>
        </w:rPr>
        <w:tab/>
        <w:t>Acquittals do not affect literary proceeds orders</w:t>
      </w:r>
      <w:r w:rsidRPr="00C55D7C">
        <w:rPr>
          <w:noProof/>
        </w:rPr>
        <w:tab/>
      </w:r>
      <w:r w:rsidRPr="00C55D7C">
        <w:rPr>
          <w:noProof/>
        </w:rPr>
        <w:fldChar w:fldCharType="begin"/>
      </w:r>
      <w:r w:rsidRPr="00C55D7C">
        <w:rPr>
          <w:noProof/>
        </w:rPr>
        <w:instrText xml:space="preserve"> PAGEREF _Toc468715947 \h </w:instrText>
      </w:r>
      <w:r w:rsidRPr="00C55D7C">
        <w:rPr>
          <w:noProof/>
        </w:rPr>
      </w:r>
      <w:r w:rsidRPr="00C55D7C">
        <w:rPr>
          <w:noProof/>
        </w:rPr>
        <w:fldChar w:fldCharType="separate"/>
      </w:r>
      <w:r w:rsidR="00280E5E">
        <w:rPr>
          <w:noProof/>
        </w:rPr>
        <w:t>152</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2—Literary proceeds amounts</w:t>
      </w:r>
      <w:r w:rsidRPr="00C55D7C">
        <w:rPr>
          <w:b w:val="0"/>
          <w:noProof/>
          <w:sz w:val="18"/>
        </w:rPr>
        <w:tab/>
      </w:r>
      <w:r w:rsidRPr="00C55D7C">
        <w:rPr>
          <w:b w:val="0"/>
          <w:noProof/>
          <w:sz w:val="18"/>
        </w:rPr>
        <w:fldChar w:fldCharType="begin"/>
      </w:r>
      <w:r w:rsidRPr="00C55D7C">
        <w:rPr>
          <w:b w:val="0"/>
          <w:noProof/>
          <w:sz w:val="18"/>
        </w:rPr>
        <w:instrText xml:space="preserve"> PAGEREF _Toc468715948 \h </w:instrText>
      </w:r>
      <w:r w:rsidRPr="00C55D7C">
        <w:rPr>
          <w:b w:val="0"/>
          <w:noProof/>
          <w:sz w:val="18"/>
        </w:rPr>
      </w:r>
      <w:r w:rsidRPr="00C55D7C">
        <w:rPr>
          <w:b w:val="0"/>
          <w:noProof/>
          <w:sz w:val="18"/>
        </w:rPr>
        <w:fldChar w:fldCharType="separate"/>
      </w:r>
      <w:r w:rsidR="00280E5E">
        <w:rPr>
          <w:b w:val="0"/>
          <w:noProof/>
          <w:sz w:val="18"/>
        </w:rPr>
        <w:t>153</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158</w:t>
      </w:r>
      <w:r>
        <w:rPr>
          <w:noProof/>
        </w:rPr>
        <w:tab/>
        <w:t>Determining literary proceeds amounts</w:t>
      </w:r>
      <w:r w:rsidRPr="00C55D7C">
        <w:rPr>
          <w:noProof/>
        </w:rPr>
        <w:tab/>
      </w:r>
      <w:r w:rsidRPr="00C55D7C">
        <w:rPr>
          <w:noProof/>
        </w:rPr>
        <w:fldChar w:fldCharType="begin"/>
      </w:r>
      <w:r w:rsidRPr="00C55D7C">
        <w:rPr>
          <w:noProof/>
        </w:rPr>
        <w:instrText xml:space="preserve"> PAGEREF _Toc468715949 \h </w:instrText>
      </w:r>
      <w:r w:rsidRPr="00C55D7C">
        <w:rPr>
          <w:noProof/>
        </w:rPr>
      </w:r>
      <w:r w:rsidRPr="00C55D7C">
        <w:rPr>
          <w:noProof/>
        </w:rPr>
        <w:fldChar w:fldCharType="separate"/>
      </w:r>
      <w:r w:rsidR="00280E5E">
        <w:rPr>
          <w:noProof/>
        </w:rPr>
        <w:t>153</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159</w:t>
      </w:r>
      <w:r>
        <w:rPr>
          <w:noProof/>
        </w:rPr>
        <w:tab/>
        <w:t>Deductions from literary proceeds amounts</w:t>
      </w:r>
      <w:r w:rsidRPr="00C55D7C">
        <w:rPr>
          <w:noProof/>
        </w:rPr>
        <w:tab/>
      </w:r>
      <w:r w:rsidRPr="00C55D7C">
        <w:rPr>
          <w:noProof/>
        </w:rPr>
        <w:fldChar w:fldCharType="begin"/>
      </w:r>
      <w:r w:rsidRPr="00C55D7C">
        <w:rPr>
          <w:noProof/>
        </w:rPr>
        <w:instrText xml:space="preserve"> PAGEREF _Toc468715950 \h </w:instrText>
      </w:r>
      <w:r w:rsidRPr="00C55D7C">
        <w:rPr>
          <w:noProof/>
        </w:rPr>
      </w:r>
      <w:r w:rsidRPr="00C55D7C">
        <w:rPr>
          <w:noProof/>
        </w:rPr>
        <w:fldChar w:fldCharType="separate"/>
      </w:r>
      <w:r w:rsidR="00280E5E">
        <w:rPr>
          <w:noProof/>
        </w:rPr>
        <w:t>153</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160</w:t>
      </w:r>
      <w:r>
        <w:rPr>
          <w:noProof/>
        </w:rPr>
        <w:tab/>
        <w:t>Reducing literary proceeds amounts to take account of tax paid</w:t>
      </w:r>
      <w:r w:rsidRPr="00C55D7C">
        <w:rPr>
          <w:noProof/>
        </w:rPr>
        <w:tab/>
      </w:r>
      <w:r w:rsidRPr="00C55D7C">
        <w:rPr>
          <w:noProof/>
        </w:rPr>
        <w:fldChar w:fldCharType="begin"/>
      </w:r>
      <w:r w:rsidRPr="00C55D7C">
        <w:rPr>
          <w:noProof/>
        </w:rPr>
        <w:instrText xml:space="preserve"> PAGEREF _Toc468715951 \h </w:instrText>
      </w:r>
      <w:r w:rsidRPr="00C55D7C">
        <w:rPr>
          <w:noProof/>
        </w:rPr>
      </w:r>
      <w:r w:rsidRPr="00C55D7C">
        <w:rPr>
          <w:noProof/>
        </w:rPr>
        <w:fldChar w:fldCharType="separate"/>
      </w:r>
      <w:r w:rsidR="00280E5E">
        <w:rPr>
          <w:noProof/>
        </w:rPr>
        <w:t>154</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161</w:t>
      </w:r>
      <w:r>
        <w:rPr>
          <w:noProof/>
        </w:rPr>
        <w:tab/>
        <w:t>Varying literary proceeds orders to increase literary proceeds amounts</w:t>
      </w:r>
      <w:r w:rsidRPr="00C55D7C">
        <w:rPr>
          <w:noProof/>
        </w:rPr>
        <w:tab/>
      </w:r>
      <w:r w:rsidRPr="00C55D7C">
        <w:rPr>
          <w:noProof/>
        </w:rPr>
        <w:fldChar w:fldCharType="begin"/>
      </w:r>
      <w:r w:rsidRPr="00C55D7C">
        <w:rPr>
          <w:noProof/>
        </w:rPr>
        <w:instrText xml:space="preserve"> PAGEREF _Toc468715952 \h </w:instrText>
      </w:r>
      <w:r w:rsidRPr="00C55D7C">
        <w:rPr>
          <w:noProof/>
        </w:rPr>
      </w:r>
      <w:r w:rsidRPr="00C55D7C">
        <w:rPr>
          <w:noProof/>
        </w:rPr>
        <w:fldChar w:fldCharType="separate"/>
      </w:r>
      <w:r w:rsidR="00280E5E">
        <w:rPr>
          <w:noProof/>
        </w:rPr>
        <w:t>154</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lastRenderedPageBreak/>
        <w:t>Division 3—How literary proceeds orders are obtained</w:t>
      </w:r>
      <w:r w:rsidRPr="00C55D7C">
        <w:rPr>
          <w:b w:val="0"/>
          <w:noProof/>
          <w:sz w:val="18"/>
        </w:rPr>
        <w:tab/>
      </w:r>
      <w:r w:rsidRPr="00C55D7C">
        <w:rPr>
          <w:b w:val="0"/>
          <w:noProof/>
          <w:sz w:val="18"/>
        </w:rPr>
        <w:fldChar w:fldCharType="begin"/>
      </w:r>
      <w:r w:rsidRPr="00C55D7C">
        <w:rPr>
          <w:b w:val="0"/>
          <w:noProof/>
          <w:sz w:val="18"/>
        </w:rPr>
        <w:instrText xml:space="preserve"> PAGEREF _Toc468715953 \h </w:instrText>
      </w:r>
      <w:r w:rsidRPr="00C55D7C">
        <w:rPr>
          <w:b w:val="0"/>
          <w:noProof/>
          <w:sz w:val="18"/>
        </w:rPr>
      </w:r>
      <w:r w:rsidRPr="00C55D7C">
        <w:rPr>
          <w:b w:val="0"/>
          <w:noProof/>
          <w:sz w:val="18"/>
        </w:rPr>
        <w:fldChar w:fldCharType="separate"/>
      </w:r>
      <w:r w:rsidR="00280E5E">
        <w:rPr>
          <w:b w:val="0"/>
          <w:noProof/>
          <w:sz w:val="18"/>
        </w:rPr>
        <w:t>156</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162</w:t>
      </w:r>
      <w:r>
        <w:rPr>
          <w:noProof/>
        </w:rPr>
        <w:tab/>
        <w:t>Proceeds of crime authority may apply for a literary proceeds order</w:t>
      </w:r>
      <w:r w:rsidRPr="00C55D7C">
        <w:rPr>
          <w:noProof/>
        </w:rPr>
        <w:tab/>
      </w:r>
      <w:r w:rsidRPr="00C55D7C">
        <w:rPr>
          <w:noProof/>
        </w:rPr>
        <w:fldChar w:fldCharType="begin"/>
      </w:r>
      <w:r w:rsidRPr="00C55D7C">
        <w:rPr>
          <w:noProof/>
        </w:rPr>
        <w:instrText xml:space="preserve"> PAGEREF _Toc468715954 \h </w:instrText>
      </w:r>
      <w:r w:rsidRPr="00C55D7C">
        <w:rPr>
          <w:noProof/>
        </w:rPr>
      </w:r>
      <w:r w:rsidRPr="00C55D7C">
        <w:rPr>
          <w:noProof/>
        </w:rPr>
        <w:fldChar w:fldCharType="separate"/>
      </w:r>
      <w:r w:rsidR="00280E5E">
        <w:rPr>
          <w:noProof/>
        </w:rPr>
        <w:t>156</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163</w:t>
      </w:r>
      <w:r>
        <w:rPr>
          <w:noProof/>
        </w:rPr>
        <w:tab/>
        <w:t>Notice of application</w:t>
      </w:r>
      <w:r w:rsidRPr="00C55D7C">
        <w:rPr>
          <w:noProof/>
        </w:rPr>
        <w:tab/>
      </w:r>
      <w:r w:rsidRPr="00C55D7C">
        <w:rPr>
          <w:noProof/>
        </w:rPr>
        <w:fldChar w:fldCharType="begin"/>
      </w:r>
      <w:r w:rsidRPr="00C55D7C">
        <w:rPr>
          <w:noProof/>
        </w:rPr>
        <w:instrText xml:space="preserve"> PAGEREF _Toc468715955 \h </w:instrText>
      </w:r>
      <w:r w:rsidRPr="00C55D7C">
        <w:rPr>
          <w:noProof/>
        </w:rPr>
      </w:r>
      <w:r w:rsidRPr="00C55D7C">
        <w:rPr>
          <w:noProof/>
        </w:rPr>
        <w:fldChar w:fldCharType="separate"/>
      </w:r>
      <w:r w:rsidR="00280E5E">
        <w:rPr>
          <w:noProof/>
        </w:rPr>
        <w:t>156</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164</w:t>
      </w:r>
      <w:r>
        <w:rPr>
          <w:noProof/>
        </w:rPr>
        <w:tab/>
        <w:t>Amendment of application</w:t>
      </w:r>
      <w:r w:rsidRPr="00C55D7C">
        <w:rPr>
          <w:noProof/>
        </w:rPr>
        <w:tab/>
      </w:r>
      <w:r w:rsidRPr="00C55D7C">
        <w:rPr>
          <w:noProof/>
        </w:rPr>
        <w:fldChar w:fldCharType="begin"/>
      </w:r>
      <w:r w:rsidRPr="00C55D7C">
        <w:rPr>
          <w:noProof/>
        </w:rPr>
        <w:instrText xml:space="preserve"> PAGEREF _Toc468715956 \h </w:instrText>
      </w:r>
      <w:r w:rsidRPr="00C55D7C">
        <w:rPr>
          <w:noProof/>
        </w:rPr>
      </w:r>
      <w:r w:rsidRPr="00C55D7C">
        <w:rPr>
          <w:noProof/>
        </w:rPr>
        <w:fldChar w:fldCharType="separate"/>
      </w:r>
      <w:r w:rsidR="00280E5E">
        <w:rPr>
          <w:noProof/>
        </w:rPr>
        <w:t>156</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165</w:t>
      </w:r>
      <w:r>
        <w:rPr>
          <w:noProof/>
        </w:rPr>
        <w:tab/>
        <w:t>Procedure on application</w:t>
      </w:r>
      <w:r w:rsidRPr="00C55D7C">
        <w:rPr>
          <w:noProof/>
        </w:rPr>
        <w:tab/>
      </w:r>
      <w:r w:rsidRPr="00C55D7C">
        <w:rPr>
          <w:noProof/>
        </w:rPr>
        <w:fldChar w:fldCharType="begin"/>
      </w:r>
      <w:r w:rsidRPr="00C55D7C">
        <w:rPr>
          <w:noProof/>
        </w:rPr>
        <w:instrText xml:space="preserve"> PAGEREF _Toc468715957 \h </w:instrText>
      </w:r>
      <w:r w:rsidRPr="00C55D7C">
        <w:rPr>
          <w:noProof/>
        </w:rPr>
      </w:r>
      <w:r w:rsidRPr="00C55D7C">
        <w:rPr>
          <w:noProof/>
        </w:rPr>
        <w:fldChar w:fldCharType="separate"/>
      </w:r>
      <w:r w:rsidR="00280E5E">
        <w:rPr>
          <w:noProof/>
        </w:rPr>
        <w:t>157</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166</w:t>
      </w:r>
      <w:r>
        <w:rPr>
          <w:noProof/>
        </w:rPr>
        <w:tab/>
        <w:t>Applications to courts before which persons are convicted</w:t>
      </w:r>
      <w:r w:rsidRPr="00C55D7C">
        <w:rPr>
          <w:noProof/>
        </w:rPr>
        <w:tab/>
      </w:r>
      <w:r w:rsidRPr="00C55D7C">
        <w:rPr>
          <w:noProof/>
        </w:rPr>
        <w:fldChar w:fldCharType="begin"/>
      </w:r>
      <w:r w:rsidRPr="00C55D7C">
        <w:rPr>
          <w:noProof/>
        </w:rPr>
        <w:instrText xml:space="preserve"> PAGEREF _Toc468715958 \h </w:instrText>
      </w:r>
      <w:r w:rsidRPr="00C55D7C">
        <w:rPr>
          <w:noProof/>
        </w:rPr>
      </w:r>
      <w:r w:rsidRPr="00C55D7C">
        <w:rPr>
          <w:noProof/>
        </w:rPr>
        <w:fldChar w:fldCharType="separate"/>
      </w:r>
      <w:r w:rsidR="00280E5E">
        <w:rPr>
          <w:noProof/>
        </w:rPr>
        <w:t>157</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4—Enforcement of literary proceeds orders</w:t>
      </w:r>
      <w:r w:rsidRPr="00C55D7C">
        <w:rPr>
          <w:b w:val="0"/>
          <w:noProof/>
          <w:sz w:val="18"/>
        </w:rPr>
        <w:tab/>
      </w:r>
      <w:r w:rsidRPr="00C55D7C">
        <w:rPr>
          <w:b w:val="0"/>
          <w:noProof/>
          <w:sz w:val="18"/>
        </w:rPr>
        <w:fldChar w:fldCharType="begin"/>
      </w:r>
      <w:r w:rsidRPr="00C55D7C">
        <w:rPr>
          <w:b w:val="0"/>
          <w:noProof/>
          <w:sz w:val="18"/>
        </w:rPr>
        <w:instrText xml:space="preserve"> PAGEREF _Toc468715959 \h </w:instrText>
      </w:r>
      <w:r w:rsidRPr="00C55D7C">
        <w:rPr>
          <w:b w:val="0"/>
          <w:noProof/>
          <w:sz w:val="18"/>
        </w:rPr>
      </w:r>
      <w:r w:rsidRPr="00C55D7C">
        <w:rPr>
          <w:b w:val="0"/>
          <w:noProof/>
          <w:sz w:val="18"/>
        </w:rPr>
        <w:fldChar w:fldCharType="separate"/>
      </w:r>
      <w:r w:rsidR="00280E5E">
        <w:rPr>
          <w:b w:val="0"/>
          <w:noProof/>
          <w:sz w:val="18"/>
        </w:rPr>
        <w:t>158</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167</w:t>
      </w:r>
      <w:r>
        <w:rPr>
          <w:noProof/>
        </w:rPr>
        <w:tab/>
        <w:t>Enforcement of literary proceeds orders</w:t>
      </w:r>
      <w:r w:rsidRPr="00C55D7C">
        <w:rPr>
          <w:noProof/>
        </w:rPr>
        <w:tab/>
      </w:r>
      <w:r w:rsidRPr="00C55D7C">
        <w:rPr>
          <w:noProof/>
        </w:rPr>
        <w:fldChar w:fldCharType="begin"/>
      </w:r>
      <w:r w:rsidRPr="00C55D7C">
        <w:rPr>
          <w:noProof/>
        </w:rPr>
        <w:instrText xml:space="preserve"> PAGEREF _Toc468715960 \h </w:instrText>
      </w:r>
      <w:r w:rsidRPr="00C55D7C">
        <w:rPr>
          <w:noProof/>
        </w:rPr>
      </w:r>
      <w:r w:rsidRPr="00C55D7C">
        <w:rPr>
          <w:noProof/>
        </w:rPr>
        <w:fldChar w:fldCharType="separate"/>
      </w:r>
      <w:r w:rsidR="00280E5E">
        <w:rPr>
          <w:noProof/>
        </w:rPr>
        <w:t>158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168</w:t>
      </w:r>
      <w:r>
        <w:rPr>
          <w:noProof/>
        </w:rPr>
        <w:tab/>
        <w:t>Property subject to a person’s effective control</w:t>
      </w:r>
      <w:r w:rsidRPr="00C55D7C">
        <w:rPr>
          <w:noProof/>
        </w:rPr>
        <w:tab/>
      </w:r>
      <w:r w:rsidRPr="00C55D7C">
        <w:rPr>
          <w:noProof/>
        </w:rPr>
        <w:fldChar w:fldCharType="begin"/>
      </w:r>
      <w:r w:rsidRPr="00C55D7C">
        <w:rPr>
          <w:noProof/>
        </w:rPr>
        <w:instrText xml:space="preserve"> PAGEREF _Toc468715961 \h </w:instrText>
      </w:r>
      <w:r w:rsidRPr="00C55D7C">
        <w:rPr>
          <w:noProof/>
        </w:rPr>
      </w:r>
      <w:r w:rsidRPr="00C55D7C">
        <w:rPr>
          <w:noProof/>
        </w:rPr>
        <w:fldChar w:fldCharType="separate"/>
      </w:r>
      <w:r w:rsidR="00280E5E">
        <w:rPr>
          <w:noProof/>
        </w:rPr>
        <w:t>158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169</w:t>
      </w:r>
      <w:r>
        <w:rPr>
          <w:noProof/>
        </w:rPr>
        <w:tab/>
        <w:t>Charge on property subject to restraining order</w:t>
      </w:r>
      <w:r w:rsidRPr="00C55D7C">
        <w:rPr>
          <w:noProof/>
        </w:rPr>
        <w:tab/>
      </w:r>
      <w:r w:rsidRPr="00C55D7C">
        <w:rPr>
          <w:noProof/>
        </w:rPr>
        <w:fldChar w:fldCharType="begin"/>
      </w:r>
      <w:r w:rsidRPr="00C55D7C">
        <w:rPr>
          <w:noProof/>
        </w:rPr>
        <w:instrText xml:space="preserve"> PAGEREF _Toc468715962 \h </w:instrText>
      </w:r>
      <w:r w:rsidRPr="00C55D7C">
        <w:rPr>
          <w:noProof/>
        </w:rPr>
      </w:r>
      <w:r w:rsidRPr="00C55D7C">
        <w:rPr>
          <w:noProof/>
        </w:rPr>
        <w:fldChar w:fldCharType="separate"/>
      </w:r>
      <w:r w:rsidR="00280E5E">
        <w:rPr>
          <w:noProof/>
        </w:rPr>
        <w:t>159</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170</w:t>
      </w:r>
      <w:r>
        <w:rPr>
          <w:noProof/>
        </w:rPr>
        <w:tab/>
        <w:t>Charges may be registered</w:t>
      </w:r>
      <w:r w:rsidRPr="00C55D7C">
        <w:rPr>
          <w:noProof/>
        </w:rPr>
        <w:tab/>
      </w:r>
      <w:r w:rsidRPr="00C55D7C">
        <w:rPr>
          <w:noProof/>
        </w:rPr>
        <w:fldChar w:fldCharType="begin"/>
      </w:r>
      <w:r w:rsidRPr="00C55D7C">
        <w:rPr>
          <w:noProof/>
        </w:rPr>
        <w:instrText xml:space="preserve"> PAGEREF _Toc468715963 \h </w:instrText>
      </w:r>
      <w:r w:rsidRPr="00C55D7C">
        <w:rPr>
          <w:noProof/>
        </w:rPr>
      </w:r>
      <w:r w:rsidRPr="00C55D7C">
        <w:rPr>
          <w:noProof/>
        </w:rPr>
        <w:fldChar w:fldCharType="separate"/>
      </w:r>
      <w:r w:rsidR="00280E5E">
        <w:rPr>
          <w:noProof/>
        </w:rPr>
        <w:t>161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171</w:t>
      </w:r>
      <w:r>
        <w:rPr>
          <w:noProof/>
        </w:rPr>
        <w:tab/>
        <w:t>Literary proceeds amounts exceeding the court’s jurisdiction</w:t>
      </w:r>
      <w:r w:rsidRPr="00C55D7C">
        <w:rPr>
          <w:noProof/>
        </w:rPr>
        <w:tab/>
      </w:r>
      <w:r w:rsidRPr="00C55D7C">
        <w:rPr>
          <w:noProof/>
        </w:rPr>
        <w:fldChar w:fldCharType="begin"/>
      </w:r>
      <w:r w:rsidRPr="00C55D7C">
        <w:rPr>
          <w:noProof/>
        </w:rPr>
        <w:instrText xml:space="preserve"> PAGEREF _Toc468715964 \h </w:instrText>
      </w:r>
      <w:r w:rsidRPr="00C55D7C">
        <w:rPr>
          <w:noProof/>
        </w:rPr>
      </w:r>
      <w:r w:rsidRPr="00C55D7C">
        <w:rPr>
          <w:noProof/>
        </w:rPr>
        <w:fldChar w:fldCharType="separate"/>
      </w:r>
      <w:r w:rsidR="00280E5E">
        <w:rPr>
          <w:noProof/>
        </w:rPr>
        <w:t>161</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5—The effect on literary proceeds orders of convictions being quashed</w:t>
      </w:r>
      <w:r w:rsidRPr="00C55D7C">
        <w:rPr>
          <w:b w:val="0"/>
          <w:noProof/>
          <w:sz w:val="18"/>
        </w:rPr>
        <w:tab/>
      </w:r>
      <w:r w:rsidRPr="00C55D7C">
        <w:rPr>
          <w:b w:val="0"/>
          <w:noProof/>
          <w:sz w:val="18"/>
        </w:rPr>
        <w:fldChar w:fldCharType="begin"/>
      </w:r>
      <w:r w:rsidRPr="00C55D7C">
        <w:rPr>
          <w:b w:val="0"/>
          <w:noProof/>
          <w:sz w:val="18"/>
        </w:rPr>
        <w:instrText xml:space="preserve"> PAGEREF _Toc468715965 \h </w:instrText>
      </w:r>
      <w:r w:rsidRPr="00C55D7C">
        <w:rPr>
          <w:b w:val="0"/>
          <w:noProof/>
          <w:sz w:val="18"/>
        </w:rPr>
      </w:r>
      <w:r w:rsidRPr="00C55D7C">
        <w:rPr>
          <w:b w:val="0"/>
          <w:noProof/>
          <w:sz w:val="18"/>
        </w:rPr>
        <w:fldChar w:fldCharType="separate"/>
      </w:r>
      <w:r w:rsidR="00280E5E">
        <w:rPr>
          <w:b w:val="0"/>
          <w:noProof/>
          <w:sz w:val="18"/>
        </w:rPr>
        <w:t>163</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172</w:t>
      </w:r>
      <w:r>
        <w:rPr>
          <w:noProof/>
        </w:rPr>
        <w:tab/>
        <w:t>Literary proceeds order unaffected if not made in relation to a conviction</w:t>
      </w:r>
      <w:r w:rsidRPr="00C55D7C">
        <w:rPr>
          <w:noProof/>
        </w:rPr>
        <w:tab/>
      </w:r>
      <w:r w:rsidRPr="00C55D7C">
        <w:rPr>
          <w:noProof/>
        </w:rPr>
        <w:fldChar w:fldCharType="begin"/>
      </w:r>
      <w:r w:rsidRPr="00C55D7C">
        <w:rPr>
          <w:noProof/>
        </w:rPr>
        <w:instrText xml:space="preserve"> PAGEREF _Toc468715966 \h </w:instrText>
      </w:r>
      <w:r w:rsidRPr="00C55D7C">
        <w:rPr>
          <w:noProof/>
        </w:rPr>
      </w:r>
      <w:r w:rsidRPr="00C55D7C">
        <w:rPr>
          <w:noProof/>
        </w:rPr>
        <w:fldChar w:fldCharType="separate"/>
      </w:r>
      <w:r w:rsidR="00280E5E">
        <w:rPr>
          <w:noProof/>
        </w:rPr>
        <w:t>163</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173</w:t>
      </w:r>
      <w:r>
        <w:rPr>
          <w:noProof/>
        </w:rPr>
        <w:tab/>
        <w:t>Discharge of literary proceeds order if made in relation to a conviction</w:t>
      </w:r>
      <w:r w:rsidRPr="00C55D7C">
        <w:rPr>
          <w:noProof/>
        </w:rPr>
        <w:tab/>
      </w:r>
      <w:r w:rsidRPr="00C55D7C">
        <w:rPr>
          <w:noProof/>
        </w:rPr>
        <w:fldChar w:fldCharType="begin"/>
      </w:r>
      <w:r w:rsidRPr="00C55D7C">
        <w:rPr>
          <w:noProof/>
        </w:rPr>
        <w:instrText xml:space="preserve"> PAGEREF _Toc468715967 \h </w:instrText>
      </w:r>
      <w:r w:rsidRPr="00C55D7C">
        <w:rPr>
          <w:noProof/>
        </w:rPr>
      </w:r>
      <w:r w:rsidRPr="00C55D7C">
        <w:rPr>
          <w:noProof/>
        </w:rPr>
        <w:fldChar w:fldCharType="separate"/>
      </w:r>
      <w:r w:rsidR="00280E5E">
        <w:rPr>
          <w:noProof/>
        </w:rPr>
        <w:t>163</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174</w:t>
      </w:r>
      <w:r>
        <w:rPr>
          <w:noProof/>
        </w:rPr>
        <w:tab/>
        <w:t>Notice of application for confirmation of literary proceeds order</w:t>
      </w:r>
      <w:r w:rsidRPr="00C55D7C">
        <w:rPr>
          <w:noProof/>
        </w:rPr>
        <w:tab/>
      </w:r>
      <w:r w:rsidRPr="00C55D7C">
        <w:rPr>
          <w:noProof/>
        </w:rPr>
        <w:fldChar w:fldCharType="begin"/>
      </w:r>
      <w:r w:rsidRPr="00C55D7C">
        <w:rPr>
          <w:noProof/>
        </w:rPr>
        <w:instrText xml:space="preserve"> PAGEREF _Toc468715968 \h </w:instrText>
      </w:r>
      <w:r w:rsidRPr="00C55D7C">
        <w:rPr>
          <w:noProof/>
        </w:rPr>
      </w:r>
      <w:r w:rsidRPr="00C55D7C">
        <w:rPr>
          <w:noProof/>
        </w:rPr>
        <w:fldChar w:fldCharType="separate"/>
      </w:r>
      <w:r w:rsidR="00280E5E">
        <w:rPr>
          <w:noProof/>
        </w:rPr>
        <w:t>163</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175</w:t>
      </w:r>
      <w:r>
        <w:rPr>
          <w:noProof/>
        </w:rPr>
        <w:tab/>
        <w:t>Procedure on application for confirmation of literary proceeds order</w:t>
      </w:r>
      <w:r w:rsidRPr="00C55D7C">
        <w:rPr>
          <w:noProof/>
        </w:rPr>
        <w:tab/>
      </w:r>
      <w:r w:rsidRPr="00C55D7C">
        <w:rPr>
          <w:noProof/>
        </w:rPr>
        <w:fldChar w:fldCharType="begin"/>
      </w:r>
      <w:r w:rsidRPr="00C55D7C">
        <w:rPr>
          <w:noProof/>
        </w:rPr>
        <w:instrText xml:space="preserve"> PAGEREF _Toc468715969 \h </w:instrText>
      </w:r>
      <w:r w:rsidRPr="00C55D7C">
        <w:rPr>
          <w:noProof/>
        </w:rPr>
      </w:r>
      <w:r w:rsidRPr="00C55D7C">
        <w:rPr>
          <w:noProof/>
        </w:rPr>
        <w:fldChar w:fldCharType="separate"/>
      </w:r>
      <w:r w:rsidR="00280E5E">
        <w:rPr>
          <w:noProof/>
        </w:rPr>
        <w:t>164</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176</w:t>
      </w:r>
      <w:r>
        <w:rPr>
          <w:noProof/>
        </w:rPr>
        <w:tab/>
        <w:t>Court may confirm literary proceeds order</w:t>
      </w:r>
      <w:r w:rsidRPr="00C55D7C">
        <w:rPr>
          <w:noProof/>
        </w:rPr>
        <w:tab/>
      </w:r>
      <w:r w:rsidRPr="00C55D7C">
        <w:rPr>
          <w:noProof/>
        </w:rPr>
        <w:fldChar w:fldCharType="begin"/>
      </w:r>
      <w:r w:rsidRPr="00C55D7C">
        <w:rPr>
          <w:noProof/>
        </w:rPr>
        <w:instrText xml:space="preserve"> PAGEREF _Toc468715970 \h </w:instrText>
      </w:r>
      <w:r w:rsidRPr="00C55D7C">
        <w:rPr>
          <w:noProof/>
        </w:rPr>
      </w:r>
      <w:r w:rsidRPr="00C55D7C">
        <w:rPr>
          <w:noProof/>
        </w:rPr>
        <w:fldChar w:fldCharType="separate"/>
      </w:r>
      <w:r w:rsidR="00280E5E">
        <w:rPr>
          <w:noProof/>
        </w:rPr>
        <w:t>164</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177</w:t>
      </w:r>
      <w:r>
        <w:rPr>
          <w:noProof/>
        </w:rPr>
        <w:tab/>
        <w:t>Effect of court’s decision on confirmation of literary proceeds order</w:t>
      </w:r>
      <w:r w:rsidRPr="00C55D7C">
        <w:rPr>
          <w:noProof/>
        </w:rPr>
        <w:tab/>
      </w:r>
      <w:r w:rsidRPr="00C55D7C">
        <w:rPr>
          <w:noProof/>
        </w:rPr>
        <w:fldChar w:fldCharType="begin"/>
      </w:r>
      <w:r w:rsidRPr="00C55D7C">
        <w:rPr>
          <w:noProof/>
        </w:rPr>
        <w:instrText xml:space="preserve"> PAGEREF _Toc468715971 \h </w:instrText>
      </w:r>
      <w:r w:rsidRPr="00C55D7C">
        <w:rPr>
          <w:noProof/>
        </w:rPr>
      </w:r>
      <w:r w:rsidRPr="00C55D7C">
        <w:rPr>
          <w:noProof/>
        </w:rPr>
        <w:fldChar w:fldCharType="separate"/>
      </w:r>
      <w:r w:rsidR="00280E5E">
        <w:rPr>
          <w:noProof/>
        </w:rPr>
        <w:t>164</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6—Literary proceeds orders covering future literary proceeds</w:t>
      </w:r>
      <w:r w:rsidRPr="00C55D7C">
        <w:rPr>
          <w:b w:val="0"/>
          <w:noProof/>
          <w:sz w:val="18"/>
        </w:rPr>
        <w:tab/>
      </w:r>
      <w:r w:rsidRPr="00C55D7C">
        <w:rPr>
          <w:b w:val="0"/>
          <w:noProof/>
          <w:sz w:val="18"/>
        </w:rPr>
        <w:fldChar w:fldCharType="begin"/>
      </w:r>
      <w:r w:rsidRPr="00C55D7C">
        <w:rPr>
          <w:b w:val="0"/>
          <w:noProof/>
          <w:sz w:val="18"/>
        </w:rPr>
        <w:instrText xml:space="preserve"> PAGEREF _Toc468715972 \h </w:instrText>
      </w:r>
      <w:r w:rsidRPr="00C55D7C">
        <w:rPr>
          <w:b w:val="0"/>
          <w:noProof/>
          <w:sz w:val="18"/>
        </w:rPr>
      </w:r>
      <w:r w:rsidRPr="00C55D7C">
        <w:rPr>
          <w:b w:val="0"/>
          <w:noProof/>
          <w:sz w:val="18"/>
        </w:rPr>
        <w:fldChar w:fldCharType="separate"/>
      </w:r>
      <w:r w:rsidR="00280E5E">
        <w:rPr>
          <w:b w:val="0"/>
          <w:noProof/>
          <w:sz w:val="18"/>
        </w:rPr>
        <w:t>165</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178</w:t>
      </w:r>
      <w:r>
        <w:rPr>
          <w:noProof/>
        </w:rPr>
        <w:tab/>
        <w:t>Literary proceeds orders can cover future literary proceeds</w:t>
      </w:r>
      <w:r w:rsidRPr="00C55D7C">
        <w:rPr>
          <w:noProof/>
        </w:rPr>
        <w:tab/>
      </w:r>
      <w:r w:rsidRPr="00C55D7C">
        <w:rPr>
          <w:noProof/>
        </w:rPr>
        <w:fldChar w:fldCharType="begin"/>
      </w:r>
      <w:r w:rsidRPr="00C55D7C">
        <w:rPr>
          <w:noProof/>
        </w:rPr>
        <w:instrText xml:space="preserve"> PAGEREF _Toc468715973 \h </w:instrText>
      </w:r>
      <w:r w:rsidRPr="00C55D7C">
        <w:rPr>
          <w:noProof/>
        </w:rPr>
      </w:r>
      <w:r w:rsidRPr="00C55D7C">
        <w:rPr>
          <w:noProof/>
        </w:rPr>
        <w:fldChar w:fldCharType="separate"/>
      </w:r>
      <w:r w:rsidR="00280E5E">
        <w:rPr>
          <w:noProof/>
        </w:rPr>
        <w:t>165</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179</w:t>
      </w:r>
      <w:r>
        <w:rPr>
          <w:noProof/>
        </w:rPr>
        <w:tab/>
        <w:t>Enforcement of literary proceeds orders in relation to future literary proceeds</w:t>
      </w:r>
      <w:r w:rsidRPr="00C55D7C">
        <w:rPr>
          <w:noProof/>
        </w:rPr>
        <w:tab/>
      </w:r>
      <w:r w:rsidRPr="00C55D7C">
        <w:rPr>
          <w:noProof/>
        </w:rPr>
        <w:fldChar w:fldCharType="begin"/>
      </w:r>
      <w:r w:rsidRPr="00C55D7C">
        <w:rPr>
          <w:noProof/>
        </w:rPr>
        <w:instrText xml:space="preserve"> PAGEREF _Toc468715974 \h </w:instrText>
      </w:r>
      <w:r w:rsidRPr="00C55D7C">
        <w:rPr>
          <w:noProof/>
        </w:rPr>
      </w:r>
      <w:r w:rsidRPr="00C55D7C">
        <w:rPr>
          <w:noProof/>
        </w:rPr>
        <w:fldChar w:fldCharType="separate"/>
      </w:r>
      <w:r w:rsidR="00280E5E">
        <w:rPr>
          <w:noProof/>
        </w:rPr>
        <w:t>165</w:t>
      </w:r>
      <w:r w:rsidRPr="00C55D7C">
        <w:rPr>
          <w:noProof/>
        </w:rPr>
        <w:fldChar w:fldCharType="end"/>
      </w:r>
    </w:p>
    <w:p w:rsidR="00C55D7C" w:rsidRDefault="00C55D7C">
      <w:pPr>
        <w:pStyle w:val="TOC2"/>
        <w:rPr>
          <w:rFonts w:asciiTheme="minorHAnsi" w:eastAsiaTheme="minorEastAsia" w:hAnsiTheme="minorHAnsi" w:cstheme="minorBidi"/>
          <w:b w:val="0"/>
          <w:noProof/>
          <w:kern w:val="0"/>
          <w:sz w:val="22"/>
          <w:szCs w:val="22"/>
        </w:rPr>
      </w:pPr>
      <w:r>
        <w:rPr>
          <w:noProof/>
        </w:rPr>
        <w:t>Part 2</w:t>
      </w:r>
      <w:r>
        <w:rPr>
          <w:noProof/>
        </w:rPr>
        <w:noBreakHyphen/>
        <w:t>6—Unexplained wealth orders</w:t>
      </w:r>
      <w:r w:rsidRPr="00C55D7C">
        <w:rPr>
          <w:b w:val="0"/>
          <w:noProof/>
          <w:sz w:val="18"/>
        </w:rPr>
        <w:tab/>
      </w:r>
      <w:r w:rsidRPr="00C55D7C">
        <w:rPr>
          <w:b w:val="0"/>
          <w:noProof/>
          <w:sz w:val="18"/>
        </w:rPr>
        <w:fldChar w:fldCharType="begin"/>
      </w:r>
      <w:r w:rsidRPr="00C55D7C">
        <w:rPr>
          <w:b w:val="0"/>
          <w:noProof/>
          <w:sz w:val="18"/>
        </w:rPr>
        <w:instrText xml:space="preserve"> PAGEREF _Toc468715975 \h </w:instrText>
      </w:r>
      <w:r w:rsidRPr="00C55D7C">
        <w:rPr>
          <w:b w:val="0"/>
          <w:noProof/>
          <w:sz w:val="18"/>
        </w:rPr>
      </w:r>
      <w:r w:rsidRPr="00C55D7C">
        <w:rPr>
          <w:b w:val="0"/>
          <w:noProof/>
          <w:sz w:val="18"/>
        </w:rPr>
        <w:fldChar w:fldCharType="separate"/>
      </w:r>
      <w:r w:rsidR="00280E5E">
        <w:rPr>
          <w:b w:val="0"/>
          <w:noProof/>
          <w:sz w:val="18"/>
        </w:rPr>
        <w:t>167</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179A</w:t>
      </w:r>
      <w:r>
        <w:rPr>
          <w:noProof/>
        </w:rPr>
        <w:tab/>
        <w:t>Simplified outline of this Part</w:t>
      </w:r>
      <w:r w:rsidRPr="00C55D7C">
        <w:rPr>
          <w:noProof/>
        </w:rPr>
        <w:tab/>
      </w:r>
      <w:r w:rsidRPr="00C55D7C">
        <w:rPr>
          <w:noProof/>
        </w:rPr>
        <w:fldChar w:fldCharType="begin"/>
      </w:r>
      <w:r w:rsidRPr="00C55D7C">
        <w:rPr>
          <w:noProof/>
        </w:rPr>
        <w:instrText xml:space="preserve"> PAGEREF _Toc468715976 \h </w:instrText>
      </w:r>
      <w:r w:rsidRPr="00C55D7C">
        <w:rPr>
          <w:noProof/>
        </w:rPr>
      </w:r>
      <w:r w:rsidRPr="00C55D7C">
        <w:rPr>
          <w:noProof/>
        </w:rPr>
        <w:fldChar w:fldCharType="separate"/>
      </w:r>
      <w:r w:rsidR="00280E5E">
        <w:rPr>
          <w:noProof/>
        </w:rPr>
        <w:t>167</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1—Making unexplained wealth orders</w:t>
      </w:r>
      <w:r w:rsidRPr="00C55D7C">
        <w:rPr>
          <w:b w:val="0"/>
          <w:noProof/>
          <w:sz w:val="18"/>
        </w:rPr>
        <w:tab/>
      </w:r>
      <w:r w:rsidRPr="00C55D7C">
        <w:rPr>
          <w:b w:val="0"/>
          <w:noProof/>
          <w:sz w:val="18"/>
        </w:rPr>
        <w:fldChar w:fldCharType="begin"/>
      </w:r>
      <w:r w:rsidRPr="00C55D7C">
        <w:rPr>
          <w:b w:val="0"/>
          <w:noProof/>
          <w:sz w:val="18"/>
        </w:rPr>
        <w:instrText xml:space="preserve"> PAGEREF _Toc468715977 \h </w:instrText>
      </w:r>
      <w:r w:rsidRPr="00C55D7C">
        <w:rPr>
          <w:b w:val="0"/>
          <w:noProof/>
          <w:sz w:val="18"/>
        </w:rPr>
      </w:r>
      <w:r w:rsidRPr="00C55D7C">
        <w:rPr>
          <w:b w:val="0"/>
          <w:noProof/>
          <w:sz w:val="18"/>
        </w:rPr>
        <w:fldChar w:fldCharType="separate"/>
      </w:r>
      <w:r w:rsidR="00280E5E">
        <w:rPr>
          <w:b w:val="0"/>
          <w:noProof/>
          <w:sz w:val="18"/>
        </w:rPr>
        <w:t>168</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179B</w:t>
      </w:r>
      <w:r>
        <w:rPr>
          <w:noProof/>
        </w:rPr>
        <w:tab/>
        <w:t>Making a preliminary unexplained wealth order requiring a person to appear</w:t>
      </w:r>
      <w:r w:rsidRPr="00C55D7C">
        <w:rPr>
          <w:noProof/>
        </w:rPr>
        <w:tab/>
      </w:r>
      <w:r w:rsidRPr="00C55D7C">
        <w:rPr>
          <w:noProof/>
        </w:rPr>
        <w:fldChar w:fldCharType="begin"/>
      </w:r>
      <w:r w:rsidRPr="00C55D7C">
        <w:rPr>
          <w:noProof/>
        </w:rPr>
        <w:instrText xml:space="preserve"> PAGEREF _Toc468715978 \h </w:instrText>
      </w:r>
      <w:r w:rsidRPr="00C55D7C">
        <w:rPr>
          <w:noProof/>
        </w:rPr>
      </w:r>
      <w:r w:rsidRPr="00C55D7C">
        <w:rPr>
          <w:noProof/>
        </w:rPr>
        <w:fldChar w:fldCharType="separate"/>
      </w:r>
      <w:r w:rsidR="00280E5E">
        <w:rPr>
          <w:noProof/>
        </w:rPr>
        <w:t>168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179C</w:t>
      </w:r>
      <w:r>
        <w:rPr>
          <w:noProof/>
        </w:rPr>
        <w:tab/>
        <w:t>Application to revoke a preliminary unexplained wealth order</w:t>
      </w:r>
      <w:r w:rsidRPr="00C55D7C">
        <w:rPr>
          <w:noProof/>
        </w:rPr>
        <w:tab/>
      </w:r>
      <w:r w:rsidRPr="00C55D7C">
        <w:rPr>
          <w:noProof/>
        </w:rPr>
        <w:fldChar w:fldCharType="begin"/>
      </w:r>
      <w:r w:rsidRPr="00C55D7C">
        <w:rPr>
          <w:noProof/>
        </w:rPr>
        <w:instrText xml:space="preserve"> PAGEREF _Toc468715979 \h </w:instrText>
      </w:r>
      <w:r w:rsidRPr="00C55D7C">
        <w:rPr>
          <w:noProof/>
        </w:rPr>
      </w:r>
      <w:r w:rsidRPr="00C55D7C">
        <w:rPr>
          <w:noProof/>
        </w:rPr>
        <w:fldChar w:fldCharType="separate"/>
      </w:r>
      <w:r w:rsidR="00280E5E">
        <w:rPr>
          <w:noProof/>
        </w:rPr>
        <w:t>170</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179CA</w:t>
      </w:r>
      <w:r>
        <w:rPr>
          <w:noProof/>
        </w:rPr>
        <w:tab/>
        <w:t>Notice and procedure on application to revoke preliminary unexplained wealth order</w:t>
      </w:r>
      <w:r w:rsidRPr="00C55D7C">
        <w:rPr>
          <w:noProof/>
        </w:rPr>
        <w:tab/>
      </w:r>
      <w:r w:rsidRPr="00C55D7C">
        <w:rPr>
          <w:noProof/>
        </w:rPr>
        <w:fldChar w:fldCharType="begin"/>
      </w:r>
      <w:r w:rsidRPr="00C55D7C">
        <w:rPr>
          <w:noProof/>
        </w:rPr>
        <w:instrText xml:space="preserve"> PAGEREF _Toc468715980 \h </w:instrText>
      </w:r>
      <w:r w:rsidRPr="00C55D7C">
        <w:rPr>
          <w:noProof/>
        </w:rPr>
      </w:r>
      <w:r w:rsidRPr="00C55D7C">
        <w:rPr>
          <w:noProof/>
        </w:rPr>
        <w:fldChar w:fldCharType="separate"/>
      </w:r>
      <w:r w:rsidR="00280E5E">
        <w:rPr>
          <w:noProof/>
        </w:rPr>
        <w:t>170</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lastRenderedPageBreak/>
        <w:t>179D</w:t>
      </w:r>
      <w:r>
        <w:rPr>
          <w:noProof/>
        </w:rPr>
        <w:tab/>
        <w:t>Notice of revocation of a preliminary unexplained wealth order</w:t>
      </w:r>
      <w:r w:rsidRPr="00C55D7C">
        <w:rPr>
          <w:noProof/>
        </w:rPr>
        <w:tab/>
      </w:r>
      <w:r w:rsidRPr="00C55D7C">
        <w:rPr>
          <w:noProof/>
        </w:rPr>
        <w:fldChar w:fldCharType="begin"/>
      </w:r>
      <w:r w:rsidRPr="00C55D7C">
        <w:rPr>
          <w:noProof/>
        </w:rPr>
        <w:instrText xml:space="preserve"> PAGEREF _Toc468715981 \h </w:instrText>
      </w:r>
      <w:r w:rsidRPr="00C55D7C">
        <w:rPr>
          <w:noProof/>
        </w:rPr>
      </w:r>
      <w:r w:rsidRPr="00C55D7C">
        <w:rPr>
          <w:noProof/>
        </w:rPr>
        <w:fldChar w:fldCharType="separate"/>
      </w:r>
      <w:r w:rsidR="00280E5E">
        <w:rPr>
          <w:noProof/>
        </w:rPr>
        <w:t>171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179E</w:t>
      </w:r>
      <w:r>
        <w:rPr>
          <w:noProof/>
        </w:rPr>
        <w:tab/>
        <w:t>Making an unexplained wealth order</w:t>
      </w:r>
      <w:r w:rsidRPr="00C55D7C">
        <w:rPr>
          <w:noProof/>
        </w:rPr>
        <w:tab/>
      </w:r>
      <w:r w:rsidRPr="00C55D7C">
        <w:rPr>
          <w:noProof/>
        </w:rPr>
        <w:fldChar w:fldCharType="begin"/>
      </w:r>
      <w:r w:rsidRPr="00C55D7C">
        <w:rPr>
          <w:noProof/>
        </w:rPr>
        <w:instrText xml:space="preserve"> PAGEREF _Toc468715982 \h </w:instrText>
      </w:r>
      <w:r w:rsidRPr="00C55D7C">
        <w:rPr>
          <w:noProof/>
        </w:rPr>
      </w:r>
      <w:r w:rsidRPr="00C55D7C">
        <w:rPr>
          <w:noProof/>
        </w:rPr>
        <w:fldChar w:fldCharType="separate"/>
      </w:r>
      <w:r w:rsidR="00280E5E">
        <w:rPr>
          <w:noProof/>
        </w:rPr>
        <w:t>171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179EA</w:t>
      </w:r>
      <w:r>
        <w:rPr>
          <w:noProof/>
        </w:rPr>
        <w:tab/>
        <w:t>Refusal to make an order for failure to give undertaking</w:t>
      </w:r>
      <w:r w:rsidRPr="00C55D7C">
        <w:rPr>
          <w:noProof/>
        </w:rPr>
        <w:tab/>
      </w:r>
      <w:r w:rsidRPr="00C55D7C">
        <w:rPr>
          <w:noProof/>
        </w:rPr>
        <w:fldChar w:fldCharType="begin"/>
      </w:r>
      <w:r w:rsidRPr="00C55D7C">
        <w:rPr>
          <w:noProof/>
        </w:rPr>
        <w:instrText xml:space="preserve"> PAGEREF _Toc468715983 \h </w:instrText>
      </w:r>
      <w:r w:rsidRPr="00C55D7C">
        <w:rPr>
          <w:noProof/>
        </w:rPr>
      </w:r>
      <w:r w:rsidRPr="00C55D7C">
        <w:rPr>
          <w:noProof/>
        </w:rPr>
        <w:fldChar w:fldCharType="separate"/>
      </w:r>
      <w:r w:rsidR="00280E5E">
        <w:rPr>
          <w:noProof/>
        </w:rPr>
        <w:t>172</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179EB</w:t>
      </w:r>
      <w:r>
        <w:rPr>
          <w:noProof/>
        </w:rPr>
        <w:tab/>
        <w:t>Costs</w:t>
      </w:r>
      <w:r w:rsidRPr="00C55D7C">
        <w:rPr>
          <w:noProof/>
        </w:rPr>
        <w:tab/>
      </w:r>
      <w:r w:rsidRPr="00C55D7C">
        <w:rPr>
          <w:noProof/>
        </w:rPr>
        <w:fldChar w:fldCharType="begin"/>
      </w:r>
      <w:r w:rsidRPr="00C55D7C">
        <w:rPr>
          <w:noProof/>
        </w:rPr>
        <w:instrText xml:space="preserve"> PAGEREF _Toc468715984 \h </w:instrText>
      </w:r>
      <w:r w:rsidRPr="00C55D7C">
        <w:rPr>
          <w:noProof/>
        </w:rPr>
      </w:r>
      <w:r w:rsidRPr="00C55D7C">
        <w:rPr>
          <w:noProof/>
        </w:rPr>
        <w:fldChar w:fldCharType="separate"/>
      </w:r>
      <w:r w:rsidR="00280E5E">
        <w:rPr>
          <w:noProof/>
        </w:rPr>
        <w:t>173</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179F</w:t>
      </w:r>
      <w:r>
        <w:rPr>
          <w:noProof/>
        </w:rPr>
        <w:tab/>
        <w:t>Ancillary orders</w:t>
      </w:r>
      <w:r w:rsidRPr="00C55D7C">
        <w:rPr>
          <w:noProof/>
        </w:rPr>
        <w:tab/>
      </w:r>
      <w:r w:rsidRPr="00C55D7C">
        <w:rPr>
          <w:noProof/>
        </w:rPr>
        <w:fldChar w:fldCharType="begin"/>
      </w:r>
      <w:r w:rsidRPr="00C55D7C">
        <w:rPr>
          <w:noProof/>
        </w:rPr>
        <w:instrText xml:space="preserve"> PAGEREF _Toc468715985 \h </w:instrText>
      </w:r>
      <w:r w:rsidRPr="00C55D7C">
        <w:rPr>
          <w:noProof/>
        </w:rPr>
      </w:r>
      <w:r w:rsidRPr="00C55D7C">
        <w:rPr>
          <w:noProof/>
        </w:rPr>
        <w:fldChar w:fldCharType="separate"/>
      </w:r>
      <w:r w:rsidR="00280E5E">
        <w:rPr>
          <w:noProof/>
        </w:rPr>
        <w:t>173</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2—Unexplained wealth amounts</w:t>
      </w:r>
      <w:r w:rsidRPr="00C55D7C">
        <w:rPr>
          <w:b w:val="0"/>
          <w:noProof/>
          <w:sz w:val="18"/>
        </w:rPr>
        <w:tab/>
      </w:r>
      <w:r w:rsidRPr="00C55D7C">
        <w:rPr>
          <w:b w:val="0"/>
          <w:noProof/>
          <w:sz w:val="18"/>
        </w:rPr>
        <w:fldChar w:fldCharType="begin"/>
      </w:r>
      <w:r w:rsidRPr="00C55D7C">
        <w:rPr>
          <w:b w:val="0"/>
          <w:noProof/>
          <w:sz w:val="18"/>
        </w:rPr>
        <w:instrText xml:space="preserve"> PAGEREF _Toc468715986 \h </w:instrText>
      </w:r>
      <w:r w:rsidRPr="00C55D7C">
        <w:rPr>
          <w:b w:val="0"/>
          <w:noProof/>
          <w:sz w:val="18"/>
        </w:rPr>
      </w:r>
      <w:r w:rsidRPr="00C55D7C">
        <w:rPr>
          <w:b w:val="0"/>
          <w:noProof/>
          <w:sz w:val="18"/>
        </w:rPr>
        <w:fldChar w:fldCharType="separate"/>
      </w:r>
      <w:r w:rsidR="00280E5E">
        <w:rPr>
          <w:b w:val="0"/>
          <w:noProof/>
          <w:sz w:val="18"/>
        </w:rPr>
        <w:t>174</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179G</w:t>
      </w:r>
      <w:r>
        <w:rPr>
          <w:noProof/>
        </w:rPr>
        <w:tab/>
        <w:t>Determining unexplained wealth amounts</w:t>
      </w:r>
      <w:r w:rsidRPr="00C55D7C">
        <w:rPr>
          <w:noProof/>
        </w:rPr>
        <w:tab/>
      </w:r>
      <w:r w:rsidRPr="00C55D7C">
        <w:rPr>
          <w:noProof/>
        </w:rPr>
        <w:fldChar w:fldCharType="begin"/>
      </w:r>
      <w:r w:rsidRPr="00C55D7C">
        <w:rPr>
          <w:noProof/>
        </w:rPr>
        <w:instrText xml:space="preserve"> PAGEREF _Toc468715987 \h </w:instrText>
      </w:r>
      <w:r w:rsidRPr="00C55D7C">
        <w:rPr>
          <w:noProof/>
        </w:rPr>
      </w:r>
      <w:r w:rsidRPr="00C55D7C">
        <w:rPr>
          <w:noProof/>
        </w:rPr>
        <w:fldChar w:fldCharType="separate"/>
      </w:r>
      <w:r w:rsidR="00280E5E">
        <w:rPr>
          <w:noProof/>
        </w:rPr>
        <w:t>174</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179H</w:t>
      </w:r>
      <w:r>
        <w:rPr>
          <w:noProof/>
        </w:rPr>
        <w:tab/>
        <w:t>Effect of property vesting in an insolvency trustee</w:t>
      </w:r>
      <w:r w:rsidRPr="00C55D7C">
        <w:rPr>
          <w:noProof/>
        </w:rPr>
        <w:tab/>
      </w:r>
      <w:r w:rsidRPr="00C55D7C">
        <w:rPr>
          <w:noProof/>
        </w:rPr>
        <w:fldChar w:fldCharType="begin"/>
      </w:r>
      <w:r w:rsidRPr="00C55D7C">
        <w:rPr>
          <w:noProof/>
        </w:rPr>
        <w:instrText xml:space="preserve"> PAGEREF _Toc468715988 \h </w:instrText>
      </w:r>
      <w:r w:rsidRPr="00C55D7C">
        <w:rPr>
          <w:noProof/>
        </w:rPr>
      </w:r>
      <w:r w:rsidRPr="00C55D7C">
        <w:rPr>
          <w:noProof/>
        </w:rPr>
        <w:fldChar w:fldCharType="separate"/>
      </w:r>
      <w:r w:rsidR="00280E5E">
        <w:rPr>
          <w:noProof/>
        </w:rPr>
        <w:t>175</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179J</w:t>
      </w:r>
      <w:r>
        <w:rPr>
          <w:noProof/>
        </w:rPr>
        <w:tab/>
        <w:t>Reducing unexplained wealth amounts to take account of forfeiture, pecuniary penalties etc.</w:t>
      </w:r>
      <w:r w:rsidRPr="00C55D7C">
        <w:rPr>
          <w:noProof/>
        </w:rPr>
        <w:tab/>
      </w:r>
      <w:r w:rsidRPr="00C55D7C">
        <w:rPr>
          <w:noProof/>
        </w:rPr>
        <w:fldChar w:fldCharType="begin"/>
      </w:r>
      <w:r w:rsidRPr="00C55D7C">
        <w:rPr>
          <w:noProof/>
        </w:rPr>
        <w:instrText xml:space="preserve"> PAGEREF _Toc468715989 \h </w:instrText>
      </w:r>
      <w:r w:rsidRPr="00C55D7C">
        <w:rPr>
          <w:noProof/>
        </w:rPr>
      </w:r>
      <w:r w:rsidRPr="00C55D7C">
        <w:rPr>
          <w:noProof/>
        </w:rPr>
        <w:fldChar w:fldCharType="separate"/>
      </w:r>
      <w:r w:rsidR="00280E5E">
        <w:rPr>
          <w:noProof/>
        </w:rPr>
        <w:t>175</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179K</w:t>
      </w:r>
      <w:r>
        <w:rPr>
          <w:noProof/>
        </w:rPr>
        <w:tab/>
        <w:t>Varying unexplained wealth orders to increase amounts</w:t>
      </w:r>
      <w:r w:rsidRPr="00C55D7C">
        <w:rPr>
          <w:noProof/>
        </w:rPr>
        <w:tab/>
      </w:r>
      <w:r w:rsidRPr="00C55D7C">
        <w:rPr>
          <w:noProof/>
        </w:rPr>
        <w:fldChar w:fldCharType="begin"/>
      </w:r>
      <w:r w:rsidRPr="00C55D7C">
        <w:rPr>
          <w:noProof/>
        </w:rPr>
        <w:instrText xml:space="preserve"> PAGEREF _Toc468715990 \h </w:instrText>
      </w:r>
      <w:r w:rsidRPr="00C55D7C">
        <w:rPr>
          <w:noProof/>
        </w:rPr>
      </w:r>
      <w:r w:rsidRPr="00C55D7C">
        <w:rPr>
          <w:noProof/>
        </w:rPr>
        <w:fldChar w:fldCharType="separate"/>
      </w:r>
      <w:r w:rsidR="00280E5E">
        <w:rPr>
          <w:noProof/>
        </w:rPr>
        <w:t>176</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179L</w:t>
      </w:r>
      <w:r>
        <w:rPr>
          <w:noProof/>
        </w:rPr>
        <w:tab/>
        <w:t>Relieving certain dependants from hardship</w:t>
      </w:r>
      <w:r w:rsidRPr="00C55D7C">
        <w:rPr>
          <w:noProof/>
        </w:rPr>
        <w:tab/>
      </w:r>
      <w:r w:rsidRPr="00C55D7C">
        <w:rPr>
          <w:noProof/>
        </w:rPr>
        <w:fldChar w:fldCharType="begin"/>
      </w:r>
      <w:r w:rsidRPr="00C55D7C">
        <w:rPr>
          <w:noProof/>
        </w:rPr>
        <w:instrText xml:space="preserve"> PAGEREF _Toc468715991 \h </w:instrText>
      </w:r>
      <w:r w:rsidRPr="00C55D7C">
        <w:rPr>
          <w:noProof/>
        </w:rPr>
      </w:r>
      <w:r w:rsidRPr="00C55D7C">
        <w:rPr>
          <w:noProof/>
        </w:rPr>
        <w:fldChar w:fldCharType="separate"/>
      </w:r>
      <w:r w:rsidR="00280E5E">
        <w:rPr>
          <w:noProof/>
        </w:rPr>
        <w:t>176</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3—How unexplained wealth orders are obtained</w:t>
      </w:r>
      <w:r w:rsidRPr="00C55D7C">
        <w:rPr>
          <w:b w:val="0"/>
          <w:noProof/>
          <w:sz w:val="18"/>
        </w:rPr>
        <w:tab/>
      </w:r>
      <w:r w:rsidRPr="00C55D7C">
        <w:rPr>
          <w:b w:val="0"/>
          <w:noProof/>
          <w:sz w:val="18"/>
        </w:rPr>
        <w:fldChar w:fldCharType="begin"/>
      </w:r>
      <w:r w:rsidRPr="00C55D7C">
        <w:rPr>
          <w:b w:val="0"/>
          <w:noProof/>
          <w:sz w:val="18"/>
        </w:rPr>
        <w:instrText xml:space="preserve"> PAGEREF _Toc468715992 \h </w:instrText>
      </w:r>
      <w:r w:rsidRPr="00C55D7C">
        <w:rPr>
          <w:b w:val="0"/>
          <w:noProof/>
          <w:sz w:val="18"/>
        </w:rPr>
      </w:r>
      <w:r w:rsidRPr="00C55D7C">
        <w:rPr>
          <w:b w:val="0"/>
          <w:noProof/>
          <w:sz w:val="18"/>
        </w:rPr>
        <w:fldChar w:fldCharType="separate"/>
      </w:r>
      <w:r w:rsidR="00280E5E">
        <w:rPr>
          <w:b w:val="0"/>
          <w:noProof/>
          <w:sz w:val="18"/>
        </w:rPr>
        <w:t>178</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179M</w:t>
      </w:r>
      <w:r>
        <w:rPr>
          <w:noProof/>
        </w:rPr>
        <w:tab/>
        <w:t>Proceeds of crime authority may apply for an unexplained wealth order</w:t>
      </w:r>
      <w:r w:rsidRPr="00C55D7C">
        <w:rPr>
          <w:noProof/>
        </w:rPr>
        <w:tab/>
      </w:r>
      <w:r w:rsidRPr="00C55D7C">
        <w:rPr>
          <w:noProof/>
        </w:rPr>
        <w:fldChar w:fldCharType="begin"/>
      </w:r>
      <w:r w:rsidRPr="00C55D7C">
        <w:rPr>
          <w:noProof/>
        </w:rPr>
        <w:instrText xml:space="preserve"> PAGEREF _Toc468715993 \h </w:instrText>
      </w:r>
      <w:r w:rsidRPr="00C55D7C">
        <w:rPr>
          <w:noProof/>
        </w:rPr>
      </w:r>
      <w:r w:rsidRPr="00C55D7C">
        <w:rPr>
          <w:noProof/>
        </w:rPr>
        <w:fldChar w:fldCharType="separate"/>
      </w:r>
      <w:r w:rsidR="00280E5E">
        <w:rPr>
          <w:noProof/>
        </w:rPr>
        <w:t>178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179N</w:t>
      </w:r>
      <w:r>
        <w:rPr>
          <w:noProof/>
        </w:rPr>
        <w:tab/>
        <w:t>Notice of application</w:t>
      </w:r>
      <w:r w:rsidRPr="00C55D7C">
        <w:rPr>
          <w:noProof/>
        </w:rPr>
        <w:tab/>
      </w:r>
      <w:r w:rsidRPr="00C55D7C">
        <w:rPr>
          <w:noProof/>
        </w:rPr>
        <w:fldChar w:fldCharType="begin"/>
      </w:r>
      <w:r w:rsidRPr="00C55D7C">
        <w:rPr>
          <w:noProof/>
        </w:rPr>
        <w:instrText xml:space="preserve"> PAGEREF _Toc468715994 \h </w:instrText>
      </w:r>
      <w:r w:rsidRPr="00C55D7C">
        <w:rPr>
          <w:noProof/>
        </w:rPr>
      </w:r>
      <w:r w:rsidRPr="00C55D7C">
        <w:rPr>
          <w:noProof/>
        </w:rPr>
        <w:fldChar w:fldCharType="separate"/>
      </w:r>
      <w:r w:rsidR="00280E5E">
        <w:rPr>
          <w:noProof/>
        </w:rPr>
        <w:t>178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179P</w:t>
      </w:r>
      <w:r>
        <w:rPr>
          <w:noProof/>
        </w:rPr>
        <w:tab/>
        <w:t>Additional application for an unexplained wealth order</w:t>
      </w:r>
      <w:r w:rsidRPr="00C55D7C">
        <w:rPr>
          <w:noProof/>
        </w:rPr>
        <w:tab/>
      </w:r>
      <w:r w:rsidRPr="00C55D7C">
        <w:rPr>
          <w:noProof/>
        </w:rPr>
        <w:fldChar w:fldCharType="begin"/>
      </w:r>
      <w:r w:rsidRPr="00C55D7C">
        <w:rPr>
          <w:noProof/>
        </w:rPr>
        <w:instrText xml:space="preserve"> PAGEREF _Toc468715995 \h </w:instrText>
      </w:r>
      <w:r w:rsidRPr="00C55D7C">
        <w:rPr>
          <w:noProof/>
        </w:rPr>
      </w:r>
      <w:r w:rsidRPr="00C55D7C">
        <w:rPr>
          <w:noProof/>
        </w:rPr>
        <w:fldChar w:fldCharType="separate"/>
      </w:r>
      <w:r w:rsidR="00280E5E">
        <w:rPr>
          <w:noProof/>
        </w:rPr>
        <w:t>179</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179Q</w:t>
      </w:r>
      <w:r>
        <w:rPr>
          <w:noProof/>
        </w:rPr>
        <w:tab/>
        <w:t>Procedure on application and other notice requirements</w:t>
      </w:r>
      <w:r w:rsidRPr="00C55D7C">
        <w:rPr>
          <w:noProof/>
        </w:rPr>
        <w:tab/>
      </w:r>
      <w:r w:rsidRPr="00C55D7C">
        <w:rPr>
          <w:noProof/>
        </w:rPr>
        <w:fldChar w:fldCharType="begin"/>
      </w:r>
      <w:r w:rsidRPr="00C55D7C">
        <w:rPr>
          <w:noProof/>
        </w:rPr>
        <w:instrText xml:space="preserve"> PAGEREF _Toc468715996 \h </w:instrText>
      </w:r>
      <w:r w:rsidRPr="00C55D7C">
        <w:rPr>
          <w:noProof/>
        </w:rPr>
      </w:r>
      <w:r w:rsidRPr="00C55D7C">
        <w:rPr>
          <w:noProof/>
        </w:rPr>
        <w:fldChar w:fldCharType="separate"/>
      </w:r>
      <w:r w:rsidR="00280E5E">
        <w:rPr>
          <w:noProof/>
        </w:rPr>
        <w:t>179</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4—Enforcement of unexplained wealth orders</w:t>
      </w:r>
      <w:r w:rsidRPr="00C55D7C">
        <w:rPr>
          <w:b w:val="0"/>
          <w:noProof/>
          <w:sz w:val="18"/>
        </w:rPr>
        <w:tab/>
      </w:r>
      <w:r w:rsidRPr="00C55D7C">
        <w:rPr>
          <w:b w:val="0"/>
          <w:noProof/>
          <w:sz w:val="18"/>
        </w:rPr>
        <w:fldChar w:fldCharType="begin"/>
      </w:r>
      <w:r w:rsidRPr="00C55D7C">
        <w:rPr>
          <w:b w:val="0"/>
          <w:noProof/>
          <w:sz w:val="18"/>
        </w:rPr>
        <w:instrText xml:space="preserve"> PAGEREF _Toc468715997 \h </w:instrText>
      </w:r>
      <w:r w:rsidRPr="00C55D7C">
        <w:rPr>
          <w:b w:val="0"/>
          <w:noProof/>
          <w:sz w:val="18"/>
        </w:rPr>
      </w:r>
      <w:r w:rsidRPr="00C55D7C">
        <w:rPr>
          <w:b w:val="0"/>
          <w:noProof/>
          <w:sz w:val="18"/>
        </w:rPr>
        <w:fldChar w:fldCharType="separate"/>
      </w:r>
      <w:r w:rsidR="00280E5E">
        <w:rPr>
          <w:b w:val="0"/>
          <w:noProof/>
          <w:sz w:val="18"/>
        </w:rPr>
        <w:t>181</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179R</w:t>
      </w:r>
      <w:r>
        <w:rPr>
          <w:noProof/>
        </w:rPr>
        <w:tab/>
        <w:t>Enforcement of an unexplained wealth order</w:t>
      </w:r>
      <w:r w:rsidRPr="00C55D7C">
        <w:rPr>
          <w:noProof/>
        </w:rPr>
        <w:tab/>
      </w:r>
      <w:r w:rsidRPr="00C55D7C">
        <w:rPr>
          <w:noProof/>
        </w:rPr>
        <w:fldChar w:fldCharType="begin"/>
      </w:r>
      <w:r w:rsidRPr="00C55D7C">
        <w:rPr>
          <w:noProof/>
        </w:rPr>
        <w:instrText xml:space="preserve"> PAGEREF _Toc468715998 \h </w:instrText>
      </w:r>
      <w:r w:rsidRPr="00C55D7C">
        <w:rPr>
          <w:noProof/>
        </w:rPr>
      </w:r>
      <w:r w:rsidRPr="00C55D7C">
        <w:rPr>
          <w:noProof/>
        </w:rPr>
        <w:fldChar w:fldCharType="separate"/>
      </w:r>
      <w:r w:rsidR="00280E5E">
        <w:rPr>
          <w:noProof/>
        </w:rPr>
        <w:t>181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179S</w:t>
      </w:r>
      <w:r>
        <w:rPr>
          <w:noProof/>
        </w:rPr>
        <w:tab/>
        <w:t>Property subject to a person’s effective control</w:t>
      </w:r>
      <w:r w:rsidRPr="00C55D7C">
        <w:rPr>
          <w:noProof/>
        </w:rPr>
        <w:tab/>
      </w:r>
      <w:r w:rsidRPr="00C55D7C">
        <w:rPr>
          <w:noProof/>
        </w:rPr>
        <w:fldChar w:fldCharType="begin"/>
      </w:r>
      <w:r w:rsidRPr="00C55D7C">
        <w:rPr>
          <w:noProof/>
        </w:rPr>
        <w:instrText xml:space="preserve"> PAGEREF _Toc468715999 \h </w:instrText>
      </w:r>
      <w:r w:rsidRPr="00C55D7C">
        <w:rPr>
          <w:noProof/>
        </w:rPr>
      </w:r>
      <w:r w:rsidRPr="00C55D7C">
        <w:rPr>
          <w:noProof/>
        </w:rPr>
        <w:fldChar w:fldCharType="separate"/>
      </w:r>
      <w:r w:rsidR="00280E5E">
        <w:rPr>
          <w:noProof/>
        </w:rPr>
        <w:t>181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179SA</w:t>
      </w:r>
      <w:r>
        <w:rPr>
          <w:noProof/>
        </w:rPr>
        <w:tab/>
        <w:t>Charge on property subject to restraining order</w:t>
      </w:r>
      <w:r w:rsidRPr="00C55D7C">
        <w:rPr>
          <w:noProof/>
        </w:rPr>
        <w:tab/>
      </w:r>
      <w:r w:rsidRPr="00C55D7C">
        <w:rPr>
          <w:noProof/>
        </w:rPr>
        <w:fldChar w:fldCharType="begin"/>
      </w:r>
      <w:r w:rsidRPr="00C55D7C">
        <w:rPr>
          <w:noProof/>
        </w:rPr>
        <w:instrText xml:space="preserve"> PAGEREF _Toc468716000 \h </w:instrText>
      </w:r>
      <w:r w:rsidRPr="00C55D7C">
        <w:rPr>
          <w:noProof/>
        </w:rPr>
      </w:r>
      <w:r w:rsidRPr="00C55D7C">
        <w:rPr>
          <w:noProof/>
        </w:rPr>
        <w:fldChar w:fldCharType="separate"/>
      </w:r>
      <w:r w:rsidR="00280E5E">
        <w:rPr>
          <w:noProof/>
        </w:rPr>
        <w:t>182</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179SB</w:t>
      </w:r>
      <w:r>
        <w:rPr>
          <w:noProof/>
        </w:rPr>
        <w:tab/>
        <w:t>Charges may be registered</w:t>
      </w:r>
      <w:r w:rsidRPr="00C55D7C">
        <w:rPr>
          <w:noProof/>
        </w:rPr>
        <w:tab/>
      </w:r>
      <w:r w:rsidRPr="00C55D7C">
        <w:rPr>
          <w:noProof/>
        </w:rPr>
        <w:fldChar w:fldCharType="begin"/>
      </w:r>
      <w:r w:rsidRPr="00C55D7C">
        <w:rPr>
          <w:noProof/>
        </w:rPr>
        <w:instrText xml:space="preserve"> PAGEREF _Toc468716001 \h </w:instrText>
      </w:r>
      <w:r w:rsidRPr="00C55D7C">
        <w:rPr>
          <w:noProof/>
        </w:rPr>
      </w:r>
      <w:r w:rsidRPr="00C55D7C">
        <w:rPr>
          <w:noProof/>
        </w:rPr>
        <w:fldChar w:fldCharType="separate"/>
      </w:r>
      <w:r w:rsidR="00280E5E">
        <w:rPr>
          <w:noProof/>
        </w:rPr>
        <w:t>184</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179T</w:t>
      </w:r>
      <w:r>
        <w:rPr>
          <w:noProof/>
        </w:rPr>
        <w:tab/>
        <w:t>Amounts exceeding the court’s jurisdiction</w:t>
      </w:r>
      <w:r w:rsidRPr="00C55D7C">
        <w:rPr>
          <w:noProof/>
        </w:rPr>
        <w:tab/>
      </w:r>
      <w:r w:rsidRPr="00C55D7C">
        <w:rPr>
          <w:noProof/>
        </w:rPr>
        <w:fldChar w:fldCharType="begin"/>
      </w:r>
      <w:r w:rsidRPr="00C55D7C">
        <w:rPr>
          <w:noProof/>
        </w:rPr>
        <w:instrText xml:space="preserve"> PAGEREF _Toc468716002 \h </w:instrText>
      </w:r>
      <w:r w:rsidRPr="00C55D7C">
        <w:rPr>
          <w:noProof/>
        </w:rPr>
      </w:r>
      <w:r w:rsidRPr="00C55D7C">
        <w:rPr>
          <w:noProof/>
        </w:rPr>
        <w:fldChar w:fldCharType="separate"/>
      </w:r>
      <w:r w:rsidR="00280E5E">
        <w:rPr>
          <w:noProof/>
        </w:rPr>
        <w:t>185</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5—Oversight</w:t>
      </w:r>
      <w:r w:rsidRPr="00C55D7C">
        <w:rPr>
          <w:b w:val="0"/>
          <w:noProof/>
          <w:sz w:val="18"/>
        </w:rPr>
        <w:tab/>
      </w:r>
      <w:r w:rsidRPr="00C55D7C">
        <w:rPr>
          <w:b w:val="0"/>
          <w:noProof/>
          <w:sz w:val="18"/>
        </w:rPr>
        <w:fldChar w:fldCharType="begin"/>
      </w:r>
      <w:r w:rsidRPr="00C55D7C">
        <w:rPr>
          <w:b w:val="0"/>
          <w:noProof/>
          <w:sz w:val="18"/>
        </w:rPr>
        <w:instrText xml:space="preserve"> PAGEREF _Toc468716003 \h </w:instrText>
      </w:r>
      <w:r w:rsidRPr="00C55D7C">
        <w:rPr>
          <w:b w:val="0"/>
          <w:noProof/>
          <w:sz w:val="18"/>
        </w:rPr>
      </w:r>
      <w:r w:rsidRPr="00C55D7C">
        <w:rPr>
          <w:b w:val="0"/>
          <w:noProof/>
          <w:sz w:val="18"/>
        </w:rPr>
        <w:fldChar w:fldCharType="separate"/>
      </w:r>
      <w:r w:rsidR="00280E5E">
        <w:rPr>
          <w:b w:val="0"/>
          <w:noProof/>
          <w:sz w:val="18"/>
        </w:rPr>
        <w:t>186</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179U</w:t>
      </w:r>
      <w:r>
        <w:rPr>
          <w:noProof/>
        </w:rPr>
        <w:tab/>
        <w:t>Parliamentary supervision</w:t>
      </w:r>
      <w:r w:rsidRPr="00C55D7C">
        <w:rPr>
          <w:noProof/>
        </w:rPr>
        <w:tab/>
      </w:r>
      <w:r w:rsidRPr="00C55D7C">
        <w:rPr>
          <w:noProof/>
        </w:rPr>
        <w:fldChar w:fldCharType="begin"/>
      </w:r>
      <w:r w:rsidRPr="00C55D7C">
        <w:rPr>
          <w:noProof/>
        </w:rPr>
        <w:instrText xml:space="preserve"> PAGEREF _Toc468716004 \h </w:instrText>
      </w:r>
      <w:r w:rsidRPr="00C55D7C">
        <w:rPr>
          <w:noProof/>
        </w:rPr>
      </w:r>
      <w:r w:rsidRPr="00C55D7C">
        <w:rPr>
          <w:noProof/>
        </w:rPr>
        <w:fldChar w:fldCharType="separate"/>
      </w:r>
      <w:r w:rsidR="00280E5E">
        <w:rPr>
          <w:noProof/>
        </w:rPr>
        <w:t>186</w:t>
      </w:r>
      <w:r w:rsidRPr="00C55D7C">
        <w:rPr>
          <w:noProof/>
        </w:rPr>
        <w:fldChar w:fldCharType="end"/>
      </w:r>
    </w:p>
    <w:p w:rsidR="00C55D7C" w:rsidRDefault="00C55D7C">
      <w:pPr>
        <w:pStyle w:val="TOC1"/>
        <w:rPr>
          <w:rFonts w:asciiTheme="minorHAnsi" w:eastAsiaTheme="minorEastAsia" w:hAnsiTheme="minorHAnsi" w:cstheme="minorBidi"/>
          <w:b w:val="0"/>
          <w:noProof/>
          <w:kern w:val="0"/>
          <w:sz w:val="22"/>
          <w:szCs w:val="22"/>
        </w:rPr>
      </w:pPr>
      <w:r>
        <w:rPr>
          <w:noProof/>
        </w:rPr>
        <w:t>Chapter 3—Information gathering</w:t>
      </w:r>
      <w:r w:rsidRPr="00C55D7C">
        <w:rPr>
          <w:b w:val="0"/>
          <w:noProof/>
          <w:sz w:val="18"/>
        </w:rPr>
        <w:tab/>
      </w:r>
      <w:r w:rsidRPr="00C55D7C">
        <w:rPr>
          <w:b w:val="0"/>
          <w:noProof/>
          <w:sz w:val="18"/>
        </w:rPr>
        <w:fldChar w:fldCharType="begin"/>
      </w:r>
      <w:r w:rsidRPr="00C55D7C">
        <w:rPr>
          <w:b w:val="0"/>
          <w:noProof/>
          <w:sz w:val="18"/>
        </w:rPr>
        <w:instrText xml:space="preserve"> PAGEREF _Toc468716005 \h </w:instrText>
      </w:r>
      <w:r w:rsidRPr="00C55D7C">
        <w:rPr>
          <w:b w:val="0"/>
          <w:noProof/>
          <w:sz w:val="18"/>
        </w:rPr>
      </w:r>
      <w:r w:rsidRPr="00C55D7C">
        <w:rPr>
          <w:b w:val="0"/>
          <w:noProof/>
          <w:sz w:val="18"/>
        </w:rPr>
        <w:fldChar w:fldCharType="separate"/>
      </w:r>
      <w:r w:rsidR="00280E5E">
        <w:rPr>
          <w:b w:val="0"/>
          <w:noProof/>
          <w:sz w:val="18"/>
        </w:rPr>
        <w:t>188</w:t>
      </w:r>
      <w:r w:rsidRPr="00C55D7C">
        <w:rPr>
          <w:b w:val="0"/>
          <w:noProof/>
          <w:sz w:val="18"/>
        </w:rPr>
        <w:fldChar w:fldCharType="end"/>
      </w:r>
    </w:p>
    <w:p w:rsidR="00C55D7C" w:rsidRDefault="00C55D7C">
      <w:pPr>
        <w:pStyle w:val="TOC2"/>
        <w:rPr>
          <w:rFonts w:asciiTheme="minorHAnsi" w:eastAsiaTheme="minorEastAsia" w:hAnsiTheme="minorHAnsi" w:cstheme="minorBidi"/>
          <w:b w:val="0"/>
          <w:noProof/>
          <w:kern w:val="0"/>
          <w:sz w:val="22"/>
          <w:szCs w:val="22"/>
        </w:rPr>
      </w:pPr>
      <w:r>
        <w:rPr>
          <w:noProof/>
        </w:rPr>
        <w:t>Part 3</w:t>
      </w:r>
      <w:r>
        <w:rPr>
          <w:noProof/>
        </w:rPr>
        <w:noBreakHyphen/>
        <w:t>1—Examinations</w:t>
      </w:r>
      <w:r w:rsidRPr="00C55D7C">
        <w:rPr>
          <w:b w:val="0"/>
          <w:noProof/>
          <w:sz w:val="18"/>
        </w:rPr>
        <w:tab/>
      </w:r>
      <w:r w:rsidRPr="00C55D7C">
        <w:rPr>
          <w:b w:val="0"/>
          <w:noProof/>
          <w:sz w:val="18"/>
        </w:rPr>
        <w:fldChar w:fldCharType="begin"/>
      </w:r>
      <w:r w:rsidRPr="00C55D7C">
        <w:rPr>
          <w:b w:val="0"/>
          <w:noProof/>
          <w:sz w:val="18"/>
        </w:rPr>
        <w:instrText xml:space="preserve"> PAGEREF _Toc468716006 \h </w:instrText>
      </w:r>
      <w:r w:rsidRPr="00C55D7C">
        <w:rPr>
          <w:b w:val="0"/>
          <w:noProof/>
          <w:sz w:val="18"/>
        </w:rPr>
      </w:r>
      <w:r w:rsidRPr="00C55D7C">
        <w:rPr>
          <w:b w:val="0"/>
          <w:noProof/>
          <w:sz w:val="18"/>
        </w:rPr>
        <w:fldChar w:fldCharType="separate"/>
      </w:r>
      <w:r w:rsidR="00280E5E">
        <w:rPr>
          <w:b w:val="0"/>
          <w:noProof/>
          <w:sz w:val="18"/>
        </w:rPr>
        <w:t>188</w:t>
      </w:r>
      <w:r w:rsidRPr="00C55D7C">
        <w:rPr>
          <w:b w:val="0"/>
          <w:noProof/>
          <w:sz w:val="18"/>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1—Examination orders</w:t>
      </w:r>
      <w:r w:rsidRPr="00C55D7C">
        <w:rPr>
          <w:b w:val="0"/>
          <w:noProof/>
          <w:sz w:val="18"/>
        </w:rPr>
        <w:tab/>
      </w:r>
      <w:r w:rsidRPr="00C55D7C">
        <w:rPr>
          <w:b w:val="0"/>
          <w:noProof/>
          <w:sz w:val="18"/>
        </w:rPr>
        <w:fldChar w:fldCharType="begin"/>
      </w:r>
      <w:r w:rsidRPr="00C55D7C">
        <w:rPr>
          <w:b w:val="0"/>
          <w:noProof/>
          <w:sz w:val="18"/>
        </w:rPr>
        <w:instrText xml:space="preserve"> PAGEREF _Toc468716007 \h </w:instrText>
      </w:r>
      <w:r w:rsidRPr="00C55D7C">
        <w:rPr>
          <w:b w:val="0"/>
          <w:noProof/>
          <w:sz w:val="18"/>
        </w:rPr>
      </w:r>
      <w:r w:rsidRPr="00C55D7C">
        <w:rPr>
          <w:b w:val="0"/>
          <w:noProof/>
          <w:sz w:val="18"/>
        </w:rPr>
        <w:fldChar w:fldCharType="separate"/>
      </w:r>
      <w:r w:rsidR="00280E5E">
        <w:rPr>
          <w:b w:val="0"/>
          <w:noProof/>
          <w:sz w:val="18"/>
        </w:rPr>
        <w:t>188</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180</w:t>
      </w:r>
      <w:r>
        <w:rPr>
          <w:noProof/>
        </w:rPr>
        <w:tab/>
        <w:t>Examination orders relating to restraining orders</w:t>
      </w:r>
      <w:r w:rsidRPr="00C55D7C">
        <w:rPr>
          <w:noProof/>
        </w:rPr>
        <w:tab/>
      </w:r>
      <w:r w:rsidRPr="00C55D7C">
        <w:rPr>
          <w:noProof/>
        </w:rPr>
        <w:fldChar w:fldCharType="begin"/>
      </w:r>
      <w:r w:rsidRPr="00C55D7C">
        <w:rPr>
          <w:noProof/>
        </w:rPr>
        <w:instrText xml:space="preserve"> PAGEREF _Toc468716008 \h </w:instrText>
      </w:r>
      <w:r w:rsidRPr="00C55D7C">
        <w:rPr>
          <w:noProof/>
        </w:rPr>
      </w:r>
      <w:r w:rsidRPr="00C55D7C">
        <w:rPr>
          <w:noProof/>
        </w:rPr>
        <w:fldChar w:fldCharType="separate"/>
      </w:r>
      <w:r w:rsidR="00280E5E">
        <w:rPr>
          <w:noProof/>
        </w:rPr>
        <w:t>188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180A</w:t>
      </w:r>
      <w:r>
        <w:rPr>
          <w:noProof/>
        </w:rPr>
        <w:tab/>
        <w:t>Examination orders relating to applications for exclusion from forfeiture</w:t>
      </w:r>
      <w:r w:rsidRPr="00C55D7C">
        <w:rPr>
          <w:noProof/>
        </w:rPr>
        <w:tab/>
      </w:r>
      <w:r w:rsidRPr="00C55D7C">
        <w:rPr>
          <w:noProof/>
        </w:rPr>
        <w:fldChar w:fldCharType="begin"/>
      </w:r>
      <w:r w:rsidRPr="00C55D7C">
        <w:rPr>
          <w:noProof/>
        </w:rPr>
        <w:instrText xml:space="preserve"> PAGEREF _Toc468716009 \h </w:instrText>
      </w:r>
      <w:r w:rsidRPr="00C55D7C">
        <w:rPr>
          <w:noProof/>
        </w:rPr>
      </w:r>
      <w:r w:rsidRPr="00C55D7C">
        <w:rPr>
          <w:noProof/>
        </w:rPr>
        <w:fldChar w:fldCharType="separate"/>
      </w:r>
      <w:r w:rsidR="00280E5E">
        <w:rPr>
          <w:noProof/>
        </w:rPr>
        <w:t>188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180B</w:t>
      </w:r>
      <w:r>
        <w:rPr>
          <w:noProof/>
        </w:rPr>
        <w:tab/>
        <w:t>Examination orders relating to applications for compensation</w:t>
      </w:r>
      <w:r w:rsidRPr="00C55D7C">
        <w:rPr>
          <w:noProof/>
        </w:rPr>
        <w:tab/>
      </w:r>
      <w:r w:rsidRPr="00C55D7C">
        <w:rPr>
          <w:noProof/>
        </w:rPr>
        <w:fldChar w:fldCharType="begin"/>
      </w:r>
      <w:r w:rsidRPr="00C55D7C">
        <w:rPr>
          <w:noProof/>
        </w:rPr>
        <w:instrText xml:space="preserve"> PAGEREF _Toc468716010 \h </w:instrText>
      </w:r>
      <w:r w:rsidRPr="00C55D7C">
        <w:rPr>
          <w:noProof/>
        </w:rPr>
      </w:r>
      <w:r w:rsidRPr="00C55D7C">
        <w:rPr>
          <w:noProof/>
        </w:rPr>
        <w:fldChar w:fldCharType="separate"/>
      </w:r>
      <w:r w:rsidR="00280E5E">
        <w:rPr>
          <w:noProof/>
        </w:rPr>
        <w:t>189</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180C</w:t>
      </w:r>
      <w:r>
        <w:rPr>
          <w:noProof/>
        </w:rPr>
        <w:tab/>
        <w:t>Examination orders relating to applications under section 102</w:t>
      </w:r>
      <w:r w:rsidRPr="00C55D7C">
        <w:rPr>
          <w:noProof/>
        </w:rPr>
        <w:tab/>
      </w:r>
      <w:r w:rsidRPr="00C55D7C">
        <w:rPr>
          <w:noProof/>
        </w:rPr>
        <w:fldChar w:fldCharType="begin"/>
      </w:r>
      <w:r w:rsidRPr="00C55D7C">
        <w:rPr>
          <w:noProof/>
        </w:rPr>
        <w:instrText xml:space="preserve"> PAGEREF _Toc468716011 \h </w:instrText>
      </w:r>
      <w:r w:rsidRPr="00C55D7C">
        <w:rPr>
          <w:noProof/>
        </w:rPr>
      </w:r>
      <w:r w:rsidRPr="00C55D7C">
        <w:rPr>
          <w:noProof/>
        </w:rPr>
        <w:fldChar w:fldCharType="separate"/>
      </w:r>
      <w:r w:rsidR="00280E5E">
        <w:rPr>
          <w:noProof/>
        </w:rPr>
        <w:t>189</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180D</w:t>
      </w:r>
      <w:r>
        <w:rPr>
          <w:noProof/>
        </w:rPr>
        <w:tab/>
        <w:t>Examination orders relating to enforcement of confiscation orders</w:t>
      </w:r>
      <w:r w:rsidRPr="00C55D7C">
        <w:rPr>
          <w:noProof/>
        </w:rPr>
        <w:tab/>
      </w:r>
      <w:r w:rsidRPr="00C55D7C">
        <w:rPr>
          <w:noProof/>
        </w:rPr>
        <w:fldChar w:fldCharType="begin"/>
      </w:r>
      <w:r w:rsidRPr="00C55D7C">
        <w:rPr>
          <w:noProof/>
        </w:rPr>
        <w:instrText xml:space="preserve"> PAGEREF _Toc468716012 \h </w:instrText>
      </w:r>
      <w:r w:rsidRPr="00C55D7C">
        <w:rPr>
          <w:noProof/>
        </w:rPr>
      </w:r>
      <w:r w:rsidRPr="00C55D7C">
        <w:rPr>
          <w:noProof/>
        </w:rPr>
        <w:fldChar w:fldCharType="separate"/>
      </w:r>
      <w:r w:rsidR="00280E5E">
        <w:rPr>
          <w:noProof/>
        </w:rPr>
        <w:t>190</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lastRenderedPageBreak/>
        <w:t>180E</w:t>
      </w:r>
      <w:r>
        <w:rPr>
          <w:noProof/>
        </w:rPr>
        <w:tab/>
        <w:t>Examination orders relating to restraining orders revoked under section 44</w:t>
      </w:r>
      <w:r w:rsidRPr="00C55D7C">
        <w:rPr>
          <w:noProof/>
        </w:rPr>
        <w:tab/>
      </w:r>
      <w:r w:rsidRPr="00C55D7C">
        <w:rPr>
          <w:noProof/>
        </w:rPr>
        <w:fldChar w:fldCharType="begin"/>
      </w:r>
      <w:r w:rsidRPr="00C55D7C">
        <w:rPr>
          <w:noProof/>
        </w:rPr>
        <w:instrText xml:space="preserve"> PAGEREF _Toc468716013 \h </w:instrText>
      </w:r>
      <w:r w:rsidRPr="00C55D7C">
        <w:rPr>
          <w:noProof/>
        </w:rPr>
      </w:r>
      <w:r w:rsidRPr="00C55D7C">
        <w:rPr>
          <w:noProof/>
        </w:rPr>
        <w:fldChar w:fldCharType="separate"/>
      </w:r>
      <w:r w:rsidR="00280E5E">
        <w:rPr>
          <w:noProof/>
        </w:rPr>
        <w:t>190</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181</w:t>
      </w:r>
      <w:r>
        <w:rPr>
          <w:noProof/>
        </w:rPr>
        <w:tab/>
        <w:t>Examination orders relating to applications relating to quashing of convictions</w:t>
      </w:r>
      <w:r w:rsidRPr="00C55D7C">
        <w:rPr>
          <w:noProof/>
        </w:rPr>
        <w:tab/>
      </w:r>
      <w:r w:rsidRPr="00C55D7C">
        <w:rPr>
          <w:noProof/>
        </w:rPr>
        <w:fldChar w:fldCharType="begin"/>
      </w:r>
      <w:r w:rsidRPr="00C55D7C">
        <w:rPr>
          <w:noProof/>
        </w:rPr>
        <w:instrText xml:space="preserve"> PAGEREF _Toc468716014 \h </w:instrText>
      </w:r>
      <w:r w:rsidRPr="00C55D7C">
        <w:rPr>
          <w:noProof/>
        </w:rPr>
      </w:r>
      <w:r w:rsidRPr="00C55D7C">
        <w:rPr>
          <w:noProof/>
        </w:rPr>
        <w:fldChar w:fldCharType="separate"/>
      </w:r>
      <w:r w:rsidR="00280E5E">
        <w:rPr>
          <w:noProof/>
        </w:rPr>
        <w:t>191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182</w:t>
      </w:r>
      <w:r>
        <w:rPr>
          <w:noProof/>
        </w:rPr>
        <w:tab/>
        <w:t>Applications for examination orders</w:t>
      </w:r>
      <w:r w:rsidRPr="00C55D7C">
        <w:rPr>
          <w:noProof/>
        </w:rPr>
        <w:tab/>
      </w:r>
      <w:r w:rsidRPr="00C55D7C">
        <w:rPr>
          <w:noProof/>
        </w:rPr>
        <w:fldChar w:fldCharType="begin"/>
      </w:r>
      <w:r w:rsidRPr="00C55D7C">
        <w:rPr>
          <w:noProof/>
        </w:rPr>
        <w:instrText xml:space="preserve"> PAGEREF _Toc468716015 \h </w:instrText>
      </w:r>
      <w:r w:rsidRPr="00C55D7C">
        <w:rPr>
          <w:noProof/>
        </w:rPr>
      </w:r>
      <w:r w:rsidRPr="00C55D7C">
        <w:rPr>
          <w:noProof/>
        </w:rPr>
        <w:fldChar w:fldCharType="separate"/>
      </w:r>
      <w:r w:rsidR="00280E5E">
        <w:rPr>
          <w:noProof/>
        </w:rPr>
        <w:t>191</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2—Examination notices</w:t>
      </w:r>
      <w:r w:rsidRPr="00C55D7C">
        <w:rPr>
          <w:b w:val="0"/>
          <w:noProof/>
          <w:sz w:val="18"/>
        </w:rPr>
        <w:tab/>
      </w:r>
      <w:r w:rsidRPr="00C55D7C">
        <w:rPr>
          <w:b w:val="0"/>
          <w:noProof/>
          <w:sz w:val="18"/>
        </w:rPr>
        <w:fldChar w:fldCharType="begin"/>
      </w:r>
      <w:r w:rsidRPr="00C55D7C">
        <w:rPr>
          <w:b w:val="0"/>
          <w:noProof/>
          <w:sz w:val="18"/>
        </w:rPr>
        <w:instrText xml:space="preserve"> PAGEREF _Toc468716016 \h </w:instrText>
      </w:r>
      <w:r w:rsidRPr="00C55D7C">
        <w:rPr>
          <w:b w:val="0"/>
          <w:noProof/>
          <w:sz w:val="18"/>
        </w:rPr>
      </w:r>
      <w:r w:rsidRPr="00C55D7C">
        <w:rPr>
          <w:b w:val="0"/>
          <w:noProof/>
          <w:sz w:val="18"/>
        </w:rPr>
        <w:fldChar w:fldCharType="separate"/>
      </w:r>
      <w:r w:rsidR="00280E5E">
        <w:rPr>
          <w:b w:val="0"/>
          <w:noProof/>
          <w:sz w:val="18"/>
        </w:rPr>
        <w:t>192</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183</w:t>
      </w:r>
      <w:r>
        <w:rPr>
          <w:noProof/>
        </w:rPr>
        <w:tab/>
        <w:t>Examination notices</w:t>
      </w:r>
      <w:r w:rsidRPr="00C55D7C">
        <w:rPr>
          <w:noProof/>
        </w:rPr>
        <w:tab/>
      </w:r>
      <w:r w:rsidRPr="00C55D7C">
        <w:rPr>
          <w:noProof/>
        </w:rPr>
        <w:fldChar w:fldCharType="begin"/>
      </w:r>
      <w:r w:rsidRPr="00C55D7C">
        <w:rPr>
          <w:noProof/>
        </w:rPr>
        <w:instrText xml:space="preserve"> PAGEREF _Toc468716017 \h </w:instrText>
      </w:r>
      <w:r w:rsidRPr="00C55D7C">
        <w:rPr>
          <w:noProof/>
        </w:rPr>
      </w:r>
      <w:r w:rsidRPr="00C55D7C">
        <w:rPr>
          <w:noProof/>
        </w:rPr>
        <w:fldChar w:fldCharType="separate"/>
      </w:r>
      <w:r w:rsidR="00280E5E">
        <w:rPr>
          <w:noProof/>
        </w:rPr>
        <w:t>192</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184</w:t>
      </w:r>
      <w:r>
        <w:rPr>
          <w:noProof/>
        </w:rPr>
        <w:tab/>
        <w:t>Additional examination notices</w:t>
      </w:r>
      <w:r w:rsidRPr="00C55D7C">
        <w:rPr>
          <w:noProof/>
        </w:rPr>
        <w:tab/>
      </w:r>
      <w:r w:rsidRPr="00C55D7C">
        <w:rPr>
          <w:noProof/>
        </w:rPr>
        <w:fldChar w:fldCharType="begin"/>
      </w:r>
      <w:r w:rsidRPr="00C55D7C">
        <w:rPr>
          <w:noProof/>
        </w:rPr>
        <w:instrText xml:space="preserve"> PAGEREF _Toc468716018 \h </w:instrText>
      </w:r>
      <w:r w:rsidRPr="00C55D7C">
        <w:rPr>
          <w:noProof/>
        </w:rPr>
      </w:r>
      <w:r w:rsidRPr="00C55D7C">
        <w:rPr>
          <w:noProof/>
        </w:rPr>
        <w:fldChar w:fldCharType="separate"/>
      </w:r>
      <w:r w:rsidR="00280E5E">
        <w:rPr>
          <w:noProof/>
        </w:rPr>
        <w:t>193</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185</w:t>
      </w:r>
      <w:r>
        <w:rPr>
          <w:noProof/>
        </w:rPr>
        <w:tab/>
        <w:t>Form and content of examination notices</w:t>
      </w:r>
      <w:r w:rsidRPr="00C55D7C">
        <w:rPr>
          <w:noProof/>
        </w:rPr>
        <w:tab/>
      </w:r>
      <w:r w:rsidRPr="00C55D7C">
        <w:rPr>
          <w:noProof/>
        </w:rPr>
        <w:fldChar w:fldCharType="begin"/>
      </w:r>
      <w:r w:rsidRPr="00C55D7C">
        <w:rPr>
          <w:noProof/>
        </w:rPr>
        <w:instrText xml:space="preserve"> PAGEREF _Toc468716019 \h </w:instrText>
      </w:r>
      <w:r w:rsidRPr="00C55D7C">
        <w:rPr>
          <w:noProof/>
        </w:rPr>
      </w:r>
      <w:r w:rsidRPr="00C55D7C">
        <w:rPr>
          <w:noProof/>
        </w:rPr>
        <w:fldChar w:fldCharType="separate"/>
      </w:r>
      <w:r w:rsidR="00280E5E">
        <w:rPr>
          <w:noProof/>
        </w:rPr>
        <w:t>193</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3—Conducting examinations</w:t>
      </w:r>
      <w:r w:rsidRPr="00C55D7C">
        <w:rPr>
          <w:b w:val="0"/>
          <w:noProof/>
          <w:sz w:val="18"/>
        </w:rPr>
        <w:tab/>
      </w:r>
      <w:r w:rsidRPr="00C55D7C">
        <w:rPr>
          <w:b w:val="0"/>
          <w:noProof/>
          <w:sz w:val="18"/>
        </w:rPr>
        <w:fldChar w:fldCharType="begin"/>
      </w:r>
      <w:r w:rsidRPr="00C55D7C">
        <w:rPr>
          <w:b w:val="0"/>
          <w:noProof/>
          <w:sz w:val="18"/>
        </w:rPr>
        <w:instrText xml:space="preserve"> PAGEREF _Toc468716020 \h </w:instrText>
      </w:r>
      <w:r w:rsidRPr="00C55D7C">
        <w:rPr>
          <w:b w:val="0"/>
          <w:noProof/>
          <w:sz w:val="18"/>
        </w:rPr>
      </w:r>
      <w:r w:rsidRPr="00C55D7C">
        <w:rPr>
          <w:b w:val="0"/>
          <w:noProof/>
          <w:sz w:val="18"/>
        </w:rPr>
        <w:fldChar w:fldCharType="separate"/>
      </w:r>
      <w:r w:rsidR="00280E5E">
        <w:rPr>
          <w:b w:val="0"/>
          <w:noProof/>
          <w:sz w:val="18"/>
        </w:rPr>
        <w:t>194</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186</w:t>
      </w:r>
      <w:r>
        <w:rPr>
          <w:noProof/>
        </w:rPr>
        <w:tab/>
        <w:t>Time and place of examination</w:t>
      </w:r>
      <w:r w:rsidRPr="00C55D7C">
        <w:rPr>
          <w:noProof/>
        </w:rPr>
        <w:tab/>
      </w:r>
      <w:r w:rsidRPr="00C55D7C">
        <w:rPr>
          <w:noProof/>
        </w:rPr>
        <w:fldChar w:fldCharType="begin"/>
      </w:r>
      <w:r w:rsidRPr="00C55D7C">
        <w:rPr>
          <w:noProof/>
        </w:rPr>
        <w:instrText xml:space="preserve"> PAGEREF _Toc468716021 \h </w:instrText>
      </w:r>
      <w:r w:rsidRPr="00C55D7C">
        <w:rPr>
          <w:noProof/>
        </w:rPr>
      </w:r>
      <w:r w:rsidRPr="00C55D7C">
        <w:rPr>
          <w:noProof/>
        </w:rPr>
        <w:fldChar w:fldCharType="separate"/>
      </w:r>
      <w:r w:rsidR="00280E5E">
        <w:rPr>
          <w:noProof/>
        </w:rPr>
        <w:t>194</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187</w:t>
      </w:r>
      <w:r>
        <w:rPr>
          <w:noProof/>
        </w:rPr>
        <w:tab/>
        <w:t>Requirements made of person examined</w:t>
      </w:r>
      <w:r w:rsidRPr="00C55D7C">
        <w:rPr>
          <w:noProof/>
        </w:rPr>
        <w:tab/>
      </w:r>
      <w:r w:rsidRPr="00C55D7C">
        <w:rPr>
          <w:noProof/>
        </w:rPr>
        <w:fldChar w:fldCharType="begin"/>
      </w:r>
      <w:r w:rsidRPr="00C55D7C">
        <w:rPr>
          <w:noProof/>
        </w:rPr>
        <w:instrText xml:space="preserve"> PAGEREF _Toc468716022 \h </w:instrText>
      </w:r>
      <w:r w:rsidRPr="00C55D7C">
        <w:rPr>
          <w:noProof/>
        </w:rPr>
      </w:r>
      <w:r w:rsidRPr="00C55D7C">
        <w:rPr>
          <w:noProof/>
        </w:rPr>
        <w:fldChar w:fldCharType="separate"/>
      </w:r>
      <w:r w:rsidR="00280E5E">
        <w:rPr>
          <w:noProof/>
        </w:rPr>
        <w:t>194</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188</w:t>
      </w:r>
      <w:r>
        <w:rPr>
          <w:noProof/>
        </w:rPr>
        <w:tab/>
        <w:t>Examination to take place in private</w:t>
      </w:r>
      <w:r w:rsidRPr="00C55D7C">
        <w:rPr>
          <w:noProof/>
        </w:rPr>
        <w:tab/>
      </w:r>
      <w:r w:rsidRPr="00C55D7C">
        <w:rPr>
          <w:noProof/>
        </w:rPr>
        <w:fldChar w:fldCharType="begin"/>
      </w:r>
      <w:r w:rsidRPr="00C55D7C">
        <w:rPr>
          <w:noProof/>
        </w:rPr>
        <w:instrText xml:space="preserve"> PAGEREF _Toc468716023 \h </w:instrText>
      </w:r>
      <w:r w:rsidRPr="00C55D7C">
        <w:rPr>
          <w:noProof/>
        </w:rPr>
      </w:r>
      <w:r w:rsidRPr="00C55D7C">
        <w:rPr>
          <w:noProof/>
        </w:rPr>
        <w:fldChar w:fldCharType="separate"/>
      </w:r>
      <w:r w:rsidR="00280E5E">
        <w:rPr>
          <w:noProof/>
        </w:rPr>
        <w:t>196</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189</w:t>
      </w:r>
      <w:r>
        <w:rPr>
          <w:noProof/>
        </w:rPr>
        <w:tab/>
        <w:t>Role of the examinee’s lawyer</w:t>
      </w:r>
      <w:r w:rsidRPr="00C55D7C">
        <w:rPr>
          <w:noProof/>
        </w:rPr>
        <w:tab/>
      </w:r>
      <w:r w:rsidRPr="00C55D7C">
        <w:rPr>
          <w:noProof/>
        </w:rPr>
        <w:fldChar w:fldCharType="begin"/>
      </w:r>
      <w:r w:rsidRPr="00C55D7C">
        <w:rPr>
          <w:noProof/>
        </w:rPr>
        <w:instrText xml:space="preserve"> PAGEREF _Toc468716024 \h </w:instrText>
      </w:r>
      <w:r w:rsidRPr="00C55D7C">
        <w:rPr>
          <w:noProof/>
        </w:rPr>
      </w:r>
      <w:r w:rsidRPr="00C55D7C">
        <w:rPr>
          <w:noProof/>
        </w:rPr>
        <w:fldChar w:fldCharType="separate"/>
      </w:r>
      <w:r w:rsidR="00280E5E">
        <w:rPr>
          <w:noProof/>
        </w:rPr>
        <w:t>196</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190</w:t>
      </w:r>
      <w:r>
        <w:rPr>
          <w:noProof/>
        </w:rPr>
        <w:tab/>
        <w:t>Examination by video link or telephone</w:t>
      </w:r>
      <w:r w:rsidRPr="00C55D7C">
        <w:rPr>
          <w:noProof/>
        </w:rPr>
        <w:tab/>
      </w:r>
      <w:r w:rsidRPr="00C55D7C">
        <w:rPr>
          <w:noProof/>
        </w:rPr>
        <w:fldChar w:fldCharType="begin"/>
      </w:r>
      <w:r w:rsidRPr="00C55D7C">
        <w:rPr>
          <w:noProof/>
        </w:rPr>
        <w:instrText xml:space="preserve"> PAGEREF _Toc468716025 \h </w:instrText>
      </w:r>
      <w:r w:rsidRPr="00C55D7C">
        <w:rPr>
          <w:noProof/>
        </w:rPr>
      </w:r>
      <w:r w:rsidRPr="00C55D7C">
        <w:rPr>
          <w:noProof/>
        </w:rPr>
        <w:fldChar w:fldCharType="separate"/>
      </w:r>
      <w:r w:rsidR="00280E5E">
        <w:rPr>
          <w:noProof/>
        </w:rPr>
        <w:t>197</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191</w:t>
      </w:r>
      <w:r>
        <w:rPr>
          <w:noProof/>
        </w:rPr>
        <w:tab/>
        <w:t>Record of examination</w:t>
      </w:r>
      <w:r w:rsidRPr="00C55D7C">
        <w:rPr>
          <w:noProof/>
        </w:rPr>
        <w:tab/>
      </w:r>
      <w:r w:rsidRPr="00C55D7C">
        <w:rPr>
          <w:noProof/>
        </w:rPr>
        <w:fldChar w:fldCharType="begin"/>
      </w:r>
      <w:r w:rsidRPr="00C55D7C">
        <w:rPr>
          <w:noProof/>
        </w:rPr>
        <w:instrText xml:space="preserve"> PAGEREF _Toc468716026 \h </w:instrText>
      </w:r>
      <w:r w:rsidRPr="00C55D7C">
        <w:rPr>
          <w:noProof/>
        </w:rPr>
      </w:r>
      <w:r w:rsidRPr="00C55D7C">
        <w:rPr>
          <w:noProof/>
        </w:rPr>
        <w:fldChar w:fldCharType="separate"/>
      </w:r>
      <w:r w:rsidR="00280E5E">
        <w:rPr>
          <w:noProof/>
        </w:rPr>
        <w:t>198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192</w:t>
      </w:r>
      <w:r>
        <w:rPr>
          <w:noProof/>
        </w:rPr>
        <w:tab/>
        <w:t>Questions of law</w:t>
      </w:r>
      <w:r w:rsidRPr="00C55D7C">
        <w:rPr>
          <w:noProof/>
        </w:rPr>
        <w:tab/>
      </w:r>
      <w:r w:rsidRPr="00C55D7C">
        <w:rPr>
          <w:noProof/>
        </w:rPr>
        <w:fldChar w:fldCharType="begin"/>
      </w:r>
      <w:r w:rsidRPr="00C55D7C">
        <w:rPr>
          <w:noProof/>
        </w:rPr>
        <w:instrText xml:space="preserve"> PAGEREF _Toc468716027 \h </w:instrText>
      </w:r>
      <w:r w:rsidRPr="00C55D7C">
        <w:rPr>
          <w:noProof/>
        </w:rPr>
      </w:r>
      <w:r w:rsidRPr="00C55D7C">
        <w:rPr>
          <w:noProof/>
        </w:rPr>
        <w:fldChar w:fldCharType="separate"/>
      </w:r>
      <w:r w:rsidR="00280E5E">
        <w:rPr>
          <w:noProof/>
        </w:rPr>
        <w:t>199</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193</w:t>
      </w:r>
      <w:r>
        <w:rPr>
          <w:noProof/>
        </w:rPr>
        <w:tab/>
        <w:t>Approved examiner may restrict publication of certain material</w:t>
      </w:r>
      <w:r w:rsidRPr="00C55D7C">
        <w:rPr>
          <w:noProof/>
        </w:rPr>
        <w:tab/>
      </w:r>
      <w:r w:rsidRPr="00C55D7C">
        <w:rPr>
          <w:noProof/>
        </w:rPr>
        <w:fldChar w:fldCharType="begin"/>
      </w:r>
      <w:r w:rsidRPr="00C55D7C">
        <w:rPr>
          <w:noProof/>
        </w:rPr>
        <w:instrText xml:space="preserve"> PAGEREF _Toc468716028 \h </w:instrText>
      </w:r>
      <w:r w:rsidRPr="00C55D7C">
        <w:rPr>
          <w:noProof/>
        </w:rPr>
      </w:r>
      <w:r w:rsidRPr="00C55D7C">
        <w:rPr>
          <w:noProof/>
        </w:rPr>
        <w:fldChar w:fldCharType="separate"/>
      </w:r>
      <w:r w:rsidR="00280E5E">
        <w:rPr>
          <w:noProof/>
        </w:rPr>
        <w:t>199</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194</w:t>
      </w:r>
      <w:r>
        <w:rPr>
          <w:noProof/>
        </w:rPr>
        <w:tab/>
        <w:t>Protection of approved examiner etc.</w:t>
      </w:r>
      <w:r w:rsidRPr="00C55D7C">
        <w:rPr>
          <w:noProof/>
        </w:rPr>
        <w:tab/>
      </w:r>
      <w:r w:rsidRPr="00C55D7C">
        <w:rPr>
          <w:noProof/>
        </w:rPr>
        <w:fldChar w:fldCharType="begin"/>
      </w:r>
      <w:r w:rsidRPr="00C55D7C">
        <w:rPr>
          <w:noProof/>
        </w:rPr>
        <w:instrText xml:space="preserve"> PAGEREF _Toc468716029 \h </w:instrText>
      </w:r>
      <w:r w:rsidRPr="00C55D7C">
        <w:rPr>
          <w:noProof/>
        </w:rPr>
      </w:r>
      <w:r w:rsidRPr="00C55D7C">
        <w:rPr>
          <w:noProof/>
        </w:rPr>
        <w:fldChar w:fldCharType="separate"/>
      </w:r>
      <w:r w:rsidR="00280E5E">
        <w:rPr>
          <w:noProof/>
        </w:rPr>
        <w:t>200</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4—Offences</w:t>
      </w:r>
      <w:r w:rsidRPr="00C55D7C">
        <w:rPr>
          <w:b w:val="0"/>
          <w:noProof/>
          <w:sz w:val="18"/>
        </w:rPr>
        <w:tab/>
      </w:r>
      <w:r w:rsidRPr="00C55D7C">
        <w:rPr>
          <w:b w:val="0"/>
          <w:noProof/>
          <w:sz w:val="18"/>
        </w:rPr>
        <w:fldChar w:fldCharType="begin"/>
      </w:r>
      <w:r w:rsidRPr="00C55D7C">
        <w:rPr>
          <w:b w:val="0"/>
          <w:noProof/>
          <w:sz w:val="18"/>
        </w:rPr>
        <w:instrText xml:space="preserve"> PAGEREF _Toc468716030 \h </w:instrText>
      </w:r>
      <w:r w:rsidRPr="00C55D7C">
        <w:rPr>
          <w:b w:val="0"/>
          <w:noProof/>
          <w:sz w:val="18"/>
        </w:rPr>
      </w:r>
      <w:r w:rsidRPr="00C55D7C">
        <w:rPr>
          <w:b w:val="0"/>
          <w:noProof/>
          <w:sz w:val="18"/>
        </w:rPr>
        <w:fldChar w:fldCharType="separate"/>
      </w:r>
      <w:r w:rsidR="00280E5E">
        <w:rPr>
          <w:b w:val="0"/>
          <w:noProof/>
          <w:sz w:val="18"/>
        </w:rPr>
        <w:t>201</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195</w:t>
      </w:r>
      <w:r>
        <w:rPr>
          <w:noProof/>
        </w:rPr>
        <w:tab/>
        <w:t>Failing to attend an examination</w:t>
      </w:r>
      <w:r w:rsidRPr="00C55D7C">
        <w:rPr>
          <w:noProof/>
        </w:rPr>
        <w:tab/>
      </w:r>
      <w:r w:rsidRPr="00C55D7C">
        <w:rPr>
          <w:noProof/>
        </w:rPr>
        <w:fldChar w:fldCharType="begin"/>
      </w:r>
      <w:r w:rsidRPr="00C55D7C">
        <w:rPr>
          <w:noProof/>
        </w:rPr>
        <w:instrText xml:space="preserve"> PAGEREF _Toc468716031 \h </w:instrText>
      </w:r>
      <w:r w:rsidRPr="00C55D7C">
        <w:rPr>
          <w:noProof/>
        </w:rPr>
      </w:r>
      <w:r w:rsidRPr="00C55D7C">
        <w:rPr>
          <w:noProof/>
        </w:rPr>
        <w:fldChar w:fldCharType="separate"/>
      </w:r>
      <w:r w:rsidR="00280E5E">
        <w:rPr>
          <w:noProof/>
        </w:rPr>
        <w:t>201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196</w:t>
      </w:r>
      <w:r>
        <w:rPr>
          <w:noProof/>
        </w:rPr>
        <w:tab/>
        <w:t>Offences relating to appearance at an examination</w:t>
      </w:r>
      <w:r w:rsidRPr="00C55D7C">
        <w:rPr>
          <w:noProof/>
        </w:rPr>
        <w:tab/>
      </w:r>
      <w:r w:rsidRPr="00C55D7C">
        <w:rPr>
          <w:noProof/>
        </w:rPr>
        <w:fldChar w:fldCharType="begin"/>
      </w:r>
      <w:r w:rsidRPr="00C55D7C">
        <w:rPr>
          <w:noProof/>
        </w:rPr>
        <w:instrText xml:space="preserve"> PAGEREF _Toc468716032 \h </w:instrText>
      </w:r>
      <w:r w:rsidRPr="00C55D7C">
        <w:rPr>
          <w:noProof/>
        </w:rPr>
      </w:r>
      <w:r w:rsidRPr="00C55D7C">
        <w:rPr>
          <w:noProof/>
        </w:rPr>
        <w:fldChar w:fldCharType="separate"/>
      </w:r>
      <w:r w:rsidR="00280E5E">
        <w:rPr>
          <w:noProof/>
        </w:rPr>
        <w:t>201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197</w:t>
      </w:r>
      <w:r>
        <w:rPr>
          <w:noProof/>
        </w:rPr>
        <w:tab/>
        <w:t>Privileged information</w:t>
      </w:r>
      <w:r w:rsidRPr="00C55D7C">
        <w:rPr>
          <w:noProof/>
        </w:rPr>
        <w:tab/>
      </w:r>
      <w:r w:rsidRPr="00C55D7C">
        <w:rPr>
          <w:noProof/>
        </w:rPr>
        <w:fldChar w:fldCharType="begin"/>
      </w:r>
      <w:r w:rsidRPr="00C55D7C">
        <w:rPr>
          <w:noProof/>
        </w:rPr>
        <w:instrText xml:space="preserve"> PAGEREF _Toc468716033 \h </w:instrText>
      </w:r>
      <w:r w:rsidRPr="00C55D7C">
        <w:rPr>
          <w:noProof/>
        </w:rPr>
      </w:r>
      <w:r w:rsidRPr="00C55D7C">
        <w:rPr>
          <w:noProof/>
        </w:rPr>
        <w:fldChar w:fldCharType="separate"/>
      </w:r>
      <w:r w:rsidR="00280E5E">
        <w:rPr>
          <w:noProof/>
        </w:rPr>
        <w:t>202</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197A</w:t>
      </w:r>
      <w:r>
        <w:rPr>
          <w:noProof/>
        </w:rPr>
        <w:tab/>
        <w:t>Giving false or misleading answers or documents</w:t>
      </w:r>
      <w:r w:rsidRPr="00C55D7C">
        <w:rPr>
          <w:noProof/>
        </w:rPr>
        <w:tab/>
      </w:r>
      <w:r w:rsidRPr="00C55D7C">
        <w:rPr>
          <w:noProof/>
        </w:rPr>
        <w:fldChar w:fldCharType="begin"/>
      </w:r>
      <w:r w:rsidRPr="00C55D7C">
        <w:rPr>
          <w:noProof/>
        </w:rPr>
        <w:instrText xml:space="preserve"> PAGEREF _Toc468716034 \h </w:instrText>
      </w:r>
      <w:r w:rsidRPr="00C55D7C">
        <w:rPr>
          <w:noProof/>
        </w:rPr>
      </w:r>
      <w:r w:rsidRPr="00C55D7C">
        <w:rPr>
          <w:noProof/>
        </w:rPr>
        <w:fldChar w:fldCharType="separate"/>
      </w:r>
      <w:r w:rsidR="00280E5E">
        <w:rPr>
          <w:noProof/>
        </w:rPr>
        <w:t>203</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198</w:t>
      </w:r>
      <w:r>
        <w:rPr>
          <w:noProof/>
        </w:rPr>
        <w:tab/>
        <w:t>Admissibility of answers and documents</w:t>
      </w:r>
      <w:r w:rsidRPr="00C55D7C">
        <w:rPr>
          <w:noProof/>
        </w:rPr>
        <w:tab/>
      </w:r>
      <w:r w:rsidRPr="00C55D7C">
        <w:rPr>
          <w:noProof/>
        </w:rPr>
        <w:fldChar w:fldCharType="begin"/>
      </w:r>
      <w:r w:rsidRPr="00C55D7C">
        <w:rPr>
          <w:noProof/>
        </w:rPr>
        <w:instrText xml:space="preserve"> PAGEREF _Toc468716035 \h </w:instrText>
      </w:r>
      <w:r w:rsidRPr="00C55D7C">
        <w:rPr>
          <w:noProof/>
        </w:rPr>
      </w:r>
      <w:r w:rsidRPr="00C55D7C">
        <w:rPr>
          <w:noProof/>
        </w:rPr>
        <w:fldChar w:fldCharType="separate"/>
      </w:r>
      <w:r w:rsidR="00280E5E">
        <w:rPr>
          <w:noProof/>
        </w:rPr>
        <w:t>203</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199</w:t>
      </w:r>
      <w:r>
        <w:rPr>
          <w:noProof/>
        </w:rPr>
        <w:tab/>
        <w:t>Unauthorised presence at an examination</w:t>
      </w:r>
      <w:r w:rsidRPr="00C55D7C">
        <w:rPr>
          <w:noProof/>
        </w:rPr>
        <w:tab/>
      </w:r>
      <w:r w:rsidRPr="00C55D7C">
        <w:rPr>
          <w:noProof/>
        </w:rPr>
        <w:fldChar w:fldCharType="begin"/>
      </w:r>
      <w:r w:rsidRPr="00C55D7C">
        <w:rPr>
          <w:noProof/>
        </w:rPr>
        <w:instrText xml:space="preserve"> PAGEREF _Toc468716036 \h </w:instrText>
      </w:r>
      <w:r w:rsidRPr="00C55D7C">
        <w:rPr>
          <w:noProof/>
        </w:rPr>
      </w:r>
      <w:r w:rsidRPr="00C55D7C">
        <w:rPr>
          <w:noProof/>
        </w:rPr>
        <w:fldChar w:fldCharType="separate"/>
      </w:r>
      <w:r w:rsidR="00280E5E">
        <w:rPr>
          <w:noProof/>
        </w:rPr>
        <w:t>204</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200</w:t>
      </w:r>
      <w:r>
        <w:rPr>
          <w:noProof/>
        </w:rPr>
        <w:tab/>
        <w:t>Breaching conditions on which records of statements are provided</w:t>
      </w:r>
      <w:r w:rsidRPr="00C55D7C">
        <w:rPr>
          <w:noProof/>
        </w:rPr>
        <w:tab/>
      </w:r>
      <w:r w:rsidRPr="00C55D7C">
        <w:rPr>
          <w:noProof/>
        </w:rPr>
        <w:fldChar w:fldCharType="begin"/>
      </w:r>
      <w:r w:rsidRPr="00C55D7C">
        <w:rPr>
          <w:noProof/>
        </w:rPr>
        <w:instrText xml:space="preserve"> PAGEREF _Toc468716037 \h </w:instrText>
      </w:r>
      <w:r w:rsidRPr="00C55D7C">
        <w:rPr>
          <w:noProof/>
        </w:rPr>
      </w:r>
      <w:r w:rsidRPr="00C55D7C">
        <w:rPr>
          <w:noProof/>
        </w:rPr>
        <w:fldChar w:fldCharType="separate"/>
      </w:r>
      <w:r w:rsidR="00280E5E">
        <w:rPr>
          <w:noProof/>
        </w:rPr>
        <w:t>204</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201</w:t>
      </w:r>
      <w:r>
        <w:rPr>
          <w:noProof/>
        </w:rPr>
        <w:tab/>
        <w:t>Breaching directions preventing or restricting publication</w:t>
      </w:r>
      <w:r w:rsidRPr="00C55D7C">
        <w:rPr>
          <w:noProof/>
        </w:rPr>
        <w:tab/>
      </w:r>
      <w:r w:rsidRPr="00C55D7C">
        <w:rPr>
          <w:noProof/>
        </w:rPr>
        <w:fldChar w:fldCharType="begin"/>
      </w:r>
      <w:r w:rsidRPr="00C55D7C">
        <w:rPr>
          <w:noProof/>
        </w:rPr>
        <w:instrText xml:space="preserve"> PAGEREF _Toc468716038 \h </w:instrText>
      </w:r>
      <w:r w:rsidRPr="00C55D7C">
        <w:rPr>
          <w:noProof/>
        </w:rPr>
      </w:r>
      <w:r w:rsidRPr="00C55D7C">
        <w:rPr>
          <w:noProof/>
        </w:rPr>
        <w:fldChar w:fldCharType="separate"/>
      </w:r>
      <w:r w:rsidR="00280E5E">
        <w:rPr>
          <w:noProof/>
        </w:rPr>
        <w:t>204</w:t>
      </w:r>
      <w:r w:rsidRPr="00C55D7C">
        <w:rPr>
          <w:noProof/>
        </w:rPr>
        <w:fldChar w:fldCharType="end"/>
      </w:r>
    </w:p>
    <w:p w:rsidR="00C55D7C" w:rsidRDefault="00C55D7C">
      <w:pPr>
        <w:pStyle w:val="TOC2"/>
        <w:rPr>
          <w:rFonts w:asciiTheme="minorHAnsi" w:eastAsiaTheme="minorEastAsia" w:hAnsiTheme="minorHAnsi" w:cstheme="minorBidi"/>
          <w:b w:val="0"/>
          <w:noProof/>
          <w:kern w:val="0"/>
          <w:sz w:val="22"/>
          <w:szCs w:val="22"/>
        </w:rPr>
      </w:pPr>
      <w:r>
        <w:rPr>
          <w:noProof/>
        </w:rPr>
        <w:t>Part 3</w:t>
      </w:r>
      <w:r>
        <w:rPr>
          <w:noProof/>
        </w:rPr>
        <w:noBreakHyphen/>
        <w:t>2—Production orders</w:t>
      </w:r>
      <w:r w:rsidRPr="00C55D7C">
        <w:rPr>
          <w:b w:val="0"/>
          <w:noProof/>
          <w:sz w:val="18"/>
        </w:rPr>
        <w:tab/>
      </w:r>
      <w:r w:rsidRPr="00C55D7C">
        <w:rPr>
          <w:b w:val="0"/>
          <w:noProof/>
          <w:sz w:val="18"/>
        </w:rPr>
        <w:fldChar w:fldCharType="begin"/>
      </w:r>
      <w:r w:rsidRPr="00C55D7C">
        <w:rPr>
          <w:b w:val="0"/>
          <w:noProof/>
          <w:sz w:val="18"/>
        </w:rPr>
        <w:instrText xml:space="preserve"> PAGEREF _Toc468716039 \h </w:instrText>
      </w:r>
      <w:r w:rsidRPr="00C55D7C">
        <w:rPr>
          <w:b w:val="0"/>
          <w:noProof/>
          <w:sz w:val="18"/>
        </w:rPr>
      </w:r>
      <w:r w:rsidRPr="00C55D7C">
        <w:rPr>
          <w:b w:val="0"/>
          <w:noProof/>
          <w:sz w:val="18"/>
        </w:rPr>
        <w:fldChar w:fldCharType="separate"/>
      </w:r>
      <w:r w:rsidR="00280E5E">
        <w:rPr>
          <w:b w:val="0"/>
          <w:noProof/>
          <w:sz w:val="18"/>
        </w:rPr>
        <w:t>205</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202</w:t>
      </w:r>
      <w:r>
        <w:rPr>
          <w:noProof/>
        </w:rPr>
        <w:tab/>
        <w:t>Making production orders</w:t>
      </w:r>
      <w:r w:rsidRPr="00C55D7C">
        <w:rPr>
          <w:noProof/>
        </w:rPr>
        <w:tab/>
      </w:r>
      <w:r w:rsidRPr="00C55D7C">
        <w:rPr>
          <w:noProof/>
        </w:rPr>
        <w:fldChar w:fldCharType="begin"/>
      </w:r>
      <w:r w:rsidRPr="00C55D7C">
        <w:rPr>
          <w:noProof/>
        </w:rPr>
        <w:instrText xml:space="preserve"> PAGEREF _Toc468716040 \h </w:instrText>
      </w:r>
      <w:r w:rsidRPr="00C55D7C">
        <w:rPr>
          <w:noProof/>
        </w:rPr>
      </w:r>
      <w:r w:rsidRPr="00C55D7C">
        <w:rPr>
          <w:noProof/>
        </w:rPr>
        <w:fldChar w:fldCharType="separate"/>
      </w:r>
      <w:r w:rsidR="00280E5E">
        <w:rPr>
          <w:noProof/>
        </w:rPr>
        <w:t>205</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203</w:t>
      </w:r>
      <w:r>
        <w:rPr>
          <w:noProof/>
        </w:rPr>
        <w:tab/>
        <w:t>Contents of production orders</w:t>
      </w:r>
      <w:r w:rsidRPr="00C55D7C">
        <w:rPr>
          <w:noProof/>
        </w:rPr>
        <w:tab/>
      </w:r>
      <w:r w:rsidRPr="00C55D7C">
        <w:rPr>
          <w:noProof/>
        </w:rPr>
        <w:fldChar w:fldCharType="begin"/>
      </w:r>
      <w:r w:rsidRPr="00C55D7C">
        <w:rPr>
          <w:noProof/>
        </w:rPr>
        <w:instrText xml:space="preserve"> PAGEREF _Toc468716041 \h </w:instrText>
      </w:r>
      <w:r w:rsidRPr="00C55D7C">
        <w:rPr>
          <w:noProof/>
        </w:rPr>
      </w:r>
      <w:r w:rsidRPr="00C55D7C">
        <w:rPr>
          <w:noProof/>
        </w:rPr>
        <w:fldChar w:fldCharType="separate"/>
      </w:r>
      <w:r w:rsidR="00280E5E">
        <w:rPr>
          <w:noProof/>
        </w:rPr>
        <w:t>207</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204</w:t>
      </w:r>
      <w:r>
        <w:rPr>
          <w:noProof/>
        </w:rPr>
        <w:tab/>
        <w:t>Powers under production orders</w:t>
      </w:r>
      <w:r w:rsidRPr="00C55D7C">
        <w:rPr>
          <w:noProof/>
        </w:rPr>
        <w:tab/>
      </w:r>
      <w:r w:rsidRPr="00C55D7C">
        <w:rPr>
          <w:noProof/>
        </w:rPr>
        <w:fldChar w:fldCharType="begin"/>
      </w:r>
      <w:r w:rsidRPr="00C55D7C">
        <w:rPr>
          <w:noProof/>
        </w:rPr>
        <w:instrText xml:space="preserve"> PAGEREF _Toc468716042 \h </w:instrText>
      </w:r>
      <w:r w:rsidRPr="00C55D7C">
        <w:rPr>
          <w:noProof/>
        </w:rPr>
      </w:r>
      <w:r w:rsidRPr="00C55D7C">
        <w:rPr>
          <w:noProof/>
        </w:rPr>
        <w:fldChar w:fldCharType="separate"/>
      </w:r>
      <w:r w:rsidR="00280E5E">
        <w:rPr>
          <w:noProof/>
        </w:rPr>
        <w:t>208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205</w:t>
      </w:r>
      <w:r>
        <w:rPr>
          <w:noProof/>
        </w:rPr>
        <w:tab/>
        <w:t>Retaining produced documents</w:t>
      </w:r>
      <w:r w:rsidRPr="00C55D7C">
        <w:rPr>
          <w:noProof/>
        </w:rPr>
        <w:tab/>
      </w:r>
      <w:r w:rsidRPr="00C55D7C">
        <w:rPr>
          <w:noProof/>
        </w:rPr>
        <w:fldChar w:fldCharType="begin"/>
      </w:r>
      <w:r w:rsidRPr="00C55D7C">
        <w:rPr>
          <w:noProof/>
        </w:rPr>
        <w:instrText xml:space="preserve"> PAGEREF _Toc468716043 \h </w:instrText>
      </w:r>
      <w:r w:rsidRPr="00C55D7C">
        <w:rPr>
          <w:noProof/>
        </w:rPr>
      </w:r>
      <w:r w:rsidRPr="00C55D7C">
        <w:rPr>
          <w:noProof/>
        </w:rPr>
        <w:fldChar w:fldCharType="separate"/>
      </w:r>
      <w:r w:rsidR="00280E5E">
        <w:rPr>
          <w:noProof/>
        </w:rPr>
        <w:t>208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206</w:t>
      </w:r>
      <w:r>
        <w:rPr>
          <w:noProof/>
          <w:snapToGrid w:val="0"/>
          <w:lang w:eastAsia="en-US"/>
        </w:rPr>
        <w:tab/>
      </w:r>
      <w:r w:rsidRPr="00C45861">
        <w:rPr>
          <w:noProof/>
          <w:snapToGrid w:val="0"/>
          <w:lang w:eastAsia="en-US"/>
        </w:rPr>
        <w:t>Privilege against self</w:t>
      </w:r>
      <w:r w:rsidRPr="00C45861">
        <w:rPr>
          <w:noProof/>
          <w:snapToGrid w:val="0"/>
          <w:lang w:eastAsia="en-US"/>
        </w:rPr>
        <w:noBreakHyphen/>
        <w:t>incrimination etc. does not apply</w:t>
      </w:r>
      <w:r w:rsidRPr="00C55D7C">
        <w:rPr>
          <w:noProof/>
        </w:rPr>
        <w:tab/>
      </w:r>
      <w:r w:rsidRPr="00C55D7C">
        <w:rPr>
          <w:noProof/>
        </w:rPr>
        <w:fldChar w:fldCharType="begin"/>
      </w:r>
      <w:r w:rsidRPr="00C55D7C">
        <w:rPr>
          <w:noProof/>
        </w:rPr>
        <w:instrText xml:space="preserve"> PAGEREF _Toc468716044 \h </w:instrText>
      </w:r>
      <w:r w:rsidRPr="00C55D7C">
        <w:rPr>
          <w:noProof/>
        </w:rPr>
      </w:r>
      <w:r w:rsidRPr="00C55D7C">
        <w:rPr>
          <w:noProof/>
        </w:rPr>
        <w:fldChar w:fldCharType="separate"/>
      </w:r>
      <w:r w:rsidR="00280E5E">
        <w:rPr>
          <w:noProof/>
        </w:rPr>
        <w:t>209</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207</w:t>
      </w:r>
      <w:r>
        <w:rPr>
          <w:noProof/>
        </w:rPr>
        <w:tab/>
        <w:t>Varying production orders</w:t>
      </w:r>
      <w:r w:rsidRPr="00C55D7C">
        <w:rPr>
          <w:noProof/>
        </w:rPr>
        <w:tab/>
      </w:r>
      <w:r w:rsidRPr="00C55D7C">
        <w:rPr>
          <w:noProof/>
        </w:rPr>
        <w:fldChar w:fldCharType="begin"/>
      </w:r>
      <w:r w:rsidRPr="00C55D7C">
        <w:rPr>
          <w:noProof/>
        </w:rPr>
        <w:instrText xml:space="preserve"> PAGEREF _Toc468716045 \h </w:instrText>
      </w:r>
      <w:r w:rsidRPr="00C55D7C">
        <w:rPr>
          <w:noProof/>
        </w:rPr>
      </w:r>
      <w:r w:rsidRPr="00C55D7C">
        <w:rPr>
          <w:noProof/>
        </w:rPr>
        <w:fldChar w:fldCharType="separate"/>
      </w:r>
      <w:r w:rsidR="00280E5E">
        <w:rPr>
          <w:noProof/>
        </w:rPr>
        <w:t>209</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208</w:t>
      </w:r>
      <w:r>
        <w:rPr>
          <w:noProof/>
        </w:rPr>
        <w:tab/>
        <w:t>Jurisdiction of magistrates</w:t>
      </w:r>
      <w:r w:rsidRPr="00C55D7C">
        <w:rPr>
          <w:noProof/>
        </w:rPr>
        <w:tab/>
      </w:r>
      <w:r w:rsidRPr="00C55D7C">
        <w:rPr>
          <w:noProof/>
        </w:rPr>
        <w:fldChar w:fldCharType="begin"/>
      </w:r>
      <w:r w:rsidRPr="00C55D7C">
        <w:rPr>
          <w:noProof/>
        </w:rPr>
        <w:instrText xml:space="preserve"> PAGEREF _Toc468716046 \h </w:instrText>
      </w:r>
      <w:r w:rsidRPr="00C55D7C">
        <w:rPr>
          <w:noProof/>
        </w:rPr>
      </w:r>
      <w:r w:rsidRPr="00C55D7C">
        <w:rPr>
          <w:noProof/>
        </w:rPr>
        <w:fldChar w:fldCharType="separate"/>
      </w:r>
      <w:r w:rsidR="00280E5E">
        <w:rPr>
          <w:noProof/>
        </w:rPr>
        <w:t>210</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209</w:t>
      </w:r>
      <w:r>
        <w:rPr>
          <w:noProof/>
        </w:rPr>
        <w:tab/>
        <w:t>Making false statements in applications</w:t>
      </w:r>
      <w:r w:rsidRPr="00C55D7C">
        <w:rPr>
          <w:noProof/>
        </w:rPr>
        <w:tab/>
      </w:r>
      <w:r w:rsidRPr="00C55D7C">
        <w:rPr>
          <w:noProof/>
        </w:rPr>
        <w:fldChar w:fldCharType="begin"/>
      </w:r>
      <w:r w:rsidRPr="00C55D7C">
        <w:rPr>
          <w:noProof/>
        </w:rPr>
        <w:instrText xml:space="preserve"> PAGEREF _Toc468716047 \h </w:instrText>
      </w:r>
      <w:r w:rsidRPr="00C55D7C">
        <w:rPr>
          <w:noProof/>
        </w:rPr>
      </w:r>
      <w:r w:rsidRPr="00C55D7C">
        <w:rPr>
          <w:noProof/>
        </w:rPr>
        <w:fldChar w:fldCharType="separate"/>
      </w:r>
      <w:r w:rsidR="00280E5E">
        <w:rPr>
          <w:noProof/>
        </w:rPr>
        <w:t>210</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lastRenderedPageBreak/>
        <w:t>210</w:t>
      </w:r>
      <w:r>
        <w:rPr>
          <w:noProof/>
        </w:rPr>
        <w:tab/>
        <w:t>Disclosing existence or nature of production orders</w:t>
      </w:r>
      <w:r w:rsidRPr="00C55D7C">
        <w:rPr>
          <w:noProof/>
        </w:rPr>
        <w:tab/>
      </w:r>
      <w:r w:rsidRPr="00C55D7C">
        <w:rPr>
          <w:noProof/>
        </w:rPr>
        <w:fldChar w:fldCharType="begin"/>
      </w:r>
      <w:r w:rsidRPr="00C55D7C">
        <w:rPr>
          <w:noProof/>
        </w:rPr>
        <w:instrText xml:space="preserve"> PAGEREF _Toc468716048 \h </w:instrText>
      </w:r>
      <w:r w:rsidRPr="00C55D7C">
        <w:rPr>
          <w:noProof/>
        </w:rPr>
      </w:r>
      <w:r w:rsidRPr="00C55D7C">
        <w:rPr>
          <w:noProof/>
        </w:rPr>
        <w:fldChar w:fldCharType="separate"/>
      </w:r>
      <w:r w:rsidR="00280E5E">
        <w:rPr>
          <w:noProof/>
        </w:rPr>
        <w:t>210</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211</w:t>
      </w:r>
      <w:r>
        <w:rPr>
          <w:noProof/>
        </w:rPr>
        <w:tab/>
        <w:t>Failing to comply with a production order</w:t>
      </w:r>
      <w:r w:rsidRPr="00C55D7C">
        <w:rPr>
          <w:noProof/>
        </w:rPr>
        <w:tab/>
      </w:r>
      <w:r w:rsidRPr="00C55D7C">
        <w:rPr>
          <w:noProof/>
        </w:rPr>
        <w:fldChar w:fldCharType="begin"/>
      </w:r>
      <w:r w:rsidRPr="00C55D7C">
        <w:rPr>
          <w:noProof/>
        </w:rPr>
        <w:instrText xml:space="preserve"> PAGEREF _Toc468716049 \h </w:instrText>
      </w:r>
      <w:r w:rsidRPr="00C55D7C">
        <w:rPr>
          <w:noProof/>
        </w:rPr>
      </w:r>
      <w:r w:rsidRPr="00C55D7C">
        <w:rPr>
          <w:noProof/>
        </w:rPr>
        <w:fldChar w:fldCharType="separate"/>
      </w:r>
      <w:r w:rsidR="00280E5E">
        <w:rPr>
          <w:noProof/>
        </w:rPr>
        <w:t>211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212</w:t>
      </w:r>
      <w:r>
        <w:rPr>
          <w:noProof/>
        </w:rPr>
        <w:tab/>
        <w:t>Destroying etc. a document subject to a production order</w:t>
      </w:r>
      <w:r w:rsidRPr="00C55D7C">
        <w:rPr>
          <w:noProof/>
        </w:rPr>
        <w:tab/>
      </w:r>
      <w:r w:rsidRPr="00C55D7C">
        <w:rPr>
          <w:noProof/>
        </w:rPr>
        <w:fldChar w:fldCharType="begin"/>
      </w:r>
      <w:r w:rsidRPr="00C55D7C">
        <w:rPr>
          <w:noProof/>
        </w:rPr>
        <w:instrText xml:space="preserve"> PAGEREF _Toc468716050 \h </w:instrText>
      </w:r>
      <w:r w:rsidRPr="00C55D7C">
        <w:rPr>
          <w:noProof/>
        </w:rPr>
      </w:r>
      <w:r w:rsidRPr="00C55D7C">
        <w:rPr>
          <w:noProof/>
        </w:rPr>
        <w:fldChar w:fldCharType="separate"/>
      </w:r>
      <w:r w:rsidR="00280E5E">
        <w:rPr>
          <w:noProof/>
        </w:rPr>
        <w:t>212</w:t>
      </w:r>
      <w:r w:rsidRPr="00C55D7C">
        <w:rPr>
          <w:noProof/>
        </w:rPr>
        <w:fldChar w:fldCharType="end"/>
      </w:r>
    </w:p>
    <w:p w:rsidR="00C55D7C" w:rsidRDefault="00C55D7C">
      <w:pPr>
        <w:pStyle w:val="TOC2"/>
        <w:rPr>
          <w:rFonts w:asciiTheme="minorHAnsi" w:eastAsiaTheme="minorEastAsia" w:hAnsiTheme="minorHAnsi" w:cstheme="minorBidi"/>
          <w:b w:val="0"/>
          <w:noProof/>
          <w:kern w:val="0"/>
          <w:sz w:val="22"/>
          <w:szCs w:val="22"/>
        </w:rPr>
      </w:pPr>
      <w:r>
        <w:rPr>
          <w:noProof/>
        </w:rPr>
        <w:t>Part 3</w:t>
      </w:r>
      <w:r>
        <w:rPr>
          <w:noProof/>
        </w:rPr>
        <w:noBreakHyphen/>
        <w:t>3—Notices to financial institutions</w:t>
      </w:r>
      <w:r w:rsidRPr="00C55D7C">
        <w:rPr>
          <w:b w:val="0"/>
          <w:noProof/>
          <w:sz w:val="18"/>
        </w:rPr>
        <w:tab/>
      </w:r>
      <w:r w:rsidRPr="00C55D7C">
        <w:rPr>
          <w:b w:val="0"/>
          <w:noProof/>
          <w:sz w:val="18"/>
        </w:rPr>
        <w:fldChar w:fldCharType="begin"/>
      </w:r>
      <w:r w:rsidRPr="00C55D7C">
        <w:rPr>
          <w:b w:val="0"/>
          <w:noProof/>
          <w:sz w:val="18"/>
        </w:rPr>
        <w:instrText xml:space="preserve"> PAGEREF _Toc468716051 \h </w:instrText>
      </w:r>
      <w:r w:rsidRPr="00C55D7C">
        <w:rPr>
          <w:b w:val="0"/>
          <w:noProof/>
          <w:sz w:val="18"/>
        </w:rPr>
      </w:r>
      <w:r w:rsidRPr="00C55D7C">
        <w:rPr>
          <w:b w:val="0"/>
          <w:noProof/>
          <w:sz w:val="18"/>
        </w:rPr>
        <w:fldChar w:fldCharType="separate"/>
      </w:r>
      <w:r w:rsidR="00280E5E">
        <w:rPr>
          <w:b w:val="0"/>
          <w:noProof/>
          <w:sz w:val="18"/>
        </w:rPr>
        <w:t>213</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213</w:t>
      </w:r>
      <w:r>
        <w:rPr>
          <w:noProof/>
        </w:rPr>
        <w:tab/>
        <w:t>Giving notices to financial institutions</w:t>
      </w:r>
      <w:r w:rsidRPr="00C55D7C">
        <w:rPr>
          <w:noProof/>
        </w:rPr>
        <w:tab/>
      </w:r>
      <w:r w:rsidRPr="00C55D7C">
        <w:rPr>
          <w:noProof/>
        </w:rPr>
        <w:fldChar w:fldCharType="begin"/>
      </w:r>
      <w:r w:rsidRPr="00C55D7C">
        <w:rPr>
          <w:noProof/>
        </w:rPr>
        <w:instrText xml:space="preserve"> PAGEREF _Toc468716052 \h </w:instrText>
      </w:r>
      <w:r w:rsidRPr="00C55D7C">
        <w:rPr>
          <w:noProof/>
        </w:rPr>
      </w:r>
      <w:r w:rsidRPr="00C55D7C">
        <w:rPr>
          <w:noProof/>
        </w:rPr>
        <w:fldChar w:fldCharType="separate"/>
      </w:r>
      <w:r w:rsidR="00280E5E">
        <w:rPr>
          <w:noProof/>
        </w:rPr>
        <w:t>213</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214</w:t>
      </w:r>
      <w:r>
        <w:rPr>
          <w:noProof/>
        </w:rPr>
        <w:tab/>
        <w:t>Contents of notices to financial institutions</w:t>
      </w:r>
      <w:r w:rsidRPr="00C55D7C">
        <w:rPr>
          <w:noProof/>
        </w:rPr>
        <w:tab/>
      </w:r>
      <w:r w:rsidRPr="00C55D7C">
        <w:rPr>
          <w:noProof/>
        </w:rPr>
        <w:fldChar w:fldCharType="begin"/>
      </w:r>
      <w:r w:rsidRPr="00C55D7C">
        <w:rPr>
          <w:noProof/>
        </w:rPr>
        <w:instrText xml:space="preserve"> PAGEREF _Toc468716053 \h </w:instrText>
      </w:r>
      <w:r w:rsidRPr="00C55D7C">
        <w:rPr>
          <w:noProof/>
        </w:rPr>
      </w:r>
      <w:r w:rsidRPr="00C55D7C">
        <w:rPr>
          <w:noProof/>
        </w:rPr>
        <w:fldChar w:fldCharType="separate"/>
      </w:r>
      <w:r w:rsidR="00280E5E">
        <w:rPr>
          <w:noProof/>
        </w:rPr>
        <w:t>214</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215</w:t>
      </w:r>
      <w:r>
        <w:rPr>
          <w:noProof/>
        </w:rPr>
        <w:tab/>
        <w:t>Protection from suits etc. for those complying with notices</w:t>
      </w:r>
      <w:r w:rsidRPr="00C55D7C">
        <w:rPr>
          <w:noProof/>
        </w:rPr>
        <w:tab/>
      </w:r>
      <w:r w:rsidRPr="00C55D7C">
        <w:rPr>
          <w:noProof/>
        </w:rPr>
        <w:fldChar w:fldCharType="begin"/>
      </w:r>
      <w:r w:rsidRPr="00C55D7C">
        <w:rPr>
          <w:noProof/>
        </w:rPr>
        <w:instrText xml:space="preserve"> PAGEREF _Toc468716054 \h </w:instrText>
      </w:r>
      <w:r w:rsidRPr="00C55D7C">
        <w:rPr>
          <w:noProof/>
        </w:rPr>
      </w:r>
      <w:r w:rsidRPr="00C55D7C">
        <w:rPr>
          <w:noProof/>
        </w:rPr>
        <w:fldChar w:fldCharType="separate"/>
      </w:r>
      <w:r w:rsidR="00280E5E">
        <w:rPr>
          <w:noProof/>
        </w:rPr>
        <w:t>215</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216</w:t>
      </w:r>
      <w:r>
        <w:rPr>
          <w:noProof/>
        </w:rPr>
        <w:tab/>
        <w:t>Making false statements in notices</w:t>
      </w:r>
      <w:r w:rsidRPr="00C55D7C">
        <w:rPr>
          <w:noProof/>
        </w:rPr>
        <w:tab/>
      </w:r>
      <w:r w:rsidRPr="00C55D7C">
        <w:rPr>
          <w:noProof/>
        </w:rPr>
        <w:fldChar w:fldCharType="begin"/>
      </w:r>
      <w:r w:rsidRPr="00C55D7C">
        <w:rPr>
          <w:noProof/>
        </w:rPr>
        <w:instrText xml:space="preserve"> PAGEREF _Toc468716055 \h </w:instrText>
      </w:r>
      <w:r w:rsidRPr="00C55D7C">
        <w:rPr>
          <w:noProof/>
        </w:rPr>
      </w:r>
      <w:r w:rsidRPr="00C55D7C">
        <w:rPr>
          <w:noProof/>
        </w:rPr>
        <w:fldChar w:fldCharType="separate"/>
      </w:r>
      <w:r w:rsidR="00280E5E">
        <w:rPr>
          <w:noProof/>
        </w:rPr>
        <w:t>216</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217</w:t>
      </w:r>
      <w:r>
        <w:rPr>
          <w:noProof/>
        </w:rPr>
        <w:tab/>
        <w:t>Disclosing existence or nature of notice</w:t>
      </w:r>
      <w:r w:rsidRPr="00C55D7C">
        <w:rPr>
          <w:noProof/>
        </w:rPr>
        <w:tab/>
      </w:r>
      <w:r w:rsidRPr="00C55D7C">
        <w:rPr>
          <w:noProof/>
        </w:rPr>
        <w:fldChar w:fldCharType="begin"/>
      </w:r>
      <w:r w:rsidRPr="00C55D7C">
        <w:rPr>
          <w:noProof/>
        </w:rPr>
        <w:instrText xml:space="preserve"> PAGEREF _Toc468716056 \h </w:instrText>
      </w:r>
      <w:r w:rsidRPr="00C55D7C">
        <w:rPr>
          <w:noProof/>
        </w:rPr>
      </w:r>
      <w:r w:rsidRPr="00C55D7C">
        <w:rPr>
          <w:noProof/>
        </w:rPr>
        <w:fldChar w:fldCharType="separate"/>
      </w:r>
      <w:r w:rsidR="00280E5E">
        <w:rPr>
          <w:noProof/>
        </w:rPr>
        <w:t>216</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218</w:t>
      </w:r>
      <w:r>
        <w:rPr>
          <w:noProof/>
        </w:rPr>
        <w:tab/>
        <w:t>Failing to comply with a notice</w:t>
      </w:r>
      <w:r w:rsidRPr="00C55D7C">
        <w:rPr>
          <w:noProof/>
        </w:rPr>
        <w:tab/>
      </w:r>
      <w:r w:rsidRPr="00C55D7C">
        <w:rPr>
          <w:noProof/>
        </w:rPr>
        <w:fldChar w:fldCharType="begin"/>
      </w:r>
      <w:r w:rsidRPr="00C55D7C">
        <w:rPr>
          <w:noProof/>
        </w:rPr>
        <w:instrText xml:space="preserve"> PAGEREF _Toc468716057 \h </w:instrText>
      </w:r>
      <w:r w:rsidRPr="00C55D7C">
        <w:rPr>
          <w:noProof/>
        </w:rPr>
      </w:r>
      <w:r w:rsidRPr="00C55D7C">
        <w:rPr>
          <w:noProof/>
        </w:rPr>
        <w:fldChar w:fldCharType="separate"/>
      </w:r>
      <w:r w:rsidR="00280E5E">
        <w:rPr>
          <w:noProof/>
        </w:rPr>
        <w:t>216</w:t>
      </w:r>
      <w:r w:rsidRPr="00C55D7C">
        <w:rPr>
          <w:noProof/>
        </w:rPr>
        <w:fldChar w:fldCharType="end"/>
      </w:r>
    </w:p>
    <w:p w:rsidR="00C55D7C" w:rsidRDefault="00C55D7C">
      <w:pPr>
        <w:pStyle w:val="TOC2"/>
        <w:rPr>
          <w:rFonts w:asciiTheme="minorHAnsi" w:eastAsiaTheme="minorEastAsia" w:hAnsiTheme="minorHAnsi" w:cstheme="minorBidi"/>
          <w:b w:val="0"/>
          <w:noProof/>
          <w:kern w:val="0"/>
          <w:sz w:val="22"/>
          <w:szCs w:val="22"/>
        </w:rPr>
      </w:pPr>
      <w:r>
        <w:rPr>
          <w:noProof/>
        </w:rPr>
        <w:t>Part 3</w:t>
      </w:r>
      <w:r>
        <w:rPr>
          <w:noProof/>
        </w:rPr>
        <w:noBreakHyphen/>
        <w:t>4—Monitoring orders</w:t>
      </w:r>
      <w:r w:rsidRPr="00C55D7C">
        <w:rPr>
          <w:b w:val="0"/>
          <w:noProof/>
          <w:sz w:val="18"/>
        </w:rPr>
        <w:tab/>
      </w:r>
      <w:r w:rsidRPr="00C55D7C">
        <w:rPr>
          <w:b w:val="0"/>
          <w:noProof/>
          <w:sz w:val="18"/>
        </w:rPr>
        <w:fldChar w:fldCharType="begin"/>
      </w:r>
      <w:r w:rsidRPr="00C55D7C">
        <w:rPr>
          <w:b w:val="0"/>
          <w:noProof/>
          <w:sz w:val="18"/>
        </w:rPr>
        <w:instrText xml:space="preserve"> PAGEREF _Toc468716058 \h </w:instrText>
      </w:r>
      <w:r w:rsidRPr="00C55D7C">
        <w:rPr>
          <w:b w:val="0"/>
          <w:noProof/>
          <w:sz w:val="18"/>
        </w:rPr>
      </w:r>
      <w:r w:rsidRPr="00C55D7C">
        <w:rPr>
          <w:b w:val="0"/>
          <w:noProof/>
          <w:sz w:val="18"/>
        </w:rPr>
        <w:fldChar w:fldCharType="separate"/>
      </w:r>
      <w:r w:rsidR="00280E5E">
        <w:rPr>
          <w:b w:val="0"/>
          <w:noProof/>
          <w:sz w:val="18"/>
        </w:rPr>
        <w:t>218</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219</w:t>
      </w:r>
      <w:r>
        <w:rPr>
          <w:noProof/>
        </w:rPr>
        <w:tab/>
        <w:t>Making monitoring orders</w:t>
      </w:r>
      <w:r w:rsidRPr="00C55D7C">
        <w:rPr>
          <w:noProof/>
        </w:rPr>
        <w:tab/>
      </w:r>
      <w:r w:rsidRPr="00C55D7C">
        <w:rPr>
          <w:noProof/>
        </w:rPr>
        <w:fldChar w:fldCharType="begin"/>
      </w:r>
      <w:r w:rsidRPr="00C55D7C">
        <w:rPr>
          <w:noProof/>
        </w:rPr>
        <w:instrText xml:space="preserve"> PAGEREF _Toc468716059 \h </w:instrText>
      </w:r>
      <w:r w:rsidRPr="00C55D7C">
        <w:rPr>
          <w:noProof/>
        </w:rPr>
      </w:r>
      <w:r w:rsidRPr="00C55D7C">
        <w:rPr>
          <w:noProof/>
        </w:rPr>
        <w:fldChar w:fldCharType="separate"/>
      </w:r>
      <w:r w:rsidR="00280E5E">
        <w:rPr>
          <w:noProof/>
        </w:rPr>
        <w:t>218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220</w:t>
      </w:r>
      <w:r>
        <w:rPr>
          <w:noProof/>
        </w:rPr>
        <w:tab/>
        <w:t>Contents of monitoring orders</w:t>
      </w:r>
      <w:r w:rsidRPr="00C55D7C">
        <w:rPr>
          <w:noProof/>
        </w:rPr>
        <w:tab/>
      </w:r>
      <w:r w:rsidRPr="00C55D7C">
        <w:rPr>
          <w:noProof/>
        </w:rPr>
        <w:fldChar w:fldCharType="begin"/>
      </w:r>
      <w:r w:rsidRPr="00C55D7C">
        <w:rPr>
          <w:noProof/>
        </w:rPr>
        <w:instrText xml:space="preserve"> PAGEREF _Toc468716060 \h </w:instrText>
      </w:r>
      <w:r w:rsidRPr="00C55D7C">
        <w:rPr>
          <w:noProof/>
        </w:rPr>
      </w:r>
      <w:r w:rsidRPr="00C55D7C">
        <w:rPr>
          <w:noProof/>
        </w:rPr>
        <w:fldChar w:fldCharType="separate"/>
      </w:r>
      <w:r w:rsidR="00280E5E">
        <w:rPr>
          <w:noProof/>
        </w:rPr>
        <w:t>219</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221</w:t>
      </w:r>
      <w:r>
        <w:rPr>
          <w:noProof/>
        </w:rPr>
        <w:tab/>
        <w:t>Protection from suits etc. for those complying with orders</w:t>
      </w:r>
      <w:r w:rsidRPr="00C55D7C">
        <w:rPr>
          <w:noProof/>
        </w:rPr>
        <w:tab/>
      </w:r>
      <w:r w:rsidRPr="00C55D7C">
        <w:rPr>
          <w:noProof/>
        </w:rPr>
        <w:fldChar w:fldCharType="begin"/>
      </w:r>
      <w:r w:rsidRPr="00C55D7C">
        <w:rPr>
          <w:noProof/>
        </w:rPr>
        <w:instrText xml:space="preserve"> PAGEREF _Toc468716061 \h </w:instrText>
      </w:r>
      <w:r w:rsidRPr="00C55D7C">
        <w:rPr>
          <w:noProof/>
        </w:rPr>
      </w:r>
      <w:r w:rsidRPr="00C55D7C">
        <w:rPr>
          <w:noProof/>
        </w:rPr>
        <w:fldChar w:fldCharType="separate"/>
      </w:r>
      <w:r w:rsidR="00280E5E">
        <w:rPr>
          <w:noProof/>
        </w:rPr>
        <w:t>219</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222</w:t>
      </w:r>
      <w:r>
        <w:rPr>
          <w:noProof/>
        </w:rPr>
        <w:tab/>
        <w:t>Making false statements in applications</w:t>
      </w:r>
      <w:r w:rsidRPr="00C55D7C">
        <w:rPr>
          <w:noProof/>
        </w:rPr>
        <w:tab/>
      </w:r>
      <w:r w:rsidRPr="00C55D7C">
        <w:rPr>
          <w:noProof/>
        </w:rPr>
        <w:fldChar w:fldCharType="begin"/>
      </w:r>
      <w:r w:rsidRPr="00C55D7C">
        <w:rPr>
          <w:noProof/>
        </w:rPr>
        <w:instrText xml:space="preserve"> PAGEREF _Toc468716062 \h </w:instrText>
      </w:r>
      <w:r w:rsidRPr="00C55D7C">
        <w:rPr>
          <w:noProof/>
        </w:rPr>
      </w:r>
      <w:r w:rsidRPr="00C55D7C">
        <w:rPr>
          <w:noProof/>
        </w:rPr>
        <w:fldChar w:fldCharType="separate"/>
      </w:r>
      <w:r w:rsidR="00280E5E">
        <w:rPr>
          <w:noProof/>
        </w:rPr>
        <w:t>220</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223</w:t>
      </w:r>
      <w:r>
        <w:rPr>
          <w:noProof/>
        </w:rPr>
        <w:tab/>
        <w:t>Disclosing existence or operation of monitoring order</w:t>
      </w:r>
      <w:r w:rsidRPr="00C55D7C">
        <w:rPr>
          <w:noProof/>
        </w:rPr>
        <w:tab/>
      </w:r>
      <w:r w:rsidRPr="00C55D7C">
        <w:rPr>
          <w:noProof/>
        </w:rPr>
        <w:fldChar w:fldCharType="begin"/>
      </w:r>
      <w:r w:rsidRPr="00C55D7C">
        <w:rPr>
          <w:noProof/>
        </w:rPr>
        <w:instrText xml:space="preserve"> PAGEREF _Toc468716063 \h </w:instrText>
      </w:r>
      <w:r w:rsidRPr="00C55D7C">
        <w:rPr>
          <w:noProof/>
        </w:rPr>
      </w:r>
      <w:r w:rsidRPr="00C55D7C">
        <w:rPr>
          <w:noProof/>
        </w:rPr>
        <w:fldChar w:fldCharType="separate"/>
      </w:r>
      <w:r w:rsidR="00280E5E">
        <w:rPr>
          <w:noProof/>
        </w:rPr>
        <w:t>220</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224</w:t>
      </w:r>
      <w:r>
        <w:rPr>
          <w:noProof/>
        </w:rPr>
        <w:tab/>
        <w:t>Failing to comply with monitoring order</w:t>
      </w:r>
      <w:r w:rsidRPr="00C55D7C">
        <w:rPr>
          <w:noProof/>
        </w:rPr>
        <w:tab/>
      </w:r>
      <w:r w:rsidRPr="00C55D7C">
        <w:rPr>
          <w:noProof/>
        </w:rPr>
        <w:fldChar w:fldCharType="begin"/>
      </w:r>
      <w:r w:rsidRPr="00C55D7C">
        <w:rPr>
          <w:noProof/>
        </w:rPr>
        <w:instrText xml:space="preserve"> PAGEREF _Toc468716064 \h </w:instrText>
      </w:r>
      <w:r w:rsidRPr="00C55D7C">
        <w:rPr>
          <w:noProof/>
        </w:rPr>
      </w:r>
      <w:r w:rsidRPr="00C55D7C">
        <w:rPr>
          <w:noProof/>
        </w:rPr>
        <w:fldChar w:fldCharType="separate"/>
      </w:r>
      <w:r w:rsidR="00280E5E">
        <w:rPr>
          <w:noProof/>
        </w:rPr>
        <w:t>222</w:t>
      </w:r>
      <w:r w:rsidRPr="00C55D7C">
        <w:rPr>
          <w:noProof/>
        </w:rPr>
        <w:fldChar w:fldCharType="end"/>
      </w:r>
    </w:p>
    <w:p w:rsidR="00C55D7C" w:rsidRDefault="00C55D7C">
      <w:pPr>
        <w:pStyle w:val="TOC2"/>
        <w:rPr>
          <w:rFonts w:asciiTheme="minorHAnsi" w:eastAsiaTheme="minorEastAsia" w:hAnsiTheme="minorHAnsi" w:cstheme="minorBidi"/>
          <w:b w:val="0"/>
          <w:noProof/>
          <w:kern w:val="0"/>
          <w:sz w:val="22"/>
          <w:szCs w:val="22"/>
        </w:rPr>
      </w:pPr>
      <w:r>
        <w:rPr>
          <w:noProof/>
        </w:rPr>
        <w:t>Part 3</w:t>
      </w:r>
      <w:r>
        <w:rPr>
          <w:noProof/>
        </w:rPr>
        <w:noBreakHyphen/>
        <w:t>5—Search and seizure</w:t>
      </w:r>
      <w:r w:rsidRPr="00C55D7C">
        <w:rPr>
          <w:b w:val="0"/>
          <w:noProof/>
          <w:sz w:val="18"/>
        </w:rPr>
        <w:tab/>
      </w:r>
      <w:r w:rsidRPr="00C55D7C">
        <w:rPr>
          <w:b w:val="0"/>
          <w:noProof/>
          <w:sz w:val="18"/>
        </w:rPr>
        <w:fldChar w:fldCharType="begin"/>
      </w:r>
      <w:r w:rsidRPr="00C55D7C">
        <w:rPr>
          <w:b w:val="0"/>
          <w:noProof/>
          <w:sz w:val="18"/>
        </w:rPr>
        <w:instrText xml:space="preserve"> PAGEREF _Toc468716065 \h </w:instrText>
      </w:r>
      <w:r w:rsidRPr="00C55D7C">
        <w:rPr>
          <w:b w:val="0"/>
          <w:noProof/>
          <w:sz w:val="18"/>
        </w:rPr>
      </w:r>
      <w:r w:rsidRPr="00C55D7C">
        <w:rPr>
          <w:b w:val="0"/>
          <w:noProof/>
          <w:sz w:val="18"/>
        </w:rPr>
        <w:fldChar w:fldCharType="separate"/>
      </w:r>
      <w:r w:rsidR="00280E5E">
        <w:rPr>
          <w:b w:val="0"/>
          <w:noProof/>
          <w:sz w:val="18"/>
        </w:rPr>
        <w:t>223</w:t>
      </w:r>
      <w:r w:rsidRPr="00C55D7C">
        <w:rPr>
          <w:b w:val="0"/>
          <w:noProof/>
          <w:sz w:val="18"/>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1—Search warrants</w:t>
      </w:r>
      <w:r w:rsidRPr="00C55D7C">
        <w:rPr>
          <w:b w:val="0"/>
          <w:noProof/>
          <w:sz w:val="18"/>
        </w:rPr>
        <w:tab/>
      </w:r>
      <w:r w:rsidRPr="00C55D7C">
        <w:rPr>
          <w:b w:val="0"/>
          <w:noProof/>
          <w:sz w:val="18"/>
        </w:rPr>
        <w:fldChar w:fldCharType="begin"/>
      </w:r>
      <w:r w:rsidRPr="00C55D7C">
        <w:rPr>
          <w:b w:val="0"/>
          <w:noProof/>
          <w:sz w:val="18"/>
        </w:rPr>
        <w:instrText xml:space="preserve"> PAGEREF _Toc468716066 \h </w:instrText>
      </w:r>
      <w:r w:rsidRPr="00C55D7C">
        <w:rPr>
          <w:b w:val="0"/>
          <w:noProof/>
          <w:sz w:val="18"/>
        </w:rPr>
      </w:r>
      <w:r w:rsidRPr="00C55D7C">
        <w:rPr>
          <w:b w:val="0"/>
          <w:noProof/>
          <w:sz w:val="18"/>
        </w:rPr>
        <w:fldChar w:fldCharType="separate"/>
      </w:r>
      <w:r w:rsidR="00280E5E">
        <w:rPr>
          <w:b w:val="0"/>
          <w:noProof/>
          <w:sz w:val="18"/>
        </w:rPr>
        <w:t>223</w:t>
      </w:r>
      <w:r w:rsidRPr="00C55D7C">
        <w:rPr>
          <w:b w:val="0"/>
          <w:noProof/>
          <w:sz w:val="18"/>
        </w:rPr>
        <w:fldChar w:fldCharType="end"/>
      </w:r>
    </w:p>
    <w:p w:rsidR="00C55D7C" w:rsidRDefault="00C55D7C">
      <w:pPr>
        <w:pStyle w:val="TOC4"/>
        <w:rPr>
          <w:rFonts w:asciiTheme="minorHAnsi" w:eastAsiaTheme="minorEastAsia" w:hAnsiTheme="minorHAnsi" w:cstheme="minorBidi"/>
          <w:b w:val="0"/>
          <w:noProof/>
          <w:kern w:val="0"/>
          <w:sz w:val="22"/>
          <w:szCs w:val="22"/>
        </w:rPr>
      </w:pPr>
      <w:r>
        <w:rPr>
          <w:noProof/>
        </w:rPr>
        <w:t>Subdivision A—Issuing search warrants</w:t>
      </w:r>
      <w:r w:rsidRPr="00C55D7C">
        <w:rPr>
          <w:b w:val="0"/>
          <w:noProof/>
          <w:sz w:val="18"/>
        </w:rPr>
        <w:tab/>
      </w:r>
      <w:r w:rsidRPr="00C55D7C">
        <w:rPr>
          <w:b w:val="0"/>
          <w:noProof/>
          <w:sz w:val="18"/>
        </w:rPr>
        <w:fldChar w:fldCharType="begin"/>
      </w:r>
      <w:r w:rsidRPr="00C55D7C">
        <w:rPr>
          <w:b w:val="0"/>
          <w:noProof/>
          <w:sz w:val="18"/>
        </w:rPr>
        <w:instrText xml:space="preserve"> PAGEREF _Toc468716067 \h </w:instrText>
      </w:r>
      <w:r w:rsidRPr="00C55D7C">
        <w:rPr>
          <w:b w:val="0"/>
          <w:noProof/>
          <w:sz w:val="18"/>
        </w:rPr>
      </w:r>
      <w:r w:rsidRPr="00C55D7C">
        <w:rPr>
          <w:b w:val="0"/>
          <w:noProof/>
          <w:sz w:val="18"/>
        </w:rPr>
        <w:fldChar w:fldCharType="separate"/>
      </w:r>
      <w:r w:rsidR="00280E5E">
        <w:rPr>
          <w:b w:val="0"/>
          <w:noProof/>
          <w:sz w:val="18"/>
        </w:rPr>
        <w:t>223</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225</w:t>
      </w:r>
      <w:r>
        <w:rPr>
          <w:noProof/>
        </w:rPr>
        <w:tab/>
        <w:t>Issuing a search warrant</w:t>
      </w:r>
      <w:r w:rsidRPr="00C55D7C">
        <w:rPr>
          <w:noProof/>
        </w:rPr>
        <w:tab/>
      </w:r>
      <w:r w:rsidRPr="00C55D7C">
        <w:rPr>
          <w:noProof/>
        </w:rPr>
        <w:fldChar w:fldCharType="begin"/>
      </w:r>
      <w:r w:rsidRPr="00C55D7C">
        <w:rPr>
          <w:noProof/>
        </w:rPr>
        <w:instrText xml:space="preserve"> PAGEREF _Toc468716068 \h </w:instrText>
      </w:r>
      <w:r w:rsidRPr="00C55D7C">
        <w:rPr>
          <w:noProof/>
        </w:rPr>
      </w:r>
      <w:r w:rsidRPr="00C55D7C">
        <w:rPr>
          <w:noProof/>
        </w:rPr>
        <w:fldChar w:fldCharType="separate"/>
      </w:r>
      <w:r w:rsidR="00280E5E">
        <w:rPr>
          <w:noProof/>
        </w:rPr>
        <w:t>223</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226</w:t>
      </w:r>
      <w:r>
        <w:rPr>
          <w:noProof/>
        </w:rPr>
        <w:tab/>
        <w:t>Additional contents of the information</w:t>
      </w:r>
      <w:r w:rsidRPr="00C55D7C">
        <w:rPr>
          <w:noProof/>
        </w:rPr>
        <w:tab/>
      </w:r>
      <w:r w:rsidRPr="00C55D7C">
        <w:rPr>
          <w:noProof/>
        </w:rPr>
        <w:fldChar w:fldCharType="begin"/>
      </w:r>
      <w:r w:rsidRPr="00C55D7C">
        <w:rPr>
          <w:noProof/>
        </w:rPr>
        <w:instrText xml:space="preserve"> PAGEREF _Toc468716069 \h </w:instrText>
      </w:r>
      <w:r w:rsidRPr="00C55D7C">
        <w:rPr>
          <w:noProof/>
        </w:rPr>
      </w:r>
      <w:r w:rsidRPr="00C55D7C">
        <w:rPr>
          <w:noProof/>
        </w:rPr>
        <w:fldChar w:fldCharType="separate"/>
      </w:r>
      <w:r w:rsidR="00280E5E">
        <w:rPr>
          <w:noProof/>
        </w:rPr>
        <w:t>223</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227</w:t>
      </w:r>
      <w:r>
        <w:rPr>
          <w:noProof/>
        </w:rPr>
        <w:tab/>
        <w:t>Contents of warrants</w:t>
      </w:r>
      <w:r w:rsidRPr="00C55D7C">
        <w:rPr>
          <w:noProof/>
        </w:rPr>
        <w:tab/>
      </w:r>
      <w:r w:rsidRPr="00C55D7C">
        <w:rPr>
          <w:noProof/>
        </w:rPr>
        <w:fldChar w:fldCharType="begin"/>
      </w:r>
      <w:r w:rsidRPr="00C55D7C">
        <w:rPr>
          <w:noProof/>
        </w:rPr>
        <w:instrText xml:space="preserve"> PAGEREF _Toc468716070 \h </w:instrText>
      </w:r>
      <w:r w:rsidRPr="00C55D7C">
        <w:rPr>
          <w:noProof/>
        </w:rPr>
      </w:r>
      <w:r w:rsidRPr="00C55D7C">
        <w:rPr>
          <w:noProof/>
        </w:rPr>
        <w:fldChar w:fldCharType="separate"/>
      </w:r>
      <w:r w:rsidR="00280E5E">
        <w:rPr>
          <w:noProof/>
        </w:rPr>
        <w:t>224</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228</w:t>
      </w:r>
      <w:r>
        <w:rPr>
          <w:noProof/>
        </w:rPr>
        <w:tab/>
        <w:t>The things that are authorised by a search warrant</w:t>
      </w:r>
      <w:r w:rsidRPr="00C55D7C">
        <w:rPr>
          <w:noProof/>
        </w:rPr>
        <w:tab/>
      </w:r>
      <w:r w:rsidRPr="00C55D7C">
        <w:rPr>
          <w:noProof/>
        </w:rPr>
        <w:fldChar w:fldCharType="begin"/>
      </w:r>
      <w:r w:rsidRPr="00C55D7C">
        <w:rPr>
          <w:noProof/>
        </w:rPr>
        <w:instrText xml:space="preserve"> PAGEREF _Toc468716071 \h </w:instrText>
      </w:r>
      <w:r w:rsidRPr="00C55D7C">
        <w:rPr>
          <w:noProof/>
        </w:rPr>
      </w:r>
      <w:r w:rsidRPr="00C55D7C">
        <w:rPr>
          <w:noProof/>
        </w:rPr>
        <w:fldChar w:fldCharType="separate"/>
      </w:r>
      <w:r w:rsidR="00280E5E">
        <w:rPr>
          <w:noProof/>
        </w:rPr>
        <w:t>225</w:t>
      </w:r>
      <w:r w:rsidRPr="00C55D7C">
        <w:rPr>
          <w:noProof/>
        </w:rPr>
        <w:fldChar w:fldCharType="end"/>
      </w:r>
    </w:p>
    <w:p w:rsidR="00C55D7C" w:rsidRDefault="00C55D7C">
      <w:pPr>
        <w:pStyle w:val="TOC4"/>
        <w:rPr>
          <w:rFonts w:asciiTheme="minorHAnsi" w:eastAsiaTheme="minorEastAsia" w:hAnsiTheme="minorHAnsi" w:cstheme="minorBidi"/>
          <w:b w:val="0"/>
          <w:noProof/>
          <w:kern w:val="0"/>
          <w:sz w:val="22"/>
          <w:szCs w:val="22"/>
        </w:rPr>
      </w:pPr>
      <w:r>
        <w:rPr>
          <w:noProof/>
        </w:rPr>
        <w:t>Subdivision B—Applying for search warrants by telephone or other electronic means</w:t>
      </w:r>
      <w:r w:rsidRPr="00C55D7C">
        <w:rPr>
          <w:b w:val="0"/>
          <w:noProof/>
          <w:sz w:val="18"/>
        </w:rPr>
        <w:tab/>
      </w:r>
      <w:r w:rsidRPr="00C55D7C">
        <w:rPr>
          <w:b w:val="0"/>
          <w:noProof/>
          <w:sz w:val="18"/>
        </w:rPr>
        <w:fldChar w:fldCharType="begin"/>
      </w:r>
      <w:r w:rsidRPr="00C55D7C">
        <w:rPr>
          <w:b w:val="0"/>
          <w:noProof/>
          <w:sz w:val="18"/>
        </w:rPr>
        <w:instrText xml:space="preserve"> PAGEREF _Toc468716072 \h </w:instrText>
      </w:r>
      <w:r w:rsidRPr="00C55D7C">
        <w:rPr>
          <w:b w:val="0"/>
          <w:noProof/>
          <w:sz w:val="18"/>
        </w:rPr>
      </w:r>
      <w:r w:rsidRPr="00C55D7C">
        <w:rPr>
          <w:b w:val="0"/>
          <w:noProof/>
          <w:sz w:val="18"/>
        </w:rPr>
        <w:fldChar w:fldCharType="separate"/>
      </w:r>
      <w:r w:rsidR="00280E5E">
        <w:rPr>
          <w:b w:val="0"/>
          <w:noProof/>
          <w:sz w:val="18"/>
        </w:rPr>
        <w:t>226</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229</w:t>
      </w:r>
      <w:r>
        <w:rPr>
          <w:noProof/>
        </w:rPr>
        <w:tab/>
        <w:t>Applying for search warrants by telephone or other electronic means</w:t>
      </w:r>
      <w:r w:rsidRPr="00C55D7C">
        <w:rPr>
          <w:noProof/>
        </w:rPr>
        <w:tab/>
      </w:r>
      <w:r w:rsidRPr="00C55D7C">
        <w:rPr>
          <w:noProof/>
        </w:rPr>
        <w:fldChar w:fldCharType="begin"/>
      </w:r>
      <w:r w:rsidRPr="00C55D7C">
        <w:rPr>
          <w:noProof/>
        </w:rPr>
        <w:instrText xml:space="preserve"> PAGEREF _Toc468716073 \h </w:instrText>
      </w:r>
      <w:r w:rsidRPr="00C55D7C">
        <w:rPr>
          <w:noProof/>
        </w:rPr>
      </w:r>
      <w:r w:rsidRPr="00C55D7C">
        <w:rPr>
          <w:noProof/>
        </w:rPr>
        <w:fldChar w:fldCharType="separate"/>
      </w:r>
      <w:r w:rsidR="00280E5E">
        <w:rPr>
          <w:noProof/>
        </w:rPr>
        <w:t>226</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230</w:t>
      </w:r>
      <w:r>
        <w:rPr>
          <w:noProof/>
        </w:rPr>
        <w:tab/>
        <w:t>Issuing warrants by telephone etc.</w:t>
      </w:r>
      <w:r w:rsidRPr="00C55D7C">
        <w:rPr>
          <w:noProof/>
        </w:rPr>
        <w:tab/>
      </w:r>
      <w:r w:rsidRPr="00C55D7C">
        <w:rPr>
          <w:noProof/>
        </w:rPr>
        <w:fldChar w:fldCharType="begin"/>
      </w:r>
      <w:r w:rsidRPr="00C55D7C">
        <w:rPr>
          <w:noProof/>
        </w:rPr>
        <w:instrText xml:space="preserve"> PAGEREF _Toc468716074 \h </w:instrText>
      </w:r>
      <w:r w:rsidRPr="00C55D7C">
        <w:rPr>
          <w:noProof/>
        </w:rPr>
      </w:r>
      <w:r w:rsidRPr="00C55D7C">
        <w:rPr>
          <w:noProof/>
        </w:rPr>
        <w:fldChar w:fldCharType="separate"/>
      </w:r>
      <w:r w:rsidR="00280E5E">
        <w:rPr>
          <w:noProof/>
        </w:rPr>
        <w:t>227</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231</w:t>
      </w:r>
      <w:r>
        <w:rPr>
          <w:noProof/>
        </w:rPr>
        <w:tab/>
        <w:t>Unsigned telephone warrants in court proceedings</w:t>
      </w:r>
      <w:r w:rsidRPr="00C55D7C">
        <w:rPr>
          <w:noProof/>
        </w:rPr>
        <w:tab/>
      </w:r>
      <w:r w:rsidRPr="00C55D7C">
        <w:rPr>
          <w:noProof/>
        </w:rPr>
        <w:fldChar w:fldCharType="begin"/>
      </w:r>
      <w:r w:rsidRPr="00C55D7C">
        <w:rPr>
          <w:noProof/>
        </w:rPr>
        <w:instrText xml:space="preserve"> PAGEREF _Toc468716075 \h </w:instrText>
      </w:r>
      <w:r w:rsidRPr="00C55D7C">
        <w:rPr>
          <w:noProof/>
        </w:rPr>
      </w:r>
      <w:r w:rsidRPr="00C55D7C">
        <w:rPr>
          <w:noProof/>
        </w:rPr>
        <w:fldChar w:fldCharType="separate"/>
      </w:r>
      <w:r w:rsidR="00280E5E">
        <w:rPr>
          <w:noProof/>
        </w:rPr>
        <w:t>228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232</w:t>
      </w:r>
      <w:r>
        <w:rPr>
          <w:noProof/>
        </w:rPr>
        <w:tab/>
        <w:t>Offence for stating incorrect names in telephone warrants</w:t>
      </w:r>
      <w:r w:rsidRPr="00C55D7C">
        <w:rPr>
          <w:noProof/>
        </w:rPr>
        <w:tab/>
      </w:r>
      <w:r w:rsidRPr="00C55D7C">
        <w:rPr>
          <w:noProof/>
        </w:rPr>
        <w:fldChar w:fldCharType="begin"/>
      </w:r>
      <w:r w:rsidRPr="00C55D7C">
        <w:rPr>
          <w:noProof/>
        </w:rPr>
        <w:instrText xml:space="preserve"> PAGEREF _Toc468716076 \h </w:instrText>
      </w:r>
      <w:r w:rsidRPr="00C55D7C">
        <w:rPr>
          <w:noProof/>
        </w:rPr>
      </w:r>
      <w:r w:rsidRPr="00C55D7C">
        <w:rPr>
          <w:noProof/>
        </w:rPr>
        <w:fldChar w:fldCharType="separate"/>
      </w:r>
      <w:r w:rsidR="00280E5E">
        <w:rPr>
          <w:noProof/>
        </w:rPr>
        <w:t>228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233</w:t>
      </w:r>
      <w:r>
        <w:rPr>
          <w:noProof/>
        </w:rPr>
        <w:tab/>
        <w:t>Offence for unauthorised form of warrant</w:t>
      </w:r>
      <w:r w:rsidRPr="00C55D7C">
        <w:rPr>
          <w:noProof/>
        </w:rPr>
        <w:tab/>
      </w:r>
      <w:r w:rsidRPr="00C55D7C">
        <w:rPr>
          <w:noProof/>
        </w:rPr>
        <w:fldChar w:fldCharType="begin"/>
      </w:r>
      <w:r w:rsidRPr="00C55D7C">
        <w:rPr>
          <w:noProof/>
        </w:rPr>
        <w:instrText xml:space="preserve"> PAGEREF _Toc468716077 \h </w:instrText>
      </w:r>
      <w:r w:rsidRPr="00C55D7C">
        <w:rPr>
          <w:noProof/>
        </w:rPr>
      </w:r>
      <w:r w:rsidRPr="00C55D7C">
        <w:rPr>
          <w:noProof/>
        </w:rPr>
        <w:fldChar w:fldCharType="separate"/>
      </w:r>
      <w:r w:rsidR="00280E5E">
        <w:rPr>
          <w:noProof/>
        </w:rPr>
        <w:t>228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234</w:t>
      </w:r>
      <w:r>
        <w:rPr>
          <w:noProof/>
        </w:rPr>
        <w:tab/>
        <w:t>Offence for execution etc. of unauthorised form of warrant</w:t>
      </w:r>
      <w:r w:rsidRPr="00C55D7C">
        <w:rPr>
          <w:noProof/>
        </w:rPr>
        <w:tab/>
      </w:r>
      <w:r w:rsidRPr="00C55D7C">
        <w:rPr>
          <w:noProof/>
        </w:rPr>
        <w:fldChar w:fldCharType="begin"/>
      </w:r>
      <w:r w:rsidRPr="00C55D7C">
        <w:rPr>
          <w:noProof/>
        </w:rPr>
        <w:instrText xml:space="preserve"> PAGEREF _Toc468716078 \h </w:instrText>
      </w:r>
      <w:r w:rsidRPr="00C55D7C">
        <w:rPr>
          <w:noProof/>
        </w:rPr>
      </w:r>
      <w:r w:rsidRPr="00C55D7C">
        <w:rPr>
          <w:noProof/>
        </w:rPr>
        <w:fldChar w:fldCharType="separate"/>
      </w:r>
      <w:r w:rsidR="00280E5E">
        <w:rPr>
          <w:noProof/>
        </w:rPr>
        <w:t>229</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235</w:t>
      </w:r>
      <w:r>
        <w:rPr>
          <w:noProof/>
        </w:rPr>
        <w:tab/>
        <w:t>Offence for giving unexecuted form of warrant</w:t>
      </w:r>
      <w:r w:rsidRPr="00C55D7C">
        <w:rPr>
          <w:noProof/>
        </w:rPr>
        <w:tab/>
      </w:r>
      <w:r w:rsidRPr="00C55D7C">
        <w:rPr>
          <w:noProof/>
        </w:rPr>
        <w:fldChar w:fldCharType="begin"/>
      </w:r>
      <w:r w:rsidRPr="00C55D7C">
        <w:rPr>
          <w:noProof/>
        </w:rPr>
        <w:instrText xml:space="preserve"> PAGEREF _Toc468716079 \h </w:instrText>
      </w:r>
      <w:r w:rsidRPr="00C55D7C">
        <w:rPr>
          <w:noProof/>
        </w:rPr>
      </w:r>
      <w:r w:rsidRPr="00C55D7C">
        <w:rPr>
          <w:noProof/>
        </w:rPr>
        <w:fldChar w:fldCharType="separate"/>
      </w:r>
      <w:r w:rsidR="00280E5E">
        <w:rPr>
          <w:noProof/>
        </w:rPr>
        <w:t>229</w:t>
      </w:r>
      <w:r w:rsidRPr="00C55D7C">
        <w:rPr>
          <w:noProof/>
        </w:rPr>
        <w:fldChar w:fldCharType="end"/>
      </w:r>
    </w:p>
    <w:p w:rsidR="00C55D7C" w:rsidRDefault="00C55D7C">
      <w:pPr>
        <w:pStyle w:val="TOC4"/>
        <w:rPr>
          <w:rFonts w:asciiTheme="minorHAnsi" w:eastAsiaTheme="minorEastAsia" w:hAnsiTheme="minorHAnsi" w:cstheme="minorBidi"/>
          <w:b w:val="0"/>
          <w:noProof/>
          <w:kern w:val="0"/>
          <w:sz w:val="22"/>
          <w:szCs w:val="22"/>
        </w:rPr>
      </w:pPr>
      <w:r>
        <w:rPr>
          <w:noProof/>
        </w:rPr>
        <w:t>Subdivision C—Executing search warrants</w:t>
      </w:r>
      <w:r w:rsidRPr="00C55D7C">
        <w:rPr>
          <w:b w:val="0"/>
          <w:noProof/>
          <w:sz w:val="18"/>
        </w:rPr>
        <w:tab/>
      </w:r>
      <w:r w:rsidRPr="00C55D7C">
        <w:rPr>
          <w:b w:val="0"/>
          <w:noProof/>
          <w:sz w:val="18"/>
        </w:rPr>
        <w:fldChar w:fldCharType="begin"/>
      </w:r>
      <w:r w:rsidRPr="00C55D7C">
        <w:rPr>
          <w:b w:val="0"/>
          <w:noProof/>
          <w:sz w:val="18"/>
        </w:rPr>
        <w:instrText xml:space="preserve"> PAGEREF _Toc468716080 \h </w:instrText>
      </w:r>
      <w:r w:rsidRPr="00C55D7C">
        <w:rPr>
          <w:b w:val="0"/>
          <w:noProof/>
          <w:sz w:val="18"/>
        </w:rPr>
      </w:r>
      <w:r w:rsidRPr="00C55D7C">
        <w:rPr>
          <w:b w:val="0"/>
          <w:noProof/>
          <w:sz w:val="18"/>
        </w:rPr>
        <w:fldChar w:fldCharType="separate"/>
      </w:r>
      <w:r w:rsidR="00280E5E">
        <w:rPr>
          <w:b w:val="0"/>
          <w:noProof/>
          <w:sz w:val="18"/>
        </w:rPr>
        <w:t>230</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236</w:t>
      </w:r>
      <w:r>
        <w:rPr>
          <w:noProof/>
        </w:rPr>
        <w:tab/>
        <w:t>Warrants that must be executed only during particular hours</w:t>
      </w:r>
      <w:r w:rsidRPr="00C55D7C">
        <w:rPr>
          <w:noProof/>
        </w:rPr>
        <w:tab/>
      </w:r>
      <w:r w:rsidRPr="00C55D7C">
        <w:rPr>
          <w:noProof/>
        </w:rPr>
        <w:fldChar w:fldCharType="begin"/>
      </w:r>
      <w:r w:rsidRPr="00C55D7C">
        <w:rPr>
          <w:noProof/>
        </w:rPr>
        <w:instrText xml:space="preserve"> PAGEREF _Toc468716081 \h </w:instrText>
      </w:r>
      <w:r w:rsidRPr="00C55D7C">
        <w:rPr>
          <w:noProof/>
        </w:rPr>
      </w:r>
      <w:r w:rsidRPr="00C55D7C">
        <w:rPr>
          <w:noProof/>
        </w:rPr>
        <w:fldChar w:fldCharType="separate"/>
      </w:r>
      <w:r w:rsidR="00280E5E">
        <w:rPr>
          <w:noProof/>
        </w:rPr>
        <w:t>230</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lastRenderedPageBreak/>
        <w:t>237</w:t>
      </w:r>
      <w:r>
        <w:rPr>
          <w:noProof/>
        </w:rPr>
        <w:tab/>
        <w:t>Restrictions on personal searches</w:t>
      </w:r>
      <w:r w:rsidRPr="00C55D7C">
        <w:rPr>
          <w:noProof/>
        </w:rPr>
        <w:tab/>
      </w:r>
      <w:r w:rsidRPr="00C55D7C">
        <w:rPr>
          <w:noProof/>
        </w:rPr>
        <w:fldChar w:fldCharType="begin"/>
      </w:r>
      <w:r w:rsidRPr="00C55D7C">
        <w:rPr>
          <w:noProof/>
        </w:rPr>
        <w:instrText xml:space="preserve"> PAGEREF _Toc468716082 \h </w:instrText>
      </w:r>
      <w:r w:rsidRPr="00C55D7C">
        <w:rPr>
          <w:noProof/>
        </w:rPr>
      </w:r>
      <w:r w:rsidRPr="00C55D7C">
        <w:rPr>
          <w:noProof/>
        </w:rPr>
        <w:fldChar w:fldCharType="separate"/>
      </w:r>
      <w:r w:rsidR="00280E5E">
        <w:rPr>
          <w:noProof/>
        </w:rPr>
        <w:t>230</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238</w:t>
      </w:r>
      <w:r>
        <w:rPr>
          <w:noProof/>
        </w:rPr>
        <w:tab/>
        <w:t>Availability of assistance and use of force in executing a warrant</w:t>
      </w:r>
      <w:r w:rsidRPr="00C55D7C">
        <w:rPr>
          <w:noProof/>
        </w:rPr>
        <w:tab/>
      </w:r>
      <w:r w:rsidRPr="00C55D7C">
        <w:rPr>
          <w:noProof/>
        </w:rPr>
        <w:fldChar w:fldCharType="begin"/>
      </w:r>
      <w:r w:rsidRPr="00C55D7C">
        <w:rPr>
          <w:noProof/>
        </w:rPr>
        <w:instrText xml:space="preserve"> PAGEREF _Toc468716083 \h </w:instrText>
      </w:r>
      <w:r w:rsidRPr="00C55D7C">
        <w:rPr>
          <w:noProof/>
        </w:rPr>
      </w:r>
      <w:r w:rsidRPr="00C55D7C">
        <w:rPr>
          <w:noProof/>
        </w:rPr>
        <w:fldChar w:fldCharType="separate"/>
      </w:r>
      <w:r w:rsidR="00280E5E">
        <w:rPr>
          <w:noProof/>
        </w:rPr>
        <w:t>230</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239</w:t>
      </w:r>
      <w:r>
        <w:rPr>
          <w:noProof/>
        </w:rPr>
        <w:tab/>
        <w:t>Announcement before entry</w:t>
      </w:r>
      <w:r w:rsidRPr="00C55D7C">
        <w:rPr>
          <w:noProof/>
        </w:rPr>
        <w:tab/>
      </w:r>
      <w:r w:rsidRPr="00C55D7C">
        <w:rPr>
          <w:noProof/>
        </w:rPr>
        <w:fldChar w:fldCharType="begin"/>
      </w:r>
      <w:r w:rsidRPr="00C55D7C">
        <w:rPr>
          <w:noProof/>
        </w:rPr>
        <w:instrText xml:space="preserve"> PAGEREF _Toc468716084 \h </w:instrText>
      </w:r>
      <w:r w:rsidRPr="00C55D7C">
        <w:rPr>
          <w:noProof/>
        </w:rPr>
      </w:r>
      <w:r w:rsidRPr="00C55D7C">
        <w:rPr>
          <w:noProof/>
        </w:rPr>
        <w:fldChar w:fldCharType="separate"/>
      </w:r>
      <w:r w:rsidR="00280E5E">
        <w:rPr>
          <w:noProof/>
        </w:rPr>
        <w:t>231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240</w:t>
      </w:r>
      <w:r>
        <w:rPr>
          <w:noProof/>
        </w:rPr>
        <w:tab/>
        <w:t>Details of warrant to be given to occupier etc.</w:t>
      </w:r>
      <w:r w:rsidRPr="00C55D7C">
        <w:rPr>
          <w:noProof/>
        </w:rPr>
        <w:tab/>
      </w:r>
      <w:r w:rsidRPr="00C55D7C">
        <w:rPr>
          <w:noProof/>
        </w:rPr>
        <w:fldChar w:fldCharType="begin"/>
      </w:r>
      <w:r w:rsidRPr="00C55D7C">
        <w:rPr>
          <w:noProof/>
        </w:rPr>
        <w:instrText xml:space="preserve"> PAGEREF _Toc468716085 \h </w:instrText>
      </w:r>
      <w:r w:rsidRPr="00C55D7C">
        <w:rPr>
          <w:noProof/>
        </w:rPr>
      </w:r>
      <w:r w:rsidRPr="00C55D7C">
        <w:rPr>
          <w:noProof/>
        </w:rPr>
        <w:fldChar w:fldCharType="separate"/>
      </w:r>
      <w:r w:rsidR="00280E5E">
        <w:rPr>
          <w:noProof/>
        </w:rPr>
        <w:t>231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241</w:t>
      </w:r>
      <w:r>
        <w:rPr>
          <w:noProof/>
        </w:rPr>
        <w:tab/>
        <w:t>Occupier entitled to be present during search</w:t>
      </w:r>
      <w:r w:rsidRPr="00C55D7C">
        <w:rPr>
          <w:noProof/>
        </w:rPr>
        <w:tab/>
      </w:r>
      <w:r w:rsidRPr="00C55D7C">
        <w:rPr>
          <w:noProof/>
        </w:rPr>
        <w:fldChar w:fldCharType="begin"/>
      </w:r>
      <w:r w:rsidRPr="00C55D7C">
        <w:rPr>
          <w:noProof/>
        </w:rPr>
        <w:instrText xml:space="preserve"> PAGEREF _Toc468716086 \h </w:instrText>
      </w:r>
      <w:r w:rsidRPr="00C55D7C">
        <w:rPr>
          <w:noProof/>
        </w:rPr>
      </w:r>
      <w:r w:rsidRPr="00C55D7C">
        <w:rPr>
          <w:noProof/>
        </w:rPr>
        <w:fldChar w:fldCharType="separate"/>
      </w:r>
      <w:r w:rsidR="00280E5E">
        <w:rPr>
          <w:noProof/>
        </w:rPr>
        <w:t>232</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242</w:t>
      </w:r>
      <w:r>
        <w:rPr>
          <w:noProof/>
        </w:rPr>
        <w:tab/>
        <w:t>Specific powers available to officers executing the warrant</w:t>
      </w:r>
      <w:r w:rsidRPr="00C55D7C">
        <w:rPr>
          <w:noProof/>
        </w:rPr>
        <w:tab/>
      </w:r>
      <w:r w:rsidRPr="00C55D7C">
        <w:rPr>
          <w:noProof/>
        </w:rPr>
        <w:fldChar w:fldCharType="begin"/>
      </w:r>
      <w:r w:rsidRPr="00C55D7C">
        <w:rPr>
          <w:noProof/>
        </w:rPr>
        <w:instrText xml:space="preserve"> PAGEREF _Toc468716087 \h </w:instrText>
      </w:r>
      <w:r w:rsidRPr="00C55D7C">
        <w:rPr>
          <w:noProof/>
        </w:rPr>
      </w:r>
      <w:r w:rsidRPr="00C55D7C">
        <w:rPr>
          <w:noProof/>
        </w:rPr>
        <w:fldChar w:fldCharType="separate"/>
      </w:r>
      <w:r w:rsidR="00280E5E">
        <w:rPr>
          <w:noProof/>
        </w:rPr>
        <w:t>232</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243</w:t>
      </w:r>
      <w:r>
        <w:rPr>
          <w:noProof/>
        </w:rPr>
        <w:tab/>
        <w:t>Use of equipment to examine or process things</w:t>
      </w:r>
      <w:r w:rsidRPr="00C55D7C">
        <w:rPr>
          <w:noProof/>
        </w:rPr>
        <w:tab/>
      </w:r>
      <w:r w:rsidRPr="00C55D7C">
        <w:rPr>
          <w:noProof/>
        </w:rPr>
        <w:fldChar w:fldCharType="begin"/>
      </w:r>
      <w:r w:rsidRPr="00C55D7C">
        <w:rPr>
          <w:noProof/>
        </w:rPr>
        <w:instrText xml:space="preserve"> PAGEREF _Toc468716088 \h </w:instrText>
      </w:r>
      <w:r w:rsidRPr="00C55D7C">
        <w:rPr>
          <w:noProof/>
        </w:rPr>
      </w:r>
      <w:r w:rsidRPr="00C55D7C">
        <w:rPr>
          <w:noProof/>
        </w:rPr>
        <w:fldChar w:fldCharType="separate"/>
      </w:r>
      <w:r w:rsidR="00280E5E">
        <w:rPr>
          <w:noProof/>
        </w:rPr>
        <w:t>233</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244</w:t>
      </w:r>
      <w:r>
        <w:rPr>
          <w:noProof/>
        </w:rPr>
        <w:tab/>
        <w:t>Moving things to another place for examination or processing</w:t>
      </w:r>
      <w:r w:rsidRPr="00C55D7C">
        <w:rPr>
          <w:noProof/>
        </w:rPr>
        <w:tab/>
      </w:r>
      <w:r w:rsidRPr="00C55D7C">
        <w:rPr>
          <w:noProof/>
        </w:rPr>
        <w:fldChar w:fldCharType="begin"/>
      </w:r>
      <w:r w:rsidRPr="00C55D7C">
        <w:rPr>
          <w:noProof/>
        </w:rPr>
        <w:instrText xml:space="preserve"> PAGEREF _Toc468716089 \h </w:instrText>
      </w:r>
      <w:r w:rsidRPr="00C55D7C">
        <w:rPr>
          <w:noProof/>
        </w:rPr>
      </w:r>
      <w:r w:rsidRPr="00C55D7C">
        <w:rPr>
          <w:noProof/>
        </w:rPr>
        <w:fldChar w:fldCharType="separate"/>
      </w:r>
      <w:r w:rsidR="00280E5E">
        <w:rPr>
          <w:noProof/>
        </w:rPr>
        <w:t>233</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245</w:t>
      </w:r>
      <w:r>
        <w:rPr>
          <w:noProof/>
        </w:rPr>
        <w:tab/>
        <w:t>Use of electronic equipment at premises</w:t>
      </w:r>
      <w:r w:rsidRPr="00C55D7C">
        <w:rPr>
          <w:noProof/>
        </w:rPr>
        <w:tab/>
      </w:r>
      <w:r w:rsidRPr="00C55D7C">
        <w:rPr>
          <w:noProof/>
        </w:rPr>
        <w:fldChar w:fldCharType="begin"/>
      </w:r>
      <w:r w:rsidRPr="00C55D7C">
        <w:rPr>
          <w:noProof/>
        </w:rPr>
        <w:instrText xml:space="preserve"> PAGEREF _Toc468716090 \h </w:instrText>
      </w:r>
      <w:r w:rsidRPr="00C55D7C">
        <w:rPr>
          <w:noProof/>
        </w:rPr>
      </w:r>
      <w:r w:rsidRPr="00C55D7C">
        <w:rPr>
          <w:noProof/>
        </w:rPr>
        <w:fldChar w:fldCharType="separate"/>
      </w:r>
      <w:r w:rsidR="00280E5E">
        <w:rPr>
          <w:noProof/>
        </w:rPr>
        <w:t>234</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246</w:t>
      </w:r>
      <w:r>
        <w:rPr>
          <w:noProof/>
        </w:rPr>
        <w:tab/>
        <w:t>Person with knowledge of a computer or a computer system to assist access etc.</w:t>
      </w:r>
      <w:r w:rsidRPr="00C55D7C">
        <w:rPr>
          <w:noProof/>
        </w:rPr>
        <w:tab/>
      </w:r>
      <w:r w:rsidRPr="00C55D7C">
        <w:rPr>
          <w:noProof/>
        </w:rPr>
        <w:fldChar w:fldCharType="begin"/>
      </w:r>
      <w:r w:rsidRPr="00C55D7C">
        <w:rPr>
          <w:noProof/>
        </w:rPr>
        <w:instrText xml:space="preserve"> PAGEREF _Toc468716091 \h </w:instrText>
      </w:r>
      <w:r w:rsidRPr="00C55D7C">
        <w:rPr>
          <w:noProof/>
        </w:rPr>
      </w:r>
      <w:r w:rsidRPr="00C55D7C">
        <w:rPr>
          <w:noProof/>
        </w:rPr>
        <w:fldChar w:fldCharType="separate"/>
      </w:r>
      <w:r w:rsidR="00280E5E">
        <w:rPr>
          <w:noProof/>
        </w:rPr>
        <w:t>235</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247</w:t>
      </w:r>
      <w:r>
        <w:rPr>
          <w:noProof/>
        </w:rPr>
        <w:tab/>
        <w:t>Securing electronic equipment</w:t>
      </w:r>
      <w:r w:rsidRPr="00C55D7C">
        <w:rPr>
          <w:noProof/>
        </w:rPr>
        <w:tab/>
      </w:r>
      <w:r w:rsidRPr="00C55D7C">
        <w:rPr>
          <w:noProof/>
        </w:rPr>
        <w:fldChar w:fldCharType="begin"/>
      </w:r>
      <w:r w:rsidRPr="00C55D7C">
        <w:rPr>
          <w:noProof/>
        </w:rPr>
        <w:instrText xml:space="preserve"> PAGEREF _Toc468716092 \h </w:instrText>
      </w:r>
      <w:r w:rsidRPr="00C55D7C">
        <w:rPr>
          <w:noProof/>
        </w:rPr>
      </w:r>
      <w:r w:rsidRPr="00C55D7C">
        <w:rPr>
          <w:noProof/>
        </w:rPr>
        <w:fldChar w:fldCharType="separate"/>
      </w:r>
      <w:r w:rsidR="00280E5E">
        <w:rPr>
          <w:noProof/>
        </w:rPr>
        <w:t>236</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248</w:t>
      </w:r>
      <w:r>
        <w:rPr>
          <w:noProof/>
        </w:rPr>
        <w:tab/>
        <w:t>Compensation for damage to electronic equipment</w:t>
      </w:r>
      <w:r w:rsidRPr="00C55D7C">
        <w:rPr>
          <w:noProof/>
        </w:rPr>
        <w:tab/>
      </w:r>
      <w:r w:rsidRPr="00C55D7C">
        <w:rPr>
          <w:noProof/>
        </w:rPr>
        <w:fldChar w:fldCharType="begin"/>
      </w:r>
      <w:r w:rsidRPr="00C55D7C">
        <w:rPr>
          <w:noProof/>
        </w:rPr>
        <w:instrText xml:space="preserve"> PAGEREF _Toc468716093 \h </w:instrText>
      </w:r>
      <w:r w:rsidRPr="00C55D7C">
        <w:rPr>
          <w:noProof/>
        </w:rPr>
      </w:r>
      <w:r w:rsidRPr="00C55D7C">
        <w:rPr>
          <w:noProof/>
        </w:rPr>
        <w:fldChar w:fldCharType="separate"/>
      </w:r>
      <w:r w:rsidR="00280E5E">
        <w:rPr>
          <w:noProof/>
        </w:rPr>
        <w:t>237</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249</w:t>
      </w:r>
      <w:r>
        <w:rPr>
          <w:noProof/>
        </w:rPr>
        <w:tab/>
        <w:t>Copies of seized things to be provided</w:t>
      </w:r>
      <w:r w:rsidRPr="00C55D7C">
        <w:rPr>
          <w:noProof/>
        </w:rPr>
        <w:tab/>
      </w:r>
      <w:r w:rsidRPr="00C55D7C">
        <w:rPr>
          <w:noProof/>
        </w:rPr>
        <w:fldChar w:fldCharType="begin"/>
      </w:r>
      <w:r w:rsidRPr="00C55D7C">
        <w:rPr>
          <w:noProof/>
        </w:rPr>
        <w:instrText xml:space="preserve"> PAGEREF _Toc468716094 \h </w:instrText>
      </w:r>
      <w:r w:rsidRPr="00C55D7C">
        <w:rPr>
          <w:noProof/>
        </w:rPr>
      </w:r>
      <w:r w:rsidRPr="00C55D7C">
        <w:rPr>
          <w:noProof/>
        </w:rPr>
        <w:fldChar w:fldCharType="separate"/>
      </w:r>
      <w:r w:rsidR="00280E5E">
        <w:rPr>
          <w:noProof/>
        </w:rPr>
        <w:t>238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250</w:t>
      </w:r>
      <w:r>
        <w:rPr>
          <w:noProof/>
        </w:rPr>
        <w:tab/>
        <w:t>Providing documents after execution of a search warrant</w:t>
      </w:r>
      <w:r w:rsidRPr="00C55D7C">
        <w:rPr>
          <w:noProof/>
        </w:rPr>
        <w:tab/>
      </w:r>
      <w:r w:rsidRPr="00C55D7C">
        <w:rPr>
          <w:noProof/>
        </w:rPr>
        <w:fldChar w:fldCharType="begin"/>
      </w:r>
      <w:r w:rsidRPr="00C55D7C">
        <w:rPr>
          <w:noProof/>
        </w:rPr>
        <w:instrText xml:space="preserve"> PAGEREF _Toc468716095 \h </w:instrText>
      </w:r>
      <w:r w:rsidRPr="00C55D7C">
        <w:rPr>
          <w:noProof/>
        </w:rPr>
      </w:r>
      <w:r w:rsidRPr="00C55D7C">
        <w:rPr>
          <w:noProof/>
        </w:rPr>
        <w:fldChar w:fldCharType="separate"/>
      </w:r>
      <w:r w:rsidR="00280E5E">
        <w:rPr>
          <w:noProof/>
        </w:rPr>
        <w:t>239</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2—Stopping and searching conveyances</w:t>
      </w:r>
      <w:r w:rsidRPr="00C55D7C">
        <w:rPr>
          <w:b w:val="0"/>
          <w:noProof/>
          <w:sz w:val="18"/>
        </w:rPr>
        <w:tab/>
      </w:r>
      <w:r w:rsidRPr="00C55D7C">
        <w:rPr>
          <w:b w:val="0"/>
          <w:noProof/>
          <w:sz w:val="18"/>
        </w:rPr>
        <w:fldChar w:fldCharType="begin"/>
      </w:r>
      <w:r w:rsidRPr="00C55D7C">
        <w:rPr>
          <w:b w:val="0"/>
          <w:noProof/>
          <w:sz w:val="18"/>
        </w:rPr>
        <w:instrText xml:space="preserve"> PAGEREF _Toc468716096 \h </w:instrText>
      </w:r>
      <w:r w:rsidRPr="00C55D7C">
        <w:rPr>
          <w:b w:val="0"/>
          <w:noProof/>
          <w:sz w:val="18"/>
        </w:rPr>
      </w:r>
      <w:r w:rsidRPr="00C55D7C">
        <w:rPr>
          <w:b w:val="0"/>
          <w:noProof/>
          <w:sz w:val="18"/>
        </w:rPr>
        <w:fldChar w:fldCharType="separate"/>
      </w:r>
      <w:r w:rsidR="00280E5E">
        <w:rPr>
          <w:b w:val="0"/>
          <w:noProof/>
          <w:sz w:val="18"/>
        </w:rPr>
        <w:t>240</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251</w:t>
      </w:r>
      <w:r>
        <w:rPr>
          <w:noProof/>
        </w:rPr>
        <w:tab/>
        <w:t>Searches without warrant in emergency situations</w:t>
      </w:r>
      <w:r w:rsidRPr="00C55D7C">
        <w:rPr>
          <w:noProof/>
        </w:rPr>
        <w:tab/>
      </w:r>
      <w:r w:rsidRPr="00C55D7C">
        <w:rPr>
          <w:noProof/>
        </w:rPr>
        <w:fldChar w:fldCharType="begin"/>
      </w:r>
      <w:r w:rsidRPr="00C55D7C">
        <w:rPr>
          <w:noProof/>
        </w:rPr>
        <w:instrText xml:space="preserve"> PAGEREF _Toc468716097 \h </w:instrText>
      </w:r>
      <w:r w:rsidRPr="00C55D7C">
        <w:rPr>
          <w:noProof/>
        </w:rPr>
      </w:r>
      <w:r w:rsidRPr="00C55D7C">
        <w:rPr>
          <w:noProof/>
        </w:rPr>
        <w:fldChar w:fldCharType="separate"/>
      </w:r>
      <w:r w:rsidR="00280E5E">
        <w:rPr>
          <w:noProof/>
        </w:rPr>
        <w:t>240</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252</w:t>
      </w:r>
      <w:r>
        <w:rPr>
          <w:noProof/>
        </w:rPr>
        <w:tab/>
        <w:t>How an authorised officer exercises a power under section 251</w:t>
      </w:r>
      <w:r w:rsidRPr="00C55D7C">
        <w:rPr>
          <w:noProof/>
        </w:rPr>
        <w:tab/>
      </w:r>
      <w:r w:rsidRPr="00C55D7C">
        <w:rPr>
          <w:noProof/>
        </w:rPr>
        <w:fldChar w:fldCharType="begin"/>
      </w:r>
      <w:r w:rsidRPr="00C55D7C">
        <w:rPr>
          <w:noProof/>
        </w:rPr>
        <w:instrText xml:space="preserve"> PAGEREF _Toc468716098 \h </w:instrText>
      </w:r>
      <w:r w:rsidRPr="00C55D7C">
        <w:rPr>
          <w:noProof/>
        </w:rPr>
      </w:r>
      <w:r w:rsidRPr="00C55D7C">
        <w:rPr>
          <w:noProof/>
        </w:rPr>
        <w:fldChar w:fldCharType="separate"/>
      </w:r>
      <w:r w:rsidR="00280E5E">
        <w:rPr>
          <w:noProof/>
        </w:rPr>
        <w:t>241</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3—Dealing with things seized</w:t>
      </w:r>
      <w:r w:rsidRPr="00C55D7C">
        <w:rPr>
          <w:b w:val="0"/>
          <w:noProof/>
          <w:sz w:val="18"/>
        </w:rPr>
        <w:tab/>
      </w:r>
      <w:r w:rsidRPr="00C55D7C">
        <w:rPr>
          <w:b w:val="0"/>
          <w:noProof/>
          <w:sz w:val="18"/>
        </w:rPr>
        <w:fldChar w:fldCharType="begin"/>
      </w:r>
      <w:r w:rsidRPr="00C55D7C">
        <w:rPr>
          <w:b w:val="0"/>
          <w:noProof/>
          <w:sz w:val="18"/>
        </w:rPr>
        <w:instrText xml:space="preserve"> PAGEREF _Toc468716099 \h </w:instrText>
      </w:r>
      <w:r w:rsidRPr="00C55D7C">
        <w:rPr>
          <w:b w:val="0"/>
          <w:noProof/>
          <w:sz w:val="18"/>
        </w:rPr>
      </w:r>
      <w:r w:rsidRPr="00C55D7C">
        <w:rPr>
          <w:b w:val="0"/>
          <w:noProof/>
          <w:sz w:val="18"/>
        </w:rPr>
        <w:fldChar w:fldCharType="separate"/>
      </w:r>
      <w:r w:rsidR="00280E5E">
        <w:rPr>
          <w:b w:val="0"/>
          <w:noProof/>
          <w:sz w:val="18"/>
        </w:rPr>
        <w:t>242</w:t>
      </w:r>
      <w:r w:rsidRPr="00C55D7C">
        <w:rPr>
          <w:b w:val="0"/>
          <w:noProof/>
          <w:sz w:val="18"/>
        </w:rPr>
        <w:fldChar w:fldCharType="end"/>
      </w:r>
    </w:p>
    <w:p w:rsidR="00C55D7C" w:rsidRDefault="00C55D7C">
      <w:pPr>
        <w:pStyle w:val="TOC4"/>
        <w:rPr>
          <w:rFonts w:asciiTheme="minorHAnsi" w:eastAsiaTheme="minorEastAsia" w:hAnsiTheme="minorHAnsi" w:cstheme="minorBidi"/>
          <w:b w:val="0"/>
          <w:noProof/>
          <w:kern w:val="0"/>
          <w:sz w:val="22"/>
          <w:szCs w:val="22"/>
        </w:rPr>
      </w:pPr>
      <w:r>
        <w:rPr>
          <w:noProof/>
        </w:rPr>
        <w:t>Subdivision A—General requirements</w:t>
      </w:r>
      <w:r w:rsidRPr="00C55D7C">
        <w:rPr>
          <w:b w:val="0"/>
          <w:noProof/>
          <w:sz w:val="18"/>
        </w:rPr>
        <w:tab/>
      </w:r>
      <w:r w:rsidRPr="00C55D7C">
        <w:rPr>
          <w:b w:val="0"/>
          <w:noProof/>
          <w:sz w:val="18"/>
        </w:rPr>
        <w:fldChar w:fldCharType="begin"/>
      </w:r>
      <w:r w:rsidRPr="00C55D7C">
        <w:rPr>
          <w:b w:val="0"/>
          <w:noProof/>
          <w:sz w:val="18"/>
        </w:rPr>
        <w:instrText xml:space="preserve"> PAGEREF _Toc468716100 \h </w:instrText>
      </w:r>
      <w:r w:rsidRPr="00C55D7C">
        <w:rPr>
          <w:b w:val="0"/>
          <w:noProof/>
          <w:sz w:val="18"/>
        </w:rPr>
      </w:r>
      <w:r w:rsidRPr="00C55D7C">
        <w:rPr>
          <w:b w:val="0"/>
          <w:noProof/>
          <w:sz w:val="18"/>
        </w:rPr>
        <w:fldChar w:fldCharType="separate"/>
      </w:r>
      <w:r w:rsidR="00280E5E">
        <w:rPr>
          <w:b w:val="0"/>
          <w:noProof/>
          <w:sz w:val="18"/>
        </w:rPr>
        <w:t>242</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253</w:t>
      </w:r>
      <w:r>
        <w:rPr>
          <w:noProof/>
        </w:rPr>
        <w:tab/>
        <w:t>Receipts for things seized under warrant</w:t>
      </w:r>
      <w:r w:rsidRPr="00C55D7C">
        <w:rPr>
          <w:noProof/>
        </w:rPr>
        <w:tab/>
      </w:r>
      <w:r w:rsidRPr="00C55D7C">
        <w:rPr>
          <w:noProof/>
        </w:rPr>
        <w:fldChar w:fldCharType="begin"/>
      </w:r>
      <w:r w:rsidRPr="00C55D7C">
        <w:rPr>
          <w:noProof/>
        </w:rPr>
        <w:instrText xml:space="preserve"> PAGEREF _Toc468716101 \h </w:instrText>
      </w:r>
      <w:r w:rsidRPr="00C55D7C">
        <w:rPr>
          <w:noProof/>
        </w:rPr>
      </w:r>
      <w:r w:rsidRPr="00C55D7C">
        <w:rPr>
          <w:noProof/>
        </w:rPr>
        <w:fldChar w:fldCharType="separate"/>
      </w:r>
      <w:r w:rsidR="00280E5E">
        <w:rPr>
          <w:noProof/>
        </w:rPr>
        <w:t>242</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254</w:t>
      </w:r>
      <w:r>
        <w:rPr>
          <w:noProof/>
        </w:rPr>
        <w:tab/>
        <w:t>Responsibility for things seized</w:t>
      </w:r>
      <w:r w:rsidRPr="00C55D7C">
        <w:rPr>
          <w:noProof/>
        </w:rPr>
        <w:tab/>
      </w:r>
      <w:r w:rsidRPr="00C55D7C">
        <w:rPr>
          <w:noProof/>
        </w:rPr>
        <w:fldChar w:fldCharType="begin"/>
      </w:r>
      <w:r w:rsidRPr="00C55D7C">
        <w:rPr>
          <w:noProof/>
        </w:rPr>
        <w:instrText xml:space="preserve"> PAGEREF _Toc468716102 \h </w:instrText>
      </w:r>
      <w:r w:rsidRPr="00C55D7C">
        <w:rPr>
          <w:noProof/>
        </w:rPr>
      </w:r>
      <w:r w:rsidRPr="00C55D7C">
        <w:rPr>
          <w:noProof/>
        </w:rPr>
        <w:fldChar w:fldCharType="separate"/>
      </w:r>
      <w:r w:rsidR="00280E5E">
        <w:rPr>
          <w:noProof/>
        </w:rPr>
        <w:t>242</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255</w:t>
      </w:r>
      <w:r>
        <w:rPr>
          <w:noProof/>
        </w:rPr>
        <w:tab/>
        <w:t>Effect of obtaining forfeiture orders</w:t>
      </w:r>
      <w:r w:rsidRPr="00C55D7C">
        <w:rPr>
          <w:noProof/>
        </w:rPr>
        <w:tab/>
      </w:r>
      <w:r w:rsidRPr="00C55D7C">
        <w:rPr>
          <w:noProof/>
        </w:rPr>
        <w:fldChar w:fldCharType="begin"/>
      </w:r>
      <w:r w:rsidRPr="00C55D7C">
        <w:rPr>
          <w:noProof/>
        </w:rPr>
        <w:instrText xml:space="preserve"> PAGEREF _Toc468716103 \h </w:instrText>
      </w:r>
      <w:r w:rsidRPr="00C55D7C">
        <w:rPr>
          <w:noProof/>
        </w:rPr>
      </w:r>
      <w:r w:rsidRPr="00C55D7C">
        <w:rPr>
          <w:noProof/>
        </w:rPr>
        <w:fldChar w:fldCharType="separate"/>
      </w:r>
      <w:r w:rsidR="00280E5E">
        <w:rPr>
          <w:noProof/>
        </w:rPr>
        <w:t>243</w:t>
      </w:r>
      <w:r w:rsidRPr="00C55D7C">
        <w:rPr>
          <w:noProof/>
        </w:rPr>
        <w:fldChar w:fldCharType="end"/>
      </w:r>
    </w:p>
    <w:p w:rsidR="00C55D7C" w:rsidRDefault="00C55D7C">
      <w:pPr>
        <w:pStyle w:val="TOC4"/>
        <w:rPr>
          <w:rFonts w:asciiTheme="minorHAnsi" w:eastAsiaTheme="minorEastAsia" w:hAnsiTheme="minorHAnsi" w:cstheme="minorBidi"/>
          <w:b w:val="0"/>
          <w:noProof/>
          <w:kern w:val="0"/>
          <w:sz w:val="22"/>
          <w:szCs w:val="22"/>
        </w:rPr>
      </w:pPr>
      <w:r>
        <w:rPr>
          <w:noProof/>
        </w:rPr>
        <w:t>Subdivision B—Things seized as evidence</w:t>
      </w:r>
      <w:r w:rsidRPr="00C55D7C">
        <w:rPr>
          <w:b w:val="0"/>
          <w:noProof/>
          <w:sz w:val="18"/>
        </w:rPr>
        <w:tab/>
      </w:r>
      <w:r w:rsidRPr="00C55D7C">
        <w:rPr>
          <w:b w:val="0"/>
          <w:noProof/>
          <w:sz w:val="18"/>
        </w:rPr>
        <w:fldChar w:fldCharType="begin"/>
      </w:r>
      <w:r w:rsidRPr="00C55D7C">
        <w:rPr>
          <w:b w:val="0"/>
          <w:noProof/>
          <w:sz w:val="18"/>
        </w:rPr>
        <w:instrText xml:space="preserve"> PAGEREF _Toc468716104 \h </w:instrText>
      </w:r>
      <w:r w:rsidRPr="00C55D7C">
        <w:rPr>
          <w:b w:val="0"/>
          <w:noProof/>
          <w:sz w:val="18"/>
        </w:rPr>
      </w:r>
      <w:r w:rsidRPr="00C55D7C">
        <w:rPr>
          <w:b w:val="0"/>
          <w:noProof/>
          <w:sz w:val="18"/>
        </w:rPr>
        <w:fldChar w:fldCharType="separate"/>
      </w:r>
      <w:r w:rsidR="00280E5E">
        <w:rPr>
          <w:b w:val="0"/>
          <w:noProof/>
          <w:sz w:val="18"/>
        </w:rPr>
        <w:t>243</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256</w:t>
      </w:r>
      <w:r>
        <w:rPr>
          <w:noProof/>
        </w:rPr>
        <w:tab/>
        <w:t>Returning seized things</w:t>
      </w:r>
      <w:r w:rsidRPr="00C55D7C">
        <w:rPr>
          <w:noProof/>
        </w:rPr>
        <w:tab/>
      </w:r>
      <w:r w:rsidRPr="00C55D7C">
        <w:rPr>
          <w:noProof/>
        </w:rPr>
        <w:fldChar w:fldCharType="begin"/>
      </w:r>
      <w:r w:rsidRPr="00C55D7C">
        <w:rPr>
          <w:noProof/>
        </w:rPr>
        <w:instrText xml:space="preserve"> PAGEREF _Toc468716105 \h </w:instrText>
      </w:r>
      <w:r w:rsidRPr="00C55D7C">
        <w:rPr>
          <w:noProof/>
        </w:rPr>
      </w:r>
      <w:r w:rsidRPr="00C55D7C">
        <w:rPr>
          <w:noProof/>
        </w:rPr>
        <w:fldChar w:fldCharType="separate"/>
      </w:r>
      <w:r w:rsidR="00280E5E">
        <w:rPr>
          <w:noProof/>
        </w:rPr>
        <w:t>243</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257</w:t>
      </w:r>
      <w:r>
        <w:rPr>
          <w:noProof/>
        </w:rPr>
        <w:tab/>
        <w:t>Authorised officer may apply for a thing to be retained for a further period</w:t>
      </w:r>
      <w:r w:rsidRPr="00C55D7C">
        <w:rPr>
          <w:noProof/>
        </w:rPr>
        <w:tab/>
      </w:r>
      <w:r w:rsidRPr="00C55D7C">
        <w:rPr>
          <w:noProof/>
        </w:rPr>
        <w:fldChar w:fldCharType="begin"/>
      </w:r>
      <w:r w:rsidRPr="00C55D7C">
        <w:rPr>
          <w:noProof/>
        </w:rPr>
        <w:instrText xml:space="preserve"> PAGEREF _Toc468716106 \h </w:instrText>
      </w:r>
      <w:r w:rsidRPr="00C55D7C">
        <w:rPr>
          <w:noProof/>
        </w:rPr>
      </w:r>
      <w:r w:rsidRPr="00C55D7C">
        <w:rPr>
          <w:noProof/>
        </w:rPr>
        <w:fldChar w:fldCharType="separate"/>
      </w:r>
      <w:r w:rsidR="00280E5E">
        <w:rPr>
          <w:noProof/>
        </w:rPr>
        <w:t>244</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258</w:t>
      </w:r>
      <w:r>
        <w:rPr>
          <w:noProof/>
        </w:rPr>
        <w:tab/>
        <w:t>Magistrate may order that the thing be retained</w:t>
      </w:r>
      <w:r w:rsidRPr="00C55D7C">
        <w:rPr>
          <w:noProof/>
        </w:rPr>
        <w:tab/>
      </w:r>
      <w:r w:rsidRPr="00C55D7C">
        <w:rPr>
          <w:noProof/>
        </w:rPr>
        <w:fldChar w:fldCharType="begin"/>
      </w:r>
      <w:r w:rsidRPr="00C55D7C">
        <w:rPr>
          <w:noProof/>
        </w:rPr>
        <w:instrText xml:space="preserve"> PAGEREF _Toc468716107 \h </w:instrText>
      </w:r>
      <w:r w:rsidRPr="00C55D7C">
        <w:rPr>
          <w:noProof/>
        </w:rPr>
      </w:r>
      <w:r w:rsidRPr="00C55D7C">
        <w:rPr>
          <w:noProof/>
        </w:rPr>
        <w:fldChar w:fldCharType="separate"/>
      </w:r>
      <w:r w:rsidR="00280E5E">
        <w:rPr>
          <w:noProof/>
        </w:rPr>
        <w:t>245</w:t>
      </w:r>
      <w:r w:rsidRPr="00C55D7C">
        <w:rPr>
          <w:noProof/>
        </w:rPr>
        <w:fldChar w:fldCharType="end"/>
      </w:r>
    </w:p>
    <w:p w:rsidR="00C55D7C" w:rsidRDefault="00C55D7C">
      <w:pPr>
        <w:pStyle w:val="TOC4"/>
        <w:rPr>
          <w:rFonts w:asciiTheme="minorHAnsi" w:eastAsiaTheme="minorEastAsia" w:hAnsiTheme="minorHAnsi" w:cstheme="minorBidi"/>
          <w:b w:val="0"/>
          <w:noProof/>
          <w:kern w:val="0"/>
          <w:sz w:val="22"/>
          <w:szCs w:val="22"/>
        </w:rPr>
      </w:pPr>
      <w:r>
        <w:rPr>
          <w:noProof/>
        </w:rPr>
        <w:t>Subdivision C—Things seized on other grounds</w:t>
      </w:r>
      <w:r w:rsidRPr="00C55D7C">
        <w:rPr>
          <w:b w:val="0"/>
          <w:noProof/>
          <w:sz w:val="18"/>
        </w:rPr>
        <w:tab/>
      </w:r>
      <w:r w:rsidRPr="00C55D7C">
        <w:rPr>
          <w:b w:val="0"/>
          <w:noProof/>
          <w:sz w:val="18"/>
        </w:rPr>
        <w:fldChar w:fldCharType="begin"/>
      </w:r>
      <w:r w:rsidRPr="00C55D7C">
        <w:rPr>
          <w:b w:val="0"/>
          <w:noProof/>
          <w:sz w:val="18"/>
        </w:rPr>
        <w:instrText xml:space="preserve"> PAGEREF _Toc468716108 \h </w:instrText>
      </w:r>
      <w:r w:rsidRPr="00C55D7C">
        <w:rPr>
          <w:b w:val="0"/>
          <w:noProof/>
          <w:sz w:val="18"/>
        </w:rPr>
      </w:r>
      <w:r w:rsidRPr="00C55D7C">
        <w:rPr>
          <w:b w:val="0"/>
          <w:noProof/>
          <w:sz w:val="18"/>
        </w:rPr>
        <w:fldChar w:fldCharType="separate"/>
      </w:r>
      <w:r w:rsidR="00280E5E">
        <w:rPr>
          <w:b w:val="0"/>
          <w:noProof/>
          <w:sz w:val="18"/>
        </w:rPr>
        <w:t>245</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259</w:t>
      </w:r>
      <w:r>
        <w:rPr>
          <w:noProof/>
        </w:rPr>
        <w:tab/>
        <w:t>Return of seized property to third parties</w:t>
      </w:r>
      <w:r w:rsidRPr="00C55D7C">
        <w:rPr>
          <w:noProof/>
        </w:rPr>
        <w:tab/>
      </w:r>
      <w:r w:rsidRPr="00C55D7C">
        <w:rPr>
          <w:noProof/>
        </w:rPr>
        <w:fldChar w:fldCharType="begin"/>
      </w:r>
      <w:r w:rsidRPr="00C55D7C">
        <w:rPr>
          <w:noProof/>
        </w:rPr>
        <w:instrText xml:space="preserve"> PAGEREF _Toc468716109 \h </w:instrText>
      </w:r>
      <w:r w:rsidRPr="00C55D7C">
        <w:rPr>
          <w:noProof/>
        </w:rPr>
      </w:r>
      <w:r w:rsidRPr="00C55D7C">
        <w:rPr>
          <w:noProof/>
        </w:rPr>
        <w:fldChar w:fldCharType="separate"/>
      </w:r>
      <w:r w:rsidR="00280E5E">
        <w:rPr>
          <w:noProof/>
        </w:rPr>
        <w:t>245</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260</w:t>
      </w:r>
      <w:r>
        <w:rPr>
          <w:noProof/>
        </w:rPr>
        <w:tab/>
        <w:t>Return of seized property if applications are not made for restraining orders or forfeiture orders</w:t>
      </w:r>
      <w:r w:rsidRPr="00C55D7C">
        <w:rPr>
          <w:noProof/>
        </w:rPr>
        <w:tab/>
      </w:r>
      <w:r w:rsidRPr="00C55D7C">
        <w:rPr>
          <w:noProof/>
        </w:rPr>
        <w:fldChar w:fldCharType="begin"/>
      </w:r>
      <w:r w:rsidRPr="00C55D7C">
        <w:rPr>
          <w:noProof/>
        </w:rPr>
        <w:instrText xml:space="preserve"> PAGEREF _Toc468716110 \h </w:instrText>
      </w:r>
      <w:r w:rsidRPr="00C55D7C">
        <w:rPr>
          <w:noProof/>
        </w:rPr>
      </w:r>
      <w:r w:rsidRPr="00C55D7C">
        <w:rPr>
          <w:noProof/>
        </w:rPr>
        <w:fldChar w:fldCharType="separate"/>
      </w:r>
      <w:r w:rsidR="00280E5E">
        <w:rPr>
          <w:noProof/>
        </w:rPr>
        <w:t>246</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261</w:t>
      </w:r>
      <w:r>
        <w:rPr>
          <w:noProof/>
        </w:rPr>
        <w:tab/>
        <w:t>Effect of obtaining restraining orders</w:t>
      </w:r>
      <w:r w:rsidRPr="00C55D7C">
        <w:rPr>
          <w:noProof/>
        </w:rPr>
        <w:tab/>
      </w:r>
      <w:r w:rsidRPr="00C55D7C">
        <w:rPr>
          <w:noProof/>
        </w:rPr>
        <w:fldChar w:fldCharType="begin"/>
      </w:r>
      <w:r w:rsidRPr="00C55D7C">
        <w:rPr>
          <w:noProof/>
        </w:rPr>
        <w:instrText xml:space="preserve"> PAGEREF _Toc468716111 \h </w:instrText>
      </w:r>
      <w:r w:rsidRPr="00C55D7C">
        <w:rPr>
          <w:noProof/>
        </w:rPr>
      </w:r>
      <w:r w:rsidRPr="00C55D7C">
        <w:rPr>
          <w:noProof/>
        </w:rPr>
        <w:fldChar w:fldCharType="separate"/>
      </w:r>
      <w:r w:rsidR="00280E5E">
        <w:rPr>
          <w:noProof/>
        </w:rPr>
        <w:t>246</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262</w:t>
      </w:r>
      <w:r>
        <w:rPr>
          <w:noProof/>
        </w:rPr>
        <w:tab/>
        <w:t>Effect of refusing applications for restraining orders or forfeiture orders</w:t>
      </w:r>
      <w:r w:rsidRPr="00C55D7C">
        <w:rPr>
          <w:noProof/>
        </w:rPr>
        <w:tab/>
      </w:r>
      <w:r w:rsidRPr="00C55D7C">
        <w:rPr>
          <w:noProof/>
        </w:rPr>
        <w:fldChar w:fldCharType="begin"/>
      </w:r>
      <w:r w:rsidRPr="00C55D7C">
        <w:rPr>
          <w:noProof/>
        </w:rPr>
        <w:instrText xml:space="preserve"> PAGEREF _Toc468716112 \h </w:instrText>
      </w:r>
      <w:r w:rsidRPr="00C55D7C">
        <w:rPr>
          <w:noProof/>
        </w:rPr>
      </w:r>
      <w:r w:rsidRPr="00C55D7C">
        <w:rPr>
          <w:noProof/>
        </w:rPr>
        <w:fldChar w:fldCharType="separate"/>
      </w:r>
      <w:r w:rsidR="00280E5E">
        <w:rPr>
          <w:noProof/>
        </w:rPr>
        <w:t>247</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4—General</w:t>
      </w:r>
      <w:r w:rsidRPr="00C55D7C">
        <w:rPr>
          <w:b w:val="0"/>
          <w:noProof/>
          <w:sz w:val="18"/>
        </w:rPr>
        <w:tab/>
      </w:r>
      <w:r w:rsidRPr="00C55D7C">
        <w:rPr>
          <w:b w:val="0"/>
          <w:noProof/>
          <w:sz w:val="18"/>
        </w:rPr>
        <w:fldChar w:fldCharType="begin"/>
      </w:r>
      <w:r w:rsidRPr="00C55D7C">
        <w:rPr>
          <w:b w:val="0"/>
          <w:noProof/>
          <w:sz w:val="18"/>
        </w:rPr>
        <w:instrText xml:space="preserve"> PAGEREF _Toc468716113 \h </w:instrText>
      </w:r>
      <w:r w:rsidRPr="00C55D7C">
        <w:rPr>
          <w:b w:val="0"/>
          <w:noProof/>
          <w:sz w:val="18"/>
        </w:rPr>
      </w:r>
      <w:r w:rsidRPr="00C55D7C">
        <w:rPr>
          <w:b w:val="0"/>
          <w:noProof/>
          <w:sz w:val="18"/>
        </w:rPr>
        <w:fldChar w:fldCharType="separate"/>
      </w:r>
      <w:r w:rsidR="00280E5E">
        <w:rPr>
          <w:b w:val="0"/>
          <w:noProof/>
          <w:sz w:val="18"/>
        </w:rPr>
        <w:t>249</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263</w:t>
      </w:r>
      <w:r>
        <w:rPr>
          <w:noProof/>
        </w:rPr>
        <w:tab/>
        <w:t>Application of Part</w:t>
      </w:r>
      <w:r w:rsidRPr="00C55D7C">
        <w:rPr>
          <w:noProof/>
        </w:rPr>
        <w:tab/>
      </w:r>
      <w:r w:rsidRPr="00C55D7C">
        <w:rPr>
          <w:noProof/>
        </w:rPr>
        <w:fldChar w:fldCharType="begin"/>
      </w:r>
      <w:r w:rsidRPr="00C55D7C">
        <w:rPr>
          <w:noProof/>
        </w:rPr>
        <w:instrText xml:space="preserve"> PAGEREF _Toc468716114 \h </w:instrText>
      </w:r>
      <w:r w:rsidRPr="00C55D7C">
        <w:rPr>
          <w:noProof/>
        </w:rPr>
      </w:r>
      <w:r w:rsidRPr="00C55D7C">
        <w:rPr>
          <w:noProof/>
        </w:rPr>
        <w:fldChar w:fldCharType="separate"/>
      </w:r>
      <w:r w:rsidR="00280E5E">
        <w:rPr>
          <w:noProof/>
        </w:rPr>
        <w:t>249</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264</w:t>
      </w:r>
      <w:r>
        <w:rPr>
          <w:noProof/>
        </w:rPr>
        <w:tab/>
        <w:t>Law relating to legal professional privilege not affected</w:t>
      </w:r>
      <w:r w:rsidRPr="00C55D7C">
        <w:rPr>
          <w:noProof/>
        </w:rPr>
        <w:tab/>
      </w:r>
      <w:r w:rsidRPr="00C55D7C">
        <w:rPr>
          <w:noProof/>
        </w:rPr>
        <w:fldChar w:fldCharType="begin"/>
      </w:r>
      <w:r w:rsidRPr="00C55D7C">
        <w:rPr>
          <w:noProof/>
        </w:rPr>
        <w:instrText xml:space="preserve"> PAGEREF _Toc468716115 \h </w:instrText>
      </w:r>
      <w:r w:rsidRPr="00C55D7C">
        <w:rPr>
          <w:noProof/>
        </w:rPr>
      </w:r>
      <w:r w:rsidRPr="00C55D7C">
        <w:rPr>
          <w:noProof/>
        </w:rPr>
        <w:fldChar w:fldCharType="separate"/>
      </w:r>
      <w:r w:rsidR="00280E5E">
        <w:rPr>
          <w:noProof/>
        </w:rPr>
        <w:t>249</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lastRenderedPageBreak/>
        <w:t>265</w:t>
      </w:r>
      <w:r>
        <w:rPr>
          <w:noProof/>
        </w:rPr>
        <w:tab/>
        <w:t>Jurisdiction of magistrates</w:t>
      </w:r>
      <w:r w:rsidRPr="00C55D7C">
        <w:rPr>
          <w:noProof/>
        </w:rPr>
        <w:tab/>
      </w:r>
      <w:r w:rsidRPr="00C55D7C">
        <w:rPr>
          <w:noProof/>
        </w:rPr>
        <w:fldChar w:fldCharType="begin"/>
      </w:r>
      <w:r w:rsidRPr="00C55D7C">
        <w:rPr>
          <w:noProof/>
        </w:rPr>
        <w:instrText xml:space="preserve"> PAGEREF _Toc468716116 \h </w:instrText>
      </w:r>
      <w:r w:rsidRPr="00C55D7C">
        <w:rPr>
          <w:noProof/>
        </w:rPr>
      </w:r>
      <w:r w:rsidRPr="00C55D7C">
        <w:rPr>
          <w:noProof/>
        </w:rPr>
        <w:fldChar w:fldCharType="separate"/>
      </w:r>
      <w:r w:rsidR="00280E5E">
        <w:rPr>
          <w:noProof/>
        </w:rPr>
        <w:t>249</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266</w:t>
      </w:r>
      <w:r>
        <w:rPr>
          <w:noProof/>
        </w:rPr>
        <w:tab/>
        <w:t>Offence for making false statements in applications</w:t>
      </w:r>
      <w:r w:rsidRPr="00C55D7C">
        <w:rPr>
          <w:noProof/>
        </w:rPr>
        <w:tab/>
      </w:r>
      <w:r w:rsidRPr="00C55D7C">
        <w:rPr>
          <w:noProof/>
        </w:rPr>
        <w:fldChar w:fldCharType="begin"/>
      </w:r>
      <w:r w:rsidRPr="00C55D7C">
        <w:rPr>
          <w:noProof/>
        </w:rPr>
        <w:instrText xml:space="preserve"> PAGEREF _Toc468716117 \h </w:instrText>
      </w:r>
      <w:r w:rsidRPr="00C55D7C">
        <w:rPr>
          <w:noProof/>
        </w:rPr>
      </w:r>
      <w:r w:rsidRPr="00C55D7C">
        <w:rPr>
          <w:noProof/>
        </w:rPr>
        <w:fldChar w:fldCharType="separate"/>
      </w:r>
      <w:r w:rsidR="00280E5E">
        <w:rPr>
          <w:noProof/>
        </w:rPr>
        <w:t>249</w:t>
      </w:r>
      <w:r w:rsidRPr="00C55D7C">
        <w:rPr>
          <w:noProof/>
        </w:rPr>
        <w:fldChar w:fldCharType="end"/>
      </w:r>
    </w:p>
    <w:p w:rsidR="00C55D7C" w:rsidRDefault="00C55D7C">
      <w:pPr>
        <w:pStyle w:val="TOC2"/>
        <w:rPr>
          <w:rFonts w:asciiTheme="minorHAnsi" w:eastAsiaTheme="minorEastAsia" w:hAnsiTheme="minorHAnsi" w:cstheme="minorBidi"/>
          <w:b w:val="0"/>
          <w:noProof/>
          <w:kern w:val="0"/>
          <w:sz w:val="22"/>
          <w:szCs w:val="22"/>
        </w:rPr>
      </w:pPr>
      <w:r>
        <w:rPr>
          <w:noProof/>
        </w:rPr>
        <w:t>Part 3</w:t>
      </w:r>
      <w:r>
        <w:rPr>
          <w:noProof/>
        </w:rPr>
        <w:noBreakHyphen/>
        <w:t>6—Disclosure of information</w:t>
      </w:r>
      <w:r w:rsidRPr="00C55D7C">
        <w:rPr>
          <w:b w:val="0"/>
          <w:noProof/>
          <w:sz w:val="18"/>
        </w:rPr>
        <w:tab/>
      </w:r>
      <w:r w:rsidRPr="00C55D7C">
        <w:rPr>
          <w:b w:val="0"/>
          <w:noProof/>
          <w:sz w:val="18"/>
        </w:rPr>
        <w:fldChar w:fldCharType="begin"/>
      </w:r>
      <w:r w:rsidRPr="00C55D7C">
        <w:rPr>
          <w:b w:val="0"/>
          <w:noProof/>
          <w:sz w:val="18"/>
        </w:rPr>
        <w:instrText xml:space="preserve"> PAGEREF _Toc468716118 \h </w:instrText>
      </w:r>
      <w:r w:rsidRPr="00C55D7C">
        <w:rPr>
          <w:b w:val="0"/>
          <w:noProof/>
          <w:sz w:val="18"/>
        </w:rPr>
      </w:r>
      <w:r w:rsidRPr="00C55D7C">
        <w:rPr>
          <w:b w:val="0"/>
          <w:noProof/>
          <w:sz w:val="18"/>
        </w:rPr>
        <w:fldChar w:fldCharType="separate"/>
      </w:r>
      <w:r w:rsidR="00280E5E">
        <w:rPr>
          <w:b w:val="0"/>
          <w:noProof/>
          <w:sz w:val="18"/>
        </w:rPr>
        <w:t>251</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266A</w:t>
      </w:r>
      <w:r>
        <w:rPr>
          <w:noProof/>
        </w:rPr>
        <w:tab/>
        <w:t>Disclosure</w:t>
      </w:r>
      <w:r w:rsidRPr="00C55D7C">
        <w:rPr>
          <w:noProof/>
        </w:rPr>
        <w:tab/>
      </w:r>
      <w:r w:rsidRPr="00C55D7C">
        <w:rPr>
          <w:noProof/>
        </w:rPr>
        <w:fldChar w:fldCharType="begin"/>
      </w:r>
      <w:r w:rsidRPr="00C55D7C">
        <w:rPr>
          <w:noProof/>
        </w:rPr>
        <w:instrText xml:space="preserve"> PAGEREF _Toc468716119 \h </w:instrText>
      </w:r>
      <w:r w:rsidRPr="00C55D7C">
        <w:rPr>
          <w:noProof/>
        </w:rPr>
      </w:r>
      <w:r w:rsidRPr="00C55D7C">
        <w:rPr>
          <w:noProof/>
        </w:rPr>
        <w:fldChar w:fldCharType="separate"/>
      </w:r>
      <w:r w:rsidR="00280E5E">
        <w:rPr>
          <w:noProof/>
        </w:rPr>
        <w:t>251</w:t>
      </w:r>
      <w:r w:rsidRPr="00C55D7C">
        <w:rPr>
          <w:noProof/>
        </w:rPr>
        <w:fldChar w:fldCharType="end"/>
      </w:r>
    </w:p>
    <w:p w:rsidR="00C55D7C" w:rsidRDefault="00C55D7C">
      <w:pPr>
        <w:pStyle w:val="TOC1"/>
        <w:rPr>
          <w:rFonts w:asciiTheme="minorHAnsi" w:eastAsiaTheme="minorEastAsia" w:hAnsiTheme="minorHAnsi" w:cstheme="minorBidi"/>
          <w:b w:val="0"/>
          <w:noProof/>
          <w:kern w:val="0"/>
          <w:sz w:val="22"/>
          <w:szCs w:val="22"/>
        </w:rPr>
      </w:pPr>
      <w:r>
        <w:rPr>
          <w:noProof/>
        </w:rPr>
        <w:t>Chapter 4—Administration</w:t>
      </w:r>
      <w:r w:rsidRPr="00C55D7C">
        <w:rPr>
          <w:b w:val="0"/>
          <w:noProof/>
          <w:sz w:val="18"/>
        </w:rPr>
        <w:tab/>
      </w:r>
      <w:r w:rsidRPr="00C55D7C">
        <w:rPr>
          <w:b w:val="0"/>
          <w:noProof/>
          <w:sz w:val="18"/>
        </w:rPr>
        <w:fldChar w:fldCharType="begin"/>
      </w:r>
      <w:r w:rsidRPr="00C55D7C">
        <w:rPr>
          <w:b w:val="0"/>
          <w:noProof/>
          <w:sz w:val="18"/>
        </w:rPr>
        <w:instrText xml:space="preserve"> PAGEREF _Toc468716120 \h </w:instrText>
      </w:r>
      <w:r w:rsidRPr="00C55D7C">
        <w:rPr>
          <w:b w:val="0"/>
          <w:noProof/>
          <w:sz w:val="18"/>
        </w:rPr>
      </w:r>
      <w:r w:rsidRPr="00C55D7C">
        <w:rPr>
          <w:b w:val="0"/>
          <w:noProof/>
          <w:sz w:val="18"/>
        </w:rPr>
        <w:fldChar w:fldCharType="separate"/>
      </w:r>
      <w:r w:rsidR="00280E5E">
        <w:rPr>
          <w:b w:val="0"/>
          <w:noProof/>
          <w:sz w:val="18"/>
        </w:rPr>
        <w:t>255</w:t>
      </w:r>
      <w:r w:rsidRPr="00C55D7C">
        <w:rPr>
          <w:b w:val="0"/>
          <w:noProof/>
          <w:sz w:val="18"/>
        </w:rPr>
        <w:fldChar w:fldCharType="end"/>
      </w:r>
    </w:p>
    <w:p w:rsidR="00C55D7C" w:rsidRDefault="00C55D7C">
      <w:pPr>
        <w:pStyle w:val="TOC2"/>
        <w:rPr>
          <w:rFonts w:asciiTheme="minorHAnsi" w:eastAsiaTheme="minorEastAsia" w:hAnsiTheme="minorHAnsi" w:cstheme="minorBidi"/>
          <w:b w:val="0"/>
          <w:noProof/>
          <w:kern w:val="0"/>
          <w:sz w:val="22"/>
          <w:szCs w:val="22"/>
        </w:rPr>
      </w:pPr>
      <w:r>
        <w:rPr>
          <w:noProof/>
        </w:rPr>
        <w:t>Part 4</w:t>
      </w:r>
      <w:r>
        <w:rPr>
          <w:noProof/>
        </w:rPr>
        <w:noBreakHyphen/>
        <w:t>1—Powers and duties of the Official Trustee</w:t>
      </w:r>
      <w:r w:rsidRPr="00C55D7C">
        <w:rPr>
          <w:b w:val="0"/>
          <w:noProof/>
          <w:sz w:val="18"/>
        </w:rPr>
        <w:tab/>
      </w:r>
      <w:r w:rsidRPr="00C55D7C">
        <w:rPr>
          <w:b w:val="0"/>
          <w:noProof/>
          <w:sz w:val="18"/>
        </w:rPr>
        <w:fldChar w:fldCharType="begin"/>
      </w:r>
      <w:r w:rsidRPr="00C55D7C">
        <w:rPr>
          <w:b w:val="0"/>
          <w:noProof/>
          <w:sz w:val="18"/>
        </w:rPr>
        <w:instrText xml:space="preserve"> PAGEREF _Toc468716121 \h </w:instrText>
      </w:r>
      <w:r w:rsidRPr="00C55D7C">
        <w:rPr>
          <w:b w:val="0"/>
          <w:noProof/>
          <w:sz w:val="18"/>
        </w:rPr>
      </w:r>
      <w:r w:rsidRPr="00C55D7C">
        <w:rPr>
          <w:b w:val="0"/>
          <w:noProof/>
          <w:sz w:val="18"/>
        </w:rPr>
        <w:fldChar w:fldCharType="separate"/>
      </w:r>
      <w:r w:rsidR="00280E5E">
        <w:rPr>
          <w:b w:val="0"/>
          <w:noProof/>
          <w:sz w:val="18"/>
        </w:rPr>
        <w:t>255</w:t>
      </w:r>
      <w:r w:rsidRPr="00C55D7C">
        <w:rPr>
          <w:b w:val="0"/>
          <w:noProof/>
          <w:sz w:val="18"/>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1—Preliminary</w:t>
      </w:r>
      <w:r w:rsidRPr="00C55D7C">
        <w:rPr>
          <w:b w:val="0"/>
          <w:noProof/>
          <w:sz w:val="18"/>
        </w:rPr>
        <w:tab/>
      </w:r>
      <w:r w:rsidRPr="00C55D7C">
        <w:rPr>
          <w:b w:val="0"/>
          <w:noProof/>
          <w:sz w:val="18"/>
        </w:rPr>
        <w:fldChar w:fldCharType="begin"/>
      </w:r>
      <w:r w:rsidRPr="00C55D7C">
        <w:rPr>
          <w:b w:val="0"/>
          <w:noProof/>
          <w:sz w:val="18"/>
        </w:rPr>
        <w:instrText xml:space="preserve"> PAGEREF _Toc468716122 \h </w:instrText>
      </w:r>
      <w:r w:rsidRPr="00C55D7C">
        <w:rPr>
          <w:b w:val="0"/>
          <w:noProof/>
          <w:sz w:val="18"/>
        </w:rPr>
      </w:r>
      <w:r w:rsidRPr="00C55D7C">
        <w:rPr>
          <w:b w:val="0"/>
          <w:noProof/>
          <w:sz w:val="18"/>
        </w:rPr>
        <w:fldChar w:fldCharType="separate"/>
      </w:r>
      <w:r w:rsidR="00280E5E">
        <w:rPr>
          <w:b w:val="0"/>
          <w:noProof/>
          <w:sz w:val="18"/>
        </w:rPr>
        <w:t>255</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267</w:t>
      </w:r>
      <w:r>
        <w:rPr>
          <w:noProof/>
        </w:rPr>
        <w:tab/>
        <w:t>Property to which the Official Trustee’s powers and duties under this Part apply</w:t>
      </w:r>
      <w:r w:rsidRPr="00C55D7C">
        <w:rPr>
          <w:noProof/>
        </w:rPr>
        <w:tab/>
      </w:r>
      <w:r w:rsidRPr="00C55D7C">
        <w:rPr>
          <w:noProof/>
        </w:rPr>
        <w:fldChar w:fldCharType="begin"/>
      </w:r>
      <w:r w:rsidRPr="00C55D7C">
        <w:rPr>
          <w:noProof/>
        </w:rPr>
        <w:instrText xml:space="preserve"> PAGEREF _Toc468716123 \h </w:instrText>
      </w:r>
      <w:r w:rsidRPr="00C55D7C">
        <w:rPr>
          <w:noProof/>
        </w:rPr>
      </w:r>
      <w:r w:rsidRPr="00C55D7C">
        <w:rPr>
          <w:noProof/>
        </w:rPr>
        <w:fldChar w:fldCharType="separate"/>
      </w:r>
      <w:r w:rsidR="00280E5E">
        <w:rPr>
          <w:noProof/>
        </w:rPr>
        <w:t>255</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267A</w:t>
      </w:r>
      <w:r>
        <w:rPr>
          <w:noProof/>
        </w:rPr>
        <w:tab/>
        <w:t>Additional property to which the Official Trustee’s powers and duties under Division 3 apply</w:t>
      </w:r>
      <w:r w:rsidRPr="00C55D7C">
        <w:rPr>
          <w:noProof/>
        </w:rPr>
        <w:tab/>
      </w:r>
      <w:r w:rsidRPr="00C55D7C">
        <w:rPr>
          <w:noProof/>
        </w:rPr>
        <w:fldChar w:fldCharType="begin"/>
      </w:r>
      <w:r w:rsidRPr="00C55D7C">
        <w:rPr>
          <w:noProof/>
        </w:rPr>
        <w:instrText xml:space="preserve"> PAGEREF _Toc468716124 \h </w:instrText>
      </w:r>
      <w:r w:rsidRPr="00C55D7C">
        <w:rPr>
          <w:noProof/>
        </w:rPr>
      </w:r>
      <w:r w:rsidRPr="00C55D7C">
        <w:rPr>
          <w:noProof/>
        </w:rPr>
        <w:fldChar w:fldCharType="separate"/>
      </w:r>
      <w:r w:rsidR="00280E5E">
        <w:rPr>
          <w:noProof/>
        </w:rPr>
        <w:t>255</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2—Obtaining information about controlled property</w:t>
      </w:r>
      <w:r w:rsidRPr="00C55D7C">
        <w:rPr>
          <w:b w:val="0"/>
          <w:noProof/>
          <w:sz w:val="18"/>
        </w:rPr>
        <w:tab/>
      </w:r>
      <w:r w:rsidRPr="00C55D7C">
        <w:rPr>
          <w:b w:val="0"/>
          <w:noProof/>
          <w:sz w:val="18"/>
        </w:rPr>
        <w:fldChar w:fldCharType="begin"/>
      </w:r>
      <w:r w:rsidRPr="00C55D7C">
        <w:rPr>
          <w:b w:val="0"/>
          <w:noProof/>
          <w:sz w:val="18"/>
        </w:rPr>
        <w:instrText xml:space="preserve"> PAGEREF _Toc468716125 \h </w:instrText>
      </w:r>
      <w:r w:rsidRPr="00C55D7C">
        <w:rPr>
          <w:b w:val="0"/>
          <w:noProof/>
          <w:sz w:val="18"/>
        </w:rPr>
      </w:r>
      <w:r w:rsidRPr="00C55D7C">
        <w:rPr>
          <w:b w:val="0"/>
          <w:noProof/>
          <w:sz w:val="18"/>
        </w:rPr>
        <w:fldChar w:fldCharType="separate"/>
      </w:r>
      <w:r w:rsidR="00280E5E">
        <w:rPr>
          <w:b w:val="0"/>
          <w:noProof/>
          <w:sz w:val="18"/>
        </w:rPr>
        <w:t>256</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268</w:t>
      </w:r>
      <w:r>
        <w:rPr>
          <w:noProof/>
        </w:rPr>
        <w:tab/>
        <w:t>Access to books</w:t>
      </w:r>
      <w:r w:rsidRPr="00C55D7C">
        <w:rPr>
          <w:noProof/>
        </w:rPr>
        <w:tab/>
      </w:r>
      <w:r w:rsidRPr="00C55D7C">
        <w:rPr>
          <w:noProof/>
        </w:rPr>
        <w:fldChar w:fldCharType="begin"/>
      </w:r>
      <w:r w:rsidRPr="00C55D7C">
        <w:rPr>
          <w:noProof/>
        </w:rPr>
        <w:instrText xml:space="preserve"> PAGEREF _Toc468716126 \h </w:instrText>
      </w:r>
      <w:r w:rsidRPr="00C55D7C">
        <w:rPr>
          <w:noProof/>
        </w:rPr>
      </w:r>
      <w:r w:rsidRPr="00C55D7C">
        <w:rPr>
          <w:noProof/>
        </w:rPr>
        <w:fldChar w:fldCharType="separate"/>
      </w:r>
      <w:r w:rsidR="00280E5E">
        <w:rPr>
          <w:noProof/>
        </w:rPr>
        <w:t>256</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269</w:t>
      </w:r>
      <w:r>
        <w:rPr>
          <w:noProof/>
        </w:rPr>
        <w:tab/>
        <w:t>Suspect to assist Official Trustee</w:t>
      </w:r>
      <w:r w:rsidRPr="00C55D7C">
        <w:rPr>
          <w:noProof/>
        </w:rPr>
        <w:tab/>
      </w:r>
      <w:r w:rsidRPr="00C55D7C">
        <w:rPr>
          <w:noProof/>
        </w:rPr>
        <w:fldChar w:fldCharType="begin"/>
      </w:r>
      <w:r w:rsidRPr="00C55D7C">
        <w:rPr>
          <w:noProof/>
        </w:rPr>
        <w:instrText xml:space="preserve"> PAGEREF _Toc468716127 \h </w:instrText>
      </w:r>
      <w:r w:rsidRPr="00C55D7C">
        <w:rPr>
          <w:noProof/>
        </w:rPr>
      </w:r>
      <w:r w:rsidRPr="00C55D7C">
        <w:rPr>
          <w:noProof/>
        </w:rPr>
        <w:fldChar w:fldCharType="separate"/>
      </w:r>
      <w:r w:rsidR="00280E5E">
        <w:rPr>
          <w:noProof/>
        </w:rPr>
        <w:t>257</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270</w:t>
      </w:r>
      <w:r>
        <w:rPr>
          <w:noProof/>
        </w:rPr>
        <w:tab/>
        <w:t>Power to obtain information and evidence</w:t>
      </w:r>
      <w:r w:rsidRPr="00C55D7C">
        <w:rPr>
          <w:noProof/>
        </w:rPr>
        <w:tab/>
      </w:r>
      <w:r w:rsidRPr="00C55D7C">
        <w:rPr>
          <w:noProof/>
        </w:rPr>
        <w:fldChar w:fldCharType="begin"/>
      </w:r>
      <w:r w:rsidRPr="00C55D7C">
        <w:rPr>
          <w:noProof/>
        </w:rPr>
        <w:instrText xml:space="preserve"> PAGEREF _Toc468716128 \h </w:instrText>
      </w:r>
      <w:r w:rsidRPr="00C55D7C">
        <w:rPr>
          <w:noProof/>
        </w:rPr>
      </w:r>
      <w:r w:rsidRPr="00C55D7C">
        <w:rPr>
          <w:noProof/>
        </w:rPr>
        <w:fldChar w:fldCharType="separate"/>
      </w:r>
      <w:r w:rsidR="00280E5E">
        <w:rPr>
          <w:noProof/>
        </w:rPr>
        <w:t>258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271</w:t>
      </w:r>
      <w:r>
        <w:rPr>
          <w:noProof/>
        </w:rPr>
        <w:tab/>
        <w:t>Privilege against self</w:t>
      </w:r>
      <w:r>
        <w:rPr>
          <w:noProof/>
        </w:rPr>
        <w:noBreakHyphen/>
        <w:t>incrimination</w:t>
      </w:r>
      <w:r w:rsidRPr="00C55D7C">
        <w:rPr>
          <w:noProof/>
        </w:rPr>
        <w:tab/>
      </w:r>
      <w:r w:rsidRPr="00C55D7C">
        <w:rPr>
          <w:noProof/>
        </w:rPr>
        <w:fldChar w:fldCharType="begin"/>
      </w:r>
      <w:r w:rsidRPr="00C55D7C">
        <w:rPr>
          <w:noProof/>
        </w:rPr>
        <w:instrText xml:space="preserve"> PAGEREF _Toc468716129 \h </w:instrText>
      </w:r>
      <w:r w:rsidRPr="00C55D7C">
        <w:rPr>
          <w:noProof/>
        </w:rPr>
      </w:r>
      <w:r w:rsidRPr="00C55D7C">
        <w:rPr>
          <w:noProof/>
        </w:rPr>
        <w:fldChar w:fldCharType="separate"/>
      </w:r>
      <w:r w:rsidR="00280E5E">
        <w:rPr>
          <w:noProof/>
        </w:rPr>
        <w:t>259</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272</w:t>
      </w:r>
      <w:r>
        <w:rPr>
          <w:noProof/>
        </w:rPr>
        <w:tab/>
        <w:t>Offences relating to exercise of powers under section 268 or 269</w:t>
      </w:r>
      <w:r w:rsidRPr="00C55D7C">
        <w:rPr>
          <w:noProof/>
        </w:rPr>
        <w:tab/>
      </w:r>
      <w:r w:rsidRPr="00C55D7C">
        <w:rPr>
          <w:noProof/>
        </w:rPr>
        <w:fldChar w:fldCharType="begin"/>
      </w:r>
      <w:r w:rsidRPr="00C55D7C">
        <w:rPr>
          <w:noProof/>
        </w:rPr>
        <w:instrText xml:space="preserve"> PAGEREF _Toc468716130 \h </w:instrText>
      </w:r>
      <w:r w:rsidRPr="00C55D7C">
        <w:rPr>
          <w:noProof/>
        </w:rPr>
      </w:r>
      <w:r w:rsidRPr="00C55D7C">
        <w:rPr>
          <w:noProof/>
        </w:rPr>
        <w:fldChar w:fldCharType="separate"/>
      </w:r>
      <w:r w:rsidR="00280E5E">
        <w:rPr>
          <w:noProof/>
        </w:rPr>
        <w:t>259</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273</w:t>
      </w:r>
      <w:r>
        <w:rPr>
          <w:noProof/>
        </w:rPr>
        <w:tab/>
        <w:t>Failure to provide information</w:t>
      </w:r>
      <w:r w:rsidRPr="00C55D7C">
        <w:rPr>
          <w:noProof/>
        </w:rPr>
        <w:tab/>
      </w:r>
      <w:r w:rsidRPr="00C55D7C">
        <w:rPr>
          <w:noProof/>
        </w:rPr>
        <w:fldChar w:fldCharType="begin"/>
      </w:r>
      <w:r w:rsidRPr="00C55D7C">
        <w:rPr>
          <w:noProof/>
        </w:rPr>
        <w:instrText xml:space="preserve"> PAGEREF _Toc468716131 \h </w:instrText>
      </w:r>
      <w:r w:rsidRPr="00C55D7C">
        <w:rPr>
          <w:noProof/>
        </w:rPr>
      </w:r>
      <w:r w:rsidRPr="00C55D7C">
        <w:rPr>
          <w:noProof/>
        </w:rPr>
        <w:fldChar w:fldCharType="separate"/>
      </w:r>
      <w:r w:rsidR="00280E5E">
        <w:rPr>
          <w:noProof/>
        </w:rPr>
        <w:t>259</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274</w:t>
      </w:r>
      <w:r>
        <w:rPr>
          <w:noProof/>
        </w:rPr>
        <w:tab/>
        <w:t>Failure of person to attend</w:t>
      </w:r>
      <w:r w:rsidRPr="00C55D7C">
        <w:rPr>
          <w:noProof/>
        </w:rPr>
        <w:tab/>
      </w:r>
      <w:r w:rsidRPr="00C55D7C">
        <w:rPr>
          <w:noProof/>
        </w:rPr>
        <w:fldChar w:fldCharType="begin"/>
      </w:r>
      <w:r w:rsidRPr="00C55D7C">
        <w:rPr>
          <w:noProof/>
        </w:rPr>
        <w:instrText xml:space="preserve"> PAGEREF _Toc468716132 \h </w:instrText>
      </w:r>
      <w:r w:rsidRPr="00C55D7C">
        <w:rPr>
          <w:noProof/>
        </w:rPr>
      </w:r>
      <w:r w:rsidRPr="00C55D7C">
        <w:rPr>
          <w:noProof/>
        </w:rPr>
        <w:fldChar w:fldCharType="separate"/>
      </w:r>
      <w:r w:rsidR="00280E5E">
        <w:rPr>
          <w:noProof/>
        </w:rPr>
        <w:t>260</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275</w:t>
      </w:r>
      <w:r>
        <w:rPr>
          <w:noProof/>
        </w:rPr>
        <w:tab/>
        <w:t>Refusal to be sworn or give evidence etc.</w:t>
      </w:r>
      <w:r w:rsidRPr="00C55D7C">
        <w:rPr>
          <w:noProof/>
        </w:rPr>
        <w:tab/>
      </w:r>
      <w:r w:rsidRPr="00C55D7C">
        <w:rPr>
          <w:noProof/>
        </w:rPr>
        <w:fldChar w:fldCharType="begin"/>
      </w:r>
      <w:r w:rsidRPr="00C55D7C">
        <w:rPr>
          <w:noProof/>
        </w:rPr>
        <w:instrText xml:space="preserve"> PAGEREF _Toc468716133 \h </w:instrText>
      </w:r>
      <w:r w:rsidRPr="00C55D7C">
        <w:rPr>
          <w:noProof/>
        </w:rPr>
      </w:r>
      <w:r w:rsidRPr="00C55D7C">
        <w:rPr>
          <w:noProof/>
        </w:rPr>
        <w:fldChar w:fldCharType="separate"/>
      </w:r>
      <w:r w:rsidR="00280E5E">
        <w:rPr>
          <w:noProof/>
        </w:rPr>
        <w:t>260</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3—Dealings relating to controlled property</w:t>
      </w:r>
      <w:r w:rsidRPr="00C55D7C">
        <w:rPr>
          <w:b w:val="0"/>
          <w:noProof/>
          <w:sz w:val="18"/>
        </w:rPr>
        <w:tab/>
      </w:r>
      <w:r w:rsidRPr="00C55D7C">
        <w:rPr>
          <w:b w:val="0"/>
          <w:noProof/>
          <w:sz w:val="18"/>
        </w:rPr>
        <w:fldChar w:fldCharType="begin"/>
      </w:r>
      <w:r w:rsidRPr="00C55D7C">
        <w:rPr>
          <w:b w:val="0"/>
          <w:noProof/>
          <w:sz w:val="18"/>
        </w:rPr>
        <w:instrText xml:space="preserve"> PAGEREF _Toc468716134 \h </w:instrText>
      </w:r>
      <w:r w:rsidRPr="00C55D7C">
        <w:rPr>
          <w:b w:val="0"/>
          <w:noProof/>
          <w:sz w:val="18"/>
        </w:rPr>
      </w:r>
      <w:r w:rsidRPr="00C55D7C">
        <w:rPr>
          <w:b w:val="0"/>
          <w:noProof/>
          <w:sz w:val="18"/>
        </w:rPr>
        <w:fldChar w:fldCharType="separate"/>
      </w:r>
      <w:r w:rsidR="00280E5E">
        <w:rPr>
          <w:b w:val="0"/>
          <w:noProof/>
          <w:sz w:val="18"/>
        </w:rPr>
        <w:t>261</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276</w:t>
      </w:r>
      <w:r>
        <w:rPr>
          <w:noProof/>
        </w:rPr>
        <w:tab/>
        <w:t>Preserving controlled property</w:t>
      </w:r>
      <w:r w:rsidRPr="00C55D7C">
        <w:rPr>
          <w:noProof/>
        </w:rPr>
        <w:tab/>
      </w:r>
      <w:r w:rsidRPr="00C55D7C">
        <w:rPr>
          <w:noProof/>
        </w:rPr>
        <w:fldChar w:fldCharType="begin"/>
      </w:r>
      <w:r w:rsidRPr="00C55D7C">
        <w:rPr>
          <w:noProof/>
        </w:rPr>
        <w:instrText xml:space="preserve"> PAGEREF _Toc468716135 \h </w:instrText>
      </w:r>
      <w:r w:rsidRPr="00C55D7C">
        <w:rPr>
          <w:noProof/>
        </w:rPr>
      </w:r>
      <w:r w:rsidRPr="00C55D7C">
        <w:rPr>
          <w:noProof/>
        </w:rPr>
        <w:fldChar w:fldCharType="separate"/>
      </w:r>
      <w:r w:rsidR="00280E5E">
        <w:rPr>
          <w:noProof/>
        </w:rPr>
        <w:t>261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277</w:t>
      </w:r>
      <w:r>
        <w:rPr>
          <w:noProof/>
        </w:rPr>
        <w:tab/>
        <w:t>Rights attaching to shares</w:t>
      </w:r>
      <w:r w:rsidRPr="00C55D7C">
        <w:rPr>
          <w:noProof/>
        </w:rPr>
        <w:tab/>
      </w:r>
      <w:r w:rsidRPr="00C55D7C">
        <w:rPr>
          <w:noProof/>
        </w:rPr>
        <w:fldChar w:fldCharType="begin"/>
      </w:r>
      <w:r w:rsidRPr="00C55D7C">
        <w:rPr>
          <w:noProof/>
        </w:rPr>
        <w:instrText xml:space="preserve"> PAGEREF _Toc468716136 \h </w:instrText>
      </w:r>
      <w:r w:rsidRPr="00C55D7C">
        <w:rPr>
          <w:noProof/>
        </w:rPr>
      </w:r>
      <w:r w:rsidRPr="00C55D7C">
        <w:rPr>
          <w:noProof/>
        </w:rPr>
        <w:fldChar w:fldCharType="separate"/>
      </w:r>
      <w:r w:rsidR="00280E5E">
        <w:rPr>
          <w:noProof/>
        </w:rPr>
        <w:t>261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278</w:t>
      </w:r>
      <w:r>
        <w:rPr>
          <w:noProof/>
        </w:rPr>
        <w:tab/>
        <w:t>Destroying or disposing of property</w:t>
      </w:r>
      <w:r w:rsidRPr="00C55D7C">
        <w:rPr>
          <w:noProof/>
        </w:rPr>
        <w:tab/>
      </w:r>
      <w:r w:rsidRPr="00C55D7C">
        <w:rPr>
          <w:noProof/>
        </w:rPr>
        <w:fldChar w:fldCharType="begin"/>
      </w:r>
      <w:r w:rsidRPr="00C55D7C">
        <w:rPr>
          <w:noProof/>
        </w:rPr>
        <w:instrText xml:space="preserve"> PAGEREF _Toc468716137 \h </w:instrText>
      </w:r>
      <w:r w:rsidRPr="00C55D7C">
        <w:rPr>
          <w:noProof/>
        </w:rPr>
      </w:r>
      <w:r w:rsidRPr="00C55D7C">
        <w:rPr>
          <w:noProof/>
        </w:rPr>
        <w:fldChar w:fldCharType="separate"/>
      </w:r>
      <w:r w:rsidR="00280E5E">
        <w:rPr>
          <w:noProof/>
        </w:rPr>
        <w:t>261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279</w:t>
      </w:r>
      <w:r>
        <w:rPr>
          <w:noProof/>
        </w:rPr>
        <w:tab/>
        <w:t>Notice of proposed destruction or disposal</w:t>
      </w:r>
      <w:r w:rsidRPr="00C55D7C">
        <w:rPr>
          <w:noProof/>
        </w:rPr>
        <w:tab/>
      </w:r>
      <w:r w:rsidRPr="00C55D7C">
        <w:rPr>
          <w:noProof/>
        </w:rPr>
        <w:fldChar w:fldCharType="begin"/>
      </w:r>
      <w:r w:rsidRPr="00C55D7C">
        <w:rPr>
          <w:noProof/>
        </w:rPr>
        <w:instrText xml:space="preserve"> PAGEREF _Toc468716138 \h </w:instrText>
      </w:r>
      <w:r w:rsidRPr="00C55D7C">
        <w:rPr>
          <w:noProof/>
        </w:rPr>
      </w:r>
      <w:r w:rsidRPr="00C55D7C">
        <w:rPr>
          <w:noProof/>
        </w:rPr>
        <w:fldChar w:fldCharType="separate"/>
      </w:r>
      <w:r w:rsidR="00280E5E">
        <w:rPr>
          <w:noProof/>
        </w:rPr>
        <w:t>262</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280</w:t>
      </w:r>
      <w:r>
        <w:rPr>
          <w:noProof/>
        </w:rPr>
        <w:tab/>
        <w:t>Procedure if person objects to proposed destruction or disposal</w:t>
      </w:r>
      <w:r w:rsidRPr="00C55D7C">
        <w:rPr>
          <w:noProof/>
        </w:rPr>
        <w:tab/>
      </w:r>
      <w:r w:rsidRPr="00C55D7C">
        <w:rPr>
          <w:noProof/>
        </w:rPr>
        <w:fldChar w:fldCharType="begin"/>
      </w:r>
      <w:r w:rsidRPr="00C55D7C">
        <w:rPr>
          <w:noProof/>
        </w:rPr>
        <w:instrText xml:space="preserve"> PAGEREF _Toc468716139 \h </w:instrText>
      </w:r>
      <w:r w:rsidRPr="00C55D7C">
        <w:rPr>
          <w:noProof/>
        </w:rPr>
      </w:r>
      <w:r w:rsidRPr="00C55D7C">
        <w:rPr>
          <w:noProof/>
        </w:rPr>
        <w:fldChar w:fldCharType="separate"/>
      </w:r>
      <w:r w:rsidR="00280E5E">
        <w:rPr>
          <w:noProof/>
        </w:rPr>
        <w:t>263</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281</w:t>
      </w:r>
      <w:r>
        <w:rPr>
          <w:noProof/>
        </w:rPr>
        <w:tab/>
        <w:t>Proceeds from sale of property</w:t>
      </w:r>
      <w:r w:rsidRPr="00C55D7C">
        <w:rPr>
          <w:noProof/>
        </w:rPr>
        <w:tab/>
      </w:r>
      <w:r w:rsidRPr="00C55D7C">
        <w:rPr>
          <w:noProof/>
        </w:rPr>
        <w:fldChar w:fldCharType="begin"/>
      </w:r>
      <w:r w:rsidRPr="00C55D7C">
        <w:rPr>
          <w:noProof/>
        </w:rPr>
        <w:instrText xml:space="preserve"> PAGEREF _Toc468716140 \h </w:instrText>
      </w:r>
      <w:r w:rsidRPr="00C55D7C">
        <w:rPr>
          <w:noProof/>
        </w:rPr>
      </w:r>
      <w:r w:rsidRPr="00C55D7C">
        <w:rPr>
          <w:noProof/>
        </w:rPr>
        <w:fldChar w:fldCharType="separate"/>
      </w:r>
      <w:r w:rsidR="00280E5E">
        <w:rPr>
          <w:noProof/>
        </w:rPr>
        <w:t>264</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4—Discharging pecuniary penalty orders and literary proceeds orders</w:t>
      </w:r>
      <w:r w:rsidRPr="00C55D7C">
        <w:rPr>
          <w:b w:val="0"/>
          <w:noProof/>
          <w:sz w:val="18"/>
        </w:rPr>
        <w:tab/>
      </w:r>
      <w:r w:rsidRPr="00C55D7C">
        <w:rPr>
          <w:b w:val="0"/>
          <w:noProof/>
          <w:sz w:val="18"/>
        </w:rPr>
        <w:fldChar w:fldCharType="begin"/>
      </w:r>
      <w:r w:rsidRPr="00C55D7C">
        <w:rPr>
          <w:b w:val="0"/>
          <w:noProof/>
          <w:sz w:val="18"/>
        </w:rPr>
        <w:instrText xml:space="preserve"> PAGEREF _Toc468716141 \h </w:instrText>
      </w:r>
      <w:r w:rsidRPr="00C55D7C">
        <w:rPr>
          <w:b w:val="0"/>
          <w:noProof/>
          <w:sz w:val="18"/>
        </w:rPr>
      </w:r>
      <w:r w:rsidRPr="00C55D7C">
        <w:rPr>
          <w:b w:val="0"/>
          <w:noProof/>
          <w:sz w:val="18"/>
        </w:rPr>
        <w:fldChar w:fldCharType="separate"/>
      </w:r>
      <w:r w:rsidR="00280E5E">
        <w:rPr>
          <w:b w:val="0"/>
          <w:noProof/>
          <w:sz w:val="18"/>
        </w:rPr>
        <w:t>265</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282</w:t>
      </w:r>
      <w:r>
        <w:rPr>
          <w:noProof/>
        </w:rPr>
        <w:tab/>
        <w:t>Direction by a court to the Official Trustee</w:t>
      </w:r>
      <w:r w:rsidRPr="00C45861">
        <w:rPr>
          <w:noProof/>
        </w:rPr>
        <w:t xml:space="preserve"> </w:t>
      </w:r>
      <w:r>
        <w:rPr>
          <w:noProof/>
        </w:rPr>
        <w:t>in relation to certain restraining orders</w:t>
      </w:r>
      <w:r w:rsidRPr="00C55D7C">
        <w:rPr>
          <w:noProof/>
        </w:rPr>
        <w:tab/>
      </w:r>
      <w:r w:rsidRPr="00C55D7C">
        <w:rPr>
          <w:noProof/>
        </w:rPr>
        <w:fldChar w:fldCharType="begin"/>
      </w:r>
      <w:r w:rsidRPr="00C55D7C">
        <w:rPr>
          <w:noProof/>
        </w:rPr>
        <w:instrText xml:space="preserve"> PAGEREF _Toc468716142 \h </w:instrText>
      </w:r>
      <w:r w:rsidRPr="00C55D7C">
        <w:rPr>
          <w:noProof/>
        </w:rPr>
      </w:r>
      <w:r w:rsidRPr="00C55D7C">
        <w:rPr>
          <w:noProof/>
        </w:rPr>
        <w:fldChar w:fldCharType="separate"/>
      </w:r>
      <w:r w:rsidR="00280E5E">
        <w:rPr>
          <w:noProof/>
        </w:rPr>
        <w:t>265</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282A</w:t>
      </w:r>
      <w:r>
        <w:rPr>
          <w:noProof/>
        </w:rPr>
        <w:tab/>
        <w:t>Direction by a court to the Official Trustee in relation to unexplained wealth orders</w:t>
      </w:r>
      <w:r w:rsidRPr="00C55D7C">
        <w:rPr>
          <w:noProof/>
        </w:rPr>
        <w:tab/>
      </w:r>
      <w:r w:rsidRPr="00C55D7C">
        <w:rPr>
          <w:noProof/>
        </w:rPr>
        <w:fldChar w:fldCharType="begin"/>
      </w:r>
      <w:r w:rsidRPr="00C55D7C">
        <w:rPr>
          <w:noProof/>
        </w:rPr>
        <w:instrText xml:space="preserve"> PAGEREF _Toc468716143 \h </w:instrText>
      </w:r>
      <w:r w:rsidRPr="00C55D7C">
        <w:rPr>
          <w:noProof/>
        </w:rPr>
      </w:r>
      <w:r w:rsidRPr="00C55D7C">
        <w:rPr>
          <w:noProof/>
        </w:rPr>
        <w:fldChar w:fldCharType="separate"/>
      </w:r>
      <w:r w:rsidR="00280E5E">
        <w:rPr>
          <w:noProof/>
        </w:rPr>
        <w:t>266</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283</w:t>
      </w:r>
      <w:r>
        <w:rPr>
          <w:noProof/>
        </w:rPr>
        <w:tab/>
        <w:t>Court may include further directions etc.</w:t>
      </w:r>
      <w:r w:rsidRPr="00C55D7C">
        <w:rPr>
          <w:noProof/>
        </w:rPr>
        <w:tab/>
      </w:r>
      <w:r w:rsidRPr="00C55D7C">
        <w:rPr>
          <w:noProof/>
        </w:rPr>
        <w:fldChar w:fldCharType="begin"/>
      </w:r>
      <w:r w:rsidRPr="00C55D7C">
        <w:rPr>
          <w:noProof/>
        </w:rPr>
        <w:instrText xml:space="preserve"> PAGEREF _Toc468716144 \h </w:instrText>
      </w:r>
      <w:r w:rsidRPr="00C55D7C">
        <w:rPr>
          <w:noProof/>
        </w:rPr>
      </w:r>
      <w:r w:rsidRPr="00C55D7C">
        <w:rPr>
          <w:noProof/>
        </w:rPr>
        <w:fldChar w:fldCharType="separate"/>
      </w:r>
      <w:r w:rsidR="00280E5E">
        <w:rPr>
          <w:noProof/>
        </w:rPr>
        <w:t>267</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284</w:t>
      </w:r>
      <w:r>
        <w:rPr>
          <w:noProof/>
        </w:rPr>
        <w:tab/>
        <w:t>Official Trustee to carry out directions</w:t>
      </w:r>
      <w:r w:rsidRPr="00C55D7C">
        <w:rPr>
          <w:noProof/>
        </w:rPr>
        <w:tab/>
      </w:r>
      <w:r w:rsidRPr="00C55D7C">
        <w:rPr>
          <w:noProof/>
        </w:rPr>
        <w:fldChar w:fldCharType="begin"/>
      </w:r>
      <w:r w:rsidRPr="00C55D7C">
        <w:rPr>
          <w:noProof/>
        </w:rPr>
        <w:instrText xml:space="preserve"> PAGEREF _Toc468716145 \h </w:instrText>
      </w:r>
      <w:r w:rsidRPr="00C55D7C">
        <w:rPr>
          <w:noProof/>
        </w:rPr>
      </w:r>
      <w:r w:rsidRPr="00C55D7C">
        <w:rPr>
          <w:noProof/>
        </w:rPr>
        <w:fldChar w:fldCharType="separate"/>
      </w:r>
      <w:r w:rsidR="00280E5E">
        <w:rPr>
          <w:noProof/>
        </w:rPr>
        <w:t>268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285</w:t>
      </w:r>
      <w:r>
        <w:rPr>
          <w:noProof/>
        </w:rPr>
        <w:tab/>
        <w:t>Official Trustee not to carry out directions during appeal periods</w:t>
      </w:r>
      <w:r w:rsidRPr="00C55D7C">
        <w:rPr>
          <w:noProof/>
        </w:rPr>
        <w:tab/>
      </w:r>
      <w:r w:rsidRPr="00C55D7C">
        <w:rPr>
          <w:noProof/>
        </w:rPr>
        <w:fldChar w:fldCharType="begin"/>
      </w:r>
      <w:r w:rsidRPr="00C55D7C">
        <w:rPr>
          <w:noProof/>
        </w:rPr>
        <w:instrText xml:space="preserve"> PAGEREF _Toc468716146 \h </w:instrText>
      </w:r>
      <w:r w:rsidRPr="00C55D7C">
        <w:rPr>
          <w:noProof/>
        </w:rPr>
      </w:r>
      <w:r w:rsidRPr="00C55D7C">
        <w:rPr>
          <w:noProof/>
        </w:rPr>
        <w:fldChar w:fldCharType="separate"/>
      </w:r>
      <w:r w:rsidR="00280E5E">
        <w:rPr>
          <w:noProof/>
        </w:rPr>
        <w:t>268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lastRenderedPageBreak/>
        <w:t>286</w:t>
      </w:r>
      <w:r>
        <w:rPr>
          <w:noProof/>
        </w:rPr>
        <w:tab/>
        <w:t>Discharge of pecuniary penalty orders and literary proceeds orders by credits to the Confiscated Assets Account</w:t>
      </w:r>
      <w:r w:rsidRPr="00C55D7C">
        <w:rPr>
          <w:noProof/>
        </w:rPr>
        <w:tab/>
      </w:r>
      <w:r w:rsidRPr="00C55D7C">
        <w:rPr>
          <w:noProof/>
        </w:rPr>
        <w:fldChar w:fldCharType="begin"/>
      </w:r>
      <w:r w:rsidRPr="00C55D7C">
        <w:rPr>
          <w:noProof/>
        </w:rPr>
        <w:instrText xml:space="preserve"> PAGEREF _Toc468716147 \h </w:instrText>
      </w:r>
      <w:r w:rsidRPr="00C55D7C">
        <w:rPr>
          <w:noProof/>
        </w:rPr>
      </w:r>
      <w:r w:rsidRPr="00C55D7C">
        <w:rPr>
          <w:noProof/>
        </w:rPr>
        <w:fldChar w:fldCharType="separate"/>
      </w:r>
      <w:r w:rsidR="00280E5E">
        <w:rPr>
          <w:noProof/>
        </w:rPr>
        <w:t>270</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5—Miscellaneous</w:t>
      </w:r>
      <w:r w:rsidRPr="00C55D7C">
        <w:rPr>
          <w:b w:val="0"/>
          <w:noProof/>
          <w:sz w:val="18"/>
        </w:rPr>
        <w:tab/>
      </w:r>
      <w:r w:rsidRPr="00C55D7C">
        <w:rPr>
          <w:b w:val="0"/>
          <w:noProof/>
          <w:sz w:val="18"/>
        </w:rPr>
        <w:fldChar w:fldCharType="begin"/>
      </w:r>
      <w:r w:rsidRPr="00C55D7C">
        <w:rPr>
          <w:b w:val="0"/>
          <w:noProof/>
          <w:sz w:val="18"/>
        </w:rPr>
        <w:instrText xml:space="preserve"> PAGEREF _Toc468716148 \h </w:instrText>
      </w:r>
      <w:r w:rsidRPr="00C55D7C">
        <w:rPr>
          <w:b w:val="0"/>
          <w:noProof/>
          <w:sz w:val="18"/>
        </w:rPr>
      </w:r>
      <w:r w:rsidRPr="00C55D7C">
        <w:rPr>
          <w:b w:val="0"/>
          <w:noProof/>
          <w:sz w:val="18"/>
        </w:rPr>
        <w:fldChar w:fldCharType="separate"/>
      </w:r>
      <w:r w:rsidR="00280E5E">
        <w:rPr>
          <w:b w:val="0"/>
          <w:noProof/>
          <w:sz w:val="18"/>
        </w:rPr>
        <w:t>271</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287</w:t>
      </w:r>
      <w:r>
        <w:rPr>
          <w:noProof/>
        </w:rPr>
        <w:tab/>
        <w:t>Money not to be paid into the Common Investment Fund</w:t>
      </w:r>
      <w:r w:rsidRPr="00C55D7C">
        <w:rPr>
          <w:noProof/>
        </w:rPr>
        <w:tab/>
      </w:r>
      <w:r w:rsidRPr="00C55D7C">
        <w:rPr>
          <w:noProof/>
        </w:rPr>
        <w:fldChar w:fldCharType="begin"/>
      </w:r>
      <w:r w:rsidRPr="00C55D7C">
        <w:rPr>
          <w:noProof/>
        </w:rPr>
        <w:instrText xml:space="preserve"> PAGEREF _Toc468716149 \h </w:instrText>
      </w:r>
      <w:r w:rsidRPr="00C55D7C">
        <w:rPr>
          <w:noProof/>
        </w:rPr>
      </w:r>
      <w:r w:rsidRPr="00C55D7C">
        <w:rPr>
          <w:noProof/>
        </w:rPr>
        <w:fldChar w:fldCharType="separate"/>
      </w:r>
      <w:r w:rsidR="00280E5E">
        <w:rPr>
          <w:noProof/>
        </w:rPr>
        <w:t>271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288</w:t>
      </w:r>
      <w:r>
        <w:rPr>
          <w:noProof/>
        </w:rPr>
        <w:tab/>
        <w:t>Official Trustee’s costs etc.</w:t>
      </w:r>
      <w:r w:rsidRPr="00C55D7C">
        <w:rPr>
          <w:noProof/>
        </w:rPr>
        <w:tab/>
      </w:r>
      <w:r w:rsidRPr="00C55D7C">
        <w:rPr>
          <w:noProof/>
        </w:rPr>
        <w:fldChar w:fldCharType="begin"/>
      </w:r>
      <w:r w:rsidRPr="00C55D7C">
        <w:rPr>
          <w:noProof/>
        </w:rPr>
        <w:instrText xml:space="preserve"> PAGEREF _Toc468716150 \h </w:instrText>
      </w:r>
      <w:r w:rsidRPr="00C55D7C">
        <w:rPr>
          <w:noProof/>
        </w:rPr>
      </w:r>
      <w:r w:rsidRPr="00C55D7C">
        <w:rPr>
          <w:noProof/>
        </w:rPr>
        <w:fldChar w:fldCharType="separate"/>
      </w:r>
      <w:r w:rsidR="00280E5E">
        <w:rPr>
          <w:noProof/>
        </w:rPr>
        <w:t>271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289</w:t>
      </w:r>
      <w:r>
        <w:rPr>
          <w:noProof/>
        </w:rPr>
        <w:tab/>
        <w:t>Income generated from controlled property</w:t>
      </w:r>
      <w:r w:rsidRPr="00C55D7C">
        <w:rPr>
          <w:noProof/>
        </w:rPr>
        <w:tab/>
      </w:r>
      <w:r w:rsidRPr="00C55D7C">
        <w:rPr>
          <w:noProof/>
        </w:rPr>
        <w:fldChar w:fldCharType="begin"/>
      </w:r>
      <w:r w:rsidRPr="00C55D7C">
        <w:rPr>
          <w:noProof/>
        </w:rPr>
        <w:instrText xml:space="preserve"> PAGEREF _Toc468716151 \h </w:instrText>
      </w:r>
      <w:r w:rsidRPr="00C55D7C">
        <w:rPr>
          <w:noProof/>
        </w:rPr>
      </w:r>
      <w:r w:rsidRPr="00C55D7C">
        <w:rPr>
          <w:noProof/>
        </w:rPr>
        <w:fldChar w:fldCharType="separate"/>
      </w:r>
      <w:r w:rsidR="00280E5E">
        <w:rPr>
          <w:noProof/>
        </w:rPr>
        <w:t>271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290</w:t>
      </w:r>
      <w:r>
        <w:rPr>
          <w:noProof/>
        </w:rPr>
        <w:tab/>
        <w:t>Official Trustee is not personally liable</w:t>
      </w:r>
      <w:r w:rsidRPr="00C55D7C">
        <w:rPr>
          <w:noProof/>
        </w:rPr>
        <w:tab/>
      </w:r>
      <w:r w:rsidRPr="00C55D7C">
        <w:rPr>
          <w:noProof/>
        </w:rPr>
        <w:fldChar w:fldCharType="begin"/>
      </w:r>
      <w:r w:rsidRPr="00C55D7C">
        <w:rPr>
          <w:noProof/>
        </w:rPr>
        <w:instrText xml:space="preserve"> PAGEREF _Toc468716152 \h </w:instrText>
      </w:r>
      <w:r w:rsidRPr="00C55D7C">
        <w:rPr>
          <w:noProof/>
        </w:rPr>
      </w:r>
      <w:r w:rsidRPr="00C55D7C">
        <w:rPr>
          <w:noProof/>
        </w:rPr>
        <w:fldChar w:fldCharType="separate"/>
      </w:r>
      <w:r w:rsidR="00280E5E">
        <w:rPr>
          <w:noProof/>
        </w:rPr>
        <w:t>272</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291</w:t>
      </w:r>
      <w:r>
        <w:rPr>
          <w:noProof/>
        </w:rPr>
        <w:tab/>
        <w:t>Indemnification of Official Trustee</w:t>
      </w:r>
      <w:r w:rsidRPr="00C55D7C">
        <w:rPr>
          <w:noProof/>
        </w:rPr>
        <w:tab/>
      </w:r>
      <w:r w:rsidRPr="00C55D7C">
        <w:rPr>
          <w:noProof/>
        </w:rPr>
        <w:fldChar w:fldCharType="begin"/>
      </w:r>
      <w:r w:rsidRPr="00C55D7C">
        <w:rPr>
          <w:noProof/>
        </w:rPr>
        <w:instrText xml:space="preserve"> PAGEREF _Toc468716153 \h </w:instrText>
      </w:r>
      <w:r w:rsidRPr="00C55D7C">
        <w:rPr>
          <w:noProof/>
        </w:rPr>
      </w:r>
      <w:r w:rsidRPr="00C55D7C">
        <w:rPr>
          <w:noProof/>
        </w:rPr>
        <w:fldChar w:fldCharType="separate"/>
      </w:r>
      <w:r w:rsidR="00280E5E">
        <w:rPr>
          <w:noProof/>
        </w:rPr>
        <w:t>273</w:t>
      </w:r>
      <w:r w:rsidRPr="00C55D7C">
        <w:rPr>
          <w:noProof/>
        </w:rPr>
        <w:fldChar w:fldCharType="end"/>
      </w:r>
    </w:p>
    <w:p w:rsidR="00C55D7C" w:rsidRDefault="00C55D7C">
      <w:pPr>
        <w:pStyle w:val="TOC2"/>
        <w:rPr>
          <w:rFonts w:asciiTheme="minorHAnsi" w:eastAsiaTheme="minorEastAsia" w:hAnsiTheme="minorHAnsi" w:cstheme="minorBidi"/>
          <w:b w:val="0"/>
          <w:noProof/>
          <w:kern w:val="0"/>
          <w:sz w:val="22"/>
          <w:szCs w:val="22"/>
        </w:rPr>
      </w:pPr>
      <w:r>
        <w:rPr>
          <w:noProof/>
        </w:rPr>
        <w:t>Part 4</w:t>
      </w:r>
      <w:r>
        <w:rPr>
          <w:noProof/>
        </w:rPr>
        <w:noBreakHyphen/>
        <w:t>2—Legal assistance</w:t>
      </w:r>
      <w:r w:rsidRPr="00C55D7C">
        <w:rPr>
          <w:b w:val="0"/>
          <w:noProof/>
          <w:sz w:val="18"/>
        </w:rPr>
        <w:tab/>
      </w:r>
      <w:r w:rsidRPr="00C55D7C">
        <w:rPr>
          <w:b w:val="0"/>
          <w:noProof/>
          <w:sz w:val="18"/>
        </w:rPr>
        <w:fldChar w:fldCharType="begin"/>
      </w:r>
      <w:r w:rsidRPr="00C55D7C">
        <w:rPr>
          <w:b w:val="0"/>
          <w:noProof/>
          <w:sz w:val="18"/>
        </w:rPr>
        <w:instrText xml:space="preserve"> PAGEREF _Toc468716154 \h </w:instrText>
      </w:r>
      <w:r w:rsidRPr="00C55D7C">
        <w:rPr>
          <w:b w:val="0"/>
          <w:noProof/>
          <w:sz w:val="18"/>
        </w:rPr>
      </w:r>
      <w:r w:rsidRPr="00C55D7C">
        <w:rPr>
          <w:b w:val="0"/>
          <w:noProof/>
          <w:sz w:val="18"/>
        </w:rPr>
        <w:fldChar w:fldCharType="separate"/>
      </w:r>
      <w:r w:rsidR="00280E5E">
        <w:rPr>
          <w:b w:val="0"/>
          <w:noProof/>
          <w:sz w:val="18"/>
        </w:rPr>
        <w:t>274</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293</w:t>
      </w:r>
      <w:r>
        <w:rPr>
          <w:noProof/>
        </w:rPr>
        <w:tab/>
        <w:t>Payments to legal aid commissions for representing suspects and other persons</w:t>
      </w:r>
      <w:r w:rsidRPr="00C55D7C">
        <w:rPr>
          <w:noProof/>
        </w:rPr>
        <w:tab/>
      </w:r>
      <w:r w:rsidRPr="00C55D7C">
        <w:rPr>
          <w:noProof/>
        </w:rPr>
        <w:fldChar w:fldCharType="begin"/>
      </w:r>
      <w:r w:rsidRPr="00C55D7C">
        <w:rPr>
          <w:noProof/>
        </w:rPr>
        <w:instrText xml:space="preserve"> PAGEREF _Toc468716155 \h </w:instrText>
      </w:r>
      <w:r w:rsidRPr="00C55D7C">
        <w:rPr>
          <w:noProof/>
        </w:rPr>
      </w:r>
      <w:r w:rsidRPr="00C55D7C">
        <w:rPr>
          <w:noProof/>
        </w:rPr>
        <w:fldChar w:fldCharType="separate"/>
      </w:r>
      <w:r w:rsidR="00280E5E">
        <w:rPr>
          <w:noProof/>
        </w:rPr>
        <w:t>274</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294</w:t>
      </w:r>
      <w:r>
        <w:rPr>
          <w:noProof/>
        </w:rPr>
        <w:tab/>
        <w:t>Disclosure of information to legal aid commissions</w:t>
      </w:r>
      <w:r w:rsidRPr="00C55D7C">
        <w:rPr>
          <w:noProof/>
        </w:rPr>
        <w:tab/>
      </w:r>
      <w:r w:rsidRPr="00C55D7C">
        <w:rPr>
          <w:noProof/>
        </w:rPr>
        <w:fldChar w:fldCharType="begin"/>
      </w:r>
      <w:r w:rsidRPr="00C55D7C">
        <w:rPr>
          <w:noProof/>
        </w:rPr>
        <w:instrText xml:space="preserve"> PAGEREF _Toc468716156 \h </w:instrText>
      </w:r>
      <w:r w:rsidRPr="00C55D7C">
        <w:rPr>
          <w:noProof/>
        </w:rPr>
      </w:r>
      <w:r w:rsidRPr="00C55D7C">
        <w:rPr>
          <w:noProof/>
        </w:rPr>
        <w:fldChar w:fldCharType="separate"/>
      </w:r>
      <w:r w:rsidR="00280E5E">
        <w:rPr>
          <w:noProof/>
        </w:rPr>
        <w:t>275</w:t>
      </w:r>
      <w:r w:rsidRPr="00C55D7C">
        <w:rPr>
          <w:noProof/>
        </w:rPr>
        <w:fldChar w:fldCharType="end"/>
      </w:r>
    </w:p>
    <w:p w:rsidR="00C55D7C" w:rsidRDefault="00C55D7C">
      <w:pPr>
        <w:pStyle w:val="TOC2"/>
        <w:rPr>
          <w:rFonts w:asciiTheme="minorHAnsi" w:eastAsiaTheme="minorEastAsia" w:hAnsiTheme="minorHAnsi" w:cstheme="minorBidi"/>
          <w:b w:val="0"/>
          <w:noProof/>
          <w:kern w:val="0"/>
          <w:sz w:val="22"/>
          <w:szCs w:val="22"/>
        </w:rPr>
      </w:pPr>
      <w:r>
        <w:rPr>
          <w:noProof/>
        </w:rPr>
        <w:t>Part 4</w:t>
      </w:r>
      <w:r>
        <w:rPr>
          <w:noProof/>
        </w:rPr>
        <w:noBreakHyphen/>
        <w:t>3—Confiscated Assets Account</w:t>
      </w:r>
      <w:r w:rsidRPr="00C55D7C">
        <w:rPr>
          <w:b w:val="0"/>
          <w:noProof/>
          <w:sz w:val="18"/>
        </w:rPr>
        <w:tab/>
      </w:r>
      <w:r w:rsidRPr="00C55D7C">
        <w:rPr>
          <w:b w:val="0"/>
          <w:noProof/>
          <w:sz w:val="18"/>
        </w:rPr>
        <w:fldChar w:fldCharType="begin"/>
      </w:r>
      <w:r w:rsidRPr="00C55D7C">
        <w:rPr>
          <w:b w:val="0"/>
          <w:noProof/>
          <w:sz w:val="18"/>
        </w:rPr>
        <w:instrText xml:space="preserve"> PAGEREF _Toc468716157 \h </w:instrText>
      </w:r>
      <w:r w:rsidRPr="00C55D7C">
        <w:rPr>
          <w:b w:val="0"/>
          <w:noProof/>
          <w:sz w:val="18"/>
        </w:rPr>
      </w:r>
      <w:r w:rsidRPr="00C55D7C">
        <w:rPr>
          <w:b w:val="0"/>
          <w:noProof/>
          <w:sz w:val="18"/>
        </w:rPr>
        <w:fldChar w:fldCharType="separate"/>
      </w:r>
      <w:r w:rsidR="00280E5E">
        <w:rPr>
          <w:b w:val="0"/>
          <w:noProof/>
          <w:sz w:val="18"/>
        </w:rPr>
        <w:t>276</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295</w:t>
      </w:r>
      <w:r>
        <w:rPr>
          <w:noProof/>
        </w:rPr>
        <w:tab/>
        <w:t>Establishment of Account</w:t>
      </w:r>
      <w:r w:rsidRPr="00C55D7C">
        <w:rPr>
          <w:noProof/>
        </w:rPr>
        <w:tab/>
      </w:r>
      <w:r w:rsidRPr="00C55D7C">
        <w:rPr>
          <w:noProof/>
        </w:rPr>
        <w:fldChar w:fldCharType="begin"/>
      </w:r>
      <w:r w:rsidRPr="00C55D7C">
        <w:rPr>
          <w:noProof/>
        </w:rPr>
        <w:instrText xml:space="preserve"> PAGEREF _Toc468716158 \h </w:instrText>
      </w:r>
      <w:r w:rsidRPr="00C55D7C">
        <w:rPr>
          <w:noProof/>
        </w:rPr>
      </w:r>
      <w:r w:rsidRPr="00C55D7C">
        <w:rPr>
          <w:noProof/>
        </w:rPr>
        <w:fldChar w:fldCharType="separate"/>
      </w:r>
      <w:r w:rsidR="00280E5E">
        <w:rPr>
          <w:noProof/>
        </w:rPr>
        <w:t>276</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296</w:t>
      </w:r>
      <w:r>
        <w:rPr>
          <w:noProof/>
        </w:rPr>
        <w:tab/>
        <w:t>Credits to the Account</w:t>
      </w:r>
      <w:r w:rsidRPr="00C55D7C">
        <w:rPr>
          <w:noProof/>
        </w:rPr>
        <w:tab/>
      </w:r>
      <w:r w:rsidRPr="00C55D7C">
        <w:rPr>
          <w:noProof/>
        </w:rPr>
        <w:fldChar w:fldCharType="begin"/>
      </w:r>
      <w:r w:rsidRPr="00C55D7C">
        <w:rPr>
          <w:noProof/>
        </w:rPr>
        <w:instrText xml:space="preserve"> PAGEREF _Toc468716159 \h </w:instrText>
      </w:r>
      <w:r w:rsidRPr="00C55D7C">
        <w:rPr>
          <w:noProof/>
        </w:rPr>
      </w:r>
      <w:r w:rsidRPr="00C55D7C">
        <w:rPr>
          <w:noProof/>
        </w:rPr>
        <w:fldChar w:fldCharType="separate"/>
      </w:r>
      <w:r w:rsidR="00280E5E">
        <w:rPr>
          <w:noProof/>
        </w:rPr>
        <w:t>276</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297</w:t>
      </w:r>
      <w:r>
        <w:rPr>
          <w:noProof/>
        </w:rPr>
        <w:tab/>
        <w:t>Payments out of the Account</w:t>
      </w:r>
      <w:r w:rsidRPr="00C55D7C">
        <w:rPr>
          <w:noProof/>
        </w:rPr>
        <w:tab/>
      </w:r>
      <w:r w:rsidRPr="00C55D7C">
        <w:rPr>
          <w:noProof/>
        </w:rPr>
        <w:fldChar w:fldCharType="begin"/>
      </w:r>
      <w:r w:rsidRPr="00C55D7C">
        <w:rPr>
          <w:noProof/>
        </w:rPr>
        <w:instrText xml:space="preserve"> PAGEREF _Toc468716160 \h </w:instrText>
      </w:r>
      <w:r w:rsidRPr="00C55D7C">
        <w:rPr>
          <w:noProof/>
        </w:rPr>
      </w:r>
      <w:r w:rsidRPr="00C55D7C">
        <w:rPr>
          <w:noProof/>
        </w:rPr>
        <w:fldChar w:fldCharType="separate"/>
      </w:r>
      <w:r w:rsidR="00280E5E">
        <w:rPr>
          <w:noProof/>
        </w:rPr>
        <w:t>278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298</w:t>
      </w:r>
      <w:r>
        <w:rPr>
          <w:noProof/>
        </w:rPr>
        <w:tab/>
        <w:t>Programs for expenditure on law enforcement, drug treatment etc.</w:t>
      </w:r>
      <w:r w:rsidRPr="00C55D7C">
        <w:rPr>
          <w:noProof/>
        </w:rPr>
        <w:tab/>
      </w:r>
      <w:r w:rsidRPr="00C55D7C">
        <w:rPr>
          <w:noProof/>
        </w:rPr>
        <w:fldChar w:fldCharType="begin"/>
      </w:r>
      <w:r w:rsidRPr="00C55D7C">
        <w:rPr>
          <w:noProof/>
        </w:rPr>
        <w:instrText xml:space="preserve"> PAGEREF _Toc468716161 \h </w:instrText>
      </w:r>
      <w:r w:rsidRPr="00C55D7C">
        <w:rPr>
          <w:noProof/>
        </w:rPr>
      </w:r>
      <w:r w:rsidRPr="00C55D7C">
        <w:rPr>
          <w:noProof/>
        </w:rPr>
        <w:fldChar w:fldCharType="separate"/>
      </w:r>
      <w:r w:rsidR="00280E5E">
        <w:rPr>
          <w:noProof/>
        </w:rPr>
        <w:t>279</w:t>
      </w:r>
      <w:r w:rsidRPr="00C55D7C">
        <w:rPr>
          <w:noProof/>
        </w:rPr>
        <w:fldChar w:fldCharType="end"/>
      </w:r>
    </w:p>
    <w:p w:rsidR="00C55D7C" w:rsidRDefault="00C55D7C">
      <w:pPr>
        <w:pStyle w:val="TOC2"/>
        <w:rPr>
          <w:rFonts w:asciiTheme="minorHAnsi" w:eastAsiaTheme="minorEastAsia" w:hAnsiTheme="minorHAnsi" w:cstheme="minorBidi"/>
          <w:b w:val="0"/>
          <w:noProof/>
          <w:kern w:val="0"/>
          <w:sz w:val="22"/>
          <w:szCs w:val="22"/>
        </w:rPr>
      </w:pPr>
      <w:r>
        <w:rPr>
          <w:noProof/>
        </w:rPr>
        <w:t>Part 4</w:t>
      </w:r>
      <w:r>
        <w:rPr>
          <w:noProof/>
        </w:rPr>
        <w:noBreakHyphen/>
        <w:t>4—Charges over restrained property to secure certain amounts payable to the Commonwealth</w:t>
      </w:r>
      <w:r w:rsidRPr="00C55D7C">
        <w:rPr>
          <w:b w:val="0"/>
          <w:noProof/>
          <w:sz w:val="18"/>
        </w:rPr>
        <w:tab/>
      </w:r>
      <w:r w:rsidRPr="00C55D7C">
        <w:rPr>
          <w:b w:val="0"/>
          <w:noProof/>
          <w:sz w:val="18"/>
        </w:rPr>
        <w:fldChar w:fldCharType="begin"/>
      </w:r>
      <w:r w:rsidRPr="00C55D7C">
        <w:rPr>
          <w:b w:val="0"/>
          <w:noProof/>
          <w:sz w:val="18"/>
        </w:rPr>
        <w:instrText xml:space="preserve"> PAGEREF _Toc468716162 \h </w:instrText>
      </w:r>
      <w:r w:rsidRPr="00C55D7C">
        <w:rPr>
          <w:b w:val="0"/>
          <w:noProof/>
          <w:sz w:val="18"/>
        </w:rPr>
      </w:r>
      <w:r w:rsidRPr="00C55D7C">
        <w:rPr>
          <w:b w:val="0"/>
          <w:noProof/>
          <w:sz w:val="18"/>
        </w:rPr>
        <w:fldChar w:fldCharType="separate"/>
      </w:r>
      <w:r w:rsidR="00280E5E">
        <w:rPr>
          <w:b w:val="0"/>
          <w:noProof/>
          <w:sz w:val="18"/>
        </w:rPr>
        <w:t>281</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302A</w:t>
      </w:r>
      <w:r>
        <w:rPr>
          <w:noProof/>
        </w:rPr>
        <w:tab/>
      </w:r>
      <w:r w:rsidRPr="00C45861">
        <w:rPr>
          <w:noProof/>
          <w:snapToGrid w:val="0"/>
          <w:lang w:eastAsia="en-US"/>
        </w:rPr>
        <w:t>Charges to secure amounts payable</w:t>
      </w:r>
      <w:r>
        <w:rPr>
          <w:noProof/>
        </w:rPr>
        <w:t xml:space="preserve"> </w:t>
      </w:r>
      <w:r w:rsidRPr="00C45861">
        <w:rPr>
          <w:noProof/>
          <w:snapToGrid w:val="0"/>
          <w:lang w:eastAsia="en-US"/>
        </w:rPr>
        <w:t>under subsection 293(3)</w:t>
      </w:r>
      <w:r w:rsidRPr="00C55D7C">
        <w:rPr>
          <w:noProof/>
        </w:rPr>
        <w:tab/>
      </w:r>
      <w:r w:rsidRPr="00C55D7C">
        <w:rPr>
          <w:noProof/>
        </w:rPr>
        <w:fldChar w:fldCharType="begin"/>
      </w:r>
      <w:r w:rsidRPr="00C55D7C">
        <w:rPr>
          <w:noProof/>
        </w:rPr>
        <w:instrText xml:space="preserve"> PAGEREF _Toc468716163 \h </w:instrText>
      </w:r>
      <w:r w:rsidRPr="00C55D7C">
        <w:rPr>
          <w:noProof/>
        </w:rPr>
      </w:r>
      <w:r w:rsidRPr="00C55D7C">
        <w:rPr>
          <w:noProof/>
        </w:rPr>
        <w:fldChar w:fldCharType="separate"/>
      </w:r>
      <w:r w:rsidR="00280E5E">
        <w:rPr>
          <w:noProof/>
        </w:rPr>
        <w:t>281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302B</w:t>
      </w:r>
      <w:r>
        <w:rPr>
          <w:noProof/>
        </w:rPr>
        <w:tab/>
        <w:t>When the charge ceases to have effect</w:t>
      </w:r>
      <w:r w:rsidRPr="00C55D7C">
        <w:rPr>
          <w:noProof/>
        </w:rPr>
        <w:tab/>
      </w:r>
      <w:r w:rsidRPr="00C55D7C">
        <w:rPr>
          <w:noProof/>
        </w:rPr>
        <w:fldChar w:fldCharType="begin"/>
      </w:r>
      <w:r w:rsidRPr="00C55D7C">
        <w:rPr>
          <w:noProof/>
        </w:rPr>
        <w:instrText xml:space="preserve"> PAGEREF _Toc468716164 \h </w:instrText>
      </w:r>
      <w:r w:rsidRPr="00C55D7C">
        <w:rPr>
          <w:noProof/>
        </w:rPr>
      </w:r>
      <w:r w:rsidRPr="00C55D7C">
        <w:rPr>
          <w:noProof/>
        </w:rPr>
        <w:fldChar w:fldCharType="separate"/>
      </w:r>
      <w:r w:rsidR="00280E5E">
        <w:rPr>
          <w:noProof/>
        </w:rPr>
        <w:t>281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302C</w:t>
      </w:r>
      <w:r>
        <w:rPr>
          <w:noProof/>
        </w:rPr>
        <w:tab/>
        <w:t>Priority of charge</w:t>
      </w:r>
      <w:r w:rsidRPr="00C55D7C">
        <w:rPr>
          <w:noProof/>
        </w:rPr>
        <w:tab/>
      </w:r>
      <w:r w:rsidRPr="00C55D7C">
        <w:rPr>
          <w:noProof/>
        </w:rPr>
        <w:fldChar w:fldCharType="begin"/>
      </w:r>
      <w:r w:rsidRPr="00C55D7C">
        <w:rPr>
          <w:noProof/>
        </w:rPr>
        <w:instrText xml:space="preserve"> PAGEREF _Toc468716165 \h </w:instrText>
      </w:r>
      <w:r w:rsidRPr="00C55D7C">
        <w:rPr>
          <w:noProof/>
        </w:rPr>
      </w:r>
      <w:r w:rsidRPr="00C55D7C">
        <w:rPr>
          <w:noProof/>
        </w:rPr>
        <w:fldChar w:fldCharType="separate"/>
      </w:r>
      <w:r w:rsidR="00280E5E">
        <w:rPr>
          <w:noProof/>
        </w:rPr>
        <w:t>282</w:t>
      </w:r>
      <w:r w:rsidRPr="00C55D7C">
        <w:rPr>
          <w:noProof/>
        </w:rPr>
        <w:fldChar w:fldCharType="end"/>
      </w:r>
    </w:p>
    <w:p w:rsidR="00C55D7C" w:rsidRDefault="00C55D7C">
      <w:pPr>
        <w:pStyle w:val="TOC2"/>
        <w:rPr>
          <w:rFonts w:asciiTheme="minorHAnsi" w:eastAsiaTheme="minorEastAsia" w:hAnsiTheme="minorHAnsi" w:cstheme="minorBidi"/>
          <w:b w:val="0"/>
          <w:noProof/>
          <w:kern w:val="0"/>
          <w:sz w:val="22"/>
          <w:szCs w:val="22"/>
        </w:rPr>
      </w:pPr>
      <w:r>
        <w:rPr>
          <w:noProof/>
        </w:rPr>
        <w:t>Part 4</w:t>
      </w:r>
      <w:r>
        <w:rPr>
          <w:noProof/>
        </w:rPr>
        <w:noBreakHyphen/>
        <w:t>5—Enforcement of interstate orders in certain Territories</w:t>
      </w:r>
      <w:r w:rsidRPr="00C55D7C">
        <w:rPr>
          <w:b w:val="0"/>
          <w:noProof/>
          <w:sz w:val="18"/>
        </w:rPr>
        <w:tab/>
      </w:r>
      <w:r w:rsidRPr="00C55D7C">
        <w:rPr>
          <w:b w:val="0"/>
          <w:noProof/>
          <w:sz w:val="18"/>
        </w:rPr>
        <w:fldChar w:fldCharType="begin"/>
      </w:r>
      <w:r w:rsidRPr="00C55D7C">
        <w:rPr>
          <w:b w:val="0"/>
          <w:noProof/>
          <w:sz w:val="18"/>
        </w:rPr>
        <w:instrText xml:space="preserve"> PAGEREF _Toc468716166 \h </w:instrText>
      </w:r>
      <w:r w:rsidRPr="00C55D7C">
        <w:rPr>
          <w:b w:val="0"/>
          <w:noProof/>
          <w:sz w:val="18"/>
        </w:rPr>
      </w:r>
      <w:r w:rsidRPr="00C55D7C">
        <w:rPr>
          <w:b w:val="0"/>
          <w:noProof/>
          <w:sz w:val="18"/>
        </w:rPr>
        <w:fldChar w:fldCharType="separate"/>
      </w:r>
      <w:r w:rsidR="00280E5E">
        <w:rPr>
          <w:b w:val="0"/>
          <w:noProof/>
          <w:sz w:val="18"/>
        </w:rPr>
        <w:t>283</w:t>
      </w:r>
      <w:r w:rsidRPr="00C55D7C">
        <w:rPr>
          <w:b w:val="0"/>
          <w:noProof/>
          <w:sz w:val="18"/>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1—Interstate restraining orders</w:t>
      </w:r>
      <w:r w:rsidRPr="00C55D7C">
        <w:rPr>
          <w:b w:val="0"/>
          <w:noProof/>
          <w:sz w:val="18"/>
        </w:rPr>
        <w:tab/>
      </w:r>
      <w:r w:rsidRPr="00C55D7C">
        <w:rPr>
          <w:b w:val="0"/>
          <w:noProof/>
          <w:sz w:val="18"/>
        </w:rPr>
        <w:fldChar w:fldCharType="begin"/>
      </w:r>
      <w:r w:rsidRPr="00C55D7C">
        <w:rPr>
          <w:b w:val="0"/>
          <w:noProof/>
          <w:sz w:val="18"/>
        </w:rPr>
        <w:instrText xml:space="preserve"> PAGEREF _Toc468716167 \h </w:instrText>
      </w:r>
      <w:r w:rsidRPr="00C55D7C">
        <w:rPr>
          <w:b w:val="0"/>
          <w:noProof/>
          <w:sz w:val="18"/>
        </w:rPr>
      </w:r>
      <w:r w:rsidRPr="00C55D7C">
        <w:rPr>
          <w:b w:val="0"/>
          <w:noProof/>
          <w:sz w:val="18"/>
        </w:rPr>
        <w:fldChar w:fldCharType="separate"/>
      </w:r>
      <w:r w:rsidR="00280E5E">
        <w:rPr>
          <w:b w:val="0"/>
          <w:noProof/>
          <w:sz w:val="18"/>
        </w:rPr>
        <w:t>283</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303</w:t>
      </w:r>
      <w:r>
        <w:rPr>
          <w:noProof/>
        </w:rPr>
        <w:tab/>
        <w:t>Registration of interstate restraining orders</w:t>
      </w:r>
      <w:r w:rsidRPr="00C55D7C">
        <w:rPr>
          <w:noProof/>
        </w:rPr>
        <w:tab/>
      </w:r>
      <w:r w:rsidRPr="00C55D7C">
        <w:rPr>
          <w:noProof/>
        </w:rPr>
        <w:fldChar w:fldCharType="begin"/>
      </w:r>
      <w:r w:rsidRPr="00C55D7C">
        <w:rPr>
          <w:noProof/>
        </w:rPr>
        <w:instrText xml:space="preserve"> PAGEREF _Toc468716168 \h </w:instrText>
      </w:r>
      <w:r w:rsidRPr="00C55D7C">
        <w:rPr>
          <w:noProof/>
        </w:rPr>
      </w:r>
      <w:r w:rsidRPr="00C55D7C">
        <w:rPr>
          <w:noProof/>
        </w:rPr>
        <w:fldChar w:fldCharType="separate"/>
      </w:r>
      <w:r w:rsidR="00280E5E">
        <w:rPr>
          <w:noProof/>
        </w:rPr>
        <w:t>283</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304</w:t>
      </w:r>
      <w:r>
        <w:rPr>
          <w:noProof/>
        </w:rPr>
        <w:tab/>
        <w:t>Effect of registration</w:t>
      </w:r>
      <w:r w:rsidRPr="00C55D7C">
        <w:rPr>
          <w:noProof/>
        </w:rPr>
        <w:tab/>
      </w:r>
      <w:r w:rsidRPr="00C55D7C">
        <w:rPr>
          <w:noProof/>
        </w:rPr>
        <w:fldChar w:fldCharType="begin"/>
      </w:r>
      <w:r w:rsidRPr="00C55D7C">
        <w:rPr>
          <w:noProof/>
        </w:rPr>
        <w:instrText xml:space="preserve"> PAGEREF _Toc468716169 \h </w:instrText>
      </w:r>
      <w:r w:rsidRPr="00C55D7C">
        <w:rPr>
          <w:noProof/>
        </w:rPr>
      </w:r>
      <w:r w:rsidRPr="00C55D7C">
        <w:rPr>
          <w:noProof/>
        </w:rPr>
        <w:fldChar w:fldCharType="separate"/>
      </w:r>
      <w:r w:rsidR="00280E5E">
        <w:rPr>
          <w:noProof/>
        </w:rPr>
        <w:t>284</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305</w:t>
      </w:r>
      <w:r>
        <w:rPr>
          <w:noProof/>
        </w:rPr>
        <w:tab/>
        <w:t>Duration of registration</w:t>
      </w:r>
      <w:r w:rsidRPr="00C55D7C">
        <w:rPr>
          <w:noProof/>
        </w:rPr>
        <w:tab/>
      </w:r>
      <w:r w:rsidRPr="00C55D7C">
        <w:rPr>
          <w:noProof/>
        </w:rPr>
        <w:fldChar w:fldCharType="begin"/>
      </w:r>
      <w:r w:rsidRPr="00C55D7C">
        <w:rPr>
          <w:noProof/>
        </w:rPr>
        <w:instrText xml:space="preserve"> PAGEREF _Toc468716170 \h </w:instrText>
      </w:r>
      <w:r w:rsidRPr="00C55D7C">
        <w:rPr>
          <w:noProof/>
        </w:rPr>
      </w:r>
      <w:r w:rsidRPr="00C55D7C">
        <w:rPr>
          <w:noProof/>
        </w:rPr>
        <w:fldChar w:fldCharType="separate"/>
      </w:r>
      <w:r w:rsidR="00280E5E">
        <w:rPr>
          <w:noProof/>
        </w:rPr>
        <w:t>284</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306</w:t>
      </w:r>
      <w:r>
        <w:rPr>
          <w:noProof/>
        </w:rPr>
        <w:tab/>
        <w:t>Cancellation of registration</w:t>
      </w:r>
      <w:r w:rsidRPr="00C55D7C">
        <w:rPr>
          <w:noProof/>
        </w:rPr>
        <w:tab/>
      </w:r>
      <w:r w:rsidRPr="00C55D7C">
        <w:rPr>
          <w:noProof/>
        </w:rPr>
        <w:fldChar w:fldCharType="begin"/>
      </w:r>
      <w:r w:rsidRPr="00C55D7C">
        <w:rPr>
          <w:noProof/>
        </w:rPr>
        <w:instrText xml:space="preserve"> PAGEREF _Toc468716171 \h </w:instrText>
      </w:r>
      <w:r w:rsidRPr="00C55D7C">
        <w:rPr>
          <w:noProof/>
        </w:rPr>
      </w:r>
      <w:r w:rsidRPr="00C55D7C">
        <w:rPr>
          <w:noProof/>
        </w:rPr>
        <w:fldChar w:fldCharType="separate"/>
      </w:r>
      <w:r w:rsidR="00280E5E">
        <w:rPr>
          <w:noProof/>
        </w:rPr>
        <w:t>284</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307</w:t>
      </w:r>
      <w:r>
        <w:rPr>
          <w:noProof/>
        </w:rPr>
        <w:tab/>
        <w:t>Charge on property subject to registered interstate restraining order</w:t>
      </w:r>
      <w:r w:rsidRPr="00C55D7C">
        <w:rPr>
          <w:noProof/>
        </w:rPr>
        <w:tab/>
      </w:r>
      <w:r w:rsidRPr="00C55D7C">
        <w:rPr>
          <w:noProof/>
        </w:rPr>
        <w:fldChar w:fldCharType="begin"/>
      </w:r>
      <w:r w:rsidRPr="00C55D7C">
        <w:rPr>
          <w:noProof/>
        </w:rPr>
        <w:instrText xml:space="preserve"> PAGEREF _Toc468716172 \h </w:instrText>
      </w:r>
      <w:r w:rsidRPr="00C55D7C">
        <w:rPr>
          <w:noProof/>
        </w:rPr>
      </w:r>
      <w:r w:rsidRPr="00C55D7C">
        <w:rPr>
          <w:noProof/>
        </w:rPr>
        <w:fldChar w:fldCharType="separate"/>
      </w:r>
      <w:r w:rsidR="00280E5E">
        <w:rPr>
          <w:noProof/>
        </w:rPr>
        <w:t>285</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308</w:t>
      </w:r>
      <w:r>
        <w:rPr>
          <w:noProof/>
        </w:rPr>
        <w:tab/>
        <w:t>Powers of Official Trustee in relation to interstate restraining orders</w:t>
      </w:r>
      <w:r w:rsidRPr="00C55D7C">
        <w:rPr>
          <w:noProof/>
        </w:rPr>
        <w:tab/>
      </w:r>
      <w:r w:rsidRPr="00C55D7C">
        <w:rPr>
          <w:noProof/>
        </w:rPr>
        <w:fldChar w:fldCharType="begin"/>
      </w:r>
      <w:r w:rsidRPr="00C55D7C">
        <w:rPr>
          <w:noProof/>
        </w:rPr>
        <w:instrText xml:space="preserve"> PAGEREF _Toc468716173 \h </w:instrText>
      </w:r>
      <w:r w:rsidRPr="00C55D7C">
        <w:rPr>
          <w:noProof/>
        </w:rPr>
      </w:r>
      <w:r w:rsidRPr="00C55D7C">
        <w:rPr>
          <w:noProof/>
        </w:rPr>
        <w:fldChar w:fldCharType="separate"/>
      </w:r>
      <w:r w:rsidR="00280E5E">
        <w:rPr>
          <w:noProof/>
        </w:rPr>
        <w:t>287</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2—Interstate forfeiture orders</w:t>
      </w:r>
      <w:r w:rsidRPr="00C55D7C">
        <w:rPr>
          <w:b w:val="0"/>
          <w:noProof/>
          <w:sz w:val="18"/>
        </w:rPr>
        <w:tab/>
      </w:r>
      <w:r w:rsidRPr="00C55D7C">
        <w:rPr>
          <w:b w:val="0"/>
          <w:noProof/>
          <w:sz w:val="18"/>
        </w:rPr>
        <w:fldChar w:fldCharType="begin"/>
      </w:r>
      <w:r w:rsidRPr="00C55D7C">
        <w:rPr>
          <w:b w:val="0"/>
          <w:noProof/>
          <w:sz w:val="18"/>
        </w:rPr>
        <w:instrText xml:space="preserve"> PAGEREF _Toc468716174 \h </w:instrText>
      </w:r>
      <w:r w:rsidRPr="00C55D7C">
        <w:rPr>
          <w:b w:val="0"/>
          <w:noProof/>
          <w:sz w:val="18"/>
        </w:rPr>
      </w:r>
      <w:r w:rsidRPr="00C55D7C">
        <w:rPr>
          <w:b w:val="0"/>
          <w:noProof/>
          <w:sz w:val="18"/>
        </w:rPr>
        <w:fldChar w:fldCharType="separate"/>
      </w:r>
      <w:r w:rsidR="00280E5E">
        <w:rPr>
          <w:b w:val="0"/>
          <w:noProof/>
          <w:sz w:val="18"/>
        </w:rPr>
        <w:t>289</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309</w:t>
      </w:r>
      <w:r>
        <w:rPr>
          <w:noProof/>
        </w:rPr>
        <w:tab/>
        <w:t>Registration of interstate forfeiture orders</w:t>
      </w:r>
      <w:r w:rsidRPr="00C55D7C">
        <w:rPr>
          <w:noProof/>
        </w:rPr>
        <w:tab/>
      </w:r>
      <w:r w:rsidRPr="00C55D7C">
        <w:rPr>
          <w:noProof/>
        </w:rPr>
        <w:fldChar w:fldCharType="begin"/>
      </w:r>
      <w:r w:rsidRPr="00C55D7C">
        <w:rPr>
          <w:noProof/>
        </w:rPr>
        <w:instrText xml:space="preserve"> PAGEREF _Toc468716175 \h </w:instrText>
      </w:r>
      <w:r w:rsidRPr="00C55D7C">
        <w:rPr>
          <w:noProof/>
        </w:rPr>
      </w:r>
      <w:r w:rsidRPr="00C55D7C">
        <w:rPr>
          <w:noProof/>
        </w:rPr>
        <w:fldChar w:fldCharType="separate"/>
      </w:r>
      <w:r w:rsidR="00280E5E">
        <w:rPr>
          <w:noProof/>
        </w:rPr>
        <w:t>289</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lastRenderedPageBreak/>
        <w:t>310</w:t>
      </w:r>
      <w:r>
        <w:rPr>
          <w:noProof/>
        </w:rPr>
        <w:tab/>
        <w:t>Effect of registration</w:t>
      </w:r>
      <w:r w:rsidRPr="00C55D7C">
        <w:rPr>
          <w:noProof/>
        </w:rPr>
        <w:tab/>
      </w:r>
      <w:r w:rsidRPr="00C55D7C">
        <w:rPr>
          <w:noProof/>
        </w:rPr>
        <w:fldChar w:fldCharType="begin"/>
      </w:r>
      <w:r w:rsidRPr="00C55D7C">
        <w:rPr>
          <w:noProof/>
        </w:rPr>
        <w:instrText xml:space="preserve"> PAGEREF _Toc468716176 \h </w:instrText>
      </w:r>
      <w:r w:rsidRPr="00C55D7C">
        <w:rPr>
          <w:noProof/>
        </w:rPr>
      </w:r>
      <w:r w:rsidRPr="00C55D7C">
        <w:rPr>
          <w:noProof/>
        </w:rPr>
        <w:fldChar w:fldCharType="separate"/>
      </w:r>
      <w:r w:rsidR="00280E5E">
        <w:rPr>
          <w:noProof/>
        </w:rPr>
        <w:t>289</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311</w:t>
      </w:r>
      <w:r>
        <w:rPr>
          <w:noProof/>
        </w:rPr>
        <w:tab/>
        <w:t>Duration of registration</w:t>
      </w:r>
      <w:r w:rsidRPr="00C55D7C">
        <w:rPr>
          <w:noProof/>
        </w:rPr>
        <w:tab/>
      </w:r>
      <w:r w:rsidRPr="00C55D7C">
        <w:rPr>
          <w:noProof/>
        </w:rPr>
        <w:fldChar w:fldCharType="begin"/>
      </w:r>
      <w:r w:rsidRPr="00C55D7C">
        <w:rPr>
          <w:noProof/>
        </w:rPr>
        <w:instrText xml:space="preserve"> PAGEREF _Toc468716177 \h </w:instrText>
      </w:r>
      <w:r w:rsidRPr="00C55D7C">
        <w:rPr>
          <w:noProof/>
        </w:rPr>
      </w:r>
      <w:r w:rsidRPr="00C55D7C">
        <w:rPr>
          <w:noProof/>
        </w:rPr>
        <w:fldChar w:fldCharType="separate"/>
      </w:r>
      <w:r w:rsidR="00280E5E">
        <w:rPr>
          <w:noProof/>
        </w:rPr>
        <w:t>290</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312</w:t>
      </w:r>
      <w:r>
        <w:rPr>
          <w:noProof/>
        </w:rPr>
        <w:tab/>
        <w:t>Cancellation of registration</w:t>
      </w:r>
      <w:r w:rsidRPr="00C55D7C">
        <w:rPr>
          <w:noProof/>
        </w:rPr>
        <w:tab/>
      </w:r>
      <w:r w:rsidRPr="00C55D7C">
        <w:rPr>
          <w:noProof/>
        </w:rPr>
        <w:fldChar w:fldCharType="begin"/>
      </w:r>
      <w:r w:rsidRPr="00C55D7C">
        <w:rPr>
          <w:noProof/>
        </w:rPr>
        <w:instrText xml:space="preserve"> PAGEREF _Toc468716178 \h </w:instrText>
      </w:r>
      <w:r w:rsidRPr="00C55D7C">
        <w:rPr>
          <w:noProof/>
        </w:rPr>
      </w:r>
      <w:r w:rsidRPr="00C55D7C">
        <w:rPr>
          <w:noProof/>
        </w:rPr>
        <w:fldChar w:fldCharType="separate"/>
      </w:r>
      <w:r w:rsidR="00280E5E">
        <w:rPr>
          <w:noProof/>
        </w:rPr>
        <w:t>290</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3—Miscellaneous</w:t>
      </w:r>
      <w:r w:rsidRPr="00C55D7C">
        <w:rPr>
          <w:b w:val="0"/>
          <w:noProof/>
          <w:sz w:val="18"/>
        </w:rPr>
        <w:tab/>
      </w:r>
      <w:r w:rsidRPr="00C55D7C">
        <w:rPr>
          <w:b w:val="0"/>
          <w:noProof/>
          <w:sz w:val="18"/>
        </w:rPr>
        <w:fldChar w:fldCharType="begin"/>
      </w:r>
      <w:r w:rsidRPr="00C55D7C">
        <w:rPr>
          <w:b w:val="0"/>
          <w:noProof/>
          <w:sz w:val="18"/>
        </w:rPr>
        <w:instrText xml:space="preserve"> PAGEREF _Toc468716179 \h </w:instrText>
      </w:r>
      <w:r w:rsidRPr="00C55D7C">
        <w:rPr>
          <w:b w:val="0"/>
          <w:noProof/>
          <w:sz w:val="18"/>
        </w:rPr>
      </w:r>
      <w:r w:rsidRPr="00C55D7C">
        <w:rPr>
          <w:b w:val="0"/>
          <w:noProof/>
          <w:sz w:val="18"/>
        </w:rPr>
        <w:fldChar w:fldCharType="separate"/>
      </w:r>
      <w:r w:rsidR="00280E5E">
        <w:rPr>
          <w:b w:val="0"/>
          <w:noProof/>
          <w:sz w:val="18"/>
        </w:rPr>
        <w:t>291</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313</w:t>
      </w:r>
      <w:r>
        <w:rPr>
          <w:noProof/>
        </w:rPr>
        <w:tab/>
        <w:t>Interim registration of faxed copies</w:t>
      </w:r>
      <w:r w:rsidRPr="00C55D7C">
        <w:rPr>
          <w:noProof/>
        </w:rPr>
        <w:tab/>
      </w:r>
      <w:r w:rsidRPr="00C55D7C">
        <w:rPr>
          <w:noProof/>
        </w:rPr>
        <w:fldChar w:fldCharType="begin"/>
      </w:r>
      <w:r w:rsidRPr="00C55D7C">
        <w:rPr>
          <w:noProof/>
        </w:rPr>
        <w:instrText xml:space="preserve"> PAGEREF _Toc468716180 \h </w:instrText>
      </w:r>
      <w:r w:rsidRPr="00C55D7C">
        <w:rPr>
          <w:noProof/>
        </w:rPr>
      </w:r>
      <w:r w:rsidRPr="00C55D7C">
        <w:rPr>
          <w:noProof/>
        </w:rPr>
        <w:fldChar w:fldCharType="separate"/>
      </w:r>
      <w:r w:rsidR="00280E5E">
        <w:rPr>
          <w:noProof/>
        </w:rPr>
        <w:t>291</w:t>
      </w:r>
      <w:r w:rsidRPr="00C55D7C">
        <w:rPr>
          <w:noProof/>
        </w:rPr>
        <w:fldChar w:fldCharType="end"/>
      </w:r>
    </w:p>
    <w:p w:rsidR="00C55D7C" w:rsidRDefault="00C55D7C">
      <w:pPr>
        <w:pStyle w:val="TOC1"/>
        <w:rPr>
          <w:rFonts w:asciiTheme="minorHAnsi" w:eastAsiaTheme="minorEastAsia" w:hAnsiTheme="minorHAnsi" w:cstheme="minorBidi"/>
          <w:b w:val="0"/>
          <w:noProof/>
          <w:kern w:val="0"/>
          <w:sz w:val="22"/>
          <w:szCs w:val="22"/>
        </w:rPr>
      </w:pPr>
      <w:r>
        <w:rPr>
          <w:noProof/>
        </w:rPr>
        <w:t>Chapter 5—Miscellaneous</w:t>
      </w:r>
      <w:r w:rsidRPr="00C55D7C">
        <w:rPr>
          <w:b w:val="0"/>
          <w:noProof/>
          <w:sz w:val="18"/>
        </w:rPr>
        <w:tab/>
      </w:r>
      <w:r w:rsidRPr="00C55D7C">
        <w:rPr>
          <w:b w:val="0"/>
          <w:noProof/>
          <w:sz w:val="18"/>
        </w:rPr>
        <w:fldChar w:fldCharType="begin"/>
      </w:r>
      <w:r w:rsidRPr="00C55D7C">
        <w:rPr>
          <w:b w:val="0"/>
          <w:noProof/>
          <w:sz w:val="18"/>
        </w:rPr>
        <w:instrText xml:space="preserve"> PAGEREF _Toc468716181 \h </w:instrText>
      </w:r>
      <w:r w:rsidRPr="00C55D7C">
        <w:rPr>
          <w:b w:val="0"/>
          <w:noProof/>
          <w:sz w:val="18"/>
        </w:rPr>
      </w:r>
      <w:r w:rsidRPr="00C55D7C">
        <w:rPr>
          <w:b w:val="0"/>
          <w:noProof/>
          <w:sz w:val="18"/>
        </w:rPr>
        <w:fldChar w:fldCharType="separate"/>
      </w:r>
      <w:r w:rsidR="00280E5E">
        <w:rPr>
          <w:b w:val="0"/>
          <w:noProof/>
          <w:sz w:val="18"/>
        </w:rPr>
        <w:t>292</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314</w:t>
      </w:r>
      <w:r>
        <w:rPr>
          <w:noProof/>
        </w:rPr>
        <w:tab/>
        <w:t>State and Territory courts to have jurisdiction</w:t>
      </w:r>
      <w:r w:rsidRPr="00C55D7C">
        <w:rPr>
          <w:noProof/>
        </w:rPr>
        <w:tab/>
      </w:r>
      <w:r w:rsidRPr="00C55D7C">
        <w:rPr>
          <w:noProof/>
        </w:rPr>
        <w:fldChar w:fldCharType="begin"/>
      </w:r>
      <w:r w:rsidRPr="00C55D7C">
        <w:rPr>
          <w:noProof/>
        </w:rPr>
        <w:instrText xml:space="preserve"> PAGEREF _Toc468716182 \h </w:instrText>
      </w:r>
      <w:r w:rsidRPr="00C55D7C">
        <w:rPr>
          <w:noProof/>
        </w:rPr>
      </w:r>
      <w:r w:rsidRPr="00C55D7C">
        <w:rPr>
          <w:noProof/>
        </w:rPr>
        <w:fldChar w:fldCharType="separate"/>
      </w:r>
      <w:r w:rsidR="00280E5E">
        <w:rPr>
          <w:noProof/>
        </w:rPr>
        <w:t>292</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315</w:t>
      </w:r>
      <w:r>
        <w:rPr>
          <w:noProof/>
        </w:rPr>
        <w:tab/>
        <w:t>Proceedings are civil, not criminal</w:t>
      </w:r>
      <w:r w:rsidRPr="00C55D7C">
        <w:rPr>
          <w:noProof/>
        </w:rPr>
        <w:tab/>
      </w:r>
      <w:r w:rsidRPr="00C55D7C">
        <w:rPr>
          <w:noProof/>
        </w:rPr>
        <w:fldChar w:fldCharType="begin"/>
      </w:r>
      <w:r w:rsidRPr="00C55D7C">
        <w:rPr>
          <w:noProof/>
        </w:rPr>
        <w:instrText xml:space="preserve"> PAGEREF _Toc468716183 \h </w:instrText>
      </w:r>
      <w:r w:rsidRPr="00C55D7C">
        <w:rPr>
          <w:noProof/>
        </w:rPr>
      </w:r>
      <w:r w:rsidRPr="00C55D7C">
        <w:rPr>
          <w:noProof/>
        </w:rPr>
        <w:fldChar w:fldCharType="separate"/>
      </w:r>
      <w:r w:rsidR="00280E5E">
        <w:rPr>
          <w:noProof/>
        </w:rPr>
        <w:t>292</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315A</w:t>
      </w:r>
      <w:r>
        <w:rPr>
          <w:noProof/>
        </w:rPr>
        <w:tab/>
        <w:t>Court may hear multiple applications at same time</w:t>
      </w:r>
      <w:r w:rsidRPr="00C55D7C">
        <w:rPr>
          <w:noProof/>
        </w:rPr>
        <w:tab/>
      </w:r>
      <w:r w:rsidRPr="00C55D7C">
        <w:rPr>
          <w:noProof/>
        </w:rPr>
        <w:fldChar w:fldCharType="begin"/>
      </w:r>
      <w:r w:rsidRPr="00C55D7C">
        <w:rPr>
          <w:noProof/>
        </w:rPr>
        <w:instrText xml:space="preserve"> PAGEREF _Toc468716184 \h </w:instrText>
      </w:r>
      <w:r w:rsidRPr="00C55D7C">
        <w:rPr>
          <w:noProof/>
        </w:rPr>
      </w:r>
      <w:r w:rsidRPr="00C55D7C">
        <w:rPr>
          <w:noProof/>
        </w:rPr>
        <w:fldChar w:fldCharType="separate"/>
      </w:r>
      <w:r w:rsidR="00280E5E">
        <w:rPr>
          <w:noProof/>
        </w:rPr>
        <w:t>292</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315B</w:t>
      </w:r>
      <w:r>
        <w:rPr>
          <w:noProof/>
        </w:rPr>
        <w:tab/>
        <w:t>Transfer of responsibility for principal orders and applications</w:t>
      </w:r>
      <w:r w:rsidRPr="00C55D7C">
        <w:rPr>
          <w:noProof/>
        </w:rPr>
        <w:tab/>
      </w:r>
      <w:r w:rsidRPr="00C55D7C">
        <w:rPr>
          <w:noProof/>
        </w:rPr>
        <w:fldChar w:fldCharType="begin"/>
      </w:r>
      <w:r w:rsidRPr="00C55D7C">
        <w:rPr>
          <w:noProof/>
        </w:rPr>
        <w:instrText xml:space="preserve"> PAGEREF _Toc468716185 \h </w:instrText>
      </w:r>
      <w:r w:rsidRPr="00C55D7C">
        <w:rPr>
          <w:noProof/>
        </w:rPr>
      </w:r>
      <w:r w:rsidRPr="00C55D7C">
        <w:rPr>
          <w:noProof/>
        </w:rPr>
        <w:fldChar w:fldCharType="separate"/>
      </w:r>
      <w:r w:rsidR="00280E5E">
        <w:rPr>
          <w:noProof/>
        </w:rPr>
        <w:t>293</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315C</w:t>
      </w:r>
      <w:r>
        <w:rPr>
          <w:noProof/>
        </w:rPr>
        <w:tab/>
        <w:t>Official Trustee may bring proceedings on behalf of the Commonwealth</w:t>
      </w:r>
      <w:r w:rsidRPr="00C55D7C">
        <w:rPr>
          <w:noProof/>
        </w:rPr>
        <w:tab/>
      </w:r>
      <w:r w:rsidRPr="00C55D7C">
        <w:rPr>
          <w:noProof/>
        </w:rPr>
        <w:fldChar w:fldCharType="begin"/>
      </w:r>
      <w:r w:rsidRPr="00C55D7C">
        <w:rPr>
          <w:noProof/>
        </w:rPr>
        <w:instrText xml:space="preserve"> PAGEREF _Toc468716186 \h </w:instrText>
      </w:r>
      <w:r w:rsidRPr="00C55D7C">
        <w:rPr>
          <w:noProof/>
        </w:rPr>
      </w:r>
      <w:r w:rsidRPr="00C55D7C">
        <w:rPr>
          <w:noProof/>
        </w:rPr>
        <w:fldChar w:fldCharType="separate"/>
      </w:r>
      <w:r w:rsidR="00280E5E">
        <w:rPr>
          <w:noProof/>
        </w:rPr>
        <w:t>297</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316</w:t>
      </w:r>
      <w:r>
        <w:rPr>
          <w:noProof/>
        </w:rPr>
        <w:tab/>
        <w:t>Consent orders</w:t>
      </w:r>
      <w:r w:rsidRPr="00C55D7C">
        <w:rPr>
          <w:noProof/>
        </w:rPr>
        <w:tab/>
      </w:r>
      <w:r w:rsidRPr="00C55D7C">
        <w:rPr>
          <w:noProof/>
        </w:rPr>
        <w:fldChar w:fldCharType="begin"/>
      </w:r>
      <w:r w:rsidRPr="00C55D7C">
        <w:rPr>
          <w:noProof/>
        </w:rPr>
        <w:instrText xml:space="preserve"> PAGEREF _Toc468716187 \h </w:instrText>
      </w:r>
      <w:r w:rsidRPr="00C55D7C">
        <w:rPr>
          <w:noProof/>
        </w:rPr>
      </w:r>
      <w:r w:rsidRPr="00C55D7C">
        <w:rPr>
          <w:noProof/>
        </w:rPr>
        <w:fldChar w:fldCharType="separate"/>
      </w:r>
      <w:r w:rsidR="00280E5E">
        <w:rPr>
          <w:noProof/>
        </w:rPr>
        <w:t>297</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317</w:t>
      </w:r>
      <w:r>
        <w:rPr>
          <w:noProof/>
        </w:rPr>
        <w:tab/>
        <w:t>Onus and standard of proof</w:t>
      </w:r>
      <w:r w:rsidRPr="00C55D7C">
        <w:rPr>
          <w:noProof/>
        </w:rPr>
        <w:tab/>
      </w:r>
      <w:r w:rsidRPr="00C55D7C">
        <w:rPr>
          <w:noProof/>
        </w:rPr>
        <w:fldChar w:fldCharType="begin"/>
      </w:r>
      <w:r w:rsidRPr="00C55D7C">
        <w:rPr>
          <w:noProof/>
        </w:rPr>
        <w:instrText xml:space="preserve"> PAGEREF _Toc468716188 \h </w:instrText>
      </w:r>
      <w:r w:rsidRPr="00C55D7C">
        <w:rPr>
          <w:noProof/>
        </w:rPr>
      </w:r>
      <w:r w:rsidRPr="00C55D7C">
        <w:rPr>
          <w:noProof/>
        </w:rPr>
        <w:fldChar w:fldCharType="separate"/>
      </w:r>
      <w:r w:rsidR="00280E5E">
        <w:rPr>
          <w:noProof/>
        </w:rPr>
        <w:t>298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318</w:t>
      </w:r>
      <w:r>
        <w:rPr>
          <w:noProof/>
        </w:rPr>
        <w:tab/>
        <w:t>Proof of certain matters</w:t>
      </w:r>
      <w:r w:rsidRPr="00C55D7C">
        <w:rPr>
          <w:noProof/>
        </w:rPr>
        <w:tab/>
      </w:r>
      <w:r w:rsidRPr="00C55D7C">
        <w:rPr>
          <w:noProof/>
        </w:rPr>
        <w:fldChar w:fldCharType="begin"/>
      </w:r>
      <w:r w:rsidRPr="00C55D7C">
        <w:rPr>
          <w:noProof/>
        </w:rPr>
        <w:instrText xml:space="preserve"> PAGEREF _Toc468716189 \h </w:instrText>
      </w:r>
      <w:r w:rsidRPr="00C55D7C">
        <w:rPr>
          <w:noProof/>
        </w:rPr>
      </w:r>
      <w:r w:rsidRPr="00C55D7C">
        <w:rPr>
          <w:noProof/>
        </w:rPr>
        <w:fldChar w:fldCharType="separate"/>
      </w:r>
      <w:r w:rsidR="00280E5E">
        <w:rPr>
          <w:noProof/>
        </w:rPr>
        <w:t>298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318A</w:t>
      </w:r>
      <w:r>
        <w:rPr>
          <w:noProof/>
        </w:rPr>
        <w:tab/>
        <w:t>Admissibility in proceedings of statements made at examination by absent witness</w:t>
      </w:r>
      <w:r w:rsidRPr="00C55D7C">
        <w:rPr>
          <w:noProof/>
        </w:rPr>
        <w:tab/>
      </w:r>
      <w:r w:rsidRPr="00C55D7C">
        <w:rPr>
          <w:noProof/>
        </w:rPr>
        <w:fldChar w:fldCharType="begin"/>
      </w:r>
      <w:r w:rsidRPr="00C55D7C">
        <w:rPr>
          <w:noProof/>
        </w:rPr>
        <w:instrText xml:space="preserve"> PAGEREF _Toc468716190 \h </w:instrText>
      </w:r>
      <w:r w:rsidRPr="00C55D7C">
        <w:rPr>
          <w:noProof/>
        </w:rPr>
      </w:r>
      <w:r w:rsidRPr="00C55D7C">
        <w:rPr>
          <w:noProof/>
        </w:rPr>
        <w:fldChar w:fldCharType="separate"/>
      </w:r>
      <w:r w:rsidR="00280E5E">
        <w:rPr>
          <w:noProof/>
        </w:rPr>
        <w:t>298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318B</w:t>
      </w:r>
      <w:r>
        <w:rPr>
          <w:noProof/>
        </w:rPr>
        <w:tab/>
        <w:t>Objection to admission of statements made at examination</w:t>
      </w:r>
      <w:r w:rsidRPr="00C55D7C">
        <w:rPr>
          <w:noProof/>
        </w:rPr>
        <w:tab/>
      </w:r>
      <w:r w:rsidRPr="00C55D7C">
        <w:rPr>
          <w:noProof/>
        </w:rPr>
        <w:fldChar w:fldCharType="begin"/>
      </w:r>
      <w:r w:rsidRPr="00C55D7C">
        <w:rPr>
          <w:noProof/>
        </w:rPr>
        <w:instrText xml:space="preserve"> PAGEREF _Toc468716191 \h </w:instrText>
      </w:r>
      <w:r w:rsidRPr="00C55D7C">
        <w:rPr>
          <w:noProof/>
        </w:rPr>
      </w:r>
      <w:r w:rsidRPr="00C55D7C">
        <w:rPr>
          <w:noProof/>
        </w:rPr>
        <w:fldChar w:fldCharType="separate"/>
      </w:r>
      <w:r w:rsidR="00280E5E">
        <w:rPr>
          <w:noProof/>
        </w:rPr>
        <w:t>300</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319</w:t>
      </w:r>
      <w:r>
        <w:rPr>
          <w:noProof/>
        </w:rPr>
        <w:tab/>
        <w:t>Stay of proceedings</w:t>
      </w:r>
      <w:r w:rsidRPr="00C55D7C">
        <w:rPr>
          <w:noProof/>
        </w:rPr>
        <w:tab/>
      </w:r>
      <w:r w:rsidRPr="00C55D7C">
        <w:rPr>
          <w:noProof/>
        </w:rPr>
        <w:fldChar w:fldCharType="begin"/>
      </w:r>
      <w:r w:rsidRPr="00C55D7C">
        <w:rPr>
          <w:noProof/>
        </w:rPr>
        <w:instrText xml:space="preserve"> PAGEREF _Toc468716192 \h </w:instrText>
      </w:r>
      <w:r w:rsidRPr="00C55D7C">
        <w:rPr>
          <w:noProof/>
        </w:rPr>
      </w:r>
      <w:r w:rsidRPr="00C55D7C">
        <w:rPr>
          <w:noProof/>
        </w:rPr>
        <w:fldChar w:fldCharType="separate"/>
      </w:r>
      <w:r w:rsidR="00280E5E">
        <w:rPr>
          <w:noProof/>
        </w:rPr>
        <w:t>302</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319A</w:t>
      </w:r>
      <w:r>
        <w:rPr>
          <w:noProof/>
        </w:rPr>
        <w:tab/>
        <w:t>Closed court</w:t>
      </w:r>
      <w:r w:rsidRPr="00C55D7C">
        <w:rPr>
          <w:noProof/>
        </w:rPr>
        <w:tab/>
      </w:r>
      <w:r w:rsidRPr="00C55D7C">
        <w:rPr>
          <w:noProof/>
        </w:rPr>
        <w:fldChar w:fldCharType="begin"/>
      </w:r>
      <w:r w:rsidRPr="00C55D7C">
        <w:rPr>
          <w:noProof/>
        </w:rPr>
        <w:instrText xml:space="preserve"> PAGEREF _Toc468716193 \h </w:instrText>
      </w:r>
      <w:r w:rsidRPr="00C55D7C">
        <w:rPr>
          <w:noProof/>
        </w:rPr>
      </w:r>
      <w:r w:rsidRPr="00C55D7C">
        <w:rPr>
          <w:noProof/>
        </w:rPr>
        <w:fldChar w:fldCharType="separate"/>
      </w:r>
      <w:r w:rsidR="00280E5E">
        <w:rPr>
          <w:noProof/>
        </w:rPr>
        <w:t>304</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320</w:t>
      </w:r>
      <w:r>
        <w:rPr>
          <w:noProof/>
        </w:rPr>
        <w:tab/>
        <w:t>Effect of the confiscation scheme on sentencing</w:t>
      </w:r>
      <w:r w:rsidRPr="00C55D7C">
        <w:rPr>
          <w:noProof/>
        </w:rPr>
        <w:tab/>
      </w:r>
      <w:r w:rsidRPr="00C55D7C">
        <w:rPr>
          <w:noProof/>
        </w:rPr>
        <w:fldChar w:fldCharType="begin"/>
      </w:r>
      <w:r w:rsidRPr="00C55D7C">
        <w:rPr>
          <w:noProof/>
        </w:rPr>
        <w:instrText xml:space="preserve"> PAGEREF _Toc468716194 \h </w:instrText>
      </w:r>
      <w:r w:rsidRPr="00C55D7C">
        <w:rPr>
          <w:noProof/>
        </w:rPr>
      </w:r>
      <w:r w:rsidRPr="00C55D7C">
        <w:rPr>
          <w:noProof/>
        </w:rPr>
        <w:fldChar w:fldCharType="separate"/>
      </w:r>
      <w:r w:rsidR="00280E5E">
        <w:rPr>
          <w:noProof/>
        </w:rPr>
        <w:t>304</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321</w:t>
      </w:r>
      <w:r>
        <w:rPr>
          <w:noProof/>
        </w:rPr>
        <w:tab/>
        <w:t>Deferral of sentencing pending determination of confiscation order</w:t>
      </w:r>
      <w:r w:rsidRPr="00C55D7C">
        <w:rPr>
          <w:noProof/>
        </w:rPr>
        <w:tab/>
      </w:r>
      <w:r w:rsidRPr="00C55D7C">
        <w:rPr>
          <w:noProof/>
        </w:rPr>
        <w:fldChar w:fldCharType="begin"/>
      </w:r>
      <w:r w:rsidRPr="00C55D7C">
        <w:rPr>
          <w:noProof/>
        </w:rPr>
        <w:instrText xml:space="preserve"> PAGEREF _Toc468716195 \h </w:instrText>
      </w:r>
      <w:r w:rsidRPr="00C55D7C">
        <w:rPr>
          <w:noProof/>
        </w:rPr>
      </w:r>
      <w:r w:rsidRPr="00C55D7C">
        <w:rPr>
          <w:noProof/>
        </w:rPr>
        <w:fldChar w:fldCharType="separate"/>
      </w:r>
      <w:r w:rsidR="00280E5E">
        <w:rPr>
          <w:noProof/>
        </w:rPr>
        <w:t>304</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322</w:t>
      </w:r>
      <w:r>
        <w:rPr>
          <w:noProof/>
        </w:rPr>
        <w:tab/>
        <w:t>Appeals</w:t>
      </w:r>
      <w:r w:rsidRPr="00C55D7C">
        <w:rPr>
          <w:noProof/>
        </w:rPr>
        <w:tab/>
      </w:r>
      <w:r w:rsidRPr="00C55D7C">
        <w:rPr>
          <w:noProof/>
        </w:rPr>
        <w:fldChar w:fldCharType="begin"/>
      </w:r>
      <w:r w:rsidRPr="00C55D7C">
        <w:rPr>
          <w:noProof/>
        </w:rPr>
        <w:instrText xml:space="preserve"> PAGEREF _Toc468716196 \h </w:instrText>
      </w:r>
      <w:r w:rsidRPr="00C55D7C">
        <w:rPr>
          <w:noProof/>
        </w:rPr>
      </w:r>
      <w:r w:rsidRPr="00C55D7C">
        <w:rPr>
          <w:noProof/>
        </w:rPr>
        <w:fldChar w:fldCharType="separate"/>
      </w:r>
      <w:r w:rsidR="00280E5E">
        <w:rPr>
          <w:noProof/>
        </w:rPr>
        <w:t>305</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323</w:t>
      </w:r>
      <w:r>
        <w:rPr>
          <w:noProof/>
        </w:rPr>
        <w:tab/>
        <w:t>Costs</w:t>
      </w:r>
      <w:r w:rsidRPr="00C55D7C">
        <w:rPr>
          <w:noProof/>
        </w:rPr>
        <w:tab/>
      </w:r>
      <w:r w:rsidRPr="00C55D7C">
        <w:rPr>
          <w:noProof/>
        </w:rPr>
        <w:fldChar w:fldCharType="begin"/>
      </w:r>
      <w:r w:rsidRPr="00C55D7C">
        <w:rPr>
          <w:noProof/>
        </w:rPr>
        <w:instrText xml:space="preserve"> PAGEREF _Toc468716197 \h </w:instrText>
      </w:r>
      <w:r w:rsidRPr="00C55D7C">
        <w:rPr>
          <w:noProof/>
        </w:rPr>
      </w:r>
      <w:r w:rsidRPr="00C55D7C">
        <w:rPr>
          <w:noProof/>
        </w:rPr>
        <w:fldChar w:fldCharType="separate"/>
      </w:r>
      <w:r w:rsidR="00280E5E">
        <w:rPr>
          <w:noProof/>
        </w:rPr>
        <w:t>306</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324</w:t>
      </w:r>
      <w:r>
        <w:rPr>
          <w:noProof/>
        </w:rPr>
        <w:tab/>
        <w:t>Powers conferred on judicial officers in their personal capacity</w:t>
      </w:r>
      <w:r w:rsidRPr="00C55D7C">
        <w:rPr>
          <w:noProof/>
        </w:rPr>
        <w:tab/>
      </w:r>
      <w:r w:rsidRPr="00C55D7C">
        <w:rPr>
          <w:noProof/>
        </w:rPr>
        <w:fldChar w:fldCharType="begin"/>
      </w:r>
      <w:r w:rsidRPr="00C55D7C">
        <w:rPr>
          <w:noProof/>
        </w:rPr>
        <w:instrText xml:space="preserve"> PAGEREF _Toc468716198 \h </w:instrText>
      </w:r>
      <w:r w:rsidRPr="00C55D7C">
        <w:rPr>
          <w:noProof/>
        </w:rPr>
      </w:r>
      <w:r w:rsidRPr="00C55D7C">
        <w:rPr>
          <w:noProof/>
        </w:rPr>
        <w:fldChar w:fldCharType="separate"/>
      </w:r>
      <w:r w:rsidR="00280E5E">
        <w:rPr>
          <w:noProof/>
        </w:rPr>
        <w:t>307</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325</w:t>
      </w:r>
      <w:r>
        <w:rPr>
          <w:noProof/>
        </w:rPr>
        <w:tab/>
        <w:t>Effect of a person’s death</w:t>
      </w:r>
      <w:r w:rsidRPr="00C55D7C">
        <w:rPr>
          <w:noProof/>
        </w:rPr>
        <w:tab/>
      </w:r>
      <w:r w:rsidRPr="00C55D7C">
        <w:rPr>
          <w:noProof/>
        </w:rPr>
        <w:fldChar w:fldCharType="begin"/>
      </w:r>
      <w:r w:rsidRPr="00C55D7C">
        <w:rPr>
          <w:noProof/>
        </w:rPr>
        <w:instrText xml:space="preserve"> PAGEREF _Toc468716199 \h </w:instrText>
      </w:r>
      <w:r w:rsidRPr="00C55D7C">
        <w:rPr>
          <w:noProof/>
        </w:rPr>
      </w:r>
      <w:r w:rsidRPr="00C55D7C">
        <w:rPr>
          <w:noProof/>
        </w:rPr>
        <w:fldChar w:fldCharType="separate"/>
      </w:r>
      <w:r w:rsidR="00280E5E">
        <w:rPr>
          <w:noProof/>
        </w:rPr>
        <w:t>308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326</w:t>
      </w:r>
      <w:r>
        <w:rPr>
          <w:noProof/>
        </w:rPr>
        <w:tab/>
        <w:t>Operation of other laws not affected</w:t>
      </w:r>
      <w:r w:rsidRPr="00C55D7C">
        <w:rPr>
          <w:noProof/>
        </w:rPr>
        <w:tab/>
      </w:r>
      <w:r w:rsidRPr="00C55D7C">
        <w:rPr>
          <w:noProof/>
        </w:rPr>
        <w:fldChar w:fldCharType="begin"/>
      </w:r>
      <w:r w:rsidRPr="00C55D7C">
        <w:rPr>
          <w:noProof/>
        </w:rPr>
        <w:instrText xml:space="preserve"> PAGEREF _Toc468716200 \h </w:instrText>
      </w:r>
      <w:r w:rsidRPr="00C55D7C">
        <w:rPr>
          <w:noProof/>
        </w:rPr>
      </w:r>
      <w:r w:rsidRPr="00C55D7C">
        <w:rPr>
          <w:noProof/>
        </w:rPr>
        <w:fldChar w:fldCharType="separate"/>
      </w:r>
      <w:r w:rsidR="00280E5E">
        <w:rPr>
          <w:noProof/>
        </w:rPr>
        <w:t>308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327</w:t>
      </w:r>
      <w:r>
        <w:rPr>
          <w:noProof/>
        </w:rPr>
        <w:tab/>
        <w:t>Review of operation of Act</w:t>
      </w:r>
      <w:r w:rsidRPr="00C55D7C">
        <w:rPr>
          <w:noProof/>
        </w:rPr>
        <w:tab/>
      </w:r>
      <w:r w:rsidRPr="00C55D7C">
        <w:rPr>
          <w:noProof/>
        </w:rPr>
        <w:fldChar w:fldCharType="begin"/>
      </w:r>
      <w:r w:rsidRPr="00C55D7C">
        <w:rPr>
          <w:noProof/>
        </w:rPr>
        <w:instrText xml:space="preserve"> PAGEREF _Toc468716201 \h </w:instrText>
      </w:r>
      <w:r w:rsidRPr="00C55D7C">
        <w:rPr>
          <w:noProof/>
        </w:rPr>
      </w:r>
      <w:r w:rsidRPr="00C55D7C">
        <w:rPr>
          <w:noProof/>
        </w:rPr>
        <w:fldChar w:fldCharType="separate"/>
      </w:r>
      <w:r w:rsidR="00280E5E">
        <w:rPr>
          <w:noProof/>
        </w:rPr>
        <w:t>308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328</w:t>
      </w:r>
      <w:r>
        <w:rPr>
          <w:noProof/>
        </w:rPr>
        <w:tab/>
        <w:t>Regulations</w:t>
      </w:r>
      <w:r w:rsidRPr="00C55D7C">
        <w:rPr>
          <w:noProof/>
        </w:rPr>
        <w:tab/>
      </w:r>
      <w:r w:rsidRPr="00C55D7C">
        <w:rPr>
          <w:noProof/>
        </w:rPr>
        <w:fldChar w:fldCharType="begin"/>
      </w:r>
      <w:r w:rsidRPr="00C55D7C">
        <w:rPr>
          <w:noProof/>
        </w:rPr>
        <w:instrText xml:space="preserve"> PAGEREF _Toc468716202 \h </w:instrText>
      </w:r>
      <w:r w:rsidRPr="00C55D7C">
        <w:rPr>
          <w:noProof/>
        </w:rPr>
      </w:r>
      <w:r w:rsidRPr="00C55D7C">
        <w:rPr>
          <w:noProof/>
        </w:rPr>
        <w:fldChar w:fldCharType="separate"/>
      </w:r>
      <w:r w:rsidR="00280E5E">
        <w:rPr>
          <w:noProof/>
        </w:rPr>
        <w:t>309</w:t>
      </w:r>
      <w:r w:rsidRPr="00C55D7C">
        <w:rPr>
          <w:noProof/>
        </w:rPr>
        <w:fldChar w:fldCharType="end"/>
      </w:r>
    </w:p>
    <w:p w:rsidR="00C55D7C" w:rsidRDefault="00C55D7C">
      <w:pPr>
        <w:pStyle w:val="TOC1"/>
        <w:rPr>
          <w:rFonts w:asciiTheme="minorHAnsi" w:eastAsiaTheme="minorEastAsia" w:hAnsiTheme="minorHAnsi" w:cstheme="minorBidi"/>
          <w:b w:val="0"/>
          <w:noProof/>
          <w:kern w:val="0"/>
          <w:sz w:val="22"/>
          <w:szCs w:val="22"/>
        </w:rPr>
      </w:pPr>
      <w:r>
        <w:rPr>
          <w:noProof/>
        </w:rPr>
        <w:t>Chapter 6—Interpreting this Act</w:t>
      </w:r>
      <w:r w:rsidRPr="00C55D7C">
        <w:rPr>
          <w:b w:val="0"/>
          <w:noProof/>
          <w:sz w:val="18"/>
        </w:rPr>
        <w:tab/>
      </w:r>
      <w:r w:rsidRPr="00C55D7C">
        <w:rPr>
          <w:b w:val="0"/>
          <w:noProof/>
          <w:sz w:val="18"/>
        </w:rPr>
        <w:fldChar w:fldCharType="begin"/>
      </w:r>
      <w:r w:rsidRPr="00C55D7C">
        <w:rPr>
          <w:b w:val="0"/>
          <w:noProof/>
          <w:sz w:val="18"/>
        </w:rPr>
        <w:instrText xml:space="preserve"> PAGEREF _Toc468716203 \h </w:instrText>
      </w:r>
      <w:r w:rsidRPr="00C55D7C">
        <w:rPr>
          <w:b w:val="0"/>
          <w:noProof/>
          <w:sz w:val="18"/>
        </w:rPr>
      </w:r>
      <w:r w:rsidRPr="00C55D7C">
        <w:rPr>
          <w:b w:val="0"/>
          <w:noProof/>
          <w:sz w:val="18"/>
        </w:rPr>
        <w:fldChar w:fldCharType="separate"/>
      </w:r>
      <w:r w:rsidR="00280E5E">
        <w:rPr>
          <w:b w:val="0"/>
          <w:noProof/>
          <w:sz w:val="18"/>
        </w:rPr>
        <w:t>310</w:t>
      </w:r>
      <w:r w:rsidRPr="00C55D7C">
        <w:rPr>
          <w:b w:val="0"/>
          <w:noProof/>
          <w:sz w:val="18"/>
        </w:rPr>
        <w:fldChar w:fldCharType="end"/>
      </w:r>
    </w:p>
    <w:p w:rsidR="00C55D7C" w:rsidRDefault="00C55D7C">
      <w:pPr>
        <w:pStyle w:val="TOC2"/>
        <w:rPr>
          <w:rFonts w:asciiTheme="minorHAnsi" w:eastAsiaTheme="minorEastAsia" w:hAnsiTheme="minorHAnsi" w:cstheme="minorBidi"/>
          <w:b w:val="0"/>
          <w:noProof/>
          <w:kern w:val="0"/>
          <w:sz w:val="22"/>
          <w:szCs w:val="22"/>
        </w:rPr>
      </w:pPr>
      <w:r>
        <w:rPr>
          <w:noProof/>
        </w:rPr>
        <w:t>Part 6</w:t>
      </w:r>
      <w:r>
        <w:rPr>
          <w:noProof/>
        </w:rPr>
        <w:noBreakHyphen/>
        <w:t>1—Meaning of some important concepts</w:t>
      </w:r>
      <w:r w:rsidRPr="00C55D7C">
        <w:rPr>
          <w:b w:val="0"/>
          <w:noProof/>
          <w:sz w:val="18"/>
        </w:rPr>
        <w:tab/>
      </w:r>
      <w:r w:rsidRPr="00C55D7C">
        <w:rPr>
          <w:b w:val="0"/>
          <w:noProof/>
          <w:sz w:val="18"/>
        </w:rPr>
        <w:fldChar w:fldCharType="begin"/>
      </w:r>
      <w:r w:rsidRPr="00C55D7C">
        <w:rPr>
          <w:b w:val="0"/>
          <w:noProof/>
          <w:sz w:val="18"/>
        </w:rPr>
        <w:instrText xml:space="preserve"> PAGEREF _Toc468716204 \h </w:instrText>
      </w:r>
      <w:r w:rsidRPr="00C55D7C">
        <w:rPr>
          <w:b w:val="0"/>
          <w:noProof/>
          <w:sz w:val="18"/>
        </w:rPr>
      </w:r>
      <w:r w:rsidRPr="00C55D7C">
        <w:rPr>
          <w:b w:val="0"/>
          <w:noProof/>
          <w:sz w:val="18"/>
        </w:rPr>
        <w:fldChar w:fldCharType="separate"/>
      </w:r>
      <w:r w:rsidR="00280E5E">
        <w:rPr>
          <w:b w:val="0"/>
          <w:noProof/>
          <w:sz w:val="18"/>
        </w:rPr>
        <w:t>310</w:t>
      </w:r>
      <w:r w:rsidRPr="00C55D7C">
        <w:rPr>
          <w:b w:val="0"/>
          <w:noProof/>
          <w:sz w:val="18"/>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1—Proceeds and instrument of an offence</w:t>
      </w:r>
      <w:r w:rsidRPr="00C55D7C">
        <w:rPr>
          <w:b w:val="0"/>
          <w:noProof/>
          <w:sz w:val="18"/>
        </w:rPr>
        <w:tab/>
      </w:r>
      <w:r w:rsidRPr="00C55D7C">
        <w:rPr>
          <w:b w:val="0"/>
          <w:noProof/>
          <w:sz w:val="18"/>
        </w:rPr>
        <w:fldChar w:fldCharType="begin"/>
      </w:r>
      <w:r w:rsidRPr="00C55D7C">
        <w:rPr>
          <w:b w:val="0"/>
          <w:noProof/>
          <w:sz w:val="18"/>
        </w:rPr>
        <w:instrText xml:space="preserve"> PAGEREF _Toc468716205 \h </w:instrText>
      </w:r>
      <w:r w:rsidRPr="00C55D7C">
        <w:rPr>
          <w:b w:val="0"/>
          <w:noProof/>
          <w:sz w:val="18"/>
        </w:rPr>
      </w:r>
      <w:r w:rsidRPr="00C55D7C">
        <w:rPr>
          <w:b w:val="0"/>
          <w:noProof/>
          <w:sz w:val="18"/>
        </w:rPr>
        <w:fldChar w:fldCharType="separate"/>
      </w:r>
      <w:r w:rsidR="00280E5E">
        <w:rPr>
          <w:b w:val="0"/>
          <w:noProof/>
          <w:sz w:val="18"/>
        </w:rPr>
        <w:t>310</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329</w:t>
      </w:r>
      <w:r>
        <w:rPr>
          <w:noProof/>
        </w:rPr>
        <w:tab/>
        <w:t xml:space="preserve">Meaning of </w:t>
      </w:r>
      <w:r w:rsidRPr="00C45861">
        <w:rPr>
          <w:i/>
          <w:noProof/>
        </w:rPr>
        <w:t>proceeds</w:t>
      </w:r>
      <w:r>
        <w:rPr>
          <w:noProof/>
        </w:rPr>
        <w:t xml:space="preserve"> and </w:t>
      </w:r>
      <w:r w:rsidRPr="00C45861">
        <w:rPr>
          <w:i/>
          <w:noProof/>
        </w:rPr>
        <w:t>instrument</w:t>
      </w:r>
      <w:r w:rsidRPr="00C55D7C">
        <w:rPr>
          <w:noProof/>
        </w:rPr>
        <w:tab/>
      </w:r>
      <w:r w:rsidRPr="00C55D7C">
        <w:rPr>
          <w:noProof/>
        </w:rPr>
        <w:fldChar w:fldCharType="begin"/>
      </w:r>
      <w:r w:rsidRPr="00C55D7C">
        <w:rPr>
          <w:noProof/>
        </w:rPr>
        <w:instrText xml:space="preserve"> PAGEREF _Toc468716206 \h </w:instrText>
      </w:r>
      <w:r w:rsidRPr="00C55D7C">
        <w:rPr>
          <w:noProof/>
        </w:rPr>
      </w:r>
      <w:r w:rsidRPr="00C55D7C">
        <w:rPr>
          <w:noProof/>
        </w:rPr>
        <w:fldChar w:fldCharType="separate"/>
      </w:r>
      <w:r w:rsidR="00280E5E">
        <w:rPr>
          <w:noProof/>
        </w:rPr>
        <w:t>310</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330</w:t>
      </w:r>
      <w:r>
        <w:rPr>
          <w:noProof/>
        </w:rPr>
        <w:tab/>
        <w:t>When property becomes, remains and ceases to be proceeds or an instrument</w:t>
      </w:r>
      <w:r w:rsidRPr="00C55D7C">
        <w:rPr>
          <w:noProof/>
        </w:rPr>
        <w:tab/>
      </w:r>
      <w:r w:rsidRPr="00C55D7C">
        <w:rPr>
          <w:noProof/>
        </w:rPr>
        <w:fldChar w:fldCharType="begin"/>
      </w:r>
      <w:r w:rsidRPr="00C55D7C">
        <w:rPr>
          <w:noProof/>
        </w:rPr>
        <w:instrText xml:space="preserve"> PAGEREF _Toc468716207 \h </w:instrText>
      </w:r>
      <w:r w:rsidRPr="00C55D7C">
        <w:rPr>
          <w:noProof/>
        </w:rPr>
      </w:r>
      <w:r w:rsidRPr="00C55D7C">
        <w:rPr>
          <w:noProof/>
        </w:rPr>
        <w:fldChar w:fldCharType="separate"/>
      </w:r>
      <w:r w:rsidR="00280E5E">
        <w:rPr>
          <w:noProof/>
        </w:rPr>
        <w:t>310</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lastRenderedPageBreak/>
        <w:t>Division 2—Convicted and related concepts</w:t>
      </w:r>
      <w:r w:rsidRPr="00C55D7C">
        <w:rPr>
          <w:b w:val="0"/>
          <w:noProof/>
          <w:sz w:val="18"/>
        </w:rPr>
        <w:tab/>
      </w:r>
      <w:r w:rsidRPr="00C55D7C">
        <w:rPr>
          <w:b w:val="0"/>
          <w:noProof/>
          <w:sz w:val="18"/>
        </w:rPr>
        <w:fldChar w:fldCharType="begin"/>
      </w:r>
      <w:r w:rsidRPr="00C55D7C">
        <w:rPr>
          <w:b w:val="0"/>
          <w:noProof/>
          <w:sz w:val="18"/>
        </w:rPr>
        <w:instrText xml:space="preserve"> PAGEREF _Toc468716208 \h </w:instrText>
      </w:r>
      <w:r w:rsidRPr="00C55D7C">
        <w:rPr>
          <w:b w:val="0"/>
          <w:noProof/>
          <w:sz w:val="18"/>
        </w:rPr>
      </w:r>
      <w:r w:rsidRPr="00C55D7C">
        <w:rPr>
          <w:b w:val="0"/>
          <w:noProof/>
          <w:sz w:val="18"/>
        </w:rPr>
        <w:fldChar w:fldCharType="separate"/>
      </w:r>
      <w:r w:rsidR="00280E5E">
        <w:rPr>
          <w:b w:val="0"/>
          <w:noProof/>
          <w:sz w:val="18"/>
        </w:rPr>
        <w:t>314</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331</w:t>
      </w:r>
      <w:r>
        <w:rPr>
          <w:noProof/>
        </w:rPr>
        <w:tab/>
        <w:t xml:space="preserve">Meaning of </w:t>
      </w:r>
      <w:r w:rsidRPr="00C45861">
        <w:rPr>
          <w:i/>
          <w:noProof/>
        </w:rPr>
        <w:t>convicted</w:t>
      </w:r>
      <w:r>
        <w:rPr>
          <w:noProof/>
        </w:rPr>
        <w:t xml:space="preserve"> of an offence</w:t>
      </w:r>
      <w:r w:rsidRPr="00C55D7C">
        <w:rPr>
          <w:noProof/>
        </w:rPr>
        <w:tab/>
      </w:r>
      <w:r w:rsidRPr="00C55D7C">
        <w:rPr>
          <w:noProof/>
        </w:rPr>
        <w:fldChar w:fldCharType="begin"/>
      </w:r>
      <w:r w:rsidRPr="00C55D7C">
        <w:rPr>
          <w:noProof/>
        </w:rPr>
        <w:instrText xml:space="preserve"> PAGEREF _Toc468716209 \h </w:instrText>
      </w:r>
      <w:r w:rsidRPr="00C55D7C">
        <w:rPr>
          <w:noProof/>
        </w:rPr>
      </w:r>
      <w:r w:rsidRPr="00C55D7C">
        <w:rPr>
          <w:noProof/>
        </w:rPr>
        <w:fldChar w:fldCharType="separate"/>
      </w:r>
      <w:r w:rsidR="00280E5E">
        <w:rPr>
          <w:noProof/>
        </w:rPr>
        <w:t>314</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332</w:t>
      </w:r>
      <w:r>
        <w:rPr>
          <w:noProof/>
        </w:rPr>
        <w:tab/>
        <w:t xml:space="preserve">Meaning of </w:t>
      </w:r>
      <w:r w:rsidRPr="00C45861">
        <w:rPr>
          <w:i/>
          <w:noProof/>
        </w:rPr>
        <w:t>quashing</w:t>
      </w:r>
      <w:r>
        <w:rPr>
          <w:noProof/>
        </w:rPr>
        <w:t xml:space="preserve"> a conviction of an offence</w:t>
      </w:r>
      <w:r w:rsidRPr="00C55D7C">
        <w:rPr>
          <w:noProof/>
        </w:rPr>
        <w:tab/>
      </w:r>
      <w:r w:rsidRPr="00C55D7C">
        <w:rPr>
          <w:noProof/>
        </w:rPr>
        <w:fldChar w:fldCharType="begin"/>
      </w:r>
      <w:r w:rsidRPr="00C55D7C">
        <w:rPr>
          <w:noProof/>
        </w:rPr>
        <w:instrText xml:space="preserve"> PAGEREF _Toc468716210 \h </w:instrText>
      </w:r>
      <w:r w:rsidRPr="00C55D7C">
        <w:rPr>
          <w:noProof/>
        </w:rPr>
      </w:r>
      <w:r w:rsidRPr="00C55D7C">
        <w:rPr>
          <w:noProof/>
        </w:rPr>
        <w:fldChar w:fldCharType="separate"/>
      </w:r>
      <w:r w:rsidR="00280E5E">
        <w:rPr>
          <w:noProof/>
        </w:rPr>
        <w:t>315</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333</w:t>
      </w:r>
      <w:r>
        <w:rPr>
          <w:noProof/>
        </w:rPr>
        <w:tab/>
        <w:t xml:space="preserve">Meaning of </w:t>
      </w:r>
      <w:r w:rsidRPr="00C45861">
        <w:rPr>
          <w:i/>
          <w:noProof/>
        </w:rPr>
        <w:t>conviction day</w:t>
      </w:r>
      <w:r w:rsidRPr="00C55D7C">
        <w:rPr>
          <w:noProof/>
        </w:rPr>
        <w:tab/>
      </w:r>
      <w:r w:rsidRPr="00C55D7C">
        <w:rPr>
          <w:noProof/>
        </w:rPr>
        <w:fldChar w:fldCharType="begin"/>
      </w:r>
      <w:r w:rsidRPr="00C55D7C">
        <w:rPr>
          <w:noProof/>
        </w:rPr>
        <w:instrText xml:space="preserve"> PAGEREF _Toc468716211 \h </w:instrText>
      </w:r>
      <w:r w:rsidRPr="00C55D7C">
        <w:rPr>
          <w:noProof/>
        </w:rPr>
      </w:r>
      <w:r w:rsidRPr="00C55D7C">
        <w:rPr>
          <w:noProof/>
        </w:rPr>
        <w:fldChar w:fldCharType="separate"/>
      </w:r>
      <w:r w:rsidR="00280E5E">
        <w:rPr>
          <w:noProof/>
        </w:rPr>
        <w:t>315</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334</w:t>
      </w:r>
      <w:r>
        <w:rPr>
          <w:noProof/>
        </w:rPr>
        <w:tab/>
        <w:t xml:space="preserve">Meaning of </w:t>
      </w:r>
      <w:r w:rsidRPr="00C45861">
        <w:rPr>
          <w:i/>
          <w:noProof/>
        </w:rPr>
        <w:t>abscond</w:t>
      </w:r>
      <w:r w:rsidRPr="00C55D7C">
        <w:rPr>
          <w:noProof/>
        </w:rPr>
        <w:tab/>
      </w:r>
      <w:r w:rsidRPr="00C55D7C">
        <w:rPr>
          <w:noProof/>
        </w:rPr>
        <w:fldChar w:fldCharType="begin"/>
      </w:r>
      <w:r w:rsidRPr="00C55D7C">
        <w:rPr>
          <w:noProof/>
        </w:rPr>
        <w:instrText xml:space="preserve"> PAGEREF _Toc468716212 \h </w:instrText>
      </w:r>
      <w:r w:rsidRPr="00C55D7C">
        <w:rPr>
          <w:noProof/>
        </w:rPr>
      </w:r>
      <w:r w:rsidRPr="00C55D7C">
        <w:rPr>
          <w:noProof/>
        </w:rPr>
        <w:fldChar w:fldCharType="separate"/>
      </w:r>
      <w:r w:rsidR="00280E5E">
        <w:rPr>
          <w:noProof/>
        </w:rPr>
        <w:t>316</w:t>
      </w:r>
      <w:r w:rsidRPr="00C55D7C">
        <w:rPr>
          <w:noProof/>
        </w:rPr>
        <w:fldChar w:fldCharType="end"/>
      </w:r>
    </w:p>
    <w:p w:rsidR="00C55D7C" w:rsidRDefault="00C55D7C">
      <w:pPr>
        <w:pStyle w:val="TOC3"/>
        <w:rPr>
          <w:rFonts w:asciiTheme="minorHAnsi" w:eastAsiaTheme="minorEastAsia" w:hAnsiTheme="minorHAnsi" w:cstheme="minorBidi"/>
          <w:b w:val="0"/>
          <w:noProof/>
          <w:kern w:val="0"/>
          <w:szCs w:val="22"/>
        </w:rPr>
      </w:pPr>
      <w:r>
        <w:rPr>
          <w:noProof/>
        </w:rPr>
        <w:t>Division 3—Other concepts</w:t>
      </w:r>
      <w:r w:rsidRPr="00C55D7C">
        <w:rPr>
          <w:b w:val="0"/>
          <w:noProof/>
          <w:sz w:val="18"/>
        </w:rPr>
        <w:tab/>
      </w:r>
      <w:r w:rsidRPr="00C55D7C">
        <w:rPr>
          <w:b w:val="0"/>
          <w:noProof/>
          <w:sz w:val="18"/>
        </w:rPr>
        <w:fldChar w:fldCharType="begin"/>
      </w:r>
      <w:r w:rsidRPr="00C55D7C">
        <w:rPr>
          <w:b w:val="0"/>
          <w:noProof/>
          <w:sz w:val="18"/>
        </w:rPr>
        <w:instrText xml:space="preserve"> PAGEREF _Toc468716213 \h </w:instrText>
      </w:r>
      <w:r w:rsidRPr="00C55D7C">
        <w:rPr>
          <w:b w:val="0"/>
          <w:noProof/>
          <w:sz w:val="18"/>
        </w:rPr>
      </w:r>
      <w:r w:rsidRPr="00C55D7C">
        <w:rPr>
          <w:b w:val="0"/>
          <w:noProof/>
          <w:sz w:val="18"/>
        </w:rPr>
        <w:fldChar w:fldCharType="separate"/>
      </w:r>
      <w:r w:rsidR="00280E5E">
        <w:rPr>
          <w:b w:val="0"/>
          <w:noProof/>
          <w:sz w:val="18"/>
        </w:rPr>
        <w:t>318</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335</w:t>
      </w:r>
      <w:r>
        <w:rPr>
          <w:noProof/>
        </w:rPr>
        <w:tab/>
        <w:t>Proceeds jurisdiction</w:t>
      </w:r>
      <w:r w:rsidRPr="00C55D7C">
        <w:rPr>
          <w:noProof/>
        </w:rPr>
        <w:tab/>
      </w:r>
      <w:r w:rsidRPr="00C55D7C">
        <w:rPr>
          <w:noProof/>
        </w:rPr>
        <w:fldChar w:fldCharType="begin"/>
      </w:r>
      <w:r w:rsidRPr="00C55D7C">
        <w:rPr>
          <w:noProof/>
        </w:rPr>
        <w:instrText xml:space="preserve"> PAGEREF _Toc468716214 \h </w:instrText>
      </w:r>
      <w:r w:rsidRPr="00C55D7C">
        <w:rPr>
          <w:noProof/>
        </w:rPr>
      </w:r>
      <w:r w:rsidRPr="00C55D7C">
        <w:rPr>
          <w:noProof/>
        </w:rPr>
        <w:fldChar w:fldCharType="separate"/>
      </w:r>
      <w:r w:rsidR="00280E5E">
        <w:rPr>
          <w:noProof/>
        </w:rPr>
        <w:t>318</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336</w:t>
      </w:r>
      <w:r>
        <w:rPr>
          <w:noProof/>
        </w:rPr>
        <w:tab/>
        <w:t xml:space="preserve">Meaning of </w:t>
      </w:r>
      <w:r w:rsidRPr="00C45861">
        <w:rPr>
          <w:i/>
          <w:noProof/>
        </w:rPr>
        <w:t>derived</w:t>
      </w:r>
      <w:r w:rsidRPr="00C55D7C">
        <w:rPr>
          <w:noProof/>
        </w:rPr>
        <w:tab/>
      </w:r>
      <w:r w:rsidRPr="00C55D7C">
        <w:rPr>
          <w:noProof/>
        </w:rPr>
        <w:fldChar w:fldCharType="begin"/>
      </w:r>
      <w:r w:rsidRPr="00C55D7C">
        <w:rPr>
          <w:noProof/>
        </w:rPr>
        <w:instrText xml:space="preserve"> PAGEREF _Toc468716215 \h </w:instrText>
      </w:r>
      <w:r w:rsidRPr="00C55D7C">
        <w:rPr>
          <w:noProof/>
        </w:rPr>
      </w:r>
      <w:r w:rsidRPr="00C55D7C">
        <w:rPr>
          <w:noProof/>
        </w:rPr>
        <w:fldChar w:fldCharType="separate"/>
      </w:r>
      <w:r w:rsidR="00280E5E">
        <w:rPr>
          <w:noProof/>
        </w:rPr>
        <w:t>321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336A</w:t>
      </w:r>
      <w:r>
        <w:rPr>
          <w:noProof/>
        </w:rPr>
        <w:tab/>
        <w:t xml:space="preserve">Meaning of property or wealth being </w:t>
      </w:r>
      <w:r w:rsidRPr="00C45861">
        <w:rPr>
          <w:i/>
          <w:noProof/>
        </w:rPr>
        <w:t>lawfully acquired</w:t>
      </w:r>
      <w:r w:rsidRPr="00C55D7C">
        <w:rPr>
          <w:noProof/>
        </w:rPr>
        <w:tab/>
      </w:r>
      <w:r w:rsidRPr="00C55D7C">
        <w:rPr>
          <w:noProof/>
        </w:rPr>
        <w:fldChar w:fldCharType="begin"/>
      </w:r>
      <w:r w:rsidRPr="00C55D7C">
        <w:rPr>
          <w:noProof/>
        </w:rPr>
        <w:instrText xml:space="preserve"> PAGEREF _Toc468716216 \h </w:instrText>
      </w:r>
      <w:r w:rsidRPr="00C55D7C">
        <w:rPr>
          <w:noProof/>
        </w:rPr>
      </w:r>
      <w:r w:rsidRPr="00C55D7C">
        <w:rPr>
          <w:noProof/>
        </w:rPr>
        <w:fldChar w:fldCharType="separate"/>
      </w:r>
      <w:r w:rsidR="00280E5E">
        <w:rPr>
          <w:noProof/>
        </w:rPr>
        <w:t>321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337</w:t>
      </w:r>
      <w:r>
        <w:rPr>
          <w:noProof/>
        </w:rPr>
        <w:tab/>
        <w:t xml:space="preserve">Meaning of </w:t>
      </w:r>
      <w:r w:rsidRPr="00C45861">
        <w:rPr>
          <w:i/>
          <w:noProof/>
        </w:rPr>
        <w:t>effective control</w:t>
      </w:r>
      <w:r w:rsidRPr="00C55D7C">
        <w:rPr>
          <w:noProof/>
        </w:rPr>
        <w:tab/>
      </w:r>
      <w:r w:rsidRPr="00C55D7C">
        <w:rPr>
          <w:noProof/>
        </w:rPr>
        <w:fldChar w:fldCharType="begin"/>
      </w:r>
      <w:r w:rsidRPr="00C55D7C">
        <w:rPr>
          <w:noProof/>
        </w:rPr>
        <w:instrText xml:space="preserve"> PAGEREF _Toc468716217 \h </w:instrText>
      </w:r>
      <w:r w:rsidRPr="00C55D7C">
        <w:rPr>
          <w:noProof/>
        </w:rPr>
      </w:r>
      <w:r w:rsidRPr="00C55D7C">
        <w:rPr>
          <w:noProof/>
        </w:rPr>
        <w:fldChar w:fldCharType="separate"/>
      </w:r>
      <w:r w:rsidR="00280E5E">
        <w:rPr>
          <w:noProof/>
        </w:rPr>
        <w:t>321</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337A</w:t>
      </w:r>
      <w:r>
        <w:rPr>
          <w:noProof/>
        </w:rPr>
        <w:tab/>
        <w:t xml:space="preserve">Meaning of </w:t>
      </w:r>
      <w:r w:rsidRPr="00C45861">
        <w:rPr>
          <w:i/>
          <w:noProof/>
        </w:rPr>
        <w:t>foreign indictable offence</w:t>
      </w:r>
      <w:r w:rsidRPr="00C55D7C">
        <w:rPr>
          <w:noProof/>
        </w:rPr>
        <w:tab/>
      </w:r>
      <w:r w:rsidRPr="00C55D7C">
        <w:rPr>
          <w:noProof/>
        </w:rPr>
        <w:fldChar w:fldCharType="begin"/>
      </w:r>
      <w:r w:rsidRPr="00C55D7C">
        <w:rPr>
          <w:noProof/>
        </w:rPr>
        <w:instrText xml:space="preserve"> PAGEREF _Toc468716218 \h </w:instrText>
      </w:r>
      <w:r w:rsidRPr="00C55D7C">
        <w:rPr>
          <w:noProof/>
        </w:rPr>
      </w:r>
      <w:r w:rsidRPr="00C55D7C">
        <w:rPr>
          <w:noProof/>
        </w:rPr>
        <w:fldChar w:fldCharType="separate"/>
      </w:r>
      <w:r w:rsidR="00280E5E">
        <w:rPr>
          <w:noProof/>
        </w:rPr>
        <w:t>323</w:t>
      </w:r>
      <w:r w:rsidRPr="00C55D7C">
        <w:rPr>
          <w:noProof/>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337B</w:t>
      </w:r>
      <w:r>
        <w:rPr>
          <w:noProof/>
        </w:rPr>
        <w:tab/>
        <w:t xml:space="preserve">Definition of </w:t>
      </w:r>
      <w:r w:rsidRPr="00C45861">
        <w:rPr>
          <w:i/>
          <w:noProof/>
        </w:rPr>
        <w:t>serious offence</w:t>
      </w:r>
      <w:r>
        <w:rPr>
          <w:noProof/>
        </w:rPr>
        <w:t>—valuation rules</w:t>
      </w:r>
      <w:r w:rsidRPr="00C55D7C">
        <w:rPr>
          <w:noProof/>
        </w:rPr>
        <w:tab/>
      </w:r>
      <w:r w:rsidRPr="00C55D7C">
        <w:rPr>
          <w:noProof/>
        </w:rPr>
        <w:fldChar w:fldCharType="begin"/>
      </w:r>
      <w:r w:rsidRPr="00C55D7C">
        <w:rPr>
          <w:noProof/>
        </w:rPr>
        <w:instrText xml:space="preserve"> PAGEREF _Toc468716219 \h </w:instrText>
      </w:r>
      <w:r w:rsidRPr="00C55D7C">
        <w:rPr>
          <w:noProof/>
        </w:rPr>
      </w:r>
      <w:r w:rsidRPr="00C55D7C">
        <w:rPr>
          <w:noProof/>
        </w:rPr>
        <w:fldChar w:fldCharType="separate"/>
      </w:r>
      <w:r w:rsidR="00280E5E">
        <w:rPr>
          <w:noProof/>
        </w:rPr>
        <w:t>324</w:t>
      </w:r>
      <w:r w:rsidRPr="00C55D7C">
        <w:rPr>
          <w:noProof/>
        </w:rPr>
        <w:fldChar w:fldCharType="end"/>
      </w:r>
    </w:p>
    <w:p w:rsidR="00C55D7C" w:rsidRDefault="00C55D7C">
      <w:pPr>
        <w:pStyle w:val="TOC2"/>
        <w:rPr>
          <w:rFonts w:asciiTheme="minorHAnsi" w:eastAsiaTheme="minorEastAsia" w:hAnsiTheme="minorHAnsi" w:cstheme="minorBidi"/>
          <w:b w:val="0"/>
          <w:noProof/>
          <w:kern w:val="0"/>
          <w:sz w:val="22"/>
          <w:szCs w:val="22"/>
        </w:rPr>
      </w:pPr>
      <w:r>
        <w:rPr>
          <w:noProof/>
        </w:rPr>
        <w:t>Part 6</w:t>
      </w:r>
      <w:r>
        <w:rPr>
          <w:noProof/>
        </w:rPr>
        <w:noBreakHyphen/>
        <w:t>2—Dictionary</w:t>
      </w:r>
      <w:r w:rsidRPr="00C55D7C">
        <w:rPr>
          <w:b w:val="0"/>
          <w:noProof/>
          <w:sz w:val="18"/>
        </w:rPr>
        <w:tab/>
      </w:r>
      <w:r w:rsidRPr="00C55D7C">
        <w:rPr>
          <w:b w:val="0"/>
          <w:noProof/>
          <w:sz w:val="18"/>
        </w:rPr>
        <w:fldChar w:fldCharType="begin"/>
      </w:r>
      <w:r w:rsidRPr="00C55D7C">
        <w:rPr>
          <w:b w:val="0"/>
          <w:noProof/>
          <w:sz w:val="18"/>
        </w:rPr>
        <w:instrText xml:space="preserve"> PAGEREF _Toc468716220 \h </w:instrText>
      </w:r>
      <w:r w:rsidRPr="00C55D7C">
        <w:rPr>
          <w:b w:val="0"/>
          <w:noProof/>
          <w:sz w:val="18"/>
        </w:rPr>
      </w:r>
      <w:r w:rsidRPr="00C55D7C">
        <w:rPr>
          <w:b w:val="0"/>
          <w:noProof/>
          <w:sz w:val="18"/>
        </w:rPr>
        <w:fldChar w:fldCharType="separate"/>
      </w:r>
      <w:r w:rsidR="00280E5E">
        <w:rPr>
          <w:b w:val="0"/>
          <w:noProof/>
          <w:sz w:val="18"/>
        </w:rPr>
        <w:t>325</w:t>
      </w:r>
      <w:r w:rsidRPr="00C55D7C">
        <w:rPr>
          <w:b w:val="0"/>
          <w:noProof/>
          <w:sz w:val="18"/>
        </w:rPr>
        <w:fldChar w:fldCharType="end"/>
      </w:r>
    </w:p>
    <w:p w:rsidR="00C55D7C" w:rsidRDefault="00C55D7C">
      <w:pPr>
        <w:pStyle w:val="TOC5"/>
        <w:rPr>
          <w:rFonts w:asciiTheme="minorHAnsi" w:eastAsiaTheme="minorEastAsia" w:hAnsiTheme="minorHAnsi" w:cstheme="minorBidi"/>
          <w:noProof/>
          <w:kern w:val="0"/>
          <w:sz w:val="22"/>
          <w:szCs w:val="22"/>
        </w:rPr>
      </w:pPr>
      <w:r>
        <w:rPr>
          <w:noProof/>
        </w:rPr>
        <w:t>338</w:t>
      </w:r>
      <w:r>
        <w:rPr>
          <w:noProof/>
        </w:rPr>
        <w:tab/>
        <w:t>Dictionary</w:t>
      </w:r>
      <w:r w:rsidRPr="00C55D7C">
        <w:rPr>
          <w:noProof/>
        </w:rPr>
        <w:tab/>
      </w:r>
      <w:r w:rsidRPr="00C55D7C">
        <w:rPr>
          <w:noProof/>
        </w:rPr>
        <w:fldChar w:fldCharType="begin"/>
      </w:r>
      <w:r w:rsidRPr="00C55D7C">
        <w:rPr>
          <w:noProof/>
        </w:rPr>
        <w:instrText xml:space="preserve"> PAGEREF _Toc468716221 \h </w:instrText>
      </w:r>
      <w:r w:rsidRPr="00C55D7C">
        <w:rPr>
          <w:noProof/>
        </w:rPr>
      </w:r>
      <w:r w:rsidRPr="00C55D7C">
        <w:rPr>
          <w:noProof/>
        </w:rPr>
        <w:fldChar w:fldCharType="separate"/>
      </w:r>
      <w:r w:rsidR="00280E5E">
        <w:rPr>
          <w:noProof/>
        </w:rPr>
        <w:t>325</w:t>
      </w:r>
      <w:r w:rsidRPr="00C55D7C">
        <w:rPr>
          <w:noProof/>
        </w:rPr>
        <w:fldChar w:fldCharType="end"/>
      </w:r>
    </w:p>
    <w:p w:rsidR="00C55D7C" w:rsidRDefault="00C55D7C">
      <w:pPr>
        <w:pStyle w:val="TOC2"/>
        <w:rPr>
          <w:rFonts w:asciiTheme="minorHAnsi" w:eastAsiaTheme="minorEastAsia" w:hAnsiTheme="minorHAnsi" w:cstheme="minorBidi"/>
          <w:b w:val="0"/>
          <w:noProof/>
          <w:kern w:val="0"/>
          <w:sz w:val="22"/>
          <w:szCs w:val="22"/>
        </w:rPr>
      </w:pPr>
      <w:r>
        <w:rPr>
          <w:noProof/>
        </w:rPr>
        <w:t>Endnotes</w:t>
      </w:r>
      <w:r w:rsidRPr="00C55D7C">
        <w:rPr>
          <w:b w:val="0"/>
          <w:noProof/>
          <w:sz w:val="18"/>
        </w:rPr>
        <w:tab/>
      </w:r>
      <w:r w:rsidRPr="00C55D7C">
        <w:rPr>
          <w:b w:val="0"/>
          <w:noProof/>
          <w:sz w:val="18"/>
        </w:rPr>
        <w:fldChar w:fldCharType="begin"/>
      </w:r>
      <w:r w:rsidRPr="00C55D7C">
        <w:rPr>
          <w:b w:val="0"/>
          <w:noProof/>
          <w:sz w:val="18"/>
        </w:rPr>
        <w:instrText xml:space="preserve"> PAGEREF _Toc468716222 \h </w:instrText>
      </w:r>
      <w:r w:rsidRPr="00C55D7C">
        <w:rPr>
          <w:b w:val="0"/>
          <w:noProof/>
          <w:sz w:val="18"/>
        </w:rPr>
      </w:r>
      <w:r w:rsidRPr="00C55D7C">
        <w:rPr>
          <w:b w:val="0"/>
          <w:noProof/>
          <w:sz w:val="18"/>
        </w:rPr>
        <w:fldChar w:fldCharType="separate"/>
      </w:r>
      <w:r w:rsidR="00280E5E">
        <w:rPr>
          <w:b w:val="0"/>
          <w:noProof/>
          <w:sz w:val="18"/>
        </w:rPr>
        <w:t>346</w:t>
      </w:r>
      <w:r w:rsidRPr="00C55D7C">
        <w:rPr>
          <w:b w:val="0"/>
          <w:noProof/>
          <w:sz w:val="18"/>
        </w:rPr>
        <w:fldChar w:fldCharType="end"/>
      </w:r>
    </w:p>
    <w:p w:rsidR="00C55D7C" w:rsidRDefault="00C55D7C">
      <w:pPr>
        <w:pStyle w:val="TOC3"/>
        <w:rPr>
          <w:rFonts w:asciiTheme="minorHAnsi" w:eastAsiaTheme="minorEastAsia" w:hAnsiTheme="minorHAnsi" w:cstheme="minorBidi"/>
          <w:b w:val="0"/>
          <w:noProof/>
          <w:kern w:val="0"/>
          <w:szCs w:val="22"/>
        </w:rPr>
      </w:pPr>
      <w:r>
        <w:rPr>
          <w:noProof/>
        </w:rPr>
        <w:t>Endnote 1—About the endnotes</w:t>
      </w:r>
      <w:r w:rsidRPr="00C55D7C">
        <w:rPr>
          <w:b w:val="0"/>
          <w:noProof/>
          <w:sz w:val="18"/>
        </w:rPr>
        <w:tab/>
      </w:r>
      <w:r w:rsidRPr="00C55D7C">
        <w:rPr>
          <w:b w:val="0"/>
          <w:noProof/>
          <w:sz w:val="18"/>
        </w:rPr>
        <w:fldChar w:fldCharType="begin"/>
      </w:r>
      <w:r w:rsidRPr="00C55D7C">
        <w:rPr>
          <w:b w:val="0"/>
          <w:noProof/>
          <w:sz w:val="18"/>
        </w:rPr>
        <w:instrText xml:space="preserve"> PAGEREF _Toc468716223 \h </w:instrText>
      </w:r>
      <w:r w:rsidRPr="00C55D7C">
        <w:rPr>
          <w:b w:val="0"/>
          <w:noProof/>
          <w:sz w:val="18"/>
        </w:rPr>
      </w:r>
      <w:r w:rsidRPr="00C55D7C">
        <w:rPr>
          <w:b w:val="0"/>
          <w:noProof/>
          <w:sz w:val="18"/>
        </w:rPr>
        <w:fldChar w:fldCharType="separate"/>
      </w:r>
      <w:r w:rsidR="00280E5E">
        <w:rPr>
          <w:b w:val="0"/>
          <w:noProof/>
          <w:sz w:val="18"/>
        </w:rPr>
        <w:t>346</w:t>
      </w:r>
      <w:r w:rsidRPr="00C55D7C">
        <w:rPr>
          <w:b w:val="0"/>
          <w:noProof/>
          <w:sz w:val="18"/>
        </w:rPr>
        <w:fldChar w:fldCharType="end"/>
      </w:r>
    </w:p>
    <w:p w:rsidR="00C55D7C" w:rsidRDefault="00C55D7C">
      <w:pPr>
        <w:pStyle w:val="TOC3"/>
        <w:rPr>
          <w:rFonts w:asciiTheme="minorHAnsi" w:eastAsiaTheme="minorEastAsia" w:hAnsiTheme="minorHAnsi" w:cstheme="minorBidi"/>
          <w:b w:val="0"/>
          <w:noProof/>
          <w:kern w:val="0"/>
          <w:szCs w:val="22"/>
        </w:rPr>
      </w:pPr>
      <w:r>
        <w:rPr>
          <w:noProof/>
        </w:rPr>
        <w:t>Endnote 2—Abbreviation key</w:t>
      </w:r>
      <w:r w:rsidRPr="00C55D7C">
        <w:rPr>
          <w:b w:val="0"/>
          <w:noProof/>
          <w:sz w:val="18"/>
        </w:rPr>
        <w:tab/>
      </w:r>
      <w:r w:rsidRPr="00C55D7C">
        <w:rPr>
          <w:b w:val="0"/>
          <w:noProof/>
          <w:sz w:val="18"/>
        </w:rPr>
        <w:fldChar w:fldCharType="begin"/>
      </w:r>
      <w:r w:rsidRPr="00C55D7C">
        <w:rPr>
          <w:b w:val="0"/>
          <w:noProof/>
          <w:sz w:val="18"/>
        </w:rPr>
        <w:instrText xml:space="preserve"> PAGEREF _Toc468716224 \h </w:instrText>
      </w:r>
      <w:r w:rsidRPr="00C55D7C">
        <w:rPr>
          <w:b w:val="0"/>
          <w:noProof/>
          <w:sz w:val="18"/>
        </w:rPr>
      </w:r>
      <w:r w:rsidRPr="00C55D7C">
        <w:rPr>
          <w:b w:val="0"/>
          <w:noProof/>
          <w:sz w:val="18"/>
        </w:rPr>
        <w:fldChar w:fldCharType="separate"/>
      </w:r>
      <w:r w:rsidR="00280E5E">
        <w:rPr>
          <w:b w:val="0"/>
          <w:noProof/>
          <w:sz w:val="18"/>
        </w:rPr>
        <w:t>348</w:t>
      </w:r>
      <w:r w:rsidRPr="00C55D7C">
        <w:rPr>
          <w:b w:val="0"/>
          <w:noProof/>
          <w:sz w:val="18"/>
        </w:rPr>
        <w:fldChar w:fldCharType="end"/>
      </w:r>
    </w:p>
    <w:p w:rsidR="00C55D7C" w:rsidRDefault="00C55D7C">
      <w:pPr>
        <w:pStyle w:val="TOC3"/>
        <w:rPr>
          <w:rFonts w:asciiTheme="minorHAnsi" w:eastAsiaTheme="minorEastAsia" w:hAnsiTheme="minorHAnsi" w:cstheme="minorBidi"/>
          <w:b w:val="0"/>
          <w:noProof/>
          <w:kern w:val="0"/>
          <w:szCs w:val="22"/>
        </w:rPr>
      </w:pPr>
      <w:r>
        <w:rPr>
          <w:noProof/>
        </w:rPr>
        <w:t>Endnote 3—Legislation history</w:t>
      </w:r>
      <w:r w:rsidRPr="00C55D7C">
        <w:rPr>
          <w:b w:val="0"/>
          <w:noProof/>
          <w:sz w:val="18"/>
        </w:rPr>
        <w:tab/>
      </w:r>
      <w:r w:rsidRPr="00C55D7C">
        <w:rPr>
          <w:b w:val="0"/>
          <w:noProof/>
          <w:sz w:val="18"/>
        </w:rPr>
        <w:fldChar w:fldCharType="begin"/>
      </w:r>
      <w:r w:rsidRPr="00C55D7C">
        <w:rPr>
          <w:b w:val="0"/>
          <w:noProof/>
          <w:sz w:val="18"/>
        </w:rPr>
        <w:instrText xml:space="preserve"> PAGEREF _Toc468716225 \h </w:instrText>
      </w:r>
      <w:r w:rsidRPr="00C55D7C">
        <w:rPr>
          <w:b w:val="0"/>
          <w:noProof/>
          <w:sz w:val="18"/>
        </w:rPr>
      </w:r>
      <w:r w:rsidRPr="00C55D7C">
        <w:rPr>
          <w:b w:val="0"/>
          <w:noProof/>
          <w:sz w:val="18"/>
        </w:rPr>
        <w:fldChar w:fldCharType="separate"/>
      </w:r>
      <w:r w:rsidR="00280E5E">
        <w:rPr>
          <w:b w:val="0"/>
          <w:noProof/>
          <w:sz w:val="18"/>
        </w:rPr>
        <w:t>349</w:t>
      </w:r>
      <w:r w:rsidRPr="00C55D7C">
        <w:rPr>
          <w:b w:val="0"/>
          <w:noProof/>
          <w:sz w:val="18"/>
        </w:rPr>
        <w:fldChar w:fldCharType="end"/>
      </w:r>
    </w:p>
    <w:p w:rsidR="00C55D7C" w:rsidRDefault="00C55D7C">
      <w:pPr>
        <w:pStyle w:val="TOC3"/>
        <w:rPr>
          <w:rFonts w:asciiTheme="minorHAnsi" w:eastAsiaTheme="minorEastAsia" w:hAnsiTheme="minorHAnsi" w:cstheme="minorBidi"/>
          <w:b w:val="0"/>
          <w:noProof/>
          <w:kern w:val="0"/>
          <w:szCs w:val="22"/>
        </w:rPr>
      </w:pPr>
      <w:r>
        <w:rPr>
          <w:noProof/>
        </w:rPr>
        <w:t>Endnote 4—Amendment history</w:t>
      </w:r>
      <w:r w:rsidRPr="00C55D7C">
        <w:rPr>
          <w:b w:val="0"/>
          <w:noProof/>
          <w:sz w:val="18"/>
        </w:rPr>
        <w:tab/>
      </w:r>
      <w:r w:rsidRPr="00C55D7C">
        <w:rPr>
          <w:b w:val="0"/>
          <w:noProof/>
          <w:sz w:val="18"/>
        </w:rPr>
        <w:fldChar w:fldCharType="begin"/>
      </w:r>
      <w:r w:rsidRPr="00C55D7C">
        <w:rPr>
          <w:b w:val="0"/>
          <w:noProof/>
          <w:sz w:val="18"/>
        </w:rPr>
        <w:instrText xml:space="preserve"> PAGEREF _Toc468716226 \h </w:instrText>
      </w:r>
      <w:r w:rsidRPr="00C55D7C">
        <w:rPr>
          <w:b w:val="0"/>
          <w:noProof/>
          <w:sz w:val="18"/>
        </w:rPr>
      </w:r>
      <w:r w:rsidRPr="00C55D7C">
        <w:rPr>
          <w:b w:val="0"/>
          <w:noProof/>
          <w:sz w:val="18"/>
        </w:rPr>
        <w:fldChar w:fldCharType="separate"/>
      </w:r>
      <w:r w:rsidR="00280E5E">
        <w:rPr>
          <w:b w:val="0"/>
          <w:noProof/>
          <w:sz w:val="18"/>
        </w:rPr>
        <w:t>356</w:t>
      </w:r>
      <w:r w:rsidRPr="00C55D7C">
        <w:rPr>
          <w:b w:val="0"/>
          <w:noProof/>
          <w:sz w:val="18"/>
        </w:rPr>
        <w:fldChar w:fldCharType="end"/>
      </w:r>
    </w:p>
    <w:p w:rsidR="003734DD" w:rsidRPr="00F67E50" w:rsidRDefault="00966CD8" w:rsidP="003734DD">
      <w:pPr>
        <w:sectPr w:rsidR="003734DD" w:rsidRPr="00F67E50" w:rsidSect="00633841">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F67E50">
        <w:rPr>
          <w:rFonts w:cs="Times New Roman"/>
          <w:sz w:val="18"/>
        </w:rPr>
        <w:fldChar w:fldCharType="end"/>
      </w:r>
    </w:p>
    <w:p w:rsidR="004D25F3" w:rsidRPr="00F67E50" w:rsidRDefault="00A17131" w:rsidP="003734DD">
      <w:pPr>
        <w:pStyle w:val="LongT"/>
      </w:pPr>
      <w:r w:rsidRPr="00F67E50">
        <w:lastRenderedPageBreak/>
        <w:t>A</w:t>
      </w:r>
      <w:r w:rsidR="004D25F3" w:rsidRPr="00F67E50">
        <w:t>n Act to provide for confiscation of the proceeds of crime, and for other purposes</w:t>
      </w:r>
    </w:p>
    <w:p w:rsidR="004D25F3" w:rsidRPr="00F67E50" w:rsidRDefault="004D25F3" w:rsidP="0029257D">
      <w:pPr>
        <w:pStyle w:val="ActHead1"/>
        <w:spacing w:before="360"/>
      </w:pPr>
      <w:bookmarkStart w:id="1" w:name="_Toc468715714"/>
      <w:r w:rsidRPr="00541697">
        <w:rPr>
          <w:rStyle w:val="CharChapNo"/>
        </w:rPr>
        <w:t>Chapter</w:t>
      </w:r>
      <w:r w:rsidR="00F67E50" w:rsidRPr="00541697">
        <w:rPr>
          <w:rStyle w:val="CharChapNo"/>
        </w:rPr>
        <w:t> </w:t>
      </w:r>
      <w:r w:rsidRPr="00541697">
        <w:rPr>
          <w:rStyle w:val="CharChapNo"/>
        </w:rPr>
        <w:t>1</w:t>
      </w:r>
      <w:r w:rsidRPr="00F67E50">
        <w:t>—</w:t>
      </w:r>
      <w:r w:rsidRPr="00541697">
        <w:rPr>
          <w:rStyle w:val="CharChapText"/>
        </w:rPr>
        <w:t>Introduction</w:t>
      </w:r>
      <w:bookmarkEnd w:id="1"/>
    </w:p>
    <w:p w:rsidR="004D25F3" w:rsidRPr="00F67E50" w:rsidRDefault="004D25F3" w:rsidP="00DC12C4">
      <w:pPr>
        <w:pStyle w:val="ActHead2"/>
        <w:tabs>
          <w:tab w:val="left" w:pos="4110"/>
        </w:tabs>
      </w:pPr>
      <w:bookmarkStart w:id="2" w:name="_Toc468715715"/>
      <w:r w:rsidRPr="00541697">
        <w:rPr>
          <w:rStyle w:val="CharPartNo"/>
        </w:rPr>
        <w:t>Part</w:t>
      </w:r>
      <w:r w:rsidR="00F67E50" w:rsidRPr="00541697">
        <w:rPr>
          <w:rStyle w:val="CharPartNo"/>
        </w:rPr>
        <w:t> </w:t>
      </w:r>
      <w:r w:rsidRPr="00541697">
        <w:rPr>
          <w:rStyle w:val="CharPartNo"/>
        </w:rPr>
        <w:t>1</w:t>
      </w:r>
      <w:r w:rsidR="00F67E50" w:rsidRPr="00541697">
        <w:rPr>
          <w:rStyle w:val="CharPartNo"/>
        </w:rPr>
        <w:noBreakHyphen/>
      </w:r>
      <w:r w:rsidRPr="00541697">
        <w:rPr>
          <w:rStyle w:val="CharPartNo"/>
        </w:rPr>
        <w:t>1</w:t>
      </w:r>
      <w:r w:rsidRPr="00F67E50">
        <w:t>—</w:t>
      </w:r>
      <w:r w:rsidRPr="00541697">
        <w:rPr>
          <w:rStyle w:val="CharPartText"/>
        </w:rPr>
        <w:t>Preliminary</w:t>
      </w:r>
      <w:bookmarkEnd w:id="2"/>
    </w:p>
    <w:p w:rsidR="004D25F3" w:rsidRPr="00541697" w:rsidRDefault="006D0E15" w:rsidP="004D25F3">
      <w:pPr>
        <w:pStyle w:val="Header"/>
      </w:pPr>
      <w:r w:rsidRPr="00541697">
        <w:rPr>
          <w:rStyle w:val="CharDivNo"/>
        </w:rPr>
        <w:t xml:space="preserve"> </w:t>
      </w:r>
      <w:r w:rsidRPr="00541697">
        <w:rPr>
          <w:rStyle w:val="CharDivText"/>
        </w:rPr>
        <w:t xml:space="preserve"> </w:t>
      </w:r>
    </w:p>
    <w:p w:rsidR="004D25F3" w:rsidRPr="00F67E50" w:rsidRDefault="004D25F3" w:rsidP="004D25F3">
      <w:pPr>
        <w:pStyle w:val="ActHead5"/>
      </w:pPr>
      <w:bookmarkStart w:id="3" w:name="_Toc468715716"/>
      <w:r w:rsidRPr="00541697">
        <w:rPr>
          <w:rStyle w:val="CharSectno"/>
        </w:rPr>
        <w:t>1</w:t>
      </w:r>
      <w:r w:rsidRPr="00F67E50">
        <w:t xml:space="preserve">  Short title</w:t>
      </w:r>
      <w:bookmarkEnd w:id="3"/>
    </w:p>
    <w:p w:rsidR="004D25F3" w:rsidRPr="00F67E50" w:rsidRDefault="004D25F3" w:rsidP="004D25F3">
      <w:pPr>
        <w:pStyle w:val="subsection"/>
      </w:pPr>
      <w:r w:rsidRPr="00F67E50">
        <w:tab/>
      </w:r>
      <w:r w:rsidRPr="00F67E50">
        <w:tab/>
        <w:t xml:space="preserve">This Act may be cited as the </w:t>
      </w:r>
      <w:r w:rsidRPr="00F67E50">
        <w:rPr>
          <w:i/>
        </w:rPr>
        <w:t>Proceeds of Crime Act 2002</w:t>
      </w:r>
      <w:r w:rsidRPr="00F67E50">
        <w:t>.</w:t>
      </w:r>
    </w:p>
    <w:p w:rsidR="004D25F3" w:rsidRPr="00F67E50" w:rsidRDefault="004D25F3" w:rsidP="004D25F3">
      <w:pPr>
        <w:pStyle w:val="ActHead5"/>
      </w:pPr>
      <w:bookmarkStart w:id="4" w:name="_Toc468715717"/>
      <w:r w:rsidRPr="00541697">
        <w:rPr>
          <w:rStyle w:val="CharSectno"/>
        </w:rPr>
        <w:t>2</w:t>
      </w:r>
      <w:r w:rsidRPr="00F67E50">
        <w:t xml:space="preserve">  Commencement</w:t>
      </w:r>
      <w:bookmarkEnd w:id="4"/>
    </w:p>
    <w:p w:rsidR="004D25F3" w:rsidRPr="00F67E50" w:rsidRDefault="004D25F3" w:rsidP="004D25F3">
      <w:pPr>
        <w:pStyle w:val="subsection"/>
      </w:pPr>
      <w:r w:rsidRPr="00F67E50">
        <w:tab/>
        <w:t>(1)</w:t>
      </w:r>
      <w:r w:rsidRPr="00F67E50">
        <w:tab/>
        <w:t>Each provision of this Act specified in column 1 of the table commences, or is taken to have commenced, on the day or at the time specified in column 2 of the table.</w:t>
      </w:r>
    </w:p>
    <w:p w:rsidR="006D005B" w:rsidRPr="00F67E50" w:rsidRDefault="006D005B" w:rsidP="006D0E15">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D25F3" w:rsidRPr="00F67E50" w:rsidTr="006D0E15">
        <w:trPr>
          <w:tblHeader/>
        </w:trPr>
        <w:tc>
          <w:tcPr>
            <w:tcW w:w="7111" w:type="dxa"/>
            <w:gridSpan w:val="3"/>
            <w:tcBorders>
              <w:top w:val="single" w:sz="12" w:space="0" w:color="auto"/>
              <w:bottom w:val="single" w:sz="6" w:space="0" w:color="auto"/>
            </w:tcBorders>
            <w:shd w:val="clear" w:color="auto" w:fill="auto"/>
          </w:tcPr>
          <w:p w:rsidR="004D25F3" w:rsidRPr="00F67E50" w:rsidRDefault="004D25F3" w:rsidP="006D0E15">
            <w:pPr>
              <w:pStyle w:val="TableHeading"/>
            </w:pPr>
            <w:r w:rsidRPr="00F67E50">
              <w:t>Commencement information</w:t>
            </w:r>
          </w:p>
        </w:tc>
      </w:tr>
      <w:tr w:rsidR="004D25F3" w:rsidRPr="00F67E50" w:rsidTr="006D0E15">
        <w:trPr>
          <w:tblHeader/>
        </w:trPr>
        <w:tc>
          <w:tcPr>
            <w:tcW w:w="1701" w:type="dxa"/>
            <w:tcBorders>
              <w:top w:val="single" w:sz="6" w:space="0" w:color="auto"/>
              <w:bottom w:val="single" w:sz="6" w:space="0" w:color="auto"/>
            </w:tcBorders>
            <w:shd w:val="clear" w:color="auto" w:fill="auto"/>
          </w:tcPr>
          <w:p w:rsidR="004D25F3" w:rsidRPr="00F67E50" w:rsidRDefault="004D25F3" w:rsidP="004D25F3">
            <w:pPr>
              <w:pStyle w:val="Tabletext"/>
              <w:keepNext/>
              <w:rPr>
                <w:b/>
              </w:rPr>
            </w:pPr>
            <w:r w:rsidRPr="00F67E50">
              <w:rPr>
                <w:b/>
              </w:rPr>
              <w:t>Column 1</w:t>
            </w:r>
          </w:p>
        </w:tc>
        <w:tc>
          <w:tcPr>
            <w:tcW w:w="3828" w:type="dxa"/>
            <w:tcBorders>
              <w:top w:val="single" w:sz="6" w:space="0" w:color="auto"/>
              <w:bottom w:val="single" w:sz="6" w:space="0" w:color="auto"/>
            </w:tcBorders>
            <w:shd w:val="clear" w:color="auto" w:fill="auto"/>
          </w:tcPr>
          <w:p w:rsidR="004D25F3" w:rsidRPr="00F67E50" w:rsidRDefault="004D25F3" w:rsidP="004D25F3">
            <w:pPr>
              <w:pStyle w:val="Tabletext"/>
              <w:keepNext/>
              <w:rPr>
                <w:b/>
              </w:rPr>
            </w:pPr>
            <w:r w:rsidRPr="00F67E50">
              <w:rPr>
                <w:b/>
              </w:rPr>
              <w:t>Column 2</w:t>
            </w:r>
          </w:p>
        </w:tc>
        <w:tc>
          <w:tcPr>
            <w:tcW w:w="1582" w:type="dxa"/>
            <w:tcBorders>
              <w:top w:val="single" w:sz="6" w:space="0" w:color="auto"/>
              <w:bottom w:val="single" w:sz="6" w:space="0" w:color="auto"/>
            </w:tcBorders>
            <w:shd w:val="clear" w:color="auto" w:fill="auto"/>
          </w:tcPr>
          <w:p w:rsidR="004D25F3" w:rsidRPr="00F67E50" w:rsidRDefault="004D25F3" w:rsidP="004D25F3">
            <w:pPr>
              <w:pStyle w:val="Tabletext"/>
              <w:keepNext/>
              <w:rPr>
                <w:b/>
              </w:rPr>
            </w:pPr>
            <w:r w:rsidRPr="00F67E50">
              <w:rPr>
                <w:b/>
              </w:rPr>
              <w:t>Column 3</w:t>
            </w:r>
          </w:p>
        </w:tc>
      </w:tr>
      <w:tr w:rsidR="004D25F3" w:rsidRPr="00F67E50" w:rsidTr="006D0E15">
        <w:trPr>
          <w:tblHeader/>
        </w:trPr>
        <w:tc>
          <w:tcPr>
            <w:tcW w:w="1701" w:type="dxa"/>
            <w:tcBorders>
              <w:top w:val="single" w:sz="6" w:space="0" w:color="auto"/>
              <w:bottom w:val="single" w:sz="12" w:space="0" w:color="auto"/>
            </w:tcBorders>
            <w:shd w:val="clear" w:color="auto" w:fill="auto"/>
          </w:tcPr>
          <w:p w:rsidR="004D25F3" w:rsidRPr="00F67E50" w:rsidRDefault="004D25F3" w:rsidP="004D25F3">
            <w:pPr>
              <w:pStyle w:val="Tabletext"/>
              <w:keepNext/>
              <w:rPr>
                <w:b/>
              </w:rPr>
            </w:pPr>
            <w:r w:rsidRPr="00F67E50">
              <w:rPr>
                <w:b/>
              </w:rPr>
              <w:t>Provision(s)</w:t>
            </w:r>
          </w:p>
        </w:tc>
        <w:tc>
          <w:tcPr>
            <w:tcW w:w="3828" w:type="dxa"/>
            <w:tcBorders>
              <w:top w:val="single" w:sz="6" w:space="0" w:color="auto"/>
              <w:bottom w:val="single" w:sz="12" w:space="0" w:color="auto"/>
            </w:tcBorders>
            <w:shd w:val="clear" w:color="auto" w:fill="auto"/>
          </w:tcPr>
          <w:p w:rsidR="004D25F3" w:rsidRPr="00F67E50" w:rsidRDefault="004D25F3" w:rsidP="004D25F3">
            <w:pPr>
              <w:pStyle w:val="Tabletext"/>
              <w:keepNext/>
              <w:rPr>
                <w:b/>
              </w:rPr>
            </w:pPr>
            <w:r w:rsidRPr="00F67E50">
              <w:rPr>
                <w:b/>
              </w:rPr>
              <w:t>Commencement</w:t>
            </w:r>
          </w:p>
        </w:tc>
        <w:tc>
          <w:tcPr>
            <w:tcW w:w="1582" w:type="dxa"/>
            <w:tcBorders>
              <w:top w:val="single" w:sz="6" w:space="0" w:color="auto"/>
              <w:bottom w:val="single" w:sz="12" w:space="0" w:color="auto"/>
            </w:tcBorders>
            <w:shd w:val="clear" w:color="auto" w:fill="auto"/>
          </w:tcPr>
          <w:p w:rsidR="004D25F3" w:rsidRPr="00F67E50" w:rsidRDefault="004D25F3" w:rsidP="004D25F3">
            <w:pPr>
              <w:pStyle w:val="Tabletext"/>
              <w:keepNext/>
              <w:rPr>
                <w:b/>
              </w:rPr>
            </w:pPr>
            <w:r w:rsidRPr="00F67E50">
              <w:rPr>
                <w:b/>
              </w:rPr>
              <w:t>Date/Details</w:t>
            </w:r>
          </w:p>
        </w:tc>
      </w:tr>
      <w:tr w:rsidR="004D25F3" w:rsidRPr="00F67E50" w:rsidTr="006D0E15">
        <w:tc>
          <w:tcPr>
            <w:tcW w:w="1701" w:type="dxa"/>
            <w:tcBorders>
              <w:top w:val="single" w:sz="12" w:space="0" w:color="auto"/>
              <w:bottom w:val="single" w:sz="4" w:space="0" w:color="auto"/>
            </w:tcBorders>
            <w:shd w:val="clear" w:color="auto" w:fill="auto"/>
          </w:tcPr>
          <w:p w:rsidR="004D25F3" w:rsidRPr="00F67E50" w:rsidRDefault="004D25F3" w:rsidP="004D25F3">
            <w:pPr>
              <w:pStyle w:val="Tabletext"/>
            </w:pPr>
            <w:r w:rsidRPr="00F67E50">
              <w:t>1.  Sections</w:t>
            </w:r>
            <w:r w:rsidR="00F67E50">
              <w:t> </w:t>
            </w:r>
            <w:r w:rsidRPr="00F67E50">
              <w:t>1 and 2 and anything in this Act not elsewhere covered by this table</w:t>
            </w:r>
          </w:p>
        </w:tc>
        <w:tc>
          <w:tcPr>
            <w:tcW w:w="3828" w:type="dxa"/>
            <w:tcBorders>
              <w:top w:val="single" w:sz="12" w:space="0" w:color="auto"/>
              <w:bottom w:val="single" w:sz="4" w:space="0" w:color="auto"/>
            </w:tcBorders>
            <w:shd w:val="clear" w:color="auto" w:fill="auto"/>
          </w:tcPr>
          <w:p w:rsidR="004D25F3" w:rsidRPr="00F67E50" w:rsidRDefault="004D25F3" w:rsidP="004D25F3">
            <w:pPr>
              <w:pStyle w:val="Tabletext"/>
            </w:pPr>
            <w:r w:rsidRPr="00F67E50">
              <w:t>The day on which this Act receives the Royal Assent</w:t>
            </w:r>
          </w:p>
        </w:tc>
        <w:tc>
          <w:tcPr>
            <w:tcW w:w="1582" w:type="dxa"/>
            <w:tcBorders>
              <w:top w:val="single" w:sz="12" w:space="0" w:color="auto"/>
              <w:bottom w:val="single" w:sz="4" w:space="0" w:color="auto"/>
            </w:tcBorders>
            <w:shd w:val="clear" w:color="auto" w:fill="auto"/>
          </w:tcPr>
          <w:p w:rsidR="004D25F3" w:rsidRPr="00F67E50" w:rsidRDefault="004D25F3" w:rsidP="004D25F3">
            <w:pPr>
              <w:pStyle w:val="Tabletext"/>
            </w:pPr>
            <w:r w:rsidRPr="00F67E50">
              <w:t>11</w:t>
            </w:r>
            <w:r w:rsidR="00F67E50">
              <w:t> </w:t>
            </w:r>
            <w:r w:rsidRPr="00F67E50">
              <w:t>October 2002</w:t>
            </w:r>
          </w:p>
        </w:tc>
      </w:tr>
      <w:tr w:rsidR="004D25F3" w:rsidRPr="00F67E50" w:rsidTr="006D0E15">
        <w:tc>
          <w:tcPr>
            <w:tcW w:w="1701" w:type="dxa"/>
            <w:tcBorders>
              <w:bottom w:val="single" w:sz="12" w:space="0" w:color="auto"/>
            </w:tcBorders>
            <w:shd w:val="clear" w:color="auto" w:fill="auto"/>
          </w:tcPr>
          <w:p w:rsidR="004D25F3" w:rsidRPr="00F67E50" w:rsidRDefault="004D25F3" w:rsidP="004D25F3">
            <w:pPr>
              <w:pStyle w:val="Tabletext"/>
            </w:pPr>
            <w:r w:rsidRPr="00F67E50">
              <w:t>2.  Sections</w:t>
            </w:r>
            <w:r w:rsidR="00F67E50">
              <w:t> </w:t>
            </w:r>
            <w:r w:rsidRPr="00F67E50">
              <w:t>3 to 338</w:t>
            </w:r>
          </w:p>
        </w:tc>
        <w:tc>
          <w:tcPr>
            <w:tcW w:w="3828" w:type="dxa"/>
            <w:tcBorders>
              <w:bottom w:val="single" w:sz="12" w:space="0" w:color="auto"/>
            </w:tcBorders>
            <w:shd w:val="clear" w:color="auto" w:fill="auto"/>
          </w:tcPr>
          <w:p w:rsidR="004D25F3" w:rsidRPr="00F67E50" w:rsidRDefault="004D25F3" w:rsidP="004D25F3">
            <w:pPr>
              <w:pStyle w:val="Tabletext"/>
            </w:pPr>
            <w:r w:rsidRPr="00F67E50">
              <w:t xml:space="preserve">A single day to be fixed by Proclamation, subject to </w:t>
            </w:r>
            <w:r w:rsidR="00F67E50">
              <w:t>subsection (</w:t>
            </w:r>
            <w:r w:rsidRPr="00F67E50">
              <w:t>3)</w:t>
            </w:r>
          </w:p>
        </w:tc>
        <w:tc>
          <w:tcPr>
            <w:tcW w:w="1582" w:type="dxa"/>
            <w:tcBorders>
              <w:bottom w:val="single" w:sz="12" w:space="0" w:color="auto"/>
            </w:tcBorders>
            <w:shd w:val="clear" w:color="auto" w:fill="auto"/>
          </w:tcPr>
          <w:p w:rsidR="004D25F3" w:rsidRPr="00F67E50" w:rsidRDefault="004D25F3" w:rsidP="004D25F3">
            <w:pPr>
              <w:pStyle w:val="Tabletext"/>
            </w:pPr>
            <w:r w:rsidRPr="00F67E50">
              <w:t>1</w:t>
            </w:r>
            <w:r w:rsidR="00F67E50">
              <w:t> </w:t>
            </w:r>
            <w:r w:rsidRPr="00F67E50">
              <w:t>January 2003 (</w:t>
            </w:r>
            <w:r w:rsidRPr="00F67E50">
              <w:rPr>
                <w:i/>
              </w:rPr>
              <w:t>Gazette</w:t>
            </w:r>
            <w:r w:rsidRPr="00F67E50">
              <w:t xml:space="preserve"> 2002, No. GN44)</w:t>
            </w:r>
          </w:p>
        </w:tc>
      </w:tr>
    </w:tbl>
    <w:p w:rsidR="004D25F3" w:rsidRPr="00F67E50" w:rsidRDefault="004D25F3" w:rsidP="004D25F3">
      <w:pPr>
        <w:pStyle w:val="notetext"/>
      </w:pPr>
      <w:r w:rsidRPr="00F67E50">
        <w:rPr>
          <w:lang w:eastAsia="en-US"/>
        </w:rPr>
        <w:t>Note:</w:t>
      </w:r>
      <w:r w:rsidRPr="00F67E50">
        <w:rPr>
          <w:lang w:eastAsia="en-US"/>
        </w:rPr>
        <w:tab/>
        <w:t xml:space="preserve">This table relates only to the provisions of this Act as originally </w:t>
      </w:r>
      <w:r w:rsidR="0045776E" w:rsidRPr="00F67E50">
        <w:rPr>
          <w:lang w:eastAsia="en-US"/>
        </w:rPr>
        <w:t>passed by</w:t>
      </w:r>
      <w:r w:rsidR="00886BC4" w:rsidRPr="00F67E50">
        <w:rPr>
          <w:lang w:eastAsia="en-US"/>
        </w:rPr>
        <w:t xml:space="preserve"> </w:t>
      </w:r>
      <w:r w:rsidR="0045776E" w:rsidRPr="00F67E50">
        <w:rPr>
          <w:lang w:eastAsia="en-US"/>
        </w:rPr>
        <w:t>the Parliament and assented to</w:t>
      </w:r>
      <w:r w:rsidRPr="00F67E50">
        <w:rPr>
          <w:lang w:eastAsia="en-US"/>
        </w:rPr>
        <w:t>. It will not be expanded to deal with provisions inserted in this Act after assent.</w:t>
      </w:r>
    </w:p>
    <w:p w:rsidR="004D25F3" w:rsidRPr="00F67E50" w:rsidRDefault="004D25F3" w:rsidP="004D25F3">
      <w:pPr>
        <w:pStyle w:val="subsection"/>
      </w:pPr>
      <w:r w:rsidRPr="00F67E50">
        <w:lastRenderedPageBreak/>
        <w:tab/>
        <w:t>(2)</w:t>
      </w:r>
      <w:r w:rsidRPr="00F67E50">
        <w:tab/>
        <w:t>Column 3 of the table is for additional information that is not part of this Act. This information may be included in any published version of this Act.</w:t>
      </w:r>
    </w:p>
    <w:p w:rsidR="004D25F3" w:rsidRPr="00F67E50" w:rsidRDefault="004D25F3" w:rsidP="004D25F3">
      <w:pPr>
        <w:pStyle w:val="subsection"/>
      </w:pPr>
      <w:r w:rsidRPr="00F67E50">
        <w:tab/>
        <w:t>(3)</w:t>
      </w:r>
      <w:r w:rsidRPr="00F67E50">
        <w:tab/>
        <w:t>If a provision covered by item</w:t>
      </w:r>
      <w:r w:rsidR="00F67E50">
        <w:t> </w:t>
      </w:r>
      <w:r w:rsidRPr="00F67E50">
        <w:t xml:space="preserve">2 of the table does not commence under </w:t>
      </w:r>
      <w:r w:rsidR="00F67E50">
        <w:t>subsection (</w:t>
      </w:r>
      <w:r w:rsidRPr="00F67E50">
        <w:t>1) within the period of 6 months beginning on the day on which it receives the Royal Assent, it commences on the first day after the end of that period.</w:t>
      </w:r>
    </w:p>
    <w:p w:rsidR="004D25F3" w:rsidRPr="00F67E50" w:rsidRDefault="004D25F3" w:rsidP="004D25F3">
      <w:pPr>
        <w:pStyle w:val="ActHead5"/>
      </w:pPr>
      <w:bookmarkStart w:id="5" w:name="_Toc468715718"/>
      <w:r w:rsidRPr="00541697">
        <w:rPr>
          <w:rStyle w:val="CharSectno"/>
        </w:rPr>
        <w:t>3</w:t>
      </w:r>
      <w:r w:rsidRPr="00F67E50">
        <w:t xml:space="preserve">  Identifying defined terms</w:t>
      </w:r>
      <w:bookmarkEnd w:id="5"/>
    </w:p>
    <w:p w:rsidR="004D25F3" w:rsidRPr="00F67E50" w:rsidRDefault="004D25F3" w:rsidP="004D25F3">
      <w:pPr>
        <w:pStyle w:val="subsection"/>
      </w:pPr>
      <w:r w:rsidRPr="00F67E50">
        <w:tab/>
        <w:t>(1)</w:t>
      </w:r>
      <w:r w:rsidRPr="00F67E50">
        <w:tab/>
        <w:t>Many of the terms in this Act are defined in the Dictionary in Chapter</w:t>
      </w:r>
      <w:r w:rsidR="00F67E50">
        <w:t> </w:t>
      </w:r>
      <w:r w:rsidRPr="00F67E50">
        <w:t>6.</w:t>
      </w:r>
    </w:p>
    <w:p w:rsidR="004D25F3" w:rsidRPr="00F67E50" w:rsidRDefault="004D25F3" w:rsidP="004D25F3">
      <w:pPr>
        <w:pStyle w:val="subsection"/>
      </w:pPr>
      <w:r w:rsidRPr="00F67E50">
        <w:tab/>
        <w:t>(2)</w:t>
      </w:r>
      <w:r w:rsidRPr="00F67E50">
        <w:tab/>
        <w:t>Most of the terms that are defined in the Dictionary in Chapter</w:t>
      </w:r>
      <w:r w:rsidR="00F67E50">
        <w:t> </w:t>
      </w:r>
      <w:r w:rsidRPr="00F67E50">
        <w:t>6 are identified by an asterisk appearing at the start of the term: as in “</w:t>
      </w:r>
      <w:r w:rsidR="00F67E50" w:rsidRPr="00F67E50">
        <w:rPr>
          <w:position w:val="6"/>
          <w:sz w:val="16"/>
        </w:rPr>
        <w:t>*</w:t>
      </w:r>
      <w:r w:rsidRPr="00F67E50">
        <w:t>proceeds”. The footnote with the asterisk contains a signpost to the Dictionary.</w:t>
      </w:r>
    </w:p>
    <w:p w:rsidR="004D25F3" w:rsidRPr="00F67E50" w:rsidRDefault="004D25F3" w:rsidP="004D25F3">
      <w:pPr>
        <w:pStyle w:val="subsection"/>
      </w:pPr>
      <w:r w:rsidRPr="00F67E50">
        <w:tab/>
        <w:t>(3)</w:t>
      </w:r>
      <w:r w:rsidRPr="00F67E50">
        <w:tab/>
        <w:t>An asterisk usually identifies the first occurrence of a term in a section (if not divided into subsections), subsection or definition. Later occurrences of the term in the same provision are not usually asterisked.</w:t>
      </w:r>
    </w:p>
    <w:p w:rsidR="004D25F3" w:rsidRPr="00F67E50" w:rsidRDefault="004D25F3" w:rsidP="004D25F3">
      <w:pPr>
        <w:pStyle w:val="subsection"/>
      </w:pPr>
      <w:r w:rsidRPr="00F67E50">
        <w:tab/>
        <w:t>(4)</w:t>
      </w:r>
      <w:r w:rsidRPr="00F67E50">
        <w:tab/>
        <w:t>Terms are not asterisked in headings, notes, examples, explanatory tables, guides, outline provisions or diagrams.</w:t>
      </w:r>
    </w:p>
    <w:p w:rsidR="004D25F3" w:rsidRPr="00F67E50" w:rsidRDefault="004D25F3" w:rsidP="004D25F3">
      <w:pPr>
        <w:pStyle w:val="subsection"/>
      </w:pPr>
      <w:r w:rsidRPr="00F67E50">
        <w:tab/>
        <w:t>(5)</w:t>
      </w:r>
      <w:r w:rsidRPr="00F67E50">
        <w:tab/>
        <w:t>If a term is not identified by an asterisk, disregard that fact in deciding whether or not to apply to that term a definition or other interpretation provision.</w:t>
      </w:r>
    </w:p>
    <w:p w:rsidR="004D25F3" w:rsidRPr="00F67E50" w:rsidRDefault="004D25F3" w:rsidP="004D25F3">
      <w:pPr>
        <w:pStyle w:val="subsection"/>
      </w:pPr>
      <w:r w:rsidRPr="00F67E50">
        <w:tab/>
        <w:t>(6)</w:t>
      </w:r>
      <w:r w:rsidRPr="00F67E50">
        <w:tab/>
        <w:t>The following basic terms used throughout the Act are not identified with an asterisk:</w:t>
      </w:r>
    </w:p>
    <w:p w:rsidR="004D25F3" w:rsidRPr="00F67E50" w:rsidRDefault="004D25F3" w:rsidP="004D25F3"/>
    <w:p w:rsidR="006D005B" w:rsidRPr="00F67E50" w:rsidRDefault="006D005B" w:rsidP="006D0E15">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183"/>
        <w:gridCol w:w="1644"/>
      </w:tblGrid>
      <w:tr w:rsidR="004D25F3" w:rsidRPr="00F67E50" w:rsidTr="006D0E15">
        <w:trPr>
          <w:tblHeader/>
        </w:trPr>
        <w:tc>
          <w:tcPr>
            <w:tcW w:w="4536" w:type="dxa"/>
            <w:gridSpan w:val="3"/>
            <w:tcBorders>
              <w:top w:val="single" w:sz="12" w:space="0" w:color="auto"/>
              <w:bottom w:val="single" w:sz="6" w:space="0" w:color="auto"/>
            </w:tcBorders>
            <w:shd w:val="clear" w:color="auto" w:fill="auto"/>
          </w:tcPr>
          <w:p w:rsidR="004D25F3" w:rsidRPr="00F67E50" w:rsidRDefault="004D25F3" w:rsidP="006D0E15">
            <w:pPr>
              <w:pStyle w:val="TableHeading"/>
            </w:pPr>
            <w:r w:rsidRPr="00F67E50">
              <w:lastRenderedPageBreak/>
              <w:t>Terms that are not identified</w:t>
            </w:r>
          </w:p>
        </w:tc>
      </w:tr>
      <w:tr w:rsidR="004D25F3" w:rsidRPr="00F67E50" w:rsidTr="006D0E15">
        <w:trPr>
          <w:tblHeader/>
        </w:trPr>
        <w:tc>
          <w:tcPr>
            <w:tcW w:w="709" w:type="dxa"/>
            <w:tcBorders>
              <w:top w:val="single" w:sz="6" w:space="0" w:color="auto"/>
              <w:bottom w:val="single" w:sz="12" w:space="0" w:color="auto"/>
            </w:tcBorders>
            <w:shd w:val="clear" w:color="auto" w:fill="auto"/>
          </w:tcPr>
          <w:p w:rsidR="004D25F3" w:rsidRPr="00F67E50" w:rsidRDefault="004D25F3" w:rsidP="004D25F3">
            <w:pPr>
              <w:pStyle w:val="Tabletext"/>
              <w:keepNext/>
              <w:rPr>
                <w:b/>
              </w:rPr>
            </w:pPr>
            <w:r w:rsidRPr="00F67E50">
              <w:rPr>
                <w:b/>
              </w:rPr>
              <w:t>Item</w:t>
            </w:r>
          </w:p>
        </w:tc>
        <w:tc>
          <w:tcPr>
            <w:tcW w:w="2183" w:type="dxa"/>
            <w:tcBorders>
              <w:top w:val="single" w:sz="6" w:space="0" w:color="auto"/>
              <w:bottom w:val="single" w:sz="12" w:space="0" w:color="auto"/>
            </w:tcBorders>
            <w:shd w:val="clear" w:color="auto" w:fill="auto"/>
          </w:tcPr>
          <w:p w:rsidR="004D25F3" w:rsidRPr="00F67E50" w:rsidRDefault="004D25F3" w:rsidP="004D25F3">
            <w:pPr>
              <w:pStyle w:val="Tabletext"/>
              <w:keepNext/>
              <w:rPr>
                <w:b/>
              </w:rPr>
            </w:pPr>
            <w:r w:rsidRPr="00F67E50">
              <w:rPr>
                <w:b/>
              </w:rPr>
              <w:t>This term:</w:t>
            </w:r>
          </w:p>
        </w:tc>
        <w:tc>
          <w:tcPr>
            <w:tcW w:w="1644" w:type="dxa"/>
            <w:tcBorders>
              <w:top w:val="single" w:sz="6" w:space="0" w:color="auto"/>
              <w:bottom w:val="single" w:sz="12" w:space="0" w:color="auto"/>
            </w:tcBorders>
            <w:shd w:val="clear" w:color="auto" w:fill="auto"/>
          </w:tcPr>
          <w:p w:rsidR="004D25F3" w:rsidRPr="00F67E50" w:rsidRDefault="004D25F3" w:rsidP="004D25F3">
            <w:pPr>
              <w:pStyle w:val="Tabletext"/>
              <w:keepNext/>
              <w:rPr>
                <w:b/>
              </w:rPr>
            </w:pPr>
            <w:r w:rsidRPr="00F67E50">
              <w:rPr>
                <w:b/>
              </w:rPr>
              <w:t>is defined in:</w:t>
            </w:r>
          </w:p>
        </w:tc>
      </w:tr>
      <w:tr w:rsidR="004D25F3" w:rsidRPr="00F67E50" w:rsidTr="006D0E15">
        <w:tc>
          <w:tcPr>
            <w:tcW w:w="709" w:type="dxa"/>
            <w:tcBorders>
              <w:top w:val="single" w:sz="12" w:space="0" w:color="auto"/>
            </w:tcBorders>
            <w:shd w:val="clear" w:color="auto" w:fill="auto"/>
          </w:tcPr>
          <w:p w:rsidR="004D25F3" w:rsidRPr="00F67E50" w:rsidRDefault="004D25F3" w:rsidP="004D25F3">
            <w:pPr>
              <w:pStyle w:val="Tabletext"/>
            </w:pPr>
            <w:r w:rsidRPr="00F67E50">
              <w:t>1</w:t>
            </w:r>
          </w:p>
        </w:tc>
        <w:tc>
          <w:tcPr>
            <w:tcW w:w="2183" w:type="dxa"/>
            <w:tcBorders>
              <w:top w:val="single" w:sz="12" w:space="0" w:color="auto"/>
            </w:tcBorders>
            <w:shd w:val="clear" w:color="auto" w:fill="auto"/>
          </w:tcPr>
          <w:p w:rsidR="004D25F3" w:rsidRPr="00F67E50" w:rsidRDefault="004D25F3" w:rsidP="004D25F3">
            <w:pPr>
              <w:pStyle w:val="Tabletext"/>
            </w:pPr>
            <w:r w:rsidRPr="00F67E50">
              <w:t>charged</w:t>
            </w:r>
          </w:p>
        </w:tc>
        <w:tc>
          <w:tcPr>
            <w:tcW w:w="1644" w:type="dxa"/>
            <w:tcBorders>
              <w:top w:val="single" w:sz="12" w:space="0" w:color="auto"/>
            </w:tcBorders>
            <w:shd w:val="clear" w:color="auto" w:fill="auto"/>
          </w:tcPr>
          <w:p w:rsidR="004D25F3" w:rsidRPr="00F67E50" w:rsidRDefault="004D25F3" w:rsidP="004D25F3">
            <w:pPr>
              <w:pStyle w:val="Tabletext"/>
            </w:pPr>
            <w:r w:rsidRPr="00F67E50">
              <w:t>section</w:t>
            </w:r>
            <w:r w:rsidR="00F67E50">
              <w:t> </w:t>
            </w:r>
            <w:r w:rsidRPr="00F67E50">
              <w:t>338</w:t>
            </w:r>
          </w:p>
        </w:tc>
      </w:tr>
      <w:tr w:rsidR="004D25F3" w:rsidRPr="00F67E50" w:rsidTr="006D0E15">
        <w:tc>
          <w:tcPr>
            <w:tcW w:w="709" w:type="dxa"/>
            <w:shd w:val="clear" w:color="auto" w:fill="auto"/>
          </w:tcPr>
          <w:p w:rsidR="004D25F3" w:rsidRPr="00F67E50" w:rsidRDefault="004D25F3" w:rsidP="004D25F3">
            <w:pPr>
              <w:pStyle w:val="Tabletext"/>
            </w:pPr>
            <w:r w:rsidRPr="00F67E50">
              <w:t>2</w:t>
            </w:r>
          </w:p>
        </w:tc>
        <w:tc>
          <w:tcPr>
            <w:tcW w:w="2183" w:type="dxa"/>
            <w:shd w:val="clear" w:color="auto" w:fill="auto"/>
          </w:tcPr>
          <w:p w:rsidR="004D25F3" w:rsidRPr="00F67E50" w:rsidRDefault="004D25F3" w:rsidP="004D25F3">
            <w:pPr>
              <w:pStyle w:val="Tabletext"/>
            </w:pPr>
            <w:r w:rsidRPr="00F67E50">
              <w:t>convicted</w:t>
            </w:r>
          </w:p>
        </w:tc>
        <w:tc>
          <w:tcPr>
            <w:tcW w:w="1644" w:type="dxa"/>
            <w:shd w:val="clear" w:color="auto" w:fill="auto"/>
          </w:tcPr>
          <w:p w:rsidR="004D25F3" w:rsidRPr="00F67E50" w:rsidRDefault="004D25F3" w:rsidP="004D25F3">
            <w:pPr>
              <w:pStyle w:val="Tabletext"/>
            </w:pPr>
            <w:r w:rsidRPr="00F67E50">
              <w:t>section</w:t>
            </w:r>
            <w:r w:rsidR="00F67E50">
              <w:t> </w:t>
            </w:r>
            <w:r w:rsidRPr="00F67E50">
              <w:t>331</w:t>
            </w:r>
          </w:p>
        </w:tc>
      </w:tr>
      <w:tr w:rsidR="004D25F3" w:rsidRPr="00F67E50" w:rsidTr="006D0E15">
        <w:tc>
          <w:tcPr>
            <w:tcW w:w="709" w:type="dxa"/>
            <w:shd w:val="clear" w:color="auto" w:fill="auto"/>
          </w:tcPr>
          <w:p w:rsidR="004D25F3" w:rsidRPr="00F67E50" w:rsidRDefault="004D25F3" w:rsidP="004D25F3">
            <w:pPr>
              <w:pStyle w:val="Tabletext"/>
            </w:pPr>
            <w:r w:rsidRPr="00F67E50">
              <w:t>3</w:t>
            </w:r>
          </w:p>
        </w:tc>
        <w:tc>
          <w:tcPr>
            <w:tcW w:w="2183" w:type="dxa"/>
            <w:shd w:val="clear" w:color="auto" w:fill="auto"/>
          </w:tcPr>
          <w:p w:rsidR="004D25F3" w:rsidRPr="00F67E50" w:rsidRDefault="004D25F3" w:rsidP="004D25F3">
            <w:pPr>
              <w:pStyle w:val="Tabletext"/>
            </w:pPr>
            <w:r w:rsidRPr="00F67E50">
              <w:t>deal</w:t>
            </w:r>
          </w:p>
        </w:tc>
        <w:tc>
          <w:tcPr>
            <w:tcW w:w="1644" w:type="dxa"/>
            <w:shd w:val="clear" w:color="auto" w:fill="auto"/>
          </w:tcPr>
          <w:p w:rsidR="004D25F3" w:rsidRPr="00F67E50" w:rsidRDefault="004D25F3" w:rsidP="004D25F3">
            <w:pPr>
              <w:pStyle w:val="Tabletext"/>
            </w:pPr>
            <w:r w:rsidRPr="00F67E50">
              <w:t>section</w:t>
            </w:r>
            <w:r w:rsidR="00F67E50">
              <w:t> </w:t>
            </w:r>
            <w:r w:rsidRPr="00F67E50">
              <w:t>338</w:t>
            </w:r>
          </w:p>
        </w:tc>
      </w:tr>
      <w:tr w:rsidR="004D25F3" w:rsidRPr="00F67E50" w:rsidTr="006D0E15">
        <w:tc>
          <w:tcPr>
            <w:tcW w:w="709" w:type="dxa"/>
            <w:tcBorders>
              <w:bottom w:val="single" w:sz="4" w:space="0" w:color="auto"/>
            </w:tcBorders>
            <w:shd w:val="clear" w:color="auto" w:fill="auto"/>
          </w:tcPr>
          <w:p w:rsidR="004D25F3" w:rsidRPr="00F67E50" w:rsidRDefault="004D25F3" w:rsidP="004D25F3">
            <w:pPr>
              <w:pStyle w:val="Tabletext"/>
            </w:pPr>
            <w:r w:rsidRPr="00F67E50">
              <w:t>4</w:t>
            </w:r>
          </w:p>
        </w:tc>
        <w:tc>
          <w:tcPr>
            <w:tcW w:w="2183" w:type="dxa"/>
            <w:tcBorders>
              <w:bottom w:val="single" w:sz="4" w:space="0" w:color="auto"/>
            </w:tcBorders>
            <w:shd w:val="clear" w:color="auto" w:fill="auto"/>
          </w:tcPr>
          <w:p w:rsidR="004D25F3" w:rsidRPr="00F67E50" w:rsidRDefault="004D25F3" w:rsidP="004D25F3">
            <w:pPr>
              <w:pStyle w:val="Tabletext"/>
            </w:pPr>
            <w:r w:rsidRPr="00F67E50">
              <w:t>derived</w:t>
            </w:r>
          </w:p>
        </w:tc>
        <w:tc>
          <w:tcPr>
            <w:tcW w:w="1644" w:type="dxa"/>
            <w:tcBorders>
              <w:bottom w:val="single" w:sz="4" w:space="0" w:color="auto"/>
            </w:tcBorders>
            <w:shd w:val="clear" w:color="auto" w:fill="auto"/>
          </w:tcPr>
          <w:p w:rsidR="004D25F3" w:rsidRPr="00F67E50" w:rsidRDefault="004D25F3" w:rsidP="004D25F3">
            <w:pPr>
              <w:pStyle w:val="Tabletext"/>
            </w:pPr>
            <w:r w:rsidRPr="00F67E50">
              <w:t>section</w:t>
            </w:r>
            <w:r w:rsidR="00F67E50">
              <w:t> </w:t>
            </w:r>
            <w:r w:rsidRPr="00F67E50">
              <w:t>336</w:t>
            </w:r>
          </w:p>
        </w:tc>
      </w:tr>
      <w:tr w:rsidR="004D25F3" w:rsidRPr="00F67E50" w:rsidTr="006D0E15">
        <w:tc>
          <w:tcPr>
            <w:tcW w:w="709" w:type="dxa"/>
            <w:tcBorders>
              <w:bottom w:val="single" w:sz="12" w:space="0" w:color="auto"/>
            </w:tcBorders>
            <w:shd w:val="clear" w:color="auto" w:fill="auto"/>
          </w:tcPr>
          <w:p w:rsidR="004D25F3" w:rsidRPr="00F67E50" w:rsidRDefault="004D25F3" w:rsidP="004D25F3">
            <w:pPr>
              <w:pStyle w:val="Tabletext"/>
            </w:pPr>
            <w:r w:rsidRPr="00F67E50">
              <w:t>5</w:t>
            </w:r>
          </w:p>
        </w:tc>
        <w:tc>
          <w:tcPr>
            <w:tcW w:w="2183" w:type="dxa"/>
            <w:tcBorders>
              <w:bottom w:val="single" w:sz="12" w:space="0" w:color="auto"/>
            </w:tcBorders>
            <w:shd w:val="clear" w:color="auto" w:fill="auto"/>
          </w:tcPr>
          <w:p w:rsidR="004D25F3" w:rsidRPr="00F67E50" w:rsidRDefault="004D25F3" w:rsidP="004D25F3">
            <w:pPr>
              <w:pStyle w:val="Tabletext"/>
            </w:pPr>
            <w:r w:rsidRPr="00F67E50">
              <w:t>property</w:t>
            </w:r>
          </w:p>
        </w:tc>
        <w:tc>
          <w:tcPr>
            <w:tcW w:w="1644" w:type="dxa"/>
            <w:tcBorders>
              <w:bottom w:val="single" w:sz="12" w:space="0" w:color="auto"/>
            </w:tcBorders>
            <w:shd w:val="clear" w:color="auto" w:fill="auto"/>
          </w:tcPr>
          <w:p w:rsidR="004D25F3" w:rsidRPr="00F67E50" w:rsidRDefault="004D25F3" w:rsidP="004D25F3">
            <w:pPr>
              <w:pStyle w:val="Tabletext"/>
            </w:pPr>
            <w:r w:rsidRPr="00F67E50">
              <w:t>section</w:t>
            </w:r>
            <w:r w:rsidR="00F67E50">
              <w:t> </w:t>
            </w:r>
            <w:r w:rsidRPr="00F67E50">
              <w:t>338</w:t>
            </w:r>
          </w:p>
        </w:tc>
      </w:tr>
    </w:tbl>
    <w:p w:rsidR="004D25F3" w:rsidRPr="00F67E50" w:rsidRDefault="004D25F3" w:rsidP="004D25F3">
      <w:pPr>
        <w:pStyle w:val="ActHead5"/>
      </w:pPr>
      <w:bookmarkStart w:id="6" w:name="_Toc468715719"/>
      <w:r w:rsidRPr="00541697">
        <w:rPr>
          <w:rStyle w:val="CharSectno"/>
        </w:rPr>
        <w:t>4</w:t>
      </w:r>
      <w:r w:rsidRPr="00F67E50">
        <w:t xml:space="preserve">  Application of the </w:t>
      </w:r>
      <w:r w:rsidRPr="00F67E50">
        <w:rPr>
          <w:i/>
        </w:rPr>
        <w:t>Criminal Code</w:t>
      </w:r>
      <w:bookmarkEnd w:id="6"/>
    </w:p>
    <w:p w:rsidR="004D25F3" w:rsidRPr="00F67E50" w:rsidRDefault="004D25F3" w:rsidP="004D25F3">
      <w:pPr>
        <w:pStyle w:val="subsection"/>
        <w:keepNext/>
      </w:pPr>
      <w:r w:rsidRPr="00F67E50">
        <w:tab/>
      </w:r>
      <w:r w:rsidRPr="00F67E50">
        <w:tab/>
        <w:t>Chapter</w:t>
      </w:r>
      <w:r w:rsidR="00F67E50">
        <w:t> </w:t>
      </w:r>
      <w:r w:rsidRPr="00F67E50">
        <w:t xml:space="preserve">2 of the </w:t>
      </w:r>
      <w:r w:rsidRPr="00F67E50">
        <w:rPr>
          <w:i/>
        </w:rPr>
        <w:t>Criminal Code</w:t>
      </w:r>
      <w:r w:rsidRPr="00F67E50">
        <w:t xml:space="preserve"> applies to all offences against this Act.</w:t>
      </w:r>
    </w:p>
    <w:p w:rsidR="004D25F3" w:rsidRPr="00F67E50" w:rsidRDefault="004D25F3" w:rsidP="004D25F3">
      <w:pPr>
        <w:pStyle w:val="notetext"/>
      </w:pPr>
      <w:r w:rsidRPr="00F67E50">
        <w:t>Note:</w:t>
      </w:r>
      <w:r w:rsidRPr="00F67E50">
        <w:tab/>
        <w:t>Chapter</w:t>
      </w:r>
      <w:r w:rsidR="00F67E50">
        <w:t> </w:t>
      </w:r>
      <w:r w:rsidRPr="00F67E50">
        <w:t xml:space="preserve">2 of the </w:t>
      </w:r>
      <w:r w:rsidRPr="00F67E50">
        <w:rPr>
          <w:i/>
        </w:rPr>
        <w:t>Criminal Code</w:t>
      </w:r>
      <w:r w:rsidRPr="00F67E50">
        <w:t xml:space="preserve"> sets out the general principles of criminal responsibility.</w:t>
      </w:r>
    </w:p>
    <w:p w:rsidR="004D25F3" w:rsidRPr="00F67E50" w:rsidRDefault="004D25F3" w:rsidP="0045776E">
      <w:pPr>
        <w:pStyle w:val="ActHead2"/>
        <w:pageBreakBefore/>
      </w:pPr>
      <w:bookmarkStart w:id="7" w:name="_Toc468715720"/>
      <w:r w:rsidRPr="00541697">
        <w:rPr>
          <w:rStyle w:val="CharPartNo"/>
        </w:rPr>
        <w:lastRenderedPageBreak/>
        <w:t>Part</w:t>
      </w:r>
      <w:r w:rsidR="00F67E50" w:rsidRPr="00541697">
        <w:rPr>
          <w:rStyle w:val="CharPartNo"/>
        </w:rPr>
        <w:t> </w:t>
      </w:r>
      <w:r w:rsidRPr="00541697">
        <w:rPr>
          <w:rStyle w:val="CharPartNo"/>
        </w:rPr>
        <w:t>1</w:t>
      </w:r>
      <w:r w:rsidR="00F67E50" w:rsidRPr="00541697">
        <w:rPr>
          <w:rStyle w:val="CharPartNo"/>
        </w:rPr>
        <w:noBreakHyphen/>
      </w:r>
      <w:r w:rsidRPr="00541697">
        <w:rPr>
          <w:rStyle w:val="CharPartNo"/>
        </w:rPr>
        <w:t>2</w:t>
      </w:r>
      <w:r w:rsidRPr="00F67E50">
        <w:t>—</w:t>
      </w:r>
      <w:r w:rsidRPr="00541697">
        <w:rPr>
          <w:rStyle w:val="CharPartText"/>
        </w:rPr>
        <w:t>Objects</w:t>
      </w:r>
      <w:bookmarkEnd w:id="7"/>
    </w:p>
    <w:p w:rsidR="004D25F3" w:rsidRPr="00541697" w:rsidRDefault="006D0E15" w:rsidP="004D25F3">
      <w:pPr>
        <w:pStyle w:val="Header"/>
      </w:pPr>
      <w:r w:rsidRPr="00541697">
        <w:rPr>
          <w:rStyle w:val="CharDivNo"/>
        </w:rPr>
        <w:t xml:space="preserve"> </w:t>
      </w:r>
      <w:r w:rsidRPr="00541697">
        <w:rPr>
          <w:rStyle w:val="CharDivText"/>
        </w:rPr>
        <w:t xml:space="preserve"> </w:t>
      </w:r>
    </w:p>
    <w:p w:rsidR="004D25F3" w:rsidRPr="00F67E50" w:rsidRDefault="004D25F3" w:rsidP="004D25F3">
      <w:pPr>
        <w:pStyle w:val="ActHead5"/>
      </w:pPr>
      <w:bookmarkStart w:id="8" w:name="_Toc468715721"/>
      <w:r w:rsidRPr="00541697">
        <w:rPr>
          <w:rStyle w:val="CharSectno"/>
        </w:rPr>
        <w:t>5</w:t>
      </w:r>
      <w:r w:rsidRPr="00F67E50">
        <w:t xml:space="preserve">  Principal objects</w:t>
      </w:r>
      <w:bookmarkEnd w:id="8"/>
    </w:p>
    <w:p w:rsidR="004D25F3" w:rsidRPr="00F67E50" w:rsidRDefault="004D25F3" w:rsidP="004D25F3">
      <w:pPr>
        <w:pStyle w:val="subsection"/>
      </w:pPr>
      <w:r w:rsidRPr="00F67E50">
        <w:tab/>
      </w:r>
      <w:r w:rsidRPr="00F67E50">
        <w:tab/>
        <w:t>The principal objects of this Act are:</w:t>
      </w:r>
    </w:p>
    <w:p w:rsidR="004D25F3" w:rsidRPr="00F67E50" w:rsidRDefault="004D25F3" w:rsidP="004D25F3">
      <w:pPr>
        <w:pStyle w:val="paragraph"/>
      </w:pPr>
      <w:r w:rsidRPr="00F67E50">
        <w:tab/>
        <w:t>(a)</w:t>
      </w:r>
      <w:r w:rsidRPr="00F67E50">
        <w:tab/>
        <w:t xml:space="preserve">to deprive persons of the </w:t>
      </w:r>
      <w:r w:rsidR="00F67E50" w:rsidRPr="00F67E50">
        <w:rPr>
          <w:position w:val="6"/>
          <w:sz w:val="16"/>
        </w:rPr>
        <w:t>*</w:t>
      </w:r>
      <w:r w:rsidRPr="00F67E50">
        <w:t xml:space="preserve">proceeds of offences, the </w:t>
      </w:r>
      <w:r w:rsidR="00F67E50" w:rsidRPr="00F67E50">
        <w:rPr>
          <w:position w:val="6"/>
          <w:sz w:val="16"/>
        </w:rPr>
        <w:t>*</w:t>
      </w:r>
      <w:r w:rsidRPr="00F67E50">
        <w:t xml:space="preserve">instruments of offences, and </w:t>
      </w:r>
      <w:r w:rsidR="00F67E50" w:rsidRPr="00F67E50">
        <w:rPr>
          <w:position w:val="6"/>
          <w:sz w:val="16"/>
        </w:rPr>
        <w:t>*</w:t>
      </w:r>
      <w:r w:rsidRPr="00F67E50">
        <w:t xml:space="preserve">benefits derived from offences, against the laws of the Commonwealth or the </w:t>
      </w:r>
      <w:r w:rsidR="00F67E50" w:rsidRPr="00F67E50">
        <w:rPr>
          <w:position w:val="6"/>
          <w:sz w:val="16"/>
        </w:rPr>
        <w:t>*</w:t>
      </w:r>
      <w:r w:rsidRPr="00F67E50">
        <w:t>non</w:t>
      </w:r>
      <w:r w:rsidR="00F67E50">
        <w:noBreakHyphen/>
      </w:r>
      <w:r w:rsidRPr="00F67E50">
        <w:t xml:space="preserve">governing </w:t>
      </w:r>
      <w:smartTag w:uri="urn:schemas-microsoft-com:office:smarttags" w:element="PlaceType">
        <w:r w:rsidRPr="00F67E50">
          <w:t>Territories</w:t>
        </w:r>
      </w:smartTag>
      <w:r w:rsidRPr="00F67E50">
        <w:t>; and</w:t>
      </w:r>
    </w:p>
    <w:p w:rsidR="004D25F3" w:rsidRPr="00F67E50" w:rsidRDefault="004D25F3" w:rsidP="004D25F3">
      <w:pPr>
        <w:pStyle w:val="paragraph"/>
      </w:pPr>
      <w:r w:rsidRPr="00F67E50">
        <w:tab/>
        <w:t>(b)</w:t>
      </w:r>
      <w:r w:rsidRPr="00F67E50">
        <w:tab/>
        <w:t xml:space="preserve">to deprive persons of </w:t>
      </w:r>
      <w:r w:rsidR="00F67E50" w:rsidRPr="00F67E50">
        <w:rPr>
          <w:position w:val="6"/>
          <w:sz w:val="16"/>
        </w:rPr>
        <w:t>*</w:t>
      </w:r>
      <w:r w:rsidRPr="00F67E50">
        <w:t>literary proceeds derived from the commercial exploitation of their notoriety from having committed offences; and</w:t>
      </w:r>
    </w:p>
    <w:p w:rsidR="00C939BA" w:rsidRPr="00F67E50" w:rsidRDefault="00C939BA" w:rsidP="00C939BA">
      <w:pPr>
        <w:pStyle w:val="paragraph"/>
      </w:pPr>
      <w:r w:rsidRPr="00F67E50">
        <w:tab/>
        <w:t>(ba)</w:t>
      </w:r>
      <w:r w:rsidRPr="00F67E50">
        <w:tab/>
        <w:t xml:space="preserve">to deprive persons of </w:t>
      </w:r>
      <w:r w:rsidR="00F67E50" w:rsidRPr="00F67E50">
        <w:rPr>
          <w:position w:val="6"/>
          <w:sz w:val="16"/>
        </w:rPr>
        <w:t>*</w:t>
      </w:r>
      <w:r w:rsidRPr="00F67E50">
        <w:t>unexplained wealth amounts that the person cannot satisfy a court were not derived from certain offences; and</w:t>
      </w:r>
    </w:p>
    <w:p w:rsidR="004D25F3" w:rsidRPr="00F67E50" w:rsidRDefault="004D25F3" w:rsidP="004D25F3">
      <w:pPr>
        <w:pStyle w:val="paragraph"/>
      </w:pPr>
      <w:r w:rsidRPr="00F67E50">
        <w:tab/>
        <w:t>(c)</w:t>
      </w:r>
      <w:r w:rsidRPr="00F67E50">
        <w:tab/>
        <w:t>to punish and deter persons from breaching laws of the Commonwealth or the non</w:t>
      </w:r>
      <w:r w:rsidR="00F67E50">
        <w:noBreakHyphen/>
      </w:r>
      <w:r w:rsidRPr="00F67E50">
        <w:t xml:space="preserve">governing </w:t>
      </w:r>
      <w:smartTag w:uri="urn:schemas-microsoft-com:office:smarttags" w:element="PlaceType">
        <w:r w:rsidRPr="00F67E50">
          <w:t>Territories</w:t>
        </w:r>
      </w:smartTag>
      <w:r w:rsidRPr="00F67E50">
        <w:t>; and</w:t>
      </w:r>
    </w:p>
    <w:p w:rsidR="004D25F3" w:rsidRPr="00F67E50" w:rsidRDefault="004D25F3" w:rsidP="004D25F3">
      <w:pPr>
        <w:pStyle w:val="paragraph"/>
      </w:pPr>
      <w:r w:rsidRPr="00F67E50">
        <w:tab/>
        <w:t>(d)</w:t>
      </w:r>
      <w:r w:rsidRPr="00F67E50">
        <w:tab/>
        <w:t>to prevent the reinvestment of proceeds, instruments, benefits</w:t>
      </w:r>
      <w:r w:rsidR="00C939BA" w:rsidRPr="00F67E50">
        <w:t>, literary proceeds and unexplained wealth amounts</w:t>
      </w:r>
      <w:r w:rsidRPr="00F67E50">
        <w:t xml:space="preserve"> in further criminal activities; and</w:t>
      </w:r>
    </w:p>
    <w:p w:rsidR="0010595D" w:rsidRPr="00F67E50" w:rsidRDefault="0010595D" w:rsidP="0010595D">
      <w:pPr>
        <w:pStyle w:val="paragraph"/>
      </w:pPr>
      <w:r w:rsidRPr="00F67E50">
        <w:tab/>
        <w:t>(da)</w:t>
      </w:r>
      <w:r w:rsidRPr="00F67E50">
        <w:tab/>
        <w:t>to undermine the profitability of criminal enterprises; and</w:t>
      </w:r>
    </w:p>
    <w:p w:rsidR="004D25F3" w:rsidRPr="00F67E50" w:rsidRDefault="004D25F3" w:rsidP="004D25F3">
      <w:pPr>
        <w:pStyle w:val="paragraph"/>
      </w:pPr>
      <w:r w:rsidRPr="00F67E50">
        <w:tab/>
        <w:t>(e)</w:t>
      </w:r>
      <w:r w:rsidRPr="00F67E50">
        <w:tab/>
        <w:t>to enable law enforcement authorities effectively to trace proceeds, instruments, benefits</w:t>
      </w:r>
      <w:r w:rsidR="00EF5244" w:rsidRPr="00F67E50">
        <w:t>, literary proceeds and unexplained wealth amounts</w:t>
      </w:r>
      <w:r w:rsidRPr="00F67E50">
        <w:t>; and</w:t>
      </w:r>
    </w:p>
    <w:p w:rsidR="004D25F3" w:rsidRPr="00F67E50" w:rsidRDefault="004D25F3" w:rsidP="004D25F3">
      <w:pPr>
        <w:pStyle w:val="paragraph"/>
      </w:pPr>
      <w:r w:rsidRPr="00F67E50">
        <w:tab/>
        <w:t>(f)</w:t>
      </w:r>
      <w:r w:rsidRPr="00F67E50">
        <w:tab/>
        <w:t>to give effect to Australia’s obligations under the Council of Europe Convention on Laundering, Search, Seizure and Confiscation of the Proceeds from Crime, and other international agreements relating to proceeds of crime; and</w:t>
      </w:r>
    </w:p>
    <w:p w:rsidR="004D25F3" w:rsidRPr="00F67E50" w:rsidRDefault="004D25F3" w:rsidP="004D25F3">
      <w:pPr>
        <w:pStyle w:val="paragraph"/>
      </w:pPr>
      <w:r w:rsidRPr="00F67E50">
        <w:tab/>
        <w:t>(g)</w:t>
      </w:r>
      <w:r w:rsidRPr="00F67E50">
        <w:tab/>
        <w:t xml:space="preserve">to provide for confiscation orders and restraining orders made in respect of offences against the laws of the States or the </w:t>
      </w:r>
      <w:r w:rsidR="00F67E50" w:rsidRPr="00F67E50">
        <w:rPr>
          <w:position w:val="6"/>
          <w:sz w:val="16"/>
        </w:rPr>
        <w:t>*</w:t>
      </w:r>
      <w:r w:rsidRPr="00F67E50">
        <w:t>self</w:t>
      </w:r>
      <w:r w:rsidR="00F67E50">
        <w:noBreakHyphen/>
      </w:r>
      <w:r w:rsidRPr="00F67E50">
        <w:t>governing Territories to be enforced in the other Territories.</w:t>
      </w:r>
    </w:p>
    <w:p w:rsidR="004D25F3" w:rsidRPr="00F67E50" w:rsidRDefault="004D25F3" w:rsidP="0045776E">
      <w:pPr>
        <w:pStyle w:val="ActHead2"/>
        <w:pageBreakBefore/>
      </w:pPr>
      <w:bookmarkStart w:id="9" w:name="_Toc468715722"/>
      <w:r w:rsidRPr="00541697">
        <w:rPr>
          <w:rStyle w:val="CharPartNo"/>
        </w:rPr>
        <w:lastRenderedPageBreak/>
        <w:t>Part</w:t>
      </w:r>
      <w:r w:rsidR="00F67E50" w:rsidRPr="00541697">
        <w:rPr>
          <w:rStyle w:val="CharPartNo"/>
        </w:rPr>
        <w:t> </w:t>
      </w:r>
      <w:r w:rsidRPr="00541697">
        <w:rPr>
          <w:rStyle w:val="CharPartNo"/>
        </w:rPr>
        <w:t>1</w:t>
      </w:r>
      <w:r w:rsidR="00F67E50" w:rsidRPr="00541697">
        <w:rPr>
          <w:rStyle w:val="CharPartNo"/>
        </w:rPr>
        <w:noBreakHyphen/>
      </w:r>
      <w:r w:rsidRPr="00541697">
        <w:rPr>
          <w:rStyle w:val="CharPartNo"/>
        </w:rPr>
        <w:t>3</w:t>
      </w:r>
      <w:r w:rsidRPr="00F67E50">
        <w:t>—</w:t>
      </w:r>
      <w:r w:rsidRPr="00541697">
        <w:rPr>
          <w:rStyle w:val="CharPartText"/>
        </w:rPr>
        <w:t>Outline of this Act</w:t>
      </w:r>
      <w:bookmarkEnd w:id="9"/>
    </w:p>
    <w:p w:rsidR="004D25F3" w:rsidRPr="00541697" w:rsidRDefault="006D0E15" w:rsidP="004D25F3">
      <w:pPr>
        <w:pStyle w:val="Header"/>
      </w:pPr>
      <w:r w:rsidRPr="00541697">
        <w:rPr>
          <w:rStyle w:val="CharDivNo"/>
        </w:rPr>
        <w:t xml:space="preserve"> </w:t>
      </w:r>
      <w:r w:rsidRPr="00541697">
        <w:rPr>
          <w:rStyle w:val="CharDivText"/>
        </w:rPr>
        <w:t xml:space="preserve"> </w:t>
      </w:r>
    </w:p>
    <w:p w:rsidR="004D25F3" w:rsidRPr="00F67E50" w:rsidRDefault="004D25F3" w:rsidP="004D25F3">
      <w:pPr>
        <w:pStyle w:val="ActHead5"/>
      </w:pPr>
      <w:bookmarkStart w:id="10" w:name="_Toc468715723"/>
      <w:r w:rsidRPr="00541697">
        <w:rPr>
          <w:rStyle w:val="CharSectno"/>
        </w:rPr>
        <w:t>6</w:t>
      </w:r>
      <w:r w:rsidRPr="00F67E50">
        <w:t xml:space="preserve">  General</w:t>
      </w:r>
      <w:bookmarkEnd w:id="10"/>
    </w:p>
    <w:p w:rsidR="004D25F3" w:rsidRPr="00F67E50" w:rsidRDefault="004D25F3" w:rsidP="004D25F3">
      <w:pPr>
        <w:pStyle w:val="subsection"/>
      </w:pPr>
      <w:r w:rsidRPr="00F67E50">
        <w:tab/>
      </w:r>
      <w:r w:rsidRPr="00F67E50">
        <w:tab/>
        <w:t>This Act establishes a scheme to confiscate the proceeds of crime. It does this by:</w:t>
      </w:r>
    </w:p>
    <w:p w:rsidR="004D25F3" w:rsidRPr="00F67E50" w:rsidRDefault="004D25F3" w:rsidP="004D25F3">
      <w:pPr>
        <w:pStyle w:val="paragraph"/>
      </w:pPr>
      <w:r w:rsidRPr="00F67E50">
        <w:tab/>
        <w:t>(a)</w:t>
      </w:r>
      <w:r w:rsidRPr="00F67E50">
        <w:tab/>
        <w:t>setting out in Chapter</w:t>
      </w:r>
      <w:r w:rsidR="00F67E50">
        <w:t> </w:t>
      </w:r>
      <w:r w:rsidRPr="00F67E50">
        <w:t>2 processes by which confiscation can occur; and</w:t>
      </w:r>
    </w:p>
    <w:p w:rsidR="004D25F3" w:rsidRPr="00F67E50" w:rsidRDefault="004D25F3" w:rsidP="004D25F3">
      <w:pPr>
        <w:pStyle w:val="paragraph"/>
      </w:pPr>
      <w:r w:rsidRPr="00F67E50">
        <w:tab/>
        <w:t>(b)</w:t>
      </w:r>
      <w:r w:rsidRPr="00F67E50">
        <w:tab/>
        <w:t>setting out in Chapter</w:t>
      </w:r>
      <w:r w:rsidR="00F67E50">
        <w:t> </w:t>
      </w:r>
      <w:r w:rsidRPr="00F67E50">
        <w:t>3 ways in which Commonwealth law enforcement agencies can obtain information relevant to these processes; and</w:t>
      </w:r>
    </w:p>
    <w:p w:rsidR="004D25F3" w:rsidRPr="00F67E50" w:rsidRDefault="004D25F3" w:rsidP="004D25F3">
      <w:pPr>
        <w:pStyle w:val="paragraph"/>
      </w:pPr>
      <w:r w:rsidRPr="00F67E50">
        <w:tab/>
        <w:t>(c)</w:t>
      </w:r>
      <w:r w:rsidRPr="00F67E50">
        <w:tab/>
        <w:t>setting out in Chapter</w:t>
      </w:r>
      <w:r w:rsidR="00F67E50">
        <w:t> </w:t>
      </w:r>
      <w:r w:rsidRPr="00F67E50">
        <w:t>4 related administrative matters.</w:t>
      </w:r>
    </w:p>
    <w:p w:rsidR="004D25F3" w:rsidRPr="00F67E50" w:rsidRDefault="004D25F3" w:rsidP="004D25F3">
      <w:pPr>
        <w:pStyle w:val="subsection2"/>
      </w:pPr>
      <w:r w:rsidRPr="00F67E50">
        <w:t>It concludes with miscellaneous provisions and with definitions and other interpretive material.</w:t>
      </w:r>
    </w:p>
    <w:p w:rsidR="004D25F3" w:rsidRPr="00F67E50" w:rsidRDefault="004D25F3" w:rsidP="004D25F3">
      <w:pPr>
        <w:pStyle w:val="notetext"/>
      </w:pPr>
      <w:r w:rsidRPr="00F67E50">
        <w:t>Note:</w:t>
      </w:r>
      <w:r w:rsidRPr="00F67E50">
        <w:tab/>
        <w:t>See also Part</w:t>
      </w:r>
      <w:r w:rsidR="00966CD8" w:rsidRPr="00F67E50">
        <w:t> </w:t>
      </w:r>
      <w:r w:rsidRPr="00F67E50">
        <w:t xml:space="preserve">IAE of the </w:t>
      </w:r>
      <w:r w:rsidRPr="00F67E50">
        <w:rPr>
          <w:i/>
        </w:rPr>
        <w:t>Crimes Act 1914</w:t>
      </w:r>
      <w:r w:rsidRPr="00F67E50">
        <w:t xml:space="preserve"> (video link evidence).</w:t>
      </w:r>
    </w:p>
    <w:p w:rsidR="004D25F3" w:rsidRPr="00F67E50" w:rsidRDefault="004D25F3" w:rsidP="004D25F3">
      <w:pPr>
        <w:pStyle w:val="ActHead5"/>
      </w:pPr>
      <w:bookmarkStart w:id="11" w:name="_Toc468715724"/>
      <w:r w:rsidRPr="00541697">
        <w:rPr>
          <w:rStyle w:val="CharSectno"/>
        </w:rPr>
        <w:t>7</w:t>
      </w:r>
      <w:r w:rsidRPr="00F67E50">
        <w:t xml:space="preserve">  The confiscation scheme (Chapter</w:t>
      </w:r>
      <w:r w:rsidR="00F67E50">
        <w:t> </w:t>
      </w:r>
      <w:r w:rsidRPr="00F67E50">
        <w:t>2)</w:t>
      </w:r>
      <w:bookmarkEnd w:id="11"/>
    </w:p>
    <w:p w:rsidR="004D25F3" w:rsidRPr="00F67E50" w:rsidRDefault="004D25F3" w:rsidP="004D25F3">
      <w:pPr>
        <w:pStyle w:val="subsection"/>
      </w:pPr>
      <w:r w:rsidRPr="00F67E50">
        <w:tab/>
      </w:r>
      <w:r w:rsidRPr="00F67E50">
        <w:tab/>
        <w:t>Chapter</w:t>
      </w:r>
      <w:r w:rsidR="00F67E50">
        <w:t> </w:t>
      </w:r>
      <w:r w:rsidRPr="00F67E50">
        <w:t xml:space="preserve">2 sets out </w:t>
      </w:r>
      <w:r w:rsidR="00CB4DED" w:rsidRPr="00F67E50">
        <w:t>a number of</w:t>
      </w:r>
      <w:r w:rsidRPr="00F67E50">
        <w:t xml:space="preserve"> processes relating to confiscation:</w:t>
      </w:r>
    </w:p>
    <w:p w:rsidR="00CB4DED" w:rsidRPr="00F67E50" w:rsidRDefault="00CB4DED" w:rsidP="00CB4DED">
      <w:pPr>
        <w:pStyle w:val="paragraph"/>
      </w:pPr>
      <w:r w:rsidRPr="00F67E50">
        <w:tab/>
        <w:t>(aa)</w:t>
      </w:r>
      <w:r w:rsidRPr="00F67E50">
        <w:tab/>
        <w:t>freezing orders limiting withdrawals from accounts with financial institutions before courts decide applications for restraining orders to cover the accounts (see Part</w:t>
      </w:r>
      <w:r w:rsidR="00F67E50">
        <w:t> </w:t>
      </w:r>
      <w:r w:rsidRPr="00F67E50">
        <w:t>2</w:t>
      </w:r>
      <w:r w:rsidR="00F67E50">
        <w:noBreakHyphen/>
      </w:r>
      <w:r w:rsidRPr="00F67E50">
        <w:t>1A); and</w:t>
      </w:r>
    </w:p>
    <w:p w:rsidR="004D25F3" w:rsidRPr="00F67E50" w:rsidRDefault="004D25F3" w:rsidP="004D25F3">
      <w:pPr>
        <w:pStyle w:val="paragraph"/>
      </w:pPr>
      <w:r w:rsidRPr="00F67E50">
        <w:tab/>
        <w:t>(a)</w:t>
      </w:r>
      <w:r w:rsidRPr="00F67E50">
        <w:tab/>
        <w:t>restraining orders prohibiting disposal of or dealing with property (see Part</w:t>
      </w:r>
      <w:r w:rsidR="00F67E50">
        <w:t> </w:t>
      </w:r>
      <w:r w:rsidRPr="00F67E50">
        <w:t>2</w:t>
      </w:r>
      <w:r w:rsidR="00F67E50">
        <w:noBreakHyphen/>
      </w:r>
      <w:r w:rsidRPr="00F67E50">
        <w:t>1); and</w:t>
      </w:r>
    </w:p>
    <w:p w:rsidR="004D25F3" w:rsidRPr="00F67E50" w:rsidRDefault="004D25F3" w:rsidP="004D25F3">
      <w:pPr>
        <w:pStyle w:val="paragraph"/>
      </w:pPr>
      <w:r w:rsidRPr="00F67E50">
        <w:tab/>
        <w:t>(b)</w:t>
      </w:r>
      <w:r w:rsidRPr="00F67E50">
        <w:tab/>
        <w:t>forfeiture orders under which property is forfeited to the Commonwealth (see Part</w:t>
      </w:r>
      <w:r w:rsidR="00F67E50">
        <w:t> </w:t>
      </w:r>
      <w:r w:rsidRPr="00F67E50">
        <w:t>2</w:t>
      </w:r>
      <w:r w:rsidR="00F67E50">
        <w:noBreakHyphen/>
      </w:r>
      <w:r w:rsidRPr="00F67E50">
        <w:t>2); and</w:t>
      </w:r>
    </w:p>
    <w:p w:rsidR="004D25F3" w:rsidRPr="00F67E50" w:rsidRDefault="004D25F3" w:rsidP="004D25F3">
      <w:pPr>
        <w:pStyle w:val="paragraph"/>
      </w:pPr>
      <w:r w:rsidRPr="00F67E50">
        <w:tab/>
        <w:t>(c)</w:t>
      </w:r>
      <w:r w:rsidRPr="00F67E50">
        <w:tab/>
        <w:t>forfeiture of property to the Commonwealth on conviction of a serious offence (see Part</w:t>
      </w:r>
      <w:r w:rsidR="00F67E50">
        <w:t> </w:t>
      </w:r>
      <w:r w:rsidRPr="00F67E50">
        <w:t>2</w:t>
      </w:r>
      <w:r w:rsidR="00F67E50">
        <w:noBreakHyphen/>
      </w:r>
      <w:r w:rsidRPr="00F67E50">
        <w:t>3); and</w:t>
      </w:r>
    </w:p>
    <w:p w:rsidR="004D25F3" w:rsidRPr="00F67E50" w:rsidRDefault="004D25F3" w:rsidP="004D25F3">
      <w:pPr>
        <w:pStyle w:val="paragraph"/>
      </w:pPr>
      <w:r w:rsidRPr="00F67E50">
        <w:tab/>
        <w:t>(d)</w:t>
      </w:r>
      <w:r w:rsidRPr="00F67E50">
        <w:tab/>
        <w:t>pecuniary penalty orders requiring payment of amounts based on benefits derived from committing offences (see Part</w:t>
      </w:r>
      <w:r w:rsidR="00F67E50">
        <w:t> </w:t>
      </w:r>
      <w:r w:rsidRPr="00F67E50">
        <w:t>2</w:t>
      </w:r>
      <w:r w:rsidR="00F67E50">
        <w:noBreakHyphen/>
      </w:r>
      <w:r w:rsidRPr="00F67E50">
        <w:t>4); and</w:t>
      </w:r>
    </w:p>
    <w:p w:rsidR="004D25F3" w:rsidRPr="00F67E50" w:rsidRDefault="004D25F3" w:rsidP="004D25F3">
      <w:pPr>
        <w:pStyle w:val="paragraph"/>
      </w:pPr>
      <w:r w:rsidRPr="00F67E50">
        <w:lastRenderedPageBreak/>
        <w:tab/>
        <w:t>(e)</w:t>
      </w:r>
      <w:r w:rsidRPr="00F67E50">
        <w:tab/>
        <w:t>literary proceeds orders requiring payment of amounts based on literary proceeds relating to offences (see Part</w:t>
      </w:r>
      <w:r w:rsidR="00F67E50">
        <w:t> </w:t>
      </w:r>
      <w:r w:rsidRPr="00F67E50">
        <w:t>2</w:t>
      </w:r>
      <w:r w:rsidR="00F67E50">
        <w:noBreakHyphen/>
      </w:r>
      <w:r w:rsidRPr="00F67E50">
        <w:t>5)</w:t>
      </w:r>
      <w:r w:rsidR="0061122D" w:rsidRPr="00F67E50">
        <w:t>; and</w:t>
      </w:r>
    </w:p>
    <w:p w:rsidR="0061122D" w:rsidRPr="00F67E50" w:rsidRDefault="0061122D" w:rsidP="0061122D">
      <w:pPr>
        <w:pStyle w:val="paragraph"/>
      </w:pPr>
      <w:r w:rsidRPr="00F67E50">
        <w:tab/>
        <w:t>(f)</w:t>
      </w:r>
      <w:r w:rsidRPr="00F67E50">
        <w:tab/>
        <w:t>unexplained wealth orders requiring payment of unexplained wealth amounts (see Part</w:t>
      </w:r>
      <w:r w:rsidR="00F67E50">
        <w:t> </w:t>
      </w:r>
      <w:r w:rsidRPr="00F67E50">
        <w:t>2</w:t>
      </w:r>
      <w:r w:rsidR="00F67E50">
        <w:noBreakHyphen/>
      </w:r>
      <w:r w:rsidRPr="00F67E50">
        <w:t>6).</w:t>
      </w:r>
    </w:p>
    <w:p w:rsidR="004D25F3" w:rsidRPr="00F67E50" w:rsidRDefault="004D25F3" w:rsidP="004D25F3">
      <w:pPr>
        <w:pStyle w:val="ActHead5"/>
      </w:pPr>
      <w:bookmarkStart w:id="12" w:name="_Toc468715725"/>
      <w:r w:rsidRPr="00541697">
        <w:rPr>
          <w:rStyle w:val="CharSectno"/>
        </w:rPr>
        <w:t>8</w:t>
      </w:r>
      <w:r w:rsidRPr="00F67E50">
        <w:t xml:space="preserve">  Information gathering (Chapter</w:t>
      </w:r>
      <w:r w:rsidR="00F67E50">
        <w:t> </w:t>
      </w:r>
      <w:r w:rsidRPr="00F67E50">
        <w:t>3)</w:t>
      </w:r>
      <w:bookmarkEnd w:id="12"/>
    </w:p>
    <w:p w:rsidR="004D25F3" w:rsidRPr="00F67E50" w:rsidRDefault="004D25F3" w:rsidP="004D25F3">
      <w:pPr>
        <w:pStyle w:val="subsection"/>
      </w:pPr>
      <w:r w:rsidRPr="00F67E50">
        <w:tab/>
      </w:r>
      <w:r w:rsidR="00CF46FD" w:rsidRPr="00F67E50">
        <w:t>(1)</w:t>
      </w:r>
      <w:r w:rsidRPr="00F67E50">
        <w:tab/>
        <w:t>Chapter</w:t>
      </w:r>
      <w:r w:rsidR="00F67E50">
        <w:t> </w:t>
      </w:r>
      <w:r w:rsidRPr="00F67E50">
        <w:t>3 sets out 5 ways to obtain information:</w:t>
      </w:r>
    </w:p>
    <w:p w:rsidR="004D25F3" w:rsidRPr="00F67E50" w:rsidRDefault="004D25F3" w:rsidP="004D25F3">
      <w:pPr>
        <w:pStyle w:val="paragraph"/>
      </w:pPr>
      <w:r w:rsidRPr="00F67E50">
        <w:tab/>
        <w:t>(a)</w:t>
      </w:r>
      <w:r w:rsidRPr="00F67E50">
        <w:tab/>
        <w:t>examining any person about the affairs of people covered by examination orders (see Part</w:t>
      </w:r>
      <w:r w:rsidR="00F67E50">
        <w:t> </w:t>
      </w:r>
      <w:r w:rsidRPr="00F67E50">
        <w:t>3</w:t>
      </w:r>
      <w:r w:rsidR="00F67E50">
        <w:noBreakHyphen/>
      </w:r>
      <w:r w:rsidRPr="00F67E50">
        <w:t>1); and</w:t>
      </w:r>
    </w:p>
    <w:p w:rsidR="004D25F3" w:rsidRPr="00F67E50" w:rsidRDefault="004D25F3" w:rsidP="004D25F3">
      <w:pPr>
        <w:pStyle w:val="paragraph"/>
      </w:pPr>
      <w:r w:rsidRPr="00F67E50">
        <w:tab/>
        <w:t>(b)</w:t>
      </w:r>
      <w:r w:rsidRPr="00F67E50">
        <w:tab/>
        <w:t>requiring people, under production orders, to produce property</w:t>
      </w:r>
      <w:r w:rsidR="00F67E50">
        <w:noBreakHyphen/>
      </w:r>
      <w:r w:rsidRPr="00F67E50">
        <w:t>tracking documents or make them available for inspection (see Part</w:t>
      </w:r>
      <w:r w:rsidR="00F67E50">
        <w:t> </w:t>
      </w:r>
      <w:r w:rsidRPr="00F67E50">
        <w:t>3</w:t>
      </w:r>
      <w:r w:rsidR="00F67E50">
        <w:noBreakHyphen/>
      </w:r>
      <w:r w:rsidRPr="00F67E50">
        <w:t>2); and</w:t>
      </w:r>
    </w:p>
    <w:p w:rsidR="004D25F3" w:rsidRPr="00F67E50" w:rsidRDefault="004D25F3" w:rsidP="004D25F3">
      <w:pPr>
        <w:pStyle w:val="paragraph"/>
      </w:pPr>
      <w:r w:rsidRPr="00F67E50">
        <w:tab/>
        <w:t>(c)</w:t>
      </w:r>
      <w:r w:rsidRPr="00F67E50">
        <w:tab/>
        <w:t>requiring financial institutions to provide information and documents relating to accounts and transactions (see Part</w:t>
      </w:r>
      <w:r w:rsidR="00F67E50">
        <w:t> </w:t>
      </w:r>
      <w:r w:rsidRPr="00F67E50">
        <w:t>3</w:t>
      </w:r>
      <w:r w:rsidR="00F67E50">
        <w:noBreakHyphen/>
      </w:r>
      <w:r w:rsidRPr="00F67E50">
        <w:t>3); and</w:t>
      </w:r>
    </w:p>
    <w:p w:rsidR="004D25F3" w:rsidRPr="00F67E50" w:rsidRDefault="004D25F3" w:rsidP="004D25F3">
      <w:pPr>
        <w:pStyle w:val="paragraph"/>
      </w:pPr>
      <w:r w:rsidRPr="00F67E50">
        <w:tab/>
        <w:t>(d)</w:t>
      </w:r>
      <w:r w:rsidRPr="00F67E50">
        <w:tab/>
        <w:t>requiring financial institutions, under monitoring orders, to provide information about transactions over particular periods (see Part</w:t>
      </w:r>
      <w:r w:rsidR="00F67E50">
        <w:t> </w:t>
      </w:r>
      <w:r w:rsidRPr="00F67E50">
        <w:t>3</w:t>
      </w:r>
      <w:r w:rsidR="00F67E50">
        <w:noBreakHyphen/>
      </w:r>
      <w:r w:rsidRPr="00F67E50">
        <w:t>4); and</w:t>
      </w:r>
    </w:p>
    <w:p w:rsidR="004D25F3" w:rsidRPr="00F67E50" w:rsidRDefault="004D25F3" w:rsidP="004D25F3">
      <w:pPr>
        <w:pStyle w:val="paragraph"/>
      </w:pPr>
      <w:r w:rsidRPr="00F67E50">
        <w:tab/>
        <w:t>(e)</w:t>
      </w:r>
      <w:r w:rsidRPr="00F67E50">
        <w:tab/>
        <w:t>searching for and seizing tainted property or evidential material, either under search warrants or in relation to conveyances (see Part</w:t>
      </w:r>
      <w:r w:rsidR="00F67E50">
        <w:t> </w:t>
      </w:r>
      <w:r w:rsidRPr="00F67E50">
        <w:t>3</w:t>
      </w:r>
      <w:r w:rsidR="00F67E50">
        <w:noBreakHyphen/>
      </w:r>
      <w:r w:rsidRPr="00F67E50">
        <w:t>5).</w:t>
      </w:r>
    </w:p>
    <w:p w:rsidR="00CF46FD" w:rsidRPr="00F67E50" w:rsidRDefault="00CF46FD" w:rsidP="00CF46FD">
      <w:pPr>
        <w:pStyle w:val="subsection"/>
      </w:pPr>
      <w:r w:rsidRPr="00F67E50">
        <w:tab/>
        <w:t>(2)</w:t>
      </w:r>
      <w:r w:rsidRPr="00F67E50">
        <w:tab/>
        <w:t>Chapter</w:t>
      </w:r>
      <w:r w:rsidR="00F67E50">
        <w:t> </w:t>
      </w:r>
      <w:r w:rsidRPr="00F67E50">
        <w:t xml:space="preserve">3 also authorises the disclosure, to certain authorities for certain purposes, of information obtained under that </w:t>
      </w:r>
      <w:r w:rsidR="006D005B" w:rsidRPr="00F67E50">
        <w:t>Chapter</w:t>
      </w:r>
      <w:r w:rsidR="0045776E" w:rsidRPr="00F67E50">
        <w:t xml:space="preserve"> </w:t>
      </w:r>
      <w:r w:rsidRPr="00F67E50">
        <w:t>or certain other provisions (see Part</w:t>
      </w:r>
      <w:r w:rsidR="00F67E50">
        <w:t> </w:t>
      </w:r>
      <w:r w:rsidRPr="00F67E50">
        <w:t>3</w:t>
      </w:r>
      <w:r w:rsidR="00F67E50">
        <w:noBreakHyphen/>
      </w:r>
      <w:r w:rsidRPr="00F67E50">
        <w:t>6).</w:t>
      </w:r>
    </w:p>
    <w:p w:rsidR="004D25F3" w:rsidRPr="00F67E50" w:rsidRDefault="004D25F3" w:rsidP="004D25F3">
      <w:pPr>
        <w:pStyle w:val="ActHead5"/>
      </w:pPr>
      <w:bookmarkStart w:id="13" w:name="_Toc468715726"/>
      <w:r w:rsidRPr="00541697">
        <w:rPr>
          <w:rStyle w:val="CharSectno"/>
        </w:rPr>
        <w:t>9</w:t>
      </w:r>
      <w:r w:rsidRPr="00F67E50">
        <w:t xml:space="preserve">  Administration (Chapter</w:t>
      </w:r>
      <w:r w:rsidR="00F67E50">
        <w:t> </w:t>
      </w:r>
      <w:r w:rsidRPr="00F67E50">
        <w:t>4)</w:t>
      </w:r>
      <w:bookmarkEnd w:id="13"/>
    </w:p>
    <w:p w:rsidR="004D25F3" w:rsidRPr="00F67E50" w:rsidRDefault="004D25F3" w:rsidP="004D25F3">
      <w:pPr>
        <w:pStyle w:val="subsection"/>
      </w:pPr>
      <w:r w:rsidRPr="00F67E50">
        <w:tab/>
      </w:r>
      <w:r w:rsidRPr="00F67E50">
        <w:tab/>
        <w:t>Chapter</w:t>
      </w:r>
      <w:r w:rsidR="00F67E50">
        <w:t> </w:t>
      </w:r>
      <w:r w:rsidRPr="00F67E50">
        <w:t>4 sets out the following administrative matters:</w:t>
      </w:r>
    </w:p>
    <w:p w:rsidR="004D25F3" w:rsidRPr="00F67E50" w:rsidRDefault="004D25F3" w:rsidP="004D25F3">
      <w:pPr>
        <w:pStyle w:val="paragraph"/>
      </w:pPr>
      <w:r w:rsidRPr="00F67E50">
        <w:tab/>
        <w:t>(a)</w:t>
      </w:r>
      <w:r w:rsidRPr="00F67E50">
        <w:tab/>
        <w:t>the powers and duties of the Official Trustee, which largely relate to property that is subject to restraining orders (see Part</w:t>
      </w:r>
      <w:r w:rsidR="00F67E50">
        <w:t> </w:t>
      </w:r>
      <w:r w:rsidRPr="00F67E50">
        <w:t>4</w:t>
      </w:r>
      <w:r w:rsidR="00F67E50">
        <w:noBreakHyphen/>
      </w:r>
      <w:r w:rsidRPr="00F67E50">
        <w:t>1);</w:t>
      </w:r>
    </w:p>
    <w:p w:rsidR="004D25F3" w:rsidRPr="00F67E50" w:rsidRDefault="004D25F3" w:rsidP="004D25F3">
      <w:pPr>
        <w:pStyle w:val="paragraph"/>
      </w:pPr>
      <w:r w:rsidRPr="00F67E50">
        <w:tab/>
        <w:t>(b)</w:t>
      </w:r>
      <w:r w:rsidRPr="00F67E50">
        <w:tab/>
        <w:t>the provision of legal assistance (see Part</w:t>
      </w:r>
      <w:r w:rsidR="00F67E50">
        <w:t> </w:t>
      </w:r>
      <w:r w:rsidRPr="00F67E50">
        <w:t>4</w:t>
      </w:r>
      <w:r w:rsidR="00F67E50">
        <w:noBreakHyphen/>
      </w:r>
      <w:r w:rsidRPr="00F67E50">
        <w:t>2);</w:t>
      </w:r>
    </w:p>
    <w:p w:rsidR="004D25F3" w:rsidRPr="00F67E50" w:rsidRDefault="004D25F3" w:rsidP="004D25F3">
      <w:pPr>
        <w:pStyle w:val="paragraph"/>
      </w:pPr>
      <w:r w:rsidRPr="00F67E50">
        <w:tab/>
        <w:t>(c)</w:t>
      </w:r>
      <w:r w:rsidRPr="00F67E50">
        <w:tab/>
        <w:t>the Confiscated Assets Account (see Part</w:t>
      </w:r>
      <w:r w:rsidR="00F67E50">
        <w:t> </w:t>
      </w:r>
      <w:r w:rsidRPr="00F67E50">
        <w:t>4</w:t>
      </w:r>
      <w:r w:rsidR="00F67E50">
        <w:noBreakHyphen/>
      </w:r>
      <w:r w:rsidRPr="00F67E50">
        <w:t>3);</w:t>
      </w:r>
    </w:p>
    <w:p w:rsidR="004D25F3" w:rsidRPr="00F67E50" w:rsidRDefault="004D25F3" w:rsidP="004D25F3">
      <w:pPr>
        <w:pStyle w:val="paragraph"/>
      </w:pPr>
      <w:r w:rsidRPr="00F67E50">
        <w:lastRenderedPageBreak/>
        <w:tab/>
        <w:t>(d)</w:t>
      </w:r>
      <w:r w:rsidRPr="00F67E50">
        <w:tab/>
        <w:t>charges over restrained property for payment of certain amounts (see Part</w:t>
      </w:r>
      <w:r w:rsidR="00F67E50">
        <w:t> </w:t>
      </w:r>
      <w:r w:rsidRPr="00F67E50">
        <w:t>4</w:t>
      </w:r>
      <w:r w:rsidR="00F67E50">
        <w:noBreakHyphen/>
      </w:r>
      <w:r w:rsidRPr="00F67E50">
        <w:t>4);</w:t>
      </w:r>
    </w:p>
    <w:p w:rsidR="004D25F3" w:rsidRPr="00F67E50" w:rsidRDefault="004D25F3" w:rsidP="004D25F3">
      <w:pPr>
        <w:pStyle w:val="paragraph"/>
      </w:pPr>
      <w:r w:rsidRPr="00F67E50">
        <w:tab/>
        <w:t>(e)</w:t>
      </w:r>
      <w:r w:rsidRPr="00F67E50">
        <w:tab/>
        <w:t>enforcement of interstate orders in certain Territories (see Part</w:t>
      </w:r>
      <w:r w:rsidR="00F67E50">
        <w:t> </w:t>
      </w:r>
      <w:r w:rsidRPr="00F67E50">
        <w:t>4</w:t>
      </w:r>
      <w:r w:rsidR="00F67E50">
        <w:noBreakHyphen/>
      </w:r>
      <w:r w:rsidRPr="00F67E50">
        <w:t>5).</w:t>
      </w:r>
    </w:p>
    <w:p w:rsidR="004D25F3" w:rsidRPr="00F67E50" w:rsidRDefault="004D25F3" w:rsidP="004D25F3">
      <w:pPr>
        <w:pStyle w:val="ActHead5"/>
      </w:pPr>
      <w:bookmarkStart w:id="14" w:name="_Toc468715727"/>
      <w:r w:rsidRPr="00541697">
        <w:rPr>
          <w:rStyle w:val="CharSectno"/>
        </w:rPr>
        <w:t>10</w:t>
      </w:r>
      <w:r w:rsidRPr="00F67E50">
        <w:t xml:space="preserve">  Miscellaneous (Chapter</w:t>
      </w:r>
      <w:r w:rsidR="00F67E50">
        <w:t> </w:t>
      </w:r>
      <w:r w:rsidRPr="00F67E50">
        <w:t>5)</w:t>
      </w:r>
      <w:bookmarkEnd w:id="14"/>
    </w:p>
    <w:p w:rsidR="004D25F3" w:rsidRPr="00F67E50" w:rsidRDefault="004D25F3" w:rsidP="004D25F3">
      <w:pPr>
        <w:pStyle w:val="subsection"/>
      </w:pPr>
      <w:r w:rsidRPr="00F67E50">
        <w:tab/>
      </w:r>
      <w:r w:rsidRPr="00F67E50">
        <w:tab/>
        <w:t>Chapter</w:t>
      </w:r>
      <w:r w:rsidR="00F67E50">
        <w:t> </w:t>
      </w:r>
      <w:r w:rsidRPr="00F67E50">
        <w:t>5 deals with miscellaneous matters.</w:t>
      </w:r>
    </w:p>
    <w:p w:rsidR="004D25F3" w:rsidRPr="00F67E50" w:rsidRDefault="004D25F3" w:rsidP="004D25F3">
      <w:pPr>
        <w:pStyle w:val="ActHead5"/>
      </w:pPr>
      <w:bookmarkStart w:id="15" w:name="_Toc468715728"/>
      <w:r w:rsidRPr="00541697">
        <w:rPr>
          <w:rStyle w:val="CharSectno"/>
        </w:rPr>
        <w:t>11</w:t>
      </w:r>
      <w:r w:rsidRPr="00F67E50">
        <w:t xml:space="preserve">  Interpreting this Act (Chapter</w:t>
      </w:r>
      <w:r w:rsidR="00F67E50">
        <w:t> </w:t>
      </w:r>
      <w:r w:rsidRPr="00F67E50">
        <w:t>6)</w:t>
      </w:r>
      <w:bookmarkEnd w:id="15"/>
    </w:p>
    <w:p w:rsidR="004D25F3" w:rsidRPr="00F67E50" w:rsidRDefault="004D25F3" w:rsidP="004D25F3">
      <w:pPr>
        <w:pStyle w:val="subsection"/>
      </w:pPr>
      <w:r w:rsidRPr="00F67E50">
        <w:tab/>
      </w:r>
      <w:r w:rsidRPr="00F67E50">
        <w:tab/>
        <w:t>Chapter</w:t>
      </w:r>
      <w:r w:rsidR="00F67E50">
        <w:t> </w:t>
      </w:r>
      <w:r w:rsidRPr="00F67E50">
        <w:t>6 contains the Dictionary, which sets out a list of all the terms that are defined in this Act. It also sets out the meanings of some important concepts.</w:t>
      </w:r>
    </w:p>
    <w:p w:rsidR="004D25F3" w:rsidRPr="00F67E50" w:rsidRDefault="004D25F3" w:rsidP="0045776E">
      <w:pPr>
        <w:pStyle w:val="ActHead2"/>
        <w:pageBreakBefore/>
      </w:pPr>
      <w:bookmarkStart w:id="16" w:name="_Toc468715729"/>
      <w:r w:rsidRPr="00541697">
        <w:rPr>
          <w:rStyle w:val="CharPartNo"/>
        </w:rPr>
        <w:lastRenderedPageBreak/>
        <w:t>Part</w:t>
      </w:r>
      <w:r w:rsidR="00F67E50" w:rsidRPr="00541697">
        <w:rPr>
          <w:rStyle w:val="CharPartNo"/>
        </w:rPr>
        <w:t> </w:t>
      </w:r>
      <w:r w:rsidRPr="00541697">
        <w:rPr>
          <w:rStyle w:val="CharPartNo"/>
        </w:rPr>
        <w:t>1</w:t>
      </w:r>
      <w:r w:rsidR="00F67E50" w:rsidRPr="00541697">
        <w:rPr>
          <w:rStyle w:val="CharPartNo"/>
        </w:rPr>
        <w:noBreakHyphen/>
      </w:r>
      <w:r w:rsidRPr="00541697">
        <w:rPr>
          <w:rStyle w:val="CharPartNo"/>
        </w:rPr>
        <w:t>4</w:t>
      </w:r>
      <w:r w:rsidRPr="00F67E50">
        <w:t>—</w:t>
      </w:r>
      <w:r w:rsidRPr="00541697">
        <w:rPr>
          <w:rStyle w:val="CharPartText"/>
        </w:rPr>
        <w:t>Application</w:t>
      </w:r>
      <w:bookmarkEnd w:id="16"/>
    </w:p>
    <w:p w:rsidR="004D25F3" w:rsidRPr="00541697" w:rsidRDefault="006D0E15" w:rsidP="004D25F3">
      <w:pPr>
        <w:pStyle w:val="Header"/>
      </w:pPr>
      <w:r w:rsidRPr="00541697">
        <w:rPr>
          <w:rStyle w:val="CharDivNo"/>
        </w:rPr>
        <w:t xml:space="preserve"> </w:t>
      </w:r>
      <w:r w:rsidRPr="00541697">
        <w:rPr>
          <w:rStyle w:val="CharDivText"/>
        </w:rPr>
        <w:t xml:space="preserve"> </w:t>
      </w:r>
    </w:p>
    <w:p w:rsidR="004D25F3" w:rsidRPr="00F67E50" w:rsidRDefault="004D25F3" w:rsidP="004D25F3">
      <w:pPr>
        <w:pStyle w:val="ActHead5"/>
      </w:pPr>
      <w:bookmarkStart w:id="17" w:name="_Toc468715730"/>
      <w:r w:rsidRPr="00541697">
        <w:rPr>
          <w:rStyle w:val="CharSectno"/>
        </w:rPr>
        <w:t>12</w:t>
      </w:r>
      <w:r w:rsidRPr="00F67E50">
        <w:t xml:space="preserve">  Act to bind Crown</w:t>
      </w:r>
      <w:bookmarkEnd w:id="17"/>
    </w:p>
    <w:p w:rsidR="004D25F3" w:rsidRPr="00F67E50" w:rsidRDefault="004D25F3" w:rsidP="004D25F3">
      <w:pPr>
        <w:pStyle w:val="subsection"/>
      </w:pPr>
      <w:r w:rsidRPr="00F67E50">
        <w:tab/>
        <w:t>(1)</w:t>
      </w:r>
      <w:r w:rsidRPr="00F67E50">
        <w:tab/>
        <w:t xml:space="preserve">This Act binds the Crown in right of the Commonwealth, each of the States and each of the </w:t>
      </w:r>
      <w:r w:rsidR="00F67E50" w:rsidRPr="00F67E50">
        <w:rPr>
          <w:position w:val="6"/>
          <w:sz w:val="16"/>
        </w:rPr>
        <w:t>*</w:t>
      </w:r>
      <w:r w:rsidRPr="00F67E50">
        <w:t>self</w:t>
      </w:r>
      <w:r w:rsidR="00F67E50">
        <w:noBreakHyphen/>
      </w:r>
      <w:r w:rsidRPr="00F67E50">
        <w:t>governing Territories.</w:t>
      </w:r>
    </w:p>
    <w:p w:rsidR="004D25F3" w:rsidRPr="00F67E50" w:rsidRDefault="004D25F3" w:rsidP="004D25F3">
      <w:pPr>
        <w:pStyle w:val="subsection"/>
      </w:pPr>
      <w:r w:rsidRPr="00F67E50">
        <w:tab/>
        <w:t>(2)</w:t>
      </w:r>
      <w:r w:rsidRPr="00F67E50">
        <w:tab/>
        <w:t>This Act does not make the Crown liable to be prosecuted for an offence.</w:t>
      </w:r>
    </w:p>
    <w:p w:rsidR="004D25F3" w:rsidRPr="00F67E50" w:rsidRDefault="004D25F3" w:rsidP="004D25F3">
      <w:pPr>
        <w:pStyle w:val="ActHead5"/>
      </w:pPr>
      <w:bookmarkStart w:id="18" w:name="_Toc468715731"/>
      <w:r w:rsidRPr="00541697">
        <w:rPr>
          <w:rStyle w:val="CharSectno"/>
        </w:rPr>
        <w:t>13</w:t>
      </w:r>
      <w:r w:rsidRPr="00F67E50">
        <w:t xml:space="preserve">  Act to apply both within and outside </w:t>
      </w:r>
      <w:smartTag w:uri="urn:schemas-microsoft-com:office:smarttags" w:element="country-region">
        <w:smartTag w:uri="urn:schemas-microsoft-com:office:smarttags" w:element="place">
          <w:r w:rsidRPr="00F67E50">
            <w:t>Australia</w:t>
          </w:r>
        </w:smartTag>
      </w:smartTag>
      <w:bookmarkEnd w:id="18"/>
    </w:p>
    <w:p w:rsidR="004D25F3" w:rsidRPr="00F67E50" w:rsidRDefault="004D25F3" w:rsidP="004D25F3">
      <w:pPr>
        <w:pStyle w:val="subsection"/>
      </w:pPr>
      <w:r w:rsidRPr="00F67E50">
        <w:tab/>
      </w:r>
      <w:r w:rsidRPr="00F67E50">
        <w:tab/>
        <w:t>This Act extends, except so far as the contrary intention appears:</w:t>
      </w:r>
    </w:p>
    <w:p w:rsidR="004D25F3" w:rsidRPr="00F67E50" w:rsidRDefault="004D25F3" w:rsidP="004D25F3">
      <w:pPr>
        <w:pStyle w:val="paragraph"/>
      </w:pPr>
      <w:r w:rsidRPr="00F67E50">
        <w:tab/>
        <w:t>(a)</w:t>
      </w:r>
      <w:r w:rsidRPr="00F67E50">
        <w:tab/>
        <w:t xml:space="preserve">to acts, matters and things outside </w:t>
      </w:r>
      <w:r w:rsidR="00F67E50" w:rsidRPr="00F67E50">
        <w:rPr>
          <w:position w:val="6"/>
          <w:sz w:val="16"/>
        </w:rPr>
        <w:t>*</w:t>
      </w:r>
      <w:r w:rsidRPr="00F67E50">
        <w:t>Australia, whether or not in or over a foreign country; and</w:t>
      </w:r>
    </w:p>
    <w:p w:rsidR="004D25F3" w:rsidRPr="00F67E50" w:rsidRDefault="004D25F3" w:rsidP="004D25F3">
      <w:pPr>
        <w:pStyle w:val="paragraph"/>
      </w:pPr>
      <w:r w:rsidRPr="00F67E50">
        <w:tab/>
        <w:t>(b)</w:t>
      </w:r>
      <w:r w:rsidRPr="00F67E50">
        <w:tab/>
        <w:t>to all persons, irrespective of their nationality or citizenship.</w:t>
      </w:r>
    </w:p>
    <w:p w:rsidR="004D25F3" w:rsidRPr="00F67E50" w:rsidRDefault="004D25F3" w:rsidP="004D25F3">
      <w:pPr>
        <w:pStyle w:val="ActHead5"/>
      </w:pPr>
      <w:bookmarkStart w:id="19" w:name="_Toc468715732"/>
      <w:r w:rsidRPr="00541697">
        <w:rPr>
          <w:rStyle w:val="CharSectno"/>
        </w:rPr>
        <w:t>14</w:t>
      </w:r>
      <w:r w:rsidRPr="00F67E50">
        <w:t xml:space="preserve">  Application</w:t>
      </w:r>
      <w:bookmarkEnd w:id="19"/>
    </w:p>
    <w:p w:rsidR="004D25F3" w:rsidRPr="00F67E50" w:rsidRDefault="004D25F3" w:rsidP="004D25F3">
      <w:pPr>
        <w:pStyle w:val="subsection"/>
      </w:pPr>
      <w:r w:rsidRPr="00F67E50">
        <w:tab/>
      </w:r>
      <w:r w:rsidRPr="00F67E50">
        <w:tab/>
        <w:t>This Act applies in relation to:</w:t>
      </w:r>
    </w:p>
    <w:p w:rsidR="004D25F3" w:rsidRPr="00F67E50" w:rsidRDefault="004D25F3" w:rsidP="004D25F3">
      <w:pPr>
        <w:pStyle w:val="paragraph"/>
      </w:pPr>
      <w:r w:rsidRPr="00F67E50">
        <w:tab/>
        <w:t>(a)</w:t>
      </w:r>
      <w:r w:rsidRPr="00F67E50">
        <w:tab/>
        <w:t>an offence committed at any time (whether or not any person is convicted of the offence); and</w:t>
      </w:r>
    </w:p>
    <w:p w:rsidR="004D25F3" w:rsidRPr="00F67E50" w:rsidRDefault="004D25F3" w:rsidP="004D25F3">
      <w:pPr>
        <w:pStyle w:val="paragraph"/>
      </w:pPr>
      <w:r w:rsidRPr="00F67E50">
        <w:tab/>
        <w:t>(b)</w:t>
      </w:r>
      <w:r w:rsidRPr="00F67E50">
        <w:tab/>
        <w:t>a person’s conviction of an offence at any time;</w:t>
      </w:r>
    </w:p>
    <w:p w:rsidR="004D25F3" w:rsidRPr="00F67E50" w:rsidRDefault="004D25F3" w:rsidP="004D25F3">
      <w:pPr>
        <w:pStyle w:val="subsection2"/>
      </w:pPr>
      <w:r w:rsidRPr="00F67E50">
        <w:t>whether the offence or conviction occurred before or after the commencement of this Act.</w:t>
      </w:r>
    </w:p>
    <w:p w:rsidR="004D25F3" w:rsidRPr="00F67E50" w:rsidRDefault="004D25F3" w:rsidP="004D25F3">
      <w:pPr>
        <w:pStyle w:val="ActHead5"/>
      </w:pPr>
      <w:bookmarkStart w:id="20" w:name="_Toc468715733"/>
      <w:r w:rsidRPr="00541697">
        <w:rPr>
          <w:rStyle w:val="CharSectno"/>
        </w:rPr>
        <w:t>15</w:t>
      </w:r>
      <w:r w:rsidRPr="00F67E50">
        <w:t xml:space="preserve">  Concurrent operation of State/Territory laws</w:t>
      </w:r>
      <w:bookmarkEnd w:id="20"/>
    </w:p>
    <w:p w:rsidR="004D25F3" w:rsidRPr="00F67E50" w:rsidRDefault="004D25F3" w:rsidP="004D25F3">
      <w:pPr>
        <w:pStyle w:val="subsection"/>
      </w:pPr>
      <w:r w:rsidRPr="00F67E50">
        <w:tab/>
      </w:r>
      <w:r w:rsidRPr="00F67E50">
        <w:tab/>
        <w:t>It is the intention of the Parliament that this Act is not to apply to the exclusion of a law of a State or Territory to the extent that the law is capable of operating concurrently with this Act.</w:t>
      </w:r>
    </w:p>
    <w:p w:rsidR="004D25F3" w:rsidRPr="00F67E50" w:rsidRDefault="004D25F3" w:rsidP="0045776E">
      <w:pPr>
        <w:pStyle w:val="ActHead1"/>
        <w:pageBreakBefore/>
      </w:pPr>
      <w:bookmarkStart w:id="21" w:name="_Toc468715734"/>
      <w:r w:rsidRPr="00541697">
        <w:rPr>
          <w:rStyle w:val="CharChapNo"/>
        </w:rPr>
        <w:lastRenderedPageBreak/>
        <w:t>Chapter</w:t>
      </w:r>
      <w:r w:rsidR="00F67E50" w:rsidRPr="00541697">
        <w:rPr>
          <w:rStyle w:val="CharChapNo"/>
        </w:rPr>
        <w:t> </w:t>
      </w:r>
      <w:r w:rsidRPr="00541697">
        <w:rPr>
          <w:rStyle w:val="CharChapNo"/>
        </w:rPr>
        <w:t>2</w:t>
      </w:r>
      <w:r w:rsidRPr="00F67E50">
        <w:t>—</w:t>
      </w:r>
      <w:r w:rsidRPr="00541697">
        <w:rPr>
          <w:rStyle w:val="CharChapText"/>
        </w:rPr>
        <w:t>The confiscation scheme</w:t>
      </w:r>
      <w:bookmarkEnd w:id="21"/>
    </w:p>
    <w:p w:rsidR="00CB4DED" w:rsidRPr="00F67E50" w:rsidRDefault="00CB4DED" w:rsidP="00CB4DED">
      <w:pPr>
        <w:pStyle w:val="ActHead2"/>
      </w:pPr>
      <w:bookmarkStart w:id="22" w:name="_Toc468715735"/>
      <w:r w:rsidRPr="00541697">
        <w:rPr>
          <w:rStyle w:val="CharPartNo"/>
        </w:rPr>
        <w:t>Part</w:t>
      </w:r>
      <w:r w:rsidR="00F67E50" w:rsidRPr="00541697">
        <w:rPr>
          <w:rStyle w:val="CharPartNo"/>
        </w:rPr>
        <w:t> </w:t>
      </w:r>
      <w:r w:rsidRPr="00541697">
        <w:rPr>
          <w:rStyle w:val="CharPartNo"/>
        </w:rPr>
        <w:t>2</w:t>
      </w:r>
      <w:r w:rsidR="00F67E50" w:rsidRPr="00541697">
        <w:rPr>
          <w:rStyle w:val="CharPartNo"/>
        </w:rPr>
        <w:noBreakHyphen/>
      </w:r>
      <w:r w:rsidRPr="00541697">
        <w:rPr>
          <w:rStyle w:val="CharPartNo"/>
        </w:rPr>
        <w:t>1A</w:t>
      </w:r>
      <w:r w:rsidRPr="00F67E50">
        <w:t>—</w:t>
      </w:r>
      <w:r w:rsidRPr="00541697">
        <w:rPr>
          <w:rStyle w:val="CharPartText"/>
        </w:rPr>
        <w:t>Freezing orders</w:t>
      </w:r>
      <w:bookmarkEnd w:id="22"/>
    </w:p>
    <w:p w:rsidR="00CB4DED" w:rsidRPr="00F67E50" w:rsidRDefault="00CB4DED" w:rsidP="00CB4DED">
      <w:pPr>
        <w:pStyle w:val="ActHead5"/>
      </w:pPr>
      <w:bookmarkStart w:id="23" w:name="_Toc468715736"/>
      <w:r w:rsidRPr="00541697">
        <w:rPr>
          <w:rStyle w:val="CharSectno"/>
        </w:rPr>
        <w:t>15A</w:t>
      </w:r>
      <w:r w:rsidRPr="00F67E50">
        <w:t xml:space="preserve">  Simplified outline of this Part</w:t>
      </w:r>
      <w:bookmarkEnd w:id="23"/>
    </w:p>
    <w:p w:rsidR="00CB4DED" w:rsidRPr="00F67E50" w:rsidRDefault="00CB4DED" w:rsidP="00CB4DED">
      <w:pPr>
        <w:pStyle w:val="BoxText"/>
      </w:pPr>
      <w:r w:rsidRPr="00F67E50">
        <w:t>A freezing order can be made against an account with a financial institution if:</w:t>
      </w:r>
    </w:p>
    <w:p w:rsidR="00CB4DED" w:rsidRPr="00F67E50" w:rsidRDefault="00CB4DED" w:rsidP="00CB4DED">
      <w:pPr>
        <w:pStyle w:val="BoxPara"/>
      </w:pPr>
      <w:r w:rsidRPr="00F67E50">
        <w:tab/>
        <w:t>(a)</w:t>
      </w:r>
      <w:r w:rsidRPr="00F67E50">
        <w:tab/>
        <w:t>there are grounds to suspect the account balance reflects proceeds or an instrument of certain offences; and</w:t>
      </w:r>
    </w:p>
    <w:p w:rsidR="00CB4DED" w:rsidRPr="00F67E50" w:rsidRDefault="00CB4DED" w:rsidP="00CB4DED">
      <w:pPr>
        <w:pStyle w:val="BoxPara"/>
      </w:pPr>
      <w:r w:rsidRPr="00F67E50">
        <w:tab/>
        <w:t>(b)</w:t>
      </w:r>
      <w:r w:rsidRPr="00F67E50">
        <w:tab/>
        <w:t>a magistrate is satisfied that, unless the order is made, there is a risk that the balance of the account will be reduced so that a person will not be deprived of all or some of the proceeds or instrument.</w:t>
      </w:r>
    </w:p>
    <w:p w:rsidR="00CB4DED" w:rsidRPr="00F67E50" w:rsidRDefault="00CB4DED" w:rsidP="006D005B">
      <w:pPr>
        <w:pStyle w:val="ActHead3"/>
        <w:pageBreakBefore/>
      </w:pPr>
      <w:bookmarkStart w:id="24" w:name="_Toc468715737"/>
      <w:r w:rsidRPr="00541697">
        <w:rPr>
          <w:rStyle w:val="CharDivNo"/>
        </w:rPr>
        <w:lastRenderedPageBreak/>
        <w:t>Division</w:t>
      </w:r>
      <w:r w:rsidR="00F67E50" w:rsidRPr="00541697">
        <w:rPr>
          <w:rStyle w:val="CharDivNo"/>
        </w:rPr>
        <w:t> </w:t>
      </w:r>
      <w:r w:rsidRPr="00541697">
        <w:rPr>
          <w:rStyle w:val="CharDivNo"/>
        </w:rPr>
        <w:t>1</w:t>
      </w:r>
      <w:r w:rsidRPr="00F67E50">
        <w:t>—</w:t>
      </w:r>
      <w:r w:rsidRPr="00541697">
        <w:rPr>
          <w:rStyle w:val="CharDivText"/>
        </w:rPr>
        <w:t>Making freezing orders</w:t>
      </w:r>
      <w:bookmarkEnd w:id="24"/>
    </w:p>
    <w:p w:rsidR="00CB4DED" w:rsidRPr="00F67E50" w:rsidRDefault="00CB4DED" w:rsidP="00CB4DED">
      <w:pPr>
        <w:pStyle w:val="ActHead5"/>
      </w:pPr>
      <w:bookmarkStart w:id="25" w:name="_Toc468715738"/>
      <w:r w:rsidRPr="00541697">
        <w:rPr>
          <w:rStyle w:val="CharSectno"/>
        </w:rPr>
        <w:t>15B</w:t>
      </w:r>
      <w:r w:rsidRPr="00F67E50">
        <w:t xml:space="preserve">  Making freezing orders</w:t>
      </w:r>
      <w:bookmarkEnd w:id="25"/>
    </w:p>
    <w:p w:rsidR="00CB4DED" w:rsidRPr="00F67E50" w:rsidRDefault="00CB4DED" w:rsidP="00CB4DED">
      <w:pPr>
        <w:pStyle w:val="subsection"/>
      </w:pPr>
      <w:r w:rsidRPr="00F67E50">
        <w:tab/>
        <w:t>(1)</w:t>
      </w:r>
      <w:r w:rsidRPr="00F67E50">
        <w:tab/>
        <w:t xml:space="preserve">A magistrate must order that a </w:t>
      </w:r>
      <w:r w:rsidR="00F67E50" w:rsidRPr="00F67E50">
        <w:rPr>
          <w:position w:val="6"/>
          <w:sz w:val="16"/>
        </w:rPr>
        <w:t>*</w:t>
      </w:r>
      <w:r w:rsidRPr="00F67E50">
        <w:t xml:space="preserve">financial institution not allow a withdrawal from an </w:t>
      </w:r>
      <w:r w:rsidR="00F67E50" w:rsidRPr="00F67E50">
        <w:rPr>
          <w:position w:val="6"/>
          <w:sz w:val="16"/>
        </w:rPr>
        <w:t>*</w:t>
      </w:r>
      <w:r w:rsidRPr="00F67E50">
        <w:t>account with the institution, except in the manner and circumstances specified in the order, if:</w:t>
      </w:r>
    </w:p>
    <w:p w:rsidR="00CB4DED" w:rsidRPr="00F67E50" w:rsidRDefault="00CB4DED" w:rsidP="00CB4DED">
      <w:pPr>
        <w:pStyle w:val="paragraph"/>
      </w:pPr>
      <w:r w:rsidRPr="00F67E50">
        <w:tab/>
        <w:t>(a)</w:t>
      </w:r>
      <w:r w:rsidRPr="00F67E50">
        <w:tab/>
        <w:t xml:space="preserve">an </w:t>
      </w:r>
      <w:r w:rsidR="00F67E50" w:rsidRPr="00F67E50">
        <w:rPr>
          <w:position w:val="6"/>
          <w:sz w:val="16"/>
        </w:rPr>
        <w:t>*</w:t>
      </w:r>
      <w:r w:rsidRPr="00F67E50">
        <w:t xml:space="preserve">authorised officer described in </w:t>
      </w:r>
      <w:r w:rsidR="00F67E50">
        <w:t>paragraph (</w:t>
      </w:r>
      <w:r w:rsidRPr="00F67E50">
        <w:t xml:space="preserve">a), (aa), (b) or (c) of the definition of </w:t>
      </w:r>
      <w:r w:rsidRPr="00F67E50">
        <w:rPr>
          <w:b/>
          <w:i/>
        </w:rPr>
        <w:t>authorised officer</w:t>
      </w:r>
      <w:r w:rsidRPr="00F67E50">
        <w:t xml:space="preserve"> in section</w:t>
      </w:r>
      <w:r w:rsidR="00F67E50">
        <w:t> </w:t>
      </w:r>
      <w:r w:rsidRPr="00F67E50">
        <w:t>338 applies for the order in accordance with Division</w:t>
      </w:r>
      <w:r w:rsidR="00F67E50">
        <w:t> </w:t>
      </w:r>
      <w:r w:rsidRPr="00F67E50">
        <w:t>2; and</w:t>
      </w:r>
    </w:p>
    <w:p w:rsidR="00CB4DED" w:rsidRPr="00F67E50" w:rsidRDefault="00CB4DED" w:rsidP="00CB4DED">
      <w:pPr>
        <w:pStyle w:val="paragraph"/>
      </w:pPr>
      <w:r w:rsidRPr="00F67E50">
        <w:tab/>
        <w:t>(b)</w:t>
      </w:r>
      <w:r w:rsidRPr="00F67E50">
        <w:tab/>
        <w:t>there are reasonable grounds to suspect that the balance of the account:</w:t>
      </w:r>
    </w:p>
    <w:p w:rsidR="00CB4DED" w:rsidRPr="00F67E50" w:rsidRDefault="00CB4DED" w:rsidP="00CB4DED">
      <w:pPr>
        <w:pStyle w:val="paragraphsub"/>
      </w:pPr>
      <w:r w:rsidRPr="00F67E50">
        <w:tab/>
        <w:t>(i)</w:t>
      </w:r>
      <w:r w:rsidRPr="00F67E50">
        <w:tab/>
        <w:t xml:space="preserve">is </w:t>
      </w:r>
      <w:r w:rsidR="00F67E50" w:rsidRPr="00F67E50">
        <w:rPr>
          <w:position w:val="6"/>
          <w:sz w:val="16"/>
        </w:rPr>
        <w:t>*</w:t>
      </w:r>
      <w:r w:rsidRPr="00F67E50">
        <w:t xml:space="preserve">proceeds of an </w:t>
      </w:r>
      <w:r w:rsidR="00F67E50" w:rsidRPr="00F67E50">
        <w:rPr>
          <w:position w:val="6"/>
          <w:sz w:val="16"/>
        </w:rPr>
        <w:t>*</w:t>
      </w:r>
      <w:r w:rsidRPr="00F67E50">
        <w:t xml:space="preserve">indictable offence, a </w:t>
      </w:r>
      <w:r w:rsidR="00F67E50" w:rsidRPr="00F67E50">
        <w:rPr>
          <w:position w:val="6"/>
          <w:sz w:val="16"/>
        </w:rPr>
        <w:t>*</w:t>
      </w:r>
      <w:r w:rsidRPr="00F67E50">
        <w:t xml:space="preserve">foreign indictable offence or an </w:t>
      </w:r>
      <w:r w:rsidR="00F67E50" w:rsidRPr="00F67E50">
        <w:rPr>
          <w:position w:val="6"/>
          <w:sz w:val="16"/>
        </w:rPr>
        <w:t>*</w:t>
      </w:r>
      <w:r w:rsidRPr="00F67E50">
        <w:t>indictable offence of Commonwealth concern (whether or not the identity of the person who committed the offence is known); or</w:t>
      </w:r>
    </w:p>
    <w:p w:rsidR="00CB4DED" w:rsidRPr="00F67E50" w:rsidRDefault="00CB4DED" w:rsidP="00CB4DED">
      <w:pPr>
        <w:pStyle w:val="paragraphsub"/>
      </w:pPr>
      <w:r w:rsidRPr="00F67E50">
        <w:tab/>
        <w:t>(ii)</w:t>
      </w:r>
      <w:r w:rsidRPr="00F67E50">
        <w:tab/>
        <w:t xml:space="preserve">is wholly or partly an </w:t>
      </w:r>
      <w:r w:rsidR="00F67E50" w:rsidRPr="00F67E50">
        <w:rPr>
          <w:position w:val="6"/>
          <w:sz w:val="16"/>
        </w:rPr>
        <w:t>*</w:t>
      </w:r>
      <w:r w:rsidRPr="00F67E50">
        <w:t xml:space="preserve">instrument of a </w:t>
      </w:r>
      <w:r w:rsidR="00F67E50" w:rsidRPr="00F67E50">
        <w:rPr>
          <w:position w:val="6"/>
          <w:sz w:val="16"/>
        </w:rPr>
        <w:t>*</w:t>
      </w:r>
      <w:r w:rsidRPr="00F67E50">
        <w:t>serious offence; and</w:t>
      </w:r>
    </w:p>
    <w:p w:rsidR="00CB4DED" w:rsidRPr="00F67E50" w:rsidRDefault="00CB4DED" w:rsidP="00CB4DED">
      <w:pPr>
        <w:pStyle w:val="paragraph"/>
      </w:pPr>
      <w:r w:rsidRPr="00F67E50">
        <w:tab/>
        <w:t>(c)</w:t>
      </w:r>
      <w:r w:rsidRPr="00F67E50">
        <w:tab/>
        <w:t>the magistrate is satisfied that, unless an order is made under this section, there is a risk that the balance of the account will be reduced so that a person will not be deprived of all or some of such proceeds or such an instrument.</w:t>
      </w:r>
    </w:p>
    <w:p w:rsidR="00A92292" w:rsidRPr="00F67E50" w:rsidRDefault="00A92292" w:rsidP="00A92292">
      <w:pPr>
        <w:pStyle w:val="notetext"/>
      </w:pPr>
      <w:r w:rsidRPr="00F67E50">
        <w:t xml:space="preserve">Note 1: </w:t>
      </w:r>
      <w:r w:rsidRPr="00F67E50">
        <w:tab/>
      </w:r>
      <w:r w:rsidR="00F67E50">
        <w:t>Paragraphs (</w:t>
      </w:r>
      <w:r w:rsidRPr="00F67E50">
        <w:t xml:space="preserve">a), (aa), (b) and (c) of the definition of </w:t>
      </w:r>
      <w:r w:rsidRPr="00F67E50">
        <w:rPr>
          <w:b/>
          <w:i/>
        </w:rPr>
        <w:t xml:space="preserve">authorised officer </w:t>
      </w:r>
      <w:r w:rsidRPr="00F67E50">
        <w:t>in section</w:t>
      </w:r>
      <w:r w:rsidR="00F67E50">
        <w:t> </w:t>
      </w:r>
      <w:r w:rsidRPr="00F67E50">
        <w:t xml:space="preserve">338 cover certain persons performing functions under this Act for the Australian Federal Police, the Australian Commission for Law Enforcement Integrity, the Australian Crime Commission and </w:t>
      </w:r>
      <w:r w:rsidR="001571E3" w:rsidRPr="00F67E50">
        <w:t>the Immigration and Border Protection Department</w:t>
      </w:r>
      <w:r w:rsidRPr="00F67E50">
        <w:t>.</w:t>
      </w:r>
    </w:p>
    <w:p w:rsidR="00CB4DED" w:rsidRPr="00F67E50" w:rsidRDefault="00CB4DED" w:rsidP="00CB4DED">
      <w:pPr>
        <w:pStyle w:val="notetext"/>
      </w:pPr>
      <w:r w:rsidRPr="00F67E50">
        <w:t>Note 2:</w:t>
      </w:r>
      <w:r w:rsidRPr="00F67E50">
        <w:tab/>
        <w:t>The balance of the account may be proceeds of an offence even though the balance is only partly derived from the offence: see section</w:t>
      </w:r>
      <w:r w:rsidR="00F67E50">
        <w:t> </w:t>
      </w:r>
      <w:r w:rsidRPr="00F67E50">
        <w:t>329.</w:t>
      </w:r>
    </w:p>
    <w:p w:rsidR="00CB4DED" w:rsidRPr="00F67E50" w:rsidRDefault="00CB4DED" w:rsidP="00CB4DED">
      <w:pPr>
        <w:pStyle w:val="subsection"/>
      </w:pPr>
      <w:r w:rsidRPr="00F67E50">
        <w:tab/>
        <w:t>(2)</w:t>
      </w:r>
      <w:r w:rsidRPr="00F67E50">
        <w:tab/>
        <w:t xml:space="preserve">An order made under </w:t>
      </w:r>
      <w:r w:rsidR="00F67E50">
        <w:t>subsection (</w:t>
      </w:r>
      <w:r w:rsidRPr="00F67E50">
        <w:t xml:space="preserve">1) covers the balance of the </w:t>
      </w:r>
      <w:r w:rsidR="00F67E50" w:rsidRPr="00F67E50">
        <w:rPr>
          <w:position w:val="6"/>
          <w:sz w:val="16"/>
        </w:rPr>
        <w:t>*</w:t>
      </w:r>
      <w:r w:rsidRPr="00F67E50">
        <w:t>account from time to time.</w:t>
      </w:r>
    </w:p>
    <w:p w:rsidR="00CB4DED" w:rsidRPr="00F67E50" w:rsidRDefault="00CB4DED" w:rsidP="00CB4DED">
      <w:pPr>
        <w:pStyle w:val="SubsectionHead"/>
      </w:pPr>
      <w:r w:rsidRPr="00F67E50">
        <w:lastRenderedPageBreak/>
        <w:t>Order need not be based on commission of particular offence</w:t>
      </w:r>
    </w:p>
    <w:p w:rsidR="00CB4DED" w:rsidRPr="00F67E50" w:rsidRDefault="00CB4DED" w:rsidP="00CB4DED">
      <w:pPr>
        <w:pStyle w:val="subsection"/>
      </w:pPr>
      <w:r w:rsidRPr="00F67E50">
        <w:tab/>
        <w:t>(3)</w:t>
      </w:r>
      <w:r w:rsidRPr="00F67E50">
        <w:tab/>
        <w:t xml:space="preserve">The reasonable grounds referred to in </w:t>
      </w:r>
      <w:r w:rsidR="00F67E50">
        <w:t>paragraph (</w:t>
      </w:r>
      <w:r w:rsidRPr="00F67E50">
        <w:t xml:space="preserve">1)(b), and the satisfaction referred to in </w:t>
      </w:r>
      <w:r w:rsidR="00F67E50">
        <w:t>paragraph (</w:t>
      </w:r>
      <w:r w:rsidRPr="00F67E50">
        <w:t>1)(c), need not be based on a finding as to the commission of a particular offence.</w:t>
      </w:r>
    </w:p>
    <w:p w:rsidR="00CB4DED" w:rsidRPr="00F67E50" w:rsidRDefault="00CB4DED" w:rsidP="0045776E">
      <w:pPr>
        <w:pStyle w:val="ActHead3"/>
        <w:pageBreakBefore/>
      </w:pPr>
      <w:bookmarkStart w:id="26" w:name="_Toc468715739"/>
      <w:r w:rsidRPr="00541697">
        <w:rPr>
          <w:rStyle w:val="CharDivNo"/>
        </w:rPr>
        <w:lastRenderedPageBreak/>
        <w:t>Division</w:t>
      </w:r>
      <w:r w:rsidR="00F67E50" w:rsidRPr="00541697">
        <w:rPr>
          <w:rStyle w:val="CharDivNo"/>
        </w:rPr>
        <w:t> </w:t>
      </w:r>
      <w:r w:rsidRPr="00541697">
        <w:rPr>
          <w:rStyle w:val="CharDivNo"/>
        </w:rPr>
        <w:t>2</w:t>
      </w:r>
      <w:r w:rsidRPr="00F67E50">
        <w:t>—</w:t>
      </w:r>
      <w:r w:rsidRPr="00541697">
        <w:rPr>
          <w:rStyle w:val="CharDivText"/>
        </w:rPr>
        <w:t>How freezing orders are obtained</w:t>
      </w:r>
      <w:bookmarkEnd w:id="26"/>
    </w:p>
    <w:p w:rsidR="00CB4DED" w:rsidRPr="00F67E50" w:rsidRDefault="00CB4DED" w:rsidP="00CB4DED">
      <w:pPr>
        <w:pStyle w:val="ActHead5"/>
      </w:pPr>
      <w:bookmarkStart w:id="27" w:name="_Toc468715740"/>
      <w:r w:rsidRPr="00541697">
        <w:rPr>
          <w:rStyle w:val="CharSectno"/>
        </w:rPr>
        <w:t>15C</w:t>
      </w:r>
      <w:r w:rsidRPr="00F67E50">
        <w:t xml:space="preserve">  Affidavit supporting application made in person</w:t>
      </w:r>
      <w:bookmarkEnd w:id="27"/>
    </w:p>
    <w:p w:rsidR="00CB4DED" w:rsidRPr="00F67E50" w:rsidRDefault="00CB4DED" w:rsidP="00CB4DED">
      <w:pPr>
        <w:pStyle w:val="subsection"/>
      </w:pPr>
      <w:r w:rsidRPr="00F67E50">
        <w:tab/>
      </w:r>
      <w:r w:rsidRPr="00F67E50">
        <w:tab/>
        <w:t xml:space="preserve">If an </w:t>
      </w:r>
      <w:r w:rsidR="00F67E50" w:rsidRPr="00F67E50">
        <w:rPr>
          <w:position w:val="6"/>
          <w:sz w:val="16"/>
        </w:rPr>
        <w:t>*</w:t>
      </w:r>
      <w:r w:rsidRPr="00F67E50">
        <w:t xml:space="preserve">authorised officer applies in person to a magistrate for a </w:t>
      </w:r>
      <w:r w:rsidR="00F67E50" w:rsidRPr="00F67E50">
        <w:rPr>
          <w:position w:val="6"/>
          <w:sz w:val="16"/>
        </w:rPr>
        <w:t>*</w:t>
      </w:r>
      <w:r w:rsidRPr="00F67E50">
        <w:t xml:space="preserve">freezing order relating to an </w:t>
      </w:r>
      <w:r w:rsidR="00F67E50" w:rsidRPr="00F67E50">
        <w:rPr>
          <w:position w:val="6"/>
          <w:sz w:val="16"/>
        </w:rPr>
        <w:t>*</w:t>
      </w:r>
      <w:r w:rsidRPr="00F67E50">
        <w:t xml:space="preserve">account with a </w:t>
      </w:r>
      <w:r w:rsidR="00F67E50" w:rsidRPr="00F67E50">
        <w:rPr>
          <w:position w:val="6"/>
          <w:sz w:val="16"/>
        </w:rPr>
        <w:t>*</w:t>
      </w:r>
      <w:r w:rsidRPr="00F67E50">
        <w:t xml:space="preserve">financial institution, the application must be supported by an affidavit of an authorised officer described in </w:t>
      </w:r>
      <w:r w:rsidR="00F67E50">
        <w:t>paragraph (</w:t>
      </w:r>
      <w:r w:rsidRPr="00F67E50">
        <w:t xml:space="preserve">a), (aa), (b) or (c) of the definition of </w:t>
      </w:r>
      <w:r w:rsidRPr="00F67E50">
        <w:rPr>
          <w:b/>
          <w:i/>
        </w:rPr>
        <w:t>authorised officer</w:t>
      </w:r>
      <w:r w:rsidRPr="00F67E50">
        <w:t xml:space="preserve"> in section</w:t>
      </w:r>
      <w:r w:rsidR="00F67E50">
        <w:t> </w:t>
      </w:r>
      <w:r w:rsidRPr="00F67E50">
        <w:t>338:</w:t>
      </w:r>
    </w:p>
    <w:p w:rsidR="00CB4DED" w:rsidRPr="00F67E50" w:rsidRDefault="00CB4DED" w:rsidP="00CB4DED">
      <w:pPr>
        <w:pStyle w:val="paragraph"/>
      </w:pPr>
      <w:r w:rsidRPr="00F67E50">
        <w:tab/>
        <w:t>(a)</w:t>
      </w:r>
      <w:r w:rsidRPr="00F67E50">
        <w:tab/>
        <w:t>setting out sufficient information to identify the account (for example, the account number); and</w:t>
      </w:r>
    </w:p>
    <w:p w:rsidR="00CB4DED" w:rsidRPr="00F67E50" w:rsidRDefault="00CB4DED" w:rsidP="00CB4DED">
      <w:pPr>
        <w:pStyle w:val="paragraph"/>
      </w:pPr>
      <w:r w:rsidRPr="00F67E50">
        <w:tab/>
        <w:t>(b)</w:t>
      </w:r>
      <w:r w:rsidRPr="00F67E50">
        <w:tab/>
        <w:t>identifying the financial institution; and</w:t>
      </w:r>
    </w:p>
    <w:p w:rsidR="00CB4DED" w:rsidRPr="00F67E50" w:rsidRDefault="00CB4DED" w:rsidP="00CB4DED">
      <w:pPr>
        <w:pStyle w:val="paragraph"/>
      </w:pPr>
      <w:r w:rsidRPr="00F67E50">
        <w:tab/>
        <w:t>(c)</w:t>
      </w:r>
      <w:r w:rsidRPr="00F67E50">
        <w:tab/>
        <w:t>setting out the grounds to suspect that the balance of the account:</w:t>
      </w:r>
    </w:p>
    <w:p w:rsidR="00CB4DED" w:rsidRPr="00F67E50" w:rsidRDefault="00CB4DED" w:rsidP="00CB4DED">
      <w:pPr>
        <w:pStyle w:val="paragraphsub"/>
      </w:pPr>
      <w:r w:rsidRPr="00F67E50">
        <w:tab/>
        <w:t>(i)</w:t>
      </w:r>
      <w:r w:rsidRPr="00F67E50">
        <w:tab/>
        <w:t xml:space="preserve">is </w:t>
      </w:r>
      <w:r w:rsidR="00F67E50" w:rsidRPr="00F67E50">
        <w:rPr>
          <w:position w:val="6"/>
          <w:sz w:val="16"/>
        </w:rPr>
        <w:t>*</w:t>
      </w:r>
      <w:r w:rsidRPr="00F67E50">
        <w:t xml:space="preserve">proceeds of an </w:t>
      </w:r>
      <w:r w:rsidR="00F67E50" w:rsidRPr="00F67E50">
        <w:rPr>
          <w:position w:val="6"/>
          <w:sz w:val="16"/>
        </w:rPr>
        <w:t>*</w:t>
      </w:r>
      <w:r w:rsidRPr="00F67E50">
        <w:t xml:space="preserve">indictable offence, a </w:t>
      </w:r>
      <w:r w:rsidR="00F67E50" w:rsidRPr="00F67E50">
        <w:rPr>
          <w:position w:val="6"/>
          <w:sz w:val="16"/>
        </w:rPr>
        <w:t>*</w:t>
      </w:r>
      <w:r w:rsidRPr="00F67E50">
        <w:t xml:space="preserve">foreign indictable offence or an </w:t>
      </w:r>
      <w:r w:rsidR="00F67E50" w:rsidRPr="00F67E50">
        <w:rPr>
          <w:position w:val="6"/>
          <w:sz w:val="16"/>
        </w:rPr>
        <w:t>*</w:t>
      </w:r>
      <w:r w:rsidRPr="00F67E50">
        <w:t>indictable offence of Commonwealth concern; or</w:t>
      </w:r>
    </w:p>
    <w:p w:rsidR="00CB4DED" w:rsidRPr="00F67E50" w:rsidRDefault="00CB4DED" w:rsidP="00CB4DED">
      <w:pPr>
        <w:pStyle w:val="paragraphsub"/>
      </w:pPr>
      <w:r w:rsidRPr="00F67E50">
        <w:tab/>
        <w:t>(ii)</w:t>
      </w:r>
      <w:r w:rsidRPr="00F67E50">
        <w:tab/>
        <w:t xml:space="preserve">is wholly or partly an </w:t>
      </w:r>
      <w:r w:rsidR="00F67E50" w:rsidRPr="00F67E50">
        <w:rPr>
          <w:position w:val="6"/>
          <w:sz w:val="16"/>
        </w:rPr>
        <w:t>*</w:t>
      </w:r>
      <w:r w:rsidRPr="00F67E50">
        <w:t xml:space="preserve">instrument of a </w:t>
      </w:r>
      <w:r w:rsidR="00F67E50" w:rsidRPr="00F67E50">
        <w:rPr>
          <w:position w:val="6"/>
          <w:sz w:val="16"/>
        </w:rPr>
        <w:t>*</w:t>
      </w:r>
      <w:r w:rsidRPr="00F67E50">
        <w:t>serious offence; and</w:t>
      </w:r>
    </w:p>
    <w:p w:rsidR="00CB4DED" w:rsidRPr="00F67E50" w:rsidRDefault="00CB4DED" w:rsidP="00CB4DED">
      <w:pPr>
        <w:pStyle w:val="paragraph"/>
      </w:pPr>
      <w:r w:rsidRPr="00F67E50">
        <w:tab/>
        <w:t>(d)</w:t>
      </w:r>
      <w:r w:rsidRPr="00F67E50">
        <w:tab/>
        <w:t>setting out the grounds on which a person could be satisfied that, unless the order is made, there is a risk that the balance of the account will be reduced so that a person will not be deprived of all or some of such proceeds or of such an instrument.</w:t>
      </w:r>
    </w:p>
    <w:p w:rsidR="00342687" w:rsidRPr="00F67E50" w:rsidRDefault="00342687" w:rsidP="00342687">
      <w:pPr>
        <w:pStyle w:val="notetext"/>
      </w:pPr>
      <w:r w:rsidRPr="00F67E50">
        <w:t xml:space="preserve">Note: </w:t>
      </w:r>
      <w:r w:rsidRPr="00F67E50">
        <w:tab/>
      </w:r>
      <w:r w:rsidR="00F67E50">
        <w:t>Paragraphs (</w:t>
      </w:r>
      <w:r w:rsidRPr="00F67E50">
        <w:t xml:space="preserve">a), (aa), (b) and (c) of the definition of </w:t>
      </w:r>
      <w:r w:rsidRPr="00F67E50">
        <w:rPr>
          <w:b/>
          <w:i/>
        </w:rPr>
        <w:t xml:space="preserve">authorised officer </w:t>
      </w:r>
      <w:r w:rsidRPr="00F67E50">
        <w:t>in section</w:t>
      </w:r>
      <w:r w:rsidR="00F67E50">
        <w:t> </w:t>
      </w:r>
      <w:r w:rsidRPr="00F67E50">
        <w:t xml:space="preserve">338 cover certain persons performing functions under this Act for the Australian Federal Police, the Australian Commission for Law Enforcement Integrity, the Australian Crime Commission and </w:t>
      </w:r>
      <w:r w:rsidR="001571E3" w:rsidRPr="00F67E50">
        <w:t>the Immigration and Border Protection Department</w:t>
      </w:r>
      <w:r w:rsidRPr="00F67E50">
        <w:t>.</w:t>
      </w:r>
    </w:p>
    <w:p w:rsidR="00CB4DED" w:rsidRPr="00F67E50" w:rsidRDefault="00CB4DED" w:rsidP="00CB4DED">
      <w:pPr>
        <w:pStyle w:val="ActHead5"/>
      </w:pPr>
      <w:bookmarkStart w:id="28" w:name="_Toc468715741"/>
      <w:r w:rsidRPr="00541697">
        <w:rPr>
          <w:rStyle w:val="CharSectno"/>
        </w:rPr>
        <w:lastRenderedPageBreak/>
        <w:t>15D</w:t>
      </w:r>
      <w:r w:rsidRPr="00F67E50">
        <w:t xml:space="preserve">  Applying for freezing orders by telephone or other electronic means</w:t>
      </w:r>
      <w:bookmarkEnd w:id="28"/>
    </w:p>
    <w:p w:rsidR="00CB4DED" w:rsidRPr="00F67E50" w:rsidRDefault="00CB4DED" w:rsidP="00CB4DED">
      <w:pPr>
        <w:pStyle w:val="subsection"/>
      </w:pPr>
      <w:r w:rsidRPr="00F67E50">
        <w:tab/>
        <w:t>(1)</w:t>
      </w:r>
      <w:r w:rsidRPr="00F67E50">
        <w:tab/>
        <w:t xml:space="preserve">An </w:t>
      </w:r>
      <w:r w:rsidR="00F67E50" w:rsidRPr="00F67E50">
        <w:rPr>
          <w:position w:val="6"/>
          <w:sz w:val="16"/>
        </w:rPr>
        <w:t>*</w:t>
      </w:r>
      <w:r w:rsidRPr="00F67E50">
        <w:t xml:space="preserve">authorised officer described in </w:t>
      </w:r>
      <w:r w:rsidR="00F67E50">
        <w:t>paragraph (</w:t>
      </w:r>
      <w:r w:rsidRPr="00F67E50">
        <w:t xml:space="preserve">a), (aa), (b) or (c) of the definition of </w:t>
      </w:r>
      <w:r w:rsidRPr="00F67E50">
        <w:rPr>
          <w:b/>
          <w:i/>
        </w:rPr>
        <w:t>authorised officer</w:t>
      </w:r>
      <w:r w:rsidRPr="00F67E50">
        <w:t xml:space="preserve"> in section</w:t>
      </w:r>
      <w:r w:rsidR="00F67E50">
        <w:t> </w:t>
      </w:r>
      <w:r w:rsidRPr="00F67E50">
        <w:t xml:space="preserve">338 may apply to a magistrate for a </w:t>
      </w:r>
      <w:r w:rsidR="00F67E50" w:rsidRPr="00F67E50">
        <w:rPr>
          <w:position w:val="6"/>
          <w:sz w:val="16"/>
        </w:rPr>
        <w:t>*</w:t>
      </w:r>
      <w:r w:rsidRPr="00F67E50">
        <w:t>freezing order by telephone, fax or other electronic means:</w:t>
      </w:r>
    </w:p>
    <w:p w:rsidR="00CB4DED" w:rsidRPr="00F67E50" w:rsidRDefault="00CB4DED" w:rsidP="00CB4DED">
      <w:pPr>
        <w:pStyle w:val="paragraph"/>
      </w:pPr>
      <w:r w:rsidRPr="00F67E50">
        <w:tab/>
        <w:t>(a)</w:t>
      </w:r>
      <w:r w:rsidRPr="00F67E50">
        <w:tab/>
        <w:t>in an urgent case; or</w:t>
      </w:r>
    </w:p>
    <w:p w:rsidR="00CB4DED" w:rsidRPr="00F67E50" w:rsidRDefault="00CB4DED" w:rsidP="00CB4DED">
      <w:pPr>
        <w:pStyle w:val="paragraph"/>
      </w:pPr>
      <w:r w:rsidRPr="00F67E50">
        <w:tab/>
        <w:t>(b)</w:t>
      </w:r>
      <w:r w:rsidRPr="00F67E50">
        <w:tab/>
        <w:t>if the delay that would occur if an application were made in person would frustrate the effectiveness of the order.</w:t>
      </w:r>
    </w:p>
    <w:p w:rsidR="00342687" w:rsidRPr="00F67E50" w:rsidRDefault="00342687" w:rsidP="00342687">
      <w:pPr>
        <w:pStyle w:val="notetext"/>
      </w:pPr>
      <w:r w:rsidRPr="00F67E50">
        <w:t xml:space="preserve">Note: </w:t>
      </w:r>
      <w:r w:rsidRPr="00F67E50">
        <w:tab/>
      </w:r>
      <w:r w:rsidR="00F67E50">
        <w:t>Paragraphs (</w:t>
      </w:r>
      <w:r w:rsidRPr="00F67E50">
        <w:t xml:space="preserve">a), (aa), (b) and (c) of the definition of </w:t>
      </w:r>
      <w:r w:rsidRPr="00F67E50">
        <w:rPr>
          <w:b/>
          <w:i/>
        </w:rPr>
        <w:t xml:space="preserve">authorised officer </w:t>
      </w:r>
      <w:r w:rsidRPr="00F67E50">
        <w:t>in section</w:t>
      </w:r>
      <w:r w:rsidR="00F67E50">
        <w:t> </w:t>
      </w:r>
      <w:r w:rsidRPr="00F67E50">
        <w:t xml:space="preserve">338 cover certain persons performing functions under this Act for the Australian Federal Police, the Australian Commission for Law Enforcement Integrity, the Australian Crime Commission and </w:t>
      </w:r>
      <w:r w:rsidR="001571E3" w:rsidRPr="00F67E50">
        <w:t>the Immigration and Border Protection Department</w:t>
      </w:r>
      <w:r w:rsidRPr="00F67E50">
        <w:t>.</w:t>
      </w:r>
    </w:p>
    <w:p w:rsidR="00CB4DED" w:rsidRPr="00F67E50" w:rsidRDefault="00CB4DED" w:rsidP="00CB4DED">
      <w:pPr>
        <w:pStyle w:val="subsection"/>
      </w:pPr>
      <w:r w:rsidRPr="00F67E50">
        <w:tab/>
        <w:t>(2)</w:t>
      </w:r>
      <w:r w:rsidRPr="00F67E50">
        <w:tab/>
        <w:t xml:space="preserve">An application under </w:t>
      </w:r>
      <w:r w:rsidR="00F67E50">
        <w:t>subsection (</w:t>
      </w:r>
      <w:r w:rsidRPr="00F67E50">
        <w:t>1):</w:t>
      </w:r>
    </w:p>
    <w:p w:rsidR="00CB4DED" w:rsidRPr="00F67E50" w:rsidRDefault="00CB4DED" w:rsidP="00CB4DED">
      <w:pPr>
        <w:pStyle w:val="paragraph"/>
      </w:pPr>
      <w:r w:rsidRPr="00F67E50">
        <w:tab/>
        <w:t>(a)</w:t>
      </w:r>
      <w:r w:rsidRPr="00F67E50">
        <w:tab/>
        <w:t xml:space="preserve">must include all information that would be required in an ordinary application for a </w:t>
      </w:r>
      <w:r w:rsidR="00F67E50" w:rsidRPr="00F67E50">
        <w:rPr>
          <w:position w:val="6"/>
          <w:sz w:val="16"/>
        </w:rPr>
        <w:t>*</w:t>
      </w:r>
      <w:r w:rsidRPr="00F67E50">
        <w:t>freezing order and supporting affidavit; and</w:t>
      </w:r>
    </w:p>
    <w:p w:rsidR="00CB4DED" w:rsidRPr="00F67E50" w:rsidRDefault="00CB4DED" w:rsidP="00CB4DED">
      <w:pPr>
        <w:pStyle w:val="paragraph"/>
      </w:pPr>
      <w:r w:rsidRPr="00F67E50">
        <w:tab/>
        <w:t>(b)</w:t>
      </w:r>
      <w:r w:rsidRPr="00F67E50">
        <w:tab/>
        <w:t>if necessary, may be made before the affidavit is sworn.</w:t>
      </w:r>
    </w:p>
    <w:p w:rsidR="00CB4DED" w:rsidRPr="00F67E50" w:rsidRDefault="00CB4DED" w:rsidP="00CB4DED">
      <w:pPr>
        <w:pStyle w:val="subsection"/>
      </w:pPr>
      <w:r w:rsidRPr="00F67E50">
        <w:tab/>
        <w:t>(3)</w:t>
      </w:r>
      <w:r w:rsidRPr="00F67E50">
        <w:tab/>
        <w:t>The magistrate may require:</w:t>
      </w:r>
    </w:p>
    <w:p w:rsidR="00CB4DED" w:rsidRPr="00F67E50" w:rsidRDefault="00CB4DED" w:rsidP="00CB4DED">
      <w:pPr>
        <w:pStyle w:val="paragraph"/>
      </w:pPr>
      <w:r w:rsidRPr="00F67E50">
        <w:tab/>
        <w:t>(a)</w:t>
      </w:r>
      <w:r w:rsidRPr="00F67E50">
        <w:tab/>
        <w:t>communication by voice to the extent that it is practicable in the circumstances; and</w:t>
      </w:r>
    </w:p>
    <w:p w:rsidR="00CB4DED" w:rsidRPr="00F67E50" w:rsidRDefault="00CB4DED" w:rsidP="00CB4DED">
      <w:pPr>
        <w:pStyle w:val="paragraph"/>
      </w:pPr>
      <w:r w:rsidRPr="00F67E50">
        <w:tab/>
        <w:t>(b)</w:t>
      </w:r>
      <w:r w:rsidRPr="00F67E50">
        <w:tab/>
        <w:t>any further information.</w:t>
      </w:r>
    </w:p>
    <w:p w:rsidR="00CB4DED" w:rsidRPr="00F67E50" w:rsidRDefault="00CB4DED" w:rsidP="00CB4DED">
      <w:pPr>
        <w:pStyle w:val="ActHead5"/>
      </w:pPr>
      <w:bookmarkStart w:id="29" w:name="_Toc468715742"/>
      <w:r w:rsidRPr="00541697">
        <w:rPr>
          <w:rStyle w:val="CharSectno"/>
        </w:rPr>
        <w:t>15E</w:t>
      </w:r>
      <w:r w:rsidRPr="00F67E50">
        <w:t xml:space="preserve">  Making order by telephone etc.</w:t>
      </w:r>
      <w:bookmarkEnd w:id="29"/>
    </w:p>
    <w:p w:rsidR="00CB4DED" w:rsidRPr="00F67E50" w:rsidRDefault="00CB4DED" w:rsidP="00CB4DED">
      <w:pPr>
        <w:pStyle w:val="subsection"/>
      </w:pPr>
      <w:r w:rsidRPr="00F67E50">
        <w:tab/>
        <w:t>(1)</w:t>
      </w:r>
      <w:r w:rsidRPr="00F67E50">
        <w:tab/>
        <w:t xml:space="preserve">The magistrate may complete and sign the same form of </w:t>
      </w:r>
      <w:r w:rsidR="00F67E50" w:rsidRPr="00F67E50">
        <w:rPr>
          <w:position w:val="6"/>
          <w:sz w:val="16"/>
        </w:rPr>
        <w:t>*</w:t>
      </w:r>
      <w:r w:rsidRPr="00F67E50">
        <w:t>freezing order that would be made under section</w:t>
      </w:r>
      <w:r w:rsidR="00F67E50">
        <w:t> </w:t>
      </w:r>
      <w:r w:rsidRPr="00F67E50">
        <w:t>15B if satisfied that:</w:t>
      </w:r>
    </w:p>
    <w:p w:rsidR="00CB4DED" w:rsidRPr="00F67E50" w:rsidRDefault="00CB4DED" w:rsidP="00CB4DED">
      <w:pPr>
        <w:pStyle w:val="paragraph"/>
      </w:pPr>
      <w:r w:rsidRPr="00F67E50">
        <w:tab/>
        <w:t>(a)</w:t>
      </w:r>
      <w:r w:rsidRPr="00F67E50">
        <w:tab/>
        <w:t>a freezing order should be issued urgently; or</w:t>
      </w:r>
    </w:p>
    <w:p w:rsidR="00CB4DED" w:rsidRPr="00F67E50" w:rsidRDefault="00CB4DED" w:rsidP="00CB4DED">
      <w:pPr>
        <w:pStyle w:val="paragraph"/>
      </w:pPr>
      <w:r w:rsidRPr="00F67E50">
        <w:tab/>
        <w:t>(b)</w:t>
      </w:r>
      <w:r w:rsidRPr="00F67E50">
        <w:tab/>
        <w:t>the delay that would occur if an application were made in person would frustrate the effectiveness of the order.</w:t>
      </w:r>
    </w:p>
    <w:p w:rsidR="00CB4DED" w:rsidRPr="00F67E50" w:rsidRDefault="00CB4DED" w:rsidP="00CB4DED">
      <w:pPr>
        <w:pStyle w:val="subsection"/>
      </w:pPr>
      <w:r w:rsidRPr="00F67E50">
        <w:lastRenderedPageBreak/>
        <w:tab/>
        <w:t>(2)</w:t>
      </w:r>
      <w:r w:rsidRPr="00F67E50">
        <w:tab/>
        <w:t xml:space="preserve">If the magistrate makes the </w:t>
      </w:r>
      <w:r w:rsidR="00F67E50" w:rsidRPr="00F67E50">
        <w:rPr>
          <w:position w:val="6"/>
          <w:sz w:val="16"/>
        </w:rPr>
        <w:t>*</w:t>
      </w:r>
      <w:r w:rsidRPr="00F67E50">
        <w:t>freezing order, he or she must inform the applicant, by telephone, fax or other electronic means, of the terms of the order and the day on which and the time at which it was signed.</w:t>
      </w:r>
    </w:p>
    <w:p w:rsidR="00CB4DED" w:rsidRPr="00F67E50" w:rsidRDefault="00CB4DED" w:rsidP="00CB4DED">
      <w:pPr>
        <w:pStyle w:val="subsection"/>
      </w:pPr>
      <w:r w:rsidRPr="00F67E50">
        <w:tab/>
        <w:t>(3)</w:t>
      </w:r>
      <w:r w:rsidRPr="00F67E50">
        <w:tab/>
        <w:t>The applicant must then:</w:t>
      </w:r>
    </w:p>
    <w:p w:rsidR="00CB4DED" w:rsidRPr="00F67E50" w:rsidRDefault="00CB4DED" w:rsidP="00CB4DED">
      <w:pPr>
        <w:pStyle w:val="paragraph"/>
      </w:pPr>
      <w:r w:rsidRPr="00F67E50">
        <w:tab/>
        <w:t>(a)</w:t>
      </w:r>
      <w:r w:rsidRPr="00F67E50">
        <w:tab/>
        <w:t xml:space="preserve">complete a form of </w:t>
      </w:r>
      <w:r w:rsidR="00F67E50" w:rsidRPr="00F67E50">
        <w:rPr>
          <w:position w:val="6"/>
          <w:sz w:val="16"/>
        </w:rPr>
        <w:t>*</w:t>
      </w:r>
      <w:r w:rsidRPr="00F67E50">
        <w:t>freezing order in terms substantially corresponding to those given by the magistrate; and</w:t>
      </w:r>
    </w:p>
    <w:p w:rsidR="00CB4DED" w:rsidRPr="00F67E50" w:rsidRDefault="00CB4DED" w:rsidP="00CB4DED">
      <w:pPr>
        <w:pStyle w:val="paragraph"/>
      </w:pPr>
      <w:r w:rsidRPr="00F67E50">
        <w:tab/>
        <w:t>(b)</w:t>
      </w:r>
      <w:r w:rsidRPr="00F67E50">
        <w:tab/>
        <w:t>state on the form:</w:t>
      </w:r>
    </w:p>
    <w:p w:rsidR="00CB4DED" w:rsidRPr="00F67E50" w:rsidRDefault="00CB4DED" w:rsidP="00CB4DED">
      <w:pPr>
        <w:pStyle w:val="paragraphsub"/>
      </w:pPr>
      <w:r w:rsidRPr="00F67E50">
        <w:tab/>
        <w:t>(i)</w:t>
      </w:r>
      <w:r w:rsidRPr="00F67E50">
        <w:tab/>
        <w:t>the name of the magistrate; and</w:t>
      </w:r>
    </w:p>
    <w:p w:rsidR="00CB4DED" w:rsidRPr="00F67E50" w:rsidRDefault="00CB4DED" w:rsidP="00CB4DED">
      <w:pPr>
        <w:pStyle w:val="paragraphsub"/>
      </w:pPr>
      <w:r w:rsidRPr="00F67E50">
        <w:tab/>
        <w:t>(ii)</w:t>
      </w:r>
      <w:r w:rsidRPr="00F67E50">
        <w:tab/>
        <w:t>the day on which the order was signed; and</w:t>
      </w:r>
    </w:p>
    <w:p w:rsidR="00CB4DED" w:rsidRPr="00F67E50" w:rsidRDefault="00CB4DED" w:rsidP="00CB4DED">
      <w:pPr>
        <w:pStyle w:val="paragraphsub"/>
      </w:pPr>
      <w:r w:rsidRPr="00F67E50">
        <w:tab/>
        <w:t>(iii)</w:t>
      </w:r>
      <w:r w:rsidRPr="00F67E50">
        <w:tab/>
        <w:t>the time at which the order was signed.</w:t>
      </w:r>
    </w:p>
    <w:p w:rsidR="00CB4DED" w:rsidRPr="00F67E50" w:rsidRDefault="00CB4DED" w:rsidP="00CB4DED">
      <w:pPr>
        <w:pStyle w:val="subsection"/>
      </w:pPr>
      <w:r w:rsidRPr="00F67E50">
        <w:tab/>
        <w:t>(4)</w:t>
      </w:r>
      <w:r w:rsidRPr="00F67E50">
        <w:tab/>
        <w:t xml:space="preserve">The applicant must give the magistrate the form of </w:t>
      </w:r>
      <w:r w:rsidR="00F67E50" w:rsidRPr="00F67E50">
        <w:rPr>
          <w:position w:val="6"/>
          <w:sz w:val="16"/>
        </w:rPr>
        <w:t>*</w:t>
      </w:r>
      <w:r w:rsidRPr="00F67E50">
        <w:t>freezing order completed by the applicant by the end of:</w:t>
      </w:r>
    </w:p>
    <w:p w:rsidR="00CB4DED" w:rsidRPr="00F67E50" w:rsidRDefault="00CB4DED" w:rsidP="00CB4DED">
      <w:pPr>
        <w:pStyle w:val="paragraph"/>
      </w:pPr>
      <w:r w:rsidRPr="00F67E50">
        <w:tab/>
        <w:t>(a)</w:t>
      </w:r>
      <w:r w:rsidRPr="00F67E50">
        <w:tab/>
        <w:t xml:space="preserve">the second </w:t>
      </w:r>
      <w:r w:rsidR="00F67E50" w:rsidRPr="00F67E50">
        <w:rPr>
          <w:position w:val="6"/>
          <w:sz w:val="16"/>
        </w:rPr>
        <w:t>*</w:t>
      </w:r>
      <w:r w:rsidRPr="00F67E50">
        <w:t>working day after the magistrate makes the order; or</w:t>
      </w:r>
    </w:p>
    <w:p w:rsidR="00CB4DED" w:rsidRPr="00F67E50" w:rsidRDefault="00CB4DED" w:rsidP="00CB4DED">
      <w:pPr>
        <w:pStyle w:val="paragraph"/>
      </w:pPr>
      <w:r w:rsidRPr="00F67E50">
        <w:tab/>
        <w:t>(b)</w:t>
      </w:r>
      <w:r w:rsidRPr="00F67E50">
        <w:tab/>
        <w:t xml:space="preserve">the first working day after the magistrate makes the order, if it is served on the </w:t>
      </w:r>
      <w:r w:rsidR="00F67E50" w:rsidRPr="00F67E50">
        <w:rPr>
          <w:position w:val="6"/>
          <w:sz w:val="16"/>
        </w:rPr>
        <w:t>*</w:t>
      </w:r>
      <w:r w:rsidRPr="00F67E50">
        <w:t>financial institution concerned before the first working day after the magistrate makes the order.</w:t>
      </w:r>
    </w:p>
    <w:p w:rsidR="00CB4DED" w:rsidRPr="00F67E50" w:rsidRDefault="00CB4DED" w:rsidP="00CB4DED">
      <w:pPr>
        <w:pStyle w:val="subsection"/>
      </w:pPr>
      <w:r w:rsidRPr="00F67E50">
        <w:tab/>
        <w:t>(5)</w:t>
      </w:r>
      <w:r w:rsidRPr="00F67E50">
        <w:tab/>
        <w:t xml:space="preserve">If, before the magistrate made the </w:t>
      </w:r>
      <w:r w:rsidR="00F67E50" w:rsidRPr="00F67E50">
        <w:rPr>
          <w:position w:val="6"/>
          <w:sz w:val="16"/>
        </w:rPr>
        <w:t>*</w:t>
      </w:r>
      <w:r w:rsidRPr="00F67E50">
        <w:t>freezing order, the applicant did not give the magistrate an affidavit supporting the application and meeting the description in section</w:t>
      </w:r>
      <w:r w:rsidR="00F67E50">
        <w:t> </w:t>
      </w:r>
      <w:r w:rsidRPr="00F67E50">
        <w:t>15C, the applicant must do so by the time by which the applicant must give the magistrate the form of freezing order completed by the applicant.</w:t>
      </w:r>
    </w:p>
    <w:p w:rsidR="00CB4DED" w:rsidRPr="00F67E50" w:rsidRDefault="00CB4DED" w:rsidP="00CB4DED">
      <w:pPr>
        <w:pStyle w:val="subsection"/>
      </w:pPr>
      <w:r w:rsidRPr="00F67E50">
        <w:tab/>
        <w:t>(6)</w:t>
      </w:r>
      <w:r w:rsidRPr="00F67E50">
        <w:tab/>
        <w:t xml:space="preserve">If the applicant does not comply with </w:t>
      </w:r>
      <w:r w:rsidR="00F67E50">
        <w:t>subsection (</w:t>
      </w:r>
      <w:r w:rsidRPr="00F67E50">
        <w:t xml:space="preserve">5), the </w:t>
      </w:r>
      <w:r w:rsidR="00F67E50" w:rsidRPr="00F67E50">
        <w:rPr>
          <w:position w:val="6"/>
          <w:sz w:val="16"/>
        </w:rPr>
        <w:t>*</w:t>
      </w:r>
      <w:r w:rsidRPr="00F67E50">
        <w:t>freezing order is taken never to have had effect.</w:t>
      </w:r>
    </w:p>
    <w:p w:rsidR="00CB4DED" w:rsidRPr="00F67E50" w:rsidRDefault="00CB4DED" w:rsidP="00CB4DED">
      <w:pPr>
        <w:pStyle w:val="subsection"/>
      </w:pPr>
      <w:r w:rsidRPr="00F67E50">
        <w:tab/>
        <w:t>(7)</w:t>
      </w:r>
      <w:r w:rsidRPr="00F67E50">
        <w:tab/>
        <w:t xml:space="preserve">The magistrate must attach the form of </w:t>
      </w:r>
      <w:r w:rsidR="00F67E50" w:rsidRPr="00F67E50">
        <w:rPr>
          <w:position w:val="6"/>
          <w:sz w:val="16"/>
        </w:rPr>
        <w:t>*</w:t>
      </w:r>
      <w:r w:rsidRPr="00F67E50">
        <w:t xml:space="preserve">freezing order completed by the magistrate to the documents provided under </w:t>
      </w:r>
      <w:r w:rsidR="00F67E50">
        <w:t>subsection (</w:t>
      </w:r>
      <w:r w:rsidRPr="00F67E50">
        <w:t xml:space="preserve">4) and (if relevant) </w:t>
      </w:r>
      <w:r w:rsidR="00F67E50">
        <w:t>subsection (</w:t>
      </w:r>
      <w:r w:rsidRPr="00F67E50">
        <w:t>5).</w:t>
      </w:r>
    </w:p>
    <w:p w:rsidR="00CB4DED" w:rsidRPr="00F67E50" w:rsidRDefault="00CB4DED" w:rsidP="00CB4DED">
      <w:pPr>
        <w:pStyle w:val="ActHead5"/>
      </w:pPr>
      <w:bookmarkStart w:id="30" w:name="_Toc468715743"/>
      <w:r w:rsidRPr="00541697">
        <w:rPr>
          <w:rStyle w:val="CharSectno"/>
        </w:rPr>
        <w:lastRenderedPageBreak/>
        <w:t>15F</w:t>
      </w:r>
      <w:r w:rsidRPr="00F67E50">
        <w:t xml:space="preserve">  Unsigned freezing orders in court proceedings</w:t>
      </w:r>
      <w:bookmarkEnd w:id="30"/>
    </w:p>
    <w:p w:rsidR="00CB4DED" w:rsidRPr="00F67E50" w:rsidRDefault="00CB4DED" w:rsidP="00CB4DED">
      <w:pPr>
        <w:pStyle w:val="subsection"/>
        <w:keepNext/>
      </w:pPr>
      <w:r w:rsidRPr="00F67E50">
        <w:tab/>
      </w:r>
      <w:r w:rsidRPr="00F67E50">
        <w:tab/>
        <w:t>If:</w:t>
      </w:r>
    </w:p>
    <w:p w:rsidR="00CB4DED" w:rsidRPr="00F67E50" w:rsidRDefault="00CB4DED" w:rsidP="00CB4DED">
      <w:pPr>
        <w:pStyle w:val="paragraph"/>
      </w:pPr>
      <w:r w:rsidRPr="00F67E50">
        <w:tab/>
        <w:t>(a)</w:t>
      </w:r>
      <w:r w:rsidRPr="00F67E50">
        <w:tab/>
        <w:t xml:space="preserve">it is material, in any proceedings, for a court to be satisfied that a </w:t>
      </w:r>
      <w:r w:rsidR="00F67E50" w:rsidRPr="00F67E50">
        <w:rPr>
          <w:position w:val="6"/>
          <w:sz w:val="16"/>
        </w:rPr>
        <w:t>*</w:t>
      </w:r>
      <w:r w:rsidRPr="00F67E50">
        <w:t>freezing order applied for under section</w:t>
      </w:r>
      <w:r w:rsidR="00F67E50">
        <w:t> </w:t>
      </w:r>
      <w:r w:rsidRPr="00F67E50">
        <w:t>15D was duly made; and</w:t>
      </w:r>
    </w:p>
    <w:p w:rsidR="00CB4DED" w:rsidRPr="00F67E50" w:rsidRDefault="00CB4DED" w:rsidP="00CB4DED">
      <w:pPr>
        <w:pStyle w:val="paragraph"/>
      </w:pPr>
      <w:r w:rsidRPr="00F67E50">
        <w:tab/>
        <w:t>(b)</w:t>
      </w:r>
      <w:r w:rsidRPr="00F67E50">
        <w:tab/>
        <w:t>the form of freezing order signed by the magistrate is not produced in evidence;</w:t>
      </w:r>
    </w:p>
    <w:p w:rsidR="00CB4DED" w:rsidRPr="00F67E50" w:rsidRDefault="00CB4DED" w:rsidP="00CB4DED">
      <w:pPr>
        <w:pStyle w:val="subsection2"/>
      </w:pPr>
      <w:r w:rsidRPr="00F67E50">
        <w:t>the court must assume that the order was not duly made unless the contrary is proved.</w:t>
      </w:r>
    </w:p>
    <w:p w:rsidR="000072B1" w:rsidRPr="00F67E50" w:rsidRDefault="000072B1" w:rsidP="000072B1">
      <w:pPr>
        <w:pStyle w:val="ActHead5"/>
      </w:pPr>
      <w:bookmarkStart w:id="31" w:name="_Toc468715744"/>
      <w:r w:rsidRPr="00541697">
        <w:rPr>
          <w:rStyle w:val="CharSectno"/>
        </w:rPr>
        <w:t>15FA</w:t>
      </w:r>
      <w:r w:rsidRPr="00F67E50">
        <w:t xml:space="preserve">  Prohibition of publication of evidence—proceedings for freezing orders</w:t>
      </w:r>
      <w:bookmarkEnd w:id="31"/>
    </w:p>
    <w:p w:rsidR="000072B1" w:rsidRPr="00F67E50" w:rsidRDefault="000072B1" w:rsidP="000072B1">
      <w:pPr>
        <w:pStyle w:val="subsection"/>
      </w:pPr>
      <w:r w:rsidRPr="00F67E50">
        <w:tab/>
        <w:t>(1)</w:t>
      </w:r>
      <w:r w:rsidRPr="00F67E50">
        <w:tab/>
        <w:t xml:space="preserve">If an </w:t>
      </w:r>
      <w:r w:rsidR="00F67E50" w:rsidRPr="00F67E50">
        <w:rPr>
          <w:position w:val="6"/>
          <w:sz w:val="16"/>
        </w:rPr>
        <w:t>*</w:t>
      </w:r>
      <w:r w:rsidRPr="00F67E50">
        <w:t xml:space="preserve">authorised officer applies to a magistrate for a </w:t>
      </w:r>
      <w:r w:rsidR="00F67E50" w:rsidRPr="00F67E50">
        <w:rPr>
          <w:position w:val="6"/>
          <w:sz w:val="16"/>
        </w:rPr>
        <w:t>*</w:t>
      </w:r>
      <w:r w:rsidRPr="00F67E50">
        <w:t xml:space="preserve">freezing order in accordance with this Division, the magistrate may make an order under </w:t>
      </w:r>
      <w:r w:rsidR="00F67E50">
        <w:t>subsection (</w:t>
      </w:r>
      <w:r w:rsidRPr="00F67E50">
        <w:t>2).</w:t>
      </w:r>
    </w:p>
    <w:p w:rsidR="000072B1" w:rsidRPr="00F67E50" w:rsidRDefault="000072B1" w:rsidP="000072B1">
      <w:pPr>
        <w:pStyle w:val="subsection"/>
      </w:pPr>
      <w:r w:rsidRPr="00F67E50">
        <w:tab/>
        <w:t>(2)</w:t>
      </w:r>
      <w:r w:rsidRPr="00F67E50">
        <w:tab/>
        <w:t>If it appears to the magistrate to be necessary in order to prevent prejudice to the administration of justice, the magistrate may make an order prohibiting or restricting the publication of all or any of the following matters:</w:t>
      </w:r>
    </w:p>
    <w:p w:rsidR="000072B1" w:rsidRPr="00F67E50" w:rsidRDefault="000072B1" w:rsidP="000072B1">
      <w:pPr>
        <w:pStyle w:val="paragraph"/>
      </w:pPr>
      <w:r w:rsidRPr="00F67E50">
        <w:tab/>
        <w:t>(a)</w:t>
      </w:r>
      <w:r w:rsidRPr="00F67E50">
        <w:tab/>
        <w:t>if the application is made under section</w:t>
      </w:r>
      <w:r w:rsidR="00F67E50">
        <w:t> </w:t>
      </w:r>
      <w:r w:rsidRPr="00F67E50">
        <w:t>15C (in person)—the matters referred to in that section that are contained in an affidavit made in support of the application;</w:t>
      </w:r>
    </w:p>
    <w:p w:rsidR="000072B1" w:rsidRPr="00F67E50" w:rsidRDefault="000072B1" w:rsidP="000072B1">
      <w:pPr>
        <w:pStyle w:val="paragraph"/>
      </w:pPr>
      <w:r w:rsidRPr="00F67E50">
        <w:tab/>
        <w:t>(b)</w:t>
      </w:r>
      <w:r w:rsidRPr="00F67E50">
        <w:tab/>
        <w:t>if the application is made under section</w:t>
      </w:r>
      <w:r w:rsidR="00F67E50">
        <w:t> </w:t>
      </w:r>
      <w:r w:rsidRPr="00F67E50">
        <w:t>15D (by telephone or other electronic means)—the matters referred to in paragraph</w:t>
      </w:r>
      <w:r w:rsidR="00F67E50">
        <w:t> </w:t>
      </w:r>
      <w:r w:rsidRPr="00F67E50">
        <w:t>15D(2)(a) that are contained, or that are to be contained, in an affidavit made in support of the application.</w:t>
      </w:r>
    </w:p>
    <w:p w:rsidR="000072B1" w:rsidRPr="00F67E50" w:rsidRDefault="000072B1" w:rsidP="000072B1">
      <w:pPr>
        <w:pStyle w:val="subsection"/>
      </w:pPr>
      <w:r w:rsidRPr="00F67E50">
        <w:tab/>
        <w:t>(3)</w:t>
      </w:r>
      <w:r w:rsidRPr="00F67E50">
        <w:tab/>
        <w:t xml:space="preserve">The magistrate may make an order under </w:t>
      </w:r>
      <w:r w:rsidR="00F67E50">
        <w:t>subsection (</w:t>
      </w:r>
      <w:r w:rsidRPr="00F67E50">
        <w:t>2) at any time after the application is made and before it is determined.</w:t>
      </w:r>
    </w:p>
    <w:p w:rsidR="000072B1" w:rsidRPr="00F67E50" w:rsidRDefault="000072B1" w:rsidP="000072B1">
      <w:pPr>
        <w:pStyle w:val="subsection"/>
      </w:pPr>
      <w:r w:rsidRPr="00F67E50">
        <w:tab/>
        <w:t>(4)</w:t>
      </w:r>
      <w:r w:rsidRPr="00F67E50">
        <w:tab/>
        <w:t xml:space="preserve">The power conferred by </w:t>
      </w:r>
      <w:r w:rsidR="00F67E50">
        <w:t>subsection (</w:t>
      </w:r>
      <w:r w:rsidRPr="00F67E50">
        <w:t>2) is in addition to, and is not taken to derogate from, any other power of the magistrate.</w:t>
      </w:r>
    </w:p>
    <w:p w:rsidR="00CB4DED" w:rsidRPr="00F67E50" w:rsidRDefault="00CB4DED" w:rsidP="00CB4DED">
      <w:pPr>
        <w:pStyle w:val="ActHead5"/>
      </w:pPr>
      <w:bookmarkStart w:id="32" w:name="_Toc468715745"/>
      <w:r w:rsidRPr="00541697">
        <w:rPr>
          <w:rStyle w:val="CharSectno"/>
        </w:rPr>
        <w:lastRenderedPageBreak/>
        <w:t>15G</w:t>
      </w:r>
      <w:r w:rsidRPr="00F67E50">
        <w:t xml:space="preserve">  Offence for making false statements in applications</w:t>
      </w:r>
      <w:bookmarkEnd w:id="32"/>
    </w:p>
    <w:p w:rsidR="00CB4DED" w:rsidRPr="00F67E50" w:rsidRDefault="00CB4DED" w:rsidP="00CB4DED">
      <w:pPr>
        <w:pStyle w:val="subsection"/>
      </w:pPr>
      <w:r w:rsidRPr="00F67E50">
        <w:tab/>
      </w:r>
      <w:r w:rsidRPr="00F67E50">
        <w:tab/>
        <w:t>A person commits an offence if:</w:t>
      </w:r>
    </w:p>
    <w:p w:rsidR="00CB4DED" w:rsidRPr="00F67E50" w:rsidRDefault="00CB4DED" w:rsidP="00CB4DED">
      <w:pPr>
        <w:pStyle w:val="paragraph"/>
      </w:pPr>
      <w:r w:rsidRPr="00F67E50">
        <w:tab/>
        <w:t>(a)</w:t>
      </w:r>
      <w:r w:rsidRPr="00F67E50">
        <w:tab/>
        <w:t>the person makes a statement (whether orally, in a document or in any other way); and</w:t>
      </w:r>
    </w:p>
    <w:p w:rsidR="00CB4DED" w:rsidRPr="00F67E50" w:rsidRDefault="00CB4DED" w:rsidP="00CB4DED">
      <w:pPr>
        <w:pStyle w:val="paragraph"/>
      </w:pPr>
      <w:r w:rsidRPr="00F67E50">
        <w:tab/>
        <w:t>(b)</w:t>
      </w:r>
      <w:r w:rsidRPr="00F67E50">
        <w:tab/>
        <w:t>the statement:</w:t>
      </w:r>
    </w:p>
    <w:p w:rsidR="00CB4DED" w:rsidRPr="00F67E50" w:rsidRDefault="00CB4DED" w:rsidP="00CB4DED">
      <w:pPr>
        <w:pStyle w:val="paragraphsub"/>
      </w:pPr>
      <w:r w:rsidRPr="00F67E50">
        <w:tab/>
        <w:t>(i)</w:t>
      </w:r>
      <w:r w:rsidRPr="00F67E50">
        <w:tab/>
        <w:t>is false or misleading; or</w:t>
      </w:r>
    </w:p>
    <w:p w:rsidR="00CB4DED" w:rsidRPr="00F67E50" w:rsidRDefault="00CB4DED" w:rsidP="00CB4DED">
      <w:pPr>
        <w:pStyle w:val="paragraphsub"/>
      </w:pPr>
      <w:r w:rsidRPr="00F67E50">
        <w:tab/>
        <w:t>(ii)</w:t>
      </w:r>
      <w:r w:rsidRPr="00F67E50">
        <w:tab/>
        <w:t>omits any matter or thing without which the statement is misleading; and</w:t>
      </w:r>
    </w:p>
    <w:p w:rsidR="00CB4DED" w:rsidRPr="00F67E50" w:rsidRDefault="00CB4DED" w:rsidP="00CB4DED">
      <w:pPr>
        <w:pStyle w:val="paragraph"/>
      </w:pPr>
      <w:r w:rsidRPr="00F67E50">
        <w:tab/>
        <w:t>(c)</w:t>
      </w:r>
      <w:r w:rsidRPr="00F67E50">
        <w:tab/>
        <w:t xml:space="preserve">the statement is made in, or in connection with, an application for a </w:t>
      </w:r>
      <w:r w:rsidR="00F67E50" w:rsidRPr="00F67E50">
        <w:rPr>
          <w:position w:val="6"/>
          <w:sz w:val="16"/>
        </w:rPr>
        <w:t>*</w:t>
      </w:r>
      <w:r w:rsidRPr="00F67E50">
        <w:t>freezing order.</w:t>
      </w:r>
    </w:p>
    <w:p w:rsidR="00CB4DED" w:rsidRPr="00F67E50" w:rsidRDefault="00CB4DED" w:rsidP="00CB4DED">
      <w:pPr>
        <w:pStyle w:val="Penalty"/>
      </w:pPr>
      <w:r w:rsidRPr="00F67E50">
        <w:t>Penalty:</w:t>
      </w:r>
      <w:r w:rsidRPr="00F67E50">
        <w:tab/>
        <w:t>Imprisonment for 2 years or 120 penalty units, or both.</w:t>
      </w:r>
    </w:p>
    <w:p w:rsidR="00CB4DED" w:rsidRPr="00F67E50" w:rsidRDefault="00CB4DED" w:rsidP="00CB4DED">
      <w:pPr>
        <w:pStyle w:val="ActHead5"/>
      </w:pPr>
      <w:bookmarkStart w:id="33" w:name="_Toc468715746"/>
      <w:r w:rsidRPr="00541697">
        <w:rPr>
          <w:rStyle w:val="CharSectno"/>
        </w:rPr>
        <w:t>15H</w:t>
      </w:r>
      <w:r w:rsidRPr="00F67E50">
        <w:t xml:space="preserve">  Offences relating to orders made under section</w:t>
      </w:r>
      <w:r w:rsidR="00F67E50">
        <w:t> </w:t>
      </w:r>
      <w:r w:rsidRPr="00F67E50">
        <w:t>15E</w:t>
      </w:r>
      <w:bookmarkEnd w:id="33"/>
    </w:p>
    <w:p w:rsidR="00CB4DED" w:rsidRPr="00F67E50" w:rsidRDefault="00CB4DED" w:rsidP="00CB4DED">
      <w:pPr>
        <w:pStyle w:val="SubsectionHead"/>
      </w:pPr>
      <w:r w:rsidRPr="00F67E50">
        <w:t>Offence for stating incorrect names in telephone orders</w:t>
      </w:r>
    </w:p>
    <w:p w:rsidR="00CB4DED" w:rsidRPr="00F67E50" w:rsidRDefault="00CB4DED" w:rsidP="00CB4DED">
      <w:pPr>
        <w:pStyle w:val="subsection"/>
      </w:pPr>
      <w:r w:rsidRPr="00F67E50">
        <w:tab/>
        <w:t>(1)</w:t>
      </w:r>
      <w:r w:rsidRPr="00F67E50">
        <w:tab/>
        <w:t>A person commits an offence if:</w:t>
      </w:r>
    </w:p>
    <w:p w:rsidR="00CB4DED" w:rsidRPr="00F67E50" w:rsidRDefault="00CB4DED" w:rsidP="00CB4DED">
      <w:pPr>
        <w:pStyle w:val="paragraph"/>
      </w:pPr>
      <w:r w:rsidRPr="00F67E50">
        <w:tab/>
        <w:t>(a)</w:t>
      </w:r>
      <w:r w:rsidRPr="00F67E50">
        <w:tab/>
        <w:t>the person states a name of a magistrate in a document; and</w:t>
      </w:r>
    </w:p>
    <w:p w:rsidR="00CB4DED" w:rsidRPr="00F67E50" w:rsidRDefault="00CB4DED" w:rsidP="00CB4DED">
      <w:pPr>
        <w:pStyle w:val="paragraph"/>
      </w:pPr>
      <w:r w:rsidRPr="00F67E50">
        <w:tab/>
        <w:t>(b)</w:t>
      </w:r>
      <w:r w:rsidRPr="00F67E50">
        <w:tab/>
        <w:t xml:space="preserve">the document purports to be a form of </w:t>
      </w:r>
      <w:r w:rsidR="00F67E50" w:rsidRPr="00F67E50">
        <w:rPr>
          <w:position w:val="6"/>
          <w:sz w:val="16"/>
        </w:rPr>
        <w:t>*</w:t>
      </w:r>
      <w:r w:rsidRPr="00F67E50">
        <w:t>freezing order under section</w:t>
      </w:r>
      <w:r w:rsidR="00F67E50">
        <w:t> </w:t>
      </w:r>
      <w:r w:rsidRPr="00F67E50">
        <w:t>15E; and</w:t>
      </w:r>
    </w:p>
    <w:p w:rsidR="00CB4DED" w:rsidRPr="00F67E50" w:rsidRDefault="00CB4DED" w:rsidP="00CB4DED">
      <w:pPr>
        <w:pStyle w:val="paragraph"/>
      </w:pPr>
      <w:r w:rsidRPr="00F67E50">
        <w:tab/>
        <w:t>(c)</w:t>
      </w:r>
      <w:r w:rsidRPr="00F67E50">
        <w:tab/>
        <w:t>the name is not the name of the magistrate who made the order.</w:t>
      </w:r>
    </w:p>
    <w:p w:rsidR="00CB4DED" w:rsidRPr="00F67E50" w:rsidRDefault="00CB4DED" w:rsidP="00CB4DED">
      <w:pPr>
        <w:pStyle w:val="Penalty"/>
      </w:pPr>
      <w:r w:rsidRPr="00F67E50">
        <w:t>Penalty:</w:t>
      </w:r>
      <w:r w:rsidRPr="00F67E50">
        <w:tab/>
        <w:t>Imprisonment for 2 years or 120 penalty units, or both.</w:t>
      </w:r>
    </w:p>
    <w:p w:rsidR="00CB4DED" w:rsidRPr="00F67E50" w:rsidRDefault="00CB4DED" w:rsidP="00CB4DED">
      <w:pPr>
        <w:pStyle w:val="SubsectionHead"/>
      </w:pPr>
      <w:r w:rsidRPr="00F67E50">
        <w:t>Offence for unauthorised form of order</w:t>
      </w:r>
    </w:p>
    <w:p w:rsidR="00CB4DED" w:rsidRPr="00F67E50" w:rsidRDefault="00CB4DED" w:rsidP="00CB4DED">
      <w:pPr>
        <w:pStyle w:val="subsection"/>
      </w:pPr>
      <w:r w:rsidRPr="00F67E50">
        <w:tab/>
        <w:t>(2)</w:t>
      </w:r>
      <w:r w:rsidRPr="00F67E50">
        <w:tab/>
        <w:t>A person commits an offence if:</w:t>
      </w:r>
    </w:p>
    <w:p w:rsidR="00CB4DED" w:rsidRPr="00F67E50" w:rsidRDefault="00CB4DED" w:rsidP="00CB4DED">
      <w:pPr>
        <w:pStyle w:val="paragraph"/>
      </w:pPr>
      <w:r w:rsidRPr="00F67E50">
        <w:tab/>
        <w:t>(a)</w:t>
      </w:r>
      <w:r w:rsidRPr="00F67E50">
        <w:tab/>
        <w:t xml:space="preserve">the person states a matter in a form of </w:t>
      </w:r>
      <w:r w:rsidR="00F67E50" w:rsidRPr="00F67E50">
        <w:rPr>
          <w:position w:val="6"/>
          <w:sz w:val="16"/>
        </w:rPr>
        <w:t>*</w:t>
      </w:r>
      <w:r w:rsidRPr="00F67E50">
        <w:t>freezing order under section</w:t>
      </w:r>
      <w:r w:rsidR="00F67E50">
        <w:t> </w:t>
      </w:r>
      <w:r w:rsidRPr="00F67E50">
        <w:t>15E; and</w:t>
      </w:r>
    </w:p>
    <w:p w:rsidR="00CB4DED" w:rsidRPr="00F67E50" w:rsidRDefault="00CB4DED" w:rsidP="00CB4DED">
      <w:pPr>
        <w:pStyle w:val="paragraph"/>
      </w:pPr>
      <w:r w:rsidRPr="00F67E50">
        <w:tab/>
        <w:t>(b)</w:t>
      </w:r>
      <w:r w:rsidRPr="00F67E50">
        <w:tab/>
        <w:t>the matter departs in a material particular from the order made by the magistrate.</w:t>
      </w:r>
    </w:p>
    <w:p w:rsidR="00CB4DED" w:rsidRPr="00F67E50" w:rsidRDefault="00CB4DED" w:rsidP="00CB4DED">
      <w:pPr>
        <w:pStyle w:val="Penalty"/>
      </w:pPr>
      <w:r w:rsidRPr="00F67E50">
        <w:t>Penalty:</w:t>
      </w:r>
      <w:r w:rsidRPr="00F67E50">
        <w:tab/>
        <w:t>Imprisonment for 2 years or 120 penalty units, or both.</w:t>
      </w:r>
    </w:p>
    <w:p w:rsidR="00CB4DED" w:rsidRPr="00F67E50" w:rsidRDefault="00CB4DED" w:rsidP="00CB4DED">
      <w:pPr>
        <w:pStyle w:val="SubsectionHead"/>
      </w:pPr>
      <w:r w:rsidRPr="00F67E50">
        <w:lastRenderedPageBreak/>
        <w:t>Offence for service of unauthorised form of order</w:t>
      </w:r>
    </w:p>
    <w:p w:rsidR="00CB4DED" w:rsidRPr="00F67E50" w:rsidRDefault="00CB4DED" w:rsidP="00CB4DED">
      <w:pPr>
        <w:pStyle w:val="subsection"/>
        <w:keepNext/>
        <w:keepLines/>
      </w:pPr>
      <w:r w:rsidRPr="00F67E50">
        <w:tab/>
        <w:t>(3)</w:t>
      </w:r>
      <w:r w:rsidRPr="00F67E50">
        <w:tab/>
        <w:t>A person commits an offence if:</w:t>
      </w:r>
    </w:p>
    <w:p w:rsidR="00CB4DED" w:rsidRPr="00F67E50" w:rsidRDefault="00CB4DED" w:rsidP="00CB4DED">
      <w:pPr>
        <w:pStyle w:val="paragraph"/>
      </w:pPr>
      <w:r w:rsidRPr="00F67E50">
        <w:tab/>
        <w:t>(a)</w:t>
      </w:r>
      <w:r w:rsidRPr="00F67E50">
        <w:tab/>
        <w:t>the person presents a document to a person; and</w:t>
      </w:r>
    </w:p>
    <w:p w:rsidR="00CB4DED" w:rsidRPr="00F67E50" w:rsidRDefault="00CB4DED" w:rsidP="00CB4DED">
      <w:pPr>
        <w:pStyle w:val="paragraph"/>
      </w:pPr>
      <w:r w:rsidRPr="00F67E50">
        <w:tab/>
        <w:t>(b)</w:t>
      </w:r>
      <w:r w:rsidRPr="00F67E50">
        <w:tab/>
        <w:t xml:space="preserve">the document purports to be a form of </w:t>
      </w:r>
      <w:r w:rsidR="00F67E50" w:rsidRPr="00F67E50">
        <w:rPr>
          <w:position w:val="6"/>
          <w:sz w:val="16"/>
        </w:rPr>
        <w:t>*</w:t>
      </w:r>
      <w:r w:rsidRPr="00F67E50">
        <w:t>freezing order under section</w:t>
      </w:r>
      <w:r w:rsidR="00F67E50">
        <w:t> </w:t>
      </w:r>
      <w:r w:rsidRPr="00F67E50">
        <w:t>15E; and</w:t>
      </w:r>
    </w:p>
    <w:p w:rsidR="00CB4DED" w:rsidRPr="00F67E50" w:rsidRDefault="00CB4DED" w:rsidP="00CB4DED">
      <w:pPr>
        <w:pStyle w:val="paragraph"/>
      </w:pPr>
      <w:r w:rsidRPr="00F67E50">
        <w:tab/>
        <w:t>(c)</w:t>
      </w:r>
      <w:r w:rsidRPr="00F67E50">
        <w:tab/>
        <w:t>the document:</w:t>
      </w:r>
    </w:p>
    <w:p w:rsidR="00CB4DED" w:rsidRPr="00F67E50" w:rsidRDefault="00CB4DED" w:rsidP="00CB4DED">
      <w:pPr>
        <w:pStyle w:val="paragraphsub"/>
      </w:pPr>
      <w:r w:rsidRPr="00F67E50">
        <w:tab/>
        <w:t>(i)</w:t>
      </w:r>
      <w:r w:rsidRPr="00F67E50">
        <w:tab/>
        <w:t>has not been approved by a magistrate under that section; or</w:t>
      </w:r>
    </w:p>
    <w:p w:rsidR="00CB4DED" w:rsidRPr="00F67E50" w:rsidRDefault="00CB4DED" w:rsidP="00CB4DED">
      <w:pPr>
        <w:pStyle w:val="paragraphsub"/>
      </w:pPr>
      <w:r w:rsidRPr="00F67E50">
        <w:tab/>
        <w:t>(ii)</w:t>
      </w:r>
      <w:r w:rsidRPr="00F67E50">
        <w:tab/>
        <w:t>departs in a material particular from the terms given by the magistrate under that section.</w:t>
      </w:r>
    </w:p>
    <w:p w:rsidR="00CB4DED" w:rsidRPr="00F67E50" w:rsidRDefault="00CB4DED" w:rsidP="00CB4DED">
      <w:pPr>
        <w:pStyle w:val="Penalty"/>
      </w:pPr>
      <w:r w:rsidRPr="00F67E50">
        <w:t>Penalty:</w:t>
      </w:r>
      <w:r w:rsidRPr="00F67E50">
        <w:tab/>
        <w:t>Imprisonment for 2 years or 120 penalty units, or both.</w:t>
      </w:r>
    </w:p>
    <w:p w:rsidR="00CB4DED" w:rsidRPr="00F67E50" w:rsidRDefault="00CB4DED" w:rsidP="00CB4DED">
      <w:pPr>
        <w:pStyle w:val="SubsectionHead"/>
      </w:pPr>
      <w:r w:rsidRPr="00F67E50">
        <w:t>Offence for giving form of order different from that served</w:t>
      </w:r>
    </w:p>
    <w:p w:rsidR="00CB4DED" w:rsidRPr="00F67E50" w:rsidRDefault="00CB4DED" w:rsidP="00CB4DED">
      <w:pPr>
        <w:pStyle w:val="subsection"/>
      </w:pPr>
      <w:r w:rsidRPr="00F67E50">
        <w:tab/>
        <w:t>(4)</w:t>
      </w:r>
      <w:r w:rsidRPr="00F67E50">
        <w:tab/>
        <w:t>A person commits an offence if:</w:t>
      </w:r>
    </w:p>
    <w:p w:rsidR="00CB4DED" w:rsidRPr="00F67E50" w:rsidRDefault="00CB4DED" w:rsidP="00CB4DED">
      <w:pPr>
        <w:pStyle w:val="paragraph"/>
      </w:pPr>
      <w:r w:rsidRPr="00F67E50">
        <w:tab/>
        <w:t>(a)</w:t>
      </w:r>
      <w:r w:rsidRPr="00F67E50">
        <w:tab/>
        <w:t xml:space="preserve">the person gives a magistrate a form of </w:t>
      </w:r>
      <w:r w:rsidR="00F67E50" w:rsidRPr="00F67E50">
        <w:rPr>
          <w:position w:val="6"/>
          <w:sz w:val="16"/>
        </w:rPr>
        <w:t>*</w:t>
      </w:r>
      <w:r w:rsidRPr="00F67E50">
        <w:t>freezing order under section</w:t>
      </w:r>
      <w:r w:rsidR="00F67E50">
        <w:t> </w:t>
      </w:r>
      <w:r w:rsidRPr="00F67E50">
        <w:t xml:space="preserve">15E relating to a </w:t>
      </w:r>
      <w:r w:rsidR="00F67E50" w:rsidRPr="00F67E50">
        <w:rPr>
          <w:position w:val="6"/>
          <w:sz w:val="16"/>
        </w:rPr>
        <w:t>*</w:t>
      </w:r>
      <w:r w:rsidRPr="00F67E50">
        <w:t>financial institution; and</w:t>
      </w:r>
    </w:p>
    <w:p w:rsidR="00CB4DED" w:rsidRPr="00F67E50" w:rsidRDefault="00CB4DED" w:rsidP="00CB4DED">
      <w:pPr>
        <w:pStyle w:val="paragraph"/>
      </w:pPr>
      <w:r w:rsidRPr="00F67E50">
        <w:tab/>
        <w:t>(b)</w:t>
      </w:r>
      <w:r w:rsidRPr="00F67E50">
        <w:tab/>
        <w:t>the person does so after presenting to the financial institution a document purporting to be a form of the freezing order; and</w:t>
      </w:r>
    </w:p>
    <w:p w:rsidR="00CB4DED" w:rsidRPr="00F67E50" w:rsidRDefault="00CB4DED" w:rsidP="00CB4DED">
      <w:pPr>
        <w:pStyle w:val="paragraph"/>
      </w:pPr>
      <w:r w:rsidRPr="00F67E50">
        <w:tab/>
        <w:t>(c)</w:t>
      </w:r>
      <w:r w:rsidRPr="00F67E50">
        <w:tab/>
        <w:t>the form given to the magistrate is not in the same form as the document presented to the financial institution.</w:t>
      </w:r>
    </w:p>
    <w:p w:rsidR="00CB4DED" w:rsidRPr="00F67E50" w:rsidRDefault="00CB4DED" w:rsidP="00CB4DED">
      <w:pPr>
        <w:pStyle w:val="Penalty"/>
      </w:pPr>
      <w:r w:rsidRPr="00F67E50">
        <w:t>Penalty:</w:t>
      </w:r>
      <w:r w:rsidRPr="00F67E50">
        <w:tab/>
        <w:t>Imprisonment for 2 years or 120 penalty units, or both.</w:t>
      </w:r>
    </w:p>
    <w:p w:rsidR="00CB4DED" w:rsidRPr="00F67E50" w:rsidRDefault="00CB4DED" w:rsidP="0045776E">
      <w:pPr>
        <w:pStyle w:val="ActHead3"/>
        <w:pageBreakBefore/>
      </w:pPr>
      <w:bookmarkStart w:id="34" w:name="_Toc468715747"/>
      <w:r w:rsidRPr="00541697">
        <w:rPr>
          <w:rStyle w:val="CharDivNo"/>
        </w:rPr>
        <w:lastRenderedPageBreak/>
        <w:t>Division</w:t>
      </w:r>
      <w:r w:rsidR="00F67E50" w:rsidRPr="00541697">
        <w:rPr>
          <w:rStyle w:val="CharDivNo"/>
        </w:rPr>
        <w:t> </w:t>
      </w:r>
      <w:r w:rsidRPr="00541697">
        <w:rPr>
          <w:rStyle w:val="CharDivNo"/>
        </w:rPr>
        <w:t>3</w:t>
      </w:r>
      <w:r w:rsidRPr="00F67E50">
        <w:t>—</w:t>
      </w:r>
      <w:r w:rsidRPr="00541697">
        <w:rPr>
          <w:rStyle w:val="CharDivText"/>
        </w:rPr>
        <w:t>Giving effect to freezing orders</w:t>
      </w:r>
      <w:bookmarkEnd w:id="34"/>
    </w:p>
    <w:p w:rsidR="00CB4DED" w:rsidRPr="00F67E50" w:rsidRDefault="00CB4DED" w:rsidP="009C782B">
      <w:pPr>
        <w:pStyle w:val="ActHead5"/>
      </w:pPr>
      <w:bookmarkStart w:id="35" w:name="_Toc468715748"/>
      <w:r w:rsidRPr="00541697">
        <w:rPr>
          <w:rStyle w:val="CharSectno"/>
        </w:rPr>
        <w:t>15J</w:t>
      </w:r>
      <w:r w:rsidRPr="00F67E50">
        <w:t xml:space="preserve">  Service of freezing order etc. on financial institution and account</w:t>
      </w:r>
      <w:r w:rsidR="00F67E50">
        <w:noBreakHyphen/>
      </w:r>
      <w:r w:rsidRPr="00F67E50">
        <w:t>holder</w:t>
      </w:r>
      <w:bookmarkEnd w:id="35"/>
    </w:p>
    <w:p w:rsidR="00CB4DED" w:rsidRPr="00F67E50" w:rsidRDefault="00CB4DED" w:rsidP="00CB4DED">
      <w:pPr>
        <w:pStyle w:val="subsection"/>
      </w:pPr>
      <w:r w:rsidRPr="00F67E50">
        <w:tab/>
        <w:t>(1)</w:t>
      </w:r>
      <w:r w:rsidRPr="00F67E50">
        <w:tab/>
        <w:t xml:space="preserve">If a magistrate makes a </w:t>
      </w:r>
      <w:r w:rsidR="00F67E50" w:rsidRPr="00F67E50">
        <w:rPr>
          <w:position w:val="6"/>
          <w:sz w:val="16"/>
        </w:rPr>
        <w:t>*</w:t>
      </w:r>
      <w:r w:rsidRPr="00F67E50">
        <w:t xml:space="preserve">freezing order relating to an </w:t>
      </w:r>
      <w:r w:rsidR="00F67E50" w:rsidRPr="00F67E50">
        <w:rPr>
          <w:position w:val="6"/>
          <w:sz w:val="16"/>
        </w:rPr>
        <w:t>*</w:t>
      </w:r>
      <w:r w:rsidRPr="00F67E50">
        <w:t xml:space="preserve">account with a </w:t>
      </w:r>
      <w:r w:rsidR="00F67E50" w:rsidRPr="00F67E50">
        <w:rPr>
          <w:position w:val="6"/>
          <w:sz w:val="16"/>
        </w:rPr>
        <w:t>*</w:t>
      </w:r>
      <w:r w:rsidRPr="00F67E50">
        <w:t xml:space="preserve">financial institution, the applicant for the order must cause the things described in </w:t>
      </w:r>
      <w:r w:rsidR="00F67E50">
        <w:t>subsection (</w:t>
      </w:r>
      <w:r w:rsidRPr="00F67E50">
        <w:t>2) to be given to:</w:t>
      </w:r>
    </w:p>
    <w:p w:rsidR="00CB4DED" w:rsidRPr="00F67E50" w:rsidRDefault="00CB4DED" w:rsidP="00CB4DED">
      <w:pPr>
        <w:pStyle w:val="paragraph"/>
      </w:pPr>
      <w:r w:rsidRPr="00F67E50">
        <w:tab/>
        <w:t>(a)</w:t>
      </w:r>
      <w:r w:rsidRPr="00F67E50">
        <w:tab/>
        <w:t>the financial institution; and</w:t>
      </w:r>
    </w:p>
    <w:p w:rsidR="00CB4DED" w:rsidRPr="00F67E50" w:rsidRDefault="00CB4DED" w:rsidP="00CB4DED">
      <w:pPr>
        <w:pStyle w:val="paragraph"/>
      </w:pPr>
      <w:r w:rsidRPr="00F67E50">
        <w:tab/>
        <w:t>(b)</w:t>
      </w:r>
      <w:r w:rsidRPr="00F67E50">
        <w:tab/>
        <w:t>each person in whose name the account is held.</w:t>
      </w:r>
    </w:p>
    <w:p w:rsidR="00CB4DED" w:rsidRPr="00F67E50" w:rsidRDefault="00CB4DED" w:rsidP="00CB4DED">
      <w:pPr>
        <w:pStyle w:val="subsection"/>
      </w:pPr>
      <w:r w:rsidRPr="00F67E50">
        <w:tab/>
        <w:t>(2)</w:t>
      </w:r>
      <w:r w:rsidRPr="00F67E50">
        <w:tab/>
        <w:t>The things are as follows:</w:t>
      </w:r>
    </w:p>
    <w:p w:rsidR="00CB4DED" w:rsidRPr="00F67E50" w:rsidRDefault="00CB4DED" w:rsidP="00CB4DED">
      <w:pPr>
        <w:pStyle w:val="paragraph"/>
      </w:pPr>
      <w:r w:rsidRPr="00F67E50">
        <w:tab/>
        <w:t>(a)</w:t>
      </w:r>
      <w:r w:rsidRPr="00F67E50">
        <w:tab/>
        <w:t>a copy of the order (or of a form of the order under section</w:t>
      </w:r>
      <w:r w:rsidR="00F67E50">
        <w:t> </w:t>
      </w:r>
      <w:r w:rsidRPr="00F67E50">
        <w:t>15E);</w:t>
      </w:r>
    </w:p>
    <w:p w:rsidR="00CB4DED" w:rsidRPr="00F67E50" w:rsidRDefault="00CB4DED" w:rsidP="00CB4DED">
      <w:pPr>
        <w:pStyle w:val="paragraph"/>
      </w:pPr>
      <w:r w:rsidRPr="00F67E50">
        <w:tab/>
        <w:t>(b)</w:t>
      </w:r>
      <w:r w:rsidRPr="00F67E50">
        <w:tab/>
        <w:t xml:space="preserve">a written statement of the name and contact details of the </w:t>
      </w:r>
      <w:r w:rsidR="00F67E50" w:rsidRPr="00F67E50">
        <w:rPr>
          <w:position w:val="6"/>
          <w:sz w:val="16"/>
        </w:rPr>
        <w:t>*</w:t>
      </w:r>
      <w:r w:rsidRPr="00F67E50">
        <w:t xml:space="preserve">enforcement agency mentioned in the paragraph of the definition of </w:t>
      </w:r>
      <w:r w:rsidRPr="00F67E50">
        <w:rPr>
          <w:b/>
          <w:i/>
        </w:rPr>
        <w:t>authorised officer</w:t>
      </w:r>
      <w:r w:rsidRPr="00F67E50">
        <w:t xml:space="preserve"> in section</w:t>
      </w:r>
      <w:r w:rsidR="00F67E50">
        <w:t> </w:t>
      </w:r>
      <w:r w:rsidRPr="00F67E50">
        <w:t>338 that describes the applicant.</w:t>
      </w:r>
    </w:p>
    <w:p w:rsidR="00CB4DED" w:rsidRPr="00F67E50" w:rsidRDefault="00CB4DED" w:rsidP="00CB4DED">
      <w:pPr>
        <w:pStyle w:val="notetext"/>
      </w:pPr>
      <w:r w:rsidRPr="00F67E50">
        <w:t>Note:</w:t>
      </w:r>
      <w:r w:rsidRPr="00F67E50">
        <w:tab/>
        <w:t>If the copy of the order is given to the financial institution after the end of the first working day after the order is made, the order does not come into force: see subsection</w:t>
      </w:r>
      <w:r w:rsidR="00F67E50">
        <w:t> </w:t>
      </w:r>
      <w:r w:rsidRPr="00F67E50">
        <w:t>15N(1).</w:t>
      </w:r>
    </w:p>
    <w:p w:rsidR="00CB4DED" w:rsidRPr="00F67E50" w:rsidRDefault="00CB4DED" w:rsidP="00CB4DED">
      <w:pPr>
        <w:pStyle w:val="ActHead5"/>
      </w:pPr>
      <w:bookmarkStart w:id="36" w:name="_Toc468715749"/>
      <w:r w:rsidRPr="00541697">
        <w:rPr>
          <w:rStyle w:val="CharSectno"/>
        </w:rPr>
        <w:t>15K</w:t>
      </w:r>
      <w:r w:rsidRPr="00F67E50">
        <w:t xml:space="preserve">  Freezing order does not prevent withdrawal to enable financial institution to meet its liabilities</w:t>
      </w:r>
      <w:bookmarkEnd w:id="36"/>
    </w:p>
    <w:p w:rsidR="00CB4DED" w:rsidRPr="00F67E50" w:rsidRDefault="00CB4DED" w:rsidP="00CB4DED">
      <w:pPr>
        <w:pStyle w:val="subsection"/>
      </w:pPr>
      <w:r w:rsidRPr="00F67E50">
        <w:tab/>
      </w:r>
      <w:r w:rsidRPr="00F67E50">
        <w:tab/>
        <w:t xml:space="preserve">A </w:t>
      </w:r>
      <w:r w:rsidR="00F67E50" w:rsidRPr="00F67E50">
        <w:rPr>
          <w:position w:val="6"/>
          <w:sz w:val="16"/>
        </w:rPr>
        <w:t>*</w:t>
      </w:r>
      <w:r w:rsidRPr="00F67E50">
        <w:t xml:space="preserve">freezing order relating to an </w:t>
      </w:r>
      <w:r w:rsidR="00F67E50" w:rsidRPr="00F67E50">
        <w:rPr>
          <w:position w:val="6"/>
          <w:sz w:val="16"/>
        </w:rPr>
        <w:t>*</w:t>
      </w:r>
      <w:r w:rsidRPr="00F67E50">
        <w:t xml:space="preserve">account with a </w:t>
      </w:r>
      <w:r w:rsidR="00F67E50" w:rsidRPr="00F67E50">
        <w:rPr>
          <w:position w:val="6"/>
          <w:sz w:val="16"/>
        </w:rPr>
        <w:t>*</w:t>
      </w:r>
      <w:r w:rsidRPr="00F67E50">
        <w:t>financial institution does not prevent the institution from allowing a withdrawal from the account to enable the institution to meet a liability imposed on the institution by or under a written law of the Commonwealth, a State or a Territory.</w:t>
      </w:r>
    </w:p>
    <w:p w:rsidR="00CB4DED" w:rsidRPr="00F67E50" w:rsidRDefault="00CB4DED" w:rsidP="00CB4DED">
      <w:pPr>
        <w:pStyle w:val="ActHead5"/>
      </w:pPr>
      <w:bookmarkStart w:id="37" w:name="_Toc468715750"/>
      <w:r w:rsidRPr="00541697">
        <w:rPr>
          <w:rStyle w:val="CharSectno"/>
        </w:rPr>
        <w:t>15L</w:t>
      </w:r>
      <w:r w:rsidRPr="00F67E50">
        <w:t xml:space="preserve">  Offence for contravening freezing orders</w:t>
      </w:r>
      <w:bookmarkEnd w:id="37"/>
    </w:p>
    <w:p w:rsidR="00CB4DED" w:rsidRPr="00F67E50" w:rsidRDefault="00CB4DED" w:rsidP="00CB4DED">
      <w:pPr>
        <w:pStyle w:val="subsection"/>
      </w:pPr>
      <w:r w:rsidRPr="00F67E50">
        <w:tab/>
      </w:r>
      <w:r w:rsidRPr="00F67E50">
        <w:tab/>
        <w:t xml:space="preserve">A </w:t>
      </w:r>
      <w:r w:rsidR="00F67E50" w:rsidRPr="00F67E50">
        <w:rPr>
          <w:position w:val="6"/>
          <w:sz w:val="16"/>
        </w:rPr>
        <w:t>*</w:t>
      </w:r>
      <w:r w:rsidRPr="00F67E50">
        <w:t>financial institution commits an offence if:</w:t>
      </w:r>
    </w:p>
    <w:p w:rsidR="00CB4DED" w:rsidRPr="00F67E50" w:rsidRDefault="00CB4DED" w:rsidP="00CB4DED">
      <w:pPr>
        <w:pStyle w:val="paragraph"/>
      </w:pPr>
      <w:r w:rsidRPr="00F67E50">
        <w:lastRenderedPageBreak/>
        <w:tab/>
        <w:t>(a)</w:t>
      </w:r>
      <w:r w:rsidRPr="00F67E50">
        <w:tab/>
        <w:t xml:space="preserve">the institution allows a withdrawal from an </w:t>
      </w:r>
      <w:r w:rsidR="00F67E50" w:rsidRPr="00F67E50">
        <w:rPr>
          <w:position w:val="6"/>
          <w:sz w:val="16"/>
        </w:rPr>
        <w:t>*</w:t>
      </w:r>
      <w:r w:rsidRPr="00F67E50">
        <w:t>account with the institution; and</w:t>
      </w:r>
    </w:p>
    <w:p w:rsidR="00CB4DED" w:rsidRPr="00F67E50" w:rsidRDefault="00CB4DED" w:rsidP="00CB4DED">
      <w:pPr>
        <w:pStyle w:val="paragraph"/>
      </w:pPr>
      <w:r w:rsidRPr="00F67E50">
        <w:tab/>
        <w:t>(b)</w:t>
      </w:r>
      <w:r w:rsidRPr="00F67E50">
        <w:tab/>
        <w:t xml:space="preserve">there is a </w:t>
      </w:r>
      <w:r w:rsidR="00F67E50" w:rsidRPr="00F67E50">
        <w:rPr>
          <w:position w:val="6"/>
          <w:sz w:val="16"/>
        </w:rPr>
        <w:t>*</w:t>
      </w:r>
      <w:r w:rsidRPr="00F67E50">
        <w:t>freezing order relating to the account; and</w:t>
      </w:r>
    </w:p>
    <w:p w:rsidR="00CB4DED" w:rsidRPr="00F67E50" w:rsidRDefault="00CB4DED" w:rsidP="00CB4DED">
      <w:pPr>
        <w:pStyle w:val="paragraph"/>
      </w:pPr>
      <w:r w:rsidRPr="00F67E50">
        <w:tab/>
        <w:t>(c)</w:t>
      </w:r>
      <w:r w:rsidRPr="00F67E50">
        <w:tab/>
        <w:t>allowing the withdrawal contravenes the order.</w:t>
      </w:r>
    </w:p>
    <w:p w:rsidR="00CB4DED" w:rsidRPr="00F67E50" w:rsidRDefault="00CB4DED" w:rsidP="00CB4DED">
      <w:pPr>
        <w:pStyle w:val="Penalty"/>
      </w:pPr>
      <w:r w:rsidRPr="00F67E50">
        <w:t>Penalty:</w:t>
      </w:r>
      <w:r w:rsidRPr="00F67E50">
        <w:tab/>
        <w:t>Imprisonment for 5 years or 300 penalty units or both.</w:t>
      </w:r>
    </w:p>
    <w:p w:rsidR="00CB4DED" w:rsidRPr="00F67E50" w:rsidRDefault="00CB4DED" w:rsidP="00CB4DED">
      <w:pPr>
        <w:pStyle w:val="ActHead5"/>
      </w:pPr>
      <w:bookmarkStart w:id="38" w:name="_Toc468715751"/>
      <w:r w:rsidRPr="00541697">
        <w:rPr>
          <w:rStyle w:val="CharSectno"/>
        </w:rPr>
        <w:t>15M</w:t>
      </w:r>
      <w:r w:rsidRPr="00F67E50">
        <w:t xml:space="preserve">  Protection from suits etc. for those complying with orders</w:t>
      </w:r>
      <w:bookmarkEnd w:id="38"/>
    </w:p>
    <w:p w:rsidR="00CB4DED" w:rsidRPr="00F67E50" w:rsidRDefault="00CB4DED" w:rsidP="00CB4DED">
      <w:pPr>
        <w:pStyle w:val="subsection"/>
      </w:pPr>
      <w:r w:rsidRPr="00F67E50">
        <w:tab/>
      </w:r>
      <w:r w:rsidRPr="00F67E50">
        <w:tab/>
        <w:t>No action, suit or proceeding lies against:</w:t>
      </w:r>
    </w:p>
    <w:p w:rsidR="00CB4DED" w:rsidRPr="00F67E50" w:rsidRDefault="00CB4DED" w:rsidP="00CB4DED">
      <w:pPr>
        <w:pStyle w:val="paragraph"/>
      </w:pPr>
      <w:r w:rsidRPr="00F67E50">
        <w:tab/>
        <w:t>(a)</w:t>
      </w:r>
      <w:r w:rsidRPr="00F67E50">
        <w:tab/>
        <w:t xml:space="preserve">a </w:t>
      </w:r>
      <w:r w:rsidR="00F67E50" w:rsidRPr="00F67E50">
        <w:rPr>
          <w:position w:val="6"/>
          <w:sz w:val="16"/>
        </w:rPr>
        <w:t>*</w:t>
      </w:r>
      <w:r w:rsidRPr="00F67E50">
        <w:t>financial institution; or</w:t>
      </w:r>
    </w:p>
    <w:p w:rsidR="00CB4DED" w:rsidRPr="00F67E50" w:rsidRDefault="00CB4DED" w:rsidP="00CB4DED">
      <w:pPr>
        <w:pStyle w:val="paragraph"/>
      </w:pPr>
      <w:r w:rsidRPr="00F67E50">
        <w:tab/>
        <w:t>(b)</w:t>
      </w:r>
      <w:r w:rsidRPr="00F67E50">
        <w:tab/>
        <w:t xml:space="preserve">an </w:t>
      </w:r>
      <w:r w:rsidR="00F67E50" w:rsidRPr="00F67E50">
        <w:rPr>
          <w:position w:val="6"/>
          <w:sz w:val="16"/>
        </w:rPr>
        <w:t>*</w:t>
      </w:r>
      <w:r w:rsidRPr="00F67E50">
        <w:t xml:space="preserve">officer or </w:t>
      </w:r>
      <w:r w:rsidR="00F67E50" w:rsidRPr="00F67E50">
        <w:rPr>
          <w:position w:val="6"/>
          <w:sz w:val="16"/>
        </w:rPr>
        <w:t>*</w:t>
      </w:r>
      <w:r w:rsidRPr="00F67E50">
        <w:t>agent of the institution acting in the course of that person’s employment or agency;</w:t>
      </w:r>
    </w:p>
    <w:p w:rsidR="00CB4DED" w:rsidRPr="00F67E50" w:rsidRDefault="00CB4DED" w:rsidP="00CB4DED">
      <w:pPr>
        <w:pStyle w:val="subsection2"/>
      </w:pPr>
      <w:r w:rsidRPr="00F67E50">
        <w:t xml:space="preserve">in relation to any action taken by the institution or person in complying with a </w:t>
      </w:r>
      <w:r w:rsidR="00F67E50" w:rsidRPr="00F67E50">
        <w:rPr>
          <w:position w:val="6"/>
          <w:sz w:val="16"/>
        </w:rPr>
        <w:t>*</w:t>
      </w:r>
      <w:r w:rsidRPr="00F67E50">
        <w:t>freezing order or in the mistaken belief that action was required under a freezing order.</w:t>
      </w:r>
    </w:p>
    <w:p w:rsidR="00CB4DED" w:rsidRPr="00F67E50" w:rsidRDefault="00CB4DED" w:rsidP="00CB4DED">
      <w:pPr>
        <w:pStyle w:val="notetext"/>
      </w:pPr>
      <w:r w:rsidRPr="00F67E50">
        <w:t>Note:</w:t>
      </w:r>
      <w:r w:rsidRPr="00F67E50">
        <w:tab/>
        <w:t>This section does not affect any action that may lie against anyone else for the making or operation of a freezing order.</w:t>
      </w:r>
    </w:p>
    <w:p w:rsidR="00CB4DED" w:rsidRPr="00F67E50" w:rsidRDefault="00CB4DED" w:rsidP="0045776E">
      <w:pPr>
        <w:pStyle w:val="ActHead3"/>
        <w:pageBreakBefore/>
      </w:pPr>
      <w:bookmarkStart w:id="39" w:name="_Toc468715752"/>
      <w:r w:rsidRPr="00541697">
        <w:rPr>
          <w:rStyle w:val="CharDivNo"/>
        </w:rPr>
        <w:lastRenderedPageBreak/>
        <w:t>Division</w:t>
      </w:r>
      <w:r w:rsidR="00F67E50" w:rsidRPr="00541697">
        <w:rPr>
          <w:rStyle w:val="CharDivNo"/>
        </w:rPr>
        <w:t> </w:t>
      </w:r>
      <w:r w:rsidRPr="00541697">
        <w:rPr>
          <w:rStyle w:val="CharDivNo"/>
        </w:rPr>
        <w:t>4</w:t>
      </w:r>
      <w:r w:rsidRPr="00F67E50">
        <w:t>—</w:t>
      </w:r>
      <w:r w:rsidRPr="00541697">
        <w:rPr>
          <w:rStyle w:val="CharDivText"/>
        </w:rPr>
        <w:t>Duration of freezing orders</w:t>
      </w:r>
      <w:bookmarkEnd w:id="39"/>
    </w:p>
    <w:p w:rsidR="00CB4DED" w:rsidRPr="00F67E50" w:rsidRDefault="00CB4DED" w:rsidP="00CB4DED">
      <w:pPr>
        <w:pStyle w:val="ActHead5"/>
      </w:pPr>
      <w:bookmarkStart w:id="40" w:name="_Toc468715753"/>
      <w:r w:rsidRPr="00541697">
        <w:rPr>
          <w:rStyle w:val="CharSectno"/>
        </w:rPr>
        <w:t>15N</w:t>
      </w:r>
      <w:r w:rsidRPr="00F67E50">
        <w:t xml:space="preserve">  When a freezing order is in force</w:t>
      </w:r>
      <w:bookmarkEnd w:id="40"/>
    </w:p>
    <w:p w:rsidR="00CB4DED" w:rsidRPr="00F67E50" w:rsidRDefault="00CB4DED" w:rsidP="00CB4DED">
      <w:pPr>
        <w:pStyle w:val="subsection"/>
      </w:pPr>
      <w:r w:rsidRPr="00F67E50">
        <w:tab/>
        <w:t>(1)</w:t>
      </w:r>
      <w:r w:rsidRPr="00F67E50">
        <w:tab/>
        <w:t xml:space="preserve">A </w:t>
      </w:r>
      <w:r w:rsidR="00F67E50" w:rsidRPr="00F67E50">
        <w:rPr>
          <w:position w:val="6"/>
          <w:sz w:val="16"/>
        </w:rPr>
        <w:t>*</w:t>
      </w:r>
      <w:r w:rsidRPr="00F67E50">
        <w:t xml:space="preserve">freezing order relating to an </w:t>
      </w:r>
      <w:r w:rsidR="00F67E50" w:rsidRPr="00F67E50">
        <w:rPr>
          <w:position w:val="6"/>
          <w:sz w:val="16"/>
        </w:rPr>
        <w:t>*</w:t>
      </w:r>
      <w:r w:rsidRPr="00F67E50">
        <w:t xml:space="preserve">account with a </w:t>
      </w:r>
      <w:r w:rsidR="00F67E50" w:rsidRPr="00F67E50">
        <w:rPr>
          <w:position w:val="6"/>
          <w:sz w:val="16"/>
        </w:rPr>
        <w:t>*</w:t>
      </w:r>
      <w:r w:rsidRPr="00F67E50">
        <w:t>financial institution comes into force when a copy of the order (or of a form of the order under section</w:t>
      </w:r>
      <w:r w:rsidR="00F67E50">
        <w:t> </w:t>
      </w:r>
      <w:r w:rsidRPr="00F67E50">
        <w:t xml:space="preserve">15E) is given to the institution. However, the order does not come into force if the copy is given to the institution after the end of the first </w:t>
      </w:r>
      <w:r w:rsidR="00F67E50" w:rsidRPr="00F67E50">
        <w:rPr>
          <w:position w:val="6"/>
          <w:sz w:val="16"/>
        </w:rPr>
        <w:t>*</w:t>
      </w:r>
      <w:r w:rsidRPr="00F67E50">
        <w:t>working day after the order is made.</w:t>
      </w:r>
    </w:p>
    <w:p w:rsidR="00CB4DED" w:rsidRPr="00F67E50" w:rsidRDefault="00CB4DED" w:rsidP="00CB4DED">
      <w:pPr>
        <w:pStyle w:val="subsection"/>
      </w:pPr>
      <w:r w:rsidRPr="00F67E50">
        <w:tab/>
        <w:t>(2)</w:t>
      </w:r>
      <w:r w:rsidRPr="00F67E50">
        <w:tab/>
        <w:t xml:space="preserve">The </w:t>
      </w:r>
      <w:r w:rsidR="00F67E50" w:rsidRPr="00F67E50">
        <w:rPr>
          <w:position w:val="6"/>
          <w:sz w:val="16"/>
        </w:rPr>
        <w:t>*</w:t>
      </w:r>
      <w:r w:rsidRPr="00F67E50">
        <w:t>freezing order remains in force until:</w:t>
      </w:r>
    </w:p>
    <w:p w:rsidR="00CB4DED" w:rsidRPr="00F67E50" w:rsidRDefault="00CB4DED" w:rsidP="00CB4DED">
      <w:pPr>
        <w:pStyle w:val="paragraph"/>
      </w:pPr>
      <w:r w:rsidRPr="00F67E50">
        <w:tab/>
        <w:t>(a)</w:t>
      </w:r>
      <w:r w:rsidRPr="00F67E50">
        <w:tab/>
        <w:t>the end of the period specified in the order (as affected by section</w:t>
      </w:r>
      <w:r w:rsidR="00F67E50">
        <w:t> </w:t>
      </w:r>
      <w:r w:rsidRPr="00F67E50">
        <w:t>15P if relevant) from when the copy of the order was given to the institution; or</w:t>
      </w:r>
    </w:p>
    <w:p w:rsidR="00CB4DED" w:rsidRPr="00F67E50" w:rsidRDefault="00CB4DED" w:rsidP="00CB4DED">
      <w:pPr>
        <w:pStyle w:val="paragraph"/>
      </w:pPr>
      <w:r w:rsidRPr="00F67E50">
        <w:tab/>
        <w:t>(b)</w:t>
      </w:r>
      <w:r w:rsidRPr="00F67E50">
        <w:tab/>
        <w:t xml:space="preserve">if, before the end of that period, a court makes a decision on an application for a </w:t>
      </w:r>
      <w:r w:rsidR="00F67E50" w:rsidRPr="00F67E50">
        <w:rPr>
          <w:position w:val="6"/>
          <w:sz w:val="16"/>
        </w:rPr>
        <w:t>*</w:t>
      </w:r>
      <w:r w:rsidRPr="00F67E50">
        <w:t xml:space="preserve">restraining order to cover the </w:t>
      </w:r>
      <w:r w:rsidR="00F67E50" w:rsidRPr="00F67E50">
        <w:rPr>
          <w:position w:val="6"/>
          <w:sz w:val="16"/>
        </w:rPr>
        <w:t>*</w:t>
      </w:r>
      <w:r w:rsidRPr="00F67E50">
        <w:t>account—the time the court makes that decision.</w:t>
      </w:r>
    </w:p>
    <w:p w:rsidR="00CB4DED" w:rsidRPr="00F67E50" w:rsidRDefault="00CB4DED" w:rsidP="00CB4DED">
      <w:pPr>
        <w:pStyle w:val="subsection"/>
      </w:pPr>
      <w:r w:rsidRPr="00F67E50">
        <w:tab/>
        <w:t>(3)</w:t>
      </w:r>
      <w:r w:rsidRPr="00F67E50">
        <w:tab/>
        <w:t xml:space="preserve">The </w:t>
      </w:r>
      <w:r w:rsidR="00F67E50" w:rsidRPr="00F67E50">
        <w:rPr>
          <w:position w:val="6"/>
          <w:sz w:val="16"/>
        </w:rPr>
        <w:t>*</w:t>
      </w:r>
      <w:r w:rsidRPr="00F67E50">
        <w:t xml:space="preserve">freezing order, as originally made, must not specify a period of more than 3 </w:t>
      </w:r>
      <w:r w:rsidR="00F67E50" w:rsidRPr="00F67E50">
        <w:rPr>
          <w:position w:val="6"/>
          <w:sz w:val="16"/>
        </w:rPr>
        <w:t>*</w:t>
      </w:r>
      <w:r w:rsidRPr="00F67E50">
        <w:t>working days.</w:t>
      </w:r>
    </w:p>
    <w:p w:rsidR="00CB4DED" w:rsidRPr="00F67E50" w:rsidRDefault="00CB4DED" w:rsidP="00CB4DED">
      <w:pPr>
        <w:pStyle w:val="ActHead5"/>
      </w:pPr>
      <w:bookmarkStart w:id="41" w:name="_Toc468715754"/>
      <w:r w:rsidRPr="00541697">
        <w:rPr>
          <w:rStyle w:val="CharSectno"/>
        </w:rPr>
        <w:t>15P</w:t>
      </w:r>
      <w:r w:rsidRPr="00F67E50">
        <w:t xml:space="preserve">  Order extending a freezing order</w:t>
      </w:r>
      <w:bookmarkEnd w:id="41"/>
    </w:p>
    <w:p w:rsidR="00CB4DED" w:rsidRPr="00F67E50" w:rsidRDefault="00CB4DED" w:rsidP="00CB4DED">
      <w:pPr>
        <w:pStyle w:val="subsection"/>
      </w:pPr>
      <w:r w:rsidRPr="00F67E50">
        <w:tab/>
        <w:t>(1)</w:t>
      </w:r>
      <w:r w:rsidRPr="00F67E50">
        <w:tab/>
        <w:t xml:space="preserve">A magistrate may make an order extending the period specified in a </w:t>
      </w:r>
      <w:r w:rsidR="00F67E50" w:rsidRPr="00F67E50">
        <w:rPr>
          <w:position w:val="6"/>
          <w:sz w:val="16"/>
        </w:rPr>
        <w:t>*</w:t>
      </w:r>
      <w:r w:rsidRPr="00F67E50">
        <w:t xml:space="preserve">freezing order made in relation to an </w:t>
      </w:r>
      <w:r w:rsidR="00F67E50" w:rsidRPr="00F67E50">
        <w:rPr>
          <w:position w:val="6"/>
          <w:sz w:val="16"/>
        </w:rPr>
        <w:t>*</w:t>
      </w:r>
      <w:r w:rsidRPr="00F67E50">
        <w:t xml:space="preserve">account with a </w:t>
      </w:r>
      <w:r w:rsidR="00F67E50" w:rsidRPr="00F67E50">
        <w:rPr>
          <w:position w:val="6"/>
          <w:sz w:val="16"/>
        </w:rPr>
        <w:t>*</w:t>
      </w:r>
      <w:r w:rsidRPr="00F67E50">
        <w:t>financial institution if:</w:t>
      </w:r>
    </w:p>
    <w:p w:rsidR="00CB4DED" w:rsidRPr="00F67E50" w:rsidRDefault="00CB4DED" w:rsidP="00CB4DED">
      <w:pPr>
        <w:pStyle w:val="paragraph"/>
      </w:pPr>
      <w:r w:rsidRPr="00F67E50">
        <w:tab/>
        <w:t>(a)</w:t>
      </w:r>
      <w:r w:rsidRPr="00F67E50">
        <w:tab/>
        <w:t xml:space="preserve">an </w:t>
      </w:r>
      <w:r w:rsidR="00F67E50" w:rsidRPr="00F67E50">
        <w:rPr>
          <w:position w:val="6"/>
          <w:sz w:val="16"/>
        </w:rPr>
        <w:t>*</w:t>
      </w:r>
      <w:r w:rsidRPr="00F67E50">
        <w:t xml:space="preserve">authorised officer described in </w:t>
      </w:r>
      <w:r w:rsidR="00F67E50">
        <w:t>paragraph (</w:t>
      </w:r>
      <w:r w:rsidRPr="00F67E50">
        <w:t xml:space="preserve">a), (aa), (b) or (c) of the definition of </w:t>
      </w:r>
      <w:r w:rsidRPr="00F67E50">
        <w:rPr>
          <w:b/>
          <w:i/>
        </w:rPr>
        <w:t>authorised officer</w:t>
      </w:r>
      <w:r w:rsidRPr="00F67E50">
        <w:t xml:space="preserve"> in section</w:t>
      </w:r>
      <w:r w:rsidR="00F67E50">
        <w:t> </w:t>
      </w:r>
      <w:r w:rsidRPr="00F67E50">
        <w:t>338 applies for the extension; and</w:t>
      </w:r>
    </w:p>
    <w:p w:rsidR="00CB4DED" w:rsidRPr="00F67E50" w:rsidRDefault="00CB4DED" w:rsidP="00CB4DED">
      <w:pPr>
        <w:pStyle w:val="paragraph"/>
      </w:pPr>
      <w:r w:rsidRPr="00F67E50">
        <w:tab/>
        <w:t>(b)</w:t>
      </w:r>
      <w:r w:rsidRPr="00F67E50">
        <w:tab/>
        <w:t xml:space="preserve">the magistrate is satisfied that an application has been made to a court (but not decided by the court) for a </w:t>
      </w:r>
      <w:r w:rsidR="00F67E50" w:rsidRPr="00F67E50">
        <w:rPr>
          <w:position w:val="6"/>
          <w:sz w:val="16"/>
        </w:rPr>
        <w:t>*</w:t>
      </w:r>
      <w:r w:rsidRPr="00F67E50">
        <w:t>restraining order to cover the account (whether or not the restraining order is also to cover other property).</w:t>
      </w:r>
    </w:p>
    <w:p w:rsidR="000072B1" w:rsidRPr="00F67E50" w:rsidRDefault="000072B1" w:rsidP="000072B1">
      <w:pPr>
        <w:pStyle w:val="notetext"/>
      </w:pPr>
      <w:r w:rsidRPr="00F67E50">
        <w:lastRenderedPageBreak/>
        <w:t xml:space="preserve">Note: </w:t>
      </w:r>
      <w:r w:rsidRPr="00F67E50">
        <w:tab/>
      </w:r>
      <w:r w:rsidR="00F67E50">
        <w:t>Paragraphs (</w:t>
      </w:r>
      <w:r w:rsidRPr="00F67E50">
        <w:t xml:space="preserve">a), (aa), (b) and (c) of the definition of </w:t>
      </w:r>
      <w:r w:rsidRPr="00F67E50">
        <w:rPr>
          <w:b/>
          <w:i/>
        </w:rPr>
        <w:t xml:space="preserve">authorised officer </w:t>
      </w:r>
      <w:r w:rsidRPr="00F67E50">
        <w:t>in section</w:t>
      </w:r>
      <w:r w:rsidR="00F67E50">
        <w:t> </w:t>
      </w:r>
      <w:r w:rsidRPr="00F67E50">
        <w:t xml:space="preserve">338 cover certain persons performing functions under this Act for the Australian Federal Police, the Australian Commission for Law Enforcement Integrity, the Australian Crime Commission and </w:t>
      </w:r>
      <w:r w:rsidR="001571E3" w:rsidRPr="00F67E50">
        <w:t>the Immigration and Border Protection Department</w:t>
      </w:r>
      <w:r w:rsidRPr="00F67E50">
        <w:t>.</w:t>
      </w:r>
    </w:p>
    <w:p w:rsidR="00CB4DED" w:rsidRPr="00F67E50" w:rsidRDefault="00CB4DED" w:rsidP="00CB4DED">
      <w:pPr>
        <w:pStyle w:val="subsection"/>
      </w:pPr>
      <w:r w:rsidRPr="00F67E50">
        <w:tab/>
        <w:t>(2)</w:t>
      </w:r>
      <w:r w:rsidRPr="00F67E50">
        <w:tab/>
        <w:t>The extension may be for:</w:t>
      </w:r>
    </w:p>
    <w:p w:rsidR="00CB4DED" w:rsidRPr="00F67E50" w:rsidRDefault="00CB4DED" w:rsidP="00CB4DED">
      <w:pPr>
        <w:pStyle w:val="paragraph"/>
      </w:pPr>
      <w:r w:rsidRPr="00F67E50">
        <w:tab/>
        <w:t>(a)</w:t>
      </w:r>
      <w:r w:rsidRPr="00F67E50">
        <w:tab/>
        <w:t xml:space="preserve">a specified number of </w:t>
      </w:r>
      <w:r w:rsidR="00F67E50" w:rsidRPr="00F67E50">
        <w:rPr>
          <w:position w:val="6"/>
          <w:sz w:val="16"/>
        </w:rPr>
        <w:t>*</w:t>
      </w:r>
      <w:r w:rsidRPr="00F67E50">
        <w:t>working days; or</w:t>
      </w:r>
    </w:p>
    <w:p w:rsidR="00CB4DED" w:rsidRPr="00F67E50" w:rsidRDefault="00CB4DED" w:rsidP="00CB4DED">
      <w:pPr>
        <w:pStyle w:val="paragraph"/>
      </w:pPr>
      <w:r w:rsidRPr="00F67E50">
        <w:tab/>
        <w:t>(b)</w:t>
      </w:r>
      <w:r w:rsidRPr="00F67E50">
        <w:tab/>
        <w:t xml:space="preserve">the period ending when the court decides the application for the </w:t>
      </w:r>
      <w:r w:rsidR="00F67E50" w:rsidRPr="00F67E50">
        <w:rPr>
          <w:position w:val="6"/>
          <w:sz w:val="16"/>
        </w:rPr>
        <w:t>*</w:t>
      </w:r>
      <w:r w:rsidRPr="00F67E50">
        <w:t>restraining order.</w:t>
      </w:r>
    </w:p>
    <w:p w:rsidR="00CB4DED" w:rsidRPr="00F67E50" w:rsidRDefault="00CB4DED" w:rsidP="00CB4DED">
      <w:pPr>
        <w:pStyle w:val="subsection"/>
      </w:pPr>
      <w:r w:rsidRPr="00F67E50">
        <w:tab/>
        <w:t>(3)</w:t>
      </w:r>
      <w:r w:rsidRPr="00F67E50">
        <w:tab/>
        <w:t xml:space="preserve">The extension does not have effect unless a copy of the order for the extension is given to the </w:t>
      </w:r>
      <w:r w:rsidR="00F67E50" w:rsidRPr="00F67E50">
        <w:rPr>
          <w:position w:val="6"/>
          <w:sz w:val="16"/>
        </w:rPr>
        <w:t>*</w:t>
      </w:r>
      <w:r w:rsidRPr="00F67E50">
        <w:t xml:space="preserve">financial institution before the time the </w:t>
      </w:r>
      <w:r w:rsidR="00F67E50" w:rsidRPr="00F67E50">
        <w:rPr>
          <w:position w:val="6"/>
          <w:sz w:val="16"/>
        </w:rPr>
        <w:t>*</w:t>
      </w:r>
      <w:r w:rsidRPr="00F67E50">
        <w:t>freezing order would cease to be in force apart from the extension.</w:t>
      </w:r>
    </w:p>
    <w:p w:rsidR="00CB4DED" w:rsidRPr="00F67E50" w:rsidRDefault="00CB4DED" w:rsidP="00CB4DED">
      <w:pPr>
        <w:pStyle w:val="subsection"/>
      </w:pPr>
      <w:r w:rsidRPr="00F67E50">
        <w:tab/>
        <w:t>(4)</w:t>
      </w:r>
      <w:r w:rsidRPr="00F67E50">
        <w:tab/>
        <w:t xml:space="preserve">The following provisions apply in relation to an order extending a </w:t>
      </w:r>
      <w:r w:rsidR="00F67E50" w:rsidRPr="00F67E50">
        <w:rPr>
          <w:position w:val="6"/>
          <w:sz w:val="16"/>
        </w:rPr>
        <w:t>*</w:t>
      </w:r>
      <w:r w:rsidRPr="00F67E50">
        <w:t>freezing order in a way corresponding to the way in which they apply in relation to a freezing order:</w:t>
      </w:r>
    </w:p>
    <w:p w:rsidR="00CB4DED" w:rsidRPr="00F67E50" w:rsidRDefault="00CB4DED" w:rsidP="00CB4DED">
      <w:pPr>
        <w:pStyle w:val="paragraph"/>
      </w:pPr>
      <w:r w:rsidRPr="00F67E50">
        <w:tab/>
        <w:t>(a)</w:t>
      </w:r>
      <w:r w:rsidRPr="00F67E50">
        <w:tab/>
        <w:t>Division</w:t>
      </w:r>
      <w:r w:rsidR="00F67E50">
        <w:t> </w:t>
      </w:r>
      <w:r w:rsidRPr="00F67E50">
        <w:t>2 (except paragraphs 15C(c) and (d));</w:t>
      </w:r>
    </w:p>
    <w:p w:rsidR="00CB4DED" w:rsidRPr="00F67E50" w:rsidRDefault="00CB4DED" w:rsidP="00CB4DED">
      <w:pPr>
        <w:pStyle w:val="paragraph"/>
      </w:pPr>
      <w:r w:rsidRPr="00F67E50">
        <w:tab/>
        <w:t>(b)</w:t>
      </w:r>
      <w:r w:rsidRPr="00F67E50">
        <w:tab/>
        <w:t>section</w:t>
      </w:r>
      <w:r w:rsidR="00F67E50">
        <w:t> </w:t>
      </w:r>
      <w:r w:rsidRPr="00F67E50">
        <w:t>15J (except the note to that section).</w:t>
      </w:r>
    </w:p>
    <w:p w:rsidR="00CB4DED" w:rsidRPr="00F67E50" w:rsidRDefault="00CB4DED" w:rsidP="00CB4DED">
      <w:pPr>
        <w:pStyle w:val="subsection"/>
      </w:pPr>
      <w:r w:rsidRPr="00F67E50">
        <w:tab/>
        <w:t>(5)</w:t>
      </w:r>
      <w:r w:rsidRPr="00F67E50">
        <w:tab/>
        <w:t>Division</w:t>
      </w:r>
      <w:r w:rsidR="00F67E50">
        <w:t> </w:t>
      </w:r>
      <w:r w:rsidRPr="00F67E50">
        <w:t xml:space="preserve">2 applies because of </w:t>
      </w:r>
      <w:r w:rsidR="00F67E50">
        <w:t>subsection (</w:t>
      </w:r>
      <w:r w:rsidRPr="00F67E50">
        <w:t>4) as if:</w:t>
      </w:r>
    </w:p>
    <w:p w:rsidR="00CB4DED" w:rsidRPr="00F67E50" w:rsidRDefault="00CB4DED" w:rsidP="00CB4DED">
      <w:pPr>
        <w:pStyle w:val="paragraph"/>
      </w:pPr>
      <w:r w:rsidRPr="00F67E50">
        <w:tab/>
        <w:t>(a)</w:t>
      </w:r>
      <w:r w:rsidRPr="00F67E50">
        <w:tab/>
        <w:t>section</w:t>
      </w:r>
      <w:r w:rsidR="00F67E50">
        <w:t> </w:t>
      </w:r>
      <w:r w:rsidRPr="00F67E50">
        <w:t>15C also required that an affidavit supporting an application:</w:t>
      </w:r>
    </w:p>
    <w:p w:rsidR="00CB4DED" w:rsidRPr="00F67E50" w:rsidRDefault="00CB4DED" w:rsidP="00CB4DED">
      <w:pPr>
        <w:pStyle w:val="paragraphsub"/>
      </w:pPr>
      <w:r w:rsidRPr="00F67E50">
        <w:tab/>
        <w:t>(i)</w:t>
      </w:r>
      <w:r w:rsidRPr="00F67E50">
        <w:tab/>
        <w:t xml:space="preserve">identify the </w:t>
      </w:r>
      <w:r w:rsidR="00F67E50" w:rsidRPr="00F67E50">
        <w:rPr>
          <w:position w:val="6"/>
          <w:sz w:val="16"/>
        </w:rPr>
        <w:t>*</w:t>
      </w:r>
      <w:r w:rsidRPr="00F67E50">
        <w:t>freezing order; and</w:t>
      </w:r>
    </w:p>
    <w:p w:rsidR="00CB4DED" w:rsidRPr="00F67E50" w:rsidRDefault="00CB4DED" w:rsidP="00CB4DED">
      <w:pPr>
        <w:pStyle w:val="paragraphsub"/>
      </w:pPr>
      <w:r w:rsidRPr="00F67E50">
        <w:tab/>
        <w:t>(ii)</w:t>
      </w:r>
      <w:r w:rsidRPr="00F67E50">
        <w:tab/>
        <w:t xml:space="preserve">state that an application has been made for a </w:t>
      </w:r>
      <w:r w:rsidR="00F67E50" w:rsidRPr="00F67E50">
        <w:rPr>
          <w:position w:val="6"/>
          <w:sz w:val="16"/>
        </w:rPr>
        <w:t>*</w:t>
      </w:r>
      <w:r w:rsidRPr="00F67E50">
        <w:t xml:space="preserve">restraining order to cover the </w:t>
      </w:r>
      <w:r w:rsidR="00F67E50" w:rsidRPr="00F67E50">
        <w:rPr>
          <w:position w:val="6"/>
          <w:sz w:val="16"/>
        </w:rPr>
        <w:t>*</w:t>
      </w:r>
      <w:r w:rsidRPr="00F67E50">
        <w:t>account; and</w:t>
      </w:r>
    </w:p>
    <w:p w:rsidR="00CB4DED" w:rsidRPr="00F67E50" w:rsidRDefault="00CB4DED" w:rsidP="00CB4DED">
      <w:pPr>
        <w:pStyle w:val="paragraph"/>
      </w:pPr>
      <w:r w:rsidRPr="00F67E50">
        <w:tab/>
        <w:t>(b)</w:t>
      </w:r>
      <w:r w:rsidRPr="00F67E50">
        <w:tab/>
        <w:t>the reference in subsection</w:t>
      </w:r>
      <w:r w:rsidR="00F67E50">
        <w:t> </w:t>
      </w:r>
      <w:r w:rsidRPr="00F67E50">
        <w:t>15E(1) to section</w:t>
      </w:r>
      <w:r w:rsidR="00F67E50">
        <w:t> </w:t>
      </w:r>
      <w:r w:rsidRPr="00F67E50">
        <w:t xml:space="preserve">15B were a reference to </w:t>
      </w:r>
      <w:r w:rsidR="00F67E50">
        <w:t>subsection (</w:t>
      </w:r>
      <w:r w:rsidRPr="00F67E50">
        <w:t>1) of this section.</w:t>
      </w:r>
    </w:p>
    <w:p w:rsidR="00CB4DED" w:rsidRPr="00F67E50" w:rsidRDefault="00CB4DED" w:rsidP="0045776E">
      <w:pPr>
        <w:pStyle w:val="ActHead3"/>
        <w:pageBreakBefore/>
      </w:pPr>
      <w:bookmarkStart w:id="42" w:name="_Toc468715755"/>
      <w:r w:rsidRPr="00541697">
        <w:rPr>
          <w:rStyle w:val="CharDivNo"/>
        </w:rPr>
        <w:lastRenderedPageBreak/>
        <w:t>Division</w:t>
      </w:r>
      <w:r w:rsidR="00F67E50" w:rsidRPr="00541697">
        <w:rPr>
          <w:rStyle w:val="CharDivNo"/>
        </w:rPr>
        <w:t> </w:t>
      </w:r>
      <w:r w:rsidRPr="00541697">
        <w:rPr>
          <w:rStyle w:val="CharDivNo"/>
        </w:rPr>
        <w:t>5</w:t>
      </w:r>
      <w:r w:rsidRPr="00F67E50">
        <w:t>—</w:t>
      </w:r>
      <w:r w:rsidRPr="00541697">
        <w:rPr>
          <w:rStyle w:val="CharDivText"/>
        </w:rPr>
        <w:t>Varying scope of freezing orders</w:t>
      </w:r>
      <w:bookmarkEnd w:id="42"/>
    </w:p>
    <w:p w:rsidR="00CB4DED" w:rsidRPr="00F67E50" w:rsidRDefault="00CB4DED" w:rsidP="00CB4DED">
      <w:pPr>
        <w:pStyle w:val="ActHead5"/>
      </w:pPr>
      <w:bookmarkStart w:id="43" w:name="_Toc468715756"/>
      <w:r w:rsidRPr="00541697">
        <w:rPr>
          <w:rStyle w:val="CharSectno"/>
        </w:rPr>
        <w:t>15Q</w:t>
      </w:r>
      <w:r w:rsidRPr="00F67E50">
        <w:t xml:space="preserve">  Magistrate may vary freezing order to allow withdrawal to meet reasonable expenses</w:t>
      </w:r>
      <w:bookmarkEnd w:id="43"/>
    </w:p>
    <w:p w:rsidR="00CB4DED" w:rsidRPr="00F67E50" w:rsidRDefault="00CB4DED" w:rsidP="00CB4DED">
      <w:pPr>
        <w:pStyle w:val="subsection"/>
      </w:pPr>
      <w:r w:rsidRPr="00F67E50">
        <w:tab/>
        <w:t>(1)</w:t>
      </w:r>
      <w:r w:rsidRPr="00F67E50">
        <w:tab/>
        <w:t xml:space="preserve">A magistrate may vary a </w:t>
      </w:r>
      <w:r w:rsidR="00F67E50" w:rsidRPr="00F67E50">
        <w:rPr>
          <w:position w:val="6"/>
          <w:sz w:val="16"/>
        </w:rPr>
        <w:t>*</w:t>
      </w:r>
      <w:r w:rsidRPr="00F67E50">
        <w:t xml:space="preserve">freezing order relating to an </w:t>
      </w:r>
      <w:r w:rsidR="00F67E50" w:rsidRPr="00F67E50">
        <w:rPr>
          <w:position w:val="6"/>
          <w:sz w:val="16"/>
        </w:rPr>
        <w:t>*</w:t>
      </w:r>
      <w:r w:rsidRPr="00F67E50">
        <w:t xml:space="preserve">account with a </w:t>
      </w:r>
      <w:r w:rsidR="00F67E50" w:rsidRPr="00F67E50">
        <w:rPr>
          <w:position w:val="6"/>
          <w:sz w:val="16"/>
        </w:rPr>
        <w:t>*</w:t>
      </w:r>
      <w:r w:rsidRPr="00F67E50">
        <w:t>financial institution so that the institution may allow a withdrawal from the account to meet one or more of the following relating to a person in whose name the account is held:</w:t>
      </w:r>
    </w:p>
    <w:p w:rsidR="00CB4DED" w:rsidRPr="00F67E50" w:rsidRDefault="00CB4DED" w:rsidP="00CB4DED">
      <w:pPr>
        <w:pStyle w:val="paragraph"/>
      </w:pPr>
      <w:r w:rsidRPr="00F67E50">
        <w:tab/>
        <w:t>(a)</w:t>
      </w:r>
      <w:r w:rsidRPr="00F67E50">
        <w:tab/>
        <w:t>the reasonable living expenses of the person;</w:t>
      </w:r>
    </w:p>
    <w:p w:rsidR="00CB4DED" w:rsidRPr="00F67E50" w:rsidRDefault="00CB4DED" w:rsidP="00CB4DED">
      <w:pPr>
        <w:pStyle w:val="paragraph"/>
      </w:pPr>
      <w:r w:rsidRPr="00F67E50">
        <w:tab/>
        <w:t>(b)</w:t>
      </w:r>
      <w:r w:rsidRPr="00F67E50">
        <w:tab/>
        <w:t xml:space="preserve">the reasonable living expenses of any of the </w:t>
      </w:r>
      <w:r w:rsidR="00F67E50" w:rsidRPr="00F67E50">
        <w:rPr>
          <w:position w:val="6"/>
          <w:sz w:val="16"/>
        </w:rPr>
        <w:t>*</w:t>
      </w:r>
      <w:r w:rsidRPr="00F67E50">
        <w:t>dependants of the person;</w:t>
      </w:r>
    </w:p>
    <w:p w:rsidR="00CB4DED" w:rsidRPr="00F67E50" w:rsidRDefault="00CB4DED" w:rsidP="00CB4DED">
      <w:pPr>
        <w:pStyle w:val="paragraph"/>
      </w:pPr>
      <w:r w:rsidRPr="00F67E50">
        <w:tab/>
        <w:t>(c)</w:t>
      </w:r>
      <w:r w:rsidRPr="00F67E50">
        <w:tab/>
        <w:t>the reasonable business expenses of the person;</w:t>
      </w:r>
    </w:p>
    <w:p w:rsidR="00CB4DED" w:rsidRPr="00F67E50" w:rsidRDefault="00CB4DED" w:rsidP="00CB4DED">
      <w:pPr>
        <w:pStyle w:val="paragraph"/>
      </w:pPr>
      <w:r w:rsidRPr="00F67E50">
        <w:tab/>
        <w:t>(d)</w:t>
      </w:r>
      <w:r w:rsidRPr="00F67E50">
        <w:tab/>
        <w:t>a specified debt incurred in good faith by the person.</w:t>
      </w:r>
    </w:p>
    <w:p w:rsidR="00CB4DED" w:rsidRPr="00F67E50" w:rsidRDefault="00CB4DED" w:rsidP="00CB4DED">
      <w:pPr>
        <w:pStyle w:val="subsection"/>
      </w:pPr>
      <w:r w:rsidRPr="00F67E50">
        <w:tab/>
        <w:t>(2)</w:t>
      </w:r>
      <w:r w:rsidRPr="00F67E50">
        <w:tab/>
        <w:t xml:space="preserve">The magistrate may vary the </w:t>
      </w:r>
      <w:r w:rsidR="00F67E50" w:rsidRPr="00F67E50">
        <w:rPr>
          <w:position w:val="6"/>
          <w:sz w:val="16"/>
        </w:rPr>
        <w:t>*</w:t>
      </w:r>
      <w:r w:rsidRPr="00F67E50">
        <w:t>freezing order only if:</w:t>
      </w:r>
    </w:p>
    <w:p w:rsidR="00CB4DED" w:rsidRPr="00F67E50" w:rsidRDefault="00CB4DED" w:rsidP="00CB4DED">
      <w:pPr>
        <w:pStyle w:val="paragraph"/>
      </w:pPr>
      <w:r w:rsidRPr="00F67E50">
        <w:tab/>
        <w:t>(a)</w:t>
      </w:r>
      <w:r w:rsidRPr="00F67E50">
        <w:tab/>
        <w:t xml:space="preserve">a person in whose name the </w:t>
      </w:r>
      <w:r w:rsidR="00F67E50" w:rsidRPr="00F67E50">
        <w:rPr>
          <w:position w:val="6"/>
          <w:sz w:val="16"/>
        </w:rPr>
        <w:t>*</w:t>
      </w:r>
      <w:r w:rsidRPr="00F67E50">
        <w:t>account is held has applied for the variation; and</w:t>
      </w:r>
    </w:p>
    <w:p w:rsidR="007C6FF7" w:rsidRPr="00F67E50" w:rsidRDefault="007C6FF7" w:rsidP="007C6FF7">
      <w:pPr>
        <w:pStyle w:val="paragraph"/>
      </w:pPr>
      <w:r w:rsidRPr="00F67E50">
        <w:tab/>
        <w:t>(b)</w:t>
      </w:r>
      <w:r w:rsidRPr="00F67E50">
        <w:tab/>
        <w:t xml:space="preserve">the person has given written notice of the application and the grounds for the application to the </w:t>
      </w:r>
      <w:r w:rsidR="00F67E50" w:rsidRPr="00F67E50">
        <w:rPr>
          <w:position w:val="6"/>
          <w:sz w:val="16"/>
        </w:rPr>
        <w:t>*</w:t>
      </w:r>
      <w:r w:rsidRPr="00F67E50">
        <w:t xml:space="preserve">enforcement agency mentioned in the paragraph of the definition of </w:t>
      </w:r>
      <w:r w:rsidRPr="00F67E50">
        <w:rPr>
          <w:b/>
          <w:i/>
        </w:rPr>
        <w:t>authorised officer</w:t>
      </w:r>
      <w:r w:rsidRPr="00F67E50">
        <w:t xml:space="preserve"> in section</w:t>
      </w:r>
      <w:r w:rsidR="00F67E50">
        <w:t> </w:t>
      </w:r>
      <w:r w:rsidRPr="00F67E50">
        <w:t xml:space="preserve">338 that describes the </w:t>
      </w:r>
      <w:r w:rsidR="00F67E50" w:rsidRPr="00F67E50">
        <w:rPr>
          <w:position w:val="6"/>
          <w:sz w:val="16"/>
        </w:rPr>
        <w:t>*</w:t>
      </w:r>
      <w:r w:rsidRPr="00F67E50">
        <w:t>authorised officer who applied for the freezing order; and</w:t>
      </w:r>
    </w:p>
    <w:p w:rsidR="00CB4DED" w:rsidRPr="00F67E50" w:rsidRDefault="00CB4DED" w:rsidP="00CB4DED">
      <w:pPr>
        <w:pStyle w:val="paragraph"/>
      </w:pPr>
      <w:r w:rsidRPr="00F67E50">
        <w:tab/>
        <w:t>(c)</w:t>
      </w:r>
      <w:r w:rsidRPr="00F67E50">
        <w:tab/>
        <w:t>the magistrate is satisfied that the expense or debt does not, or will not, relate to legal costs that the person has incurred, or will incur, in connection with:</w:t>
      </w:r>
    </w:p>
    <w:p w:rsidR="00CB4DED" w:rsidRPr="00F67E50" w:rsidRDefault="00CB4DED" w:rsidP="00CB4DED">
      <w:pPr>
        <w:pStyle w:val="paragraphsub"/>
      </w:pPr>
      <w:r w:rsidRPr="00F67E50">
        <w:tab/>
        <w:t>(i)</w:t>
      </w:r>
      <w:r w:rsidRPr="00F67E50">
        <w:tab/>
        <w:t>proceedings under this Act; or</w:t>
      </w:r>
    </w:p>
    <w:p w:rsidR="00CB4DED" w:rsidRPr="00F67E50" w:rsidRDefault="00CB4DED" w:rsidP="00CB4DED">
      <w:pPr>
        <w:pStyle w:val="paragraphsub"/>
      </w:pPr>
      <w:r w:rsidRPr="00F67E50">
        <w:tab/>
        <w:t>(ii)</w:t>
      </w:r>
      <w:r w:rsidRPr="00F67E50">
        <w:tab/>
        <w:t>proceedings for an offence against a law of the Commonwealth, a State or a Territory; and</w:t>
      </w:r>
    </w:p>
    <w:p w:rsidR="00CB4DED" w:rsidRPr="00F67E50" w:rsidRDefault="00CB4DED" w:rsidP="00CB4DED">
      <w:pPr>
        <w:pStyle w:val="paragraph"/>
      </w:pPr>
      <w:r w:rsidRPr="00F67E50">
        <w:tab/>
        <w:t>(d)</w:t>
      </w:r>
      <w:r w:rsidRPr="00F67E50">
        <w:tab/>
        <w:t>the magistrate is satisfied that the person cannot meet the expense or debt out of property that is not covered by:</w:t>
      </w:r>
    </w:p>
    <w:p w:rsidR="00CB4DED" w:rsidRPr="00F67E50" w:rsidRDefault="00CB4DED" w:rsidP="00CB4DED">
      <w:pPr>
        <w:pStyle w:val="paragraphsub"/>
      </w:pPr>
      <w:r w:rsidRPr="00F67E50">
        <w:tab/>
        <w:t>(i)</w:t>
      </w:r>
      <w:r w:rsidRPr="00F67E50">
        <w:tab/>
        <w:t>a freezing order; or</w:t>
      </w:r>
    </w:p>
    <w:p w:rsidR="00CB4DED" w:rsidRPr="00F67E50" w:rsidRDefault="00CB4DED" w:rsidP="00CB4DED">
      <w:pPr>
        <w:pStyle w:val="paragraphsub"/>
      </w:pPr>
      <w:r w:rsidRPr="00F67E50">
        <w:tab/>
        <w:t>(ii)</w:t>
      </w:r>
      <w:r w:rsidRPr="00F67E50">
        <w:tab/>
        <w:t xml:space="preserve">a </w:t>
      </w:r>
      <w:r w:rsidR="00F67E50" w:rsidRPr="00F67E50">
        <w:rPr>
          <w:position w:val="6"/>
          <w:sz w:val="16"/>
        </w:rPr>
        <w:t>*</w:t>
      </w:r>
      <w:r w:rsidRPr="00F67E50">
        <w:t>restraining order; or</w:t>
      </w:r>
    </w:p>
    <w:p w:rsidR="00CB4DED" w:rsidRPr="00F67E50" w:rsidRDefault="00CB4DED" w:rsidP="00CB4DED">
      <w:pPr>
        <w:pStyle w:val="paragraphsub"/>
      </w:pPr>
      <w:r w:rsidRPr="00F67E50">
        <w:lastRenderedPageBreak/>
        <w:tab/>
        <w:t>(iii)</w:t>
      </w:r>
      <w:r w:rsidRPr="00F67E50">
        <w:tab/>
        <w:t xml:space="preserve">an </w:t>
      </w:r>
      <w:r w:rsidR="00F67E50" w:rsidRPr="00F67E50">
        <w:rPr>
          <w:position w:val="6"/>
          <w:sz w:val="16"/>
        </w:rPr>
        <w:t>*</w:t>
      </w:r>
      <w:r w:rsidRPr="00F67E50">
        <w:t>interstate restraining order; or</w:t>
      </w:r>
    </w:p>
    <w:p w:rsidR="00CB4DED" w:rsidRPr="00F67E50" w:rsidRDefault="00CB4DED" w:rsidP="00CB4DED">
      <w:pPr>
        <w:pStyle w:val="paragraphsub"/>
      </w:pPr>
      <w:r w:rsidRPr="00F67E50">
        <w:tab/>
        <w:t>(iv)</w:t>
      </w:r>
      <w:r w:rsidRPr="00F67E50">
        <w:tab/>
        <w:t xml:space="preserve">a </w:t>
      </w:r>
      <w:r w:rsidR="00F67E50" w:rsidRPr="00F67E50">
        <w:rPr>
          <w:position w:val="6"/>
          <w:sz w:val="16"/>
        </w:rPr>
        <w:t>*</w:t>
      </w:r>
      <w:r w:rsidRPr="00F67E50">
        <w:t xml:space="preserve">foreign restraining order that is registered under the </w:t>
      </w:r>
      <w:r w:rsidR="00F67E50" w:rsidRPr="00F67E50">
        <w:rPr>
          <w:position w:val="6"/>
          <w:sz w:val="16"/>
        </w:rPr>
        <w:t>*</w:t>
      </w:r>
      <w:r w:rsidRPr="00F67E50">
        <w:t>Mutual Assistance Act.</w:t>
      </w:r>
    </w:p>
    <w:p w:rsidR="00CB4DED" w:rsidRPr="00F67E50" w:rsidRDefault="00CB4DED" w:rsidP="00CB4DED">
      <w:pPr>
        <w:pStyle w:val="subsection"/>
      </w:pPr>
      <w:r w:rsidRPr="00F67E50">
        <w:tab/>
        <w:t>(3)</w:t>
      </w:r>
      <w:r w:rsidRPr="00F67E50">
        <w:tab/>
        <w:t xml:space="preserve">The variation does not take effect until written notice of it is given to the </w:t>
      </w:r>
      <w:r w:rsidR="00F67E50" w:rsidRPr="00F67E50">
        <w:rPr>
          <w:position w:val="6"/>
          <w:sz w:val="16"/>
        </w:rPr>
        <w:t>*</w:t>
      </w:r>
      <w:r w:rsidRPr="00F67E50">
        <w:t>financial institution.</w:t>
      </w:r>
    </w:p>
    <w:p w:rsidR="00CB4DED" w:rsidRPr="00F67E50" w:rsidRDefault="00CB4DED" w:rsidP="0045776E">
      <w:pPr>
        <w:pStyle w:val="ActHead3"/>
        <w:pageBreakBefore/>
      </w:pPr>
      <w:bookmarkStart w:id="44" w:name="_Toc468715757"/>
      <w:r w:rsidRPr="00541697">
        <w:rPr>
          <w:rStyle w:val="CharDivNo"/>
        </w:rPr>
        <w:lastRenderedPageBreak/>
        <w:t>Division</w:t>
      </w:r>
      <w:r w:rsidR="00F67E50" w:rsidRPr="00541697">
        <w:rPr>
          <w:rStyle w:val="CharDivNo"/>
        </w:rPr>
        <w:t> </w:t>
      </w:r>
      <w:r w:rsidRPr="00541697">
        <w:rPr>
          <w:rStyle w:val="CharDivNo"/>
        </w:rPr>
        <w:t>6</w:t>
      </w:r>
      <w:r w:rsidRPr="00F67E50">
        <w:t>—</w:t>
      </w:r>
      <w:r w:rsidRPr="00541697">
        <w:rPr>
          <w:rStyle w:val="CharDivText"/>
        </w:rPr>
        <w:t>Revoking freezing orders</w:t>
      </w:r>
      <w:bookmarkEnd w:id="44"/>
    </w:p>
    <w:p w:rsidR="00CB4DED" w:rsidRPr="00F67E50" w:rsidRDefault="00CB4DED" w:rsidP="009C782B">
      <w:pPr>
        <w:pStyle w:val="ActHead5"/>
      </w:pPr>
      <w:bookmarkStart w:id="45" w:name="_Toc468715758"/>
      <w:r w:rsidRPr="00541697">
        <w:rPr>
          <w:rStyle w:val="CharSectno"/>
        </w:rPr>
        <w:t>15R</w:t>
      </w:r>
      <w:r w:rsidRPr="00F67E50">
        <w:t xml:space="preserve">  Application to revoke a freezing order</w:t>
      </w:r>
      <w:bookmarkEnd w:id="45"/>
    </w:p>
    <w:p w:rsidR="00CB4DED" w:rsidRPr="00F67E50" w:rsidRDefault="00CB4DED" w:rsidP="00CB4DED">
      <w:pPr>
        <w:pStyle w:val="subsection"/>
      </w:pPr>
      <w:r w:rsidRPr="00F67E50">
        <w:tab/>
        <w:t>(1)</w:t>
      </w:r>
      <w:r w:rsidRPr="00F67E50">
        <w:tab/>
        <w:t xml:space="preserve">A person may apply to a magistrate to revoke a </w:t>
      </w:r>
      <w:r w:rsidR="00F67E50" w:rsidRPr="00F67E50">
        <w:rPr>
          <w:position w:val="6"/>
          <w:sz w:val="16"/>
        </w:rPr>
        <w:t>*</w:t>
      </w:r>
      <w:r w:rsidRPr="00F67E50">
        <w:t>freezing order.</w:t>
      </w:r>
    </w:p>
    <w:p w:rsidR="00CB4DED" w:rsidRPr="00F67E50" w:rsidRDefault="00CB4DED" w:rsidP="00CB4DED">
      <w:pPr>
        <w:pStyle w:val="subsection"/>
      </w:pPr>
      <w:r w:rsidRPr="00F67E50">
        <w:tab/>
        <w:t>(2)</w:t>
      </w:r>
      <w:r w:rsidRPr="00F67E50">
        <w:tab/>
        <w:t xml:space="preserve">The applicant for the revocation must give written notice of the application and the grounds on which the revocation is sought to the </w:t>
      </w:r>
      <w:r w:rsidR="00F67E50" w:rsidRPr="00F67E50">
        <w:rPr>
          <w:position w:val="6"/>
          <w:sz w:val="16"/>
        </w:rPr>
        <w:t>*</w:t>
      </w:r>
      <w:r w:rsidRPr="00F67E50">
        <w:t xml:space="preserve">enforcement agency mentioned in the paragraph of the definition of </w:t>
      </w:r>
      <w:r w:rsidRPr="00F67E50">
        <w:rPr>
          <w:b/>
          <w:i/>
        </w:rPr>
        <w:t>authorised officer</w:t>
      </w:r>
      <w:r w:rsidRPr="00F67E50">
        <w:t xml:space="preserve"> in section</w:t>
      </w:r>
      <w:r w:rsidR="00F67E50">
        <w:t> </w:t>
      </w:r>
      <w:r w:rsidRPr="00F67E50">
        <w:t xml:space="preserve">338 that describes the </w:t>
      </w:r>
      <w:r w:rsidR="00F67E50" w:rsidRPr="00F67E50">
        <w:rPr>
          <w:position w:val="6"/>
          <w:sz w:val="16"/>
        </w:rPr>
        <w:t>*</w:t>
      </w:r>
      <w:r w:rsidRPr="00F67E50">
        <w:t xml:space="preserve">authorised officer who applied for the </w:t>
      </w:r>
      <w:r w:rsidR="00F67E50" w:rsidRPr="00F67E50">
        <w:rPr>
          <w:position w:val="6"/>
          <w:sz w:val="16"/>
        </w:rPr>
        <w:t>*</w:t>
      </w:r>
      <w:r w:rsidRPr="00F67E50">
        <w:t>freezing order.</w:t>
      </w:r>
    </w:p>
    <w:p w:rsidR="00CB4DED" w:rsidRPr="00F67E50" w:rsidRDefault="00CB4DED" w:rsidP="00CB4DED">
      <w:pPr>
        <w:pStyle w:val="subsection"/>
      </w:pPr>
      <w:r w:rsidRPr="00F67E50">
        <w:tab/>
        <w:t>(3)</w:t>
      </w:r>
      <w:r w:rsidRPr="00F67E50">
        <w:tab/>
        <w:t xml:space="preserve">One or more of the following may adduce additional material to the magistrate relating to the application to revoke the </w:t>
      </w:r>
      <w:r w:rsidR="00F67E50" w:rsidRPr="00F67E50">
        <w:rPr>
          <w:position w:val="6"/>
          <w:sz w:val="16"/>
        </w:rPr>
        <w:t>*</w:t>
      </w:r>
      <w:r w:rsidRPr="00F67E50">
        <w:t>freezing order:</w:t>
      </w:r>
    </w:p>
    <w:p w:rsidR="00CB4DED" w:rsidRPr="00F67E50" w:rsidRDefault="00CB4DED" w:rsidP="00CB4DED">
      <w:pPr>
        <w:pStyle w:val="paragraph"/>
      </w:pPr>
      <w:r w:rsidRPr="00F67E50">
        <w:tab/>
        <w:t>(a)</w:t>
      </w:r>
      <w:r w:rsidRPr="00F67E50">
        <w:tab/>
        <w:t xml:space="preserve">the </w:t>
      </w:r>
      <w:r w:rsidR="00F67E50" w:rsidRPr="00F67E50">
        <w:rPr>
          <w:position w:val="6"/>
          <w:sz w:val="16"/>
        </w:rPr>
        <w:t>*</w:t>
      </w:r>
      <w:r w:rsidRPr="00F67E50">
        <w:t>authorised officer who applied for the freezing order;</w:t>
      </w:r>
    </w:p>
    <w:p w:rsidR="00CB4DED" w:rsidRPr="00F67E50" w:rsidRDefault="00CB4DED" w:rsidP="00CB4DED">
      <w:pPr>
        <w:pStyle w:val="paragraph"/>
      </w:pPr>
      <w:r w:rsidRPr="00F67E50">
        <w:tab/>
        <w:t>(b)</w:t>
      </w:r>
      <w:r w:rsidRPr="00F67E50">
        <w:tab/>
        <w:t>the authorised officer whose affidavit supported the application for the freezing order;</w:t>
      </w:r>
    </w:p>
    <w:p w:rsidR="00CB4DED" w:rsidRPr="00F67E50" w:rsidRDefault="00CB4DED" w:rsidP="00CB4DED">
      <w:pPr>
        <w:pStyle w:val="paragraph"/>
      </w:pPr>
      <w:r w:rsidRPr="00F67E50">
        <w:tab/>
        <w:t>(c)</w:t>
      </w:r>
      <w:r w:rsidRPr="00F67E50">
        <w:tab/>
        <w:t xml:space="preserve">another authorised officer described in the paragraph of the definition of </w:t>
      </w:r>
      <w:r w:rsidRPr="00F67E50">
        <w:rPr>
          <w:b/>
          <w:i/>
        </w:rPr>
        <w:t>authorised officer</w:t>
      </w:r>
      <w:r w:rsidRPr="00F67E50">
        <w:t xml:space="preserve"> in section</w:t>
      </w:r>
      <w:r w:rsidR="00F67E50">
        <w:t> </w:t>
      </w:r>
      <w:r w:rsidRPr="00F67E50">
        <w:t xml:space="preserve">338 that describes the authorised officer mentioned in </w:t>
      </w:r>
      <w:r w:rsidR="00F67E50">
        <w:t>paragraph (</w:t>
      </w:r>
      <w:r w:rsidRPr="00F67E50">
        <w:t>a) or (b) of this subsection.</w:t>
      </w:r>
    </w:p>
    <w:p w:rsidR="00CB4DED" w:rsidRPr="00F67E50" w:rsidRDefault="00CB4DED" w:rsidP="00CB4DED">
      <w:pPr>
        <w:pStyle w:val="subsection"/>
      </w:pPr>
      <w:r w:rsidRPr="00F67E50">
        <w:tab/>
        <w:t>(4)</w:t>
      </w:r>
      <w:r w:rsidRPr="00F67E50">
        <w:tab/>
        <w:t xml:space="preserve">The magistrate may revoke the </w:t>
      </w:r>
      <w:r w:rsidR="00F67E50" w:rsidRPr="00F67E50">
        <w:rPr>
          <w:position w:val="6"/>
          <w:sz w:val="16"/>
        </w:rPr>
        <w:t>*</w:t>
      </w:r>
      <w:r w:rsidRPr="00F67E50">
        <w:t>freezing order if satisfied that it is in the interests of justice to do so.</w:t>
      </w:r>
    </w:p>
    <w:p w:rsidR="00CB4DED" w:rsidRPr="00F67E50" w:rsidRDefault="00CB4DED" w:rsidP="009C782B">
      <w:pPr>
        <w:pStyle w:val="ActHead5"/>
      </w:pPr>
      <w:bookmarkStart w:id="46" w:name="_Toc468715759"/>
      <w:r w:rsidRPr="00541697">
        <w:rPr>
          <w:rStyle w:val="CharSectno"/>
        </w:rPr>
        <w:t>15S</w:t>
      </w:r>
      <w:r w:rsidRPr="00F67E50">
        <w:t xml:space="preserve">  Notice of revocation of a freezing order</w:t>
      </w:r>
      <w:bookmarkEnd w:id="46"/>
    </w:p>
    <w:p w:rsidR="00CB4DED" w:rsidRPr="00F67E50" w:rsidRDefault="00CB4DED" w:rsidP="00CB4DED">
      <w:pPr>
        <w:pStyle w:val="subsection"/>
      </w:pPr>
      <w:r w:rsidRPr="00F67E50">
        <w:tab/>
        <w:t>(1)</w:t>
      </w:r>
      <w:r w:rsidRPr="00F67E50">
        <w:tab/>
        <w:t xml:space="preserve">If a </w:t>
      </w:r>
      <w:r w:rsidR="00F67E50" w:rsidRPr="00F67E50">
        <w:rPr>
          <w:position w:val="6"/>
          <w:sz w:val="16"/>
        </w:rPr>
        <w:t>*</w:t>
      </w:r>
      <w:r w:rsidRPr="00F67E50">
        <w:t xml:space="preserve">freezing order relating to an </w:t>
      </w:r>
      <w:r w:rsidR="00F67E50" w:rsidRPr="00F67E50">
        <w:rPr>
          <w:position w:val="6"/>
          <w:sz w:val="16"/>
        </w:rPr>
        <w:t>*</w:t>
      </w:r>
      <w:r w:rsidRPr="00F67E50">
        <w:t xml:space="preserve">account with a </w:t>
      </w:r>
      <w:r w:rsidR="00F67E50" w:rsidRPr="00F67E50">
        <w:rPr>
          <w:position w:val="6"/>
          <w:sz w:val="16"/>
        </w:rPr>
        <w:t>*</w:t>
      </w:r>
      <w:r w:rsidRPr="00F67E50">
        <w:t>financial institution is revoked under section</w:t>
      </w:r>
      <w:r w:rsidR="00F67E50">
        <w:t> </w:t>
      </w:r>
      <w:r w:rsidRPr="00F67E50">
        <w:t xml:space="preserve">15R, an </w:t>
      </w:r>
      <w:r w:rsidR="00F67E50" w:rsidRPr="00F67E50">
        <w:rPr>
          <w:position w:val="6"/>
          <w:sz w:val="16"/>
        </w:rPr>
        <w:t>*</w:t>
      </w:r>
      <w:r w:rsidRPr="00F67E50">
        <w:t xml:space="preserve">authorised officer (the </w:t>
      </w:r>
      <w:r w:rsidRPr="00F67E50">
        <w:rPr>
          <w:b/>
          <w:i/>
        </w:rPr>
        <w:t>notifying officer</w:t>
      </w:r>
      <w:r w:rsidRPr="00F67E50">
        <w:t xml:space="preserve">) described in the paragraph of the definition of </w:t>
      </w:r>
      <w:r w:rsidRPr="00F67E50">
        <w:rPr>
          <w:b/>
          <w:i/>
        </w:rPr>
        <w:t>authorised officer</w:t>
      </w:r>
      <w:r w:rsidRPr="00F67E50">
        <w:t xml:space="preserve"> in section</w:t>
      </w:r>
      <w:r w:rsidR="00F67E50">
        <w:t> </w:t>
      </w:r>
      <w:r w:rsidRPr="00F67E50">
        <w:t>338 that describes the authorised officer who applied for the freezing order must cause written notice of the revocation to be given to:</w:t>
      </w:r>
    </w:p>
    <w:p w:rsidR="00CB4DED" w:rsidRPr="00F67E50" w:rsidRDefault="00CB4DED" w:rsidP="00CB4DED">
      <w:pPr>
        <w:pStyle w:val="paragraph"/>
      </w:pPr>
      <w:r w:rsidRPr="00F67E50">
        <w:tab/>
        <w:t>(a)</w:t>
      </w:r>
      <w:r w:rsidRPr="00F67E50">
        <w:tab/>
        <w:t>the financial institution; and</w:t>
      </w:r>
    </w:p>
    <w:p w:rsidR="00CB4DED" w:rsidRPr="00F67E50" w:rsidRDefault="00CB4DED" w:rsidP="00CB4DED">
      <w:pPr>
        <w:pStyle w:val="paragraph"/>
      </w:pPr>
      <w:r w:rsidRPr="00F67E50">
        <w:lastRenderedPageBreak/>
        <w:tab/>
        <w:t>(b)</w:t>
      </w:r>
      <w:r w:rsidRPr="00F67E50">
        <w:tab/>
        <w:t>each person in whose name the account is held.</w:t>
      </w:r>
    </w:p>
    <w:p w:rsidR="00CB4DED" w:rsidRPr="00F67E50" w:rsidRDefault="00CB4DED" w:rsidP="00CB4DED">
      <w:pPr>
        <w:pStyle w:val="subsection"/>
      </w:pPr>
      <w:r w:rsidRPr="00F67E50">
        <w:tab/>
        <w:t>(2)</w:t>
      </w:r>
      <w:r w:rsidRPr="00F67E50">
        <w:tab/>
        <w:t>However, the notifying officer need not give notice to the applicant for the revocation.</w:t>
      </w:r>
    </w:p>
    <w:p w:rsidR="00CB4DED" w:rsidRPr="00F67E50" w:rsidRDefault="00CB4DED" w:rsidP="00CB4DED">
      <w:pPr>
        <w:pStyle w:val="subsection"/>
      </w:pPr>
      <w:r w:rsidRPr="00F67E50">
        <w:tab/>
        <w:t>(3)</w:t>
      </w:r>
      <w:r w:rsidRPr="00F67E50">
        <w:tab/>
      </w:r>
      <w:r w:rsidR="00F67E50">
        <w:t>Subsection (</w:t>
      </w:r>
      <w:r w:rsidRPr="00F67E50">
        <w:t xml:space="preserve">1) does not require more than one </w:t>
      </w:r>
      <w:r w:rsidR="00F67E50" w:rsidRPr="00F67E50">
        <w:rPr>
          <w:position w:val="6"/>
          <w:sz w:val="16"/>
        </w:rPr>
        <w:t>*</w:t>
      </w:r>
      <w:r w:rsidRPr="00F67E50">
        <w:t>authorised officer to cause notice of the revocation to be given.</w:t>
      </w:r>
    </w:p>
    <w:p w:rsidR="004D25F3" w:rsidRPr="00F67E50" w:rsidRDefault="004D25F3" w:rsidP="0045776E">
      <w:pPr>
        <w:pStyle w:val="ActHead2"/>
        <w:pageBreakBefore/>
      </w:pPr>
      <w:bookmarkStart w:id="47" w:name="_Toc468715760"/>
      <w:r w:rsidRPr="00541697">
        <w:rPr>
          <w:rStyle w:val="CharPartNo"/>
        </w:rPr>
        <w:lastRenderedPageBreak/>
        <w:t>Part</w:t>
      </w:r>
      <w:r w:rsidR="00F67E50" w:rsidRPr="00541697">
        <w:rPr>
          <w:rStyle w:val="CharPartNo"/>
        </w:rPr>
        <w:t> </w:t>
      </w:r>
      <w:r w:rsidRPr="00541697">
        <w:rPr>
          <w:rStyle w:val="CharPartNo"/>
        </w:rPr>
        <w:t>2</w:t>
      </w:r>
      <w:r w:rsidR="00F67E50" w:rsidRPr="00541697">
        <w:rPr>
          <w:rStyle w:val="CharPartNo"/>
        </w:rPr>
        <w:noBreakHyphen/>
      </w:r>
      <w:r w:rsidRPr="00541697">
        <w:rPr>
          <w:rStyle w:val="CharPartNo"/>
        </w:rPr>
        <w:t>1</w:t>
      </w:r>
      <w:r w:rsidRPr="00F67E50">
        <w:t>—</w:t>
      </w:r>
      <w:r w:rsidRPr="00541697">
        <w:rPr>
          <w:rStyle w:val="CharPartText"/>
        </w:rPr>
        <w:t>Restraining orders</w:t>
      </w:r>
      <w:bookmarkEnd w:id="47"/>
    </w:p>
    <w:p w:rsidR="004D25F3" w:rsidRPr="00F67E50" w:rsidRDefault="004D25F3" w:rsidP="004D25F3">
      <w:pPr>
        <w:pStyle w:val="ActHead5"/>
      </w:pPr>
      <w:bookmarkStart w:id="48" w:name="_Toc468715761"/>
      <w:r w:rsidRPr="00541697">
        <w:rPr>
          <w:rStyle w:val="CharSectno"/>
        </w:rPr>
        <w:t>16</w:t>
      </w:r>
      <w:r w:rsidRPr="00F67E50">
        <w:t xml:space="preserve">  Simplified outline of this Part</w:t>
      </w:r>
      <w:bookmarkEnd w:id="48"/>
    </w:p>
    <w:p w:rsidR="004D25F3" w:rsidRPr="00F67E50" w:rsidRDefault="004D25F3" w:rsidP="004D25F3">
      <w:pPr>
        <w:pStyle w:val="BoxText"/>
      </w:pPr>
      <w:r w:rsidRPr="00F67E50">
        <w:t>Restraining orders can be made against property, in relation to certain offences, on grounds that relate to possible forfeiture or confiscation orders relating to those offences. (There is not always a requirement that a person has been convicted of such an offence.)</w:t>
      </w:r>
    </w:p>
    <w:p w:rsidR="004D25F3" w:rsidRPr="00F67E50" w:rsidRDefault="004D25F3" w:rsidP="004D25F3">
      <w:pPr>
        <w:pStyle w:val="ActHead3"/>
      </w:pPr>
      <w:bookmarkStart w:id="49" w:name="_Toc468715762"/>
      <w:r w:rsidRPr="00541697">
        <w:rPr>
          <w:rStyle w:val="CharDivNo"/>
        </w:rPr>
        <w:t>Division</w:t>
      </w:r>
      <w:r w:rsidR="00F67E50" w:rsidRPr="00541697">
        <w:rPr>
          <w:rStyle w:val="CharDivNo"/>
        </w:rPr>
        <w:t> </w:t>
      </w:r>
      <w:r w:rsidRPr="00541697">
        <w:rPr>
          <w:rStyle w:val="CharDivNo"/>
        </w:rPr>
        <w:t>1</w:t>
      </w:r>
      <w:r w:rsidRPr="00F67E50">
        <w:t>—</w:t>
      </w:r>
      <w:r w:rsidRPr="00541697">
        <w:rPr>
          <w:rStyle w:val="CharDivText"/>
        </w:rPr>
        <w:t>Making restraining orders</w:t>
      </w:r>
      <w:bookmarkEnd w:id="49"/>
    </w:p>
    <w:p w:rsidR="004D25F3" w:rsidRPr="00F67E50" w:rsidRDefault="004D25F3" w:rsidP="004D25F3">
      <w:pPr>
        <w:pStyle w:val="ActHead5"/>
      </w:pPr>
      <w:bookmarkStart w:id="50" w:name="_Toc468715763"/>
      <w:r w:rsidRPr="00541697">
        <w:rPr>
          <w:rStyle w:val="CharSectno"/>
        </w:rPr>
        <w:t>17</w:t>
      </w:r>
      <w:r w:rsidRPr="00F67E50">
        <w:t xml:space="preserve">  Restraining orders—people convicted of or charged with indictable offences</w:t>
      </w:r>
      <w:bookmarkEnd w:id="50"/>
    </w:p>
    <w:p w:rsidR="004D25F3" w:rsidRPr="00F67E50" w:rsidRDefault="004D25F3" w:rsidP="004D25F3">
      <w:pPr>
        <w:pStyle w:val="SubsectionHead"/>
      </w:pPr>
      <w:r w:rsidRPr="00F67E50">
        <w:t>When a restraining order must be made</w:t>
      </w:r>
    </w:p>
    <w:p w:rsidR="004D25F3" w:rsidRPr="00F67E50" w:rsidRDefault="004D25F3" w:rsidP="004D25F3">
      <w:pPr>
        <w:pStyle w:val="subsection"/>
      </w:pPr>
      <w:r w:rsidRPr="00F67E50">
        <w:tab/>
        <w:t>(1)</w:t>
      </w:r>
      <w:r w:rsidRPr="00F67E50">
        <w:tab/>
        <w:t xml:space="preserve">A court with </w:t>
      </w:r>
      <w:r w:rsidR="00F67E50" w:rsidRPr="00F67E50">
        <w:rPr>
          <w:position w:val="6"/>
          <w:sz w:val="16"/>
        </w:rPr>
        <w:t>*</w:t>
      </w:r>
      <w:r w:rsidRPr="00F67E50">
        <w:t>proceeds jurisdiction must order that:</w:t>
      </w:r>
    </w:p>
    <w:p w:rsidR="004D25F3" w:rsidRPr="00F67E50" w:rsidRDefault="004D25F3" w:rsidP="004D25F3">
      <w:pPr>
        <w:pStyle w:val="paragraph"/>
      </w:pPr>
      <w:r w:rsidRPr="00F67E50">
        <w:tab/>
        <w:t>(a)</w:t>
      </w:r>
      <w:r w:rsidRPr="00F67E50">
        <w:tab/>
        <w:t>property must not be disposed of or otherwise dealt with by any person; or</w:t>
      </w:r>
    </w:p>
    <w:p w:rsidR="004D25F3" w:rsidRPr="00F67E50" w:rsidRDefault="004D25F3" w:rsidP="004D25F3">
      <w:pPr>
        <w:pStyle w:val="paragraph"/>
      </w:pPr>
      <w:r w:rsidRPr="00F67E50">
        <w:tab/>
        <w:t>(b)</w:t>
      </w:r>
      <w:r w:rsidRPr="00F67E50">
        <w:tab/>
        <w:t>property must not be disposed of or otherwise dealt with by any person except in the manner and circumstances specified in the order;</w:t>
      </w:r>
    </w:p>
    <w:p w:rsidR="004D25F3" w:rsidRPr="00F67E50" w:rsidRDefault="004D25F3" w:rsidP="004D25F3">
      <w:pPr>
        <w:pStyle w:val="subsection2"/>
      </w:pPr>
      <w:r w:rsidRPr="00F67E50">
        <w:t>if:</w:t>
      </w:r>
    </w:p>
    <w:p w:rsidR="004D25F3" w:rsidRPr="00F67E50" w:rsidRDefault="004D25F3" w:rsidP="004D25F3">
      <w:pPr>
        <w:pStyle w:val="paragraph"/>
      </w:pPr>
      <w:r w:rsidRPr="00F67E50">
        <w:tab/>
        <w:t>(c)</w:t>
      </w:r>
      <w:r w:rsidRPr="00F67E50">
        <w:tab/>
      </w:r>
      <w:r w:rsidR="003C4961" w:rsidRPr="00F67E50">
        <w:t xml:space="preserve">a </w:t>
      </w:r>
      <w:r w:rsidR="00F67E50" w:rsidRPr="00F67E50">
        <w:rPr>
          <w:position w:val="6"/>
          <w:sz w:val="16"/>
        </w:rPr>
        <w:t>*</w:t>
      </w:r>
      <w:r w:rsidR="003C4961" w:rsidRPr="00F67E50">
        <w:t>proceeds of crime authority</w:t>
      </w:r>
      <w:r w:rsidRPr="00F67E50">
        <w:t xml:space="preserve"> applies for the order; and</w:t>
      </w:r>
    </w:p>
    <w:p w:rsidR="004D25F3" w:rsidRPr="00F67E50" w:rsidRDefault="004D25F3" w:rsidP="004D25F3">
      <w:pPr>
        <w:pStyle w:val="paragraph"/>
      </w:pPr>
      <w:r w:rsidRPr="00F67E50">
        <w:tab/>
        <w:t>(d)</w:t>
      </w:r>
      <w:r w:rsidRPr="00F67E50">
        <w:tab/>
        <w:t xml:space="preserve">a person has been convicted of, or has been charged with, an </w:t>
      </w:r>
      <w:r w:rsidR="00F67E50" w:rsidRPr="00F67E50">
        <w:rPr>
          <w:position w:val="6"/>
          <w:sz w:val="16"/>
        </w:rPr>
        <w:t>*</w:t>
      </w:r>
      <w:r w:rsidRPr="00F67E50">
        <w:t>indictable offence, or it is proposed that he or she be charged with an indictable offence; and</w:t>
      </w:r>
    </w:p>
    <w:p w:rsidR="004D25F3" w:rsidRPr="00F67E50" w:rsidRDefault="004D25F3" w:rsidP="004D25F3">
      <w:pPr>
        <w:pStyle w:val="paragraph"/>
      </w:pPr>
      <w:r w:rsidRPr="00F67E50">
        <w:tab/>
        <w:t>(e)</w:t>
      </w:r>
      <w:r w:rsidRPr="00F67E50">
        <w:tab/>
        <w:t xml:space="preserve">any affidavit requirements in </w:t>
      </w:r>
      <w:r w:rsidR="00F67E50">
        <w:t>subsection (</w:t>
      </w:r>
      <w:r w:rsidRPr="00F67E50">
        <w:t>3) for the application have been met; and</w:t>
      </w:r>
    </w:p>
    <w:p w:rsidR="004D25F3" w:rsidRPr="00F67E50" w:rsidRDefault="004D25F3" w:rsidP="004D25F3">
      <w:pPr>
        <w:pStyle w:val="paragraph"/>
      </w:pPr>
      <w:r w:rsidRPr="00F67E50">
        <w:tab/>
        <w:t>(f)</w:t>
      </w:r>
      <w:r w:rsidRPr="00F67E50">
        <w:tab/>
        <w:t xml:space="preserve">(unless there are no such requirements) the court is satisfied that the </w:t>
      </w:r>
      <w:r w:rsidR="00F67E50" w:rsidRPr="00F67E50">
        <w:rPr>
          <w:position w:val="6"/>
          <w:sz w:val="16"/>
        </w:rPr>
        <w:t>*</w:t>
      </w:r>
      <w:r w:rsidRPr="00F67E50">
        <w:t xml:space="preserve">authorised officer who made the affidavit holds the </w:t>
      </w:r>
      <w:r w:rsidRPr="00F67E50">
        <w:lastRenderedPageBreak/>
        <w:t>suspicion or suspicions stated in the affidavit on reasonable grounds.</w:t>
      </w:r>
    </w:p>
    <w:p w:rsidR="004D25F3" w:rsidRPr="00F67E50" w:rsidRDefault="004D25F3" w:rsidP="004D25F3">
      <w:pPr>
        <w:pStyle w:val="SubsectionHead"/>
      </w:pPr>
      <w:r w:rsidRPr="00F67E50">
        <w:t>Property that a restraining order may cover</w:t>
      </w:r>
    </w:p>
    <w:p w:rsidR="004D25F3" w:rsidRPr="00F67E50" w:rsidRDefault="004D25F3" w:rsidP="004D25F3">
      <w:pPr>
        <w:pStyle w:val="subsection"/>
      </w:pPr>
      <w:r w:rsidRPr="00F67E50">
        <w:tab/>
        <w:t>(2)</w:t>
      </w:r>
      <w:r w:rsidRPr="00F67E50">
        <w:tab/>
        <w:t>The order must specify, as property that must not be disposed of or otherwise dealt with, the property specified in the application for the order, to the extent that the court is satisfied that there are reasonable grounds to suspect that that property is any one or more of the following:</w:t>
      </w:r>
    </w:p>
    <w:p w:rsidR="004D25F3" w:rsidRPr="00F67E50" w:rsidRDefault="004D25F3" w:rsidP="004D25F3">
      <w:pPr>
        <w:pStyle w:val="paragraph"/>
      </w:pPr>
      <w:r w:rsidRPr="00F67E50">
        <w:tab/>
        <w:t>(a)</w:t>
      </w:r>
      <w:r w:rsidRPr="00F67E50">
        <w:tab/>
        <w:t xml:space="preserve">all or specified property of the </w:t>
      </w:r>
      <w:r w:rsidR="00F67E50" w:rsidRPr="00F67E50">
        <w:rPr>
          <w:position w:val="6"/>
          <w:sz w:val="16"/>
        </w:rPr>
        <w:t>*</w:t>
      </w:r>
      <w:r w:rsidRPr="00F67E50">
        <w:t>suspect;</w:t>
      </w:r>
    </w:p>
    <w:p w:rsidR="004D25F3" w:rsidRPr="00F67E50" w:rsidRDefault="004D25F3" w:rsidP="004D25F3">
      <w:pPr>
        <w:pStyle w:val="paragraph"/>
      </w:pPr>
      <w:r w:rsidRPr="00F67E50">
        <w:tab/>
        <w:t>(aa)</w:t>
      </w:r>
      <w:r w:rsidRPr="00F67E50">
        <w:tab/>
        <w:t xml:space="preserve">all or specified </w:t>
      </w:r>
      <w:r w:rsidR="00F67E50" w:rsidRPr="00F67E50">
        <w:rPr>
          <w:position w:val="6"/>
          <w:sz w:val="16"/>
        </w:rPr>
        <w:t>*</w:t>
      </w:r>
      <w:r w:rsidRPr="00F67E50">
        <w:t>bankruptcy property of the suspect;</w:t>
      </w:r>
    </w:p>
    <w:p w:rsidR="004D25F3" w:rsidRPr="00F67E50" w:rsidRDefault="004D25F3" w:rsidP="004D25F3">
      <w:pPr>
        <w:pStyle w:val="paragraph"/>
      </w:pPr>
      <w:r w:rsidRPr="00F67E50">
        <w:tab/>
        <w:t>(b)</w:t>
      </w:r>
      <w:r w:rsidRPr="00F67E50">
        <w:tab/>
        <w:t>all property of the suspect other than specified property;</w:t>
      </w:r>
    </w:p>
    <w:p w:rsidR="004D25F3" w:rsidRPr="00F67E50" w:rsidRDefault="004D25F3" w:rsidP="004D25F3">
      <w:pPr>
        <w:pStyle w:val="paragraph"/>
      </w:pPr>
      <w:r w:rsidRPr="00F67E50">
        <w:tab/>
        <w:t>(ba)</w:t>
      </w:r>
      <w:r w:rsidRPr="00F67E50">
        <w:tab/>
        <w:t>all bankruptcy property of the suspect other than specified bankruptcy property;</w:t>
      </w:r>
    </w:p>
    <w:p w:rsidR="004D25F3" w:rsidRPr="00F67E50" w:rsidRDefault="004D25F3" w:rsidP="004D25F3">
      <w:pPr>
        <w:pStyle w:val="paragraph"/>
      </w:pPr>
      <w:r w:rsidRPr="00F67E50">
        <w:tab/>
        <w:t>(c)</w:t>
      </w:r>
      <w:r w:rsidRPr="00F67E50">
        <w:tab/>
        <w:t xml:space="preserve">specified property of another person (whether or not that other person’s identity is known) that is subject to the </w:t>
      </w:r>
      <w:r w:rsidR="00F67E50" w:rsidRPr="00F67E50">
        <w:rPr>
          <w:position w:val="6"/>
          <w:sz w:val="16"/>
        </w:rPr>
        <w:t>*</w:t>
      </w:r>
      <w:r w:rsidRPr="00F67E50">
        <w:t>effective control of the suspect;</w:t>
      </w:r>
    </w:p>
    <w:p w:rsidR="004D25F3" w:rsidRPr="00F67E50" w:rsidRDefault="004D25F3" w:rsidP="004D25F3">
      <w:pPr>
        <w:pStyle w:val="paragraph"/>
      </w:pPr>
      <w:r w:rsidRPr="00F67E50">
        <w:tab/>
        <w:t>(d)</w:t>
      </w:r>
      <w:r w:rsidRPr="00F67E50">
        <w:tab/>
        <w:t xml:space="preserve">specified property of another person (whether or not that other person’s identity is known) that is </w:t>
      </w:r>
      <w:r w:rsidR="00F67E50" w:rsidRPr="00F67E50">
        <w:rPr>
          <w:position w:val="6"/>
          <w:sz w:val="16"/>
        </w:rPr>
        <w:t>*</w:t>
      </w:r>
      <w:r w:rsidRPr="00F67E50">
        <w:t xml:space="preserve">proceeds of the offence or an </w:t>
      </w:r>
      <w:r w:rsidR="00F67E50" w:rsidRPr="00F67E50">
        <w:rPr>
          <w:position w:val="6"/>
          <w:sz w:val="16"/>
        </w:rPr>
        <w:t>*</w:t>
      </w:r>
      <w:r w:rsidRPr="00F67E50">
        <w:t>instrument of the offence.</w:t>
      </w:r>
    </w:p>
    <w:p w:rsidR="004D25F3" w:rsidRPr="00F67E50" w:rsidRDefault="004D25F3" w:rsidP="004D25F3">
      <w:pPr>
        <w:pStyle w:val="SubsectionHead"/>
      </w:pPr>
      <w:r w:rsidRPr="00F67E50">
        <w:t>Affidavit requirements</w:t>
      </w:r>
    </w:p>
    <w:p w:rsidR="004D25F3" w:rsidRPr="00F67E50" w:rsidRDefault="004D25F3" w:rsidP="004D25F3">
      <w:pPr>
        <w:pStyle w:val="subsection"/>
      </w:pPr>
      <w:r w:rsidRPr="00F67E50">
        <w:tab/>
        <w:t>(3)</w:t>
      </w:r>
      <w:r w:rsidRPr="00F67E50">
        <w:tab/>
        <w:t xml:space="preserve">The application for the order must be supported by an affidavit of an </w:t>
      </w:r>
      <w:r w:rsidR="00F67E50" w:rsidRPr="00F67E50">
        <w:rPr>
          <w:position w:val="6"/>
          <w:sz w:val="16"/>
        </w:rPr>
        <w:t>*</w:t>
      </w:r>
      <w:r w:rsidRPr="00F67E50">
        <w:t>authorised officer stating:</w:t>
      </w:r>
    </w:p>
    <w:p w:rsidR="004D25F3" w:rsidRPr="00F67E50" w:rsidRDefault="004D25F3" w:rsidP="004D25F3">
      <w:pPr>
        <w:pStyle w:val="paragraph"/>
      </w:pPr>
      <w:r w:rsidRPr="00F67E50">
        <w:tab/>
        <w:t>(a)</w:t>
      </w:r>
      <w:r w:rsidRPr="00F67E50">
        <w:tab/>
        <w:t xml:space="preserve">if the </w:t>
      </w:r>
      <w:r w:rsidR="00F67E50" w:rsidRPr="00F67E50">
        <w:rPr>
          <w:position w:val="6"/>
          <w:sz w:val="16"/>
        </w:rPr>
        <w:t>*</w:t>
      </w:r>
      <w:r w:rsidRPr="00F67E50">
        <w:t>suspect has not been convicted of an indictable offence—that the authorised officer suspects that the suspect committed the offence; and</w:t>
      </w:r>
    </w:p>
    <w:p w:rsidR="004D25F3" w:rsidRPr="00F67E50" w:rsidRDefault="004D25F3" w:rsidP="004D25F3">
      <w:pPr>
        <w:pStyle w:val="paragraph"/>
      </w:pPr>
      <w:r w:rsidRPr="00F67E50">
        <w:tab/>
        <w:t>(b)</w:t>
      </w:r>
      <w:r w:rsidRPr="00F67E50">
        <w:tab/>
        <w:t xml:space="preserve">if the application is to restrain property of a person other than the suspect but not to restrain </w:t>
      </w:r>
      <w:r w:rsidR="00F67E50" w:rsidRPr="00F67E50">
        <w:rPr>
          <w:position w:val="6"/>
          <w:sz w:val="16"/>
        </w:rPr>
        <w:t>*</w:t>
      </w:r>
      <w:r w:rsidRPr="00F67E50">
        <w:t>bankruptcy property of the suspect—that the authorised officer suspects that:</w:t>
      </w:r>
    </w:p>
    <w:p w:rsidR="004D25F3" w:rsidRPr="00F67E50" w:rsidRDefault="004D25F3" w:rsidP="004D25F3">
      <w:pPr>
        <w:pStyle w:val="paragraphsub"/>
      </w:pPr>
      <w:r w:rsidRPr="00F67E50">
        <w:tab/>
        <w:t>(i)</w:t>
      </w:r>
      <w:r w:rsidRPr="00F67E50">
        <w:tab/>
        <w:t xml:space="preserve">the property is subject to the </w:t>
      </w:r>
      <w:r w:rsidR="00F67E50" w:rsidRPr="00F67E50">
        <w:rPr>
          <w:position w:val="6"/>
          <w:sz w:val="16"/>
        </w:rPr>
        <w:t>*</w:t>
      </w:r>
      <w:r w:rsidRPr="00F67E50">
        <w:t>effective control of the suspect; or</w:t>
      </w:r>
    </w:p>
    <w:p w:rsidR="004D25F3" w:rsidRPr="00F67E50" w:rsidRDefault="004D25F3" w:rsidP="004D25F3">
      <w:pPr>
        <w:pStyle w:val="paragraphsub"/>
      </w:pPr>
      <w:r w:rsidRPr="00F67E50">
        <w:lastRenderedPageBreak/>
        <w:tab/>
        <w:t>(ii)</w:t>
      </w:r>
      <w:r w:rsidRPr="00F67E50">
        <w:tab/>
        <w:t xml:space="preserve">the property is </w:t>
      </w:r>
      <w:r w:rsidR="00F67E50" w:rsidRPr="00F67E50">
        <w:rPr>
          <w:position w:val="6"/>
          <w:sz w:val="16"/>
        </w:rPr>
        <w:t>*</w:t>
      </w:r>
      <w:r w:rsidRPr="00F67E50">
        <w:t xml:space="preserve">proceeds of the offence or an </w:t>
      </w:r>
      <w:r w:rsidR="00F67E50" w:rsidRPr="00F67E50">
        <w:rPr>
          <w:position w:val="6"/>
          <w:sz w:val="16"/>
        </w:rPr>
        <w:t>*</w:t>
      </w:r>
      <w:r w:rsidRPr="00F67E50">
        <w:t>instrument of the offence.</w:t>
      </w:r>
    </w:p>
    <w:p w:rsidR="004D25F3" w:rsidRPr="00F67E50" w:rsidRDefault="004D25F3" w:rsidP="004D25F3">
      <w:pPr>
        <w:pStyle w:val="subsection2"/>
      </w:pPr>
      <w:r w:rsidRPr="00F67E50">
        <w:t xml:space="preserve">The affidavit must include the grounds on which the </w:t>
      </w:r>
      <w:r w:rsidR="00F67E50" w:rsidRPr="00F67E50">
        <w:rPr>
          <w:position w:val="6"/>
          <w:sz w:val="16"/>
        </w:rPr>
        <w:t>*</w:t>
      </w:r>
      <w:r w:rsidRPr="00F67E50">
        <w:t>authorised officer holds those suspicions.</w:t>
      </w:r>
    </w:p>
    <w:p w:rsidR="004D25F3" w:rsidRPr="00F67E50" w:rsidRDefault="004D25F3" w:rsidP="004D25F3">
      <w:pPr>
        <w:pStyle w:val="SubsectionHead"/>
      </w:pPr>
      <w:r w:rsidRPr="00F67E50">
        <w:t>Refusal to make a restraining order</w:t>
      </w:r>
    </w:p>
    <w:p w:rsidR="004D25F3" w:rsidRPr="00F67E50" w:rsidRDefault="004D25F3" w:rsidP="004D25F3">
      <w:pPr>
        <w:pStyle w:val="subsection"/>
      </w:pPr>
      <w:r w:rsidRPr="00F67E50">
        <w:tab/>
        <w:t>(4)</w:t>
      </w:r>
      <w:r w:rsidRPr="00F67E50">
        <w:tab/>
        <w:t xml:space="preserve">Despite </w:t>
      </w:r>
      <w:r w:rsidR="00F67E50">
        <w:t>subsection (</w:t>
      </w:r>
      <w:r w:rsidRPr="00F67E50">
        <w:t xml:space="preserve">1), the court may refuse to make a </w:t>
      </w:r>
      <w:r w:rsidR="00F67E50" w:rsidRPr="00F67E50">
        <w:rPr>
          <w:position w:val="6"/>
          <w:sz w:val="16"/>
        </w:rPr>
        <w:t>*</w:t>
      </w:r>
      <w:r w:rsidRPr="00F67E50">
        <w:t xml:space="preserve">restraining order in relation to an </w:t>
      </w:r>
      <w:r w:rsidR="00F67E50" w:rsidRPr="00F67E50">
        <w:rPr>
          <w:position w:val="6"/>
          <w:sz w:val="16"/>
        </w:rPr>
        <w:t>*</w:t>
      </w:r>
      <w:r w:rsidRPr="00F67E50">
        <w:t xml:space="preserve">indictable offence that is not a </w:t>
      </w:r>
      <w:r w:rsidR="00F67E50" w:rsidRPr="00F67E50">
        <w:rPr>
          <w:position w:val="6"/>
          <w:sz w:val="16"/>
        </w:rPr>
        <w:t>*</w:t>
      </w:r>
      <w:r w:rsidRPr="00F67E50">
        <w:t>serious offence if the court is satisfied that it is not in the public interest to make the order.</w:t>
      </w:r>
    </w:p>
    <w:p w:rsidR="004D25F3" w:rsidRPr="00F67E50" w:rsidRDefault="004D25F3" w:rsidP="004D25F3">
      <w:pPr>
        <w:pStyle w:val="notetext"/>
      </w:pPr>
      <w:r w:rsidRPr="00F67E50">
        <w:t>Note:</w:t>
      </w:r>
      <w:r w:rsidRPr="00F67E50">
        <w:tab/>
        <w:t>A court can also refuse to make a restraining order if the Commonwealth refuses to give an undertaking: see section</w:t>
      </w:r>
      <w:r w:rsidR="00F67E50">
        <w:t> </w:t>
      </w:r>
      <w:r w:rsidRPr="00F67E50">
        <w:t>21.</w:t>
      </w:r>
    </w:p>
    <w:p w:rsidR="004D25F3" w:rsidRPr="00F67E50" w:rsidRDefault="004D25F3" w:rsidP="004D25F3">
      <w:pPr>
        <w:pStyle w:val="SubsectionHead"/>
      </w:pPr>
      <w:r w:rsidRPr="00F67E50">
        <w:t>Risk of property being disposed of etc.</w:t>
      </w:r>
    </w:p>
    <w:p w:rsidR="004D25F3" w:rsidRPr="00F67E50" w:rsidRDefault="004D25F3" w:rsidP="004D25F3">
      <w:pPr>
        <w:pStyle w:val="subsection"/>
      </w:pPr>
      <w:r w:rsidRPr="00F67E50">
        <w:tab/>
        <w:t>(5)</w:t>
      </w:r>
      <w:r w:rsidRPr="00F67E50">
        <w:tab/>
        <w:t xml:space="preserve">The court must make a </w:t>
      </w:r>
      <w:r w:rsidR="00F67E50" w:rsidRPr="00F67E50">
        <w:rPr>
          <w:position w:val="6"/>
          <w:sz w:val="16"/>
        </w:rPr>
        <w:t>*</w:t>
      </w:r>
      <w:r w:rsidRPr="00F67E50">
        <w:t>restraining order even if there is no risk of the property being disposed of or otherwise dealt with.</w:t>
      </w:r>
    </w:p>
    <w:p w:rsidR="004D25F3" w:rsidRPr="00F67E50" w:rsidRDefault="004D25F3" w:rsidP="004D25F3">
      <w:pPr>
        <w:pStyle w:val="SubsectionHead"/>
      </w:pPr>
      <w:r w:rsidRPr="00F67E50">
        <w:t>Later acquisitions of property</w:t>
      </w:r>
    </w:p>
    <w:p w:rsidR="004D25F3" w:rsidRPr="00F67E50" w:rsidRDefault="004D25F3" w:rsidP="004D25F3">
      <w:pPr>
        <w:pStyle w:val="subsection"/>
      </w:pPr>
      <w:r w:rsidRPr="00F67E50">
        <w:tab/>
        <w:t>(6)</w:t>
      </w:r>
      <w:r w:rsidRPr="00F67E50">
        <w:tab/>
        <w:t xml:space="preserve">The court may specify that a </w:t>
      </w:r>
      <w:r w:rsidR="00F67E50" w:rsidRPr="00F67E50">
        <w:rPr>
          <w:position w:val="6"/>
          <w:sz w:val="16"/>
        </w:rPr>
        <w:t>*</w:t>
      </w:r>
      <w:r w:rsidRPr="00F67E50">
        <w:t xml:space="preserve">restraining order covers property that is acquired by the </w:t>
      </w:r>
      <w:r w:rsidR="00F67E50" w:rsidRPr="00F67E50">
        <w:rPr>
          <w:position w:val="6"/>
          <w:sz w:val="16"/>
        </w:rPr>
        <w:t>*</w:t>
      </w:r>
      <w:r w:rsidRPr="00F67E50">
        <w:t>suspect after the court makes the order. Otherwise, no property that is acquired after a court makes a restraining order is covered by the order.</w:t>
      </w:r>
    </w:p>
    <w:p w:rsidR="004D25F3" w:rsidRPr="00F67E50" w:rsidRDefault="004D25F3" w:rsidP="004D25F3">
      <w:pPr>
        <w:pStyle w:val="ActHead5"/>
      </w:pPr>
      <w:bookmarkStart w:id="51" w:name="_Toc468715764"/>
      <w:r w:rsidRPr="00541697">
        <w:rPr>
          <w:rStyle w:val="CharSectno"/>
        </w:rPr>
        <w:t>18</w:t>
      </w:r>
      <w:r w:rsidRPr="00F67E50">
        <w:t xml:space="preserve">  Restraining orders—people suspected of committing serious offences</w:t>
      </w:r>
      <w:bookmarkEnd w:id="51"/>
    </w:p>
    <w:p w:rsidR="004D25F3" w:rsidRPr="00F67E50" w:rsidRDefault="004D25F3" w:rsidP="004D25F3">
      <w:pPr>
        <w:pStyle w:val="SubsectionHead"/>
      </w:pPr>
      <w:r w:rsidRPr="00F67E50">
        <w:t>When a restraining order must be made</w:t>
      </w:r>
    </w:p>
    <w:p w:rsidR="004D25F3" w:rsidRPr="00F67E50" w:rsidRDefault="004D25F3" w:rsidP="004D25F3">
      <w:pPr>
        <w:pStyle w:val="subsection"/>
      </w:pPr>
      <w:r w:rsidRPr="00F67E50">
        <w:tab/>
        <w:t>(1)</w:t>
      </w:r>
      <w:r w:rsidRPr="00F67E50">
        <w:tab/>
        <w:t xml:space="preserve">A court with </w:t>
      </w:r>
      <w:r w:rsidR="00F67E50" w:rsidRPr="00F67E50">
        <w:rPr>
          <w:position w:val="6"/>
          <w:sz w:val="16"/>
        </w:rPr>
        <w:t>*</w:t>
      </w:r>
      <w:r w:rsidRPr="00F67E50">
        <w:t>proceeds jurisdiction must order that:</w:t>
      </w:r>
    </w:p>
    <w:p w:rsidR="004D25F3" w:rsidRPr="00F67E50" w:rsidRDefault="004D25F3" w:rsidP="004D25F3">
      <w:pPr>
        <w:pStyle w:val="paragraph"/>
      </w:pPr>
      <w:r w:rsidRPr="00F67E50">
        <w:tab/>
        <w:t>(a)</w:t>
      </w:r>
      <w:r w:rsidRPr="00F67E50">
        <w:tab/>
        <w:t>property must not be disposed of or otherwise dealt with by any person; or</w:t>
      </w:r>
    </w:p>
    <w:p w:rsidR="004D25F3" w:rsidRPr="00F67E50" w:rsidRDefault="004D25F3" w:rsidP="004D25F3">
      <w:pPr>
        <w:pStyle w:val="paragraph"/>
      </w:pPr>
      <w:r w:rsidRPr="00F67E50">
        <w:lastRenderedPageBreak/>
        <w:tab/>
        <w:t>(b)</w:t>
      </w:r>
      <w:r w:rsidRPr="00F67E50">
        <w:tab/>
        <w:t>property must not be disposed of or otherwise dealt with by any person except in the manner and circumstances specified in the order;</w:t>
      </w:r>
    </w:p>
    <w:p w:rsidR="004D25F3" w:rsidRPr="00F67E50" w:rsidRDefault="004D25F3" w:rsidP="004D25F3">
      <w:pPr>
        <w:pStyle w:val="subsection2"/>
      </w:pPr>
      <w:r w:rsidRPr="00F67E50">
        <w:t>if:</w:t>
      </w:r>
    </w:p>
    <w:p w:rsidR="004D25F3" w:rsidRPr="00F67E50" w:rsidRDefault="004D25F3" w:rsidP="004D25F3">
      <w:pPr>
        <w:pStyle w:val="paragraph"/>
      </w:pPr>
      <w:r w:rsidRPr="00F67E50">
        <w:tab/>
        <w:t>(c)</w:t>
      </w:r>
      <w:r w:rsidRPr="00F67E50">
        <w:tab/>
      </w:r>
      <w:r w:rsidR="003C4961" w:rsidRPr="00F67E50">
        <w:t xml:space="preserve">a </w:t>
      </w:r>
      <w:r w:rsidR="00F67E50" w:rsidRPr="00F67E50">
        <w:rPr>
          <w:position w:val="6"/>
          <w:sz w:val="16"/>
        </w:rPr>
        <w:t>*</w:t>
      </w:r>
      <w:r w:rsidR="003C4961" w:rsidRPr="00F67E50">
        <w:t>proceeds of crime authority</w:t>
      </w:r>
      <w:r w:rsidRPr="00F67E50">
        <w:t xml:space="preserve"> applies for the order; and</w:t>
      </w:r>
    </w:p>
    <w:p w:rsidR="00C008A2" w:rsidRPr="00F67E50" w:rsidRDefault="00C008A2" w:rsidP="00C008A2">
      <w:pPr>
        <w:pStyle w:val="paragraph"/>
      </w:pPr>
      <w:r w:rsidRPr="00F67E50">
        <w:tab/>
        <w:t>(d)</w:t>
      </w:r>
      <w:r w:rsidRPr="00F67E50">
        <w:tab/>
        <w:t xml:space="preserve">there are reasonable grounds to suspect that a person has committed a </w:t>
      </w:r>
      <w:r w:rsidR="00F67E50" w:rsidRPr="00F67E50">
        <w:rPr>
          <w:position w:val="6"/>
          <w:sz w:val="16"/>
        </w:rPr>
        <w:t>*</w:t>
      </w:r>
      <w:r w:rsidRPr="00F67E50">
        <w:t>serious offence; and</w:t>
      </w:r>
    </w:p>
    <w:p w:rsidR="004D25F3" w:rsidRPr="00F67E50" w:rsidRDefault="004D25F3" w:rsidP="004D25F3">
      <w:pPr>
        <w:pStyle w:val="paragraph"/>
      </w:pPr>
      <w:r w:rsidRPr="00F67E50">
        <w:tab/>
        <w:t>(e)</w:t>
      </w:r>
      <w:r w:rsidRPr="00F67E50">
        <w:tab/>
        <w:t xml:space="preserve">any affidavit requirements in </w:t>
      </w:r>
      <w:r w:rsidR="00F67E50">
        <w:t>subsection (</w:t>
      </w:r>
      <w:r w:rsidRPr="00F67E50">
        <w:t>3) for the application have been met; and</w:t>
      </w:r>
    </w:p>
    <w:p w:rsidR="004D25F3" w:rsidRPr="00F67E50" w:rsidRDefault="004D25F3" w:rsidP="004D25F3">
      <w:pPr>
        <w:pStyle w:val="paragraph"/>
      </w:pPr>
      <w:r w:rsidRPr="00F67E50">
        <w:tab/>
        <w:t>(f)</w:t>
      </w:r>
      <w:r w:rsidRPr="00F67E50">
        <w:tab/>
        <w:t xml:space="preserve">the court is satisfied that the </w:t>
      </w:r>
      <w:r w:rsidR="00F67E50" w:rsidRPr="00F67E50">
        <w:rPr>
          <w:position w:val="6"/>
          <w:sz w:val="16"/>
        </w:rPr>
        <w:t>*</w:t>
      </w:r>
      <w:r w:rsidRPr="00F67E50">
        <w:t>authorised officer who made the affidavit holds the suspicion or suspicions stated in the affidavit on reasonable grounds.</w:t>
      </w:r>
    </w:p>
    <w:p w:rsidR="004D25F3" w:rsidRPr="00F67E50" w:rsidRDefault="004D25F3" w:rsidP="004D25F3">
      <w:pPr>
        <w:pStyle w:val="notetext"/>
      </w:pPr>
      <w:r w:rsidRPr="00F67E50">
        <w:t>Note:</w:t>
      </w:r>
      <w:r w:rsidRPr="00F67E50">
        <w:tab/>
        <w:t>A court can refuse to make a restraining order if the Commonwealth refuses to give an undertaking: see section</w:t>
      </w:r>
      <w:r w:rsidR="00F67E50">
        <w:t> </w:t>
      </w:r>
      <w:r w:rsidRPr="00F67E50">
        <w:t>21.</w:t>
      </w:r>
    </w:p>
    <w:p w:rsidR="004D25F3" w:rsidRPr="00F67E50" w:rsidRDefault="004D25F3" w:rsidP="004D25F3">
      <w:pPr>
        <w:pStyle w:val="SubsectionHead"/>
      </w:pPr>
      <w:r w:rsidRPr="00F67E50">
        <w:t>Property that a restraining order may cover</w:t>
      </w:r>
    </w:p>
    <w:p w:rsidR="004D25F3" w:rsidRPr="00F67E50" w:rsidRDefault="004D25F3" w:rsidP="004D25F3">
      <w:pPr>
        <w:pStyle w:val="subsection"/>
      </w:pPr>
      <w:r w:rsidRPr="00F67E50">
        <w:tab/>
        <w:t>(2)</w:t>
      </w:r>
      <w:r w:rsidRPr="00F67E50">
        <w:tab/>
        <w:t>The order must specify, as property that must not be disposed of or otherwise dealt with, the property specified in the application for the order, to the extent that the court is satisfied that there are reasonable grounds to suspect that that property is any one or more of the following:</w:t>
      </w:r>
    </w:p>
    <w:p w:rsidR="004D25F3" w:rsidRPr="00F67E50" w:rsidRDefault="004D25F3" w:rsidP="004D25F3">
      <w:pPr>
        <w:pStyle w:val="paragraph"/>
      </w:pPr>
      <w:r w:rsidRPr="00F67E50">
        <w:tab/>
        <w:t>(a)</w:t>
      </w:r>
      <w:r w:rsidRPr="00F67E50">
        <w:tab/>
        <w:t xml:space="preserve">all or specified property of the </w:t>
      </w:r>
      <w:r w:rsidR="00F67E50" w:rsidRPr="00F67E50">
        <w:rPr>
          <w:position w:val="6"/>
          <w:sz w:val="16"/>
        </w:rPr>
        <w:t>*</w:t>
      </w:r>
      <w:r w:rsidRPr="00F67E50">
        <w:t>suspect;</w:t>
      </w:r>
    </w:p>
    <w:p w:rsidR="004D25F3" w:rsidRPr="00F67E50" w:rsidRDefault="004D25F3" w:rsidP="004D25F3">
      <w:pPr>
        <w:pStyle w:val="paragraph"/>
      </w:pPr>
      <w:r w:rsidRPr="00F67E50">
        <w:tab/>
        <w:t>(aa)</w:t>
      </w:r>
      <w:r w:rsidRPr="00F67E50">
        <w:tab/>
        <w:t xml:space="preserve">all or specified </w:t>
      </w:r>
      <w:r w:rsidR="00F67E50" w:rsidRPr="00F67E50">
        <w:rPr>
          <w:position w:val="6"/>
          <w:sz w:val="16"/>
        </w:rPr>
        <w:t>*</w:t>
      </w:r>
      <w:r w:rsidRPr="00F67E50">
        <w:t>bankruptcy property of the suspect;</w:t>
      </w:r>
    </w:p>
    <w:p w:rsidR="004D25F3" w:rsidRPr="00F67E50" w:rsidRDefault="004D25F3" w:rsidP="004D25F3">
      <w:pPr>
        <w:pStyle w:val="paragraph"/>
      </w:pPr>
      <w:r w:rsidRPr="00F67E50">
        <w:tab/>
        <w:t>(b)</w:t>
      </w:r>
      <w:r w:rsidRPr="00F67E50">
        <w:tab/>
        <w:t>all property of the suspect other than specified property;</w:t>
      </w:r>
    </w:p>
    <w:p w:rsidR="004D25F3" w:rsidRPr="00F67E50" w:rsidRDefault="004D25F3" w:rsidP="004D25F3">
      <w:pPr>
        <w:pStyle w:val="paragraph"/>
      </w:pPr>
      <w:r w:rsidRPr="00F67E50">
        <w:tab/>
        <w:t>(ba)</w:t>
      </w:r>
      <w:r w:rsidRPr="00F67E50">
        <w:tab/>
        <w:t>all bankruptcy property of the suspect other than specified bankruptcy property;</w:t>
      </w:r>
    </w:p>
    <w:p w:rsidR="004D25F3" w:rsidRPr="00F67E50" w:rsidRDefault="004D25F3" w:rsidP="004D25F3">
      <w:pPr>
        <w:pStyle w:val="paragraph"/>
      </w:pPr>
      <w:r w:rsidRPr="00F67E50">
        <w:tab/>
        <w:t>(c)</w:t>
      </w:r>
      <w:r w:rsidRPr="00F67E50">
        <w:tab/>
        <w:t xml:space="preserve">specified property of another person (whether or not that other person’s identity is known) that is subject to the </w:t>
      </w:r>
      <w:r w:rsidR="00F67E50" w:rsidRPr="00F67E50">
        <w:rPr>
          <w:position w:val="6"/>
          <w:sz w:val="16"/>
        </w:rPr>
        <w:t>*</w:t>
      </w:r>
      <w:r w:rsidRPr="00F67E50">
        <w:t>effective control of the suspect;</w:t>
      </w:r>
    </w:p>
    <w:p w:rsidR="004D25F3" w:rsidRPr="00F67E50" w:rsidRDefault="004D25F3" w:rsidP="004D25F3">
      <w:pPr>
        <w:pStyle w:val="paragraph"/>
      </w:pPr>
      <w:r w:rsidRPr="00F67E50">
        <w:tab/>
        <w:t>(d)</w:t>
      </w:r>
      <w:r w:rsidRPr="00F67E50">
        <w:tab/>
        <w:t>specified property of another person (whether or not that other person’s identity is known) that is:</w:t>
      </w:r>
    </w:p>
    <w:p w:rsidR="004D25F3" w:rsidRPr="00F67E50" w:rsidRDefault="004D25F3" w:rsidP="004D25F3">
      <w:pPr>
        <w:pStyle w:val="paragraphsub"/>
      </w:pPr>
      <w:r w:rsidRPr="00F67E50">
        <w:tab/>
        <w:t>(i)</w:t>
      </w:r>
      <w:r w:rsidRPr="00F67E50">
        <w:tab/>
        <w:t>in any case—</w:t>
      </w:r>
      <w:r w:rsidR="00F67E50" w:rsidRPr="00F67E50">
        <w:rPr>
          <w:position w:val="6"/>
          <w:sz w:val="16"/>
        </w:rPr>
        <w:t>*</w:t>
      </w:r>
      <w:r w:rsidRPr="00F67E50">
        <w:t>proceeds of the offence; or</w:t>
      </w:r>
    </w:p>
    <w:p w:rsidR="004D25F3" w:rsidRPr="00F67E50" w:rsidRDefault="004D25F3" w:rsidP="004D25F3">
      <w:pPr>
        <w:pStyle w:val="paragraphsub"/>
      </w:pPr>
      <w:r w:rsidRPr="00F67E50">
        <w:lastRenderedPageBreak/>
        <w:tab/>
        <w:t>(ii)</w:t>
      </w:r>
      <w:r w:rsidRPr="00F67E50">
        <w:tab/>
        <w:t xml:space="preserve">if the offence to which the order relates is a </w:t>
      </w:r>
      <w:r w:rsidR="00F67E50" w:rsidRPr="00F67E50">
        <w:rPr>
          <w:position w:val="6"/>
          <w:sz w:val="16"/>
        </w:rPr>
        <w:t>*</w:t>
      </w:r>
      <w:r w:rsidR="003C7691" w:rsidRPr="00F67E50">
        <w:t>serious</w:t>
      </w:r>
      <w:r w:rsidRPr="00F67E50">
        <w:t xml:space="preserve"> offence—an </w:t>
      </w:r>
      <w:r w:rsidR="00F67E50" w:rsidRPr="00F67E50">
        <w:rPr>
          <w:position w:val="6"/>
          <w:sz w:val="16"/>
        </w:rPr>
        <w:t>*</w:t>
      </w:r>
      <w:r w:rsidRPr="00F67E50">
        <w:t>instrument of the offence.</w:t>
      </w:r>
    </w:p>
    <w:p w:rsidR="004D25F3" w:rsidRPr="00F67E50" w:rsidRDefault="004D25F3" w:rsidP="004D25F3">
      <w:pPr>
        <w:pStyle w:val="SubsectionHead"/>
      </w:pPr>
      <w:r w:rsidRPr="00F67E50">
        <w:t>Affidavit requirements</w:t>
      </w:r>
    </w:p>
    <w:p w:rsidR="004D25F3" w:rsidRPr="00F67E50" w:rsidRDefault="004D25F3" w:rsidP="004D25F3">
      <w:pPr>
        <w:pStyle w:val="subsection"/>
      </w:pPr>
      <w:r w:rsidRPr="00F67E50">
        <w:tab/>
        <w:t>(3)</w:t>
      </w:r>
      <w:r w:rsidRPr="00F67E50">
        <w:tab/>
        <w:t xml:space="preserve">The application for the order must be supported by an affidavit of an </w:t>
      </w:r>
      <w:r w:rsidR="00F67E50" w:rsidRPr="00F67E50">
        <w:rPr>
          <w:position w:val="6"/>
          <w:sz w:val="16"/>
        </w:rPr>
        <w:t>*</w:t>
      </w:r>
      <w:r w:rsidRPr="00F67E50">
        <w:t>authorised officer stating:</w:t>
      </w:r>
    </w:p>
    <w:p w:rsidR="00C008A2" w:rsidRPr="00F67E50" w:rsidRDefault="00C008A2" w:rsidP="00C008A2">
      <w:pPr>
        <w:pStyle w:val="paragraph"/>
      </w:pPr>
      <w:r w:rsidRPr="00F67E50">
        <w:tab/>
        <w:t>(a)</w:t>
      </w:r>
      <w:r w:rsidRPr="00F67E50">
        <w:tab/>
        <w:t xml:space="preserve">that the authorised officer suspects that the </w:t>
      </w:r>
      <w:r w:rsidR="00F67E50" w:rsidRPr="00F67E50">
        <w:rPr>
          <w:position w:val="6"/>
          <w:sz w:val="16"/>
        </w:rPr>
        <w:t>*</w:t>
      </w:r>
      <w:r w:rsidRPr="00F67E50">
        <w:t>suspect committed the offence; and</w:t>
      </w:r>
    </w:p>
    <w:p w:rsidR="004D25F3" w:rsidRPr="00F67E50" w:rsidRDefault="004D25F3" w:rsidP="004D25F3">
      <w:pPr>
        <w:pStyle w:val="paragraph"/>
      </w:pPr>
      <w:r w:rsidRPr="00F67E50">
        <w:tab/>
        <w:t>(b)</w:t>
      </w:r>
      <w:r w:rsidRPr="00F67E50">
        <w:tab/>
        <w:t xml:space="preserve">if the application is to restrain property of a person other than the suspect but not to restrain </w:t>
      </w:r>
      <w:r w:rsidR="00F67E50" w:rsidRPr="00F67E50">
        <w:rPr>
          <w:position w:val="6"/>
          <w:sz w:val="16"/>
        </w:rPr>
        <w:t>*</w:t>
      </w:r>
      <w:r w:rsidRPr="00F67E50">
        <w:t>bankruptcy property of the suspect—that the authorised officer suspects that:</w:t>
      </w:r>
    </w:p>
    <w:p w:rsidR="004D25F3" w:rsidRPr="00F67E50" w:rsidRDefault="004D25F3" w:rsidP="004D25F3">
      <w:pPr>
        <w:pStyle w:val="paragraphsub"/>
      </w:pPr>
      <w:r w:rsidRPr="00F67E50">
        <w:tab/>
        <w:t>(i)</w:t>
      </w:r>
      <w:r w:rsidRPr="00F67E50">
        <w:tab/>
        <w:t xml:space="preserve">the property is subject to the </w:t>
      </w:r>
      <w:r w:rsidR="00F67E50" w:rsidRPr="00F67E50">
        <w:rPr>
          <w:position w:val="6"/>
          <w:sz w:val="16"/>
        </w:rPr>
        <w:t>*</w:t>
      </w:r>
      <w:r w:rsidRPr="00F67E50">
        <w:t>effective control of the suspect; or</w:t>
      </w:r>
    </w:p>
    <w:p w:rsidR="004D25F3" w:rsidRPr="00F67E50" w:rsidRDefault="004D25F3" w:rsidP="004D25F3">
      <w:pPr>
        <w:pStyle w:val="paragraphsub"/>
      </w:pPr>
      <w:r w:rsidRPr="00F67E50">
        <w:tab/>
        <w:t>(ii)</w:t>
      </w:r>
      <w:r w:rsidRPr="00F67E50">
        <w:tab/>
        <w:t xml:space="preserve">in any case—the property is </w:t>
      </w:r>
      <w:r w:rsidR="00F67E50" w:rsidRPr="00F67E50">
        <w:rPr>
          <w:position w:val="6"/>
          <w:sz w:val="16"/>
        </w:rPr>
        <w:t>*</w:t>
      </w:r>
      <w:r w:rsidRPr="00F67E50">
        <w:t>proceeds of the offence; or</w:t>
      </w:r>
    </w:p>
    <w:p w:rsidR="004D25F3" w:rsidRPr="00F67E50" w:rsidRDefault="004D25F3" w:rsidP="004D25F3">
      <w:pPr>
        <w:pStyle w:val="paragraphsub"/>
      </w:pPr>
      <w:r w:rsidRPr="00F67E50">
        <w:tab/>
        <w:t>(iii)</w:t>
      </w:r>
      <w:r w:rsidRPr="00F67E50">
        <w:tab/>
        <w:t xml:space="preserve">if the offence to which the order relates is a </w:t>
      </w:r>
      <w:r w:rsidR="00F67E50" w:rsidRPr="00F67E50">
        <w:rPr>
          <w:position w:val="6"/>
          <w:sz w:val="16"/>
        </w:rPr>
        <w:t>*</w:t>
      </w:r>
      <w:r w:rsidR="003C7691" w:rsidRPr="00F67E50">
        <w:t>serious</w:t>
      </w:r>
      <w:r w:rsidRPr="00F67E50">
        <w:t xml:space="preserve"> offence—the property is an </w:t>
      </w:r>
      <w:r w:rsidR="00F67E50" w:rsidRPr="00F67E50">
        <w:rPr>
          <w:position w:val="6"/>
          <w:sz w:val="16"/>
        </w:rPr>
        <w:t>*</w:t>
      </w:r>
      <w:r w:rsidRPr="00F67E50">
        <w:t>instrument of the offence.</w:t>
      </w:r>
    </w:p>
    <w:p w:rsidR="004D25F3" w:rsidRPr="00F67E50" w:rsidRDefault="004D25F3" w:rsidP="004D25F3">
      <w:pPr>
        <w:pStyle w:val="subsection2"/>
      </w:pPr>
      <w:r w:rsidRPr="00F67E50">
        <w:t xml:space="preserve">The affidavit must include the grounds on which the </w:t>
      </w:r>
      <w:r w:rsidR="00F67E50" w:rsidRPr="00F67E50">
        <w:rPr>
          <w:position w:val="6"/>
          <w:sz w:val="16"/>
        </w:rPr>
        <w:t>*</w:t>
      </w:r>
      <w:r w:rsidRPr="00F67E50">
        <w:t>authorised officer holds those suspicions.</w:t>
      </w:r>
    </w:p>
    <w:p w:rsidR="004D25F3" w:rsidRPr="00F67E50" w:rsidRDefault="004D25F3" w:rsidP="004D25F3">
      <w:pPr>
        <w:pStyle w:val="SubsectionHead"/>
      </w:pPr>
      <w:r w:rsidRPr="00F67E50">
        <w:t>Restraining order need not be based on commission of a particular offence</w:t>
      </w:r>
    </w:p>
    <w:p w:rsidR="004D25F3" w:rsidRPr="00F67E50" w:rsidRDefault="004D25F3" w:rsidP="004D25F3">
      <w:pPr>
        <w:pStyle w:val="subsection"/>
      </w:pPr>
      <w:r w:rsidRPr="00F67E50">
        <w:tab/>
        <w:t>(4)</w:t>
      </w:r>
      <w:r w:rsidRPr="00F67E50">
        <w:tab/>
        <w:t xml:space="preserve">The reasonable grounds referred to in </w:t>
      </w:r>
      <w:r w:rsidR="00F67E50">
        <w:t>paragraph (</w:t>
      </w:r>
      <w:r w:rsidRPr="00F67E50">
        <w:t xml:space="preserve">1)(d) need not be based on a finding as to the commission of a particular </w:t>
      </w:r>
      <w:r w:rsidR="00F67E50" w:rsidRPr="00F67E50">
        <w:rPr>
          <w:position w:val="6"/>
          <w:sz w:val="16"/>
        </w:rPr>
        <w:t>*</w:t>
      </w:r>
      <w:r w:rsidRPr="00F67E50">
        <w:t>serious offence.</w:t>
      </w:r>
    </w:p>
    <w:p w:rsidR="004D25F3" w:rsidRPr="00F67E50" w:rsidRDefault="004D25F3" w:rsidP="004D25F3">
      <w:pPr>
        <w:pStyle w:val="SubsectionHead"/>
      </w:pPr>
      <w:r w:rsidRPr="00F67E50">
        <w:t>Risk of property being disposed of etc.</w:t>
      </w:r>
    </w:p>
    <w:p w:rsidR="004D25F3" w:rsidRPr="00F67E50" w:rsidRDefault="004D25F3" w:rsidP="004D25F3">
      <w:pPr>
        <w:pStyle w:val="subsection"/>
      </w:pPr>
      <w:r w:rsidRPr="00F67E50">
        <w:tab/>
        <w:t>(5)</w:t>
      </w:r>
      <w:r w:rsidRPr="00F67E50">
        <w:tab/>
        <w:t xml:space="preserve">The court must make a </w:t>
      </w:r>
      <w:r w:rsidR="00F67E50" w:rsidRPr="00F67E50">
        <w:rPr>
          <w:position w:val="6"/>
          <w:sz w:val="16"/>
        </w:rPr>
        <w:t>*</w:t>
      </w:r>
      <w:r w:rsidRPr="00F67E50">
        <w:t>restraining order even if there is no risk of the property being disposed of or otherwise dealt with.</w:t>
      </w:r>
    </w:p>
    <w:p w:rsidR="004D25F3" w:rsidRPr="00F67E50" w:rsidRDefault="004D25F3" w:rsidP="004D25F3">
      <w:pPr>
        <w:pStyle w:val="SubsectionHead"/>
      </w:pPr>
      <w:r w:rsidRPr="00F67E50">
        <w:t>Later acquisitions of property</w:t>
      </w:r>
    </w:p>
    <w:p w:rsidR="004D25F3" w:rsidRPr="00F67E50" w:rsidRDefault="004D25F3" w:rsidP="004D25F3">
      <w:pPr>
        <w:pStyle w:val="subsection"/>
      </w:pPr>
      <w:r w:rsidRPr="00F67E50">
        <w:tab/>
        <w:t>(6)</w:t>
      </w:r>
      <w:r w:rsidRPr="00F67E50">
        <w:tab/>
        <w:t xml:space="preserve">The court may specify that a </w:t>
      </w:r>
      <w:r w:rsidR="00F67E50" w:rsidRPr="00F67E50">
        <w:rPr>
          <w:position w:val="6"/>
          <w:sz w:val="16"/>
        </w:rPr>
        <w:t>*</w:t>
      </w:r>
      <w:r w:rsidRPr="00F67E50">
        <w:t xml:space="preserve">restraining order covers property that is acquired by the </w:t>
      </w:r>
      <w:r w:rsidR="00F67E50" w:rsidRPr="00F67E50">
        <w:rPr>
          <w:position w:val="6"/>
          <w:sz w:val="16"/>
        </w:rPr>
        <w:t>*</w:t>
      </w:r>
      <w:r w:rsidRPr="00F67E50">
        <w:t xml:space="preserve">suspect after the court makes the order. </w:t>
      </w:r>
      <w:r w:rsidRPr="00F67E50">
        <w:lastRenderedPageBreak/>
        <w:t>Otherwise, no property that is acquired after a court makes a restraining order is covered by the order.</w:t>
      </w:r>
    </w:p>
    <w:p w:rsidR="004D25F3" w:rsidRPr="00F67E50" w:rsidRDefault="004D25F3" w:rsidP="00854126">
      <w:pPr>
        <w:pStyle w:val="ActHead5"/>
      </w:pPr>
      <w:bookmarkStart w:id="52" w:name="_Toc468715765"/>
      <w:r w:rsidRPr="00541697">
        <w:rPr>
          <w:rStyle w:val="CharSectno"/>
        </w:rPr>
        <w:t>19</w:t>
      </w:r>
      <w:r w:rsidRPr="00F67E50">
        <w:t xml:space="preserve">  Restraining orders—</w:t>
      </w:r>
      <w:r w:rsidR="004C65C5" w:rsidRPr="00F67E50">
        <w:t>property suspected of being proceeds of</w:t>
      </w:r>
      <w:r w:rsidRPr="00F67E50">
        <w:t xml:space="preserve"> indictable offences etc.</w:t>
      </w:r>
      <w:bookmarkEnd w:id="52"/>
    </w:p>
    <w:p w:rsidR="004D25F3" w:rsidRPr="00F67E50" w:rsidRDefault="004D25F3" w:rsidP="00854126">
      <w:pPr>
        <w:pStyle w:val="SubsectionHead"/>
      </w:pPr>
      <w:r w:rsidRPr="00F67E50">
        <w:t>When a restraining order must be made</w:t>
      </w:r>
    </w:p>
    <w:p w:rsidR="004D25F3" w:rsidRPr="00F67E50" w:rsidRDefault="004D25F3" w:rsidP="00854126">
      <w:pPr>
        <w:pStyle w:val="subsection"/>
        <w:keepNext/>
        <w:keepLines/>
      </w:pPr>
      <w:r w:rsidRPr="00F67E50">
        <w:tab/>
        <w:t>(1)</w:t>
      </w:r>
      <w:r w:rsidRPr="00F67E50">
        <w:tab/>
        <w:t xml:space="preserve">A court with </w:t>
      </w:r>
      <w:r w:rsidR="00F67E50" w:rsidRPr="00F67E50">
        <w:rPr>
          <w:position w:val="6"/>
          <w:sz w:val="16"/>
        </w:rPr>
        <w:t>*</w:t>
      </w:r>
      <w:r w:rsidRPr="00F67E50">
        <w:t>proceeds jurisdiction must order that:</w:t>
      </w:r>
    </w:p>
    <w:p w:rsidR="004D25F3" w:rsidRPr="00F67E50" w:rsidRDefault="004D25F3" w:rsidP="00854126">
      <w:pPr>
        <w:pStyle w:val="paragraph"/>
        <w:keepNext/>
        <w:keepLines/>
      </w:pPr>
      <w:r w:rsidRPr="00F67E50">
        <w:tab/>
        <w:t>(a)</w:t>
      </w:r>
      <w:r w:rsidRPr="00F67E50">
        <w:tab/>
        <w:t>property must not be disposed of or otherwise dealt with by any person; or</w:t>
      </w:r>
    </w:p>
    <w:p w:rsidR="004D25F3" w:rsidRPr="00F67E50" w:rsidRDefault="004D25F3" w:rsidP="00854126">
      <w:pPr>
        <w:pStyle w:val="paragraph"/>
        <w:keepNext/>
        <w:keepLines/>
      </w:pPr>
      <w:r w:rsidRPr="00F67E50">
        <w:tab/>
        <w:t>(b)</w:t>
      </w:r>
      <w:r w:rsidRPr="00F67E50">
        <w:tab/>
        <w:t>property must not be disposed of or otherwise dealt with by any person except in the manner and circumstances specified in the order;</w:t>
      </w:r>
    </w:p>
    <w:p w:rsidR="004D25F3" w:rsidRPr="00F67E50" w:rsidRDefault="004D25F3" w:rsidP="004D25F3">
      <w:pPr>
        <w:pStyle w:val="subsection2"/>
      </w:pPr>
      <w:r w:rsidRPr="00F67E50">
        <w:t>if:</w:t>
      </w:r>
    </w:p>
    <w:p w:rsidR="004D25F3" w:rsidRPr="00F67E50" w:rsidRDefault="004D25F3" w:rsidP="004D25F3">
      <w:pPr>
        <w:pStyle w:val="paragraph"/>
      </w:pPr>
      <w:r w:rsidRPr="00F67E50">
        <w:tab/>
        <w:t>(c)</w:t>
      </w:r>
      <w:r w:rsidRPr="00F67E50">
        <w:tab/>
      </w:r>
      <w:r w:rsidR="003C4961" w:rsidRPr="00F67E50">
        <w:t xml:space="preserve">a </w:t>
      </w:r>
      <w:r w:rsidR="00F67E50" w:rsidRPr="00F67E50">
        <w:rPr>
          <w:position w:val="6"/>
          <w:sz w:val="16"/>
        </w:rPr>
        <w:t>*</w:t>
      </w:r>
      <w:r w:rsidR="003C4961" w:rsidRPr="00F67E50">
        <w:t>proceeds of crime authority</w:t>
      </w:r>
      <w:r w:rsidRPr="00F67E50">
        <w:t xml:space="preserve"> applies for the order; and</w:t>
      </w:r>
    </w:p>
    <w:p w:rsidR="004D25F3" w:rsidRPr="00F67E50" w:rsidRDefault="004D25F3" w:rsidP="004D25F3">
      <w:pPr>
        <w:pStyle w:val="paragraph"/>
      </w:pPr>
      <w:r w:rsidRPr="00F67E50">
        <w:tab/>
        <w:t>(d)</w:t>
      </w:r>
      <w:r w:rsidRPr="00F67E50">
        <w:tab/>
        <w:t>there are reasonable grounds to suspect that the property is:</w:t>
      </w:r>
    </w:p>
    <w:p w:rsidR="004D25F3" w:rsidRPr="00F67E50" w:rsidRDefault="004D25F3" w:rsidP="004D25F3">
      <w:pPr>
        <w:pStyle w:val="paragraphsub"/>
      </w:pPr>
      <w:r w:rsidRPr="00F67E50">
        <w:tab/>
        <w:t>(i)</w:t>
      </w:r>
      <w:r w:rsidRPr="00F67E50">
        <w:tab/>
        <w:t xml:space="preserve">the </w:t>
      </w:r>
      <w:r w:rsidR="00F67E50" w:rsidRPr="00F67E50">
        <w:rPr>
          <w:position w:val="6"/>
          <w:sz w:val="16"/>
        </w:rPr>
        <w:t>*</w:t>
      </w:r>
      <w:r w:rsidRPr="00F67E50">
        <w:t xml:space="preserve">proceeds of a </w:t>
      </w:r>
      <w:r w:rsidR="00F67E50" w:rsidRPr="00F67E50">
        <w:rPr>
          <w:position w:val="6"/>
          <w:sz w:val="16"/>
        </w:rPr>
        <w:t>*</w:t>
      </w:r>
      <w:r w:rsidRPr="00F67E50">
        <w:t xml:space="preserve">terrorism offence or any other </w:t>
      </w:r>
      <w:r w:rsidR="00F67E50" w:rsidRPr="00F67E50">
        <w:rPr>
          <w:position w:val="6"/>
          <w:sz w:val="16"/>
        </w:rPr>
        <w:t>*</w:t>
      </w:r>
      <w:r w:rsidRPr="00F67E50">
        <w:t xml:space="preserve">indictable offence, a </w:t>
      </w:r>
      <w:r w:rsidR="00F67E50" w:rsidRPr="00F67E50">
        <w:rPr>
          <w:position w:val="6"/>
          <w:sz w:val="16"/>
        </w:rPr>
        <w:t>*</w:t>
      </w:r>
      <w:r w:rsidRPr="00F67E50">
        <w:t xml:space="preserve">foreign indictable offence or an </w:t>
      </w:r>
      <w:r w:rsidR="00F67E50" w:rsidRPr="00F67E50">
        <w:rPr>
          <w:position w:val="6"/>
          <w:sz w:val="16"/>
        </w:rPr>
        <w:t>*</w:t>
      </w:r>
      <w:r w:rsidRPr="00F67E50">
        <w:t>indictable offence of Commonwealth concern (whether or not the identity of the person who committed the offence is known); or</w:t>
      </w:r>
    </w:p>
    <w:p w:rsidR="004D25F3" w:rsidRPr="00F67E50" w:rsidRDefault="004D25F3" w:rsidP="004D25F3">
      <w:pPr>
        <w:pStyle w:val="paragraphsub"/>
      </w:pPr>
      <w:r w:rsidRPr="00F67E50">
        <w:tab/>
        <w:t>(ii)</w:t>
      </w:r>
      <w:r w:rsidRPr="00F67E50">
        <w:tab/>
        <w:t xml:space="preserve">an </w:t>
      </w:r>
      <w:r w:rsidR="00F67E50" w:rsidRPr="00F67E50">
        <w:rPr>
          <w:position w:val="6"/>
          <w:sz w:val="16"/>
        </w:rPr>
        <w:t>*</w:t>
      </w:r>
      <w:r w:rsidRPr="00F67E50">
        <w:t xml:space="preserve">instrument of a </w:t>
      </w:r>
      <w:r w:rsidR="00F67E50" w:rsidRPr="00F67E50">
        <w:rPr>
          <w:position w:val="6"/>
          <w:sz w:val="16"/>
        </w:rPr>
        <w:t>*</w:t>
      </w:r>
      <w:r w:rsidR="003C7691" w:rsidRPr="00F67E50">
        <w:t>serious</w:t>
      </w:r>
      <w:r w:rsidRPr="00F67E50">
        <w:t xml:space="preserve"> offence;</w:t>
      </w:r>
      <w:r w:rsidR="00C008A2" w:rsidRPr="00F67E50">
        <w:t xml:space="preserve"> and</w:t>
      </w:r>
    </w:p>
    <w:p w:rsidR="004D25F3" w:rsidRPr="00F67E50" w:rsidRDefault="004D25F3" w:rsidP="004D25F3">
      <w:pPr>
        <w:pStyle w:val="paragraph"/>
      </w:pPr>
      <w:r w:rsidRPr="00F67E50">
        <w:tab/>
        <w:t>(e)</w:t>
      </w:r>
      <w:r w:rsidRPr="00F67E50">
        <w:tab/>
        <w:t xml:space="preserve">the application for the order is supported by an affidavit of an </w:t>
      </w:r>
      <w:r w:rsidR="00F67E50" w:rsidRPr="00F67E50">
        <w:rPr>
          <w:position w:val="6"/>
          <w:sz w:val="16"/>
        </w:rPr>
        <w:t>*</w:t>
      </w:r>
      <w:r w:rsidRPr="00F67E50">
        <w:t>authorised officer stating that the authorised officer suspects that:</w:t>
      </w:r>
    </w:p>
    <w:p w:rsidR="004D25F3" w:rsidRPr="00F67E50" w:rsidRDefault="004D25F3" w:rsidP="004D25F3">
      <w:pPr>
        <w:pStyle w:val="paragraphsub"/>
      </w:pPr>
      <w:r w:rsidRPr="00F67E50">
        <w:tab/>
        <w:t>(i)</w:t>
      </w:r>
      <w:r w:rsidRPr="00F67E50">
        <w:tab/>
        <w:t>in any case—the property is proceeds of the offence; or</w:t>
      </w:r>
    </w:p>
    <w:p w:rsidR="004D25F3" w:rsidRPr="00F67E50" w:rsidRDefault="004D25F3" w:rsidP="004D25F3">
      <w:pPr>
        <w:pStyle w:val="paragraphsub"/>
      </w:pPr>
      <w:r w:rsidRPr="00F67E50">
        <w:tab/>
        <w:t>(ii)</w:t>
      </w:r>
      <w:r w:rsidRPr="00F67E50">
        <w:tab/>
        <w:t xml:space="preserve">if the offence to which the order relates is a </w:t>
      </w:r>
      <w:r w:rsidR="003C7691" w:rsidRPr="00F67E50">
        <w:t>serious</w:t>
      </w:r>
      <w:r w:rsidRPr="00F67E50">
        <w:t xml:space="preserve"> offence—the property is an </w:t>
      </w:r>
      <w:r w:rsidR="00F67E50" w:rsidRPr="00F67E50">
        <w:rPr>
          <w:position w:val="6"/>
          <w:sz w:val="16"/>
        </w:rPr>
        <w:t>*</w:t>
      </w:r>
      <w:r w:rsidRPr="00F67E50">
        <w:t>instrument of the offence;</w:t>
      </w:r>
    </w:p>
    <w:p w:rsidR="004D25F3" w:rsidRPr="00F67E50" w:rsidRDefault="004D25F3" w:rsidP="004D25F3">
      <w:pPr>
        <w:pStyle w:val="paragraph"/>
      </w:pPr>
      <w:r w:rsidRPr="00F67E50">
        <w:tab/>
      </w:r>
      <w:r w:rsidRPr="00F67E50">
        <w:tab/>
        <w:t>and including the grounds on which the authorised officer holds the suspicion; and</w:t>
      </w:r>
    </w:p>
    <w:p w:rsidR="004D25F3" w:rsidRPr="00F67E50" w:rsidRDefault="004D25F3" w:rsidP="004D25F3">
      <w:pPr>
        <w:pStyle w:val="paragraph"/>
      </w:pPr>
      <w:r w:rsidRPr="00F67E50">
        <w:tab/>
        <w:t>(f)</w:t>
      </w:r>
      <w:r w:rsidRPr="00F67E50">
        <w:tab/>
        <w:t xml:space="preserve">the court is satisfied that the </w:t>
      </w:r>
      <w:r w:rsidR="00F67E50" w:rsidRPr="00F67E50">
        <w:rPr>
          <w:position w:val="6"/>
          <w:sz w:val="16"/>
        </w:rPr>
        <w:t>*</w:t>
      </w:r>
      <w:r w:rsidRPr="00F67E50">
        <w:t>authorised officer who made the affidavit holds the suspicion stated in the affidavit on reasonable grounds.</w:t>
      </w:r>
    </w:p>
    <w:p w:rsidR="004D25F3" w:rsidRPr="00F67E50" w:rsidRDefault="004D25F3" w:rsidP="004D25F3">
      <w:pPr>
        <w:pStyle w:val="SubsectionHead"/>
      </w:pPr>
      <w:r w:rsidRPr="00F67E50">
        <w:lastRenderedPageBreak/>
        <w:t>Property that a restraining order may cover</w:t>
      </w:r>
    </w:p>
    <w:p w:rsidR="004D25F3" w:rsidRPr="00F67E50" w:rsidRDefault="004D25F3" w:rsidP="004D25F3">
      <w:pPr>
        <w:pStyle w:val="subsection"/>
      </w:pPr>
      <w:r w:rsidRPr="00F67E50">
        <w:tab/>
        <w:t>(2)</w:t>
      </w:r>
      <w:r w:rsidRPr="00F67E50">
        <w:tab/>
        <w:t>The order must specify, as property that must not be disposed of or otherwise dealt with, the property specified in the application for the order, to the extent that the court is satisfied that there are reasonable grounds to suspect that that property is:</w:t>
      </w:r>
    </w:p>
    <w:p w:rsidR="004D25F3" w:rsidRPr="00F67E50" w:rsidRDefault="004D25F3" w:rsidP="004D25F3">
      <w:pPr>
        <w:pStyle w:val="paragraph"/>
      </w:pPr>
      <w:r w:rsidRPr="00F67E50">
        <w:tab/>
        <w:t>(a)</w:t>
      </w:r>
      <w:r w:rsidRPr="00F67E50">
        <w:tab/>
        <w:t>in any case—</w:t>
      </w:r>
      <w:r w:rsidR="00F67E50" w:rsidRPr="00F67E50">
        <w:rPr>
          <w:position w:val="6"/>
          <w:sz w:val="16"/>
        </w:rPr>
        <w:t>*</w:t>
      </w:r>
      <w:r w:rsidRPr="00F67E50">
        <w:t>proceeds of the offence; or</w:t>
      </w:r>
    </w:p>
    <w:p w:rsidR="004D25F3" w:rsidRPr="00F67E50" w:rsidRDefault="004D25F3" w:rsidP="004D25F3">
      <w:pPr>
        <w:pStyle w:val="paragraph"/>
      </w:pPr>
      <w:r w:rsidRPr="00F67E50">
        <w:tab/>
        <w:t>(b)</w:t>
      </w:r>
      <w:r w:rsidRPr="00F67E50">
        <w:tab/>
        <w:t xml:space="preserve">if the offence to which the order relates is a </w:t>
      </w:r>
      <w:r w:rsidR="00F67E50" w:rsidRPr="00F67E50">
        <w:rPr>
          <w:position w:val="6"/>
          <w:sz w:val="16"/>
        </w:rPr>
        <w:t>*</w:t>
      </w:r>
      <w:r w:rsidR="003C7691" w:rsidRPr="00F67E50">
        <w:t>serious</w:t>
      </w:r>
      <w:r w:rsidRPr="00F67E50">
        <w:t xml:space="preserve"> offence—an </w:t>
      </w:r>
      <w:r w:rsidR="00F67E50" w:rsidRPr="00F67E50">
        <w:rPr>
          <w:position w:val="6"/>
          <w:sz w:val="16"/>
        </w:rPr>
        <w:t>*</w:t>
      </w:r>
      <w:r w:rsidRPr="00F67E50">
        <w:t>instrument of the offence.</w:t>
      </w:r>
    </w:p>
    <w:p w:rsidR="004D25F3" w:rsidRPr="00F67E50" w:rsidRDefault="004D25F3" w:rsidP="004D25F3">
      <w:pPr>
        <w:pStyle w:val="SubsectionHead"/>
      </w:pPr>
      <w:r w:rsidRPr="00F67E50">
        <w:t>Refusal to make a restraining order</w:t>
      </w:r>
    </w:p>
    <w:p w:rsidR="004D25F3" w:rsidRPr="00F67E50" w:rsidRDefault="004D25F3" w:rsidP="004D25F3">
      <w:pPr>
        <w:pStyle w:val="subsection"/>
      </w:pPr>
      <w:r w:rsidRPr="00F67E50">
        <w:tab/>
        <w:t>(3)</w:t>
      </w:r>
      <w:r w:rsidRPr="00F67E50">
        <w:tab/>
        <w:t xml:space="preserve">Despite </w:t>
      </w:r>
      <w:r w:rsidR="00F67E50">
        <w:t>subsection (</w:t>
      </w:r>
      <w:r w:rsidRPr="00F67E50">
        <w:t xml:space="preserve">1), the court may refuse to make a </w:t>
      </w:r>
      <w:r w:rsidR="00F67E50" w:rsidRPr="00F67E50">
        <w:rPr>
          <w:position w:val="6"/>
          <w:sz w:val="16"/>
        </w:rPr>
        <w:t>*</w:t>
      </w:r>
      <w:r w:rsidRPr="00F67E50">
        <w:t xml:space="preserve">restraining order in relation to an </w:t>
      </w:r>
      <w:r w:rsidR="00F67E50" w:rsidRPr="00F67E50">
        <w:rPr>
          <w:position w:val="6"/>
          <w:sz w:val="16"/>
        </w:rPr>
        <w:t>*</w:t>
      </w:r>
      <w:r w:rsidRPr="00F67E50">
        <w:t xml:space="preserve">indictable offence that is not a </w:t>
      </w:r>
      <w:r w:rsidR="00F67E50" w:rsidRPr="00F67E50">
        <w:rPr>
          <w:position w:val="6"/>
          <w:sz w:val="16"/>
        </w:rPr>
        <w:t>*</w:t>
      </w:r>
      <w:r w:rsidRPr="00F67E50">
        <w:t>serious offence if the court is satisfied that it is not in the public interest to make the order.</w:t>
      </w:r>
    </w:p>
    <w:p w:rsidR="004D25F3" w:rsidRPr="00F67E50" w:rsidRDefault="004D25F3" w:rsidP="004D25F3">
      <w:pPr>
        <w:pStyle w:val="notetext"/>
      </w:pPr>
      <w:r w:rsidRPr="00F67E50">
        <w:t>Note:</w:t>
      </w:r>
      <w:r w:rsidRPr="00F67E50">
        <w:tab/>
        <w:t>A court can also refuse to make a restraining order if the Commonwealth refuses to give an undertaking: see section</w:t>
      </w:r>
      <w:r w:rsidR="00F67E50">
        <w:t> </w:t>
      </w:r>
      <w:r w:rsidRPr="00F67E50">
        <w:t>21.</w:t>
      </w:r>
    </w:p>
    <w:p w:rsidR="004D25F3" w:rsidRPr="00F67E50" w:rsidRDefault="004D25F3" w:rsidP="004D25F3">
      <w:pPr>
        <w:pStyle w:val="SubsectionHead"/>
      </w:pPr>
      <w:r w:rsidRPr="00F67E50">
        <w:t>Restraining order need not be based on commission of a particular offence</w:t>
      </w:r>
    </w:p>
    <w:p w:rsidR="004D25F3" w:rsidRPr="00F67E50" w:rsidRDefault="004D25F3" w:rsidP="004D25F3">
      <w:pPr>
        <w:pStyle w:val="subsection"/>
      </w:pPr>
      <w:r w:rsidRPr="00F67E50">
        <w:tab/>
        <w:t>(4)</w:t>
      </w:r>
      <w:r w:rsidRPr="00F67E50">
        <w:tab/>
        <w:t xml:space="preserve">The reasonable grounds referred to in </w:t>
      </w:r>
      <w:r w:rsidR="00F67E50">
        <w:t>paragraph (</w:t>
      </w:r>
      <w:r w:rsidRPr="00F67E50">
        <w:t>1)(d) need not be based on a finding as to the commission of a particular offence.</w:t>
      </w:r>
    </w:p>
    <w:p w:rsidR="004D25F3" w:rsidRPr="00F67E50" w:rsidRDefault="004D25F3" w:rsidP="004D25F3">
      <w:pPr>
        <w:pStyle w:val="SubsectionHead"/>
      </w:pPr>
      <w:r w:rsidRPr="00F67E50">
        <w:t>Risk of property being disposed of etc.</w:t>
      </w:r>
    </w:p>
    <w:p w:rsidR="004D25F3" w:rsidRPr="00F67E50" w:rsidRDefault="004D25F3" w:rsidP="004D25F3">
      <w:pPr>
        <w:pStyle w:val="subsection"/>
      </w:pPr>
      <w:r w:rsidRPr="00F67E50">
        <w:tab/>
        <w:t>(5)</w:t>
      </w:r>
      <w:r w:rsidRPr="00F67E50">
        <w:tab/>
        <w:t xml:space="preserve">The court must make a </w:t>
      </w:r>
      <w:r w:rsidR="00F67E50" w:rsidRPr="00F67E50">
        <w:rPr>
          <w:position w:val="6"/>
          <w:sz w:val="16"/>
        </w:rPr>
        <w:t>*</w:t>
      </w:r>
      <w:r w:rsidRPr="00F67E50">
        <w:t>restraining order even if there is no risk of the property being disposed of or otherwise dealt with.</w:t>
      </w:r>
    </w:p>
    <w:p w:rsidR="004D25F3" w:rsidRPr="00F67E50" w:rsidRDefault="004D25F3" w:rsidP="004D25F3">
      <w:pPr>
        <w:pStyle w:val="ActHead5"/>
      </w:pPr>
      <w:bookmarkStart w:id="53" w:name="_Toc468715766"/>
      <w:r w:rsidRPr="00541697">
        <w:rPr>
          <w:rStyle w:val="CharSectno"/>
        </w:rPr>
        <w:t>20</w:t>
      </w:r>
      <w:r w:rsidRPr="00F67E50">
        <w:t xml:space="preserve">  Restraining orders—people suspected of deriving literary proceeds from indictable offences etc.</w:t>
      </w:r>
      <w:bookmarkEnd w:id="53"/>
    </w:p>
    <w:p w:rsidR="004D25F3" w:rsidRPr="00F67E50" w:rsidRDefault="004D25F3" w:rsidP="004D25F3">
      <w:pPr>
        <w:pStyle w:val="SubsectionHead"/>
      </w:pPr>
      <w:r w:rsidRPr="00F67E50">
        <w:t>When a restraining order must be made</w:t>
      </w:r>
    </w:p>
    <w:p w:rsidR="004D25F3" w:rsidRPr="00F67E50" w:rsidRDefault="004D25F3" w:rsidP="004D25F3">
      <w:pPr>
        <w:pStyle w:val="subsection"/>
      </w:pPr>
      <w:r w:rsidRPr="00F67E50">
        <w:tab/>
        <w:t>(1)</w:t>
      </w:r>
      <w:r w:rsidRPr="00F67E50">
        <w:tab/>
        <w:t xml:space="preserve">A court with </w:t>
      </w:r>
      <w:r w:rsidR="00F67E50" w:rsidRPr="00F67E50">
        <w:rPr>
          <w:position w:val="6"/>
          <w:sz w:val="16"/>
        </w:rPr>
        <w:t>*</w:t>
      </w:r>
      <w:r w:rsidRPr="00F67E50">
        <w:t>proceeds jurisdiction must order that:</w:t>
      </w:r>
    </w:p>
    <w:p w:rsidR="004D25F3" w:rsidRPr="00F67E50" w:rsidRDefault="004D25F3" w:rsidP="004D25F3">
      <w:pPr>
        <w:pStyle w:val="paragraph"/>
      </w:pPr>
      <w:r w:rsidRPr="00F67E50">
        <w:lastRenderedPageBreak/>
        <w:tab/>
        <w:t>(a)</w:t>
      </w:r>
      <w:r w:rsidRPr="00F67E50">
        <w:tab/>
        <w:t>property must not be disposed of or otherwise dealt with by any person; or</w:t>
      </w:r>
    </w:p>
    <w:p w:rsidR="004D25F3" w:rsidRPr="00F67E50" w:rsidRDefault="004D25F3" w:rsidP="004D25F3">
      <w:pPr>
        <w:pStyle w:val="paragraph"/>
      </w:pPr>
      <w:r w:rsidRPr="00F67E50">
        <w:tab/>
        <w:t>(b)</w:t>
      </w:r>
      <w:r w:rsidRPr="00F67E50">
        <w:tab/>
        <w:t>property must not be disposed of or otherwise dealt with by any person except in the manner and circumstances specified in the order;</w:t>
      </w:r>
    </w:p>
    <w:p w:rsidR="004D25F3" w:rsidRPr="00F67E50" w:rsidRDefault="004D25F3" w:rsidP="004D25F3">
      <w:pPr>
        <w:pStyle w:val="subsection2"/>
      </w:pPr>
      <w:r w:rsidRPr="00F67E50">
        <w:t>if:</w:t>
      </w:r>
    </w:p>
    <w:p w:rsidR="004D25F3" w:rsidRPr="00F67E50" w:rsidRDefault="004D25F3" w:rsidP="004D25F3">
      <w:pPr>
        <w:pStyle w:val="paragraph"/>
      </w:pPr>
      <w:r w:rsidRPr="00F67E50">
        <w:tab/>
        <w:t>(c)</w:t>
      </w:r>
      <w:r w:rsidRPr="00F67E50">
        <w:tab/>
      </w:r>
      <w:r w:rsidR="003C4961" w:rsidRPr="00F67E50">
        <w:t xml:space="preserve">a </w:t>
      </w:r>
      <w:r w:rsidR="00F67E50" w:rsidRPr="00F67E50">
        <w:rPr>
          <w:position w:val="6"/>
          <w:sz w:val="16"/>
        </w:rPr>
        <w:t>*</w:t>
      </w:r>
      <w:r w:rsidR="003C4961" w:rsidRPr="00F67E50">
        <w:t>proceeds of crime authority</w:t>
      </w:r>
      <w:r w:rsidRPr="00F67E50">
        <w:t xml:space="preserve"> applies for the order; and</w:t>
      </w:r>
    </w:p>
    <w:p w:rsidR="004D25F3" w:rsidRPr="00F67E50" w:rsidRDefault="004D25F3" w:rsidP="004D25F3">
      <w:pPr>
        <w:pStyle w:val="paragraph"/>
      </w:pPr>
      <w:r w:rsidRPr="00F67E50">
        <w:tab/>
        <w:t>(d)</w:t>
      </w:r>
      <w:r w:rsidRPr="00F67E50">
        <w:tab/>
        <w:t xml:space="preserve">there are reasonable grounds to suspect that a person has committed an </w:t>
      </w:r>
      <w:r w:rsidR="00F67E50" w:rsidRPr="00F67E50">
        <w:rPr>
          <w:position w:val="6"/>
          <w:sz w:val="16"/>
        </w:rPr>
        <w:t>*</w:t>
      </w:r>
      <w:r w:rsidRPr="00F67E50">
        <w:t xml:space="preserve">indictable offence or a </w:t>
      </w:r>
      <w:r w:rsidR="00F67E50" w:rsidRPr="00F67E50">
        <w:rPr>
          <w:position w:val="6"/>
          <w:sz w:val="16"/>
        </w:rPr>
        <w:t>*</w:t>
      </w:r>
      <w:r w:rsidRPr="00F67E50">
        <w:t xml:space="preserve">foreign indictable offence, and that the person has derived </w:t>
      </w:r>
      <w:r w:rsidR="00F67E50" w:rsidRPr="00F67E50">
        <w:rPr>
          <w:position w:val="6"/>
          <w:sz w:val="16"/>
        </w:rPr>
        <w:t>*</w:t>
      </w:r>
      <w:r w:rsidRPr="00F67E50">
        <w:t>literary proceeds in relation to the offence; and</w:t>
      </w:r>
    </w:p>
    <w:p w:rsidR="004D25F3" w:rsidRPr="00F67E50" w:rsidRDefault="004D25F3" w:rsidP="004D25F3">
      <w:pPr>
        <w:pStyle w:val="paragraph"/>
      </w:pPr>
      <w:r w:rsidRPr="00F67E50">
        <w:tab/>
        <w:t>(e)</w:t>
      </w:r>
      <w:r w:rsidRPr="00F67E50">
        <w:tab/>
        <w:t xml:space="preserve">any affidavit requirements in </w:t>
      </w:r>
      <w:r w:rsidR="00F67E50">
        <w:t>subsection (</w:t>
      </w:r>
      <w:r w:rsidRPr="00F67E50">
        <w:t>3) for the application have been met; and</w:t>
      </w:r>
    </w:p>
    <w:p w:rsidR="004D25F3" w:rsidRPr="00F67E50" w:rsidRDefault="004D25F3" w:rsidP="004D25F3">
      <w:pPr>
        <w:pStyle w:val="paragraph"/>
      </w:pPr>
      <w:r w:rsidRPr="00F67E50">
        <w:tab/>
        <w:t>(f)</w:t>
      </w:r>
      <w:r w:rsidRPr="00F67E50">
        <w:tab/>
        <w:t xml:space="preserve">(unless there are no such requirements) the court is satisfied that the </w:t>
      </w:r>
      <w:r w:rsidR="00F67E50" w:rsidRPr="00F67E50">
        <w:rPr>
          <w:position w:val="6"/>
          <w:sz w:val="16"/>
        </w:rPr>
        <w:t>*</w:t>
      </w:r>
      <w:r w:rsidRPr="00F67E50">
        <w:t>authorised officer who made the affidavit holds the suspicion or suspicions stated in the affidavit on reasonable grounds.</w:t>
      </w:r>
    </w:p>
    <w:p w:rsidR="004D25F3" w:rsidRPr="00F67E50" w:rsidRDefault="004D25F3" w:rsidP="004D25F3">
      <w:pPr>
        <w:pStyle w:val="SubsectionHead"/>
      </w:pPr>
      <w:r w:rsidRPr="00F67E50">
        <w:t>Property that a restraining order may cover</w:t>
      </w:r>
    </w:p>
    <w:p w:rsidR="004D25F3" w:rsidRPr="00F67E50" w:rsidRDefault="004D25F3" w:rsidP="004D25F3">
      <w:pPr>
        <w:pStyle w:val="subsection"/>
      </w:pPr>
      <w:r w:rsidRPr="00F67E50">
        <w:tab/>
        <w:t>(2)</w:t>
      </w:r>
      <w:r w:rsidRPr="00F67E50">
        <w:tab/>
        <w:t>The order must specify, as property that must not be disposed of or otherwise dealt with, the property specified in the application for the order, to the extent that the court is satisfied that there are reasonable grounds to suspect that that property is any one or more of the following:</w:t>
      </w:r>
    </w:p>
    <w:p w:rsidR="004D25F3" w:rsidRPr="00F67E50" w:rsidRDefault="004D25F3" w:rsidP="004D25F3">
      <w:pPr>
        <w:pStyle w:val="paragraph"/>
      </w:pPr>
      <w:r w:rsidRPr="00F67E50">
        <w:tab/>
        <w:t>(a)</w:t>
      </w:r>
      <w:r w:rsidRPr="00F67E50">
        <w:tab/>
        <w:t xml:space="preserve">all or specified property of the </w:t>
      </w:r>
      <w:r w:rsidR="00F67E50" w:rsidRPr="00F67E50">
        <w:rPr>
          <w:position w:val="6"/>
          <w:sz w:val="16"/>
        </w:rPr>
        <w:t>*</w:t>
      </w:r>
      <w:r w:rsidRPr="00F67E50">
        <w:t>suspect;</w:t>
      </w:r>
    </w:p>
    <w:p w:rsidR="004D25F3" w:rsidRPr="00F67E50" w:rsidRDefault="004D25F3" w:rsidP="004D25F3">
      <w:pPr>
        <w:pStyle w:val="paragraph"/>
      </w:pPr>
      <w:r w:rsidRPr="00F67E50">
        <w:tab/>
        <w:t>(aa)</w:t>
      </w:r>
      <w:r w:rsidRPr="00F67E50">
        <w:tab/>
        <w:t xml:space="preserve">all or specified </w:t>
      </w:r>
      <w:r w:rsidR="00F67E50" w:rsidRPr="00F67E50">
        <w:rPr>
          <w:position w:val="6"/>
          <w:sz w:val="16"/>
        </w:rPr>
        <w:t>*</w:t>
      </w:r>
      <w:r w:rsidRPr="00F67E50">
        <w:t>bankruptcy property of the suspect;</w:t>
      </w:r>
    </w:p>
    <w:p w:rsidR="004D25F3" w:rsidRPr="00F67E50" w:rsidRDefault="004D25F3" w:rsidP="004D25F3">
      <w:pPr>
        <w:pStyle w:val="paragraph"/>
      </w:pPr>
      <w:r w:rsidRPr="00F67E50">
        <w:tab/>
        <w:t>(b)</w:t>
      </w:r>
      <w:r w:rsidRPr="00F67E50">
        <w:tab/>
        <w:t>all property of the suspect other than specified property;</w:t>
      </w:r>
    </w:p>
    <w:p w:rsidR="004D25F3" w:rsidRPr="00F67E50" w:rsidRDefault="004D25F3" w:rsidP="004D25F3">
      <w:pPr>
        <w:pStyle w:val="paragraph"/>
      </w:pPr>
      <w:r w:rsidRPr="00F67E50">
        <w:tab/>
        <w:t>(ba)</w:t>
      </w:r>
      <w:r w:rsidRPr="00F67E50">
        <w:tab/>
        <w:t>all bankruptcy property of the suspect other than specified bankruptcy property;</w:t>
      </w:r>
    </w:p>
    <w:p w:rsidR="004D25F3" w:rsidRPr="00F67E50" w:rsidRDefault="004D25F3" w:rsidP="004D25F3">
      <w:pPr>
        <w:pStyle w:val="paragraph"/>
      </w:pPr>
      <w:r w:rsidRPr="00F67E50">
        <w:tab/>
        <w:t>(c)</w:t>
      </w:r>
      <w:r w:rsidRPr="00F67E50">
        <w:tab/>
        <w:t xml:space="preserve">specified property of another person (whether or not that other person’s identity is known) that is subject to the </w:t>
      </w:r>
      <w:r w:rsidR="00F67E50" w:rsidRPr="00F67E50">
        <w:rPr>
          <w:position w:val="6"/>
          <w:sz w:val="16"/>
        </w:rPr>
        <w:t>*</w:t>
      </w:r>
      <w:r w:rsidRPr="00F67E50">
        <w:t>effective control of the suspect.</w:t>
      </w:r>
    </w:p>
    <w:p w:rsidR="004D25F3" w:rsidRPr="00F67E50" w:rsidRDefault="004D25F3" w:rsidP="004D25F3">
      <w:pPr>
        <w:pStyle w:val="SubsectionHead"/>
      </w:pPr>
      <w:r w:rsidRPr="00F67E50">
        <w:lastRenderedPageBreak/>
        <w:t>Affidavit requirements</w:t>
      </w:r>
    </w:p>
    <w:p w:rsidR="004D25F3" w:rsidRPr="00F67E50" w:rsidRDefault="004D25F3" w:rsidP="004D25F3">
      <w:pPr>
        <w:pStyle w:val="subsection"/>
      </w:pPr>
      <w:r w:rsidRPr="00F67E50">
        <w:tab/>
        <w:t>(3)</w:t>
      </w:r>
      <w:r w:rsidRPr="00F67E50">
        <w:tab/>
        <w:t xml:space="preserve">The application for the order must be supported by an affidavit of an </w:t>
      </w:r>
      <w:r w:rsidR="00F67E50" w:rsidRPr="00F67E50">
        <w:rPr>
          <w:position w:val="6"/>
          <w:sz w:val="16"/>
        </w:rPr>
        <w:t>*</w:t>
      </w:r>
      <w:r w:rsidRPr="00F67E50">
        <w:t>authorised officer stating:</w:t>
      </w:r>
    </w:p>
    <w:p w:rsidR="004D25F3" w:rsidRPr="00F67E50" w:rsidRDefault="004D25F3" w:rsidP="004D25F3">
      <w:pPr>
        <w:pStyle w:val="paragraph"/>
      </w:pPr>
      <w:r w:rsidRPr="00F67E50">
        <w:tab/>
        <w:t>(a)</w:t>
      </w:r>
      <w:r w:rsidRPr="00F67E50">
        <w:tab/>
        <w:t xml:space="preserve">if the </w:t>
      </w:r>
      <w:r w:rsidR="00F67E50" w:rsidRPr="00F67E50">
        <w:rPr>
          <w:position w:val="6"/>
          <w:sz w:val="16"/>
        </w:rPr>
        <w:t>*</w:t>
      </w:r>
      <w:r w:rsidRPr="00F67E50">
        <w:t>suspect has not been convicted of the offence—that the authorised officer suspects that the suspect committed the offence; and</w:t>
      </w:r>
    </w:p>
    <w:p w:rsidR="004D25F3" w:rsidRPr="00F67E50" w:rsidRDefault="004D25F3" w:rsidP="004D25F3">
      <w:pPr>
        <w:pStyle w:val="paragraph"/>
      </w:pPr>
      <w:r w:rsidRPr="00F67E50">
        <w:tab/>
        <w:t>(c)</w:t>
      </w:r>
      <w:r w:rsidRPr="00F67E50">
        <w:tab/>
        <w:t xml:space="preserve">that the authorised officer suspects that the suspect derived </w:t>
      </w:r>
      <w:r w:rsidR="00F67E50" w:rsidRPr="00F67E50">
        <w:rPr>
          <w:position w:val="6"/>
          <w:sz w:val="16"/>
        </w:rPr>
        <w:t>*</w:t>
      </w:r>
      <w:r w:rsidRPr="00F67E50">
        <w:t>literary proceeds in relation to the offence; and</w:t>
      </w:r>
    </w:p>
    <w:p w:rsidR="004D25F3" w:rsidRPr="00F67E50" w:rsidRDefault="004D25F3" w:rsidP="004D25F3">
      <w:pPr>
        <w:pStyle w:val="paragraph"/>
      </w:pPr>
      <w:r w:rsidRPr="00F67E50">
        <w:tab/>
        <w:t>(d)</w:t>
      </w:r>
      <w:r w:rsidRPr="00F67E50">
        <w:tab/>
        <w:t xml:space="preserve">if the application is to restrain property of a person other than the suspect but not to restrain </w:t>
      </w:r>
      <w:r w:rsidR="00F67E50" w:rsidRPr="00F67E50">
        <w:rPr>
          <w:position w:val="6"/>
          <w:sz w:val="16"/>
        </w:rPr>
        <w:t>*</w:t>
      </w:r>
      <w:r w:rsidRPr="00F67E50">
        <w:t xml:space="preserve">bankruptcy property of the suspect—that the authorised officer suspects that the property is subject to the </w:t>
      </w:r>
      <w:r w:rsidR="00F67E50" w:rsidRPr="00F67E50">
        <w:rPr>
          <w:position w:val="6"/>
          <w:sz w:val="16"/>
        </w:rPr>
        <w:t>*</w:t>
      </w:r>
      <w:r w:rsidRPr="00F67E50">
        <w:t>effective control of the suspect.</w:t>
      </w:r>
    </w:p>
    <w:p w:rsidR="004D25F3" w:rsidRPr="00F67E50" w:rsidRDefault="004D25F3" w:rsidP="004D25F3">
      <w:pPr>
        <w:pStyle w:val="subsection2"/>
      </w:pPr>
      <w:r w:rsidRPr="00F67E50">
        <w:t xml:space="preserve">The affidavit must include the grounds on which the </w:t>
      </w:r>
      <w:r w:rsidR="00F67E50" w:rsidRPr="00F67E50">
        <w:rPr>
          <w:position w:val="6"/>
          <w:sz w:val="16"/>
        </w:rPr>
        <w:t>*</w:t>
      </w:r>
      <w:r w:rsidRPr="00F67E50">
        <w:t>authorised officer holds those suspicions.</w:t>
      </w:r>
    </w:p>
    <w:p w:rsidR="004D25F3" w:rsidRPr="00F67E50" w:rsidRDefault="004D25F3" w:rsidP="004D25F3">
      <w:pPr>
        <w:pStyle w:val="SubsectionHead"/>
      </w:pPr>
      <w:r w:rsidRPr="00F67E50">
        <w:t>Refusal to make a restraining order</w:t>
      </w:r>
    </w:p>
    <w:p w:rsidR="004D25F3" w:rsidRPr="00F67E50" w:rsidRDefault="004D25F3" w:rsidP="004D25F3">
      <w:pPr>
        <w:pStyle w:val="subsection"/>
      </w:pPr>
      <w:r w:rsidRPr="00F67E50">
        <w:tab/>
        <w:t>(4)</w:t>
      </w:r>
      <w:r w:rsidRPr="00F67E50">
        <w:tab/>
        <w:t xml:space="preserve">Despite </w:t>
      </w:r>
      <w:r w:rsidR="00F67E50">
        <w:t>subsection (</w:t>
      </w:r>
      <w:r w:rsidRPr="00F67E50">
        <w:t xml:space="preserve">1), the court may refuse to make a </w:t>
      </w:r>
      <w:r w:rsidR="00F67E50" w:rsidRPr="00F67E50">
        <w:rPr>
          <w:position w:val="6"/>
          <w:sz w:val="16"/>
        </w:rPr>
        <w:t>*</w:t>
      </w:r>
      <w:r w:rsidRPr="00F67E50">
        <w:t xml:space="preserve">restraining order in relation to an </w:t>
      </w:r>
      <w:r w:rsidR="00F67E50" w:rsidRPr="00F67E50">
        <w:rPr>
          <w:position w:val="6"/>
          <w:sz w:val="16"/>
        </w:rPr>
        <w:t>*</w:t>
      </w:r>
      <w:r w:rsidRPr="00F67E50">
        <w:t xml:space="preserve">indictable offence that is not a </w:t>
      </w:r>
      <w:r w:rsidR="00F67E50" w:rsidRPr="00F67E50">
        <w:rPr>
          <w:position w:val="6"/>
          <w:sz w:val="16"/>
        </w:rPr>
        <w:t>*</w:t>
      </w:r>
      <w:r w:rsidRPr="00F67E50">
        <w:t>serious offence if the court is satisfied that it is not in the public interest to make the order.</w:t>
      </w:r>
    </w:p>
    <w:p w:rsidR="004D25F3" w:rsidRPr="00F67E50" w:rsidRDefault="004D25F3" w:rsidP="004D25F3">
      <w:pPr>
        <w:pStyle w:val="notetext"/>
      </w:pPr>
      <w:r w:rsidRPr="00F67E50">
        <w:t>Note:</w:t>
      </w:r>
      <w:r w:rsidRPr="00F67E50">
        <w:tab/>
        <w:t>A court can also refuse to make a restraining order if the Commonwealth refuses to give an undertaking: see section</w:t>
      </w:r>
      <w:r w:rsidR="00F67E50">
        <w:t> </w:t>
      </w:r>
      <w:r w:rsidRPr="00F67E50">
        <w:t>21.</w:t>
      </w:r>
    </w:p>
    <w:p w:rsidR="004D25F3" w:rsidRPr="00F67E50" w:rsidRDefault="004D25F3" w:rsidP="004D25F3">
      <w:pPr>
        <w:pStyle w:val="SubsectionHead"/>
      </w:pPr>
      <w:r w:rsidRPr="00F67E50">
        <w:t>Restraining order need not be based on commission of a particular offence</w:t>
      </w:r>
    </w:p>
    <w:p w:rsidR="004D25F3" w:rsidRPr="00F67E50" w:rsidRDefault="004D25F3" w:rsidP="004D25F3">
      <w:pPr>
        <w:pStyle w:val="subsection"/>
      </w:pPr>
      <w:r w:rsidRPr="00F67E50">
        <w:tab/>
        <w:t>(5)</w:t>
      </w:r>
      <w:r w:rsidRPr="00F67E50">
        <w:tab/>
        <w:t xml:space="preserve">The reasonable grounds referred to in </w:t>
      </w:r>
      <w:r w:rsidR="00F67E50">
        <w:t>paragraph (</w:t>
      </w:r>
      <w:r w:rsidRPr="00F67E50">
        <w:t xml:space="preserve">1)(d) need not be based on a finding as to the commission of a particular </w:t>
      </w:r>
      <w:r w:rsidR="00F67E50" w:rsidRPr="00F67E50">
        <w:rPr>
          <w:position w:val="6"/>
          <w:sz w:val="16"/>
        </w:rPr>
        <w:t>*</w:t>
      </w:r>
      <w:r w:rsidRPr="00F67E50">
        <w:t xml:space="preserve">indictable offence or </w:t>
      </w:r>
      <w:r w:rsidR="00F67E50" w:rsidRPr="00F67E50">
        <w:rPr>
          <w:position w:val="6"/>
          <w:sz w:val="16"/>
        </w:rPr>
        <w:t>*</w:t>
      </w:r>
      <w:r w:rsidRPr="00F67E50">
        <w:t>foreign indictable offence (as the case requires).</w:t>
      </w:r>
    </w:p>
    <w:p w:rsidR="004D25F3" w:rsidRPr="00F67E50" w:rsidRDefault="004D25F3" w:rsidP="004D25F3">
      <w:pPr>
        <w:pStyle w:val="SubsectionHead"/>
      </w:pPr>
      <w:r w:rsidRPr="00F67E50">
        <w:t>Risk of property being disposed of etc.</w:t>
      </w:r>
    </w:p>
    <w:p w:rsidR="004D25F3" w:rsidRPr="00F67E50" w:rsidRDefault="004D25F3" w:rsidP="004D25F3">
      <w:pPr>
        <w:pStyle w:val="subsection"/>
      </w:pPr>
      <w:r w:rsidRPr="00F67E50">
        <w:tab/>
        <w:t>(6)</w:t>
      </w:r>
      <w:r w:rsidRPr="00F67E50">
        <w:tab/>
        <w:t xml:space="preserve">The court must make a </w:t>
      </w:r>
      <w:r w:rsidR="00F67E50" w:rsidRPr="00F67E50">
        <w:rPr>
          <w:position w:val="6"/>
          <w:sz w:val="16"/>
        </w:rPr>
        <w:t>*</w:t>
      </w:r>
      <w:r w:rsidRPr="00F67E50">
        <w:t>restraining order even if there is no risk of the property being disposed of or otherwise dealt with.</w:t>
      </w:r>
    </w:p>
    <w:p w:rsidR="004D25F3" w:rsidRPr="00F67E50" w:rsidRDefault="004D25F3" w:rsidP="004D25F3">
      <w:pPr>
        <w:pStyle w:val="SubsectionHead"/>
      </w:pPr>
      <w:r w:rsidRPr="00F67E50">
        <w:lastRenderedPageBreak/>
        <w:t>Later acquisitions of property</w:t>
      </w:r>
    </w:p>
    <w:p w:rsidR="004D25F3" w:rsidRPr="00F67E50" w:rsidRDefault="004D25F3" w:rsidP="004D25F3">
      <w:pPr>
        <w:pStyle w:val="subsection"/>
      </w:pPr>
      <w:r w:rsidRPr="00F67E50">
        <w:tab/>
        <w:t>(7)</w:t>
      </w:r>
      <w:r w:rsidRPr="00F67E50">
        <w:tab/>
        <w:t xml:space="preserve">The court may specify that a </w:t>
      </w:r>
      <w:r w:rsidR="00F67E50" w:rsidRPr="00F67E50">
        <w:rPr>
          <w:position w:val="6"/>
          <w:sz w:val="16"/>
        </w:rPr>
        <w:t>*</w:t>
      </w:r>
      <w:r w:rsidRPr="00F67E50">
        <w:t xml:space="preserve">restraining order covers property that is acquired by the </w:t>
      </w:r>
      <w:r w:rsidR="00F67E50" w:rsidRPr="00F67E50">
        <w:rPr>
          <w:position w:val="6"/>
          <w:sz w:val="16"/>
        </w:rPr>
        <w:t>*</w:t>
      </w:r>
      <w:r w:rsidRPr="00F67E50">
        <w:t>suspect after the court makes the order. Otherwise, no property that is acquired after a court makes a restraining order is covered by the order.</w:t>
      </w:r>
    </w:p>
    <w:p w:rsidR="00174C74" w:rsidRPr="00F67E50" w:rsidRDefault="00174C74" w:rsidP="00174C74">
      <w:pPr>
        <w:pStyle w:val="ActHead5"/>
      </w:pPr>
      <w:bookmarkStart w:id="54" w:name="_Toc468715767"/>
      <w:r w:rsidRPr="00541697">
        <w:rPr>
          <w:rStyle w:val="CharSectno"/>
        </w:rPr>
        <w:t>20A</w:t>
      </w:r>
      <w:r w:rsidRPr="00F67E50">
        <w:t xml:space="preserve">  Restraining orders—unexplained wealth</w:t>
      </w:r>
      <w:bookmarkEnd w:id="54"/>
    </w:p>
    <w:p w:rsidR="00174C74" w:rsidRPr="00F67E50" w:rsidRDefault="00174C74" w:rsidP="00174C74">
      <w:pPr>
        <w:pStyle w:val="SubsectionHead"/>
      </w:pPr>
      <w:r w:rsidRPr="00F67E50">
        <w:t>When a restraining order must be made</w:t>
      </w:r>
    </w:p>
    <w:p w:rsidR="00174C74" w:rsidRPr="00F67E50" w:rsidRDefault="00174C74" w:rsidP="00174C74">
      <w:pPr>
        <w:pStyle w:val="subsection"/>
      </w:pPr>
      <w:r w:rsidRPr="00F67E50">
        <w:tab/>
        <w:t>(1)</w:t>
      </w:r>
      <w:r w:rsidRPr="00F67E50">
        <w:tab/>
        <w:t xml:space="preserve">A court with </w:t>
      </w:r>
      <w:r w:rsidR="00F67E50" w:rsidRPr="00F67E50">
        <w:rPr>
          <w:position w:val="6"/>
          <w:sz w:val="16"/>
        </w:rPr>
        <w:t>*</w:t>
      </w:r>
      <w:r w:rsidRPr="00F67E50">
        <w:t xml:space="preserve">proceeds jurisdiction </w:t>
      </w:r>
      <w:r w:rsidR="0010595D" w:rsidRPr="00F67E50">
        <w:t>must order</w:t>
      </w:r>
      <w:r w:rsidRPr="00F67E50">
        <w:t xml:space="preserve"> that:</w:t>
      </w:r>
    </w:p>
    <w:p w:rsidR="00174C74" w:rsidRPr="00F67E50" w:rsidRDefault="00174C74" w:rsidP="00174C74">
      <w:pPr>
        <w:pStyle w:val="paragraph"/>
      </w:pPr>
      <w:r w:rsidRPr="00F67E50">
        <w:tab/>
        <w:t>(a)</w:t>
      </w:r>
      <w:r w:rsidRPr="00F67E50">
        <w:tab/>
        <w:t>property must not be disposed of or otherwise dealt with by any person; or</w:t>
      </w:r>
    </w:p>
    <w:p w:rsidR="00174C74" w:rsidRPr="00F67E50" w:rsidRDefault="00174C74" w:rsidP="00174C74">
      <w:pPr>
        <w:pStyle w:val="paragraph"/>
      </w:pPr>
      <w:r w:rsidRPr="00F67E50">
        <w:tab/>
        <w:t>(b)</w:t>
      </w:r>
      <w:r w:rsidRPr="00F67E50">
        <w:tab/>
        <w:t>property must not be disposed of or otherwise dealt with by any person except in the manner and circumstances specified in the order;</w:t>
      </w:r>
    </w:p>
    <w:p w:rsidR="00174C74" w:rsidRPr="00F67E50" w:rsidRDefault="00174C74" w:rsidP="00174C74">
      <w:pPr>
        <w:pStyle w:val="subsection2"/>
      </w:pPr>
      <w:r w:rsidRPr="00F67E50">
        <w:t>if:</w:t>
      </w:r>
    </w:p>
    <w:p w:rsidR="00174C74" w:rsidRPr="00F67E50" w:rsidRDefault="00174C74" w:rsidP="00174C74">
      <w:pPr>
        <w:pStyle w:val="paragraph"/>
      </w:pPr>
      <w:r w:rsidRPr="00F67E50">
        <w:tab/>
        <w:t>(c)</w:t>
      </w:r>
      <w:r w:rsidRPr="00F67E50">
        <w:tab/>
      </w:r>
      <w:r w:rsidR="003C4961" w:rsidRPr="00F67E50">
        <w:t xml:space="preserve">a </w:t>
      </w:r>
      <w:r w:rsidR="00F67E50" w:rsidRPr="00F67E50">
        <w:rPr>
          <w:position w:val="6"/>
          <w:sz w:val="16"/>
        </w:rPr>
        <w:t>*</w:t>
      </w:r>
      <w:r w:rsidR="003C4961" w:rsidRPr="00F67E50">
        <w:t>proceeds of crime authority</w:t>
      </w:r>
      <w:r w:rsidRPr="00F67E50">
        <w:t xml:space="preserve"> applies for the order; and</w:t>
      </w:r>
    </w:p>
    <w:p w:rsidR="00174C74" w:rsidRPr="00F67E50" w:rsidRDefault="00174C74" w:rsidP="00174C74">
      <w:pPr>
        <w:pStyle w:val="paragraph"/>
      </w:pPr>
      <w:r w:rsidRPr="00F67E50">
        <w:tab/>
        <w:t>(d)</w:t>
      </w:r>
      <w:r w:rsidRPr="00F67E50">
        <w:tab/>
        <w:t xml:space="preserve">there are reasonable grounds to suspect that a person’s </w:t>
      </w:r>
      <w:r w:rsidR="00F67E50" w:rsidRPr="00F67E50">
        <w:rPr>
          <w:position w:val="6"/>
          <w:sz w:val="16"/>
        </w:rPr>
        <w:t>*</w:t>
      </w:r>
      <w:r w:rsidRPr="00F67E50">
        <w:t xml:space="preserve">total wealth exceeds the value of the person’s </w:t>
      </w:r>
      <w:r w:rsidR="00F67E50" w:rsidRPr="00F67E50">
        <w:rPr>
          <w:position w:val="6"/>
          <w:sz w:val="16"/>
        </w:rPr>
        <w:t>*</w:t>
      </w:r>
      <w:r w:rsidRPr="00F67E50">
        <w:t xml:space="preserve">wealth that was </w:t>
      </w:r>
      <w:r w:rsidR="00F67E50" w:rsidRPr="00F67E50">
        <w:rPr>
          <w:position w:val="6"/>
          <w:sz w:val="16"/>
        </w:rPr>
        <w:t>*</w:t>
      </w:r>
      <w:r w:rsidRPr="00F67E50">
        <w:t>lawfully acquired; and</w:t>
      </w:r>
    </w:p>
    <w:p w:rsidR="00174C74" w:rsidRPr="00F67E50" w:rsidRDefault="00174C74" w:rsidP="00174C74">
      <w:pPr>
        <w:pStyle w:val="paragraph"/>
      </w:pPr>
      <w:r w:rsidRPr="00F67E50">
        <w:tab/>
        <w:t>(e)</w:t>
      </w:r>
      <w:r w:rsidRPr="00F67E50">
        <w:tab/>
        <w:t xml:space="preserve">any affidavit requirements in </w:t>
      </w:r>
      <w:r w:rsidR="00F67E50">
        <w:t>subsection (</w:t>
      </w:r>
      <w:r w:rsidRPr="00F67E50">
        <w:t>3) for the application have been met; and</w:t>
      </w:r>
    </w:p>
    <w:p w:rsidR="00174C74" w:rsidRPr="00F67E50" w:rsidRDefault="00174C74" w:rsidP="00174C74">
      <w:pPr>
        <w:pStyle w:val="paragraph"/>
      </w:pPr>
      <w:r w:rsidRPr="00F67E50">
        <w:tab/>
        <w:t>(f)</w:t>
      </w:r>
      <w:r w:rsidRPr="00F67E50">
        <w:tab/>
        <w:t xml:space="preserve">the court is satisfied that the </w:t>
      </w:r>
      <w:r w:rsidR="00F67E50" w:rsidRPr="00F67E50">
        <w:rPr>
          <w:position w:val="6"/>
          <w:sz w:val="16"/>
        </w:rPr>
        <w:t>*</w:t>
      </w:r>
      <w:r w:rsidRPr="00F67E50">
        <w:t>authorised officer who made the affidavit holds the suspicion or suspicions stated in the affidavit on reasonable grounds; and</w:t>
      </w:r>
    </w:p>
    <w:p w:rsidR="00174C74" w:rsidRPr="00F67E50" w:rsidRDefault="00174C74" w:rsidP="00174C74">
      <w:pPr>
        <w:pStyle w:val="paragraph"/>
      </w:pPr>
      <w:r w:rsidRPr="00F67E50">
        <w:tab/>
        <w:t>(g)</w:t>
      </w:r>
      <w:r w:rsidRPr="00F67E50">
        <w:tab/>
        <w:t>there are reasonable grounds to suspect either or both of the following:</w:t>
      </w:r>
    </w:p>
    <w:p w:rsidR="00174C74" w:rsidRPr="00F67E50" w:rsidRDefault="00174C74" w:rsidP="00174C74">
      <w:pPr>
        <w:pStyle w:val="paragraphsub"/>
      </w:pPr>
      <w:r w:rsidRPr="00F67E50">
        <w:tab/>
        <w:t>(i)</w:t>
      </w:r>
      <w:r w:rsidRPr="00F67E50">
        <w:tab/>
        <w:t xml:space="preserve">that the person has committed an offence against a law of the Commonwealth, a </w:t>
      </w:r>
      <w:r w:rsidR="00F67E50" w:rsidRPr="00F67E50">
        <w:rPr>
          <w:position w:val="6"/>
          <w:sz w:val="16"/>
        </w:rPr>
        <w:t>*</w:t>
      </w:r>
      <w:r w:rsidRPr="00F67E50">
        <w:t xml:space="preserve">foreign indictable offence or a </w:t>
      </w:r>
      <w:r w:rsidR="00F67E50" w:rsidRPr="00F67E50">
        <w:rPr>
          <w:position w:val="6"/>
          <w:sz w:val="16"/>
        </w:rPr>
        <w:t>*</w:t>
      </w:r>
      <w:r w:rsidRPr="00F67E50">
        <w:t>State offence that has a federal aspect;</w:t>
      </w:r>
    </w:p>
    <w:p w:rsidR="00174C74" w:rsidRPr="00F67E50" w:rsidRDefault="00174C74" w:rsidP="00174C74">
      <w:pPr>
        <w:pStyle w:val="paragraphsub"/>
      </w:pPr>
      <w:r w:rsidRPr="00F67E50">
        <w:tab/>
        <w:t>(ii)</w:t>
      </w:r>
      <w:r w:rsidRPr="00F67E50">
        <w:tab/>
        <w:t xml:space="preserve">that the whole or any part of the person’s wealth was derived from an offence against a law of the </w:t>
      </w:r>
      <w:r w:rsidRPr="00F67E50">
        <w:lastRenderedPageBreak/>
        <w:t>Commonwealth, a foreign indictable offence or a State offence that has a federal aspect.</w:t>
      </w:r>
    </w:p>
    <w:p w:rsidR="00174C74" w:rsidRPr="00F67E50" w:rsidRDefault="00174C74" w:rsidP="00174C74">
      <w:pPr>
        <w:pStyle w:val="SubsectionHead"/>
      </w:pPr>
      <w:r w:rsidRPr="00F67E50">
        <w:t>Property that a restraining order may cover</w:t>
      </w:r>
    </w:p>
    <w:p w:rsidR="00174C74" w:rsidRPr="00F67E50" w:rsidRDefault="00174C74" w:rsidP="00174C74">
      <w:pPr>
        <w:pStyle w:val="subsection"/>
      </w:pPr>
      <w:r w:rsidRPr="00F67E50">
        <w:tab/>
        <w:t>(2)</w:t>
      </w:r>
      <w:r w:rsidRPr="00F67E50">
        <w:tab/>
        <w:t>The order must specify, as property that must not be disposed of or otherwise dealt with, the property specified in the application for the order, to the extent that the court is satisfied that there are reasonable grounds to suspect that that property is any one or more of the following:</w:t>
      </w:r>
    </w:p>
    <w:p w:rsidR="00174C74" w:rsidRPr="00F67E50" w:rsidRDefault="00174C74" w:rsidP="00174C74">
      <w:pPr>
        <w:pStyle w:val="paragraph"/>
      </w:pPr>
      <w:r w:rsidRPr="00F67E50">
        <w:tab/>
        <w:t>(a)</w:t>
      </w:r>
      <w:r w:rsidRPr="00F67E50">
        <w:tab/>
        <w:t xml:space="preserve">all or specified property of the </w:t>
      </w:r>
      <w:r w:rsidR="00F67E50" w:rsidRPr="00F67E50">
        <w:rPr>
          <w:position w:val="6"/>
          <w:sz w:val="16"/>
        </w:rPr>
        <w:t>*</w:t>
      </w:r>
      <w:r w:rsidRPr="00F67E50">
        <w:t>suspect;</w:t>
      </w:r>
    </w:p>
    <w:p w:rsidR="00174C74" w:rsidRPr="00F67E50" w:rsidRDefault="00174C74" w:rsidP="00174C74">
      <w:pPr>
        <w:pStyle w:val="paragraph"/>
      </w:pPr>
      <w:r w:rsidRPr="00F67E50">
        <w:tab/>
        <w:t>(b)</w:t>
      </w:r>
      <w:r w:rsidRPr="00F67E50">
        <w:tab/>
        <w:t xml:space="preserve">all or specified </w:t>
      </w:r>
      <w:r w:rsidR="00F67E50" w:rsidRPr="00F67E50">
        <w:rPr>
          <w:position w:val="6"/>
          <w:sz w:val="16"/>
        </w:rPr>
        <w:t>*</w:t>
      </w:r>
      <w:r w:rsidRPr="00F67E50">
        <w:t>bankruptcy property of the suspect;</w:t>
      </w:r>
    </w:p>
    <w:p w:rsidR="00174C74" w:rsidRPr="00F67E50" w:rsidRDefault="00174C74" w:rsidP="00174C74">
      <w:pPr>
        <w:pStyle w:val="paragraph"/>
      </w:pPr>
      <w:r w:rsidRPr="00F67E50">
        <w:tab/>
        <w:t>(c)</w:t>
      </w:r>
      <w:r w:rsidRPr="00F67E50">
        <w:tab/>
        <w:t>all property of the suspect other than specified property;</w:t>
      </w:r>
    </w:p>
    <w:p w:rsidR="00174C74" w:rsidRPr="00F67E50" w:rsidRDefault="00174C74" w:rsidP="00174C74">
      <w:pPr>
        <w:pStyle w:val="paragraph"/>
      </w:pPr>
      <w:r w:rsidRPr="00F67E50">
        <w:tab/>
        <w:t>(d)</w:t>
      </w:r>
      <w:r w:rsidRPr="00F67E50">
        <w:tab/>
        <w:t>all bankruptcy property of the suspect other than specified bankruptcy property;</w:t>
      </w:r>
    </w:p>
    <w:p w:rsidR="00174C74" w:rsidRPr="00F67E50" w:rsidRDefault="00174C74" w:rsidP="00174C74">
      <w:pPr>
        <w:pStyle w:val="paragraph"/>
      </w:pPr>
      <w:r w:rsidRPr="00F67E50">
        <w:tab/>
        <w:t>(e)</w:t>
      </w:r>
      <w:r w:rsidRPr="00F67E50">
        <w:tab/>
        <w:t xml:space="preserve">specified property of another person (whether or not that other person’s identity is known) that is subject to the </w:t>
      </w:r>
      <w:r w:rsidR="00F67E50" w:rsidRPr="00F67E50">
        <w:rPr>
          <w:position w:val="6"/>
          <w:sz w:val="16"/>
        </w:rPr>
        <w:t>*</w:t>
      </w:r>
      <w:r w:rsidRPr="00F67E50">
        <w:t>effective control of the suspect.</w:t>
      </w:r>
    </w:p>
    <w:p w:rsidR="00174C74" w:rsidRPr="00F67E50" w:rsidRDefault="00174C74" w:rsidP="00174C74">
      <w:pPr>
        <w:pStyle w:val="SubsectionHead"/>
      </w:pPr>
      <w:r w:rsidRPr="00F67E50">
        <w:t>Affidavit requirements</w:t>
      </w:r>
    </w:p>
    <w:p w:rsidR="00174C74" w:rsidRPr="00F67E50" w:rsidRDefault="00174C74" w:rsidP="00174C74">
      <w:pPr>
        <w:pStyle w:val="subsection"/>
      </w:pPr>
      <w:r w:rsidRPr="00F67E50">
        <w:tab/>
        <w:t>(3)</w:t>
      </w:r>
      <w:r w:rsidRPr="00F67E50">
        <w:tab/>
        <w:t xml:space="preserve">The application for the order must be supported by an affidavit of an </w:t>
      </w:r>
      <w:r w:rsidR="00F67E50" w:rsidRPr="00F67E50">
        <w:rPr>
          <w:position w:val="6"/>
          <w:sz w:val="16"/>
        </w:rPr>
        <w:t>*</w:t>
      </w:r>
      <w:r w:rsidRPr="00F67E50">
        <w:t>authorised officer stating:</w:t>
      </w:r>
    </w:p>
    <w:p w:rsidR="00174C74" w:rsidRPr="00F67E50" w:rsidRDefault="00174C74" w:rsidP="00174C74">
      <w:pPr>
        <w:pStyle w:val="paragraph"/>
      </w:pPr>
      <w:r w:rsidRPr="00F67E50">
        <w:tab/>
        <w:t>(a)</w:t>
      </w:r>
      <w:r w:rsidRPr="00F67E50">
        <w:tab/>
        <w:t xml:space="preserve">that the authorised officer suspects that the </w:t>
      </w:r>
      <w:r w:rsidR="00F67E50" w:rsidRPr="00F67E50">
        <w:rPr>
          <w:position w:val="6"/>
          <w:sz w:val="16"/>
        </w:rPr>
        <w:t>*</w:t>
      </w:r>
      <w:r w:rsidRPr="00F67E50">
        <w:t xml:space="preserve">total wealth of the </w:t>
      </w:r>
      <w:r w:rsidR="00F67E50" w:rsidRPr="00F67E50">
        <w:rPr>
          <w:position w:val="6"/>
          <w:sz w:val="16"/>
        </w:rPr>
        <w:t>*</w:t>
      </w:r>
      <w:r w:rsidRPr="00F67E50">
        <w:t xml:space="preserve">suspect exceeds the value of the suspect’s </w:t>
      </w:r>
      <w:r w:rsidR="00F67E50" w:rsidRPr="00F67E50">
        <w:rPr>
          <w:position w:val="6"/>
          <w:sz w:val="16"/>
        </w:rPr>
        <w:t>*</w:t>
      </w:r>
      <w:r w:rsidRPr="00F67E50">
        <w:t xml:space="preserve">wealth that was </w:t>
      </w:r>
      <w:r w:rsidR="00F67E50" w:rsidRPr="00F67E50">
        <w:rPr>
          <w:position w:val="6"/>
          <w:sz w:val="16"/>
        </w:rPr>
        <w:t>*</w:t>
      </w:r>
      <w:r w:rsidRPr="00F67E50">
        <w:t>lawfully acquired; and</w:t>
      </w:r>
    </w:p>
    <w:p w:rsidR="00174C74" w:rsidRPr="00F67E50" w:rsidRDefault="00174C74" w:rsidP="00174C74">
      <w:pPr>
        <w:pStyle w:val="paragraph"/>
      </w:pPr>
      <w:r w:rsidRPr="00F67E50">
        <w:tab/>
        <w:t>(b)</w:t>
      </w:r>
      <w:r w:rsidRPr="00F67E50">
        <w:tab/>
        <w:t xml:space="preserve">if the application is to restrain property of a person other than the suspect but not to restrain </w:t>
      </w:r>
      <w:r w:rsidR="00F67E50" w:rsidRPr="00F67E50">
        <w:rPr>
          <w:position w:val="6"/>
          <w:sz w:val="16"/>
        </w:rPr>
        <w:t>*</w:t>
      </w:r>
      <w:r w:rsidRPr="00F67E50">
        <w:t xml:space="preserve">bankruptcy property of the </w:t>
      </w:r>
      <w:r w:rsidR="00F67E50" w:rsidRPr="00F67E50">
        <w:rPr>
          <w:position w:val="6"/>
          <w:sz w:val="16"/>
        </w:rPr>
        <w:t>*</w:t>
      </w:r>
      <w:r w:rsidRPr="00F67E50">
        <w:t xml:space="preserve">suspect—that the authorised officer suspects that the property is subject to the </w:t>
      </w:r>
      <w:r w:rsidR="00F67E50" w:rsidRPr="00F67E50">
        <w:rPr>
          <w:position w:val="6"/>
          <w:sz w:val="16"/>
        </w:rPr>
        <w:t>*</w:t>
      </w:r>
      <w:r w:rsidRPr="00F67E50">
        <w:t>effective control of the suspect; and</w:t>
      </w:r>
    </w:p>
    <w:p w:rsidR="00174C74" w:rsidRPr="00F67E50" w:rsidRDefault="00174C74" w:rsidP="00174C74">
      <w:pPr>
        <w:pStyle w:val="paragraph"/>
      </w:pPr>
      <w:r w:rsidRPr="00F67E50">
        <w:tab/>
        <w:t>(c)</w:t>
      </w:r>
      <w:r w:rsidRPr="00F67E50">
        <w:tab/>
        <w:t>that the authorised officer suspects either or both of the following:</w:t>
      </w:r>
    </w:p>
    <w:p w:rsidR="00174C74" w:rsidRPr="00F67E50" w:rsidRDefault="00174C74" w:rsidP="00174C74">
      <w:pPr>
        <w:pStyle w:val="paragraphsub"/>
      </w:pPr>
      <w:r w:rsidRPr="00F67E50">
        <w:lastRenderedPageBreak/>
        <w:tab/>
        <w:t>(i)</w:t>
      </w:r>
      <w:r w:rsidRPr="00F67E50">
        <w:tab/>
        <w:t xml:space="preserve">that the suspect has committed an offence against a law of the Commonwealth, a </w:t>
      </w:r>
      <w:r w:rsidR="00F67E50" w:rsidRPr="00F67E50">
        <w:rPr>
          <w:position w:val="6"/>
          <w:sz w:val="16"/>
        </w:rPr>
        <w:t>*</w:t>
      </w:r>
      <w:r w:rsidRPr="00F67E50">
        <w:t xml:space="preserve">foreign indictable offence or a </w:t>
      </w:r>
      <w:r w:rsidR="00F67E50" w:rsidRPr="00F67E50">
        <w:rPr>
          <w:position w:val="6"/>
          <w:sz w:val="16"/>
        </w:rPr>
        <w:t>*</w:t>
      </w:r>
      <w:r w:rsidRPr="00F67E50">
        <w:t>State offence that has a federal aspect;</w:t>
      </w:r>
    </w:p>
    <w:p w:rsidR="00174C74" w:rsidRPr="00F67E50" w:rsidRDefault="00174C74" w:rsidP="00174C74">
      <w:pPr>
        <w:pStyle w:val="paragraphsub"/>
      </w:pPr>
      <w:r w:rsidRPr="00F67E50">
        <w:tab/>
        <w:t>(ii)</w:t>
      </w:r>
      <w:r w:rsidRPr="00F67E50">
        <w:tab/>
        <w:t>that the whole or any part of the suspect’s wealth was derived from an offence against a law of the Commonwealth, a foreign indictable offence or a State offence that has a federal aspect.</w:t>
      </w:r>
    </w:p>
    <w:p w:rsidR="00174C74" w:rsidRPr="00F67E50" w:rsidRDefault="00174C74" w:rsidP="00174C74">
      <w:pPr>
        <w:pStyle w:val="subsection2"/>
      </w:pPr>
      <w:r w:rsidRPr="00F67E50">
        <w:t>The affidavit must include the grounds on which the authorised officer holds those suspicions.</w:t>
      </w:r>
    </w:p>
    <w:p w:rsidR="00174C74" w:rsidRPr="00F67E50" w:rsidRDefault="00174C74" w:rsidP="00174C74">
      <w:pPr>
        <w:pStyle w:val="SubsectionHead"/>
      </w:pPr>
      <w:r w:rsidRPr="00F67E50">
        <w:t>Refusal to make a restraining order</w:t>
      </w:r>
    </w:p>
    <w:p w:rsidR="0081608A" w:rsidRPr="00F67E50" w:rsidRDefault="00174C74" w:rsidP="0081608A">
      <w:pPr>
        <w:pStyle w:val="subsection"/>
      </w:pPr>
      <w:r w:rsidRPr="00F67E50">
        <w:tab/>
        <w:t>(4)</w:t>
      </w:r>
      <w:r w:rsidRPr="00F67E50">
        <w:tab/>
        <w:t xml:space="preserve">Despite </w:t>
      </w:r>
      <w:r w:rsidR="00F67E50">
        <w:t>subsection (</w:t>
      </w:r>
      <w:r w:rsidRPr="00F67E50">
        <w:t xml:space="preserve">1), the court may refuse to make a </w:t>
      </w:r>
      <w:r w:rsidR="00F67E50" w:rsidRPr="00F67E50">
        <w:rPr>
          <w:position w:val="6"/>
          <w:sz w:val="16"/>
        </w:rPr>
        <w:t>*</w:t>
      </w:r>
      <w:r w:rsidRPr="00F67E50">
        <w:t xml:space="preserve">restraining order </w:t>
      </w:r>
      <w:r w:rsidR="0081608A" w:rsidRPr="00F67E50">
        <w:t>if the court is satisfied that:</w:t>
      </w:r>
    </w:p>
    <w:p w:rsidR="0081608A" w:rsidRPr="00F67E50" w:rsidRDefault="0081608A" w:rsidP="0081608A">
      <w:pPr>
        <w:pStyle w:val="paragraph"/>
      </w:pPr>
      <w:r w:rsidRPr="00F67E50">
        <w:tab/>
        <w:t>(a)</w:t>
      </w:r>
      <w:r w:rsidRPr="00F67E50">
        <w:tab/>
        <w:t xml:space="preserve">there are not reasonable grounds to suspect that the person’s </w:t>
      </w:r>
      <w:r w:rsidR="00F67E50" w:rsidRPr="00F67E50">
        <w:rPr>
          <w:position w:val="6"/>
          <w:sz w:val="16"/>
        </w:rPr>
        <w:t>*</w:t>
      </w:r>
      <w:r w:rsidRPr="00F67E50">
        <w:t xml:space="preserve">total wealth exceeds by $100,000 or more the value of the person’s </w:t>
      </w:r>
      <w:r w:rsidR="00F67E50" w:rsidRPr="00F67E50">
        <w:rPr>
          <w:position w:val="6"/>
          <w:sz w:val="16"/>
        </w:rPr>
        <w:t>*</w:t>
      </w:r>
      <w:r w:rsidRPr="00F67E50">
        <w:t xml:space="preserve">wealth that was </w:t>
      </w:r>
      <w:r w:rsidR="00F67E50" w:rsidRPr="00F67E50">
        <w:rPr>
          <w:position w:val="6"/>
          <w:sz w:val="16"/>
        </w:rPr>
        <w:t>*</w:t>
      </w:r>
      <w:r w:rsidRPr="00F67E50">
        <w:t>lawfully acquired; or</w:t>
      </w:r>
    </w:p>
    <w:p w:rsidR="0081608A" w:rsidRPr="00F67E50" w:rsidRDefault="0081608A" w:rsidP="0081608A">
      <w:pPr>
        <w:pStyle w:val="paragraph"/>
      </w:pPr>
      <w:r w:rsidRPr="00F67E50">
        <w:tab/>
        <w:t>(b)</w:t>
      </w:r>
      <w:r w:rsidRPr="00F67E50">
        <w:tab/>
        <w:t>it is not in the public interest to make the order.</w:t>
      </w:r>
    </w:p>
    <w:p w:rsidR="009F1D59" w:rsidRPr="00F67E50" w:rsidRDefault="009F1D59" w:rsidP="009F1D59">
      <w:pPr>
        <w:pStyle w:val="notetext"/>
      </w:pPr>
      <w:r w:rsidRPr="00F67E50">
        <w:t>Note:</w:t>
      </w:r>
      <w:r w:rsidRPr="00F67E50">
        <w:tab/>
        <w:t>A court can also refuse to make a restraining order if the Commonwealth refuses to give an undertaking: see section</w:t>
      </w:r>
      <w:r w:rsidR="00F67E50">
        <w:t> </w:t>
      </w:r>
      <w:r w:rsidRPr="00F67E50">
        <w:t>21.</w:t>
      </w:r>
    </w:p>
    <w:p w:rsidR="00174C74" w:rsidRPr="00F67E50" w:rsidRDefault="00174C74" w:rsidP="00174C74">
      <w:pPr>
        <w:pStyle w:val="subsection"/>
      </w:pPr>
      <w:r w:rsidRPr="00F67E50">
        <w:tab/>
        <w:t>(4A)</w:t>
      </w:r>
      <w:r w:rsidRPr="00F67E50">
        <w:tab/>
        <w:t xml:space="preserve">If the court refuses to make a </w:t>
      </w:r>
      <w:r w:rsidR="00F67E50" w:rsidRPr="00F67E50">
        <w:rPr>
          <w:position w:val="6"/>
          <w:sz w:val="16"/>
        </w:rPr>
        <w:t>*</w:t>
      </w:r>
      <w:r w:rsidRPr="00F67E50">
        <w:t xml:space="preserve">restraining order under </w:t>
      </w:r>
      <w:r w:rsidR="0081608A" w:rsidRPr="00F67E50">
        <w:t>this section</w:t>
      </w:r>
      <w:r w:rsidRPr="00F67E50">
        <w:t>, it may make any order as to costs it considers appropriate, including costs on an indemnity basis.</w:t>
      </w:r>
    </w:p>
    <w:p w:rsidR="00174C74" w:rsidRPr="00F67E50" w:rsidRDefault="00174C74" w:rsidP="00174C74">
      <w:pPr>
        <w:pStyle w:val="SubsectionHead"/>
      </w:pPr>
      <w:r w:rsidRPr="00F67E50">
        <w:t>Risk of property being disposed of etc.</w:t>
      </w:r>
    </w:p>
    <w:p w:rsidR="00174C74" w:rsidRPr="00F67E50" w:rsidRDefault="00174C74" w:rsidP="00174C74">
      <w:pPr>
        <w:pStyle w:val="subsection"/>
      </w:pPr>
      <w:r w:rsidRPr="00F67E50">
        <w:tab/>
        <w:t>(5)</w:t>
      </w:r>
      <w:r w:rsidRPr="00F67E50">
        <w:tab/>
        <w:t xml:space="preserve">The court </w:t>
      </w:r>
      <w:r w:rsidR="009A3DEC" w:rsidRPr="00F67E50">
        <w:t>must</w:t>
      </w:r>
      <w:r w:rsidRPr="00F67E50">
        <w:t xml:space="preserve"> make a </w:t>
      </w:r>
      <w:r w:rsidR="00F67E50" w:rsidRPr="00F67E50">
        <w:rPr>
          <w:position w:val="6"/>
          <w:sz w:val="16"/>
        </w:rPr>
        <w:t>*</w:t>
      </w:r>
      <w:r w:rsidRPr="00F67E50">
        <w:t>restraining order even if there is no risk of the property being disposed of or otherwise dealt with.</w:t>
      </w:r>
    </w:p>
    <w:p w:rsidR="00174C74" w:rsidRPr="00F67E50" w:rsidRDefault="00174C74" w:rsidP="00174C74">
      <w:pPr>
        <w:pStyle w:val="SubsectionHead"/>
      </w:pPr>
      <w:r w:rsidRPr="00F67E50">
        <w:t>Later acquisitions of property</w:t>
      </w:r>
    </w:p>
    <w:p w:rsidR="00174C74" w:rsidRPr="00F67E50" w:rsidRDefault="00174C74" w:rsidP="00174C74">
      <w:pPr>
        <w:pStyle w:val="subsection"/>
      </w:pPr>
      <w:r w:rsidRPr="00F67E50">
        <w:tab/>
        <w:t>(6)</w:t>
      </w:r>
      <w:r w:rsidRPr="00F67E50">
        <w:tab/>
        <w:t xml:space="preserve">The court may specify that a </w:t>
      </w:r>
      <w:r w:rsidR="00F67E50" w:rsidRPr="00F67E50">
        <w:rPr>
          <w:position w:val="6"/>
          <w:sz w:val="16"/>
        </w:rPr>
        <w:t>*</w:t>
      </w:r>
      <w:r w:rsidRPr="00F67E50">
        <w:t xml:space="preserve">restraining order covers property that is acquired by the </w:t>
      </w:r>
      <w:r w:rsidR="00F67E50" w:rsidRPr="00F67E50">
        <w:rPr>
          <w:position w:val="6"/>
          <w:sz w:val="16"/>
        </w:rPr>
        <w:t>*</w:t>
      </w:r>
      <w:r w:rsidRPr="00F67E50">
        <w:t>suspect after the court makes the order. Otherwise, no property that is acquired after a court makes a restraining order is covered by the order.</w:t>
      </w:r>
    </w:p>
    <w:p w:rsidR="004D25F3" w:rsidRPr="00F67E50" w:rsidRDefault="004D25F3" w:rsidP="004D25F3">
      <w:pPr>
        <w:pStyle w:val="ActHead5"/>
      </w:pPr>
      <w:bookmarkStart w:id="55" w:name="_Toc468715768"/>
      <w:r w:rsidRPr="00541697">
        <w:rPr>
          <w:rStyle w:val="CharSectno"/>
        </w:rPr>
        <w:lastRenderedPageBreak/>
        <w:t>21</w:t>
      </w:r>
      <w:r w:rsidRPr="00F67E50">
        <w:t xml:space="preserve">  Refusal to make an order for failure to give undertaking</w:t>
      </w:r>
      <w:bookmarkEnd w:id="55"/>
    </w:p>
    <w:p w:rsidR="004D25F3" w:rsidRPr="00F67E50" w:rsidRDefault="004D25F3" w:rsidP="004D25F3">
      <w:pPr>
        <w:pStyle w:val="subsection"/>
      </w:pPr>
      <w:r w:rsidRPr="00F67E50">
        <w:tab/>
        <w:t>(1)</w:t>
      </w:r>
      <w:r w:rsidRPr="00F67E50">
        <w:tab/>
        <w:t xml:space="preserve">The court may refuse to make a </w:t>
      </w:r>
      <w:r w:rsidR="00F67E50" w:rsidRPr="00F67E50">
        <w:rPr>
          <w:position w:val="6"/>
          <w:sz w:val="16"/>
        </w:rPr>
        <w:t>*</w:t>
      </w:r>
      <w:r w:rsidRPr="00F67E50">
        <w:t>restraining order if the Commonwealth refuses or fails to give the court an appropriate undertaking with respect to the payment of damages or costs, or both, for the making and operation of the order.</w:t>
      </w:r>
    </w:p>
    <w:p w:rsidR="004D25F3" w:rsidRPr="00F67E50" w:rsidRDefault="004D25F3" w:rsidP="004D25F3">
      <w:pPr>
        <w:pStyle w:val="subsection"/>
      </w:pPr>
      <w:r w:rsidRPr="00F67E50">
        <w:tab/>
        <w:t>(2)</w:t>
      </w:r>
      <w:r w:rsidRPr="00F67E50">
        <w:tab/>
        <w:t xml:space="preserve">The </w:t>
      </w:r>
      <w:r w:rsidR="00F67E50" w:rsidRPr="00F67E50">
        <w:rPr>
          <w:position w:val="6"/>
          <w:sz w:val="16"/>
        </w:rPr>
        <w:t>*</w:t>
      </w:r>
      <w:r w:rsidR="00F12492" w:rsidRPr="00F67E50">
        <w:t>responsible authority</w:t>
      </w:r>
      <w:r w:rsidRPr="00F67E50">
        <w:t xml:space="preserve"> may give such an undertaking on behalf of the Commonwealth.</w:t>
      </w:r>
    </w:p>
    <w:p w:rsidR="004D25F3" w:rsidRPr="00F67E50" w:rsidRDefault="004D25F3" w:rsidP="004D25F3">
      <w:pPr>
        <w:pStyle w:val="ActHead5"/>
      </w:pPr>
      <w:bookmarkStart w:id="56" w:name="_Toc468715769"/>
      <w:r w:rsidRPr="00541697">
        <w:rPr>
          <w:rStyle w:val="CharSectno"/>
        </w:rPr>
        <w:t>22</w:t>
      </w:r>
      <w:r w:rsidRPr="00F67E50">
        <w:t xml:space="preserve">  Restraining orders must only relate to one suspect</w:t>
      </w:r>
      <w:bookmarkEnd w:id="56"/>
    </w:p>
    <w:p w:rsidR="004D25F3" w:rsidRPr="00F67E50" w:rsidRDefault="004D25F3" w:rsidP="004D25F3">
      <w:pPr>
        <w:pStyle w:val="subsection"/>
      </w:pPr>
      <w:r w:rsidRPr="00F67E50">
        <w:tab/>
        <w:t>(1)</w:t>
      </w:r>
      <w:r w:rsidRPr="00F67E50">
        <w:tab/>
        <w:t xml:space="preserve">A </w:t>
      </w:r>
      <w:r w:rsidR="00F67E50" w:rsidRPr="00F67E50">
        <w:rPr>
          <w:position w:val="6"/>
          <w:sz w:val="16"/>
        </w:rPr>
        <w:t>*</w:t>
      </w:r>
      <w:r w:rsidRPr="00F67E50">
        <w:t xml:space="preserve">restraining order must only relate to one </w:t>
      </w:r>
      <w:r w:rsidR="00F67E50" w:rsidRPr="00F67E50">
        <w:rPr>
          <w:position w:val="6"/>
          <w:sz w:val="16"/>
        </w:rPr>
        <w:t>*</w:t>
      </w:r>
      <w:r w:rsidRPr="00F67E50">
        <w:t>suspect.</w:t>
      </w:r>
    </w:p>
    <w:p w:rsidR="004D25F3" w:rsidRPr="00F67E50" w:rsidRDefault="004D25F3" w:rsidP="004D25F3">
      <w:pPr>
        <w:pStyle w:val="notetext"/>
      </w:pPr>
      <w:r w:rsidRPr="00F67E50">
        <w:t>Note:</w:t>
      </w:r>
      <w:r w:rsidRPr="00F67E50">
        <w:tab/>
        <w:t>A restraining order might not relate to any suspect if the person who is suspected of committing the offence is not known and the restraining order only restrains proceeds of the offence. The restraining order may also cover the property of one or more other persons who are not the suspect.</w:t>
      </w:r>
    </w:p>
    <w:p w:rsidR="004D25F3" w:rsidRPr="00F67E50" w:rsidRDefault="004D25F3" w:rsidP="004D25F3">
      <w:pPr>
        <w:pStyle w:val="subsection"/>
      </w:pPr>
      <w:r w:rsidRPr="00F67E50">
        <w:tab/>
        <w:t>(2)</w:t>
      </w:r>
      <w:r w:rsidRPr="00F67E50">
        <w:tab/>
        <w:t xml:space="preserve">A </w:t>
      </w:r>
      <w:r w:rsidR="00F67E50" w:rsidRPr="00F67E50">
        <w:rPr>
          <w:position w:val="6"/>
          <w:sz w:val="16"/>
        </w:rPr>
        <w:t>*</w:t>
      </w:r>
      <w:r w:rsidRPr="00F67E50">
        <w:t xml:space="preserve">restraining order may relate to more than one offence in relation to that </w:t>
      </w:r>
      <w:r w:rsidR="00F67E50" w:rsidRPr="00F67E50">
        <w:rPr>
          <w:position w:val="6"/>
          <w:sz w:val="16"/>
        </w:rPr>
        <w:t>*</w:t>
      </w:r>
      <w:r w:rsidRPr="00F67E50">
        <w:t>suspect.</w:t>
      </w:r>
    </w:p>
    <w:p w:rsidR="004D25F3" w:rsidRPr="00F67E50" w:rsidRDefault="004D25F3" w:rsidP="004D25F3">
      <w:pPr>
        <w:pStyle w:val="ActHead5"/>
      </w:pPr>
      <w:bookmarkStart w:id="57" w:name="_Toc468715770"/>
      <w:r w:rsidRPr="00541697">
        <w:rPr>
          <w:rStyle w:val="CharSectno"/>
        </w:rPr>
        <w:t>23</w:t>
      </w:r>
      <w:r w:rsidRPr="00F67E50">
        <w:t xml:space="preserve">  Conditions on restraining orders</w:t>
      </w:r>
      <w:bookmarkEnd w:id="57"/>
    </w:p>
    <w:p w:rsidR="004D25F3" w:rsidRPr="00F67E50" w:rsidRDefault="004D25F3" w:rsidP="004D25F3">
      <w:pPr>
        <w:pStyle w:val="subsection"/>
      </w:pPr>
      <w:r w:rsidRPr="00F67E50">
        <w:tab/>
      </w:r>
      <w:r w:rsidRPr="00F67E50">
        <w:tab/>
        <w:t xml:space="preserve">A </w:t>
      </w:r>
      <w:r w:rsidR="00F67E50" w:rsidRPr="00F67E50">
        <w:rPr>
          <w:position w:val="6"/>
          <w:sz w:val="16"/>
        </w:rPr>
        <w:t>*</w:t>
      </w:r>
      <w:r w:rsidRPr="00F67E50">
        <w:t>restraining order may be made subject to conditions.</w:t>
      </w:r>
    </w:p>
    <w:p w:rsidR="004D25F3" w:rsidRPr="00F67E50" w:rsidRDefault="004D25F3" w:rsidP="004D25F3">
      <w:pPr>
        <w:pStyle w:val="ActHead5"/>
      </w:pPr>
      <w:bookmarkStart w:id="58" w:name="_Toc468715771"/>
      <w:r w:rsidRPr="00541697">
        <w:rPr>
          <w:rStyle w:val="CharSectno"/>
        </w:rPr>
        <w:t>24</w:t>
      </w:r>
      <w:r w:rsidRPr="00F67E50">
        <w:t xml:space="preserve">  Allowance for expenses</w:t>
      </w:r>
      <w:bookmarkEnd w:id="58"/>
    </w:p>
    <w:p w:rsidR="004D25F3" w:rsidRPr="00F67E50" w:rsidRDefault="004D25F3" w:rsidP="004D25F3">
      <w:pPr>
        <w:pStyle w:val="subsection"/>
      </w:pPr>
      <w:r w:rsidRPr="00F67E50">
        <w:tab/>
        <w:t>(1)</w:t>
      </w:r>
      <w:r w:rsidRPr="00F67E50">
        <w:tab/>
        <w:t xml:space="preserve">The court may allow any one or more of the following to be met out of property, or a specified part of property, covered by a </w:t>
      </w:r>
      <w:r w:rsidR="00F67E50" w:rsidRPr="00F67E50">
        <w:rPr>
          <w:position w:val="6"/>
          <w:sz w:val="16"/>
        </w:rPr>
        <w:t>*</w:t>
      </w:r>
      <w:r w:rsidRPr="00F67E50">
        <w:t>restraining order:</w:t>
      </w:r>
    </w:p>
    <w:p w:rsidR="004D25F3" w:rsidRPr="00F67E50" w:rsidRDefault="004D25F3" w:rsidP="004D25F3">
      <w:pPr>
        <w:pStyle w:val="paragraph"/>
      </w:pPr>
      <w:r w:rsidRPr="00F67E50">
        <w:tab/>
        <w:t>(a)</w:t>
      </w:r>
      <w:r w:rsidRPr="00F67E50">
        <w:tab/>
        <w:t>the reasonable living expenses of the person whose property is restrained;</w:t>
      </w:r>
    </w:p>
    <w:p w:rsidR="004D25F3" w:rsidRPr="00F67E50" w:rsidRDefault="004D25F3" w:rsidP="004D25F3">
      <w:pPr>
        <w:pStyle w:val="paragraph"/>
      </w:pPr>
      <w:r w:rsidRPr="00F67E50">
        <w:tab/>
        <w:t>(b)</w:t>
      </w:r>
      <w:r w:rsidRPr="00F67E50">
        <w:tab/>
        <w:t xml:space="preserve">the reasonable living expenses of any of the </w:t>
      </w:r>
      <w:r w:rsidR="00F67E50" w:rsidRPr="00F67E50">
        <w:rPr>
          <w:position w:val="6"/>
          <w:sz w:val="16"/>
        </w:rPr>
        <w:t>*</w:t>
      </w:r>
      <w:r w:rsidRPr="00F67E50">
        <w:t>dependants of that person;</w:t>
      </w:r>
    </w:p>
    <w:p w:rsidR="004D25F3" w:rsidRPr="00F67E50" w:rsidRDefault="004D25F3" w:rsidP="004D25F3">
      <w:pPr>
        <w:pStyle w:val="paragraph"/>
      </w:pPr>
      <w:r w:rsidRPr="00F67E50">
        <w:tab/>
        <w:t>(c)</w:t>
      </w:r>
      <w:r w:rsidRPr="00F67E50">
        <w:tab/>
        <w:t>the reasonable</w:t>
      </w:r>
      <w:r w:rsidRPr="00F67E50">
        <w:rPr>
          <w:i/>
        </w:rPr>
        <w:t xml:space="preserve"> </w:t>
      </w:r>
      <w:r w:rsidRPr="00F67E50">
        <w:t>business expenses of that person;</w:t>
      </w:r>
    </w:p>
    <w:p w:rsidR="004D25F3" w:rsidRPr="00F67E50" w:rsidRDefault="004D25F3" w:rsidP="004D25F3">
      <w:pPr>
        <w:pStyle w:val="paragraph"/>
      </w:pPr>
      <w:r w:rsidRPr="00F67E50">
        <w:tab/>
        <w:t>(d)</w:t>
      </w:r>
      <w:r w:rsidRPr="00F67E50">
        <w:tab/>
        <w:t>a specified debt incurred in good faith by that person.</w:t>
      </w:r>
    </w:p>
    <w:p w:rsidR="004D25F3" w:rsidRPr="00F67E50" w:rsidRDefault="004D25F3" w:rsidP="004D25F3">
      <w:pPr>
        <w:pStyle w:val="subsection"/>
      </w:pPr>
      <w:r w:rsidRPr="00F67E50">
        <w:lastRenderedPageBreak/>
        <w:tab/>
        <w:t>(2)</w:t>
      </w:r>
      <w:r w:rsidRPr="00F67E50">
        <w:tab/>
        <w:t xml:space="preserve">The court may only make an order under </w:t>
      </w:r>
      <w:r w:rsidR="00F67E50">
        <w:t>subsection (</w:t>
      </w:r>
      <w:r w:rsidRPr="00F67E50">
        <w:t>1) if:</w:t>
      </w:r>
    </w:p>
    <w:p w:rsidR="004D25F3" w:rsidRPr="00F67E50" w:rsidRDefault="004D25F3" w:rsidP="004D25F3">
      <w:pPr>
        <w:pStyle w:val="paragraph"/>
      </w:pPr>
      <w:r w:rsidRPr="00F67E50">
        <w:tab/>
        <w:t>(a)</w:t>
      </w:r>
      <w:r w:rsidRPr="00F67E50">
        <w:tab/>
        <w:t>the person whose property is restrained has applied for the order; and</w:t>
      </w:r>
    </w:p>
    <w:p w:rsidR="004D25F3" w:rsidRPr="00F67E50" w:rsidRDefault="004D25F3" w:rsidP="004D25F3">
      <w:pPr>
        <w:pStyle w:val="paragraph"/>
      </w:pPr>
      <w:r w:rsidRPr="00F67E50">
        <w:tab/>
        <w:t>(b)</w:t>
      </w:r>
      <w:r w:rsidRPr="00F67E50">
        <w:tab/>
        <w:t xml:space="preserve">the person has notified the </w:t>
      </w:r>
      <w:r w:rsidR="00F67E50" w:rsidRPr="00F67E50">
        <w:rPr>
          <w:position w:val="6"/>
          <w:sz w:val="16"/>
        </w:rPr>
        <w:t>*</w:t>
      </w:r>
      <w:r w:rsidR="00DA371A" w:rsidRPr="00F67E50">
        <w:t>responsible authority</w:t>
      </w:r>
      <w:r w:rsidRPr="00F67E50">
        <w:t xml:space="preserve"> in writing of the application and the grounds for the application; and</w:t>
      </w:r>
    </w:p>
    <w:p w:rsidR="004D25F3" w:rsidRPr="00F67E50" w:rsidRDefault="004D25F3" w:rsidP="004D25F3">
      <w:pPr>
        <w:pStyle w:val="paragraph"/>
      </w:pPr>
      <w:r w:rsidRPr="00F67E50">
        <w:tab/>
        <w:t>(c)</w:t>
      </w:r>
      <w:r w:rsidRPr="00F67E50">
        <w:tab/>
        <w:t xml:space="preserve">the person has disclosed all of his or her </w:t>
      </w:r>
      <w:r w:rsidR="00F67E50" w:rsidRPr="00F67E50">
        <w:rPr>
          <w:position w:val="6"/>
          <w:sz w:val="16"/>
        </w:rPr>
        <w:t>*</w:t>
      </w:r>
      <w:r w:rsidRPr="00F67E50">
        <w:t>interests in property, and his or her liabilities, in a statement on oath that has been filed in the court; and</w:t>
      </w:r>
    </w:p>
    <w:p w:rsidR="004D25F3" w:rsidRPr="00F67E50" w:rsidRDefault="004D25F3" w:rsidP="004D25F3">
      <w:pPr>
        <w:pStyle w:val="paragraph"/>
        <w:rPr>
          <w:snapToGrid w:val="0"/>
          <w:lang w:eastAsia="en-US"/>
        </w:rPr>
      </w:pPr>
      <w:r w:rsidRPr="00F67E50">
        <w:rPr>
          <w:snapToGrid w:val="0"/>
          <w:lang w:eastAsia="en-US"/>
        </w:rPr>
        <w:tab/>
        <w:t>(ca)</w:t>
      </w:r>
      <w:r w:rsidRPr="00F67E50">
        <w:rPr>
          <w:snapToGrid w:val="0"/>
          <w:lang w:eastAsia="en-US"/>
        </w:rPr>
        <w:tab/>
        <w:t>the court is satisfied that the expense or debt does not, or will not, relate to legal costs that the person has incurred, or will incur, in connection with:</w:t>
      </w:r>
    </w:p>
    <w:p w:rsidR="004D25F3" w:rsidRPr="00F67E50" w:rsidRDefault="004D25F3" w:rsidP="004D25F3">
      <w:pPr>
        <w:pStyle w:val="paragraphsub"/>
        <w:rPr>
          <w:snapToGrid w:val="0"/>
          <w:lang w:eastAsia="en-US"/>
        </w:rPr>
      </w:pPr>
      <w:r w:rsidRPr="00F67E50">
        <w:rPr>
          <w:snapToGrid w:val="0"/>
          <w:lang w:eastAsia="en-US"/>
        </w:rPr>
        <w:tab/>
        <w:t>(i)</w:t>
      </w:r>
      <w:r w:rsidRPr="00F67E50">
        <w:rPr>
          <w:snapToGrid w:val="0"/>
          <w:lang w:eastAsia="en-US"/>
        </w:rPr>
        <w:tab/>
        <w:t>proceedings under this Act; or</w:t>
      </w:r>
    </w:p>
    <w:p w:rsidR="004D25F3" w:rsidRPr="00F67E50" w:rsidRDefault="004D25F3" w:rsidP="004D25F3">
      <w:pPr>
        <w:pStyle w:val="paragraphsub"/>
        <w:rPr>
          <w:snapToGrid w:val="0"/>
          <w:lang w:eastAsia="en-US"/>
        </w:rPr>
      </w:pPr>
      <w:r w:rsidRPr="00F67E50">
        <w:rPr>
          <w:snapToGrid w:val="0"/>
          <w:lang w:eastAsia="en-US"/>
        </w:rPr>
        <w:tab/>
        <w:t>(ii)</w:t>
      </w:r>
      <w:r w:rsidRPr="00F67E50">
        <w:rPr>
          <w:snapToGrid w:val="0"/>
          <w:lang w:eastAsia="en-US"/>
        </w:rPr>
        <w:tab/>
        <w:t>proceedings for an offence against a law of the Commonwealth, a State or a Territory; and</w:t>
      </w:r>
    </w:p>
    <w:p w:rsidR="004D25F3" w:rsidRPr="00F67E50" w:rsidRDefault="004D25F3" w:rsidP="004D25F3">
      <w:pPr>
        <w:pStyle w:val="paragraph"/>
      </w:pPr>
      <w:r w:rsidRPr="00F67E50">
        <w:tab/>
        <w:t>(d)</w:t>
      </w:r>
      <w:r w:rsidRPr="00F67E50">
        <w:tab/>
        <w:t>the court is satisfied that the person cannot meet the expense or debt out of property that is not covered by:</w:t>
      </w:r>
    </w:p>
    <w:p w:rsidR="004D25F3" w:rsidRPr="00F67E50" w:rsidRDefault="004D25F3" w:rsidP="004D25F3">
      <w:pPr>
        <w:pStyle w:val="paragraphsub"/>
      </w:pPr>
      <w:r w:rsidRPr="00F67E50">
        <w:tab/>
        <w:t>(i)</w:t>
      </w:r>
      <w:r w:rsidRPr="00F67E50">
        <w:tab/>
        <w:t xml:space="preserve">a </w:t>
      </w:r>
      <w:r w:rsidR="00F67E50" w:rsidRPr="00F67E50">
        <w:rPr>
          <w:position w:val="6"/>
          <w:sz w:val="16"/>
        </w:rPr>
        <w:t>*</w:t>
      </w:r>
      <w:r w:rsidRPr="00F67E50">
        <w:t>restraining order; or</w:t>
      </w:r>
    </w:p>
    <w:p w:rsidR="004D25F3" w:rsidRPr="00F67E50" w:rsidRDefault="004D25F3" w:rsidP="004D25F3">
      <w:pPr>
        <w:pStyle w:val="paragraphsub"/>
      </w:pPr>
      <w:r w:rsidRPr="00F67E50">
        <w:tab/>
        <w:t>(ii)</w:t>
      </w:r>
      <w:r w:rsidRPr="00F67E50">
        <w:tab/>
        <w:t xml:space="preserve">an </w:t>
      </w:r>
      <w:r w:rsidR="00F67E50" w:rsidRPr="00F67E50">
        <w:rPr>
          <w:position w:val="6"/>
          <w:sz w:val="16"/>
        </w:rPr>
        <w:t>*</w:t>
      </w:r>
      <w:r w:rsidRPr="00F67E50">
        <w:t>interstate restraining order; or</w:t>
      </w:r>
    </w:p>
    <w:p w:rsidR="004D25F3" w:rsidRPr="00F67E50" w:rsidRDefault="004D25F3" w:rsidP="004D25F3">
      <w:pPr>
        <w:pStyle w:val="paragraphsub"/>
      </w:pPr>
      <w:r w:rsidRPr="00F67E50">
        <w:tab/>
        <w:t>(iii)</w:t>
      </w:r>
      <w:r w:rsidRPr="00F67E50">
        <w:tab/>
        <w:t xml:space="preserve">a </w:t>
      </w:r>
      <w:r w:rsidR="00F67E50" w:rsidRPr="00F67E50">
        <w:rPr>
          <w:position w:val="6"/>
          <w:sz w:val="16"/>
        </w:rPr>
        <w:t>*</w:t>
      </w:r>
      <w:r w:rsidRPr="00F67E50">
        <w:t xml:space="preserve">foreign restraining order that is registered under the </w:t>
      </w:r>
      <w:r w:rsidR="00F67E50" w:rsidRPr="00F67E50">
        <w:rPr>
          <w:position w:val="6"/>
          <w:sz w:val="16"/>
        </w:rPr>
        <w:t>*</w:t>
      </w:r>
      <w:r w:rsidRPr="00F67E50">
        <w:t>Mutual Assistance Act.</w:t>
      </w:r>
    </w:p>
    <w:p w:rsidR="004D25F3" w:rsidRPr="00F67E50" w:rsidRDefault="004D25F3" w:rsidP="004D25F3">
      <w:pPr>
        <w:pStyle w:val="subsection"/>
      </w:pPr>
      <w:r w:rsidRPr="00F67E50">
        <w:tab/>
        <w:t>(3)</w:t>
      </w:r>
      <w:r w:rsidRPr="00F67E50">
        <w:tab/>
        <w:t>Property that is covered by:</w:t>
      </w:r>
    </w:p>
    <w:p w:rsidR="004D25F3" w:rsidRPr="00F67E50" w:rsidRDefault="004D25F3" w:rsidP="004D25F3">
      <w:pPr>
        <w:pStyle w:val="paragraph"/>
      </w:pPr>
      <w:r w:rsidRPr="00F67E50">
        <w:tab/>
        <w:t>(a)</w:t>
      </w:r>
      <w:r w:rsidRPr="00F67E50">
        <w:tab/>
        <w:t xml:space="preserve">a </w:t>
      </w:r>
      <w:r w:rsidR="00F67E50" w:rsidRPr="00F67E50">
        <w:rPr>
          <w:position w:val="6"/>
          <w:sz w:val="16"/>
        </w:rPr>
        <w:t>*</w:t>
      </w:r>
      <w:r w:rsidRPr="00F67E50">
        <w:t>restraining order; or</w:t>
      </w:r>
    </w:p>
    <w:p w:rsidR="004D25F3" w:rsidRPr="00F67E50" w:rsidRDefault="004D25F3" w:rsidP="004D25F3">
      <w:pPr>
        <w:pStyle w:val="paragraph"/>
      </w:pPr>
      <w:r w:rsidRPr="00F67E50">
        <w:tab/>
        <w:t>(b)</w:t>
      </w:r>
      <w:r w:rsidRPr="00F67E50">
        <w:tab/>
        <w:t xml:space="preserve">an </w:t>
      </w:r>
      <w:r w:rsidR="00F67E50" w:rsidRPr="00F67E50">
        <w:rPr>
          <w:position w:val="6"/>
          <w:sz w:val="16"/>
        </w:rPr>
        <w:t>*</w:t>
      </w:r>
      <w:r w:rsidRPr="00F67E50">
        <w:t>interstate restraining order; or</w:t>
      </w:r>
    </w:p>
    <w:p w:rsidR="004D25F3" w:rsidRPr="00F67E50" w:rsidRDefault="004D25F3" w:rsidP="004D25F3">
      <w:pPr>
        <w:pStyle w:val="paragraph"/>
      </w:pPr>
      <w:r w:rsidRPr="00F67E50">
        <w:tab/>
        <w:t>(c)</w:t>
      </w:r>
      <w:r w:rsidRPr="00F67E50">
        <w:tab/>
        <w:t xml:space="preserve">a </w:t>
      </w:r>
      <w:r w:rsidR="00F67E50" w:rsidRPr="00F67E50">
        <w:rPr>
          <w:position w:val="6"/>
          <w:sz w:val="16"/>
        </w:rPr>
        <w:t>*</w:t>
      </w:r>
      <w:r w:rsidRPr="00F67E50">
        <w:t xml:space="preserve">foreign restraining order that is registered under the </w:t>
      </w:r>
      <w:r w:rsidR="00F67E50" w:rsidRPr="00F67E50">
        <w:rPr>
          <w:position w:val="6"/>
          <w:sz w:val="16"/>
        </w:rPr>
        <w:t>*</w:t>
      </w:r>
      <w:r w:rsidRPr="00F67E50">
        <w:t>Mutual Assistance Act;</w:t>
      </w:r>
    </w:p>
    <w:p w:rsidR="004D25F3" w:rsidRPr="00F67E50" w:rsidRDefault="004D25F3" w:rsidP="004D25F3">
      <w:pPr>
        <w:pStyle w:val="subsection2"/>
      </w:pPr>
      <w:r w:rsidRPr="00F67E50">
        <w:t xml:space="preserve">is taken, for the purposes of </w:t>
      </w:r>
      <w:r w:rsidR="00F67E50">
        <w:t>paragraph (</w:t>
      </w:r>
      <w:r w:rsidRPr="00F67E50">
        <w:t xml:space="preserve">2)(d), not to be covered by the order if it would not be reasonably practicable for the </w:t>
      </w:r>
      <w:r w:rsidR="00F67E50" w:rsidRPr="00F67E50">
        <w:rPr>
          <w:position w:val="6"/>
          <w:sz w:val="16"/>
        </w:rPr>
        <w:t>*</w:t>
      </w:r>
      <w:r w:rsidRPr="00F67E50">
        <w:t>Official Trustee to take custody and control of the property.</w:t>
      </w:r>
    </w:p>
    <w:p w:rsidR="004D25F3" w:rsidRPr="00F67E50" w:rsidRDefault="004D25F3" w:rsidP="003573AE">
      <w:pPr>
        <w:pStyle w:val="ActHead5"/>
        <w:rPr>
          <w:snapToGrid w:val="0"/>
          <w:lang w:eastAsia="en-US"/>
        </w:rPr>
      </w:pPr>
      <w:bookmarkStart w:id="59" w:name="_Toc468715772"/>
      <w:r w:rsidRPr="00541697">
        <w:rPr>
          <w:rStyle w:val="CharSectno"/>
        </w:rPr>
        <w:lastRenderedPageBreak/>
        <w:t>24A</w:t>
      </w:r>
      <w:r w:rsidRPr="00F67E50">
        <w:rPr>
          <w:snapToGrid w:val="0"/>
          <w:lang w:eastAsia="en-US"/>
        </w:rPr>
        <w:t xml:space="preserve">  Excluding property from or revoking restraining orders in certain cases when expenses are not allowed</w:t>
      </w:r>
      <w:bookmarkEnd w:id="59"/>
    </w:p>
    <w:p w:rsidR="004D25F3" w:rsidRPr="00F67E50" w:rsidRDefault="004D25F3" w:rsidP="003573AE">
      <w:pPr>
        <w:pStyle w:val="subsection"/>
        <w:keepNext/>
        <w:keepLines/>
        <w:rPr>
          <w:snapToGrid w:val="0"/>
          <w:lang w:eastAsia="en-US"/>
        </w:rPr>
      </w:pPr>
      <w:r w:rsidRPr="00F67E50">
        <w:rPr>
          <w:snapToGrid w:val="0"/>
          <w:lang w:eastAsia="en-US"/>
        </w:rPr>
        <w:tab/>
        <w:t>(1)</w:t>
      </w:r>
      <w:r w:rsidRPr="00F67E50">
        <w:rPr>
          <w:snapToGrid w:val="0"/>
          <w:lang w:eastAsia="en-US"/>
        </w:rPr>
        <w:tab/>
        <w:t>If:</w:t>
      </w:r>
    </w:p>
    <w:p w:rsidR="004D25F3" w:rsidRPr="00F67E50" w:rsidRDefault="004D25F3" w:rsidP="003573AE">
      <w:pPr>
        <w:pStyle w:val="paragraph"/>
        <w:keepNext/>
        <w:keepLines/>
        <w:rPr>
          <w:snapToGrid w:val="0"/>
          <w:lang w:eastAsia="en-US"/>
        </w:rPr>
      </w:pPr>
      <w:r w:rsidRPr="00F67E50">
        <w:rPr>
          <w:snapToGrid w:val="0"/>
          <w:lang w:eastAsia="en-US"/>
        </w:rPr>
        <w:tab/>
        <w:t>(a)</w:t>
      </w:r>
      <w:r w:rsidRPr="00F67E50">
        <w:rPr>
          <w:snapToGrid w:val="0"/>
          <w:lang w:eastAsia="en-US"/>
        </w:rPr>
        <w:tab/>
        <w:t>because of the operation of subsection</w:t>
      </w:r>
      <w:r w:rsidR="00F67E50">
        <w:rPr>
          <w:snapToGrid w:val="0"/>
          <w:lang w:eastAsia="en-US"/>
        </w:rPr>
        <w:t> </w:t>
      </w:r>
      <w:r w:rsidRPr="00F67E50">
        <w:rPr>
          <w:snapToGrid w:val="0"/>
          <w:lang w:eastAsia="en-US"/>
        </w:rPr>
        <w:t xml:space="preserve">24(3), property that is covered by a </w:t>
      </w:r>
      <w:r w:rsidR="00F67E50" w:rsidRPr="00F67E50">
        <w:rPr>
          <w:snapToGrid w:val="0"/>
          <w:position w:val="6"/>
          <w:sz w:val="16"/>
          <w:lang w:eastAsia="en-US"/>
        </w:rPr>
        <w:t>*</w:t>
      </w:r>
      <w:r w:rsidRPr="00F67E50">
        <w:rPr>
          <w:snapToGrid w:val="0"/>
          <w:lang w:eastAsia="en-US"/>
        </w:rPr>
        <w:t>restraining order is taken, for the purposes of paragraph</w:t>
      </w:r>
      <w:r w:rsidR="00F67E50">
        <w:rPr>
          <w:snapToGrid w:val="0"/>
          <w:lang w:eastAsia="en-US"/>
        </w:rPr>
        <w:t> </w:t>
      </w:r>
      <w:r w:rsidRPr="00F67E50">
        <w:rPr>
          <w:snapToGrid w:val="0"/>
          <w:lang w:eastAsia="en-US"/>
        </w:rPr>
        <w:t>24(2)(d), not to be covered by the order; and</w:t>
      </w:r>
    </w:p>
    <w:p w:rsidR="004D25F3" w:rsidRPr="00F67E50" w:rsidRDefault="004D25F3" w:rsidP="003573AE">
      <w:pPr>
        <w:pStyle w:val="paragraph"/>
        <w:keepNext/>
        <w:keepLines/>
        <w:rPr>
          <w:snapToGrid w:val="0"/>
          <w:lang w:eastAsia="en-US"/>
        </w:rPr>
      </w:pPr>
      <w:r w:rsidRPr="00F67E50">
        <w:rPr>
          <w:snapToGrid w:val="0"/>
          <w:lang w:eastAsia="en-US"/>
        </w:rPr>
        <w:tab/>
        <w:t>(b)</w:t>
      </w:r>
      <w:r w:rsidRPr="00F67E50">
        <w:rPr>
          <w:snapToGrid w:val="0"/>
          <w:lang w:eastAsia="en-US"/>
        </w:rPr>
        <w:tab/>
        <w:t>as a result, and for no other reason, the court refuses an application to make an order under subsection</w:t>
      </w:r>
      <w:r w:rsidR="00F67E50">
        <w:rPr>
          <w:snapToGrid w:val="0"/>
          <w:lang w:eastAsia="en-US"/>
        </w:rPr>
        <w:t> </w:t>
      </w:r>
      <w:r w:rsidRPr="00F67E50">
        <w:rPr>
          <w:snapToGrid w:val="0"/>
          <w:lang w:eastAsia="en-US"/>
        </w:rPr>
        <w:t>24(1);</w:t>
      </w:r>
    </w:p>
    <w:p w:rsidR="004D25F3" w:rsidRPr="00F67E50" w:rsidRDefault="004D25F3" w:rsidP="004D25F3">
      <w:pPr>
        <w:pStyle w:val="subsection2"/>
        <w:rPr>
          <w:snapToGrid w:val="0"/>
          <w:lang w:eastAsia="en-US"/>
        </w:rPr>
      </w:pPr>
      <w:r w:rsidRPr="00F67E50">
        <w:rPr>
          <w:snapToGrid w:val="0"/>
          <w:lang w:eastAsia="en-US"/>
        </w:rPr>
        <w:t>the court may:</w:t>
      </w:r>
    </w:p>
    <w:p w:rsidR="004D25F3" w:rsidRPr="00F67E50" w:rsidRDefault="004D25F3" w:rsidP="004D25F3">
      <w:pPr>
        <w:pStyle w:val="paragraph"/>
        <w:rPr>
          <w:snapToGrid w:val="0"/>
          <w:lang w:eastAsia="en-US"/>
        </w:rPr>
      </w:pPr>
      <w:r w:rsidRPr="00F67E50">
        <w:rPr>
          <w:snapToGrid w:val="0"/>
          <w:lang w:eastAsia="en-US"/>
        </w:rPr>
        <w:tab/>
        <w:t>(c)</w:t>
      </w:r>
      <w:r w:rsidRPr="00F67E50">
        <w:rPr>
          <w:snapToGrid w:val="0"/>
          <w:lang w:eastAsia="en-US"/>
        </w:rPr>
        <w:tab/>
        <w:t>exclude the property from the restraining order; or</w:t>
      </w:r>
    </w:p>
    <w:p w:rsidR="004D25F3" w:rsidRPr="00F67E50" w:rsidRDefault="004D25F3" w:rsidP="004D25F3">
      <w:pPr>
        <w:pStyle w:val="paragraph"/>
        <w:rPr>
          <w:snapToGrid w:val="0"/>
          <w:lang w:eastAsia="en-US"/>
        </w:rPr>
      </w:pPr>
      <w:r w:rsidRPr="00F67E50">
        <w:rPr>
          <w:snapToGrid w:val="0"/>
          <w:lang w:eastAsia="en-US"/>
        </w:rPr>
        <w:tab/>
        <w:t>(d)</w:t>
      </w:r>
      <w:r w:rsidRPr="00F67E50">
        <w:rPr>
          <w:snapToGrid w:val="0"/>
          <w:lang w:eastAsia="en-US"/>
        </w:rPr>
        <w:tab/>
        <w:t>if the property is the only property covered by the restraining order—revoke the restraining order.</w:t>
      </w:r>
    </w:p>
    <w:p w:rsidR="004D25F3" w:rsidRPr="00F67E50" w:rsidRDefault="004D25F3" w:rsidP="004D25F3">
      <w:pPr>
        <w:pStyle w:val="subsection"/>
        <w:rPr>
          <w:snapToGrid w:val="0"/>
          <w:lang w:eastAsia="en-US"/>
        </w:rPr>
      </w:pPr>
      <w:r w:rsidRPr="00F67E50">
        <w:rPr>
          <w:snapToGrid w:val="0"/>
          <w:lang w:eastAsia="en-US"/>
        </w:rPr>
        <w:tab/>
        <w:t>(2)</w:t>
      </w:r>
      <w:r w:rsidRPr="00F67E50">
        <w:rPr>
          <w:snapToGrid w:val="0"/>
          <w:lang w:eastAsia="en-US"/>
        </w:rPr>
        <w:tab/>
        <w:t>The court must not exclude the property or revoke the order unless the court is satisfied that the property is needed to meet any one or more of the following:</w:t>
      </w:r>
    </w:p>
    <w:p w:rsidR="004D25F3" w:rsidRPr="00F67E50" w:rsidRDefault="004D25F3" w:rsidP="004D25F3">
      <w:pPr>
        <w:pStyle w:val="paragraph"/>
        <w:rPr>
          <w:snapToGrid w:val="0"/>
          <w:lang w:eastAsia="en-US"/>
        </w:rPr>
      </w:pPr>
      <w:r w:rsidRPr="00F67E50">
        <w:rPr>
          <w:snapToGrid w:val="0"/>
          <w:lang w:eastAsia="en-US"/>
        </w:rPr>
        <w:tab/>
        <w:t>(a)</w:t>
      </w:r>
      <w:r w:rsidRPr="00F67E50">
        <w:rPr>
          <w:snapToGrid w:val="0"/>
          <w:lang w:eastAsia="en-US"/>
        </w:rPr>
        <w:tab/>
        <w:t>the reasonable living expenses of the person whose property is restrained;</w:t>
      </w:r>
    </w:p>
    <w:p w:rsidR="004D25F3" w:rsidRPr="00F67E50" w:rsidRDefault="004D25F3" w:rsidP="004D25F3">
      <w:pPr>
        <w:pStyle w:val="paragraph"/>
        <w:rPr>
          <w:snapToGrid w:val="0"/>
          <w:lang w:eastAsia="en-US"/>
        </w:rPr>
      </w:pPr>
      <w:r w:rsidRPr="00F67E50">
        <w:rPr>
          <w:snapToGrid w:val="0"/>
          <w:lang w:eastAsia="en-US"/>
        </w:rPr>
        <w:tab/>
        <w:t>(b)</w:t>
      </w:r>
      <w:r w:rsidRPr="00F67E50">
        <w:rPr>
          <w:snapToGrid w:val="0"/>
          <w:lang w:eastAsia="en-US"/>
        </w:rPr>
        <w:tab/>
        <w:t xml:space="preserve">the reasonable living expenses of any of the </w:t>
      </w:r>
      <w:r w:rsidR="00F67E50" w:rsidRPr="00F67E50">
        <w:rPr>
          <w:snapToGrid w:val="0"/>
          <w:position w:val="6"/>
          <w:sz w:val="16"/>
          <w:lang w:eastAsia="en-US"/>
        </w:rPr>
        <w:t>*</w:t>
      </w:r>
      <w:r w:rsidRPr="00F67E50">
        <w:rPr>
          <w:snapToGrid w:val="0"/>
          <w:lang w:eastAsia="en-US"/>
        </w:rPr>
        <w:t>dependants of that person;</w:t>
      </w:r>
    </w:p>
    <w:p w:rsidR="004D25F3" w:rsidRPr="00F67E50" w:rsidRDefault="004D25F3" w:rsidP="004D25F3">
      <w:pPr>
        <w:pStyle w:val="paragraph"/>
        <w:rPr>
          <w:snapToGrid w:val="0"/>
          <w:lang w:eastAsia="en-US"/>
        </w:rPr>
      </w:pPr>
      <w:r w:rsidRPr="00F67E50">
        <w:rPr>
          <w:snapToGrid w:val="0"/>
          <w:lang w:eastAsia="en-US"/>
        </w:rPr>
        <w:tab/>
        <w:t>(c)</w:t>
      </w:r>
      <w:r w:rsidRPr="00F67E50">
        <w:rPr>
          <w:snapToGrid w:val="0"/>
          <w:lang w:eastAsia="en-US"/>
        </w:rPr>
        <w:tab/>
        <w:t>the reasonable business expenses of that person;</w:t>
      </w:r>
    </w:p>
    <w:p w:rsidR="004D25F3" w:rsidRPr="00F67E50" w:rsidRDefault="004D25F3" w:rsidP="004D25F3">
      <w:pPr>
        <w:pStyle w:val="paragraph"/>
        <w:rPr>
          <w:snapToGrid w:val="0"/>
          <w:lang w:eastAsia="en-US"/>
        </w:rPr>
      </w:pPr>
      <w:r w:rsidRPr="00F67E50">
        <w:rPr>
          <w:snapToGrid w:val="0"/>
          <w:lang w:eastAsia="en-US"/>
        </w:rPr>
        <w:tab/>
        <w:t>(d)</w:t>
      </w:r>
      <w:r w:rsidRPr="00F67E50">
        <w:rPr>
          <w:snapToGrid w:val="0"/>
          <w:lang w:eastAsia="en-US"/>
        </w:rPr>
        <w:tab/>
        <w:t>a specified debt incurred in good faith by that person.</w:t>
      </w:r>
    </w:p>
    <w:p w:rsidR="004D25F3" w:rsidRPr="00F67E50" w:rsidRDefault="004D25F3" w:rsidP="004D25F3">
      <w:pPr>
        <w:pStyle w:val="subsection"/>
      </w:pPr>
      <w:r w:rsidRPr="00F67E50">
        <w:rPr>
          <w:snapToGrid w:val="0"/>
          <w:lang w:eastAsia="en-US"/>
        </w:rPr>
        <w:tab/>
        <w:t>(3)</w:t>
      </w:r>
      <w:r w:rsidRPr="00F67E50">
        <w:rPr>
          <w:snapToGrid w:val="0"/>
          <w:lang w:eastAsia="en-US"/>
        </w:rPr>
        <w:tab/>
      </w:r>
      <w:r w:rsidRPr="00F67E50">
        <w:t xml:space="preserve">If </w:t>
      </w:r>
      <w:r w:rsidRPr="00F67E50">
        <w:rPr>
          <w:snapToGrid w:val="0"/>
          <w:lang w:eastAsia="en-US"/>
        </w:rPr>
        <w:t xml:space="preserve">the court excludes the property from the </w:t>
      </w:r>
      <w:r w:rsidR="00F67E50" w:rsidRPr="00F67E50">
        <w:rPr>
          <w:snapToGrid w:val="0"/>
          <w:position w:val="6"/>
          <w:sz w:val="16"/>
          <w:lang w:eastAsia="en-US"/>
        </w:rPr>
        <w:t>*</w:t>
      </w:r>
      <w:r w:rsidRPr="00F67E50">
        <w:rPr>
          <w:snapToGrid w:val="0"/>
          <w:lang w:eastAsia="en-US"/>
        </w:rPr>
        <w:t>restraining order</w:t>
      </w:r>
      <w:r w:rsidRPr="00F67E50">
        <w:t xml:space="preserve">, the </w:t>
      </w:r>
      <w:r w:rsidR="00F67E50" w:rsidRPr="00F67E50">
        <w:rPr>
          <w:position w:val="6"/>
          <w:sz w:val="16"/>
        </w:rPr>
        <w:t>*</w:t>
      </w:r>
      <w:r w:rsidR="00164225" w:rsidRPr="00F67E50">
        <w:t>responsible authority</w:t>
      </w:r>
      <w:r w:rsidRPr="00F67E50">
        <w:t xml:space="preserve"> must give written notice of the exclusion to:</w:t>
      </w:r>
    </w:p>
    <w:p w:rsidR="004D25F3" w:rsidRPr="00F67E50" w:rsidRDefault="004D25F3" w:rsidP="004D25F3">
      <w:pPr>
        <w:pStyle w:val="paragraph"/>
      </w:pPr>
      <w:r w:rsidRPr="00F67E50">
        <w:tab/>
        <w:t>(a)</w:t>
      </w:r>
      <w:r w:rsidRPr="00F67E50">
        <w:tab/>
        <w:t>the owner of the property (if the owner is known); and</w:t>
      </w:r>
    </w:p>
    <w:p w:rsidR="004D25F3" w:rsidRPr="00F67E50" w:rsidRDefault="004D25F3" w:rsidP="004D25F3">
      <w:pPr>
        <w:pStyle w:val="paragraph"/>
      </w:pPr>
      <w:r w:rsidRPr="00F67E50">
        <w:tab/>
        <w:t>(b)</w:t>
      </w:r>
      <w:r w:rsidRPr="00F67E50">
        <w:tab/>
        <w:t xml:space="preserve">any other person the </w:t>
      </w:r>
      <w:r w:rsidR="00D8587C" w:rsidRPr="00F67E50">
        <w:t>authority</w:t>
      </w:r>
      <w:r w:rsidRPr="00F67E50">
        <w:t xml:space="preserve"> reasonably believes may have an </w:t>
      </w:r>
      <w:r w:rsidR="00F67E50" w:rsidRPr="00F67E50">
        <w:rPr>
          <w:position w:val="6"/>
          <w:sz w:val="16"/>
        </w:rPr>
        <w:t>*</w:t>
      </w:r>
      <w:r w:rsidRPr="00F67E50">
        <w:t>interest in the property.</w:t>
      </w:r>
    </w:p>
    <w:p w:rsidR="004D25F3" w:rsidRPr="00F67E50" w:rsidRDefault="004D25F3" w:rsidP="004D25F3">
      <w:pPr>
        <w:pStyle w:val="subsection2"/>
      </w:pPr>
      <w:r w:rsidRPr="00F67E50">
        <w:t xml:space="preserve">However, the </w:t>
      </w:r>
      <w:r w:rsidR="00D8587C" w:rsidRPr="00F67E50">
        <w:t>authority</w:t>
      </w:r>
      <w:r w:rsidRPr="00F67E50">
        <w:t xml:space="preserve"> need not give notice to the applicant for the </w:t>
      </w:r>
      <w:r w:rsidRPr="00F67E50">
        <w:rPr>
          <w:snapToGrid w:val="0"/>
          <w:lang w:eastAsia="en-US"/>
        </w:rPr>
        <w:t>order under subsection</w:t>
      </w:r>
      <w:r w:rsidR="00F67E50">
        <w:rPr>
          <w:snapToGrid w:val="0"/>
          <w:lang w:eastAsia="en-US"/>
        </w:rPr>
        <w:t> </w:t>
      </w:r>
      <w:r w:rsidRPr="00F67E50">
        <w:rPr>
          <w:snapToGrid w:val="0"/>
          <w:lang w:eastAsia="en-US"/>
        </w:rPr>
        <w:t>24(1)</w:t>
      </w:r>
      <w:r w:rsidRPr="00F67E50">
        <w:t>.</w:t>
      </w:r>
    </w:p>
    <w:p w:rsidR="004D25F3" w:rsidRPr="00F67E50" w:rsidRDefault="004D25F3" w:rsidP="004D25F3">
      <w:pPr>
        <w:pStyle w:val="subsection"/>
      </w:pPr>
      <w:r w:rsidRPr="00F67E50">
        <w:tab/>
        <w:t>(4)</w:t>
      </w:r>
      <w:r w:rsidRPr="00F67E50">
        <w:tab/>
        <w:t xml:space="preserve">If </w:t>
      </w:r>
      <w:r w:rsidRPr="00F67E50">
        <w:rPr>
          <w:snapToGrid w:val="0"/>
          <w:lang w:eastAsia="en-US"/>
        </w:rPr>
        <w:t xml:space="preserve">the court revokes the </w:t>
      </w:r>
      <w:r w:rsidR="00F67E50" w:rsidRPr="00F67E50">
        <w:rPr>
          <w:snapToGrid w:val="0"/>
          <w:position w:val="6"/>
          <w:sz w:val="16"/>
          <w:lang w:eastAsia="en-US"/>
        </w:rPr>
        <w:t>*</w:t>
      </w:r>
      <w:r w:rsidRPr="00F67E50">
        <w:rPr>
          <w:snapToGrid w:val="0"/>
          <w:lang w:eastAsia="en-US"/>
        </w:rPr>
        <w:t>restraining order</w:t>
      </w:r>
      <w:r w:rsidRPr="00F67E50">
        <w:t xml:space="preserve">, the </w:t>
      </w:r>
      <w:r w:rsidR="00F67E50" w:rsidRPr="00F67E50">
        <w:rPr>
          <w:position w:val="6"/>
          <w:sz w:val="16"/>
        </w:rPr>
        <w:t>*</w:t>
      </w:r>
      <w:r w:rsidR="00A55493" w:rsidRPr="00F67E50">
        <w:t>responsible authority</w:t>
      </w:r>
      <w:r w:rsidRPr="00F67E50">
        <w:t xml:space="preserve"> must give written notice of the revocation to:</w:t>
      </w:r>
    </w:p>
    <w:p w:rsidR="004D25F3" w:rsidRPr="00F67E50" w:rsidRDefault="004D25F3" w:rsidP="004D25F3">
      <w:pPr>
        <w:pStyle w:val="paragraph"/>
      </w:pPr>
      <w:r w:rsidRPr="00F67E50">
        <w:lastRenderedPageBreak/>
        <w:tab/>
        <w:t>(a)</w:t>
      </w:r>
      <w:r w:rsidRPr="00F67E50">
        <w:tab/>
        <w:t>the owner of any property covered by the restraining order (if the owner is known); and</w:t>
      </w:r>
    </w:p>
    <w:p w:rsidR="004D25F3" w:rsidRPr="00F67E50" w:rsidRDefault="004D25F3" w:rsidP="004D25F3">
      <w:pPr>
        <w:pStyle w:val="paragraph"/>
      </w:pPr>
      <w:r w:rsidRPr="00F67E50">
        <w:tab/>
        <w:t>(b)</w:t>
      </w:r>
      <w:r w:rsidRPr="00F67E50">
        <w:tab/>
        <w:t xml:space="preserve">any other person the </w:t>
      </w:r>
      <w:r w:rsidR="00D8587C" w:rsidRPr="00F67E50">
        <w:t>authority</w:t>
      </w:r>
      <w:r w:rsidRPr="00F67E50">
        <w:t xml:space="preserve"> reasonably believes may have an </w:t>
      </w:r>
      <w:r w:rsidR="00F67E50" w:rsidRPr="00F67E50">
        <w:rPr>
          <w:position w:val="6"/>
          <w:sz w:val="16"/>
        </w:rPr>
        <w:t>*</w:t>
      </w:r>
      <w:r w:rsidRPr="00F67E50">
        <w:t>interest in the property.</w:t>
      </w:r>
    </w:p>
    <w:p w:rsidR="004D25F3" w:rsidRPr="00F67E50" w:rsidRDefault="004D25F3" w:rsidP="004D25F3">
      <w:pPr>
        <w:pStyle w:val="subsection2"/>
      </w:pPr>
      <w:r w:rsidRPr="00F67E50">
        <w:t xml:space="preserve">However, the </w:t>
      </w:r>
      <w:r w:rsidR="00D8587C" w:rsidRPr="00F67E50">
        <w:t>authority</w:t>
      </w:r>
      <w:r w:rsidRPr="00F67E50">
        <w:t xml:space="preserve"> need not give notice to the applicant for the </w:t>
      </w:r>
      <w:r w:rsidRPr="00F67E50">
        <w:rPr>
          <w:snapToGrid w:val="0"/>
          <w:lang w:eastAsia="en-US"/>
        </w:rPr>
        <w:t>order under subsection</w:t>
      </w:r>
      <w:r w:rsidR="00F67E50">
        <w:rPr>
          <w:snapToGrid w:val="0"/>
          <w:lang w:eastAsia="en-US"/>
        </w:rPr>
        <w:t> </w:t>
      </w:r>
      <w:r w:rsidRPr="00F67E50">
        <w:rPr>
          <w:snapToGrid w:val="0"/>
          <w:lang w:eastAsia="en-US"/>
        </w:rPr>
        <w:t>24(1)</w:t>
      </w:r>
      <w:r w:rsidRPr="00F67E50">
        <w:t>.</w:t>
      </w:r>
    </w:p>
    <w:p w:rsidR="004D25F3" w:rsidRPr="00F67E50" w:rsidRDefault="004D25F3" w:rsidP="0045776E">
      <w:pPr>
        <w:pStyle w:val="ActHead3"/>
        <w:pageBreakBefore/>
      </w:pPr>
      <w:bookmarkStart w:id="60" w:name="_Toc468715773"/>
      <w:r w:rsidRPr="00541697">
        <w:rPr>
          <w:rStyle w:val="CharDivNo"/>
        </w:rPr>
        <w:lastRenderedPageBreak/>
        <w:t>Division</w:t>
      </w:r>
      <w:r w:rsidR="00F67E50" w:rsidRPr="00541697">
        <w:rPr>
          <w:rStyle w:val="CharDivNo"/>
        </w:rPr>
        <w:t> </w:t>
      </w:r>
      <w:r w:rsidRPr="00541697">
        <w:rPr>
          <w:rStyle w:val="CharDivNo"/>
        </w:rPr>
        <w:t>2</w:t>
      </w:r>
      <w:r w:rsidRPr="00F67E50">
        <w:t>—</w:t>
      </w:r>
      <w:r w:rsidRPr="00541697">
        <w:rPr>
          <w:rStyle w:val="CharDivText"/>
        </w:rPr>
        <w:t>How restraining orders are obtained</w:t>
      </w:r>
      <w:bookmarkEnd w:id="60"/>
    </w:p>
    <w:p w:rsidR="004D25F3" w:rsidRPr="00F67E50" w:rsidRDefault="004D25F3" w:rsidP="004D25F3">
      <w:pPr>
        <w:pStyle w:val="ActHead5"/>
      </w:pPr>
      <w:bookmarkStart w:id="61" w:name="_Toc468715774"/>
      <w:r w:rsidRPr="00541697">
        <w:rPr>
          <w:rStyle w:val="CharSectno"/>
        </w:rPr>
        <w:t>25</w:t>
      </w:r>
      <w:r w:rsidRPr="00F67E50">
        <w:t xml:space="preserve">  </w:t>
      </w:r>
      <w:r w:rsidR="003C4961" w:rsidRPr="00F67E50">
        <w:t>Proceeds of crime authority</w:t>
      </w:r>
      <w:r w:rsidRPr="00F67E50">
        <w:t xml:space="preserve"> may apply for a restraining order</w:t>
      </w:r>
      <w:bookmarkEnd w:id="61"/>
    </w:p>
    <w:p w:rsidR="004D25F3" w:rsidRPr="00F67E50" w:rsidRDefault="004D25F3" w:rsidP="004D25F3">
      <w:pPr>
        <w:pStyle w:val="subsection"/>
      </w:pPr>
      <w:r w:rsidRPr="00F67E50">
        <w:tab/>
      </w:r>
      <w:r w:rsidRPr="00F67E50">
        <w:tab/>
      </w:r>
      <w:r w:rsidR="00343406" w:rsidRPr="00F67E50">
        <w:t xml:space="preserve">A </w:t>
      </w:r>
      <w:r w:rsidR="00F67E50" w:rsidRPr="00F67E50">
        <w:rPr>
          <w:position w:val="6"/>
          <w:sz w:val="16"/>
        </w:rPr>
        <w:t>*</w:t>
      </w:r>
      <w:r w:rsidR="00343406" w:rsidRPr="00F67E50">
        <w:t>proceeds of crime authority</w:t>
      </w:r>
      <w:r w:rsidRPr="00F67E50">
        <w:t xml:space="preserve"> may apply for a </w:t>
      </w:r>
      <w:r w:rsidR="00F67E50" w:rsidRPr="00F67E50">
        <w:rPr>
          <w:position w:val="6"/>
          <w:sz w:val="16"/>
        </w:rPr>
        <w:t>*</w:t>
      </w:r>
      <w:r w:rsidRPr="00F67E50">
        <w:t>restraining order.</w:t>
      </w:r>
    </w:p>
    <w:p w:rsidR="004D25F3" w:rsidRPr="00F67E50" w:rsidRDefault="004D25F3" w:rsidP="004D25F3">
      <w:pPr>
        <w:pStyle w:val="ActHead5"/>
      </w:pPr>
      <w:bookmarkStart w:id="62" w:name="_Toc468715775"/>
      <w:r w:rsidRPr="00541697">
        <w:rPr>
          <w:rStyle w:val="CharSectno"/>
        </w:rPr>
        <w:t>26</w:t>
      </w:r>
      <w:r w:rsidRPr="00F67E50">
        <w:t xml:space="preserve">  Notice of application</w:t>
      </w:r>
      <w:bookmarkEnd w:id="62"/>
    </w:p>
    <w:p w:rsidR="004D25F3" w:rsidRPr="00F67E50" w:rsidRDefault="004D25F3" w:rsidP="004D25F3">
      <w:pPr>
        <w:pStyle w:val="subsection"/>
      </w:pPr>
      <w:r w:rsidRPr="00F67E50">
        <w:tab/>
        <w:t>(1)</w:t>
      </w:r>
      <w:r w:rsidRPr="00F67E50">
        <w:tab/>
        <w:t xml:space="preserve">Subject to </w:t>
      </w:r>
      <w:r w:rsidR="00F67E50">
        <w:t>subsection (</w:t>
      </w:r>
      <w:r w:rsidRPr="00F67E50">
        <w:t xml:space="preserve">4), the </w:t>
      </w:r>
      <w:r w:rsidR="00F67E50" w:rsidRPr="00F67E50">
        <w:rPr>
          <w:position w:val="6"/>
          <w:sz w:val="16"/>
        </w:rPr>
        <w:t>*</w:t>
      </w:r>
      <w:r w:rsidR="00256DB9" w:rsidRPr="00F67E50">
        <w:t>responsible authority</w:t>
      </w:r>
      <w:r w:rsidRPr="00F67E50">
        <w:t xml:space="preserve"> must:</w:t>
      </w:r>
    </w:p>
    <w:p w:rsidR="004D25F3" w:rsidRPr="00F67E50" w:rsidRDefault="004D25F3" w:rsidP="004D25F3">
      <w:pPr>
        <w:pStyle w:val="paragraph"/>
      </w:pPr>
      <w:r w:rsidRPr="00F67E50">
        <w:tab/>
        <w:t>(a)</w:t>
      </w:r>
      <w:r w:rsidRPr="00F67E50">
        <w:tab/>
        <w:t xml:space="preserve">give written notice of an application for a </w:t>
      </w:r>
      <w:r w:rsidR="00F67E50" w:rsidRPr="00F67E50">
        <w:rPr>
          <w:position w:val="6"/>
          <w:sz w:val="16"/>
        </w:rPr>
        <w:t>*</w:t>
      </w:r>
      <w:r w:rsidRPr="00F67E50">
        <w:t>restraining order covering property to the owner of the property (if the owner is known); and</w:t>
      </w:r>
    </w:p>
    <w:p w:rsidR="004D25F3" w:rsidRPr="00F67E50" w:rsidRDefault="004D25F3" w:rsidP="004D25F3">
      <w:pPr>
        <w:pStyle w:val="paragraph"/>
      </w:pPr>
      <w:r w:rsidRPr="00F67E50">
        <w:tab/>
        <w:t>(b)</w:t>
      </w:r>
      <w:r w:rsidRPr="00F67E50">
        <w:tab/>
        <w:t>include with the notice a copy of the application and any affidavit supporting the application.</w:t>
      </w:r>
    </w:p>
    <w:p w:rsidR="004D25F3" w:rsidRPr="00F67E50" w:rsidRDefault="004D25F3" w:rsidP="004D25F3">
      <w:pPr>
        <w:pStyle w:val="subsection"/>
      </w:pPr>
      <w:r w:rsidRPr="00F67E50">
        <w:tab/>
        <w:t>(2)</w:t>
      </w:r>
      <w:r w:rsidRPr="00F67E50">
        <w:tab/>
        <w:t xml:space="preserve">Subject to </w:t>
      </w:r>
      <w:r w:rsidR="00F67E50">
        <w:t>subsection (</w:t>
      </w:r>
      <w:r w:rsidRPr="00F67E50">
        <w:t xml:space="preserve">4), the </w:t>
      </w:r>
      <w:r w:rsidR="00F67E50" w:rsidRPr="00F67E50">
        <w:rPr>
          <w:position w:val="6"/>
          <w:sz w:val="16"/>
        </w:rPr>
        <w:t>*</w:t>
      </w:r>
      <w:r w:rsidR="00256DB9" w:rsidRPr="00F67E50">
        <w:t>responsible authority</w:t>
      </w:r>
      <w:r w:rsidRPr="00F67E50">
        <w:t xml:space="preserve"> must also:</w:t>
      </w:r>
    </w:p>
    <w:p w:rsidR="004D25F3" w:rsidRPr="00F67E50" w:rsidRDefault="004D25F3" w:rsidP="004D25F3">
      <w:pPr>
        <w:pStyle w:val="paragraph"/>
      </w:pPr>
      <w:r w:rsidRPr="00F67E50">
        <w:tab/>
        <w:t>(a)</w:t>
      </w:r>
      <w:r w:rsidRPr="00F67E50">
        <w:tab/>
        <w:t xml:space="preserve">give written notice of an application for a </w:t>
      </w:r>
      <w:r w:rsidR="00F67E50" w:rsidRPr="00F67E50">
        <w:rPr>
          <w:position w:val="6"/>
          <w:sz w:val="16"/>
        </w:rPr>
        <w:t>*</w:t>
      </w:r>
      <w:r w:rsidRPr="00F67E50">
        <w:t xml:space="preserve">restraining order covering property to any other person the </w:t>
      </w:r>
      <w:r w:rsidR="009F4AC1" w:rsidRPr="00F67E50">
        <w:t>authority</w:t>
      </w:r>
      <w:r w:rsidRPr="00F67E50">
        <w:t xml:space="preserve"> reasonably believes may have an </w:t>
      </w:r>
      <w:r w:rsidR="00F67E50" w:rsidRPr="00F67E50">
        <w:rPr>
          <w:position w:val="6"/>
          <w:sz w:val="16"/>
        </w:rPr>
        <w:t>*</w:t>
      </w:r>
      <w:r w:rsidRPr="00F67E50">
        <w:t>interest in the property; and</w:t>
      </w:r>
    </w:p>
    <w:p w:rsidR="004D25F3" w:rsidRPr="00F67E50" w:rsidRDefault="004D25F3" w:rsidP="004D25F3">
      <w:pPr>
        <w:pStyle w:val="paragraph"/>
      </w:pPr>
      <w:r w:rsidRPr="00F67E50">
        <w:tab/>
        <w:t>(b)</w:t>
      </w:r>
      <w:r w:rsidRPr="00F67E50">
        <w:tab/>
        <w:t>include with the notice:</w:t>
      </w:r>
    </w:p>
    <w:p w:rsidR="004D25F3" w:rsidRPr="00F67E50" w:rsidRDefault="004D25F3" w:rsidP="004D25F3">
      <w:pPr>
        <w:pStyle w:val="paragraphsub"/>
      </w:pPr>
      <w:r w:rsidRPr="00F67E50">
        <w:tab/>
        <w:t>(i)</w:t>
      </w:r>
      <w:r w:rsidRPr="00F67E50">
        <w:tab/>
        <w:t>a copy of the application; and</w:t>
      </w:r>
    </w:p>
    <w:p w:rsidR="004D25F3" w:rsidRPr="00F67E50" w:rsidRDefault="004D25F3" w:rsidP="004D25F3">
      <w:pPr>
        <w:pStyle w:val="paragraphsub"/>
      </w:pPr>
      <w:r w:rsidRPr="00F67E50">
        <w:tab/>
        <w:t>(ii)</w:t>
      </w:r>
      <w:r w:rsidRPr="00F67E50">
        <w:tab/>
        <w:t xml:space="preserve">a further notice that the person may request that the </w:t>
      </w:r>
      <w:r w:rsidR="009F4AC1" w:rsidRPr="00F67E50">
        <w:t>authority</w:t>
      </w:r>
      <w:r w:rsidRPr="00F67E50">
        <w:t xml:space="preserve"> give the person a copy of any affidavit supporting the application.</w:t>
      </w:r>
    </w:p>
    <w:p w:rsidR="004D25F3" w:rsidRPr="00F67E50" w:rsidRDefault="004D25F3" w:rsidP="004D25F3">
      <w:pPr>
        <w:pStyle w:val="subsection2"/>
      </w:pPr>
      <w:r w:rsidRPr="00F67E50">
        <w:t xml:space="preserve">The </w:t>
      </w:r>
      <w:r w:rsidR="009F4AC1" w:rsidRPr="00F67E50">
        <w:t>authority</w:t>
      </w:r>
      <w:r w:rsidRPr="00F67E50">
        <w:t xml:space="preserve"> must comply with any such request as soon as practicable.</w:t>
      </w:r>
    </w:p>
    <w:p w:rsidR="004D25F3" w:rsidRPr="00F67E50" w:rsidRDefault="004D25F3" w:rsidP="004D25F3">
      <w:pPr>
        <w:pStyle w:val="subsection"/>
      </w:pPr>
      <w:r w:rsidRPr="00F67E50">
        <w:tab/>
        <w:t>(3)</w:t>
      </w:r>
      <w:r w:rsidRPr="00F67E50">
        <w:tab/>
        <w:t xml:space="preserve">The court must not (unless </w:t>
      </w:r>
      <w:r w:rsidR="00F67E50">
        <w:t>subsection (</w:t>
      </w:r>
      <w:r w:rsidRPr="00F67E50">
        <w:t>4) applies) hear the application unless it is satisfied that the owner of the property to which the application relates has received reasonable notice of the application.</w:t>
      </w:r>
    </w:p>
    <w:p w:rsidR="004D25F3" w:rsidRPr="00F67E50" w:rsidRDefault="004D25F3" w:rsidP="004D25F3">
      <w:pPr>
        <w:pStyle w:val="subsection"/>
      </w:pPr>
      <w:r w:rsidRPr="00F67E50">
        <w:tab/>
        <w:t>(4)</w:t>
      </w:r>
      <w:r w:rsidRPr="00F67E50">
        <w:tab/>
        <w:t xml:space="preserve">The court must consider the application without notice having been given if the </w:t>
      </w:r>
      <w:r w:rsidR="00F67E50" w:rsidRPr="00F67E50">
        <w:rPr>
          <w:position w:val="6"/>
          <w:sz w:val="16"/>
        </w:rPr>
        <w:t>*</w:t>
      </w:r>
      <w:r w:rsidR="00256DB9" w:rsidRPr="00F67E50">
        <w:t>responsible authority</w:t>
      </w:r>
      <w:r w:rsidRPr="00F67E50">
        <w:t xml:space="preserve"> requests the court to do so.</w:t>
      </w:r>
    </w:p>
    <w:p w:rsidR="004D25F3" w:rsidRPr="00F67E50" w:rsidRDefault="004D25F3" w:rsidP="004D25F3">
      <w:pPr>
        <w:pStyle w:val="subsection"/>
      </w:pPr>
      <w:r w:rsidRPr="00F67E50">
        <w:lastRenderedPageBreak/>
        <w:tab/>
        <w:t>(5)</w:t>
      </w:r>
      <w:r w:rsidRPr="00F67E50">
        <w:tab/>
        <w:t xml:space="preserve">The court may, at any time before finally determining the application, direct the </w:t>
      </w:r>
      <w:r w:rsidR="00F67E50" w:rsidRPr="00F67E50">
        <w:rPr>
          <w:position w:val="6"/>
          <w:sz w:val="16"/>
        </w:rPr>
        <w:t>*</w:t>
      </w:r>
      <w:r w:rsidR="00256DB9" w:rsidRPr="00F67E50">
        <w:t>responsible authority</w:t>
      </w:r>
      <w:r w:rsidRPr="00F67E50">
        <w:t xml:space="preserve"> to give or publish notice of the application to a specified person or class of persons. The court may also specify the time and manner in which the notice is to be given or published.</w:t>
      </w:r>
    </w:p>
    <w:p w:rsidR="004D25F3" w:rsidRPr="00F67E50" w:rsidRDefault="004D25F3" w:rsidP="004D25F3">
      <w:pPr>
        <w:pStyle w:val="subsection"/>
      </w:pPr>
      <w:r w:rsidRPr="00F67E50">
        <w:tab/>
        <w:t>(6)</w:t>
      </w:r>
      <w:r w:rsidRPr="00F67E50">
        <w:tab/>
        <w:t xml:space="preserve">A person who claims an </w:t>
      </w:r>
      <w:r w:rsidR="00F67E50" w:rsidRPr="00F67E50">
        <w:rPr>
          <w:position w:val="6"/>
          <w:sz w:val="16"/>
        </w:rPr>
        <w:t>*</w:t>
      </w:r>
      <w:r w:rsidRPr="00F67E50">
        <w:t>interest in property may appear and adduce evidence at the hearing of the application.</w:t>
      </w:r>
    </w:p>
    <w:p w:rsidR="004D25F3" w:rsidRPr="00F67E50" w:rsidRDefault="004D25F3" w:rsidP="004D25F3">
      <w:pPr>
        <w:pStyle w:val="ActHead5"/>
      </w:pPr>
      <w:bookmarkStart w:id="63" w:name="_Toc468715776"/>
      <w:r w:rsidRPr="00541697">
        <w:rPr>
          <w:rStyle w:val="CharSectno"/>
        </w:rPr>
        <w:t>27</w:t>
      </w:r>
      <w:r w:rsidRPr="00F67E50">
        <w:t xml:space="preserve">  </w:t>
      </w:r>
      <w:r w:rsidR="003C4961" w:rsidRPr="00F67E50">
        <w:t>Proceeds of crime authority</w:t>
      </w:r>
      <w:r w:rsidRPr="00F67E50">
        <w:t xml:space="preserve"> may choose under which section it applies for a restraining order</w:t>
      </w:r>
      <w:bookmarkEnd w:id="63"/>
    </w:p>
    <w:p w:rsidR="004D25F3" w:rsidRPr="00F67E50" w:rsidRDefault="004D25F3" w:rsidP="004D25F3">
      <w:pPr>
        <w:pStyle w:val="subsection"/>
      </w:pPr>
      <w:r w:rsidRPr="00F67E50">
        <w:tab/>
      </w:r>
      <w:r w:rsidRPr="00F67E50">
        <w:tab/>
        <w:t xml:space="preserve">To avoid doubt, the fact that </w:t>
      </w:r>
      <w:r w:rsidR="00386D47" w:rsidRPr="00F67E50">
        <w:t xml:space="preserve">a </w:t>
      </w:r>
      <w:r w:rsidR="00F67E50" w:rsidRPr="00F67E50">
        <w:rPr>
          <w:position w:val="6"/>
          <w:sz w:val="16"/>
        </w:rPr>
        <w:t>*</w:t>
      </w:r>
      <w:r w:rsidR="00386D47" w:rsidRPr="00F67E50">
        <w:t>proceeds of crime authority</w:t>
      </w:r>
      <w:r w:rsidRPr="00F67E50">
        <w:t xml:space="preserve"> may apply for a </w:t>
      </w:r>
      <w:r w:rsidR="00F67E50" w:rsidRPr="00F67E50">
        <w:rPr>
          <w:position w:val="6"/>
          <w:sz w:val="16"/>
        </w:rPr>
        <w:t>*</w:t>
      </w:r>
      <w:r w:rsidRPr="00F67E50">
        <w:t>restraining order under a section of Division</w:t>
      </w:r>
      <w:r w:rsidR="00F67E50">
        <w:t> </w:t>
      </w:r>
      <w:r w:rsidRPr="00F67E50">
        <w:t xml:space="preserve">1 against property in relation to an offence does not prevent </w:t>
      </w:r>
      <w:r w:rsidR="002D3F7E" w:rsidRPr="00F67E50">
        <w:t>a proceeds of crime authority</w:t>
      </w:r>
      <w:r w:rsidRPr="00F67E50">
        <w:t xml:space="preserve"> from applying for a </w:t>
      </w:r>
      <w:r w:rsidR="00F67E50" w:rsidRPr="00F67E50">
        <w:rPr>
          <w:position w:val="6"/>
          <w:sz w:val="16"/>
        </w:rPr>
        <w:t>*</w:t>
      </w:r>
      <w:r w:rsidRPr="00F67E50">
        <w:t>restraining order under a different section of Division</w:t>
      </w:r>
      <w:r w:rsidR="00F67E50">
        <w:t> </w:t>
      </w:r>
      <w:r w:rsidRPr="00F67E50">
        <w:t>1 against that property in relation to that offence.</w:t>
      </w:r>
    </w:p>
    <w:p w:rsidR="004D25F3" w:rsidRPr="00F67E50" w:rsidRDefault="004D25F3" w:rsidP="004D25F3">
      <w:pPr>
        <w:pStyle w:val="ActHead5"/>
      </w:pPr>
      <w:bookmarkStart w:id="64" w:name="_Toc468715777"/>
      <w:r w:rsidRPr="00541697">
        <w:rPr>
          <w:rStyle w:val="CharSectno"/>
        </w:rPr>
        <w:t>28</w:t>
      </w:r>
      <w:r w:rsidRPr="00F67E50">
        <w:t xml:space="preserve">  Prejudice to investigations</w:t>
      </w:r>
      <w:bookmarkEnd w:id="64"/>
    </w:p>
    <w:p w:rsidR="004D25F3" w:rsidRPr="00F67E50" w:rsidRDefault="004D25F3" w:rsidP="004D25F3">
      <w:pPr>
        <w:pStyle w:val="subsection"/>
      </w:pPr>
      <w:r w:rsidRPr="00F67E50">
        <w:tab/>
      </w:r>
      <w:r w:rsidRPr="00F67E50">
        <w:tab/>
        <w:t xml:space="preserve">A witness who is giving evidence relating to an application for a </w:t>
      </w:r>
      <w:r w:rsidR="00F67E50" w:rsidRPr="00F67E50">
        <w:rPr>
          <w:position w:val="6"/>
          <w:sz w:val="16"/>
        </w:rPr>
        <w:t>*</w:t>
      </w:r>
      <w:r w:rsidRPr="00F67E50">
        <w:t>restraining order is not required to answer a question or produce a document if the court is satisfied that the answer or document may prejudice the investigation of, or the prosecution of a person for, an offence.</w:t>
      </w:r>
    </w:p>
    <w:p w:rsidR="00FA0267" w:rsidRPr="00F67E50" w:rsidRDefault="00FA0267" w:rsidP="00FA0267">
      <w:pPr>
        <w:pStyle w:val="ActHead5"/>
      </w:pPr>
      <w:bookmarkStart w:id="65" w:name="_Toc468715778"/>
      <w:r w:rsidRPr="00541697">
        <w:rPr>
          <w:rStyle w:val="CharSectno"/>
        </w:rPr>
        <w:t>28A</w:t>
      </w:r>
      <w:r w:rsidRPr="00F67E50">
        <w:t xml:space="preserve">  Prohibition of publication of evidence—proceedings for restraining orders</w:t>
      </w:r>
      <w:bookmarkEnd w:id="65"/>
    </w:p>
    <w:p w:rsidR="00FA0267" w:rsidRPr="00F67E50" w:rsidRDefault="00FA0267" w:rsidP="00FA0267">
      <w:pPr>
        <w:pStyle w:val="subsection"/>
      </w:pPr>
      <w:r w:rsidRPr="00F67E50">
        <w:tab/>
        <w:t>(1)</w:t>
      </w:r>
      <w:r w:rsidRPr="00F67E50">
        <w:tab/>
        <w:t xml:space="preserve">If a </w:t>
      </w:r>
      <w:r w:rsidR="00F67E50" w:rsidRPr="00F67E50">
        <w:rPr>
          <w:position w:val="6"/>
          <w:sz w:val="16"/>
        </w:rPr>
        <w:t>*</w:t>
      </w:r>
      <w:r w:rsidRPr="00F67E50">
        <w:t xml:space="preserve">proceeds of crime authority applies to a court for a </w:t>
      </w:r>
      <w:r w:rsidR="00F67E50" w:rsidRPr="00F67E50">
        <w:rPr>
          <w:position w:val="6"/>
          <w:sz w:val="16"/>
        </w:rPr>
        <w:t>*</w:t>
      </w:r>
      <w:r w:rsidRPr="00F67E50">
        <w:t xml:space="preserve">restraining order, the court may make an order under </w:t>
      </w:r>
      <w:r w:rsidR="00F67E50">
        <w:t>subsection (</w:t>
      </w:r>
      <w:r w:rsidRPr="00F67E50">
        <w:t>2).</w:t>
      </w:r>
    </w:p>
    <w:p w:rsidR="00FA0267" w:rsidRPr="00F67E50" w:rsidRDefault="00FA0267" w:rsidP="00FA0267">
      <w:pPr>
        <w:pStyle w:val="subsection"/>
      </w:pPr>
      <w:r w:rsidRPr="00F67E50">
        <w:tab/>
        <w:t>(2)</w:t>
      </w:r>
      <w:r w:rsidRPr="00F67E50">
        <w:tab/>
        <w:t xml:space="preserve">If it appears to the court to be necessary in order to prevent prejudice to the administration of justice, the court may make an order prohibiting or restricting the publication of all or any of the </w:t>
      </w:r>
      <w:r w:rsidRPr="00F67E50">
        <w:lastRenderedPageBreak/>
        <w:t>matters referred to in the following provisions (whichever is applicable) that are contained in an affidavit made in support of the application:</w:t>
      </w:r>
    </w:p>
    <w:p w:rsidR="00FA0267" w:rsidRPr="00F67E50" w:rsidRDefault="00FA0267" w:rsidP="00FA0267">
      <w:pPr>
        <w:pStyle w:val="paragraph"/>
      </w:pPr>
      <w:r w:rsidRPr="00F67E50">
        <w:tab/>
        <w:t>(a)</w:t>
      </w:r>
      <w:r w:rsidRPr="00F67E50">
        <w:tab/>
        <w:t>subsection</w:t>
      </w:r>
      <w:r w:rsidR="00F67E50">
        <w:t> </w:t>
      </w:r>
      <w:r w:rsidRPr="00F67E50">
        <w:t>17(3);</w:t>
      </w:r>
    </w:p>
    <w:p w:rsidR="00FA0267" w:rsidRPr="00F67E50" w:rsidRDefault="00FA0267" w:rsidP="00FA0267">
      <w:pPr>
        <w:pStyle w:val="paragraph"/>
      </w:pPr>
      <w:r w:rsidRPr="00F67E50">
        <w:tab/>
        <w:t>(b)</w:t>
      </w:r>
      <w:r w:rsidRPr="00F67E50">
        <w:tab/>
        <w:t>subsection</w:t>
      </w:r>
      <w:r w:rsidR="00F67E50">
        <w:t> </w:t>
      </w:r>
      <w:r w:rsidRPr="00F67E50">
        <w:t>18(3);</w:t>
      </w:r>
    </w:p>
    <w:p w:rsidR="00FA0267" w:rsidRPr="00F67E50" w:rsidRDefault="00FA0267" w:rsidP="00FA0267">
      <w:pPr>
        <w:pStyle w:val="paragraph"/>
      </w:pPr>
      <w:r w:rsidRPr="00F67E50">
        <w:tab/>
        <w:t>(c)</w:t>
      </w:r>
      <w:r w:rsidRPr="00F67E50">
        <w:tab/>
        <w:t>paragraph</w:t>
      </w:r>
      <w:r w:rsidR="00F67E50">
        <w:t> </w:t>
      </w:r>
      <w:r w:rsidRPr="00F67E50">
        <w:t>19(1)(e);</w:t>
      </w:r>
    </w:p>
    <w:p w:rsidR="00FA0267" w:rsidRPr="00F67E50" w:rsidRDefault="00FA0267" w:rsidP="00FA0267">
      <w:pPr>
        <w:pStyle w:val="paragraph"/>
      </w:pPr>
      <w:r w:rsidRPr="00F67E50">
        <w:tab/>
        <w:t>(d)</w:t>
      </w:r>
      <w:r w:rsidRPr="00F67E50">
        <w:tab/>
        <w:t>subsection</w:t>
      </w:r>
      <w:r w:rsidR="00F67E50">
        <w:t> </w:t>
      </w:r>
      <w:r w:rsidRPr="00F67E50">
        <w:t>20(3);</w:t>
      </w:r>
    </w:p>
    <w:p w:rsidR="00FA0267" w:rsidRPr="00F67E50" w:rsidRDefault="00FA0267" w:rsidP="00FA0267">
      <w:pPr>
        <w:pStyle w:val="paragraph"/>
      </w:pPr>
      <w:r w:rsidRPr="00F67E50">
        <w:tab/>
        <w:t>(e)</w:t>
      </w:r>
      <w:r w:rsidRPr="00F67E50">
        <w:tab/>
        <w:t>subsection</w:t>
      </w:r>
      <w:r w:rsidR="00F67E50">
        <w:t> </w:t>
      </w:r>
      <w:r w:rsidRPr="00F67E50">
        <w:t>20A(3).</w:t>
      </w:r>
    </w:p>
    <w:p w:rsidR="00FA0267" w:rsidRPr="00F67E50" w:rsidRDefault="00FA0267" w:rsidP="00FA0267">
      <w:pPr>
        <w:pStyle w:val="subsection"/>
      </w:pPr>
      <w:r w:rsidRPr="00F67E50">
        <w:tab/>
        <w:t>(3)</w:t>
      </w:r>
      <w:r w:rsidRPr="00F67E50">
        <w:tab/>
        <w:t xml:space="preserve">The court may make an order under </w:t>
      </w:r>
      <w:r w:rsidR="00F67E50">
        <w:t>subsection (</w:t>
      </w:r>
      <w:r w:rsidRPr="00F67E50">
        <w:t>2) at any time after the application is made and before it is determined.</w:t>
      </w:r>
    </w:p>
    <w:p w:rsidR="00FA0267" w:rsidRPr="00F67E50" w:rsidRDefault="00FA0267" w:rsidP="00FA0267">
      <w:pPr>
        <w:pStyle w:val="subsection"/>
      </w:pPr>
      <w:r w:rsidRPr="00F67E50">
        <w:tab/>
        <w:t>(4)</w:t>
      </w:r>
      <w:r w:rsidRPr="00F67E50">
        <w:tab/>
        <w:t xml:space="preserve">The power conferred by </w:t>
      </w:r>
      <w:r w:rsidR="00F67E50">
        <w:t>subsection (</w:t>
      </w:r>
      <w:r w:rsidRPr="00F67E50">
        <w:t>2) is in addition to, and is not taken to derogate from, any other power of the court.</w:t>
      </w:r>
    </w:p>
    <w:p w:rsidR="004D25F3" w:rsidRPr="00F67E50" w:rsidRDefault="004D25F3" w:rsidP="0045776E">
      <w:pPr>
        <w:pStyle w:val="ActHead3"/>
        <w:pageBreakBefore/>
      </w:pPr>
      <w:bookmarkStart w:id="66" w:name="_Toc468715779"/>
      <w:r w:rsidRPr="00541697">
        <w:rPr>
          <w:rStyle w:val="CharDivNo"/>
        </w:rPr>
        <w:lastRenderedPageBreak/>
        <w:t>Division</w:t>
      </w:r>
      <w:r w:rsidR="00F67E50" w:rsidRPr="00541697">
        <w:rPr>
          <w:rStyle w:val="CharDivNo"/>
        </w:rPr>
        <w:t> </w:t>
      </w:r>
      <w:r w:rsidRPr="00541697">
        <w:rPr>
          <w:rStyle w:val="CharDivNo"/>
        </w:rPr>
        <w:t>3</w:t>
      </w:r>
      <w:r w:rsidRPr="00F67E50">
        <w:t>—</w:t>
      </w:r>
      <w:r w:rsidRPr="00541697">
        <w:rPr>
          <w:rStyle w:val="CharDivText"/>
        </w:rPr>
        <w:t>Excluding property from restraining orders</w:t>
      </w:r>
      <w:bookmarkEnd w:id="66"/>
    </w:p>
    <w:p w:rsidR="004D25F3" w:rsidRPr="00F67E50" w:rsidRDefault="004D25F3" w:rsidP="004D25F3">
      <w:pPr>
        <w:pStyle w:val="notetext"/>
      </w:pPr>
      <w:r w:rsidRPr="00F67E50">
        <w:t>Note:</w:t>
      </w:r>
      <w:r w:rsidRPr="00F67E50">
        <w:tab/>
        <w:t>In addition to this Division, section</w:t>
      </w:r>
      <w:r w:rsidR="00F67E50">
        <w:t> </w:t>
      </w:r>
      <w:r w:rsidRPr="00F67E50">
        <w:t>44 provides for property to be excluded from a restraining order on the giving of satisfactory security.</w:t>
      </w:r>
    </w:p>
    <w:p w:rsidR="004D25F3" w:rsidRPr="00F67E50" w:rsidRDefault="004D25F3" w:rsidP="004D25F3">
      <w:pPr>
        <w:pStyle w:val="ActHead5"/>
      </w:pPr>
      <w:bookmarkStart w:id="67" w:name="_Toc468715780"/>
      <w:r w:rsidRPr="00541697">
        <w:rPr>
          <w:rStyle w:val="CharSectno"/>
        </w:rPr>
        <w:t>29</w:t>
      </w:r>
      <w:r w:rsidRPr="00F67E50">
        <w:t xml:space="preserve">  </w:t>
      </w:r>
      <w:r w:rsidR="00021894" w:rsidRPr="00F67E50">
        <w:t>Excluding</w:t>
      </w:r>
      <w:r w:rsidRPr="00F67E50">
        <w:t xml:space="preserve"> property from </w:t>
      </w:r>
      <w:r w:rsidR="00174C74" w:rsidRPr="00F67E50">
        <w:t>certain restraining orders</w:t>
      </w:r>
      <w:bookmarkEnd w:id="67"/>
    </w:p>
    <w:p w:rsidR="004D25F3" w:rsidRPr="00F67E50" w:rsidRDefault="004D25F3" w:rsidP="004D25F3">
      <w:pPr>
        <w:pStyle w:val="subsection"/>
      </w:pPr>
      <w:r w:rsidRPr="00F67E50">
        <w:tab/>
        <w:t>(1)</w:t>
      </w:r>
      <w:r w:rsidRPr="00F67E50">
        <w:tab/>
        <w:t xml:space="preserve">The court to which an application for a </w:t>
      </w:r>
      <w:r w:rsidR="00F67E50" w:rsidRPr="00F67E50">
        <w:rPr>
          <w:position w:val="6"/>
          <w:sz w:val="16"/>
        </w:rPr>
        <w:t>*</w:t>
      </w:r>
      <w:r w:rsidRPr="00F67E50">
        <w:t>restraining order under section</w:t>
      </w:r>
      <w:r w:rsidR="00F67E50">
        <w:t> </w:t>
      </w:r>
      <w:r w:rsidRPr="00F67E50">
        <w:t xml:space="preserve">17, 18 or 19 was made </w:t>
      </w:r>
      <w:r w:rsidR="00021894" w:rsidRPr="00F67E50">
        <w:t>must</w:t>
      </w:r>
      <w:r w:rsidRPr="00F67E50">
        <w:t xml:space="preserve">, when the order is made or at a later time, exclude </w:t>
      </w:r>
      <w:r w:rsidR="00021894" w:rsidRPr="00F67E50">
        <w:t xml:space="preserve">a specified </w:t>
      </w:r>
      <w:r w:rsidR="00F67E50" w:rsidRPr="00F67E50">
        <w:rPr>
          <w:position w:val="6"/>
          <w:sz w:val="16"/>
        </w:rPr>
        <w:t>*</w:t>
      </w:r>
      <w:r w:rsidR="00021894" w:rsidRPr="00F67E50">
        <w:t>interest in</w:t>
      </w:r>
      <w:r w:rsidRPr="00F67E50">
        <w:t xml:space="preserve"> property from the order if:</w:t>
      </w:r>
    </w:p>
    <w:p w:rsidR="004D25F3" w:rsidRPr="00F67E50" w:rsidRDefault="004D25F3" w:rsidP="004D25F3">
      <w:pPr>
        <w:pStyle w:val="paragraph"/>
      </w:pPr>
      <w:r w:rsidRPr="00F67E50">
        <w:tab/>
        <w:t>(a)</w:t>
      </w:r>
      <w:r w:rsidRPr="00F67E50">
        <w:tab/>
        <w:t>an application is made under section</w:t>
      </w:r>
      <w:r w:rsidR="00F67E50">
        <w:t> </w:t>
      </w:r>
      <w:r w:rsidRPr="00F67E50">
        <w:t>30 or 31; and</w:t>
      </w:r>
    </w:p>
    <w:p w:rsidR="004D25F3" w:rsidRPr="00F67E50" w:rsidRDefault="004D25F3" w:rsidP="004D25F3">
      <w:pPr>
        <w:pStyle w:val="paragraph"/>
      </w:pPr>
      <w:r w:rsidRPr="00F67E50">
        <w:tab/>
        <w:t>(b)</w:t>
      </w:r>
      <w:r w:rsidRPr="00F67E50">
        <w:tab/>
        <w:t xml:space="preserve">the court is satisfied that the relevant reason under </w:t>
      </w:r>
      <w:r w:rsidR="00F67E50">
        <w:t>subsection (</w:t>
      </w:r>
      <w:r w:rsidRPr="00F67E50">
        <w:t xml:space="preserve">2) or (3) for excluding the </w:t>
      </w:r>
      <w:r w:rsidR="00021894" w:rsidRPr="00F67E50">
        <w:t>interest</w:t>
      </w:r>
      <w:r w:rsidRPr="00F67E50">
        <w:t xml:space="preserve"> from the order exists.</w:t>
      </w:r>
    </w:p>
    <w:p w:rsidR="004D25F3" w:rsidRPr="00F67E50" w:rsidRDefault="004D25F3" w:rsidP="004D25F3">
      <w:pPr>
        <w:pStyle w:val="notetext"/>
      </w:pPr>
      <w:r w:rsidRPr="00F67E50">
        <w:t>Note:</w:t>
      </w:r>
      <w:r w:rsidRPr="00F67E50">
        <w:tab/>
        <w:t>Section</w:t>
      </w:r>
      <w:r w:rsidR="00F67E50">
        <w:t> </w:t>
      </w:r>
      <w:r w:rsidR="00174C74" w:rsidRPr="00F67E50">
        <w:t>32</w:t>
      </w:r>
      <w:r w:rsidRPr="00F67E50">
        <w:t xml:space="preserve"> may prevent the court from hearing the application until the </w:t>
      </w:r>
      <w:r w:rsidR="0098450E" w:rsidRPr="00F67E50">
        <w:t>responsible authority</w:t>
      </w:r>
      <w:r w:rsidRPr="00F67E50">
        <w:t xml:space="preserve"> has had a reasonable opportunity to conduct an examination of the applicant.</w:t>
      </w:r>
    </w:p>
    <w:p w:rsidR="004D25F3" w:rsidRPr="00F67E50" w:rsidRDefault="004D25F3" w:rsidP="004D25F3">
      <w:pPr>
        <w:pStyle w:val="subsection"/>
      </w:pPr>
      <w:r w:rsidRPr="00F67E50">
        <w:tab/>
        <w:t>(2)</w:t>
      </w:r>
      <w:r w:rsidRPr="00F67E50">
        <w:tab/>
        <w:t xml:space="preserve">The reasons for excluding </w:t>
      </w:r>
      <w:r w:rsidR="00021894" w:rsidRPr="00F67E50">
        <w:t xml:space="preserve">a specified </w:t>
      </w:r>
      <w:r w:rsidR="00F67E50" w:rsidRPr="00F67E50">
        <w:rPr>
          <w:position w:val="6"/>
          <w:sz w:val="16"/>
        </w:rPr>
        <w:t>*</w:t>
      </w:r>
      <w:r w:rsidR="00021894" w:rsidRPr="00F67E50">
        <w:t>interest in</w:t>
      </w:r>
      <w:r w:rsidRPr="00F67E50">
        <w:t xml:space="preserve"> property from a </w:t>
      </w:r>
      <w:r w:rsidR="00F67E50" w:rsidRPr="00F67E50">
        <w:rPr>
          <w:position w:val="6"/>
          <w:sz w:val="16"/>
        </w:rPr>
        <w:t>*</w:t>
      </w:r>
      <w:r w:rsidRPr="00F67E50">
        <w:t>restraining order are:</w:t>
      </w:r>
    </w:p>
    <w:p w:rsidR="004D25F3" w:rsidRPr="00F67E50" w:rsidRDefault="004D25F3" w:rsidP="004D25F3">
      <w:pPr>
        <w:pStyle w:val="paragraph"/>
      </w:pPr>
      <w:r w:rsidRPr="00F67E50">
        <w:tab/>
        <w:t>(a)</w:t>
      </w:r>
      <w:r w:rsidRPr="00F67E50">
        <w:tab/>
        <w:t>for a restraining order under section</w:t>
      </w:r>
      <w:r w:rsidR="00F67E50">
        <w:t> </w:t>
      </w:r>
      <w:r w:rsidRPr="00F67E50">
        <w:t xml:space="preserve">17 if the offence, or any of the offences, to which the order relates is a </w:t>
      </w:r>
      <w:r w:rsidR="00F67E50" w:rsidRPr="00F67E50">
        <w:rPr>
          <w:position w:val="6"/>
          <w:sz w:val="16"/>
        </w:rPr>
        <w:t>*</w:t>
      </w:r>
      <w:r w:rsidRPr="00F67E50">
        <w:t xml:space="preserve">serious offence—the </w:t>
      </w:r>
      <w:r w:rsidR="00021894" w:rsidRPr="00F67E50">
        <w:t>interest</w:t>
      </w:r>
      <w:r w:rsidRPr="00F67E50">
        <w:t xml:space="preserve"> is neither </w:t>
      </w:r>
      <w:r w:rsidR="00F67E50" w:rsidRPr="00F67E50">
        <w:rPr>
          <w:position w:val="6"/>
          <w:sz w:val="16"/>
        </w:rPr>
        <w:t>*</w:t>
      </w:r>
      <w:r w:rsidRPr="00F67E50">
        <w:t xml:space="preserve">proceeds nor an </w:t>
      </w:r>
      <w:r w:rsidR="00F67E50" w:rsidRPr="00F67E50">
        <w:rPr>
          <w:position w:val="6"/>
          <w:sz w:val="16"/>
        </w:rPr>
        <w:t>*</w:t>
      </w:r>
      <w:r w:rsidRPr="00F67E50">
        <w:t xml:space="preserve">instrument of </w:t>
      </w:r>
      <w:r w:rsidR="00F67E50" w:rsidRPr="00F67E50">
        <w:rPr>
          <w:position w:val="6"/>
          <w:sz w:val="16"/>
        </w:rPr>
        <w:t>*</w:t>
      </w:r>
      <w:r w:rsidRPr="00F67E50">
        <w:t>unlawful activity; or</w:t>
      </w:r>
    </w:p>
    <w:p w:rsidR="004D25F3" w:rsidRPr="00F67E50" w:rsidRDefault="004D25F3" w:rsidP="004D25F3">
      <w:pPr>
        <w:pStyle w:val="paragraph"/>
      </w:pPr>
      <w:r w:rsidRPr="00F67E50">
        <w:tab/>
        <w:t>(b)</w:t>
      </w:r>
      <w:r w:rsidRPr="00F67E50">
        <w:tab/>
        <w:t>for a restraining order under section</w:t>
      </w:r>
      <w:r w:rsidR="00F67E50">
        <w:t> </w:t>
      </w:r>
      <w:r w:rsidRPr="00F67E50">
        <w:t xml:space="preserve">17 if </w:t>
      </w:r>
      <w:r w:rsidR="00F67E50">
        <w:t>paragraph (</w:t>
      </w:r>
      <w:r w:rsidRPr="00F67E50">
        <w:t xml:space="preserve">a) does not apply—the </w:t>
      </w:r>
      <w:r w:rsidR="00021894" w:rsidRPr="00F67E50">
        <w:t>interest</w:t>
      </w:r>
      <w:r w:rsidRPr="00F67E50">
        <w:t xml:space="preserve"> is neither proceeds nor an instrument of the offence, or any offence, to which the order relates; or</w:t>
      </w:r>
    </w:p>
    <w:p w:rsidR="004D25F3" w:rsidRPr="00F67E50" w:rsidRDefault="004D25F3" w:rsidP="004D25F3">
      <w:pPr>
        <w:pStyle w:val="paragraph"/>
      </w:pPr>
      <w:r w:rsidRPr="00F67E50">
        <w:tab/>
        <w:t>(c)</w:t>
      </w:r>
      <w:r w:rsidRPr="00F67E50">
        <w:tab/>
        <w:t>for a restraining order under section</w:t>
      </w:r>
      <w:r w:rsidR="00F67E50">
        <w:t> </w:t>
      </w:r>
      <w:r w:rsidRPr="00F67E50">
        <w:t xml:space="preserve">18—the </w:t>
      </w:r>
      <w:r w:rsidR="00021894" w:rsidRPr="00F67E50">
        <w:t>interest</w:t>
      </w:r>
      <w:r w:rsidRPr="00F67E50">
        <w:t xml:space="preserve"> is neither:</w:t>
      </w:r>
    </w:p>
    <w:p w:rsidR="004D25F3" w:rsidRPr="00F67E50" w:rsidRDefault="004D25F3" w:rsidP="004D25F3">
      <w:pPr>
        <w:pStyle w:val="paragraphsub"/>
      </w:pPr>
      <w:r w:rsidRPr="00F67E50">
        <w:tab/>
        <w:t>(i)</w:t>
      </w:r>
      <w:r w:rsidRPr="00F67E50">
        <w:tab/>
        <w:t>in any case—proceeds of unlawful activity; nor</w:t>
      </w:r>
    </w:p>
    <w:p w:rsidR="004D25F3" w:rsidRPr="00F67E50" w:rsidRDefault="004D25F3" w:rsidP="004D25F3">
      <w:pPr>
        <w:pStyle w:val="paragraphsub"/>
      </w:pPr>
      <w:r w:rsidRPr="00F67E50">
        <w:tab/>
        <w:t>(ii)</w:t>
      </w:r>
      <w:r w:rsidRPr="00F67E50">
        <w:tab/>
        <w:t xml:space="preserve">if an offence to which the order relates is </w:t>
      </w:r>
      <w:r w:rsidR="00FE437F" w:rsidRPr="00F67E50">
        <w:t>a serious</w:t>
      </w:r>
      <w:r w:rsidRPr="00F67E50">
        <w:t xml:space="preserve"> offence—an </w:t>
      </w:r>
      <w:r w:rsidR="00F67E50" w:rsidRPr="00F67E50">
        <w:rPr>
          <w:position w:val="6"/>
          <w:sz w:val="16"/>
        </w:rPr>
        <w:t>*</w:t>
      </w:r>
      <w:r w:rsidRPr="00F67E50">
        <w:t xml:space="preserve">instrument of </w:t>
      </w:r>
      <w:r w:rsidR="00FE437F" w:rsidRPr="00F67E50">
        <w:t>any serious</w:t>
      </w:r>
      <w:r w:rsidRPr="00F67E50">
        <w:t xml:space="preserve"> offence; or</w:t>
      </w:r>
    </w:p>
    <w:p w:rsidR="004D25F3" w:rsidRPr="00F67E50" w:rsidRDefault="004D25F3" w:rsidP="004D25F3">
      <w:pPr>
        <w:pStyle w:val="paragraph"/>
      </w:pPr>
      <w:r w:rsidRPr="00F67E50">
        <w:lastRenderedPageBreak/>
        <w:tab/>
        <w:t>(d)</w:t>
      </w:r>
      <w:r w:rsidRPr="00F67E50">
        <w:tab/>
        <w:t>for a restraining order under section</w:t>
      </w:r>
      <w:r w:rsidR="00F67E50">
        <w:t> </w:t>
      </w:r>
      <w:r w:rsidRPr="00F67E50">
        <w:t xml:space="preserve">19—the </w:t>
      </w:r>
      <w:r w:rsidR="00021894" w:rsidRPr="00F67E50">
        <w:t>interest</w:t>
      </w:r>
      <w:r w:rsidRPr="00F67E50">
        <w:t xml:space="preserve"> is neither:</w:t>
      </w:r>
    </w:p>
    <w:p w:rsidR="004D25F3" w:rsidRPr="00F67E50" w:rsidRDefault="004D25F3" w:rsidP="004D25F3">
      <w:pPr>
        <w:pStyle w:val="paragraphsub"/>
      </w:pPr>
      <w:r w:rsidRPr="00F67E50">
        <w:tab/>
        <w:t>(i)</w:t>
      </w:r>
      <w:r w:rsidRPr="00F67E50">
        <w:tab/>
        <w:t xml:space="preserve">in any case—proceeds of an </w:t>
      </w:r>
      <w:r w:rsidR="00F67E50" w:rsidRPr="00F67E50">
        <w:rPr>
          <w:position w:val="6"/>
          <w:sz w:val="16"/>
        </w:rPr>
        <w:t>*</w:t>
      </w:r>
      <w:r w:rsidRPr="00F67E50">
        <w:t xml:space="preserve">indictable offence, a </w:t>
      </w:r>
      <w:r w:rsidR="00F67E50" w:rsidRPr="00F67E50">
        <w:rPr>
          <w:position w:val="6"/>
          <w:sz w:val="16"/>
        </w:rPr>
        <w:t>*</w:t>
      </w:r>
      <w:r w:rsidRPr="00F67E50">
        <w:t xml:space="preserve">foreign indictable offence or an </w:t>
      </w:r>
      <w:r w:rsidR="00F67E50" w:rsidRPr="00F67E50">
        <w:rPr>
          <w:position w:val="6"/>
          <w:sz w:val="16"/>
        </w:rPr>
        <w:t>*</w:t>
      </w:r>
      <w:r w:rsidRPr="00F67E50">
        <w:t>indictable offence of Commonwealth concern; nor</w:t>
      </w:r>
    </w:p>
    <w:p w:rsidR="004D25F3" w:rsidRPr="00F67E50" w:rsidRDefault="004D25F3" w:rsidP="004D25F3">
      <w:pPr>
        <w:pStyle w:val="paragraphsub"/>
      </w:pPr>
      <w:r w:rsidRPr="00F67E50">
        <w:tab/>
        <w:t>(ii)</w:t>
      </w:r>
      <w:r w:rsidRPr="00F67E50">
        <w:tab/>
        <w:t xml:space="preserve">if an offence to which the order relates is </w:t>
      </w:r>
      <w:r w:rsidR="00FE437F" w:rsidRPr="00F67E50">
        <w:t>a serious</w:t>
      </w:r>
      <w:r w:rsidRPr="00F67E50">
        <w:t xml:space="preserve"> offence—an </w:t>
      </w:r>
      <w:r w:rsidR="00F67E50" w:rsidRPr="00F67E50">
        <w:rPr>
          <w:position w:val="6"/>
          <w:sz w:val="16"/>
        </w:rPr>
        <w:t>*</w:t>
      </w:r>
      <w:r w:rsidRPr="00F67E50">
        <w:t xml:space="preserve">instrument of </w:t>
      </w:r>
      <w:r w:rsidR="00FE437F" w:rsidRPr="00F67E50">
        <w:t>any serious</w:t>
      </w:r>
      <w:r w:rsidRPr="00F67E50">
        <w:t xml:space="preserve"> offence.</w:t>
      </w:r>
    </w:p>
    <w:p w:rsidR="004D25F3" w:rsidRPr="00F67E50" w:rsidRDefault="004D25F3" w:rsidP="004D25F3">
      <w:pPr>
        <w:pStyle w:val="notetext"/>
      </w:pPr>
      <w:r w:rsidRPr="00F67E50">
        <w:t>Note:</w:t>
      </w:r>
      <w:r w:rsidRPr="00F67E50">
        <w:tab/>
        <w:t>One of the circumstances in which property ceases to be proceeds of an offence or unlawful activity involves acquisition of the property by an innocent third party for sufficient consideration: see paragraph</w:t>
      </w:r>
      <w:r w:rsidR="00F67E50">
        <w:t> </w:t>
      </w:r>
      <w:r w:rsidRPr="00F67E50">
        <w:t>330(4)(a).</w:t>
      </w:r>
    </w:p>
    <w:p w:rsidR="004D25F3" w:rsidRPr="00F67E50" w:rsidRDefault="004D25F3" w:rsidP="004D25F3">
      <w:pPr>
        <w:pStyle w:val="subsection"/>
      </w:pPr>
      <w:r w:rsidRPr="00F67E50">
        <w:tab/>
        <w:t>(3)</w:t>
      </w:r>
      <w:r w:rsidRPr="00F67E50">
        <w:tab/>
        <w:t xml:space="preserve">If the offence, or each offence, to which a </w:t>
      </w:r>
      <w:r w:rsidR="00F67E50" w:rsidRPr="00F67E50">
        <w:rPr>
          <w:position w:val="6"/>
          <w:sz w:val="16"/>
        </w:rPr>
        <w:t>*</w:t>
      </w:r>
      <w:r w:rsidRPr="00F67E50">
        <w:t xml:space="preserve">restraining order relates is a </w:t>
      </w:r>
      <w:r w:rsidR="00F67E50" w:rsidRPr="00F67E50">
        <w:rPr>
          <w:position w:val="6"/>
          <w:sz w:val="16"/>
        </w:rPr>
        <w:t>*</w:t>
      </w:r>
      <w:r w:rsidRPr="00F67E50">
        <w:t>serious offence that is an offence against section</w:t>
      </w:r>
      <w:r w:rsidR="00F67E50">
        <w:t> </w:t>
      </w:r>
      <w:r w:rsidRPr="00F67E50">
        <w:t xml:space="preserve">15, 24, 29 or 31 of the </w:t>
      </w:r>
      <w:r w:rsidRPr="00F67E50">
        <w:rPr>
          <w:i/>
        </w:rPr>
        <w:t>Financial Transaction Reports Act 1988</w:t>
      </w:r>
      <w:r w:rsidR="00EB61B1" w:rsidRPr="00F67E50">
        <w:rPr>
          <w:i/>
        </w:rPr>
        <w:t xml:space="preserve"> </w:t>
      </w:r>
      <w:r w:rsidR="00EB61B1" w:rsidRPr="00F67E50">
        <w:t>or section</w:t>
      </w:r>
      <w:r w:rsidR="00F67E50">
        <w:t> </w:t>
      </w:r>
      <w:r w:rsidR="00EB61B1" w:rsidRPr="00F67E50">
        <w:t xml:space="preserve">53, 59, 136, 137, 139, 140, 141, 142 or 143 of the </w:t>
      </w:r>
      <w:r w:rsidR="00EB61B1" w:rsidRPr="00F67E50">
        <w:rPr>
          <w:i/>
        </w:rPr>
        <w:t>Anti</w:t>
      </w:r>
      <w:r w:rsidR="00F67E50">
        <w:rPr>
          <w:i/>
        </w:rPr>
        <w:noBreakHyphen/>
      </w:r>
      <w:r w:rsidR="00EB61B1" w:rsidRPr="00F67E50">
        <w:rPr>
          <w:i/>
        </w:rPr>
        <w:t>Money Laundering and Counter</w:t>
      </w:r>
      <w:r w:rsidR="00F67E50">
        <w:rPr>
          <w:i/>
        </w:rPr>
        <w:noBreakHyphen/>
      </w:r>
      <w:r w:rsidR="00EB61B1" w:rsidRPr="00F67E50">
        <w:rPr>
          <w:i/>
        </w:rPr>
        <w:t>Terrorism Financing Act 2006</w:t>
      </w:r>
      <w:r w:rsidRPr="00F67E50">
        <w:t xml:space="preserve">, a further reason for excluding </w:t>
      </w:r>
      <w:r w:rsidR="00021894" w:rsidRPr="00F67E50">
        <w:t xml:space="preserve">a specified </w:t>
      </w:r>
      <w:r w:rsidR="00F67E50" w:rsidRPr="00F67E50">
        <w:rPr>
          <w:position w:val="6"/>
          <w:sz w:val="16"/>
        </w:rPr>
        <w:t>*</w:t>
      </w:r>
      <w:r w:rsidR="00021894" w:rsidRPr="00F67E50">
        <w:t>interest in</w:t>
      </w:r>
      <w:r w:rsidR="0062566B" w:rsidRPr="00F67E50">
        <w:t xml:space="preserve"> </w:t>
      </w:r>
      <w:r w:rsidRPr="00F67E50">
        <w:t>property from the order is that each of the following requirements is met:</w:t>
      </w:r>
    </w:p>
    <w:p w:rsidR="004D25F3" w:rsidRPr="00F67E50" w:rsidRDefault="004D25F3" w:rsidP="004D25F3">
      <w:pPr>
        <w:pStyle w:val="paragraph"/>
      </w:pPr>
      <w:r w:rsidRPr="00F67E50">
        <w:tab/>
        <w:t>(a)</w:t>
      </w:r>
      <w:r w:rsidRPr="00F67E50">
        <w:tab/>
        <w:t xml:space="preserve">there are no reasonable grounds to suspect that the </w:t>
      </w:r>
      <w:r w:rsidR="00021894" w:rsidRPr="00F67E50">
        <w:t>interest</w:t>
      </w:r>
      <w:r w:rsidRPr="00F67E50">
        <w:t xml:space="preserve"> is </w:t>
      </w:r>
      <w:r w:rsidR="00F67E50" w:rsidRPr="00F67E50">
        <w:rPr>
          <w:position w:val="6"/>
          <w:sz w:val="16"/>
        </w:rPr>
        <w:t>*</w:t>
      </w:r>
      <w:r w:rsidRPr="00F67E50">
        <w:t>proceeds of the offence, or any of the offences;</w:t>
      </w:r>
    </w:p>
    <w:p w:rsidR="004D25F3" w:rsidRPr="00F67E50" w:rsidRDefault="004D25F3" w:rsidP="004D25F3">
      <w:pPr>
        <w:pStyle w:val="paragraph"/>
      </w:pPr>
      <w:r w:rsidRPr="00F67E50">
        <w:tab/>
        <w:t>(b)</w:t>
      </w:r>
      <w:r w:rsidRPr="00F67E50">
        <w:tab/>
        <w:t xml:space="preserve">there is a </w:t>
      </w:r>
      <w:r w:rsidR="00F67E50" w:rsidRPr="00F67E50">
        <w:rPr>
          <w:position w:val="6"/>
          <w:sz w:val="16"/>
        </w:rPr>
        <w:t>*</w:t>
      </w:r>
      <w:r w:rsidRPr="00F67E50">
        <w:t>suspect in relation to the order, but he or she has not been convicted of, or charged with, the offence, or any of the offences;</w:t>
      </w:r>
    </w:p>
    <w:p w:rsidR="004D25F3" w:rsidRPr="00F67E50" w:rsidRDefault="004D25F3" w:rsidP="004D25F3">
      <w:pPr>
        <w:pStyle w:val="paragraph"/>
      </w:pPr>
      <w:r w:rsidRPr="00F67E50">
        <w:tab/>
        <w:t>(c)</w:t>
      </w:r>
      <w:r w:rsidRPr="00F67E50">
        <w:tab/>
        <w:t xml:space="preserve">the conduct in question was not for the purpose of, in preparation for, or in contemplation of, any other </w:t>
      </w:r>
      <w:r w:rsidR="00F67E50" w:rsidRPr="00F67E50">
        <w:rPr>
          <w:position w:val="6"/>
          <w:sz w:val="16"/>
        </w:rPr>
        <w:t>*</w:t>
      </w:r>
      <w:r w:rsidRPr="00F67E50">
        <w:t xml:space="preserve">indictable offence, any </w:t>
      </w:r>
      <w:r w:rsidR="00F67E50" w:rsidRPr="00F67E50">
        <w:rPr>
          <w:position w:val="6"/>
          <w:sz w:val="16"/>
        </w:rPr>
        <w:t>*</w:t>
      </w:r>
      <w:r w:rsidRPr="00F67E50">
        <w:t xml:space="preserve">State indictable offence or any </w:t>
      </w:r>
      <w:r w:rsidR="00F67E50" w:rsidRPr="00F67E50">
        <w:rPr>
          <w:position w:val="6"/>
          <w:sz w:val="16"/>
        </w:rPr>
        <w:t>*</w:t>
      </w:r>
      <w:r w:rsidRPr="00F67E50">
        <w:t>foreign indictable offence;</w:t>
      </w:r>
    </w:p>
    <w:p w:rsidR="004D25F3" w:rsidRPr="00F67E50" w:rsidRDefault="004D25F3" w:rsidP="004D25F3">
      <w:pPr>
        <w:pStyle w:val="paragraph"/>
      </w:pPr>
      <w:r w:rsidRPr="00F67E50">
        <w:tab/>
        <w:t>(d)</w:t>
      </w:r>
      <w:r w:rsidRPr="00F67E50">
        <w:tab/>
        <w:t xml:space="preserve">the </w:t>
      </w:r>
      <w:r w:rsidR="00021894" w:rsidRPr="00F67E50">
        <w:t>interest</w:t>
      </w:r>
      <w:r w:rsidRPr="00F67E50">
        <w:t xml:space="preserve"> could not have been covered by a restraining order if none of the offences had been serious offences.</w:t>
      </w:r>
    </w:p>
    <w:p w:rsidR="004D25F3" w:rsidRPr="00F67E50" w:rsidRDefault="004D25F3" w:rsidP="004D25F3">
      <w:pPr>
        <w:pStyle w:val="subsection"/>
      </w:pPr>
      <w:r w:rsidRPr="00F67E50">
        <w:tab/>
        <w:t>(4)</w:t>
      </w:r>
      <w:r w:rsidRPr="00F67E50">
        <w:tab/>
        <w:t xml:space="preserve">However, the court must not exclude </w:t>
      </w:r>
      <w:r w:rsidR="00021894" w:rsidRPr="00F67E50">
        <w:t xml:space="preserve">a specified </w:t>
      </w:r>
      <w:r w:rsidR="00F67E50" w:rsidRPr="00F67E50">
        <w:rPr>
          <w:position w:val="6"/>
          <w:sz w:val="16"/>
        </w:rPr>
        <w:t>*</w:t>
      </w:r>
      <w:r w:rsidR="00021894" w:rsidRPr="00F67E50">
        <w:t xml:space="preserve">interest in </w:t>
      </w:r>
      <w:r w:rsidRPr="00F67E50">
        <w:t xml:space="preserve">property from a </w:t>
      </w:r>
      <w:r w:rsidR="00F67E50" w:rsidRPr="00F67E50">
        <w:rPr>
          <w:position w:val="6"/>
          <w:sz w:val="16"/>
        </w:rPr>
        <w:t>*</w:t>
      </w:r>
      <w:r w:rsidRPr="00F67E50">
        <w:t>restraining order under section</w:t>
      </w:r>
      <w:r w:rsidR="00F67E50">
        <w:t> </w:t>
      </w:r>
      <w:r w:rsidRPr="00F67E50">
        <w:t xml:space="preserve">17 or 18 unless it is also satisfied that neither a </w:t>
      </w:r>
      <w:r w:rsidR="00F67E50" w:rsidRPr="00F67E50">
        <w:rPr>
          <w:position w:val="6"/>
          <w:sz w:val="16"/>
        </w:rPr>
        <w:t>*</w:t>
      </w:r>
      <w:r w:rsidRPr="00F67E50">
        <w:t xml:space="preserve">pecuniary penalty order nor a </w:t>
      </w:r>
      <w:r w:rsidR="00F67E50" w:rsidRPr="00F67E50">
        <w:rPr>
          <w:position w:val="6"/>
          <w:sz w:val="16"/>
        </w:rPr>
        <w:t>*</w:t>
      </w:r>
      <w:r w:rsidRPr="00F67E50">
        <w:t>literary proceeds order could be made against:</w:t>
      </w:r>
    </w:p>
    <w:p w:rsidR="004D25F3" w:rsidRPr="00F67E50" w:rsidRDefault="004D25F3" w:rsidP="004D25F3">
      <w:pPr>
        <w:pStyle w:val="paragraph"/>
      </w:pPr>
      <w:r w:rsidRPr="00F67E50">
        <w:tab/>
        <w:t>(a)</w:t>
      </w:r>
      <w:r w:rsidRPr="00F67E50">
        <w:tab/>
        <w:t xml:space="preserve">the person who </w:t>
      </w:r>
      <w:r w:rsidR="00021894" w:rsidRPr="00F67E50">
        <w:t>has the interest</w:t>
      </w:r>
      <w:r w:rsidRPr="00F67E50">
        <w:t>; or</w:t>
      </w:r>
    </w:p>
    <w:p w:rsidR="004D25F3" w:rsidRPr="00F67E50" w:rsidRDefault="004D25F3" w:rsidP="004D25F3">
      <w:pPr>
        <w:pStyle w:val="paragraph"/>
      </w:pPr>
      <w:r w:rsidRPr="00F67E50">
        <w:lastRenderedPageBreak/>
        <w:tab/>
        <w:t>(b)</w:t>
      </w:r>
      <w:r w:rsidRPr="00F67E50">
        <w:tab/>
        <w:t xml:space="preserve">if the </w:t>
      </w:r>
      <w:r w:rsidR="00021894" w:rsidRPr="00F67E50">
        <w:t>interest is not held</w:t>
      </w:r>
      <w:r w:rsidRPr="00F67E50">
        <w:t xml:space="preserve"> by the </w:t>
      </w:r>
      <w:r w:rsidR="00F67E50" w:rsidRPr="00F67E50">
        <w:rPr>
          <w:position w:val="6"/>
          <w:sz w:val="16"/>
        </w:rPr>
        <w:t>*</w:t>
      </w:r>
      <w:r w:rsidRPr="00F67E50">
        <w:t xml:space="preserve">suspect but is under his or her </w:t>
      </w:r>
      <w:r w:rsidR="00F67E50" w:rsidRPr="00F67E50">
        <w:rPr>
          <w:position w:val="6"/>
          <w:sz w:val="16"/>
        </w:rPr>
        <w:t>*</w:t>
      </w:r>
      <w:r w:rsidRPr="00F67E50">
        <w:t>effective control—the suspect.</w:t>
      </w:r>
    </w:p>
    <w:p w:rsidR="00174C74" w:rsidRPr="00F67E50" w:rsidRDefault="00174C74" w:rsidP="00174C74">
      <w:pPr>
        <w:pStyle w:val="ActHead5"/>
      </w:pPr>
      <w:bookmarkStart w:id="68" w:name="_Toc468715781"/>
      <w:r w:rsidRPr="00541697">
        <w:rPr>
          <w:rStyle w:val="CharSectno"/>
        </w:rPr>
        <w:t>29A</w:t>
      </w:r>
      <w:r w:rsidRPr="00F67E50">
        <w:t xml:space="preserve">  </w:t>
      </w:r>
      <w:r w:rsidR="00021894" w:rsidRPr="00F67E50">
        <w:t>Excluding</w:t>
      </w:r>
      <w:r w:rsidRPr="00F67E50">
        <w:t xml:space="preserve"> property from a restraining order made under section</w:t>
      </w:r>
      <w:r w:rsidR="00F67E50">
        <w:t> </w:t>
      </w:r>
      <w:r w:rsidRPr="00F67E50">
        <w:t>20A</w:t>
      </w:r>
      <w:bookmarkEnd w:id="68"/>
    </w:p>
    <w:p w:rsidR="00174C74" w:rsidRPr="00F67E50" w:rsidRDefault="00174C74" w:rsidP="00174C74">
      <w:pPr>
        <w:pStyle w:val="subsection"/>
      </w:pPr>
      <w:r w:rsidRPr="00F67E50">
        <w:tab/>
      </w:r>
      <w:r w:rsidRPr="00F67E50">
        <w:tab/>
        <w:t xml:space="preserve">The court to which an application for a </w:t>
      </w:r>
      <w:r w:rsidR="00F67E50" w:rsidRPr="00F67E50">
        <w:rPr>
          <w:position w:val="6"/>
          <w:sz w:val="16"/>
        </w:rPr>
        <w:t>*</w:t>
      </w:r>
      <w:r w:rsidRPr="00F67E50">
        <w:t>restraining order under section</w:t>
      </w:r>
      <w:r w:rsidR="00F67E50">
        <w:t> </w:t>
      </w:r>
      <w:r w:rsidRPr="00F67E50">
        <w:t xml:space="preserve">20A was made </w:t>
      </w:r>
      <w:r w:rsidR="00A031F7" w:rsidRPr="00F67E50">
        <w:t>must</w:t>
      </w:r>
      <w:r w:rsidRPr="00F67E50">
        <w:t xml:space="preserve">, when the order is made or at a later time, exclude </w:t>
      </w:r>
      <w:r w:rsidR="00A031F7" w:rsidRPr="00F67E50">
        <w:t xml:space="preserve">a specified </w:t>
      </w:r>
      <w:r w:rsidR="00F67E50" w:rsidRPr="00F67E50">
        <w:rPr>
          <w:position w:val="6"/>
          <w:sz w:val="16"/>
        </w:rPr>
        <w:t>*</w:t>
      </w:r>
      <w:r w:rsidR="00A031F7" w:rsidRPr="00F67E50">
        <w:t>interest in</w:t>
      </w:r>
      <w:r w:rsidRPr="00F67E50">
        <w:t xml:space="preserve"> property from the order if:</w:t>
      </w:r>
    </w:p>
    <w:p w:rsidR="00174C74" w:rsidRPr="00F67E50" w:rsidRDefault="00174C74" w:rsidP="00174C74">
      <w:pPr>
        <w:pStyle w:val="paragraph"/>
      </w:pPr>
      <w:r w:rsidRPr="00F67E50">
        <w:tab/>
        <w:t>(a)</w:t>
      </w:r>
      <w:r w:rsidRPr="00F67E50">
        <w:tab/>
        <w:t>an application is made under section</w:t>
      </w:r>
      <w:r w:rsidR="00F67E50">
        <w:t> </w:t>
      </w:r>
      <w:r w:rsidRPr="00F67E50">
        <w:t>30 or 31; and</w:t>
      </w:r>
    </w:p>
    <w:p w:rsidR="00A031F7" w:rsidRPr="00F67E50" w:rsidRDefault="00A031F7" w:rsidP="00A031F7">
      <w:pPr>
        <w:pStyle w:val="paragraph"/>
      </w:pPr>
      <w:r w:rsidRPr="00F67E50">
        <w:tab/>
        <w:t>(b)</w:t>
      </w:r>
      <w:r w:rsidRPr="00F67E50">
        <w:tab/>
        <w:t xml:space="preserve">the court is satisfied that the interest is held by a person other than the </w:t>
      </w:r>
      <w:r w:rsidR="00F67E50" w:rsidRPr="00F67E50">
        <w:rPr>
          <w:position w:val="6"/>
          <w:sz w:val="16"/>
        </w:rPr>
        <w:t>*</w:t>
      </w:r>
      <w:r w:rsidRPr="00F67E50">
        <w:t xml:space="preserve">suspect and is not subject to the </w:t>
      </w:r>
      <w:r w:rsidR="00F67E50" w:rsidRPr="00F67E50">
        <w:rPr>
          <w:position w:val="6"/>
          <w:sz w:val="16"/>
        </w:rPr>
        <w:t>*</w:t>
      </w:r>
      <w:r w:rsidRPr="00F67E50">
        <w:t>effective control of the suspect.</w:t>
      </w:r>
    </w:p>
    <w:p w:rsidR="00174C74" w:rsidRPr="00F67E50" w:rsidRDefault="00174C74" w:rsidP="00174C74">
      <w:pPr>
        <w:pStyle w:val="notetext"/>
      </w:pPr>
      <w:r w:rsidRPr="00F67E50">
        <w:t>Note:</w:t>
      </w:r>
      <w:r w:rsidRPr="00F67E50">
        <w:tab/>
        <w:t>Section</w:t>
      </w:r>
      <w:r w:rsidR="00F67E50">
        <w:t> </w:t>
      </w:r>
      <w:r w:rsidRPr="00F67E50">
        <w:t xml:space="preserve">32 may prevent the court from hearing the application until the </w:t>
      </w:r>
      <w:r w:rsidR="001B4A93" w:rsidRPr="00F67E50">
        <w:t>responsible authority</w:t>
      </w:r>
      <w:r w:rsidRPr="00F67E50">
        <w:t xml:space="preserve"> has had a reasonable opportunity to conduct </w:t>
      </w:r>
      <w:r w:rsidR="00A031F7" w:rsidRPr="00F67E50">
        <w:t>examinations in relation to the restraining order</w:t>
      </w:r>
      <w:r w:rsidRPr="00F67E50">
        <w:t>.</w:t>
      </w:r>
    </w:p>
    <w:p w:rsidR="004D25F3" w:rsidRPr="00F67E50" w:rsidRDefault="004D25F3" w:rsidP="004D25F3">
      <w:pPr>
        <w:pStyle w:val="ActHead5"/>
      </w:pPr>
      <w:bookmarkStart w:id="69" w:name="_Toc468715782"/>
      <w:r w:rsidRPr="00541697">
        <w:rPr>
          <w:rStyle w:val="CharSectno"/>
        </w:rPr>
        <w:t>30</w:t>
      </w:r>
      <w:r w:rsidRPr="00F67E50">
        <w:t xml:space="preserve">  Application to exclude property from a restraining order </w:t>
      </w:r>
      <w:r w:rsidR="00980F88" w:rsidRPr="00F67E50">
        <w:t>before restraining order has been made</w:t>
      </w:r>
      <w:bookmarkEnd w:id="69"/>
    </w:p>
    <w:p w:rsidR="00980F88" w:rsidRPr="00F67E50" w:rsidRDefault="00980F88" w:rsidP="00980F88">
      <w:pPr>
        <w:pStyle w:val="subsection"/>
      </w:pPr>
      <w:r w:rsidRPr="00F67E50">
        <w:tab/>
        <w:t>(1)</w:t>
      </w:r>
      <w:r w:rsidRPr="00F67E50">
        <w:tab/>
        <w:t>A person may apply for an order under section</w:t>
      </w:r>
      <w:r w:rsidR="00F67E50">
        <w:t> </w:t>
      </w:r>
      <w:r w:rsidRPr="00F67E50">
        <w:t xml:space="preserve">29 or 29A if a </w:t>
      </w:r>
      <w:r w:rsidR="00F67E50" w:rsidRPr="00F67E50">
        <w:rPr>
          <w:position w:val="6"/>
          <w:sz w:val="16"/>
        </w:rPr>
        <w:t>*</w:t>
      </w:r>
      <w:r w:rsidRPr="00F67E50">
        <w:t xml:space="preserve">restraining order that could cover property in which the person claims an </w:t>
      </w:r>
      <w:r w:rsidR="00F67E50" w:rsidRPr="00F67E50">
        <w:rPr>
          <w:position w:val="6"/>
          <w:sz w:val="16"/>
        </w:rPr>
        <w:t>*</w:t>
      </w:r>
      <w:r w:rsidRPr="00F67E50">
        <w:t>interest has been applied for, but is yet to be made.</w:t>
      </w:r>
    </w:p>
    <w:p w:rsidR="004D25F3" w:rsidRPr="00F67E50" w:rsidRDefault="004D25F3" w:rsidP="004D25F3">
      <w:pPr>
        <w:pStyle w:val="subsection"/>
      </w:pPr>
      <w:r w:rsidRPr="00F67E50">
        <w:tab/>
        <w:t>(2)</w:t>
      </w:r>
      <w:r w:rsidRPr="00F67E50">
        <w:tab/>
        <w:t xml:space="preserve">The person must give written notice to the </w:t>
      </w:r>
      <w:r w:rsidR="00F67E50" w:rsidRPr="00F67E50">
        <w:rPr>
          <w:position w:val="6"/>
          <w:sz w:val="16"/>
        </w:rPr>
        <w:t>*</w:t>
      </w:r>
      <w:r w:rsidR="006777F7" w:rsidRPr="00F67E50">
        <w:t>responsible authority</w:t>
      </w:r>
      <w:r w:rsidRPr="00F67E50">
        <w:t xml:space="preserve"> of both the application and the grounds on which the exclusion is sought.</w:t>
      </w:r>
    </w:p>
    <w:p w:rsidR="004D25F3" w:rsidRPr="00F67E50" w:rsidRDefault="004D25F3" w:rsidP="004D25F3">
      <w:pPr>
        <w:pStyle w:val="subsection"/>
      </w:pPr>
      <w:r w:rsidRPr="00F67E50">
        <w:tab/>
        <w:t>(3)</w:t>
      </w:r>
      <w:r w:rsidRPr="00F67E50">
        <w:tab/>
        <w:t xml:space="preserve">The </w:t>
      </w:r>
      <w:r w:rsidR="00F67E50" w:rsidRPr="00F67E50">
        <w:rPr>
          <w:position w:val="6"/>
          <w:sz w:val="16"/>
        </w:rPr>
        <w:t>*</w:t>
      </w:r>
      <w:r w:rsidR="006777F7" w:rsidRPr="00F67E50">
        <w:t>responsible authority</w:t>
      </w:r>
      <w:r w:rsidRPr="00F67E50">
        <w:t xml:space="preserve"> may appear and adduce evidence at the hearing of the application.</w:t>
      </w:r>
    </w:p>
    <w:p w:rsidR="004D25F3" w:rsidRPr="00F67E50" w:rsidRDefault="004D25F3" w:rsidP="004D25F3">
      <w:pPr>
        <w:pStyle w:val="subsection"/>
      </w:pPr>
      <w:r w:rsidRPr="00F67E50">
        <w:tab/>
        <w:t>(4)</w:t>
      </w:r>
      <w:r w:rsidRPr="00F67E50">
        <w:tab/>
        <w:t xml:space="preserve">The </w:t>
      </w:r>
      <w:r w:rsidR="00F67E50" w:rsidRPr="00F67E50">
        <w:rPr>
          <w:position w:val="6"/>
          <w:sz w:val="16"/>
        </w:rPr>
        <w:t>*</w:t>
      </w:r>
      <w:r w:rsidR="006777F7" w:rsidRPr="00F67E50">
        <w:t>responsible authority</w:t>
      </w:r>
      <w:r w:rsidRPr="00F67E50">
        <w:t xml:space="preserve"> must give the person notice of any grounds on which it proposes to contest the application.</w:t>
      </w:r>
    </w:p>
    <w:p w:rsidR="004D25F3" w:rsidRPr="00F67E50" w:rsidRDefault="004D25F3" w:rsidP="004D25F3">
      <w:pPr>
        <w:pStyle w:val="ActHead5"/>
      </w:pPr>
      <w:bookmarkStart w:id="70" w:name="_Toc468715783"/>
      <w:r w:rsidRPr="00541697">
        <w:rPr>
          <w:rStyle w:val="CharSectno"/>
        </w:rPr>
        <w:lastRenderedPageBreak/>
        <w:t>31</w:t>
      </w:r>
      <w:r w:rsidRPr="00F67E50">
        <w:t xml:space="preserve">  Application to exclude property from a restraining order after </w:t>
      </w:r>
      <w:r w:rsidR="00980F88" w:rsidRPr="00F67E50">
        <w:t>restraining order has been made</w:t>
      </w:r>
      <w:bookmarkEnd w:id="70"/>
    </w:p>
    <w:p w:rsidR="00980F88" w:rsidRPr="00F67E50" w:rsidRDefault="00980F88" w:rsidP="00980F88">
      <w:pPr>
        <w:pStyle w:val="subsection"/>
      </w:pPr>
      <w:r w:rsidRPr="00F67E50">
        <w:tab/>
        <w:t>(1)</w:t>
      </w:r>
      <w:r w:rsidRPr="00F67E50">
        <w:tab/>
        <w:t>A person may apply for an order under section</w:t>
      </w:r>
      <w:r w:rsidR="00F67E50">
        <w:t> </w:t>
      </w:r>
      <w:r w:rsidRPr="00F67E50">
        <w:t xml:space="preserve">29 or 29A if a </w:t>
      </w:r>
      <w:r w:rsidR="00F67E50" w:rsidRPr="00F67E50">
        <w:rPr>
          <w:position w:val="6"/>
          <w:sz w:val="16"/>
        </w:rPr>
        <w:t>*</w:t>
      </w:r>
      <w:r w:rsidRPr="00F67E50">
        <w:t xml:space="preserve">restraining order that covers property in which the person claims an </w:t>
      </w:r>
      <w:r w:rsidR="00F67E50" w:rsidRPr="00F67E50">
        <w:rPr>
          <w:position w:val="6"/>
          <w:sz w:val="16"/>
        </w:rPr>
        <w:t>*</w:t>
      </w:r>
      <w:r w:rsidRPr="00F67E50">
        <w:t>interest has been made.</w:t>
      </w:r>
    </w:p>
    <w:p w:rsidR="00980F88" w:rsidRPr="00F67E50" w:rsidRDefault="00980F88" w:rsidP="00980F88">
      <w:pPr>
        <w:pStyle w:val="subsection"/>
      </w:pPr>
      <w:r w:rsidRPr="00F67E50">
        <w:tab/>
        <w:t>(1A)</w:t>
      </w:r>
      <w:r w:rsidRPr="00F67E50">
        <w:tab/>
        <w:t xml:space="preserve">An application under </w:t>
      </w:r>
      <w:r w:rsidR="00F67E50">
        <w:t>subsection (</w:t>
      </w:r>
      <w:r w:rsidRPr="00F67E50">
        <w:t>1):</w:t>
      </w:r>
    </w:p>
    <w:p w:rsidR="00980F88" w:rsidRPr="00F67E50" w:rsidRDefault="00980F88" w:rsidP="00980F88">
      <w:pPr>
        <w:pStyle w:val="paragraph"/>
      </w:pPr>
      <w:r w:rsidRPr="00F67E50">
        <w:tab/>
        <w:t>(a)</w:t>
      </w:r>
      <w:r w:rsidRPr="00F67E50">
        <w:tab/>
        <w:t xml:space="preserve">must be made to the court that made the </w:t>
      </w:r>
      <w:r w:rsidR="00F67E50" w:rsidRPr="00F67E50">
        <w:rPr>
          <w:position w:val="6"/>
          <w:sz w:val="16"/>
        </w:rPr>
        <w:t>*</w:t>
      </w:r>
      <w:r w:rsidRPr="00F67E50">
        <w:t>restraining order; and</w:t>
      </w:r>
    </w:p>
    <w:p w:rsidR="00980F88" w:rsidRPr="00F67E50" w:rsidRDefault="00980F88" w:rsidP="00980F88">
      <w:pPr>
        <w:pStyle w:val="paragraph"/>
      </w:pPr>
      <w:r w:rsidRPr="00F67E50">
        <w:tab/>
        <w:t>(b)</w:t>
      </w:r>
      <w:r w:rsidRPr="00F67E50">
        <w:tab/>
        <w:t>may be made at any time after the restraining order is made.</w:t>
      </w:r>
    </w:p>
    <w:p w:rsidR="004D25F3" w:rsidRPr="00F67E50" w:rsidRDefault="004D25F3" w:rsidP="004D25F3">
      <w:pPr>
        <w:pStyle w:val="subsection"/>
      </w:pPr>
      <w:r w:rsidRPr="00F67E50">
        <w:tab/>
        <w:t>(2)</w:t>
      </w:r>
      <w:r w:rsidRPr="00F67E50">
        <w:tab/>
        <w:t>However, unless the court gives leave, the person cannot apply if he or she:</w:t>
      </w:r>
    </w:p>
    <w:p w:rsidR="004D25F3" w:rsidRPr="00F67E50" w:rsidRDefault="004D25F3" w:rsidP="004D25F3">
      <w:pPr>
        <w:pStyle w:val="paragraph"/>
      </w:pPr>
      <w:r w:rsidRPr="00F67E50">
        <w:tab/>
        <w:t>(a)</w:t>
      </w:r>
      <w:r w:rsidRPr="00F67E50">
        <w:tab/>
        <w:t xml:space="preserve">was notified of the application for the </w:t>
      </w:r>
      <w:r w:rsidR="00F67E50" w:rsidRPr="00F67E50">
        <w:rPr>
          <w:position w:val="6"/>
          <w:sz w:val="16"/>
        </w:rPr>
        <w:t>*</w:t>
      </w:r>
      <w:r w:rsidRPr="00F67E50">
        <w:t>restraining order, but did not appear at the hearing of that application; or</w:t>
      </w:r>
    </w:p>
    <w:p w:rsidR="004D25F3" w:rsidRPr="00F67E50" w:rsidRDefault="004D25F3" w:rsidP="004D25F3">
      <w:pPr>
        <w:pStyle w:val="paragraph"/>
      </w:pPr>
      <w:r w:rsidRPr="00F67E50">
        <w:tab/>
        <w:t>(b)</w:t>
      </w:r>
      <w:r w:rsidRPr="00F67E50">
        <w:tab/>
        <w:t>appeared at the hearing of that application.</w:t>
      </w:r>
    </w:p>
    <w:p w:rsidR="004D25F3" w:rsidRPr="00F67E50" w:rsidRDefault="004D25F3" w:rsidP="004D25F3">
      <w:pPr>
        <w:pStyle w:val="subsection"/>
      </w:pPr>
      <w:r w:rsidRPr="00F67E50">
        <w:tab/>
        <w:t>(3)</w:t>
      </w:r>
      <w:r w:rsidRPr="00F67E50">
        <w:tab/>
        <w:t>The court may give the person leave to apply if the court is satisfied that:</w:t>
      </w:r>
    </w:p>
    <w:p w:rsidR="004D25F3" w:rsidRPr="00F67E50" w:rsidRDefault="004D25F3" w:rsidP="004D25F3">
      <w:pPr>
        <w:pStyle w:val="paragraph"/>
      </w:pPr>
      <w:r w:rsidRPr="00F67E50">
        <w:tab/>
        <w:t>(a)</w:t>
      </w:r>
      <w:r w:rsidRPr="00F67E50">
        <w:tab/>
        <w:t xml:space="preserve">if </w:t>
      </w:r>
      <w:r w:rsidR="00F67E50">
        <w:t>paragraph (</w:t>
      </w:r>
      <w:r w:rsidRPr="00F67E50">
        <w:t>2)(a) applies—the person had a good reason for not appearing; or</w:t>
      </w:r>
    </w:p>
    <w:p w:rsidR="004D25F3" w:rsidRPr="00F67E50" w:rsidRDefault="004D25F3" w:rsidP="004D25F3">
      <w:pPr>
        <w:pStyle w:val="paragraph"/>
      </w:pPr>
      <w:r w:rsidRPr="00F67E50">
        <w:tab/>
        <w:t>(b)</w:t>
      </w:r>
      <w:r w:rsidRPr="00F67E50">
        <w:tab/>
        <w:t xml:space="preserve">if </w:t>
      </w:r>
      <w:r w:rsidR="00F67E50">
        <w:t>paragraph (</w:t>
      </w:r>
      <w:r w:rsidRPr="00F67E50">
        <w:t>2)(b) applies—the person now has evidence relevant to the person’s application that was not available to the person at the time of the hearing; or</w:t>
      </w:r>
    </w:p>
    <w:p w:rsidR="004D25F3" w:rsidRPr="00F67E50" w:rsidRDefault="004D25F3" w:rsidP="004D25F3">
      <w:pPr>
        <w:pStyle w:val="paragraph"/>
      </w:pPr>
      <w:r w:rsidRPr="00F67E50">
        <w:tab/>
        <w:t>(c)</w:t>
      </w:r>
      <w:r w:rsidRPr="00F67E50">
        <w:tab/>
        <w:t>in either case—there are other special grounds for granting the leave.</w:t>
      </w:r>
    </w:p>
    <w:p w:rsidR="004D25F3" w:rsidRPr="00F67E50" w:rsidRDefault="004D25F3" w:rsidP="004D25F3">
      <w:pPr>
        <w:pStyle w:val="subsection"/>
      </w:pPr>
      <w:r w:rsidRPr="00F67E50">
        <w:tab/>
        <w:t>(4)</w:t>
      </w:r>
      <w:r w:rsidRPr="00F67E50">
        <w:tab/>
        <w:t xml:space="preserve">The person must give written notice to the </w:t>
      </w:r>
      <w:r w:rsidR="00F67E50" w:rsidRPr="00F67E50">
        <w:rPr>
          <w:position w:val="6"/>
          <w:sz w:val="16"/>
        </w:rPr>
        <w:t>*</w:t>
      </w:r>
      <w:r w:rsidR="003A64AE" w:rsidRPr="00F67E50">
        <w:t>responsible authority</w:t>
      </w:r>
      <w:r w:rsidRPr="00F67E50">
        <w:t xml:space="preserve"> of both the application and the grounds on which the exclusion is sought.</w:t>
      </w:r>
    </w:p>
    <w:p w:rsidR="004D25F3" w:rsidRPr="00F67E50" w:rsidRDefault="004D25F3" w:rsidP="004D25F3">
      <w:pPr>
        <w:pStyle w:val="subsection"/>
      </w:pPr>
      <w:r w:rsidRPr="00F67E50">
        <w:tab/>
        <w:t>(5)</w:t>
      </w:r>
      <w:r w:rsidRPr="00F67E50">
        <w:tab/>
        <w:t xml:space="preserve">The </w:t>
      </w:r>
      <w:r w:rsidR="00F67E50" w:rsidRPr="00F67E50">
        <w:rPr>
          <w:position w:val="6"/>
          <w:sz w:val="16"/>
        </w:rPr>
        <w:t>*</w:t>
      </w:r>
      <w:r w:rsidR="003A64AE" w:rsidRPr="00F67E50">
        <w:t>responsible authority</w:t>
      </w:r>
      <w:r w:rsidRPr="00F67E50">
        <w:t xml:space="preserve"> may appear and adduce evidence at the hearing of the application.</w:t>
      </w:r>
    </w:p>
    <w:p w:rsidR="004D25F3" w:rsidRPr="00F67E50" w:rsidRDefault="004D25F3" w:rsidP="004D25F3">
      <w:pPr>
        <w:pStyle w:val="subsection"/>
      </w:pPr>
      <w:r w:rsidRPr="00F67E50">
        <w:tab/>
        <w:t>(6)</w:t>
      </w:r>
      <w:r w:rsidRPr="00F67E50">
        <w:tab/>
        <w:t xml:space="preserve">The </w:t>
      </w:r>
      <w:r w:rsidR="00F67E50" w:rsidRPr="00F67E50">
        <w:rPr>
          <w:position w:val="6"/>
          <w:sz w:val="16"/>
        </w:rPr>
        <w:t>*</w:t>
      </w:r>
      <w:r w:rsidR="003A64AE" w:rsidRPr="00F67E50">
        <w:t>responsible authority</w:t>
      </w:r>
      <w:r w:rsidRPr="00F67E50">
        <w:t xml:space="preserve"> must give the person notice of any grounds on which it proposes to contest the application.</w:t>
      </w:r>
      <w:r w:rsidR="00980F88" w:rsidRPr="00F67E50">
        <w:t xml:space="preserve"> However, </w:t>
      </w:r>
      <w:r w:rsidR="00980F88" w:rsidRPr="00F67E50">
        <w:lastRenderedPageBreak/>
        <w:t xml:space="preserve">the </w:t>
      </w:r>
      <w:r w:rsidR="003A64AE" w:rsidRPr="00F67E50">
        <w:t>authority</w:t>
      </w:r>
      <w:r w:rsidR="00980F88" w:rsidRPr="00F67E50">
        <w:t xml:space="preserve"> need not do so until it has had a reasonable opportunity to conduct </w:t>
      </w:r>
      <w:r w:rsidR="00F67E50" w:rsidRPr="00F67E50">
        <w:rPr>
          <w:position w:val="6"/>
          <w:sz w:val="16"/>
        </w:rPr>
        <w:t>*</w:t>
      </w:r>
      <w:r w:rsidR="00980F88" w:rsidRPr="00F67E50">
        <w:t xml:space="preserve">examinations in relation to the </w:t>
      </w:r>
      <w:r w:rsidR="00980F88" w:rsidRPr="00F67E50">
        <w:rPr>
          <w:lang w:eastAsia="en-US"/>
        </w:rPr>
        <w:t>application</w:t>
      </w:r>
      <w:r w:rsidR="00980F88" w:rsidRPr="00F67E50">
        <w:t>.</w:t>
      </w:r>
    </w:p>
    <w:p w:rsidR="004D25F3" w:rsidRPr="00F67E50" w:rsidRDefault="004D25F3" w:rsidP="004D25F3">
      <w:pPr>
        <w:pStyle w:val="ActHead5"/>
      </w:pPr>
      <w:bookmarkStart w:id="71" w:name="_Toc468715784"/>
      <w:r w:rsidRPr="00541697">
        <w:rPr>
          <w:rStyle w:val="CharSectno"/>
        </w:rPr>
        <w:t>32</w:t>
      </w:r>
      <w:r w:rsidRPr="00F67E50">
        <w:t xml:space="preserve">  Application not to be heard unless </w:t>
      </w:r>
      <w:r w:rsidR="00955092" w:rsidRPr="00F67E50">
        <w:t>responsible authority</w:t>
      </w:r>
      <w:r w:rsidRPr="00F67E50">
        <w:t xml:space="preserve"> has had reasonable opportunity to conduct an examination</w:t>
      </w:r>
      <w:bookmarkEnd w:id="71"/>
    </w:p>
    <w:p w:rsidR="004D25F3" w:rsidRPr="00F67E50" w:rsidRDefault="004D25F3" w:rsidP="004D25F3">
      <w:pPr>
        <w:pStyle w:val="subsection"/>
      </w:pPr>
      <w:r w:rsidRPr="00F67E50">
        <w:tab/>
      </w:r>
      <w:r w:rsidRPr="00F67E50">
        <w:tab/>
        <w:t xml:space="preserve">The court must not hear an application to exclude specified property from the </w:t>
      </w:r>
      <w:r w:rsidR="00F67E50" w:rsidRPr="00F67E50">
        <w:rPr>
          <w:position w:val="6"/>
          <w:sz w:val="16"/>
        </w:rPr>
        <w:t>*</w:t>
      </w:r>
      <w:r w:rsidRPr="00F67E50">
        <w:t>restraining order if:</w:t>
      </w:r>
    </w:p>
    <w:p w:rsidR="004D25F3" w:rsidRPr="00F67E50" w:rsidRDefault="004D25F3" w:rsidP="004D25F3">
      <w:pPr>
        <w:pStyle w:val="paragraph"/>
      </w:pPr>
      <w:r w:rsidRPr="00F67E50">
        <w:tab/>
        <w:t>(a)</w:t>
      </w:r>
      <w:r w:rsidRPr="00F67E50">
        <w:tab/>
        <w:t>the restraining order is in force; and</w:t>
      </w:r>
    </w:p>
    <w:p w:rsidR="004D25F3" w:rsidRPr="00F67E50" w:rsidRDefault="004D25F3" w:rsidP="004D25F3">
      <w:pPr>
        <w:pStyle w:val="paragraph"/>
      </w:pPr>
      <w:r w:rsidRPr="00F67E50">
        <w:tab/>
        <w:t>(b)</w:t>
      </w:r>
      <w:r w:rsidRPr="00F67E50">
        <w:tab/>
        <w:t xml:space="preserve">the </w:t>
      </w:r>
      <w:r w:rsidR="00F67E50" w:rsidRPr="00F67E50">
        <w:rPr>
          <w:position w:val="6"/>
          <w:sz w:val="16"/>
        </w:rPr>
        <w:t>*</w:t>
      </w:r>
      <w:r w:rsidR="00E348F2" w:rsidRPr="00F67E50">
        <w:t>responsible authority</w:t>
      </w:r>
      <w:r w:rsidRPr="00F67E50">
        <w:t xml:space="preserve"> has not been given a reasonable opportunity to conduct </w:t>
      </w:r>
      <w:r w:rsidR="00F67E50" w:rsidRPr="00F67E50">
        <w:rPr>
          <w:position w:val="6"/>
          <w:sz w:val="16"/>
        </w:rPr>
        <w:t>*</w:t>
      </w:r>
      <w:r w:rsidR="00980F88" w:rsidRPr="00F67E50">
        <w:t>examinations in relation to the application</w:t>
      </w:r>
      <w:r w:rsidRPr="00F67E50">
        <w:t>.</w:t>
      </w:r>
    </w:p>
    <w:p w:rsidR="004D25F3" w:rsidRPr="00F67E50" w:rsidRDefault="004D25F3" w:rsidP="0045776E">
      <w:pPr>
        <w:pStyle w:val="ActHead3"/>
        <w:pageBreakBefore/>
      </w:pPr>
      <w:bookmarkStart w:id="72" w:name="_Toc468715785"/>
      <w:r w:rsidRPr="00541697">
        <w:rPr>
          <w:rStyle w:val="CharDivNo"/>
        </w:rPr>
        <w:lastRenderedPageBreak/>
        <w:t>Division</w:t>
      </w:r>
      <w:r w:rsidR="00F67E50" w:rsidRPr="00541697">
        <w:rPr>
          <w:rStyle w:val="CharDivNo"/>
        </w:rPr>
        <w:t> </w:t>
      </w:r>
      <w:r w:rsidRPr="00541697">
        <w:rPr>
          <w:rStyle w:val="CharDivNo"/>
        </w:rPr>
        <w:t>4</w:t>
      </w:r>
      <w:r w:rsidRPr="00F67E50">
        <w:t>—</w:t>
      </w:r>
      <w:r w:rsidRPr="00541697">
        <w:rPr>
          <w:rStyle w:val="CharDivText"/>
        </w:rPr>
        <w:t>Giving effect to restraining orders</w:t>
      </w:r>
      <w:bookmarkEnd w:id="72"/>
    </w:p>
    <w:p w:rsidR="004D25F3" w:rsidRPr="00F67E50" w:rsidRDefault="004D25F3" w:rsidP="004D25F3">
      <w:pPr>
        <w:pStyle w:val="ActHead5"/>
      </w:pPr>
      <w:bookmarkStart w:id="73" w:name="_Toc468715786"/>
      <w:r w:rsidRPr="00541697">
        <w:rPr>
          <w:rStyle w:val="CharSectno"/>
        </w:rPr>
        <w:t>33</w:t>
      </w:r>
      <w:r w:rsidRPr="00F67E50">
        <w:t xml:space="preserve">  Notice of a restraining order</w:t>
      </w:r>
      <w:bookmarkEnd w:id="73"/>
    </w:p>
    <w:p w:rsidR="004D25F3" w:rsidRPr="00F67E50" w:rsidRDefault="004D25F3" w:rsidP="004D25F3">
      <w:pPr>
        <w:pStyle w:val="subsection"/>
      </w:pPr>
      <w:r w:rsidRPr="00F67E50">
        <w:tab/>
        <w:t>(1)</w:t>
      </w:r>
      <w:r w:rsidRPr="00F67E50">
        <w:tab/>
        <w:t xml:space="preserve">If a court makes a </w:t>
      </w:r>
      <w:r w:rsidR="00F67E50" w:rsidRPr="00F67E50">
        <w:rPr>
          <w:position w:val="6"/>
          <w:sz w:val="16"/>
        </w:rPr>
        <w:t>*</w:t>
      </w:r>
      <w:r w:rsidRPr="00F67E50">
        <w:t xml:space="preserve">restraining order covering property that a person owns, the </w:t>
      </w:r>
      <w:r w:rsidR="00F67E50" w:rsidRPr="00F67E50">
        <w:rPr>
          <w:position w:val="6"/>
          <w:sz w:val="16"/>
        </w:rPr>
        <w:t>*</w:t>
      </w:r>
      <w:r w:rsidR="003C22CD" w:rsidRPr="00F67E50">
        <w:t>responsible authority</w:t>
      </w:r>
      <w:r w:rsidRPr="00F67E50">
        <w:t xml:space="preserve"> must give written notice of the order to the person.</w:t>
      </w:r>
    </w:p>
    <w:p w:rsidR="004D25F3" w:rsidRPr="00F67E50" w:rsidRDefault="004D25F3" w:rsidP="004D25F3">
      <w:pPr>
        <w:pStyle w:val="notetext"/>
      </w:pPr>
      <w:r w:rsidRPr="00F67E50">
        <w:t>Note:</w:t>
      </w:r>
      <w:r w:rsidRPr="00F67E50">
        <w:tab/>
        <w:t>A person who was not notified of the application for a restraining order may apply to revoke the restraining order within 28 days of being notified of the order: see section</w:t>
      </w:r>
      <w:r w:rsidR="00F67E50">
        <w:t> </w:t>
      </w:r>
      <w:r w:rsidRPr="00F67E50">
        <w:t>42.</w:t>
      </w:r>
    </w:p>
    <w:p w:rsidR="004D25F3" w:rsidRPr="00F67E50" w:rsidRDefault="004D25F3" w:rsidP="004D25F3">
      <w:pPr>
        <w:pStyle w:val="subsection"/>
      </w:pPr>
      <w:r w:rsidRPr="00F67E50">
        <w:tab/>
        <w:t>(2)</w:t>
      </w:r>
      <w:r w:rsidRPr="00F67E50">
        <w:tab/>
        <w:t xml:space="preserve">The </w:t>
      </w:r>
      <w:r w:rsidR="00F67E50" w:rsidRPr="00F67E50">
        <w:rPr>
          <w:position w:val="6"/>
          <w:sz w:val="16"/>
        </w:rPr>
        <w:t>*</w:t>
      </w:r>
      <w:r w:rsidR="003C22CD" w:rsidRPr="00F67E50">
        <w:t>responsible authority</w:t>
      </w:r>
      <w:r w:rsidRPr="00F67E50">
        <w:t xml:space="preserve"> must include a copy of the application and any affidavit supporting the application with the notice (if those documents have not already been given to the person).</w:t>
      </w:r>
    </w:p>
    <w:p w:rsidR="004D25F3" w:rsidRPr="00F67E50" w:rsidRDefault="004D25F3" w:rsidP="004D25F3">
      <w:pPr>
        <w:pStyle w:val="subsection"/>
      </w:pPr>
      <w:r w:rsidRPr="00F67E50">
        <w:tab/>
        <w:t>(3)</w:t>
      </w:r>
      <w:r w:rsidRPr="00F67E50">
        <w:tab/>
        <w:t>However, the court may order that:</w:t>
      </w:r>
    </w:p>
    <w:p w:rsidR="004D25F3" w:rsidRPr="00F67E50" w:rsidRDefault="004D25F3" w:rsidP="004D25F3">
      <w:pPr>
        <w:pStyle w:val="paragraph"/>
      </w:pPr>
      <w:r w:rsidRPr="00F67E50">
        <w:tab/>
        <w:t>(a)</w:t>
      </w:r>
      <w:r w:rsidRPr="00F67E50">
        <w:tab/>
        <w:t>all or part of the application or affidavit is not to be given to the person; or</w:t>
      </w:r>
    </w:p>
    <w:p w:rsidR="004D25F3" w:rsidRPr="00F67E50" w:rsidRDefault="004D25F3" w:rsidP="004D25F3">
      <w:pPr>
        <w:pStyle w:val="paragraph"/>
      </w:pPr>
      <w:r w:rsidRPr="00F67E50">
        <w:tab/>
        <w:t>(b)</w:t>
      </w:r>
      <w:r w:rsidRPr="00F67E50">
        <w:tab/>
        <w:t xml:space="preserve">the </w:t>
      </w:r>
      <w:r w:rsidR="00F67E50" w:rsidRPr="00F67E50">
        <w:rPr>
          <w:position w:val="6"/>
          <w:sz w:val="16"/>
        </w:rPr>
        <w:t>*</w:t>
      </w:r>
      <w:r w:rsidR="003C22CD" w:rsidRPr="00F67E50">
        <w:t>responsible authority</w:t>
      </w:r>
      <w:r w:rsidRPr="00F67E50">
        <w:t xml:space="preserve"> delay giving the notice (and the documents included with the notice) for a specified period;</w:t>
      </w:r>
    </w:p>
    <w:p w:rsidR="004D25F3" w:rsidRPr="00F67E50" w:rsidRDefault="004D25F3" w:rsidP="004D25F3">
      <w:pPr>
        <w:pStyle w:val="subsection2"/>
      </w:pPr>
      <w:r w:rsidRPr="00F67E50">
        <w:t xml:space="preserve">if the </w:t>
      </w:r>
      <w:r w:rsidR="003C22CD" w:rsidRPr="00F67E50">
        <w:t>authority</w:t>
      </w:r>
      <w:r w:rsidRPr="00F67E50">
        <w:t xml:space="preserve"> requests the court to do so and the court considers that this is appropriate in order to protect the integrity of any investigation or prosecution.</w:t>
      </w:r>
    </w:p>
    <w:p w:rsidR="004D25F3" w:rsidRPr="00F67E50" w:rsidRDefault="004D25F3" w:rsidP="004D25F3">
      <w:pPr>
        <w:pStyle w:val="subsection"/>
      </w:pPr>
      <w:r w:rsidRPr="00F67E50">
        <w:tab/>
        <w:t>(4)</w:t>
      </w:r>
      <w:r w:rsidRPr="00F67E50">
        <w:tab/>
        <w:t xml:space="preserve">If the court orders the </w:t>
      </w:r>
      <w:r w:rsidR="00F67E50" w:rsidRPr="00F67E50">
        <w:rPr>
          <w:position w:val="6"/>
          <w:sz w:val="16"/>
        </w:rPr>
        <w:t>*</w:t>
      </w:r>
      <w:r w:rsidR="003C22CD" w:rsidRPr="00F67E50">
        <w:t>responsible authority</w:t>
      </w:r>
      <w:r w:rsidRPr="00F67E50">
        <w:t xml:space="preserve"> to delay giving the notice (and the documents included with the notice) for a specified period, the </w:t>
      </w:r>
      <w:r w:rsidR="003C22CD" w:rsidRPr="00F67E50">
        <w:t>authority</w:t>
      </w:r>
      <w:r w:rsidRPr="00F67E50">
        <w:t xml:space="preserve"> must give the notice as soon as practicable after the end of that period.</w:t>
      </w:r>
    </w:p>
    <w:p w:rsidR="004D25F3" w:rsidRPr="00F67E50" w:rsidRDefault="004D25F3" w:rsidP="004D25F3">
      <w:pPr>
        <w:pStyle w:val="ActHead5"/>
      </w:pPr>
      <w:bookmarkStart w:id="74" w:name="_Toc468715787"/>
      <w:r w:rsidRPr="00541697">
        <w:rPr>
          <w:rStyle w:val="CharSectno"/>
        </w:rPr>
        <w:t>34</w:t>
      </w:r>
      <w:r w:rsidRPr="00F67E50">
        <w:t xml:space="preserve">  Registering restraining orders</w:t>
      </w:r>
      <w:bookmarkEnd w:id="74"/>
    </w:p>
    <w:p w:rsidR="004D25F3" w:rsidRPr="00F67E50" w:rsidRDefault="004D25F3" w:rsidP="004D25F3">
      <w:pPr>
        <w:pStyle w:val="subsection"/>
      </w:pPr>
      <w:r w:rsidRPr="00F67E50">
        <w:tab/>
        <w:t>(1)</w:t>
      </w:r>
      <w:r w:rsidRPr="00F67E50">
        <w:tab/>
        <w:t xml:space="preserve">A </w:t>
      </w:r>
      <w:r w:rsidR="00F67E50" w:rsidRPr="00F67E50">
        <w:rPr>
          <w:position w:val="6"/>
          <w:sz w:val="16"/>
        </w:rPr>
        <w:t>*</w:t>
      </w:r>
      <w:r w:rsidRPr="00F67E50">
        <w:t xml:space="preserve">registration authority that keeps a register of property of a particular kind may record in the register particulars of a </w:t>
      </w:r>
      <w:r w:rsidR="00F67E50" w:rsidRPr="00F67E50">
        <w:rPr>
          <w:position w:val="6"/>
          <w:sz w:val="16"/>
        </w:rPr>
        <w:t>*</w:t>
      </w:r>
      <w:r w:rsidRPr="00F67E50">
        <w:t>restraining order covering property of that kind.</w:t>
      </w:r>
    </w:p>
    <w:p w:rsidR="004D25F3" w:rsidRPr="00F67E50" w:rsidRDefault="004D25F3" w:rsidP="004D25F3">
      <w:pPr>
        <w:pStyle w:val="subsection"/>
      </w:pPr>
      <w:r w:rsidRPr="00F67E50">
        <w:lastRenderedPageBreak/>
        <w:tab/>
        <w:t>(2)</w:t>
      </w:r>
      <w:r w:rsidRPr="00F67E50">
        <w:tab/>
        <w:t xml:space="preserve">The </w:t>
      </w:r>
      <w:r w:rsidR="00F67E50" w:rsidRPr="00F67E50">
        <w:rPr>
          <w:position w:val="6"/>
          <w:sz w:val="16"/>
        </w:rPr>
        <w:t>*</w:t>
      </w:r>
      <w:r w:rsidRPr="00F67E50">
        <w:t xml:space="preserve">registration authority can only do so on the application of the </w:t>
      </w:r>
      <w:r w:rsidR="00F67E50" w:rsidRPr="00F67E50">
        <w:rPr>
          <w:position w:val="6"/>
          <w:sz w:val="16"/>
        </w:rPr>
        <w:t>*</w:t>
      </w:r>
      <w:r w:rsidR="00412369" w:rsidRPr="00F67E50">
        <w:t xml:space="preserve">responsible authority for the </w:t>
      </w:r>
      <w:r w:rsidR="00F67E50" w:rsidRPr="00F67E50">
        <w:rPr>
          <w:position w:val="6"/>
          <w:sz w:val="16"/>
        </w:rPr>
        <w:t>*</w:t>
      </w:r>
      <w:r w:rsidR="00412369" w:rsidRPr="00F67E50">
        <w:t>restraining order</w:t>
      </w:r>
      <w:r w:rsidRPr="00F67E50">
        <w:t>.</w:t>
      </w:r>
    </w:p>
    <w:p w:rsidR="004D25F3" w:rsidRPr="00F67E50" w:rsidRDefault="004D25F3" w:rsidP="003E1A58">
      <w:pPr>
        <w:pStyle w:val="subsection"/>
        <w:keepNext/>
      </w:pPr>
      <w:r w:rsidRPr="00F67E50">
        <w:tab/>
        <w:t>(3)</w:t>
      </w:r>
      <w:r w:rsidRPr="00F67E50">
        <w:tab/>
        <w:t>Each person who subsequently deals with the property:</w:t>
      </w:r>
    </w:p>
    <w:p w:rsidR="004D25F3" w:rsidRPr="00F67E50" w:rsidRDefault="004D25F3" w:rsidP="004D25F3">
      <w:pPr>
        <w:pStyle w:val="paragraph"/>
      </w:pPr>
      <w:r w:rsidRPr="00F67E50">
        <w:tab/>
        <w:t>(a)</w:t>
      </w:r>
      <w:r w:rsidRPr="00F67E50">
        <w:tab/>
        <w:t>is taken not to be acting in good faith for the purposes of section</w:t>
      </w:r>
      <w:r w:rsidR="00F67E50">
        <w:t> </w:t>
      </w:r>
      <w:r w:rsidRPr="00F67E50">
        <w:t>36; and</w:t>
      </w:r>
    </w:p>
    <w:p w:rsidR="004D25F3" w:rsidRPr="00F67E50" w:rsidRDefault="004D25F3" w:rsidP="004D25F3">
      <w:pPr>
        <w:pStyle w:val="paragraph"/>
      </w:pPr>
      <w:r w:rsidRPr="00F67E50">
        <w:tab/>
        <w:t>(b)</w:t>
      </w:r>
      <w:r w:rsidRPr="00F67E50">
        <w:tab/>
        <w:t xml:space="preserve">is taken to have notice of the </w:t>
      </w:r>
      <w:r w:rsidR="00F67E50" w:rsidRPr="00F67E50">
        <w:rPr>
          <w:position w:val="6"/>
          <w:sz w:val="16"/>
        </w:rPr>
        <w:t>*</w:t>
      </w:r>
      <w:r w:rsidRPr="00F67E50">
        <w:t>restraining order for the purposes of section</w:t>
      </w:r>
      <w:r w:rsidR="00F67E50">
        <w:t> </w:t>
      </w:r>
      <w:r w:rsidRPr="00F67E50">
        <w:t>37.</w:t>
      </w:r>
    </w:p>
    <w:p w:rsidR="004D25F3" w:rsidRPr="00F67E50" w:rsidRDefault="004D25F3" w:rsidP="004D25F3">
      <w:pPr>
        <w:pStyle w:val="ActHead5"/>
      </w:pPr>
      <w:bookmarkStart w:id="75" w:name="_Toc468715788"/>
      <w:r w:rsidRPr="00541697">
        <w:rPr>
          <w:rStyle w:val="CharSectno"/>
        </w:rPr>
        <w:t>35</w:t>
      </w:r>
      <w:r w:rsidRPr="00F67E50">
        <w:t xml:space="preserve">  Notifying registration authorities of exclusions from or variations to restraining orders</w:t>
      </w:r>
      <w:bookmarkEnd w:id="75"/>
    </w:p>
    <w:p w:rsidR="004D25F3" w:rsidRPr="00F67E50" w:rsidRDefault="004D25F3" w:rsidP="004D25F3">
      <w:pPr>
        <w:pStyle w:val="subsection"/>
      </w:pPr>
      <w:r w:rsidRPr="00F67E50">
        <w:tab/>
        <w:t>(1)</w:t>
      </w:r>
      <w:r w:rsidRPr="00F67E50">
        <w:tab/>
      </w:r>
      <w:r w:rsidR="00005548" w:rsidRPr="00F67E50">
        <w:t xml:space="preserve">If the </w:t>
      </w:r>
      <w:r w:rsidR="00F67E50" w:rsidRPr="00F67E50">
        <w:rPr>
          <w:position w:val="6"/>
          <w:sz w:val="16"/>
        </w:rPr>
        <w:t>*</w:t>
      </w:r>
      <w:r w:rsidR="00005548" w:rsidRPr="00F67E50">
        <w:t xml:space="preserve">responsible authority for a </w:t>
      </w:r>
      <w:r w:rsidR="00F67E50" w:rsidRPr="00F67E50">
        <w:rPr>
          <w:position w:val="6"/>
          <w:sz w:val="16"/>
        </w:rPr>
        <w:t>*</w:t>
      </w:r>
      <w:r w:rsidR="00005548" w:rsidRPr="00F67E50">
        <w:t xml:space="preserve">restraining order covering particular property has previously applied to a </w:t>
      </w:r>
      <w:r w:rsidR="00F67E50" w:rsidRPr="00F67E50">
        <w:rPr>
          <w:position w:val="6"/>
          <w:sz w:val="16"/>
        </w:rPr>
        <w:t>*</w:t>
      </w:r>
      <w:r w:rsidR="00005548" w:rsidRPr="00F67E50">
        <w:t>registration authority under section</w:t>
      </w:r>
      <w:r w:rsidR="00F67E50">
        <w:t> </w:t>
      </w:r>
      <w:r w:rsidR="00005548" w:rsidRPr="00F67E50">
        <w:t>34 for the recording in a register of particulars of the order, the responsible authority</w:t>
      </w:r>
      <w:r w:rsidRPr="00F67E50">
        <w:t xml:space="preserve"> must notify the registration authority if:</w:t>
      </w:r>
    </w:p>
    <w:p w:rsidR="004D25F3" w:rsidRPr="00F67E50" w:rsidRDefault="004D25F3" w:rsidP="004D25F3">
      <w:pPr>
        <w:pStyle w:val="paragraph"/>
      </w:pPr>
      <w:r w:rsidRPr="00F67E50">
        <w:tab/>
        <w:t>(a)</w:t>
      </w:r>
      <w:r w:rsidRPr="00F67E50">
        <w:tab/>
        <w:t>the property is no longer covered by the order because it is excluded from the order under section</w:t>
      </w:r>
      <w:r w:rsidR="00F67E50">
        <w:t> </w:t>
      </w:r>
      <w:r w:rsidRPr="00F67E50">
        <w:t xml:space="preserve">29 </w:t>
      </w:r>
      <w:r w:rsidR="009D7079" w:rsidRPr="00F67E50">
        <w:t xml:space="preserve">or 29A </w:t>
      </w:r>
      <w:r w:rsidRPr="00F67E50">
        <w:t>or because the property covered by the order is varied under section</w:t>
      </w:r>
      <w:r w:rsidR="00F67E50">
        <w:t> </w:t>
      </w:r>
      <w:r w:rsidRPr="00F67E50">
        <w:t>39; or</w:t>
      </w:r>
    </w:p>
    <w:p w:rsidR="004D25F3" w:rsidRPr="00F67E50" w:rsidRDefault="004D25F3" w:rsidP="004D25F3">
      <w:pPr>
        <w:pStyle w:val="paragraph"/>
      </w:pPr>
      <w:r w:rsidRPr="00F67E50">
        <w:tab/>
        <w:t>(b)</w:t>
      </w:r>
      <w:r w:rsidRPr="00F67E50">
        <w:tab/>
        <w:t>a condition to which a restraining order is subject is varied under section</w:t>
      </w:r>
      <w:r w:rsidR="00F67E50">
        <w:t> </w:t>
      </w:r>
      <w:r w:rsidRPr="00F67E50">
        <w:t>39.</w:t>
      </w:r>
    </w:p>
    <w:p w:rsidR="004D25F3" w:rsidRPr="00F67E50" w:rsidRDefault="004D25F3" w:rsidP="004D25F3">
      <w:pPr>
        <w:pStyle w:val="subsection"/>
      </w:pPr>
      <w:r w:rsidRPr="00F67E50">
        <w:tab/>
        <w:t>(2)</w:t>
      </w:r>
      <w:r w:rsidRPr="00F67E50">
        <w:tab/>
        <w:t>The notice must be given within a reasonable time after the order under section</w:t>
      </w:r>
      <w:r w:rsidR="00F67E50">
        <w:t> </w:t>
      </w:r>
      <w:r w:rsidRPr="00F67E50">
        <w:t>39 is made.</w:t>
      </w:r>
    </w:p>
    <w:p w:rsidR="004D25F3" w:rsidRPr="00F67E50" w:rsidRDefault="004D25F3" w:rsidP="004D25F3">
      <w:pPr>
        <w:pStyle w:val="ActHead5"/>
      </w:pPr>
      <w:bookmarkStart w:id="76" w:name="_Toc468715789"/>
      <w:r w:rsidRPr="00541697">
        <w:rPr>
          <w:rStyle w:val="CharSectno"/>
        </w:rPr>
        <w:t>36</w:t>
      </w:r>
      <w:r w:rsidRPr="00F67E50">
        <w:t xml:space="preserve">  Court may set aside a disposition contravening a restraining order</w:t>
      </w:r>
      <w:bookmarkEnd w:id="76"/>
    </w:p>
    <w:p w:rsidR="004D25F3" w:rsidRPr="00F67E50" w:rsidRDefault="004D25F3" w:rsidP="004D25F3">
      <w:pPr>
        <w:pStyle w:val="subsection"/>
      </w:pPr>
      <w:r w:rsidRPr="00F67E50">
        <w:tab/>
        <w:t>(1)</w:t>
      </w:r>
      <w:r w:rsidRPr="00F67E50">
        <w:tab/>
        <w:t xml:space="preserve">The </w:t>
      </w:r>
      <w:r w:rsidR="00F67E50" w:rsidRPr="00F67E50">
        <w:rPr>
          <w:position w:val="6"/>
          <w:sz w:val="16"/>
        </w:rPr>
        <w:t>*</w:t>
      </w:r>
      <w:r w:rsidR="003C75FE" w:rsidRPr="00F67E50">
        <w:t>responsible authority</w:t>
      </w:r>
      <w:r w:rsidRPr="00F67E50">
        <w:t xml:space="preserve"> may apply to the court to set aside a disposition or dealing with property that contravenes a </w:t>
      </w:r>
      <w:r w:rsidR="00F67E50" w:rsidRPr="00F67E50">
        <w:rPr>
          <w:position w:val="6"/>
          <w:sz w:val="16"/>
        </w:rPr>
        <w:t>*</w:t>
      </w:r>
      <w:r w:rsidRPr="00F67E50">
        <w:t>restraining order if that disposition or dealing was:</w:t>
      </w:r>
    </w:p>
    <w:p w:rsidR="004D25F3" w:rsidRPr="00F67E50" w:rsidRDefault="004D25F3" w:rsidP="004D25F3">
      <w:pPr>
        <w:pStyle w:val="paragraph"/>
      </w:pPr>
      <w:r w:rsidRPr="00F67E50">
        <w:tab/>
        <w:t>(a)</w:t>
      </w:r>
      <w:r w:rsidRPr="00F67E50">
        <w:tab/>
        <w:t xml:space="preserve">not for </w:t>
      </w:r>
      <w:r w:rsidR="00F67E50" w:rsidRPr="00F67E50">
        <w:rPr>
          <w:position w:val="6"/>
          <w:sz w:val="16"/>
        </w:rPr>
        <w:t>*</w:t>
      </w:r>
      <w:r w:rsidRPr="00F67E50">
        <w:t>sufficient consideration; or</w:t>
      </w:r>
    </w:p>
    <w:p w:rsidR="004D25F3" w:rsidRPr="00F67E50" w:rsidRDefault="004D25F3" w:rsidP="004D25F3">
      <w:pPr>
        <w:pStyle w:val="paragraph"/>
      </w:pPr>
      <w:r w:rsidRPr="00F67E50">
        <w:tab/>
        <w:t>(b)</w:t>
      </w:r>
      <w:r w:rsidRPr="00F67E50">
        <w:tab/>
        <w:t>not in favour of a person who acted in good faith.</w:t>
      </w:r>
    </w:p>
    <w:p w:rsidR="004D25F3" w:rsidRPr="00F67E50" w:rsidRDefault="004D25F3" w:rsidP="004D25F3">
      <w:pPr>
        <w:pStyle w:val="subsection"/>
      </w:pPr>
      <w:r w:rsidRPr="00F67E50">
        <w:lastRenderedPageBreak/>
        <w:tab/>
        <w:t>(2)</w:t>
      </w:r>
      <w:r w:rsidRPr="00F67E50">
        <w:tab/>
        <w:t xml:space="preserve">The </w:t>
      </w:r>
      <w:r w:rsidR="00F67E50" w:rsidRPr="00F67E50">
        <w:rPr>
          <w:position w:val="6"/>
          <w:sz w:val="16"/>
        </w:rPr>
        <w:t>*</w:t>
      </w:r>
      <w:r w:rsidR="003C75FE" w:rsidRPr="00F67E50">
        <w:t>responsible authority</w:t>
      </w:r>
      <w:r w:rsidRPr="00F67E50">
        <w:t xml:space="preserve"> must give, to each party to the disposition or dealing, written notice of both the application and the grounds on which it seeks the setting aside of the disposition or dealing.</w:t>
      </w:r>
    </w:p>
    <w:p w:rsidR="004D25F3" w:rsidRPr="00F67E50" w:rsidRDefault="004D25F3" w:rsidP="004D25F3">
      <w:pPr>
        <w:pStyle w:val="subsection"/>
      </w:pPr>
      <w:r w:rsidRPr="00F67E50">
        <w:tab/>
        <w:t>(3)</w:t>
      </w:r>
      <w:r w:rsidRPr="00F67E50">
        <w:tab/>
        <w:t>The court may:</w:t>
      </w:r>
    </w:p>
    <w:p w:rsidR="004D25F3" w:rsidRPr="00F67E50" w:rsidRDefault="004D25F3" w:rsidP="004D25F3">
      <w:pPr>
        <w:pStyle w:val="paragraph"/>
      </w:pPr>
      <w:r w:rsidRPr="00F67E50">
        <w:tab/>
        <w:t>(a)</w:t>
      </w:r>
      <w:r w:rsidRPr="00F67E50">
        <w:tab/>
        <w:t>set aside the disposition or dealing from the day it occurred; or</w:t>
      </w:r>
    </w:p>
    <w:p w:rsidR="004D25F3" w:rsidRPr="00F67E50" w:rsidRDefault="004D25F3" w:rsidP="004D25F3">
      <w:pPr>
        <w:pStyle w:val="paragraph"/>
      </w:pPr>
      <w:r w:rsidRPr="00F67E50">
        <w:tab/>
        <w:t>(b)</w:t>
      </w:r>
      <w:r w:rsidRPr="00F67E50">
        <w:tab/>
        <w:t xml:space="preserve">set aside the disposition or dealing from the day on which the order is made and declare the rights of any persons who acquired </w:t>
      </w:r>
      <w:r w:rsidR="00F67E50" w:rsidRPr="00F67E50">
        <w:rPr>
          <w:position w:val="6"/>
          <w:sz w:val="16"/>
        </w:rPr>
        <w:t>*</w:t>
      </w:r>
      <w:r w:rsidRPr="00F67E50">
        <w:t>interests in the property on or after the day of the disposition or dealing and before the day on which the order is made.</w:t>
      </w:r>
    </w:p>
    <w:p w:rsidR="004D25F3" w:rsidRPr="00F67E50" w:rsidRDefault="004D25F3" w:rsidP="004D25F3">
      <w:pPr>
        <w:pStyle w:val="ActHead5"/>
      </w:pPr>
      <w:bookmarkStart w:id="77" w:name="_Toc468715790"/>
      <w:r w:rsidRPr="00541697">
        <w:rPr>
          <w:rStyle w:val="CharSectno"/>
        </w:rPr>
        <w:t>37</w:t>
      </w:r>
      <w:r w:rsidRPr="00F67E50">
        <w:t xml:space="preserve">  Contravening restraining orders</w:t>
      </w:r>
      <w:bookmarkEnd w:id="77"/>
    </w:p>
    <w:p w:rsidR="004D25F3" w:rsidRPr="00F67E50" w:rsidRDefault="004D25F3" w:rsidP="004D25F3">
      <w:pPr>
        <w:pStyle w:val="subsection"/>
      </w:pPr>
      <w:r w:rsidRPr="00F67E50">
        <w:tab/>
        <w:t>(1)</w:t>
      </w:r>
      <w:r w:rsidRPr="00F67E50">
        <w:tab/>
        <w:t xml:space="preserve">A person </w:t>
      </w:r>
      <w:r w:rsidR="00045D4E" w:rsidRPr="00F67E50">
        <w:t>commits</w:t>
      </w:r>
      <w:r w:rsidRPr="00F67E50">
        <w:t xml:space="preserve"> an offence if:</w:t>
      </w:r>
    </w:p>
    <w:p w:rsidR="004D25F3" w:rsidRPr="00F67E50" w:rsidRDefault="004D25F3" w:rsidP="004D25F3">
      <w:pPr>
        <w:pStyle w:val="paragraph"/>
      </w:pPr>
      <w:r w:rsidRPr="00F67E50">
        <w:tab/>
        <w:t>(a)</w:t>
      </w:r>
      <w:r w:rsidRPr="00F67E50">
        <w:tab/>
        <w:t>the person disposes of, or otherwise deals with, property; and</w:t>
      </w:r>
    </w:p>
    <w:p w:rsidR="004D25F3" w:rsidRPr="00F67E50" w:rsidRDefault="004D25F3" w:rsidP="004D25F3">
      <w:pPr>
        <w:pStyle w:val="paragraph"/>
      </w:pPr>
      <w:r w:rsidRPr="00F67E50">
        <w:tab/>
        <w:t>(b)</w:t>
      </w:r>
      <w:r w:rsidRPr="00F67E50">
        <w:tab/>
        <w:t xml:space="preserve">the person knows that, or is reckless as to the fact that, the property is covered by a </w:t>
      </w:r>
      <w:r w:rsidR="00F67E50" w:rsidRPr="00F67E50">
        <w:rPr>
          <w:position w:val="6"/>
          <w:sz w:val="16"/>
        </w:rPr>
        <w:t>*</w:t>
      </w:r>
      <w:r w:rsidRPr="00F67E50">
        <w:t>restraining order; and</w:t>
      </w:r>
    </w:p>
    <w:p w:rsidR="004D25F3" w:rsidRPr="00F67E50" w:rsidRDefault="004D25F3" w:rsidP="004D25F3">
      <w:pPr>
        <w:pStyle w:val="paragraph"/>
      </w:pPr>
      <w:r w:rsidRPr="00F67E50">
        <w:tab/>
        <w:t>(c)</w:t>
      </w:r>
      <w:r w:rsidRPr="00F67E50">
        <w:tab/>
        <w:t>the disposition or dealing contravenes the order.</w:t>
      </w:r>
    </w:p>
    <w:p w:rsidR="004D25F3" w:rsidRPr="00F67E50" w:rsidRDefault="00694E69" w:rsidP="004D25F3">
      <w:pPr>
        <w:pStyle w:val="Penalty"/>
      </w:pPr>
      <w:r w:rsidRPr="00F67E50">
        <w:t>Penalty:</w:t>
      </w:r>
      <w:r w:rsidR="004D25F3" w:rsidRPr="00F67E50">
        <w:tab/>
        <w:t>Imprisonment for 5 years or 300 penalty units, or both.</w:t>
      </w:r>
    </w:p>
    <w:p w:rsidR="004D25F3" w:rsidRPr="00F67E50" w:rsidRDefault="004D25F3" w:rsidP="004D25F3">
      <w:pPr>
        <w:pStyle w:val="subsection"/>
      </w:pPr>
      <w:r w:rsidRPr="00F67E50">
        <w:tab/>
        <w:t>(2)</w:t>
      </w:r>
      <w:r w:rsidRPr="00F67E50">
        <w:tab/>
        <w:t xml:space="preserve">A person </w:t>
      </w:r>
      <w:r w:rsidR="00045D4E" w:rsidRPr="00F67E50">
        <w:t>commits</w:t>
      </w:r>
      <w:r w:rsidRPr="00F67E50">
        <w:t xml:space="preserve"> an offence if:</w:t>
      </w:r>
    </w:p>
    <w:p w:rsidR="004D25F3" w:rsidRPr="00F67E50" w:rsidRDefault="004D25F3" w:rsidP="004D25F3">
      <w:pPr>
        <w:pStyle w:val="paragraph"/>
      </w:pPr>
      <w:r w:rsidRPr="00F67E50">
        <w:tab/>
        <w:t>(a)</w:t>
      </w:r>
      <w:r w:rsidRPr="00F67E50">
        <w:tab/>
        <w:t>the person disposes of, or otherwise deals with, property; and</w:t>
      </w:r>
    </w:p>
    <w:p w:rsidR="004D25F3" w:rsidRPr="00F67E50" w:rsidRDefault="004D25F3" w:rsidP="004D25F3">
      <w:pPr>
        <w:pStyle w:val="paragraph"/>
      </w:pPr>
      <w:r w:rsidRPr="00F67E50">
        <w:tab/>
        <w:t>(b)</w:t>
      </w:r>
      <w:r w:rsidRPr="00F67E50">
        <w:tab/>
        <w:t xml:space="preserve">the property is covered by a </w:t>
      </w:r>
      <w:r w:rsidR="00F67E50" w:rsidRPr="00F67E50">
        <w:rPr>
          <w:position w:val="6"/>
          <w:sz w:val="16"/>
        </w:rPr>
        <w:t>*</w:t>
      </w:r>
      <w:r w:rsidRPr="00F67E50">
        <w:t>restraining order; and</w:t>
      </w:r>
    </w:p>
    <w:p w:rsidR="004D25F3" w:rsidRPr="00F67E50" w:rsidRDefault="004D25F3" w:rsidP="004D25F3">
      <w:pPr>
        <w:pStyle w:val="paragraph"/>
      </w:pPr>
      <w:r w:rsidRPr="00F67E50">
        <w:tab/>
        <w:t>(c)</w:t>
      </w:r>
      <w:r w:rsidRPr="00F67E50">
        <w:tab/>
        <w:t>the disposition or dealing contravenes the order; and</w:t>
      </w:r>
    </w:p>
    <w:p w:rsidR="004D25F3" w:rsidRPr="00F67E50" w:rsidRDefault="004D25F3" w:rsidP="004D25F3">
      <w:pPr>
        <w:pStyle w:val="paragraph"/>
      </w:pPr>
      <w:r w:rsidRPr="00F67E50">
        <w:tab/>
        <w:t>(d)</w:t>
      </w:r>
      <w:r w:rsidRPr="00F67E50">
        <w:tab/>
        <w:t>either:</w:t>
      </w:r>
    </w:p>
    <w:p w:rsidR="004D25F3" w:rsidRPr="00F67E50" w:rsidRDefault="004D25F3" w:rsidP="004D25F3">
      <w:pPr>
        <w:pStyle w:val="paragraphsub"/>
      </w:pPr>
      <w:r w:rsidRPr="00F67E50">
        <w:tab/>
        <w:t>(i)</w:t>
      </w:r>
      <w:r w:rsidRPr="00F67E50">
        <w:tab/>
        <w:t>particulars of the order were recorded in a register under subsection</w:t>
      </w:r>
      <w:r w:rsidR="00F67E50">
        <w:t> </w:t>
      </w:r>
      <w:r w:rsidRPr="00F67E50">
        <w:t>34(1); or</w:t>
      </w:r>
    </w:p>
    <w:p w:rsidR="004D25F3" w:rsidRPr="00F67E50" w:rsidRDefault="004D25F3" w:rsidP="004D25F3">
      <w:pPr>
        <w:pStyle w:val="paragraphsub"/>
      </w:pPr>
      <w:r w:rsidRPr="00F67E50">
        <w:tab/>
        <w:t>(ii)</w:t>
      </w:r>
      <w:r w:rsidRPr="00F67E50">
        <w:tab/>
        <w:t>the person was given notice of the order under section</w:t>
      </w:r>
      <w:r w:rsidR="00F67E50">
        <w:t> </w:t>
      </w:r>
      <w:r w:rsidRPr="00F67E50">
        <w:t>33.</w:t>
      </w:r>
    </w:p>
    <w:p w:rsidR="004D25F3" w:rsidRPr="00F67E50" w:rsidRDefault="00694E69" w:rsidP="004D25F3">
      <w:pPr>
        <w:pStyle w:val="Penalty"/>
      </w:pPr>
      <w:r w:rsidRPr="00F67E50">
        <w:t>Penalty:</w:t>
      </w:r>
      <w:r w:rsidR="004D25F3" w:rsidRPr="00F67E50">
        <w:tab/>
        <w:t>Imprisonment for 5 years or 300 penalty units, or both.</w:t>
      </w:r>
    </w:p>
    <w:p w:rsidR="004D25F3" w:rsidRPr="00F67E50" w:rsidRDefault="004D25F3" w:rsidP="004D25F3">
      <w:pPr>
        <w:pStyle w:val="subsection"/>
      </w:pPr>
      <w:r w:rsidRPr="00F67E50">
        <w:lastRenderedPageBreak/>
        <w:tab/>
        <w:t>(3)</w:t>
      </w:r>
      <w:r w:rsidRPr="00F67E50">
        <w:tab/>
        <w:t xml:space="preserve">Strict liability applies to </w:t>
      </w:r>
      <w:r w:rsidR="00F67E50">
        <w:t>paragraphs (</w:t>
      </w:r>
      <w:r w:rsidRPr="00F67E50">
        <w:t xml:space="preserve">2)(b) and (c) and </w:t>
      </w:r>
      <w:r w:rsidR="00F67E50">
        <w:t>subparagraph (</w:t>
      </w:r>
      <w:r w:rsidRPr="00F67E50">
        <w:t>2)(d)(i).</w:t>
      </w:r>
    </w:p>
    <w:p w:rsidR="004D25F3" w:rsidRPr="00F67E50" w:rsidRDefault="004D25F3" w:rsidP="0045776E">
      <w:pPr>
        <w:pStyle w:val="ActHead3"/>
        <w:pageBreakBefore/>
      </w:pPr>
      <w:bookmarkStart w:id="78" w:name="_Toc468715791"/>
      <w:r w:rsidRPr="00541697">
        <w:rPr>
          <w:rStyle w:val="CharDivNo"/>
        </w:rPr>
        <w:lastRenderedPageBreak/>
        <w:t>Division</w:t>
      </w:r>
      <w:r w:rsidR="00F67E50" w:rsidRPr="00541697">
        <w:rPr>
          <w:rStyle w:val="CharDivNo"/>
        </w:rPr>
        <w:t> </w:t>
      </w:r>
      <w:r w:rsidRPr="00541697">
        <w:rPr>
          <w:rStyle w:val="CharDivNo"/>
        </w:rPr>
        <w:t>5</w:t>
      </w:r>
      <w:r w:rsidRPr="00F67E50">
        <w:t>—</w:t>
      </w:r>
      <w:r w:rsidRPr="00541697">
        <w:rPr>
          <w:rStyle w:val="CharDivText"/>
        </w:rPr>
        <w:t>Further orders</w:t>
      </w:r>
      <w:bookmarkEnd w:id="78"/>
    </w:p>
    <w:p w:rsidR="004D25F3" w:rsidRPr="00F67E50" w:rsidRDefault="004D25F3" w:rsidP="004D25F3">
      <w:pPr>
        <w:pStyle w:val="ActHead5"/>
      </w:pPr>
      <w:bookmarkStart w:id="79" w:name="_Toc468715792"/>
      <w:r w:rsidRPr="00541697">
        <w:rPr>
          <w:rStyle w:val="CharSectno"/>
        </w:rPr>
        <w:t>38</w:t>
      </w:r>
      <w:r w:rsidRPr="00F67E50">
        <w:t xml:space="preserve">  Court may order Official Trustee to take custody and control of property</w:t>
      </w:r>
      <w:bookmarkEnd w:id="79"/>
    </w:p>
    <w:p w:rsidR="004D25F3" w:rsidRPr="00F67E50" w:rsidRDefault="004D25F3" w:rsidP="004D25F3">
      <w:pPr>
        <w:pStyle w:val="subsection"/>
      </w:pPr>
      <w:r w:rsidRPr="00F67E50">
        <w:tab/>
      </w:r>
      <w:r w:rsidRPr="00F67E50">
        <w:tab/>
        <w:t xml:space="preserve">The court may order the </w:t>
      </w:r>
      <w:r w:rsidR="00F67E50" w:rsidRPr="00F67E50">
        <w:rPr>
          <w:position w:val="6"/>
          <w:sz w:val="16"/>
        </w:rPr>
        <w:t>*</w:t>
      </w:r>
      <w:r w:rsidRPr="00F67E50">
        <w:t xml:space="preserve">Official Trustee to take custody and control of property, or specified property, covered by a </w:t>
      </w:r>
      <w:r w:rsidR="00F67E50" w:rsidRPr="00F67E50">
        <w:rPr>
          <w:position w:val="6"/>
          <w:sz w:val="16"/>
        </w:rPr>
        <w:t>*</w:t>
      </w:r>
      <w:r w:rsidRPr="00F67E50">
        <w:t>restraining order if the court is satisfied that this is required.</w:t>
      </w:r>
    </w:p>
    <w:p w:rsidR="004D25F3" w:rsidRPr="00F67E50" w:rsidRDefault="004D25F3" w:rsidP="004D25F3">
      <w:pPr>
        <w:pStyle w:val="notetext"/>
      </w:pPr>
      <w:r w:rsidRPr="00F67E50">
        <w:t>Note:</w:t>
      </w:r>
      <w:r w:rsidRPr="00F67E50">
        <w:tab/>
        <w:t>Part</w:t>
      </w:r>
      <w:r w:rsidR="00F67E50">
        <w:t> </w:t>
      </w:r>
      <w:r w:rsidRPr="00F67E50">
        <w:t>4</w:t>
      </w:r>
      <w:r w:rsidR="00F67E50">
        <w:noBreakHyphen/>
      </w:r>
      <w:r w:rsidRPr="00F67E50">
        <w:t>1 sets out the Official Trustee’s powers over the property.</w:t>
      </w:r>
    </w:p>
    <w:p w:rsidR="004D25F3" w:rsidRPr="00F67E50" w:rsidRDefault="004D25F3" w:rsidP="004D25F3">
      <w:pPr>
        <w:pStyle w:val="ActHead5"/>
      </w:pPr>
      <w:bookmarkStart w:id="80" w:name="_Toc468715793"/>
      <w:r w:rsidRPr="00541697">
        <w:rPr>
          <w:rStyle w:val="CharSectno"/>
        </w:rPr>
        <w:t>39</w:t>
      </w:r>
      <w:r w:rsidRPr="00F67E50">
        <w:t xml:space="preserve">  Ancillary orders</w:t>
      </w:r>
      <w:bookmarkEnd w:id="80"/>
    </w:p>
    <w:p w:rsidR="004D25F3" w:rsidRPr="00F67E50" w:rsidRDefault="004D25F3" w:rsidP="004D25F3">
      <w:pPr>
        <w:pStyle w:val="subsection"/>
      </w:pPr>
      <w:r w:rsidRPr="00F67E50">
        <w:tab/>
        <w:t>(1)</w:t>
      </w:r>
      <w:r w:rsidRPr="00F67E50">
        <w:tab/>
        <w:t xml:space="preserve">The court that made a </w:t>
      </w:r>
      <w:r w:rsidR="00F67E50" w:rsidRPr="00F67E50">
        <w:rPr>
          <w:position w:val="6"/>
          <w:sz w:val="16"/>
        </w:rPr>
        <w:t>*</w:t>
      </w:r>
      <w:r w:rsidRPr="00F67E50">
        <w:t>restraining order, or any other court that could have made the restraining order, may make any ancillary orders that the court considers appropriate and, without limiting the generality of this, the court may make any one or more of the following orders:</w:t>
      </w:r>
    </w:p>
    <w:p w:rsidR="004D25F3" w:rsidRPr="00F67E50" w:rsidRDefault="004D25F3" w:rsidP="004D25F3">
      <w:pPr>
        <w:pStyle w:val="paragraph"/>
      </w:pPr>
      <w:r w:rsidRPr="00F67E50">
        <w:tab/>
        <w:t>(a)</w:t>
      </w:r>
      <w:r w:rsidRPr="00F67E50">
        <w:tab/>
        <w:t xml:space="preserve">an order varying the property covered by the </w:t>
      </w:r>
      <w:r w:rsidR="00F67E50" w:rsidRPr="00F67E50">
        <w:rPr>
          <w:position w:val="6"/>
          <w:sz w:val="16"/>
        </w:rPr>
        <w:t>*</w:t>
      </w:r>
      <w:r w:rsidRPr="00F67E50">
        <w:t>restraining order;</w:t>
      </w:r>
    </w:p>
    <w:p w:rsidR="004D25F3" w:rsidRPr="00F67E50" w:rsidRDefault="004D25F3" w:rsidP="004D25F3">
      <w:pPr>
        <w:pStyle w:val="paragraph"/>
      </w:pPr>
      <w:r w:rsidRPr="00F67E50">
        <w:tab/>
        <w:t>(b)</w:t>
      </w:r>
      <w:r w:rsidRPr="00F67E50">
        <w:tab/>
        <w:t>an order varying a condition to which the restraining order is subject;</w:t>
      </w:r>
    </w:p>
    <w:p w:rsidR="004D25F3" w:rsidRPr="00F67E50" w:rsidRDefault="004D25F3" w:rsidP="004D25F3">
      <w:pPr>
        <w:pStyle w:val="paragraph"/>
      </w:pPr>
      <w:r w:rsidRPr="00F67E50">
        <w:tab/>
        <w:t>(c)</w:t>
      </w:r>
      <w:r w:rsidRPr="00F67E50">
        <w:tab/>
        <w:t>an order relating to an undertaking required under section</w:t>
      </w:r>
      <w:r w:rsidR="00F67E50">
        <w:t> </w:t>
      </w:r>
      <w:r w:rsidRPr="00F67E50">
        <w:t>21;</w:t>
      </w:r>
    </w:p>
    <w:p w:rsidR="00D30CA5" w:rsidRPr="00F67E50" w:rsidRDefault="00D30CA5" w:rsidP="00D30CA5">
      <w:pPr>
        <w:pStyle w:val="paragraph"/>
      </w:pPr>
      <w:r w:rsidRPr="00F67E50">
        <w:tab/>
        <w:t>(ca)</w:t>
      </w:r>
      <w:r w:rsidRPr="00F67E50">
        <w:tab/>
        <w:t xml:space="preserve">an order directing the </w:t>
      </w:r>
      <w:r w:rsidR="00F67E50" w:rsidRPr="00F67E50">
        <w:rPr>
          <w:position w:val="6"/>
          <w:sz w:val="16"/>
        </w:rPr>
        <w:t>*</w:t>
      </w:r>
      <w:r w:rsidRPr="00F67E50">
        <w:t xml:space="preserve">suspect in relation to the restraining order to give a sworn statement to a specified person, within a specified period, setting out all of his or her </w:t>
      </w:r>
      <w:r w:rsidR="00F67E50" w:rsidRPr="00F67E50">
        <w:rPr>
          <w:position w:val="6"/>
          <w:sz w:val="16"/>
        </w:rPr>
        <w:t>*</w:t>
      </w:r>
      <w:r w:rsidRPr="00F67E50">
        <w:t>interests in property, and his or her liabilities;</w:t>
      </w:r>
    </w:p>
    <w:p w:rsidR="004D25F3" w:rsidRPr="00F67E50" w:rsidRDefault="004D25F3" w:rsidP="004D25F3">
      <w:pPr>
        <w:pStyle w:val="paragraph"/>
      </w:pPr>
      <w:r w:rsidRPr="00F67E50">
        <w:tab/>
        <w:t>(d)</w:t>
      </w:r>
      <w:r w:rsidRPr="00F67E50">
        <w:tab/>
        <w:t>an order directing the owner</w:t>
      </w:r>
      <w:r w:rsidR="00D30CA5" w:rsidRPr="00F67E50">
        <w:t xml:space="preserve"> or a previous owner</w:t>
      </w:r>
      <w:r w:rsidRPr="00F67E50">
        <w:t xml:space="preserve"> of the property (including, if the owner</w:t>
      </w:r>
      <w:r w:rsidR="00D30CA5" w:rsidRPr="00F67E50">
        <w:t xml:space="preserve"> or previous owner</w:t>
      </w:r>
      <w:r w:rsidRPr="00F67E50">
        <w:t xml:space="preserve"> is a body corporate, a specified </w:t>
      </w:r>
      <w:r w:rsidR="00F67E50" w:rsidRPr="00F67E50">
        <w:rPr>
          <w:position w:val="6"/>
          <w:sz w:val="16"/>
        </w:rPr>
        <w:t>*</w:t>
      </w:r>
      <w:r w:rsidRPr="00F67E50">
        <w:t>director of the body corporate) to give a sworn statement to a specified person, within a specified period, setting out particulars of, or dealings with, the property;</w:t>
      </w:r>
    </w:p>
    <w:p w:rsidR="00D30CA5" w:rsidRPr="00F67E50" w:rsidRDefault="00D30CA5" w:rsidP="00D30CA5">
      <w:pPr>
        <w:pStyle w:val="paragraph"/>
      </w:pPr>
      <w:r w:rsidRPr="00F67E50">
        <w:tab/>
        <w:t>(da)</w:t>
      </w:r>
      <w:r w:rsidRPr="00F67E50">
        <w:tab/>
        <w:t xml:space="preserve">if the court is satisfied that there are reasonable grounds to suspect that a person (other than the owner or a previous </w:t>
      </w:r>
      <w:r w:rsidRPr="00F67E50">
        <w:lastRenderedPageBreak/>
        <w:t>owner) has information relevant to identifying, locating or quantifying the property—an order directing the person to give a sworn statement to a specified person, within a specified period, setting out particulars of, or dealings with, the property;</w:t>
      </w:r>
    </w:p>
    <w:p w:rsidR="004D25F3" w:rsidRPr="00F67E50" w:rsidRDefault="004D25F3" w:rsidP="004D25F3">
      <w:pPr>
        <w:pStyle w:val="paragraph"/>
      </w:pPr>
      <w:r w:rsidRPr="00F67E50">
        <w:tab/>
        <w:t>(e)</w:t>
      </w:r>
      <w:r w:rsidRPr="00F67E50">
        <w:tab/>
        <w:t xml:space="preserve">if the </w:t>
      </w:r>
      <w:r w:rsidR="00F67E50" w:rsidRPr="00F67E50">
        <w:rPr>
          <w:position w:val="6"/>
          <w:sz w:val="16"/>
        </w:rPr>
        <w:t>*</w:t>
      </w:r>
      <w:r w:rsidRPr="00F67E50">
        <w:t>Official Trustee is ordered under section</w:t>
      </w:r>
      <w:r w:rsidR="00F67E50">
        <w:t> </w:t>
      </w:r>
      <w:r w:rsidRPr="00F67E50">
        <w:t>38 to take custody and control of property:</w:t>
      </w:r>
    </w:p>
    <w:p w:rsidR="004D25F3" w:rsidRPr="00F67E50" w:rsidRDefault="004D25F3" w:rsidP="004D25F3">
      <w:pPr>
        <w:pStyle w:val="paragraphsub"/>
      </w:pPr>
      <w:r w:rsidRPr="00F67E50">
        <w:tab/>
        <w:t>(i)</w:t>
      </w:r>
      <w:r w:rsidRPr="00F67E50">
        <w:tab/>
        <w:t>an order regulating the manner in which the Official Trustee may exercise its powers or perform its duties under the restraining order; or</w:t>
      </w:r>
    </w:p>
    <w:p w:rsidR="004D25F3" w:rsidRPr="00F67E50" w:rsidRDefault="004D25F3" w:rsidP="004D25F3">
      <w:pPr>
        <w:pStyle w:val="paragraphsub"/>
      </w:pPr>
      <w:r w:rsidRPr="00F67E50">
        <w:tab/>
        <w:t>(ii)</w:t>
      </w:r>
      <w:r w:rsidRPr="00F67E50">
        <w:tab/>
        <w:t>an order determining any question relating to the property, including a question relating to the liabilities of the owner or the exercise of powers or the performance of duties of the Official Trustee; or</w:t>
      </w:r>
    </w:p>
    <w:p w:rsidR="004D25F3" w:rsidRPr="00F67E50" w:rsidRDefault="004D25F3" w:rsidP="004D25F3">
      <w:pPr>
        <w:pStyle w:val="paragraphsub"/>
      </w:pPr>
      <w:r w:rsidRPr="00F67E50">
        <w:tab/>
        <w:t>(iii)</w:t>
      </w:r>
      <w:r w:rsidRPr="00F67E50">
        <w:tab/>
        <w:t>an order directing any person to do anything necessary or convenient to enable the Official Trustee to take custody and control of the property;</w:t>
      </w:r>
    </w:p>
    <w:p w:rsidR="004D25F3" w:rsidRPr="00F67E50" w:rsidRDefault="004D25F3" w:rsidP="004D25F3">
      <w:pPr>
        <w:pStyle w:val="paragraph"/>
      </w:pPr>
      <w:r w:rsidRPr="00F67E50">
        <w:tab/>
        <w:t>(f)</w:t>
      </w:r>
      <w:r w:rsidRPr="00F67E50">
        <w:tab/>
        <w:t>an order giving directions about the operation of the restraining order and any one or more of the following:</w:t>
      </w:r>
    </w:p>
    <w:p w:rsidR="004D25F3" w:rsidRPr="00F67E50" w:rsidRDefault="004D25F3" w:rsidP="004D25F3">
      <w:pPr>
        <w:pStyle w:val="paragraphsub"/>
      </w:pPr>
      <w:r w:rsidRPr="00F67E50">
        <w:tab/>
        <w:t>(i)</w:t>
      </w:r>
      <w:r w:rsidRPr="00F67E50">
        <w:tab/>
        <w:t xml:space="preserve">a </w:t>
      </w:r>
      <w:r w:rsidR="00F67E50" w:rsidRPr="00F67E50">
        <w:rPr>
          <w:position w:val="6"/>
          <w:sz w:val="16"/>
        </w:rPr>
        <w:t>*</w:t>
      </w:r>
      <w:r w:rsidRPr="00F67E50">
        <w:t>forfeiture order that covers the same property as the restraining order;</w:t>
      </w:r>
    </w:p>
    <w:p w:rsidR="004D25F3" w:rsidRPr="00F67E50" w:rsidRDefault="004D25F3" w:rsidP="004D25F3">
      <w:pPr>
        <w:pStyle w:val="paragraphsub"/>
      </w:pPr>
      <w:r w:rsidRPr="00F67E50">
        <w:tab/>
        <w:t>(ii)</w:t>
      </w:r>
      <w:r w:rsidRPr="00F67E50">
        <w:tab/>
        <w:t xml:space="preserve">a </w:t>
      </w:r>
      <w:r w:rsidR="00F67E50" w:rsidRPr="00F67E50">
        <w:rPr>
          <w:position w:val="6"/>
          <w:sz w:val="16"/>
        </w:rPr>
        <w:t>*</w:t>
      </w:r>
      <w:r w:rsidRPr="00F67E50">
        <w:t xml:space="preserve">pecuniary penalty order or a </w:t>
      </w:r>
      <w:r w:rsidR="00F67E50" w:rsidRPr="00F67E50">
        <w:rPr>
          <w:position w:val="6"/>
          <w:sz w:val="16"/>
        </w:rPr>
        <w:t>*</w:t>
      </w:r>
      <w:r w:rsidRPr="00F67E50">
        <w:t>literary proceeds order that relates to the same offence as the restraining order;</w:t>
      </w:r>
    </w:p>
    <w:p w:rsidR="004D25F3" w:rsidRPr="00F67E50" w:rsidRDefault="004D25F3" w:rsidP="004D25F3">
      <w:pPr>
        <w:pStyle w:val="paragraph"/>
      </w:pPr>
      <w:r w:rsidRPr="00F67E50">
        <w:tab/>
        <w:t>(g)</w:t>
      </w:r>
      <w:r w:rsidRPr="00F67E50">
        <w:tab/>
        <w:t>an order requiring a person whose property is covered by a restraining order</w:t>
      </w:r>
      <w:r w:rsidR="00D30CA5" w:rsidRPr="00F67E50">
        <w:t xml:space="preserve">, or who has </w:t>
      </w:r>
      <w:r w:rsidR="00F67E50" w:rsidRPr="00F67E50">
        <w:rPr>
          <w:position w:val="6"/>
          <w:sz w:val="16"/>
        </w:rPr>
        <w:t>*</w:t>
      </w:r>
      <w:r w:rsidR="00D30CA5" w:rsidRPr="00F67E50">
        <w:t>effective control of property covered by a restraining order,</w:t>
      </w:r>
      <w:r w:rsidRPr="00F67E50">
        <w:t xml:space="preserve"> to do anything necessary or convenient to bring the property within the jurisdiction.</w:t>
      </w:r>
    </w:p>
    <w:p w:rsidR="004D25F3" w:rsidRPr="00F67E50" w:rsidRDefault="004D25F3" w:rsidP="004D25F3">
      <w:pPr>
        <w:pStyle w:val="notetext"/>
      </w:pPr>
      <w:r w:rsidRPr="00F67E50">
        <w:t>Note</w:t>
      </w:r>
      <w:r w:rsidR="009D7079" w:rsidRPr="00F67E50">
        <w:t xml:space="preserve"> 1</w:t>
      </w:r>
      <w:r w:rsidRPr="00F67E50">
        <w:t>:</w:t>
      </w:r>
      <w:r w:rsidRPr="00F67E50">
        <w:tab/>
        <w:t>If there is a pecuniary penalty order that relates to the same offence as a restraining order, the court may also order the Official Trustee to pay an amount equal to the relevant pecuniary penalty out of property covered by the restraining order: see section</w:t>
      </w:r>
      <w:r w:rsidR="00F67E50">
        <w:t> </w:t>
      </w:r>
      <w:r w:rsidRPr="00F67E50">
        <w:t>282.</w:t>
      </w:r>
    </w:p>
    <w:p w:rsidR="009D7079" w:rsidRPr="00F67E50" w:rsidRDefault="009D7079" w:rsidP="009D7079">
      <w:pPr>
        <w:pStyle w:val="notetext"/>
      </w:pPr>
      <w:r w:rsidRPr="00F67E50">
        <w:t>Note 2:</w:t>
      </w:r>
      <w:r w:rsidRPr="00F67E50">
        <w:tab/>
        <w:t>If there is an unexplained wealth order that relates to a restraining order under section</w:t>
      </w:r>
      <w:r w:rsidR="00F67E50">
        <w:t> </w:t>
      </w:r>
      <w:r w:rsidRPr="00F67E50">
        <w:t>20A, the court may also order the Official Trustee to pay an amount equal to the unexplained wealth amount out of property covered by the restraining order: see section</w:t>
      </w:r>
      <w:r w:rsidR="00F67E50">
        <w:t> </w:t>
      </w:r>
      <w:r w:rsidRPr="00F67E50">
        <w:t>282A.</w:t>
      </w:r>
    </w:p>
    <w:p w:rsidR="004D25F3" w:rsidRPr="00F67E50" w:rsidRDefault="004D25F3" w:rsidP="004D25F3">
      <w:pPr>
        <w:pStyle w:val="subsection"/>
      </w:pPr>
      <w:r w:rsidRPr="00F67E50">
        <w:lastRenderedPageBreak/>
        <w:tab/>
        <w:t>(2)</w:t>
      </w:r>
      <w:r w:rsidRPr="00F67E50">
        <w:tab/>
        <w:t>The court can only make an ancillary order on the application of:</w:t>
      </w:r>
    </w:p>
    <w:p w:rsidR="004D25F3" w:rsidRPr="00F67E50" w:rsidRDefault="004D25F3" w:rsidP="004D25F3">
      <w:pPr>
        <w:pStyle w:val="paragraph"/>
      </w:pPr>
      <w:r w:rsidRPr="00F67E50">
        <w:tab/>
        <w:t>(a)</w:t>
      </w:r>
      <w:r w:rsidRPr="00F67E50">
        <w:tab/>
        <w:t xml:space="preserve">the </w:t>
      </w:r>
      <w:r w:rsidR="00F67E50" w:rsidRPr="00F67E50">
        <w:rPr>
          <w:position w:val="6"/>
          <w:sz w:val="16"/>
        </w:rPr>
        <w:t>*</w:t>
      </w:r>
      <w:r w:rsidR="00FD1D89" w:rsidRPr="00F67E50">
        <w:t>responsible authority</w:t>
      </w:r>
      <w:r w:rsidRPr="00F67E50">
        <w:t>; or</w:t>
      </w:r>
    </w:p>
    <w:p w:rsidR="004D25F3" w:rsidRPr="00F67E50" w:rsidRDefault="004D25F3" w:rsidP="004D25F3">
      <w:pPr>
        <w:pStyle w:val="paragraph"/>
      </w:pPr>
      <w:r w:rsidRPr="00F67E50">
        <w:tab/>
        <w:t>(b)</w:t>
      </w:r>
      <w:r w:rsidRPr="00F67E50">
        <w:tab/>
        <w:t>the owner of the property covered by the order; or</w:t>
      </w:r>
    </w:p>
    <w:p w:rsidR="004D25F3" w:rsidRPr="00F67E50" w:rsidRDefault="004D25F3" w:rsidP="004D25F3">
      <w:pPr>
        <w:pStyle w:val="paragraph"/>
      </w:pPr>
      <w:r w:rsidRPr="00F67E50">
        <w:tab/>
        <w:t>(c)</w:t>
      </w:r>
      <w:r w:rsidRPr="00F67E50">
        <w:tab/>
        <w:t xml:space="preserve">if the </w:t>
      </w:r>
      <w:r w:rsidR="00F67E50" w:rsidRPr="00F67E50">
        <w:rPr>
          <w:position w:val="6"/>
          <w:sz w:val="16"/>
        </w:rPr>
        <w:t>*</w:t>
      </w:r>
      <w:r w:rsidRPr="00F67E50">
        <w:t>Official Trustee was ordered to take custody and control of the property—the Official Trustee; or</w:t>
      </w:r>
    </w:p>
    <w:p w:rsidR="004D25F3" w:rsidRPr="00F67E50" w:rsidRDefault="004D25F3" w:rsidP="004D25F3">
      <w:pPr>
        <w:pStyle w:val="paragraph"/>
      </w:pPr>
      <w:r w:rsidRPr="00F67E50">
        <w:tab/>
        <w:t>(d)</w:t>
      </w:r>
      <w:r w:rsidRPr="00F67E50">
        <w:tab/>
        <w:t>any other person who has the leave of the court.</w:t>
      </w:r>
    </w:p>
    <w:p w:rsidR="004D25F3" w:rsidRPr="00F67E50" w:rsidRDefault="004D25F3" w:rsidP="004D25F3">
      <w:pPr>
        <w:pStyle w:val="subsection"/>
      </w:pPr>
      <w:r w:rsidRPr="00F67E50">
        <w:tab/>
        <w:t>(3)</w:t>
      </w:r>
      <w:r w:rsidRPr="00F67E50">
        <w:tab/>
        <w:t>A person who applies for an ancillary order must give written notice of the application to all other persons entitled to make such an application.</w:t>
      </w:r>
    </w:p>
    <w:p w:rsidR="00D30CA5" w:rsidRPr="00F67E50" w:rsidRDefault="00D30CA5" w:rsidP="00D30CA5">
      <w:pPr>
        <w:pStyle w:val="subsection"/>
      </w:pPr>
      <w:r w:rsidRPr="00F67E50">
        <w:tab/>
        <w:t>(3A)</w:t>
      </w:r>
      <w:r w:rsidRPr="00F67E50">
        <w:tab/>
        <w:t xml:space="preserve">Despite </w:t>
      </w:r>
      <w:r w:rsidR="00F67E50">
        <w:t>subsection (</w:t>
      </w:r>
      <w:r w:rsidRPr="00F67E50">
        <w:t>3), the court must consider an application for an ancillary order without notice having been given under that subsection if:</w:t>
      </w:r>
    </w:p>
    <w:p w:rsidR="00D30CA5" w:rsidRPr="00F67E50" w:rsidRDefault="00D30CA5" w:rsidP="00D30CA5">
      <w:pPr>
        <w:pStyle w:val="paragraph"/>
      </w:pPr>
      <w:r w:rsidRPr="00F67E50">
        <w:tab/>
        <w:t>(a)</w:t>
      </w:r>
      <w:r w:rsidRPr="00F67E50">
        <w:tab/>
        <w:t xml:space="preserve">the </w:t>
      </w:r>
      <w:r w:rsidR="00F67E50" w:rsidRPr="00F67E50">
        <w:rPr>
          <w:position w:val="6"/>
          <w:sz w:val="16"/>
        </w:rPr>
        <w:t>*</w:t>
      </w:r>
      <w:r w:rsidR="00FD1D89" w:rsidRPr="00F67E50">
        <w:t>responsible authority</w:t>
      </w:r>
      <w:r w:rsidRPr="00F67E50">
        <w:t xml:space="preserve"> requests the court to do so; and</w:t>
      </w:r>
    </w:p>
    <w:p w:rsidR="00D30CA5" w:rsidRPr="00F67E50" w:rsidRDefault="00D30CA5" w:rsidP="00D30CA5">
      <w:pPr>
        <w:pStyle w:val="paragraph"/>
      </w:pPr>
      <w:r w:rsidRPr="00F67E50">
        <w:tab/>
        <w:t>(b)</w:t>
      </w:r>
      <w:r w:rsidRPr="00F67E50">
        <w:tab/>
        <w:t xml:space="preserve">the </w:t>
      </w:r>
      <w:r w:rsidR="00F67E50" w:rsidRPr="00F67E50">
        <w:rPr>
          <w:position w:val="6"/>
          <w:sz w:val="16"/>
        </w:rPr>
        <w:t>*</w:t>
      </w:r>
      <w:r w:rsidRPr="00F67E50">
        <w:t>restraining order to which the application relates was considered, in accordance with subsection</w:t>
      </w:r>
      <w:r w:rsidR="00F67E50">
        <w:t> </w:t>
      </w:r>
      <w:r w:rsidRPr="00F67E50">
        <w:t>26(4), without notice having been given.</w:t>
      </w:r>
    </w:p>
    <w:p w:rsidR="004D25F3" w:rsidRPr="00F67E50" w:rsidRDefault="004D25F3" w:rsidP="004D25F3">
      <w:pPr>
        <w:pStyle w:val="subsection"/>
      </w:pPr>
      <w:r w:rsidRPr="00F67E50">
        <w:tab/>
        <w:t>(4)</w:t>
      </w:r>
      <w:r w:rsidRPr="00F67E50">
        <w:tab/>
        <w:t>An ancillary order may be made:</w:t>
      </w:r>
    </w:p>
    <w:p w:rsidR="004D25F3" w:rsidRPr="00F67E50" w:rsidRDefault="004D25F3" w:rsidP="004D25F3">
      <w:pPr>
        <w:pStyle w:val="paragraph"/>
      </w:pPr>
      <w:r w:rsidRPr="00F67E50">
        <w:tab/>
        <w:t>(a)</w:t>
      </w:r>
      <w:r w:rsidRPr="00F67E50">
        <w:tab/>
        <w:t xml:space="preserve">if it is made by the court that made the </w:t>
      </w:r>
      <w:r w:rsidR="00F67E50" w:rsidRPr="00F67E50">
        <w:rPr>
          <w:position w:val="6"/>
          <w:sz w:val="16"/>
        </w:rPr>
        <w:t>*</w:t>
      </w:r>
      <w:r w:rsidRPr="00F67E50">
        <w:t>restraining order—when making the restraining order; or</w:t>
      </w:r>
    </w:p>
    <w:p w:rsidR="004D25F3" w:rsidRPr="00F67E50" w:rsidRDefault="004D25F3" w:rsidP="004D25F3">
      <w:pPr>
        <w:pStyle w:val="paragraph"/>
      </w:pPr>
      <w:r w:rsidRPr="00F67E50">
        <w:tab/>
        <w:t>(b)</w:t>
      </w:r>
      <w:r w:rsidRPr="00F67E50">
        <w:tab/>
        <w:t>in any case—at any time after the restraining order is made.</w:t>
      </w:r>
    </w:p>
    <w:p w:rsidR="00D30CA5" w:rsidRPr="00F67E50" w:rsidRDefault="00D30CA5" w:rsidP="00D30CA5">
      <w:pPr>
        <w:pStyle w:val="subsection"/>
      </w:pPr>
      <w:r w:rsidRPr="00F67E50">
        <w:tab/>
        <w:t>(4A)</w:t>
      </w:r>
      <w:r w:rsidRPr="00F67E50">
        <w:tab/>
        <w:t xml:space="preserve">The court may, at any time before finally determining the application, direct the </w:t>
      </w:r>
      <w:r w:rsidR="00F67E50" w:rsidRPr="00F67E50">
        <w:rPr>
          <w:position w:val="6"/>
          <w:sz w:val="16"/>
        </w:rPr>
        <w:t>*</w:t>
      </w:r>
      <w:r w:rsidR="00634AFD" w:rsidRPr="00F67E50">
        <w:t>responsible authority</w:t>
      </w:r>
      <w:r w:rsidRPr="00F67E50">
        <w:t xml:space="preserve"> to give or publish notice of the application to a specified person or class of persons. The court may also specify the time and manner in which the notice is to be given or published.</w:t>
      </w:r>
    </w:p>
    <w:p w:rsidR="00D30CA5" w:rsidRPr="00F67E50" w:rsidRDefault="00D30CA5" w:rsidP="00D30CA5">
      <w:pPr>
        <w:pStyle w:val="subsection"/>
      </w:pPr>
      <w:r w:rsidRPr="00F67E50">
        <w:tab/>
        <w:t>(4B)</w:t>
      </w:r>
      <w:r w:rsidRPr="00F67E50">
        <w:tab/>
        <w:t xml:space="preserve">If the court makes the ancillary order after a request under </w:t>
      </w:r>
      <w:r w:rsidR="00F67E50">
        <w:t>subsection (</w:t>
      </w:r>
      <w:r w:rsidRPr="00F67E50">
        <w:t xml:space="preserve">3A), the </w:t>
      </w:r>
      <w:r w:rsidR="00F67E50" w:rsidRPr="00F67E50">
        <w:rPr>
          <w:position w:val="6"/>
          <w:sz w:val="16"/>
        </w:rPr>
        <w:t>*</w:t>
      </w:r>
      <w:r w:rsidR="00634AFD" w:rsidRPr="00F67E50">
        <w:t>responsible authority</w:t>
      </w:r>
      <w:r w:rsidRPr="00F67E50">
        <w:t xml:space="preserve"> must give written notice to any person whom the </w:t>
      </w:r>
      <w:r w:rsidR="00634AFD" w:rsidRPr="00F67E50">
        <w:t>authority</w:t>
      </w:r>
      <w:r w:rsidRPr="00F67E50">
        <w:t xml:space="preserve"> reasonably believes may be affected by the order.</w:t>
      </w:r>
    </w:p>
    <w:p w:rsidR="004D25F3" w:rsidRPr="00F67E50" w:rsidRDefault="004D25F3" w:rsidP="004D25F3">
      <w:pPr>
        <w:pStyle w:val="subsection"/>
      </w:pPr>
      <w:r w:rsidRPr="00F67E50">
        <w:lastRenderedPageBreak/>
        <w:tab/>
        <w:t>(5)</w:t>
      </w:r>
      <w:r w:rsidRPr="00F67E50">
        <w:tab/>
        <w:t xml:space="preserve">An order that is ancillary to a </w:t>
      </w:r>
      <w:r w:rsidR="00F67E50" w:rsidRPr="00F67E50">
        <w:rPr>
          <w:position w:val="6"/>
          <w:sz w:val="16"/>
        </w:rPr>
        <w:t>*</w:t>
      </w:r>
      <w:r w:rsidRPr="00F67E50">
        <w:t>restraining order does not cease to have effect merely because the restraining order, or part of it, ceases to be in force under subsection</w:t>
      </w:r>
      <w:r w:rsidR="00F67E50">
        <w:t> </w:t>
      </w:r>
      <w:r w:rsidRPr="00F67E50">
        <w:t>45(4) or (5).</w:t>
      </w:r>
    </w:p>
    <w:p w:rsidR="004D25F3" w:rsidRPr="00F67E50" w:rsidRDefault="004D25F3" w:rsidP="004D25F3">
      <w:pPr>
        <w:pStyle w:val="notetext"/>
      </w:pPr>
      <w:r w:rsidRPr="00F67E50">
        <w:t>Note:</w:t>
      </w:r>
      <w:r w:rsidRPr="00F67E50">
        <w:tab/>
        <w:t>A restraining order ceases to be in force under those subsections if a confiscation order covering the same property or relating to the same offence is satisfied.</w:t>
      </w:r>
    </w:p>
    <w:p w:rsidR="00D30CA5" w:rsidRPr="00F67E50" w:rsidRDefault="00D30CA5" w:rsidP="00D30CA5">
      <w:pPr>
        <w:pStyle w:val="ActHead5"/>
      </w:pPr>
      <w:bookmarkStart w:id="81" w:name="_Toc468715794"/>
      <w:r w:rsidRPr="00541697">
        <w:rPr>
          <w:rStyle w:val="CharSectno"/>
        </w:rPr>
        <w:t>39A</w:t>
      </w:r>
      <w:r w:rsidRPr="00F67E50">
        <w:t xml:space="preserve">  Privilege against self incrimination etc. does not apply</w:t>
      </w:r>
      <w:bookmarkEnd w:id="81"/>
    </w:p>
    <w:p w:rsidR="00D30CA5" w:rsidRPr="00F67E50" w:rsidRDefault="00D30CA5" w:rsidP="00D30CA5">
      <w:pPr>
        <w:pStyle w:val="subsection"/>
      </w:pPr>
      <w:r w:rsidRPr="00F67E50">
        <w:tab/>
        <w:t>(1)</w:t>
      </w:r>
      <w:r w:rsidRPr="00F67E50">
        <w:tab/>
        <w:t>A person is not excused from giving a sworn statement under paragraph</w:t>
      </w:r>
      <w:r w:rsidR="00F67E50">
        <w:t> </w:t>
      </w:r>
      <w:r w:rsidRPr="00F67E50">
        <w:t>39(1)(ca), (d) or (da) on the grounds that to do so would tend to incriminate the person or expose the person to a penalty.</w:t>
      </w:r>
    </w:p>
    <w:p w:rsidR="00D30CA5" w:rsidRPr="00F67E50" w:rsidRDefault="00D30CA5" w:rsidP="00D30CA5">
      <w:pPr>
        <w:pStyle w:val="subsection"/>
      </w:pPr>
      <w:r w:rsidRPr="00F67E50">
        <w:tab/>
        <w:t>(2)</w:t>
      </w:r>
      <w:r w:rsidRPr="00F67E50">
        <w:tab/>
        <w:t>However, in the case of a natural person, a sworn statement is not admissible in civil or criminal proceedings against the person who made the statement except:</w:t>
      </w:r>
    </w:p>
    <w:p w:rsidR="00D30CA5" w:rsidRPr="00F67E50" w:rsidRDefault="00D30CA5" w:rsidP="00D30CA5">
      <w:pPr>
        <w:pStyle w:val="paragraph"/>
      </w:pPr>
      <w:r w:rsidRPr="00F67E50">
        <w:tab/>
        <w:t>(a)</w:t>
      </w:r>
      <w:r w:rsidRPr="00F67E50">
        <w:tab/>
        <w:t>in criminal proceedings for giving false or misleading information; or</w:t>
      </w:r>
    </w:p>
    <w:p w:rsidR="00D30CA5" w:rsidRPr="00F67E50" w:rsidRDefault="00D30CA5" w:rsidP="00D30CA5">
      <w:pPr>
        <w:pStyle w:val="paragraph"/>
      </w:pPr>
      <w:r w:rsidRPr="00F67E50">
        <w:tab/>
        <w:t>(b)</w:t>
      </w:r>
      <w:r w:rsidRPr="00F67E50">
        <w:tab/>
        <w:t>in proceedings on an application under this Act; or</w:t>
      </w:r>
    </w:p>
    <w:p w:rsidR="00D30CA5" w:rsidRPr="00F67E50" w:rsidRDefault="00D30CA5" w:rsidP="00D30CA5">
      <w:pPr>
        <w:pStyle w:val="paragraph"/>
      </w:pPr>
      <w:r w:rsidRPr="00F67E50">
        <w:tab/>
        <w:t>(c)</w:t>
      </w:r>
      <w:r w:rsidRPr="00F67E50">
        <w:tab/>
        <w:t>in proceedings ancillary to an application under this Act; or</w:t>
      </w:r>
    </w:p>
    <w:p w:rsidR="00D30CA5" w:rsidRPr="00F67E50" w:rsidRDefault="00D30CA5" w:rsidP="00D30CA5">
      <w:pPr>
        <w:pStyle w:val="paragraph"/>
      </w:pPr>
      <w:r w:rsidRPr="00F67E50">
        <w:tab/>
        <w:t>(d)</w:t>
      </w:r>
      <w:r w:rsidRPr="00F67E50">
        <w:tab/>
        <w:t xml:space="preserve">in proceedings for enforcement of a </w:t>
      </w:r>
      <w:r w:rsidR="00F67E50" w:rsidRPr="00F67E50">
        <w:rPr>
          <w:position w:val="6"/>
          <w:sz w:val="16"/>
        </w:rPr>
        <w:t>*</w:t>
      </w:r>
      <w:r w:rsidRPr="00F67E50">
        <w:t>confiscation order.</w:t>
      </w:r>
    </w:p>
    <w:p w:rsidR="00D30CA5" w:rsidRPr="00F67E50" w:rsidRDefault="00D30CA5" w:rsidP="00D30CA5">
      <w:pPr>
        <w:pStyle w:val="ActHead5"/>
      </w:pPr>
      <w:bookmarkStart w:id="82" w:name="_Toc468715795"/>
      <w:r w:rsidRPr="00541697">
        <w:rPr>
          <w:rStyle w:val="CharSectno"/>
        </w:rPr>
        <w:t>39B</w:t>
      </w:r>
      <w:r w:rsidRPr="00F67E50">
        <w:t xml:space="preserve">  Application to revoke ancillary order</w:t>
      </w:r>
      <w:bookmarkEnd w:id="82"/>
    </w:p>
    <w:p w:rsidR="00D30CA5" w:rsidRPr="00F67E50" w:rsidRDefault="00D30CA5" w:rsidP="00D30CA5">
      <w:pPr>
        <w:pStyle w:val="subsection"/>
      </w:pPr>
      <w:r w:rsidRPr="00F67E50">
        <w:tab/>
        <w:t>(1)</w:t>
      </w:r>
      <w:r w:rsidRPr="00F67E50">
        <w:tab/>
        <w:t>A person may apply to the court that made an ancillary order under section</w:t>
      </w:r>
      <w:r w:rsidR="00F67E50">
        <w:t> </w:t>
      </w:r>
      <w:r w:rsidRPr="00F67E50">
        <w:t>39 to revoke the order if:</w:t>
      </w:r>
    </w:p>
    <w:p w:rsidR="00D30CA5" w:rsidRPr="00F67E50" w:rsidRDefault="00D30CA5" w:rsidP="00D30CA5">
      <w:pPr>
        <w:pStyle w:val="paragraph"/>
      </w:pPr>
      <w:r w:rsidRPr="00F67E50">
        <w:tab/>
        <w:t>(a)</w:t>
      </w:r>
      <w:r w:rsidRPr="00F67E50">
        <w:tab/>
        <w:t>the person is affected by the order; and</w:t>
      </w:r>
    </w:p>
    <w:p w:rsidR="00D30CA5" w:rsidRPr="00F67E50" w:rsidRDefault="00D30CA5" w:rsidP="00D30CA5">
      <w:pPr>
        <w:pStyle w:val="paragraph"/>
      </w:pPr>
      <w:r w:rsidRPr="00F67E50">
        <w:tab/>
        <w:t>(b)</w:t>
      </w:r>
      <w:r w:rsidRPr="00F67E50">
        <w:tab/>
        <w:t>the application for the ancillary order was heard without notice having been given under subsection</w:t>
      </w:r>
      <w:r w:rsidR="00F67E50">
        <w:t> </w:t>
      </w:r>
      <w:r w:rsidRPr="00F67E50">
        <w:t>39(3) following a request under subsection</w:t>
      </w:r>
      <w:r w:rsidR="00F67E50">
        <w:t> </w:t>
      </w:r>
      <w:r w:rsidRPr="00F67E50">
        <w:t>39(3A).</w:t>
      </w:r>
    </w:p>
    <w:p w:rsidR="00D30CA5" w:rsidRPr="00F67E50" w:rsidRDefault="00D30CA5" w:rsidP="00D30CA5">
      <w:pPr>
        <w:pStyle w:val="subsection"/>
      </w:pPr>
      <w:r w:rsidRPr="00F67E50">
        <w:tab/>
        <w:t>(2)</w:t>
      </w:r>
      <w:r w:rsidRPr="00F67E50">
        <w:tab/>
        <w:t>The application must be made within 14 days after the person was notified of the ancillary order.</w:t>
      </w:r>
    </w:p>
    <w:p w:rsidR="00D30CA5" w:rsidRPr="00F67E50" w:rsidRDefault="00D30CA5" w:rsidP="00D30CA5">
      <w:pPr>
        <w:pStyle w:val="subsection"/>
      </w:pPr>
      <w:r w:rsidRPr="00F67E50">
        <w:tab/>
        <w:t>(3)</w:t>
      </w:r>
      <w:r w:rsidRPr="00F67E50">
        <w:tab/>
        <w:t xml:space="preserve">The applicant must give written notice of the application, and the grounds on which the revocation is sought, to any person who was </w:t>
      </w:r>
      <w:r w:rsidRPr="00F67E50">
        <w:lastRenderedPageBreak/>
        <w:t>entitled to make the application for the ancillary order (see subsection</w:t>
      </w:r>
      <w:r w:rsidR="00F67E50">
        <w:t> </w:t>
      </w:r>
      <w:r w:rsidRPr="00F67E50">
        <w:t>39(2)).</w:t>
      </w:r>
    </w:p>
    <w:p w:rsidR="00D30CA5" w:rsidRPr="00F67E50" w:rsidRDefault="00D30CA5" w:rsidP="00D30CA5">
      <w:pPr>
        <w:pStyle w:val="subsection"/>
      </w:pPr>
      <w:r w:rsidRPr="00F67E50">
        <w:tab/>
        <w:t>(4)</w:t>
      </w:r>
      <w:r w:rsidRPr="00F67E50">
        <w:tab/>
        <w:t>The effect of the ancillary order is stayed until the court determines the application.</w:t>
      </w:r>
    </w:p>
    <w:p w:rsidR="00D30CA5" w:rsidRPr="00F67E50" w:rsidRDefault="00D30CA5" w:rsidP="00D30CA5">
      <w:pPr>
        <w:pStyle w:val="subsection"/>
      </w:pPr>
      <w:r w:rsidRPr="00F67E50">
        <w:tab/>
        <w:t>(5)</w:t>
      </w:r>
      <w:r w:rsidRPr="00F67E50">
        <w:tab/>
        <w:t xml:space="preserve">The court may revoke the ancillary order on application under </w:t>
      </w:r>
      <w:r w:rsidR="00F67E50">
        <w:t>subsection (</w:t>
      </w:r>
      <w:r w:rsidRPr="00F67E50">
        <w:t>1) if it considers it appropriate to do so.</w:t>
      </w:r>
    </w:p>
    <w:p w:rsidR="00D30CA5" w:rsidRPr="00F67E50" w:rsidRDefault="00D30CA5" w:rsidP="00D30CA5">
      <w:pPr>
        <w:pStyle w:val="subsection"/>
      </w:pPr>
      <w:r w:rsidRPr="00F67E50">
        <w:tab/>
        <w:t>(6)</w:t>
      </w:r>
      <w:r w:rsidRPr="00F67E50">
        <w:tab/>
        <w:t>The court may have regard to any matter it considers appropriate in determining the application.</w:t>
      </w:r>
    </w:p>
    <w:p w:rsidR="00D30CA5" w:rsidRPr="00F67E50" w:rsidRDefault="00D30CA5" w:rsidP="00D30CA5">
      <w:pPr>
        <w:pStyle w:val="subsection"/>
      </w:pPr>
      <w:r w:rsidRPr="00F67E50">
        <w:tab/>
        <w:t>(7)</w:t>
      </w:r>
      <w:r w:rsidRPr="00F67E50">
        <w:tab/>
        <w:t>If:</w:t>
      </w:r>
    </w:p>
    <w:p w:rsidR="00D30CA5" w:rsidRPr="00F67E50" w:rsidRDefault="00D30CA5" w:rsidP="00D30CA5">
      <w:pPr>
        <w:pStyle w:val="paragraph"/>
      </w:pPr>
      <w:r w:rsidRPr="00F67E50">
        <w:tab/>
        <w:t>(a)</w:t>
      </w:r>
      <w:r w:rsidRPr="00F67E50">
        <w:tab/>
        <w:t>the ancillary order directed a person to do a thing within a particular period; and</w:t>
      </w:r>
    </w:p>
    <w:p w:rsidR="00D30CA5" w:rsidRPr="00F67E50" w:rsidRDefault="00D30CA5" w:rsidP="00D30CA5">
      <w:pPr>
        <w:pStyle w:val="paragraph"/>
      </w:pPr>
      <w:r w:rsidRPr="00F67E50">
        <w:tab/>
        <w:t>(b)</w:t>
      </w:r>
      <w:r w:rsidRPr="00F67E50">
        <w:tab/>
        <w:t>an application is made to revoke the order under this section;</w:t>
      </w:r>
    </w:p>
    <w:p w:rsidR="00D30CA5" w:rsidRPr="00F67E50" w:rsidRDefault="00D30CA5" w:rsidP="00D30CA5">
      <w:pPr>
        <w:pStyle w:val="subsection2"/>
      </w:pPr>
      <w:r w:rsidRPr="00F67E50">
        <w:t>the court may, if it considers it appropriate to do so, vary the order to extend that period by a specified period.</w:t>
      </w:r>
    </w:p>
    <w:p w:rsidR="004D25F3" w:rsidRPr="00F67E50" w:rsidRDefault="004D25F3" w:rsidP="004D25F3">
      <w:pPr>
        <w:pStyle w:val="ActHead5"/>
      </w:pPr>
      <w:bookmarkStart w:id="83" w:name="_Toc468715796"/>
      <w:r w:rsidRPr="00541697">
        <w:rPr>
          <w:rStyle w:val="CharSectno"/>
        </w:rPr>
        <w:t>40</w:t>
      </w:r>
      <w:r w:rsidRPr="00F67E50">
        <w:t xml:space="preserve">  Contravening ancillary orders relating to foreign property</w:t>
      </w:r>
      <w:bookmarkEnd w:id="83"/>
    </w:p>
    <w:p w:rsidR="004D25F3" w:rsidRPr="00F67E50" w:rsidRDefault="004D25F3" w:rsidP="004D25F3">
      <w:pPr>
        <w:pStyle w:val="subsection"/>
      </w:pPr>
      <w:r w:rsidRPr="00F67E50">
        <w:tab/>
      </w:r>
      <w:r w:rsidRPr="00F67E50">
        <w:tab/>
        <w:t xml:space="preserve">A person </w:t>
      </w:r>
      <w:r w:rsidR="00045D4E" w:rsidRPr="00F67E50">
        <w:t>commits</w:t>
      </w:r>
      <w:r w:rsidRPr="00F67E50">
        <w:t xml:space="preserve"> an offence if:</w:t>
      </w:r>
    </w:p>
    <w:p w:rsidR="004D25F3" w:rsidRPr="00F67E50" w:rsidRDefault="004D25F3" w:rsidP="004D25F3">
      <w:pPr>
        <w:pStyle w:val="paragraph"/>
      </w:pPr>
      <w:r w:rsidRPr="00F67E50">
        <w:tab/>
        <w:t>(a)</w:t>
      </w:r>
      <w:r w:rsidRPr="00F67E50">
        <w:tab/>
        <w:t>the court makes an order under paragraph</w:t>
      </w:r>
      <w:r w:rsidR="00F67E50">
        <w:t> </w:t>
      </w:r>
      <w:r w:rsidRPr="00F67E50">
        <w:t>39(1)(g); and</w:t>
      </w:r>
    </w:p>
    <w:p w:rsidR="004D25F3" w:rsidRPr="00F67E50" w:rsidRDefault="004D25F3" w:rsidP="004D25F3">
      <w:pPr>
        <w:pStyle w:val="paragraph"/>
      </w:pPr>
      <w:r w:rsidRPr="00F67E50">
        <w:tab/>
        <w:t>(b)</w:t>
      </w:r>
      <w:r w:rsidRPr="00F67E50">
        <w:tab/>
        <w:t>the person contravenes the order.</w:t>
      </w:r>
    </w:p>
    <w:p w:rsidR="004D25F3" w:rsidRPr="00F67E50" w:rsidRDefault="00694E69" w:rsidP="004D25F3">
      <w:pPr>
        <w:pStyle w:val="Penalty"/>
      </w:pPr>
      <w:r w:rsidRPr="00F67E50">
        <w:t>Penalty:</w:t>
      </w:r>
      <w:r w:rsidR="004D25F3" w:rsidRPr="00F67E50">
        <w:tab/>
        <w:t>Imprisonment for 5 years or 300 penalty units, or both.</w:t>
      </w:r>
    </w:p>
    <w:p w:rsidR="004D25F3" w:rsidRPr="00F67E50" w:rsidRDefault="004D25F3" w:rsidP="004D25F3">
      <w:pPr>
        <w:pStyle w:val="notetext"/>
      </w:pPr>
      <w:r w:rsidRPr="00F67E50">
        <w:t>Note:</w:t>
      </w:r>
      <w:r w:rsidRPr="00F67E50">
        <w:tab/>
        <w:t>An order under paragraph</w:t>
      </w:r>
      <w:r w:rsidR="00F67E50">
        <w:t> </w:t>
      </w:r>
      <w:r w:rsidRPr="00F67E50">
        <w:t>39(1)(g) requires a person whose property is covered by a restraining order</w:t>
      </w:r>
      <w:r w:rsidR="00D30CA5" w:rsidRPr="00F67E50">
        <w:t>, or who has effective control of property covered by a restraining order,</w:t>
      </w:r>
      <w:r w:rsidRPr="00F67E50">
        <w:t xml:space="preserve"> to do anything necessary or convenient to bring the property within the jurisdiction.</w:t>
      </w:r>
    </w:p>
    <w:p w:rsidR="004D25F3" w:rsidRPr="00F67E50" w:rsidRDefault="004D25F3" w:rsidP="0045776E">
      <w:pPr>
        <w:pStyle w:val="ActHead3"/>
        <w:pageBreakBefore/>
      </w:pPr>
      <w:bookmarkStart w:id="84" w:name="_Toc468715797"/>
      <w:r w:rsidRPr="00541697">
        <w:rPr>
          <w:rStyle w:val="CharDivNo"/>
        </w:rPr>
        <w:lastRenderedPageBreak/>
        <w:t>Division</w:t>
      </w:r>
      <w:r w:rsidR="00F67E50" w:rsidRPr="00541697">
        <w:rPr>
          <w:rStyle w:val="CharDivNo"/>
        </w:rPr>
        <w:t> </w:t>
      </w:r>
      <w:r w:rsidRPr="00541697">
        <w:rPr>
          <w:rStyle w:val="CharDivNo"/>
        </w:rPr>
        <w:t>6</w:t>
      </w:r>
      <w:r w:rsidRPr="00F67E50">
        <w:t>—</w:t>
      </w:r>
      <w:r w:rsidRPr="00541697">
        <w:rPr>
          <w:rStyle w:val="CharDivText"/>
        </w:rPr>
        <w:t>Duration of restraining orders</w:t>
      </w:r>
      <w:bookmarkEnd w:id="84"/>
    </w:p>
    <w:p w:rsidR="004D25F3" w:rsidRPr="00F67E50" w:rsidRDefault="004D25F3" w:rsidP="004D25F3">
      <w:pPr>
        <w:pStyle w:val="ActHead5"/>
      </w:pPr>
      <w:bookmarkStart w:id="85" w:name="_Toc468715798"/>
      <w:r w:rsidRPr="00541697">
        <w:rPr>
          <w:rStyle w:val="CharSectno"/>
        </w:rPr>
        <w:t>41</w:t>
      </w:r>
      <w:r w:rsidRPr="00F67E50">
        <w:t xml:space="preserve">  When a restraining order is in force</w:t>
      </w:r>
      <w:bookmarkEnd w:id="85"/>
    </w:p>
    <w:p w:rsidR="004D25F3" w:rsidRPr="00F67E50" w:rsidRDefault="004D25F3" w:rsidP="004D25F3">
      <w:pPr>
        <w:pStyle w:val="subsection"/>
      </w:pPr>
      <w:r w:rsidRPr="00F67E50">
        <w:tab/>
      </w:r>
      <w:r w:rsidRPr="00F67E50">
        <w:tab/>
        <w:t xml:space="preserve">A </w:t>
      </w:r>
      <w:r w:rsidR="00F67E50" w:rsidRPr="00F67E50">
        <w:rPr>
          <w:position w:val="6"/>
          <w:sz w:val="16"/>
        </w:rPr>
        <w:t>*</w:t>
      </w:r>
      <w:r w:rsidRPr="00F67E50">
        <w:t>restraining order is in force from the time at which it is made.</w:t>
      </w:r>
    </w:p>
    <w:p w:rsidR="004D25F3" w:rsidRPr="00F67E50" w:rsidRDefault="004D25F3" w:rsidP="004D25F3">
      <w:pPr>
        <w:pStyle w:val="ActHead5"/>
      </w:pPr>
      <w:bookmarkStart w:id="86" w:name="_Toc468715799"/>
      <w:r w:rsidRPr="00541697">
        <w:rPr>
          <w:rStyle w:val="CharSectno"/>
        </w:rPr>
        <w:t>42</w:t>
      </w:r>
      <w:r w:rsidRPr="00F67E50">
        <w:t xml:space="preserve">  Application to revoke a restraining order</w:t>
      </w:r>
      <w:bookmarkEnd w:id="86"/>
    </w:p>
    <w:p w:rsidR="004D25F3" w:rsidRPr="00F67E50" w:rsidRDefault="004D25F3" w:rsidP="004D25F3">
      <w:pPr>
        <w:pStyle w:val="subsection"/>
      </w:pPr>
      <w:r w:rsidRPr="00F67E50">
        <w:tab/>
        <w:t>(1)</w:t>
      </w:r>
      <w:r w:rsidRPr="00F67E50">
        <w:tab/>
        <w:t xml:space="preserve">A person who was not notified of the application for a </w:t>
      </w:r>
      <w:r w:rsidR="00F67E50" w:rsidRPr="00F67E50">
        <w:rPr>
          <w:position w:val="6"/>
          <w:sz w:val="16"/>
        </w:rPr>
        <w:t>*</w:t>
      </w:r>
      <w:r w:rsidRPr="00F67E50">
        <w:t>restraining order may apply to the court to revoke the order.</w:t>
      </w:r>
    </w:p>
    <w:p w:rsidR="004D25F3" w:rsidRPr="00F67E50" w:rsidRDefault="004D25F3" w:rsidP="004D25F3">
      <w:pPr>
        <w:pStyle w:val="subsection"/>
      </w:pPr>
      <w:r w:rsidRPr="00F67E50">
        <w:tab/>
        <w:t>(1A)</w:t>
      </w:r>
      <w:r w:rsidRPr="00F67E50">
        <w:tab/>
        <w:t>The application must be made:</w:t>
      </w:r>
    </w:p>
    <w:p w:rsidR="004D25F3" w:rsidRPr="00F67E50" w:rsidRDefault="004D25F3" w:rsidP="004D25F3">
      <w:pPr>
        <w:pStyle w:val="paragraph"/>
      </w:pPr>
      <w:r w:rsidRPr="00F67E50">
        <w:tab/>
        <w:t>(a)</w:t>
      </w:r>
      <w:r w:rsidRPr="00F67E50">
        <w:tab/>
        <w:t>within 28 days after the person is notified of the order; or</w:t>
      </w:r>
    </w:p>
    <w:p w:rsidR="004D25F3" w:rsidRPr="00F67E50" w:rsidRDefault="004D25F3" w:rsidP="004D25F3">
      <w:pPr>
        <w:pStyle w:val="paragraph"/>
      </w:pPr>
      <w:r w:rsidRPr="00F67E50">
        <w:tab/>
        <w:t>(b)</w:t>
      </w:r>
      <w:r w:rsidRPr="00F67E50">
        <w:tab/>
        <w:t>if the person applies to the court, within that period of 28 days, for an extension of the time for applying for revocation—within such longer period, not exceeding 3 months, as the court allows.</w:t>
      </w:r>
    </w:p>
    <w:p w:rsidR="004D25F3" w:rsidRPr="00F67E50" w:rsidRDefault="004D25F3" w:rsidP="004D25F3">
      <w:pPr>
        <w:pStyle w:val="subsection"/>
      </w:pPr>
      <w:r w:rsidRPr="00F67E50">
        <w:tab/>
        <w:t>(2)</w:t>
      </w:r>
      <w:r w:rsidRPr="00F67E50">
        <w:tab/>
        <w:t xml:space="preserve">The applicant must give written notice to the </w:t>
      </w:r>
      <w:r w:rsidR="00F67E50" w:rsidRPr="00F67E50">
        <w:rPr>
          <w:position w:val="6"/>
          <w:sz w:val="16"/>
        </w:rPr>
        <w:t>*</w:t>
      </w:r>
      <w:r w:rsidR="009B6D58" w:rsidRPr="00F67E50">
        <w:t>responsible authority</w:t>
      </w:r>
      <w:r w:rsidRPr="00F67E50">
        <w:t xml:space="preserve"> and the </w:t>
      </w:r>
      <w:r w:rsidR="00F67E50" w:rsidRPr="00F67E50">
        <w:rPr>
          <w:position w:val="6"/>
          <w:sz w:val="16"/>
        </w:rPr>
        <w:t>*</w:t>
      </w:r>
      <w:r w:rsidRPr="00F67E50">
        <w:t>Official Trustee of both the application and the grounds on which the revocation is sought.</w:t>
      </w:r>
    </w:p>
    <w:p w:rsidR="004D25F3" w:rsidRPr="00F67E50" w:rsidRDefault="004D25F3" w:rsidP="004D25F3">
      <w:pPr>
        <w:pStyle w:val="subsection"/>
      </w:pPr>
      <w:r w:rsidRPr="00F67E50">
        <w:tab/>
        <w:t>(3)</w:t>
      </w:r>
      <w:r w:rsidRPr="00F67E50">
        <w:tab/>
        <w:t xml:space="preserve">However, the </w:t>
      </w:r>
      <w:r w:rsidR="00F67E50" w:rsidRPr="00F67E50">
        <w:rPr>
          <w:position w:val="6"/>
          <w:sz w:val="16"/>
        </w:rPr>
        <w:t>*</w:t>
      </w:r>
      <w:r w:rsidRPr="00F67E50">
        <w:t>restraining order remains in force until the court revokes the order.</w:t>
      </w:r>
    </w:p>
    <w:p w:rsidR="004D25F3" w:rsidRPr="00F67E50" w:rsidRDefault="004D25F3" w:rsidP="004D25F3">
      <w:pPr>
        <w:pStyle w:val="subsection"/>
      </w:pPr>
      <w:r w:rsidRPr="00F67E50">
        <w:tab/>
        <w:t>(4)</w:t>
      </w:r>
      <w:r w:rsidRPr="00F67E50">
        <w:tab/>
        <w:t xml:space="preserve">The </w:t>
      </w:r>
      <w:r w:rsidR="00F67E50" w:rsidRPr="00F67E50">
        <w:rPr>
          <w:position w:val="6"/>
          <w:sz w:val="16"/>
        </w:rPr>
        <w:t>*</w:t>
      </w:r>
      <w:r w:rsidR="009B6D58" w:rsidRPr="00F67E50">
        <w:t>responsible authority</w:t>
      </w:r>
      <w:r w:rsidRPr="00F67E50">
        <w:t xml:space="preserve"> may adduce additional material to the court relating to the application to revoke the </w:t>
      </w:r>
      <w:r w:rsidR="00F67E50" w:rsidRPr="00F67E50">
        <w:rPr>
          <w:position w:val="6"/>
          <w:sz w:val="16"/>
        </w:rPr>
        <w:t>*</w:t>
      </w:r>
      <w:r w:rsidRPr="00F67E50">
        <w:t>restraining order.</w:t>
      </w:r>
    </w:p>
    <w:p w:rsidR="00F45359" w:rsidRPr="00F67E50" w:rsidRDefault="00F45359" w:rsidP="00F45359">
      <w:pPr>
        <w:pStyle w:val="subsection"/>
      </w:pPr>
      <w:r w:rsidRPr="00F67E50">
        <w:tab/>
        <w:t>(5)</w:t>
      </w:r>
      <w:r w:rsidRPr="00F67E50">
        <w:tab/>
        <w:t xml:space="preserve">The court may revoke the </w:t>
      </w:r>
      <w:r w:rsidR="00F67E50" w:rsidRPr="00F67E50">
        <w:rPr>
          <w:position w:val="6"/>
          <w:sz w:val="16"/>
        </w:rPr>
        <w:t>*</w:t>
      </w:r>
      <w:r w:rsidRPr="00F67E50">
        <w:t>restraining order if satisfied that:</w:t>
      </w:r>
    </w:p>
    <w:p w:rsidR="00F45359" w:rsidRPr="00F67E50" w:rsidRDefault="00F45359" w:rsidP="00F45359">
      <w:pPr>
        <w:pStyle w:val="paragraph"/>
      </w:pPr>
      <w:r w:rsidRPr="00F67E50">
        <w:tab/>
        <w:t>(a)</w:t>
      </w:r>
      <w:r w:rsidRPr="00F67E50">
        <w:tab/>
        <w:t>there are no grounds on which to make the order at the time of considering the application to revoke the order; or</w:t>
      </w:r>
    </w:p>
    <w:p w:rsidR="00F45359" w:rsidRPr="00F67E50" w:rsidRDefault="00F45359" w:rsidP="00F45359">
      <w:pPr>
        <w:pStyle w:val="paragraph"/>
      </w:pPr>
      <w:r w:rsidRPr="00F67E50">
        <w:tab/>
        <w:t>(b)</w:t>
      </w:r>
      <w:r w:rsidRPr="00F67E50">
        <w:tab/>
        <w:t>it is otherwise in the interests of justice to do so.</w:t>
      </w:r>
    </w:p>
    <w:p w:rsidR="004D25F3" w:rsidRPr="00F67E50" w:rsidRDefault="004D25F3" w:rsidP="004D25F3">
      <w:pPr>
        <w:pStyle w:val="ActHead5"/>
      </w:pPr>
      <w:bookmarkStart w:id="87" w:name="_Toc468715800"/>
      <w:r w:rsidRPr="00541697">
        <w:rPr>
          <w:rStyle w:val="CharSectno"/>
        </w:rPr>
        <w:lastRenderedPageBreak/>
        <w:t>43</w:t>
      </w:r>
      <w:r w:rsidRPr="00F67E50">
        <w:t xml:space="preserve">  Notice of revocation of a restraining order</w:t>
      </w:r>
      <w:bookmarkEnd w:id="87"/>
    </w:p>
    <w:p w:rsidR="004D25F3" w:rsidRPr="00F67E50" w:rsidRDefault="004D25F3" w:rsidP="004D25F3">
      <w:pPr>
        <w:pStyle w:val="subsection"/>
      </w:pPr>
      <w:r w:rsidRPr="00F67E50">
        <w:tab/>
      </w:r>
      <w:r w:rsidRPr="00F67E50">
        <w:tab/>
        <w:t xml:space="preserve">If a </w:t>
      </w:r>
      <w:r w:rsidR="00F67E50" w:rsidRPr="00F67E50">
        <w:rPr>
          <w:position w:val="6"/>
          <w:sz w:val="16"/>
        </w:rPr>
        <w:t>*</w:t>
      </w:r>
      <w:r w:rsidRPr="00F67E50">
        <w:t>restraining order is revoked under section</w:t>
      </w:r>
      <w:r w:rsidR="00F67E50">
        <w:t> </w:t>
      </w:r>
      <w:r w:rsidRPr="00F67E50">
        <w:t xml:space="preserve">42, the </w:t>
      </w:r>
      <w:r w:rsidR="00F67E50" w:rsidRPr="00F67E50">
        <w:rPr>
          <w:position w:val="6"/>
          <w:sz w:val="16"/>
        </w:rPr>
        <w:t>*</w:t>
      </w:r>
      <w:r w:rsidR="005237CB" w:rsidRPr="00F67E50">
        <w:t>responsible authority</w:t>
      </w:r>
      <w:r w:rsidRPr="00F67E50">
        <w:t xml:space="preserve"> must give written notice of the revocation to:</w:t>
      </w:r>
    </w:p>
    <w:p w:rsidR="004D25F3" w:rsidRPr="00F67E50" w:rsidRDefault="004D25F3" w:rsidP="004D25F3">
      <w:pPr>
        <w:pStyle w:val="paragraph"/>
      </w:pPr>
      <w:r w:rsidRPr="00F67E50">
        <w:tab/>
        <w:t>(a)</w:t>
      </w:r>
      <w:r w:rsidRPr="00F67E50">
        <w:tab/>
        <w:t>the owner of any property covered by the restraining order (if the owner is known); and</w:t>
      </w:r>
    </w:p>
    <w:p w:rsidR="004D25F3" w:rsidRPr="00F67E50" w:rsidRDefault="004D25F3" w:rsidP="004D25F3">
      <w:pPr>
        <w:pStyle w:val="paragraph"/>
      </w:pPr>
      <w:r w:rsidRPr="00F67E50">
        <w:tab/>
        <w:t>(b)</w:t>
      </w:r>
      <w:r w:rsidRPr="00F67E50">
        <w:tab/>
        <w:t xml:space="preserve">any other person the </w:t>
      </w:r>
      <w:r w:rsidR="000B5C04" w:rsidRPr="00F67E50">
        <w:t>authority</w:t>
      </w:r>
      <w:r w:rsidRPr="00F67E50">
        <w:t xml:space="preserve"> reasonably believes may have an </w:t>
      </w:r>
      <w:r w:rsidR="00F67E50" w:rsidRPr="00F67E50">
        <w:rPr>
          <w:position w:val="6"/>
          <w:sz w:val="16"/>
        </w:rPr>
        <w:t>*</w:t>
      </w:r>
      <w:r w:rsidRPr="00F67E50">
        <w:t>interest in the property.</w:t>
      </w:r>
    </w:p>
    <w:p w:rsidR="004D25F3" w:rsidRPr="00F67E50" w:rsidRDefault="004D25F3" w:rsidP="004D25F3">
      <w:pPr>
        <w:pStyle w:val="subsection2"/>
      </w:pPr>
      <w:r w:rsidRPr="00F67E50">
        <w:t xml:space="preserve">However, the </w:t>
      </w:r>
      <w:r w:rsidR="000B5C04" w:rsidRPr="00F67E50">
        <w:t>authority</w:t>
      </w:r>
      <w:r w:rsidRPr="00F67E50">
        <w:t xml:space="preserve"> need not give notice to the applicant for the revocation.</w:t>
      </w:r>
    </w:p>
    <w:p w:rsidR="004D25F3" w:rsidRPr="00F67E50" w:rsidRDefault="004D25F3" w:rsidP="004D25F3">
      <w:pPr>
        <w:pStyle w:val="ActHead5"/>
      </w:pPr>
      <w:bookmarkStart w:id="88" w:name="_Toc468715801"/>
      <w:r w:rsidRPr="00541697">
        <w:rPr>
          <w:rStyle w:val="CharSectno"/>
        </w:rPr>
        <w:t>44</w:t>
      </w:r>
      <w:r w:rsidRPr="00F67E50">
        <w:t xml:space="preserve">  Giving security etc. to revoke etc. a restraining order</w:t>
      </w:r>
      <w:bookmarkEnd w:id="88"/>
    </w:p>
    <w:p w:rsidR="004D25F3" w:rsidRPr="00F67E50" w:rsidRDefault="004D25F3" w:rsidP="004D25F3">
      <w:pPr>
        <w:pStyle w:val="subsection"/>
      </w:pPr>
      <w:r w:rsidRPr="00F67E50">
        <w:tab/>
        <w:t>(1)</w:t>
      </w:r>
      <w:r w:rsidRPr="00F67E50">
        <w:tab/>
        <w:t>A court may:</w:t>
      </w:r>
    </w:p>
    <w:p w:rsidR="004D25F3" w:rsidRPr="00F67E50" w:rsidRDefault="004D25F3" w:rsidP="004D25F3">
      <w:pPr>
        <w:pStyle w:val="paragraph"/>
      </w:pPr>
      <w:r w:rsidRPr="00F67E50">
        <w:tab/>
        <w:t>(a)</w:t>
      </w:r>
      <w:r w:rsidRPr="00F67E50">
        <w:tab/>
        <w:t xml:space="preserve">revoke a </w:t>
      </w:r>
      <w:r w:rsidR="00F67E50" w:rsidRPr="00F67E50">
        <w:rPr>
          <w:position w:val="6"/>
          <w:sz w:val="16"/>
        </w:rPr>
        <w:t>*</w:t>
      </w:r>
      <w:r w:rsidRPr="00F67E50">
        <w:t xml:space="preserve">restraining order that covers a </w:t>
      </w:r>
      <w:r w:rsidR="00F67E50" w:rsidRPr="00F67E50">
        <w:rPr>
          <w:position w:val="6"/>
          <w:sz w:val="16"/>
        </w:rPr>
        <w:t>*</w:t>
      </w:r>
      <w:r w:rsidRPr="00F67E50">
        <w:t>suspect’s property; or</w:t>
      </w:r>
    </w:p>
    <w:p w:rsidR="004D25F3" w:rsidRPr="00F67E50" w:rsidRDefault="004D25F3" w:rsidP="004D25F3">
      <w:pPr>
        <w:pStyle w:val="paragraph"/>
      </w:pPr>
      <w:r w:rsidRPr="00F67E50">
        <w:tab/>
        <w:t>(b)</w:t>
      </w:r>
      <w:r w:rsidRPr="00F67E50">
        <w:tab/>
        <w:t>exclude specified property from such a restraining order;</w:t>
      </w:r>
    </w:p>
    <w:p w:rsidR="004D25F3" w:rsidRPr="00F67E50" w:rsidRDefault="004D25F3" w:rsidP="004D25F3">
      <w:pPr>
        <w:pStyle w:val="subsection2"/>
      </w:pPr>
      <w:r w:rsidRPr="00F67E50">
        <w:t>if:</w:t>
      </w:r>
    </w:p>
    <w:p w:rsidR="004D25F3" w:rsidRPr="00F67E50" w:rsidRDefault="004D25F3" w:rsidP="004D25F3">
      <w:pPr>
        <w:pStyle w:val="paragraph"/>
      </w:pPr>
      <w:r w:rsidRPr="00F67E50">
        <w:tab/>
        <w:t>(c)</w:t>
      </w:r>
      <w:r w:rsidRPr="00F67E50">
        <w:tab/>
        <w:t>the suspect applies to the court to revoke the order or exclude the property; and</w:t>
      </w:r>
    </w:p>
    <w:p w:rsidR="004D25F3" w:rsidRPr="00F67E50" w:rsidRDefault="004D25F3" w:rsidP="004D25F3">
      <w:pPr>
        <w:pStyle w:val="paragraph"/>
      </w:pPr>
      <w:r w:rsidRPr="00F67E50">
        <w:tab/>
        <w:t>(d)</w:t>
      </w:r>
      <w:r w:rsidRPr="00F67E50">
        <w:tab/>
        <w:t xml:space="preserve">the suspect gives written notice of the application to the </w:t>
      </w:r>
      <w:r w:rsidR="00F67E50" w:rsidRPr="00F67E50">
        <w:rPr>
          <w:position w:val="6"/>
          <w:sz w:val="16"/>
        </w:rPr>
        <w:t>*</w:t>
      </w:r>
      <w:r w:rsidR="00A77423" w:rsidRPr="00F67E50">
        <w:t>responsible authority</w:t>
      </w:r>
      <w:r w:rsidRPr="00F67E50">
        <w:t>; and</w:t>
      </w:r>
    </w:p>
    <w:p w:rsidR="004D25F3" w:rsidRPr="00F67E50" w:rsidRDefault="004D25F3" w:rsidP="004D25F3">
      <w:pPr>
        <w:pStyle w:val="paragraph"/>
      </w:pPr>
      <w:r w:rsidRPr="00F67E50">
        <w:tab/>
        <w:t>(e)</w:t>
      </w:r>
      <w:r w:rsidRPr="00F67E50">
        <w:tab/>
        <w:t>the suspect gives security that is satisfactory to the court to meet any liability that may be imposed on the suspect under this Act.</w:t>
      </w:r>
    </w:p>
    <w:p w:rsidR="004D25F3" w:rsidRPr="00F67E50" w:rsidRDefault="004D25F3" w:rsidP="004D25F3">
      <w:pPr>
        <w:pStyle w:val="subsection"/>
      </w:pPr>
      <w:r w:rsidRPr="00F67E50">
        <w:tab/>
        <w:t>(2)</w:t>
      </w:r>
      <w:r w:rsidRPr="00F67E50">
        <w:tab/>
        <w:t>A court may:</w:t>
      </w:r>
    </w:p>
    <w:p w:rsidR="004D25F3" w:rsidRPr="00F67E50" w:rsidRDefault="004D25F3" w:rsidP="004D25F3">
      <w:pPr>
        <w:pStyle w:val="paragraph"/>
      </w:pPr>
      <w:r w:rsidRPr="00F67E50">
        <w:tab/>
        <w:t>(a)</w:t>
      </w:r>
      <w:r w:rsidRPr="00F67E50">
        <w:tab/>
        <w:t xml:space="preserve">revoke a </w:t>
      </w:r>
      <w:r w:rsidR="00F67E50" w:rsidRPr="00F67E50">
        <w:rPr>
          <w:position w:val="6"/>
          <w:sz w:val="16"/>
        </w:rPr>
        <w:t>*</w:t>
      </w:r>
      <w:r w:rsidRPr="00F67E50">
        <w:t xml:space="preserve">restraining order that covers the property of a person who is not a </w:t>
      </w:r>
      <w:r w:rsidR="00F67E50" w:rsidRPr="00F67E50">
        <w:rPr>
          <w:position w:val="6"/>
          <w:sz w:val="16"/>
        </w:rPr>
        <w:t>*</w:t>
      </w:r>
      <w:r w:rsidRPr="00F67E50">
        <w:t>suspect; or</w:t>
      </w:r>
    </w:p>
    <w:p w:rsidR="004D25F3" w:rsidRPr="00F67E50" w:rsidRDefault="004D25F3" w:rsidP="004D25F3">
      <w:pPr>
        <w:pStyle w:val="paragraph"/>
      </w:pPr>
      <w:r w:rsidRPr="00F67E50">
        <w:tab/>
        <w:t>(b)</w:t>
      </w:r>
      <w:r w:rsidRPr="00F67E50">
        <w:tab/>
        <w:t>exclude specified property from such a restraining order;</w:t>
      </w:r>
    </w:p>
    <w:p w:rsidR="004D25F3" w:rsidRPr="00F67E50" w:rsidRDefault="004D25F3" w:rsidP="004D25F3">
      <w:pPr>
        <w:pStyle w:val="subsection2"/>
      </w:pPr>
      <w:r w:rsidRPr="00F67E50">
        <w:t>if:</w:t>
      </w:r>
    </w:p>
    <w:p w:rsidR="004D25F3" w:rsidRPr="00F67E50" w:rsidRDefault="004D25F3" w:rsidP="004D25F3">
      <w:pPr>
        <w:pStyle w:val="paragraph"/>
      </w:pPr>
      <w:r w:rsidRPr="00F67E50">
        <w:tab/>
        <w:t>(c)</w:t>
      </w:r>
      <w:r w:rsidRPr="00F67E50">
        <w:tab/>
        <w:t>the person applies to the court to revoke the order or exclude the property; and</w:t>
      </w:r>
    </w:p>
    <w:p w:rsidR="004D25F3" w:rsidRPr="00F67E50" w:rsidRDefault="004D25F3" w:rsidP="004D25F3">
      <w:pPr>
        <w:pStyle w:val="paragraph"/>
      </w:pPr>
      <w:r w:rsidRPr="00F67E50">
        <w:lastRenderedPageBreak/>
        <w:tab/>
        <w:t>(d)</w:t>
      </w:r>
      <w:r w:rsidRPr="00F67E50">
        <w:tab/>
        <w:t xml:space="preserve">the person gives written notice of the application to the </w:t>
      </w:r>
      <w:r w:rsidR="00F67E50" w:rsidRPr="00F67E50">
        <w:rPr>
          <w:position w:val="6"/>
          <w:sz w:val="16"/>
        </w:rPr>
        <w:t>*</w:t>
      </w:r>
      <w:r w:rsidR="00A77423" w:rsidRPr="00F67E50">
        <w:t>responsible authority</w:t>
      </w:r>
      <w:r w:rsidRPr="00F67E50">
        <w:t>; and</w:t>
      </w:r>
    </w:p>
    <w:p w:rsidR="004D25F3" w:rsidRPr="00F67E50" w:rsidRDefault="004D25F3" w:rsidP="004D25F3">
      <w:pPr>
        <w:pStyle w:val="paragraph"/>
      </w:pPr>
      <w:r w:rsidRPr="00F67E50">
        <w:tab/>
        <w:t>(e)</w:t>
      </w:r>
      <w:r w:rsidRPr="00F67E50">
        <w:tab/>
        <w:t>the person gives an undertaking concerning the person’s property that is satisfactory to the court.</w:t>
      </w:r>
    </w:p>
    <w:p w:rsidR="004D25F3" w:rsidRPr="00F67E50" w:rsidRDefault="004D25F3" w:rsidP="004D25F3">
      <w:pPr>
        <w:pStyle w:val="ActHead5"/>
      </w:pPr>
      <w:bookmarkStart w:id="89" w:name="_Toc468715802"/>
      <w:r w:rsidRPr="00541697">
        <w:rPr>
          <w:rStyle w:val="CharSectno"/>
        </w:rPr>
        <w:t>45</w:t>
      </w:r>
      <w:r w:rsidRPr="00F67E50">
        <w:t xml:space="preserve">  Cessation of </w:t>
      </w:r>
      <w:r w:rsidR="0066726D" w:rsidRPr="00F67E50">
        <w:t xml:space="preserve">certain </w:t>
      </w:r>
      <w:r w:rsidRPr="00F67E50">
        <w:t>restraining orders</w:t>
      </w:r>
      <w:bookmarkEnd w:id="89"/>
    </w:p>
    <w:p w:rsidR="004D25F3" w:rsidRPr="00F67E50" w:rsidRDefault="004D25F3" w:rsidP="004D25F3">
      <w:pPr>
        <w:pStyle w:val="SubsectionHead"/>
      </w:pPr>
      <w:r w:rsidRPr="00F67E50">
        <w:t>Effect on restraining orders of withdrawal of charges, acquittals etc.</w:t>
      </w:r>
    </w:p>
    <w:p w:rsidR="004D25F3" w:rsidRPr="00F67E50" w:rsidRDefault="004D25F3" w:rsidP="004D25F3">
      <w:pPr>
        <w:pStyle w:val="subsection"/>
      </w:pPr>
      <w:r w:rsidRPr="00F67E50">
        <w:tab/>
        <w:t>(1)</w:t>
      </w:r>
      <w:r w:rsidRPr="00F67E50">
        <w:tab/>
        <w:t xml:space="preserve">A </w:t>
      </w:r>
      <w:r w:rsidR="00F67E50" w:rsidRPr="00F67E50">
        <w:rPr>
          <w:position w:val="6"/>
          <w:sz w:val="16"/>
        </w:rPr>
        <w:t>*</w:t>
      </w:r>
      <w:r w:rsidRPr="00F67E50">
        <w:t>restraining order that relates to one or more offences ceases to be in force 28 days after one of the following occurs:</w:t>
      </w:r>
    </w:p>
    <w:p w:rsidR="004D25F3" w:rsidRPr="00F67E50" w:rsidRDefault="004D25F3" w:rsidP="004D25F3">
      <w:pPr>
        <w:pStyle w:val="paragraph"/>
      </w:pPr>
      <w:r w:rsidRPr="00F67E50">
        <w:tab/>
        <w:t>(a)</w:t>
      </w:r>
      <w:r w:rsidRPr="00F67E50">
        <w:tab/>
        <w:t>the charge, or all of the charges, that relate to the restraining order are withdrawn;</w:t>
      </w:r>
    </w:p>
    <w:p w:rsidR="004D25F3" w:rsidRPr="00F67E50" w:rsidRDefault="004D25F3" w:rsidP="004D25F3">
      <w:pPr>
        <w:pStyle w:val="paragraph"/>
      </w:pPr>
      <w:r w:rsidRPr="00F67E50">
        <w:tab/>
        <w:t>(b)</w:t>
      </w:r>
      <w:r w:rsidRPr="00F67E50">
        <w:tab/>
        <w:t xml:space="preserve">the </w:t>
      </w:r>
      <w:r w:rsidR="00F67E50" w:rsidRPr="00F67E50">
        <w:rPr>
          <w:position w:val="6"/>
          <w:sz w:val="16"/>
        </w:rPr>
        <w:t>*</w:t>
      </w:r>
      <w:r w:rsidRPr="00F67E50">
        <w:t>suspect is acquitted of the offence, or all of the offences, with which he or she was charged;</w:t>
      </w:r>
    </w:p>
    <w:p w:rsidR="004D25F3" w:rsidRPr="00F67E50" w:rsidRDefault="004D25F3" w:rsidP="004D25F3">
      <w:pPr>
        <w:pStyle w:val="paragraph"/>
      </w:pPr>
      <w:r w:rsidRPr="00F67E50">
        <w:tab/>
        <w:t>(c)</w:t>
      </w:r>
      <w:r w:rsidRPr="00F67E50">
        <w:tab/>
        <w:t xml:space="preserve">the suspect’s conviction for the offence, or all of the offences, of which he or she was convicted are </w:t>
      </w:r>
      <w:r w:rsidR="00F67E50" w:rsidRPr="00F67E50">
        <w:rPr>
          <w:position w:val="6"/>
          <w:sz w:val="16"/>
        </w:rPr>
        <w:t>*</w:t>
      </w:r>
      <w:r w:rsidRPr="00F67E50">
        <w:t>quashed;</w:t>
      </w:r>
    </w:p>
    <w:p w:rsidR="004D25F3" w:rsidRPr="00F67E50" w:rsidRDefault="004D25F3" w:rsidP="004D25F3">
      <w:pPr>
        <w:pStyle w:val="subsection2"/>
      </w:pPr>
      <w:r w:rsidRPr="00F67E50">
        <w:t>unless:</w:t>
      </w:r>
    </w:p>
    <w:p w:rsidR="004D25F3" w:rsidRPr="00F67E50" w:rsidRDefault="004D25F3" w:rsidP="004D25F3">
      <w:pPr>
        <w:pStyle w:val="paragraph"/>
      </w:pPr>
      <w:r w:rsidRPr="00F67E50">
        <w:tab/>
        <w:t>(d)</w:t>
      </w:r>
      <w:r w:rsidRPr="00F67E50">
        <w:tab/>
        <w:t xml:space="preserve">there is a </w:t>
      </w:r>
      <w:r w:rsidR="00F67E50" w:rsidRPr="00F67E50">
        <w:rPr>
          <w:position w:val="6"/>
          <w:sz w:val="16"/>
        </w:rPr>
        <w:t>*</w:t>
      </w:r>
      <w:r w:rsidRPr="00F67E50">
        <w:t>confiscation order that relates to the offence; or</w:t>
      </w:r>
    </w:p>
    <w:p w:rsidR="004D25F3" w:rsidRPr="00F67E50" w:rsidRDefault="004D25F3" w:rsidP="004D25F3">
      <w:pPr>
        <w:pStyle w:val="paragraph"/>
      </w:pPr>
      <w:r w:rsidRPr="00F67E50">
        <w:tab/>
        <w:t>(e)</w:t>
      </w:r>
      <w:r w:rsidRPr="00F67E50">
        <w:tab/>
        <w:t>there is an application for such a confiscation order before the court; or</w:t>
      </w:r>
    </w:p>
    <w:p w:rsidR="004D25F3" w:rsidRPr="00F67E50" w:rsidRDefault="004D25F3" w:rsidP="004D25F3">
      <w:pPr>
        <w:pStyle w:val="paragraph"/>
      </w:pPr>
      <w:r w:rsidRPr="00F67E50">
        <w:tab/>
        <w:t>(f)</w:t>
      </w:r>
      <w:r w:rsidRPr="00F67E50">
        <w:tab/>
        <w:t>there is an application under:</w:t>
      </w:r>
    </w:p>
    <w:p w:rsidR="004D25F3" w:rsidRPr="00F67E50" w:rsidRDefault="004D25F3" w:rsidP="004D25F3">
      <w:pPr>
        <w:pStyle w:val="paragraphsub"/>
      </w:pPr>
      <w:r w:rsidRPr="00F67E50">
        <w:tab/>
        <w:t>(i)</w:t>
      </w:r>
      <w:r w:rsidRPr="00F67E50">
        <w:tab/>
        <w:t>Division</w:t>
      </w:r>
      <w:r w:rsidR="00F67E50">
        <w:t> </w:t>
      </w:r>
      <w:r w:rsidRPr="00F67E50">
        <w:t>6 of Part</w:t>
      </w:r>
      <w:r w:rsidR="00F67E50">
        <w:t> </w:t>
      </w:r>
      <w:r w:rsidRPr="00F67E50">
        <w:t>2</w:t>
      </w:r>
      <w:r w:rsidR="00F67E50">
        <w:noBreakHyphen/>
      </w:r>
      <w:r w:rsidRPr="00F67E50">
        <w:t>2; or</w:t>
      </w:r>
    </w:p>
    <w:p w:rsidR="004D25F3" w:rsidRPr="00F67E50" w:rsidRDefault="004D25F3" w:rsidP="004D25F3">
      <w:pPr>
        <w:pStyle w:val="paragraphsub"/>
      </w:pPr>
      <w:r w:rsidRPr="00F67E50">
        <w:tab/>
        <w:t>(ii)</w:t>
      </w:r>
      <w:r w:rsidRPr="00F67E50">
        <w:tab/>
        <w:t>Division</w:t>
      </w:r>
      <w:r w:rsidR="00F67E50">
        <w:t> </w:t>
      </w:r>
      <w:r w:rsidRPr="00F67E50">
        <w:t>4 of Part</w:t>
      </w:r>
      <w:r w:rsidR="00F67E50">
        <w:t> </w:t>
      </w:r>
      <w:r w:rsidRPr="00F67E50">
        <w:t>2</w:t>
      </w:r>
      <w:r w:rsidR="00F67E50">
        <w:noBreakHyphen/>
      </w:r>
      <w:r w:rsidRPr="00F67E50">
        <w:t>3; or</w:t>
      </w:r>
    </w:p>
    <w:p w:rsidR="004D25F3" w:rsidRPr="00F67E50" w:rsidRDefault="004D25F3" w:rsidP="004D25F3">
      <w:pPr>
        <w:pStyle w:val="paragraphsub"/>
      </w:pPr>
      <w:r w:rsidRPr="00F67E50">
        <w:tab/>
        <w:t>(iii)</w:t>
      </w:r>
      <w:r w:rsidRPr="00F67E50">
        <w:tab/>
        <w:t>Division</w:t>
      </w:r>
      <w:r w:rsidR="00F67E50">
        <w:t> </w:t>
      </w:r>
      <w:r w:rsidRPr="00F67E50">
        <w:t>5 of Part</w:t>
      </w:r>
      <w:r w:rsidR="00F67E50">
        <w:t> </w:t>
      </w:r>
      <w:r w:rsidRPr="00F67E50">
        <w:t>2</w:t>
      </w:r>
      <w:r w:rsidR="00F67E50">
        <w:noBreakHyphen/>
      </w:r>
      <w:r w:rsidRPr="00F67E50">
        <w:t>4 or 2</w:t>
      </w:r>
      <w:r w:rsidR="00F67E50">
        <w:noBreakHyphen/>
      </w:r>
      <w:r w:rsidRPr="00F67E50">
        <w:t>5;</w:t>
      </w:r>
    </w:p>
    <w:p w:rsidR="004D25F3" w:rsidRPr="00F67E50" w:rsidRDefault="004D25F3" w:rsidP="004D25F3">
      <w:pPr>
        <w:pStyle w:val="paragraph"/>
      </w:pPr>
      <w:r w:rsidRPr="00F67E50">
        <w:tab/>
      </w:r>
      <w:r w:rsidRPr="00F67E50">
        <w:tab/>
        <w:t>for confirmation of a forfeiture, or a confiscation order, that relates to the offence; or</w:t>
      </w:r>
    </w:p>
    <w:p w:rsidR="004D25F3" w:rsidRPr="00F67E50" w:rsidRDefault="004D25F3" w:rsidP="004D25F3">
      <w:pPr>
        <w:pStyle w:val="paragraph"/>
      </w:pPr>
      <w:r w:rsidRPr="00F67E50">
        <w:tab/>
        <w:t>(g)</w:t>
      </w:r>
      <w:r w:rsidRPr="00F67E50">
        <w:tab/>
        <w:t xml:space="preserve">the suspect is charged with a </w:t>
      </w:r>
      <w:r w:rsidR="00F67E50" w:rsidRPr="00F67E50">
        <w:rPr>
          <w:position w:val="6"/>
          <w:sz w:val="16"/>
        </w:rPr>
        <w:t>*</w:t>
      </w:r>
      <w:r w:rsidRPr="00F67E50">
        <w:t>related offence</w:t>
      </w:r>
      <w:r w:rsidR="00A316BE" w:rsidRPr="00F67E50">
        <w:t>; or</w:t>
      </w:r>
    </w:p>
    <w:p w:rsidR="00A316BE" w:rsidRPr="00F67E50" w:rsidRDefault="00A316BE" w:rsidP="00A316BE">
      <w:pPr>
        <w:pStyle w:val="paragraph"/>
      </w:pPr>
      <w:r w:rsidRPr="00F67E50">
        <w:tab/>
        <w:t>(h)</w:t>
      </w:r>
      <w:r w:rsidRPr="00F67E50">
        <w:tab/>
        <w:t>a new trial is ordered in relation to the offence.</w:t>
      </w:r>
    </w:p>
    <w:p w:rsidR="004D25F3" w:rsidRPr="00F67E50" w:rsidRDefault="004D25F3" w:rsidP="004D25F3">
      <w:pPr>
        <w:pStyle w:val="SubsectionHead"/>
      </w:pPr>
      <w:r w:rsidRPr="00F67E50">
        <w:lastRenderedPageBreak/>
        <w:t>Restraining orders if there is no conviction etc.</w:t>
      </w:r>
    </w:p>
    <w:p w:rsidR="004D25F3" w:rsidRPr="00F67E50" w:rsidRDefault="004D25F3" w:rsidP="004D25F3">
      <w:pPr>
        <w:pStyle w:val="subsection"/>
      </w:pPr>
      <w:r w:rsidRPr="00F67E50">
        <w:tab/>
        <w:t>(2)</w:t>
      </w:r>
      <w:r w:rsidRPr="00F67E50">
        <w:tab/>
        <w:t xml:space="preserve">A </w:t>
      </w:r>
      <w:r w:rsidR="00F67E50" w:rsidRPr="00F67E50">
        <w:rPr>
          <w:position w:val="6"/>
          <w:sz w:val="16"/>
        </w:rPr>
        <w:t>*</w:t>
      </w:r>
      <w:r w:rsidRPr="00F67E50">
        <w:t>restraining order ceases to be in force if, within 28 days after the order was made:</w:t>
      </w:r>
    </w:p>
    <w:p w:rsidR="004D25F3" w:rsidRPr="00F67E50" w:rsidRDefault="004D25F3" w:rsidP="004D25F3">
      <w:pPr>
        <w:pStyle w:val="paragraph"/>
      </w:pPr>
      <w:r w:rsidRPr="00F67E50">
        <w:tab/>
        <w:t>(a)</w:t>
      </w:r>
      <w:r w:rsidRPr="00F67E50">
        <w:tab/>
        <w:t xml:space="preserve">the </w:t>
      </w:r>
      <w:r w:rsidR="00F67E50" w:rsidRPr="00F67E50">
        <w:rPr>
          <w:position w:val="6"/>
          <w:sz w:val="16"/>
        </w:rPr>
        <w:t>*</w:t>
      </w:r>
      <w:r w:rsidRPr="00F67E50">
        <w:t>suspect has not been convicted of, or charged with, the offence, or at least one offence, to which the restraining order relates; and</w:t>
      </w:r>
    </w:p>
    <w:p w:rsidR="004D25F3" w:rsidRPr="00F67E50" w:rsidRDefault="004D25F3" w:rsidP="004D25F3">
      <w:pPr>
        <w:pStyle w:val="paragraph"/>
      </w:pPr>
      <w:r w:rsidRPr="00F67E50">
        <w:tab/>
        <w:t>(b)</w:t>
      </w:r>
      <w:r w:rsidRPr="00F67E50">
        <w:tab/>
        <w:t xml:space="preserve">there is no </w:t>
      </w:r>
      <w:r w:rsidR="00F67E50" w:rsidRPr="00F67E50">
        <w:rPr>
          <w:position w:val="6"/>
          <w:sz w:val="16"/>
        </w:rPr>
        <w:t>*</w:t>
      </w:r>
      <w:r w:rsidRPr="00F67E50">
        <w:t>confiscation order</w:t>
      </w:r>
      <w:r w:rsidRPr="00F67E50">
        <w:rPr>
          <w:i/>
        </w:rPr>
        <w:t xml:space="preserve"> </w:t>
      </w:r>
      <w:r w:rsidRPr="00F67E50">
        <w:t>or application for a confiscation order that relates to the offence</w:t>
      </w:r>
      <w:r w:rsidRPr="00F67E50">
        <w:rPr>
          <w:i/>
        </w:rPr>
        <w:t>.</w:t>
      </w:r>
    </w:p>
    <w:p w:rsidR="004D25F3" w:rsidRPr="00F67E50" w:rsidRDefault="004D25F3" w:rsidP="004D25F3">
      <w:pPr>
        <w:pStyle w:val="SubsectionHead"/>
      </w:pPr>
      <w:r w:rsidRPr="00F67E50">
        <w:t>Restraining orders and forfeiture orders etc.</w:t>
      </w:r>
    </w:p>
    <w:p w:rsidR="004D25F3" w:rsidRPr="00F67E50" w:rsidRDefault="004D25F3" w:rsidP="004D25F3">
      <w:pPr>
        <w:pStyle w:val="subsection"/>
      </w:pPr>
      <w:r w:rsidRPr="00F67E50">
        <w:tab/>
        <w:t>(3)</w:t>
      </w:r>
      <w:r w:rsidRPr="00F67E50">
        <w:tab/>
        <w:t xml:space="preserve">A </w:t>
      </w:r>
      <w:r w:rsidR="00F67E50" w:rsidRPr="00F67E50">
        <w:rPr>
          <w:position w:val="6"/>
          <w:sz w:val="16"/>
        </w:rPr>
        <w:t>*</w:t>
      </w:r>
      <w:r w:rsidRPr="00F67E50">
        <w:t>restraining order ceases to be in force in respect of property covered by the restraining order if:</w:t>
      </w:r>
    </w:p>
    <w:p w:rsidR="004D25F3" w:rsidRPr="00F67E50" w:rsidRDefault="004D25F3" w:rsidP="004D25F3">
      <w:pPr>
        <w:pStyle w:val="paragraph"/>
      </w:pPr>
      <w:r w:rsidRPr="00F67E50">
        <w:tab/>
        <w:t>(a)</w:t>
      </w:r>
      <w:r w:rsidRPr="00F67E50">
        <w:tab/>
        <w:t>either:</w:t>
      </w:r>
    </w:p>
    <w:p w:rsidR="004D25F3" w:rsidRPr="00F67E50" w:rsidRDefault="004D25F3" w:rsidP="004D25F3">
      <w:pPr>
        <w:pStyle w:val="paragraphsub"/>
      </w:pPr>
      <w:r w:rsidRPr="00F67E50">
        <w:tab/>
        <w:t>(i)</w:t>
      </w:r>
      <w:r w:rsidRPr="00F67E50">
        <w:tab/>
        <w:t xml:space="preserve">the court refuses an application for a </w:t>
      </w:r>
      <w:r w:rsidR="00F67E50" w:rsidRPr="00F67E50">
        <w:rPr>
          <w:position w:val="6"/>
          <w:sz w:val="16"/>
        </w:rPr>
        <w:t>*</w:t>
      </w:r>
      <w:r w:rsidRPr="00F67E50">
        <w:t>forfeiture order that would have</w:t>
      </w:r>
      <w:r w:rsidRPr="00F67E50">
        <w:rPr>
          <w:i/>
        </w:rPr>
        <w:t xml:space="preserve"> </w:t>
      </w:r>
      <w:r w:rsidRPr="00F67E50">
        <w:t>covered the property; or</w:t>
      </w:r>
    </w:p>
    <w:p w:rsidR="004D25F3" w:rsidRPr="00F67E50" w:rsidRDefault="004D25F3" w:rsidP="004D25F3">
      <w:pPr>
        <w:pStyle w:val="paragraphsub"/>
      </w:pPr>
      <w:r w:rsidRPr="00F67E50">
        <w:tab/>
        <w:t>(ii)</w:t>
      </w:r>
      <w:r w:rsidRPr="00F67E50">
        <w:tab/>
        <w:t>the court excludes the property from a forfeiture order; or</w:t>
      </w:r>
    </w:p>
    <w:p w:rsidR="004D25F3" w:rsidRPr="00F67E50" w:rsidRDefault="004D25F3" w:rsidP="004D25F3">
      <w:pPr>
        <w:pStyle w:val="paragraphsub"/>
      </w:pPr>
      <w:r w:rsidRPr="00F67E50">
        <w:tab/>
        <w:t>(iii)</w:t>
      </w:r>
      <w:r w:rsidRPr="00F67E50">
        <w:tab/>
        <w:t>a forfeiture order that covers the property is discharged or ceases to have effect; or</w:t>
      </w:r>
    </w:p>
    <w:p w:rsidR="004D25F3" w:rsidRPr="00F67E50" w:rsidRDefault="004D25F3" w:rsidP="004D25F3">
      <w:pPr>
        <w:pStyle w:val="paragraphsub"/>
      </w:pPr>
      <w:r w:rsidRPr="00F67E50">
        <w:tab/>
        <w:t>(iv)</w:t>
      </w:r>
      <w:r w:rsidRPr="00F67E50">
        <w:tab/>
        <w:t>the court excludes the property under section</w:t>
      </w:r>
      <w:r w:rsidR="00F67E50">
        <w:t> </w:t>
      </w:r>
      <w:r w:rsidRPr="00F67E50">
        <w:t>94 from forfeiture under Part</w:t>
      </w:r>
      <w:r w:rsidR="00F67E50">
        <w:t> </w:t>
      </w:r>
      <w:r w:rsidRPr="00F67E50">
        <w:t>2</w:t>
      </w:r>
      <w:r w:rsidR="00F67E50">
        <w:noBreakHyphen/>
      </w:r>
      <w:r w:rsidRPr="00F67E50">
        <w:t>3; and</w:t>
      </w:r>
    </w:p>
    <w:p w:rsidR="004D25F3" w:rsidRPr="00F67E50" w:rsidRDefault="004D25F3" w:rsidP="004D25F3">
      <w:pPr>
        <w:pStyle w:val="paragraph"/>
      </w:pPr>
      <w:r w:rsidRPr="00F67E50">
        <w:tab/>
        <w:t>(b)</w:t>
      </w:r>
      <w:r w:rsidRPr="00F67E50">
        <w:tab/>
        <w:t xml:space="preserve">in the case of a refusal of an application for a </w:t>
      </w:r>
      <w:r w:rsidR="00F67E50" w:rsidRPr="00F67E50">
        <w:rPr>
          <w:position w:val="6"/>
          <w:sz w:val="16"/>
        </w:rPr>
        <w:t>*</w:t>
      </w:r>
      <w:r w:rsidRPr="00F67E50">
        <w:t>forfeiture order:</w:t>
      </w:r>
    </w:p>
    <w:p w:rsidR="004D25F3" w:rsidRPr="00F67E50" w:rsidRDefault="004D25F3" w:rsidP="004D25F3">
      <w:pPr>
        <w:pStyle w:val="paragraphsub"/>
      </w:pPr>
      <w:r w:rsidRPr="00F67E50">
        <w:tab/>
        <w:t>(i)</w:t>
      </w:r>
      <w:r w:rsidRPr="00F67E50">
        <w:tab/>
        <w:t>the time for an appeal against the refusal has expired without an appeal being lodged; or</w:t>
      </w:r>
    </w:p>
    <w:p w:rsidR="004D25F3" w:rsidRPr="00F67E50" w:rsidRDefault="004D25F3" w:rsidP="004D25F3">
      <w:pPr>
        <w:pStyle w:val="paragraphsub"/>
      </w:pPr>
      <w:r w:rsidRPr="00F67E50">
        <w:tab/>
        <w:t>(ii)</w:t>
      </w:r>
      <w:r w:rsidRPr="00F67E50">
        <w:tab/>
        <w:t>an appeal against the refusal has lapsed; or</w:t>
      </w:r>
    </w:p>
    <w:p w:rsidR="004D25F3" w:rsidRPr="00F67E50" w:rsidRDefault="004D25F3" w:rsidP="004D25F3">
      <w:pPr>
        <w:pStyle w:val="paragraphsub"/>
      </w:pPr>
      <w:r w:rsidRPr="00F67E50">
        <w:tab/>
        <w:t>(iii)</w:t>
      </w:r>
      <w:r w:rsidRPr="00F67E50">
        <w:tab/>
        <w:t>an appeal against the refusal has been dismissed and finally disposed of; and</w:t>
      </w:r>
    </w:p>
    <w:p w:rsidR="004D25F3" w:rsidRPr="00F67E50" w:rsidRDefault="004D25F3" w:rsidP="004D25F3">
      <w:pPr>
        <w:pStyle w:val="paragraph"/>
      </w:pPr>
      <w:r w:rsidRPr="00F67E50">
        <w:tab/>
        <w:t>(c)</w:t>
      </w:r>
      <w:r w:rsidRPr="00F67E50">
        <w:tab/>
        <w:t xml:space="preserve">no application for another </w:t>
      </w:r>
      <w:r w:rsidR="00F67E50" w:rsidRPr="00F67E50">
        <w:rPr>
          <w:position w:val="6"/>
          <w:sz w:val="16"/>
        </w:rPr>
        <w:t>*</w:t>
      </w:r>
      <w:r w:rsidRPr="00F67E50">
        <w:t>confiscation order relating to:</w:t>
      </w:r>
    </w:p>
    <w:p w:rsidR="004D25F3" w:rsidRPr="00F67E50" w:rsidRDefault="004D25F3" w:rsidP="004D25F3">
      <w:pPr>
        <w:pStyle w:val="paragraphsub"/>
      </w:pPr>
      <w:r w:rsidRPr="00F67E50">
        <w:tab/>
        <w:t>(i)</w:t>
      </w:r>
      <w:r w:rsidRPr="00F67E50">
        <w:tab/>
        <w:t>an offence to which the restraining order relates; or</w:t>
      </w:r>
    </w:p>
    <w:p w:rsidR="004D25F3" w:rsidRPr="00F67E50" w:rsidRDefault="004D25F3" w:rsidP="004D25F3">
      <w:pPr>
        <w:pStyle w:val="paragraphsub"/>
      </w:pPr>
      <w:r w:rsidRPr="00F67E50">
        <w:tab/>
        <w:t>(ii)</w:t>
      </w:r>
      <w:r w:rsidRPr="00F67E50">
        <w:tab/>
        <w:t xml:space="preserve">a </w:t>
      </w:r>
      <w:r w:rsidR="00F67E50" w:rsidRPr="00F67E50">
        <w:rPr>
          <w:position w:val="6"/>
          <w:sz w:val="16"/>
        </w:rPr>
        <w:t>*</w:t>
      </w:r>
      <w:r w:rsidRPr="00F67E50">
        <w:t>related offence;</w:t>
      </w:r>
    </w:p>
    <w:p w:rsidR="004D25F3" w:rsidRPr="00F67E50" w:rsidRDefault="004D25F3" w:rsidP="004D25F3">
      <w:pPr>
        <w:pStyle w:val="paragraph"/>
      </w:pPr>
      <w:r w:rsidRPr="00F67E50">
        <w:tab/>
      </w:r>
      <w:r w:rsidRPr="00F67E50">
        <w:tab/>
        <w:t>is yet to be determined; and</w:t>
      </w:r>
    </w:p>
    <w:p w:rsidR="004D25F3" w:rsidRPr="00F67E50" w:rsidRDefault="004D25F3" w:rsidP="004D25F3">
      <w:pPr>
        <w:pStyle w:val="paragraph"/>
      </w:pPr>
      <w:r w:rsidRPr="00F67E50">
        <w:lastRenderedPageBreak/>
        <w:tab/>
        <w:t>(d)</w:t>
      </w:r>
      <w:r w:rsidRPr="00F67E50">
        <w:tab/>
        <w:t>no other confiscation order relating to such an offence is in force.</w:t>
      </w:r>
    </w:p>
    <w:p w:rsidR="004D25F3" w:rsidRPr="00F67E50" w:rsidRDefault="004D25F3" w:rsidP="004D25F3">
      <w:pPr>
        <w:pStyle w:val="subsection"/>
      </w:pPr>
      <w:r w:rsidRPr="00F67E50">
        <w:tab/>
        <w:t>(4)</w:t>
      </w:r>
      <w:r w:rsidRPr="00F67E50">
        <w:tab/>
        <w:t xml:space="preserve">A </w:t>
      </w:r>
      <w:r w:rsidR="00F67E50" w:rsidRPr="00F67E50">
        <w:rPr>
          <w:position w:val="6"/>
          <w:sz w:val="16"/>
        </w:rPr>
        <w:t>*</w:t>
      </w:r>
      <w:r w:rsidRPr="00F67E50">
        <w:t>restraining order ceases to be in force to the extent that property that it covers vests absolutely in the Commonwealth under Division</w:t>
      </w:r>
      <w:r w:rsidR="00F67E50">
        <w:t> </w:t>
      </w:r>
      <w:r w:rsidRPr="00F67E50">
        <w:t>4 of Part</w:t>
      </w:r>
      <w:r w:rsidR="00F67E50">
        <w:t> </w:t>
      </w:r>
      <w:r w:rsidRPr="00F67E50">
        <w:t>2</w:t>
      </w:r>
      <w:r w:rsidR="00F67E50">
        <w:noBreakHyphen/>
      </w:r>
      <w:r w:rsidRPr="00F67E50">
        <w:t>2 or Division</w:t>
      </w:r>
      <w:r w:rsidR="00F67E50">
        <w:t> </w:t>
      </w:r>
      <w:r w:rsidRPr="00F67E50">
        <w:t>1 of Part</w:t>
      </w:r>
      <w:r w:rsidR="00F67E50">
        <w:t> </w:t>
      </w:r>
      <w:r w:rsidRPr="00F67E50">
        <w:t>2</w:t>
      </w:r>
      <w:r w:rsidR="00F67E50">
        <w:noBreakHyphen/>
      </w:r>
      <w:r w:rsidRPr="00F67E50">
        <w:t>3.</w:t>
      </w:r>
    </w:p>
    <w:p w:rsidR="004D25F3" w:rsidRPr="00F67E50" w:rsidRDefault="004D25F3" w:rsidP="004D25F3">
      <w:pPr>
        <w:pStyle w:val="SubsectionHead"/>
      </w:pPr>
      <w:r w:rsidRPr="00F67E50">
        <w:t>Restraining orders, pecuniary penalty orders and literary proceeds orders</w:t>
      </w:r>
    </w:p>
    <w:p w:rsidR="004D25F3" w:rsidRPr="00F67E50" w:rsidRDefault="004D25F3" w:rsidP="004D25F3">
      <w:pPr>
        <w:pStyle w:val="subsection"/>
      </w:pPr>
      <w:r w:rsidRPr="00F67E50">
        <w:tab/>
        <w:t>(5)</w:t>
      </w:r>
      <w:r w:rsidRPr="00F67E50">
        <w:tab/>
        <w:t xml:space="preserve">A </w:t>
      </w:r>
      <w:r w:rsidR="00F67E50" w:rsidRPr="00F67E50">
        <w:rPr>
          <w:position w:val="6"/>
          <w:sz w:val="16"/>
        </w:rPr>
        <w:t>*</w:t>
      </w:r>
      <w:r w:rsidRPr="00F67E50">
        <w:t>restraining order that relates to one or more offences ceases to be in force in respect of property covered by the restraining order if:</w:t>
      </w:r>
    </w:p>
    <w:p w:rsidR="004D25F3" w:rsidRPr="00F67E50" w:rsidRDefault="004D25F3" w:rsidP="004D25F3">
      <w:pPr>
        <w:pStyle w:val="paragraph"/>
      </w:pPr>
      <w:r w:rsidRPr="00F67E50">
        <w:tab/>
        <w:t>(a)</w:t>
      </w:r>
      <w:r w:rsidRPr="00F67E50">
        <w:tab/>
        <w:t xml:space="preserve">a </w:t>
      </w:r>
      <w:r w:rsidR="00F67E50" w:rsidRPr="00F67E50">
        <w:rPr>
          <w:position w:val="6"/>
          <w:sz w:val="16"/>
        </w:rPr>
        <w:t>*</w:t>
      </w:r>
      <w:r w:rsidRPr="00F67E50">
        <w:t xml:space="preserve">pecuniary penalty order or a </w:t>
      </w:r>
      <w:r w:rsidR="00F67E50" w:rsidRPr="00F67E50">
        <w:rPr>
          <w:position w:val="6"/>
          <w:sz w:val="16"/>
        </w:rPr>
        <w:t>*</w:t>
      </w:r>
      <w:r w:rsidRPr="00F67E50">
        <w:t>literary proceeds order relates to that offence or those offences; and</w:t>
      </w:r>
    </w:p>
    <w:p w:rsidR="004D25F3" w:rsidRPr="00F67E50" w:rsidRDefault="004D25F3" w:rsidP="004D25F3">
      <w:pPr>
        <w:pStyle w:val="paragraph"/>
      </w:pPr>
      <w:r w:rsidRPr="00F67E50">
        <w:tab/>
        <w:t>(b)</w:t>
      </w:r>
      <w:r w:rsidRPr="00F67E50">
        <w:tab/>
        <w:t>one or more of the following occurs:</w:t>
      </w:r>
    </w:p>
    <w:p w:rsidR="004D25F3" w:rsidRPr="00F67E50" w:rsidRDefault="004D25F3" w:rsidP="004D25F3">
      <w:pPr>
        <w:pStyle w:val="paragraphsub"/>
      </w:pPr>
      <w:r w:rsidRPr="00F67E50">
        <w:tab/>
        <w:t>(i)</w:t>
      </w:r>
      <w:r w:rsidRPr="00F67E50">
        <w:tab/>
        <w:t>the pecuniary penalty order or the literary proceeds order is satisfied;</w:t>
      </w:r>
    </w:p>
    <w:p w:rsidR="004D25F3" w:rsidRPr="00F67E50" w:rsidRDefault="004D25F3" w:rsidP="004D25F3">
      <w:pPr>
        <w:pStyle w:val="paragraphsub"/>
      </w:pPr>
      <w:r w:rsidRPr="00F67E50">
        <w:tab/>
        <w:t>(ii)</w:t>
      </w:r>
      <w:r w:rsidRPr="00F67E50">
        <w:tab/>
        <w:t>the property is sold or disposed of to satisfy the pecuniary penalty order or literary proceeds order;</w:t>
      </w:r>
    </w:p>
    <w:p w:rsidR="004D25F3" w:rsidRPr="00F67E50" w:rsidRDefault="004D25F3" w:rsidP="004D25F3">
      <w:pPr>
        <w:pStyle w:val="paragraphsub"/>
      </w:pPr>
      <w:r w:rsidRPr="00F67E50">
        <w:tab/>
        <w:t>(iii)</w:t>
      </w:r>
      <w:r w:rsidRPr="00F67E50">
        <w:tab/>
        <w:t>the pecuniary penalty order or the literary proceeds order is discharged or ceases to have effect.</w:t>
      </w:r>
    </w:p>
    <w:p w:rsidR="004D25F3" w:rsidRPr="00F67E50" w:rsidRDefault="004D25F3" w:rsidP="004D25F3">
      <w:pPr>
        <w:pStyle w:val="SubsectionHead"/>
      </w:pPr>
      <w:r w:rsidRPr="00F67E50">
        <w:t>Restraining orders and instruments owned by third parties</w:t>
      </w:r>
    </w:p>
    <w:p w:rsidR="004D25F3" w:rsidRPr="00F67E50" w:rsidRDefault="004D25F3" w:rsidP="004D25F3">
      <w:pPr>
        <w:pStyle w:val="subsection"/>
      </w:pPr>
      <w:r w:rsidRPr="00F67E50">
        <w:tab/>
        <w:t>(6)</w:t>
      </w:r>
      <w:r w:rsidRPr="00F67E50">
        <w:tab/>
        <w:t xml:space="preserve">Despite </w:t>
      </w:r>
      <w:r w:rsidR="00F67E50">
        <w:t>subsection (</w:t>
      </w:r>
      <w:r w:rsidRPr="00F67E50">
        <w:t>1), if:</w:t>
      </w:r>
    </w:p>
    <w:p w:rsidR="004D25F3" w:rsidRPr="00F67E50" w:rsidRDefault="004D25F3" w:rsidP="004D25F3">
      <w:pPr>
        <w:pStyle w:val="paragraph"/>
      </w:pPr>
      <w:r w:rsidRPr="00F67E50">
        <w:tab/>
        <w:t>(a)</w:t>
      </w:r>
      <w:r w:rsidRPr="00F67E50">
        <w:tab/>
        <w:t xml:space="preserve">a </w:t>
      </w:r>
      <w:r w:rsidR="00F67E50" w:rsidRPr="00F67E50">
        <w:rPr>
          <w:position w:val="6"/>
          <w:sz w:val="16"/>
        </w:rPr>
        <w:t>*</w:t>
      </w:r>
      <w:r w:rsidRPr="00F67E50">
        <w:t xml:space="preserve">restraining order covers property of a person who is not a </w:t>
      </w:r>
      <w:r w:rsidR="00F67E50" w:rsidRPr="00F67E50">
        <w:rPr>
          <w:position w:val="6"/>
          <w:sz w:val="16"/>
        </w:rPr>
        <w:t>*</w:t>
      </w:r>
      <w:r w:rsidRPr="00F67E50">
        <w:t>suspect; and</w:t>
      </w:r>
    </w:p>
    <w:p w:rsidR="004D25F3" w:rsidRPr="00F67E50" w:rsidRDefault="004D25F3" w:rsidP="004D25F3">
      <w:pPr>
        <w:pStyle w:val="paragraph"/>
      </w:pPr>
      <w:r w:rsidRPr="00F67E50">
        <w:tab/>
        <w:t>(b)</w:t>
      </w:r>
      <w:r w:rsidRPr="00F67E50">
        <w:tab/>
        <w:t xml:space="preserve">the property is an </w:t>
      </w:r>
      <w:r w:rsidR="00F67E50" w:rsidRPr="00F67E50">
        <w:rPr>
          <w:position w:val="6"/>
          <w:sz w:val="16"/>
        </w:rPr>
        <w:t>*</w:t>
      </w:r>
      <w:r w:rsidRPr="00F67E50">
        <w:t>instrument of an offence to which the order relates; and</w:t>
      </w:r>
    </w:p>
    <w:p w:rsidR="004D25F3" w:rsidRPr="00F67E50" w:rsidRDefault="004D25F3" w:rsidP="004D25F3">
      <w:pPr>
        <w:pStyle w:val="paragraph"/>
      </w:pPr>
      <w:r w:rsidRPr="00F67E50">
        <w:tab/>
        <w:t>(c)</w:t>
      </w:r>
      <w:r w:rsidRPr="00F67E50">
        <w:tab/>
        <w:t xml:space="preserve">the property is not </w:t>
      </w:r>
      <w:r w:rsidR="00F67E50" w:rsidRPr="00F67E50">
        <w:rPr>
          <w:position w:val="6"/>
          <w:sz w:val="16"/>
        </w:rPr>
        <w:t>*</w:t>
      </w:r>
      <w:r w:rsidRPr="00F67E50">
        <w:t>proceeds of such an offence; and</w:t>
      </w:r>
    </w:p>
    <w:p w:rsidR="004D25F3" w:rsidRPr="00F67E50" w:rsidRDefault="004D25F3" w:rsidP="004D25F3">
      <w:pPr>
        <w:pStyle w:val="paragraph"/>
        <w:rPr>
          <w:snapToGrid w:val="0"/>
          <w:lang w:eastAsia="en-US"/>
        </w:rPr>
      </w:pPr>
      <w:r w:rsidRPr="00F67E50">
        <w:rPr>
          <w:snapToGrid w:val="0"/>
          <w:lang w:eastAsia="en-US"/>
        </w:rPr>
        <w:tab/>
        <w:t>(ca)</w:t>
      </w:r>
      <w:r w:rsidRPr="00F67E50">
        <w:rPr>
          <w:snapToGrid w:val="0"/>
          <w:lang w:eastAsia="en-US"/>
        </w:rPr>
        <w:tab/>
        <w:t xml:space="preserve">the property is not an instrument of a </w:t>
      </w:r>
      <w:r w:rsidR="00F67E50" w:rsidRPr="00F67E50">
        <w:rPr>
          <w:position w:val="6"/>
          <w:sz w:val="16"/>
        </w:rPr>
        <w:t>*</w:t>
      </w:r>
      <w:r w:rsidR="006F7E0B" w:rsidRPr="00F67E50">
        <w:t>serious</w:t>
      </w:r>
      <w:r w:rsidRPr="00F67E50">
        <w:rPr>
          <w:snapToGrid w:val="0"/>
          <w:lang w:eastAsia="en-US"/>
        </w:rPr>
        <w:t xml:space="preserve"> offence to which the order relates; and</w:t>
      </w:r>
    </w:p>
    <w:p w:rsidR="004D25F3" w:rsidRPr="00F67E50" w:rsidRDefault="004D25F3" w:rsidP="004D25F3">
      <w:pPr>
        <w:pStyle w:val="paragraph"/>
      </w:pPr>
      <w:r w:rsidRPr="00F67E50">
        <w:tab/>
        <w:t>(d)</w:t>
      </w:r>
      <w:r w:rsidRPr="00F67E50">
        <w:tab/>
        <w:t xml:space="preserve">the property is not subject to the </w:t>
      </w:r>
      <w:r w:rsidR="00F67E50" w:rsidRPr="00F67E50">
        <w:rPr>
          <w:position w:val="6"/>
          <w:sz w:val="16"/>
        </w:rPr>
        <w:t>*</w:t>
      </w:r>
      <w:r w:rsidRPr="00F67E50">
        <w:t>effective control of another person who is a suspect in relation to the order;</w:t>
      </w:r>
    </w:p>
    <w:p w:rsidR="004D25F3" w:rsidRPr="00F67E50" w:rsidRDefault="004D25F3" w:rsidP="004D25F3">
      <w:pPr>
        <w:pStyle w:val="subsection2"/>
      </w:pPr>
      <w:r w:rsidRPr="00F67E50">
        <w:lastRenderedPageBreak/>
        <w:t xml:space="preserve">the restraining order ceases to be in force in respect of that property if the suspect has not been charged with the offence or a </w:t>
      </w:r>
      <w:r w:rsidR="00F67E50" w:rsidRPr="00F67E50">
        <w:rPr>
          <w:position w:val="6"/>
          <w:sz w:val="16"/>
        </w:rPr>
        <w:t>*</w:t>
      </w:r>
      <w:r w:rsidRPr="00F67E50">
        <w:t>related offence within 28 days after the restraining order is made.</w:t>
      </w:r>
    </w:p>
    <w:p w:rsidR="009A3DEC" w:rsidRPr="00F67E50" w:rsidRDefault="009A3DEC" w:rsidP="009A3DEC">
      <w:pPr>
        <w:pStyle w:val="SubsectionHead"/>
      </w:pPr>
      <w:r w:rsidRPr="00F67E50">
        <w:t>Restraining orders and charges relating to unexplained wealth orders</w:t>
      </w:r>
    </w:p>
    <w:p w:rsidR="009A3DEC" w:rsidRPr="00F67E50" w:rsidRDefault="009A3DEC" w:rsidP="009A3DEC">
      <w:pPr>
        <w:pStyle w:val="subsection"/>
      </w:pPr>
      <w:r w:rsidRPr="00F67E50">
        <w:tab/>
        <w:t>(6A)</w:t>
      </w:r>
      <w:r w:rsidRPr="00F67E50">
        <w:tab/>
        <w:t>If:</w:t>
      </w:r>
    </w:p>
    <w:p w:rsidR="009A3DEC" w:rsidRPr="00F67E50" w:rsidRDefault="009A3DEC" w:rsidP="009A3DEC">
      <w:pPr>
        <w:pStyle w:val="paragraph"/>
      </w:pPr>
      <w:r w:rsidRPr="00F67E50">
        <w:tab/>
        <w:t>(a)</w:t>
      </w:r>
      <w:r w:rsidRPr="00F67E50">
        <w:tab/>
        <w:t xml:space="preserve">a </w:t>
      </w:r>
      <w:r w:rsidR="00F67E50" w:rsidRPr="00F67E50">
        <w:rPr>
          <w:position w:val="6"/>
          <w:sz w:val="16"/>
        </w:rPr>
        <w:t>*</w:t>
      </w:r>
      <w:r w:rsidRPr="00F67E50">
        <w:t>restraining order referred to in paragraph</w:t>
      </w:r>
      <w:r w:rsidR="00F67E50">
        <w:t> </w:t>
      </w:r>
      <w:r w:rsidRPr="00F67E50">
        <w:t>179SA(1)(b) would otherwise cease to be in force under this section at a particular time; but</w:t>
      </w:r>
    </w:p>
    <w:p w:rsidR="009A3DEC" w:rsidRPr="00F67E50" w:rsidRDefault="009A3DEC" w:rsidP="009A3DEC">
      <w:pPr>
        <w:pStyle w:val="paragraph"/>
      </w:pPr>
      <w:r w:rsidRPr="00F67E50">
        <w:tab/>
        <w:t>(b)</w:t>
      </w:r>
      <w:r w:rsidRPr="00F67E50">
        <w:tab/>
        <w:t>a charge on the property against which the restraining order was made is created by subsection</w:t>
      </w:r>
      <w:r w:rsidR="00F67E50">
        <w:t> </w:t>
      </w:r>
      <w:r w:rsidRPr="00F67E50">
        <w:t>179SA(1) before that time;</w:t>
      </w:r>
    </w:p>
    <w:p w:rsidR="009A3DEC" w:rsidRPr="00F67E50" w:rsidRDefault="009A3DEC" w:rsidP="009A3DEC">
      <w:pPr>
        <w:pStyle w:val="subsection2"/>
      </w:pPr>
      <w:r w:rsidRPr="00F67E50">
        <w:t xml:space="preserve">then despite anything in </w:t>
      </w:r>
      <w:r w:rsidR="00F67E50">
        <w:t>subsection (</w:t>
      </w:r>
      <w:r w:rsidRPr="00F67E50">
        <w:t>1), (2), (3) or (6) of this section, the restraining order does not cease to be in force until the charge ceases to have effect in respect of the property in accordance with subsection</w:t>
      </w:r>
      <w:r w:rsidR="00F67E50">
        <w:t> </w:t>
      </w:r>
      <w:r w:rsidRPr="00F67E50">
        <w:t>179SA(2).</w:t>
      </w:r>
    </w:p>
    <w:p w:rsidR="009A3DEC" w:rsidRPr="00F67E50" w:rsidRDefault="009A3DEC" w:rsidP="009A3DEC">
      <w:pPr>
        <w:pStyle w:val="SubsectionHead"/>
      </w:pPr>
      <w:r w:rsidRPr="00F67E50">
        <w:t>Section does not apply to unexplained wealth restraining orders</w:t>
      </w:r>
    </w:p>
    <w:p w:rsidR="0066726D" w:rsidRPr="00F67E50" w:rsidRDefault="0066726D" w:rsidP="0066726D">
      <w:pPr>
        <w:pStyle w:val="subsection"/>
      </w:pPr>
      <w:r w:rsidRPr="00F67E50">
        <w:tab/>
        <w:t>(7)</w:t>
      </w:r>
      <w:r w:rsidRPr="00F67E50">
        <w:tab/>
        <w:t xml:space="preserve">To avoid doubt, this section does not apply to a </w:t>
      </w:r>
      <w:r w:rsidR="00F67E50" w:rsidRPr="00F67E50">
        <w:rPr>
          <w:position w:val="6"/>
          <w:sz w:val="16"/>
        </w:rPr>
        <w:t>*</w:t>
      </w:r>
      <w:r w:rsidRPr="00F67E50">
        <w:t>restraining order made under section</w:t>
      </w:r>
      <w:r w:rsidR="00F67E50">
        <w:t> </w:t>
      </w:r>
      <w:r w:rsidRPr="00F67E50">
        <w:t>20A.</w:t>
      </w:r>
    </w:p>
    <w:p w:rsidR="0066726D" w:rsidRPr="00F67E50" w:rsidRDefault="0066726D" w:rsidP="0066726D">
      <w:pPr>
        <w:pStyle w:val="ActHead5"/>
      </w:pPr>
      <w:bookmarkStart w:id="90" w:name="_Toc468715803"/>
      <w:r w:rsidRPr="00541697">
        <w:rPr>
          <w:rStyle w:val="CharSectno"/>
        </w:rPr>
        <w:t>45A</w:t>
      </w:r>
      <w:r w:rsidRPr="00F67E50">
        <w:t xml:space="preserve">  Cessation of restraining orders relating to unexplained wealth</w:t>
      </w:r>
      <w:bookmarkEnd w:id="90"/>
    </w:p>
    <w:p w:rsidR="009A3DEC" w:rsidRPr="00F67E50" w:rsidRDefault="009A3DEC" w:rsidP="009A3DEC">
      <w:pPr>
        <w:pStyle w:val="SubsectionHead"/>
      </w:pPr>
      <w:r w:rsidRPr="00F67E50">
        <w:t>Restraining orders made before application for unexplained wealth order</w:t>
      </w:r>
    </w:p>
    <w:p w:rsidR="009A3DEC" w:rsidRPr="00F67E50" w:rsidRDefault="009A3DEC" w:rsidP="009A3DEC">
      <w:pPr>
        <w:pStyle w:val="subsection"/>
      </w:pPr>
      <w:r w:rsidRPr="00F67E50">
        <w:tab/>
        <w:t>(1)</w:t>
      </w:r>
      <w:r w:rsidRPr="00F67E50">
        <w:tab/>
        <w:t xml:space="preserve">A </w:t>
      </w:r>
      <w:r w:rsidR="00F67E50" w:rsidRPr="00F67E50">
        <w:rPr>
          <w:position w:val="6"/>
          <w:sz w:val="16"/>
        </w:rPr>
        <w:t>*</w:t>
      </w:r>
      <w:r w:rsidRPr="00F67E50">
        <w:t>restraining order made under section</w:t>
      </w:r>
      <w:r w:rsidR="00F67E50">
        <w:t> </w:t>
      </w:r>
      <w:r w:rsidRPr="00F67E50">
        <w:t>20A ceases to be in force if:</w:t>
      </w:r>
    </w:p>
    <w:p w:rsidR="009A3DEC" w:rsidRPr="00F67E50" w:rsidRDefault="009A3DEC" w:rsidP="009A3DEC">
      <w:pPr>
        <w:pStyle w:val="paragraph"/>
      </w:pPr>
      <w:r w:rsidRPr="00F67E50">
        <w:tab/>
        <w:t>(a)</w:t>
      </w:r>
      <w:r w:rsidRPr="00F67E50">
        <w:tab/>
        <w:t xml:space="preserve">no application for an </w:t>
      </w:r>
      <w:r w:rsidR="00F67E50" w:rsidRPr="00F67E50">
        <w:rPr>
          <w:position w:val="6"/>
          <w:sz w:val="16"/>
        </w:rPr>
        <w:t>*</w:t>
      </w:r>
      <w:r w:rsidRPr="00F67E50">
        <w:t xml:space="preserve">unexplained wealth order had been made in relation to the </w:t>
      </w:r>
      <w:r w:rsidR="00F67E50" w:rsidRPr="00F67E50">
        <w:rPr>
          <w:position w:val="6"/>
          <w:sz w:val="16"/>
        </w:rPr>
        <w:t>*</w:t>
      </w:r>
      <w:r w:rsidRPr="00F67E50">
        <w:t>suspect to whom the restraining order relates before the restraining order was made; and</w:t>
      </w:r>
    </w:p>
    <w:p w:rsidR="009A3DEC" w:rsidRPr="00F67E50" w:rsidRDefault="009A3DEC" w:rsidP="009A3DEC">
      <w:pPr>
        <w:pStyle w:val="paragraph"/>
      </w:pPr>
      <w:r w:rsidRPr="00F67E50">
        <w:tab/>
        <w:t>(b)</w:t>
      </w:r>
      <w:r w:rsidRPr="00F67E50">
        <w:tab/>
        <w:t>no such application has been made in relation to the suspect within 28 days after the restraining order was made.</w:t>
      </w:r>
    </w:p>
    <w:p w:rsidR="0066726D" w:rsidRPr="00F67E50" w:rsidRDefault="0066726D" w:rsidP="0066726D">
      <w:pPr>
        <w:pStyle w:val="subsection"/>
      </w:pPr>
      <w:r w:rsidRPr="00F67E50">
        <w:lastRenderedPageBreak/>
        <w:tab/>
        <w:t>(2)</w:t>
      </w:r>
      <w:r w:rsidRPr="00F67E50">
        <w:tab/>
        <w:t xml:space="preserve">A </w:t>
      </w:r>
      <w:r w:rsidR="00F67E50" w:rsidRPr="00F67E50">
        <w:rPr>
          <w:position w:val="6"/>
          <w:sz w:val="16"/>
        </w:rPr>
        <w:t>*</w:t>
      </w:r>
      <w:r w:rsidRPr="00F67E50">
        <w:t>restraining order made under section</w:t>
      </w:r>
      <w:r w:rsidR="00F67E50">
        <w:t> </w:t>
      </w:r>
      <w:r w:rsidRPr="00F67E50">
        <w:t>20A ceases to be in force if:</w:t>
      </w:r>
    </w:p>
    <w:p w:rsidR="0066726D" w:rsidRPr="00F67E50" w:rsidRDefault="0066726D" w:rsidP="0066726D">
      <w:pPr>
        <w:pStyle w:val="paragraph"/>
      </w:pPr>
      <w:r w:rsidRPr="00F67E50">
        <w:tab/>
        <w:t>(a)</w:t>
      </w:r>
      <w:r w:rsidRPr="00F67E50">
        <w:tab/>
        <w:t xml:space="preserve">an application for an </w:t>
      </w:r>
      <w:r w:rsidR="00F67E50" w:rsidRPr="00F67E50">
        <w:rPr>
          <w:position w:val="6"/>
          <w:sz w:val="16"/>
        </w:rPr>
        <w:t>*</w:t>
      </w:r>
      <w:r w:rsidRPr="00F67E50">
        <w:t xml:space="preserve">unexplained wealth order is made in relation to the </w:t>
      </w:r>
      <w:r w:rsidR="00F67E50" w:rsidRPr="00F67E50">
        <w:rPr>
          <w:position w:val="6"/>
          <w:sz w:val="16"/>
        </w:rPr>
        <w:t>*</w:t>
      </w:r>
      <w:r w:rsidRPr="00F67E50">
        <w:t>suspect to whom the restraining order relates; and</w:t>
      </w:r>
    </w:p>
    <w:p w:rsidR="0066726D" w:rsidRPr="00F67E50" w:rsidRDefault="0066726D" w:rsidP="0066726D">
      <w:pPr>
        <w:pStyle w:val="paragraph"/>
      </w:pPr>
      <w:r w:rsidRPr="00F67E50">
        <w:tab/>
        <w:t>(b)</w:t>
      </w:r>
      <w:r w:rsidRPr="00F67E50">
        <w:tab/>
        <w:t>the application is made within 28 days after the making of the restraining order; and</w:t>
      </w:r>
    </w:p>
    <w:p w:rsidR="009E2BD2" w:rsidRPr="00F67E50" w:rsidRDefault="009E2BD2" w:rsidP="009E2BD2">
      <w:pPr>
        <w:pStyle w:val="paragraph"/>
      </w:pPr>
      <w:r w:rsidRPr="00F67E50">
        <w:tab/>
        <w:t>(c)</w:t>
      </w:r>
      <w:r w:rsidRPr="00F67E50">
        <w:tab/>
        <w:t>the court refuses to make either:</w:t>
      </w:r>
    </w:p>
    <w:p w:rsidR="009E2BD2" w:rsidRPr="00F67E50" w:rsidRDefault="009E2BD2" w:rsidP="009E2BD2">
      <w:pPr>
        <w:pStyle w:val="paragraphsub"/>
      </w:pPr>
      <w:r w:rsidRPr="00F67E50">
        <w:tab/>
        <w:t>(i)</w:t>
      </w:r>
      <w:r w:rsidRPr="00F67E50">
        <w:tab/>
        <w:t xml:space="preserve">a </w:t>
      </w:r>
      <w:r w:rsidR="00F67E50" w:rsidRPr="00F67E50">
        <w:rPr>
          <w:position w:val="6"/>
          <w:sz w:val="16"/>
        </w:rPr>
        <w:t>*</w:t>
      </w:r>
      <w:r w:rsidRPr="00F67E50">
        <w:t>preliminary unexplained wealth order in connection with the application for the unexplained wealth order; or</w:t>
      </w:r>
    </w:p>
    <w:p w:rsidR="009E2BD2" w:rsidRPr="00F67E50" w:rsidRDefault="009E2BD2" w:rsidP="009E2BD2">
      <w:pPr>
        <w:pStyle w:val="paragraphsub"/>
      </w:pPr>
      <w:r w:rsidRPr="00F67E50">
        <w:tab/>
        <w:t>(ii)</w:t>
      </w:r>
      <w:r w:rsidRPr="00F67E50">
        <w:tab/>
        <w:t>the unexplained wealth order itself; and</w:t>
      </w:r>
    </w:p>
    <w:p w:rsidR="0066726D" w:rsidRPr="00F67E50" w:rsidRDefault="0066726D" w:rsidP="0066726D">
      <w:pPr>
        <w:pStyle w:val="paragraph"/>
      </w:pPr>
      <w:r w:rsidRPr="00F67E50">
        <w:tab/>
        <w:t>(d)</w:t>
      </w:r>
      <w:r w:rsidRPr="00F67E50">
        <w:tab/>
        <w:t>one of the following applies:</w:t>
      </w:r>
    </w:p>
    <w:p w:rsidR="0066726D" w:rsidRPr="00F67E50" w:rsidRDefault="0066726D" w:rsidP="0066726D">
      <w:pPr>
        <w:pStyle w:val="paragraphsub"/>
      </w:pPr>
      <w:r w:rsidRPr="00F67E50">
        <w:tab/>
        <w:t>(i)</w:t>
      </w:r>
      <w:r w:rsidRPr="00F67E50">
        <w:tab/>
        <w:t>the time for an appeal against the refusal has expired without an appeal being lodged;</w:t>
      </w:r>
    </w:p>
    <w:p w:rsidR="0066726D" w:rsidRPr="00F67E50" w:rsidRDefault="0066726D" w:rsidP="0066726D">
      <w:pPr>
        <w:pStyle w:val="paragraphsub"/>
      </w:pPr>
      <w:r w:rsidRPr="00F67E50">
        <w:tab/>
        <w:t>(ii)</w:t>
      </w:r>
      <w:r w:rsidRPr="00F67E50">
        <w:tab/>
        <w:t>an appeal against the refusal has lapsed;</w:t>
      </w:r>
    </w:p>
    <w:p w:rsidR="0066726D" w:rsidRPr="00F67E50" w:rsidRDefault="0066726D" w:rsidP="0066726D">
      <w:pPr>
        <w:pStyle w:val="paragraphsub"/>
      </w:pPr>
      <w:r w:rsidRPr="00F67E50">
        <w:tab/>
        <w:t>(iii)</w:t>
      </w:r>
      <w:r w:rsidRPr="00F67E50">
        <w:tab/>
        <w:t>an appeal against the refusal has been dismissed and finally disposed of.</w:t>
      </w:r>
    </w:p>
    <w:p w:rsidR="0066726D" w:rsidRPr="00F67E50" w:rsidRDefault="0066726D" w:rsidP="0066726D">
      <w:pPr>
        <w:pStyle w:val="subsection"/>
      </w:pPr>
      <w:r w:rsidRPr="00F67E50">
        <w:tab/>
        <w:t>(3)</w:t>
      </w:r>
      <w:r w:rsidRPr="00F67E50">
        <w:tab/>
        <w:t xml:space="preserve">A </w:t>
      </w:r>
      <w:r w:rsidR="00F67E50" w:rsidRPr="00F67E50">
        <w:rPr>
          <w:position w:val="6"/>
          <w:sz w:val="16"/>
        </w:rPr>
        <w:t>*</w:t>
      </w:r>
      <w:r w:rsidRPr="00F67E50">
        <w:t>restraining order made under section</w:t>
      </w:r>
      <w:r w:rsidR="00F67E50">
        <w:t> </w:t>
      </w:r>
      <w:r w:rsidRPr="00F67E50">
        <w:t>20A ceases to be in force if:</w:t>
      </w:r>
    </w:p>
    <w:p w:rsidR="0066726D" w:rsidRPr="00F67E50" w:rsidRDefault="0066726D" w:rsidP="0066726D">
      <w:pPr>
        <w:pStyle w:val="paragraph"/>
      </w:pPr>
      <w:r w:rsidRPr="00F67E50">
        <w:tab/>
        <w:t>(a)</w:t>
      </w:r>
      <w:r w:rsidRPr="00F67E50">
        <w:tab/>
        <w:t xml:space="preserve">an application for an </w:t>
      </w:r>
      <w:r w:rsidR="00F67E50" w:rsidRPr="00F67E50">
        <w:rPr>
          <w:position w:val="6"/>
          <w:sz w:val="16"/>
        </w:rPr>
        <w:t>*</w:t>
      </w:r>
      <w:r w:rsidRPr="00F67E50">
        <w:t xml:space="preserve">unexplained wealth order is made in relation to the </w:t>
      </w:r>
      <w:r w:rsidR="00F67E50" w:rsidRPr="00F67E50">
        <w:rPr>
          <w:position w:val="6"/>
          <w:sz w:val="16"/>
        </w:rPr>
        <w:t>*</w:t>
      </w:r>
      <w:r w:rsidRPr="00F67E50">
        <w:t>suspect to whom the restraining order relates; and</w:t>
      </w:r>
    </w:p>
    <w:p w:rsidR="0066726D" w:rsidRPr="00F67E50" w:rsidRDefault="0066726D" w:rsidP="0066726D">
      <w:pPr>
        <w:pStyle w:val="paragraph"/>
      </w:pPr>
      <w:r w:rsidRPr="00F67E50">
        <w:tab/>
        <w:t>(b)</w:t>
      </w:r>
      <w:r w:rsidRPr="00F67E50">
        <w:tab/>
        <w:t>the application is made within 28 days after the making of the restraining order; and</w:t>
      </w:r>
    </w:p>
    <w:p w:rsidR="0066726D" w:rsidRPr="00F67E50" w:rsidRDefault="0066726D" w:rsidP="0066726D">
      <w:pPr>
        <w:pStyle w:val="paragraph"/>
      </w:pPr>
      <w:r w:rsidRPr="00F67E50">
        <w:tab/>
        <w:t>(c)</w:t>
      </w:r>
      <w:r w:rsidRPr="00F67E50">
        <w:tab/>
        <w:t>the court makes the unexplained wealth order; and</w:t>
      </w:r>
    </w:p>
    <w:p w:rsidR="0066726D" w:rsidRPr="00F67E50" w:rsidRDefault="0066726D" w:rsidP="0066726D">
      <w:pPr>
        <w:pStyle w:val="paragraph"/>
      </w:pPr>
      <w:r w:rsidRPr="00F67E50">
        <w:tab/>
        <w:t>(d)</w:t>
      </w:r>
      <w:r w:rsidRPr="00F67E50">
        <w:tab/>
        <w:t>either:</w:t>
      </w:r>
    </w:p>
    <w:p w:rsidR="0066726D" w:rsidRPr="00F67E50" w:rsidRDefault="0066726D" w:rsidP="0066726D">
      <w:pPr>
        <w:pStyle w:val="paragraphsub"/>
      </w:pPr>
      <w:r w:rsidRPr="00F67E50">
        <w:tab/>
        <w:t>(i)</w:t>
      </w:r>
      <w:r w:rsidRPr="00F67E50">
        <w:tab/>
        <w:t>the unexplained wealth order is complied with; or</w:t>
      </w:r>
    </w:p>
    <w:p w:rsidR="0066726D" w:rsidRPr="00F67E50" w:rsidRDefault="0066726D" w:rsidP="0066726D">
      <w:pPr>
        <w:pStyle w:val="paragraphsub"/>
      </w:pPr>
      <w:r w:rsidRPr="00F67E50">
        <w:tab/>
        <w:t>(ii)</w:t>
      </w:r>
      <w:r w:rsidRPr="00F67E50">
        <w:tab/>
        <w:t>an appeal against the unexplained wealth order has been upheld and finally disposed of.</w:t>
      </w:r>
    </w:p>
    <w:p w:rsidR="009E2BD2" w:rsidRPr="00F67E50" w:rsidRDefault="009E2BD2" w:rsidP="009E2BD2">
      <w:pPr>
        <w:pStyle w:val="SubsectionHead"/>
      </w:pPr>
      <w:r w:rsidRPr="00F67E50">
        <w:lastRenderedPageBreak/>
        <w:t>Restraining orders made after application for unexplained wealth order</w:t>
      </w:r>
    </w:p>
    <w:p w:rsidR="009E2BD2" w:rsidRPr="00F67E50" w:rsidRDefault="009E2BD2" w:rsidP="009E2BD2">
      <w:pPr>
        <w:pStyle w:val="subsection"/>
      </w:pPr>
      <w:r w:rsidRPr="00F67E50">
        <w:tab/>
        <w:t>(3A)</w:t>
      </w:r>
      <w:r w:rsidRPr="00F67E50">
        <w:tab/>
        <w:t xml:space="preserve">A </w:t>
      </w:r>
      <w:r w:rsidR="00F67E50" w:rsidRPr="00F67E50">
        <w:rPr>
          <w:position w:val="6"/>
          <w:sz w:val="16"/>
        </w:rPr>
        <w:t>*</w:t>
      </w:r>
      <w:r w:rsidRPr="00F67E50">
        <w:t>restraining order made under section</w:t>
      </w:r>
      <w:r w:rsidR="00F67E50">
        <w:t> </w:t>
      </w:r>
      <w:r w:rsidRPr="00F67E50">
        <w:t>20A ceases to be in force if:</w:t>
      </w:r>
    </w:p>
    <w:p w:rsidR="009E2BD2" w:rsidRPr="00F67E50" w:rsidRDefault="009E2BD2" w:rsidP="009E2BD2">
      <w:pPr>
        <w:pStyle w:val="paragraph"/>
      </w:pPr>
      <w:r w:rsidRPr="00F67E50">
        <w:tab/>
        <w:t>(a)</w:t>
      </w:r>
      <w:r w:rsidRPr="00F67E50">
        <w:tab/>
        <w:t xml:space="preserve">the restraining order was made at the same time as or after an application for an </w:t>
      </w:r>
      <w:r w:rsidR="00F67E50" w:rsidRPr="00F67E50">
        <w:rPr>
          <w:position w:val="6"/>
          <w:sz w:val="16"/>
        </w:rPr>
        <w:t>*</w:t>
      </w:r>
      <w:r w:rsidRPr="00F67E50">
        <w:t xml:space="preserve">unexplained wealth order is made in relation to the </w:t>
      </w:r>
      <w:r w:rsidR="00F67E50" w:rsidRPr="00F67E50">
        <w:rPr>
          <w:position w:val="6"/>
          <w:sz w:val="16"/>
        </w:rPr>
        <w:t>*</w:t>
      </w:r>
      <w:r w:rsidRPr="00F67E50">
        <w:t>suspect to whom the restraining order relates; and</w:t>
      </w:r>
    </w:p>
    <w:p w:rsidR="009E2BD2" w:rsidRPr="00F67E50" w:rsidRDefault="009E2BD2" w:rsidP="009E2BD2">
      <w:pPr>
        <w:pStyle w:val="paragraph"/>
      </w:pPr>
      <w:r w:rsidRPr="00F67E50">
        <w:tab/>
        <w:t>(b)</w:t>
      </w:r>
      <w:r w:rsidRPr="00F67E50">
        <w:tab/>
        <w:t>the court refuses to make either:</w:t>
      </w:r>
    </w:p>
    <w:p w:rsidR="009E2BD2" w:rsidRPr="00F67E50" w:rsidRDefault="009E2BD2" w:rsidP="009E2BD2">
      <w:pPr>
        <w:pStyle w:val="paragraphsub"/>
      </w:pPr>
      <w:r w:rsidRPr="00F67E50">
        <w:tab/>
        <w:t>(i)</w:t>
      </w:r>
      <w:r w:rsidRPr="00F67E50">
        <w:tab/>
        <w:t xml:space="preserve">a </w:t>
      </w:r>
      <w:r w:rsidR="00F67E50" w:rsidRPr="00F67E50">
        <w:rPr>
          <w:position w:val="6"/>
          <w:sz w:val="16"/>
        </w:rPr>
        <w:t>*</w:t>
      </w:r>
      <w:r w:rsidRPr="00F67E50">
        <w:t>preliminary unexplained wealth order in connection with the application for the unexplained wealth order; or</w:t>
      </w:r>
    </w:p>
    <w:p w:rsidR="009E2BD2" w:rsidRPr="00F67E50" w:rsidRDefault="009E2BD2" w:rsidP="009E2BD2">
      <w:pPr>
        <w:pStyle w:val="paragraphsub"/>
      </w:pPr>
      <w:r w:rsidRPr="00F67E50">
        <w:tab/>
        <w:t>(ii)</w:t>
      </w:r>
      <w:r w:rsidRPr="00F67E50">
        <w:tab/>
        <w:t>the unexplained wealth order itself; and</w:t>
      </w:r>
    </w:p>
    <w:p w:rsidR="009E2BD2" w:rsidRPr="00F67E50" w:rsidRDefault="009E2BD2" w:rsidP="009E2BD2">
      <w:pPr>
        <w:pStyle w:val="paragraph"/>
      </w:pPr>
      <w:r w:rsidRPr="00F67E50">
        <w:tab/>
        <w:t>(c)</w:t>
      </w:r>
      <w:r w:rsidRPr="00F67E50">
        <w:tab/>
        <w:t>one of the following applies:</w:t>
      </w:r>
    </w:p>
    <w:p w:rsidR="009E2BD2" w:rsidRPr="00F67E50" w:rsidRDefault="009E2BD2" w:rsidP="009E2BD2">
      <w:pPr>
        <w:pStyle w:val="paragraphsub"/>
      </w:pPr>
      <w:r w:rsidRPr="00F67E50">
        <w:tab/>
        <w:t>(i)</w:t>
      </w:r>
      <w:r w:rsidRPr="00F67E50">
        <w:tab/>
        <w:t>the time for an appeal against the refusal has expired without an appeal being lodged;</w:t>
      </w:r>
    </w:p>
    <w:p w:rsidR="009E2BD2" w:rsidRPr="00F67E50" w:rsidRDefault="009E2BD2" w:rsidP="009E2BD2">
      <w:pPr>
        <w:pStyle w:val="paragraphsub"/>
      </w:pPr>
      <w:r w:rsidRPr="00F67E50">
        <w:tab/>
        <w:t>(ii)</w:t>
      </w:r>
      <w:r w:rsidRPr="00F67E50">
        <w:tab/>
        <w:t>an appeal against the refusal has lapsed;</w:t>
      </w:r>
    </w:p>
    <w:p w:rsidR="009E2BD2" w:rsidRPr="00F67E50" w:rsidRDefault="009E2BD2" w:rsidP="009E2BD2">
      <w:pPr>
        <w:pStyle w:val="paragraphsub"/>
      </w:pPr>
      <w:r w:rsidRPr="00F67E50">
        <w:tab/>
        <w:t>(iii)</w:t>
      </w:r>
      <w:r w:rsidRPr="00F67E50">
        <w:tab/>
        <w:t>an appeal against the refusal has been dismissed and finally disposed of.</w:t>
      </w:r>
    </w:p>
    <w:p w:rsidR="009E2BD2" w:rsidRPr="00F67E50" w:rsidRDefault="009E2BD2" w:rsidP="009E2BD2">
      <w:pPr>
        <w:pStyle w:val="subsection"/>
      </w:pPr>
      <w:r w:rsidRPr="00F67E50">
        <w:tab/>
        <w:t>(3B)</w:t>
      </w:r>
      <w:r w:rsidRPr="00F67E50">
        <w:tab/>
        <w:t xml:space="preserve">A </w:t>
      </w:r>
      <w:r w:rsidR="00F67E50" w:rsidRPr="00F67E50">
        <w:rPr>
          <w:position w:val="6"/>
          <w:sz w:val="16"/>
        </w:rPr>
        <w:t>*</w:t>
      </w:r>
      <w:r w:rsidRPr="00F67E50">
        <w:t>restraining order made under section</w:t>
      </w:r>
      <w:r w:rsidR="00F67E50">
        <w:t> </w:t>
      </w:r>
      <w:r w:rsidRPr="00F67E50">
        <w:t>20A ceases to be in force if:</w:t>
      </w:r>
    </w:p>
    <w:p w:rsidR="009E2BD2" w:rsidRPr="00F67E50" w:rsidRDefault="009E2BD2" w:rsidP="009E2BD2">
      <w:pPr>
        <w:pStyle w:val="paragraph"/>
      </w:pPr>
      <w:r w:rsidRPr="00F67E50">
        <w:tab/>
        <w:t>(a)</w:t>
      </w:r>
      <w:r w:rsidRPr="00F67E50">
        <w:tab/>
        <w:t xml:space="preserve">the restraining order was made at the same time as or after an application for an </w:t>
      </w:r>
      <w:r w:rsidR="00F67E50" w:rsidRPr="00F67E50">
        <w:rPr>
          <w:position w:val="6"/>
          <w:sz w:val="16"/>
        </w:rPr>
        <w:t>*</w:t>
      </w:r>
      <w:r w:rsidRPr="00F67E50">
        <w:t xml:space="preserve">unexplained wealth order is made in relation to the </w:t>
      </w:r>
      <w:r w:rsidR="00F67E50" w:rsidRPr="00F67E50">
        <w:rPr>
          <w:position w:val="6"/>
          <w:sz w:val="16"/>
        </w:rPr>
        <w:t>*</w:t>
      </w:r>
      <w:r w:rsidRPr="00F67E50">
        <w:t>suspect to whom the restraining order relates; and</w:t>
      </w:r>
    </w:p>
    <w:p w:rsidR="009E2BD2" w:rsidRPr="00F67E50" w:rsidRDefault="009E2BD2" w:rsidP="009E2BD2">
      <w:pPr>
        <w:pStyle w:val="paragraph"/>
      </w:pPr>
      <w:r w:rsidRPr="00F67E50">
        <w:tab/>
        <w:t>(b)</w:t>
      </w:r>
      <w:r w:rsidRPr="00F67E50">
        <w:tab/>
        <w:t>the court makes the unexplained wealth order (whether before or after the restraining order was made or applied for); and</w:t>
      </w:r>
    </w:p>
    <w:p w:rsidR="009E2BD2" w:rsidRPr="00F67E50" w:rsidRDefault="009E2BD2" w:rsidP="009E2BD2">
      <w:pPr>
        <w:pStyle w:val="paragraph"/>
      </w:pPr>
      <w:r w:rsidRPr="00F67E50">
        <w:tab/>
        <w:t>(c)</w:t>
      </w:r>
      <w:r w:rsidRPr="00F67E50">
        <w:tab/>
        <w:t>either:</w:t>
      </w:r>
    </w:p>
    <w:p w:rsidR="009E2BD2" w:rsidRPr="00F67E50" w:rsidRDefault="009E2BD2" w:rsidP="009E2BD2">
      <w:pPr>
        <w:pStyle w:val="paragraphsub"/>
      </w:pPr>
      <w:r w:rsidRPr="00F67E50">
        <w:tab/>
        <w:t>(i)</w:t>
      </w:r>
      <w:r w:rsidRPr="00F67E50">
        <w:tab/>
        <w:t>the unexplained wealth order is complied with; or</w:t>
      </w:r>
    </w:p>
    <w:p w:rsidR="009E2BD2" w:rsidRPr="00F67E50" w:rsidRDefault="009E2BD2" w:rsidP="009E2BD2">
      <w:pPr>
        <w:pStyle w:val="paragraphsub"/>
      </w:pPr>
      <w:r w:rsidRPr="00F67E50">
        <w:tab/>
        <w:t>(ii)</w:t>
      </w:r>
      <w:r w:rsidRPr="00F67E50">
        <w:tab/>
        <w:t>an appeal against the unexplained wealth order has been upheld and finally disposed of.</w:t>
      </w:r>
    </w:p>
    <w:p w:rsidR="009E2BD2" w:rsidRPr="00F67E50" w:rsidRDefault="009E2BD2" w:rsidP="009E2BD2">
      <w:pPr>
        <w:pStyle w:val="SubsectionHead"/>
      </w:pPr>
      <w:r w:rsidRPr="00F67E50">
        <w:lastRenderedPageBreak/>
        <w:t>Court may make costs order if restraining order ceases</w:t>
      </w:r>
    </w:p>
    <w:p w:rsidR="0066726D" w:rsidRPr="00F67E50" w:rsidRDefault="0066726D" w:rsidP="0066726D">
      <w:pPr>
        <w:pStyle w:val="subsection"/>
      </w:pPr>
      <w:r w:rsidRPr="00F67E50">
        <w:tab/>
        <w:t>(4)</w:t>
      </w:r>
      <w:r w:rsidRPr="00F67E50">
        <w:tab/>
        <w:t xml:space="preserve">If a </w:t>
      </w:r>
      <w:r w:rsidR="00F67E50" w:rsidRPr="00F67E50">
        <w:rPr>
          <w:position w:val="6"/>
          <w:sz w:val="16"/>
        </w:rPr>
        <w:t>*</w:t>
      </w:r>
      <w:r w:rsidRPr="00F67E50">
        <w:t xml:space="preserve">restraining order ceases under </w:t>
      </w:r>
      <w:r w:rsidR="00F67E50">
        <w:t>subsection (</w:t>
      </w:r>
      <w:r w:rsidRPr="00F67E50">
        <w:t>1)</w:t>
      </w:r>
      <w:r w:rsidR="009E2BD2" w:rsidRPr="00F67E50">
        <w:t>, (2) or (3A)</w:t>
      </w:r>
      <w:r w:rsidRPr="00F67E50">
        <w:t xml:space="preserve">, the court may, on application by a person with an </w:t>
      </w:r>
      <w:r w:rsidR="00F67E50" w:rsidRPr="00F67E50">
        <w:rPr>
          <w:position w:val="6"/>
          <w:sz w:val="16"/>
        </w:rPr>
        <w:t>*</w:t>
      </w:r>
      <w:r w:rsidRPr="00F67E50">
        <w:t>interest in the property covered by the restraining order, make any order as to costs it considers appropriate, including costs on an indemnity basis.</w:t>
      </w:r>
    </w:p>
    <w:p w:rsidR="004D25F3" w:rsidRPr="00F67E50" w:rsidRDefault="004D25F3" w:rsidP="0045776E">
      <w:pPr>
        <w:pStyle w:val="ActHead2"/>
        <w:pageBreakBefore/>
      </w:pPr>
      <w:bookmarkStart w:id="91" w:name="_Toc468715804"/>
      <w:r w:rsidRPr="00541697">
        <w:rPr>
          <w:rStyle w:val="CharPartNo"/>
        </w:rPr>
        <w:lastRenderedPageBreak/>
        <w:t>Part</w:t>
      </w:r>
      <w:r w:rsidR="00F67E50" w:rsidRPr="00541697">
        <w:rPr>
          <w:rStyle w:val="CharPartNo"/>
        </w:rPr>
        <w:t> </w:t>
      </w:r>
      <w:r w:rsidRPr="00541697">
        <w:rPr>
          <w:rStyle w:val="CharPartNo"/>
        </w:rPr>
        <w:t>2</w:t>
      </w:r>
      <w:r w:rsidR="00F67E50" w:rsidRPr="00541697">
        <w:rPr>
          <w:rStyle w:val="CharPartNo"/>
        </w:rPr>
        <w:noBreakHyphen/>
      </w:r>
      <w:r w:rsidRPr="00541697">
        <w:rPr>
          <w:rStyle w:val="CharPartNo"/>
        </w:rPr>
        <w:t>2</w:t>
      </w:r>
      <w:r w:rsidRPr="00F67E50">
        <w:t>—</w:t>
      </w:r>
      <w:r w:rsidRPr="00541697">
        <w:rPr>
          <w:rStyle w:val="CharPartText"/>
        </w:rPr>
        <w:t>Forfeiture orders</w:t>
      </w:r>
      <w:bookmarkEnd w:id="91"/>
    </w:p>
    <w:p w:rsidR="004D25F3" w:rsidRPr="00F67E50" w:rsidRDefault="004D25F3" w:rsidP="004D25F3">
      <w:pPr>
        <w:pStyle w:val="ActHead5"/>
      </w:pPr>
      <w:bookmarkStart w:id="92" w:name="_Toc468715805"/>
      <w:r w:rsidRPr="00541697">
        <w:rPr>
          <w:rStyle w:val="CharSectno"/>
        </w:rPr>
        <w:t>46</w:t>
      </w:r>
      <w:r w:rsidRPr="00F67E50">
        <w:t xml:space="preserve">  Simplified outline of this Part</w:t>
      </w:r>
      <w:bookmarkEnd w:id="92"/>
    </w:p>
    <w:p w:rsidR="004D25F3" w:rsidRPr="00F67E50" w:rsidRDefault="004D25F3" w:rsidP="004D25F3">
      <w:pPr>
        <w:pStyle w:val="BoxText"/>
      </w:pPr>
      <w:r w:rsidRPr="00F67E50">
        <w:t>Forfeiture orders can be made, forfeiting property to the Commonwealth, if certain offences have been committed. (It is not always a requirement that a person has been convicted of such an offence.)</w:t>
      </w:r>
    </w:p>
    <w:p w:rsidR="004D25F3" w:rsidRPr="00F67E50" w:rsidRDefault="004D25F3" w:rsidP="004D25F3">
      <w:pPr>
        <w:pStyle w:val="BoxText"/>
      </w:pPr>
      <w:r w:rsidRPr="00F67E50">
        <w:t xml:space="preserve">Orders are made on the application of </w:t>
      </w:r>
      <w:r w:rsidR="00994CE5" w:rsidRPr="00F67E50">
        <w:t>a proceeds of crime authority (the Commissioner of the Australian Federal Police or the DPP)</w:t>
      </w:r>
      <w:r w:rsidRPr="00F67E50">
        <w:t>. Other orders can be made to reduce the effect of forfeiture orders on grounds such as hardship to the person’s dependants.</w:t>
      </w:r>
    </w:p>
    <w:p w:rsidR="004D25F3" w:rsidRPr="00F67E50" w:rsidRDefault="004D25F3" w:rsidP="004D25F3">
      <w:pPr>
        <w:pStyle w:val="notetext"/>
      </w:pPr>
      <w:r w:rsidRPr="00F67E50">
        <w:t>Note:</w:t>
      </w:r>
      <w:r w:rsidRPr="00F67E50">
        <w:tab/>
        <w:t>If a person is convicted of a serious offence, forfeiture can be automatic under Part</w:t>
      </w:r>
      <w:r w:rsidR="00F67E50">
        <w:t> </w:t>
      </w:r>
      <w:r w:rsidRPr="00F67E50">
        <w:t>2</w:t>
      </w:r>
      <w:r w:rsidR="00F67E50">
        <w:noBreakHyphen/>
      </w:r>
      <w:r w:rsidRPr="00F67E50">
        <w:t>3. There is no need for a forfeiture order.</w:t>
      </w:r>
    </w:p>
    <w:p w:rsidR="004D25F3" w:rsidRPr="00F67E50" w:rsidRDefault="004D25F3" w:rsidP="006D005B">
      <w:pPr>
        <w:pStyle w:val="ActHead3"/>
        <w:pageBreakBefore/>
      </w:pPr>
      <w:bookmarkStart w:id="93" w:name="_Toc468715806"/>
      <w:r w:rsidRPr="00541697">
        <w:rPr>
          <w:rStyle w:val="CharDivNo"/>
        </w:rPr>
        <w:lastRenderedPageBreak/>
        <w:t>Division</w:t>
      </w:r>
      <w:r w:rsidR="00F67E50" w:rsidRPr="00541697">
        <w:rPr>
          <w:rStyle w:val="CharDivNo"/>
        </w:rPr>
        <w:t> </w:t>
      </w:r>
      <w:r w:rsidRPr="00541697">
        <w:rPr>
          <w:rStyle w:val="CharDivNo"/>
        </w:rPr>
        <w:t>1</w:t>
      </w:r>
      <w:r w:rsidRPr="00F67E50">
        <w:t>—</w:t>
      </w:r>
      <w:r w:rsidRPr="00541697">
        <w:rPr>
          <w:rStyle w:val="CharDivText"/>
        </w:rPr>
        <w:t>Making forfeiture orders</w:t>
      </w:r>
      <w:bookmarkEnd w:id="93"/>
    </w:p>
    <w:p w:rsidR="004D25F3" w:rsidRPr="00F67E50" w:rsidRDefault="004D25F3" w:rsidP="004D25F3">
      <w:pPr>
        <w:pStyle w:val="ActHead5"/>
      </w:pPr>
      <w:bookmarkStart w:id="94" w:name="_Toc468715807"/>
      <w:r w:rsidRPr="00541697">
        <w:rPr>
          <w:rStyle w:val="CharSectno"/>
        </w:rPr>
        <w:t>47</w:t>
      </w:r>
      <w:r w:rsidRPr="00F67E50">
        <w:t xml:space="preserve">  Forfeiture orders—conduct constituting serious offences</w:t>
      </w:r>
      <w:bookmarkEnd w:id="94"/>
    </w:p>
    <w:p w:rsidR="004D25F3" w:rsidRPr="00F67E50" w:rsidRDefault="004D25F3" w:rsidP="004D25F3">
      <w:pPr>
        <w:pStyle w:val="subsection"/>
      </w:pPr>
      <w:r w:rsidRPr="00F67E50">
        <w:tab/>
        <w:t>(1)</w:t>
      </w:r>
      <w:r w:rsidRPr="00F67E50">
        <w:tab/>
        <w:t xml:space="preserve">A court with </w:t>
      </w:r>
      <w:r w:rsidR="00F67E50" w:rsidRPr="00F67E50">
        <w:rPr>
          <w:position w:val="6"/>
          <w:sz w:val="16"/>
        </w:rPr>
        <w:t>*</w:t>
      </w:r>
      <w:r w:rsidRPr="00F67E50">
        <w:t>proceeds jurisdiction must make an order that property specified in the order is forfeited to the Commonwealth if:</w:t>
      </w:r>
    </w:p>
    <w:p w:rsidR="00994CE5" w:rsidRPr="00F67E50" w:rsidRDefault="00994CE5" w:rsidP="00994CE5">
      <w:pPr>
        <w:pStyle w:val="paragraph"/>
      </w:pPr>
      <w:r w:rsidRPr="00F67E50">
        <w:tab/>
        <w:t>(a)</w:t>
      </w:r>
      <w:r w:rsidRPr="00F67E50">
        <w:tab/>
        <w:t xml:space="preserve">the </w:t>
      </w:r>
      <w:r w:rsidR="00F67E50" w:rsidRPr="00F67E50">
        <w:rPr>
          <w:position w:val="6"/>
          <w:sz w:val="16"/>
        </w:rPr>
        <w:t>*</w:t>
      </w:r>
      <w:r w:rsidRPr="00F67E50">
        <w:t xml:space="preserve">responsible authority for a </w:t>
      </w:r>
      <w:r w:rsidR="00F67E50" w:rsidRPr="00F67E50">
        <w:rPr>
          <w:position w:val="6"/>
          <w:sz w:val="16"/>
        </w:rPr>
        <w:t>*</w:t>
      </w:r>
      <w:r w:rsidRPr="00F67E50">
        <w:t>restraining order under section</w:t>
      </w:r>
      <w:r w:rsidR="00F67E50">
        <w:t> </w:t>
      </w:r>
      <w:r w:rsidRPr="00F67E50">
        <w:t>18 that covers the property applies for an order under this subsection; and</w:t>
      </w:r>
    </w:p>
    <w:p w:rsidR="00994CE5" w:rsidRPr="00F67E50" w:rsidRDefault="00994CE5" w:rsidP="00994CE5">
      <w:pPr>
        <w:pStyle w:val="paragraph"/>
      </w:pPr>
      <w:r w:rsidRPr="00F67E50">
        <w:tab/>
        <w:t>(b)</w:t>
      </w:r>
      <w:r w:rsidRPr="00F67E50">
        <w:tab/>
        <w:t>the restraining order has been in force for at least 6 months; and</w:t>
      </w:r>
    </w:p>
    <w:p w:rsidR="00E77508" w:rsidRPr="00F67E50" w:rsidRDefault="00E77508" w:rsidP="00E77508">
      <w:pPr>
        <w:pStyle w:val="paragraph"/>
      </w:pPr>
      <w:r w:rsidRPr="00F67E50">
        <w:tab/>
        <w:t>(c)</w:t>
      </w:r>
      <w:r w:rsidRPr="00F67E50">
        <w:tab/>
        <w:t xml:space="preserve">the court is satisfied that a person whose conduct or suspected conduct formed the basis of the restraining order engaged in conduct constituting one or more </w:t>
      </w:r>
      <w:r w:rsidR="00F67E50" w:rsidRPr="00F67E50">
        <w:rPr>
          <w:position w:val="6"/>
          <w:sz w:val="16"/>
        </w:rPr>
        <w:t>*</w:t>
      </w:r>
      <w:r w:rsidRPr="00F67E50">
        <w:t>serious offences.</w:t>
      </w:r>
    </w:p>
    <w:p w:rsidR="004D25F3" w:rsidRPr="00F67E50" w:rsidRDefault="004D25F3" w:rsidP="004D25F3">
      <w:pPr>
        <w:pStyle w:val="notetext"/>
      </w:pPr>
      <w:r w:rsidRPr="00F67E50">
        <w:t>Note:</w:t>
      </w:r>
      <w:r w:rsidRPr="00F67E50">
        <w:tab/>
        <w:t xml:space="preserve">The order can be made before the end of the period of 6 months referred to in </w:t>
      </w:r>
      <w:r w:rsidR="00F67E50">
        <w:t>paragraph (</w:t>
      </w:r>
      <w:r w:rsidRPr="00F67E50">
        <w:t>1)(b) if it is made as a consent order: see section</w:t>
      </w:r>
      <w:r w:rsidR="00F67E50">
        <w:t> </w:t>
      </w:r>
      <w:r w:rsidRPr="00F67E50">
        <w:t>316.</w:t>
      </w:r>
    </w:p>
    <w:p w:rsidR="004D25F3" w:rsidRPr="00F67E50" w:rsidRDefault="004D25F3" w:rsidP="004D25F3">
      <w:pPr>
        <w:pStyle w:val="subsection"/>
      </w:pPr>
      <w:r w:rsidRPr="00F67E50">
        <w:tab/>
        <w:t>(2)</w:t>
      </w:r>
      <w:r w:rsidRPr="00F67E50">
        <w:tab/>
        <w:t xml:space="preserve">A finding of the court for the purposes of </w:t>
      </w:r>
      <w:r w:rsidR="00F67E50">
        <w:t>paragraph (</w:t>
      </w:r>
      <w:r w:rsidRPr="00F67E50">
        <w:t xml:space="preserve">1)(c) need not be based on a finding as to the commission of a particular offence, and can be based on a finding that some </w:t>
      </w:r>
      <w:r w:rsidR="00F67E50" w:rsidRPr="00F67E50">
        <w:rPr>
          <w:position w:val="6"/>
          <w:sz w:val="16"/>
        </w:rPr>
        <w:t>*</w:t>
      </w:r>
      <w:r w:rsidRPr="00F67E50">
        <w:t>serious offence or other was committed.</w:t>
      </w:r>
    </w:p>
    <w:p w:rsidR="004D25F3" w:rsidRPr="00F67E50" w:rsidRDefault="004D25F3" w:rsidP="004D25F3">
      <w:pPr>
        <w:pStyle w:val="subsection"/>
      </w:pPr>
      <w:r w:rsidRPr="00F67E50">
        <w:tab/>
        <w:t>(3)</w:t>
      </w:r>
      <w:r w:rsidRPr="00F67E50">
        <w:tab/>
        <w:t xml:space="preserve">The raising of a doubt as to whether a person engaged in conduct constituting a </w:t>
      </w:r>
      <w:r w:rsidR="00F67E50" w:rsidRPr="00F67E50">
        <w:rPr>
          <w:position w:val="6"/>
          <w:sz w:val="16"/>
        </w:rPr>
        <w:t>*</w:t>
      </w:r>
      <w:r w:rsidRPr="00F67E50">
        <w:t xml:space="preserve">serious offence is not of itself sufficient to avoid a finding by the court under </w:t>
      </w:r>
      <w:r w:rsidR="00F67E50">
        <w:t>paragraph (</w:t>
      </w:r>
      <w:r w:rsidRPr="00F67E50">
        <w:t>1)(c).</w:t>
      </w:r>
    </w:p>
    <w:p w:rsidR="006F7E0B" w:rsidRPr="00F67E50" w:rsidRDefault="006F7E0B" w:rsidP="006F7E0B">
      <w:pPr>
        <w:pStyle w:val="SubsectionHead"/>
      </w:pPr>
      <w:r w:rsidRPr="00F67E50">
        <w:t>Refusal to make a forfeiture order</w:t>
      </w:r>
    </w:p>
    <w:p w:rsidR="006F7E0B" w:rsidRPr="00F67E50" w:rsidRDefault="006F7E0B" w:rsidP="006F7E0B">
      <w:pPr>
        <w:pStyle w:val="subsection"/>
      </w:pPr>
      <w:r w:rsidRPr="00F67E50">
        <w:tab/>
        <w:t>(4)</w:t>
      </w:r>
      <w:r w:rsidRPr="00F67E50">
        <w:tab/>
        <w:t xml:space="preserve">Despite </w:t>
      </w:r>
      <w:r w:rsidR="00F67E50">
        <w:t>subsection (</w:t>
      </w:r>
      <w:r w:rsidRPr="00F67E50">
        <w:t>1), the court may refuse to make an order under that subsection relating to property that the court is satisfied:</w:t>
      </w:r>
    </w:p>
    <w:p w:rsidR="006F7E0B" w:rsidRPr="00F67E50" w:rsidRDefault="006F7E0B" w:rsidP="006F7E0B">
      <w:pPr>
        <w:pStyle w:val="paragraph"/>
      </w:pPr>
      <w:r w:rsidRPr="00F67E50">
        <w:tab/>
        <w:t>(a)</w:t>
      </w:r>
      <w:r w:rsidRPr="00F67E50">
        <w:tab/>
        <w:t xml:space="preserve">is an </w:t>
      </w:r>
      <w:r w:rsidR="00F67E50" w:rsidRPr="00F67E50">
        <w:rPr>
          <w:position w:val="6"/>
          <w:sz w:val="16"/>
        </w:rPr>
        <w:t>*</w:t>
      </w:r>
      <w:r w:rsidRPr="00F67E50">
        <w:t xml:space="preserve">instrument of a </w:t>
      </w:r>
      <w:r w:rsidR="00F67E50" w:rsidRPr="00F67E50">
        <w:rPr>
          <w:position w:val="6"/>
          <w:sz w:val="16"/>
        </w:rPr>
        <w:t>*</w:t>
      </w:r>
      <w:r w:rsidRPr="00F67E50">
        <w:t xml:space="preserve">serious offence other than a </w:t>
      </w:r>
      <w:r w:rsidR="00F67E50" w:rsidRPr="00F67E50">
        <w:rPr>
          <w:position w:val="6"/>
          <w:sz w:val="16"/>
        </w:rPr>
        <w:t>*</w:t>
      </w:r>
      <w:r w:rsidRPr="00F67E50">
        <w:t>terrorism offence; and</w:t>
      </w:r>
    </w:p>
    <w:p w:rsidR="006F7E0B" w:rsidRPr="00F67E50" w:rsidRDefault="006F7E0B" w:rsidP="006F7E0B">
      <w:pPr>
        <w:pStyle w:val="paragraph"/>
      </w:pPr>
      <w:r w:rsidRPr="00F67E50">
        <w:tab/>
        <w:t>(b)</w:t>
      </w:r>
      <w:r w:rsidRPr="00F67E50">
        <w:tab/>
        <w:t xml:space="preserve">is not </w:t>
      </w:r>
      <w:r w:rsidR="00F67E50" w:rsidRPr="00F67E50">
        <w:rPr>
          <w:position w:val="6"/>
          <w:sz w:val="16"/>
        </w:rPr>
        <w:t>*</w:t>
      </w:r>
      <w:r w:rsidRPr="00F67E50">
        <w:t>proceeds of an offence;</w:t>
      </w:r>
    </w:p>
    <w:p w:rsidR="006F7E0B" w:rsidRPr="00F67E50" w:rsidRDefault="006F7E0B" w:rsidP="006F7E0B">
      <w:pPr>
        <w:pStyle w:val="subsection2"/>
      </w:pPr>
      <w:r w:rsidRPr="00F67E50">
        <w:lastRenderedPageBreak/>
        <w:t>if the court is satisfied that it is not in the public interest to make the order.</w:t>
      </w:r>
    </w:p>
    <w:p w:rsidR="004D25F3" w:rsidRPr="00F67E50" w:rsidRDefault="004D25F3" w:rsidP="004D25F3">
      <w:pPr>
        <w:pStyle w:val="ActHead5"/>
      </w:pPr>
      <w:bookmarkStart w:id="95" w:name="_Toc468715808"/>
      <w:r w:rsidRPr="00541697">
        <w:rPr>
          <w:rStyle w:val="CharSectno"/>
        </w:rPr>
        <w:t>48</w:t>
      </w:r>
      <w:r w:rsidRPr="00F67E50">
        <w:t xml:space="preserve">  Forfeiture orders—convictions for indictable offences</w:t>
      </w:r>
      <w:bookmarkEnd w:id="95"/>
    </w:p>
    <w:p w:rsidR="004D25F3" w:rsidRPr="00F67E50" w:rsidRDefault="004D25F3" w:rsidP="004D25F3">
      <w:pPr>
        <w:pStyle w:val="subsection"/>
      </w:pPr>
      <w:r w:rsidRPr="00F67E50">
        <w:tab/>
        <w:t>(1)</w:t>
      </w:r>
      <w:r w:rsidRPr="00F67E50">
        <w:tab/>
        <w:t xml:space="preserve">A court with </w:t>
      </w:r>
      <w:r w:rsidR="00F67E50" w:rsidRPr="00F67E50">
        <w:rPr>
          <w:position w:val="6"/>
          <w:sz w:val="16"/>
        </w:rPr>
        <w:t>*</w:t>
      </w:r>
      <w:r w:rsidRPr="00F67E50">
        <w:t>proceeds jurisdiction must make an order that property specified in the order is forfeited to the Commonwealth if:</w:t>
      </w:r>
    </w:p>
    <w:p w:rsidR="004D25F3" w:rsidRPr="00F67E50" w:rsidRDefault="004D25F3" w:rsidP="004D25F3">
      <w:pPr>
        <w:pStyle w:val="paragraph"/>
      </w:pPr>
      <w:r w:rsidRPr="00F67E50">
        <w:tab/>
        <w:t>(a)</w:t>
      </w:r>
      <w:r w:rsidRPr="00F67E50">
        <w:tab/>
      </w:r>
      <w:r w:rsidR="00F94A00" w:rsidRPr="00F67E50">
        <w:t xml:space="preserve">a </w:t>
      </w:r>
      <w:r w:rsidR="00F67E50" w:rsidRPr="00F67E50">
        <w:rPr>
          <w:position w:val="6"/>
          <w:sz w:val="16"/>
        </w:rPr>
        <w:t>*</w:t>
      </w:r>
      <w:r w:rsidR="00F94A00" w:rsidRPr="00F67E50">
        <w:t>proceeds of crime authority</w:t>
      </w:r>
      <w:r w:rsidRPr="00F67E50">
        <w:t xml:space="preserve"> applies for the order; and</w:t>
      </w:r>
    </w:p>
    <w:p w:rsidR="004D25F3" w:rsidRPr="00F67E50" w:rsidRDefault="004D25F3" w:rsidP="004D25F3">
      <w:pPr>
        <w:pStyle w:val="paragraph"/>
      </w:pPr>
      <w:r w:rsidRPr="00F67E50">
        <w:tab/>
        <w:t>(b)</w:t>
      </w:r>
      <w:r w:rsidRPr="00F67E50">
        <w:tab/>
        <w:t xml:space="preserve">a person has been convicted of one or more </w:t>
      </w:r>
      <w:r w:rsidR="00F67E50" w:rsidRPr="00F67E50">
        <w:rPr>
          <w:position w:val="6"/>
          <w:sz w:val="16"/>
        </w:rPr>
        <w:t>*</w:t>
      </w:r>
      <w:r w:rsidRPr="00F67E50">
        <w:t>indictable offences; and</w:t>
      </w:r>
    </w:p>
    <w:p w:rsidR="004D25F3" w:rsidRPr="00F67E50" w:rsidRDefault="004D25F3" w:rsidP="004D25F3">
      <w:pPr>
        <w:pStyle w:val="paragraph"/>
      </w:pPr>
      <w:r w:rsidRPr="00F67E50">
        <w:tab/>
        <w:t>(c)</w:t>
      </w:r>
      <w:r w:rsidRPr="00F67E50">
        <w:tab/>
        <w:t xml:space="preserve">the court is satisfied that the property to be specified in the order is </w:t>
      </w:r>
      <w:r w:rsidR="00F67E50" w:rsidRPr="00F67E50">
        <w:rPr>
          <w:position w:val="6"/>
          <w:sz w:val="16"/>
        </w:rPr>
        <w:t>*</w:t>
      </w:r>
      <w:r w:rsidRPr="00F67E50">
        <w:t>proceeds of one or more of the offences.</w:t>
      </w:r>
    </w:p>
    <w:p w:rsidR="004D25F3" w:rsidRPr="00F67E50" w:rsidRDefault="004D25F3" w:rsidP="004D25F3">
      <w:pPr>
        <w:pStyle w:val="subsection"/>
      </w:pPr>
      <w:r w:rsidRPr="00F67E50">
        <w:tab/>
        <w:t>(2)</w:t>
      </w:r>
      <w:r w:rsidRPr="00F67E50">
        <w:tab/>
        <w:t xml:space="preserve">A court with </w:t>
      </w:r>
      <w:r w:rsidR="00F67E50" w:rsidRPr="00F67E50">
        <w:rPr>
          <w:position w:val="6"/>
          <w:sz w:val="16"/>
        </w:rPr>
        <w:t>*</w:t>
      </w:r>
      <w:r w:rsidRPr="00F67E50">
        <w:t>proceeds jurisdiction may make an order that property specified in the order is forfeited to the Commonwealth if:</w:t>
      </w:r>
    </w:p>
    <w:p w:rsidR="004D25F3" w:rsidRPr="00F67E50" w:rsidRDefault="004D25F3" w:rsidP="004D25F3">
      <w:pPr>
        <w:pStyle w:val="paragraph"/>
      </w:pPr>
      <w:r w:rsidRPr="00F67E50">
        <w:tab/>
        <w:t>(a)</w:t>
      </w:r>
      <w:r w:rsidRPr="00F67E50">
        <w:tab/>
      </w:r>
      <w:r w:rsidR="00F94A00" w:rsidRPr="00F67E50">
        <w:t xml:space="preserve">a </w:t>
      </w:r>
      <w:r w:rsidR="00F67E50" w:rsidRPr="00F67E50">
        <w:rPr>
          <w:position w:val="6"/>
          <w:sz w:val="16"/>
        </w:rPr>
        <w:t>*</w:t>
      </w:r>
      <w:r w:rsidR="00F94A00" w:rsidRPr="00F67E50">
        <w:t>proceeds of crime authority</w:t>
      </w:r>
      <w:r w:rsidRPr="00F67E50">
        <w:t xml:space="preserve"> applies for the order; and</w:t>
      </w:r>
    </w:p>
    <w:p w:rsidR="004D25F3" w:rsidRPr="00F67E50" w:rsidRDefault="004D25F3" w:rsidP="004D25F3">
      <w:pPr>
        <w:pStyle w:val="paragraph"/>
      </w:pPr>
      <w:r w:rsidRPr="00F67E50">
        <w:tab/>
        <w:t>(b)</w:t>
      </w:r>
      <w:r w:rsidRPr="00F67E50">
        <w:tab/>
        <w:t xml:space="preserve">a person has been convicted of one or more </w:t>
      </w:r>
      <w:r w:rsidR="00F67E50" w:rsidRPr="00F67E50">
        <w:rPr>
          <w:position w:val="6"/>
          <w:sz w:val="16"/>
        </w:rPr>
        <w:t>*</w:t>
      </w:r>
      <w:r w:rsidRPr="00F67E50">
        <w:t>indictable offences; and</w:t>
      </w:r>
    </w:p>
    <w:p w:rsidR="004D25F3" w:rsidRPr="00F67E50" w:rsidRDefault="004D25F3" w:rsidP="004D25F3">
      <w:pPr>
        <w:pStyle w:val="paragraph"/>
      </w:pPr>
      <w:r w:rsidRPr="00F67E50">
        <w:tab/>
        <w:t>(c)</w:t>
      </w:r>
      <w:r w:rsidRPr="00F67E50">
        <w:tab/>
      </w:r>
      <w:r w:rsidR="00F67E50">
        <w:t>subsection (</w:t>
      </w:r>
      <w:r w:rsidRPr="00F67E50">
        <w:t>1) does not apply; and</w:t>
      </w:r>
    </w:p>
    <w:p w:rsidR="004D25F3" w:rsidRPr="00F67E50" w:rsidRDefault="004D25F3" w:rsidP="004D25F3">
      <w:pPr>
        <w:pStyle w:val="paragraph"/>
      </w:pPr>
      <w:r w:rsidRPr="00F67E50">
        <w:tab/>
        <w:t>(d)</w:t>
      </w:r>
      <w:r w:rsidRPr="00F67E50">
        <w:tab/>
        <w:t xml:space="preserve">the court is satisfied that the property to be specified in the order is an </w:t>
      </w:r>
      <w:r w:rsidR="00F67E50" w:rsidRPr="00F67E50">
        <w:rPr>
          <w:position w:val="6"/>
          <w:sz w:val="16"/>
        </w:rPr>
        <w:t>*</w:t>
      </w:r>
      <w:r w:rsidRPr="00F67E50">
        <w:t>instrument of one or more of the offences.</w:t>
      </w:r>
    </w:p>
    <w:p w:rsidR="004D25F3" w:rsidRPr="00F67E50" w:rsidRDefault="004D25F3" w:rsidP="004D25F3">
      <w:pPr>
        <w:pStyle w:val="subsection"/>
      </w:pPr>
      <w:r w:rsidRPr="00F67E50">
        <w:tab/>
        <w:t>(3)</w:t>
      </w:r>
      <w:r w:rsidRPr="00F67E50">
        <w:tab/>
        <w:t xml:space="preserve">In considering whether it is appropriate to make an order under </w:t>
      </w:r>
      <w:r w:rsidR="00F67E50">
        <w:t>subsection (</w:t>
      </w:r>
      <w:r w:rsidRPr="00F67E50">
        <w:t>2) in respect of particular property, the court may have regard to:</w:t>
      </w:r>
    </w:p>
    <w:p w:rsidR="004D25F3" w:rsidRPr="00F67E50" w:rsidRDefault="004D25F3" w:rsidP="004D25F3">
      <w:pPr>
        <w:pStyle w:val="paragraph"/>
      </w:pPr>
      <w:r w:rsidRPr="00F67E50">
        <w:tab/>
        <w:t>(a)</w:t>
      </w:r>
      <w:r w:rsidRPr="00F67E50">
        <w:tab/>
        <w:t>any hardship that may reasonably be expected to be caused to any person by the operation of the order; and</w:t>
      </w:r>
    </w:p>
    <w:p w:rsidR="004D25F3" w:rsidRPr="00F67E50" w:rsidRDefault="004D25F3" w:rsidP="004D25F3">
      <w:pPr>
        <w:pStyle w:val="paragraph"/>
      </w:pPr>
      <w:r w:rsidRPr="00F67E50">
        <w:tab/>
        <w:t>(b)</w:t>
      </w:r>
      <w:r w:rsidRPr="00F67E50">
        <w:tab/>
        <w:t>the use that is ordinarily made, or was intended to be made, of the property to be specified in the order; and</w:t>
      </w:r>
    </w:p>
    <w:p w:rsidR="004D25F3" w:rsidRPr="00F67E50" w:rsidRDefault="004D25F3" w:rsidP="004D25F3">
      <w:pPr>
        <w:pStyle w:val="paragraph"/>
      </w:pPr>
      <w:r w:rsidRPr="00F67E50">
        <w:tab/>
        <w:t>(c)</w:t>
      </w:r>
      <w:r w:rsidRPr="00F67E50">
        <w:tab/>
        <w:t>the gravity of the offence or offences concerned.</w:t>
      </w:r>
    </w:p>
    <w:p w:rsidR="004D25F3" w:rsidRPr="00F67E50" w:rsidRDefault="004D25F3" w:rsidP="004D25F3">
      <w:pPr>
        <w:pStyle w:val="notetext"/>
      </w:pPr>
      <w:r w:rsidRPr="00F67E50">
        <w:t>Note:</w:t>
      </w:r>
      <w:r w:rsidRPr="00F67E50">
        <w:tab/>
        <w:t>Section</w:t>
      </w:r>
      <w:r w:rsidR="00F67E50">
        <w:t> </w:t>
      </w:r>
      <w:r w:rsidRPr="00F67E50">
        <w:t>52 limits the court’s power to make a forfeiture order if one or more of the person’s convictions were due to the person absconding.</w:t>
      </w:r>
    </w:p>
    <w:p w:rsidR="004D25F3" w:rsidRPr="00F67E50" w:rsidRDefault="004D25F3" w:rsidP="004D25F3">
      <w:pPr>
        <w:pStyle w:val="ActHead5"/>
      </w:pPr>
      <w:bookmarkStart w:id="96" w:name="_Toc468715809"/>
      <w:r w:rsidRPr="00541697">
        <w:rPr>
          <w:rStyle w:val="CharSectno"/>
        </w:rPr>
        <w:lastRenderedPageBreak/>
        <w:t>49</w:t>
      </w:r>
      <w:r w:rsidRPr="00F67E50">
        <w:t xml:space="preserve">  Forfeiture orders—</w:t>
      </w:r>
      <w:r w:rsidR="00A316BE" w:rsidRPr="00F67E50">
        <w:t>property suspected of being proceeds of</w:t>
      </w:r>
      <w:r w:rsidRPr="00F67E50">
        <w:t xml:space="preserve"> indictable offences etc.</w:t>
      </w:r>
      <w:bookmarkEnd w:id="96"/>
    </w:p>
    <w:p w:rsidR="004D25F3" w:rsidRPr="00F67E50" w:rsidRDefault="004D25F3" w:rsidP="004D25F3">
      <w:pPr>
        <w:pStyle w:val="subsection"/>
      </w:pPr>
      <w:r w:rsidRPr="00F67E50">
        <w:tab/>
        <w:t>(1)</w:t>
      </w:r>
      <w:r w:rsidRPr="00F67E50">
        <w:tab/>
        <w:t xml:space="preserve">A court with </w:t>
      </w:r>
      <w:r w:rsidR="00F67E50" w:rsidRPr="00F67E50">
        <w:rPr>
          <w:position w:val="6"/>
          <w:sz w:val="16"/>
        </w:rPr>
        <w:t>*</w:t>
      </w:r>
      <w:r w:rsidRPr="00F67E50">
        <w:t>proceeds jurisdiction must make an order that property specified in the order is forfeited to the Commonwealth if:</w:t>
      </w:r>
    </w:p>
    <w:p w:rsidR="00544947" w:rsidRPr="00F67E50" w:rsidRDefault="00544947" w:rsidP="00544947">
      <w:pPr>
        <w:pStyle w:val="paragraph"/>
      </w:pPr>
      <w:r w:rsidRPr="00F67E50">
        <w:tab/>
        <w:t>(a)</w:t>
      </w:r>
      <w:r w:rsidRPr="00F67E50">
        <w:tab/>
        <w:t xml:space="preserve">the </w:t>
      </w:r>
      <w:r w:rsidR="00F67E50" w:rsidRPr="00F67E50">
        <w:rPr>
          <w:position w:val="6"/>
          <w:sz w:val="16"/>
        </w:rPr>
        <w:t>*</w:t>
      </w:r>
      <w:r w:rsidRPr="00F67E50">
        <w:t xml:space="preserve">responsible authority for a </w:t>
      </w:r>
      <w:r w:rsidR="00F67E50" w:rsidRPr="00F67E50">
        <w:rPr>
          <w:position w:val="6"/>
          <w:sz w:val="16"/>
        </w:rPr>
        <w:t>*</w:t>
      </w:r>
      <w:r w:rsidRPr="00F67E50">
        <w:t>restraining order under section</w:t>
      </w:r>
      <w:r w:rsidR="00F67E50">
        <w:t> </w:t>
      </w:r>
      <w:r w:rsidRPr="00F67E50">
        <w:t>19 that covers the property applies for an order under this subsection; and</w:t>
      </w:r>
    </w:p>
    <w:p w:rsidR="00544947" w:rsidRPr="00F67E50" w:rsidRDefault="00544947" w:rsidP="00544947">
      <w:pPr>
        <w:pStyle w:val="paragraph"/>
      </w:pPr>
      <w:r w:rsidRPr="00F67E50">
        <w:tab/>
        <w:t>(b)</w:t>
      </w:r>
      <w:r w:rsidRPr="00F67E50">
        <w:tab/>
        <w:t>the restraining order has been in force for at least 6 months; and</w:t>
      </w:r>
    </w:p>
    <w:p w:rsidR="004D25F3" w:rsidRPr="00F67E50" w:rsidRDefault="004D25F3" w:rsidP="004D25F3">
      <w:pPr>
        <w:pStyle w:val="paragraph"/>
      </w:pPr>
      <w:r w:rsidRPr="00F67E50">
        <w:tab/>
        <w:t>(c)</w:t>
      </w:r>
      <w:r w:rsidRPr="00F67E50">
        <w:tab/>
        <w:t>the court is satisfied that one or more of the following applies:</w:t>
      </w:r>
    </w:p>
    <w:p w:rsidR="004D25F3" w:rsidRPr="00F67E50" w:rsidRDefault="004D25F3" w:rsidP="004D25F3">
      <w:pPr>
        <w:pStyle w:val="paragraphsub"/>
      </w:pPr>
      <w:r w:rsidRPr="00F67E50">
        <w:tab/>
        <w:t>(i)</w:t>
      </w:r>
      <w:r w:rsidRPr="00F67E50">
        <w:tab/>
        <w:t xml:space="preserve">the property is </w:t>
      </w:r>
      <w:r w:rsidR="00F67E50" w:rsidRPr="00F67E50">
        <w:rPr>
          <w:position w:val="6"/>
          <w:sz w:val="16"/>
        </w:rPr>
        <w:t>*</w:t>
      </w:r>
      <w:r w:rsidRPr="00F67E50">
        <w:t xml:space="preserve">proceeds of one or more </w:t>
      </w:r>
      <w:r w:rsidR="00F67E50" w:rsidRPr="00F67E50">
        <w:rPr>
          <w:position w:val="6"/>
          <w:sz w:val="16"/>
        </w:rPr>
        <w:t>*</w:t>
      </w:r>
      <w:r w:rsidRPr="00F67E50">
        <w:t>indictable offences;</w:t>
      </w:r>
    </w:p>
    <w:p w:rsidR="004D25F3" w:rsidRPr="00F67E50" w:rsidRDefault="004D25F3" w:rsidP="004D25F3">
      <w:pPr>
        <w:pStyle w:val="paragraphsub"/>
      </w:pPr>
      <w:r w:rsidRPr="00F67E50">
        <w:tab/>
        <w:t>(ii)</w:t>
      </w:r>
      <w:r w:rsidRPr="00F67E50">
        <w:tab/>
        <w:t xml:space="preserve">the property is proceeds of one or more </w:t>
      </w:r>
      <w:r w:rsidR="00F67E50" w:rsidRPr="00F67E50">
        <w:rPr>
          <w:position w:val="6"/>
          <w:sz w:val="16"/>
        </w:rPr>
        <w:t>*</w:t>
      </w:r>
      <w:r w:rsidRPr="00F67E50">
        <w:t>foreign indictable offences;</w:t>
      </w:r>
    </w:p>
    <w:p w:rsidR="004D25F3" w:rsidRPr="00F67E50" w:rsidRDefault="004D25F3" w:rsidP="004D25F3">
      <w:pPr>
        <w:pStyle w:val="paragraphsub"/>
      </w:pPr>
      <w:r w:rsidRPr="00F67E50">
        <w:tab/>
        <w:t>(iii)</w:t>
      </w:r>
      <w:r w:rsidRPr="00F67E50">
        <w:tab/>
        <w:t xml:space="preserve">the property is proceeds of one or more </w:t>
      </w:r>
      <w:r w:rsidR="00F67E50" w:rsidRPr="00F67E50">
        <w:rPr>
          <w:position w:val="6"/>
          <w:sz w:val="16"/>
        </w:rPr>
        <w:t>*</w:t>
      </w:r>
      <w:r w:rsidRPr="00F67E50">
        <w:t>indictable offences of Commonwealth concern;</w:t>
      </w:r>
    </w:p>
    <w:p w:rsidR="004D25F3" w:rsidRPr="00F67E50" w:rsidRDefault="004D25F3" w:rsidP="004D25F3">
      <w:pPr>
        <w:pStyle w:val="paragraphsub"/>
      </w:pPr>
      <w:r w:rsidRPr="00F67E50">
        <w:tab/>
        <w:t>(iv)</w:t>
      </w:r>
      <w:r w:rsidRPr="00F67E50">
        <w:tab/>
        <w:t xml:space="preserve">the property is an instrument of one or more </w:t>
      </w:r>
      <w:r w:rsidR="00F67E50" w:rsidRPr="00F67E50">
        <w:rPr>
          <w:position w:val="6"/>
          <w:sz w:val="16"/>
        </w:rPr>
        <w:t>*</w:t>
      </w:r>
      <w:r w:rsidR="006F7E0B" w:rsidRPr="00F67E50">
        <w:t>serious</w:t>
      </w:r>
      <w:r w:rsidRPr="00F67E50">
        <w:t xml:space="preserve"> offences; and</w:t>
      </w:r>
    </w:p>
    <w:p w:rsidR="004D25F3" w:rsidRPr="00F67E50" w:rsidRDefault="004D25F3" w:rsidP="004D25F3">
      <w:pPr>
        <w:pStyle w:val="paragraph"/>
      </w:pPr>
      <w:r w:rsidRPr="00F67E50">
        <w:tab/>
        <w:t>(e)</w:t>
      </w:r>
      <w:r w:rsidRPr="00F67E50">
        <w:tab/>
        <w:t xml:space="preserve">the court is satisfied that the </w:t>
      </w:r>
      <w:r w:rsidR="004D4931" w:rsidRPr="00F67E50">
        <w:t>authority</w:t>
      </w:r>
      <w:r w:rsidRPr="00F67E50">
        <w:t xml:space="preserve"> has taken reasonable steps to identify and notify persons with an </w:t>
      </w:r>
      <w:r w:rsidR="00F67E50" w:rsidRPr="00F67E50">
        <w:rPr>
          <w:position w:val="6"/>
          <w:sz w:val="16"/>
        </w:rPr>
        <w:t>*</w:t>
      </w:r>
      <w:r w:rsidRPr="00F67E50">
        <w:t>interest in the property.</w:t>
      </w:r>
    </w:p>
    <w:p w:rsidR="004D25F3" w:rsidRPr="00F67E50" w:rsidRDefault="004D25F3" w:rsidP="004D25F3">
      <w:pPr>
        <w:pStyle w:val="subsection"/>
      </w:pPr>
      <w:r w:rsidRPr="00F67E50">
        <w:tab/>
        <w:t>(2)</w:t>
      </w:r>
      <w:r w:rsidRPr="00F67E50">
        <w:tab/>
        <w:t xml:space="preserve">A finding of the court for the purposes of </w:t>
      </w:r>
      <w:r w:rsidR="00F67E50">
        <w:t>paragraph (</w:t>
      </w:r>
      <w:r w:rsidRPr="00F67E50">
        <w:t>1)(c):</w:t>
      </w:r>
    </w:p>
    <w:p w:rsidR="004D25F3" w:rsidRPr="00F67E50" w:rsidRDefault="004D25F3" w:rsidP="004D25F3">
      <w:pPr>
        <w:pStyle w:val="paragraph"/>
      </w:pPr>
      <w:r w:rsidRPr="00F67E50">
        <w:tab/>
        <w:t>(a)</w:t>
      </w:r>
      <w:r w:rsidRPr="00F67E50">
        <w:tab/>
        <w:t>need not be based on a finding that a particular person committed any offence; and</w:t>
      </w:r>
    </w:p>
    <w:p w:rsidR="004D25F3" w:rsidRPr="00F67E50" w:rsidRDefault="004D25F3" w:rsidP="004D25F3">
      <w:pPr>
        <w:pStyle w:val="paragraph"/>
      </w:pPr>
      <w:r w:rsidRPr="00F67E50">
        <w:tab/>
        <w:t>(b)</w:t>
      </w:r>
      <w:r w:rsidRPr="00F67E50">
        <w:tab/>
        <w:t xml:space="preserve">need not be based on a finding as to the commission of a particular offence, and can be based on a finding that some offence or other of a kind referred to in </w:t>
      </w:r>
      <w:r w:rsidR="00F67E50">
        <w:t>paragraph (</w:t>
      </w:r>
      <w:r w:rsidRPr="00F67E50">
        <w:t>1)(c) was committed.</w:t>
      </w:r>
    </w:p>
    <w:p w:rsidR="004D25F3" w:rsidRPr="00F67E50" w:rsidRDefault="004D25F3" w:rsidP="005219C8">
      <w:pPr>
        <w:pStyle w:val="subsection"/>
        <w:keepNext/>
        <w:keepLines/>
      </w:pPr>
      <w:r w:rsidRPr="00F67E50">
        <w:tab/>
        <w:t>(3)</w:t>
      </w:r>
      <w:r w:rsidRPr="00F67E50">
        <w:tab/>
      </w:r>
      <w:r w:rsidR="00F67E50">
        <w:t>Paragraph (</w:t>
      </w:r>
      <w:r w:rsidRPr="00F67E50">
        <w:t>1)(c) does not apply if the court is satisfied that:</w:t>
      </w:r>
    </w:p>
    <w:p w:rsidR="004D25F3" w:rsidRPr="00F67E50" w:rsidRDefault="004D25F3" w:rsidP="004D25F3">
      <w:pPr>
        <w:pStyle w:val="paragraph"/>
      </w:pPr>
      <w:r w:rsidRPr="00F67E50">
        <w:tab/>
        <w:t>(a)</w:t>
      </w:r>
      <w:r w:rsidRPr="00F67E50">
        <w:tab/>
        <w:t>no application has been made under Division</w:t>
      </w:r>
      <w:r w:rsidR="00F67E50">
        <w:t> </w:t>
      </w:r>
      <w:r w:rsidRPr="00F67E50">
        <w:t>3 of Part</w:t>
      </w:r>
      <w:r w:rsidR="00F67E50">
        <w:t> </w:t>
      </w:r>
      <w:r w:rsidRPr="00F67E50">
        <w:t>2</w:t>
      </w:r>
      <w:r w:rsidR="00F67E50">
        <w:noBreakHyphen/>
      </w:r>
      <w:r w:rsidRPr="00F67E50">
        <w:t xml:space="preserve">1 for the property to be excluded from the </w:t>
      </w:r>
      <w:r w:rsidR="00F67E50" w:rsidRPr="00F67E50">
        <w:rPr>
          <w:position w:val="6"/>
          <w:sz w:val="16"/>
        </w:rPr>
        <w:t>*</w:t>
      </w:r>
      <w:r w:rsidRPr="00F67E50">
        <w:t>restraining order; or</w:t>
      </w:r>
    </w:p>
    <w:p w:rsidR="004D25F3" w:rsidRPr="00F67E50" w:rsidRDefault="004D25F3" w:rsidP="004D25F3">
      <w:pPr>
        <w:pStyle w:val="paragraph"/>
      </w:pPr>
      <w:r w:rsidRPr="00F67E50">
        <w:lastRenderedPageBreak/>
        <w:tab/>
        <w:t>(b)</w:t>
      </w:r>
      <w:r w:rsidRPr="00F67E50">
        <w:tab/>
        <w:t>any such application that has been made has been withdrawn.</w:t>
      </w:r>
    </w:p>
    <w:p w:rsidR="006F7E0B" w:rsidRPr="00F67E50" w:rsidRDefault="006F7E0B" w:rsidP="006F7E0B">
      <w:pPr>
        <w:pStyle w:val="SubsectionHead"/>
      </w:pPr>
      <w:r w:rsidRPr="00F67E50">
        <w:t>Refusal to make a forfeiture order</w:t>
      </w:r>
    </w:p>
    <w:p w:rsidR="006F7E0B" w:rsidRPr="00F67E50" w:rsidRDefault="006F7E0B" w:rsidP="006F7E0B">
      <w:pPr>
        <w:pStyle w:val="subsection"/>
      </w:pPr>
      <w:r w:rsidRPr="00F67E50">
        <w:tab/>
        <w:t>(4)</w:t>
      </w:r>
      <w:r w:rsidRPr="00F67E50">
        <w:tab/>
        <w:t xml:space="preserve">Despite </w:t>
      </w:r>
      <w:r w:rsidR="00F67E50">
        <w:t>subsection (</w:t>
      </w:r>
      <w:r w:rsidRPr="00F67E50">
        <w:t>1), the court may refuse to make an order under that subsection relating to property that the court is satisfied:</w:t>
      </w:r>
    </w:p>
    <w:p w:rsidR="006F7E0B" w:rsidRPr="00F67E50" w:rsidRDefault="006F7E0B" w:rsidP="006F7E0B">
      <w:pPr>
        <w:pStyle w:val="paragraph"/>
      </w:pPr>
      <w:r w:rsidRPr="00F67E50">
        <w:tab/>
        <w:t>(a)</w:t>
      </w:r>
      <w:r w:rsidRPr="00F67E50">
        <w:tab/>
        <w:t xml:space="preserve">is an </w:t>
      </w:r>
      <w:r w:rsidR="00F67E50" w:rsidRPr="00F67E50">
        <w:rPr>
          <w:position w:val="6"/>
          <w:sz w:val="16"/>
        </w:rPr>
        <w:t>*</w:t>
      </w:r>
      <w:r w:rsidRPr="00F67E50">
        <w:t xml:space="preserve">instrument of a </w:t>
      </w:r>
      <w:r w:rsidR="00F67E50" w:rsidRPr="00F67E50">
        <w:rPr>
          <w:position w:val="6"/>
          <w:sz w:val="16"/>
        </w:rPr>
        <w:t>*</w:t>
      </w:r>
      <w:r w:rsidRPr="00F67E50">
        <w:t xml:space="preserve">serious offence other than a </w:t>
      </w:r>
      <w:r w:rsidR="00F67E50" w:rsidRPr="00F67E50">
        <w:rPr>
          <w:position w:val="6"/>
          <w:sz w:val="16"/>
        </w:rPr>
        <w:t>*</w:t>
      </w:r>
      <w:r w:rsidRPr="00F67E50">
        <w:t>terrorism offence; and</w:t>
      </w:r>
    </w:p>
    <w:p w:rsidR="006F7E0B" w:rsidRPr="00F67E50" w:rsidRDefault="006F7E0B" w:rsidP="006F7E0B">
      <w:pPr>
        <w:pStyle w:val="paragraph"/>
      </w:pPr>
      <w:r w:rsidRPr="00F67E50">
        <w:tab/>
        <w:t>(b)</w:t>
      </w:r>
      <w:r w:rsidRPr="00F67E50">
        <w:tab/>
        <w:t xml:space="preserve">is not </w:t>
      </w:r>
      <w:r w:rsidR="00F67E50" w:rsidRPr="00F67E50">
        <w:rPr>
          <w:position w:val="6"/>
          <w:sz w:val="16"/>
        </w:rPr>
        <w:t>*</w:t>
      </w:r>
      <w:r w:rsidRPr="00F67E50">
        <w:t>proceeds of an offence;</w:t>
      </w:r>
    </w:p>
    <w:p w:rsidR="006F7E0B" w:rsidRPr="00F67E50" w:rsidRDefault="006F7E0B" w:rsidP="006F7E0B">
      <w:pPr>
        <w:pStyle w:val="subsection2"/>
      </w:pPr>
      <w:r w:rsidRPr="00F67E50">
        <w:t>if the court is satisfied that it is not in the public interest to make the order.</w:t>
      </w:r>
    </w:p>
    <w:p w:rsidR="004D25F3" w:rsidRPr="00F67E50" w:rsidRDefault="004D25F3" w:rsidP="004D25F3">
      <w:pPr>
        <w:pStyle w:val="ActHead5"/>
      </w:pPr>
      <w:bookmarkStart w:id="97" w:name="_Toc468715810"/>
      <w:r w:rsidRPr="00541697">
        <w:rPr>
          <w:rStyle w:val="CharSectno"/>
        </w:rPr>
        <w:t>50</w:t>
      </w:r>
      <w:r w:rsidRPr="00F67E50">
        <w:t xml:space="preserve">  Existence of other confiscation orders</w:t>
      </w:r>
      <w:bookmarkEnd w:id="97"/>
    </w:p>
    <w:p w:rsidR="004D25F3" w:rsidRPr="00F67E50" w:rsidRDefault="004D25F3" w:rsidP="004D25F3">
      <w:pPr>
        <w:pStyle w:val="subsection"/>
      </w:pPr>
      <w:r w:rsidRPr="00F67E50">
        <w:tab/>
      </w:r>
      <w:r w:rsidRPr="00F67E50">
        <w:tab/>
        <w:t xml:space="preserve">The court’s power to make a </w:t>
      </w:r>
      <w:r w:rsidR="00F67E50" w:rsidRPr="00F67E50">
        <w:rPr>
          <w:position w:val="6"/>
          <w:sz w:val="16"/>
        </w:rPr>
        <w:t>*</w:t>
      </w:r>
      <w:r w:rsidRPr="00F67E50">
        <w:t xml:space="preserve">forfeiture order in relation to an offence is not affected by the existence of another </w:t>
      </w:r>
      <w:r w:rsidR="00F67E50" w:rsidRPr="00F67E50">
        <w:rPr>
          <w:position w:val="6"/>
          <w:sz w:val="16"/>
        </w:rPr>
        <w:t>*</w:t>
      </w:r>
      <w:r w:rsidRPr="00F67E50">
        <w:t>confiscation order in relation to that offence.</w:t>
      </w:r>
    </w:p>
    <w:p w:rsidR="004D25F3" w:rsidRPr="00F67E50" w:rsidRDefault="004D25F3" w:rsidP="004D25F3">
      <w:pPr>
        <w:pStyle w:val="notetext"/>
      </w:pPr>
      <w:r w:rsidRPr="00F67E50">
        <w:t>Note:</w:t>
      </w:r>
      <w:r w:rsidRPr="00F67E50">
        <w:tab/>
        <w:t xml:space="preserve">There are restrictions on </w:t>
      </w:r>
      <w:r w:rsidR="006016DB" w:rsidRPr="00F67E50">
        <w:t>a proceeds of crime authority</w:t>
      </w:r>
      <w:r w:rsidRPr="00F67E50">
        <w:t xml:space="preserve"> applying for forfeiture orders if previous applications for forfeiture etc. have already been made: see section</w:t>
      </w:r>
      <w:r w:rsidR="00F67E50">
        <w:t> </w:t>
      </w:r>
      <w:r w:rsidRPr="00F67E50">
        <w:t>60.</w:t>
      </w:r>
    </w:p>
    <w:p w:rsidR="004D25F3" w:rsidRPr="00F67E50" w:rsidRDefault="004D25F3" w:rsidP="004D25F3">
      <w:pPr>
        <w:pStyle w:val="ActHead5"/>
      </w:pPr>
      <w:bookmarkStart w:id="98" w:name="_Toc468715811"/>
      <w:r w:rsidRPr="00541697">
        <w:rPr>
          <w:rStyle w:val="CharSectno"/>
        </w:rPr>
        <w:t>51</w:t>
      </w:r>
      <w:r w:rsidRPr="00F67E50">
        <w:t xml:space="preserve">  Acquittals do not affect forfeiture orders under section</w:t>
      </w:r>
      <w:r w:rsidR="00F67E50">
        <w:t> </w:t>
      </w:r>
      <w:r w:rsidRPr="00F67E50">
        <w:t>47 or 49</w:t>
      </w:r>
      <w:bookmarkEnd w:id="98"/>
    </w:p>
    <w:p w:rsidR="004D25F3" w:rsidRPr="00F67E50" w:rsidRDefault="004D25F3" w:rsidP="004D25F3">
      <w:pPr>
        <w:pStyle w:val="subsection"/>
      </w:pPr>
      <w:r w:rsidRPr="00F67E50">
        <w:tab/>
      </w:r>
      <w:r w:rsidRPr="00F67E50">
        <w:tab/>
        <w:t xml:space="preserve">The fact that a person has been acquitted of an offence with which the person has been charged does not affect the court’s power to make a </w:t>
      </w:r>
      <w:r w:rsidR="00F67E50" w:rsidRPr="00F67E50">
        <w:rPr>
          <w:position w:val="6"/>
          <w:sz w:val="16"/>
        </w:rPr>
        <w:t>*</w:t>
      </w:r>
      <w:r w:rsidRPr="00F67E50">
        <w:t>forfeiture order under section</w:t>
      </w:r>
      <w:r w:rsidR="00F67E50">
        <w:t> </w:t>
      </w:r>
      <w:r w:rsidRPr="00F67E50">
        <w:t>47 or 49 in relation to the offence.</w:t>
      </w:r>
    </w:p>
    <w:p w:rsidR="004D25F3" w:rsidRPr="00F67E50" w:rsidRDefault="004D25F3" w:rsidP="004D25F3">
      <w:pPr>
        <w:pStyle w:val="ActHead5"/>
      </w:pPr>
      <w:bookmarkStart w:id="99" w:name="_Toc468715812"/>
      <w:r w:rsidRPr="00541697">
        <w:rPr>
          <w:rStyle w:val="CharSectno"/>
        </w:rPr>
        <w:t>52</w:t>
      </w:r>
      <w:r w:rsidRPr="00F67E50">
        <w:t xml:space="preserve">  Making of forfeiture order if person has absconded</w:t>
      </w:r>
      <w:bookmarkEnd w:id="99"/>
    </w:p>
    <w:p w:rsidR="004D25F3" w:rsidRPr="00F67E50" w:rsidRDefault="004D25F3" w:rsidP="004D25F3">
      <w:pPr>
        <w:pStyle w:val="subsection"/>
      </w:pPr>
      <w:r w:rsidRPr="00F67E50">
        <w:tab/>
      </w:r>
      <w:r w:rsidRPr="00F67E50">
        <w:tab/>
        <w:t>If, because of paragraph</w:t>
      </w:r>
      <w:r w:rsidR="00F67E50">
        <w:t> </w:t>
      </w:r>
      <w:r w:rsidRPr="00F67E50">
        <w:t xml:space="preserve">331(1)(d), a person is taken to have been convicted of an </w:t>
      </w:r>
      <w:r w:rsidR="00F67E50" w:rsidRPr="00F67E50">
        <w:rPr>
          <w:position w:val="6"/>
          <w:sz w:val="16"/>
        </w:rPr>
        <w:t>*</w:t>
      </w:r>
      <w:r w:rsidRPr="00F67E50">
        <w:t xml:space="preserve">indictable offence, a court must not make a </w:t>
      </w:r>
      <w:r w:rsidR="00F67E50" w:rsidRPr="00F67E50">
        <w:rPr>
          <w:position w:val="6"/>
          <w:sz w:val="16"/>
        </w:rPr>
        <w:t>*</w:t>
      </w:r>
      <w:r w:rsidRPr="00F67E50">
        <w:t>forfeiture order relating to the person’s conviction unless:</w:t>
      </w:r>
    </w:p>
    <w:p w:rsidR="004D25F3" w:rsidRPr="00F67E50" w:rsidRDefault="004D25F3" w:rsidP="004D25F3">
      <w:pPr>
        <w:pStyle w:val="paragraph"/>
      </w:pPr>
      <w:r w:rsidRPr="00F67E50">
        <w:tab/>
        <w:t>(a)</w:t>
      </w:r>
      <w:r w:rsidRPr="00F67E50">
        <w:tab/>
        <w:t xml:space="preserve">the court is satisfied, on the balance of probabilities, that the person has </w:t>
      </w:r>
      <w:r w:rsidR="00F67E50" w:rsidRPr="00F67E50">
        <w:rPr>
          <w:position w:val="6"/>
          <w:sz w:val="16"/>
        </w:rPr>
        <w:t>*</w:t>
      </w:r>
      <w:r w:rsidRPr="00F67E50">
        <w:t>absconded; and</w:t>
      </w:r>
    </w:p>
    <w:p w:rsidR="004D25F3" w:rsidRPr="00F67E50" w:rsidRDefault="004D25F3" w:rsidP="005219C8">
      <w:pPr>
        <w:pStyle w:val="paragraph"/>
        <w:keepNext/>
        <w:keepLines/>
      </w:pPr>
      <w:r w:rsidRPr="00F67E50">
        <w:lastRenderedPageBreak/>
        <w:tab/>
        <w:t>(b)</w:t>
      </w:r>
      <w:r w:rsidRPr="00F67E50">
        <w:tab/>
        <w:t>either:</w:t>
      </w:r>
    </w:p>
    <w:p w:rsidR="004D25F3" w:rsidRPr="00F67E50" w:rsidRDefault="004D25F3" w:rsidP="004D25F3">
      <w:pPr>
        <w:pStyle w:val="paragraphsub"/>
      </w:pPr>
      <w:r w:rsidRPr="00F67E50">
        <w:tab/>
        <w:t>(i)</w:t>
      </w:r>
      <w:r w:rsidRPr="00F67E50">
        <w:tab/>
        <w:t>the person has been committed for trial for the offence; or</w:t>
      </w:r>
    </w:p>
    <w:p w:rsidR="004D25F3" w:rsidRPr="00F67E50" w:rsidRDefault="004D25F3" w:rsidP="004D25F3">
      <w:pPr>
        <w:pStyle w:val="paragraphsub"/>
      </w:pPr>
      <w:r w:rsidRPr="00F67E50">
        <w:tab/>
        <w:t>(ii)</w:t>
      </w:r>
      <w:r w:rsidRPr="00F67E50">
        <w:tab/>
        <w:t>the court is satisfied, having regard to all the evidence before the court, that a reasonable jury, properly instructed, could lawfully find the person guilty of the offence.</w:t>
      </w:r>
    </w:p>
    <w:p w:rsidR="004D25F3" w:rsidRPr="00F67E50" w:rsidRDefault="004D25F3" w:rsidP="004D25F3">
      <w:pPr>
        <w:pStyle w:val="ActHead5"/>
      </w:pPr>
      <w:bookmarkStart w:id="100" w:name="_Toc468715813"/>
      <w:r w:rsidRPr="00541697">
        <w:rPr>
          <w:rStyle w:val="CharSectno"/>
        </w:rPr>
        <w:t>53</w:t>
      </w:r>
      <w:r w:rsidRPr="00F67E50">
        <w:t xml:space="preserve">  Jurisdictional issues concerning forfeiture orders</w:t>
      </w:r>
      <w:bookmarkEnd w:id="100"/>
    </w:p>
    <w:p w:rsidR="004D25F3" w:rsidRPr="00F67E50" w:rsidRDefault="004D25F3" w:rsidP="004D25F3">
      <w:pPr>
        <w:pStyle w:val="subsection"/>
      </w:pPr>
      <w:r w:rsidRPr="00F67E50">
        <w:tab/>
        <w:t>(1)</w:t>
      </w:r>
      <w:r w:rsidRPr="00F67E50">
        <w:tab/>
        <w:t xml:space="preserve">A court cannot make a </w:t>
      </w:r>
      <w:r w:rsidR="00F67E50" w:rsidRPr="00F67E50">
        <w:rPr>
          <w:position w:val="6"/>
          <w:sz w:val="16"/>
        </w:rPr>
        <w:t>*</w:t>
      </w:r>
      <w:r w:rsidRPr="00F67E50">
        <w:t>forfeiture order in respect of property if the court does not have jurisdiction with respect to the recovery of property of that kind.</w:t>
      </w:r>
    </w:p>
    <w:p w:rsidR="004D25F3" w:rsidRPr="00F67E50" w:rsidRDefault="004D25F3" w:rsidP="004D25F3">
      <w:pPr>
        <w:pStyle w:val="subsection"/>
      </w:pPr>
      <w:r w:rsidRPr="00F67E50">
        <w:tab/>
        <w:t>(2)</w:t>
      </w:r>
      <w:r w:rsidRPr="00F67E50">
        <w:tab/>
        <w:t xml:space="preserve">A court may make a </w:t>
      </w:r>
      <w:r w:rsidR="00F67E50" w:rsidRPr="00F67E50">
        <w:rPr>
          <w:position w:val="6"/>
          <w:sz w:val="16"/>
        </w:rPr>
        <w:t>*</w:t>
      </w:r>
      <w:r w:rsidRPr="00F67E50">
        <w:t>forfeiture order in respect of property even though, apart from section</w:t>
      </w:r>
      <w:r w:rsidR="00F67E50">
        <w:t> </w:t>
      </w:r>
      <w:r w:rsidRPr="00F67E50">
        <w:t>314, the court does not have jurisdiction with respect to property whose value equals the value of that property.</w:t>
      </w:r>
    </w:p>
    <w:p w:rsidR="004D25F3" w:rsidRPr="00F67E50" w:rsidRDefault="004D25F3" w:rsidP="004D25F3">
      <w:pPr>
        <w:pStyle w:val="subsection"/>
      </w:pPr>
      <w:r w:rsidRPr="00F67E50">
        <w:tab/>
        <w:t>(3)</w:t>
      </w:r>
      <w:r w:rsidRPr="00F67E50">
        <w:tab/>
        <w:t xml:space="preserve">A reference in </w:t>
      </w:r>
      <w:r w:rsidR="00F67E50">
        <w:t>subsection (</w:t>
      </w:r>
      <w:r w:rsidRPr="00F67E50">
        <w:t xml:space="preserve">1) to a court having jurisdiction with respect to the recovery of property includes a reference to the court having jurisdiction, under a </w:t>
      </w:r>
      <w:r w:rsidR="00F67E50" w:rsidRPr="00F67E50">
        <w:rPr>
          <w:position w:val="6"/>
          <w:sz w:val="16"/>
        </w:rPr>
        <w:t>*</w:t>
      </w:r>
      <w:r w:rsidRPr="00F67E50">
        <w:t xml:space="preserve">corresponding law, to make an </w:t>
      </w:r>
      <w:r w:rsidR="00F67E50" w:rsidRPr="00F67E50">
        <w:rPr>
          <w:position w:val="6"/>
          <w:sz w:val="16"/>
        </w:rPr>
        <w:t>*</w:t>
      </w:r>
      <w:r w:rsidRPr="00F67E50">
        <w:t>interstate forfeiture order in respect of property.</w:t>
      </w:r>
    </w:p>
    <w:p w:rsidR="004D25F3" w:rsidRPr="00F67E50" w:rsidRDefault="004D25F3" w:rsidP="0045776E">
      <w:pPr>
        <w:pStyle w:val="ActHead3"/>
        <w:pageBreakBefore/>
      </w:pPr>
      <w:bookmarkStart w:id="101" w:name="_Toc468715814"/>
      <w:r w:rsidRPr="00541697">
        <w:rPr>
          <w:rStyle w:val="CharDivNo"/>
        </w:rPr>
        <w:lastRenderedPageBreak/>
        <w:t>Division</w:t>
      </w:r>
      <w:r w:rsidR="00F67E50" w:rsidRPr="00541697">
        <w:rPr>
          <w:rStyle w:val="CharDivNo"/>
        </w:rPr>
        <w:t> </w:t>
      </w:r>
      <w:r w:rsidRPr="00541697">
        <w:rPr>
          <w:rStyle w:val="CharDivNo"/>
        </w:rPr>
        <w:t>2</w:t>
      </w:r>
      <w:r w:rsidRPr="00F67E50">
        <w:t>—</w:t>
      </w:r>
      <w:r w:rsidRPr="00541697">
        <w:rPr>
          <w:rStyle w:val="CharDivText"/>
        </w:rPr>
        <w:t>Other relevant matters when a court is considering whether to make forfeiture orders</w:t>
      </w:r>
      <w:bookmarkEnd w:id="101"/>
    </w:p>
    <w:p w:rsidR="004D25F3" w:rsidRPr="00F67E50" w:rsidRDefault="004D25F3" w:rsidP="004D25F3">
      <w:pPr>
        <w:pStyle w:val="ActHead5"/>
      </w:pPr>
      <w:bookmarkStart w:id="102" w:name="_Toc468715815"/>
      <w:r w:rsidRPr="00541697">
        <w:rPr>
          <w:rStyle w:val="CharSectno"/>
        </w:rPr>
        <w:t>54</w:t>
      </w:r>
      <w:r w:rsidRPr="00F67E50">
        <w:t xml:space="preserve">  Presumption in certain cases that property is an instrument of an offence</w:t>
      </w:r>
      <w:bookmarkEnd w:id="102"/>
    </w:p>
    <w:p w:rsidR="004D25F3" w:rsidRPr="00F67E50" w:rsidRDefault="004D25F3" w:rsidP="004D25F3">
      <w:pPr>
        <w:pStyle w:val="subsection"/>
      </w:pPr>
      <w:r w:rsidRPr="00F67E50">
        <w:tab/>
      </w:r>
      <w:r w:rsidRPr="00F67E50">
        <w:tab/>
        <w:t>If:</w:t>
      </w:r>
    </w:p>
    <w:p w:rsidR="004D25F3" w:rsidRPr="00F67E50" w:rsidRDefault="004D25F3" w:rsidP="004D25F3">
      <w:pPr>
        <w:pStyle w:val="paragraph"/>
      </w:pPr>
      <w:r w:rsidRPr="00F67E50">
        <w:tab/>
        <w:t>(a)</w:t>
      </w:r>
      <w:r w:rsidRPr="00F67E50">
        <w:tab/>
      </w:r>
      <w:r w:rsidR="0079280A" w:rsidRPr="00F67E50">
        <w:t xml:space="preserve">a </w:t>
      </w:r>
      <w:r w:rsidR="00F67E50" w:rsidRPr="00F67E50">
        <w:rPr>
          <w:position w:val="6"/>
          <w:sz w:val="16"/>
        </w:rPr>
        <w:t>*</w:t>
      </w:r>
      <w:r w:rsidR="0079280A" w:rsidRPr="00F67E50">
        <w:t>proceeds of crime authority</w:t>
      </w:r>
      <w:r w:rsidRPr="00F67E50">
        <w:t xml:space="preserve"> applies for:</w:t>
      </w:r>
    </w:p>
    <w:p w:rsidR="004D25F3" w:rsidRPr="00F67E50" w:rsidRDefault="004D25F3" w:rsidP="004D25F3">
      <w:pPr>
        <w:pStyle w:val="paragraphsub"/>
      </w:pPr>
      <w:r w:rsidRPr="00F67E50">
        <w:tab/>
        <w:t>(i)</w:t>
      </w:r>
      <w:r w:rsidRPr="00F67E50">
        <w:tab/>
        <w:t xml:space="preserve">a </w:t>
      </w:r>
      <w:r w:rsidR="00F67E50" w:rsidRPr="00F67E50">
        <w:rPr>
          <w:position w:val="6"/>
          <w:sz w:val="16"/>
        </w:rPr>
        <w:t>*</w:t>
      </w:r>
      <w:r w:rsidRPr="00F67E50">
        <w:t>forfeiture order under section</w:t>
      </w:r>
      <w:r w:rsidR="00F67E50">
        <w:t> </w:t>
      </w:r>
      <w:r w:rsidRPr="00F67E50">
        <w:t xml:space="preserve">47 or 49 against particular property in relation to a person’s commission of a </w:t>
      </w:r>
      <w:r w:rsidR="00F67E50" w:rsidRPr="00F67E50">
        <w:rPr>
          <w:position w:val="6"/>
          <w:sz w:val="16"/>
        </w:rPr>
        <w:t>*</w:t>
      </w:r>
      <w:r w:rsidR="00B51C99" w:rsidRPr="00F67E50">
        <w:t>serious</w:t>
      </w:r>
      <w:r w:rsidRPr="00F67E50">
        <w:t xml:space="preserve"> offence; or</w:t>
      </w:r>
    </w:p>
    <w:p w:rsidR="004D25F3" w:rsidRPr="00F67E50" w:rsidRDefault="004D25F3" w:rsidP="004D25F3">
      <w:pPr>
        <w:pStyle w:val="paragraphsub"/>
      </w:pPr>
      <w:r w:rsidRPr="00F67E50">
        <w:tab/>
        <w:t>(ii)</w:t>
      </w:r>
      <w:r w:rsidRPr="00F67E50">
        <w:tab/>
        <w:t>a forfeiture order under section</w:t>
      </w:r>
      <w:r w:rsidR="00F67E50">
        <w:t> </w:t>
      </w:r>
      <w:r w:rsidRPr="00F67E50">
        <w:t xml:space="preserve">48 against particular property in relation to a person’s conviction of an </w:t>
      </w:r>
      <w:r w:rsidR="00F67E50" w:rsidRPr="00F67E50">
        <w:rPr>
          <w:position w:val="6"/>
          <w:sz w:val="16"/>
        </w:rPr>
        <w:t>*</w:t>
      </w:r>
      <w:r w:rsidRPr="00F67E50">
        <w:t>indictable offence; and</w:t>
      </w:r>
    </w:p>
    <w:p w:rsidR="004D25F3" w:rsidRPr="00F67E50" w:rsidRDefault="004D25F3" w:rsidP="004D25F3">
      <w:pPr>
        <w:pStyle w:val="paragraph"/>
      </w:pPr>
      <w:r w:rsidRPr="00F67E50">
        <w:tab/>
        <w:t>(b)</w:t>
      </w:r>
      <w:r w:rsidRPr="00F67E50">
        <w:tab/>
        <w:t>evidence is given, at the hearing of the application, that the property was in the person’s possession at the time of, or immediately after, the person committed the offence;</w:t>
      </w:r>
    </w:p>
    <w:p w:rsidR="004D25F3" w:rsidRPr="00F67E50" w:rsidRDefault="004D25F3" w:rsidP="004D25F3">
      <w:pPr>
        <w:pStyle w:val="subsection2"/>
      </w:pPr>
      <w:r w:rsidRPr="00F67E50">
        <w:t>then:</w:t>
      </w:r>
    </w:p>
    <w:p w:rsidR="004D25F3" w:rsidRPr="00F67E50" w:rsidRDefault="004D25F3" w:rsidP="004D25F3">
      <w:pPr>
        <w:pStyle w:val="paragraph"/>
      </w:pPr>
      <w:r w:rsidRPr="00F67E50">
        <w:tab/>
        <w:t>(c)</w:t>
      </w:r>
      <w:r w:rsidRPr="00F67E50">
        <w:tab/>
        <w:t>if no evidence is given that tends to show that the property was not used in, or in connection with, the commission of the offence—the court must presume that the property was used in, or in connection with, the commission of the offence; or</w:t>
      </w:r>
    </w:p>
    <w:p w:rsidR="004D25F3" w:rsidRPr="00F67E50" w:rsidRDefault="004D25F3" w:rsidP="004D25F3">
      <w:pPr>
        <w:pStyle w:val="paragraph"/>
      </w:pPr>
      <w:r w:rsidRPr="00F67E50">
        <w:tab/>
        <w:t>(d)</w:t>
      </w:r>
      <w:r w:rsidRPr="00F67E50">
        <w:tab/>
        <w:t>in any other case—the court must not make a forfeiture order against the property unless it is satisfied that the property was used or intended to be used in, or in connection with, the commission of the offence.</w:t>
      </w:r>
    </w:p>
    <w:p w:rsidR="004D25F3" w:rsidRPr="00F67E50" w:rsidRDefault="004D25F3" w:rsidP="004D25F3">
      <w:pPr>
        <w:pStyle w:val="ActHead5"/>
      </w:pPr>
      <w:bookmarkStart w:id="103" w:name="_Toc468715816"/>
      <w:r w:rsidRPr="00541697">
        <w:rPr>
          <w:rStyle w:val="CharSectno"/>
        </w:rPr>
        <w:t>55</w:t>
      </w:r>
      <w:r w:rsidRPr="00F67E50">
        <w:t xml:space="preserve">  Forfeiture orders can extend to other interests in property</w:t>
      </w:r>
      <w:bookmarkEnd w:id="103"/>
    </w:p>
    <w:p w:rsidR="004D25F3" w:rsidRPr="00F67E50" w:rsidRDefault="004D25F3" w:rsidP="004D25F3">
      <w:pPr>
        <w:pStyle w:val="subsection"/>
      </w:pPr>
      <w:r w:rsidRPr="00F67E50">
        <w:tab/>
        <w:t>(1)</w:t>
      </w:r>
      <w:r w:rsidRPr="00F67E50">
        <w:tab/>
        <w:t xml:space="preserve">In specifying an </w:t>
      </w:r>
      <w:r w:rsidR="00F67E50" w:rsidRPr="00F67E50">
        <w:rPr>
          <w:position w:val="6"/>
          <w:sz w:val="16"/>
        </w:rPr>
        <w:t>*</w:t>
      </w:r>
      <w:r w:rsidRPr="00F67E50">
        <w:t xml:space="preserve">interest in property in a </w:t>
      </w:r>
      <w:r w:rsidR="00F67E50" w:rsidRPr="00F67E50">
        <w:rPr>
          <w:position w:val="6"/>
          <w:sz w:val="16"/>
        </w:rPr>
        <w:t>*</w:t>
      </w:r>
      <w:r w:rsidRPr="00F67E50">
        <w:t>forfeiture order, the court may also specify other interests in the property (regardless of whose they are) if:</w:t>
      </w:r>
    </w:p>
    <w:p w:rsidR="004D25F3" w:rsidRPr="00F67E50" w:rsidRDefault="004D25F3" w:rsidP="004D25F3">
      <w:pPr>
        <w:pStyle w:val="paragraph"/>
      </w:pPr>
      <w:r w:rsidRPr="00F67E50">
        <w:lastRenderedPageBreak/>
        <w:tab/>
        <w:t>(a)</w:t>
      </w:r>
      <w:r w:rsidRPr="00F67E50">
        <w:tab/>
        <w:t>the amount received from disposing of the combined interests would be likely to be greater than the amount received from disposing of each of the interests separately; or</w:t>
      </w:r>
    </w:p>
    <w:p w:rsidR="004D25F3" w:rsidRPr="00F67E50" w:rsidRDefault="004D25F3" w:rsidP="004D25F3">
      <w:pPr>
        <w:pStyle w:val="paragraph"/>
      </w:pPr>
      <w:r w:rsidRPr="00F67E50">
        <w:tab/>
        <w:t>(b)</w:t>
      </w:r>
      <w:r w:rsidRPr="00F67E50">
        <w:tab/>
        <w:t>disposing of the interests separately would be impracticable or significantly more difficult than disposing of the combined interests.</w:t>
      </w:r>
    </w:p>
    <w:p w:rsidR="004D25F3" w:rsidRPr="00F67E50" w:rsidRDefault="004D25F3" w:rsidP="004D25F3">
      <w:pPr>
        <w:pStyle w:val="subsection"/>
      </w:pPr>
      <w:r w:rsidRPr="00F67E50">
        <w:tab/>
        <w:t>(2)</w:t>
      </w:r>
      <w:r w:rsidRPr="00F67E50">
        <w:tab/>
        <w:t xml:space="preserve">If the court so specifies other </w:t>
      </w:r>
      <w:r w:rsidR="00F67E50" w:rsidRPr="00F67E50">
        <w:rPr>
          <w:position w:val="6"/>
          <w:sz w:val="16"/>
        </w:rPr>
        <w:t>*</w:t>
      </w:r>
      <w:r w:rsidRPr="00F67E50">
        <w:t xml:space="preserve">interests in the </w:t>
      </w:r>
      <w:r w:rsidR="00F67E50" w:rsidRPr="00F67E50">
        <w:rPr>
          <w:position w:val="6"/>
          <w:sz w:val="16"/>
        </w:rPr>
        <w:t>*</w:t>
      </w:r>
      <w:r w:rsidRPr="00F67E50">
        <w:t>forfeiture order, the court may make such ancillary orders as it thinks fit for the protection of a person having one or more of those other interests. These ancillary orders may include:</w:t>
      </w:r>
    </w:p>
    <w:p w:rsidR="004D25F3" w:rsidRPr="00F67E50" w:rsidRDefault="004D25F3" w:rsidP="004D25F3">
      <w:pPr>
        <w:pStyle w:val="paragraph"/>
      </w:pPr>
      <w:r w:rsidRPr="00F67E50">
        <w:tab/>
        <w:t>(a)</w:t>
      </w:r>
      <w:r w:rsidRPr="00F67E50">
        <w:tab/>
        <w:t>an order directing the Commonwealth to pay the person a specified amount as the value of the person’s interest in the property; or</w:t>
      </w:r>
    </w:p>
    <w:p w:rsidR="004D25F3" w:rsidRPr="00F67E50" w:rsidRDefault="004D25F3" w:rsidP="004D25F3">
      <w:pPr>
        <w:pStyle w:val="paragraph"/>
      </w:pPr>
      <w:r w:rsidRPr="00F67E50">
        <w:tab/>
        <w:t>(b)</w:t>
      </w:r>
      <w:r w:rsidRPr="00F67E50">
        <w:tab/>
        <w:t>an order directing that specified other interests in the property be transferred to the person.</w:t>
      </w:r>
    </w:p>
    <w:p w:rsidR="004D25F3" w:rsidRPr="00F67E50" w:rsidRDefault="004D25F3" w:rsidP="004D25F3">
      <w:pPr>
        <w:pStyle w:val="subsection"/>
      </w:pPr>
      <w:r w:rsidRPr="00F67E50">
        <w:tab/>
        <w:t>(3)</w:t>
      </w:r>
      <w:r w:rsidRPr="00F67E50">
        <w:tab/>
        <w:t>In deciding whether to make an ancillary order, the court must have regard to:</w:t>
      </w:r>
    </w:p>
    <w:p w:rsidR="004D25F3" w:rsidRPr="00F67E50" w:rsidRDefault="004D25F3" w:rsidP="004D25F3">
      <w:pPr>
        <w:pStyle w:val="paragraph"/>
      </w:pPr>
      <w:r w:rsidRPr="00F67E50">
        <w:tab/>
        <w:t>(a)</w:t>
      </w:r>
      <w:r w:rsidRPr="00F67E50">
        <w:tab/>
        <w:t xml:space="preserve">the nature, extent and value of the person’s </w:t>
      </w:r>
      <w:r w:rsidR="00F67E50" w:rsidRPr="00F67E50">
        <w:rPr>
          <w:position w:val="6"/>
          <w:sz w:val="16"/>
        </w:rPr>
        <w:t>*</w:t>
      </w:r>
      <w:r w:rsidRPr="00F67E50">
        <w:t>interest in the property concerned; and</w:t>
      </w:r>
    </w:p>
    <w:p w:rsidR="004D25F3" w:rsidRPr="00F67E50" w:rsidRDefault="004D25F3" w:rsidP="004D25F3">
      <w:pPr>
        <w:pStyle w:val="paragraph"/>
      </w:pPr>
      <w:r w:rsidRPr="00F67E50">
        <w:tab/>
        <w:t>(b)</w:t>
      </w:r>
      <w:r w:rsidRPr="00F67E50">
        <w:tab/>
        <w:t>if the court is aware that any other person claims an interest in the property—the nature, extent and value of the interest claimed; and</w:t>
      </w:r>
    </w:p>
    <w:p w:rsidR="004D25F3" w:rsidRPr="00F67E50" w:rsidRDefault="004D25F3" w:rsidP="004D25F3">
      <w:pPr>
        <w:pStyle w:val="paragraph"/>
      </w:pPr>
      <w:r w:rsidRPr="00F67E50">
        <w:tab/>
        <w:t>(c)</w:t>
      </w:r>
      <w:r w:rsidRPr="00F67E50">
        <w:tab/>
        <w:t>any other matter that the court considers relevant.</w:t>
      </w:r>
    </w:p>
    <w:p w:rsidR="00471ED1" w:rsidRPr="00F67E50" w:rsidRDefault="00471ED1" w:rsidP="00471ED1">
      <w:pPr>
        <w:pStyle w:val="subsection"/>
      </w:pPr>
      <w:r w:rsidRPr="00F67E50">
        <w:tab/>
        <w:t>(4)</w:t>
      </w:r>
      <w:r w:rsidRPr="00F67E50">
        <w:tab/>
        <w:t xml:space="preserve">For the purposes of an order described in </w:t>
      </w:r>
      <w:r w:rsidR="00F67E50">
        <w:t>paragraph (</w:t>
      </w:r>
      <w:r w:rsidRPr="00F67E50">
        <w:t>2)(a), an amount may be specified wholly or partly by reference to a specified proportion of the difference between:</w:t>
      </w:r>
    </w:p>
    <w:p w:rsidR="00471ED1" w:rsidRPr="00F67E50" w:rsidRDefault="00471ED1" w:rsidP="00471ED1">
      <w:pPr>
        <w:pStyle w:val="paragraph"/>
      </w:pPr>
      <w:r w:rsidRPr="00F67E50">
        <w:tab/>
        <w:t>(a)</w:t>
      </w:r>
      <w:r w:rsidRPr="00F67E50">
        <w:tab/>
        <w:t xml:space="preserve">the amount received from disposing of the combined interests specified in the </w:t>
      </w:r>
      <w:r w:rsidR="00F67E50" w:rsidRPr="00F67E50">
        <w:rPr>
          <w:position w:val="6"/>
          <w:sz w:val="16"/>
        </w:rPr>
        <w:t>*</w:t>
      </w:r>
      <w:r w:rsidRPr="00F67E50">
        <w:t>forfeiture order; and</w:t>
      </w:r>
    </w:p>
    <w:p w:rsidR="00471ED1" w:rsidRPr="00F67E50" w:rsidRDefault="00471ED1" w:rsidP="00471ED1">
      <w:pPr>
        <w:pStyle w:val="paragraph"/>
      </w:pPr>
      <w:r w:rsidRPr="00F67E50">
        <w:tab/>
        <w:t>(b)</w:t>
      </w:r>
      <w:r w:rsidRPr="00F67E50">
        <w:tab/>
        <w:t>the sum of any payments of the kind referred to in paragraph</w:t>
      </w:r>
      <w:r w:rsidR="00F67E50">
        <w:t> </w:t>
      </w:r>
      <w:r w:rsidRPr="00F67E50">
        <w:t>70(1)(b) in connection with the forfeiture order.</w:t>
      </w:r>
    </w:p>
    <w:p w:rsidR="004D25F3" w:rsidRPr="00F67E50" w:rsidRDefault="004D25F3" w:rsidP="004D25F3">
      <w:pPr>
        <w:pStyle w:val="ActHead5"/>
      </w:pPr>
      <w:bookmarkStart w:id="104" w:name="_Toc468715817"/>
      <w:r w:rsidRPr="00541697">
        <w:rPr>
          <w:rStyle w:val="CharSectno"/>
        </w:rPr>
        <w:lastRenderedPageBreak/>
        <w:t>56</w:t>
      </w:r>
      <w:r w:rsidRPr="00F67E50">
        <w:t xml:space="preserve">  Forfeiture orders must specify the value of forfeited property</w:t>
      </w:r>
      <w:bookmarkEnd w:id="104"/>
    </w:p>
    <w:p w:rsidR="004D25F3" w:rsidRPr="00F67E50" w:rsidRDefault="004D25F3" w:rsidP="004D25F3">
      <w:pPr>
        <w:pStyle w:val="subsection"/>
      </w:pPr>
      <w:r w:rsidRPr="00F67E50">
        <w:tab/>
      </w:r>
      <w:r w:rsidRPr="00F67E50">
        <w:tab/>
        <w:t xml:space="preserve">The court must specify, in any </w:t>
      </w:r>
      <w:r w:rsidR="00F67E50" w:rsidRPr="00F67E50">
        <w:rPr>
          <w:position w:val="6"/>
          <w:sz w:val="16"/>
        </w:rPr>
        <w:t>*</w:t>
      </w:r>
      <w:r w:rsidRPr="00F67E50">
        <w:t>forfeiture order it makes, the amount it considers to be the value, at the time the order is made, of the property (other than money) specified in the order.</w:t>
      </w:r>
    </w:p>
    <w:p w:rsidR="004D25F3" w:rsidRPr="00F67E50" w:rsidRDefault="004D25F3" w:rsidP="004D25F3">
      <w:pPr>
        <w:pStyle w:val="ActHead5"/>
      </w:pPr>
      <w:bookmarkStart w:id="105" w:name="_Toc468715818"/>
      <w:r w:rsidRPr="00541697">
        <w:rPr>
          <w:rStyle w:val="CharSectno"/>
        </w:rPr>
        <w:t>57</w:t>
      </w:r>
      <w:r w:rsidRPr="00F67E50">
        <w:t xml:space="preserve">  A person may buy back forfeited property</w:t>
      </w:r>
      <w:bookmarkEnd w:id="105"/>
    </w:p>
    <w:p w:rsidR="004D25F3" w:rsidRPr="00F67E50" w:rsidRDefault="004D25F3" w:rsidP="004D25F3">
      <w:pPr>
        <w:pStyle w:val="subsection"/>
      </w:pPr>
      <w:r w:rsidRPr="00F67E50">
        <w:tab/>
      </w:r>
      <w:r w:rsidRPr="00F67E50">
        <w:tab/>
        <w:t xml:space="preserve">A court that makes a </w:t>
      </w:r>
      <w:r w:rsidR="00F67E50" w:rsidRPr="00F67E50">
        <w:rPr>
          <w:position w:val="6"/>
          <w:sz w:val="16"/>
        </w:rPr>
        <w:t>*</w:t>
      </w:r>
      <w:r w:rsidRPr="00F67E50">
        <w:t>forfeiture order against property may, if it is satisfied that:</w:t>
      </w:r>
    </w:p>
    <w:p w:rsidR="004D25F3" w:rsidRPr="00F67E50" w:rsidRDefault="004D25F3" w:rsidP="004D25F3">
      <w:pPr>
        <w:pStyle w:val="paragraph"/>
      </w:pPr>
      <w:r w:rsidRPr="00F67E50">
        <w:tab/>
        <w:t>(a)</w:t>
      </w:r>
      <w:r w:rsidRPr="00F67E50">
        <w:tab/>
        <w:t xml:space="preserve">it would not be contrary to the public interest for a person’s </w:t>
      </w:r>
      <w:r w:rsidR="00F67E50" w:rsidRPr="00F67E50">
        <w:rPr>
          <w:position w:val="6"/>
          <w:sz w:val="16"/>
        </w:rPr>
        <w:t>*</w:t>
      </w:r>
      <w:r w:rsidRPr="00F67E50">
        <w:t>interest in the property to be transferred to the person; and</w:t>
      </w:r>
    </w:p>
    <w:p w:rsidR="004D25F3" w:rsidRPr="00F67E50" w:rsidRDefault="004D25F3" w:rsidP="004D25F3">
      <w:pPr>
        <w:pStyle w:val="paragraph"/>
      </w:pPr>
      <w:r w:rsidRPr="00F67E50">
        <w:tab/>
        <w:t>(b)</w:t>
      </w:r>
      <w:r w:rsidRPr="00F67E50">
        <w:tab/>
        <w:t>there is no other reason why the person’s interest in the property should not be transferred to that person;</w:t>
      </w:r>
    </w:p>
    <w:p w:rsidR="004D25F3" w:rsidRPr="00F67E50" w:rsidRDefault="004D25F3" w:rsidP="004D25F3">
      <w:pPr>
        <w:pStyle w:val="subsection2"/>
      </w:pPr>
      <w:r w:rsidRPr="00F67E50">
        <w:t>by order:</w:t>
      </w:r>
    </w:p>
    <w:p w:rsidR="004D25F3" w:rsidRPr="00F67E50" w:rsidRDefault="004D25F3" w:rsidP="004D25F3">
      <w:pPr>
        <w:pStyle w:val="paragraph"/>
      </w:pPr>
      <w:r w:rsidRPr="00F67E50">
        <w:tab/>
        <w:t>(c)</w:t>
      </w:r>
      <w:r w:rsidRPr="00F67E50">
        <w:tab/>
        <w:t>declare the nature, extent and value (as at the time when the order is made) of the interest; and</w:t>
      </w:r>
    </w:p>
    <w:p w:rsidR="004D25F3" w:rsidRPr="00F67E50" w:rsidRDefault="004D25F3" w:rsidP="004D25F3">
      <w:pPr>
        <w:pStyle w:val="paragraph"/>
      </w:pPr>
      <w:r w:rsidRPr="00F67E50">
        <w:tab/>
        <w:t>(d)</w:t>
      </w:r>
      <w:r w:rsidRPr="00F67E50">
        <w:tab/>
        <w:t>declare that the interest may be excluded, under section</w:t>
      </w:r>
      <w:r w:rsidR="00F67E50">
        <w:t> </w:t>
      </w:r>
      <w:r w:rsidRPr="00F67E50">
        <w:t>89, from the operation of the forfeiture order.</w:t>
      </w:r>
    </w:p>
    <w:p w:rsidR="004D25F3" w:rsidRPr="00F67E50" w:rsidRDefault="004D25F3" w:rsidP="004D25F3">
      <w:pPr>
        <w:pStyle w:val="ActHead5"/>
      </w:pPr>
      <w:bookmarkStart w:id="106" w:name="_Toc468715819"/>
      <w:r w:rsidRPr="00541697">
        <w:rPr>
          <w:rStyle w:val="CharSectno"/>
        </w:rPr>
        <w:t>58</w:t>
      </w:r>
      <w:r w:rsidRPr="00F67E50">
        <w:t xml:space="preserve">  The court may also make supporting directions</w:t>
      </w:r>
      <w:bookmarkEnd w:id="106"/>
    </w:p>
    <w:p w:rsidR="004D25F3" w:rsidRPr="00F67E50" w:rsidRDefault="004D25F3" w:rsidP="004D25F3">
      <w:pPr>
        <w:pStyle w:val="subsection"/>
      </w:pPr>
      <w:r w:rsidRPr="00F67E50">
        <w:tab/>
        <w:t>(1)</w:t>
      </w:r>
      <w:r w:rsidRPr="00F67E50">
        <w:tab/>
        <w:t xml:space="preserve">If a court makes a </w:t>
      </w:r>
      <w:r w:rsidR="00F67E50" w:rsidRPr="00F67E50">
        <w:rPr>
          <w:position w:val="6"/>
          <w:sz w:val="16"/>
        </w:rPr>
        <w:t>*</w:t>
      </w:r>
      <w:r w:rsidRPr="00F67E50">
        <w:t>forfeiture order, the court has power to give all directions that are necessary or convenient for giving effect to the order.</w:t>
      </w:r>
    </w:p>
    <w:p w:rsidR="004D25F3" w:rsidRPr="00F67E50" w:rsidRDefault="004D25F3" w:rsidP="004D25F3">
      <w:pPr>
        <w:pStyle w:val="subsection"/>
      </w:pPr>
      <w:r w:rsidRPr="00F67E50">
        <w:tab/>
        <w:t>(2)</w:t>
      </w:r>
      <w:r w:rsidRPr="00F67E50">
        <w:tab/>
        <w:t xml:space="preserve">This includes, for a </w:t>
      </w:r>
      <w:r w:rsidR="00F67E50" w:rsidRPr="00F67E50">
        <w:rPr>
          <w:position w:val="6"/>
          <w:sz w:val="16"/>
        </w:rPr>
        <w:t>*</w:t>
      </w:r>
      <w:r w:rsidRPr="00F67E50">
        <w:t xml:space="preserve">forfeiture order specifying </w:t>
      </w:r>
      <w:r w:rsidR="00F67E50" w:rsidRPr="00F67E50">
        <w:rPr>
          <w:position w:val="6"/>
          <w:sz w:val="16"/>
        </w:rPr>
        <w:t>*</w:t>
      </w:r>
      <w:r w:rsidRPr="00F67E50">
        <w:t>registrable property, a direction to an officer of the court to do anything necessary and reasonable to obtain possession of any document necessary for the transfer of the property.</w:t>
      </w:r>
    </w:p>
    <w:p w:rsidR="004D25F3" w:rsidRPr="00F67E50" w:rsidRDefault="004D25F3" w:rsidP="0045776E">
      <w:pPr>
        <w:pStyle w:val="ActHead3"/>
        <w:pageBreakBefore/>
      </w:pPr>
      <w:bookmarkStart w:id="107" w:name="_Toc468715820"/>
      <w:r w:rsidRPr="00541697">
        <w:rPr>
          <w:rStyle w:val="CharDivNo"/>
        </w:rPr>
        <w:lastRenderedPageBreak/>
        <w:t>Division</w:t>
      </w:r>
      <w:r w:rsidR="00F67E50" w:rsidRPr="00541697">
        <w:rPr>
          <w:rStyle w:val="CharDivNo"/>
        </w:rPr>
        <w:t> </w:t>
      </w:r>
      <w:r w:rsidRPr="00541697">
        <w:rPr>
          <w:rStyle w:val="CharDivNo"/>
        </w:rPr>
        <w:t>3</w:t>
      </w:r>
      <w:r w:rsidRPr="00F67E50">
        <w:t>—</w:t>
      </w:r>
      <w:r w:rsidRPr="00541697">
        <w:rPr>
          <w:rStyle w:val="CharDivText"/>
        </w:rPr>
        <w:t>How forfeiture orders are obtained</w:t>
      </w:r>
      <w:bookmarkEnd w:id="107"/>
    </w:p>
    <w:p w:rsidR="004D25F3" w:rsidRPr="00F67E50" w:rsidRDefault="004D25F3" w:rsidP="004D25F3">
      <w:pPr>
        <w:pStyle w:val="ActHead5"/>
      </w:pPr>
      <w:bookmarkStart w:id="108" w:name="_Toc468715821"/>
      <w:r w:rsidRPr="00541697">
        <w:rPr>
          <w:rStyle w:val="CharSectno"/>
        </w:rPr>
        <w:t>59</w:t>
      </w:r>
      <w:r w:rsidRPr="00F67E50">
        <w:t xml:space="preserve">  </w:t>
      </w:r>
      <w:r w:rsidR="00573061" w:rsidRPr="00F67E50">
        <w:t>Proceeds of crime authority</w:t>
      </w:r>
      <w:r w:rsidRPr="00F67E50">
        <w:t xml:space="preserve"> may apply for a forfeiture order</w:t>
      </w:r>
      <w:bookmarkEnd w:id="108"/>
    </w:p>
    <w:p w:rsidR="004D25F3" w:rsidRPr="00F67E50" w:rsidRDefault="004D25F3" w:rsidP="004D25F3">
      <w:pPr>
        <w:pStyle w:val="subsection"/>
      </w:pPr>
      <w:r w:rsidRPr="00F67E50">
        <w:tab/>
        <w:t>(1)</w:t>
      </w:r>
      <w:r w:rsidRPr="00F67E50">
        <w:tab/>
      </w:r>
      <w:r w:rsidR="008E71D2" w:rsidRPr="00F67E50">
        <w:t xml:space="preserve">A </w:t>
      </w:r>
      <w:r w:rsidR="00F67E50" w:rsidRPr="00F67E50">
        <w:rPr>
          <w:position w:val="6"/>
          <w:sz w:val="16"/>
        </w:rPr>
        <w:t>*</w:t>
      </w:r>
      <w:r w:rsidR="008E71D2" w:rsidRPr="00F67E50">
        <w:t>proceeds of crime authority</w:t>
      </w:r>
      <w:r w:rsidRPr="00F67E50">
        <w:t xml:space="preserve"> may apply for a </w:t>
      </w:r>
      <w:r w:rsidR="00F67E50" w:rsidRPr="00F67E50">
        <w:rPr>
          <w:position w:val="6"/>
          <w:sz w:val="16"/>
        </w:rPr>
        <w:t>*</w:t>
      </w:r>
      <w:r w:rsidRPr="00F67E50">
        <w:t>forfeiture order.</w:t>
      </w:r>
    </w:p>
    <w:p w:rsidR="004D25F3" w:rsidRPr="00F67E50" w:rsidRDefault="004D25F3" w:rsidP="004D25F3">
      <w:pPr>
        <w:pStyle w:val="subsection"/>
      </w:pPr>
      <w:r w:rsidRPr="00F67E50">
        <w:tab/>
        <w:t>(2)</w:t>
      </w:r>
      <w:r w:rsidRPr="00F67E50">
        <w:tab/>
        <w:t xml:space="preserve">If the application relates to a person’s conviction of an </w:t>
      </w:r>
      <w:r w:rsidR="00F67E50" w:rsidRPr="00F67E50">
        <w:rPr>
          <w:position w:val="6"/>
          <w:sz w:val="16"/>
        </w:rPr>
        <w:t>*</w:t>
      </w:r>
      <w:r w:rsidRPr="00F67E50">
        <w:t xml:space="preserve">indictable offence, the application must be made before the end of the period of 6 months after the </w:t>
      </w:r>
      <w:r w:rsidR="00F67E50" w:rsidRPr="00F67E50">
        <w:rPr>
          <w:position w:val="6"/>
          <w:sz w:val="16"/>
        </w:rPr>
        <w:t>*</w:t>
      </w:r>
      <w:r w:rsidRPr="00F67E50">
        <w:t>conviction day.</w:t>
      </w:r>
    </w:p>
    <w:p w:rsidR="004D25F3" w:rsidRPr="00F67E50" w:rsidRDefault="004D25F3" w:rsidP="004D25F3">
      <w:pPr>
        <w:pStyle w:val="ActHead5"/>
      </w:pPr>
      <w:bookmarkStart w:id="109" w:name="_Toc468715822"/>
      <w:r w:rsidRPr="00541697">
        <w:rPr>
          <w:rStyle w:val="CharSectno"/>
        </w:rPr>
        <w:t>60</w:t>
      </w:r>
      <w:r w:rsidRPr="00F67E50">
        <w:t xml:space="preserve">  Additional application for a forfeiture order</w:t>
      </w:r>
      <w:bookmarkEnd w:id="109"/>
    </w:p>
    <w:p w:rsidR="004D25F3" w:rsidRPr="00F67E50" w:rsidRDefault="004D25F3" w:rsidP="004D25F3">
      <w:pPr>
        <w:pStyle w:val="subsection"/>
      </w:pPr>
      <w:r w:rsidRPr="00F67E50">
        <w:tab/>
        <w:t>(1)</w:t>
      </w:r>
      <w:r w:rsidRPr="00F67E50">
        <w:tab/>
      </w:r>
      <w:r w:rsidR="00F01C5F" w:rsidRPr="00F67E50">
        <w:t xml:space="preserve">A </w:t>
      </w:r>
      <w:r w:rsidR="00F67E50" w:rsidRPr="00F67E50">
        <w:rPr>
          <w:position w:val="6"/>
          <w:sz w:val="16"/>
        </w:rPr>
        <w:t>*</w:t>
      </w:r>
      <w:r w:rsidR="00F01C5F" w:rsidRPr="00F67E50">
        <w:t>proceeds of crime authority</w:t>
      </w:r>
      <w:r w:rsidRPr="00F67E50">
        <w:t xml:space="preserve"> cannot, unless the court gives leave, apply for a </w:t>
      </w:r>
      <w:r w:rsidR="00F67E50" w:rsidRPr="00F67E50">
        <w:rPr>
          <w:position w:val="6"/>
          <w:sz w:val="16"/>
        </w:rPr>
        <w:t>*</w:t>
      </w:r>
      <w:r w:rsidRPr="00F67E50">
        <w:t>forfeiture order under a section of Division</w:t>
      </w:r>
      <w:r w:rsidR="00F67E50">
        <w:t> </w:t>
      </w:r>
      <w:r w:rsidRPr="00F67E50">
        <w:t>1 in relation to an offence if:</w:t>
      </w:r>
    </w:p>
    <w:p w:rsidR="004D25F3" w:rsidRPr="00F67E50" w:rsidRDefault="004D25F3" w:rsidP="004D25F3">
      <w:pPr>
        <w:pStyle w:val="paragraph"/>
      </w:pPr>
      <w:r w:rsidRPr="00F67E50">
        <w:tab/>
        <w:t>(a)</w:t>
      </w:r>
      <w:r w:rsidRPr="00F67E50">
        <w:tab/>
        <w:t>an application has previously been made:</w:t>
      </w:r>
    </w:p>
    <w:p w:rsidR="004D25F3" w:rsidRPr="00F67E50" w:rsidRDefault="004D25F3" w:rsidP="004D25F3">
      <w:pPr>
        <w:pStyle w:val="paragraphsub"/>
      </w:pPr>
      <w:r w:rsidRPr="00F67E50">
        <w:tab/>
        <w:t>(i)</w:t>
      </w:r>
      <w:r w:rsidRPr="00F67E50">
        <w:tab/>
        <w:t xml:space="preserve">under this </w:t>
      </w:r>
      <w:r w:rsidR="006D005B" w:rsidRPr="00F67E50">
        <w:t>Division</w:t>
      </w:r>
      <w:r w:rsidR="0045776E" w:rsidRPr="00F67E50">
        <w:t xml:space="preserve"> </w:t>
      </w:r>
      <w:r w:rsidRPr="00F67E50">
        <w:t>for an order under the same section of Division</w:t>
      </w:r>
      <w:r w:rsidR="00F67E50">
        <w:t> </w:t>
      </w:r>
      <w:r w:rsidRPr="00F67E50">
        <w:t>1; or</w:t>
      </w:r>
    </w:p>
    <w:p w:rsidR="004D25F3" w:rsidRPr="00F67E50" w:rsidRDefault="004D25F3" w:rsidP="004D25F3">
      <w:pPr>
        <w:pStyle w:val="paragraphsub"/>
      </w:pPr>
      <w:r w:rsidRPr="00F67E50">
        <w:tab/>
        <w:t>(ii)</w:t>
      </w:r>
      <w:r w:rsidRPr="00F67E50">
        <w:tab/>
        <w:t>under another law of the Commonwealth (other than Division</w:t>
      </w:r>
      <w:r w:rsidR="00F67E50">
        <w:t> </w:t>
      </w:r>
      <w:r w:rsidRPr="00F67E50">
        <w:t>1); or</w:t>
      </w:r>
    </w:p>
    <w:p w:rsidR="004D25F3" w:rsidRPr="00F67E50" w:rsidRDefault="004D25F3" w:rsidP="004D25F3">
      <w:pPr>
        <w:pStyle w:val="paragraphsub"/>
      </w:pPr>
      <w:r w:rsidRPr="00F67E50">
        <w:tab/>
        <w:t>(iii)</w:t>
      </w:r>
      <w:r w:rsidRPr="00F67E50">
        <w:tab/>
        <w:t xml:space="preserve">under a law of a </w:t>
      </w:r>
      <w:r w:rsidR="00F67E50" w:rsidRPr="00F67E50">
        <w:rPr>
          <w:position w:val="6"/>
          <w:sz w:val="16"/>
        </w:rPr>
        <w:t>*</w:t>
      </w:r>
      <w:r w:rsidRPr="00F67E50">
        <w:t>non</w:t>
      </w:r>
      <w:r w:rsidR="00F67E50">
        <w:noBreakHyphen/>
      </w:r>
      <w:r w:rsidRPr="00F67E50">
        <w:t xml:space="preserve">governing </w:t>
      </w:r>
      <w:smartTag w:uri="urn:schemas-microsoft-com:office:smarttags" w:element="PlaceType">
        <w:r w:rsidRPr="00F67E50">
          <w:t>Territory</w:t>
        </w:r>
      </w:smartTag>
      <w:r w:rsidRPr="00F67E50">
        <w:t>;</w:t>
      </w:r>
    </w:p>
    <w:p w:rsidR="004D25F3" w:rsidRPr="00F67E50" w:rsidRDefault="004D25F3" w:rsidP="004D25F3">
      <w:pPr>
        <w:pStyle w:val="paragraph"/>
      </w:pPr>
      <w:r w:rsidRPr="00F67E50">
        <w:tab/>
      </w:r>
      <w:r w:rsidRPr="00F67E50">
        <w:tab/>
        <w:t>for the forfeiture or condemnation of the property in relation to the offence; and</w:t>
      </w:r>
    </w:p>
    <w:p w:rsidR="004D25F3" w:rsidRPr="00F67E50" w:rsidRDefault="004D25F3" w:rsidP="004D25F3">
      <w:pPr>
        <w:pStyle w:val="paragraph"/>
      </w:pPr>
      <w:r w:rsidRPr="00F67E50">
        <w:tab/>
        <w:t>(b)</w:t>
      </w:r>
      <w:r w:rsidRPr="00F67E50">
        <w:tab/>
        <w:t>the application has been finally determined on the merits.</w:t>
      </w:r>
    </w:p>
    <w:p w:rsidR="004D25F3" w:rsidRPr="00F67E50" w:rsidRDefault="004D25F3" w:rsidP="004D25F3">
      <w:pPr>
        <w:pStyle w:val="subsection"/>
      </w:pPr>
      <w:r w:rsidRPr="00F67E50">
        <w:tab/>
        <w:t>(2)</w:t>
      </w:r>
      <w:r w:rsidRPr="00F67E50">
        <w:tab/>
        <w:t>The court must not give leave unless it is satisfied that:</w:t>
      </w:r>
    </w:p>
    <w:p w:rsidR="004D25F3" w:rsidRPr="00F67E50" w:rsidRDefault="004D25F3" w:rsidP="004D25F3">
      <w:pPr>
        <w:pStyle w:val="paragraph"/>
      </w:pPr>
      <w:r w:rsidRPr="00F67E50">
        <w:tab/>
        <w:t>(a)</w:t>
      </w:r>
      <w:r w:rsidRPr="00F67E50">
        <w:tab/>
        <w:t>the property to which the new application relates was identified only after the first application was determined; or</w:t>
      </w:r>
    </w:p>
    <w:p w:rsidR="004D25F3" w:rsidRPr="00F67E50" w:rsidRDefault="004D25F3" w:rsidP="004D25F3">
      <w:pPr>
        <w:pStyle w:val="paragraph"/>
      </w:pPr>
      <w:r w:rsidRPr="00F67E50">
        <w:tab/>
        <w:t>(b)</w:t>
      </w:r>
      <w:r w:rsidRPr="00F67E50">
        <w:tab/>
        <w:t>necessary evidence became available only after the first application was determined; or</w:t>
      </w:r>
    </w:p>
    <w:p w:rsidR="004D25F3" w:rsidRPr="00F67E50" w:rsidRDefault="004D25F3" w:rsidP="004D25F3">
      <w:pPr>
        <w:pStyle w:val="paragraph"/>
      </w:pPr>
      <w:r w:rsidRPr="00F67E50">
        <w:tab/>
        <w:t>(c)</w:t>
      </w:r>
      <w:r w:rsidRPr="00F67E50">
        <w:tab/>
        <w:t>it is in the interests of justice to grant the leave.</w:t>
      </w:r>
    </w:p>
    <w:p w:rsidR="004D25F3" w:rsidRPr="00F67E50" w:rsidRDefault="004D25F3" w:rsidP="004D25F3">
      <w:pPr>
        <w:pStyle w:val="subsection"/>
      </w:pPr>
      <w:r w:rsidRPr="00F67E50">
        <w:tab/>
        <w:t>(3)</w:t>
      </w:r>
      <w:r w:rsidRPr="00F67E50">
        <w:tab/>
        <w:t>To avoid doubt:</w:t>
      </w:r>
    </w:p>
    <w:p w:rsidR="004D25F3" w:rsidRPr="00F67E50" w:rsidRDefault="004D25F3" w:rsidP="004D25F3">
      <w:pPr>
        <w:pStyle w:val="paragraph"/>
      </w:pPr>
      <w:r w:rsidRPr="00F67E50">
        <w:lastRenderedPageBreak/>
        <w:tab/>
        <w:t>(a)</w:t>
      </w:r>
      <w:r w:rsidRPr="00F67E50">
        <w:tab/>
      </w:r>
      <w:r w:rsidR="0098013B" w:rsidRPr="00F67E50">
        <w:t xml:space="preserve">a </w:t>
      </w:r>
      <w:r w:rsidR="00F67E50" w:rsidRPr="00F67E50">
        <w:rPr>
          <w:position w:val="6"/>
          <w:sz w:val="16"/>
        </w:rPr>
        <w:t>*</w:t>
      </w:r>
      <w:r w:rsidR="0098013B" w:rsidRPr="00F67E50">
        <w:t>proceeds of crime authority</w:t>
      </w:r>
      <w:r w:rsidRPr="00F67E50">
        <w:t xml:space="preserve"> may apply for a </w:t>
      </w:r>
      <w:r w:rsidR="00F67E50" w:rsidRPr="00F67E50">
        <w:rPr>
          <w:position w:val="6"/>
          <w:sz w:val="16"/>
        </w:rPr>
        <w:t>*</w:t>
      </w:r>
      <w:r w:rsidRPr="00F67E50">
        <w:t>forfeiture order under a section of Division</w:t>
      </w:r>
      <w:r w:rsidR="00F67E50">
        <w:t> </w:t>
      </w:r>
      <w:r w:rsidRPr="00F67E50">
        <w:t>1 against property in relation to an offence even though an application has previously been made under a different section of Division</w:t>
      </w:r>
      <w:r w:rsidR="00F67E50">
        <w:t> </w:t>
      </w:r>
      <w:r w:rsidRPr="00F67E50">
        <w:t>1 for forfeiture of that property in relation to that offence; and</w:t>
      </w:r>
    </w:p>
    <w:p w:rsidR="004D25F3" w:rsidRPr="00F67E50" w:rsidRDefault="004D25F3" w:rsidP="004D25F3">
      <w:pPr>
        <w:pStyle w:val="paragraph"/>
      </w:pPr>
      <w:r w:rsidRPr="00F67E50">
        <w:tab/>
        <w:t>(b)</w:t>
      </w:r>
      <w:r w:rsidRPr="00F67E50">
        <w:tab/>
      </w:r>
      <w:r w:rsidR="0098013B" w:rsidRPr="00F67E50">
        <w:t>a proceeds of crime authority</w:t>
      </w:r>
      <w:r w:rsidRPr="00F67E50">
        <w:t xml:space="preserve"> may apply for a forfeiture order against property in relation to an offence even though an application has previously been made for a </w:t>
      </w:r>
      <w:r w:rsidR="00F67E50" w:rsidRPr="00F67E50">
        <w:rPr>
          <w:position w:val="6"/>
          <w:sz w:val="16"/>
        </w:rPr>
        <w:t>*</w:t>
      </w:r>
      <w:r w:rsidRPr="00F67E50">
        <w:t xml:space="preserve">pecuniary penalty order or a </w:t>
      </w:r>
      <w:r w:rsidR="00F67E50" w:rsidRPr="00F67E50">
        <w:rPr>
          <w:position w:val="6"/>
          <w:sz w:val="16"/>
        </w:rPr>
        <w:t>*</w:t>
      </w:r>
      <w:r w:rsidRPr="00F67E50">
        <w:t>literary proceeds order in relation to that offence.</w:t>
      </w:r>
    </w:p>
    <w:p w:rsidR="004D25F3" w:rsidRPr="00F67E50" w:rsidRDefault="004D25F3" w:rsidP="004D25F3">
      <w:pPr>
        <w:pStyle w:val="ActHead5"/>
      </w:pPr>
      <w:bookmarkStart w:id="110" w:name="_Toc468715823"/>
      <w:r w:rsidRPr="00541697">
        <w:rPr>
          <w:rStyle w:val="CharSectno"/>
        </w:rPr>
        <w:t>61</w:t>
      </w:r>
      <w:r w:rsidRPr="00F67E50">
        <w:t xml:space="preserve">  Notice of application</w:t>
      </w:r>
      <w:bookmarkEnd w:id="110"/>
    </w:p>
    <w:p w:rsidR="004D25F3" w:rsidRPr="00F67E50" w:rsidRDefault="004D25F3" w:rsidP="004D25F3">
      <w:pPr>
        <w:pStyle w:val="subsection"/>
      </w:pPr>
      <w:r w:rsidRPr="00F67E50">
        <w:tab/>
        <w:t>(1)</w:t>
      </w:r>
      <w:r w:rsidRPr="00F67E50">
        <w:tab/>
        <w:t xml:space="preserve">The </w:t>
      </w:r>
      <w:r w:rsidR="00F67E50" w:rsidRPr="00F67E50">
        <w:rPr>
          <w:position w:val="6"/>
          <w:sz w:val="16"/>
        </w:rPr>
        <w:t>*</w:t>
      </w:r>
      <w:r w:rsidR="00004BA2" w:rsidRPr="00F67E50">
        <w:t>responsible authority</w:t>
      </w:r>
      <w:r w:rsidRPr="00F67E50">
        <w:t xml:space="preserve"> must give written notice of an application for a </w:t>
      </w:r>
      <w:r w:rsidR="00F67E50" w:rsidRPr="00F67E50">
        <w:rPr>
          <w:position w:val="6"/>
          <w:sz w:val="16"/>
        </w:rPr>
        <w:t>*</w:t>
      </w:r>
      <w:r w:rsidRPr="00F67E50">
        <w:t>forfeiture order to:</w:t>
      </w:r>
    </w:p>
    <w:p w:rsidR="004D25F3" w:rsidRPr="00F67E50" w:rsidRDefault="004D25F3" w:rsidP="004D25F3">
      <w:pPr>
        <w:pStyle w:val="paragraph"/>
      </w:pPr>
      <w:r w:rsidRPr="00F67E50">
        <w:tab/>
        <w:t>(a)</w:t>
      </w:r>
      <w:r w:rsidRPr="00F67E50">
        <w:tab/>
        <w:t>if the order is sought relating to a person’s conviction of an offence—the person; and</w:t>
      </w:r>
    </w:p>
    <w:p w:rsidR="004D25F3" w:rsidRPr="00F67E50" w:rsidRDefault="004D25F3" w:rsidP="004D25F3">
      <w:pPr>
        <w:pStyle w:val="paragraph"/>
      </w:pPr>
      <w:r w:rsidRPr="00F67E50">
        <w:tab/>
        <w:t>(b)</w:t>
      </w:r>
      <w:r w:rsidRPr="00F67E50">
        <w:tab/>
        <w:t xml:space="preserve">any person who claims an </w:t>
      </w:r>
      <w:r w:rsidR="00F67E50" w:rsidRPr="00F67E50">
        <w:rPr>
          <w:position w:val="6"/>
          <w:sz w:val="16"/>
        </w:rPr>
        <w:t>*</w:t>
      </w:r>
      <w:r w:rsidRPr="00F67E50">
        <w:t>interest in property covered by the application; and</w:t>
      </w:r>
    </w:p>
    <w:p w:rsidR="004D25F3" w:rsidRPr="00F67E50" w:rsidRDefault="004D25F3" w:rsidP="004D25F3">
      <w:pPr>
        <w:pStyle w:val="paragraph"/>
      </w:pPr>
      <w:r w:rsidRPr="00F67E50">
        <w:tab/>
        <w:t>(c)</w:t>
      </w:r>
      <w:r w:rsidRPr="00F67E50">
        <w:tab/>
        <w:t xml:space="preserve">any person whom the </w:t>
      </w:r>
      <w:r w:rsidR="00004BA2" w:rsidRPr="00F67E50">
        <w:t>authority</w:t>
      </w:r>
      <w:r w:rsidRPr="00F67E50">
        <w:t xml:space="preserve"> reasonably believes may have an interest in that property.</w:t>
      </w:r>
    </w:p>
    <w:p w:rsidR="004D25F3" w:rsidRPr="00F67E50" w:rsidRDefault="004D25F3" w:rsidP="004D25F3">
      <w:pPr>
        <w:pStyle w:val="subsection"/>
      </w:pPr>
      <w:r w:rsidRPr="00F67E50">
        <w:tab/>
        <w:t>(2)</w:t>
      </w:r>
      <w:r w:rsidRPr="00F67E50">
        <w:tab/>
        <w:t xml:space="preserve">The court hearing the application may, at any time before finally determining the application, direct the </w:t>
      </w:r>
      <w:r w:rsidR="00F67E50" w:rsidRPr="00F67E50">
        <w:rPr>
          <w:position w:val="6"/>
          <w:sz w:val="16"/>
        </w:rPr>
        <w:t>*</w:t>
      </w:r>
      <w:r w:rsidR="00004BA2" w:rsidRPr="00F67E50">
        <w:t>responsible authority</w:t>
      </w:r>
      <w:r w:rsidRPr="00F67E50">
        <w:t xml:space="preserve"> to give or publish notice of the application to a specified person or class of persons. The court may also specify the time and manner in which the notice is to be given or published.</w:t>
      </w:r>
    </w:p>
    <w:p w:rsidR="004D25F3" w:rsidRPr="00F67E50" w:rsidRDefault="004D25F3" w:rsidP="004D25F3">
      <w:pPr>
        <w:pStyle w:val="ActHead5"/>
      </w:pPr>
      <w:bookmarkStart w:id="111" w:name="_Toc468715824"/>
      <w:r w:rsidRPr="00541697">
        <w:rPr>
          <w:rStyle w:val="CharSectno"/>
        </w:rPr>
        <w:t>62</w:t>
      </w:r>
      <w:r w:rsidRPr="00F67E50">
        <w:t xml:space="preserve">  Amending an application</w:t>
      </w:r>
      <w:bookmarkEnd w:id="111"/>
    </w:p>
    <w:p w:rsidR="004D25F3" w:rsidRPr="00F67E50" w:rsidRDefault="004D25F3" w:rsidP="004D25F3">
      <w:pPr>
        <w:pStyle w:val="subsection"/>
      </w:pPr>
      <w:r w:rsidRPr="00F67E50">
        <w:tab/>
        <w:t>(1)</w:t>
      </w:r>
      <w:r w:rsidRPr="00F67E50">
        <w:tab/>
        <w:t xml:space="preserve">The court hearing an application for a </w:t>
      </w:r>
      <w:r w:rsidR="00F67E50" w:rsidRPr="00F67E50">
        <w:rPr>
          <w:position w:val="6"/>
          <w:sz w:val="16"/>
        </w:rPr>
        <w:t>*</w:t>
      </w:r>
      <w:r w:rsidRPr="00F67E50">
        <w:t>forfeiture order may amend the application:</w:t>
      </w:r>
    </w:p>
    <w:p w:rsidR="004D25F3" w:rsidRPr="00F67E50" w:rsidRDefault="004D25F3" w:rsidP="004D25F3">
      <w:pPr>
        <w:pStyle w:val="paragraph"/>
      </w:pPr>
      <w:r w:rsidRPr="00F67E50">
        <w:tab/>
        <w:t>(a)</w:t>
      </w:r>
      <w:r w:rsidRPr="00F67E50">
        <w:tab/>
        <w:t xml:space="preserve">on application by the </w:t>
      </w:r>
      <w:r w:rsidR="00F67E50" w:rsidRPr="00F67E50">
        <w:rPr>
          <w:position w:val="6"/>
          <w:sz w:val="16"/>
        </w:rPr>
        <w:t>*</w:t>
      </w:r>
      <w:r w:rsidR="00004BA2" w:rsidRPr="00F67E50">
        <w:t>responsible authority</w:t>
      </w:r>
      <w:r w:rsidRPr="00F67E50">
        <w:t>; or</w:t>
      </w:r>
    </w:p>
    <w:p w:rsidR="004D25F3" w:rsidRPr="00F67E50" w:rsidRDefault="004D25F3" w:rsidP="004D25F3">
      <w:pPr>
        <w:pStyle w:val="paragraph"/>
      </w:pPr>
      <w:r w:rsidRPr="00F67E50">
        <w:tab/>
        <w:t>(b)</w:t>
      </w:r>
      <w:r w:rsidRPr="00F67E50">
        <w:tab/>
        <w:t xml:space="preserve">with the consent of the </w:t>
      </w:r>
      <w:r w:rsidR="00004BA2" w:rsidRPr="00F67E50">
        <w:t>authority</w:t>
      </w:r>
      <w:r w:rsidRPr="00F67E50">
        <w:t>.</w:t>
      </w:r>
    </w:p>
    <w:p w:rsidR="004D25F3" w:rsidRPr="00F67E50" w:rsidRDefault="004D25F3" w:rsidP="004D25F3">
      <w:pPr>
        <w:pStyle w:val="subsection"/>
      </w:pPr>
      <w:r w:rsidRPr="00F67E50">
        <w:lastRenderedPageBreak/>
        <w:tab/>
        <w:t>(2)</w:t>
      </w:r>
      <w:r w:rsidRPr="00F67E50">
        <w:tab/>
        <w:t>However, the court must not amend the application to include additional property in the application unless:</w:t>
      </w:r>
    </w:p>
    <w:p w:rsidR="004D25F3" w:rsidRPr="00F67E50" w:rsidRDefault="004D25F3" w:rsidP="004D25F3">
      <w:pPr>
        <w:pStyle w:val="paragraph"/>
      </w:pPr>
      <w:r w:rsidRPr="00F67E50">
        <w:tab/>
        <w:t>(a)</w:t>
      </w:r>
      <w:r w:rsidRPr="00F67E50">
        <w:tab/>
        <w:t>the court is satisfied that:</w:t>
      </w:r>
    </w:p>
    <w:p w:rsidR="004D25F3" w:rsidRPr="00F67E50" w:rsidRDefault="004D25F3" w:rsidP="004D25F3">
      <w:pPr>
        <w:pStyle w:val="paragraphsub"/>
      </w:pPr>
      <w:r w:rsidRPr="00F67E50">
        <w:tab/>
        <w:t>(i)</w:t>
      </w:r>
      <w:r w:rsidRPr="00F67E50">
        <w:tab/>
        <w:t>the property was not reasonably capable of identification when the application was originally made; or</w:t>
      </w:r>
    </w:p>
    <w:p w:rsidR="004D25F3" w:rsidRPr="00F67E50" w:rsidRDefault="004D25F3" w:rsidP="004D25F3">
      <w:pPr>
        <w:pStyle w:val="paragraphsub"/>
      </w:pPr>
      <w:r w:rsidRPr="00F67E50">
        <w:tab/>
        <w:t>(ii)</w:t>
      </w:r>
      <w:r w:rsidRPr="00F67E50">
        <w:tab/>
        <w:t>necessary evidence became available only after the application was originally made; or</w:t>
      </w:r>
    </w:p>
    <w:p w:rsidR="004D25F3" w:rsidRPr="00F67E50" w:rsidRDefault="004D25F3" w:rsidP="004D25F3">
      <w:pPr>
        <w:pStyle w:val="paragraph"/>
      </w:pPr>
      <w:r w:rsidRPr="00F67E50">
        <w:tab/>
        <w:t>(b)</w:t>
      </w:r>
      <w:r w:rsidRPr="00F67E50">
        <w:tab/>
        <w:t xml:space="preserve">the </w:t>
      </w:r>
      <w:r w:rsidR="00F67E50" w:rsidRPr="00F67E50">
        <w:rPr>
          <w:position w:val="6"/>
          <w:sz w:val="16"/>
        </w:rPr>
        <w:t>*</w:t>
      </w:r>
      <w:r w:rsidRPr="00F67E50">
        <w:t>forfeiture order applied for is an order under section</w:t>
      </w:r>
      <w:r w:rsidR="00F67E50">
        <w:t> </w:t>
      </w:r>
      <w:r w:rsidRPr="00F67E50">
        <w:t>47 or 49 and the court is satisfied that:</w:t>
      </w:r>
    </w:p>
    <w:p w:rsidR="004D25F3" w:rsidRPr="00F67E50" w:rsidRDefault="004D25F3" w:rsidP="004D25F3">
      <w:pPr>
        <w:pStyle w:val="paragraphsub"/>
      </w:pPr>
      <w:r w:rsidRPr="00F67E50">
        <w:tab/>
        <w:t>(i)</w:t>
      </w:r>
      <w:r w:rsidRPr="00F67E50">
        <w:tab/>
        <w:t>including the additional property in the application for the order might have prejudiced the investigation of, or the prosecution of a person for, an offence; or</w:t>
      </w:r>
    </w:p>
    <w:p w:rsidR="004D25F3" w:rsidRPr="00F67E50" w:rsidRDefault="004D25F3" w:rsidP="004D25F3">
      <w:pPr>
        <w:pStyle w:val="paragraphsub"/>
      </w:pPr>
      <w:r w:rsidRPr="00F67E50">
        <w:tab/>
        <w:t>(ii)</w:t>
      </w:r>
      <w:r w:rsidRPr="00F67E50">
        <w:tab/>
        <w:t>it is for any other reason appropriate to grant the application to amend.</w:t>
      </w:r>
    </w:p>
    <w:p w:rsidR="004D25F3" w:rsidRPr="00F67E50" w:rsidRDefault="004D25F3" w:rsidP="004D25F3">
      <w:pPr>
        <w:pStyle w:val="subsection"/>
      </w:pPr>
      <w:r w:rsidRPr="00F67E50">
        <w:tab/>
        <w:t>(3)</w:t>
      </w:r>
      <w:r w:rsidRPr="00F67E50">
        <w:tab/>
        <w:t xml:space="preserve">On applying for an amendment to include additional property in the application, the </w:t>
      </w:r>
      <w:r w:rsidR="00F67E50" w:rsidRPr="00F67E50">
        <w:rPr>
          <w:position w:val="6"/>
          <w:sz w:val="16"/>
        </w:rPr>
        <w:t>*</w:t>
      </w:r>
      <w:r w:rsidR="00902EDA" w:rsidRPr="00F67E50">
        <w:t>responsible authority</w:t>
      </w:r>
      <w:r w:rsidRPr="00F67E50">
        <w:t xml:space="preserve"> must give written notice of the application to amend to any person whom the </w:t>
      </w:r>
      <w:r w:rsidR="00902EDA" w:rsidRPr="00F67E50">
        <w:t>authority</w:t>
      </w:r>
      <w:r w:rsidRPr="00F67E50">
        <w:t xml:space="preserve"> reasonably believes may have an </w:t>
      </w:r>
      <w:r w:rsidR="00F67E50" w:rsidRPr="00F67E50">
        <w:rPr>
          <w:position w:val="6"/>
          <w:sz w:val="16"/>
        </w:rPr>
        <w:t>*</w:t>
      </w:r>
      <w:r w:rsidRPr="00F67E50">
        <w:t>interest in that additional property.</w:t>
      </w:r>
    </w:p>
    <w:p w:rsidR="004D25F3" w:rsidRPr="00F67E50" w:rsidRDefault="004D25F3" w:rsidP="004D25F3">
      <w:pPr>
        <w:pStyle w:val="subsection"/>
      </w:pPr>
      <w:r w:rsidRPr="00F67E50">
        <w:tab/>
        <w:t>(4)</w:t>
      </w:r>
      <w:r w:rsidRPr="00F67E50">
        <w:tab/>
        <w:t xml:space="preserve">If the </w:t>
      </w:r>
      <w:r w:rsidR="00F67E50" w:rsidRPr="00F67E50">
        <w:rPr>
          <w:position w:val="6"/>
          <w:sz w:val="16"/>
        </w:rPr>
        <w:t>*</w:t>
      </w:r>
      <w:r w:rsidRPr="00F67E50">
        <w:t>forfeiture order applied for is an order under section</w:t>
      </w:r>
      <w:r w:rsidR="00F67E50">
        <w:t> </w:t>
      </w:r>
      <w:r w:rsidRPr="00F67E50">
        <w:t xml:space="preserve">48, any person who claims an </w:t>
      </w:r>
      <w:r w:rsidR="00F67E50" w:rsidRPr="00F67E50">
        <w:rPr>
          <w:position w:val="6"/>
          <w:sz w:val="16"/>
        </w:rPr>
        <w:t>*</w:t>
      </w:r>
      <w:r w:rsidRPr="00F67E50">
        <w:t>interest in that additional property may appear and adduce evidence at the hearing of the application to amend.</w:t>
      </w:r>
    </w:p>
    <w:p w:rsidR="004D25F3" w:rsidRPr="00F67E50" w:rsidRDefault="004D25F3" w:rsidP="004D25F3">
      <w:pPr>
        <w:pStyle w:val="ActHead5"/>
      </w:pPr>
      <w:bookmarkStart w:id="112" w:name="_Toc468715825"/>
      <w:r w:rsidRPr="00541697">
        <w:rPr>
          <w:rStyle w:val="CharSectno"/>
        </w:rPr>
        <w:t>63</w:t>
      </w:r>
      <w:r w:rsidRPr="00F67E50">
        <w:t xml:space="preserve">  Court may dispense with notice requirements if person has absconded</w:t>
      </w:r>
      <w:bookmarkEnd w:id="112"/>
    </w:p>
    <w:p w:rsidR="004D25F3" w:rsidRPr="00F67E50" w:rsidRDefault="004D25F3" w:rsidP="004D25F3">
      <w:pPr>
        <w:pStyle w:val="subsection"/>
      </w:pPr>
      <w:r w:rsidRPr="00F67E50">
        <w:tab/>
      </w:r>
      <w:r w:rsidRPr="00F67E50">
        <w:tab/>
        <w:t xml:space="preserve">The court to which an application for a </w:t>
      </w:r>
      <w:r w:rsidR="00F67E50" w:rsidRPr="00F67E50">
        <w:rPr>
          <w:position w:val="6"/>
          <w:sz w:val="16"/>
        </w:rPr>
        <w:t>*</w:t>
      </w:r>
      <w:r w:rsidRPr="00F67E50">
        <w:t xml:space="preserve">forfeiture order is made in relation to an offence may, on application by the </w:t>
      </w:r>
      <w:r w:rsidR="00F67E50" w:rsidRPr="00F67E50">
        <w:rPr>
          <w:position w:val="6"/>
          <w:sz w:val="16"/>
        </w:rPr>
        <w:t>*</w:t>
      </w:r>
      <w:r w:rsidR="001E5F2D" w:rsidRPr="00F67E50">
        <w:t>responsible authority</w:t>
      </w:r>
      <w:r w:rsidRPr="00F67E50">
        <w:t>, dispense with the requirements to give notice to a person under subsections</w:t>
      </w:r>
      <w:r w:rsidR="00F67E50">
        <w:t> </w:t>
      </w:r>
      <w:r w:rsidRPr="00F67E50">
        <w:t xml:space="preserve">61(1) and 62(3) if the court is satisfied that the person has </w:t>
      </w:r>
      <w:r w:rsidR="00F67E50" w:rsidRPr="00F67E50">
        <w:rPr>
          <w:position w:val="6"/>
          <w:sz w:val="16"/>
        </w:rPr>
        <w:t>*</w:t>
      </w:r>
      <w:r w:rsidRPr="00F67E50">
        <w:t>absconded in connection with the offence.</w:t>
      </w:r>
    </w:p>
    <w:p w:rsidR="004D25F3" w:rsidRPr="00F67E50" w:rsidRDefault="004D25F3" w:rsidP="004D25F3">
      <w:pPr>
        <w:pStyle w:val="ActHead5"/>
      </w:pPr>
      <w:bookmarkStart w:id="113" w:name="_Toc468715826"/>
      <w:r w:rsidRPr="00541697">
        <w:rPr>
          <w:rStyle w:val="CharSectno"/>
        </w:rPr>
        <w:lastRenderedPageBreak/>
        <w:t>64</w:t>
      </w:r>
      <w:r w:rsidRPr="00F67E50">
        <w:t xml:space="preserve">  Procedure on application</w:t>
      </w:r>
      <w:bookmarkEnd w:id="113"/>
    </w:p>
    <w:p w:rsidR="004D25F3" w:rsidRPr="00F67E50" w:rsidRDefault="004D25F3" w:rsidP="004D25F3">
      <w:pPr>
        <w:pStyle w:val="subsection"/>
      </w:pPr>
      <w:r w:rsidRPr="00F67E50">
        <w:tab/>
        <w:t>(1)</w:t>
      </w:r>
      <w:r w:rsidRPr="00F67E50">
        <w:tab/>
        <w:t xml:space="preserve">Any person who claims an </w:t>
      </w:r>
      <w:r w:rsidR="00F67E50" w:rsidRPr="00F67E50">
        <w:rPr>
          <w:position w:val="6"/>
          <w:sz w:val="16"/>
        </w:rPr>
        <w:t>*</w:t>
      </w:r>
      <w:r w:rsidRPr="00F67E50">
        <w:t xml:space="preserve">interest in property covered by an application for a </w:t>
      </w:r>
      <w:r w:rsidR="00F67E50" w:rsidRPr="00F67E50">
        <w:rPr>
          <w:position w:val="6"/>
          <w:sz w:val="16"/>
        </w:rPr>
        <w:t>*</w:t>
      </w:r>
      <w:r w:rsidRPr="00F67E50">
        <w:t>forfeiture order may appear and adduce evidence at the hearing of the application.</w:t>
      </w:r>
    </w:p>
    <w:p w:rsidR="004D25F3" w:rsidRPr="00F67E50" w:rsidRDefault="004D25F3" w:rsidP="004D25F3">
      <w:pPr>
        <w:pStyle w:val="subsection"/>
      </w:pPr>
      <w:r w:rsidRPr="00F67E50">
        <w:tab/>
        <w:t>(2)</w:t>
      </w:r>
      <w:r w:rsidRPr="00F67E50">
        <w:tab/>
      </w:r>
      <w:r w:rsidR="00120D77" w:rsidRPr="00F67E50">
        <w:t>The court</w:t>
      </w:r>
      <w:r w:rsidRPr="00F67E50">
        <w:t xml:space="preserve"> may, in determining the application, have regard to:</w:t>
      </w:r>
    </w:p>
    <w:p w:rsidR="00120D77" w:rsidRPr="00F67E50" w:rsidRDefault="00120D77" w:rsidP="00120D77">
      <w:pPr>
        <w:pStyle w:val="paragraph"/>
      </w:pPr>
      <w:r w:rsidRPr="00F67E50">
        <w:tab/>
        <w:t>(a)</w:t>
      </w:r>
      <w:r w:rsidRPr="00F67E50">
        <w:tab/>
        <w:t xml:space="preserve">the transcript of any proceeding against the person for an offence that constitutes </w:t>
      </w:r>
      <w:r w:rsidR="00F67E50" w:rsidRPr="00F67E50">
        <w:rPr>
          <w:position w:val="6"/>
          <w:sz w:val="16"/>
        </w:rPr>
        <w:t>*</w:t>
      </w:r>
      <w:r w:rsidRPr="00F67E50">
        <w:t>unlawful activity; and</w:t>
      </w:r>
    </w:p>
    <w:p w:rsidR="004D25F3" w:rsidRPr="00F67E50" w:rsidRDefault="004D25F3" w:rsidP="004D25F3">
      <w:pPr>
        <w:pStyle w:val="paragraph"/>
      </w:pPr>
      <w:r w:rsidRPr="00F67E50">
        <w:tab/>
        <w:t>(b)</w:t>
      </w:r>
      <w:r w:rsidRPr="00F67E50">
        <w:tab/>
        <w:t>the evidence given in any such proceeding.</w:t>
      </w:r>
    </w:p>
    <w:p w:rsidR="004D25F3" w:rsidRPr="00F67E50" w:rsidRDefault="004D25F3" w:rsidP="004D25F3">
      <w:pPr>
        <w:pStyle w:val="subsection"/>
      </w:pPr>
      <w:r w:rsidRPr="00F67E50">
        <w:tab/>
        <w:t>(3)</w:t>
      </w:r>
      <w:r w:rsidRPr="00F67E50">
        <w:tab/>
        <w:t xml:space="preserve">The court may still make a </w:t>
      </w:r>
      <w:r w:rsidR="00F67E50" w:rsidRPr="00F67E50">
        <w:rPr>
          <w:position w:val="6"/>
          <w:sz w:val="16"/>
        </w:rPr>
        <w:t>*</w:t>
      </w:r>
      <w:r w:rsidRPr="00F67E50">
        <w:t>forfeiture order if a person entitled to be given notice of the relevant application fails to appear at the hearing of the application.</w:t>
      </w:r>
    </w:p>
    <w:p w:rsidR="004D25F3" w:rsidRPr="00F67E50" w:rsidRDefault="004D25F3" w:rsidP="004D25F3">
      <w:pPr>
        <w:pStyle w:val="ActHead5"/>
      </w:pPr>
      <w:bookmarkStart w:id="114" w:name="_Toc468715827"/>
      <w:r w:rsidRPr="00541697">
        <w:rPr>
          <w:rStyle w:val="CharSectno"/>
        </w:rPr>
        <w:t>65</w:t>
      </w:r>
      <w:r w:rsidRPr="00F67E50">
        <w:t xml:space="preserve">  Applications to courts before which persons are convicted</w:t>
      </w:r>
      <w:bookmarkEnd w:id="114"/>
    </w:p>
    <w:p w:rsidR="004D25F3" w:rsidRPr="00F67E50" w:rsidRDefault="004D25F3" w:rsidP="004D25F3">
      <w:pPr>
        <w:pStyle w:val="subsection"/>
      </w:pPr>
      <w:r w:rsidRPr="00F67E50">
        <w:tab/>
      </w:r>
      <w:r w:rsidRPr="00F67E50">
        <w:tab/>
        <w:t xml:space="preserve">If an application for a </w:t>
      </w:r>
      <w:r w:rsidR="00F67E50" w:rsidRPr="00F67E50">
        <w:rPr>
          <w:position w:val="6"/>
          <w:sz w:val="16"/>
        </w:rPr>
        <w:t>*</w:t>
      </w:r>
      <w:r w:rsidRPr="00F67E50">
        <w:t xml:space="preserve">forfeiture order is made to a court before which a person was convicted of an </w:t>
      </w:r>
      <w:r w:rsidR="00F67E50" w:rsidRPr="00F67E50">
        <w:rPr>
          <w:position w:val="6"/>
          <w:sz w:val="16"/>
        </w:rPr>
        <w:t>*</w:t>
      </w:r>
      <w:r w:rsidRPr="00F67E50">
        <w:t>indictable offence:</w:t>
      </w:r>
    </w:p>
    <w:p w:rsidR="004D25F3" w:rsidRPr="00F67E50" w:rsidRDefault="004D25F3" w:rsidP="004D25F3">
      <w:pPr>
        <w:pStyle w:val="paragraph"/>
      </w:pPr>
      <w:r w:rsidRPr="00F67E50">
        <w:tab/>
        <w:t>(a)</w:t>
      </w:r>
      <w:r w:rsidRPr="00F67E50">
        <w:tab/>
        <w:t>the application may be dealt with by the court; and</w:t>
      </w:r>
    </w:p>
    <w:p w:rsidR="004D25F3" w:rsidRPr="00F67E50" w:rsidRDefault="004D25F3" w:rsidP="004D25F3">
      <w:pPr>
        <w:pStyle w:val="paragraph"/>
      </w:pPr>
      <w:r w:rsidRPr="00F67E50">
        <w:tab/>
        <w:t>(b)</w:t>
      </w:r>
      <w:r w:rsidRPr="00F67E50">
        <w:tab/>
        <w:t>any power in relation to the relevant order may be exercised by the court;</w:t>
      </w:r>
    </w:p>
    <w:p w:rsidR="004D25F3" w:rsidRPr="00F67E50" w:rsidRDefault="004D25F3" w:rsidP="004D25F3">
      <w:pPr>
        <w:pStyle w:val="subsection2"/>
      </w:pPr>
      <w:r w:rsidRPr="00F67E50">
        <w:t>whether or not the court is constituted in the same way in which it was constituted when the person was convicted of the indictable offence.</w:t>
      </w:r>
    </w:p>
    <w:p w:rsidR="004D25F3" w:rsidRPr="00F67E50" w:rsidRDefault="004D25F3" w:rsidP="0045776E">
      <w:pPr>
        <w:pStyle w:val="ActHead3"/>
        <w:pageBreakBefore/>
      </w:pPr>
      <w:bookmarkStart w:id="115" w:name="_Toc468715828"/>
      <w:r w:rsidRPr="00541697">
        <w:rPr>
          <w:rStyle w:val="CharDivNo"/>
        </w:rPr>
        <w:lastRenderedPageBreak/>
        <w:t>Division</w:t>
      </w:r>
      <w:r w:rsidR="00F67E50" w:rsidRPr="00541697">
        <w:rPr>
          <w:rStyle w:val="CharDivNo"/>
        </w:rPr>
        <w:t> </w:t>
      </w:r>
      <w:r w:rsidRPr="00541697">
        <w:rPr>
          <w:rStyle w:val="CharDivNo"/>
        </w:rPr>
        <w:t>4</w:t>
      </w:r>
      <w:r w:rsidRPr="00F67E50">
        <w:t>—</w:t>
      </w:r>
      <w:r w:rsidRPr="00541697">
        <w:rPr>
          <w:rStyle w:val="CharDivText"/>
        </w:rPr>
        <w:t>Effect of forfeiture orders</w:t>
      </w:r>
      <w:bookmarkEnd w:id="115"/>
    </w:p>
    <w:p w:rsidR="004D25F3" w:rsidRPr="00F67E50" w:rsidRDefault="004D25F3" w:rsidP="004D25F3">
      <w:pPr>
        <w:pStyle w:val="ActHead5"/>
      </w:pPr>
      <w:bookmarkStart w:id="116" w:name="_Toc468715829"/>
      <w:r w:rsidRPr="00541697">
        <w:rPr>
          <w:rStyle w:val="CharSectno"/>
        </w:rPr>
        <w:t>66</w:t>
      </w:r>
      <w:r w:rsidRPr="00F67E50">
        <w:t xml:space="preserve">  What property is forfeited and when—general rule</w:t>
      </w:r>
      <w:bookmarkEnd w:id="116"/>
    </w:p>
    <w:p w:rsidR="004D25F3" w:rsidRPr="00F67E50" w:rsidRDefault="004D25F3" w:rsidP="004D25F3">
      <w:pPr>
        <w:pStyle w:val="subsection"/>
      </w:pPr>
      <w:r w:rsidRPr="00F67E50">
        <w:tab/>
      </w:r>
      <w:r w:rsidRPr="00F67E50">
        <w:tab/>
        <w:t xml:space="preserve">Property specified in a </w:t>
      </w:r>
      <w:r w:rsidR="00F67E50" w:rsidRPr="00F67E50">
        <w:rPr>
          <w:position w:val="6"/>
          <w:sz w:val="16"/>
        </w:rPr>
        <w:t>*</w:t>
      </w:r>
      <w:r w:rsidRPr="00F67E50">
        <w:t>forfeiture order vests absolutely in the Commonwealth at the time the order is made.</w:t>
      </w:r>
    </w:p>
    <w:p w:rsidR="004D25F3" w:rsidRPr="00F67E50" w:rsidRDefault="004D25F3" w:rsidP="004D25F3">
      <w:pPr>
        <w:pStyle w:val="ActHead5"/>
      </w:pPr>
      <w:bookmarkStart w:id="117" w:name="_Toc468715830"/>
      <w:r w:rsidRPr="00541697">
        <w:rPr>
          <w:rStyle w:val="CharSectno"/>
        </w:rPr>
        <w:t>67</w:t>
      </w:r>
      <w:r w:rsidRPr="00F67E50">
        <w:t xml:space="preserve">  First exception—registrable property</w:t>
      </w:r>
      <w:bookmarkEnd w:id="117"/>
    </w:p>
    <w:p w:rsidR="004D25F3" w:rsidRPr="00F67E50" w:rsidRDefault="004D25F3" w:rsidP="004D25F3">
      <w:pPr>
        <w:pStyle w:val="subsection"/>
      </w:pPr>
      <w:r w:rsidRPr="00F67E50">
        <w:tab/>
        <w:t>(1)</w:t>
      </w:r>
      <w:r w:rsidRPr="00F67E50">
        <w:tab/>
        <w:t>Despite section</w:t>
      </w:r>
      <w:r w:rsidR="00F67E50">
        <w:t> </w:t>
      </w:r>
      <w:r w:rsidRPr="00F67E50">
        <w:t xml:space="preserve">66, if property specified in the </w:t>
      </w:r>
      <w:r w:rsidR="00F67E50" w:rsidRPr="00F67E50">
        <w:rPr>
          <w:position w:val="6"/>
          <w:sz w:val="16"/>
        </w:rPr>
        <w:t>*</w:t>
      </w:r>
      <w:r w:rsidRPr="00F67E50">
        <w:t xml:space="preserve">forfeiture order is </w:t>
      </w:r>
      <w:r w:rsidR="00F67E50" w:rsidRPr="00F67E50">
        <w:rPr>
          <w:position w:val="6"/>
          <w:sz w:val="16"/>
        </w:rPr>
        <w:t>*</w:t>
      </w:r>
      <w:r w:rsidRPr="00F67E50">
        <w:t>registrable property:</w:t>
      </w:r>
    </w:p>
    <w:p w:rsidR="004D25F3" w:rsidRPr="00F67E50" w:rsidRDefault="004D25F3" w:rsidP="004D25F3">
      <w:pPr>
        <w:pStyle w:val="paragraph"/>
      </w:pPr>
      <w:r w:rsidRPr="00F67E50">
        <w:tab/>
        <w:t>(a)</w:t>
      </w:r>
      <w:r w:rsidRPr="00F67E50">
        <w:tab/>
        <w:t>that property vests in equity in the Commonwealth but does not vest in the Commonwealth at law until the applicable registration requirements have been complied with; and</w:t>
      </w:r>
    </w:p>
    <w:p w:rsidR="004D25F3" w:rsidRPr="00F67E50" w:rsidRDefault="004D25F3" w:rsidP="004D25F3">
      <w:pPr>
        <w:pStyle w:val="paragraph"/>
      </w:pPr>
      <w:r w:rsidRPr="00F67E50">
        <w:tab/>
        <w:t>(b)</w:t>
      </w:r>
      <w:r w:rsidRPr="00F67E50">
        <w:tab/>
        <w:t xml:space="preserve">the </w:t>
      </w:r>
      <w:r w:rsidR="00F67E50" w:rsidRPr="00F67E50">
        <w:rPr>
          <w:position w:val="6"/>
          <w:sz w:val="16"/>
        </w:rPr>
        <w:t>*</w:t>
      </w:r>
      <w:r w:rsidR="00335F51" w:rsidRPr="00F67E50">
        <w:t>responsible authority</w:t>
      </w:r>
      <w:r w:rsidRPr="00F67E50">
        <w:t xml:space="preserve"> has power, on behalf of the Commonwealth, to do anything necessary or convenient to give notice of, or otherwise protect, the Commonwealth’s equitable interest in that property; and</w:t>
      </w:r>
    </w:p>
    <w:p w:rsidR="004D25F3" w:rsidRPr="00F67E50" w:rsidRDefault="004D25F3" w:rsidP="004D25F3">
      <w:pPr>
        <w:pStyle w:val="paragraph"/>
      </w:pPr>
      <w:r w:rsidRPr="00F67E50">
        <w:tab/>
        <w:t>(c)</w:t>
      </w:r>
      <w:r w:rsidRPr="00F67E50">
        <w:tab/>
        <w:t>the Commonwealth is entitled to be registered as the owner of that property; and</w:t>
      </w:r>
    </w:p>
    <w:p w:rsidR="004D25F3" w:rsidRPr="00F67E50" w:rsidRDefault="004D25F3" w:rsidP="004D25F3">
      <w:pPr>
        <w:pStyle w:val="paragraph"/>
      </w:pPr>
      <w:r w:rsidRPr="00F67E50">
        <w:tab/>
        <w:t>(d)</w:t>
      </w:r>
      <w:r w:rsidRPr="00F67E50">
        <w:tab/>
        <w:t xml:space="preserve">the </w:t>
      </w:r>
      <w:r w:rsidR="00F67E50" w:rsidRPr="00F67E50">
        <w:rPr>
          <w:position w:val="6"/>
          <w:sz w:val="16"/>
        </w:rPr>
        <w:t>*</w:t>
      </w:r>
      <w:r w:rsidRPr="00F67E50">
        <w:t>Official Trustee has power, on behalf of the Commonwealth, to do, or authorise the doing of, anything necessary or convenient to obtain the registration of the Commonwealth as the owner.</w:t>
      </w:r>
    </w:p>
    <w:p w:rsidR="004D25F3" w:rsidRPr="00F67E50" w:rsidRDefault="004D25F3" w:rsidP="004D25F3">
      <w:pPr>
        <w:pStyle w:val="subsection"/>
      </w:pPr>
      <w:r w:rsidRPr="00F67E50">
        <w:tab/>
        <w:t>(2)</w:t>
      </w:r>
      <w:r w:rsidRPr="00F67E50">
        <w:tab/>
        <w:t xml:space="preserve">Any action by the </w:t>
      </w:r>
      <w:r w:rsidR="00F67E50" w:rsidRPr="00F67E50">
        <w:rPr>
          <w:position w:val="6"/>
          <w:sz w:val="16"/>
        </w:rPr>
        <w:t>*</w:t>
      </w:r>
      <w:r w:rsidR="00335F51" w:rsidRPr="00F67E50">
        <w:t>responsible authority</w:t>
      </w:r>
      <w:r w:rsidRPr="00F67E50">
        <w:t xml:space="preserve"> under </w:t>
      </w:r>
      <w:r w:rsidR="00F67E50">
        <w:t>paragraph (</w:t>
      </w:r>
      <w:r w:rsidRPr="00F67E50">
        <w:t>1)(b) is not a dealing for the purposes of subsection</w:t>
      </w:r>
      <w:r w:rsidR="00F67E50">
        <w:t> </w:t>
      </w:r>
      <w:r w:rsidRPr="00F67E50">
        <w:t>69(1).</w:t>
      </w:r>
    </w:p>
    <w:p w:rsidR="004D25F3" w:rsidRPr="00F67E50" w:rsidRDefault="004D25F3" w:rsidP="004D25F3">
      <w:pPr>
        <w:pStyle w:val="subsection"/>
      </w:pPr>
      <w:r w:rsidRPr="00F67E50">
        <w:tab/>
        <w:t>(3)</w:t>
      </w:r>
      <w:r w:rsidRPr="00F67E50">
        <w:tab/>
        <w:t xml:space="preserve">The </w:t>
      </w:r>
      <w:r w:rsidR="00F67E50" w:rsidRPr="00F67E50">
        <w:rPr>
          <w:position w:val="6"/>
          <w:sz w:val="16"/>
        </w:rPr>
        <w:t>*</w:t>
      </w:r>
      <w:r w:rsidRPr="00F67E50">
        <w:t xml:space="preserve">Official Trustee’s powers under </w:t>
      </w:r>
      <w:r w:rsidR="00F67E50">
        <w:t>paragraph (</w:t>
      </w:r>
      <w:r w:rsidRPr="00F67E50">
        <w:t xml:space="preserve">1)(d) include executing any instrument required to be executed by a person transferring an </w:t>
      </w:r>
      <w:r w:rsidR="00F67E50" w:rsidRPr="00F67E50">
        <w:rPr>
          <w:position w:val="6"/>
          <w:sz w:val="16"/>
        </w:rPr>
        <w:t>*</w:t>
      </w:r>
      <w:r w:rsidRPr="00F67E50">
        <w:t>interest in property of that kind.</w:t>
      </w:r>
    </w:p>
    <w:p w:rsidR="004D25F3" w:rsidRPr="00F67E50" w:rsidRDefault="004D25F3" w:rsidP="004D25F3">
      <w:pPr>
        <w:pStyle w:val="ActHead5"/>
      </w:pPr>
      <w:bookmarkStart w:id="118" w:name="_Toc468715831"/>
      <w:r w:rsidRPr="00541697">
        <w:rPr>
          <w:rStyle w:val="CharSectno"/>
        </w:rPr>
        <w:lastRenderedPageBreak/>
        <w:t>68</w:t>
      </w:r>
      <w:r w:rsidRPr="00F67E50">
        <w:t xml:space="preserve">  Second exception—if a joint owner dies before the order was made</w:t>
      </w:r>
      <w:bookmarkEnd w:id="118"/>
    </w:p>
    <w:p w:rsidR="004D25F3" w:rsidRPr="00F67E50" w:rsidRDefault="004D25F3" w:rsidP="004D25F3">
      <w:pPr>
        <w:pStyle w:val="subsection"/>
        <w:keepNext/>
        <w:keepLines/>
      </w:pPr>
      <w:r w:rsidRPr="00F67E50">
        <w:tab/>
        <w:t>(1)</w:t>
      </w:r>
      <w:r w:rsidRPr="00F67E50">
        <w:tab/>
        <w:t>Despite section</w:t>
      </w:r>
      <w:r w:rsidR="00F67E50">
        <w:t> </w:t>
      </w:r>
      <w:r w:rsidRPr="00F67E50">
        <w:t>66, if a person:</w:t>
      </w:r>
    </w:p>
    <w:p w:rsidR="004D25F3" w:rsidRPr="00F67E50" w:rsidRDefault="004D25F3" w:rsidP="004D25F3">
      <w:pPr>
        <w:pStyle w:val="paragraph"/>
      </w:pPr>
      <w:r w:rsidRPr="00F67E50">
        <w:tab/>
        <w:t>(a)</w:t>
      </w:r>
      <w:r w:rsidRPr="00F67E50">
        <w:tab/>
        <w:t xml:space="preserve">was, immediately before his or her death, the joint owner of property specified in the </w:t>
      </w:r>
      <w:r w:rsidR="00F67E50" w:rsidRPr="00F67E50">
        <w:rPr>
          <w:position w:val="6"/>
          <w:sz w:val="16"/>
        </w:rPr>
        <w:t>*</w:t>
      </w:r>
      <w:r w:rsidRPr="00F67E50">
        <w:t>forfeiture order; but</w:t>
      </w:r>
    </w:p>
    <w:p w:rsidR="004D25F3" w:rsidRPr="00F67E50" w:rsidRDefault="004D25F3" w:rsidP="004D25F3">
      <w:pPr>
        <w:pStyle w:val="paragraph"/>
      </w:pPr>
      <w:r w:rsidRPr="00F67E50">
        <w:tab/>
        <w:t>(b)</w:t>
      </w:r>
      <w:r w:rsidRPr="00F67E50">
        <w:tab/>
        <w:t>died before the order was made, but:</w:t>
      </w:r>
    </w:p>
    <w:p w:rsidR="004D25F3" w:rsidRPr="00F67E50" w:rsidRDefault="004D25F3" w:rsidP="004D25F3">
      <w:pPr>
        <w:pStyle w:val="paragraphsub"/>
      </w:pPr>
      <w:r w:rsidRPr="00F67E50">
        <w:tab/>
        <w:t>(i)</w:t>
      </w:r>
      <w:r w:rsidRPr="00F67E50">
        <w:tab/>
        <w:t xml:space="preserve">after the </w:t>
      </w:r>
      <w:r w:rsidR="00F67E50" w:rsidRPr="00F67E50">
        <w:rPr>
          <w:position w:val="6"/>
          <w:sz w:val="16"/>
        </w:rPr>
        <w:t>*</w:t>
      </w:r>
      <w:r w:rsidR="00456C85" w:rsidRPr="00F67E50">
        <w:t>responsible authority</w:t>
      </w:r>
      <w:r w:rsidRPr="00F67E50">
        <w:t xml:space="preserve"> applied for the order; or</w:t>
      </w:r>
    </w:p>
    <w:p w:rsidR="004D25F3" w:rsidRPr="00F67E50" w:rsidRDefault="004D25F3" w:rsidP="004D25F3">
      <w:pPr>
        <w:pStyle w:val="paragraphsub"/>
      </w:pPr>
      <w:r w:rsidRPr="00F67E50">
        <w:tab/>
        <w:t>(ii)</w:t>
      </w:r>
      <w:r w:rsidRPr="00F67E50">
        <w:tab/>
        <w:t xml:space="preserve">while a </w:t>
      </w:r>
      <w:r w:rsidR="00F67E50" w:rsidRPr="00F67E50">
        <w:rPr>
          <w:position w:val="6"/>
          <w:sz w:val="16"/>
        </w:rPr>
        <w:t>*</w:t>
      </w:r>
      <w:r w:rsidRPr="00F67E50">
        <w:t>restraining order covering the property was in force;</w:t>
      </w:r>
    </w:p>
    <w:p w:rsidR="004D25F3" w:rsidRPr="00F67E50" w:rsidRDefault="004D25F3" w:rsidP="004D25F3">
      <w:pPr>
        <w:pStyle w:val="subsection2"/>
      </w:pPr>
      <w:r w:rsidRPr="00F67E50">
        <w:t>that property is taken to have vested in the Commonwealth immediately before the person’s death.</w:t>
      </w:r>
    </w:p>
    <w:p w:rsidR="004D25F3" w:rsidRPr="00F67E50" w:rsidRDefault="004D25F3" w:rsidP="004D25F3">
      <w:pPr>
        <w:pStyle w:val="subsection"/>
      </w:pPr>
      <w:r w:rsidRPr="00F67E50">
        <w:tab/>
        <w:t>(2)</w:t>
      </w:r>
      <w:r w:rsidRPr="00F67E50">
        <w:tab/>
        <w:t xml:space="preserve">Any such </w:t>
      </w:r>
      <w:r w:rsidR="00F67E50" w:rsidRPr="00F67E50">
        <w:rPr>
          <w:position w:val="6"/>
          <w:sz w:val="16"/>
        </w:rPr>
        <w:t>*</w:t>
      </w:r>
      <w:r w:rsidRPr="00F67E50">
        <w:t>restraining order is also taken to have continued to apply to the property as if the person had not died.</w:t>
      </w:r>
    </w:p>
    <w:p w:rsidR="004D25F3" w:rsidRPr="00F67E50" w:rsidRDefault="004D25F3" w:rsidP="004D25F3">
      <w:pPr>
        <w:pStyle w:val="ActHead5"/>
      </w:pPr>
      <w:bookmarkStart w:id="119" w:name="_Toc468715832"/>
      <w:r w:rsidRPr="00541697">
        <w:rPr>
          <w:rStyle w:val="CharSectno"/>
        </w:rPr>
        <w:t>69</w:t>
      </w:r>
      <w:r w:rsidRPr="00F67E50">
        <w:t xml:space="preserve">  When can the Commonwealth begin dealing with forfeited property?</w:t>
      </w:r>
      <w:bookmarkEnd w:id="119"/>
    </w:p>
    <w:p w:rsidR="004D25F3" w:rsidRPr="00F67E50" w:rsidRDefault="004D25F3" w:rsidP="004D25F3">
      <w:pPr>
        <w:pStyle w:val="subsection"/>
      </w:pPr>
      <w:r w:rsidRPr="00F67E50">
        <w:tab/>
        <w:t>(1)</w:t>
      </w:r>
      <w:r w:rsidRPr="00F67E50">
        <w:tab/>
        <w:t xml:space="preserve">The Commonwealth, and persons acting on its behalf, can only dispose of, or otherwise deal with, property specified in a </w:t>
      </w:r>
      <w:r w:rsidR="00F67E50" w:rsidRPr="00F67E50">
        <w:rPr>
          <w:position w:val="6"/>
          <w:sz w:val="16"/>
        </w:rPr>
        <w:t>*</w:t>
      </w:r>
      <w:r w:rsidRPr="00F67E50">
        <w:t>forfeiture order after, and only if the order is still in force at, the later of the following times:</w:t>
      </w:r>
    </w:p>
    <w:p w:rsidR="004D25F3" w:rsidRPr="00F67E50" w:rsidRDefault="004D25F3" w:rsidP="004D25F3">
      <w:pPr>
        <w:pStyle w:val="paragraph"/>
      </w:pPr>
      <w:r w:rsidRPr="00F67E50">
        <w:tab/>
        <w:t>(a)</w:t>
      </w:r>
      <w:r w:rsidRPr="00F67E50">
        <w:tab/>
        <w:t>when:</w:t>
      </w:r>
    </w:p>
    <w:p w:rsidR="004D25F3" w:rsidRPr="00F67E50" w:rsidRDefault="004D25F3" w:rsidP="004D25F3">
      <w:pPr>
        <w:pStyle w:val="paragraphsub"/>
      </w:pPr>
      <w:r w:rsidRPr="00F67E50">
        <w:tab/>
        <w:t>(i)</w:t>
      </w:r>
      <w:r w:rsidRPr="00F67E50">
        <w:tab/>
        <w:t>if the period provided for lodging an appeal against the order has ended without such an appeal having been lodged—that period ends; or</w:t>
      </w:r>
    </w:p>
    <w:p w:rsidR="004D25F3" w:rsidRPr="00F67E50" w:rsidRDefault="004D25F3" w:rsidP="004D25F3">
      <w:pPr>
        <w:pStyle w:val="paragraphsub"/>
      </w:pPr>
      <w:r w:rsidRPr="00F67E50">
        <w:tab/>
        <w:t>(ii)</w:t>
      </w:r>
      <w:r w:rsidRPr="00F67E50">
        <w:tab/>
        <w:t>if an appeal against the order has been lodged—the appeal lapses or is finally determined;</w:t>
      </w:r>
    </w:p>
    <w:p w:rsidR="004D25F3" w:rsidRPr="00F67E50" w:rsidRDefault="004D25F3" w:rsidP="004D25F3">
      <w:pPr>
        <w:pStyle w:val="paragraph"/>
      </w:pPr>
      <w:r w:rsidRPr="00F67E50">
        <w:tab/>
        <w:t>(b)</w:t>
      </w:r>
      <w:r w:rsidRPr="00F67E50">
        <w:tab/>
        <w:t>if the order was made in relation to a person’s conviction of an offence—when:</w:t>
      </w:r>
    </w:p>
    <w:p w:rsidR="004D25F3" w:rsidRPr="00F67E50" w:rsidRDefault="004D25F3" w:rsidP="004D25F3">
      <w:pPr>
        <w:pStyle w:val="paragraphsub"/>
      </w:pPr>
      <w:r w:rsidRPr="00F67E50">
        <w:tab/>
        <w:t>(i)</w:t>
      </w:r>
      <w:r w:rsidRPr="00F67E50">
        <w:tab/>
        <w:t>if the period provided for lodging an appeal against the conviction has ended without such an appeal having been lodged—that period ends; or</w:t>
      </w:r>
    </w:p>
    <w:p w:rsidR="004D25F3" w:rsidRPr="00F67E50" w:rsidRDefault="004D25F3" w:rsidP="004D25F3">
      <w:pPr>
        <w:pStyle w:val="paragraphsub"/>
      </w:pPr>
      <w:r w:rsidRPr="00F67E50">
        <w:lastRenderedPageBreak/>
        <w:tab/>
        <w:t>(ii)</w:t>
      </w:r>
      <w:r w:rsidRPr="00F67E50">
        <w:tab/>
        <w:t>if an appeal against the conviction has been lodged—the appeal lapses or is finally determined.</w:t>
      </w:r>
    </w:p>
    <w:p w:rsidR="004D25F3" w:rsidRPr="00F67E50" w:rsidRDefault="004D25F3" w:rsidP="004D25F3">
      <w:pPr>
        <w:pStyle w:val="subsection"/>
      </w:pPr>
      <w:r w:rsidRPr="00F67E50">
        <w:tab/>
        <w:t>(2)</w:t>
      </w:r>
      <w:r w:rsidRPr="00F67E50">
        <w:tab/>
        <w:t>However, such disposals and dealings may occur earlier with the leave of the court and in accordance with any directions of the court.</w:t>
      </w:r>
    </w:p>
    <w:p w:rsidR="004D25F3" w:rsidRPr="00F67E50" w:rsidRDefault="004D25F3" w:rsidP="004D25F3">
      <w:pPr>
        <w:pStyle w:val="subsection"/>
      </w:pPr>
      <w:r w:rsidRPr="00F67E50">
        <w:tab/>
        <w:t>(3)</w:t>
      </w:r>
      <w:r w:rsidRPr="00F67E50">
        <w:tab/>
        <w:t xml:space="preserve">For the purposes of </w:t>
      </w:r>
      <w:r w:rsidR="00F67E50">
        <w:t>paragraph (</w:t>
      </w:r>
      <w:r w:rsidRPr="00F67E50">
        <w:t>1)(b):</w:t>
      </w:r>
    </w:p>
    <w:p w:rsidR="004D25F3" w:rsidRPr="00F67E50" w:rsidRDefault="004D25F3" w:rsidP="004D25F3">
      <w:pPr>
        <w:pStyle w:val="paragraph"/>
      </w:pPr>
      <w:r w:rsidRPr="00F67E50">
        <w:tab/>
        <w:t>(a)</w:t>
      </w:r>
      <w:r w:rsidRPr="00F67E50">
        <w:tab/>
        <w:t>if the person is to be taken to have been convicted of the offence because of paragraph</w:t>
      </w:r>
      <w:r w:rsidR="00F67E50">
        <w:t> </w:t>
      </w:r>
      <w:r w:rsidRPr="00F67E50">
        <w:t>331(1)(b)—an appeal against the finding of the person guilty of the offence is taken to be an appeal against the conviction; and</w:t>
      </w:r>
    </w:p>
    <w:p w:rsidR="004D25F3" w:rsidRPr="00F67E50" w:rsidRDefault="004D25F3" w:rsidP="004D25F3">
      <w:pPr>
        <w:pStyle w:val="paragraph"/>
      </w:pPr>
      <w:r w:rsidRPr="00F67E50">
        <w:tab/>
        <w:t>(b)</w:t>
      </w:r>
      <w:r w:rsidRPr="00F67E50">
        <w:tab/>
        <w:t>if the person is to be taken to have been convicted of the offence because of paragraph</w:t>
      </w:r>
      <w:r w:rsidR="00F67E50">
        <w:t> </w:t>
      </w:r>
      <w:r w:rsidRPr="00F67E50">
        <w:t>331(1)(c)—an appeal against the person’s conviction of the other offence referred to in that paragraph is taken to be an appeal against the conviction.</w:t>
      </w:r>
    </w:p>
    <w:p w:rsidR="004D25F3" w:rsidRPr="00F67E50" w:rsidRDefault="004D25F3" w:rsidP="004D25F3">
      <w:pPr>
        <w:pStyle w:val="ActHead5"/>
      </w:pPr>
      <w:bookmarkStart w:id="120" w:name="_Toc468715833"/>
      <w:r w:rsidRPr="00541697">
        <w:rPr>
          <w:rStyle w:val="CharSectno"/>
        </w:rPr>
        <w:t>70</w:t>
      </w:r>
      <w:r w:rsidRPr="00F67E50">
        <w:t xml:space="preserve">  How must the Commonwealth deal with forfeited property?</w:t>
      </w:r>
      <w:bookmarkEnd w:id="120"/>
    </w:p>
    <w:p w:rsidR="004D25F3" w:rsidRPr="00F67E50" w:rsidRDefault="004D25F3" w:rsidP="004D25F3">
      <w:pPr>
        <w:pStyle w:val="subsection"/>
      </w:pPr>
      <w:r w:rsidRPr="00F67E50">
        <w:tab/>
        <w:t>(1)</w:t>
      </w:r>
      <w:r w:rsidRPr="00F67E50">
        <w:tab/>
        <w:t xml:space="preserve">If the </w:t>
      </w:r>
      <w:r w:rsidR="00F67E50" w:rsidRPr="00F67E50">
        <w:rPr>
          <w:position w:val="6"/>
          <w:sz w:val="16"/>
        </w:rPr>
        <w:t>*</w:t>
      </w:r>
      <w:r w:rsidRPr="00F67E50">
        <w:t>forfeiture order is still in force at the later time mentioned in subsection</w:t>
      </w:r>
      <w:r w:rsidR="00F67E50">
        <w:t> </w:t>
      </w:r>
      <w:r w:rsidRPr="00F67E50">
        <w:t xml:space="preserve">69(1), the </w:t>
      </w:r>
      <w:r w:rsidR="00F67E50" w:rsidRPr="00F67E50">
        <w:rPr>
          <w:position w:val="6"/>
          <w:sz w:val="16"/>
        </w:rPr>
        <w:t>*</w:t>
      </w:r>
      <w:r w:rsidRPr="00F67E50">
        <w:t>Official Trustee must, on the Commonwealth’s behalf and as soon as practicable:</w:t>
      </w:r>
    </w:p>
    <w:p w:rsidR="004D25F3" w:rsidRPr="00F67E50" w:rsidRDefault="004D25F3" w:rsidP="004D25F3">
      <w:pPr>
        <w:pStyle w:val="paragraph"/>
      </w:pPr>
      <w:r w:rsidRPr="00F67E50">
        <w:tab/>
        <w:t>(a)</w:t>
      </w:r>
      <w:r w:rsidRPr="00F67E50">
        <w:tab/>
        <w:t>dispose of any property specified in the order that is not money; and</w:t>
      </w:r>
    </w:p>
    <w:p w:rsidR="004D25F3" w:rsidRPr="00F67E50" w:rsidRDefault="004D25F3" w:rsidP="004D25F3">
      <w:pPr>
        <w:pStyle w:val="paragraph"/>
      </w:pPr>
      <w:r w:rsidRPr="00F67E50">
        <w:tab/>
        <w:t>(b)</w:t>
      </w:r>
      <w:r w:rsidRPr="00F67E50">
        <w:tab/>
        <w:t>apply:</w:t>
      </w:r>
    </w:p>
    <w:p w:rsidR="004D25F3" w:rsidRPr="00F67E50" w:rsidRDefault="004D25F3" w:rsidP="004D25F3">
      <w:pPr>
        <w:pStyle w:val="paragraphsub"/>
      </w:pPr>
      <w:r w:rsidRPr="00F67E50">
        <w:tab/>
        <w:t>(i)</w:t>
      </w:r>
      <w:r w:rsidRPr="00F67E50">
        <w:tab/>
        <w:t>any amounts received from that disposal; and</w:t>
      </w:r>
    </w:p>
    <w:p w:rsidR="004D25F3" w:rsidRPr="00F67E50" w:rsidRDefault="004D25F3" w:rsidP="004D25F3">
      <w:pPr>
        <w:pStyle w:val="paragraphsub"/>
      </w:pPr>
      <w:r w:rsidRPr="00F67E50">
        <w:tab/>
        <w:t>(ii)</w:t>
      </w:r>
      <w:r w:rsidRPr="00F67E50">
        <w:tab/>
        <w:t>any property specified in the order that is money;</w:t>
      </w:r>
    </w:p>
    <w:p w:rsidR="004D25F3" w:rsidRPr="00F67E50" w:rsidRDefault="004D25F3" w:rsidP="004D25F3">
      <w:pPr>
        <w:pStyle w:val="paragraph"/>
      </w:pPr>
      <w:r w:rsidRPr="00F67E50">
        <w:tab/>
      </w:r>
      <w:r w:rsidRPr="00F67E50">
        <w:tab/>
        <w:t>to payment of its remuneration and other costs, charges and expenses of the kind referred to in subsection</w:t>
      </w:r>
      <w:r w:rsidR="00F67E50">
        <w:t> </w:t>
      </w:r>
      <w:r w:rsidRPr="00F67E50">
        <w:t xml:space="preserve">288(1) payable to or incurred by it in connection with the disposal and with the </w:t>
      </w:r>
      <w:r w:rsidR="00F67E50" w:rsidRPr="00F67E50">
        <w:rPr>
          <w:position w:val="6"/>
          <w:sz w:val="16"/>
        </w:rPr>
        <w:t>*</w:t>
      </w:r>
      <w:r w:rsidRPr="00F67E50">
        <w:t>restraining order that covered the property; and</w:t>
      </w:r>
    </w:p>
    <w:p w:rsidR="004D25F3" w:rsidRPr="00F67E50" w:rsidRDefault="004D25F3" w:rsidP="004D25F3">
      <w:pPr>
        <w:pStyle w:val="paragraph"/>
      </w:pPr>
      <w:r w:rsidRPr="00F67E50">
        <w:tab/>
        <w:t>(c)</w:t>
      </w:r>
      <w:r w:rsidRPr="00F67E50">
        <w:tab/>
        <w:t xml:space="preserve">credit the remainder of the money and amounts received to the </w:t>
      </w:r>
      <w:r w:rsidR="00F67E50" w:rsidRPr="00F67E50">
        <w:rPr>
          <w:position w:val="6"/>
          <w:sz w:val="16"/>
        </w:rPr>
        <w:t>*</w:t>
      </w:r>
      <w:r w:rsidRPr="00F67E50">
        <w:t>Confiscated Assets Account as required by section</w:t>
      </w:r>
      <w:r w:rsidR="00F67E50">
        <w:t> </w:t>
      </w:r>
      <w:r w:rsidRPr="00F67E50">
        <w:t>296.</w:t>
      </w:r>
    </w:p>
    <w:p w:rsidR="004D25F3" w:rsidRPr="00F67E50" w:rsidRDefault="004D25F3" w:rsidP="004D25F3">
      <w:pPr>
        <w:pStyle w:val="subsection"/>
      </w:pPr>
      <w:r w:rsidRPr="00F67E50">
        <w:tab/>
        <w:t>(2)</w:t>
      </w:r>
      <w:r w:rsidRPr="00F67E50">
        <w:tab/>
        <w:t xml:space="preserve">However, if the </w:t>
      </w:r>
      <w:r w:rsidR="00F67E50" w:rsidRPr="00F67E50">
        <w:rPr>
          <w:position w:val="6"/>
          <w:sz w:val="16"/>
        </w:rPr>
        <w:t>*</w:t>
      </w:r>
      <w:r w:rsidRPr="00F67E50">
        <w:t xml:space="preserve">Official Trustee is required to deal with property specified in a </w:t>
      </w:r>
      <w:r w:rsidR="00F67E50" w:rsidRPr="00F67E50">
        <w:rPr>
          <w:position w:val="6"/>
          <w:sz w:val="16"/>
        </w:rPr>
        <w:t>*</w:t>
      </w:r>
      <w:r w:rsidRPr="00F67E50">
        <w:t>forfeiture order but has not yet begun:</w:t>
      </w:r>
    </w:p>
    <w:p w:rsidR="004D25F3" w:rsidRPr="00F67E50" w:rsidRDefault="004D25F3" w:rsidP="004D25F3">
      <w:pPr>
        <w:pStyle w:val="paragraph"/>
      </w:pPr>
      <w:r w:rsidRPr="00F67E50">
        <w:lastRenderedPageBreak/>
        <w:tab/>
        <w:t>(a)</w:t>
      </w:r>
      <w:r w:rsidRPr="00F67E50">
        <w:tab/>
        <w:t>the Minister; or</w:t>
      </w:r>
    </w:p>
    <w:p w:rsidR="004D25F3" w:rsidRPr="00F67E50" w:rsidRDefault="004D25F3" w:rsidP="004D25F3">
      <w:pPr>
        <w:pStyle w:val="paragraph"/>
      </w:pPr>
      <w:r w:rsidRPr="00F67E50">
        <w:tab/>
        <w:t>(b)</w:t>
      </w:r>
      <w:r w:rsidRPr="00F67E50">
        <w:tab/>
        <w:t xml:space="preserve">a </w:t>
      </w:r>
      <w:r w:rsidR="00F67E50" w:rsidRPr="00F67E50">
        <w:rPr>
          <w:position w:val="6"/>
          <w:sz w:val="16"/>
        </w:rPr>
        <w:t>*</w:t>
      </w:r>
      <w:r w:rsidRPr="00F67E50">
        <w:t>senior Departmental officer authorised by the Minister for the purposes of this subsection;</w:t>
      </w:r>
    </w:p>
    <w:p w:rsidR="004D25F3" w:rsidRPr="00F67E50" w:rsidRDefault="004D25F3" w:rsidP="004D25F3">
      <w:pPr>
        <w:pStyle w:val="subsection2"/>
      </w:pPr>
      <w:r w:rsidRPr="00F67E50">
        <w:t>may direct that the property be alternatively disposed of, or otherwise dealt with, as specified in the direction.</w:t>
      </w:r>
    </w:p>
    <w:p w:rsidR="004D25F3" w:rsidRPr="00F67E50" w:rsidRDefault="004D25F3" w:rsidP="004D25F3">
      <w:pPr>
        <w:pStyle w:val="subsection"/>
      </w:pPr>
      <w:r w:rsidRPr="00F67E50">
        <w:tab/>
        <w:t>(3)</w:t>
      </w:r>
      <w:r w:rsidRPr="00F67E50">
        <w:tab/>
        <w:t>Such a direction could be that property is to be disposed of in accordance with the provisions of a specified law.</w:t>
      </w:r>
    </w:p>
    <w:p w:rsidR="004D25F3" w:rsidRPr="00F67E50" w:rsidRDefault="004D25F3" w:rsidP="004D25F3">
      <w:pPr>
        <w:pStyle w:val="notetext"/>
      </w:pPr>
      <w:r w:rsidRPr="00F67E50">
        <w:t>Note:</w:t>
      </w:r>
      <w:r w:rsidRPr="00F67E50">
        <w:tab/>
        <w:t>The quashing of a conviction of an offence relating to a forfeiture may prevent things being done under this section: see section</w:t>
      </w:r>
      <w:r w:rsidR="00F67E50">
        <w:t> </w:t>
      </w:r>
      <w:r w:rsidRPr="00F67E50">
        <w:t>86.</w:t>
      </w:r>
    </w:p>
    <w:p w:rsidR="004D25F3" w:rsidRPr="00F67E50" w:rsidRDefault="004D25F3" w:rsidP="004D25F3">
      <w:pPr>
        <w:pStyle w:val="ActHead5"/>
      </w:pPr>
      <w:bookmarkStart w:id="121" w:name="_Toc468715834"/>
      <w:r w:rsidRPr="00541697">
        <w:rPr>
          <w:rStyle w:val="CharSectno"/>
        </w:rPr>
        <w:t>71</w:t>
      </w:r>
      <w:r w:rsidRPr="00F67E50">
        <w:t xml:space="preserve">  Dealings with forfeited property</w:t>
      </w:r>
      <w:bookmarkEnd w:id="121"/>
    </w:p>
    <w:p w:rsidR="004D25F3" w:rsidRPr="00F67E50" w:rsidRDefault="004D25F3" w:rsidP="004D25F3">
      <w:pPr>
        <w:pStyle w:val="subsection"/>
      </w:pPr>
      <w:r w:rsidRPr="00F67E50">
        <w:tab/>
      </w:r>
      <w:r w:rsidRPr="00F67E50">
        <w:tab/>
        <w:t xml:space="preserve">A person </w:t>
      </w:r>
      <w:r w:rsidR="00455A89" w:rsidRPr="00F67E50">
        <w:t>commits</w:t>
      </w:r>
      <w:r w:rsidR="006509EF" w:rsidRPr="00F67E50">
        <w:t xml:space="preserve"> </w:t>
      </w:r>
      <w:r w:rsidRPr="00F67E50">
        <w:t>an offence if:</w:t>
      </w:r>
    </w:p>
    <w:p w:rsidR="004D25F3" w:rsidRPr="00F67E50" w:rsidRDefault="004D25F3" w:rsidP="004D25F3">
      <w:pPr>
        <w:pStyle w:val="paragraph"/>
      </w:pPr>
      <w:r w:rsidRPr="00F67E50">
        <w:tab/>
        <w:t>(a)</w:t>
      </w:r>
      <w:r w:rsidRPr="00F67E50">
        <w:tab/>
        <w:t xml:space="preserve">the person knows that a </w:t>
      </w:r>
      <w:r w:rsidR="00F67E50" w:rsidRPr="00F67E50">
        <w:rPr>
          <w:position w:val="6"/>
          <w:sz w:val="16"/>
        </w:rPr>
        <w:t>*</w:t>
      </w:r>
      <w:r w:rsidRPr="00F67E50">
        <w:t xml:space="preserve">forfeiture order has been made in respect of </w:t>
      </w:r>
      <w:r w:rsidR="00F67E50" w:rsidRPr="00F67E50">
        <w:rPr>
          <w:position w:val="6"/>
          <w:sz w:val="16"/>
        </w:rPr>
        <w:t>*</w:t>
      </w:r>
      <w:r w:rsidRPr="00F67E50">
        <w:t>registrable property; and</w:t>
      </w:r>
    </w:p>
    <w:p w:rsidR="004D25F3" w:rsidRPr="00F67E50" w:rsidRDefault="004D25F3" w:rsidP="004D25F3">
      <w:pPr>
        <w:pStyle w:val="paragraph"/>
      </w:pPr>
      <w:r w:rsidRPr="00F67E50">
        <w:tab/>
        <w:t>(b)</w:t>
      </w:r>
      <w:r w:rsidRPr="00F67E50">
        <w:tab/>
        <w:t>the person disposes of, or otherwise deals with, the property before the Commonwealth’s interest has been registered on the appropriate register; and</w:t>
      </w:r>
    </w:p>
    <w:p w:rsidR="004D25F3" w:rsidRPr="00F67E50" w:rsidRDefault="004D25F3" w:rsidP="004D25F3">
      <w:pPr>
        <w:pStyle w:val="paragraph"/>
      </w:pPr>
      <w:r w:rsidRPr="00F67E50">
        <w:tab/>
        <w:t>(c)</w:t>
      </w:r>
      <w:r w:rsidRPr="00F67E50">
        <w:tab/>
        <w:t>the forfeiture order has not been discharged.</w:t>
      </w:r>
    </w:p>
    <w:p w:rsidR="004D25F3" w:rsidRPr="00F67E50" w:rsidRDefault="00E25C5A" w:rsidP="004D25F3">
      <w:pPr>
        <w:pStyle w:val="Penalty"/>
      </w:pPr>
      <w:r w:rsidRPr="00F67E50">
        <w:t>Penalty:</w:t>
      </w:r>
      <w:r w:rsidR="004D25F3" w:rsidRPr="00F67E50">
        <w:tab/>
        <w:t>Imprisonment for 5 years or 300 penalty units, or both.</w:t>
      </w:r>
    </w:p>
    <w:p w:rsidR="004D25F3" w:rsidRPr="00F67E50" w:rsidRDefault="004D25F3" w:rsidP="0045776E">
      <w:pPr>
        <w:pStyle w:val="ActHead3"/>
        <w:pageBreakBefore/>
      </w:pPr>
      <w:bookmarkStart w:id="122" w:name="_Toc468715835"/>
      <w:r w:rsidRPr="00541697">
        <w:rPr>
          <w:rStyle w:val="CharDivNo"/>
        </w:rPr>
        <w:lastRenderedPageBreak/>
        <w:t>Division</w:t>
      </w:r>
      <w:r w:rsidR="00F67E50" w:rsidRPr="00541697">
        <w:rPr>
          <w:rStyle w:val="CharDivNo"/>
        </w:rPr>
        <w:t> </w:t>
      </w:r>
      <w:r w:rsidRPr="00541697">
        <w:rPr>
          <w:rStyle w:val="CharDivNo"/>
        </w:rPr>
        <w:t>5</w:t>
      </w:r>
      <w:r w:rsidRPr="00F67E50">
        <w:t>—</w:t>
      </w:r>
      <w:r w:rsidRPr="00541697">
        <w:rPr>
          <w:rStyle w:val="CharDivText"/>
        </w:rPr>
        <w:t>Reducing the effect of forfeiture orders</w:t>
      </w:r>
      <w:bookmarkEnd w:id="122"/>
    </w:p>
    <w:p w:rsidR="004D25F3" w:rsidRPr="00F67E50" w:rsidRDefault="006D005B" w:rsidP="004D25F3">
      <w:pPr>
        <w:pStyle w:val="ActHead4"/>
      </w:pPr>
      <w:bookmarkStart w:id="123" w:name="_Toc468715836"/>
      <w:r w:rsidRPr="00541697">
        <w:rPr>
          <w:rStyle w:val="CharSubdNo"/>
        </w:rPr>
        <w:t>Subdivision</w:t>
      </w:r>
      <w:r w:rsidR="0045776E" w:rsidRPr="00541697">
        <w:rPr>
          <w:rStyle w:val="CharSubdNo"/>
        </w:rPr>
        <w:t xml:space="preserve"> </w:t>
      </w:r>
      <w:r w:rsidR="004D25F3" w:rsidRPr="00541697">
        <w:rPr>
          <w:rStyle w:val="CharSubdNo"/>
        </w:rPr>
        <w:t>A</w:t>
      </w:r>
      <w:r w:rsidR="004D25F3" w:rsidRPr="00F67E50">
        <w:t>—</w:t>
      </w:r>
      <w:r w:rsidR="004D25F3" w:rsidRPr="00541697">
        <w:rPr>
          <w:rStyle w:val="CharSubdText"/>
        </w:rPr>
        <w:t>Relieving hardship</w:t>
      </w:r>
      <w:bookmarkEnd w:id="123"/>
    </w:p>
    <w:p w:rsidR="004D25F3" w:rsidRPr="00F67E50" w:rsidRDefault="004D25F3" w:rsidP="004D25F3">
      <w:pPr>
        <w:pStyle w:val="ActHead5"/>
      </w:pPr>
      <w:bookmarkStart w:id="124" w:name="_Toc468715837"/>
      <w:r w:rsidRPr="00541697">
        <w:rPr>
          <w:rStyle w:val="CharSectno"/>
        </w:rPr>
        <w:t>72</w:t>
      </w:r>
      <w:r w:rsidRPr="00F67E50">
        <w:t xml:space="preserve">  Relieving certain dependants from hardship</w:t>
      </w:r>
      <w:bookmarkEnd w:id="124"/>
    </w:p>
    <w:p w:rsidR="004D25F3" w:rsidRPr="00F67E50" w:rsidRDefault="004D25F3" w:rsidP="004D25F3">
      <w:pPr>
        <w:pStyle w:val="subsection"/>
      </w:pPr>
      <w:r w:rsidRPr="00F67E50">
        <w:tab/>
        <w:t>(1)</w:t>
      </w:r>
      <w:r w:rsidRPr="00F67E50">
        <w:tab/>
        <w:t xml:space="preserve">The court making a </w:t>
      </w:r>
      <w:r w:rsidR="00F67E50" w:rsidRPr="00F67E50">
        <w:rPr>
          <w:position w:val="6"/>
          <w:sz w:val="16"/>
        </w:rPr>
        <w:t>*</w:t>
      </w:r>
      <w:r w:rsidRPr="00F67E50">
        <w:t xml:space="preserve">forfeiture order specifying a </w:t>
      </w:r>
      <w:r w:rsidR="00F67E50" w:rsidRPr="00F67E50">
        <w:rPr>
          <w:position w:val="6"/>
          <w:sz w:val="16"/>
        </w:rPr>
        <w:t>*</w:t>
      </w:r>
      <w:r w:rsidRPr="00F67E50">
        <w:t xml:space="preserve">person’s property must make another order directing the Commonwealth to pay a specified amount to a </w:t>
      </w:r>
      <w:r w:rsidR="00F67E50" w:rsidRPr="00F67E50">
        <w:rPr>
          <w:position w:val="6"/>
          <w:sz w:val="16"/>
        </w:rPr>
        <w:t>*</w:t>
      </w:r>
      <w:r w:rsidRPr="00F67E50">
        <w:t>dependant of the person if:</w:t>
      </w:r>
    </w:p>
    <w:p w:rsidR="004D25F3" w:rsidRPr="00F67E50" w:rsidRDefault="004D25F3" w:rsidP="004D25F3">
      <w:pPr>
        <w:pStyle w:val="paragraph"/>
      </w:pPr>
      <w:r w:rsidRPr="00F67E50">
        <w:tab/>
        <w:t>(a)</w:t>
      </w:r>
      <w:r w:rsidRPr="00F67E50">
        <w:tab/>
        <w:t>the forfeiture order is not to be made under section</w:t>
      </w:r>
      <w:r w:rsidR="00F67E50">
        <w:t> </w:t>
      </w:r>
      <w:r w:rsidRPr="00F67E50">
        <w:t>48; and</w:t>
      </w:r>
    </w:p>
    <w:p w:rsidR="004D25F3" w:rsidRPr="00F67E50" w:rsidRDefault="004D25F3" w:rsidP="004D25F3">
      <w:pPr>
        <w:pStyle w:val="paragraph"/>
      </w:pPr>
      <w:r w:rsidRPr="00F67E50">
        <w:tab/>
        <w:t>(b)</w:t>
      </w:r>
      <w:r w:rsidRPr="00F67E50">
        <w:tab/>
        <w:t>the court is satisfied that:</w:t>
      </w:r>
    </w:p>
    <w:p w:rsidR="004D25F3" w:rsidRPr="00F67E50" w:rsidRDefault="004D25F3" w:rsidP="004D25F3">
      <w:pPr>
        <w:pStyle w:val="paragraphsub"/>
      </w:pPr>
      <w:r w:rsidRPr="00F67E50">
        <w:tab/>
        <w:t>(i)</w:t>
      </w:r>
      <w:r w:rsidRPr="00F67E50">
        <w:tab/>
        <w:t>the forfeiture order would cause hardship to the dependant; and</w:t>
      </w:r>
    </w:p>
    <w:p w:rsidR="004D25F3" w:rsidRPr="00F67E50" w:rsidRDefault="004D25F3" w:rsidP="004D25F3">
      <w:pPr>
        <w:pStyle w:val="paragraphsub"/>
      </w:pPr>
      <w:r w:rsidRPr="00F67E50">
        <w:tab/>
        <w:t>(ii)</w:t>
      </w:r>
      <w:r w:rsidRPr="00F67E50">
        <w:tab/>
        <w:t>the specified amount would relieve that hardship; and</w:t>
      </w:r>
    </w:p>
    <w:p w:rsidR="004D25F3" w:rsidRPr="00F67E50" w:rsidRDefault="004D25F3" w:rsidP="004D25F3">
      <w:pPr>
        <w:pStyle w:val="paragraphsub"/>
      </w:pPr>
      <w:r w:rsidRPr="00F67E50">
        <w:tab/>
        <w:t>(iii)</w:t>
      </w:r>
      <w:r w:rsidRPr="00F67E50">
        <w:tab/>
        <w:t>if the dependant is aged at least 18 years—the dependant had no knowledge of the person’s conduct that is the subject of the forfeiture order.</w:t>
      </w:r>
    </w:p>
    <w:p w:rsidR="004D25F3" w:rsidRPr="00F67E50" w:rsidRDefault="004D25F3" w:rsidP="004D25F3">
      <w:pPr>
        <w:pStyle w:val="subsection"/>
      </w:pPr>
      <w:r w:rsidRPr="00F67E50">
        <w:tab/>
        <w:t>(2)</w:t>
      </w:r>
      <w:r w:rsidRPr="00F67E50">
        <w:tab/>
        <w:t>The specified amount must not exceed the difference between:</w:t>
      </w:r>
    </w:p>
    <w:p w:rsidR="004D25F3" w:rsidRPr="00F67E50" w:rsidRDefault="004D25F3" w:rsidP="004D25F3">
      <w:pPr>
        <w:pStyle w:val="paragraph"/>
      </w:pPr>
      <w:r w:rsidRPr="00F67E50">
        <w:tab/>
        <w:t>(a)</w:t>
      </w:r>
      <w:r w:rsidRPr="00F67E50">
        <w:tab/>
        <w:t xml:space="preserve">what the court considers is likely to be the amount received from disposing of the </w:t>
      </w:r>
      <w:r w:rsidR="00F67E50" w:rsidRPr="00F67E50">
        <w:rPr>
          <w:position w:val="6"/>
          <w:sz w:val="16"/>
        </w:rPr>
        <w:t>*</w:t>
      </w:r>
      <w:r w:rsidRPr="00F67E50">
        <w:t xml:space="preserve">person’s property under the </w:t>
      </w:r>
      <w:r w:rsidR="00F67E50" w:rsidRPr="00F67E50">
        <w:rPr>
          <w:position w:val="6"/>
          <w:sz w:val="16"/>
        </w:rPr>
        <w:t>*</w:t>
      </w:r>
      <w:r w:rsidRPr="00F67E50">
        <w:t>forfeiture order; and</w:t>
      </w:r>
    </w:p>
    <w:p w:rsidR="004D25F3" w:rsidRPr="00F67E50" w:rsidRDefault="004D25F3" w:rsidP="004D25F3">
      <w:pPr>
        <w:pStyle w:val="paragraph"/>
      </w:pPr>
      <w:r w:rsidRPr="00F67E50">
        <w:tab/>
        <w:t>(b)</w:t>
      </w:r>
      <w:r w:rsidRPr="00F67E50">
        <w:tab/>
        <w:t>what the court considers is likely to be the sum of any payments of the kind referred to in paragraph</w:t>
      </w:r>
      <w:r w:rsidR="00F67E50">
        <w:t> </w:t>
      </w:r>
      <w:r w:rsidRPr="00F67E50">
        <w:t>70(1)(b) in connection with the forfeiture order.</w:t>
      </w:r>
    </w:p>
    <w:p w:rsidR="004D25F3" w:rsidRPr="00F67E50" w:rsidRDefault="004D25F3" w:rsidP="004D25F3">
      <w:pPr>
        <w:pStyle w:val="subsection"/>
      </w:pPr>
      <w:r w:rsidRPr="00F67E50">
        <w:tab/>
        <w:t>(3)</w:t>
      </w:r>
      <w:r w:rsidRPr="00F67E50">
        <w:tab/>
        <w:t xml:space="preserve">An order under this section may relate to more than one of the person’s </w:t>
      </w:r>
      <w:r w:rsidR="00F67E50" w:rsidRPr="00F67E50">
        <w:rPr>
          <w:position w:val="6"/>
          <w:sz w:val="16"/>
        </w:rPr>
        <w:t>*</w:t>
      </w:r>
      <w:r w:rsidRPr="00F67E50">
        <w:t>dependants.</w:t>
      </w:r>
    </w:p>
    <w:p w:rsidR="004D25F3" w:rsidRPr="00F67E50" w:rsidRDefault="006D005B" w:rsidP="004D25F3">
      <w:pPr>
        <w:pStyle w:val="ActHead4"/>
      </w:pPr>
      <w:bookmarkStart w:id="125" w:name="_Toc468715838"/>
      <w:r w:rsidRPr="00541697">
        <w:rPr>
          <w:rStyle w:val="CharSubdNo"/>
        </w:rPr>
        <w:lastRenderedPageBreak/>
        <w:t>Subdivision</w:t>
      </w:r>
      <w:r w:rsidR="0045776E" w:rsidRPr="00541697">
        <w:rPr>
          <w:rStyle w:val="CharSubdNo"/>
        </w:rPr>
        <w:t xml:space="preserve"> </w:t>
      </w:r>
      <w:r w:rsidR="004D25F3" w:rsidRPr="00541697">
        <w:rPr>
          <w:rStyle w:val="CharSubdNo"/>
        </w:rPr>
        <w:t>B</w:t>
      </w:r>
      <w:r w:rsidR="004D25F3" w:rsidRPr="00F67E50">
        <w:t>—</w:t>
      </w:r>
      <w:r w:rsidR="004D25F3" w:rsidRPr="00541697">
        <w:rPr>
          <w:rStyle w:val="CharSubdText"/>
        </w:rPr>
        <w:t>Excluding property from a forfeiture order</w:t>
      </w:r>
      <w:bookmarkEnd w:id="125"/>
    </w:p>
    <w:p w:rsidR="004D25F3" w:rsidRPr="00F67E50" w:rsidRDefault="004D25F3" w:rsidP="004D25F3">
      <w:pPr>
        <w:pStyle w:val="ActHead5"/>
      </w:pPr>
      <w:bookmarkStart w:id="126" w:name="_Toc468715839"/>
      <w:r w:rsidRPr="00541697">
        <w:rPr>
          <w:rStyle w:val="CharSectno"/>
        </w:rPr>
        <w:t>73</w:t>
      </w:r>
      <w:r w:rsidRPr="00F67E50">
        <w:t xml:space="preserve">  Making exclusion orders</w:t>
      </w:r>
      <w:bookmarkEnd w:id="126"/>
    </w:p>
    <w:p w:rsidR="004D25F3" w:rsidRPr="00F67E50" w:rsidRDefault="004D25F3" w:rsidP="004D25F3">
      <w:pPr>
        <w:pStyle w:val="subsection"/>
      </w:pPr>
      <w:r w:rsidRPr="00F67E50">
        <w:tab/>
        <w:t>(1)</w:t>
      </w:r>
      <w:r w:rsidRPr="00F67E50">
        <w:tab/>
        <w:t xml:space="preserve">A court that made a </w:t>
      </w:r>
      <w:r w:rsidR="00F67E50" w:rsidRPr="00F67E50">
        <w:rPr>
          <w:position w:val="6"/>
          <w:sz w:val="16"/>
        </w:rPr>
        <w:t>*</w:t>
      </w:r>
      <w:r w:rsidRPr="00F67E50">
        <w:t xml:space="preserve">forfeiture order, or that is hearing, or is to hear, an application (a </w:t>
      </w:r>
      <w:r w:rsidRPr="00F67E50">
        <w:rPr>
          <w:b/>
          <w:i/>
        </w:rPr>
        <w:t>forfeiture application</w:t>
      </w:r>
      <w:r w:rsidRPr="00F67E50">
        <w:t xml:space="preserve">) for a forfeiture order, must make an order excluding </w:t>
      </w:r>
      <w:r w:rsidR="00980F88" w:rsidRPr="00F67E50">
        <w:t xml:space="preserve">a specified </w:t>
      </w:r>
      <w:r w:rsidR="00F67E50" w:rsidRPr="00F67E50">
        <w:rPr>
          <w:position w:val="6"/>
          <w:sz w:val="16"/>
        </w:rPr>
        <w:t>*</w:t>
      </w:r>
      <w:r w:rsidR="00980F88" w:rsidRPr="00F67E50">
        <w:t xml:space="preserve">interest in </w:t>
      </w:r>
      <w:r w:rsidRPr="00F67E50">
        <w:t xml:space="preserve">property from forfeiture (an </w:t>
      </w:r>
      <w:r w:rsidRPr="00F67E50">
        <w:rPr>
          <w:b/>
          <w:i/>
        </w:rPr>
        <w:t>exclusion order</w:t>
      </w:r>
      <w:r w:rsidRPr="00F67E50">
        <w:t>) if:</w:t>
      </w:r>
    </w:p>
    <w:p w:rsidR="004D25F3" w:rsidRPr="00F67E50" w:rsidRDefault="004D25F3" w:rsidP="004D25F3">
      <w:pPr>
        <w:pStyle w:val="paragraph"/>
      </w:pPr>
      <w:r w:rsidRPr="00F67E50">
        <w:tab/>
        <w:t>(a)</w:t>
      </w:r>
      <w:r w:rsidRPr="00F67E50">
        <w:tab/>
        <w:t>a person applies for the exclusion order; and</w:t>
      </w:r>
    </w:p>
    <w:p w:rsidR="004D25F3" w:rsidRPr="00F67E50" w:rsidRDefault="004D25F3" w:rsidP="004D25F3">
      <w:pPr>
        <w:pStyle w:val="paragraph"/>
      </w:pPr>
      <w:r w:rsidRPr="00F67E50">
        <w:tab/>
        <w:t>(b)</w:t>
      </w:r>
      <w:r w:rsidRPr="00F67E50">
        <w:tab/>
        <w:t xml:space="preserve">the forfeiture order, or the forfeiture application, specifies </w:t>
      </w:r>
      <w:r w:rsidR="00980F88" w:rsidRPr="00F67E50">
        <w:t>property in which the applicant has an interest</w:t>
      </w:r>
      <w:r w:rsidRPr="00F67E50">
        <w:t>; and</w:t>
      </w:r>
    </w:p>
    <w:p w:rsidR="00980F88" w:rsidRPr="00F67E50" w:rsidRDefault="00980F88" w:rsidP="00980F88">
      <w:pPr>
        <w:pStyle w:val="paragraph"/>
      </w:pPr>
      <w:r w:rsidRPr="00F67E50">
        <w:tab/>
        <w:t>(c)</w:t>
      </w:r>
      <w:r w:rsidRPr="00F67E50">
        <w:tab/>
        <w:t>if the forfeiture order was (or the forfeiture order applied for would be) made under section</w:t>
      </w:r>
      <w:r w:rsidR="00F67E50">
        <w:t> </w:t>
      </w:r>
      <w:r w:rsidRPr="00F67E50">
        <w:t>47 or 49—the court is satisfied that the applicant’s interest in the property is neither of the following:</w:t>
      </w:r>
    </w:p>
    <w:p w:rsidR="00980F88" w:rsidRPr="00F67E50" w:rsidRDefault="00980F88" w:rsidP="00980F88">
      <w:pPr>
        <w:pStyle w:val="paragraphsub"/>
      </w:pPr>
      <w:r w:rsidRPr="00F67E50">
        <w:tab/>
        <w:t>(i)</w:t>
      </w:r>
      <w:r w:rsidRPr="00F67E50">
        <w:tab/>
      </w:r>
      <w:r w:rsidR="00F67E50" w:rsidRPr="00F67E50">
        <w:rPr>
          <w:position w:val="6"/>
          <w:sz w:val="16"/>
        </w:rPr>
        <w:t>*</w:t>
      </w:r>
      <w:r w:rsidRPr="00F67E50">
        <w:t xml:space="preserve">proceeds of </w:t>
      </w:r>
      <w:r w:rsidR="00F67E50" w:rsidRPr="00F67E50">
        <w:rPr>
          <w:position w:val="6"/>
          <w:sz w:val="16"/>
        </w:rPr>
        <w:t>*</w:t>
      </w:r>
      <w:r w:rsidRPr="00F67E50">
        <w:t>unlawful activity;</w:t>
      </w:r>
    </w:p>
    <w:p w:rsidR="00980F88" w:rsidRPr="00F67E50" w:rsidRDefault="00980F88" w:rsidP="00980F88">
      <w:pPr>
        <w:pStyle w:val="paragraphsub"/>
      </w:pPr>
      <w:r w:rsidRPr="00F67E50">
        <w:tab/>
        <w:t>(ii)</w:t>
      </w:r>
      <w:r w:rsidRPr="00F67E50">
        <w:tab/>
        <w:t xml:space="preserve">if an offence on which the order was (or would be) based is a </w:t>
      </w:r>
      <w:r w:rsidR="00F67E50" w:rsidRPr="00F67E50">
        <w:rPr>
          <w:position w:val="6"/>
          <w:sz w:val="16"/>
        </w:rPr>
        <w:t>*</w:t>
      </w:r>
      <w:r w:rsidRPr="00F67E50">
        <w:t>serious offence—an instrument of any serious offence; and</w:t>
      </w:r>
    </w:p>
    <w:p w:rsidR="00980F88" w:rsidRPr="00F67E50" w:rsidRDefault="00980F88" w:rsidP="00980F88">
      <w:pPr>
        <w:pStyle w:val="paragraph"/>
      </w:pPr>
      <w:r w:rsidRPr="00F67E50">
        <w:tab/>
        <w:t>(d)</w:t>
      </w:r>
      <w:r w:rsidRPr="00F67E50">
        <w:tab/>
        <w:t>if the forfeiture order was (or the forfeiture order applied for would be) made under section</w:t>
      </w:r>
      <w:r w:rsidR="00F67E50">
        <w:t> </w:t>
      </w:r>
      <w:r w:rsidRPr="00F67E50">
        <w:t>48—the court is satisfied that the applicant’s interest in the property is neither proceeds nor an instrument of any of the offences to which the forfeiture order or forfeiture application relates.</w:t>
      </w:r>
    </w:p>
    <w:p w:rsidR="004D25F3" w:rsidRPr="00F67E50" w:rsidRDefault="004D25F3" w:rsidP="004D25F3">
      <w:pPr>
        <w:pStyle w:val="subsection"/>
        <w:keepNext/>
        <w:keepLines/>
      </w:pPr>
      <w:r w:rsidRPr="00F67E50">
        <w:tab/>
        <w:t>(2)</w:t>
      </w:r>
      <w:r w:rsidRPr="00F67E50">
        <w:tab/>
        <w:t xml:space="preserve">An </w:t>
      </w:r>
      <w:r w:rsidR="00F67E50" w:rsidRPr="00F67E50">
        <w:rPr>
          <w:position w:val="6"/>
          <w:sz w:val="16"/>
        </w:rPr>
        <w:t>*</w:t>
      </w:r>
      <w:r w:rsidRPr="00F67E50">
        <w:t>exclusion order must:</w:t>
      </w:r>
    </w:p>
    <w:p w:rsidR="004D25F3" w:rsidRPr="00F67E50" w:rsidRDefault="004D25F3" w:rsidP="004D25F3">
      <w:pPr>
        <w:pStyle w:val="paragraph"/>
      </w:pPr>
      <w:r w:rsidRPr="00F67E50">
        <w:tab/>
        <w:t>(a)</w:t>
      </w:r>
      <w:r w:rsidRPr="00F67E50">
        <w:tab/>
        <w:t xml:space="preserve">specify the nature, extent and value (at the time of making the order) of the </w:t>
      </w:r>
      <w:r w:rsidR="00F67E50" w:rsidRPr="00F67E50">
        <w:rPr>
          <w:position w:val="6"/>
          <w:sz w:val="16"/>
        </w:rPr>
        <w:t>*</w:t>
      </w:r>
      <w:r w:rsidR="00980F88" w:rsidRPr="00F67E50">
        <w:t>interest</w:t>
      </w:r>
      <w:r w:rsidRPr="00F67E50">
        <w:t xml:space="preserve"> concerned; and</w:t>
      </w:r>
    </w:p>
    <w:p w:rsidR="004D25F3" w:rsidRPr="00F67E50" w:rsidRDefault="004D25F3" w:rsidP="004D25F3">
      <w:pPr>
        <w:pStyle w:val="paragraph"/>
      </w:pPr>
      <w:r w:rsidRPr="00F67E50">
        <w:tab/>
        <w:t>(b)</w:t>
      </w:r>
      <w:r w:rsidRPr="00F67E50">
        <w:tab/>
        <w:t xml:space="preserve">direct that the </w:t>
      </w:r>
      <w:r w:rsidR="00980F88" w:rsidRPr="00F67E50">
        <w:t>interest</w:t>
      </w:r>
      <w:r w:rsidRPr="00F67E50">
        <w:t xml:space="preserve"> be excluded from the operation of the relevant </w:t>
      </w:r>
      <w:r w:rsidR="00F67E50" w:rsidRPr="00F67E50">
        <w:rPr>
          <w:position w:val="6"/>
          <w:sz w:val="16"/>
        </w:rPr>
        <w:t>*</w:t>
      </w:r>
      <w:r w:rsidRPr="00F67E50">
        <w:t>forfeiture order; and</w:t>
      </w:r>
    </w:p>
    <w:p w:rsidR="004D25F3" w:rsidRPr="00F67E50" w:rsidRDefault="004D25F3" w:rsidP="004D25F3">
      <w:pPr>
        <w:pStyle w:val="paragraph"/>
      </w:pPr>
      <w:r w:rsidRPr="00F67E50">
        <w:tab/>
        <w:t>(c)</w:t>
      </w:r>
      <w:r w:rsidRPr="00F67E50">
        <w:tab/>
        <w:t xml:space="preserve">if the </w:t>
      </w:r>
      <w:r w:rsidR="00980F88" w:rsidRPr="00F67E50">
        <w:t>interest</w:t>
      </w:r>
      <w:r w:rsidRPr="00F67E50">
        <w:t xml:space="preserve"> has vested (in law or equity) in the Commonwealth under this </w:t>
      </w:r>
      <w:r w:rsidR="006D005B" w:rsidRPr="00F67E50">
        <w:t>Part</w:t>
      </w:r>
      <w:r w:rsidR="0045776E" w:rsidRPr="00F67E50">
        <w:t xml:space="preserve"> </w:t>
      </w:r>
      <w:r w:rsidRPr="00F67E50">
        <w:t xml:space="preserve">and is yet to be disposed of—direct the Commonwealth to transfer the </w:t>
      </w:r>
      <w:r w:rsidR="00980F88" w:rsidRPr="00F67E50">
        <w:t>interest</w:t>
      </w:r>
      <w:r w:rsidRPr="00F67E50">
        <w:t xml:space="preserve"> to the applicant; and</w:t>
      </w:r>
    </w:p>
    <w:p w:rsidR="004D25F3" w:rsidRPr="00F67E50" w:rsidRDefault="004D25F3" w:rsidP="004D25F3">
      <w:pPr>
        <w:pStyle w:val="paragraph"/>
      </w:pPr>
      <w:r w:rsidRPr="00F67E50">
        <w:lastRenderedPageBreak/>
        <w:tab/>
        <w:t>(d)</w:t>
      </w:r>
      <w:r w:rsidRPr="00F67E50">
        <w:tab/>
        <w:t xml:space="preserve">if the </w:t>
      </w:r>
      <w:r w:rsidR="00980F88" w:rsidRPr="00F67E50">
        <w:t>interest</w:t>
      </w:r>
      <w:r w:rsidRPr="00F67E50">
        <w:t xml:space="preserve"> has vested (in law or equity) in the Commonwealth under this </w:t>
      </w:r>
      <w:r w:rsidR="006D005B" w:rsidRPr="00F67E50">
        <w:t>Part</w:t>
      </w:r>
      <w:r w:rsidR="0045776E" w:rsidRPr="00F67E50">
        <w:t xml:space="preserve"> </w:t>
      </w:r>
      <w:r w:rsidRPr="00F67E50">
        <w:t xml:space="preserve">and has been disposed of—direct the Commonwealth to pay the applicant an amount equal to the value specified under </w:t>
      </w:r>
      <w:r w:rsidR="00F67E50">
        <w:t>paragraph (</w:t>
      </w:r>
      <w:r w:rsidRPr="00F67E50">
        <w:t>a).</w:t>
      </w:r>
    </w:p>
    <w:p w:rsidR="004D25F3" w:rsidRPr="00F67E50" w:rsidRDefault="004D25F3" w:rsidP="004D25F3">
      <w:pPr>
        <w:pStyle w:val="ActHead5"/>
      </w:pPr>
      <w:bookmarkStart w:id="127" w:name="_Toc468715840"/>
      <w:r w:rsidRPr="00541697">
        <w:rPr>
          <w:rStyle w:val="CharSectno"/>
        </w:rPr>
        <w:t>74</w:t>
      </w:r>
      <w:r w:rsidRPr="00F67E50">
        <w:t xml:space="preserve">  Applying for exclusion orders</w:t>
      </w:r>
      <w:bookmarkEnd w:id="127"/>
    </w:p>
    <w:p w:rsidR="004D25F3" w:rsidRPr="00F67E50" w:rsidRDefault="004D25F3" w:rsidP="004D25F3">
      <w:pPr>
        <w:pStyle w:val="SubsectionHead"/>
      </w:pPr>
      <w:r w:rsidRPr="00F67E50">
        <w:t>Before a forfeiture order has been made</w:t>
      </w:r>
    </w:p>
    <w:p w:rsidR="004D25F3" w:rsidRPr="00F67E50" w:rsidRDefault="004D25F3" w:rsidP="004D25F3">
      <w:pPr>
        <w:pStyle w:val="subsection"/>
      </w:pPr>
      <w:r w:rsidRPr="00F67E50">
        <w:tab/>
        <w:t>(1)</w:t>
      </w:r>
      <w:r w:rsidRPr="00F67E50">
        <w:tab/>
        <w:t xml:space="preserve">A person may apply for an </w:t>
      </w:r>
      <w:r w:rsidR="00F67E50" w:rsidRPr="00F67E50">
        <w:rPr>
          <w:position w:val="6"/>
          <w:sz w:val="16"/>
        </w:rPr>
        <w:t>*</w:t>
      </w:r>
      <w:r w:rsidRPr="00F67E50">
        <w:t xml:space="preserve">exclusion order if a </w:t>
      </w:r>
      <w:r w:rsidR="00F67E50" w:rsidRPr="00F67E50">
        <w:rPr>
          <w:position w:val="6"/>
          <w:sz w:val="16"/>
        </w:rPr>
        <w:t>*</w:t>
      </w:r>
      <w:r w:rsidRPr="00F67E50">
        <w:t xml:space="preserve">forfeiture order that could specify </w:t>
      </w:r>
      <w:r w:rsidR="00980F88" w:rsidRPr="00F67E50">
        <w:t xml:space="preserve">property in which the person claims an </w:t>
      </w:r>
      <w:r w:rsidR="00F67E50" w:rsidRPr="00F67E50">
        <w:rPr>
          <w:position w:val="6"/>
          <w:sz w:val="16"/>
        </w:rPr>
        <w:t>*</w:t>
      </w:r>
      <w:r w:rsidR="00980F88" w:rsidRPr="00F67E50">
        <w:t>interest</w:t>
      </w:r>
      <w:r w:rsidRPr="00F67E50">
        <w:t xml:space="preserve"> has been applied for, but is yet to be made.</w:t>
      </w:r>
    </w:p>
    <w:p w:rsidR="00980F88" w:rsidRPr="00F67E50" w:rsidRDefault="00980F88" w:rsidP="00980F88">
      <w:pPr>
        <w:pStyle w:val="SubsectionHead"/>
      </w:pPr>
      <w:r w:rsidRPr="00F67E50">
        <w:t>After a forfeiture order has been made</w:t>
      </w:r>
    </w:p>
    <w:p w:rsidR="00980F88" w:rsidRPr="00F67E50" w:rsidRDefault="00980F88" w:rsidP="00980F88">
      <w:pPr>
        <w:pStyle w:val="subsection"/>
      </w:pPr>
      <w:r w:rsidRPr="00F67E50">
        <w:tab/>
        <w:t>(2)</w:t>
      </w:r>
      <w:r w:rsidRPr="00F67E50">
        <w:tab/>
        <w:t xml:space="preserve">A person who claims an </w:t>
      </w:r>
      <w:r w:rsidR="00F67E50" w:rsidRPr="00F67E50">
        <w:rPr>
          <w:position w:val="6"/>
          <w:sz w:val="16"/>
        </w:rPr>
        <w:t>*</w:t>
      </w:r>
      <w:r w:rsidRPr="00F67E50">
        <w:t xml:space="preserve">interest in property specified in a </w:t>
      </w:r>
      <w:r w:rsidR="00F67E50" w:rsidRPr="00F67E50">
        <w:rPr>
          <w:position w:val="6"/>
          <w:sz w:val="16"/>
        </w:rPr>
        <w:t>*</w:t>
      </w:r>
      <w:r w:rsidRPr="00F67E50">
        <w:t xml:space="preserve">forfeiture order may, at any time after the forfeiture order is made, apply to the court that made the forfeiture order for an </w:t>
      </w:r>
      <w:r w:rsidR="00F67E50" w:rsidRPr="00F67E50">
        <w:rPr>
          <w:position w:val="6"/>
          <w:sz w:val="16"/>
        </w:rPr>
        <w:t>*</w:t>
      </w:r>
      <w:r w:rsidRPr="00F67E50">
        <w:t>exclusion order.</w:t>
      </w:r>
    </w:p>
    <w:p w:rsidR="00980F88" w:rsidRPr="00F67E50" w:rsidRDefault="00980F88" w:rsidP="00980F88">
      <w:pPr>
        <w:pStyle w:val="subsection"/>
      </w:pPr>
      <w:r w:rsidRPr="00F67E50">
        <w:tab/>
        <w:t>(3)</w:t>
      </w:r>
      <w:r w:rsidRPr="00F67E50">
        <w:tab/>
        <w:t xml:space="preserve">However, unless the court gives leave, the person cannot apply for an </w:t>
      </w:r>
      <w:r w:rsidR="00F67E50" w:rsidRPr="00F67E50">
        <w:rPr>
          <w:position w:val="6"/>
          <w:sz w:val="16"/>
        </w:rPr>
        <w:t>*</w:t>
      </w:r>
      <w:r w:rsidRPr="00F67E50">
        <w:t>exclusion order if he or she:</w:t>
      </w:r>
    </w:p>
    <w:p w:rsidR="00980F88" w:rsidRPr="00F67E50" w:rsidRDefault="00980F88" w:rsidP="00980F88">
      <w:pPr>
        <w:pStyle w:val="paragraph"/>
      </w:pPr>
      <w:r w:rsidRPr="00F67E50">
        <w:tab/>
        <w:t>(a)</w:t>
      </w:r>
      <w:r w:rsidRPr="00F67E50">
        <w:tab/>
        <w:t xml:space="preserve">was notified of the application for the </w:t>
      </w:r>
      <w:r w:rsidR="00F67E50" w:rsidRPr="00F67E50">
        <w:rPr>
          <w:position w:val="6"/>
          <w:sz w:val="16"/>
        </w:rPr>
        <w:t>*</w:t>
      </w:r>
      <w:r w:rsidRPr="00F67E50">
        <w:t>forfeiture order, but did not appear at the hearing of that application; or</w:t>
      </w:r>
    </w:p>
    <w:p w:rsidR="00980F88" w:rsidRPr="00F67E50" w:rsidRDefault="00980F88" w:rsidP="00980F88">
      <w:pPr>
        <w:pStyle w:val="paragraph"/>
      </w:pPr>
      <w:r w:rsidRPr="00F67E50">
        <w:tab/>
        <w:t>(b)</w:t>
      </w:r>
      <w:r w:rsidRPr="00F67E50">
        <w:tab/>
        <w:t>appeared at the hearing of that application.</w:t>
      </w:r>
    </w:p>
    <w:p w:rsidR="00980F88" w:rsidRPr="00F67E50" w:rsidRDefault="00980F88" w:rsidP="00980F88">
      <w:pPr>
        <w:pStyle w:val="subsection"/>
      </w:pPr>
      <w:r w:rsidRPr="00F67E50">
        <w:tab/>
        <w:t>(4)</w:t>
      </w:r>
      <w:r w:rsidRPr="00F67E50">
        <w:tab/>
        <w:t>The court may give the person leave to apply if the court is satisfied that:</w:t>
      </w:r>
    </w:p>
    <w:p w:rsidR="00980F88" w:rsidRPr="00F67E50" w:rsidRDefault="00980F88" w:rsidP="00980F88">
      <w:pPr>
        <w:pStyle w:val="paragraph"/>
      </w:pPr>
      <w:r w:rsidRPr="00F67E50">
        <w:tab/>
        <w:t>(a)</w:t>
      </w:r>
      <w:r w:rsidRPr="00F67E50">
        <w:tab/>
        <w:t xml:space="preserve">if </w:t>
      </w:r>
      <w:r w:rsidR="00F67E50">
        <w:t>paragraph (</w:t>
      </w:r>
      <w:r w:rsidRPr="00F67E50">
        <w:t>3)(a) applies—the person had a good reason for not appearing; or</w:t>
      </w:r>
    </w:p>
    <w:p w:rsidR="00980F88" w:rsidRPr="00F67E50" w:rsidRDefault="00980F88" w:rsidP="00980F88">
      <w:pPr>
        <w:pStyle w:val="paragraph"/>
      </w:pPr>
      <w:r w:rsidRPr="00F67E50">
        <w:tab/>
        <w:t>(b)</w:t>
      </w:r>
      <w:r w:rsidRPr="00F67E50">
        <w:tab/>
        <w:t xml:space="preserve">if </w:t>
      </w:r>
      <w:r w:rsidR="00F67E50">
        <w:t>paragraph (</w:t>
      </w:r>
      <w:r w:rsidRPr="00F67E50">
        <w:t>3)(b) applies—the person now has evidence relevant to the person’s application that was not available to the person at the time of the hearing; or</w:t>
      </w:r>
    </w:p>
    <w:p w:rsidR="00980F88" w:rsidRPr="00F67E50" w:rsidRDefault="00980F88" w:rsidP="00980F88">
      <w:pPr>
        <w:pStyle w:val="paragraph"/>
      </w:pPr>
      <w:r w:rsidRPr="00F67E50">
        <w:tab/>
        <w:t>(c)</w:t>
      </w:r>
      <w:r w:rsidRPr="00F67E50">
        <w:tab/>
        <w:t>in either case—there are other special grounds for granting the leave.</w:t>
      </w:r>
    </w:p>
    <w:p w:rsidR="004D25F3" w:rsidRPr="00F67E50" w:rsidRDefault="004D25F3" w:rsidP="004D25F3">
      <w:pPr>
        <w:pStyle w:val="ActHead5"/>
      </w:pPr>
      <w:bookmarkStart w:id="128" w:name="_Toc468715841"/>
      <w:r w:rsidRPr="00541697">
        <w:rPr>
          <w:rStyle w:val="CharSectno"/>
        </w:rPr>
        <w:lastRenderedPageBreak/>
        <w:t>75</w:t>
      </w:r>
      <w:r w:rsidRPr="00F67E50">
        <w:t xml:space="preserve">  Giving notice of matters relevant to an application</w:t>
      </w:r>
      <w:bookmarkEnd w:id="128"/>
    </w:p>
    <w:p w:rsidR="004D25F3" w:rsidRPr="00F67E50" w:rsidRDefault="004D25F3" w:rsidP="004D25F3">
      <w:pPr>
        <w:pStyle w:val="subsection"/>
      </w:pPr>
      <w:r w:rsidRPr="00F67E50">
        <w:tab/>
        <w:t>(1)</w:t>
      </w:r>
      <w:r w:rsidRPr="00F67E50">
        <w:tab/>
        <w:t xml:space="preserve">An applicant for an </w:t>
      </w:r>
      <w:r w:rsidR="00F67E50" w:rsidRPr="00F67E50">
        <w:rPr>
          <w:position w:val="6"/>
          <w:sz w:val="16"/>
        </w:rPr>
        <w:t>*</w:t>
      </w:r>
      <w:r w:rsidRPr="00F67E50">
        <w:t xml:space="preserve">exclusion order must give written notice to the </w:t>
      </w:r>
      <w:r w:rsidR="00F67E50" w:rsidRPr="00F67E50">
        <w:rPr>
          <w:position w:val="6"/>
          <w:sz w:val="16"/>
        </w:rPr>
        <w:t>*</w:t>
      </w:r>
      <w:r w:rsidR="00D7186D" w:rsidRPr="00F67E50">
        <w:t>responsible authority</w:t>
      </w:r>
      <w:r w:rsidRPr="00F67E50">
        <w:t xml:space="preserve"> of both the application and the grounds on which the order is sought.</w:t>
      </w:r>
    </w:p>
    <w:p w:rsidR="001A560D" w:rsidRPr="00F67E50" w:rsidRDefault="001A560D" w:rsidP="001A560D">
      <w:pPr>
        <w:pStyle w:val="notetext"/>
      </w:pPr>
      <w:r w:rsidRPr="00F67E50">
        <w:t>Note:</w:t>
      </w:r>
      <w:r w:rsidRPr="00F67E50">
        <w:tab/>
        <w:t>The responsible authority in relation to an application for an exclusion order is the authority responsible for the forfeiture order or forfeiture application referred to in section</w:t>
      </w:r>
      <w:r w:rsidR="00F67E50">
        <w:t> </w:t>
      </w:r>
      <w:r w:rsidRPr="00F67E50">
        <w:t>73 (making exclusion orders).</w:t>
      </w:r>
    </w:p>
    <w:p w:rsidR="004D25F3" w:rsidRPr="00F67E50" w:rsidRDefault="004D25F3" w:rsidP="004D25F3">
      <w:pPr>
        <w:pStyle w:val="subsection"/>
      </w:pPr>
      <w:r w:rsidRPr="00F67E50">
        <w:tab/>
        <w:t>(2)</w:t>
      </w:r>
      <w:r w:rsidRPr="00F67E50">
        <w:tab/>
        <w:t xml:space="preserve">The </w:t>
      </w:r>
      <w:r w:rsidR="00F67E50" w:rsidRPr="00F67E50">
        <w:rPr>
          <w:position w:val="6"/>
          <w:sz w:val="16"/>
        </w:rPr>
        <w:t>*</w:t>
      </w:r>
      <w:r w:rsidR="00D7186D" w:rsidRPr="00F67E50">
        <w:t>responsible authority</w:t>
      </w:r>
      <w:r w:rsidRPr="00F67E50">
        <w:t xml:space="preserve"> may appear and adduce evidence at the hearing of the application.</w:t>
      </w:r>
    </w:p>
    <w:p w:rsidR="004D25F3" w:rsidRPr="00F67E50" w:rsidRDefault="004D25F3" w:rsidP="004D25F3">
      <w:pPr>
        <w:pStyle w:val="subsection"/>
      </w:pPr>
      <w:r w:rsidRPr="00F67E50">
        <w:tab/>
        <w:t>(3)</w:t>
      </w:r>
      <w:r w:rsidRPr="00F67E50">
        <w:tab/>
        <w:t xml:space="preserve">The </w:t>
      </w:r>
      <w:r w:rsidR="00F67E50" w:rsidRPr="00F67E50">
        <w:rPr>
          <w:position w:val="6"/>
          <w:sz w:val="16"/>
        </w:rPr>
        <w:t>*</w:t>
      </w:r>
      <w:r w:rsidR="00D7186D" w:rsidRPr="00F67E50">
        <w:t>responsible authority</w:t>
      </w:r>
      <w:r w:rsidRPr="00F67E50">
        <w:t xml:space="preserve"> must give the applicant notice of any grounds on which it proposes to contest the application. However, the </w:t>
      </w:r>
      <w:r w:rsidR="009F45B5" w:rsidRPr="00F67E50">
        <w:t>authority</w:t>
      </w:r>
      <w:r w:rsidRPr="00F67E50">
        <w:t xml:space="preserve"> need not do so until it has had a reasonable opportunity to </w:t>
      </w:r>
      <w:r w:rsidR="00980F88" w:rsidRPr="00F67E50">
        <w:t xml:space="preserve">conduct </w:t>
      </w:r>
      <w:r w:rsidR="00F67E50" w:rsidRPr="00F67E50">
        <w:rPr>
          <w:position w:val="6"/>
          <w:sz w:val="16"/>
        </w:rPr>
        <w:t>*</w:t>
      </w:r>
      <w:r w:rsidR="00980F88" w:rsidRPr="00F67E50">
        <w:t>examinations in relation to the application</w:t>
      </w:r>
      <w:r w:rsidRPr="00F67E50">
        <w:t>.</w:t>
      </w:r>
    </w:p>
    <w:p w:rsidR="004D25F3" w:rsidRPr="00F67E50" w:rsidRDefault="004D25F3" w:rsidP="004D25F3">
      <w:pPr>
        <w:pStyle w:val="ActHead5"/>
      </w:pPr>
      <w:bookmarkStart w:id="129" w:name="_Toc468715842"/>
      <w:r w:rsidRPr="00541697">
        <w:rPr>
          <w:rStyle w:val="CharSectno"/>
        </w:rPr>
        <w:t>76</w:t>
      </w:r>
      <w:r w:rsidRPr="00F67E50">
        <w:t xml:space="preserve">  When an application can be heard</w:t>
      </w:r>
      <w:bookmarkEnd w:id="129"/>
    </w:p>
    <w:p w:rsidR="004D25F3" w:rsidRPr="00F67E50" w:rsidRDefault="004D25F3" w:rsidP="004D25F3">
      <w:pPr>
        <w:pStyle w:val="subsection"/>
      </w:pPr>
      <w:r w:rsidRPr="00F67E50">
        <w:tab/>
      </w:r>
      <w:r w:rsidRPr="00F67E50">
        <w:tab/>
        <w:t xml:space="preserve">An application for an </w:t>
      </w:r>
      <w:r w:rsidR="00F67E50" w:rsidRPr="00F67E50">
        <w:rPr>
          <w:position w:val="6"/>
          <w:sz w:val="16"/>
        </w:rPr>
        <w:t>*</w:t>
      </w:r>
      <w:r w:rsidRPr="00F67E50">
        <w:t xml:space="preserve">exclusion order must not be heard until the </w:t>
      </w:r>
      <w:r w:rsidR="00F67E50" w:rsidRPr="00F67E50">
        <w:rPr>
          <w:position w:val="6"/>
          <w:sz w:val="16"/>
        </w:rPr>
        <w:t>*</w:t>
      </w:r>
      <w:r w:rsidR="006F2338" w:rsidRPr="00F67E50">
        <w:t>responsible authority</w:t>
      </w:r>
      <w:r w:rsidRPr="00F67E50">
        <w:t xml:space="preserve"> has had a reasonable opportunity to </w:t>
      </w:r>
      <w:r w:rsidR="00980F88" w:rsidRPr="00F67E50">
        <w:t xml:space="preserve">conduct </w:t>
      </w:r>
      <w:r w:rsidR="00F67E50" w:rsidRPr="00F67E50">
        <w:rPr>
          <w:position w:val="6"/>
          <w:sz w:val="16"/>
        </w:rPr>
        <w:t>*</w:t>
      </w:r>
      <w:r w:rsidR="00980F88" w:rsidRPr="00F67E50">
        <w:t>examinations in relation to the application</w:t>
      </w:r>
      <w:r w:rsidRPr="00F67E50">
        <w:t>.</w:t>
      </w:r>
    </w:p>
    <w:p w:rsidR="00980F88" w:rsidRPr="00F67E50" w:rsidRDefault="006D005B" w:rsidP="00966CD8">
      <w:pPr>
        <w:pStyle w:val="ActHead4"/>
      </w:pPr>
      <w:bookmarkStart w:id="130" w:name="_Toc468715843"/>
      <w:r w:rsidRPr="00541697">
        <w:rPr>
          <w:rStyle w:val="CharSubdNo"/>
        </w:rPr>
        <w:t>Subdivision</w:t>
      </w:r>
      <w:r w:rsidR="0045776E" w:rsidRPr="00541697">
        <w:rPr>
          <w:rStyle w:val="CharSubdNo"/>
        </w:rPr>
        <w:t xml:space="preserve"> </w:t>
      </w:r>
      <w:r w:rsidR="00980F88" w:rsidRPr="00541697">
        <w:rPr>
          <w:rStyle w:val="CharSubdNo"/>
        </w:rPr>
        <w:t>C</w:t>
      </w:r>
      <w:r w:rsidR="00980F88" w:rsidRPr="00F67E50">
        <w:t>—</w:t>
      </w:r>
      <w:r w:rsidR="00980F88" w:rsidRPr="00541697">
        <w:rPr>
          <w:rStyle w:val="CharSubdText"/>
        </w:rPr>
        <w:t>Compensating for proportion of property not derived or realised from commission of any offence</w:t>
      </w:r>
      <w:bookmarkEnd w:id="130"/>
    </w:p>
    <w:p w:rsidR="004D25F3" w:rsidRPr="00F67E50" w:rsidRDefault="004D25F3" w:rsidP="004D25F3">
      <w:pPr>
        <w:pStyle w:val="ActHead5"/>
      </w:pPr>
      <w:bookmarkStart w:id="131" w:name="_Toc468715844"/>
      <w:r w:rsidRPr="00541697">
        <w:rPr>
          <w:rStyle w:val="CharSectno"/>
        </w:rPr>
        <w:t>77</w:t>
      </w:r>
      <w:r w:rsidRPr="00F67E50">
        <w:t xml:space="preserve">  Making compensation orders</w:t>
      </w:r>
      <w:bookmarkEnd w:id="131"/>
    </w:p>
    <w:p w:rsidR="00980F88" w:rsidRPr="00F67E50" w:rsidRDefault="00980F88" w:rsidP="00980F88">
      <w:pPr>
        <w:pStyle w:val="subsection"/>
      </w:pPr>
      <w:r w:rsidRPr="00F67E50">
        <w:tab/>
        <w:t>(1)</w:t>
      </w:r>
      <w:r w:rsidRPr="00F67E50">
        <w:tab/>
        <w:t xml:space="preserve">A court that made a </w:t>
      </w:r>
      <w:r w:rsidR="00F67E50" w:rsidRPr="00F67E50">
        <w:rPr>
          <w:position w:val="6"/>
          <w:sz w:val="16"/>
        </w:rPr>
        <w:t>*</w:t>
      </w:r>
      <w:r w:rsidRPr="00F67E50">
        <w:t xml:space="preserve">forfeiture order, or that is hearing, or is to hear, an application for a forfeiture order, must make an order under </w:t>
      </w:r>
      <w:r w:rsidR="00F67E50">
        <w:t>subsection (</w:t>
      </w:r>
      <w:r w:rsidRPr="00F67E50">
        <w:t>2</w:t>
      </w:r>
      <w:r w:rsidR="006D005B" w:rsidRPr="00F67E50">
        <w:t>) (a</w:t>
      </w:r>
      <w:r w:rsidRPr="00F67E50">
        <w:rPr>
          <w:b/>
          <w:i/>
        </w:rPr>
        <w:t xml:space="preserve"> compensation order</w:t>
      </w:r>
      <w:r w:rsidRPr="00F67E50">
        <w:t>) if:</w:t>
      </w:r>
    </w:p>
    <w:p w:rsidR="00980F88" w:rsidRPr="00F67E50" w:rsidRDefault="00980F88" w:rsidP="00980F88">
      <w:pPr>
        <w:pStyle w:val="paragraph"/>
      </w:pPr>
      <w:r w:rsidRPr="00F67E50">
        <w:tab/>
        <w:t>(a)</w:t>
      </w:r>
      <w:r w:rsidRPr="00F67E50">
        <w:tab/>
        <w:t xml:space="preserve">a person (the </w:t>
      </w:r>
      <w:r w:rsidRPr="00F67E50">
        <w:rPr>
          <w:b/>
          <w:i/>
        </w:rPr>
        <w:t>applicant</w:t>
      </w:r>
      <w:r w:rsidRPr="00F67E50">
        <w:t>) has applied for a compensation order; and</w:t>
      </w:r>
    </w:p>
    <w:p w:rsidR="00980F88" w:rsidRPr="00F67E50" w:rsidRDefault="00980F88" w:rsidP="00980F88">
      <w:pPr>
        <w:pStyle w:val="paragraph"/>
      </w:pPr>
      <w:r w:rsidRPr="00F67E50">
        <w:tab/>
        <w:t>(b)</w:t>
      </w:r>
      <w:r w:rsidRPr="00F67E50">
        <w:tab/>
        <w:t xml:space="preserve">the court is satisfied that the applicant has an </w:t>
      </w:r>
      <w:r w:rsidR="00F67E50" w:rsidRPr="00F67E50">
        <w:rPr>
          <w:position w:val="6"/>
          <w:sz w:val="16"/>
        </w:rPr>
        <w:t>*</w:t>
      </w:r>
      <w:r w:rsidRPr="00F67E50">
        <w:t>interest in property specified in the forfeiture order or in the application for the forfeiture order; and</w:t>
      </w:r>
    </w:p>
    <w:p w:rsidR="00980F88" w:rsidRPr="00F67E50" w:rsidRDefault="00980F88" w:rsidP="00980F88">
      <w:pPr>
        <w:pStyle w:val="paragraph"/>
      </w:pPr>
      <w:r w:rsidRPr="00F67E50">
        <w:lastRenderedPageBreak/>
        <w:tab/>
        <w:t>(c)</w:t>
      </w:r>
      <w:r w:rsidRPr="00F67E50">
        <w:tab/>
        <w:t>the court is satisfied that a proportion of the value of the applicant’s interest was not derived or realised, directly or indirectly, from the commission of any offence; and</w:t>
      </w:r>
    </w:p>
    <w:p w:rsidR="00980F88" w:rsidRPr="00F67E50" w:rsidRDefault="00980F88" w:rsidP="00980F88">
      <w:pPr>
        <w:pStyle w:val="paragraph"/>
      </w:pPr>
      <w:r w:rsidRPr="00F67E50">
        <w:tab/>
        <w:t>(d)</w:t>
      </w:r>
      <w:r w:rsidRPr="00F67E50">
        <w:tab/>
        <w:t>the court is satisfied that the applicant’s interest is not an instrument of any offence; and</w:t>
      </w:r>
    </w:p>
    <w:p w:rsidR="00980F88" w:rsidRPr="00F67E50" w:rsidRDefault="00980F88" w:rsidP="00980F88">
      <w:pPr>
        <w:pStyle w:val="paragraph"/>
      </w:pPr>
      <w:r w:rsidRPr="00F67E50">
        <w:tab/>
        <w:t>(e)</w:t>
      </w:r>
      <w:r w:rsidRPr="00F67E50">
        <w:tab/>
        <w:t>in the case of a court that is hearing or is to hear an application for a forfeiture order—the court makes the forfeiture order.</w:t>
      </w:r>
    </w:p>
    <w:p w:rsidR="004D25F3" w:rsidRPr="00F67E50" w:rsidRDefault="004D25F3" w:rsidP="004D25F3">
      <w:pPr>
        <w:pStyle w:val="subsection"/>
      </w:pPr>
      <w:r w:rsidRPr="00F67E50">
        <w:tab/>
        <w:t>(2)</w:t>
      </w:r>
      <w:r w:rsidRPr="00F67E50">
        <w:tab/>
        <w:t xml:space="preserve">A </w:t>
      </w:r>
      <w:r w:rsidR="00F67E50" w:rsidRPr="00F67E50">
        <w:rPr>
          <w:position w:val="6"/>
          <w:sz w:val="16"/>
        </w:rPr>
        <w:t>*</w:t>
      </w:r>
      <w:r w:rsidRPr="00F67E50">
        <w:t>compensation order must:</w:t>
      </w:r>
    </w:p>
    <w:p w:rsidR="004D25F3" w:rsidRPr="00F67E50" w:rsidRDefault="004D25F3" w:rsidP="004D25F3">
      <w:pPr>
        <w:pStyle w:val="paragraph"/>
      </w:pPr>
      <w:r w:rsidRPr="00F67E50">
        <w:tab/>
        <w:t>(a)</w:t>
      </w:r>
      <w:r w:rsidRPr="00F67E50">
        <w:tab/>
        <w:t xml:space="preserve">specify the proportion found by the court under </w:t>
      </w:r>
      <w:r w:rsidR="00F67E50">
        <w:t>paragraph (</w:t>
      </w:r>
      <w:r w:rsidRPr="00F67E50">
        <w:t>1)(c); and</w:t>
      </w:r>
    </w:p>
    <w:p w:rsidR="004D25F3" w:rsidRPr="00F67E50" w:rsidRDefault="004D25F3" w:rsidP="004D25F3">
      <w:pPr>
        <w:pStyle w:val="paragraph"/>
      </w:pPr>
      <w:r w:rsidRPr="00F67E50">
        <w:tab/>
        <w:t>(b)</w:t>
      </w:r>
      <w:r w:rsidRPr="00F67E50">
        <w:tab/>
        <w:t>direct the Commonwealth</w:t>
      </w:r>
      <w:r w:rsidR="00980F88" w:rsidRPr="00F67E50">
        <w:t xml:space="preserve">, once the property has vested absolutely in it, </w:t>
      </w:r>
      <w:r w:rsidRPr="00F67E50">
        <w:t>to:</w:t>
      </w:r>
    </w:p>
    <w:p w:rsidR="004D25F3" w:rsidRPr="00F67E50" w:rsidRDefault="004D25F3" w:rsidP="004D25F3">
      <w:pPr>
        <w:pStyle w:val="paragraphsub"/>
      </w:pPr>
      <w:r w:rsidRPr="00F67E50">
        <w:tab/>
        <w:t>(i)</w:t>
      </w:r>
      <w:r w:rsidRPr="00F67E50">
        <w:tab/>
        <w:t>if the property has not been disposed of—dispose of the property; and</w:t>
      </w:r>
    </w:p>
    <w:p w:rsidR="004D25F3" w:rsidRPr="00F67E50" w:rsidRDefault="004D25F3" w:rsidP="004D25F3">
      <w:pPr>
        <w:pStyle w:val="paragraphsub"/>
      </w:pPr>
      <w:r w:rsidRPr="00F67E50">
        <w:tab/>
        <w:t>(ii)</w:t>
      </w:r>
      <w:r w:rsidRPr="00F67E50">
        <w:tab/>
        <w:t>pay the applicant an amount equal to that proportion of the difference between the amount received from disposing of the property and the sum of any payments of the kind referred to in paragraph</w:t>
      </w:r>
      <w:r w:rsidR="00F67E50">
        <w:t> </w:t>
      </w:r>
      <w:r w:rsidRPr="00F67E50">
        <w:t xml:space="preserve">70(1)(b) in connection with the </w:t>
      </w:r>
      <w:r w:rsidR="00F67E50" w:rsidRPr="00F67E50">
        <w:rPr>
          <w:position w:val="6"/>
          <w:sz w:val="16"/>
        </w:rPr>
        <w:t>*</w:t>
      </w:r>
      <w:r w:rsidRPr="00F67E50">
        <w:t>forfeiture order.</w:t>
      </w:r>
    </w:p>
    <w:p w:rsidR="00980F88" w:rsidRPr="00F67E50" w:rsidRDefault="00980F88" w:rsidP="00980F88">
      <w:pPr>
        <w:pStyle w:val="ActHead5"/>
      </w:pPr>
      <w:bookmarkStart w:id="132" w:name="_Toc468715845"/>
      <w:r w:rsidRPr="00541697">
        <w:rPr>
          <w:rStyle w:val="CharSectno"/>
        </w:rPr>
        <w:t>78</w:t>
      </w:r>
      <w:r w:rsidRPr="00F67E50">
        <w:t xml:space="preserve">  Application for compensation orders</w:t>
      </w:r>
      <w:bookmarkEnd w:id="132"/>
    </w:p>
    <w:p w:rsidR="00980F88" w:rsidRPr="00F67E50" w:rsidRDefault="00980F88" w:rsidP="00980F88">
      <w:pPr>
        <w:pStyle w:val="SubsectionHead"/>
      </w:pPr>
      <w:r w:rsidRPr="00F67E50">
        <w:t>Before a forfeiture order has been made</w:t>
      </w:r>
    </w:p>
    <w:p w:rsidR="00980F88" w:rsidRPr="00F67E50" w:rsidRDefault="00980F88" w:rsidP="00980F88">
      <w:pPr>
        <w:pStyle w:val="subsection"/>
      </w:pPr>
      <w:r w:rsidRPr="00F67E50">
        <w:tab/>
        <w:t>(1)</w:t>
      </w:r>
      <w:r w:rsidRPr="00F67E50">
        <w:tab/>
        <w:t xml:space="preserve">A person may apply to a court for a </w:t>
      </w:r>
      <w:r w:rsidR="00F67E50" w:rsidRPr="00F67E50">
        <w:rPr>
          <w:position w:val="6"/>
          <w:sz w:val="16"/>
        </w:rPr>
        <w:t>*</w:t>
      </w:r>
      <w:r w:rsidRPr="00F67E50">
        <w:t xml:space="preserve">compensation order if an application for a </w:t>
      </w:r>
      <w:r w:rsidR="00F67E50" w:rsidRPr="00F67E50">
        <w:rPr>
          <w:position w:val="6"/>
          <w:sz w:val="16"/>
        </w:rPr>
        <w:t>*</w:t>
      </w:r>
      <w:r w:rsidRPr="00F67E50">
        <w:t xml:space="preserve">forfeiture order that could specify property in which the person claims an </w:t>
      </w:r>
      <w:r w:rsidR="00F67E50" w:rsidRPr="00F67E50">
        <w:rPr>
          <w:position w:val="6"/>
          <w:sz w:val="16"/>
        </w:rPr>
        <w:t>*</w:t>
      </w:r>
      <w:r w:rsidRPr="00F67E50">
        <w:t>interest has been made to the court, but the forfeiture order is yet to be made.</w:t>
      </w:r>
    </w:p>
    <w:p w:rsidR="00980F88" w:rsidRPr="00F67E50" w:rsidRDefault="00980F88" w:rsidP="00980F88">
      <w:pPr>
        <w:pStyle w:val="SubsectionHead"/>
      </w:pPr>
      <w:r w:rsidRPr="00F67E50">
        <w:t>After a forfeiture order has been made</w:t>
      </w:r>
    </w:p>
    <w:p w:rsidR="00980F88" w:rsidRPr="00F67E50" w:rsidRDefault="00980F88" w:rsidP="00980F88">
      <w:pPr>
        <w:pStyle w:val="subsection"/>
      </w:pPr>
      <w:r w:rsidRPr="00F67E50">
        <w:tab/>
        <w:t>(2)</w:t>
      </w:r>
      <w:r w:rsidRPr="00F67E50">
        <w:tab/>
        <w:t xml:space="preserve">A person who claims an </w:t>
      </w:r>
      <w:r w:rsidR="00F67E50" w:rsidRPr="00F67E50">
        <w:rPr>
          <w:position w:val="6"/>
          <w:sz w:val="16"/>
        </w:rPr>
        <w:t>*</w:t>
      </w:r>
      <w:r w:rsidRPr="00F67E50">
        <w:t xml:space="preserve">interest in property specified in a </w:t>
      </w:r>
      <w:r w:rsidR="00F67E50" w:rsidRPr="00F67E50">
        <w:rPr>
          <w:position w:val="6"/>
          <w:sz w:val="16"/>
        </w:rPr>
        <w:t>*</w:t>
      </w:r>
      <w:r w:rsidRPr="00F67E50">
        <w:t xml:space="preserve">forfeiture order may, at any time after the forfeiture order is made, </w:t>
      </w:r>
      <w:r w:rsidRPr="00F67E50">
        <w:lastRenderedPageBreak/>
        <w:t xml:space="preserve">apply to the court that made the forfeiture order for a </w:t>
      </w:r>
      <w:r w:rsidR="00F67E50" w:rsidRPr="00F67E50">
        <w:rPr>
          <w:position w:val="6"/>
          <w:sz w:val="16"/>
        </w:rPr>
        <w:t>*</w:t>
      </w:r>
      <w:r w:rsidRPr="00F67E50">
        <w:t>compensation order.</w:t>
      </w:r>
    </w:p>
    <w:p w:rsidR="00980F88" w:rsidRPr="00F67E50" w:rsidRDefault="00980F88" w:rsidP="00980F88">
      <w:pPr>
        <w:pStyle w:val="subsection"/>
      </w:pPr>
      <w:r w:rsidRPr="00F67E50">
        <w:tab/>
        <w:t>(3)</w:t>
      </w:r>
      <w:r w:rsidRPr="00F67E50">
        <w:tab/>
        <w:t xml:space="preserve">However, unless the court gives leave, the person cannot apply under </w:t>
      </w:r>
      <w:r w:rsidR="00F67E50">
        <w:t>subsection (</w:t>
      </w:r>
      <w:r w:rsidRPr="00F67E50">
        <w:t>2) if he or she:</w:t>
      </w:r>
    </w:p>
    <w:p w:rsidR="00980F88" w:rsidRPr="00F67E50" w:rsidRDefault="00980F88" w:rsidP="00980F88">
      <w:pPr>
        <w:pStyle w:val="paragraph"/>
      </w:pPr>
      <w:r w:rsidRPr="00F67E50">
        <w:tab/>
        <w:t>(a)</w:t>
      </w:r>
      <w:r w:rsidRPr="00F67E50">
        <w:tab/>
        <w:t xml:space="preserve">was notified of the application for the </w:t>
      </w:r>
      <w:r w:rsidR="00F67E50" w:rsidRPr="00F67E50">
        <w:rPr>
          <w:position w:val="6"/>
          <w:sz w:val="16"/>
        </w:rPr>
        <w:t>*</w:t>
      </w:r>
      <w:r w:rsidRPr="00F67E50">
        <w:t xml:space="preserve">forfeiture order, but did not make an application under </w:t>
      </w:r>
      <w:r w:rsidR="00F67E50">
        <w:t>subsection (</w:t>
      </w:r>
      <w:r w:rsidRPr="00F67E50">
        <w:t>1) before the forfeiture order was made; or</w:t>
      </w:r>
    </w:p>
    <w:p w:rsidR="00980F88" w:rsidRPr="00F67E50" w:rsidRDefault="00980F88" w:rsidP="00980F88">
      <w:pPr>
        <w:pStyle w:val="paragraph"/>
      </w:pPr>
      <w:r w:rsidRPr="00F67E50">
        <w:tab/>
        <w:t>(b)</w:t>
      </w:r>
      <w:r w:rsidRPr="00F67E50">
        <w:tab/>
        <w:t>appeared at the hearing of the application for the forfeiture order.</w:t>
      </w:r>
    </w:p>
    <w:p w:rsidR="00980F88" w:rsidRPr="00F67E50" w:rsidRDefault="00980F88" w:rsidP="00980F88">
      <w:pPr>
        <w:pStyle w:val="subsection"/>
      </w:pPr>
      <w:r w:rsidRPr="00F67E50">
        <w:tab/>
        <w:t>(4)</w:t>
      </w:r>
      <w:r w:rsidRPr="00F67E50">
        <w:tab/>
        <w:t xml:space="preserve">The court may give the person leave to apply under </w:t>
      </w:r>
      <w:r w:rsidR="00F67E50">
        <w:t>subsection (</w:t>
      </w:r>
      <w:r w:rsidRPr="00F67E50">
        <w:t>2) if the court is satisfied that:</w:t>
      </w:r>
    </w:p>
    <w:p w:rsidR="00980F88" w:rsidRPr="00F67E50" w:rsidRDefault="00980F88" w:rsidP="00980F88">
      <w:pPr>
        <w:pStyle w:val="paragraph"/>
      </w:pPr>
      <w:r w:rsidRPr="00F67E50">
        <w:tab/>
        <w:t>(a)</w:t>
      </w:r>
      <w:r w:rsidRPr="00F67E50">
        <w:tab/>
        <w:t xml:space="preserve">if </w:t>
      </w:r>
      <w:r w:rsidR="00F67E50">
        <w:t>paragraph (</w:t>
      </w:r>
      <w:r w:rsidRPr="00F67E50">
        <w:t xml:space="preserve">3)(a) applies—the person had a good reason for not making an application under </w:t>
      </w:r>
      <w:r w:rsidR="00F67E50">
        <w:t>subsection (</w:t>
      </w:r>
      <w:r w:rsidRPr="00F67E50">
        <w:t xml:space="preserve">1) before the </w:t>
      </w:r>
      <w:r w:rsidR="00F67E50" w:rsidRPr="00F67E50">
        <w:rPr>
          <w:position w:val="6"/>
          <w:sz w:val="16"/>
        </w:rPr>
        <w:t>*</w:t>
      </w:r>
      <w:r w:rsidRPr="00F67E50">
        <w:t>forfeiture order was made; or</w:t>
      </w:r>
    </w:p>
    <w:p w:rsidR="00980F88" w:rsidRPr="00F67E50" w:rsidRDefault="00980F88" w:rsidP="00980F88">
      <w:pPr>
        <w:pStyle w:val="paragraph"/>
      </w:pPr>
      <w:r w:rsidRPr="00F67E50">
        <w:tab/>
        <w:t>(b)</w:t>
      </w:r>
      <w:r w:rsidRPr="00F67E50">
        <w:tab/>
        <w:t>in either case:</w:t>
      </w:r>
    </w:p>
    <w:p w:rsidR="00980F88" w:rsidRPr="00F67E50" w:rsidRDefault="00980F88" w:rsidP="00980F88">
      <w:pPr>
        <w:pStyle w:val="paragraphsub"/>
      </w:pPr>
      <w:r w:rsidRPr="00F67E50">
        <w:tab/>
        <w:t>(i)</w:t>
      </w:r>
      <w:r w:rsidRPr="00F67E50">
        <w:tab/>
        <w:t xml:space="preserve">the person now has evidence relevant to the making of the </w:t>
      </w:r>
      <w:r w:rsidR="00F67E50" w:rsidRPr="00F67E50">
        <w:rPr>
          <w:position w:val="6"/>
          <w:sz w:val="16"/>
        </w:rPr>
        <w:t>*</w:t>
      </w:r>
      <w:r w:rsidRPr="00F67E50">
        <w:t>compensation order that was not available to the person at the time the forfeiture order was made; or</w:t>
      </w:r>
    </w:p>
    <w:p w:rsidR="00980F88" w:rsidRPr="00F67E50" w:rsidRDefault="00980F88" w:rsidP="00980F88">
      <w:pPr>
        <w:pStyle w:val="paragraphsub"/>
      </w:pPr>
      <w:r w:rsidRPr="00F67E50">
        <w:tab/>
        <w:t>(ii)</w:t>
      </w:r>
      <w:r w:rsidRPr="00F67E50">
        <w:tab/>
        <w:t>there are other special grounds for granting the leave.</w:t>
      </w:r>
    </w:p>
    <w:p w:rsidR="004D25F3" w:rsidRPr="00F67E50" w:rsidRDefault="004D25F3" w:rsidP="004D25F3">
      <w:pPr>
        <w:pStyle w:val="ActHead5"/>
      </w:pPr>
      <w:bookmarkStart w:id="133" w:name="_Toc468715846"/>
      <w:r w:rsidRPr="00541697">
        <w:rPr>
          <w:rStyle w:val="CharSectno"/>
        </w:rPr>
        <w:t>79</w:t>
      </w:r>
      <w:r w:rsidRPr="00F67E50">
        <w:t xml:space="preserve">  Giving notice of matters relevant to an application</w:t>
      </w:r>
      <w:bookmarkEnd w:id="133"/>
    </w:p>
    <w:p w:rsidR="004D25F3" w:rsidRPr="00F67E50" w:rsidRDefault="004D25F3" w:rsidP="004D25F3">
      <w:pPr>
        <w:pStyle w:val="subsection"/>
      </w:pPr>
      <w:r w:rsidRPr="00F67E50">
        <w:tab/>
        <w:t>(1)</w:t>
      </w:r>
      <w:r w:rsidRPr="00F67E50">
        <w:tab/>
        <w:t xml:space="preserve">An applicant for a </w:t>
      </w:r>
      <w:r w:rsidR="00F67E50" w:rsidRPr="00F67E50">
        <w:rPr>
          <w:position w:val="6"/>
          <w:sz w:val="16"/>
        </w:rPr>
        <w:t>*</w:t>
      </w:r>
      <w:r w:rsidRPr="00F67E50">
        <w:t xml:space="preserve">compensation order must give written notice to the </w:t>
      </w:r>
      <w:r w:rsidR="00F67E50" w:rsidRPr="00F67E50">
        <w:rPr>
          <w:position w:val="6"/>
          <w:sz w:val="16"/>
        </w:rPr>
        <w:t>*</w:t>
      </w:r>
      <w:r w:rsidR="001A695B" w:rsidRPr="00F67E50">
        <w:t>responsible authority</w:t>
      </w:r>
      <w:r w:rsidRPr="00F67E50">
        <w:t xml:space="preserve"> of both the application and the grounds on which the order is sought.</w:t>
      </w:r>
    </w:p>
    <w:p w:rsidR="00DB2DEB" w:rsidRPr="00F67E50" w:rsidRDefault="00DB2DEB" w:rsidP="00DB2DEB">
      <w:pPr>
        <w:pStyle w:val="notetext"/>
      </w:pPr>
      <w:r w:rsidRPr="00F67E50">
        <w:t>Note:</w:t>
      </w:r>
      <w:r w:rsidRPr="00F67E50">
        <w:tab/>
        <w:t>The responsible authority in relation to an application for a compensation order is the authority responsible for the forfeiture order or forfeiture application referred to in section</w:t>
      </w:r>
      <w:r w:rsidR="00F67E50">
        <w:t> </w:t>
      </w:r>
      <w:r w:rsidRPr="00F67E50">
        <w:t>77 (making compensation orders).</w:t>
      </w:r>
    </w:p>
    <w:p w:rsidR="004D25F3" w:rsidRPr="00F67E50" w:rsidRDefault="004D25F3" w:rsidP="004D25F3">
      <w:pPr>
        <w:pStyle w:val="subsection"/>
      </w:pPr>
      <w:r w:rsidRPr="00F67E50">
        <w:tab/>
        <w:t>(2)</w:t>
      </w:r>
      <w:r w:rsidRPr="00F67E50">
        <w:tab/>
        <w:t xml:space="preserve">The </w:t>
      </w:r>
      <w:r w:rsidR="00F67E50" w:rsidRPr="00F67E50">
        <w:rPr>
          <w:position w:val="6"/>
          <w:sz w:val="16"/>
        </w:rPr>
        <w:t>*</w:t>
      </w:r>
      <w:r w:rsidR="001A695B" w:rsidRPr="00F67E50">
        <w:t>responsible authority</w:t>
      </w:r>
      <w:r w:rsidRPr="00F67E50">
        <w:t xml:space="preserve"> may appear and adduce evidence at the hearing of the application.</w:t>
      </w:r>
    </w:p>
    <w:p w:rsidR="004D25F3" w:rsidRPr="00F67E50" w:rsidRDefault="004D25F3" w:rsidP="004D25F3">
      <w:pPr>
        <w:pStyle w:val="subsection"/>
      </w:pPr>
      <w:r w:rsidRPr="00F67E50">
        <w:lastRenderedPageBreak/>
        <w:tab/>
        <w:t>(3)</w:t>
      </w:r>
      <w:r w:rsidRPr="00F67E50">
        <w:tab/>
        <w:t xml:space="preserve">The </w:t>
      </w:r>
      <w:r w:rsidR="00F67E50" w:rsidRPr="00F67E50">
        <w:rPr>
          <w:position w:val="6"/>
          <w:sz w:val="16"/>
        </w:rPr>
        <w:t>*</w:t>
      </w:r>
      <w:r w:rsidR="001A695B" w:rsidRPr="00F67E50">
        <w:t>responsible authority</w:t>
      </w:r>
      <w:r w:rsidRPr="00F67E50">
        <w:t xml:space="preserve"> must give the applicant notice of any grounds on which it proposes to contest the application.</w:t>
      </w:r>
      <w:r w:rsidR="00E464A9" w:rsidRPr="00F67E50">
        <w:t xml:space="preserve"> However, the </w:t>
      </w:r>
      <w:r w:rsidR="001A695B" w:rsidRPr="00F67E50">
        <w:t>authority</w:t>
      </w:r>
      <w:r w:rsidR="00E464A9" w:rsidRPr="00F67E50">
        <w:t xml:space="preserve"> need not do so until it has had a reasonable opportunity to conduct </w:t>
      </w:r>
      <w:r w:rsidR="00F67E50" w:rsidRPr="00F67E50">
        <w:rPr>
          <w:position w:val="6"/>
          <w:sz w:val="16"/>
        </w:rPr>
        <w:t>*</w:t>
      </w:r>
      <w:r w:rsidR="00E464A9" w:rsidRPr="00F67E50">
        <w:t>examinations in relation to the application.</w:t>
      </w:r>
    </w:p>
    <w:p w:rsidR="00116A55" w:rsidRPr="00F67E50" w:rsidRDefault="00116A55" w:rsidP="00116A55">
      <w:pPr>
        <w:pStyle w:val="ActHead5"/>
      </w:pPr>
      <w:bookmarkStart w:id="134" w:name="_Toc468715847"/>
      <w:r w:rsidRPr="00541697">
        <w:rPr>
          <w:rStyle w:val="CharSectno"/>
        </w:rPr>
        <w:t>79A</w:t>
      </w:r>
      <w:r w:rsidRPr="00F67E50">
        <w:t xml:space="preserve">  When an application can be heard</w:t>
      </w:r>
      <w:bookmarkEnd w:id="134"/>
    </w:p>
    <w:p w:rsidR="00116A55" w:rsidRPr="00F67E50" w:rsidRDefault="00116A55" w:rsidP="00116A55">
      <w:pPr>
        <w:pStyle w:val="subsection"/>
      </w:pPr>
      <w:r w:rsidRPr="00F67E50">
        <w:tab/>
      </w:r>
      <w:r w:rsidRPr="00F67E50">
        <w:tab/>
        <w:t xml:space="preserve">An application for a </w:t>
      </w:r>
      <w:r w:rsidR="00F67E50" w:rsidRPr="00F67E50">
        <w:rPr>
          <w:position w:val="6"/>
          <w:sz w:val="16"/>
        </w:rPr>
        <w:t>*</w:t>
      </w:r>
      <w:r w:rsidRPr="00F67E50">
        <w:t xml:space="preserve">compensation order must not be heard until the </w:t>
      </w:r>
      <w:r w:rsidR="00F67E50" w:rsidRPr="00F67E50">
        <w:rPr>
          <w:position w:val="6"/>
          <w:sz w:val="16"/>
        </w:rPr>
        <w:t>*</w:t>
      </w:r>
      <w:r w:rsidR="003A5085" w:rsidRPr="00F67E50">
        <w:t>responsible authority</w:t>
      </w:r>
      <w:r w:rsidRPr="00F67E50">
        <w:t xml:space="preserve"> has had a reasonable opportunity to conduct </w:t>
      </w:r>
      <w:r w:rsidR="00F67E50" w:rsidRPr="00F67E50">
        <w:rPr>
          <w:position w:val="6"/>
          <w:sz w:val="16"/>
        </w:rPr>
        <w:t>*</w:t>
      </w:r>
      <w:r w:rsidRPr="00F67E50">
        <w:t>examinations in relation to the application.</w:t>
      </w:r>
    </w:p>
    <w:p w:rsidR="004D25F3" w:rsidRPr="00F67E50" w:rsidRDefault="004D25F3" w:rsidP="0045776E">
      <w:pPr>
        <w:pStyle w:val="ActHead3"/>
        <w:pageBreakBefore/>
      </w:pPr>
      <w:bookmarkStart w:id="135" w:name="_Toc468715848"/>
      <w:r w:rsidRPr="00541697">
        <w:rPr>
          <w:rStyle w:val="CharDivNo"/>
        </w:rPr>
        <w:lastRenderedPageBreak/>
        <w:t>Division</w:t>
      </w:r>
      <w:r w:rsidR="00F67E50" w:rsidRPr="00541697">
        <w:rPr>
          <w:rStyle w:val="CharDivNo"/>
        </w:rPr>
        <w:t> </w:t>
      </w:r>
      <w:r w:rsidRPr="00541697">
        <w:rPr>
          <w:rStyle w:val="CharDivNo"/>
        </w:rPr>
        <w:t>6</w:t>
      </w:r>
      <w:r w:rsidRPr="00F67E50">
        <w:t>—</w:t>
      </w:r>
      <w:r w:rsidRPr="00541697">
        <w:rPr>
          <w:rStyle w:val="CharDivText"/>
        </w:rPr>
        <w:t>The effect on forfeiture orders of acquittals and quashing of convictions</w:t>
      </w:r>
      <w:bookmarkEnd w:id="135"/>
    </w:p>
    <w:p w:rsidR="004D25F3" w:rsidRPr="00F67E50" w:rsidRDefault="004D25F3" w:rsidP="004D25F3">
      <w:pPr>
        <w:pStyle w:val="ActHead5"/>
      </w:pPr>
      <w:bookmarkStart w:id="136" w:name="_Toc468715849"/>
      <w:r w:rsidRPr="00541697">
        <w:rPr>
          <w:rStyle w:val="CharSectno"/>
        </w:rPr>
        <w:t>80</w:t>
      </w:r>
      <w:r w:rsidRPr="00F67E50">
        <w:t xml:space="preserve">  Forfeiture order made under section</w:t>
      </w:r>
      <w:r w:rsidR="00F67E50">
        <w:t> </w:t>
      </w:r>
      <w:r w:rsidRPr="00F67E50">
        <w:t>47 or 49 unaffected by acquittal or quashing of conviction</w:t>
      </w:r>
      <w:bookmarkEnd w:id="136"/>
    </w:p>
    <w:p w:rsidR="004D25F3" w:rsidRPr="00F67E50" w:rsidRDefault="004D25F3" w:rsidP="004D25F3">
      <w:pPr>
        <w:pStyle w:val="subsection"/>
      </w:pPr>
      <w:r w:rsidRPr="00F67E50">
        <w:tab/>
      </w:r>
      <w:r w:rsidRPr="00F67E50">
        <w:tab/>
        <w:t xml:space="preserve">A </w:t>
      </w:r>
      <w:r w:rsidR="00F67E50" w:rsidRPr="00F67E50">
        <w:rPr>
          <w:position w:val="6"/>
          <w:sz w:val="16"/>
        </w:rPr>
        <w:t>*</w:t>
      </w:r>
      <w:r w:rsidRPr="00F67E50">
        <w:t>forfeiture order made under section</w:t>
      </w:r>
      <w:r w:rsidR="00F67E50">
        <w:t> </w:t>
      </w:r>
      <w:r w:rsidRPr="00F67E50">
        <w:t>47 or 49 against a person in relation to an offence is not affected if:</w:t>
      </w:r>
    </w:p>
    <w:p w:rsidR="004D25F3" w:rsidRPr="00F67E50" w:rsidRDefault="004D25F3" w:rsidP="004D25F3">
      <w:pPr>
        <w:pStyle w:val="paragraph"/>
      </w:pPr>
      <w:r w:rsidRPr="00F67E50">
        <w:tab/>
        <w:t>(a)</w:t>
      </w:r>
      <w:r w:rsidRPr="00F67E50">
        <w:tab/>
        <w:t>having been charged with the offence, the person is acquitted; or</w:t>
      </w:r>
    </w:p>
    <w:p w:rsidR="004D25F3" w:rsidRPr="00F67E50" w:rsidRDefault="004D25F3" w:rsidP="004D25F3">
      <w:pPr>
        <w:pStyle w:val="paragraph"/>
      </w:pPr>
      <w:r w:rsidRPr="00F67E50">
        <w:tab/>
        <w:t>(b)</w:t>
      </w:r>
      <w:r w:rsidRPr="00F67E50">
        <w:tab/>
        <w:t xml:space="preserve">the person is convicted of the offence and the conviction is subsequently </w:t>
      </w:r>
      <w:r w:rsidR="00F67E50" w:rsidRPr="00F67E50">
        <w:rPr>
          <w:position w:val="6"/>
          <w:sz w:val="16"/>
        </w:rPr>
        <w:t>*</w:t>
      </w:r>
      <w:r w:rsidRPr="00F67E50">
        <w:t>quashed.</w:t>
      </w:r>
    </w:p>
    <w:p w:rsidR="004D25F3" w:rsidRPr="00F67E50" w:rsidRDefault="004D25F3" w:rsidP="004D25F3">
      <w:pPr>
        <w:pStyle w:val="ActHead5"/>
      </w:pPr>
      <w:bookmarkStart w:id="137" w:name="_Toc468715850"/>
      <w:r w:rsidRPr="00541697">
        <w:rPr>
          <w:rStyle w:val="CharSectno"/>
        </w:rPr>
        <w:t>81</w:t>
      </w:r>
      <w:r w:rsidRPr="00F67E50">
        <w:t xml:space="preserve">  Discharge of forfeiture order made under section</w:t>
      </w:r>
      <w:r w:rsidR="00F67E50">
        <w:t> </w:t>
      </w:r>
      <w:r w:rsidRPr="00F67E50">
        <w:t>48 on quashing of conviction</w:t>
      </w:r>
      <w:bookmarkEnd w:id="137"/>
    </w:p>
    <w:p w:rsidR="004D25F3" w:rsidRPr="00F67E50" w:rsidRDefault="004D25F3" w:rsidP="004D25F3">
      <w:pPr>
        <w:pStyle w:val="subsection"/>
      </w:pPr>
      <w:r w:rsidRPr="00F67E50">
        <w:tab/>
        <w:t>(1)</w:t>
      </w:r>
      <w:r w:rsidRPr="00F67E50">
        <w:tab/>
        <w:t xml:space="preserve">A </w:t>
      </w:r>
      <w:r w:rsidR="00F67E50" w:rsidRPr="00F67E50">
        <w:rPr>
          <w:position w:val="6"/>
          <w:sz w:val="16"/>
        </w:rPr>
        <w:t>*</w:t>
      </w:r>
      <w:r w:rsidRPr="00F67E50">
        <w:t>forfeiture order made under section</w:t>
      </w:r>
      <w:r w:rsidR="00F67E50">
        <w:t> </w:t>
      </w:r>
      <w:r w:rsidRPr="00F67E50">
        <w:t>48 in relation to a person’s conviction of an offence is discharged if:</w:t>
      </w:r>
    </w:p>
    <w:p w:rsidR="004D25F3" w:rsidRPr="00F67E50" w:rsidRDefault="004D25F3" w:rsidP="004D25F3">
      <w:pPr>
        <w:pStyle w:val="paragraph"/>
      </w:pPr>
      <w:r w:rsidRPr="00F67E50">
        <w:tab/>
        <w:t>(a)</w:t>
      </w:r>
      <w:r w:rsidRPr="00F67E50">
        <w:tab/>
        <w:t xml:space="preserve">the person’s conviction of the offence is subsequently </w:t>
      </w:r>
      <w:r w:rsidR="00F67E50" w:rsidRPr="00F67E50">
        <w:rPr>
          <w:position w:val="6"/>
          <w:sz w:val="16"/>
        </w:rPr>
        <w:t>*</w:t>
      </w:r>
      <w:r w:rsidRPr="00F67E50">
        <w:t>quashed (whether or not the order relates to the person’s conviction of other offences that have not been quashed); and</w:t>
      </w:r>
    </w:p>
    <w:p w:rsidR="004D25F3" w:rsidRPr="00F67E50" w:rsidRDefault="004D25F3" w:rsidP="004D25F3">
      <w:pPr>
        <w:pStyle w:val="paragraph"/>
      </w:pPr>
      <w:r w:rsidRPr="00F67E50">
        <w:tab/>
        <w:t>(b)</w:t>
      </w:r>
      <w:r w:rsidRPr="00F67E50">
        <w:tab/>
        <w:t xml:space="preserve">the </w:t>
      </w:r>
      <w:r w:rsidR="00F67E50" w:rsidRPr="00F67E50">
        <w:rPr>
          <w:position w:val="6"/>
          <w:sz w:val="16"/>
        </w:rPr>
        <w:t>*</w:t>
      </w:r>
      <w:r w:rsidR="000F68FD" w:rsidRPr="00F67E50">
        <w:t>responsible authority</w:t>
      </w:r>
      <w:r w:rsidRPr="00F67E50">
        <w:t xml:space="preserve"> does not, within 14 days after the conviction is quashed, apply to the court that made the order for the order to be confirmed.</w:t>
      </w:r>
    </w:p>
    <w:p w:rsidR="004D25F3" w:rsidRPr="00F67E50" w:rsidRDefault="004D25F3" w:rsidP="004D25F3">
      <w:pPr>
        <w:pStyle w:val="subsection"/>
      </w:pPr>
      <w:r w:rsidRPr="00F67E50">
        <w:tab/>
        <w:t>(2)</w:t>
      </w:r>
      <w:r w:rsidRPr="00F67E50">
        <w:tab/>
        <w:t xml:space="preserve">However, unless and until a court decides otherwise on such an application, the </w:t>
      </w:r>
      <w:r w:rsidR="00F67E50" w:rsidRPr="00F67E50">
        <w:rPr>
          <w:position w:val="6"/>
          <w:sz w:val="16"/>
        </w:rPr>
        <w:t>*</w:t>
      </w:r>
      <w:r w:rsidRPr="00F67E50">
        <w:t xml:space="preserve">quashing of the conviction does not affect the </w:t>
      </w:r>
      <w:r w:rsidR="00F67E50" w:rsidRPr="00F67E50">
        <w:rPr>
          <w:position w:val="6"/>
          <w:sz w:val="16"/>
        </w:rPr>
        <w:t>*</w:t>
      </w:r>
      <w:r w:rsidRPr="00F67E50">
        <w:t>forfeiture order:</w:t>
      </w:r>
    </w:p>
    <w:p w:rsidR="004D25F3" w:rsidRPr="00F67E50" w:rsidRDefault="004D25F3" w:rsidP="004D25F3">
      <w:pPr>
        <w:pStyle w:val="paragraph"/>
      </w:pPr>
      <w:r w:rsidRPr="00F67E50">
        <w:tab/>
        <w:t>(a)</w:t>
      </w:r>
      <w:r w:rsidRPr="00F67E50">
        <w:tab/>
        <w:t>for 14 days after the conviction is quashed; and</w:t>
      </w:r>
    </w:p>
    <w:p w:rsidR="004D25F3" w:rsidRPr="00F67E50" w:rsidRDefault="004D25F3" w:rsidP="004D25F3">
      <w:pPr>
        <w:pStyle w:val="paragraph"/>
      </w:pPr>
      <w:r w:rsidRPr="00F67E50">
        <w:tab/>
        <w:t>(b)</w:t>
      </w:r>
      <w:r w:rsidRPr="00F67E50">
        <w:tab/>
        <w:t xml:space="preserve">if the </w:t>
      </w:r>
      <w:r w:rsidR="00F67E50" w:rsidRPr="00F67E50">
        <w:rPr>
          <w:position w:val="6"/>
          <w:sz w:val="16"/>
        </w:rPr>
        <w:t>*</w:t>
      </w:r>
      <w:r w:rsidR="000F68FD" w:rsidRPr="00F67E50">
        <w:t>responsible authority</w:t>
      </w:r>
      <w:r w:rsidRPr="00F67E50">
        <w:t xml:space="preserve"> makes such an application.</w:t>
      </w:r>
    </w:p>
    <w:p w:rsidR="004D25F3" w:rsidRPr="00F67E50" w:rsidRDefault="004D25F3" w:rsidP="004D25F3">
      <w:pPr>
        <w:pStyle w:val="ActHead5"/>
      </w:pPr>
      <w:bookmarkStart w:id="138" w:name="_Toc468715851"/>
      <w:r w:rsidRPr="00541697">
        <w:rPr>
          <w:rStyle w:val="CharSectno"/>
        </w:rPr>
        <w:lastRenderedPageBreak/>
        <w:t>82</w:t>
      </w:r>
      <w:r w:rsidRPr="00F67E50">
        <w:t xml:space="preserve">  Notice of application for confirmation of forfeiture order</w:t>
      </w:r>
      <w:bookmarkEnd w:id="138"/>
    </w:p>
    <w:p w:rsidR="004D25F3" w:rsidRPr="00F67E50" w:rsidRDefault="004D25F3" w:rsidP="004D25F3">
      <w:pPr>
        <w:pStyle w:val="subsection"/>
      </w:pPr>
      <w:r w:rsidRPr="00F67E50">
        <w:tab/>
        <w:t>(1)</w:t>
      </w:r>
      <w:r w:rsidRPr="00F67E50">
        <w:tab/>
        <w:t xml:space="preserve">The </w:t>
      </w:r>
      <w:r w:rsidR="00F67E50" w:rsidRPr="00F67E50">
        <w:rPr>
          <w:position w:val="6"/>
          <w:sz w:val="16"/>
        </w:rPr>
        <w:t>*</w:t>
      </w:r>
      <w:r w:rsidR="00BC0C13" w:rsidRPr="00F67E50">
        <w:t>responsible authority</w:t>
      </w:r>
      <w:r w:rsidRPr="00F67E50">
        <w:t xml:space="preserve"> must give written notice of an application for confirmation of the </w:t>
      </w:r>
      <w:r w:rsidR="00F67E50" w:rsidRPr="00F67E50">
        <w:rPr>
          <w:position w:val="6"/>
          <w:sz w:val="16"/>
        </w:rPr>
        <w:t>*</w:t>
      </w:r>
      <w:r w:rsidRPr="00F67E50">
        <w:t>forfeiture order to:</w:t>
      </w:r>
    </w:p>
    <w:p w:rsidR="004D25F3" w:rsidRPr="00F67E50" w:rsidRDefault="004D25F3" w:rsidP="004D25F3">
      <w:pPr>
        <w:pStyle w:val="paragraph"/>
      </w:pPr>
      <w:r w:rsidRPr="00F67E50">
        <w:tab/>
        <w:t>(a)</w:t>
      </w:r>
      <w:r w:rsidRPr="00F67E50">
        <w:tab/>
        <w:t xml:space="preserve">the person whose conviction was </w:t>
      </w:r>
      <w:r w:rsidR="00F67E50" w:rsidRPr="00F67E50">
        <w:rPr>
          <w:position w:val="6"/>
          <w:sz w:val="16"/>
        </w:rPr>
        <w:t>*</w:t>
      </w:r>
      <w:r w:rsidRPr="00F67E50">
        <w:t>quashed; and</w:t>
      </w:r>
    </w:p>
    <w:p w:rsidR="004D25F3" w:rsidRPr="00F67E50" w:rsidRDefault="004D25F3" w:rsidP="004D25F3">
      <w:pPr>
        <w:pStyle w:val="paragraph"/>
      </w:pPr>
      <w:r w:rsidRPr="00F67E50">
        <w:tab/>
        <w:t>(b)</w:t>
      </w:r>
      <w:r w:rsidRPr="00F67E50">
        <w:tab/>
        <w:t xml:space="preserve">any person who claims, or prior to the forfeiture claimed, an </w:t>
      </w:r>
      <w:r w:rsidR="00F67E50" w:rsidRPr="00F67E50">
        <w:rPr>
          <w:position w:val="6"/>
          <w:sz w:val="16"/>
        </w:rPr>
        <w:t>*</w:t>
      </w:r>
      <w:r w:rsidRPr="00F67E50">
        <w:t>interest in property covered by the order; and</w:t>
      </w:r>
    </w:p>
    <w:p w:rsidR="004D25F3" w:rsidRPr="00F67E50" w:rsidRDefault="004D25F3" w:rsidP="004D25F3">
      <w:pPr>
        <w:pStyle w:val="paragraph"/>
      </w:pPr>
      <w:r w:rsidRPr="00F67E50">
        <w:tab/>
        <w:t>(c)</w:t>
      </w:r>
      <w:r w:rsidRPr="00F67E50">
        <w:tab/>
        <w:t xml:space="preserve">any person whom the </w:t>
      </w:r>
      <w:r w:rsidR="00BC0C13" w:rsidRPr="00F67E50">
        <w:t>authority</w:t>
      </w:r>
      <w:r w:rsidRPr="00F67E50">
        <w:t xml:space="preserve"> reasonably believes may have had an interest in that property before the forfeiture.</w:t>
      </w:r>
    </w:p>
    <w:p w:rsidR="004D25F3" w:rsidRPr="00F67E50" w:rsidRDefault="004D25F3" w:rsidP="004D25F3">
      <w:pPr>
        <w:pStyle w:val="notetext"/>
      </w:pPr>
      <w:r w:rsidRPr="00F67E50">
        <w:t>Note:</w:t>
      </w:r>
      <w:r w:rsidRPr="00F67E50">
        <w:tab/>
        <w:t xml:space="preserve">If the </w:t>
      </w:r>
      <w:r w:rsidR="00353B17" w:rsidRPr="00F67E50">
        <w:t>authority</w:t>
      </w:r>
      <w:r w:rsidRPr="00F67E50">
        <w:t xml:space="preserve"> applies for confirmation of a forfeiture order, it can also apply for an examination order under Part</w:t>
      </w:r>
      <w:r w:rsidR="00F67E50">
        <w:t> </w:t>
      </w:r>
      <w:r w:rsidRPr="00F67E50">
        <w:t>3</w:t>
      </w:r>
      <w:r w:rsidR="00F67E50">
        <w:noBreakHyphen/>
      </w:r>
      <w:r w:rsidRPr="00F67E50">
        <w:t>1.</w:t>
      </w:r>
    </w:p>
    <w:p w:rsidR="004D25F3" w:rsidRPr="00F67E50" w:rsidRDefault="004D25F3" w:rsidP="004D25F3">
      <w:pPr>
        <w:pStyle w:val="subsection"/>
      </w:pPr>
      <w:r w:rsidRPr="00F67E50">
        <w:tab/>
        <w:t>(2)</w:t>
      </w:r>
      <w:r w:rsidRPr="00F67E50">
        <w:tab/>
        <w:t xml:space="preserve">The court hearing the application may, at any time before finally determining the application, direct the </w:t>
      </w:r>
      <w:r w:rsidR="00F67E50" w:rsidRPr="00F67E50">
        <w:rPr>
          <w:position w:val="6"/>
          <w:sz w:val="16"/>
        </w:rPr>
        <w:t>*</w:t>
      </w:r>
      <w:r w:rsidR="0038405D" w:rsidRPr="00F67E50">
        <w:t>responsible authority</w:t>
      </w:r>
      <w:r w:rsidRPr="00F67E50">
        <w:t xml:space="preserve"> to give or publish notice of the application to a specified person or class of persons. The court may also specify the time and manner in which the notice is to be given or published.</w:t>
      </w:r>
    </w:p>
    <w:p w:rsidR="004D25F3" w:rsidRPr="00F67E50" w:rsidRDefault="004D25F3" w:rsidP="004D25F3">
      <w:pPr>
        <w:pStyle w:val="ActHead5"/>
      </w:pPr>
      <w:bookmarkStart w:id="139" w:name="_Toc468715852"/>
      <w:r w:rsidRPr="00541697">
        <w:rPr>
          <w:rStyle w:val="CharSectno"/>
        </w:rPr>
        <w:t>83</w:t>
      </w:r>
      <w:r w:rsidRPr="00F67E50">
        <w:t xml:space="preserve">  Procedure on application for confirmation of forfeiture order</w:t>
      </w:r>
      <w:bookmarkEnd w:id="139"/>
    </w:p>
    <w:p w:rsidR="004D25F3" w:rsidRPr="00F67E50" w:rsidRDefault="004D25F3" w:rsidP="004D25F3">
      <w:pPr>
        <w:pStyle w:val="subsection"/>
      </w:pPr>
      <w:r w:rsidRPr="00F67E50">
        <w:tab/>
        <w:t>(1)</w:t>
      </w:r>
      <w:r w:rsidRPr="00F67E50">
        <w:tab/>
        <w:t xml:space="preserve">Any person who claims an </w:t>
      </w:r>
      <w:r w:rsidR="00F67E50" w:rsidRPr="00F67E50">
        <w:rPr>
          <w:position w:val="6"/>
          <w:sz w:val="16"/>
        </w:rPr>
        <w:t>*</w:t>
      </w:r>
      <w:r w:rsidRPr="00F67E50">
        <w:t xml:space="preserve">interest in property covered by the </w:t>
      </w:r>
      <w:r w:rsidR="00F67E50" w:rsidRPr="00F67E50">
        <w:rPr>
          <w:position w:val="6"/>
          <w:sz w:val="16"/>
        </w:rPr>
        <w:t>*</w:t>
      </w:r>
      <w:r w:rsidRPr="00F67E50">
        <w:t>forfeiture order may appear and adduce evidence at the hearing of the application for confirmation of the order.</w:t>
      </w:r>
    </w:p>
    <w:p w:rsidR="004D25F3" w:rsidRPr="00F67E50" w:rsidRDefault="004D25F3" w:rsidP="004D25F3">
      <w:pPr>
        <w:pStyle w:val="subsection"/>
      </w:pPr>
      <w:r w:rsidRPr="00F67E50">
        <w:tab/>
        <w:t>(2)</w:t>
      </w:r>
      <w:r w:rsidRPr="00F67E50">
        <w:tab/>
        <w:t>The court may, in determining the application, have regard to:</w:t>
      </w:r>
    </w:p>
    <w:p w:rsidR="004D25F3" w:rsidRPr="00F67E50" w:rsidRDefault="004D25F3" w:rsidP="004D25F3">
      <w:pPr>
        <w:pStyle w:val="paragraph"/>
      </w:pPr>
      <w:r w:rsidRPr="00F67E50">
        <w:tab/>
        <w:t>(a)</w:t>
      </w:r>
      <w:r w:rsidRPr="00F67E50">
        <w:tab/>
        <w:t>the transcript of any proceeding against the person for:</w:t>
      </w:r>
    </w:p>
    <w:p w:rsidR="004D25F3" w:rsidRPr="00F67E50" w:rsidRDefault="004D25F3" w:rsidP="004D25F3">
      <w:pPr>
        <w:pStyle w:val="paragraphsub"/>
      </w:pPr>
      <w:r w:rsidRPr="00F67E50">
        <w:tab/>
        <w:t>(i)</w:t>
      </w:r>
      <w:r w:rsidRPr="00F67E50">
        <w:tab/>
        <w:t>the offence of which the person was convicted; or</w:t>
      </w:r>
    </w:p>
    <w:p w:rsidR="004D25F3" w:rsidRPr="00F67E50" w:rsidRDefault="004D25F3" w:rsidP="004D25F3">
      <w:pPr>
        <w:pStyle w:val="paragraphsub"/>
      </w:pPr>
      <w:r w:rsidRPr="00F67E50">
        <w:tab/>
        <w:t>(ii)</w:t>
      </w:r>
      <w:r w:rsidRPr="00F67E50">
        <w:tab/>
        <w:t>if the person was taken to be convicted of that offence because of paragraph</w:t>
      </w:r>
      <w:r w:rsidR="00F67E50">
        <w:t> </w:t>
      </w:r>
      <w:r w:rsidRPr="00F67E50">
        <w:t>331(1)(c)—the other offence referred to in that paragraph;</w:t>
      </w:r>
    </w:p>
    <w:p w:rsidR="004D25F3" w:rsidRPr="00F67E50" w:rsidRDefault="004D25F3" w:rsidP="004D25F3">
      <w:pPr>
        <w:pStyle w:val="paragraph"/>
      </w:pPr>
      <w:r w:rsidRPr="00F67E50">
        <w:tab/>
      </w:r>
      <w:r w:rsidRPr="00F67E50">
        <w:tab/>
        <w:t>including any appeals relating to the conviction; and</w:t>
      </w:r>
    </w:p>
    <w:p w:rsidR="004D25F3" w:rsidRPr="00F67E50" w:rsidRDefault="004D25F3" w:rsidP="004D25F3">
      <w:pPr>
        <w:pStyle w:val="paragraph"/>
      </w:pPr>
      <w:r w:rsidRPr="00F67E50">
        <w:tab/>
        <w:t>(b)</w:t>
      </w:r>
      <w:r w:rsidRPr="00F67E50">
        <w:tab/>
        <w:t>the evidence given in any such proceeding.</w:t>
      </w:r>
    </w:p>
    <w:p w:rsidR="004D25F3" w:rsidRPr="00F67E50" w:rsidRDefault="004D25F3" w:rsidP="004D25F3">
      <w:pPr>
        <w:pStyle w:val="ActHead5"/>
      </w:pPr>
      <w:bookmarkStart w:id="140" w:name="_Toc468715853"/>
      <w:r w:rsidRPr="00541697">
        <w:rPr>
          <w:rStyle w:val="CharSectno"/>
        </w:rPr>
        <w:lastRenderedPageBreak/>
        <w:t>84</w:t>
      </w:r>
      <w:r w:rsidRPr="00F67E50">
        <w:t xml:space="preserve">  Court may confirm forfeiture order</w:t>
      </w:r>
      <w:bookmarkEnd w:id="140"/>
    </w:p>
    <w:p w:rsidR="004D25F3" w:rsidRPr="00F67E50" w:rsidRDefault="004D25F3" w:rsidP="004D25F3">
      <w:pPr>
        <w:pStyle w:val="subsection"/>
      </w:pPr>
      <w:r w:rsidRPr="00F67E50">
        <w:tab/>
      </w:r>
      <w:r w:rsidR="00A7671A" w:rsidRPr="00F67E50">
        <w:t>(1)</w:t>
      </w:r>
      <w:r w:rsidRPr="00F67E50">
        <w:tab/>
        <w:t xml:space="preserve">The court may confirm the </w:t>
      </w:r>
      <w:r w:rsidR="00F67E50" w:rsidRPr="00F67E50">
        <w:rPr>
          <w:position w:val="6"/>
          <w:sz w:val="16"/>
        </w:rPr>
        <w:t>*</w:t>
      </w:r>
      <w:r w:rsidRPr="00F67E50">
        <w:t>forfeiture order if the court is satisfied that:</w:t>
      </w:r>
    </w:p>
    <w:p w:rsidR="004D25F3" w:rsidRPr="00F67E50" w:rsidRDefault="004D25F3" w:rsidP="004D25F3">
      <w:pPr>
        <w:pStyle w:val="paragraph"/>
      </w:pPr>
      <w:r w:rsidRPr="00F67E50">
        <w:tab/>
        <w:t>(a)</w:t>
      </w:r>
      <w:r w:rsidRPr="00F67E50">
        <w:tab/>
        <w:t>it could have made a forfeiture order under section</w:t>
      </w:r>
      <w:r w:rsidR="00F67E50">
        <w:t> </w:t>
      </w:r>
      <w:r w:rsidRPr="00F67E50">
        <w:t xml:space="preserve">47 in relation to the offence in relation to which the person’s conviction was </w:t>
      </w:r>
      <w:r w:rsidR="00F67E50" w:rsidRPr="00F67E50">
        <w:rPr>
          <w:position w:val="6"/>
          <w:sz w:val="16"/>
        </w:rPr>
        <w:t>*</w:t>
      </w:r>
      <w:r w:rsidRPr="00F67E50">
        <w:t xml:space="preserve">quashed if, when the </w:t>
      </w:r>
      <w:r w:rsidR="00F67E50" w:rsidRPr="00F67E50">
        <w:rPr>
          <w:position w:val="6"/>
          <w:sz w:val="16"/>
        </w:rPr>
        <w:t>*</w:t>
      </w:r>
      <w:r w:rsidR="008F64F3" w:rsidRPr="00F67E50">
        <w:t>responsible authority</w:t>
      </w:r>
      <w:r w:rsidRPr="00F67E50">
        <w:t xml:space="preserve"> applied for an order under section</w:t>
      </w:r>
      <w:r w:rsidR="00F67E50">
        <w:t> </w:t>
      </w:r>
      <w:r w:rsidRPr="00F67E50">
        <w:t>48, it had instead applied for an order under section</w:t>
      </w:r>
      <w:r w:rsidR="00F67E50">
        <w:t> </w:t>
      </w:r>
      <w:r w:rsidRPr="00F67E50">
        <w:t>47; or</w:t>
      </w:r>
    </w:p>
    <w:p w:rsidR="004D25F3" w:rsidRPr="00F67E50" w:rsidRDefault="004D25F3" w:rsidP="004D25F3">
      <w:pPr>
        <w:pStyle w:val="paragraph"/>
      </w:pPr>
      <w:r w:rsidRPr="00F67E50">
        <w:tab/>
        <w:t>(b)</w:t>
      </w:r>
      <w:r w:rsidRPr="00F67E50">
        <w:tab/>
        <w:t>it could have made a forfeiture order under section</w:t>
      </w:r>
      <w:r w:rsidR="00F67E50">
        <w:t> </w:t>
      </w:r>
      <w:r w:rsidRPr="00F67E50">
        <w:t xml:space="preserve">49 in relation to the offence in relation to which the person’s conviction was quashed if, when the </w:t>
      </w:r>
      <w:r w:rsidR="00353B89" w:rsidRPr="00F67E50">
        <w:t>authority</w:t>
      </w:r>
      <w:r w:rsidRPr="00F67E50">
        <w:t xml:space="preserve"> applied for an order under section</w:t>
      </w:r>
      <w:r w:rsidR="00F67E50">
        <w:t> </w:t>
      </w:r>
      <w:r w:rsidRPr="00F67E50">
        <w:t>48, it had instead applied for an order under section</w:t>
      </w:r>
      <w:r w:rsidR="00F67E50">
        <w:t> </w:t>
      </w:r>
      <w:r w:rsidRPr="00F67E50">
        <w:t>49.</w:t>
      </w:r>
    </w:p>
    <w:p w:rsidR="00A7671A" w:rsidRPr="00F67E50" w:rsidRDefault="00A7671A" w:rsidP="00A7671A">
      <w:pPr>
        <w:pStyle w:val="subsection"/>
      </w:pPr>
      <w:r w:rsidRPr="00F67E50">
        <w:tab/>
        <w:t>(2)</w:t>
      </w:r>
      <w:r w:rsidRPr="00F67E50">
        <w:tab/>
        <w:t xml:space="preserve">For the purposes of </w:t>
      </w:r>
      <w:r w:rsidR="00F67E50">
        <w:t>paragraphs (</w:t>
      </w:r>
      <w:r w:rsidRPr="00F67E50">
        <w:t>1)(a) and (b), the requirement in paragraph</w:t>
      </w:r>
      <w:r w:rsidR="00F67E50">
        <w:t> </w:t>
      </w:r>
      <w:r w:rsidRPr="00F67E50">
        <w:t>47(1)(b) or 49(1)(b</w:t>
      </w:r>
      <w:r w:rsidR="006D005B" w:rsidRPr="00F67E50">
        <w:t>) (a</w:t>
      </w:r>
      <w:r w:rsidRPr="00F67E50">
        <w:t>s the case requires) is taken to be satisfied.</w:t>
      </w:r>
    </w:p>
    <w:p w:rsidR="004D25F3" w:rsidRPr="00F67E50" w:rsidRDefault="004D25F3" w:rsidP="004D25F3">
      <w:pPr>
        <w:pStyle w:val="ActHead5"/>
      </w:pPr>
      <w:bookmarkStart w:id="141" w:name="_Toc468715854"/>
      <w:r w:rsidRPr="00541697">
        <w:rPr>
          <w:rStyle w:val="CharSectno"/>
        </w:rPr>
        <w:t>85</w:t>
      </w:r>
      <w:r w:rsidRPr="00F67E50">
        <w:t xml:space="preserve">  Effect of court’s decision on confirmation of forfeiture order</w:t>
      </w:r>
      <w:bookmarkEnd w:id="141"/>
    </w:p>
    <w:p w:rsidR="004D25F3" w:rsidRPr="00F67E50" w:rsidRDefault="004D25F3" w:rsidP="004D25F3">
      <w:pPr>
        <w:pStyle w:val="subsection"/>
      </w:pPr>
      <w:r w:rsidRPr="00F67E50">
        <w:tab/>
        <w:t>(1)</w:t>
      </w:r>
      <w:r w:rsidRPr="00F67E50">
        <w:tab/>
        <w:t xml:space="preserve">If the court confirms the </w:t>
      </w:r>
      <w:r w:rsidR="00F67E50" w:rsidRPr="00F67E50">
        <w:rPr>
          <w:position w:val="6"/>
          <w:sz w:val="16"/>
        </w:rPr>
        <w:t>*</w:t>
      </w:r>
      <w:r w:rsidRPr="00F67E50">
        <w:t>forfeiture order under paragraph</w:t>
      </w:r>
      <w:r w:rsidR="00F67E50">
        <w:t> </w:t>
      </w:r>
      <w:r w:rsidR="00505D9D" w:rsidRPr="00F67E50">
        <w:t>84(1)(a)</w:t>
      </w:r>
      <w:r w:rsidRPr="00F67E50">
        <w:t xml:space="preserve">, the order is taken not to be affected by the </w:t>
      </w:r>
      <w:r w:rsidR="00F67E50" w:rsidRPr="00F67E50">
        <w:rPr>
          <w:position w:val="6"/>
          <w:sz w:val="16"/>
        </w:rPr>
        <w:t>*</w:t>
      </w:r>
      <w:r w:rsidRPr="00F67E50">
        <w:t>quashing of the person’s conviction of the offence.</w:t>
      </w:r>
    </w:p>
    <w:p w:rsidR="004D25F3" w:rsidRPr="00F67E50" w:rsidRDefault="004D25F3" w:rsidP="004D25F3">
      <w:pPr>
        <w:pStyle w:val="subsection"/>
      </w:pPr>
      <w:r w:rsidRPr="00F67E50">
        <w:tab/>
        <w:t>(2)</w:t>
      </w:r>
      <w:r w:rsidRPr="00F67E50">
        <w:tab/>
        <w:t xml:space="preserve">If the court confirms the </w:t>
      </w:r>
      <w:r w:rsidR="00F67E50" w:rsidRPr="00F67E50">
        <w:rPr>
          <w:position w:val="6"/>
          <w:sz w:val="16"/>
        </w:rPr>
        <w:t>*</w:t>
      </w:r>
      <w:r w:rsidRPr="00F67E50">
        <w:t>forfeiture order under paragraph</w:t>
      </w:r>
      <w:r w:rsidR="00F67E50">
        <w:t> </w:t>
      </w:r>
      <w:r w:rsidR="00505D9D" w:rsidRPr="00F67E50">
        <w:t>84(1)(b)</w:t>
      </w:r>
      <w:r w:rsidRPr="00F67E50">
        <w:t>:</w:t>
      </w:r>
    </w:p>
    <w:p w:rsidR="004D25F3" w:rsidRPr="00F67E50" w:rsidRDefault="004D25F3" w:rsidP="004D25F3">
      <w:pPr>
        <w:pStyle w:val="paragraph"/>
      </w:pPr>
      <w:r w:rsidRPr="00F67E50">
        <w:tab/>
        <w:t>(a)</w:t>
      </w:r>
      <w:r w:rsidRPr="00F67E50">
        <w:tab/>
        <w:t>to the extent that the order covers property that is:</w:t>
      </w:r>
    </w:p>
    <w:p w:rsidR="004D25F3" w:rsidRPr="00F67E50" w:rsidRDefault="004D25F3" w:rsidP="004D25F3">
      <w:pPr>
        <w:pStyle w:val="paragraphsub"/>
      </w:pPr>
      <w:r w:rsidRPr="00F67E50">
        <w:tab/>
        <w:t>(i)</w:t>
      </w:r>
      <w:r w:rsidRPr="00F67E50">
        <w:tab/>
        <w:t>in any case—</w:t>
      </w:r>
      <w:r w:rsidR="00F67E50" w:rsidRPr="00F67E50">
        <w:rPr>
          <w:position w:val="6"/>
          <w:sz w:val="16"/>
        </w:rPr>
        <w:t>*</w:t>
      </w:r>
      <w:r w:rsidRPr="00F67E50">
        <w:t>proceeds of the offence; or</w:t>
      </w:r>
    </w:p>
    <w:p w:rsidR="004D25F3" w:rsidRPr="00F67E50" w:rsidRDefault="004D25F3" w:rsidP="004D25F3">
      <w:pPr>
        <w:pStyle w:val="paragraphsub"/>
      </w:pPr>
      <w:r w:rsidRPr="00F67E50">
        <w:tab/>
        <w:t>(ii)</w:t>
      </w:r>
      <w:r w:rsidRPr="00F67E50">
        <w:tab/>
        <w:t xml:space="preserve">if the offence is a </w:t>
      </w:r>
      <w:r w:rsidR="00F67E50" w:rsidRPr="00F67E50">
        <w:rPr>
          <w:position w:val="6"/>
          <w:sz w:val="16"/>
        </w:rPr>
        <w:t>*</w:t>
      </w:r>
      <w:r w:rsidR="006F7E0B" w:rsidRPr="00F67E50">
        <w:t>serious</w:t>
      </w:r>
      <w:r w:rsidRPr="00F67E50">
        <w:t xml:space="preserve"> offence—an </w:t>
      </w:r>
      <w:r w:rsidR="00F67E50" w:rsidRPr="00F67E50">
        <w:rPr>
          <w:position w:val="6"/>
          <w:sz w:val="16"/>
        </w:rPr>
        <w:t>*</w:t>
      </w:r>
      <w:r w:rsidRPr="00F67E50">
        <w:t>instrument of the offence;</w:t>
      </w:r>
    </w:p>
    <w:p w:rsidR="004D25F3" w:rsidRPr="00F67E50" w:rsidRDefault="004D25F3" w:rsidP="004D25F3">
      <w:pPr>
        <w:pStyle w:val="paragraph"/>
      </w:pPr>
      <w:r w:rsidRPr="00F67E50">
        <w:tab/>
      </w:r>
      <w:r w:rsidRPr="00F67E50">
        <w:tab/>
        <w:t xml:space="preserve">the order is taken not to be affected by the </w:t>
      </w:r>
      <w:r w:rsidR="00F67E50" w:rsidRPr="00F67E50">
        <w:rPr>
          <w:position w:val="6"/>
          <w:sz w:val="16"/>
        </w:rPr>
        <w:t>*</w:t>
      </w:r>
      <w:r w:rsidRPr="00F67E50">
        <w:t>quashing of the person’s conviction of the offence; but</w:t>
      </w:r>
    </w:p>
    <w:p w:rsidR="004D25F3" w:rsidRPr="00F67E50" w:rsidRDefault="004D25F3" w:rsidP="004D25F3">
      <w:pPr>
        <w:pStyle w:val="paragraph"/>
      </w:pPr>
      <w:r w:rsidRPr="00F67E50">
        <w:tab/>
        <w:t>(b)</w:t>
      </w:r>
      <w:r w:rsidRPr="00F67E50">
        <w:tab/>
        <w:t>to the extent that the order covers property that is:</w:t>
      </w:r>
    </w:p>
    <w:p w:rsidR="004D25F3" w:rsidRPr="00F67E50" w:rsidRDefault="004D25F3" w:rsidP="004D25F3">
      <w:pPr>
        <w:pStyle w:val="paragraphsub"/>
      </w:pPr>
      <w:r w:rsidRPr="00F67E50">
        <w:tab/>
        <w:t>(i)</w:t>
      </w:r>
      <w:r w:rsidRPr="00F67E50">
        <w:tab/>
        <w:t>in any case—not proceeds of the offence; and</w:t>
      </w:r>
    </w:p>
    <w:p w:rsidR="004D25F3" w:rsidRPr="00F67E50" w:rsidRDefault="004D25F3" w:rsidP="004D25F3">
      <w:pPr>
        <w:pStyle w:val="paragraphsub"/>
      </w:pPr>
      <w:r w:rsidRPr="00F67E50">
        <w:lastRenderedPageBreak/>
        <w:tab/>
        <w:t>(ii)</w:t>
      </w:r>
      <w:r w:rsidRPr="00F67E50">
        <w:tab/>
        <w:t xml:space="preserve">if the offence is a </w:t>
      </w:r>
      <w:r w:rsidR="006F7E0B" w:rsidRPr="00F67E50">
        <w:t>serious</w:t>
      </w:r>
      <w:r w:rsidRPr="00F67E50">
        <w:t xml:space="preserve"> offence—not an instrument of the offence;</w:t>
      </w:r>
    </w:p>
    <w:p w:rsidR="004D25F3" w:rsidRPr="00F67E50" w:rsidRDefault="004D25F3" w:rsidP="004D25F3">
      <w:pPr>
        <w:pStyle w:val="paragraph"/>
      </w:pPr>
      <w:r w:rsidRPr="00F67E50">
        <w:tab/>
      </w:r>
      <w:r w:rsidRPr="00F67E50">
        <w:tab/>
        <w:t>the order is discharged.</w:t>
      </w:r>
    </w:p>
    <w:p w:rsidR="004D25F3" w:rsidRPr="00F67E50" w:rsidRDefault="004D25F3" w:rsidP="004D25F3">
      <w:pPr>
        <w:pStyle w:val="subsection"/>
      </w:pPr>
      <w:r w:rsidRPr="00F67E50">
        <w:tab/>
        <w:t>(3)</w:t>
      </w:r>
      <w:r w:rsidRPr="00F67E50">
        <w:tab/>
        <w:t xml:space="preserve">If the court decides not to confirm the </w:t>
      </w:r>
      <w:r w:rsidR="00F67E50" w:rsidRPr="00F67E50">
        <w:rPr>
          <w:position w:val="6"/>
          <w:sz w:val="16"/>
        </w:rPr>
        <w:t>*</w:t>
      </w:r>
      <w:r w:rsidRPr="00F67E50">
        <w:t>forfeiture order, the order is discharged.</w:t>
      </w:r>
    </w:p>
    <w:p w:rsidR="004D25F3" w:rsidRPr="00F67E50" w:rsidRDefault="004D25F3" w:rsidP="004D25F3">
      <w:pPr>
        <w:pStyle w:val="ActHead5"/>
      </w:pPr>
      <w:bookmarkStart w:id="142" w:name="_Toc468715855"/>
      <w:r w:rsidRPr="00541697">
        <w:rPr>
          <w:rStyle w:val="CharSectno"/>
        </w:rPr>
        <w:t>86</w:t>
      </w:r>
      <w:r w:rsidRPr="00F67E50">
        <w:t xml:space="preserve">  Official Trustee must not deal with forfeited property before the court decides on confirmation of forfeiture order</w:t>
      </w:r>
      <w:bookmarkEnd w:id="142"/>
    </w:p>
    <w:p w:rsidR="004D25F3" w:rsidRPr="00F67E50" w:rsidRDefault="004D25F3" w:rsidP="004D25F3">
      <w:pPr>
        <w:pStyle w:val="subsection"/>
        <w:keepNext/>
        <w:keepLines/>
      </w:pPr>
      <w:r w:rsidRPr="00F67E50">
        <w:tab/>
      </w:r>
      <w:r w:rsidRPr="00F67E50">
        <w:tab/>
        <w:t>During the period:</w:t>
      </w:r>
    </w:p>
    <w:p w:rsidR="004D25F3" w:rsidRPr="00F67E50" w:rsidRDefault="004D25F3" w:rsidP="004D25F3">
      <w:pPr>
        <w:pStyle w:val="paragraph"/>
        <w:keepNext/>
        <w:keepLines/>
      </w:pPr>
      <w:r w:rsidRPr="00F67E50">
        <w:tab/>
        <w:t>(a)</w:t>
      </w:r>
      <w:r w:rsidRPr="00F67E50">
        <w:tab/>
        <w:t xml:space="preserve">starting on the day after the person’s conviction of the offence was </w:t>
      </w:r>
      <w:r w:rsidR="00F67E50" w:rsidRPr="00F67E50">
        <w:rPr>
          <w:position w:val="6"/>
          <w:sz w:val="16"/>
        </w:rPr>
        <w:t>*</w:t>
      </w:r>
      <w:r w:rsidRPr="00F67E50">
        <w:t>quashed; and</w:t>
      </w:r>
    </w:p>
    <w:p w:rsidR="004D25F3" w:rsidRPr="00F67E50" w:rsidRDefault="004D25F3" w:rsidP="004D25F3">
      <w:pPr>
        <w:pStyle w:val="paragraph"/>
      </w:pPr>
      <w:r w:rsidRPr="00F67E50">
        <w:tab/>
        <w:t>(b)</w:t>
      </w:r>
      <w:r w:rsidRPr="00F67E50">
        <w:tab/>
        <w:t xml:space="preserve">ending when the court decides whether to confirm the </w:t>
      </w:r>
      <w:r w:rsidR="00F67E50" w:rsidRPr="00F67E50">
        <w:rPr>
          <w:position w:val="6"/>
          <w:sz w:val="16"/>
        </w:rPr>
        <w:t>*</w:t>
      </w:r>
      <w:r w:rsidRPr="00F67E50">
        <w:t>forfeiture order;</w:t>
      </w:r>
    </w:p>
    <w:p w:rsidR="004D25F3" w:rsidRPr="00F67E50" w:rsidRDefault="004D25F3" w:rsidP="004D25F3">
      <w:pPr>
        <w:pStyle w:val="subsection2"/>
      </w:pPr>
      <w:r w:rsidRPr="00F67E50">
        <w:t xml:space="preserve">the </w:t>
      </w:r>
      <w:r w:rsidR="00F67E50" w:rsidRPr="00F67E50">
        <w:rPr>
          <w:position w:val="6"/>
          <w:sz w:val="16"/>
        </w:rPr>
        <w:t>*</w:t>
      </w:r>
      <w:r w:rsidRPr="00F67E50">
        <w:t>Official Trustee must not do any of the things required under section</w:t>
      </w:r>
      <w:r w:rsidR="00F67E50">
        <w:t> </w:t>
      </w:r>
      <w:r w:rsidRPr="00F67E50">
        <w:t>70 in relation to property covered by the order or amounts received from disposing of such property.</w:t>
      </w:r>
    </w:p>
    <w:p w:rsidR="004D25F3" w:rsidRPr="00F67E50" w:rsidRDefault="004D25F3" w:rsidP="0045776E">
      <w:pPr>
        <w:pStyle w:val="ActHead3"/>
        <w:pageBreakBefore/>
      </w:pPr>
      <w:bookmarkStart w:id="143" w:name="_Toc468715856"/>
      <w:r w:rsidRPr="00541697">
        <w:rPr>
          <w:rStyle w:val="CharDivNo"/>
        </w:rPr>
        <w:lastRenderedPageBreak/>
        <w:t>Division</w:t>
      </w:r>
      <w:r w:rsidR="00F67E50" w:rsidRPr="00541697">
        <w:rPr>
          <w:rStyle w:val="CharDivNo"/>
        </w:rPr>
        <w:t> </w:t>
      </w:r>
      <w:r w:rsidRPr="00541697">
        <w:rPr>
          <w:rStyle w:val="CharDivNo"/>
        </w:rPr>
        <w:t>7</w:t>
      </w:r>
      <w:r w:rsidRPr="00F67E50">
        <w:t>—</w:t>
      </w:r>
      <w:r w:rsidRPr="00541697">
        <w:rPr>
          <w:rStyle w:val="CharDivText"/>
        </w:rPr>
        <w:t>Miscellaneous</w:t>
      </w:r>
      <w:bookmarkEnd w:id="143"/>
    </w:p>
    <w:p w:rsidR="004D25F3" w:rsidRPr="00F67E50" w:rsidRDefault="004D25F3" w:rsidP="004D25F3">
      <w:pPr>
        <w:pStyle w:val="ActHead5"/>
      </w:pPr>
      <w:bookmarkStart w:id="144" w:name="_Toc468715857"/>
      <w:r w:rsidRPr="00541697">
        <w:rPr>
          <w:rStyle w:val="CharSectno"/>
        </w:rPr>
        <w:t>87</w:t>
      </w:r>
      <w:r w:rsidRPr="00F67E50">
        <w:t xml:space="preserve">  Giving notice if a forfeiture order is discharged on appeal or by quashing of a conviction</w:t>
      </w:r>
      <w:bookmarkEnd w:id="144"/>
    </w:p>
    <w:p w:rsidR="004D25F3" w:rsidRPr="00F67E50" w:rsidRDefault="004D25F3" w:rsidP="004D25F3">
      <w:pPr>
        <w:pStyle w:val="subsection"/>
      </w:pPr>
      <w:r w:rsidRPr="00F67E50">
        <w:tab/>
        <w:t>(1)</w:t>
      </w:r>
      <w:r w:rsidRPr="00F67E50">
        <w:tab/>
        <w:t>This section applies in relation to particular property if:</w:t>
      </w:r>
    </w:p>
    <w:p w:rsidR="004D25F3" w:rsidRPr="00F67E50" w:rsidRDefault="004D25F3" w:rsidP="004D25F3">
      <w:pPr>
        <w:pStyle w:val="paragraph"/>
      </w:pPr>
      <w:r w:rsidRPr="00F67E50">
        <w:tab/>
        <w:t>(a)</w:t>
      </w:r>
      <w:r w:rsidRPr="00F67E50">
        <w:tab/>
        <w:t xml:space="preserve">a </w:t>
      </w:r>
      <w:r w:rsidR="00F67E50" w:rsidRPr="00F67E50">
        <w:rPr>
          <w:position w:val="6"/>
          <w:sz w:val="16"/>
        </w:rPr>
        <w:t>*</w:t>
      </w:r>
      <w:r w:rsidRPr="00F67E50">
        <w:t>forfeiture order that covered that property is discharged by a court hearing an appeal against the making of the order; or</w:t>
      </w:r>
    </w:p>
    <w:p w:rsidR="004D25F3" w:rsidRPr="00F67E50" w:rsidRDefault="004D25F3" w:rsidP="004D25F3">
      <w:pPr>
        <w:pStyle w:val="paragraph"/>
      </w:pPr>
      <w:r w:rsidRPr="00F67E50">
        <w:tab/>
        <w:t>(b)</w:t>
      </w:r>
      <w:r w:rsidRPr="00F67E50">
        <w:tab/>
        <w:t>a forfeiture order that covered that property is discharged under section</w:t>
      </w:r>
      <w:r w:rsidR="00F67E50">
        <w:t> </w:t>
      </w:r>
      <w:r w:rsidRPr="00F67E50">
        <w:t>81 or subsection</w:t>
      </w:r>
      <w:r w:rsidR="00F67E50">
        <w:t> </w:t>
      </w:r>
      <w:r w:rsidRPr="00F67E50">
        <w:t>85(3); or</w:t>
      </w:r>
    </w:p>
    <w:p w:rsidR="004D25F3" w:rsidRPr="00F67E50" w:rsidRDefault="004D25F3" w:rsidP="004D25F3">
      <w:pPr>
        <w:pStyle w:val="paragraph"/>
      </w:pPr>
      <w:r w:rsidRPr="00F67E50">
        <w:tab/>
        <w:t>(c)</w:t>
      </w:r>
      <w:r w:rsidRPr="00F67E50">
        <w:tab/>
        <w:t>a forfeiture order that covered the property is discharged under subsection</w:t>
      </w:r>
      <w:r w:rsidR="00F67E50">
        <w:t> </w:t>
      </w:r>
      <w:r w:rsidRPr="00F67E50">
        <w:t>85(2) in relation to that property.</w:t>
      </w:r>
    </w:p>
    <w:p w:rsidR="004D25F3" w:rsidRPr="00F67E50" w:rsidRDefault="004D25F3" w:rsidP="004D25F3">
      <w:pPr>
        <w:pStyle w:val="subsection"/>
      </w:pPr>
      <w:r w:rsidRPr="00F67E50">
        <w:tab/>
        <w:t>(2)</w:t>
      </w:r>
      <w:r w:rsidRPr="00F67E50">
        <w:tab/>
        <w:t xml:space="preserve">The </w:t>
      </w:r>
      <w:r w:rsidR="00F67E50" w:rsidRPr="00F67E50">
        <w:rPr>
          <w:position w:val="6"/>
          <w:sz w:val="16"/>
        </w:rPr>
        <w:t>*</w:t>
      </w:r>
      <w:r w:rsidR="008C17C6" w:rsidRPr="00F67E50">
        <w:t>responsible authority</w:t>
      </w:r>
      <w:r w:rsidRPr="00F67E50">
        <w:t xml:space="preserve"> must, as soon as practicable, give written notice of the discharge to any person the </w:t>
      </w:r>
      <w:r w:rsidR="008C17C6" w:rsidRPr="00F67E50">
        <w:t>authority</w:t>
      </w:r>
      <w:r w:rsidRPr="00F67E50">
        <w:t xml:space="preserve"> reasonably believes may have had an </w:t>
      </w:r>
      <w:r w:rsidR="00F67E50" w:rsidRPr="00F67E50">
        <w:rPr>
          <w:position w:val="6"/>
          <w:sz w:val="16"/>
        </w:rPr>
        <w:t>*</w:t>
      </w:r>
      <w:r w:rsidRPr="00F67E50">
        <w:t>interest in that property immediately before the order was made.</w:t>
      </w:r>
    </w:p>
    <w:p w:rsidR="004D25F3" w:rsidRPr="00F67E50" w:rsidRDefault="004D25F3" w:rsidP="004D25F3">
      <w:pPr>
        <w:pStyle w:val="subsection"/>
      </w:pPr>
      <w:r w:rsidRPr="00F67E50">
        <w:tab/>
        <w:t>(3)</w:t>
      </w:r>
      <w:r w:rsidRPr="00F67E50">
        <w:tab/>
        <w:t xml:space="preserve">The </w:t>
      </w:r>
      <w:r w:rsidR="00F67E50" w:rsidRPr="00F67E50">
        <w:rPr>
          <w:position w:val="6"/>
          <w:sz w:val="16"/>
        </w:rPr>
        <w:t>*</w:t>
      </w:r>
      <w:r w:rsidR="008C17C6" w:rsidRPr="00F67E50">
        <w:t>responsible authority</w:t>
      </w:r>
      <w:r w:rsidRPr="00F67E50">
        <w:t xml:space="preserve"> must, if required by a court, give or publish notice of the discharge to a specified person or class of persons. The court may also specify the time and manner in which the notice is to be given or published.</w:t>
      </w:r>
    </w:p>
    <w:p w:rsidR="004D25F3" w:rsidRPr="00F67E50" w:rsidRDefault="004D25F3" w:rsidP="004D25F3">
      <w:pPr>
        <w:pStyle w:val="subsection"/>
      </w:pPr>
      <w:r w:rsidRPr="00F67E50">
        <w:tab/>
        <w:t>(4)</w:t>
      </w:r>
      <w:r w:rsidRPr="00F67E50">
        <w:tab/>
        <w:t xml:space="preserve">A notice given under this section must include a statement to the effect that a person claiming to have had an </w:t>
      </w:r>
      <w:r w:rsidR="00F67E50" w:rsidRPr="00F67E50">
        <w:rPr>
          <w:position w:val="6"/>
          <w:sz w:val="16"/>
        </w:rPr>
        <w:t>*</w:t>
      </w:r>
      <w:r w:rsidRPr="00F67E50">
        <w:t>interest in that property may apply under section</w:t>
      </w:r>
      <w:r w:rsidR="00F67E50">
        <w:t> </w:t>
      </w:r>
      <w:r w:rsidRPr="00F67E50">
        <w:t>88 for the transfer of the interest, or its value, to the person.</w:t>
      </w:r>
    </w:p>
    <w:p w:rsidR="004D25F3" w:rsidRPr="00F67E50" w:rsidRDefault="004D25F3" w:rsidP="004D25F3">
      <w:pPr>
        <w:pStyle w:val="ActHead5"/>
      </w:pPr>
      <w:bookmarkStart w:id="145" w:name="_Toc468715858"/>
      <w:r w:rsidRPr="00541697">
        <w:rPr>
          <w:rStyle w:val="CharSectno"/>
        </w:rPr>
        <w:t>88</w:t>
      </w:r>
      <w:r w:rsidRPr="00F67E50">
        <w:t xml:space="preserve">  Returning property etc. following the discharge of a forfeiture order</w:t>
      </w:r>
      <w:bookmarkEnd w:id="145"/>
    </w:p>
    <w:p w:rsidR="004D25F3" w:rsidRPr="00F67E50" w:rsidRDefault="004D25F3" w:rsidP="004D25F3">
      <w:pPr>
        <w:pStyle w:val="subsection"/>
      </w:pPr>
      <w:r w:rsidRPr="00F67E50">
        <w:tab/>
        <w:t>(1)</w:t>
      </w:r>
      <w:r w:rsidRPr="00F67E50">
        <w:tab/>
        <w:t>The Minister must arrange for:</w:t>
      </w:r>
    </w:p>
    <w:p w:rsidR="004D25F3" w:rsidRPr="00F67E50" w:rsidRDefault="004D25F3" w:rsidP="004D25F3">
      <w:pPr>
        <w:pStyle w:val="paragraph"/>
      </w:pPr>
      <w:r w:rsidRPr="00F67E50">
        <w:tab/>
        <w:t>(a)</w:t>
      </w:r>
      <w:r w:rsidRPr="00F67E50">
        <w:tab/>
        <w:t xml:space="preserve">if property specified in a </w:t>
      </w:r>
      <w:r w:rsidR="00F67E50" w:rsidRPr="00F67E50">
        <w:rPr>
          <w:position w:val="6"/>
          <w:sz w:val="16"/>
        </w:rPr>
        <w:t>*</w:t>
      </w:r>
      <w:r w:rsidRPr="00F67E50">
        <w:t xml:space="preserve">forfeiture order is vested in the Commonwealth—an </w:t>
      </w:r>
      <w:r w:rsidR="00F67E50" w:rsidRPr="00F67E50">
        <w:rPr>
          <w:position w:val="6"/>
          <w:sz w:val="16"/>
        </w:rPr>
        <w:t>*</w:t>
      </w:r>
      <w:r w:rsidRPr="00F67E50">
        <w:t xml:space="preserve">interest in the property to be </w:t>
      </w:r>
      <w:r w:rsidRPr="00F67E50">
        <w:lastRenderedPageBreak/>
        <w:t>transferred to a person claiming to have had the interest in the property immediately before the order was made; or</w:t>
      </w:r>
    </w:p>
    <w:p w:rsidR="004D25F3" w:rsidRPr="00F67E50" w:rsidRDefault="004D25F3" w:rsidP="004D25F3">
      <w:pPr>
        <w:pStyle w:val="paragraph"/>
      </w:pPr>
      <w:r w:rsidRPr="00F67E50">
        <w:tab/>
        <w:t>(b)</w:t>
      </w:r>
      <w:r w:rsidRPr="00F67E50">
        <w:tab/>
        <w:t>if property specified in a forfeiture order is no longer vested in the Commonwealth—an amount equal to the value of the interest in the property to be paid to the person;</w:t>
      </w:r>
    </w:p>
    <w:p w:rsidR="004D25F3" w:rsidRPr="00F67E50" w:rsidRDefault="004D25F3" w:rsidP="004D25F3">
      <w:pPr>
        <w:pStyle w:val="subsection2"/>
      </w:pPr>
      <w:r w:rsidRPr="00F67E50">
        <w:t>if:</w:t>
      </w:r>
    </w:p>
    <w:p w:rsidR="004D25F3" w:rsidRPr="00F67E50" w:rsidRDefault="004D25F3" w:rsidP="004D25F3">
      <w:pPr>
        <w:pStyle w:val="paragraph"/>
      </w:pPr>
      <w:r w:rsidRPr="00F67E50">
        <w:tab/>
        <w:t>(c)</w:t>
      </w:r>
      <w:r w:rsidRPr="00F67E50">
        <w:tab/>
        <w:t>the forfeiture order has been discharged in relation to the property:</w:t>
      </w:r>
    </w:p>
    <w:p w:rsidR="004D25F3" w:rsidRPr="00F67E50" w:rsidRDefault="004D25F3" w:rsidP="004D25F3">
      <w:pPr>
        <w:pStyle w:val="paragraphsub"/>
      </w:pPr>
      <w:r w:rsidRPr="00F67E50">
        <w:tab/>
        <w:t>(i)</w:t>
      </w:r>
      <w:r w:rsidRPr="00F67E50">
        <w:tab/>
        <w:t>by a court hearing an appeal against the making of the order; or</w:t>
      </w:r>
    </w:p>
    <w:p w:rsidR="004D25F3" w:rsidRPr="00F67E50" w:rsidRDefault="004D25F3" w:rsidP="004D25F3">
      <w:pPr>
        <w:pStyle w:val="paragraphsub"/>
      </w:pPr>
      <w:r w:rsidRPr="00F67E50">
        <w:tab/>
        <w:t>(ii)</w:t>
      </w:r>
      <w:r w:rsidRPr="00F67E50">
        <w:tab/>
        <w:t>under section</w:t>
      </w:r>
      <w:r w:rsidR="00F67E50">
        <w:t> </w:t>
      </w:r>
      <w:r w:rsidRPr="00F67E50">
        <w:t>81 or 85; and</w:t>
      </w:r>
    </w:p>
    <w:p w:rsidR="004D25F3" w:rsidRPr="00F67E50" w:rsidRDefault="004D25F3" w:rsidP="004D25F3">
      <w:pPr>
        <w:pStyle w:val="paragraph"/>
      </w:pPr>
      <w:r w:rsidRPr="00F67E50">
        <w:tab/>
        <w:t>(d)</w:t>
      </w:r>
      <w:r w:rsidRPr="00F67E50">
        <w:tab/>
        <w:t>the person applies to the Minister, in writing, for the transfer of the interest to the person; and</w:t>
      </w:r>
    </w:p>
    <w:p w:rsidR="004D25F3" w:rsidRPr="00F67E50" w:rsidRDefault="004D25F3" w:rsidP="004D25F3">
      <w:pPr>
        <w:pStyle w:val="paragraph"/>
      </w:pPr>
      <w:r w:rsidRPr="00F67E50">
        <w:tab/>
        <w:t>(e)</w:t>
      </w:r>
      <w:r w:rsidRPr="00F67E50">
        <w:tab/>
        <w:t>the person had that interest in the property immediately before the order was made.</w:t>
      </w:r>
    </w:p>
    <w:p w:rsidR="004D25F3" w:rsidRPr="00F67E50" w:rsidRDefault="004D25F3" w:rsidP="004D25F3">
      <w:pPr>
        <w:pStyle w:val="subsection"/>
      </w:pPr>
      <w:r w:rsidRPr="00F67E50">
        <w:tab/>
        <w:t>(2)</w:t>
      </w:r>
      <w:r w:rsidRPr="00F67E50">
        <w:tab/>
        <w:t>If the Minister must arrange for the property to be transferred, the Minister may also, on behalf of the Commonwealth, do or authorise the doing of anything necessary or convenient to give effect to the transfer.</w:t>
      </w:r>
    </w:p>
    <w:p w:rsidR="004D25F3" w:rsidRPr="00F67E50" w:rsidRDefault="004D25F3" w:rsidP="004D25F3">
      <w:pPr>
        <w:pStyle w:val="subsection"/>
      </w:pPr>
      <w:r w:rsidRPr="00F67E50">
        <w:tab/>
        <w:t>(3)</w:t>
      </w:r>
      <w:r w:rsidRPr="00F67E50">
        <w:tab/>
        <w:t xml:space="preserve">Without limiting </w:t>
      </w:r>
      <w:r w:rsidR="00F67E50">
        <w:t>subsection (</w:t>
      </w:r>
      <w:r w:rsidRPr="00F67E50">
        <w:t>2), things that may be done or authorised under that subsection include:</w:t>
      </w:r>
    </w:p>
    <w:p w:rsidR="004D25F3" w:rsidRPr="00F67E50" w:rsidRDefault="004D25F3" w:rsidP="004D25F3">
      <w:pPr>
        <w:pStyle w:val="paragraph"/>
      </w:pPr>
      <w:r w:rsidRPr="00F67E50">
        <w:tab/>
        <w:t>(a)</w:t>
      </w:r>
      <w:r w:rsidRPr="00F67E50">
        <w:tab/>
        <w:t>executing any instrument; and</w:t>
      </w:r>
    </w:p>
    <w:p w:rsidR="004D25F3" w:rsidRPr="00F67E50" w:rsidRDefault="004D25F3" w:rsidP="004D25F3">
      <w:pPr>
        <w:pStyle w:val="paragraph"/>
      </w:pPr>
      <w:r w:rsidRPr="00F67E50">
        <w:tab/>
        <w:t>(b)</w:t>
      </w:r>
      <w:r w:rsidRPr="00F67E50">
        <w:tab/>
        <w:t xml:space="preserve">applying for registration of an </w:t>
      </w:r>
      <w:r w:rsidR="00F67E50" w:rsidRPr="00F67E50">
        <w:rPr>
          <w:position w:val="6"/>
          <w:sz w:val="16"/>
        </w:rPr>
        <w:t>*</w:t>
      </w:r>
      <w:r w:rsidRPr="00F67E50">
        <w:t>interest in the property on any appropriate register.</w:t>
      </w:r>
    </w:p>
    <w:p w:rsidR="004D25F3" w:rsidRPr="00F67E50" w:rsidRDefault="004D25F3" w:rsidP="004D25F3">
      <w:pPr>
        <w:pStyle w:val="ActHead5"/>
      </w:pPr>
      <w:bookmarkStart w:id="146" w:name="_Toc468715859"/>
      <w:r w:rsidRPr="00541697">
        <w:rPr>
          <w:rStyle w:val="CharSectno"/>
        </w:rPr>
        <w:t>89</w:t>
      </w:r>
      <w:r w:rsidRPr="00F67E50">
        <w:t xml:space="preserve">  Person with interest in forfeited property may buy back the interest</w:t>
      </w:r>
      <w:bookmarkEnd w:id="146"/>
    </w:p>
    <w:p w:rsidR="004D25F3" w:rsidRPr="00F67E50" w:rsidRDefault="004D25F3" w:rsidP="004D25F3">
      <w:pPr>
        <w:pStyle w:val="subsection"/>
      </w:pPr>
      <w:r w:rsidRPr="00F67E50">
        <w:tab/>
        <w:t>(1)</w:t>
      </w:r>
      <w:r w:rsidRPr="00F67E50">
        <w:tab/>
        <w:t>If a court:</w:t>
      </w:r>
    </w:p>
    <w:p w:rsidR="004D25F3" w:rsidRPr="00F67E50" w:rsidRDefault="004D25F3" w:rsidP="004D25F3">
      <w:pPr>
        <w:pStyle w:val="paragraph"/>
      </w:pPr>
      <w:r w:rsidRPr="00F67E50">
        <w:tab/>
        <w:t>(a)</w:t>
      </w:r>
      <w:r w:rsidRPr="00F67E50">
        <w:tab/>
        <w:t xml:space="preserve">makes a </w:t>
      </w:r>
      <w:r w:rsidR="00F67E50" w:rsidRPr="00F67E50">
        <w:rPr>
          <w:position w:val="6"/>
          <w:sz w:val="16"/>
        </w:rPr>
        <w:t>*</w:t>
      </w:r>
      <w:r w:rsidRPr="00F67E50">
        <w:t>forfeiture order against property; and</w:t>
      </w:r>
    </w:p>
    <w:p w:rsidR="004D25F3" w:rsidRPr="00F67E50" w:rsidRDefault="004D25F3" w:rsidP="004D25F3">
      <w:pPr>
        <w:pStyle w:val="paragraph"/>
      </w:pPr>
      <w:r w:rsidRPr="00F67E50">
        <w:tab/>
        <w:t>(b)</w:t>
      </w:r>
      <w:r w:rsidRPr="00F67E50">
        <w:tab/>
        <w:t>makes an order under section</w:t>
      </w:r>
      <w:r w:rsidR="00F67E50">
        <w:t> </w:t>
      </w:r>
      <w:r w:rsidRPr="00F67E50">
        <w:t xml:space="preserve">57 in respect of an </w:t>
      </w:r>
      <w:r w:rsidR="00F67E50" w:rsidRPr="00F67E50">
        <w:rPr>
          <w:position w:val="6"/>
          <w:sz w:val="16"/>
        </w:rPr>
        <w:t>*</w:t>
      </w:r>
      <w:r w:rsidRPr="00F67E50">
        <w:t>interest in the property;</w:t>
      </w:r>
    </w:p>
    <w:p w:rsidR="004D25F3" w:rsidRPr="00F67E50" w:rsidRDefault="004D25F3" w:rsidP="004D25F3">
      <w:pPr>
        <w:pStyle w:val="subsection2"/>
      </w:pPr>
      <w:r w:rsidRPr="00F67E50">
        <w:t>then:</w:t>
      </w:r>
    </w:p>
    <w:p w:rsidR="004D25F3" w:rsidRPr="00F67E50" w:rsidRDefault="004D25F3" w:rsidP="004D25F3">
      <w:pPr>
        <w:pStyle w:val="paragraph"/>
      </w:pPr>
      <w:r w:rsidRPr="00F67E50">
        <w:lastRenderedPageBreak/>
        <w:tab/>
        <w:t>(c)</w:t>
      </w:r>
      <w:r w:rsidRPr="00F67E50">
        <w:tab/>
        <w:t>the payment to the Commonwealth, while the interest is still vested in the Commonwealth, of the amount specified in the order under section</w:t>
      </w:r>
      <w:r w:rsidR="00F67E50">
        <w:t> </w:t>
      </w:r>
      <w:r w:rsidRPr="00F67E50">
        <w:t>57 as the value of the interest discharges the forfeiture order to the extent to which it relates to the interest; and</w:t>
      </w:r>
    </w:p>
    <w:p w:rsidR="004D25F3" w:rsidRPr="00F67E50" w:rsidRDefault="004D25F3" w:rsidP="005219C8">
      <w:pPr>
        <w:pStyle w:val="paragraph"/>
        <w:keepNext/>
        <w:keepLines/>
      </w:pPr>
      <w:r w:rsidRPr="00F67E50">
        <w:tab/>
        <w:t>(d)</w:t>
      </w:r>
      <w:r w:rsidRPr="00F67E50">
        <w:tab/>
        <w:t>the Minister:</w:t>
      </w:r>
    </w:p>
    <w:p w:rsidR="004D25F3" w:rsidRPr="00F67E50" w:rsidRDefault="004D25F3" w:rsidP="004D25F3">
      <w:pPr>
        <w:pStyle w:val="paragraphsub"/>
      </w:pPr>
      <w:r w:rsidRPr="00F67E50">
        <w:tab/>
        <w:t>(i)</w:t>
      </w:r>
      <w:r w:rsidRPr="00F67E50">
        <w:tab/>
        <w:t>must arrange for the interest to be transferred to the person in whom it was vested immediately before the property was forfeited to the Commonwealth; and</w:t>
      </w:r>
    </w:p>
    <w:p w:rsidR="004D25F3" w:rsidRPr="00F67E50" w:rsidRDefault="004D25F3" w:rsidP="004D25F3">
      <w:pPr>
        <w:pStyle w:val="paragraphsub"/>
      </w:pPr>
      <w:r w:rsidRPr="00F67E50">
        <w:tab/>
        <w:t>(ii)</w:t>
      </w:r>
      <w:r w:rsidRPr="00F67E50">
        <w:tab/>
        <w:t>may, on behalf of the Commonwealth, do or authorise the doing of anything necessary or convenient to effect the transfer.</w:t>
      </w:r>
    </w:p>
    <w:p w:rsidR="004D25F3" w:rsidRPr="00F67E50" w:rsidRDefault="004D25F3" w:rsidP="004D25F3">
      <w:pPr>
        <w:pStyle w:val="subsection"/>
      </w:pPr>
      <w:r w:rsidRPr="00F67E50">
        <w:tab/>
        <w:t>(2)</w:t>
      </w:r>
      <w:r w:rsidRPr="00F67E50">
        <w:tab/>
        <w:t xml:space="preserve">Without limiting </w:t>
      </w:r>
      <w:r w:rsidR="00F67E50">
        <w:t>subparagraph (</w:t>
      </w:r>
      <w:r w:rsidRPr="00F67E50">
        <w:t>1)(d)(ii), things that may be done or authorised under that subparagraph include:</w:t>
      </w:r>
    </w:p>
    <w:p w:rsidR="004D25F3" w:rsidRPr="00F67E50" w:rsidRDefault="004D25F3" w:rsidP="004D25F3">
      <w:pPr>
        <w:pStyle w:val="paragraph"/>
      </w:pPr>
      <w:r w:rsidRPr="00F67E50">
        <w:tab/>
        <w:t>(a)</w:t>
      </w:r>
      <w:r w:rsidRPr="00F67E50">
        <w:tab/>
        <w:t>executing any instrument; and</w:t>
      </w:r>
    </w:p>
    <w:p w:rsidR="004D25F3" w:rsidRPr="00F67E50" w:rsidRDefault="004D25F3" w:rsidP="004D25F3">
      <w:pPr>
        <w:pStyle w:val="paragraph"/>
      </w:pPr>
      <w:r w:rsidRPr="00F67E50">
        <w:tab/>
        <w:t>(b)</w:t>
      </w:r>
      <w:r w:rsidRPr="00F67E50">
        <w:tab/>
        <w:t xml:space="preserve">making an application for registration of an </w:t>
      </w:r>
      <w:r w:rsidR="00F67E50" w:rsidRPr="00F67E50">
        <w:rPr>
          <w:position w:val="6"/>
          <w:sz w:val="16"/>
        </w:rPr>
        <w:t>*</w:t>
      </w:r>
      <w:r w:rsidRPr="00F67E50">
        <w:t>interest in the property on any appropriate register.</w:t>
      </w:r>
    </w:p>
    <w:p w:rsidR="004D25F3" w:rsidRPr="00F67E50" w:rsidRDefault="004D25F3" w:rsidP="004D25F3">
      <w:pPr>
        <w:pStyle w:val="ActHead5"/>
      </w:pPr>
      <w:bookmarkStart w:id="147" w:name="_Toc468715860"/>
      <w:r w:rsidRPr="00541697">
        <w:rPr>
          <w:rStyle w:val="CharSectno"/>
        </w:rPr>
        <w:t>90</w:t>
      </w:r>
      <w:r w:rsidRPr="00F67E50">
        <w:t xml:space="preserve">  Buying out other interests in forfeited property</w:t>
      </w:r>
      <w:bookmarkEnd w:id="147"/>
    </w:p>
    <w:p w:rsidR="004D25F3" w:rsidRPr="00F67E50" w:rsidRDefault="004D25F3" w:rsidP="004D25F3">
      <w:pPr>
        <w:pStyle w:val="subsection"/>
      </w:pPr>
      <w:r w:rsidRPr="00F67E50">
        <w:tab/>
      </w:r>
      <w:r w:rsidRPr="00F67E50">
        <w:tab/>
        <w:t xml:space="preserve">The Minister must arrange for an </w:t>
      </w:r>
      <w:r w:rsidR="00F67E50" w:rsidRPr="00F67E50">
        <w:rPr>
          <w:position w:val="6"/>
          <w:sz w:val="16"/>
        </w:rPr>
        <w:t>*</w:t>
      </w:r>
      <w:r w:rsidRPr="00F67E50">
        <w:t xml:space="preserve">interest in property to be transferred to a person (the </w:t>
      </w:r>
      <w:r w:rsidRPr="00F67E50">
        <w:rPr>
          <w:b/>
          <w:i/>
        </w:rPr>
        <w:t>purchaser</w:t>
      </w:r>
      <w:r w:rsidRPr="00F67E50">
        <w:t>) if:</w:t>
      </w:r>
    </w:p>
    <w:p w:rsidR="004D25F3" w:rsidRPr="00F67E50" w:rsidRDefault="004D25F3" w:rsidP="004D25F3">
      <w:pPr>
        <w:pStyle w:val="paragraph"/>
      </w:pPr>
      <w:r w:rsidRPr="00F67E50">
        <w:tab/>
        <w:t>(a)</w:t>
      </w:r>
      <w:r w:rsidRPr="00F67E50">
        <w:tab/>
        <w:t>the property is forfeited to the Commonwealth under this Part; and</w:t>
      </w:r>
    </w:p>
    <w:p w:rsidR="004D25F3" w:rsidRPr="00F67E50" w:rsidRDefault="004D25F3" w:rsidP="004D25F3">
      <w:pPr>
        <w:pStyle w:val="paragraph"/>
      </w:pPr>
      <w:r w:rsidRPr="00F67E50">
        <w:tab/>
        <w:t>(b)</w:t>
      </w:r>
      <w:r w:rsidRPr="00F67E50">
        <w:tab/>
        <w:t>the interest is required to be transferred to the purchaser under subsection</w:t>
      </w:r>
      <w:r w:rsidR="00F67E50">
        <w:t> </w:t>
      </w:r>
      <w:r w:rsidRPr="00F67E50">
        <w:t>88(1) or 89(1), or under a direction under paragraph</w:t>
      </w:r>
      <w:r w:rsidR="00F67E50">
        <w:t> </w:t>
      </w:r>
      <w:r w:rsidRPr="00F67E50">
        <w:t>73(2)(c); and</w:t>
      </w:r>
    </w:p>
    <w:p w:rsidR="004D25F3" w:rsidRPr="00F67E50" w:rsidRDefault="004D25F3" w:rsidP="004D25F3">
      <w:pPr>
        <w:pStyle w:val="paragraph"/>
      </w:pPr>
      <w:r w:rsidRPr="00F67E50">
        <w:tab/>
        <w:t>(c)</w:t>
      </w:r>
      <w:r w:rsidRPr="00F67E50">
        <w:tab/>
        <w:t>the purchaser’s interest in the property, immediately before the forfeiture took place, was not the only interest in the property; and</w:t>
      </w:r>
    </w:p>
    <w:p w:rsidR="004D25F3" w:rsidRPr="00F67E50" w:rsidRDefault="004D25F3" w:rsidP="004D25F3">
      <w:pPr>
        <w:pStyle w:val="paragraph"/>
      </w:pPr>
      <w:r w:rsidRPr="00F67E50">
        <w:tab/>
        <w:t>(d)</w:t>
      </w:r>
      <w:r w:rsidRPr="00F67E50">
        <w:tab/>
        <w:t>the purchaser gives written notice to each other person who had an interest in the property immediately before the forfeiture took place that:</w:t>
      </w:r>
    </w:p>
    <w:p w:rsidR="004D25F3" w:rsidRPr="00F67E50" w:rsidRDefault="004D25F3" w:rsidP="004D25F3">
      <w:pPr>
        <w:pStyle w:val="paragraphsub"/>
      </w:pPr>
      <w:r w:rsidRPr="00F67E50">
        <w:lastRenderedPageBreak/>
        <w:tab/>
        <w:t>(i)</w:t>
      </w:r>
      <w:r w:rsidRPr="00F67E50">
        <w:tab/>
        <w:t>the purchaser intends to purchase that other interest from the Commonwealth; and</w:t>
      </w:r>
    </w:p>
    <w:p w:rsidR="004D25F3" w:rsidRPr="00F67E50" w:rsidRDefault="004D25F3" w:rsidP="004D25F3">
      <w:pPr>
        <w:pStyle w:val="paragraphsub"/>
      </w:pPr>
      <w:r w:rsidRPr="00F67E50">
        <w:tab/>
        <w:t>(ii)</w:t>
      </w:r>
      <w:r w:rsidRPr="00F67E50">
        <w:tab/>
        <w:t>the person served with the notice may, within 21 days after receiving the notice, lodge a written objection to the purchase of that interest with the Minister; and</w:t>
      </w:r>
    </w:p>
    <w:p w:rsidR="004D25F3" w:rsidRPr="00F67E50" w:rsidRDefault="004D25F3" w:rsidP="004D25F3">
      <w:pPr>
        <w:pStyle w:val="paragraph"/>
      </w:pPr>
      <w:r w:rsidRPr="00F67E50">
        <w:tab/>
        <w:t>(e)</w:t>
      </w:r>
      <w:r w:rsidRPr="00F67E50">
        <w:tab/>
        <w:t xml:space="preserve">no person served with notice under </w:t>
      </w:r>
      <w:r w:rsidR="00F67E50">
        <w:t>paragraph (</w:t>
      </w:r>
      <w:r w:rsidRPr="00F67E50">
        <w:t>d) in relation to that interest lodges a written objection to the purchase of that interest with the Minister within the period referred to in that paragraph; and</w:t>
      </w:r>
    </w:p>
    <w:p w:rsidR="004D25F3" w:rsidRPr="00F67E50" w:rsidRDefault="004D25F3" w:rsidP="004D25F3">
      <w:pPr>
        <w:pStyle w:val="paragraph"/>
      </w:pPr>
      <w:r w:rsidRPr="00F67E50">
        <w:tab/>
        <w:t>(f)</w:t>
      </w:r>
      <w:r w:rsidRPr="00F67E50">
        <w:tab/>
        <w:t>the purchaser pays to the Commonwealth, while that interest is still vested in the Commonwealth, an amount equal to the value of that interest.</w:t>
      </w:r>
    </w:p>
    <w:p w:rsidR="004D25F3" w:rsidRPr="00F67E50" w:rsidRDefault="004D25F3" w:rsidP="0045776E">
      <w:pPr>
        <w:pStyle w:val="ActHead2"/>
        <w:pageBreakBefore/>
      </w:pPr>
      <w:bookmarkStart w:id="148" w:name="_Toc468715861"/>
      <w:r w:rsidRPr="00541697">
        <w:rPr>
          <w:rStyle w:val="CharPartNo"/>
        </w:rPr>
        <w:lastRenderedPageBreak/>
        <w:t>Part</w:t>
      </w:r>
      <w:r w:rsidR="00F67E50" w:rsidRPr="00541697">
        <w:rPr>
          <w:rStyle w:val="CharPartNo"/>
        </w:rPr>
        <w:t> </w:t>
      </w:r>
      <w:r w:rsidRPr="00541697">
        <w:rPr>
          <w:rStyle w:val="CharPartNo"/>
        </w:rPr>
        <w:t>2</w:t>
      </w:r>
      <w:r w:rsidR="00F67E50" w:rsidRPr="00541697">
        <w:rPr>
          <w:rStyle w:val="CharPartNo"/>
        </w:rPr>
        <w:noBreakHyphen/>
      </w:r>
      <w:r w:rsidRPr="00541697">
        <w:rPr>
          <w:rStyle w:val="CharPartNo"/>
        </w:rPr>
        <w:t>3</w:t>
      </w:r>
      <w:r w:rsidRPr="00F67E50">
        <w:t>—</w:t>
      </w:r>
      <w:r w:rsidRPr="00541697">
        <w:rPr>
          <w:rStyle w:val="CharPartText"/>
        </w:rPr>
        <w:t>Forfeiture on conviction of a serious offence</w:t>
      </w:r>
      <w:bookmarkEnd w:id="148"/>
    </w:p>
    <w:p w:rsidR="004D25F3" w:rsidRPr="00F67E50" w:rsidRDefault="004D25F3" w:rsidP="004D25F3">
      <w:pPr>
        <w:pStyle w:val="ActHead5"/>
      </w:pPr>
      <w:bookmarkStart w:id="149" w:name="_Toc468715862"/>
      <w:r w:rsidRPr="00541697">
        <w:rPr>
          <w:rStyle w:val="CharSectno"/>
        </w:rPr>
        <w:t>91</w:t>
      </w:r>
      <w:r w:rsidRPr="00F67E50">
        <w:t xml:space="preserve">  Simplified outline of this Part</w:t>
      </w:r>
      <w:bookmarkEnd w:id="149"/>
    </w:p>
    <w:p w:rsidR="004D25F3" w:rsidRPr="00F67E50" w:rsidRDefault="004D25F3" w:rsidP="004D25F3">
      <w:pPr>
        <w:pStyle w:val="BoxText"/>
      </w:pPr>
      <w:r w:rsidRPr="00F67E50">
        <w:t>If a person is convicted of a serious offence, property that is subject to a restraining order relating to the offence is forfeited to the Commonwealth unless the property is excluded from forfeiture.</w:t>
      </w:r>
    </w:p>
    <w:p w:rsidR="00ED77B3" w:rsidRPr="00F67E50" w:rsidRDefault="00ED77B3" w:rsidP="00ED77B3">
      <w:pPr>
        <w:pStyle w:val="BoxText"/>
      </w:pPr>
      <w:r w:rsidRPr="00F67E50">
        <w:t>There are cases in which compensation is payable by the Commonwealth.</w:t>
      </w:r>
    </w:p>
    <w:p w:rsidR="004D25F3" w:rsidRPr="00F67E50" w:rsidRDefault="004D25F3" w:rsidP="004D25F3">
      <w:pPr>
        <w:pStyle w:val="BoxText"/>
      </w:pPr>
      <w:r w:rsidRPr="00F67E50">
        <w:t>There are cases in which forfeited property can be recovered from the Commonwealth.</w:t>
      </w:r>
    </w:p>
    <w:p w:rsidR="004D25F3" w:rsidRPr="00F67E50" w:rsidRDefault="004D25F3" w:rsidP="004D25F3">
      <w:pPr>
        <w:pStyle w:val="notetext"/>
      </w:pPr>
      <w:r w:rsidRPr="00F67E50">
        <w:t>Note:</w:t>
      </w:r>
      <w:r w:rsidRPr="00F67E50">
        <w:tab/>
        <w:t>Property can be forfeited in relation to a serious offence, without a conviction, under a forfeiture order under Part</w:t>
      </w:r>
      <w:r w:rsidR="00F67E50">
        <w:t> </w:t>
      </w:r>
      <w:r w:rsidRPr="00F67E50">
        <w:t>2</w:t>
      </w:r>
      <w:r w:rsidR="00F67E50">
        <w:noBreakHyphen/>
      </w:r>
      <w:r w:rsidRPr="00F67E50">
        <w:t>2.</w:t>
      </w:r>
    </w:p>
    <w:p w:rsidR="004D25F3" w:rsidRPr="00F67E50" w:rsidRDefault="004D25F3" w:rsidP="006D005B">
      <w:pPr>
        <w:pStyle w:val="ActHead3"/>
        <w:pageBreakBefore/>
      </w:pPr>
      <w:bookmarkStart w:id="150" w:name="_Toc468715863"/>
      <w:r w:rsidRPr="00541697">
        <w:rPr>
          <w:rStyle w:val="CharDivNo"/>
        </w:rPr>
        <w:lastRenderedPageBreak/>
        <w:t>Division</w:t>
      </w:r>
      <w:r w:rsidR="00F67E50" w:rsidRPr="00541697">
        <w:rPr>
          <w:rStyle w:val="CharDivNo"/>
        </w:rPr>
        <w:t> </w:t>
      </w:r>
      <w:r w:rsidRPr="00541697">
        <w:rPr>
          <w:rStyle w:val="CharDivNo"/>
        </w:rPr>
        <w:t>1</w:t>
      </w:r>
      <w:r w:rsidRPr="00F67E50">
        <w:t>—</w:t>
      </w:r>
      <w:r w:rsidRPr="00541697">
        <w:rPr>
          <w:rStyle w:val="CharDivText"/>
        </w:rPr>
        <w:t>Forfeiture on conviction of a serious offence</w:t>
      </w:r>
      <w:bookmarkEnd w:id="150"/>
    </w:p>
    <w:p w:rsidR="004D25F3" w:rsidRPr="00F67E50" w:rsidRDefault="004D25F3" w:rsidP="004D25F3">
      <w:pPr>
        <w:pStyle w:val="ActHead5"/>
      </w:pPr>
      <w:bookmarkStart w:id="151" w:name="_Toc468715864"/>
      <w:r w:rsidRPr="00541697">
        <w:rPr>
          <w:rStyle w:val="CharSectno"/>
        </w:rPr>
        <w:t>92</w:t>
      </w:r>
      <w:r w:rsidRPr="00F67E50">
        <w:t xml:space="preserve">  Forfeiting restrained property without a forfeiture order if a person has been convicted of a serious offence</w:t>
      </w:r>
      <w:bookmarkEnd w:id="151"/>
    </w:p>
    <w:p w:rsidR="004D25F3" w:rsidRPr="00F67E50" w:rsidRDefault="004D25F3" w:rsidP="004D25F3">
      <w:pPr>
        <w:pStyle w:val="subsection"/>
      </w:pPr>
      <w:r w:rsidRPr="00F67E50">
        <w:tab/>
        <w:t>(1)</w:t>
      </w:r>
      <w:r w:rsidRPr="00F67E50">
        <w:tab/>
        <w:t xml:space="preserve">Property is forfeited to the Commonwealth at the end of the period applying under </w:t>
      </w:r>
      <w:r w:rsidR="00F67E50">
        <w:t>subsection (</w:t>
      </w:r>
      <w:r w:rsidRPr="00F67E50">
        <w:t>3) if:</w:t>
      </w:r>
    </w:p>
    <w:p w:rsidR="004D25F3" w:rsidRPr="00F67E50" w:rsidRDefault="004D25F3" w:rsidP="004D25F3">
      <w:pPr>
        <w:pStyle w:val="paragraph"/>
      </w:pPr>
      <w:r w:rsidRPr="00F67E50">
        <w:tab/>
        <w:t>(a)</w:t>
      </w:r>
      <w:r w:rsidRPr="00F67E50">
        <w:tab/>
      </w:r>
      <w:r w:rsidR="00ED77B3" w:rsidRPr="00F67E50">
        <w:t>a</w:t>
      </w:r>
      <w:r w:rsidRPr="00F67E50">
        <w:t xml:space="preserve"> person is convicted of a </w:t>
      </w:r>
      <w:r w:rsidR="00F67E50" w:rsidRPr="00F67E50">
        <w:rPr>
          <w:position w:val="6"/>
          <w:sz w:val="16"/>
        </w:rPr>
        <w:t>*</w:t>
      </w:r>
      <w:r w:rsidRPr="00F67E50">
        <w:t>serious offence; and</w:t>
      </w:r>
    </w:p>
    <w:p w:rsidR="004D25F3" w:rsidRPr="00F67E50" w:rsidRDefault="004D25F3" w:rsidP="004D25F3">
      <w:pPr>
        <w:pStyle w:val="paragraph"/>
      </w:pPr>
      <w:r w:rsidRPr="00F67E50">
        <w:tab/>
        <w:t>(b)</w:t>
      </w:r>
      <w:r w:rsidRPr="00F67E50">
        <w:tab/>
        <w:t>either:</w:t>
      </w:r>
    </w:p>
    <w:p w:rsidR="004D25F3" w:rsidRPr="00F67E50" w:rsidRDefault="004D25F3" w:rsidP="004D25F3">
      <w:pPr>
        <w:pStyle w:val="paragraphsub"/>
      </w:pPr>
      <w:r w:rsidRPr="00F67E50">
        <w:tab/>
        <w:t>(i)</w:t>
      </w:r>
      <w:r w:rsidRPr="00F67E50">
        <w:tab/>
        <w:t xml:space="preserve">at the end of that period, the property is covered by a </w:t>
      </w:r>
      <w:r w:rsidR="00F67E50" w:rsidRPr="00F67E50">
        <w:rPr>
          <w:position w:val="6"/>
          <w:sz w:val="16"/>
        </w:rPr>
        <w:t>*</w:t>
      </w:r>
      <w:r w:rsidRPr="00F67E50">
        <w:t xml:space="preserve">restraining order </w:t>
      </w:r>
      <w:r w:rsidR="00ED77B3" w:rsidRPr="00F67E50">
        <w:t>under section</w:t>
      </w:r>
      <w:r w:rsidR="00F67E50">
        <w:t> </w:t>
      </w:r>
      <w:r w:rsidR="00ED77B3" w:rsidRPr="00F67E50">
        <w:t xml:space="preserve">17 or 18 </w:t>
      </w:r>
      <w:r w:rsidRPr="00F67E50">
        <w:t>against the person that relates to the offence; or</w:t>
      </w:r>
    </w:p>
    <w:p w:rsidR="004D25F3" w:rsidRPr="00F67E50" w:rsidRDefault="004D25F3" w:rsidP="004D25F3">
      <w:pPr>
        <w:pStyle w:val="paragraphsub"/>
      </w:pPr>
      <w:r w:rsidRPr="00F67E50">
        <w:tab/>
        <w:t>(ii)</w:t>
      </w:r>
      <w:r w:rsidRPr="00F67E50">
        <w:tab/>
        <w:t>the property was covered by such a restraining order against the person, but the order was revoked under section</w:t>
      </w:r>
      <w:r w:rsidR="00F67E50">
        <w:t> </w:t>
      </w:r>
      <w:r w:rsidRPr="00F67E50">
        <w:t>44 or the property was excluded from the order under that section; and</w:t>
      </w:r>
    </w:p>
    <w:p w:rsidR="004D25F3" w:rsidRPr="00F67E50" w:rsidRDefault="004D25F3" w:rsidP="004D25F3">
      <w:pPr>
        <w:pStyle w:val="paragraph"/>
      </w:pPr>
      <w:r w:rsidRPr="00F67E50">
        <w:tab/>
        <w:t>(c)</w:t>
      </w:r>
      <w:r w:rsidRPr="00F67E50">
        <w:tab/>
        <w:t>the property is not subject to an order under section</w:t>
      </w:r>
      <w:r w:rsidR="00F67E50">
        <w:t> </w:t>
      </w:r>
      <w:r w:rsidRPr="00F67E50">
        <w:t>94 excluding the property from forfeiture under this Part.</w:t>
      </w:r>
    </w:p>
    <w:p w:rsidR="004D25F3" w:rsidRPr="00F67E50" w:rsidRDefault="004D25F3" w:rsidP="004D25F3">
      <w:pPr>
        <w:pStyle w:val="subsection"/>
      </w:pPr>
      <w:r w:rsidRPr="00F67E50">
        <w:tab/>
        <w:t>(2)</w:t>
      </w:r>
      <w:r w:rsidRPr="00F67E50">
        <w:tab/>
        <w:t>It does not matter whether:</w:t>
      </w:r>
    </w:p>
    <w:p w:rsidR="004D25F3" w:rsidRPr="00F67E50" w:rsidRDefault="004D25F3" w:rsidP="004D25F3">
      <w:pPr>
        <w:pStyle w:val="paragraph"/>
      </w:pPr>
      <w:r w:rsidRPr="00F67E50">
        <w:tab/>
        <w:t>(a)</w:t>
      </w:r>
      <w:r w:rsidRPr="00F67E50">
        <w:tab/>
        <w:t xml:space="preserve">the </w:t>
      </w:r>
      <w:r w:rsidR="00F67E50" w:rsidRPr="00F67E50">
        <w:rPr>
          <w:position w:val="6"/>
          <w:sz w:val="16"/>
        </w:rPr>
        <w:t>*</w:t>
      </w:r>
      <w:r w:rsidRPr="00F67E50">
        <w:t xml:space="preserve">restraining order was made before or after the person’s conviction of the </w:t>
      </w:r>
      <w:r w:rsidR="00F67E50" w:rsidRPr="00F67E50">
        <w:rPr>
          <w:position w:val="6"/>
          <w:sz w:val="16"/>
        </w:rPr>
        <w:t>*</w:t>
      </w:r>
      <w:r w:rsidRPr="00F67E50">
        <w:t>serious offence; or</w:t>
      </w:r>
    </w:p>
    <w:p w:rsidR="004D25F3" w:rsidRPr="00F67E50" w:rsidRDefault="004D25F3" w:rsidP="004D25F3">
      <w:pPr>
        <w:pStyle w:val="paragraph"/>
      </w:pPr>
      <w:r w:rsidRPr="00F67E50">
        <w:tab/>
        <w:t>(b)</w:t>
      </w:r>
      <w:r w:rsidRPr="00F67E50">
        <w:tab/>
        <w:t xml:space="preserve">immediately before forfeiture, the property is the </w:t>
      </w:r>
      <w:r w:rsidR="00F67E50" w:rsidRPr="00F67E50">
        <w:rPr>
          <w:position w:val="6"/>
          <w:sz w:val="16"/>
        </w:rPr>
        <w:t>*</w:t>
      </w:r>
      <w:r w:rsidRPr="00F67E50">
        <w:t>person’s property or another person’s property.</w:t>
      </w:r>
    </w:p>
    <w:p w:rsidR="004D25F3" w:rsidRPr="00F67E50" w:rsidRDefault="004D25F3" w:rsidP="004D25F3">
      <w:pPr>
        <w:pStyle w:val="subsection"/>
      </w:pPr>
      <w:r w:rsidRPr="00F67E50">
        <w:tab/>
        <w:t>(3)</w:t>
      </w:r>
      <w:r w:rsidRPr="00F67E50">
        <w:tab/>
        <w:t>The period at the end of which the property is forfeited is:</w:t>
      </w:r>
    </w:p>
    <w:p w:rsidR="004D25F3" w:rsidRPr="00F67E50" w:rsidRDefault="004D25F3" w:rsidP="004D25F3">
      <w:pPr>
        <w:pStyle w:val="paragraph"/>
      </w:pPr>
      <w:r w:rsidRPr="00F67E50">
        <w:tab/>
        <w:t>(a)</w:t>
      </w:r>
      <w:r w:rsidRPr="00F67E50">
        <w:tab/>
        <w:t xml:space="preserve">the 6 month period starting on the </w:t>
      </w:r>
      <w:r w:rsidR="00F67E50" w:rsidRPr="00F67E50">
        <w:rPr>
          <w:position w:val="6"/>
          <w:sz w:val="16"/>
        </w:rPr>
        <w:t>*</w:t>
      </w:r>
      <w:r w:rsidR="00ED77B3" w:rsidRPr="00F67E50">
        <w:t>conviction day</w:t>
      </w:r>
      <w:r w:rsidRPr="00F67E50">
        <w:t>; or</w:t>
      </w:r>
    </w:p>
    <w:p w:rsidR="004D25F3" w:rsidRPr="00F67E50" w:rsidRDefault="004D25F3" w:rsidP="004D25F3">
      <w:pPr>
        <w:pStyle w:val="paragraph"/>
      </w:pPr>
      <w:r w:rsidRPr="00F67E50">
        <w:tab/>
        <w:t>(b)</w:t>
      </w:r>
      <w:r w:rsidRPr="00F67E50">
        <w:tab/>
        <w:t xml:space="preserve">if an </w:t>
      </w:r>
      <w:r w:rsidR="00F67E50" w:rsidRPr="00F67E50">
        <w:rPr>
          <w:position w:val="6"/>
          <w:sz w:val="16"/>
        </w:rPr>
        <w:t>*</w:t>
      </w:r>
      <w:r w:rsidRPr="00F67E50">
        <w:t>extension order is in force at the end of that period—the extended period relating to that extension order.</w:t>
      </w:r>
    </w:p>
    <w:p w:rsidR="004D25F3" w:rsidRPr="00F67E50" w:rsidRDefault="004D25F3" w:rsidP="004D25F3">
      <w:pPr>
        <w:pStyle w:val="subsection"/>
      </w:pPr>
      <w:r w:rsidRPr="00F67E50">
        <w:tab/>
        <w:t>(4)</w:t>
      </w:r>
      <w:r w:rsidRPr="00F67E50">
        <w:tab/>
        <w:t xml:space="preserve">This section does not apply if the person is taken to have been convicted of the offence because the person </w:t>
      </w:r>
      <w:r w:rsidR="00F67E50" w:rsidRPr="00F67E50">
        <w:rPr>
          <w:position w:val="6"/>
          <w:sz w:val="16"/>
        </w:rPr>
        <w:t>*</w:t>
      </w:r>
      <w:r w:rsidRPr="00F67E50">
        <w:t>absconded in connection with the offence.</w:t>
      </w:r>
    </w:p>
    <w:p w:rsidR="004D25F3" w:rsidRPr="00F67E50" w:rsidRDefault="004D25F3" w:rsidP="004D25F3">
      <w:pPr>
        <w:pStyle w:val="subsection"/>
      </w:pPr>
      <w:r w:rsidRPr="00F67E50">
        <w:lastRenderedPageBreak/>
        <w:tab/>
        <w:t>(5)</w:t>
      </w:r>
      <w:r w:rsidRPr="00F67E50">
        <w:tab/>
        <w:t xml:space="preserve">A </w:t>
      </w:r>
      <w:r w:rsidR="00F67E50" w:rsidRPr="00F67E50">
        <w:rPr>
          <w:position w:val="6"/>
          <w:sz w:val="16"/>
        </w:rPr>
        <w:t>*</w:t>
      </w:r>
      <w:r w:rsidRPr="00F67E50">
        <w:t xml:space="preserve">restraining order in relation to a </w:t>
      </w:r>
      <w:r w:rsidR="00F67E50" w:rsidRPr="00F67E50">
        <w:rPr>
          <w:position w:val="6"/>
          <w:sz w:val="16"/>
        </w:rPr>
        <w:t>*</w:t>
      </w:r>
      <w:r w:rsidRPr="00F67E50">
        <w:t>related offence with which the person has been charged, or is proposed to be charged, is taken, for the purposes of this section, to be a restraining order in relation to the offence of which the person was convicted.</w:t>
      </w:r>
    </w:p>
    <w:p w:rsidR="004D25F3" w:rsidRPr="00F67E50" w:rsidRDefault="004D25F3" w:rsidP="004D25F3">
      <w:pPr>
        <w:pStyle w:val="subsection"/>
      </w:pPr>
      <w:r w:rsidRPr="00F67E50">
        <w:tab/>
        <w:t>(6)</w:t>
      </w:r>
      <w:r w:rsidRPr="00F67E50">
        <w:tab/>
        <w:t>If:</w:t>
      </w:r>
    </w:p>
    <w:p w:rsidR="004D25F3" w:rsidRPr="00F67E50" w:rsidRDefault="004D25F3" w:rsidP="004D25F3">
      <w:pPr>
        <w:pStyle w:val="paragraph"/>
      </w:pPr>
      <w:r w:rsidRPr="00F67E50">
        <w:tab/>
        <w:t>(a)</w:t>
      </w:r>
      <w:r w:rsidRPr="00F67E50">
        <w:tab/>
        <w:t>under section</w:t>
      </w:r>
      <w:r w:rsidR="00F67E50">
        <w:t> </w:t>
      </w:r>
      <w:r w:rsidRPr="00F67E50">
        <w:t xml:space="preserve">44, a </w:t>
      </w:r>
      <w:r w:rsidR="00F67E50" w:rsidRPr="00F67E50">
        <w:rPr>
          <w:position w:val="6"/>
          <w:sz w:val="16"/>
        </w:rPr>
        <w:t>*</w:t>
      </w:r>
      <w:r w:rsidRPr="00F67E50">
        <w:t>restraining order that covered particular property is revoked, or particular property is excluded from a restraining order; and</w:t>
      </w:r>
    </w:p>
    <w:p w:rsidR="004D25F3" w:rsidRPr="00F67E50" w:rsidRDefault="004D25F3" w:rsidP="004D25F3">
      <w:pPr>
        <w:pStyle w:val="paragraph"/>
      </w:pPr>
      <w:r w:rsidRPr="00F67E50">
        <w:tab/>
        <w:t>(b)</w:t>
      </w:r>
      <w:r w:rsidRPr="00F67E50">
        <w:tab/>
        <w:t>the security referred to in paragraph</w:t>
      </w:r>
      <w:r w:rsidR="00F67E50">
        <w:t> </w:t>
      </w:r>
      <w:r w:rsidRPr="00F67E50">
        <w:t>44(1)(e), or the undertaking referred to in paragraph</w:t>
      </w:r>
      <w:r w:rsidR="00F67E50">
        <w:t> </w:t>
      </w:r>
      <w:r w:rsidRPr="00F67E50">
        <w:t>44(2)(e), in connection with the revocation or exclusion is still in force;</w:t>
      </w:r>
    </w:p>
    <w:p w:rsidR="004D25F3" w:rsidRPr="00F67E50" w:rsidRDefault="004D25F3" w:rsidP="004D25F3">
      <w:pPr>
        <w:pStyle w:val="subsection2"/>
      </w:pPr>
      <w:r w:rsidRPr="00F67E50">
        <w:t>the property is taken, for the purposes of this section, to be covered by the restraining order.</w:t>
      </w:r>
    </w:p>
    <w:p w:rsidR="00ED77B3" w:rsidRPr="00F67E50" w:rsidRDefault="00ED77B3" w:rsidP="00ED77B3">
      <w:pPr>
        <w:pStyle w:val="ActHead5"/>
      </w:pPr>
      <w:bookmarkStart w:id="152" w:name="_Toc468715865"/>
      <w:r w:rsidRPr="00541697">
        <w:rPr>
          <w:rStyle w:val="CharSectno"/>
        </w:rPr>
        <w:t>92A</w:t>
      </w:r>
      <w:r w:rsidRPr="00F67E50">
        <w:t xml:space="preserve">  Notice of date of forfeiture under this Part, etc.</w:t>
      </w:r>
      <w:bookmarkEnd w:id="152"/>
    </w:p>
    <w:p w:rsidR="00ED77B3" w:rsidRPr="00F67E50" w:rsidRDefault="00ED77B3" w:rsidP="00ED77B3">
      <w:pPr>
        <w:pStyle w:val="subsection"/>
      </w:pPr>
      <w:r w:rsidRPr="00F67E50">
        <w:tab/>
        <w:t>(1)</w:t>
      </w:r>
      <w:r w:rsidRPr="00F67E50">
        <w:tab/>
        <w:t xml:space="preserve">The </w:t>
      </w:r>
      <w:r w:rsidR="00F67E50" w:rsidRPr="00F67E50">
        <w:rPr>
          <w:position w:val="6"/>
          <w:sz w:val="16"/>
        </w:rPr>
        <w:t>*</w:t>
      </w:r>
      <w:r w:rsidR="00480E63" w:rsidRPr="00F67E50">
        <w:t xml:space="preserve">responsible authority for the </w:t>
      </w:r>
      <w:r w:rsidR="00F67E50" w:rsidRPr="00F67E50">
        <w:rPr>
          <w:position w:val="6"/>
          <w:sz w:val="16"/>
        </w:rPr>
        <w:t>*</w:t>
      </w:r>
      <w:r w:rsidR="00480E63" w:rsidRPr="00F67E50">
        <w:t>restraining order referred to in paragraph</w:t>
      </w:r>
      <w:r w:rsidR="00F67E50">
        <w:t> </w:t>
      </w:r>
      <w:r w:rsidR="00480E63" w:rsidRPr="00F67E50">
        <w:t>92(1)(b)</w:t>
      </w:r>
      <w:r w:rsidRPr="00F67E50">
        <w:t xml:space="preserve"> must, before property is forfeited under this Part, take reasonable steps to give any person who has or claims, or whom the </w:t>
      </w:r>
      <w:r w:rsidR="00E56030" w:rsidRPr="00F67E50">
        <w:t>authority</w:t>
      </w:r>
      <w:r w:rsidRPr="00F67E50">
        <w:t xml:space="preserve"> reasonably believes may have, an </w:t>
      </w:r>
      <w:r w:rsidR="00F67E50" w:rsidRPr="00F67E50">
        <w:rPr>
          <w:position w:val="6"/>
          <w:sz w:val="16"/>
        </w:rPr>
        <w:t>*</w:t>
      </w:r>
      <w:r w:rsidRPr="00F67E50">
        <w:t>interest in the property a written notice stating:</w:t>
      </w:r>
    </w:p>
    <w:p w:rsidR="00ED77B3" w:rsidRPr="00F67E50" w:rsidRDefault="00ED77B3" w:rsidP="00ED77B3">
      <w:pPr>
        <w:pStyle w:val="paragraph"/>
      </w:pPr>
      <w:r w:rsidRPr="00F67E50">
        <w:tab/>
        <w:t>(a)</w:t>
      </w:r>
      <w:r w:rsidRPr="00F67E50">
        <w:tab/>
        <w:t xml:space="preserve">the date on which the property will be forfeited under this </w:t>
      </w:r>
      <w:r w:rsidR="006D005B" w:rsidRPr="00F67E50">
        <w:t>Part</w:t>
      </w:r>
      <w:r w:rsidR="0045776E" w:rsidRPr="00F67E50">
        <w:t xml:space="preserve"> </w:t>
      </w:r>
      <w:r w:rsidRPr="00F67E50">
        <w:t>unless it is excluded from forfeiture; and</w:t>
      </w:r>
    </w:p>
    <w:p w:rsidR="00ED77B3" w:rsidRPr="00F67E50" w:rsidRDefault="00ED77B3" w:rsidP="00ED77B3">
      <w:pPr>
        <w:pStyle w:val="paragraph"/>
      </w:pPr>
      <w:r w:rsidRPr="00F67E50">
        <w:tab/>
        <w:t>(b)</w:t>
      </w:r>
      <w:r w:rsidRPr="00F67E50">
        <w:tab/>
        <w:t>the effect of section</w:t>
      </w:r>
      <w:r w:rsidR="00F67E50">
        <w:t> </w:t>
      </w:r>
      <w:r w:rsidRPr="00F67E50">
        <w:t xml:space="preserve">93 (which deals with </w:t>
      </w:r>
      <w:r w:rsidR="00F67E50" w:rsidRPr="00F67E50">
        <w:rPr>
          <w:position w:val="6"/>
          <w:sz w:val="16"/>
        </w:rPr>
        <w:t>*</w:t>
      </w:r>
      <w:r w:rsidRPr="00F67E50">
        <w:t>extension orders); and</w:t>
      </w:r>
    </w:p>
    <w:p w:rsidR="00ED77B3" w:rsidRPr="00F67E50" w:rsidRDefault="00ED77B3" w:rsidP="00ED77B3">
      <w:pPr>
        <w:pStyle w:val="paragraph"/>
      </w:pPr>
      <w:r w:rsidRPr="00F67E50">
        <w:tab/>
        <w:t>(c)</w:t>
      </w:r>
      <w:r w:rsidRPr="00F67E50">
        <w:tab/>
        <w:t>that the person may be able to apply for an order under one of the following sections in relation to the property:</w:t>
      </w:r>
    </w:p>
    <w:p w:rsidR="00ED77B3" w:rsidRPr="00F67E50" w:rsidRDefault="00ED77B3" w:rsidP="00ED77B3">
      <w:pPr>
        <w:pStyle w:val="paragraphsub"/>
      </w:pPr>
      <w:r w:rsidRPr="00F67E50">
        <w:tab/>
        <w:t>(i)</w:t>
      </w:r>
      <w:r w:rsidRPr="00F67E50">
        <w:tab/>
        <w:t>section</w:t>
      </w:r>
      <w:r w:rsidR="00F67E50">
        <w:t> </w:t>
      </w:r>
      <w:r w:rsidRPr="00F67E50">
        <w:t xml:space="preserve">29 (which deals with the exclusion of property from </w:t>
      </w:r>
      <w:r w:rsidR="00F67E50" w:rsidRPr="00F67E50">
        <w:rPr>
          <w:position w:val="6"/>
          <w:sz w:val="16"/>
        </w:rPr>
        <w:t>*</w:t>
      </w:r>
      <w:r w:rsidRPr="00F67E50">
        <w:t>restraining orders);</w:t>
      </w:r>
    </w:p>
    <w:p w:rsidR="00ED77B3" w:rsidRPr="00F67E50" w:rsidRDefault="00ED77B3" w:rsidP="00ED77B3">
      <w:pPr>
        <w:pStyle w:val="paragraphsub"/>
      </w:pPr>
      <w:r w:rsidRPr="00F67E50">
        <w:tab/>
        <w:t>(ii)</w:t>
      </w:r>
      <w:r w:rsidRPr="00F67E50">
        <w:tab/>
        <w:t>section</w:t>
      </w:r>
      <w:r w:rsidR="00F67E50">
        <w:t> </w:t>
      </w:r>
      <w:r w:rsidRPr="00F67E50">
        <w:t>94 (which deals with the exclusion of property from forfeiture);</w:t>
      </w:r>
    </w:p>
    <w:p w:rsidR="00ED77B3" w:rsidRPr="00F67E50" w:rsidRDefault="00ED77B3" w:rsidP="00ED77B3">
      <w:pPr>
        <w:pStyle w:val="paragraphsub"/>
      </w:pPr>
      <w:r w:rsidRPr="00F67E50">
        <w:tab/>
        <w:t>(iii)</w:t>
      </w:r>
      <w:r w:rsidRPr="00F67E50">
        <w:tab/>
        <w:t>section</w:t>
      </w:r>
      <w:r w:rsidR="00F67E50">
        <w:t> </w:t>
      </w:r>
      <w:r w:rsidRPr="00F67E50">
        <w:t>94A (which deals with compensation).</w:t>
      </w:r>
    </w:p>
    <w:p w:rsidR="00ED77B3" w:rsidRPr="00F67E50" w:rsidRDefault="00ED77B3" w:rsidP="00ED77B3">
      <w:pPr>
        <w:pStyle w:val="subsection"/>
      </w:pPr>
      <w:r w:rsidRPr="00F67E50">
        <w:lastRenderedPageBreak/>
        <w:tab/>
        <w:t>(2)</w:t>
      </w:r>
      <w:r w:rsidRPr="00F67E50">
        <w:tab/>
        <w:t xml:space="preserve">However, the </w:t>
      </w:r>
      <w:r w:rsidR="00F67E50" w:rsidRPr="00F67E50">
        <w:rPr>
          <w:position w:val="6"/>
          <w:sz w:val="16"/>
        </w:rPr>
        <w:t>*</w:t>
      </w:r>
      <w:r w:rsidR="003620A9" w:rsidRPr="00F67E50">
        <w:t>responsible authority</w:t>
      </w:r>
      <w:r w:rsidRPr="00F67E50">
        <w:t xml:space="preserve"> need not give a notice to a person under </w:t>
      </w:r>
      <w:r w:rsidR="00F67E50">
        <w:t>subsection (</w:t>
      </w:r>
      <w:r w:rsidRPr="00F67E50">
        <w:t>1) if the person has made:</w:t>
      </w:r>
    </w:p>
    <w:p w:rsidR="00ED77B3" w:rsidRPr="00F67E50" w:rsidRDefault="00ED77B3" w:rsidP="00ED77B3">
      <w:pPr>
        <w:pStyle w:val="paragraph"/>
      </w:pPr>
      <w:r w:rsidRPr="00F67E50">
        <w:tab/>
        <w:t>(a)</w:t>
      </w:r>
      <w:r w:rsidRPr="00F67E50">
        <w:tab/>
        <w:t xml:space="preserve">an application for an </w:t>
      </w:r>
      <w:r w:rsidR="00F67E50" w:rsidRPr="00F67E50">
        <w:rPr>
          <w:position w:val="6"/>
          <w:sz w:val="16"/>
        </w:rPr>
        <w:t>*</w:t>
      </w:r>
      <w:r w:rsidRPr="00F67E50">
        <w:t>extension order in relation to the property; and</w:t>
      </w:r>
    </w:p>
    <w:p w:rsidR="00ED77B3" w:rsidRPr="00F67E50" w:rsidRDefault="00ED77B3" w:rsidP="00ED77B3">
      <w:pPr>
        <w:pStyle w:val="paragraph"/>
      </w:pPr>
      <w:r w:rsidRPr="00F67E50">
        <w:tab/>
        <w:t>(b)</w:t>
      </w:r>
      <w:r w:rsidRPr="00F67E50">
        <w:tab/>
        <w:t>an application under section</w:t>
      </w:r>
      <w:r w:rsidR="00F67E50">
        <w:t> </w:t>
      </w:r>
      <w:r w:rsidRPr="00F67E50">
        <w:t>30, 31 or 94 in relation to the property.</w:t>
      </w:r>
    </w:p>
    <w:p w:rsidR="004D25F3" w:rsidRPr="00F67E50" w:rsidRDefault="004D25F3" w:rsidP="004D25F3">
      <w:pPr>
        <w:pStyle w:val="ActHead5"/>
      </w:pPr>
      <w:bookmarkStart w:id="153" w:name="_Toc468715866"/>
      <w:r w:rsidRPr="00541697">
        <w:rPr>
          <w:rStyle w:val="CharSectno"/>
        </w:rPr>
        <w:t>93</w:t>
      </w:r>
      <w:r w:rsidRPr="00F67E50">
        <w:t xml:space="preserve">  Making an extension order extending the period before property is forfeited</w:t>
      </w:r>
      <w:bookmarkEnd w:id="153"/>
    </w:p>
    <w:p w:rsidR="004D25F3" w:rsidRPr="00F67E50" w:rsidRDefault="004D25F3" w:rsidP="004D25F3">
      <w:pPr>
        <w:pStyle w:val="subsection"/>
      </w:pPr>
      <w:r w:rsidRPr="00F67E50">
        <w:tab/>
        <w:t>(1)</w:t>
      </w:r>
      <w:r w:rsidRPr="00F67E50">
        <w:tab/>
        <w:t xml:space="preserve">The court that made the </w:t>
      </w:r>
      <w:r w:rsidR="00F67E50" w:rsidRPr="00F67E50">
        <w:rPr>
          <w:position w:val="6"/>
          <w:sz w:val="16"/>
        </w:rPr>
        <w:t>*</w:t>
      </w:r>
      <w:r w:rsidRPr="00F67E50">
        <w:t>restraining order referred to in paragraph</w:t>
      </w:r>
      <w:r w:rsidR="00F67E50">
        <w:t> </w:t>
      </w:r>
      <w:r w:rsidRPr="00F67E50">
        <w:t xml:space="preserve">92(1)(b) may make an order (an </w:t>
      </w:r>
      <w:r w:rsidRPr="00F67E50">
        <w:rPr>
          <w:b/>
          <w:i/>
        </w:rPr>
        <w:t>extension order</w:t>
      </w:r>
      <w:r w:rsidRPr="00F67E50">
        <w:t>) specifying an extended period for the purposes of subsection</w:t>
      </w:r>
      <w:r w:rsidR="00F67E50">
        <w:t> </w:t>
      </w:r>
      <w:r w:rsidRPr="00F67E50">
        <w:t>92(3) if:</w:t>
      </w:r>
    </w:p>
    <w:p w:rsidR="004D25F3" w:rsidRPr="00F67E50" w:rsidRDefault="004D25F3" w:rsidP="004D25F3">
      <w:pPr>
        <w:pStyle w:val="paragraph"/>
      </w:pPr>
      <w:r w:rsidRPr="00F67E50">
        <w:tab/>
        <w:t>(a)</w:t>
      </w:r>
      <w:r w:rsidRPr="00F67E50">
        <w:tab/>
        <w:t xml:space="preserve">an application for the order is made within 6 months after the start of the </w:t>
      </w:r>
      <w:r w:rsidR="00F67E50" w:rsidRPr="00F67E50">
        <w:rPr>
          <w:position w:val="6"/>
          <w:sz w:val="16"/>
        </w:rPr>
        <w:t>*</w:t>
      </w:r>
      <w:r w:rsidR="00ED77B3" w:rsidRPr="00F67E50">
        <w:t>conviction day for</w:t>
      </w:r>
      <w:r w:rsidRPr="00F67E50">
        <w:t xml:space="preserve"> the relevant conviction; and</w:t>
      </w:r>
    </w:p>
    <w:p w:rsidR="00ED77B3" w:rsidRPr="00F67E50" w:rsidRDefault="00ED77B3" w:rsidP="00ED77B3">
      <w:pPr>
        <w:pStyle w:val="paragraph"/>
      </w:pPr>
      <w:r w:rsidRPr="00F67E50">
        <w:tab/>
        <w:t>(b)</w:t>
      </w:r>
      <w:r w:rsidRPr="00F67E50">
        <w:tab/>
        <w:t>the applicant has also applied to the court under:</w:t>
      </w:r>
    </w:p>
    <w:p w:rsidR="00ED77B3" w:rsidRPr="00F67E50" w:rsidRDefault="00ED77B3" w:rsidP="00ED77B3">
      <w:pPr>
        <w:pStyle w:val="paragraphsub"/>
      </w:pPr>
      <w:r w:rsidRPr="00F67E50">
        <w:tab/>
        <w:t>(i)</w:t>
      </w:r>
      <w:r w:rsidRPr="00F67E50">
        <w:tab/>
        <w:t>section</w:t>
      </w:r>
      <w:r w:rsidR="00F67E50">
        <w:t> </w:t>
      </w:r>
      <w:r w:rsidRPr="00F67E50">
        <w:t>30 or 31 to exclude property from the restraining order; or</w:t>
      </w:r>
    </w:p>
    <w:p w:rsidR="00ED77B3" w:rsidRPr="00F67E50" w:rsidRDefault="00ED77B3" w:rsidP="00ED77B3">
      <w:pPr>
        <w:pStyle w:val="paragraphsub"/>
      </w:pPr>
      <w:r w:rsidRPr="00F67E50">
        <w:tab/>
        <w:t>(ii)</w:t>
      </w:r>
      <w:r w:rsidRPr="00F67E50">
        <w:tab/>
        <w:t>section</w:t>
      </w:r>
      <w:r w:rsidR="00F67E50">
        <w:t> </w:t>
      </w:r>
      <w:r w:rsidRPr="00F67E50">
        <w:t>94 to exclude the property that is covered by the restraining order from forfeiture under this Part; and</w:t>
      </w:r>
    </w:p>
    <w:p w:rsidR="004D25F3" w:rsidRPr="00F67E50" w:rsidRDefault="004D25F3" w:rsidP="004D25F3">
      <w:pPr>
        <w:pStyle w:val="paragraph"/>
      </w:pPr>
      <w:r w:rsidRPr="00F67E50">
        <w:tab/>
        <w:t>(c)</w:t>
      </w:r>
      <w:r w:rsidRPr="00F67E50">
        <w:tab/>
        <w:t>the court is satisfied that the applicant made the application under section</w:t>
      </w:r>
      <w:r w:rsidR="00F67E50">
        <w:t> </w:t>
      </w:r>
      <w:r w:rsidR="00ED77B3" w:rsidRPr="00F67E50">
        <w:t>30, 31 or 94</w:t>
      </w:r>
      <w:r w:rsidRPr="00F67E50">
        <w:t xml:space="preserve"> without undue delay, and has since diligently followed up that application.</w:t>
      </w:r>
    </w:p>
    <w:p w:rsidR="004D25F3" w:rsidRPr="00F67E50" w:rsidRDefault="004D25F3" w:rsidP="004D25F3">
      <w:pPr>
        <w:pStyle w:val="subsection2"/>
      </w:pPr>
      <w:r w:rsidRPr="00F67E50">
        <w:t xml:space="preserve">The extended period specified must end no later than 15 months from the start of the </w:t>
      </w:r>
      <w:r w:rsidR="00ED77B3" w:rsidRPr="00F67E50">
        <w:t>conviction day for</w:t>
      </w:r>
      <w:r w:rsidRPr="00F67E50">
        <w:t xml:space="preserve"> the relevant conviction.</w:t>
      </w:r>
    </w:p>
    <w:p w:rsidR="004D25F3" w:rsidRPr="00F67E50" w:rsidRDefault="004D25F3" w:rsidP="004D25F3">
      <w:pPr>
        <w:pStyle w:val="subsection"/>
      </w:pPr>
      <w:r w:rsidRPr="00F67E50">
        <w:tab/>
        <w:t>(2)</w:t>
      </w:r>
      <w:r w:rsidRPr="00F67E50">
        <w:tab/>
        <w:t xml:space="preserve">The </w:t>
      </w:r>
      <w:r w:rsidR="00F67E50" w:rsidRPr="00F67E50">
        <w:rPr>
          <w:position w:val="6"/>
          <w:sz w:val="16"/>
        </w:rPr>
        <w:t>*</w:t>
      </w:r>
      <w:r w:rsidRPr="00F67E50">
        <w:t>extension order stops being in force if the application under section</w:t>
      </w:r>
      <w:r w:rsidR="00F67E50">
        <w:t> </w:t>
      </w:r>
      <w:r w:rsidR="00ED77B3" w:rsidRPr="00F67E50">
        <w:t>30, 31 or 94</w:t>
      </w:r>
      <w:r w:rsidRPr="00F67E50">
        <w:t xml:space="preserve"> is finally determined before the end of the 6 month period starting on the </w:t>
      </w:r>
      <w:r w:rsidR="00F67E50" w:rsidRPr="00F67E50">
        <w:rPr>
          <w:position w:val="6"/>
          <w:sz w:val="16"/>
        </w:rPr>
        <w:t>*</w:t>
      </w:r>
      <w:r w:rsidR="00ED77B3" w:rsidRPr="00F67E50">
        <w:t>conviction day for</w:t>
      </w:r>
      <w:r w:rsidRPr="00F67E50">
        <w:t xml:space="preserve"> the relevant conviction.</w:t>
      </w:r>
    </w:p>
    <w:p w:rsidR="004D25F3" w:rsidRPr="00F67E50" w:rsidRDefault="004D25F3" w:rsidP="004D25F3">
      <w:pPr>
        <w:pStyle w:val="subsection"/>
      </w:pPr>
      <w:r w:rsidRPr="00F67E50">
        <w:tab/>
        <w:t>(3)</w:t>
      </w:r>
      <w:r w:rsidRPr="00F67E50">
        <w:tab/>
        <w:t>The extended period ends if the application under section</w:t>
      </w:r>
      <w:r w:rsidR="00F67E50">
        <w:t> </w:t>
      </w:r>
      <w:r w:rsidR="00ED77B3" w:rsidRPr="00F67E50">
        <w:t>30, 31 or 94</w:t>
      </w:r>
      <w:r w:rsidRPr="00F67E50">
        <w:t xml:space="preserve"> is finally determined before the end of that period.</w:t>
      </w:r>
    </w:p>
    <w:p w:rsidR="00ED77B3" w:rsidRPr="00F67E50" w:rsidRDefault="00ED77B3" w:rsidP="00ED77B3">
      <w:pPr>
        <w:pStyle w:val="subsection"/>
      </w:pPr>
      <w:r w:rsidRPr="00F67E50">
        <w:lastRenderedPageBreak/>
        <w:tab/>
        <w:t>(4)</w:t>
      </w:r>
      <w:r w:rsidRPr="00F67E50">
        <w:tab/>
        <w:t xml:space="preserve">If the court makes the </w:t>
      </w:r>
      <w:r w:rsidR="00F67E50" w:rsidRPr="00F67E50">
        <w:rPr>
          <w:position w:val="6"/>
          <w:sz w:val="16"/>
        </w:rPr>
        <w:t>*</w:t>
      </w:r>
      <w:r w:rsidRPr="00F67E50">
        <w:t xml:space="preserve">extension order, the </w:t>
      </w:r>
      <w:r w:rsidR="00F67E50" w:rsidRPr="00F67E50">
        <w:rPr>
          <w:position w:val="6"/>
          <w:sz w:val="16"/>
        </w:rPr>
        <w:t>*</w:t>
      </w:r>
      <w:r w:rsidR="00322D95" w:rsidRPr="00F67E50">
        <w:t>responsible authority</w:t>
      </w:r>
      <w:r w:rsidRPr="00F67E50">
        <w:t xml:space="preserve"> must take reasonable steps to give any person who has or claims, or whom the </w:t>
      </w:r>
      <w:r w:rsidR="00322D95" w:rsidRPr="00F67E50">
        <w:t>authority</w:t>
      </w:r>
      <w:r w:rsidRPr="00F67E50">
        <w:t xml:space="preserve"> reasonably believes may have, an </w:t>
      </w:r>
      <w:r w:rsidR="00F67E50" w:rsidRPr="00F67E50">
        <w:rPr>
          <w:position w:val="6"/>
          <w:sz w:val="16"/>
        </w:rPr>
        <w:t>*</w:t>
      </w:r>
      <w:r w:rsidRPr="00F67E50">
        <w:t>interest in the property to which the order relates a written notice stating:</w:t>
      </w:r>
    </w:p>
    <w:p w:rsidR="00ED77B3" w:rsidRPr="00F67E50" w:rsidRDefault="00ED77B3" w:rsidP="00ED77B3">
      <w:pPr>
        <w:pStyle w:val="paragraph"/>
      </w:pPr>
      <w:r w:rsidRPr="00F67E50">
        <w:tab/>
        <w:t>(a)</w:t>
      </w:r>
      <w:r w:rsidRPr="00F67E50">
        <w:tab/>
        <w:t>the date on which the property will be forfeited under this Part, in accordance with the extension order, unless it is excluded from forfeiture; and</w:t>
      </w:r>
    </w:p>
    <w:p w:rsidR="00ED77B3" w:rsidRPr="00F67E50" w:rsidRDefault="00ED77B3" w:rsidP="00ED77B3">
      <w:pPr>
        <w:pStyle w:val="paragraph"/>
      </w:pPr>
      <w:r w:rsidRPr="00F67E50">
        <w:tab/>
        <w:t>(b)</w:t>
      </w:r>
      <w:r w:rsidRPr="00F67E50">
        <w:tab/>
        <w:t xml:space="preserve">the effect of </w:t>
      </w:r>
      <w:r w:rsidR="00F67E50">
        <w:t>subsections (</w:t>
      </w:r>
      <w:r w:rsidRPr="00F67E50">
        <w:t>2) and (3).</w:t>
      </w:r>
    </w:p>
    <w:p w:rsidR="004D25F3" w:rsidRPr="00F67E50" w:rsidRDefault="004D25F3" w:rsidP="004D25F3">
      <w:pPr>
        <w:pStyle w:val="ActHead5"/>
      </w:pPr>
      <w:bookmarkStart w:id="154" w:name="_Toc468715867"/>
      <w:r w:rsidRPr="00541697">
        <w:rPr>
          <w:rStyle w:val="CharSectno"/>
        </w:rPr>
        <w:t>94</w:t>
      </w:r>
      <w:r w:rsidRPr="00F67E50">
        <w:t xml:space="preserve">  Excluding property from forfeiture under this Part</w:t>
      </w:r>
      <w:bookmarkEnd w:id="154"/>
    </w:p>
    <w:p w:rsidR="004D25F3" w:rsidRPr="00F67E50" w:rsidRDefault="004D25F3" w:rsidP="004D25F3">
      <w:pPr>
        <w:pStyle w:val="subsection"/>
      </w:pPr>
      <w:r w:rsidRPr="00F67E50">
        <w:tab/>
        <w:t>(1)</w:t>
      </w:r>
      <w:r w:rsidRPr="00F67E50">
        <w:tab/>
        <w:t xml:space="preserve">The court that made </w:t>
      </w:r>
      <w:r w:rsidR="00260746" w:rsidRPr="00F67E50">
        <w:t xml:space="preserve">a </w:t>
      </w:r>
      <w:r w:rsidR="00F67E50" w:rsidRPr="00F67E50">
        <w:rPr>
          <w:position w:val="6"/>
          <w:sz w:val="16"/>
        </w:rPr>
        <w:t>*</w:t>
      </w:r>
      <w:r w:rsidR="00260746" w:rsidRPr="00F67E50">
        <w:t>restraining</w:t>
      </w:r>
      <w:r w:rsidRPr="00F67E50">
        <w:t xml:space="preserve"> order referred to in paragraph</w:t>
      </w:r>
      <w:r w:rsidR="00F67E50">
        <w:t> </w:t>
      </w:r>
      <w:r w:rsidRPr="00F67E50">
        <w:t xml:space="preserve">92(1)(b) </w:t>
      </w:r>
      <w:r w:rsidR="00260746" w:rsidRPr="00F67E50">
        <w:t>must</w:t>
      </w:r>
      <w:r w:rsidRPr="00F67E50">
        <w:t xml:space="preserve"> make an order excluding particular property from forfeiture under this </w:t>
      </w:r>
      <w:r w:rsidR="006D005B" w:rsidRPr="00F67E50">
        <w:t>Part</w:t>
      </w:r>
      <w:r w:rsidR="0045776E" w:rsidRPr="00F67E50">
        <w:t xml:space="preserve"> </w:t>
      </w:r>
      <w:r w:rsidRPr="00F67E50">
        <w:t>if:</w:t>
      </w:r>
    </w:p>
    <w:p w:rsidR="00260746" w:rsidRPr="00F67E50" w:rsidRDefault="00260746" w:rsidP="00260746">
      <w:pPr>
        <w:pStyle w:val="paragraph"/>
      </w:pPr>
      <w:r w:rsidRPr="00F67E50">
        <w:tab/>
        <w:t>(a)</w:t>
      </w:r>
      <w:r w:rsidRPr="00F67E50">
        <w:tab/>
        <w:t xml:space="preserve">a person (the </w:t>
      </w:r>
      <w:r w:rsidRPr="00F67E50">
        <w:rPr>
          <w:b/>
          <w:i/>
        </w:rPr>
        <w:t>applicant</w:t>
      </w:r>
      <w:r w:rsidRPr="00F67E50">
        <w:t>) has applied for an order under this section; and</w:t>
      </w:r>
    </w:p>
    <w:p w:rsidR="00260746" w:rsidRPr="00F67E50" w:rsidRDefault="00260746" w:rsidP="00260746">
      <w:pPr>
        <w:pStyle w:val="paragraph"/>
      </w:pPr>
      <w:r w:rsidRPr="00F67E50">
        <w:tab/>
        <w:t>(b)</w:t>
      </w:r>
      <w:r w:rsidRPr="00F67E50">
        <w:tab/>
        <w:t xml:space="preserve">the court is satisfied that the applicant has an </w:t>
      </w:r>
      <w:r w:rsidR="00F67E50" w:rsidRPr="00F67E50">
        <w:rPr>
          <w:position w:val="6"/>
          <w:sz w:val="16"/>
        </w:rPr>
        <w:t>*</w:t>
      </w:r>
      <w:r w:rsidRPr="00F67E50">
        <w:t>interest in property covered by the restraining order; and</w:t>
      </w:r>
    </w:p>
    <w:p w:rsidR="004D25F3" w:rsidRPr="00F67E50" w:rsidRDefault="004D25F3" w:rsidP="004D25F3">
      <w:pPr>
        <w:pStyle w:val="paragraph"/>
      </w:pPr>
      <w:r w:rsidRPr="00F67E50">
        <w:tab/>
        <w:t>(d)</w:t>
      </w:r>
      <w:r w:rsidRPr="00F67E50">
        <w:tab/>
      </w:r>
      <w:r w:rsidR="00260746" w:rsidRPr="00F67E50">
        <w:t>a person</w:t>
      </w:r>
      <w:r w:rsidRPr="00F67E50">
        <w:t xml:space="preserve"> has been convicted of a </w:t>
      </w:r>
      <w:r w:rsidR="00F67E50" w:rsidRPr="00F67E50">
        <w:rPr>
          <w:position w:val="6"/>
          <w:sz w:val="16"/>
        </w:rPr>
        <w:t>*</w:t>
      </w:r>
      <w:r w:rsidRPr="00F67E50">
        <w:t>serious offence to which the restraining order relates; and</w:t>
      </w:r>
    </w:p>
    <w:p w:rsidR="004D25F3" w:rsidRPr="00F67E50" w:rsidRDefault="004D25F3" w:rsidP="004D25F3">
      <w:pPr>
        <w:pStyle w:val="paragraph"/>
      </w:pPr>
      <w:r w:rsidRPr="00F67E50">
        <w:tab/>
        <w:t>(e)</w:t>
      </w:r>
      <w:r w:rsidRPr="00F67E50">
        <w:tab/>
        <w:t xml:space="preserve">the court is satisfied that the </w:t>
      </w:r>
      <w:r w:rsidR="00260746" w:rsidRPr="00F67E50">
        <w:t xml:space="preserve">applicant’s interest in the </w:t>
      </w:r>
      <w:r w:rsidRPr="00F67E50">
        <w:t xml:space="preserve">property is neither </w:t>
      </w:r>
      <w:r w:rsidR="00F67E50" w:rsidRPr="00F67E50">
        <w:rPr>
          <w:position w:val="6"/>
          <w:sz w:val="16"/>
        </w:rPr>
        <w:t>*</w:t>
      </w:r>
      <w:r w:rsidRPr="00F67E50">
        <w:t xml:space="preserve">proceeds of </w:t>
      </w:r>
      <w:r w:rsidR="00F67E50" w:rsidRPr="00F67E50">
        <w:rPr>
          <w:position w:val="6"/>
          <w:sz w:val="16"/>
        </w:rPr>
        <w:t>*</w:t>
      </w:r>
      <w:r w:rsidRPr="00F67E50">
        <w:t xml:space="preserve">unlawful activity nor an </w:t>
      </w:r>
      <w:r w:rsidR="00F67E50" w:rsidRPr="00F67E50">
        <w:rPr>
          <w:position w:val="6"/>
          <w:sz w:val="16"/>
        </w:rPr>
        <w:t>*</w:t>
      </w:r>
      <w:r w:rsidRPr="00F67E50">
        <w:t>instrument of unlawful activity; and</w:t>
      </w:r>
    </w:p>
    <w:p w:rsidR="004D25F3" w:rsidRPr="00F67E50" w:rsidRDefault="004D25F3" w:rsidP="004D25F3">
      <w:pPr>
        <w:pStyle w:val="paragraph"/>
      </w:pPr>
      <w:r w:rsidRPr="00F67E50">
        <w:tab/>
        <w:t>(f)</w:t>
      </w:r>
      <w:r w:rsidRPr="00F67E50">
        <w:tab/>
        <w:t xml:space="preserve">the court is satisfied that the </w:t>
      </w:r>
      <w:r w:rsidR="00260746" w:rsidRPr="00F67E50">
        <w:t>applicant’s</w:t>
      </w:r>
      <w:r w:rsidRPr="00F67E50">
        <w:t xml:space="preserve"> interest in the property was lawfully acquired.</w:t>
      </w:r>
    </w:p>
    <w:p w:rsidR="004D25F3" w:rsidRPr="00F67E50" w:rsidRDefault="004D25F3" w:rsidP="004D25F3">
      <w:pPr>
        <w:pStyle w:val="subsection"/>
      </w:pPr>
      <w:r w:rsidRPr="00F67E50">
        <w:tab/>
        <w:t>(2)</w:t>
      </w:r>
      <w:r w:rsidRPr="00F67E50">
        <w:tab/>
        <w:t>To avoid doubt, an order under this section cannot be made in relation to property if the property has already been forfeited under this Part.</w:t>
      </w:r>
    </w:p>
    <w:p w:rsidR="004D25F3" w:rsidRPr="00F67E50" w:rsidRDefault="004D25F3" w:rsidP="004D25F3">
      <w:pPr>
        <w:pStyle w:val="subsection"/>
      </w:pPr>
      <w:r w:rsidRPr="00F67E50">
        <w:tab/>
        <w:t>(3)</w:t>
      </w:r>
      <w:r w:rsidRPr="00F67E50">
        <w:tab/>
        <w:t xml:space="preserve">The person must give written notice to the </w:t>
      </w:r>
      <w:r w:rsidR="00F67E50" w:rsidRPr="00F67E50">
        <w:rPr>
          <w:position w:val="6"/>
          <w:sz w:val="16"/>
        </w:rPr>
        <w:t>*</w:t>
      </w:r>
      <w:r w:rsidR="00566ABB" w:rsidRPr="00F67E50">
        <w:t>responsible authority</w:t>
      </w:r>
      <w:r w:rsidRPr="00F67E50">
        <w:t xml:space="preserve"> of both the application and the grounds on which the order is sought.</w:t>
      </w:r>
    </w:p>
    <w:p w:rsidR="004D25F3" w:rsidRPr="00F67E50" w:rsidRDefault="004D25F3" w:rsidP="004D25F3">
      <w:pPr>
        <w:pStyle w:val="subsection"/>
      </w:pPr>
      <w:r w:rsidRPr="00F67E50">
        <w:tab/>
        <w:t>(4)</w:t>
      </w:r>
      <w:r w:rsidRPr="00F67E50">
        <w:tab/>
        <w:t xml:space="preserve">The </w:t>
      </w:r>
      <w:r w:rsidR="00F67E50" w:rsidRPr="00F67E50">
        <w:rPr>
          <w:position w:val="6"/>
          <w:sz w:val="16"/>
        </w:rPr>
        <w:t>*</w:t>
      </w:r>
      <w:r w:rsidR="00566ABB" w:rsidRPr="00F67E50">
        <w:t>responsible authority</w:t>
      </w:r>
      <w:r w:rsidRPr="00F67E50">
        <w:t xml:space="preserve"> may appear and adduce evidence at the hearing of the application.</w:t>
      </w:r>
    </w:p>
    <w:p w:rsidR="004D25F3" w:rsidRPr="00F67E50" w:rsidRDefault="004D25F3" w:rsidP="004D25F3">
      <w:pPr>
        <w:pStyle w:val="subsection"/>
      </w:pPr>
      <w:r w:rsidRPr="00F67E50">
        <w:lastRenderedPageBreak/>
        <w:tab/>
        <w:t>(5)</w:t>
      </w:r>
      <w:r w:rsidRPr="00F67E50">
        <w:tab/>
        <w:t xml:space="preserve">The </w:t>
      </w:r>
      <w:r w:rsidR="00F67E50" w:rsidRPr="00F67E50">
        <w:rPr>
          <w:position w:val="6"/>
          <w:sz w:val="16"/>
        </w:rPr>
        <w:t>*</w:t>
      </w:r>
      <w:r w:rsidR="00566ABB" w:rsidRPr="00F67E50">
        <w:t>responsible authority</w:t>
      </w:r>
      <w:r w:rsidRPr="00F67E50">
        <w:t xml:space="preserve"> must give the applicant notice of any grounds on which it proposes to contest the application.</w:t>
      </w:r>
      <w:r w:rsidR="00260746" w:rsidRPr="00F67E50">
        <w:t xml:space="preserve"> However, the </w:t>
      </w:r>
      <w:r w:rsidR="00566ABB" w:rsidRPr="00F67E50">
        <w:t>authority</w:t>
      </w:r>
      <w:r w:rsidR="00260746" w:rsidRPr="00F67E50">
        <w:t xml:space="preserve"> need not do so until it has had a reasonable opportunity to conduct </w:t>
      </w:r>
      <w:r w:rsidR="00F67E50" w:rsidRPr="00F67E50">
        <w:rPr>
          <w:position w:val="6"/>
          <w:sz w:val="16"/>
        </w:rPr>
        <w:t>*</w:t>
      </w:r>
      <w:r w:rsidR="00260746" w:rsidRPr="00F67E50">
        <w:t>examinations in relation to the application.</w:t>
      </w:r>
    </w:p>
    <w:p w:rsidR="00260746" w:rsidRPr="00F67E50" w:rsidRDefault="00260746" w:rsidP="00260746">
      <w:pPr>
        <w:pStyle w:val="subsection"/>
      </w:pPr>
      <w:r w:rsidRPr="00F67E50">
        <w:tab/>
        <w:t>(6)</w:t>
      </w:r>
      <w:r w:rsidRPr="00F67E50">
        <w:tab/>
        <w:t xml:space="preserve">The application must not be heard until the </w:t>
      </w:r>
      <w:r w:rsidR="00F67E50" w:rsidRPr="00F67E50">
        <w:rPr>
          <w:position w:val="6"/>
          <w:sz w:val="16"/>
        </w:rPr>
        <w:t>*</w:t>
      </w:r>
      <w:r w:rsidR="00BB6D08" w:rsidRPr="00F67E50">
        <w:t>responsible authority</w:t>
      </w:r>
      <w:r w:rsidRPr="00F67E50">
        <w:t xml:space="preserve"> has had a reasonable opportunity to conduct </w:t>
      </w:r>
      <w:r w:rsidR="00F67E50" w:rsidRPr="00F67E50">
        <w:rPr>
          <w:position w:val="6"/>
          <w:sz w:val="16"/>
        </w:rPr>
        <w:t>*</w:t>
      </w:r>
      <w:r w:rsidRPr="00F67E50">
        <w:t>examinations in relation to the application.</w:t>
      </w:r>
    </w:p>
    <w:p w:rsidR="00260746" w:rsidRPr="00F67E50" w:rsidRDefault="00260746" w:rsidP="00260746">
      <w:pPr>
        <w:pStyle w:val="ActHead5"/>
      </w:pPr>
      <w:bookmarkStart w:id="155" w:name="_Toc468715868"/>
      <w:r w:rsidRPr="00541697">
        <w:rPr>
          <w:rStyle w:val="CharSectno"/>
        </w:rPr>
        <w:t>94A</w:t>
      </w:r>
      <w:r w:rsidRPr="00F67E50">
        <w:t xml:space="preserve">  Compensating for proportion of property not derived or realised from commission of any offence</w:t>
      </w:r>
      <w:bookmarkEnd w:id="155"/>
    </w:p>
    <w:p w:rsidR="00260746" w:rsidRPr="00F67E50" w:rsidRDefault="00260746" w:rsidP="00260746">
      <w:pPr>
        <w:pStyle w:val="subsection"/>
      </w:pPr>
      <w:r w:rsidRPr="00F67E50">
        <w:tab/>
        <w:t>(1)</w:t>
      </w:r>
      <w:r w:rsidRPr="00F67E50">
        <w:tab/>
        <w:t xml:space="preserve">The court that made a </w:t>
      </w:r>
      <w:r w:rsidR="00F67E50" w:rsidRPr="00F67E50">
        <w:rPr>
          <w:position w:val="6"/>
          <w:sz w:val="16"/>
        </w:rPr>
        <w:t>*</w:t>
      </w:r>
      <w:r w:rsidRPr="00F67E50">
        <w:t>restraining order referred to in paragraph</w:t>
      </w:r>
      <w:r w:rsidR="00F67E50">
        <w:t> </w:t>
      </w:r>
      <w:r w:rsidRPr="00F67E50">
        <w:t xml:space="preserve">92(1)(b) must make an order that complies with </w:t>
      </w:r>
      <w:r w:rsidR="00F67E50">
        <w:t>subsection (</w:t>
      </w:r>
      <w:r w:rsidRPr="00F67E50">
        <w:t>2) if:</w:t>
      </w:r>
    </w:p>
    <w:p w:rsidR="00260746" w:rsidRPr="00F67E50" w:rsidRDefault="00260746" w:rsidP="00260746">
      <w:pPr>
        <w:pStyle w:val="paragraph"/>
      </w:pPr>
      <w:r w:rsidRPr="00F67E50">
        <w:tab/>
        <w:t>(a)</w:t>
      </w:r>
      <w:r w:rsidRPr="00F67E50">
        <w:tab/>
        <w:t xml:space="preserve">a person (the </w:t>
      </w:r>
      <w:r w:rsidRPr="00F67E50">
        <w:rPr>
          <w:b/>
          <w:i/>
        </w:rPr>
        <w:t>applicant</w:t>
      </w:r>
      <w:r w:rsidRPr="00F67E50">
        <w:t>) has applied for an order under this section; and</w:t>
      </w:r>
    </w:p>
    <w:p w:rsidR="00260746" w:rsidRPr="00F67E50" w:rsidRDefault="00260746" w:rsidP="00260746">
      <w:pPr>
        <w:pStyle w:val="paragraph"/>
      </w:pPr>
      <w:r w:rsidRPr="00F67E50">
        <w:tab/>
        <w:t>(b)</w:t>
      </w:r>
      <w:r w:rsidRPr="00F67E50">
        <w:tab/>
        <w:t xml:space="preserve">the court is satisfied that the applicant has an </w:t>
      </w:r>
      <w:r w:rsidR="00F67E50" w:rsidRPr="00F67E50">
        <w:rPr>
          <w:position w:val="6"/>
          <w:sz w:val="16"/>
        </w:rPr>
        <w:t>*</w:t>
      </w:r>
      <w:r w:rsidRPr="00F67E50">
        <w:t>interest in property covered, or that was at any time covered, by the restraining order; and</w:t>
      </w:r>
    </w:p>
    <w:p w:rsidR="00260746" w:rsidRPr="00F67E50" w:rsidRDefault="00260746" w:rsidP="00260746">
      <w:pPr>
        <w:pStyle w:val="paragraph"/>
      </w:pPr>
      <w:r w:rsidRPr="00F67E50">
        <w:tab/>
        <w:t>(c)</w:t>
      </w:r>
      <w:r w:rsidRPr="00F67E50">
        <w:tab/>
        <w:t xml:space="preserve">a person has been convicted of a </w:t>
      </w:r>
      <w:r w:rsidR="00F67E50" w:rsidRPr="00F67E50">
        <w:rPr>
          <w:position w:val="6"/>
          <w:sz w:val="16"/>
        </w:rPr>
        <w:t>*</w:t>
      </w:r>
      <w:r w:rsidRPr="00F67E50">
        <w:t>serious offence to which the restraining order relates; and</w:t>
      </w:r>
    </w:p>
    <w:p w:rsidR="00260746" w:rsidRPr="00F67E50" w:rsidRDefault="00260746" w:rsidP="00260746">
      <w:pPr>
        <w:pStyle w:val="paragraph"/>
      </w:pPr>
      <w:r w:rsidRPr="00F67E50">
        <w:tab/>
        <w:t>(d)</w:t>
      </w:r>
      <w:r w:rsidRPr="00F67E50">
        <w:tab/>
        <w:t>the court is satisfied that a proportion of the value of the applicant’s interest was not derived or realised, directly or indirectly, from the commission of any offence; and</w:t>
      </w:r>
    </w:p>
    <w:p w:rsidR="00260746" w:rsidRPr="00F67E50" w:rsidRDefault="00260746" w:rsidP="00260746">
      <w:pPr>
        <w:pStyle w:val="paragraph"/>
      </w:pPr>
      <w:r w:rsidRPr="00F67E50">
        <w:tab/>
        <w:t>(e)</w:t>
      </w:r>
      <w:r w:rsidRPr="00F67E50">
        <w:tab/>
        <w:t xml:space="preserve">the court is satisfied that the applicant’s interest is not an </w:t>
      </w:r>
      <w:r w:rsidR="00F67E50" w:rsidRPr="00F67E50">
        <w:rPr>
          <w:position w:val="6"/>
          <w:sz w:val="16"/>
        </w:rPr>
        <w:t>*</w:t>
      </w:r>
      <w:r w:rsidRPr="00F67E50">
        <w:t>instrument of any offence.</w:t>
      </w:r>
    </w:p>
    <w:p w:rsidR="00260746" w:rsidRPr="00F67E50" w:rsidRDefault="00260746" w:rsidP="00260746">
      <w:pPr>
        <w:pStyle w:val="subsection"/>
      </w:pPr>
      <w:r w:rsidRPr="00F67E50">
        <w:tab/>
        <w:t>(2)</w:t>
      </w:r>
      <w:r w:rsidRPr="00F67E50">
        <w:tab/>
        <w:t>An order under this section must:</w:t>
      </w:r>
    </w:p>
    <w:p w:rsidR="00260746" w:rsidRPr="00F67E50" w:rsidRDefault="00260746" w:rsidP="00260746">
      <w:pPr>
        <w:pStyle w:val="paragraph"/>
      </w:pPr>
      <w:r w:rsidRPr="00F67E50">
        <w:tab/>
        <w:t>(a)</w:t>
      </w:r>
      <w:r w:rsidRPr="00F67E50">
        <w:tab/>
        <w:t xml:space="preserve">specify the proportion found by the court under </w:t>
      </w:r>
      <w:r w:rsidR="00F67E50">
        <w:t>paragraph (</w:t>
      </w:r>
      <w:r w:rsidRPr="00F67E50">
        <w:t>1)(d); and</w:t>
      </w:r>
    </w:p>
    <w:p w:rsidR="00260746" w:rsidRPr="00F67E50" w:rsidRDefault="00260746" w:rsidP="00260746">
      <w:pPr>
        <w:pStyle w:val="paragraph"/>
      </w:pPr>
      <w:r w:rsidRPr="00F67E50">
        <w:tab/>
        <w:t>(b)</w:t>
      </w:r>
      <w:r w:rsidRPr="00F67E50">
        <w:tab/>
        <w:t>direct the Commonwealth, once the property has vested absolutely in it, to:</w:t>
      </w:r>
    </w:p>
    <w:p w:rsidR="00260746" w:rsidRPr="00F67E50" w:rsidRDefault="00260746" w:rsidP="00260746">
      <w:pPr>
        <w:pStyle w:val="paragraphsub"/>
      </w:pPr>
      <w:r w:rsidRPr="00F67E50">
        <w:tab/>
        <w:t>(i)</w:t>
      </w:r>
      <w:r w:rsidRPr="00F67E50">
        <w:tab/>
        <w:t>if the property has not been disposed of—dispose of the property; and</w:t>
      </w:r>
    </w:p>
    <w:p w:rsidR="00260746" w:rsidRPr="00F67E50" w:rsidRDefault="00260746" w:rsidP="00260746">
      <w:pPr>
        <w:pStyle w:val="paragraphsub"/>
      </w:pPr>
      <w:r w:rsidRPr="00F67E50">
        <w:lastRenderedPageBreak/>
        <w:tab/>
        <w:t>(ii)</w:t>
      </w:r>
      <w:r w:rsidRPr="00F67E50">
        <w:tab/>
        <w:t>pay the applicant an amount equal to that proportion of the difference between the amount received from disposing of the property and the sum of any payments of the kind referred to in paragraph</w:t>
      </w:r>
      <w:r w:rsidR="00F67E50">
        <w:t> </w:t>
      </w:r>
      <w:r w:rsidRPr="00F67E50">
        <w:t>100(1)(b) in connection with the forfeiture.</w:t>
      </w:r>
    </w:p>
    <w:p w:rsidR="00260746" w:rsidRPr="00F67E50" w:rsidRDefault="00260746" w:rsidP="00260746">
      <w:pPr>
        <w:pStyle w:val="subsection"/>
      </w:pPr>
      <w:r w:rsidRPr="00F67E50">
        <w:tab/>
        <w:t>(3)</w:t>
      </w:r>
      <w:r w:rsidRPr="00F67E50">
        <w:tab/>
        <w:t xml:space="preserve">A person who claims an </w:t>
      </w:r>
      <w:r w:rsidR="00F67E50" w:rsidRPr="00F67E50">
        <w:rPr>
          <w:position w:val="6"/>
          <w:sz w:val="16"/>
        </w:rPr>
        <w:t>*</w:t>
      </w:r>
      <w:r w:rsidRPr="00F67E50">
        <w:t xml:space="preserve">interest in property covered by a </w:t>
      </w:r>
      <w:r w:rsidR="00F67E50" w:rsidRPr="00F67E50">
        <w:rPr>
          <w:position w:val="6"/>
          <w:sz w:val="16"/>
        </w:rPr>
        <w:t>*</w:t>
      </w:r>
      <w:r w:rsidRPr="00F67E50">
        <w:t>restraining order referred to in paragraph</w:t>
      </w:r>
      <w:r w:rsidR="00F67E50">
        <w:t> </w:t>
      </w:r>
      <w:r w:rsidRPr="00F67E50">
        <w:t>92(1)(b) may apply to the court that made the restraining order for an order under this section at any time.</w:t>
      </w:r>
    </w:p>
    <w:p w:rsidR="00260746" w:rsidRPr="00F67E50" w:rsidRDefault="00260746" w:rsidP="00260746">
      <w:pPr>
        <w:pStyle w:val="subsection"/>
      </w:pPr>
      <w:r w:rsidRPr="00F67E50">
        <w:tab/>
        <w:t>(4)</w:t>
      </w:r>
      <w:r w:rsidRPr="00F67E50">
        <w:tab/>
        <w:t xml:space="preserve">However, if the property has already been forfeited under this Part, the person cannot, unless the court gives leave, apply under </w:t>
      </w:r>
      <w:r w:rsidR="00F67E50">
        <w:t>subsection (</w:t>
      </w:r>
      <w:r w:rsidRPr="00F67E50">
        <w:t>3) if he or she:</w:t>
      </w:r>
    </w:p>
    <w:p w:rsidR="00260746" w:rsidRPr="00F67E50" w:rsidRDefault="00260746" w:rsidP="00260746">
      <w:pPr>
        <w:pStyle w:val="paragraph"/>
      </w:pPr>
      <w:r w:rsidRPr="00F67E50">
        <w:tab/>
        <w:t>(a)</w:t>
      </w:r>
      <w:r w:rsidRPr="00F67E50">
        <w:tab/>
        <w:t>either:</w:t>
      </w:r>
    </w:p>
    <w:p w:rsidR="00260746" w:rsidRPr="00F67E50" w:rsidRDefault="00260746" w:rsidP="00260746">
      <w:pPr>
        <w:pStyle w:val="paragraphsub"/>
      </w:pPr>
      <w:r w:rsidRPr="00F67E50">
        <w:tab/>
        <w:t>(i)</w:t>
      </w:r>
      <w:r w:rsidRPr="00F67E50">
        <w:tab/>
        <w:t>was given a notice under subsection</w:t>
      </w:r>
      <w:r w:rsidR="00F67E50">
        <w:t> </w:t>
      </w:r>
      <w:r w:rsidRPr="00F67E50">
        <w:t>92A(1) in relation to the property; or</w:t>
      </w:r>
    </w:p>
    <w:p w:rsidR="00260746" w:rsidRPr="00F67E50" w:rsidRDefault="00260746" w:rsidP="00260746">
      <w:pPr>
        <w:pStyle w:val="paragraphsub"/>
      </w:pPr>
      <w:r w:rsidRPr="00F67E50">
        <w:tab/>
        <w:t>(ii)</w:t>
      </w:r>
      <w:r w:rsidRPr="00F67E50">
        <w:tab/>
        <w:t>was not given such a notice because of subsection</w:t>
      </w:r>
      <w:r w:rsidR="00F67E50">
        <w:t> </w:t>
      </w:r>
      <w:r w:rsidRPr="00F67E50">
        <w:t>92A(2); and</w:t>
      </w:r>
    </w:p>
    <w:p w:rsidR="00260746" w:rsidRPr="00F67E50" w:rsidRDefault="00260746" w:rsidP="00260746">
      <w:pPr>
        <w:pStyle w:val="paragraph"/>
      </w:pPr>
      <w:r w:rsidRPr="00F67E50">
        <w:tab/>
        <w:t>(b)</w:t>
      </w:r>
      <w:r w:rsidRPr="00F67E50">
        <w:tab/>
        <w:t xml:space="preserve">did not make the application under </w:t>
      </w:r>
      <w:r w:rsidR="00F67E50">
        <w:t>subsection (</w:t>
      </w:r>
      <w:r w:rsidRPr="00F67E50">
        <w:t>3) before that forfeiture.</w:t>
      </w:r>
    </w:p>
    <w:p w:rsidR="00260746" w:rsidRPr="00F67E50" w:rsidRDefault="00260746" w:rsidP="00260746">
      <w:pPr>
        <w:pStyle w:val="subsection"/>
      </w:pPr>
      <w:r w:rsidRPr="00F67E50">
        <w:tab/>
        <w:t>(5)</w:t>
      </w:r>
      <w:r w:rsidRPr="00F67E50">
        <w:tab/>
        <w:t>The court may give the person leave to apply if the court is satisfied that:</w:t>
      </w:r>
    </w:p>
    <w:p w:rsidR="00260746" w:rsidRPr="00F67E50" w:rsidRDefault="00260746" w:rsidP="00260746">
      <w:pPr>
        <w:pStyle w:val="paragraph"/>
      </w:pPr>
      <w:r w:rsidRPr="00F67E50">
        <w:tab/>
        <w:t>(a)</w:t>
      </w:r>
      <w:r w:rsidRPr="00F67E50">
        <w:tab/>
        <w:t>the person had a good reason for not making the application before the forfeiture; or</w:t>
      </w:r>
    </w:p>
    <w:p w:rsidR="00260746" w:rsidRPr="00F67E50" w:rsidRDefault="00260746" w:rsidP="00260746">
      <w:pPr>
        <w:pStyle w:val="paragraph"/>
      </w:pPr>
      <w:r w:rsidRPr="00F67E50">
        <w:tab/>
        <w:t>(b)</w:t>
      </w:r>
      <w:r w:rsidRPr="00F67E50">
        <w:tab/>
        <w:t>the person now has evidence relevant to the application that was not available before the forfeiture; or</w:t>
      </w:r>
    </w:p>
    <w:p w:rsidR="00260746" w:rsidRPr="00F67E50" w:rsidRDefault="00260746" w:rsidP="00260746">
      <w:pPr>
        <w:pStyle w:val="paragraph"/>
      </w:pPr>
      <w:r w:rsidRPr="00F67E50">
        <w:tab/>
        <w:t>(c)</w:t>
      </w:r>
      <w:r w:rsidRPr="00F67E50">
        <w:tab/>
        <w:t>there are special grounds for granting the leave.</w:t>
      </w:r>
    </w:p>
    <w:p w:rsidR="00260746" w:rsidRPr="00F67E50" w:rsidRDefault="00260746" w:rsidP="00260746">
      <w:pPr>
        <w:pStyle w:val="subsection"/>
      </w:pPr>
      <w:r w:rsidRPr="00F67E50">
        <w:tab/>
        <w:t>(6)</w:t>
      </w:r>
      <w:r w:rsidRPr="00F67E50">
        <w:tab/>
        <w:t xml:space="preserve">The person must give written notice to the </w:t>
      </w:r>
      <w:r w:rsidR="00F67E50" w:rsidRPr="00F67E50">
        <w:rPr>
          <w:position w:val="6"/>
          <w:sz w:val="16"/>
        </w:rPr>
        <w:t>*</w:t>
      </w:r>
      <w:r w:rsidR="00287FBB" w:rsidRPr="00F67E50">
        <w:t>responsible authority</w:t>
      </w:r>
      <w:r w:rsidRPr="00F67E50">
        <w:t xml:space="preserve"> of both the application and the grounds on which the order is sought.</w:t>
      </w:r>
    </w:p>
    <w:p w:rsidR="00260746" w:rsidRPr="00F67E50" w:rsidRDefault="00260746" w:rsidP="00260746">
      <w:pPr>
        <w:pStyle w:val="subsection"/>
      </w:pPr>
      <w:r w:rsidRPr="00F67E50">
        <w:tab/>
        <w:t>(7)</w:t>
      </w:r>
      <w:r w:rsidRPr="00F67E50">
        <w:tab/>
        <w:t xml:space="preserve">The </w:t>
      </w:r>
      <w:r w:rsidR="00F67E50" w:rsidRPr="00F67E50">
        <w:rPr>
          <w:position w:val="6"/>
          <w:sz w:val="16"/>
        </w:rPr>
        <w:t>*</w:t>
      </w:r>
      <w:r w:rsidR="00287FBB" w:rsidRPr="00F67E50">
        <w:t>responsible authority</w:t>
      </w:r>
      <w:r w:rsidRPr="00F67E50">
        <w:t xml:space="preserve"> may appear and adduce evidence at the hearing of the application.</w:t>
      </w:r>
    </w:p>
    <w:p w:rsidR="00260746" w:rsidRPr="00F67E50" w:rsidRDefault="00260746" w:rsidP="00260746">
      <w:pPr>
        <w:pStyle w:val="subsection"/>
      </w:pPr>
      <w:r w:rsidRPr="00F67E50">
        <w:lastRenderedPageBreak/>
        <w:tab/>
        <w:t>(8)</w:t>
      </w:r>
      <w:r w:rsidRPr="00F67E50">
        <w:tab/>
        <w:t xml:space="preserve">The </w:t>
      </w:r>
      <w:r w:rsidR="00F67E50" w:rsidRPr="00F67E50">
        <w:rPr>
          <w:position w:val="6"/>
          <w:sz w:val="16"/>
        </w:rPr>
        <w:t>*</w:t>
      </w:r>
      <w:r w:rsidR="00287FBB" w:rsidRPr="00F67E50">
        <w:t>responsible authority</w:t>
      </w:r>
      <w:r w:rsidRPr="00F67E50">
        <w:t xml:space="preserve"> must give the applicant notice of any grounds on which it proposes to contest the application. However, the </w:t>
      </w:r>
      <w:r w:rsidR="00287FBB" w:rsidRPr="00F67E50">
        <w:t>authority</w:t>
      </w:r>
      <w:r w:rsidRPr="00F67E50">
        <w:t xml:space="preserve"> need not do so until it has had a reasonable opportunity to conduct </w:t>
      </w:r>
      <w:r w:rsidR="00F67E50" w:rsidRPr="00F67E50">
        <w:rPr>
          <w:position w:val="6"/>
          <w:sz w:val="16"/>
        </w:rPr>
        <w:t>*</w:t>
      </w:r>
      <w:r w:rsidRPr="00F67E50">
        <w:t>examinations in relation to the application.</w:t>
      </w:r>
    </w:p>
    <w:p w:rsidR="00260746" w:rsidRPr="00F67E50" w:rsidRDefault="00260746" w:rsidP="00260746">
      <w:pPr>
        <w:pStyle w:val="subsection"/>
      </w:pPr>
      <w:r w:rsidRPr="00F67E50">
        <w:tab/>
        <w:t>(9)</w:t>
      </w:r>
      <w:r w:rsidRPr="00F67E50">
        <w:tab/>
        <w:t xml:space="preserve">The application must not be heard until the </w:t>
      </w:r>
      <w:r w:rsidR="00F67E50" w:rsidRPr="00F67E50">
        <w:rPr>
          <w:position w:val="6"/>
          <w:sz w:val="16"/>
        </w:rPr>
        <w:t>*</w:t>
      </w:r>
      <w:r w:rsidR="00287FBB" w:rsidRPr="00F67E50">
        <w:t>responsible authority</w:t>
      </w:r>
      <w:r w:rsidRPr="00F67E50">
        <w:t xml:space="preserve"> has had a reasonable opportunity to conduct </w:t>
      </w:r>
      <w:r w:rsidR="00F67E50" w:rsidRPr="00F67E50">
        <w:rPr>
          <w:position w:val="6"/>
          <w:sz w:val="16"/>
        </w:rPr>
        <w:t>*</w:t>
      </w:r>
      <w:r w:rsidRPr="00F67E50">
        <w:t>examinations in relation to the application.</w:t>
      </w:r>
    </w:p>
    <w:p w:rsidR="004D25F3" w:rsidRPr="00F67E50" w:rsidRDefault="004D25F3" w:rsidP="004D25F3">
      <w:pPr>
        <w:pStyle w:val="ActHead5"/>
      </w:pPr>
      <w:bookmarkStart w:id="156" w:name="_Toc468715869"/>
      <w:r w:rsidRPr="00541697">
        <w:rPr>
          <w:rStyle w:val="CharSectno"/>
        </w:rPr>
        <w:t>95</w:t>
      </w:r>
      <w:r w:rsidRPr="00F67E50">
        <w:t xml:space="preserve">  Court may declare that property has been forfeited under this Part</w:t>
      </w:r>
      <w:bookmarkEnd w:id="156"/>
    </w:p>
    <w:p w:rsidR="004D25F3" w:rsidRPr="00F67E50" w:rsidRDefault="004D25F3" w:rsidP="004D25F3">
      <w:pPr>
        <w:pStyle w:val="subsection"/>
      </w:pPr>
      <w:r w:rsidRPr="00F67E50">
        <w:tab/>
      </w:r>
      <w:r w:rsidRPr="00F67E50">
        <w:tab/>
        <w:t xml:space="preserve">The court that made the </w:t>
      </w:r>
      <w:r w:rsidR="00F67E50" w:rsidRPr="00F67E50">
        <w:rPr>
          <w:position w:val="6"/>
          <w:sz w:val="16"/>
        </w:rPr>
        <w:t>*</w:t>
      </w:r>
      <w:r w:rsidRPr="00F67E50">
        <w:t>restraining order referred to in paragraph</w:t>
      </w:r>
      <w:r w:rsidR="00F67E50">
        <w:t> </w:t>
      </w:r>
      <w:r w:rsidRPr="00F67E50">
        <w:t xml:space="preserve">92(1)(b) may declare that particular property has been forfeited under this </w:t>
      </w:r>
      <w:r w:rsidR="006D005B" w:rsidRPr="00F67E50">
        <w:t>Part</w:t>
      </w:r>
      <w:r w:rsidR="0045776E" w:rsidRPr="00F67E50">
        <w:t xml:space="preserve"> </w:t>
      </w:r>
      <w:r w:rsidRPr="00F67E50">
        <w:t>if:</w:t>
      </w:r>
    </w:p>
    <w:p w:rsidR="004D25F3" w:rsidRPr="00F67E50" w:rsidRDefault="004D25F3" w:rsidP="004D25F3">
      <w:pPr>
        <w:pStyle w:val="paragraph"/>
      </w:pPr>
      <w:r w:rsidRPr="00F67E50">
        <w:tab/>
        <w:t>(a)</w:t>
      </w:r>
      <w:r w:rsidRPr="00F67E50">
        <w:tab/>
        <w:t xml:space="preserve">the </w:t>
      </w:r>
      <w:r w:rsidR="00F67E50" w:rsidRPr="00F67E50">
        <w:rPr>
          <w:position w:val="6"/>
          <w:sz w:val="16"/>
        </w:rPr>
        <w:t>*</w:t>
      </w:r>
      <w:r w:rsidR="00E2499E" w:rsidRPr="00F67E50">
        <w:t>responsible authority</w:t>
      </w:r>
      <w:r w:rsidRPr="00F67E50">
        <w:t xml:space="preserve"> applies to the court for the declaration; and</w:t>
      </w:r>
    </w:p>
    <w:p w:rsidR="004D25F3" w:rsidRPr="00F67E50" w:rsidRDefault="004D25F3" w:rsidP="004D25F3">
      <w:pPr>
        <w:pStyle w:val="paragraph"/>
      </w:pPr>
      <w:r w:rsidRPr="00F67E50">
        <w:tab/>
        <w:t>(b)</w:t>
      </w:r>
      <w:r w:rsidRPr="00F67E50">
        <w:tab/>
        <w:t>the court is satisfied that that property is forfeited under this Part.</w:t>
      </w:r>
    </w:p>
    <w:p w:rsidR="004D25F3" w:rsidRPr="00F67E50" w:rsidRDefault="004D25F3" w:rsidP="0045776E">
      <w:pPr>
        <w:pStyle w:val="ActHead3"/>
        <w:pageBreakBefore/>
      </w:pPr>
      <w:bookmarkStart w:id="157" w:name="_Toc468715870"/>
      <w:r w:rsidRPr="00541697">
        <w:rPr>
          <w:rStyle w:val="CharDivNo"/>
        </w:rPr>
        <w:lastRenderedPageBreak/>
        <w:t>Division</w:t>
      </w:r>
      <w:r w:rsidR="00F67E50" w:rsidRPr="00541697">
        <w:rPr>
          <w:rStyle w:val="CharDivNo"/>
        </w:rPr>
        <w:t> </w:t>
      </w:r>
      <w:r w:rsidRPr="00541697">
        <w:rPr>
          <w:rStyle w:val="CharDivNo"/>
        </w:rPr>
        <w:t>2</w:t>
      </w:r>
      <w:r w:rsidRPr="00F67E50">
        <w:t>—</w:t>
      </w:r>
      <w:r w:rsidRPr="00541697">
        <w:rPr>
          <w:rStyle w:val="CharDivText"/>
        </w:rPr>
        <w:t>Effect of forfeiture on conviction of a serious offence</w:t>
      </w:r>
      <w:bookmarkEnd w:id="157"/>
    </w:p>
    <w:p w:rsidR="004D25F3" w:rsidRPr="00F67E50" w:rsidRDefault="004D25F3" w:rsidP="004D25F3">
      <w:pPr>
        <w:pStyle w:val="ActHead5"/>
      </w:pPr>
      <w:bookmarkStart w:id="158" w:name="_Toc468715871"/>
      <w:r w:rsidRPr="00541697">
        <w:rPr>
          <w:rStyle w:val="CharSectno"/>
        </w:rPr>
        <w:t>96</w:t>
      </w:r>
      <w:r w:rsidRPr="00F67E50">
        <w:t xml:space="preserve">  When is property forfeited—general rule</w:t>
      </w:r>
      <w:bookmarkEnd w:id="158"/>
    </w:p>
    <w:p w:rsidR="004D25F3" w:rsidRPr="00F67E50" w:rsidRDefault="004D25F3" w:rsidP="004D25F3">
      <w:pPr>
        <w:pStyle w:val="subsection"/>
      </w:pPr>
      <w:r w:rsidRPr="00F67E50">
        <w:tab/>
      </w:r>
      <w:r w:rsidRPr="00F67E50">
        <w:tab/>
        <w:t>Property forfeited under section</w:t>
      </w:r>
      <w:r w:rsidR="00F67E50">
        <w:t> </w:t>
      </w:r>
      <w:r w:rsidRPr="00F67E50">
        <w:t>92 vests absolutely in the Commonwealth at the time of the forfeiture.</w:t>
      </w:r>
    </w:p>
    <w:p w:rsidR="004D25F3" w:rsidRPr="00F67E50" w:rsidRDefault="004D25F3" w:rsidP="004D25F3">
      <w:pPr>
        <w:pStyle w:val="ActHead5"/>
      </w:pPr>
      <w:bookmarkStart w:id="159" w:name="_Toc468715872"/>
      <w:r w:rsidRPr="00541697">
        <w:rPr>
          <w:rStyle w:val="CharSectno"/>
        </w:rPr>
        <w:t>97</w:t>
      </w:r>
      <w:r w:rsidRPr="00F67E50">
        <w:t xml:space="preserve">  First exception—registrable property</w:t>
      </w:r>
      <w:bookmarkEnd w:id="159"/>
    </w:p>
    <w:p w:rsidR="004D25F3" w:rsidRPr="00F67E50" w:rsidRDefault="004D25F3" w:rsidP="004D25F3">
      <w:pPr>
        <w:pStyle w:val="subsection"/>
      </w:pPr>
      <w:r w:rsidRPr="00F67E50">
        <w:tab/>
        <w:t>(1)</w:t>
      </w:r>
      <w:r w:rsidRPr="00F67E50">
        <w:tab/>
        <w:t>Despite section</w:t>
      </w:r>
      <w:r w:rsidR="00F67E50">
        <w:t> </w:t>
      </w:r>
      <w:r w:rsidRPr="00F67E50">
        <w:t>96, if property forfeited under section</w:t>
      </w:r>
      <w:r w:rsidR="00F67E50">
        <w:t> </w:t>
      </w:r>
      <w:r w:rsidRPr="00F67E50">
        <w:t xml:space="preserve">92 is </w:t>
      </w:r>
      <w:r w:rsidR="00F67E50" w:rsidRPr="00F67E50">
        <w:rPr>
          <w:position w:val="6"/>
          <w:sz w:val="16"/>
        </w:rPr>
        <w:t>*</w:t>
      </w:r>
      <w:r w:rsidRPr="00F67E50">
        <w:t>registrable property:</w:t>
      </w:r>
    </w:p>
    <w:p w:rsidR="004D25F3" w:rsidRPr="00F67E50" w:rsidRDefault="004D25F3" w:rsidP="004D25F3">
      <w:pPr>
        <w:pStyle w:val="paragraph"/>
      </w:pPr>
      <w:r w:rsidRPr="00F67E50">
        <w:tab/>
        <w:t>(a)</w:t>
      </w:r>
      <w:r w:rsidRPr="00F67E50">
        <w:tab/>
        <w:t>that property vests in equity in the Commonwealth but does not vest in the Commonwealth at law until the applicable registration requirements have been complied with; and</w:t>
      </w:r>
    </w:p>
    <w:p w:rsidR="004D25F3" w:rsidRPr="00F67E50" w:rsidRDefault="004D25F3" w:rsidP="004D25F3">
      <w:pPr>
        <w:pStyle w:val="paragraph"/>
      </w:pPr>
      <w:r w:rsidRPr="00F67E50">
        <w:tab/>
        <w:t>(b)</w:t>
      </w:r>
      <w:r w:rsidRPr="00F67E50">
        <w:tab/>
        <w:t xml:space="preserve">the </w:t>
      </w:r>
      <w:r w:rsidR="00F67E50" w:rsidRPr="00F67E50">
        <w:rPr>
          <w:position w:val="6"/>
          <w:sz w:val="16"/>
        </w:rPr>
        <w:t>*</w:t>
      </w:r>
      <w:r w:rsidR="00D33EDB" w:rsidRPr="00F67E50">
        <w:t xml:space="preserve">responsible authority for the </w:t>
      </w:r>
      <w:r w:rsidR="00F67E50" w:rsidRPr="00F67E50">
        <w:rPr>
          <w:position w:val="6"/>
          <w:sz w:val="16"/>
        </w:rPr>
        <w:t>*</w:t>
      </w:r>
      <w:r w:rsidR="00D33EDB" w:rsidRPr="00F67E50">
        <w:t>restraining order referred to in paragraph</w:t>
      </w:r>
      <w:r w:rsidR="00F67E50">
        <w:t> </w:t>
      </w:r>
      <w:r w:rsidR="00D33EDB" w:rsidRPr="00F67E50">
        <w:t>92(1)(b)</w:t>
      </w:r>
      <w:r w:rsidRPr="00F67E50">
        <w:t xml:space="preserve"> has power, on behalf of the Commonwealth, to do anything necessary or convenient to give notice of, or otherwise protect, the Commonwealth’s equitable interest in that property; and</w:t>
      </w:r>
    </w:p>
    <w:p w:rsidR="004D25F3" w:rsidRPr="00F67E50" w:rsidRDefault="004D25F3" w:rsidP="004D25F3">
      <w:pPr>
        <w:pStyle w:val="paragraph"/>
      </w:pPr>
      <w:r w:rsidRPr="00F67E50">
        <w:tab/>
        <w:t>(c)</w:t>
      </w:r>
      <w:r w:rsidRPr="00F67E50">
        <w:tab/>
        <w:t>the Commonwealth is entitled to be registered as the owner of that property; and</w:t>
      </w:r>
    </w:p>
    <w:p w:rsidR="004D25F3" w:rsidRPr="00F67E50" w:rsidRDefault="004D25F3" w:rsidP="004D25F3">
      <w:pPr>
        <w:pStyle w:val="paragraph"/>
      </w:pPr>
      <w:r w:rsidRPr="00F67E50">
        <w:tab/>
        <w:t>(d)</w:t>
      </w:r>
      <w:r w:rsidRPr="00F67E50">
        <w:tab/>
        <w:t xml:space="preserve">the </w:t>
      </w:r>
      <w:r w:rsidR="00F67E50" w:rsidRPr="00F67E50">
        <w:rPr>
          <w:position w:val="6"/>
          <w:sz w:val="16"/>
        </w:rPr>
        <w:t>*</w:t>
      </w:r>
      <w:r w:rsidRPr="00F67E50">
        <w:t>Official Trustee has power, on behalf of the Commonwealth, to do, or authorise the doing of, anything necessary or convenient to obtain the registration of the Commonwealth as the owner.</w:t>
      </w:r>
    </w:p>
    <w:p w:rsidR="004D25F3" w:rsidRPr="00F67E50" w:rsidRDefault="004D25F3" w:rsidP="004D25F3">
      <w:pPr>
        <w:pStyle w:val="subsection"/>
      </w:pPr>
      <w:r w:rsidRPr="00F67E50">
        <w:tab/>
        <w:t>(2)</w:t>
      </w:r>
      <w:r w:rsidRPr="00F67E50">
        <w:tab/>
        <w:t xml:space="preserve">Any action by the </w:t>
      </w:r>
      <w:r w:rsidR="00F67E50" w:rsidRPr="00F67E50">
        <w:rPr>
          <w:position w:val="6"/>
          <w:sz w:val="16"/>
        </w:rPr>
        <w:t>*</w:t>
      </w:r>
      <w:r w:rsidR="00D33EDB" w:rsidRPr="00F67E50">
        <w:t>responsible authority</w:t>
      </w:r>
      <w:r w:rsidRPr="00F67E50">
        <w:t xml:space="preserve"> under </w:t>
      </w:r>
      <w:r w:rsidR="00F67E50">
        <w:t>paragraph (</w:t>
      </w:r>
      <w:r w:rsidRPr="00F67E50">
        <w:t>1)(b) is not a dealing for the purposes of subsection</w:t>
      </w:r>
      <w:r w:rsidR="00F67E50">
        <w:t> </w:t>
      </w:r>
      <w:r w:rsidRPr="00F67E50">
        <w:t>99(1).</w:t>
      </w:r>
    </w:p>
    <w:p w:rsidR="004D25F3" w:rsidRPr="00F67E50" w:rsidRDefault="004D25F3" w:rsidP="004D25F3">
      <w:pPr>
        <w:pStyle w:val="subsection"/>
      </w:pPr>
      <w:r w:rsidRPr="00F67E50">
        <w:tab/>
        <w:t>(3)</w:t>
      </w:r>
      <w:r w:rsidRPr="00F67E50">
        <w:tab/>
        <w:t xml:space="preserve">The </w:t>
      </w:r>
      <w:r w:rsidR="00F67E50" w:rsidRPr="00F67E50">
        <w:rPr>
          <w:position w:val="6"/>
          <w:sz w:val="16"/>
        </w:rPr>
        <w:t>*</w:t>
      </w:r>
      <w:r w:rsidRPr="00F67E50">
        <w:t xml:space="preserve">Official Trustee’s powers under </w:t>
      </w:r>
      <w:r w:rsidR="00F67E50">
        <w:t>paragraph (</w:t>
      </w:r>
      <w:r w:rsidRPr="00F67E50">
        <w:t xml:space="preserve">1)(d) include executing any instrument required to be executed by a person transferring an </w:t>
      </w:r>
      <w:r w:rsidR="00F67E50" w:rsidRPr="00F67E50">
        <w:rPr>
          <w:position w:val="6"/>
          <w:sz w:val="16"/>
        </w:rPr>
        <w:t>*</w:t>
      </w:r>
      <w:r w:rsidRPr="00F67E50">
        <w:t>interest in property of that kind.</w:t>
      </w:r>
    </w:p>
    <w:p w:rsidR="004D25F3" w:rsidRPr="00F67E50" w:rsidRDefault="004D25F3" w:rsidP="004D25F3">
      <w:pPr>
        <w:pStyle w:val="ActHead5"/>
      </w:pPr>
      <w:bookmarkStart w:id="160" w:name="_Toc468715873"/>
      <w:r w:rsidRPr="00541697">
        <w:rPr>
          <w:rStyle w:val="CharSectno"/>
        </w:rPr>
        <w:lastRenderedPageBreak/>
        <w:t>98</w:t>
      </w:r>
      <w:r w:rsidRPr="00F67E50">
        <w:t xml:space="preserve">  Second exception—if a joint owner dies</w:t>
      </w:r>
      <w:bookmarkEnd w:id="160"/>
    </w:p>
    <w:p w:rsidR="004D25F3" w:rsidRPr="00F67E50" w:rsidRDefault="004D25F3" w:rsidP="004D25F3">
      <w:pPr>
        <w:pStyle w:val="subsection"/>
        <w:keepNext/>
        <w:keepLines/>
      </w:pPr>
      <w:r w:rsidRPr="00F67E50">
        <w:tab/>
      </w:r>
      <w:r w:rsidRPr="00F67E50">
        <w:tab/>
        <w:t>Despite section</w:t>
      </w:r>
      <w:r w:rsidR="00F67E50">
        <w:t> </w:t>
      </w:r>
      <w:r w:rsidRPr="00F67E50">
        <w:t>96, if:</w:t>
      </w:r>
    </w:p>
    <w:p w:rsidR="004D25F3" w:rsidRPr="00F67E50" w:rsidRDefault="004D25F3" w:rsidP="004D25F3">
      <w:pPr>
        <w:pStyle w:val="paragraph"/>
      </w:pPr>
      <w:r w:rsidRPr="00F67E50">
        <w:tab/>
        <w:t>(a)</w:t>
      </w:r>
      <w:r w:rsidRPr="00F67E50">
        <w:tab/>
        <w:t xml:space="preserve">a person who is convicted of a </w:t>
      </w:r>
      <w:r w:rsidR="00F67E50" w:rsidRPr="00F67E50">
        <w:rPr>
          <w:position w:val="6"/>
          <w:sz w:val="16"/>
        </w:rPr>
        <w:t>*</w:t>
      </w:r>
      <w:r w:rsidRPr="00F67E50">
        <w:t>serious offence was, immediately before his or her death, the joint owner of property; and</w:t>
      </w:r>
    </w:p>
    <w:p w:rsidR="004D25F3" w:rsidRPr="00F67E50" w:rsidRDefault="004D25F3" w:rsidP="004D25F3">
      <w:pPr>
        <w:pStyle w:val="paragraph"/>
      </w:pPr>
      <w:r w:rsidRPr="00F67E50">
        <w:tab/>
        <w:t>(b)</w:t>
      </w:r>
      <w:r w:rsidRPr="00F67E50">
        <w:tab/>
        <w:t>the period that would apply under subsection</w:t>
      </w:r>
      <w:r w:rsidR="00F67E50">
        <w:t> </w:t>
      </w:r>
      <w:r w:rsidRPr="00F67E50">
        <w:t>92(3) if the property were subject to forfeiture under section</w:t>
      </w:r>
      <w:r w:rsidR="00F67E50">
        <w:t> </w:t>
      </w:r>
      <w:r w:rsidRPr="00F67E50">
        <w:t>92 in relation to the conviction had not ended before his or her death; and</w:t>
      </w:r>
    </w:p>
    <w:p w:rsidR="004D25F3" w:rsidRPr="00F67E50" w:rsidRDefault="004D25F3" w:rsidP="004D25F3">
      <w:pPr>
        <w:pStyle w:val="paragraph"/>
      </w:pPr>
      <w:r w:rsidRPr="00F67E50">
        <w:tab/>
        <w:t>(c)</w:t>
      </w:r>
      <w:r w:rsidRPr="00F67E50">
        <w:tab/>
        <w:t>if that period had ended immediately before his or her death—the property would have been forfeited under section</w:t>
      </w:r>
      <w:r w:rsidR="00F67E50">
        <w:t> </w:t>
      </w:r>
      <w:r w:rsidRPr="00F67E50">
        <w:t>92;</w:t>
      </w:r>
    </w:p>
    <w:p w:rsidR="004D25F3" w:rsidRPr="00F67E50" w:rsidRDefault="004D25F3" w:rsidP="004D25F3">
      <w:pPr>
        <w:pStyle w:val="subsection2"/>
      </w:pPr>
      <w:r w:rsidRPr="00F67E50">
        <w:t>the property is taken to have vested in the Commonwealth immediately before his or her death.</w:t>
      </w:r>
    </w:p>
    <w:p w:rsidR="004D25F3" w:rsidRPr="00F67E50" w:rsidRDefault="004D25F3" w:rsidP="004D25F3">
      <w:pPr>
        <w:pStyle w:val="ActHead5"/>
      </w:pPr>
      <w:bookmarkStart w:id="161" w:name="_Toc468715874"/>
      <w:r w:rsidRPr="00541697">
        <w:rPr>
          <w:rStyle w:val="CharSectno"/>
        </w:rPr>
        <w:t>99</w:t>
      </w:r>
      <w:r w:rsidRPr="00F67E50">
        <w:t xml:space="preserve">  When can the Commonwealth begin dealing with forfeited property?</w:t>
      </w:r>
      <w:bookmarkEnd w:id="161"/>
    </w:p>
    <w:p w:rsidR="004D25F3" w:rsidRPr="00F67E50" w:rsidRDefault="004D25F3" w:rsidP="004D25F3">
      <w:pPr>
        <w:pStyle w:val="subsection"/>
      </w:pPr>
      <w:r w:rsidRPr="00F67E50">
        <w:tab/>
        <w:t>(1)</w:t>
      </w:r>
      <w:r w:rsidRPr="00F67E50">
        <w:tab/>
        <w:t>The Commonwealth, and persons acting on its behalf, can dispose of, or otherwise deal with, property forfeited under section</w:t>
      </w:r>
      <w:r w:rsidR="00F67E50">
        <w:t> </w:t>
      </w:r>
      <w:r w:rsidRPr="00F67E50">
        <w:t xml:space="preserve">92 in relation to a person’s conviction of a </w:t>
      </w:r>
      <w:r w:rsidR="00F67E50" w:rsidRPr="00F67E50">
        <w:rPr>
          <w:position w:val="6"/>
          <w:sz w:val="16"/>
        </w:rPr>
        <w:t>*</w:t>
      </w:r>
      <w:r w:rsidRPr="00F67E50">
        <w:t>serious offence if and only if:</w:t>
      </w:r>
    </w:p>
    <w:p w:rsidR="004D25F3" w:rsidRPr="00F67E50" w:rsidRDefault="004D25F3" w:rsidP="004D25F3">
      <w:pPr>
        <w:pStyle w:val="paragraph"/>
      </w:pPr>
      <w:r w:rsidRPr="00F67E50">
        <w:tab/>
        <w:t>(a)</w:t>
      </w:r>
      <w:r w:rsidRPr="00F67E50">
        <w:tab/>
        <w:t xml:space="preserve">the period applying under </w:t>
      </w:r>
      <w:r w:rsidR="00F67E50">
        <w:t>subsection (</w:t>
      </w:r>
      <w:r w:rsidRPr="00F67E50">
        <w:t>3) has come to an end; and</w:t>
      </w:r>
    </w:p>
    <w:p w:rsidR="004D25F3" w:rsidRPr="00F67E50" w:rsidRDefault="004D25F3" w:rsidP="004D25F3">
      <w:pPr>
        <w:pStyle w:val="paragraph"/>
      </w:pPr>
      <w:r w:rsidRPr="00F67E50">
        <w:tab/>
        <w:t>(b)</w:t>
      </w:r>
      <w:r w:rsidRPr="00F67E50">
        <w:tab/>
        <w:t xml:space="preserve">the conviction has not been </w:t>
      </w:r>
      <w:r w:rsidR="00F67E50" w:rsidRPr="00F67E50">
        <w:rPr>
          <w:position w:val="6"/>
          <w:sz w:val="16"/>
        </w:rPr>
        <w:t>*</w:t>
      </w:r>
      <w:r w:rsidRPr="00F67E50">
        <w:t>quashed by that time.</w:t>
      </w:r>
    </w:p>
    <w:p w:rsidR="004D25F3" w:rsidRPr="00F67E50" w:rsidRDefault="004D25F3" w:rsidP="004D25F3">
      <w:pPr>
        <w:pStyle w:val="subsection"/>
      </w:pPr>
      <w:r w:rsidRPr="00F67E50">
        <w:tab/>
        <w:t>(2)</w:t>
      </w:r>
      <w:r w:rsidRPr="00F67E50">
        <w:tab/>
        <w:t>However, such disposals and dealings may occur earlier with the leave of the court and in accordance with any directions of the court.</w:t>
      </w:r>
    </w:p>
    <w:p w:rsidR="004D25F3" w:rsidRPr="00F67E50" w:rsidRDefault="004D25F3" w:rsidP="004D25F3">
      <w:pPr>
        <w:pStyle w:val="subsection"/>
      </w:pPr>
      <w:r w:rsidRPr="00F67E50">
        <w:tab/>
        <w:t>(3)</w:t>
      </w:r>
      <w:r w:rsidRPr="00F67E50">
        <w:tab/>
        <w:t>The period at the end of which the Commonwealth, and persons acting on its behalf, can dispose of or otherwise deal with the property is:</w:t>
      </w:r>
    </w:p>
    <w:p w:rsidR="004D25F3" w:rsidRPr="00F67E50" w:rsidRDefault="004D25F3" w:rsidP="004D25F3">
      <w:pPr>
        <w:pStyle w:val="paragraph"/>
      </w:pPr>
      <w:r w:rsidRPr="00F67E50">
        <w:tab/>
        <w:t>(a)</w:t>
      </w:r>
      <w:r w:rsidRPr="00F67E50">
        <w:tab/>
        <w:t>if the conviction is one in relation to which neither paragraph</w:t>
      </w:r>
      <w:r w:rsidR="00F67E50">
        <w:t> </w:t>
      </w:r>
      <w:r w:rsidRPr="00F67E50">
        <w:t>331(1)(b) nor (c) applies, the period ending:</w:t>
      </w:r>
    </w:p>
    <w:p w:rsidR="004D25F3" w:rsidRPr="00F67E50" w:rsidRDefault="004D25F3" w:rsidP="004D25F3">
      <w:pPr>
        <w:pStyle w:val="paragraphsub"/>
      </w:pPr>
      <w:r w:rsidRPr="00F67E50">
        <w:lastRenderedPageBreak/>
        <w:tab/>
        <w:t>(i)</w:t>
      </w:r>
      <w:r w:rsidRPr="00F67E50">
        <w:tab/>
        <w:t>if the period provided for lodging an appeal against the conviction has ended without such an appeal having been lodged—at the end of that period; or</w:t>
      </w:r>
    </w:p>
    <w:p w:rsidR="004D25F3" w:rsidRPr="00F67E50" w:rsidRDefault="004D25F3" w:rsidP="004D25F3">
      <w:pPr>
        <w:pStyle w:val="paragraphsub"/>
      </w:pPr>
      <w:r w:rsidRPr="00F67E50">
        <w:tab/>
        <w:t>(ii)</w:t>
      </w:r>
      <w:r w:rsidRPr="00F67E50">
        <w:tab/>
        <w:t>if an appeal against the conviction has been lodged—when the appeal lapses or is finally determined; or</w:t>
      </w:r>
    </w:p>
    <w:p w:rsidR="004D25F3" w:rsidRPr="00F67E50" w:rsidRDefault="004D25F3" w:rsidP="004D25F3">
      <w:pPr>
        <w:pStyle w:val="paragraph"/>
      </w:pPr>
      <w:r w:rsidRPr="00F67E50">
        <w:tab/>
        <w:t>(b)</w:t>
      </w:r>
      <w:r w:rsidRPr="00F67E50">
        <w:tab/>
        <w:t>if the person is taken to have been convicted because of paragraph</w:t>
      </w:r>
      <w:r w:rsidR="00F67E50">
        <w:t> </w:t>
      </w:r>
      <w:r w:rsidRPr="00F67E50">
        <w:t>331(1)(b), the period ending:</w:t>
      </w:r>
    </w:p>
    <w:p w:rsidR="004D25F3" w:rsidRPr="00F67E50" w:rsidRDefault="004D25F3" w:rsidP="004D25F3">
      <w:pPr>
        <w:pStyle w:val="paragraphsub"/>
      </w:pPr>
      <w:r w:rsidRPr="00F67E50">
        <w:tab/>
        <w:t>(i)</w:t>
      </w:r>
      <w:r w:rsidRPr="00F67E50">
        <w:tab/>
        <w:t>if the period provided for lodging an appeal against the finding of the person guilty of the offence has ended without such an appeal having been lodged—at the end of that period; or</w:t>
      </w:r>
    </w:p>
    <w:p w:rsidR="004D25F3" w:rsidRPr="00F67E50" w:rsidRDefault="004D25F3" w:rsidP="004D25F3">
      <w:pPr>
        <w:pStyle w:val="paragraphsub"/>
      </w:pPr>
      <w:r w:rsidRPr="00F67E50">
        <w:tab/>
        <w:t>(ii)</w:t>
      </w:r>
      <w:r w:rsidRPr="00F67E50">
        <w:tab/>
        <w:t>if an appeal against the finding of the person guilty of the offence has been lodged—when the appeal lapses or is finally determined; or</w:t>
      </w:r>
    </w:p>
    <w:p w:rsidR="004D25F3" w:rsidRPr="00F67E50" w:rsidRDefault="004D25F3" w:rsidP="004D25F3">
      <w:pPr>
        <w:pStyle w:val="paragraph"/>
      </w:pPr>
      <w:r w:rsidRPr="00F67E50">
        <w:tab/>
        <w:t>(c)</w:t>
      </w:r>
      <w:r w:rsidRPr="00F67E50">
        <w:tab/>
        <w:t>if the person is taken to have been convicted because of paragraph</w:t>
      </w:r>
      <w:r w:rsidR="00F67E50">
        <w:t> </w:t>
      </w:r>
      <w:r w:rsidRPr="00F67E50">
        <w:t>331(1)(c), the period ending:</w:t>
      </w:r>
    </w:p>
    <w:p w:rsidR="004D25F3" w:rsidRPr="00F67E50" w:rsidRDefault="004D25F3" w:rsidP="004D25F3">
      <w:pPr>
        <w:pStyle w:val="paragraphsub"/>
      </w:pPr>
      <w:r w:rsidRPr="00F67E50">
        <w:tab/>
        <w:t>(i)</w:t>
      </w:r>
      <w:r w:rsidRPr="00F67E50">
        <w:tab/>
        <w:t>if the period provided for lodging an appeal against the person’s conviction of the other offence referred to in that paragraph has ended without such an appeal having been lodged—at the end of that period; or</w:t>
      </w:r>
    </w:p>
    <w:p w:rsidR="004D25F3" w:rsidRPr="00F67E50" w:rsidRDefault="004D25F3" w:rsidP="004D25F3">
      <w:pPr>
        <w:pStyle w:val="paragraphsub"/>
      </w:pPr>
      <w:r w:rsidRPr="00F67E50">
        <w:tab/>
        <w:t>(ii)</w:t>
      </w:r>
      <w:r w:rsidRPr="00F67E50">
        <w:tab/>
        <w:t>if an appeal against the person’s conviction of the other offence referred to in that paragraph has been lodged—when the appeal lapses or is finally determined.</w:t>
      </w:r>
    </w:p>
    <w:p w:rsidR="004D25F3" w:rsidRPr="00F67E50" w:rsidRDefault="004D25F3" w:rsidP="004D25F3">
      <w:pPr>
        <w:pStyle w:val="ActHead5"/>
      </w:pPr>
      <w:bookmarkStart w:id="162" w:name="_Toc468715875"/>
      <w:r w:rsidRPr="00541697">
        <w:rPr>
          <w:rStyle w:val="CharSectno"/>
        </w:rPr>
        <w:t>100</w:t>
      </w:r>
      <w:r w:rsidRPr="00F67E50">
        <w:t xml:space="preserve">  How must forfeited property be dealt with?</w:t>
      </w:r>
      <w:bookmarkEnd w:id="162"/>
    </w:p>
    <w:p w:rsidR="004D25F3" w:rsidRPr="00F67E50" w:rsidRDefault="004D25F3" w:rsidP="004D25F3">
      <w:pPr>
        <w:pStyle w:val="subsection"/>
      </w:pPr>
      <w:r w:rsidRPr="00F67E50">
        <w:tab/>
        <w:t>(1)</w:t>
      </w:r>
      <w:r w:rsidRPr="00F67E50">
        <w:tab/>
        <w:t>If subsection</w:t>
      </w:r>
      <w:r w:rsidR="00F67E50">
        <w:t> </w:t>
      </w:r>
      <w:r w:rsidRPr="00F67E50">
        <w:t>99(1) no longer prevents disposal of or dealing with particular property forfeited under section</w:t>
      </w:r>
      <w:r w:rsidR="00F67E50">
        <w:t> </w:t>
      </w:r>
      <w:r w:rsidRPr="00F67E50">
        <w:t xml:space="preserve">92, the </w:t>
      </w:r>
      <w:r w:rsidR="00F67E50" w:rsidRPr="00F67E50">
        <w:rPr>
          <w:position w:val="6"/>
          <w:sz w:val="16"/>
        </w:rPr>
        <w:t>*</w:t>
      </w:r>
      <w:r w:rsidRPr="00F67E50">
        <w:t>Official Trustee must, on the Commonwealth’s behalf and as soon as practicable:</w:t>
      </w:r>
    </w:p>
    <w:p w:rsidR="004D25F3" w:rsidRPr="00F67E50" w:rsidRDefault="004D25F3" w:rsidP="004D25F3">
      <w:pPr>
        <w:pStyle w:val="paragraph"/>
      </w:pPr>
      <w:r w:rsidRPr="00F67E50">
        <w:tab/>
        <w:t>(a)</w:t>
      </w:r>
      <w:r w:rsidRPr="00F67E50">
        <w:tab/>
        <w:t>dispose of any of the forfeited property that is not money; and</w:t>
      </w:r>
    </w:p>
    <w:p w:rsidR="004D25F3" w:rsidRPr="00F67E50" w:rsidRDefault="004D25F3" w:rsidP="004D25F3">
      <w:pPr>
        <w:pStyle w:val="paragraph"/>
      </w:pPr>
      <w:r w:rsidRPr="00F67E50">
        <w:tab/>
        <w:t>(b)</w:t>
      </w:r>
      <w:r w:rsidRPr="00F67E50">
        <w:tab/>
        <w:t>apply:</w:t>
      </w:r>
    </w:p>
    <w:p w:rsidR="004D25F3" w:rsidRPr="00F67E50" w:rsidRDefault="004D25F3" w:rsidP="004D25F3">
      <w:pPr>
        <w:pStyle w:val="paragraphsub"/>
      </w:pPr>
      <w:r w:rsidRPr="00F67E50">
        <w:tab/>
        <w:t>(i)</w:t>
      </w:r>
      <w:r w:rsidRPr="00F67E50">
        <w:tab/>
        <w:t>any amounts received from that disposal; and</w:t>
      </w:r>
    </w:p>
    <w:p w:rsidR="004D25F3" w:rsidRPr="00F67E50" w:rsidRDefault="004D25F3" w:rsidP="004D25F3">
      <w:pPr>
        <w:pStyle w:val="paragraphsub"/>
      </w:pPr>
      <w:r w:rsidRPr="00F67E50">
        <w:tab/>
        <w:t>(ii)</w:t>
      </w:r>
      <w:r w:rsidRPr="00F67E50">
        <w:tab/>
        <w:t>any of the forfeited property that is money;</w:t>
      </w:r>
    </w:p>
    <w:p w:rsidR="004D25F3" w:rsidRPr="00F67E50" w:rsidRDefault="004D25F3" w:rsidP="004D25F3">
      <w:pPr>
        <w:pStyle w:val="paragraph"/>
      </w:pPr>
      <w:r w:rsidRPr="00F67E50">
        <w:lastRenderedPageBreak/>
        <w:tab/>
      </w:r>
      <w:r w:rsidRPr="00F67E50">
        <w:tab/>
        <w:t>to payment of its remuneration and other costs, charges and expenses of the kind referred to in subsection</w:t>
      </w:r>
      <w:r w:rsidR="00F67E50">
        <w:t> </w:t>
      </w:r>
      <w:r w:rsidRPr="00F67E50">
        <w:t xml:space="preserve">288(1) payable to or incurred by it in connection with the disposal and with the </w:t>
      </w:r>
      <w:r w:rsidR="00F67E50" w:rsidRPr="00F67E50">
        <w:rPr>
          <w:position w:val="6"/>
          <w:sz w:val="16"/>
        </w:rPr>
        <w:t>*</w:t>
      </w:r>
      <w:r w:rsidRPr="00F67E50">
        <w:t>restraining order that covered the property; and</w:t>
      </w:r>
    </w:p>
    <w:p w:rsidR="004D25F3" w:rsidRPr="00F67E50" w:rsidRDefault="004D25F3" w:rsidP="004D25F3">
      <w:pPr>
        <w:pStyle w:val="paragraph"/>
      </w:pPr>
      <w:r w:rsidRPr="00F67E50">
        <w:tab/>
        <w:t>(c)</w:t>
      </w:r>
      <w:r w:rsidRPr="00F67E50">
        <w:tab/>
        <w:t xml:space="preserve">credit the remainder of the money and amounts received to the </w:t>
      </w:r>
      <w:r w:rsidR="00F67E50" w:rsidRPr="00F67E50">
        <w:rPr>
          <w:position w:val="6"/>
          <w:sz w:val="16"/>
        </w:rPr>
        <w:t>*</w:t>
      </w:r>
      <w:r w:rsidRPr="00F67E50">
        <w:t>Confiscated Assets Account as required by section</w:t>
      </w:r>
      <w:r w:rsidR="00F67E50">
        <w:t> </w:t>
      </w:r>
      <w:r w:rsidRPr="00F67E50">
        <w:t>296.</w:t>
      </w:r>
    </w:p>
    <w:p w:rsidR="004D25F3" w:rsidRPr="00F67E50" w:rsidRDefault="004D25F3" w:rsidP="004D25F3">
      <w:pPr>
        <w:pStyle w:val="subsection"/>
      </w:pPr>
      <w:r w:rsidRPr="00F67E50">
        <w:tab/>
        <w:t>(2)</w:t>
      </w:r>
      <w:r w:rsidRPr="00F67E50">
        <w:tab/>
        <w:t xml:space="preserve">However, if the </w:t>
      </w:r>
      <w:r w:rsidR="00F67E50" w:rsidRPr="00F67E50">
        <w:rPr>
          <w:position w:val="6"/>
          <w:sz w:val="16"/>
        </w:rPr>
        <w:t>*</w:t>
      </w:r>
      <w:r w:rsidRPr="00F67E50">
        <w:t>Official Trustee has not yet begun to deal with property forfeited under section</w:t>
      </w:r>
      <w:r w:rsidR="00F67E50">
        <w:t> </w:t>
      </w:r>
      <w:r w:rsidRPr="00F67E50">
        <w:t>92, as required by this section:</w:t>
      </w:r>
    </w:p>
    <w:p w:rsidR="004D25F3" w:rsidRPr="00F67E50" w:rsidRDefault="004D25F3" w:rsidP="004D25F3">
      <w:pPr>
        <w:pStyle w:val="paragraph"/>
      </w:pPr>
      <w:r w:rsidRPr="00F67E50">
        <w:tab/>
        <w:t>(a)</w:t>
      </w:r>
      <w:r w:rsidRPr="00F67E50">
        <w:tab/>
        <w:t>the Minister; or</w:t>
      </w:r>
    </w:p>
    <w:p w:rsidR="004D25F3" w:rsidRPr="00F67E50" w:rsidRDefault="004D25F3" w:rsidP="004D25F3">
      <w:pPr>
        <w:pStyle w:val="paragraph"/>
      </w:pPr>
      <w:r w:rsidRPr="00F67E50">
        <w:tab/>
        <w:t>(b)</w:t>
      </w:r>
      <w:r w:rsidRPr="00F67E50">
        <w:tab/>
        <w:t xml:space="preserve">a </w:t>
      </w:r>
      <w:r w:rsidR="00F67E50" w:rsidRPr="00F67E50">
        <w:rPr>
          <w:position w:val="6"/>
          <w:sz w:val="16"/>
        </w:rPr>
        <w:t>*</w:t>
      </w:r>
      <w:r w:rsidRPr="00F67E50">
        <w:t>senior Departmental officer authorised by the Minister for the purposes of this subsection;</w:t>
      </w:r>
    </w:p>
    <w:p w:rsidR="004D25F3" w:rsidRPr="00F67E50" w:rsidRDefault="004D25F3" w:rsidP="004D25F3">
      <w:pPr>
        <w:pStyle w:val="subsection2"/>
      </w:pPr>
      <w:r w:rsidRPr="00F67E50">
        <w:t>may direct that the property be disposed of, or otherwise dealt with, as specified in the direction.</w:t>
      </w:r>
    </w:p>
    <w:p w:rsidR="004D25F3" w:rsidRPr="00F67E50" w:rsidRDefault="004D25F3" w:rsidP="004D25F3">
      <w:pPr>
        <w:pStyle w:val="subsection"/>
      </w:pPr>
      <w:r w:rsidRPr="00F67E50">
        <w:tab/>
        <w:t>(3)</w:t>
      </w:r>
      <w:r w:rsidRPr="00F67E50">
        <w:tab/>
        <w:t>Such a direction could be that property is to be disposed of in accordance with the provisions of a specified law.</w:t>
      </w:r>
    </w:p>
    <w:p w:rsidR="004D25F3" w:rsidRPr="00F67E50" w:rsidRDefault="004D25F3" w:rsidP="004D25F3">
      <w:pPr>
        <w:pStyle w:val="notetext"/>
      </w:pPr>
      <w:r w:rsidRPr="00F67E50">
        <w:t>Note:</w:t>
      </w:r>
      <w:r w:rsidRPr="00F67E50">
        <w:tab/>
        <w:t>The quashing of a conviction of an offence relating to the forfeiture will prevent things being done under this section: see section</w:t>
      </w:r>
      <w:r w:rsidR="00F67E50">
        <w:t> </w:t>
      </w:r>
      <w:r w:rsidRPr="00F67E50">
        <w:t>112.</w:t>
      </w:r>
    </w:p>
    <w:p w:rsidR="004D25F3" w:rsidRPr="00F67E50" w:rsidRDefault="004D25F3" w:rsidP="004D25F3">
      <w:pPr>
        <w:pStyle w:val="ActHead5"/>
      </w:pPr>
      <w:bookmarkStart w:id="163" w:name="_Toc468715876"/>
      <w:r w:rsidRPr="00541697">
        <w:rPr>
          <w:rStyle w:val="CharSectno"/>
        </w:rPr>
        <w:t>101</w:t>
      </w:r>
      <w:r w:rsidRPr="00F67E50">
        <w:t xml:space="preserve">  Minister may give supporting directions</w:t>
      </w:r>
      <w:bookmarkEnd w:id="163"/>
    </w:p>
    <w:p w:rsidR="004D25F3" w:rsidRPr="00F67E50" w:rsidRDefault="004D25F3" w:rsidP="004D25F3">
      <w:pPr>
        <w:pStyle w:val="subsection"/>
      </w:pPr>
      <w:r w:rsidRPr="00F67E50">
        <w:tab/>
        <w:t>(1)</w:t>
      </w:r>
      <w:r w:rsidRPr="00F67E50">
        <w:tab/>
        <w:t xml:space="preserve">The Minister may give all directions that are necessary or convenient to realise the Commonwealth’s </w:t>
      </w:r>
      <w:r w:rsidR="00F67E50" w:rsidRPr="00F67E50">
        <w:rPr>
          <w:position w:val="6"/>
          <w:sz w:val="16"/>
        </w:rPr>
        <w:t>*</w:t>
      </w:r>
      <w:r w:rsidRPr="00F67E50">
        <w:t>interest in property forfeited under section</w:t>
      </w:r>
      <w:r w:rsidR="00F67E50">
        <w:t> </w:t>
      </w:r>
      <w:r w:rsidRPr="00F67E50">
        <w:t>92.</w:t>
      </w:r>
    </w:p>
    <w:p w:rsidR="004D25F3" w:rsidRPr="00F67E50" w:rsidRDefault="004D25F3" w:rsidP="004D25F3">
      <w:pPr>
        <w:pStyle w:val="subsection"/>
      </w:pPr>
      <w:r w:rsidRPr="00F67E50">
        <w:tab/>
        <w:t>(2)</w:t>
      </w:r>
      <w:r w:rsidRPr="00F67E50">
        <w:tab/>
        <w:t xml:space="preserve">This includes, for </w:t>
      </w:r>
      <w:r w:rsidR="00F67E50" w:rsidRPr="00F67E50">
        <w:rPr>
          <w:position w:val="6"/>
          <w:sz w:val="16"/>
        </w:rPr>
        <w:t>*</w:t>
      </w:r>
      <w:r w:rsidRPr="00F67E50">
        <w:t>registrable property forfeited under section</w:t>
      </w:r>
      <w:r w:rsidR="00F67E50">
        <w:t> </w:t>
      </w:r>
      <w:r w:rsidRPr="00F67E50">
        <w:t xml:space="preserve">92, directing an officer of the Department or a </w:t>
      </w:r>
      <w:r w:rsidR="00F67E50" w:rsidRPr="00F67E50">
        <w:rPr>
          <w:position w:val="6"/>
          <w:sz w:val="16"/>
        </w:rPr>
        <w:t>*</w:t>
      </w:r>
      <w:r w:rsidRPr="00F67E50">
        <w:t>police officer to do anything necessary and reasonable to obtain possession of any document necessary for the transfer of the property.</w:t>
      </w:r>
    </w:p>
    <w:p w:rsidR="004D25F3" w:rsidRPr="00F67E50" w:rsidRDefault="004D25F3" w:rsidP="0045776E">
      <w:pPr>
        <w:pStyle w:val="ActHead3"/>
        <w:pageBreakBefore/>
      </w:pPr>
      <w:bookmarkStart w:id="164" w:name="_Toc468715877"/>
      <w:r w:rsidRPr="00541697">
        <w:rPr>
          <w:rStyle w:val="CharDivNo"/>
        </w:rPr>
        <w:lastRenderedPageBreak/>
        <w:t>Division</w:t>
      </w:r>
      <w:r w:rsidR="00F67E50" w:rsidRPr="00541697">
        <w:rPr>
          <w:rStyle w:val="CharDivNo"/>
        </w:rPr>
        <w:t> </w:t>
      </w:r>
      <w:r w:rsidRPr="00541697">
        <w:rPr>
          <w:rStyle w:val="CharDivNo"/>
        </w:rPr>
        <w:t>3</w:t>
      </w:r>
      <w:r w:rsidRPr="00F67E50">
        <w:t>—</w:t>
      </w:r>
      <w:r w:rsidRPr="00541697">
        <w:rPr>
          <w:rStyle w:val="CharDivText"/>
        </w:rPr>
        <w:t>Recovery of forfeited property</w:t>
      </w:r>
      <w:bookmarkEnd w:id="164"/>
    </w:p>
    <w:p w:rsidR="004D25F3" w:rsidRPr="00F67E50" w:rsidRDefault="004D25F3" w:rsidP="004D25F3">
      <w:pPr>
        <w:pStyle w:val="ActHead5"/>
      </w:pPr>
      <w:bookmarkStart w:id="165" w:name="_Toc468715878"/>
      <w:r w:rsidRPr="00541697">
        <w:rPr>
          <w:rStyle w:val="CharSectno"/>
        </w:rPr>
        <w:t>102</w:t>
      </w:r>
      <w:r w:rsidRPr="00F67E50">
        <w:t xml:space="preserve">  Court may make orders relating to transfer of forfeited property etc.</w:t>
      </w:r>
      <w:bookmarkEnd w:id="165"/>
    </w:p>
    <w:p w:rsidR="004D25F3" w:rsidRPr="00F67E50" w:rsidRDefault="004D25F3" w:rsidP="004D25F3">
      <w:pPr>
        <w:pStyle w:val="subsection"/>
      </w:pPr>
      <w:r w:rsidRPr="00F67E50">
        <w:tab/>
      </w:r>
      <w:r w:rsidRPr="00F67E50">
        <w:tab/>
        <w:t>If property is forfeited to the Commonwealth under section</w:t>
      </w:r>
      <w:r w:rsidR="00F67E50">
        <w:t> </w:t>
      </w:r>
      <w:r w:rsidRPr="00F67E50">
        <w:t xml:space="preserve">92, the court that made the </w:t>
      </w:r>
      <w:r w:rsidR="00F67E50" w:rsidRPr="00F67E50">
        <w:rPr>
          <w:position w:val="6"/>
          <w:sz w:val="16"/>
        </w:rPr>
        <w:t>*</w:t>
      </w:r>
      <w:r w:rsidRPr="00F67E50">
        <w:t>restraining order referred to in paragraph</w:t>
      </w:r>
      <w:r w:rsidR="00F67E50">
        <w:t> </w:t>
      </w:r>
      <w:r w:rsidRPr="00F67E50">
        <w:t xml:space="preserve">92(1)(b) </w:t>
      </w:r>
      <w:r w:rsidR="00260746" w:rsidRPr="00F67E50">
        <w:t>must</w:t>
      </w:r>
      <w:r w:rsidRPr="00F67E50">
        <w:t>, if:</w:t>
      </w:r>
    </w:p>
    <w:p w:rsidR="004D25F3" w:rsidRPr="00F67E50" w:rsidRDefault="004D25F3" w:rsidP="004D25F3">
      <w:pPr>
        <w:pStyle w:val="paragraph"/>
      </w:pPr>
      <w:r w:rsidRPr="00F67E50">
        <w:tab/>
        <w:t>(a)</w:t>
      </w:r>
      <w:r w:rsidRPr="00F67E50">
        <w:tab/>
        <w:t xml:space="preserve">a person who claims an </w:t>
      </w:r>
      <w:r w:rsidR="00F67E50" w:rsidRPr="00F67E50">
        <w:rPr>
          <w:position w:val="6"/>
          <w:sz w:val="16"/>
        </w:rPr>
        <w:t>*</w:t>
      </w:r>
      <w:r w:rsidRPr="00F67E50">
        <w:t>interest in the property applies under section</w:t>
      </w:r>
      <w:r w:rsidR="00F67E50">
        <w:t> </w:t>
      </w:r>
      <w:r w:rsidRPr="00F67E50">
        <w:t>104 for an order under this section; and</w:t>
      </w:r>
    </w:p>
    <w:p w:rsidR="00260746" w:rsidRPr="00F67E50" w:rsidRDefault="00260746" w:rsidP="00260746">
      <w:pPr>
        <w:pStyle w:val="paragraph"/>
      </w:pPr>
      <w:r w:rsidRPr="00F67E50">
        <w:tab/>
        <w:t>(b)</w:t>
      </w:r>
      <w:r w:rsidRPr="00F67E50">
        <w:tab/>
        <w:t>the court is satisfied that:</w:t>
      </w:r>
    </w:p>
    <w:p w:rsidR="00260746" w:rsidRPr="00F67E50" w:rsidRDefault="00260746" w:rsidP="00260746">
      <w:pPr>
        <w:pStyle w:val="paragraphsub"/>
      </w:pPr>
      <w:r w:rsidRPr="00F67E50">
        <w:tab/>
        <w:t>(i)</w:t>
      </w:r>
      <w:r w:rsidRPr="00F67E50">
        <w:tab/>
        <w:t>the applicant had an interest in the property before the forfeiture of the property; and</w:t>
      </w:r>
    </w:p>
    <w:p w:rsidR="00260746" w:rsidRPr="00F67E50" w:rsidRDefault="00260746" w:rsidP="00260746">
      <w:pPr>
        <w:pStyle w:val="paragraphsub"/>
      </w:pPr>
      <w:r w:rsidRPr="00F67E50">
        <w:tab/>
        <w:t>(ii)</w:t>
      </w:r>
      <w:r w:rsidRPr="00F67E50">
        <w:tab/>
        <w:t xml:space="preserve">the applicant’s interest in the property is neither </w:t>
      </w:r>
      <w:r w:rsidR="00F67E50" w:rsidRPr="00F67E50">
        <w:rPr>
          <w:position w:val="6"/>
          <w:sz w:val="16"/>
        </w:rPr>
        <w:t>*</w:t>
      </w:r>
      <w:r w:rsidRPr="00F67E50">
        <w:t xml:space="preserve">proceeds of unlawful activity nor an </w:t>
      </w:r>
      <w:r w:rsidR="00F67E50" w:rsidRPr="00F67E50">
        <w:rPr>
          <w:position w:val="6"/>
          <w:sz w:val="16"/>
        </w:rPr>
        <w:t>*</w:t>
      </w:r>
      <w:r w:rsidRPr="00F67E50">
        <w:t>instrument of unlawful activity; and</w:t>
      </w:r>
    </w:p>
    <w:p w:rsidR="00260746" w:rsidRPr="00F67E50" w:rsidRDefault="00260746" w:rsidP="00260746">
      <w:pPr>
        <w:pStyle w:val="paragraphsub"/>
      </w:pPr>
      <w:r w:rsidRPr="00F67E50">
        <w:tab/>
        <w:t>(iii)</w:t>
      </w:r>
      <w:r w:rsidRPr="00F67E50">
        <w:tab/>
        <w:t>the applicant’s interest in the property was lawfully acquired;</w:t>
      </w:r>
    </w:p>
    <w:p w:rsidR="004D25F3" w:rsidRPr="00F67E50" w:rsidRDefault="004D25F3" w:rsidP="004D25F3">
      <w:pPr>
        <w:pStyle w:val="subsection2"/>
      </w:pPr>
      <w:r w:rsidRPr="00F67E50">
        <w:t>make an order:</w:t>
      </w:r>
    </w:p>
    <w:p w:rsidR="004D25F3" w:rsidRPr="00F67E50" w:rsidRDefault="004D25F3" w:rsidP="004D25F3">
      <w:pPr>
        <w:pStyle w:val="paragraph"/>
      </w:pPr>
      <w:r w:rsidRPr="00F67E50">
        <w:tab/>
        <w:t>(c)</w:t>
      </w:r>
      <w:r w:rsidRPr="00F67E50">
        <w:tab/>
        <w:t>declaring the nature, extent and value of the applicant’s interest in the property; and</w:t>
      </w:r>
    </w:p>
    <w:p w:rsidR="004D25F3" w:rsidRPr="00F67E50" w:rsidRDefault="004D25F3" w:rsidP="004D25F3">
      <w:pPr>
        <w:pStyle w:val="paragraph"/>
      </w:pPr>
      <w:r w:rsidRPr="00F67E50">
        <w:tab/>
        <w:t>(d)</w:t>
      </w:r>
      <w:r w:rsidRPr="00F67E50">
        <w:tab/>
        <w:t>either:</w:t>
      </w:r>
    </w:p>
    <w:p w:rsidR="004D25F3" w:rsidRPr="00F67E50" w:rsidRDefault="004D25F3" w:rsidP="004D25F3">
      <w:pPr>
        <w:pStyle w:val="paragraphsub"/>
      </w:pPr>
      <w:r w:rsidRPr="00F67E50">
        <w:tab/>
        <w:t>(i)</w:t>
      </w:r>
      <w:r w:rsidRPr="00F67E50">
        <w:tab/>
        <w:t>if the interest is still vested in the Commonwealth—directing the Commonwealth to transfer the interest to the applicant; or</w:t>
      </w:r>
    </w:p>
    <w:p w:rsidR="004D25F3" w:rsidRPr="00F67E50" w:rsidRDefault="004D25F3" w:rsidP="004D25F3">
      <w:pPr>
        <w:pStyle w:val="paragraphsub"/>
      </w:pPr>
      <w:r w:rsidRPr="00F67E50">
        <w:tab/>
        <w:t>(ii)</w:t>
      </w:r>
      <w:r w:rsidRPr="00F67E50">
        <w:tab/>
      </w:r>
      <w:r w:rsidR="00260746" w:rsidRPr="00F67E50">
        <w:t>directing the Commonwealth to pay</w:t>
      </w:r>
      <w:r w:rsidRPr="00F67E50">
        <w:t xml:space="preserve"> to the applicant an amount equal to the value declared under </w:t>
      </w:r>
      <w:r w:rsidR="00F67E50">
        <w:t>paragraph (</w:t>
      </w:r>
      <w:r w:rsidRPr="00F67E50">
        <w:t>c).</w:t>
      </w:r>
    </w:p>
    <w:p w:rsidR="004D25F3" w:rsidRPr="00F67E50" w:rsidRDefault="004D25F3" w:rsidP="004D25F3">
      <w:pPr>
        <w:pStyle w:val="ActHead5"/>
      </w:pPr>
      <w:bookmarkStart w:id="166" w:name="_Toc468715879"/>
      <w:r w:rsidRPr="00541697">
        <w:rPr>
          <w:rStyle w:val="CharSectno"/>
        </w:rPr>
        <w:lastRenderedPageBreak/>
        <w:t>103</w:t>
      </w:r>
      <w:r w:rsidRPr="00F67E50">
        <w:t xml:space="preserve">  Court may make orders relating to buying back forfeited property</w:t>
      </w:r>
      <w:bookmarkEnd w:id="166"/>
    </w:p>
    <w:p w:rsidR="004D25F3" w:rsidRPr="00F67E50" w:rsidRDefault="004D25F3" w:rsidP="004D25F3">
      <w:pPr>
        <w:pStyle w:val="subsection"/>
      </w:pPr>
      <w:r w:rsidRPr="00F67E50">
        <w:tab/>
      </w:r>
      <w:r w:rsidRPr="00F67E50">
        <w:tab/>
        <w:t>If property is forfeited to the Commonwealth under section</w:t>
      </w:r>
      <w:r w:rsidR="00F67E50">
        <w:t> </w:t>
      </w:r>
      <w:r w:rsidRPr="00F67E50">
        <w:t xml:space="preserve">92, the court that made the </w:t>
      </w:r>
      <w:r w:rsidR="00F67E50" w:rsidRPr="00F67E50">
        <w:rPr>
          <w:position w:val="6"/>
          <w:sz w:val="16"/>
        </w:rPr>
        <w:t>*</w:t>
      </w:r>
      <w:r w:rsidRPr="00F67E50">
        <w:t>restraining order referred to in paragraph</w:t>
      </w:r>
      <w:r w:rsidR="00F67E50">
        <w:t> </w:t>
      </w:r>
      <w:r w:rsidRPr="00F67E50">
        <w:t>92(1)(b) may, if:</w:t>
      </w:r>
    </w:p>
    <w:p w:rsidR="004D25F3" w:rsidRPr="00F67E50" w:rsidRDefault="004D25F3" w:rsidP="004D25F3">
      <w:pPr>
        <w:pStyle w:val="paragraph"/>
      </w:pPr>
      <w:r w:rsidRPr="00F67E50">
        <w:tab/>
        <w:t>(a)</w:t>
      </w:r>
      <w:r w:rsidRPr="00F67E50">
        <w:tab/>
        <w:t xml:space="preserve">a person who claims an </w:t>
      </w:r>
      <w:r w:rsidR="00F67E50" w:rsidRPr="00F67E50">
        <w:rPr>
          <w:position w:val="6"/>
          <w:sz w:val="16"/>
        </w:rPr>
        <w:t>*</w:t>
      </w:r>
      <w:r w:rsidRPr="00F67E50">
        <w:t>interest in the property applies under section</w:t>
      </w:r>
      <w:r w:rsidR="00F67E50">
        <w:t> </w:t>
      </w:r>
      <w:r w:rsidRPr="00F67E50">
        <w:t>104 for an order under this section; and</w:t>
      </w:r>
    </w:p>
    <w:p w:rsidR="004D25F3" w:rsidRPr="00F67E50" w:rsidRDefault="004D25F3" w:rsidP="004D25F3">
      <w:pPr>
        <w:pStyle w:val="paragraph"/>
      </w:pPr>
      <w:r w:rsidRPr="00F67E50">
        <w:tab/>
        <w:t>(b)</w:t>
      </w:r>
      <w:r w:rsidRPr="00F67E50">
        <w:tab/>
        <w:t>the court is satisfied that:</w:t>
      </w:r>
    </w:p>
    <w:p w:rsidR="004D25F3" w:rsidRPr="00F67E50" w:rsidRDefault="004D25F3" w:rsidP="004D25F3">
      <w:pPr>
        <w:pStyle w:val="paragraphsub"/>
      </w:pPr>
      <w:r w:rsidRPr="00F67E50">
        <w:tab/>
        <w:t>(i)</w:t>
      </w:r>
      <w:r w:rsidRPr="00F67E50">
        <w:tab/>
        <w:t>it would not be contrary to the public interest for the interest to be transferred to the person; and</w:t>
      </w:r>
    </w:p>
    <w:p w:rsidR="004D25F3" w:rsidRPr="00F67E50" w:rsidRDefault="004D25F3" w:rsidP="004D25F3">
      <w:pPr>
        <w:pStyle w:val="paragraphsub"/>
      </w:pPr>
      <w:r w:rsidRPr="00F67E50">
        <w:tab/>
        <w:t>(ii)</w:t>
      </w:r>
      <w:r w:rsidRPr="00F67E50">
        <w:tab/>
        <w:t>there is no other reason why the interest should not be transferred to the person;</w:t>
      </w:r>
    </w:p>
    <w:p w:rsidR="004D25F3" w:rsidRPr="00F67E50" w:rsidRDefault="004D25F3" w:rsidP="004D25F3">
      <w:pPr>
        <w:pStyle w:val="subsection2"/>
      </w:pPr>
      <w:r w:rsidRPr="00F67E50">
        <w:t>make an order:</w:t>
      </w:r>
    </w:p>
    <w:p w:rsidR="004D25F3" w:rsidRPr="00F67E50" w:rsidRDefault="004D25F3" w:rsidP="004D25F3">
      <w:pPr>
        <w:pStyle w:val="paragraph"/>
      </w:pPr>
      <w:r w:rsidRPr="00F67E50">
        <w:tab/>
        <w:t>(c)</w:t>
      </w:r>
      <w:r w:rsidRPr="00F67E50">
        <w:tab/>
        <w:t>declaring the nature, extent and value (as at the time when the order is made) of the interest; and</w:t>
      </w:r>
    </w:p>
    <w:p w:rsidR="004D25F3" w:rsidRPr="00F67E50" w:rsidRDefault="004D25F3" w:rsidP="004D25F3">
      <w:pPr>
        <w:pStyle w:val="paragraph"/>
      </w:pPr>
      <w:r w:rsidRPr="00F67E50">
        <w:tab/>
        <w:t>(d)</w:t>
      </w:r>
      <w:r w:rsidRPr="00F67E50">
        <w:tab/>
        <w:t>declaring that the forfeiture ceases to operate in relation to the interest if payment is made under section</w:t>
      </w:r>
      <w:r w:rsidR="00F67E50">
        <w:t> </w:t>
      </w:r>
      <w:r w:rsidRPr="00F67E50">
        <w:t>105.</w:t>
      </w:r>
    </w:p>
    <w:p w:rsidR="00260746" w:rsidRPr="00F67E50" w:rsidRDefault="00260746" w:rsidP="00260746">
      <w:pPr>
        <w:pStyle w:val="ActHead5"/>
      </w:pPr>
      <w:bookmarkStart w:id="167" w:name="_Toc468715880"/>
      <w:r w:rsidRPr="00541697">
        <w:rPr>
          <w:rStyle w:val="CharSectno"/>
        </w:rPr>
        <w:t>104</w:t>
      </w:r>
      <w:r w:rsidRPr="00F67E50">
        <w:t xml:space="preserve">  Applying for orders under section</w:t>
      </w:r>
      <w:r w:rsidR="00F67E50">
        <w:t> </w:t>
      </w:r>
      <w:r w:rsidRPr="00F67E50">
        <w:t>102 or 103</w:t>
      </w:r>
      <w:bookmarkEnd w:id="167"/>
    </w:p>
    <w:p w:rsidR="00260746" w:rsidRPr="00F67E50" w:rsidRDefault="00260746" w:rsidP="00260746">
      <w:pPr>
        <w:pStyle w:val="subsection"/>
      </w:pPr>
      <w:r w:rsidRPr="00F67E50">
        <w:tab/>
        <w:t>(1)</w:t>
      </w:r>
      <w:r w:rsidRPr="00F67E50">
        <w:tab/>
        <w:t xml:space="preserve">A person who claims an </w:t>
      </w:r>
      <w:r w:rsidR="00F67E50" w:rsidRPr="00F67E50">
        <w:rPr>
          <w:position w:val="6"/>
          <w:sz w:val="16"/>
        </w:rPr>
        <w:t>*</w:t>
      </w:r>
      <w:r w:rsidRPr="00F67E50">
        <w:t>interest in property that has been forfeited to the Commonwealth under section</w:t>
      </w:r>
      <w:r w:rsidR="00F67E50">
        <w:t> </w:t>
      </w:r>
      <w:r w:rsidRPr="00F67E50">
        <w:t xml:space="preserve">92 may, at any time after the forfeiture, apply to the court that made the </w:t>
      </w:r>
      <w:r w:rsidR="00F67E50" w:rsidRPr="00F67E50">
        <w:rPr>
          <w:position w:val="6"/>
          <w:sz w:val="16"/>
        </w:rPr>
        <w:t>*</w:t>
      </w:r>
      <w:r w:rsidRPr="00F67E50">
        <w:t>restraining order referred to in paragraph</w:t>
      </w:r>
      <w:r w:rsidR="00F67E50">
        <w:t> </w:t>
      </w:r>
      <w:r w:rsidRPr="00F67E50">
        <w:t>92(1)(b) for an order under section</w:t>
      </w:r>
      <w:r w:rsidR="00F67E50">
        <w:t> </w:t>
      </w:r>
      <w:r w:rsidRPr="00F67E50">
        <w:t>102 or 103.</w:t>
      </w:r>
    </w:p>
    <w:p w:rsidR="00260746" w:rsidRPr="00F67E50" w:rsidRDefault="00260746" w:rsidP="00260746">
      <w:pPr>
        <w:pStyle w:val="subsection"/>
      </w:pPr>
      <w:r w:rsidRPr="00F67E50">
        <w:tab/>
        <w:t>(2)</w:t>
      </w:r>
      <w:r w:rsidRPr="00F67E50">
        <w:tab/>
        <w:t>However, unless the court gives leave, the person cannot make an application for an order under section</w:t>
      </w:r>
      <w:r w:rsidR="00F67E50">
        <w:t> </w:t>
      </w:r>
      <w:r w:rsidRPr="00F67E50">
        <w:t>102 if he or she:</w:t>
      </w:r>
    </w:p>
    <w:p w:rsidR="00260746" w:rsidRPr="00F67E50" w:rsidRDefault="00260746" w:rsidP="00260746">
      <w:pPr>
        <w:pStyle w:val="paragraph"/>
      </w:pPr>
      <w:r w:rsidRPr="00F67E50">
        <w:tab/>
        <w:t>(a)</w:t>
      </w:r>
      <w:r w:rsidRPr="00F67E50">
        <w:tab/>
        <w:t>either:</w:t>
      </w:r>
    </w:p>
    <w:p w:rsidR="00260746" w:rsidRPr="00F67E50" w:rsidRDefault="00260746" w:rsidP="00260746">
      <w:pPr>
        <w:pStyle w:val="paragraphsub"/>
      </w:pPr>
      <w:r w:rsidRPr="00F67E50">
        <w:tab/>
        <w:t>(i)</w:t>
      </w:r>
      <w:r w:rsidRPr="00F67E50">
        <w:tab/>
        <w:t>was given a notice under subsection</w:t>
      </w:r>
      <w:r w:rsidR="00F67E50">
        <w:t> </w:t>
      </w:r>
      <w:r w:rsidRPr="00F67E50">
        <w:t>92A(1) in relation to the property; or</w:t>
      </w:r>
    </w:p>
    <w:p w:rsidR="00260746" w:rsidRPr="00F67E50" w:rsidRDefault="00260746" w:rsidP="00260746">
      <w:pPr>
        <w:pStyle w:val="paragraphsub"/>
      </w:pPr>
      <w:r w:rsidRPr="00F67E50">
        <w:tab/>
        <w:t>(ii)</w:t>
      </w:r>
      <w:r w:rsidRPr="00F67E50">
        <w:tab/>
        <w:t>was not given such a notice because of subsection</w:t>
      </w:r>
      <w:r w:rsidR="00F67E50">
        <w:t> </w:t>
      </w:r>
      <w:r w:rsidRPr="00F67E50">
        <w:t>92A(2); and</w:t>
      </w:r>
    </w:p>
    <w:p w:rsidR="00260746" w:rsidRPr="00F67E50" w:rsidRDefault="00260746" w:rsidP="00260746">
      <w:pPr>
        <w:pStyle w:val="paragraph"/>
      </w:pPr>
      <w:r w:rsidRPr="00F67E50">
        <w:tab/>
        <w:t>(b)</w:t>
      </w:r>
      <w:r w:rsidRPr="00F67E50">
        <w:tab/>
        <w:t>either:</w:t>
      </w:r>
    </w:p>
    <w:p w:rsidR="00260746" w:rsidRPr="00F67E50" w:rsidRDefault="00260746" w:rsidP="00260746">
      <w:pPr>
        <w:pStyle w:val="paragraphsub"/>
      </w:pPr>
      <w:r w:rsidRPr="00F67E50">
        <w:lastRenderedPageBreak/>
        <w:tab/>
        <w:t>(i)</w:t>
      </w:r>
      <w:r w:rsidRPr="00F67E50">
        <w:tab/>
        <w:t>did not make an application under section</w:t>
      </w:r>
      <w:r w:rsidR="00F67E50">
        <w:t> </w:t>
      </w:r>
      <w:r w:rsidRPr="00F67E50">
        <w:t>29 or 94 in relation to the property; or</w:t>
      </w:r>
    </w:p>
    <w:p w:rsidR="00260746" w:rsidRPr="00F67E50" w:rsidRDefault="00260746" w:rsidP="00260746">
      <w:pPr>
        <w:pStyle w:val="paragraphsub"/>
      </w:pPr>
      <w:r w:rsidRPr="00F67E50">
        <w:tab/>
        <w:t>(ii)</w:t>
      </w:r>
      <w:r w:rsidRPr="00F67E50">
        <w:tab/>
        <w:t>made such an application and appeared at the hearing of the application.</w:t>
      </w:r>
    </w:p>
    <w:p w:rsidR="00260746" w:rsidRPr="00F67E50" w:rsidRDefault="00260746" w:rsidP="00260746">
      <w:pPr>
        <w:pStyle w:val="subsection"/>
      </w:pPr>
      <w:r w:rsidRPr="00F67E50">
        <w:tab/>
        <w:t>(3)</w:t>
      </w:r>
      <w:r w:rsidRPr="00F67E50">
        <w:tab/>
        <w:t>The court may give the person leave to apply if the court is satisfied that:</w:t>
      </w:r>
    </w:p>
    <w:p w:rsidR="00260746" w:rsidRPr="00F67E50" w:rsidRDefault="00260746" w:rsidP="00260746">
      <w:pPr>
        <w:pStyle w:val="paragraph"/>
      </w:pPr>
      <w:r w:rsidRPr="00F67E50">
        <w:tab/>
        <w:t>(a)</w:t>
      </w:r>
      <w:r w:rsidRPr="00F67E50">
        <w:tab/>
        <w:t xml:space="preserve">if </w:t>
      </w:r>
      <w:r w:rsidR="00F67E50">
        <w:t>subparagraph (</w:t>
      </w:r>
      <w:r w:rsidRPr="00F67E50">
        <w:t>2)(b)(i) applies—the person had a good reason for not making an application under section</w:t>
      </w:r>
      <w:r w:rsidR="00F67E50">
        <w:t> </w:t>
      </w:r>
      <w:r w:rsidRPr="00F67E50">
        <w:t>29 or 94; or</w:t>
      </w:r>
    </w:p>
    <w:p w:rsidR="00260746" w:rsidRPr="00F67E50" w:rsidRDefault="00260746" w:rsidP="00260746">
      <w:pPr>
        <w:pStyle w:val="paragraph"/>
      </w:pPr>
      <w:r w:rsidRPr="00F67E50">
        <w:tab/>
        <w:t>(b)</w:t>
      </w:r>
      <w:r w:rsidRPr="00F67E50">
        <w:tab/>
        <w:t xml:space="preserve">if </w:t>
      </w:r>
      <w:r w:rsidR="00F67E50">
        <w:t>subparagraph (</w:t>
      </w:r>
      <w:r w:rsidRPr="00F67E50">
        <w:t>2)(b)(ii) applies—the person now has evidence relevant to the person’s application under this section that was not available at the time of the hearing; or</w:t>
      </w:r>
    </w:p>
    <w:p w:rsidR="00260746" w:rsidRPr="00F67E50" w:rsidRDefault="00260746" w:rsidP="00260746">
      <w:pPr>
        <w:pStyle w:val="paragraph"/>
      </w:pPr>
      <w:r w:rsidRPr="00F67E50">
        <w:tab/>
        <w:t>(c)</w:t>
      </w:r>
      <w:r w:rsidRPr="00F67E50">
        <w:tab/>
        <w:t>in either case—there are other special grounds for granting the leave.</w:t>
      </w:r>
    </w:p>
    <w:p w:rsidR="00260746" w:rsidRPr="00F67E50" w:rsidRDefault="00260746" w:rsidP="00260746">
      <w:pPr>
        <w:pStyle w:val="subsection"/>
      </w:pPr>
      <w:r w:rsidRPr="00F67E50">
        <w:tab/>
        <w:t>(4)</w:t>
      </w:r>
      <w:r w:rsidRPr="00F67E50">
        <w:tab/>
        <w:t xml:space="preserve">The applicant must give written notice to the </w:t>
      </w:r>
      <w:r w:rsidR="00F67E50" w:rsidRPr="00F67E50">
        <w:rPr>
          <w:position w:val="6"/>
          <w:sz w:val="16"/>
        </w:rPr>
        <w:t>*</w:t>
      </w:r>
      <w:r w:rsidR="007043F6" w:rsidRPr="00F67E50">
        <w:t>responsible authority</w:t>
      </w:r>
      <w:r w:rsidRPr="00F67E50">
        <w:t xml:space="preserve"> of both the application and the grounds on which the order is sought.</w:t>
      </w:r>
    </w:p>
    <w:p w:rsidR="00260746" w:rsidRPr="00F67E50" w:rsidRDefault="00260746" w:rsidP="00260746">
      <w:pPr>
        <w:pStyle w:val="subsection"/>
      </w:pPr>
      <w:r w:rsidRPr="00F67E50">
        <w:tab/>
        <w:t>(5)</w:t>
      </w:r>
      <w:r w:rsidRPr="00F67E50">
        <w:tab/>
        <w:t xml:space="preserve">The </w:t>
      </w:r>
      <w:r w:rsidR="00F67E50" w:rsidRPr="00F67E50">
        <w:rPr>
          <w:position w:val="6"/>
          <w:sz w:val="16"/>
        </w:rPr>
        <w:t>*</w:t>
      </w:r>
      <w:r w:rsidR="007043F6" w:rsidRPr="00F67E50">
        <w:t>responsible authority</w:t>
      </w:r>
      <w:r w:rsidRPr="00F67E50">
        <w:t xml:space="preserve"> may appear and adduce evidence at the hearing of the application.</w:t>
      </w:r>
    </w:p>
    <w:p w:rsidR="00260746" w:rsidRPr="00F67E50" w:rsidRDefault="00260746" w:rsidP="00260746">
      <w:pPr>
        <w:pStyle w:val="subsection"/>
      </w:pPr>
      <w:r w:rsidRPr="00F67E50">
        <w:tab/>
        <w:t>(6)</w:t>
      </w:r>
      <w:r w:rsidRPr="00F67E50">
        <w:tab/>
        <w:t xml:space="preserve">The </w:t>
      </w:r>
      <w:r w:rsidR="00F67E50" w:rsidRPr="00F67E50">
        <w:rPr>
          <w:position w:val="6"/>
          <w:sz w:val="16"/>
        </w:rPr>
        <w:t>*</w:t>
      </w:r>
      <w:r w:rsidR="007043F6" w:rsidRPr="00F67E50">
        <w:t>responsible authority</w:t>
      </w:r>
      <w:r w:rsidRPr="00F67E50">
        <w:t xml:space="preserve"> must give the applicant notice of any grounds on which it proposes to contest the application. However, the </w:t>
      </w:r>
      <w:r w:rsidR="00EF7D59" w:rsidRPr="00F67E50">
        <w:t>authority</w:t>
      </w:r>
      <w:r w:rsidRPr="00F67E50">
        <w:t xml:space="preserve"> need not do so until it has had a reasonable opportunity to conduct </w:t>
      </w:r>
      <w:r w:rsidR="00F67E50" w:rsidRPr="00F67E50">
        <w:rPr>
          <w:position w:val="6"/>
          <w:sz w:val="16"/>
        </w:rPr>
        <w:t>*</w:t>
      </w:r>
      <w:r w:rsidRPr="00F67E50">
        <w:t>examinations in relation to the application.</w:t>
      </w:r>
    </w:p>
    <w:p w:rsidR="00260746" w:rsidRPr="00F67E50" w:rsidRDefault="00260746" w:rsidP="00260746">
      <w:pPr>
        <w:pStyle w:val="subsection"/>
      </w:pPr>
      <w:r w:rsidRPr="00F67E50">
        <w:tab/>
        <w:t>(7)</w:t>
      </w:r>
      <w:r w:rsidRPr="00F67E50">
        <w:tab/>
        <w:t xml:space="preserve">The application must not be heard until the </w:t>
      </w:r>
      <w:r w:rsidR="00F67E50" w:rsidRPr="00F67E50">
        <w:rPr>
          <w:position w:val="6"/>
          <w:sz w:val="16"/>
        </w:rPr>
        <w:t>*</w:t>
      </w:r>
      <w:r w:rsidR="007043F6" w:rsidRPr="00F67E50">
        <w:t>responsible authority</w:t>
      </w:r>
      <w:r w:rsidRPr="00F67E50">
        <w:t xml:space="preserve"> has had a reasonable opportunity to conduct </w:t>
      </w:r>
      <w:r w:rsidR="00F67E50" w:rsidRPr="00F67E50">
        <w:rPr>
          <w:position w:val="6"/>
          <w:sz w:val="16"/>
        </w:rPr>
        <w:t>*</w:t>
      </w:r>
      <w:r w:rsidRPr="00F67E50">
        <w:t>examinations in relation to the application.</w:t>
      </w:r>
    </w:p>
    <w:p w:rsidR="004D25F3" w:rsidRPr="00F67E50" w:rsidRDefault="004D25F3" w:rsidP="004D25F3">
      <w:pPr>
        <w:pStyle w:val="ActHead5"/>
      </w:pPr>
      <w:bookmarkStart w:id="168" w:name="_Toc468715881"/>
      <w:r w:rsidRPr="00541697">
        <w:rPr>
          <w:rStyle w:val="CharSectno"/>
        </w:rPr>
        <w:t>105</w:t>
      </w:r>
      <w:r w:rsidRPr="00F67E50">
        <w:t xml:space="preserve">  Person with interest in forfeited property may buy back the interest</w:t>
      </w:r>
      <w:bookmarkEnd w:id="168"/>
    </w:p>
    <w:p w:rsidR="004D25F3" w:rsidRPr="00F67E50" w:rsidRDefault="004D25F3" w:rsidP="004D25F3">
      <w:pPr>
        <w:pStyle w:val="subsection"/>
      </w:pPr>
      <w:r w:rsidRPr="00F67E50">
        <w:tab/>
        <w:t>(1)</w:t>
      </w:r>
      <w:r w:rsidRPr="00F67E50">
        <w:tab/>
        <w:t>If:</w:t>
      </w:r>
    </w:p>
    <w:p w:rsidR="004D25F3" w:rsidRPr="00F67E50" w:rsidRDefault="004D25F3" w:rsidP="004D25F3">
      <w:pPr>
        <w:pStyle w:val="paragraph"/>
      </w:pPr>
      <w:r w:rsidRPr="00F67E50">
        <w:lastRenderedPageBreak/>
        <w:tab/>
        <w:t>(a)</w:t>
      </w:r>
      <w:r w:rsidRPr="00F67E50">
        <w:tab/>
        <w:t>property is forfeited to the Commonwealth under section</w:t>
      </w:r>
      <w:r w:rsidR="00F67E50">
        <w:t> </w:t>
      </w:r>
      <w:r w:rsidRPr="00F67E50">
        <w:t>92; and</w:t>
      </w:r>
    </w:p>
    <w:p w:rsidR="004D25F3" w:rsidRPr="00F67E50" w:rsidRDefault="004D25F3" w:rsidP="004D25F3">
      <w:pPr>
        <w:pStyle w:val="paragraph"/>
      </w:pPr>
      <w:r w:rsidRPr="00F67E50">
        <w:tab/>
        <w:t>(b)</w:t>
      </w:r>
      <w:r w:rsidRPr="00F67E50">
        <w:tab/>
        <w:t>a court makes an order under section</w:t>
      </w:r>
      <w:r w:rsidR="00F67E50">
        <w:t> </w:t>
      </w:r>
      <w:r w:rsidRPr="00F67E50">
        <w:t xml:space="preserve">103 in respect of an </w:t>
      </w:r>
      <w:r w:rsidR="00F67E50" w:rsidRPr="00F67E50">
        <w:rPr>
          <w:position w:val="6"/>
          <w:sz w:val="16"/>
        </w:rPr>
        <w:t>*</w:t>
      </w:r>
      <w:r w:rsidRPr="00F67E50">
        <w:t>interest in the property; and</w:t>
      </w:r>
    </w:p>
    <w:p w:rsidR="004D25F3" w:rsidRPr="00F67E50" w:rsidRDefault="004D25F3" w:rsidP="004D25F3">
      <w:pPr>
        <w:pStyle w:val="paragraph"/>
      </w:pPr>
      <w:r w:rsidRPr="00F67E50">
        <w:tab/>
        <w:t>(c)</w:t>
      </w:r>
      <w:r w:rsidRPr="00F67E50">
        <w:tab/>
        <w:t>the amount specified in the order as the value of the interest is paid to the Commonwealth, while the interest is still vested in the Commonwealth;</w:t>
      </w:r>
    </w:p>
    <w:p w:rsidR="004D25F3" w:rsidRPr="00F67E50" w:rsidRDefault="004D25F3" w:rsidP="004D25F3">
      <w:pPr>
        <w:pStyle w:val="subsection2"/>
      </w:pPr>
      <w:r w:rsidRPr="00F67E50">
        <w:t>section</w:t>
      </w:r>
      <w:r w:rsidR="00F67E50">
        <w:t> </w:t>
      </w:r>
      <w:r w:rsidRPr="00F67E50">
        <w:t>92 ceases to apply in relation to the interest, and the Minister:</w:t>
      </w:r>
    </w:p>
    <w:p w:rsidR="004D25F3" w:rsidRPr="00F67E50" w:rsidRDefault="004D25F3" w:rsidP="004D25F3">
      <w:pPr>
        <w:pStyle w:val="paragraph"/>
      </w:pPr>
      <w:r w:rsidRPr="00F67E50">
        <w:tab/>
        <w:t>(d)</w:t>
      </w:r>
      <w:r w:rsidRPr="00F67E50">
        <w:tab/>
        <w:t>must arrange for the interest to be transferred to the person in whom it was vested immediately before the property was forfeited to the Commonwealth; and</w:t>
      </w:r>
    </w:p>
    <w:p w:rsidR="004D25F3" w:rsidRPr="00F67E50" w:rsidRDefault="004D25F3" w:rsidP="004D25F3">
      <w:pPr>
        <w:pStyle w:val="paragraph"/>
      </w:pPr>
      <w:r w:rsidRPr="00F67E50">
        <w:tab/>
        <w:t>(e)</w:t>
      </w:r>
      <w:r w:rsidRPr="00F67E50">
        <w:tab/>
        <w:t>may, on behalf of the Commonwealth, do or authorise the doing of anything necessary or convenient to effect the transfer.</w:t>
      </w:r>
    </w:p>
    <w:p w:rsidR="004D25F3" w:rsidRPr="00F67E50" w:rsidRDefault="004D25F3" w:rsidP="004D25F3">
      <w:pPr>
        <w:pStyle w:val="subsection"/>
      </w:pPr>
      <w:r w:rsidRPr="00F67E50">
        <w:tab/>
        <w:t>(2)</w:t>
      </w:r>
      <w:r w:rsidRPr="00F67E50">
        <w:tab/>
        <w:t xml:space="preserve">Without limiting </w:t>
      </w:r>
      <w:r w:rsidR="00F67E50">
        <w:t>paragraph (</w:t>
      </w:r>
      <w:r w:rsidRPr="00F67E50">
        <w:t>1)(e), things that may be done or authorised under that paragraph include:</w:t>
      </w:r>
    </w:p>
    <w:p w:rsidR="004D25F3" w:rsidRPr="00F67E50" w:rsidRDefault="004D25F3" w:rsidP="004D25F3">
      <w:pPr>
        <w:pStyle w:val="paragraph"/>
      </w:pPr>
      <w:r w:rsidRPr="00F67E50">
        <w:tab/>
        <w:t>(a)</w:t>
      </w:r>
      <w:r w:rsidRPr="00F67E50">
        <w:tab/>
        <w:t>executing any instrument; and</w:t>
      </w:r>
    </w:p>
    <w:p w:rsidR="004D25F3" w:rsidRPr="00F67E50" w:rsidRDefault="004D25F3" w:rsidP="004D25F3">
      <w:pPr>
        <w:pStyle w:val="paragraph"/>
      </w:pPr>
      <w:r w:rsidRPr="00F67E50">
        <w:tab/>
        <w:t>(b)</w:t>
      </w:r>
      <w:r w:rsidRPr="00F67E50">
        <w:tab/>
        <w:t xml:space="preserve">applying for registration of an </w:t>
      </w:r>
      <w:r w:rsidR="00F67E50" w:rsidRPr="00F67E50">
        <w:rPr>
          <w:position w:val="6"/>
          <w:sz w:val="16"/>
        </w:rPr>
        <w:t>*</w:t>
      </w:r>
      <w:r w:rsidRPr="00F67E50">
        <w:t>interest in the property on any appropriate register.</w:t>
      </w:r>
    </w:p>
    <w:p w:rsidR="004D25F3" w:rsidRPr="00F67E50" w:rsidRDefault="004D25F3" w:rsidP="004D25F3">
      <w:pPr>
        <w:pStyle w:val="ActHead5"/>
      </w:pPr>
      <w:bookmarkStart w:id="169" w:name="_Toc468715882"/>
      <w:r w:rsidRPr="00541697">
        <w:rPr>
          <w:rStyle w:val="CharSectno"/>
        </w:rPr>
        <w:t>106</w:t>
      </w:r>
      <w:r w:rsidRPr="00F67E50">
        <w:t xml:space="preserve">  Buying out other interests in forfeited property</w:t>
      </w:r>
      <w:bookmarkEnd w:id="169"/>
    </w:p>
    <w:p w:rsidR="004D25F3" w:rsidRPr="00F67E50" w:rsidRDefault="004D25F3" w:rsidP="004D25F3">
      <w:pPr>
        <w:pStyle w:val="subsection"/>
        <w:keepNext/>
        <w:keepLines/>
        <w:widowControl w:val="0"/>
      </w:pPr>
      <w:r w:rsidRPr="00F67E50">
        <w:tab/>
      </w:r>
      <w:r w:rsidRPr="00F67E50">
        <w:tab/>
        <w:t xml:space="preserve">The Minister must arrange for an </w:t>
      </w:r>
      <w:r w:rsidR="00F67E50" w:rsidRPr="00F67E50">
        <w:rPr>
          <w:position w:val="6"/>
          <w:sz w:val="16"/>
        </w:rPr>
        <w:t>*</w:t>
      </w:r>
      <w:r w:rsidRPr="00F67E50">
        <w:t xml:space="preserve">interest in property to be transferred to a person (the </w:t>
      </w:r>
      <w:r w:rsidRPr="00F67E50">
        <w:rPr>
          <w:b/>
          <w:i/>
        </w:rPr>
        <w:t>purchaser</w:t>
      </w:r>
      <w:r w:rsidRPr="00F67E50">
        <w:t>) if:</w:t>
      </w:r>
    </w:p>
    <w:p w:rsidR="004D25F3" w:rsidRPr="00F67E50" w:rsidRDefault="004D25F3" w:rsidP="004D25F3">
      <w:pPr>
        <w:pStyle w:val="paragraph"/>
      </w:pPr>
      <w:r w:rsidRPr="00F67E50">
        <w:tab/>
        <w:t>(a)</w:t>
      </w:r>
      <w:r w:rsidRPr="00F67E50">
        <w:tab/>
        <w:t>the property is forfeited to the Commonwealth under section</w:t>
      </w:r>
      <w:r w:rsidR="00F67E50">
        <w:t> </w:t>
      </w:r>
      <w:r w:rsidRPr="00F67E50">
        <w:t>92; and</w:t>
      </w:r>
    </w:p>
    <w:p w:rsidR="004D25F3" w:rsidRPr="00F67E50" w:rsidRDefault="004D25F3" w:rsidP="004D25F3">
      <w:pPr>
        <w:pStyle w:val="paragraph"/>
      </w:pPr>
      <w:r w:rsidRPr="00F67E50">
        <w:tab/>
        <w:t>(b)</w:t>
      </w:r>
      <w:r w:rsidRPr="00F67E50">
        <w:tab/>
        <w:t>the interest is required to be transferred to the purchaser under section</w:t>
      </w:r>
      <w:r w:rsidR="00F67E50">
        <w:t> </w:t>
      </w:r>
      <w:r w:rsidRPr="00F67E50">
        <w:t xml:space="preserve">105, or under a direction under </w:t>
      </w:r>
      <w:r w:rsidR="0099670C" w:rsidRPr="00F67E50">
        <w:t>subparagraph</w:t>
      </w:r>
      <w:r w:rsidR="00F67E50">
        <w:t> </w:t>
      </w:r>
      <w:r w:rsidR="0099670C" w:rsidRPr="00F67E50">
        <w:t>102(d)(i)</w:t>
      </w:r>
      <w:r w:rsidRPr="00F67E50">
        <w:t>; and</w:t>
      </w:r>
    </w:p>
    <w:p w:rsidR="004D25F3" w:rsidRPr="00F67E50" w:rsidRDefault="004D25F3" w:rsidP="004D25F3">
      <w:pPr>
        <w:pStyle w:val="paragraph"/>
      </w:pPr>
      <w:r w:rsidRPr="00F67E50">
        <w:tab/>
        <w:t>(c)</w:t>
      </w:r>
      <w:r w:rsidRPr="00F67E50">
        <w:tab/>
        <w:t>the purchaser’s interest in the property, immediately before the forfeiture took place, was not the only interest in the property; and</w:t>
      </w:r>
    </w:p>
    <w:p w:rsidR="004D25F3" w:rsidRPr="00F67E50" w:rsidRDefault="004D25F3" w:rsidP="004D25F3">
      <w:pPr>
        <w:pStyle w:val="paragraph"/>
      </w:pPr>
      <w:r w:rsidRPr="00F67E50">
        <w:lastRenderedPageBreak/>
        <w:tab/>
        <w:t>(d)</w:t>
      </w:r>
      <w:r w:rsidRPr="00F67E50">
        <w:tab/>
        <w:t>the purchaser gives written notice to each other person who had an interest in the property immediately before the forfeiture took place that:</w:t>
      </w:r>
    </w:p>
    <w:p w:rsidR="004D25F3" w:rsidRPr="00F67E50" w:rsidRDefault="004D25F3" w:rsidP="004D25F3">
      <w:pPr>
        <w:pStyle w:val="paragraphsub"/>
      </w:pPr>
      <w:r w:rsidRPr="00F67E50">
        <w:tab/>
        <w:t>(i)</w:t>
      </w:r>
      <w:r w:rsidRPr="00F67E50">
        <w:tab/>
        <w:t>the purchaser intends to purchase that other interest from the Commonwealth; and</w:t>
      </w:r>
    </w:p>
    <w:p w:rsidR="004D25F3" w:rsidRPr="00F67E50" w:rsidRDefault="004D25F3" w:rsidP="004D25F3">
      <w:pPr>
        <w:pStyle w:val="paragraphsub"/>
      </w:pPr>
      <w:r w:rsidRPr="00F67E50">
        <w:tab/>
        <w:t>(ii)</w:t>
      </w:r>
      <w:r w:rsidRPr="00F67E50">
        <w:tab/>
        <w:t>the person served with the notice may, within 21 days after receiving the notice, lodge a written objection to the purchase of that interest with the Minister; and</w:t>
      </w:r>
    </w:p>
    <w:p w:rsidR="004D25F3" w:rsidRPr="00F67E50" w:rsidRDefault="004D25F3" w:rsidP="004D25F3">
      <w:pPr>
        <w:pStyle w:val="paragraph"/>
      </w:pPr>
      <w:r w:rsidRPr="00F67E50">
        <w:tab/>
        <w:t>(e)</w:t>
      </w:r>
      <w:r w:rsidRPr="00F67E50">
        <w:tab/>
        <w:t xml:space="preserve">no person served with the notice under </w:t>
      </w:r>
      <w:r w:rsidR="00F67E50">
        <w:t>paragraph (</w:t>
      </w:r>
      <w:r w:rsidRPr="00F67E50">
        <w:t>d) in relation to that interest lodges a written objection to the purchase of that interest with the Minister within the period referred to in that paragraph; and</w:t>
      </w:r>
    </w:p>
    <w:p w:rsidR="004D25F3" w:rsidRPr="00F67E50" w:rsidRDefault="004D25F3" w:rsidP="004D25F3">
      <w:pPr>
        <w:pStyle w:val="paragraph"/>
      </w:pPr>
      <w:r w:rsidRPr="00F67E50">
        <w:tab/>
        <w:t>(f)</w:t>
      </w:r>
      <w:r w:rsidRPr="00F67E50">
        <w:tab/>
        <w:t>the purchaser pays to the Commonwealth, while that interest is still vested in the Commonwealth, an amount equal to the value of that interest.</w:t>
      </w:r>
    </w:p>
    <w:p w:rsidR="004D25F3" w:rsidRPr="00F67E50" w:rsidRDefault="004D25F3" w:rsidP="0045776E">
      <w:pPr>
        <w:pStyle w:val="ActHead3"/>
        <w:pageBreakBefore/>
      </w:pPr>
      <w:bookmarkStart w:id="170" w:name="_Toc468715883"/>
      <w:r w:rsidRPr="00541697">
        <w:rPr>
          <w:rStyle w:val="CharDivNo"/>
        </w:rPr>
        <w:lastRenderedPageBreak/>
        <w:t>Division</w:t>
      </w:r>
      <w:r w:rsidR="00F67E50" w:rsidRPr="00541697">
        <w:rPr>
          <w:rStyle w:val="CharDivNo"/>
        </w:rPr>
        <w:t> </w:t>
      </w:r>
      <w:r w:rsidRPr="00541697">
        <w:rPr>
          <w:rStyle w:val="CharDivNo"/>
        </w:rPr>
        <w:t>4</w:t>
      </w:r>
      <w:r w:rsidRPr="00F67E50">
        <w:t>—</w:t>
      </w:r>
      <w:r w:rsidRPr="00541697">
        <w:rPr>
          <w:rStyle w:val="CharDivText"/>
        </w:rPr>
        <w:t>The effect on forfeiture of convictions being quashed</w:t>
      </w:r>
      <w:bookmarkEnd w:id="170"/>
    </w:p>
    <w:p w:rsidR="004D25F3" w:rsidRPr="00F67E50" w:rsidRDefault="004D25F3" w:rsidP="004D25F3">
      <w:pPr>
        <w:pStyle w:val="ActHead5"/>
      </w:pPr>
      <w:bookmarkStart w:id="171" w:name="_Toc468715884"/>
      <w:r w:rsidRPr="00541697">
        <w:rPr>
          <w:rStyle w:val="CharSectno"/>
        </w:rPr>
        <w:t>107</w:t>
      </w:r>
      <w:r w:rsidRPr="00F67E50">
        <w:t xml:space="preserve">  The effect on forfeiture of convictions being quashed</w:t>
      </w:r>
      <w:bookmarkEnd w:id="171"/>
    </w:p>
    <w:p w:rsidR="004D25F3" w:rsidRPr="00F67E50" w:rsidRDefault="004D25F3" w:rsidP="004D25F3">
      <w:pPr>
        <w:pStyle w:val="subsection"/>
      </w:pPr>
      <w:r w:rsidRPr="00F67E50">
        <w:tab/>
        <w:t>(1)</w:t>
      </w:r>
      <w:r w:rsidRPr="00F67E50">
        <w:tab/>
        <w:t>A forfeiture of property to the Commonwealth under section</w:t>
      </w:r>
      <w:r w:rsidR="00F67E50">
        <w:t> </w:t>
      </w:r>
      <w:r w:rsidRPr="00F67E50">
        <w:t>92 in relation to a person’s conviction of an offence ceases to have effect if:</w:t>
      </w:r>
    </w:p>
    <w:p w:rsidR="004D25F3" w:rsidRPr="00F67E50" w:rsidRDefault="004D25F3" w:rsidP="004D25F3">
      <w:pPr>
        <w:pStyle w:val="paragraph"/>
      </w:pPr>
      <w:r w:rsidRPr="00F67E50">
        <w:tab/>
        <w:t>(a)</w:t>
      </w:r>
      <w:r w:rsidRPr="00F67E50">
        <w:tab/>
        <w:t xml:space="preserve">the person’s conviction of the offence is subsequently </w:t>
      </w:r>
      <w:r w:rsidR="00F67E50" w:rsidRPr="00F67E50">
        <w:rPr>
          <w:position w:val="6"/>
          <w:sz w:val="16"/>
        </w:rPr>
        <w:t>*</w:t>
      </w:r>
      <w:r w:rsidRPr="00F67E50">
        <w:t>quashed; and</w:t>
      </w:r>
    </w:p>
    <w:p w:rsidR="004D25F3" w:rsidRPr="00F67E50" w:rsidRDefault="004D25F3" w:rsidP="004D25F3">
      <w:pPr>
        <w:pStyle w:val="paragraph"/>
      </w:pPr>
      <w:r w:rsidRPr="00F67E50">
        <w:tab/>
        <w:t>(b)</w:t>
      </w:r>
      <w:r w:rsidRPr="00F67E50">
        <w:tab/>
        <w:t>the forfeiture does not also relate to the person’s conviction of other offences that have not been quashed; and</w:t>
      </w:r>
    </w:p>
    <w:p w:rsidR="004D25F3" w:rsidRPr="00F67E50" w:rsidRDefault="004D25F3" w:rsidP="004D25F3">
      <w:pPr>
        <w:pStyle w:val="paragraph"/>
      </w:pPr>
      <w:r w:rsidRPr="00F67E50">
        <w:tab/>
        <w:t>(c)</w:t>
      </w:r>
      <w:r w:rsidRPr="00F67E50">
        <w:tab/>
        <w:t xml:space="preserve">the </w:t>
      </w:r>
      <w:r w:rsidR="00F67E50" w:rsidRPr="00F67E50">
        <w:rPr>
          <w:position w:val="6"/>
          <w:sz w:val="16"/>
        </w:rPr>
        <w:t>*</w:t>
      </w:r>
      <w:r w:rsidR="00180310" w:rsidRPr="00F67E50">
        <w:t>responsible authority</w:t>
      </w:r>
      <w:r w:rsidRPr="00F67E50">
        <w:t xml:space="preserve"> does not, within 14 days after the conviction is quashed, apply to the court that made the </w:t>
      </w:r>
      <w:r w:rsidR="00F67E50" w:rsidRPr="00F67E50">
        <w:rPr>
          <w:position w:val="6"/>
          <w:sz w:val="16"/>
        </w:rPr>
        <w:t>*</w:t>
      </w:r>
      <w:r w:rsidRPr="00F67E50">
        <w:t>restraining order referred to in paragraph</w:t>
      </w:r>
      <w:r w:rsidR="00F67E50">
        <w:t> </w:t>
      </w:r>
      <w:r w:rsidRPr="00F67E50">
        <w:t>92(1)(b) for the forfeiture to be confirmed.</w:t>
      </w:r>
    </w:p>
    <w:p w:rsidR="004D25F3" w:rsidRPr="00F67E50" w:rsidRDefault="004D25F3" w:rsidP="004D25F3">
      <w:pPr>
        <w:pStyle w:val="subsection"/>
      </w:pPr>
      <w:r w:rsidRPr="00F67E50">
        <w:tab/>
        <w:t>(2)</w:t>
      </w:r>
      <w:r w:rsidRPr="00F67E50">
        <w:tab/>
        <w:t xml:space="preserve">However, unless and until a court decides otherwise on such an application, the </w:t>
      </w:r>
      <w:r w:rsidR="00F67E50" w:rsidRPr="00F67E50">
        <w:rPr>
          <w:position w:val="6"/>
          <w:sz w:val="16"/>
        </w:rPr>
        <w:t>*</w:t>
      </w:r>
      <w:r w:rsidRPr="00F67E50">
        <w:t>quashing of the conviction does not affect the forfeiture:</w:t>
      </w:r>
    </w:p>
    <w:p w:rsidR="004D25F3" w:rsidRPr="00F67E50" w:rsidRDefault="004D25F3" w:rsidP="004D25F3">
      <w:pPr>
        <w:pStyle w:val="paragraph"/>
      </w:pPr>
      <w:r w:rsidRPr="00F67E50">
        <w:tab/>
        <w:t>(a)</w:t>
      </w:r>
      <w:r w:rsidRPr="00F67E50">
        <w:tab/>
        <w:t>for 14 days after the conviction is quashed; and</w:t>
      </w:r>
    </w:p>
    <w:p w:rsidR="004D25F3" w:rsidRPr="00F67E50" w:rsidRDefault="004D25F3" w:rsidP="004D25F3">
      <w:pPr>
        <w:pStyle w:val="paragraph"/>
      </w:pPr>
      <w:r w:rsidRPr="00F67E50">
        <w:tab/>
        <w:t>(b)</w:t>
      </w:r>
      <w:r w:rsidRPr="00F67E50">
        <w:tab/>
        <w:t xml:space="preserve">if the </w:t>
      </w:r>
      <w:r w:rsidR="00F67E50" w:rsidRPr="00F67E50">
        <w:rPr>
          <w:position w:val="6"/>
          <w:sz w:val="16"/>
        </w:rPr>
        <w:t>*</w:t>
      </w:r>
      <w:r w:rsidR="00180310" w:rsidRPr="00F67E50">
        <w:t>responsible authority</w:t>
      </w:r>
      <w:r w:rsidRPr="00F67E50">
        <w:t xml:space="preserve"> makes such an application.</w:t>
      </w:r>
    </w:p>
    <w:p w:rsidR="004D25F3" w:rsidRPr="00F67E50" w:rsidRDefault="004D25F3" w:rsidP="004D25F3">
      <w:pPr>
        <w:pStyle w:val="ActHead5"/>
      </w:pPr>
      <w:bookmarkStart w:id="172" w:name="_Toc468715885"/>
      <w:r w:rsidRPr="00541697">
        <w:rPr>
          <w:rStyle w:val="CharSectno"/>
        </w:rPr>
        <w:t>108</w:t>
      </w:r>
      <w:r w:rsidRPr="00F67E50">
        <w:t xml:space="preserve">  Notice of application for confirmation of forfeiture</w:t>
      </w:r>
      <w:bookmarkEnd w:id="172"/>
    </w:p>
    <w:p w:rsidR="004D25F3" w:rsidRPr="00F67E50" w:rsidRDefault="004D25F3" w:rsidP="004D25F3">
      <w:pPr>
        <w:pStyle w:val="subsection"/>
      </w:pPr>
      <w:r w:rsidRPr="00F67E50">
        <w:tab/>
        <w:t>(1)</w:t>
      </w:r>
      <w:r w:rsidRPr="00F67E50">
        <w:tab/>
        <w:t xml:space="preserve">The </w:t>
      </w:r>
      <w:r w:rsidR="00F67E50" w:rsidRPr="00F67E50">
        <w:rPr>
          <w:position w:val="6"/>
          <w:sz w:val="16"/>
        </w:rPr>
        <w:t>*</w:t>
      </w:r>
      <w:r w:rsidR="00A52458" w:rsidRPr="00F67E50">
        <w:t>responsible authority</w:t>
      </w:r>
      <w:r w:rsidRPr="00F67E50">
        <w:t xml:space="preserve"> must give written notice of an application for confirmation of the forfeiture to:</w:t>
      </w:r>
    </w:p>
    <w:p w:rsidR="004D25F3" w:rsidRPr="00F67E50" w:rsidRDefault="004D25F3" w:rsidP="004D25F3">
      <w:pPr>
        <w:pStyle w:val="paragraph"/>
      </w:pPr>
      <w:r w:rsidRPr="00F67E50">
        <w:tab/>
        <w:t>(a)</w:t>
      </w:r>
      <w:r w:rsidRPr="00F67E50">
        <w:tab/>
        <w:t xml:space="preserve">the person whose conviction was </w:t>
      </w:r>
      <w:r w:rsidR="00F67E50" w:rsidRPr="00F67E50">
        <w:rPr>
          <w:position w:val="6"/>
          <w:sz w:val="16"/>
        </w:rPr>
        <w:t>*</w:t>
      </w:r>
      <w:r w:rsidRPr="00F67E50">
        <w:t>quashed; and</w:t>
      </w:r>
    </w:p>
    <w:p w:rsidR="004D25F3" w:rsidRPr="00F67E50" w:rsidRDefault="004D25F3" w:rsidP="004D25F3">
      <w:pPr>
        <w:pStyle w:val="paragraph"/>
      </w:pPr>
      <w:r w:rsidRPr="00F67E50">
        <w:tab/>
        <w:t>(b)</w:t>
      </w:r>
      <w:r w:rsidRPr="00F67E50">
        <w:tab/>
        <w:t xml:space="preserve">any person who claims, or prior to the forfeiture claimed, an </w:t>
      </w:r>
      <w:r w:rsidR="00F67E50" w:rsidRPr="00F67E50">
        <w:rPr>
          <w:position w:val="6"/>
          <w:sz w:val="16"/>
        </w:rPr>
        <w:t>*</w:t>
      </w:r>
      <w:r w:rsidRPr="00F67E50">
        <w:t>interest in property covered by the forfeiture; and</w:t>
      </w:r>
    </w:p>
    <w:p w:rsidR="004D25F3" w:rsidRPr="00F67E50" w:rsidRDefault="004D25F3" w:rsidP="004D25F3">
      <w:pPr>
        <w:pStyle w:val="paragraph"/>
      </w:pPr>
      <w:r w:rsidRPr="00F67E50">
        <w:tab/>
        <w:t>(c)</w:t>
      </w:r>
      <w:r w:rsidRPr="00F67E50">
        <w:tab/>
        <w:t xml:space="preserve">any person whom the </w:t>
      </w:r>
      <w:r w:rsidR="00A52458" w:rsidRPr="00F67E50">
        <w:t>authority</w:t>
      </w:r>
      <w:r w:rsidRPr="00F67E50">
        <w:t xml:space="preserve"> reasonably believes may have had an interest in that property before the forfeiture.</w:t>
      </w:r>
    </w:p>
    <w:p w:rsidR="004D25F3" w:rsidRPr="00F67E50" w:rsidRDefault="004D25F3" w:rsidP="004D25F3">
      <w:pPr>
        <w:pStyle w:val="notetext"/>
      </w:pPr>
      <w:r w:rsidRPr="00F67E50">
        <w:t>Note:</w:t>
      </w:r>
      <w:r w:rsidRPr="00F67E50">
        <w:tab/>
        <w:t xml:space="preserve">If the </w:t>
      </w:r>
      <w:r w:rsidR="00A52458" w:rsidRPr="00F67E50">
        <w:t>authority</w:t>
      </w:r>
      <w:r w:rsidRPr="00F67E50">
        <w:t xml:space="preserve"> applies for confirmation of a forfeiture, it can also apply for an examination order under Part</w:t>
      </w:r>
      <w:r w:rsidR="00F67E50">
        <w:t> </w:t>
      </w:r>
      <w:r w:rsidRPr="00F67E50">
        <w:t>3</w:t>
      </w:r>
      <w:r w:rsidR="00F67E50">
        <w:noBreakHyphen/>
      </w:r>
      <w:r w:rsidRPr="00F67E50">
        <w:t>1.</w:t>
      </w:r>
    </w:p>
    <w:p w:rsidR="004D25F3" w:rsidRPr="00F67E50" w:rsidRDefault="004D25F3" w:rsidP="004D25F3">
      <w:pPr>
        <w:pStyle w:val="subsection"/>
      </w:pPr>
      <w:r w:rsidRPr="00F67E50">
        <w:lastRenderedPageBreak/>
        <w:tab/>
        <w:t>(2)</w:t>
      </w:r>
      <w:r w:rsidRPr="00F67E50">
        <w:tab/>
        <w:t xml:space="preserve">The court hearing the application may, at any time before finally determining the application, direct the </w:t>
      </w:r>
      <w:r w:rsidR="00F67E50" w:rsidRPr="00F67E50">
        <w:rPr>
          <w:position w:val="6"/>
          <w:sz w:val="16"/>
        </w:rPr>
        <w:t>*</w:t>
      </w:r>
      <w:r w:rsidR="00DB5453" w:rsidRPr="00F67E50">
        <w:t>responsible authority</w:t>
      </w:r>
      <w:r w:rsidRPr="00F67E50">
        <w:t xml:space="preserve"> to give or publish notice of the application to a specified person or class of persons. The court may also specify the time and manner in which the notice is to be given or published.</w:t>
      </w:r>
    </w:p>
    <w:p w:rsidR="004D25F3" w:rsidRPr="00F67E50" w:rsidRDefault="004D25F3" w:rsidP="004D25F3">
      <w:pPr>
        <w:pStyle w:val="ActHead5"/>
      </w:pPr>
      <w:bookmarkStart w:id="173" w:name="_Toc468715886"/>
      <w:r w:rsidRPr="00541697">
        <w:rPr>
          <w:rStyle w:val="CharSectno"/>
        </w:rPr>
        <w:t>109</w:t>
      </w:r>
      <w:r w:rsidRPr="00F67E50">
        <w:t xml:space="preserve">  Procedure on application for confirmation of forfeiture</w:t>
      </w:r>
      <w:bookmarkEnd w:id="173"/>
    </w:p>
    <w:p w:rsidR="004D25F3" w:rsidRPr="00F67E50" w:rsidRDefault="004D25F3" w:rsidP="004D25F3">
      <w:pPr>
        <w:pStyle w:val="subsection"/>
      </w:pPr>
      <w:r w:rsidRPr="00F67E50">
        <w:tab/>
        <w:t>(1)</w:t>
      </w:r>
      <w:r w:rsidRPr="00F67E50">
        <w:tab/>
        <w:t xml:space="preserve">Any person who claims an </w:t>
      </w:r>
      <w:r w:rsidR="00F67E50" w:rsidRPr="00F67E50">
        <w:rPr>
          <w:position w:val="6"/>
          <w:sz w:val="16"/>
        </w:rPr>
        <w:t>*</w:t>
      </w:r>
      <w:r w:rsidRPr="00F67E50">
        <w:t>interest in property covered by the forfeiture may appear and adduce evidence at the hearing of the application for confirmation of the forfeiture.</w:t>
      </w:r>
    </w:p>
    <w:p w:rsidR="004D25F3" w:rsidRPr="00F67E50" w:rsidRDefault="004D25F3" w:rsidP="004D25F3">
      <w:pPr>
        <w:pStyle w:val="subsection"/>
      </w:pPr>
      <w:r w:rsidRPr="00F67E50">
        <w:tab/>
        <w:t>(2)</w:t>
      </w:r>
      <w:r w:rsidRPr="00F67E50">
        <w:tab/>
        <w:t>The court may, in determining the application, have regard to:</w:t>
      </w:r>
    </w:p>
    <w:p w:rsidR="004D25F3" w:rsidRPr="00F67E50" w:rsidRDefault="004D25F3" w:rsidP="004D25F3">
      <w:pPr>
        <w:pStyle w:val="paragraph"/>
      </w:pPr>
      <w:r w:rsidRPr="00F67E50">
        <w:tab/>
        <w:t>(a)</w:t>
      </w:r>
      <w:r w:rsidRPr="00F67E50">
        <w:tab/>
        <w:t>the transcript of any proceeding against the person for:</w:t>
      </w:r>
    </w:p>
    <w:p w:rsidR="004D25F3" w:rsidRPr="00F67E50" w:rsidRDefault="004D25F3" w:rsidP="004D25F3">
      <w:pPr>
        <w:pStyle w:val="paragraphsub"/>
      </w:pPr>
      <w:r w:rsidRPr="00F67E50">
        <w:tab/>
        <w:t>(i)</w:t>
      </w:r>
      <w:r w:rsidRPr="00F67E50">
        <w:tab/>
        <w:t>the offence of which the person was convicted; or</w:t>
      </w:r>
    </w:p>
    <w:p w:rsidR="004D25F3" w:rsidRPr="00F67E50" w:rsidRDefault="004D25F3" w:rsidP="004D25F3">
      <w:pPr>
        <w:pStyle w:val="paragraphsub"/>
      </w:pPr>
      <w:r w:rsidRPr="00F67E50">
        <w:tab/>
        <w:t>(ii)</w:t>
      </w:r>
      <w:r w:rsidRPr="00F67E50">
        <w:tab/>
        <w:t>if the person was taken to be convicted of that offence because of paragraph</w:t>
      </w:r>
      <w:r w:rsidR="00F67E50">
        <w:t> </w:t>
      </w:r>
      <w:r w:rsidRPr="00F67E50">
        <w:t>331(1)(c)—the other offence referred to in that paragraph;</w:t>
      </w:r>
    </w:p>
    <w:p w:rsidR="004D25F3" w:rsidRPr="00F67E50" w:rsidRDefault="004D25F3" w:rsidP="004D25F3">
      <w:pPr>
        <w:pStyle w:val="paragraph"/>
      </w:pPr>
      <w:r w:rsidRPr="00F67E50">
        <w:tab/>
      </w:r>
      <w:r w:rsidRPr="00F67E50">
        <w:tab/>
        <w:t>including any appeals relating to the conviction; and</w:t>
      </w:r>
    </w:p>
    <w:p w:rsidR="004D25F3" w:rsidRPr="00F67E50" w:rsidRDefault="004D25F3" w:rsidP="004D25F3">
      <w:pPr>
        <w:pStyle w:val="paragraph"/>
      </w:pPr>
      <w:r w:rsidRPr="00F67E50">
        <w:tab/>
        <w:t>(b)</w:t>
      </w:r>
      <w:r w:rsidRPr="00F67E50">
        <w:tab/>
        <w:t>the evidence given in any such proceeding.</w:t>
      </w:r>
    </w:p>
    <w:p w:rsidR="004D25F3" w:rsidRPr="00F67E50" w:rsidRDefault="004D25F3" w:rsidP="004D25F3">
      <w:pPr>
        <w:pStyle w:val="ActHead5"/>
      </w:pPr>
      <w:bookmarkStart w:id="174" w:name="_Toc468715887"/>
      <w:r w:rsidRPr="00541697">
        <w:rPr>
          <w:rStyle w:val="CharSectno"/>
        </w:rPr>
        <w:t>110</w:t>
      </w:r>
      <w:r w:rsidRPr="00F67E50">
        <w:t xml:space="preserve">  Court may confirm forfeiture</w:t>
      </w:r>
      <w:bookmarkEnd w:id="174"/>
    </w:p>
    <w:p w:rsidR="004D25F3" w:rsidRPr="00F67E50" w:rsidRDefault="004D25F3" w:rsidP="004D25F3">
      <w:pPr>
        <w:pStyle w:val="subsection"/>
      </w:pPr>
      <w:r w:rsidRPr="00F67E50">
        <w:tab/>
      </w:r>
      <w:r w:rsidR="00F37BA2" w:rsidRPr="00F67E50">
        <w:t>(1)</w:t>
      </w:r>
      <w:r w:rsidRPr="00F67E50">
        <w:tab/>
        <w:t>The court may confirm the forfeiture if the court is satisfied that:</w:t>
      </w:r>
    </w:p>
    <w:p w:rsidR="004D25F3" w:rsidRPr="00F67E50" w:rsidRDefault="004D25F3" w:rsidP="004D25F3">
      <w:pPr>
        <w:pStyle w:val="paragraph"/>
      </w:pPr>
      <w:r w:rsidRPr="00F67E50">
        <w:tab/>
        <w:t>(a)</w:t>
      </w:r>
      <w:r w:rsidRPr="00F67E50">
        <w:tab/>
        <w:t xml:space="preserve">it could make a </w:t>
      </w:r>
      <w:r w:rsidR="00F67E50" w:rsidRPr="00F67E50">
        <w:rPr>
          <w:position w:val="6"/>
          <w:sz w:val="16"/>
        </w:rPr>
        <w:t>*</w:t>
      </w:r>
      <w:r w:rsidRPr="00F67E50">
        <w:t>forfeiture order under section</w:t>
      </w:r>
      <w:r w:rsidR="00F67E50">
        <w:t> </w:t>
      </w:r>
      <w:r w:rsidRPr="00F67E50">
        <w:t xml:space="preserve">47 in relation to the offence in relation to which the person’s conviction was </w:t>
      </w:r>
      <w:r w:rsidR="00F67E50" w:rsidRPr="00F67E50">
        <w:rPr>
          <w:position w:val="6"/>
          <w:sz w:val="16"/>
        </w:rPr>
        <w:t>*</w:t>
      </w:r>
      <w:r w:rsidRPr="00F67E50">
        <w:t xml:space="preserve">quashed if the </w:t>
      </w:r>
      <w:r w:rsidR="00F67E50" w:rsidRPr="00F67E50">
        <w:rPr>
          <w:position w:val="6"/>
          <w:sz w:val="16"/>
        </w:rPr>
        <w:t>*</w:t>
      </w:r>
      <w:r w:rsidR="004A6A66" w:rsidRPr="00F67E50">
        <w:t xml:space="preserve">responsible authority for the </w:t>
      </w:r>
      <w:r w:rsidR="00F67E50" w:rsidRPr="00F67E50">
        <w:rPr>
          <w:position w:val="6"/>
          <w:sz w:val="16"/>
        </w:rPr>
        <w:t>*</w:t>
      </w:r>
      <w:r w:rsidR="004A6A66" w:rsidRPr="00F67E50">
        <w:t>restraining order referred to in paragraph</w:t>
      </w:r>
      <w:r w:rsidR="00F67E50">
        <w:t> </w:t>
      </w:r>
      <w:r w:rsidR="004A6A66" w:rsidRPr="00F67E50">
        <w:t>92(1)(b)</w:t>
      </w:r>
      <w:r w:rsidRPr="00F67E50">
        <w:t xml:space="preserve"> were to apply for an order under that section; or</w:t>
      </w:r>
    </w:p>
    <w:p w:rsidR="004D25F3" w:rsidRPr="00F67E50" w:rsidRDefault="004D25F3" w:rsidP="004D25F3">
      <w:pPr>
        <w:pStyle w:val="paragraph"/>
      </w:pPr>
      <w:r w:rsidRPr="00F67E50">
        <w:tab/>
        <w:t>(b)</w:t>
      </w:r>
      <w:r w:rsidRPr="00F67E50">
        <w:tab/>
        <w:t>it could make a forfeiture order under section</w:t>
      </w:r>
      <w:r w:rsidR="00F67E50">
        <w:t> </w:t>
      </w:r>
      <w:r w:rsidRPr="00F67E50">
        <w:t xml:space="preserve">49 in relation to the offence in relation to which the person’s conviction was quashed if the </w:t>
      </w:r>
      <w:r w:rsidR="00DB5453" w:rsidRPr="00F67E50">
        <w:t>authority</w:t>
      </w:r>
      <w:r w:rsidRPr="00F67E50">
        <w:t xml:space="preserve"> were to apply for an order under that section.</w:t>
      </w:r>
    </w:p>
    <w:p w:rsidR="00F37BA2" w:rsidRPr="00F67E50" w:rsidRDefault="00F37BA2" w:rsidP="00F37BA2">
      <w:pPr>
        <w:pStyle w:val="subsection"/>
      </w:pPr>
      <w:r w:rsidRPr="00F67E50">
        <w:lastRenderedPageBreak/>
        <w:tab/>
        <w:t>(2)</w:t>
      </w:r>
      <w:r w:rsidRPr="00F67E50">
        <w:tab/>
        <w:t xml:space="preserve">For the purposes of </w:t>
      </w:r>
      <w:r w:rsidR="00F67E50">
        <w:t>paragraphs (</w:t>
      </w:r>
      <w:r w:rsidRPr="00F67E50">
        <w:t>1)(a) and (b), the requirement in paragraph</w:t>
      </w:r>
      <w:r w:rsidR="00F67E50">
        <w:t> </w:t>
      </w:r>
      <w:r w:rsidRPr="00F67E50">
        <w:t>47(1)(b) or 49(1)(b</w:t>
      </w:r>
      <w:r w:rsidR="006D005B" w:rsidRPr="00F67E50">
        <w:t>) (a</w:t>
      </w:r>
      <w:r w:rsidRPr="00F67E50">
        <w:t>s the case requires) is taken to be satisfied.</w:t>
      </w:r>
    </w:p>
    <w:p w:rsidR="004D25F3" w:rsidRPr="00F67E50" w:rsidRDefault="004D25F3" w:rsidP="004D25F3">
      <w:pPr>
        <w:pStyle w:val="ActHead5"/>
      </w:pPr>
      <w:bookmarkStart w:id="175" w:name="_Toc468715888"/>
      <w:r w:rsidRPr="00541697">
        <w:rPr>
          <w:rStyle w:val="CharSectno"/>
        </w:rPr>
        <w:t>111</w:t>
      </w:r>
      <w:r w:rsidRPr="00F67E50">
        <w:t xml:space="preserve">  Effect of court’s decision on confirmation of forfeiture</w:t>
      </w:r>
      <w:bookmarkEnd w:id="175"/>
    </w:p>
    <w:p w:rsidR="004D25F3" w:rsidRPr="00F67E50" w:rsidRDefault="004D25F3" w:rsidP="004D25F3">
      <w:pPr>
        <w:pStyle w:val="subsection"/>
      </w:pPr>
      <w:r w:rsidRPr="00F67E50">
        <w:tab/>
        <w:t>(1)</w:t>
      </w:r>
      <w:r w:rsidRPr="00F67E50">
        <w:tab/>
        <w:t>If the court confirms the forfeiture under paragraph</w:t>
      </w:r>
      <w:r w:rsidR="00F67E50">
        <w:t> </w:t>
      </w:r>
      <w:r w:rsidR="00F37BA2" w:rsidRPr="00F67E50">
        <w:t>110(1)(a)</w:t>
      </w:r>
      <w:r w:rsidRPr="00F67E50">
        <w:t xml:space="preserve">, the forfeiture is taken not to be affected by the </w:t>
      </w:r>
      <w:r w:rsidR="00F67E50" w:rsidRPr="00F67E50">
        <w:rPr>
          <w:position w:val="6"/>
          <w:sz w:val="16"/>
        </w:rPr>
        <w:t>*</w:t>
      </w:r>
      <w:r w:rsidRPr="00F67E50">
        <w:t>quashing of the person’s conviction of the offence.</w:t>
      </w:r>
    </w:p>
    <w:p w:rsidR="004D25F3" w:rsidRPr="00F67E50" w:rsidRDefault="004D25F3" w:rsidP="004D25F3">
      <w:pPr>
        <w:pStyle w:val="subsection"/>
      </w:pPr>
      <w:r w:rsidRPr="00F67E50">
        <w:tab/>
        <w:t>(2)</w:t>
      </w:r>
      <w:r w:rsidRPr="00F67E50">
        <w:tab/>
        <w:t>If the court confirms the forfeiture under paragraph</w:t>
      </w:r>
      <w:r w:rsidR="00F67E50">
        <w:t> </w:t>
      </w:r>
      <w:r w:rsidR="00F37BA2" w:rsidRPr="00F67E50">
        <w:t>110(1)(b)</w:t>
      </w:r>
      <w:r w:rsidRPr="00F67E50">
        <w:t>:</w:t>
      </w:r>
    </w:p>
    <w:p w:rsidR="004D25F3" w:rsidRPr="00F67E50" w:rsidRDefault="004D25F3" w:rsidP="004D25F3">
      <w:pPr>
        <w:pStyle w:val="paragraph"/>
      </w:pPr>
      <w:r w:rsidRPr="00F67E50">
        <w:tab/>
        <w:t>(a)</w:t>
      </w:r>
      <w:r w:rsidRPr="00F67E50">
        <w:tab/>
        <w:t>to the extent that the property covered by the forfeiture is:</w:t>
      </w:r>
    </w:p>
    <w:p w:rsidR="004D25F3" w:rsidRPr="00F67E50" w:rsidRDefault="004D25F3" w:rsidP="004D25F3">
      <w:pPr>
        <w:pStyle w:val="paragraphsub"/>
      </w:pPr>
      <w:r w:rsidRPr="00F67E50">
        <w:tab/>
        <w:t>(i)</w:t>
      </w:r>
      <w:r w:rsidRPr="00F67E50">
        <w:tab/>
        <w:t>in any case—</w:t>
      </w:r>
      <w:r w:rsidR="00F67E50" w:rsidRPr="00F67E50">
        <w:rPr>
          <w:position w:val="6"/>
          <w:sz w:val="16"/>
        </w:rPr>
        <w:t>*</w:t>
      </w:r>
      <w:r w:rsidRPr="00F67E50">
        <w:t>proceeds of the offence; or</w:t>
      </w:r>
    </w:p>
    <w:p w:rsidR="004D25F3" w:rsidRPr="00F67E50" w:rsidRDefault="004D25F3" w:rsidP="004D25F3">
      <w:pPr>
        <w:pStyle w:val="paragraphsub"/>
      </w:pPr>
      <w:r w:rsidRPr="00F67E50">
        <w:tab/>
        <w:t>(ii)</w:t>
      </w:r>
      <w:r w:rsidRPr="00F67E50">
        <w:tab/>
        <w:t xml:space="preserve">if the offence is a </w:t>
      </w:r>
      <w:r w:rsidR="00F67E50" w:rsidRPr="00F67E50">
        <w:rPr>
          <w:position w:val="6"/>
          <w:sz w:val="16"/>
        </w:rPr>
        <w:t>*</w:t>
      </w:r>
      <w:r w:rsidR="00EE3E44" w:rsidRPr="00F67E50">
        <w:t>serious</w:t>
      </w:r>
      <w:r w:rsidRPr="00F67E50">
        <w:t xml:space="preserve"> offence—an </w:t>
      </w:r>
      <w:r w:rsidR="00F67E50" w:rsidRPr="00F67E50">
        <w:rPr>
          <w:position w:val="6"/>
          <w:sz w:val="16"/>
        </w:rPr>
        <w:t>*</w:t>
      </w:r>
      <w:r w:rsidRPr="00F67E50">
        <w:t>instrument of the offence;</w:t>
      </w:r>
    </w:p>
    <w:p w:rsidR="004D25F3" w:rsidRPr="00F67E50" w:rsidRDefault="004D25F3" w:rsidP="004D25F3">
      <w:pPr>
        <w:pStyle w:val="paragraph"/>
      </w:pPr>
      <w:r w:rsidRPr="00F67E50">
        <w:tab/>
      </w:r>
      <w:r w:rsidRPr="00F67E50">
        <w:tab/>
        <w:t xml:space="preserve">the forfeiture is taken not to be affected by the </w:t>
      </w:r>
      <w:r w:rsidR="00F67E50" w:rsidRPr="00F67E50">
        <w:rPr>
          <w:position w:val="6"/>
          <w:sz w:val="16"/>
        </w:rPr>
        <w:t>*</w:t>
      </w:r>
      <w:r w:rsidRPr="00F67E50">
        <w:t>quashing of the person’s conviction of the offence; but</w:t>
      </w:r>
    </w:p>
    <w:p w:rsidR="004D25F3" w:rsidRPr="00F67E50" w:rsidRDefault="004D25F3" w:rsidP="004D25F3">
      <w:pPr>
        <w:pStyle w:val="paragraph"/>
      </w:pPr>
      <w:r w:rsidRPr="00F67E50">
        <w:tab/>
        <w:t>(b)</w:t>
      </w:r>
      <w:r w:rsidRPr="00F67E50">
        <w:tab/>
        <w:t>to the extent that the property covered by the forfeiture is:</w:t>
      </w:r>
    </w:p>
    <w:p w:rsidR="004D25F3" w:rsidRPr="00F67E50" w:rsidRDefault="004D25F3" w:rsidP="004D25F3">
      <w:pPr>
        <w:pStyle w:val="paragraphsub"/>
      </w:pPr>
      <w:r w:rsidRPr="00F67E50">
        <w:tab/>
        <w:t>(i)</w:t>
      </w:r>
      <w:r w:rsidRPr="00F67E50">
        <w:tab/>
        <w:t>in any case—not proceeds of the offence; and</w:t>
      </w:r>
    </w:p>
    <w:p w:rsidR="004D25F3" w:rsidRPr="00F67E50" w:rsidRDefault="004D25F3" w:rsidP="004D25F3">
      <w:pPr>
        <w:pStyle w:val="paragraphsub"/>
      </w:pPr>
      <w:r w:rsidRPr="00F67E50">
        <w:tab/>
        <w:t>(ii)</w:t>
      </w:r>
      <w:r w:rsidRPr="00F67E50">
        <w:tab/>
        <w:t xml:space="preserve">if the offence is a </w:t>
      </w:r>
      <w:r w:rsidR="00EE3E44" w:rsidRPr="00F67E50">
        <w:t>serious</w:t>
      </w:r>
      <w:r w:rsidRPr="00F67E50">
        <w:t xml:space="preserve"> offence—not an instrument of the offence;</w:t>
      </w:r>
    </w:p>
    <w:p w:rsidR="004D25F3" w:rsidRPr="00F67E50" w:rsidRDefault="004D25F3" w:rsidP="004D25F3">
      <w:pPr>
        <w:pStyle w:val="paragraph"/>
      </w:pPr>
      <w:r w:rsidRPr="00F67E50">
        <w:tab/>
      </w:r>
      <w:r w:rsidRPr="00F67E50">
        <w:tab/>
        <w:t>the forfeiture ceases to have effect.</w:t>
      </w:r>
    </w:p>
    <w:p w:rsidR="004D25F3" w:rsidRPr="00F67E50" w:rsidRDefault="004D25F3" w:rsidP="004D25F3">
      <w:pPr>
        <w:pStyle w:val="subsection"/>
      </w:pPr>
      <w:r w:rsidRPr="00F67E50">
        <w:tab/>
        <w:t>(3)</w:t>
      </w:r>
      <w:r w:rsidRPr="00F67E50">
        <w:tab/>
        <w:t>If the court decides not to confirm the forfeiture, the forfeiture ceases to have effect.</w:t>
      </w:r>
    </w:p>
    <w:p w:rsidR="004D25F3" w:rsidRPr="00F67E50" w:rsidRDefault="004D25F3" w:rsidP="004D25F3">
      <w:pPr>
        <w:pStyle w:val="ActHead5"/>
      </w:pPr>
      <w:bookmarkStart w:id="176" w:name="_Toc468715889"/>
      <w:r w:rsidRPr="00541697">
        <w:rPr>
          <w:rStyle w:val="CharSectno"/>
        </w:rPr>
        <w:t>112</w:t>
      </w:r>
      <w:r w:rsidRPr="00F67E50">
        <w:t xml:space="preserve">  Official Trustee must not deal with forfeited property before the court decides on confirmation of forfeiture</w:t>
      </w:r>
      <w:bookmarkEnd w:id="176"/>
    </w:p>
    <w:p w:rsidR="004D25F3" w:rsidRPr="00F67E50" w:rsidRDefault="004D25F3" w:rsidP="004D25F3">
      <w:pPr>
        <w:pStyle w:val="subsection"/>
      </w:pPr>
      <w:r w:rsidRPr="00F67E50">
        <w:tab/>
      </w:r>
      <w:r w:rsidRPr="00F67E50">
        <w:tab/>
        <w:t>During the period:</w:t>
      </w:r>
    </w:p>
    <w:p w:rsidR="004D25F3" w:rsidRPr="00F67E50" w:rsidRDefault="004D25F3" w:rsidP="004D25F3">
      <w:pPr>
        <w:pStyle w:val="paragraph"/>
      </w:pPr>
      <w:r w:rsidRPr="00F67E50">
        <w:tab/>
        <w:t>(a)</w:t>
      </w:r>
      <w:r w:rsidRPr="00F67E50">
        <w:tab/>
        <w:t xml:space="preserve">starting on the day after the person’s conviction of the offence was </w:t>
      </w:r>
      <w:r w:rsidR="00F67E50" w:rsidRPr="00F67E50">
        <w:rPr>
          <w:position w:val="6"/>
          <w:sz w:val="16"/>
        </w:rPr>
        <w:t>*</w:t>
      </w:r>
      <w:r w:rsidRPr="00F67E50">
        <w:t>quashed; and</w:t>
      </w:r>
    </w:p>
    <w:p w:rsidR="004D25F3" w:rsidRPr="00F67E50" w:rsidRDefault="004D25F3" w:rsidP="004D25F3">
      <w:pPr>
        <w:pStyle w:val="paragraph"/>
      </w:pPr>
      <w:r w:rsidRPr="00F67E50">
        <w:tab/>
        <w:t>(b)</w:t>
      </w:r>
      <w:r w:rsidRPr="00F67E50">
        <w:tab/>
        <w:t>ending when the court decides whether to confirm the forfeiture;</w:t>
      </w:r>
    </w:p>
    <w:p w:rsidR="004D25F3" w:rsidRPr="00F67E50" w:rsidRDefault="004D25F3" w:rsidP="004D25F3">
      <w:pPr>
        <w:pStyle w:val="subsection2"/>
      </w:pPr>
      <w:r w:rsidRPr="00F67E50">
        <w:lastRenderedPageBreak/>
        <w:t xml:space="preserve">the </w:t>
      </w:r>
      <w:r w:rsidR="00F67E50" w:rsidRPr="00F67E50">
        <w:rPr>
          <w:position w:val="6"/>
          <w:sz w:val="16"/>
        </w:rPr>
        <w:t>*</w:t>
      </w:r>
      <w:r w:rsidRPr="00F67E50">
        <w:t>Official Trustee must not do any of the things required under section</w:t>
      </w:r>
      <w:r w:rsidR="00F67E50">
        <w:t> </w:t>
      </w:r>
      <w:r w:rsidRPr="00F67E50">
        <w:t>100 in relation to property covered by the forfeiture or amounts received from disposing of such property.</w:t>
      </w:r>
    </w:p>
    <w:p w:rsidR="004D25F3" w:rsidRPr="00F67E50" w:rsidRDefault="004D25F3" w:rsidP="004D25F3">
      <w:pPr>
        <w:pStyle w:val="ActHead5"/>
      </w:pPr>
      <w:bookmarkStart w:id="177" w:name="_Toc468715890"/>
      <w:r w:rsidRPr="00541697">
        <w:rPr>
          <w:rStyle w:val="CharSectno"/>
        </w:rPr>
        <w:t>113</w:t>
      </w:r>
      <w:r w:rsidRPr="00F67E50">
        <w:t xml:space="preserve">  Giving notice if forfeiture ceases to have effect on quashing of a conviction</w:t>
      </w:r>
      <w:bookmarkEnd w:id="177"/>
    </w:p>
    <w:p w:rsidR="004D25F3" w:rsidRPr="00F67E50" w:rsidRDefault="004D25F3" w:rsidP="004D25F3">
      <w:pPr>
        <w:pStyle w:val="subsection"/>
      </w:pPr>
      <w:r w:rsidRPr="00F67E50">
        <w:tab/>
        <w:t>(1)</w:t>
      </w:r>
      <w:r w:rsidRPr="00F67E50">
        <w:tab/>
        <w:t>This section applies in relation to particular property if:</w:t>
      </w:r>
    </w:p>
    <w:p w:rsidR="004D25F3" w:rsidRPr="00F67E50" w:rsidRDefault="004D25F3" w:rsidP="004D25F3">
      <w:pPr>
        <w:pStyle w:val="paragraph"/>
      </w:pPr>
      <w:r w:rsidRPr="00F67E50">
        <w:tab/>
        <w:t>(a)</w:t>
      </w:r>
      <w:r w:rsidRPr="00F67E50">
        <w:tab/>
        <w:t>the property was forfeited to the Commonwealth under section</w:t>
      </w:r>
      <w:r w:rsidR="00F67E50">
        <w:t> </w:t>
      </w:r>
      <w:r w:rsidRPr="00F67E50">
        <w:t>92 but the forfeiture ceases to have effect under section</w:t>
      </w:r>
      <w:r w:rsidR="00F67E50">
        <w:t> </w:t>
      </w:r>
      <w:r w:rsidRPr="00F67E50">
        <w:t>107 or subsection</w:t>
      </w:r>
      <w:r w:rsidR="00F67E50">
        <w:t> </w:t>
      </w:r>
      <w:r w:rsidRPr="00F67E50">
        <w:t>111(3); or</w:t>
      </w:r>
    </w:p>
    <w:p w:rsidR="004D25F3" w:rsidRPr="00F67E50" w:rsidRDefault="004D25F3" w:rsidP="004D25F3">
      <w:pPr>
        <w:pStyle w:val="paragraph"/>
      </w:pPr>
      <w:r w:rsidRPr="00F67E50">
        <w:tab/>
        <w:t>(b)</w:t>
      </w:r>
      <w:r w:rsidRPr="00F67E50">
        <w:tab/>
        <w:t>the property was forfeited to the Commonwealth under section</w:t>
      </w:r>
      <w:r w:rsidR="00F67E50">
        <w:t> </w:t>
      </w:r>
      <w:r w:rsidRPr="00F67E50">
        <w:t>92 but the forfeiture ceases to have effect in relation to that property under subsection</w:t>
      </w:r>
      <w:r w:rsidR="00F67E50">
        <w:t> </w:t>
      </w:r>
      <w:r w:rsidRPr="00F67E50">
        <w:t>111(2).</w:t>
      </w:r>
    </w:p>
    <w:p w:rsidR="004D25F3" w:rsidRPr="00F67E50" w:rsidRDefault="004D25F3" w:rsidP="004D25F3">
      <w:pPr>
        <w:pStyle w:val="subsection"/>
      </w:pPr>
      <w:r w:rsidRPr="00F67E50">
        <w:tab/>
        <w:t>(2)</w:t>
      </w:r>
      <w:r w:rsidRPr="00F67E50">
        <w:tab/>
        <w:t xml:space="preserve">The </w:t>
      </w:r>
      <w:r w:rsidR="00F67E50" w:rsidRPr="00F67E50">
        <w:rPr>
          <w:position w:val="6"/>
          <w:sz w:val="16"/>
        </w:rPr>
        <w:t>*</w:t>
      </w:r>
      <w:r w:rsidR="00A524A8" w:rsidRPr="00F67E50">
        <w:t xml:space="preserve">responsible authority for the </w:t>
      </w:r>
      <w:r w:rsidR="00F67E50" w:rsidRPr="00F67E50">
        <w:rPr>
          <w:position w:val="6"/>
          <w:sz w:val="16"/>
        </w:rPr>
        <w:t>*</w:t>
      </w:r>
      <w:r w:rsidR="00A524A8" w:rsidRPr="00F67E50">
        <w:t>restraining order referred to in paragraph</w:t>
      </w:r>
      <w:r w:rsidR="00F67E50">
        <w:t> </w:t>
      </w:r>
      <w:r w:rsidR="00A524A8" w:rsidRPr="00F67E50">
        <w:t>92(1)(b)</w:t>
      </w:r>
      <w:r w:rsidRPr="00F67E50">
        <w:t xml:space="preserve"> must, as soon as practicable after the forfeiture ceases to have effect, give written notice of the cessation to any person the </w:t>
      </w:r>
      <w:r w:rsidR="00A524A8" w:rsidRPr="00F67E50">
        <w:t>authority</w:t>
      </w:r>
      <w:r w:rsidRPr="00F67E50">
        <w:t xml:space="preserve"> reasonably believes may have had an </w:t>
      </w:r>
      <w:r w:rsidR="00F67E50" w:rsidRPr="00F67E50">
        <w:rPr>
          <w:position w:val="6"/>
          <w:sz w:val="16"/>
        </w:rPr>
        <w:t>*</w:t>
      </w:r>
      <w:r w:rsidRPr="00F67E50">
        <w:t>interest in that property immediately before the forfeiture.</w:t>
      </w:r>
    </w:p>
    <w:p w:rsidR="004D25F3" w:rsidRPr="00F67E50" w:rsidRDefault="004D25F3" w:rsidP="004D25F3">
      <w:pPr>
        <w:pStyle w:val="subsection"/>
      </w:pPr>
      <w:r w:rsidRPr="00F67E50">
        <w:tab/>
        <w:t>(3)</w:t>
      </w:r>
      <w:r w:rsidRPr="00F67E50">
        <w:tab/>
        <w:t xml:space="preserve">The </w:t>
      </w:r>
      <w:r w:rsidR="00F67E50" w:rsidRPr="00F67E50">
        <w:rPr>
          <w:position w:val="6"/>
          <w:sz w:val="16"/>
        </w:rPr>
        <w:t>*</w:t>
      </w:r>
      <w:r w:rsidR="00046251" w:rsidRPr="00F67E50">
        <w:t>responsible authority</w:t>
      </w:r>
      <w:r w:rsidRPr="00F67E50">
        <w:t xml:space="preserve"> must, if required by a court, give or publish notice of the cessation to a specified person or class of persons. The court may also specify the time and manner in which the notice is to be given or published.</w:t>
      </w:r>
    </w:p>
    <w:p w:rsidR="004D25F3" w:rsidRPr="00F67E50" w:rsidRDefault="004D25F3" w:rsidP="004D25F3">
      <w:pPr>
        <w:pStyle w:val="subsection"/>
      </w:pPr>
      <w:r w:rsidRPr="00F67E50">
        <w:tab/>
        <w:t>(4)</w:t>
      </w:r>
      <w:r w:rsidRPr="00F67E50">
        <w:tab/>
        <w:t xml:space="preserve">A notice given under this section must include a statement to the effect that a person claiming to have had an </w:t>
      </w:r>
      <w:r w:rsidR="00F67E50" w:rsidRPr="00F67E50">
        <w:rPr>
          <w:position w:val="6"/>
          <w:sz w:val="16"/>
        </w:rPr>
        <w:t>*</w:t>
      </w:r>
      <w:r w:rsidRPr="00F67E50">
        <w:t>interest in that property may apply under section</w:t>
      </w:r>
      <w:r w:rsidR="00F67E50">
        <w:t> </w:t>
      </w:r>
      <w:r w:rsidRPr="00F67E50">
        <w:t>114 for the transfer of the interest, or its value, to the person.</w:t>
      </w:r>
    </w:p>
    <w:p w:rsidR="004D25F3" w:rsidRPr="00F67E50" w:rsidRDefault="004D25F3" w:rsidP="004D25F3">
      <w:pPr>
        <w:pStyle w:val="ActHead5"/>
      </w:pPr>
      <w:bookmarkStart w:id="178" w:name="_Toc468715891"/>
      <w:r w:rsidRPr="00541697">
        <w:rPr>
          <w:rStyle w:val="CharSectno"/>
        </w:rPr>
        <w:t>114</w:t>
      </w:r>
      <w:r w:rsidRPr="00F67E50">
        <w:t xml:space="preserve">  Returning property etc. following forfeiture ceasing to have effect</w:t>
      </w:r>
      <w:bookmarkEnd w:id="178"/>
    </w:p>
    <w:p w:rsidR="004D25F3" w:rsidRPr="00F67E50" w:rsidRDefault="004D25F3" w:rsidP="004D25F3">
      <w:pPr>
        <w:pStyle w:val="subsection"/>
      </w:pPr>
      <w:r w:rsidRPr="00F67E50">
        <w:tab/>
        <w:t>(1)</w:t>
      </w:r>
      <w:r w:rsidRPr="00F67E50">
        <w:tab/>
        <w:t>The Minister must arrange for:</w:t>
      </w:r>
    </w:p>
    <w:p w:rsidR="004D25F3" w:rsidRPr="00F67E50" w:rsidRDefault="004D25F3" w:rsidP="004D25F3">
      <w:pPr>
        <w:pStyle w:val="paragraph"/>
      </w:pPr>
      <w:r w:rsidRPr="00F67E50">
        <w:lastRenderedPageBreak/>
        <w:tab/>
        <w:t>(a)</w:t>
      </w:r>
      <w:r w:rsidRPr="00F67E50">
        <w:tab/>
        <w:t>if property forfeited to the Commonwealth under section</w:t>
      </w:r>
      <w:r w:rsidR="00F67E50">
        <w:t> </w:t>
      </w:r>
      <w:r w:rsidRPr="00F67E50">
        <w:t xml:space="preserve">92 is vested in the Commonwealth—an </w:t>
      </w:r>
      <w:r w:rsidR="00F67E50" w:rsidRPr="00F67E50">
        <w:rPr>
          <w:position w:val="6"/>
          <w:sz w:val="16"/>
        </w:rPr>
        <w:t>*</w:t>
      </w:r>
      <w:r w:rsidRPr="00F67E50">
        <w:t>interest in the property to be transferred to a person claiming to have had the interest in the property immediately before the forfeiture; or</w:t>
      </w:r>
    </w:p>
    <w:p w:rsidR="004D25F3" w:rsidRPr="00F67E50" w:rsidRDefault="004D25F3" w:rsidP="004D25F3">
      <w:pPr>
        <w:pStyle w:val="paragraph"/>
      </w:pPr>
      <w:r w:rsidRPr="00F67E50">
        <w:tab/>
        <w:t>(b)</w:t>
      </w:r>
      <w:r w:rsidRPr="00F67E50">
        <w:tab/>
        <w:t>if property forfeited to the Commonwealth under section</w:t>
      </w:r>
      <w:r w:rsidR="00F67E50">
        <w:t> </w:t>
      </w:r>
      <w:r w:rsidRPr="00F67E50">
        <w:t>92 is no longer vested in the Commonwealth—an amount equal to the value of the interest in the property to be paid to the person;</w:t>
      </w:r>
    </w:p>
    <w:p w:rsidR="004D25F3" w:rsidRPr="00F67E50" w:rsidRDefault="004D25F3" w:rsidP="004D25F3">
      <w:pPr>
        <w:pStyle w:val="subsection2"/>
      </w:pPr>
      <w:r w:rsidRPr="00F67E50">
        <w:t>if:</w:t>
      </w:r>
    </w:p>
    <w:p w:rsidR="004D25F3" w:rsidRPr="00F67E50" w:rsidRDefault="004D25F3" w:rsidP="004D25F3">
      <w:pPr>
        <w:pStyle w:val="paragraph"/>
      </w:pPr>
      <w:r w:rsidRPr="00F67E50">
        <w:tab/>
        <w:t>(c)</w:t>
      </w:r>
      <w:r w:rsidRPr="00F67E50">
        <w:tab/>
        <w:t>the forfeiture has ceased to have effect under section</w:t>
      </w:r>
      <w:r w:rsidR="00F67E50">
        <w:t> </w:t>
      </w:r>
      <w:r w:rsidRPr="00F67E50">
        <w:t>107 or 111; and</w:t>
      </w:r>
    </w:p>
    <w:p w:rsidR="004D25F3" w:rsidRPr="00F67E50" w:rsidRDefault="004D25F3" w:rsidP="004D25F3">
      <w:pPr>
        <w:pStyle w:val="paragraph"/>
      </w:pPr>
      <w:r w:rsidRPr="00F67E50">
        <w:tab/>
        <w:t>(d)</w:t>
      </w:r>
      <w:r w:rsidRPr="00F67E50">
        <w:tab/>
        <w:t>the person applies to the Minister, in writing, for the transfer of the interest to the person; and</w:t>
      </w:r>
    </w:p>
    <w:p w:rsidR="004D25F3" w:rsidRPr="00F67E50" w:rsidRDefault="004D25F3" w:rsidP="004D25F3">
      <w:pPr>
        <w:pStyle w:val="paragraph"/>
      </w:pPr>
      <w:r w:rsidRPr="00F67E50">
        <w:tab/>
        <w:t>(e)</w:t>
      </w:r>
      <w:r w:rsidRPr="00F67E50">
        <w:tab/>
        <w:t>the person had that interest in the property at that time.</w:t>
      </w:r>
    </w:p>
    <w:p w:rsidR="004D25F3" w:rsidRPr="00F67E50" w:rsidRDefault="004D25F3" w:rsidP="004D25F3">
      <w:pPr>
        <w:pStyle w:val="subsection"/>
      </w:pPr>
      <w:r w:rsidRPr="00F67E50">
        <w:tab/>
        <w:t>(2)</w:t>
      </w:r>
      <w:r w:rsidRPr="00F67E50">
        <w:tab/>
        <w:t>If the Minister must arrange for the property to be transferred, the Minister may also, on behalf of the Commonwealth, do or authorise the doing of anything necessary or convenient to give effect to the transfer.</w:t>
      </w:r>
    </w:p>
    <w:p w:rsidR="004D25F3" w:rsidRPr="00F67E50" w:rsidRDefault="004D25F3" w:rsidP="004D25F3">
      <w:pPr>
        <w:pStyle w:val="subsection"/>
      </w:pPr>
      <w:r w:rsidRPr="00F67E50">
        <w:tab/>
        <w:t>(3)</w:t>
      </w:r>
      <w:r w:rsidRPr="00F67E50">
        <w:tab/>
        <w:t xml:space="preserve">Without limiting </w:t>
      </w:r>
      <w:r w:rsidR="00F67E50">
        <w:t>subsection (</w:t>
      </w:r>
      <w:r w:rsidRPr="00F67E50">
        <w:t>2), things that may be done or authorised under that subsection include:</w:t>
      </w:r>
    </w:p>
    <w:p w:rsidR="004D25F3" w:rsidRPr="00F67E50" w:rsidRDefault="004D25F3" w:rsidP="004D25F3">
      <w:pPr>
        <w:pStyle w:val="paragraph"/>
      </w:pPr>
      <w:r w:rsidRPr="00F67E50">
        <w:tab/>
        <w:t>(a)</w:t>
      </w:r>
      <w:r w:rsidRPr="00F67E50">
        <w:tab/>
        <w:t>executing any instrument; and</w:t>
      </w:r>
    </w:p>
    <w:p w:rsidR="004D25F3" w:rsidRPr="00F67E50" w:rsidRDefault="004D25F3" w:rsidP="004D25F3">
      <w:pPr>
        <w:pStyle w:val="paragraph"/>
      </w:pPr>
      <w:r w:rsidRPr="00F67E50">
        <w:tab/>
        <w:t>(b)</w:t>
      </w:r>
      <w:r w:rsidRPr="00F67E50">
        <w:tab/>
        <w:t xml:space="preserve">applying for registration of an </w:t>
      </w:r>
      <w:r w:rsidR="00F67E50" w:rsidRPr="00F67E50">
        <w:rPr>
          <w:position w:val="6"/>
          <w:sz w:val="16"/>
        </w:rPr>
        <w:t>*</w:t>
      </w:r>
      <w:r w:rsidRPr="00F67E50">
        <w:t>interest in the property on any appropriate register.</w:t>
      </w:r>
    </w:p>
    <w:p w:rsidR="004D25F3" w:rsidRPr="00F67E50" w:rsidRDefault="004D25F3" w:rsidP="0045776E">
      <w:pPr>
        <w:pStyle w:val="ActHead2"/>
        <w:pageBreakBefore/>
      </w:pPr>
      <w:bookmarkStart w:id="179" w:name="_Toc468715892"/>
      <w:r w:rsidRPr="00541697">
        <w:rPr>
          <w:rStyle w:val="CharPartNo"/>
        </w:rPr>
        <w:lastRenderedPageBreak/>
        <w:t>Part</w:t>
      </w:r>
      <w:r w:rsidR="00F67E50" w:rsidRPr="00541697">
        <w:rPr>
          <w:rStyle w:val="CharPartNo"/>
        </w:rPr>
        <w:t> </w:t>
      </w:r>
      <w:r w:rsidRPr="00541697">
        <w:rPr>
          <w:rStyle w:val="CharPartNo"/>
        </w:rPr>
        <w:t>2</w:t>
      </w:r>
      <w:r w:rsidR="00F67E50" w:rsidRPr="00541697">
        <w:rPr>
          <w:rStyle w:val="CharPartNo"/>
        </w:rPr>
        <w:noBreakHyphen/>
      </w:r>
      <w:r w:rsidRPr="00541697">
        <w:rPr>
          <w:rStyle w:val="CharPartNo"/>
        </w:rPr>
        <w:t>4</w:t>
      </w:r>
      <w:r w:rsidRPr="00F67E50">
        <w:t>—</w:t>
      </w:r>
      <w:r w:rsidRPr="00541697">
        <w:rPr>
          <w:rStyle w:val="CharPartText"/>
        </w:rPr>
        <w:t>Pecuniary penalty orders</w:t>
      </w:r>
      <w:bookmarkEnd w:id="179"/>
    </w:p>
    <w:p w:rsidR="004D25F3" w:rsidRPr="00F67E50" w:rsidRDefault="004D25F3" w:rsidP="004D25F3">
      <w:pPr>
        <w:pStyle w:val="ActHead5"/>
      </w:pPr>
      <w:bookmarkStart w:id="180" w:name="_Toc468715893"/>
      <w:r w:rsidRPr="00541697">
        <w:rPr>
          <w:rStyle w:val="CharSectno"/>
        </w:rPr>
        <w:t>115</w:t>
      </w:r>
      <w:r w:rsidRPr="00F67E50">
        <w:t xml:space="preserve">  Simplified outline of this Part</w:t>
      </w:r>
      <w:bookmarkEnd w:id="180"/>
    </w:p>
    <w:p w:rsidR="004D25F3" w:rsidRPr="00F67E50" w:rsidRDefault="004D25F3" w:rsidP="004D25F3">
      <w:pPr>
        <w:pStyle w:val="BoxText"/>
      </w:pPr>
      <w:r w:rsidRPr="00F67E50">
        <w:t>If certain offences have been committed, pecuniary penalty orders can be made, ordering payments to the Commonwealth of amounts based on:</w:t>
      </w:r>
    </w:p>
    <w:p w:rsidR="004D25F3" w:rsidRPr="00F67E50" w:rsidRDefault="004D25F3" w:rsidP="004D25F3">
      <w:pPr>
        <w:pStyle w:val="BoxPara"/>
      </w:pPr>
      <w:r w:rsidRPr="00F67E50">
        <w:tab/>
        <w:t>(a)</w:t>
      </w:r>
      <w:r w:rsidRPr="00F67E50">
        <w:tab/>
        <w:t>the benefits that a person has derived from such an offence; and</w:t>
      </w:r>
    </w:p>
    <w:p w:rsidR="004D25F3" w:rsidRPr="00F67E50" w:rsidRDefault="004D25F3" w:rsidP="004D25F3">
      <w:pPr>
        <w:pStyle w:val="BoxPara"/>
      </w:pPr>
      <w:r w:rsidRPr="00F67E50">
        <w:tab/>
        <w:t>(b)</w:t>
      </w:r>
      <w:r w:rsidRPr="00F67E50">
        <w:tab/>
        <w:t>(in some cases) the benefits that the person has derived from other unlawful activity.</w:t>
      </w:r>
    </w:p>
    <w:p w:rsidR="004D25F3" w:rsidRPr="00F67E50" w:rsidRDefault="004D25F3" w:rsidP="004D25F3">
      <w:pPr>
        <w:pStyle w:val="BoxText"/>
      </w:pPr>
      <w:r w:rsidRPr="00F67E50">
        <w:t>(It is not always a requirement that a person has been convicted of the offence.)</w:t>
      </w:r>
    </w:p>
    <w:p w:rsidR="004D25F3" w:rsidRPr="00F67E50" w:rsidRDefault="004D25F3" w:rsidP="006D005B">
      <w:pPr>
        <w:pStyle w:val="ActHead3"/>
        <w:pageBreakBefore/>
      </w:pPr>
      <w:bookmarkStart w:id="181" w:name="_Toc468715894"/>
      <w:r w:rsidRPr="00541697">
        <w:rPr>
          <w:rStyle w:val="CharDivNo"/>
        </w:rPr>
        <w:lastRenderedPageBreak/>
        <w:t>Division</w:t>
      </w:r>
      <w:r w:rsidR="00F67E50" w:rsidRPr="00541697">
        <w:rPr>
          <w:rStyle w:val="CharDivNo"/>
        </w:rPr>
        <w:t> </w:t>
      </w:r>
      <w:r w:rsidRPr="00541697">
        <w:rPr>
          <w:rStyle w:val="CharDivNo"/>
        </w:rPr>
        <w:t>1</w:t>
      </w:r>
      <w:r w:rsidRPr="00F67E50">
        <w:t>—</w:t>
      </w:r>
      <w:r w:rsidRPr="00541697">
        <w:rPr>
          <w:rStyle w:val="CharDivText"/>
        </w:rPr>
        <w:t>Making pecuniary penalty orders</w:t>
      </w:r>
      <w:bookmarkEnd w:id="181"/>
    </w:p>
    <w:p w:rsidR="004D25F3" w:rsidRPr="00F67E50" w:rsidRDefault="004D25F3" w:rsidP="004D25F3">
      <w:pPr>
        <w:pStyle w:val="ActHead5"/>
      </w:pPr>
      <w:bookmarkStart w:id="182" w:name="_Toc468715895"/>
      <w:r w:rsidRPr="00541697">
        <w:rPr>
          <w:rStyle w:val="CharSectno"/>
        </w:rPr>
        <w:t>116</w:t>
      </w:r>
      <w:r w:rsidRPr="00F67E50">
        <w:t xml:space="preserve">  Making pecuniary penalty orders</w:t>
      </w:r>
      <w:bookmarkEnd w:id="182"/>
    </w:p>
    <w:p w:rsidR="004D25F3" w:rsidRPr="00F67E50" w:rsidRDefault="004D25F3" w:rsidP="004D25F3">
      <w:pPr>
        <w:pStyle w:val="subsection"/>
      </w:pPr>
      <w:r w:rsidRPr="00F67E50">
        <w:tab/>
        <w:t>(1)</w:t>
      </w:r>
      <w:r w:rsidRPr="00F67E50">
        <w:tab/>
        <w:t xml:space="preserve">A court with </w:t>
      </w:r>
      <w:r w:rsidR="00F67E50" w:rsidRPr="00F67E50">
        <w:rPr>
          <w:position w:val="6"/>
          <w:sz w:val="16"/>
        </w:rPr>
        <w:t>*</w:t>
      </w:r>
      <w:r w:rsidRPr="00F67E50">
        <w:t>proceeds jurisdiction must make an order requiring a person to pay an amount to the Commonwealth if:</w:t>
      </w:r>
    </w:p>
    <w:p w:rsidR="004D25F3" w:rsidRPr="00F67E50" w:rsidRDefault="004D25F3" w:rsidP="004D25F3">
      <w:pPr>
        <w:pStyle w:val="paragraph"/>
      </w:pPr>
      <w:r w:rsidRPr="00F67E50">
        <w:tab/>
        <w:t>(a)</w:t>
      </w:r>
      <w:r w:rsidRPr="00F67E50">
        <w:tab/>
      </w:r>
      <w:r w:rsidR="00B52D74" w:rsidRPr="00F67E50">
        <w:t xml:space="preserve">a </w:t>
      </w:r>
      <w:r w:rsidR="00F67E50" w:rsidRPr="00F67E50">
        <w:rPr>
          <w:position w:val="6"/>
          <w:sz w:val="16"/>
        </w:rPr>
        <w:t>*</w:t>
      </w:r>
      <w:r w:rsidR="00B52D74" w:rsidRPr="00F67E50">
        <w:t>proceeds of crime authority</w:t>
      </w:r>
      <w:r w:rsidRPr="00F67E50">
        <w:t xml:space="preserve"> applies for the order; and</w:t>
      </w:r>
    </w:p>
    <w:p w:rsidR="004D25F3" w:rsidRPr="00F67E50" w:rsidRDefault="004D25F3" w:rsidP="004D25F3">
      <w:pPr>
        <w:pStyle w:val="paragraph"/>
      </w:pPr>
      <w:r w:rsidRPr="00F67E50">
        <w:tab/>
        <w:t>(b)</w:t>
      </w:r>
      <w:r w:rsidRPr="00F67E50">
        <w:tab/>
        <w:t>the court is satisfied of either or both of the following:</w:t>
      </w:r>
    </w:p>
    <w:p w:rsidR="004D25F3" w:rsidRPr="00F67E50" w:rsidRDefault="004D25F3" w:rsidP="004D25F3">
      <w:pPr>
        <w:pStyle w:val="paragraphsub"/>
      </w:pPr>
      <w:r w:rsidRPr="00F67E50">
        <w:tab/>
        <w:t>(i)</w:t>
      </w:r>
      <w:r w:rsidRPr="00F67E50">
        <w:tab/>
        <w:t xml:space="preserve">the person has been convicted of an </w:t>
      </w:r>
      <w:r w:rsidR="00F67E50" w:rsidRPr="00F67E50">
        <w:rPr>
          <w:position w:val="6"/>
          <w:sz w:val="16"/>
        </w:rPr>
        <w:t>*</w:t>
      </w:r>
      <w:r w:rsidRPr="00F67E50">
        <w:t xml:space="preserve">indictable offence, and has derived </w:t>
      </w:r>
      <w:r w:rsidR="00F67E50" w:rsidRPr="00F67E50">
        <w:rPr>
          <w:position w:val="6"/>
          <w:sz w:val="16"/>
        </w:rPr>
        <w:t>*</w:t>
      </w:r>
      <w:r w:rsidRPr="00F67E50">
        <w:t>benefits from the commission of the offence;</w:t>
      </w:r>
    </w:p>
    <w:p w:rsidR="004D25F3" w:rsidRPr="00F67E50" w:rsidRDefault="004D25F3" w:rsidP="004D25F3">
      <w:pPr>
        <w:pStyle w:val="paragraphsub"/>
      </w:pPr>
      <w:r w:rsidRPr="00F67E50">
        <w:tab/>
        <w:t>(ii)</w:t>
      </w:r>
      <w:r w:rsidRPr="00F67E50">
        <w:tab/>
        <w:t xml:space="preserve">the person has committed a </w:t>
      </w:r>
      <w:r w:rsidR="00F67E50" w:rsidRPr="00F67E50">
        <w:rPr>
          <w:position w:val="6"/>
          <w:sz w:val="16"/>
        </w:rPr>
        <w:t>*</w:t>
      </w:r>
      <w:r w:rsidRPr="00F67E50">
        <w:t>serious offence.</w:t>
      </w:r>
    </w:p>
    <w:p w:rsidR="004D25F3" w:rsidRPr="00F67E50" w:rsidRDefault="004D25F3" w:rsidP="004D25F3">
      <w:pPr>
        <w:pStyle w:val="notetext"/>
      </w:pPr>
      <w:r w:rsidRPr="00F67E50">
        <w:t>Note:</w:t>
      </w:r>
      <w:r w:rsidRPr="00F67E50">
        <w:tab/>
        <w:t>The conviction for, or reasonable grounds for suspecting commission of, an indictable offence could be used as grounds for a restraining order under Part</w:t>
      </w:r>
      <w:r w:rsidR="00F67E50">
        <w:t> </w:t>
      </w:r>
      <w:r w:rsidRPr="00F67E50">
        <w:t>2</w:t>
      </w:r>
      <w:r w:rsidR="00F67E50">
        <w:noBreakHyphen/>
      </w:r>
      <w:r w:rsidRPr="00F67E50">
        <w:t>1 covering all or some of the person’s property.</w:t>
      </w:r>
    </w:p>
    <w:p w:rsidR="004D25F3" w:rsidRPr="00F67E50" w:rsidRDefault="004D25F3" w:rsidP="004D25F3">
      <w:pPr>
        <w:pStyle w:val="subsection"/>
      </w:pPr>
      <w:r w:rsidRPr="00F67E50">
        <w:tab/>
        <w:t>(3)</w:t>
      </w:r>
      <w:r w:rsidRPr="00F67E50">
        <w:tab/>
        <w:t xml:space="preserve">In determining whether a person has derived a </w:t>
      </w:r>
      <w:r w:rsidR="00F67E50" w:rsidRPr="00F67E50">
        <w:rPr>
          <w:position w:val="6"/>
          <w:sz w:val="16"/>
        </w:rPr>
        <w:t>*</w:t>
      </w:r>
      <w:r w:rsidRPr="00F67E50">
        <w:t xml:space="preserve">benefit, the court may treat as property of the person any property that, in the court’s opinion, is subject to the person’s </w:t>
      </w:r>
      <w:r w:rsidR="00F67E50" w:rsidRPr="00F67E50">
        <w:rPr>
          <w:position w:val="6"/>
          <w:sz w:val="16"/>
        </w:rPr>
        <w:t>*</w:t>
      </w:r>
      <w:r w:rsidRPr="00F67E50">
        <w:t>effective control.</w:t>
      </w:r>
    </w:p>
    <w:p w:rsidR="004D25F3" w:rsidRPr="00F67E50" w:rsidRDefault="004D25F3" w:rsidP="004D25F3">
      <w:pPr>
        <w:pStyle w:val="subsection"/>
      </w:pPr>
      <w:r w:rsidRPr="00F67E50">
        <w:tab/>
        <w:t>(4)</w:t>
      </w:r>
      <w:r w:rsidRPr="00F67E50">
        <w:tab/>
        <w:t xml:space="preserve">The court’s power to make a </w:t>
      </w:r>
      <w:r w:rsidR="00F67E50" w:rsidRPr="00F67E50">
        <w:rPr>
          <w:position w:val="6"/>
          <w:sz w:val="16"/>
        </w:rPr>
        <w:t>*</w:t>
      </w:r>
      <w:r w:rsidRPr="00F67E50">
        <w:t xml:space="preserve">pecuniary penalty order in relation to an offence is not affected by the existence of another </w:t>
      </w:r>
      <w:r w:rsidR="00F67E50" w:rsidRPr="00F67E50">
        <w:rPr>
          <w:position w:val="6"/>
          <w:sz w:val="16"/>
        </w:rPr>
        <w:t>*</w:t>
      </w:r>
      <w:r w:rsidRPr="00F67E50">
        <w:t>confiscation order in relation to that offence.</w:t>
      </w:r>
    </w:p>
    <w:p w:rsidR="004D25F3" w:rsidRPr="00F67E50" w:rsidRDefault="004D25F3" w:rsidP="004D25F3">
      <w:pPr>
        <w:pStyle w:val="notetext"/>
      </w:pPr>
      <w:r w:rsidRPr="00F67E50">
        <w:t>Note:</w:t>
      </w:r>
      <w:r w:rsidRPr="00F67E50">
        <w:tab/>
        <w:t xml:space="preserve">There are restrictions on </w:t>
      </w:r>
      <w:r w:rsidR="00E17470" w:rsidRPr="00F67E50">
        <w:t>applications</w:t>
      </w:r>
      <w:r w:rsidRPr="00F67E50">
        <w:t xml:space="preserve"> pecuniary penalty orders if previous applications for pecuniary penalty orders have already been made: see section</w:t>
      </w:r>
      <w:r w:rsidR="00F67E50">
        <w:t> </w:t>
      </w:r>
      <w:r w:rsidRPr="00F67E50">
        <w:t>135.</w:t>
      </w:r>
    </w:p>
    <w:p w:rsidR="004D25F3" w:rsidRPr="00F67E50" w:rsidRDefault="004D25F3" w:rsidP="004D25F3">
      <w:pPr>
        <w:pStyle w:val="ActHead5"/>
      </w:pPr>
      <w:bookmarkStart w:id="183" w:name="_Toc468715896"/>
      <w:r w:rsidRPr="00541697">
        <w:rPr>
          <w:rStyle w:val="CharSectno"/>
        </w:rPr>
        <w:t>117</w:t>
      </w:r>
      <w:r w:rsidRPr="00F67E50">
        <w:t xml:space="preserve">  Pecuniary penalty orders made in relation to serious offence convictions</w:t>
      </w:r>
      <w:bookmarkEnd w:id="183"/>
    </w:p>
    <w:p w:rsidR="004D25F3" w:rsidRPr="00F67E50" w:rsidRDefault="004D25F3" w:rsidP="004D25F3">
      <w:pPr>
        <w:pStyle w:val="subsection"/>
      </w:pPr>
      <w:r w:rsidRPr="00F67E50">
        <w:tab/>
        <w:t>(1)</w:t>
      </w:r>
      <w:r w:rsidRPr="00F67E50">
        <w:tab/>
        <w:t xml:space="preserve">A court must not make a </w:t>
      </w:r>
      <w:r w:rsidR="00F67E50" w:rsidRPr="00F67E50">
        <w:rPr>
          <w:position w:val="6"/>
          <w:sz w:val="16"/>
        </w:rPr>
        <w:t>*</w:t>
      </w:r>
      <w:r w:rsidRPr="00F67E50">
        <w:t xml:space="preserve">pecuniary penalty order in relation to a person’s conviction of a </w:t>
      </w:r>
      <w:r w:rsidR="00F67E50" w:rsidRPr="00F67E50">
        <w:rPr>
          <w:position w:val="6"/>
          <w:sz w:val="16"/>
        </w:rPr>
        <w:t>*</w:t>
      </w:r>
      <w:r w:rsidRPr="00F67E50">
        <w:t xml:space="preserve">serious offence until after the end of the period of 6 months commencing on the </w:t>
      </w:r>
      <w:r w:rsidR="00F67E50" w:rsidRPr="00F67E50">
        <w:rPr>
          <w:position w:val="6"/>
          <w:sz w:val="16"/>
        </w:rPr>
        <w:t>*</w:t>
      </w:r>
      <w:r w:rsidRPr="00F67E50">
        <w:t>conviction day.</w:t>
      </w:r>
    </w:p>
    <w:p w:rsidR="004D25F3" w:rsidRPr="00F67E50" w:rsidRDefault="004D25F3" w:rsidP="004D25F3">
      <w:pPr>
        <w:pStyle w:val="subsection"/>
      </w:pPr>
      <w:r w:rsidRPr="00F67E50">
        <w:lastRenderedPageBreak/>
        <w:tab/>
        <w:t>(2)</w:t>
      </w:r>
      <w:r w:rsidRPr="00F67E50">
        <w:tab/>
        <w:t xml:space="preserve">However, if the court before which the person was convicted has </w:t>
      </w:r>
      <w:r w:rsidR="00F67E50" w:rsidRPr="00F67E50">
        <w:rPr>
          <w:position w:val="6"/>
          <w:sz w:val="16"/>
        </w:rPr>
        <w:t>*</w:t>
      </w:r>
      <w:r w:rsidRPr="00F67E50">
        <w:t xml:space="preserve">proceeds jurisdiction, the court may make a </w:t>
      </w:r>
      <w:r w:rsidR="00F67E50" w:rsidRPr="00F67E50">
        <w:rPr>
          <w:position w:val="6"/>
          <w:sz w:val="16"/>
        </w:rPr>
        <w:t>*</w:t>
      </w:r>
      <w:r w:rsidRPr="00F67E50">
        <w:t>pecuniary penalty order in relation to the person’s conviction when it passes sentence on the person.</w:t>
      </w:r>
    </w:p>
    <w:p w:rsidR="004D25F3" w:rsidRPr="00F67E50" w:rsidRDefault="004D25F3" w:rsidP="004D25F3">
      <w:pPr>
        <w:pStyle w:val="notetext"/>
      </w:pPr>
      <w:r w:rsidRPr="00F67E50">
        <w:t>Note:</w:t>
      </w:r>
      <w:r w:rsidRPr="00F67E50">
        <w:tab/>
        <w:t>Pecuniary penalty orders made under this subsection cannot be enforced within 6 months: see subsection</w:t>
      </w:r>
      <w:r w:rsidR="00F67E50">
        <w:t> </w:t>
      </w:r>
      <w:r w:rsidRPr="00F67E50">
        <w:t>140(3).</w:t>
      </w:r>
    </w:p>
    <w:p w:rsidR="004D25F3" w:rsidRPr="00F67E50" w:rsidRDefault="004D25F3" w:rsidP="004D25F3">
      <w:pPr>
        <w:pStyle w:val="subsection"/>
      </w:pPr>
      <w:r w:rsidRPr="00F67E50">
        <w:tab/>
        <w:t>(3)</w:t>
      </w:r>
      <w:r w:rsidRPr="00F67E50">
        <w:tab/>
      </w:r>
      <w:r w:rsidR="00F67E50">
        <w:t>Subsection (</w:t>
      </w:r>
      <w:r w:rsidRPr="00F67E50">
        <w:t xml:space="preserve">1) does not apply if the person is taken to have been convicted of the </w:t>
      </w:r>
      <w:r w:rsidR="00F67E50" w:rsidRPr="00F67E50">
        <w:rPr>
          <w:position w:val="6"/>
          <w:sz w:val="16"/>
        </w:rPr>
        <w:t>*</w:t>
      </w:r>
      <w:r w:rsidRPr="00F67E50">
        <w:t>serious offence because of paragraph</w:t>
      </w:r>
      <w:r w:rsidR="00F67E50">
        <w:t> </w:t>
      </w:r>
      <w:r w:rsidRPr="00F67E50">
        <w:t>331(1)(d).</w:t>
      </w:r>
    </w:p>
    <w:p w:rsidR="004D25F3" w:rsidRPr="00F67E50" w:rsidRDefault="004D25F3" w:rsidP="004D25F3">
      <w:pPr>
        <w:pStyle w:val="ActHead5"/>
      </w:pPr>
      <w:bookmarkStart w:id="184" w:name="_Toc468715897"/>
      <w:r w:rsidRPr="00541697">
        <w:rPr>
          <w:rStyle w:val="CharSectno"/>
        </w:rPr>
        <w:t>118</w:t>
      </w:r>
      <w:r w:rsidRPr="00F67E50">
        <w:t xml:space="preserve">  Making of pecuniary penalty order if person has absconded</w:t>
      </w:r>
      <w:bookmarkEnd w:id="184"/>
    </w:p>
    <w:p w:rsidR="004D25F3" w:rsidRPr="00F67E50" w:rsidRDefault="004D25F3" w:rsidP="004D25F3">
      <w:pPr>
        <w:pStyle w:val="subsection"/>
      </w:pPr>
      <w:r w:rsidRPr="00F67E50">
        <w:tab/>
      </w:r>
      <w:r w:rsidRPr="00F67E50">
        <w:tab/>
        <w:t>If, because of paragraph</w:t>
      </w:r>
      <w:r w:rsidR="00F67E50">
        <w:t> </w:t>
      </w:r>
      <w:r w:rsidRPr="00F67E50">
        <w:t xml:space="preserve">331(1)(d), a person is taken to have been convicted of an </w:t>
      </w:r>
      <w:r w:rsidR="00F67E50" w:rsidRPr="00F67E50">
        <w:rPr>
          <w:position w:val="6"/>
          <w:sz w:val="16"/>
        </w:rPr>
        <w:t>*</w:t>
      </w:r>
      <w:r w:rsidRPr="00F67E50">
        <w:t xml:space="preserve">indictable offence, a court must not make a </w:t>
      </w:r>
      <w:r w:rsidR="00F67E50" w:rsidRPr="00F67E50">
        <w:rPr>
          <w:position w:val="6"/>
          <w:sz w:val="16"/>
        </w:rPr>
        <w:t>*</w:t>
      </w:r>
      <w:r w:rsidRPr="00F67E50">
        <w:t>pecuniary penalty order in relation to the person’s conviction unless:</w:t>
      </w:r>
    </w:p>
    <w:p w:rsidR="004D25F3" w:rsidRPr="00F67E50" w:rsidRDefault="004D25F3" w:rsidP="004D25F3">
      <w:pPr>
        <w:pStyle w:val="paragraph"/>
      </w:pPr>
      <w:r w:rsidRPr="00F67E50">
        <w:tab/>
        <w:t>(a)</w:t>
      </w:r>
      <w:r w:rsidRPr="00F67E50">
        <w:tab/>
        <w:t xml:space="preserve">the court is satisfied, on the balance of probabilities, that the person has </w:t>
      </w:r>
      <w:r w:rsidR="00F67E50" w:rsidRPr="00F67E50">
        <w:rPr>
          <w:position w:val="6"/>
          <w:sz w:val="16"/>
        </w:rPr>
        <w:t>*</w:t>
      </w:r>
      <w:r w:rsidRPr="00F67E50">
        <w:t>absconded; and</w:t>
      </w:r>
    </w:p>
    <w:p w:rsidR="004D25F3" w:rsidRPr="00F67E50" w:rsidRDefault="004D25F3" w:rsidP="004D25F3">
      <w:pPr>
        <w:pStyle w:val="paragraph"/>
      </w:pPr>
      <w:r w:rsidRPr="00F67E50">
        <w:tab/>
        <w:t>(b)</w:t>
      </w:r>
      <w:r w:rsidRPr="00F67E50">
        <w:tab/>
        <w:t>either:</w:t>
      </w:r>
    </w:p>
    <w:p w:rsidR="004D25F3" w:rsidRPr="00F67E50" w:rsidRDefault="004D25F3" w:rsidP="004D25F3">
      <w:pPr>
        <w:pStyle w:val="paragraphsub"/>
      </w:pPr>
      <w:r w:rsidRPr="00F67E50">
        <w:tab/>
        <w:t>(i)</w:t>
      </w:r>
      <w:r w:rsidRPr="00F67E50">
        <w:tab/>
        <w:t>the person has been committed for trial for the offence; or</w:t>
      </w:r>
    </w:p>
    <w:p w:rsidR="004D25F3" w:rsidRPr="00F67E50" w:rsidRDefault="004D25F3" w:rsidP="004D25F3">
      <w:pPr>
        <w:pStyle w:val="paragraphsub"/>
      </w:pPr>
      <w:r w:rsidRPr="00F67E50">
        <w:tab/>
        <w:t>(ii)</w:t>
      </w:r>
      <w:r w:rsidRPr="00F67E50">
        <w:tab/>
        <w:t>the court is satisfied, having regard to all the evidence before the court, that a reasonable jury, properly instructed, could lawfully find the person guilty of the offence.</w:t>
      </w:r>
    </w:p>
    <w:p w:rsidR="004D25F3" w:rsidRPr="00F67E50" w:rsidRDefault="004D25F3" w:rsidP="004D25F3">
      <w:pPr>
        <w:pStyle w:val="ActHead5"/>
      </w:pPr>
      <w:bookmarkStart w:id="185" w:name="_Toc468715898"/>
      <w:r w:rsidRPr="00541697">
        <w:rPr>
          <w:rStyle w:val="CharSectno"/>
        </w:rPr>
        <w:t>119</w:t>
      </w:r>
      <w:r w:rsidRPr="00F67E50">
        <w:t xml:space="preserve">  Ancillary orders</w:t>
      </w:r>
      <w:bookmarkEnd w:id="185"/>
    </w:p>
    <w:p w:rsidR="004D25F3" w:rsidRPr="00F67E50" w:rsidRDefault="004D25F3" w:rsidP="004D25F3">
      <w:pPr>
        <w:pStyle w:val="subsection"/>
      </w:pPr>
      <w:r w:rsidRPr="00F67E50">
        <w:tab/>
      </w:r>
      <w:r w:rsidRPr="00F67E50">
        <w:tab/>
        <w:t xml:space="preserve">The court that made a </w:t>
      </w:r>
      <w:r w:rsidR="00F67E50" w:rsidRPr="00F67E50">
        <w:rPr>
          <w:position w:val="6"/>
          <w:sz w:val="16"/>
        </w:rPr>
        <w:t>*</w:t>
      </w:r>
      <w:r w:rsidRPr="00F67E50">
        <w:t>pecuniary penalty order, or any other court that could have made the pecuniary penalty order, may make orders ancillary to the pecuniary penalty order, either when it makes the pecuniary penalty order or at a later time.</w:t>
      </w:r>
    </w:p>
    <w:p w:rsidR="004D25F3" w:rsidRPr="00F67E50" w:rsidRDefault="004D25F3" w:rsidP="004D25F3">
      <w:pPr>
        <w:pStyle w:val="ActHead5"/>
      </w:pPr>
      <w:bookmarkStart w:id="186" w:name="_Toc468715899"/>
      <w:r w:rsidRPr="00541697">
        <w:rPr>
          <w:rStyle w:val="CharSectno"/>
        </w:rPr>
        <w:lastRenderedPageBreak/>
        <w:t>120</w:t>
      </w:r>
      <w:r w:rsidRPr="00F67E50">
        <w:t xml:space="preserve">  Acquittals do not affect pecuniary penalty orders</w:t>
      </w:r>
      <w:bookmarkEnd w:id="186"/>
    </w:p>
    <w:p w:rsidR="004D25F3" w:rsidRPr="00F67E50" w:rsidRDefault="004D25F3" w:rsidP="004D25F3">
      <w:pPr>
        <w:pStyle w:val="subsection"/>
      </w:pPr>
      <w:r w:rsidRPr="00F67E50">
        <w:tab/>
      </w:r>
      <w:r w:rsidRPr="00F67E50">
        <w:tab/>
        <w:t xml:space="preserve">The fact that a person has been acquitted of an offence with which the person has been charged does not affect the court’s power to make a </w:t>
      </w:r>
      <w:r w:rsidR="00F67E50" w:rsidRPr="00F67E50">
        <w:rPr>
          <w:position w:val="6"/>
          <w:sz w:val="16"/>
        </w:rPr>
        <w:t>*</w:t>
      </w:r>
      <w:r w:rsidRPr="00F67E50">
        <w:t>pecuniary penalty order in relation to the offence.</w:t>
      </w:r>
    </w:p>
    <w:p w:rsidR="004D25F3" w:rsidRPr="00F67E50" w:rsidRDefault="004D25F3" w:rsidP="0045776E">
      <w:pPr>
        <w:pStyle w:val="ActHead3"/>
        <w:pageBreakBefore/>
      </w:pPr>
      <w:bookmarkStart w:id="187" w:name="_Toc468715900"/>
      <w:r w:rsidRPr="00541697">
        <w:rPr>
          <w:rStyle w:val="CharDivNo"/>
        </w:rPr>
        <w:lastRenderedPageBreak/>
        <w:t>Division</w:t>
      </w:r>
      <w:r w:rsidR="00F67E50" w:rsidRPr="00541697">
        <w:rPr>
          <w:rStyle w:val="CharDivNo"/>
        </w:rPr>
        <w:t> </w:t>
      </w:r>
      <w:r w:rsidRPr="00541697">
        <w:rPr>
          <w:rStyle w:val="CharDivNo"/>
        </w:rPr>
        <w:t>2</w:t>
      </w:r>
      <w:r w:rsidRPr="00F67E50">
        <w:t>—</w:t>
      </w:r>
      <w:r w:rsidRPr="00541697">
        <w:rPr>
          <w:rStyle w:val="CharDivText"/>
        </w:rPr>
        <w:t>Penalty amounts</w:t>
      </w:r>
      <w:bookmarkEnd w:id="187"/>
    </w:p>
    <w:p w:rsidR="004D25F3" w:rsidRPr="00F67E50" w:rsidRDefault="006D005B" w:rsidP="004D25F3">
      <w:pPr>
        <w:pStyle w:val="ActHead4"/>
      </w:pPr>
      <w:bookmarkStart w:id="188" w:name="_Toc468715901"/>
      <w:r w:rsidRPr="00541697">
        <w:rPr>
          <w:rStyle w:val="CharSubdNo"/>
        </w:rPr>
        <w:t>Subdivision</w:t>
      </w:r>
      <w:r w:rsidR="0045776E" w:rsidRPr="00541697">
        <w:rPr>
          <w:rStyle w:val="CharSubdNo"/>
        </w:rPr>
        <w:t xml:space="preserve"> </w:t>
      </w:r>
      <w:r w:rsidR="004D25F3" w:rsidRPr="00541697">
        <w:rPr>
          <w:rStyle w:val="CharSubdNo"/>
        </w:rPr>
        <w:t>A</w:t>
      </w:r>
      <w:r w:rsidR="004D25F3" w:rsidRPr="00F67E50">
        <w:t>—</w:t>
      </w:r>
      <w:r w:rsidR="004D25F3" w:rsidRPr="00541697">
        <w:rPr>
          <w:rStyle w:val="CharSubdText"/>
        </w:rPr>
        <w:t>General</w:t>
      </w:r>
      <w:bookmarkEnd w:id="188"/>
    </w:p>
    <w:p w:rsidR="004D25F3" w:rsidRPr="00F67E50" w:rsidRDefault="004D25F3" w:rsidP="004D25F3">
      <w:pPr>
        <w:pStyle w:val="ActHead5"/>
      </w:pPr>
      <w:bookmarkStart w:id="189" w:name="_Toc468715902"/>
      <w:r w:rsidRPr="00541697">
        <w:rPr>
          <w:rStyle w:val="CharSectno"/>
        </w:rPr>
        <w:t>121</w:t>
      </w:r>
      <w:r w:rsidRPr="00F67E50">
        <w:t xml:space="preserve">  Determining penalty amounts</w:t>
      </w:r>
      <w:bookmarkEnd w:id="189"/>
    </w:p>
    <w:p w:rsidR="004D25F3" w:rsidRPr="00F67E50" w:rsidRDefault="004D25F3" w:rsidP="004D25F3">
      <w:pPr>
        <w:pStyle w:val="subsection"/>
      </w:pPr>
      <w:r w:rsidRPr="00F67E50">
        <w:tab/>
        <w:t>(1)</w:t>
      </w:r>
      <w:r w:rsidRPr="00F67E50">
        <w:tab/>
        <w:t xml:space="preserve">The amount that a person is ordered to pay to the Commonwealth under a </w:t>
      </w:r>
      <w:r w:rsidR="00F67E50" w:rsidRPr="00F67E50">
        <w:rPr>
          <w:position w:val="6"/>
          <w:sz w:val="16"/>
        </w:rPr>
        <w:t>*</w:t>
      </w:r>
      <w:r w:rsidRPr="00F67E50">
        <w:t xml:space="preserve">pecuniary penalty order (the </w:t>
      </w:r>
      <w:r w:rsidRPr="00F67E50">
        <w:rPr>
          <w:b/>
          <w:i/>
        </w:rPr>
        <w:t>penalty amount</w:t>
      </w:r>
      <w:r w:rsidRPr="00F67E50">
        <w:t>) is the amount the court determines under this Division.</w:t>
      </w:r>
    </w:p>
    <w:p w:rsidR="004D25F3" w:rsidRPr="00F67E50" w:rsidRDefault="004D25F3" w:rsidP="004D25F3">
      <w:pPr>
        <w:pStyle w:val="subsection"/>
      </w:pPr>
      <w:r w:rsidRPr="00F67E50">
        <w:tab/>
        <w:t>(2)</w:t>
      </w:r>
      <w:r w:rsidRPr="00F67E50">
        <w:tab/>
        <w:t xml:space="preserve">If the offence to which the order relates is not a </w:t>
      </w:r>
      <w:r w:rsidR="00F67E50" w:rsidRPr="00F67E50">
        <w:rPr>
          <w:position w:val="6"/>
          <w:sz w:val="16"/>
        </w:rPr>
        <w:t>*</w:t>
      </w:r>
      <w:r w:rsidRPr="00F67E50">
        <w:t xml:space="preserve">serious offence, the </w:t>
      </w:r>
      <w:r w:rsidR="00F67E50" w:rsidRPr="00F67E50">
        <w:rPr>
          <w:position w:val="6"/>
          <w:sz w:val="16"/>
        </w:rPr>
        <w:t>*</w:t>
      </w:r>
      <w:r w:rsidRPr="00F67E50">
        <w:t>penalty amount is determined by:</w:t>
      </w:r>
    </w:p>
    <w:p w:rsidR="004D25F3" w:rsidRPr="00F67E50" w:rsidRDefault="004D25F3" w:rsidP="004D25F3">
      <w:pPr>
        <w:pStyle w:val="paragraph"/>
      </w:pPr>
      <w:r w:rsidRPr="00F67E50">
        <w:tab/>
        <w:t>(a)</w:t>
      </w:r>
      <w:r w:rsidRPr="00F67E50">
        <w:tab/>
        <w:t xml:space="preserve">assessing under </w:t>
      </w:r>
      <w:r w:rsidR="006D005B" w:rsidRPr="00F67E50">
        <w:t>Subdivision</w:t>
      </w:r>
      <w:r w:rsidR="0045776E" w:rsidRPr="00F67E50">
        <w:t xml:space="preserve"> </w:t>
      </w:r>
      <w:r w:rsidRPr="00F67E50">
        <w:t xml:space="preserve">B the value of the </w:t>
      </w:r>
      <w:r w:rsidR="00F67E50" w:rsidRPr="00F67E50">
        <w:rPr>
          <w:position w:val="6"/>
          <w:sz w:val="16"/>
        </w:rPr>
        <w:t>*</w:t>
      </w:r>
      <w:r w:rsidRPr="00F67E50">
        <w:t>benefits the person derived from the commission of the offence; and</w:t>
      </w:r>
    </w:p>
    <w:p w:rsidR="004D25F3" w:rsidRPr="00F67E50" w:rsidRDefault="004D25F3" w:rsidP="004D25F3">
      <w:pPr>
        <w:pStyle w:val="paragraph"/>
      </w:pPr>
      <w:r w:rsidRPr="00F67E50">
        <w:tab/>
        <w:t>(b)</w:t>
      </w:r>
      <w:r w:rsidRPr="00F67E50">
        <w:tab/>
        <w:t xml:space="preserve">subtracting from that value the sum of all the reductions (if any) in the penalty amount under </w:t>
      </w:r>
      <w:r w:rsidR="006D005B" w:rsidRPr="00F67E50">
        <w:t>Subdivision</w:t>
      </w:r>
      <w:r w:rsidR="0045776E" w:rsidRPr="00F67E50">
        <w:t xml:space="preserve"> </w:t>
      </w:r>
      <w:r w:rsidRPr="00F67E50">
        <w:t>C.</w:t>
      </w:r>
    </w:p>
    <w:p w:rsidR="004D25F3" w:rsidRPr="00F67E50" w:rsidRDefault="004D25F3" w:rsidP="004D25F3">
      <w:pPr>
        <w:pStyle w:val="subsection"/>
      </w:pPr>
      <w:r w:rsidRPr="00F67E50">
        <w:tab/>
        <w:t>(3)</w:t>
      </w:r>
      <w:r w:rsidRPr="00F67E50">
        <w:tab/>
        <w:t xml:space="preserve">If the offence to which the order relates is a </w:t>
      </w:r>
      <w:r w:rsidR="00F67E50" w:rsidRPr="00F67E50">
        <w:rPr>
          <w:position w:val="6"/>
          <w:sz w:val="16"/>
        </w:rPr>
        <w:t>*</w:t>
      </w:r>
      <w:r w:rsidRPr="00F67E50">
        <w:t xml:space="preserve">serious offence, the </w:t>
      </w:r>
      <w:r w:rsidR="00F67E50" w:rsidRPr="00F67E50">
        <w:rPr>
          <w:position w:val="6"/>
          <w:sz w:val="16"/>
        </w:rPr>
        <w:t>*</w:t>
      </w:r>
      <w:r w:rsidRPr="00F67E50">
        <w:t>penalty amount is determined by:</w:t>
      </w:r>
    </w:p>
    <w:p w:rsidR="004D25F3" w:rsidRPr="00F67E50" w:rsidRDefault="004D25F3" w:rsidP="004D25F3">
      <w:pPr>
        <w:pStyle w:val="paragraph"/>
      </w:pPr>
      <w:r w:rsidRPr="00F67E50">
        <w:tab/>
        <w:t>(a)</w:t>
      </w:r>
      <w:r w:rsidRPr="00F67E50">
        <w:tab/>
        <w:t xml:space="preserve">assessing under </w:t>
      </w:r>
      <w:r w:rsidR="006D005B" w:rsidRPr="00F67E50">
        <w:t>Subdivision</w:t>
      </w:r>
      <w:r w:rsidR="0045776E" w:rsidRPr="00F67E50">
        <w:t xml:space="preserve"> </w:t>
      </w:r>
      <w:r w:rsidRPr="00F67E50">
        <w:t xml:space="preserve">B the value of the </w:t>
      </w:r>
      <w:r w:rsidR="00F67E50" w:rsidRPr="00F67E50">
        <w:rPr>
          <w:position w:val="6"/>
          <w:sz w:val="16"/>
        </w:rPr>
        <w:t>*</w:t>
      </w:r>
      <w:r w:rsidRPr="00F67E50">
        <w:t>benefits the person derived from:</w:t>
      </w:r>
    </w:p>
    <w:p w:rsidR="004D25F3" w:rsidRPr="00F67E50" w:rsidRDefault="004D25F3" w:rsidP="004D25F3">
      <w:pPr>
        <w:pStyle w:val="paragraphsub"/>
      </w:pPr>
      <w:r w:rsidRPr="00F67E50">
        <w:tab/>
        <w:t>(i)</w:t>
      </w:r>
      <w:r w:rsidRPr="00F67E50">
        <w:tab/>
        <w:t>the commission of that offence; and</w:t>
      </w:r>
    </w:p>
    <w:p w:rsidR="004D25F3" w:rsidRPr="00F67E50" w:rsidRDefault="004D25F3" w:rsidP="004D25F3">
      <w:pPr>
        <w:pStyle w:val="paragraphsub"/>
      </w:pPr>
      <w:r w:rsidRPr="00F67E50">
        <w:tab/>
        <w:t>(ii)</w:t>
      </w:r>
      <w:r w:rsidRPr="00F67E50">
        <w:tab/>
        <w:t xml:space="preserve">subject to </w:t>
      </w:r>
      <w:r w:rsidR="00F67E50">
        <w:t>subsection (</w:t>
      </w:r>
      <w:r w:rsidRPr="00F67E50">
        <w:t xml:space="preserve">4), the commission of any other offence that constitutes </w:t>
      </w:r>
      <w:r w:rsidR="00F67E50" w:rsidRPr="00F67E50">
        <w:rPr>
          <w:position w:val="6"/>
          <w:sz w:val="16"/>
        </w:rPr>
        <w:t>*</w:t>
      </w:r>
      <w:r w:rsidRPr="00F67E50">
        <w:t>unlawful activity; and</w:t>
      </w:r>
    </w:p>
    <w:p w:rsidR="004D25F3" w:rsidRPr="00F67E50" w:rsidRDefault="004D25F3" w:rsidP="004D25F3">
      <w:pPr>
        <w:pStyle w:val="paragraph"/>
      </w:pPr>
      <w:r w:rsidRPr="00F67E50">
        <w:tab/>
        <w:t>(b)</w:t>
      </w:r>
      <w:r w:rsidRPr="00F67E50">
        <w:tab/>
        <w:t xml:space="preserve">subtracting from that value the sum of all the reductions (if any) in the penalty amount under </w:t>
      </w:r>
      <w:r w:rsidR="006D005B" w:rsidRPr="00F67E50">
        <w:t>Subdivision</w:t>
      </w:r>
      <w:r w:rsidR="0045776E" w:rsidRPr="00F67E50">
        <w:t xml:space="preserve"> </w:t>
      </w:r>
      <w:r w:rsidRPr="00F67E50">
        <w:t>C.</w:t>
      </w:r>
    </w:p>
    <w:p w:rsidR="004D25F3" w:rsidRPr="00F67E50" w:rsidRDefault="004D25F3" w:rsidP="004D25F3">
      <w:pPr>
        <w:pStyle w:val="notetext"/>
      </w:pPr>
      <w:r w:rsidRPr="00F67E50">
        <w:t>Note:</w:t>
      </w:r>
      <w:r w:rsidRPr="00F67E50">
        <w:tab/>
        <w:t xml:space="preserve">Pecuniary penalty orders can be varied under </w:t>
      </w:r>
      <w:r w:rsidR="006D005B" w:rsidRPr="00F67E50">
        <w:t>Subdivision</w:t>
      </w:r>
      <w:r w:rsidR="0045776E" w:rsidRPr="00F67E50">
        <w:t xml:space="preserve"> </w:t>
      </w:r>
      <w:r w:rsidRPr="00F67E50">
        <w:t>D to increase penalty amounts in some cases.</w:t>
      </w:r>
    </w:p>
    <w:p w:rsidR="004D25F3" w:rsidRPr="00F67E50" w:rsidRDefault="004D25F3" w:rsidP="004D25F3">
      <w:pPr>
        <w:pStyle w:val="subsection"/>
      </w:pPr>
      <w:r w:rsidRPr="00F67E50">
        <w:tab/>
        <w:t>(4)</w:t>
      </w:r>
      <w:r w:rsidRPr="00F67E50">
        <w:tab/>
      </w:r>
      <w:r w:rsidR="00F67E50">
        <w:t>Subparagraph (</w:t>
      </w:r>
      <w:r w:rsidRPr="00F67E50">
        <w:t xml:space="preserve">3)(a)(ii) does not apply in relation to an offence that is not a </w:t>
      </w:r>
      <w:r w:rsidR="00F67E50" w:rsidRPr="00F67E50">
        <w:rPr>
          <w:position w:val="6"/>
          <w:sz w:val="16"/>
        </w:rPr>
        <w:t>*</w:t>
      </w:r>
      <w:r w:rsidRPr="00F67E50">
        <w:t>terrorism offence unless the offence was committed:</w:t>
      </w:r>
    </w:p>
    <w:p w:rsidR="004D25F3" w:rsidRPr="00F67E50" w:rsidRDefault="004D25F3" w:rsidP="004D25F3">
      <w:pPr>
        <w:pStyle w:val="paragraph"/>
      </w:pPr>
      <w:r w:rsidRPr="00F67E50">
        <w:tab/>
        <w:t>(a)</w:t>
      </w:r>
      <w:r w:rsidRPr="00F67E50">
        <w:tab/>
        <w:t>within:</w:t>
      </w:r>
    </w:p>
    <w:p w:rsidR="004D25F3" w:rsidRPr="00F67E50" w:rsidRDefault="004D25F3" w:rsidP="004D25F3">
      <w:pPr>
        <w:pStyle w:val="paragraphsub"/>
      </w:pPr>
      <w:r w:rsidRPr="00F67E50">
        <w:tab/>
        <w:t>(i)</w:t>
      </w:r>
      <w:r w:rsidRPr="00F67E50">
        <w:tab/>
        <w:t>if some or all of the person’s property</w:t>
      </w:r>
      <w:r w:rsidR="0099670C" w:rsidRPr="00F67E50">
        <w:t xml:space="preserve">, or property suspected of being subject to the </w:t>
      </w:r>
      <w:r w:rsidR="00F67E50" w:rsidRPr="00F67E50">
        <w:rPr>
          <w:position w:val="6"/>
          <w:sz w:val="16"/>
        </w:rPr>
        <w:t>*</w:t>
      </w:r>
      <w:r w:rsidR="0099670C" w:rsidRPr="00F67E50">
        <w:t xml:space="preserve">effective control of </w:t>
      </w:r>
      <w:r w:rsidR="0099670C" w:rsidRPr="00F67E50">
        <w:lastRenderedPageBreak/>
        <w:t>the person,</w:t>
      </w:r>
      <w:r w:rsidRPr="00F67E50">
        <w:t xml:space="preserve"> is covered by a </w:t>
      </w:r>
      <w:r w:rsidR="00F67E50" w:rsidRPr="00F67E50">
        <w:rPr>
          <w:position w:val="6"/>
          <w:sz w:val="16"/>
        </w:rPr>
        <w:t>*</w:t>
      </w:r>
      <w:r w:rsidRPr="00F67E50">
        <w:t>restraining order—the period of 6 years preceding the application for the restraining order; or</w:t>
      </w:r>
    </w:p>
    <w:p w:rsidR="004D25F3" w:rsidRPr="00F67E50" w:rsidRDefault="004D25F3" w:rsidP="004D25F3">
      <w:pPr>
        <w:pStyle w:val="paragraphsub"/>
      </w:pPr>
      <w:r w:rsidRPr="00F67E50">
        <w:tab/>
        <w:t>(ii)</w:t>
      </w:r>
      <w:r w:rsidRPr="00F67E50">
        <w:tab/>
        <w:t xml:space="preserve">otherwise—the period of 6 years preceding the application for the </w:t>
      </w:r>
      <w:r w:rsidR="00F67E50" w:rsidRPr="00F67E50">
        <w:rPr>
          <w:position w:val="6"/>
          <w:sz w:val="16"/>
        </w:rPr>
        <w:t>*</w:t>
      </w:r>
      <w:r w:rsidRPr="00F67E50">
        <w:t>pecuniary penalty order; or</w:t>
      </w:r>
    </w:p>
    <w:p w:rsidR="004D25F3" w:rsidRPr="00F67E50" w:rsidRDefault="004D25F3" w:rsidP="004D25F3">
      <w:pPr>
        <w:pStyle w:val="paragraph"/>
      </w:pPr>
      <w:r w:rsidRPr="00F67E50">
        <w:tab/>
        <w:t>(b)</w:t>
      </w:r>
      <w:r w:rsidRPr="00F67E50">
        <w:tab/>
        <w:t>during the period since that application for the restraining order or the pecuniary penalty order was made</w:t>
      </w:r>
    </w:p>
    <w:p w:rsidR="004D25F3" w:rsidRPr="00F67E50" w:rsidRDefault="006D005B" w:rsidP="004D25F3">
      <w:pPr>
        <w:pStyle w:val="ActHead4"/>
      </w:pPr>
      <w:bookmarkStart w:id="190" w:name="_Toc468715903"/>
      <w:r w:rsidRPr="00541697">
        <w:rPr>
          <w:rStyle w:val="CharSubdNo"/>
        </w:rPr>
        <w:t>Subdivision</w:t>
      </w:r>
      <w:r w:rsidR="0045776E" w:rsidRPr="00541697">
        <w:rPr>
          <w:rStyle w:val="CharSubdNo"/>
        </w:rPr>
        <w:t xml:space="preserve"> </w:t>
      </w:r>
      <w:r w:rsidR="004D25F3" w:rsidRPr="00541697">
        <w:rPr>
          <w:rStyle w:val="CharSubdNo"/>
        </w:rPr>
        <w:t>B</w:t>
      </w:r>
      <w:r w:rsidR="004D25F3" w:rsidRPr="00F67E50">
        <w:t>—</w:t>
      </w:r>
      <w:r w:rsidR="004D25F3" w:rsidRPr="00541697">
        <w:rPr>
          <w:rStyle w:val="CharSubdText"/>
        </w:rPr>
        <w:t>The value of benefits derived from the commission of an offence</w:t>
      </w:r>
      <w:bookmarkEnd w:id="190"/>
    </w:p>
    <w:p w:rsidR="004D25F3" w:rsidRPr="00F67E50" w:rsidRDefault="004D25F3" w:rsidP="004D25F3">
      <w:pPr>
        <w:pStyle w:val="ActHead5"/>
      </w:pPr>
      <w:bookmarkStart w:id="191" w:name="_Toc468715904"/>
      <w:r w:rsidRPr="00541697">
        <w:rPr>
          <w:rStyle w:val="CharSectno"/>
        </w:rPr>
        <w:t>122</w:t>
      </w:r>
      <w:r w:rsidRPr="00F67E50">
        <w:t xml:space="preserve">  Evidence the court is to consider</w:t>
      </w:r>
      <w:bookmarkEnd w:id="191"/>
    </w:p>
    <w:p w:rsidR="004D25F3" w:rsidRPr="00F67E50" w:rsidRDefault="004D25F3" w:rsidP="004D25F3">
      <w:pPr>
        <w:pStyle w:val="subsection"/>
      </w:pPr>
      <w:r w:rsidRPr="00F67E50">
        <w:tab/>
        <w:t>(1)</w:t>
      </w:r>
      <w:r w:rsidRPr="00F67E50">
        <w:tab/>
        <w:t xml:space="preserve">In assessing the value of </w:t>
      </w:r>
      <w:r w:rsidR="00F67E50" w:rsidRPr="00F67E50">
        <w:rPr>
          <w:position w:val="6"/>
          <w:sz w:val="16"/>
        </w:rPr>
        <w:t>*</w:t>
      </w:r>
      <w:r w:rsidRPr="00F67E50">
        <w:t xml:space="preserve">benefits that a person has derived from the commission of an offence or offences (the </w:t>
      </w:r>
      <w:r w:rsidRPr="00F67E50">
        <w:rPr>
          <w:b/>
          <w:i/>
        </w:rPr>
        <w:t>illegal activity</w:t>
      </w:r>
      <w:r w:rsidRPr="00F67E50">
        <w:t>), the court is to have regard to the evidence before it concerning all or any of the following:</w:t>
      </w:r>
    </w:p>
    <w:p w:rsidR="004D25F3" w:rsidRPr="00F67E50" w:rsidRDefault="004D25F3" w:rsidP="0099670C">
      <w:pPr>
        <w:pStyle w:val="paragraph"/>
      </w:pPr>
      <w:r w:rsidRPr="00F67E50">
        <w:tab/>
        <w:t>(a)</w:t>
      </w:r>
      <w:r w:rsidRPr="00F67E50">
        <w:tab/>
        <w:t xml:space="preserve">the money, or the value of the property other than money, that, because of the illegal activity, came into the possession or under the control </w:t>
      </w:r>
      <w:r w:rsidR="0099670C" w:rsidRPr="00F67E50">
        <w:t>of the person or another person</w:t>
      </w:r>
      <w:r w:rsidRPr="00F67E50">
        <w:t>;</w:t>
      </w:r>
    </w:p>
    <w:p w:rsidR="004D25F3" w:rsidRPr="00F67E50" w:rsidRDefault="004D25F3" w:rsidP="006363E5">
      <w:pPr>
        <w:pStyle w:val="paragraph"/>
      </w:pPr>
      <w:r w:rsidRPr="00F67E50">
        <w:tab/>
        <w:t>(b)</w:t>
      </w:r>
      <w:r w:rsidRPr="00F67E50">
        <w:tab/>
        <w:t xml:space="preserve">the value of any other benefit that, because of the illegal activity, was provided </w:t>
      </w:r>
      <w:r w:rsidR="006363E5" w:rsidRPr="00F67E50">
        <w:t>to the person or another person</w:t>
      </w:r>
      <w:r w:rsidRPr="00F67E50">
        <w:t>;</w:t>
      </w:r>
    </w:p>
    <w:p w:rsidR="004D25F3" w:rsidRPr="00F67E50" w:rsidRDefault="004D25F3" w:rsidP="004D25F3">
      <w:pPr>
        <w:pStyle w:val="paragraph"/>
      </w:pPr>
      <w:r w:rsidRPr="00F67E50">
        <w:tab/>
        <w:t>(c)</w:t>
      </w:r>
      <w:r w:rsidRPr="00F67E50">
        <w:tab/>
        <w:t xml:space="preserve">if any of the illegal activity consisted of doing an act or thing in relation to a </w:t>
      </w:r>
      <w:r w:rsidR="00F67E50" w:rsidRPr="00F67E50">
        <w:rPr>
          <w:position w:val="6"/>
          <w:sz w:val="16"/>
        </w:rPr>
        <w:t>*</w:t>
      </w:r>
      <w:r w:rsidRPr="00F67E50">
        <w:t>narcotic substance:</w:t>
      </w:r>
    </w:p>
    <w:p w:rsidR="004D25F3" w:rsidRPr="00F67E50" w:rsidRDefault="004D25F3" w:rsidP="004D25F3">
      <w:pPr>
        <w:pStyle w:val="paragraphsub"/>
      </w:pPr>
      <w:r w:rsidRPr="00F67E50">
        <w:tab/>
        <w:t>(i)</w:t>
      </w:r>
      <w:r w:rsidRPr="00F67E50">
        <w:tab/>
        <w:t>the market value, at the time of the offence, of similar or substantially similar narcotic substances; and</w:t>
      </w:r>
    </w:p>
    <w:p w:rsidR="004D25F3" w:rsidRPr="00F67E50" w:rsidRDefault="004D25F3" w:rsidP="004D25F3">
      <w:pPr>
        <w:pStyle w:val="paragraphsub"/>
        <w:keepNext/>
      </w:pPr>
      <w:r w:rsidRPr="00F67E50">
        <w:tab/>
        <w:t>(ii)</w:t>
      </w:r>
      <w:r w:rsidRPr="00F67E50">
        <w:tab/>
        <w:t>the amount that was, or the range of amounts that were, ordinarily paid for the doing of a similar or substantially similar act or thing;</w:t>
      </w:r>
    </w:p>
    <w:p w:rsidR="004D25F3" w:rsidRPr="00F67E50" w:rsidRDefault="004D25F3" w:rsidP="004D25F3">
      <w:pPr>
        <w:pStyle w:val="paragraph"/>
      </w:pPr>
      <w:r w:rsidRPr="00F67E50">
        <w:tab/>
        <w:t>(d)</w:t>
      </w:r>
      <w:r w:rsidRPr="00F67E50">
        <w:tab/>
        <w:t xml:space="preserve">the value of the </w:t>
      </w:r>
      <w:r w:rsidR="00F67E50" w:rsidRPr="00F67E50">
        <w:rPr>
          <w:position w:val="6"/>
          <w:sz w:val="16"/>
        </w:rPr>
        <w:t>*</w:t>
      </w:r>
      <w:r w:rsidRPr="00F67E50">
        <w:t>person’s property before, during and after the illegal activity;</w:t>
      </w:r>
    </w:p>
    <w:p w:rsidR="004D25F3" w:rsidRPr="00F67E50" w:rsidRDefault="004D25F3" w:rsidP="004D25F3">
      <w:pPr>
        <w:pStyle w:val="paragraph"/>
      </w:pPr>
      <w:r w:rsidRPr="00F67E50">
        <w:tab/>
        <w:t>(e)</w:t>
      </w:r>
      <w:r w:rsidRPr="00F67E50">
        <w:tab/>
        <w:t>the person’s income and expenditure before, during and after the illegal activity.</w:t>
      </w:r>
    </w:p>
    <w:p w:rsidR="004D25F3" w:rsidRPr="00F67E50" w:rsidRDefault="004D25F3" w:rsidP="004D25F3">
      <w:pPr>
        <w:pStyle w:val="subsection"/>
      </w:pPr>
      <w:r w:rsidRPr="00F67E50">
        <w:lastRenderedPageBreak/>
        <w:tab/>
        <w:t>(2)</w:t>
      </w:r>
      <w:r w:rsidRPr="00F67E50">
        <w:tab/>
        <w:t xml:space="preserve">At the hearing of an application for a </w:t>
      </w:r>
      <w:r w:rsidR="00F67E50" w:rsidRPr="00F67E50">
        <w:rPr>
          <w:position w:val="6"/>
          <w:sz w:val="16"/>
        </w:rPr>
        <w:t>*</w:t>
      </w:r>
      <w:r w:rsidRPr="00F67E50">
        <w:t xml:space="preserve">pecuniary penalty order, a </w:t>
      </w:r>
      <w:r w:rsidR="00F67E50" w:rsidRPr="00F67E50">
        <w:rPr>
          <w:position w:val="6"/>
          <w:sz w:val="16"/>
        </w:rPr>
        <w:t>*</w:t>
      </w:r>
      <w:r w:rsidRPr="00F67E50">
        <w:t xml:space="preserve">police officer, or a </w:t>
      </w:r>
      <w:r w:rsidR="00F67E50" w:rsidRPr="00F67E50">
        <w:rPr>
          <w:position w:val="6"/>
          <w:sz w:val="16"/>
        </w:rPr>
        <w:t>*</w:t>
      </w:r>
      <w:r w:rsidRPr="00F67E50">
        <w:t>Customs officer, who is experienced in the investigation of narcotics offences may testify, to the best of the officer’s information, knowledge and belief:</w:t>
      </w:r>
    </w:p>
    <w:p w:rsidR="004D25F3" w:rsidRPr="00F67E50" w:rsidRDefault="004D25F3" w:rsidP="004D25F3">
      <w:pPr>
        <w:pStyle w:val="paragraph"/>
      </w:pPr>
      <w:r w:rsidRPr="00F67E50">
        <w:tab/>
        <w:t>(a)</w:t>
      </w:r>
      <w:r w:rsidRPr="00F67E50">
        <w:tab/>
        <w:t xml:space="preserve">with respect to the amount that was the market value of a </w:t>
      </w:r>
      <w:r w:rsidR="00F67E50" w:rsidRPr="00F67E50">
        <w:rPr>
          <w:position w:val="6"/>
          <w:sz w:val="16"/>
        </w:rPr>
        <w:t>*</w:t>
      </w:r>
      <w:r w:rsidRPr="00F67E50">
        <w:t>narcotic substance at a particular time or during a particular period; or</w:t>
      </w:r>
    </w:p>
    <w:p w:rsidR="004D25F3" w:rsidRPr="00F67E50" w:rsidRDefault="004D25F3" w:rsidP="004D25F3">
      <w:pPr>
        <w:pStyle w:val="paragraph"/>
      </w:pPr>
      <w:r w:rsidRPr="00F67E50">
        <w:tab/>
        <w:t>(b)</w:t>
      </w:r>
      <w:r w:rsidRPr="00F67E50">
        <w:tab/>
        <w:t>with respect to the amount, or the range of amounts, ordinarily paid at a particular time, or during a particular period, for the doing of an act or thing in relation to a narcotic substance.</w:t>
      </w:r>
    </w:p>
    <w:p w:rsidR="004D25F3" w:rsidRPr="00F67E50" w:rsidRDefault="004D25F3" w:rsidP="004D25F3">
      <w:pPr>
        <w:pStyle w:val="subsection"/>
      </w:pPr>
      <w:r w:rsidRPr="00F67E50">
        <w:tab/>
        <w:t>(3)</w:t>
      </w:r>
      <w:r w:rsidRPr="00F67E50">
        <w:tab/>
        <w:t xml:space="preserve">The officer’s testimony under </w:t>
      </w:r>
      <w:r w:rsidR="00F67E50">
        <w:t>subsection (</w:t>
      </w:r>
      <w:r w:rsidRPr="00F67E50">
        <w:t>2):</w:t>
      </w:r>
    </w:p>
    <w:p w:rsidR="004D25F3" w:rsidRPr="00F67E50" w:rsidRDefault="004D25F3" w:rsidP="004D25F3">
      <w:pPr>
        <w:pStyle w:val="paragraph"/>
      </w:pPr>
      <w:r w:rsidRPr="00F67E50">
        <w:tab/>
        <w:t>(a)</w:t>
      </w:r>
      <w:r w:rsidRPr="00F67E50">
        <w:tab/>
        <w:t>is admissible at the hearing despite any rule of law or practice relating to hearsay evidence; and</w:t>
      </w:r>
    </w:p>
    <w:p w:rsidR="004D25F3" w:rsidRPr="00F67E50" w:rsidRDefault="004D25F3" w:rsidP="004D25F3">
      <w:pPr>
        <w:pStyle w:val="paragraph"/>
      </w:pPr>
      <w:r w:rsidRPr="00F67E50">
        <w:tab/>
        <w:t>(b)</w:t>
      </w:r>
      <w:r w:rsidRPr="00F67E50">
        <w:tab/>
        <w:t>is prima facie evidence of the matters testified.</w:t>
      </w:r>
    </w:p>
    <w:p w:rsidR="004D25F3" w:rsidRPr="00F67E50" w:rsidRDefault="004D25F3" w:rsidP="004D25F3">
      <w:pPr>
        <w:pStyle w:val="ActHead5"/>
      </w:pPr>
      <w:bookmarkStart w:id="192" w:name="_Toc468715905"/>
      <w:r w:rsidRPr="00541697">
        <w:rPr>
          <w:rStyle w:val="CharSectno"/>
        </w:rPr>
        <w:t>123</w:t>
      </w:r>
      <w:r w:rsidRPr="00F67E50">
        <w:t xml:space="preserve">  Value of benefits derived—non</w:t>
      </w:r>
      <w:r w:rsidR="00F67E50">
        <w:noBreakHyphen/>
      </w:r>
      <w:r w:rsidRPr="00F67E50">
        <w:t>serious offences</w:t>
      </w:r>
      <w:bookmarkEnd w:id="192"/>
    </w:p>
    <w:p w:rsidR="004D25F3" w:rsidRPr="00F67E50" w:rsidRDefault="004D25F3" w:rsidP="004D25F3">
      <w:pPr>
        <w:pStyle w:val="subsection"/>
      </w:pPr>
      <w:r w:rsidRPr="00F67E50">
        <w:tab/>
        <w:t>(1)</w:t>
      </w:r>
      <w:r w:rsidRPr="00F67E50">
        <w:tab/>
        <w:t>If:</w:t>
      </w:r>
    </w:p>
    <w:p w:rsidR="004D25F3" w:rsidRPr="00F67E50" w:rsidRDefault="004D25F3" w:rsidP="004D25F3">
      <w:pPr>
        <w:pStyle w:val="paragraph"/>
      </w:pPr>
      <w:r w:rsidRPr="00F67E50">
        <w:tab/>
        <w:t>(a)</w:t>
      </w:r>
      <w:r w:rsidRPr="00F67E50">
        <w:tab/>
        <w:t xml:space="preserve">an application is made for a </w:t>
      </w:r>
      <w:r w:rsidR="00F67E50" w:rsidRPr="00F67E50">
        <w:rPr>
          <w:position w:val="6"/>
          <w:sz w:val="16"/>
        </w:rPr>
        <w:t>*</w:t>
      </w:r>
      <w:r w:rsidRPr="00F67E50">
        <w:t xml:space="preserve">pecuniary penalty order against a person in relation to an offence or offences (the </w:t>
      </w:r>
      <w:r w:rsidRPr="00F67E50">
        <w:rPr>
          <w:b/>
          <w:i/>
        </w:rPr>
        <w:t>illegal activity</w:t>
      </w:r>
      <w:r w:rsidRPr="00F67E50">
        <w:t>); and</w:t>
      </w:r>
    </w:p>
    <w:p w:rsidR="004D25F3" w:rsidRPr="00F67E50" w:rsidRDefault="004D25F3" w:rsidP="004D25F3">
      <w:pPr>
        <w:pStyle w:val="paragraph"/>
      </w:pPr>
      <w:r w:rsidRPr="00F67E50">
        <w:tab/>
        <w:t>(b)</w:t>
      </w:r>
      <w:r w:rsidRPr="00F67E50">
        <w:tab/>
        <w:t xml:space="preserve">the offence is not a </w:t>
      </w:r>
      <w:r w:rsidR="00F67E50" w:rsidRPr="00F67E50">
        <w:rPr>
          <w:position w:val="6"/>
          <w:sz w:val="16"/>
        </w:rPr>
        <w:t>*</w:t>
      </w:r>
      <w:r w:rsidRPr="00F67E50">
        <w:t>serious offence, or none of the offences are serious offences; and</w:t>
      </w:r>
    </w:p>
    <w:p w:rsidR="004D25F3" w:rsidRPr="00F67E50" w:rsidRDefault="004D25F3" w:rsidP="004D25F3">
      <w:pPr>
        <w:pStyle w:val="paragraph"/>
      </w:pPr>
      <w:r w:rsidRPr="00F67E50">
        <w:tab/>
        <w:t>(c)</w:t>
      </w:r>
      <w:r w:rsidRPr="00F67E50">
        <w:tab/>
        <w:t xml:space="preserve">at the hearing of the application, evidence is given that the value of the </w:t>
      </w:r>
      <w:r w:rsidR="00F67E50" w:rsidRPr="00F67E50">
        <w:rPr>
          <w:position w:val="6"/>
          <w:sz w:val="16"/>
        </w:rPr>
        <w:t>*</w:t>
      </w:r>
      <w:r w:rsidRPr="00F67E50">
        <w:t>person’s property during or after the illegal activity exceeded the value of the person’s property before the illegal activity;</w:t>
      </w:r>
    </w:p>
    <w:p w:rsidR="004D25F3" w:rsidRPr="00F67E50" w:rsidRDefault="004D25F3" w:rsidP="004D25F3">
      <w:pPr>
        <w:pStyle w:val="subsection2"/>
      </w:pPr>
      <w:r w:rsidRPr="00F67E50">
        <w:t xml:space="preserve">the court is to treat the value of the </w:t>
      </w:r>
      <w:r w:rsidR="00F67E50" w:rsidRPr="00F67E50">
        <w:rPr>
          <w:position w:val="6"/>
          <w:sz w:val="16"/>
        </w:rPr>
        <w:t>*</w:t>
      </w:r>
      <w:r w:rsidRPr="00F67E50">
        <w:t>benefits derived by the person from the commission of the illegal activity as being not less than the amount of the greatest excess.</w:t>
      </w:r>
    </w:p>
    <w:p w:rsidR="004D25F3" w:rsidRPr="00F67E50" w:rsidRDefault="004D25F3" w:rsidP="004D25F3">
      <w:pPr>
        <w:pStyle w:val="subsection"/>
      </w:pPr>
      <w:r w:rsidRPr="00F67E50">
        <w:lastRenderedPageBreak/>
        <w:tab/>
        <w:t>(2)</w:t>
      </w:r>
      <w:r w:rsidRPr="00F67E50">
        <w:tab/>
        <w:t xml:space="preserve">The amount treated as the value of the </w:t>
      </w:r>
      <w:r w:rsidR="00F67E50" w:rsidRPr="00F67E50">
        <w:rPr>
          <w:position w:val="6"/>
          <w:sz w:val="16"/>
        </w:rPr>
        <w:t>*</w:t>
      </w:r>
      <w:r w:rsidRPr="00F67E50">
        <w:t>benefits under this section is reduced to the extent (if any) that the court is satisfied that the excess was due to causes unrelated to the illegal activity.</w:t>
      </w:r>
    </w:p>
    <w:p w:rsidR="004D25F3" w:rsidRPr="00F67E50" w:rsidRDefault="004D25F3" w:rsidP="004D25F3">
      <w:pPr>
        <w:pStyle w:val="ActHead5"/>
      </w:pPr>
      <w:bookmarkStart w:id="193" w:name="_Toc468715906"/>
      <w:r w:rsidRPr="00541697">
        <w:rPr>
          <w:rStyle w:val="CharSectno"/>
        </w:rPr>
        <w:t>124</w:t>
      </w:r>
      <w:r w:rsidRPr="00F67E50">
        <w:t xml:space="preserve">  Value of benefits derived—serious offences</w:t>
      </w:r>
      <w:bookmarkEnd w:id="193"/>
    </w:p>
    <w:p w:rsidR="004D25F3" w:rsidRPr="00F67E50" w:rsidRDefault="004D25F3" w:rsidP="004D25F3">
      <w:pPr>
        <w:pStyle w:val="subsection"/>
      </w:pPr>
      <w:r w:rsidRPr="00F67E50">
        <w:tab/>
        <w:t>(1)</w:t>
      </w:r>
      <w:r w:rsidRPr="00F67E50">
        <w:tab/>
        <w:t>If:</w:t>
      </w:r>
    </w:p>
    <w:p w:rsidR="004D25F3" w:rsidRPr="00F67E50" w:rsidRDefault="004D25F3" w:rsidP="004D25F3">
      <w:pPr>
        <w:pStyle w:val="paragraph"/>
      </w:pPr>
      <w:r w:rsidRPr="00F67E50">
        <w:tab/>
        <w:t>(a)</w:t>
      </w:r>
      <w:r w:rsidRPr="00F67E50">
        <w:tab/>
        <w:t xml:space="preserve">an application is made for a </w:t>
      </w:r>
      <w:r w:rsidR="00F67E50" w:rsidRPr="00F67E50">
        <w:rPr>
          <w:position w:val="6"/>
          <w:sz w:val="16"/>
        </w:rPr>
        <w:t>*</w:t>
      </w:r>
      <w:r w:rsidRPr="00F67E50">
        <w:t xml:space="preserve">pecuniary penalty order against a person in relation to an offence or offences (the </w:t>
      </w:r>
      <w:r w:rsidRPr="00F67E50">
        <w:rPr>
          <w:b/>
          <w:i/>
        </w:rPr>
        <w:t>illegal activity</w:t>
      </w:r>
      <w:r w:rsidRPr="00F67E50">
        <w:t>); and</w:t>
      </w:r>
    </w:p>
    <w:p w:rsidR="004D25F3" w:rsidRPr="00F67E50" w:rsidRDefault="004D25F3" w:rsidP="004D25F3">
      <w:pPr>
        <w:pStyle w:val="paragraph"/>
      </w:pPr>
      <w:r w:rsidRPr="00F67E50">
        <w:tab/>
        <w:t>(b)</w:t>
      </w:r>
      <w:r w:rsidRPr="00F67E50">
        <w:tab/>
        <w:t xml:space="preserve">the offence is a </w:t>
      </w:r>
      <w:r w:rsidR="00F67E50" w:rsidRPr="00F67E50">
        <w:rPr>
          <w:position w:val="6"/>
          <w:sz w:val="16"/>
        </w:rPr>
        <w:t>*</w:t>
      </w:r>
      <w:r w:rsidRPr="00F67E50">
        <w:t>serious offence, or one or more of the offences are serious offences; and</w:t>
      </w:r>
    </w:p>
    <w:p w:rsidR="004D25F3" w:rsidRPr="00F67E50" w:rsidRDefault="004D25F3" w:rsidP="004D25F3">
      <w:pPr>
        <w:pStyle w:val="paragraph"/>
      </w:pPr>
      <w:r w:rsidRPr="00F67E50">
        <w:tab/>
        <w:t>(c)</w:t>
      </w:r>
      <w:r w:rsidRPr="00F67E50">
        <w:tab/>
        <w:t xml:space="preserve">at the hearing of the application, evidence is given that the value of the </w:t>
      </w:r>
      <w:r w:rsidR="00F67E50" w:rsidRPr="00F67E50">
        <w:rPr>
          <w:position w:val="6"/>
          <w:sz w:val="16"/>
        </w:rPr>
        <w:t>*</w:t>
      </w:r>
      <w:r w:rsidRPr="00F67E50">
        <w:t>person’s property during or after:</w:t>
      </w:r>
    </w:p>
    <w:p w:rsidR="004D25F3" w:rsidRPr="00F67E50" w:rsidRDefault="004D25F3" w:rsidP="004D25F3">
      <w:pPr>
        <w:pStyle w:val="paragraphsub"/>
      </w:pPr>
      <w:r w:rsidRPr="00F67E50">
        <w:tab/>
        <w:t>(i)</w:t>
      </w:r>
      <w:r w:rsidRPr="00F67E50">
        <w:tab/>
        <w:t>the illegal activity; or</w:t>
      </w:r>
    </w:p>
    <w:p w:rsidR="004D25F3" w:rsidRPr="00F67E50" w:rsidRDefault="004D25F3" w:rsidP="004D25F3">
      <w:pPr>
        <w:pStyle w:val="paragraphsub"/>
      </w:pPr>
      <w:r w:rsidRPr="00F67E50">
        <w:tab/>
        <w:t>(ii)</w:t>
      </w:r>
      <w:r w:rsidRPr="00F67E50">
        <w:tab/>
        <w:t xml:space="preserve">any other </w:t>
      </w:r>
      <w:r w:rsidR="00F67E50" w:rsidRPr="00F67E50">
        <w:rPr>
          <w:position w:val="6"/>
          <w:sz w:val="16"/>
        </w:rPr>
        <w:t>*</w:t>
      </w:r>
      <w:r w:rsidRPr="00F67E50">
        <w:t xml:space="preserve">unlawful activity that the person has engaged in that constitutes a </w:t>
      </w:r>
      <w:r w:rsidR="00F67E50" w:rsidRPr="00F67E50">
        <w:rPr>
          <w:position w:val="6"/>
          <w:sz w:val="16"/>
        </w:rPr>
        <w:t>*</w:t>
      </w:r>
      <w:r w:rsidRPr="00F67E50">
        <w:t>terrorism offence; or</w:t>
      </w:r>
    </w:p>
    <w:p w:rsidR="004D25F3" w:rsidRPr="00F67E50" w:rsidRDefault="004D25F3" w:rsidP="004D25F3">
      <w:pPr>
        <w:pStyle w:val="paragraphsub"/>
      </w:pPr>
      <w:r w:rsidRPr="00F67E50">
        <w:tab/>
        <w:t>(iii)</w:t>
      </w:r>
      <w:r w:rsidRPr="00F67E50">
        <w:tab/>
        <w:t xml:space="preserve">any other unlawful activity that the person has engaged in, within the period referred to in </w:t>
      </w:r>
      <w:r w:rsidR="00F67E50">
        <w:t>subsection (</w:t>
      </w:r>
      <w:r w:rsidRPr="00F67E50">
        <w:t>5), that does not constitute a terrorism offence;</w:t>
      </w:r>
    </w:p>
    <w:p w:rsidR="004D25F3" w:rsidRPr="00F67E50" w:rsidRDefault="004D25F3" w:rsidP="004D25F3">
      <w:pPr>
        <w:pStyle w:val="paragraph"/>
      </w:pPr>
      <w:r w:rsidRPr="00F67E50">
        <w:tab/>
      </w:r>
      <w:r w:rsidRPr="00F67E50">
        <w:tab/>
        <w:t>exceeded the value of the person’s property before the illegal activity</w:t>
      </w:r>
      <w:r w:rsidR="00267539" w:rsidRPr="00F67E50">
        <w:t xml:space="preserve"> and the other unlawful activity</w:t>
      </w:r>
      <w:r w:rsidRPr="00F67E50">
        <w:t>;</w:t>
      </w:r>
    </w:p>
    <w:p w:rsidR="004D25F3" w:rsidRPr="00F67E50" w:rsidRDefault="004D25F3" w:rsidP="004D25F3">
      <w:pPr>
        <w:pStyle w:val="subsection2"/>
      </w:pPr>
      <w:r w:rsidRPr="00F67E50">
        <w:t xml:space="preserve">the court is to treat the value of the </w:t>
      </w:r>
      <w:r w:rsidR="00F67E50" w:rsidRPr="00F67E50">
        <w:rPr>
          <w:position w:val="6"/>
          <w:sz w:val="16"/>
        </w:rPr>
        <w:t>*</w:t>
      </w:r>
      <w:r w:rsidRPr="00F67E50">
        <w:t>benefits derived by the person from the commission of the illegal activity as being not less than the amount of the greatest excess.</w:t>
      </w:r>
    </w:p>
    <w:p w:rsidR="004D25F3" w:rsidRPr="00F67E50" w:rsidRDefault="004D25F3" w:rsidP="004D25F3">
      <w:pPr>
        <w:pStyle w:val="subsection"/>
      </w:pPr>
      <w:r w:rsidRPr="00F67E50">
        <w:tab/>
        <w:t>(2)</w:t>
      </w:r>
      <w:r w:rsidRPr="00F67E50">
        <w:tab/>
        <w:t xml:space="preserve">The amount treated as the value of the </w:t>
      </w:r>
      <w:r w:rsidR="00F67E50" w:rsidRPr="00F67E50">
        <w:rPr>
          <w:position w:val="6"/>
          <w:sz w:val="16"/>
        </w:rPr>
        <w:t>*</w:t>
      </w:r>
      <w:r w:rsidRPr="00F67E50">
        <w:t xml:space="preserve">benefits under </w:t>
      </w:r>
      <w:r w:rsidR="00F67E50">
        <w:t>subsection (</w:t>
      </w:r>
      <w:r w:rsidRPr="00F67E50">
        <w:t>1) is reduced to the extent (if any) that the court is satisfied that the excess was due to causes unrelated to:</w:t>
      </w:r>
    </w:p>
    <w:p w:rsidR="004D25F3" w:rsidRPr="00F67E50" w:rsidRDefault="004D25F3" w:rsidP="004D25F3">
      <w:pPr>
        <w:pStyle w:val="paragraph"/>
      </w:pPr>
      <w:r w:rsidRPr="00F67E50">
        <w:tab/>
        <w:t>(a)</w:t>
      </w:r>
      <w:r w:rsidRPr="00F67E50">
        <w:tab/>
        <w:t>the illegal activity; or</w:t>
      </w:r>
    </w:p>
    <w:p w:rsidR="004D25F3" w:rsidRPr="00F67E50" w:rsidRDefault="004D25F3" w:rsidP="004D25F3">
      <w:pPr>
        <w:pStyle w:val="paragraph"/>
      </w:pPr>
      <w:r w:rsidRPr="00F67E50">
        <w:tab/>
        <w:t>(b)</w:t>
      </w:r>
      <w:r w:rsidRPr="00F67E50">
        <w:tab/>
        <w:t xml:space="preserve">any other </w:t>
      </w:r>
      <w:r w:rsidR="00F67E50" w:rsidRPr="00F67E50">
        <w:rPr>
          <w:position w:val="6"/>
          <w:sz w:val="16"/>
        </w:rPr>
        <w:t>*</w:t>
      </w:r>
      <w:r w:rsidRPr="00F67E50">
        <w:t xml:space="preserve">unlawful activity that the person has engaged in that constitutes a </w:t>
      </w:r>
      <w:r w:rsidR="00F67E50" w:rsidRPr="00F67E50">
        <w:rPr>
          <w:position w:val="6"/>
          <w:sz w:val="16"/>
        </w:rPr>
        <w:t>*</w:t>
      </w:r>
      <w:r w:rsidRPr="00F67E50">
        <w:t>terrorism offence; or</w:t>
      </w:r>
    </w:p>
    <w:p w:rsidR="004D25F3" w:rsidRPr="00F67E50" w:rsidRDefault="004D25F3" w:rsidP="004D25F3">
      <w:pPr>
        <w:pStyle w:val="paragraph"/>
      </w:pPr>
      <w:r w:rsidRPr="00F67E50">
        <w:tab/>
        <w:t>(c)</w:t>
      </w:r>
      <w:r w:rsidRPr="00F67E50">
        <w:tab/>
        <w:t xml:space="preserve">any other unlawful activity that the person has engaged in, within the period referred to in </w:t>
      </w:r>
      <w:r w:rsidR="00F67E50">
        <w:t>subsection (</w:t>
      </w:r>
      <w:r w:rsidRPr="00F67E50">
        <w:t>5), that does not constitute a terrorism offence;</w:t>
      </w:r>
    </w:p>
    <w:p w:rsidR="004D25F3" w:rsidRPr="00F67E50" w:rsidRDefault="004D25F3" w:rsidP="004D25F3">
      <w:pPr>
        <w:pStyle w:val="subsection"/>
      </w:pPr>
      <w:r w:rsidRPr="00F67E50">
        <w:lastRenderedPageBreak/>
        <w:tab/>
        <w:t>(3)</w:t>
      </w:r>
      <w:r w:rsidRPr="00F67E50">
        <w:tab/>
        <w:t xml:space="preserve">If evidence is given, at the hearing of the application, of the person’s expenditure during the period referred to in </w:t>
      </w:r>
      <w:r w:rsidR="00F67E50">
        <w:t>subsection (</w:t>
      </w:r>
      <w:r w:rsidRPr="00F67E50">
        <w:t xml:space="preserve">5), the amount of the expenditure is presumed, unless the contrary is proved, to be the value of a </w:t>
      </w:r>
      <w:r w:rsidR="00F67E50" w:rsidRPr="00F67E50">
        <w:rPr>
          <w:position w:val="6"/>
          <w:sz w:val="16"/>
        </w:rPr>
        <w:t>*</w:t>
      </w:r>
      <w:r w:rsidRPr="00F67E50">
        <w:t>benefit that, because of the illegal activity, was provided to the person.</w:t>
      </w:r>
    </w:p>
    <w:p w:rsidR="004D25F3" w:rsidRPr="00F67E50" w:rsidRDefault="004D25F3" w:rsidP="004D25F3">
      <w:pPr>
        <w:pStyle w:val="subsection"/>
      </w:pPr>
      <w:r w:rsidRPr="00F67E50">
        <w:tab/>
        <w:t>(4)</w:t>
      </w:r>
      <w:r w:rsidRPr="00F67E50">
        <w:tab/>
      </w:r>
      <w:r w:rsidR="00F67E50">
        <w:t>Subsection (</w:t>
      </w:r>
      <w:r w:rsidRPr="00F67E50">
        <w:t xml:space="preserve">3) does not apply to expenditure to the extent that it resulted in acquisition of property that is taken into account under </w:t>
      </w:r>
      <w:r w:rsidR="00F67E50">
        <w:t>subsection (</w:t>
      </w:r>
      <w:r w:rsidRPr="00F67E50">
        <w:t>1).</w:t>
      </w:r>
    </w:p>
    <w:p w:rsidR="004D25F3" w:rsidRPr="00F67E50" w:rsidRDefault="004D25F3" w:rsidP="004D25F3">
      <w:pPr>
        <w:pStyle w:val="subsection"/>
      </w:pPr>
      <w:r w:rsidRPr="00F67E50">
        <w:tab/>
        <w:t>(5)</w:t>
      </w:r>
      <w:r w:rsidRPr="00F67E50">
        <w:tab/>
        <w:t xml:space="preserve">The period for the purposes of </w:t>
      </w:r>
      <w:r w:rsidR="00F67E50">
        <w:t>subparagraph (</w:t>
      </w:r>
      <w:r w:rsidRPr="00F67E50">
        <w:t xml:space="preserve">1)(c)(iii), </w:t>
      </w:r>
      <w:r w:rsidR="00F67E50">
        <w:t>paragraph (</w:t>
      </w:r>
      <w:r w:rsidRPr="00F67E50">
        <w:t xml:space="preserve">2)(c) and </w:t>
      </w:r>
      <w:r w:rsidR="00F67E50">
        <w:t>subsection (</w:t>
      </w:r>
      <w:r w:rsidRPr="00F67E50">
        <w:t>3) is:</w:t>
      </w:r>
    </w:p>
    <w:p w:rsidR="004D25F3" w:rsidRPr="00F67E50" w:rsidRDefault="004D25F3" w:rsidP="004D25F3">
      <w:pPr>
        <w:pStyle w:val="paragraph"/>
      </w:pPr>
      <w:r w:rsidRPr="00F67E50">
        <w:tab/>
        <w:t>(a)</w:t>
      </w:r>
      <w:r w:rsidRPr="00F67E50">
        <w:tab/>
        <w:t>if some or all of the person’s property</w:t>
      </w:r>
      <w:r w:rsidR="006363E5" w:rsidRPr="00F67E50">
        <w:t xml:space="preserve">, or property that is suspected of being subject to the </w:t>
      </w:r>
      <w:r w:rsidR="00F67E50" w:rsidRPr="00F67E50">
        <w:rPr>
          <w:position w:val="6"/>
          <w:sz w:val="16"/>
        </w:rPr>
        <w:t>*</w:t>
      </w:r>
      <w:r w:rsidR="006363E5" w:rsidRPr="00F67E50">
        <w:t>effective control of the person,</w:t>
      </w:r>
      <w:r w:rsidRPr="00F67E50">
        <w:t xml:space="preserve"> is covered by a </w:t>
      </w:r>
      <w:r w:rsidR="00F67E50" w:rsidRPr="00F67E50">
        <w:rPr>
          <w:position w:val="6"/>
          <w:sz w:val="16"/>
        </w:rPr>
        <w:t>*</w:t>
      </w:r>
      <w:r w:rsidRPr="00F67E50">
        <w:t>restraining order—the period of 6 years preceding the application for the restraining order;</w:t>
      </w:r>
    </w:p>
    <w:p w:rsidR="004D25F3" w:rsidRPr="00F67E50" w:rsidRDefault="004D25F3" w:rsidP="004D25F3">
      <w:pPr>
        <w:pStyle w:val="paragraph"/>
      </w:pPr>
      <w:r w:rsidRPr="00F67E50">
        <w:tab/>
        <w:t>(b)</w:t>
      </w:r>
      <w:r w:rsidRPr="00F67E50">
        <w:tab/>
        <w:t xml:space="preserve">otherwise—the period of 6 years preceding the application for the </w:t>
      </w:r>
      <w:r w:rsidR="00F67E50" w:rsidRPr="00F67E50">
        <w:rPr>
          <w:position w:val="6"/>
          <w:sz w:val="16"/>
        </w:rPr>
        <w:t>*</w:t>
      </w:r>
      <w:r w:rsidRPr="00F67E50">
        <w:t>pecuniary penalty order;</w:t>
      </w:r>
    </w:p>
    <w:p w:rsidR="004D25F3" w:rsidRPr="00F67E50" w:rsidRDefault="004D25F3" w:rsidP="004D25F3">
      <w:pPr>
        <w:pStyle w:val="subsection2"/>
      </w:pPr>
      <w:r w:rsidRPr="00F67E50">
        <w:t>and includes the period since that application for the restraining order or the pecuniary penalty order was made.</w:t>
      </w:r>
    </w:p>
    <w:p w:rsidR="004D25F3" w:rsidRPr="00F67E50" w:rsidRDefault="004D25F3" w:rsidP="004D25F3">
      <w:pPr>
        <w:pStyle w:val="ActHead5"/>
      </w:pPr>
      <w:bookmarkStart w:id="194" w:name="_Toc468715907"/>
      <w:r w:rsidRPr="00541697">
        <w:rPr>
          <w:rStyle w:val="CharSectno"/>
        </w:rPr>
        <w:t>125</w:t>
      </w:r>
      <w:r w:rsidRPr="00F67E50">
        <w:t xml:space="preserve">  Value of benefits may be as at time of assessment</w:t>
      </w:r>
      <w:bookmarkEnd w:id="194"/>
    </w:p>
    <w:p w:rsidR="004D25F3" w:rsidRPr="00F67E50" w:rsidRDefault="004D25F3" w:rsidP="004D25F3">
      <w:pPr>
        <w:pStyle w:val="subsection"/>
      </w:pPr>
      <w:r w:rsidRPr="00F67E50">
        <w:tab/>
        <w:t>(1)</w:t>
      </w:r>
      <w:r w:rsidRPr="00F67E50">
        <w:tab/>
        <w:t xml:space="preserve">In quantifying the value of a </w:t>
      </w:r>
      <w:r w:rsidR="00F67E50" w:rsidRPr="00F67E50">
        <w:rPr>
          <w:position w:val="6"/>
          <w:sz w:val="16"/>
        </w:rPr>
        <w:t>*</w:t>
      </w:r>
      <w:r w:rsidRPr="00F67E50">
        <w:t>benefit for the purposes of this Subdivision, the court may treat as the value of the benefit the value that the benefit would have had if derived at the time the court makes its assessment of the value of benefits.</w:t>
      </w:r>
    </w:p>
    <w:p w:rsidR="004D25F3" w:rsidRPr="00F67E50" w:rsidRDefault="004D25F3" w:rsidP="004D25F3">
      <w:pPr>
        <w:pStyle w:val="subsection"/>
      </w:pPr>
      <w:r w:rsidRPr="00F67E50">
        <w:tab/>
        <w:t>(2)</w:t>
      </w:r>
      <w:r w:rsidRPr="00F67E50">
        <w:tab/>
        <w:t xml:space="preserve">Without limiting </w:t>
      </w:r>
      <w:r w:rsidR="00F67E50">
        <w:t>subsection (</w:t>
      </w:r>
      <w:r w:rsidRPr="00F67E50">
        <w:t xml:space="preserve">1), the court may have regard to any decline in the purchasing power of money between the time when the </w:t>
      </w:r>
      <w:r w:rsidR="00F67E50" w:rsidRPr="00F67E50">
        <w:rPr>
          <w:position w:val="6"/>
          <w:sz w:val="16"/>
        </w:rPr>
        <w:t>*</w:t>
      </w:r>
      <w:r w:rsidRPr="00F67E50">
        <w:t>benefit was derived and the time the court makes its assessment.</w:t>
      </w:r>
    </w:p>
    <w:p w:rsidR="004D25F3" w:rsidRPr="00F67E50" w:rsidRDefault="004D25F3" w:rsidP="004D25F3">
      <w:pPr>
        <w:pStyle w:val="ActHead5"/>
      </w:pPr>
      <w:bookmarkStart w:id="195" w:name="_Toc468715908"/>
      <w:r w:rsidRPr="00541697">
        <w:rPr>
          <w:rStyle w:val="CharSectno"/>
        </w:rPr>
        <w:lastRenderedPageBreak/>
        <w:t>126</w:t>
      </w:r>
      <w:r w:rsidRPr="00F67E50">
        <w:t xml:space="preserve">  Matters that do not reduce the value of benefits</w:t>
      </w:r>
      <w:bookmarkEnd w:id="195"/>
    </w:p>
    <w:p w:rsidR="004D25F3" w:rsidRPr="00F67E50" w:rsidRDefault="004D25F3" w:rsidP="004D25F3">
      <w:pPr>
        <w:pStyle w:val="subsection"/>
      </w:pPr>
      <w:r w:rsidRPr="00F67E50">
        <w:tab/>
      </w:r>
      <w:r w:rsidRPr="00F67E50">
        <w:tab/>
        <w:t xml:space="preserve">In assessing the value of </w:t>
      </w:r>
      <w:r w:rsidR="00F67E50" w:rsidRPr="00F67E50">
        <w:rPr>
          <w:position w:val="6"/>
          <w:sz w:val="16"/>
        </w:rPr>
        <w:t>*</w:t>
      </w:r>
      <w:r w:rsidRPr="00F67E50">
        <w:t xml:space="preserve">benefits that a person has derived from the commission of an offence or offences (the </w:t>
      </w:r>
      <w:r w:rsidRPr="00F67E50">
        <w:rPr>
          <w:b/>
          <w:i/>
        </w:rPr>
        <w:t>illegal activity</w:t>
      </w:r>
      <w:r w:rsidRPr="00F67E50">
        <w:t>), none of the following are to be subtracted:</w:t>
      </w:r>
    </w:p>
    <w:p w:rsidR="004D25F3" w:rsidRPr="00F67E50" w:rsidRDefault="004D25F3" w:rsidP="004D25F3">
      <w:pPr>
        <w:pStyle w:val="paragraph"/>
      </w:pPr>
      <w:r w:rsidRPr="00F67E50">
        <w:tab/>
        <w:t>(a)</w:t>
      </w:r>
      <w:r w:rsidRPr="00F67E50">
        <w:tab/>
        <w:t>expenses or outgoings the person incurred in relation to the illegal activity;</w:t>
      </w:r>
    </w:p>
    <w:p w:rsidR="004D25F3" w:rsidRPr="00F67E50" w:rsidRDefault="004D25F3" w:rsidP="004D25F3">
      <w:pPr>
        <w:pStyle w:val="paragraph"/>
      </w:pPr>
      <w:r w:rsidRPr="00F67E50">
        <w:tab/>
        <w:t>(b)</w:t>
      </w:r>
      <w:r w:rsidRPr="00F67E50">
        <w:tab/>
        <w:t xml:space="preserve">the value of any benefits that the person derives as </w:t>
      </w:r>
      <w:r w:rsidR="00F67E50" w:rsidRPr="00F67E50">
        <w:rPr>
          <w:position w:val="6"/>
          <w:sz w:val="16"/>
        </w:rPr>
        <w:t>*</w:t>
      </w:r>
      <w:r w:rsidRPr="00F67E50">
        <w:t>agent for, or otherwise on behalf of, another person (whether or not the other person receives any of the benefits).</w:t>
      </w:r>
    </w:p>
    <w:p w:rsidR="004D25F3" w:rsidRPr="00F67E50" w:rsidRDefault="004D25F3" w:rsidP="004D25F3">
      <w:pPr>
        <w:pStyle w:val="ActHead5"/>
      </w:pPr>
      <w:bookmarkStart w:id="196" w:name="_Toc468715909"/>
      <w:r w:rsidRPr="00541697">
        <w:rPr>
          <w:rStyle w:val="CharSectno"/>
        </w:rPr>
        <w:t>127</w:t>
      </w:r>
      <w:r w:rsidRPr="00F67E50">
        <w:t xml:space="preserve">  Benefits already the subject of pecuniary penalty</w:t>
      </w:r>
      <w:bookmarkEnd w:id="196"/>
    </w:p>
    <w:p w:rsidR="004D25F3" w:rsidRPr="00F67E50" w:rsidRDefault="004D25F3" w:rsidP="004D25F3">
      <w:pPr>
        <w:pStyle w:val="subsection"/>
      </w:pPr>
      <w:r w:rsidRPr="00F67E50">
        <w:tab/>
        <w:t>(1)</w:t>
      </w:r>
      <w:r w:rsidRPr="00F67E50">
        <w:tab/>
        <w:t xml:space="preserve">A </w:t>
      </w:r>
      <w:r w:rsidR="00F67E50" w:rsidRPr="00F67E50">
        <w:rPr>
          <w:position w:val="6"/>
          <w:sz w:val="16"/>
        </w:rPr>
        <w:t>*</w:t>
      </w:r>
      <w:r w:rsidRPr="00F67E50">
        <w:t xml:space="preserve">benefit is not to be taken into account for the purposes of this </w:t>
      </w:r>
      <w:r w:rsidR="006D005B" w:rsidRPr="00F67E50">
        <w:t>Subdivision</w:t>
      </w:r>
      <w:r w:rsidR="0045776E" w:rsidRPr="00F67E50">
        <w:t xml:space="preserve"> </w:t>
      </w:r>
      <w:r w:rsidRPr="00F67E50">
        <w:t>if a pecuniary penalty has been imposed in respect of the benefit under:</w:t>
      </w:r>
    </w:p>
    <w:p w:rsidR="004D25F3" w:rsidRPr="00F67E50" w:rsidRDefault="004D25F3" w:rsidP="004D25F3">
      <w:pPr>
        <w:pStyle w:val="paragraph"/>
      </w:pPr>
      <w:r w:rsidRPr="00F67E50">
        <w:tab/>
        <w:t>(a)</w:t>
      </w:r>
      <w:r w:rsidRPr="00F67E50">
        <w:tab/>
        <w:t>this Act; or</w:t>
      </w:r>
    </w:p>
    <w:p w:rsidR="004D25F3" w:rsidRPr="00F67E50" w:rsidRDefault="004D25F3" w:rsidP="004D25F3">
      <w:pPr>
        <w:pStyle w:val="paragraph"/>
      </w:pPr>
      <w:r w:rsidRPr="00F67E50">
        <w:tab/>
        <w:t>(b)</w:t>
      </w:r>
      <w:r w:rsidRPr="00F67E50">
        <w:tab/>
        <w:t>Division</w:t>
      </w:r>
      <w:r w:rsidR="00F67E50">
        <w:t> </w:t>
      </w:r>
      <w:r w:rsidRPr="00F67E50">
        <w:t>3 of Part</w:t>
      </w:r>
      <w:r w:rsidR="00966CD8" w:rsidRPr="00F67E50">
        <w:t> </w:t>
      </w:r>
      <w:r w:rsidRPr="00F67E50">
        <w:t xml:space="preserve">XIII of the </w:t>
      </w:r>
      <w:r w:rsidRPr="00F67E50">
        <w:rPr>
          <w:i/>
        </w:rPr>
        <w:t>Customs Act 1901</w:t>
      </w:r>
      <w:r w:rsidRPr="00F67E50">
        <w:t>; or</w:t>
      </w:r>
    </w:p>
    <w:p w:rsidR="004D25F3" w:rsidRPr="00F67E50" w:rsidRDefault="004D25F3" w:rsidP="004D25F3">
      <w:pPr>
        <w:pStyle w:val="paragraph"/>
      </w:pPr>
      <w:r w:rsidRPr="00F67E50">
        <w:tab/>
        <w:t>(c)</w:t>
      </w:r>
      <w:r w:rsidRPr="00F67E50">
        <w:tab/>
        <w:t>a law of a Territory; or</w:t>
      </w:r>
    </w:p>
    <w:p w:rsidR="004D25F3" w:rsidRPr="00F67E50" w:rsidRDefault="004D25F3" w:rsidP="004D25F3">
      <w:pPr>
        <w:pStyle w:val="paragraph"/>
      </w:pPr>
      <w:r w:rsidRPr="00F67E50">
        <w:tab/>
        <w:t>(d)</w:t>
      </w:r>
      <w:r w:rsidRPr="00F67E50">
        <w:tab/>
        <w:t>a law of a State.</w:t>
      </w:r>
    </w:p>
    <w:p w:rsidR="004D25F3" w:rsidRPr="00F67E50" w:rsidRDefault="004D25F3" w:rsidP="004D25F3">
      <w:pPr>
        <w:pStyle w:val="subsection"/>
      </w:pPr>
      <w:r w:rsidRPr="00F67E50">
        <w:tab/>
        <w:t>(2)</w:t>
      </w:r>
      <w:r w:rsidRPr="00F67E50">
        <w:tab/>
        <w:t xml:space="preserve">To avoid doubt, an amount payable under a </w:t>
      </w:r>
      <w:r w:rsidR="00F67E50" w:rsidRPr="00F67E50">
        <w:rPr>
          <w:position w:val="6"/>
          <w:sz w:val="16"/>
        </w:rPr>
        <w:t>*</w:t>
      </w:r>
      <w:r w:rsidRPr="00F67E50">
        <w:t>literary proceeds order is a pecuniary penalty for the purposes of this section.</w:t>
      </w:r>
    </w:p>
    <w:p w:rsidR="004D25F3" w:rsidRPr="00F67E50" w:rsidRDefault="004D25F3" w:rsidP="004D25F3">
      <w:pPr>
        <w:pStyle w:val="ActHead5"/>
      </w:pPr>
      <w:bookmarkStart w:id="197" w:name="_Toc468715910"/>
      <w:r w:rsidRPr="00541697">
        <w:rPr>
          <w:rStyle w:val="CharSectno"/>
        </w:rPr>
        <w:t>128</w:t>
      </w:r>
      <w:r w:rsidRPr="00F67E50">
        <w:t xml:space="preserve">  Property under a person’s effective control</w:t>
      </w:r>
      <w:bookmarkEnd w:id="197"/>
    </w:p>
    <w:p w:rsidR="004D25F3" w:rsidRPr="00F67E50" w:rsidRDefault="004D25F3" w:rsidP="004D25F3">
      <w:pPr>
        <w:pStyle w:val="subsection"/>
      </w:pPr>
      <w:r w:rsidRPr="00F67E50">
        <w:tab/>
      </w:r>
      <w:r w:rsidRPr="00F67E50">
        <w:tab/>
        <w:t xml:space="preserve">In assessing the value of </w:t>
      </w:r>
      <w:r w:rsidR="00F67E50" w:rsidRPr="00F67E50">
        <w:rPr>
          <w:position w:val="6"/>
          <w:sz w:val="16"/>
        </w:rPr>
        <w:t>*</w:t>
      </w:r>
      <w:r w:rsidRPr="00F67E50">
        <w:t xml:space="preserve">benefits that a person has derived, the court may treat as property of the person any property that, in the court’s opinion, is subject to the person’s </w:t>
      </w:r>
      <w:r w:rsidR="00F67E50" w:rsidRPr="00F67E50">
        <w:rPr>
          <w:position w:val="6"/>
          <w:sz w:val="16"/>
        </w:rPr>
        <w:t>*</w:t>
      </w:r>
      <w:r w:rsidRPr="00F67E50">
        <w:t>effective control.</w:t>
      </w:r>
    </w:p>
    <w:p w:rsidR="004D25F3" w:rsidRPr="00F67E50" w:rsidRDefault="004D25F3" w:rsidP="004D25F3">
      <w:pPr>
        <w:pStyle w:val="ActHead5"/>
      </w:pPr>
      <w:bookmarkStart w:id="198" w:name="_Toc468715911"/>
      <w:r w:rsidRPr="00541697">
        <w:rPr>
          <w:rStyle w:val="CharSectno"/>
        </w:rPr>
        <w:t>129</w:t>
      </w:r>
      <w:r w:rsidRPr="00F67E50">
        <w:t xml:space="preserve">  Effect of property vesting in an insolvency trustee</w:t>
      </w:r>
      <w:bookmarkEnd w:id="198"/>
    </w:p>
    <w:p w:rsidR="004D25F3" w:rsidRPr="00F67E50" w:rsidRDefault="004D25F3" w:rsidP="004D25F3">
      <w:pPr>
        <w:pStyle w:val="subsection"/>
      </w:pPr>
      <w:r w:rsidRPr="00F67E50">
        <w:tab/>
      </w:r>
      <w:r w:rsidRPr="00F67E50">
        <w:tab/>
        <w:t xml:space="preserve">In assessing the value of </w:t>
      </w:r>
      <w:r w:rsidR="00F67E50" w:rsidRPr="00F67E50">
        <w:rPr>
          <w:position w:val="6"/>
          <w:sz w:val="16"/>
        </w:rPr>
        <w:t>*</w:t>
      </w:r>
      <w:r w:rsidRPr="00F67E50">
        <w:t xml:space="preserve">benefits that a person has derived, the </w:t>
      </w:r>
      <w:r w:rsidR="00F67E50" w:rsidRPr="00F67E50">
        <w:rPr>
          <w:position w:val="6"/>
          <w:sz w:val="16"/>
        </w:rPr>
        <w:t>*</w:t>
      </w:r>
      <w:r w:rsidRPr="00F67E50">
        <w:t>person’s property is taken to continue to be the person’s property if it vests in any of the following:</w:t>
      </w:r>
    </w:p>
    <w:p w:rsidR="004D25F3" w:rsidRPr="00F67E50" w:rsidRDefault="004D25F3" w:rsidP="004D25F3">
      <w:pPr>
        <w:pStyle w:val="paragraph"/>
      </w:pPr>
      <w:r w:rsidRPr="00F67E50">
        <w:lastRenderedPageBreak/>
        <w:tab/>
        <w:t>(a)</w:t>
      </w:r>
      <w:r w:rsidRPr="00F67E50">
        <w:tab/>
        <w:t>in relation to a bankruptcy—the trustee of the estate of the bankrupt; or</w:t>
      </w:r>
    </w:p>
    <w:p w:rsidR="004D25F3" w:rsidRPr="00F67E50" w:rsidRDefault="004D25F3" w:rsidP="004D25F3">
      <w:pPr>
        <w:pStyle w:val="paragraph"/>
      </w:pPr>
      <w:r w:rsidRPr="00F67E50">
        <w:tab/>
        <w:t>(b)</w:t>
      </w:r>
      <w:r w:rsidRPr="00F67E50">
        <w:tab/>
        <w:t>in relation to a composition or scheme of arrangement under Division</w:t>
      </w:r>
      <w:r w:rsidR="00F67E50">
        <w:t> </w:t>
      </w:r>
      <w:r w:rsidRPr="00F67E50">
        <w:t>6 of Part</w:t>
      </w:r>
      <w:r w:rsidR="00966CD8" w:rsidRPr="00F67E50">
        <w:t> </w:t>
      </w:r>
      <w:r w:rsidRPr="00F67E50">
        <w:t xml:space="preserve">IV of the </w:t>
      </w:r>
      <w:r w:rsidRPr="00F67E50">
        <w:rPr>
          <w:i/>
        </w:rPr>
        <w:t>Bankruptcy Act 1966</w:t>
      </w:r>
      <w:r w:rsidRPr="00F67E50">
        <w:t>—the trustee of the composition or scheme of arrangement; or</w:t>
      </w:r>
    </w:p>
    <w:p w:rsidR="004D25F3" w:rsidRPr="00F67E50" w:rsidRDefault="004D25F3" w:rsidP="004D25F3">
      <w:pPr>
        <w:pStyle w:val="paragraph"/>
      </w:pPr>
      <w:r w:rsidRPr="00F67E50">
        <w:tab/>
        <w:t>(c)</w:t>
      </w:r>
      <w:r w:rsidRPr="00F67E50">
        <w:tab/>
        <w:t>in relation to a personal insolvency agreement under Part</w:t>
      </w:r>
      <w:r w:rsidR="00966CD8" w:rsidRPr="00F67E50">
        <w:t> </w:t>
      </w:r>
      <w:r w:rsidRPr="00F67E50">
        <w:t xml:space="preserve">X of the </w:t>
      </w:r>
      <w:r w:rsidRPr="00F67E50">
        <w:rPr>
          <w:i/>
        </w:rPr>
        <w:t>Bankruptcy Act 1966</w:t>
      </w:r>
      <w:r w:rsidRPr="00F67E50">
        <w:t>—the trustee of the agreement; or</w:t>
      </w:r>
    </w:p>
    <w:p w:rsidR="004D25F3" w:rsidRPr="00F67E50" w:rsidRDefault="004D25F3" w:rsidP="004D25F3">
      <w:pPr>
        <w:pStyle w:val="paragraph"/>
      </w:pPr>
      <w:r w:rsidRPr="00F67E50">
        <w:tab/>
        <w:t>(d)</w:t>
      </w:r>
      <w:r w:rsidRPr="00F67E50">
        <w:tab/>
        <w:t>in relation to the estate of a deceased person in respect of which an order has been made under Part</w:t>
      </w:r>
      <w:r w:rsidR="00966CD8" w:rsidRPr="00F67E50">
        <w:t> </w:t>
      </w:r>
      <w:r w:rsidRPr="00F67E50">
        <w:t xml:space="preserve">XI of the </w:t>
      </w:r>
      <w:r w:rsidRPr="00F67E50">
        <w:rPr>
          <w:i/>
        </w:rPr>
        <w:t>Bankruptcy Act 1966</w:t>
      </w:r>
      <w:r w:rsidRPr="00F67E50">
        <w:t>—the trustee of the estate.</w:t>
      </w:r>
    </w:p>
    <w:p w:rsidR="004D25F3" w:rsidRPr="00F67E50" w:rsidRDefault="006D005B" w:rsidP="004D25F3">
      <w:pPr>
        <w:pStyle w:val="ActHead4"/>
      </w:pPr>
      <w:bookmarkStart w:id="199" w:name="_Toc468715912"/>
      <w:r w:rsidRPr="00541697">
        <w:rPr>
          <w:rStyle w:val="CharSubdNo"/>
        </w:rPr>
        <w:t>Subdivision</w:t>
      </w:r>
      <w:r w:rsidR="0045776E" w:rsidRPr="00541697">
        <w:rPr>
          <w:rStyle w:val="CharSubdNo"/>
        </w:rPr>
        <w:t xml:space="preserve"> </w:t>
      </w:r>
      <w:r w:rsidR="004D25F3" w:rsidRPr="00541697">
        <w:rPr>
          <w:rStyle w:val="CharSubdNo"/>
        </w:rPr>
        <w:t>C</w:t>
      </w:r>
      <w:r w:rsidR="004D25F3" w:rsidRPr="00F67E50">
        <w:t>—</w:t>
      </w:r>
      <w:r w:rsidR="004D25F3" w:rsidRPr="00541697">
        <w:rPr>
          <w:rStyle w:val="CharSubdText"/>
        </w:rPr>
        <w:t>Reducing penalty amounts</w:t>
      </w:r>
      <w:bookmarkEnd w:id="199"/>
    </w:p>
    <w:p w:rsidR="004D25F3" w:rsidRPr="00F67E50" w:rsidRDefault="004D25F3" w:rsidP="004D25F3">
      <w:pPr>
        <w:pStyle w:val="ActHead5"/>
      </w:pPr>
      <w:bookmarkStart w:id="200" w:name="_Toc468715913"/>
      <w:r w:rsidRPr="00541697">
        <w:rPr>
          <w:rStyle w:val="CharSectno"/>
        </w:rPr>
        <w:t>130</w:t>
      </w:r>
      <w:r w:rsidRPr="00F67E50">
        <w:t xml:space="preserve">  Reducing penalty amounts to take account of forfeiture and proposed forfeiture</w:t>
      </w:r>
      <w:bookmarkEnd w:id="200"/>
    </w:p>
    <w:p w:rsidR="004D25F3" w:rsidRPr="00F67E50" w:rsidRDefault="004D25F3" w:rsidP="004D25F3">
      <w:pPr>
        <w:pStyle w:val="subsection"/>
      </w:pPr>
      <w:r w:rsidRPr="00F67E50">
        <w:tab/>
      </w:r>
      <w:r w:rsidRPr="00F67E50">
        <w:tab/>
        <w:t xml:space="preserve">The </w:t>
      </w:r>
      <w:r w:rsidR="00F67E50" w:rsidRPr="00F67E50">
        <w:rPr>
          <w:position w:val="6"/>
          <w:sz w:val="16"/>
        </w:rPr>
        <w:t>*</w:t>
      </w:r>
      <w:r w:rsidRPr="00F67E50">
        <w:t xml:space="preserve">penalty amount under a </w:t>
      </w:r>
      <w:r w:rsidR="00F67E50" w:rsidRPr="00F67E50">
        <w:rPr>
          <w:position w:val="6"/>
          <w:sz w:val="16"/>
        </w:rPr>
        <w:t>*</w:t>
      </w:r>
      <w:r w:rsidRPr="00F67E50">
        <w:t xml:space="preserve">pecuniary penalty order against a person is reduced by an amount equal to the value, as at the time of the making of the order, of any property that is </w:t>
      </w:r>
      <w:r w:rsidR="00F67E50" w:rsidRPr="00F67E50">
        <w:rPr>
          <w:position w:val="6"/>
          <w:sz w:val="16"/>
        </w:rPr>
        <w:t>*</w:t>
      </w:r>
      <w:r w:rsidRPr="00F67E50">
        <w:t xml:space="preserve">proceeds of the </w:t>
      </w:r>
      <w:r w:rsidR="00F67E50" w:rsidRPr="00F67E50">
        <w:rPr>
          <w:position w:val="6"/>
          <w:sz w:val="16"/>
        </w:rPr>
        <w:t>*</w:t>
      </w:r>
      <w:r w:rsidR="006363E5" w:rsidRPr="00F67E50">
        <w:t>unlawful activity</w:t>
      </w:r>
      <w:r w:rsidRPr="00F67E50">
        <w:t xml:space="preserve"> to which the order relates if:</w:t>
      </w:r>
    </w:p>
    <w:p w:rsidR="004D25F3" w:rsidRPr="00F67E50" w:rsidRDefault="004D25F3" w:rsidP="004D25F3">
      <w:pPr>
        <w:pStyle w:val="paragraph"/>
      </w:pPr>
      <w:r w:rsidRPr="00F67E50">
        <w:tab/>
        <w:t>(a)</w:t>
      </w:r>
      <w:r w:rsidRPr="00F67E50">
        <w:tab/>
        <w:t xml:space="preserve">the property has been forfeited, under this Act or another law of the Commonwealth or under a law of a </w:t>
      </w:r>
      <w:r w:rsidR="00F67E50" w:rsidRPr="00F67E50">
        <w:rPr>
          <w:position w:val="6"/>
          <w:sz w:val="16"/>
        </w:rPr>
        <w:t>*</w:t>
      </w:r>
      <w:r w:rsidRPr="00F67E50">
        <w:t>non</w:t>
      </w:r>
      <w:r w:rsidR="00F67E50">
        <w:noBreakHyphen/>
      </w:r>
      <w:r w:rsidRPr="00F67E50">
        <w:t xml:space="preserve">governing </w:t>
      </w:r>
      <w:smartTag w:uri="urn:schemas-microsoft-com:office:smarttags" w:element="PlaceType">
        <w:r w:rsidRPr="00F67E50">
          <w:t>Territory</w:t>
        </w:r>
      </w:smartTag>
      <w:r w:rsidRPr="00F67E50">
        <w:t xml:space="preserve">, in relation to the </w:t>
      </w:r>
      <w:r w:rsidR="00677BE3" w:rsidRPr="00F67E50">
        <w:t>unlawful activity</w:t>
      </w:r>
      <w:r w:rsidRPr="00F67E50">
        <w:t xml:space="preserve"> to which the order relates; or</w:t>
      </w:r>
    </w:p>
    <w:p w:rsidR="004D25F3" w:rsidRPr="00F67E50" w:rsidRDefault="004D25F3" w:rsidP="004D25F3">
      <w:pPr>
        <w:pStyle w:val="paragraph"/>
      </w:pPr>
      <w:r w:rsidRPr="00F67E50">
        <w:tab/>
        <w:t>(b)</w:t>
      </w:r>
      <w:r w:rsidRPr="00F67E50">
        <w:tab/>
        <w:t xml:space="preserve">an application has been made for a </w:t>
      </w:r>
      <w:r w:rsidR="00F67E50" w:rsidRPr="00F67E50">
        <w:rPr>
          <w:position w:val="6"/>
          <w:sz w:val="16"/>
        </w:rPr>
        <w:t>*</w:t>
      </w:r>
      <w:r w:rsidRPr="00F67E50">
        <w:t>forfeiture order that would cover the property.</w:t>
      </w:r>
    </w:p>
    <w:p w:rsidR="004D25F3" w:rsidRPr="00F67E50" w:rsidRDefault="004D25F3" w:rsidP="004D25F3">
      <w:pPr>
        <w:pStyle w:val="ActHead5"/>
      </w:pPr>
      <w:bookmarkStart w:id="201" w:name="_Toc468715914"/>
      <w:r w:rsidRPr="00541697">
        <w:rPr>
          <w:rStyle w:val="CharSectno"/>
        </w:rPr>
        <w:t>131</w:t>
      </w:r>
      <w:r w:rsidRPr="00F67E50">
        <w:t xml:space="preserve">  Reducing penalty amounts to take account of tax paid</w:t>
      </w:r>
      <w:bookmarkEnd w:id="201"/>
    </w:p>
    <w:p w:rsidR="00C056EE" w:rsidRPr="00F67E50" w:rsidRDefault="00C056EE" w:rsidP="00C056EE">
      <w:pPr>
        <w:pStyle w:val="SubsectionHead"/>
      </w:pPr>
      <w:r w:rsidRPr="00F67E50">
        <w:t>Tax paid before application for order is made</w:t>
      </w:r>
    </w:p>
    <w:p w:rsidR="004D25F3" w:rsidRPr="00F67E50" w:rsidRDefault="004D25F3" w:rsidP="004D25F3">
      <w:pPr>
        <w:pStyle w:val="subsection"/>
      </w:pPr>
      <w:r w:rsidRPr="00F67E50">
        <w:tab/>
        <w:t>(1)</w:t>
      </w:r>
      <w:r w:rsidRPr="00F67E50">
        <w:tab/>
        <w:t xml:space="preserve">The court must reduce the </w:t>
      </w:r>
      <w:r w:rsidR="00F67E50" w:rsidRPr="00F67E50">
        <w:rPr>
          <w:position w:val="6"/>
          <w:sz w:val="16"/>
        </w:rPr>
        <w:t>*</w:t>
      </w:r>
      <w:r w:rsidRPr="00F67E50">
        <w:t xml:space="preserve">penalty amount under a </w:t>
      </w:r>
      <w:r w:rsidR="00F67E50" w:rsidRPr="00F67E50">
        <w:rPr>
          <w:position w:val="6"/>
          <w:sz w:val="16"/>
        </w:rPr>
        <w:t>*</w:t>
      </w:r>
      <w:r w:rsidRPr="00F67E50">
        <w:t xml:space="preserve">pecuniary penalty order against a person by an amount that, in the court’s opinion, represents the extent to which tax that the person has paid </w:t>
      </w:r>
      <w:r w:rsidR="002421AB" w:rsidRPr="00F67E50">
        <w:lastRenderedPageBreak/>
        <w:t xml:space="preserve">before the application for the order is made </w:t>
      </w:r>
      <w:r w:rsidRPr="00F67E50">
        <w:t xml:space="preserve">is attributable to the </w:t>
      </w:r>
      <w:r w:rsidR="00F67E50" w:rsidRPr="00F67E50">
        <w:rPr>
          <w:position w:val="6"/>
          <w:sz w:val="16"/>
        </w:rPr>
        <w:t>*</w:t>
      </w:r>
      <w:r w:rsidRPr="00F67E50">
        <w:t>benefits to which the order relates.</w:t>
      </w:r>
    </w:p>
    <w:p w:rsidR="00C056EE" w:rsidRPr="00F67E50" w:rsidRDefault="00C056EE" w:rsidP="00C056EE">
      <w:pPr>
        <w:pStyle w:val="SubsectionHead"/>
      </w:pPr>
      <w:r w:rsidRPr="00F67E50">
        <w:t>Tax paid after application for order is made</w:t>
      </w:r>
    </w:p>
    <w:p w:rsidR="00C056EE" w:rsidRPr="00F67E50" w:rsidRDefault="00C056EE" w:rsidP="00C056EE">
      <w:pPr>
        <w:pStyle w:val="subsection"/>
      </w:pPr>
      <w:r w:rsidRPr="00F67E50">
        <w:tab/>
        <w:t>(1A)</w:t>
      </w:r>
      <w:r w:rsidRPr="00F67E50">
        <w:tab/>
        <w:t xml:space="preserve">The court may, if it considers that it is in the interests of justice to do so, reduce the </w:t>
      </w:r>
      <w:r w:rsidR="00F67E50" w:rsidRPr="00F67E50">
        <w:rPr>
          <w:position w:val="6"/>
          <w:sz w:val="16"/>
        </w:rPr>
        <w:t>*</w:t>
      </w:r>
      <w:r w:rsidRPr="00F67E50">
        <w:t xml:space="preserve">penalty amount under a </w:t>
      </w:r>
      <w:r w:rsidR="00F67E50" w:rsidRPr="00F67E50">
        <w:rPr>
          <w:position w:val="6"/>
          <w:sz w:val="16"/>
        </w:rPr>
        <w:t>*</w:t>
      </w:r>
      <w:r w:rsidRPr="00F67E50">
        <w:t xml:space="preserve">pecuniary penalty order against a person by an amount that, in the court’s opinion, represents the extent to which tax that the person has paid at or after the time the application for the order is made is attributable to the </w:t>
      </w:r>
      <w:r w:rsidR="00F67E50" w:rsidRPr="00F67E50">
        <w:rPr>
          <w:position w:val="6"/>
          <w:sz w:val="16"/>
        </w:rPr>
        <w:t>*</w:t>
      </w:r>
      <w:r w:rsidRPr="00F67E50">
        <w:t>benefits to which the order relates.</w:t>
      </w:r>
    </w:p>
    <w:p w:rsidR="009C33DE" w:rsidRPr="00F67E50" w:rsidRDefault="009C33DE" w:rsidP="009C33DE">
      <w:pPr>
        <w:pStyle w:val="SubsectionHead"/>
      </w:pPr>
      <w:r w:rsidRPr="00F67E50">
        <w:t>Tax covered by this section</w:t>
      </w:r>
    </w:p>
    <w:p w:rsidR="004D25F3" w:rsidRPr="00F67E50" w:rsidRDefault="004D25F3" w:rsidP="004D25F3">
      <w:pPr>
        <w:pStyle w:val="subsection"/>
      </w:pPr>
      <w:r w:rsidRPr="00F67E50">
        <w:tab/>
        <w:t>(2)</w:t>
      </w:r>
      <w:r w:rsidRPr="00F67E50">
        <w:tab/>
      </w:r>
      <w:r w:rsidR="009C33DE" w:rsidRPr="00F67E50">
        <w:t>Tax covered by this section</w:t>
      </w:r>
      <w:r w:rsidRPr="00F67E50">
        <w:t xml:space="preserve"> may be tax payable under a law of the Commonwealth, a State, a Territory or a foreign country.</w:t>
      </w:r>
    </w:p>
    <w:p w:rsidR="004D25F3" w:rsidRPr="00F67E50" w:rsidRDefault="004D25F3" w:rsidP="004D25F3">
      <w:pPr>
        <w:pStyle w:val="ActHead5"/>
      </w:pPr>
      <w:bookmarkStart w:id="202" w:name="_Toc468715915"/>
      <w:r w:rsidRPr="00541697">
        <w:rPr>
          <w:rStyle w:val="CharSectno"/>
        </w:rPr>
        <w:t>132</w:t>
      </w:r>
      <w:r w:rsidRPr="00F67E50">
        <w:t xml:space="preserve">  Reducing penalty amounts to take account of fines etc.</w:t>
      </w:r>
      <w:bookmarkEnd w:id="202"/>
    </w:p>
    <w:p w:rsidR="004D25F3" w:rsidRPr="00F67E50" w:rsidRDefault="004D25F3" w:rsidP="004D25F3">
      <w:pPr>
        <w:pStyle w:val="subsection"/>
      </w:pPr>
      <w:r w:rsidRPr="00F67E50">
        <w:tab/>
      </w:r>
      <w:r w:rsidRPr="00F67E50">
        <w:tab/>
        <w:t xml:space="preserve">The court may, if it considers it appropriate to do so, reduce the </w:t>
      </w:r>
      <w:r w:rsidR="00F67E50" w:rsidRPr="00F67E50">
        <w:rPr>
          <w:position w:val="6"/>
          <w:sz w:val="16"/>
        </w:rPr>
        <w:t>*</w:t>
      </w:r>
      <w:r w:rsidRPr="00F67E50">
        <w:t xml:space="preserve">penalty amount under a </w:t>
      </w:r>
      <w:r w:rsidR="00F67E50" w:rsidRPr="00F67E50">
        <w:rPr>
          <w:position w:val="6"/>
          <w:sz w:val="16"/>
        </w:rPr>
        <w:t>*</w:t>
      </w:r>
      <w:r w:rsidRPr="00F67E50">
        <w:t>pecuniary penalty order against a person by an amount equal to the amount payable by the person by way of fine, restitution, compensation or damages in relation to an offence to which the order relates.</w:t>
      </w:r>
    </w:p>
    <w:p w:rsidR="004D25F3" w:rsidRPr="00F67E50" w:rsidRDefault="006D005B" w:rsidP="004D25F3">
      <w:pPr>
        <w:pStyle w:val="ActHead4"/>
      </w:pPr>
      <w:bookmarkStart w:id="203" w:name="_Toc468715916"/>
      <w:r w:rsidRPr="00541697">
        <w:rPr>
          <w:rStyle w:val="CharSubdNo"/>
        </w:rPr>
        <w:t>Subdivision</w:t>
      </w:r>
      <w:r w:rsidR="0045776E" w:rsidRPr="00541697">
        <w:rPr>
          <w:rStyle w:val="CharSubdNo"/>
        </w:rPr>
        <w:t xml:space="preserve"> </w:t>
      </w:r>
      <w:r w:rsidR="004D25F3" w:rsidRPr="00541697">
        <w:rPr>
          <w:rStyle w:val="CharSubdNo"/>
        </w:rPr>
        <w:t>D</w:t>
      </w:r>
      <w:r w:rsidR="004D25F3" w:rsidRPr="00F67E50">
        <w:t>—</w:t>
      </w:r>
      <w:r w:rsidR="004D25F3" w:rsidRPr="00541697">
        <w:rPr>
          <w:rStyle w:val="CharSubdText"/>
        </w:rPr>
        <w:t>Varying pecuniary penalty orders to increase penalty amounts</w:t>
      </w:r>
      <w:bookmarkEnd w:id="203"/>
    </w:p>
    <w:p w:rsidR="004D25F3" w:rsidRPr="00F67E50" w:rsidRDefault="004D25F3" w:rsidP="004D25F3">
      <w:pPr>
        <w:pStyle w:val="ActHead5"/>
      </w:pPr>
      <w:bookmarkStart w:id="204" w:name="_Toc468715917"/>
      <w:r w:rsidRPr="00541697">
        <w:rPr>
          <w:rStyle w:val="CharSectno"/>
        </w:rPr>
        <w:t>133</w:t>
      </w:r>
      <w:r w:rsidRPr="00F67E50">
        <w:t xml:space="preserve">  Varying pecuniary penalty orders to increase penalty amounts</w:t>
      </w:r>
      <w:bookmarkEnd w:id="204"/>
    </w:p>
    <w:p w:rsidR="004D25F3" w:rsidRPr="00F67E50" w:rsidRDefault="004D25F3" w:rsidP="004D25F3">
      <w:pPr>
        <w:pStyle w:val="subsection"/>
      </w:pPr>
      <w:r w:rsidRPr="00F67E50">
        <w:tab/>
        <w:t>(1)</w:t>
      </w:r>
      <w:r w:rsidRPr="00F67E50">
        <w:tab/>
        <w:t xml:space="preserve">The court may, on the application of the </w:t>
      </w:r>
      <w:r w:rsidR="00F67E50" w:rsidRPr="00F67E50">
        <w:rPr>
          <w:position w:val="6"/>
          <w:sz w:val="16"/>
        </w:rPr>
        <w:t>*</w:t>
      </w:r>
      <w:r w:rsidR="00D0090C" w:rsidRPr="00F67E50">
        <w:t>responsible authority</w:t>
      </w:r>
      <w:r w:rsidRPr="00F67E50">
        <w:t xml:space="preserve">, vary a </w:t>
      </w:r>
      <w:r w:rsidR="00F67E50" w:rsidRPr="00F67E50">
        <w:rPr>
          <w:position w:val="6"/>
          <w:sz w:val="16"/>
        </w:rPr>
        <w:t>*</w:t>
      </w:r>
      <w:r w:rsidRPr="00F67E50">
        <w:t xml:space="preserve">pecuniary penalty order against a person by increasing the </w:t>
      </w:r>
      <w:r w:rsidR="00F67E50" w:rsidRPr="00F67E50">
        <w:rPr>
          <w:position w:val="6"/>
          <w:sz w:val="16"/>
        </w:rPr>
        <w:t>*</w:t>
      </w:r>
      <w:r w:rsidRPr="00F67E50">
        <w:t xml:space="preserve">penalty amount if </w:t>
      </w:r>
      <w:r w:rsidR="00677BE3" w:rsidRPr="00F67E50">
        <w:t xml:space="preserve">one or more of </w:t>
      </w:r>
      <w:r w:rsidR="00F67E50">
        <w:t>subsections (</w:t>
      </w:r>
      <w:r w:rsidR="00677BE3" w:rsidRPr="00F67E50">
        <w:t>2), (2A) or (3) apply</w:t>
      </w:r>
      <w:r w:rsidRPr="00F67E50">
        <w:t>. The amount of each increase is as specified in the relevant subsection.</w:t>
      </w:r>
    </w:p>
    <w:p w:rsidR="004D25F3" w:rsidRPr="00F67E50" w:rsidRDefault="004D25F3" w:rsidP="004D25F3">
      <w:pPr>
        <w:pStyle w:val="subsection"/>
        <w:keepNext/>
      </w:pPr>
      <w:r w:rsidRPr="00F67E50">
        <w:lastRenderedPageBreak/>
        <w:tab/>
        <w:t>(2)</w:t>
      </w:r>
      <w:r w:rsidRPr="00F67E50">
        <w:tab/>
        <w:t xml:space="preserve">The </w:t>
      </w:r>
      <w:r w:rsidR="00F67E50" w:rsidRPr="00F67E50">
        <w:rPr>
          <w:position w:val="6"/>
          <w:sz w:val="16"/>
        </w:rPr>
        <w:t>*</w:t>
      </w:r>
      <w:r w:rsidRPr="00F67E50">
        <w:t>penalty amount may be increased if:</w:t>
      </w:r>
    </w:p>
    <w:p w:rsidR="004D25F3" w:rsidRPr="00F67E50" w:rsidRDefault="004D25F3" w:rsidP="004D25F3">
      <w:pPr>
        <w:pStyle w:val="paragraph"/>
      </w:pPr>
      <w:r w:rsidRPr="00F67E50">
        <w:tab/>
        <w:t>(a)</w:t>
      </w:r>
      <w:r w:rsidRPr="00F67E50">
        <w:tab/>
        <w:t>the penalty amount was reduced under section</w:t>
      </w:r>
      <w:r w:rsidR="00F67E50">
        <w:t> </w:t>
      </w:r>
      <w:r w:rsidRPr="00F67E50">
        <w:t xml:space="preserve">130 to take account of a forfeiture of property or a proposed </w:t>
      </w:r>
      <w:r w:rsidR="00F67E50" w:rsidRPr="00F67E50">
        <w:rPr>
          <w:position w:val="6"/>
          <w:sz w:val="16"/>
        </w:rPr>
        <w:t>*</w:t>
      </w:r>
      <w:r w:rsidRPr="00F67E50">
        <w:t>forfeiture order against property; and</w:t>
      </w:r>
    </w:p>
    <w:p w:rsidR="004D25F3" w:rsidRPr="00F67E50" w:rsidRDefault="004D25F3" w:rsidP="004D25F3">
      <w:pPr>
        <w:pStyle w:val="paragraph"/>
      </w:pPr>
      <w:r w:rsidRPr="00F67E50">
        <w:tab/>
        <w:t>(b)</w:t>
      </w:r>
      <w:r w:rsidRPr="00F67E50">
        <w:tab/>
        <w:t>an appeal against the forfeiture or forfeiture order is allowed, or the proceedings for the proposed forfeiture order terminate without the proposed forfeiture order being made.</w:t>
      </w:r>
    </w:p>
    <w:p w:rsidR="004D25F3" w:rsidRPr="00F67E50" w:rsidRDefault="004D25F3" w:rsidP="004D25F3">
      <w:pPr>
        <w:pStyle w:val="subsection2"/>
      </w:pPr>
      <w:r w:rsidRPr="00F67E50">
        <w:t>The amount of the increase is equal to the value of the property.</w:t>
      </w:r>
    </w:p>
    <w:p w:rsidR="00677BE3" w:rsidRPr="00F67E50" w:rsidRDefault="00677BE3" w:rsidP="005219C8">
      <w:pPr>
        <w:pStyle w:val="subsection"/>
        <w:keepNext/>
        <w:keepLines/>
      </w:pPr>
      <w:r w:rsidRPr="00F67E50">
        <w:tab/>
        <w:t>(2A)</w:t>
      </w:r>
      <w:r w:rsidRPr="00F67E50">
        <w:tab/>
        <w:t xml:space="preserve">The </w:t>
      </w:r>
      <w:r w:rsidR="00F67E50" w:rsidRPr="00F67E50">
        <w:rPr>
          <w:position w:val="6"/>
          <w:sz w:val="16"/>
        </w:rPr>
        <w:t>*</w:t>
      </w:r>
      <w:r w:rsidRPr="00F67E50">
        <w:t>penalty amount may be increased if:</w:t>
      </w:r>
    </w:p>
    <w:p w:rsidR="00677BE3" w:rsidRPr="00F67E50" w:rsidRDefault="00677BE3" w:rsidP="00677BE3">
      <w:pPr>
        <w:pStyle w:val="paragraph"/>
      </w:pPr>
      <w:r w:rsidRPr="00F67E50">
        <w:tab/>
        <w:t>(a)</w:t>
      </w:r>
      <w:r w:rsidRPr="00F67E50">
        <w:tab/>
        <w:t>the penalty amount was reduced under section</w:t>
      </w:r>
      <w:r w:rsidR="00F67E50">
        <w:t> </w:t>
      </w:r>
      <w:r w:rsidRPr="00F67E50">
        <w:t xml:space="preserve">130 to take account of a forfeiture of property or a proposed </w:t>
      </w:r>
      <w:r w:rsidR="00F67E50" w:rsidRPr="00F67E50">
        <w:rPr>
          <w:position w:val="6"/>
          <w:sz w:val="16"/>
        </w:rPr>
        <w:t>*</w:t>
      </w:r>
      <w:r w:rsidRPr="00F67E50">
        <w:t>forfeiture order against property; and</w:t>
      </w:r>
    </w:p>
    <w:p w:rsidR="00677BE3" w:rsidRPr="00F67E50" w:rsidRDefault="00677BE3" w:rsidP="00677BE3">
      <w:pPr>
        <w:pStyle w:val="paragraph"/>
      </w:pPr>
      <w:r w:rsidRPr="00F67E50">
        <w:tab/>
        <w:t>(b)</w:t>
      </w:r>
      <w:r w:rsidRPr="00F67E50">
        <w:tab/>
        <w:t>one of the following orders has been made:</w:t>
      </w:r>
    </w:p>
    <w:p w:rsidR="00677BE3" w:rsidRPr="00F67E50" w:rsidRDefault="00677BE3" w:rsidP="00677BE3">
      <w:pPr>
        <w:pStyle w:val="paragraphsub"/>
      </w:pPr>
      <w:r w:rsidRPr="00F67E50">
        <w:tab/>
        <w:t>(i)</w:t>
      </w:r>
      <w:r w:rsidRPr="00F67E50">
        <w:tab/>
        <w:t>an order under section</w:t>
      </w:r>
      <w:r w:rsidR="00F67E50">
        <w:t> </w:t>
      </w:r>
      <w:r w:rsidRPr="00F67E50">
        <w:t xml:space="preserve">73 or 94 excluding an </w:t>
      </w:r>
      <w:r w:rsidR="00F67E50" w:rsidRPr="00F67E50">
        <w:rPr>
          <w:position w:val="6"/>
          <w:sz w:val="16"/>
        </w:rPr>
        <w:t>*</w:t>
      </w:r>
      <w:r w:rsidRPr="00F67E50">
        <w:t>interest in the property from forfeiture;</w:t>
      </w:r>
    </w:p>
    <w:p w:rsidR="00677BE3" w:rsidRPr="00F67E50" w:rsidRDefault="00677BE3" w:rsidP="00677BE3">
      <w:pPr>
        <w:pStyle w:val="paragraphsub"/>
      </w:pPr>
      <w:r w:rsidRPr="00F67E50">
        <w:tab/>
        <w:t>(ii)</w:t>
      </w:r>
      <w:r w:rsidRPr="00F67E50">
        <w:tab/>
        <w:t>an order under section</w:t>
      </w:r>
      <w:r w:rsidR="00F67E50">
        <w:t> </w:t>
      </w:r>
      <w:r w:rsidRPr="00F67E50">
        <w:t>77 or 94A (which deal with compensation) directing the Commonwealth to pay an amount to a person in relation to a proportion of an interest in the property that was not derived or realised from the commission of any offence;</w:t>
      </w:r>
    </w:p>
    <w:p w:rsidR="00677BE3" w:rsidRPr="00F67E50" w:rsidRDefault="00677BE3" w:rsidP="00677BE3">
      <w:pPr>
        <w:pStyle w:val="paragraphsub"/>
      </w:pPr>
      <w:r w:rsidRPr="00F67E50">
        <w:tab/>
        <w:t>(iii)</w:t>
      </w:r>
      <w:r w:rsidRPr="00F67E50">
        <w:tab/>
        <w:t>an order under section</w:t>
      </w:r>
      <w:r w:rsidR="00F67E50">
        <w:t> </w:t>
      </w:r>
      <w:r w:rsidRPr="00F67E50">
        <w:t>102 (which deals with the recovery of property) in relation to an interest in the property.</w:t>
      </w:r>
    </w:p>
    <w:p w:rsidR="00677BE3" w:rsidRPr="00F67E50" w:rsidRDefault="00677BE3" w:rsidP="00677BE3">
      <w:pPr>
        <w:pStyle w:val="subsection2"/>
      </w:pPr>
      <w:r w:rsidRPr="00F67E50">
        <w:t>The amount of the increase is such amount as the court considers appropriate.</w:t>
      </w:r>
    </w:p>
    <w:p w:rsidR="00677BE3" w:rsidRPr="00F67E50" w:rsidRDefault="00677BE3" w:rsidP="00677BE3">
      <w:pPr>
        <w:pStyle w:val="subsection"/>
      </w:pPr>
      <w:r w:rsidRPr="00F67E50">
        <w:tab/>
        <w:t>(2B)</w:t>
      </w:r>
      <w:r w:rsidRPr="00F67E50">
        <w:tab/>
        <w:t xml:space="preserve">In determining the amount of the increase for the purposes of </w:t>
      </w:r>
      <w:r w:rsidR="00F67E50">
        <w:t>subsection (</w:t>
      </w:r>
      <w:r w:rsidRPr="00F67E50">
        <w:t>2A), the court may have regard to:</w:t>
      </w:r>
    </w:p>
    <w:p w:rsidR="00677BE3" w:rsidRPr="00F67E50" w:rsidRDefault="00677BE3" w:rsidP="00677BE3">
      <w:pPr>
        <w:pStyle w:val="paragraph"/>
      </w:pPr>
      <w:r w:rsidRPr="00F67E50">
        <w:tab/>
        <w:t>(a)</w:t>
      </w:r>
      <w:r w:rsidRPr="00F67E50">
        <w:tab/>
        <w:t xml:space="preserve">if </w:t>
      </w:r>
      <w:r w:rsidR="00F67E50">
        <w:t>subparagraph (</w:t>
      </w:r>
      <w:r w:rsidRPr="00F67E50">
        <w:t>2A)(b)(i) or (iii) applies—the value of the interest, as at the time the order was made; and</w:t>
      </w:r>
    </w:p>
    <w:p w:rsidR="00677BE3" w:rsidRPr="00F67E50" w:rsidRDefault="00677BE3" w:rsidP="00677BE3">
      <w:pPr>
        <w:pStyle w:val="paragraph"/>
      </w:pPr>
      <w:r w:rsidRPr="00F67E50">
        <w:tab/>
        <w:t>(b)</w:t>
      </w:r>
      <w:r w:rsidRPr="00F67E50">
        <w:tab/>
        <w:t xml:space="preserve">if </w:t>
      </w:r>
      <w:r w:rsidR="00F67E50">
        <w:t>subparagraph (</w:t>
      </w:r>
      <w:r w:rsidRPr="00F67E50">
        <w:t>2A)(b)(ii) applies—the amount that the Commonwealth was required to pay; and</w:t>
      </w:r>
    </w:p>
    <w:p w:rsidR="00677BE3" w:rsidRPr="00F67E50" w:rsidRDefault="00677BE3" w:rsidP="00677BE3">
      <w:pPr>
        <w:pStyle w:val="paragraph"/>
      </w:pPr>
      <w:r w:rsidRPr="00F67E50">
        <w:tab/>
        <w:t>(c)</w:t>
      </w:r>
      <w:r w:rsidRPr="00F67E50">
        <w:tab/>
        <w:t>any other matter the court considers relevant.</w:t>
      </w:r>
    </w:p>
    <w:p w:rsidR="004D25F3" w:rsidRPr="00F67E50" w:rsidRDefault="004D25F3" w:rsidP="004D25F3">
      <w:pPr>
        <w:pStyle w:val="subsection"/>
      </w:pPr>
      <w:r w:rsidRPr="00F67E50">
        <w:lastRenderedPageBreak/>
        <w:tab/>
        <w:t>(3)</w:t>
      </w:r>
      <w:r w:rsidRPr="00F67E50">
        <w:tab/>
        <w:t xml:space="preserve">The </w:t>
      </w:r>
      <w:r w:rsidR="00F67E50" w:rsidRPr="00F67E50">
        <w:rPr>
          <w:position w:val="6"/>
          <w:sz w:val="16"/>
        </w:rPr>
        <w:t>*</w:t>
      </w:r>
      <w:r w:rsidRPr="00F67E50">
        <w:t>penalty amount may be increased if:</w:t>
      </w:r>
    </w:p>
    <w:p w:rsidR="004D25F3" w:rsidRPr="00F67E50" w:rsidRDefault="004D25F3" w:rsidP="004D25F3">
      <w:pPr>
        <w:pStyle w:val="paragraph"/>
      </w:pPr>
      <w:r w:rsidRPr="00F67E50">
        <w:tab/>
        <w:t>(a)</w:t>
      </w:r>
      <w:r w:rsidRPr="00F67E50">
        <w:tab/>
        <w:t>the penalty amount was reduced under section</w:t>
      </w:r>
      <w:r w:rsidR="00F67E50">
        <w:t> </w:t>
      </w:r>
      <w:r w:rsidRPr="00F67E50">
        <w:t>131 to take account of an amount of tax the person paid; and</w:t>
      </w:r>
    </w:p>
    <w:p w:rsidR="004D25F3" w:rsidRPr="00F67E50" w:rsidRDefault="004D25F3" w:rsidP="004D25F3">
      <w:pPr>
        <w:pStyle w:val="paragraph"/>
      </w:pPr>
      <w:r w:rsidRPr="00F67E50">
        <w:tab/>
        <w:t>(b)</w:t>
      </w:r>
      <w:r w:rsidRPr="00F67E50">
        <w:tab/>
        <w:t>an amount is repaid or refunded to the person in respect of that tax.</w:t>
      </w:r>
    </w:p>
    <w:p w:rsidR="004D25F3" w:rsidRPr="00F67E50" w:rsidRDefault="004D25F3" w:rsidP="004D25F3">
      <w:pPr>
        <w:pStyle w:val="subsection2"/>
      </w:pPr>
      <w:r w:rsidRPr="00F67E50">
        <w:t>The amount of the increase is equal to the amount repaid or refunded.</w:t>
      </w:r>
    </w:p>
    <w:p w:rsidR="004D25F3" w:rsidRPr="00F67E50" w:rsidRDefault="004D25F3" w:rsidP="004D25F3">
      <w:pPr>
        <w:pStyle w:val="subsection"/>
      </w:pPr>
      <w:r w:rsidRPr="00F67E50">
        <w:tab/>
        <w:t>(4)</w:t>
      </w:r>
      <w:r w:rsidRPr="00F67E50">
        <w:tab/>
        <w:t xml:space="preserve">The </w:t>
      </w:r>
      <w:r w:rsidR="00F67E50" w:rsidRPr="00F67E50">
        <w:rPr>
          <w:position w:val="6"/>
          <w:sz w:val="16"/>
        </w:rPr>
        <w:t>*</w:t>
      </w:r>
      <w:r w:rsidR="00C7661F" w:rsidRPr="00F67E50">
        <w:t>responsible authority’s</w:t>
      </w:r>
      <w:r w:rsidRPr="00F67E50">
        <w:t xml:space="preserve"> application may deal with more than one increase to the same </w:t>
      </w:r>
      <w:r w:rsidR="00F67E50" w:rsidRPr="00F67E50">
        <w:rPr>
          <w:position w:val="6"/>
          <w:sz w:val="16"/>
        </w:rPr>
        <w:t>*</w:t>
      </w:r>
      <w:r w:rsidRPr="00F67E50">
        <w:t>penalty amount.</w:t>
      </w:r>
    </w:p>
    <w:p w:rsidR="004D25F3" w:rsidRPr="00F67E50" w:rsidRDefault="004D25F3" w:rsidP="0045776E">
      <w:pPr>
        <w:pStyle w:val="ActHead3"/>
        <w:pageBreakBefore/>
      </w:pPr>
      <w:bookmarkStart w:id="205" w:name="_Toc468715918"/>
      <w:r w:rsidRPr="00541697">
        <w:rPr>
          <w:rStyle w:val="CharDivNo"/>
        </w:rPr>
        <w:lastRenderedPageBreak/>
        <w:t>Division</w:t>
      </w:r>
      <w:r w:rsidR="00F67E50" w:rsidRPr="00541697">
        <w:rPr>
          <w:rStyle w:val="CharDivNo"/>
        </w:rPr>
        <w:t> </w:t>
      </w:r>
      <w:r w:rsidRPr="00541697">
        <w:rPr>
          <w:rStyle w:val="CharDivNo"/>
        </w:rPr>
        <w:t>3</w:t>
      </w:r>
      <w:r w:rsidRPr="00F67E50">
        <w:t>—</w:t>
      </w:r>
      <w:r w:rsidRPr="00541697">
        <w:rPr>
          <w:rStyle w:val="CharDivText"/>
        </w:rPr>
        <w:t>How pecuniary penalty orders are obtained</w:t>
      </w:r>
      <w:bookmarkEnd w:id="205"/>
    </w:p>
    <w:p w:rsidR="004D25F3" w:rsidRPr="00F67E50" w:rsidRDefault="004D25F3" w:rsidP="004D25F3">
      <w:pPr>
        <w:pStyle w:val="ActHead5"/>
      </w:pPr>
      <w:bookmarkStart w:id="206" w:name="_Toc468715919"/>
      <w:r w:rsidRPr="00541697">
        <w:rPr>
          <w:rStyle w:val="CharSectno"/>
        </w:rPr>
        <w:t>134</w:t>
      </w:r>
      <w:r w:rsidRPr="00F67E50">
        <w:t xml:space="preserve">  </w:t>
      </w:r>
      <w:r w:rsidR="00005BC2" w:rsidRPr="00F67E50">
        <w:t>Proceeds of crime authority</w:t>
      </w:r>
      <w:r w:rsidRPr="00F67E50">
        <w:t xml:space="preserve"> may apply for a pecuniary penalty order</w:t>
      </w:r>
      <w:bookmarkEnd w:id="206"/>
    </w:p>
    <w:p w:rsidR="004D25F3" w:rsidRPr="00F67E50" w:rsidRDefault="004D25F3" w:rsidP="004D25F3">
      <w:pPr>
        <w:pStyle w:val="subsection"/>
      </w:pPr>
      <w:r w:rsidRPr="00F67E50">
        <w:tab/>
        <w:t>(1)</w:t>
      </w:r>
      <w:r w:rsidRPr="00F67E50">
        <w:tab/>
      </w:r>
      <w:r w:rsidR="0046387C" w:rsidRPr="00F67E50">
        <w:t xml:space="preserve">A </w:t>
      </w:r>
      <w:r w:rsidR="00F67E50" w:rsidRPr="00F67E50">
        <w:rPr>
          <w:position w:val="6"/>
          <w:sz w:val="16"/>
        </w:rPr>
        <w:t>*</w:t>
      </w:r>
      <w:r w:rsidR="0046387C" w:rsidRPr="00F67E50">
        <w:t>proceeds of crime authority</w:t>
      </w:r>
      <w:r w:rsidRPr="00F67E50">
        <w:t xml:space="preserve"> may apply for a </w:t>
      </w:r>
      <w:r w:rsidR="00F67E50" w:rsidRPr="00F67E50">
        <w:rPr>
          <w:position w:val="6"/>
          <w:sz w:val="16"/>
        </w:rPr>
        <w:t>*</w:t>
      </w:r>
      <w:r w:rsidRPr="00F67E50">
        <w:t>pecuniary penalty order.</w:t>
      </w:r>
    </w:p>
    <w:p w:rsidR="004D25F3" w:rsidRPr="00F67E50" w:rsidRDefault="004D25F3" w:rsidP="004D25F3">
      <w:pPr>
        <w:pStyle w:val="subsection"/>
      </w:pPr>
      <w:r w:rsidRPr="00F67E50">
        <w:tab/>
        <w:t>(2)</w:t>
      </w:r>
      <w:r w:rsidRPr="00F67E50">
        <w:tab/>
        <w:t xml:space="preserve">If the application relates to a person’s conviction of a </w:t>
      </w:r>
      <w:r w:rsidR="00F67E50" w:rsidRPr="00F67E50">
        <w:rPr>
          <w:position w:val="6"/>
          <w:sz w:val="16"/>
        </w:rPr>
        <w:t>*</w:t>
      </w:r>
      <w:r w:rsidRPr="00F67E50">
        <w:t>serious offence, the application must be made before:</w:t>
      </w:r>
    </w:p>
    <w:p w:rsidR="004D25F3" w:rsidRPr="00F67E50" w:rsidRDefault="004D25F3" w:rsidP="004D25F3">
      <w:pPr>
        <w:pStyle w:val="paragraph"/>
      </w:pPr>
      <w:r w:rsidRPr="00F67E50">
        <w:tab/>
        <w:t>(a)</w:t>
      </w:r>
      <w:r w:rsidRPr="00F67E50">
        <w:tab/>
        <w:t xml:space="preserve">the end of the period of 9 months after the </w:t>
      </w:r>
      <w:r w:rsidR="00F67E50" w:rsidRPr="00F67E50">
        <w:rPr>
          <w:position w:val="6"/>
          <w:sz w:val="16"/>
        </w:rPr>
        <w:t>*</w:t>
      </w:r>
      <w:r w:rsidRPr="00F67E50">
        <w:t>conviction day; or</w:t>
      </w:r>
    </w:p>
    <w:p w:rsidR="004D25F3" w:rsidRPr="00F67E50" w:rsidRDefault="004D25F3" w:rsidP="004D25F3">
      <w:pPr>
        <w:pStyle w:val="paragraph"/>
      </w:pPr>
      <w:r w:rsidRPr="00F67E50">
        <w:tab/>
        <w:t>(b)</w:t>
      </w:r>
      <w:r w:rsidRPr="00F67E50">
        <w:tab/>
        <w:t xml:space="preserve">if an </w:t>
      </w:r>
      <w:r w:rsidR="00F67E50" w:rsidRPr="00F67E50">
        <w:rPr>
          <w:position w:val="6"/>
          <w:sz w:val="16"/>
        </w:rPr>
        <w:t>*</w:t>
      </w:r>
      <w:r w:rsidRPr="00F67E50">
        <w:t>extension order is in force at the end of that period—the end of the period of 3 months after the end of the extended period relating to that extension order.</w:t>
      </w:r>
    </w:p>
    <w:p w:rsidR="004D25F3" w:rsidRPr="00F67E50" w:rsidRDefault="004D25F3" w:rsidP="004D25F3">
      <w:pPr>
        <w:pStyle w:val="subsection"/>
      </w:pPr>
      <w:r w:rsidRPr="00F67E50">
        <w:tab/>
        <w:t>(3)</w:t>
      </w:r>
      <w:r w:rsidRPr="00F67E50">
        <w:tab/>
        <w:t xml:space="preserve">If the application relates to a person’s conviction of an </w:t>
      </w:r>
      <w:r w:rsidR="00F67E50" w:rsidRPr="00F67E50">
        <w:rPr>
          <w:position w:val="6"/>
          <w:sz w:val="16"/>
        </w:rPr>
        <w:t>*</w:t>
      </w:r>
      <w:r w:rsidRPr="00F67E50">
        <w:t xml:space="preserve">indictable offence that is not a </w:t>
      </w:r>
      <w:r w:rsidR="00F67E50" w:rsidRPr="00F67E50">
        <w:rPr>
          <w:position w:val="6"/>
          <w:sz w:val="16"/>
        </w:rPr>
        <w:t>*</w:t>
      </w:r>
      <w:r w:rsidRPr="00F67E50">
        <w:t xml:space="preserve">serious offence, the application must be made before the end of the period of 6 months after the </w:t>
      </w:r>
      <w:r w:rsidR="00F67E50" w:rsidRPr="00F67E50">
        <w:rPr>
          <w:position w:val="6"/>
          <w:sz w:val="16"/>
        </w:rPr>
        <w:t>*</w:t>
      </w:r>
      <w:r w:rsidRPr="00F67E50">
        <w:t>conviction day.</w:t>
      </w:r>
    </w:p>
    <w:p w:rsidR="004D25F3" w:rsidRPr="00F67E50" w:rsidRDefault="004D25F3" w:rsidP="004D25F3">
      <w:pPr>
        <w:pStyle w:val="subsection"/>
      </w:pPr>
      <w:r w:rsidRPr="00F67E50">
        <w:tab/>
        <w:t>(4)</w:t>
      </w:r>
      <w:r w:rsidRPr="00F67E50">
        <w:tab/>
        <w:t>An application may be made in relation to one or more offences.</w:t>
      </w:r>
    </w:p>
    <w:p w:rsidR="004D25F3" w:rsidRPr="00F67E50" w:rsidRDefault="004D25F3" w:rsidP="004D25F3">
      <w:pPr>
        <w:pStyle w:val="subsection"/>
      </w:pPr>
      <w:r w:rsidRPr="00F67E50">
        <w:tab/>
        <w:t>(5)</w:t>
      </w:r>
      <w:r w:rsidRPr="00F67E50">
        <w:tab/>
        <w:t xml:space="preserve">An application may be made for a </w:t>
      </w:r>
      <w:r w:rsidR="00F67E50" w:rsidRPr="00F67E50">
        <w:rPr>
          <w:position w:val="6"/>
          <w:sz w:val="16"/>
        </w:rPr>
        <w:t>*</w:t>
      </w:r>
      <w:r w:rsidRPr="00F67E50">
        <w:t>pecuniary penalty order in relation to an offence even if:</w:t>
      </w:r>
    </w:p>
    <w:p w:rsidR="004D25F3" w:rsidRPr="00F67E50" w:rsidRDefault="004D25F3" w:rsidP="004D25F3">
      <w:pPr>
        <w:pStyle w:val="paragraph"/>
      </w:pPr>
      <w:r w:rsidRPr="00F67E50">
        <w:tab/>
        <w:t>(a)</w:t>
      </w:r>
      <w:r w:rsidRPr="00F67E50">
        <w:tab/>
        <w:t xml:space="preserve">a </w:t>
      </w:r>
      <w:r w:rsidR="00F67E50" w:rsidRPr="00F67E50">
        <w:rPr>
          <w:position w:val="6"/>
          <w:sz w:val="16"/>
        </w:rPr>
        <w:t>*</w:t>
      </w:r>
      <w:r w:rsidRPr="00F67E50">
        <w:t>forfeiture order in relation to the offence, or an application for such a forfeiture order, has been made; or</w:t>
      </w:r>
    </w:p>
    <w:p w:rsidR="004D25F3" w:rsidRPr="00F67E50" w:rsidRDefault="004D25F3" w:rsidP="004D25F3">
      <w:pPr>
        <w:pStyle w:val="paragraph"/>
      </w:pPr>
      <w:r w:rsidRPr="00F67E50">
        <w:tab/>
        <w:t>(b)</w:t>
      </w:r>
      <w:r w:rsidRPr="00F67E50">
        <w:tab/>
        <w:t>Part</w:t>
      </w:r>
      <w:r w:rsidR="00F67E50">
        <w:t> </w:t>
      </w:r>
      <w:r w:rsidRPr="00F67E50">
        <w:t>2</w:t>
      </w:r>
      <w:r w:rsidR="00F67E50">
        <w:noBreakHyphen/>
      </w:r>
      <w:r w:rsidRPr="00F67E50">
        <w:t>3 (forfeiture on conviction of a serious offence) applies to the offence.</w:t>
      </w:r>
    </w:p>
    <w:p w:rsidR="00677BE3" w:rsidRPr="00F67E50" w:rsidRDefault="00677BE3" w:rsidP="00677BE3">
      <w:pPr>
        <w:pStyle w:val="subsection"/>
      </w:pPr>
      <w:r w:rsidRPr="00F67E50">
        <w:tab/>
        <w:t>(6)</w:t>
      </w:r>
      <w:r w:rsidRPr="00F67E50">
        <w:tab/>
        <w:t xml:space="preserve">Despite </w:t>
      </w:r>
      <w:r w:rsidR="00F67E50">
        <w:t>subsections (</w:t>
      </w:r>
      <w:r w:rsidRPr="00F67E50">
        <w:t>2) and (3), the court hearing the application may give leave for the application to be made after the time before which an application would otherwise need to be made under those subsections if it is satisfied that it would be in the interests of justice to allow the application.</w:t>
      </w:r>
    </w:p>
    <w:p w:rsidR="004D25F3" w:rsidRPr="00F67E50" w:rsidRDefault="004D25F3" w:rsidP="004D25F3">
      <w:pPr>
        <w:pStyle w:val="ActHead5"/>
      </w:pPr>
      <w:bookmarkStart w:id="207" w:name="_Toc468715920"/>
      <w:r w:rsidRPr="00541697">
        <w:rPr>
          <w:rStyle w:val="CharSectno"/>
        </w:rPr>
        <w:lastRenderedPageBreak/>
        <w:t>135</w:t>
      </w:r>
      <w:r w:rsidRPr="00F67E50">
        <w:t xml:space="preserve">  Additional application for a pecuniary penalty order</w:t>
      </w:r>
      <w:bookmarkEnd w:id="207"/>
    </w:p>
    <w:p w:rsidR="004D25F3" w:rsidRPr="00F67E50" w:rsidRDefault="004D25F3" w:rsidP="004D25F3">
      <w:pPr>
        <w:pStyle w:val="subsection"/>
      </w:pPr>
      <w:r w:rsidRPr="00F67E50">
        <w:tab/>
        <w:t>(1)</w:t>
      </w:r>
      <w:r w:rsidRPr="00F67E50">
        <w:tab/>
      </w:r>
      <w:r w:rsidR="00083ABF" w:rsidRPr="00F67E50">
        <w:t xml:space="preserve">A </w:t>
      </w:r>
      <w:r w:rsidR="00F67E50" w:rsidRPr="00F67E50">
        <w:rPr>
          <w:position w:val="6"/>
          <w:sz w:val="16"/>
        </w:rPr>
        <w:t>*</w:t>
      </w:r>
      <w:r w:rsidR="00083ABF" w:rsidRPr="00F67E50">
        <w:t>proceeds of crime authority</w:t>
      </w:r>
      <w:r w:rsidRPr="00F67E50">
        <w:t xml:space="preserve"> cannot, unless the court gives leave, apply for a </w:t>
      </w:r>
      <w:r w:rsidR="00F67E50" w:rsidRPr="00F67E50">
        <w:rPr>
          <w:position w:val="6"/>
          <w:sz w:val="16"/>
        </w:rPr>
        <w:t>*</w:t>
      </w:r>
      <w:r w:rsidRPr="00F67E50">
        <w:t xml:space="preserve">pecuniary penalty order against a person in respect of </w:t>
      </w:r>
      <w:r w:rsidR="00F67E50" w:rsidRPr="00F67E50">
        <w:rPr>
          <w:position w:val="6"/>
          <w:sz w:val="16"/>
        </w:rPr>
        <w:t>*</w:t>
      </w:r>
      <w:r w:rsidRPr="00F67E50">
        <w:t>benefits the person derived from the commission of an offence if:</w:t>
      </w:r>
    </w:p>
    <w:p w:rsidR="004D25F3" w:rsidRPr="00F67E50" w:rsidRDefault="004D25F3" w:rsidP="004D25F3">
      <w:pPr>
        <w:pStyle w:val="paragraph"/>
      </w:pPr>
      <w:r w:rsidRPr="00F67E50">
        <w:tab/>
        <w:t>(a)</w:t>
      </w:r>
      <w:r w:rsidRPr="00F67E50">
        <w:tab/>
        <w:t>an application has previously been made:</w:t>
      </w:r>
    </w:p>
    <w:p w:rsidR="004D25F3" w:rsidRPr="00F67E50" w:rsidRDefault="004D25F3" w:rsidP="004D25F3">
      <w:pPr>
        <w:pStyle w:val="paragraphsub"/>
      </w:pPr>
      <w:r w:rsidRPr="00F67E50">
        <w:tab/>
        <w:t>(i)</w:t>
      </w:r>
      <w:r w:rsidRPr="00F67E50">
        <w:tab/>
        <w:t>under this Division; or</w:t>
      </w:r>
    </w:p>
    <w:p w:rsidR="004D25F3" w:rsidRPr="00F67E50" w:rsidRDefault="004D25F3" w:rsidP="004D25F3">
      <w:pPr>
        <w:pStyle w:val="paragraphsub"/>
      </w:pPr>
      <w:r w:rsidRPr="00F67E50">
        <w:tab/>
        <w:t>(ii)</w:t>
      </w:r>
      <w:r w:rsidRPr="00F67E50">
        <w:tab/>
        <w:t>under another law of the Commonwealth; or</w:t>
      </w:r>
    </w:p>
    <w:p w:rsidR="004D25F3" w:rsidRPr="00F67E50" w:rsidRDefault="004D25F3" w:rsidP="004D25F3">
      <w:pPr>
        <w:pStyle w:val="paragraphsub"/>
      </w:pPr>
      <w:r w:rsidRPr="00F67E50">
        <w:tab/>
        <w:t>(iii)</w:t>
      </w:r>
      <w:r w:rsidRPr="00F67E50">
        <w:tab/>
        <w:t xml:space="preserve">under a law of a </w:t>
      </w:r>
      <w:r w:rsidR="00F67E50" w:rsidRPr="00F67E50">
        <w:rPr>
          <w:position w:val="6"/>
          <w:sz w:val="16"/>
        </w:rPr>
        <w:t>*</w:t>
      </w:r>
      <w:r w:rsidRPr="00F67E50">
        <w:t>non</w:t>
      </w:r>
      <w:r w:rsidR="00F67E50">
        <w:noBreakHyphen/>
      </w:r>
      <w:r w:rsidRPr="00F67E50">
        <w:t xml:space="preserve">governing </w:t>
      </w:r>
      <w:smartTag w:uri="urn:schemas-microsoft-com:office:smarttags" w:element="PlaceType">
        <w:r w:rsidRPr="00F67E50">
          <w:t>Territory</w:t>
        </w:r>
      </w:smartTag>
      <w:r w:rsidRPr="00F67E50">
        <w:t>;</w:t>
      </w:r>
    </w:p>
    <w:p w:rsidR="004D25F3" w:rsidRPr="00F67E50" w:rsidRDefault="004D25F3" w:rsidP="004D25F3">
      <w:pPr>
        <w:pStyle w:val="paragraph"/>
      </w:pPr>
      <w:r w:rsidRPr="00F67E50">
        <w:tab/>
      </w:r>
      <w:r w:rsidRPr="00F67E50">
        <w:tab/>
        <w:t>for a pecuniary penalty in respect of those benefits the person derived from the commission of the offence; and</w:t>
      </w:r>
    </w:p>
    <w:p w:rsidR="004D25F3" w:rsidRPr="00F67E50" w:rsidRDefault="004D25F3" w:rsidP="004D25F3">
      <w:pPr>
        <w:pStyle w:val="paragraph"/>
        <w:keepNext/>
      </w:pPr>
      <w:r w:rsidRPr="00F67E50">
        <w:tab/>
        <w:t>(b)</w:t>
      </w:r>
      <w:r w:rsidRPr="00F67E50">
        <w:tab/>
        <w:t>the application has been finally determined on the merits.</w:t>
      </w:r>
    </w:p>
    <w:p w:rsidR="004D25F3" w:rsidRPr="00F67E50" w:rsidRDefault="004D25F3" w:rsidP="004D25F3">
      <w:pPr>
        <w:pStyle w:val="subsection"/>
      </w:pPr>
      <w:r w:rsidRPr="00F67E50">
        <w:tab/>
        <w:t>(2)</w:t>
      </w:r>
      <w:r w:rsidRPr="00F67E50">
        <w:tab/>
        <w:t>The court must not give leave unless it is satisfied that:</w:t>
      </w:r>
    </w:p>
    <w:p w:rsidR="004D25F3" w:rsidRPr="00F67E50" w:rsidRDefault="004D25F3" w:rsidP="004D25F3">
      <w:pPr>
        <w:pStyle w:val="paragraph"/>
      </w:pPr>
      <w:r w:rsidRPr="00F67E50">
        <w:tab/>
        <w:t>(a)</w:t>
      </w:r>
      <w:r w:rsidRPr="00F67E50">
        <w:tab/>
        <w:t xml:space="preserve">the </w:t>
      </w:r>
      <w:r w:rsidR="00F67E50" w:rsidRPr="00F67E50">
        <w:rPr>
          <w:position w:val="6"/>
          <w:sz w:val="16"/>
        </w:rPr>
        <w:t>*</w:t>
      </w:r>
      <w:r w:rsidRPr="00F67E50">
        <w:t>benefit to which the new application relates was identified only after the first application was determined; or</w:t>
      </w:r>
    </w:p>
    <w:p w:rsidR="004D25F3" w:rsidRPr="00F67E50" w:rsidRDefault="004D25F3" w:rsidP="004D25F3">
      <w:pPr>
        <w:pStyle w:val="paragraph"/>
      </w:pPr>
      <w:r w:rsidRPr="00F67E50">
        <w:tab/>
        <w:t>(b)</w:t>
      </w:r>
      <w:r w:rsidRPr="00F67E50">
        <w:tab/>
        <w:t>necessary evidence became available only after the first application was determined; or</w:t>
      </w:r>
    </w:p>
    <w:p w:rsidR="004D25F3" w:rsidRPr="00F67E50" w:rsidRDefault="004D25F3" w:rsidP="004D25F3">
      <w:pPr>
        <w:pStyle w:val="paragraph"/>
      </w:pPr>
      <w:r w:rsidRPr="00F67E50">
        <w:tab/>
        <w:t>(c)</w:t>
      </w:r>
      <w:r w:rsidRPr="00F67E50">
        <w:tab/>
        <w:t>it is in the interests of justice to give the leave.</w:t>
      </w:r>
    </w:p>
    <w:p w:rsidR="004D25F3" w:rsidRPr="00F67E50" w:rsidRDefault="004D25F3" w:rsidP="004D25F3">
      <w:pPr>
        <w:pStyle w:val="subsection"/>
      </w:pPr>
      <w:r w:rsidRPr="00F67E50">
        <w:tab/>
        <w:t>(3)</w:t>
      </w:r>
      <w:r w:rsidRPr="00F67E50">
        <w:tab/>
        <w:t xml:space="preserve">An application for a </w:t>
      </w:r>
      <w:r w:rsidR="00F67E50" w:rsidRPr="00F67E50">
        <w:rPr>
          <w:position w:val="6"/>
          <w:sz w:val="16"/>
        </w:rPr>
        <w:t>*</w:t>
      </w:r>
      <w:r w:rsidRPr="00F67E50">
        <w:t>literary proceeds order is not, for the purposes of this section, an application for a pecuniary penalty.</w:t>
      </w:r>
    </w:p>
    <w:p w:rsidR="004D25F3" w:rsidRPr="00F67E50" w:rsidRDefault="004D25F3" w:rsidP="004D25F3">
      <w:pPr>
        <w:pStyle w:val="ActHead5"/>
      </w:pPr>
      <w:bookmarkStart w:id="208" w:name="_Toc468715921"/>
      <w:r w:rsidRPr="00541697">
        <w:rPr>
          <w:rStyle w:val="CharSectno"/>
        </w:rPr>
        <w:t>136</w:t>
      </w:r>
      <w:r w:rsidRPr="00F67E50">
        <w:t xml:space="preserve">  Notice of application</w:t>
      </w:r>
      <w:bookmarkEnd w:id="208"/>
    </w:p>
    <w:p w:rsidR="004D25F3" w:rsidRPr="00F67E50" w:rsidRDefault="004D25F3" w:rsidP="004D25F3">
      <w:pPr>
        <w:pStyle w:val="subsection"/>
      </w:pPr>
      <w:r w:rsidRPr="00F67E50">
        <w:tab/>
        <w:t>(1)</w:t>
      </w:r>
      <w:r w:rsidRPr="00F67E50">
        <w:tab/>
        <w:t xml:space="preserve">The </w:t>
      </w:r>
      <w:r w:rsidR="00F67E50" w:rsidRPr="00F67E50">
        <w:rPr>
          <w:position w:val="6"/>
          <w:sz w:val="16"/>
        </w:rPr>
        <w:t>*</w:t>
      </w:r>
      <w:r w:rsidR="00321F43" w:rsidRPr="00F67E50">
        <w:t>responsible authority</w:t>
      </w:r>
      <w:r w:rsidRPr="00F67E50">
        <w:t xml:space="preserve"> must give written notice of the application to a person who would be subject to the </w:t>
      </w:r>
      <w:r w:rsidR="00F67E50" w:rsidRPr="00F67E50">
        <w:rPr>
          <w:position w:val="6"/>
          <w:sz w:val="16"/>
        </w:rPr>
        <w:t>*</w:t>
      </w:r>
      <w:r w:rsidRPr="00F67E50">
        <w:t>pecuniary penalty order if it were made.</w:t>
      </w:r>
    </w:p>
    <w:p w:rsidR="004D25F3" w:rsidRPr="00F67E50" w:rsidRDefault="004D25F3" w:rsidP="004D25F3">
      <w:pPr>
        <w:pStyle w:val="subsection"/>
      </w:pPr>
      <w:r w:rsidRPr="00F67E50">
        <w:tab/>
        <w:t>(2)</w:t>
      </w:r>
      <w:r w:rsidRPr="00F67E50">
        <w:tab/>
        <w:t xml:space="preserve">The </w:t>
      </w:r>
      <w:r w:rsidR="00F67E50" w:rsidRPr="00F67E50">
        <w:rPr>
          <w:position w:val="6"/>
          <w:sz w:val="16"/>
        </w:rPr>
        <w:t>*</w:t>
      </w:r>
      <w:r w:rsidR="00321F43" w:rsidRPr="00F67E50">
        <w:t>responsible authority</w:t>
      </w:r>
      <w:r w:rsidRPr="00F67E50">
        <w:t xml:space="preserve"> must include a copy of the application with the notice.</w:t>
      </w:r>
    </w:p>
    <w:p w:rsidR="00677BE3" w:rsidRPr="00F67E50" w:rsidRDefault="00677BE3" w:rsidP="00677BE3">
      <w:pPr>
        <w:pStyle w:val="subsection"/>
      </w:pPr>
      <w:r w:rsidRPr="00F67E50">
        <w:tab/>
        <w:t>(3)</w:t>
      </w:r>
      <w:r w:rsidRPr="00F67E50">
        <w:tab/>
        <w:t xml:space="preserve">The </w:t>
      </w:r>
      <w:r w:rsidR="00F67E50" w:rsidRPr="00F67E50">
        <w:rPr>
          <w:position w:val="6"/>
          <w:sz w:val="16"/>
        </w:rPr>
        <w:t>*</w:t>
      </w:r>
      <w:r w:rsidR="00321F43" w:rsidRPr="00F67E50">
        <w:t>responsible authority</w:t>
      </w:r>
      <w:r w:rsidRPr="00F67E50">
        <w:t xml:space="preserve"> must give a copy of any affidavit supporting the application to a person who would be subject to the </w:t>
      </w:r>
      <w:r w:rsidR="00F67E50" w:rsidRPr="00F67E50">
        <w:rPr>
          <w:position w:val="6"/>
          <w:sz w:val="16"/>
        </w:rPr>
        <w:t>*</w:t>
      </w:r>
      <w:r w:rsidRPr="00F67E50">
        <w:t>pecuniary penalty order (if it were made) within a reasonable time before the hearing of the application.</w:t>
      </w:r>
    </w:p>
    <w:p w:rsidR="004D25F3" w:rsidRPr="00F67E50" w:rsidRDefault="004D25F3" w:rsidP="004D25F3">
      <w:pPr>
        <w:pStyle w:val="ActHead5"/>
      </w:pPr>
      <w:bookmarkStart w:id="209" w:name="_Toc468715922"/>
      <w:r w:rsidRPr="00541697">
        <w:rPr>
          <w:rStyle w:val="CharSectno"/>
        </w:rPr>
        <w:lastRenderedPageBreak/>
        <w:t>137</w:t>
      </w:r>
      <w:r w:rsidRPr="00F67E50">
        <w:t xml:space="preserve">  Amendment of application</w:t>
      </w:r>
      <w:bookmarkEnd w:id="209"/>
    </w:p>
    <w:p w:rsidR="004D25F3" w:rsidRPr="00F67E50" w:rsidRDefault="004D25F3" w:rsidP="004D25F3">
      <w:pPr>
        <w:pStyle w:val="subsection"/>
      </w:pPr>
      <w:r w:rsidRPr="00F67E50">
        <w:tab/>
        <w:t>(1)</w:t>
      </w:r>
      <w:r w:rsidRPr="00F67E50">
        <w:tab/>
        <w:t>The court hearing the application may amend the application:</w:t>
      </w:r>
    </w:p>
    <w:p w:rsidR="004D25F3" w:rsidRPr="00F67E50" w:rsidRDefault="004D25F3" w:rsidP="004D25F3">
      <w:pPr>
        <w:pStyle w:val="paragraph"/>
      </w:pPr>
      <w:r w:rsidRPr="00F67E50">
        <w:tab/>
        <w:t>(a)</w:t>
      </w:r>
      <w:r w:rsidRPr="00F67E50">
        <w:tab/>
        <w:t xml:space="preserve">on application by the </w:t>
      </w:r>
      <w:r w:rsidR="00F67E50" w:rsidRPr="00F67E50">
        <w:rPr>
          <w:position w:val="6"/>
          <w:sz w:val="16"/>
        </w:rPr>
        <w:t>*</w:t>
      </w:r>
      <w:r w:rsidR="00334BED" w:rsidRPr="00F67E50">
        <w:t>responsible authority</w:t>
      </w:r>
      <w:r w:rsidRPr="00F67E50">
        <w:t>; or</w:t>
      </w:r>
    </w:p>
    <w:p w:rsidR="004D25F3" w:rsidRPr="00F67E50" w:rsidRDefault="004D25F3" w:rsidP="004D25F3">
      <w:pPr>
        <w:pStyle w:val="paragraph"/>
      </w:pPr>
      <w:r w:rsidRPr="00F67E50">
        <w:tab/>
        <w:t>(b)</w:t>
      </w:r>
      <w:r w:rsidRPr="00F67E50">
        <w:tab/>
        <w:t xml:space="preserve">with the consent of the </w:t>
      </w:r>
      <w:r w:rsidR="00334BED" w:rsidRPr="00F67E50">
        <w:t>authority</w:t>
      </w:r>
      <w:r w:rsidRPr="00F67E50">
        <w:t>.</w:t>
      </w:r>
    </w:p>
    <w:p w:rsidR="004D25F3" w:rsidRPr="00F67E50" w:rsidRDefault="004D25F3" w:rsidP="004D25F3">
      <w:pPr>
        <w:pStyle w:val="subsection"/>
      </w:pPr>
      <w:r w:rsidRPr="00F67E50">
        <w:tab/>
        <w:t>(2)</w:t>
      </w:r>
      <w:r w:rsidRPr="00F67E50">
        <w:tab/>
        <w:t xml:space="preserve">However, the court must not amend the application so as to include an additional </w:t>
      </w:r>
      <w:r w:rsidR="00F67E50" w:rsidRPr="00F67E50">
        <w:rPr>
          <w:position w:val="6"/>
          <w:sz w:val="16"/>
        </w:rPr>
        <w:t>*</w:t>
      </w:r>
      <w:r w:rsidRPr="00F67E50">
        <w:t>benefit in the application unless the court is satisfied that:</w:t>
      </w:r>
    </w:p>
    <w:p w:rsidR="004D25F3" w:rsidRPr="00F67E50" w:rsidRDefault="004D25F3" w:rsidP="004D25F3">
      <w:pPr>
        <w:pStyle w:val="paragraph"/>
      </w:pPr>
      <w:r w:rsidRPr="00F67E50">
        <w:tab/>
        <w:t>(a)</w:t>
      </w:r>
      <w:r w:rsidRPr="00F67E50">
        <w:tab/>
        <w:t>the benefit was not reasonably capable of identification when the application was originally made; or</w:t>
      </w:r>
    </w:p>
    <w:p w:rsidR="004D25F3" w:rsidRPr="00F67E50" w:rsidRDefault="004D25F3" w:rsidP="004D25F3">
      <w:pPr>
        <w:pStyle w:val="paragraph"/>
      </w:pPr>
      <w:r w:rsidRPr="00F67E50">
        <w:tab/>
        <w:t>(b)</w:t>
      </w:r>
      <w:r w:rsidRPr="00F67E50">
        <w:tab/>
        <w:t>necessary evidence became available only after the application was originally made.</w:t>
      </w:r>
    </w:p>
    <w:p w:rsidR="004D25F3" w:rsidRPr="00F67E50" w:rsidRDefault="004D25F3" w:rsidP="004D25F3">
      <w:pPr>
        <w:pStyle w:val="subsection"/>
      </w:pPr>
      <w:r w:rsidRPr="00F67E50">
        <w:tab/>
        <w:t>(3)</w:t>
      </w:r>
      <w:r w:rsidRPr="00F67E50">
        <w:tab/>
        <w:t xml:space="preserve">On applying for an amendment to include an additional </w:t>
      </w:r>
      <w:r w:rsidR="00F67E50" w:rsidRPr="00F67E50">
        <w:rPr>
          <w:position w:val="6"/>
          <w:sz w:val="16"/>
        </w:rPr>
        <w:t>*</w:t>
      </w:r>
      <w:r w:rsidRPr="00F67E50">
        <w:t xml:space="preserve">benefit in the application, the </w:t>
      </w:r>
      <w:r w:rsidR="00F67E50" w:rsidRPr="00F67E50">
        <w:rPr>
          <w:position w:val="6"/>
          <w:sz w:val="16"/>
        </w:rPr>
        <w:t>*</w:t>
      </w:r>
      <w:r w:rsidR="00A33E57" w:rsidRPr="00F67E50">
        <w:t>responsible authority</w:t>
      </w:r>
      <w:r w:rsidRPr="00F67E50">
        <w:t xml:space="preserve"> must give to the person against whom the </w:t>
      </w:r>
      <w:r w:rsidR="00F67E50" w:rsidRPr="00F67E50">
        <w:rPr>
          <w:position w:val="6"/>
          <w:sz w:val="16"/>
        </w:rPr>
        <w:t>*</w:t>
      </w:r>
      <w:r w:rsidRPr="00F67E50">
        <w:t>pecuniary penalty order would be made a written notice of the application to amend.</w:t>
      </w:r>
    </w:p>
    <w:p w:rsidR="004D25F3" w:rsidRPr="00F67E50" w:rsidRDefault="004D25F3" w:rsidP="004D25F3">
      <w:pPr>
        <w:pStyle w:val="ActHead5"/>
      </w:pPr>
      <w:bookmarkStart w:id="210" w:name="_Toc468715923"/>
      <w:r w:rsidRPr="00541697">
        <w:rPr>
          <w:rStyle w:val="CharSectno"/>
        </w:rPr>
        <w:t>138</w:t>
      </w:r>
      <w:r w:rsidRPr="00F67E50">
        <w:t xml:space="preserve">  Procedure on application</w:t>
      </w:r>
      <w:bookmarkEnd w:id="210"/>
    </w:p>
    <w:p w:rsidR="004D25F3" w:rsidRPr="00F67E50" w:rsidRDefault="004D25F3" w:rsidP="004D25F3">
      <w:pPr>
        <w:pStyle w:val="subsection"/>
      </w:pPr>
      <w:r w:rsidRPr="00F67E50">
        <w:tab/>
        <w:t>(1)</w:t>
      </w:r>
      <w:r w:rsidRPr="00F67E50">
        <w:tab/>
        <w:t xml:space="preserve">The person who would be subject to the </w:t>
      </w:r>
      <w:r w:rsidR="00F67E50" w:rsidRPr="00F67E50">
        <w:rPr>
          <w:position w:val="6"/>
          <w:sz w:val="16"/>
        </w:rPr>
        <w:t>*</w:t>
      </w:r>
      <w:r w:rsidRPr="00F67E50">
        <w:t>pecuniary penalty order if it were made may appear and adduce evidence at the hearing of the application.</w:t>
      </w:r>
    </w:p>
    <w:p w:rsidR="004D25F3" w:rsidRPr="00F67E50" w:rsidRDefault="004D25F3" w:rsidP="004D25F3">
      <w:pPr>
        <w:pStyle w:val="subsection"/>
      </w:pPr>
      <w:r w:rsidRPr="00F67E50">
        <w:tab/>
        <w:t>(2)</w:t>
      </w:r>
      <w:r w:rsidRPr="00F67E50">
        <w:tab/>
      </w:r>
      <w:r w:rsidR="00120D77" w:rsidRPr="00F67E50">
        <w:t>The court</w:t>
      </w:r>
      <w:r w:rsidRPr="00F67E50">
        <w:t xml:space="preserve"> may, in determining the application, have regard to:</w:t>
      </w:r>
    </w:p>
    <w:p w:rsidR="00120D77" w:rsidRPr="00F67E50" w:rsidRDefault="00120D77" w:rsidP="00120D77">
      <w:pPr>
        <w:pStyle w:val="paragraph"/>
      </w:pPr>
      <w:r w:rsidRPr="00F67E50">
        <w:tab/>
        <w:t>(a)</w:t>
      </w:r>
      <w:r w:rsidRPr="00F67E50">
        <w:tab/>
        <w:t xml:space="preserve">the transcript of any proceeding against the person for an offence that constitutes </w:t>
      </w:r>
      <w:r w:rsidR="00F67E50" w:rsidRPr="00F67E50">
        <w:rPr>
          <w:position w:val="6"/>
          <w:sz w:val="16"/>
        </w:rPr>
        <w:t>*</w:t>
      </w:r>
      <w:r w:rsidRPr="00F67E50">
        <w:t>unlawful activity; and</w:t>
      </w:r>
    </w:p>
    <w:p w:rsidR="004D25F3" w:rsidRPr="00F67E50" w:rsidRDefault="004D25F3" w:rsidP="004D25F3">
      <w:pPr>
        <w:pStyle w:val="paragraph"/>
      </w:pPr>
      <w:r w:rsidRPr="00F67E50">
        <w:tab/>
        <w:t>(b)</w:t>
      </w:r>
      <w:r w:rsidRPr="00F67E50">
        <w:tab/>
        <w:t>the evidence given in any such proceeding.</w:t>
      </w:r>
    </w:p>
    <w:p w:rsidR="004D25F3" w:rsidRPr="00F67E50" w:rsidRDefault="004D25F3" w:rsidP="004D25F3">
      <w:pPr>
        <w:pStyle w:val="ActHead5"/>
      </w:pPr>
      <w:bookmarkStart w:id="211" w:name="_Toc468715924"/>
      <w:r w:rsidRPr="00541697">
        <w:rPr>
          <w:rStyle w:val="CharSectno"/>
        </w:rPr>
        <w:t>139</w:t>
      </w:r>
      <w:r w:rsidRPr="00F67E50">
        <w:t xml:space="preserve">  Applications to courts before which persons are convicted</w:t>
      </w:r>
      <w:bookmarkEnd w:id="211"/>
    </w:p>
    <w:p w:rsidR="004D25F3" w:rsidRPr="00F67E50" w:rsidRDefault="004D25F3" w:rsidP="004D25F3">
      <w:pPr>
        <w:pStyle w:val="subsection"/>
      </w:pPr>
      <w:r w:rsidRPr="00F67E50">
        <w:tab/>
      </w:r>
      <w:r w:rsidRPr="00F67E50">
        <w:tab/>
        <w:t xml:space="preserve">If an application for a </w:t>
      </w:r>
      <w:r w:rsidR="00F67E50" w:rsidRPr="00F67E50">
        <w:rPr>
          <w:position w:val="6"/>
          <w:sz w:val="16"/>
        </w:rPr>
        <w:t>*</w:t>
      </w:r>
      <w:r w:rsidRPr="00F67E50">
        <w:t xml:space="preserve">pecuniary penalty order is made to a court before which a person was convicted of an </w:t>
      </w:r>
      <w:r w:rsidR="00F67E50" w:rsidRPr="00F67E50">
        <w:rPr>
          <w:position w:val="6"/>
          <w:sz w:val="16"/>
        </w:rPr>
        <w:t>*</w:t>
      </w:r>
      <w:r w:rsidRPr="00F67E50">
        <w:t>indictable offence:</w:t>
      </w:r>
    </w:p>
    <w:p w:rsidR="004D25F3" w:rsidRPr="00F67E50" w:rsidRDefault="004D25F3" w:rsidP="004D25F3">
      <w:pPr>
        <w:pStyle w:val="paragraph"/>
      </w:pPr>
      <w:r w:rsidRPr="00F67E50">
        <w:tab/>
        <w:t>(a)</w:t>
      </w:r>
      <w:r w:rsidRPr="00F67E50">
        <w:tab/>
        <w:t>the application may be dealt with by the court; and</w:t>
      </w:r>
    </w:p>
    <w:p w:rsidR="004D25F3" w:rsidRPr="00F67E50" w:rsidRDefault="004D25F3" w:rsidP="004D25F3">
      <w:pPr>
        <w:pStyle w:val="paragraph"/>
      </w:pPr>
      <w:r w:rsidRPr="00F67E50">
        <w:lastRenderedPageBreak/>
        <w:tab/>
        <w:t>(b)</w:t>
      </w:r>
      <w:r w:rsidRPr="00F67E50">
        <w:tab/>
        <w:t>any power in relation to the relevant order may be exercised by the court;</w:t>
      </w:r>
    </w:p>
    <w:p w:rsidR="004D25F3" w:rsidRPr="00F67E50" w:rsidRDefault="004D25F3" w:rsidP="004D25F3">
      <w:pPr>
        <w:pStyle w:val="subsection2"/>
      </w:pPr>
      <w:r w:rsidRPr="00F67E50">
        <w:t>whether or not the court is constituted in the same way in which it was constituted when the person was convicted of the indictable offence.</w:t>
      </w:r>
    </w:p>
    <w:p w:rsidR="004D25F3" w:rsidRPr="00F67E50" w:rsidRDefault="004D25F3" w:rsidP="0045776E">
      <w:pPr>
        <w:pStyle w:val="ActHead3"/>
        <w:pageBreakBefore/>
      </w:pPr>
      <w:bookmarkStart w:id="212" w:name="_Toc468715925"/>
      <w:r w:rsidRPr="00541697">
        <w:rPr>
          <w:rStyle w:val="CharDivNo"/>
        </w:rPr>
        <w:lastRenderedPageBreak/>
        <w:t>Division</w:t>
      </w:r>
      <w:r w:rsidR="00F67E50" w:rsidRPr="00541697">
        <w:rPr>
          <w:rStyle w:val="CharDivNo"/>
        </w:rPr>
        <w:t> </w:t>
      </w:r>
      <w:r w:rsidRPr="00541697">
        <w:rPr>
          <w:rStyle w:val="CharDivNo"/>
        </w:rPr>
        <w:t>4</w:t>
      </w:r>
      <w:r w:rsidRPr="00F67E50">
        <w:t>—</w:t>
      </w:r>
      <w:r w:rsidRPr="00541697">
        <w:rPr>
          <w:rStyle w:val="CharDivText"/>
        </w:rPr>
        <w:t>Enforcement of pecuniary penalty orders</w:t>
      </w:r>
      <w:bookmarkEnd w:id="212"/>
    </w:p>
    <w:p w:rsidR="004D25F3" w:rsidRPr="00F67E50" w:rsidRDefault="004D25F3" w:rsidP="004D25F3">
      <w:pPr>
        <w:pStyle w:val="ActHead5"/>
      </w:pPr>
      <w:bookmarkStart w:id="213" w:name="_Toc468715926"/>
      <w:r w:rsidRPr="00541697">
        <w:rPr>
          <w:rStyle w:val="CharSectno"/>
        </w:rPr>
        <w:t>140</w:t>
      </w:r>
      <w:r w:rsidRPr="00F67E50">
        <w:t xml:space="preserve">  Enforcement of pecuniary penalty orders</w:t>
      </w:r>
      <w:bookmarkEnd w:id="213"/>
    </w:p>
    <w:p w:rsidR="004D25F3" w:rsidRPr="00F67E50" w:rsidRDefault="004D25F3" w:rsidP="004D25F3">
      <w:pPr>
        <w:pStyle w:val="subsection"/>
      </w:pPr>
      <w:r w:rsidRPr="00F67E50">
        <w:tab/>
        <w:t>(1)</w:t>
      </w:r>
      <w:r w:rsidRPr="00F67E50">
        <w:tab/>
        <w:t xml:space="preserve">An amount payable by a person to the Commonwealth under a </w:t>
      </w:r>
      <w:r w:rsidR="00F67E50" w:rsidRPr="00F67E50">
        <w:rPr>
          <w:position w:val="6"/>
          <w:sz w:val="16"/>
        </w:rPr>
        <w:t>*</w:t>
      </w:r>
      <w:r w:rsidRPr="00F67E50">
        <w:t>pecuniary penalty order is a civil debt due by the person to the Commonwealth.</w:t>
      </w:r>
    </w:p>
    <w:p w:rsidR="004D25F3" w:rsidRPr="00F67E50" w:rsidRDefault="004D25F3" w:rsidP="004D25F3">
      <w:pPr>
        <w:pStyle w:val="subsection"/>
      </w:pPr>
      <w:r w:rsidRPr="00F67E50">
        <w:tab/>
        <w:t>(2)</w:t>
      </w:r>
      <w:r w:rsidRPr="00F67E50">
        <w:tab/>
        <w:t xml:space="preserve">A </w:t>
      </w:r>
      <w:r w:rsidR="00F67E50" w:rsidRPr="00F67E50">
        <w:rPr>
          <w:position w:val="6"/>
          <w:sz w:val="16"/>
        </w:rPr>
        <w:t>*</w:t>
      </w:r>
      <w:r w:rsidRPr="00F67E50">
        <w:t>pecuniary penalty order against a person may be enforced as if it were an order made in civil proceedings instituted by the Commonwealth against the person to recover a debt due by the person to the Commonwealth.</w:t>
      </w:r>
    </w:p>
    <w:p w:rsidR="004D25F3" w:rsidRPr="00F67E50" w:rsidRDefault="004D25F3" w:rsidP="004D25F3">
      <w:pPr>
        <w:pStyle w:val="subsection"/>
      </w:pPr>
      <w:r w:rsidRPr="00F67E50">
        <w:tab/>
        <w:t>(3)</w:t>
      </w:r>
      <w:r w:rsidRPr="00F67E50">
        <w:tab/>
        <w:t>However, if the order was made under subsection</w:t>
      </w:r>
      <w:r w:rsidR="00F67E50">
        <w:t> </w:t>
      </w:r>
      <w:r w:rsidRPr="00F67E50">
        <w:t>117(2) when sentence was being passed on the person for the offence to which the order relates, the order cannot be enforced against the person within the period of 6 months after the order was made.</w:t>
      </w:r>
    </w:p>
    <w:p w:rsidR="004D25F3" w:rsidRPr="00F67E50" w:rsidRDefault="004D25F3" w:rsidP="004D25F3">
      <w:pPr>
        <w:pStyle w:val="subsection"/>
      </w:pPr>
      <w:r w:rsidRPr="00F67E50">
        <w:tab/>
        <w:t>(4)</w:t>
      </w:r>
      <w:r w:rsidRPr="00F67E50">
        <w:tab/>
        <w:t>The debt arising from the order is taken to be a judgment debt.</w:t>
      </w:r>
    </w:p>
    <w:p w:rsidR="004D25F3" w:rsidRPr="00F67E50" w:rsidRDefault="004D25F3" w:rsidP="004D25F3">
      <w:pPr>
        <w:pStyle w:val="subsection"/>
      </w:pPr>
      <w:r w:rsidRPr="00F67E50">
        <w:tab/>
        <w:t>(5)</w:t>
      </w:r>
      <w:r w:rsidRPr="00F67E50">
        <w:tab/>
        <w:t xml:space="preserve">If a </w:t>
      </w:r>
      <w:r w:rsidR="00F67E50" w:rsidRPr="00F67E50">
        <w:rPr>
          <w:position w:val="6"/>
          <w:sz w:val="16"/>
        </w:rPr>
        <w:t>*</w:t>
      </w:r>
      <w:r w:rsidRPr="00F67E50">
        <w:t>pecuniary penalty order is made against a person after the person’s death, this section has effect as if the person had died on the day after the order was made.</w:t>
      </w:r>
    </w:p>
    <w:p w:rsidR="004D25F3" w:rsidRPr="00F67E50" w:rsidRDefault="004D25F3" w:rsidP="004D25F3">
      <w:pPr>
        <w:pStyle w:val="ActHead5"/>
      </w:pPr>
      <w:bookmarkStart w:id="214" w:name="_Toc468715927"/>
      <w:r w:rsidRPr="00541697">
        <w:rPr>
          <w:rStyle w:val="CharSectno"/>
        </w:rPr>
        <w:t>141</w:t>
      </w:r>
      <w:r w:rsidRPr="00F67E50">
        <w:t xml:space="preserve">  Property subject to a person’s effective control</w:t>
      </w:r>
      <w:bookmarkEnd w:id="214"/>
    </w:p>
    <w:p w:rsidR="004D25F3" w:rsidRPr="00F67E50" w:rsidRDefault="004D25F3" w:rsidP="004D25F3">
      <w:pPr>
        <w:pStyle w:val="subsection"/>
      </w:pPr>
      <w:r w:rsidRPr="00F67E50">
        <w:tab/>
        <w:t>(1)</w:t>
      </w:r>
      <w:r w:rsidRPr="00F67E50">
        <w:tab/>
        <w:t>If:</w:t>
      </w:r>
    </w:p>
    <w:p w:rsidR="004D25F3" w:rsidRPr="00F67E50" w:rsidRDefault="004D25F3" w:rsidP="004D25F3">
      <w:pPr>
        <w:pStyle w:val="paragraph"/>
      </w:pPr>
      <w:r w:rsidRPr="00F67E50">
        <w:tab/>
        <w:t>(a)</w:t>
      </w:r>
      <w:r w:rsidRPr="00F67E50">
        <w:tab/>
        <w:t xml:space="preserve">a person is subject to a </w:t>
      </w:r>
      <w:r w:rsidR="00F67E50" w:rsidRPr="00F67E50">
        <w:rPr>
          <w:position w:val="6"/>
          <w:sz w:val="16"/>
        </w:rPr>
        <w:t>*</w:t>
      </w:r>
      <w:r w:rsidRPr="00F67E50">
        <w:t>pecuniary penalty order; and</w:t>
      </w:r>
    </w:p>
    <w:p w:rsidR="004D25F3" w:rsidRPr="00F67E50" w:rsidRDefault="004D25F3" w:rsidP="004D25F3">
      <w:pPr>
        <w:pStyle w:val="paragraph"/>
      </w:pPr>
      <w:r w:rsidRPr="00F67E50">
        <w:tab/>
        <w:t>(b)</w:t>
      </w:r>
      <w:r w:rsidRPr="00F67E50">
        <w:tab/>
        <w:t xml:space="preserve">the </w:t>
      </w:r>
      <w:r w:rsidR="00F67E50" w:rsidRPr="00F67E50">
        <w:rPr>
          <w:position w:val="6"/>
          <w:sz w:val="16"/>
        </w:rPr>
        <w:t>*</w:t>
      </w:r>
      <w:r w:rsidR="00445C78" w:rsidRPr="00F67E50">
        <w:t>responsible authority</w:t>
      </w:r>
      <w:r w:rsidRPr="00F67E50">
        <w:t xml:space="preserve"> applies to the court for an order under this section; and</w:t>
      </w:r>
    </w:p>
    <w:p w:rsidR="004D25F3" w:rsidRPr="00F67E50" w:rsidRDefault="004D25F3" w:rsidP="004D25F3">
      <w:pPr>
        <w:pStyle w:val="paragraph"/>
      </w:pPr>
      <w:r w:rsidRPr="00F67E50">
        <w:tab/>
        <w:t>(c)</w:t>
      </w:r>
      <w:r w:rsidRPr="00F67E50">
        <w:tab/>
        <w:t xml:space="preserve">the court is satisfied that particular property is subject to the </w:t>
      </w:r>
      <w:r w:rsidR="00F67E50" w:rsidRPr="00F67E50">
        <w:rPr>
          <w:position w:val="6"/>
          <w:sz w:val="16"/>
        </w:rPr>
        <w:t>*</w:t>
      </w:r>
      <w:r w:rsidRPr="00F67E50">
        <w:t>effective control of the person;</w:t>
      </w:r>
    </w:p>
    <w:p w:rsidR="004D25F3" w:rsidRPr="00F67E50" w:rsidRDefault="004D25F3" w:rsidP="004D25F3">
      <w:pPr>
        <w:pStyle w:val="subsection2"/>
      </w:pPr>
      <w:r w:rsidRPr="00F67E50">
        <w:t>the court may make an order declaring that the whole, or a specified part, of that property is available to satisfy the pecuniary penalty order.</w:t>
      </w:r>
    </w:p>
    <w:p w:rsidR="004D25F3" w:rsidRPr="00F67E50" w:rsidRDefault="004D25F3" w:rsidP="004D25F3">
      <w:pPr>
        <w:pStyle w:val="subsection"/>
      </w:pPr>
      <w:r w:rsidRPr="00F67E50">
        <w:lastRenderedPageBreak/>
        <w:tab/>
        <w:t>(2)</w:t>
      </w:r>
      <w:r w:rsidRPr="00F67E50">
        <w:tab/>
        <w:t xml:space="preserve">The order under </w:t>
      </w:r>
      <w:r w:rsidR="00F67E50">
        <w:t>subsection (</w:t>
      </w:r>
      <w:r w:rsidRPr="00F67E50">
        <w:t xml:space="preserve">1) may be enforced against the property as if the property were the </w:t>
      </w:r>
      <w:r w:rsidR="00F67E50" w:rsidRPr="00F67E50">
        <w:rPr>
          <w:position w:val="6"/>
          <w:sz w:val="16"/>
        </w:rPr>
        <w:t>*</w:t>
      </w:r>
      <w:r w:rsidRPr="00F67E50">
        <w:t>person’s property.</w:t>
      </w:r>
    </w:p>
    <w:p w:rsidR="004D25F3" w:rsidRPr="00F67E50" w:rsidRDefault="004D25F3" w:rsidP="00FD4C38">
      <w:pPr>
        <w:pStyle w:val="subsection"/>
        <w:keepNext/>
      </w:pPr>
      <w:r w:rsidRPr="00F67E50">
        <w:tab/>
        <w:t>(3)</w:t>
      </w:r>
      <w:r w:rsidRPr="00F67E50">
        <w:tab/>
        <w:t xml:space="preserve">A </w:t>
      </w:r>
      <w:r w:rsidR="00F67E50" w:rsidRPr="00F67E50">
        <w:rPr>
          <w:position w:val="6"/>
          <w:sz w:val="16"/>
        </w:rPr>
        <w:t>*</w:t>
      </w:r>
      <w:r w:rsidRPr="00F67E50">
        <w:t>restraining order may be made in respect of the property as if:</w:t>
      </w:r>
    </w:p>
    <w:p w:rsidR="004D25F3" w:rsidRPr="00F67E50" w:rsidRDefault="004D25F3" w:rsidP="004D25F3">
      <w:pPr>
        <w:pStyle w:val="paragraph"/>
      </w:pPr>
      <w:r w:rsidRPr="00F67E50">
        <w:tab/>
        <w:t>(a)</w:t>
      </w:r>
      <w:r w:rsidRPr="00F67E50">
        <w:tab/>
        <w:t xml:space="preserve">the property were the </w:t>
      </w:r>
      <w:r w:rsidR="00F67E50" w:rsidRPr="00F67E50">
        <w:rPr>
          <w:position w:val="6"/>
          <w:sz w:val="16"/>
        </w:rPr>
        <w:t>*</w:t>
      </w:r>
      <w:r w:rsidRPr="00F67E50">
        <w:t>person’s property; and</w:t>
      </w:r>
    </w:p>
    <w:p w:rsidR="004D25F3" w:rsidRPr="00F67E50" w:rsidRDefault="004D25F3" w:rsidP="004D25F3">
      <w:pPr>
        <w:pStyle w:val="paragraph"/>
      </w:pPr>
      <w:r w:rsidRPr="00F67E50">
        <w:tab/>
        <w:t>(b)</w:t>
      </w:r>
      <w:r w:rsidRPr="00F67E50">
        <w:tab/>
        <w:t xml:space="preserve">the person had committed a </w:t>
      </w:r>
      <w:r w:rsidR="00F67E50" w:rsidRPr="00F67E50">
        <w:rPr>
          <w:position w:val="6"/>
          <w:sz w:val="16"/>
        </w:rPr>
        <w:t>*</w:t>
      </w:r>
      <w:r w:rsidRPr="00F67E50">
        <w:t>serious offence.</w:t>
      </w:r>
    </w:p>
    <w:p w:rsidR="004D25F3" w:rsidRPr="00F67E50" w:rsidRDefault="004D25F3" w:rsidP="004D25F3">
      <w:pPr>
        <w:pStyle w:val="subsection"/>
      </w:pPr>
      <w:r w:rsidRPr="00F67E50">
        <w:tab/>
        <w:t>(4)</w:t>
      </w:r>
      <w:r w:rsidRPr="00F67E50">
        <w:tab/>
        <w:t xml:space="preserve">If the </w:t>
      </w:r>
      <w:r w:rsidR="00F67E50" w:rsidRPr="00F67E50">
        <w:rPr>
          <w:position w:val="6"/>
          <w:sz w:val="16"/>
        </w:rPr>
        <w:t>*</w:t>
      </w:r>
      <w:r w:rsidR="00445C78" w:rsidRPr="00F67E50">
        <w:t>responsible authority</w:t>
      </w:r>
      <w:r w:rsidRPr="00F67E50">
        <w:t xml:space="preserve"> applies for an order under </w:t>
      </w:r>
      <w:r w:rsidR="00F67E50">
        <w:t>subsection (</w:t>
      </w:r>
      <w:r w:rsidRPr="00F67E50">
        <w:t xml:space="preserve">1) relating to particular property, the </w:t>
      </w:r>
      <w:r w:rsidR="00445C78" w:rsidRPr="00F67E50">
        <w:t>authority</w:t>
      </w:r>
      <w:r w:rsidRPr="00F67E50">
        <w:t xml:space="preserve"> must give written notice of the application to:</w:t>
      </w:r>
    </w:p>
    <w:p w:rsidR="004D25F3" w:rsidRPr="00F67E50" w:rsidRDefault="004D25F3" w:rsidP="004D25F3">
      <w:pPr>
        <w:pStyle w:val="paragraph"/>
      </w:pPr>
      <w:r w:rsidRPr="00F67E50">
        <w:tab/>
        <w:t>(a)</w:t>
      </w:r>
      <w:r w:rsidRPr="00F67E50">
        <w:tab/>
        <w:t xml:space="preserve">the person who is subject to the </w:t>
      </w:r>
      <w:r w:rsidR="00F67E50" w:rsidRPr="00F67E50">
        <w:rPr>
          <w:position w:val="6"/>
          <w:sz w:val="16"/>
        </w:rPr>
        <w:t>*</w:t>
      </w:r>
      <w:r w:rsidRPr="00F67E50">
        <w:t>pecuniary penalty order; and</w:t>
      </w:r>
    </w:p>
    <w:p w:rsidR="004D25F3" w:rsidRPr="00F67E50" w:rsidRDefault="004D25F3" w:rsidP="004D25F3">
      <w:pPr>
        <w:pStyle w:val="paragraph"/>
      </w:pPr>
      <w:r w:rsidRPr="00F67E50">
        <w:tab/>
        <w:t>(b)</w:t>
      </w:r>
      <w:r w:rsidRPr="00F67E50">
        <w:tab/>
        <w:t xml:space="preserve">any person whom the </w:t>
      </w:r>
      <w:r w:rsidR="00445C78" w:rsidRPr="00F67E50">
        <w:t>authority</w:t>
      </w:r>
      <w:r w:rsidRPr="00F67E50">
        <w:t xml:space="preserve"> has reason to believe may have an </w:t>
      </w:r>
      <w:r w:rsidR="00F67E50" w:rsidRPr="00F67E50">
        <w:rPr>
          <w:position w:val="6"/>
          <w:sz w:val="16"/>
        </w:rPr>
        <w:t>*</w:t>
      </w:r>
      <w:r w:rsidRPr="00F67E50">
        <w:t>interest in the property.</w:t>
      </w:r>
    </w:p>
    <w:p w:rsidR="004D25F3" w:rsidRPr="00F67E50" w:rsidRDefault="004D25F3" w:rsidP="004D25F3">
      <w:pPr>
        <w:pStyle w:val="subsection"/>
      </w:pPr>
      <w:r w:rsidRPr="00F67E50">
        <w:tab/>
        <w:t>(5)</w:t>
      </w:r>
      <w:r w:rsidRPr="00F67E50">
        <w:tab/>
        <w:t xml:space="preserve">The person who is subject to the </w:t>
      </w:r>
      <w:r w:rsidR="00F67E50" w:rsidRPr="00F67E50">
        <w:rPr>
          <w:position w:val="6"/>
          <w:sz w:val="16"/>
        </w:rPr>
        <w:t>*</w:t>
      </w:r>
      <w:r w:rsidRPr="00F67E50">
        <w:t xml:space="preserve">pecuniary penalty order, and any person who claims an </w:t>
      </w:r>
      <w:r w:rsidR="00F67E50" w:rsidRPr="00F67E50">
        <w:rPr>
          <w:position w:val="6"/>
          <w:sz w:val="16"/>
        </w:rPr>
        <w:t>*</w:t>
      </w:r>
      <w:r w:rsidRPr="00F67E50">
        <w:t>interest in the property, may appear and adduce evidence at the hearing of the application.</w:t>
      </w:r>
    </w:p>
    <w:p w:rsidR="004D25F3" w:rsidRPr="00F67E50" w:rsidRDefault="004D25F3" w:rsidP="004D25F3">
      <w:pPr>
        <w:pStyle w:val="ActHead5"/>
      </w:pPr>
      <w:bookmarkStart w:id="215" w:name="_Toc468715928"/>
      <w:r w:rsidRPr="00541697">
        <w:rPr>
          <w:rStyle w:val="CharSectno"/>
        </w:rPr>
        <w:t>142</w:t>
      </w:r>
      <w:r w:rsidRPr="00F67E50">
        <w:t xml:space="preserve">  Charge on property subject to restraining order</w:t>
      </w:r>
      <w:bookmarkEnd w:id="215"/>
    </w:p>
    <w:p w:rsidR="004D25F3" w:rsidRPr="00F67E50" w:rsidRDefault="004D25F3" w:rsidP="004D25F3">
      <w:pPr>
        <w:pStyle w:val="subsection"/>
      </w:pPr>
      <w:r w:rsidRPr="00F67E50">
        <w:tab/>
        <w:t>(1)</w:t>
      </w:r>
      <w:r w:rsidRPr="00F67E50">
        <w:tab/>
        <w:t>If:</w:t>
      </w:r>
    </w:p>
    <w:p w:rsidR="004D25F3" w:rsidRPr="00F67E50" w:rsidRDefault="004D25F3" w:rsidP="004D25F3">
      <w:pPr>
        <w:pStyle w:val="paragraph"/>
      </w:pPr>
      <w:r w:rsidRPr="00F67E50">
        <w:tab/>
        <w:t>(a)</w:t>
      </w:r>
      <w:r w:rsidRPr="00F67E50">
        <w:tab/>
        <w:t xml:space="preserve">a </w:t>
      </w:r>
      <w:r w:rsidR="00F67E50" w:rsidRPr="00F67E50">
        <w:rPr>
          <w:position w:val="6"/>
          <w:sz w:val="16"/>
        </w:rPr>
        <w:t>*</w:t>
      </w:r>
      <w:r w:rsidRPr="00F67E50">
        <w:t xml:space="preserve">pecuniary penalty order is made against a person in relation to an </w:t>
      </w:r>
      <w:r w:rsidR="00F67E50" w:rsidRPr="00F67E50">
        <w:rPr>
          <w:position w:val="6"/>
          <w:sz w:val="16"/>
        </w:rPr>
        <w:t>*</w:t>
      </w:r>
      <w:r w:rsidRPr="00F67E50">
        <w:t>indictable offence; and</w:t>
      </w:r>
    </w:p>
    <w:p w:rsidR="004D25F3" w:rsidRPr="00F67E50" w:rsidRDefault="004D25F3" w:rsidP="004D25F3">
      <w:pPr>
        <w:pStyle w:val="paragraph"/>
      </w:pPr>
      <w:r w:rsidRPr="00F67E50">
        <w:tab/>
        <w:t>(b)</w:t>
      </w:r>
      <w:r w:rsidRPr="00F67E50">
        <w:tab/>
        <w:t xml:space="preserve">a </w:t>
      </w:r>
      <w:r w:rsidR="00F67E50" w:rsidRPr="00F67E50">
        <w:rPr>
          <w:position w:val="6"/>
          <w:sz w:val="16"/>
        </w:rPr>
        <w:t>*</w:t>
      </w:r>
      <w:r w:rsidRPr="00F67E50">
        <w:t>restraining order is, or has been, made against:</w:t>
      </w:r>
    </w:p>
    <w:p w:rsidR="004D25F3" w:rsidRPr="00F67E50" w:rsidRDefault="004D25F3" w:rsidP="004D25F3">
      <w:pPr>
        <w:pStyle w:val="paragraphsub"/>
      </w:pPr>
      <w:r w:rsidRPr="00F67E50">
        <w:tab/>
        <w:t>(i)</w:t>
      </w:r>
      <w:r w:rsidRPr="00F67E50">
        <w:tab/>
        <w:t xml:space="preserve">the </w:t>
      </w:r>
      <w:r w:rsidR="00F67E50" w:rsidRPr="00F67E50">
        <w:rPr>
          <w:position w:val="6"/>
          <w:sz w:val="16"/>
        </w:rPr>
        <w:t>*</w:t>
      </w:r>
      <w:r w:rsidRPr="00F67E50">
        <w:t>person’s property; or</w:t>
      </w:r>
    </w:p>
    <w:p w:rsidR="004D25F3" w:rsidRPr="00F67E50" w:rsidRDefault="004D25F3" w:rsidP="004D25F3">
      <w:pPr>
        <w:pStyle w:val="paragraphsub"/>
      </w:pPr>
      <w:r w:rsidRPr="00F67E50">
        <w:tab/>
        <w:t>(ii)</w:t>
      </w:r>
      <w:r w:rsidRPr="00F67E50">
        <w:tab/>
        <w:t>another person’s property in relation to which an order under subsection</w:t>
      </w:r>
      <w:r w:rsidR="00F67E50">
        <w:t> </w:t>
      </w:r>
      <w:r w:rsidRPr="00F67E50">
        <w:t>141(1) is, or has been, made; and</w:t>
      </w:r>
    </w:p>
    <w:p w:rsidR="004D25F3" w:rsidRPr="00F67E50" w:rsidRDefault="004D25F3" w:rsidP="004D25F3">
      <w:pPr>
        <w:pStyle w:val="paragraph"/>
      </w:pPr>
      <w:r w:rsidRPr="00F67E50">
        <w:tab/>
        <w:t>(c)</w:t>
      </w:r>
      <w:r w:rsidRPr="00F67E50">
        <w:tab/>
        <w:t xml:space="preserve">the restraining order relates to that offence or a </w:t>
      </w:r>
      <w:r w:rsidR="00F67E50" w:rsidRPr="00F67E50">
        <w:rPr>
          <w:position w:val="6"/>
          <w:sz w:val="16"/>
        </w:rPr>
        <w:t>*</w:t>
      </w:r>
      <w:r w:rsidRPr="00F67E50">
        <w:t>related offence;</w:t>
      </w:r>
    </w:p>
    <w:p w:rsidR="004D25F3" w:rsidRPr="00F67E50" w:rsidRDefault="004D25F3" w:rsidP="004D25F3">
      <w:pPr>
        <w:pStyle w:val="subsection2"/>
      </w:pPr>
      <w:r w:rsidRPr="00F67E50">
        <w:t xml:space="preserve">then, upon the making of the later of the orders, there is created, by force of this section, a charge on the property to secure the payment to the Commonwealth of the </w:t>
      </w:r>
      <w:r w:rsidR="00F67E50" w:rsidRPr="00F67E50">
        <w:rPr>
          <w:position w:val="6"/>
          <w:sz w:val="16"/>
        </w:rPr>
        <w:t>*</w:t>
      </w:r>
      <w:r w:rsidRPr="00F67E50">
        <w:t>penalty amount.</w:t>
      </w:r>
    </w:p>
    <w:p w:rsidR="004D25F3" w:rsidRPr="00F67E50" w:rsidRDefault="004D25F3" w:rsidP="004D25F3">
      <w:pPr>
        <w:pStyle w:val="subsection"/>
      </w:pPr>
      <w:r w:rsidRPr="00F67E50">
        <w:tab/>
        <w:t>(2)</w:t>
      </w:r>
      <w:r w:rsidRPr="00F67E50">
        <w:tab/>
        <w:t>The charge ceases to have effect in respect of the property:</w:t>
      </w:r>
    </w:p>
    <w:p w:rsidR="004D25F3" w:rsidRPr="00F67E50" w:rsidRDefault="004D25F3" w:rsidP="004D25F3">
      <w:pPr>
        <w:pStyle w:val="paragraph"/>
      </w:pPr>
      <w:r w:rsidRPr="00F67E50">
        <w:lastRenderedPageBreak/>
        <w:tab/>
        <w:t>(a)</w:t>
      </w:r>
      <w:r w:rsidRPr="00F67E50">
        <w:tab/>
        <w:t xml:space="preserve">if the </w:t>
      </w:r>
      <w:r w:rsidR="00F67E50" w:rsidRPr="00F67E50">
        <w:rPr>
          <w:position w:val="6"/>
          <w:sz w:val="16"/>
        </w:rPr>
        <w:t>*</w:t>
      </w:r>
      <w:r w:rsidRPr="00F67E50">
        <w:t xml:space="preserve">pecuniary penalty order was made in relation to the person’s conviction of the </w:t>
      </w:r>
      <w:r w:rsidR="00F67E50" w:rsidRPr="00F67E50">
        <w:rPr>
          <w:position w:val="6"/>
          <w:sz w:val="16"/>
        </w:rPr>
        <w:t>*</w:t>
      </w:r>
      <w:r w:rsidRPr="00F67E50">
        <w:t xml:space="preserve">indictable offence and that conviction is </w:t>
      </w:r>
      <w:r w:rsidR="00F67E50" w:rsidRPr="00F67E50">
        <w:rPr>
          <w:position w:val="6"/>
          <w:sz w:val="16"/>
        </w:rPr>
        <w:t>*</w:t>
      </w:r>
      <w:r w:rsidRPr="00F67E50">
        <w:t>quashed—upon the order being discharged under Division</w:t>
      </w:r>
      <w:r w:rsidR="00F67E50">
        <w:t> </w:t>
      </w:r>
      <w:r w:rsidRPr="00F67E50">
        <w:t>5; or</w:t>
      </w:r>
    </w:p>
    <w:p w:rsidR="004D25F3" w:rsidRPr="00F67E50" w:rsidRDefault="004D25F3" w:rsidP="004D25F3">
      <w:pPr>
        <w:pStyle w:val="paragraph"/>
      </w:pPr>
      <w:r w:rsidRPr="00F67E50">
        <w:tab/>
        <w:t>(b)</w:t>
      </w:r>
      <w:r w:rsidRPr="00F67E50">
        <w:tab/>
        <w:t xml:space="preserve">upon the discharge of the pecuniary penalty order or the </w:t>
      </w:r>
      <w:r w:rsidR="00F67E50" w:rsidRPr="00F67E50">
        <w:rPr>
          <w:position w:val="6"/>
          <w:sz w:val="16"/>
        </w:rPr>
        <w:t>*</w:t>
      </w:r>
      <w:r w:rsidRPr="00F67E50">
        <w:t>restraining order by a court hearing an appeal against the making of the order; or</w:t>
      </w:r>
    </w:p>
    <w:p w:rsidR="004D25F3" w:rsidRPr="00F67E50" w:rsidRDefault="004D25F3" w:rsidP="004D25F3">
      <w:pPr>
        <w:pStyle w:val="paragraph"/>
      </w:pPr>
      <w:r w:rsidRPr="00F67E50">
        <w:tab/>
        <w:t>(c)</w:t>
      </w:r>
      <w:r w:rsidRPr="00F67E50">
        <w:tab/>
        <w:t xml:space="preserve">upon payment to the Commonwealth of the </w:t>
      </w:r>
      <w:r w:rsidR="00F67E50" w:rsidRPr="00F67E50">
        <w:rPr>
          <w:position w:val="6"/>
          <w:sz w:val="16"/>
        </w:rPr>
        <w:t>*</w:t>
      </w:r>
      <w:r w:rsidRPr="00F67E50">
        <w:t>penalty amount in satisfaction of the pecuniary penalty order; or</w:t>
      </w:r>
    </w:p>
    <w:p w:rsidR="004D25F3" w:rsidRPr="00F67E50" w:rsidRDefault="004D25F3" w:rsidP="004D25F3">
      <w:pPr>
        <w:pStyle w:val="paragraph"/>
      </w:pPr>
      <w:r w:rsidRPr="00F67E50">
        <w:tab/>
        <w:t>(d)</w:t>
      </w:r>
      <w:r w:rsidRPr="00F67E50">
        <w:tab/>
        <w:t>upon the sale or other disposition of the property:</w:t>
      </w:r>
    </w:p>
    <w:p w:rsidR="004D25F3" w:rsidRPr="00F67E50" w:rsidRDefault="004D25F3" w:rsidP="004D25F3">
      <w:pPr>
        <w:pStyle w:val="paragraphsub"/>
      </w:pPr>
      <w:r w:rsidRPr="00F67E50">
        <w:tab/>
        <w:t>(i)</w:t>
      </w:r>
      <w:r w:rsidRPr="00F67E50">
        <w:tab/>
        <w:t>under an order under Division</w:t>
      </w:r>
      <w:r w:rsidR="00F67E50">
        <w:t> </w:t>
      </w:r>
      <w:r w:rsidRPr="00F67E50">
        <w:t>4 of Part</w:t>
      </w:r>
      <w:r w:rsidR="00F67E50">
        <w:t> </w:t>
      </w:r>
      <w:r w:rsidRPr="00F67E50">
        <w:t>4</w:t>
      </w:r>
      <w:r w:rsidR="00F67E50">
        <w:noBreakHyphen/>
      </w:r>
      <w:r w:rsidRPr="00F67E50">
        <w:t>1; or</w:t>
      </w:r>
    </w:p>
    <w:p w:rsidR="004D25F3" w:rsidRPr="00F67E50" w:rsidRDefault="004D25F3" w:rsidP="004D25F3">
      <w:pPr>
        <w:pStyle w:val="paragraphsub"/>
      </w:pPr>
      <w:r w:rsidRPr="00F67E50">
        <w:tab/>
        <w:t>(ii)</w:t>
      </w:r>
      <w:r w:rsidRPr="00F67E50">
        <w:tab/>
        <w:t>by the owner of the property with the consent of the court that made the pecuniary penalty order; or</w:t>
      </w:r>
    </w:p>
    <w:p w:rsidR="004D25F3" w:rsidRPr="00F67E50" w:rsidRDefault="004D25F3" w:rsidP="004D25F3">
      <w:pPr>
        <w:pStyle w:val="paragraphsub"/>
      </w:pPr>
      <w:r w:rsidRPr="00F67E50">
        <w:tab/>
        <w:t>(iii)</w:t>
      </w:r>
      <w:r w:rsidRPr="00F67E50">
        <w:tab/>
        <w:t xml:space="preserve">if the restraining order directed the </w:t>
      </w:r>
      <w:r w:rsidR="00F67E50" w:rsidRPr="00F67E50">
        <w:rPr>
          <w:position w:val="6"/>
          <w:sz w:val="16"/>
        </w:rPr>
        <w:t>*</w:t>
      </w:r>
      <w:r w:rsidRPr="00F67E50">
        <w:t>Official Trustee to take custody and control of the property—by the owner of the property with the consent of the Official Trustee; or</w:t>
      </w:r>
    </w:p>
    <w:p w:rsidR="004D25F3" w:rsidRPr="00F67E50" w:rsidRDefault="004D25F3" w:rsidP="004D25F3">
      <w:pPr>
        <w:pStyle w:val="paragraph"/>
      </w:pPr>
      <w:r w:rsidRPr="00F67E50">
        <w:tab/>
        <w:t>(e)</w:t>
      </w:r>
      <w:r w:rsidRPr="00F67E50">
        <w:tab/>
        <w:t>upon the sale of the property to a purchaser in good faith for value who, at the time of purchase, has no notice of the charge;</w:t>
      </w:r>
    </w:p>
    <w:p w:rsidR="004D25F3" w:rsidRPr="00F67E50" w:rsidRDefault="004D25F3" w:rsidP="004D25F3">
      <w:pPr>
        <w:pStyle w:val="subsection2"/>
      </w:pPr>
      <w:r w:rsidRPr="00F67E50">
        <w:t>whichever first occurs.</w:t>
      </w:r>
    </w:p>
    <w:p w:rsidR="004D25F3" w:rsidRPr="00F67E50" w:rsidRDefault="004D25F3" w:rsidP="004D25F3">
      <w:pPr>
        <w:pStyle w:val="subsection"/>
      </w:pPr>
      <w:r w:rsidRPr="00F67E50">
        <w:tab/>
        <w:t>(3)</w:t>
      </w:r>
      <w:r w:rsidRPr="00F67E50">
        <w:tab/>
        <w:t>The charge:</w:t>
      </w:r>
    </w:p>
    <w:p w:rsidR="004D25F3" w:rsidRPr="00F67E50" w:rsidRDefault="004D25F3" w:rsidP="004D25F3">
      <w:pPr>
        <w:pStyle w:val="paragraph"/>
      </w:pPr>
      <w:r w:rsidRPr="00F67E50">
        <w:tab/>
        <w:t>(a)</w:t>
      </w:r>
      <w:r w:rsidRPr="00F67E50">
        <w:tab/>
        <w:t xml:space="preserve">is subject to every </w:t>
      </w:r>
      <w:r w:rsidR="00F67E50" w:rsidRPr="00F67E50">
        <w:rPr>
          <w:position w:val="6"/>
          <w:sz w:val="16"/>
        </w:rPr>
        <w:t>*</w:t>
      </w:r>
      <w:r w:rsidRPr="00F67E50">
        <w:t>encumbrance on the property</w:t>
      </w:r>
      <w:r w:rsidR="009A238D" w:rsidRPr="00F67E50">
        <w:t xml:space="preserve"> (other than an encumbrance in which the person referred to </w:t>
      </w:r>
      <w:r w:rsidR="00F67E50">
        <w:t>paragraph (</w:t>
      </w:r>
      <w:r w:rsidR="009A238D" w:rsidRPr="00F67E50">
        <w:t xml:space="preserve">1)(a) has an </w:t>
      </w:r>
      <w:r w:rsidR="00F67E50" w:rsidRPr="00F67E50">
        <w:rPr>
          <w:position w:val="6"/>
          <w:sz w:val="16"/>
        </w:rPr>
        <w:t>*</w:t>
      </w:r>
      <w:r w:rsidR="009A238D" w:rsidRPr="00F67E50">
        <w:t>interest)</w:t>
      </w:r>
      <w:r w:rsidRPr="00F67E50">
        <w:t xml:space="preserve"> that came into existence before the charge and that would, apart from this subsection, have priority over the charge; and</w:t>
      </w:r>
    </w:p>
    <w:p w:rsidR="004D25F3" w:rsidRPr="00F67E50" w:rsidRDefault="004D25F3" w:rsidP="004D25F3">
      <w:pPr>
        <w:pStyle w:val="paragraph"/>
      </w:pPr>
      <w:r w:rsidRPr="00F67E50">
        <w:tab/>
        <w:t>(b)</w:t>
      </w:r>
      <w:r w:rsidRPr="00F67E50">
        <w:tab/>
        <w:t>has priority over all other encumbrances; and</w:t>
      </w:r>
    </w:p>
    <w:p w:rsidR="004D25F3" w:rsidRPr="00F67E50" w:rsidRDefault="004D25F3" w:rsidP="004D25F3">
      <w:pPr>
        <w:pStyle w:val="paragraph"/>
      </w:pPr>
      <w:r w:rsidRPr="00F67E50">
        <w:tab/>
        <w:t>(c)</w:t>
      </w:r>
      <w:r w:rsidRPr="00F67E50">
        <w:tab/>
        <w:t xml:space="preserve">subject to </w:t>
      </w:r>
      <w:r w:rsidR="00F67E50">
        <w:t>subsection (</w:t>
      </w:r>
      <w:r w:rsidRPr="00F67E50">
        <w:t>2), is not affected by any change of ownership of the property.</w:t>
      </w:r>
    </w:p>
    <w:p w:rsidR="00CD149C" w:rsidRPr="00F67E50" w:rsidRDefault="00CD149C" w:rsidP="00CD149C">
      <w:pPr>
        <w:pStyle w:val="subsection"/>
      </w:pPr>
      <w:r w:rsidRPr="00F67E50">
        <w:tab/>
        <w:t>(4)</w:t>
      </w:r>
      <w:r w:rsidRPr="00F67E50">
        <w:tab/>
        <w:t>Subsection</w:t>
      </w:r>
      <w:r w:rsidR="00F67E50">
        <w:t> </w:t>
      </w:r>
      <w:r w:rsidRPr="00F67E50">
        <w:t xml:space="preserve">73(2) of the </w:t>
      </w:r>
      <w:r w:rsidRPr="00F67E50">
        <w:rPr>
          <w:i/>
        </w:rPr>
        <w:t>Personal Property Securities Act 2009</w:t>
      </w:r>
      <w:r w:rsidRPr="00F67E50">
        <w:t xml:space="preserve"> applies to the charge (to the extent, if any, to which that Act applies in relation to the property charged).</w:t>
      </w:r>
    </w:p>
    <w:p w:rsidR="00CD149C" w:rsidRPr="00F67E50" w:rsidRDefault="00CD149C" w:rsidP="00CD149C">
      <w:pPr>
        <w:pStyle w:val="notetext"/>
      </w:pPr>
      <w:r w:rsidRPr="00F67E50">
        <w:lastRenderedPageBreak/>
        <w:t>Note 1:</w:t>
      </w:r>
      <w:r w:rsidRPr="00F67E50">
        <w:tab/>
        <w:t xml:space="preserve">The effect of this subsection is that the priority between the charge and a security interest in the property to which the </w:t>
      </w:r>
      <w:r w:rsidRPr="00F67E50">
        <w:rPr>
          <w:i/>
        </w:rPr>
        <w:t>Personal Property Securities Act 2009</w:t>
      </w:r>
      <w:r w:rsidRPr="00F67E50">
        <w:t xml:space="preserve"> applies is to be determined in accordance with this Act rather than the </w:t>
      </w:r>
      <w:r w:rsidRPr="00F67E50">
        <w:rPr>
          <w:i/>
        </w:rPr>
        <w:t>Personal Property Securities Act 2009</w:t>
      </w:r>
      <w:r w:rsidRPr="00F67E50">
        <w:t>.</w:t>
      </w:r>
    </w:p>
    <w:p w:rsidR="00CD149C" w:rsidRPr="00F67E50" w:rsidRDefault="00CD149C" w:rsidP="00CD149C">
      <w:pPr>
        <w:pStyle w:val="notetext"/>
      </w:pPr>
      <w:r w:rsidRPr="00F67E50">
        <w:t>Note 2:</w:t>
      </w:r>
      <w:r w:rsidRPr="00F67E50">
        <w:tab/>
        <w:t>Subsection</w:t>
      </w:r>
      <w:r w:rsidR="00F67E50">
        <w:t> </w:t>
      </w:r>
      <w:r w:rsidRPr="00F67E50">
        <w:t xml:space="preserve">73(2) of the </w:t>
      </w:r>
      <w:r w:rsidRPr="00F67E50">
        <w:rPr>
          <w:i/>
        </w:rPr>
        <w:t>Personal Property Securities Act 2009</w:t>
      </w:r>
      <w:r w:rsidRPr="00F67E50">
        <w:t xml:space="preserve"> applies to charges created by this section after the commencement of </w:t>
      </w:r>
      <w:r w:rsidR="00F67E50">
        <w:t>subsection (</w:t>
      </w:r>
      <w:r w:rsidRPr="00F67E50">
        <w:t>4</w:t>
      </w:r>
      <w:r w:rsidR="006D005B" w:rsidRPr="00F67E50">
        <w:t>) (w</w:t>
      </w:r>
      <w:r w:rsidRPr="00F67E50">
        <w:t xml:space="preserve">hich is at the registration commencement time within the meaning of the </w:t>
      </w:r>
      <w:r w:rsidRPr="00F67E50">
        <w:rPr>
          <w:i/>
        </w:rPr>
        <w:t>Personal Property Securities Act 2009</w:t>
      </w:r>
      <w:r w:rsidRPr="00F67E50">
        <w:t>).</w:t>
      </w:r>
    </w:p>
    <w:p w:rsidR="004D25F3" w:rsidRPr="00F67E50" w:rsidRDefault="004D25F3" w:rsidP="004D25F3">
      <w:pPr>
        <w:pStyle w:val="ActHead5"/>
      </w:pPr>
      <w:bookmarkStart w:id="216" w:name="_Toc468715929"/>
      <w:r w:rsidRPr="00541697">
        <w:rPr>
          <w:rStyle w:val="CharSectno"/>
        </w:rPr>
        <w:t>143</w:t>
      </w:r>
      <w:r w:rsidRPr="00F67E50">
        <w:t xml:space="preserve">  Charges may be registered</w:t>
      </w:r>
      <w:bookmarkEnd w:id="216"/>
    </w:p>
    <w:p w:rsidR="004D25F3" w:rsidRPr="00F67E50" w:rsidRDefault="004D25F3" w:rsidP="004D25F3">
      <w:pPr>
        <w:pStyle w:val="subsection"/>
      </w:pPr>
      <w:r w:rsidRPr="00F67E50">
        <w:tab/>
        <w:t>(1)</w:t>
      </w:r>
      <w:r w:rsidRPr="00F67E50">
        <w:tab/>
        <w:t>If:</w:t>
      </w:r>
    </w:p>
    <w:p w:rsidR="004D25F3" w:rsidRPr="00F67E50" w:rsidRDefault="004D25F3" w:rsidP="004D25F3">
      <w:pPr>
        <w:pStyle w:val="paragraph"/>
      </w:pPr>
      <w:r w:rsidRPr="00F67E50">
        <w:tab/>
        <w:t>(a)</w:t>
      </w:r>
      <w:r w:rsidRPr="00F67E50">
        <w:tab/>
        <w:t>a charge is created by section</w:t>
      </w:r>
      <w:r w:rsidR="00F67E50">
        <w:t> </w:t>
      </w:r>
      <w:r w:rsidRPr="00F67E50">
        <w:t>142 on property of a particular kind; and</w:t>
      </w:r>
    </w:p>
    <w:p w:rsidR="004D25F3" w:rsidRPr="00F67E50" w:rsidRDefault="004D25F3" w:rsidP="004D25F3">
      <w:pPr>
        <w:pStyle w:val="paragraph"/>
      </w:pPr>
      <w:r w:rsidRPr="00F67E50">
        <w:tab/>
        <w:t>(b)</w:t>
      </w:r>
      <w:r w:rsidRPr="00F67E50">
        <w:tab/>
        <w:t>the provisions of any law of the Commonwealth or of a State or Territory provide for the registration of title to, or charges over, property of that kind;</w:t>
      </w:r>
    </w:p>
    <w:p w:rsidR="004D25F3" w:rsidRPr="00F67E50" w:rsidRDefault="004D25F3" w:rsidP="004D25F3">
      <w:pPr>
        <w:pStyle w:val="subsection2"/>
      </w:pPr>
      <w:r w:rsidRPr="00F67E50">
        <w:t xml:space="preserve">the </w:t>
      </w:r>
      <w:r w:rsidR="00F67E50" w:rsidRPr="00F67E50">
        <w:rPr>
          <w:position w:val="6"/>
          <w:sz w:val="16"/>
        </w:rPr>
        <w:t>*</w:t>
      </w:r>
      <w:r w:rsidRPr="00F67E50">
        <w:t xml:space="preserve">Official Trustee or the </w:t>
      </w:r>
      <w:r w:rsidR="00F67E50" w:rsidRPr="00F67E50">
        <w:rPr>
          <w:position w:val="6"/>
          <w:sz w:val="16"/>
        </w:rPr>
        <w:t>*</w:t>
      </w:r>
      <w:r w:rsidR="00F01605" w:rsidRPr="00F67E50">
        <w:t xml:space="preserve">responsible authority for the </w:t>
      </w:r>
      <w:r w:rsidR="00F67E50" w:rsidRPr="00F67E50">
        <w:rPr>
          <w:position w:val="6"/>
          <w:sz w:val="16"/>
        </w:rPr>
        <w:t>*</w:t>
      </w:r>
      <w:r w:rsidR="00F01605" w:rsidRPr="00F67E50">
        <w:t xml:space="preserve">pecuniary penalty order or </w:t>
      </w:r>
      <w:r w:rsidR="00F67E50" w:rsidRPr="00F67E50">
        <w:rPr>
          <w:position w:val="6"/>
          <w:sz w:val="16"/>
        </w:rPr>
        <w:t>*</w:t>
      </w:r>
      <w:r w:rsidR="00F01605" w:rsidRPr="00F67E50">
        <w:t>restraining order referred to in that section</w:t>
      </w:r>
      <w:r w:rsidRPr="00F67E50">
        <w:t xml:space="preserve"> may cause the charge so created to be registered under the provisions of that law.</w:t>
      </w:r>
    </w:p>
    <w:p w:rsidR="004D25F3" w:rsidRPr="00F67E50" w:rsidRDefault="004D25F3" w:rsidP="004D25F3">
      <w:pPr>
        <w:pStyle w:val="subsection"/>
      </w:pPr>
      <w:r w:rsidRPr="00F67E50">
        <w:tab/>
        <w:t>(2)</w:t>
      </w:r>
      <w:r w:rsidRPr="00F67E50">
        <w:tab/>
        <w:t xml:space="preserve">A person who purchases or otherwise acquires an </w:t>
      </w:r>
      <w:r w:rsidR="00F67E50" w:rsidRPr="00F67E50">
        <w:rPr>
          <w:position w:val="6"/>
          <w:sz w:val="16"/>
        </w:rPr>
        <w:t>*</w:t>
      </w:r>
      <w:r w:rsidRPr="00F67E50">
        <w:t>interest in the property after the registration of the charge is, for the purposes of paragraph</w:t>
      </w:r>
      <w:r w:rsidR="00F67E50">
        <w:t> </w:t>
      </w:r>
      <w:r w:rsidRPr="00F67E50">
        <w:t>142(2)(e), taken to have notice of the charge at the time of the purchase or acquisition.</w:t>
      </w:r>
    </w:p>
    <w:p w:rsidR="00CD149C" w:rsidRPr="00F67E50" w:rsidRDefault="00CD149C" w:rsidP="00CD149C">
      <w:pPr>
        <w:pStyle w:val="subsection"/>
      </w:pPr>
      <w:r w:rsidRPr="00F67E50">
        <w:tab/>
        <w:t>(3)</w:t>
      </w:r>
      <w:r w:rsidRPr="00F67E50">
        <w:tab/>
        <w:t>In this section:</w:t>
      </w:r>
    </w:p>
    <w:p w:rsidR="00CD149C" w:rsidRPr="00F67E50" w:rsidRDefault="00CD149C" w:rsidP="00CD149C">
      <w:pPr>
        <w:pStyle w:val="Definition"/>
      </w:pPr>
      <w:r w:rsidRPr="00F67E50">
        <w:rPr>
          <w:b/>
          <w:i/>
        </w:rPr>
        <w:t>registration</w:t>
      </w:r>
      <w:r w:rsidRPr="00F67E50">
        <w:t xml:space="preserve"> of a charge on a particular kind of personal property within the meaning of the </w:t>
      </w:r>
      <w:r w:rsidRPr="00F67E50">
        <w:rPr>
          <w:i/>
        </w:rPr>
        <w:t xml:space="preserve">Personal Property Securities Act 2009 </w:t>
      </w:r>
      <w:r w:rsidRPr="00F67E50">
        <w:t>includes the registration of data in relation to that kind of property for the purposes of paragraph</w:t>
      </w:r>
      <w:r w:rsidR="00F67E50">
        <w:t> </w:t>
      </w:r>
      <w:r w:rsidRPr="00F67E50">
        <w:t>148(c) of that Act.</w:t>
      </w:r>
    </w:p>
    <w:p w:rsidR="00CD149C" w:rsidRPr="00F67E50" w:rsidRDefault="00CD149C" w:rsidP="00CD149C">
      <w:pPr>
        <w:pStyle w:val="notetext"/>
      </w:pPr>
      <w:r w:rsidRPr="00F67E50">
        <w:t>Note:</w:t>
      </w:r>
      <w:r w:rsidRPr="00F67E50">
        <w:tab/>
        <w:t xml:space="preserve">The </w:t>
      </w:r>
      <w:r w:rsidRPr="00F67E50">
        <w:rPr>
          <w:i/>
        </w:rPr>
        <w:t>Personal Property Securities Act 2009</w:t>
      </w:r>
      <w:r w:rsidRPr="00F67E50">
        <w:t xml:space="preserve"> provides for the registration of such data only if regulations are made for the purposes of paragraph</w:t>
      </w:r>
      <w:r w:rsidR="00F67E50">
        <w:t> </w:t>
      </w:r>
      <w:r w:rsidRPr="00F67E50">
        <w:t>148(c) of that Act.</w:t>
      </w:r>
    </w:p>
    <w:p w:rsidR="004D25F3" w:rsidRPr="00F67E50" w:rsidRDefault="004D25F3" w:rsidP="004D25F3">
      <w:pPr>
        <w:pStyle w:val="ActHead5"/>
      </w:pPr>
      <w:bookmarkStart w:id="217" w:name="_Toc468715930"/>
      <w:r w:rsidRPr="00541697">
        <w:rPr>
          <w:rStyle w:val="CharSectno"/>
        </w:rPr>
        <w:lastRenderedPageBreak/>
        <w:t>144</w:t>
      </w:r>
      <w:r w:rsidRPr="00F67E50">
        <w:t xml:space="preserve">  Penalty amounts exceeding the court’s jurisdiction</w:t>
      </w:r>
      <w:bookmarkEnd w:id="217"/>
    </w:p>
    <w:p w:rsidR="004D25F3" w:rsidRPr="00F67E50" w:rsidRDefault="004D25F3" w:rsidP="004D25F3">
      <w:pPr>
        <w:pStyle w:val="subsection"/>
      </w:pPr>
      <w:r w:rsidRPr="00F67E50">
        <w:tab/>
        <w:t>(1)</w:t>
      </w:r>
      <w:r w:rsidRPr="00F67E50">
        <w:tab/>
        <w:t>If:</w:t>
      </w:r>
    </w:p>
    <w:p w:rsidR="004D25F3" w:rsidRPr="00F67E50" w:rsidRDefault="004D25F3" w:rsidP="004D25F3">
      <w:pPr>
        <w:pStyle w:val="paragraph"/>
      </w:pPr>
      <w:r w:rsidRPr="00F67E50">
        <w:tab/>
        <w:t>(a)</w:t>
      </w:r>
      <w:r w:rsidRPr="00F67E50">
        <w:tab/>
        <w:t xml:space="preserve">a court makes a </w:t>
      </w:r>
      <w:r w:rsidR="00F67E50" w:rsidRPr="00F67E50">
        <w:rPr>
          <w:position w:val="6"/>
          <w:sz w:val="16"/>
        </w:rPr>
        <w:t>*</w:t>
      </w:r>
      <w:r w:rsidRPr="00F67E50">
        <w:t>pecuniary penalty order of a particular amount; and</w:t>
      </w:r>
    </w:p>
    <w:p w:rsidR="004D25F3" w:rsidRPr="00F67E50" w:rsidRDefault="004D25F3" w:rsidP="004D25F3">
      <w:pPr>
        <w:pStyle w:val="paragraph"/>
      </w:pPr>
      <w:r w:rsidRPr="00F67E50">
        <w:tab/>
        <w:t>(b)</w:t>
      </w:r>
      <w:r w:rsidRPr="00F67E50">
        <w:tab/>
        <w:t>the court does not have jurisdiction with respect to the recovery of debts of an amount equal to that amount;</w:t>
      </w:r>
    </w:p>
    <w:p w:rsidR="004D25F3" w:rsidRPr="00F67E50" w:rsidRDefault="004D25F3" w:rsidP="004D25F3">
      <w:pPr>
        <w:pStyle w:val="subsection2"/>
      </w:pPr>
      <w:r w:rsidRPr="00F67E50">
        <w:t>the registrar of the court must issue a certificate containing the particulars specified in the regulations.</w:t>
      </w:r>
    </w:p>
    <w:p w:rsidR="004D25F3" w:rsidRPr="00F67E50" w:rsidRDefault="004D25F3" w:rsidP="004D25F3">
      <w:pPr>
        <w:pStyle w:val="subsection"/>
      </w:pPr>
      <w:r w:rsidRPr="00F67E50">
        <w:tab/>
        <w:t>(2)</w:t>
      </w:r>
      <w:r w:rsidRPr="00F67E50">
        <w:tab/>
        <w:t>The certificate may be registered, in accordance with the regulations, in a court having jurisdiction with respect to the recovery of debts of an amount equal to the amount of the relevant order.</w:t>
      </w:r>
    </w:p>
    <w:p w:rsidR="004D25F3" w:rsidRPr="00F67E50" w:rsidRDefault="004D25F3" w:rsidP="004D25F3">
      <w:pPr>
        <w:pStyle w:val="subsection"/>
      </w:pPr>
      <w:r w:rsidRPr="00F67E50">
        <w:tab/>
        <w:t>(3)</w:t>
      </w:r>
      <w:r w:rsidRPr="00F67E50">
        <w:tab/>
        <w:t>Upon registration in a court, the certificate is enforceable in all respects as a final judgment of the court in favour of the Commonwealth.</w:t>
      </w:r>
    </w:p>
    <w:p w:rsidR="004D25F3" w:rsidRPr="00F67E50" w:rsidRDefault="004D25F3" w:rsidP="0045776E">
      <w:pPr>
        <w:pStyle w:val="ActHead3"/>
        <w:pageBreakBefore/>
      </w:pPr>
      <w:bookmarkStart w:id="218" w:name="_Toc468715931"/>
      <w:r w:rsidRPr="00541697">
        <w:rPr>
          <w:rStyle w:val="CharDivNo"/>
        </w:rPr>
        <w:lastRenderedPageBreak/>
        <w:t>Division</w:t>
      </w:r>
      <w:r w:rsidR="00F67E50" w:rsidRPr="00541697">
        <w:rPr>
          <w:rStyle w:val="CharDivNo"/>
        </w:rPr>
        <w:t> </w:t>
      </w:r>
      <w:r w:rsidRPr="00541697">
        <w:rPr>
          <w:rStyle w:val="CharDivNo"/>
        </w:rPr>
        <w:t>5</w:t>
      </w:r>
      <w:r w:rsidRPr="00F67E50">
        <w:t>—</w:t>
      </w:r>
      <w:r w:rsidRPr="00541697">
        <w:rPr>
          <w:rStyle w:val="CharDivText"/>
        </w:rPr>
        <w:t>The effect on pecuniary penalty orders of convictions being quashed</w:t>
      </w:r>
      <w:bookmarkEnd w:id="218"/>
    </w:p>
    <w:p w:rsidR="004D25F3" w:rsidRPr="00F67E50" w:rsidRDefault="004D25F3" w:rsidP="004D25F3">
      <w:pPr>
        <w:pStyle w:val="ActHead5"/>
      </w:pPr>
      <w:bookmarkStart w:id="219" w:name="_Toc468715932"/>
      <w:r w:rsidRPr="00541697">
        <w:rPr>
          <w:rStyle w:val="CharSectno"/>
        </w:rPr>
        <w:t>145</w:t>
      </w:r>
      <w:r w:rsidRPr="00F67E50">
        <w:t xml:space="preserve">  Pecuniary penalty order unaffected if not made in relation to a conviction</w:t>
      </w:r>
      <w:bookmarkEnd w:id="219"/>
    </w:p>
    <w:p w:rsidR="004D25F3" w:rsidRPr="00F67E50" w:rsidRDefault="004D25F3" w:rsidP="004D25F3">
      <w:pPr>
        <w:pStyle w:val="subsection"/>
      </w:pPr>
      <w:r w:rsidRPr="00F67E50">
        <w:tab/>
      </w:r>
      <w:r w:rsidRPr="00F67E50">
        <w:tab/>
        <w:t xml:space="preserve">A </w:t>
      </w:r>
      <w:r w:rsidR="00F67E50" w:rsidRPr="00F67E50">
        <w:rPr>
          <w:position w:val="6"/>
          <w:sz w:val="16"/>
        </w:rPr>
        <w:t>*</w:t>
      </w:r>
      <w:r w:rsidRPr="00F67E50">
        <w:t xml:space="preserve">pecuniary penalty order made in relation to an offence but not made in relation to a person’s conviction of the offence is not affected if the person is convicted of the offence and the conviction is subsequently </w:t>
      </w:r>
      <w:r w:rsidR="00F67E50" w:rsidRPr="00F67E50">
        <w:rPr>
          <w:position w:val="6"/>
          <w:sz w:val="16"/>
        </w:rPr>
        <w:t>*</w:t>
      </w:r>
      <w:r w:rsidRPr="00F67E50">
        <w:t>quashed.</w:t>
      </w:r>
    </w:p>
    <w:p w:rsidR="004D25F3" w:rsidRPr="00F67E50" w:rsidRDefault="004D25F3" w:rsidP="004D25F3">
      <w:pPr>
        <w:pStyle w:val="ActHead5"/>
      </w:pPr>
      <w:bookmarkStart w:id="220" w:name="_Toc468715933"/>
      <w:r w:rsidRPr="00541697">
        <w:rPr>
          <w:rStyle w:val="CharSectno"/>
        </w:rPr>
        <w:t>146</w:t>
      </w:r>
      <w:r w:rsidRPr="00F67E50">
        <w:t xml:space="preserve">  Discharge of pecuniary penalty order if made in relation to a conviction</w:t>
      </w:r>
      <w:bookmarkEnd w:id="220"/>
    </w:p>
    <w:p w:rsidR="00677BE3" w:rsidRPr="00F67E50" w:rsidRDefault="00677BE3" w:rsidP="00677BE3">
      <w:pPr>
        <w:pStyle w:val="subsection"/>
      </w:pPr>
      <w:r w:rsidRPr="00F67E50">
        <w:tab/>
        <w:t>(1)</w:t>
      </w:r>
      <w:r w:rsidRPr="00F67E50">
        <w:tab/>
        <w:t xml:space="preserve">Subject to </w:t>
      </w:r>
      <w:r w:rsidR="00F67E50">
        <w:t>subsections (</w:t>
      </w:r>
      <w:r w:rsidRPr="00F67E50">
        <w:t xml:space="preserve">2) and (3), a </w:t>
      </w:r>
      <w:r w:rsidR="00F67E50" w:rsidRPr="00F67E50">
        <w:rPr>
          <w:position w:val="6"/>
          <w:sz w:val="16"/>
        </w:rPr>
        <w:t>*</w:t>
      </w:r>
      <w:r w:rsidRPr="00F67E50">
        <w:t>pecuniary penalty order made in relation to a person’s conviction of an offence is discharged if:</w:t>
      </w:r>
    </w:p>
    <w:p w:rsidR="00677BE3" w:rsidRPr="00F67E50" w:rsidRDefault="00677BE3" w:rsidP="00677BE3">
      <w:pPr>
        <w:pStyle w:val="paragraph"/>
      </w:pPr>
      <w:r w:rsidRPr="00F67E50">
        <w:tab/>
        <w:t>(a)</w:t>
      </w:r>
      <w:r w:rsidRPr="00F67E50">
        <w:tab/>
        <w:t xml:space="preserve">the person’s conviction of any of the offences to which the order relates is subsequently </w:t>
      </w:r>
      <w:r w:rsidR="00F67E50" w:rsidRPr="00F67E50">
        <w:rPr>
          <w:position w:val="6"/>
          <w:sz w:val="16"/>
        </w:rPr>
        <w:t>*</w:t>
      </w:r>
      <w:r w:rsidRPr="00F67E50">
        <w:t>quashed; and</w:t>
      </w:r>
    </w:p>
    <w:p w:rsidR="00677BE3" w:rsidRPr="00F67E50" w:rsidRDefault="00677BE3" w:rsidP="00677BE3">
      <w:pPr>
        <w:pStyle w:val="paragraph"/>
      </w:pPr>
      <w:r w:rsidRPr="00F67E50">
        <w:tab/>
        <w:t>(b)</w:t>
      </w:r>
      <w:r w:rsidRPr="00F67E50">
        <w:tab/>
        <w:t xml:space="preserve">the </w:t>
      </w:r>
      <w:r w:rsidR="00F67E50" w:rsidRPr="00F67E50">
        <w:rPr>
          <w:position w:val="6"/>
          <w:sz w:val="16"/>
        </w:rPr>
        <w:t>*</w:t>
      </w:r>
      <w:r w:rsidR="00FB1B5D" w:rsidRPr="00F67E50">
        <w:t>responsible authority</w:t>
      </w:r>
      <w:r w:rsidRPr="00F67E50">
        <w:t xml:space="preserve"> does not, within 14 days after the conviction is quashed, apply to the court that made the order for the order to be confirmed or varied.</w:t>
      </w:r>
    </w:p>
    <w:p w:rsidR="004D25F3" w:rsidRPr="00F67E50" w:rsidRDefault="004D25F3" w:rsidP="004D25F3">
      <w:pPr>
        <w:pStyle w:val="subsection"/>
      </w:pPr>
      <w:r w:rsidRPr="00F67E50">
        <w:tab/>
        <w:t>(2)</w:t>
      </w:r>
      <w:r w:rsidRPr="00F67E50">
        <w:tab/>
      </w:r>
      <w:r w:rsidR="00087D8C" w:rsidRPr="00F67E50">
        <w:t>Unless</w:t>
      </w:r>
      <w:r w:rsidRPr="00F67E50">
        <w:t xml:space="preserve"> and until a court decides otherwise on such an application, the </w:t>
      </w:r>
      <w:r w:rsidR="00F67E50" w:rsidRPr="00F67E50">
        <w:rPr>
          <w:position w:val="6"/>
          <w:sz w:val="16"/>
        </w:rPr>
        <w:t>*</w:t>
      </w:r>
      <w:r w:rsidRPr="00F67E50">
        <w:t xml:space="preserve">quashing of the conviction does not affect the </w:t>
      </w:r>
      <w:r w:rsidR="00F67E50" w:rsidRPr="00F67E50">
        <w:rPr>
          <w:position w:val="6"/>
          <w:sz w:val="16"/>
        </w:rPr>
        <w:t>*</w:t>
      </w:r>
      <w:r w:rsidRPr="00F67E50">
        <w:t>pecuniary penalty order:</w:t>
      </w:r>
    </w:p>
    <w:p w:rsidR="004D25F3" w:rsidRPr="00F67E50" w:rsidRDefault="004D25F3" w:rsidP="004D25F3">
      <w:pPr>
        <w:pStyle w:val="paragraph"/>
      </w:pPr>
      <w:r w:rsidRPr="00F67E50">
        <w:tab/>
        <w:t>(a)</w:t>
      </w:r>
      <w:r w:rsidRPr="00F67E50">
        <w:tab/>
        <w:t>for 14 days after the conviction is quashed; and</w:t>
      </w:r>
    </w:p>
    <w:p w:rsidR="004D25F3" w:rsidRPr="00F67E50" w:rsidRDefault="004D25F3" w:rsidP="004D25F3">
      <w:pPr>
        <w:pStyle w:val="paragraph"/>
      </w:pPr>
      <w:r w:rsidRPr="00F67E50">
        <w:tab/>
        <w:t>(b)</w:t>
      </w:r>
      <w:r w:rsidRPr="00F67E50">
        <w:tab/>
        <w:t xml:space="preserve">if the </w:t>
      </w:r>
      <w:r w:rsidR="00F67E50" w:rsidRPr="00F67E50">
        <w:rPr>
          <w:position w:val="6"/>
          <w:sz w:val="16"/>
        </w:rPr>
        <w:t>*</w:t>
      </w:r>
      <w:r w:rsidR="00FB1B5D" w:rsidRPr="00F67E50">
        <w:t>responsible authority</w:t>
      </w:r>
      <w:r w:rsidRPr="00F67E50">
        <w:t xml:space="preserve"> makes such an application.</w:t>
      </w:r>
    </w:p>
    <w:p w:rsidR="00087D8C" w:rsidRPr="00F67E50" w:rsidRDefault="00087D8C" w:rsidP="00087D8C">
      <w:pPr>
        <w:pStyle w:val="subsection"/>
      </w:pPr>
      <w:r w:rsidRPr="00F67E50">
        <w:tab/>
        <w:t>(2A)</w:t>
      </w:r>
      <w:r w:rsidRPr="00F67E50">
        <w:tab/>
        <w:t xml:space="preserve">To avoid doubt, the </w:t>
      </w:r>
      <w:r w:rsidR="00F67E50" w:rsidRPr="00F67E50">
        <w:rPr>
          <w:position w:val="6"/>
          <w:sz w:val="16"/>
        </w:rPr>
        <w:t>*</w:t>
      </w:r>
      <w:r w:rsidR="009F0FC2" w:rsidRPr="00F67E50">
        <w:t>responsible authority</w:t>
      </w:r>
      <w:r w:rsidRPr="00F67E50">
        <w:t xml:space="preserve"> may make an application to confirm the order and an application to vary the order, and the court may hear both applications at the same time.</w:t>
      </w:r>
    </w:p>
    <w:p w:rsidR="00E50F05" w:rsidRPr="00F67E50" w:rsidRDefault="00E50F05" w:rsidP="00E50F05">
      <w:pPr>
        <w:pStyle w:val="subsection"/>
      </w:pPr>
      <w:r w:rsidRPr="00F67E50">
        <w:tab/>
        <w:t>(3)</w:t>
      </w:r>
      <w:r w:rsidRPr="00F67E50">
        <w:tab/>
        <w:t xml:space="preserve">A </w:t>
      </w:r>
      <w:r w:rsidR="00F67E50" w:rsidRPr="00F67E50">
        <w:rPr>
          <w:position w:val="6"/>
          <w:sz w:val="16"/>
        </w:rPr>
        <w:t>*</w:t>
      </w:r>
      <w:r w:rsidRPr="00F67E50">
        <w:t>pecuniary penalty order made in relation to a person’s conviction of an offence is discharged if:</w:t>
      </w:r>
    </w:p>
    <w:p w:rsidR="00E50F05" w:rsidRPr="00F67E50" w:rsidRDefault="00E50F05" w:rsidP="00E50F05">
      <w:pPr>
        <w:pStyle w:val="paragraph"/>
      </w:pPr>
      <w:r w:rsidRPr="00F67E50">
        <w:lastRenderedPageBreak/>
        <w:tab/>
        <w:t>(a)</w:t>
      </w:r>
      <w:r w:rsidRPr="00F67E50">
        <w:tab/>
        <w:t xml:space="preserve">the person’s conviction of the offence is subsequently </w:t>
      </w:r>
      <w:r w:rsidR="00F67E50" w:rsidRPr="00F67E50">
        <w:rPr>
          <w:position w:val="6"/>
          <w:sz w:val="16"/>
        </w:rPr>
        <w:t>*</w:t>
      </w:r>
      <w:r w:rsidRPr="00F67E50">
        <w:t>quashed; and</w:t>
      </w:r>
    </w:p>
    <w:p w:rsidR="00E50F05" w:rsidRPr="00F67E50" w:rsidRDefault="00E50F05" w:rsidP="00E50F05">
      <w:pPr>
        <w:pStyle w:val="paragraph"/>
      </w:pPr>
      <w:r w:rsidRPr="00F67E50">
        <w:tab/>
        <w:t>(b)</w:t>
      </w:r>
      <w:r w:rsidRPr="00F67E50">
        <w:tab/>
        <w:t>the order does not relate to any other offence; and</w:t>
      </w:r>
    </w:p>
    <w:p w:rsidR="00E50F05" w:rsidRPr="00F67E50" w:rsidRDefault="00E50F05" w:rsidP="00E50F05">
      <w:pPr>
        <w:pStyle w:val="paragraph"/>
      </w:pPr>
      <w:r w:rsidRPr="00F67E50">
        <w:tab/>
        <w:t>(c)</w:t>
      </w:r>
      <w:r w:rsidRPr="00F67E50">
        <w:tab/>
        <w:t xml:space="preserve">the offence is not a </w:t>
      </w:r>
      <w:r w:rsidR="00F67E50" w:rsidRPr="00F67E50">
        <w:rPr>
          <w:position w:val="6"/>
          <w:sz w:val="16"/>
        </w:rPr>
        <w:t>*</w:t>
      </w:r>
      <w:r w:rsidRPr="00F67E50">
        <w:t>serious offence.</w:t>
      </w:r>
    </w:p>
    <w:p w:rsidR="004D25F3" w:rsidRPr="00F67E50" w:rsidRDefault="004D25F3" w:rsidP="004D25F3">
      <w:pPr>
        <w:pStyle w:val="ActHead5"/>
      </w:pPr>
      <w:bookmarkStart w:id="221" w:name="_Toc468715934"/>
      <w:r w:rsidRPr="00541697">
        <w:rPr>
          <w:rStyle w:val="CharSectno"/>
        </w:rPr>
        <w:t>147</w:t>
      </w:r>
      <w:r w:rsidRPr="00F67E50">
        <w:t xml:space="preserve">  Notice of application for confirmation</w:t>
      </w:r>
      <w:r w:rsidR="00E50F05" w:rsidRPr="00F67E50">
        <w:t xml:space="preserve"> or variation</w:t>
      </w:r>
      <w:r w:rsidRPr="00F67E50">
        <w:t xml:space="preserve"> of pecuniary penalty order</w:t>
      </w:r>
      <w:bookmarkEnd w:id="221"/>
    </w:p>
    <w:p w:rsidR="004D25F3" w:rsidRPr="00F67E50" w:rsidRDefault="004D25F3" w:rsidP="004D25F3">
      <w:pPr>
        <w:pStyle w:val="subsection"/>
      </w:pPr>
      <w:r w:rsidRPr="00F67E50">
        <w:tab/>
      </w:r>
      <w:r w:rsidRPr="00F67E50">
        <w:tab/>
        <w:t xml:space="preserve">The </w:t>
      </w:r>
      <w:r w:rsidR="00F67E50" w:rsidRPr="00F67E50">
        <w:rPr>
          <w:position w:val="6"/>
          <w:sz w:val="16"/>
        </w:rPr>
        <w:t>*</w:t>
      </w:r>
      <w:r w:rsidR="00966A0E" w:rsidRPr="00F67E50">
        <w:t>responsible authority</w:t>
      </w:r>
      <w:r w:rsidRPr="00F67E50">
        <w:t xml:space="preserve"> must give to the person written notice of an application for confirmation</w:t>
      </w:r>
      <w:r w:rsidR="00E50F05" w:rsidRPr="00F67E50">
        <w:t xml:space="preserve"> or variation</w:t>
      </w:r>
      <w:r w:rsidRPr="00F67E50">
        <w:t xml:space="preserve"> of the </w:t>
      </w:r>
      <w:r w:rsidR="00F67E50" w:rsidRPr="00F67E50">
        <w:rPr>
          <w:position w:val="6"/>
          <w:sz w:val="16"/>
        </w:rPr>
        <w:t>*</w:t>
      </w:r>
      <w:r w:rsidRPr="00F67E50">
        <w:t>pecuniary penalty order.</w:t>
      </w:r>
    </w:p>
    <w:p w:rsidR="004D25F3" w:rsidRPr="00F67E50" w:rsidRDefault="004D25F3" w:rsidP="004D25F3">
      <w:pPr>
        <w:pStyle w:val="notetext"/>
      </w:pPr>
      <w:r w:rsidRPr="00F67E50">
        <w:t>Note:</w:t>
      </w:r>
      <w:r w:rsidRPr="00F67E50">
        <w:tab/>
        <w:t xml:space="preserve">If the </w:t>
      </w:r>
      <w:r w:rsidR="00966A0E" w:rsidRPr="00F67E50">
        <w:t>authority</w:t>
      </w:r>
      <w:r w:rsidRPr="00F67E50">
        <w:t xml:space="preserve"> applies for confirmation</w:t>
      </w:r>
      <w:r w:rsidR="00E50F05" w:rsidRPr="00F67E50">
        <w:t xml:space="preserve"> or variation</w:t>
      </w:r>
      <w:r w:rsidRPr="00F67E50">
        <w:t xml:space="preserve"> of a pecuniary penalty order, it can also apply for an examination order under Part</w:t>
      </w:r>
      <w:r w:rsidR="00F67E50">
        <w:t> </w:t>
      </w:r>
      <w:r w:rsidRPr="00F67E50">
        <w:t>3</w:t>
      </w:r>
      <w:r w:rsidR="00F67E50">
        <w:noBreakHyphen/>
      </w:r>
      <w:r w:rsidRPr="00F67E50">
        <w:t>1.</w:t>
      </w:r>
    </w:p>
    <w:p w:rsidR="004D25F3" w:rsidRPr="00F67E50" w:rsidRDefault="004D25F3" w:rsidP="004D25F3">
      <w:pPr>
        <w:pStyle w:val="ActHead5"/>
      </w:pPr>
      <w:bookmarkStart w:id="222" w:name="_Toc468715935"/>
      <w:r w:rsidRPr="00541697">
        <w:rPr>
          <w:rStyle w:val="CharSectno"/>
        </w:rPr>
        <w:t>148</w:t>
      </w:r>
      <w:r w:rsidRPr="00F67E50">
        <w:t xml:space="preserve">  Procedure on application for confirmation</w:t>
      </w:r>
      <w:r w:rsidR="00E50F05" w:rsidRPr="00F67E50">
        <w:t xml:space="preserve"> or variation</w:t>
      </w:r>
      <w:r w:rsidRPr="00F67E50">
        <w:t xml:space="preserve"> of pecuniary penalty order</w:t>
      </w:r>
      <w:bookmarkEnd w:id="222"/>
    </w:p>
    <w:p w:rsidR="004D25F3" w:rsidRPr="00F67E50" w:rsidRDefault="004D25F3" w:rsidP="004D25F3">
      <w:pPr>
        <w:pStyle w:val="subsection"/>
      </w:pPr>
      <w:r w:rsidRPr="00F67E50">
        <w:tab/>
        <w:t>(1)</w:t>
      </w:r>
      <w:r w:rsidRPr="00F67E50">
        <w:tab/>
        <w:t>The person may appear and adduce evidence at the hearing of the application for confirmation</w:t>
      </w:r>
      <w:r w:rsidR="00E50F05" w:rsidRPr="00F67E50">
        <w:t xml:space="preserve"> or variation</w:t>
      </w:r>
      <w:r w:rsidRPr="00F67E50">
        <w:t xml:space="preserve"> of the order.</w:t>
      </w:r>
    </w:p>
    <w:p w:rsidR="004D25F3" w:rsidRPr="00F67E50" w:rsidRDefault="004D25F3" w:rsidP="004D25F3">
      <w:pPr>
        <w:pStyle w:val="subsection"/>
      </w:pPr>
      <w:r w:rsidRPr="00F67E50">
        <w:tab/>
        <w:t>(2)</w:t>
      </w:r>
      <w:r w:rsidRPr="00F67E50">
        <w:tab/>
        <w:t>The court may, in determining the application, have regard to:</w:t>
      </w:r>
    </w:p>
    <w:p w:rsidR="004D25F3" w:rsidRPr="00F67E50" w:rsidRDefault="004D25F3" w:rsidP="004D25F3">
      <w:pPr>
        <w:pStyle w:val="paragraph"/>
      </w:pPr>
      <w:r w:rsidRPr="00F67E50">
        <w:tab/>
        <w:t>(a)</w:t>
      </w:r>
      <w:r w:rsidRPr="00F67E50">
        <w:tab/>
        <w:t>the transcript of any proceeding against the person for:</w:t>
      </w:r>
    </w:p>
    <w:p w:rsidR="004D25F3" w:rsidRPr="00F67E50" w:rsidRDefault="004D25F3" w:rsidP="004D25F3">
      <w:pPr>
        <w:pStyle w:val="paragraphsub"/>
      </w:pPr>
      <w:r w:rsidRPr="00F67E50">
        <w:tab/>
        <w:t>(i)</w:t>
      </w:r>
      <w:r w:rsidRPr="00F67E50">
        <w:tab/>
      </w:r>
      <w:r w:rsidR="00E50F05" w:rsidRPr="00F67E50">
        <w:t>any of the offences to which the order relates</w:t>
      </w:r>
      <w:r w:rsidRPr="00F67E50">
        <w:t xml:space="preserve"> of which the person was convicted; or</w:t>
      </w:r>
    </w:p>
    <w:p w:rsidR="004D25F3" w:rsidRPr="00F67E50" w:rsidRDefault="004D25F3" w:rsidP="004D25F3">
      <w:pPr>
        <w:pStyle w:val="paragraphsub"/>
      </w:pPr>
      <w:r w:rsidRPr="00F67E50">
        <w:tab/>
        <w:t>(ii)</w:t>
      </w:r>
      <w:r w:rsidRPr="00F67E50">
        <w:tab/>
        <w:t xml:space="preserve">if the person was taken to be convicted of </w:t>
      </w:r>
      <w:r w:rsidR="00E50F05" w:rsidRPr="00F67E50">
        <w:t>any of those offences</w:t>
      </w:r>
      <w:r w:rsidRPr="00F67E50">
        <w:t xml:space="preserve"> because of paragraph</w:t>
      </w:r>
      <w:r w:rsidR="00F67E50">
        <w:t> </w:t>
      </w:r>
      <w:r w:rsidRPr="00F67E50">
        <w:t>331(1)(c)—the other offence referred to in that paragraph;</w:t>
      </w:r>
    </w:p>
    <w:p w:rsidR="004D25F3" w:rsidRPr="00F67E50" w:rsidRDefault="004D25F3" w:rsidP="004D25F3">
      <w:pPr>
        <w:pStyle w:val="paragraph"/>
      </w:pPr>
      <w:r w:rsidRPr="00F67E50">
        <w:tab/>
      </w:r>
      <w:r w:rsidRPr="00F67E50">
        <w:tab/>
        <w:t xml:space="preserve">including any appeals relating to </w:t>
      </w:r>
      <w:r w:rsidR="00E50F05" w:rsidRPr="00F67E50">
        <w:t>such a conviction</w:t>
      </w:r>
      <w:r w:rsidRPr="00F67E50">
        <w:t>; and</w:t>
      </w:r>
    </w:p>
    <w:p w:rsidR="004D25F3" w:rsidRPr="00F67E50" w:rsidRDefault="004D25F3" w:rsidP="004D25F3">
      <w:pPr>
        <w:pStyle w:val="paragraph"/>
      </w:pPr>
      <w:r w:rsidRPr="00F67E50">
        <w:tab/>
        <w:t>(b)</w:t>
      </w:r>
      <w:r w:rsidRPr="00F67E50">
        <w:tab/>
        <w:t>the evidence given in any such proceeding.</w:t>
      </w:r>
    </w:p>
    <w:p w:rsidR="00FC528C" w:rsidRPr="00F67E50" w:rsidRDefault="00FC528C" w:rsidP="00FC528C">
      <w:pPr>
        <w:pStyle w:val="ActHead5"/>
      </w:pPr>
      <w:bookmarkStart w:id="223" w:name="_Toc468715936"/>
      <w:r w:rsidRPr="00541697">
        <w:rPr>
          <w:rStyle w:val="CharSectno"/>
        </w:rPr>
        <w:t>149</w:t>
      </w:r>
      <w:r w:rsidRPr="00F67E50">
        <w:t xml:space="preserve">  Court may confirm pecuniary penalty order</w:t>
      </w:r>
      <w:bookmarkEnd w:id="223"/>
    </w:p>
    <w:p w:rsidR="00FC528C" w:rsidRPr="00F67E50" w:rsidRDefault="00FC528C" w:rsidP="00FC528C">
      <w:pPr>
        <w:pStyle w:val="subsection"/>
      </w:pPr>
      <w:r w:rsidRPr="00F67E50">
        <w:tab/>
      </w:r>
      <w:r w:rsidRPr="00F67E50">
        <w:tab/>
        <w:t xml:space="preserve">The court may confirm the </w:t>
      </w:r>
      <w:r w:rsidR="00F67E50" w:rsidRPr="00F67E50">
        <w:rPr>
          <w:position w:val="6"/>
          <w:sz w:val="16"/>
        </w:rPr>
        <w:t>*</w:t>
      </w:r>
      <w:r w:rsidRPr="00F67E50">
        <w:t xml:space="preserve">pecuniary penalty order if the court is satisfied that, when the </w:t>
      </w:r>
      <w:r w:rsidR="00F67E50" w:rsidRPr="00F67E50">
        <w:rPr>
          <w:position w:val="6"/>
          <w:sz w:val="16"/>
        </w:rPr>
        <w:t>*</w:t>
      </w:r>
      <w:r w:rsidR="00212E96" w:rsidRPr="00F67E50">
        <w:t>responsible authority</w:t>
      </w:r>
      <w:r w:rsidRPr="00F67E50">
        <w:t xml:space="preserve"> applied for the order, </w:t>
      </w:r>
      <w:r w:rsidRPr="00F67E50">
        <w:lastRenderedPageBreak/>
        <w:t xml:space="preserve">the court could have made the order without relying on the person’s conviction that was </w:t>
      </w:r>
      <w:r w:rsidR="00F67E50" w:rsidRPr="00F67E50">
        <w:rPr>
          <w:position w:val="6"/>
          <w:sz w:val="16"/>
        </w:rPr>
        <w:t>*</w:t>
      </w:r>
      <w:r w:rsidRPr="00F67E50">
        <w:t>quashed.</w:t>
      </w:r>
    </w:p>
    <w:p w:rsidR="008E2F6B" w:rsidRPr="00F67E50" w:rsidRDefault="008E2F6B" w:rsidP="008E2F6B">
      <w:pPr>
        <w:pStyle w:val="ActHead5"/>
      </w:pPr>
      <w:bookmarkStart w:id="224" w:name="_Toc468715937"/>
      <w:r w:rsidRPr="00541697">
        <w:rPr>
          <w:rStyle w:val="CharSectno"/>
        </w:rPr>
        <w:t>149A</w:t>
      </w:r>
      <w:r w:rsidRPr="00F67E50">
        <w:t xml:space="preserve">  Court may vary pecuniary penalty order</w:t>
      </w:r>
      <w:bookmarkEnd w:id="224"/>
    </w:p>
    <w:p w:rsidR="008E2F6B" w:rsidRPr="00F67E50" w:rsidRDefault="008E2F6B" w:rsidP="008E2F6B">
      <w:pPr>
        <w:pStyle w:val="subsection"/>
      </w:pPr>
      <w:r w:rsidRPr="00F67E50">
        <w:tab/>
        <w:t>(1)</w:t>
      </w:r>
      <w:r w:rsidRPr="00F67E50">
        <w:tab/>
        <w:t xml:space="preserve">The court may vary the </w:t>
      </w:r>
      <w:r w:rsidR="00F67E50" w:rsidRPr="00F67E50">
        <w:rPr>
          <w:position w:val="6"/>
          <w:sz w:val="16"/>
        </w:rPr>
        <w:t>*</w:t>
      </w:r>
      <w:r w:rsidRPr="00F67E50">
        <w:t xml:space="preserve">pecuniary penalty order by reducing the </w:t>
      </w:r>
      <w:r w:rsidR="00F67E50" w:rsidRPr="00F67E50">
        <w:rPr>
          <w:position w:val="6"/>
          <w:sz w:val="16"/>
        </w:rPr>
        <w:t>*</w:t>
      </w:r>
      <w:r w:rsidRPr="00F67E50">
        <w:t xml:space="preserve">penalty amount by an amount worked out under </w:t>
      </w:r>
      <w:r w:rsidR="00F67E50">
        <w:t>subsection (</w:t>
      </w:r>
      <w:r w:rsidRPr="00F67E50">
        <w:t>2) if the court is satisfied that:</w:t>
      </w:r>
    </w:p>
    <w:p w:rsidR="008E2F6B" w:rsidRPr="00F67E50" w:rsidRDefault="008E2F6B" w:rsidP="008E2F6B">
      <w:pPr>
        <w:pStyle w:val="paragraph"/>
      </w:pPr>
      <w:r w:rsidRPr="00F67E50">
        <w:tab/>
        <w:t>(a)</w:t>
      </w:r>
      <w:r w:rsidRPr="00F67E50">
        <w:tab/>
        <w:t>the order relates to more than one offence; and</w:t>
      </w:r>
    </w:p>
    <w:p w:rsidR="008E2F6B" w:rsidRPr="00F67E50" w:rsidRDefault="008E2F6B" w:rsidP="008E2F6B">
      <w:pPr>
        <w:pStyle w:val="paragraph"/>
      </w:pPr>
      <w:r w:rsidRPr="00F67E50">
        <w:tab/>
        <w:t>(b)</w:t>
      </w:r>
      <w:r w:rsidRPr="00F67E50">
        <w:tab/>
        <w:t xml:space="preserve">when the </w:t>
      </w:r>
      <w:r w:rsidR="00F67E50" w:rsidRPr="00F67E50">
        <w:rPr>
          <w:position w:val="6"/>
          <w:sz w:val="16"/>
        </w:rPr>
        <w:t>*</w:t>
      </w:r>
      <w:r w:rsidR="00AC7EDB" w:rsidRPr="00F67E50">
        <w:t>responsible authority</w:t>
      </w:r>
      <w:r w:rsidRPr="00F67E50">
        <w:t xml:space="preserve"> applied for the order, the court could have made the order in relation to at least one of the offences that has not been </w:t>
      </w:r>
      <w:r w:rsidR="00F67E50" w:rsidRPr="00F67E50">
        <w:rPr>
          <w:position w:val="6"/>
          <w:sz w:val="16"/>
        </w:rPr>
        <w:t>*</w:t>
      </w:r>
      <w:r w:rsidRPr="00F67E50">
        <w:t>quashed.</w:t>
      </w:r>
    </w:p>
    <w:p w:rsidR="008E2F6B" w:rsidRPr="00F67E50" w:rsidRDefault="008E2F6B" w:rsidP="008E2F6B">
      <w:pPr>
        <w:pStyle w:val="subsection"/>
      </w:pPr>
      <w:r w:rsidRPr="00F67E50">
        <w:tab/>
        <w:t>(2)</w:t>
      </w:r>
      <w:r w:rsidRPr="00F67E50">
        <w:tab/>
        <w:t xml:space="preserve">The amount is an amount equal to so much of the </w:t>
      </w:r>
      <w:r w:rsidR="00F67E50" w:rsidRPr="00F67E50">
        <w:rPr>
          <w:position w:val="6"/>
          <w:sz w:val="16"/>
        </w:rPr>
        <w:t>*</w:t>
      </w:r>
      <w:r w:rsidRPr="00F67E50">
        <w:t>penalty amount as the court reasonably believes to be attributable to a person’s conviction of an offence:</w:t>
      </w:r>
    </w:p>
    <w:p w:rsidR="008E2F6B" w:rsidRPr="00F67E50" w:rsidRDefault="008E2F6B" w:rsidP="008E2F6B">
      <w:pPr>
        <w:pStyle w:val="paragraph"/>
      </w:pPr>
      <w:r w:rsidRPr="00F67E50">
        <w:tab/>
        <w:t>(a)</w:t>
      </w:r>
      <w:r w:rsidRPr="00F67E50">
        <w:tab/>
        <w:t xml:space="preserve">to which the </w:t>
      </w:r>
      <w:r w:rsidR="00F67E50" w:rsidRPr="00F67E50">
        <w:rPr>
          <w:position w:val="6"/>
          <w:sz w:val="16"/>
        </w:rPr>
        <w:t>*</w:t>
      </w:r>
      <w:r w:rsidRPr="00F67E50">
        <w:t>pecuniary penalty order relates; and</w:t>
      </w:r>
    </w:p>
    <w:p w:rsidR="008E2F6B" w:rsidRPr="00F67E50" w:rsidRDefault="008E2F6B" w:rsidP="008E2F6B">
      <w:pPr>
        <w:pStyle w:val="paragraph"/>
      </w:pPr>
      <w:r w:rsidRPr="00F67E50">
        <w:tab/>
        <w:t>(b)</w:t>
      </w:r>
      <w:r w:rsidRPr="00F67E50">
        <w:tab/>
        <w:t xml:space="preserve">that was </w:t>
      </w:r>
      <w:r w:rsidR="00F67E50" w:rsidRPr="00F67E50">
        <w:rPr>
          <w:position w:val="6"/>
          <w:sz w:val="16"/>
        </w:rPr>
        <w:t>*</w:t>
      </w:r>
      <w:r w:rsidRPr="00F67E50">
        <w:t>quashed.</w:t>
      </w:r>
    </w:p>
    <w:p w:rsidR="008E2F6B" w:rsidRPr="00F67E50" w:rsidRDefault="008E2F6B" w:rsidP="008E2F6B">
      <w:pPr>
        <w:pStyle w:val="subsection"/>
      </w:pPr>
      <w:r w:rsidRPr="00F67E50">
        <w:tab/>
        <w:t>(3)</w:t>
      </w:r>
      <w:r w:rsidRPr="00F67E50">
        <w:tab/>
        <w:t xml:space="preserve">In determining the amount by which the </w:t>
      </w:r>
      <w:r w:rsidR="00F67E50" w:rsidRPr="00F67E50">
        <w:rPr>
          <w:position w:val="6"/>
          <w:sz w:val="16"/>
        </w:rPr>
        <w:t>*</w:t>
      </w:r>
      <w:r w:rsidRPr="00F67E50">
        <w:t xml:space="preserve">penalty amount should be reduced under </w:t>
      </w:r>
      <w:r w:rsidR="00F67E50">
        <w:t>subsection (</w:t>
      </w:r>
      <w:r w:rsidRPr="00F67E50">
        <w:t>2), the court may have regard to:</w:t>
      </w:r>
    </w:p>
    <w:p w:rsidR="008E2F6B" w:rsidRPr="00F67E50" w:rsidRDefault="008E2F6B" w:rsidP="008E2F6B">
      <w:pPr>
        <w:pStyle w:val="paragraph"/>
      </w:pPr>
      <w:r w:rsidRPr="00F67E50">
        <w:tab/>
        <w:t>(a)</w:t>
      </w:r>
      <w:r w:rsidRPr="00F67E50">
        <w:tab/>
        <w:t>the transcripts and evidence referred to in subsection</w:t>
      </w:r>
      <w:r w:rsidR="00F67E50">
        <w:t> </w:t>
      </w:r>
      <w:r w:rsidRPr="00F67E50">
        <w:t>148(2); and</w:t>
      </w:r>
    </w:p>
    <w:p w:rsidR="008E2F6B" w:rsidRPr="00F67E50" w:rsidRDefault="008E2F6B" w:rsidP="008E2F6B">
      <w:pPr>
        <w:pStyle w:val="paragraph"/>
      </w:pPr>
      <w:r w:rsidRPr="00F67E50">
        <w:tab/>
        <w:t>(b)</w:t>
      </w:r>
      <w:r w:rsidRPr="00F67E50">
        <w:tab/>
        <w:t xml:space="preserve">the transcript of, and the evidence given in, any proceedings relating to the application for the </w:t>
      </w:r>
      <w:r w:rsidR="00F67E50" w:rsidRPr="00F67E50">
        <w:rPr>
          <w:position w:val="6"/>
          <w:sz w:val="16"/>
        </w:rPr>
        <w:t>*</w:t>
      </w:r>
      <w:r w:rsidRPr="00F67E50">
        <w:t>pecuniary penalty order or any application to vary the order; and</w:t>
      </w:r>
    </w:p>
    <w:p w:rsidR="008E2F6B" w:rsidRPr="00F67E50" w:rsidRDefault="008E2F6B" w:rsidP="008E2F6B">
      <w:pPr>
        <w:pStyle w:val="paragraph"/>
      </w:pPr>
      <w:r w:rsidRPr="00F67E50">
        <w:tab/>
        <w:t>(c)</w:t>
      </w:r>
      <w:r w:rsidRPr="00F67E50">
        <w:tab/>
        <w:t>any other matter that the court considers relevant.</w:t>
      </w:r>
    </w:p>
    <w:p w:rsidR="004D25F3" w:rsidRPr="00F67E50" w:rsidRDefault="004D25F3" w:rsidP="004D25F3">
      <w:pPr>
        <w:pStyle w:val="ActHead5"/>
      </w:pPr>
      <w:bookmarkStart w:id="225" w:name="_Toc468715938"/>
      <w:r w:rsidRPr="00541697">
        <w:rPr>
          <w:rStyle w:val="CharSectno"/>
        </w:rPr>
        <w:t>150</w:t>
      </w:r>
      <w:r w:rsidRPr="00F67E50">
        <w:t xml:space="preserve">  Effect of court’s decision on confirmation</w:t>
      </w:r>
      <w:r w:rsidR="008E2F6B" w:rsidRPr="00F67E50">
        <w:t xml:space="preserve"> or variation</w:t>
      </w:r>
      <w:r w:rsidRPr="00F67E50">
        <w:t xml:space="preserve"> of pecuniary penalty order</w:t>
      </w:r>
      <w:bookmarkEnd w:id="225"/>
    </w:p>
    <w:p w:rsidR="004D25F3" w:rsidRPr="00F67E50" w:rsidRDefault="004D25F3" w:rsidP="004D25F3">
      <w:pPr>
        <w:pStyle w:val="subsection"/>
      </w:pPr>
      <w:r w:rsidRPr="00F67E50">
        <w:tab/>
        <w:t>(1)</w:t>
      </w:r>
      <w:r w:rsidRPr="00F67E50">
        <w:tab/>
        <w:t xml:space="preserve">If the court confirms the </w:t>
      </w:r>
      <w:r w:rsidR="00F67E50" w:rsidRPr="00F67E50">
        <w:rPr>
          <w:position w:val="6"/>
          <w:sz w:val="16"/>
        </w:rPr>
        <w:t>*</w:t>
      </w:r>
      <w:r w:rsidRPr="00F67E50">
        <w:t>pecuniary penalty order under section</w:t>
      </w:r>
      <w:r w:rsidR="00F67E50">
        <w:t> </w:t>
      </w:r>
      <w:r w:rsidRPr="00F67E50">
        <w:t>149,</w:t>
      </w:r>
      <w:r w:rsidR="008E2F6B" w:rsidRPr="00F67E50">
        <w:t xml:space="preserve"> or varies the order under section</w:t>
      </w:r>
      <w:r w:rsidR="00F67E50">
        <w:t> </w:t>
      </w:r>
      <w:r w:rsidR="008E2F6B" w:rsidRPr="00F67E50">
        <w:t>149A,</w:t>
      </w:r>
      <w:r w:rsidRPr="00F67E50">
        <w:t xml:space="preserve"> the order is taken not to be affected by the </w:t>
      </w:r>
      <w:r w:rsidR="00F67E50" w:rsidRPr="00F67E50">
        <w:rPr>
          <w:position w:val="6"/>
          <w:sz w:val="16"/>
        </w:rPr>
        <w:t>*</w:t>
      </w:r>
      <w:r w:rsidRPr="00F67E50">
        <w:t>quashing of the person’s conviction of the offence.</w:t>
      </w:r>
    </w:p>
    <w:p w:rsidR="004D25F3" w:rsidRPr="00F67E50" w:rsidRDefault="004D25F3" w:rsidP="004D25F3">
      <w:pPr>
        <w:pStyle w:val="subsection"/>
      </w:pPr>
      <w:r w:rsidRPr="00F67E50">
        <w:lastRenderedPageBreak/>
        <w:tab/>
        <w:t>(2)</w:t>
      </w:r>
      <w:r w:rsidRPr="00F67E50">
        <w:tab/>
        <w:t>If the court decides not to confirm</w:t>
      </w:r>
      <w:r w:rsidR="008E2F6B" w:rsidRPr="00F67E50">
        <w:t xml:space="preserve"> or vary</w:t>
      </w:r>
      <w:r w:rsidRPr="00F67E50">
        <w:t xml:space="preserve"> the </w:t>
      </w:r>
      <w:r w:rsidR="00F67E50" w:rsidRPr="00F67E50">
        <w:rPr>
          <w:position w:val="6"/>
          <w:sz w:val="16"/>
        </w:rPr>
        <w:t>*</w:t>
      </w:r>
      <w:r w:rsidRPr="00F67E50">
        <w:t>pecuniary penalty order, the order is discharged.</w:t>
      </w:r>
    </w:p>
    <w:p w:rsidR="004D25F3" w:rsidRPr="00F67E50" w:rsidRDefault="004D25F3" w:rsidP="0045776E">
      <w:pPr>
        <w:pStyle w:val="ActHead2"/>
        <w:pageBreakBefore/>
      </w:pPr>
      <w:bookmarkStart w:id="226" w:name="_Toc468715939"/>
      <w:r w:rsidRPr="00541697">
        <w:rPr>
          <w:rStyle w:val="CharPartNo"/>
        </w:rPr>
        <w:lastRenderedPageBreak/>
        <w:t>Part</w:t>
      </w:r>
      <w:r w:rsidR="00F67E50" w:rsidRPr="00541697">
        <w:rPr>
          <w:rStyle w:val="CharPartNo"/>
        </w:rPr>
        <w:t> </w:t>
      </w:r>
      <w:r w:rsidRPr="00541697">
        <w:rPr>
          <w:rStyle w:val="CharPartNo"/>
        </w:rPr>
        <w:t>2</w:t>
      </w:r>
      <w:r w:rsidR="00F67E50" w:rsidRPr="00541697">
        <w:rPr>
          <w:rStyle w:val="CharPartNo"/>
        </w:rPr>
        <w:noBreakHyphen/>
      </w:r>
      <w:r w:rsidRPr="00541697">
        <w:rPr>
          <w:rStyle w:val="CharPartNo"/>
        </w:rPr>
        <w:t>5</w:t>
      </w:r>
      <w:r w:rsidRPr="00F67E50">
        <w:t>—</w:t>
      </w:r>
      <w:r w:rsidRPr="00541697">
        <w:rPr>
          <w:rStyle w:val="CharPartText"/>
        </w:rPr>
        <w:t>Literary proceeds orders</w:t>
      </w:r>
      <w:bookmarkEnd w:id="226"/>
    </w:p>
    <w:p w:rsidR="004D25F3" w:rsidRPr="00F67E50" w:rsidRDefault="004D25F3" w:rsidP="004D25F3">
      <w:pPr>
        <w:pStyle w:val="ActHead5"/>
      </w:pPr>
      <w:bookmarkStart w:id="227" w:name="_Toc468715940"/>
      <w:r w:rsidRPr="00541697">
        <w:rPr>
          <w:rStyle w:val="CharSectno"/>
        </w:rPr>
        <w:t>151</w:t>
      </w:r>
      <w:r w:rsidRPr="00F67E50">
        <w:t xml:space="preserve">  Simplified outline of this Part</w:t>
      </w:r>
      <w:bookmarkEnd w:id="227"/>
    </w:p>
    <w:p w:rsidR="004D25F3" w:rsidRPr="00F67E50" w:rsidRDefault="004D25F3" w:rsidP="004D25F3">
      <w:pPr>
        <w:pStyle w:val="BoxText"/>
      </w:pPr>
      <w:r w:rsidRPr="00F67E50">
        <w:t>If certain offences have been committed, literary proceeds orders can be made, ordering payments to the Commonwealth of amounts based on the literary proceeds that a person has derived in relation to such an offence. (There is no requirement that a person has been convicted of the offence.)</w:t>
      </w:r>
    </w:p>
    <w:p w:rsidR="004D25F3" w:rsidRPr="00F67E50" w:rsidRDefault="004D25F3" w:rsidP="004D25F3">
      <w:pPr>
        <w:pStyle w:val="ActHead3"/>
      </w:pPr>
      <w:bookmarkStart w:id="228" w:name="_Toc468715941"/>
      <w:r w:rsidRPr="00541697">
        <w:rPr>
          <w:rStyle w:val="CharDivNo"/>
        </w:rPr>
        <w:t>Division</w:t>
      </w:r>
      <w:r w:rsidR="00F67E50" w:rsidRPr="00541697">
        <w:rPr>
          <w:rStyle w:val="CharDivNo"/>
        </w:rPr>
        <w:t> </w:t>
      </w:r>
      <w:r w:rsidRPr="00541697">
        <w:rPr>
          <w:rStyle w:val="CharDivNo"/>
        </w:rPr>
        <w:t>1</w:t>
      </w:r>
      <w:r w:rsidRPr="00F67E50">
        <w:t>—</w:t>
      </w:r>
      <w:r w:rsidRPr="00541697">
        <w:rPr>
          <w:rStyle w:val="CharDivText"/>
        </w:rPr>
        <w:t>Making literary proceeds orders</w:t>
      </w:r>
      <w:bookmarkEnd w:id="228"/>
    </w:p>
    <w:p w:rsidR="004D25F3" w:rsidRPr="00F67E50" w:rsidRDefault="004D25F3" w:rsidP="004D25F3">
      <w:pPr>
        <w:pStyle w:val="ActHead5"/>
      </w:pPr>
      <w:bookmarkStart w:id="229" w:name="_Toc468715942"/>
      <w:r w:rsidRPr="00541697">
        <w:rPr>
          <w:rStyle w:val="CharSectno"/>
        </w:rPr>
        <w:t>152</w:t>
      </w:r>
      <w:r w:rsidRPr="00F67E50">
        <w:t xml:space="preserve">  Making literary proceeds orders</w:t>
      </w:r>
      <w:bookmarkEnd w:id="229"/>
    </w:p>
    <w:p w:rsidR="004D25F3" w:rsidRPr="00F67E50" w:rsidRDefault="004D25F3" w:rsidP="004D25F3">
      <w:pPr>
        <w:pStyle w:val="subsection"/>
      </w:pPr>
      <w:r w:rsidRPr="00F67E50">
        <w:tab/>
        <w:t>(1)</w:t>
      </w:r>
      <w:r w:rsidRPr="00F67E50">
        <w:tab/>
        <w:t xml:space="preserve">A court with </w:t>
      </w:r>
      <w:r w:rsidR="00F67E50" w:rsidRPr="00F67E50">
        <w:rPr>
          <w:position w:val="6"/>
          <w:sz w:val="16"/>
        </w:rPr>
        <w:t>*</w:t>
      </w:r>
      <w:r w:rsidRPr="00F67E50">
        <w:t>proceeds jurisdiction may make an order requiring a person to pay an amount to the Commonwealth if:</w:t>
      </w:r>
    </w:p>
    <w:p w:rsidR="004D25F3" w:rsidRPr="00F67E50" w:rsidRDefault="004D25F3" w:rsidP="004D25F3">
      <w:pPr>
        <w:pStyle w:val="paragraph"/>
      </w:pPr>
      <w:r w:rsidRPr="00F67E50">
        <w:tab/>
        <w:t>(a)</w:t>
      </w:r>
      <w:r w:rsidRPr="00F67E50">
        <w:tab/>
      </w:r>
      <w:r w:rsidR="00900933" w:rsidRPr="00F67E50">
        <w:t xml:space="preserve">a </w:t>
      </w:r>
      <w:r w:rsidR="00F67E50" w:rsidRPr="00F67E50">
        <w:rPr>
          <w:position w:val="6"/>
          <w:sz w:val="16"/>
        </w:rPr>
        <w:t>*</w:t>
      </w:r>
      <w:r w:rsidR="00900933" w:rsidRPr="00F67E50">
        <w:t>proceeds of crime authority</w:t>
      </w:r>
      <w:r w:rsidRPr="00F67E50">
        <w:t xml:space="preserve"> applies for the order; and</w:t>
      </w:r>
    </w:p>
    <w:p w:rsidR="004D25F3" w:rsidRPr="00F67E50" w:rsidRDefault="004D25F3" w:rsidP="004D25F3">
      <w:pPr>
        <w:pStyle w:val="paragraph"/>
      </w:pPr>
      <w:r w:rsidRPr="00F67E50">
        <w:tab/>
        <w:t>(b)</w:t>
      </w:r>
      <w:r w:rsidRPr="00F67E50">
        <w:tab/>
        <w:t xml:space="preserve">the court is satisfied that the person has committed an </w:t>
      </w:r>
      <w:r w:rsidR="00F67E50" w:rsidRPr="00F67E50">
        <w:rPr>
          <w:position w:val="6"/>
          <w:sz w:val="16"/>
        </w:rPr>
        <w:t>*</w:t>
      </w:r>
      <w:r w:rsidRPr="00F67E50">
        <w:t>indictable offence (whether or not the person has been convicted of the offence); and</w:t>
      </w:r>
    </w:p>
    <w:p w:rsidR="004D25F3" w:rsidRPr="00F67E50" w:rsidRDefault="004D25F3" w:rsidP="004D25F3">
      <w:pPr>
        <w:pStyle w:val="paragraph"/>
      </w:pPr>
      <w:r w:rsidRPr="00F67E50">
        <w:tab/>
        <w:t>(c)</w:t>
      </w:r>
      <w:r w:rsidRPr="00F67E50">
        <w:tab/>
        <w:t xml:space="preserve">the court is satisfied that the person has derived </w:t>
      </w:r>
      <w:r w:rsidR="00F67E50" w:rsidRPr="00F67E50">
        <w:rPr>
          <w:position w:val="6"/>
          <w:sz w:val="16"/>
        </w:rPr>
        <w:t>*</w:t>
      </w:r>
      <w:r w:rsidRPr="00F67E50">
        <w:t>literary proceeds in relation to the offence.</w:t>
      </w:r>
    </w:p>
    <w:p w:rsidR="004D25F3" w:rsidRPr="00F67E50" w:rsidRDefault="004D25F3" w:rsidP="004D25F3">
      <w:pPr>
        <w:pStyle w:val="subsection"/>
      </w:pPr>
      <w:r w:rsidRPr="00F67E50">
        <w:tab/>
        <w:t>(2)</w:t>
      </w:r>
      <w:r w:rsidRPr="00F67E50">
        <w:tab/>
        <w:t xml:space="preserve">A court with </w:t>
      </w:r>
      <w:r w:rsidR="00F67E50" w:rsidRPr="00F67E50">
        <w:rPr>
          <w:position w:val="6"/>
          <w:sz w:val="16"/>
        </w:rPr>
        <w:t>*</w:t>
      </w:r>
      <w:r w:rsidRPr="00F67E50">
        <w:t>proceeds jurisdiction may make an order requiring a person to pay an amount to the Commonwealth if:</w:t>
      </w:r>
    </w:p>
    <w:p w:rsidR="004D25F3" w:rsidRPr="00F67E50" w:rsidRDefault="004D25F3" w:rsidP="004D25F3">
      <w:pPr>
        <w:pStyle w:val="paragraph"/>
      </w:pPr>
      <w:r w:rsidRPr="00F67E50">
        <w:tab/>
        <w:t>(a)</w:t>
      </w:r>
      <w:r w:rsidRPr="00F67E50">
        <w:tab/>
      </w:r>
      <w:r w:rsidR="00900933" w:rsidRPr="00F67E50">
        <w:t xml:space="preserve">a </w:t>
      </w:r>
      <w:r w:rsidR="00F67E50" w:rsidRPr="00F67E50">
        <w:rPr>
          <w:position w:val="6"/>
          <w:sz w:val="16"/>
        </w:rPr>
        <w:t>*</w:t>
      </w:r>
      <w:r w:rsidR="00900933" w:rsidRPr="00F67E50">
        <w:t>proceeds of crime authority</w:t>
      </w:r>
      <w:r w:rsidRPr="00F67E50">
        <w:t xml:space="preserve"> applies for the order; and</w:t>
      </w:r>
    </w:p>
    <w:p w:rsidR="004D25F3" w:rsidRPr="00F67E50" w:rsidRDefault="004D25F3" w:rsidP="004D25F3">
      <w:pPr>
        <w:pStyle w:val="paragraph"/>
      </w:pPr>
      <w:r w:rsidRPr="00F67E50">
        <w:tab/>
        <w:t>(b)</w:t>
      </w:r>
      <w:r w:rsidRPr="00F67E50">
        <w:tab/>
        <w:t xml:space="preserve">the court is satisfied that the person has committed a </w:t>
      </w:r>
      <w:r w:rsidR="00F67E50" w:rsidRPr="00F67E50">
        <w:rPr>
          <w:position w:val="6"/>
          <w:sz w:val="16"/>
        </w:rPr>
        <w:t>*</w:t>
      </w:r>
      <w:r w:rsidRPr="00F67E50">
        <w:t>foreign indictable offence (whether or not the person has been convicted of the offence); and</w:t>
      </w:r>
    </w:p>
    <w:p w:rsidR="004D25F3" w:rsidRPr="00F67E50" w:rsidRDefault="004D25F3" w:rsidP="004D25F3">
      <w:pPr>
        <w:pStyle w:val="paragraph"/>
      </w:pPr>
      <w:r w:rsidRPr="00F67E50">
        <w:tab/>
        <w:t>(c)</w:t>
      </w:r>
      <w:r w:rsidRPr="00F67E50">
        <w:tab/>
        <w:t xml:space="preserve">the court is satisfied that the person has derived </w:t>
      </w:r>
      <w:r w:rsidR="00F67E50" w:rsidRPr="00F67E50">
        <w:rPr>
          <w:position w:val="6"/>
          <w:sz w:val="16"/>
        </w:rPr>
        <w:t>*</w:t>
      </w:r>
      <w:r w:rsidRPr="00F67E50">
        <w:t>literary proceeds in relation to the offence.</w:t>
      </w:r>
    </w:p>
    <w:p w:rsidR="004D25F3" w:rsidRPr="00F67E50" w:rsidRDefault="004D25F3" w:rsidP="004D25F3">
      <w:pPr>
        <w:pStyle w:val="subsection"/>
      </w:pPr>
      <w:r w:rsidRPr="00F67E50">
        <w:lastRenderedPageBreak/>
        <w:tab/>
        <w:t>(3)</w:t>
      </w:r>
      <w:r w:rsidRPr="00F67E50">
        <w:tab/>
        <w:t xml:space="preserve">However, the </w:t>
      </w:r>
      <w:r w:rsidR="00F67E50" w:rsidRPr="00F67E50">
        <w:rPr>
          <w:position w:val="6"/>
          <w:sz w:val="16"/>
        </w:rPr>
        <w:t>*</w:t>
      </w:r>
      <w:r w:rsidRPr="00F67E50">
        <w:t>literary proceeds must have been derived after the commencement of this Act.</w:t>
      </w:r>
    </w:p>
    <w:p w:rsidR="004D25F3" w:rsidRPr="00F67E50" w:rsidRDefault="004D25F3" w:rsidP="004D25F3">
      <w:pPr>
        <w:pStyle w:val="notetext"/>
      </w:pPr>
      <w:r w:rsidRPr="00F67E50">
        <w:t>Note:</w:t>
      </w:r>
      <w:r w:rsidRPr="00F67E50">
        <w:tab/>
        <w:t>Because of section</w:t>
      </w:r>
      <w:r w:rsidR="00F67E50">
        <w:t> </w:t>
      </w:r>
      <w:r w:rsidRPr="00F67E50">
        <w:t>14, it does not matter whether the offence to which the order relates was committed before or after the commencement of this Act.</w:t>
      </w:r>
    </w:p>
    <w:p w:rsidR="004D25F3" w:rsidRPr="00F67E50" w:rsidRDefault="004D25F3" w:rsidP="004D25F3">
      <w:pPr>
        <w:pStyle w:val="subsection"/>
      </w:pPr>
      <w:r w:rsidRPr="00F67E50">
        <w:tab/>
        <w:t>(4)</w:t>
      </w:r>
      <w:r w:rsidRPr="00F67E50">
        <w:tab/>
        <w:t xml:space="preserve">The court’s power to make a </w:t>
      </w:r>
      <w:r w:rsidR="00F67E50" w:rsidRPr="00F67E50">
        <w:rPr>
          <w:position w:val="6"/>
          <w:sz w:val="16"/>
        </w:rPr>
        <w:t>*</w:t>
      </w:r>
      <w:r w:rsidRPr="00F67E50">
        <w:t xml:space="preserve">literary proceeds order in relation to an offence is not affected by the existence of another </w:t>
      </w:r>
      <w:r w:rsidR="00F67E50" w:rsidRPr="00F67E50">
        <w:rPr>
          <w:position w:val="6"/>
          <w:sz w:val="16"/>
        </w:rPr>
        <w:t>*</w:t>
      </w:r>
      <w:r w:rsidRPr="00F67E50">
        <w:t>confiscation order in relation to that offence.</w:t>
      </w:r>
    </w:p>
    <w:p w:rsidR="004D25F3" w:rsidRPr="00F67E50" w:rsidRDefault="004D25F3" w:rsidP="004D25F3">
      <w:pPr>
        <w:pStyle w:val="ActHead5"/>
      </w:pPr>
      <w:bookmarkStart w:id="230" w:name="_Toc468715943"/>
      <w:r w:rsidRPr="00541697">
        <w:rPr>
          <w:rStyle w:val="CharSectno"/>
        </w:rPr>
        <w:t>153</w:t>
      </w:r>
      <w:r w:rsidRPr="00F67E50">
        <w:t xml:space="preserve">  Meaning of </w:t>
      </w:r>
      <w:r w:rsidRPr="00F67E50">
        <w:rPr>
          <w:i/>
        </w:rPr>
        <w:t>literary proceeds</w:t>
      </w:r>
      <w:bookmarkEnd w:id="230"/>
    </w:p>
    <w:p w:rsidR="004D25F3" w:rsidRPr="00F67E50" w:rsidRDefault="004D25F3" w:rsidP="004D25F3">
      <w:pPr>
        <w:pStyle w:val="subsection"/>
      </w:pPr>
      <w:r w:rsidRPr="00F67E50">
        <w:tab/>
        <w:t>(1)</w:t>
      </w:r>
      <w:r w:rsidRPr="00F67E50">
        <w:tab/>
      </w:r>
      <w:r w:rsidRPr="00F67E50">
        <w:rPr>
          <w:b/>
          <w:i/>
        </w:rPr>
        <w:t>Literary proceeds</w:t>
      </w:r>
      <w:r w:rsidRPr="00F67E50">
        <w:t xml:space="preserve"> are any </w:t>
      </w:r>
      <w:r w:rsidR="00F67E50" w:rsidRPr="00F67E50">
        <w:rPr>
          <w:position w:val="6"/>
          <w:sz w:val="16"/>
        </w:rPr>
        <w:t>*</w:t>
      </w:r>
      <w:r w:rsidRPr="00F67E50">
        <w:t>benefit that a person derives from the commercial exploitation of:</w:t>
      </w:r>
    </w:p>
    <w:p w:rsidR="004D25F3" w:rsidRPr="00F67E50" w:rsidRDefault="004D25F3" w:rsidP="004D25F3">
      <w:pPr>
        <w:pStyle w:val="paragraph"/>
      </w:pPr>
      <w:r w:rsidRPr="00F67E50">
        <w:tab/>
        <w:t>(a)</w:t>
      </w:r>
      <w:r w:rsidRPr="00F67E50">
        <w:tab/>
        <w:t xml:space="preserve">the person’s notoriety resulting, directly or indirectly, from the person committing an </w:t>
      </w:r>
      <w:r w:rsidR="00F67E50" w:rsidRPr="00F67E50">
        <w:rPr>
          <w:position w:val="6"/>
          <w:sz w:val="16"/>
        </w:rPr>
        <w:t>*</w:t>
      </w:r>
      <w:r w:rsidRPr="00F67E50">
        <w:t xml:space="preserve">indictable offence or a </w:t>
      </w:r>
      <w:r w:rsidR="00F67E50" w:rsidRPr="00F67E50">
        <w:rPr>
          <w:position w:val="6"/>
          <w:sz w:val="16"/>
        </w:rPr>
        <w:t>*</w:t>
      </w:r>
      <w:r w:rsidRPr="00F67E50">
        <w:t>foreign indictable offence; or</w:t>
      </w:r>
    </w:p>
    <w:p w:rsidR="004D25F3" w:rsidRPr="00F67E50" w:rsidRDefault="004D25F3" w:rsidP="004D25F3">
      <w:pPr>
        <w:pStyle w:val="paragraph"/>
      </w:pPr>
      <w:r w:rsidRPr="00F67E50">
        <w:tab/>
        <w:t>(b)</w:t>
      </w:r>
      <w:r w:rsidRPr="00F67E50">
        <w:tab/>
        <w:t>the notoriety of another person, involved in the commission of that offence, resulting from the first</w:t>
      </w:r>
      <w:r w:rsidR="00F67E50">
        <w:noBreakHyphen/>
      </w:r>
      <w:r w:rsidRPr="00F67E50">
        <w:t>mentioned person committing that offence.</w:t>
      </w:r>
    </w:p>
    <w:p w:rsidR="004D25F3" w:rsidRPr="00F67E50" w:rsidRDefault="004D25F3" w:rsidP="004D25F3">
      <w:pPr>
        <w:pStyle w:val="subsection"/>
      </w:pPr>
      <w:r w:rsidRPr="00F67E50">
        <w:tab/>
        <w:t>(2)</w:t>
      </w:r>
      <w:r w:rsidRPr="00F67E50">
        <w:tab/>
        <w:t>The commercial exploitation may be by any means, including:</w:t>
      </w:r>
    </w:p>
    <w:p w:rsidR="004D25F3" w:rsidRPr="00F67E50" w:rsidRDefault="004D25F3" w:rsidP="004D25F3">
      <w:pPr>
        <w:pStyle w:val="paragraph"/>
      </w:pPr>
      <w:r w:rsidRPr="00F67E50">
        <w:tab/>
        <w:t>(a)</w:t>
      </w:r>
      <w:r w:rsidRPr="00F67E50">
        <w:tab/>
        <w:t>publishing any material in written or electronic form; or</w:t>
      </w:r>
    </w:p>
    <w:p w:rsidR="004D25F3" w:rsidRPr="00F67E50" w:rsidRDefault="004D25F3" w:rsidP="004D25F3">
      <w:pPr>
        <w:pStyle w:val="paragraph"/>
      </w:pPr>
      <w:r w:rsidRPr="00F67E50">
        <w:tab/>
        <w:t>(b)</w:t>
      </w:r>
      <w:r w:rsidRPr="00F67E50">
        <w:tab/>
        <w:t>any use of media from which visual images, words or sounds can be produced; or</w:t>
      </w:r>
    </w:p>
    <w:p w:rsidR="004D25F3" w:rsidRPr="00F67E50" w:rsidRDefault="004D25F3" w:rsidP="004D25F3">
      <w:pPr>
        <w:pStyle w:val="paragraph"/>
      </w:pPr>
      <w:r w:rsidRPr="00F67E50">
        <w:tab/>
        <w:t>(c)</w:t>
      </w:r>
      <w:r w:rsidRPr="00F67E50">
        <w:tab/>
        <w:t>any live entertainment, representation or interview.</w:t>
      </w:r>
    </w:p>
    <w:p w:rsidR="004D25F3" w:rsidRPr="00F67E50" w:rsidRDefault="004D25F3" w:rsidP="004D25F3">
      <w:pPr>
        <w:pStyle w:val="subsection"/>
      </w:pPr>
      <w:r w:rsidRPr="00F67E50">
        <w:tab/>
        <w:t>(3)</w:t>
      </w:r>
      <w:r w:rsidRPr="00F67E50">
        <w:tab/>
        <w:t xml:space="preserve">If the offence is an </w:t>
      </w:r>
      <w:r w:rsidR="00F67E50" w:rsidRPr="00F67E50">
        <w:rPr>
          <w:position w:val="6"/>
          <w:sz w:val="16"/>
        </w:rPr>
        <w:t>*</w:t>
      </w:r>
      <w:r w:rsidRPr="00F67E50">
        <w:t xml:space="preserve">indictable offence, it does not matter whether the </w:t>
      </w:r>
      <w:r w:rsidR="00F67E50" w:rsidRPr="00F67E50">
        <w:rPr>
          <w:position w:val="6"/>
          <w:sz w:val="16"/>
        </w:rPr>
        <w:t>*</w:t>
      </w:r>
      <w:r w:rsidRPr="00F67E50">
        <w:t xml:space="preserve">benefits are derived within or outside </w:t>
      </w:r>
      <w:r w:rsidR="00F67E50" w:rsidRPr="00F67E50">
        <w:rPr>
          <w:position w:val="6"/>
          <w:sz w:val="16"/>
        </w:rPr>
        <w:t>*</w:t>
      </w:r>
      <w:r w:rsidRPr="00F67E50">
        <w:t>Australia.</w:t>
      </w:r>
    </w:p>
    <w:p w:rsidR="004D25F3" w:rsidRPr="00F67E50" w:rsidRDefault="004D25F3" w:rsidP="004D25F3">
      <w:pPr>
        <w:pStyle w:val="subsection"/>
      </w:pPr>
      <w:r w:rsidRPr="00F67E50">
        <w:tab/>
        <w:t>(3A)</w:t>
      </w:r>
      <w:r w:rsidRPr="00F67E50">
        <w:tab/>
        <w:t xml:space="preserve">If the offence is a </w:t>
      </w:r>
      <w:r w:rsidR="00F67E50" w:rsidRPr="00F67E50">
        <w:rPr>
          <w:position w:val="6"/>
          <w:sz w:val="16"/>
        </w:rPr>
        <w:t>*</w:t>
      </w:r>
      <w:r w:rsidRPr="00F67E50">
        <w:t xml:space="preserve">foreign indictable offence, then a </w:t>
      </w:r>
      <w:r w:rsidR="00F67E50" w:rsidRPr="00F67E50">
        <w:rPr>
          <w:position w:val="6"/>
          <w:sz w:val="16"/>
        </w:rPr>
        <w:t>*</w:t>
      </w:r>
      <w:r w:rsidRPr="00F67E50">
        <w:t xml:space="preserve">benefit is not treated as </w:t>
      </w:r>
      <w:r w:rsidR="00F67E50" w:rsidRPr="00F67E50">
        <w:rPr>
          <w:position w:val="6"/>
          <w:sz w:val="16"/>
        </w:rPr>
        <w:t>*</w:t>
      </w:r>
      <w:r w:rsidRPr="00F67E50">
        <w:t xml:space="preserve">literary proceeds unless the benefit is derived in </w:t>
      </w:r>
      <w:r w:rsidR="00F67E50" w:rsidRPr="00F67E50">
        <w:rPr>
          <w:position w:val="6"/>
          <w:sz w:val="16"/>
        </w:rPr>
        <w:t>*</w:t>
      </w:r>
      <w:r w:rsidRPr="00F67E50">
        <w:t xml:space="preserve">Australia or transferred to </w:t>
      </w:r>
      <w:smartTag w:uri="urn:schemas-microsoft-com:office:smarttags" w:element="country-region">
        <w:smartTag w:uri="urn:schemas-microsoft-com:office:smarttags" w:element="place">
          <w:r w:rsidRPr="00F67E50">
            <w:t>Australia</w:t>
          </w:r>
        </w:smartTag>
      </w:smartTag>
      <w:r w:rsidRPr="00F67E50">
        <w:t>.</w:t>
      </w:r>
    </w:p>
    <w:p w:rsidR="004D25F3" w:rsidRPr="00F67E50" w:rsidRDefault="004D25F3" w:rsidP="004D25F3">
      <w:pPr>
        <w:pStyle w:val="subsection"/>
      </w:pPr>
      <w:r w:rsidRPr="00F67E50">
        <w:tab/>
        <w:t>(4)</w:t>
      </w:r>
      <w:r w:rsidRPr="00F67E50">
        <w:tab/>
        <w:t>In determining:</w:t>
      </w:r>
    </w:p>
    <w:p w:rsidR="004D25F3" w:rsidRPr="00F67E50" w:rsidRDefault="004D25F3" w:rsidP="004D25F3">
      <w:pPr>
        <w:pStyle w:val="paragraph"/>
      </w:pPr>
      <w:r w:rsidRPr="00F67E50">
        <w:tab/>
        <w:t>(a)</w:t>
      </w:r>
      <w:r w:rsidRPr="00F67E50">
        <w:tab/>
        <w:t xml:space="preserve">whether a person has derived </w:t>
      </w:r>
      <w:r w:rsidR="00F67E50" w:rsidRPr="00F67E50">
        <w:rPr>
          <w:position w:val="6"/>
          <w:sz w:val="16"/>
        </w:rPr>
        <w:t>*</w:t>
      </w:r>
      <w:r w:rsidRPr="00F67E50">
        <w:t>literary proceeds; or</w:t>
      </w:r>
    </w:p>
    <w:p w:rsidR="004D25F3" w:rsidRPr="00F67E50" w:rsidRDefault="004D25F3" w:rsidP="004D25F3">
      <w:pPr>
        <w:pStyle w:val="paragraph"/>
      </w:pPr>
      <w:r w:rsidRPr="00F67E50">
        <w:lastRenderedPageBreak/>
        <w:tab/>
        <w:t>(b)</w:t>
      </w:r>
      <w:r w:rsidRPr="00F67E50">
        <w:tab/>
        <w:t>the value of literary proceeds that a person has derived;</w:t>
      </w:r>
    </w:p>
    <w:p w:rsidR="004D25F3" w:rsidRPr="00F67E50" w:rsidRDefault="004D25F3" w:rsidP="004D25F3">
      <w:pPr>
        <w:pStyle w:val="subsection2"/>
      </w:pPr>
      <w:r w:rsidRPr="00F67E50">
        <w:t>the court may treat as property of the person any property that, in the court’s opinion:</w:t>
      </w:r>
    </w:p>
    <w:p w:rsidR="004D25F3" w:rsidRPr="00F67E50" w:rsidRDefault="004D25F3" w:rsidP="004D25F3">
      <w:pPr>
        <w:pStyle w:val="paragraph"/>
      </w:pPr>
      <w:r w:rsidRPr="00F67E50">
        <w:tab/>
        <w:t>(c)</w:t>
      </w:r>
      <w:r w:rsidRPr="00F67E50">
        <w:tab/>
        <w:t xml:space="preserve">is subject to the person’s </w:t>
      </w:r>
      <w:r w:rsidR="00F67E50" w:rsidRPr="00F67E50">
        <w:rPr>
          <w:position w:val="6"/>
          <w:sz w:val="16"/>
        </w:rPr>
        <w:t>*</w:t>
      </w:r>
      <w:r w:rsidRPr="00F67E50">
        <w:t>effective control; or</w:t>
      </w:r>
    </w:p>
    <w:p w:rsidR="004D25F3" w:rsidRPr="00F67E50" w:rsidRDefault="004D25F3" w:rsidP="004D25F3">
      <w:pPr>
        <w:pStyle w:val="paragraph"/>
      </w:pPr>
      <w:r w:rsidRPr="00F67E50">
        <w:tab/>
        <w:t>(d)</w:t>
      </w:r>
      <w:r w:rsidRPr="00F67E50">
        <w:tab/>
        <w:t>was not received by the person, but was transferred to, o</w:t>
      </w:r>
      <w:r w:rsidR="006D005B" w:rsidRPr="00F67E50">
        <w:t>r(</w:t>
      </w:r>
      <w:r w:rsidRPr="00F67E50">
        <w:t>in the case of money) paid to, another person at the person’s direction.</w:t>
      </w:r>
    </w:p>
    <w:p w:rsidR="004D25F3" w:rsidRPr="00F67E50" w:rsidRDefault="004D25F3" w:rsidP="004D25F3">
      <w:pPr>
        <w:pStyle w:val="ActHead5"/>
      </w:pPr>
      <w:bookmarkStart w:id="231" w:name="_Toc468715944"/>
      <w:r w:rsidRPr="00541697">
        <w:rPr>
          <w:rStyle w:val="CharSectno"/>
        </w:rPr>
        <w:t>154</w:t>
      </w:r>
      <w:r w:rsidRPr="00F67E50">
        <w:t xml:space="preserve">  Matters taken into account in deciding whether to make literary proceeds orders</w:t>
      </w:r>
      <w:bookmarkEnd w:id="231"/>
    </w:p>
    <w:p w:rsidR="004D25F3" w:rsidRPr="00F67E50" w:rsidRDefault="004D25F3" w:rsidP="004D25F3">
      <w:pPr>
        <w:pStyle w:val="subsection"/>
      </w:pPr>
      <w:r w:rsidRPr="00F67E50">
        <w:tab/>
      </w:r>
      <w:r w:rsidRPr="00F67E50">
        <w:tab/>
        <w:t xml:space="preserve">In deciding whether to make a </w:t>
      </w:r>
      <w:r w:rsidR="00F67E50" w:rsidRPr="00F67E50">
        <w:rPr>
          <w:position w:val="6"/>
          <w:sz w:val="16"/>
        </w:rPr>
        <w:t>*</w:t>
      </w:r>
      <w:r w:rsidRPr="00F67E50">
        <w:t>literary proceeds order, the court:</w:t>
      </w:r>
    </w:p>
    <w:p w:rsidR="004D25F3" w:rsidRPr="00F67E50" w:rsidRDefault="004D25F3" w:rsidP="004D25F3">
      <w:pPr>
        <w:pStyle w:val="paragraph"/>
      </w:pPr>
      <w:r w:rsidRPr="00F67E50">
        <w:tab/>
        <w:t>(a)</w:t>
      </w:r>
      <w:r w:rsidRPr="00F67E50">
        <w:tab/>
        <w:t>must take into account:</w:t>
      </w:r>
    </w:p>
    <w:p w:rsidR="004D25F3" w:rsidRPr="00F67E50" w:rsidRDefault="004D25F3" w:rsidP="004D25F3">
      <w:pPr>
        <w:pStyle w:val="paragraphsub"/>
      </w:pPr>
      <w:r w:rsidRPr="00F67E50">
        <w:tab/>
        <w:t>(i)</w:t>
      </w:r>
      <w:r w:rsidRPr="00F67E50">
        <w:tab/>
        <w:t xml:space="preserve">the nature and purpose of the product or activity from which the </w:t>
      </w:r>
      <w:r w:rsidR="00F67E50" w:rsidRPr="00F67E50">
        <w:rPr>
          <w:position w:val="6"/>
          <w:sz w:val="16"/>
        </w:rPr>
        <w:t>*</w:t>
      </w:r>
      <w:r w:rsidRPr="00F67E50">
        <w:t>literary proceeds were derived; and</w:t>
      </w:r>
    </w:p>
    <w:p w:rsidR="004D25F3" w:rsidRPr="00F67E50" w:rsidRDefault="004D25F3" w:rsidP="004D25F3">
      <w:pPr>
        <w:pStyle w:val="paragraphsub"/>
      </w:pPr>
      <w:r w:rsidRPr="00F67E50">
        <w:tab/>
        <w:t>(ii)</w:t>
      </w:r>
      <w:r w:rsidRPr="00F67E50">
        <w:tab/>
        <w:t>whether supplying the product or carrying out the activity was in the public interest; and</w:t>
      </w:r>
    </w:p>
    <w:p w:rsidR="004D25F3" w:rsidRPr="00F67E50" w:rsidRDefault="004D25F3" w:rsidP="004D25F3">
      <w:pPr>
        <w:pStyle w:val="paragraphsub"/>
      </w:pPr>
      <w:r w:rsidRPr="00F67E50">
        <w:tab/>
        <w:t>(iii)</w:t>
      </w:r>
      <w:r w:rsidRPr="00F67E50">
        <w:tab/>
        <w:t>the social, cultural or educational value of the product or activity; and</w:t>
      </w:r>
    </w:p>
    <w:p w:rsidR="004D25F3" w:rsidRPr="00F67E50" w:rsidRDefault="004D25F3" w:rsidP="004D25F3">
      <w:pPr>
        <w:pStyle w:val="paragraphsub"/>
      </w:pPr>
      <w:r w:rsidRPr="00F67E50">
        <w:tab/>
        <w:t>(iv)</w:t>
      </w:r>
      <w:r w:rsidRPr="00F67E50">
        <w:tab/>
        <w:t>the seriousness of the offence to which the product or activity relates; and</w:t>
      </w:r>
    </w:p>
    <w:p w:rsidR="004D25F3" w:rsidRPr="00F67E50" w:rsidRDefault="004D25F3" w:rsidP="004D25F3">
      <w:pPr>
        <w:pStyle w:val="paragraphsub"/>
      </w:pPr>
      <w:r w:rsidRPr="00F67E50">
        <w:tab/>
        <w:t>(v)</w:t>
      </w:r>
      <w:r w:rsidRPr="00F67E50">
        <w:tab/>
        <w:t>how long ago the offence was committed; and</w:t>
      </w:r>
    </w:p>
    <w:p w:rsidR="004D25F3" w:rsidRPr="00F67E50" w:rsidRDefault="004D25F3" w:rsidP="004D25F3">
      <w:pPr>
        <w:pStyle w:val="paragraph"/>
      </w:pPr>
      <w:r w:rsidRPr="00F67E50">
        <w:tab/>
        <w:t>(b)</w:t>
      </w:r>
      <w:r w:rsidRPr="00F67E50">
        <w:tab/>
        <w:t>may take into account such other matters as it thinks fit.</w:t>
      </w:r>
    </w:p>
    <w:p w:rsidR="004D25F3" w:rsidRPr="00F67E50" w:rsidRDefault="004D25F3" w:rsidP="004D25F3">
      <w:pPr>
        <w:pStyle w:val="ActHead5"/>
      </w:pPr>
      <w:bookmarkStart w:id="232" w:name="_Toc468715945"/>
      <w:r w:rsidRPr="00541697">
        <w:rPr>
          <w:rStyle w:val="CharSectno"/>
        </w:rPr>
        <w:t>155</w:t>
      </w:r>
      <w:r w:rsidRPr="00F67E50">
        <w:t xml:space="preserve">  Additional literary proceeds orders</w:t>
      </w:r>
      <w:bookmarkEnd w:id="232"/>
    </w:p>
    <w:p w:rsidR="004D25F3" w:rsidRPr="00F67E50" w:rsidRDefault="004D25F3" w:rsidP="004D25F3">
      <w:pPr>
        <w:pStyle w:val="subsection"/>
      </w:pPr>
      <w:r w:rsidRPr="00F67E50">
        <w:tab/>
      </w:r>
      <w:r w:rsidRPr="00F67E50">
        <w:tab/>
        <w:t xml:space="preserve">More than one </w:t>
      </w:r>
      <w:r w:rsidR="00F67E50" w:rsidRPr="00F67E50">
        <w:rPr>
          <w:position w:val="6"/>
          <w:sz w:val="16"/>
        </w:rPr>
        <w:t>*</w:t>
      </w:r>
      <w:r w:rsidRPr="00F67E50">
        <w:t>literary proceeds order may be made against a person in relation to the same offence.</w:t>
      </w:r>
    </w:p>
    <w:p w:rsidR="004D25F3" w:rsidRPr="00F67E50" w:rsidRDefault="004D25F3" w:rsidP="004D25F3">
      <w:pPr>
        <w:pStyle w:val="ActHead5"/>
      </w:pPr>
      <w:bookmarkStart w:id="233" w:name="_Toc468715946"/>
      <w:r w:rsidRPr="00541697">
        <w:rPr>
          <w:rStyle w:val="CharSectno"/>
        </w:rPr>
        <w:t>156</w:t>
      </w:r>
      <w:r w:rsidRPr="00F67E50">
        <w:t xml:space="preserve">  Ancillary orders</w:t>
      </w:r>
      <w:bookmarkEnd w:id="233"/>
    </w:p>
    <w:p w:rsidR="004D25F3" w:rsidRPr="00F67E50" w:rsidRDefault="004D25F3" w:rsidP="004D25F3">
      <w:pPr>
        <w:pStyle w:val="subsection"/>
      </w:pPr>
      <w:r w:rsidRPr="00F67E50">
        <w:tab/>
      </w:r>
      <w:r w:rsidRPr="00F67E50">
        <w:tab/>
        <w:t xml:space="preserve">The court that made a </w:t>
      </w:r>
      <w:r w:rsidR="00F67E50" w:rsidRPr="00F67E50">
        <w:rPr>
          <w:position w:val="6"/>
          <w:sz w:val="16"/>
        </w:rPr>
        <w:t>*</w:t>
      </w:r>
      <w:r w:rsidRPr="00F67E50">
        <w:t>literary proceeds order, or any other court that could have made the literary proceeds order, may make orders ancillary to the literary proceeds order, either when it makes the literary proceeds order or at a later time.</w:t>
      </w:r>
    </w:p>
    <w:p w:rsidR="004D25F3" w:rsidRPr="00F67E50" w:rsidRDefault="004D25F3" w:rsidP="004D25F3">
      <w:pPr>
        <w:pStyle w:val="ActHead5"/>
      </w:pPr>
      <w:bookmarkStart w:id="234" w:name="_Toc468715947"/>
      <w:r w:rsidRPr="00541697">
        <w:rPr>
          <w:rStyle w:val="CharSectno"/>
        </w:rPr>
        <w:lastRenderedPageBreak/>
        <w:t>157</w:t>
      </w:r>
      <w:r w:rsidRPr="00F67E50">
        <w:t xml:space="preserve">  Acquittals do not affect literary proceeds orders</w:t>
      </w:r>
      <w:bookmarkEnd w:id="234"/>
    </w:p>
    <w:p w:rsidR="004D25F3" w:rsidRPr="00F67E50" w:rsidRDefault="004D25F3" w:rsidP="004D25F3">
      <w:pPr>
        <w:pStyle w:val="subsection"/>
      </w:pPr>
      <w:r w:rsidRPr="00F67E50">
        <w:tab/>
      </w:r>
      <w:r w:rsidRPr="00F67E50">
        <w:tab/>
        <w:t xml:space="preserve">The fact that a person has been acquitted of an offence with which the person has been charged does not affect the court’s power to make a </w:t>
      </w:r>
      <w:r w:rsidR="00F67E50" w:rsidRPr="00F67E50">
        <w:rPr>
          <w:position w:val="6"/>
          <w:sz w:val="16"/>
        </w:rPr>
        <w:t>*</w:t>
      </w:r>
      <w:r w:rsidRPr="00F67E50">
        <w:t>literary proceeds order in relation to the offence.</w:t>
      </w:r>
    </w:p>
    <w:p w:rsidR="004D25F3" w:rsidRPr="00F67E50" w:rsidRDefault="004D25F3" w:rsidP="0045776E">
      <w:pPr>
        <w:pStyle w:val="ActHead3"/>
        <w:pageBreakBefore/>
      </w:pPr>
      <w:bookmarkStart w:id="235" w:name="_Toc468715948"/>
      <w:r w:rsidRPr="00541697">
        <w:rPr>
          <w:rStyle w:val="CharDivNo"/>
        </w:rPr>
        <w:lastRenderedPageBreak/>
        <w:t>Division</w:t>
      </w:r>
      <w:r w:rsidR="00F67E50" w:rsidRPr="00541697">
        <w:rPr>
          <w:rStyle w:val="CharDivNo"/>
        </w:rPr>
        <w:t> </w:t>
      </w:r>
      <w:r w:rsidRPr="00541697">
        <w:rPr>
          <w:rStyle w:val="CharDivNo"/>
        </w:rPr>
        <w:t>2</w:t>
      </w:r>
      <w:r w:rsidRPr="00F67E50">
        <w:t>—</w:t>
      </w:r>
      <w:r w:rsidRPr="00541697">
        <w:rPr>
          <w:rStyle w:val="CharDivText"/>
        </w:rPr>
        <w:t>Literary proceeds amounts</w:t>
      </w:r>
      <w:bookmarkEnd w:id="235"/>
    </w:p>
    <w:p w:rsidR="004D25F3" w:rsidRPr="00F67E50" w:rsidRDefault="004D25F3" w:rsidP="004D25F3">
      <w:pPr>
        <w:pStyle w:val="ActHead5"/>
      </w:pPr>
      <w:bookmarkStart w:id="236" w:name="_Toc468715949"/>
      <w:r w:rsidRPr="00541697">
        <w:rPr>
          <w:rStyle w:val="CharSectno"/>
        </w:rPr>
        <w:t>158</w:t>
      </w:r>
      <w:r w:rsidRPr="00F67E50">
        <w:t xml:space="preserve">  Determining literary proceeds amounts</w:t>
      </w:r>
      <w:bookmarkEnd w:id="236"/>
    </w:p>
    <w:p w:rsidR="004D25F3" w:rsidRPr="00F67E50" w:rsidRDefault="004D25F3" w:rsidP="004D25F3">
      <w:pPr>
        <w:pStyle w:val="subsection"/>
      </w:pPr>
      <w:r w:rsidRPr="00F67E50">
        <w:tab/>
        <w:t>(1)</w:t>
      </w:r>
      <w:r w:rsidRPr="00F67E50">
        <w:tab/>
        <w:t xml:space="preserve">The amount that a person is ordered to pay to the Commonwealth under a </w:t>
      </w:r>
      <w:r w:rsidR="00F67E50" w:rsidRPr="00F67E50">
        <w:rPr>
          <w:position w:val="6"/>
          <w:sz w:val="16"/>
        </w:rPr>
        <w:t>*</w:t>
      </w:r>
      <w:r w:rsidRPr="00F67E50">
        <w:t xml:space="preserve">literary proceeds order (the </w:t>
      </w:r>
      <w:r w:rsidRPr="00F67E50">
        <w:rPr>
          <w:b/>
          <w:i/>
        </w:rPr>
        <w:t>literary proceeds amount</w:t>
      </w:r>
      <w:r w:rsidRPr="00F67E50">
        <w:t>) is the amount that the court thinks appropriate.</w:t>
      </w:r>
    </w:p>
    <w:p w:rsidR="004D25F3" w:rsidRPr="00F67E50" w:rsidRDefault="004D25F3" w:rsidP="004D25F3">
      <w:pPr>
        <w:pStyle w:val="subsection"/>
      </w:pPr>
      <w:r w:rsidRPr="00F67E50">
        <w:tab/>
        <w:t>(2)</w:t>
      </w:r>
      <w:r w:rsidRPr="00F67E50">
        <w:tab/>
        <w:t>However, the amount:</w:t>
      </w:r>
    </w:p>
    <w:p w:rsidR="004D25F3" w:rsidRPr="00F67E50" w:rsidRDefault="004D25F3" w:rsidP="004D25F3">
      <w:pPr>
        <w:pStyle w:val="paragraph"/>
      </w:pPr>
      <w:r w:rsidRPr="00F67E50">
        <w:tab/>
        <w:t>(a)</w:t>
      </w:r>
      <w:r w:rsidRPr="00F67E50">
        <w:tab/>
        <w:t xml:space="preserve">must not exceed the amount of the </w:t>
      </w:r>
      <w:r w:rsidR="00F67E50" w:rsidRPr="00F67E50">
        <w:rPr>
          <w:position w:val="6"/>
          <w:sz w:val="16"/>
        </w:rPr>
        <w:t>*</w:t>
      </w:r>
      <w:r w:rsidRPr="00F67E50">
        <w:t>literary proceeds relating to the offence to which the order relates, less any deductions arising under section</w:t>
      </w:r>
      <w:r w:rsidR="00F67E50">
        <w:t> </w:t>
      </w:r>
      <w:r w:rsidRPr="00F67E50">
        <w:t>159; and</w:t>
      </w:r>
    </w:p>
    <w:p w:rsidR="004D25F3" w:rsidRPr="00F67E50" w:rsidRDefault="004D25F3" w:rsidP="004D25F3">
      <w:pPr>
        <w:pStyle w:val="paragraph"/>
      </w:pPr>
      <w:r w:rsidRPr="00F67E50">
        <w:tab/>
        <w:t>(b)</w:t>
      </w:r>
      <w:r w:rsidRPr="00F67E50">
        <w:tab/>
        <w:t>may be further reduced under section</w:t>
      </w:r>
      <w:r w:rsidR="00F67E50">
        <w:t> </w:t>
      </w:r>
      <w:r w:rsidRPr="00F67E50">
        <w:t>160.</w:t>
      </w:r>
    </w:p>
    <w:p w:rsidR="004D25F3" w:rsidRPr="00F67E50" w:rsidRDefault="004D25F3" w:rsidP="004D25F3">
      <w:pPr>
        <w:pStyle w:val="subsection"/>
      </w:pPr>
      <w:r w:rsidRPr="00F67E50">
        <w:tab/>
        <w:t>(3)</w:t>
      </w:r>
      <w:r w:rsidRPr="00F67E50">
        <w:tab/>
        <w:t xml:space="preserve">In determining the </w:t>
      </w:r>
      <w:r w:rsidR="00F67E50" w:rsidRPr="00F67E50">
        <w:rPr>
          <w:position w:val="6"/>
          <w:sz w:val="16"/>
        </w:rPr>
        <w:t>*</w:t>
      </w:r>
      <w:r w:rsidRPr="00F67E50">
        <w:t>literary proceeds amount, the court is to have regard to such matters as it thinks fit, including any of the following:</w:t>
      </w:r>
    </w:p>
    <w:p w:rsidR="004D25F3" w:rsidRPr="00F67E50" w:rsidRDefault="004D25F3" w:rsidP="004D25F3">
      <w:pPr>
        <w:pStyle w:val="paragraph"/>
      </w:pPr>
      <w:r w:rsidRPr="00F67E50">
        <w:tab/>
        <w:t>(a)</w:t>
      </w:r>
      <w:r w:rsidRPr="00F67E50">
        <w:tab/>
        <w:t xml:space="preserve">the amount of the </w:t>
      </w:r>
      <w:r w:rsidR="00F67E50" w:rsidRPr="00F67E50">
        <w:rPr>
          <w:position w:val="6"/>
          <w:sz w:val="16"/>
        </w:rPr>
        <w:t>*</w:t>
      </w:r>
      <w:r w:rsidRPr="00F67E50">
        <w:t>literary proceeds relating to the offence;</w:t>
      </w:r>
    </w:p>
    <w:p w:rsidR="004D25F3" w:rsidRPr="00F67E50" w:rsidRDefault="004D25F3" w:rsidP="004D25F3">
      <w:pPr>
        <w:pStyle w:val="paragraph"/>
      </w:pPr>
      <w:r w:rsidRPr="00F67E50">
        <w:tab/>
        <w:t>(b)</w:t>
      </w:r>
      <w:r w:rsidRPr="00F67E50">
        <w:tab/>
        <w:t>if the person stood trial for the offence—the evidence adduced in the proceedings for the offence;</w:t>
      </w:r>
    </w:p>
    <w:p w:rsidR="004D25F3" w:rsidRPr="00F67E50" w:rsidRDefault="004D25F3" w:rsidP="004D25F3">
      <w:pPr>
        <w:pStyle w:val="paragraph"/>
      </w:pPr>
      <w:r w:rsidRPr="00F67E50">
        <w:tab/>
        <w:t>(c)</w:t>
      </w:r>
      <w:r w:rsidRPr="00F67E50">
        <w:tab/>
        <w:t>if the person was convicted of the offence—the transcript of the sentencing proceedings.</w:t>
      </w:r>
    </w:p>
    <w:p w:rsidR="004D25F3" w:rsidRPr="00F67E50" w:rsidRDefault="004D25F3" w:rsidP="004D25F3">
      <w:pPr>
        <w:pStyle w:val="ActHead5"/>
      </w:pPr>
      <w:bookmarkStart w:id="237" w:name="_Toc468715950"/>
      <w:r w:rsidRPr="00541697">
        <w:rPr>
          <w:rStyle w:val="CharSectno"/>
        </w:rPr>
        <w:t>159</w:t>
      </w:r>
      <w:r w:rsidRPr="00F67E50">
        <w:t xml:space="preserve">  Deductions from literary proceeds amounts</w:t>
      </w:r>
      <w:bookmarkEnd w:id="237"/>
    </w:p>
    <w:p w:rsidR="004D25F3" w:rsidRPr="00F67E50" w:rsidRDefault="004D25F3" w:rsidP="004D25F3">
      <w:pPr>
        <w:pStyle w:val="subsection"/>
      </w:pPr>
      <w:r w:rsidRPr="00F67E50">
        <w:tab/>
      </w:r>
      <w:r w:rsidRPr="00F67E50">
        <w:tab/>
        <w:t xml:space="preserve">In determining the </w:t>
      </w:r>
      <w:r w:rsidR="00F67E50" w:rsidRPr="00F67E50">
        <w:rPr>
          <w:position w:val="6"/>
          <w:sz w:val="16"/>
        </w:rPr>
        <w:t>*</w:t>
      </w:r>
      <w:r w:rsidRPr="00F67E50">
        <w:t xml:space="preserve">literary proceeds amount under a </w:t>
      </w:r>
      <w:r w:rsidR="00F67E50" w:rsidRPr="00F67E50">
        <w:rPr>
          <w:position w:val="6"/>
          <w:sz w:val="16"/>
        </w:rPr>
        <w:t>*</w:t>
      </w:r>
      <w:r w:rsidRPr="00F67E50">
        <w:t>literary proceeds order against a person, the court must deduct the following:</w:t>
      </w:r>
    </w:p>
    <w:p w:rsidR="004D25F3" w:rsidRPr="00F67E50" w:rsidRDefault="004D25F3" w:rsidP="004D25F3">
      <w:pPr>
        <w:pStyle w:val="paragraph"/>
      </w:pPr>
      <w:r w:rsidRPr="00F67E50">
        <w:tab/>
        <w:t>(a)</w:t>
      </w:r>
      <w:r w:rsidRPr="00F67E50">
        <w:tab/>
        <w:t xml:space="preserve">any expenses and outgoings that the person incurred in deriving the </w:t>
      </w:r>
      <w:r w:rsidR="00F67E50" w:rsidRPr="00F67E50">
        <w:rPr>
          <w:position w:val="6"/>
          <w:sz w:val="16"/>
        </w:rPr>
        <w:t>*</w:t>
      </w:r>
      <w:r w:rsidRPr="00F67E50">
        <w:t>literary proceeds;</w:t>
      </w:r>
    </w:p>
    <w:p w:rsidR="004D25F3" w:rsidRPr="00F67E50" w:rsidRDefault="004D25F3" w:rsidP="004D25F3">
      <w:pPr>
        <w:pStyle w:val="paragraph"/>
      </w:pPr>
      <w:r w:rsidRPr="00F67E50">
        <w:tab/>
        <w:t>(b)</w:t>
      </w:r>
      <w:r w:rsidRPr="00F67E50">
        <w:tab/>
        <w:t>the value of any property of the person forfeited under:</w:t>
      </w:r>
    </w:p>
    <w:p w:rsidR="004D25F3" w:rsidRPr="00F67E50" w:rsidRDefault="004D25F3" w:rsidP="004D25F3">
      <w:pPr>
        <w:pStyle w:val="paragraphsub"/>
      </w:pPr>
      <w:r w:rsidRPr="00F67E50">
        <w:tab/>
        <w:t>(i)</w:t>
      </w:r>
      <w:r w:rsidRPr="00F67E50">
        <w:tab/>
        <w:t xml:space="preserve">a </w:t>
      </w:r>
      <w:r w:rsidR="00F67E50" w:rsidRPr="00F67E50">
        <w:rPr>
          <w:position w:val="6"/>
          <w:sz w:val="16"/>
        </w:rPr>
        <w:t>*</w:t>
      </w:r>
      <w:r w:rsidRPr="00F67E50">
        <w:t>forfeiture order; or</w:t>
      </w:r>
    </w:p>
    <w:p w:rsidR="004D25F3" w:rsidRPr="00F67E50" w:rsidRDefault="004D25F3" w:rsidP="004D25F3">
      <w:pPr>
        <w:pStyle w:val="paragraphsub"/>
      </w:pPr>
      <w:r w:rsidRPr="00F67E50">
        <w:tab/>
        <w:t>(ii)</w:t>
      </w:r>
      <w:r w:rsidRPr="00F67E50">
        <w:tab/>
        <w:t xml:space="preserve">an </w:t>
      </w:r>
      <w:r w:rsidR="00F67E50" w:rsidRPr="00F67E50">
        <w:rPr>
          <w:position w:val="6"/>
          <w:sz w:val="16"/>
        </w:rPr>
        <w:t>*</w:t>
      </w:r>
      <w:r w:rsidRPr="00F67E50">
        <w:t>interstate forfeiture order; or</w:t>
      </w:r>
    </w:p>
    <w:p w:rsidR="004D25F3" w:rsidRPr="00F67E50" w:rsidRDefault="004D25F3" w:rsidP="004D25F3">
      <w:pPr>
        <w:pStyle w:val="paragraphsub"/>
      </w:pPr>
      <w:r w:rsidRPr="00F67E50">
        <w:tab/>
        <w:t>(iii)</w:t>
      </w:r>
      <w:r w:rsidRPr="00F67E50">
        <w:tab/>
        <w:t xml:space="preserve">a </w:t>
      </w:r>
      <w:r w:rsidR="00F67E50" w:rsidRPr="00F67E50">
        <w:rPr>
          <w:position w:val="6"/>
          <w:sz w:val="16"/>
        </w:rPr>
        <w:t>*</w:t>
      </w:r>
      <w:r w:rsidRPr="00F67E50">
        <w:t>foreign forfeiture order;</w:t>
      </w:r>
    </w:p>
    <w:p w:rsidR="004D25F3" w:rsidRPr="00F67E50" w:rsidRDefault="004D25F3" w:rsidP="004D25F3">
      <w:pPr>
        <w:pStyle w:val="paragraph"/>
      </w:pPr>
      <w:r w:rsidRPr="00F67E50">
        <w:lastRenderedPageBreak/>
        <w:tab/>
      </w:r>
      <w:r w:rsidRPr="00F67E50">
        <w:tab/>
        <w:t>relating to the offence to which the literary proceeds order relates, to the extent that the property is literary proceeds;</w:t>
      </w:r>
    </w:p>
    <w:p w:rsidR="004D25F3" w:rsidRPr="00F67E50" w:rsidRDefault="004D25F3" w:rsidP="004D25F3">
      <w:pPr>
        <w:pStyle w:val="paragraph"/>
      </w:pPr>
      <w:r w:rsidRPr="00F67E50">
        <w:tab/>
        <w:t>(c)</w:t>
      </w:r>
      <w:r w:rsidRPr="00F67E50">
        <w:tab/>
        <w:t>any amount payable by the person under:</w:t>
      </w:r>
    </w:p>
    <w:p w:rsidR="004D25F3" w:rsidRPr="00F67E50" w:rsidRDefault="004D25F3" w:rsidP="004D25F3">
      <w:pPr>
        <w:pStyle w:val="paragraphsub"/>
      </w:pPr>
      <w:r w:rsidRPr="00F67E50">
        <w:tab/>
        <w:t>(i)</w:t>
      </w:r>
      <w:r w:rsidRPr="00F67E50">
        <w:tab/>
        <w:t xml:space="preserve">a </w:t>
      </w:r>
      <w:r w:rsidR="00F67E50" w:rsidRPr="00F67E50">
        <w:rPr>
          <w:position w:val="6"/>
          <w:sz w:val="16"/>
        </w:rPr>
        <w:t>*</w:t>
      </w:r>
      <w:r w:rsidRPr="00F67E50">
        <w:t>pecuniary penalty order; or</w:t>
      </w:r>
    </w:p>
    <w:p w:rsidR="004D25F3" w:rsidRPr="00F67E50" w:rsidRDefault="004D25F3" w:rsidP="004D25F3">
      <w:pPr>
        <w:pStyle w:val="paragraphsub"/>
      </w:pPr>
      <w:r w:rsidRPr="00F67E50">
        <w:tab/>
        <w:t>(ii)</w:t>
      </w:r>
      <w:r w:rsidRPr="00F67E50">
        <w:tab/>
        <w:t>an order under section</w:t>
      </w:r>
      <w:r w:rsidR="00F67E50">
        <w:t> </w:t>
      </w:r>
      <w:r w:rsidRPr="00F67E50">
        <w:t xml:space="preserve">243B of the </w:t>
      </w:r>
      <w:r w:rsidRPr="00F67E50">
        <w:rPr>
          <w:i/>
        </w:rPr>
        <w:t>Customs Act 1901</w:t>
      </w:r>
      <w:r w:rsidRPr="00F67E50">
        <w:t>; or</w:t>
      </w:r>
    </w:p>
    <w:p w:rsidR="004D25F3" w:rsidRPr="00F67E50" w:rsidRDefault="004D25F3" w:rsidP="004D25F3">
      <w:pPr>
        <w:pStyle w:val="paragraphsub"/>
      </w:pPr>
      <w:r w:rsidRPr="00F67E50">
        <w:tab/>
        <w:t>(iii)</w:t>
      </w:r>
      <w:r w:rsidRPr="00F67E50">
        <w:tab/>
        <w:t xml:space="preserve">an </w:t>
      </w:r>
      <w:r w:rsidR="00F67E50" w:rsidRPr="00F67E50">
        <w:rPr>
          <w:position w:val="6"/>
          <w:sz w:val="16"/>
        </w:rPr>
        <w:t>*</w:t>
      </w:r>
      <w:r w:rsidRPr="00F67E50">
        <w:t>interstate pecuniary penalty order; or</w:t>
      </w:r>
    </w:p>
    <w:p w:rsidR="004D25F3" w:rsidRPr="00F67E50" w:rsidRDefault="004D25F3" w:rsidP="004D25F3">
      <w:pPr>
        <w:pStyle w:val="paragraphsub"/>
      </w:pPr>
      <w:r w:rsidRPr="00F67E50">
        <w:tab/>
        <w:t>(iv)</w:t>
      </w:r>
      <w:r w:rsidRPr="00F67E50">
        <w:tab/>
        <w:t xml:space="preserve">a </w:t>
      </w:r>
      <w:r w:rsidR="00F67E50" w:rsidRPr="00F67E50">
        <w:rPr>
          <w:position w:val="6"/>
          <w:sz w:val="16"/>
        </w:rPr>
        <w:t>*</w:t>
      </w:r>
      <w:r w:rsidRPr="00F67E50">
        <w:t>foreign pecuniary penalty order;</w:t>
      </w:r>
    </w:p>
    <w:p w:rsidR="004D25F3" w:rsidRPr="00F67E50" w:rsidRDefault="004D25F3" w:rsidP="004D25F3">
      <w:pPr>
        <w:pStyle w:val="paragraph"/>
      </w:pPr>
      <w:r w:rsidRPr="00F67E50">
        <w:tab/>
      </w:r>
      <w:r w:rsidRPr="00F67E50">
        <w:tab/>
        <w:t>relating to the offence to which the literary proceeds order relates, to the extent that the amount is literary proceeds;</w:t>
      </w:r>
    </w:p>
    <w:p w:rsidR="004D25F3" w:rsidRPr="00F67E50" w:rsidRDefault="004D25F3" w:rsidP="004D25F3">
      <w:pPr>
        <w:pStyle w:val="paragraph"/>
      </w:pPr>
      <w:r w:rsidRPr="00F67E50">
        <w:tab/>
        <w:t>(d)</w:t>
      </w:r>
      <w:r w:rsidRPr="00F67E50">
        <w:tab/>
        <w:t>the amount of any previous literary proceeds order made against the person in relation to the same exploitation of the person’s notoriety resulting from the person committing the offence in question.</w:t>
      </w:r>
    </w:p>
    <w:p w:rsidR="004D25F3" w:rsidRPr="00F67E50" w:rsidRDefault="004D25F3" w:rsidP="004D25F3">
      <w:pPr>
        <w:pStyle w:val="ActHead5"/>
      </w:pPr>
      <w:bookmarkStart w:id="238" w:name="_Toc468715951"/>
      <w:r w:rsidRPr="00541697">
        <w:rPr>
          <w:rStyle w:val="CharSectno"/>
        </w:rPr>
        <w:t>160</w:t>
      </w:r>
      <w:r w:rsidRPr="00F67E50">
        <w:t xml:space="preserve">  Reducing literary proceeds amounts to take account of tax paid</w:t>
      </w:r>
      <w:bookmarkEnd w:id="238"/>
    </w:p>
    <w:p w:rsidR="004D25F3" w:rsidRPr="00F67E50" w:rsidRDefault="004D25F3" w:rsidP="004D25F3">
      <w:pPr>
        <w:pStyle w:val="subsection"/>
      </w:pPr>
      <w:r w:rsidRPr="00F67E50">
        <w:tab/>
        <w:t>(1)</w:t>
      </w:r>
      <w:r w:rsidRPr="00F67E50">
        <w:tab/>
        <w:t xml:space="preserve">The court may reduce the </w:t>
      </w:r>
      <w:r w:rsidR="00F67E50" w:rsidRPr="00F67E50">
        <w:rPr>
          <w:position w:val="6"/>
          <w:sz w:val="16"/>
        </w:rPr>
        <w:t>*</w:t>
      </w:r>
      <w:r w:rsidRPr="00F67E50">
        <w:t xml:space="preserve">literary proceeds amount under a </w:t>
      </w:r>
      <w:r w:rsidR="00F67E50" w:rsidRPr="00F67E50">
        <w:rPr>
          <w:position w:val="6"/>
          <w:sz w:val="16"/>
        </w:rPr>
        <w:t>*</w:t>
      </w:r>
      <w:r w:rsidRPr="00F67E50">
        <w:t xml:space="preserve">literary proceeds order against a person by an amount that, in the court’s opinion, represents the extent to which tax that the person has paid is attributable to the </w:t>
      </w:r>
      <w:r w:rsidR="00F67E50" w:rsidRPr="00F67E50">
        <w:rPr>
          <w:position w:val="6"/>
          <w:sz w:val="16"/>
        </w:rPr>
        <w:t>*</w:t>
      </w:r>
      <w:r w:rsidRPr="00F67E50">
        <w:t>literary proceeds to which the order relates.</w:t>
      </w:r>
    </w:p>
    <w:p w:rsidR="004D25F3" w:rsidRPr="00F67E50" w:rsidRDefault="004D25F3" w:rsidP="004D25F3">
      <w:pPr>
        <w:pStyle w:val="subsection"/>
      </w:pPr>
      <w:r w:rsidRPr="00F67E50">
        <w:tab/>
        <w:t>(2)</w:t>
      </w:r>
      <w:r w:rsidRPr="00F67E50">
        <w:tab/>
        <w:t>The tax may be tax payable under a law of the Commonwealth, a State, a Territory or a foreign country.</w:t>
      </w:r>
    </w:p>
    <w:p w:rsidR="004D25F3" w:rsidRPr="00F67E50" w:rsidRDefault="004D25F3" w:rsidP="004D25F3">
      <w:pPr>
        <w:pStyle w:val="ActHead5"/>
      </w:pPr>
      <w:bookmarkStart w:id="239" w:name="_Toc468715952"/>
      <w:r w:rsidRPr="00541697">
        <w:rPr>
          <w:rStyle w:val="CharSectno"/>
        </w:rPr>
        <w:t>161</w:t>
      </w:r>
      <w:r w:rsidRPr="00F67E50">
        <w:t xml:space="preserve">  Varying literary proceeds orders to increase literary proceeds amounts</w:t>
      </w:r>
      <w:bookmarkEnd w:id="239"/>
    </w:p>
    <w:p w:rsidR="004D25F3" w:rsidRPr="00F67E50" w:rsidRDefault="004D25F3" w:rsidP="004D25F3">
      <w:pPr>
        <w:pStyle w:val="subsection"/>
      </w:pPr>
      <w:r w:rsidRPr="00F67E50">
        <w:tab/>
        <w:t>(1)</w:t>
      </w:r>
      <w:r w:rsidRPr="00F67E50">
        <w:tab/>
        <w:t xml:space="preserve">The court may, on the application of the </w:t>
      </w:r>
      <w:r w:rsidR="00F67E50" w:rsidRPr="00F67E50">
        <w:rPr>
          <w:position w:val="6"/>
          <w:sz w:val="16"/>
        </w:rPr>
        <w:t>*</w:t>
      </w:r>
      <w:r w:rsidR="003A1469" w:rsidRPr="00F67E50">
        <w:t>responsible authority</w:t>
      </w:r>
      <w:r w:rsidRPr="00F67E50">
        <w:t xml:space="preserve">, vary a </w:t>
      </w:r>
      <w:r w:rsidR="00F67E50" w:rsidRPr="00F67E50">
        <w:rPr>
          <w:position w:val="6"/>
          <w:sz w:val="16"/>
        </w:rPr>
        <w:t>*</w:t>
      </w:r>
      <w:r w:rsidRPr="00F67E50">
        <w:t xml:space="preserve">literary proceeds order against a person by increasing the </w:t>
      </w:r>
      <w:r w:rsidR="00F67E50" w:rsidRPr="00F67E50">
        <w:rPr>
          <w:position w:val="6"/>
          <w:sz w:val="16"/>
        </w:rPr>
        <w:t>*</w:t>
      </w:r>
      <w:r w:rsidRPr="00F67E50">
        <w:t xml:space="preserve">literary proceeds amount if one or more of </w:t>
      </w:r>
      <w:r w:rsidR="00F67E50">
        <w:t>subsections (</w:t>
      </w:r>
      <w:r w:rsidRPr="00F67E50">
        <w:t>2), (3) and (4) apply. The amount of each increase is as specified in the relevant subsection.</w:t>
      </w:r>
    </w:p>
    <w:p w:rsidR="004D25F3" w:rsidRPr="00F67E50" w:rsidRDefault="004D25F3" w:rsidP="004D25F3">
      <w:pPr>
        <w:pStyle w:val="subsection"/>
      </w:pPr>
      <w:r w:rsidRPr="00F67E50">
        <w:lastRenderedPageBreak/>
        <w:tab/>
        <w:t>(2)</w:t>
      </w:r>
      <w:r w:rsidRPr="00F67E50">
        <w:tab/>
        <w:t xml:space="preserve">The </w:t>
      </w:r>
      <w:r w:rsidR="00F67E50" w:rsidRPr="00F67E50">
        <w:rPr>
          <w:position w:val="6"/>
          <w:sz w:val="16"/>
        </w:rPr>
        <w:t>*</w:t>
      </w:r>
      <w:r w:rsidRPr="00F67E50">
        <w:t>literary proceeds amount may be increased if:</w:t>
      </w:r>
    </w:p>
    <w:p w:rsidR="004D25F3" w:rsidRPr="00F67E50" w:rsidRDefault="004D25F3" w:rsidP="004D25F3">
      <w:pPr>
        <w:pStyle w:val="paragraph"/>
      </w:pPr>
      <w:r w:rsidRPr="00F67E50">
        <w:tab/>
        <w:t>(a)</w:t>
      </w:r>
      <w:r w:rsidRPr="00F67E50">
        <w:tab/>
        <w:t xml:space="preserve">the value of property of the person forfeited under a </w:t>
      </w:r>
      <w:r w:rsidR="00F67E50" w:rsidRPr="00F67E50">
        <w:rPr>
          <w:position w:val="6"/>
          <w:sz w:val="16"/>
        </w:rPr>
        <w:t>*</w:t>
      </w:r>
      <w:r w:rsidRPr="00F67E50">
        <w:t xml:space="preserve">forfeiture order, an </w:t>
      </w:r>
      <w:r w:rsidR="00F67E50" w:rsidRPr="00F67E50">
        <w:rPr>
          <w:position w:val="6"/>
          <w:sz w:val="16"/>
        </w:rPr>
        <w:t>*</w:t>
      </w:r>
      <w:r w:rsidRPr="00F67E50">
        <w:t xml:space="preserve">interstate forfeiture order or a </w:t>
      </w:r>
      <w:r w:rsidR="00F67E50" w:rsidRPr="00F67E50">
        <w:rPr>
          <w:position w:val="6"/>
          <w:sz w:val="16"/>
        </w:rPr>
        <w:t>*</w:t>
      </w:r>
      <w:r w:rsidRPr="00F67E50">
        <w:t>foreign forfeiture order was deducted from the literary proceeds amount under paragraph</w:t>
      </w:r>
      <w:r w:rsidR="00F67E50">
        <w:t> </w:t>
      </w:r>
      <w:r w:rsidRPr="00F67E50">
        <w:t>159(b); and</w:t>
      </w:r>
    </w:p>
    <w:p w:rsidR="004D25F3" w:rsidRPr="00F67E50" w:rsidRDefault="004D25F3" w:rsidP="004D25F3">
      <w:pPr>
        <w:pStyle w:val="paragraph"/>
      </w:pPr>
      <w:r w:rsidRPr="00F67E50">
        <w:tab/>
        <w:t>(b)</w:t>
      </w:r>
      <w:r w:rsidRPr="00F67E50">
        <w:tab/>
        <w:t>an appeal against the forfeiture, or against the order, is allowed.</w:t>
      </w:r>
    </w:p>
    <w:p w:rsidR="004D25F3" w:rsidRPr="00F67E50" w:rsidRDefault="004D25F3" w:rsidP="004D25F3">
      <w:pPr>
        <w:pStyle w:val="subsection2"/>
      </w:pPr>
      <w:r w:rsidRPr="00F67E50">
        <w:t>The amount of the increase is equal to the value of the property.</w:t>
      </w:r>
    </w:p>
    <w:p w:rsidR="004D25F3" w:rsidRPr="00F67E50" w:rsidRDefault="004D25F3" w:rsidP="004D25F3">
      <w:pPr>
        <w:pStyle w:val="subsection"/>
      </w:pPr>
      <w:r w:rsidRPr="00F67E50">
        <w:tab/>
        <w:t>(3)</w:t>
      </w:r>
      <w:r w:rsidRPr="00F67E50">
        <w:tab/>
        <w:t xml:space="preserve">The </w:t>
      </w:r>
      <w:r w:rsidR="00F67E50" w:rsidRPr="00F67E50">
        <w:rPr>
          <w:position w:val="6"/>
          <w:sz w:val="16"/>
        </w:rPr>
        <w:t>*</w:t>
      </w:r>
      <w:r w:rsidRPr="00F67E50">
        <w:t>literary proceeds amount may be increased if:</w:t>
      </w:r>
    </w:p>
    <w:p w:rsidR="004D25F3" w:rsidRPr="00F67E50" w:rsidRDefault="004D25F3" w:rsidP="004D25F3">
      <w:pPr>
        <w:pStyle w:val="paragraph"/>
      </w:pPr>
      <w:r w:rsidRPr="00F67E50">
        <w:tab/>
        <w:t>(a)</w:t>
      </w:r>
      <w:r w:rsidRPr="00F67E50">
        <w:tab/>
        <w:t xml:space="preserve">an amount payable under a </w:t>
      </w:r>
      <w:r w:rsidR="00F67E50" w:rsidRPr="00F67E50">
        <w:rPr>
          <w:position w:val="6"/>
          <w:sz w:val="16"/>
        </w:rPr>
        <w:t>*</w:t>
      </w:r>
      <w:r w:rsidRPr="00F67E50">
        <w:t>pecuniary penalty order, an order under section</w:t>
      </w:r>
      <w:r w:rsidR="00F67E50">
        <w:t> </w:t>
      </w:r>
      <w:r w:rsidRPr="00F67E50">
        <w:t xml:space="preserve">243B of the </w:t>
      </w:r>
      <w:r w:rsidRPr="00F67E50">
        <w:rPr>
          <w:i/>
        </w:rPr>
        <w:t>Customs Act 1901</w:t>
      </w:r>
      <w:r w:rsidRPr="00F67E50">
        <w:t xml:space="preserve">, an </w:t>
      </w:r>
      <w:r w:rsidR="00F67E50" w:rsidRPr="00F67E50">
        <w:rPr>
          <w:position w:val="6"/>
          <w:sz w:val="16"/>
        </w:rPr>
        <w:t>*</w:t>
      </w:r>
      <w:r w:rsidRPr="00F67E50">
        <w:t xml:space="preserve">interstate pecuniary penalty order or a </w:t>
      </w:r>
      <w:r w:rsidR="00F67E50" w:rsidRPr="00F67E50">
        <w:rPr>
          <w:position w:val="6"/>
          <w:sz w:val="16"/>
        </w:rPr>
        <w:t>*</w:t>
      </w:r>
      <w:r w:rsidRPr="00F67E50">
        <w:t xml:space="preserve">foreign pecuniary penalty order was deducted from the </w:t>
      </w:r>
      <w:r w:rsidR="00F67E50" w:rsidRPr="00F67E50">
        <w:rPr>
          <w:position w:val="6"/>
          <w:sz w:val="16"/>
        </w:rPr>
        <w:t>*</w:t>
      </w:r>
      <w:r w:rsidRPr="00F67E50">
        <w:t>literary proceeds amount under paragraph</w:t>
      </w:r>
      <w:r w:rsidR="00F67E50">
        <w:t> </w:t>
      </w:r>
      <w:r w:rsidRPr="00F67E50">
        <w:t>159(c); and</w:t>
      </w:r>
    </w:p>
    <w:p w:rsidR="004D25F3" w:rsidRPr="00F67E50" w:rsidRDefault="004D25F3" w:rsidP="004D25F3">
      <w:pPr>
        <w:pStyle w:val="paragraph"/>
      </w:pPr>
      <w:r w:rsidRPr="00F67E50">
        <w:tab/>
        <w:t>(b)</w:t>
      </w:r>
      <w:r w:rsidRPr="00F67E50">
        <w:tab/>
        <w:t>an appeal against the amount payable, or against the order, is allowed.</w:t>
      </w:r>
    </w:p>
    <w:p w:rsidR="004D25F3" w:rsidRPr="00F67E50" w:rsidRDefault="004D25F3" w:rsidP="004D25F3">
      <w:pPr>
        <w:pStyle w:val="subsection2"/>
      </w:pPr>
      <w:r w:rsidRPr="00F67E50">
        <w:t>The amount of the increase is equal to the amount that was payable.</w:t>
      </w:r>
    </w:p>
    <w:p w:rsidR="004D25F3" w:rsidRPr="00F67E50" w:rsidRDefault="004D25F3" w:rsidP="004D25F3">
      <w:pPr>
        <w:pStyle w:val="subsection"/>
      </w:pPr>
      <w:r w:rsidRPr="00F67E50">
        <w:tab/>
        <w:t>(4)</w:t>
      </w:r>
      <w:r w:rsidRPr="00F67E50">
        <w:tab/>
        <w:t xml:space="preserve">The </w:t>
      </w:r>
      <w:r w:rsidR="00F67E50" w:rsidRPr="00F67E50">
        <w:rPr>
          <w:position w:val="6"/>
          <w:sz w:val="16"/>
        </w:rPr>
        <w:t>*</w:t>
      </w:r>
      <w:r w:rsidRPr="00F67E50">
        <w:t>literary proceeds amount may be increased if:</w:t>
      </w:r>
    </w:p>
    <w:p w:rsidR="004D25F3" w:rsidRPr="00F67E50" w:rsidRDefault="004D25F3" w:rsidP="004D25F3">
      <w:pPr>
        <w:pStyle w:val="paragraph"/>
      </w:pPr>
      <w:r w:rsidRPr="00F67E50">
        <w:tab/>
        <w:t>(a)</w:t>
      </w:r>
      <w:r w:rsidRPr="00F67E50">
        <w:tab/>
        <w:t xml:space="preserve">in determining a </w:t>
      </w:r>
      <w:r w:rsidR="00F67E50" w:rsidRPr="00F67E50">
        <w:rPr>
          <w:position w:val="6"/>
          <w:sz w:val="16"/>
        </w:rPr>
        <w:t>*</w:t>
      </w:r>
      <w:r w:rsidRPr="00F67E50">
        <w:t>literary proceeds amount, the court took into account, under section</w:t>
      </w:r>
      <w:r w:rsidR="00F67E50">
        <w:t> </w:t>
      </w:r>
      <w:r w:rsidRPr="00F67E50">
        <w:t>160, an amount of tax paid by the person who is the subject of the order; and</w:t>
      </w:r>
    </w:p>
    <w:p w:rsidR="004D25F3" w:rsidRPr="00F67E50" w:rsidRDefault="004D25F3" w:rsidP="004D25F3">
      <w:pPr>
        <w:pStyle w:val="paragraph"/>
      </w:pPr>
      <w:r w:rsidRPr="00F67E50">
        <w:tab/>
        <w:t>(b)</w:t>
      </w:r>
      <w:r w:rsidRPr="00F67E50">
        <w:tab/>
        <w:t>an amount is repaid or refunded to the person in respect of that tax.</w:t>
      </w:r>
    </w:p>
    <w:p w:rsidR="004D25F3" w:rsidRPr="00F67E50" w:rsidRDefault="004D25F3" w:rsidP="004D25F3">
      <w:pPr>
        <w:pStyle w:val="subsection2"/>
      </w:pPr>
      <w:r w:rsidRPr="00F67E50">
        <w:t>The amount of the increase is equal to the amount repaid or refunded.</w:t>
      </w:r>
    </w:p>
    <w:p w:rsidR="004D25F3" w:rsidRPr="00F67E50" w:rsidRDefault="004D25F3" w:rsidP="004D25F3">
      <w:pPr>
        <w:pStyle w:val="subsection"/>
      </w:pPr>
      <w:r w:rsidRPr="00F67E50">
        <w:tab/>
        <w:t>(5)</w:t>
      </w:r>
      <w:r w:rsidRPr="00F67E50">
        <w:tab/>
        <w:t xml:space="preserve">The </w:t>
      </w:r>
      <w:r w:rsidR="00F67E50" w:rsidRPr="00F67E50">
        <w:rPr>
          <w:position w:val="6"/>
          <w:sz w:val="16"/>
        </w:rPr>
        <w:t>*</w:t>
      </w:r>
      <w:r w:rsidR="003A1469" w:rsidRPr="00F67E50">
        <w:t>responsible authority’s</w:t>
      </w:r>
      <w:r w:rsidRPr="00F67E50">
        <w:t xml:space="preserve"> application may deal with more than one increase to the same </w:t>
      </w:r>
      <w:r w:rsidR="00F67E50" w:rsidRPr="00F67E50">
        <w:rPr>
          <w:position w:val="6"/>
          <w:sz w:val="16"/>
        </w:rPr>
        <w:t>*</w:t>
      </w:r>
      <w:r w:rsidRPr="00F67E50">
        <w:t>literary proceeds amount.</w:t>
      </w:r>
    </w:p>
    <w:p w:rsidR="004D25F3" w:rsidRPr="00F67E50" w:rsidRDefault="004D25F3" w:rsidP="0045776E">
      <w:pPr>
        <w:pStyle w:val="ActHead3"/>
        <w:pageBreakBefore/>
      </w:pPr>
      <w:bookmarkStart w:id="240" w:name="_Toc468715953"/>
      <w:r w:rsidRPr="00541697">
        <w:rPr>
          <w:rStyle w:val="CharDivNo"/>
        </w:rPr>
        <w:lastRenderedPageBreak/>
        <w:t>Division</w:t>
      </w:r>
      <w:r w:rsidR="00F67E50" w:rsidRPr="00541697">
        <w:rPr>
          <w:rStyle w:val="CharDivNo"/>
        </w:rPr>
        <w:t> </w:t>
      </w:r>
      <w:r w:rsidRPr="00541697">
        <w:rPr>
          <w:rStyle w:val="CharDivNo"/>
        </w:rPr>
        <w:t>3</w:t>
      </w:r>
      <w:r w:rsidRPr="00F67E50">
        <w:t>—</w:t>
      </w:r>
      <w:r w:rsidRPr="00541697">
        <w:rPr>
          <w:rStyle w:val="CharDivText"/>
        </w:rPr>
        <w:t>How literary proceeds orders are obtained</w:t>
      </w:r>
      <w:bookmarkEnd w:id="240"/>
    </w:p>
    <w:p w:rsidR="004D25F3" w:rsidRPr="00F67E50" w:rsidRDefault="004D25F3" w:rsidP="004D25F3">
      <w:pPr>
        <w:pStyle w:val="ActHead5"/>
      </w:pPr>
      <w:bookmarkStart w:id="241" w:name="_Toc468715954"/>
      <w:r w:rsidRPr="00541697">
        <w:rPr>
          <w:rStyle w:val="CharSectno"/>
        </w:rPr>
        <w:t>162</w:t>
      </w:r>
      <w:r w:rsidRPr="00F67E50">
        <w:t xml:space="preserve">  </w:t>
      </w:r>
      <w:r w:rsidR="00706634" w:rsidRPr="00F67E50">
        <w:t>Proceeds of crime authority</w:t>
      </w:r>
      <w:r w:rsidRPr="00F67E50">
        <w:t xml:space="preserve"> may apply for a literary proceeds order</w:t>
      </w:r>
      <w:bookmarkEnd w:id="241"/>
    </w:p>
    <w:p w:rsidR="004D25F3" w:rsidRPr="00F67E50" w:rsidRDefault="004D25F3" w:rsidP="004D25F3">
      <w:pPr>
        <w:pStyle w:val="subsection"/>
      </w:pPr>
      <w:r w:rsidRPr="00F67E50">
        <w:tab/>
        <w:t>(1)</w:t>
      </w:r>
      <w:r w:rsidRPr="00F67E50">
        <w:tab/>
      </w:r>
      <w:r w:rsidR="00900933" w:rsidRPr="00F67E50">
        <w:t xml:space="preserve">A </w:t>
      </w:r>
      <w:r w:rsidR="00F67E50" w:rsidRPr="00F67E50">
        <w:rPr>
          <w:position w:val="6"/>
          <w:sz w:val="16"/>
        </w:rPr>
        <w:t>*</w:t>
      </w:r>
      <w:r w:rsidR="00900933" w:rsidRPr="00F67E50">
        <w:t>proceeds of crime authority</w:t>
      </w:r>
      <w:r w:rsidRPr="00F67E50">
        <w:t xml:space="preserve"> may apply for a </w:t>
      </w:r>
      <w:r w:rsidR="00F67E50" w:rsidRPr="00F67E50">
        <w:rPr>
          <w:position w:val="6"/>
          <w:sz w:val="16"/>
        </w:rPr>
        <w:t>*</w:t>
      </w:r>
      <w:r w:rsidRPr="00F67E50">
        <w:t>literary proceeds order.</w:t>
      </w:r>
    </w:p>
    <w:p w:rsidR="004D25F3" w:rsidRPr="00F67E50" w:rsidRDefault="004D25F3" w:rsidP="004D25F3">
      <w:pPr>
        <w:pStyle w:val="subsection"/>
      </w:pPr>
      <w:r w:rsidRPr="00F67E50">
        <w:tab/>
        <w:t>(2)</w:t>
      </w:r>
      <w:r w:rsidRPr="00F67E50">
        <w:tab/>
        <w:t>An application may be made in relation to one or more offences.</w:t>
      </w:r>
    </w:p>
    <w:p w:rsidR="004D25F3" w:rsidRPr="00F67E50" w:rsidRDefault="004D25F3" w:rsidP="004D25F3">
      <w:pPr>
        <w:pStyle w:val="ActHead5"/>
      </w:pPr>
      <w:bookmarkStart w:id="242" w:name="_Toc468715955"/>
      <w:r w:rsidRPr="00541697">
        <w:rPr>
          <w:rStyle w:val="CharSectno"/>
        </w:rPr>
        <w:t>163</w:t>
      </w:r>
      <w:r w:rsidRPr="00F67E50">
        <w:t xml:space="preserve">  Notice of application</w:t>
      </w:r>
      <w:bookmarkEnd w:id="242"/>
    </w:p>
    <w:p w:rsidR="004D25F3" w:rsidRPr="00F67E50" w:rsidRDefault="004D25F3" w:rsidP="004D25F3">
      <w:pPr>
        <w:pStyle w:val="subsection"/>
      </w:pPr>
      <w:r w:rsidRPr="00F67E50">
        <w:tab/>
        <w:t>(1)</w:t>
      </w:r>
      <w:r w:rsidRPr="00F67E50">
        <w:tab/>
        <w:t xml:space="preserve">The </w:t>
      </w:r>
      <w:r w:rsidR="00F67E50" w:rsidRPr="00F67E50">
        <w:rPr>
          <w:position w:val="6"/>
          <w:sz w:val="16"/>
        </w:rPr>
        <w:t>*</w:t>
      </w:r>
      <w:r w:rsidR="004F6494" w:rsidRPr="00F67E50">
        <w:t>responsible authority</w:t>
      </w:r>
      <w:r w:rsidRPr="00F67E50">
        <w:t xml:space="preserve"> must give written notice of the application to the person who would be subject to the </w:t>
      </w:r>
      <w:r w:rsidR="00F67E50" w:rsidRPr="00F67E50">
        <w:rPr>
          <w:position w:val="6"/>
          <w:sz w:val="16"/>
        </w:rPr>
        <w:t>*</w:t>
      </w:r>
      <w:r w:rsidRPr="00F67E50">
        <w:t>literary proceeds order if it were made.</w:t>
      </w:r>
    </w:p>
    <w:p w:rsidR="004D25F3" w:rsidRPr="00F67E50" w:rsidRDefault="004D25F3" w:rsidP="004D25F3">
      <w:pPr>
        <w:pStyle w:val="subsection"/>
      </w:pPr>
      <w:r w:rsidRPr="00F67E50">
        <w:tab/>
        <w:t>(2)</w:t>
      </w:r>
      <w:r w:rsidRPr="00F67E50">
        <w:tab/>
        <w:t xml:space="preserve">The </w:t>
      </w:r>
      <w:r w:rsidR="00F67E50" w:rsidRPr="00F67E50">
        <w:rPr>
          <w:position w:val="6"/>
          <w:sz w:val="16"/>
        </w:rPr>
        <w:t>*</w:t>
      </w:r>
      <w:r w:rsidR="004F6494" w:rsidRPr="00F67E50">
        <w:t>responsible authority</w:t>
      </w:r>
      <w:r w:rsidRPr="00F67E50">
        <w:t xml:space="preserve"> must include a copy of the application, and any affidavit supporting the application, with the notice.</w:t>
      </w:r>
    </w:p>
    <w:p w:rsidR="004D25F3" w:rsidRPr="00F67E50" w:rsidRDefault="004D25F3" w:rsidP="004D25F3">
      <w:pPr>
        <w:pStyle w:val="ActHead5"/>
      </w:pPr>
      <w:bookmarkStart w:id="243" w:name="_Toc468715956"/>
      <w:r w:rsidRPr="00541697">
        <w:rPr>
          <w:rStyle w:val="CharSectno"/>
        </w:rPr>
        <w:t>164</w:t>
      </w:r>
      <w:r w:rsidRPr="00F67E50">
        <w:t xml:space="preserve">  Amendment of application</w:t>
      </w:r>
      <w:bookmarkEnd w:id="243"/>
    </w:p>
    <w:p w:rsidR="004D25F3" w:rsidRPr="00F67E50" w:rsidRDefault="004D25F3" w:rsidP="004D25F3">
      <w:pPr>
        <w:pStyle w:val="subsection"/>
      </w:pPr>
      <w:r w:rsidRPr="00F67E50">
        <w:tab/>
        <w:t>(1)</w:t>
      </w:r>
      <w:r w:rsidRPr="00F67E50">
        <w:tab/>
        <w:t>The court hearing the application may amend the application:</w:t>
      </w:r>
    </w:p>
    <w:p w:rsidR="004D25F3" w:rsidRPr="00F67E50" w:rsidRDefault="004D25F3" w:rsidP="004D25F3">
      <w:pPr>
        <w:pStyle w:val="paragraph"/>
      </w:pPr>
      <w:r w:rsidRPr="00F67E50">
        <w:tab/>
        <w:t>(a)</w:t>
      </w:r>
      <w:r w:rsidRPr="00F67E50">
        <w:tab/>
        <w:t xml:space="preserve">on application by the </w:t>
      </w:r>
      <w:r w:rsidR="00F67E50" w:rsidRPr="00F67E50">
        <w:rPr>
          <w:position w:val="6"/>
          <w:sz w:val="16"/>
        </w:rPr>
        <w:t>*</w:t>
      </w:r>
      <w:r w:rsidR="00A2538C" w:rsidRPr="00F67E50">
        <w:t>responsible authority</w:t>
      </w:r>
      <w:r w:rsidRPr="00F67E50">
        <w:t>; or</w:t>
      </w:r>
    </w:p>
    <w:p w:rsidR="004D25F3" w:rsidRPr="00F67E50" w:rsidRDefault="004D25F3" w:rsidP="004D25F3">
      <w:pPr>
        <w:pStyle w:val="paragraph"/>
      </w:pPr>
      <w:r w:rsidRPr="00F67E50">
        <w:tab/>
        <w:t>(b)</w:t>
      </w:r>
      <w:r w:rsidRPr="00F67E50">
        <w:tab/>
        <w:t xml:space="preserve">with the consent of the </w:t>
      </w:r>
      <w:r w:rsidR="00A2538C" w:rsidRPr="00F67E50">
        <w:t>authority</w:t>
      </w:r>
      <w:r w:rsidRPr="00F67E50">
        <w:t>.</w:t>
      </w:r>
    </w:p>
    <w:p w:rsidR="004D25F3" w:rsidRPr="00F67E50" w:rsidRDefault="004D25F3" w:rsidP="004D25F3">
      <w:pPr>
        <w:pStyle w:val="subsection"/>
      </w:pPr>
      <w:r w:rsidRPr="00F67E50">
        <w:tab/>
        <w:t>(2)</w:t>
      </w:r>
      <w:r w:rsidRPr="00F67E50">
        <w:tab/>
        <w:t xml:space="preserve">However, the court must not amend the application so as to include additional </w:t>
      </w:r>
      <w:r w:rsidR="00F67E50" w:rsidRPr="00F67E50">
        <w:rPr>
          <w:position w:val="6"/>
          <w:sz w:val="16"/>
        </w:rPr>
        <w:t>*</w:t>
      </w:r>
      <w:r w:rsidRPr="00F67E50">
        <w:t>literary proceeds in the application unless the court is satisfied that:</w:t>
      </w:r>
    </w:p>
    <w:p w:rsidR="004D25F3" w:rsidRPr="00F67E50" w:rsidRDefault="004D25F3" w:rsidP="004D25F3">
      <w:pPr>
        <w:pStyle w:val="paragraph"/>
      </w:pPr>
      <w:r w:rsidRPr="00F67E50">
        <w:tab/>
        <w:t>(a)</w:t>
      </w:r>
      <w:r w:rsidRPr="00F67E50">
        <w:tab/>
        <w:t>the literary proceeds were not reasonably capable of identification when the application was originally made; or</w:t>
      </w:r>
    </w:p>
    <w:p w:rsidR="004D25F3" w:rsidRPr="00F67E50" w:rsidRDefault="004D25F3" w:rsidP="004D25F3">
      <w:pPr>
        <w:pStyle w:val="paragraph"/>
      </w:pPr>
      <w:r w:rsidRPr="00F67E50">
        <w:tab/>
        <w:t>(b)</w:t>
      </w:r>
      <w:r w:rsidRPr="00F67E50">
        <w:tab/>
        <w:t>necessary evidence became available only after the application was originally made.</w:t>
      </w:r>
    </w:p>
    <w:p w:rsidR="004D25F3" w:rsidRPr="00F67E50" w:rsidRDefault="004D25F3" w:rsidP="004D25F3">
      <w:pPr>
        <w:pStyle w:val="subsection"/>
      </w:pPr>
      <w:r w:rsidRPr="00F67E50">
        <w:tab/>
        <w:t>(3)</w:t>
      </w:r>
      <w:r w:rsidRPr="00F67E50">
        <w:tab/>
        <w:t>If:</w:t>
      </w:r>
    </w:p>
    <w:p w:rsidR="004D25F3" w:rsidRPr="00F67E50" w:rsidRDefault="004D25F3" w:rsidP="004D25F3">
      <w:pPr>
        <w:pStyle w:val="paragraph"/>
      </w:pPr>
      <w:r w:rsidRPr="00F67E50">
        <w:lastRenderedPageBreak/>
        <w:tab/>
        <w:t>(a)</w:t>
      </w:r>
      <w:r w:rsidRPr="00F67E50">
        <w:tab/>
        <w:t xml:space="preserve">the </w:t>
      </w:r>
      <w:r w:rsidR="00F67E50" w:rsidRPr="00F67E50">
        <w:rPr>
          <w:position w:val="6"/>
          <w:sz w:val="16"/>
        </w:rPr>
        <w:t>*</w:t>
      </w:r>
      <w:r w:rsidR="006A6D76" w:rsidRPr="00F67E50">
        <w:t>responsible authority</w:t>
      </w:r>
      <w:r w:rsidRPr="00F67E50">
        <w:t xml:space="preserve"> applies to amend the application for a </w:t>
      </w:r>
      <w:r w:rsidR="00F67E50" w:rsidRPr="00F67E50">
        <w:rPr>
          <w:position w:val="6"/>
          <w:sz w:val="16"/>
        </w:rPr>
        <w:t>*</w:t>
      </w:r>
      <w:r w:rsidRPr="00F67E50">
        <w:t>literary proceeds order against a person; and</w:t>
      </w:r>
    </w:p>
    <w:p w:rsidR="004D25F3" w:rsidRPr="00F67E50" w:rsidRDefault="004D25F3" w:rsidP="004D25F3">
      <w:pPr>
        <w:pStyle w:val="paragraph"/>
      </w:pPr>
      <w:r w:rsidRPr="00F67E50">
        <w:tab/>
        <w:t>(b)</w:t>
      </w:r>
      <w:r w:rsidRPr="00F67E50">
        <w:tab/>
        <w:t xml:space="preserve">the effect of the amendment would be to include additional </w:t>
      </w:r>
      <w:r w:rsidR="00F67E50" w:rsidRPr="00F67E50">
        <w:rPr>
          <w:position w:val="6"/>
          <w:sz w:val="16"/>
        </w:rPr>
        <w:t>*</w:t>
      </w:r>
      <w:r w:rsidRPr="00F67E50">
        <w:t>literary proceeds in the application;</w:t>
      </w:r>
    </w:p>
    <w:p w:rsidR="004D25F3" w:rsidRPr="00F67E50" w:rsidRDefault="004D25F3" w:rsidP="004D25F3">
      <w:pPr>
        <w:pStyle w:val="subsection2"/>
      </w:pPr>
      <w:r w:rsidRPr="00F67E50">
        <w:t xml:space="preserve">the </w:t>
      </w:r>
      <w:r w:rsidR="00A62DFC" w:rsidRPr="00F67E50">
        <w:t>authority</w:t>
      </w:r>
      <w:r w:rsidRPr="00F67E50">
        <w:t xml:space="preserve"> must give the person written notice of the application to amend.</w:t>
      </w:r>
    </w:p>
    <w:p w:rsidR="004D25F3" w:rsidRPr="00F67E50" w:rsidRDefault="004D25F3" w:rsidP="004D25F3">
      <w:pPr>
        <w:pStyle w:val="ActHead5"/>
      </w:pPr>
      <w:bookmarkStart w:id="244" w:name="_Toc468715957"/>
      <w:r w:rsidRPr="00541697">
        <w:rPr>
          <w:rStyle w:val="CharSectno"/>
        </w:rPr>
        <w:t>165</w:t>
      </w:r>
      <w:r w:rsidRPr="00F67E50">
        <w:t xml:space="preserve">  Procedure on application</w:t>
      </w:r>
      <w:bookmarkEnd w:id="244"/>
    </w:p>
    <w:p w:rsidR="004D25F3" w:rsidRPr="00F67E50" w:rsidRDefault="004D25F3" w:rsidP="004D25F3">
      <w:pPr>
        <w:pStyle w:val="subsection"/>
      </w:pPr>
      <w:r w:rsidRPr="00F67E50">
        <w:tab/>
      </w:r>
      <w:r w:rsidRPr="00F67E50">
        <w:tab/>
        <w:t xml:space="preserve">The person who would be subject to the </w:t>
      </w:r>
      <w:r w:rsidR="00F67E50" w:rsidRPr="00F67E50">
        <w:rPr>
          <w:position w:val="6"/>
          <w:sz w:val="16"/>
        </w:rPr>
        <w:t>*</w:t>
      </w:r>
      <w:r w:rsidRPr="00F67E50">
        <w:t>literary proceeds order if it were made may appear and adduce evidence at the hearing of the application.</w:t>
      </w:r>
    </w:p>
    <w:p w:rsidR="004D25F3" w:rsidRPr="00F67E50" w:rsidRDefault="004D25F3" w:rsidP="004D25F3">
      <w:pPr>
        <w:pStyle w:val="ActHead5"/>
      </w:pPr>
      <w:bookmarkStart w:id="245" w:name="_Toc468715958"/>
      <w:r w:rsidRPr="00541697">
        <w:rPr>
          <w:rStyle w:val="CharSectno"/>
        </w:rPr>
        <w:t>166</w:t>
      </w:r>
      <w:r w:rsidRPr="00F67E50">
        <w:t xml:space="preserve">  Applications to courts before which persons are convicted</w:t>
      </w:r>
      <w:bookmarkEnd w:id="245"/>
    </w:p>
    <w:p w:rsidR="004D25F3" w:rsidRPr="00F67E50" w:rsidRDefault="004D25F3" w:rsidP="004D25F3">
      <w:pPr>
        <w:pStyle w:val="subsection"/>
      </w:pPr>
      <w:r w:rsidRPr="00F67E50">
        <w:tab/>
      </w:r>
      <w:r w:rsidRPr="00F67E50">
        <w:tab/>
        <w:t xml:space="preserve">If an application for a </w:t>
      </w:r>
      <w:r w:rsidR="00F67E50" w:rsidRPr="00F67E50">
        <w:rPr>
          <w:position w:val="6"/>
          <w:sz w:val="16"/>
        </w:rPr>
        <w:t>*</w:t>
      </w:r>
      <w:r w:rsidRPr="00F67E50">
        <w:t xml:space="preserve">literary proceeds order is made to a court before which a person was convicted of an </w:t>
      </w:r>
      <w:r w:rsidR="00F67E50" w:rsidRPr="00F67E50">
        <w:rPr>
          <w:position w:val="6"/>
          <w:sz w:val="16"/>
        </w:rPr>
        <w:t>*</w:t>
      </w:r>
      <w:r w:rsidRPr="00F67E50">
        <w:t>indictable offence:</w:t>
      </w:r>
    </w:p>
    <w:p w:rsidR="004D25F3" w:rsidRPr="00F67E50" w:rsidRDefault="004D25F3" w:rsidP="004D25F3">
      <w:pPr>
        <w:pStyle w:val="paragraph"/>
      </w:pPr>
      <w:r w:rsidRPr="00F67E50">
        <w:tab/>
        <w:t>(a)</w:t>
      </w:r>
      <w:r w:rsidRPr="00F67E50">
        <w:tab/>
        <w:t>the application may be dealt with by the court; and</w:t>
      </w:r>
    </w:p>
    <w:p w:rsidR="004D25F3" w:rsidRPr="00F67E50" w:rsidRDefault="004D25F3" w:rsidP="004D25F3">
      <w:pPr>
        <w:pStyle w:val="paragraph"/>
      </w:pPr>
      <w:r w:rsidRPr="00F67E50">
        <w:tab/>
        <w:t>(b)</w:t>
      </w:r>
      <w:r w:rsidRPr="00F67E50">
        <w:tab/>
        <w:t>any power in relation to the relevant order may be exercised by the court;</w:t>
      </w:r>
    </w:p>
    <w:p w:rsidR="004D25F3" w:rsidRPr="00F67E50" w:rsidRDefault="004D25F3" w:rsidP="004D25F3">
      <w:pPr>
        <w:pStyle w:val="subsection2"/>
      </w:pPr>
      <w:r w:rsidRPr="00F67E50">
        <w:t>whether or not the court is constituted in the same way in which it was constituted when the person was convicted of the indictable offence.</w:t>
      </w:r>
    </w:p>
    <w:p w:rsidR="004D25F3" w:rsidRPr="00F67E50" w:rsidRDefault="004D25F3" w:rsidP="0045776E">
      <w:pPr>
        <w:pStyle w:val="ActHead3"/>
        <w:pageBreakBefore/>
      </w:pPr>
      <w:bookmarkStart w:id="246" w:name="_Toc468715959"/>
      <w:r w:rsidRPr="00541697">
        <w:rPr>
          <w:rStyle w:val="CharDivNo"/>
        </w:rPr>
        <w:lastRenderedPageBreak/>
        <w:t>Division</w:t>
      </w:r>
      <w:r w:rsidR="00F67E50" w:rsidRPr="00541697">
        <w:rPr>
          <w:rStyle w:val="CharDivNo"/>
        </w:rPr>
        <w:t> </w:t>
      </w:r>
      <w:r w:rsidRPr="00541697">
        <w:rPr>
          <w:rStyle w:val="CharDivNo"/>
        </w:rPr>
        <w:t>4</w:t>
      </w:r>
      <w:r w:rsidRPr="00F67E50">
        <w:t>—</w:t>
      </w:r>
      <w:r w:rsidRPr="00541697">
        <w:rPr>
          <w:rStyle w:val="CharDivText"/>
        </w:rPr>
        <w:t>Enforcement of literary proceeds orders</w:t>
      </w:r>
      <w:bookmarkEnd w:id="246"/>
    </w:p>
    <w:p w:rsidR="004D25F3" w:rsidRPr="00F67E50" w:rsidRDefault="004D25F3" w:rsidP="004D25F3">
      <w:pPr>
        <w:pStyle w:val="ActHead5"/>
      </w:pPr>
      <w:bookmarkStart w:id="247" w:name="_Toc468715960"/>
      <w:r w:rsidRPr="00541697">
        <w:rPr>
          <w:rStyle w:val="CharSectno"/>
        </w:rPr>
        <w:t>167</w:t>
      </w:r>
      <w:r w:rsidRPr="00F67E50">
        <w:t xml:space="preserve">  Enforcement of literary proceeds orders</w:t>
      </w:r>
      <w:bookmarkEnd w:id="247"/>
    </w:p>
    <w:p w:rsidR="004D25F3" w:rsidRPr="00F67E50" w:rsidRDefault="004D25F3" w:rsidP="004D25F3">
      <w:pPr>
        <w:pStyle w:val="subsection"/>
      </w:pPr>
      <w:r w:rsidRPr="00F67E50">
        <w:tab/>
        <w:t>(1)</w:t>
      </w:r>
      <w:r w:rsidRPr="00F67E50">
        <w:tab/>
        <w:t xml:space="preserve">An amount payable by a person to the Commonwealth under a </w:t>
      </w:r>
      <w:r w:rsidR="00F67E50" w:rsidRPr="00F67E50">
        <w:rPr>
          <w:position w:val="6"/>
          <w:sz w:val="16"/>
        </w:rPr>
        <w:t>*</w:t>
      </w:r>
      <w:r w:rsidRPr="00F67E50">
        <w:t>literary proceeds order is a civil debt due by the person to the Commonwealth.</w:t>
      </w:r>
    </w:p>
    <w:p w:rsidR="004D25F3" w:rsidRPr="00F67E50" w:rsidRDefault="004D25F3" w:rsidP="004D25F3">
      <w:pPr>
        <w:pStyle w:val="subsection"/>
      </w:pPr>
      <w:r w:rsidRPr="00F67E50">
        <w:tab/>
        <w:t>(2)</w:t>
      </w:r>
      <w:r w:rsidRPr="00F67E50">
        <w:tab/>
        <w:t xml:space="preserve">A </w:t>
      </w:r>
      <w:r w:rsidR="00F67E50" w:rsidRPr="00F67E50">
        <w:rPr>
          <w:position w:val="6"/>
          <w:sz w:val="16"/>
        </w:rPr>
        <w:t>*</w:t>
      </w:r>
      <w:r w:rsidRPr="00F67E50">
        <w:t>literary proceeds order against a person may be enforced as if it were an order made in civil proceedings instituted by the Commonwealth against the person to recover a debt due by the person to the Commonwealth.</w:t>
      </w:r>
    </w:p>
    <w:p w:rsidR="004D25F3" w:rsidRPr="00F67E50" w:rsidRDefault="004D25F3" w:rsidP="004D25F3">
      <w:pPr>
        <w:pStyle w:val="subsection"/>
      </w:pPr>
      <w:r w:rsidRPr="00F67E50">
        <w:tab/>
        <w:t>(3)</w:t>
      </w:r>
      <w:r w:rsidRPr="00F67E50">
        <w:tab/>
        <w:t>The debt arising from the order is taken to be a judgment debt.</w:t>
      </w:r>
    </w:p>
    <w:p w:rsidR="004D25F3" w:rsidRPr="00F67E50" w:rsidRDefault="004D25F3" w:rsidP="004D25F3">
      <w:pPr>
        <w:pStyle w:val="ActHead5"/>
      </w:pPr>
      <w:bookmarkStart w:id="248" w:name="_Toc468715961"/>
      <w:r w:rsidRPr="00541697">
        <w:rPr>
          <w:rStyle w:val="CharSectno"/>
        </w:rPr>
        <w:t>168</w:t>
      </w:r>
      <w:r w:rsidRPr="00F67E50">
        <w:t xml:space="preserve">  Property subject to a person’s effective control</w:t>
      </w:r>
      <w:bookmarkEnd w:id="248"/>
    </w:p>
    <w:p w:rsidR="004D25F3" w:rsidRPr="00F67E50" w:rsidRDefault="004D25F3" w:rsidP="004D25F3">
      <w:pPr>
        <w:pStyle w:val="subsection"/>
      </w:pPr>
      <w:r w:rsidRPr="00F67E50">
        <w:tab/>
        <w:t>(1)</w:t>
      </w:r>
      <w:r w:rsidRPr="00F67E50">
        <w:tab/>
        <w:t>If:</w:t>
      </w:r>
    </w:p>
    <w:p w:rsidR="004D25F3" w:rsidRPr="00F67E50" w:rsidRDefault="004D25F3" w:rsidP="004D25F3">
      <w:pPr>
        <w:pStyle w:val="paragraph"/>
      </w:pPr>
      <w:r w:rsidRPr="00F67E50">
        <w:tab/>
        <w:t>(a)</w:t>
      </w:r>
      <w:r w:rsidRPr="00F67E50">
        <w:tab/>
        <w:t xml:space="preserve">a person is subject to a </w:t>
      </w:r>
      <w:r w:rsidR="00F67E50" w:rsidRPr="00F67E50">
        <w:rPr>
          <w:position w:val="6"/>
          <w:sz w:val="16"/>
        </w:rPr>
        <w:t>*</w:t>
      </w:r>
      <w:r w:rsidRPr="00F67E50">
        <w:t>literary proceeds order; and</w:t>
      </w:r>
    </w:p>
    <w:p w:rsidR="004D25F3" w:rsidRPr="00F67E50" w:rsidRDefault="004D25F3" w:rsidP="004D25F3">
      <w:pPr>
        <w:pStyle w:val="paragraph"/>
      </w:pPr>
      <w:r w:rsidRPr="00F67E50">
        <w:tab/>
        <w:t>(b)</w:t>
      </w:r>
      <w:r w:rsidRPr="00F67E50">
        <w:tab/>
        <w:t xml:space="preserve">the </w:t>
      </w:r>
      <w:r w:rsidR="00F67E50" w:rsidRPr="00F67E50">
        <w:rPr>
          <w:position w:val="6"/>
          <w:sz w:val="16"/>
        </w:rPr>
        <w:t>*</w:t>
      </w:r>
      <w:r w:rsidR="00F2656E" w:rsidRPr="00F67E50">
        <w:t>responsible authority</w:t>
      </w:r>
      <w:r w:rsidRPr="00F67E50">
        <w:t xml:space="preserve"> applies to the court for an order under this section; and</w:t>
      </w:r>
    </w:p>
    <w:p w:rsidR="004D25F3" w:rsidRPr="00F67E50" w:rsidRDefault="004D25F3" w:rsidP="004D25F3">
      <w:pPr>
        <w:pStyle w:val="paragraph"/>
      </w:pPr>
      <w:r w:rsidRPr="00F67E50">
        <w:tab/>
        <w:t>(c)</w:t>
      </w:r>
      <w:r w:rsidRPr="00F67E50">
        <w:tab/>
        <w:t xml:space="preserve">the court is satisfied that particular property is subject to the </w:t>
      </w:r>
      <w:r w:rsidR="00F67E50" w:rsidRPr="00F67E50">
        <w:rPr>
          <w:position w:val="6"/>
          <w:sz w:val="16"/>
        </w:rPr>
        <w:t>*</w:t>
      </w:r>
      <w:r w:rsidRPr="00F67E50">
        <w:t>effective control of the person;</w:t>
      </w:r>
    </w:p>
    <w:p w:rsidR="004D25F3" w:rsidRPr="00F67E50" w:rsidRDefault="004D25F3" w:rsidP="004D25F3">
      <w:pPr>
        <w:pStyle w:val="subsection2"/>
      </w:pPr>
      <w:r w:rsidRPr="00F67E50">
        <w:t>the court may make an order declaring that the whole, or a specified part, of that property is available to satisfy the literary proceeds order.</w:t>
      </w:r>
    </w:p>
    <w:p w:rsidR="004D25F3" w:rsidRPr="00F67E50" w:rsidRDefault="004D25F3" w:rsidP="004D25F3">
      <w:pPr>
        <w:pStyle w:val="subsection"/>
      </w:pPr>
      <w:r w:rsidRPr="00F67E50">
        <w:tab/>
        <w:t>(2)</w:t>
      </w:r>
      <w:r w:rsidRPr="00F67E50">
        <w:tab/>
        <w:t xml:space="preserve">The order under </w:t>
      </w:r>
      <w:r w:rsidR="00F67E50">
        <w:t>subsection (</w:t>
      </w:r>
      <w:r w:rsidRPr="00F67E50">
        <w:t xml:space="preserve">1) may be enforced against the property as if the property were the </w:t>
      </w:r>
      <w:r w:rsidR="00F67E50" w:rsidRPr="00F67E50">
        <w:rPr>
          <w:position w:val="6"/>
          <w:sz w:val="16"/>
        </w:rPr>
        <w:t>*</w:t>
      </w:r>
      <w:r w:rsidRPr="00F67E50">
        <w:t>person’s property.</w:t>
      </w:r>
    </w:p>
    <w:p w:rsidR="004D25F3" w:rsidRPr="00F67E50" w:rsidRDefault="004D25F3" w:rsidP="004D25F3">
      <w:pPr>
        <w:pStyle w:val="subsection"/>
      </w:pPr>
      <w:r w:rsidRPr="00F67E50">
        <w:tab/>
        <w:t>(3)</w:t>
      </w:r>
      <w:r w:rsidRPr="00F67E50">
        <w:tab/>
        <w:t xml:space="preserve">A </w:t>
      </w:r>
      <w:r w:rsidR="00F67E50" w:rsidRPr="00F67E50">
        <w:rPr>
          <w:position w:val="6"/>
          <w:sz w:val="16"/>
        </w:rPr>
        <w:t>*</w:t>
      </w:r>
      <w:r w:rsidRPr="00F67E50">
        <w:t>restraining order may be made in respect of the property as if:</w:t>
      </w:r>
    </w:p>
    <w:p w:rsidR="004D25F3" w:rsidRPr="00F67E50" w:rsidRDefault="004D25F3" w:rsidP="004D25F3">
      <w:pPr>
        <w:pStyle w:val="paragraph"/>
      </w:pPr>
      <w:r w:rsidRPr="00F67E50">
        <w:tab/>
        <w:t>(a)</w:t>
      </w:r>
      <w:r w:rsidRPr="00F67E50">
        <w:tab/>
        <w:t xml:space="preserve">the property were the </w:t>
      </w:r>
      <w:r w:rsidR="00F67E50" w:rsidRPr="00F67E50">
        <w:rPr>
          <w:position w:val="6"/>
          <w:sz w:val="16"/>
        </w:rPr>
        <w:t>*</w:t>
      </w:r>
      <w:r w:rsidRPr="00F67E50">
        <w:t>person’s property; and</w:t>
      </w:r>
    </w:p>
    <w:p w:rsidR="004D25F3" w:rsidRPr="00F67E50" w:rsidRDefault="004D25F3" w:rsidP="004D25F3">
      <w:pPr>
        <w:pStyle w:val="paragraph"/>
      </w:pPr>
      <w:r w:rsidRPr="00F67E50">
        <w:tab/>
        <w:t>(b)</w:t>
      </w:r>
      <w:r w:rsidRPr="00F67E50">
        <w:tab/>
        <w:t xml:space="preserve">the person had committed a </w:t>
      </w:r>
      <w:r w:rsidR="00F67E50" w:rsidRPr="00F67E50">
        <w:rPr>
          <w:position w:val="6"/>
          <w:sz w:val="16"/>
        </w:rPr>
        <w:t>*</w:t>
      </w:r>
      <w:r w:rsidRPr="00F67E50">
        <w:t>serious offence.</w:t>
      </w:r>
    </w:p>
    <w:p w:rsidR="004D25F3" w:rsidRPr="00F67E50" w:rsidRDefault="004D25F3" w:rsidP="004D25F3">
      <w:pPr>
        <w:pStyle w:val="subsection"/>
      </w:pPr>
      <w:r w:rsidRPr="00F67E50">
        <w:lastRenderedPageBreak/>
        <w:tab/>
        <w:t>(4)</w:t>
      </w:r>
      <w:r w:rsidRPr="00F67E50">
        <w:tab/>
        <w:t xml:space="preserve">If the </w:t>
      </w:r>
      <w:r w:rsidR="00F67E50" w:rsidRPr="00F67E50">
        <w:rPr>
          <w:position w:val="6"/>
          <w:sz w:val="16"/>
        </w:rPr>
        <w:t>*</w:t>
      </w:r>
      <w:r w:rsidR="00F2656E" w:rsidRPr="00F67E50">
        <w:t>responsible authority</w:t>
      </w:r>
      <w:r w:rsidRPr="00F67E50">
        <w:t xml:space="preserve"> applies for an order under </w:t>
      </w:r>
      <w:r w:rsidR="00F67E50">
        <w:t>subsection (</w:t>
      </w:r>
      <w:r w:rsidRPr="00F67E50">
        <w:t xml:space="preserve">1) relating to particular property, the </w:t>
      </w:r>
      <w:r w:rsidR="00F2656E" w:rsidRPr="00F67E50">
        <w:t>authority</w:t>
      </w:r>
      <w:r w:rsidRPr="00F67E50">
        <w:t xml:space="preserve"> must give written notice of the application to:</w:t>
      </w:r>
    </w:p>
    <w:p w:rsidR="004D25F3" w:rsidRPr="00F67E50" w:rsidRDefault="004D25F3" w:rsidP="004D25F3">
      <w:pPr>
        <w:pStyle w:val="paragraph"/>
      </w:pPr>
      <w:r w:rsidRPr="00F67E50">
        <w:tab/>
        <w:t>(a)</w:t>
      </w:r>
      <w:r w:rsidRPr="00F67E50">
        <w:tab/>
        <w:t xml:space="preserve">the person who is subject to the </w:t>
      </w:r>
      <w:r w:rsidR="00F67E50" w:rsidRPr="00F67E50">
        <w:rPr>
          <w:position w:val="6"/>
          <w:sz w:val="16"/>
        </w:rPr>
        <w:t>*</w:t>
      </w:r>
      <w:r w:rsidRPr="00F67E50">
        <w:t>literary proceeds order; and</w:t>
      </w:r>
    </w:p>
    <w:p w:rsidR="004D25F3" w:rsidRPr="00F67E50" w:rsidRDefault="004D25F3" w:rsidP="004D25F3">
      <w:pPr>
        <w:pStyle w:val="paragraph"/>
      </w:pPr>
      <w:r w:rsidRPr="00F67E50">
        <w:tab/>
        <w:t>(b)</w:t>
      </w:r>
      <w:r w:rsidRPr="00F67E50">
        <w:tab/>
        <w:t xml:space="preserve">any person whom the </w:t>
      </w:r>
      <w:r w:rsidR="00F2656E" w:rsidRPr="00F67E50">
        <w:t>authority</w:t>
      </w:r>
      <w:r w:rsidRPr="00F67E50">
        <w:t xml:space="preserve"> reasonably believes may have an </w:t>
      </w:r>
      <w:r w:rsidR="00F67E50" w:rsidRPr="00F67E50">
        <w:rPr>
          <w:position w:val="6"/>
          <w:sz w:val="16"/>
        </w:rPr>
        <w:t>*</w:t>
      </w:r>
      <w:r w:rsidRPr="00F67E50">
        <w:t>interest in the property.</w:t>
      </w:r>
    </w:p>
    <w:p w:rsidR="004D25F3" w:rsidRPr="00F67E50" w:rsidRDefault="004D25F3" w:rsidP="004D25F3">
      <w:pPr>
        <w:pStyle w:val="subsection"/>
      </w:pPr>
      <w:r w:rsidRPr="00F67E50">
        <w:tab/>
        <w:t>(5)</w:t>
      </w:r>
      <w:r w:rsidRPr="00F67E50">
        <w:tab/>
        <w:t xml:space="preserve">The person who is subject to the </w:t>
      </w:r>
      <w:r w:rsidR="00F67E50" w:rsidRPr="00F67E50">
        <w:rPr>
          <w:position w:val="6"/>
          <w:sz w:val="16"/>
        </w:rPr>
        <w:t>*</w:t>
      </w:r>
      <w:r w:rsidRPr="00F67E50">
        <w:t xml:space="preserve">literary proceeds order, and any person who claims an </w:t>
      </w:r>
      <w:r w:rsidR="00F67E50" w:rsidRPr="00F67E50">
        <w:rPr>
          <w:position w:val="6"/>
          <w:sz w:val="16"/>
        </w:rPr>
        <w:t>*</w:t>
      </w:r>
      <w:r w:rsidRPr="00F67E50">
        <w:t>interest in the property, may appear and adduce evidence at the hearing of the application.</w:t>
      </w:r>
    </w:p>
    <w:p w:rsidR="004D25F3" w:rsidRPr="00F67E50" w:rsidRDefault="004D25F3" w:rsidP="004D25F3">
      <w:pPr>
        <w:pStyle w:val="ActHead5"/>
      </w:pPr>
      <w:bookmarkStart w:id="249" w:name="_Toc468715962"/>
      <w:r w:rsidRPr="00541697">
        <w:rPr>
          <w:rStyle w:val="CharSectno"/>
        </w:rPr>
        <w:t>169</w:t>
      </w:r>
      <w:r w:rsidRPr="00F67E50">
        <w:t xml:space="preserve">  Charge on property subject to restraining order</w:t>
      </w:r>
      <w:bookmarkEnd w:id="249"/>
    </w:p>
    <w:p w:rsidR="004D25F3" w:rsidRPr="00F67E50" w:rsidRDefault="004D25F3" w:rsidP="004D25F3">
      <w:pPr>
        <w:pStyle w:val="subsection"/>
      </w:pPr>
      <w:r w:rsidRPr="00F67E50">
        <w:tab/>
        <w:t>(1)</w:t>
      </w:r>
      <w:r w:rsidRPr="00F67E50">
        <w:tab/>
        <w:t>If:</w:t>
      </w:r>
    </w:p>
    <w:p w:rsidR="004D25F3" w:rsidRPr="00F67E50" w:rsidRDefault="004D25F3" w:rsidP="004D25F3">
      <w:pPr>
        <w:pStyle w:val="paragraph"/>
      </w:pPr>
      <w:r w:rsidRPr="00F67E50">
        <w:tab/>
        <w:t>(a)</w:t>
      </w:r>
      <w:r w:rsidRPr="00F67E50">
        <w:tab/>
        <w:t xml:space="preserve">a </w:t>
      </w:r>
      <w:r w:rsidR="00F67E50" w:rsidRPr="00F67E50">
        <w:rPr>
          <w:position w:val="6"/>
          <w:sz w:val="16"/>
        </w:rPr>
        <w:t>*</w:t>
      </w:r>
      <w:r w:rsidRPr="00F67E50">
        <w:t xml:space="preserve">literary proceeds order is made against a person in relation to an </w:t>
      </w:r>
      <w:r w:rsidR="00F67E50" w:rsidRPr="00F67E50">
        <w:rPr>
          <w:position w:val="6"/>
          <w:sz w:val="16"/>
        </w:rPr>
        <w:t>*</w:t>
      </w:r>
      <w:r w:rsidRPr="00F67E50">
        <w:t>indictable offence; and</w:t>
      </w:r>
    </w:p>
    <w:p w:rsidR="004D25F3" w:rsidRPr="00F67E50" w:rsidRDefault="004D25F3" w:rsidP="004D25F3">
      <w:pPr>
        <w:pStyle w:val="paragraph"/>
      </w:pPr>
      <w:r w:rsidRPr="00F67E50">
        <w:tab/>
        <w:t>(b)</w:t>
      </w:r>
      <w:r w:rsidRPr="00F67E50">
        <w:tab/>
        <w:t xml:space="preserve">a </w:t>
      </w:r>
      <w:r w:rsidR="00F67E50" w:rsidRPr="00F67E50">
        <w:rPr>
          <w:position w:val="6"/>
          <w:sz w:val="16"/>
        </w:rPr>
        <w:t>*</w:t>
      </w:r>
      <w:r w:rsidRPr="00F67E50">
        <w:t>restraining order is, or has been, made against:</w:t>
      </w:r>
    </w:p>
    <w:p w:rsidR="004D25F3" w:rsidRPr="00F67E50" w:rsidRDefault="004D25F3" w:rsidP="004D25F3">
      <w:pPr>
        <w:pStyle w:val="paragraphsub"/>
      </w:pPr>
      <w:r w:rsidRPr="00F67E50">
        <w:tab/>
        <w:t>(i)</w:t>
      </w:r>
      <w:r w:rsidRPr="00F67E50">
        <w:tab/>
        <w:t xml:space="preserve">the </w:t>
      </w:r>
      <w:r w:rsidR="00F67E50" w:rsidRPr="00F67E50">
        <w:rPr>
          <w:position w:val="6"/>
          <w:sz w:val="16"/>
        </w:rPr>
        <w:t>*</w:t>
      </w:r>
      <w:r w:rsidRPr="00F67E50">
        <w:t>person’s property; or</w:t>
      </w:r>
    </w:p>
    <w:p w:rsidR="004D25F3" w:rsidRPr="00F67E50" w:rsidRDefault="004D25F3" w:rsidP="004D25F3">
      <w:pPr>
        <w:pStyle w:val="paragraphsub"/>
      </w:pPr>
      <w:r w:rsidRPr="00F67E50">
        <w:tab/>
        <w:t>(ii)</w:t>
      </w:r>
      <w:r w:rsidRPr="00F67E50">
        <w:tab/>
        <w:t>another person’s property in relation to which an order under subsection</w:t>
      </w:r>
      <w:r w:rsidR="00F67E50">
        <w:t> </w:t>
      </w:r>
      <w:r w:rsidRPr="00F67E50">
        <w:t>168(1) is, or has been, made; and</w:t>
      </w:r>
    </w:p>
    <w:p w:rsidR="004D25F3" w:rsidRPr="00F67E50" w:rsidRDefault="004D25F3" w:rsidP="004D25F3">
      <w:pPr>
        <w:pStyle w:val="paragraph"/>
      </w:pPr>
      <w:r w:rsidRPr="00F67E50">
        <w:tab/>
        <w:t>(c)</w:t>
      </w:r>
      <w:r w:rsidRPr="00F67E50">
        <w:tab/>
        <w:t xml:space="preserve">the restraining order relates to that offence or a </w:t>
      </w:r>
      <w:r w:rsidR="00F67E50" w:rsidRPr="00F67E50">
        <w:rPr>
          <w:position w:val="6"/>
          <w:sz w:val="16"/>
        </w:rPr>
        <w:t>*</w:t>
      </w:r>
      <w:r w:rsidRPr="00F67E50">
        <w:t>related offence;</w:t>
      </w:r>
    </w:p>
    <w:p w:rsidR="004D25F3" w:rsidRPr="00F67E50" w:rsidRDefault="004D25F3" w:rsidP="004D25F3">
      <w:pPr>
        <w:pStyle w:val="subsection2"/>
      </w:pPr>
      <w:r w:rsidRPr="00F67E50">
        <w:t xml:space="preserve">then, upon the making of the later of the orders, there is created, by force of this section, a charge on the property to secure the payment to the Commonwealth of the </w:t>
      </w:r>
      <w:r w:rsidR="00F67E50" w:rsidRPr="00F67E50">
        <w:rPr>
          <w:position w:val="6"/>
          <w:sz w:val="16"/>
        </w:rPr>
        <w:t>*</w:t>
      </w:r>
      <w:r w:rsidRPr="00F67E50">
        <w:t>literary proceeds amount.</w:t>
      </w:r>
    </w:p>
    <w:p w:rsidR="004D25F3" w:rsidRPr="00F67E50" w:rsidRDefault="004D25F3" w:rsidP="004D25F3">
      <w:pPr>
        <w:pStyle w:val="subsection"/>
      </w:pPr>
      <w:r w:rsidRPr="00F67E50">
        <w:tab/>
        <w:t>(2)</w:t>
      </w:r>
      <w:r w:rsidRPr="00F67E50">
        <w:tab/>
        <w:t>The charge ceases to have effect in respect of the property:</w:t>
      </w:r>
    </w:p>
    <w:p w:rsidR="004D25F3" w:rsidRPr="00F67E50" w:rsidRDefault="004D25F3" w:rsidP="004D25F3">
      <w:pPr>
        <w:pStyle w:val="paragraph"/>
      </w:pPr>
      <w:r w:rsidRPr="00F67E50">
        <w:tab/>
        <w:t>(a)</w:t>
      </w:r>
      <w:r w:rsidRPr="00F67E50">
        <w:tab/>
        <w:t xml:space="preserve">if the </w:t>
      </w:r>
      <w:r w:rsidR="00F67E50" w:rsidRPr="00F67E50">
        <w:rPr>
          <w:position w:val="6"/>
          <w:sz w:val="16"/>
        </w:rPr>
        <w:t>*</w:t>
      </w:r>
      <w:r w:rsidRPr="00F67E50">
        <w:t xml:space="preserve">literary proceeds order was made in relation to the person’s conviction of the </w:t>
      </w:r>
      <w:r w:rsidR="00F67E50" w:rsidRPr="00F67E50">
        <w:rPr>
          <w:position w:val="6"/>
          <w:sz w:val="16"/>
        </w:rPr>
        <w:t>*</w:t>
      </w:r>
      <w:r w:rsidRPr="00F67E50">
        <w:t xml:space="preserve">indictable offence and that conviction is </w:t>
      </w:r>
      <w:r w:rsidR="00F67E50" w:rsidRPr="00F67E50">
        <w:rPr>
          <w:position w:val="6"/>
          <w:sz w:val="16"/>
        </w:rPr>
        <w:t>*</w:t>
      </w:r>
      <w:r w:rsidRPr="00F67E50">
        <w:t>quashed—upon the order being discharged under Division</w:t>
      </w:r>
      <w:r w:rsidR="00F67E50">
        <w:t> </w:t>
      </w:r>
      <w:r w:rsidRPr="00F67E50">
        <w:t>5; or</w:t>
      </w:r>
    </w:p>
    <w:p w:rsidR="004D25F3" w:rsidRPr="00F67E50" w:rsidRDefault="004D25F3" w:rsidP="004D25F3">
      <w:pPr>
        <w:pStyle w:val="paragraph"/>
      </w:pPr>
      <w:r w:rsidRPr="00F67E50">
        <w:tab/>
        <w:t>(b)</w:t>
      </w:r>
      <w:r w:rsidRPr="00F67E50">
        <w:tab/>
        <w:t xml:space="preserve">upon the discharge of the literary proceeds order or the </w:t>
      </w:r>
      <w:r w:rsidR="00F67E50" w:rsidRPr="00F67E50">
        <w:rPr>
          <w:position w:val="6"/>
          <w:sz w:val="16"/>
        </w:rPr>
        <w:t>*</w:t>
      </w:r>
      <w:r w:rsidRPr="00F67E50">
        <w:t>restraining order by a court hearing an appeal against the making of the order; or</w:t>
      </w:r>
    </w:p>
    <w:p w:rsidR="004D25F3" w:rsidRPr="00F67E50" w:rsidRDefault="004D25F3" w:rsidP="004D25F3">
      <w:pPr>
        <w:pStyle w:val="paragraph"/>
      </w:pPr>
      <w:r w:rsidRPr="00F67E50">
        <w:lastRenderedPageBreak/>
        <w:tab/>
        <w:t>(c)</w:t>
      </w:r>
      <w:r w:rsidRPr="00F67E50">
        <w:tab/>
        <w:t xml:space="preserve">upon payment to the Commonwealth of the </w:t>
      </w:r>
      <w:r w:rsidR="00F67E50" w:rsidRPr="00F67E50">
        <w:rPr>
          <w:position w:val="6"/>
          <w:sz w:val="16"/>
        </w:rPr>
        <w:t>*</w:t>
      </w:r>
      <w:r w:rsidRPr="00F67E50">
        <w:t>literary proceeds amount in satisfaction of the literary proceeds order; or</w:t>
      </w:r>
    </w:p>
    <w:p w:rsidR="004D25F3" w:rsidRPr="00F67E50" w:rsidRDefault="004D25F3" w:rsidP="004D25F3">
      <w:pPr>
        <w:pStyle w:val="paragraph"/>
      </w:pPr>
      <w:r w:rsidRPr="00F67E50">
        <w:tab/>
        <w:t>(d)</w:t>
      </w:r>
      <w:r w:rsidRPr="00F67E50">
        <w:tab/>
        <w:t>upon the sale or other disposition of the property:</w:t>
      </w:r>
    </w:p>
    <w:p w:rsidR="004D25F3" w:rsidRPr="00F67E50" w:rsidRDefault="004D25F3" w:rsidP="004D25F3">
      <w:pPr>
        <w:pStyle w:val="paragraphsub"/>
      </w:pPr>
      <w:r w:rsidRPr="00F67E50">
        <w:tab/>
        <w:t>(i)</w:t>
      </w:r>
      <w:r w:rsidRPr="00F67E50">
        <w:tab/>
        <w:t>under an order under Division</w:t>
      </w:r>
      <w:r w:rsidR="00F67E50">
        <w:t> </w:t>
      </w:r>
      <w:r w:rsidRPr="00F67E50">
        <w:t>4 of Part</w:t>
      </w:r>
      <w:r w:rsidR="00F67E50">
        <w:t> </w:t>
      </w:r>
      <w:r w:rsidRPr="00F67E50">
        <w:t>4</w:t>
      </w:r>
      <w:r w:rsidR="00F67E50">
        <w:noBreakHyphen/>
      </w:r>
      <w:r w:rsidRPr="00F67E50">
        <w:t>1; or</w:t>
      </w:r>
    </w:p>
    <w:p w:rsidR="004D25F3" w:rsidRPr="00F67E50" w:rsidRDefault="004D25F3" w:rsidP="004D25F3">
      <w:pPr>
        <w:pStyle w:val="paragraphsub"/>
      </w:pPr>
      <w:r w:rsidRPr="00F67E50">
        <w:tab/>
        <w:t>(ii)</w:t>
      </w:r>
      <w:r w:rsidRPr="00F67E50">
        <w:tab/>
        <w:t>by the owner of the property with the consent of the court that made the literary proceeds order; or</w:t>
      </w:r>
    </w:p>
    <w:p w:rsidR="004D25F3" w:rsidRPr="00F67E50" w:rsidRDefault="004D25F3" w:rsidP="004D25F3">
      <w:pPr>
        <w:pStyle w:val="paragraphsub"/>
      </w:pPr>
      <w:r w:rsidRPr="00F67E50">
        <w:tab/>
        <w:t>(iii)</w:t>
      </w:r>
      <w:r w:rsidRPr="00F67E50">
        <w:tab/>
        <w:t xml:space="preserve">where the restraining order directed the </w:t>
      </w:r>
      <w:r w:rsidR="00F67E50" w:rsidRPr="00F67E50">
        <w:rPr>
          <w:position w:val="6"/>
          <w:sz w:val="16"/>
        </w:rPr>
        <w:t>*</w:t>
      </w:r>
      <w:r w:rsidRPr="00F67E50">
        <w:t>Official Trustee to take custody and control of the property—by the owner of the property with the consent of the Official Trustee; or</w:t>
      </w:r>
    </w:p>
    <w:p w:rsidR="004D25F3" w:rsidRPr="00F67E50" w:rsidRDefault="004D25F3" w:rsidP="004D25F3">
      <w:pPr>
        <w:pStyle w:val="paragraph"/>
      </w:pPr>
      <w:r w:rsidRPr="00F67E50">
        <w:tab/>
        <w:t>(e)</w:t>
      </w:r>
      <w:r w:rsidRPr="00F67E50">
        <w:tab/>
        <w:t>upon the sale of the property to a purchaser in good faith for value who, at the time of purchase, has no notice of the charge;</w:t>
      </w:r>
    </w:p>
    <w:p w:rsidR="004D25F3" w:rsidRPr="00F67E50" w:rsidRDefault="004D25F3" w:rsidP="004D25F3">
      <w:pPr>
        <w:pStyle w:val="subsection2"/>
      </w:pPr>
      <w:r w:rsidRPr="00F67E50">
        <w:t>whichever first occurs.</w:t>
      </w:r>
    </w:p>
    <w:p w:rsidR="004D25F3" w:rsidRPr="00F67E50" w:rsidRDefault="004D25F3" w:rsidP="004D25F3">
      <w:pPr>
        <w:pStyle w:val="subsection"/>
      </w:pPr>
      <w:r w:rsidRPr="00F67E50">
        <w:tab/>
        <w:t>(3)</w:t>
      </w:r>
      <w:r w:rsidRPr="00F67E50">
        <w:tab/>
        <w:t>The charge:</w:t>
      </w:r>
    </w:p>
    <w:p w:rsidR="004D25F3" w:rsidRPr="00F67E50" w:rsidRDefault="004D25F3" w:rsidP="004D25F3">
      <w:pPr>
        <w:pStyle w:val="paragraph"/>
      </w:pPr>
      <w:r w:rsidRPr="00F67E50">
        <w:tab/>
        <w:t>(a)</w:t>
      </w:r>
      <w:r w:rsidRPr="00F67E50">
        <w:tab/>
        <w:t xml:space="preserve">is subject to every </w:t>
      </w:r>
      <w:r w:rsidR="00F67E50" w:rsidRPr="00F67E50">
        <w:rPr>
          <w:position w:val="6"/>
          <w:sz w:val="16"/>
        </w:rPr>
        <w:t>*</w:t>
      </w:r>
      <w:r w:rsidRPr="00F67E50">
        <w:t>encumbrance on the property</w:t>
      </w:r>
      <w:r w:rsidR="009A238D" w:rsidRPr="00F67E50">
        <w:t xml:space="preserve"> (other than an encumbrance in which the person referred to in </w:t>
      </w:r>
      <w:r w:rsidR="00F67E50">
        <w:t>paragraph (</w:t>
      </w:r>
      <w:r w:rsidR="009A238D" w:rsidRPr="00F67E50">
        <w:t xml:space="preserve">1)(a) has an </w:t>
      </w:r>
      <w:r w:rsidR="00F67E50" w:rsidRPr="00F67E50">
        <w:rPr>
          <w:position w:val="6"/>
          <w:sz w:val="16"/>
        </w:rPr>
        <w:t>*</w:t>
      </w:r>
      <w:r w:rsidR="009A238D" w:rsidRPr="00F67E50">
        <w:t>interest)</w:t>
      </w:r>
      <w:r w:rsidRPr="00F67E50">
        <w:t xml:space="preserve"> that came into existence before the charge and that would, apart from this subsection, have priority over the charge; and</w:t>
      </w:r>
    </w:p>
    <w:p w:rsidR="004D25F3" w:rsidRPr="00F67E50" w:rsidRDefault="004D25F3" w:rsidP="004D25F3">
      <w:pPr>
        <w:pStyle w:val="paragraph"/>
      </w:pPr>
      <w:r w:rsidRPr="00F67E50">
        <w:tab/>
        <w:t>(b)</w:t>
      </w:r>
      <w:r w:rsidRPr="00F67E50">
        <w:tab/>
        <w:t>has priority over all other encumbrances; and</w:t>
      </w:r>
    </w:p>
    <w:p w:rsidR="004D25F3" w:rsidRPr="00F67E50" w:rsidRDefault="004D25F3" w:rsidP="004D25F3">
      <w:pPr>
        <w:pStyle w:val="paragraph"/>
      </w:pPr>
      <w:r w:rsidRPr="00F67E50">
        <w:tab/>
        <w:t>(c)</w:t>
      </w:r>
      <w:r w:rsidRPr="00F67E50">
        <w:tab/>
        <w:t xml:space="preserve">subject to </w:t>
      </w:r>
      <w:r w:rsidR="00F67E50">
        <w:t>subsection (</w:t>
      </w:r>
      <w:r w:rsidRPr="00F67E50">
        <w:t>2), is not affected by any change of ownership of the property.</w:t>
      </w:r>
    </w:p>
    <w:p w:rsidR="00F72E37" w:rsidRPr="00F67E50" w:rsidRDefault="00F72E37" w:rsidP="00F72E37">
      <w:pPr>
        <w:pStyle w:val="subsection"/>
      </w:pPr>
      <w:r w:rsidRPr="00F67E50">
        <w:tab/>
        <w:t>(4)</w:t>
      </w:r>
      <w:r w:rsidRPr="00F67E50">
        <w:tab/>
        <w:t>Subsection</w:t>
      </w:r>
      <w:r w:rsidR="00F67E50">
        <w:t> </w:t>
      </w:r>
      <w:r w:rsidRPr="00F67E50">
        <w:t xml:space="preserve">73(2) of the </w:t>
      </w:r>
      <w:r w:rsidRPr="00F67E50">
        <w:rPr>
          <w:i/>
        </w:rPr>
        <w:t>Personal Property Securities Act 2009</w:t>
      </w:r>
      <w:r w:rsidRPr="00F67E50">
        <w:t xml:space="preserve"> applies to the charge (to the extent, if any, to which that Act applies in relation to the property charged).</w:t>
      </w:r>
    </w:p>
    <w:p w:rsidR="00F72E37" w:rsidRPr="00F67E50" w:rsidRDefault="00F72E37" w:rsidP="00F72E37">
      <w:pPr>
        <w:pStyle w:val="notetext"/>
      </w:pPr>
      <w:r w:rsidRPr="00F67E50">
        <w:t>Note 1:</w:t>
      </w:r>
      <w:r w:rsidRPr="00F67E50">
        <w:tab/>
        <w:t xml:space="preserve">The effect of this subsection is that the priority between the charge and a security interest in the property to which the </w:t>
      </w:r>
      <w:r w:rsidRPr="00F67E50">
        <w:rPr>
          <w:i/>
        </w:rPr>
        <w:t>Personal Property Securities Act 2009</w:t>
      </w:r>
      <w:r w:rsidRPr="00F67E50">
        <w:t xml:space="preserve"> applies is to be determined in accordance with this Act rather than the </w:t>
      </w:r>
      <w:r w:rsidRPr="00F67E50">
        <w:rPr>
          <w:i/>
        </w:rPr>
        <w:t>Personal Property Securities Act 2009</w:t>
      </w:r>
      <w:r w:rsidRPr="00F67E50">
        <w:t>.</w:t>
      </w:r>
    </w:p>
    <w:p w:rsidR="00F72E37" w:rsidRPr="00F67E50" w:rsidRDefault="00F72E37" w:rsidP="00F72E37">
      <w:pPr>
        <w:pStyle w:val="notetext"/>
      </w:pPr>
      <w:r w:rsidRPr="00F67E50">
        <w:t>Note 2:</w:t>
      </w:r>
      <w:r w:rsidRPr="00F67E50">
        <w:tab/>
        <w:t>Subsection</w:t>
      </w:r>
      <w:r w:rsidR="00F67E50">
        <w:t> </w:t>
      </w:r>
      <w:r w:rsidRPr="00F67E50">
        <w:t xml:space="preserve">73(2) of the </w:t>
      </w:r>
      <w:r w:rsidRPr="00F67E50">
        <w:rPr>
          <w:i/>
        </w:rPr>
        <w:t>Personal Property Securities Act 2009</w:t>
      </w:r>
      <w:r w:rsidRPr="00F67E50">
        <w:t xml:space="preserve"> applies to charges created by this section after the commencement of </w:t>
      </w:r>
      <w:r w:rsidR="00F67E50">
        <w:t>subsection (</w:t>
      </w:r>
      <w:r w:rsidRPr="00F67E50">
        <w:t>4</w:t>
      </w:r>
      <w:r w:rsidR="006D005B" w:rsidRPr="00F67E50">
        <w:t>) (w</w:t>
      </w:r>
      <w:r w:rsidRPr="00F67E50">
        <w:t xml:space="preserve">hich is at the registration commencement time within the meaning of the </w:t>
      </w:r>
      <w:r w:rsidRPr="00F67E50">
        <w:rPr>
          <w:i/>
        </w:rPr>
        <w:t>Personal Property Securities Act 2009</w:t>
      </w:r>
      <w:r w:rsidRPr="00F67E50">
        <w:t>).</w:t>
      </w:r>
    </w:p>
    <w:p w:rsidR="004D25F3" w:rsidRPr="00F67E50" w:rsidRDefault="004D25F3" w:rsidP="004D25F3">
      <w:pPr>
        <w:pStyle w:val="ActHead5"/>
      </w:pPr>
      <w:bookmarkStart w:id="250" w:name="_Toc468715963"/>
      <w:r w:rsidRPr="00541697">
        <w:rPr>
          <w:rStyle w:val="CharSectno"/>
        </w:rPr>
        <w:lastRenderedPageBreak/>
        <w:t>170</w:t>
      </w:r>
      <w:r w:rsidRPr="00F67E50">
        <w:t xml:space="preserve">  Charges may be registered</w:t>
      </w:r>
      <w:bookmarkEnd w:id="250"/>
    </w:p>
    <w:p w:rsidR="004D25F3" w:rsidRPr="00F67E50" w:rsidRDefault="004D25F3" w:rsidP="004D25F3">
      <w:pPr>
        <w:pStyle w:val="subsection"/>
      </w:pPr>
      <w:r w:rsidRPr="00F67E50">
        <w:tab/>
        <w:t>(1)</w:t>
      </w:r>
      <w:r w:rsidRPr="00F67E50">
        <w:tab/>
        <w:t>If:</w:t>
      </w:r>
    </w:p>
    <w:p w:rsidR="004D25F3" w:rsidRPr="00F67E50" w:rsidRDefault="004D25F3" w:rsidP="004D25F3">
      <w:pPr>
        <w:pStyle w:val="paragraph"/>
      </w:pPr>
      <w:r w:rsidRPr="00F67E50">
        <w:tab/>
        <w:t>(a)</w:t>
      </w:r>
      <w:r w:rsidRPr="00F67E50">
        <w:tab/>
        <w:t>a charge is created by section</w:t>
      </w:r>
      <w:r w:rsidR="00F67E50">
        <w:t> </w:t>
      </w:r>
      <w:r w:rsidRPr="00F67E50">
        <w:t>169 on property of a particular kind; and</w:t>
      </w:r>
    </w:p>
    <w:p w:rsidR="004D25F3" w:rsidRPr="00F67E50" w:rsidRDefault="004D25F3" w:rsidP="004D25F3">
      <w:pPr>
        <w:pStyle w:val="paragraph"/>
      </w:pPr>
      <w:r w:rsidRPr="00F67E50">
        <w:tab/>
        <w:t>(b)</w:t>
      </w:r>
      <w:r w:rsidRPr="00F67E50">
        <w:tab/>
        <w:t>the provisions of any law of the Commonwealth or of a State or Territory provide for the registration of title to, or charges over, property of that kind;</w:t>
      </w:r>
    </w:p>
    <w:p w:rsidR="004D25F3" w:rsidRPr="00F67E50" w:rsidRDefault="004D25F3" w:rsidP="004D25F3">
      <w:pPr>
        <w:pStyle w:val="subsection2"/>
      </w:pPr>
      <w:r w:rsidRPr="00F67E50">
        <w:t xml:space="preserve">the </w:t>
      </w:r>
      <w:r w:rsidR="00F67E50" w:rsidRPr="00F67E50">
        <w:rPr>
          <w:position w:val="6"/>
          <w:sz w:val="16"/>
        </w:rPr>
        <w:t>*</w:t>
      </w:r>
      <w:r w:rsidRPr="00F67E50">
        <w:t xml:space="preserve">Official Trustee or the </w:t>
      </w:r>
      <w:r w:rsidR="00F67E50" w:rsidRPr="00F67E50">
        <w:rPr>
          <w:position w:val="6"/>
          <w:sz w:val="16"/>
        </w:rPr>
        <w:t>*</w:t>
      </w:r>
      <w:r w:rsidR="004F7326" w:rsidRPr="00F67E50">
        <w:t xml:space="preserve">responsible authority for the </w:t>
      </w:r>
      <w:r w:rsidR="00F67E50" w:rsidRPr="00F67E50">
        <w:rPr>
          <w:position w:val="6"/>
          <w:sz w:val="16"/>
        </w:rPr>
        <w:t>*</w:t>
      </w:r>
      <w:r w:rsidR="004F7326" w:rsidRPr="00F67E50">
        <w:t xml:space="preserve">literary proceeds order or </w:t>
      </w:r>
      <w:r w:rsidR="00F67E50" w:rsidRPr="00F67E50">
        <w:rPr>
          <w:position w:val="6"/>
          <w:sz w:val="16"/>
        </w:rPr>
        <w:t>*</w:t>
      </w:r>
      <w:r w:rsidR="004F7326" w:rsidRPr="00F67E50">
        <w:t>restraining order referred to in that section</w:t>
      </w:r>
      <w:r w:rsidRPr="00F67E50">
        <w:t xml:space="preserve"> may cause the charge so created to be registered under the provisions of that law.</w:t>
      </w:r>
    </w:p>
    <w:p w:rsidR="00AF0CDF" w:rsidRPr="00F67E50" w:rsidRDefault="00AF0CDF" w:rsidP="00AF0CDF">
      <w:pPr>
        <w:pStyle w:val="notetext"/>
      </w:pPr>
      <w:r w:rsidRPr="00F67E50">
        <w:t>Note:</w:t>
      </w:r>
      <w:r w:rsidRPr="00F67E50">
        <w:tab/>
        <w:t>A charge is created under section</w:t>
      </w:r>
      <w:r w:rsidR="00F67E50">
        <w:t> </w:t>
      </w:r>
      <w:r w:rsidRPr="00F67E50">
        <w:t>169 if both a literary proceeds order and a restraining order have been made in relation to an indictable offence (or related offence).</w:t>
      </w:r>
    </w:p>
    <w:p w:rsidR="004D25F3" w:rsidRPr="00F67E50" w:rsidRDefault="004D25F3" w:rsidP="004D25F3">
      <w:pPr>
        <w:pStyle w:val="subsection"/>
      </w:pPr>
      <w:r w:rsidRPr="00F67E50">
        <w:tab/>
        <w:t>(2)</w:t>
      </w:r>
      <w:r w:rsidRPr="00F67E50">
        <w:tab/>
        <w:t xml:space="preserve">A person who purchases or otherwise acquires an </w:t>
      </w:r>
      <w:r w:rsidR="00F67E50" w:rsidRPr="00F67E50">
        <w:rPr>
          <w:position w:val="6"/>
          <w:sz w:val="16"/>
        </w:rPr>
        <w:t>*</w:t>
      </w:r>
      <w:r w:rsidRPr="00F67E50">
        <w:t>interest in the property after the registration of the charge is, for the purposes of paragraph</w:t>
      </w:r>
      <w:r w:rsidR="00F67E50">
        <w:t> </w:t>
      </w:r>
      <w:r w:rsidRPr="00F67E50">
        <w:t>169(2)(e), taken to have notice of the charge at the time of the purchase or acquisition.</w:t>
      </w:r>
    </w:p>
    <w:p w:rsidR="00F72E37" w:rsidRPr="00F67E50" w:rsidRDefault="00F72E37" w:rsidP="00F72E37">
      <w:pPr>
        <w:pStyle w:val="subsection"/>
      </w:pPr>
      <w:r w:rsidRPr="00F67E50">
        <w:tab/>
        <w:t>(3)</w:t>
      </w:r>
      <w:r w:rsidRPr="00F67E50">
        <w:tab/>
        <w:t>In this section:</w:t>
      </w:r>
    </w:p>
    <w:p w:rsidR="00F72E37" w:rsidRPr="00F67E50" w:rsidRDefault="00F72E37" w:rsidP="00F72E37">
      <w:pPr>
        <w:pStyle w:val="Definition"/>
      </w:pPr>
      <w:r w:rsidRPr="00F67E50">
        <w:rPr>
          <w:b/>
          <w:i/>
        </w:rPr>
        <w:t>registration</w:t>
      </w:r>
      <w:r w:rsidRPr="00F67E50">
        <w:t xml:space="preserve"> of a charge on a particular kind of personal property within the meaning of the </w:t>
      </w:r>
      <w:r w:rsidRPr="00F67E50">
        <w:rPr>
          <w:i/>
        </w:rPr>
        <w:t xml:space="preserve">Personal Property Securities Act 2009 </w:t>
      </w:r>
      <w:r w:rsidRPr="00F67E50">
        <w:t>includes the registration of data in relation to that kind of property for the purposes of paragraph</w:t>
      </w:r>
      <w:r w:rsidR="00F67E50">
        <w:t> </w:t>
      </w:r>
      <w:r w:rsidRPr="00F67E50">
        <w:t>148(c) of that Act.</w:t>
      </w:r>
    </w:p>
    <w:p w:rsidR="00F72E37" w:rsidRPr="00F67E50" w:rsidRDefault="00F72E37" w:rsidP="00F72E37">
      <w:pPr>
        <w:pStyle w:val="notetext"/>
      </w:pPr>
      <w:r w:rsidRPr="00F67E50">
        <w:t>Note:</w:t>
      </w:r>
      <w:r w:rsidRPr="00F67E50">
        <w:tab/>
        <w:t xml:space="preserve">The </w:t>
      </w:r>
      <w:r w:rsidRPr="00F67E50">
        <w:rPr>
          <w:i/>
        </w:rPr>
        <w:t>Personal Property Securities Act 2009</w:t>
      </w:r>
      <w:r w:rsidRPr="00F67E50">
        <w:t xml:space="preserve"> provides for the registration of such data only if regulations are made for the purposes of paragraph</w:t>
      </w:r>
      <w:r w:rsidR="00F67E50">
        <w:t> </w:t>
      </w:r>
      <w:r w:rsidRPr="00F67E50">
        <w:t>148(c) of that Act.</w:t>
      </w:r>
    </w:p>
    <w:p w:rsidR="004D25F3" w:rsidRPr="00F67E50" w:rsidRDefault="004D25F3" w:rsidP="004D25F3">
      <w:pPr>
        <w:pStyle w:val="ActHead5"/>
      </w:pPr>
      <w:bookmarkStart w:id="251" w:name="_Toc468715964"/>
      <w:r w:rsidRPr="00541697">
        <w:rPr>
          <w:rStyle w:val="CharSectno"/>
        </w:rPr>
        <w:t>171</w:t>
      </w:r>
      <w:r w:rsidRPr="00F67E50">
        <w:t xml:space="preserve">  Literary proceeds amounts exceeding the court’s jurisdiction</w:t>
      </w:r>
      <w:bookmarkEnd w:id="251"/>
    </w:p>
    <w:p w:rsidR="004D25F3" w:rsidRPr="00F67E50" w:rsidRDefault="004D25F3" w:rsidP="004D25F3">
      <w:pPr>
        <w:pStyle w:val="subsection"/>
      </w:pPr>
      <w:r w:rsidRPr="00F67E50">
        <w:tab/>
        <w:t>(1)</w:t>
      </w:r>
      <w:r w:rsidRPr="00F67E50">
        <w:tab/>
        <w:t>If:</w:t>
      </w:r>
    </w:p>
    <w:p w:rsidR="004D25F3" w:rsidRPr="00F67E50" w:rsidRDefault="004D25F3" w:rsidP="004D25F3">
      <w:pPr>
        <w:pStyle w:val="paragraph"/>
      </w:pPr>
      <w:r w:rsidRPr="00F67E50">
        <w:tab/>
        <w:t>(a)</w:t>
      </w:r>
      <w:r w:rsidRPr="00F67E50">
        <w:tab/>
        <w:t xml:space="preserve">a court makes a </w:t>
      </w:r>
      <w:r w:rsidR="00F67E50" w:rsidRPr="00F67E50">
        <w:rPr>
          <w:position w:val="6"/>
          <w:sz w:val="16"/>
        </w:rPr>
        <w:t>*</w:t>
      </w:r>
      <w:r w:rsidRPr="00F67E50">
        <w:t>literary proceeds order; and</w:t>
      </w:r>
    </w:p>
    <w:p w:rsidR="004D25F3" w:rsidRPr="00F67E50" w:rsidRDefault="004D25F3" w:rsidP="004D25F3">
      <w:pPr>
        <w:pStyle w:val="paragraph"/>
      </w:pPr>
      <w:r w:rsidRPr="00F67E50">
        <w:lastRenderedPageBreak/>
        <w:tab/>
        <w:t>(b)</w:t>
      </w:r>
      <w:r w:rsidRPr="00F67E50">
        <w:tab/>
        <w:t xml:space="preserve">the court does not have jurisdiction with respect to the recovery of debts of an amount equal to the </w:t>
      </w:r>
      <w:r w:rsidR="00F67E50" w:rsidRPr="00F67E50">
        <w:rPr>
          <w:position w:val="6"/>
          <w:sz w:val="16"/>
        </w:rPr>
        <w:t>*</w:t>
      </w:r>
      <w:r w:rsidRPr="00F67E50">
        <w:t>literary proceeds amount under the order;</w:t>
      </w:r>
    </w:p>
    <w:p w:rsidR="004D25F3" w:rsidRPr="00F67E50" w:rsidRDefault="004D25F3" w:rsidP="004D25F3">
      <w:pPr>
        <w:pStyle w:val="subsection2"/>
      </w:pPr>
      <w:r w:rsidRPr="00F67E50">
        <w:t>the registrar of the court must issue a certificate containing the particulars specified in the regulations.</w:t>
      </w:r>
    </w:p>
    <w:p w:rsidR="004D25F3" w:rsidRPr="00F67E50" w:rsidRDefault="004D25F3" w:rsidP="004D25F3">
      <w:pPr>
        <w:pStyle w:val="subsection"/>
      </w:pPr>
      <w:r w:rsidRPr="00F67E50">
        <w:tab/>
        <w:t>(2)</w:t>
      </w:r>
      <w:r w:rsidRPr="00F67E50">
        <w:tab/>
        <w:t xml:space="preserve">The certificate may be registered, in accordance with the regulations, in a court having jurisdiction with respect to the recovery of debts of an amount equal to the </w:t>
      </w:r>
      <w:r w:rsidR="00F67E50" w:rsidRPr="00F67E50">
        <w:rPr>
          <w:position w:val="6"/>
          <w:sz w:val="16"/>
        </w:rPr>
        <w:t>*</w:t>
      </w:r>
      <w:r w:rsidRPr="00F67E50">
        <w:t>literary proceeds amount.</w:t>
      </w:r>
    </w:p>
    <w:p w:rsidR="004D25F3" w:rsidRPr="00F67E50" w:rsidRDefault="004D25F3" w:rsidP="004D25F3">
      <w:pPr>
        <w:pStyle w:val="subsection"/>
      </w:pPr>
      <w:r w:rsidRPr="00F67E50">
        <w:tab/>
        <w:t>(3)</w:t>
      </w:r>
      <w:r w:rsidRPr="00F67E50">
        <w:tab/>
        <w:t>Upon registration in a court, the certificate is enforceable in all respects as a final judgment of the court in favour of the Commonwealth.</w:t>
      </w:r>
    </w:p>
    <w:p w:rsidR="004D25F3" w:rsidRPr="00F67E50" w:rsidRDefault="004D25F3" w:rsidP="0045776E">
      <w:pPr>
        <w:pStyle w:val="ActHead3"/>
        <w:pageBreakBefore/>
      </w:pPr>
      <w:bookmarkStart w:id="252" w:name="_Toc468715965"/>
      <w:r w:rsidRPr="00541697">
        <w:rPr>
          <w:rStyle w:val="CharDivNo"/>
        </w:rPr>
        <w:lastRenderedPageBreak/>
        <w:t>Division</w:t>
      </w:r>
      <w:r w:rsidR="00F67E50" w:rsidRPr="00541697">
        <w:rPr>
          <w:rStyle w:val="CharDivNo"/>
        </w:rPr>
        <w:t> </w:t>
      </w:r>
      <w:r w:rsidRPr="00541697">
        <w:rPr>
          <w:rStyle w:val="CharDivNo"/>
        </w:rPr>
        <w:t>5</w:t>
      </w:r>
      <w:r w:rsidRPr="00F67E50">
        <w:t>—</w:t>
      </w:r>
      <w:r w:rsidRPr="00541697">
        <w:rPr>
          <w:rStyle w:val="CharDivText"/>
        </w:rPr>
        <w:t>The effect on literary proceeds orders of convictions being quashed</w:t>
      </w:r>
      <w:bookmarkEnd w:id="252"/>
    </w:p>
    <w:p w:rsidR="004D25F3" w:rsidRPr="00F67E50" w:rsidRDefault="004D25F3" w:rsidP="004D25F3">
      <w:pPr>
        <w:pStyle w:val="ActHead5"/>
      </w:pPr>
      <w:bookmarkStart w:id="253" w:name="_Toc468715966"/>
      <w:r w:rsidRPr="00541697">
        <w:rPr>
          <w:rStyle w:val="CharSectno"/>
        </w:rPr>
        <w:t>172</w:t>
      </w:r>
      <w:r w:rsidRPr="00F67E50">
        <w:t xml:space="preserve">  Literary proceeds order unaffected if not made in relation to a conviction</w:t>
      </w:r>
      <w:bookmarkEnd w:id="253"/>
    </w:p>
    <w:p w:rsidR="004D25F3" w:rsidRPr="00F67E50" w:rsidRDefault="004D25F3" w:rsidP="004D25F3">
      <w:pPr>
        <w:pStyle w:val="subsection"/>
      </w:pPr>
      <w:r w:rsidRPr="00F67E50">
        <w:tab/>
      </w:r>
      <w:r w:rsidRPr="00F67E50">
        <w:tab/>
        <w:t xml:space="preserve">A </w:t>
      </w:r>
      <w:r w:rsidR="00F67E50" w:rsidRPr="00F67E50">
        <w:rPr>
          <w:position w:val="6"/>
          <w:sz w:val="16"/>
        </w:rPr>
        <w:t>*</w:t>
      </w:r>
      <w:r w:rsidRPr="00F67E50">
        <w:t xml:space="preserve">literary proceeds order made in relation to an offence but not made in relation to a person’s conviction of the offence is not affected if the person is convicted of the offence and the conviction is subsequently </w:t>
      </w:r>
      <w:r w:rsidR="00F67E50" w:rsidRPr="00F67E50">
        <w:rPr>
          <w:position w:val="6"/>
          <w:sz w:val="16"/>
        </w:rPr>
        <w:t>*</w:t>
      </w:r>
      <w:r w:rsidRPr="00F67E50">
        <w:t>quashed.</w:t>
      </w:r>
    </w:p>
    <w:p w:rsidR="004D25F3" w:rsidRPr="00F67E50" w:rsidRDefault="004D25F3" w:rsidP="004D25F3">
      <w:pPr>
        <w:pStyle w:val="ActHead5"/>
      </w:pPr>
      <w:bookmarkStart w:id="254" w:name="_Toc468715967"/>
      <w:r w:rsidRPr="00541697">
        <w:rPr>
          <w:rStyle w:val="CharSectno"/>
        </w:rPr>
        <w:t>173</w:t>
      </w:r>
      <w:r w:rsidRPr="00F67E50">
        <w:t xml:space="preserve">  Discharge of literary proceeds order if made in relation to a conviction</w:t>
      </w:r>
      <w:bookmarkEnd w:id="254"/>
    </w:p>
    <w:p w:rsidR="004D25F3" w:rsidRPr="00F67E50" w:rsidRDefault="004D25F3" w:rsidP="004D25F3">
      <w:pPr>
        <w:pStyle w:val="subsection"/>
      </w:pPr>
      <w:r w:rsidRPr="00F67E50">
        <w:tab/>
        <w:t>(1)</w:t>
      </w:r>
      <w:r w:rsidRPr="00F67E50">
        <w:tab/>
        <w:t xml:space="preserve">A </w:t>
      </w:r>
      <w:r w:rsidR="00F67E50" w:rsidRPr="00F67E50">
        <w:rPr>
          <w:position w:val="6"/>
          <w:sz w:val="16"/>
        </w:rPr>
        <w:t>*</w:t>
      </w:r>
      <w:r w:rsidRPr="00F67E50">
        <w:t>literary proceeds order made in relation to a person’s conviction of an offence is discharged if:</w:t>
      </w:r>
    </w:p>
    <w:p w:rsidR="004D25F3" w:rsidRPr="00F67E50" w:rsidRDefault="004D25F3" w:rsidP="004D25F3">
      <w:pPr>
        <w:pStyle w:val="paragraph"/>
      </w:pPr>
      <w:r w:rsidRPr="00F67E50">
        <w:tab/>
        <w:t>(a)</w:t>
      </w:r>
      <w:r w:rsidRPr="00F67E50">
        <w:tab/>
        <w:t xml:space="preserve">the person’s conviction of the offence is subsequently </w:t>
      </w:r>
      <w:r w:rsidR="00F67E50" w:rsidRPr="00F67E50">
        <w:rPr>
          <w:position w:val="6"/>
          <w:sz w:val="16"/>
        </w:rPr>
        <w:t>*</w:t>
      </w:r>
      <w:r w:rsidRPr="00F67E50">
        <w:t>quashed (whether or not the order relates to the person’s conviction of other offences that have not been quashed); and</w:t>
      </w:r>
    </w:p>
    <w:p w:rsidR="004D25F3" w:rsidRPr="00F67E50" w:rsidRDefault="004D25F3" w:rsidP="004D25F3">
      <w:pPr>
        <w:pStyle w:val="paragraph"/>
      </w:pPr>
      <w:r w:rsidRPr="00F67E50">
        <w:tab/>
        <w:t>(b)</w:t>
      </w:r>
      <w:r w:rsidRPr="00F67E50">
        <w:tab/>
        <w:t xml:space="preserve">the </w:t>
      </w:r>
      <w:r w:rsidR="00F67E50" w:rsidRPr="00F67E50">
        <w:rPr>
          <w:position w:val="6"/>
          <w:sz w:val="16"/>
        </w:rPr>
        <w:t>*</w:t>
      </w:r>
      <w:r w:rsidR="00B12B3B" w:rsidRPr="00F67E50">
        <w:t>responsible authority</w:t>
      </w:r>
      <w:r w:rsidRPr="00F67E50">
        <w:t xml:space="preserve"> does not, within 14 days after the conviction is quashed, apply to the court that made the order for the order to be confirmed.</w:t>
      </w:r>
    </w:p>
    <w:p w:rsidR="004D25F3" w:rsidRPr="00F67E50" w:rsidRDefault="004D25F3" w:rsidP="004D25F3">
      <w:pPr>
        <w:pStyle w:val="subsection"/>
      </w:pPr>
      <w:r w:rsidRPr="00F67E50">
        <w:tab/>
        <w:t>(2)</w:t>
      </w:r>
      <w:r w:rsidRPr="00F67E50">
        <w:tab/>
        <w:t xml:space="preserve">However, unless and until a court decides otherwise on such an application, the </w:t>
      </w:r>
      <w:r w:rsidR="00F67E50" w:rsidRPr="00F67E50">
        <w:rPr>
          <w:position w:val="6"/>
          <w:sz w:val="16"/>
        </w:rPr>
        <w:t>*</w:t>
      </w:r>
      <w:r w:rsidRPr="00F67E50">
        <w:t xml:space="preserve">quashing of the conviction does not affect the </w:t>
      </w:r>
      <w:r w:rsidR="00F67E50" w:rsidRPr="00F67E50">
        <w:rPr>
          <w:position w:val="6"/>
          <w:sz w:val="16"/>
        </w:rPr>
        <w:t>*</w:t>
      </w:r>
      <w:r w:rsidRPr="00F67E50">
        <w:t>literary proceeds order:</w:t>
      </w:r>
    </w:p>
    <w:p w:rsidR="004D25F3" w:rsidRPr="00F67E50" w:rsidRDefault="004D25F3" w:rsidP="004D25F3">
      <w:pPr>
        <w:pStyle w:val="paragraph"/>
      </w:pPr>
      <w:r w:rsidRPr="00F67E50">
        <w:tab/>
        <w:t>(a)</w:t>
      </w:r>
      <w:r w:rsidRPr="00F67E50">
        <w:tab/>
        <w:t>for 14 days after the conviction is quashed; and</w:t>
      </w:r>
    </w:p>
    <w:p w:rsidR="004D25F3" w:rsidRPr="00F67E50" w:rsidRDefault="004D25F3" w:rsidP="004D25F3">
      <w:pPr>
        <w:pStyle w:val="paragraph"/>
      </w:pPr>
      <w:r w:rsidRPr="00F67E50">
        <w:tab/>
        <w:t>(b)</w:t>
      </w:r>
      <w:r w:rsidRPr="00F67E50">
        <w:tab/>
        <w:t xml:space="preserve">if the </w:t>
      </w:r>
      <w:r w:rsidR="00F67E50" w:rsidRPr="00F67E50">
        <w:rPr>
          <w:position w:val="6"/>
          <w:sz w:val="16"/>
        </w:rPr>
        <w:t>*</w:t>
      </w:r>
      <w:r w:rsidR="00B12B3B" w:rsidRPr="00F67E50">
        <w:t>responsible authority</w:t>
      </w:r>
      <w:r w:rsidRPr="00F67E50">
        <w:t xml:space="preserve"> makes such an application.</w:t>
      </w:r>
    </w:p>
    <w:p w:rsidR="004D25F3" w:rsidRPr="00F67E50" w:rsidRDefault="004D25F3" w:rsidP="004D25F3">
      <w:pPr>
        <w:pStyle w:val="ActHead5"/>
      </w:pPr>
      <w:bookmarkStart w:id="255" w:name="_Toc468715968"/>
      <w:r w:rsidRPr="00541697">
        <w:rPr>
          <w:rStyle w:val="CharSectno"/>
        </w:rPr>
        <w:t>174</w:t>
      </w:r>
      <w:r w:rsidRPr="00F67E50">
        <w:t xml:space="preserve">  Notice of application for confirmation of literary proceeds order</w:t>
      </w:r>
      <w:bookmarkEnd w:id="255"/>
    </w:p>
    <w:p w:rsidR="004D25F3" w:rsidRPr="00F67E50" w:rsidRDefault="004D25F3" w:rsidP="004D25F3">
      <w:pPr>
        <w:pStyle w:val="subsection"/>
      </w:pPr>
      <w:r w:rsidRPr="00F67E50">
        <w:tab/>
      </w:r>
      <w:r w:rsidRPr="00F67E50">
        <w:tab/>
        <w:t xml:space="preserve">The </w:t>
      </w:r>
      <w:r w:rsidR="00F67E50" w:rsidRPr="00F67E50">
        <w:rPr>
          <w:position w:val="6"/>
          <w:sz w:val="16"/>
        </w:rPr>
        <w:t>*</w:t>
      </w:r>
      <w:r w:rsidR="000A4889" w:rsidRPr="00F67E50">
        <w:t>responsible authority</w:t>
      </w:r>
      <w:r w:rsidRPr="00F67E50">
        <w:t xml:space="preserve"> must give to the person written notice of an application for confirmation of the </w:t>
      </w:r>
      <w:r w:rsidR="00F67E50" w:rsidRPr="00F67E50">
        <w:rPr>
          <w:position w:val="6"/>
          <w:sz w:val="16"/>
        </w:rPr>
        <w:t>*</w:t>
      </w:r>
      <w:r w:rsidRPr="00F67E50">
        <w:t>literary proceeds order.</w:t>
      </w:r>
    </w:p>
    <w:p w:rsidR="004D25F3" w:rsidRPr="00F67E50" w:rsidRDefault="004D25F3" w:rsidP="004D25F3">
      <w:pPr>
        <w:pStyle w:val="notetext"/>
      </w:pPr>
      <w:r w:rsidRPr="00F67E50">
        <w:lastRenderedPageBreak/>
        <w:t>Note:</w:t>
      </w:r>
      <w:r w:rsidRPr="00F67E50">
        <w:tab/>
        <w:t xml:space="preserve">If the </w:t>
      </w:r>
      <w:r w:rsidR="000A4889" w:rsidRPr="00F67E50">
        <w:t>authority</w:t>
      </w:r>
      <w:r w:rsidRPr="00F67E50">
        <w:t xml:space="preserve"> applies for confirmation of a forfeiture order, it can also apply for an examination order under Part</w:t>
      </w:r>
      <w:r w:rsidR="00F67E50">
        <w:t> </w:t>
      </w:r>
      <w:r w:rsidRPr="00F67E50">
        <w:t>3</w:t>
      </w:r>
      <w:r w:rsidR="00F67E50">
        <w:noBreakHyphen/>
      </w:r>
      <w:r w:rsidRPr="00F67E50">
        <w:t>1.</w:t>
      </w:r>
    </w:p>
    <w:p w:rsidR="004D25F3" w:rsidRPr="00F67E50" w:rsidRDefault="004D25F3" w:rsidP="004D25F3">
      <w:pPr>
        <w:pStyle w:val="ActHead5"/>
      </w:pPr>
      <w:bookmarkStart w:id="256" w:name="_Toc468715969"/>
      <w:r w:rsidRPr="00541697">
        <w:rPr>
          <w:rStyle w:val="CharSectno"/>
        </w:rPr>
        <w:t>175</w:t>
      </w:r>
      <w:r w:rsidRPr="00F67E50">
        <w:t xml:space="preserve">  Procedure on application for confirmation of literary proceeds order</w:t>
      </w:r>
      <w:bookmarkEnd w:id="256"/>
    </w:p>
    <w:p w:rsidR="004D25F3" w:rsidRPr="00F67E50" w:rsidRDefault="004D25F3" w:rsidP="004D25F3">
      <w:pPr>
        <w:pStyle w:val="subsection"/>
      </w:pPr>
      <w:r w:rsidRPr="00F67E50">
        <w:tab/>
        <w:t>(1)</w:t>
      </w:r>
      <w:r w:rsidRPr="00F67E50">
        <w:tab/>
        <w:t>The person may appear and adduce evidence at the hearing of the application for confirmation of the order.</w:t>
      </w:r>
    </w:p>
    <w:p w:rsidR="004D25F3" w:rsidRPr="00F67E50" w:rsidRDefault="004D25F3" w:rsidP="004D25F3">
      <w:pPr>
        <w:pStyle w:val="subsection"/>
      </w:pPr>
      <w:r w:rsidRPr="00F67E50">
        <w:tab/>
        <w:t>(2)</w:t>
      </w:r>
      <w:r w:rsidRPr="00F67E50">
        <w:tab/>
        <w:t>The court may, in determining the application, have regard to:</w:t>
      </w:r>
    </w:p>
    <w:p w:rsidR="004D25F3" w:rsidRPr="00F67E50" w:rsidRDefault="004D25F3" w:rsidP="004D25F3">
      <w:pPr>
        <w:pStyle w:val="paragraph"/>
      </w:pPr>
      <w:r w:rsidRPr="00F67E50">
        <w:tab/>
        <w:t>(a)</w:t>
      </w:r>
      <w:r w:rsidRPr="00F67E50">
        <w:tab/>
        <w:t>the transcript of any proceeding against the person for:</w:t>
      </w:r>
    </w:p>
    <w:p w:rsidR="004D25F3" w:rsidRPr="00F67E50" w:rsidRDefault="004D25F3" w:rsidP="004D25F3">
      <w:pPr>
        <w:pStyle w:val="paragraphsub"/>
      </w:pPr>
      <w:r w:rsidRPr="00F67E50">
        <w:tab/>
        <w:t>(i)</w:t>
      </w:r>
      <w:r w:rsidRPr="00F67E50">
        <w:tab/>
        <w:t>the offence of which the person was convicted; or</w:t>
      </w:r>
    </w:p>
    <w:p w:rsidR="004D25F3" w:rsidRPr="00F67E50" w:rsidRDefault="004D25F3" w:rsidP="004D25F3">
      <w:pPr>
        <w:pStyle w:val="paragraphsub"/>
      </w:pPr>
      <w:r w:rsidRPr="00F67E50">
        <w:tab/>
        <w:t>(ii)</w:t>
      </w:r>
      <w:r w:rsidRPr="00F67E50">
        <w:tab/>
        <w:t>if the person was taken to be convicted of that offence because of paragraph</w:t>
      </w:r>
      <w:r w:rsidR="00F67E50">
        <w:t> </w:t>
      </w:r>
      <w:r w:rsidRPr="00F67E50">
        <w:t>331(1)(c)—the other offence referred to in that paragraph;</w:t>
      </w:r>
    </w:p>
    <w:p w:rsidR="004D25F3" w:rsidRPr="00F67E50" w:rsidRDefault="004D25F3" w:rsidP="004D25F3">
      <w:pPr>
        <w:pStyle w:val="paragraph"/>
      </w:pPr>
      <w:r w:rsidRPr="00F67E50">
        <w:tab/>
      </w:r>
      <w:r w:rsidRPr="00F67E50">
        <w:tab/>
        <w:t>including any appeals relating to the conviction; and</w:t>
      </w:r>
    </w:p>
    <w:p w:rsidR="004D25F3" w:rsidRPr="00F67E50" w:rsidRDefault="004D25F3" w:rsidP="004D25F3">
      <w:pPr>
        <w:pStyle w:val="paragraph"/>
      </w:pPr>
      <w:r w:rsidRPr="00F67E50">
        <w:tab/>
        <w:t>(b)</w:t>
      </w:r>
      <w:r w:rsidRPr="00F67E50">
        <w:tab/>
        <w:t>the evidence given in any such proceeding.</w:t>
      </w:r>
    </w:p>
    <w:p w:rsidR="004D25F3" w:rsidRPr="00F67E50" w:rsidRDefault="004D25F3" w:rsidP="004D25F3">
      <w:pPr>
        <w:pStyle w:val="ActHead5"/>
      </w:pPr>
      <w:bookmarkStart w:id="257" w:name="_Toc468715970"/>
      <w:r w:rsidRPr="00541697">
        <w:rPr>
          <w:rStyle w:val="CharSectno"/>
        </w:rPr>
        <w:t>176</w:t>
      </w:r>
      <w:r w:rsidRPr="00F67E50">
        <w:t xml:space="preserve">  Court may confirm literary proceeds order</w:t>
      </w:r>
      <w:bookmarkEnd w:id="257"/>
    </w:p>
    <w:p w:rsidR="004D25F3" w:rsidRPr="00F67E50" w:rsidRDefault="004D25F3" w:rsidP="004D25F3">
      <w:pPr>
        <w:pStyle w:val="subsection"/>
      </w:pPr>
      <w:r w:rsidRPr="00F67E50">
        <w:tab/>
      </w:r>
      <w:r w:rsidRPr="00F67E50">
        <w:tab/>
        <w:t xml:space="preserve">The court may confirm the </w:t>
      </w:r>
      <w:r w:rsidR="00F67E50" w:rsidRPr="00F67E50">
        <w:rPr>
          <w:position w:val="6"/>
          <w:sz w:val="16"/>
        </w:rPr>
        <w:t>*</w:t>
      </w:r>
      <w:r w:rsidRPr="00F67E50">
        <w:t xml:space="preserve">literary proceeds order if the court is satisfied that, when the </w:t>
      </w:r>
      <w:r w:rsidR="00F67E50" w:rsidRPr="00F67E50">
        <w:rPr>
          <w:position w:val="6"/>
          <w:sz w:val="16"/>
        </w:rPr>
        <w:t>*</w:t>
      </w:r>
      <w:r w:rsidR="00170339" w:rsidRPr="00F67E50">
        <w:t>responsible authority</w:t>
      </w:r>
      <w:r w:rsidRPr="00F67E50">
        <w:t xml:space="preserve"> applied for the order, the court could have made the order:</w:t>
      </w:r>
    </w:p>
    <w:p w:rsidR="004D25F3" w:rsidRPr="00F67E50" w:rsidRDefault="004D25F3" w:rsidP="004D25F3">
      <w:pPr>
        <w:pStyle w:val="paragraph"/>
      </w:pPr>
      <w:r w:rsidRPr="00F67E50">
        <w:tab/>
        <w:t>(a)</w:t>
      </w:r>
      <w:r w:rsidRPr="00F67E50">
        <w:tab/>
        <w:t xml:space="preserve">on the ground that the person had committed the offence in relation to which the person’s conviction was </w:t>
      </w:r>
      <w:r w:rsidR="00F67E50" w:rsidRPr="00F67E50">
        <w:rPr>
          <w:position w:val="6"/>
          <w:sz w:val="16"/>
        </w:rPr>
        <w:t>*</w:t>
      </w:r>
      <w:r w:rsidRPr="00F67E50">
        <w:t>quashed; and</w:t>
      </w:r>
    </w:p>
    <w:p w:rsidR="004D25F3" w:rsidRPr="00F67E50" w:rsidRDefault="004D25F3" w:rsidP="004D25F3">
      <w:pPr>
        <w:pStyle w:val="paragraph"/>
      </w:pPr>
      <w:r w:rsidRPr="00F67E50">
        <w:tab/>
        <w:t>(b)</w:t>
      </w:r>
      <w:r w:rsidRPr="00F67E50">
        <w:tab/>
        <w:t>without relying on the person’s conviction of the offence.</w:t>
      </w:r>
    </w:p>
    <w:p w:rsidR="004D25F3" w:rsidRPr="00F67E50" w:rsidRDefault="004D25F3" w:rsidP="004D25F3">
      <w:pPr>
        <w:pStyle w:val="ActHead5"/>
      </w:pPr>
      <w:bookmarkStart w:id="258" w:name="_Toc468715971"/>
      <w:r w:rsidRPr="00541697">
        <w:rPr>
          <w:rStyle w:val="CharSectno"/>
        </w:rPr>
        <w:t>177</w:t>
      </w:r>
      <w:r w:rsidRPr="00F67E50">
        <w:t xml:space="preserve">  Effect of court’s decision on confirmation of literary proceeds order</w:t>
      </w:r>
      <w:bookmarkEnd w:id="258"/>
    </w:p>
    <w:p w:rsidR="004D25F3" w:rsidRPr="00F67E50" w:rsidRDefault="004D25F3" w:rsidP="004D25F3">
      <w:pPr>
        <w:pStyle w:val="subsection"/>
      </w:pPr>
      <w:r w:rsidRPr="00F67E50">
        <w:tab/>
        <w:t>(1)</w:t>
      </w:r>
      <w:r w:rsidRPr="00F67E50">
        <w:tab/>
        <w:t xml:space="preserve">If the court confirms the </w:t>
      </w:r>
      <w:r w:rsidR="00F67E50" w:rsidRPr="00F67E50">
        <w:rPr>
          <w:position w:val="6"/>
          <w:sz w:val="16"/>
        </w:rPr>
        <w:t>*</w:t>
      </w:r>
      <w:r w:rsidRPr="00F67E50">
        <w:t>literary proceeds order under section</w:t>
      </w:r>
      <w:r w:rsidR="00F67E50">
        <w:t> </w:t>
      </w:r>
      <w:r w:rsidRPr="00F67E50">
        <w:t xml:space="preserve">176, the order is taken not to be affected by the </w:t>
      </w:r>
      <w:r w:rsidR="00F67E50" w:rsidRPr="00F67E50">
        <w:rPr>
          <w:position w:val="6"/>
          <w:sz w:val="16"/>
        </w:rPr>
        <w:t>*</w:t>
      </w:r>
      <w:r w:rsidRPr="00F67E50">
        <w:t>quashing of the person’s conviction of the offence.</w:t>
      </w:r>
    </w:p>
    <w:p w:rsidR="004D25F3" w:rsidRPr="00F67E50" w:rsidRDefault="004D25F3" w:rsidP="004D25F3">
      <w:pPr>
        <w:pStyle w:val="subsection"/>
      </w:pPr>
      <w:r w:rsidRPr="00F67E50">
        <w:tab/>
        <w:t>(2)</w:t>
      </w:r>
      <w:r w:rsidRPr="00F67E50">
        <w:tab/>
        <w:t xml:space="preserve">If the court decides not to confirm the </w:t>
      </w:r>
      <w:r w:rsidR="00F67E50" w:rsidRPr="00F67E50">
        <w:rPr>
          <w:position w:val="6"/>
          <w:sz w:val="16"/>
        </w:rPr>
        <w:t>*</w:t>
      </w:r>
      <w:r w:rsidRPr="00F67E50">
        <w:t>literary proceeds order, the order is discharged.</w:t>
      </w:r>
    </w:p>
    <w:p w:rsidR="004D25F3" w:rsidRPr="00F67E50" w:rsidRDefault="004D25F3" w:rsidP="0045776E">
      <w:pPr>
        <w:pStyle w:val="ActHead3"/>
        <w:pageBreakBefore/>
      </w:pPr>
      <w:bookmarkStart w:id="259" w:name="_Toc468715972"/>
      <w:r w:rsidRPr="00541697">
        <w:rPr>
          <w:rStyle w:val="CharDivNo"/>
        </w:rPr>
        <w:lastRenderedPageBreak/>
        <w:t>Division</w:t>
      </w:r>
      <w:r w:rsidR="00F67E50" w:rsidRPr="00541697">
        <w:rPr>
          <w:rStyle w:val="CharDivNo"/>
        </w:rPr>
        <w:t> </w:t>
      </w:r>
      <w:r w:rsidRPr="00541697">
        <w:rPr>
          <w:rStyle w:val="CharDivNo"/>
        </w:rPr>
        <w:t>6</w:t>
      </w:r>
      <w:r w:rsidRPr="00F67E50">
        <w:t>—</w:t>
      </w:r>
      <w:r w:rsidRPr="00541697">
        <w:rPr>
          <w:rStyle w:val="CharDivText"/>
        </w:rPr>
        <w:t>Literary proceeds orders covering future literary proceeds</w:t>
      </w:r>
      <w:bookmarkEnd w:id="259"/>
    </w:p>
    <w:p w:rsidR="004D25F3" w:rsidRPr="00F67E50" w:rsidRDefault="004D25F3" w:rsidP="004D25F3">
      <w:pPr>
        <w:pStyle w:val="ActHead5"/>
      </w:pPr>
      <w:bookmarkStart w:id="260" w:name="_Toc468715973"/>
      <w:r w:rsidRPr="00541697">
        <w:rPr>
          <w:rStyle w:val="CharSectno"/>
        </w:rPr>
        <w:t>178</w:t>
      </w:r>
      <w:r w:rsidRPr="00F67E50">
        <w:t xml:space="preserve">  Literary proceeds orders can cover future literary proceeds</w:t>
      </w:r>
      <w:bookmarkEnd w:id="260"/>
    </w:p>
    <w:p w:rsidR="004D25F3" w:rsidRPr="00F67E50" w:rsidRDefault="004D25F3" w:rsidP="004D25F3">
      <w:pPr>
        <w:pStyle w:val="subsection"/>
      </w:pPr>
      <w:r w:rsidRPr="00F67E50">
        <w:tab/>
        <w:t>(1)</w:t>
      </w:r>
      <w:r w:rsidRPr="00F67E50">
        <w:tab/>
        <w:t xml:space="preserve">The court may include in a </w:t>
      </w:r>
      <w:r w:rsidR="00F67E50" w:rsidRPr="00F67E50">
        <w:rPr>
          <w:position w:val="6"/>
          <w:sz w:val="16"/>
        </w:rPr>
        <w:t>*</w:t>
      </w:r>
      <w:r w:rsidRPr="00F67E50">
        <w:t xml:space="preserve">literary proceeds order one or more amounts in relation to </w:t>
      </w:r>
      <w:r w:rsidR="00F67E50" w:rsidRPr="00F67E50">
        <w:rPr>
          <w:position w:val="6"/>
          <w:sz w:val="16"/>
        </w:rPr>
        <w:t>*</w:t>
      </w:r>
      <w:r w:rsidRPr="00F67E50">
        <w:t>benefits that the person who is the subject of the order may derive in the future if the court is satisfied that:</w:t>
      </w:r>
    </w:p>
    <w:p w:rsidR="004D25F3" w:rsidRPr="00F67E50" w:rsidRDefault="004D25F3" w:rsidP="004D25F3">
      <w:pPr>
        <w:pStyle w:val="paragraph"/>
      </w:pPr>
      <w:r w:rsidRPr="00F67E50">
        <w:tab/>
        <w:t>(a)</w:t>
      </w:r>
      <w:r w:rsidRPr="00F67E50">
        <w:tab/>
        <w:t>the person will derive the benefits; and</w:t>
      </w:r>
    </w:p>
    <w:p w:rsidR="004D25F3" w:rsidRPr="00F67E50" w:rsidRDefault="004D25F3" w:rsidP="004D25F3">
      <w:pPr>
        <w:pStyle w:val="paragraph"/>
      </w:pPr>
      <w:r w:rsidRPr="00F67E50">
        <w:tab/>
        <w:t>(b)</w:t>
      </w:r>
      <w:r w:rsidRPr="00F67E50">
        <w:tab/>
        <w:t xml:space="preserve">if the person derives the benefits, they will be </w:t>
      </w:r>
      <w:r w:rsidR="00F67E50" w:rsidRPr="00F67E50">
        <w:rPr>
          <w:position w:val="6"/>
          <w:sz w:val="16"/>
        </w:rPr>
        <w:t>*</w:t>
      </w:r>
      <w:r w:rsidRPr="00F67E50">
        <w:t>literary proceeds in relation to the offence to which the order relates.</w:t>
      </w:r>
    </w:p>
    <w:p w:rsidR="004D25F3" w:rsidRPr="00F67E50" w:rsidRDefault="004D25F3" w:rsidP="004D25F3">
      <w:pPr>
        <w:pStyle w:val="subsection"/>
      </w:pPr>
      <w:r w:rsidRPr="00F67E50">
        <w:tab/>
        <w:t>(2)</w:t>
      </w:r>
      <w:r w:rsidRPr="00F67E50">
        <w:tab/>
        <w:t xml:space="preserve">However, the court must not include an amount in the order unless the </w:t>
      </w:r>
      <w:r w:rsidR="00F67E50" w:rsidRPr="00F67E50">
        <w:rPr>
          <w:position w:val="6"/>
          <w:sz w:val="16"/>
        </w:rPr>
        <w:t>*</w:t>
      </w:r>
      <w:r w:rsidR="00170339" w:rsidRPr="00F67E50">
        <w:t>responsible authority</w:t>
      </w:r>
      <w:r w:rsidRPr="00F67E50">
        <w:t xml:space="preserve">, in its application for the order, requested the inclusion in the order of one or more amounts in relation to </w:t>
      </w:r>
      <w:r w:rsidR="00F67E50" w:rsidRPr="00F67E50">
        <w:rPr>
          <w:position w:val="6"/>
          <w:sz w:val="16"/>
        </w:rPr>
        <w:t>*</w:t>
      </w:r>
      <w:r w:rsidRPr="00F67E50">
        <w:t>benefits that the person who would be the subject of the order may derive in the future.</w:t>
      </w:r>
    </w:p>
    <w:p w:rsidR="004D25F3" w:rsidRPr="00F67E50" w:rsidRDefault="004D25F3" w:rsidP="004D25F3">
      <w:pPr>
        <w:pStyle w:val="subsection"/>
      </w:pPr>
      <w:r w:rsidRPr="00F67E50">
        <w:tab/>
        <w:t>(3)</w:t>
      </w:r>
      <w:r w:rsidRPr="00F67E50">
        <w:tab/>
        <w:t xml:space="preserve">Each amount included in the order is to be an amount that the court considers would be a </w:t>
      </w:r>
      <w:r w:rsidR="00F67E50" w:rsidRPr="00F67E50">
        <w:rPr>
          <w:position w:val="6"/>
          <w:sz w:val="16"/>
        </w:rPr>
        <w:t>*</w:t>
      </w:r>
      <w:r w:rsidRPr="00F67E50">
        <w:t xml:space="preserve">literary proceeds amount in relation to a </w:t>
      </w:r>
      <w:r w:rsidR="00F67E50" w:rsidRPr="00F67E50">
        <w:rPr>
          <w:position w:val="6"/>
          <w:sz w:val="16"/>
        </w:rPr>
        <w:t>*</w:t>
      </w:r>
      <w:r w:rsidRPr="00F67E50">
        <w:t xml:space="preserve">benefit that the person may derive in the future, if the court were to make a </w:t>
      </w:r>
      <w:r w:rsidR="00F67E50" w:rsidRPr="00F67E50">
        <w:rPr>
          <w:position w:val="6"/>
          <w:sz w:val="16"/>
        </w:rPr>
        <w:t>*</w:t>
      </w:r>
      <w:r w:rsidRPr="00F67E50">
        <w:t>literary proceeds order after the person derived the benefit.</w:t>
      </w:r>
    </w:p>
    <w:p w:rsidR="004D25F3" w:rsidRPr="00F67E50" w:rsidRDefault="004D25F3" w:rsidP="004D25F3">
      <w:pPr>
        <w:pStyle w:val="notetext"/>
      </w:pPr>
      <w:r w:rsidRPr="00F67E50">
        <w:t>Note:</w:t>
      </w:r>
      <w:r w:rsidRPr="00F67E50">
        <w:tab/>
        <w:t>Division</w:t>
      </w:r>
      <w:r w:rsidR="00F67E50">
        <w:t> </w:t>
      </w:r>
      <w:r w:rsidRPr="00F67E50">
        <w:t>2 describes how literary proceeds amounts are determined.</w:t>
      </w:r>
    </w:p>
    <w:p w:rsidR="004D25F3" w:rsidRPr="00F67E50" w:rsidRDefault="004D25F3" w:rsidP="004D25F3">
      <w:pPr>
        <w:pStyle w:val="ActHead5"/>
      </w:pPr>
      <w:bookmarkStart w:id="261" w:name="_Toc468715974"/>
      <w:r w:rsidRPr="00541697">
        <w:rPr>
          <w:rStyle w:val="CharSectno"/>
        </w:rPr>
        <w:t>179</w:t>
      </w:r>
      <w:r w:rsidRPr="00F67E50">
        <w:t xml:space="preserve">  Enforcement of literary proceeds orders in relation to future literary proceeds</w:t>
      </w:r>
      <w:bookmarkEnd w:id="261"/>
    </w:p>
    <w:p w:rsidR="004D25F3" w:rsidRPr="00F67E50" w:rsidRDefault="004D25F3" w:rsidP="004D25F3">
      <w:pPr>
        <w:pStyle w:val="subsection"/>
      </w:pPr>
      <w:r w:rsidRPr="00F67E50">
        <w:tab/>
      </w:r>
      <w:r w:rsidRPr="00F67E50">
        <w:tab/>
        <w:t>If:</w:t>
      </w:r>
    </w:p>
    <w:p w:rsidR="004D25F3" w:rsidRPr="00F67E50" w:rsidRDefault="004D25F3" w:rsidP="004D25F3">
      <w:pPr>
        <w:pStyle w:val="paragraph"/>
      </w:pPr>
      <w:r w:rsidRPr="00F67E50">
        <w:tab/>
        <w:t>(a)</w:t>
      </w:r>
      <w:r w:rsidRPr="00F67E50">
        <w:tab/>
        <w:t xml:space="preserve">an amount is included in a </w:t>
      </w:r>
      <w:r w:rsidR="00F67E50" w:rsidRPr="00F67E50">
        <w:rPr>
          <w:position w:val="6"/>
          <w:sz w:val="16"/>
        </w:rPr>
        <w:t>*</w:t>
      </w:r>
      <w:r w:rsidRPr="00F67E50">
        <w:t xml:space="preserve">literary proceeds order in relation to </w:t>
      </w:r>
      <w:r w:rsidR="00F67E50" w:rsidRPr="00F67E50">
        <w:rPr>
          <w:position w:val="6"/>
          <w:sz w:val="16"/>
        </w:rPr>
        <w:t>*</w:t>
      </w:r>
      <w:r w:rsidRPr="00F67E50">
        <w:t>benefits that the person who is the subject of the order may derive in the future; and</w:t>
      </w:r>
    </w:p>
    <w:p w:rsidR="004D25F3" w:rsidRPr="00F67E50" w:rsidRDefault="004D25F3" w:rsidP="004D25F3">
      <w:pPr>
        <w:pStyle w:val="paragraph"/>
      </w:pPr>
      <w:r w:rsidRPr="00F67E50">
        <w:tab/>
        <w:t>(b)</w:t>
      </w:r>
      <w:r w:rsidRPr="00F67E50">
        <w:tab/>
        <w:t>the person subsequently derives those benefits;</w:t>
      </w:r>
    </w:p>
    <w:p w:rsidR="004D25F3" w:rsidRPr="00F67E50" w:rsidRDefault="004D25F3" w:rsidP="004D25F3">
      <w:pPr>
        <w:pStyle w:val="subsection2"/>
      </w:pPr>
      <w:r w:rsidRPr="00F67E50">
        <w:lastRenderedPageBreak/>
        <w:t>immediately the benefits are derived, Division</w:t>
      </w:r>
      <w:r w:rsidR="00F67E50">
        <w:t> </w:t>
      </w:r>
      <w:r w:rsidRPr="00F67E50">
        <w:t xml:space="preserve">4 applies to the amount as if it were a </w:t>
      </w:r>
      <w:r w:rsidR="00F67E50" w:rsidRPr="00F67E50">
        <w:rPr>
          <w:position w:val="6"/>
          <w:sz w:val="16"/>
        </w:rPr>
        <w:t>*</w:t>
      </w:r>
      <w:r w:rsidRPr="00F67E50">
        <w:t>literary proceeds amount under a literary proceeds order.</w:t>
      </w:r>
    </w:p>
    <w:p w:rsidR="0066726D" w:rsidRPr="00F67E50" w:rsidRDefault="0066726D" w:rsidP="0045776E">
      <w:pPr>
        <w:pStyle w:val="ActHead2"/>
        <w:pageBreakBefore/>
      </w:pPr>
      <w:bookmarkStart w:id="262" w:name="_Toc468715975"/>
      <w:r w:rsidRPr="00541697">
        <w:rPr>
          <w:rStyle w:val="CharPartNo"/>
        </w:rPr>
        <w:lastRenderedPageBreak/>
        <w:t>Part</w:t>
      </w:r>
      <w:r w:rsidR="00F67E50" w:rsidRPr="00541697">
        <w:rPr>
          <w:rStyle w:val="CharPartNo"/>
        </w:rPr>
        <w:t> </w:t>
      </w:r>
      <w:r w:rsidRPr="00541697">
        <w:rPr>
          <w:rStyle w:val="CharPartNo"/>
        </w:rPr>
        <w:t>2</w:t>
      </w:r>
      <w:r w:rsidR="00F67E50" w:rsidRPr="00541697">
        <w:rPr>
          <w:rStyle w:val="CharPartNo"/>
        </w:rPr>
        <w:noBreakHyphen/>
      </w:r>
      <w:r w:rsidRPr="00541697">
        <w:rPr>
          <w:rStyle w:val="CharPartNo"/>
        </w:rPr>
        <w:t>6</w:t>
      </w:r>
      <w:r w:rsidRPr="00F67E50">
        <w:t>—</w:t>
      </w:r>
      <w:r w:rsidRPr="00541697">
        <w:rPr>
          <w:rStyle w:val="CharPartText"/>
        </w:rPr>
        <w:t>Unexplained wealth orders</w:t>
      </w:r>
      <w:bookmarkEnd w:id="262"/>
    </w:p>
    <w:p w:rsidR="0066726D" w:rsidRPr="00F67E50" w:rsidRDefault="0066726D" w:rsidP="0066726D">
      <w:pPr>
        <w:pStyle w:val="ActHead5"/>
      </w:pPr>
      <w:bookmarkStart w:id="263" w:name="_Toc468715976"/>
      <w:r w:rsidRPr="00541697">
        <w:rPr>
          <w:rStyle w:val="CharSectno"/>
        </w:rPr>
        <w:t>179A</w:t>
      </w:r>
      <w:r w:rsidRPr="00F67E50">
        <w:t xml:space="preserve">  Simplified outline of this Part</w:t>
      </w:r>
      <w:bookmarkEnd w:id="263"/>
    </w:p>
    <w:p w:rsidR="0066726D" w:rsidRPr="00F67E50" w:rsidRDefault="0066726D" w:rsidP="0066726D">
      <w:pPr>
        <w:pStyle w:val="BoxText"/>
      </w:pPr>
      <w:r w:rsidRPr="00F67E50">
        <w:t xml:space="preserve">This </w:t>
      </w:r>
      <w:r w:rsidR="006D005B" w:rsidRPr="00F67E50">
        <w:t>Part</w:t>
      </w:r>
      <w:r w:rsidR="0045776E" w:rsidRPr="00F67E50">
        <w:t xml:space="preserve"> </w:t>
      </w:r>
      <w:r w:rsidRPr="00F67E50">
        <w:t>provides for the making of certain orders relating to unexplained wealth.</w:t>
      </w:r>
    </w:p>
    <w:p w:rsidR="0066726D" w:rsidRPr="00F67E50" w:rsidRDefault="0066726D" w:rsidP="0066726D">
      <w:pPr>
        <w:pStyle w:val="BoxText"/>
      </w:pPr>
      <w:r w:rsidRPr="00F67E50">
        <w:t>A preliminary unexplained wealth order requires a person to attend court for the purpose of enabling the court to decide whether to make an unexplained wealth order against the person.</w:t>
      </w:r>
    </w:p>
    <w:p w:rsidR="0066726D" w:rsidRPr="00F67E50" w:rsidRDefault="0066726D" w:rsidP="0066726D">
      <w:pPr>
        <w:pStyle w:val="BoxText"/>
      </w:pPr>
      <w:r w:rsidRPr="00F67E50">
        <w:t>An unexplained wealth order is an order requiring the person to pay an amount equal to so much of the person’s total wealth as the person cannot satisfy the court is not derived from certain offences.</w:t>
      </w:r>
    </w:p>
    <w:p w:rsidR="0066726D" w:rsidRPr="00F67E50" w:rsidRDefault="0066726D" w:rsidP="006D005B">
      <w:pPr>
        <w:pStyle w:val="ActHead3"/>
        <w:pageBreakBefore/>
      </w:pPr>
      <w:bookmarkStart w:id="264" w:name="_Toc468715977"/>
      <w:r w:rsidRPr="00541697">
        <w:rPr>
          <w:rStyle w:val="CharDivNo"/>
        </w:rPr>
        <w:lastRenderedPageBreak/>
        <w:t>Division</w:t>
      </w:r>
      <w:r w:rsidR="00F67E50" w:rsidRPr="00541697">
        <w:rPr>
          <w:rStyle w:val="CharDivNo"/>
        </w:rPr>
        <w:t> </w:t>
      </w:r>
      <w:r w:rsidRPr="00541697">
        <w:rPr>
          <w:rStyle w:val="CharDivNo"/>
        </w:rPr>
        <w:t>1</w:t>
      </w:r>
      <w:r w:rsidRPr="00F67E50">
        <w:t>—</w:t>
      </w:r>
      <w:r w:rsidRPr="00541697">
        <w:rPr>
          <w:rStyle w:val="CharDivText"/>
        </w:rPr>
        <w:t>Making unexplained wealth orders</w:t>
      </w:r>
      <w:bookmarkEnd w:id="264"/>
    </w:p>
    <w:p w:rsidR="009E2BD2" w:rsidRPr="00F67E50" w:rsidRDefault="009E2BD2" w:rsidP="009E2BD2">
      <w:pPr>
        <w:pStyle w:val="ActHead5"/>
      </w:pPr>
      <w:bookmarkStart w:id="265" w:name="_Toc468715978"/>
      <w:r w:rsidRPr="00541697">
        <w:rPr>
          <w:rStyle w:val="CharSectno"/>
        </w:rPr>
        <w:t>179B</w:t>
      </w:r>
      <w:r w:rsidRPr="00F67E50">
        <w:t xml:space="preserve">  Making a preliminary unexplained wealth order requiring a person to appear</w:t>
      </w:r>
      <w:bookmarkEnd w:id="265"/>
    </w:p>
    <w:p w:rsidR="0066726D" w:rsidRPr="00F67E50" w:rsidRDefault="0066726D" w:rsidP="0066726D">
      <w:pPr>
        <w:pStyle w:val="subsection"/>
      </w:pPr>
      <w:r w:rsidRPr="00F67E50">
        <w:tab/>
        <w:t>(1)</w:t>
      </w:r>
      <w:r w:rsidRPr="00F67E50">
        <w:tab/>
        <w:t xml:space="preserve">A court with </w:t>
      </w:r>
      <w:r w:rsidR="00F67E50" w:rsidRPr="00F67E50">
        <w:rPr>
          <w:position w:val="6"/>
          <w:sz w:val="16"/>
        </w:rPr>
        <w:t>*</w:t>
      </w:r>
      <w:r w:rsidRPr="00F67E50">
        <w:t xml:space="preserve">proceeds jurisdiction </w:t>
      </w:r>
      <w:r w:rsidR="007B3A7B" w:rsidRPr="00F67E50">
        <w:t>must make an order</w:t>
      </w:r>
      <w:r w:rsidRPr="00F67E50">
        <w:t xml:space="preserve"> (a </w:t>
      </w:r>
      <w:r w:rsidRPr="00F67E50">
        <w:rPr>
          <w:b/>
          <w:i/>
        </w:rPr>
        <w:t>preliminary unexplained wealth order</w:t>
      </w:r>
      <w:r w:rsidRPr="00F67E50">
        <w:t xml:space="preserve">) requiring a person to appear before the court for the purpose of enabling the court to decide whether or not to make an </w:t>
      </w:r>
      <w:r w:rsidR="00F67E50" w:rsidRPr="00F67E50">
        <w:rPr>
          <w:position w:val="6"/>
          <w:sz w:val="16"/>
        </w:rPr>
        <w:t>*</w:t>
      </w:r>
      <w:r w:rsidRPr="00F67E50">
        <w:t>unexplained wealth order in relation to the person if:</w:t>
      </w:r>
    </w:p>
    <w:p w:rsidR="0066726D" w:rsidRPr="00F67E50" w:rsidRDefault="0066726D" w:rsidP="0066726D">
      <w:pPr>
        <w:pStyle w:val="paragraph"/>
      </w:pPr>
      <w:r w:rsidRPr="00F67E50">
        <w:tab/>
        <w:t>(a)</w:t>
      </w:r>
      <w:r w:rsidRPr="00F67E50">
        <w:tab/>
      </w:r>
      <w:r w:rsidR="008F000E" w:rsidRPr="00F67E50">
        <w:t xml:space="preserve">a </w:t>
      </w:r>
      <w:r w:rsidR="00F67E50" w:rsidRPr="00F67E50">
        <w:rPr>
          <w:position w:val="6"/>
          <w:sz w:val="16"/>
        </w:rPr>
        <w:t>*</w:t>
      </w:r>
      <w:r w:rsidR="008F000E" w:rsidRPr="00F67E50">
        <w:t>proceeds of crime authority</w:t>
      </w:r>
      <w:r w:rsidRPr="00F67E50">
        <w:t xml:space="preserve"> applies for an unexplained wealth order in relation to the person; and</w:t>
      </w:r>
    </w:p>
    <w:p w:rsidR="0066726D" w:rsidRPr="00F67E50" w:rsidRDefault="0066726D" w:rsidP="0066726D">
      <w:pPr>
        <w:pStyle w:val="paragraph"/>
      </w:pPr>
      <w:r w:rsidRPr="00F67E50">
        <w:tab/>
        <w:t>(b)</w:t>
      </w:r>
      <w:r w:rsidRPr="00F67E50">
        <w:tab/>
        <w:t xml:space="preserve">the court is satisfied that an </w:t>
      </w:r>
      <w:r w:rsidR="00F67E50" w:rsidRPr="00F67E50">
        <w:rPr>
          <w:position w:val="6"/>
          <w:sz w:val="16"/>
        </w:rPr>
        <w:t>*</w:t>
      </w:r>
      <w:r w:rsidRPr="00F67E50">
        <w:t xml:space="preserve">authorised officer has reasonable grounds to suspect that the person’s </w:t>
      </w:r>
      <w:r w:rsidR="00F67E50" w:rsidRPr="00F67E50">
        <w:rPr>
          <w:position w:val="6"/>
          <w:sz w:val="16"/>
        </w:rPr>
        <w:t>*</w:t>
      </w:r>
      <w:r w:rsidRPr="00F67E50">
        <w:t xml:space="preserve">total wealth exceeds the value of the person’s </w:t>
      </w:r>
      <w:r w:rsidR="00F67E50" w:rsidRPr="00F67E50">
        <w:rPr>
          <w:position w:val="6"/>
          <w:sz w:val="16"/>
        </w:rPr>
        <w:t>*</w:t>
      </w:r>
      <w:r w:rsidRPr="00F67E50">
        <w:t xml:space="preserve">wealth that was </w:t>
      </w:r>
      <w:r w:rsidR="00F67E50" w:rsidRPr="00F67E50">
        <w:rPr>
          <w:position w:val="6"/>
          <w:sz w:val="16"/>
        </w:rPr>
        <w:t>*</w:t>
      </w:r>
      <w:r w:rsidRPr="00F67E50">
        <w:t>lawfully acquired; and</w:t>
      </w:r>
    </w:p>
    <w:p w:rsidR="0066726D" w:rsidRPr="00F67E50" w:rsidRDefault="0066726D" w:rsidP="0066726D">
      <w:pPr>
        <w:pStyle w:val="paragraph"/>
      </w:pPr>
      <w:r w:rsidRPr="00F67E50">
        <w:tab/>
        <w:t>(c)</w:t>
      </w:r>
      <w:r w:rsidRPr="00F67E50">
        <w:tab/>
        <w:t xml:space="preserve">any affidavit requirements in </w:t>
      </w:r>
      <w:r w:rsidR="00F67E50">
        <w:t>subsection (</w:t>
      </w:r>
      <w:r w:rsidRPr="00F67E50">
        <w:t>2) for the application have been met.</w:t>
      </w:r>
    </w:p>
    <w:p w:rsidR="007B3A7B" w:rsidRPr="00F67E50" w:rsidRDefault="007B3A7B" w:rsidP="007B3A7B">
      <w:pPr>
        <w:pStyle w:val="SubsectionHead"/>
      </w:pPr>
      <w:r w:rsidRPr="00F67E50">
        <w:t>Effect of restraining orders</w:t>
      </w:r>
    </w:p>
    <w:p w:rsidR="007B3A7B" w:rsidRPr="00F67E50" w:rsidRDefault="007B3A7B" w:rsidP="007B3A7B">
      <w:pPr>
        <w:pStyle w:val="subsection"/>
      </w:pPr>
      <w:r w:rsidRPr="00F67E50">
        <w:tab/>
        <w:t>(1A)</w:t>
      </w:r>
      <w:r w:rsidRPr="00F67E50">
        <w:tab/>
      </w:r>
      <w:r w:rsidR="00F67E50">
        <w:t>Paragraphs (</w:t>
      </w:r>
      <w:r w:rsidRPr="00F67E50">
        <w:t xml:space="preserve">1)(b) and (c) do not apply if a </w:t>
      </w:r>
      <w:r w:rsidR="00F67E50" w:rsidRPr="00F67E50">
        <w:rPr>
          <w:position w:val="6"/>
          <w:sz w:val="16"/>
        </w:rPr>
        <w:t>*</w:t>
      </w:r>
      <w:r w:rsidRPr="00F67E50">
        <w:t>restraining order made under section</w:t>
      </w:r>
      <w:r w:rsidR="00F67E50">
        <w:t> </w:t>
      </w:r>
      <w:r w:rsidRPr="00F67E50">
        <w:t>20A in relation to the person:</w:t>
      </w:r>
    </w:p>
    <w:p w:rsidR="007B3A7B" w:rsidRPr="00F67E50" w:rsidRDefault="007B3A7B" w:rsidP="007B3A7B">
      <w:pPr>
        <w:pStyle w:val="paragraph"/>
      </w:pPr>
      <w:r w:rsidRPr="00F67E50">
        <w:tab/>
        <w:t>(a)</w:t>
      </w:r>
      <w:r w:rsidRPr="00F67E50">
        <w:tab/>
        <w:t>is in force; or</w:t>
      </w:r>
    </w:p>
    <w:p w:rsidR="007B3A7B" w:rsidRPr="00F67E50" w:rsidRDefault="007B3A7B" w:rsidP="007B3A7B">
      <w:pPr>
        <w:pStyle w:val="paragraph"/>
      </w:pPr>
      <w:r w:rsidRPr="00F67E50">
        <w:tab/>
        <w:t>(b)</w:t>
      </w:r>
      <w:r w:rsidRPr="00F67E50">
        <w:tab/>
        <w:t>has been revoked under section</w:t>
      </w:r>
      <w:r w:rsidR="00F67E50">
        <w:t> </w:t>
      </w:r>
      <w:r w:rsidRPr="00F67E50">
        <w:t>44.</w:t>
      </w:r>
    </w:p>
    <w:p w:rsidR="007B3A7B" w:rsidRPr="00F67E50" w:rsidRDefault="007B3A7B" w:rsidP="007B3A7B">
      <w:pPr>
        <w:pStyle w:val="subsection"/>
      </w:pPr>
      <w:r w:rsidRPr="00F67E50">
        <w:tab/>
        <w:t>(1B)</w:t>
      </w:r>
      <w:r w:rsidRPr="00F67E50">
        <w:tab/>
        <w:t xml:space="preserve">If </w:t>
      </w:r>
      <w:r w:rsidR="00F67E50">
        <w:t>subsection (</w:t>
      </w:r>
      <w:r w:rsidRPr="00F67E50">
        <w:t xml:space="preserve">1A) applies, the court may, in considering making an order under </w:t>
      </w:r>
      <w:r w:rsidR="00F67E50">
        <w:t>subsection (</w:t>
      </w:r>
      <w:r w:rsidRPr="00F67E50">
        <w:t>1), take into account:</w:t>
      </w:r>
    </w:p>
    <w:p w:rsidR="007B3A7B" w:rsidRPr="00F67E50" w:rsidRDefault="007B3A7B" w:rsidP="007B3A7B">
      <w:pPr>
        <w:pStyle w:val="paragraph"/>
      </w:pPr>
      <w:r w:rsidRPr="00F67E50">
        <w:tab/>
        <w:t>(a)</w:t>
      </w:r>
      <w:r w:rsidRPr="00F67E50">
        <w:tab/>
        <w:t xml:space="preserve">an affidavit of an </w:t>
      </w:r>
      <w:r w:rsidR="00F67E50" w:rsidRPr="00F67E50">
        <w:rPr>
          <w:position w:val="6"/>
          <w:sz w:val="16"/>
        </w:rPr>
        <w:t>*</w:t>
      </w:r>
      <w:r w:rsidRPr="00F67E50">
        <w:t>authorised officer that:</w:t>
      </w:r>
    </w:p>
    <w:p w:rsidR="007B3A7B" w:rsidRPr="00F67E50" w:rsidRDefault="007B3A7B" w:rsidP="007B3A7B">
      <w:pPr>
        <w:pStyle w:val="paragraphsub"/>
      </w:pPr>
      <w:r w:rsidRPr="00F67E50">
        <w:tab/>
        <w:t>(i)</w:t>
      </w:r>
      <w:r w:rsidRPr="00F67E50">
        <w:tab/>
        <w:t xml:space="preserve">supported the application for the </w:t>
      </w:r>
      <w:r w:rsidR="00F67E50" w:rsidRPr="00F67E50">
        <w:rPr>
          <w:position w:val="6"/>
          <w:sz w:val="16"/>
        </w:rPr>
        <w:t>*</w:t>
      </w:r>
      <w:r w:rsidRPr="00F67E50">
        <w:t>restraining order made under section</w:t>
      </w:r>
      <w:r w:rsidR="00F67E50">
        <w:t> </w:t>
      </w:r>
      <w:r w:rsidRPr="00F67E50">
        <w:t>20A; and</w:t>
      </w:r>
    </w:p>
    <w:p w:rsidR="007B3A7B" w:rsidRPr="00F67E50" w:rsidRDefault="007B3A7B" w:rsidP="007B3A7B">
      <w:pPr>
        <w:pStyle w:val="paragraphsub"/>
      </w:pPr>
      <w:r w:rsidRPr="00F67E50">
        <w:tab/>
        <w:t>(ii)</w:t>
      </w:r>
      <w:r w:rsidRPr="00F67E50">
        <w:tab/>
        <w:t>met the requirements of subsection</w:t>
      </w:r>
      <w:r w:rsidR="00F67E50">
        <w:t> </w:t>
      </w:r>
      <w:r w:rsidRPr="00F67E50">
        <w:t>20A(3); and</w:t>
      </w:r>
    </w:p>
    <w:p w:rsidR="007B3A7B" w:rsidRPr="00F67E50" w:rsidRDefault="007B3A7B" w:rsidP="007B3A7B">
      <w:pPr>
        <w:pStyle w:val="paragraph"/>
      </w:pPr>
      <w:r w:rsidRPr="00F67E50">
        <w:lastRenderedPageBreak/>
        <w:tab/>
        <w:t>(b)</w:t>
      </w:r>
      <w:r w:rsidRPr="00F67E50">
        <w:tab/>
        <w:t xml:space="preserve">any material that an authorised officer or </w:t>
      </w:r>
      <w:r w:rsidR="00F67E50" w:rsidRPr="00F67E50">
        <w:rPr>
          <w:position w:val="6"/>
          <w:sz w:val="16"/>
        </w:rPr>
        <w:t>*</w:t>
      </w:r>
      <w:r w:rsidRPr="00F67E50">
        <w:t>proceeds of crime authority provided, in the proceedings under section</w:t>
      </w:r>
      <w:r w:rsidR="00F67E50">
        <w:t> </w:t>
      </w:r>
      <w:r w:rsidRPr="00F67E50">
        <w:t>20A, relating to the requirements of subsection</w:t>
      </w:r>
      <w:r w:rsidR="00F67E50">
        <w:t> </w:t>
      </w:r>
      <w:r w:rsidRPr="00F67E50">
        <w:t>20A(3); and</w:t>
      </w:r>
    </w:p>
    <w:p w:rsidR="007B3A7B" w:rsidRPr="00F67E50" w:rsidRDefault="007B3A7B" w:rsidP="007B3A7B">
      <w:pPr>
        <w:pStyle w:val="paragraph"/>
      </w:pPr>
      <w:r w:rsidRPr="00F67E50">
        <w:tab/>
        <w:t>(c)</w:t>
      </w:r>
      <w:r w:rsidRPr="00F67E50">
        <w:tab/>
        <w:t>any other material that an authorised officer or proceeds of crime authority provides in the proceedings under this section.</w:t>
      </w:r>
    </w:p>
    <w:p w:rsidR="007B3A7B" w:rsidRPr="00F67E50" w:rsidRDefault="007B3A7B" w:rsidP="007B3A7B">
      <w:pPr>
        <w:pStyle w:val="subsection2"/>
      </w:pPr>
      <w:r w:rsidRPr="00F67E50">
        <w:t>This subsection does not limit the court’s power to take other material into account.</w:t>
      </w:r>
    </w:p>
    <w:p w:rsidR="007B3A7B" w:rsidRPr="00F67E50" w:rsidRDefault="007B3A7B" w:rsidP="007B3A7B">
      <w:pPr>
        <w:pStyle w:val="SubsectionHead"/>
      </w:pPr>
      <w:r w:rsidRPr="00F67E50">
        <w:t>Affidavit requirements</w:t>
      </w:r>
    </w:p>
    <w:p w:rsidR="007B3A7B" w:rsidRPr="00F67E50" w:rsidRDefault="007B3A7B" w:rsidP="007B3A7B">
      <w:pPr>
        <w:pStyle w:val="subsection"/>
      </w:pPr>
      <w:r w:rsidRPr="00F67E50">
        <w:tab/>
        <w:t>(2)</w:t>
      </w:r>
      <w:r w:rsidRPr="00F67E50">
        <w:tab/>
        <w:t xml:space="preserve">An application for an </w:t>
      </w:r>
      <w:r w:rsidR="00F67E50" w:rsidRPr="00F67E50">
        <w:rPr>
          <w:position w:val="6"/>
          <w:sz w:val="16"/>
        </w:rPr>
        <w:t>*</w:t>
      </w:r>
      <w:r w:rsidRPr="00F67E50">
        <w:t xml:space="preserve">unexplained wealth order in relation to a person must be supported by an affidavit of an </w:t>
      </w:r>
      <w:r w:rsidR="00F67E50" w:rsidRPr="00F67E50">
        <w:rPr>
          <w:position w:val="6"/>
          <w:sz w:val="16"/>
        </w:rPr>
        <w:t>*</w:t>
      </w:r>
      <w:r w:rsidRPr="00F67E50">
        <w:t>authorised officer that:</w:t>
      </w:r>
    </w:p>
    <w:p w:rsidR="007B3A7B" w:rsidRPr="00F67E50" w:rsidRDefault="007B3A7B" w:rsidP="007B3A7B">
      <w:pPr>
        <w:pStyle w:val="paragraph"/>
      </w:pPr>
      <w:r w:rsidRPr="00F67E50">
        <w:tab/>
        <w:t>(a)</w:t>
      </w:r>
      <w:r w:rsidRPr="00F67E50">
        <w:tab/>
        <w:t xml:space="preserve">states that the authorised officer suspects that the person’s </w:t>
      </w:r>
      <w:r w:rsidR="00F67E50" w:rsidRPr="00F67E50">
        <w:rPr>
          <w:position w:val="6"/>
          <w:sz w:val="16"/>
        </w:rPr>
        <w:t>*</w:t>
      </w:r>
      <w:r w:rsidRPr="00F67E50">
        <w:t xml:space="preserve">total wealth exceeds the value of the person’s </w:t>
      </w:r>
      <w:r w:rsidR="00F67E50" w:rsidRPr="00F67E50">
        <w:rPr>
          <w:position w:val="6"/>
          <w:sz w:val="16"/>
        </w:rPr>
        <w:t>*</w:t>
      </w:r>
      <w:r w:rsidRPr="00F67E50">
        <w:t xml:space="preserve">wealth that was </w:t>
      </w:r>
      <w:r w:rsidR="00F67E50" w:rsidRPr="00F67E50">
        <w:rPr>
          <w:position w:val="6"/>
          <w:sz w:val="16"/>
        </w:rPr>
        <w:t>*</w:t>
      </w:r>
      <w:r w:rsidRPr="00F67E50">
        <w:t>lawfully acquired; and</w:t>
      </w:r>
    </w:p>
    <w:p w:rsidR="007B3A7B" w:rsidRPr="00F67E50" w:rsidRDefault="007B3A7B" w:rsidP="007B3A7B">
      <w:pPr>
        <w:pStyle w:val="paragraph"/>
      </w:pPr>
      <w:r w:rsidRPr="00F67E50">
        <w:tab/>
        <w:t>(b)</w:t>
      </w:r>
      <w:r w:rsidRPr="00F67E50">
        <w:tab/>
        <w:t>includes the grounds on which the authorised officer holds that suspicion.</w:t>
      </w:r>
    </w:p>
    <w:p w:rsidR="00DE18D0" w:rsidRPr="00F67E50" w:rsidRDefault="00DE18D0" w:rsidP="00DE18D0">
      <w:pPr>
        <w:pStyle w:val="SubsectionHead"/>
      </w:pPr>
      <w:r w:rsidRPr="00F67E50">
        <w:t>Considering application without notice</w:t>
      </w:r>
    </w:p>
    <w:p w:rsidR="0066726D" w:rsidRPr="00F67E50" w:rsidRDefault="0066726D" w:rsidP="0066726D">
      <w:pPr>
        <w:pStyle w:val="subsection"/>
      </w:pPr>
      <w:r w:rsidRPr="00F67E50">
        <w:tab/>
        <w:t>(3)</w:t>
      </w:r>
      <w:r w:rsidRPr="00F67E50">
        <w:tab/>
        <w:t xml:space="preserve">The court must make the order under </w:t>
      </w:r>
      <w:r w:rsidR="00F67E50">
        <w:t>subsection (</w:t>
      </w:r>
      <w:r w:rsidRPr="00F67E50">
        <w:t xml:space="preserve">1) without notice having been given to any person if the </w:t>
      </w:r>
      <w:r w:rsidR="00F67E50" w:rsidRPr="00F67E50">
        <w:rPr>
          <w:position w:val="6"/>
          <w:sz w:val="16"/>
        </w:rPr>
        <w:t>*</w:t>
      </w:r>
      <w:r w:rsidR="00170339" w:rsidRPr="00F67E50">
        <w:t>responsible authority</w:t>
      </w:r>
      <w:r w:rsidRPr="00F67E50">
        <w:t xml:space="preserve"> requests the court to do so.</w:t>
      </w:r>
    </w:p>
    <w:p w:rsidR="00FE6ABE" w:rsidRPr="00F67E50" w:rsidRDefault="00FE6ABE" w:rsidP="00FE6ABE">
      <w:pPr>
        <w:pStyle w:val="SubsectionHead"/>
      </w:pPr>
      <w:r w:rsidRPr="00F67E50">
        <w:t>Refusal to make preliminary unexplained wealth order</w:t>
      </w:r>
    </w:p>
    <w:p w:rsidR="00FE6ABE" w:rsidRPr="00F67E50" w:rsidRDefault="00FE6ABE" w:rsidP="00FE6ABE">
      <w:pPr>
        <w:pStyle w:val="subsection"/>
      </w:pPr>
      <w:r w:rsidRPr="00F67E50">
        <w:tab/>
        <w:t>(4)</w:t>
      </w:r>
      <w:r w:rsidRPr="00F67E50">
        <w:tab/>
        <w:t xml:space="preserve">Despite </w:t>
      </w:r>
      <w:r w:rsidR="00F67E50">
        <w:t>subsection (</w:t>
      </w:r>
      <w:r w:rsidRPr="00F67E50">
        <w:t xml:space="preserve">1), the court may refuse to make the </w:t>
      </w:r>
      <w:r w:rsidR="00F67E50" w:rsidRPr="00F67E50">
        <w:rPr>
          <w:position w:val="6"/>
          <w:sz w:val="16"/>
        </w:rPr>
        <w:t>*</w:t>
      </w:r>
      <w:r w:rsidRPr="00F67E50">
        <w:t xml:space="preserve">preliminary unexplained wealth order if the court is satisfied that there are not reasonable grounds to suspect that the person’s </w:t>
      </w:r>
      <w:r w:rsidR="00F67E50" w:rsidRPr="00F67E50">
        <w:rPr>
          <w:position w:val="6"/>
          <w:sz w:val="16"/>
        </w:rPr>
        <w:t>*</w:t>
      </w:r>
      <w:r w:rsidRPr="00F67E50">
        <w:t xml:space="preserve">total wealth exceeds by $100,000 or more the value of the person’s </w:t>
      </w:r>
      <w:r w:rsidR="00F67E50" w:rsidRPr="00F67E50">
        <w:rPr>
          <w:position w:val="6"/>
          <w:sz w:val="16"/>
        </w:rPr>
        <w:t>*</w:t>
      </w:r>
      <w:r w:rsidRPr="00F67E50">
        <w:t xml:space="preserve">wealth that was </w:t>
      </w:r>
      <w:r w:rsidR="00F67E50" w:rsidRPr="00F67E50">
        <w:rPr>
          <w:position w:val="6"/>
          <w:sz w:val="16"/>
        </w:rPr>
        <w:t>*</w:t>
      </w:r>
      <w:r w:rsidRPr="00F67E50">
        <w:t>lawfully acquired.</w:t>
      </w:r>
    </w:p>
    <w:p w:rsidR="0066726D" w:rsidRPr="00F67E50" w:rsidRDefault="0066726D" w:rsidP="0066726D">
      <w:pPr>
        <w:pStyle w:val="ActHead5"/>
      </w:pPr>
      <w:bookmarkStart w:id="266" w:name="_Toc468715979"/>
      <w:r w:rsidRPr="00541697">
        <w:rPr>
          <w:rStyle w:val="CharSectno"/>
        </w:rPr>
        <w:lastRenderedPageBreak/>
        <w:t>179C</w:t>
      </w:r>
      <w:r w:rsidRPr="00F67E50">
        <w:t xml:space="preserve">  Application to revoke a preliminary unexplained wealth order</w:t>
      </w:r>
      <w:bookmarkEnd w:id="266"/>
    </w:p>
    <w:p w:rsidR="0066726D" w:rsidRPr="00F67E50" w:rsidRDefault="0066726D" w:rsidP="0066726D">
      <w:pPr>
        <w:pStyle w:val="subsection"/>
      </w:pPr>
      <w:r w:rsidRPr="00F67E50">
        <w:tab/>
        <w:t>(1)</w:t>
      </w:r>
      <w:r w:rsidRPr="00F67E50">
        <w:tab/>
        <w:t xml:space="preserve">If a court makes a </w:t>
      </w:r>
      <w:r w:rsidR="00F67E50" w:rsidRPr="00F67E50">
        <w:rPr>
          <w:position w:val="6"/>
          <w:sz w:val="16"/>
        </w:rPr>
        <w:t>*</w:t>
      </w:r>
      <w:r w:rsidRPr="00F67E50">
        <w:t>preliminary unexplained wealth order requiring a person to appear before the court, the person may apply to the court to revoke the order.</w:t>
      </w:r>
    </w:p>
    <w:p w:rsidR="0066726D" w:rsidRPr="00F67E50" w:rsidRDefault="0066726D" w:rsidP="0066726D">
      <w:pPr>
        <w:pStyle w:val="subsection"/>
      </w:pPr>
      <w:r w:rsidRPr="00F67E50">
        <w:tab/>
        <w:t>(2)</w:t>
      </w:r>
      <w:r w:rsidRPr="00F67E50">
        <w:tab/>
        <w:t>The application must be made:</w:t>
      </w:r>
    </w:p>
    <w:p w:rsidR="0066726D" w:rsidRPr="00F67E50" w:rsidRDefault="0066726D" w:rsidP="0066726D">
      <w:pPr>
        <w:pStyle w:val="paragraph"/>
      </w:pPr>
      <w:r w:rsidRPr="00F67E50">
        <w:tab/>
        <w:t>(a)</w:t>
      </w:r>
      <w:r w:rsidRPr="00F67E50">
        <w:tab/>
        <w:t xml:space="preserve">within 28 days after the person is notified of the </w:t>
      </w:r>
      <w:r w:rsidR="00F67E50" w:rsidRPr="00F67E50">
        <w:rPr>
          <w:position w:val="6"/>
          <w:sz w:val="16"/>
        </w:rPr>
        <w:t>*</w:t>
      </w:r>
      <w:r w:rsidRPr="00F67E50">
        <w:t>preliminary unexplained wealth order; or</w:t>
      </w:r>
    </w:p>
    <w:p w:rsidR="0066726D" w:rsidRPr="00F67E50" w:rsidRDefault="0066726D" w:rsidP="0066726D">
      <w:pPr>
        <w:pStyle w:val="paragraph"/>
      </w:pPr>
      <w:r w:rsidRPr="00F67E50">
        <w:tab/>
        <w:t>(b)</w:t>
      </w:r>
      <w:r w:rsidRPr="00F67E50">
        <w:tab/>
        <w:t>if the person applies to the court, within that period of 28 days, for an extension of the time for applying for revocation—within such longer period, not exceeding 3 months, as the court allows.</w:t>
      </w:r>
    </w:p>
    <w:p w:rsidR="0066726D" w:rsidRPr="00F67E50" w:rsidRDefault="0066726D" w:rsidP="0066726D">
      <w:pPr>
        <w:pStyle w:val="subsection"/>
      </w:pPr>
      <w:r w:rsidRPr="00F67E50">
        <w:tab/>
        <w:t>(4)</w:t>
      </w:r>
      <w:r w:rsidRPr="00F67E50">
        <w:tab/>
        <w:t xml:space="preserve">However, the </w:t>
      </w:r>
      <w:r w:rsidR="00F67E50" w:rsidRPr="00F67E50">
        <w:rPr>
          <w:position w:val="6"/>
          <w:sz w:val="16"/>
        </w:rPr>
        <w:t>*</w:t>
      </w:r>
      <w:r w:rsidRPr="00F67E50">
        <w:t>preliminary unexplained wealth order remains in force until the court revokes the order.</w:t>
      </w:r>
    </w:p>
    <w:p w:rsidR="0066726D" w:rsidRPr="00F67E50" w:rsidRDefault="0066726D" w:rsidP="0066726D">
      <w:pPr>
        <w:pStyle w:val="subsection"/>
      </w:pPr>
      <w:r w:rsidRPr="00F67E50">
        <w:tab/>
        <w:t>(5)</w:t>
      </w:r>
      <w:r w:rsidRPr="00F67E50">
        <w:tab/>
        <w:t xml:space="preserve">The court may revoke the </w:t>
      </w:r>
      <w:r w:rsidR="00F67E50" w:rsidRPr="00F67E50">
        <w:rPr>
          <w:position w:val="6"/>
          <w:sz w:val="16"/>
        </w:rPr>
        <w:t>*</w:t>
      </w:r>
      <w:r w:rsidRPr="00F67E50">
        <w:t xml:space="preserve">preliminary unexplained wealth order on application under </w:t>
      </w:r>
      <w:r w:rsidR="00F67E50">
        <w:t>subsection (</w:t>
      </w:r>
      <w:r w:rsidRPr="00F67E50">
        <w:t>1) if satisfied that:</w:t>
      </w:r>
    </w:p>
    <w:p w:rsidR="0066726D" w:rsidRPr="00F67E50" w:rsidRDefault="0066726D" w:rsidP="0066726D">
      <w:pPr>
        <w:pStyle w:val="paragraph"/>
      </w:pPr>
      <w:r w:rsidRPr="00F67E50">
        <w:tab/>
        <w:t>(a)</w:t>
      </w:r>
      <w:r w:rsidRPr="00F67E50">
        <w:tab/>
        <w:t>there are no grounds on which to make the order at the time of considering the application to revoke the order; or</w:t>
      </w:r>
    </w:p>
    <w:p w:rsidR="0066726D" w:rsidRPr="00F67E50" w:rsidRDefault="0066726D" w:rsidP="0066726D">
      <w:pPr>
        <w:pStyle w:val="paragraph"/>
      </w:pPr>
      <w:r w:rsidRPr="00F67E50">
        <w:tab/>
        <w:t>(b)</w:t>
      </w:r>
      <w:r w:rsidRPr="00F67E50">
        <w:tab/>
        <w:t>it is in the public interest to do so; or</w:t>
      </w:r>
    </w:p>
    <w:p w:rsidR="0066726D" w:rsidRPr="00F67E50" w:rsidRDefault="0066726D" w:rsidP="0066726D">
      <w:pPr>
        <w:pStyle w:val="paragraph"/>
      </w:pPr>
      <w:r w:rsidRPr="00F67E50">
        <w:tab/>
        <w:t>(c)</w:t>
      </w:r>
      <w:r w:rsidRPr="00F67E50">
        <w:tab/>
        <w:t>it is otherwise in the interests of justice to do so.</w:t>
      </w:r>
    </w:p>
    <w:p w:rsidR="0066726D" w:rsidRPr="00F67E50" w:rsidRDefault="0066726D" w:rsidP="0066726D">
      <w:pPr>
        <w:pStyle w:val="ActHead5"/>
      </w:pPr>
      <w:bookmarkStart w:id="267" w:name="_Toc468715980"/>
      <w:r w:rsidRPr="00541697">
        <w:rPr>
          <w:rStyle w:val="CharSectno"/>
        </w:rPr>
        <w:t>179CA</w:t>
      </w:r>
      <w:r w:rsidRPr="00F67E50">
        <w:t xml:space="preserve">  Notice and procedure on application to revoke preliminary unexplained wealth order</w:t>
      </w:r>
      <w:bookmarkEnd w:id="267"/>
    </w:p>
    <w:p w:rsidR="0066726D" w:rsidRPr="00F67E50" w:rsidRDefault="0066726D" w:rsidP="0066726D">
      <w:pPr>
        <w:pStyle w:val="subsection"/>
      </w:pPr>
      <w:r w:rsidRPr="00F67E50">
        <w:tab/>
        <w:t>(1)</w:t>
      </w:r>
      <w:r w:rsidRPr="00F67E50">
        <w:tab/>
        <w:t>This section applies if a person applies under section</w:t>
      </w:r>
      <w:r w:rsidR="00F67E50">
        <w:t> </w:t>
      </w:r>
      <w:r w:rsidRPr="00F67E50">
        <w:t xml:space="preserve">179C for revocation of a </w:t>
      </w:r>
      <w:r w:rsidR="00F67E50" w:rsidRPr="00F67E50">
        <w:rPr>
          <w:position w:val="6"/>
          <w:sz w:val="16"/>
        </w:rPr>
        <w:t>*</w:t>
      </w:r>
      <w:r w:rsidRPr="00F67E50">
        <w:t>preliminary unexplained wealth order.</w:t>
      </w:r>
    </w:p>
    <w:p w:rsidR="0066726D" w:rsidRPr="00F67E50" w:rsidRDefault="0066726D" w:rsidP="0066726D">
      <w:pPr>
        <w:pStyle w:val="subsection"/>
      </w:pPr>
      <w:r w:rsidRPr="00F67E50">
        <w:tab/>
        <w:t>(2)</w:t>
      </w:r>
      <w:r w:rsidRPr="00F67E50">
        <w:tab/>
        <w:t>The applicant may appear and adduce material at the hearing of the application.</w:t>
      </w:r>
    </w:p>
    <w:p w:rsidR="0066726D" w:rsidRPr="00F67E50" w:rsidRDefault="0066726D" w:rsidP="0066726D">
      <w:pPr>
        <w:pStyle w:val="subsection"/>
      </w:pPr>
      <w:r w:rsidRPr="00F67E50">
        <w:tab/>
        <w:t>(3)</w:t>
      </w:r>
      <w:r w:rsidRPr="00F67E50">
        <w:tab/>
        <w:t xml:space="preserve">The applicant must give the </w:t>
      </w:r>
      <w:r w:rsidR="00F67E50" w:rsidRPr="00F67E50">
        <w:rPr>
          <w:position w:val="6"/>
          <w:sz w:val="16"/>
        </w:rPr>
        <w:t>*</w:t>
      </w:r>
      <w:r w:rsidR="00F05D57" w:rsidRPr="00F67E50">
        <w:t>responsible authority</w:t>
      </w:r>
      <w:r w:rsidRPr="00F67E50">
        <w:t>:</w:t>
      </w:r>
    </w:p>
    <w:p w:rsidR="0066726D" w:rsidRPr="00F67E50" w:rsidRDefault="0066726D" w:rsidP="0066726D">
      <w:pPr>
        <w:pStyle w:val="paragraph"/>
      </w:pPr>
      <w:r w:rsidRPr="00F67E50">
        <w:tab/>
        <w:t>(a)</w:t>
      </w:r>
      <w:r w:rsidRPr="00F67E50">
        <w:tab/>
        <w:t>written notice of the application; and</w:t>
      </w:r>
    </w:p>
    <w:p w:rsidR="0066726D" w:rsidRPr="00F67E50" w:rsidRDefault="0066726D" w:rsidP="0066726D">
      <w:pPr>
        <w:pStyle w:val="paragraph"/>
      </w:pPr>
      <w:r w:rsidRPr="00F67E50">
        <w:tab/>
        <w:t>(b)</w:t>
      </w:r>
      <w:r w:rsidRPr="00F67E50">
        <w:tab/>
        <w:t>a copy of any affidavit supporting the application.</w:t>
      </w:r>
    </w:p>
    <w:p w:rsidR="0066726D" w:rsidRPr="00F67E50" w:rsidRDefault="0066726D" w:rsidP="0066726D">
      <w:pPr>
        <w:pStyle w:val="subsection"/>
      </w:pPr>
      <w:r w:rsidRPr="00F67E50">
        <w:lastRenderedPageBreak/>
        <w:tab/>
        <w:t>(4)</w:t>
      </w:r>
      <w:r w:rsidRPr="00F67E50">
        <w:tab/>
        <w:t xml:space="preserve">The </w:t>
      </w:r>
      <w:r w:rsidR="00F67E50" w:rsidRPr="00F67E50">
        <w:rPr>
          <w:position w:val="6"/>
          <w:sz w:val="16"/>
        </w:rPr>
        <w:t>*</w:t>
      </w:r>
      <w:r w:rsidR="00C805D9" w:rsidRPr="00F67E50">
        <w:t>responsible authority</w:t>
      </w:r>
      <w:r w:rsidRPr="00F67E50">
        <w:t xml:space="preserve"> may appear and adduce additional material at the hearing of the application.</w:t>
      </w:r>
    </w:p>
    <w:p w:rsidR="0066726D" w:rsidRPr="00F67E50" w:rsidRDefault="0066726D" w:rsidP="0066726D">
      <w:pPr>
        <w:pStyle w:val="subsection"/>
      </w:pPr>
      <w:r w:rsidRPr="00F67E50">
        <w:tab/>
        <w:t>(5)</w:t>
      </w:r>
      <w:r w:rsidRPr="00F67E50">
        <w:tab/>
        <w:t xml:space="preserve">The </w:t>
      </w:r>
      <w:r w:rsidR="00F67E50" w:rsidRPr="00F67E50">
        <w:rPr>
          <w:position w:val="6"/>
          <w:sz w:val="16"/>
        </w:rPr>
        <w:t>*</w:t>
      </w:r>
      <w:r w:rsidR="00C805D9" w:rsidRPr="00F67E50">
        <w:t>responsible authority</w:t>
      </w:r>
      <w:r w:rsidRPr="00F67E50">
        <w:t xml:space="preserve"> must give the applicant a copy of any affidavit it proposes to rely on to contest the application.</w:t>
      </w:r>
    </w:p>
    <w:p w:rsidR="0066726D" w:rsidRPr="00F67E50" w:rsidRDefault="0066726D" w:rsidP="0066726D">
      <w:pPr>
        <w:pStyle w:val="subsection"/>
      </w:pPr>
      <w:r w:rsidRPr="00F67E50">
        <w:tab/>
        <w:t>(6)</w:t>
      </w:r>
      <w:r w:rsidRPr="00F67E50">
        <w:tab/>
        <w:t xml:space="preserve">The notice and copies of affidavits must be given under </w:t>
      </w:r>
      <w:r w:rsidR="00F67E50">
        <w:t>subsections (</w:t>
      </w:r>
      <w:r w:rsidRPr="00F67E50">
        <w:t>3) and (5) within a reasonable time before the hearing of the application.</w:t>
      </w:r>
    </w:p>
    <w:p w:rsidR="0066726D" w:rsidRPr="00F67E50" w:rsidRDefault="0066726D" w:rsidP="0066726D">
      <w:pPr>
        <w:pStyle w:val="ActHead5"/>
      </w:pPr>
      <w:bookmarkStart w:id="268" w:name="_Toc468715981"/>
      <w:r w:rsidRPr="00541697">
        <w:rPr>
          <w:rStyle w:val="CharSectno"/>
        </w:rPr>
        <w:t>179D</w:t>
      </w:r>
      <w:r w:rsidRPr="00F67E50">
        <w:t xml:space="preserve">  Notice of revocation of a preliminary unexplained wealth order</w:t>
      </w:r>
      <w:bookmarkEnd w:id="268"/>
      <w:r w:rsidRPr="00F67E50">
        <w:t xml:space="preserve"> </w:t>
      </w:r>
    </w:p>
    <w:p w:rsidR="0066726D" w:rsidRPr="00F67E50" w:rsidRDefault="0066726D" w:rsidP="0066726D">
      <w:pPr>
        <w:pStyle w:val="subsection"/>
      </w:pPr>
      <w:r w:rsidRPr="00F67E50">
        <w:tab/>
      </w:r>
      <w:r w:rsidRPr="00F67E50">
        <w:tab/>
        <w:t xml:space="preserve">If a </w:t>
      </w:r>
      <w:r w:rsidR="00F67E50" w:rsidRPr="00F67E50">
        <w:rPr>
          <w:position w:val="6"/>
          <w:sz w:val="16"/>
        </w:rPr>
        <w:t>*</w:t>
      </w:r>
      <w:r w:rsidRPr="00F67E50">
        <w:t>preliminary unexplained wealth order is revoked under section</w:t>
      </w:r>
      <w:r w:rsidR="00F67E50">
        <w:t> </w:t>
      </w:r>
      <w:r w:rsidRPr="00F67E50">
        <w:t xml:space="preserve">179C, the </w:t>
      </w:r>
      <w:r w:rsidR="00F67E50" w:rsidRPr="00F67E50">
        <w:rPr>
          <w:position w:val="6"/>
          <w:sz w:val="16"/>
        </w:rPr>
        <w:t>*</w:t>
      </w:r>
      <w:r w:rsidR="00C020D9" w:rsidRPr="00F67E50">
        <w:t>responsible authority</w:t>
      </w:r>
      <w:r w:rsidRPr="00F67E50">
        <w:t xml:space="preserve"> must give written notice of the revocation to the applicant for the revocation.</w:t>
      </w:r>
    </w:p>
    <w:p w:rsidR="0066726D" w:rsidRPr="00F67E50" w:rsidRDefault="0066726D" w:rsidP="0066726D">
      <w:pPr>
        <w:pStyle w:val="ActHead5"/>
      </w:pPr>
      <w:bookmarkStart w:id="269" w:name="_Toc468715982"/>
      <w:r w:rsidRPr="00541697">
        <w:rPr>
          <w:rStyle w:val="CharSectno"/>
        </w:rPr>
        <w:t>179E</w:t>
      </w:r>
      <w:r w:rsidRPr="00F67E50">
        <w:t xml:space="preserve">  Making an unexplained wealth order</w:t>
      </w:r>
      <w:bookmarkEnd w:id="269"/>
    </w:p>
    <w:p w:rsidR="0066726D" w:rsidRPr="00F67E50" w:rsidRDefault="0066726D" w:rsidP="0066726D">
      <w:pPr>
        <w:pStyle w:val="subsection"/>
      </w:pPr>
      <w:r w:rsidRPr="00F67E50">
        <w:tab/>
        <w:t>(1)</w:t>
      </w:r>
      <w:r w:rsidRPr="00F67E50">
        <w:tab/>
        <w:t xml:space="preserve">A court with </w:t>
      </w:r>
      <w:r w:rsidR="00F67E50" w:rsidRPr="00F67E50">
        <w:rPr>
          <w:position w:val="6"/>
          <w:sz w:val="16"/>
        </w:rPr>
        <w:t>*</w:t>
      </w:r>
      <w:r w:rsidRPr="00F67E50">
        <w:t xml:space="preserve">proceeds jurisdiction </w:t>
      </w:r>
      <w:r w:rsidR="00FE6ABE" w:rsidRPr="00F67E50">
        <w:t>must make an order</w:t>
      </w:r>
      <w:r w:rsidRPr="00F67E50">
        <w:t xml:space="preserve"> (an </w:t>
      </w:r>
      <w:r w:rsidRPr="00F67E50">
        <w:rPr>
          <w:b/>
          <w:i/>
        </w:rPr>
        <w:t>unexplained wealth order</w:t>
      </w:r>
      <w:r w:rsidRPr="00F67E50">
        <w:t>)</w:t>
      </w:r>
      <w:r w:rsidRPr="00F67E50">
        <w:rPr>
          <w:b/>
          <w:i/>
        </w:rPr>
        <w:t xml:space="preserve"> </w:t>
      </w:r>
      <w:r w:rsidRPr="00F67E50">
        <w:t>requiring a person to pay an amount to the Commonwealth if:</w:t>
      </w:r>
    </w:p>
    <w:p w:rsidR="0066726D" w:rsidRPr="00F67E50" w:rsidRDefault="0066726D" w:rsidP="0066726D">
      <w:pPr>
        <w:pStyle w:val="paragraph"/>
      </w:pPr>
      <w:r w:rsidRPr="00F67E50">
        <w:tab/>
        <w:t>(a)</w:t>
      </w:r>
      <w:r w:rsidRPr="00F67E50">
        <w:tab/>
        <w:t xml:space="preserve">the court has made a </w:t>
      </w:r>
      <w:r w:rsidR="00F67E50" w:rsidRPr="00F67E50">
        <w:rPr>
          <w:position w:val="6"/>
          <w:sz w:val="16"/>
        </w:rPr>
        <w:t>*</w:t>
      </w:r>
      <w:r w:rsidRPr="00F67E50">
        <w:t>preliminary unexplained wealth order in relation to the person; and</w:t>
      </w:r>
    </w:p>
    <w:p w:rsidR="0066726D" w:rsidRPr="00F67E50" w:rsidRDefault="0066726D" w:rsidP="0066726D">
      <w:pPr>
        <w:pStyle w:val="paragraph"/>
      </w:pPr>
      <w:r w:rsidRPr="00F67E50">
        <w:tab/>
        <w:t>(b)</w:t>
      </w:r>
      <w:r w:rsidRPr="00F67E50">
        <w:tab/>
        <w:t xml:space="preserve">the court is not satisfied that the whole or any part of the person’s </w:t>
      </w:r>
      <w:r w:rsidR="00F67E50" w:rsidRPr="00F67E50">
        <w:rPr>
          <w:position w:val="6"/>
          <w:sz w:val="16"/>
        </w:rPr>
        <w:t>*</w:t>
      </w:r>
      <w:r w:rsidRPr="00F67E50">
        <w:t>wealth was not derived from one or more of the following:</w:t>
      </w:r>
    </w:p>
    <w:p w:rsidR="0066726D" w:rsidRPr="00F67E50" w:rsidRDefault="0066726D" w:rsidP="0066726D">
      <w:pPr>
        <w:pStyle w:val="paragraphsub"/>
      </w:pPr>
      <w:r w:rsidRPr="00F67E50">
        <w:tab/>
        <w:t>(i)</w:t>
      </w:r>
      <w:r w:rsidRPr="00F67E50">
        <w:tab/>
        <w:t>an offence against a law of the Commonwealth;</w:t>
      </w:r>
    </w:p>
    <w:p w:rsidR="0066726D" w:rsidRPr="00F67E50" w:rsidRDefault="0066726D" w:rsidP="0066726D">
      <w:pPr>
        <w:pStyle w:val="paragraphsub"/>
      </w:pPr>
      <w:r w:rsidRPr="00F67E50">
        <w:tab/>
        <w:t>(ii)</w:t>
      </w:r>
      <w:r w:rsidRPr="00F67E50">
        <w:tab/>
        <w:t xml:space="preserve">a </w:t>
      </w:r>
      <w:r w:rsidR="00F67E50" w:rsidRPr="00F67E50">
        <w:rPr>
          <w:position w:val="6"/>
          <w:sz w:val="16"/>
        </w:rPr>
        <w:t>*</w:t>
      </w:r>
      <w:r w:rsidRPr="00F67E50">
        <w:t>foreign indictable offence;</w:t>
      </w:r>
    </w:p>
    <w:p w:rsidR="0066726D" w:rsidRPr="00F67E50" w:rsidRDefault="0066726D" w:rsidP="0066726D">
      <w:pPr>
        <w:pStyle w:val="paragraphsub"/>
      </w:pPr>
      <w:r w:rsidRPr="00F67E50">
        <w:tab/>
        <w:t>(iii)</w:t>
      </w:r>
      <w:r w:rsidRPr="00F67E50">
        <w:tab/>
        <w:t xml:space="preserve">a </w:t>
      </w:r>
      <w:r w:rsidR="00F67E50" w:rsidRPr="00F67E50">
        <w:rPr>
          <w:position w:val="6"/>
          <w:sz w:val="16"/>
        </w:rPr>
        <w:t>*</w:t>
      </w:r>
      <w:r w:rsidRPr="00F67E50">
        <w:t>State offence that has a federal aspect.</w:t>
      </w:r>
    </w:p>
    <w:p w:rsidR="0066726D" w:rsidRPr="00F67E50" w:rsidRDefault="0066726D" w:rsidP="0066726D">
      <w:pPr>
        <w:pStyle w:val="subsection"/>
      </w:pPr>
      <w:r w:rsidRPr="00F67E50">
        <w:tab/>
        <w:t>(2)</w:t>
      </w:r>
      <w:r w:rsidRPr="00F67E50">
        <w:tab/>
        <w:t xml:space="preserve">The court must specify in the order that the person is liable to pay to the Commonwealth an amount (the person’s </w:t>
      </w:r>
      <w:r w:rsidRPr="00F67E50">
        <w:rPr>
          <w:b/>
          <w:i/>
        </w:rPr>
        <w:t>unexplained wealth amount</w:t>
      </w:r>
      <w:r w:rsidRPr="00F67E50">
        <w:t>) equal to the amount that, in the opinion of the court, is the difference between:</w:t>
      </w:r>
    </w:p>
    <w:p w:rsidR="0066726D" w:rsidRPr="00F67E50" w:rsidRDefault="0066726D" w:rsidP="0066726D">
      <w:pPr>
        <w:pStyle w:val="paragraph"/>
      </w:pPr>
      <w:r w:rsidRPr="00F67E50">
        <w:tab/>
        <w:t>(a)</w:t>
      </w:r>
      <w:r w:rsidRPr="00F67E50">
        <w:tab/>
        <w:t xml:space="preserve">the person’s </w:t>
      </w:r>
      <w:r w:rsidR="00F67E50" w:rsidRPr="00F67E50">
        <w:rPr>
          <w:position w:val="6"/>
          <w:sz w:val="16"/>
        </w:rPr>
        <w:t>*</w:t>
      </w:r>
      <w:r w:rsidRPr="00F67E50">
        <w:t>total wealth; and</w:t>
      </w:r>
    </w:p>
    <w:p w:rsidR="0066726D" w:rsidRPr="00F67E50" w:rsidRDefault="0066726D" w:rsidP="0066726D">
      <w:pPr>
        <w:pStyle w:val="paragraph"/>
      </w:pPr>
      <w:r w:rsidRPr="00F67E50">
        <w:lastRenderedPageBreak/>
        <w:tab/>
        <w:t>(b)</w:t>
      </w:r>
      <w:r w:rsidRPr="00F67E50">
        <w:tab/>
        <w:t>the sum of the values of the property that the court is satisfied was not derived from one or more of the following:</w:t>
      </w:r>
    </w:p>
    <w:p w:rsidR="0066726D" w:rsidRPr="00F67E50" w:rsidRDefault="0066726D" w:rsidP="0066726D">
      <w:pPr>
        <w:pStyle w:val="paragraphsub"/>
      </w:pPr>
      <w:r w:rsidRPr="00F67E50">
        <w:tab/>
        <w:t>(i)</w:t>
      </w:r>
      <w:r w:rsidRPr="00F67E50">
        <w:tab/>
        <w:t>an offence against a law of the Commonwealth;</w:t>
      </w:r>
    </w:p>
    <w:p w:rsidR="0066726D" w:rsidRPr="00F67E50" w:rsidRDefault="0066726D" w:rsidP="0066726D">
      <w:pPr>
        <w:pStyle w:val="paragraphsub"/>
      </w:pPr>
      <w:r w:rsidRPr="00F67E50">
        <w:tab/>
        <w:t>(ii)</w:t>
      </w:r>
      <w:r w:rsidRPr="00F67E50">
        <w:tab/>
        <w:t xml:space="preserve">a </w:t>
      </w:r>
      <w:r w:rsidR="00F67E50" w:rsidRPr="00F67E50">
        <w:rPr>
          <w:position w:val="6"/>
          <w:sz w:val="16"/>
        </w:rPr>
        <w:t>*</w:t>
      </w:r>
      <w:r w:rsidRPr="00F67E50">
        <w:t>foreign indictable offence;</w:t>
      </w:r>
    </w:p>
    <w:p w:rsidR="0066726D" w:rsidRPr="00F67E50" w:rsidRDefault="0066726D" w:rsidP="0066726D">
      <w:pPr>
        <w:pStyle w:val="paragraphsub"/>
      </w:pPr>
      <w:r w:rsidRPr="00F67E50">
        <w:tab/>
        <w:t>(iii)</w:t>
      </w:r>
      <w:r w:rsidRPr="00F67E50">
        <w:tab/>
        <w:t xml:space="preserve">a </w:t>
      </w:r>
      <w:r w:rsidR="00F67E50" w:rsidRPr="00F67E50">
        <w:rPr>
          <w:position w:val="6"/>
          <w:sz w:val="16"/>
        </w:rPr>
        <w:t>*</w:t>
      </w:r>
      <w:r w:rsidRPr="00F67E50">
        <w:t>State offence that has a federal aspect;</w:t>
      </w:r>
    </w:p>
    <w:p w:rsidR="0066726D" w:rsidRPr="00F67E50" w:rsidRDefault="0066726D" w:rsidP="0066726D">
      <w:pPr>
        <w:pStyle w:val="subsection2"/>
      </w:pPr>
      <w:r w:rsidRPr="00F67E50">
        <w:t>reduced by any amount deducted under section</w:t>
      </w:r>
      <w:r w:rsidR="00F67E50">
        <w:t> </w:t>
      </w:r>
      <w:r w:rsidRPr="00F67E50">
        <w:t>179J (reducing unexplained wealth amounts to take account of forfeiture, pecuniary penalties etc.).</w:t>
      </w:r>
    </w:p>
    <w:p w:rsidR="0066726D" w:rsidRPr="00F67E50" w:rsidRDefault="0066726D" w:rsidP="0066726D">
      <w:pPr>
        <w:pStyle w:val="subsection"/>
      </w:pPr>
      <w:r w:rsidRPr="00F67E50">
        <w:tab/>
        <w:t>(3)</w:t>
      </w:r>
      <w:r w:rsidRPr="00F67E50">
        <w:tab/>
        <w:t xml:space="preserve">In proceedings under this section, the burden of proving that a person’s </w:t>
      </w:r>
      <w:r w:rsidR="00F67E50" w:rsidRPr="00F67E50">
        <w:rPr>
          <w:position w:val="6"/>
          <w:sz w:val="16"/>
        </w:rPr>
        <w:t>*</w:t>
      </w:r>
      <w:r w:rsidRPr="00F67E50">
        <w:t xml:space="preserve">wealth is not derived from one or more of the offences referred to in </w:t>
      </w:r>
      <w:r w:rsidR="00F67E50">
        <w:t>paragraph (</w:t>
      </w:r>
      <w:r w:rsidRPr="00F67E50">
        <w:t>1)(b) lies on the person.</w:t>
      </w:r>
    </w:p>
    <w:p w:rsidR="00FE6ABE" w:rsidRPr="00F67E50" w:rsidRDefault="00FE6ABE" w:rsidP="00FE6ABE">
      <w:pPr>
        <w:pStyle w:val="subsection"/>
      </w:pPr>
      <w:r w:rsidRPr="00F67E50">
        <w:tab/>
        <w:t>(4)</w:t>
      </w:r>
      <w:r w:rsidRPr="00F67E50">
        <w:tab/>
        <w:t>To avoid doubt:</w:t>
      </w:r>
    </w:p>
    <w:p w:rsidR="00FE6ABE" w:rsidRPr="00F67E50" w:rsidRDefault="00FE6ABE" w:rsidP="00FE6ABE">
      <w:pPr>
        <w:pStyle w:val="paragraph"/>
      </w:pPr>
      <w:r w:rsidRPr="00F67E50">
        <w:tab/>
        <w:t>(a)</w:t>
      </w:r>
      <w:r w:rsidRPr="00F67E50">
        <w:tab/>
        <w:t xml:space="preserve">when considering whether to make an order under </w:t>
      </w:r>
      <w:r w:rsidR="00F67E50">
        <w:t>subsection (</w:t>
      </w:r>
      <w:r w:rsidRPr="00F67E50">
        <w:t>1), the court may have regard to information not included in the application; and</w:t>
      </w:r>
    </w:p>
    <w:p w:rsidR="00FE6ABE" w:rsidRPr="00F67E50" w:rsidRDefault="00FE6ABE" w:rsidP="00FE6ABE">
      <w:pPr>
        <w:pStyle w:val="paragraph"/>
      </w:pPr>
      <w:r w:rsidRPr="00F67E50">
        <w:tab/>
        <w:t>(b)</w:t>
      </w:r>
      <w:r w:rsidRPr="00F67E50">
        <w:tab/>
        <w:t xml:space="preserve">the court may make an order under </w:t>
      </w:r>
      <w:r w:rsidR="00F67E50">
        <w:t>subsection (</w:t>
      </w:r>
      <w:r w:rsidRPr="00F67E50">
        <w:t xml:space="preserve">1) in relation to a person even if the person failed to appear as required by the </w:t>
      </w:r>
      <w:r w:rsidR="00F67E50" w:rsidRPr="00F67E50">
        <w:rPr>
          <w:position w:val="6"/>
          <w:sz w:val="16"/>
        </w:rPr>
        <w:t>*</w:t>
      </w:r>
      <w:r w:rsidRPr="00F67E50">
        <w:t>preliminary unexplained wealth order.</w:t>
      </w:r>
    </w:p>
    <w:p w:rsidR="0066726D" w:rsidRPr="00F67E50" w:rsidRDefault="0066726D" w:rsidP="0066726D">
      <w:pPr>
        <w:pStyle w:val="subsection"/>
      </w:pPr>
      <w:r w:rsidRPr="00F67E50">
        <w:tab/>
        <w:t>(5)</w:t>
      </w:r>
      <w:r w:rsidRPr="00F67E50">
        <w:tab/>
        <w:t xml:space="preserve">To avoid doubt, </w:t>
      </w:r>
      <w:r w:rsidR="00F67E50">
        <w:t>subsection (</w:t>
      </w:r>
      <w:r w:rsidRPr="00F67E50">
        <w:t>3) has effect despite section</w:t>
      </w:r>
      <w:r w:rsidR="00F67E50">
        <w:t> </w:t>
      </w:r>
      <w:r w:rsidRPr="00F67E50">
        <w:t>317.</w:t>
      </w:r>
    </w:p>
    <w:p w:rsidR="00FF4E56" w:rsidRPr="00F67E50" w:rsidRDefault="0066726D" w:rsidP="00FF4E56">
      <w:pPr>
        <w:pStyle w:val="subsection"/>
      </w:pPr>
      <w:r w:rsidRPr="00F67E50">
        <w:tab/>
        <w:t>(6)</w:t>
      </w:r>
      <w:r w:rsidRPr="00F67E50">
        <w:tab/>
        <w:t xml:space="preserve">Despite </w:t>
      </w:r>
      <w:r w:rsidR="00F67E50">
        <w:t>subsection (</w:t>
      </w:r>
      <w:r w:rsidRPr="00F67E50">
        <w:t>1), the court may refuse to make an order under that subsection</w:t>
      </w:r>
      <w:r w:rsidR="00FF4E56" w:rsidRPr="00F67E50">
        <w:t xml:space="preserve"> if the court is satisfied that:</w:t>
      </w:r>
    </w:p>
    <w:p w:rsidR="00FF4E56" w:rsidRPr="00F67E50" w:rsidRDefault="00FF4E56" w:rsidP="001B01A3">
      <w:pPr>
        <w:pStyle w:val="paragraph"/>
      </w:pPr>
      <w:r w:rsidRPr="00F67E50">
        <w:tab/>
        <w:t>(a)</w:t>
      </w:r>
      <w:r w:rsidRPr="00F67E50">
        <w:tab/>
        <w:t xml:space="preserve">the person’s </w:t>
      </w:r>
      <w:r w:rsidR="00F67E50" w:rsidRPr="00F67E50">
        <w:rPr>
          <w:position w:val="6"/>
          <w:sz w:val="16"/>
        </w:rPr>
        <w:t>*</w:t>
      </w:r>
      <w:r w:rsidRPr="00F67E50">
        <w:t>unexplained wealth amount is less than $100,000; or</w:t>
      </w:r>
    </w:p>
    <w:p w:rsidR="00FF4E56" w:rsidRPr="00F67E50" w:rsidRDefault="00FF4E56" w:rsidP="00FF4E56">
      <w:pPr>
        <w:pStyle w:val="paragraph"/>
      </w:pPr>
      <w:r w:rsidRPr="00F67E50">
        <w:tab/>
        <w:t>(b)</w:t>
      </w:r>
      <w:r w:rsidRPr="00F67E50">
        <w:tab/>
        <w:t>it is not in the public interest to make the order.</w:t>
      </w:r>
    </w:p>
    <w:p w:rsidR="001B01A3" w:rsidRPr="00F67E50" w:rsidRDefault="0066726D" w:rsidP="001B01A3">
      <w:pPr>
        <w:pStyle w:val="ActHead5"/>
      </w:pPr>
      <w:bookmarkStart w:id="270" w:name="_Toc468715983"/>
      <w:r w:rsidRPr="00541697">
        <w:rPr>
          <w:rStyle w:val="CharSectno"/>
        </w:rPr>
        <w:t>179EA</w:t>
      </w:r>
      <w:r w:rsidRPr="00F67E50">
        <w:t xml:space="preserve">  Refusal to make an order for failure to give undertaking</w:t>
      </w:r>
      <w:bookmarkEnd w:id="270"/>
    </w:p>
    <w:p w:rsidR="0066726D" w:rsidRPr="00F67E50" w:rsidRDefault="0066726D" w:rsidP="0066726D">
      <w:pPr>
        <w:pStyle w:val="subsection"/>
      </w:pPr>
      <w:r w:rsidRPr="00F67E50">
        <w:tab/>
        <w:t>(1)</w:t>
      </w:r>
      <w:r w:rsidRPr="00F67E50">
        <w:tab/>
        <w:t xml:space="preserve">The court may refuse to make a </w:t>
      </w:r>
      <w:r w:rsidR="00F67E50" w:rsidRPr="00F67E50">
        <w:rPr>
          <w:position w:val="6"/>
          <w:sz w:val="16"/>
        </w:rPr>
        <w:t>*</w:t>
      </w:r>
      <w:r w:rsidRPr="00F67E50">
        <w:t xml:space="preserve">preliminary unexplained wealth order or an </w:t>
      </w:r>
      <w:r w:rsidR="00F67E50" w:rsidRPr="00F67E50">
        <w:rPr>
          <w:position w:val="6"/>
          <w:sz w:val="16"/>
        </w:rPr>
        <w:t>*</w:t>
      </w:r>
      <w:r w:rsidRPr="00F67E50">
        <w:t>unexplained wealth order if the Commonwealth refuses or fails to give the court an appropriate undertaking with respect to the payment of damages or costs, or both, for the making and operation of the order.</w:t>
      </w:r>
    </w:p>
    <w:p w:rsidR="0066726D" w:rsidRPr="00F67E50" w:rsidRDefault="0066726D" w:rsidP="0066726D">
      <w:pPr>
        <w:pStyle w:val="subsection"/>
      </w:pPr>
      <w:r w:rsidRPr="00F67E50">
        <w:lastRenderedPageBreak/>
        <w:tab/>
        <w:t>(2)</w:t>
      </w:r>
      <w:r w:rsidRPr="00F67E50">
        <w:tab/>
        <w:t xml:space="preserve">The </w:t>
      </w:r>
      <w:r w:rsidR="00F67E50" w:rsidRPr="00F67E50">
        <w:rPr>
          <w:position w:val="6"/>
          <w:sz w:val="16"/>
        </w:rPr>
        <w:t>*</w:t>
      </w:r>
      <w:r w:rsidR="00BE7015" w:rsidRPr="00F67E50">
        <w:t>responsible authority</w:t>
      </w:r>
      <w:r w:rsidRPr="00F67E50">
        <w:t xml:space="preserve"> may give such an undertaking on behalf of the Commonwealth.</w:t>
      </w:r>
    </w:p>
    <w:p w:rsidR="0066726D" w:rsidRPr="00F67E50" w:rsidRDefault="0066726D" w:rsidP="009C782B">
      <w:pPr>
        <w:pStyle w:val="ActHead5"/>
      </w:pPr>
      <w:bookmarkStart w:id="271" w:name="_Toc468715984"/>
      <w:r w:rsidRPr="00541697">
        <w:rPr>
          <w:rStyle w:val="CharSectno"/>
        </w:rPr>
        <w:t>179EB</w:t>
      </w:r>
      <w:r w:rsidRPr="00F67E50">
        <w:t xml:space="preserve">  Costs</w:t>
      </w:r>
      <w:bookmarkEnd w:id="271"/>
    </w:p>
    <w:p w:rsidR="0066726D" w:rsidRPr="00F67E50" w:rsidRDefault="0066726D" w:rsidP="0066726D">
      <w:pPr>
        <w:pStyle w:val="subsection"/>
      </w:pPr>
      <w:r w:rsidRPr="00F67E50">
        <w:tab/>
      </w:r>
      <w:r w:rsidRPr="00F67E50">
        <w:tab/>
        <w:t xml:space="preserve">If the court refuses to make a </w:t>
      </w:r>
      <w:r w:rsidR="00F67E50" w:rsidRPr="00F67E50">
        <w:rPr>
          <w:position w:val="6"/>
          <w:sz w:val="16"/>
        </w:rPr>
        <w:t>*</w:t>
      </w:r>
      <w:r w:rsidRPr="00F67E50">
        <w:t xml:space="preserve">preliminary unexplained wealth order or an </w:t>
      </w:r>
      <w:r w:rsidR="00F67E50" w:rsidRPr="00F67E50">
        <w:rPr>
          <w:position w:val="6"/>
          <w:sz w:val="16"/>
        </w:rPr>
        <w:t>*</w:t>
      </w:r>
      <w:r w:rsidRPr="00F67E50">
        <w:t>unexplained wealth order, it may make any order as to costs it considers appropriate, including costs on an indemnity basis.</w:t>
      </w:r>
    </w:p>
    <w:p w:rsidR="0066726D" w:rsidRPr="00F67E50" w:rsidRDefault="0066726D" w:rsidP="0066726D">
      <w:pPr>
        <w:pStyle w:val="ActHead5"/>
      </w:pPr>
      <w:bookmarkStart w:id="272" w:name="_Toc468715985"/>
      <w:r w:rsidRPr="00541697">
        <w:rPr>
          <w:rStyle w:val="CharSectno"/>
        </w:rPr>
        <w:t>179F</w:t>
      </w:r>
      <w:r w:rsidRPr="00F67E50">
        <w:t xml:space="preserve">  Ancillary orders</w:t>
      </w:r>
      <w:bookmarkEnd w:id="272"/>
    </w:p>
    <w:p w:rsidR="0066726D" w:rsidRPr="00F67E50" w:rsidRDefault="0066726D" w:rsidP="0066726D">
      <w:pPr>
        <w:pStyle w:val="subsection"/>
      </w:pPr>
      <w:r w:rsidRPr="00F67E50">
        <w:tab/>
        <w:t>(1)</w:t>
      </w:r>
      <w:r w:rsidRPr="00F67E50">
        <w:tab/>
        <w:t xml:space="preserve">A court that makes an </w:t>
      </w:r>
      <w:r w:rsidR="00F67E50" w:rsidRPr="00F67E50">
        <w:rPr>
          <w:position w:val="6"/>
          <w:sz w:val="16"/>
        </w:rPr>
        <w:t>*</w:t>
      </w:r>
      <w:r w:rsidRPr="00F67E50">
        <w:t>unexplained wealth order, or any other court that could have made the unexplained wealth order, may make orders ancillary to the order, either when the order is made or at a later time.</w:t>
      </w:r>
    </w:p>
    <w:p w:rsidR="0066726D" w:rsidRPr="00F67E50" w:rsidRDefault="0066726D" w:rsidP="0066726D">
      <w:pPr>
        <w:pStyle w:val="subsection"/>
      </w:pPr>
      <w:r w:rsidRPr="00F67E50">
        <w:tab/>
        <w:t>(2)</w:t>
      </w:r>
      <w:r w:rsidRPr="00F67E50">
        <w:tab/>
        <w:t xml:space="preserve">A court that makes a </w:t>
      </w:r>
      <w:r w:rsidR="00F67E50" w:rsidRPr="00F67E50">
        <w:rPr>
          <w:position w:val="6"/>
          <w:sz w:val="16"/>
        </w:rPr>
        <w:t>*</w:t>
      </w:r>
      <w:r w:rsidRPr="00F67E50">
        <w:t>preliminary unexplained wealth order, or any other court that could have made the order, may make orders ancillary to the order, either when the order is made or at a later time.</w:t>
      </w:r>
    </w:p>
    <w:p w:rsidR="0066726D" w:rsidRPr="00F67E50" w:rsidRDefault="0066726D" w:rsidP="0045776E">
      <w:pPr>
        <w:pStyle w:val="ActHead3"/>
        <w:pageBreakBefore/>
      </w:pPr>
      <w:bookmarkStart w:id="273" w:name="_Toc468715986"/>
      <w:r w:rsidRPr="00541697">
        <w:rPr>
          <w:rStyle w:val="CharDivNo"/>
        </w:rPr>
        <w:lastRenderedPageBreak/>
        <w:t>Division</w:t>
      </w:r>
      <w:r w:rsidR="00F67E50" w:rsidRPr="00541697">
        <w:rPr>
          <w:rStyle w:val="CharDivNo"/>
        </w:rPr>
        <w:t> </w:t>
      </w:r>
      <w:r w:rsidRPr="00541697">
        <w:rPr>
          <w:rStyle w:val="CharDivNo"/>
        </w:rPr>
        <w:t>2</w:t>
      </w:r>
      <w:r w:rsidRPr="00F67E50">
        <w:t>—</w:t>
      </w:r>
      <w:r w:rsidRPr="00541697">
        <w:rPr>
          <w:rStyle w:val="CharDivText"/>
        </w:rPr>
        <w:t>Unexplained wealth amounts</w:t>
      </w:r>
      <w:bookmarkEnd w:id="273"/>
    </w:p>
    <w:p w:rsidR="0066726D" w:rsidRPr="00F67E50" w:rsidRDefault="0066726D" w:rsidP="0066726D">
      <w:pPr>
        <w:pStyle w:val="ActHead5"/>
      </w:pPr>
      <w:bookmarkStart w:id="274" w:name="_Toc468715987"/>
      <w:r w:rsidRPr="00541697">
        <w:rPr>
          <w:rStyle w:val="CharSectno"/>
        </w:rPr>
        <w:t>179G</w:t>
      </w:r>
      <w:r w:rsidRPr="00F67E50">
        <w:t xml:space="preserve">  Determining unexplained wealth amounts</w:t>
      </w:r>
      <w:bookmarkEnd w:id="274"/>
    </w:p>
    <w:p w:rsidR="0066726D" w:rsidRPr="00F67E50" w:rsidRDefault="0066726D" w:rsidP="0066726D">
      <w:pPr>
        <w:pStyle w:val="SubsectionHead"/>
      </w:pPr>
      <w:r w:rsidRPr="00F67E50">
        <w:t>Meaning of wealth</w:t>
      </w:r>
    </w:p>
    <w:p w:rsidR="0066726D" w:rsidRPr="00F67E50" w:rsidRDefault="0066726D" w:rsidP="0066726D">
      <w:pPr>
        <w:pStyle w:val="subsection"/>
      </w:pPr>
      <w:r w:rsidRPr="00F67E50">
        <w:tab/>
        <w:t>(1)</w:t>
      </w:r>
      <w:r w:rsidRPr="00F67E50">
        <w:tab/>
        <w:t xml:space="preserve">The property of a person that, taken together, constitutes the </w:t>
      </w:r>
      <w:r w:rsidRPr="00F67E50">
        <w:rPr>
          <w:b/>
          <w:i/>
        </w:rPr>
        <w:t>wealth</w:t>
      </w:r>
      <w:r w:rsidRPr="00F67E50">
        <w:t xml:space="preserve"> of a person for the purposes of this </w:t>
      </w:r>
      <w:r w:rsidR="006D005B" w:rsidRPr="00F67E50">
        <w:t>Part</w:t>
      </w:r>
      <w:r w:rsidR="0045776E" w:rsidRPr="00F67E50">
        <w:t xml:space="preserve"> </w:t>
      </w:r>
      <w:r w:rsidRPr="00F67E50">
        <w:t>is:</w:t>
      </w:r>
    </w:p>
    <w:p w:rsidR="0066726D" w:rsidRPr="00F67E50" w:rsidRDefault="0066726D" w:rsidP="0066726D">
      <w:pPr>
        <w:pStyle w:val="paragraph"/>
      </w:pPr>
      <w:r w:rsidRPr="00F67E50">
        <w:tab/>
        <w:t>(a)</w:t>
      </w:r>
      <w:r w:rsidRPr="00F67E50">
        <w:tab/>
        <w:t>property owned by the person at any time;</w:t>
      </w:r>
    </w:p>
    <w:p w:rsidR="0066726D" w:rsidRPr="00F67E50" w:rsidRDefault="0066726D" w:rsidP="0066726D">
      <w:pPr>
        <w:pStyle w:val="paragraph"/>
      </w:pPr>
      <w:r w:rsidRPr="00F67E50">
        <w:tab/>
        <w:t>(b)</w:t>
      </w:r>
      <w:r w:rsidRPr="00F67E50">
        <w:tab/>
        <w:t xml:space="preserve">property that has been under the </w:t>
      </w:r>
      <w:r w:rsidR="00F67E50" w:rsidRPr="00F67E50">
        <w:rPr>
          <w:position w:val="6"/>
          <w:sz w:val="16"/>
        </w:rPr>
        <w:t>*</w:t>
      </w:r>
      <w:r w:rsidRPr="00F67E50">
        <w:t>effective control of the person at any time;</w:t>
      </w:r>
    </w:p>
    <w:p w:rsidR="0066726D" w:rsidRPr="00F67E50" w:rsidRDefault="0066726D" w:rsidP="0066726D">
      <w:pPr>
        <w:pStyle w:val="paragraph"/>
      </w:pPr>
      <w:r w:rsidRPr="00F67E50">
        <w:tab/>
        <w:t>(c)</w:t>
      </w:r>
      <w:r w:rsidRPr="00F67E50">
        <w:tab/>
        <w:t>property that the person has disposed of (whether by sale, gift or otherwise) or consumed at any time;</w:t>
      </w:r>
    </w:p>
    <w:p w:rsidR="0066726D" w:rsidRPr="00F67E50" w:rsidRDefault="0066726D" w:rsidP="0066726D">
      <w:pPr>
        <w:pStyle w:val="subsection2"/>
      </w:pPr>
      <w:r w:rsidRPr="00F67E50">
        <w:t>including property owned, effectively controlled, disposed of or consumed before the commencement of this Part.</w:t>
      </w:r>
    </w:p>
    <w:p w:rsidR="0066726D" w:rsidRPr="00F67E50" w:rsidRDefault="0066726D" w:rsidP="0066726D">
      <w:pPr>
        <w:pStyle w:val="SubsectionHead"/>
      </w:pPr>
      <w:r w:rsidRPr="00F67E50">
        <w:t>Meaning of total wealth</w:t>
      </w:r>
    </w:p>
    <w:p w:rsidR="0066726D" w:rsidRPr="00F67E50" w:rsidRDefault="0066726D" w:rsidP="0066726D">
      <w:pPr>
        <w:pStyle w:val="subsection"/>
      </w:pPr>
      <w:r w:rsidRPr="00F67E50">
        <w:tab/>
        <w:t>(2)</w:t>
      </w:r>
      <w:r w:rsidRPr="00F67E50">
        <w:tab/>
        <w:t xml:space="preserve">The </w:t>
      </w:r>
      <w:r w:rsidRPr="00F67E50">
        <w:rPr>
          <w:b/>
          <w:i/>
        </w:rPr>
        <w:t>total wealth</w:t>
      </w:r>
      <w:r w:rsidRPr="00F67E50">
        <w:t xml:space="preserve"> of a person is the sum of all of the values of the property that constitutes the person’s wealth.</w:t>
      </w:r>
    </w:p>
    <w:p w:rsidR="0066726D" w:rsidRPr="00F67E50" w:rsidRDefault="0066726D" w:rsidP="0066726D">
      <w:pPr>
        <w:pStyle w:val="SubsectionHead"/>
      </w:pPr>
      <w:r w:rsidRPr="00F67E50">
        <w:t>Value of property</w:t>
      </w:r>
    </w:p>
    <w:p w:rsidR="0066726D" w:rsidRPr="00F67E50" w:rsidRDefault="0066726D" w:rsidP="0066726D">
      <w:pPr>
        <w:pStyle w:val="subsection"/>
      </w:pPr>
      <w:r w:rsidRPr="00F67E50">
        <w:tab/>
        <w:t>(3)</w:t>
      </w:r>
      <w:r w:rsidRPr="00F67E50">
        <w:tab/>
        <w:t>The value of any property that has been disposed of or consumed, or that is for any other reason no longer available, is the greater of:</w:t>
      </w:r>
    </w:p>
    <w:p w:rsidR="0066726D" w:rsidRPr="00F67E50" w:rsidRDefault="0066726D" w:rsidP="0066726D">
      <w:pPr>
        <w:pStyle w:val="paragraph"/>
      </w:pPr>
      <w:r w:rsidRPr="00F67E50">
        <w:tab/>
        <w:t>(a)</w:t>
      </w:r>
      <w:r w:rsidRPr="00F67E50">
        <w:tab/>
        <w:t>the value of the property at the time it was acquired; and</w:t>
      </w:r>
    </w:p>
    <w:p w:rsidR="0066726D" w:rsidRPr="00F67E50" w:rsidRDefault="0066726D" w:rsidP="0066726D">
      <w:pPr>
        <w:pStyle w:val="paragraph"/>
      </w:pPr>
      <w:r w:rsidRPr="00F67E50">
        <w:tab/>
        <w:t>(b)</w:t>
      </w:r>
      <w:r w:rsidRPr="00F67E50">
        <w:tab/>
        <w:t>the value of the property immediately before it was disposed of, consumed or stopped being available.</w:t>
      </w:r>
    </w:p>
    <w:p w:rsidR="0066726D" w:rsidRPr="00F67E50" w:rsidRDefault="0066726D" w:rsidP="0066726D">
      <w:pPr>
        <w:pStyle w:val="subsection"/>
      </w:pPr>
      <w:r w:rsidRPr="00F67E50">
        <w:tab/>
        <w:t>(4)</w:t>
      </w:r>
      <w:r w:rsidRPr="00F67E50">
        <w:tab/>
        <w:t>The value of any other property is the greater of:</w:t>
      </w:r>
    </w:p>
    <w:p w:rsidR="0066726D" w:rsidRPr="00F67E50" w:rsidRDefault="0066726D" w:rsidP="0066726D">
      <w:pPr>
        <w:pStyle w:val="paragraph"/>
      </w:pPr>
      <w:r w:rsidRPr="00F67E50">
        <w:tab/>
        <w:t>(a)</w:t>
      </w:r>
      <w:r w:rsidRPr="00F67E50">
        <w:tab/>
        <w:t>the value of the property at the time it was acquired; and</w:t>
      </w:r>
    </w:p>
    <w:p w:rsidR="0066726D" w:rsidRPr="00F67E50" w:rsidRDefault="0066726D" w:rsidP="0066726D">
      <w:pPr>
        <w:pStyle w:val="paragraph"/>
      </w:pPr>
      <w:r w:rsidRPr="00F67E50">
        <w:tab/>
        <w:t>(b)</w:t>
      </w:r>
      <w:r w:rsidRPr="00F67E50">
        <w:tab/>
        <w:t xml:space="preserve">the value of the property on the day that the application for the </w:t>
      </w:r>
      <w:r w:rsidR="00F67E50" w:rsidRPr="00F67E50">
        <w:rPr>
          <w:position w:val="6"/>
          <w:sz w:val="16"/>
        </w:rPr>
        <w:t>*</w:t>
      </w:r>
      <w:r w:rsidRPr="00F67E50">
        <w:t>unexplained wealth order was made.</w:t>
      </w:r>
    </w:p>
    <w:p w:rsidR="0066726D" w:rsidRPr="00F67E50" w:rsidRDefault="0066726D" w:rsidP="0066726D">
      <w:pPr>
        <w:pStyle w:val="ActHead5"/>
      </w:pPr>
      <w:bookmarkStart w:id="275" w:name="_Toc468715988"/>
      <w:r w:rsidRPr="00541697">
        <w:rPr>
          <w:rStyle w:val="CharSectno"/>
        </w:rPr>
        <w:lastRenderedPageBreak/>
        <w:t>179H</w:t>
      </w:r>
      <w:r w:rsidRPr="00F67E50">
        <w:t xml:space="preserve">  Effect of property vesting in an insolvency trustee</w:t>
      </w:r>
      <w:bookmarkEnd w:id="275"/>
    </w:p>
    <w:p w:rsidR="0066726D" w:rsidRPr="00F67E50" w:rsidRDefault="0066726D" w:rsidP="0066726D">
      <w:pPr>
        <w:pStyle w:val="subsection"/>
      </w:pPr>
      <w:r w:rsidRPr="00F67E50">
        <w:tab/>
      </w:r>
      <w:r w:rsidRPr="00F67E50">
        <w:tab/>
        <w:t xml:space="preserve">In assessing the value of property of a person, property is taken to continue to be the </w:t>
      </w:r>
      <w:r w:rsidR="00F67E50" w:rsidRPr="00F67E50">
        <w:rPr>
          <w:position w:val="6"/>
          <w:sz w:val="16"/>
        </w:rPr>
        <w:t>*</w:t>
      </w:r>
      <w:r w:rsidRPr="00F67E50">
        <w:t>person’s property if it vests in any of the following:</w:t>
      </w:r>
    </w:p>
    <w:p w:rsidR="0066726D" w:rsidRPr="00F67E50" w:rsidRDefault="0066726D" w:rsidP="0066726D">
      <w:pPr>
        <w:pStyle w:val="paragraph"/>
      </w:pPr>
      <w:r w:rsidRPr="00F67E50">
        <w:tab/>
        <w:t>(a)</w:t>
      </w:r>
      <w:r w:rsidRPr="00F67E50">
        <w:tab/>
        <w:t>in relation to a bankruptcy—the trustee of the estate of the bankrupt;</w:t>
      </w:r>
    </w:p>
    <w:p w:rsidR="0066726D" w:rsidRPr="00F67E50" w:rsidRDefault="0066726D" w:rsidP="0066726D">
      <w:pPr>
        <w:pStyle w:val="paragraph"/>
      </w:pPr>
      <w:r w:rsidRPr="00F67E50">
        <w:tab/>
        <w:t>(b)</w:t>
      </w:r>
      <w:r w:rsidRPr="00F67E50">
        <w:tab/>
        <w:t>in relation to a composition or scheme of arrangement under Division</w:t>
      </w:r>
      <w:r w:rsidR="00F67E50">
        <w:t> </w:t>
      </w:r>
      <w:r w:rsidRPr="00F67E50">
        <w:t>6 of Part</w:t>
      </w:r>
      <w:r w:rsidR="00966CD8" w:rsidRPr="00F67E50">
        <w:t> </w:t>
      </w:r>
      <w:r w:rsidRPr="00F67E50">
        <w:t xml:space="preserve">IV of the </w:t>
      </w:r>
      <w:r w:rsidRPr="00F67E50">
        <w:rPr>
          <w:i/>
        </w:rPr>
        <w:t>Bankruptcy Act 1966</w:t>
      </w:r>
      <w:r w:rsidRPr="00F67E50">
        <w:t>—the trustee of the composition or scheme of arrangement;</w:t>
      </w:r>
    </w:p>
    <w:p w:rsidR="0066726D" w:rsidRPr="00F67E50" w:rsidRDefault="0066726D" w:rsidP="0066726D">
      <w:pPr>
        <w:pStyle w:val="paragraph"/>
      </w:pPr>
      <w:r w:rsidRPr="00F67E50">
        <w:tab/>
        <w:t>(c)</w:t>
      </w:r>
      <w:r w:rsidRPr="00F67E50">
        <w:tab/>
        <w:t>in relation to a personal insolvency agreement under Part</w:t>
      </w:r>
      <w:r w:rsidR="00966CD8" w:rsidRPr="00F67E50">
        <w:t> </w:t>
      </w:r>
      <w:r w:rsidRPr="00F67E50">
        <w:t xml:space="preserve">X of the </w:t>
      </w:r>
      <w:r w:rsidRPr="00F67E50">
        <w:rPr>
          <w:i/>
        </w:rPr>
        <w:t>Bankruptcy Act 1966</w:t>
      </w:r>
      <w:r w:rsidRPr="00F67E50">
        <w:t>—the trustee of the agreement;</w:t>
      </w:r>
    </w:p>
    <w:p w:rsidR="0066726D" w:rsidRPr="00F67E50" w:rsidRDefault="0066726D" w:rsidP="0066726D">
      <w:pPr>
        <w:pStyle w:val="paragraph"/>
      </w:pPr>
      <w:r w:rsidRPr="00F67E50">
        <w:tab/>
        <w:t>(d)</w:t>
      </w:r>
      <w:r w:rsidRPr="00F67E50">
        <w:tab/>
        <w:t>in relation to the estate of a deceased person in respect of which an order has been made under Part</w:t>
      </w:r>
      <w:r w:rsidR="00966CD8" w:rsidRPr="00F67E50">
        <w:t> </w:t>
      </w:r>
      <w:r w:rsidRPr="00F67E50">
        <w:t xml:space="preserve">XI of the </w:t>
      </w:r>
      <w:r w:rsidRPr="00F67E50">
        <w:rPr>
          <w:i/>
        </w:rPr>
        <w:t>Bankruptcy Act 1966</w:t>
      </w:r>
      <w:r w:rsidRPr="00F67E50">
        <w:t>—the trustee of the estate.</w:t>
      </w:r>
    </w:p>
    <w:p w:rsidR="0066726D" w:rsidRPr="00F67E50" w:rsidRDefault="0066726D" w:rsidP="0066726D">
      <w:pPr>
        <w:pStyle w:val="ActHead5"/>
      </w:pPr>
      <w:bookmarkStart w:id="276" w:name="_Toc468715989"/>
      <w:r w:rsidRPr="00541697">
        <w:rPr>
          <w:rStyle w:val="CharSectno"/>
        </w:rPr>
        <w:t>179J</w:t>
      </w:r>
      <w:r w:rsidRPr="00F67E50">
        <w:t xml:space="preserve">  Reducing unexplained wealth amounts to take account of forfeiture, pecuniary penalties etc.</w:t>
      </w:r>
      <w:bookmarkEnd w:id="276"/>
    </w:p>
    <w:p w:rsidR="0066726D" w:rsidRPr="00F67E50" w:rsidRDefault="0066726D" w:rsidP="0066726D">
      <w:pPr>
        <w:pStyle w:val="subsection"/>
      </w:pPr>
      <w:r w:rsidRPr="00F67E50">
        <w:tab/>
      </w:r>
      <w:r w:rsidRPr="00F67E50">
        <w:tab/>
        <w:t xml:space="preserve">In determining the </w:t>
      </w:r>
      <w:r w:rsidR="00F67E50" w:rsidRPr="00F67E50">
        <w:rPr>
          <w:position w:val="6"/>
          <w:sz w:val="16"/>
        </w:rPr>
        <w:t>*</w:t>
      </w:r>
      <w:r w:rsidRPr="00F67E50">
        <w:t xml:space="preserve">unexplained wealth amount specified in an </w:t>
      </w:r>
      <w:r w:rsidR="00F67E50" w:rsidRPr="00F67E50">
        <w:rPr>
          <w:position w:val="6"/>
          <w:sz w:val="16"/>
        </w:rPr>
        <w:t>*</w:t>
      </w:r>
      <w:r w:rsidRPr="00F67E50">
        <w:t>unexplained wealth order in relation to a person, the court must deduct an amount equal to the following:</w:t>
      </w:r>
    </w:p>
    <w:p w:rsidR="0066726D" w:rsidRPr="00F67E50" w:rsidRDefault="0066726D" w:rsidP="0066726D">
      <w:pPr>
        <w:pStyle w:val="paragraph"/>
      </w:pPr>
      <w:r w:rsidRPr="00F67E50">
        <w:tab/>
        <w:t>(a)</w:t>
      </w:r>
      <w:r w:rsidRPr="00F67E50">
        <w:tab/>
        <w:t>the value, at the time of making the order, of any property of the person forfeited under:</w:t>
      </w:r>
    </w:p>
    <w:p w:rsidR="0066726D" w:rsidRPr="00F67E50" w:rsidRDefault="0066726D" w:rsidP="0066726D">
      <w:pPr>
        <w:pStyle w:val="paragraphsub"/>
      </w:pPr>
      <w:r w:rsidRPr="00F67E50">
        <w:tab/>
        <w:t>(i)</w:t>
      </w:r>
      <w:r w:rsidRPr="00F67E50">
        <w:tab/>
        <w:t xml:space="preserve">a </w:t>
      </w:r>
      <w:r w:rsidR="00F67E50" w:rsidRPr="00F67E50">
        <w:rPr>
          <w:position w:val="6"/>
          <w:sz w:val="16"/>
        </w:rPr>
        <w:t>*</w:t>
      </w:r>
      <w:r w:rsidRPr="00F67E50">
        <w:t>forfeiture order; or</w:t>
      </w:r>
    </w:p>
    <w:p w:rsidR="0066726D" w:rsidRPr="00F67E50" w:rsidRDefault="0066726D" w:rsidP="0066726D">
      <w:pPr>
        <w:pStyle w:val="paragraphsub"/>
      </w:pPr>
      <w:r w:rsidRPr="00F67E50">
        <w:tab/>
        <w:t>(ii)</w:t>
      </w:r>
      <w:r w:rsidRPr="00F67E50">
        <w:tab/>
        <w:t xml:space="preserve">an </w:t>
      </w:r>
      <w:r w:rsidR="00F67E50" w:rsidRPr="00F67E50">
        <w:rPr>
          <w:position w:val="6"/>
          <w:sz w:val="16"/>
        </w:rPr>
        <w:t>*</w:t>
      </w:r>
      <w:r w:rsidRPr="00F67E50">
        <w:t>interstate forfeiture order; or</w:t>
      </w:r>
    </w:p>
    <w:p w:rsidR="0066726D" w:rsidRPr="00F67E50" w:rsidRDefault="0066726D" w:rsidP="0066726D">
      <w:pPr>
        <w:pStyle w:val="paragraphsub"/>
      </w:pPr>
      <w:r w:rsidRPr="00F67E50">
        <w:tab/>
        <w:t>(iii)</w:t>
      </w:r>
      <w:r w:rsidRPr="00F67E50">
        <w:tab/>
        <w:t xml:space="preserve">a </w:t>
      </w:r>
      <w:r w:rsidR="00F67E50" w:rsidRPr="00F67E50">
        <w:rPr>
          <w:position w:val="6"/>
          <w:sz w:val="16"/>
        </w:rPr>
        <w:t>*</w:t>
      </w:r>
      <w:r w:rsidRPr="00F67E50">
        <w:t>foreign forfeiture order;</w:t>
      </w:r>
    </w:p>
    <w:p w:rsidR="0066726D" w:rsidRPr="00F67E50" w:rsidRDefault="0066726D" w:rsidP="0066726D">
      <w:pPr>
        <w:pStyle w:val="paragraph"/>
      </w:pPr>
      <w:r w:rsidRPr="00F67E50">
        <w:tab/>
        <w:t>(b)</w:t>
      </w:r>
      <w:r w:rsidRPr="00F67E50">
        <w:tab/>
        <w:t>the sum of any amounts payable by the person under:</w:t>
      </w:r>
    </w:p>
    <w:p w:rsidR="0066726D" w:rsidRPr="00F67E50" w:rsidRDefault="0066726D" w:rsidP="0066726D">
      <w:pPr>
        <w:pStyle w:val="paragraphsub"/>
      </w:pPr>
      <w:r w:rsidRPr="00F67E50">
        <w:tab/>
        <w:t>(i)</w:t>
      </w:r>
      <w:r w:rsidRPr="00F67E50">
        <w:tab/>
        <w:t xml:space="preserve">a </w:t>
      </w:r>
      <w:r w:rsidR="00F67E50" w:rsidRPr="00F67E50">
        <w:rPr>
          <w:position w:val="6"/>
          <w:sz w:val="16"/>
        </w:rPr>
        <w:t>*</w:t>
      </w:r>
      <w:r w:rsidRPr="00F67E50">
        <w:t>pecuniary penalty order; or</w:t>
      </w:r>
    </w:p>
    <w:p w:rsidR="0066726D" w:rsidRPr="00F67E50" w:rsidRDefault="0066726D" w:rsidP="0066726D">
      <w:pPr>
        <w:pStyle w:val="paragraphsub"/>
      </w:pPr>
      <w:r w:rsidRPr="00F67E50">
        <w:tab/>
        <w:t>(ii)</w:t>
      </w:r>
      <w:r w:rsidRPr="00F67E50">
        <w:tab/>
        <w:t xml:space="preserve">a </w:t>
      </w:r>
      <w:r w:rsidR="00F67E50" w:rsidRPr="00F67E50">
        <w:rPr>
          <w:position w:val="6"/>
          <w:sz w:val="16"/>
        </w:rPr>
        <w:t>*</w:t>
      </w:r>
      <w:r w:rsidRPr="00F67E50">
        <w:t>literary proceeds order; or</w:t>
      </w:r>
    </w:p>
    <w:p w:rsidR="0066726D" w:rsidRPr="00F67E50" w:rsidRDefault="0066726D" w:rsidP="0066726D">
      <w:pPr>
        <w:pStyle w:val="paragraphsub"/>
      </w:pPr>
      <w:r w:rsidRPr="00F67E50">
        <w:tab/>
        <w:t>(iii)</w:t>
      </w:r>
      <w:r w:rsidRPr="00F67E50">
        <w:tab/>
        <w:t>an order under section</w:t>
      </w:r>
      <w:r w:rsidR="00F67E50">
        <w:t> </w:t>
      </w:r>
      <w:r w:rsidRPr="00F67E50">
        <w:t xml:space="preserve">243B of the </w:t>
      </w:r>
      <w:r w:rsidRPr="00F67E50">
        <w:rPr>
          <w:i/>
        </w:rPr>
        <w:t>Customs Act 1901</w:t>
      </w:r>
      <w:r w:rsidRPr="00F67E50">
        <w:t>; or</w:t>
      </w:r>
    </w:p>
    <w:p w:rsidR="0066726D" w:rsidRPr="00F67E50" w:rsidRDefault="0066726D" w:rsidP="0066726D">
      <w:pPr>
        <w:pStyle w:val="paragraphsub"/>
      </w:pPr>
      <w:r w:rsidRPr="00F67E50">
        <w:tab/>
        <w:t>(iv)</w:t>
      </w:r>
      <w:r w:rsidRPr="00F67E50">
        <w:tab/>
        <w:t xml:space="preserve">an </w:t>
      </w:r>
      <w:r w:rsidR="00F67E50" w:rsidRPr="00F67E50">
        <w:rPr>
          <w:position w:val="6"/>
          <w:sz w:val="16"/>
        </w:rPr>
        <w:t>*</w:t>
      </w:r>
      <w:r w:rsidRPr="00F67E50">
        <w:t>interstate pecuniary penalty order; or</w:t>
      </w:r>
    </w:p>
    <w:p w:rsidR="0066726D" w:rsidRPr="00F67E50" w:rsidRDefault="0066726D" w:rsidP="0066726D">
      <w:pPr>
        <w:pStyle w:val="paragraphsub"/>
      </w:pPr>
      <w:r w:rsidRPr="00F67E50">
        <w:tab/>
        <w:t>(v)</w:t>
      </w:r>
      <w:r w:rsidRPr="00F67E50">
        <w:tab/>
        <w:t xml:space="preserve">a </w:t>
      </w:r>
      <w:r w:rsidR="00F67E50" w:rsidRPr="00F67E50">
        <w:rPr>
          <w:position w:val="6"/>
          <w:sz w:val="16"/>
        </w:rPr>
        <w:t>*</w:t>
      </w:r>
      <w:r w:rsidRPr="00F67E50">
        <w:t>foreign pecuniary penalty order.</w:t>
      </w:r>
    </w:p>
    <w:p w:rsidR="0066726D" w:rsidRPr="00F67E50" w:rsidRDefault="0066726D" w:rsidP="0066726D">
      <w:pPr>
        <w:pStyle w:val="ActHead5"/>
      </w:pPr>
      <w:bookmarkStart w:id="277" w:name="_Toc468715990"/>
      <w:r w:rsidRPr="00541697">
        <w:rPr>
          <w:rStyle w:val="CharSectno"/>
        </w:rPr>
        <w:lastRenderedPageBreak/>
        <w:t>179K</w:t>
      </w:r>
      <w:r w:rsidRPr="00F67E50">
        <w:t xml:space="preserve">  Varying unexplained wealth orders to increase amounts</w:t>
      </w:r>
      <w:bookmarkEnd w:id="277"/>
    </w:p>
    <w:p w:rsidR="0066726D" w:rsidRPr="00F67E50" w:rsidRDefault="0066726D" w:rsidP="0066726D">
      <w:pPr>
        <w:pStyle w:val="subsection"/>
      </w:pPr>
      <w:r w:rsidRPr="00F67E50">
        <w:tab/>
        <w:t>(1)</w:t>
      </w:r>
      <w:r w:rsidRPr="00F67E50">
        <w:tab/>
        <w:t xml:space="preserve">The court may, on the application of the </w:t>
      </w:r>
      <w:r w:rsidR="00F67E50" w:rsidRPr="00F67E50">
        <w:rPr>
          <w:position w:val="6"/>
          <w:sz w:val="16"/>
        </w:rPr>
        <w:t>*</w:t>
      </w:r>
      <w:r w:rsidR="00BD5631" w:rsidRPr="00F67E50">
        <w:t>responsible authority</w:t>
      </w:r>
      <w:r w:rsidRPr="00F67E50">
        <w:t xml:space="preserve">, vary an </w:t>
      </w:r>
      <w:r w:rsidR="00F67E50" w:rsidRPr="00F67E50">
        <w:rPr>
          <w:position w:val="6"/>
          <w:sz w:val="16"/>
        </w:rPr>
        <w:t>*</w:t>
      </w:r>
      <w:r w:rsidRPr="00F67E50">
        <w:t xml:space="preserve">unexplained wealth order against a person by increasing the </w:t>
      </w:r>
      <w:r w:rsidR="00F67E50" w:rsidRPr="00F67E50">
        <w:rPr>
          <w:position w:val="6"/>
          <w:sz w:val="16"/>
        </w:rPr>
        <w:t>*</w:t>
      </w:r>
      <w:r w:rsidRPr="00F67E50">
        <w:t xml:space="preserve">unexplained wealth amount if </w:t>
      </w:r>
      <w:r w:rsidR="00F67E50">
        <w:t>subsection (</w:t>
      </w:r>
      <w:r w:rsidRPr="00F67E50">
        <w:t xml:space="preserve">2) or (3) applies. The amount of the increase is as specified in </w:t>
      </w:r>
      <w:r w:rsidR="00F67E50">
        <w:t>subsection (</w:t>
      </w:r>
      <w:r w:rsidRPr="00F67E50">
        <w:t>2) or (3).</w:t>
      </w:r>
    </w:p>
    <w:p w:rsidR="0066726D" w:rsidRPr="00F67E50" w:rsidRDefault="0066726D" w:rsidP="0066726D">
      <w:pPr>
        <w:pStyle w:val="subsection"/>
      </w:pPr>
      <w:r w:rsidRPr="00F67E50">
        <w:tab/>
        <w:t>(2)</w:t>
      </w:r>
      <w:r w:rsidRPr="00F67E50">
        <w:tab/>
        <w:t xml:space="preserve">The </w:t>
      </w:r>
      <w:r w:rsidR="00F67E50" w:rsidRPr="00F67E50">
        <w:rPr>
          <w:position w:val="6"/>
          <w:sz w:val="16"/>
        </w:rPr>
        <w:t>*</w:t>
      </w:r>
      <w:r w:rsidRPr="00F67E50">
        <w:t>unexplained wealth amount may be increased if:</w:t>
      </w:r>
    </w:p>
    <w:p w:rsidR="0066726D" w:rsidRPr="00F67E50" w:rsidRDefault="0066726D" w:rsidP="0066726D">
      <w:pPr>
        <w:pStyle w:val="paragraph"/>
      </w:pPr>
      <w:r w:rsidRPr="00F67E50">
        <w:tab/>
        <w:t>(a)</w:t>
      </w:r>
      <w:r w:rsidRPr="00F67E50">
        <w:tab/>
        <w:t xml:space="preserve">the value of property of the person forfeited under a </w:t>
      </w:r>
      <w:r w:rsidR="00F67E50" w:rsidRPr="00F67E50">
        <w:rPr>
          <w:position w:val="6"/>
          <w:sz w:val="16"/>
        </w:rPr>
        <w:t>*</w:t>
      </w:r>
      <w:r w:rsidRPr="00F67E50">
        <w:t xml:space="preserve">forfeiture order, an </w:t>
      </w:r>
      <w:r w:rsidR="00F67E50" w:rsidRPr="00F67E50">
        <w:rPr>
          <w:position w:val="6"/>
          <w:sz w:val="16"/>
        </w:rPr>
        <w:t>*</w:t>
      </w:r>
      <w:r w:rsidRPr="00F67E50">
        <w:t xml:space="preserve">interstate forfeiture order or a </w:t>
      </w:r>
      <w:r w:rsidR="00F67E50" w:rsidRPr="00F67E50">
        <w:rPr>
          <w:position w:val="6"/>
          <w:sz w:val="16"/>
        </w:rPr>
        <w:t>*</w:t>
      </w:r>
      <w:r w:rsidRPr="00F67E50">
        <w:t>foreign forfeiture order was deducted from the unexplained wealth amount under paragraph</w:t>
      </w:r>
      <w:r w:rsidR="00F67E50">
        <w:t> </w:t>
      </w:r>
      <w:r w:rsidRPr="00F67E50">
        <w:t>179J(a); and</w:t>
      </w:r>
    </w:p>
    <w:p w:rsidR="0066726D" w:rsidRPr="00F67E50" w:rsidRDefault="0066726D" w:rsidP="0066726D">
      <w:pPr>
        <w:pStyle w:val="paragraph"/>
      </w:pPr>
      <w:r w:rsidRPr="00F67E50">
        <w:tab/>
        <w:t>(b)</w:t>
      </w:r>
      <w:r w:rsidRPr="00F67E50">
        <w:tab/>
        <w:t>an appeal against the forfeiture, or against the order, is allowed.</w:t>
      </w:r>
    </w:p>
    <w:p w:rsidR="0066726D" w:rsidRPr="00F67E50" w:rsidRDefault="0066726D" w:rsidP="0066726D">
      <w:pPr>
        <w:pStyle w:val="subsection2"/>
      </w:pPr>
      <w:r w:rsidRPr="00F67E50">
        <w:t>The amount of the increase is equal to the value of the property.</w:t>
      </w:r>
    </w:p>
    <w:p w:rsidR="0066726D" w:rsidRPr="00F67E50" w:rsidRDefault="0066726D" w:rsidP="0066726D">
      <w:pPr>
        <w:pStyle w:val="subsection"/>
      </w:pPr>
      <w:r w:rsidRPr="00F67E50">
        <w:tab/>
        <w:t>(3)</w:t>
      </w:r>
      <w:r w:rsidRPr="00F67E50">
        <w:tab/>
        <w:t xml:space="preserve">The </w:t>
      </w:r>
      <w:r w:rsidR="00F67E50" w:rsidRPr="00F67E50">
        <w:rPr>
          <w:position w:val="6"/>
          <w:sz w:val="16"/>
        </w:rPr>
        <w:t>*</w:t>
      </w:r>
      <w:r w:rsidRPr="00F67E50">
        <w:t>unexplained wealth amount may be increased if:</w:t>
      </w:r>
    </w:p>
    <w:p w:rsidR="0066726D" w:rsidRPr="00F67E50" w:rsidRDefault="0066726D" w:rsidP="0066726D">
      <w:pPr>
        <w:pStyle w:val="paragraph"/>
      </w:pPr>
      <w:r w:rsidRPr="00F67E50">
        <w:tab/>
        <w:t>(a)</w:t>
      </w:r>
      <w:r w:rsidRPr="00F67E50">
        <w:tab/>
        <w:t xml:space="preserve">an amount payable under a </w:t>
      </w:r>
      <w:r w:rsidR="00F67E50" w:rsidRPr="00F67E50">
        <w:rPr>
          <w:position w:val="6"/>
          <w:sz w:val="16"/>
        </w:rPr>
        <w:t>*</w:t>
      </w:r>
      <w:r w:rsidRPr="00F67E50">
        <w:t xml:space="preserve">pecuniary penalty order, a </w:t>
      </w:r>
      <w:r w:rsidR="00F67E50" w:rsidRPr="00F67E50">
        <w:rPr>
          <w:position w:val="6"/>
          <w:sz w:val="16"/>
        </w:rPr>
        <w:t>*</w:t>
      </w:r>
      <w:r w:rsidRPr="00F67E50">
        <w:t>literary proceeds order, an order under section</w:t>
      </w:r>
      <w:r w:rsidR="00F67E50">
        <w:t> </w:t>
      </w:r>
      <w:r w:rsidRPr="00F67E50">
        <w:t>243B of the</w:t>
      </w:r>
      <w:r w:rsidRPr="00F67E50">
        <w:rPr>
          <w:i/>
        </w:rPr>
        <w:t xml:space="preserve"> Customs Act 1901</w:t>
      </w:r>
      <w:r w:rsidRPr="00F67E50">
        <w:t xml:space="preserve">, an </w:t>
      </w:r>
      <w:r w:rsidR="00F67E50" w:rsidRPr="00F67E50">
        <w:rPr>
          <w:position w:val="6"/>
          <w:sz w:val="16"/>
        </w:rPr>
        <w:t>*</w:t>
      </w:r>
      <w:r w:rsidRPr="00F67E50">
        <w:t xml:space="preserve">interstate pecuniary penalty order or a </w:t>
      </w:r>
      <w:r w:rsidR="00F67E50" w:rsidRPr="00F67E50">
        <w:rPr>
          <w:position w:val="6"/>
          <w:sz w:val="16"/>
        </w:rPr>
        <w:t>*</w:t>
      </w:r>
      <w:r w:rsidRPr="00F67E50">
        <w:t xml:space="preserve">foreign pecuniary penalty order was deducted from the </w:t>
      </w:r>
      <w:r w:rsidR="00F67E50" w:rsidRPr="00F67E50">
        <w:rPr>
          <w:position w:val="6"/>
          <w:sz w:val="16"/>
        </w:rPr>
        <w:t>*</w:t>
      </w:r>
      <w:r w:rsidRPr="00F67E50">
        <w:t>unexplained wealth amount under paragraph</w:t>
      </w:r>
      <w:r w:rsidR="00F67E50">
        <w:t> </w:t>
      </w:r>
      <w:r w:rsidRPr="00F67E50">
        <w:t>179J(b); and</w:t>
      </w:r>
    </w:p>
    <w:p w:rsidR="0066726D" w:rsidRPr="00F67E50" w:rsidRDefault="0066726D" w:rsidP="0066726D">
      <w:pPr>
        <w:pStyle w:val="paragraph"/>
      </w:pPr>
      <w:r w:rsidRPr="00F67E50">
        <w:tab/>
        <w:t>(b)</w:t>
      </w:r>
      <w:r w:rsidRPr="00F67E50">
        <w:tab/>
        <w:t>an appeal against the amount payable, or against the order, is allowed.</w:t>
      </w:r>
    </w:p>
    <w:p w:rsidR="0066726D" w:rsidRPr="00F67E50" w:rsidRDefault="0066726D" w:rsidP="0066726D">
      <w:pPr>
        <w:pStyle w:val="subsection2"/>
      </w:pPr>
      <w:r w:rsidRPr="00F67E50">
        <w:t>The amount of the increase is equal to the amount that was payable.</w:t>
      </w:r>
    </w:p>
    <w:p w:rsidR="0066726D" w:rsidRPr="00F67E50" w:rsidRDefault="0066726D" w:rsidP="0066726D">
      <w:pPr>
        <w:pStyle w:val="subsection"/>
      </w:pPr>
      <w:r w:rsidRPr="00F67E50">
        <w:tab/>
        <w:t>(4)</w:t>
      </w:r>
      <w:r w:rsidRPr="00F67E50">
        <w:tab/>
        <w:t xml:space="preserve">The </w:t>
      </w:r>
      <w:r w:rsidR="00F67E50" w:rsidRPr="00F67E50">
        <w:rPr>
          <w:position w:val="6"/>
          <w:sz w:val="16"/>
        </w:rPr>
        <w:t>*</w:t>
      </w:r>
      <w:r w:rsidR="00BD5631" w:rsidRPr="00F67E50">
        <w:t>responsible authority’s</w:t>
      </w:r>
      <w:r w:rsidRPr="00F67E50">
        <w:t xml:space="preserve"> application may deal with more than one increase to the same </w:t>
      </w:r>
      <w:r w:rsidR="00F67E50" w:rsidRPr="00F67E50">
        <w:rPr>
          <w:position w:val="6"/>
          <w:sz w:val="16"/>
        </w:rPr>
        <w:t>*</w:t>
      </w:r>
      <w:r w:rsidRPr="00F67E50">
        <w:t>unexplained wealth amount.</w:t>
      </w:r>
    </w:p>
    <w:p w:rsidR="0066726D" w:rsidRPr="00F67E50" w:rsidRDefault="0066726D" w:rsidP="0066726D">
      <w:pPr>
        <w:pStyle w:val="ActHead5"/>
      </w:pPr>
      <w:bookmarkStart w:id="278" w:name="_Toc468715991"/>
      <w:r w:rsidRPr="00541697">
        <w:rPr>
          <w:rStyle w:val="CharSectno"/>
        </w:rPr>
        <w:t>179L</w:t>
      </w:r>
      <w:r w:rsidRPr="00F67E50">
        <w:t xml:space="preserve">  Relieving certain dependants from hardship</w:t>
      </w:r>
      <w:bookmarkEnd w:id="278"/>
    </w:p>
    <w:p w:rsidR="0066726D" w:rsidRPr="00F67E50" w:rsidRDefault="0066726D" w:rsidP="0066726D">
      <w:pPr>
        <w:pStyle w:val="subsection"/>
      </w:pPr>
      <w:r w:rsidRPr="00F67E50">
        <w:tab/>
        <w:t>(1)</w:t>
      </w:r>
      <w:r w:rsidRPr="00F67E50">
        <w:tab/>
        <w:t xml:space="preserve">The court making an </w:t>
      </w:r>
      <w:r w:rsidR="00F67E50" w:rsidRPr="00F67E50">
        <w:rPr>
          <w:position w:val="6"/>
          <w:sz w:val="16"/>
        </w:rPr>
        <w:t>*</w:t>
      </w:r>
      <w:r w:rsidRPr="00F67E50">
        <w:t xml:space="preserve">unexplained wealth order in relation to a person must make another order directing the Commonwealth, once the unexplained wealth order is satisfied, to pay a specified amount to a </w:t>
      </w:r>
      <w:r w:rsidR="00F67E50" w:rsidRPr="00F67E50">
        <w:rPr>
          <w:position w:val="6"/>
          <w:sz w:val="16"/>
        </w:rPr>
        <w:t>*</w:t>
      </w:r>
      <w:r w:rsidRPr="00F67E50">
        <w:t>dependant of the person if the court is satisfied that:</w:t>
      </w:r>
    </w:p>
    <w:p w:rsidR="0066726D" w:rsidRPr="00F67E50" w:rsidRDefault="0066726D" w:rsidP="0066726D">
      <w:pPr>
        <w:pStyle w:val="paragraph"/>
      </w:pPr>
      <w:r w:rsidRPr="00F67E50">
        <w:lastRenderedPageBreak/>
        <w:tab/>
        <w:t>(a)</w:t>
      </w:r>
      <w:r w:rsidRPr="00F67E50">
        <w:tab/>
        <w:t>the unexplained wealth order would cause hardship to the dependant; and</w:t>
      </w:r>
    </w:p>
    <w:p w:rsidR="0066726D" w:rsidRPr="00F67E50" w:rsidRDefault="0066726D" w:rsidP="0066726D">
      <w:pPr>
        <w:pStyle w:val="paragraph"/>
      </w:pPr>
      <w:r w:rsidRPr="00F67E50">
        <w:tab/>
        <w:t>(b)</w:t>
      </w:r>
      <w:r w:rsidRPr="00F67E50">
        <w:tab/>
        <w:t>the specified amount would relieve that hardship; and</w:t>
      </w:r>
    </w:p>
    <w:p w:rsidR="0066726D" w:rsidRPr="00F67E50" w:rsidRDefault="0066726D" w:rsidP="0066726D">
      <w:pPr>
        <w:pStyle w:val="paragraph"/>
      </w:pPr>
      <w:r w:rsidRPr="00F67E50">
        <w:tab/>
        <w:t>(c)</w:t>
      </w:r>
      <w:r w:rsidRPr="00F67E50">
        <w:tab/>
        <w:t>if the dependant is aged at least 18 years—the dependant had no knowledge of the person’s conduct that is the subject of the unexplained wealth order.</w:t>
      </w:r>
    </w:p>
    <w:p w:rsidR="0066726D" w:rsidRPr="00F67E50" w:rsidRDefault="0066726D" w:rsidP="0066726D">
      <w:pPr>
        <w:pStyle w:val="subsection"/>
      </w:pPr>
      <w:r w:rsidRPr="00F67E50">
        <w:tab/>
        <w:t>(2)</w:t>
      </w:r>
      <w:r w:rsidRPr="00F67E50">
        <w:tab/>
        <w:t xml:space="preserve">The specified amount must not exceed the person’s </w:t>
      </w:r>
      <w:r w:rsidR="00F67E50" w:rsidRPr="00F67E50">
        <w:rPr>
          <w:position w:val="6"/>
          <w:sz w:val="16"/>
        </w:rPr>
        <w:t>*</w:t>
      </w:r>
      <w:r w:rsidRPr="00F67E50">
        <w:t>unexplained wealth amount.</w:t>
      </w:r>
    </w:p>
    <w:p w:rsidR="0066726D" w:rsidRPr="00F67E50" w:rsidRDefault="0066726D" w:rsidP="0066726D">
      <w:pPr>
        <w:pStyle w:val="subsection"/>
      </w:pPr>
      <w:r w:rsidRPr="00F67E50">
        <w:tab/>
        <w:t>(3)</w:t>
      </w:r>
      <w:r w:rsidRPr="00F67E50">
        <w:tab/>
        <w:t xml:space="preserve">An order under this section may relate to more than one of the person’s </w:t>
      </w:r>
      <w:r w:rsidR="00F67E50" w:rsidRPr="00F67E50">
        <w:rPr>
          <w:position w:val="6"/>
          <w:sz w:val="16"/>
        </w:rPr>
        <w:t>*</w:t>
      </w:r>
      <w:r w:rsidRPr="00F67E50">
        <w:t>dependants.</w:t>
      </w:r>
    </w:p>
    <w:p w:rsidR="0066726D" w:rsidRPr="00F67E50" w:rsidRDefault="0066726D" w:rsidP="0045776E">
      <w:pPr>
        <w:pStyle w:val="ActHead3"/>
        <w:pageBreakBefore/>
      </w:pPr>
      <w:bookmarkStart w:id="279" w:name="_Toc468715992"/>
      <w:r w:rsidRPr="00541697">
        <w:rPr>
          <w:rStyle w:val="CharDivNo"/>
        </w:rPr>
        <w:lastRenderedPageBreak/>
        <w:t>Division</w:t>
      </w:r>
      <w:r w:rsidR="00F67E50" w:rsidRPr="00541697">
        <w:rPr>
          <w:rStyle w:val="CharDivNo"/>
        </w:rPr>
        <w:t> </w:t>
      </w:r>
      <w:r w:rsidRPr="00541697">
        <w:rPr>
          <w:rStyle w:val="CharDivNo"/>
        </w:rPr>
        <w:t>3</w:t>
      </w:r>
      <w:r w:rsidRPr="00F67E50">
        <w:t>—</w:t>
      </w:r>
      <w:r w:rsidRPr="00541697">
        <w:rPr>
          <w:rStyle w:val="CharDivText"/>
        </w:rPr>
        <w:t>How unexplained wealth orders are obtained</w:t>
      </w:r>
      <w:bookmarkEnd w:id="279"/>
    </w:p>
    <w:p w:rsidR="0066726D" w:rsidRPr="00F67E50" w:rsidRDefault="0066726D" w:rsidP="0066726D">
      <w:pPr>
        <w:pStyle w:val="ActHead5"/>
      </w:pPr>
      <w:bookmarkStart w:id="280" w:name="_Toc468715993"/>
      <w:r w:rsidRPr="00541697">
        <w:rPr>
          <w:rStyle w:val="CharSectno"/>
        </w:rPr>
        <w:t>179M</w:t>
      </w:r>
      <w:r w:rsidRPr="00F67E50">
        <w:t xml:space="preserve">  </w:t>
      </w:r>
      <w:r w:rsidR="000B3ED4" w:rsidRPr="00F67E50">
        <w:t>Proceeds of crime authority</w:t>
      </w:r>
      <w:r w:rsidRPr="00F67E50">
        <w:t xml:space="preserve"> may apply for an unexplained wealth order</w:t>
      </w:r>
      <w:bookmarkEnd w:id="280"/>
    </w:p>
    <w:p w:rsidR="0066726D" w:rsidRPr="00F67E50" w:rsidRDefault="0066726D" w:rsidP="0066726D">
      <w:pPr>
        <w:pStyle w:val="subsection"/>
      </w:pPr>
      <w:r w:rsidRPr="00F67E50">
        <w:tab/>
      </w:r>
      <w:r w:rsidRPr="00F67E50">
        <w:tab/>
      </w:r>
      <w:r w:rsidR="009F2FD8" w:rsidRPr="00F67E50">
        <w:t xml:space="preserve">A </w:t>
      </w:r>
      <w:r w:rsidR="00F67E50" w:rsidRPr="00F67E50">
        <w:rPr>
          <w:position w:val="6"/>
          <w:sz w:val="16"/>
        </w:rPr>
        <w:t>*</w:t>
      </w:r>
      <w:r w:rsidR="009F2FD8" w:rsidRPr="00F67E50">
        <w:t>proceeds of crime authority</w:t>
      </w:r>
      <w:r w:rsidRPr="00F67E50">
        <w:t xml:space="preserve"> may apply for an </w:t>
      </w:r>
      <w:r w:rsidR="00F67E50" w:rsidRPr="00F67E50">
        <w:rPr>
          <w:position w:val="6"/>
          <w:sz w:val="16"/>
        </w:rPr>
        <w:t>*</w:t>
      </w:r>
      <w:r w:rsidRPr="00F67E50">
        <w:t>unexplained wealth order.</w:t>
      </w:r>
    </w:p>
    <w:p w:rsidR="0066726D" w:rsidRPr="00F67E50" w:rsidRDefault="0066726D" w:rsidP="0066726D">
      <w:pPr>
        <w:pStyle w:val="ActHead5"/>
      </w:pPr>
      <w:bookmarkStart w:id="281" w:name="_Toc468715994"/>
      <w:r w:rsidRPr="00541697">
        <w:rPr>
          <w:rStyle w:val="CharSectno"/>
        </w:rPr>
        <w:t>179N</w:t>
      </w:r>
      <w:r w:rsidRPr="00F67E50">
        <w:t xml:space="preserve">  Notice of application</w:t>
      </w:r>
      <w:bookmarkEnd w:id="281"/>
    </w:p>
    <w:p w:rsidR="0066726D" w:rsidRPr="00F67E50" w:rsidRDefault="0066726D" w:rsidP="0066726D">
      <w:pPr>
        <w:pStyle w:val="subsection"/>
      </w:pPr>
      <w:r w:rsidRPr="00F67E50">
        <w:tab/>
        <w:t>(1)</w:t>
      </w:r>
      <w:r w:rsidRPr="00F67E50">
        <w:tab/>
        <w:t xml:space="preserve">This section sets out the notice requirements if </w:t>
      </w:r>
      <w:r w:rsidR="0067159C" w:rsidRPr="00F67E50">
        <w:t xml:space="preserve">a </w:t>
      </w:r>
      <w:r w:rsidR="00F67E50" w:rsidRPr="00F67E50">
        <w:rPr>
          <w:position w:val="6"/>
          <w:sz w:val="16"/>
        </w:rPr>
        <w:t>*</w:t>
      </w:r>
      <w:r w:rsidR="0067159C" w:rsidRPr="00F67E50">
        <w:t>proceeds of crime authority</w:t>
      </w:r>
      <w:r w:rsidRPr="00F67E50">
        <w:t xml:space="preserve"> has made an application for an </w:t>
      </w:r>
      <w:r w:rsidR="00F67E50" w:rsidRPr="00F67E50">
        <w:rPr>
          <w:position w:val="6"/>
          <w:sz w:val="16"/>
        </w:rPr>
        <w:t>*</w:t>
      </w:r>
      <w:r w:rsidRPr="00F67E50">
        <w:t>unexplained wealth order.</w:t>
      </w:r>
    </w:p>
    <w:p w:rsidR="0066726D" w:rsidRPr="00F67E50" w:rsidRDefault="0066726D" w:rsidP="0066726D">
      <w:pPr>
        <w:pStyle w:val="subsection"/>
      </w:pPr>
      <w:r w:rsidRPr="00F67E50">
        <w:tab/>
        <w:t>(2)</w:t>
      </w:r>
      <w:r w:rsidRPr="00F67E50">
        <w:tab/>
        <w:t xml:space="preserve">If a court with </w:t>
      </w:r>
      <w:r w:rsidR="00F67E50" w:rsidRPr="00F67E50">
        <w:rPr>
          <w:position w:val="6"/>
          <w:sz w:val="16"/>
        </w:rPr>
        <w:t>*</w:t>
      </w:r>
      <w:r w:rsidRPr="00F67E50">
        <w:t xml:space="preserve">proceeds jurisdiction makes a </w:t>
      </w:r>
      <w:r w:rsidR="00F67E50" w:rsidRPr="00F67E50">
        <w:rPr>
          <w:position w:val="6"/>
          <w:sz w:val="16"/>
        </w:rPr>
        <w:t>*</w:t>
      </w:r>
      <w:r w:rsidRPr="00F67E50">
        <w:t xml:space="preserve">preliminary unexplained wealth order in relation to the person, the </w:t>
      </w:r>
      <w:r w:rsidR="00F67E50" w:rsidRPr="00F67E50">
        <w:rPr>
          <w:position w:val="6"/>
          <w:sz w:val="16"/>
        </w:rPr>
        <w:t>*</w:t>
      </w:r>
      <w:r w:rsidR="00C1217E" w:rsidRPr="00F67E50">
        <w:t>responsible authority</w:t>
      </w:r>
      <w:r w:rsidRPr="00F67E50">
        <w:t xml:space="preserve"> must, within 7 days of the making of the order:</w:t>
      </w:r>
    </w:p>
    <w:p w:rsidR="0066726D" w:rsidRPr="00F67E50" w:rsidRDefault="0066726D" w:rsidP="0066726D">
      <w:pPr>
        <w:pStyle w:val="paragraph"/>
      </w:pPr>
      <w:r w:rsidRPr="00F67E50">
        <w:tab/>
        <w:t>(a)</w:t>
      </w:r>
      <w:r w:rsidRPr="00F67E50">
        <w:tab/>
        <w:t xml:space="preserve">give written notice of the order to the person who would be subject to the </w:t>
      </w:r>
      <w:r w:rsidR="00F67E50" w:rsidRPr="00F67E50">
        <w:rPr>
          <w:position w:val="6"/>
          <w:sz w:val="16"/>
        </w:rPr>
        <w:t>*</w:t>
      </w:r>
      <w:r w:rsidRPr="00F67E50">
        <w:t>unexplained wealth order if it were made; and</w:t>
      </w:r>
    </w:p>
    <w:p w:rsidR="00FF4E56" w:rsidRPr="00F67E50" w:rsidRDefault="00FF4E56" w:rsidP="00FF4E56">
      <w:pPr>
        <w:pStyle w:val="paragraph"/>
      </w:pPr>
      <w:r w:rsidRPr="00F67E50">
        <w:tab/>
        <w:t>(b)</w:t>
      </w:r>
      <w:r w:rsidRPr="00F67E50">
        <w:tab/>
        <w:t>provide to the person a copy of the application for the unexplained wealth order, and a copy of:</w:t>
      </w:r>
    </w:p>
    <w:p w:rsidR="00FF4E56" w:rsidRPr="00F67E50" w:rsidRDefault="00FF4E56" w:rsidP="00FF4E56">
      <w:pPr>
        <w:pStyle w:val="paragraphsub"/>
      </w:pPr>
      <w:r w:rsidRPr="00F67E50">
        <w:tab/>
        <w:t>(i)</w:t>
      </w:r>
      <w:r w:rsidRPr="00F67E50">
        <w:tab/>
        <w:t>the affidavit referred to in subsection</w:t>
      </w:r>
      <w:r w:rsidR="00F67E50">
        <w:t> </w:t>
      </w:r>
      <w:r w:rsidRPr="00F67E50">
        <w:t>179B(2); or</w:t>
      </w:r>
    </w:p>
    <w:p w:rsidR="00FF4E56" w:rsidRPr="00F67E50" w:rsidRDefault="00FF4E56" w:rsidP="00FF4E56">
      <w:pPr>
        <w:pStyle w:val="paragraphsub"/>
      </w:pPr>
      <w:r w:rsidRPr="00F67E50">
        <w:tab/>
        <w:t>(ii)</w:t>
      </w:r>
      <w:r w:rsidRPr="00F67E50">
        <w:tab/>
        <w:t>if, because of subsection</w:t>
      </w:r>
      <w:r w:rsidR="00F67E50">
        <w:t> </w:t>
      </w:r>
      <w:r w:rsidRPr="00F67E50">
        <w:t>179B(1A), there is no such affidavit—the affidavit referred to in paragraph</w:t>
      </w:r>
      <w:r w:rsidR="00F67E50">
        <w:t> </w:t>
      </w:r>
      <w:r w:rsidRPr="00F67E50">
        <w:t>179B(1B)(a).</w:t>
      </w:r>
    </w:p>
    <w:p w:rsidR="00FF4E56" w:rsidRPr="00F67E50" w:rsidRDefault="00FF4E56" w:rsidP="00FF4E56">
      <w:pPr>
        <w:pStyle w:val="subsection"/>
      </w:pPr>
      <w:r w:rsidRPr="00F67E50">
        <w:tab/>
        <w:t>(2A)</w:t>
      </w:r>
      <w:r w:rsidRPr="00F67E50">
        <w:tab/>
        <w:t>The court may make an order extending</w:t>
      </w:r>
      <w:r w:rsidRPr="00F67E50">
        <w:rPr>
          <w:i/>
        </w:rPr>
        <w:t xml:space="preserve"> </w:t>
      </w:r>
      <w:r w:rsidRPr="00F67E50">
        <w:t xml:space="preserve">the period during which the things referred to in </w:t>
      </w:r>
      <w:r w:rsidR="00F67E50">
        <w:t>subsection (</w:t>
      </w:r>
      <w:r w:rsidRPr="00F67E50">
        <w:t>2) must be done, by a period not exceeding 28 days, if:</w:t>
      </w:r>
    </w:p>
    <w:p w:rsidR="00FF4E56" w:rsidRPr="00F67E50" w:rsidRDefault="00FF4E56" w:rsidP="00FF4E56">
      <w:pPr>
        <w:pStyle w:val="paragraph"/>
      </w:pPr>
      <w:r w:rsidRPr="00F67E50">
        <w:tab/>
        <w:t>(a)</w:t>
      </w:r>
      <w:r w:rsidRPr="00F67E50">
        <w:tab/>
        <w:t xml:space="preserve">the </w:t>
      </w:r>
      <w:r w:rsidR="00F67E50" w:rsidRPr="00F67E50">
        <w:rPr>
          <w:position w:val="6"/>
          <w:sz w:val="16"/>
        </w:rPr>
        <w:t>*</w:t>
      </w:r>
      <w:r w:rsidRPr="00F67E50">
        <w:t>responsible authority applies for the order before the end of the period (including that period as previously extended); and</w:t>
      </w:r>
    </w:p>
    <w:p w:rsidR="00FF4E56" w:rsidRPr="00F67E50" w:rsidRDefault="00FF4E56" w:rsidP="00FF4E56">
      <w:pPr>
        <w:pStyle w:val="paragraph"/>
      </w:pPr>
      <w:r w:rsidRPr="00F67E50">
        <w:tab/>
        <w:t>(b)</w:t>
      </w:r>
      <w:r w:rsidRPr="00F67E50">
        <w:tab/>
        <w:t>the court is satisfied that it is appropriate to do so.</w:t>
      </w:r>
    </w:p>
    <w:p w:rsidR="00FF4E56" w:rsidRPr="00F67E50" w:rsidRDefault="00FF4E56" w:rsidP="00FF4E56">
      <w:pPr>
        <w:pStyle w:val="subsection"/>
      </w:pPr>
      <w:r w:rsidRPr="00F67E50">
        <w:lastRenderedPageBreak/>
        <w:tab/>
        <w:t>(2B)</w:t>
      </w:r>
      <w:r w:rsidRPr="00F67E50">
        <w:tab/>
        <w:t xml:space="preserve">The period referred to in </w:t>
      </w:r>
      <w:r w:rsidR="00F67E50">
        <w:t>subsection (</w:t>
      </w:r>
      <w:r w:rsidRPr="00F67E50">
        <w:t>2) may be extended more than once.</w:t>
      </w:r>
    </w:p>
    <w:p w:rsidR="0066726D" w:rsidRPr="00F67E50" w:rsidRDefault="0066726D" w:rsidP="0066726D">
      <w:pPr>
        <w:pStyle w:val="subsection"/>
      </w:pPr>
      <w:r w:rsidRPr="00F67E50">
        <w:tab/>
        <w:t>(3)</w:t>
      </w:r>
      <w:r w:rsidRPr="00F67E50">
        <w:tab/>
        <w:t xml:space="preserve">The </w:t>
      </w:r>
      <w:r w:rsidR="00F67E50" w:rsidRPr="00F67E50">
        <w:rPr>
          <w:position w:val="6"/>
          <w:sz w:val="16"/>
        </w:rPr>
        <w:t>*</w:t>
      </w:r>
      <w:r w:rsidR="00285F9B" w:rsidRPr="00F67E50">
        <w:t>responsible authority</w:t>
      </w:r>
      <w:r w:rsidRPr="00F67E50">
        <w:t xml:space="preserve"> must also give a copy of any other affidavit supporting the application to the person who would be subject to the </w:t>
      </w:r>
      <w:r w:rsidR="00F67E50" w:rsidRPr="00F67E50">
        <w:rPr>
          <w:position w:val="6"/>
          <w:sz w:val="16"/>
        </w:rPr>
        <w:t>*</w:t>
      </w:r>
      <w:r w:rsidRPr="00F67E50">
        <w:t>unexplained wealth order if it were made.</w:t>
      </w:r>
    </w:p>
    <w:p w:rsidR="0066726D" w:rsidRPr="00F67E50" w:rsidRDefault="0066726D" w:rsidP="0066726D">
      <w:pPr>
        <w:pStyle w:val="subsection"/>
      </w:pPr>
      <w:r w:rsidRPr="00F67E50">
        <w:tab/>
        <w:t>(4)</w:t>
      </w:r>
      <w:r w:rsidRPr="00F67E50">
        <w:tab/>
        <w:t xml:space="preserve">The copies must be given under </w:t>
      </w:r>
      <w:r w:rsidR="00F67E50">
        <w:t>subsection (</w:t>
      </w:r>
      <w:r w:rsidRPr="00F67E50">
        <w:t>3) within a reasonable time before the hearing in relation to whether the order is to be made.</w:t>
      </w:r>
    </w:p>
    <w:p w:rsidR="0066726D" w:rsidRPr="00F67E50" w:rsidRDefault="0066726D" w:rsidP="0066726D">
      <w:pPr>
        <w:pStyle w:val="ActHead5"/>
      </w:pPr>
      <w:bookmarkStart w:id="282" w:name="_Toc468715995"/>
      <w:r w:rsidRPr="00541697">
        <w:rPr>
          <w:rStyle w:val="CharSectno"/>
        </w:rPr>
        <w:t>179P</w:t>
      </w:r>
      <w:r w:rsidRPr="00F67E50">
        <w:t xml:space="preserve">  Additional application for an unexplained wealth order</w:t>
      </w:r>
      <w:bookmarkEnd w:id="282"/>
    </w:p>
    <w:p w:rsidR="0066726D" w:rsidRPr="00F67E50" w:rsidRDefault="0066726D" w:rsidP="0066726D">
      <w:pPr>
        <w:pStyle w:val="subsection"/>
      </w:pPr>
      <w:r w:rsidRPr="00F67E50">
        <w:tab/>
        <w:t>(1)</w:t>
      </w:r>
      <w:r w:rsidRPr="00F67E50">
        <w:tab/>
      </w:r>
      <w:r w:rsidR="00266150" w:rsidRPr="00F67E50">
        <w:t xml:space="preserve">A </w:t>
      </w:r>
      <w:r w:rsidR="00F67E50" w:rsidRPr="00F67E50">
        <w:rPr>
          <w:position w:val="6"/>
          <w:sz w:val="16"/>
        </w:rPr>
        <w:t>*</w:t>
      </w:r>
      <w:r w:rsidR="00266150" w:rsidRPr="00F67E50">
        <w:t>proceeds of crime authority</w:t>
      </w:r>
      <w:r w:rsidRPr="00F67E50">
        <w:t xml:space="preserve"> cannot, unless the court gives leave, apply for an </w:t>
      </w:r>
      <w:r w:rsidR="00F67E50" w:rsidRPr="00F67E50">
        <w:rPr>
          <w:position w:val="6"/>
          <w:sz w:val="16"/>
        </w:rPr>
        <w:t>*</w:t>
      </w:r>
      <w:r w:rsidRPr="00F67E50">
        <w:t>unexplained wealth order against a person if:</w:t>
      </w:r>
    </w:p>
    <w:p w:rsidR="0066726D" w:rsidRPr="00F67E50" w:rsidRDefault="0066726D" w:rsidP="0066726D">
      <w:pPr>
        <w:pStyle w:val="paragraph"/>
      </w:pPr>
      <w:r w:rsidRPr="00F67E50">
        <w:tab/>
        <w:t>(a)</w:t>
      </w:r>
      <w:r w:rsidRPr="00F67E50">
        <w:tab/>
        <w:t>an application has previously been made for an unexplained wealth order in relation to the person; and</w:t>
      </w:r>
    </w:p>
    <w:p w:rsidR="0066726D" w:rsidRPr="00F67E50" w:rsidRDefault="0066726D" w:rsidP="0066726D">
      <w:pPr>
        <w:pStyle w:val="paragraph"/>
      </w:pPr>
      <w:r w:rsidRPr="00F67E50">
        <w:tab/>
        <w:t>(b)</w:t>
      </w:r>
      <w:r w:rsidRPr="00F67E50">
        <w:tab/>
        <w:t>the application has been finally determined on the merits.</w:t>
      </w:r>
    </w:p>
    <w:p w:rsidR="0066726D" w:rsidRPr="00F67E50" w:rsidRDefault="0066726D" w:rsidP="005219C8">
      <w:pPr>
        <w:pStyle w:val="subsection"/>
        <w:keepNext/>
        <w:keepLines/>
      </w:pPr>
      <w:r w:rsidRPr="00F67E50">
        <w:tab/>
        <w:t>(2)</w:t>
      </w:r>
      <w:r w:rsidRPr="00F67E50">
        <w:tab/>
        <w:t>The court must not give leave unless it is satisfied that:</w:t>
      </w:r>
    </w:p>
    <w:p w:rsidR="0066726D" w:rsidRPr="00F67E50" w:rsidRDefault="0066726D" w:rsidP="005219C8">
      <w:pPr>
        <w:pStyle w:val="paragraph"/>
        <w:keepNext/>
        <w:keepLines/>
      </w:pPr>
      <w:r w:rsidRPr="00F67E50">
        <w:tab/>
        <w:t>(a)</w:t>
      </w:r>
      <w:r w:rsidRPr="00F67E50">
        <w:tab/>
        <w:t xml:space="preserve">the </w:t>
      </w:r>
      <w:r w:rsidR="00F67E50" w:rsidRPr="00F67E50">
        <w:rPr>
          <w:position w:val="6"/>
          <w:sz w:val="16"/>
        </w:rPr>
        <w:t>*</w:t>
      </w:r>
      <w:r w:rsidRPr="00F67E50">
        <w:t>wealth to which the new application relates was identified only after the first application was determined; or</w:t>
      </w:r>
    </w:p>
    <w:p w:rsidR="0066726D" w:rsidRPr="00F67E50" w:rsidRDefault="0066726D" w:rsidP="0066726D">
      <w:pPr>
        <w:pStyle w:val="paragraph"/>
      </w:pPr>
      <w:r w:rsidRPr="00F67E50">
        <w:tab/>
        <w:t>(b)</w:t>
      </w:r>
      <w:r w:rsidRPr="00F67E50">
        <w:tab/>
        <w:t>necessary evidence became available only after the first application was determined; or</w:t>
      </w:r>
    </w:p>
    <w:p w:rsidR="0066726D" w:rsidRPr="00F67E50" w:rsidRDefault="0066726D" w:rsidP="0066726D">
      <w:pPr>
        <w:pStyle w:val="paragraph"/>
      </w:pPr>
      <w:r w:rsidRPr="00F67E50">
        <w:tab/>
        <w:t>(c)</w:t>
      </w:r>
      <w:r w:rsidRPr="00F67E50">
        <w:tab/>
        <w:t>it is in the interests of justice to give the leave.</w:t>
      </w:r>
    </w:p>
    <w:p w:rsidR="0066726D" w:rsidRPr="00F67E50" w:rsidRDefault="0066726D" w:rsidP="0066726D">
      <w:pPr>
        <w:pStyle w:val="ActHead5"/>
      </w:pPr>
      <w:bookmarkStart w:id="283" w:name="_Toc468715996"/>
      <w:r w:rsidRPr="00541697">
        <w:rPr>
          <w:rStyle w:val="CharSectno"/>
        </w:rPr>
        <w:t>179Q</w:t>
      </w:r>
      <w:r w:rsidRPr="00F67E50">
        <w:t xml:space="preserve">  Procedure on application and other notice requirements</w:t>
      </w:r>
      <w:bookmarkEnd w:id="283"/>
    </w:p>
    <w:p w:rsidR="0066726D" w:rsidRPr="00F67E50" w:rsidRDefault="0066726D" w:rsidP="0066726D">
      <w:pPr>
        <w:pStyle w:val="subsection"/>
      </w:pPr>
      <w:r w:rsidRPr="00F67E50">
        <w:tab/>
        <w:t>(1)</w:t>
      </w:r>
      <w:r w:rsidRPr="00F67E50">
        <w:tab/>
        <w:t xml:space="preserve">The person who would be subject to an </w:t>
      </w:r>
      <w:r w:rsidR="00F67E50" w:rsidRPr="00F67E50">
        <w:rPr>
          <w:position w:val="6"/>
          <w:sz w:val="16"/>
        </w:rPr>
        <w:t>*</w:t>
      </w:r>
      <w:r w:rsidRPr="00F67E50">
        <w:t>unexplained wealth order if it were made may appear and adduce evidence at the hearing in relation to whether the order is to be made.</w:t>
      </w:r>
    </w:p>
    <w:p w:rsidR="0066726D" w:rsidRPr="00F67E50" w:rsidRDefault="0066726D" w:rsidP="0066726D">
      <w:pPr>
        <w:pStyle w:val="subsection"/>
      </w:pPr>
      <w:r w:rsidRPr="00F67E50">
        <w:tab/>
        <w:t>(2)</w:t>
      </w:r>
      <w:r w:rsidRPr="00F67E50">
        <w:tab/>
        <w:t xml:space="preserve">The person must give the </w:t>
      </w:r>
      <w:r w:rsidR="00F67E50" w:rsidRPr="00F67E50">
        <w:rPr>
          <w:position w:val="6"/>
          <w:sz w:val="16"/>
        </w:rPr>
        <w:t>*</w:t>
      </w:r>
      <w:r w:rsidR="00C52E3B" w:rsidRPr="00F67E50">
        <w:t>responsible authority</w:t>
      </w:r>
      <w:r w:rsidRPr="00F67E50">
        <w:t xml:space="preserve"> written notice of any grounds on which he or she proposes to contest the making of the order.</w:t>
      </w:r>
    </w:p>
    <w:p w:rsidR="0066726D" w:rsidRPr="00F67E50" w:rsidRDefault="0066726D" w:rsidP="0066726D">
      <w:pPr>
        <w:pStyle w:val="subsection"/>
      </w:pPr>
      <w:r w:rsidRPr="00F67E50">
        <w:lastRenderedPageBreak/>
        <w:tab/>
        <w:t>(3)</w:t>
      </w:r>
      <w:r w:rsidRPr="00F67E50">
        <w:tab/>
        <w:t xml:space="preserve">The </w:t>
      </w:r>
      <w:r w:rsidR="00F67E50" w:rsidRPr="00F67E50">
        <w:rPr>
          <w:position w:val="6"/>
          <w:sz w:val="16"/>
        </w:rPr>
        <w:t>*</w:t>
      </w:r>
      <w:r w:rsidR="00C52E3B" w:rsidRPr="00F67E50">
        <w:t>responsible authority</w:t>
      </w:r>
      <w:r w:rsidRPr="00F67E50">
        <w:t xml:space="preserve"> may appear and adduce evidence at the hearing in relation to whether an </w:t>
      </w:r>
      <w:r w:rsidR="00F67E50" w:rsidRPr="00F67E50">
        <w:rPr>
          <w:position w:val="6"/>
          <w:sz w:val="16"/>
        </w:rPr>
        <w:t>*</w:t>
      </w:r>
      <w:r w:rsidRPr="00F67E50">
        <w:t>unexplained wealth order is to be made.</w:t>
      </w:r>
    </w:p>
    <w:p w:rsidR="0066726D" w:rsidRPr="00F67E50" w:rsidRDefault="0066726D" w:rsidP="0045776E">
      <w:pPr>
        <w:pStyle w:val="ActHead3"/>
        <w:pageBreakBefore/>
      </w:pPr>
      <w:bookmarkStart w:id="284" w:name="_Toc468715997"/>
      <w:r w:rsidRPr="00541697">
        <w:rPr>
          <w:rStyle w:val="CharDivNo"/>
        </w:rPr>
        <w:lastRenderedPageBreak/>
        <w:t>Division</w:t>
      </w:r>
      <w:r w:rsidR="00F67E50" w:rsidRPr="00541697">
        <w:rPr>
          <w:rStyle w:val="CharDivNo"/>
        </w:rPr>
        <w:t> </w:t>
      </w:r>
      <w:r w:rsidRPr="00541697">
        <w:rPr>
          <w:rStyle w:val="CharDivNo"/>
        </w:rPr>
        <w:t>4</w:t>
      </w:r>
      <w:r w:rsidRPr="00F67E50">
        <w:t>—</w:t>
      </w:r>
      <w:r w:rsidRPr="00541697">
        <w:rPr>
          <w:rStyle w:val="CharDivText"/>
        </w:rPr>
        <w:t>Enforcement of unexplained wealth orders</w:t>
      </w:r>
      <w:bookmarkEnd w:id="284"/>
    </w:p>
    <w:p w:rsidR="0066726D" w:rsidRPr="00F67E50" w:rsidRDefault="0066726D" w:rsidP="0066726D">
      <w:pPr>
        <w:pStyle w:val="ActHead5"/>
      </w:pPr>
      <w:bookmarkStart w:id="285" w:name="_Toc468715998"/>
      <w:r w:rsidRPr="00541697">
        <w:rPr>
          <w:rStyle w:val="CharSectno"/>
        </w:rPr>
        <w:t>179R</w:t>
      </w:r>
      <w:r w:rsidRPr="00F67E50">
        <w:t xml:space="preserve">  Enforcement of an unexplained wealth order</w:t>
      </w:r>
      <w:bookmarkEnd w:id="285"/>
    </w:p>
    <w:p w:rsidR="0066726D" w:rsidRPr="00F67E50" w:rsidRDefault="0066726D" w:rsidP="0066726D">
      <w:pPr>
        <w:pStyle w:val="subsection"/>
      </w:pPr>
      <w:r w:rsidRPr="00F67E50">
        <w:tab/>
        <w:t>(1)</w:t>
      </w:r>
      <w:r w:rsidRPr="00F67E50">
        <w:tab/>
        <w:t xml:space="preserve">An amount payable by a person to the Commonwealth under an </w:t>
      </w:r>
      <w:r w:rsidR="00F67E50" w:rsidRPr="00F67E50">
        <w:rPr>
          <w:position w:val="6"/>
          <w:sz w:val="16"/>
        </w:rPr>
        <w:t>*</w:t>
      </w:r>
      <w:r w:rsidRPr="00F67E50">
        <w:t>unexplained wealth order is a civil debt due by the person to the Commonwealth.</w:t>
      </w:r>
    </w:p>
    <w:p w:rsidR="0066726D" w:rsidRPr="00F67E50" w:rsidRDefault="0066726D" w:rsidP="0066726D">
      <w:pPr>
        <w:pStyle w:val="subsection"/>
      </w:pPr>
      <w:r w:rsidRPr="00F67E50">
        <w:tab/>
        <w:t>(2)</w:t>
      </w:r>
      <w:r w:rsidRPr="00F67E50">
        <w:tab/>
        <w:t xml:space="preserve">An </w:t>
      </w:r>
      <w:r w:rsidR="00F67E50" w:rsidRPr="00F67E50">
        <w:rPr>
          <w:position w:val="6"/>
          <w:sz w:val="16"/>
        </w:rPr>
        <w:t>*</w:t>
      </w:r>
      <w:r w:rsidRPr="00F67E50">
        <w:t>unexplained wealth order against a person may be enforced as if it were an order made in civil proceedings instituted by the Commonwealth against the person to recover a debt due by the person to the Commonwealth.</w:t>
      </w:r>
    </w:p>
    <w:p w:rsidR="0066726D" w:rsidRPr="00F67E50" w:rsidRDefault="0066726D" w:rsidP="0066726D">
      <w:pPr>
        <w:pStyle w:val="subsection"/>
      </w:pPr>
      <w:r w:rsidRPr="00F67E50">
        <w:tab/>
        <w:t>(3)</w:t>
      </w:r>
      <w:r w:rsidRPr="00F67E50">
        <w:tab/>
        <w:t>The debt arising from the order is taken to be a judgment debt.</w:t>
      </w:r>
    </w:p>
    <w:p w:rsidR="0066726D" w:rsidRPr="00F67E50" w:rsidRDefault="0066726D" w:rsidP="0066726D">
      <w:pPr>
        <w:pStyle w:val="subsection"/>
      </w:pPr>
      <w:r w:rsidRPr="00F67E50">
        <w:tab/>
        <w:t>(4)</w:t>
      </w:r>
      <w:r w:rsidRPr="00F67E50">
        <w:tab/>
        <w:t xml:space="preserve">If an </w:t>
      </w:r>
      <w:r w:rsidR="00F67E50" w:rsidRPr="00F67E50">
        <w:rPr>
          <w:position w:val="6"/>
          <w:sz w:val="16"/>
        </w:rPr>
        <w:t>*</w:t>
      </w:r>
      <w:r w:rsidRPr="00F67E50">
        <w:t>unexplained wealth order is made against a person after the person’s death, this section has effect as if the person had died on the day after the order was made.</w:t>
      </w:r>
    </w:p>
    <w:p w:rsidR="0066726D" w:rsidRPr="00F67E50" w:rsidRDefault="0066726D" w:rsidP="0066726D">
      <w:pPr>
        <w:pStyle w:val="ActHead5"/>
      </w:pPr>
      <w:bookmarkStart w:id="286" w:name="_Toc468715999"/>
      <w:r w:rsidRPr="00541697">
        <w:rPr>
          <w:rStyle w:val="CharSectno"/>
        </w:rPr>
        <w:t>179S</w:t>
      </w:r>
      <w:r w:rsidRPr="00F67E50">
        <w:t xml:space="preserve">  Property subject to a person’s effective control</w:t>
      </w:r>
      <w:bookmarkEnd w:id="286"/>
    </w:p>
    <w:p w:rsidR="0066726D" w:rsidRPr="00F67E50" w:rsidRDefault="0066726D" w:rsidP="0066726D">
      <w:pPr>
        <w:pStyle w:val="subsection"/>
      </w:pPr>
      <w:r w:rsidRPr="00F67E50">
        <w:tab/>
        <w:t>(1)</w:t>
      </w:r>
      <w:r w:rsidRPr="00F67E50">
        <w:tab/>
        <w:t>If:</w:t>
      </w:r>
    </w:p>
    <w:p w:rsidR="0066726D" w:rsidRPr="00F67E50" w:rsidRDefault="0066726D" w:rsidP="0066726D">
      <w:pPr>
        <w:pStyle w:val="paragraph"/>
      </w:pPr>
      <w:r w:rsidRPr="00F67E50">
        <w:tab/>
        <w:t>(a)</w:t>
      </w:r>
      <w:r w:rsidRPr="00F67E50">
        <w:tab/>
        <w:t xml:space="preserve">a person is subject to an </w:t>
      </w:r>
      <w:r w:rsidR="00F67E50" w:rsidRPr="00F67E50">
        <w:rPr>
          <w:position w:val="6"/>
          <w:sz w:val="16"/>
        </w:rPr>
        <w:t>*</w:t>
      </w:r>
      <w:r w:rsidRPr="00F67E50">
        <w:t>unexplained wealth order; and</w:t>
      </w:r>
    </w:p>
    <w:p w:rsidR="0066726D" w:rsidRPr="00F67E50" w:rsidRDefault="0066726D" w:rsidP="0066726D">
      <w:pPr>
        <w:pStyle w:val="paragraph"/>
      </w:pPr>
      <w:r w:rsidRPr="00F67E50">
        <w:tab/>
        <w:t>(b)</w:t>
      </w:r>
      <w:r w:rsidRPr="00F67E50">
        <w:tab/>
        <w:t xml:space="preserve">the </w:t>
      </w:r>
      <w:r w:rsidR="00F67E50" w:rsidRPr="00F67E50">
        <w:rPr>
          <w:position w:val="6"/>
          <w:sz w:val="16"/>
        </w:rPr>
        <w:t>*</w:t>
      </w:r>
      <w:r w:rsidR="002A01AB" w:rsidRPr="00F67E50">
        <w:t>responsible authority</w:t>
      </w:r>
      <w:r w:rsidRPr="00F67E50">
        <w:t xml:space="preserve"> applies to the court for an order under this section; and</w:t>
      </w:r>
    </w:p>
    <w:p w:rsidR="0066726D" w:rsidRPr="00F67E50" w:rsidRDefault="0066726D" w:rsidP="0066726D">
      <w:pPr>
        <w:pStyle w:val="paragraph"/>
      </w:pPr>
      <w:r w:rsidRPr="00F67E50">
        <w:tab/>
        <w:t>(c)</w:t>
      </w:r>
      <w:r w:rsidRPr="00F67E50">
        <w:tab/>
        <w:t xml:space="preserve">the court is satisfied that particular property is subject to the </w:t>
      </w:r>
      <w:r w:rsidR="00F67E50" w:rsidRPr="00F67E50">
        <w:rPr>
          <w:position w:val="6"/>
          <w:sz w:val="16"/>
        </w:rPr>
        <w:t>*</w:t>
      </w:r>
      <w:r w:rsidRPr="00F67E50">
        <w:t>effective control of the person;</w:t>
      </w:r>
    </w:p>
    <w:p w:rsidR="0066726D" w:rsidRPr="00F67E50" w:rsidRDefault="0066726D" w:rsidP="0066726D">
      <w:pPr>
        <w:pStyle w:val="subsection2"/>
      </w:pPr>
      <w:r w:rsidRPr="00F67E50">
        <w:t>the court may make an order declaring that the whole, or a specified part, of that property is available to satisfy the unexplained wealth order.</w:t>
      </w:r>
    </w:p>
    <w:p w:rsidR="0066726D" w:rsidRPr="00F67E50" w:rsidRDefault="0066726D" w:rsidP="0066726D">
      <w:pPr>
        <w:pStyle w:val="subsection"/>
      </w:pPr>
      <w:r w:rsidRPr="00F67E50">
        <w:tab/>
        <w:t>(2)</w:t>
      </w:r>
      <w:r w:rsidRPr="00F67E50">
        <w:tab/>
        <w:t xml:space="preserve">The order under </w:t>
      </w:r>
      <w:r w:rsidR="00F67E50">
        <w:t>subsection (</w:t>
      </w:r>
      <w:r w:rsidRPr="00F67E50">
        <w:t xml:space="preserve">1) may be enforced against the property as if the property were the </w:t>
      </w:r>
      <w:r w:rsidR="00F67E50" w:rsidRPr="00F67E50">
        <w:rPr>
          <w:position w:val="6"/>
          <w:sz w:val="16"/>
        </w:rPr>
        <w:t>*</w:t>
      </w:r>
      <w:r w:rsidRPr="00F67E50">
        <w:t>person’s property.</w:t>
      </w:r>
    </w:p>
    <w:p w:rsidR="00D152ED" w:rsidRPr="00F67E50" w:rsidRDefault="00D152ED" w:rsidP="00D152ED">
      <w:pPr>
        <w:pStyle w:val="subsection"/>
      </w:pPr>
      <w:r w:rsidRPr="00F67E50">
        <w:lastRenderedPageBreak/>
        <w:tab/>
        <w:t>(3)</w:t>
      </w:r>
      <w:r w:rsidRPr="00F67E50">
        <w:tab/>
        <w:t xml:space="preserve">The court may, on application by the </w:t>
      </w:r>
      <w:r w:rsidR="00F67E50" w:rsidRPr="00F67E50">
        <w:rPr>
          <w:position w:val="6"/>
          <w:sz w:val="16"/>
        </w:rPr>
        <w:t>*</w:t>
      </w:r>
      <w:r w:rsidRPr="00F67E50">
        <w:t xml:space="preserve">responsible authority, make a </w:t>
      </w:r>
      <w:r w:rsidR="00F67E50" w:rsidRPr="00F67E50">
        <w:rPr>
          <w:position w:val="6"/>
          <w:sz w:val="16"/>
        </w:rPr>
        <w:t>*</w:t>
      </w:r>
      <w:r w:rsidRPr="00F67E50">
        <w:t>restraining order under section</w:t>
      </w:r>
      <w:r w:rsidR="00F67E50">
        <w:t> </w:t>
      </w:r>
      <w:r w:rsidRPr="00F67E50">
        <w:t>20A in respect of the property as if:</w:t>
      </w:r>
    </w:p>
    <w:p w:rsidR="00D152ED" w:rsidRPr="00F67E50" w:rsidRDefault="00D152ED" w:rsidP="00D152ED">
      <w:pPr>
        <w:pStyle w:val="paragraph"/>
      </w:pPr>
      <w:r w:rsidRPr="00F67E50">
        <w:tab/>
        <w:t>(a)</w:t>
      </w:r>
      <w:r w:rsidRPr="00F67E50">
        <w:tab/>
        <w:t xml:space="preserve">the property were the </w:t>
      </w:r>
      <w:r w:rsidR="00F67E50" w:rsidRPr="00F67E50">
        <w:rPr>
          <w:position w:val="6"/>
          <w:sz w:val="16"/>
        </w:rPr>
        <w:t>*</w:t>
      </w:r>
      <w:r w:rsidRPr="00F67E50">
        <w:t>person’s property; and</w:t>
      </w:r>
    </w:p>
    <w:p w:rsidR="00D152ED" w:rsidRPr="00F67E50" w:rsidRDefault="00D152ED" w:rsidP="00D152ED">
      <w:pPr>
        <w:pStyle w:val="paragraph"/>
      </w:pPr>
      <w:r w:rsidRPr="00F67E50">
        <w:tab/>
        <w:t>(b)</w:t>
      </w:r>
      <w:r w:rsidRPr="00F67E50">
        <w:tab/>
        <w:t>the requirements in paragraphs 20A(1)(c) to (g) were satisfied.</w:t>
      </w:r>
    </w:p>
    <w:p w:rsidR="0066726D" w:rsidRPr="00F67E50" w:rsidRDefault="0066726D" w:rsidP="0066726D">
      <w:pPr>
        <w:pStyle w:val="subsection"/>
      </w:pPr>
      <w:r w:rsidRPr="00F67E50">
        <w:tab/>
        <w:t>(4)</w:t>
      </w:r>
      <w:r w:rsidRPr="00F67E50">
        <w:tab/>
        <w:t xml:space="preserve">If the </w:t>
      </w:r>
      <w:r w:rsidR="00F67E50" w:rsidRPr="00F67E50">
        <w:rPr>
          <w:position w:val="6"/>
          <w:sz w:val="16"/>
        </w:rPr>
        <w:t>*</w:t>
      </w:r>
      <w:r w:rsidR="00655B14" w:rsidRPr="00F67E50">
        <w:t>responsible authority</w:t>
      </w:r>
      <w:r w:rsidRPr="00F67E50">
        <w:t xml:space="preserve"> applies for an order under </w:t>
      </w:r>
      <w:r w:rsidR="00F67E50">
        <w:t>subsection (</w:t>
      </w:r>
      <w:r w:rsidRPr="00F67E50">
        <w:t xml:space="preserve">1) relating to particular property, the </w:t>
      </w:r>
      <w:r w:rsidR="007C0C29" w:rsidRPr="00F67E50">
        <w:t>authority</w:t>
      </w:r>
      <w:r w:rsidRPr="00F67E50">
        <w:t xml:space="preserve"> must give written notice of the application to:</w:t>
      </w:r>
    </w:p>
    <w:p w:rsidR="0066726D" w:rsidRPr="00F67E50" w:rsidRDefault="0066726D" w:rsidP="0066726D">
      <w:pPr>
        <w:pStyle w:val="paragraph"/>
      </w:pPr>
      <w:r w:rsidRPr="00F67E50">
        <w:tab/>
        <w:t>(a)</w:t>
      </w:r>
      <w:r w:rsidRPr="00F67E50">
        <w:tab/>
        <w:t xml:space="preserve">the person who is subject to the </w:t>
      </w:r>
      <w:r w:rsidR="00F67E50" w:rsidRPr="00F67E50">
        <w:rPr>
          <w:position w:val="6"/>
          <w:sz w:val="16"/>
        </w:rPr>
        <w:t>*</w:t>
      </w:r>
      <w:r w:rsidRPr="00F67E50">
        <w:t>unexplained wealth order; and</w:t>
      </w:r>
    </w:p>
    <w:p w:rsidR="0066726D" w:rsidRPr="00F67E50" w:rsidRDefault="0066726D" w:rsidP="0066726D">
      <w:pPr>
        <w:pStyle w:val="paragraph"/>
      </w:pPr>
      <w:r w:rsidRPr="00F67E50">
        <w:tab/>
        <w:t>(b)</w:t>
      </w:r>
      <w:r w:rsidRPr="00F67E50">
        <w:tab/>
        <w:t xml:space="preserve">any person whom the </w:t>
      </w:r>
      <w:r w:rsidR="00655B14" w:rsidRPr="00F67E50">
        <w:t>authority</w:t>
      </w:r>
      <w:r w:rsidRPr="00F67E50">
        <w:t xml:space="preserve"> has reason to believe may have an </w:t>
      </w:r>
      <w:r w:rsidR="00F67E50" w:rsidRPr="00F67E50">
        <w:rPr>
          <w:position w:val="6"/>
          <w:sz w:val="16"/>
        </w:rPr>
        <w:t>*</w:t>
      </w:r>
      <w:r w:rsidRPr="00F67E50">
        <w:t>interest in the property.</w:t>
      </w:r>
    </w:p>
    <w:p w:rsidR="0066726D" w:rsidRPr="00F67E50" w:rsidRDefault="0066726D" w:rsidP="0066726D">
      <w:pPr>
        <w:pStyle w:val="subsection"/>
      </w:pPr>
      <w:r w:rsidRPr="00F67E50">
        <w:tab/>
        <w:t>(5)</w:t>
      </w:r>
      <w:r w:rsidRPr="00F67E50">
        <w:tab/>
        <w:t xml:space="preserve">The person who is subject to the </w:t>
      </w:r>
      <w:r w:rsidR="00F67E50" w:rsidRPr="00F67E50">
        <w:rPr>
          <w:position w:val="6"/>
          <w:sz w:val="16"/>
        </w:rPr>
        <w:t>*</w:t>
      </w:r>
      <w:r w:rsidRPr="00F67E50">
        <w:t xml:space="preserve">unexplained wealth order, and any person who claims an </w:t>
      </w:r>
      <w:r w:rsidR="00F67E50" w:rsidRPr="00F67E50">
        <w:rPr>
          <w:position w:val="6"/>
          <w:sz w:val="16"/>
        </w:rPr>
        <w:t>*</w:t>
      </w:r>
      <w:r w:rsidRPr="00F67E50">
        <w:t>interest in the property, may appear and adduce evidence at the hearing of the application.</w:t>
      </w:r>
    </w:p>
    <w:p w:rsidR="00D152ED" w:rsidRPr="00F67E50" w:rsidRDefault="00D152ED" w:rsidP="00D152ED">
      <w:pPr>
        <w:pStyle w:val="ActHead5"/>
      </w:pPr>
      <w:bookmarkStart w:id="287" w:name="_Toc468716000"/>
      <w:r w:rsidRPr="00541697">
        <w:rPr>
          <w:rStyle w:val="CharSectno"/>
        </w:rPr>
        <w:t>179SA</w:t>
      </w:r>
      <w:r w:rsidRPr="00F67E50">
        <w:t xml:space="preserve">  Charge on property subject to restraining order</w:t>
      </w:r>
      <w:bookmarkEnd w:id="287"/>
    </w:p>
    <w:p w:rsidR="00D152ED" w:rsidRPr="00F67E50" w:rsidRDefault="00D152ED" w:rsidP="00D152ED">
      <w:pPr>
        <w:pStyle w:val="subsection"/>
      </w:pPr>
      <w:r w:rsidRPr="00F67E50">
        <w:tab/>
        <w:t>(1)</w:t>
      </w:r>
      <w:r w:rsidRPr="00F67E50">
        <w:tab/>
        <w:t>If:</w:t>
      </w:r>
    </w:p>
    <w:p w:rsidR="00D152ED" w:rsidRPr="00F67E50" w:rsidRDefault="00D152ED" w:rsidP="00D152ED">
      <w:pPr>
        <w:pStyle w:val="paragraph"/>
      </w:pPr>
      <w:r w:rsidRPr="00F67E50">
        <w:tab/>
        <w:t>(a)</w:t>
      </w:r>
      <w:r w:rsidRPr="00F67E50">
        <w:tab/>
        <w:t xml:space="preserve">an </w:t>
      </w:r>
      <w:r w:rsidR="00F67E50" w:rsidRPr="00F67E50">
        <w:rPr>
          <w:position w:val="6"/>
          <w:sz w:val="16"/>
        </w:rPr>
        <w:t>*</w:t>
      </w:r>
      <w:r w:rsidRPr="00F67E50">
        <w:t>unexplained wealth order is made against a person; and</w:t>
      </w:r>
    </w:p>
    <w:p w:rsidR="00D152ED" w:rsidRPr="00F67E50" w:rsidRDefault="00D152ED" w:rsidP="00D152ED">
      <w:pPr>
        <w:pStyle w:val="paragraph"/>
      </w:pPr>
      <w:r w:rsidRPr="00F67E50">
        <w:tab/>
        <w:t>(b)</w:t>
      </w:r>
      <w:r w:rsidRPr="00F67E50">
        <w:tab/>
        <w:t xml:space="preserve">the person is the </w:t>
      </w:r>
      <w:r w:rsidR="00F67E50" w:rsidRPr="00F67E50">
        <w:rPr>
          <w:position w:val="6"/>
          <w:sz w:val="16"/>
        </w:rPr>
        <w:t>*</w:t>
      </w:r>
      <w:r w:rsidRPr="00F67E50">
        <w:t xml:space="preserve">suspect in relation to a </w:t>
      </w:r>
      <w:r w:rsidR="00F67E50" w:rsidRPr="00F67E50">
        <w:rPr>
          <w:position w:val="6"/>
          <w:sz w:val="16"/>
        </w:rPr>
        <w:t>*</w:t>
      </w:r>
      <w:r w:rsidRPr="00F67E50">
        <w:t>restraining order that is or has been made against:</w:t>
      </w:r>
    </w:p>
    <w:p w:rsidR="00D152ED" w:rsidRPr="00F67E50" w:rsidRDefault="00D152ED" w:rsidP="00D152ED">
      <w:pPr>
        <w:pStyle w:val="paragraphsub"/>
      </w:pPr>
      <w:r w:rsidRPr="00F67E50">
        <w:tab/>
        <w:t>(i)</w:t>
      </w:r>
      <w:r w:rsidRPr="00F67E50">
        <w:tab/>
        <w:t xml:space="preserve">the </w:t>
      </w:r>
      <w:r w:rsidR="00F67E50" w:rsidRPr="00F67E50">
        <w:rPr>
          <w:position w:val="6"/>
          <w:sz w:val="16"/>
        </w:rPr>
        <w:t>*</w:t>
      </w:r>
      <w:r w:rsidRPr="00F67E50">
        <w:t>person’s property; or</w:t>
      </w:r>
    </w:p>
    <w:p w:rsidR="00D152ED" w:rsidRPr="00F67E50" w:rsidRDefault="00D152ED" w:rsidP="00D152ED">
      <w:pPr>
        <w:pStyle w:val="paragraphsub"/>
      </w:pPr>
      <w:r w:rsidRPr="00F67E50">
        <w:tab/>
        <w:t>(ii)</w:t>
      </w:r>
      <w:r w:rsidRPr="00F67E50">
        <w:tab/>
        <w:t>another person’s property in relation to which an order under subsection</w:t>
      </w:r>
      <w:r w:rsidR="00F67E50">
        <w:t> </w:t>
      </w:r>
      <w:r w:rsidRPr="00F67E50">
        <w:t>179S(1) is, or has been, made;</w:t>
      </w:r>
    </w:p>
    <w:p w:rsidR="00D152ED" w:rsidRPr="00F67E50" w:rsidRDefault="00D152ED" w:rsidP="00D152ED">
      <w:pPr>
        <w:pStyle w:val="subsection2"/>
      </w:pPr>
      <w:r w:rsidRPr="00F67E50">
        <w:t xml:space="preserve">then, upon the making of the later of the orders, there is created, by force of this section, a charge on the property to secure the payment to the Commonwealth of the person’s </w:t>
      </w:r>
      <w:r w:rsidR="00F67E50" w:rsidRPr="00F67E50">
        <w:rPr>
          <w:position w:val="6"/>
          <w:sz w:val="16"/>
        </w:rPr>
        <w:t>*</w:t>
      </w:r>
      <w:r w:rsidRPr="00F67E50">
        <w:t>unexplained wealth amount.</w:t>
      </w:r>
    </w:p>
    <w:p w:rsidR="00D152ED" w:rsidRPr="00F67E50" w:rsidRDefault="00D152ED" w:rsidP="00D152ED">
      <w:pPr>
        <w:pStyle w:val="subsection"/>
      </w:pPr>
      <w:r w:rsidRPr="00F67E50">
        <w:tab/>
        <w:t>(2)</w:t>
      </w:r>
      <w:r w:rsidRPr="00F67E50">
        <w:tab/>
        <w:t>The charge ceases to have effect in respect of the property:</w:t>
      </w:r>
    </w:p>
    <w:p w:rsidR="00D152ED" w:rsidRPr="00F67E50" w:rsidRDefault="00D152ED" w:rsidP="00D152ED">
      <w:pPr>
        <w:pStyle w:val="paragraph"/>
      </w:pPr>
      <w:r w:rsidRPr="00F67E50">
        <w:lastRenderedPageBreak/>
        <w:tab/>
        <w:t>(a)</w:t>
      </w:r>
      <w:r w:rsidRPr="00F67E50">
        <w:tab/>
        <w:t xml:space="preserve">upon the discharge of the </w:t>
      </w:r>
      <w:r w:rsidR="00F67E50" w:rsidRPr="00F67E50">
        <w:rPr>
          <w:position w:val="6"/>
          <w:sz w:val="16"/>
        </w:rPr>
        <w:t>*</w:t>
      </w:r>
      <w:r w:rsidRPr="00F67E50">
        <w:t xml:space="preserve">unexplained wealth order or the </w:t>
      </w:r>
      <w:r w:rsidR="00F67E50" w:rsidRPr="00F67E50">
        <w:rPr>
          <w:position w:val="6"/>
          <w:sz w:val="16"/>
        </w:rPr>
        <w:t>*</w:t>
      </w:r>
      <w:r w:rsidRPr="00F67E50">
        <w:t>restraining order by a court hearing an appeal against the making of the order; or</w:t>
      </w:r>
    </w:p>
    <w:p w:rsidR="00D152ED" w:rsidRPr="00F67E50" w:rsidRDefault="00D152ED" w:rsidP="00D152ED">
      <w:pPr>
        <w:pStyle w:val="paragraph"/>
      </w:pPr>
      <w:r w:rsidRPr="00F67E50">
        <w:tab/>
        <w:t>(b)</w:t>
      </w:r>
      <w:r w:rsidRPr="00F67E50">
        <w:tab/>
        <w:t xml:space="preserve">upon payment to the Commonwealth of the </w:t>
      </w:r>
      <w:r w:rsidR="00F67E50" w:rsidRPr="00F67E50">
        <w:rPr>
          <w:position w:val="6"/>
          <w:sz w:val="16"/>
        </w:rPr>
        <w:t>*</w:t>
      </w:r>
      <w:r w:rsidRPr="00F67E50">
        <w:t>unexplained wealth amount in satisfaction of the unexplained wealth order; or</w:t>
      </w:r>
    </w:p>
    <w:p w:rsidR="00D152ED" w:rsidRPr="00F67E50" w:rsidRDefault="00D152ED" w:rsidP="00D152ED">
      <w:pPr>
        <w:pStyle w:val="paragraph"/>
      </w:pPr>
      <w:r w:rsidRPr="00F67E50">
        <w:tab/>
        <w:t>(c)</w:t>
      </w:r>
      <w:r w:rsidRPr="00F67E50">
        <w:tab/>
        <w:t>upon the sale or other disposition of the property:</w:t>
      </w:r>
    </w:p>
    <w:p w:rsidR="00D152ED" w:rsidRPr="00F67E50" w:rsidRDefault="00D152ED" w:rsidP="00D152ED">
      <w:pPr>
        <w:pStyle w:val="paragraphsub"/>
      </w:pPr>
      <w:r w:rsidRPr="00F67E50">
        <w:tab/>
        <w:t>(i)</w:t>
      </w:r>
      <w:r w:rsidRPr="00F67E50">
        <w:tab/>
        <w:t>under an order under Division</w:t>
      </w:r>
      <w:r w:rsidR="00F67E50">
        <w:t> </w:t>
      </w:r>
      <w:r w:rsidRPr="00F67E50">
        <w:t>4 of Part</w:t>
      </w:r>
      <w:r w:rsidR="00F67E50">
        <w:t> </w:t>
      </w:r>
      <w:r w:rsidRPr="00F67E50">
        <w:t>4</w:t>
      </w:r>
      <w:r w:rsidR="00F67E50">
        <w:noBreakHyphen/>
      </w:r>
      <w:r w:rsidRPr="00F67E50">
        <w:t>1; or</w:t>
      </w:r>
    </w:p>
    <w:p w:rsidR="00D152ED" w:rsidRPr="00F67E50" w:rsidRDefault="00D152ED" w:rsidP="00D152ED">
      <w:pPr>
        <w:pStyle w:val="paragraphsub"/>
      </w:pPr>
      <w:r w:rsidRPr="00F67E50">
        <w:tab/>
        <w:t>(ii)</w:t>
      </w:r>
      <w:r w:rsidRPr="00F67E50">
        <w:tab/>
        <w:t>by the owner of the property with the consent of the court that made the unexplained wealth order; or</w:t>
      </w:r>
    </w:p>
    <w:p w:rsidR="00D152ED" w:rsidRPr="00F67E50" w:rsidRDefault="00D152ED" w:rsidP="00D152ED">
      <w:pPr>
        <w:pStyle w:val="paragraphsub"/>
      </w:pPr>
      <w:r w:rsidRPr="00F67E50">
        <w:tab/>
        <w:t>(iii)</w:t>
      </w:r>
      <w:r w:rsidRPr="00F67E50">
        <w:tab/>
        <w:t xml:space="preserve">if the restraining order directed the </w:t>
      </w:r>
      <w:r w:rsidR="00F67E50" w:rsidRPr="00F67E50">
        <w:rPr>
          <w:position w:val="6"/>
          <w:sz w:val="16"/>
        </w:rPr>
        <w:t>*</w:t>
      </w:r>
      <w:r w:rsidRPr="00F67E50">
        <w:t>Official Trustee to take custody and control of the property—by the owner of the property with the consent of the Official Trustee; or</w:t>
      </w:r>
    </w:p>
    <w:p w:rsidR="00D152ED" w:rsidRPr="00F67E50" w:rsidRDefault="00D152ED" w:rsidP="00D152ED">
      <w:pPr>
        <w:pStyle w:val="paragraph"/>
      </w:pPr>
      <w:r w:rsidRPr="00F67E50">
        <w:tab/>
        <w:t>(d)</w:t>
      </w:r>
      <w:r w:rsidRPr="00F67E50">
        <w:tab/>
        <w:t>upon the sale of the property to a purchaser in good faith for value who, at the time of purchase, has no notice of the charge; or</w:t>
      </w:r>
    </w:p>
    <w:p w:rsidR="00D152ED" w:rsidRPr="00F67E50" w:rsidRDefault="00D152ED" w:rsidP="00D152ED">
      <w:pPr>
        <w:pStyle w:val="paragraph"/>
      </w:pPr>
      <w:r w:rsidRPr="00F67E50">
        <w:tab/>
        <w:t>(e)</w:t>
      </w:r>
      <w:r w:rsidRPr="00F67E50">
        <w:tab/>
        <w:t xml:space="preserve">upon the </w:t>
      </w:r>
      <w:r w:rsidR="00F67E50" w:rsidRPr="00F67E50">
        <w:rPr>
          <w:position w:val="6"/>
          <w:sz w:val="16"/>
        </w:rPr>
        <w:t>*</w:t>
      </w:r>
      <w:r w:rsidRPr="00F67E50">
        <w:t>responsible authority for the unexplained wealth order or restraining order determining, by writing, that the charge should cease to have effect in respect of the property;</w:t>
      </w:r>
    </w:p>
    <w:p w:rsidR="00D152ED" w:rsidRPr="00F67E50" w:rsidRDefault="00D152ED" w:rsidP="00D152ED">
      <w:pPr>
        <w:pStyle w:val="subsection2"/>
      </w:pPr>
      <w:r w:rsidRPr="00F67E50">
        <w:t>whichever first occurs.</w:t>
      </w:r>
    </w:p>
    <w:p w:rsidR="00D152ED" w:rsidRPr="00F67E50" w:rsidRDefault="00D152ED" w:rsidP="00D152ED">
      <w:pPr>
        <w:pStyle w:val="subsection"/>
      </w:pPr>
      <w:r w:rsidRPr="00F67E50">
        <w:tab/>
        <w:t>(3)</w:t>
      </w:r>
      <w:r w:rsidRPr="00F67E50">
        <w:tab/>
        <w:t>The charge:</w:t>
      </w:r>
    </w:p>
    <w:p w:rsidR="00D152ED" w:rsidRPr="00F67E50" w:rsidRDefault="00D152ED" w:rsidP="00D152ED">
      <w:pPr>
        <w:pStyle w:val="paragraph"/>
      </w:pPr>
      <w:r w:rsidRPr="00F67E50">
        <w:tab/>
        <w:t>(a)</w:t>
      </w:r>
      <w:r w:rsidRPr="00F67E50">
        <w:tab/>
        <w:t xml:space="preserve">is subject to every </w:t>
      </w:r>
      <w:r w:rsidR="00F67E50" w:rsidRPr="00F67E50">
        <w:rPr>
          <w:position w:val="6"/>
          <w:sz w:val="16"/>
        </w:rPr>
        <w:t>*</w:t>
      </w:r>
      <w:r w:rsidRPr="00F67E50">
        <w:t xml:space="preserve">encumbrance on the property (other than an encumbrance in which the person referred to in </w:t>
      </w:r>
      <w:r w:rsidR="00F67E50">
        <w:t>paragraph (</w:t>
      </w:r>
      <w:r w:rsidRPr="00F67E50">
        <w:t xml:space="preserve">1)(a) has an </w:t>
      </w:r>
      <w:r w:rsidR="00F67E50" w:rsidRPr="00F67E50">
        <w:rPr>
          <w:position w:val="6"/>
          <w:sz w:val="16"/>
        </w:rPr>
        <w:t>*</w:t>
      </w:r>
      <w:r w:rsidRPr="00F67E50">
        <w:t>interest) that came into existence before the charge and that would, apart from this subsection, have priority over the charge; and</w:t>
      </w:r>
    </w:p>
    <w:p w:rsidR="00D152ED" w:rsidRPr="00F67E50" w:rsidRDefault="00D152ED" w:rsidP="00D152ED">
      <w:pPr>
        <w:pStyle w:val="paragraph"/>
      </w:pPr>
      <w:r w:rsidRPr="00F67E50">
        <w:tab/>
        <w:t>(b)</w:t>
      </w:r>
      <w:r w:rsidRPr="00F67E50">
        <w:tab/>
        <w:t>has priority over all other encumbrances; and</w:t>
      </w:r>
    </w:p>
    <w:p w:rsidR="00D152ED" w:rsidRPr="00F67E50" w:rsidRDefault="00D152ED" w:rsidP="00D152ED">
      <w:pPr>
        <w:pStyle w:val="paragraph"/>
      </w:pPr>
      <w:r w:rsidRPr="00F67E50">
        <w:tab/>
        <w:t>(c)</w:t>
      </w:r>
      <w:r w:rsidRPr="00F67E50">
        <w:tab/>
        <w:t xml:space="preserve">subject to </w:t>
      </w:r>
      <w:r w:rsidR="00F67E50">
        <w:t>subsection (</w:t>
      </w:r>
      <w:r w:rsidRPr="00F67E50">
        <w:t>2), is not affected by any change of ownership of the property.</w:t>
      </w:r>
    </w:p>
    <w:p w:rsidR="00D152ED" w:rsidRPr="00F67E50" w:rsidRDefault="00D152ED" w:rsidP="00D152ED">
      <w:pPr>
        <w:pStyle w:val="subsection"/>
      </w:pPr>
      <w:r w:rsidRPr="00F67E50">
        <w:tab/>
        <w:t>(4)</w:t>
      </w:r>
      <w:r w:rsidRPr="00F67E50">
        <w:tab/>
        <w:t>Subsection</w:t>
      </w:r>
      <w:r w:rsidR="00F67E50">
        <w:t> </w:t>
      </w:r>
      <w:r w:rsidRPr="00F67E50">
        <w:t xml:space="preserve">73(2) of the </w:t>
      </w:r>
      <w:r w:rsidRPr="00F67E50">
        <w:rPr>
          <w:i/>
        </w:rPr>
        <w:t>Personal Property Securities Act 2009</w:t>
      </w:r>
      <w:r w:rsidRPr="00F67E50">
        <w:t xml:space="preserve"> applies to the charge (to the extent, if any, to which that Act applies in relation to the property charged).</w:t>
      </w:r>
    </w:p>
    <w:p w:rsidR="00D152ED" w:rsidRPr="00F67E50" w:rsidRDefault="00D152ED" w:rsidP="00D152ED">
      <w:pPr>
        <w:pStyle w:val="notetext"/>
      </w:pPr>
      <w:r w:rsidRPr="00F67E50">
        <w:lastRenderedPageBreak/>
        <w:t>Note:</w:t>
      </w:r>
      <w:r w:rsidRPr="00F67E50">
        <w:tab/>
        <w:t xml:space="preserve">The effect of this subsection is that the priority between the charge and a security interest in the property to which the </w:t>
      </w:r>
      <w:r w:rsidRPr="00F67E50">
        <w:rPr>
          <w:i/>
        </w:rPr>
        <w:t>Personal Property Securities Act 2009</w:t>
      </w:r>
      <w:r w:rsidRPr="00F67E50">
        <w:t xml:space="preserve"> applies is to be determined in accordance with this Act rather than the </w:t>
      </w:r>
      <w:r w:rsidRPr="00F67E50">
        <w:rPr>
          <w:i/>
        </w:rPr>
        <w:t>Personal Property Securities Act 2009</w:t>
      </w:r>
      <w:r w:rsidRPr="00F67E50">
        <w:t>.</w:t>
      </w:r>
    </w:p>
    <w:p w:rsidR="00D152ED" w:rsidRPr="00F67E50" w:rsidRDefault="00D152ED" w:rsidP="00D152ED">
      <w:pPr>
        <w:pStyle w:val="subsection"/>
      </w:pPr>
      <w:r w:rsidRPr="00F67E50">
        <w:tab/>
        <w:t>(5)</w:t>
      </w:r>
      <w:r w:rsidRPr="00F67E50">
        <w:tab/>
        <w:t xml:space="preserve">A determination made under </w:t>
      </w:r>
      <w:r w:rsidR="00F67E50">
        <w:t>paragraph (</w:t>
      </w:r>
      <w:r w:rsidRPr="00F67E50">
        <w:t>2)(e) is not a legislative instrument.</w:t>
      </w:r>
    </w:p>
    <w:p w:rsidR="00D152ED" w:rsidRPr="00F67E50" w:rsidRDefault="00D152ED" w:rsidP="00D152ED">
      <w:pPr>
        <w:pStyle w:val="ActHead5"/>
      </w:pPr>
      <w:bookmarkStart w:id="288" w:name="_Toc468716001"/>
      <w:r w:rsidRPr="00541697">
        <w:rPr>
          <w:rStyle w:val="CharSectno"/>
        </w:rPr>
        <w:t>179SB</w:t>
      </w:r>
      <w:r w:rsidRPr="00F67E50">
        <w:t xml:space="preserve">  Charges may be registered</w:t>
      </w:r>
      <w:bookmarkEnd w:id="288"/>
    </w:p>
    <w:p w:rsidR="00D152ED" w:rsidRPr="00F67E50" w:rsidRDefault="00D152ED" w:rsidP="00D152ED">
      <w:pPr>
        <w:pStyle w:val="subsection"/>
      </w:pPr>
      <w:r w:rsidRPr="00F67E50">
        <w:tab/>
        <w:t>(1)</w:t>
      </w:r>
      <w:r w:rsidRPr="00F67E50">
        <w:tab/>
        <w:t>If:</w:t>
      </w:r>
    </w:p>
    <w:p w:rsidR="00D152ED" w:rsidRPr="00F67E50" w:rsidRDefault="00D152ED" w:rsidP="00D152ED">
      <w:pPr>
        <w:pStyle w:val="paragraph"/>
      </w:pPr>
      <w:r w:rsidRPr="00F67E50">
        <w:tab/>
        <w:t>(a)</w:t>
      </w:r>
      <w:r w:rsidRPr="00F67E50">
        <w:tab/>
        <w:t>a charge is created by section</w:t>
      </w:r>
      <w:r w:rsidR="00F67E50">
        <w:t> </w:t>
      </w:r>
      <w:r w:rsidRPr="00F67E50">
        <w:t>179SA on property of a particular kind; and</w:t>
      </w:r>
    </w:p>
    <w:p w:rsidR="00D152ED" w:rsidRPr="00F67E50" w:rsidRDefault="00D152ED" w:rsidP="00D152ED">
      <w:pPr>
        <w:pStyle w:val="paragraph"/>
      </w:pPr>
      <w:r w:rsidRPr="00F67E50">
        <w:tab/>
        <w:t>(b)</w:t>
      </w:r>
      <w:r w:rsidRPr="00F67E50">
        <w:tab/>
        <w:t>the provisions of any law of the Commonwealth or of a State or Territory provide for the registration of title to, or charges over, property of that kind;</w:t>
      </w:r>
    </w:p>
    <w:p w:rsidR="00D152ED" w:rsidRPr="00F67E50" w:rsidRDefault="00D152ED" w:rsidP="00D152ED">
      <w:pPr>
        <w:pStyle w:val="subsection2"/>
      </w:pPr>
      <w:r w:rsidRPr="00F67E50">
        <w:t xml:space="preserve">the </w:t>
      </w:r>
      <w:r w:rsidR="00F67E50" w:rsidRPr="00F67E50">
        <w:rPr>
          <w:position w:val="6"/>
          <w:sz w:val="16"/>
        </w:rPr>
        <w:t>*</w:t>
      </w:r>
      <w:r w:rsidRPr="00F67E50">
        <w:t xml:space="preserve">Official Trustee or the </w:t>
      </w:r>
      <w:r w:rsidR="00F67E50" w:rsidRPr="00F67E50">
        <w:rPr>
          <w:position w:val="6"/>
          <w:sz w:val="16"/>
        </w:rPr>
        <w:t>*</w:t>
      </w:r>
      <w:r w:rsidRPr="00F67E50">
        <w:t xml:space="preserve">responsible authority for the </w:t>
      </w:r>
      <w:r w:rsidR="00F67E50" w:rsidRPr="00F67E50">
        <w:rPr>
          <w:position w:val="6"/>
          <w:sz w:val="16"/>
        </w:rPr>
        <w:t>*</w:t>
      </w:r>
      <w:r w:rsidRPr="00F67E50">
        <w:t xml:space="preserve">unexplained wealth order or </w:t>
      </w:r>
      <w:r w:rsidR="00F67E50" w:rsidRPr="00F67E50">
        <w:rPr>
          <w:position w:val="6"/>
          <w:sz w:val="16"/>
        </w:rPr>
        <w:t>*</w:t>
      </w:r>
      <w:r w:rsidRPr="00F67E50">
        <w:t>restraining order referred to in that section may cause the charge so created to be registered under the provisions of that law.</w:t>
      </w:r>
    </w:p>
    <w:p w:rsidR="00D152ED" w:rsidRPr="00F67E50" w:rsidRDefault="00D152ED" w:rsidP="00D152ED">
      <w:pPr>
        <w:pStyle w:val="subsection"/>
      </w:pPr>
      <w:r w:rsidRPr="00F67E50">
        <w:tab/>
        <w:t>(2)</w:t>
      </w:r>
      <w:r w:rsidRPr="00F67E50">
        <w:tab/>
        <w:t xml:space="preserve">A person who purchases or otherwise acquires an </w:t>
      </w:r>
      <w:r w:rsidR="00F67E50" w:rsidRPr="00F67E50">
        <w:rPr>
          <w:position w:val="6"/>
          <w:sz w:val="16"/>
        </w:rPr>
        <w:t>*</w:t>
      </w:r>
      <w:r w:rsidRPr="00F67E50">
        <w:t>interest in the property after the registration of the charge is taken, for the purposes of paragraph</w:t>
      </w:r>
      <w:r w:rsidR="00F67E50">
        <w:t> </w:t>
      </w:r>
      <w:r w:rsidRPr="00F67E50">
        <w:t>179SA(2)(d), to have notice of the charge at the time of the purchase or acquisition.</w:t>
      </w:r>
    </w:p>
    <w:p w:rsidR="00D152ED" w:rsidRPr="00F67E50" w:rsidRDefault="00D152ED" w:rsidP="00D152ED">
      <w:pPr>
        <w:pStyle w:val="subsection"/>
      </w:pPr>
      <w:r w:rsidRPr="00F67E50">
        <w:tab/>
        <w:t>(3)</w:t>
      </w:r>
      <w:r w:rsidRPr="00F67E50">
        <w:tab/>
        <w:t>In this section:</w:t>
      </w:r>
    </w:p>
    <w:p w:rsidR="00D152ED" w:rsidRPr="00F67E50" w:rsidRDefault="00D152ED" w:rsidP="00D152ED">
      <w:pPr>
        <w:pStyle w:val="Definition"/>
      </w:pPr>
      <w:r w:rsidRPr="00F67E50">
        <w:rPr>
          <w:b/>
          <w:i/>
        </w:rPr>
        <w:t>registration</w:t>
      </w:r>
      <w:r w:rsidRPr="00F67E50">
        <w:t xml:space="preserve"> of a charge on a particular kind of personal property within the meaning of the</w:t>
      </w:r>
      <w:r w:rsidRPr="00F67E50">
        <w:rPr>
          <w:i/>
        </w:rPr>
        <w:t xml:space="preserve"> Personal Property Securities Act 2009</w:t>
      </w:r>
      <w:r w:rsidRPr="00F67E50">
        <w:t xml:space="preserve"> includes the registration of data in relation to that kind of property for the purposes of paragraph</w:t>
      </w:r>
      <w:r w:rsidR="00F67E50">
        <w:t> </w:t>
      </w:r>
      <w:r w:rsidRPr="00F67E50">
        <w:t>148(c) of that Act.</w:t>
      </w:r>
    </w:p>
    <w:p w:rsidR="00D152ED" w:rsidRPr="00F67E50" w:rsidRDefault="00D152ED" w:rsidP="00D152ED">
      <w:pPr>
        <w:pStyle w:val="notetext"/>
      </w:pPr>
      <w:r w:rsidRPr="00F67E50">
        <w:t>Note:</w:t>
      </w:r>
      <w:r w:rsidRPr="00F67E50">
        <w:tab/>
        <w:t xml:space="preserve">The </w:t>
      </w:r>
      <w:r w:rsidRPr="00F67E50">
        <w:rPr>
          <w:i/>
        </w:rPr>
        <w:t>Personal Property Securities Act 2009</w:t>
      </w:r>
      <w:r w:rsidRPr="00F67E50">
        <w:t xml:space="preserve"> provides for the registration of such data only if regulations are made for the purposes of paragraph</w:t>
      </w:r>
      <w:r w:rsidR="00F67E50">
        <w:t> </w:t>
      </w:r>
      <w:r w:rsidRPr="00F67E50">
        <w:t>148(c) of that Act.</w:t>
      </w:r>
    </w:p>
    <w:p w:rsidR="0066726D" w:rsidRPr="00F67E50" w:rsidRDefault="0066726D" w:rsidP="005219C8">
      <w:pPr>
        <w:pStyle w:val="ActHead5"/>
      </w:pPr>
      <w:bookmarkStart w:id="289" w:name="_Toc468716002"/>
      <w:r w:rsidRPr="00541697">
        <w:rPr>
          <w:rStyle w:val="CharSectno"/>
        </w:rPr>
        <w:lastRenderedPageBreak/>
        <w:t>179T</w:t>
      </w:r>
      <w:r w:rsidRPr="00F67E50">
        <w:t xml:space="preserve">  Amounts exceeding the court’s jurisdiction</w:t>
      </w:r>
      <w:bookmarkEnd w:id="289"/>
    </w:p>
    <w:p w:rsidR="0066726D" w:rsidRPr="00F67E50" w:rsidRDefault="0066726D" w:rsidP="005219C8">
      <w:pPr>
        <w:pStyle w:val="subsection"/>
        <w:keepNext/>
        <w:keepLines/>
      </w:pPr>
      <w:r w:rsidRPr="00F67E50">
        <w:tab/>
        <w:t>(1)</w:t>
      </w:r>
      <w:r w:rsidRPr="00F67E50">
        <w:tab/>
        <w:t>If:</w:t>
      </w:r>
    </w:p>
    <w:p w:rsidR="0066726D" w:rsidRPr="00F67E50" w:rsidRDefault="0066726D" w:rsidP="0066726D">
      <w:pPr>
        <w:pStyle w:val="paragraph"/>
      </w:pPr>
      <w:r w:rsidRPr="00F67E50">
        <w:tab/>
        <w:t>(a)</w:t>
      </w:r>
      <w:r w:rsidRPr="00F67E50">
        <w:tab/>
        <w:t xml:space="preserve">a court makes an </w:t>
      </w:r>
      <w:r w:rsidR="00F67E50" w:rsidRPr="00F67E50">
        <w:rPr>
          <w:position w:val="6"/>
          <w:sz w:val="16"/>
        </w:rPr>
        <w:t>*</w:t>
      </w:r>
      <w:r w:rsidRPr="00F67E50">
        <w:t>unexplained wealth order of a particular amount; and</w:t>
      </w:r>
    </w:p>
    <w:p w:rsidR="0066726D" w:rsidRPr="00F67E50" w:rsidRDefault="0066726D" w:rsidP="0066726D">
      <w:pPr>
        <w:pStyle w:val="paragraph"/>
      </w:pPr>
      <w:r w:rsidRPr="00F67E50">
        <w:tab/>
        <w:t>(b)</w:t>
      </w:r>
      <w:r w:rsidRPr="00F67E50">
        <w:tab/>
        <w:t>the court does not have jurisdiction with respect to the recovery of debts of an amount equal to that amount;</w:t>
      </w:r>
    </w:p>
    <w:p w:rsidR="0066726D" w:rsidRPr="00F67E50" w:rsidRDefault="0066726D" w:rsidP="0066726D">
      <w:pPr>
        <w:pStyle w:val="subsection2"/>
      </w:pPr>
      <w:r w:rsidRPr="00F67E50">
        <w:t>the registrar of the court must issue a certificate containing the particulars specified in the regulations.</w:t>
      </w:r>
    </w:p>
    <w:p w:rsidR="0066726D" w:rsidRPr="00F67E50" w:rsidRDefault="0066726D" w:rsidP="0066726D">
      <w:pPr>
        <w:pStyle w:val="subsection"/>
      </w:pPr>
      <w:r w:rsidRPr="00F67E50">
        <w:tab/>
        <w:t>(2)</w:t>
      </w:r>
      <w:r w:rsidRPr="00F67E50">
        <w:tab/>
        <w:t>The certificate may be registered, in accordance with the regulations, in a court having jurisdiction with respect to the recovery of debts of an amount equal to the amount of the relevant order.</w:t>
      </w:r>
    </w:p>
    <w:p w:rsidR="0066726D" w:rsidRPr="00F67E50" w:rsidRDefault="0066726D" w:rsidP="0066726D">
      <w:pPr>
        <w:pStyle w:val="subsection"/>
      </w:pPr>
      <w:r w:rsidRPr="00F67E50">
        <w:tab/>
        <w:t>(3)</w:t>
      </w:r>
      <w:r w:rsidRPr="00F67E50">
        <w:tab/>
        <w:t>Upon registration in a court, the certificate is enforceable in all respects as a final judgment of the court in favour of the Commonwealth.</w:t>
      </w:r>
    </w:p>
    <w:p w:rsidR="0066726D" w:rsidRPr="00F67E50" w:rsidRDefault="0066726D" w:rsidP="0045776E">
      <w:pPr>
        <w:pStyle w:val="ActHead3"/>
        <w:pageBreakBefore/>
      </w:pPr>
      <w:bookmarkStart w:id="290" w:name="_Toc468716003"/>
      <w:r w:rsidRPr="00541697">
        <w:rPr>
          <w:rStyle w:val="CharDivNo"/>
        </w:rPr>
        <w:lastRenderedPageBreak/>
        <w:t>Division</w:t>
      </w:r>
      <w:r w:rsidR="00F67E50" w:rsidRPr="00541697">
        <w:rPr>
          <w:rStyle w:val="CharDivNo"/>
        </w:rPr>
        <w:t> </w:t>
      </w:r>
      <w:r w:rsidRPr="00541697">
        <w:rPr>
          <w:rStyle w:val="CharDivNo"/>
        </w:rPr>
        <w:t>5</w:t>
      </w:r>
      <w:r w:rsidRPr="00F67E50">
        <w:t>—</w:t>
      </w:r>
      <w:r w:rsidRPr="00541697">
        <w:rPr>
          <w:rStyle w:val="CharDivText"/>
        </w:rPr>
        <w:t>Oversight</w:t>
      </w:r>
      <w:bookmarkEnd w:id="290"/>
    </w:p>
    <w:p w:rsidR="0066726D" w:rsidRPr="00F67E50" w:rsidRDefault="0066726D" w:rsidP="009C782B">
      <w:pPr>
        <w:pStyle w:val="ActHead5"/>
      </w:pPr>
      <w:bookmarkStart w:id="291" w:name="_Toc468716004"/>
      <w:r w:rsidRPr="00541697">
        <w:rPr>
          <w:rStyle w:val="CharSectno"/>
        </w:rPr>
        <w:t>179U</w:t>
      </w:r>
      <w:r w:rsidRPr="00F67E50">
        <w:t xml:space="preserve">  Parliamentary supervision</w:t>
      </w:r>
      <w:bookmarkEnd w:id="291"/>
    </w:p>
    <w:p w:rsidR="0066726D" w:rsidRPr="00F67E50" w:rsidRDefault="0066726D" w:rsidP="0066726D">
      <w:pPr>
        <w:pStyle w:val="subsection"/>
      </w:pPr>
      <w:r w:rsidRPr="00F67E50">
        <w:tab/>
        <w:t>(1)</w:t>
      </w:r>
      <w:r w:rsidRPr="00F67E50">
        <w:tab/>
        <w:t xml:space="preserve">The operation of this </w:t>
      </w:r>
      <w:r w:rsidR="006D005B" w:rsidRPr="00F67E50">
        <w:t>Part</w:t>
      </w:r>
      <w:r w:rsidR="0045776E" w:rsidRPr="00F67E50">
        <w:t xml:space="preserve"> </w:t>
      </w:r>
      <w:r w:rsidRPr="00F67E50">
        <w:t>and section</w:t>
      </w:r>
      <w:r w:rsidR="00F67E50">
        <w:t> </w:t>
      </w:r>
      <w:r w:rsidRPr="00F67E50">
        <w:t xml:space="preserve">20A is subject to the oversight of the Parliamentary Joint Committee on </w:t>
      </w:r>
      <w:r w:rsidR="00447742" w:rsidRPr="00F67E50">
        <w:t xml:space="preserve">Law Enforcement </w:t>
      </w:r>
      <w:r w:rsidRPr="00F67E50">
        <w:t xml:space="preserve">(the </w:t>
      </w:r>
      <w:r w:rsidRPr="00F67E50">
        <w:rPr>
          <w:b/>
          <w:i/>
        </w:rPr>
        <w:t>Committee</w:t>
      </w:r>
      <w:r w:rsidRPr="00F67E50">
        <w:t>).</w:t>
      </w:r>
    </w:p>
    <w:p w:rsidR="00F76809" w:rsidRPr="00F67E50" w:rsidRDefault="00F76809" w:rsidP="00F76809">
      <w:pPr>
        <w:pStyle w:val="SubsectionHead"/>
      </w:pPr>
      <w:r w:rsidRPr="00F67E50">
        <w:t>Appearing before the Committee</w:t>
      </w:r>
    </w:p>
    <w:p w:rsidR="0066726D" w:rsidRPr="00F67E50" w:rsidRDefault="0066726D" w:rsidP="0066726D">
      <w:pPr>
        <w:pStyle w:val="subsection"/>
      </w:pPr>
      <w:r w:rsidRPr="00F67E50">
        <w:tab/>
        <w:t>(2)</w:t>
      </w:r>
      <w:r w:rsidRPr="00F67E50">
        <w:tab/>
        <w:t xml:space="preserve">The Committee may require the Australian Crime Commission, the Australian Federal Police, the </w:t>
      </w:r>
      <w:r w:rsidR="00F67E50" w:rsidRPr="00F67E50">
        <w:rPr>
          <w:position w:val="6"/>
          <w:sz w:val="16"/>
        </w:rPr>
        <w:t>*</w:t>
      </w:r>
      <w:r w:rsidRPr="00F67E50">
        <w:t xml:space="preserve">DPP or any other federal agency or authority that is the recipient of any material disclosed as the result of the operation of this </w:t>
      </w:r>
      <w:r w:rsidR="006D005B" w:rsidRPr="00F67E50">
        <w:t>Part</w:t>
      </w:r>
      <w:r w:rsidR="0045776E" w:rsidRPr="00F67E50">
        <w:t xml:space="preserve"> </w:t>
      </w:r>
      <w:r w:rsidRPr="00F67E50">
        <w:t>to appear before it from time to time to give evidence.</w:t>
      </w:r>
    </w:p>
    <w:p w:rsidR="00C64DA3" w:rsidRPr="00F67E50" w:rsidRDefault="00C64DA3" w:rsidP="00C64DA3">
      <w:pPr>
        <w:pStyle w:val="SubsectionHead"/>
      </w:pPr>
      <w:r w:rsidRPr="00F67E50">
        <w:t>Report about unexplained wealth investigations and proceedings</w:t>
      </w:r>
    </w:p>
    <w:p w:rsidR="00C64DA3" w:rsidRPr="00F67E50" w:rsidRDefault="00C64DA3" w:rsidP="00C64DA3">
      <w:pPr>
        <w:pStyle w:val="subsection"/>
      </w:pPr>
      <w:r w:rsidRPr="00F67E50">
        <w:tab/>
        <w:t>(3)</w:t>
      </w:r>
      <w:r w:rsidRPr="00F67E50">
        <w:tab/>
        <w:t>The Commissioner of the Australian Federal Police must give the Committee a report in respect of each financial year that contains the following information:</w:t>
      </w:r>
    </w:p>
    <w:p w:rsidR="00C64DA3" w:rsidRPr="00F67E50" w:rsidRDefault="00C64DA3" w:rsidP="00C64DA3">
      <w:pPr>
        <w:pStyle w:val="paragraph"/>
      </w:pPr>
      <w:r w:rsidRPr="00F67E50">
        <w:tab/>
        <w:t>(a)</w:t>
      </w:r>
      <w:r w:rsidRPr="00F67E50">
        <w:tab/>
        <w:t xml:space="preserve">the number of matters investigated in the year, by each </w:t>
      </w:r>
      <w:r w:rsidR="00F67E50" w:rsidRPr="00F67E50">
        <w:rPr>
          <w:position w:val="6"/>
          <w:sz w:val="16"/>
        </w:rPr>
        <w:t>*</w:t>
      </w:r>
      <w:r w:rsidRPr="00F67E50">
        <w:t>enforcement agency, in respect of which a likely outcome may, or will, be the initiation of proceedings under this Part, and the basis for determining that number;</w:t>
      </w:r>
    </w:p>
    <w:p w:rsidR="00C64DA3" w:rsidRPr="00F67E50" w:rsidRDefault="00C64DA3" w:rsidP="00C64DA3">
      <w:pPr>
        <w:pStyle w:val="paragraph"/>
      </w:pPr>
      <w:r w:rsidRPr="00F67E50">
        <w:tab/>
        <w:t>(b)</w:t>
      </w:r>
      <w:r w:rsidRPr="00F67E50">
        <w:tab/>
        <w:t>the number and results of applications in the year for:</w:t>
      </w:r>
    </w:p>
    <w:p w:rsidR="00C64DA3" w:rsidRPr="00F67E50" w:rsidRDefault="00C64DA3" w:rsidP="00C64DA3">
      <w:pPr>
        <w:pStyle w:val="paragraphsub"/>
      </w:pPr>
      <w:r w:rsidRPr="00F67E50">
        <w:tab/>
        <w:t>(i)</w:t>
      </w:r>
      <w:r w:rsidRPr="00F67E50">
        <w:tab/>
      </w:r>
      <w:r w:rsidR="00F67E50" w:rsidRPr="00F67E50">
        <w:rPr>
          <w:position w:val="6"/>
          <w:sz w:val="16"/>
        </w:rPr>
        <w:t>*</w:t>
      </w:r>
      <w:r w:rsidRPr="00F67E50">
        <w:t>restraining orders under section</w:t>
      </w:r>
      <w:r w:rsidR="00F67E50">
        <w:t> </w:t>
      </w:r>
      <w:r w:rsidRPr="00F67E50">
        <w:t>20A; and</w:t>
      </w:r>
    </w:p>
    <w:p w:rsidR="00C64DA3" w:rsidRPr="00F67E50" w:rsidRDefault="00C64DA3" w:rsidP="00C64DA3">
      <w:pPr>
        <w:pStyle w:val="paragraphsub"/>
      </w:pPr>
      <w:r w:rsidRPr="00F67E50">
        <w:tab/>
        <w:t>(ii)</w:t>
      </w:r>
      <w:r w:rsidRPr="00F67E50">
        <w:tab/>
      </w:r>
      <w:r w:rsidR="00F67E50" w:rsidRPr="00F67E50">
        <w:rPr>
          <w:position w:val="6"/>
          <w:sz w:val="16"/>
        </w:rPr>
        <w:t>*</w:t>
      </w:r>
      <w:r w:rsidRPr="00F67E50">
        <w:t>unexplained wealth orders;</w:t>
      </w:r>
    </w:p>
    <w:p w:rsidR="00C64DA3" w:rsidRPr="00F67E50" w:rsidRDefault="00C64DA3" w:rsidP="00C64DA3">
      <w:pPr>
        <w:pStyle w:val="paragraph"/>
      </w:pPr>
      <w:r w:rsidRPr="00F67E50">
        <w:tab/>
        <w:t>(c)</w:t>
      </w:r>
      <w:r w:rsidRPr="00F67E50">
        <w:tab/>
        <w:t>any other information of a kind prescribed by the regulations.</w:t>
      </w:r>
    </w:p>
    <w:p w:rsidR="00C64DA3" w:rsidRPr="00F67E50" w:rsidRDefault="00C64DA3" w:rsidP="00C64DA3">
      <w:pPr>
        <w:pStyle w:val="subsection"/>
      </w:pPr>
      <w:r w:rsidRPr="00F67E50">
        <w:tab/>
        <w:t>(4)</w:t>
      </w:r>
      <w:r w:rsidRPr="00F67E50">
        <w:tab/>
        <w:t>The report must be given as soon as practicable after the report under section</w:t>
      </w:r>
      <w:r w:rsidR="00F67E50">
        <w:t> </w:t>
      </w:r>
      <w:r w:rsidRPr="00F67E50">
        <w:t xml:space="preserve">67 of the </w:t>
      </w:r>
      <w:r w:rsidRPr="00F67E50">
        <w:rPr>
          <w:i/>
        </w:rPr>
        <w:t>Australian Federal Police Act 1979</w:t>
      </w:r>
      <w:r w:rsidRPr="00F67E50">
        <w:t xml:space="preserve"> in respect of the financial year is laid before a House of the Parliament in accordance with that section.</w:t>
      </w:r>
    </w:p>
    <w:p w:rsidR="00C64DA3" w:rsidRPr="00F67E50" w:rsidRDefault="00C64DA3" w:rsidP="00C64DA3">
      <w:pPr>
        <w:pStyle w:val="subsection"/>
      </w:pPr>
      <w:r w:rsidRPr="00F67E50">
        <w:lastRenderedPageBreak/>
        <w:tab/>
        <w:t>(5)</w:t>
      </w:r>
      <w:r w:rsidRPr="00F67E50">
        <w:tab/>
        <w:t xml:space="preserve">If the Commissioner of the Australian Federal Police requests the </w:t>
      </w:r>
      <w:r w:rsidR="00F67E50" w:rsidRPr="00F67E50">
        <w:rPr>
          <w:position w:val="6"/>
          <w:sz w:val="16"/>
        </w:rPr>
        <w:t>*</w:t>
      </w:r>
      <w:r w:rsidRPr="00F67E50">
        <w:t xml:space="preserve">DPP or the Chief Executive Officer (however described) of an </w:t>
      </w:r>
      <w:r w:rsidR="00F67E50" w:rsidRPr="00F67E50">
        <w:rPr>
          <w:position w:val="6"/>
          <w:sz w:val="16"/>
        </w:rPr>
        <w:t>*</w:t>
      </w:r>
      <w:r w:rsidRPr="00F67E50">
        <w:t>enforcement agency to give the Commissioner information that the Commissioner considers necessary to prepare the report, the DPP or Chief Executive Officer must comply with the request.</w:t>
      </w:r>
    </w:p>
    <w:p w:rsidR="004D25F3" w:rsidRPr="00F67E50" w:rsidRDefault="004D25F3" w:rsidP="0045776E">
      <w:pPr>
        <w:pStyle w:val="ActHead1"/>
        <w:pageBreakBefore/>
      </w:pPr>
      <w:bookmarkStart w:id="292" w:name="_Toc468716005"/>
      <w:r w:rsidRPr="00541697">
        <w:rPr>
          <w:rStyle w:val="CharChapNo"/>
        </w:rPr>
        <w:lastRenderedPageBreak/>
        <w:t>Chapter</w:t>
      </w:r>
      <w:r w:rsidR="00F67E50" w:rsidRPr="00541697">
        <w:rPr>
          <w:rStyle w:val="CharChapNo"/>
        </w:rPr>
        <w:t> </w:t>
      </w:r>
      <w:r w:rsidRPr="00541697">
        <w:rPr>
          <w:rStyle w:val="CharChapNo"/>
        </w:rPr>
        <w:t>3</w:t>
      </w:r>
      <w:r w:rsidRPr="00F67E50">
        <w:t>—</w:t>
      </w:r>
      <w:r w:rsidRPr="00541697">
        <w:rPr>
          <w:rStyle w:val="CharChapText"/>
        </w:rPr>
        <w:t>Information gathering</w:t>
      </w:r>
      <w:bookmarkEnd w:id="292"/>
    </w:p>
    <w:p w:rsidR="004D25F3" w:rsidRPr="00F67E50" w:rsidRDefault="004D25F3" w:rsidP="004D25F3">
      <w:pPr>
        <w:pStyle w:val="ActHead2"/>
      </w:pPr>
      <w:bookmarkStart w:id="293" w:name="_Toc468716006"/>
      <w:r w:rsidRPr="00541697">
        <w:rPr>
          <w:rStyle w:val="CharPartNo"/>
        </w:rPr>
        <w:t>Part</w:t>
      </w:r>
      <w:r w:rsidR="00F67E50" w:rsidRPr="00541697">
        <w:rPr>
          <w:rStyle w:val="CharPartNo"/>
        </w:rPr>
        <w:t> </w:t>
      </w:r>
      <w:r w:rsidRPr="00541697">
        <w:rPr>
          <w:rStyle w:val="CharPartNo"/>
        </w:rPr>
        <w:t>3</w:t>
      </w:r>
      <w:r w:rsidR="00F67E50" w:rsidRPr="00541697">
        <w:rPr>
          <w:rStyle w:val="CharPartNo"/>
        </w:rPr>
        <w:noBreakHyphen/>
      </w:r>
      <w:r w:rsidRPr="00541697">
        <w:rPr>
          <w:rStyle w:val="CharPartNo"/>
        </w:rPr>
        <w:t>1</w:t>
      </w:r>
      <w:r w:rsidRPr="00F67E50">
        <w:t>—</w:t>
      </w:r>
      <w:r w:rsidRPr="00541697">
        <w:rPr>
          <w:rStyle w:val="CharPartText"/>
        </w:rPr>
        <w:t>Examinations</w:t>
      </w:r>
      <w:bookmarkEnd w:id="293"/>
    </w:p>
    <w:p w:rsidR="004D25F3" w:rsidRPr="00F67E50" w:rsidRDefault="004D25F3" w:rsidP="004D25F3">
      <w:pPr>
        <w:pStyle w:val="ActHead3"/>
      </w:pPr>
      <w:bookmarkStart w:id="294" w:name="_Toc468716007"/>
      <w:r w:rsidRPr="00541697">
        <w:rPr>
          <w:rStyle w:val="CharDivNo"/>
        </w:rPr>
        <w:t>Division</w:t>
      </w:r>
      <w:r w:rsidR="00F67E50" w:rsidRPr="00541697">
        <w:rPr>
          <w:rStyle w:val="CharDivNo"/>
        </w:rPr>
        <w:t> </w:t>
      </w:r>
      <w:r w:rsidRPr="00541697">
        <w:rPr>
          <w:rStyle w:val="CharDivNo"/>
        </w:rPr>
        <w:t>1</w:t>
      </w:r>
      <w:r w:rsidRPr="00F67E50">
        <w:t>—</w:t>
      </w:r>
      <w:r w:rsidRPr="00541697">
        <w:rPr>
          <w:rStyle w:val="CharDivText"/>
        </w:rPr>
        <w:t>Examination orders</w:t>
      </w:r>
      <w:bookmarkEnd w:id="294"/>
    </w:p>
    <w:p w:rsidR="004D25F3" w:rsidRPr="00F67E50" w:rsidRDefault="004D25F3" w:rsidP="004D25F3">
      <w:pPr>
        <w:pStyle w:val="ActHead5"/>
      </w:pPr>
      <w:bookmarkStart w:id="295" w:name="_Toc468716008"/>
      <w:r w:rsidRPr="00541697">
        <w:rPr>
          <w:rStyle w:val="CharSectno"/>
        </w:rPr>
        <w:t>180</w:t>
      </w:r>
      <w:r w:rsidRPr="00F67E50">
        <w:t xml:space="preserve">  Examination orders relating to restraining orders</w:t>
      </w:r>
      <w:bookmarkEnd w:id="295"/>
    </w:p>
    <w:p w:rsidR="004D25F3" w:rsidRPr="00F67E50" w:rsidRDefault="004D25F3" w:rsidP="004D25F3">
      <w:pPr>
        <w:pStyle w:val="subsection"/>
      </w:pPr>
      <w:r w:rsidRPr="00F67E50">
        <w:tab/>
        <w:t>(1)</w:t>
      </w:r>
      <w:r w:rsidRPr="00F67E50">
        <w:tab/>
        <w:t xml:space="preserve">If a </w:t>
      </w:r>
      <w:r w:rsidR="00F67E50" w:rsidRPr="00F67E50">
        <w:rPr>
          <w:position w:val="6"/>
          <w:sz w:val="16"/>
        </w:rPr>
        <w:t>*</w:t>
      </w:r>
      <w:r w:rsidRPr="00F67E50">
        <w:t xml:space="preserve">restraining order is in force, the court that made the restraining order, or any other court that could have made the restraining order, may make an order (an </w:t>
      </w:r>
      <w:r w:rsidRPr="00F67E50">
        <w:rPr>
          <w:b/>
          <w:i/>
        </w:rPr>
        <w:t>examination order</w:t>
      </w:r>
      <w:r w:rsidRPr="00F67E50">
        <w:t xml:space="preserve">) for the </w:t>
      </w:r>
      <w:r w:rsidR="00F67E50" w:rsidRPr="00F67E50">
        <w:rPr>
          <w:position w:val="6"/>
          <w:sz w:val="16"/>
        </w:rPr>
        <w:t>*</w:t>
      </w:r>
      <w:r w:rsidRPr="00F67E50">
        <w:t>examination of any person, including:</w:t>
      </w:r>
    </w:p>
    <w:p w:rsidR="004D25F3" w:rsidRPr="00F67E50" w:rsidRDefault="004D25F3" w:rsidP="004D25F3">
      <w:pPr>
        <w:pStyle w:val="paragraph"/>
      </w:pPr>
      <w:r w:rsidRPr="00F67E50">
        <w:tab/>
        <w:t>(a)</w:t>
      </w:r>
      <w:r w:rsidRPr="00F67E50">
        <w:tab/>
        <w:t xml:space="preserve">a person whose property is, or a person who has or claims an </w:t>
      </w:r>
      <w:r w:rsidR="00F67E50" w:rsidRPr="00F67E50">
        <w:rPr>
          <w:position w:val="6"/>
          <w:sz w:val="16"/>
        </w:rPr>
        <w:t>*</w:t>
      </w:r>
      <w:r w:rsidRPr="00F67E50">
        <w:t>interest in property that is, the subject of the restraining order; or</w:t>
      </w:r>
    </w:p>
    <w:p w:rsidR="00026A22" w:rsidRPr="00F67E50" w:rsidRDefault="00026A22" w:rsidP="00026A22">
      <w:pPr>
        <w:pStyle w:val="paragraph"/>
      </w:pPr>
      <w:r w:rsidRPr="00F67E50">
        <w:tab/>
        <w:t>(b)</w:t>
      </w:r>
      <w:r w:rsidRPr="00F67E50">
        <w:tab/>
        <w:t xml:space="preserve">a person who is a </w:t>
      </w:r>
      <w:r w:rsidR="00F67E50" w:rsidRPr="00F67E50">
        <w:rPr>
          <w:position w:val="6"/>
          <w:sz w:val="16"/>
        </w:rPr>
        <w:t>*</w:t>
      </w:r>
      <w:r w:rsidRPr="00F67E50">
        <w:t>suspect in relation to the restraining order; or</w:t>
      </w:r>
    </w:p>
    <w:p w:rsidR="004D25F3" w:rsidRPr="00F67E50" w:rsidRDefault="004D25F3" w:rsidP="004D25F3">
      <w:pPr>
        <w:pStyle w:val="paragraph"/>
      </w:pPr>
      <w:r w:rsidRPr="00F67E50">
        <w:tab/>
        <w:t>(c)</w:t>
      </w:r>
      <w:r w:rsidRPr="00F67E50">
        <w:tab/>
        <w:t xml:space="preserve">the spouse </w:t>
      </w:r>
      <w:r w:rsidR="00434EAE" w:rsidRPr="00F67E50">
        <w:t xml:space="preserve">or </w:t>
      </w:r>
      <w:r w:rsidR="00F67E50" w:rsidRPr="00F67E50">
        <w:rPr>
          <w:position w:val="6"/>
          <w:sz w:val="16"/>
        </w:rPr>
        <w:t>*</w:t>
      </w:r>
      <w:r w:rsidR="00434EAE" w:rsidRPr="00F67E50">
        <w:t>de</w:t>
      </w:r>
      <w:r w:rsidR="00966CD8" w:rsidRPr="00F67E50">
        <w:t> </w:t>
      </w:r>
      <w:r w:rsidR="00434EAE" w:rsidRPr="00F67E50">
        <w:t>facto</w:t>
      </w:r>
      <w:r w:rsidR="00966CD8" w:rsidRPr="00F67E50">
        <w:t> </w:t>
      </w:r>
      <w:r w:rsidR="00434EAE" w:rsidRPr="00F67E50">
        <w:t>partner</w:t>
      </w:r>
      <w:r w:rsidRPr="00F67E50">
        <w:t xml:space="preserve"> of a person referred to in </w:t>
      </w:r>
      <w:r w:rsidR="00F67E50">
        <w:t>paragraph (</w:t>
      </w:r>
      <w:r w:rsidRPr="00F67E50">
        <w:t>a) or (b);</w:t>
      </w:r>
    </w:p>
    <w:p w:rsidR="004D25F3" w:rsidRPr="00F67E50" w:rsidRDefault="004D25F3" w:rsidP="004D25F3">
      <w:pPr>
        <w:pStyle w:val="subsection2"/>
      </w:pPr>
      <w:r w:rsidRPr="00F67E50">
        <w:t xml:space="preserve">about the </w:t>
      </w:r>
      <w:r w:rsidR="00F67E50" w:rsidRPr="00F67E50">
        <w:rPr>
          <w:position w:val="6"/>
          <w:sz w:val="16"/>
        </w:rPr>
        <w:t>*</w:t>
      </w:r>
      <w:r w:rsidR="00026A22" w:rsidRPr="00F67E50">
        <w:t>affairs</w:t>
      </w:r>
      <w:r w:rsidRPr="00F67E50">
        <w:t xml:space="preserve"> of a person referred to in </w:t>
      </w:r>
      <w:r w:rsidR="00F67E50">
        <w:t>paragraph (</w:t>
      </w:r>
      <w:r w:rsidRPr="00F67E50">
        <w:t>a), (b) or (c).</w:t>
      </w:r>
    </w:p>
    <w:p w:rsidR="004D25F3" w:rsidRPr="00F67E50" w:rsidRDefault="004D25F3" w:rsidP="004D25F3">
      <w:pPr>
        <w:pStyle w:val="subsection"/>
      </w:pPr>
      <w:r w:rsidRPr="00F67E50">
        <w:tab/>
        <w:t>(2)</w:t>
      </w:r>
      <w:r w:rsidRPr="00F67E50">
        <w:tab/>
        <w:t xml:space="preserve">The </w:t>
      </w:r>
      <w:r w:rsidR="00F67E50" w:rsidRPr="00F67E50">
        <w:rPr>
          <w:position w:val="6"/>
          <w:sz w:val="16"/>
        </w:rPr>
        <w:t>*</w:t>
      </w:r>
      <w:r w:rsidRPr="00F67E50">
        <w:t xml:space="preserve">examination order ceases to have effect if the </w:t>
      </w:r>
      <w:r w:rsidR="00F67E50" w:rsidRPr="00F67E50">
        <w:rPr>
          <w:position w:val="6"/>
          <w:sz w:val="16"/>
        </w:rPr>
        <w:t>*</w:t>
      </w:r>
      <w:r w:rsidRPr="00F67E50">
        <w:t>restraining order to which it relates ceases to have effect.</w:t>
      </w:r>
    </w:p>
    <w:p w:rsidR="00026A22" w:rsidRPr="00F67E50" w:rsidRDefault="00026A22" w:rsidP="00026A22">
      <w:pPr>
        <w:pStyle w:val="ActHead5"/>
      </w:pPr>
      <w:bookmarkStart w:id="296" w:name="_Toc468716009"/>
      <w:r w:rsidRPr="00541697">
        <w:rPr>
          <w:rStyle w:val="CharSectno"/>
        </w:rPr>
        <w:t>180A</w:t>
      </w:r>
      <w:r w:rsidRPr="00F67E50">
        <w:t xml:space="preserve">  Examination orders relating to applications for exclusion from forfeiture</w:t>
      </w:r>
      <w:bookmarkEnd w:id="296"/>
    </w:p>
    <w:p w:rsidR="00026A22" w:rsidRPr="00F67E50" w:rsidRDefault="00026A22" w:rsidP="00026A22">
      <w:pPr>
        <w:pStyle w:val="subsection"/>
      </w:pPr>
      <w:r w:rsidRPr="00F67E50">
        <w:tab/>
        <w:t>(1)</w:t>
      </w:r>
      <w:r w:rsidRPr="00F67E50">
        <w:tab/>
        <w:t>If an application for an order under section</w:t>
      </w:r>
      <w:r w:rsidR="00F67E50">
        <w:t> </w:t>
      </w:r>
      <w:r w:rsidRPr="00F67E50">
        <w:t xml:space="preserve">73 or 94 for an </w:t>
      </w:r>
      <w:r w:rsidR="00F67E50" w:rsidRPr="00F67E50">
        <w:rPr>
          <w:position w:val="6"/>
          <w:sz w:val="16"/>
        </w:rPr>
        <w:t>*</w:t>
      </w:r>
      <w:r w:rsidRPr="00F67E50">
        <w:t xml:space="preserve">interest in property to be excluded from forfeiture is made, the court to which the application is made may make an order (an </w:t>
      </w:r>
      <w:r w:rsidRPr="00F67E50">
        <w:rPr>
          <w:b/>
          <w:i/>
        </w:rPr>
        <w:t>examination order</w:t>
      </w:r>
      <w:r w:rsidRPr="00F67E50">
        <w:t xml:space="preserve">) for the </w:t>
      </w:r>
      <w:r w:rsidR="00F67E50" w:rsidRPr="00F67E50">
        <w:rPr>
          <w:position w:val="6"/>
          <w:sz w:val="16"/>
        </w:rPr>
        <w:t>*</w:t>
      </w:r>
      <w:r w:rsidRPr="00F67E50">
        <w:t>examination of any person including:</w:t>
      </w:r>
    </w:p>
    <w:p w:rsidR="00026A22" w:rsidRPr="00F67E50" w:rsidRDefault="00026A22" w:rsidP="00026A22">
      <w:pPr>
        <w:pStyle w:val="paragraph"/>
      </w:pPr>
      <w:r w:rsidRPr="00F67E50">
        <w:tab/>
        <w:t>(a)</w:t>
      </w:r>
      <w:r w:rsidRPr="00F67E50">
        <w:tab/>
        <w:t>a person who has or claims an interest in the property; or</w:t>
      </w:r>
    </w:p>
    <w:p w:rsidR="00026A22" w:rsidRPr="00F67E50" w:rsidRDefault="00026A22" w:rsidP="00026A22">
      <w:pPr>
        <w:pStyle w:val="paragraph"/>
      </w:pPr>
      <w:r w:rsidRPr="00F67E50">
        <w:tab/>
        <w:t>(b)</w:t>
      </w:r>
      <w:r w:rsidRPr="00F67E50">
        <w:tab/>
        <w:t xml:space="preserve">the spouse or </w:t>
      </w:r>
      <w:r w:rsidR="00F67E50" w:rsidRPr="00F67E50">
        <w:rPr>
          <w:position w:val="6"/>
          <w:sz w:val="16"/>
        </w:rPr>
        <w:t>*</w:t>
      </w:r>
      <w:r w:rsidRPr="00F67E50">
        <w:t>de</w:t>
      </w:r>
      <w:r w:rsidR="00966CD8" w:rsidRPr="00F67E50">
        <w:t> </w:t>
      </w:r>
      <w:r w:rsidRPr="00F67E50">
        <w:t>facto</w:t>
      </w:r>
      <w:r w:rsidR="00966CD8" w:rsidRPr="00F67E50">
        <w:t> </w:t>
      </w:r>
      <w:r w:rsidRPr="00F67E50">
        <w:t xml:space="preserve">partner of a person referred to in </w:t>
      </w:r>
      <w:r w:rsidR="00F67E50">
        <w:t>paragraph (</w:t>
      </w:r>
      <w:r w:rsidRPr="00F67E50">
        <w:t>a);</w:t>
      </w:r>
    </w:p>
    <w:p w:rsidR="00026A22" w:rsidRPr="00F67E50" w:rsidRDefault="00026A22" w:rsidP="00026A22">
      <w:pPr>
        <w:pStyle w:val="subsection2"/>
      </w:pPr>
      <w:r w:rsidRPr="00F67E50">
        <w:lastRenderedPageBreak/>
        <w:t xml:space="preserve">about the </w:t>
      </w:r>
      <w:r w:rsidR="00F67E50" w:rsidRPr="00F67E50">
        <w:rPr>
          <w:position w:val="6"/>
          <w:sz w:val="16"/>
        </w:rPr>
        <w:t>*</w:t>
      </w:r>
      <w:r w:rsidRPr="00F67E50">
        <w:t xml:space="preserve">affairs of a person referred to in </w:t>
      </w:r>
      <w:r w:rsidR="00F67E50">
        <w:t>paragraph (</w:t>
      </w:r>
      <w:r w:rsidRPr="00F67E50">
        <w:t>a) or (b).</w:t>
      </w:r>
    </w:p>
    <w:p w:rsidR="00026A22" w:rsidRPr="00F67E50" w:rsidRDefault="00026A22" w:rsidP="00FE3FA0">
      <w:pPr>
        <w:pStyle w:val="subsection"/>
        <w:keepNext/>
        <w:keepLines/>
      </w:pPr>
      <w:r w:rsidRPr="00F67E50">
        <w:tab/>
        <w:t>(2)</w:t>
      </w:r>
      <w:r w:rsidRPr="00F67E50">
        <w:tab/>
        <w:t xml:space="preserve">The </w:t>
      </w:r>
      <w:r w:rsidR="00F67E50" w:rsidRPr="00F67E50">
        <w:rPr>
          <w:position w:val="6"/>
          <w:sz w:val="16"/>
        </w:rPr>
        <w:t>*</w:t>
      </w:r>
      <w:r w:rsidRPr="00F67E50">
        <w:t>examination order ceases to have effect when:</w:t>
      </w:r>
    </w:p>
    <w:p w:rsidR="00026A22" w:rsidRPr="00F67E50" w:rsidRDefault="00026A22" w:rsidP="00026A22">
      <w:pPr>
        <w:pStyle w:val="paragraph"/>
      </w:pPr>
      <w:r w:rsidRPr="00F67E50">
        <w:tab/>
        <w:t>(a)</w:t>
      </w:r>
      <w:r w:rsidRPr="00F67E50">
        <w:tab/>
        <w:t>the application is withdrawn; or</w:t>
      </w:r>
    </w:p>
    <w:p w:rsidR="00026A22" w:rsidRPr="00F67E50" w:rsidRDefault="00026A22" w:rsidP="00026A22">
      <w:pPr>
        <w:pStyle w:val="paragraph"/>
      </w:pPr>
      <w:r w:rsidRPr="00F67E50">
        <w:tab/>
        <w:t>(b)</w:t>
      </w:r>
      <w:r w:rsidRPr="00F67E50">
        <w:tab/>
        <w:t>the court makes a decision on the application.</w:t>
      </w:r>
    </w:p>
    <w:p w:rsidR="00026A22" w:rsidRPr="00F67E50" w:rsidRDefault="00026A22" w:rsidP="00026A22">
      <w:pPr>
        <w:pStyle w:val="ActHead5"/>
      </w:pPr>
      <w:bookmarkStart w:id="297" w:name="_Toc468716010"/>
      <w:r w:rsidRPr="00541697">
        <w:rPr>
          <w:rStyle w:val="CharSectno"/>
        </w:rPr>
        <w:t>180B</w:t>
      </w:r>
      <w:r w:rsidRPr="00F67E50">
        <w:t xml:space="preserve">  Examination orders relating to applications for compensation</w:t>
      </w:r>
      <w:bookmarkEnd w:id="297"/>
    </w:p>
    <w:p w:rsidR="00026A22" w:rsidRPr="00F67E50" w:rsidRDefault="00026A22" w:rsidP="00026A22">
      <w:pPr>
        <w:pStyle w:val="subsection"/>
      </w:pPr>
      <w:r w:rsidRPr="00F67E50">
        <w:tab/>
        <w:t>(1)</w:t>
      </w:r>
      <w:r w:rsidRPr="00F67E50">
        <w:tab/>
        <w:t>If an application for an order under section</w:t>
      </w:r>
      <w:r w:rsidR="00F67E50">
        <w:t> </w:t>
      </w:r>
      <w:r w:rsidRPr="00F67E50">
        <w:t xml:space="preserve">77 or 94A (which deal with compensation) is made in relation to an </w:t>
      </w:r>
      <w:r w:rsidR="00F67E50" w:rsidRPr="00F67E50">
        <w:rPr>
          <w:position w:val="6"/>
          <w:sz w:val="16"/>
        </w:rPr>
        <w:t>*</w:t>
      </w:r>
      <w:r w:rsidRPr="00F67E50">
        <w:t xml:space="preserve">interest in property that has been or may be forfeited, the court to which the application is made may make an order (an </w:t>
      </w:r>
      <w:r w:rsidRPr="00F67E50">
        <w:rPr>
          <w:b/>
          <w:i/>
        </w:rPr>
        <w:t>examination order</w:t>
      </w:r>
      <w:r w:rsidRPr="00F67E50">
        <w:t xml:space="preserve">) for the </w:t>
      </w:r>
      <w:r w:rsidR="00F67E50" w:rsidRPr="00F67E50">
        <w:rPr>
          <w:position w:val="6"/>
          <w:sz w:val="16"/>
        </w:rPr>
        <w:t>*</w:t>
      </w:r>
      <w:r w:rsidRPr="00F67E50">
        <w:t>examination of any person including:</w:t>
      </w:r>
    </w:p>
    <w:p w:rsidR="00026A22" w:rsidRPr="00F67E50" w:rsidRDefault="00026A22" w:rsidP="00026A22">
      <w:pPr>
        <w:pStyle w:val="paragraph"/>
      </w:pPr>
      <w:r w:rsidRPr="00F67E50">
        <w:tab/>
        <w:t>(a)</w:t>
      </w:r>
      <w:r w:rsidRPr="00F67E50">
        <w:tab/>
        <w:t xml:space="preserve">a person who has or claims an </w:t>
      </w:r>
      <w:r w:rsidR="00F67E50" w:rsidRPr="00F67E50">
        <w:rPr>
          <w:position w:val="6"/>
          <w:sz w:val="16"/>
        </w:rPr>
        <w:t>*</w:t>
      </w:r>
      <w:r w:rsidRPr="00F67E50">
        <w:t>interest in the property; or</w:t>
      </w:r>
    </w:p>
    <w:p w:rsidR="00026A22" w:rsidRPr="00F67E50" w:rsidRDefault="00026A22" w:rsidP="00026A22">
      <w:pPr>
        <w:pStyle w:val="paragraph"/>
      </w:pPr>
      <w:r w:rsidRPr="00F67E50">
        <w:tab/>
        <w:t>(b)</w:t>
      </w:r>
      <w:r w:rsidRPr="00F67E50">
        <w:tab/>
        <w:t xml:space="preserve">the spouse or </w:t>
      </w:r>
      <w:r w:rsidR="00F67E50" w:rsidRPr="00F67E50">
        <w:rPr>
          <w:position w:val="6"/>
          <w:sz w:val="16"/>
        </w:rPr>
        <w:t>*</w:t>
      </w:r>
      <w:r w:rsidRPr="00F67E50">
        <w:t>de</w:t>
      </w:r>
      <w:r w:rsidR="00966CD8" w:rsidRPr="00F67E50">
        <w:t> </w:t>
      </w:r>
      <w:r w:rsidRPr="00F67E50">
        <w:t>facto</w:t>
      </w:r>
      <w:r w:rsidR="00966CD8" w:rsidRPr="00F67E50">
        <w:t> </w:t>
      </w:r>
      <w:r w:rsidRPr="00F67E50">
        <w:t xml:space="preserve">partner of a person referred to in </w:t>
      </w:r>
      <w:r w:rsidR="00F67E50">
        <w:t>paragraph (</w:t>
      </w:r>
      <w:r w:rsidRPr="00F67E50">
        <w:t>a);</w:t>
      </w:r>
    </w:p>
    <w:p w:rsidR="00026A22" w:rsidRPr="00F67E50" w:rsidRDefault="00026A22" w:rsidP="00026A22">
      <w:pPr>
        <w:pStyle w:val="subsection2"/>
      </w:pPr>
      <w:r w:rsidRPr="00F67E50">
        <w:t xml:space="preserve">about the </w:t>
      </w:r>
      <w:r w:rsidR="00F67E50" w:rsidRPr="00F67E50">
        <w:rPr>
          <w:position w:val="6"/>
          <w:sz w:val="16"/>
        </w:rPr>
        <w:t>*</w:t>
      </w:r>
      <w:r w:rsidRPr="00F67E50">
        <w:t xml:space="preserve">affairs of a person referred to in </w:t>
      </w:r>
      <w:r w:rsidR="00F67E50">
        <w:t>paragraph (</w:t>
      </w:r>
      <w:r w:rsidRPr="00F67E50">
        <w:t>a) or (b).</w:t>
      </w:r>
    </w:p>
    <w:p w:rsidR="00026A22" w:rsidRPr="00F67E50" w:rsidRDefault="00026A22" w:rsidP="00026A22">
      <w:pPr>
        <w:pStyle w:val="subsection"/>
      </w:pPr>
      <w:r w:rsidRPr="00F67E50">
        <w:tab/>
        <w:t>(2)</w:t>
      </w:r>
      <w:r w:rsidRPr="00F67E50">
        <w:tab/>
        <w:t xml:space="preserve">The </w:t>
      </w:r>
      <w:r w:rsidR="00F67E50" w:rsidRPr="00F67E50">
        <w:rPr>
          <w:position w:val="6"/>
          <w:sz w:val="16"/>
        </w:rPr>
        <w:t>*</w:t>
      </w:r>
      <w:r w:rsidRPr="00F67E50">
        <w:t>examination order ceases to have effect when:</w:t>
      </w:r>
    </w:p>
    <w:p w:rsidR="00026A22" w:rsidRPr="00F67E50" w:rsidRDefault="00026A22" w:rsidP="00026A22">
      <w:pPr>
        <w:pStyle w:val="paragraph"/>
      </w:pPr>
      <w:r w:rsidRPr="00F67E50">
        <w:tab/>
        <w:t>(a)</w:t>
      </w:r>
      <w:r w:rsidRPr="00F67E50">
        <w:tab/>
        <w:t>the application is withdrawn; or</w:t>
      </w:r>
    </w:p>
    <w:p w:rsidR="00026A22" w:rsidRPr="00F67E50" w:rsidRDefault="00026A22" w:rsidP="00026A22">
      <w:pPr>
        <w:pStyle w:val="paragraph"/>
      </w:pPr>
      <w:r w:rsidRPr="00F67E50">
        <w:tab/>
        <w:t>(b)</w:t>
      </w:r>
      <w:r w:rsidRPr="00F67E50">
        <w:tab/>
        <w:t>the court makes a decision on the application.</w:t>
      </w:r>
    </w:p>
    <w:p w:rsidR="00026A22" w:rsidRPr="00F67E50" w:rsidRDefault="00026A22" w:rsidP="00026A22">
      <w:pPr>
        <w:pStyle w:val="ActHead5"/>
      </w:pPr>
      <w:bookmarkStart w:id="298" w:name="_Toc468716011"/>
      <w:r w:rsidRPr="00541697">
        <w:rPr>
          <w:rStyle w:val="CharSectno"/>
        </w:rPr>
        <w:t>180C</w:t>
      </w:r>
      <w:r w:rsidRPr="00F67E50">
        <w:t xml:space="preserve">  Examination orders relating to applications under section</w:t>
      </w:r>
      <w:r w:rsidR="00F67E50">
        <w:t> </w:t>
      </w:r>
      <w:r w:rsidRPr="00F67E50">
        <w:t>102</w:t>
      </w:r>
      <w:bookmarkEnd w:id="298"/>
    </w:p>
    <w:p w:rsidR="00026A22" w:rsidRPr="00F67E50" w:rsidRDefault="00026A22" w:rsidP="00026A22">
      <w:pPr>
        <w:pStyle w:val="subsection"/>
      </w:pPr>
      <w:r w:rsidRPr="00F67E50">
        <w:tab/>
        <w:t>(1)</w:t>
      </w:r>
      <w:r w:rsidRPr="00F67E50">
        <w:tab/>
        <w:t>If an application for an order under section</w:t>
      </w:r>
      <w:r w:rsidR="00F67E50">
        <w:t> </w:t>
      </w:r>
      <w:r w:rsidRPr="00F67E50">
        <w:t>102 (which deals with the recovery of property) is made under section</w:t>
      </w:r>
      <w:r w:rsidR="00F67E50">
        <w:t> </w:t>
      </w:r>
      <w:r w:rsidRPr="00F67E50">
        <w:t>104 in relation to forfeited property, the court to which the application is made may make an order (an</w:t>
      </w:r>
      <w:r w:rsidRPr="00F67E50">
        <w:rPr>
          <w:b/>
          <w:i/>
        </w:rPr>
        <w:t xml:space="preserve"> examination order</w:t>
      </w:r>
      <w:r w:rsidRPr="00F67E50">
        <w:t xml:space="preserve">) for the </w:t>
      </w:r>
      <w:r w:rsidR="00F67E50" w:rsidRPr="00F67E50">
        <w:rPr>
          <w:position w:val="6"/>
          <w:sz w:val="16"/>
        </w:rPr>
        <w:t>*</w:t>
      </w:r>
      <w:r w:rsidRPr="00F67E50">
        <w:t>examination of any person including:</w:t>
      </w:r>
    </w:p>
    <w:p w:rsidR="00026A22" w:rsidRPr="00F67E50" w:rsidRDefault="00026A22" w:rsidP="00026A22">
      <w:pPr>
        <w:pStyle w:val="paragraph"/>
      </w:pPr>
      <w:r w:rsidRPr="00F67E50">
        <w:tab/>
        <w:t>(a)</w:t>
      </w:r>
      <w:r w:rsidRPr="00F67E50">
        <w:tab/>
        <w:t xml:space="preserve">a person who has or claims an </w:t>
      </w:r>
      <w:r w:rsidR="00F67E50" w:rsidRPr="00F67E50">
        <w:rPr>
          <w:position w:val="6"/>
          <w:sz w:val="16"/>
        </w:rPr>
        <w:t>*</w:t>
      </w:r>
      <w:r w:rsidRPr="00F67E50">
        <w:t>interest in the property; or</w:t>
      </w:r>
    </w:p>
    <w:p w:rsidR="00026A22" w:rsidRPr="00F67E50" w:rsidRDefault="00026A22" w:rsidP="00026A22">
      <w:pPr>
        <w:pStyle w:val="paragraph"/>
      </w:pPr>
      <w:r w:rsidRPr="00F67E50">
        <w:tab/>
        <w:t>(b)</w:t>
      </w:r>
      <w:r w:rsidRPr="00F67E50">
        <w:tab/>
        <w:t xml:space="preserve">the spouse or </w:t>
      </w:r>
      <w:r w:rsidR="00F67E50" w:rsidRPr="00F67E50">
        <w:rPr>
          <w:position w:val="6"/>
          <w:sz w:val="16"/>
        </w:rPr>
        <w:t>*</w:t>
      </w:r>
      <w:r w:rsidRPr="00F67E50">
        <w:t>de</w:t>
      </w:r>
      <w:r w:rsidR="00966CD8" w:rsidRPr="00F67E50">
        <w:t> </w:t>
      </w:r>
      <w:r w:rsidRPr="00F67E50">
        <w:t>facto</w:t>
      </w:r>
      <w:r w:rsidR="00966CD8" w:rsidRPr="00F67E50">
        <w:t> </w:t>
      </w:r>
      <w:r w:rsidRPr="00F67E50">
        <w:t xml:space="preserve">partner of a person referred to in </w:t>
      </w:r>
      <w:r w:rsidR="00F67E50">
        <w:t>paragraph (</w:t>
      </w:r>
      <w:r w:rsidRPr="00F67E50">
        <w:t>a);</w:t>
      </w:r>
    </w:p>
    <w:p w:rsidR="00026A22" w:rsidRPr="00F67E50" w:rsidRDefault="00026A22" w:rsidP="00026A22">
      <w:pPr>
        <w:pStyle w:val="subsection2"/>
      </w:pPr>
      <w:r w:rsidRPr="00F67E50">
        <w:t xml:space="preserve">about the </w:t>
      </w:r>
      <w:r w:rsidR="00F67E50" w:rsidRPr="00F67E50">
        <w:rPr>
          <w:position w:val="6"/>
          <w:sz w:val="16"/>
        </w:rPr>
        <w:t>*</w:t>
      </w:r>
      <w:r w:rsidRPr="00F67E50">
        <w:t xml:space="preserve">affairs of a person referred to in </w:t>
      </w:r>
      <w:r w:rsidR="00F67E50">
        <w:t>paragraph (</w:t>
      </w:r>
      <w:r w:rsidRPr="00F67E50">
        <w:t>a) or (b).</w:t>
      </w:r>
    </w:p>
    <w:p w:rsidR="00026A22" w:rsidRPr="00F67E50" w:rsidRDefault="00026A22" w:rsidP="00026A22">
      <w:pPr>
        <w:pStyle w:val="subsection"/>
      </w:pPr>
      <w:r w:rsidRPr="00F67E50">
        <w:tab/>
        <w:t>(2)</w:t>
      </w:r>
      <w:r w:rsidRPr="00F67E50">
        <w:tab/>
        <w:t xml:space="preserve">The </w:t>
      </w:r>
      <w:r w:rsidR="00F67E50" w:rsidRPr="00F67E50">
        <w:rPr>
          <w:position w:val="6"/>
          <w:sz w:val="16"/>
        </w:rPr>
        <w:t>*</w:t>
      </w:r>
      <w:r w:rsidRPr="00F67E50">
        <w:t>examination order ceases to have effect when:</w:t>
      </w:r>
    </w:p>
    <w:p w:rsidR="00026A22" w:rsidRPr="00F67E50" w:rsidRDefault="00026A22" w:rsidP="00026A22">
      <w:pPr>
        <w:pStyle w:val="paragraph"/>
      </w:pPr>
      <w:r w:rsidRPr="00F67E50">
        <w:lastRenderedPageBreak/>
        <w:tab/>
        <w:t>(a)</w:t>
      </w:r>
      <w:r w:rsidRPr="00F67E50">
        <w:tab/>
        <w:t>the application is withdrawn; or</w:t>
      </w:r>
    </w:p>
    <w:p w:rsidR="00026A22" w:rsidRPr="00F67E50" w:rsidRDefault="00026A22" w:rsidP="00026A22">
      <w:pPr>
        <w:pStyle w:val="paragraph"/>
      </w:pPr>
      <w:r w:rsidRPr="00F67E50">
        <w:tab/>
        <w:t>(b)</w:t>
      </w:r>
      <w:r w:rsidRPr="00F67E50">
        <w:tab/>
        <w:t>the court makes a decision on the application.</w:t>
      </w:r>
    </w:p>
    <w:p w:rsidR="00026A22" w:rsidRPr="00F67E50" w:rsidRDefault="00026A22" w:rsidP="00026A22">
      <w:pPr>
        <w:pStyle w:val="ActHead5"/>
      </w:pPr>
      <w:bookmarkStart w:id="299" w:name="_Toc468716012"/>
      <w:r w:rsidRPr="00541697">
        <w:rPr>
          <w:rStyle w:val="CharSectno"/>
        </w:rPr>
        <w:t>180D</w:t>
      </w:r>
      <w:r w:rsidRPr="00F67E50">
        <w:t xml:space="preserve">  Examination orders relating to enforcement of confiscation orders</w:t>
      </w:r>
      <w:bookmarkEnd w:id="299"/>
    </w:p>
    <w:p w:rsidR="00026A22" w:rsidRPr="00F67E50" w:rsidRDefault="00026A22" w:rsidP="00026A22">
      <w:pPr>
        <w:pStyle w:val="subsection"/>
      </w:pPr>
      <w:r w:rsidRPr="00F67E50">
        <w:tab/>
        <w:t>(1)</w:t>
      </w:r>
      <w:r w:rsidRPr="00F67E50">
        <w:tab/>
        <w:t xml:space="preserve">If a </w:t>
      </w:r>
      <w:r w:rsidR="00F67E50" w:rsidRPr="00F67E50">
        <w:rPr>
          <w:position w:val="6"/>
          <w:sz w:val="16"/>
        </w:rPr>
        <w:t>*</w:t>
      </w:r>
      <w:r w:rsidRPr="00F67E50">
        <w:t xml:space="preserve">confiscation order has been made but not satisfied, the court that made the confiscation order may make an order (an </w:t>
      </w:r>
      <w:r w:rsidRPr="00F67E50">
        <w:rPr>
          <w:b/>
          <w:i/>
        </w:rPr>
        <w:t>examination order</w:t>
      </w:r>
      <w:r w:rsidRPr="00F67E50">
        <w:t xml:space="preserve">) for the </w:t>
      </w:r>
      <w:r w:rsidR="00F67E50" w:rsidRPr="00F67E50">
        <w:rPr>
          <w:position w:val="6"/>
          <w:sz w:val="16"/>
        </w:rPr>
        <w:t>*</w:t>
      </w:r>
      <w:r w:rsidRPr="00F67E50">
        <w:t>examination of any person including:</w:t>
      </w:r>
    </w:p>
    <w:p w:rsidR="00026A22" w:rsidRPr="00F67E50" w:rsidRDefault="00026A22" w:rsidP="00026A22">
      <w:pPr>
        <w:pStyle w:val="paragraph"/>
      </w:pPr>
      <w:r w:rsidRPr="00F67E50">
        <w:tab/>
        <w:t>(a)</w:t>
      </w:r>
      <w:r w:rsidRPr="00F67E50">
        <w:tab/>
        <w:t>a person against whom the confiscation order was made; or</w:t>
      </w:r>
    </w:p>
    <w:p w:rsidR="00026A22" w:rsidRPr="00F67E50" w:rsidRDefault="00026A22" w:rsidP="00026A22">
      <w:pPr>
        <w:pStyle w:val="paragraph"/>
      </w:pPr>
      <w:r w:rsidRPr="00F67E50">
        <w:tab/>
        <w:t>(b)</w:t>
      </w:r>
      <w:r w:rsidRPr="00F67E50">
        <w:tab/>
        <w:t xml:space="preserve">the spouse or </w:t>
      </w:r>
      <w:r w:rsidR="00F67E50" w:rsidRPr="00F67E50">
        <w:rPr>
          <w:position w:val="6"/>
          <w:sz w:val="16"/>
        </w:rPr>
        <w:t>*</w:t>
      </w:r>
      <w:r w:rsidRPr="00F67E50">
        <w:t>de</w:t>
      </w:r>
      <w:r w:rsidR="00966CD8" w:rsidRPr="00F67E50">
        <w:t> </w:t>
      </w:r>
      <w:r w:rsidRPr="00F67E50">
        <w:t>facto</w:t>
      </w:r>
      <w:r w:rsidR="00966CD8" w:rsidRPr="00F67E50">
        <w:t> </w:t>
      </w:r>
      <w:r w:rsidRPr="00F67E50">
        <w:t xml:space="preserve">partner of a person referred to in </w:t>
      </w:r>
      <w:r w:rsidR="00F67E50">
        <w:t>paragraph (</w:t>
      </w:r>
      <w:r w:rsidRPr="00F67E50">
        <w:t>a);</w:t>
      </w:r>
    </w:p>
    <w:p w:rsidR="00026A22" w:rsidRPr="00F67E50" w:rsidRDefault="00026A22" w:rsidP="00026A22">
      <w:pPr>
        <w:pStyle w:val="subsection2"/>
      </w:pPr>
      <w:r w:rsidRPr="00F67E50">
        <w:t xml:space="preserve">about the </w:t>
      </w:r>
      <w:r w:rsidR="00F67E50" w:rsidRPr="00F67E50">
        <w:rPr>
          <w:position w:val="6"/>
          <w:sz w:val="16"/>
        </w:rPr>
        <w:t>*</w:t>
      </w:r>
      <w:r w:rsidRPr="00F67E50">
        <w:t xml:space="preserve">affairs of a person referred to in </w:t>
      </w:r>
      <w:r w:rsidR="00F67E50">
        <w:t>paragraph (</w:t>
      </w:r>
      <w:r w:rsidRPr="00F67E50">
        <w:t>a) or (b).</w:t>
      </w:r>
    </w:p>
    <w:p w:rsidR="00026A22" w:rsidRPr="00F67E50" w:rsidRDefault="00026A22" w:rsidP="00026A22">
      <w:pPr>
        <w:pStyle w:val="subsection"/>
      </w:pPr>
      <w:r w:rsidRPr="00F67E50">
        <w:tab/>
        <w:t>(2)</w:t>
      </w:r>
      <w:r w:rsidRPr="00F67E50">
        <w:tab/>
        <w:t xml:space="preserve">The </w:t>
      </w:r>
      <w:r w:rsidR="00F67E50" w:rsidRPr="00F67E50">
        <w:rPr>
          <w:position w:val="6"/>
          <w:sz w:val="16"/>
        </w:rPr>
        <w:t>*</w:t>
      </w:r>
      <w:r w:rsidRPr="00F67E50">
        <w:t xml:space="preserve">examination order ceases to have effect when proceedings relating to the enforcement of the </w:t>
      </w:r>
      <w:r w:rsidR="00F67E50" w:rsidRPr="00F67E50">
        <w:rPr>
          <w:position w:val="6"/>
          <w:sz w:val="16"/>
        </w:rPr>
        <w:t>*</w:t>
      </w:r>
      <w:r w:rsidRPr="00F67E50">
        <w:t>confiscation order are finally determined, withdrawn or otherwise disposed of.</w:t>
      </w:r>
    </w:p>
    <w:p w:rsidR="00026A22" w:rsidRPr="00F67E50" w:rsidRDefault="00026A22" w:rsidP="00026A22">
      <w:pPr>
        <w:pStyle w:val="ActHead5"/>
      </w:pPr>
      <w:bookmarkStart w:id="300" w:name="_Toc468716013"/>
      <w:r w:rsidRPr="00541697">
        <w:rPr>
          <w:rStyle w:val="CharSectno"/>
        </w:rPr>
        <w:t>180E</w:t>
      </w:r>
      <w:r w:rsidRPr="00F67E50">
        <w:t xml:space="preserve">  Examination orders relating to restraining orders revoked under section</w:t>
      </w:r>
      <w:r w:rsidR="00F67E50">
        <w:t> </w:t>
      </w:r>
      <w:r w:rsidRPr="00F67E50">
        <w:t>44</w:t>
      </w:r>
      <w:bookmarkEnd w:id="300"/>
    </w:p>
    <w:p w:rsidR="00026A22" w:rsidRPr="00F67E50" w:rsidRDefault="00026A22" w:rsidP="00026A22">
      <w:pPr>
        <w:pStyle w:val="subsection"/>
      </w:pPr>
      <w:r w:rsidRPr="00F67E50">
        <w:tab/>
        <w:t>(1)</w:t>
      </w:r>
      <w:r w:rsidRPr="00F67E50">
        <w:tab/>
        <w:t xml:space="preserve">If a </w:t>
      </w:r>
      <w:r w:rsidR="00F67E50" w:rsidRPr="00F67E50">
        <w:rPr>
          <w:position w:val="6"/>
          <w:sz w:val="16"/>
        </w:rPr>
        <w:t>*</w:t>
      </w:r>
      <w:r w:rsidRPr="00F67E50">
        <w:t>restraining order is revoked under section</w:t>
      </w:r>
      <w:r w:rsidR="00F67E50">
        <w:t> </w:t>
      </w:r>
      <w:r w:rsidRPr="00F67E50">
        <w:t xml:space="preserve">44 (which deals with giving security to revoke etc. a restraining order), the court that revoked the restraining order may make an order (an </w:t>
      </w:r>
      <w:r w:rsidRPr="00F67E50">
        <w:rPr>
          <w:b/>
          <w:i/>
        </w:rPr>
        <w:t>examination order</w:t>
      </w:r>
      <w:r w:rsidRPr="00F67E50">
        <w:t xml:space="preserve">) for the </w:t>
      </w:r>
      <w:r w:rsidR="00F67E50" w:rsidRPr="00F67E50">
        <w:rPr>
          <w:position w:val="6"/>
          <w:sz w:val="16"/>
        </w:rPr>
        <w:t>*</w:t>
      </w:r>
      <w:r w:rsidRPr="00F67E50">
        <w:t>examination of any person including:</w:t>
      </w:r>
    </w:p>
    <w:p w:rsidR="00026A22" w:rsidRPr="00F67E50" w:rsidRDefault="00026A22" w:rsidP="00026A22">
      <w:pPr>
        <w:pStyle w:val="paragraph"/>
      </w:pPr>
      <w:r w:rsidRPr="00F67E50">
        <w:tab/>
        <w:t>(a)</w:t>
      </w:r>
      <w:r w:rsidRPr="00F67E50">
        <w:tab/>
        <w:t xml:space="preserve">a person whose property was, or a person who had an </w:t>
      </w:r>
      <w:r w:rsidR="00F67E50" w:rsidRPr="00F67E50">
        <w:rPr>
          <w:position w:val="6"/>
          <w:sz w:val="16"/>
        </w:rPr>
        <w:t>*</w:t>
      </w:r>
      <w:r w:rsidRPr="00F67E50">
        <w:t>interest in property that was, the subject of the restraining order; or</w:t>
      </w:r>
    </w:p>
    <w:p w:rsidR="00026A22" w:rsidRPr="00F67E50" w:rsidRDefault="00026A22" w:rsidP="00026A22">
      <w:pPr>
        <w:pStyle w:val="paragraph"/>
      </w:pPr>
      <w:r w:rsidRPr="00F67E50">
        <w:tab/>
        <w:t>(b)</w:t>
      </w:r>
      <w:r w:rsidRPr="00F67E50">
        <w:tab/>
        <w:t xml:space="preserve">the spouse or </w:t>
      </w:r>
      <w:r w:rsidR="00F67E50" w:rsidRPr="00F67E50">
        <w:rPr>
          <w:position w:val="6"/>
          <w:sz w:val="16"/>
        </w:rPr>
        <w:t>*</w:t>
      </w:r>
      <w:r w:rsidRPr="00F67E50">
        <w:t>de</w:t>
      </w:r>
      <w:r w:rsidR="00966CD8" w:rsidRPr="00F67E50">
        <w:t> </w:t>
      </w:r>
      <w:r w:rsidRPr="00F67E50">
        <w:t>facto</w:t>
      </w:r>
      <w:r w:rsidR="00966CD8" w:rsidRPr="00F67E50">
        <w:t> </w:t>
      </w:r>
      <w:r w:rsidRPr="00F67E50">
        <w:t xml:space="preserve">partner of a person referred to in </w:t>
      </w:r>
      <w:r w:rsidR="00F67E50">
        <w:t>paragraph (</w:t>
      </w:r>
      <w:r w:rsidRPr="00F67E50">
        <w:t>a);</w:t>
      </w:r>
    </w:p>
    <w:p w:rsidR="00026A22" w:rsidRPr="00F67E50" w:rsidRDefault="00026A22" w:rsidP="00026A22">
      <w:pPr>
        <w:pStyle w:val="subsection2"/>
      </w:pPr>
      <w:r w:rsidRPr="00F67E50">
        <w:t xml:space="preserve">about the </w:t>
      </w:r>
      <w:r w:rsidR="00F67E50" w:rsidRPr="00F67E50">
        <w:rPr>
          <w:position w:val="6"/>
          <w:sz w:val="16"/>
        </w:rPr>
        <w:t>*</w:t>
      </w:r>
      <w:r w:rsidRPr="00F67E50">
        <w:t xml:space="preserve">affairs of a person referred to in </w:t>
      </w:r>
      <w:r w:rsidR="00F67E50">
        <w:t>paragraph (</w:t>
      </w:r>
      <w:r w:rsidRPr="00F67E50">
        <w:t>a) or (b).</w:t>
      </w:r>
    </w:p>
    <w:p w:rsidR="00026A22" w:rsidRPr="00F67E50" w:rsidRDefault="00026A22" w:rsidP="00026A22">
      <w:pPr>
        <w:pStyle w:val="subsection"/>
      </w:pPr>
      <w:r w:rsidRPr="00F67E50">
        <w:tab/>
        <w:t>(2)</w:t>
      </w:r>
      <w:r w:rsidRPr="00F67E50">
        <w:tab/>
        <w:t xml:space="preserve">The </w:t>
      </w:r>
      <w:r w:rsidR="00F67E50" w:rsidRPr="00F67E50">
        <w:rPr>
          <w:position w:val="6"/>
          <w:sz w:val="16"/>
        </w:rPr>
        <w:t>*</w:t>
      </w:r>
      <w:r w:rsidRPr="00F67E50">
        <w:t xml:space="preserve">examination order ceases to have effect when the </w:t>
      </w:r>
      <w:r w:rsidR="00F67E50" w:rsidRPr="00F67E50">
        <w:rPr>
          <w:position w:val="6"/>
          <w:sz w:val="16"/>
        </w:rPr>
        <w:t>*</w:t>
      </w:r>
      <w:r w:rsidRPr="00F67E50">
        <w:t>restraining order would have ceased to have effect, assuming it had not been revoked under section</w:t>
      </w:r>
      <w:r w:rsidR="00F67E50">
        <w:t> </w:t>
      </w:r>
      <w:r w:rsidRPr="00F67E50">
        <w:t>44.</w:t>
      </w:r>
    </w:p>
    <w:p w:rsidR="004D25F3" w:rsidRPr="00F67E50" w:rsidRDefault="004D25F3" w:rsidP="004D25F3">
      <w:pPr>
        <w:pStyle w:val="ActHead5"/>
      </w:pPr>
      <w:bookmarkStart w:id="301" w:name="_Toc468716014"/>
      <w:r w:rsidRPr="00541697">
        <w:rPr>
          <w:rStyle w:val="CharSectno"/>
        </w:rPr>
        <w:lastRenderedPageBreak/>
        <w:t>181</w:t>
      </w:r>
      <w:r w:rsidRPr="00F67E50">
        <w:t xml:space="preserve">  Examination orders relating to applications </w:t>
      </w:r>
      <w:r w:rsidR="00026A22" w:rsidRPr="00F67E50">
        <w:t>relating to quashing of convictions</w:t>
      </w:r>
      <w:bookmarkEnd w:id="301"/>
    </w:p>
    <w:p w:rsidR="004D25F3" w:rsidRPr="00F67E50" w:rsidRDefault="004D25F3" w:rsidP="004D25F3">
      <w:pPr>
        <w:pStyle w:val="subsection"/>
      </w:pPr>
      <w:r w:rsidRPr="00F67E50">
        <w:tab/>
        <w:t>(1)</w:t>
      </w:r>
      <w:r w:rsidRPr="00F67E50">
        <w:tab/>
        <w:t xml:space="preserve">If an application relating to the </w:t>
      </w:r>
      <w:r w:rsidR="00F67E50" w:rsidRPr="00F67E50">
        <w:rPr>
          <w:position w:val="6"/>
          <w:sz w:val="16"/>
        </w:rPr>
        <w:t>*</w:t>
      </w:r>
      <w:r w:rsidRPr="00F67E50">
        <w:t>quashing of a person’s conviction of an offence is made, as mentioned in section</w:t>
      </w:r>
      <w:r w:rsidR="00F67E50">
        <w:t> </w:t>
      </w:r>
      <w:r w:rsidRPr="00F67E50">
        <w:t xml:space="preserve">81, 107, 146 or 173, the court to which the application is made may make an order (an </w:t>
      </w:r>
      <w:r w:rsidRPr="00F67E50">
        <w:rPr>
          <w:b/>
          <w:i/>
        </w:rPr>
        <w:t>examination order</w:t>
      </w:r>
      <w:r w:rsidRPr="00F67E50">
        <w:t xml:space="preserve">) for the </w:t>
      </w:r>
      <w:r w:rsidR="00F67E50" w:rsidRPr="00F67E50">
        <w:rPr>
          <w:position w:val="6"/>
          <w:sz w:val="16"/>
        </w:rPr>
        <w:t>*</w:t>
      </w:r>
      <w:r w:rsidRPr="00F67E50">
        <w:t>examination of any person, including:</w:t>
      </w:r>
    </w:p>
    <w:p w:rsidR="004D25F3" w:rsidRPr="00F67E50" w:rsidRDefault="004D25F3" w:rsidP="004D25F3">
      <w:pPr>
        <w:pStyle w:val="paragraph"/>
      </w:pPr>
      <w:r w:rsidRPr="00F67E50">
        <w:tab/>
        <w:t>(a)</w:t>
      </w:r>
      <w:r w:rsidRPr="00F67E50">
        <w:tab/>
        <w:t>the person whose conviction is quashed; or</w:t>
      </w:r>
    </w:p>
    <w:p w:rsidR="004D25F3" w:rsidRPr="00F67E50" w:rsidRDefault="004D25F3" w:rsidP="004D25F3">
      <w:pPr>
        <w:pStyle w:val="paragraph"/>
      </w:pPr>
      <w:r w:rsidRPr="00F67E50">
        <w:tab/>
        <w:t>(b)</w:t>
      </w:r>
      <w:r w:rsidRPr="00F67E50">
        <w:tab/>
        <w:t xml:space="preserve">a person whose property is, or a person who has an </w:t>
      </w:r>
      <w:r w:rsidR="00F67E50" w:rsidRPr="00F67E50">
        <w:rPr>
          <w:position w:val="6"/>
          <w:sz w:val="16"/>
        </w:rPr>
        <w:t>*</w:t>
      </w:r>
      <w:r w:rsidRPr="00F67E50">
        <w:t xml:space="preserve">interest in property that is, the subject of the forfeiture, </w:t>
      </w:r>
      <w:r w:rsidR="00F67E50" w:rsidRPr="00F67E50">
        <w:rPr>
          <w:position w:val="6"/>
          <w:sz w:val="16"/>
        </w:rPr>
        <w:t>*</w:t>
      </w:r>
      <w:r w:rsidRPr="00F67E50">
        <w:t xml:space="preserve">pecuniary penalty order or </w:t>
      </w:r>
      <w:r w:rsidR="00F67E50" w:rsidRPr="00F67E50">
        <w:rPr>
          <w:position w:val="6"/>
          <w:sz w:val="16"/>
        </w:rPr>
        <w:t>*</w:t>
      </w:r>
      <w:r w:rsidRPr="00F67E50">
        <w:t>literary proceeds order to which the application relates; or</w:t>
      </w:r>
    </w:p>
    <w:p w:rsidR="004D25F3" w:rsidRPr="00F67E50" w:rsidRDefault="004D25F3" w:rsidP="004D25F3">
      <w:pPr>
        <w:pStyle w:val="paragraph"/>
      </w:pPr>
      <w:r w:rsidRPr="00F67E50">
        <w:tab/>
        <w:t>(c)</w:t>
      </w:r>
      <w:r w:rsidRPr="00F67E50">
        <w:tab/>
        <w:t xml:space="preserve">the spouse </w:t>
      </w:r>
      <w:r w:rsidR="00434EAE" w:rsidRPr="00F67E50">
        <w:t xml:space="preserve">or </w:t>
      </w:r>
      <w:r w:rsidR="00F67E50" w:rsidRPr="00F67E50">
        <w:rPr>
          <w:position w:val="6"/>
          <w:sz w:val="16"/>
        </w:rPr>
        <w:t>*</w:t>
      </w:r>
      <w:r w:rsidR="00434EAE" w:rsidRPr="00F67E50">
        <w:t>de</w:t>
      </w:r>
      <w:r w:rsidR="00966CD8" w:rsidRPr="00F67E50">
        <w:t> </w:t>
      </w:r>
      <w:r w:rsidR="00434EAE" w:rsidRPr="00F67E50">
        <w:t>facto</w:t>
      </w:r>
      <w:r w:rsidR="00966CD8" w:rsidRPr="00F67E50">
        <w:t> </w:t>
      </w:r>
      <w:r w:rsidR="00434EAE" w:rsidRPr="00F67E50">
        <w:t>partner</w:t>
      </w:r>
      <w:r w:rsidRPr="00F67E50">
        <w:t xml:space="preserve"> of a person referred to in </w:t>
      </w:r>
      <w:r w:rsidR="00F67E50">
        <w:t>paragraph (</w:t>
      </w:r>
      <w:r w:rsidRPr="00F67E50">
        <w:t>a) or (b);</w:t>
      </w:r>
    </w:p>
    <w:p w:rsidR="004D25F3" w:rsidRPr="00F67E50" w:rsidRDefault="004D25F3" w:rsidP="004D25F3">
      <w:pPr>
        <w:pStyle w:val="subsection2"/>
      </w:pPr>
      <w:r w:rsidRPr="00F67E50">
        <w:t xml:space="preserve">about the </w:t>
      </w:r>
      <w:r w:rsidR="00F67E50" w:rsidRPr="00F67E50">
        <w:rPr>
          <w:position w:val="6"/>
          <w:sz w:val="16"/>
        </w:rPr>
        <w:t>*</w:t>
      </w:r>
      <w:r w:rsidR="00D36B42" w:rsidRPr="00F67E50">
        <w:t>affairs</w:t>
      </w:r>
      <w:r w:rsidRPr="00F67E50">
        <w:t xml:space="preserve"> of a person referred to in </w:t>
      </w:r>
      <w:r w:rsidR="00F67E50">
        <w:t>paragraph (</w:t>
      </w:r>
      <w:r w:rsidRPr="00F67E50">
        <w:t>a), (b) or (c).</w:t>
      </w:r>
    </w:p>
    <w:p w:rsidR="004D25F3" w:rsidRPr="00F67E50" w:rsidRDefault="004D25F3" w:rsidP="004D25F3">
      <w:pPr>
        <w:pStyle w:val="subsection"/>
      </w:pPr>
      <w:r w:rsidRPr="00F67E50">
        <w:tab/>
        <w:t>(2)</w:t>
      </w:r>
      <w:r w:rsidRPr="00F67E50">
        <w:tab/>
        <w:t xml:space="preserve">The </w:t>
      </w:r>
      <w:r w:rsidR="00F67E50" w:rsidRPr="00F67E50">
        <w:rPr>
          <w:position w:val="6"/>
          <w:sz w:val="16"/>
        </w:rPr>
        <w:t>*</w:t>
      </w:r>
      <w:r w:rsidRPr="00F67E50">
        <w:t>examination order ceases to have effect:</w:t>
      </w:r>
    </w:p>
    <w:p w:rsidR="004D25F3" w:rsidRPr="00F67E50" w:rsidRDefault="004D25F3" w:rsidP="004D25F3">
      <w:pPr>
        <w:pStyle w:val="paragraph"/>
      </w:pPr>
      <w:r w:rsidRPr="00F67E50">
        <w:tab/>
        <w:t>(a)</w:t>
      </w:r>
      <w:r w:rsidRPr="00F67E50">
        <w:tab/>
        <w:t>if the application is withdrawn; or</w:t>
      </w:r>
    </w:p>
    <w:p w:rsidR="004D25F3" w:rsidRPr="00F67E50" w:rsidRDefault="004D25F3" w:rsidP="004D25F3">
      <w:pPr>
        <w:pStyle w:val="paragraph"/>
      </w:pPr>
      <w:r w:rsidRPr="00F67E50">
        <w:tab/>
        <w:t>(b)</w:t>
      </w:r>
      <w:r w:rsidRPr="00F67E50">
        <w:tab/>
        <w:t>when the court makes a decision on the application.</w:t>
      </w:r>
    </w:p>
    <w:p w:rsidR="004D25F3" w:rsidRPr="00F67E50" w:rsidRDefault="004D25F3" w:rsidP="004D25F3">
      <w:pPr>
        <w:pStyle w:val="ActHead5"/>
      </w:pPr>
      <w:bookmarkStart w:id="302" w:name="_Toc468716015"/>
      <w:r w:rsidRPr="00541697">
        <w:rPr>
          <w:rStyle w:val="CharSectno"/>
        </w:rPr>
        <w:t>182</w:t>
      </w:r>
      <w:r w:rsidRPr="00F67E50">
        <w:t xml:space="preserve">  Applications for examination orders</w:t>
      </w:r>
      <w:bookmarkEnd w:id="302"/>
    </w:p>
    <w:p w:rsidR="004D25F3" w:rsidRPr="00F67E50" w:rsidRDefault="004D25F3" w:rsidP="004D25F3">
      <w:pPr>
        <w:pStyle w:val="subsection"/>
      </w:pPr>
      <w:r w:rsidRPr="00F67E50">
        <w:tab/>
      </w:r>
      <w:r w:rsidR="00D36B42" w:rsidRPr="00F67E50">
        <w:t>(1)</w:t>
      </w:r>
      <w:r w:rsidRPr="00F67E50">
        <w:tab/>
        <w:t xml:space="preserve">An </w:t>
      </w:r>
      <w:r w:rsidR="00F67E50" w:rsidRPr="00F67E50">
        <w:rPr>
          <w:position w:val="6"/>
          <w:sz w:val="16"/>
        </w:rPr>
        <w:t>*</w:t>
      </w:r>
      <w:r w:rsidRPr="00F67E50">
        <w:t xml:space="preserve">examination order can only be made on application by the </w:t>
      </w:r>
      <w:r w:rsidR="00F67E50" w:rsidRPr="00F67E50">
        <w:rPr>
          <w:position w:val="6"/>
          <w:sz w:val="16"/>
        </w:rPr>
        <w:t>*</w:t>
      </w:r>
      <w:r w:rsidR="004E3420" w:rsidRPr="00F67E50">
        <w:t xml:space="preserve">responsible authority for the </w:t>
      </w:r>
      <w:r w:rsidR="00F67E50" w:rsidRPr="00F67E50">
        <w:rPr>
          <w:position w:val="6"/>
          <w:sz w:val="16"/>
        </w:rPr>
        <w:t>*</w:t>
      </w:r>
      <w:r w:rsidR="004E3420" w:rsidRPr="00F67E50">
        <w:t>principal order, or the application for a principal order, in relation to which the examination order is sought</w:t>
      </w:r>
      <w:r w:rsidRPr="00F67E50">
        <w:t>.</w:t>
      </w:r>
    </w:p>
    <w:p w:rsidR="00D36B42" w:rsidRPr="00F67E50" w:rsidRDefault="00D36B42" w:rsidP="00D36B42">
      <w:pPr>
        <w:pStyle w:val="subsection"/>
      </w:pPr>
      <w:r w:rsidRPr="00F67E50">
        <w:tab/>
        <w:t>(2)</w:t>
      </w:r>
      <w:r w:rsidRPr="00F67E50">
        <w:tab/>
        <w:t xml:space="preserve">The court must consider an application for an </w:t>
      </w:r>
      <w:r w:rsidR="00F67E50" w:rsidRPr="00F67E50">
        <w:rPr>
          <w:position w:val="6"/>
          <w:sz w:val="16"/>
        </w:rPr>
        <w:t>*</w:t>
      </w:r>
      <w:r w:rsidRPr="00F67E50">
        <w:t xml:space="preserve">examination order without notice having been given to any person if the </w:t>
      </w:r>
      <w:r w:rsidR="00F67E50" w:rsidRPr="00F67E50">
        <w:rPr>
          <w:position w:val="6"/>
          <w:sz w:val="16"/>
        </w:rPr>
        <w:t>*</w:t>
      </w:r>
      <w:r w:rsidR="004E3420" w:rsidRPr="00F67E50">
        <w:t>responsible authority</w:t>
      </w:r>
      <w:r w:rsidRPr="00F67E50">
        <w:t xml:space="preserve"> requests the court to do so.</w:t>
      </w:r>
    </w:p>
    <w:p w:rsidR="004D25F3" w:rsidRPr="00F67E50" w:rsidRDefault="004D25F3" w:rsidP="0045776E">
      <w:pPr>
        <w:pStyle w:val="ActHead3"/>
        <w:pageBreakBefore/>
      </w:pPr>
      <w:bookmarkStart w:id="303" w:name="_Toc468716016"/>
      <w:r w:rsidRPr="00541697">
        <w:rPr>
          <w:rStyle w:val="CharDivNo"/>
        </w:rPr>
        <w:lastRenderedPageBreak/>
        <w:t>Division</w:t>
      </w:r>
      <w:r w:rsidR="00F67E50" w:rsidRPr="00541697">
        <w:rPr>
          <w:rStyle w:val="CharDivNo"/>
        </w:rPr>
        <w:t> </w:t>
      </w:r>
      <w:r w:rsidRPr="00541697">
        <w:rPr>
          <w:rStyle w:val="CharDivNo"/>
        </w:rPr>
        <w:t>2</w:t>
      </w:r>
      <w:r w:rsidRPr="00F67E50">
        <w:t>—</w:t>
      </w:r>
      <w:r w:rsidRPr="00541697">
        <w:rPr>
          <w:rStyle w:val="CharDivText"/>
        </w:rPr>
        <w:t>Examination notices</w:t>
      </w:r>
      <w:bookmarkEnd w:id="303"/>
    </w:p>
    <w:p w:rsidR="004D25F3" w:rsidRPr="00F67E50" w:rsidRDefault="004D25F3" w:rsidP="004D25F3">
      <w:pPr>
        <w:pStyle w:val="ActHead5"/>
      </w:pPr>
      <w:bookmarkStart w:id="304" w:name="_Toc468716017"/>
      <w:r w:rsidRPr="00541697">
        <w:rPr>
          <w:rStyle w:val="CharSectno"/>
        </w:rPr>
        <w:t>183</w:t>
      </w:r>
      <w:r w:rsidRPr="00F67E50">
        <w:t xml:space="preserve">  Examination notices</w:t>
      </w:r>
      <w:bookmarkEnd w:id="304"/>
    </w:p>
    <w:p w:rsidR="004D25F3" w:rsidRPr="00F67E50" w:rsidRDefault="004D25F3" w:rsidP="004D25F3">
      <w:pPr>
        <w:pStyle w:val="subsection"/>
      </w:pPr>
      <w:r w:rsidRPr="00F67E50">
        <w:tab/>
        <w:t>(1)</w:t>
      </w:r>
      <w:r w:rsidRPr="00F67E50">
        <w:tab/>
        <w:t xml:space="preserve">An </w:t>
      </w:r>
      <w:r w:rsidR="00F67E50" w:rsidRPr="00F67E50">
        <w:rPr>
          <w:position w:val="6"/>
          <w:sz w:val="16"/>
        </w:rPr>
        <w:t>*</w:t>
      </w:r>
      <w:r w:rsidRPr="00F67E50">
        <w:t xml:space="preserve">approved examiner may, on application by the </w:t>
      </w:r>
      <w:r w:rsidR="00F67E50" w:rsidRPr="00F67E50">
        <w:rPr>
          <w:position w:val="6"/>
          <w:sz w:val="16"/>
        </w:rPr>
        <w:t>*</w:t>
      </w:r>
      <w:r w:rsidR="008E47E2" w:rsidRPr="00F67E50">
        <w:t>responsible authority</w:t>
      </w:r>
      <w:r w:rsidRPr="00F67E50">
        <w:t xml:space="preserve">, give to a person who is the subject of an </w:t>
      </w:r>
      <w:r w:rsidR="00F67E50" w:rsidRPr="00F67E50">
        <w:rPr>
          <w:position w:val="6"/>
          <w:sz w:val="16"/>
        </w:rPr>
        <w:t>*</w:t>
      </w:r>
      <w:r w:rsidRPr="00F67E50">
        <w:t xml:space="preserve">examination order a written notice (an </w:t>
      </w:r>
      <w:r w:rsidRPr="00F67E50">
        <w:rPr>
          <w:b/>
          <w:i/>
        </w:rPr>
        <w:t>examination notice</w:t>
      </w:r>
      <w:r w:rsidRPr="00F67E50">
        <w:t xml:space="preserve">) for the </w:t>
      </w:r>
      <w:r w:rsidR="00F67E50" w:rsidRPr="00F67E50">
        <w:rPr>
          <w:position w:val="6"/>
          <w:sz w:val="16"/>
        </w:rPr>
        <w:t>*</w:t>
      </w:r>
      <w:r w:rsidRPr="00F67E50">
        <w:t>examination of the person.</w:t>
      </w:r>
    </w:p>
    <w:p w:rsidR="004D25F3" w:rsidRPr="00F67E50" w:rsidRDefault="004D25F3" w:rsidP="004D25F3">
      <w:pPr>
        <w:pStyle w:val="subsection"/>
      </w:pPr>
      <w:r w:rsidRPr="00F67E50">
        <w:tab/>
        <w:t>(2)</w:t>
      </w:r>
      <w:r w:rsidRPr="00F67E50">
        <w:tab/>
        <w:t xml:space="preserve">However, the </w:t>
      </w:r>
      <w:r w:rsidR="00F67E50" w:rsidRPr="00F67E50">
        <w:rPr>
          <w:position w:val="6"/>
          <w:sz w:val="16"/>
        </w:rPr>
        <w:t>*</w:t>
      </w:r>
      <w:r w:rsidRPr="00F67E50">
        <w:t xml:space="preserve">approved examiner must not give the </w:t>
      </w:r>
      <w:r w:rsidR="00F67E50" w:rsidRPr="00F67E50">
        <w:rPr>
          <w:position w:val="6"/>
          <w:sz w:val="16"/>
        </w:rPr>
        <w:t>*</w:t>
      </w:r>
      <w:r w:rsidRPr="00F67E50">
        <w:t>examination notice if:</w:t>
      </w:r>
    </w:p>
    <w:p w:rsidR="004D25F3" w:rsidRPr="00F67E50" w:rsidRDefault="004D25F3" w:rsidP="004D25F3">
      <w:pPr>
        <w:pStyle w:val="paragraph"/>
      </w:pPr>
      <w:r w:rsidRPr="00F67E50">
        <w:tab/>
        <w:t>(a)</w:t>
      </w:r>
      <w:r w:rsidRPr="00F67E50">
        <w:tab/>
        <w:t>an application has been made under section</w:t>
      </w:r>
      <w:r w:rsidR="00F67E50">
        <w:t> </w:t>
      </w:r>
      <w:r w:rsidRPr="00F67E50">
        <w:t xml:space="preserve">42 for the </w:t>
      </w:r>
      <w:r w:rsidR="00F67E50" w:rsidRPr="00F67E50">
        <w:rPr>
          <w:position w:val="6"/>
          <w:sz w:val="16"/>
        </w:rPr>
        <w:t>*</w:t>
      </w:r>
      <w:r w:rsidRPr="00F67E50">
        <w:t>restraining order to which the notice relates to be revoked; and</w:t>
      </w:r>
    </w:p>
    <w:p w:rsidR="004D25F3" w:rsidRPr="00F67E50" w:rsidRDefault="004D25F3" w:rsidP="004D25F3">
      <w:pPr>
        <w:pStyle w:val="paragraph"/>
      </w:pPr>
      <w:r w:rsidRPr="00F67E50">
        <w:tab/>
        <w:t>(b)</w:t>
      </w:r>
      <w:r w:rsidRPr="00F67E50">
        <w:tab/>
        <w:t xml:space="preserve">the court to which the application is made orders that </w:t>
      </w:r>
      <w:r w:rsidR="00F67E50" w:rsidRPr="00F67E50">
        <w:rPr>
          <w:position w:val="6"/>
          <w:sz w:val="16"/>
        </w:rPr>
        <w:t>*</w:t>
      </w:r>
      <w:r w:rsidRPr="00F67E50">
        <w:t>examinations are not to proceed.</w:t>
      </w:r>
    </w:p>
    <w:p w:rsidR="004D25F3" w:rsidRPr="00F67E50" w:rsidRDefault="004D25F3" w:rsidP="004D25F3">
      <w:pPr>
        <w:pStyle w:val="subsection"/>
      </w:pPr>
      <w:r w:rsidRPr="00F67E50">
        <w:tab/>
        <w:t>(3)</w:t>
      </w:r>
      <w:r w:rsidRPr="00F67E50">
        <w:tab/>
        <w:t xml:space="preserve">The fact that criminal proceedings have been instituted or have commenced (whether or not under this Act) does not prevent the </w:t>
      </w:r>
      <w:r w:rsidR="00F67E50" w:rsidRPr="00F67E50">
        <w:rPr>
          <w:position w:val="6"/>
          <w:sz w:val="16"/>
        </w:rPr>
        <w:t>*</w:t>
      </w:r>
      <w:r w:rsidRPr="00F67E50">
        <w:t xml:space="preserve">approved examiner giving the </w:t>
      </w:r>
      <w:r w:rsidR="00F67E50" w:rsidRPr="00F67E50">
        <w:rPr>
          <w:position w:val="6"/>
          <w:sz w:val="16"/>
        </w:rPr>
        <w:t>*</w:t>
      </w:r>
      <w:r w:rsidRPr="00F67E50">
        <w:t>examination notice.</w:t>
      </w:r>
    </w:p>
    <w:p w:rsidR="004326FA" w:rsidRPr="00F67E50" w:rsidRDefault="004326FA" w:rsidP="004326FA">
      <w:pPr>
        <w:pStyle w:val="SubsectionHead"/>
      </w:pPr>
      <w:r w:rsidRPr="00F67E50">
        <w:t>Approved examiners</w:t>
      </w:r>
    </w:p>
    <w:p w:rsidR="004326FA" w:rsidRPr="00F67E50" w:rsidRDefault="004326FA" w:rsidP="004326FA">
      <w:pPr>
        <w:pStyle w:val="subsection"/>
      </w:pPr>
      <w:r w:rsidRPr="00F67E50">
        <w:tab/>
        <w:t>(4)</w:t>
      </w:r>
      <w:r w:rsidRPr="00F67E50">
        <w:tab/>
        <w:t xml:space="preserve">An </w:t>
      </w:r>
      <w:r w:rsidRPr="00F67E50">
        <w:rPr>
          <w:b/>
          <w:i/>
        </w:rPr>
        <w:t>approved examiner</w:t>
      </w:r>
      <w:r w:rsidRPr="00F67E50">
        <w:t xml:space="preserve"> is a person who holds an appointment under this section.</w:t>
      </w:r>
    </w:p>
    <w:p w:rsidR="004326FA" w:rsidRPr="00F67E50" w:rsidRDefault="004326FA" w:rsidP="004326FA">
      <w:pPr>
        <w:pStyle w:val="subsection"/>
      </w:pPr>
      <w:r w:rsidRPr="00F67E50">
        <w:tab/>
        <w:t>(5)</w:t>
      </w:r>
      <w:r w:rsidRPr="00F67E50">
        <w:tab/>
        <w:t xml:space="preserve">The Minister may appoint as an </w:t>
      </w:r>
      <w:r w:rsidR="00F67E50" w:rsidRPr="00F67E50">
        <w:rPr>
          <w:position w:val="6"/>
          <w:sz w:val="16"/>
        </w:rPr>
        <w:t>*</w:t>
      </w:r>
      <w:r w:rsidRPr="00F67E50">
        <w:t>approved examiner:</w:t>
      </w:r>
    </w:p>
    <w:p w:rsidR="004326FA" w:rsidRPr="00F67E50" w:rsidRDefault="004326FA" w:rsidP="004326FA">
      <w:pPr>
        <w:pStyle w:val="paragraph"/>
      </w:pPr>
      <w:r w:rsidRPr="00F67E50">
        <w:tab/>
        <w:t>(a)</w:t>
      </w:r>
      <w:r w:rsidRPr="00F67E50">
        <w:tab/>
        <w:t>a person who holds an office, or is included in a class of people, specified in the regulations; or</w:t>
      </w:r>
    </w:p>
    <w:p w:rsidR="004326FA" w:rsidRPr="00F67E50" w:rsidRDefault="004326FA" w:rsidP="004326FA">
      <w:pPr>
        <w:pStyle w:val="paragraph"/>
      </w:pPr>
      <w:r w:rsidRPr="00F67E50">
        <w:tab/>
        <w:t>(b)</w:t>
      </w:r>
      <w:r w:rsidRPr="00F67E50">
        <w:tab/>
        <w:t>a person who:</w:t>
      </w:r>
    </w:p>
    <w:p w:rsidR="004326FA" w:rsidRPr="00F67E50" w:rsidRDefault="004326FA" w:rsidP="004326FA">
      <w:pPr>
        <w:pStyle w:val="paragraphsub"/>
      </w:pPr>
      <w:r w:rsidRPr="00F67E50">
        <w:tab/>
        <w:t>(i)</w:t>
      </w:r>
      <w:r w:rsidRPr="00F67E50">
        <w:tab/>
        <w:t>is enrolled as a legal practitioner of the High Court, of another federal court or of the Supreme Court of a State or Territory; and</w:t>
      </w:r>
    </w:p>
    <w:p w:rsidR="004326FA" w:rsidRPr="00F67E50" w:rsidRDefault="004326FA" w:rsidP="004326FA">
      <w:pPr>
        <w:pStyle w:val="paragraphsub"/>
      </w:pPr>
      <w:r w:rsidRPr="00F67E50">
        <w:tab/>
        <w:t>(ii)</w:t>
      </w:r>
      <w:r w:rsidRPr="00F67E50">
        <w:tab/>
        <w:t>has been so enrolled for at least 5 years; and</w:t>
      </w:r>
    </w:p>
    <w:p w:rsidR="004326FA" w:rsidRPr="00F67E50" w:rsidRDefault="004326FA" w:rsidP="004326FA">
      <w:pPr>
        <w:pStyle w:val="paragraphsub"/>
      </w:pPr>
      <w:r w:rsidRPr="00F67E50">
        <w:lastRenderedPageBreak/>
        <w:tab/>
        <w:t>(iii)</w:t>
      </w:r>
      <w:r w:rsidRPr="00F67E50">
        <w:tab/>
        <w:t>has indicated to the Minister that the person is willing to be appointed.</w:t>
      </w:r>
    </w:p>
    <w:p w:rsidR="004326FA" w:rsidRPr="00F67E50" w:rsidRDefault="004326FA" w:rsidP="004326FA">
      <w:pPr>
        <w:pStyle w:val="subsection"/>
      </w:pPr>
      <w:r w:rsidRPr="00F67E50">
        <w:tab/>
        <w:t>(6)</w:t>
      </w:r>
      <w:r w:rsidRPr="00F67E50">
        <w:tab/>
        <w:t xml:space="preserve">An </w:t>
      </w:r>
      <w:r w:rsidR="00F67E50" w:rsidRPr="00F67E50">
        <w:rPr>
          <w:position w:val="6"/>
          <w:sz w:val="16"/>
        </w:rPr>
        <w:t>*</w:t>
      </w:r>
      <w:r w:rsidRPr="00F67E50">
        <w:t>approved examiner may resign his or her appointment by giving the Minister a written resignation. The resignation takes effect on the day it is received by the Minister or, if a later day is specified in the resignation, on that later day.</w:t>
      </w:r>
    </w:p>
    <w:p w:rsidR="004326FA" w:rsidRPr="00F67E50" w:rsidRDefault="004326FA" w:rsidP="004326FA">
      <w:pPr>
        <w:pStyle w:val="subsection"/>
      </w:pPr>
      <w:r w:rsidRPr="00F67E50">
        <w:tab/>
        <w:t>(7)</w:t>
      </w:r>
      <w:r w:rsidRPr="00F67E50">
        <w:tab/>
        <w:t xml:space="preserve">The Minister may revoke an appointment of an </w:t>
      </w:r>
      <w:r w:rsidR="00F67E50" w:rsidRPr="00F67E50">
        <w:rPr>
          <w:position w:val="6"/>
          <w:sz w:val="16"/>
        </w:rPr>
        <w:t>*</w:t>
      </w:r>
      <w:r w:rsidRPr="00F67E50">
        <w:t>approved examiner.</w:t>
      </w:r>
    </w:p>
    <w:p w:rsidR="004D25F3" w:rsidRPr="00F67E50" w:rsidRDefault="004D25F3" w:rsidP="004D25F3">
      <w:pPr>
        <w:pStyle w:val="ActHead5"/>
      </w:pPr>
      <w:bookmarkStart w:id="305" w:name="_Toc468716018"/>
      <w:r w:rsidRPr="00541697">
        <w:rPr>
          <w:rStyle w:val="CharSectno"/>
        </w:rPr>
        <w:t>184</w:t>
      </w:r>
      <w:r w:rsidRPr="00F67E50">
        <w:t xml:space="preserve">  Additional examination notices</w:t>
      </w:r>
      <w:bookmarkEnd w:id="305"/>
    </w:p>
    <w:p w:rsidR="004D25F3" w:rsidRPr="00F67E50" w:rsidRDefault="004D25F3" w:rsidP="004D25F3">
      <w:pPr>
        <w:pStyle w:val="subsection"/>
      </w:pPr>
      <w:r w:rsidRPr="00F67E50">
        <w:tab/>
      </w:r>
      <w:r w:rsidRPr="00F67E50">
        <w:tab/>
        <w:t xml:space="preserve">A person who is the subject of an </w:t>
      </w:r>
      <w:r w:rsidR="00F67E50" w:rsidRPr="00F67E50">
        <w:rPr>
          <w:position w:val="6"/>
          <w:sz w:val="16"/>
        </w:rPr>
        <w:t>*</w:t>
      </w:r>
      <w:r w:rsidRPr="00F67E50">
        <w:t xml:space="preserve">examination order may be given more than one </w:t>
      </w:r>
      <w:r w:rsidR="00F67E50" w:rsidRPr="00F67E50">
        <w:rPr>
          <w:position w:val="6"/>
          <w:sz w:val="16"/>
        </w:rPr>
        <w:t>*</w:t>
      </w:r>
      <w:r w:rsidRPr="00F67E50">
        <w:t>examination notice.</w:t>
      </w:r>
    </w:p>
    <w:p w:rsidR="004D25F3" w:rsidRPr="00F67E50" w:rsidRDefault="004D25F3" w:rsidP="004D25F3">
      <w:pPr>
        <w:pStyle w:val="ActHead5"/>
      </w:pPr>
      <w:bookmarkStart w:id="306" w:name="_Toc468716019"/>
      <w:r w:rsidRPr="00541697">
        <w:rPr>
          <w:rStyle w:val="CharSectno"/>
        </w:rPr>
        <w:t>185</w:t>
      </w:r>
      <w:r w:rsidRPr="00F67E50">
        <w:t xml:space="preserve">  Form and content of examination notices</w:t>
      </w:r>
      <w:bookmarkEnd w:id="306"/>
    </w:p>
    <w:p w:rsidR="004D25F3" w:rsidRPr="00F67E50" w:rsidRDefault="004D25F3" w:rsidP="004D25F3">
      <w:pPr>
        <w:pStyle w:val="subsection"/>
      </w:pPr>
      <w:r w:rsidRPr="00F67E50">
        <w:tab/>
        <w:t>(1)</w:t>
      </w:r>
      <w:r w:rsidRPr="00F67E50">
        <w:tab/>
        <w:t xml:space="preserve">The </w:t>
      </w:r>
      <w:r w:rsidR="00F67E50" w:rsidRPr="00F67E50">
        <w:rPr>
          <w:position w:val="6"/>
          <w:sz w:val="16"/>
        </w:rPr>
        <w:t>*</w:t>
      </w:r>
      <w:r w:rsidRPr="00F67E50">
        <w:t>examination notice:</w:t>
      </w:r>
    </w:p>
    <w:p w:rsidR="004D25F3" w:rsidRPr="00F67E50" w:rsidRDefault="004D25F3" w:rsidP="004D25F3">
      <w:pPr>
        <w:pStyle w:val="paragraph"/>
      </w:pPr>
      <w:r w:rsidRPr="00F67E50">
        <w:tab/>
        <w:t>(a)</w:t>
      </w:r>
      <w:r w:rsidRPr="00F67E50">
        <w:tab/>
        <w:t>must be in the prescribed form; and</w:t>
      </w:r>
    </w:p>
    <w:p w:rsidR="004D25F3" w:rsidRPr="00F67E50" w:rsidRDefault="004D25F3" w:rsidP="004D25F3">
      <w:pPr>
        <w:pStyle w:val="paragraph"/>
      </w:pPr>
      <w:r w:rsidRPr="00F67E50">
        <w:tab/>
        <w:t>(b)</w:t>
      </w:r>
      <w:r w:rsidRPr="00F67E50">
        <w:tab/>
        <w:t xml:space="preserve">must require the person to attend the </w:t>
      </w:r>
      <w:r w:rsidR="00F67E50" w:rsidRPr="00F67E50">
        <w:rPr>
          <w:position w:val="6"/>
          <w:sz w:val="16"/>
        </w:rPr>
        <w:t>*</w:t>
      </w:r>
      <w:r w:rsidRPr="00F67E50">
        <w:t>examination; and</w:t>
      </w:r>
    </w:p>
    <w:p w:rsidR="004D25F3" w:rsidRPr="00F67E50" w:rsidRDefault="004D25F3" w:rsidP="004D25F3">
      <w:pPr>
        <w:pStyle w:val="paragraph"/>
      </w:pPr>
      <w:r w:rsidRPr="00F67E50">
        <w:tab/>
        <w:t>(c)</w:t>
      </w:r>
      <w:r w:rsidRPr="00F67E50">
        <w:tab/>
        <w:t>must specify the time and place of the examination; and</w:t>
      </w:r>
    </w:p>
    <w:p w:rsidR="004D25F3" w:rsidRPr="00F67E50" w:rsidRDefault="004D25F3" w:rsidP="004D25F3">
      <w:pPr>
        <w:pStyle w:val="paragraph"/>
      </w:pPr>
      <w:r w:rsidRPr="00F67E50">
        <w:tab/>
        <w:t>(d)</w:t>
      </w:r>
      <w:r w:rsidRPr="00F67E50">
        <w:tab/>
        <w:t>must specify such further information as the regulations require.</w:t>
      </w:r>
    </w:p>
    <w:p w:rsidR="004D25F3" w:rsidRPr="00F67E50" w:rsidRDefault="004D25F3" w:rsidP="004D25F3">
      <w:pPr>
        <w:pStyle w:val="subsection"/>
      </w:pPr>
      <w:r w:rsidRPr="00F67E50">
        <w:tab/>
        <w:t>(2)</w:t>
      </w:r>
      <w:r w:rsidRPr="00F67E50">
        <w:tab/>
        <w:t xml:space="preserve">The </w:t>
      </w:r>
      <w:r w:rsidR="00F67E50" w:rsidRPr="00F67E50">
        <w:rPr>
          <w:position w:val="6"/>
          <w:sz w:val="16"/>
        </w:rPr>
        <w:t>*</w:t>
      </w:r>
      <w:r w:rsidRPr="00F67E50">
        <w:t xml:space="preserve">examination notice may require the person to produce at the </w:t>
      </w:r>
      <w:r w:rsidR="00F67E50" w:rsidRPr="00F67E50">
        <w:rPr>
          <w:position w:val="6"/>
          <w:sz w:val="16"/>
        </w:rPr>
        <w:t>*</w:t>
      </w:r>
      <w:r w:rsidRPr="00F67E50">
        <w:t>examination the documents specified in the notice.</w:t>
      </w:r>
    </w:p>
    <w:p w:rsidR="004D25F3" w:rsidRPr="00F67E50" w:rsidRDefault="004D25F3" w:rsidP="0045776E">
      <w:pPr>
        <w:pStyle w:val="ActHead3"/>
        <w:pageBreakBefore/>
      </w:pPr>
      <w:bookmarkStart w:id="307" w:name="_Toc468716020"/>
      <w:r w:rsidRPr="00541697">
        <w:rPr>
          <w:rStyle w:val="CharDivNo"/>
        </w:rPr>
        <w:lastRenderedPageBreak/>
        <w:t>Division</w:t>
      </w:r>
      <w:r w:rsidR="00F67E50" w:rsidRPr="00541697">
        <w:rPr>
          <w:rStyle w:val="CharDivNo"/>
        </w:rPr>
        <w:t> </w:t>
      </w:r>
      <w:r w:rsidRPr="00541697">
        <w:rPr>
          <w:rStyle w:val="CharDivNo"/>
        </w:rPr>
        <w:t>3</w:t>
      </w:r>
      <w:r w:rsidRPr="00F67E50">
        <w:t>—</w:t>
      </w:r>
      <w:r w:rsidRPr="00541697">
        <w:rPr>
          <w:rStyle w:val="CharDivText"/>
        </w:rPr>
        <w:t>Conducting examinations</w:t>
      </w:r>
      <w:bookmarkEnd w:id="307"/>
    </w:p>
    <w:p w:rsidR="004D25F3" w:rsidRPr="00F67E50" w:rsidRDefault="004D25F3" w:rsidP="004D25F3">
      <w:pPr>
        <w:pStyle w:val="ActHead5"/>
      </w:pPr>
      <w:bookmarkStart w:id="308" w:name="_Toc468716021"/>
      <w:r w:rsidRPr="00541697">
        <w:rPr>
          <w:rStyle w:val="CharSectno"/>
        </w:rPr>
        <w:t>186</w:t>
      </w:r>
      <w:r w:rsidRPr="00F67E50">
        <w:t xml:space="preserve">  Time and place of examination</w:t>
      </w:r>
      <w:bookmarkEnd w:id="308"/>
    </w:p>
    <w:p w:rsidR="004D25F3" w:rsidRPr="00F67E50" w:rsidRDefault="004D25F3" w:rsidP="004D25F3">
      <w:pPr>
        <w:pStyle w:val="subsection"/>
      </w:pPr>
      <w:r w:rsidRPr="00F67E50">
        <w:tab/>
        <w:t>(1)</w:t>
      </w:r>
      <w:r w:rsidRPr="00F67E50">
        <w:tab/>
        <w:t xml:space="preserve">The </w:t>
      </w:r>
      <w:r w:rsidR="00F67E50" w:rsidRPr="00F67E50">
        <w:rPr>
          <w:position w:val="6"/>
          <w:sz w:val="16"/>
        </w:rPr>
        <w:t>*</w:t>
      </w:r>
      <w:r w:rsidRPr="00F67E50">
        <w:t>examination of a person must be conducted:</w:t>
      </w:r>
    </w:p>
    <w:p w:rsidR="004D25F3" w:rsidRPr="00F67E50" w:rsidRDefault="004D25F3" w:rsidP="004D25F3">
      <w:pPr>
        <w:pStyle w:val="paragraph"/>
      </w:pPr>
      <w:r w:rsidRPr="00F67E50">
        <w:tab/>
        <w:t>(a)</w:t>
      </w:r>
      <w:r w:rsidRPr="00F67E50">
        <w:tab/>
        <w:t xml:space="preserve">at the time and place specified in the </w:t>
      </w:r>
      <w:r w:rsidR="00F67E50" w:rsidRPr="00F67E50">
        <w:rPr>
          <w:position w:val="6"/>
          <w:sz w:val="16"/>
        </w:rPr>
        <w:t>*</w:t>
      </w:r>
      <w:r w:rsidRPr="00F67E50">
        <w:t>examination notice; or</w:t>
      </w:r>
    </w:p>
    <w:p w:rsidR="004D25F3" w:rsidRPr="00F67E50" w:rsidRDefault="004D25F3" w:rsidP="004D25F3">
      <w:pPr>
        <w:pStyle w:val="paragraph"/>
      </w:pPr>
      <w:r w:rsidRPr="00F67E50">
        <w:tab/>
        <w:t>(b)</w:t>
      </w:r>
      <w:r w:rsidRPr="00F67E50">
        <w:tab/>
        <w:t xml:space="preserve">at such other time and place as the </w:t>
      </w:r>
      <w:r w:rsidR="00F67E50" w:rsidRPr="00F67E50">
        <w:rPr>
          <w:position w:val="6"/>
          <w:sz w:val="16"/>
        </w:rPr>
        <w:t>*</w:t>
      </w:r>
      <w:r w:rsidRPr="00F67E50">
        <w:t>approved examiner decides on the request of a person referred to in paragraph</w:t>
      </w:r>
      <w:r w:rsidR="00F67E50">
        <w:t> </w:t>
      </w:r>
      <w:r w:rsidRPr="00F67E50">
        <w:t>188(3)(b), (c) or (d).</w:t>
      </w:r>
    </w:p>
    <w:p w:rsidR="004D25F3" w:rsidRPr="00F67E50" w:rsidRDefault="004D25F3" w:rsidP="004D25F3">
      <w:pPr>
        <w:pStyle w:val="subsection"/>
      </w:pPr>
      <w:r w:rsidRPr="00F67E50">
        <w:tab/>
        <w:t>(2)</w:t>
      </w:r>
      <w:r w:rsidRPr="00F67E50">
        <w:tab/>
        <w:t xml:space="preserve">However, the </w:t>
      </w:r>
      <w:r w:rsidR="00F67E50" w:rsidRPr="00F67E50">
        <w:rPr>
          <w:position w:val="6"/>
          <w:sz w:val="16"/>
        </w:rPr>
        <w:t>*</w:t>
      </w:r>
      <w:r w:rsidRPr="00F67E50">
        <w:t>approved examiner must:</w:t>
      </w:r>
    </w:p>
    <w:p w:rsidR="004D25F3" w:rsidRPr="00F67E50" w:rsidRDefault="004D25F3" w:rsidP="004D25F3">
      <w:pPr>
        <w:pStyle w:val="paragraph"/>
      </w:pPr>
      <w:r w:rsidRPr="00F67E50">
        <w:tab/>
        <w:t>(a)</w:t>
      </w:r>
      <w:r w:rsidRPr="00F67E50">
        <w:tab/>
        <w:t xml:space="preserve">give the person a written notice withdrawing the </w:t>
      </w:r>
      <w:r w:rsidR="00F67E50" w:rsidRPr="00F67E50">
        <w:rPr>
          <w:position w:val="6"/>
          <w:sz w:val="16"/>
        </w:rPr>
        <w:t>*</w:t>
      </w:r>
      <w:r w:rsidRPr="00F67E50">
        <w:t>examination notice; and</w:t>
      </w:r>
    </w:p>
    <w:p w:rsidR="004D25F3" w:rsidRPr="00F67E50" w:rsidRDefault="004D25F3" w:rsidP="004D25F3">
      <w:pPr>
        <w:pStyle w:val="paragraph"/>
      </w:pPr>
      <w:r w:rsidRPr="00F67E50">
        <w:tab/>
        <w:t>(b)</w:t>
      </w:r>
      <w:r w:rsidRPr="00F67E50">
        <w:tab/>
        <w:t xml:space="preserve">if the </w:t>
      </w:r>
      <w:r w:rsidR="00F67E50" w:rsidRPr="00F67E50">
        <w:rPr>
          <w:position w:val="6"/>
          <w:sz w:val="16"/>
        </w:rPr>
        <w:t>*</w:t>
      </w:r>
      <w:r w:rsidRPr="00F67E50">
        <w:t>examination of the person has started (but not finished)—stop the examination;</w:t>
      </w:r>
    </w:p>
    <w:p w:rsidR="004D25F3" w:rsidRPr="00F67E50" w:rsidRDefault="004D25F3" w:rsidP="004D25F3">
      <w:pPr>
        <w:pStyle w:val="subsection2"/>
      </w:pPr>
      <w:r w:rsidRPr="00F67E50">
        <w:t>if, after the examination notice is given:</w:t>
      </w:r>
    </w:p>
    <w:p w:rsidR="004D25F3" w:rsidRPr="00F67E50" w:rsidRDefault="004D25F3" w:rsidP="004D25F3">
      <w:pPr>
        <w:pStyle w:val="paragraph"/>
      </w:pPr>
      <w:r w:rsidRPr="00F67E50">
        <w:tab/>
        <w:t>(c)</w:t>
      </w:r>
      <w:r w:rsidRPr="00F67E50">
        <w:tab/>
        <w:t>an application has been made under section</w:t>
      </w:r>
      <w:r w:rsidR="00F67E50">
        <w:t> </w:t>
      </w:r>
      <w:r w:rsidRPr="00F67E50">
        <w:t xml:space="preserve">42 for the </w:t>
      </w:r>
      <w:r w:rsidR="00F67E50" w:rsidRPr="00F67E50">
        <w:rPr>
          <w:position w:val="6"/>
          <w:sz w:val="16"/>
        </w:rPr>
        <w:t>*</w:t>
      </w:r>
      <w:r w:rsidRPr="00F67E50">
        <w:t>restraining order to which the notice relates to be revoked; and</w:t>
      </w:r>
    </w:p>
    <w:p w:rsidR="004D25F3" w:rsidRPr="00F67E50" w:rsidRDefault="004D25F3" w:rsidP="004D25F3">
      <w:pPr>
        <w:pStyle w:val="paragraph"/>
      </w:pPr>
      <w:r w:rsidRPr="00F67E50">
        <w:tab/>
        <w:t>(d)</w:t>
      </w:r>
      <w:r w:rsidRPr="00F67E50">
        <w:tab/>
        <w:t>the court to which the application is made orders that examinations are not to proceed.</w:t>
      </w:r>
    </w:p>
    <w:p w:rsidR="004D25F3" w:rsidRPr="00F67E50" w:rsidRDefault="004D25F3" w:rsidP="004D25F3">
      <w:pPr>
        <w:pStyle w:val="subsection"/>
      </w:pPr>
      <w:r w:rsidRPr="00F67E50">
        <w:tab/>
        <w:t>(3)</w:t>
      </w:r>
      <w:r w:rsidRPr="00F67E50">
        <w:tab/>
        <w:t xml:space="preserve">This section does not prevent the </w:t>
      </w:r>
      <w:r w:rsidR="00F67E50" w:rsidRPr="00F67E50">
        <w:rPr>
          <w:position w:val="6"/>
          <w:sz w:val="16"/>
        </w:rPr>
        <w:t>*</w:t>
      </w:r>
      <w:r w:rsidRPr="00F67E50">
        <w:t xml:space="preserve">approved examiner giving the person a further </w:t>
      </w:r>
      <w:r w:rsidR="00F67E50" w:rsidRPr="00F67E50">
        <w:rPr>
          <w:position w:val="6"/>
          <w:sz w:val="16"/>
        </w:rPr>
        <w:t>*</w:t>
      </w:r>
      <w:r w:rsidRPr="00F67E50">
        <w:t xml:space="preserve">examination notice if the application for revocation of the </w:t>
      </w:r>
      <w:r w:rsidR="00F67E50" w:rsidRPr="00F67E50">
        <w:rPr>
          <w:position w:val="6"/>
          <w:sz w:val="16"/>
        </w:rPr>
        <w:t>*</w:t>
      </w:r>
      <w:r w:rsidRPr="00F67E50">
        <w:t>restraining order is unsuccessful.</w:t>
      </w:r>
    </w:p>
    <w:p w:rsidR="004D25F3" w:rsidRPr="00F67E50" w:rsidRDefault="004D25F3" w:rsidP="004D25F3">
      <w:pPr>
        <w:pStyle w:val="subsection"/>
      </w:pPr>
      <w:r w:rsidRPr="00F67E50">
        <w:tab/>
        <w:t>(4)</w:t>
      </w:r>
      <w:r w:rsidRPr="00F67E50">
        <w:tab/>
        <w:t xml:space="preserve">The fact that criminal proceedings have been instituted or have commenced (whether or not under this Act) does not prevent the </w:t>
      </w:r>
      <w:r w:rsidR="00F67E50" w:rsidRPr="00F67E50">
        <w:rPr>
          <w:position w:val="6"/>
          <w:sz w:val="16"/>
        </w:rPr>
        <w:t>*</w:t>
      </w:r>
      <w:r w:rsidRPr="00F67E50">
        <w:t>examination of a person.</w:t>
      </w:r>
    </w:p>
    <w:p w:rsidR="004D25F3" w:rsidRPr="00F67E50" w:rsidRDefault="004D25F3" w:rsidP="004D25F3">
      <w:pPr>
        <w:pStyle w:val="ActHead5"/>
      </w:pPr>
      <w:bookmarkStart w:id="309" w:name="_Toc468716022"/>
      <w:r w:rsidRPr="00541697">
        <w:rPr>
          <w:rStyle w:val="CharSectno"/>
        </w:rPr>
        <w:t>187</w:t>
      </w:r>
      <w:r w:rsidRPr="00F67E50">
        <w:t xml:space="preserve">  Requirements made of person examined</w:t>
      </w:r>
      <w:bookmarkEnd w:id="309"/>
    </w:p>
    <w:p w:rsidR="004D25F3" w:rsidRPr="00F67E50" w:rsidRDefault="004D25F3" w:rsidP="004D25F3">
      <w:pPr>
        <w:pStyle w:val="subsection"/>
      </w:pPr>
      <w:r w:rsidRPr="00F67E50">
        <w:tab/>
        <w:t>(1)</w:t>
      </w:r>
      <w:r w:rsidRPr="00F67E50">
        <w:tab/>
        <w:t>The person may be examined on oath or affirmation by:</w:t>
      </w:r>
    </w:p>
    <w:p w:rsidR="004D25F3" w:rsidRPr="00F67E50" w:rsidRDefault="004D25F3" w:rsidP="004D25F3">
      <w:pPr>
        <w:pStyle w:val="paragraph"/>
      </w:pPr>
      <w:r w:rsidRPr="00F67E50">
        <w:tab/>
        <w:t>(a)</w:t>
      </w:r>
      <w:r w:rsidRPr="00F67E50">
        <w:tab/>
        <w:t xml:space="preserve">the </w:t>
      </w:r>
      <w:r w:rsidR="00F67E50" w:rsidRPr="00F67E50">
        <w:rPr>
          <w:position w:val="6"/>
          <w:sz w:val="16"/>
        </w:rPr>
        <w:t>*</w:t>
      </w:r>
      <w:r w:rsidRPr="00F67E50">
        <w:t>approved examiner; and</w:t>
      </w:r>
    </w:p>
    <w:p w:rsidR="004D25F3" w:rsidRPr="00F67E50" w:rsidRDefault="004D25F3" w:rsidP="004D25F3">
      <w:pPr>
        <w:pStyle w:val="paragraph"/>
      </w:pPr>
      <w:r w:rsidRPr="00F67E50">
        <w:lastRenderedPageBreak/>
        <w:tab/>
        <w:t>(b)</w:t>
      </w:r>
      <w:r w:rsidRPr="00F67E50">
        <w:tab/>
        <w:t xml:space="preserve">the </w:t>
      </w:r>
      <w:r w:rsidR="00F67E50" w:rsidRPr="00F67E50">
        <w:rPr>
          <w:position w:val="6"/>
          <w:sz w:val="16"/>
        </w:rPr>
        <w:t>*</w:t>
      </w:r>
      <w:r w:rsidR="00F343D5" w:rsidRPr="00F67E50">
        <w:t>responsible authority</w:t>
      </w:r>
      <w:r w:rsidRPr="00F67E50">
        <w:t>.</w:t>
      </w:r>
    </w:p>
    <w:p w:rsidR="004D25F3" w:rsidRPr="00F67E50" w:rsidRDefault="004D25F3" w:rsidP="004D25F3">
      <w:pPr>
        <w:pStyle w:val="subsection"/>
        <w:keepNext/>
      </w:pPr>
      <w:r w:rsidRPr="00F67E50">
        <w:tab/>
        <w:t>(2)</w:t>
      </w:r>
      <w:r w:rsidRPr="00F67E50">
        <w:tab/>
        <w:t xml:space="preserve">The </w:t>
      </w:r>
      <w:r w:rsidR="00F67E50" w:rsidRPr="00F67E50">
        <w:rPr>
          <w:position w:val="6"/>
          <w:sz w:val="16"/>
        </w:rPr>
        <w:t>*</w:t>
      </w:r>
      <w:r w:rsidRPr="00F67E50">
        <w:t>approved examiner may, for that purpose:</w:t>
      </w:r>
    </w:p>
    <w:p w:rsidR="004D25F3" w:rsidRPr="00F67E50" w:rsidRDefault="004D25F3" w:rsidP="004D25F3">
      <w:pPr>
        <w:pStyle w:val="paragraph"/>
      </w:pPr>
      <w:r w:rsidRPr="00F67E50">
        <w:tab/>
        <w:t>(a)</w:t>
      </w:r>
      <w:r w:rsidRPr="00F67E50">
        <w:tab/>
        <w:t>require the person either to take an oath or to make an affirmation; and</w:t>
      </w:r>
    </w:p>
    <w:p w:rsidR="004D25F3" w:rsidRPr="00F67E50" w:rsidRDefault="004D25F3" w:rsidP="004D25F3">
      <w:pPr>
        <w:pStyle w:val="paragraph"/>
      </w:pPr>
      <w:r w:rsidRPr="00F67E50">
        <w:tab/>
        <w:t>(b)</w:t>
      </w:r>
      <w:r w:rsidRPr="00F67E50">
        <w:tab/>
        <w:t>administer an oath or affirmation to the person.</w:t>
      </w:r>
    </w:p>
    <w:p w:rsidR="004D25F3" w:rsidRPr="00F67E50" w:rsidRDefault="004D25F3" w:rsidP="004D25F3">
      <w:pPr>
        <w:pStyle w:val="subsection"/>
      </w:pPr>
      <w:r w:rsidRPr="00F67E50">
        <w:tab/>
        <w:t>(3)</w:t>
      </w:r>
      <w:r w:rsidRPr="00F67E50">
        <w:tab/>
        <w:t xml:space="preserve">The oath or affirmation to be taken or made by the person for the purposes of the </w:t>
      </w:r>
      <w:r w:rsidR="00F67E50" w:rsidRPr="00F67E50">
        <w:rPr>
          <w:position w:val="6"/>
          <w:sz w:val="16"/>
        </w:rPr>
        <w:t>*</w:t>
      </w:r>
      <w:r w:rsidRPr="00F67E50">
        <w:t>examination is an oath or affirmation that the statements that the person will make will be true.</w:t>
      </w:r>
    </w:p>
    <w:p w:rsidR="004D25F3" w:rsidRPr="00F67E50" w:rsidRDefault="004D25F3" w:rsidP="004D25F3">
      <w:pPr>
        <w:pStyle w:val="subsection"/>
      </w:pPr>
      <w:r w:rsidRPr="00F67E50">
        <w:tab/>
        <w:t>(4)</w:t>
      </w:r>
      <w:r w:rsidRPr="00F67E50">
        <w:tab/>
        <w:t xml:space="preserve">The </w:t>
      </w:r>
      <w:r w:rsidR="00F67E50" w:rsidRPr="00F67E50">
        <w:rPr>
          <w:position w:val="6"/>
          <w:sz w:val="16"/>
        </w:rPr>
        <w:t>*</w:t>
      </w:r>
      <w:r w:rsidRPr="00F67E50">
        <w:t xml:space="preserve">examination must not relate to a person’s </w:t>
      </w:r>
      <w:r w:rsidR="00F67E50" w:rsidRPr="00F67E50">
        <w:rPr>
          <w:position w:val="6"/>
          <w:sz w:val="16"/>
        </w:rPr>
        <w:t>*</w:t>
      </w:r>
      <w:r w:rsidR="00D36B42" w:rsidRPr="00F67E50">
        <w:t>affairs</w:t>
      </w:r>
      <w:r w:rsidRPr="00F67E50">
        <w:t>:</w:t>
      </w:r>
    </w:p>
    <w:p w:rsidR="004D25F3" w:rsidRPr="00F67E50" w:rsidRDefault="004D25F3" w:rsidP="004D25F3">
      <w:pPr>
        <w:pStyle w:val="paragraph"/>
      </w:pPr>
      <w:r w:rsidRPr="00F67E50">
        <w:tab/>
        <w:t>(a)</w:t>
      </w:r>
      <w:r w:rsidRPr="00F67E50">
        <w:tab/>
        <w:t xml:space="preserve">if the </w:t>
      </w:r>
      <w:r w:rsidR="00F67E50" w:rsidRPr="00F67E50">
        <w:rPr>
          <w:position w:val="6"/>
          <w:sz w:val="16"/>
        </w:rPr>
        <w:t>*</w:t>
      </w:r>
      <w:r w:rsidRPr="00F67E50">
        <w:t xml:space="preserve">examination relates to a </w:t>
      </w:r>
      <w:r w:rsidR="00F67E50" w:rsidRPr="00F67E50">
        <w:rPr>
          <w:position w:val="6"/>
          <w:sz w:val="16"/>
        </w:rPr>
        <w:t>*</w:t>
      </w:r>
      <w:r w:rsidRPr="00F67E50">
        <w:t>restraining order and the person is no longer a person whose affairs can, under section</w:t>
      </w:r>
      <w:r w:rsidR="00F67E50">
        <w:t> </w:t>
      </w:r>
      <w:r w:rsidRPr="00F67E50">
        <w:t>180, be subject to the examination; or</w:t>
      </w:r>
    </w:p>
    <w:p w:rsidR="00D36B42" w:rsidRPr="00F67E50" w:rsidRDefault="00D36B42" w:rsidP="00D36B42">
      <w:pPr>
        <w:pStyle w:val="paragraph"/>
      </w:pPr>
      <w:r w:rsidRPr="00F67E50">
        <w:tab/>
        <w:t>(aa)</w:t>
      </w:r>
      <w:r w:rsidRPr="00F67E50">
        <w:tab/>
        <w:t>if the examination relates to an application for exclusion from forfeiture and the person is no longer a person whose affairs can, under section</w:t>
      </w:r>
      <w:r w:rsidR="00F67E50">
        <w:t> </w:t>
      </w:r>
      <w:r w:rsidRPr="00F67E50">
        <w:t>180A, be subject to the examination; or</w:t>
      </w:r>
    </w:p>
    <w:p w:rsidR="00D36B42" w:rsidRPr="00F67E50" w:rsidRDefault="00D36B42" w:rsidP="00D36B42">
      <w:pPr>
        <w:pStyle w:val="paragraph"/>
      </w:pPr>
      <w:r w:rsidRPr="00F67E50">
        <w:tab/>
        <w:t>(ab)</w:t>
      </w:r>
      <w:r w:rsidRPr="00F67E50">
        <w:tab/>
        <w:t>if the examination relates to an application for an order under section</w:t>
      </w:r>
      <w:r w:rsidR="00F67E50">
        <w:t> </w:t>
      </w:r>
      <w:r w:rsidRPr="00F67E50">
        <w:t>77 or 94A and the person is no longer a person whose affairs can, under section</w:t>
      </w:r>
      <w:r w:rsidR="00F67E50">
        <w:t> </w:t>
      </w:r>
      <w:r w:rsidRPr="00F67E50">
        <w:t>180B, be subject to the examination; or</w:t>
      </w:r>
    </w:p>
    <w:p w:rsidR="00D36B42" w:rsidRPr="00F67E50" w:rsidRDefault="00D36B42" w:rsidP="00D36B42">
      <w:pPr>
        <w:pStyle w:val="paragraph"/>
      </w:pPr>
      <w:r w:rsidRPr="00F67E50">
        <w:tab/>
        <w:t>(ac)</w:t>
      </w:r>
      <w:r w:rsidRPr="00F67E50">
        <w:tab/>
        <w:t>if the examination relates to an application for an order under section</w:t>
      </w:r>
      <w:r w:rsidR="00F67E50">
        <w:t> </w:t>
      </w:r>
      <w:r w:rsidRPr="00F67E50">
        <w:t>102 and the person is no longer a person whose affairs can, under section</w:t>
      </w:r>
      <w:r w:rsidR="00F67E50">
        <w:t> </w:t>
      </w:r>
      <w:r w:rsidRPr="00F67E50">
        <w:t>180C, be subject to the examination; or</w:t>
      </w:r>
    </w:p>
    <w:p w:rsidR="00D36B42" w:rsidRPr="00F67E50" w:rsidRDefault="00D36B42" w:rsidP="00D36B42">
      <w:pPr>
        <w:pStyle w:val="paragraph"/>
      </w:pPr>
      <w:r w:rsidRPr="00F67E50">
        <w:tab/>
        <w:t>(ad)</w:t>
      </w:r>
      <w:r w:rsidRPr="00F67E50">
        <w:tab/>
        <w:t xml:space="preserve">if the examination relates to a </w:t>
      </w:r>
      <w:r w:rsidR="00F67E50" w:rsidRPr="00F67E50">
        <w:rPr>
          <w:position w:val="6"/>
          <w:sz w:val="16"/>
        </w:rPr>
        <w:t>*</w:t>
      </w:r>
      <w:r w:rsidRPr="00F67E50">
        <w:t>confiscation order that has not been satisfied and the person is no longer a person whose affairs can, under section</w:t>
      </w:r>
      <w:r w:rsidR="00F67E50">
        <w:t> </w:t>
      </w:r>
      <w:r w:rsidRPr="00F67E50">
        <w:t>180D, be subject to the examination; or</w:t>
      </w:r>
    </w:p>
    <w:p w:rsidR="00D36B42" w:rsidRPr="00F67E50" w:rsidRDefault="00D36B42" w:rsidP="00D36B42">
      <w:pPr>
        <w:pStyle w:val="paragraph"/>
      </w:pPr>
      <w:r w:rsidRPr="00F67E50">
        <w:tab/>
        <w:t>(ae)</w:t>
      </w:r>
      <w:r w:rsidRPr="00F67E50">
        <w:tab/>
        <w:t xml:space="preserve">if the examination relates to a </w:t>
      </w:r>
      <w:r w:rsidR="00F67E50" w:rsidRPr="00F67E50">
        <w:rPr>
          <w:position w:val="6"/>
          <w:sz w:val="16"/>
        </w:rPr>
        <w:t>*</w:t>
      </w:r>
      <w:r w:rsidRPr="00F67E50">
        <w:t>restraining order that has been revoked and the person is no longer a person whose affairs can, under section</w:t>
      </w:r>
      <w:r w:rsidR="00F67E50">
        <w:t> </w:t>
      </w:r>
      <w:r w:rsidRPr="00F67E50">
        <w:t>180E, be subject to the examination; or</w:t>
      </w:r>
    </w:p>
    <w:p w:rsidR="004D25F3" w:rsidRPr="00F67E50" w:rsidRDefault="004D25F3" w:rsidP="004D25F3">
      <w:pPr>
        <w:pStyle w:val="paragraph"/>
      </w:pPr>
      <w:r w:rsidRPr="00F67E50">
        <w:lastRenderedPageBreak/>
        <w:tab/>
        <w:t>(b)</w:t>
      </w:r>
      <w:r w:rsidRPr="00F67E50">
        <w:tab/>
        <w:t xml:space="preserve">if the examination relates to the </w:t>
      </w:r>
      <w:r w:rsidR="00F67E50" w:rsidRPr="00F67E50">
        <w:rPr>
          <w:position w:val="6"/>
          <w:sz w:val="16"/>
        </w:rPr>
        <w:t>*</w:t>
      </w:r>
      <w:r w:rsidRPr="00F67E50">
        <w:t>quashing of a conviction for an offence and the person is no longer a person whose affairs can, under section</w:t>
      </w:r>
      <w:r w:rsidR="00F67E50">
        <w:t> </w:t>
      </w:r>
      <w:r w:rsidRPr="00F67E50">
        <w:t>181, be subject to the examination.</w:t>
      </w:r>
    </w:p>
    <w:p w:rsidR="004D25F3" w:rsidRPr="00F67E50" w:rsidRDefault="004D25F3" w:rsidP="004D25F3">
      <w:pPr>
        <w:pStyle w:val="subsection"/>
      </w:pPr>
      <w:r w:rsidRPr="00F67E50">
        <w:tab/>
        <w:t>(5)</w:t>
      </w:r>
      <w:r w:rsidRPr="00F67E50">
        <w:tab/>
        <w:t xml:space="preserve">The </w:t>
      </w:r>
      <w:r w:rsidR="00F67E50" w:rsidRPr="00F67E50">
        <w:rPr>
          <w:position w:val="6"/>
          <w:sz w:val="16"/>
        </w:rPr>
        <w:t>*</w:t>
      </w:r>
      <w:r w:rsidRPr="00F67E50">
        <w:t>approved examiner may require the person to answer a question that:</w:t>
      </w:r>
    </w:p>
    <w:p w:rsidR="004D25F3" w:rsidRPr="00F67E50" w:rsidRDefault="004D25F3" w:rsidP="004D25F3">
      <w:pPr>
        <w:pStyle w:val="paragraph"/>
      </w:pPr>
      <w:r w:rsidRPr="00F67E50">
        <w:tab/>
        <w:t>(a)</w:t>
      </w:r>
      <w:r w:rsidRPr="00F67E50">
        <w:tab/>
        <w:t xml:space="preserve">is put to the person at the </w:t>
      </w:r>
      <w:r w:rsidR="00F67E50" w:rsidRPr="00F67E50">
        <w:rPr>
          <w:position w:val="6"/>
          <w:sz w:val="16"/>
        </w:rPr>
        <w:t>*</w:t>
      </w:r>
      <w:r w:rsidRPr="00F67E50">
        <w:t>examination; and</w:t>
      </w:r>
    </w:p>
    <w:p w:rsidR="00D36B42" w:rsidRPr="00F67E50" w:rsidRDefault="00D36B42" w:rsidP="00D36B42">
      <w:pPr>
        <w:pStyle w:val="paragraph"/>
      </w:pPr>
      <w:r w:rsidRPr="00F67E50">
        <w:tab/>
        <w:t>(b)</w:t>
      </w:r>
      <w:r w:rsidRPr="00F67E50">
        <w:tab/>
        <w:t xml:space="preserve">is relevant to the </w:t>
      </w:r>
      <w:r w:rsidR="00F67E50" w:rsidRPr="00F67E50">
        <w:rPr>
          <w:position w:val="6"/>
          <w:sz w:val="16"/>
        </w:rPr>
        <w:t>*</w:t>
      </w:r>
      <w:r w:rsidRPr="00F67E50">
        <w:t>affairs of a person whose affairs can, under section</w:t>
      </w:r>
      <w:r w:rsidR="00F67E50">
        <w:t> </w:t>
      </w:r>
      <w:r w:rsidRPr="00F67E50">
        <w:t>180, 180A, 180B, 180C, 180D, 180E or 181, be subject to the examination.</w:t>
      </w:r>
    </w:p>
    <w:p w:rsidR="004D25F3" w:rsidRPr="00F67E50" w:rsidRDefault="004D25F3" w:rsidP="004D25F3">
      <w:pPr>
        <w:pStyle w:val="ActHead5"/>
      </w:pPr>
      <w:bookmarkStart w:id="310" w:name="_Toc468716023"/>
      <w:r w:rsidRPr="00541697">
        <w:rPr>
          <w:rStyle w:val="CharSectno"/>
        </w:rPr>
        <w:t>188</w:t>
      </w:r>
      <w:r w:rsidRPr="00F67E50">
        <w:t xml:space="preserve">  Examination to take place in private</w:t>
      </w:r>
      <w:bookmarkEnd w:id="310"/>
    </w:p>
    <w:p w:rsidR="004D25F3" w:rsidRPr="00F67E50" w:rsidRDefault="004D25F3" w:rsidP="004D25F3">
      <w:pPr>
        <w:pStyle w:val="subsection"/>
      </w:pPr>
      <w:r w:rsidRPr="00F67E50">
        <w:tab/>
        <w:t>(1)</w:t>
      </w:r>
      <w:r w:rsidRPr="00F67E50">
        <w:tab/>
        <w:t xml:space="preserve">The </w:t>
      </w:r>
      <w:r w:rsidR="00F67E50" w:rsidRPr="00F67E50">
        <w:rPr>
          <w:position w:val="6"/>
          <w:sz w:val="16"/>
        </w:rPr>
        <w:t>*</w:t>
      </w:r>
      <w:r w:rsidRPr="00F67E50">
        <w:t>examination is to take place in private.</w:t>
      </w:r>
    </w:p>
    <w:p w:rsidR="004D25F3" w:rsidRPr="00F67E50" w:rsidRDefault="004D25F3" w:rsidP="004D25F3">
      <w:pPr>
        <w:pStyle w:val="subsection"/>
      </w:pPr>
      <w:r w:rsidRPr="00F67E50">
        <w:tab/>
        <w:t>(2)</w:t>
      </w:r>
      <w:r w:rsidRPr="00F67E50">
        <w:tab/>
        <w:t xml:space="preserve">The </w:t>
      </w:r>
      <w:r w:rsidR="00F67E50" w:rsidRPr="00F67E50">
        <w:rPr>
          <w:position w:val="6"/>
          <w:sz w:val="16"/>
        </w:rPr>
        <w:t>*</w:t>
      </w:r>
      <w:r w:rsidRPr="00F67E50">
        <w:t xml:space="preserve">approved examiner may give directions about who may be present during the </w:t>
      </w:r>
      <w:r w:rsidR="00F67E50" w:rsidRPr="00F67E50">
        <w:rPr>
          <w:position w:val="6"/>
          <w:sz w:val="16"/>
        </w:rPr>
        <w:t>*</w:t>
      </w:r>
      <w:r w:rsidRPr="00F67E50">
        <w:t>examination, or during a part of it.</w:t>
      </w:r>
    </w:p>
    <w:p w:rsidR="004D25F3" w:rsidRPr="00F67E50" w:rsidRDefault="004D25F3" w:rsidP="004D25F3">
      <w:pPr>
        <w:pStyle w:val="subsection"/>
      </w:pPr>
      <w:r w:rsidRPr="00F67E50">
        <w:tab/>
        <w:t>(3)</w:t>
      </w:r>
      <w:r w:rsidRPr="00F67E50">
        <w:tab/>
        <w:t xml:space="preserve">These people are entitled to be present at the </w:t>
      </w:r>
      <w:r w:rsidR="00F67E50" w:rsidRPr="00F67E50">
        <w:rPr>
          <w:position w:val="6"/>
          <w:sz w:val="16"/>
        </w:rPr>
        <w:t>*</w:t>
      </w:r>
      <w:r w:rsidRPr="00F67E50">
        <w:t>examination:</w:t>
      </w:r>
    </w:p>
    <w:p w:rsidR="004D25F3" w:rsidRPr="00F67E50" w:rsidRDefault="004D25F3" w:rsidP="004D25F3">
      <w:pPr>
        <w:pStyle w:val="paragraph"/>
      </w:pPr>
      <w:r w:rsidRPr="00F67E50">
        <w:tab/>
        <w:t>(a)</w:t>
      </w:r>
      <w:r w:rsidRPr="00F67E50">
        <w:tab/>
        <w:t xml:space="preserve">the </w:t>
      </w:r>
      <w:r w:rsidR="00F67E50" w:rsidRPr="00F67E50">
        <w:rPr>
          <w:position w:val="6"/>
          <w:sz w:val="16"/>
        </w:rPr>
        <w:t>*</w:t>
      </w:r>
      <w:r w:rsidRPr="00F67E50">
        <w:t>approved examiner;</w:t>
      </w:r>
    </w:p>
    <w:p w:rsidR="004D25F3" w:rsidRPr="00F67E50" w:rsidRDefault="004D25F3" w:rsidP="004D25F3">
      <w:pPr>
        <w:pStyle w:val="paragraph"/>
      </w:pPr>
      <w:r w:rsidRPr="00F67E50">
        <w:tab/>
        <w:t>(b)</w:t>
      </w:r>
      <w:r w:rsidRPr="00F67E50">
        <w:tab/>
        <w:t xml:space="preserve">the person being examined, and the person’s </w:t>
      </w:r>
      <w:r w:rsidR="00F67E50" w:rsidRPr="00F67E50">
        <w:rPr>
          <w:position w:val="6"/>
          <w:sz w:val="16"/>
        </w:rPr>
        <w:t>*</w:t>
      </w:r>
      <w:r w:rsidRPr="00F67E50">
        <w:t>lawyer;</w:t>
      </w:r>
    </w:p>
    <w:p w:rsidR="004D25F3" w:rsidRPr="00F67E50" w:rsidRDefault="004D25F3" w:rsidP="004D25F3">
      <w:pPr>
        <w:pStyle w:val="paragraph"/>
      </w:pPr>
      <w:r w:rsidRPr="00F67E50">
        <w:tab/>
        <w:t>(c)</w:t>
      </w:r>
      <w:r w:rsidRPr="00F67E50">
        <w:tab/>
        <w:t xml:space="preserve">the </w:t>
      </w:r>
      <w:r w:rsidR="00F67E50" w:rsidRPr="00F67E50">
        <w:rPr>
          <w:position w:val="6"/>
          <w:sz w:val="16"/>
        </w:rPr>
        <w:t>*</w:t>
      </w:r>
      <w:r w:rsidR="009D71E2" w:rsidRPr="00F67E50">
        <w:t>responsible authority</w:t>
      </w:r>
      <w:r w:rsidRPr="00F67E50">
        <w:t>;</w:t>
      </w:r>
    </w:p>
    <w:p w:rsidR="004D25F3" w:rsidRPr="00F67E50" w:rsidRDefault="004D25F3" w:rsidP="004D25F3">
      <w:pPr>
        <w:pStyle w:val="paragraph"/>
      </w:pPr>
      <w:r w:rsidRPr="00F67E50">
        <w:tab/>
        <w:t>(d)</w:t>
      </w:r>
      <w:r w:rsidRPr="00F67E50">
        <w:tab/>
        <w:t xml:space="preserve">any person who is entitled to be present because of a direction under </w:t>
      </w:r>
      <w:r w:rsidR="00F67E50">
        <w:t>subsection (</w:t>
      </w:r>
      <w:r w:rsidRPr="00F67E50">
        <w:t>2).</w:t>
      </w:r>
    </w:p>
    <w:p w:rsidR="004D25F3" w:rsidRPr="00F67E50" w:rsidRDefault="004D25F3" w:rsidP="004D25F3">
      <w:pPr>
        <w:pStyle w:val="ActHead5"/>
      </w:pPr>
      <w:bookmarkStart w:id="311" w:name="_Toc468716024"/>
      <w:r w:rsidRPr="00541697">
        <w:rPr>
          <w:rStyle w:val="CharSectno"/>
        </w:rPr>
        <w:t>189</w:t>
      </w:r>
      <w:r w:rsidRPr="00F67E50">
        <w:t xml:space="preserve">  Role of the examinee’s lawyer</w:t>
      </w:r>
      <w:bookmarkEnd w:id="311"/>
    </w:p>
    <w:p w:rsidR="004D25F3" w:rsidRPr="00F67E50" w:rsidRDefault="004D25F3" w:rsidP="004D25F3">
      <w:pPr>
        <w:pStyle w:val="subsection"/>
      </w:pPr>
      <w:r w:rsidRPr="00F67E50">
        <w:tab/>
        <w:t>(1)</w:t>
      </w:r>
      <w:r w:rsidRPr="00F67E50">
        <w:tab/>
        <w:t xml:space="preserve">The </w:t>
      </w:r>
      <w:r w:rsidR="00F67E50" w:rsidRPr="00F67E50">
        <w:rPr>
          <w:position w:val="6"/>
          <w:sz w:val="16"/>
        </w:rPr>
        <w:t>*</w:t>
      </w:r>
      <w:r w:rsidRPr="00F67E50">
        <w:t xml:space="preserve">lawyer of the person being examined may, at such times during the </w:t>
      </w:r>
      <w:r w:rsidR="00F67E50" w:rsidRPr="00F67E50">
        <w:rPr>
          <w:position w:val="6"/>
          <w:sz w:val="16"/>
        </w:rPr>
        <w:t>*</w:t>
      </w:r>
      <w:r w:rsidRPr="00F67E50">
        <w:t xml:space="preserve">examination as the </w:t>
      </w:r>
      <w:r w:rsidR="00F67E50" w:rsidRPr="00F67E50">
        <w:rPr>
          <w:position w:val="6"/>
          <w:sz w:val="16"/>
        </w:rPr>
        <w:t>*</w:t>
      </w:r>
      <w:r w:rsidRPr="00F67E50">
        <w:t>approved examiner determines:</w:t>
      </w:r>
    </w:p>
    <w:p w:rsidR="004D25F3" w:rsidRPr="00F67E50" w:rsidRDefault="004D25F3" w:rsidP="004D25F3">
      <w:pPr>
        <w:pStyle w:val="paragraph"/>
      </w:pPr>
      <w:r w:rsidRPr="00F67E50">
        <w:tab/>
        <w:t>(a)</w:t>
      </w:r>
      <w:r w:rsidRPr="00F67E50">
        <w:tab/>
        <w:t>address the approved examiner; and</w:t>
      </w:r>
    </w:p>
    <w:p w:rsidR="004D25F3" w:rsidRPr="00F67E50" w:rsidRDefault="004D25F3" w:rsidP="004D25F3">
      <w:pPr>
        <w:pStyle w:val="paragraph"/>
      </w:pPr>
      <w:r w:rsidRPr="00F67E50">
        <w:tab/>
        <w:t>(b)</w:t>
      </w:r>
      <w:r w:rsidRPr="00F67E50">
        <w:tab/>
        <w:t>examine the person;</w:t>
      </w:r>
    </w:p>
    <w:p w:rsidR="004D25F3" w:rsidRPr="00F67E50" w:rsidRDefault="004D25F3" w:rsidP="004D25F3">
      <w:pPr>
        <w:pStyle w:val="subsection2"/>
      </w:pPr>
      <w:r w:rsidRPr="00F67E50">
        <w:t xml:space="preserve">about matters about which the approved examiner, or the </w:t>
      </w:r>
      <w:r w:rsidR="00F67E50" w:rsidRPr="00F67E50">
        <w:rPr>
          <w:position w:val="6"/>
          <w:sz w:val="16"/>
        </w:rPr>
        <w:t>*</w:t>
      </w:r>
      <w:r w:rsidR="00E465E1" w:rsidRPr="00F67E50">
        <w:t>responsible authority</w:t>
      </w:r>
      <w:r w:rsidRPr="00F67E50">
        <w:t>, has examined the person.</w:t>
      </w:r>
    </w:p>
    <w:p w:rsidR="004D25F3" w:rsidRPr="00F67E50" w:rsidRDefault="004D25F3" w:rsidP="004D25F3">
      <w:pPr>
        <w:pStyle w:val="subsection"/>
      </w:pPr>
      <w:r w:rsidRPr="00F67E50">
        <w:tab/>
        <w:t>(2)</w:t>
      </w:r>
      <w:r w:rsidRPr="00F67E50">
        <w:tab/>
        <w:t xml:space="preserve">The </w:t>
      </w:r>
      <w:r w:rsidR="00F67E50" w:rsidRPr="00F67E50">
        <w:rPr>
          <w:position w:val="6"/>
          <w:sz w:val="16"/>
        </w:rPr>
        <w:t>*</w:t>
      </w:r>
      <w:r w:rsidRPr="00F67E50">
        <w:t xml:space="preserve">approved examiner may require a </w:t>
      </w:r>
      <w:r w:rsidR="00F67E50" w:rsidRPr="00F67E50">
        <w:rPr>
          <w:position w:val="6"/>
          <w:sz w:val="16"/>
        </w:rPr>
        <w:t>*</w:t>
      </w:r>
      <w:r w:rsidRPr="00F67E50">
        <w:t xml:space="preserve">lawyer who, in the approved examiner’s opinion, is trying to obstruct the </w:t>
      </w:r>
      <w:r w:rsidR="00F67E50" w:rsidRPr="00F67E50">
        <w:rPr>
          <w:position w:val="6"/>
          <w:sz w:val="16"/>
        </w:rPr>
        <w:t>*</w:t>
      </w:r>
      <w:r w:rsidRPr="00F67E50">
        <w:t xml:space="preserve">examination </w:t>
      </w:r>
      <w:r w:rsidRPr="00F67E50">
        <w:lastRenderedPageBreak/>
        <w:t xml:space="preserve">by exercising rights under </w:t>
      </w:r>
      <w:r w:rsidR="00F67E50">
        <w:t>subsection (</w:t>
      </w:r>
      <w:r w:rsidRPr="00F67E50">
        <w:t>1), to stop addressing the approved examiner, or stop his or her examination, as the case requires.</w:t>
      </w:r>
    </w:p>
    <w:p w:rsidR="004D25F3" w:rsidRPr="00F67E50" w:rsidRDefault="004D25F3" w:rsidP="004D25F3">
      <w:pPr>
        <w:pStyle w:val="ActHead5"/>
      </w:pPr>
      <w:bookmarkStart w:id="312" w:name="_Toc468716025"/>
      <w:r w:rsidRPr="00541697">
        <w:rPr>
          <w:rStyle w:val="CharSectno"/>
        </w:rPr>
        <w:t>190</w:t>
      </w:r>
      <w:r w:rsidRPr="00F67E50">
        <w:t xml:space="preserve">  Examination by video link or telephone</w:t>
      </w:r>
      <w:bookmarkEnd w:id="312"/>
    </w:p>
    <w:p w:rsidR="004D25F3" w:rsidRPr="00F67E50" w:rsidRDefault="004D25F3" w:rsidP="004D25F3">
      <w:pPr>
        <w:pStyle w:val="subsection"/>
      </w:pPr>
      <w:r w:rsidRPr="00F67E50">
        <w:tab/>
        <w:t>(1)</w:t>
      </w:r>
      <w:r w:rsidRPr="00F67E50">
        <w:tab/>
        <w:t xml:space="preserve">The </w:t>
      </w:r>
      <w:r w:rsidR="00F67E50" w:rsidRPr="00F67E50">
        <w:rPr>
          <w:position w:val="6"/>
          <w:sz w:val="16"/>
        </w:rPr>
        <w:t>*</w:t>
      </w:r>
      <w:r w:rsidRPr="00F67E50">
        <w:t>approved examiner may, on the request of a person referred to in paragraph</w:t>
      </w:r>
      <w:r w:rsidR="00F67E50">
        <w:t> </w:t>
      </w:r>
      <w:r w:rsidRPr="00F67E50">
        <w:t>188(3)(b), (c) or (d), direct that a person be examined by video link if:</w:t>
      </w:r>
    </w:p>
    <w:p w:rsidR="004D25F3" w:rsidRPr="00F67E50" w:rsidRDefault="004D25F3" w:rsidP="004D25F3">
      <w:pPr>
        <w:pStyle w:val="paragraph"/>
      </w:pPr>
      <w:r w:rsidRPr="00F67E50">
        <w:tab/>
        <w:t>(a)</w:t>
      </w:r>
      <w:r w:rsidRPr="00F67E50">
        <w:tab/>
        <w:t xml:space="preserve">the facilities required by </w:t>
      </w:r>
      <w:r w:rsidR="00F67E50">
        <w:t>subsection (</w:t>
      </w:r>
      <w:r w:rsidRPr="00F67E50">
        <w:t>2) are available or can reasonably be made available; and</w:t>
      </w:r>
    </w:p>
    <w:p w:rsidR="004D25F3" w:rsidRPr="00F67E50" w:rsidRDefault="004D25F3" w:rsidP="004D25F3">
      <w:pPr>
        <w:pStyle w:val="paragraph"/>
      </w:pPr>
      <w:r w:rsidRPr="00F67E50">
        <w:tab/>
        <w:t>(b)</w:t>
      </w:r>
      <w:r w:rsidRPr="00F67E50">
        <w:tab/>
        <w:t xml:space="preserve">the approved examiner is satisfied that attendance of the person at the place of the </w:t>
      </w:r>
      <w:r w:rsidR="00F67E50" w:rsidRPr="00F67E50">
        <w:rPr>
          <w:position w:val="6"/>
          <w:sz w:val="16"/>
        </w:rPr>
        <w:t>*</w:t>
      </w:r>
      <w:r w:rsidRPr="00F67E50">
        <w:t>examination would cause unreasonable expense or inconvenience; and</w:t>
      </w:r>
    </w:p>
    <w:p w:rsidR="004D25F3" w:rsidRPr="00F67E50" w:rsidRDefault="004D25F3" w:rsidP="004D25F3">
      <w:pPr>
        <w:pStyle w:val="paragraph"/>
      </w:pPr>
      <w:r w:rsidRPr="00F67E50">
        <w:tab/>
        <w:t>(c)</w:t>
      </w:r>
      <w:r w:rsidRPr="00F67E50">
        <w:tab/>
        <w:t>the approved examiner is satisfied that it is consistent with the interests of justice that the person be examined by video link.</w:t>
      </w:r>
    </w:p>
    <w:p w:rsidR="004D25F3" w:rsidRPr="00F67E50" w:rsidRDefault="004D25F3" w:rsidP="004D25F3">
      <w:pPr>
        <w:pStyle w:val="subsection"/>
      </w:pPr>
      <w:r w:rsidRPr="00F67E50">
        <w:tab/>
        <w:t>(2)</w:t>
      </w:r>
      <w:r w:rsidRPr="00F67E50">
        <w:tab/>
        <w:t xml:space="preserve">The person can be examined under the direction only if the place where the person is to attend for the purposes of the </w:t>
      </w:r>
      <w:r w:rsidR="00F67E50" w:rsidRPr="00F67E50">
        <w:rPr>
          <w:position w:val="6"/>
          <w:sz w:val="16"/>
        </w:rPr>
        <w:t>*</w:t>
      </w:r>
      <w:r w:rsidRPr="00F67E50">
        <w:t>examination is equipped with video facilities that enable the people referred to in subsection</w:t>
      </w:r>
      <w:r w:rsidR="00F67E50">
        <w:t> </w:t>
      </w:r>
      <w:r w:rsidRPr="00F67E50">
        <w:t>188(3) to see and hear the person be examined.</w:t>
      </w:r>
    </w:p>
    <w:p w:rsidR="004D25F3" w:rsidRPr="00F67E50" w:rsidRDefault="004D25F3" w:rsidP="004D25F3">
      <w:pPr>
        <w:pStyle w:val="subsection"/>
      </w:pPr>
      <w:r w:rsidRPr="00F67E50">
        <w:tab/>
        <w:t>(3)</w:t>
      </w:r>
      <w:r w:rsidRPr="00F67E50">
        <w:tab/>
        <w:t>An oath or affirmation to be sworn or made by a person who is to be examined under such a direction may be administered either:</w:t>
      </w:r>
    </w:p>
    <w:p w:rsidR="004D25F3" w:rsidRPr="00F67E50" w:rsidRDefault="004D25F3" w:rsidP="004D25F3">
      <w:pPr>
        <w:pStyle w:val="paragraph"/>
      </w:pPr>
      <w:r w:rsidRPr="00F67E50">
        <w:tab/>
        <w:t>(a)</w:t>
      </w:r>
      <w:r w:rsidRPr="00F67E50">
        <w:tab/>
        <w:t xml:space="preserve">by means of video link, in as nearly as practicable the same way as if the person were to be examined at the place of the </w:t>
      </w:r>
      <w:r w:rsidR="00F67E50" w:rsidRPr="00F67E50">
        <w:rPr>
          <w:position w:val="6"/>
          <w:sz w:val="16"/>
        </w:rPr>
        <w:t>*</w:t>
      </w:r>
      <w:r w:rsidRPr="00F67E50">
        <w:t>examination; or</w:t>
      </w:r>
    </w:p>
    <w:p w:rsidR="004D25F3" w:rsidRPr="00F67E50" w:rsidRDefault="004D25F3" w:rsidP="004D25F3">
      <w:pPr>
        <w:pStyle w:val="paragraph"/>
      </w:pPr>
      <w:r w:rsidRPr="00F67E50">
        <w:tab/>
        <w:t>(b)</w:t>
      </w:r>
      <w:r w:rsidRPr="00F67E50">
        <w:tab/>
        <w:t xml:space="preserve">on behalf of the </w:t>
      </w:r>
      <w:r w:rsidR="00F67E50" w:rsidRPr="00F67E50">
        <w:rPr>
          <w:position w:val="6"/>
          <w:sz w:val="16"/>
        </w:rPr>
        <w:t>*</w:t>
      </w:r>
      <w:r w:rsidRPr="00F67E50">
        <w:t>approved examiner, by a person authorised by the approved examiner, at the place where the person to be examined attends for the purposes of the examination.</w:t>
      </w:r>
    </w:p>
    <w:p w:rsidR="004D25F3" w:rsidRPr="00F67E50" w:rsidRDefault="004D25F3" w:rsidP="004D25F3">
      <w:pPr>
        <w:pStyle w:val="subsection"/>
      </w:pPr>
      <w:r w:rsidRPr="00F67E50">
        <w:tab/>
        <w:t>(4)</w:t>
      </w:r>
      <w:r w:rsidRPr="00F67E50">
        <w:tab/>
        <w:t xml:space="preserve">The </w:t>
      </w:r>
      <w:r w:rsidR="00F67E50" w:rsidRPr="00F67E50">
        <w:rPr>
          <w:position w:val="6"/>
          <w:sz w:val="16"/>
        </w:rPr>
        <w:t>*</w:t>
      </w:r>
      <w:r w:rsidRPr="00F67E50">
        <w:t>approved examiner may, on the request of a person referred to in paragraph</w:t>
      </w:r>
      <w:r w:rsidR="00F67E50">
        <w:t> </w:t>
      </w:r>
      <w:r w:rsidRPr="00F67E50">
        <w:t>188(3)(b), (c) or (d), direct that a person be examined by telephone if:</w:t>
      </w:r>
    </w:p>
    <w:p w:rsidR="004D25F3" w:rsidRPr="00F67E50" w:rsidRDefault="004D25F3" w:rsidP="004D25F3">
      <w:pPr>
        <w:pStyle w:val="paragraph"/>
      </w:pPr>
      <w:r w:rsidRPr="00F67E50">
        <w:lastRenderedPageBreak/>
        <w:tab/>
        <w:t>(a)</w:t>
      </w:r>
      <w:r w:rsidRPr="00F67E50">
        <w:tab/>
        <w:t xml:space="preserve">the approved examiner is satisfied that attendance of the person at the place of the </w:t>
      </w:r>
      <w:r w:rsidR="00F67E50" w:rsidRPr="00F67E50">
        <w:rPr>
          <w:position w:val="6"/>
          <w:sz w:val="16"/>
        </w:rPr>
        <w:t>*</w:t>
      </w:r>
      <w:r w:rsidRPr="00F67E50">
        <w:t>examination would cause unreasonable expense or inconvenience; and</w:t>
      </w:r>
    </w:p>
    <w:p w:rsidR="004D25F3" w:rsidRPr="00F67E50" w:rsidRDefault="004D25F3" w:rsidP="004D25F3">
      <w:pPr>
        <w:pStyle w:val="paragraph"/>
      </w:pPr>
      <w:r w:rsidRPr="00F67E50">
        <w:tab/>
        <w:t>(b)</w:t>
      </w:r>
      <w:r w:rsidRPr="00F67E50">
        <w:tab/>
        <w:t>the approved examiner is satisfied that it is consistent with the interests of justice that the person be examined by telephone.</w:t>
      </w:r>
    </w:p>
    <w:p w:rsidR="004D25F3" w:rsidRPr="00F67E50" w:rsidRDefault="004D25F3" w:rsidP="004D25F3">
      <w:pPr>
        <w:pStyle w:val="ActHead5"/>
      </w:pPr>
      <w:bookmarkStart w:id="313" w:name="_Toc468716026"/>
      <w:r w:rsidRPr="00541697">
        <w:rPr>
          <w:rStyle w:val="CharSectno"/>
        </w:rPr>
        <w:t>191</w:t>
      </w:r>
      <w:r w:rsidRPr="00F67E50">
        <w:t xml:space="preserve">  Record of examination</w:t>
      </w:r>
      <w:bookmarkEnd w:id="313"/>
    </w:p>
    <w:p w:rsidR="004D25F3" w:rsidRPr="00F67E50" w:rsidRDefault="004D25F3" w:rsidP="004D25F3">
      <w:pPr>
        <w:pStyle w:val="subsection"/>
      </w:pPr>
      <w:r w:rsidRPr="00F67E50">
        <w:tab/>
        <w:t>(1)</w:t>
      </w:r>
      <w:r w:rsidRPr="00F67E50">
        <w:tab/>
        <w:t xml:space="preserve">The </w:t>
      </w:r>
      <w:r w:rsidR="00F67E50" w:rsidRPr="00F67E50">
        <w:rPr>
          <w:position w:val="6"/>
          <w:sz w:val="16"/>
        </w:rPr>
        <w:t>*</w:t>
      </w:r>
      <w:r w:rsidRPr="00F67E50">
        <w:t>approved examiner:</w:t>
      </w:r>
    </w:p>
    <w:p w:rsidR="004D25F3" w:rsidRPr="00F67E50" w:rsidRDefault="004D25F3" w:rsidP="004D25F3">
      <w:pPr>
        <w:pStyle w:val="paragraph"/>
      </w:pPr>
      <w:r w:rsidRPr="00F67E50">
        <w:tab/>
        <w:t>(a)</w:t>
      </w:r>
      <w:r w:rsidRPr="00F67E50">
        <w:tab/>
        <w:t xml:space="preserve">may cause a record to be made of statements made at the </w:t>
      </w:r>
      <w:r w:rsidR="00F67E50" w:rsidRPr="00F67E50">
        <w:rPr>
          <w:position w:val="6"/>
          <w:sz w:val="16"/>
        </w:rPr>
        <w:t>*</w:t>
      </w:r>
      <w:r w:rsidRPr="00F67E50">
        <w:t>examination; and</w:t>
      </w:r>
    </w:p>
    <w:p w:rsidR="004D25F3" w:rsidRPr="00F67E50" w:rsidRDefault="004D25F3" w:rsidP="004D25F3">
      <w:pPr>
        <w:pStyle w:val="paragraph"/>
      </w:pPr>
      <w:r w:rsidRPr="00F67E50">
        <w:tab/>
        <w:t>(b)</w:t>
      </w:r>
      <w:r w:rsidRPr="00F67E50">
        <w:tab/>
        <w:t xml:space="preserve">must make such a record if the person being examined, or the </w:t>
      </w:r>
      <w:r w:rsidR="00F67E50" w:rsidRPr="00F67E50">
        <w:rPr>
          <w:position w:val="6"/>
          <w:sz w:val="16"/>
        </w:rPr>
        <w:t>*</w:t>
      </w:r>
      <w:r w:rsidR="00A41359" w:rsidRPr="00F67E50">
        <w:t>responsible authority</w:t>
      </w:r>
      <w:r w:rsidRPr="00F67E50">
        <w:t>, so requests; and</w:t>
      </w:r>
    </w:p>
    <w:p w:rsidR="004D25F3" w:rsidRPr="00F67E50" w:rsidRDefault="004D25F3" w:rsidP="004D25F3">
      <w:pPr>
        <w:pStyle w:val="paragraph"/>
      </w:pPr>
      <w:r w:rsidRPr="00F67E50">
        <w:tab/>
        <w:t>(c)</w:t>
      </w:r>
      <w:r w:rsidRPr="00F67E50">
        <w:tab/>
        <w:t xml:space="preserve">if the record is not a written record—must cause the record to be reduced to writing if the person being examined, or the </w:t>
      </w:r>
      <w:r w:rsidR="00A41359" w:rsidRPr="00F67E50">
        <w:t>authority</w:t>
      </w:r>
      <w:r w:rsidRPr="00F67E50">
        <w:t>, so requests.</w:t>
      </w:r>
    </w:p>
    <w:p w:rsidR="004D25F3" w:rsidRPr="00F67E50" w:rsidRDefault="004D25F3" w:rsidP="004D25F3">
      <w:pPr>
        <w:pStyle w:val="subsection"/>
      </w:pPr>
      <w:r w:rsidRPr="00F67E50">
        <w:tab/>
        <w:t>(2)</w:t>
      </w:r>
      <w:r w:rsidRPr="00F67E50">
        <w:tab/>
        <w:t xml:space="preserve">If a record made under </w:t>
      </w:r>
      <w:r w:rsidR="00F67E50">
        <w:t>subsection (</w:t>
      </w:r>
      <w:r w:rsidRPr="00F67E50">
        <w:t>1) is in writing or is reduced to writing:</w:t>
      </w:r>
    </w:p>
    <w:p w:rsidR="004D25F3" w:rsidRPr="00F67E50" w:rsidRDefault="004D25F3" w:rsidP="004D25F3">
      <w:pPr>
        <w:pStyle w:val="paragraph"/>
      </w:pPr>
      <w:r w:rsidRPr="00F67E50">
        <w:tab/>
        <w:t>(a)</w:t>
      </w:r>
      <w:r w:rsidRPr="00F67E50">
        <w:tab/>
        <w:t xml:space="preserve">the </w:t>
      </w:r>
      <w:r w:rsidR="00F67E50" w:rsidRPr="00F67E50">
        <w:rPr>
          <w:position w:val="6"/>
          <w:sz w:val="16"/>
        </w:rPr>
        <w:t>*</w:t>
      </w:r>
      <w:r w:rsidRPr="00F67E50">
        <w:t>approved examiner may require the person being examined to read it, or to have it read to him or her, and may require him or her to sign it; and</w:t>
      </w:r>
    </w:p>
    <w:p w:rsidR="004D25F3" w:rsidRPr="00F67E50" w:rsidRDefault="004D25F3" w:rsidP="004D25F3">
      <w:pPr>
        <w:pStyle w:val="paragraph"/>
      </w:pPr>
      <w:r w:rsidRPr="00F67E50">
        <w:tab/>
        <w:t>(b)</w:t>
      </w:r>
      <w:r w:rsidRPr="00F67E50">
        <w:tab/>
        <w:t>if the person being examined requests in writing that the approved examiner give to the person a copy of the written record—the approved examiner must comply with the request without charge.</w:t>
      </w:r>
    </w:p>
    <w:p w:rsidR="004D25F3" w:rsidRPr="00F67E50" w:rsidRDefault="004D25F3" w:rsidP="004D25F3">
      <w:pPr>
        <w:pStyle w:val="subsection"/>
      </w:pPr>
      <w:r w:rsidRPr="00F67E50">
        <w:tab/>
        <w:t>(3)</w:t>
      </w:r>
      <w:r w:rsidRPr="00F67E50">
        <w:tab/>
        <w:t xml:space="preserve">The </w:t>
      </w:r>
      <w:r w:rsidR="00F67E50" w:rsidRPr="00F67E50">
        <w:rPr>
          <w:position w:val="6"/>
          <w:sz w:val="16"/>
        </w:rPr>
        <w:t>*</w:t>
      </w:r>
      <w:r w:rsidRPr="00F67E50">
        <w:t xml:space="preserve">approved examiner may, in complying with the request under </w:t>
      </w:r>
      <w:r w:rsidR="00F67E50">
        <w:t>paragraph (</w:t>
      </w:r>
      <w:r w:rsidRPr="00F67E50">
        <w:t>2)(b), impose on the person being examined such conditions (if any) as the approved examiner reasonably considers to be necessary to prevent improper disclosure of the record.</w:t>
      </w:r>
    </w:p>
    <w:p w:rsidR="004D25F3" w:rsidRPr="00F67E50" w:rsidRDefault="004D25F3" w:rsidP="004D25F3">
      <w:pPr>
        <w:pStyle w:val="subsection"/>
      </w:pPr>
      <w:r w:rsidRPr="00F67E50">
        <w:tab/>
        <w:t>(4)</w:t>
      </w:r>
      <w:r w:rsidRPr="00F67E50">
        <w:tab/>
        <w:t xml:space="preserve">The fact that a person being </w:t>
      </w:r>
      <w:r w:rsidR="00F67E50" w:rsidRPr="00F67E50">
        <w:rPr>
          <w:position w:val="6"/>
          <w:sz w:val="16"/>
        </w:rPr>
        <w:t>*</w:t>
      </w:r>
      <w:r w:rsidRPr="00F67E50">
        <w:t xml:space="preserve">examined signs a record as required under </w:t>
      </w:r>
      <w:r w:rsidR="00F67E50">
        <w:t>paragraph (</w:t>
      </w:r>
      <w:r w:rsidRPr="00F67E50">
        <w:t>2)(a) does not of itself constitute an acknowledgment that the record is accurate.</w:t>
      </w:r>
    </w:p>
    <w:p w:rsidR="004D25F3" w:rsidRPr="00F67E50" w:rsidRDefault="004D25F3" w:rsidP="004D25F3">
      <w:pPr>
        <w:pStyle w:val="ActHead5"/>
      </w:pPr>
      <w:bookmarkStart w:id="314" w:name="_Toc468716027"/>
      <w:r w:rsidRPr="00541697">
        <w:rPr>
          <w:rStyle w:val="CharSectno"/>
        </w:rPr>
        <w:lastRenderedPageBreak/>
        <w:t>192</w:t>
      </w:r>
      <w:r w:rsidRPr="00F67E50">
        <w:t xml:space="preserve">  Questions of law</w:t>
      </w:r>
      <w:bookmarkEnd w:id="314"/>
    </w:p>
    <w:p w:rsidR="004D25F3" w:rsidRPr="00F67E50" w:rsidRDefault="004D25F3" w:rsidP="004D25F3">
      <w:pPr>
        <w:pStyle w:val="subsection"/>
      </w:pPr>
      <w:r w:rsidRPr="00F67E50">
        <w:tab/>
      </w:r>
      <w:r w:rsidRPr="00F67E50">
        <w:tab/>
        <w:t xml:space="preserve">The </w:t>
      </w:r>
      <w:r w:rsidR="00F67E50" w:rsidRPr="00F67E50">
        <w:rPr>
          <w:position w:val="6"/>
          <w:sz w:val="16"/>
        </w:rPr>
        <w:t>*</w:t>
      </w:r>
      <w:r w:rsidRPr="00F67E50">
        <w:t>approved examiner may:</w:t>
      </w:r>
    </w:p>
    <w:p w:rsidR="004D25F3" w:rsidRPr="00F67E50" w:rsidRDefault="004D25F3" w:rsidP="004D25F3">
      <w:pPr>
        <w:pStyle w:val="paragraph"/>
      </w:pPr>
      <w:r w:rsidRPr="00F67E50">
        <w:tab/>
        <w:t>(a)</w:t>
      </w:r>
      <w:r w:rsidRPr="00F67E50">
        <w:tab/>
        <w:t>on his or her own initiative; or</w:t>
      </w:r>
    </w:p>
    <w:p w:rsidR="004D25F3" w:rsidRPr="00F67E50" w:rsidRDefault="004D25F3" w:rsidP="004D25F3">
      <w:pPr>
        <w:pStyle w:val="paragraph"/>
      </w:pPr>
      <w:r w:rsidRPr="00F67E50">
        <w:tab/>
        <w:t>(b)</w:t>
      </w:r>
      <w:r w:rsidRPr="00F67E50">
        <w:tab/>
        <w:t xml:space="preserve">at the request of the person being examined, or the </w:t>
      </w:r>
      <w:r w:rsidR="00F67E50" w:rsidRPr="00F67E50">
        <w:rPr>
          <w:position w:val="6"/>
          <w:sz w:val="16"/>
        </w:rPr>
        <w:t>*</w:t>
      </w:r>
      <w:r w:rsidR="00800423" w:rsidRPr="00F67E50">
        <w:t>responsible authority</w:t>
      </w:r>
      <w:r w:rsidRPr="00F67E50">
        <w:t>;</w:t>
      </w:r>
    </w:p>
    <w:p w:rsidR="004D25F3" w:rsidRPr="00F67E50" w:rsidRDefault="004D25F3" w:rsidP="004D25F3">
      <w:pPr>
        <w:pStyle w:val="subsection2"/>
      </w:pPr>
      <w:r w:rsidRPr="00F67E50">
        <w:t xml:space="preserve">refer a question of law arising at the </w:t>
      </w:r>
      <w:r w:rsidR="00F67E50" w:rsidRPr="00F67E50">
        <w:rPr>
          <w:position w:val="6"/>
          <w:sz w:val="16"/>
        </w:rPr>
        <w:t>*</w:t>
      </w:r>
      <w:r w:rsidRPr="00F67E50">
        <w:t xml:space="preserve">examination to the court that made the </w:t>
      </w:r>
      <w:r w:rsidR="00F67E50" w:rsidRPr="00F67E50">
        <w:rPr>
          <w:position w:val="6"/>
          <w:sz w:val="16"/>
        </w:rPr>
        <w:t>*</w:t>
      </w:r>
      <w:r w:rsidRPr="00F67E50">
        <w:t>examination order.</w:t>
      </w:r>
    </w:p>
    <w:p w:rsidR="004D25F3" w:rsidRPr="00F67E50" w:rsidRDefault="004D25F3" w:rsidP="004D25F3">
      <w:pPr>
        <w:pStyle w:val="ActHead5"/>
      </w:pPr>
      <w:bookmarkStart w:id="315" w:name="_Toc468716028"/>
      <w:r w:rsidRPr="00541697">
        <w:rPr>
          <w:rStyle w:val="CharSectno"/>
        </w:rPr>
        <w:t>193</w:t>
      </w:r>
      <w:r w:rsidRPr="00F67E50">
        <w:t xml:space="preserve">  Approved examiner may restrict publication of certain material</w:t>
      </w:r>
      <w:bookmarkEnd w:id="315"/>
    </w:p>
    <w:p w:rsidR="004D25F3" w:rsidRPr="00F67E50" w:rsidRDefault="004D25F3" w:rsidP="004D25F3">
      <w:pPr>
        <w:pStyle w:val="subsection"/>
      </w:pPr>
      <w:r w:rsidRPr="00F67E50">
        <w:tab/>
        <w:t>(1)</w:t>
      </w:r>
      <w:r w:rsidRPr="00F67E50">
        <w:tab/>
        <w:t xml:space="preserve">The </w:t>
      </w:r>
      <w:r w:rsidR="00F67E50" w:rsidRPr="00F67E50">
        <w:rPr>
          <w:position w:val="6"/>
          <w:sz w:val="16"/>
        </w:rPr>
        <w:t>*</w:t>
      </w:r>
      <w:r w:rsidRPr="00F67E50">
        <w:t>approved examiner may:</w:t>
      </w:r>
    </w:p>
    <w:p w:rsidR="004D25F3" w:rsidRPr="00F67E50" w:rsidRDefault="004D25F3" w:rsidP="004D25F3">
      <w:pPr>
        <w:pStyle w:val="paragraph"/>
      </w:pPr>
      <w:r w:rsidRPr="00F67E50">
        <w:tab/>
        <w:t>(a)</w:t>
      </w:r>
      <w:r w:rsidRPr="00F67E50">
        <w:tab/>
        <w:t>on his or her own initiative; or</w:t>
      </w:r>
    </w:p>
    <w:p w:rsidR="004D25F3" w:rsidRPr="00F67E50" w:rsidRDefault="004D25F3" w:rsidP="004D25F3">
      <w:pPr>
        <w:pStyle w:val="paragraph"/>
      </w:pPr>
      <w:r w:rsidRPr="00F67E50">
        <w:tab/>
        <w:t>(b)</w:t>
      </w:r>
      <w:r w:rsidRPr="00F67E50">
        <w:tab/>
        <w:t xml:space="preserve">at the request of the person being examined, or the </w:t>
      </w:r>
      <w:r w:rsidR="00F67E50" w:rsidRPr="00F67E50">
        <w:rPr>
          <w:position w:val="6"/>
          <w:sz w:val="16"/>
        </w:rPr>
        <w:t>*</w:t>
      </w:r>
      <w:r w:rsidR="00A72D18" w:rsidRPr="00F67E50">
        <w:t>responsible authority</w:t>
      </w:r>
      <w:r w:rsidRPr="00F67E50">
        <w:t>;</w:t>
      </w:r>
    </w:p>
    <w:p w:rsidR="004D25F3" w:rsidRPr="00F67E50" w:rsidRDefault="004D25F3" w:rsidP="004D25F3">
      <w:pPr>
        <w:pStyle w:val="subsection2"/>
      </w:pPr>
      <w:r w:rsidRPr="00F67E50">
        <w:t xml:space="preserve">give directions preventing or restricting disclosure to the public of matters contained in answers given or documents produced in the course of the </w:t>
      </w:r>
      <w:r w:rsidR="00F67E50" w:rsidRPr="00F67E50">
        <w:rPr>
          <w:position w:val="6"/>
          <w:sz w:val="16"/>
        </w:rPr>
        <w:t>*</w:t>
      </w:r>
      <w:r w:rsidRPr="00F67E50">
        <w:t>examination.</w:t>
      </w:r>
    </w:p>
    <w:p w:rsidR="004D25F3" w:rsidRPr="00F67E50" w:rsidRDefault="004D25F3" w:rsidP="004D25F3">
      <w:pPr>
        <w:pStyle w:val="subsection"/>
      </w:pPr>
      <w:r w:rsidRPr="00F67E50">
        <w:tab/>
        <w:t>(2)</w:t>
      </w:r>
      <w:r w:rsidRPr="00F67E50">
        <w:tab/>
        <w:t xml:space="preserve">In deciding whether or not to give a direction, the </w:t>
      </w:r>
      <w:r w:rsidR="00F67E50" w:rsidRPr="00F67E50">
        <w:rPr>
          <w:position w:val="6"/>
          <w:sz w:val="16"/>
        </w:rPr>
        <w:t>*</w:t>
      </w:r>
      <w:r w:rsidRPr="00F67E50">
        <w:t>approved examiner is to have regard to:</w:t>
      </w:r>
    </w:p>
    <w:p w:rsidR="004D25F3" w:rsidRPr="00F67E50" w:rsidRDefault="004D25F3" w:rsidP="004D25F3">
      <w:pPr>
        <w:pStyle w:val="paragraph"/>
      </w:pPr>
      <w:r w:rsidRPr="00F67E50">
        <w:tab/>
        <w:t>(a)</w:t>
      </w:r>
      <w:r w:rsidRPr="00F67E50">
        <w:tab/>
        <w:t>whether:</w:t>
      </w:r>
    </w:p>
    <w:p w:rsidR="004D25F3" w:rsidRPr="00F67E50" w:rsidRDefault="004D25F3" w:rsidP="004D25F3">
      <w:pPr>
        <w:pStyle w:val="paragraphsub"/>
      </w:pPr>
      <w:r w:rsidRPr="00F67E50">
        <w:tab/>
        <w:t>(i)</w:t>
      </w:r>
      <w:r w:rsidRPr="00F67E50">
        <w:tab/>
        <w:t>an answer that has been or may be given; or</w:t>
      </w:r>
    </w:p>
    <w:p w:rsidR="004D25F3" w:rsidRPr="00F67E50" w:rsidRDefault="004D25F3" w:rsidP="004D25F3">
      <w:pPr>
        <w:pStyle w:val="paragraphsub"/>
      </w:pPr>
      <w:r w:rsidRPr="00F67E50">
        <w:tab/>
        <w:t>(ii)</w:t>
      </w:r>
      <w:r w:rsidRPr="00F67E50">
        <w:tab/>
        <w:t>a document that has been or may be produced; or</w:t>
      </w:r>
    </w:p>
    <w:p w:rsidR="004D25F3" w:rsidRPr="00F67E50" w:rsidRDefault="004D25F3" w:rsidP="004D25F3">
      <w:pPr>
        <w:pStyle w:val="paragraphsub"/>
      </w:pPr>
      <w:r w:rsidRPr="00F67E50">
        <w:tab/>
        <w:t>(iii)</w:t>
      </w:r>
      <w:r w:rsidRPr="00F67E50">
        <w:tab/>
        <w:t>a matter that has arisen or may arise;</w:t>
      </w:r>
    </w:p>
    <w:p w:rsidR="004D25F3" w:rsidRPr="00F67E50" w:rsidRDefault="004D25F3" w:rsidP="004D25F3">
      <w:pPr>
        <w:pStyle w:val="paragraph"/>
      </w:pPr>
      <w:r w:rsidRPr="00F67E50">
        <w:tab/>
      </w:r>
      <w:r w:rsidRPr="00F67E50">
        <w:tab/>
        <w:t xml:space="preserve">during the </w:t>
      </w:r>
      <w:r w:rsidR="00F67E50" w:rsidRPr="00F67E50">
        <w:rPr>
          <w:position w:val="6"/>
          <w:sz w:val="16"/>
        </w:rPr>
        <w:t>*</w:t>
      </w:r>
      <w:r w:rsidRPr="00F67E50">
        <w:t>examination is of a confidential nature or relates to the commission, or to the alleged or suspected commission, of an offence against a law of the Commonwealth or a State or Territory; and</w:t>
      </w:r>
    </w:p>
    <w:p w:rsidR="004D25F3" w:rsidRPr="00F67E50" w:rsidRDefault="004D25F3" w:rsidP="004D25F3">
      <w:pPr>
        <w:pStyle w:val="paragraph"/>
      </w:pPr>
      <w:r w:rsidRPr="00F67E50">
        <w:tab/>
        <w:t>(b)</w:t>
      </w:r>
      <w:r w:rsidRPr="00F67E50">
        <w:tab/>
        <w:t>any unfair prejudice to a person’s reputation that would be likely to be caused unless the approved examiner gives the direction; and</w:t>
      </w:r>
    </w:p>
    <w:p w:rsidR="004D25F3" w:rsidRPr="00F67E50" w:rsidRDefault="004D25F3" w:rsidP="004D25F3">
      <w:pPr>
        <w:pStyle w:val="paragraph"/>
      </w:pPr>
      <w:r w:rsidRPr="00F67E50">
        <w:tab/>
        <w:t>(c)</w:t>
      </w:r>
      <w:r w:rsidRPr="00F67E50">
        <w:tab/>
        <w:t>whether giving the direction is in the public interest; and</w:t>
      </w:r>
    </w:p>
    <w:p w:rsidR="004D25F3" w:rsidRPr="00F67E50" w:rsidRDefault="004D25F3" w:rsidP="004D25F3">
      <w:pPr>
        <w:pStyle w:val="paragraph"/>
      </w:pPr>
      <w:r w:rsidRPr="00F67E50">
        <w:tab/>
        <w:t>(d)</w:t>
      </w:r>
      <w:r w:rsidRPr="00F67E50">
        <w:tab/>
        <w:t>any other relevant matter.</w:t>
      </w:r>
    </w:p>
    <w:p w:rsidR="004D25F3" w:rsidRPr="00F67E50" w:rsidRDefault="004D25F3" w:rsidP="004D25F3">
      <w:pPr>
        <w:pStyle w:val="ActHead5"/>
      </w:pPr>
      <w:bookmarkStart w:id="316" w:name="_Toc468716029"/>
      <w:r w:rsidRPr="00541697">
        <w:rPr>
          <w:rStyle w:val="CharSectno"/>
        </w:rPr>
        <w:lastRenderedPageBreak/>
        <w:t>194</w:t>
      </w:r>
      <w:r w:rsidRPr="00F67E50">
        <w:t xml:space="preserve">  Protection of approved examiner etc.</w:t>
      </w:r>
      <w:bookmarkEnd w:id="316"/>
    </w:p>
    <w:p w:rsidR="004D25F3" w:rsidRPr="00F67E50" w:rsidRDefault="004D25F3" w:rsidP="004D25F3">
      <w:pPr>
        <w:pStyle w:val="subsection"/>
      </w:pPr>
      <w:r w:rsidRPr="00F67E50">
        <w:tab/>
        <w:t>(1)</w:t>
      </w:r>
      <w:r w:rsidRPr="00F67E50">
        <w:tab/>
        <w:t xml:space="preserve">The </w:t>
      </w:r>
      <w:r w:rsidR="00F67E50" w:rsidRPr="00F67E50">
        <w:rPr>
          <w:position w:val="6"/>
          <w:sz w:val="16"/>
        </w:rPr>
        <w:t>*</w:t>
      </w:r>
      <w:r w:rsidRPr="00F67E50">
        <w:t>approved examiner has, in the performance of his or her duties as an approved examiner, the same protection and immunity as a Justice of the High Court.</w:t>
      </w:r>
    </w:p>
    <w:p w:rsidR="004D25F3" w:rsidRPr="00F67E50" w:rsidRDefault="004D25F3" w:rsidP="004D25F3">
      <w:pPr>
        <w:pStyle w:val="subsection"/>
      </w:pPr>
      <w:r w:rsidRPr="00F67E50">
        <w:tab/>
        <w:t>(2)</w:t>
      </w:r>
      <w:r w:rsidRPr="00F67E50">
        <w:tab/>
        <w:t xml:space="preserve">A </w:t>
      </w:r>
      <w:r w:rsidR="00F67E50" w:rsidRPr="00F67E50">
        <w:rPr>
          <w:position w:val="6"/>
          <w:sz w:val="16"/>
        </w:rPr>
        <w:t>*</w:t>
      </w:r>
      <w:r w:rsidRPr="00F67E50">
        <w:t xml:space="preserve">lawyer appearing at the </w:t>
      </w:r>
      <w:r w:rsidR="00F67E50" w:rsidRPr="00F67E50">
        <w:rPr>
          <w:position w:val="6"/>
          <w:sz w:val="16"/>
        </w:rPr>
        <w:t>*</w:t>
      </w:r>
      <w:r w:rsidRPr="00F67E50">
        <w:t>examination:</w:t>
      </w:r>
    </w:p>
    <w:p w:rsidR="004D25F3" w:rsidRPr="00F67E50" w:rsidRDefault="004D25F3" w:rsidP="004D25F3">
      <w:pPr>
        <w:pStyle w:val="paragraph"/>
      </w:pPr>
      <w:r w:rsidRPr="00F67E50">
        <w:tab/>
        <w:t>(a)</w:t>
      </w:r>
      <w:r w:rsidRPr="00F67E50">
        <w:tab/>
        <w:t>on behalf of the person being examined; or</w:t>
      </w:r>
    </w:p>
    <w:p w:rsidR="004D25F3" w:rsidRPr="00F67E50" w:rsidRDefault="004D25F3" w:rsidP="004D25F3">
      <w:pPr>
        <w:pStyle w:val="paragraph"/>
      </w:pPr>
      <w:r w:rsidRPr="00F67E50">
        <w:tab/>
        <w:t>(b)</w:t>
      </w:r>
      <w:r w:rsidRPr="00F67E50">
        <w:tab/>
        <w:t xml:space="preserve">as or on behalf of the </w:t>
      </w:r>
      <w:r w:rsidR="00F67E50" w:rsidRPr="00F67E50">
        <w:rPr>
          <w:position w:val="6"/>
          <w:sz w:val="16"/>
        </w:rPr>
        <w:t>*</w:t>
      </w:r>
      <w:r w:rsidR="009E7A66" w:rsidRPr="00F67E50">
        <w:t>responsible authority</w:t>
      </w:r>
      <w:r w:rsidRPr="00F67E50">
        <w:t>;</w:t>
      </w:r>
    </w:p>
    <w:p w:rsidR="004D25F3" w:rsidRPr="00F67E50" w:rsidRDefault="004D25F3" w:rsidP="004D25F3">
      <w:pPr>
        <w:pStyle w:val="subsection2"/>
      </w:pPr>
      <w:r w:rsidRPr="00F67E50">
        <w:t>has the same protection and immunity as a barrister has in appearing for a party in proceedings in the High Court.</w:t>
      </w:r>
    </w:p>
    <w:p w:rsidR="004D25F3" w:rsidRPr="00F67E50" w:rsidRDefault="004D25F3" w:rsidP="004D25F3">
      <w:pPr>
        <w:pStyle w:val="subsection"/>
      </w:pPr>
      <w:r w:rsidRPr="00F67E50">
        <w:tab/>
        <w:t>(3)</w:t>
      </w:r>
      <w:r w:rsidRPr="00F67E50">
        <w:tab/>
        <w:t xml:space="preserve">Subject to this Act, the person being </w:t>
      </w:r>
      <w:r w:rsidR="00F67E50" w:rsidRPr="00F67E50">
        <w:rPr>
          <w:position w:val="6"/>
          <w:sz w:val="16"/>
        </w:rPr>
        <w:t>*</w:t>
      </w:r>
      <w:r w:rsidRPr="00F67E50">
        <w:t>examined:</w:t>
      </w:r>
    </w:p>
    <w:p w:rsidR="004D25F3" w:rsidRPr="00F67E50" w:rsidRDefault="004D25F3" w:rsidP="004D25F3">
      <w:pPr>
        <w:pStyle w:val="paragraph"/>
      </w:pPr>
      <w:r w:rsidRPr="00F67E50">
        <w:tab/>
        <w:t>(a)</w:t>
      </w:r>
      <w:r w:rsidRPr="00F67E50">
        <w:tab/>
        <w:t>has the same protection; and</w:t>
      </w:r>
    </w:p>
    <w:p w:rsidR="004D25F3" w:rsidRPr="00F67E50" w:rsidRDefault="004D25F3" w:rsidP="004D25F3">
      <w:pPr>
        <w:pStyle w:val="paragraph"/>
      </w:pPr>
      <w:r w:rsidRPr="00F67E50">
        <w:tab/>
        <w:t>(b)</w:t>
      </w:r>
      <w:r w:rsidRPr="00F67E50">
        <w:tab/>
        <w:t>in addition to the penalties provided by this Act, is subject to the same liabilities;</w:t>
      </w:r>
    </w:p>
    <w:p w:rsidR="004D25F3" w:rsidRPr="00F67E50" w:rsidRDefault="004D25F3" w:rsidP="004D25F3">
      <w:pPr>
        <w:pStyle w:val="subsection2"/>
      </w:pPr>
      <w:r w:rsidRPr="00F67E50">
        <w:t>as a witness in proceedings in the High Court.</w:t>
      </w:r>
    </w:p>
    <w:p w:rsidR="004D25F3" w:rsidRPr="00F67E50" w:rsidRDefault="004D25F3" w:rsidP="0045776E">
      <w:pPr>
        <w:pStyle w:val="ActHead3"/>
        <w:pageBreakBefore/>
      </w:pPr>
      <w:bookmarkStart w:id="317" w:name="_Toc468716030"/>
      <w:r w:rsidRPr="00541697">
        <w:rPr>
          <w:rStyle w:val="CharDivNo"/>
        </w:rPr>
        <w:lastRenderedPageBreak/>
        <w:t>Division</w:t>
      </w:r>
      <w:r w:rsidR="00F67E50" w:rsidRPr="00541697">
        <w:rPr>
          <w:rStyle w:val="CharDivNo"/>
        </w:rPr>
        <w:t> </w:t>
      </w:r>
      <w:r w:rsidRPr="00541697">
        <w:rPr>
          <w:rStyle w:val="CharDivNo"/>
        </w:rPr>
        <w:t>4</w:t>
      </w:r>
      <w:r w:rsidRPr="00F67E50">
        <w:t>—</w:t>
      </w:r>
      <w:r w:rsidRPr="00541697">
        <w:rPr>
          <w:rStyle w:val="CharDivText"/>
        </w:rPr>
        <w:t>Offences</w:t>
      </w:r>
      <w:bookmarkEnd w:id="317"/>
    </w:p>
    <w:p w:rsidR="004D25F3" w:rsidRPr="00F67E50" w:rsidRDefault="004D25F3" w:rsidP="004D25F3">
      <w:pPr>
        <w:pStyle w:val="notemargin"/>
      </w:pPr>
      <w:r w:rsidRPr="00F67E50">
        <w:t>Note:</w:t>
      </w:r>
      <w:r w:rsidRPr="00F67E50">
        <w:tab/>
        <w:t>In addition to the offences in this Division, there are other offences that may be relevant to examinations, such as sections</w:t>
      </w:r>
      <w:r w:rsidR="00F67E50">
        <w:t> </w:t>
      </w:r>
      <w:r w:rsidRPr="00F67E50">
        <w:t xml:space="preserve">137.1 (false or misleading information) and 137.2 (false or misleading documents) of the </w:t>
      </w:r>
      <w:r w:rsidRPr="00F67E50">
        <w:rPr>
          <w:i/>
        </w:rPr>
        <w:t>Criminal Code</w:t>
      </w:r>
      <w:r w:rsidRPr="00F67E50">
        <w:t>.</w:t>
      </w:r>
    </w:p>
    <w:p w:rsidR="004D25F3" w:rsidRPr="00F67E50" w:rsidRDefault="004D25F3" w:rsidP="004D25F3">
      <w:pPr>
        <w:pStyle w:val="ActHead5"/>
      </w:pPr>
      <w:bookmarkStart w:id="318" w:name="_Toc468716031"/>
      <w:r w:rsidRPr="00541697">
        <w:rPr>
          <w:rStyle w:val="CharSectno"/>
        </w:rPr>
        <w:t>195</w:t>
      </w:r>
      <w:r w:rsidRPr="00F67E50">
        <w:t xml:space="preserve">  Failing to attend an examination</w:t>
      </w:r>
      <w:bookmarkEnd w:id="318"/>
    </w:p>
    <w:p w:rsidR="004D25F3" w:rsidRPr="00F67E50" w:rsidRDefault="004D25F3" w:rsidP="004D25F3">
      <w:pPr>
        <w:pStyle w:val="subsection"/>
      </w:pPr>
      <w:r w:rsidRPr="00F67E50">
        <w:tab/>
      </w:r>
      <w:r w:rsidRPr="00F67E50">
        <w:tab/>
        <w:t xml:space="preserve">A person </w:t>
      </w:r>
      <w:r w:rsidR="00DB4F9D" w:rsidRPr="00F67E50">
        <w:t>commits</w:t>
      </w:r>
      <w:r w:rsidRPr="00F67E50">
        <w:t xml:space="preserve"> an offence if the person:</w:t>
      </w:r>
    </w:p>
    <w:p w:rsidR="004D25F3" w:rsidRPr="00F67E50" w:rsidRDefault="004D25F3" w:rsidP="004D25F3">
      <w:pPr>
        <w:pStyle w:val="paragraph"/>
      </w:pPr>
      <w:r w:rsidRPr="00F67E50">
        <w:tab/>
        <w:t>(a)</w:t>
      </w:r>
      <w:r w:rsidRPr="00F67E50">
        <w:tab/>
        <w:t xml:space="preserve">is required by an </w:t>
      </w:r>
      <w:r w:rsidR="00F67E50" w:rsidRPr="00F67E50">
        <w:rPr>
          <w:position w:val="6"/>
          <w:sz w:val="16"/>
        </w:rPr>
        <w:t>*</w:t>
      </w:r>
      <w:r w:rsidRPr="00F67E50">
        <w:t xml:space="preserve">examination notice to attend an </w:t>
      </w:r>
      <w:r w:rsidR="00F67E50" w:rsidRPr="00F67E50">
        <w:rPr>
          <w:position w:val="6"/>
          <w:sz w:val="16"/>
        </w:rPr>
        <w:t>*</w:t>
      </w:r>
      <w:r w:rsidRPr="00F67E50">
        <w:t>examination; and</w:t>
      </w:r>
    </w:p>
    <w:p w:rsidR="004D25F3" w:rsidRPr="00F67E50" w:rsidRDefault="004D25F3" w:rsidP="004D25F3">
      <w:pPr>
        <w:pStyle w:val="paragraph"/>
      </w:pPr>
      <w:r w:rsidRPr="00F67E50">
        <w:tab/>
        <w:t>(b)</w:t>
      </w:r>
      <w:r w:rsidRPr="00F67E50">
        <w:tab/>
        <w:t>refuses or fails to attend the examination at the time and place specified in the notice.</w:t>
      </w:r>
    </w:p>
    <w:p w:rsidR="004D25F3" w:rsidRPr="00F67E50" w:rsidRDefault="00E25C5A" w:rsidP="004D25F3">
      <w:pPr>
        <w:pStyle w:val="Penalty"/>
      </w:pPr>
      <w:r w:rsidRPr="00F67E50">
        <w:t>Penalty:</w:t>
      </w:r>
      <w:r w:rsidR="004D25F3" w:rsidRPr="00F67E50">
        <w:tab/>
        <w:t xml:space="preserve">Imprisonment for </w:t>
      </w:r>
      <w:r w:rsidR="00E81D84" w:rsidRPr="00F67E50">
        <w:t>2 years or 120 penalty units</w:t>
      </w:r>
      <w:r w:rsidR="004D25F3" w:rsidRPr="00F67E50">
        <w:t>, or both.</w:t>
      </w:r>
    </w:p>
    <w:p w:rsidR="004D25F3" w:rsidRPr="00F67E50" w:rsidRDefault="004D25F3" w:rsidP="004D25F3">
      <w:pPr>
        <w:pStyle w:val="ActHead5"/>
      </w:pPr>
      <w:bookmarkStart w:id="319" w:name="_Toc468716032"/>
      <w:r w:rsidRPr="00541697">
        <w:rPr>
          <w:rStyle w:val="CharSectno"/>
        </w:rPr>
        <w:t>196</w:t>
      </w:r>
      <w:r w:rsidRPr="00F67E50">
        <w:t xml:space="preserve">  Offences relating to appearance at an examination</w:t>
      </w:r>
      <w:bookmarkEnd w:id="319"/>
    </w:p>
    <w:p w:rsidR="004D25F3" w:rsidRPr="00F67E50" w:rsidRDefault="004D25F3" w:rsidP="004D25F3">
      <w:pPr>
        <w:pStyle w:val="subsection"/>
      </w:pPr>
      <w:r w:rsidRPr="00F67E50">
        <w:tab/>
        <w:t>(1)</w:t>
      </w:r>
      <w:r w:rsidRPr="00F67E50">
        <w:tab/>
        <w:t xml:space="preserve">A person attending an </w:t>
      </w:r>
      <w:r w:rsidR="00F67E50" w:rsidRPr="00F67E50">
        <w:rPr>
          <w:position w:val="6"/>
          <w:sz w:val="16"/>
        </w:rPr>
        <w:t>*</w:t>
      </w:r>
      <w:r w:rsidRPr="00F67E50">
        <w:t>examination to answer questions or produce documents must not:</w:t>
      </w:r>
    </w:p>
    <w:p w:rsidR="004D25F3" w:rsidRPr="00F67E50" w:rsidRDefault="004D25F3" w:rsidP="004D25F3">
      <w:pPr>
        <w:pStyle w:val="paragraph"/>
      </w:pPr>
      <w:r w:rsidRPr="00F67E50">
        <w:tab/>
        <w:t>(a)</w:t>
      </w:r>
      <w:r w:rsidRPr="00F67E50">
        <w:tab/>
        <w:t>refuse or fail to be sworn or to make an affirmation; or</w:t>
      </w:r>
    </w:p>
    <w:p w:rsidR="004D25F3" w:rsidRPr="00F67E50" w:rsidRDefault="004D25F3" w:rsidP="004D25F3">
      <w:pPr>
        <w:pStyle w:val="paragraph"/>
      </w:pPr>
      <w:r w:rsidRPr="00F67E50">
        <w:tab/>
        <w:t>(b)</w:t>
      </w:r>
      <w:r w:rsidRPr="00F67E50">
        <w:tab/>
        <w:t xml:space="preserve">refuse or fail to answer a question that the </w:t>
      </w:r>
      <w:r w:rsidR="00F67E50" w:rsidRPr="00F67E50">
        <w:rPr>
          <w:position w:val="6"/>
          <w:sz w:val="16"/>
        </w:rPr>
        <w:t>*</w:t>
      </w:r>
      <w:r w:rsidRPr="00F67E50">
        <w:t>approved examiner requires the person to answer; or</w:t>
      </w:r>
    </w:p>
    <w:p w:rsidR="004D25F3" w:rsidRPr="00F67E50" w:rsidRDefault="004D25F3" w:rsidP="004D25F3">
      <w:pPr>
        <w:pStyle w:val="paragraph"/>
      </w:pPr>
      <w:r w:rsidRPr="00F67E50">
        <w:tab/>
        <w:t>(c)</w:t>
      </w:r>
      <w:r w:rsidRPr="00F67E50">
        <w:tab/>
        <w:t xml:space="preserve">refuse or fail to produce at the examination a document specified in the </w:t>
      </w:r>
      <w:r w:rsidR="00F67E50" w:rsidRPr="00F67E50">
        <w:rPr>
          <w:position w:val="6"/>
          <w:sz w:val="16"/>
        </w:rPr>
        <w:t>*</w:t>
      </w:r>
      <w:r w:rsidRPr="00F67E50">
        <w:t>examination notice that required the person’s attendance; or</w:t>
      </w:r>
    </w:p>
    <w:p w:rsidR="004D25F3" w:rsidRPr="00F67E50" w:rsidRDefault="004D25F3" w:rsidP="004D25F3">
      <w:pPr>
        <w:pStyle w:val="paragraph"/>
      </w:pPr>
      <w:r w:rsidRPr="00F67E50">
        <w:tab/>
        <w:t>(d)</w:t>
      </w:r>
      <w:r w:rsidRPr="00F67E50">
        <w:tab/>
        <w:t>leave the examination before being excused by the approved examiner.</w:t>
      </w:r>
    </w:p>
    <w:p w:rsidR="004D25F3" w:rsidRPr="00F67E50" w:rsidRDefault="00E25C5A" w:rsidP="004D25F3">
      <w:pPr>
        <w:pStyle w:val="Penalty"/>
      </w:pPr>
      <w:r w:rsidRPr="00F67E50">
        <w:t>Penalty:</w:t>
      </w:r>
      <w:r w:rsidR="004D25F3" w:rsidRPr="00F67E50">
        <w:tab/>
        <w:t xml:space="preserve">Imprisonment for </w:t>
      </w:r>
      <w:r w:rsidR="00E81D84" w:rsidRPr="00F67E50">
        <w:t>2 years or 120 penalty units</w:t>
      </w:r>
      <w:r w:rsidR="004D25F3" w:rsidRPr="00F67E50">
        <w:t>, or both.</w:t>
      </w:r>
    </w:p>
    <w:p w:rsidR="004D25F3" w:rsidRPr="00F67E50" w:rsidRDefault="004D25F3" w:rsidP="004D25F3">
      <w:pPr>
        <w:pStyle w:val="subsection"/>
      </w:pPr>
      <w:r w:rsidRPr="00F67E50">
        <w:tab/>
        <w:t>(2)</w:t>
      </w:r>
      <w:r w:rsidRPr="00F67E50">
        <w:tab/>
      </w:r>
      <w:r w:rsidR="00F67E50">
        <w:t>Paragraph (</w:t>
      </w:r>
      <w:r w:rsidRPr="00F67E50">
        <w:t>1)(c) does not apply if the person complied with the notice in relation to production of the document to the extent that it was practicable to do so.</w:t>
      </w:r>
    </w:p>
    <w:p w:rsidR="004D25F3" w:rsidRPr="00F67E50" w:rsidRDefault="004D25F3" w:rsidP="004D25F3">
      <w:pPr>
        <w:pStyle w:val="notetext"/>
      </w:pPr>
      <w:r w:rsidRPr="00F67E50">
        <w:t>Note:</w:t>
      </w:r>
      <w:r w:rsidRPr="00F67E50">
        <w:tab/>
        <w:t xml:space="preserve">A defendant bears an evidential burden in relation to the matter in </w:t>
      </w:r>
      <w:r w:rsidR="00F67E50">
        <w:t>subsection (</w:t>
      </w:r>
      <w:r w:rsidRPr="00F67E50">
        <w:t>2): see subsection</w:t>
      </w:r>
      <w:r w:rsidR="00F67E50">
        <w:t> </w:t>
      </w:r>
      <w:r w:rsidRPr="00F67E50">
        <w:t xml:space="preserve">13.3(3) of the </w:t>
      </w:r>
      <w:r w:rsidRPr="00F67E50">
        <w:rPr>
          <w:i/>
        </w:rPr>
        <w:t>Criminal Code</w:t>
      </w:r>
      <w:r w:rsidRPr="00F67E50">
        <w:t>.</w:t>
      </w:r>
    </w:p>
    <w:p w:rsidR="004D25F3" w:rsidRPr="00F67E50" w:rsidRDefault="004D25F3" w:rsidP="005219C8">
      <w:pPr>
        <w:pStyle w:val="ActHead5"/>
      </w:pPr>
      <w:bookmarkStart w:id="320" w:name="_Toc468716033"/>
      <w:r w:rsidRPr="00541697">
        <w:rPr>
          <w:rStyle w:val="CharSectno"/>
        </w:rPr>
        <w:lastRenderedPageBreak/>
        <w:t>197</w:t>
      </w:r>
      <w:r w:rsidRPr="00F67E50">
        <w:t xml:space="preserve">  Privileged information</w:t>
      </w:r>
      <w:bookmarkEnd w:id="320"/>
    </w:p>
    <w:p w:rsidR="004D25F3" w:rsidRPr="00F67E50" w:rsidRDefault="004D25F3" w:rsidP="005219C8">
      <w:pPr>
        <w:pStyle w:val="subsection"/>
        <w:keepNext/>
        <w:keepLines/>
      </w:pPr>
      <w:r w:rsidRPr="00F67E50">
        <w:tab/>
        <w:t>(1)</w:t>
      </w:r>
      <w:r w:rsidRPr="00F67E50">
        <w:tab/>
        <w:t>Paragraph 196(1)(b) or (c) does not apply if, under:</w:t>
      </w:r>
    </w:p>
    <w:p w:rsidR="004D25F3" w:rsidRPr="00F67E50" w:rsidRDefault="004D25F3" w:rsidP="004D25F3">
      <w:pPr>
        <w:pStyle w:val="paragraph"/>
      </w:pPr>
      <w:r w:rsidRPr="00F67E50">
        <w:tab/>
        <w:t>(a)</w:t>
      </w:r>
      <w:r w:rsidRPr="00F67E50">
        <w:tab/>
        <w:t>a law of the Commonwealth; or</w:t>
      </w:r>
    </w:p>
    <w:p w:rsidR="004D25F3" w:rsidRPr="00F67E50" w:rsidRDefault="004D25F3" w:rsidP="004D25F3">
      <w:pPr>
        <w:pStyle w:val="paragraph"/>
      </w:pPr>
      <w:r w:rsidRPr="00F67E50">
        <w:tab/>
        <w:t>(b)</w:t>
      </w:r>
      <w:r w:rsidRPr="00F67E50">
        <w:tab/>
        <w:t xml:space="preserve">a law of the State or Territory in which the </w:t>
      </w:r>
      <w:r w:rsidR="00F67E50" w:rsidRPr="00F67E50">
        <w:rPr>
          <w:position w:val="6"/>
          <w:sz w:val="16"/>
        </w:rPr>
        <w:t>*</w:t>
      </w:r>
      <w:r w:rsidRPr="00F67E50">
        <w:t>examination takes place;</w:t>
      </w:r>
    </w:p>
    <w:p w:rsidR="004D25F3" w:rsidRPr="00F67E50" w:rsidRDefault="004D25F3" w:rsidP="004D25F3">
      <w:pPr>
        <w:pStyle w:val="subsection2"/>
      </w:pPr>
      <w:r w:rsidRPr="00F67E50">
        <w:t>the person could not, in proceedings before a court, be compelled to answer the question or produce the document.</w:t>
      </w:r>
    </w:p>
    <w:p w:rsidR="004D25F3" w:rsidRPr="00F67E50" w:rsidRDefault="004D25F3" w:rsidP="004D25F3">
      <w:pPr>
        <w:pStyle w:val="notetext"/>
      </w:pPr>
      <w:r w:rsidRPr="00F67E50">
        <w:t>Note:</w:t>
      </w:r>
      <w:r w:rsidRPr="00F67E50">
        <w:tab/>
        <w:t xml:space="preserve">A defendant bears an evidential burden in relation to the matter in </w:t>
      </w:r>
      <w:r w:rsidR="00F67E50">
        <w:t>subsection (</w:t>
      </w:r>
      <w:r w:rsidRPr="00F67E50">
        <w:t>1): see subsection</w:t>
      </w:r>
      <w:r w:rsidR="00F67E50">
        <w:t> </w:t>
      </w:r>
      <w:r w:rsidRPr="00F67E50">
        <w:t xml:space="preserve">13.3(3) of the </w:t>
      </w:r>
      <w:r w:rsidRPr="00F67E50">
        <w:rPr>
          <w:i/>
        </w:rPr>
        <w:t>Criminal Code</w:t>
      </w:r>
      <w:r w:rsidRPr="00F67E50">
        <w:t>.</w:t>
      </w:r>
    </w:p>
    <w:p w:rsidR="004D25F3" w:rsidRPr="00F67E50" w:rsidRDefault="004D25F3" w:rsidP="004D25F3">
      <w:pPr>
        <w:pStyle w:val="subsection"/>
      </w:pPr>
      <w:r w:rsidRPr="00F67E50">
        <w:tab/>
        <w:t>(2)</w:t>
      </w:r>
      <w:r w:rsidRPr="00F67E50">
        <w:tab/>
        <w:t>However, paragraph</w:t>
      </w:r>
      <w:r w:rsidR="00F67E50">
        <w:t> </w:t>
      </w:r>
      <w:r w:rsidRPr="00F67E50">
        <w:t>196(1)(b) or (c) applies if the only reason or reasons why the person could not be so compelled are one or more of the following:</w:t>
      </w:r>
    </w:p>
    <w:p w:rsidR="004D25F3" w:rsidRPr="00F67E50" w:rsidRDefault="004D25F3" w:rsidP="004D25F3">
      <w:pPr>
        <w:pStyle w:val="paragraph"/>
      </w:pPr>
      <w:r w:rsidRPr="00F67E50">
        <w:tab/>
        <w:t>(a)</w:t>
      </w:r>
      <w:r w:rsidRPr="00F67E50">
        <w:tab/>
        <w:t>answering the question or producing the document would tend to incriminate the person or to expose the person to a penalty;</w:t>
      </w:r>
    </w:p>
    <w:p w:rsidR="004D25F3" w:rsidRPr="00F67E50" w:rsidRDefault="004D25F3" w:rsidP="004D25F3">
      <w:pPr>
        <w:pStyle w:val="paragraph"/>
      </w:pPr>
      <w:r w:rsidRPr="00F67E50">
        <w:tab/>
        <w:t>(b)</w:t>
      </w:r>
      <w:r w:rsidRPr="00F67E50">
        <w:tab/>
        <w:t xml:space="preserve">the answer would be privileged from being disclosed, or the document would be privileged from being produced, in legal proceedings on the ground of </w:t>
      </w:r>
      <w:r w:rsidR="00F67E50" w:rsidRPr="00F67E50">
        <w:rPr>
          <w:position w:val="6"/>
          <w:sz w:val="16"/>
        </w:rPr>
        <w:t>*</w:t>
      </w:r>
      <w:r w:rsidRPr="00F67E50">
        <w:t>legal professional privilege;</w:t>
      </w:r>
    </w:p>
    <w:p w:rsidR="003E6439" w:rsidRPr="00F67E50" w:rsidRDefault="003E6439" w:rsidP="003E6439">
      <w:pPr>
        <w:pStyle w:val="paragraph"/>
      </w:pPr>
      <w:r w:rsidRPr="00F67E50">
        <w:tab/>
        <w:t>(ba)</w:t>
      </w:r>
      <w:r w:rsidRPr="00F67E50">
        <w:tab/>
        <w:t xml:space="preserve">the answer would be privileged from being disclosed, or the document would be privileged from being produced, in legal proceedings on the ground of </w:t>
      </w:r>
      <w:r w:rsidR="00F67E50" w:rsidRPr="00F67E50">
        <w:rPr>
          <w:position w:val="6"/>
          <w:sz w:val="16"/>
        </w:rPr>
        <w:t>*</w:t>
      </w:r>
      <w:r w:rsidRPr="00F67E50">
        <w:t>professional confidential relationship privilege;</w:t>
      </w:r>
    </w:p>
    <w:p w:rsidR="004D25F3" w:rsidRPr="00F67E50" w:rsidRDefault="004D25F3" w:rsidP="004D25F3">
      <w:pPr>
        <w:pStyle w:val="paragraph"/>
      </w:pPr>
      <w:r w:rsidRPr="00F67E50">
        <w:tab/>
        <w:t>(c)</w:t>
      </w:r>
      <w:r w:rsidRPr="00F67E50">
        <w:tab/>
        <w:t>the answer or document would, under a law of the Commonwealth, a State or a Territory relating to the law of evidence, be inadmissible in legal proceedings for a reason other than because:</w:t>
      </w:r>
    </w:p>
    <w:p w:rsidR="004D25F3" w:rsidRPr="00F67E50" w:rsidRDefault="004D25F3" w:rsidP="004D25F3">
      <w:pPr>
        <w:pStyle w:val="paragraphsub"/>
      </w:pPr>
      <w:r w:rsidRPr="00F67E50">
        <w:tab/>
        <w:t>(i)</w:t>
      </w:r>
      <w:r w:rsidRPr="00F67E50">
        <w:tab/>
        <w:t>the answer would be privileged from being disclosed; or</w:t>
      </w:r>
    </w:p>
    <w:p w:rsidR="004D25F3" w:rsidRPr="00F67E50" w:rsidRDefault="004D25F3" w:rsidP="004D25F3">
      <w:pPr>
        <w:pStyle w:val="paragraphsub"/>
      </w:pPr>
      <w:r w:rsidRPr="00F67E50">
        <w:tab/>
        <w:t>(ii)</w:t>
      </w:r>
      <w:r w:rsidRPr="00F67E50">
        <w:tab/>
        <w:t>the document would be privileged from being produced.</w:t>
      </w:r>
    </w:p>
    <w:p w:rsidR="004D25F3" w:rsidRPr="00F67E50" w:rsidRDefault="004D25F3" w:rsidP="004D25F3">
      <w:pPr>
        <w:pStyle w:val="subsection"/>
      </w:pPr>
      <w:r w:rsidRPr="00F67E50">
        <w:tab/>
        <w:t>(3)</w:t>
      </w:r>
      <w:r w:rsidRPr="00F67E50">
        <w:tab/>
        <w:t>To avoid doubt, the following are not reasons why a person cannot, in proceedings before a court, be compelled to answer a question or produce a document:</w:t>
      </w:r>
    </w:p>
    <w:p w:rsidR="004D25F3" w:rsidRPr="00F67E50" w:rsidRDefault="004D25F3" w:rsidP="004D25F3">
      <w:pPr>
        <w:pStyle w:val="paragraph"/>
      </w:pPr>
      <w:r w:rsidRPr="00F67E50">
        <w:lastRenderedPageBreak/>
        <w:tab/>
        <w:t>(a)</w:t>
      </w:r>
      <w:r w:rsidRPr="00F67E50">
        <w:tab/>
        <w:t>the person is contractually obliged not to disclose information, and answering the question or producing the document would disclose that information;</w:t>
      </w:r>
    </w:p>
    <w:p w:rsidR="004D25F3" w:rsidRPr="00F67E50" w:rsidRDefault="004D25F3" w:rsidP="004D25F3">
      <w:pPr>
        <w:pStyle w:val="paragraph"/>
      </w:pPr>
      <w:r w:rsidRPr="00F67E50">
        <w:tab/>
        <w:t>(b)</w:t>
      </w:r>
      <w:r w:rsidRPr="00F67E50">
        <w:tab/>
        <w:t>the person is obliged under a law of a foreign country not to disclose information, and answering the question or producing the document would disclose that information.</w:t>
      </w:r>
    </w:p>
    <w:p w:rsidR="00E81D84" w:rsidRPr="00F67E50" w:rsidRDefault="00E81D84" w:rsidP="00E81D84">
      <w:pPr>
        <w:pStyle w:val="ActHead5"/>
      </w:pPr>
      <w:bookmarkStart w:id="321" w:name="_Toc468716034"/>
      <w:r w:rsidRPr="00541697">
        <w:rPr>
          <w:rStyle w:val="CharSectno"/>
        </w:rPr>
        <w:t>197A</w:t>
      </w:r>
      <w:r w:rsidRPr="00F67E50">
        <w:t xml:space="preserve">  Giving false or misleading answers or documents</w:t>
      </w:r>
      <w:bookmarkEnd w:id="321"/>
    </w:p>
    <w:p w:rsidR="00E81D84" w:rsidRPr="00F67E50" w:rsidRDefault="00E81D84" w:rsidP="00E81D84">
      <w:pPr>
        <w:pStyle w:val="subsection"/>
      </w:pPr>
      <w:r w:rsidRPr="00F67E50">
        <w:tab/>
      </w:r>
      <w:r w:rsidRPr="00F67E50">
        <w:tab/>
        <w:t>A person commits an offence if:</w:t>
      </w:r>
    </w:p>
    <w:p w:rsidR="00E81D84" w:rsidRPr="00F67E50" w:rsidRDefault="00E81D84" w:rsidP="00E81D84">
      <w:pPr>
        <w:pStyle w:val="paragraph"/>
      </w:pPr>
      <w:r w:rsidRPr="00F67E50">
        <w:tab/>
        <w:t>(a)</w:t>
      </w:r>
      <w:r w:rsidRPr="00F67E50">
        <w:tab/>
        <w:t xml:space="preserve">the person is attending an </w:t>
      </w:r>
      <w:r w:rsidR="00F67E50" w:rsidRPr="00F67E50">
        <w:rPr>
          <w:position w:val="6"/>
          <w:sz w:val="16"/>
        </w:rPr>
        <w:t>*</w:t>
      </w:r>
      <w:r w:rsidRPr="00F67E50">
        <w:t>examination; and</w:t>
      </w:r>
    </w:p>
    <w:p w:rsidR="00E81D84" w:rsidRPr="00F67E50" w:rsidRDefault="00E81D84" w:rsidP="00E81D84">
      <w:pPr>
        <w:pStyle w:val="paragraph"/>
      </w:pPr>
      <w:r w:rsidRPr="00F67E50">
        <w:tab/>
        <w:t>(b)</w:t>
      </w:r>
      <w:r w:rsidRPr="00F67E50">
        <w:tab/>
        <w:t>the person gives an answer or produces a document in the examination; and</w:t>
      </w:r>
    </w:p>
    <w:p w:rsidR="00E81D84" w:rsidRPr="00F67E50" w:rsidRDefault="00E81D84" w:rsidP="00E81D84">
      <w:pPr>
        <w:pStyle w:val="paragraph"/>
      </w:pPr>
      <w:r w:rsidRPr="00F67E50">
        <w:tab/>
        <w:t>(c)</w:t>
      </w:r>
      <w:r w:rsidRPr="00F67E50">
        <w:tab/>
        <w:t>the answer or document:</w:t>
      </w:r>
    </w:p>
    <w:p w:rsidR="00E81D84" w:rsidRPr="00F67E50" w:rsidRDefault="00E81D84" w:rsidP="00E81D84">
      <w:pPr>
        <w:pStyle w:val="paragraphsub"/>
      </w:pPr>
      <w:r w:rsidRPr="00F67E50">
        <w:tab/>
        <w:t>(i)</w:t>
      </w:r>
      <w:r w:rsidRPr="00F67E50">
        <w:tab/>
        <w:t>is false or misleading; or</w:t>
      </w:r>
    </w:p>
    <w:p w:rsidR="00E81D84" w:rsidRPr="00F67E50" w:rsidRDefault="00E81D84" w:rsidP="00E81D84">
      <w:pPr>
        <w:pStyle w:val="paragraphsub"/>
      </w:pPr>
      <w:r w:rsidRPr="00F67E50">
        <w:tab/>
        <w:t>(ii)</w:t>
      </w:r>
      <w:r w:rsidRPr="00F67E50">
        <w:tab/>
        <w:t>omits any matter or thing without which it is misleading.</w:t>
      </w:r>
    </w:p>
    <w:p w:rsidR="00E81D84" w:rsidRPr="00F67E50" w:rsidRDefault="00E81D84" w:rsidP="00E81D84">
      <w:pPr>
        <w:pStyle w:val="Penalty"/>
      </w:pPr>
      <w:r w:rsidRPr="00F67E50">
        <w:t>Penalty:</w:t>
      </w:r>
      <w:r w:rsidRPr="00F67E50">
        <w:tab/>
        <w:t>Imprisonment for 2 years or 120 penalty units, or both.</w:t>
      </w:r>
    </w:p>
    <w:p w:rsidR="004D25F3" w:rsidRPr="00F67E50" w:rsidRDefault="004D25F3" w:rsidP="004D25F3">
      <w:pPr>
        <w:pStyle w:val="ActHead5"/>
      </w:pPr>
      <w:bookmarkStart w:id="322" w:name="_Toc468716035"/>
      <w:r w:rsidRPr="00541697">
        <w:rPr>
          <w:rStyle w:val="CharSectno"/>
        </w:rPr>
        <w:t>198</w:t>
      </w:r>
      <w:r w:rsidRPr="00F67E50">
        <w:t xml:space="preserve">  Admissibility of answers and documents</w:t>
      </w:r>
      <w:bookmarkEnd w:id="322"/>
    </w:p>
    <w:p w:rsidR="004D25F3" w:rsidRPr="00F67E50" w:rsidRDefault="004D25F3" w:rsidP="004D25F3">
      <w:pPr>
        <w:pStyle w:val="subsection"/>
      </w:pPr>
      <w:r w:rsidRPr="00F67E50">
        <w:tab/>
      </w:r>
      <w:r w:rsidRPr="00F67E50">
        <w:tab/>
        <w:t xml:space="preserve">An answer given or document produced in an </w:t>
      </w:r>
      <w:r w:rsidR="00F67E50" w:rsidRPr="00F67E50">
        <w:rPr>
          <w:position w:val="6"/>
          <w:sz w:val="16"/>
        </w:rPr>
        <w:t>*</w:t>
      </w:r>
      <w:r w:rsidRPr="00F67E50">
        <w:t>examination is not admissible in evidence in civil or criminal proceedings against the person who gave the answer or produced the document except:</w:t>
      </w:r>
    </w:p>
    <w:p w:rsidR="004D25F3" w:rsidRPr="00F67E50" w:rsidRDefault="004D25F3" w:rsidP="004D25F3">
      <w:pPr>
        <w:pStyle w:val="paragraph"/>
      </w:pPr>
      <w:r w:rsidRPr="00F67E50">
        <w:tab/>
        <w:t>(a)</w:t>
      </w:r>
      <w:r w:rsidRPr="00F67E50">
        <w:tab/>
        <w:t>in criminal proceedings for giving false or misleading information; or</w:t>
      </w:r>
    </w:p>
    <w:p w:rsidR="004D25F3" w:rsidRPr="00F67E50" w:rsidRDefault="004D25F3" w:rsidP="004D25F3">
      <w:pPr>
        <w:pStyle w:val="paragraph"/>
      </w:pPr>
      <w:r w:rsidRPr="00F67E50">
        <w:tab/>
        <w:t>(b)</w:t>
      </w:r>
      <w:r w:rsidRPr="00F67E50">
        <w:tab/>
        <w:t>in proceedings on an application under this Act; or</w:t>
      </w:r>
    </w:p>
    <w:p w:rsidR="004D25F3" w:rsidRPr="00F67E50" w:rsidRDefault="004D25F3" w:rsidP="004D25F3">
      <w:pPr>
        <w:pStyle w:val="paragraph"/>
      </w:pPr>
      <w:r w:rsidRPr="00F67E50">
        <w:tab/>
        <w:t>(c)</w:t>
      </w:r>
      <w:r w:rsidRPr="00F67E50">
        <w:tab/>
        <w:t>in proceedings ancillary to an application under this Act; or</w:t>
      </w:r>
    </w:p>
    <w:p w:rsidR="004D25F3" w:rsidRPr="00F67E50" w:rsidRDefault="004D25F3" w:rsidP="004D25F3">
      <w:pPr>
        <w:pStyle w:val="paragraph"/>
      </w:pPr>
      <w:r w:rsidRPr="00F67E50">
        <w:tab/>
        <w:t>(d)</w:t>
      </w:r>
      <w:r w:rsidRPr="00F67E50">
        <w:tab/>
        <w:t xml:space="preserve">in proceedings for enforcement of a </w:t>
      </w:r>
      <w:r w:rsidR="00F67E50" w:rsidRPr="00F67E50">
        <w:rPr>
          <w:position w:val="6"/>
          <w:sz w:val="16"/>
        </w:rPr>
        <w:t>*</w:t>
      </w:r>
      <w:r w:rsidRPr="00F67E50">
        <w:t>confiscation order; or</w:t>
      </w:r>
    </w:p>
    <w:p w:rsidR="004D25F3" w:rsidRPr="00F67E50" w:rsidRDefault="004D25F3" w:rsidP="004D25F3">
      <w:pPr>
        <w:pStyle w:val="paragraph"/>
      </w:pPr>
      <w:r w:rsidRPr="00F67E50">
        <w:tab/>
        <w:t>(e)</w:t>
      </w:r>
      <w:r w:rsidRPr="00F67E50">
        <w:tab/>
        <w:t>in the case of a document—in civil proceedings for or in respect of a right or liability it confers or imposes.</w:t>
      </w:r>
    </w:p>
    <w:p w:rsidR="004D25F3" w:rsidRPr="00F67E50" w:rsidRDefault="004D25F3" w:rsidP="004D25F3">
      <w:pPr>
        <w:pStyle w:val="ActHead5"/>
      </w:pPr>
      <w:bookmarkStart w:id="323" w:name="_Toc468716036"/>
      <w:r w:rsidRPr="00541697">
        <w:rPr>
          <w:rStyle w:val="CharSectno"/>
        </w:rPr>
        <w:lastRenderedPageBreak/>
        <w:t>199</w:t>
      </w:r>
      <w:r w:rsidRPr="00F67E50">
        <w:t xml:space="preserve">  Unauthorised presence at an examination</w:t>
      </w:r>
      <w:bookmarkEnd w:id="323"/>
    </w:p>
    <w:p w:rsidR="004D25F3" w:rsidRPr="00F67E50" w:rsidRDefault="004D25F3" w:rsidP="004D25F3">
      <w:pPr>
        <w:pStyle w:val="subsection"/>
      </w:pPr>
      <w:r w:rsidRPr="00F67E50">
        <w:tab/>
      </w:r>
      <w:r w:rsidRPr="00F67E50">
        <w:tab/>
        <w:t xml:space="preserve">A person </w:t>
      </w:r>
      <w:r w:rsidR="00DB4F9D" w:rsidRPr="00F67E50">
        <w:t>commits</w:t>
      </w:r>
      <w:r w:rsidRPr="00F67E50">
        <w:t xml:space="preserve"> an offence if the person:</w:t>
      </w:r>
    </w:p>
    <w:p w:rsidR="004D25F3" w:rsidRPr="00F67E50" w:rsidRDefault="004D25F3" w:rsidP="004D25F3">
      <w:pPr>
        <w:pStyle w:val="paragraph"/>
      </w:pPr>
      <w:r w:rsidRPr="00F67E50">
        <w:tab/>
        <w:t>(a)</w:t>
      </w:r>
      <w:r w:rsidRPr="00F67E50">
        <w:tab/>
        <w:t xml:space="preserve">is present at an </w:t>
      </w:r>
      <w:r w:rsidR="00F67E50" w:rsidRPr="00F67E50">
        <w:rPr>
          <w:position w:val="6"/>
          <w:sz w:val="16"/>
        </w:rPr>
        <w:t>*</w:t>
      </w:r>
      <w:r w:rsidRPr="00F67E50">
        <w:t>examination; and</w:t>
      </w:r>
    </w:p>
    <w:p w:rsidR="004D25F3" w:rsidRPr="00F67E50" w:rsidRDefault="004D25F3" w:rsidP="004D25F3">
      <w:pPr>
        <w:pStyle w:val="paragraph"/>
      </w:pPr>
      <w:r w:rsidRPr="00F67E50">
        <w:tab/>
        <w:t>(b)</w:t>
      </w:r>
      <w:r w:rsidRPr="00F67E50">
        <w:tab/>
        <w:t>is not entitled under subsection</w:t>
      </w:r>
      <w:r w:rsidR="00F67E50">
        <w:t> </w:t>
      </w:r>
      <w:r w:rsidRPr="00F67E50">
        <w:t>188(3) to be present.</w:t>
      </w:r>
    </w:p>
    <w:p w:rsidR="004D25F3" w:rsidRPr="00F67E50" w:rsidRDefault="00E25C5A" w:rsidP="004D25F3">
      <w:pPr>
        <w:pStyle w:val="Penalty"/>
      </w:pPr>
      <w:r w:rsidRPr="00F67E50">
        <w:t>Penalty:</w:t>
      </w:r>
      <w:r w:rsidR="004D25F3" w:rsidRPr="00F67E50">
        <w:tab/>
        <w:t>30 penalty units.</w:t>
      </w:r>
    </w:p>
    <w:p w:rsidR="004D25F3" w:rsidRPr="00F67E50" w:rsidRDefault="004D25F3" w:rsidP="004D25F3">
      <w:pPr>
        <w:pStyle w:val="ActHead5"/>
      </w:pPr>
      <w:bookmarkStart w:id="324" w:name="_Toc468716037"/>
      <w:r w:rsidRPr="00541697">
        <w:rPr>
          <w:rStyle w:val="CharSectno"/>
        </w:rPr>
        <w:t>200</w:t>
      </w:r>
      <w:r w:rsidRPr="00F67E50">
        <w:t xml:space="preserve">  Breaching conditions on which records of statements are provided</w:t>
      </w:r>
      <w:bookmarkEnd w:id="324"/>
    </w:p>
    <w:p w:rsidR="004D25F3" w:rsidRPr="00F67E50" w:rsidRDefault="004D25F3" w:rsidP="004D25F3">
      <w:pPr>
        <w:pStyle w:val="subsection"/>
      </w:pPr>
      <w:r w:rsidRPr="00F67E50">
        <w:tab/>
      </w:r>
      <w:r w:rsidRPr="00F67E50">
        <w:tab/>
        <w:t xml:space="preserve">A person </w:t>
      </w:r>
      <w:r w:rsidR="00DB4F9D" w:rsidRPr="00F67E50">
        <w:t>commits</w:t>
      </w:r>
      <w:r w:rsidRPr="00F67E50">
        <w:t xml:space="preserve"> an offence if the person breaches a condition imposed under subsection</w:t>
      </w:r>
      <w:r w:rsidR="00F67E50">
        <w:t> </w:t>
      </w:r>
      <w:r w:rsidRPr="00F67E50">
        <w:t>191(3) relating to a record given to the person under that subsection.</w:t>
      </w:r>
    </w:p>
    <w:p w:rsidR="004D25F3" w:rsidRPr="00F67E50" w:rsidRDefault="00E25C5A" w:rsidP="004D25F3">
      <w:pPr>
        <w:pStyle w:val="Penalty"/>
      </w:pPr>
      <w:r w:rsidRPr="00F67E50">
        <w:t>Penalty:</w:t>
      </w:r>
      <w:r w:rsidR="004D25F3" w:rsidRPr="00F67E50">
        <w:tab/>
        <w:t>30 penalty units.</w:t>
      </w:r>
    </w:p>
    <w:p w:rsidR="004D25F3" w:rsidRPr="00F67E50" w:rsidRDefault="004D25F3" w:rsidP="004D25F3">
      <w:pPr>
        <w:pStyle w:val="ActHead5"/>
      </w:pPr>
      <w:bookmarkStart w:id="325" w:name="_Toc468716038"/>
      <w:r w:rsidRPr="00541697">
        <w:rPr>
          <w:rStyle w:val="CharSectno"/>
        </w:rPr>
        <w:t>201</w:t>
      </w:r>
      <w:r w:rsidRPr="00F67E50">
        <w:t xml:space="preserve">  Breaching directions preventing or restricting publication</w:t>
      </w:r>
      <w:bookmarkEnd w:id="325"/>
    </w:p>
    <w:p w:rsidR="004D25F3" w:rsidRPr="00F67E50" w:rsidRDefault="004D25F3" w:rsidP="004D25F3">
      <w:pPr>
        <w:pStyle w:val="subsection"/>
      </w:pPr>
      <w:r w:rsidRPr="00F67E50">
        <w:tab/>
        <w:t>(1)</w:t>
      </w:r>
      <w:r w:rsidRPr="00F67E50">
        <w:tab/>
        <w:t xml:space="preserve">A person </w:t>
      </w:r>
      <w:r w:rsidR="00DB4F9D" w:rsidRPr="00F67E50">
        <w:t>commits</w:t>
      </w:r>
      <w:r w:rsidRPr="00F67E50">
        <w:t xml:space="preserve"> an offence if:</w:t>
      </w:r>
    </w:p>
    <w:p w:rsidR="004D25F3" w:rsidRPr="00F67E50" w:rsidRDefault="004D25F3" w:rsidP="004D25F3">
      <w:pPr>
        <w:pStyle w:val="paragraph"/>
      </w:pPr>
      <w:r w:rsidRPr="00F67E50">
        <w:tab/>
        <w:t>(a)</w:t>
      </w:r>
      <w:r w:rsidRPr="00F67E50">
        <w:tab/>
        <w:t xml:space="preserve">the person publishes a matter contained in answers given or documents produced in the course of an </w:t>
      </w:r>
      <w:r w:rsidR="00F67E50" w:rsidRPr="00F67E50">
        <w:rPr>
          <w:position w:val="6"/>
          <w:sz w:val="16"/>
        </w:rPr>
        <w:t>*</w:t>
      </w:r>
      <w:r w:rsidRPr="00F67E50">
        <w:t>examination; and</w:t>
      </w:r>
    </w:p>
    <w:p w:rsidR="004D25F3" w:rsidRPr="00F67E50" w:rsidRDefault="004D25F3" w:rsidP="004D25F3">
      <w:pPr>
        <w:pStyle w:val="paragraph"/>
      </w:pPr>
      <w:r w:rsidRPr="00F67E50">
        <w:tab/>
        <w:t>(b)</w:t>
      </w:r>
      <w:r w:rsidRPr="00F67E50">
        <w:tab/>
        <w:t>the publication is in contravention of a direction given under section</w:t>
      </w:r>
      <w:r w:rsidR="00F67E50">
        <w:t> </w:t>
      </w:r>
      <w:r w:rsidRPr="00F67E50">
        <w:t xml:space="preserve">193 by the </w:t>
      </w:r>
      <w:r w:rsidR="00F67E50" w:rsidRPr="00F67E50">
        <w:rPr>
          <w:position w:val="6"/>
          <w:sz w:val="16"/>
        </w:rPr>
        <w:t>*</w:t>
      </w:r>
      <w:r w:rsidRPr="00F67E50">
        <w:t>approved examiner who conducted the examination.</w:t>
      </w:r>
    </w:p>
    <w:p w:rsidR="004D25F3" w:rsidRPr="00F67E50" w:rsidRDefault="00E25C5A" w:rsidP="004D25F3">
      <w:pPr>
        <w:pStyle w:val="Penalty"/>
      </w:pPr>
      <w:r w:rsidRPr="00F67E50">
        <w:t>Penalty:</w:t>
      </w:r>
      <w:r w:rsidR="004D25F3" w:rsidRPr="00F67E50">
        <w:tab/>
        <w:t>30 penalty units.</w:t>
      </w:r>
    </w:p>
    <w:p w:rsidR="004D25F3" w:rsidRPr="00F67E50" w:rsidRDefault="004D25F3" w:rsidP="004D25F3">
      <w:pPr>
        <w:pStyle w:val="subsection"/>
      </w:pPr>
      <w:r w:rsidRPr="00F67E50">
        <w:tab/>
        <w:t>(2)</w:t>
      </w:r>
      <w:r w:rsidRPr="00F67E50">
        <w:tab/>
        <w:t>This section does not apply to disclosure of a matter:</w:t>
      </w:r>
    </w:p>
    <w:p w:rsidR="004D25F3" w:rsidRPr="00F67E50" w:rsidRDefault="004D25F3" w:rsidP="004D25F3">
      <w:pPr>
        <w:pStyle w:val="paragraph"/>
      </w:pPr>
      <w:r w:rsidRPr="00F67E50">
        <w:tab/>
        <w:t>(a)</w:t>
      </w:r>
      <w:r w:rsidRPr="00F67E50">
        <w:tab/>
        <w:t>to obtain legal advice or legal representation in relation to the order; or</w:t>
      </w:r>
    </w:p>
    <w:p w:rsidR="004D25F3" w:rsidRPr="00F67E50" w:rsidRDefault="004D25F3" w:rsidP="004D25F3">
      <w:pPr>
        <w:pStyle w:val="paragraph"/>
      </w:pPr>
      <w:r w:rsidRPr="00F67E50">
        <w:tab/>
        <w:t>(b)</w:t>
      </w:r>
      <w:r w:rsidRPr="00F67E50">
        <w:tab/>
        <w:t>for the purposes of, or in the course of, legal proceedings.</w:t>
      </w:r>
    </w:p>
    <w:p w:rsidR="004D25F3" w:rsidRPr="00F67E50" w:rsidRDefault="004D25F3" w:rsidP="004D25F3">
      <w:pPr>
        <w:pStyle w:val="notetext"/>
      </w:pPr>
      <w:r w:rsidRPr="00F67E50">
        <w:t>Note:</w:t>
      </w:r>
      <w:r w:rsidRPr="00F67E50">
        <w:tab/>
        <w:t xml:space="preserve">A defendant bears an evidential burden in relation to the matters in </w:t>
      </w:r>
      <w:r w:rsidR="00F67E50">
        <w:t>subsection (</w:t>
      </w:r>
      <w:r w:rsidRPr="00F67E50">
        <w:t>2): see subsection</w:t>
      </w:r>
      <w:r w:rsidR="00F67E50">
        <w:t> </w:t>
      </w:r>
      <w:r w:rsidRPr="00F67E50">
        <w:t xml:space="preserve">13.3(3) of the </w:t>
      </w:r>
      <w:r w:rsidRPr="00F67E50">
        <w:rPr>
          <w:i/>
        </w:rPr>
        <w:t>Criminal Code</w:t>
      </w:r>
      <w:r w:rsidRPr="00F67E50">
        <w:t>.</w:t>
      </w:r>
    </w:p>
    <w:p w:rsidR="004D25F3" w:rsidRPr="00F67E50" w:rsidRDefault="004D25F3" w:rsidP="0045776E">
      <w:pPr>
        <w:pStyle w:val="ActHead2"/>
        <w:pageBreakBefore/>
      </w:pPr>
      <w:bookmarkStart w:id="326" w:name="_Toc468716039"/>
      <w:r w:rsidRPr="00541697">
        <w:rPr>
          <w:rStyle w:val="CharPartNo"/>
        </w:rPr>
        <w:lastRenderedPageBreak/>
        <w:t>Part</w:t>
      </w:r>
      <w:r w:rsidR="00F67E50" w:rsidRPr="00541697">
        <w:rPr>
          <w:rStyle w:val="CharPartNo"/>
        </w:rPr>
        <w:t> </w:t>
      </w:r>
      <w:r w:rsidRPr="00541697">
        <w:rPr>
          <w:rStyle w:val="CharPartNo"/>
        </w:rPr>
        <w:t>3</w:t>
      </w:r>
      <w:r w:rsidR="00F67E50" w:rsidRPr="00541697">
        <w:rPr>
          <w:rStyle w:val="CharPartNo"/>
        </w:rPr>
        <w:noBreakHyphen/>
      </w:r>
      <w:r w:rsidRPr="00541697">
        <w:rPr>
          <w:rStyle w:val="CharPartNo"/>
        </w:rPr>
        <w:t>2</w:t>
      </w:r>
      <w:r w:rsidRPr="00F67E50">
        <w:t>—</w:t>
      </w:r>
      <w:r w:rsidRPr="00541697">
        <w:rPr>
          <w:rStyle w:val="CharPartText"/>
        </w:rPr>
        <w:t>Production orders</w:t>
      </w:r>
      <w:bookmarkEnd w:id="326"/>
    </w:p>
    <w:p w:rsidR="004D25F3" w:rsidRPr="00541697" w:rsidRDefault="006D0E15" w:rsidP="004D25F3">
      <w:pPr>
        <w:pStyle w:val="Header"/>
      </w:pPr>
      <w:r w:rsidRPr="00541697">
        <w:rPr>
          <w:rStyle w:val="CharDivNo"/>
        </w:rPr>
        <w:t xml:space="preserve"> </w:t>
      </w:r>
      <w:r w:rsidRPr="00541697">
        <w:rPr>
          <w:rStyle w:val="CharDivText"/>
        </w:rPr>
        <w:t xml:space="preserve"> </w:t>
      </w:r>
    </w:p>
    <w:p w:rsidR="004D25F3" w:rsidRPr="00F67E50" w:rsidRDefault="004D25F3" w:rsidP="004D25F3">
      <w:pPr>
        <w:pStyle w:val="ActHead5"/>
      </w:pPr>
      <w:bookmarkStart w:id="327" w:name="_Toc468716040"/>
      <w:r w:rsidRPr="00541697">
        <w:rPr>
          <w:rStyle w:val="CharSectno"/>
        </w:rPr>
        <w:t>202</w:t>
      </w:r>
      <w:r w:rsidRPr="00F67E50">
        <w:t xml:space="preserve">  Making production orders</w:t>
      </w:r>
      <w:bookmarkEnd w:id="327"/>
    </w:p>
    <w:p w:rsidR="004D25F3" w:rsidRPr="00F67E50" w:rsidRDefault="004D25F3" w:rsidP="004D25F3">
      <w:pPr>
        <w:pStyle w:val="subsection"/>
      </w:pPr>
      <w:r w:rsidRPr="00F67E50">
        <w:tab/>
        <w:t>(1)</w:t>
      </w:r>
      <w:r w:rsidRPr="00F67E50">
        <w:tab/>
        <w:t xml:space="preserve">A magistrate may make an order (a </w:t>
      </w:r>
      <w:r w:rsidRPr="00F67E50">
        <w:rPr>
          <w:b/>
          <w:i/>
        </w:rPr>
        <w:t>production order</w:t>
      </w:r>
      <w:r w:rsidRPr="00F67E50">
        <w:t>)</w:t>
      </w:r>
      <w:r w:rsidRPr="00F67E50">
        <w:rPr>
          <w:b/>
          <w:i/>
        </w:rPr>
        <w:t xml:space="preserve"> </w:t>
      </w:r>
      <w:r w:rsidRPr="00F67E50">
        <w:t>requiring a person to:</w:t>
      </w:r>
    </w:p>
    <w:p w:rsidR="004D25F3" w:rsidRPr="00F67E50" w:rsidRDefault="004D25F3" w:rsidP="004D25F3">
      <w:pPr>
        <w:pStyle w:val="paragraph"/>
      </w:pPr>
      <w:r w:rsidRPr="00F67E50">
        <w:tab/>
        <w:t>(a)</w:t>
      </w:r>
      <w:r w:rsidRPr="00F67E50">
        <w:tab/>
        <w:t xml:space="preserve">produce one or more </w:t>
      </w:r>
      <w:r w:rsidR="00F67E50" w:rsidRPr="00F67E50">
        <w:rPr>
          <w:position w:val="6"/>
          <w:sz w:val="16"/>
        </w:rPr>
        <w:t>*</w:t>
      </w:r>
      <w:r w:rsidRPr="00F67E50">
        <w:t>property</w:t>
      </w:r>
      <w:r w:rsidR="00F67E50">
        <w:noBreakHyphen/>
      </w:r>
      <w:r w:rsidRPr="00F67E50">
        <w:t xml:space="preserve">tracking documents to an </w:t>
      </w:r>
      <w:r w:rsidR="00F67E50" w:rsidRPr="00F67E50">
        <w:rPr>
          <w:position w:val="6"/>
          <w:sz w:val="16"/>
        </w:rPr>
        <w:t>*</w:t>
      </w:r>
      <w:r w:rsidRPr="00F67E50">
        <w:t>authorised officer; or</w:t>
      </w:r>
    </w:p>
    <w:p w:rsidR="004D25F3" w:rsidRPr="00F67E50" w:rsidRDefault="004D25F3" w:rsidP="004D25F3">
      <w:pPr>
        <w:pStyle w:val="paragraph"/>
      </w:pPr>
      <w:r w:rsidRPr="00F67E50">
        <w:tab/>
        <w:t>(b)</w:t>
      </w:r>
      <w:r w:rsidRPr="00F67E50">
        <w:tab/>
        <w:t>make one or more property</w:t>
      </w:r>
      <w:r w:rsidR="00F67E50">
        <w:noBreakHyphen/>
      </w:r>
      <w:r w:rsidRPr="00F67E50">
        <w:t>tracking documents available to an authorised officer for inspection.</w:t>
      </w:r>
    </w:p>
    <w:p w:rsidR="004D25F3" w:rsidRPr="00F67E50" w:rsidRDefault="004D25F3" w:rsidP="004D25F3">
      <w:pPr>
        <w:pStyle w:val="subsection"/>
      </w:pPr>
      <w:r w:rsidRPr="00F67E50">
        <w:tab/>
        <w:t>(2)</w:t>
      </w:r>
      <w:r w:rsidRPr="00F67E50">
        <w:tab/>
        <w:t>However:</w:t>
      </w:r>
    </w:p>
    <w:p w:rsidR="004D25F3" w:rsidRPr="00F67E50" w:rsidRDefault="004D25F3" w:rsidP="004D25F3">
      <w:pPr>
        <w:pStyle w:val="paragraph"/>
      </w:pPr>
      <w:r w:rsidRPr="00F67E50">
        <w:tab/>
        <w:t>(a)</w:t>
      </w:r>
      <w:r w:rsidRPr="00F67E50">
        <w:tab/>
        <w:t xml:space="preserve">the magistrate must not make a </w:t>
      </w:r>
      <w:r w:rsidR="00F67E50" w:rsidRPr="00F67E50">
        <w:rPr>
          <w:position w:val="6"/>
          <w:sz w:val="16"/>
        </w:rPr>
        <w:t>*</w:t>
      </w:r>
      <w:r w:rsidRPr="00F67E50">
        <w:t>production order unless the magistrate is satisfied by information on oath that the person is reasonably suspected of having possession or control of such documents; and</w:t>
      </w:r>
    </w:p>
    <w:p w:rsidR="004D25F3" w:rsidRPr="00F67E50" w:rsidRDefault="004D25F3" w:rsidP="004D25F3">
      <w:pPr>
        <w:pStyle w:val="paragraph"/>
      </w:pPr>
      <w:r w:rsidRPr="00F67E50">
        <w:tab/>
        <w:t>(b)</w:t>
      </w:r>
      <w:r w:rsidRPr="00F67E50">
        <w:tab/>
        <w:t>a production order cannot require documents that are not:</w:t>
      </w:r>
    </w:p>
    <w:p w:rsidR="004D25F3" w:rsidRPr="00F67E50" w:rsidRDefault="004D25F3" w:rsidP="004D25F3">
      <w:pPr>
        <w:pStyle w:val="paragraphsub"/>
      </w:pPr>
      <w:r w:rsidRPr="00F67E50">
        <w:tab/>
        <w:t>(i)</w:t>
      </w:r>
      <w:r w:rsidRPr="00F67E50">
        <w:tab/>
        <w:t>in the possession or under the control of a body corporate; or</w:t>
      </w:r>
    </w:p>
    <w:p w:rsidR="004D25F3" w:rsidRPr="00F67E50" w:rsidRDefault="004D25F3" w:rsidP="004D25F3">
      <w:pPr>
        <w:pStyle w:val="paragraphsub"/>
      </w:pPr>
      <w:r w:rsidRPr="00F67E50">
        <w:tab/>
        <w:t>(ii)</w:t>
      </w:r>
      <w:r w:rsidRPr="00F67E50">
        <w:tab/>
        <w:t>used or intended to be used in the carrying on of a business;</w:t>
      </w:r>
    </w:p>
    <w:p w:rsidR="004D25F3" w:rsidRPr="00F67E50" w:rsidRDefault="004D25F3" w:rsidP="004D25F3">
      <w:pPr>
        <w:pStyle w:val="paragraph"/>
      </w:pPr>
      <w:r w:rsidRPr="00F67E50">
        <w:tab/>
      </w:r>
      <w:r w:rsidRPr="00F67E50">
        <w:tab/>
        <w:t xml:space="preserve">to be produced or made available to an </w:t>
      </w:r>
      <w:r w:rsidR="00F67E50" w:rsidRPr="00F67E50">
        <w:rPr>
          <w:position w:val="6"/>
          <w:sz w:val="16"/>
        </w:rPr>
        <w:t>*</w:t>
      </w:r>
      <w:r w:rsidRPr="00F67E50">
        <w:t>authorised officer; and</w:t>
      </w:r>
    </w:p>
    <w:p w:rsidR="004D25F3" w:rsidRPr="00F67E50" w:rsidRDefault="004D25F3" w:rsidP="004D25F3">
      <w:pPr>
        <w:pStyle w:val="paragraph"/>
      </w:pPr>
      <w:r w:rsidRPr="00F67E50">
        <w:tab/>
        <w:t>(c)</w:t>
      </w:r>
      <w:r w:rsidRPr="00F67E50">
        <w:tab/>
        <w:t xml:space="preserve">a production order cannot require any accounting records used in the ordinary business of a </w:t>
      </w:r>
      <w:r w:rsidR="00F67E50" w:rsidRPr="00F67E50">
        <w:rPr>
          <w:position w:val="6"/>
          <w:sz w:val="16"/>
        </w:rPr>
        <w:t>*</w:t>
      </w:r>
      <w:r w:rsidRPr="00F67E50">
        <w:t>financial institution (including ledgers, day</w:t>
      </w:r>
      <w:r w:rsidR="00F67E50">
        <w:noBreakHyphen/>
      </w:r>
      <w:r w:rsidRPr="00F67E50">
        <w:t>books, cash</w:t>
      </w:r>
      <w:r w:rsidR="00F67E50">
        <w:noBreakHyphen/>
      </w:r>
      <w:r w:rsidRPr="00F67E50">
        <w:t xml:space="preserve">books and account books) to be produced to an </w:t>
      </w:r>
      <w:r w:rsidR="00F67E50" w:rsidRPr="00F67E50">
        <w:rPr>
          <w:position w:val="6"/>
          <w:sz w:val="16"/>
        </w:rPr>
        <w:t>*</w:t>
      </w:r>
      <w:r w:rsidRPr="00F67E50">
        <w:t>authorised officer.</w:t>
      </w:r>
    </w:p>
    <w:p w:rsidR="004D25F3" w:rsidRPr="00F67E50" w:rsidRDefault="004D25F3" w:rsidP="004D25F3">
      <w:pPr>
        <w:pStyle w:val="subsection"/>
      </w:pPr>
      <w:r w:rsidRPr="00F67E50">
        <w:tab/>
        <w:t>(3)</w:t>
      </w:r>
      <w:r w:rsidRPr="00F67E50">
        <w:tab/>
        <w:t xml:space="preserve">The </w:t>
      </w:r>
      <w:r w:rsidR="00F67E50" w:rsidRPr="00F67E50">
        <w:rPr>
          <w:position w:val="6"/>
          <w:sz w:val="16"/>
        </w:rPr>
        <w:t>*</w:t>
      </w:r>
      <w:r w:rsidRPr="00F67E50">
        <w:t xml:space="preserve">production order can only be made on application by an </w:t>
      </w:r>
      <w:r w:rsidR="00F67E50" w:rsidRPr="00F67E50">
        <w:rPr>
          <w:position w:val="6"/>
          <w:sz w:val="16"/>
        </w:rPr>
        <w:t>*</w:t>
      </w:r>
      <w:r w:rsidRPr="00F67E50">
        <w:t xml:space="preserve">authorised officer of an </w:t>
      </w:r>
      <w:r w:rsidR="00F67E50" w:rsidRPr="00F67E50">
        <w:rPr>
          <w:position w:val="6"/>
          <w:sz w:val="16"/>
        </w:rPr>
        <w:t>*</w:t>
      </w:r>
      <w:r w:rsidRPr="00F67E50">
        <w:t>enforcement agency.</w:t>
      </w:r>
    </w:p>
    <w:p w:rsidR="004D25F3" w:rsidRPr="00F67E50" w:rsidRDefault="004D25F3" w:rsidP="004D25F3">
      <w:pPr>
        <w:pStyle w:val="subsection"/>
      </w:pPr>
      <w:r w:rsidRPr="00F67E50">
        <w:tab/>
        <w:t>(4)</w:t>
      </w:r>
      <w:r w:rsidRPr="00F67E50">
        <w:tab/>
        <w:t xml:space="preserve">The </w:t>
      </w:r>
      <w:r w:rsidR="00F67E50" w:rsidRPr="00F67E50">
        <w:rPr>
          <w:position w:val="6"/>
          <w:sz w:val="16"/>
        </w:rPr>
        <w:t>*</w:t>
      </w:r>
      <w:r w:rsidRPr="00F67E50">
        <w:t>authorised officer need not give notice of the application to any person.</w:t>
      </w:r>
    </w:p>
    <w:p w:rsidR="004D25F3" w:rsidRPr="00F67E50" w:rsidRDefault="004D25F3" w:rsidP="004D25F3">
      <w:pPr>
        <w:pStyle w:val="subsection"/>
      </w:pPr>
      <w:r w:rsidRPr="00F67E50">
        <w:lastRenderedPageBreak/>
        <w:tab/>
        <w:t>(5)</w:t>
      </w:r>
      <w:r w:rsidRPr="00F67E50">
        <w:tab/>
        <w:t xml:space="preserve">Each of the following is a </w:t>
      </w:r>
      <w:r w:rsidRPr="00F67E50">
        <w:rPr>
          <w:b/>
          <w:i/>
        </w:rPr>
        <w:t>property</w:t>
      </w:r>
      <w:r w:rsidR="00F67E50">
        <w:rPr>
          <w:b/>
          <w:i/>
        </w:rPr>
        <w:noBreakHyphen/>
      </w:r>
      <w:r w:rsidRPr="00F67E50">
        <w:rPr>
          <w:b/>
          <w:i/>
        </w:rPr>
        <w:t>tracking document</w:t>
      </w:r>
      <w:r w:rsidRPr="00F67E50">
        <w:t>:</w:t>
      </w:r>
    </w:p>
    <w:p w:rsidR="004D25F3" w:rsidRPr="00F67E50" w:rsidRDefault="004D25F3" w:rsidP="004D25F3">
      <w:pPr>
        <w:pStyle w:val="paragraph"/>
      </w:pPr>
      <w:r w:rsidRPr="00F67E50">
        <w:tab/>
        <w:t>(a)</w:t>
      </w:r>
      <w:r w:rsidRPr="00F67E50">
        <w:tab/>
        <w:t>a document relevant to identifying, locating or quantifying property of any person:</w:t>
      </w:r>
    </w:p>
    <w:p w:rsidR="004D25F3" w:rsidRPr="00F67E50" w:rsidRDefault="004D25F3" w:rsidP="004D25F3">
      <w:pPr>
        <w:pStyle w:val="paragraphsub"/>
      </w:pPr>
      <w:r w:rsidRPr="00F67E50">
        <w:tab/>
        <w:t>(i)</w:t>
      </w:r>
      <w:r w:rsidRPr="00F67E50">
        <w:tab/>
        <w:t>who has been convicted of, charged with, or whom it is proposed to charge with,</w:t>
      </w:r>
      <w:r w:rsidRPr="00F67E50">
        <w:rPr>
          <w:i/>
        </w:rPr>
        <w:t xml:space="preserve"> </w:t>
      </w:r>
      <w:r w:rsidRPr="00F67E50">
        <w:t xml:space="preserve">an </w:t>
      </w:r>
      <w:r w:rsidR="00F67E50" w:rsidRPr="00F67E50">
        <w:rPr>
          <w:position w:val="6"/>
          <w:sz w:val="16"/>
        </w:rPr>
        <w:t>*</w:t>
      </w:r>
      <w:r w:rsidRPr="00F67E50">
        <w:t>indictable offence; or</w:t>
      </w:r>
    </w:p>
    <w:p w:rsidR="00F75207" w:rsidRPr="00F67E50" w:rsidRDefault="00F75207" w:rsidP="00F75207">
      <w:pPr>
        <w:pStyle w:val="paragraphsub"/>
      </w:pPr>
      <w:r w:rsidRPr="00F67E50">
        <w:tab/>
        <w:t>(ii)</w:t>
      </w:r>
      <w:r w:rsidRPr="00F67E50">
        <w:tab/>
        <w:t xml:space="preserve">whom there are reasonable grounds to suspect of having engaged in conduct constituting a </w:t>
      </w:r>
      <w:r w:rsidR="00F67E50" w:rsidRPr="00F67E50">
        <w:rPr>
          <w:position w:val="6"/>
          <w:sz w:val="16"/>
        </w:rPr>
        <w:t>*</w:t>
      </w:r>
      <w:r w:rsidRPr="00F67E50">
        <w:t>serious offence;</w:t>
      </w:r>
    </w:p>
    <w:p w:rsidR="004D25F3" w:rsidRPr="00F67E50" w:rsidRDefault="004D25F3" w:rsidP="004D25F3">
      <w:pPr>
        <w:pStyle w:val="paragraph"/>
      </w:pPr>
      <w:r w:rsidRPr="00F67E50">
        <w:tab/>
        <w:t>(b)</w:t>
      </w:r>
      <w:r w:rsidRPr="00F67E50">
        <w:tab/>
        <w:t>a document relevant to identifying or locating any document necessary for the transfer of property of such a person;</w:t>
      </w:r>
    </w:p>
    <w:p w:rsidR="004D25F3" w:rsidRPr="00F67E50" w:rsidRDefault="004D25F3" w:rsidP="004D25F3">
      <w:pPr>
        <w:pStyle w:val="paragraph"/>
      </w:pPr>
      <w:r w:rsidRPr="00F67E50">
        <w:tab/>
        <w:t>(c)</w:t>
      </w:r>
      <w:r w:rsidRPr="00F67E50">
        <w:tab/>
        <w:t>a document relevant to identifying, locating or quantifying:</w:t>
      </w:r>
    </w:p>
    <w:p w:rsidR="004D25F3" w:rsidRPr="00F67E50" w:rsidRDefault="004D25F3" w:rsidP="004D25F3">
      <w:pPr>
        <w:pStyle w:val="paragraphsub"/>
      </w:pPr>
      <w:r w:rsidRPr="00F67E50">
        <w:tab/>
        <w:t>(i)</w:t>
      </w:r>
      <w:r w:rsidRPr="00F67E50">
        <w:tab/>
      </w:r>
      <w:r w:rsidR="00F67E50" w:rsidRPr="00F67E50">
        <w:rPr>
          <w:position w:val="6"/>
          <w:sz w:val="16"/>
        </w:rPr>
        <w:t>*</w:t>
      </w:r>
      <w:r w:rsidRPr="00F67E50">
        <w:t xml:space="preserve">proceeds of an indictable offence, or an </w:t>
      </w:r>
      <w:r w:rsidR="00F67E50" w:rsidRPr="00F67E50">
        <w:rPr>
          <w:position w:val="6"/>
          <w:sz w:val="16"/>
        </w:rPr>
        <w:t>*</w:t>
      </w:r>
      <w:r w:rsidRPr="00F67E50">
        <w:t>instrument of an indictable offence, of which a person has been convicted or with which a person has been charged or is proposed to be charged; or</w:t>
      </w:r>
    </w:p>
    <w:p w:rsidR="005661D6" w:rsidRPr="00F67E50" w:rsidRDefault="005661D6" w:rsidP="005661D6">
      <w:pPr>
        <w:pStyle w:val="paragraphsub"/>
      </w:pPr>
      <w:r w:rsidRPr="00F67E50">
        <w:tab/>
        <w:t>(ii)</w:t>
      </w:r>
      <w:r w:rsidRPr="00F67E50">
        <w:tab/>
        <w:t>proceeds of a serious offence, or an instrument of a serious offence, that a person is reasonably suspected of having committed;</w:t>
      </w:r>
    </w:p>
    <w:p w:rsidR="0037477F" w:rsidRPr="00F67E50" w:rsidRDefault="0037477F" w:rsidP="0037477F">
      <w:pPr>
        <w:pStyle w:val="paragraph"/>
      </w:pPr>
      <w:r w:rsidRPr="00F67E50">
        <w:tab/>
        <w:t>(ca)</w:t>
      </w:r>
      <w:r w:rsidRPr="00F67E50">
        <w:tab/>
        <w:t>a document relevant to identifying, locating or quantifying property suspected of being:</w:t>
      </w:r>
    </w:p>
    <w:p w:rsidR="0037477F" w:rsidRPr="00F67E50" w:rsidRDefault="0037477F" w:rsidP="0037477F">
      <w:pPr>
        <w:pStyle w:val="paragraphsub"/>
      </w:pPr>
      <w:r w:rsidRPr="00F67E50">
        <w:tab/>
        <w:t>(i)</w:t>
      </w:r>
      <w:r w:rsidRPr="00F67E50">
        <w:tab/>
        <w:t xml:space="preserve">proceeds of an indictable offence, a </w:t>
      </w:r>
      <w:r w:rsidR="00F67E50" w:rsidRPr="00F67E50">
        <w:rPr>
          <w:position w:val="6"/>
          <w:sz w:val="16"/>
        </w:rPr>
        <w:t>*</w:t>
      </w:r>
      <w:r w:rsidRPr="00F67E50">
        <w:t xml:space="preserve">foreign indictable offence or an </w:t>
      </w:r>
      <w:r w:rsidR="00F67E50" w:rsidRPr="00F67E50">
        <w:rPr>
          <w:position w:val="6"/>
          <w:sz w:val="16"/>
        </w:rPr>
        <w:t>*</w:t>
      </w:r>
      <w:r w:rsidRPr="00F67E50">
        <w:t>indictable offence of Commonwealth concern; or</w:t>
      </w:r>
    </w:p>
    <w:p w:rsidR="0037477F" w:rsidRPr="00F67E50" w:rsidRDefault="0037477F" w:rsidP="0037477F">
      <w:pPr>
        <w:pStyle w:val="paragraphsub"/>
      </w:pPr>
      <w:r w:rsidRPr="00F67E50">
        <w:tab/>
        <w:t>(ii)</w:t>
      </w:r>
      <w:r w:rsidRPr="00F67E50">
        <w:tab/>
        <w:t>an instrument of a serious</w:t>
      </w:r>
      <w:r w:rsidRPr="00F67E50">
        <w:rPr>
          <w:i/>
        </w:rPr>
        <w:t xml:space="preserve"> </w:t>
      </w:r>
      <w:r w:rsidRPr="00F67E50">
        <w:t>offence;</w:t>
      </w:r>
    </w:p>
    <w:p w:rsidR="0037477F" w:rsidRPr="00F67E50" w:rsidRDefault="0037477F" w:rsidP="0037477F">
      <w:pPr>
        <w:pStyle w:val="paragraph"/>
      </w:pPr>
      <w:r w:rsidRPr="00F67E50">
        <w:tab/>
      </w:r>
      <w:r w:rsidRPr="00F67E50">
        <w:tab/>
        <w:t>whether or not the identity of the person who committed the offence is known;</w:t>
      </w:r>
    </w:p>
    <w:p w:rsidR="004D25F3" w:rsidRPr="00F67E50" w:rsidRDefault="004D25F3" w:rsidP="004D25F3">
      <w:pPr>
        <w:pStyle w:val="paragraph"/>
      </w:pPr>
      <w:r w:rsidRPr="00F67E50">
        <w:tab/>
        <w:t>(d)</w:t>
      </w:r>
      <w:r w:rsidRPr="00F67E50">
        <w:tab/>
        <w:t xml:space="preserve">a document relevant to identifying or locating any document necessary for the transfer of </w:t>
      </w:r>
      <w:r w:rsidR="0037477F" w:rsidRPr="00F67E50">
        <w:t xml:space="preserve">property referred to in </w:t>
      </w:r>
      <w:r w:rsidR="00F67E50">
        <w:t>paragraph (</w:t>
      </w:r>
      <w:r w:rsidR="0037477F" w:rsidRPr="00F67E50">
        <w:t>c) or (ca)</w:t>
      </w:r>
      <w:r w:rsidRPr="00F67E50">
        <w:t>;</w:t>
      </w:r>
    </w:p>
    <w:p w:rsidR="004D25F3" w:rsidRPr="00F67E50" w:rsidRDefault="004D25F3" w:rsidP="004D25F3">
      <w:pPr>
        <w:pStyle w:val="paragraph"/>
      </w:pPr>
      <w:r w:rsidRPr="00F67E50">
        <w:tab/>
        <w:t>(e)</w:t>
      </w:r>
      <w:r w:rsidRPr="00F67E50">
        <w:tab/>
        <w:t xml:space="preserve">a document relevant to identifying, locating or quantifying </w:t>
      </w:r>
      <w:r w:rsidR="00F67E50" w:rsidRPr="00F67E50">
        <w:rPr>
          <w:position w:val="6"/>
          <w:sz w:val="16"/>
        </w:rPr>
        <w:t>*</w:t>
      </w:r>
      <w:r w:rsidRPr="00F67E50">
        <w:t xml:space="preserve">literary proceeds in relation to an indictable offence or a </w:t>
      </w:r>
      <w:r w:rsidR="00F67E50" w:rsidRPr="00F67E50">
        <w:rPr>
          <w:position w:val="6"/>
          <w:sz w:val="16"/>
        </w:rPr>
        <w:t>*</w:t>
      </w:r>
      <w:r w:rsidRPr="00F67E50">
        <w:t>foreign indictable offence of which a person has been convicted or which a person is reasonably suspected of having committed;</w:t>
      </w:r>
    </w:p>
    <w:p w:rsidR="006C637D" w:rsidRPr="00F67E50" w:rsidRDefault="006C637D" w:rsidP="006C637D">
      <w:pPr>
        <w:pStyle w:val="paragraph"/>
      </w:pPr>
      <w:r w:rsidRPr="00F67E50">
        <w:lastRenderedPageBreak/>
        <w:tab/>
        <w:t>(ea)</w:t>
      </w:r>
      <w:r w:rsidRPr="00F67E50">
        <w:tab/>
        <w:t xml:space="preserve">a document relevant to identifying, locating or quantifying </w:t>
      </w:r>
      <w:r w:rsidR="001B15BA" w:rsidRPr="00F67E50">
        <w:t xml:space="preserve">property that constitutes part of a person’s </w:t>
      </w:r>
      <w:r w:rsidR="00F67E50" w:rsidRPr="00F67E50">
        <w:rPr>
          <w:position w:val="6"/>
          <w:sz w:val="16"/>
        </w:rPr>
        <w:t>*</w:t>
      </w:r>
      <w:r w:rsidR="001B15BA" w:rsidRPr="00F67E50">
        <w:t>wealth</w:t>
      </w:r>
      <w:r w:rsidRPr="00F67E50">
        <w:t xml:space="preserve">, if it is reasonable to suspect that </w:t>
      </w:r>
      <w:r w:rsidR="00EC0B0A" w:rsidRPr="00F67E50">
        <w:t xml:space="preserve">the person’s </w:t>
      </w:r>
      <w:r w:rsidR="00F67E50" w:rsidRPr="00F67E50">
        <w:rPr>
          <w:position w:val="6"/>
          <w:sz w:val="16"/>
        </w:rPr>
        <w:t>*</w:t>
      </w:r>
      <w:r w:rsidR="00EC0B0A" w:rsidRPr="00F67E50">
        <w:t>total wealth</w:t>
      </w:r>
      <w:r w:rsidRPr="00F67E50">
        <w:t xml:space="preserve"> exceeds the value of the person’s wealth that was </w:t>
      </w:r>
      <w:r w:rsidR="00F67E50" w:rsidRPr="00F67E50">
        <w:rPr>
          <w:position w:val="6"/>
          <w:sz w:val="16"/>
        </w:rPr>
        <w:t>*</w:t>
      </w:r>
      <w:r w:rsidRPr="00F67E50">
        <w:t>lawfully acquired;</w:t>
      </w:r>
    </w:p>
    <w:p w:rsidR="006C637D" w:rsidRPr="00F67E50" w:rsidRDefault="006C637D" w:rsidP="006C637D">
      <w:pPr>
        <w:pStyle w:val="paragraph"/>
      </w:pPr>
      <w:r w:rsidRPr="00F67E50">
        <w:tab/>
        <w:t>(eb)</w:t>
      </w:r>
      <w:r w:rsidRPr="00F67E50">
        <w:tab/>
        <w:t>a document relevant to identifying or locating any document necessary for the transfer of property of such a person;</w:t>
      </w:r>
    </w:p>
    <w:p w:rsidR="004D25F3" w:rsidRPr="00F67E50" w:rsidRDefault="004D25F3" w:rsidP="004D25F3">
      <w:pPr>
        <w:pStyle w:val="paragraph"/>
      </w:pPr>
      <w:r w:rsidRPr="00F67E50">
        <w:tab/>
        <w:t>(f)</w:t>
      </w:r>
      <w:r w:rsidRPr="00F67E50">
        <w:tab/>
        <w:t xml:space="preserve">a document that would assist in the reading or interpretation of a document referred to in </w:t>
      </w:r>
      <w:r w:rsidR="00F67E50">
        <w:t>paragraph (</w:t>
      </w:r>
      <w:r w:rsidRPr="00F67E50">
        <w:t xml:space="preserve">a), (b), (c), </w:t>
      </w:r>
      <w:r w:rsidR="0037477F" w:rsidRPr="00F67E50">
        <w:t xml:space="preserve">(ca), </w:t>
      </w:r>
      <w:r w:rsidR="00356518" w:rsidRPr="00F67E50">
        <w:t>(d),</w:t>
      </w:r>
      <w:r w:rsidR="006C637D" w:rsidRPr="00F67E50">
        <w:t xml:space="preserve"> (e), (ea) or (eb)</w:t>
      </w:r>
      <w:r w:rsidRPr="00F67E50">
        <w:t>.</w:t>
      </w:r>
    </w:p>
    <w:p w:rsidR="004D25F3" w:rsidRPr="00F67E50" w:rsidRDefault="004D25F3" w:rsidP="004D25F3">
      <w:pPr>
        <w:pStyle w:val="subsection"/>
      </w:pPr>
      <w:r w:rsidRPr="00F67E50">
        <w:tab/>
        <w:t>(6)</w:t>
      </w:r>
      <w:r w:rsidRPr="00F67E50">
        <w:tab/>
        <w:t xml:space="preserve">It is sufficient for the purposes of </w:t>
      </w:r>
      <w:r w:rsidR="00F67E50">
        <w:t>subparagraph (</w:t>
      </w:r>
      <w:r w:rsidRPr="00F67E50">
        <w:t>5)(c)(ii)</w:t>
      </w:r>
      <w:r w:rsidR="0037477F" w:rsidRPr="00F67E50">
        <w:t xml:space="preserve"> or </w:t>
      </w:r>
      <w:r w:rsidR="00F67E50">
        <w:t>paragraph (</w:t>
      </w:r>
      <w:r w:rsidR="0037477F" w:rsidRPr="00F67E50">
        <w:t>5)(ca)</w:t>
      </w:r>
      <w:r w:rsidRPr="00F67E50">
        <w:t xml:space="preserve"> that the document is relevant to identifying, locating or quantifying </w:t>
      </w:r>
      <w:r w:rsidR="00F67E50" w:rsidRPr="00F67E50">
        <w:rPr>
          <w:position w:val="6"/>
          <w:sz w:val="16"/>
        </w:rPr>
        <w:t>*</w:t>
      </w:r>
      <w:r w:rsidRPr="00F67E50">
        <w:t xml:space="preserve">proceeds of some offence or other of a kind referred to in that </w:t>
      </w:r>
      <w:r w:rsidR="0037477F" w:rsidRPr="00F67E50">
        <w:t>provision</w:t>
      </w:r>
      <w:r w:rsidRPr="00F67E50">
        <w:t>. It does not need to be relevant to identifying, locating or quantifying proceeds of a particular offence.</w:t>
      </w:r>
    </w:p>
    <w:p w:rsidR="004D25F3" w:rsidRPr="00F67E50" w:rsidRDefault="004D25F3" w:rsidP="000136B4">
      <w:pPr>
        <w:pStyle w:val="ActHead5"/>
      </w:pPr>
      <w:bookmarkStart w:id="328" w:name="_Toc468716041"/>
      <w:r w:rsidRPr="00541697">
        <w:rPr>
          <w:rStyle w:val="CharSectno"/>
        </w:rPr>
        <w:t>203</w:t>
      </w:r>
      <w:r w:rsidRPr="00F67E50">
        <w:t xml:space="preserve">  Contents of production orders</w:t>
      </w:r>
      <w:bookmarkEnd w:id="328"/>
    </w:p>
    <w:p w:rsidR="004D25F3" w:rsidRPr="00F67E50" w:rsidRDefault="004D25F3" w:rsidP="000136B4">
      <w:pPr>
        <w:pStyle w:val="subsection"/>
        <w:keepNext/>
        <w:keepLines/>
      </w:pPr>
      <w:r w:rsidRPr="00F67E50">
        <w:tab/>
        <w:t>(1)</w:t>
      </w:r>
      <w:r w:rsidRPr="00F67E50">
        <w:tab/>
        <w:t xml:space="preserve">A </w:t>
      </w:r>
      <w:r w:rsidR="00F67E50" w:rsidRPr="00F67E50">
        <w:rPr>
          <w:position w:val="6"/>
          <w:sz w:val="16"/>
        </w:rPr>
        <w:t>*</w:t>
      </w:r>
      <w:r w:rsidRPr="00F67E50">
        <w:t>production order must:</w:t>
      </w:r>
    </w:p>
    <w:p w:rsidR="004D25F3" w:rsidRPr="00F67E50" w:rsidRDefault="004D25F3" w:rsidP="000136B4">
      <w:pPr>
        <w:pStyle w:val="paragraph"/>
        <w:keepNext/>
        <w:keepLines/>
      </w:pPr>
      <w:r w:rsidRPr="00F67E50">
        <w:tab/>
        <w:t>(a)</w:t>
      </w:r>
      <w:r w:rsidRPr="00F67E50">
        <w:tab/>
        <w:t>specify the nature of the documents required; and</w:t>
      </w:r>
    </w:p>
    <w:p w:rsidR="004D25F3" w:rsidRPr="00F67E50" w:rsidRDefault="004D25F3" w:rsidP="000136B4">
      <w:pPr>
        <w:pStyle w:val="paragraph"/>
        <w:keepNext/>
        <w:keepLines/>
      </w:pPr>
      <w:r w:rsidRPr="00F67E50">
        <w:tab/>
        <w:t>(b)</w:t>
      </w:r>
      <w:r w:rsidRPr="00F67E50">
        <w:tab/>
        <w:t>specify the place at which the person must produce the documents or make the documents available; and</w:t>
      </w:r>
    </w:p>
    <w:p w:rsidR="004D25F3" w:rsidRPr="00F67E50" w:rsidRDefault="004D25F3" w:rsidP="000136B4">
      <w:pPr>
        <w:pStyle w:val="paragraph"/>
        <w:keepNext/>
        <w:keepLines/>
      </w:pPr>
      <w:r w:rsidRPr="00F67E50">
        <w:tab/>
        <w:t>(c)</w:t>
      </w:r>
      <w:r w:rsidRPr="00F67E50">
        <w:tab/>
        <w:t>specify the time at which, or the times between which, this must be done; and</w:t>
      </w:r>
    </w:p>
    <w:p w:rsidR="0037477F" w:rsidRPr="00F67E50" w:rsidRDefault="0037477F" w:rsidP="0037477F">
      <w:pPr>
        <w:pStyle w:val="paragraph"/>
      </w:pPr>
      <w:r w:rsidRPr="00F67E50">
        <w:tab/>
        <w:t>(ca)</w:t>
      </w:r>
      <w:r w:rsidRPr="00F67E50">
        <w:tab/>
        <w:t>specify the form and manner in which those documents are to be produced; and</w:t>
      </w:r>
    </w:p>
    <w:p w:rsidR="004D25F3" w:rsidRPr="00F67E50" w:rsidRDefault="004D25F3" w:rsidP="004D25F3">
      <w:pPr>
        <w:pStyle w:val="paragraph"/>
      </w:pPr>
      <w:r w:rsidRPr="00F67E50">
        <w:tab/>
        <w:t>(d)</w:t>
      </w:r>
      <w:r w:rsidRPr="00F67E50">
        <w:tab/>
        <w:t xml:space="preserve">specify the name of the </w:t>
      </w:r>
      <w:r w:rsidR="00F67E50" w:rsidRPr="00F67E50">
        <w:rPr>
          <w:position w:val="6"/>
          <w:sz w:val="16"/>
        </w:rPr>
        <w:t>*</w:t>
      </w:r>
      <w:r w:rsidRPr="00F67E50">
        <w:t>authorised officer who, unless he or she inserts the name of another authorised officer in the order, is to be responsible for giving the order to the person; and</w:t>
      </w:r>
    </w:p>
    <w:p w:rsidR="004D25F3" w:rsidRPr="00F67E50" w:rsidRDefault="004D25F3" w:rsidP="004D25F3">
      <w:pPr>
        <w:pStyle w:val="paragraph"/>
      </w:pPr>
      <w:r w:rsidRPr="00F67E50">
        <w:tab/>
        <w:t>(e)</w:t>
      </w:r>
      <w:r w:rsidRPr="00F67E50">
        <w:tab/>
        <w:t>if the order specifies that information about the order must not be disclosed—set out the effect of section</w:t>
      </w:r>
      <w:r w:rsidR="00F67E50">
        <w:t> </w:t>
      </w:r>
      <w:r w:rsidRPr="00F67E50">
        <w:t>210 (disclosing existence or nature of production orders); and</w:t>
      </w:r>
    </w:p>
    <w:p w:rsidR="004D25F3" w:rsidRPr="00F67E50" w:rsidRDefault="004D25F3" w:rsidP="004D25F3">
      <w:pPr>
        <w:pStyle w:val="paragraph"/>
      </w:pPr>
      <w:r w:rsidRPr="00F67E50">
        <w:lastRenderedPageBreak/>
        <w:tab/>
        <w:t>(f)</w:t>
      </w:r>
      <w:r w:rsidRPr="00F67E50">
        <w:tab/>
        <w:t>set out the effect of section</w:t>
      </w:r>
      <w:r w:rsidR="00F67E50">
        <w:t> </w:t>
      </w:r>
      <w:r w:rsidRPr="00F67E50">
        <w:t>211 (failing to comply with an order).</w:t>
      </w:r>
    </w:p>
    <w:p w:rsidR="0037477F" w:rsidRPr="00F67E50" w:rsidRDefault="0037477F" w:rsidP="0037477F">
      <w:pPr>
        <w:pStyle w:val="subsection"/>
      </w:pPr>
      <w:r w:rsidRPr="00F67E50">
        <w:tab/>
        <w:t>(2)</w:t>
      </w:r>
      <w:r w:rsidRPr="00F67E50">
        <w:tab/>
        <w:t xml:space="preserve">The time or times specified under </w:t>
      </w:r>
      <w:r w:rsidR="00F67E50">
        <w:t>paragraph (</w:t>
      </w:r>
      <w:r w:rsidRPr="00F67E50">
        <w:t>1)(c) must be:</w:t>
      </w:r>
    </w:p>
    <w:p w:rsidR="0037477F" w:rsidRPr="00F67E50" w:rsidRDefault="0037477F" w:rsidP="0037477F">
      <w:pPr>
        <w:pStyle w:val="paragraph"/>
      </w:pPr>
      <w:r w:rsidRPr="00F67E50">
        <w:tab/>
        <w:t>(a)</w:t>
      </w:r>
      <w:r w:rsidRPr="00F67E50">
        <w:tab/>
        <w:t xml:space="preserve">at least 14 days after the day on which the </w:t>
      </w:r>
      <w:r w:rsidR="00F67E50" w:rsidRPr="00F67E50">
        <w:rPr>
          <w:position w:val="6"/>
          <w:sz w:val="16"/>
        </w:rPr>
        <w:t>*</w:t>
      </w:r>
      <w:r w:rsidRPr="00F67E50">
        <w:t>production order is made; or</w:t>
      </w:r>
    </w:p>
    <w:p w:rsidR="0037477F" w:rsidRPr="00F67E50" w:rsidRDefault="0037477F" w:rsidP="0037477F">
      <w:pPr>
        <w:pStyle w:val="paragraph"/>
      </w:pPr>
      <w:r w:rsidRPr="00F67E50">
        <w:tab/>
        <w:t>(b)</w:t>
      </w:r>
      <w:r w:rsidRPr="00F67E50">
        <w:tab/>
        <w:t xml:space="preserve">if the magistrate who makes the production order is satisfied that it is appropriate, having regard to the matters specified in </w:t>
      </w:r>
      <w:r w:rsidR="00F67E50">
        <w:t>subsection (</w:t>
      </w:r>
      <w:r w:rsidRPr="00F67E50">
        <w:t>3), to specify an earlier time—at least 3 days after the day on which the production order is made.</w:t>
      </w:r>
    </w:p>
    <w:p w:rsidR="0037477F" w:rsidRPr="00F67E50" w:rsidRDefault="0037477F" w:rsidP="0037477F">
      <w:pPr>
        <w:pStyle w:val="subsection"/>
      </w:pPr>
      <w:r w:rsidRPr="00F67E50">
        <w:tab/>
        <w:t>(3)</w:t>
      </w:r>
      <w:r w:rsidRPr="00F67E50">
        <w:tab/>
        <w:t xml:space="preserve">The matters to which the magistrate must have regard for the purposes of deciding whether an earlier time is appropriate under </w:t>
      </w:r>
      <w:r w:rsidR="00F67E50">
        <w:t>paragraph (</w:t>
      </w:r>
      <w:r w:rsidRPr="00F67E50">
        <w:t>2)(b) are:</w:t>
      </w:r>
    </w:p>
    <w:p w:rsidR="0037477F" w:rsidRPr="00F67E50" w:rsidRDefault="0037477F" w:rsidP="0037477F">
      <w:pPr>
        <w:pStyle w:val="paragraph"/>
      </w:pPr>
      <w:r w:rsidRPr="00F67E50">
        <w:tab/>
        <w:t>(a)</w:t>
      </w:r>
      <w:r w:rsidRPr="00F67E50">
        <w:tab/>
        <w:t>the urgency of the situation; and</w:t>
      </w:r>
    </w:p>
    <w:p w:rsidR="0037477F" w:rsidRPr="00F67E50" w:rsidRDefault="0037477F" w:rsidP="0037477F">
      <w:pPr>
        <w:pStyle w:val="paragraph"/>
      </w:pPr>
      <w:r w:rsidRPr="00F67E50">
        <w:tab/>
        <w:t>(b)</w:t>
      </w:r>
      <w:r w:rsidRPr="00F67E50">
        <w:tab/>
        <w:t xml:space="preserve">any hardship that may be caused to the person required by the </w:t>
      </w:r>
      <w:r w:rsidR="00F67E50" w:rsidRPr="00F67E50">
        <w:rPr>
          <w:position w:val="6"/>
          <w:sz w:val="16"/>
        </w:rPr>
        <w:t>*</w:t>
      </w:r>
      <w:r w:rsidRPr="00F67E50">
        <w:t>production order to produce documents or make documents available.</w:t>
      </w:r>
    </w:p>
    <w:p w:rsidR="004D25F3" w:rsidRPr="00F67E50" w:rsidRDefault="004D25F3" w:rsidP="004D25F3">
      <w:pPr>
        <w:pStyle w:val="ActHead5"/>
      </w:pPr>
      <w:bookmarkStart w:id="329" w:name="_Toc468716042"/>
      <w:r w:rsidRPr="00541697">
        <w:rPr>
          <w:rStyle w:val="CharSectno"/>
        </w:rPr>
        <w:t>204</w:t>
      </w:r>
      <w:r w:rsidRPr="00F67E50">
        <w:t xml:space="preserve">  Powers under production orders</w:t>
      </w:r>
      <w:bookmarkEnd w:id="329"/>
    </w:p>
    <w:p w:rsidR="004D25F3" w:rsidRPr="00F67E50" w:rsidRDefault="004D25F3" w:rsidP="004D25F3">
      <w:pPr>
        <w:pStyle w:val="subsection"/>
      </w:pPr>
      <w:r w:rsidRPr="00F67E50">
        <w:tab/>
      </w:r>
      <w:r w:rsidRPr="00F67E50">
        <w:tab/>
        <w:t xml:space="preserve">The </w:t>
      </w:r>
      <w:r w:rsidR="00F67E50" w:rsidRPr="00F67E50">
        <w:rPr>
          <w:position w:val="6"/>
          <w:sz w:val="16"/>
        </w:rPr>
        <w:t>*</w:t>
      </w:r>
      <w:r w:rsidRPr="00F67E50">
        <w:t xml:space="preserve">authorised officer may inspect, take extracts from, or make copies of, a document produced or made available under a </w:t>
      </w:r>
      <w:r w:rsidR="00F67E50" w:rsidRPr="00F67E50">
        <w:rPr>
          <w:position w:val="6"/>
          <w:sz w:val="16"/>
        </w:rPr>
        <w:t>*</w:t>
      </w:r>
      <w:r w:rsidRPr="00F67E50">
        <w:t>production order.</w:t>
      </w:r>
    </w:p>
    <w:p w:rsidR="004D25F3" w:rsidRPr="00F67E50" w:rsidRDefault="004D25F3" w:rsidP="004D25F3">
      <w:pPr>
        <w:pStyle w:val="ActHead5"/>
      </w:pPr>
      <w:bookmarkStart w:id="330" w:name="_Toc468716043"/>
      <w:r w:rsidRPr="00541697">
        <w:rPr>
          <w:rStyle w:val="CharSectno"/>
        </w:rPr>
        <w:t>205</w:t>
      </w:r>
      <w:r w:rsidRPr="00F67E50">
        <w:t xml:space="preserve">  Retaining produced documents</w:t>
      </w:r>
      <w:bookmarkEnd w:id="330"/>
    </w:p>
    <w:p w:rsidR="004D25F3" w:rsidRPr="00F67E50" w:rsidRDefault="004D25F3" w:rsidP="004D25F3">
      <w:pPr>
        <w:pStyle w:val="subsection"/>
      </w:pPr>
      <w:r w:rsidRPr="00F67E50">
        <w:tab/>
        <w:t>(1)</w:t>
      </w:r>
      <w:r w:rsidRPr="00F67E50">
        <w:tab/>
        <w:t xml:space="preserve">The </w:t>
      </w:r>
      <w:r w:rsidR="00F67E50" w:rsidRPr="00F67E50">
        <w:rPr>
          <w:position w:val="6"/>
          <w:sz w:val="16"/>
        </w:rPr>
        <w:t>*</w:t>
      </w:r>
      <w:r w:rsidRPr="00F67E50">
        <w:t xml:space="preserve">authorised officer may also retain a document produced under a </w:t>
      </w:r>
      <w:r w:rsidR="00F67E50" w:rsidRPr="00F67E50">
        <w:rPr>
          <w:position w:val="6"/>
          <w:sz w:val="16"/>
        </w:rPr>
        <w:t>*</w:t>
      </w:r>
      <w:r w:rsidRPr="00F67E50">
        <w:t>production order for as long as is necessary for the purposes of this Act.</w:t>
      </w:r>
    </w:p>
    <w:p w:rsidR="004D25F3" w:rsidRPr="00F67E50" w:rsidRDefault="004D25F3" w:rsidP="004D25F3">
      <w:pPr>
        <w:pStyle w:val="subsection"/>
      </w:pPr>
      <w:r w:rsidRPr="00F67E50">
        <w:tab/>
        <w:t>(2)</w:t>
      </w:r>
      <w:r w:rsidRPr="00F67E50">
        <w:tab/>
        <w:t xml:space="preserve">The person to whom a </w:t>
      </w:r>
      <w:r w:rsidR="00F67E50" w:rsidRPr="00F67E50">
        <w:rPr>
          <w:position w:val="6"/>
          <w:sz w:val="16"/>
        </w:rPr>
        <w:t>*</w:t>
      </w:r>
      <w:r w:rsidRPr="00F67E50">
        <w:t xml:space="preserve">production order is given may require the </w:t>
      </w:r>
      <w:r w:rsidR="00F67E50" w:rsidRPr="00F67E50">
        <w:rPr>
          <w:position w:val="6"/>
          <w:sz w:val="16"/>
        </w:rPr>
        <w:t>*</w:t>
      </w:r>
      <w:r w:rsidRPr="00F67E50">
        <w:t>authorised officer to:</w:t>
      </w:r>
    </w:p>
    <w:p w:rsidR="004D25F3" w:rsidRPr="00F67E50" w:rsidRDefault="004D25F3" w:rsidP="004D25F3">
      <w:pPr>
        <w:pStyle w:val="paragraph"/>
      </w:pPr>
      <w:r w:rsidRPr="00F67E50">
        <w:tab/>
        <w:t>(a)</w:t>
      </w:r>
      <w:r w:rsidRPr="00F67E50">
        <w:tab/>
        <w:t>certify in writing a copy of the document retained to be a true copy and give the person the copy; or</w:t>
      </w:r>
    </w:p>
    <w:p w:rsidR="004D25F3" w:rsidRPr="00F67E50" w:rsidRDefault="004D25F3" w:rsidP="004D25F3">
      <w:pPr>
        <w:pStyle w:val="paragraph"/>
      </w:pPr>
      <w:r w:rsidRPr="00F67E50">
        <w:tab/>
        <w:t>(b)</w:t>
      </w:r>
      <w:r w:rsidRPr="00F67E50">
        <w:tab/>
        <w:t>allow the person to do one or more of the following:</w:t>
      </w:r>
    </w:p>
    <w:p w:rsidR="004D25F3" w:rsidRPr="00F67E50" w:rsidRDefault="004D25F3" w:rsidP="004D25F3">
      <w:pPr>
        <w:pStyle w:val="paragraphsub"/>
      </w:pPr>
      <w:r w:rsidRPr="00F67E50">
        <w:lastRenderedPageBreak/>
        <w:tab/>
        <w:t>(i)</w:t>
      </w:r>
      <w:r w:rsidRPr="00F67E50">
        <w:tab/>
        <w:t>inspect the document;</w:t>
      </w:r>
    </w:p>
    <w:p w:rsidR="004D25F3" w:rsidRPr="00F67E50" w:rsidRDefault="004D25F3" w:rsidP="004D25F3">
      <w:pPr>
        <w:pStyle w:val="paragraphsub"/>
      </w:pPr>
      <w:r w:rsidRPr="00F67E50">
        <w:tab/>
        <w:t>(ii)</w:t>
      </w:r>
      <w:r w:rsidRPr="00F67E50">
        <w:tab/>
        <w:t>take extracts from the document;</w:t>
      </w:r>
    </w:p>
    <w:p w:rsidR="004D25F3" w:rsidRPr="00F67E50" w:rsidRDefault="004D25F3" w:rsidP="004D25F3">
      <w:pPr>
        <w:pStyle w:val="paragraphsub"/>
      </w:pPr>
      <w:r w:rsidRPr="00F67E50">
        <w:tab/>
        <w:t>(iii)</w:t>
      </w:r>
      <w:r w:rsidRPr="00F67E50">
        <w:tab/>
        <w:t>make copies of the document.</w:t>
      </w:r>
    </w:p>
    <w:p w:rsidR="004D25F3" w:rsidRPr="00F67E50" w:rsidRDefault="004D25F3" w:rsidP="004D25F3">
      <w:pPr>
        <w:pStyle w:val="ActHead5"/>
        <w:rPr>
          <w:snapToGrid w:val="0"/>
          <w:lang w:eastAsia="en-US"/>
        </w:rPr>
      </w:pPr>
      <w:bookmarkStart w:id="331" w:name="_Toc468716044"/>
      <w:r w:rsidRPr="00541697">
        <w:rPr>
          <w:rStyle w:val="CharSectno"/>
        </w:rPr>
        <w:t>206</w:t>
      </w:r>
      <w:r w:rsidRPr="00F67E50">
        <w:rPr>
          <w:snapToGrid w:val="0"/>
          <w:lang w:eastAsia="en-US"/>
        </w:rPr>
        <w:t xml:space="preserve">  Privilege against self</w:t>
      </w:r>
      <w:r w:rsidR="00F67E50">
        <w:rPr>
          <w:snapToGrid w:val="0"/>
          <w:lang w:eastAsia="en-US"/>
        </w:rPr>
        <w:noBreakHyphen/>
      </w:r>
      <w:r w:rsidRPr="00F67E50">
        <w:rPr>
          <w:snapToGrid w:val="0"/>
          <w:lang w:eastAsia="en-US"/>
        </w:rPr>
        <w:t>incrimination etc. does not apply</w:t>
      </w:r>
      <w:bookmarkEnd w:id="331"/>
    </w:p>
    <w:p w:rsidR="004D25F3" w:rsidRPr="00F67E50" w:rsidRDefault="004D25F3" w:rsidP="004D25F3">
      <w:pPr>
        <w:pStyle w:val="subsection"/>
        <w:rPr>
          <w:snapToGrid w:val="0"/>
          <w:lang w:eastAsia="en-US"/>
        </w:rPr>
      </w:pPr>
      <w:r w:rsidRPr="00F67E50">
        <w:rPr>
          <w:snapToGrid w:val="0"/>
          <w:lang w:eastAsia="en-US"/>
        </w:rPr>
        <w:tab/>
        <w:t>(1)</w:t>
      </w:r>
      <w:r w:rsidRPr="00F67E50">
        <w:rPr>
          <w:snapToGrid w:val="0"/>
          <w:lang w:eastAsia="en-US"/>
        </w:rPr>
        <w:tab/>
        <w:t xml:space="preserve">A person is not excused from producing a document or making a document available under a </w:t>
      </w:r>
      <w:r w:rsidR="00F67E50" w:rsidRPr="00F67E50">
        <w:rPr>
          <w:snapToGrid w:val="0"/>
          <w:position w:val="6"/>
          <w:sz w:val="16"/>
          <w:lang w:eastAsia="en-US"/>
        </w:rPr>
        <w:t>*</w:t>
      </w:r>
      <w:r w:rsidRPr="00F67E50">
        <w:rPr>
          <w:snapToGrid w:val="0"/>
          <w:lang w:eastAsia="en-US"/>
        </w:rPr>
        <w:t>production order on the ground that:</w:t>
      </w:r>
    </w:p>
    <w:p w:rsidR="004D25F3" w:rsidRPr="00F67E50" w:rsidRDefault="004D25F3" w:rsidP="004D25F3">
      <w:pPr>
        <w:pStyle w:val="paragraph"/>
        <w:rPr>
          <w:snapToGrid w:val="0"/>
          <w:lang w:eastAsia="en-US"/>
        </w:rPr>
      </w:pPr>
      <w:r w:rsidRPr="00F67E50">
        <w:rPr>
          <w:snapToGrid w:val="0"/>
          <w:lang w:eastAsia="en-US"/>
        </w:rPr>
        <w:tab/>
        <w:t>(a)</w:t>
      </w:r>
      <w:r w:rsidRPr="00F67E50">
        <w:rPr>
          <w:snapToGrid w:val="0"/>
          <w:lang w:eastAsia="en-US"/>
        </w:rPr>
        <w:tab/>
        <w:t>to do so would tend to incriminate the person or expose the person to a penalty; or</w:t>
      </w:r>
    </w:p>
    <w:p w:rsidR="004D25F3" w:rsidRPr="00F67E50" w:rsidRDefault="004D25F3" w:rsidP="004D25F3">
      <w:pPr>
        <w:pStyle w:val="paragraph"/>
        <w:rPr>
          <w:snapToGrid w:val="0"/>
          <w:lang w:eastAsia="en-US"/>
        </w:rPr>
      </w:pPr>
      <w:r w:rsidRPr="00F67E50">
        <w:rPr>
          <w:snapToGrid w:val="0"/>
          <w:lang w:eastAsia="en-US"/>
        </w:rPr>
        <w:tab/>
        <w:t>(b)</w:t>
      </w:r>
      <w:r w:rsidRPr="00F67E50">
        <w:rPr>
          <w:snapToGrid w:val="0"/>
          <w:lang w:eastAsia="en-US"/>
        </w:rPr>
        <w:tab/>
        <w:t>producing the document or making it available would breach an obligation (whether imposed by an enactment or otherwise) of the person not to disclose the existence or contents of the document; or</w:t>
      </w:r>
    </w:p>
    <w:p w:rsidR="004D25F3" w:rsidRPr="00F67E50" w:rsidRDefault="004D25F3" w:rsidP="004D25F3">
      <w:pPr>
        <w:pStyle w:val="paragraph"/>
        <w:rPr>
          <w:snapToGrid w:val="0"/>
          <w:lang w:eastAsia="en-US"/>
        </w:rPr>
      </w:pPr>
      <w:r w:rsidRPr="00F67E50">
        <w:rPr>
          <w:snapToGrid w:val="0"/>
          <w:lang w:eastAsia="en-US"/>
        </w:rPr>
        <w:tab/>
        <w:t>(c)</w:t>
      </w:r>
      <w:r w:rsidRPr="00F67E50">
        <w:rPr>
          <w:snapToGrid w:val="0"/>
          <w:lang w:eastAsia="en-US"/>
        </w:rPr>
        <w:tab/>
        <w:t xml:space="preserve">producing the document or making it available would disclose information that is the subject of </w:t>
      </w:r>
      <w:r w:rsidR="00F67E50" w:rsidRPr="00F67E50">
        <w:rPr>
          <w:snapToGrid w:val="0"/>
          <w:position w:val="6"/>
          <w:sz w:val="16"/>
          <w:lang w:eastAsia="en-US"/>
        </w:rPr>
        <w:t>*</w:t>
      </w:r>
      <w:r w:rsidRPr="00F67E50">
        <w:rPr>
          <w:snapToGrid w:val="0"/>
          <w:lang w:eastAsia="en-US"/>
        </w:rPr>
        <w:t>legal professional privilege.</w:t>
      </w:r>
    </w:p>
    <w:p w:rsidR="004D25F3" w:rsidRPr="00F67E50" w:rsidRDefault="004D25F3" w:rsidP="004D25F3">
      <w:pPr>
        <w:pStyle w:val="subsection"/>
        <w:rPr>
          <w:snapToGrid w:val="0"/>
          <w:lang w:eastAsia="en-US"/>
        </w:rPr>
      </w:pPr>
      <w:r w:rsidRPr="00F67E50">
        <w:rPr>
          <w:snapToGrid w:val="0"/>
          <w:lang w:eastAsia="en-US"/>
        </w:rPr>
        <w:tab/>
        <w:t>(2)</w:t>
      </w:r>
      <w:r w:rsidRPr="00F67E50">
        <w:rPr>
          <w:snapToGrid w:val="0"/>
          <w:lang w:eastAsia="en-US"/>
        </w:rPr>
        <w:tab/>
        <w:t xml:space="preserve">However, in the case of a natural person, the document is not admissible in evidence in a </w:t>
      </w:r>
      <w:r w:rsidR="00F67E50" w:rsidRPr="00F67E50">
        <w:rPr>
          <w:snapToGrid w:val="0"/>
          <w:position w:val="6"/>
          <w:sz w:val="16"/>
          <w:lang w:eastAsia="en-US"/>
        </w:rPr>
        <w:t>*</w:t>
      </w:r>
      <w:r w:rsidRPr="00F67E50">
        <w:rPr>
          <w:snapToGrid w:val="0"/>
          <w:lang w:eastAsia="en-US"/>
        </w:rPr>
        <w:t>criminal proceeding against the person, except in proceedings under, or arising out of, section</w:t>
      </w:r>
      <w:r w:rsidR="00F67E50">
        <w:rPr>
          <w:snapToGrid w:val="0"/>
          <w:lang w:eastAsia="en-US"/>
        </w:rPr>
        <w:t> </w:t>
      </w:r>
      <w:r w:rsidRPr="00F67E50">
        <w:rPr>
          <w:snapToGrid w:val="0"/>
          <w:lang w:eastAsia="en-US"/>
        </w:rPr>
        <w:t xml:space="preserve">137.1 or 137.2 of the </w:t>
      </w:r>
      <w:r w:rsidRPr="00F67E50">
        <w:rPr>
          <w:i/>
          <w:snapToGrid w:val="0"/>
          <w:lang w:eastAsia="en-US"/>
        </w:rPr>
        <w:t>Criminal Code</w:t>
      </w:r>
      <w:r w:rsidRPr="00F67E50">
        <w:rPr>
          <w:snapToGrid w:val="0"/>
          <w:lang w:eastAsia="en-US"/>
        </w:rPr>
        <w:t xml:space="preserve"> (false or misleading information or documents) in relation to producing the document or making it available.</w:t>
      </w:r>
    </w:p>
    <w:p w:rsidR="004D25F3" w:rsidRPr="00F67E50" w:rsidRDefault="004D25F3" w:rsidP="004D25F3">
      <w:pPr>
        <w:pStyle w:val="ActHead5"/>
      </w:pPr>
      <w:bookmarkStart w:id="332" w:name="_Toc468716045"/>
      <w:r w:rsidRPr="00541697">
        <w:rPr>
          <w:rStyle w:val="CharSectno"/>
        </w:rPr>
        <w:t>207</w:t>
      </w:r>
      <w:r w:rsidRPr="00F67E50">
        <w:t xml:space="preserve">  Varying production orders</w:t>
      </w:r>
      <w:bookmarkEnd w:id="332"/>
    </w:p>
    <w:p w:rsidR="004D25F3" w:rsidRPr="00F67E50" w:rsidRDefault="004D25F3" w:rsidP="004D25F3">
      <w:pPr>
        <w:pStyle w:val="subsection"/>
      </w:pPr>
      <w:r w:rsidRPr="00F67E50">
        <w:tab/>
        <w:t>(1)</w:t>
      </w:r>
      <w:r w:rsidRPr="00F67E50">
        <w:tab/>
        <w:t xml:space="preserve">A person who is required to produce a document to an </w:t>
      </w:r>
      <w:r w:rsidR="00F67E50" w:rsidRPr="00F67E50">
        <w:rPr>
          <w:position w:val="6"/>
          <w:sz w:val="16"/>
        </w:rPr>
        <w:t>*</w:t>
      </w:r>
      <w:r w:rsidRPr="00F67E50">
        <w:t xml:space="preserve">authorised officer under a </w:t>
      </w:r>
      <w:r w:rsidR="00F67E50" w:rsidRPr="00F67E50">
        <w:rPr>
          <w:position w:val="6"/>
          <w:sz w:val="16"/>
        </w:rPr>
        <w:t>*</w:t>
      </w:r>
      <w:r w:rsidRPr="00F67E50">
        <w:t>production order may apply to:</w:t>
      </w:r>
    </w:p>
    <w:p w:rsidR="004D25F3" w:rsidRPr="00F67E50" w:rsidRDefault="004D25F3" w:rsidP="004D25F3">
      <w:pPr>
        <w:pStyle w:val="paragraph"/>
      </w:pPr>
      <w:r w:rsidRPr="00F67E50">
        <w:tab/>
        <w:t>(a)</w:t>
      </w:r>
      <w:r w:rsidRPr="00F67E50">
        <w:tab/>
        <w:t>the magistrate who made the order; or</w:t>
      </w:r>
    </w:p>
    <w:p w:rsidR="004D25F3" w:rsidRPr="00F67E50" w:rsidRDefault="004D25F3" w:rsidP="004D25F3">
      <w:pPr>
        <w:pStyle w:val="paragraph"/>
      </w:pPr>
      <w:r w:rsidRPr="00F67E50">
        <w:tab/>
        <w:t>(b)</w:t>
      </w:r>
      <w:r w:rsidRPr="00F67E50">
        <w:tab/>
        <w:t>if that magistrate is unavailable—any other magistrate;</w:t>
      </w:r>
    </w:p>
    <w:p w:rsidR="004D25F3" w:rsidRPr="00F67E50" w:rsidRDefault="004D25F3" w:rsidP="004D25F3">
      <w:pPr>
        <w:pStyle w:val="subsection2"/>
      </w:pPr>
      <w:r w:rsidRPr="00F67E50">
        <w:t>to vary the order so that it instead requires the person to make the document available for inspection.</w:t>
      </w:r>
    </w:p>
    <w:p w:rsidR="004D25F3" w:rsidRPr="00F67E50" w:rsidRDefault="004D25F3" w:rsidP="004D25F3">
      <w:pPr>
        <w:pStyle w:val="subsection"/>
      </w:pPr>
      <w:r w:rsidRPr="00F67E50">
        <w:lastRenderedPageBreak/>
        <w:tab/>
        <w:t>(2)</w:t>
      </w:r>
      <w:r w:rsidRPr="00F67E50">
        <w:tab/>
        <w:t xml:space="preserve">The magistrate may vary the </w:t>
      </w:r>
      <w:r w:rsidR="00F67E50" w:rsidRPr="00F67E50">
        <w:rPr>
          <w:position w:val="6"/>
          <w:sz w:val="16"/>
        </w:rPr>
        <w:t>*</w:t>
      </w:r>
      <w:r w:rsidRPr="00F67E50">
        <w:t>production order if satisfied that the document is essential to the person’s business activities.</w:t>
      </w:r>
    </w:p>
    <w:p w:rsidR="004D25F3" w:rsidRPr="00F67E50" w:rsidRDefault="004D25F3" w:rsidP="004D25F3">
      <w:pPr>
        <w:pStyle w:val="ActHead5"/>
      </w:pPr>
      <w:bookmarkStart w:id="333" w:name="_Toc468716046"/>
      <w:r w:rsidRPr="00541697">
        <w:rPr>
          <w:rStyle w:val="CharSectno"/>
        </w:rPr>
        <w:t>208</w:t>
      </w:r>
      <w:r w:rsidRPr="00F67E50">
        <w:t xml:space="preserve">  Jurisdiction of magistrates</w:t>
      </w:r>
      <w:bookmarkEnd w:id="333"/>
    </w:p>
    <w:p w:rsidR="004D25F3" w:rsidRPr="00F67E50" w:rsidRDefault="004D25F3" w:rsidP="004D25F3">
      <w:pPr>
        <w:pStyle w:val="subsection"/>
      </w:pPr>
      <w:r w:rsidRPr="00F67E50">
        <w:tab/>
      </w:r>
      <w:r w:rsidRPr="00F67E50">
        <w:tab/>
        <w:t xml:space="preserve">A magistrate in a State or a </w:t>
      </w:r>
      <w:r w:rsidR="00F67E50" w:rsidRPr="00F67E50">
        <w:rPr>
          <w:position w:val="6"/>
          <w:sz w:val="16"/>
        </w:rPr>
        <w:t>*</w:t>
      </w:r>
      <w:r w:rsidRPr="00F67E50">
        <w:t>self</w:t>
      </w:r>
      <w:r w:rsidR="00F67E50">
        <w:noBreakHyphen/>
      </w:r>
      <w:r w:rsidRPr="00F67E50">
        <w:t xml:space="preserve">governing Territory may issue a </w:t>
      </w:r>
      <w:r w:rsidR="00F67E50" w:rsidRPr="00F67E50">
        <w:rPr>
          <w:position w:val="6"/>
          <w:sz w:val="16"/>
        </w:rPr>
        <w:t>*</w:t>
      </w:r>
      <w:r w:rsidRPr="00F67E50">
        <w:t>production order relating to one or more documents that are located in:</w:t>
      </w:r>
    </w:p>
    <w:p w:rsidR="004D25F3" w:rsidRPr="00F67E50" w:rsidRDefault="004D25F3" w:rsidP="004D25F3">
      <w:pPr>
        <w:pStyle w:val="paragraph"/>
      </w:pPr>
      <w:r w:rsidRPr="00F67E50">
        <w:tab/>
        <w:t>(a)</w:t>
      </w:r>
      <w:r w:rsidRPr="00F67E50">
        <w:tab/>
        <w:t>that State or Territory; or</w:t>
      </w:r>
    </w:p>
    <w:p w:rsidR="004D25F3" w:rsidRPr="00F67E50" w:rsidRDefault="004D25F3" w:rsidP="004D25F3">
      <w:pPr>
        <w:pStyle w:val="paragraph"/>
      </w:pPr>
      <w:r w:rsidRPr="00F67E50">
        <w:tab/>
        <w:t>(b)</w:t>
      </w:r>
      <w:r w:rsidRPr="00F67E50">
        <w:tab/>
        <w:t>another State or self</w:t>
      </w:r>
      <w:r w:rsidR="00F67E50">
        <w:noBreakHyphen/>
      </w:r>
      <w:r w:rsidRPr="00F67E50">
        <w:t>governing Territory if he or she is satisfied that there are special circumstances that make the issue of the order appropriate; or</w:t>
      </w:r>
    </w:p>
    <w:p w:rsidR="004D25F3" w:rsidRPr="00F67E50" w:rsidRDefault="004D25F3" w:rsidP="004D25F3">
      <w:pPr>
        <w:pStyle w:val="paragraph"/>
      </w:pPr>
      <w:r w:rsidRPr="00F67E50">
        <w:tab/>
        <w:t>(c)</w:t>
      </w:r>
      <w:r w:rsidRPr="00F67E50">
        <w:tab/>
        <w:t xml:space="preserve">a </w:t>
      </w:r>
      <w:r w:rsidR="00F67E50" w:rsidRPr="00F67E50">
        <w:rPr>
          <w:position w:val="6"/>
          <w:sz w:val="16"/>
        </w:rPr>
        <w:t>*</w:t>
      </w:r>
      <w:r w:rsidRPr="00F67E50">
        <w:t>non</w:t>
      </w:r>
      <w:r w:rsidR="00F67E50">
        <w:noBreakHyphen/>
      </w:r>
      <w:r w:rsidRPr="00F67E50">
        <w:t xml:space="preserve">governing </w:t>
      </w:r>
      <w:smartTag w:uri="urn:schemas-microsoft-com:office:smarttags" w:element="PlaceType">
        <w:r w:rsidRPr="00F67E50">
          <w:t>Territory</w:t>
        </w:r>
      </w:smartTag>
      <w:r w:rsidRPr="00F67E50">
        <w:t>.</w:t>
      </w:r>
    </w:p>
    <w:p w:rsidR="004D25F3" w:rsidRPr="00F67E50" w:rsidRDefault="004D25F3" w:rsidP="004D25F3">
      <w:pPr>
        <w:pStyle w:val="ActHead5"/>
      </w:pPr>
      <w:bookmarkStart w:id="334" w:name="_Toc468716047"/>
      <w:r w:rsidRPr="00541697">
        <w:rPr>
          <w:rStyle w:val="CharSectno"/>
        </w:rPr>
        <w:t>209</w:t>
      </w:r>
      <w:r w:rsidRPr="00F67E50">
        <w:t xml:space="preserve">  Making false statements in applications</w:t>
      </w:r>
      <w:bookmarkEnd w:id="334"/>
    </w:p>
    <w:p w:rsidR="004D25F3" w:rsidRPr="00F67E50" w:rsidRDefault="004D25F3" w:rsidP="004D25F3">
      <w:pPr>
        <w:pStyle w:val="subsection"/>
      </w:pPr>
      <w:r w:rsidRPr="00F67E50">
        <w:tab/>
      </w:r>
      <w:r w:rsidRPr="00F67E50">
        <w:tab/>
        <w:t>A person is guilty of an offence if:</w:t>
      </w:r>
    </w:p>
    <w:p w:rsidR="004D25F3" w:rsidRPr="00F67E50" w:rsidRDefault="004D25F3" w:rsidP="004D25F3">
      <w:pPr>
        <w:pStyle w:val="paragraph"/>
      </w:pPr>
      <w:r w:rsidRPr="00F67E50">
        <w:tab/>
        <w:t>(a)</w:t>
      </w:r>
      <w:r w:rsidRPr="00F67E50">
        <w:tab/>
        <w:t>the person makes a statement (whether orally, in a document or in any other way); and</w:t>
      </w:r>
    </w:p>
    <w:p w:rsidR="004D25F3" w:rsidRPr="00F67E50" w:rsidRDefault="004D25F3" w:rsidP="004D25F3">
      <w:pPr>
        <w:pStyle w:val="paragraph"/>
      </w:pPr>
      <w:r w:rsidRPr="00F67E50">
        <w:tab/>
        <w:t>(b)</w:t>
      </w:r>
      <w:r w:rsidRPr="00F67E50">
        <w:tab/>
        <w:t>the statement:</w:t>
      </w:r>
    </w:p>
    <w:p w:rsidR="004D25F3" w:rsidRPr="00F67E50" w:rsidRDefault="004D25F3" w:rsidP="004D25F3">
      <w:pPr>
        <w:pStyle w:val="paragraphsub"/>
      </w:pPr>
      <w:r w:rsidRPr="00F67E50">
        <w:tab/>
        <w:t>(i)</w:t>
      </w:r>
      <w:r w:rsidRPr="00F67E50">
        <w:tab/>
        <w:t>is false or misleading; or</w:t>
      </w:r>
    </w:p>
    <w:p w:rsidR="004D25F3" w:rsidRPr="00F67E50" w:rsidRDefault="004D25F3" w:rsidP="004D25F3">
      <w:pPr>
        <w:pStyle w:val="paragraphsub"/>
      </w:pPr>
      <w:r w:rsidRPr="00F67E50">
        <w:tab/>
        <w:t>(ii)</w:t>
      </w:r>
      <w:r w:rsidRPr="00F67E50">
        <w:tab/>
        <w:t>omits any matter or thing without which the statement is misleading; and</w:t>
      </w:r>
    </w:p>
    <w:p w:rsidR="004D25F3" w:rsidRPr="00F67E50" w:rsidRDefault="004D25F3" w:rsidP="004D25F3">
      <w:pPr>
        <w:pStyle w:val="paragraph"/>
      </w:pPr>
      <w:r w:rsidRPr="00F67E50">
        <w:tab/>
        <w:t>(c)</w:t>
      </w:r>
      <w:r w:rsidRPr="00F67E50">
        <w:tab/>
        <w:t xml:space="preserve">the statement is made in, or in connection with, an application for a </w:t>
      </w:r>
      <w:r w:rsidR="00F67E50" w:rsidRPr="00F67E50">
        <w:rPr>
          <w:position w:val="6"/>
          <w:sz w:val="16"/>
        </w:rPr>
        <w:t>*</w:t>
      </w:r>
      <w:r w:rsidRPr="00F67E50">
        <w:t>production order.</w:t>
      </w:r>
    </w:p>
    <w:p w:rsidR="004D25F3" w:rsidRPr="00F67E50" w:rsidRDefault="00E25C5A" w:rsidP="004D25F3">
      <w:pPr>
        <w:pStyle w:val="Penalty"/>
      </w:pPr>
      <w:r w:rsidRPr="00F67E50">
        <w:t>Penalty:</w:t>
      </w:r>
      <w:r w:rsidR="004D25F3" w:rsidRPr="00F67E50">
        <w:tab/>
        <w:t>Imprisonment for 12 months or 60 penalty units, or both.</w:t>
      </w:r>
    </w:p>
    <w:p w:rsidR="004D25F3" w:rsidRPr="00F67E50" w:rsidRDefault="004D25F3" w:rsidP="004D25F3">
      <w:pPr>
        <w:pStyle w:val="ActHead5"/>
      </w:pPr>
      <w:bookmarkStart w:id="335" w:name="_Toc468716048"/>
      <w:r w:rsidRPr="00541697">
        <w:rPr>
          <w:rStyle w:val="CharSectno"/>
        </w:rPr>
        <w:t>210</w:t>
      </w:r>
      <w:r w:rsidRPr="00F67E50">
        <w:t xml:space="preserve">  Disclosing existence or nature of production orders</w:t>
      </w:r>
      <w:bookmarkEnd w:id="335"/>
    </w:p>
    <w:p w:rsidR="004D25F3" w:rsidRPr="00F67E50" w:rsidRDefault="004D25F3" w:rsidP="004D25F3">
      <w:pPr>
        <w:pStyle w:val="subsection"/>
      </w:pPr>
      <w:r w:rsidRPr="00F67E50">
        <w:tab/>
        <w:t>(1)</w:t>
      </w:r>
      <w:r w:rsidRPr="00F67E50">
        <w:tab/>
        <w:t xml:space="preserve">A person </w:t>
      </w:r>
      <w:r w:rsidR="00DB4F9D" w:rsidRPr="00F67E50">
        <w:t>commits</w:t>
      </w:r>
      <w:r w:rsidRPr="00F67E50">
        <w:t xml:space="preserve"> an offence if:</w:t>
      </w:r>
    </w:p>
    <w:p w:rsidR="004D25F3" w:rsidRPr="00F67E50" w:rsidRDefault="004D25F3" w:rsidP="004D25F3">
      <w:pPr>
        <w:pStyle w:val="paragraph"/>
      </w:pPr>
      <w:r w:rsidRPr="00F67E50">
        <w:tab/>
        <w:t>(a)</w:t>
      </w:r>
      <w:r w:rsidRPr="00F67E50">
        <w:tab/>
        <w:t xml:space="preserve">the person is given a </w:t>
      </w:r>
      <w:r w:rsidR="00F67E50" w:rsidRPr="00F67E50">
        <w:rPr>
          <w:position w:val="6"/>
          <w:sz w:val="16"/>
        </w:rPr>
        <w:t>*</w:t>
      </w:r>
      <w:r w:rsidRPr="00F67E50">
        <w:t>production order; and</w:t>
      </w:r>
    </w:p>
    <w:p w:rsidR="004D25F3" w:rsidRPr="00F67E50" w:rsidRDefault="004D25F3" w:rsidP="004D25F3">
      <w:pPr>
        <w:pStyle w:val="paragraph"/>
      </w:pPr>
      <w:r w:rsidRPr="00F67E50">
        <w:tab/>
        <w:t>(b)</w:t>
      </w:r>
      <w:r w:rsidRPr="00F67E50">
        <w:tab/>
        <w:t>the order specifies that information about the order must not be disclosed; and</w:t>
      </w:r>
    </w:p>
    <w:p w:rsidR="004D25F3" w:rsidRPr="00F67E50" w:rsidRDefault="004D25F3" w:rsidP="004D25F3">
      <w:pPr>
        <w:pStyle w:val="paragraph"/>
      </w:pPr>
      <w:r w:rsidRPr="00F67E50">
        <w:lastRenderedPageBreak/>
        <w:tab/>
        <w:t>(c)</w:t>
      </w:r>
      <w:r w:rsidRPr="00F67E50">
        <w:tab/>
        <w:t>the person discloses the existence or nature of the order to another person.</w:t>
      </w:r>
    </w:p>
    <w:p w:rsidR="004D25F3" w:rsidRPr="00F67E50" w:rsidRDefault="00E25C5A" w:rsidP="004D25F3">
      <w:pPr>
        <w:pStyle w:val="Penalty"/>
      </w:pPr>
      <w:r w:rsidRPr="00F67E50">
        <w:t>Penalty:</w:t>
      </w:r>
      <w:r w:rsidR="004D25F3" w:rsidRPr="00F67E50">
        <w:tab/>
        <w:t>Imprisonment for 2 years or 120 penalty units, or both.</w:t>
      </w:r>
    </w:p>
    <w:p w:rsidR="004D25F3" w:rsidRPr="00F67E50" w:rsidRDefault="004D25F3" w:rsidP="000F412A">
      <w:pPr>
        <w:pStyle w:val="subsection"/>
        <w:keepNext/>
      </w:pPr>
      <w:r w:rsidRPr="00F67E50">
        <w:tab/>
        <w:t>(2)</w:t>
      </w:r>
      <w:r w:rsidRPr="00F67E50">
        <w:tab/>
        <w:t xml:space="preserve">A person </w:t>
      </w:r>
      <w:r w:rsidR="00DB4F9D" w:rsidRPr="00F67E50">
        <w:t>commits</w:t>
      </w:r>
      <w:r w:rsidRPr="00F67E50">
        <w:t xml:space="preserve"> an offence if:</w:t>
      </w:r>
    </w:p>
    <w:p w:rsidR="004D25F3" w:rsidRPr="00F67E50" w:rsidRDefault="004D25F3" w:rsidP="004D25F3">
      <w:pPr>
        <w:pStyle w:val="paragraph"/>
      </w:pPr>
      <w:r w:rsidRPr="00F67E50">
        <w:tab/>
        <w:t>(a)</w:t>
      </w:r>
      <w:r w:rsidRPr="00F67E50">
        <w:tab/>
        <w:t xml:space="preserve">the person is given a </w:t>
      </w:r>
      <w:r w:rsidR="00F67E50" w:rsidRPr="00F67E50">
        <w:rPr>
          <w:position w:val="6"/>
          <w:sz w:val="16"/>
        </w:rPr>
        <w:t>*</w:t>
      </w:r>
      <w:r w:rsidRPr="00F67E50">
        <w:t>production order; and</w:t>
      </w:r>
    </w:p>
    <w:p w:rsidR="004D25F3" w:rsidRPr="00F67E50" w:rsidRDefault="004D25F3" w:rsidP="004D25F3">
      <w:pPr>
        <w:pStyle w:val="paragraph"/>
      </w:pPr>
      <w:r w:rsidRPr="00F67E50">
        <w:tab/>
        <w:t>(b)</w:t>
      </w:r>
      <w:r w:rsidRPr="00F67E50">
        <w:tab/>
        <w:t>the order specifies that information about the order must not be disclosed; and</w:t>
      </w:r>
    </w:p>
    <w:p w:rsidR="004D25F3" w:rsidRPr="00F67E50" w:rsidRDefault="004D25F3" w:rsidP="004D25F3">
      <w:pPr>
        <w:pStyle w:val="paragraph"/>
      </w:pPr>
      <w:r w:rsidRPr="00F67E50">
        <w:tab/>
        <w:t>(c)</w:t>
      </w:r>
      <w:r w:rsidRPr="00F67E50">
        <w:tab/>
        <w:t>the person discloses information to another person; and</w:t>
      </w:r>
    </w:p>
    <w:p w:rsidR="004D25F3" w:rsidRPr="00F67E50" w:rsidRDefault="004D25F3" w:rsidP="004D25F3">
      <w:pPr>
        <w:pStyle w:val="paragraph"/>
      </w:pPr>
      <w:r w:rsidRPr="00F67E50">
        <w:tab/>
        <w:t>(d)</w:t>
      </w:r>
      <w:r w:rsidRPr="00F67E50">
        <w:tab/>
        <w:t>that other person could infer the existence or nature of the order from that information.</w:t>
      </w:r>
    </w:p>
    <w:p w:rsidR="004D25F3" w:rsidRPr="00F67E50" w:rsidRDefault="00E25C5A" w:rsidP="004D25F3">
      <w:pPr>
        <w:pStyle w:val="Penalty"/>
      </w:pPr>
      <w:r w:rsidRPr="00F67E50">
        <w:t>Penalty:</w:t>
      </w:r>
      <w:r w:rsidR="004D25F3" w:rsidRPr="00F67E50">
        <w:tab/>
        <w:t>Imprisonment for 2 years or 120 penalty units, or both.</w:t>
      </w:r>
    </w:p>
    <w:p w:rsidR="004D25F3" w:rsidRPr="00F67E50" w:rsidRDefault="004D25F3" w:rsidP="004D25F3">
      <w:pPr>
        <w:pStyle w:val="subsection"/>
      </w:pPr>
      <w:r w:rsidRPr="00F67E50">
        <w:tab/>
        <w:t>(3)</w:t>
      </w:r>
      <w:r w:rsidRPr="00F67E50">
        <w:tab/>
      </w:r>
      <w:r w:rsidR="00F67E50">
        <w:t>Subsections (</w:t>
      </w:r>
      <w:r w:rsidRPr="00F67E50">
        <w:t>1) and (2) do not apply if:</w:t>
      </w:r>
    </w:p>
    <w:p w:rsidR="004D25F3" w:rsidRPr="00F67E50" w:rsidRDefault="004D25F3" w:rsidP="004D25F3">
      <w:pPr>
        <w:pStyle w:val="paragraph"/>
      </w:pPr>
      <w:r w:rsidRPr="00F67E50">
        <w:tab/>
        <w:t>(a)</w:t>
      </w:r>
      <w:r w:rsidRPr="00F67E50">
        <w:tab/>
        <w:t xml:space="preserve">the person discloses the information to an employee, </w:t>
      </w:r>
      <w:r w:rsidR="00F67E50" w:rsidRPr="00F67E50">
        <w:rPr>
          <w:position w:val="6"/>
          <w:sz w:val="16"/>
        </w:rPr>
        <w:t>*</w:t>
      </w:r>
      <w:r w:rsidRPr="00F67E50">
        <w:t>agent or other person in order to obtain a document that is required by the order in order to comply with it, and that other person is directed not to inform the person to whom the document relates about the matter; or</w:t>
      </w:r>
    </w:p>
    <w:p w:rsidR="004D25F3" w:rsidRPr="00F67E50" w:rsidRDefault="004D25F3" w:rsidP="004D25F3">
      <w:pPr>
        <w:pStyle w:val="paragraph"/>
      </w:pPr>
      <w:r w:rsidRPr="00F67E50">
        <w:tab/>
        <w:t>(b)</w:t>
      </w:r>
      <w:r w:rsidRPr="00F67E50">
        <w:tab/>
        <w:t>the disclosure is made to obtain legal advice or legal representation in relation to the order; or</w:t>
      </w:r>
    </w:p>
    <w:p w:rsidR="004D25F3" w:rsidRPr="00F67E50" w:rsidRDefault="004D25F3" w:rsidP="004D25F3">
      <w:pPr>
        <w:pStyle w:val="paragraph"/>
      </w:pPr>
      <w:r w:rsidRPr="00F67E50">
        <w:tab/>
        <w:t>(c)</w:t>
      </w:r>
      <w:r w:rsidRPr="00F67E50">
        <w:tab/>
        <w:t>the disclosure is made for the purposes of, or in the course of, legal proceedings.</w:t>
      </w:r>
    </w:p>
    <w:p w:rsidR="004D25F3" w:rsidRPr="00F67E50" w:rsidRDefault="004D25F3" w:rsidP="004D25F3">
      <w:pPr>
        <w:pStyle w:val="notetext"/>
      </w:pPr>
      <w:r w:rsidRPr="00F67E50">
        <w:t>Note:</w:t>
      </w:r>
      <w:r w:rsidRPr="00F67E50">
        <w:tab/>
        <w:t xml:space="preserve">A defendant bears an evidential burden in relation to the matters in </w:t>
      </w:r>
      <w:r w:rsidR="00F67E50">
        <w:t>subsection (</w:t>
      </w:r>
      <w:r w:rsidRPr="00F67E50">
        <w:t>3): see subsection</w:t>
      </w:r>
      <w:r w:rsidR="00F67E50">
        <w:t> </w:t>
      </w:r>
      <w:r w:rsidRPr="00F67E50">
        <w:t xml:space="preserve">13.3(3) of the </w:t>
      </w:r>
      <w:r w:rsidRPr="00F67E50">
        <w:rPr>
          <w:i/>
        </w:rPr>
        <w:t>Criminal Code</w:t>
      </w:r>
      <w:r w:rsidRPr="00F67E50">
        <w:t>.</w:t>
      </w:r>
    </w:p>
    <w:p w:rsidR="004D25F3" w:rsidRPr="00F67E50" w:rsidRDefault="004D25F3" w:rsidP="004D25F3">
      <w:pPr>
        <w:pStyle w:val="ActHead5"/>
      </w:pPr>
      <w:bookmarkStart w:id="336" w:name="_Toc468716049"/>
      <w:r w:rsidRPr="00541697">
        <w:rPr>
          <w:rStyle w:val="CharSectno"/>
        </w:rPr>
        <w:t>211</w:t>
      </w:r>
      <w:r w:rsidRPr="00F67E50">
        <w:t xml:space="preserve">  Failing to comply with a production order</w:t>
      </w:r>
      <w:bookmarkEnd w:id="336"/>
    </w:p>
    <w:p w:rsidR="004D25F3" w:rsidRPr="00F67E50" w:rsidRDefault="004D25F3" w:rsidP="004D25F3">
      <w:pPr>
        <w:pStyle w:val="subsection"/>
      </w:pPr>
      <w:r w:rsidRPr="00F67E50">
        <w:tab/>
        <w:t>(1)</w:t>
      </w:r>
      <w:r w:rsidRPr="00F67E50">
        <w:tab/>
        <w:t xml:space="preserve">A person </w:t>
      </w:r>
      <w:r w:rsidR="00DB4F9D" w:rsidRPr="00F67E50">
        <w:t>commits</w:t>
      </w:r>
      <w:r w:rsidRPr="00F67E50">
        <w:t xml:space="preserve"> an offence if:</w:t>
      </w:r>
    </w:p>
    <w:p w:rsidR="004D25F3" w:rsidRPr="00F67E50" w:rsidRDefault="004D25F3" w:rsidP="004D25F3">
      <w:pPr>
        <w:pStyle w:val="paragraph"/>
      </w:pPr>
      <w:r w:rsidRPr="00F67E50">
        <w:tab/>
        <w:t>(a)</w:t>
      </w:r>
      <w:r w:rsidRPr="00F67E50">
        <w:tab/>
        <w:t xml:space="preserve">the person is given a </w:t>
      </w:r>
      <w:r w:rsidR="00F67E50" w:rsidRPr="00F67E50">
        <w:rPr>
          <w:position w:val="6"/>
          <w:sz w:val="16"/>
        </w:rPr>
        <w:t>*</w:t>
      </w:r>
      <w:r w:rsidRPr="00F67E50">
        <w:t xml:space="preserve">production order in relation to a </w:t>
      </w:r>
      <w:r w:rsidR="00F67E50" w:rsidRPr="00F67E50">
        <w:rPr>
          <w:position w:val="6"/>
          <w:sz w:val="16"/>
        </w:rPr>
        <w:t>*</w:t>
      </w:r>
      <w:r w:rsidRPr="00F67E50">
        <w:t>property</w:t>
      </w:r>
      <w:r w:rsidR="00F67E50">
        <w:noBreakHyphen/>
      </w:r>
      <w:r w:rsidRPr="00F67E50">
        <w:t>tracking document; and</w:t>
      </w:r>
    </w:p>
    <w:p w:rsidR="004D25F3" w:rsidRPr="00F67E50" w:rsidRDefault="004D25F3" w:rsidP="004D25F3">
      <w:pPr>
        <w:pStyle w:val="paragraph"/>
      </w:pPr>
      <w:r w:rsidRPr="00F67E50">
        <w:tab/>
        <w:t>(b)</w:t>
      </w:r>
      <w:r w:rsidRPr="00F67E50">
        <w:tab/>
        <w:t>the person fails to comply with the order; and</w:t>
      </w:r>
    </w:p>
    <w:p w:rsidR="004D25F3" w:rsidRPr="00F67E50" w:rsidRDefault="004D25F3" w:rsidP="004D25F3">
      <w:pPr>
        <w:pStyle w:val="paragraph"/>
      </w:pPr>
      <w:r w:rsidRPr="00F67E50">
        <w:tab/>
        <w:t>(c)</w:t>
      </w:r>
      <w:r w:rsidRPr="00F67E50">
        <w:tab/>
        <w:t xml:space="preserve">the person has not been notified of sufficient compliance under </w:t>
      </w:r>
      <w:r w:rsidR="00F67E50">
        <w:t>subsection (</w:t>
      </w:r>
      <w:r w:rsidRPr="00F67E50">
        <w:t>2).</w:t>
      </w:r>
    </w:p>
    <w:p w:rsidR="004326FA" w:rsidRPr="00F67E50" w:rsidRDefault="004326FA" w:rsidP="004326FA">
      <w:pPr>
        <w:pStyle w:val="Penalty"/>
      </w:pPr>
      <w:r w:rsidRPr="00F67E50">
        <w:lastRenderedPageBreak/>
        <w:t>Penalty:</w:t>
      </w:r>
      <w:r w:rsidRPr="00F67E50">
        <w:tab/>
        <w:t>Imprisonment for 2 years or 100 penalty units, or both.</w:t>
      </w:r>
    </w:p>
    <w:p w:rsidR="004D25F3" w:rsidRPr="00F67E50" w:rsidRDefault="004D25F3" w:rsidP="004D25F3">
      <w:pPr>
        <w:pStyle w:val="notetext"/>
      </w:pPr>
      <w:r w:rsidRPr="00F67E50">
        <w:t>Note:</w:t>
      </w:r>
      <w:r w:rsidRPr="00F67E50">
        <w:tab/>
        <w:t>Sections</w:t>
      </w:r>
      <w:r w:rsidR="00F67E50">
        <w:t> </w:t>
      </w:r>
      <w:r w:rsidRPr="00F67E50">
        <w:t xml:space="preserve">137.1 and 137.2 of the </w:t>
      </w:r>
      <w:r w:rsidRPr="00F67E50">
        <w:rPr>
          <w:i/>
        </w:rPr>
        <w:t xml:space="preserve">Criminal Code </w:t>
      </w:r>
      <w:r w:rsidRPr="00F67E50">
        <w:t>also create offences for providing false or misleading information or documents.</w:t>
      </w:r>
    </w:p>
    <w:p w:rsidR="004D25F3" w:rsidRPr="00F67E50" w:rsidRDefault="004D25F3" w:rsidP="000F412A">
      <w:pPr>
        <w:pStyle w:val="subsection"/>
        <w:keepNext/>
      </w:pPr>
      <w:r w:rsidRPr="00F67E50">
        <w:tab/>
        <w:t>(2)</w:t>
      </w:r>
      <w:r w:rsidRPr="00F67E50">
        <w:tab/>
        <w:t>A person is notified of sufficient compliance under this subsection if:</w:t>
      </w:r>
    </w:p>
    <w:p w:rsidR="004D25F3" w:rsidRPr="00F67E50" w:rsidRDefault="004D25F3" w:rsidP="004D25F3">
      <w:pPr>
        <w:pStyle w:val="paragraph"/>
      </w:pPr>
      <w:r w:rsidRPr="00F67E50">
        <w:tab/>
        <w:t>(a)</w:t>
      </w:r>
      <w:r w:rsidRPr="00F67E50">
        <w:tab/>
        <w:t xml:space="preserve">the person gives an </w:t>
      </w:r>
      <w:r w:rsidR="00F67E50" w:rsidRPr="00F67E50">
        <w:rPr>
          <w:position w:val="6"/>
          <w:sz w:val="16"/>
        </w:rPr>
        <w:t>*</w:t>
      </w:r>
      <w:r w:rsidRPr="00F67E50">
        <w:t>authorised officer a statutory declaration stating that the person does not have possession or control of the document; and</w:t>
      </w:r>
    </w:p>
    <w:p w:rsidR="004D25F3" w:rsidRPr="00F67E50" w:rsidRDefault="004D25F3" w:rsidP="004D25F3">
      <w:pPr>
        <w:pStyle w:val="paragraph"/>
      </w:pPr>
      <w:r w:rsidRPr="00F67E50">
        <w:tab/>
        <w:t>(b)</w:t>
      </w:r>
      <w:r w:rsidRPr="00F67E50">
        <w:tab/>
        <w:t xml:space="preserve">the officer notifies the person in writing that the statutory declaration is sufficient compliance with the </w:t>
      </w:r>
      <w:r w:rsidR="00F67E50" w:rsidRPr="00F67E50">
        <w:rPr>
          <w:position w:val="6"/>
          <w:sz w:val="16"/>
        </w:rPr>
        <w:t>*</w:t>
      </w:r>
      <w:r w:rsidRPr="00F67E50">
        <w:t>production order.</w:t>
      </w:r>
    </w:p>
    <w:p w:rsidR="0037477F" w:rsidRPr="00F67E50" w:rsidRDefault="0037477F" w:rsidP="0037477F">
      <w:pPr>
        <w:pStyle w:val="subsection"/>
      </w:pPr>
      <w:r w:rsidRPr="00F67E50">
        <w:tab/>
        <w:t>(3)</w:t>
      </w:r>
      <w:r w:rsidRPr="00F67E50">
        <w:tab/>
        <w:t xml:space="preserve">It is a defence to an offence against </w:t>
      </w:r>
      <w:r w:rsidR="00F67E50">
        <w:t>subsection (</w:t>
      </w:r>
      <w:r w:rsidRPr="00F67E50">
        <w:t>1) if:</w:t>
      </w:r>
    </w:p>
    <w:p w:rsidR="0037477F" w:rsidRPr="00F67E50" w:rsidRDefault="0037477F" w:rsidP="0037477F">
      <w:pPr>
        <w:pStyle w:val="paragraph"/>
      </w:pPr>
      <w:r w:rsidRPr="00F67E50">
        <w:tab/>
        <w:t>(a)</w:t>
      </w:r>
      <w:r w:rsidRPr="00F67E50">
        <w:tab/>
        <w:t xml:space="preserve">the person fails to comply with the </w:t>
      </w:r>
      <w:r w:rsidR="00F67E50" w:rsidRPr="00F67E50">
        <w:rPr>
          <w:position w:val="6"/>
          <w:sz w:val="16"/>
        </w:rPr>
        <w:t>*</w:t>
      </w:r>
      <w:r w:rsidRPr="00F67E50">
        <w:t>production order only because the person does not produce one or more documents specified in the order within the time specified in the order; and</w:t>
      </w:r>
    </w:p>
    <w:p w:rsidR="0037477F" w:rsidRPr="00F67E50" w:rsidRDefault="0037477F" w:rsidP="0037477F">
      <w:pPr>
        <w:pStyle w:val="paragraph"/>
      </w:pPr>
      <w:r w:rsidRPr="00F67E50">
        <w:tab/>
        <w:t>(b)</w:t>
      </w:r>
      <w:r w:rsidRPr="00F67E50">
        <w:tab/>
        <w:t>the person took all reasonable steps to produce the document or documents within that time; and</w:t>
      </w:r>
    </w:p>
    <w:p w:rsidR="0037477F" w:rsidRPr="00F67E50" w:rsidRDefault="0037477F" w:rsidP="0037477F">
      <w:pPr>
        <w:pStyle w:val="paragraph"/>
      </w:pPr>
      <w:r w:rsidRPr="00F67E50">
        <w:tab/>
        <w:t>(c)</w:t>
      </w:r>
      <w:r w:rsidRPr="00F67E50">
        <w:tab/>
        <w:t>the person produces the document or documents as soon as practicable after that time.</w:t>
      </w:r>
    </w:p>
    <w:p w:rsidR="0037477F" w:rsidRPr="00F67E50" w:rsidRDefault="0037477F" w:rsidP="0037477F">
      <w:pPr>
        <w:pStyle w:val="notetext"/>
      </w:pPr>
      <w:r w:rsidRPr="00F67E50">
        <w:t>Note:</w:t>
      </w:r>
      <w:r w:rsidRPr="00F67E50">
        <w:tab/>
        <w:t xml:space="preserve">A defendant bears an evidential burden in relation to the matters in </w:t>
      </w:r>
      <w:r w:rsidR="00F67E50">
        <w:t>subsection (</w:t>
      </w:r>
      <w:r w:rsidRPr="00F67E50">
        <w:t>3</w:t>
      </w:r>
      <w:r w:rsidR="006D005B" w:rsidRPr="00F67E50">
        <w:t>) (s</w:t>
      </w:r>
      <w:r w:rsidRPr="00F67E50">
        <w:t>ee subsection</w:t>
      </w:r>
      <w:r w:rsidR="00F67E50">
        <w:t> </w:t>
      </w:r>
      <w:r w:rsidRPr="00F67E50">
        <w:t xml:space="preserve">13.3(3) of the </w:t>
      </w:r>
      <w:r w:rsidRPr="00F67E50">
        <w:rPr>
          <w:i/>
        </w:rPr>
        <w:t>Criminal Code</w:t>
      </w:r>
      <w:r w:rsidRPr="00F67E50">
        <w:t>).</w:t>
      </w:r>
    </w:p>
    <w:p w:rsidR="004D25F3" w:rsidRPr="00F67E50" w:rsidRDefault="004D25F3" w:rsidP="00181A8E">
      <w:pPr>
        <w:pStyle w:val="ActHead5"/>
      </w:pPr>
      <w:bookmarkStart w:id="337" w:name="_Toc468716050"/>
      <w:r w:rsidRPr="00541697">
        <w:rPr>
          <w:rStyle w:val="CharSectno"/>
        </w:rPr>
        <w:t>212</w:t>
      </w:r>
      <w:r w:rsidRPr="00F67E50">
        <w:t xml:space="preserve">  Destroying etc. a document subject to a production order</w:t>
      </w:r>
      <w:bookmarkEnd w:id="337"/>
    </w:p>
    <w:p w:rsidR="004D25F3" w:rsidRPr="00F67E50" w:rsidRDefault="004D25F3" w:rsidP="00181A8E">
      <w:pPr>
        <w:pStyle w:val="subsection"/>
        <w:keepNext/>
        <w:keepLines/>
      </w:pPr>
      <w:r w:rsidRPr="00F67E50">
        <w:tab/>
      </w:r>
      <w:r w:rsidRPr="00F67E50">
        <w:tab/>
        <w:t xml:space="preserve">A person </w:t>
      </w:r>
      <w:r w:rsidR="00DB4F9D" w:rsidRPr="00F67E50">
        <w:t>commits</w:t>
      </w:r>
      <w:r w:rsidRPr="00F67E50">
        <w:t xml:space="preserve"> an offence if:</w:t>
      </w:r>
    </w:p>
    <w:p w:rsidR="004D25F3" w:rsidRPr="00F67E50" w:rsidRDefault="004D25F3" w:rsidP="004D25F3">
      <w:pPr>
        <w:pStyle w:val="paragraph"/>
      </w:pPr>
      <w:r w:rsidRPr="00F67E50">
        <w:tab/>
        <w:t>(a)</w:t>
      </w:r>
      <w:r w:rsidRPr="00F67E50">
        <w:tab/>
        <w:t xml:space="preserve">the person destroys, defaces or otherwise interferes with a </w:t>
      </w:r>
      <w:r w:rsidR="00F67E50" w:rsidRPr="00F67E50">
        <w:rPr>
          <w:position w:val="6"/>
          <w:sz w:val="16"/>
        </w:rPr>
        <w:t>*</w:t>
      </w:r>
      <w:r w:rsidRPr="00F67E50">
        <w:t>property</w:t>
      </w:r>
      <w:r w:rsidR="00F67E50">
        <w:noBreakHyphen/>
      </w:r>
      <w:r w:rsidRPr="00F67E50">
        <w:t>tracking document; and</w:t>
      </w:r>
    </w:p>
    <w:p w:rsidR="004D25F3" w:rsidRPr="00F67E50" w:rsidRDefault="004D25F3" w:rsidP="004D25F3">
      <w:pPr>
        <w:pStyle w:val="paragraph"/>
      </w:pPr>
      <w:r w:rsidRPr="00F67E50">
        <w:tab/>
        <w:t>(b)</w:t>
      </w:r>
      <w:r w:rsidRPr="00F67E50">
        <w:tab/>
        <w:t xml:space="preserve">a </w:t>
      </w:r>
      <w:r w:rsidR="00F67E50" w:rsidRPr="00F67E50">
        <w:rPr>
          <w:position w:val="6"/>
          <w:sz w:val="16"/>
        </w:rPr>
        <w:t>*</w:t>
      </w:r>
      <w:r w:rsidRPr="00F67E50">
        <w:t>production order is in force requiring the document to be produced or made available.</w:t>
      </w:r>
    </w:p>
    <w:p w:rsidR="004D25F3" w:rsidRPr="00F67E50" w:rsidRDefault="00E25C5A" w:rsidP="004D25F3">
      <w:pPr>
        <w:pStyle w:val="Penalty"/>
      </w:pPr>
      <w:r w:rsidRPr="00F67E50">
        <w:t>Penalty:</w:t>
      </w:r>
      <w:r w:rsidR="004D25F3" w:rsidRPr="00F67E50">
        <w:tab/>
        <w:t>Imprisonment for 6 months or 30 penalty units, or both.</w:t>
      </w:r>
    </w:p>
    <w:p w:rsidR="004D25F3" w:rsidRPr="00F67E50" w:rsidRDefault="004D25F3" w:rsidP="0045776E">
      <w:pPr>
        <w:pStyle w:val="ActHead2"/>
        <w:pageBreakBefore/>
      </w:pPr>
      <w:bookmarkStart w:id="338" w:name="_Toc468716051"/>
      <w:r w:rsidRPr="00541697">
        <w:rPr>
          <w:rStyle w:val="CharPartNo"/>
        </w:rPr>
        <w:lastRenderedPageBreak/>
        <w:t>Part</w:t>
      </w:r>
      <w:r w:rsidR="00F67E50" w:rsidRPr="00541697">
        <w:rPr>
          <w:rStyle w:val="CharPartNo"/>
        </w:rPr>
        <w:t> </w:t>
      </w:r>
      <w:r w:rsidRPr="00541697">
        <w:rPr>
          <w:rStyle w:val="CharPartNo"/>
        </w:rPr>
        <w:t>3</w:t>
      </w:r>
      <w:r w:rsidR="00F67E50" w:rsidRPr="00541697">
        <w:rPr>
          <w:rStyle w:val="CharPartNo"/>
        </w:rPr>
        <w:noBreakHyphen/>
      </w:r>
      <w:r w:rsidRPr="00541697">
        <w:rPr>
          <w:rStyle w:val="CharPartNo"/>
        </w:rPr>
        <w:t>3</w:t>
      </w:r>
      <w:r w:rsidRPr="00F67E50">
        <w:t>—</w:t>
      </w:r>
      <w:r w:rsidRPr="00541697">
        <w:rPr>
          <w:rStyle w:val="CharPartText"/>
        </w:rPr>
        <w:t>Notices to financial institutions</w:t>
      </w:r>
      <w:bookmarkEnd w:id="338"/>
    </w:p>
    <w:p w:rsidR="004D25F3" w:rsidRPr="00541697" w:rsidRDefault="006D0E15" w:rsidP="004D25F3">
      <w:pPr>
        <w:pStyle w:val="Header"/>
      </w:pPr>
      <w:r w:rsidRPr="00541697">
        <w:rPr>
          <w:rStyle w:val="CharDivNo"/>
        </w:rPr>
        <w:t xml:space="preserve"> </w:t>
      </w:r>
      <w:r w:rsidRPr="00541697">
        <w:rPr>
          <w:rStyle w:val="CharDivText"/>
        </w:rPr>
        <w:t xml:space="preserve"> </w:t>
      </w:r>
    </w:p>
    <w:p w:rsidR="004D25F3" w:rsidRPr="00F67E50" w:rsidRDefault="004D25F3" w:rsidP="004D25F3">
      <w:pPr>
        <w:pStyle w:val="ActHead5"/>
      </w:pPr>
      <w:bookmarkStart w:id="339" w:name="_Toc468716052"/>
      <w:r w:rsidRPr="00541697">
        <w:rPr>
          <w:rStyle w:val="CharSectno"/>
        </w:rPr>
        <w:t>213</w:t>
      </w:r>
      <w:r w:rsidRPr="00F67E50">
        <w:t xml:space="preserve">  Giving notices to financial institutions</w:t>
      </w:r>
      <w:bookmarkEnd w:id="339"/>
    </w:p>
    <w:p w:rsidR="004D25F3" w:rsidRPr="00F67E50" w:rsidRDefault="004D25F3" w:rsidP="004D25F3">
      <w:pPr>
        <w:pStyle w:val="subsection"/>
      </w:pPr>
      <w:r w:rsidRPr="00F67E50">
        <w:tab/>
        <w:t>(1)</w:t>
      </w:r>
      <w:r w:rsidRPr="00F67E50">
        <w:tab/>
        <w:t xml:space="preserve">An officer specified in </w:t>
      </w:r>
      <w:r w:rsidR="00F67E50">
        <w:t>subsection (</w:t>
      </w:r>
      <w:r w:rsidRPr="00F67E50">
        <w:t xml:space="preserve">3) may give a written notice to a </w:t>
      </w:r>
      <w:r w:rsidR="00F67E50" w:rsidRPr="00F67E50">
        <w:rPr>
          <w:position w:val="6"/>
          <w:sz w:val="16"/>
        </w:rPr>
        <w:t>*</w:t>
      </w:r>
      <w:r w:rsidRPr="00F67E50">
        <w:t xml:space="preserve">financial institution requiring the institution to provide to an </w:t>
      </w:r>
      <w:r w:rsidR="00F67E50" w:rsidRPr="00F67E50">
        <w:rPr>
          <w:position w:val="6"/>
          <w:sz w:val="16"/>
        </w:rPr>
        <w:t>*</w:t>
      </w:r>
      <w:r w:rsidRPr="00F67E50">
        <w:t>authorised officer any information or documents relevant to any one or more of the following:</w:t>
      </w:r>
    </w:p>
    <w:p w:rsidR="004D25F3" w:rsidRPr="00F67E50" w:rsidRDefault="004D25F3" w:rsidP="004D25F3">
      <w:pPr>
        <w:pStyle w:val="paragraph"/>
      </w:pPr>
      <w:r w:rsidRPr="00F67E50">
        <w:tab/>
        <w:t>(a)</w:t>
      </w:r>
      <w:r w:rsidRPr="00F67E50">
        <w:tab/>
        <w:t xml:space="preserve">determining whether an </w:t>
      </w:r>
      <w:r w:rsidR="00F67E50" w:rsidRPr="00F67E50">
        <w:rPr>
          <w:position w:val="6"/>
          <w:sz w:val="16"/>
        </w:rPr>
        <w:t>*</w:t>
      </w:r>
      <w:r w:rsidRPr="00F67E50">
        <w:t>account is</w:t>
      </w:r>
      <w:r w:rsidR="00043EE6" w:rsidRPr="00F67E50">
        <w:t xml:space="preserve"> or was</w:t>
      </w:r>
      <w:r w:rsidRPr="00F67E50">
        <w:t xml:space="preserve"> held by a specified person with the financial institution;</w:t>
      </w:r>
    </w:p>
    <w:p w:rsidR="004D25F3" w:rsidRPr="00F67E50" w:rsidRDefault="004D25F3" w:rsidP="004D25F3">
      <w:pPr>
        <w:pStyle w:val="paragraph"/>
      </w:pPr>
      <w:r w:rsidRPr="00F67E50">
        <w:tab/>
        <w:t>(b)</w:t>
      </w:r>
      <w:r w:rsidRPr="00F67E50">
        <w:tab/>
        <w:t>determining whether a particular person is</w:t>
      </w:r>
      <w:r w:rsidR="00043EE6" w:rsidRPr="00F67E50">
        <w:t xml:space="preserve"> or was</w:t>
      </w:r>
      <w:r w:rsidRPr="00F67E50">
        <w:t xml:space="preserve"> a signatory to an account;</w:t>
      </w:r>
    </w:p>
    <w:p w:rsidR="004D25F3" w:rsidRPr="00F67E50" w:rsidRDefault="004D25F3" w:rsidP="004D25F3">
      <w:pPr>
        <w:pStyle w:val="paragraph"/>
      </w:pPr>
      <w:r w:rsidRPr="00F67E50">
        <w:tab/>
        <w:t>(c)</w:t>
      </w:r>
      <w:r w:rsidRPr="00F67E50">
        <w:tab/>
        <w:t>if a person holds an account with the institution, the current balance of the account;</w:t>
      </w:r>
    </w:p>
    <w:p w:rsidR="004D25F3" w:rsidRPr="00F67E50" w:rsidRDefault="004D25F3" w:rsidP="004D25F3">
      <w:pPr>
        <w:pStyle w:val="paragraph"/>
      </w:pPr>
      <w:r w:rsidRPr="00F67E50">
        <w:tab/>
        <w:t>(d)</w:t>
      </w:r>
      <w:r w:rsidRPr="00F67E50">
        <w:tab/>
        <w:t>details of transactions on an account over a specified period of up to 6 months;</w:t>
      </w:r>
    </w:p>
    <w:p w:rsidR="004D25F3" w:rsidRPr="00F67E50" w:rsidRDefault="004D25F3" w:rsidP="004D25F3">
      <w:pPr>
        <w:pStyle w:val="paragraph"/>
      </w:pPr>
      <w:r w:rsidRPr="00F67E50">
        <w:tab/>
        <w:t>(e)</w:t>
      </w:r>
      <w:r w:rsidRPr="00F67E50">
        <w:tab/>
        <w:t>details of any related accounts (including names of those who hold</w:t>
      </w:r>
      <w:r w:rsidR="00043EE6" w:rsidRPr="00F67E50">
        <w:t xml:space="preserve"> or held</w:t>
      </w:r>
      <w:r w:rsidRPr="00F67E50">
        <w:t xml:space="preserve"> those accounts);</w:t>
      </w:r>
    </w:p>
    <w:p w:rsidR="00043EE6" w:rsidRPr="00F67E50" w:rsidRDefault="00043EE6" w:rsidP="00043EE6">
      <w:pPr>
        <w:pStyle w:val="paragraph"/>
      </w:pPr>
      <w:r w:rsidRPr="00F67E50">
        <w:tab/>
        <w:t>(ea)</w:t>
      </w:r>
      <w:r w:rsidRPr="00F67E50">
        <w:tab/>
        <w:t xml:space="preserve">determining whether a </w:t>
      </w:r>
      <w:r w:rsidR="00F67E50" w:rsidRPr="00F67E50">
        <w:rPr>
          <w:position w:val="6"/>
          <w:sz w:val="16"/>
        </w:rPr>
        <w:t>*</w:t>
      </w:r>
      <w:r w:rsidRPr="00F67E50">
        <w:t>stored value card was issued to a specified person by a financial institution;</w:t>
      </w:r>
    </w:p>
    <w:p w:rsidR="00043EE6" w:rsidRPr="00F67E50" w:rsidRDefault="00043EE6" w:rsidP="00043EE6">
      <w:pPr>
        <w:pStyle w:val="paragraph"/>
      </w:pPr>
      <w:r w:rsidRPr="00F67E50">
        <w:tab/>
        <w:t>(eb)</w:t>
      </w:r>
      <w:r w:rsidRPr="00F67E50">
        <w:tab/>
        <w:t>details of transactions made using such a card over a specified period of up to 6 months;</w:t>
      </w:r>
    </w:p>
    <w:p w:rsidR="004D25F3" w:rsidRPr="00F67E50" w:rsidRDefault="004D25F3" w:rsidP="004D25F3">
      <w:pPr>
        <w:pStyle w:val="paragraph"/>
      </w:pPr>
      <w:r w:rsidRPr="00F67E50">
        <w:tab/>
        <w:t>(f)</w:t>
      </w:r>
      <w:r w:rsidRPr="00F67E50">
        <w:tab/>
        <w:t>a transaction conducted by the financial institution on behalf of a specified person.</w:t>
      </w:r>
    </w:p>
    <w:p w:rsidR="004D25F3" w:rsidRPr="00F67E50" w:rsidRDefault="004D25F3" w:rsidP="004D25F3">
      <w:pPr>
        <w:pStyle w:val="subsection"/>
      </w:pPr>
      <w:r w:rsidRPr="00F67E50">
        <w:tab/>
        <w:t>(2)</w:t>
      </w:r>
      <w:r w:rsidRPr="00F67E50">
        <w:tab/>
        <w:t>The officer must not issue the notice unless the officer reasonably believes that giving the notice is required:</w:t>
      </w:r>
    </w:p>
    <w:p w:rsidR="004D25F3" w:rsidRPr="00F67E50" w:rsidRDefault="004D25F3" w:rsidP="004D25F3">
      <w:pPr>
        <w:pStyle w:val="paragraph"/>
      </w:pPr>
      <w:r w:rsidRPr="00F67E50">
        <w:tab/>
        <w:t>(a)</w:t>
      </w:r>
      <w:r w:rsidRPr="00F67E50">
        <w:tab/>
        <w:t>to determine whether to take any action under this Act; or</w:t>
      </w:r>
    </w:p>
    <w:p w:rsidR="004D25F3" w:rsidRPr="00F67E50" w:rsidRDefault="004D25F3" w:rsidP="004D25F3">
      <w:pPr>
        <w:pStyle w:val="paragraph"/>
      </w:pPr>
      <w:r w:rsidRPr="00F67E50">
        <w:tab/>
        <w:t>(b)</w:t>
      </w:r>
      <w:r w:rsidRPr="00F67E50">
        <w:tab/>
        <w:t>in relation to proceedings under this Act.</w:t>
      </w:r>
    </w:p>
    <w:p w:rsidR="004D25F3" w:rsidRPr="00F67E50" w:rsidRDefault="004D25F3" w:rsidP="004D25F3">
      <w:pPr>
        <w:pStyle w:val="subsection"/>
      </w:pPr>
      <w:r w:rsidRPr="00F67E50">
        <w:tab/>
        <w:t>(3)</w:t>
      </w:r>
      <w:r w:rsidRPr="00F67E50">
        <w:tab/>
        <w:t xml:space="preserve">The officers who may give a notice to a </w:t>
      </w:r>
      <w:r w:rsidR="00F67E50" w:rsidRPr="00F67E50">
        <w:rPr>
          <w:position w:val="6"/>
          <w:sz w:val="16"/>
        </w:rPr>
        <w:t>*</w:t>
      </w:r>
      <w:r w:rsidRPr="00F67E50">
        <w:t>financial institution are:</w:t>
      </w:r>
    </w:p>
    <w:p w:rsidR="004D25F3" w:rsidRPr="00F67E50" w:rsidRDefault="004D25F3" w:rsidP="004D25F3">
      <w:pPr>
        <w:pStyle w:val="paragraph"/>
      </w:pPr>
      <w:r w:rsidRPr="00F67E50">
        <w:tab/>
        <w:t>(a)</w:t>
      </w:r>
      <w:r w:rsidRPr="00F67E50">
        <w:tab/>
        <w:t>the Commissioner of the Australian Federal Police; or</w:t>
      </w:r>
    </w:p>
    <w:p w:rsidR="004D25F3" w:rsidRPr="00F67E50" w:rsidRDefault="004D25F3" w:rsidP="004D25F3">
      <w:pPr>
        <w:pStyle w:val="paragraph"/>
      </w:pPr>
      <w:r w:rsidRPr="00F67E50">
        <w:tab/>
        <w:t>(b)</w:t>
      </w:r>
      <w:r w:rsidRPr="00F67E50">
        <w:tab/>
        <w:t>a Deputy Commissioner of the Australian Federal Police; or</w:t>
      </w:r>
    </w:p>
    <w:p w:rsidR="004D25F3" w:rsidRPr="00F67E50" w:rsidRDefault="004D25F3" w:rsidP="004D25F3">
      <w:pPr>
        <w:pStyle w:val="paragraph"/>
      </w:pPr>
      <w:r w:rsidRPr="00F67E50">
        <w:lastRenderedPageBreak/>
        <w:tab/>
        <w:t>(c)</w:t>
      </w:r>
      <w:r w:rsidRPr="00F67E50">
        <w:tab/>
        <w:t xml:space="preserve">a senior executive AFP employee (within the meaning of the </w:t>
      </w:r>
      <w:r w:rsidRPr="00F67E50">
        <w:rPr>
          <w:i/>
        </w:rPr>
        <w:t>Australian Federal Police Act 1979</w:t>
      </w:r>
      <w:r w:rsidRPr="00F67E50">
        <w:t>) who is a member of the Australian Federal Police and who is authorised in writing by the Commissioner for the purposes of this section; or</w:t>
      </w:r>
    </w:p>
    <w:p w:rsidR="00A40C08" w:rsidRPr="00F67E50" w:rsidRDefault="00A40C08" w:rsidP="00A40C08">
      <w:pPr>
        <w:pStyle w:val="paragraph"/>
      </w:pPr>
      <w:r w:rsidRPr="00F67E50">
        <w:tab/>
        <w:t>(ca)</w:t>
      </w:r>
      <w:r w:rsidRPr="00F67E50">
        <w:tab/>
        <w:t xml:space="preserve">the Integrity Commissioner (within the meaning of the </w:t>
      </w:r>
      <w:r w:rsidRPr="00F67E50">
        <w:rPr>
          <w:i/>
        </w:rPr>
        <w:t>Law Enforcement Integrity Commissioner Act 2006</w:t>
      </w:r>
      <w:r w:rsidRPr="00F67E50">
        <w:t>); or</w:t>
      </w:r>
    </w:p>
    <w:p w:rsidR="004D25F3" w:rsidRPr="00F67E50" w:rsidRDefault="004D25F3" w:rsidP="004D25F3">
      <w:pPr>
        <w:pStyle w:val="paragraph"/>
      </w:pPr>
      <w:r w:rsidRPr="00F67E50">
        <w:tab/>
        <w:t>(d)</w:t>
      </w:r>
      <w:r w:rsidRPr="00F67E50">
        <w:tab/>
        <w:t>the Chief Executive Officer of the Australian Crime Commission; or</w:t>
      </w:r>
    </w:p>
    <w:p w:rsidR="004D25F3" w:rsidRPr="00F67E50" w:rsidRDefault="004D25F3" w:rsidP="004D25F3">
      <w:pPr>
        <w:pStyle w:val="paragraph"/>
      </w:pPr>
      <w:r w:rsidRPr="00F67E50">
        <w:tab/>
        <w:t>(e)</w:t>
      </w:r>
      <w:r w:rsidRPr="00F67E50">
        <w:tab/>
        <w:t xml:space="preserve">an examiner (within the meaning of the </w:t>
      </w:r>
      <w:r w:rsidRPr="00F67E50">
        <w:rPr>
          <w:i/>
        </w:rPr>
        <w:t>Australian Crime Commission Act 2002</w:t>
      </w:r>
      <w:r w:rsidRPr="00F67E50">
        <w:t>)</w:t>
      </w:r>
      <w:r w:rsidR="00043EE6" w:rsidRPr="00F67E50">
        <w:t>; or</w:t>
      </w:r>
    </w:p>
    <w:p w:rsidR="00043EE6" w:rsidRPr="00F67E50" w:rsidRDefault="00043EE6" w:rsidP="00043EE6">
      <w:pPr>
        <w:pStyle w:val="paragraph"/>
      </w:pPr>
      <w:r w:rsidRPr="00F67E50">
        <w:tab/>
        <w:t>(f)</w:t>
      </w:r>
      <w:r w:rsidRPr="00F67E50">
        <w:tab/>
        <w:t>the Commissioner of Taxation; or</w:t>
      </w:r>
    </w:p>
    <w:p w:rsidR="00043EE6" w:rsidRPr="00F67E50" w:rsidRDefault="00043EE6" w:rsidP="00043EE6">
      <w:pPr>
        <w:pStyle w:val="paragraph"/>
      </w:pPr>
      <w:r w:rsidRPr="00F67E50">
        <w:tab/>
        <w:t>(g)</w:t>
      </w:r>
      <w:r w:rsidRPr="00F67E50">
        <w:tab/>
        <w:t xml:space="preserve">the </w:t>
      </w:r>
      <w:r w:rsidR="00F67E50" w:rsidRPr="00F67E50">
        <w:rPr>
          <w:position w:val="6"/>
          <w:sz w:val="16"/>
        </w:rPr>
        <w:t>*</w:t>
      </w:r>
      <w:r w:rsidR="006F755D" w:rsidRPr="00F67E50">
        <w:t>Comptroller</w:t>
      </w:r>
      <w:r w:rsidR="00F67E50">
        <w:noBreakHyphen/>
      </w:r>
      <w:r w:rsidR="006F755D" w:rsidRPr="00F67E50">
        <w:t>General of Customs</w:t>
      </w:r>
      <w:r w:rsidRPr="00F67E50">
        <w:t>; or</w:t>
      </w:r>
    </w:p>
    <w:p w:rsidR="00043EE6" w:rsidRPr="00F67E50" w:rsidRDefault="00043EE6" w:rsidP="00043EE6">
      <w:pPr>
        <w:pStyle w:val="paragraph"/>
      </w:pPr>
      <w:r w:rsidRPr="00F67E50">
        <w:tab/>
        <w:t>(h)</w:t>
      </w:r>
      <w:r w:rsidRPr="00F67E50">
        <w:tab/>
        <w:t>the Chairperson of the Australian Securities and Investments Commission.</w:t>
      </w:r>
    </w:p>
    <w:p w:rsidR="004D25F3" w:rsidRPr="00F67E50" w:rsidRDefault="004D25F3" w:rsidP="004D25F3">
      <w:pPr>
        <w:pStyle w:val="ActHead5"/>
      </w:pPr>
      <w:bookmarkStart w:id="340" w:name="_Toc468716053"/>
      <w:r w:rsidRPr="00541697">
        <w:rPr>
          <w:rStyle w:val="CharSectno"/>
        </w:rPr>
        <w:t>214</w:t>
      </w:r>
      <w:r w:rsidRPr="00F67E50">
        <w:t xml:space="preserve">  Contents of notices to financial institutions</w:t>
      </w:r>
      <w:bookmarkEnd w:id="340"/>
    </w:p>
    <w:p w:rsidR="004D25F3" w:rsidRPr="00F67E50" w:rsidRDefault="004D25F3" w:rsidP="004D25F3">
      <w:pPr>
        <w:pStyle w:val="subsection"/>
      </w:pPr>
      <w:r w:rsidRPr="00F67E50">
        <w:tab/>
      </w:r>
      <w:r w:rsidR="00043EE6" w:rsidRPr="00F67E50">
        <w:t>(1)</w:t>
      </w:r>
      <w:r w:rsidRPr="00F67E50">
        <w:tab/>
        <w:t>The notice must:</w:t>
      </w:r>
    </w:p>
    <w:p w:rsidR="004D25F3" w:rsidRPr="00F67E50" w:rsidRDefault="004D25F3" w:rsidP="004D25F3">
      <w:pPr>
        <w:pStyle w:val="paragraph"/>
      </w:pPr>
      <w:r w:rsidRPr="00F67E50">
        <w:tab/>
        <w:t>(a)</w:t>
      </w:r>
      <w:r w:rsidRPr="00F67E50">
        <w:tab/>
        <w:t>state that the officer giving the notice believes that the notice is required:</w:t>
      </w:r>
    </w:p>
    <w:p w:rsidR="004D25F3" w:rsidRPr="00F67E50" w:rsidRDefault="004D25F3" w:rsidP="004D25F3">
      <w:pPr>
        <w:pStyle w:val="paragraphsub"/>
      </w:pPr>
      <w:r w:rsidRPr="00F67E50">
        <w:tab/>
        <w:t>(i)</w:t>
      </w:r>
      <w:r w:rsidRPr="00F67E50">
        <w:tab/>
        <w:t>to determine whether to take any action under this Act; or</w:t>
      </w:r>
    </w:p>
    <w:p w:rsidR="004D25F3" w:rsidRPr="00F67E50" w:rsidRDefault="004D25F3" w:rsidP="004D25F3">
      <w:pPr>
        <w:pStyle w:val="paragraphsub"/>
      </w:pPr>
      <w:r w:rsidRPr="00F67E50">
        <w:tab/>
        <w:t>(ii)</w:t>
      </w:r>
      <w:r w:rsidRPr="00F67E50">
        <w:tab/>
        <w:t>in relation to proceedings under this Act;</w:t>
      </w:r>
    </w:p>
    <w:p w:rsidR="004D25F3" w:rsidRPr="00F67E50" w:rsidRDefault="004D25F3" w:rsidP="004D25F3">
      <w:pPr>
        <w:pStyle w:val="paragraph"/>
      </w:pPr>
      <w:r w:rsidRPr="00F67E50">
        <w:tab/>
      </w:r>
      <w:r w:rsidRPr="00F67E50">
        <w:tab/>
        <w:t>(as the case requires); and</w:t>
      </w:r>
    </w:p>
    <w:p w:rsidR="004D25F3" w:rsidRPr="00F67E50" w:rsidRDefault="004D25F3" w:rsidP="004D25F3">
      <w:pPr>
        <w:pStyle w:val="paragraph"/>
      </w:pPr>
      <w:r w:rsidRPr="00F67E50">
        <w:tab/>
        <w:t>(b)</w:t>
      </w:r>
      <w:r w:rsidRPr="00F67E50">
        <w:tab/>
        <w:t xml:space="preserve">specify the name of the </w:t>
      </w:r>
      <w:r w:rsidR="00F67E50" w:rsidRPr="00F67E50">
        <w:rPr>
          <w:position w:val="6"/>
          <w:sz w:val="16"/>
        </w:rPr>
        <w:t>*</w:t>
      </w:r>
      <w:r w:rsidRPr="00F67E50">
        <w:t>financial institution; and</w:t>
      </w:r>
    </w:p>
    <w:p w:rsidR="004D25F3" w:rsidRPr="00F67E50" w:rsidRDefault="004D25F3" w:rsidP="004D25F3">
      <w:pPr>
        <w:pStyle w:val="paragraph"/>
      </w:pPr>
      <w:r w:rsidRPr="00F67E50">
        <w:tab/>
        <w:t>(c)</w:t>
      </w:r>
      <w:r w:rsidRPr="00F67E50">
        <w:tab/>
        <w:t>specify the kind of information or documents required to be provided; and</w:t>
      </w:r>
    </w:p>
    <w:p w:rsidR="004D25F3" w:rsidRPr="00F67E50" w:rsidRDefault="004D25F3" w:rsidP="004D25F3">
      <w:pPr>
        <w:pStyle w:val="paragraph"/>
      </w:pPr>
      <w:r w:rsidRPr="00F67E50">
        <w:tab/>
        <w:t>(d)</w:t>
      </w:r>
      <w:r w:rsidRPr="00F67E50">
        <w:tab/>
        <w:t>specify the form and manner in which that information or those documents are to be provided</w:t>
      </w:r>
      <w:r w:rsidR="00043EE6" w:rsidRPr="00F67E50">
        <w:t>, having regard to the record</w:t>
      </w:r>
      <w:r w:rsidR="00F67E50">
        <w:noBreakHyphen/>
      </w:r>
      <w:r w:rsidR="00043EE6" w:rsidRPr="00F67E50">
        <w:t>keeping capabilities of the financial institution (to the extent known to the officer)</w:t>
      </w:r>
      <w:r w:rsidRPr="00F67E50">
        <w:t>; and</w:t>
      </w:r>
    </w:p>
    <w:p w:rsidR="00043EE6" w:rsidRPr="00F67E50" w:rsidRDefault="00043EE6" w:rsidP="00043EE6">
      <w:pPr>
        <w:pStyle w:val="paragraph"/>
      </w:pPr>
      <w:r w:rsidRPr="00F67E50">
        <w:tab/>
        <w:t>(e)</w:t>
      </w:r>
      <w:r w:rsidRPr="00F67E50">
        <w:tab/>
        <w:t>specify that the information or documents must be provided no later than:</w:t>
      </w:r>
    </w:p>
    <w:p w:rsidR="00043EE6" w:rsidRPr="00F67E50" w:rsidRDefault="00043EE6" w:rsidP="00043EE6">
      <w:pPr>
        <w:pStyle w:val="paragraphsub"/>
      </w:pPr>
      <w:r w:rsidRPr="00F67E50">
        <w:tab/>
        <w:t>(i)</w:t>
      </w:r>
      <w:r w:rsidRPr="00F67E50">
        <w:tab/>
        <w:t>14 days after the giving of the notice; or</w:t>
      </w:r>
    </w:p>
    <w:p w:rsidR="00043EE6" w:rsidRPr="00F67E50" w:rsidRDefault="00043EE6" w:rsidP="00043EE6">
      <w:pPr>
        <w:pStyle w:val="paragraphsub"/>
      </w:pPr>
      <w:r w:rsidRPr="00F67E50">
        <w:lastRenderedPageBreak/>
        <w:tab/>
        <w:t>(ii)</w:t>
      </w:r>
      <w:r w:rsidRPr="00F67E50">
        <w:tab/>
        <w:t xml:space="preserve">if the officer giving the notice believes that it is appropriate, having regard to the matters specified in </w:t>
      </w:r>
      <w:r w:rsidR="00F67E50">
        <w:t>subsection (</w:t>
      </w:r>
      <w:r w:rsidRPr="00F67E50">
        <w:t>2), to specify an earlier day that is at least 3 days after the giving of the notice—that earlier day; and</w:t>
      </w:r>
    </w:p>
    <w:p w:rsidR="004D25F3" w:rsidRPr="00F67E50" w:rsidRDefault="004D25F3" w:rsidP="004D25F3">
      <w:pPr>
        <w:pStyle w:val="paragraph"/>
      </w:pPr>
      <w:r w:rsidRPr="00F67E50">
        <w:tab/>
        <w:t>(f)</w:t>
      </w:r>
      <w:r w:rsidRPr="00F67E50">
        <w:tab/>
        <w:t>if the notice specifies that information about the notice must not be disclosed—set out the effect of section</w:t>
      </w:r>
      <w:r w:rsidR="00F67E50">
        <w:t> </w:t>
      </w:r>
      <w:r w:rsidRPr="00F67E50">
        <w:t>217 (disclosing existence or nature of a notice); and</w:t>
      </w:r>
    </w:p>
    <w:p w:rsidR="004D25F3" w:rsidRPr="00F67E50" w:rsidRDefault="004D25F3" w:rsidP="004D25F3">
      <w:pPr>
        <w:pStyle w:val="paragraph"/>
      </w:pPr>
      <w:r w:rsidRPr="00F67E50">
        <w:tab/>
        <w:t>(g)</w:t>
      </w:r>
      <w:r w:rsidRPr="00F67E50">
        <w:tab/>
        <w:t>set out the effect of section</w:t>
      </w:r>
      <w:r w:rsidR="00F67E50">
        <w:t> </w:t>
      </w:r>
      <w:r w:rsidRPr="00F67E50">
        <w:t>218 (failing to comply with a notice).</w:t>
      </w:r>
    </w:p>
    <w:p w:rsidR="00043EE6" w:rsidRPr="00F67E50" w:rsidRDefault="00043EE6" w:rsidP="00043EE6">
      <w:pPr>
        <w:pStyle w:val="subsection"/>
      </w:pPr>
      <w:r w:rsidRPr="00F67E50">
        <w:tab/>
        <w:t>(2)</w:t>
      </w:r>
      <w:r w:rsidRPr="00F67E50">
        <w:tab/>
        <w:t xml:space="preserve">The matters to which the officer giving the notice must have regard in deciding whether to specify an earlier day under </w:t>
      </w:r>
      <w:r w:rsidR="00F67E50">
        <w:t>subparagraph (</w:t>
      </w:r>
      <w:r w:rsidRPr="00F67E50">
        <w:t>1)(e)(ii) are:</w:t>
      </w:r>
    </w:p>
    <w:p w:rsidR="00043EE6" w:rsidRPr="00F67E50" w:rsidRDefault="00043EE6" w:rsidP="00043EE6">
      <w:pPr>
        <w:pStyle w:val="paragraph"/>
      </w:pPr>
      <w:r w:rsidRPr="00F67E50">
        <w:tab/>
        <w:t>(a)</w:t>
      </w:r>
      <w:r w:rsidRPr="00F67E50">
        <w:tab/>
        <w:t>the urgency of the situation; and</w:t>
      </w:r>
    </w:p>
    <w:p w:rsidR="00043EE6" w:rsidRPr="00F67E50" w:rsidRDefault="00043EE6" w:rsidP="00043EE6">
      <w:pPr>
        <w:pStyle w:val="paragraph"/>
      </w:pPr>
      <w:r w:rsidRPr="00F67E50">
        <w:tab/>
        <w:t>(b)</w:t>
      </w:r>
      <w:r w:rsidRPr="00F67E50">
        <w:tab/>
        <w:t xml:space="preserve">any hardship that may be caused to the </w:t>
      </w:r>
      <w:r w:rsidR="00F67E50" w:rsidRPr="00F67E50">
        <w:rPr>
          <w:position w:val="6"/>
          <w:sz w:val="16"/>
        </w:rPr>
        <w:t>*</w:t>
      </w:r>
      <w:r w:rsidRPr="00F67E50">
        <w:t>financial institution required by the notice to provide the information or documents.</w:t>
      </w:r>
    </w:p>
    <w:p w:rsidR="004D25F3" w:rsidRPr="00F67E50" w:rsidRDefault="004D25F3" w:rsidP="004D25F3">
      <w:pPr>
        <w:pStyle w:val="ActHead5"/>
      </w:pPr>
      <w:bookmarkStart w:id="341" w:name="_Toc468716054"/>
      <w:r w:rsidRPr="00541697">
        <w:rPr>
          <w:rStyle w:val="CharSectno"/>
        </w:rPr>
        <w:t>215</w:t>
      </w:r>
      <w:r w:rsidRPr="00F67E50">
        <w:t xml:space="preserve">  Protection from suits etc. for those complying with notices</w:t>
      </w:r>
      <w:bookmarkEnd w:id="341"/>
    </w:p>
    <w:p w:rsidR="004D25F3" w:rsidRPr="00F67E50" w:rsidRDefault="004D25F3" w:rsidP="004D25F3">
      <w:pPr>
        <w:pStyle w:val="subsection"/>
      </w:pPr>
      <w:r w:rsidRPr="00F67E50">
        <w:tab/>
        <w:t>(1)</w:t>
      </w:r>
      <w:r w:rsidRPr="00F67E50">
        <w:tab/>
        <w:t>No action, suit or proceeding lies against:</w:t>
      </w:r>
    </w:p>
    <w:p w:rsidR="004D25F3" w:rsidRPr="00F67E50" w:rsidRDefault="004D25F3" w:rsidP="004D25F3">
      <w:pPr>
        <w:pStyle w:val="paragraph"/>
      </w:pPr>
      <w:r w:rsidRPr="00F67E50">
        <w:tab/>
        <w:t>(a)</w:t>
      </w:r>
      <w:r w:rsidRPr="00F67E50">
        <w:tab/>
        <w:t xml:space="preserve">a </w:t>
      </w:r>
      <w:r w:rsidR="00F67E50" w:rsidRPr="00F67E50">
        <w:rPr>
          <w:position w:val="6"/>
          <w:sz w:val="16"/>
        </w:rPr>
        <w:t>*</w:t>
      </w:r>
      <w:r w:rsidRPr="00F67E50">
        <w:t>financial institution; or</w:t>
      </w:r>
    </w:p>
    <w:p w:rsidR="004D25F3" w:rsidRPr="00F67E50" w:rsidRDefault="004D25F3" w:rsidP="004D25F3">
      <w:pPr>
        <w:pStyle w:val="paragraph"/>
      </w:pPr>
      <w:r w:rsidRPr="00F67E50">
        <w:tab/>
        <w:t>(b)</w:t>
      </w:r>
      <w:r w:rsidRPr="00F67E50">
        <w:tab/>
        <w:t xml:space="preserve">an </w:t>
      </w:r>
      <w:r w:rsidR="00F67E50" w:rsidRPr="00F67E50">
        <w:rPr>
          <w:position w:val="6"/>
          <w:sz w:val="16"/>
        </w:rPr>
        <w:t>*</w:t>
      </w:r>
      <w:r w:rsidRPr="00F67E50">
        <w:t xml:space="preserve">officer, employee or </w:t>
      </w:r>
      <w:r w:rsidR="00F67E50" w:rsidRPr="00F67E50">
        <w:rPr>
          <w:position w:val="6"/>
          <w:sz w:val="16"/>
        </w:rPr>
        <w:t>*</w:t>
      </w:r>
      <w:r w:rsidRPr="00F67E50">
        <w:t>agent of the institution acting in the course of that person’s employment or agency;</w:t>
      </w:r>
    </w:p>
    <w:p w:rsidR="004D25F3" w:rsidRPr="00F67E50" w:rsidRDefault="004D25F3" w:rsidP="004D25F3">
      <w:pPr>
        <w:pStyle w:val="subsection2"/>
      </w:pPr>
      <w:r w:rsidRPr="00F67E50">
        <w:t>in relation to any action taken by the institution or person under a notice under section</w:t>
      </w:r>
      <w:r w:rsidR="00F67E50">
        <w:t> </w:t>
      </w:r>
      <w:r w:rsidRPr="00F67E50">
        <w:t>213 or in the mistaken belief that action was required under the notice.</w:t>
      </w:r>
    </w:p>
    <w:p w:rsidR="004D25F3" w:rsidRPr="00F67E50" w:rsidRDefault="004D25F3" w:rsidP="004D25F3">
      <w:pPr>
        <w:pStyle w:val="subsection"/>
        <w:keepNext/>
        <w:keepLines/>
      </w:pPr>
      <w:r w:rsidRPr="00F67E50">
        <w:lastRenderedPageBreak/>
        <w:tab/>
        <w:t>(2)</w:t>
      </w:r>
      <w:r w:rsidRPr="00F67E50">
        <w:tab/>
        <w:t xml:space="preserve">A </w:t>
      </w:r>
      <w:r w:rsidR="00F67E50" w:rsidRPr="00F67E50">
        <w:rPr>
          <w:position w:val="6"/>
          <w:sz w:val="16"/>
        </w:rPr>
        <w:t>*</w:t>
      </w:r>
      <w:r w:rsidRPr="00F67E50">
        <w:t xml:space="preserve">financial institution, or person who is an </w:t>
      </w:r>
      <w:r w:rsidR="00F67E50" w:rsidRPr="00F67E50">
        <w:rPr>
          <w:position w:val="6"/>
          <w:sz w:val="16"/>
        </w:rPr>
        <w:t>*</w:t>
      </w:r>
      <w:r w:rsidRPr="00F67E50">
        <w:t xml:space="preserve">officer, employee or </w:t>
      </w:r>
      <w:r w:rsidR="00F67E50" w:rsidRPr="00F67E50">
        <w:rPr>
          <w:position w:val="6"/>
          <w:sz w:val="16"/>
        </w:rPr>
        <w:t>*</w:t>
      </w:r>
      <w:r w:rsidRPr="00F67E50">
        <w:t>agent of a financial institution, who provides information under a notice under section</w:t>
      </w:r>
      <w:r w:rsidR="00F67E50">
        <w:t> </w:t>
      </w:r>
      <w:r w:rsidRPr="00F67E50">
        <w:t>213 is taken, for the purposes of Part</w:t>
      </w:r>
      <w:r w:rsidR="00F67E50">
        <w:t> </w:t>
      </w:r>
      <w:r w:rsidRPr="00F67E50">
        <w:t xml:space="preserve">10.2 of the </w:t>
      </w:r>
      <w:r w:rsidRPr="00F67E50">
        <w:rPr>
          <w:i/>
        </w:rPr>
        <w:t xml:space="preserve">Criminal Code </w:t>
      </w:r>
      <w:r w:rsidRPr="00F67E50">
        <w:t>(offences relating to money</w:t>
      </w:r>
      <w:r w:rsidR="00F67E50">
        <w:noBreakHyphen/>
      </w:r>
      <w:r w:rsidRPr="00F67E50">
        <w:t>laundering), not to have been in possession of that information at any time.</w:t>
      </w:r>
    </w:p>
    <w:p w:rsidR="004D25F3" w:rsidRPr="00F67E50" w:rsidRDefault="004D25F3" w:rsidP="004D25F3">
      <w:pPr>
        <w:pStyle w:val="ActHead5"/>
      </w:pPr>
      <w:bookmarkStart w:id="342" w:name="_Toc468716055"/>
      <w:r w:rsidRPr="00541697">
        <w:rPr>
          <w:rStyle w:val="CharSectno"/>
        </w:rPr>
        <w:t>216</w:t>
      </w:r>
      <w:r w:rsidRPr="00F67E50">
        <w:t xml:space="preserve">  Making false statements in notices</w:t>
      </w:r>
      <w:bookmarkEnd w:id="342"/>
    </w:p>
    <w:p w:rsidR="004D25F3" w:rsidRPr="00F67E50" w:rsidRDefault="004D25F3" w:rsidP="004D25F3">
      <w:pPr>
        <w:pStyle w:val="subsection"/>
      </w:pPr>
      <w:r w:rsidRPr="00F67E50">
        <w:tab/>
      </w:r>
      <w:r w:rsidRPr="00F67E50">
        <w:tab/>
        <w:t xml:space="preserve">A person </w:t>
      </w:r>
      <w:r w:rsidR="00DB4F9D" w:rsidRPr="00F67E50">
        <w:t>commits</w:t>
      </w:r>
      <w:r w:rsidRPr="00F67E50">
        <w:t xml:space="preserve"> an offence if:</w:t>
      </w:r>
    </w:p>
    <w:p w:rsidR="004D25F3" w:rsidRPr="00F67E50" w:rsidRDefault="004D25F3" w:rsidP="004D25F3">
      <w:pPr>
        <w:pStyle w:val="paragraph"/>
      </w:pPr>
      <w:r w:rsidRPr="00F67E50">
        <w:tab/>
        <w:t>(a)</w:t>
      </w:r>
      <w:r w:rsidRPr="00F67E50">
        <w:tab/>
        <w:t>the person makes a statement (whether orally, in a document or in any other way); and</w:t>
      </w:r>
    </w:p>
    <w:p w:rsidR="004D25F3" w:rsidRPr="00F67E50" w:rsidRDefault="004D25F3" w:rsidP="004D25F3">
      <w:pPr>
        <w:pStyle w:val="paragraph"/>
      </w:pPr>
      <w:r w:rsidRPr="00F67E50">
        <w:tab/>
        <w:t>(b)</w:t>
      </w:r>
      <w:r w:rsidRPr="00F67E50">
        <w:tab/>
        <w:t>the statement:</w:t>
      </w:r>
    </w:p>
    <w:p w:rsidR="004D25F3" w:rsidRPr="00F67E50" w:rsidRDefault="004D25F3" w:rsidP="004D25F3">
      <w:pPr>
        <w:pStyle w:val="paragraphsub"/>
      </w:pPr>
      <w:r w:rsidRPr="00F67E50">
        <w:tab/>
        <w:t>(i)</w:t>
      </w:r>
      <w:r w:rsidRPr="00F67E50">
        <w:tab/>
        <w:t>is false or misleading; or</w:t>
      </w:r>
    </w:p>
    <w:p w:rsidR="004D25F3" w:rsidRPr="00F67E50" w:rsidRDefault="004D25F3" w:rsidP="004D25F3">
      <w:pPr>
        <w:pStyle w:val="paragraphsub"/>
      </w:pPr>
      <w:r w:rsidRPr="00F67E50">
        <w:tab/>
        <w:t>(ii)</w:t>
      </w:r>
      <w:r w:rsidRPr="00F67E50">
        <w:tab/>
        <w:t>omits any matter or thing without which the statement is misleading; and</w:t>
      </w:r>
    </w:p>
    <w:p w:rsidR="004D25F3" w:rsidRPr="00F67E50" w:rsidRDefault="004D25F3" w:rsidP="004D25F3">
      <w:pPr>
        <w:pStyle w:val="paragraph"/>
      </w:pPr>
      <w:r w:rsidRPr="00F67E50">
        <w:tab/>
        <w:t>(c)</w:t>
      </w:r>
      <w:r w:rsidRPr="00F67E50">
        <w:tab/>
        <w:t>the statement is made in, or in connection with, a notice under section</w:t>
      </w:r>
      <w:r w:rsidR="00F67E50">
        <w:t> </w:t>
      </w:r>
      <w:r w:rsidRPr="00F67E50">
        <w:t>213.</w:t>
      </w:r>
    </w:p>
    <w:p w:rsidR="004D25F3" w:rsidRPr="00F67E50" w:rsidRDefault="00E25C5A" w:rsidP="004D25F3">
      <w:pPr>
        <w:pStyle w:val="Penalty"/>
        <w:rPr>
          <w:i/>
        </w:rPr>
      </w:pPr>
      <w:r w:rsidRPr="00F67E50">
        <w:t>Penalty:</w:t>
      </w:r>
      <w:r w:rsidR="004D25F3" w:rsidRPr="00F67E50">
        <w:tab/>
        <w:t>Imprisonment for 12 months or 60 penalty units, or both.</w:t>
      </w:r>
    </w:p>
    <w:p w:rsidR="004D25F3" w:rsidRPr="00F67E50" w:rsidRDefault="004D25F3" w:rsidP="004D25F3">
      <w:pPr>
        <w:pStyle w:val="ActHead5"/>
      </w:pPr>
      <w:bookmarkStart w:id="343" w:name="_Toc468716056"/>
      <w:r w:rsidRPr="00541697">
        <w:rPr>
          <w:rStyle w:val="CharSectno"/>
        </w:rPr>
        <w:t>217</w:t>
      </w:r>
      <w:r w:rsidRPr="00F67E50">
        <w:t xml:space="preserve">  Disclosing existence or nature of notice</w:t>
      </w:r>
      <w:bookmarkEnd w:id="343"/>
    </w:p>
    <w:p w:rsidR="004D25F3" w:rsidRPr="00F67E50" w:rsidRDefault="004D25F3" w:rsidP="004D25F3">
      <w:pPr>
        <w:pStyle w:val="subsection"/>
      </w:pPr>
      <w:r w:rsidRPr="00F67E50">
        <w:tab/>
      </w:r>
      <w:r w:rsidRPr="00F67E50">
        <w:tab/>
        <w:t xml:space="preserve">A person </w:t>
      </w:r>
      <w:r w:rsidR="00DB4F9D" w:rsidRPr="00F67E50">
        <w:t>commits</w:t>
      </w:r>
      <w:r w:rsidRPr="00F67E50">
        <w:t xml:space="preserve"> an offence if:</w:t>
      </w:r>
    </w:p>
    <w:p w:rsidR="004D25F3" w:rsidRPr="00F67E50" w:rsidRDefault="004D25F3" w:rsidP="004D25F3">
      <w:pPr>
        <w:pStyle w:val="paragraph"/>
      </w:pPr>
      <w:r w:rsidRPr="00F67E50">
        <w:tab/>
        <w:t>(a)</w:t>
      </w:r>
      <w:r w:rsidRPr="00F67E50">
        <w:tab/>
        <w:t>the person is given a notice under section</w:t>
      </w:r>
      <w:r w:rsidR="00F67E50">
        <w:t> </w:t>
      </w:r>
      <w:r w:rsidRPr="00F67E50">
        <w:t>213; and</w:t>
      </w:r>
    </w:p>
    <w:p w:rsidR="004D25F3" w:rsidRPr="00F67E50" w:rsidRDefault="004D25F3" w:rsidP="004D25F3">
      <w:pPr>
        <w:pStyle w:val="paragraph"/>
      </w:pPr>
      <w:r w:rsidRPr="00F67E50">
        <w:tab/>
        <w:t>(b)</w:t>
      </w:r>
      <w:r w:rsidRPr="00F67E50">
        <w:tab/>
        <w:t>the notice specifies that information about the notice must not be disclosed; and</w:t>
      </w:r>
    </w:p>
    <w:p w:rsidR="004D25F3" w:rsidRPr="00F67E50" w:rsidRDefault="004D25F3" w:rsidP="004D25F3">
      <w:pPr>
        <w:pStyle w:val="paragraph"/>
      </w:pPr>
      <w:r w:rsidRPr="00F67E50">
        <w:tab/>
        <w:t>(c)</w:t>
      </w:r>
      <w:r w:rsidRPr="00F67E50">
        <w:tab/>
        <w:t>the person discloses the existence or nature of the notice.</w:t>
      </w:r>
    </w:p>
    <w:p w:rsidR="004D25F3" w:rsidRPr="00F67E50" w:rsidRDefault="00E25C5A" w:rsidP="004D25F3">
      <w:pPr>
        <w:pStyle w:val="Penalty"/>
      </w:pPr>
      <w:r w:rsidRPr="00F67E50">
        <w:t>Penalty:</w:t>
      </w:r>
      <w:r w:rsidR="004D25F3" w:rsidRPr="00F67E50">
        <w:tab/>
        <w:t>Imprisonment for 2 years or 120 penalty units, or both.</w:t>
      </w:r>
    </w:p>
    <w:p w:rsidR="004D25F3" w:rsidRPr="00F67E50" w:rsidRDefault="004D25F3" w:rsidP="004D25F3">
      <w:pPr>
        <w:pStyle w:val="ActHead5"/>
      </w:pPr>
      <w:bookmarkStart w:id="344" w:name="_Toc468716057"/>
      <w:r w:rsidRPr="00541697">
        <w:rPr>
          <w:rStyle w:val="CharSectno"/>
        </w:rPr>
        <w:t>218</w:t>
      </w:r>
      <w:r w:rsidRPr="00F67E50">
        <w:t xml:space="preserve">  Failing to comply with a notice</w:t>
      </w:r>
      <w:bookmarkEnd w:id="344"/>
    </w:p>
    <w:p w:rsidR="004D25F3" w:rsidRPr="00F67E50" w:rsidRDefault="004D25F3" w:rsidP="004D25F3">
      <w:pPr>
        <w:pStyle w:val="subsection"/>
      </w:pPr>
      <w:r w:rsidRPr="00F67E50">
        <w:tab/>
      </w:r>
      <w:r w:rsidR="00043EE6" w:rsidRPr="00F67E50">
        <w:t>(1)</w:t>
      </w:r>
      <w:r w:rsidRPr="00F67E50">
        <w:tab/>
        <w:t xml:space="preserve">A person </w:t>
      </w:r>
      <w:r w:rsidR="00DB4F9D" w:rsidRPr="00F67E50">
        <w:t>commits</w:t>
      </w:r>
      <w:r w:rsidRPr="00F67E50">
        <w:t xml:space="preserve"> an offence if:</w:t>
      </w:r>
    </w:p>
    <w:p w:rsidR="004D25F3" w:rsidRPr="00F67E50" w:rsidRDefault="004D25F3" w:rsidP="004D25F3">
      <w:pPr>
        <w:pStyle w:val="paragraph"/>
      </w:pPr>
      <w:r w:rsidRPr="00F67E50">
        <w:tab/>
        <w:t>(a)</w:t>
      </w:r>
      <w:r w:rsidRPr="00F67E50">
        <w:tab/>
        <w:t>the person is given a notice under section</w:t>
      </w:r>
      <w:r w:rsidR="00F67E50">
        <w:t> </w:t>
      </w:r>
      <w:r w:rsidRPr="00F67E50">
        <w:t>213; and</w:t>
      </w:r>
    </w:p>
    <w:p w:rsidR="004D25F3" w:rsidRPr="00F67E50" w:rsidRDefault="004D25F3" w:rsidP="004D25F3">
      <w:pPr>
        <w:pStyle w:val="paragraph"/>
      </w:pPr>
      <w:r w:rsidRPr="00F67E50">
        <w:tab/>
        <w:t>(b)</w:t>
      </w:r>
      <w:r w:rsidRPr="00F67E50">
        <w:tab/>
        <w:t>the person fails to comply with the notice:</w:t>
      </w:r>
    </w:p>
    <w:p w:rsidR="004326FA" w:rsidRPr="00F67E50" w:rsidRDefault="004326FA" w:rsidP="004326FA">
      <w:pPr>
        <w:pStyle w:val="Penalty"/>
      </w:pPr>
      <w:r w:rsidRPr="00F67E50">
        <w:lastRenderedPageBreak/>
        <w:t>Penalty:</w:t>
      </w:r>
      <w:r w:rsidRPr="00F67E50">
        <w:tab/>
        <w:t>Imprisonment for 2 years or 100 penalty units, or both.</w:t>
      </w:r>
    </w:p>
    <w:p w:rsidR="004D25F3" w:rsidRPr="00F67E50" w:rsidRDefault="004D25F3" w:rsidP="004D25F3">
      <w:pPr>
        <w:pStyle w:val="notetext"/>
      </w:pPr>
      <w:r w:rsidRPr="00F67E50">
        <w:t>Note:</w:t>
      </w:r>
      <w:r w:rsidRPr="00F67E50">
        <w:tab/>
        <w:t>Sections</w:t>
      </w:r>
      <w:r w:rsidR="00F67E50">
        <w:t> </w:t>
      </w:r>
      <w:r w:rsidRPr="00F67E50">
        <w:t xml:space="preserve">137.1 and 137.2 of the </w:t>
      </w:r>
      <w:r w:rsidRPr="00F67E50">
        <w:rPr>
          <w:i/>
        </w:rPr>
        <w:t xml:space="preserve">Criminal Code </w:t>
      </w:r>
      <w:r w:rsidRPr="00F67E50">
        <w:t>also create offences for providing false or misleading information or documents.</w:t>
      </w:r>
    </w:p>
    <w:p w:rsidR="00043EE6" w:rsidRPr="00F67E50" w:rsidRDefault="00043EE6" w:rsidP="00043EE6">
      <w:pPr>
        <w:pStyle w:val="subsection"/>
      </w:pPr>
      <w:r w:rsidRPr="00F67E50">
        <w:tab/>
        <w:t>(2)</w:t>
      </w:r>
      <w:r w:rsidRPr="00F67E50">
        <w:tab/>
        <w:t xml:space="preserve">It is a defence to an offence against </w:t>
      </w:r>
      <w:r w:rsidR="00F67E50">
        <w:t>subsection (</w:t>
      </w:r>
      <w:r w:rsidRPr="00F67E50">
        <w:t>1) if:</w:t>
      </w:r>
    </w:p>
    <w:p w:rsidR="00043EE6" w:rsidRPr="00F67E50" w:rsidRDefault="00043EE6" w:rsidP="00043EE6">
      <w:pPr>
        <w:pStyle w:val="paragraph"/>
      </w:pPr>
      <w:r w:rsidRPr="00F67E50">
        <w:tab/>
        <w:t>(a)</w:t>
      </w:r>
      <w:r w:rsidRPr="00F67E50">
        <w:tab/>
        <w:t>the person fails to comply with the notice only because the person does not provide the information or a document within the period specified in the notice; and</w:t>
      </w:r>
    </w:p>
    <w:p w:rsidR="00043EE6" w:rsidRPr="00F67E50" w:rsidRDefault="00043EE6" w:rsidP="00043EE6">
      <w:pPr>
        <w:pStyle w:val="paragraph"/>
      </w:pPr>
      <w:r w:rsidRPr="00F67E50">
        <w:tab/>
        <w:t>(b)</w:t>
      </w:r>
      <w:r w:rsidRPr="00F67E50">
        <w:tab/>
        <w:t>the person took all reasonable steps to provide the information or document within that period; and</w:t>
      </w:r>
    </w:p>
    <w:p w:rsidR="00043EE6" w:rsidRPr="00F67E50" w:rsidRDefault="00043EE6" w:rsidP="00043EE6">
      <w:pPr>
        <w:pStyle w:val="paragraph"/>
      </w:pPr>
      <w:r w:rsidRPr="00F67E50">
        <w:tab/>
        <w:t>(c)</w:t>
      </w:r>
      <w:r w:rsidRPr="00F67E50">
        <w:tab/>
        <w:t>the person provides the information or document as soon as practicable after the end of that period.</w:t>
      </w:r>
    </w:p>
    <w:p w:rsidR="00043EE6" w:rsidRPr="00F67E50" w:rsidRDefault="00043EE6" w:rsidP="00043EE6">
      <w:pPr>
        <w:pStyle w:val="notetext"/>
      </w:pPr>
      <w:r w:rsidRPr="00F67E50">
        <w:t>Note:</w:t>
      </w:r>
      <w:r w:rsidRPr="00F67E50">
        <w:tab/>
        <w:t xml:space="preserve">A defendant bears an evidential burden in relation to the matters in </w:t>
      </w:r>
      <w:r w:rsidR="00F67E50">
        <w:t>subsection (</w:t>
      </w:r>
      <w:r w:rsidRPr="00F67E50">
        <w:t>2</w:t>
      </w:r>
      <w:r w:rsidR="006D005B" w:rsidRPr="00F67E50">
        <w:t>) (s</w:t>
      </w:r>
      <w:r w:rsidRPr="00F67E50">
        <w:t>ee subsection</w:t>
      </w:r>
      <w:r w:rsidR="00F67E50">
        <w:t> </w:t>
      </w:r>
      <w:r w:rsidRPr="00F67E50">
        <w:t xml:space="preserve">13.3(3) of the </w:t>
      </w:r>
      <w:r w:rsidRPr="00F67E50">
        <w:rPr>
          <w:i/>
        </w:rPr>
        <w:t>Criminal Code</w:t>
      </w:r>
      <w:r w:rsidRPr="00F67E50">
        <w:t>).</w:t>
      </w:r>
    </w:p>
    <w:p w:rsidR="004D25F3" w:rsidRPr="00F67E50" w:rsidRDefault="004D25F3" w:rsidP="0045776E">
      <w:pPr>
        <w:pStyle w:val="ActHead2"/>
        <w:pageBreakBefore/>
      </w:pPr>
      <w:bookmarkStart w:id="345" w:name="_Toc468716058"/>
      <w:r w:rsidRPr="00541697">
        <w:rPr>
          <w:rStyle w:val="CharPartNo"/>
        </w:rPr>
        <w:lastRenderedPageBreak/>
        <w:t>Part</w:t>
      </w:r>
      <w:r w:rsidR="00F67E50" w:rsidRPr="00541697">
        <w:rPr>
          <w:rStyle w:val="CharPartNo"/>
        </w:rPr>
        <w:t> </w:t>
      </w:r>
      <w:r w:rsidRPr="00541697">
        <w:rPr>
          <w:rStyle w:val="CharPartNo"/>
        </w:rPr>
        <w:t>3</w:t>
      </w:r>
      <w:r w:rsidR="00F67E50" w:rsidRPr="00541697">
        <w:rPr>
          <w:rStyle w:val="CharPartNo"/>
        </w:rPr>
        <w:noBreakHyphen/>
      </w:r>
      <w:r w:rsidRPr="00541697">
        <w:rPr>
          <w:rStyle w:val="CharPartNo"/>
        </w:rPr>
        <w:t>4</w:t>
      </w:r>
      <w:r w:rsidRPr="00F67E50">
        <w:t>—</w:t>
      </w:r>
      <w:r w:rsidRPr="00541697">
        <w:rPr>
          <w:rStyle w:val="CharPartText"/>
        </w:rPr>
        <w:t>Monitoring orders</w:t>
      </w:r>
      <w:bookmarkEnd w:id="345"/>
    </w:p>
    <w:p w:rsidR="004D25F3" w:rsidRPr="00541697" w:rsidRDefault="006D0E15" w:rsidP="004D25F3">
      <w:pPr>
        <w:pStyle w:val="Header"/>
      </w:pPr>
      <w:r w:rsidRPr="00541697">
        <w:rPr>
          <w:rStyle w:val="CharDivNo"/>
        </w:rPr>
        <w:t xml:space="preserve"> </w:t>
      </w:r>
      <w:r w:rsidRPr="00541697">
        <w:rPr>
          <w:rStyle w:val="CharDivText"/>
        </w:rPr>
        <w:t xml:space="preserve"> </w:t>
      </w:r>
    </w:p>
    <w:p w:rsidR="004D25F3" w:rsidRPr="00F67E50" w:rsidRDefault="004D25F3" w:rsidP="004D25F3">
      <w:pPr>
        <w:pStyle w:val="ActHead5"/>
      </w:pPr>
      <w:bookmarkStart w:id="346" w:name="_Toc468716059"/>
      <w:r w:rsidRPr="00541697">
        <w:rPr>
          <w:rStyle w:val="CharSectno"/>
        </w:rPr>
        <w:t>219</w:t>
      </w:r>
      <w:r w:rsidRPr="00F67E50">
        <w:t xml:space="preserve">  Making monitoring orders</w:t>
      </w:r>
      <w:bookmarkEnd w:id="346"/>
    </w:p>
    <w:p w:rsidR="00043EE6" w:rsidRPr="00F67E50" w:rsidRDefault="00043EE6" w:rsidP="00043EE6">
      <w:pPr>
        <w:pStyle w:val="subsection"/>
      </w:pPr>
      <w:r w:rsidRPr="00F67E50">
        <w:tab/>
        <w:t>(1)</w:t>
      </w:r>
      <w:r w:rsidRPr="00F67E50">
        <w:tab/>
        <w:t xml:space="preserve">A judge of a court of a State or Territory that has jurisdiction to deal with criminal matters on indictment may make an order (a </w:t>
      </w:r>
      <w:r w:rsidRPr="00F67E50">
        <w:rPr>
          <w:b/>
          <w:i/>
        </w:rPr>
        <w:t>monitoring order</w:t>
      </w:r>
      <w:r w:rsidRPr="00F67E50">
        <w:t xml:space="preserve">) that a </w:t>
      </w:r>
      <w:r w:rsidR="00F67E50" w:rsidRPr="00F67E50">
        <w:rPr>
          <w:position w:val="6"/>
          <w:sz w:val="16"/>
        </w:rPr>
        <w:t>*</w:t>
      </w:r>
      <w:r w:rsidRPr="00F67E50">
        <w:t>financial institution provide information about transactions:</w:t>
      </w:r>
    </w:p>
    <w:p w:rsidR="00043EE6" w:rsidRPr="00F67E50" w:rsidRDefault="00043EE6" w:rsidP="00043EE6">
      <w:pPr>
        <w:pStyle w:val="paragraph"/>
      </w:pPr>
      <w:r w:rsidRPr="00F67E50">
        <w:tab/>
        <w:t>(a)</w:t>
      </w:r>
      <w:r w:rsidRPr="00F67E50">
        <w:tab/>
        <w:t xml:space="preserve">conducted during a particular period through an </w:t>
      </w:r>
      <w:r w:rsidR="00F67E50" w:rsidRPr="00F67E50">
        <w:rPr>
          <w:position w:val="6"/>
          <w:sz w:val="16"/>
        </w:rPr>
        <w:t>*</w:t>
      </w:r>
      <w:r w:rsidRPr="00F67E50">
        <w:t>account held by a particular person with the institution; or</w:t>
      </w:r>
    </w:p>
    <w:p w:rsidR="00043EE6" w:rsidRPr="00F67E50" w:rsidRDefault="00043EE6" w:rsidP="00043EE6">
      <w:pPr>
        <w:pStyle w:val="paragraph"/>
      </w:pPr>
      <w:r w:rsidRPr="00F67E50">
        <w:tab/>
        <w:t>(b)</w:t>
      </w:r>
      <w:r w:rsidRPr="00F67E50">
        <w:tab/>
        <w:t xml:space="preserve">made using a </w:t>
      </w:r>
      <w:r w:rsidR="00F67E50" w:rsidRPr="00F67E50">
        <w:rPr>
          <w:position w:val="6"/>
          <w:sz w:val="16"/>
        </w:rPr>
        <w:t>*</w:t>
      </w:r>
      <w:r w:rsidRPr="00F67E50">
        <w:t>stored value card issued to a particular person by a financial institution.</w:t>
      </w:r>
    </w:p>
    <w:p w:rsidR="004D25F3" w:rsidRPr="00F67E50" w:rsidRDefault="004D25F3" w:rsidP="004D25F3">
      <w:pPr>
        <w:pStyle w:val="subsection"/>
      </w:pPr>
      <w:r w:rsidRPr="00F67E50">
        <w:tab/>
        <w:t>(2)</w:t>
      </w:r>
      <w:r w:rsidRPr="00F67E50">
        <w:tab/>
        <w:t xml:space="preserve">The judge must not make a </w:t>
      </w:r>
      <w:r w:rsidR="00F67E50" w:rsidRPr="00F67E50">
        <w:rPr>
          <w:position w:val="6"/>
          <w:sz w:val="16"/>
        </w:rPr>
        <w:t>*</w:t>
      </w:r>
      <w:r w:rsidRPr="00F67E50">
        <w:t>monitoring order unless the judge is satisfied that there are reasonable grounds for suspecting that:</w:t>
      </w:r>
    </w:p>
    <w:p w:rsidR="004D25F3" w:rsidRPr="00F67E50" w:rsidRDefault="004D25F3" w:rsidP="004D25F3">
      <w:pPr>
        <w:pStyle w:val="paragraph"/>
      </w:pPr>
      <w:r w:rsidRPr="00F67E50">
        <w:tab/>
        <w:t>(a)</w:t>
      </w:r>
      <w:r w:rsidRPr="00F67E50">
        <w:tab/>
        <w:t xml:space="preserve">the person </w:t>
      </w:r>
      <w:r w:rsidR="00D30CA5" w:rsidRPr="00F67E50">
        <w:t xml:space="preserve">who holds the </w:t>
      </w:r>
      <w:r w:rsidR="00F67E50" w:rsidRPr="00F67E50">
        <w:rPr>
          <w:position w:val="6"/>
          <w:sz w:val="16"/>
        </w:rPr>
        <w:t>*</w:t>
      </w:r>
      <w:r w:rsidR="00D30CA5" w:rsidRPr="00F67E50">
        <w:t xml:space="preserve">account or to whom the </w:t>
      </w:r>
      <w:r w:rsidR="00F67E50" w:rsidRPr="00F67E50">
        <w:rPr>
          <w:position w:val="6"/>
          <w:sz w:val="16"/>
        </w:rPr>
        <w:t>*</w:t>
      </w:r>
      <w:r w:rsidR="00D30CA5" w:rsidRPr="00F67E50">
        <w:t>stored value card was issued</w:t>
      </w:r>
      <w:r w:rsidRPr="00F67E50">
        <w:t>:</w:t>
      </w:r>
    </w:p>
    <w:p w:rsidR="004D25F3" w:rsidRPr="00F67E50" w:rsidRDefault="004D25F3" w:rsidP="004D25F3">
      <w:pPr>
        <w:pStyle w:val="paragraphsub"/>
      </w:pPr>
      <w:r w:rsidRPr="00F67E50">
        <w:tab/>
        <w:t>(i)</w:t>
      </w:r>
      <w:r w:rsidRPr="00F67E50">
        <w:tab/>
        <w:t xml:space="preserve">has committed, or is about to commit, a </w:t>
      </w:r>
      <w:r w:rsidR="00F67E50" w:rsidRPr="00F67E50">
        <w:rPr>
          <w:position w:val="6"/>
          <w:sz w:val="16"/>
        </w:rPr>
        <w:t>*</w:t>
      </w:r>
      <w:r w:rsidRPr="00F67E50">
        <w:t>serious offence; or</w:t>
      </w:r>
    </w:p>
    <w:p w:rsidR="004D25F3" w:rsidRPr="00F67E50" w:rsidRDefault="004D25F3" w:rsidP="004D25F3">
      <w:pPr>
        <w:pStyle w:val="paragraphsub"/>
      </w:pPr>
      <w:r w:rsidRPr="00F67E50">
        <w:tab/>
        <w:t>(ii)</w:t>
      </w:r>
      <w:r w:rsidRPr="00F67E50">
        <w:tab/>
        <w:t>was involved in the commission, or is about to be involved in the commission, of a serious offence; or</w:t>
      </w:r>
    </w:p>
    <w:p w:rsidR="004D25F3" w:rsidRPr="00F67E50" w:rsidRDefault="004D25F3" w:rsidP="004D25F3">
      <w:pPr>
        <w:pStyle w:val="paragraphsub"/>
      </w:pPr>
      <w:r w:rsidRPr="00F67E50">
        <w:tab/>
        <w:t>(iii)</w:t>
      </w:r>
      <w:r w:rsidRPr="00F67E50">
        <w:tab/>
        <w:t xml:space="preserve">has </w:t>
      </w:r>
      <w:r w:rsidR="00F67E50" w:rsidRPr="00F67E50">
        <w:rPr>
          <w:position w:val="6"/>
          <w:sz w:val="16"/>
        </w:rPr>
        <w:t>*</w:t>
      </w:r>
      <w:r w:rsidRPr="00F67E50">
        <w:t>benefited directly or indirectly, or is about to benefit directly or indirectly, from the commission of a serious offence; or</w:t>
      </w:r>
    </w:p>
    <w:p w:rsidR="004D25F3" w:rsidRPr="00F67E50" w:rsidRDefault="004D25F3" w:rsidP="004D25F3">
      <w:pPr>
        <w:pStyle w:val="paragraph"/>
      </w:pPr>
      <w:r w:rsidRPr="00F67E50">
        <w:tab/>
        <w:t>(b)</w:t>
      </w:r>
      <w:r w:rsidRPr="00F67E50">
        <w:tab/>
        <w:t>the account</w:t>
      </w:r>
      <w:r w:rsidR="00D30CA5" w:rsidRPr="00F67E50">
        <w:t xml:space="preserve"> or card</w:t>
      </w:r>
      <w:r w:rsidRPr="00F67E50">
        <w:t xml:space="preserve"> is being used to commit an offence against Part</w:t>
      </w:r>
      <w:r w:rsidR="00F67E50">
        <w:t> </w:t>
      </w:r>
      <w:r w:rsidRPr="00F67E50">
        <w:t xml:space="preserve">10.2 of the </w:t>
      </w:r>
      <w:r w:rsidRPr="00F67E50">
        <w:rPr>
          <w:i/>
        </w:rPr>
        <w:t>Criminal Code</w:t>
      </w:r>
      <w:r w:rsidRPr="00F67E50">
        <w:t xml:space="preserve"> (money laundering).</w:t>
      </w:r>
    </w:p>
    <w:p w:rsidR="004D25F3" w:rsidRPr="00F67E50" w:rsidRDefault="004D25F3" w:rsidP="004D25F3">
      <w:pPr>
        <w:pStyle w:val="subsection"/>
      </w:pPr>
      <w:r w:rsidRPr="00F67E50">
        <w:tab/>
        <w:t>(3)</w:t>
      </w:r>
      <w:r w:rsidRPr="00F67E50">
        <w:tab/>
        <w:t xml:space="preserve">It does not matter, for the purposes of </w:t>
      </w:r>
      <w:r w:rsidR="00F67E50">
        <w:t>paragraph (</w:t>
      </w:r>
      <w:r w:rsidRPr="00F67E50">
        <w:t xml:space="preserve">2)(b), whether the person holding the account </w:t>
      </w:r>
      <w:r w:rsidR="00D30CA5" w:rsidRPr="00F67E50">
        <w:t>or to whom the card was issued</w:t>
      </w:r>
      <w:r w:rsidRPr="00F67E50">
        <w:t xml:space="preserve"> commits or is involved in the offence against Part</w:t>
      </w:r>
      <w:r w:rsidR="00F67E50">
        <w:t> </w:t>
      </w:r>
      <w:r w:rsidRPr="00F67E50">
        <w:t xml:space="preserve">10.2 of the </w:t>
      </w:r>
      <w:r w:rsidRPr="00F67E50">
        <w:rPr>
          <w:i/>
        </w:rPr>
        <w:t>Criminal Code</w:t>
      </w:r>
      <w:r w:rsidRPr="00F67E50">
        <w:t>.</w:t>
      </w:r>
    </w:p>
    <w:p w:rsidR="004D25F3" w:rsidRPr="00F67E50" w:rsidRDefault="004D25F3" w:rsidP="004D25F3">
      <w:pPr>
        <w:pStyle w:val="subsection"/>
      </w:pPr>
      <w:r w:rsidRPr="00F67E50">
        <w:tab/>
        <w:t>(4)</w:t>
      </w:r>
      <w:r w:rsidRPr="00F67E50">
        <w:tab/>
        <w:t xml:space="preserve">The </w:t>
      </w:r>
      <w:r w:rsidR="00F67E50" w:rsidRPr="00F67E50">
        <w:rPr>
          <w:position w:val="6"/>
          <w:sz w:val="16"/>
        </w:rPr>
        <w:t>*</w:t>
      </w:r>
      <w:r w:rsidRPr="00F67E50">
        <w:t xml:space="preserve">monitoring order can only be made on application by an </w:t>
      </w:r>
      <w:r w:rsidR="00F67E50" w:rsidRPr="00F67E50">
        <w:rPr>
          <w:position w:val="6"/>
          <w:sz w:val="16"/>
        </w:rPr>
        <w:t>*</w:t>
      </w:r>
      <w:r w:rsidRPr="00F67E50">
        <w:t xml:space="preserve">authorised officer of an </w:t>
      </w:r>
      <w:r w:rsidR="00F67E50" w:rsidRPr="00F67E50">
        <w:rPr>
          <w:position w:val="6"/>
          <w:sz w:val="16"/>
        </w:rPr>
        <w:t>*</w:t>
      </w:r>
      <w:r w:rsidRPr="00F67E50">
        <w:t>enforcement agency.</w:t>
      </w:r>
    </w:p>
    <w:p w:rsidR="004D25F3" w:rsidRPr="00F67E50" w:rsidRDefault="004D25F3" w:rsidP="004D25F3">
      <w:pPr>
        <w:pStyle w:val="ActHead5"/>
      </w:pPr>
      <w:bookmarkStart w:id="347" w:name="_Toc468716060"/>
      <w:r w:rsidRPr="00541697">
        <w:rPr>
          <w:rStyle w:val="CharSectno"/>
        </w:rPr>
        <w:lastRenderedPageBreak/>
        <w:t>220</w:t>
      </w:r>
      <w:r w:rsidRPr="00F67E50">
        <w:t xml:space="preserve">  Contents of monitoring orders</w:t>
      </w:r>
      <w:bookmarkEnd w:id="347"/>
    </w:p>
    <w:p w:rsidR="004D25F3" w:rsidRPr="00F67E50" w:rsidRDefault="004D25F3" w:rsidP="004D25F3">
      <w:pPr>
        <w:pStyle w:val="subsection"/>
      </w:pPr>
      <w:r w:rsidRPr="00F67E50">
        <w:tab/>
        <w:t>(1)</w:t>
      </w:r>
      <w:r w:rsidRPr="00F67E50">
        <w:tab/>
        <w:t xml:space="preserve">A </w:t>
      </w:r>
      <w:r w:rsidR="00F67E50" w:rsidRPr="00F67E50">
        <w:rPr>
          <w:position w:val="6"/>
          <w:sz w:val="16"/>
        </w:rPr>
        <w:t>*</w:t>
      </w:r>
      <w:r w:rsidRPr="00F67E50">
        <w:t>monitoring order must:</w:t>
      </w:r>
    </w:p>
    <w:p w:rsidR="00D30CA5" w:rsidRPr="00F67E50" w:rsidRDefault="00D30CA5" w:rsidP="00D30CA5">
      <w:pPr>
        <w:pStyle w:val="paragraph"/>
      </w:pPr>
      <w:r w:rsidRPr="00F67E50">
        <w:tab/>
        <w:t>(a)</w:t>
      </w:r>
      <w:r w:rsidRPr="00F67E50">
        <w:tab/>
        <w:t>specify the name or names:</w:t>
      </w:r>
    </w:p>
    <w:p w:rsidR="00D30CA5" w:rsidRPr="00F67E50" w:rsidRDefault="00D30CA5" w:rsidP="00D30CA5">
      <w:pPr>
        <w:pStyle w:val="paragraphsub"/>
      </w:pPr>
      <w:r w:rsidRPr="00F67E50">
        <w:tab/>
        <w:t>(i)</w:t>
      </w:r>
      <w:r w:rsidRPr="00F67E50">
        <w:tab/>
        <w:t xml:space="preserve">in which the </w:t>
      </w:r>
      <w:r w:rsidR="00F67E50" w:rsidRPr="00F67E50">
        <w:rPr>
          <w:position w:val="6"/>
          <w:sz w:val="16"/>
        </w:rPr>
        <w:t>*</w:t>
      </w:r>
      <w:r w:rsidRPr="00F67E50">
        <w:t>account is believed to be held; or</w:t>
      </w:r>
    </w:p>
    <w:p w:rsidR="00D30CA5" w:rsidRPr="00F67E50" w:rsidRDefault="00D30CA5" w:rsidP="00D30CA5">
      <w:pPr>
        <w:pStyle w:val="paragraphsub"/>
      </w:pPr>
      <w:r w:rsidRPr="00F67E50">
        <w:tab/>
        <w:t>(ii)</w:t>
      </w:r>
      <w:r w:rsidRPr="00F67E50">
        <w:tab/>
        <w:t xml:space="preserve">of the person to whom the </w:t>
      </w:r>
      <w:r w:rsidR="00F67E50" w:rsidRPr="00F67E50">
        <w:rPr>
          <w:position w:val="6"/>
          <w:sz w:val="16"/>
        </w:rPr>
        <w:t>*</w:t>
      </w:r>
      <w:r w:rsidRPr="00F67E50">
        <w:t>stored value card was issued; and</w:t>
      </w:r>
    </w:p>
    <w:p w:rsidR="004D25F3" w:rsidRPr="00F67E50" w:rsidRDefault="004D25F3" w:rsidP="004D25F3">
      <w:pPr>
        <w:pStyle w:val="paragraph"/>
      </w:pPr>
      <w:r w:rsidRPr="00F67E50">
        <w:tab/>
        <w:t>(b)</w:t>
      </w:r>
      <w:r w:rsidRPr="00F67E50">
        <w:tab/>
        <w:t xml:space="preserve">specify the kind of information that the </w:t>
      </w:r>
      <w:r w:rsidR="00F67E50" w:rsidRPr="00F67E50">
        <w:rPr>
          <w:position w:val="6"/>
          <w:sz w:val="16"/>
        </w:rPr>
        <w:t>*</w:t>
      </w:r>
      <w:r w:rsidRPr="00F67E50">
        <w:t>financial institution is required to provide; and</w:t>
      </w:r>
    </w:p>
    <w:p w:rsidR="004D25F3" w:rsidRPr="00F67E50" w:rsidRDefault="004D25F3" w:rsidP="004D25F3">
      <w:pPr>
        <w:pStyle w:val="paragraph"/>
      </w:pPr>
      <w:r w:rsidRPr="00F67E50">
        <w:tab/>
        <w:t>(c)</w:t>
      </w:r>
      <w:r w:rsidRPr="00F67E50">
        <w:tab/>
        <w:t>specify the period during which the transactions must have occurred; and</w:t>
      </w:r>
    </w:p>
    <w:p w:rsidR="004D25F3" w:rsidRPr="00F67E50" w:rsidRDefault="004D25F3" w:rsidP="004D25F3">
      <w:pPr>
        <w:pStyle w:val="paragraph"/>
      </w:pPr>
      <w:r w:rsidRPr="00F67E50">
        <w:tab/>
        <w:t>(d)</w:t>
      </w:r>
      <w:r w:rsidRPr="00F67E50">
        <w:tab/>
        <w:t xml:space="preserve">specify to which </w:t>
      </w:r>
      <w:r w:rsidR="00F67E50" w:rsidRPr="00F67E50">
        <w:rPr>
          <w:position w:val="6"/>
          <w:sz w:val="16"/>
        </w:rPr>
        <w:t>*</w:t>
      </w:r>
      <w:r w:rsidRPr="00F67E50">
        <w:t>enforcement agency the information is to be provided; and</w:t>
      </w:r>
    </w:p>
    <w:p w:rsidR="004D25F3" w:rsidRPr="00F67E50" w:rsidRDefault="004D25F3" w:rsidP="004D25F3">
      <w:pPr>
        <w:pStyle w:val="paragraph"/>
      </w:pPr>
      <w:r w:rsidRPr="00F67E50">
        <w:tab/>
        <w:t>(e)</w:t>
      </w:r>
      <w:r w:rsidRPr="00F67E50">
        <w:tab/>
        <w:t>specify the form and</w:t>
      </w:r>
      <w:r w:rsidRPr="00F67E50">
        <w:rPr>
          <w:i/>
        </w:rPr>
        <w:t xml:space="preserve"> </w:t>
      </w:r>
      <w:r w:rsidRPr="00F67E50">
        <w:t>manner in which the information is to be given; and</w:t>
      </w:r>
    </w:p>
    <w:p w:rsidR="004D25F3" w:rsidRPr="00F67E50" w:rsidRDefault="004D25F3" w:rsidP="004D25F3">
      <w:pPr>
        <w:pStyle w:val="paragraph"/>
      </w:pPr>
      <w:r w:rsidRPr="00F67E50">
        <w:tab/>
        <w:t>(f)</w:t>
      </w:r>
      <w:r w:rsidRPr="00F67E50">
        <w:tab/>
        <w:t>if the order specifies that information about the order must not be disclosed—set out the effect of section</w:t>
      </w:r>
      <w:r w:rsidR="00F67E50">
        <w:t> </w:t>
      </w:r>
      <w:r w:rsidRPr="00F67E50">
        <w:t>223 (disclosing existence or operation of an order); and</w:t>
      </w:r>
    </w:p>
    <w:p w:rsidR="004D25F3" w:rsidRPr="00F67E50" w:rsidRDefault="004D25F3" w:rsidP="004D25F3">
      <w:pPr>
        <w:pStyle w:val="paragraph"/>
      </w:pPr>
      <w:r w:rsidRPr="00F67E50">
        <w:tab/>
        <w:t>(g)</w:t>
      </w:r>
      <w:r w:rsidRPr="00F67E50">
        <w:tab/>
        <w:t>set out the effect of section</w:t>
      </w:r>
      <w:r w:rsidR="00F67E50">
        <w:t> </w:t>
      </w:r>
      <w:r w:rsidRPr="00F67E50">
        <w:t>224 (failing to comply with an order).</w:t>
      </w:r>
    </w:p>
    <w:p w:rsidR="004D25F3" w:rsidRPr="00F67E50" w:rsidRDefault="004D25F3" w:rsidP="004D25F3">
      <w:pPr>
        <w:pStyle w:val="subsection"/>
      </w:pPr>
      <w:r w:rsidRPr="00F67E50">
        <w:tab/>
        <w:t>(2)</w:t>
      </w:r>
      <w:r w:rsidRPr="00F67E50">
        <w:tab/>
        <w:t xml:space="preserve">The period mentioned in </w:t>
      </w:r>
      <w:r w:rsidR="00F67E50">
        <w:t>paragraph (</w:t>
      </w:r>
      <w:r w:rsidRPr="00F67E50">
        <w:t>1)(c) must:</w:t>
      </w:r>
    </w:p>
    <w:p w:rsidR="004D25F3" w:rsidRPr="00F67E50" w:rsidRDefault="004D25F3" w:rsidP="004D25F3">
      <w:pPr>
        <w:pStyle w:val="paragraph"/>
      </w:pPr>
      <w:r w:rsidRPr="00F67E50">
        <w:tab/>
        <w:t>(a)</w:t>
      </w:r>
      <w:r w:rsidRPr="00F67E50">
        <w:tab/>
        <w:t xml:space="preserve">begin no earlier than the day on which notice of the </w:t>
      </w:r>
      <w:r w:rsidR="00F67E50" w:rsidRPr="00F67E50">
        <w:rPr>
          <w:position w:val="6"/>
          <w:sz w:val="16"/>
        </w:rPr>
        <w:t>*</w:t>
      </w:r>
      <w:r w:rsidRPr="00F67E50">
        <w:t xml:space="preserve">monitoring order is given to the </w:t>
      </w:r>
      <w:r w:rsidR="00F67E50" w:rsidRPr="00F67E50">
        <w:rPr>
          <w:position w:val="6"/>
          <w:sz w:val="16"/>
        </w:rPr>
        <w:t>*</w:t>
      </w:r>
      <w:r w:rsidRPr="00F67E50">
        <w:t>financial institution; and</w:t>
      </w:r>
    </w:p>
    <w:p w:rsidR="004D25F3" w:rsidRPr="00F67E50" w:rsidRDefault="004D25F3" w:rsidP="004D25F3">
      <w:pPr>
        <w:pStyle w:val="paragraph"/>
      </w:pPr>
      <w:r w:rsidRPr="00F67E50">
        <w:tab/>
        <w:t>(b)</w:t>
      </w:r>
      <w:r w:rsidRPr="00F67E50">
        <w:tab/>
        <w:t>end no later than 3 months after the date of the order.</w:t>
      </w:r>
    </w:p>
    <w:p w:rsidR="004D25F3" w:rsidRPr="00F67E50" w:rsidRDefault="004D25F3" w:rsidP="004D25F3">
      <w:pPr>
        <w:pStyle w:val="ActHead5"/>
      </w:pPr>
      <w:bookmarkStart w:id="348" w:name="_Toc468716061"/>
      <w:r w:rsidRPr="00541697">
        <w:rPr>
          <w:rStyle w:val="CharSectno"/>
        </w:rPr>
        <w:t>221</w:t>
      </w:r>
      <w:r w:rsidRPr="00F67E50">
        <w:t xml:space="preserve">  Protection from suits etc. for those complying with orders</w:t>
      </w:r>
      <w:bookmarkEnd w:id="348"/>
    </w:p>
    <w:p w:rsidR="004D25F3" w:rsidRPr="00F67E50" w:rsidRDefault="004D25F3" w:rsidP="004D25F3">
      <w:pPr>
        <w:pStyle w:val="subsection"/>
      </w:pPr>
      <w:r w:rsidRPr="00F67E50">
        <w:tab/>
        <w:t>(1)</w:t>
      </w:r>
      <w:r w:rsidRPr="00F67E50">
        <w:tab/>
        <w:t>No action, suit or proceeding lies against:</w:t>
      </w:r>
    </w:p>
    <w:p w:rsidR="004D25F3" w:rsidRPr="00F67E50" w:rsidRDefault="004D25F3" w:rsidP="004D25F3">
      <w:pPr>
        <w:pStyle w:val="paragraph"/>
      </w:pPr>
      <w:r w:rsidRPr="00F67E50">
        <w:tab/>
        <w:t>(a)</w:t>
      </w:r>
      <w:r w:rsidRPr="00F67E50">
        <w:tab/>
        <w:t xml:space="preserve">a </w:t>
      </w:r>
      <w:r w:rsidR="00F67E50" w:rsidRPr="00F67E50">
        <w:rPr>
          <w:position w:val="6"/>
          <w:sz w:val="16"/>
        </w:rPr>
        <w:t>*</w:t>
      </w:r>
      <w:r w:rsidRPr="00F67E50">
        <w:t>financial institution; or</w:t>
      </w:r>
    </w:p>
    <w:p w:rsidR="004D25F3" w:rsidRPr="00F67E50" w:rsidRDefault="004D25F3" w:rsidP="004D25F3">
      <w:pPr>
        <w:pStyle w:val="paragraph"/>
      </w:pPr>
      <w:r w:rsidRPr="00F67E50">
        <w:tab/>
        <w:t>(b)</w:t>
      </w:r>
      <w:r w:rsidRPr="00F67E50">
        <w:tab/>
        <w:t xml:space="preserve">an </w:t>
      </w:r>
      <w:r w:rsidR="00F67E50" w:rsidRPr="00F67E50">
        <w:rPr>
          <w:position w:val="6"/>
          <w:sz w:val="16"/>
        </w:rPr>
        <w:t>*</w:t>
      </w:r>
      <w:r w:rsidRPr="00F67E50">
        <w:t xml:space="preserve">officer, employee or </w:t>
      </w:r>
      <w:r w:rsidR="00F67E50" w:rsidRPr="00F67E50">
        <w:rPr>
          <w:position w:val="6"/>
          <w:sz w:val="16"/>
        </w:rPr>
        <w:t>*</w:t>
      </w:r>
      <w:r w:rsidRPr="00F67E50">
        <w:t>agent of the institution acting in the course of that person’s employment or agency;</w:t>
      </w:r>
    </w:p>
    <w:p w:rsidR="004D25F3" w:rsidRPr="00F67E50" w:rsidRDefault="004D25F3" w:rsidP="004D25F3">
      <w:pPr>
        <w:pStyle w:val="subsection2"/>
      </w:pPr>
      <w:r w:rsidRPr="00F67E50">
        <w:lastRenderedPageBreak/>
        <w:t xml:space="preserve">in relation to any action taken by the institution or person in complying with a </w:t>
      </w:r>
      <w:r w:rsidR="00F67E50" w:rsidRPr="00F67E50">
        <w:rPr>
          <w:position w:val="6"/>
          <w:sz w:val="16"/>
        </w:rPr>
        <w:t>*</w:t>
      </w:r>
      <w:r w:rsidRPr="00F67E50">
        <w:t>monitoring order or in the mistaken belief that action was required under the order.</w:t>
      </w:r>
    </w:p>
    <w:p w:rsidR="004D25F3" w:rsidRPr="00F67E50" w:rsidRDefault="004D25F3" w:rsidP="004D25F3">
      <w:pPr>
        <w:pStyle w:val="subsection"/>
      </w:pPr>
      <w:r w:rsidRPr="00F67E50">
        <w:tab/>
        <w:t>(2)</w:t>
      </w:r>
      <w:r w:rsidRPr="00F67E50">
        <w:tab/>
        <w:t xml:space="preserve">A </w:t>
      </w:r>
      <w:r w:rsidR="00F67E50" w:rsidRPr="00F67E50">
        <w:rPr>
          <w:position w:val="6"/>
          <w:sz w:val="16"/>
        </w:rPr>
        <w:t>*</w:t>
      </w:r>
      <w:r w:rsidRPr="00F67E50">
        <w:t xml:space="preserve">financial institution, or person who is an </w:t>
      </w:r>
      <w:r w:rsidR="00F67E50" w:rsidRPr="00F67E50">
        <w:rPr>
          <w:position w:val="6"/>
          <w:sz w:val="16"/>
        </w:rPr>
        <w:t>*</w:t>
      </w:r>
      <w:r w:rsidRPr="00F67E50">
        <w:t xml:space="preserve">officer, employee or </w:t>
      </w:r>
      <w:r w:rsidR="00F67E50" w:rsidRPr="00F67E50">
        <w:rPr>
          <w:position w:val="6"/>
          <w:sz w:val="16"/>
        </w:rPr>
        <w:t>*</w:t>
      </w:r>
      <w:r w:rsidRPr="00F67E50">
        <w:t xml:space="preserve">agent of a financial institution, who provides information under a </w:t>
      </w:r>
      <w:r w:rsidR="00F67E50" w:rsidRPr="00F67E50">
        <w:rPr>
          <w:position w:val="6"/>
          <w:sz w:val="16"/>
        </w:rPr>
        <w:t>*</w:t>
      </w:r>
      <w:r w:rsidRPr="00F67E50">
        <w:t>monitoring order is taken, for the purposes of Part</w:t>
      </w:r>
      <w:r w:rsidR="00F67E50">
        <w:t> </w:t>
      </w:r>
      <w:r w:rsidRPr="00F67E50">
        <w:t xml:space="preserve">10.2 of the </w:t>
      </w:r>
      <w:r w:rsidRPr="00F67E50">
        <w:rPr>
          <w:i/>
        </w:rPr>
        <w:t xml:space="preserve">Criminal Code </w:t>
      </w:r>
      <w:r w:rsidRPr="00F67E50">
        <w:t>(offences relating to money</w:t>
      </w:r>
      <w:r w:rsidR="00F67E50">
        <w:noBreakHyphen/>
      </w:r>
      <w:r w:rsidRPr="00F67E50">
        <w:t>laundering), not to have been in possession of that information at any time.</w:t>
      </w:r>
    </w:p>
    <w:p w:rsidR="004D25F3" w:rsidRPr="00F67E50" w:rsidRDefault="004D25F3" w:rsidP="004D25F3">
      <w:pPr>
        <w:pStyle w:val="ActHead5"/>
      </w:pPr>
      <w:bookmarkStart w:id="349" w:name="_Toc468716062"/>
      <w:r w:rsidRPr="00541697">
        <w:rPr>
          <w:rStyle w:val="CharSectno"/>
        </w:rPr>
        <w:t>222</w:t>
      </w:r>
      <w:r w:rsidRPr="00F67E50">
        <w:t xml:space="preserve">  Making false statements in applications</w:t>
      </w:r>
      <w:bookmarkEnd w:id="349"/>
    </w:p>
    <w:p w:rsidR="004D25F3" w:rsidRPr="00F67E50" w:rsidRDefault="004D25F3" w:rsidP="004D25F3">
      <w:pPr>
        <w:pStyle w:val="subsection"/>
        <w:keepNext/>
        <w:keepLines/>
      </w:pPr>
      <w:r w:rsidRPr="00F67E50">
        <w:tab/>
      </w:r>
      <w:r w:rsidRPr="00F67E50">
        <w:tab/>
        <w:t xml:space="preserve">A person </w:t>
      </w:r>
      <w:r w:rsidR="001575A1" w:rsidRPr="00F67E50">
        <w:t>commits</w:t>
      </w:r>
      <w:r w:rsidRPr="00F67E50">
        <w:t xml:space="preserve"> an offence if:</w:t>
      </w:r>
    </w:p>
    <w:p w:rsidR="004D25F3" w:rsidRPr="00F67E50" w:rsidRDefault="004D25F3" w:rsidP="004D25F3">
      <w:pPr>
        <w:pStyle w:val="paragraph"/>
      </w:pPr>
      <w:r w:rsidRPr="00F67E50">
        <w:tab/>
        <w:t>(a)</w:t>
      </w:r>
      <w:r w:rsidRPr="00F67E50">
        <w:tab/>
        <w:t>the person makes a statement (whether orally, in a document or in any other way); and</w:t>
      </w:r>
    </w:p>
    <w:p w:rsidR="004D25F3" w:rsidRPr="00F67E50" w:rsidRDefault="004D25F3" w:rsidP="004D25F3">
      <w:pPr>
        <w:pStyle w:val="paragraph"/>
      </w:pPr>
      <w:r w:rsidRPr="00F67E50">
        <w:tab/>
        <w:t>(b)</w:t>
      </w:r>
      <w:r w:rsidRPr="00F67E50">
        <w:tab/>
        <w:t>the statement:</w:t>
      </w:r>
    </w:p>
    <w:p w:rsidR="004D25F3" w:rsidRPr="00F67E50" w:rsidRDefault="004D25F3" w:rsidP="004D25F3">
      <w:pPr>
        <w:pStyle w:val="paragraphsub"/>
      </w:pPr>
      <w:r w:rsidRPr="00F67E50">
        <w:tab/>
        <w:t>(i)</w:t>
      </w:r>
      <w:r w:rsidRPr="00F67E50">
        <w:tab/>
        <w:t>is false or misleading; or</w:t>
      </w:r>
    </w:p>
    <w:p w:rsidR="004D25F3" w:rsidRPr="00F67E50" w:rsidRDefault="004D25F3" w:rsidP="004D25F3">
      <w:pPr>
        <w:pStyle w:val="paragraphsub"/>
      </w:pPr>
      <w:r w:rsidRPr="00F67E50">
        <w:tab/>
        <w:t>(ii)</w:t>
      </w:r>
      <w:r w:rsidRPr="00F67E50">
        <w:tab/>
        <w:t>omits any matter or thing without which the statement is misleading; and</w:t>
      </w:r>
    </w:p>
    <w:p w:rsidR="004D25F3" w:rsidRPr="00F67E50" w:rsidRDefault="004D25F3" w:rsidP="004D25F3">
      <w:pPr>
        <w:pStyle w:val="paragraph"/>
      </w:pPr>
      <w:r w:rsidRPr="00F67E50">
        <w:tab/>
        <w:t>(c)</w:t>
      </w:r>
      <w:r w:rsidRPr="00F67E50">
        <w:tab/>
        <w:t xml:space="preserve">the statement is made in, or in connection with, an application for a </w:t>
      </w:r>
      <w:r w:rsidR="00F67E50" w:rsidRPr="00F67E50">
        <w:rPr>
          <w:position w:val="6"/>
          <w:sz w:val="16"/>
        </w:rPr>
        <w:t>*</w:t>
      </w:r>
      <w:r w:rsidRPr="00F67E50">
        <w:t>monitoring order.</w:t>
      </w:r>
    </w:p>
    <w:p w:rsidR="004D25F3" w:rsidRPr="00F67E50" w:rsidRDefault="00E25C5A" w:rsidP="004D25F3">
      <w:pPr>
        <w:pStyle w:val="Penalty"/>
      </w:pPr>
      <w:r w:rsidRPr="00F67E50">
        <w:t>Penalty:</w:t>
      </w:r>
      <w:r w:rsidR="004D25F3" w:rsidRPr="00F67E50">
        <w:tab/>
        <w:t>Imprisonment for 2 years or 120 penalty units, or both.</w:t>
      </w:r>
    </w:p>
    <w:p w:rsidR="004D25F3" w:rsidRPr="00F67E50" w:rsidRDefault="004D25F3" w:rsidP="004D25F3">
      <w:pPr>
        <w:pStyle w:val="ActHead5"/>
      </w:pPr>
      <w:bookmarkStart w:id="350" w:name="_Toc468716063"/>
      <w:r w:rsidRPr="00541697">
        <w:rPr>
          <w:rStyle w:val="CharSectno"/>
        </w:rPr>
        <w:t>223</w:t>
      </w:r>
      <w:r w:rsidRPr="00F67E50">
        <w:t xml:space="preserve">  Disclosing existence or operation of monitoring order</w:t>
      </w:r>
      <w:bookmarkEnd w:id="350"/>
    </w:p>
    <w:p w:rsidR="004D25F3" w:rsidRPr="00F67E50" w:rsidRDefault="004D25F3" w:rsidP="004D25F3">
      <w:pPr>
        <w:pStyle w:val="subsection"/>
      </w:pPr>
      <w:r w:rsidRPr="00F67E50">
        <w:tab/>
        <w:t>(1)</w:t>
      </w:r>
      <w:r w:rsidRPr="00F67E50">
        <w:tab/>
        <w:t xml:space="preserve">A person </w:t>
      </w:r>
      <w:r w:rsidR="001575A1" w:rsidRPr="00F67E50">
        <w:t>commits</w:t>
      </w:r>
      <w:r w:rsidRPr="00F67E50">
        <w:t xml:space="preserve"> an offence if:</w:t>
      </w:r>
    </w:p>
    <w:p w:rsidR="004D25F3" w:rsidRPr="00F67E50" w:rsidRDefault="004D25F3" w:rsidP="004D25F3">
      <w:pPr>
        <w:pStyle w:val="paragraph"/>
      </w:pPr>
      <w:r w:rsidRPr="00F67E50">
        <w:tab/>
        <w:t>(a)</w:t>
      </w:r>
      <w:r w:rsidRPr="00F67E50">
        <w:tab/>
        <w:t xml:space="preserve">the person discloses the existence or the operation of a </w:t>
      </w:r>
      <w:r w:rsidR="00F67E50" w:rsidRPr="00F67E50">
        <w:rPr>
          <w:position w:val="6"/>
          <w:sz w:val="16"/>
        </w:rPr>
        <w:t>*</w:t>
      </w:r>
      <w:r w:rsidRPr="00F67E50">
        <w:t>monitoring order to another person; and</w:t>
      </w:r>
    </w:p>
    <w:p w:rsidR="004D25F3" w:rsidRPr="00F67E50" w:rsidRDefault="004D25F3" w:rsidP="004D25F3">
      <w:pPr>
        <w:pStyle w:val="paragraph"/>
      </w:pPr>
      <w:r w:rsidRPr="00F67E50">
        <w:tab/>
        <w:t>(b)</w:t>
      </w:r>
      <w:r w:rsidRPr="00F67E50">
        <w:tab/>
        <w:t xml:space="preserve">the disclosure is not to a person specified in </w:t>
      </w:r>
      <w:r w:rsidR="00F67E50">
        <w:t>subsection (</w:t>
      </w:r>
      <w:r w:rsidRPr="00F67E50">
        <w:t>4); and</w:t>
      </w:r>
    </w:p>
    <w:p w:rsidR="004D25F3" w:rsidRPr="00F67E50" w:rsidRDefault="004D25F3" w:rsidP="004D25F3">
      <w:pPr>
        <w:pStyle w:val="paragraph"/>
      </w:pPr>
      <w:r w:rsidRPr="00F67E50">
        <w:tab/>
        <w:t>(c)</w:t>
      </w:r>
      <w:r w:rsidRPr="00F67E50">
        <w:tab/>
        <w:t xml:space="preserve">the disclosure is not for a purpose specified in </w:t>
      </w:r>
      <w:r w:rsidR="00F67E50">
        <w:t>subsection (</w:t>
      </w:r>
      <w:r w:rsidRPr="00F67E50">
        <w:t>4).</w:t>
      </w:r>
    </w:p>
    <w:p w:rsidR="004D25F3" w:rsidRPr="00F67E50" w:rsidRDefault="00E25C5A" w:rsidP="004D25F3">
      <w:pPr>
        <w:pStyle w:val="Penalty"/>
      </w:pPr>
      <w:r w:rsidRPr="00F67E50">
        <w:t>Penalty:</w:t>
      </w:r>
      <w:r w:rsidR="004D25F3" w:rsidRPr="00F67E50">
        <w:tab/>
        <w:t>Imprisonment for 5 years or 300 penalty units, or both.</w:t>
      </w:r>
    </w:p>
    <w:p w:rsidR="004D25F3" w:rsidRPr="00F67E50" w:rsidRDefault="004D25F3" w:rsidP="004D25F3">
      <w:pPr>
        <w:pStyle w:val="subsection"/>
      </w:pPr>
      <w:r w:rsidRPr="00F67E50">
        <w:tab/>
        <w:t>(2)</w:t>
      </w:r>
      <w:r w:rsidRPr="00F67E50">
        <w:tab/>
        <w:t xml:space="preserve">A person </w:t>
      </w:r>
      <w:r w:rsidR="001575A1" w:rsidRPr="00F67E50">
        <w:t>commits</w:t>
      </w:r>
      <w:r w:rsidRPr="00F67E50">
        <w:t xml:space="preserve"> an offence if:</w:t>
      </w:r>
    </w:p>
    <w:p w:rsidR="004D25F3" w:rsidRPr="00F67E50" w:rsidRDefault="004D25F3" w:rsidP="004D25F3">
      <w:pPr>
        <w:pStyle w:val="paragraph"/>
      </w:pPr>
      <w:r w:rsidRPr="00F67E50">
        <w:lastRenderedPageBreak/>
        <w:tab/>
        <w:t>(a)</w:t>
      </w:r>
      <w:r w:rsidRPr="00F67E50">
        <w:tab/>
        <w:t>the person discloses information to another person; and</w:t>
      </w:r>
    </w:p>
    <w:p w:rsidR="004D25F3" w:rsidRPr="00F67E50" w:rsidRDefault="004D25F3" w:rsidP="004D25F3">
      <w:pPr>
        <w:pStyle w:val="paragraph"/>
      </w:pPr>
      <w:r w:rsidRPr="00F67E50">
        <w:tab/>
        <w:t>(b)</w:t>
      </w:r>
      <w:r w:rsidRPr="00F67E50">
        <w:tab/>
        <w:t xml:space="preserve">the other person could infer the existence or operation of a </w:t>
      </w:r>
      <w:r w:rsidR="00F67E50" w:rsidRPr="00F67E50">
        <w:rPr>
          <w:position w:val="6"/>
          <w:sz w:val="16"/>
        </w:rPr>
        <w:t>*</w:t>
      </w:r>
      <w:r w:rsidRPr="00F67E50">
        <w:t>monitoring order from that information; and</w:t>
      </w:r>
    </w:p>
    <w:p w:rsidR="004D25F3" w:rsidRPr="00F67E50" w:rsidRDefault="004D25F3" w:rsidP="004D25F3">
      <w:pPr>
        <w:pStyle w:val="paragraph"/>
      </w:pPr>
      <w:r w:rsidRPr="00F67E50">
        <w:tab/>
        <w:t>(c)</w:t>
      </w:r>
      <w:r w:rsidRPr="00F67E50">
        <w:tab/>
        <w:t xml:space="preserve">the disclosure is not to a person specified in </w:t>
      </w:r>
      <w:r w:rsidR="00F67E50">
        <w:t>subsection (</w:t>
      </w:r>
      <w:r w:rsidRPr="00F67E50">
        <w:t>4); and</w:t>
      </w:r>
    </w:p>
    <w:p w:rsidR="004D25F3" w:rsidRPr="00F67E50" w:rsidRDefault="004D25F3" w:rsidP="004D25F3">
      <w:pPr>
        <w:pStyle w:val="paragraph"/>
      </w:pPr>
      <w:r w:rsidRPr="00F67E50">
        <w:tab/>
        <w:t>(d)</w:t>
      </w:r>
      <w:r w:rsidRPr="00F67E50">
        <w:tab/>
        <w:t xml:space="preserve">the disclosure is not for a purpose specified in </w:t>
      </w:r>
      <w:r w:rsidR="00F67E50">
        <w:t>subsection (</w:t>
      </w:r>
      <w:r w:rsidRPr="00F67E50">
        <w:t>4).</w:t>
      </w:r>
    </w:p>
    <w:p w:rsidR="004D25F3" w:rsidRPr="00F67E50" w:rsidRDefault="00E25C5A" w:rsidP="004D25F3">
      <w:pPr>
        <w:pStyle w:val="Penalty"/>
      </w:pPr>
      <w:r w:rsidRPr="00F67E50">
        <w:t>Penalty:</w:t>
      </w:r>
      <w:r w:rsidR="004D25F3" w:rsidRPr="00F67E50">
        <w:tab/>
        <w:t>Imprisonment for 5 years or 300 penalty units, or both.</w:t>
      </w:r>
    </w:p>
    <w:p w:rsidR="004D25F3" w:rsidRPr="00F67E50" w:rsidRDefault="004D25F3" w:rsidP="00181A8E">
      <w:pPr>
        <w:pStyle w:val="subsection"/>
        <w:keepNext/>
        <w:keepLines/>
      </w:pPr>
      <w:r w:rsidRPr="00F67E50">
        <w:tab/>
        <w:t>(3)</w:t>
      </w:r>
      <w:r w:rsidRPr="00F67E50">
        <w:tab/>
        <w:t xml:space="preserve">A person </w:t>
      </w:r>
      <w:r w:rsidR="001575A1" w:rsidRPr="00F67E50">
        <w:t>commits</w:t>
      </w:r>
      <w:r w:rsidRPr="00F67E50">
        <w:t xml:space="preserve"> an offence if:</w:t>
      </w:r>
    </w:p>
    <w:p w:rsidR="004D25F3" w:rsidRPr="00F67E50" w:rsidRDefault="004D25F3" w:rsidP="004D25F3">
      <w:pPr>
        <w:pStyle w:val="paragraph"/>
      </w:pPr>
      <w:r w:rsidRPr="00F67E50">
        <w:tab/>
        <w:t>(a)</w:t>
      </w:r>
      <w:r w:rsidRPr="00F67E50">
        <w:tab/>
        <w:t xml:space="preserve">the person receives information relating to a </w:t>
      </w:r>
      <w:r w:rsidR="00F67E50" w:rsidRPr="00F67E50">
        <w:rPr>
          <w:position w:val="6"/>
          <w:sz w:val="16"/>
        </w:rPr>
        <w:t>*</w:t>
      </w:r>
      <w:r w:rsidRPr="00F67E50">
        <w:t xml:space="preserve">monitoring order in accordance with </w:t>
      </w:r>
      <w:r w:rsidR="00F67E50">
        <w:t>subsection (</w:t>
      </w:r>
      <w:r w:rsidRPr="00F67E50">
        <w:t>4); and</w:t>
      </w:r>
    </w:p>
    <w:p w:rsidR="004D25F3" w:rsidRPr="00F67E50" w:rsidRDefault="004D25F3" w:rsidP="004D25F3">
      <w:pPr>
        <w:pStyle w:val="paragraph"/>
      </w:pPr>
      <w:r w:rsidRPr="00F67E50">
        <w:tab/>
        <w:t>(b)</w:t>
      </w:r>
      <w:r w:rsidRPr="00F67E50">
        <w:tab/>
        <w:t xml:space="preserve">the person ceases to be a person to whom information could be disclosed in accordance with </w:t>
      </w:r>
      <w:r w:rsidR="00F67E50">
        <w:t>subsection (</w:t>
      </w:r>
      <w:r w:rsidRPr="00F67E50">
        <w:t>4); and</w:t>
      </w:r>
    </w:p>
    <w:p w:rsidR="004D25F3" w:rsidRPr="00F67E50" w:rsidRDefault="004D25F3" w:rsidP="004D25F3">
      <w:pPr>
        <w:pStyle w:val="paragraph"/>
      </w:pPr>
      <w:r w:rsidRPr="00F67E50">
        <w:tab/>
        <w:t>(c)</w:t>
      </w:r>
      <w:r w:rsidRPr="00F67E50">
        <w:tab/>
        <w:t>the person makes a record of, or discloses, the existence or the operation of the order.</w:t>
      </w:r>
    </w:p>
    <w:p w:rsidR="004D25F3" w:rsidRPr="00F67E50" w:rsidRDefault="0006766C" w:rsidP="004D25F3">
      <w:pPr>
        <w:pStyle w:val="Penalty"/>
      </w:pPr>
      <w:r w:rsidRPr="00F67E50">
        <w:t>Penalty:</w:t>
      </w:r>
      <w:r w:rsidR="004D25F3" w:rsidRPr="00F67E50">
        <w:tab/>
        <w:t>Imprisonment for 5 years or 300 penalty units, or both.</w:t>
      </w:r>
    </w:p>
    <w:p w:rsidR="004D25F3" w:rsidRPr="00F67E50" w:rsidRDefault="004D25F3" w:rsidP="004D25F3">
      <w:pPr>
        <w:pStyle w:val="subsection"/>
      </w:pPr>
      <w:r w:rsidRPr="00F67E50">
        <w:tab/>
        <w:t>(4)</w:t>
      </w:r>
      <w:r w:rsidRPr="00F67E50">
        <w:tab/>
        <w:t xml:space="preserve">A person may disclose the existence or the operation of a </w:t>
      </w:r>
      <w:r w:rsidR="00F67E50" w:rsidRPr="00F67E50">
        <w:rPr>
          <w:position w:val="6"/>
          <w:sz w:val="16"/>
        </w:rPr>
        <w:t>*</w:t>
      </w:r>
      <w:r w:rsidRPr="00F67E50">
        <w:t>monitoring order to the following persons for the following purposes:</w:t>
      </w:r>
    </w:p>
    <w:p w:rsidR="004D25F3" w:rsidRPr="00F67E50" w:rsidRDefault="004D25F3" w:rsidP="004D25F3">
      <w:pPr>
        <w:pStyle w:val="paragraph"/>
      </w:pPr>
      <w:r w:rsidRPr="00F67E50">
        <w:tab/>
        <w:t>(a)</w:t>
      </w:r>
      <w:r w:rsidRPr="00F67E50">
        <w:tab/>
        <w:t xml:space="preserve">the head of the </w:t>
      </w:r>
      <w:r w:rsidR="00F67E50" w:rsidRPr="00F67E50">
        <w:rPr>
          <w:position w:val="6"/>
          <w:sz w:val="16"/>
        </w:rPr>
        <w:t>*</w:t>
      </w:r>
      <w:r w:rsidRPr="00F67E50">
        <w:t>enforcement agency specified under paragraph</w:t>
      </w:r>
      <w:r w:rsidR="00F67E50">
        <w:t> </w:t>
      </w:r>
      <w:r w:rsidRPr="00F67E50">
        <w:t xml:space="preserve">220(1)(d) or an </w:t>
      </w:r>
      <w:r w:rsidR="00F67E50" w:rsidRPr="00F67E50">
        <w:rPr>
          <w:position w:val="6"/>
          <w:sz w:val="16"/>
        </w:rPr>
        <w:t>*</w:t>
      </w:r>
      <w:r w:rsidRPr="00F67E50">
        <w:t>authorised officer of that agency:</w:t>
      </w:r>
    </w:p>
    <w:p w:rsidR="004D25F3" w:rsidRPr="00F67E50" w:rsidRDefault="004D25F3" w:rsidP="004D25F3">
      <w:pPr>
        <w:pStyle w:val="paragraphsub"/>
      </w:pPr>
      <w:r w:rsidRPr="00F67E50">
        <w:tab/>
        <w:t>(i)</w:t>
      </w:r>
      <w:r w:rsidRPr="00F67E50">
        <w:tab/>
        <w:t>for the purpose of performing that person’s duties; or</w:t>
      </w:r>
    </w:p>
    <w:p w:rsidR="004D25F3" w:rsidRPr="00F67E50" w:rsidRDefault="004D25F3" w:rsidP="004D25F3">
      <w:pPr>
        <w:pStyle w:val="paragraphsub"/>
      </w:pPr>
      <w:r w:rsidRPr="00F67E50">
        <w:tab/>
        <w:t>(ii)</w:t>
      </w:r>
      <w:r w:rsidRPr="00F67E50">
        <w:tab/>
        <w:t>for the purpose of, or for purposes connected with, legal proceedings; or</w:t>
      </w:r>
    </w:p>
    <w:p w:rsidR="004D25F3" w:rsidRPr="00F67E50" w:rsidRDefault="004D25F3" w:rsidP="004D25F3">
      <w:pPr>
        <w:pStyle w:val="paragraphsub"/>
      </w:pPr>
      <w:r w:rsidRPr="00F67E50">
        <w:tab/>
        <w:t>(iii)</w:t>
      </w:r>
      <w:r w:rsidRPr="00F67E50">
        <w:tab/>
        <w:t>for purposes arising in the course of proceedings before a court;</w:t>
      </w:r>
    </w:p>
    <w:p w:rsidR="004D25F3" w:rsidRPr="00F67E50" w:rsidRDefault="004D25F3" w:rsidP="004D25F3">
      <w:pPr>
        <w:pStyle w:val="paragraph"/>
      </w:pPr>
      <w:r w:rsidRPr="00F67E50">
        <w:tab/>
        <w:t>(b)</w:t>
      </w:r>
      <w:r w:rsidRPr="00F67E50">
        <w:tab/>
        <w:t xml:space="preserve">the </w:t>
      </w:r>
      <w:r w:rsidR="00EB61B1" w:rsidRPr="00F67E50">
        <w:t>Chief Executive Officer</w:t>
      </w:r>
      <w:r w:rsidRPr="00F67E50">
        <w:t xml:space="preserve"> of </w:t>
      </w:r>
      <w:r w:rsidR="00F67E50" w:rsidRPr="00F67E50">
        <w:rPr>
          <w:position w:val="6"/>
          <w:sz w:val="16"/>
        </w:rPr>
        <w:t>*</w:t>
      </w:r>
      <w:r w:rsidRPr="00F67E50">
        <w:t xml:space="preserve">AUSTRAC, or a member of the staff of AUSTRAC who is authorised by the </w:t>
      </w:r>
      <w:r w:rsidR="00EB61B1" w:rsidRPr="00F67E50">
        <w:t>Chief Executive Officer</w:t>
      </w:r>
      <w:r w:rsidRPr="00F67E50">
        <w:t xml:space="preserve"> of AUSTRAC as a person who may be advised of the existence of a monitoring order:</w:t>
      </w:r>
    </w:p>
    <w:p w:rsidR="004D25F3" w:rsidRPr="00F67E50" w:rsidRDefault="004D25F3" w:rsidP="004D25F3">
      <w:pPr>
        <w:pStyle w:val="paragraphsub"/>
      </w:pPr>
      <w:r w:rsidRPr="00F67E50">
        <w:tab/>
        <w:t>(i)</w:t>
      </w:r>
      <w:r w:rsidRPr="00F67E50">
        <w:tab/>
        <w:t>for the purpose of performing that person’s duties; or</w:t>
      </w:r>
    </w:p>
    <w:p w:rsidR="004D25F3" w:rsidRPr="00F67E50" w:rsidRDefault="004D25F3" w:rsidP="004D25F3">
      <w:pPr>
        <w:pStyle w:val="paragraphsub"/>
      </w:pPr>
      <w:r w:rsidRPr="00F67E50">
        <w:lastRenderedPageBreak/>
        <w:tab/>
        <w:t>(ii)</w:t>
      </w:r>
      <w:r w:rsidRPr="00F67E50">
        <w:tab/>
        <w:t>for the purpose of, or for purposes connected with, legal proceedings; or</w:t>
      </w:r>
    </w:p>
    <w:p w:rsidR="004D25F3" w:rsidRPr="00F67E50" w:rsidRDefault="004D25F3" w:rsidP="004D25F3">
      <w:pPr>
        <w:pStyle w:val="paragraphsub"/>
      </w:pPr>
      <w:r w:rsidRPr="00F67E50">
        <w:tab/>
        <w:t>(iii)</w:t>
      </w:r>
      <w:r w:rsidRPr="00F67E50">
        <w:tab/>
        <w:t>for purposes arising in the course of proceedings before a court;</w:t>
      </w:r>
    </w:p>
    <w:p w:rsidR="004D25F3" w:rsidRPr="00F67E50" w:rsidRDefault="004D25F3" w:rsidP="004D25F3">
      <w:pPr>
        <w:pStyle w:val="paragraph"/>
      </w:pPr>
      <w:r w:rsidRPr="00F67E50">
        <w:tab/>
        <w:t>(c)</w:t>
      </w:r>
      <w:r w:rsidRPr="00F67E50">
        <w:tab/>
        <w:t xml:space="preserve">an </w:t>
      </w:r>
      <w:r w:rsidR="00F67E50" w:rsidRPr="00F67E50">
        <w:rPr>
          <w:position w:val="6"/>
          <w:sz w:val="16"/>
        </w:rPr>
        <w:t>*</w:t>
      </w:r>
      <w:r w:rsidRPr="00F67E50">
        <w:t xml:space="preserve">officer or </w:t>
      </w:r>
      <w:r w:rsidR="00F67E50" w:rsidRPr="00F67E50">
        <w:rPr>
          <w:position w:val="6"/>
          <w:sz w:val="16"/>
        </w:rPr>
        <w:t>*</w:t>
      </w:r>
      <w:r w:rsidRPr="00F67E50">
        <w:t xml:space="preserve">agent of the </w:t>
      </w:r>
      <w:r w:rsidR="00F67E50" w:rsidRPr="00F67E50">
        <w:rPr>
          <w:position w:val="6"/>
          <w:sz w:val="16"/>
        </w:rPr>
        <w:t>*</w:t>
      </w:r>
      <w:r w:rsidRPr="00F67E50">
        <w:t>financial institution for the purpose of ensuring that the order is complied with;</w:t>
      </w:r>
    </w:p>
    <w:p w:rsidR="004D25F3" w:rsidRPr="00F67E50" w:rsidRDefault="004D25F3" w:rsidP="004D25F3">
      <w:pPr>
        <w:pStyle w:val="paragraph"/>
      </w:pPr>
      <w:r w:rsidRPr="00F67E50">
        <w:tab/>
        <w:t>(d)</w:t>
      </w:r>
      <w:r w:rsidRPr="00F67E50">
        <w:tab/>
        <w:t>a barrister or solicitor for the purpose of obtaining legal advice or representation in relation to the order</w:t>
      </w:r>
      <w:r w:rsidR="00CF46FD" w:rsidRPr="00F67E50">
        <w:t>;</w:t>
      </w:r>
    </w:p>
    <w:p w:rsidR="00CF46FD" w:rsidRPr="00F67E50" w:rsidRDefault="00CF46FD" w:rsidP="00CF46FD">
      <w:pPr>
        <w:pStyle w:val="paragraph"/>
      </w:pPr>
      <w:r w:rsidRPr="00F67E50">
        <w:tab/>
        <w:t>(e)</w:t>
      </w:r>
      <w:r w:rsidRPr="00F67E50">
        <w:tab/>
        <w:t>a person who is or forms part of an authority with one or more functions under this Act for the purpose of facilitating the authority’s performance of its functions under this Act;</w:t>
      </w:r>
    </w:p>
    <w:p w:rsidR="00CF46FD" w:rsidRPr="00F67E50" w:rsidRDefault="00CF46FD" w:rsidP="00181A8E">
      <w:pPr>
        <w:pStyle w:val="paragraph"/>
        <w:keepNext/>
        <w:keepLines/>
      </w:pPr>
      <w:r w:rsidRPr="00F67E50">
        <w:tab/>
        <w:t>(f)</w:t>
      </w:r>
      <w:r w:rsidRPr="00F67E50">
        <w:tab/>
        <w:t>a person who is or forms part of an authority of the Commonwealth, or of a State, Territory or foreign country, that has a function of investigating or prosecuting crimes against a law of the Commonwealth, State, Territory or country for the purpose of assisting in the prevention, investigation or prosecution of a crime against that law;</w:t>
      </w:r>
    </w:p>
    <w:p w:rsidR="00CF46FD" w:rsidRPr="00F67E50" w:rsidRDefault="00CF46FD" w:rsidP="00CF46FD">
      <w:pPr>
        <w:pStyle w:val="paragraph"/>
      </w:pPr>
      <w:r w:rsidRPr="00F67E50">
        <w:tab/>
        <w:t>(g)</w:t>
      </w:r>
      <w:r w:rsidRPr="00F67E50">
        <w:tab/>
        <w:t>a person in the Australian Taxation Office for the purpose of protecting public revenue.</w:t>
      </w:r>
    </w:p>
    <w:p w:rsidR="006F755D" w:rsidRPr="00F67E50" w:rsidRDefault="006F755D" w:rsidP="006F755D">
      <w:pPr>
        <w:pStyle w:val="subsection"/>
      </w:pPr>
      <w:r w:rsidRPr="00F67E50">
        <w:tab/>
        <w:t>(5)</w:t>
      </w:r>
      <w:r w:rsidRPr="00F67E50">
        <w:tab/>
        <w:t xml:space="preserve">For the purposes of </w:t>
      </w:r>
      <w:r w:rsidR="00F67E50">
        <w:t>paragraph (</w:t>
      </w:r>
      <w:r w:rsidRPr="00F67E50">
        <w:t xml:space="preserve">4)(a), the head of the </w:t>
      </w:r>
      <w:r w:rsidR="00F67E50" w:rsidRPr="00F67E50">
        <w:rPr>
          <w:position w:val="6"/>
          <w:sz w:val="16"/>
        </w:rPr>
        <w:t>*</w:t>
      </w:r>
      <w:r w:rsidRPr="00F67E50">
        <w:t xml:space="preserve">enforcement agency, that is the </w:t>
      </w:r>
      <w:r w:rsidR="00F67E50" w:rsidRPr="00F67E50">
        <w:rPr>
          <w:position w:val="6"/>
          <w:sz w:val="16"/>
        </w:rPr>
        <w:t>*</w:t>
      </w:r>
      <w:r w:rsidRPr="00F67E50">
        <w:t xml:space="preserve">Immigration and Border Protection Department, is the </w:t>
      </w:r>
      <w:r w:rsidR="00F67E50" w:rsidRPr="00F67E50">
        <w:rPr>
          <w:position w:val="6"/>
          <w:sz w:val="16"/>
        </w:rPr>
        <w:t>*</w:t>
      </w:r>
      <w:r w:rsidRPr="00F67E50">
        <w:t>Comptroller</w:t>
      </w:r>
      <w:r w:rsidR="00F67E50">
        <w:noBreakHyphen/>
      </w:r>
      <w:r w:rsidRPr="00F67E50">
        <w:t>General of Customs.</w:t>
      </w:r>
    </w:p>
    <w:p w:rsidR="004D25F3" w:rsidRPr="00F67E50" w:rsidRDefault="004D25F3" w:rsidP="004D25F3">
      <w:pPr>
        <w:pStyle w:val="ActHead5"/>
      </w:pPr>
      <w:bookmarkStart w:id="351" w:name="_Toc468716064"/>
      <w:r w:rsidRPr="00541697">
        <w:rPr>
          <w:rStyle w:val="CharSectno"/>
        </w:rPr>
        <w:t>224</w:t>
      </w:r>
      <w:r w:rsidRPr="00F67E50">
        <w:t xml:space="preserve">  Failing to comply with monitoring order</w:t>
      </w:r>
      <w:bookmarkEnd w:id="351"/>
    </w:p>
    <w:p w:rsidR="004D25F3" w:rsidRPr="00F67E50" w:rsidRDefault="004D25F3" w:rsidP="004D25F3">
      <w:pPr>
        <w:pStyle w:val="subsection"/>
      </w:pPr>
      <w:r w:rsidRPr="00F67E50">
        <w:tab/>
      </w:r>
      <w:r w:rsidRPr="00F67E50">
        <w:tab/>
        <w:t xml:space="preserve">A person </w:t>
      </w:r>
      <w:r w:rsidR="001575A1" w:rsidRPr="00F67E50">
        <w:t>commits</w:t>
      </w:r>
      <w:r w:rsidRPr="00F67E50">
        <w:t xml:space="preserve"> an offence if:</w:t>
      </w:r>
    </w:p>
    <w:p w:rsidR="004D25F3" w:rsidRPr="00F67E50" w:rsidRDefault="004D25F3" w:rsidP="004D25F3">
      <w:pPr>
        <w:pStyle w:val="paragraph"/>
      </w:pPr>
      <w:r w:rsidRPr="00F67E50">
        <w:tab/>
        <w:t>(a)</w:t>
      </w:r>
      <w:r w:rsidRPr="00F67E50">
        <w:tab/>
        <w:t xml:space="preserve">the person is given a </w:t>
      </w:r>
      <w:r w:rsidR="00F67E50" w:rsidRPr="00F67E50">
        <w:rPr>
          <w:position w:val="6"/>
          <w:sz w:val="16"/>
        </w:rPr>
        <w:t>*</w:t>
      </w:r>
      <w:r w:rsidRPr="00F67E50">
        <w:t>monitoring order; and</w:t>
      </w:r>
    </w:p>
    <w:p w:rsidR="004D25F3" w:rsidRPr="00F67E50" w:rsidRDefault="004D25F3" w:rsidP="004D25F3">
      <w:pPr>
        <w:pStyle w:val="paragraph"/>
      </w:pPr>
      <w:r w:rsidRPr="00F67E50">
        <w:tab/>
        <w:t>(b)</w:t>
      </w:r>
      <w:r w:rsidRPr="00F67E50">
        <w:tab/>
        <w:t>the person fails to comply with the order.</w:t>
      </w:r>
    </w:p>
    <w:p w:rsidR="004D25F3" w:rsidRPr="00F67E50" w:rsidRDefault="0006766C" w:rsidP="004D25F3">
      <w:pPr>
        <w:pStyle w:val="Penalty"/>
        <w:rPr>
          <w:i/>
        </w:rPr>
      </w:pPr>
      <w:r w:rsidRPr="00F67E50">
        <w:t>Penalty:</w:t>
      </w:r>
      <w:r w:rsidR="004D25F3" w:rsidRPr="00F67E50">
        <w:tab/>
        <w:t>Imprisonment for 6 months or 30 penalty units, or both.</w:t>
      </w:r>
    </w:p>
    <w:p w:rsidR="004D25F3" w:rsidRPr="00F67E50" w:rsidRDefault="004D25F3" w:rsidP="004D25F3">
      <w:pPr>
        <w:pStyle w:val="notetext"/>
      </w:pPr>
      <w:r w:rsidRPr="00F67E50">
        <w:t>Note:</w:t>
      </w:r>
      <w:r w:rsidRPr="00F67E50">
        <w:tab/>
        <w:t>Sections</w:t>
      </w:r>
      <w:r w:rsidR="00F67E50">
        <w:t> </w:t>
      </w:r>
      <w:r w:rsidRPr="00F67E50">
        <w:t xml:space="preserve">137.1 and 137.2 of the </w:t>
      </w:r>
      <w:r w:rsidRPr="00F67E50">
        <w:rPr>
          <w:i/>
        </w:rPr>
        <w:t xml:space="preserve">Criminal Code </w:t>
      </w:r>
      <w:r w:rsidRPr="00F67E50">
        <w:t>also create offences for providing false or misleading information or documents.</w:t>
      </w:r>
    </w:p>
    <w:p w:rsidR="004D25F3" w:rsidRPr="00F67E50" w:rsidRDefault="004D25F3" w:rsidP="0045776E">
      <w:pPr>
        <w:pStyle w:val="ActHead2"/>
        <w:pageBreakBefore/>
      </w:pPr>
      <w:bookmarkStart w:id="352" w:name="_Toc468716065"/>
      <w:r w:rsidRPr="00541697">
        <w:rPr>
          <w:rStyle w:val="CharPartNo"/>
        </w:rPr>
        <w:lastRenderedPageBreak/>
        <w:t>Part</w:t>
      </w:r>
      <w:r w:rsidR="00F67E50" w:rsidRPr="00541697">
        <w:rPr>
          <w:rStyle w:val="CharPartNo"/>
        </w:rPr>
        <w:t> </w:t>
      </w:r>
      <w:r w:rsidRPr="00541697">
        <w:rPr>
          <w:rStyle w:val="CharPartNo"/>
        </w:rPr>
        <w:t>3</w:t>
      </w:r>
      <w:r w:rsidR="00F67E50" w:rsidRPr="00541697">
        <w:rPr>
          <w:rStyle w:val="CharPartNo"/>
        </w:rPr>
        <w:noBreakHyphen/>
      </w:r>
      <w:r w:rsidRPr="00541697">
        <w:rPr>
          <w:rStyle w:val="CharPartNo"/>
        </w:rPr>
        <w:t>5</w:t>
      </w:r>
      <w:r w:rsidRPr="00F67E50">
        <w:t>—</w:t>
      </w:r>
      <w:r w:rsidRPr="00541697">
        <w:rPr>
          <w:rStyle w:val="CharPartText"/>
        </w:rPr>
        <w:t>Search and seizure</w:t>
      </w:r>
      <w:bookmarkEnd w:id="352"/>
    </w:p>
    <w:p w:rsidR="004D25F3" w:rsidRPr="00F67E50" w:rsidRDefault="004D25F3" w:rsidP="004D25F3">
      <w:pPr>
        <w:pStyle w:val="ActHead3"/>
      </w:pPr>
      <w:bookmarkStart w:id="353" w:name="_Toc468716066"/>
      <w:r w:rsidRPr="00541697">
        <w:rPr>
          <w:rStyle w:val="CharDivNo"/>
        </w:rPr>
        <w:t>Division</w:t>
      </w:r>
      <w:r w:rsidR="00F67E50" w:rsidRPr="00541697">
        <w:rPr>
          <w:rStyle w:val="CharDivNo"/>
        </w:rPr>
        <w:t> </w:t>
      </w:r>
      <w:r w:rsidRPr="00541697">
        <w:rPr>
          <w:rStyle w:val="CharDivNo"/>
        </w:rPr>
        <w:t>1</w:t>
      </w:r>
      <w:r w:rsidRPr="00F67E50">
        <w:t>—</w:t>
      </w:r>
      <w:r w:rsidRPr="00541697">
        <w:rPr>
          <w:rStyle w:val="CharDivText"/>
        </w:rPr>
        <w:t>Search warrants</w:t>
      </w:r>
      <w:bookmarkEnd w:id="353"/>
    </w:p>
    <w:p w:rsidR="004D25F3" w:rsidRPr="00F67E50" w:rsidRDefault="006D005B" w:rsidP="004D25F3">
      <w:pPr>
        <w:pStyle w:val="ActHead4"/>
      </w:pPr>
      <w:bookmarkStart w:id="354" w:name="_Toc468716067"/>
      <w:r w:rsidRPr="00541697">
        <w:rPr>
          <w:rStyle w:val="CharSubdNo"/>
        </w:rPr>
        <w:t>Subdivision</w:t>
      </w:r>
      <w:r w:rsidR="0045776E" w:rsidRPr="00541697">
        <w:rPr>
          <w:rStyle w:val="CharSubdNo"/>
        </w:rPr>
        <w:t xml:space="preserve"> </w:t>
      </w:r>
      <w:r w:rsidR="004D25F3" w:rsidRPr="00541697">
        <w:rPr>
          <w:rStyle w:val="CharSubdNo"/>
        </w:rPr>
        <w:t>A</w:t>
      </w:r>
      <w:r w:rsidR="004D25F3" w:rsidRPr="00F67E50">
        <w:t>—</w:t>
      </w:r>
      <w:r w:rsidR="004D25F3" w:rsidRPr="00541697">
        <w:rPr>
          <w:rStyle w:val="CharSubdText"/>
        </w:rPr>
        <w:t>Issuing search warrants</w:t>
      </w:r>
      <w:bookmarkEnd w:id="354"/>
    </w:p>
    <w:p w:rsidR="004D25F3" w:rsidRPr="00F67E50" w:rsidRDefault="004D25F3" w:rsidP="004D25F3">
      <w:pPr>
        <w:pStyle w:val="ActHead5"/>
      </w:pPr>
      <w:bookmarkStart w:id="355" w:name="_Toc468716068"/>
      <w:r w:rsidRPr="00541697">
        <w:rPr>
          <w:rStyle w:val="CharSectno"/>
        </w:rPr>
        <w:t>225</w:t>
      </w:r>
      <w:r w:rsidRPr="00F67E50">
        <w:t xml:space="preserve">  Issuing a search warrant</w:t>
      </w:r>
      <w:bookmarkEnd w:id="355"/>
    </w:p>
    <w:p w:rsidR="004D25F3" w:rsidRPr="00F67E50" w:rsidRDefault="004D25F3" w:rsidP="004D25F3">
      <w:pPr>
        <w:pStyle w:val="subsection"/>
      </w:pPr>
      <w:r w:rsidRPr="00F67E50">
        <w:tab/>
        <w:t>(1)</w:t>
      </w:r>
      <w:r w:rsidRPr="00F67E50">
        <w:tab/>
        <w:t xml:space="preserve">A magistrate may issue a warrant to search </w:t>
      </w:r>
      <w:r w:rsidR="00F67E50" w:rsidRPr="00F67E50">
        <w:rPr>
          <w:position w:val="6"/>
          <w:sz w:val="16"/>
        </w:rPr>
        <w:t>*</w:t>
      </w:r>
      <w:r w:rsidRPr="00F67E50">
        <w:t xml:space="preserve">premises if the magistrate is satisfied by information on oath that there are reasonable grounds for suspecting that there is at the premises, or will be within the next 72 hours, </w:t>
      </w:r>
      <w:r w:rsidR="00F67E50" w:rsidRPr="00F67E50">
        <w:rPr>
          <w:position w:val="6"/>
          <w:sz w:val="16"/>
        </w:rPr>
        <w:t>*</w:t>
      </w:r>
      <w:r w:rsidRPr="00F67E50">
        <w:t xml:space="preserve">tainted property or </w:t>
      </w:r>
      <w:r w:rsidR="00F67E50" w:rsidRPr="00F67E50">
        <w:rPr>
          <w:position w:val="6"/>
          <w:sz w:val="16"/>
        </w:rPr>
        <w:t>*</w:t>
      </w:r>
      <w:r w:rsidRPr="00F67E50">
        <w:t>evidential material</w:t>
      </w:r>
      <w:r w:rsidRPr="00F67E50">
        <w:rPr>
          <w:i/>
        </w:rPr>
        <w:t>.</w:t>
      </w:r>
    </w:p>
    <w:p w:rsidR="004D25F3" w:rsidRPr="00F67E50" w:rsidRDefault="004D25F3" w:rsidP="004D25F3">
      <w:pPr>
        <w:pStyle w:val="subsection"/>
      </w:pPr>
      <w:r w:rsidRPr="00F67E50">
        <w:tab/>
        <w:t>(2)</w:t>
      </w:r>
      <w:r w:rsidRPr="00F67E50">
        <w:tab/>
        <w:t xml:space="preserve">If an application for a </w:t>
      </w:r>
      <w:r w:rsidR="00F67E50" w:rsidRPr="00F67E50">
        <w:rPr>
          <w:position w:val="6"/>
          <w:sz w:val="16"/>
        </w:rPr>
        <w:t>*</w:t>
      </w:r>
      <w:r w:rsidRPr="00F67E50">
        <w:t>search warrant is made under section</w:t>
      </w:r>
      <w:r w:rsidR="00F67E50">
        <w:t> </w:t>
      </w:r>
      <w:r w:rsidRPr="00F67E50">
        <w:t xml:space="preserve">229 (applying for warrants by telephone or other electronic means), this section applies as if </w:t>
      </w:r>
      <w:r w:rsidR="00F67E50">
        <w:t>subsection (</w:t>
      </w:r>
      <w:r w:rsidRPr="00F67E50">
        <w:t>1) referred to 48 hours rather than 72 hours.</w:t>
      </w:r>
    </w:p>
    <w:p w:rsidR="004D25F3" w:rsidRPr="00F67E50" w:rsidRDefault="004D25F3" w:rsidP="004D25F3">
      <w:pPr>
        <w:pStyle w:val="subsection"/>
      </w:pPr>
      <w:r w:rsidRPr="00F67E50">
        <w:tab/>
        <w:t>(3)</w:t>
      </w:r>
      <w:r w:rsidRPr="00F67E50">
        <w:tab/>
        <w:t xml:space="preserve">The </w:t>
      </w:r>
      <w:r w:rsidR="00F67E50" w:rsidRPr="00F67E50">
        <w:rPr>
          <w:position w:val="6"/>
          <w:sz w:val="16"/>
        </w:rPr>
        <w:t>*</w:t>
      </w:r>
      <w:r w:rsidRPr="00F67E50">
        <w:t xml:space="preserve">search warrant can only be issued on application by an </w:t>
      </w:r>
      <w:r w:rsidR="00F67E50" w:rsidRPr="00F67E50">
        <w:rPr>
          <w:position w:val="6"/>
          <w:sz w:val="16"/>
        </w:rPr>
        <w:t>*</w:t>
      </w:r>
      <w:r w:rsidRPr="00F67E50">
        <w:t xml:space="preserve">authorised officer of an </w:t>
      </w:r>
      <w:r w:rsidR="00F67E50" w:rsidRPr="00F67E50">
        <w:rPr>
          <w:position w:val="6"/>
          <w:sz w:val="16"/>
        </w:rPr>
        <w:t>*</w:t>
      </w:r>
      <w:r w:rsidRPr="00F67E50">
        <w:t>enforcement agency.</w:t>
      </w:r>
    </w:p>
    <w:p w:rsidR="004D25F3" w:rsidRPr="00F67E50" w:rsidRDefault="004D25F3" w:rsidP="004D25F3">
      <w:pPr>
        <w:pStyle w:val="ActHead5"/>
      </w:pPr>
      <w:bookmarkStart w:id="356" w:name="_Toc468716069"/>
      <w:r w:rsidRPr="00541697">
        <w:rPr>
          <w:rStyle w:val="CharSectno"/>
        </w:rPr>
        <w:t>226</w:t>
      </w:r>
      <w:r w:rsidRPr="00F67E50">
        <w:t xml:space="preserve">  Additional contents of the information</w:t>
      </w:r>
      <w:bookmarkEnd w:id="356"/>
    </w:p>
    <w:p w:rsidR="004D25F3" w:rsidRPr="00F67E50" w:rsidRDefault="004D25F3" w:rsidP="004D25F3">
      <w:pPr>
        <w:pStyle w:val="subsection"/>
      </w:pPr>
      <w:r w:rsidRPr="00F67E50">
        <w:tab/>
        <w:t>(1)</w:t>
      </w:r>
      <w:r w:rsidRPr="00F67E50">
        <w:tab/>
        <w:t xml:space="preserve">If the person applying for a warrant to search </w:t>
      </w:r>
      <w:r w:rsidR="00F67E50" w:rsidRPr="00F67E50">
        <w:rPr>
          <w:position w:val="6"/>
          <w:sz w:val="16"/>
        </w:rPr>
        <w:t>*</w:t>
      </w:r>
      <w:r w:rsidRPr="00F67E50">
        <w:t>premises suspects that it will be necessary to use firearms in executing the warrant, the person must state that suspicion, and the grounds for that suspicion, in the information.</w:t>
      </w:r>
    </w:p>
    <w:p w:rsidR="004D25F3" w:rsidRPr="00F67E50" w:rsidRDefault="004D25F3" w:rsidP="004D25F3">
      <w:pPr>
        <w:pStyle w:val="subsection"/>
      </w:pPr>
      <w:r w:rsidRPr="00F67E50">
        <w:tab/>
        <w:t>(2)</w:t>
      </w:r>
      <w:r w:rsidRPr="00F67E50">
        <w:tab/>
        <w:t xml:space="preserve">A person applying for a warrant to search </w:t>
      </w:r>
      <w:r w:rsidR="00F67E50" w:rsidRPr="00F67E50">
        <w:rPr>
          <w:position w:val="6"/>
          <w:sz w:val="16"/>
        </w:rPr>
        <w:t>*</w:t>
      </w:r>
      <w:r w:rsidRPr="00F67E50">
        <w:t>premises who has previously applied for a warrant relating to the same premises, must include particulars of the application and its outcome in the information.</w:t>
      </w:r>
    </w:p>
    <w:p w:rsidR="004D25F3" w:rsidRPr="00F67E50" w:rsidRDefault="004D25F3" w:rsidP="004D25F3">
      <w:pPr>
        <w:pStyle w:val="ActHead5"/>
      </w:pPr>
      <w:bookmarkStart w:id="357" w:name="_Toc468716070"/>
      <w:r w:rsidRPr="00541697">
        <w:rPr>
          <w:rStyle w:val="CharSectno"/>
        </w:rPr>
        <w:lastRenderedPageBreak/>
        <w:t>227</w:t>
      </w:r>
      <w:r w:rsidRPr="00F67E50">
        <w:t xml:space="preserve">  Contents of warrants</w:t>
      </w:r>
      <w:bookmarkEnd w:id="357"/>
    </w:p>
    <w:p w:rsidR="004D25F3" w:rsidRPr="00F67E50" w:rsidRDefault="004D25F3" w:rsidP="004D25F3">
      <w:pPr>
        <w:pStyle w:val="subsection"/>
        <w:keepNext/>
        <w:keepLines/>
      </w:pPr>
      <w:r w:rsidRPr="00F67E50">
        <w:tab/>
        <w:t>(1)</w:t>
      </w:r>
      <w:r w:rsidRPr="00F67E50">
        <w:tab/>
        <w:t xml:space="preserve">A </w:t>
      </w:r>
      <w:r w:rsidR="00F67E50" w:rsidRPr="00F67E50">
        <w:rPr>
          <w:position w:val="6"/>
          <w:sz w:val="16"/>
        </w:rPr>
        <w:t>*</w:t>
      </w:r>
      <w:r w:rsidRPr="00F67E50">
        <w:t>search warrant must state:</w:t>
      </w:r>
    </w:p>
    <w:p w:rsidR="004D25F3" w:rsidRPr="00F67E50" w:rsidRDefault="004D25F3" w:rsidP="004D25F3">
      <w:pPr>
        <w:pStyle w:val="paragraph"/>
      </w:pPr>
      <w:r w:rsidRPr="00F67E50">
        <w:tab/>
        <w:t>(a)</w:t>
      </w:r>
      <w:r w:rsidRPr="00F67E50">
        <w:tab/>
        <w:t>the nature of the property in respect of which action has been or could be taken under this Act; and</w:t>
      </w:r>
    </w:p>
    <w:p w:rsidR="004D25F3" w:rsidRPr="00F67E50" w:rsidRDefault="004D25F3" w:rsidP="004D25F3">
      <w:pPr>
        <w:pStyle w:val="paragraph"/>
      </w:pPr>
      <w:r w:rsidRPr="00F67E50">
        <w:tab/>
        <w:t>(b)</w:t>
      </w:r>
      <w:r w:rsidRPr="00F67E50">
        <w:tab/>
        <w:t>the nature of that action; and</w:t>
      </w:r>
    </w:p>
    <w:p w:rsidR="004D25F3" w:rsidRPr="00F67E50" w:rsidRDefault="004D25F3" w:rsidP="004D25F3">
      <w:pPr>
        <w:pStyle w:val="paragraph"/>
      </w:pPr>
      <w:r w:rsidRPr="00F67E50">
        <w:tab/>
        <w:t>(c)</w:t>
      </w:r>
      <w:r w:rsidRPr="00F67E50">
        <w:tab/>
        <w:t xml:space="preserve">a description of the </w:t>
      </w:r>
      <w:r w:rsidR="00F67E50" w:rsidRPr="00F67E50">
        <w:rPr>
          <w:position w:val="6"/>
          <w:sz w:val="16"/>
        </w:rPr>
        <w:t>*</w:t>
      </w:r>
      <w:r w:rsidRPr="00F67E50">
        <w:t>premises to which the warrant relates; and</w:t>
      </w:r>
    </w:p>
    <w:p w:rsidR="004D25F3" w:rsidRPr="00F67E50" w:rsidRDefault="004D25F3" w:rsidP="004D25F3">
      <w:pPr>
        <w:pStyle w:val="paragraph"/>
      </w:pPr>
      <w:r w:rsidRPr="00F67E50">
        <w:tab/>
        <w:t>(d)</w:t>
      </w:r>
      <w:r w:rsidRPr="00F67E50">
        <w:tab/>
        <w:t xml:space="preserve">the kinds of </w:t>
      </w:r>
      <w:r w:rsidR="00F67E50" w:rsidRPr="00F67E50">
        <w:rPr>
          <w:position w:val="6"/>
          <w:sz w:val="16"/>
        </w:rPr>
        <w:t>*</w:t>
      </w:r>
      <w:r w:rsidRPr="00F67E50">
        <w:t xml:space="preserve">tainted property or </w:t>
      </w:r>
      <w:r w:rsidR="00F67E50" w:rsidRPr="00F67E50">
        <w:rPr>
          <w:position w:val="6"/>
          <w:sz w:val="16"/>
        </w:rPr>
        <w:t>*</w:t>
      </w:r>
      <w:r w:rsidRPr="00F67E50">
        <w:t>evidential material that is to be searched for under the warrant; and</w:t>
      </w:r>
    </w:p>
    <w:p w:rsidR="004D25F3" w:rsidRPr="00F67E50" w:rsidRDefault="004D25F3" w:rsidP="004D25F3">
      <w:pPr>
        <w:pStyle w:val="paragraph"/>
      </w:pPr>
      <w:r w:rsidRPr="00F67E50">
        <w:tab/>
        <w:t>(e)</w:t>
      </w:r>
      <w:r w:rsidRPr="00F67E50">
        <w:tab/>
        <w:t xml:space="preserve">the name of the </w:t>
      </w:r>
      <w:r w:rsidR="00F67E50" w:rsidRPr="00F67E50">
        <w:rPr>
          <w:position w:val="6"/>
          <w:sz w:val="16"/>
        </w:rPr>
        <w:t>*</w:t>
      </w:r>
      <w:r w:rsidRPr="00F67E50">
        <w:t>authorised officer who is responsible for executing the warrant, unless he or she inserts the name of another authorised officer in the warrant; and</w:t>
      </w:r>
    </w:p>
    <w:p w:rsidR="004D25F3" w:rsidRPr="00F67E50" w:rsidRDefault="004D25F3" w:rsidP="004D25F3">
      <w:pPr>
        <w:pStyle w:val="paragraph"/>
      </w:pPr>
      <w:r w:rsidRPr="00F67E50">
        <w:tab/>
        <w:t>(f)</w:t>
      </w:r>
      <w:r w:rsidRPr="00F67E50">
        <w:tab/>
        <w:t xml:space="preserve">the time at which the warrant expires (see </w:t>
      </w:r>
      <w:r w:rsidR="00F67E50">
        <w:t>subsection (</w:t>
      </w:r>
      <w:r w:rsidRPr="00F67E50">
        <w:t>2)); and</w:t>
      </w:r>
    </w:p>
    <w:p w:rsidR="004D25F3" w:rsidRPr="00F67E50" w:rsidRDefault="004D25F3" w:rsidP="004D25F3">
      <w:pPr>
        <w:pStyle w:val="paragraph"/>
      </w:pPr>
      <w:r w:rsidRPr="00F67E50">
        <w:tab/>
        <w:t>(g)</w:t>
      </w:r>
      <w:r w:rsidRPr="00F67E50">
        <w:tab/>
        <w:t>whether the warrant may be executed at any time or only during particular hours; and</w:t>
      </w:r>
    </w:p>
    <w:p w:rsidR="004D25F3" w:rsidRPr="00F67E50" w:rsidRDefault="004D25F3" w:rsidP="004D25F3">
      <w:pPr>
        <w:pStyle w:val="paragraph"/>
      </w:pPr>
      <w:r w:rsidRPr="00F67E50">
        <w:tab/>
        <w:t>(h)</w:t>
      </w:r>
      <w:r w:rsidRPr="00F67E50">
        <w:tab/>
        <w:t xml:space="preserve">that the warrant authorises the seizure of other things found at the premises in the course of the search that the </w:t>
      </w:r>
      <w:r w:rsidR="00F67E50" w:rsidRPr="00F67E50">
        <w:rPr>
          <w:position w:val="6"/>
          <w:sz w:val="16"/>
        </w:rPr>
        <w:t>*</w:t>
      </w:r>
      <w:r w:rsidRPr="00F67E50">
        <w:t xml:space="preserve">executing officer or a </w:t>
      </w:r>
      <w:r w:rsidR="00F67E50" w:rsidRPr="00F67E50">
        <w:rPr>
          <w:position w:val="6"/>
          <w:sz w:val="16"/>
        </w:rPr>
        <w:t>*</w:t>
      </w:r>
      <w:r w:rsidRPr="00F67E50">
        <w:t>person assisting believes on reasonable grounds to be:</w:t>
      </w:r>
    </w:p>
    <w:p w:rsidR="004D25F3" w:rsidRPr="00F67E50" w:rsidRDefault="004D25F3" w:rsidP="004D25F3">
      <w:pPr>
        <w:pStyle w:val="paragraphsub"/>
      </w:pPr>
      <w:r w:rsidRPr="00F67E50">
        <w:tab/>
        <w:t>(i)</w:t>
      </w:r>
      <w:r w:rsidRPr="00F67E50">
        <w:tab/>
        <w:t>tainted property to which the warrant relates; or</w:t>
      </w:r>
    </w:p>
    <w:p w:rsidR="004D25F3" w:rsidRPr="00F67E50" w:rsidRDefault="004D25F3" w:rsidP="004D25F3">
      <w:pPr>
        <w:pStyle w:val="paragraphsub"/>
      </w:pPr>
      <w:r w:rsidRPr="00F67E50">
        <w:tab/>
        <w:t>(ii)</w:t>
      </w:r>
      <w:r w:rsidRPr="00F67E50">
        <w:tab/>
        <w:t>evidential material in relation to property to which the warrant relates; or</w:t>
      </w:r>
    </w:p>
    <w:p w:rsidR="004D25F3" w:rsidRPr="00F67E50" w:rsidRDefault="004D25F3" w:rsidP="004D25F3">
      <w:pPr>
        <w:pStyle w:val="paragraphsub"/>
      </w:pPr>
      <w:r w:rsidRPr="00F67E50">
        <w:tab/>
        <w:t>(iii)</w:t>
      </w:r>
      <w:r w:rsidRPr="00F67E50">
        <w:tab/>
        <w:t xml:space="preserve">evidential material (within the meaning of the </w:t>
      </w:r>
      <w:r w:rsidRPr="00F67E50">
        <w:rPr>
          <w:i/>
        </w:rPr>
        <w:t>Crimes Act 1914</w:t>
      </w:r>
      <w:r w:rsidRPr="00F67E50">
        <w:t xml:space="preserve">) relating to an </w:t>
      </w:r>
      <w:r w:rsidR="00F67E50" w:rsidRPr="00F67E50">
        <w:rPr>
          <w:position w:val="6"/>
          <w:sz w:val="16"/>
        </w:rPr>
        <w:t>*</w:t>
      </w:r>
      <w:r w:rsidRPr="00F67E50">
        <w:t>indictable offence;</w:t>
      </w:r>
    </w:p>
    <w:p w:rsidR="004D25F3" w:rsidRPr="00F67E50" w:rsidRDefault="004D25F3" w:rsidP="004D25F3">
      <w:pPr>
        <w:pStyle w:val="paragraph"/>
      </w:pPr>
      <w:r w:rsidRPr="00F67E50">
        <w:tab/>
      </w:r>
      <w:r w:rsidRPr="00F67E50">
        <w:tab/>
        <w:t>if he or she believes on reasonable grounds that seizure of the things is necessary to prevent their concealment, loss or destruction or their use in committing an offence; and</w:t>
      </w:r>
    </w:p>
    <w:p w:rsidR="00C64DA3" w:rsidRPr="00F67E50" w:rsidRDefault="00C64DA3" w:rsidP="00C64DA3">
      <w:pPr>
        <w:pStyle w:val="paragraph"/>
      </w:pPr>
      <w:r w:rsidRPr="00F67E50">
        <w:tab/>
        <w:t>(ha)</w:t>
      </w:r>
      <w:r w:rsidRPr="00F67E50">
        <w:tab/>
        <w:t xml:space="preserve">that the warrant authorises the seizure of other things found at the premises in the course of the search that the executing officer or a person assisting believes on reasonable grounds to be </w:t>
      </w:r>
      <w:r w:rsidR="00F67E50" w:rsidRPr="00F67E50">
        <w:rPr>
          <w:position w:val="6"/>
          <w:sz w:val="16"/>
        </w:rPr>
        <w:t>*</w:t>
      </w:r>
      <w:r w:rsidRPr="00F67E50">
        <w:t>things relevant to unexplained wealth proceedings; and</w:t>
      </w:r>
    </w:p>
    <w:p w:rsidR="004D25F3" w:rsidRPr="00F67E50" w:rsidRDefault="004D25F3" w:rsidP="004D25F3">
      <w:pPr>
        <w:pStyle w:val="paragraph"/>
      </w:pPr>
      <w:r w:rsidRPr="00F67E50">
        <w:lastRenderedPageBreak/>
        <w:tab/>
        <w:t>(i)</w:t>
      </w:r>
      <w:r w:rsidRPr="00F67E50">
        <w:tab/>
        <w:t xml:space="preserve">whether the warrant authorises an </w:t>
      </w:r>
      <w:r w:rsidR="00F67E50" w:rsidRPr="00F67E50">
        <w:rPr>
          <w:position w:val="6"/>
          <w:sz w:val="16"/>
        </w:rPr>
        <w:t>*</w:t>
      </w:r>
      <w:r w:rsidRPr="00F67E50">
        <w:t xml:space="preserve">ordinary search or a </w:t>
      </w:r>
      <w:r w:rsidR="00F67E50" w:rsidRPr="00F67E50">
        <w:rPr>
          <w:position w:val="6"/>
          <w:sz w:val="16"/>
        </w:rPr>
        <w:t>*</w:t>
      </w:r>
      <w:r w:rsidRPr="00F67E50">
        <w:t>frisk search of a person who is at or near the premises when the warrant is executed if the executing officer or a person assisting reasonably suspects that the person has any tainted property or evidential material in his or her possession.</w:t>
      </w:r>
    </w:p>
    <w:p w:rsidR="004D25F3" w:rsidRPr="00F67E50" w:rsidRDefault="004D25F3" w:rsidP="004D25F3">
      <w:pPr>
        <w:pStyle w:val="subsection"/>
      </w:pPr>
      <w:r w:rsidRPr="00F67E50">
        <w:tab/>
        <w:t>(2)</w:t>
      </w:r>
      <w:r w:rsidRPr="00F67E50">
        <w:tab/>
        <w:t xml:space="preserve">The time stated in the </w:t>
      </w:r>
      <w:r w:rsidR="00F67E50" w:rsidRPr="00F67E50">
        <w:rPr>
          <w:position w:val="6"/>
          <w:sz w:val="16"/>
        </w:rPr>
        <w:t>*</w:t>
      </w:r>
      <w:r w:rsidRPr="00F67E50">
        <w:t xml:space="preserve">search warrant under </w:t>
      </w:r>
      <w:r w:rsidR="00F67E50">
        <w:t>paragraph (</w:t>
      </w:r>
      <w:r w:rsidRPr="00F67E50">
        <w:t>1)(f) as the time at which the warrant expires must be a time that is not later than:</w:t>
      </w:r>
    </w:p>
    <w:p w:rsidR="004D25F3" w:rsidRPr="00F67E50" w:rsidRDefault="004D25F3" w:rsidP="004D25F3">
      <w:pPr>
        <w:pStyle w:val="paragraph"/>
      </w:pPr>
      <w:r w:rsidRPr="00F67E50">
        <w:tab/>
        <w:t>(a)</w:t>
      </w:r>
      <w:r w:rsidRPr="00F67E50">
        <w:tab/>
        <w:t>if the application for the warrant is made under section</w:t>
      </w:r>
      <w:r w:rsidR="00F67E50">
        <w:t> </w:t>
      </w:r>
      <w:r w:rsidRPr="00F67E50">
        <w:t>229 (telephone warrants)—48 hours after the warrant is issued; or</w:t>
      </w:r>
    </w:p>
    <w:p w:rsidR="004D25F3" w:rsidRPr="00F67E50" w:rsidRDefault="004D25F3" w:rsidP="004D25F3">
      <w:pPr>
        <w:pStyle w:val="paragraph"/>
      </w:pPr>
      <w:r w:rsidRPr="00F67E50">
        <w:tab/>
        <w:t>(b)</w:t>
      </w:r>
      <w:r w:rsidRPr="00F67E50">
        <w:tab/>
        <w:t>otherwise, a time that is not later than the end of the seventh day after the day on which the warrant is issued.</w:t>
      </w:r>
    </w:p>
    <w:p w:rsidR="004D25F3" w:rsidRPr="00F67E50" w:rsidRDefault="004D25F3" w:rsidP="004D25F3">
      <w:pPr>
        <w:pStyle w:val="notetext"/>
      </w:pPr>
      <w:r w:rsidRPr="00F67E50">
        <w:t>Example:</w:t>
      </w:r>
      <w:r w:rsidRPr="00F67E50">
        <w:tab/>
        <w:t xml:space="preserve">If a warrant is issued at </w:t>
      </w:r>
      <w:smartTag w:uri="urn:schemas-microsoft-com:office:smarttags" w:element="time">
        <w:smartTagPr>
          <w:attr w:name="Minute" w:val="0"/>
          <w:attr w:name="Hour" w:val="15"/>
        </w:smartTagPr>
        <w:r w:rsidRPr="00F67E50">
          <w:t>3 pm</w:t>
        </w:r>
      </w:smartTag>
      <w:r w:rsidRPr="00F67E50">
        <w:t xml:space="preserve"> on a Monday, the expiry time specified must not be later than </w:t>
      </w:r>
      <w:smartTag w:uri="urn:schemas-microsoft-com:office:smarttags" w:element="time">
        <w:smartTagPr>
          <w:attr w:name="Minute" w:val="0"/>
          <w:attr w:name="Hour" w:val="0"/>
        </w:smartTagPr>
        <w:r w:rsidRPr="00F67E50">
          <w:t>midnight</w:t>
        </w:r>
      </w:smartTag>
      <w:r w:rsidRPr="00F67E50">
        <w:t xml:space="preserve"> on Monday in the following week.</w:t>
      </w:r>
    </w:p>
    <w:p w:rsidR="004D25F3" w:rsidRPr="00F67E50" w:rsidRDefault="004D25F3" w:rsidP="004D25F3">
      <w:pPr>
        <w:pStyle w:val="subsection"/>
      </w:pPr>
      <w:r w:rsidRPr="00F67E50">
        <w:tab/>
        <w:t>(3)</w:t>
      </w:r>
      <w:r w:rsidRPr="00F67E50">
        <w:tab/>
      </w:r>
      <w:r w:rsidR="00F67E50">
        <w:t>Paragraph (</w:t>
      </w:r>
      <w:r w:rsidRPr="00F67E50">
        <w:t xml:space="preserve">1)(f) does not prevent the issue of successive </w:t>
      </w:r>
      <w:r w:rsidR="00F67E50" w:rsidRPr="00F67E50">
        <w:rPr>
          <w:position w:val="6"/>
          <w:sz w:val="16"/>
        </w:rPr>
        <w:t>*</w:t>
      </w:r>
      <w:r w:rsidRPr="00F67E50">
        <w:t xml:space="preserve">search warrants in relation to the same </w:t>
      </w:r>
      <w:r w:rsidR="00F67E50" w:rsidRPr="00F67E50">
        <w:rPr>
          <w:position w:val="6"/>
          <w:sz w:val="16"/>
        </w:rPr>
        <w:t>*</w:t>
      </w:r>
      <w:r w:rsidRPr="00F67E50">
        <w:t>premises.</w:t>
      </w:r>
    </w:p>
    <w:p w:rsidR="004D25F3" w:rsidRPr="00F67E50" w:rsidRDefault="004D25F3" w:rsidP="004D25F3">
      <w:pPr>
        <w:pStyle w:val="ActHead5"/>
      </w:pPr>
      <w:bookmarkStart w:id="358" w:name="_Toc468716071"/>
      <w:r w:rsidRPr="00541697">
        <w:rPr>
          <w:rStyle w:val="CharSectno"/>
        </w:rPr>
        <w:t>228</w:t>
      </w:r>
      <w:r w:rsidRPr="00F67E50">
        <w:t xml:space="preserve">  The things that are authorised by a search warrant</w:t>
      </w:r>
      <w:bookmarkEnd w:id="358"/>
    </w:p>
    <w:p w:rsidR="004D25F3" w:rsidRPr="00F67E50" w:rsidRDefault="004D25F3" w:rsidP="004D25F3">
      <w:pPr>
        <w:pStyle w:val="subsection"/>
      </w:pPr>
      <w:r w:rsidRPr="00F67E50">
        <w:tab/>
        <w:t>(1)</w:t>
      </w:r>
      <w:r w:rsidRPr="00F67E50">
        <w:tab/>
        <w:t xml:space="preserve">A </w:t>
      </w:r>
      <w:r w:rsidR="00F67E50" w:rsidRPr="00F67E50">
        <w:rPr>
          <w:position w:val="6"/>
          <w:sz w:val="16"/>
        </w:rPr>
        <w:t>*</w:t>
      </w:r>
      <w:r w:rsidRPr="00F67E50">
        <w:t xml:space="preserve">search warrant authorises the </w:t>
      </w:r>
      <w:r w:rsidR="00F67E50" w:rsidRPr="00F67E50">
        <w:rPr>
          <w:position w:val="6"/>
          <w:sz w:val="16"/>
        </w:rPr>
        <w:t>*</w:t>
      </w:r>
      <w:r w:rsidRPr="00F67E50">
        <w:t xml:space="preserve">executing officer or a </w:t>
      </w:r>
      <w:r w:rsidR="00F67E50" w:rsidRPr="00F67E50">
        <w:rPr>
          <w:position w:val="6"/>
          <w:sz w:val="16"/>
        </w:rPr>
        <w:t>*</w:t>
      </w:r>
      <w:r w:rsidRPr="00F67E50">
        <w:t>person assisting:</w:t>
      </w:r>
    </w:p>
    <w:p w:rsidR="004D25F3" w:rsidRPr="00F67E50" w:rsidRDefault="004D25F3" w:rsidP="004D25F3">
      <w:pPr>
        <w:pStyle w:val="paragraph"/>
      </w:pPr>
      <w:r w:rsidRPr="00F67E50">
        <w:tab/>
        <w:t>(a)</w:t>
      </w:r>
      <w:r w:rsidRPr="00F67E50">
        <w:tab/>
        <w:t xml:space="preserve">to enter the </w:t>
      </w:r>
      <w:r w:rsidR="00F67E50" w:rsidRPr="00F67E50">
        <w:rPr>
          <w:position w:val="6"/>
          <w:sz w:val="16"/>
        </w:rPr>
        <w:t>*</w:t>
      </w:r>
      <w:r w:rsidRPr="00F67E50">
        <w:t xml:space="preserve">premises and, if the premises are a </w:t>
      </w:r>
      <w:r w:rsidR="00F67E50" w:rsidRPr="00F67E50">
        <w:rPr>
          <w:position w:val="6"/>
          <w:sz w:val="16"/>
        </w:rPr>
        <w:t>*</w:t>
      </w:r>
      <w:r w:rsidRPr="00F67E50">
        <w:t>conveyance, to enter the conveyance, wherever it is; and</w:t>
      </w:r>
    </w:p>
    <w:p w:rsidR="004D25F3" w:rsidRPr="00F67E50" w:rsidRDefault="004D25F3" w:rsidP="004D25F3">
      <w:pPr>
        <w:pStyle w:val="paragraph"/>
      </w:pPr>
      <w:r w:rsidRPr="00F67E50">
        <w:tab/>
        <w:t>(b)</w:t>
      </w:r>
      <w:r w:rsidRPr="00F67E50">
        <w:tab/>
        <w:t>to search for and record fingerprints found at the premises and to take samples of things found at the premises for forensic purposes; and</w:t>
      </w:r>
    </w:p>
    <w:p w:rsidR="004D25F3" w:rsidRPr="00F67E50" w:rsidRDefault="004D25F3" w:rsidP="004D25F3">
      <w:pPr>
        <w:pStyle w:val="paragraph"/>
      </w:pPr>
      <w:r w:rsidRPr="00F67E50">
        <w:tab/>
        <w:t>(c)</w:t>
      </w:r>
      <w:r w:rsidRPr="00F67E50">
        <w:tab/>
        <w:t xml:space="preserve">to search the premises for the kinds of </w:t>
      </w:r>
      <w:r w:rsidR="00F67E50" w:rsidRPr="00F67E50">
        <w:rPr>
          <w:position w:val="6"/>
          <w:sz w:val="16"/>
        </w:rPr>
        <w:t>*</w:t>
      </w:r>
      <w:r w:rsidRPr="00F67E50">
        <w:t xml:space="preserve">tainted property or </w:t>
      </w:r>
      <w:r w:rsidR="00F67E50" w:rsidRPr="00F67E50">
        <w:rPr>
          <w:position w:val="6"/>
          <w:sz w:val="16"/>
        </w:rPr>
        <w:t>*</w:t>
      </w:r>
      <w:r w:rsidRPr="00F67E50">
        <w:t>evidential material specified in the warrant, and to seize things of that kind found at the premises; and</w:t>
      </w:r>
    </w:p>
    <w:p w:rsidR="004D25F3" w:rsidRPr="00F67E50" w:rsidRDefault="004D25F3" w:rsidP="004D25F3">
      <w:pPr>
        <w:pStyle w:val="paragraph"/>
      </w:pPr>
      <w:r w:rsidRPr="00F67E50">
        <w:tab/>
        <w:t>(d)</w:t>
      </w:r>
      <w:r w:rsidRPr="00F67E50">
        <w:tab/>
        <w:t>to seize other things found at the premises in the course of the search that the executing officer or a person assisting believes on reasonable grounds to be:</w:t>
      </w:r>
    </w:p>
    <w:p w:rsidR="004D25F3" w:rsidRPr="00F67E50" w:rsidRDefault="004D25F3" w:rsidP="004D25F3">
      <w:pPr>
        <w:pStyle w:val="paragraphsub"/>
      </w:pPr>
      <w:r w:rsidRPr="00F67E50">
        <w:tab/>
        <w:t>(i)</w:t>
      </w:r>
      <w:r w:rsidRPr="00F67E50">
        <w:tab/>
        <w:t>tainted property to which the warrant relates; or</w:t>
      </w:r>
    </w:p>
    <w:p w:rsidR="004D25F3" w:rsidRPr="00F67E50" w:rsidRDefault="004D25F3" w:rsidP="004D25F3">
      <w:pPr>
        <w:pStyle w:val="paragraphsub"/>
      </w:pPr>
      <w:r w:rsidRPr="00F67E50">
        <w:lastRenderedPageBreak/>
        <w:tab/>
        <w:t>(ii)</w:t>
      </w:r>
      <w:r w:rsidRPr="00F67E50">
        <w:tab/>
        <w:t>evidential material in relation to property to which the warrant relates; or</w:t>
      </w:r>
    </w:p>
    <w:p w:rsidR="004D25F3" w:rsidRPr="00F67E50" w:rsidRDefault="004D25F3" w:rsidP="004D25F3">
      <w:pPr>
        <w:pStyle w:val="paragraphsub"/>
      </w:pPr>
      <w:r w:rsidRPr="00F67E50">
        <w:tab/>
        <w:t>(iii)</w:t>
      </w:r>
      <w:r w:rsidRPr="00F67E50">
        <w:tab/>
        <w:t xml:space="preserve">evidential material (within the meaning of the </w:t>
      </w:r>
      <w:r w:rsidRPr="00F67E50">
        <w:rPr>
          <w:i/>
        </w:rPr>
        <w:t>Crimes Act 1914</w:t>
      </w:r>
      <w:r w:rsidRPr="00F67E50">
        <w:t xml:space="preserve">) relating to an </w:t>
      </w:r>
      <w:r w:rsidR="00F67E50" w:rsidRPr="00F67E50">
        <w:rPr>
          <w:position w:val="6"/>
          <w:sz w:val="16"/>
        </w:rPr>
        <w:t>*</w:t>
      </w:r>
      <w:r w:rsidRPr="00F67E50">
        <w:t>indictable offence;</w:t>
      </w:r>
    </w:p>
    <w:p w:rsidR="004D25F3" w:rsidRPr="00F67E50" w:rsidRDefault="004D25F3" w:rsidP="004D25F3">
      <w:pPr>
        <w:pStyle w:val="paragraph"/>
      </w:pPr>
      <w:r w:rsidRPr="00F67E50">
        <w:tab/>
      </w:r>
      <w:r w:rsidRPr="00F67E50">
        <w:tab/>
        <w:t>if he or she believes on reasonable grounds that seizure of the things is necessary to prevent their concealment, loss or destruction or their use in committing an offence; and</w:t>
      </w:r>
    </w:p>
    <w:p w:rsidR="00401824" w:rsidRPr="00F67E50" w:rsidRDefault="00401824" w:rsidP="00401824">
      <w:pPr>
        <w:pStyle w:val="paragraph"/>
      </w:pPr>
      <w:r w:rsidRPr="00F67E50">
        <w:tab/>
        <w:t>(da)</w:t>
      </w:r>
      <w:r w:rsidRPr="00F67E50">
        <w:tab/>
        <w:t xml:space="preserve">to seize other things found at the premises in the course of the search that the executing officer or a person assisting believes on reasonable grounds to be </w:t>
      </w:r>
      <w:r w:rsidR="00F67E50" w:rsidRPr="00F67E50">
        <w:rPr>
          <w:position w:val="6"/>
          <w:sz w:val="16"/>
        </w:rPr>
        <w:t>*</w:t>
      </w:r>
      <w:r w:rsidRPr="00F67E50">
        <w:t>things relevant to unexplained wealth proceedings; and</w:t>
      </w:r>
    </w:p>
    <w:p w:rsidR="004D25F3" w:rsidRPr="00F67E50" w:rsidRDefault="004D25F3" w:rsidP="004D25F3">
      <w:pPr>
        <w:pStyle w:val="paragraph"/>
      </w:pPr>
      <w:r w:rsidRPr="00F67E50">
        <w:tab/>
        <w:t>(e)</w:t>
      </w:r>
      <w:r w:rsidRPr="00F67E50">
        <w:tab/>
        <w:t xml:space="preserve">if the warrant so allows—to conduct an </w:t>
      </w:r>
      <w:r w:rsidR="00F67E50" w:rsidRPr="00F67E50">
        <w:rPr>
          <w:position w:val="6"/>
          <w:sz w:val="16"/>
        </w:rPr>
        <w:t>*</w:t>
      </w:r>
      <w:r w:rsidRPr="00F67E50">
        <w:t xml:space="preserve">ordinary search or a </w:t>
      </w:r>
      <w:r w:rsidR="00F67E50" w:rsidRPr="00F67E50">
        <w:rPr>
          <w:position w:val="6"/>
          <w:sz w:val="16"/>
        </w:rPr>
        <w:t>*</w:t>
      </w:r>
      <w:r w:rsidRPr="00F67E50">
        <w:t>frisk search of a person at or near the premises if the executing officer or a person assisting suspects on reasonable grounds that the person has any tainted property or evidential material in his or her possession.</w:t>
      </w:r>
    </w:p>
    <w:p w:rsidR="004D25F3" w:rsidRPr="00F67E50" w:rsidRDefault="004D25F3" w:rsidP="004D25F3">
      <w:pPr>
        <w:pStyle w:val="subsection"/>
      </w:pPr>
      <w:r w:rsidRPr="00F67E50">
        <w:tab/>
        <w:t>(2)</w:t>
      </w:r>
      <w:r w:rsidRPr="00F67E50">
        <w:tab/>
        <w:t xml:space="preserve">A </w:t>
      </w:r>
      <w:r w:rsidR="00F67E50" w:rsidRPr="00F67E50">
        <w:rPr>
          <w:position w:val="6"/>
          <w:sz w:val="16"/>
        </w:rPr>
        <w:t>*</w:t>
      </w:r>
      <w:r w:rsidRPr="00F67E50">
        <w:t xml:space="preserve">search warrant authorises the </w:t>
      </w:r>
      <w:r w:rsidR="00F67E50" w:rsidRPr="00F67E50">
        <w:rPr>
          <w:position w:val="6"/>
          <w:sz w:val="16"/>
        </w:rPr>
        <w:t>*</w:t>
      </w:r>
      <w:r w:rsidRPr="00F67E50">
        <w:t xml:space="preserve">executing officer to make things seized under the warrant available to officers of other </w:t>
      </w:r>
      <w:r w:rsidR="00F67E50" w:rsidRPr="00F67E50">
        <w:rPr>
          <w:position w:val="6"/>
          <w:sz w:val="16"/>
        </w:rPr>
        <w:t>*</w:t>
      </w:r>
      <w:r w:rsidRPr="00F67E50">
        <w:t>enforcement agencies if it is necessary to do so for the purpose of:</w:t>
      </w:r>
    </w:p>
    <w:p w:rsidR="004D25F3" w:rsidRPr="00F67E50" w:rsidRDefault="004D25F3" w:rsidP="004D25F3">
      <w:pPr>
        <w:pStyle w:val="paragraph"/>
      </w:pPr>
      <w:r w:rsidRPr="00F67E50">
        <w:tab/>
        <w:t>(a)</w:t>
      </w:r>
      <w:r w:rsidRPr="00F67E50">
        <w:tab/>
        <w:t>investigating or prosecuting an offence to which the things relate; or</w:t>
      </w:r>
    </w:p>
    <w:p w:rsidR="004D25F3" w:rsidRPr="00F67E50" w:rsidRDefault="004D25F3" w:rsidP="004D25F3">
      <w:pPr>
        <w:pStyle w:val="paragraph"/>
      </w:pPr>
      <w:r w:rsidRPr="00F67E50">
        <w:tab/>
        <w:t>(b)</w:t>
      </w:r>
      <w:r w:rsidRPr="00F67E50">
        <w:tab/>
        <w:t xml:space="preserve">recovering </w:t>
      </w:r>
      <w:r w:rsidR="00F67E50" w:rsidRPr="00F67E50">
        <w:rPr>
          <w:position w:val="6"/>
          <w:sz w:val="16"/>
        </w:rPr>
        <w:t>*</w:t>
      </w:r>
      <w:r w:rsidRPr="00F67E50">
        <w:t xml:space="preserve">proceeds of an offence or an </w:t>
      </w:r>
      <w:r w:rsidR="00F67E50" w:rsidRPr="00F67E50">
        <w:rPr>
          <w:position w:val="6"/>
          <w:sz w:val="16"/>
        </w:rPr>
        <w:t>*</w:t>
      </w:r>
      <w:r w:rsidRPr="00F67E50">
        <w:t>instrument of an offence.</w:t>
      </w:r>
    </w:p>
    <w:p w:rsidR="004D25F3" w:rsidRPr="00F67E50" w:rsidRDefault="006D005B" w:rsidP="004D25F3">
      <w:pPr>
        <w:pStyle w:val="ActHead4"/>
      </w:pPr>
      <w:bookmarkStart w:id="359" w:name="_Toc468716072"/>
      <w:r w:rsidRPr="00541697">
        <w:rPr>
          <w:rStyle w:val="CharSubdNo"/>
        </w:rPr>
        <w:t>Subdivision</w:t>
      </w:r>
      <w:r w:rsidR="0045776E" w:rsidRPr="00541697">
        <w:rPr>
          <w:rStyle w:val="CharSubdNo"/>
        </w:rPr>
        <w:t xml:space="preserve"> </w:t>
      </w:r>
      <w:r w:rsidR="004D25F3" w:rsidRPr="00541697">
        <w:rPr>
          <w:rStyle w:val="CharSubdNo"/>
        </w:rPr>
        <w:t>B</w:t>
      </w:r>
      <w:r w:rsidR="004D25F3" w:rsidRPr="00F67E50">
        <w:t>—</w:t>
      </w:r>
      <w:r w:rsidR="004D25F3" w:rsidRPr="00541697">
        <w:rPr>
          <w:rStyle w:val="CharSubdText"/>
        </w:rPr>
        <w:t>Applying for search warrants by telephone or other electronic means</w:t>
      </w:r>
      <w:bookmarkEnd w:id="359"/>
    </w:p>
    <w:p w:rsidR="004D25F3" w:rsidRPr="00F67E50" w:rsidRDefault="004D25F3" w:rsidP="004D25F3">
      <w:pPr>
        <w:pStyle w:val="ActHead5"/>
      </w:pPr>
      <w:bookmarkStart w:id="360" w:name="_Toc468716073"/>
      <w:r w:rsidRPr="00541697">
        <w:rPr>
          <w:rStyle w:val="CharSectno"/>
        </w:rPr>
        <w:t>229</w:t>
      </w:r>
      <w:r w:rsidRPr="00F67E50">
        <w:t xml:space="preserve">  Applying for search warrants by telephone or other electronic means</w:t>
      </w:r>
      <w:bookmarkEnd w:id="360"/>
    </w:p>
    <w:p w:rsidR="004D25F3" w:rsidRPr="00F67E50" w:rsidRDefault="004D25F3" w:rsidP="004D25F3">
      <w:pPr>
        <w:pStyle w:val="subsection"/>
      </w:pPr>
      <w:r w:rsidRPr="00F67E50">
        <w:tab/>
        <w:t>(1)</w:t>
      </w:r>
      <w:r w:rsidRPr="00F67E50">
        <w:tab/>
        <w:t xml:space="preserve">An </w:t>
      </w:r>
      <w:r w:rsidR="00F67E50" w:rsidRPr="00F67E50">
        <w:rPr>
          <w:position w:val="6"/>
          <w:sz w:val="16"/>
        </w:rPr>
        <w:t>*</w:t>
      </w:r>
      <w:r w:rsidRPr="00F67E50">
        <w:t xml:space="preserve">authorised officer may apply to a magistrate for a </w:t>
      </w:r>
      <w:r w:rsidR="00F67E50" w:rsidRPr="00F67E50">
        <w:rPr>
          <w:position w:val="6"/>
          <w:sz w:val="16"/>
        </w:rPr>
        <w:t>*</w:t>
      </w:r>
      <w:r w:rsidRPr="00F67E50">
        <w:t>search warrant by telephone, fax or other electronic means:</w:t>
      </w:r>
    </w:p>
    <w:p w:rsidR="004D25F3" w:rsidRPr="00F67E50" w:rsidRDefault="004D25F3" w:rsidP="004D25F3">
      <w:pPr>
        <w:pStyle w:val="paragraph"/>
      </w:pPr>
      <w:r w:rsidRPr="00F67E50">
        <w:tab/>
        <w:t>(a)</w:t>
      </w:r>
      <w:r w:rsidRPr="00F67E50">
        <w:tab/>
        <w:t>in an urgent case; or</w:t>
      </w:r>
    </w:p>
    <w:p w:rsidR="004D25F3" w:rsidRPr="00F67E50" w:rsidRDefault="004D25F3" w:rsidP="004D25F3">
      <w:pPr>
        <w:pStyle w:val="paragraph"/>
      </w:pPr>
      <w:r w:rsidRPr="00F67E50">
        <w:lastRenderedPageBreak/>
        <w:tab/>
        <w:t>(b)</w:t>
      </w:r>
      <w:r w:rsidRPr="00F67E50">
        <w:tab/>
        <w:t>if the delay that would occur if an application were made in person would frustrate the effective execution of the warrant.</w:t>
      </w:r>
    </w:p>
    <w:p w:rsidR="004D25F3" w:rsidRPr="00F67E50" w:rsidRDefault="004D25F3" w:rsidP="004D25F3">
      <w:pPr>
        <w:pStyle w:val="subsection"/>
      </w:pPr>
      <w:r w:rsidRPr="00F67E50">
        <w:tab/>
        <w:t>(2)</w:t>
      </w:r>
      <w:r w:rsidRPr="00F67E50">
        <w:tab/>
        <w:t xml:space="preserve">An application under </w:t>
      </w:r>
      <w:r w:rsidR="00F67E50">
        <w:t>subsection (</w:t>
      </w:r>
      <w:r w:rsidRPr="00F67E50">
        <w:t>1):</w:t>
      </w:r>
    </w:p>
    <w:p w:rsidR="004D25F3" w:rsidRPr="00F67E50" w:rsidRDefault="004D25F3" w:rsidP="004D25F3">
      <w:pPr>
        <w:pStyle w:val="paragraph"/>
      </w:pPr>
      <w:r w:rsidRPr="00F67E50">
        <w:tab/>
        <w:t>(a)</w:t>
      </w:r>
      <w:r w:rsidRPr="00F67E50">
        <w:tab/>
        <w:t xml:space="preserve">must include all information that would be required in an ordinary application for a </w:t>
      </w:r>
      <w:r w:rsidR="00F67E50" w:rsidRPr="00F67E50">
        <w:rPr>
          <w:position w:val="6"/>
          <w:sz w:val="16"/>
        </w:rPr>
        <w:t>*</w:t>
      </w:r>
      <w:r w:rsidRPr="00F67E50">
        <w:t>search warrant; and</w:t>
      </w:r>
    </w:p>
    <w:p w:rsidR="004D25F3" w:rsidRPr="00F67E50" w:rsidRDefault="004D25F3" w:rsidP="004D25F3">
      <w:pPr>
        <w:pStyle w:val="paragraph"/>
      </w:pPr>
      <w:r w:rsidRPr="00F67E50">
        <w:tab/>
        <w:t>(b)</w:t>
      </w:r>
      <w:r w:rsidRPr="00F67E50">
        <w:tab/>
        <w:t>if necessary, may be made before the information is sworn.</w:t>
      </w:r>
    </w:p>
    <w:p w:rsidR="004D25F3" w:rsidRPr="00F67E50" w:rsidRDefault="004D25F3" w:rsidP="004D25F3">
      <w:pPr>
        <w:pStyle w:val="subsection"/>
      </w:pPr>
      <w:r w:rsidRPr="00F67E50">
        <w:tab/>
        <w:t>(3)</w:t>
      </w:r>
      <w:r w:rsidRPr="00F67E50">
        <w:tab/>
        <w:t>The magistrate may require:</w:t>
      </w:r>
    </w:p>
    <w:p w:rsidR="004D25F3" w:rsidRPr="00F67E50" w:rsidRDefault="004D25F3" w:rsidP="004D25F3">
      <w:pPr>
        <w:pStyle w:val="paragraph"/>
      </w:pPr>
      <w:r w:rsidRPr="00F67E50">
        <w:tab/>
        <w:t>(a)</w:t>
      </w:r>
      <w:r w:rsidRPr="00F67E50">
        <w:tab/>
        <w:t>communication by voice to the extent that it is practicable in the circumstances; and</w:t>
      </w:r>
    </w:p>
    <w:p w:rsidR="004D25F3" w:rsidRPr="00F67E50" w:rsidRDefault="004D25F3" w:rsidP="004D25F3">
      <w:pPr>
        <w:pStyle w:val="paragraph"/>
      </w:pPr>
      <w:r w:rsidRPr="00F67E50">
        <w:tab/>
        <w:t>(b)</w:t>
      </w:r>
      <w:r w:rsidRPr="00F67E50">
        <w:tab/>
        <w:t>any further information.</w:t>
      </w:r>
    </w:p>
    <w:p w:rsidR="004D25F3" w:rsidRPr="00F67E50" w:rsidRDefault="004D25F3" w:rsidP="004D25F3">
      <w:pPr>
        <w:pStyle w:val="ActHead5"/>
      </w:pPr>
      <w:bookmarkStart w:id="361" w:name="_Toc468716074"/>
      <w:r w:rsidRPr="00541697">
        <w:rPr>
          <w:rStyle w:val="CharSectno"/>
        </w:rPr>
        <w:t>230</w:t>
      </w:r>
      <w:r w:rsidRPr="00F67E50">
        <w:t xml:space="preserve">  Issuing warrants by telephone etc.</w:t>
      </w:r>
      <w:bookmarkEnd w:id="361"/>
    </w:p>
    <w:p w:rsidR="004D25F3" w:rsidRPr="00F67E50" w:rsidRDefault="004D25F3" w:rsidP="004D25F3">
      <w:pPr>
        <w:pStyle w:val="subsection"/>
      </w:pPr>
      <w:r w:rsidRPr="00F67E50">
        <w:tab/>
        <w:t>(1)</w:t>
      </w:r>
      <w:r w:rsidRPr="00F67E50">
        <w:tab/>
        <w:t xml:space="preserve">The magistrate may complete and sign the same form of </w:t>
      </w:r>
      <w:r w:rsidR="00F67E50" w:rsidRPr="00F67E50">
        <w:rPr>
          <w:position w:val="6"/>
          <w:sz w:val="16"/>
        </w:rPr>
        <w:t>*</w:t>
      </w:r>
      <w:r w:rsidRPr="00F67E50">
        <w:t>search warrant that would be issued under section</w:t>
      </w:r>
      <w:r w:rsidR="00F67E50">
        <w:t> </w:t>
      </w:r>
      <w:r w:rsidRPr="00F67E50">
        <w:t>225 if satisfied that:</w:t>
      </w:r>
    </w:p>
    <w:p w:rsidR="004D25F3" w:rsidRPr="00F67E50" w:rsidRDefault="004D25F3" w:rsidP="004D25F3">
      <w:pPr>
        <w:pStyle w:val="paragraph"/>
      </w:pPr>
      <w:r w:rsidRPr="00F67E50">
        <w:tab/>
        <w:t>(a)</w:t>
      </w:r>
      <w:r w:rsidRPr="00F67E50">
        <w:tab/>
        <w:t>a search warrant in the terms of the application should be issued urgently; or</w:t>
      </w:r>
    </w:p>
    <w:p w:rsidR="004D25F3" w:rsidRPr="00F67E50" w:rsidRDefault="004D25F3" w:rsidP="004D25F3">
      <w:pPr>
        <w:pStyle w:val="paragraph"/>
      </w:pPr>
      <w:r w:rsidRPr="00F67E50">
        <w:tab/>
        <w:t>(b)</w:t>
      </w:r>
      <w:r w:rsidRPr="00F67E50">
        <w:tab/>
        <w:t>the delay that would occur if an application were made in person would frustrate the effective execution of the warrant.</w:t>
      </w:r>
    </w:p>
    <w:p w:rsidR="004D25F3" w:rsidRPr="00F67E50" w:rsidRDefault="004D25F3" w:rsidP="004D25F3">
      <w:pPr>
        <w:pStyle w:val="subsection"/>
      </w:pPr>
      <w:r w:rsidRPr="00F67E50">
        <w:tab/>
        <w:t>(2)</w:t>
      </w:r>
      <w:r w:rsidRPr="00F67E50">
        <w:tab/>
        <w:t xml:space="preserve">If the magistrate issues the </w:t>
      </w:r>
      <w:r w:rsidR="00F67E50" w:rsidRPr="00F67E50">
        <w:rPr>
          <w:position w:val="6"/>
          <w:sz w:val="16"/>
        </w:rPr>
        <w:t>*</w:t>
      </w:r>
      <w:r w:rsidRPr="00F67E50">
        <w:t>search warrant, he or she must inform the applicant, by telephone, fax or other electronic means, of the terms of the warrant and the day on which and the time at which it was signed.</w:t>
      </w:r>
    </w:p>
    <w:p w:rsidR="004D25F3" w:rsidRPr="00F67E50" w:rsidRDefault="004D25F3" w:rsidP="004D25F3">
      <w:pPr>
        <w:pStyle w:val="subsection"/>
      </w:pPr>
      <w:r w:rsidRPr="00F67E50">
        <w:tab/>
        <w:t>(3)</w:t>
      </w:r>
      <w:r w:rsidRPr="00F67E50">
        <w:tab/>
        <w:t>The applicant must then:</w:t>
      </w:r>
    </w:p>
    <w:p w:rsidR="004D25F3" w:rsidRPr="00F67E50" w:rsidRDefault="004D25F3" w:rsidP="004D25F3">
      <w:pPr>
        <w:pStyle w:val="paragraph"/>
      </w:pPr>
      <w:r w:rsidRPr="00F67E50">
        <w:tab/>
        <w:t>(a)</w:t>
      </w:r>
      <w:r w:rsidRPr="00F67E50">
        <w:tab/>
        <w:t xml:space="preserve">complete a form of </w:t>
      </w:r>
      <w:r w:rsidR="00F67E50" w:rsidRPr="00F67E50">
        <w:rPr>
          <w:position w:val="6"/>
          <w:sz w:val="16"/>
        </w:rPr>
        <w:t>*</w:t>
      </w:r>
      <w:r w:rsidRPr="00F67E50">
        <w:t>search warrant in terms substantially corresponding to those given by the magistrate; and</w:t>
      </w:r>
    </w:p>
    <w:p w:rsidR="004D25F3" w:rsidRPr="00F67E50" w:rsidRDefault="004D25F3" w:rsidP="004D25F3">
      <w:pPr>
        <w:pStyle w:val="paragraph"/>
      </w:pPr>
      <w:r w:rsidRPr="00F67E50">
        <w:tab/>
        <w:t>(b)</w:t>
      </w:r>
      <w:r w:rsidRPr="00F67E50">
        <w:tab/>
        <w:t>state on the form:</w:t>
      </w:r>
    </w:p>
    <w:p w:rsidR="004D25F3" w:rsidRPr="00F67E50" w:rsidRDefault="004D25F3" w:rsidP="004D25F3">
      <w:pPr>
        <w:pStyle w:val="paragraphsub"/>
      </w:pPr>
      <w:r w:rsidRPr="00F67E50">
        <w:tab/>
        <w:t>(i)</w:t>
      </w:r>
      <w:r w:rsidRPr="00F67E50">
        <w:tab/>
        <w:t>the name of the magistrate; and</w:t>
      </w:r>
    </w:p>
    <w:p w:rsidR="004D25F3" w:rsidRPr="00F67E50" w:rsidRDefault="004D25F3" w:rsidP="004D25F3">
      <w:pPr>
        <w:pStyle w:val="paragraphsub"/>
      </w:pPr>
      <w:r w:rsidRPr="00F67E50">
        <w:tab/>
        <w:t>(ii)</w:t>
      </w:r>
      <w:r w:rsidRPr="00F67E50">
        <w:tab/>
        <w:t>the day on which the warrant was signed; and</w:t>
      </w:r>
    </w:p>
    <w:p w:rsidR="004D25F3" w:rsidRPr="00F67E50" w:rsidRDefault="004D25F3" w:rsidP="004D25F3">
      <w:pPr>
        <w:pStyle w:val="paragraphsub"/>
      </w:pPr>
      <w:r w:rsidRPr="00F67E50">
        <w:tab/>
        <w:t>(iii)</w:t>
      </w:r>
      <w:r w:rsidRPr="00F67E50">
        <w:tab/>
        <w:t>the time at which the warrant was signed.</w:t>
      </w:r>
    </w:p>
    <w:p w:rsidR="004D25F3" w:rsidRPr="00F67E50" w:rsidRDefault="004D25F3" w:rsidP="004D25F3">
      <w:pPr>
        <w:pStyle w:val="subsection"/>
      </w:pPr>
      <w:r w:rsidRPr="00F67E50">
        <w:tab/>
        <w:t>(4)</w:t>
      </w:r>
      <w:r w:rsidRPr="00F67E50">
        <w:tab/>
        <w:t>The applicant must give the magistrate:</w:t>
      </w:r>
    </w:p>
    <w:p w:rsidR="004D25F3" w:rsidRPr="00F67E50" w:rsidRDefault="004D25F3" w:rsidP="004D25F3">
      <w:pPr>
        <w:pStyle w:val="paragraph"/>
      </w:pPr>
      <w:r w:rsidRPr="00F67E50">
        <w:lastRenderedPageBreak/>
        <w:tab/>
        <w:t>(a)</w:t>
      </w:r>
      <w:r w:rsidRPr="00F67E50">
        <w:tab/>
        <w:t xml:space="preserve">the form of </w:t>
      </w:r>
      <w:r w:rsidR="00F67E50" w:rsidRPr="00F67E50">
        <w:rPr>
          <w:position w:val="6"/>
          <w:sz w:val="16"/>
        </w:rPr>
        <w:t>*</w:t>
      </w:r>
      <w:r w:rsidRPr="00F67E50">
        <w:t>search warrant completed by the applicant; and</w:t>
      </w:r>
    </w:p>
    <w:p w:rsidR="004D25F3" w:rsidRPr="00F67E50" w:rsidRDefault="004D25F3" w:rsidP="004D25F3">
      <w:pPr>
        <w:pStyle w:val="paragraph"/>
      </w:pPr>
      <w:r w:rsidRPr="00F67E50">
        <w:tab/>
        <w:t>(b)</w:t>
      </w:r>
      <w:r w:rsidRPr="00F67E50">
        <w:tab/>
        <w:t>if the information was unsworn under paragraph</w:t>
      </w:r>
      <w:r w:rsidR="00F67E50">
        <w:t> </w:t>
      </w:r>
      <w:r w:rsidRPr="00F67E50">
        <w:t>229(2)(b)—the sworn information;</w:t>
      </w:r>
    </w:p>
    <w:p w:rsidR="004D25F3" w:rsidRPr="00F67E50" w:rsidRDefault="004D25F3" w:rsidP="004D25F3">
      <w:pPr>
        <w:pStyle w:val="subsection2"/>
      </w:pPr>
      <w:r w:rsidRPr="00F67E50">
        <w:t>by the end of the day after whichever first occurs:</w:t>
      </w:r>
    </w:p>
    <w:p w:rsidR="004D25F3" w:rsidRPr="00F67E50" w:rsidRDefault="004D25F3" w:rsidP="004D25F3">
      <w:pPr>
        <w:pStyle w:val="paragraph"/>
      </w:pPr>
      <w:r w:rsidRPr="00F67E50">
        <w:tab/>
        <w:t>(c)</w:t>
      </w:r>
      <w:r w:rsidRPr="00F67E50">
        <w:tab/>
        <w:t>the warrant expires; or</w:t>
      </w:r>
    </w:p>
    <w:p w:rsidR="004D25F3" w:rsidRPr="00F67E50" w:rsidRDefault="004D25F3" w:rsidP="004D25F3">
      <w:pPr>
        <w:pStyle w:val="paragraph"/>
      </w:pPr>
      <w:r w:rsidRPr="00F67E50">
        <w:tab/>
        <w:t>(d)</w:t>
      </w:r>
      <w:r w:rsidRPr="00F67E50">
        <w:tab/>
        <w:t>the warrant is executed.</w:t>
      </w:r>
    </w:p>
    <w:p w:rsidR="004D25F3" w:rsidRPr="00F67E50" w:rsidRDefault="004D25F3" w:rsidP="004D25F3">
      <w:pPr>
        <w:pStyle w:val="subsection"/>
      </w:pPr>
      <w:r w:rsidRPr="00F67E50">
        <w:tab/>
        <w:t>(5)</w:t>
      </w:r>
      <w:r w:rsidRPr="00F67E50">
        <w:tab/>
        <w:t xml:space="preserve">The magistrate must attach the form of </w:t>
      </w:r>
      <w:r w:rsidR="00F67E50" w:rsidRPr="00F67E50">
        <w:rPr>
          <w:position w:val="6"/>
          <w:sz w:val="16"/>
        </w:rPr>
        <w:t>*</w:t>
      </w:r>
      <w:r w:rsidRPr="00F67E50">
        <w:t xml:space="preserve">search warrant completed by the magistrate to the documents provided under </w:t>
      </w:r>
      <w:r w:rsidR="00F67E50">
        <w:t>subsection (</w:t>
      </w:r>
      <w:r w:rsidRPr="00F67E50">
        <w:t>4).</w:t>
      </w:r>
    </w:p>
    <w:p w:rsidR="004D25F3" w:rsidRPr="00F67E50" w:rsidRDefault="004D25F3" w:rsidP="004D25F3">
      <w:pPr>
        <w:pStyle w:val="ActHead5"/>
      </w:pPr>
      <w:bookmarkStart w:id="362" w:name="_Toc468716075"/>
      <w:r w:rsidRPr="00541697">
        <w:rPr>
          <w:rStyle w:val="CharSectno"/>
        </w:rPr>
        <w:t>231</w:t>
      </w:r>
      <w:r w:rsidRPr="00F67E50">
        <w:t xml:space="preserve">  Unsigned telephone warrants in court proceedings</w:t>
      </w:r>
      <w:bookmarkEnd w:id="362"/>
    </w:p>
    <w:p w:rsidR="004D25F3" w:rsidRPr="00F67E50" w:rsidRDefault="004D25F3" w:rsidP="004D25F3">
      <w:pPr>
        <w:pStyle w:val="subsection"/>
        <w:keepNext/>
      </w:pPr>
      <w:r w:rsidRPr="00F67E50">
        <w:tab/>
      </w:r>
      <w:r w:rsidRPr="00F67E50">
        <w:tab/>
        <w:t>If:</w:t>
      </w:r>
    </w:p>
    <w:p w:rsidR="004D25F3" w:rsidRPr="00F67E50" w:rsidRDefault="004D25F3" w:rsidP="004D25F3">
      <w:pPr>
        <w:pStyle w:val="paragraph"/>
      </w:pPr>
      <w:r w:rsidRPr="00F67E50">
        <w:tab/>
        <w:t>(a)</w:t>
      </w:r>
      <w:r w:rsidRPr="00F67E50">
        <w:tab/>
        <w:t xml:space="preserve">it is material, in any proceedings, for a court to be satisfied that the exercise of a power under a </w:t>
      </w:r>
      <w:r w:rsidR="00F67E50" w:rsidRPr="00F67E50">
        <w:rPr>
          <w:position w:val="6"/>
          <w:sz w:val="16"/>
        </w:rPr>
        <w:t>*</w:t>
      </w:r>
      <w:r w:rsidRPr="00F67E50">
        <w:t xml:space="preserve">search warrant issued under this </w:t>
      </w:r>
      <w:r w:rsidR="006D005B" w:rsidRPr="00F67E50">
        <w:t>Subdivision</w:t>
      </w:r>
      <w:r w:rsidR="0045776E" w:rsidRPr="00F67E50">
        <w:t xml:space="preserve"> </w:t>
      </w:r>
      <w:r w:rsidRPr="00F67E50">
        <w:t>was duly authorised; and</w:t>
      </w:r>
    </w:p>
    <w:p w:rsidR="004D25F3" w:rsidRPr="00F67E50" w:rsidRDefault="004D25F3" w:rsidP="004D25F3">
      <w:pPr>
        <w:pStyle w:val="paragraph"/>
      </w:pPr>
      <w:r w:rsidRPr="00F67E50">
        <w:tab/>
        <w:t>(b)</w:t>
      </w:r>
      <w:r w:rsidRPr="00F67E50">
        <w:tab/>
        <w:t>the form of search warrant signed by the magistrate is not produced in evidence;</w:t>
      </w:r>
    </w:p>
    <w:p w:rsidR="004D25F3" w:rsidRPr="00F67E50" w:rsidRDefault="004D25F3" w:rsidP="004D25F3">
      <w:pPr>
        <w:pStyle w:val="subsection2"/>
      </w:pPr>
      <w:r w:rsidRPr="00F67E50">
        <w:t>the court must assume that the exercise of the power was not duly authorised unless the contrary is proved.</w:t>
      </w:r>
    </w:p>
    <w:p w:rsidR="004D25F3" w:rsidRPr="00F67E50" w:rsidRDefault="004D25F3" w:rsidP="004D25F3">
      <w:pPr>
        <w:pStyle w:val="ActHead5"/>
      </w:pPr>
      <w:bookmarkStart w:id="363" w:name="_Toc468716076"/>
      <w:r w:rsidRPr="00541697">
        <w:rPr>
          <w:rStyle w:val="CharSectno"/>
        </w:rPr>
        <w:t>232</w:t>
      </w:r>
      <w:r w:rsidRPr="00F67E50">
        <w:t xml:space="preserve">  Offence for stating incorrect names in telephone warrants</w:t>
      </w:r>
      <w:bookmarkEnd w:id="363"/>
    </w:p>
    <w:p w:rsidR="004D25F3" w:rsidRPr="00F67E50" w:rsidRDefault="004D25F3" w:rsidP="004D25F3">
      <w:pPr>
        <w:pStyle w:val="subsection"/>
      </w:pPr>
      <w:r w:rsidRPr="00F67E50">
        <w:tab/>
      </w:r>
      <w:r w:rsidRPr="00F67E50">
        <w:tab/>
        <w:t xml:space="preserve">A person </w:t>
      </w:r>
      <w:r w:rsidR="001575A1" w:rsidRPr="00F67E50">
        <w:t>commits</w:t>
      </w:r>
      <w:r w:rsidRPr="00F67E50">
        <w:t xml:space="preserve"> an offence if:</w:t>
      </w:r>
    </w:p>
    <w:p w:rsidR="004D25F3" w:rsidRPr="00F67E50" w:rsidRDefault="004D25F3" w:rsidP="004D25F3">
      <w:pPr>
        <w:pStyle w:val="paragraph"/>
      </w:pPr>
      <w:r w:rsidRPr="00F67E50">
        <w:tab/>
        <w:t>(a)</w:t>
      </w:r>
      <w:r w:rsidRPr="00F67E50">
        <w:tab/>
        <w:t>the person states a name of a magistrate in a document; and</w:t>
      </w:r>
    </w:p>
    <w:p w:rsidR="004D25F3" w:rsidRPr="00F67E50" w:rsidRDefault="004D25F3" w:rsidP="004D25F3">
      <w:pPr>
        <w:pStyle w:val="paragraph"/>
      </w:pPr>
      <w:r w:rsidRPr="00F67E50">
        <w:tab/>
        <w:t>(b)</w:t>
      </w:r>
      <w:r w:rsidRPr="00F67E50">
        <w:tab/>
        <w:t xml:space="preserve">the document purports to be a form of </w:t>
      </w:r>
      <w:r w:rsidR="00F67E50" w:rsidRPr="00F67E50">
        <w:rPr>
          <w:position w:val="6"/>
          <w:sz w:val="16"/>
        </w:rPr>
        <w:t>*</w:t>
      </w:r>
      <w:r w:rsidRPr="00F67E50">
        <w:t>search warrant under section</w:t>
      </w:r>
      <w:r w:rsidR="00F67E50">
        <w:t> </w:t>
      </w:r>
      <w:r w:rsidRPr="00F67E50">
        <w:t>230; and</w:t>
      </w:r>
    </w:p>
    <w:p w:rsidR="004D25F3" w:rsidRPr="00F67E50" w:rsidRDefault="004D25F3" w:rsidP="004D25F3">
      <w:pPr>
        <w:pStyle w:val="paragraph"/>
      </w:pPr>
      <w:r w:rsidRPr="00F67E50">
        <w:tab/>
        <w:t>(c)</w:t>
      </w:r>
      <w:r w:rsidRPr="00F67E50">
        <w:tab/>
        <w:t>the name is not the name of the magistrate that issued the warrant.</w:t>
      </w:r>
    </w:p>
    <w:p w:rsidR="004D25F3" w:rsidRPr="00F67E50" w:rsidRDefault="008C0ED6" w:rsidP="004D25F3">
      <w:pPr>
        <w:pStyle w:val="Penalty"/>
      </w:pPr>
      <w:r w:rsidRPr="00F67E50">
        <w:t>Penalty:</w:t>
      </w:r>
      <w:r w:rsidR="004D25F3" w:rsidRPr="00F67E50">
        <w:tab/>
        <w:t>Imprisonment for 2 years or 120 penalty units, or both.</w:t>
      </w:r>
    </w:p>
    <w:p w:rsidR="004D25F3" w:rsidRPr="00F67E50" w:rsidRDefault="004D25F3" w:rsidP="004D25F3">
      <w:pPr>
        <w:pStyle w:val="ActHead5"/>
      </w:pPr>
      <w:bookmarkStart w:id="364" w:name="_Toc468716077"/>
      <w:r w:rsidRPr="00541697">
        <w:rPr>
          <w:rStyle w:val="CharSectno"/>
        </w:rPr>
        <w:t>233</w:t>
      </w:r>
      <w:r w:rsidRPr="00F67E50">
        <w:t xml:space="preserve">  Offence for unauthorised form of warrant</w:t>
      </w:r>
      <w:bookmarkEnd w:id="364"/>
    </w:p>
    <w:p w:rsidR="004D25F3" w:rsidRPr="00F67E50" w:rsidRDefault="004D25F3" w:rsidP="004D25F3">
      <w:pPr>
        <w:pStyle w:val="subsection"/>
      </w:pPr>
      <w:r w:rsidRPr="00F67E50">
        <w:tab/>
      </w:r>
      <w:r w:rsidRPr="00F67E50">
        <w:tab/>
        <w:t xml:space="preserve">A person </w:t>
      </w:r>
      <w:r w:rsidR="001575A1" w:rsidRPr="00F67E50">
        <w:t>commits</w:t>
      </w:r>
      <w:r w:rsidRPr="00F67E50">
        <w:t xml:space="preserve"> an offence if:</w:t>
      </w:r>
    </w:p>
    <w:p w:rsidR="004D25F3" w:rsidRPr="00F67E50" w:rsidRDefault="004D25F3" w:rsidP="004D25F3">
      <w:pPr>
        <w:pStyle w:val="paragraph"/>
      </w:pPr>
      <w:r w:rsidRPr="00F67E50">
        <w:lastRenderedPageBreak/>
        <w:tab/>
        <w:t>(a)</w:t>
      </w:r>
      <w:r w:rsidRPr="00F67E50">
        <w:tab/>
        <w:t xml:space="preserve">the person states a matter in a form of </w:t>
      </w:r>
      <w:r w:rsidR="00F67E50" w:rsidRPr="00F67E50">
        <w:rPr>
          <w:position w:val="6"/>
          <w:sz w:val="16"/>
        </w:rPr>
        <w:t>*</w:t>
      </w:r>
      <w:r w:rsidRPr="00F67E50">
        <w:t>search warrant under section</w:t>
      </w:r>
      <w:r w:rsidR="00F67E50">
        <w:t> </w:t>
      </w:r>
      <w:r w:rsidRPr="00F67E50">
        <w:t>230; and</w:t>
      </w:r>
    </w:p>
    <w:p w:rsidR="004D25F3" w:rsidRPr="00F67E50" w:rsidRDefault="004D25F3" w:rsidP="004D25F3">
      <w:pPr>
        <w:pStyle w:val="paragraph"/>
      </w:pPr>
      <w:r w:rsidRPr="00F67E50">
        <w:tab/>
        <w:t>(b)</w:t>
      </w:r>
      <w:r w:rsidRPr="00F67E50">
        <w:tab/>
        <w:t>the matter departs in a material particular from the form authorised by the magistrate.</w:t>
      </w:r>
    </w:p>
    <w:p w:rsidR="004D25F3" w:rsidRPr="00F67E50" w:rsidRDefault="008C0ED6" w:rsidP="004D25F3">
      <w:pPr>
        <w:pStyle w:val="Penalty"/>
      </w:pPr>
      <w:r w:rsidRPr="00F67E50">
        <w:t>Penalty:</w:t>
      </w:r>
      <w:r w:rsidR="004D25F3" w:rsidRPr="00F67E50">
        <w:tab/>
        <w:t>Imprisonment for 2 years or 120 penalty units, or both.</w:t>
      </w:r>
    </w:p>
    <w:p w:rsidR="004D25F3" w:rsidRPr="00F67E50" w:rsidRDefault="004D25F3" w:rsidP="004D25F3">
      <w:pPr>
        <w:pStyle w:val="ActHead5"/>
      </w:pPr>
      <w:bookmarkStart w:id="365" w:name="_Toc468716078"/>
      <w:r w:rsidRPr="00541697">
        <w:rPr>
          <w:rStyle w:val="CharSectno"/>
        </w:rPr>
        <w:t>234</w:t>
      </w:r>
      <w:r w:rsidRPr="00F67E50">
        <w:t xml:space="preserve">  Offence for execution etc. of unauthorised form of warrant</w:t>
      </w:r>
      <w:bookmarkEnd w:id="365"/>
    </w:p>
    <w:p w:rsidR="004D25F3" w:rsidRPr="00F67E50" w:rsidRDefault="004D25F3" w:rsidP="004D25F3">
      <w:pPr>
        <w:pStyle w:val="subsection"/>
        <w:keepNext/>
        <w:keepLines/>
      </w:pPr>
      <w:r w:rsidRPr="00F67E50">
        <w:tab/>
      </w:r>
      <w:r w:rsidRPr="00F67E50">
        <w:tab/>
        <w:t xml:space="preserve">A person </w:t>
      </w:r>
      <w:r w:rsidR="001575A1" w:rsidRPr="00F67E50">
        <w:t>commits</w:t>
      </w:r>
      <w:r w:rsidRPr="00F67E50">
        <w:t xml:space="preserve"> an offence if:</w:t>
      </w:r>
    </w:p>
    <w:p w:rsidR="004D25F3" w:rsidRPr="00F67E50" w:rsidRDefault="004D25F3" w:rsidP="004D25F3">
      <w:pPr>
        <w:pStyle w:val="paragraph"/>
      </w:pPr>
      <w:r w:rsidRPr="00F67E50">
        <w:tab/>
        <w:t>(a)</w:t>
      </w:r>
      <w:r w:rsidRPr="00F67E50">
        <w:tab/>
        <w:t>the person executes a document or presents a document to a person; and</w:t>
      </w:r>
    </w:p>
    <w:p w:rsidR="004D25F3" w:rsidRPr="00F67E50" w:rsidRDefault="004D25F3" w:rsidP="004D25F3">
      <w:pPr>
        <w:pStyle w:val="paragraph"/>
      </w:pPr>
      <w:r w:rsidRPr="00F67E50">
        <w:tab/>
        <w:t>(b)</w:t>
      </w:r>
      <w:r w:rsidRPr="00F67E50">
        <w:tab/>
        <w:t xml:space="preserve">the document purports to be a form of </w:t>
      </w:r>
      <w:r w:rsidR="00F67E50" w:rsidRPr="00F67E50">
        <w:rPr>
          <w:position w:val="6"/>
          <w:sz w:val="16"/>
        </w:rPr>
        <w:t>*</w:t>
      </w:r>
      <w:r w:rsidRPr="00F67E50">
        <w:t>search warrant under section</w:t>
      </w:r>
      <w:r w:rsidR="00F67E50">
        <w:t> </w:t>
      </w:r>
      <w:r w:rsidRPr="00F67E50">
        <w:t>230; and</w:t>
      </w:r>
    </w:p>
    <w:p w:rsidR="004D25F3" w:rsidRPr="00F67E50" w:rsidRDefault="004D25F3" w:rsidP="004D25F3">
      <w:pPr>
        <w:pStyle w:val="paragraph"/>
      </w:pPr>
      <w:r w:rsidRPr="00F67E50">
        <w:tab/>
        <w:t>(c)</w:t>
      </w:r>
      <w:r w:rsidRPr="00F67E50">
        <w:tab/>
        <w:t>the document:</w:t>
      </w:r>
    </w:p>
    <w:p w:rsidR="004D25F3" w:rsidRPr="00F67E50" w:rsidRDefault="004D25F3" w:rsidP="004D25F3">
      <w:pPr>
        <w:pStyle w:val="paragraphsub"/>
      </w:pPr>
      <w:r w:rsidRPr="00F67E50">
        <w:tab/>
        <w:t>(i)</w:t>
      </w:r>
      <w:r w:rsidRPr="00F67E50">
        <w:tab/>
        <w:t>has not been approved by a magistrate under that section; or</w:t>
      </w:r>
    </w:p>
    <w:p w:rsidR="004D25F3" w:rsidRPr="00F67E50" w:rsidRDefault="004D25F3" w:rsidP="004D25F3">
      <w:pPr>
        <w:pStyle w:val="paragraphsub"/>
      </w:pPr>
      <w:r w:rsidRPr="00F67E50">
        <w:tab/>
        <w:t>(ii)</w:t>
      </w:r>
      <w:r w:rsidRPr="00F67E50">
        <w:tab/>
        <w:t>departs in a material particular from the terms authorised by the magistrate under that section.</w:t>
      </w:r>
    </w:p>
    <w:p w:rsidR="004D25F3" w:rsidRPr="00F67E50" w:rsidRDefault="00A56E2B" w:rsidP="004D25F3">
      <w:pPr>
        <w:pStyle w:val="Penalty"/>
      </w:pPr>
      <w:r w:rsidRPr="00F67E50">
        <w:t>Penalty:</w:t>
      </w:r>
      <w:r w:rsidR="004D25F3" w:rsidRPr="00F67E50">
        <w:tab/>
        <w:t>Imprisonment for 2 years or 120 penalty units, or both.</w:t>
      </w:r>
    </w:p>
    <w:p w:rsidR="004D25F3" w:rsidRPr="00F67E50" w:rsidRDefault="004D25F3" w:rsidP="004D25F3">
      <w:pPr>
        <w:pStyle w:val="ActHead5"/>
      </w:pPr>
      <w:bookmarkStart w:id="366" w:name="_Toc468716079"/>
      <w:r w:rsidRPr="00541697">
        <w:rPr>
          <w:rStyle w:val="CharSectno"/>
        </w:rPr>
        <w:t>235</w:t>
      </w:r>
      <w:r w:rsidRPr="00F67E50">
        <w:t xml:space="preserve">  Offence for giving unexecuted form of warrant</w:t>
      </w:r>
      <w:bookmarkEnd w:id="366"/>
    </w:p>
    <w:p w:rsidR="004D25F3" w:rsidRPr="00F67E50" w:rsidRDefault="004D25F3" w:rsidP="004D25F3">
      <w:pPr>
        <w:pStyle w:val="subsection"/>
      </w:pPr>
      <w:r w:rsidRPr="00F67E50">
        <w:tab/>
      </w:r>
      <w:r w:rsidRPr="00F67E50">
        <w:tab/>
        <w:t xml:space="preserve">A person </w:t>
      </w:r>
      <w:r w:rsidR="001575A1" w:rsidRPr="00F67E50">
        <w:t>commits</w:t>
      </w:r>
      <w:r w:rsidRPr="00F67E50">
        <w:t xml:space="preserve"> an offence if:</w:t>
      </w:r>
    </w:p>
    <w:p w:rsidR="004D25F3" w:rsidRPr="00F67E50" w:rsidRDefault="004D25F3" w:rsidP="004D25F3">
      <w:pPr>
        <w:pStyle w:val="paragraph"/>
      </w:pPr>
      <w:r w:rsidRPr="00F67E50">
        <w:tab/>
        <w:t>(a)</w:t>
      </w:r>
      <w:r w:rsidRPr="00F67E50">
        <w:tab/>
        <w:t xml:space="preserve">the person gives a magistrate a form of </w:t>
      </w:r>
      <w:r w:rsidR="00F67E50" w:rsidRPr="00F67E50">
        <w:rPr>
          <w:position w:val="6"/>
          <w:sz w:val="16"/>
        </w:rPr>
        <w:t>*</w:t>
      </w:r>
      <w:r w:rsidRPr="00F67E50">
        <w:t>search warrant under section</w:t>
      </w:r>
      <w:r w:rsidR="00F67E50">
        <w:t> </w:t>
      </w:r>
      <w:r w:rsidRPr="00F67E50">
        <w:t>230; and</w:t>
      </w:r>
    </w:p>
    <w:p w:rsidR="004D25F3" w:rsidRPr="00F67E50" w:rsidRDefault="004D25F3" w:rsidP="004D25F3">
      <w:pPr>
        <w:pStyle w:val="paragraph"/>
      </w:pPr>
      <w:r w:rsidRPr="00F67E50">
        <w:tab/>
        <w:t>(b)</w:t>
      </w:r>
      <w:r w:rsidRPr="00F67E50">
        <w:tab/>
        <w:t xml:space="preserve">the document is not the form of </w:t>
      </w:r>
      <w:r w:rsidR="00F67E50" w:rsidRPr="00F67E50">
        <w:rPr>
          <w:position w:val="6"/>
          <w:sz w:val="16"/>
        </w:rPr>
        <w:t>*</w:t>
      </w:r>
      <w:r w:rsidRPr="00F67E50">
        <w:t>search warrant that the person executed.</w:t>
      </w:r>
    </w:p>
    <w:p w:rsidR="004D25F3" w:rsidRPr="00F67E50" w:rsidRDefault="00A56E2B" w:rsidP="004D25F3">
      <w:pPr>
        <w:pStyle w:val="Penalty"/>
      </w:pPr>
      <w:r w:rsidRPr="00F67E50">
        <w:t>Penalty:</w:t>
      </w:r>
      <w:r w:rsidR="004D25F3" w:rsidRPr="00F67E50">
        <w:tab/>
        <w:t>Imprisonment for 2 years or 120 penalty units, or both.</w:t>
      </w:r>
    </w:p>
    <w:p w:rsidR="004D25F3" w:rsidRPr="00F67E50" w:rsidRDefault="006D005B" w:rsidP="004D25F3">
      <w:pPr>
        <w:pStyle w:val="ActHead4"/>
      </w:pPr>
      <w:bookmarkStart w:id="367" w:name="_Toc468716080"/>
      <w:r w:rsidRPr="00541697">
        <w:rPr>
          <w:rStyle w:val="CharSubdNo"/>
        </w:rPr>
        <w:lastRenderedPageBreak/>
        <w:t>Subdivision</w:t>
      </w:r>
      <w:r w:rsidR="0045776E" w:rsidRPr="00541697">
        <w:rPr>
          <w:rStyle w:val="CharSubdNo"/>
        </w:rPr>
        <w:t xml:space="preserve"> </w:t>
      </w:r>
      <w:r w:rsidR="004D25F3" w:rsidRPr="00541697">
        <w:rPr>
          <w:rStyle w:val="CharSubdNo"/>
        </w:rPr>
        <w:t>C</w:t>
      </w:r>
      <w:r w:rsidR="004D25F3" w:rsidRPr="00F67E50">
        <w:t>—</w:t>
      </w:r>
      <w:r w:rsidR="004D25F3" w:rsidRPr="00541697">
        <w:rPr>
          <w:rStyle w:val="CharSubdText"/>
        </w:rPr>
        <w:t>Executing search warrants</w:t>
      </w:r>
      <w:bookmarkEnd w:id="367"/>
    </w:p>
    <w:p w:rsidR="004D25F3" w:rsidRPr="00F67E50" w:rsidRDefault="004D25F3" w:rsidP="004D25F3">
      <w:pPr>
        <w:pStyle w:val="ActHead5"/>
      </w:pPr>
      <w:bookmarkStart w:id="368" w:name="_Toc468716081"/>
      <w:r w:rsidRPr="00541697">
        <w:rPr>
          <w:rStyle w:val="CharSectno"/>
        </w:rPr>
        <w:t>236</w:t>
      </w:r>
      <w:r w:rsidRPr="00F67E50">
        <w:t xml:space="preserve">  Warrants that must be executed only during particular hours</w:t>
      </w:r>
      <w:bookmarkEnd w:id="368"/>
    </w:p>
    <w:p w:rsidR="004D25F3" w:rsidRPr="00F67E50" w:rsidRDefault="004D25F3" w:rsidP="004D25F3">
      <w:pPr>
        <w:pStyle w:val="subsection"/>
      </w:pPr>
      <w:r w:rsidRPr="00F67E50">
        <w:tab/>
      </w:r>
      <w:r w:rsidRPr="00F67E50">
        <w:tab/>
        <w:t xml:space="preserve">A </w:t>
      </w:r>
      <w:r w:rsidR="00F67E50" w:rsidRPr="00F67E50">
        <w:rPr>
          <w:position w:val="6"/>
          <w:sz w:val="16"/>
        </w:rPr>
        <w:t>*</w:t>
      </w:r>
      <w:r w:rsidRPr="00F67E50">
        <w:t>search warrant that states that it may be executed only during particular hours must not be executed outside those hours.</w:t>
      </w:r>
    </w:p>
    <w:p w:rsidR="004D25F3" w:rsidRPr="00F67E50" w:rsidRDefault="004D25F3" w:rsidP="004D25F3">
      <w:pPr>
        <w:pStyle w:val="ActHead5"/>
      </w:pPr>
      <w:bookmarkStart w:id="369" w:name="_Toc468716082"/>
      <w:r w:rsidRPr="00541697">
        <w:rPr>
          <w:rStyle w:val="CharSectno"/>
        </w:rPr>
        <w:t>237</w:t>
      </w:r>
      <w:r w:rsidRPr="00F67E50">
        <w:t xml:space="preserve">  Restrictions on personal searches</w:t>
      </w:r>
      <w:bookmarkEnd w:id="369"/>
    </w:p>
    <w:p w:rsidR="004D25F3" w:rsidRPr="00F67E50" w:rsidRDefault="004D25F3" w:rsidP="004D25F3">
      <w:pPr>
        <w:pStyle w:val="subsection"/>
      </w:pPr>
      <w:r w:rsidRPr="00F67E50">
        <w:tab/>
        <w:t>(1)</w:t>
      </w:r>
      <w:r w:rsidRPr="00F67E50">
        <w:tab/>
        <w:t xml:space="preserve">A </w:t>
      </w:r>
      <w:r w:rsidR="00F67E50" w:rsidRPr="00F67E50">
        <w:rPr>
          <w:position w:val="6"/>
          <w:sz w:val="16"/>
        </w:rPr>
        <w:t>*</w:t>
      </w:r>
      <w:r w:rsidRPr="00F67E50">
        <w:t xml:space="preserve">search warrant cannot authorise a </w:t>
      </w:r>
      <w:r w:rsidR="00F67E50" w:rsidRPr="00F67E50">
        <w:rPr>
          <w:position w:val="6"/>
          <w:sz w:val="16"/>
        </w:rPr>
        <w:t>*</w:t>
      </w:r>
      <w:r w:rsidRPr="00F67E50">
        <w:t>strip search or a search of a person’s body cavities.</w:t>
      </w:r>
    </w:p>
    <w:p w:rsidR="004D25F3" w:rsidRPr="00F67E50" w:rsidRDefault="004D25F3" w:rsidP="004D25F3">
      <w:pPr>
        <w:pStyle w:val="subsection"/>
      </w:pPr>
      <w:r w:rsidRPr="00F67E50">
        <w:tab/>
        <w:t>(2)</w:t>
      </w:r>
      <w:r w:rsidRPr="00F67E50">
        <w:tab/>
        <w:t xml:space="preserve">If a </w:t>
      </w:r>
      <w:r w:rsidR="00F67E50" w:rsidRPr="00F67E50">
        <w:rPr>
          <w:position w:val="6"/>
          <w:sz w:val="16"/>
        </w:rPr>
        <w:t>*</w:t>
      </w:r>
      <w:r w:rsidRPr="00F67E50">
        <w:t xml:space="preserve">search warrant authorises an </w:t>
      </w:r>
      <w:r w:rsidR="00F67E50" w:rsidRPr="00F67E50">
        <w:rPr>
          <w:position w:val="6"/>
          <w:sz w:val="16"/>
        </w:rPr>
        <w:t>*</w:t>
      </w:r>
      <w:r w:rsidRPr="00F67E50">
        <w:t xml:space="preserve">ordinary search or a </w:t>
      </w:r>
      <w:r w:rsidR="00F67E50" w:rsidRPr="00F67E50">
        <w:rPr>
          <w:position w:val="6"/>
          <w:sz w:val="16"/>
        </w:rPr>
        <w:t>*</w:t>
      </w:r>
      <w:r w:rsidRPr="00F67E50">
        <w:t>frisk search of a person:</w:t>
      </w:r>
    </w:p>
    <w:p w:rsidR="004D25F3" w:rsidRPr="00F67E50" w:rsidRDefault="004D25F3" w:rsidP="004D25F3">
      <w:pPr>
        <w:pStyle w:val="paragraph"/>
      </w:pPr>
      <w:r w:rsidRPr="00F67E50">
        <w:tab/>
        <w:t>(a)</w:t>
      </w:r>
      <w:r w:rsidRPr="00F67E50">
        <w:tab/>
        <w:t>a different search from the one authorised must not be done under the warrant; and</w:t>
      </w:r>
    </w:p>
    <w:p w:rsidR="004D25F3" w:rsidRPr="00F67E50" w:rsidRDefault="004D25F3" w:rsidP="004D25F3">
      <w:pPr>
        <w:pStyle w:val="paragraph"/>
      </w:pPr>
      <w:r w:rsidRPr="00F67E50">
        <w:tab/>
        <w:t>(b)</w:t>
      </w:r>
      <w:r w:rsidRPr="00F67E50">
        <w:tab/>
        <w:t>the search must, if practicable, be conducted by a person of the same sex as the person being searched.</w:t>
      </w:r>
    </w:p>
    <w:p w:rsidR="004D25F3" w:rsidRPr="00F67E50" w:rsidRDefault="004D25F3" w:rsidP="004D25F3">
      <w:pPr>
        <w:pStyle w:val="subsection"/>
      </w:pPr>
      <w:r w:rsidRPr="00F67E50">
        <w:tab/>
        <w:t>(3)</w:t>
      </w:r>
      <w:r w:rsidRPr="00F67E50">
        <w:tab/>
        <w:t xml:space="preserve">A person who is not an </w:t>
      </w:r>
      <w:r w:rsidR="00F67E50" w:rsidRPr="00F67E50">
        <w:rPr>
          <w:position w:val="6"/>
          <w:sz w:val="16"/>
        </w:rPr>
        <w:t>*</w:t>
      </w:r>
      <w:r w:rsidRPr="00F67E50">
        <w:t xml:space="preserve">authorised officer but who has been authorised by the relevant </w:t>
      </w:r>
      <w:r w:rsidR="00F67E50" w:rsidRPr="00F67E50">
        <w:rPr>
          <w:position w:val="6"/>
          <w:sz w:val="16"/>
        </w:rPr>
        <w:t>*</w:t>
      </w:r>
      <w:r w:rsidRPr="00F67E50">
        <w:t xml:space="preserve">executing officer to assist in executing a </w:t>
      </w:r>
      <w:r w:rsidR="00F67E50" w:rsidRPr="00F67E50">
        <w:rPr>
          <w:position w:val="6"/>
          <w:sz w:val="16"/>
        </w:rPr>
        <w:t>*</w:t>
      </w:r>
      <w:r w:rsidRPr="00F67E50">
        <w:t>search warrant must not take part in searching a person.</w:t>
      </w:r>
    </w:p>
    <w:p w:rsidR="004D25F3" w:rsidRPr="00F67E50" w:rsidRDefault="004D25F3" w:rsidP="004D25F3">
      <w:pPr>
        <w:pStyle w:val="ActHead5"/>
      </w:pPr>
      <w:bookmarkStart w:id="370" w:name="_Toc468716083"/>
      <w:r w:rsidRPr="00541697">
        <w:rPr>
          <w:rStyle w:val="CharSectno"/>
        </w:rPr>
        <w:t>238</w:t>
      </w:r>
      <w:r w:rsidRPr="00F67E50">
        <w:t xml:space="preserve">  Availability of assistance and use of force in executing a warrant</w:t>
      </w:r>
      <w:bookmarkEnd w:id="370"/>
    </w:p>
    <w:p w:rsidR="004D25F3" w:rsidRPr="00F67E50" w:rsidRDefault="004D25F3" w:rsidP="004D25F3">
      <w:pPr>
        <w:pStyle w:val="SubsectionHead"/>
      </w:pPr>
      <w:r w:rsidRPr="00F67E50">
        <w:t>Executing officers</w:t>
      </w:r>
    </w:p>
    <w:p w:rsidR="004D25F3" w:rsidRPr="00F67E50" w:rsidRDefault="004D25F3" w:rsidP="004D25F3">
      <w:pPr>
        <w:pStyle w:val="subsection"/>
      </w:pPr>
      <w:r w:rsidRPr="00F67E50">
        <w:tab/>
        <w:t>(1)</w:t>
      </w:r>
      <w:r w:rsidRPr="00F67E50">
        <w:tab/>
        <w:t xml:space="preserve">In executing a </w:t>
      </w:r>
      <w:r w:rsidR="00F67E50" w:rsidRPr="00F67E50">
        <w:rPr>
          <w:position w:val="6"/>
          <w:sz w:val="16"/>
        </w:rPr>
        <w:t>*</w:t>
      </w:r>
      <w:r w:rsidRPr="00F67E50">
        <w:t xml:space="preserve">search warrant, an </w:t>
      </w:r>
      <w:r w:rsidR="00F67E50" w:rsidRPr="00F67E50">
        <w:rPr>
          <w:position w:val="6"/>
          <w:sz w:val="16"/>
        </w:rPr>
        <w:t>*</w:t>
      </w:r>
      <w:r w:rsidRPr="00F67E50">
        <w:t>executing officer may obtain such assistance and use such force against persons and things as is necessary and reasonable in the circumstances.</w:t>
      </w:r>
    </w:p>
    <w:p w:rsidR="004D25F3" w:rsidRPr="00F67E50" w:rsidRDefault="004D25F3" w:rsidP="004D25F3">
      <w:pPr>
        <w:pStyle w:val="SubsectionHead"/>
      </w:pPr>
      <w:r w:rsidRPr="00F67E50">
        <w:t>Authorised officers</w:t>
      </w:r>
    </w:p>
    <w:p w:rsidR="004D25F3" w:rsidRPr="00F67E50" w:rsidRDefault="004D25F3" w:rsidP="004D25F3">
      <w:pPr>
        <w:pStyle w:val="subsection"/>
      </w:pPr>
      <w:r w:rsidRPr="00F67E50">
        <w:tab/>
        <w:t>(2)</w:t>
      </w:r>
      <w:r w:rsidRPr="00F67E50">
        <w:tab/>
        <w:t xml:space="preserve">In executing a </w:t>
      </w:r>
      <w:r w:rsidR="00F67E50" w:rsidRPr="00F67E50">
        <w:rPr>
          <w:position w:val="6"/>
          <w:sz w:val="16"/>
        </w:rPr>
        <w:t>*</w:t>
      </w:r>
      <w:r w:rsidRPr="00F67E50">
        <w:t xml:space="preserve">search warrant, an </w:t>
      </w:r>
      <w:r w:rsidR="00F67E50" w:rsidRPr="00F67E50">
        <w:rPr>
          <w:position w:val="6"/>
          <w:sz w:val="16"/>
        </w:rPr>
        <w:t>*</w:t>
      </w:r>
      <w:r w:rsidRPr="00F67E50">
        <w:t>authorised officer who is assisting in executing the warrant may use such force against persons and things as is necessary and reasonable in the circumstances.</w:t>
      </w:r>
    </w:p>
    <w:p w:rsidR="004D25F3" w:rsidRPr="00F67E50" w:rsidRDefault="004D25F3" w:rsidP="004D25F3">
      <w:pPr>
        <w:pStyle w:val="SubsectionHead"/>
      </w:pPr>
      <w:r w:rsidRPr="00F67E50">
        <w:lastRenderedPageBreak/>
        <w:t>Persons who are not authorised officers</w:t>
      </w:r>
    </w:p>
    <w:p w:rsidR="004D25F3" w:rsidRPr="00F67E50" w:rsidRDefault="004D25F3" w:rsidP="004D25F3">
      <w:pPr>
        <w:pStyle w:val="subsection"/>
      </w:pPr>
      <w:r w:rsidRPr="00F67E50">
        <w:tab/>
        <w:t>(3)</w:t>
      </w:r>
      <w:r w:rsidRPr="00F67E50">
        <w:tab/>
        <w:t xml:space="preserve">In executing a </w:t>
      </w:r>
      <w:r w:rsidR="00F67E50" w:rsidRPr="00F67E50">
        <w:rPr>
          <w:position w:val="6"/>
          <w:sz w:val="16"/>
        </w:rPr>
        <w:t>*</w:t>
      </w:r>
      <w:r w:rsidRPr="00F67E50">
        <w:t xml:space="preserve">search warrant, a person who is not an </w:t>
      </w:r>
      <w:r w:rsidR="00F67E50" w:rsidRPr="00F67E50">
        <w:rPr>
          <w:position w:val="6"/>
          <w:sz w:val="16"/>
        </w:rPr>
        <w:t>*</w:t>
      </w:r>
      <w:r w:rsidRPr="00F67E50">
        <w:t>authorised officer but who has been authorised to assist in executing the warrant may use such force against things as is necessary and reasonable in the circumstances.</w:t>
      </w:r>
    </w:p>
    <w:p w:rsidR="004D25F3" w:rsidRPr="00F67E50" w:rsidRDefault="004D25F3" w:rsidP="004D25F3">
      <w:pPr>
        <w:pStyle w:val="ActHead5"/>
      </w:pPr>
      <w:bookmarkStart w:id="371" w:name="_Toc468716084"/>
      <w:r w:rsidRPr="00541697">
        <w:rPr>
          <w:rStyle w:val="CharSectno"/>
        </w:rPr>
        <w:t>239</w:t>
      </w:r>
      <w:r w:rsidRPr="00F67E50">
        <w:t xml:space="preserve">  Announcement before entry</w:t>
      </w:r>
      <w:bookmarkEnd w:id="371"/>
    </w:p>
    <w:p w:rsidR="004D25F3" w:rsidRPr="00F67E50" w:rsidRDefault="004D25F3" w:rsidP="004D25F3">
      <w:pPr>
        <w:pStyle w:val="subsection"/>
      </w:pPr>
      <w:r w:rsidRPr="00F67E50">
        <w:tab/>
        <w:t>(1)</w:t>
      </w:r>
      <w:r w:rsidRPr="00F67E50">
        <w:tab/>
        <w:t xml:space="preserve">An </w:t>
      </w:r>
      <w:r w:rsidR="00F67E50" w:rsidRPr="00F67E50">
        <w:rPr>
          <w:i/>
          <w:position w:val="6"/>
          <w:sz w:val="16"/>
        </w:rPr>
        <w:t>*</w:t>
      </w:r>
      <w:r w:rsidRPr="00F67E50">
        <w:t xml:space="preserve">executing officer must, before any person enters </w:t>
      </w:r>
      <w:r w:rsidR="00F67E50" w:rsidRPr="00F67E50">
        <w:rPr>
          <w:position w:val="6"/>
          <w:sz w:val="16"/>
        </w:rPr>
        <w:t>*</w:t>
      </w:r>
      <w:r w:rsidRPr="00F67E50">
        <w:t xml:space="preserve">premises under a </w:t>
      </w:r>
      <w:r w:rsidR="00F67E50" w:rsidRPr="00F67E50">
        <w:rPr>
          <w:position w:val="6"/>
          <w:sz w:val="16"/>
        </w:rPr>
        <w:t>*</w:t>
      </w:r>
      <w:r w:rsidRPr="00F67E50">
        <w:t>search warrant:</w:t>
      </w:r>
    </w:p>
    <w:p w:rsidR="004D25F3" w:rsidRPr="00F67E50" w:rsidRDefault="004D25F3" w:rsidP="004D25F3">
      <w:pPr>
        <w:pStyle w:val="paragraph"/>
      </w:pPr>
      <w:r w:rsidRPr="00F67E50">
        <w:tab/>
        <w:t>(a)</w:t>
      </w:r>
      <w:r w:rsidRPr="00F67E50">
        <w:tab/>
        <w:t>announce that he or she is authorised to enter the premises; and</w:t>
      </w:r>
    </w:p>
    <w:p w:rsidR="004D25F3" w:rsidRPr="00F67E50" w:rsidRDefault="004D25F3" w:rsidP="004D25F3">
      <w:pPr>
        <w:pStyle w:val="paragraph"/>
      </w:pPr>
      <w:r w:rsidRPr="00F67E50">
        <w:tab/>
        <w:t>(b)</w:t>
      </w:r>
      <w:r w:rsidRPr="00F67E50">
        <w:tab/>
        <w:t>give any person at the premises an opportunity to allow entry to the premises; and</w:t>
      </w:r>
    </w:p>
    <w:p w:rsidR="004D25F3" w:rsidRPr="00F67E50" w:rsidRDefault="004D25F3" w:rsidP="004D25F3">
      <w:pPr>
        <w:pStyle w:val="paragraph"/>
      </w:pPr>
      <w:r w:rsidRPr="00F67E50">
        <w:tab/>
        <w:t>(c)</w:t>
      </w:r>
      <w:r w:rsidRPr="00F67E50">
        <w:tab/>
        <w:t>if the occupier of the premises, or another person who apparently represents the occupier, is present at the premises—identify himself or herself to that person.</w:t>
      </w:r>
    </w:p>
    <w:p w:rsidR="004D25F3" w:rsidRPr="00F67E50" w:rsidRDefault="004D25F3" w:rsidP="004D25F3">
      <w:pPr>
        <w:pStyle w:val="subsection"/>
      </w:pPr>
      <w:r w:rsidRPr="00F67E50">
        <w:tab/>
        <w:t>(2)</w:t>
      </w:r>
      <w:r w:rsidRPr="00F67E50">
        <w:tab/>
        <w:t xml:space="preserve">The </w:t>
      </w:r>
      <w:r w:rsidR="00F67E50" w:rsidRPr="00F67E50">
        <w:rPr>
          <w:position w:val="6"/>
          <w:sz w:val="16"/>
        </w:rPr>
        <w:t>*</w:t>
      </w:r>
      <w:r w:rsidRPr="00F67E50">
        <w:t xml:space="preserve">executing officer is not required to comply with </w:t>
      </w:r>
      <w:r w:rsidR="00F67E50">
        <w:t>subsection (</w:t>
      </w:r>
      <w:r w:rsidRPr="00F67E50">
        <w:t xml:space="preserve">1) if he or she believes on reasonable grounds that immediate entry to the </w:t>
      </w:r>
      <w:r w:rsidR="00F67E50" w:rsidRPr="00F67E50">
        <w:rPr>
          <w:position w:val="6"/>
          <w:sz w:val="16"/>
        </w:rPr>
        <w:t>*</w:t>
      </w:r>
      <w:r w:rsidRPr="00F67E50">
        <w:t>premises is required to ensure:</w:t>
      </w:r>
    </w:p>
    <w:p w:rsidR="004D25F3" w:rsidRPr="00F67E50" w:rsidRDefault="004D25F3" w:rsidP="004D25F3">
      <w:pPr>
        <w:pStyle w:val="paragraph"/>
      </w:pPr>
      <w:r w:rsidRPr="00F67E50">
        <w:tab/>
        <w:t>(a)</w:t>
      </w:r>
      <w:r w:rsidRPr="00F67E50">
        <w:tab/>
        <w:t xml:space="preserve">the safety of a person (including an </w:t>
      </w:r>
      <w:r w:rsidR="00F67E50" w:rsidRPr="00F67E50">
        <w:rPr>
          <w:position w:val="6"/>
          <w:sz w:val="16"/>
        </w:rPr>
        <w:t>*</w:t>
      </w:r>
      <w:r w:rsidRPr="00F67E50">
        <w:t>authorised officer); or</w:t>
      </w:r>
    </w:p>
    <w:p w:rsidR="004D25F3" w:rsidRPr="00F67E50" w:rsidRDefault="004D25F3" w:rsidP="004D25F3">
      <w:pPr>
        <w:pStyle w:val="paragraph"/>
      </w:pPr>
      <w:r w:rsidRPr="00F67E50">
        <w:tab/>
        <w:t>(b)</w:t>
      </w:r>
      <w:r w:rsidRPr="00F67E50">
        <w:tab/>
        <w:t>that the effective execution of the warrant is not frustrated.</w:t>
      </w:r>
    </w:p>
    <w:p w:rsidR="004D25F3" w:rsidRPr="00F67E50" w:rsidRDefault="004D25F3" w:rsidP="004D25F3">
      <w:pPr>
        <w:pStyle w:val="ActHead5"/>
      </w:pPr>
      <w:bookmarkStart w:id="372" w:name="_Toc468716085"/>
      <w:r w:rsidRPr="00541697">
        <w:rPr>
          <w:rStyle w:val="CharSectno"/>
        </w:rPr>
        <w:t>240</w:t>
      </w:r>
      <w:r w:rsidRPr="00F67E50">
        <w:t xml:space="preserve">  Details of warrant to be given to occupier etc.</w:t>
      </w:r>
      <w:bookmarkEnd w:id="372"/>
    </w:p>
    <w:p w:rsidR="004D25F3" w:rsidRPr="00F67E50" w:rsidRDefault="004D25F3" w:rsidP="004D25F3">
      <w:pPr>
        <w:pStyle w:val="subsection"/>
      </w:pPr>
      <w:r w:rsidRPr="00F67E50">
        <w:tab/>
        <w:t>(1)</w:t>
      </w:r>
      <w:r w:rsidRPr="00F67E50">
        <w:tab/>
        <w:t xml:space="preserve">If the occupier of the </w:t>
      </w:r>
      <w:r w:rsidR="00F67E50" w:rsidRPr="00F67E50">
        <w:rPr>
          <w:position w:val="6"/>
          <w:sz w:val="16"/>
        </w:rPr>
        <w:t>*</w:t>
      </w:r>
      <w:r w:rsidRPr="00F67E50">
        <w:t xml:space="preserve">premises, or another person who apparently represents the occupier, is present at premises when a </w:t>
      </w:r>
      <w:r w:rsidR="00F67E50" w:rsidRPr="00F67E50">
        <w:rPr>
          <w:position w:val="6"/>
          <w:sz w:val="16"/>
        </w:rPr>
        <w:t>*</w:t>
      </w:r>
      <w:r w:rsidRPr="00F67E50">
        <w:t xml:space="preserve">search warrant is being executed, the </w:t>
      </w:r>
      <w:r w:rsidR="00F67E50" w:rsidRPr="00F67E50">
        <w:rPr>
          <w:position w:val="6"/>
          <w:sz w:val="16"/>
        </w:rPr>
        <w:t>*</w:t>
      </w:r>
      <w:r w:rsidRPr="00F67E50">
        <w:t xml:space="preserve">executing officer or a </w:t>
      </w:r>
      <w:r w:rsidR="00F67E50" w:rsidRPr="00F67E50">
        <w:rPr>
          <w:position w:val="6"/>
          <w:sz w:val="16"/>
        </w:rPr>
        <w:t>*</w:t>
      </w:r>
      <w:r w:rsidRPr="00F67E50">
        <w:t>person assisting must make available to the person:</w:t>
      </w:r>
    </w:p>
    <w:p w:rsidR="004D25F3" w:rsidRPr="00F67E50" w:rsidRDefault="004D25F3" w:rsidP="004D25F3">
      <w:pPr>
        <w:pStyle w:val="paragraph"/>
      </w:pPr>
      <w:r w:rsidRPr="00F67E50">
        <w:tab/>
        <w:t>(a)</w:t>
      </w:r>
      <w:r w:rsidRPr="00F67E50">
        <w:tab/>
        <w:t>a copy of the warrant; and</w:t>
      </w:r>
    </w:p>
    <w:p w:rsidR="004D25F3" w:rsidRPr="00F67E50" w:rsidRDefault="004D25F3" w:rsidP="004D25F3">
      <w:pPr>
        <w:pStyle w:val="paragraph"/>
      </w:pPr>
      <w:r w:rsidRPr="00F67E50">
        <w:tab/>
        <w:t>(b)</w:t>
      </w:r>
      <w:r w:rsidRPr="00F67E50">
        <w:tab/>
        <w:t>a document setting out the rights and obligations of the person.</w:t>
      </w:r>
    </w:p>
    <w:p w:rsidR="004D25F3" w:rsidRPr="00F67E50" w:rsidRDefault="004D25F3" w:rsidP="004D25F3">
      <w:pPr>
        <w:pStyle w:val="subsection"/>
      </w:pPr>
      <w:r w:rsidRPr="00F67E50">
        <w:lastRenderedPageBreak/>
        <w:tab/>
        <w:t>(2)</w:t>
      </w:r>
      <w:r w:rsidRPr="00F67E50">
        <w:tab/>
        <w:t xml:space="preserve">If a person is searched under a </w:t>
      </w:r>
      <w:r w:rsidR="00F67E50" w:rsidRPr="00F67E50">
        <w:rPr>
          <w:position w:val="6"/>
          <w:sz w:val="16"/>
        </w:rPr>
        <w:t>*</w:t>
      </w:r>
      <w:r w:rsidRPr="00F67E50">
        <w:t xml:space="preserve">search warrant, the </w:t>
      </w:r>
      <w:r w:rsidR="00F67E50" w:rsidRPr="00F67E50">
        <w:rPr>
          <w:position w:val="6"/>
          <w:sz w:val="16"/>
        </w:rPr>
        <w:t>*</w:t>
      </w:r>
      <w:r w:rsidRPr="00F67E50">
        <w:t xml:space="preserve">executing officer or a </w:t>
      </w:r>
      <w:r w:rsidR="00F67E50" w:rsidRPr="00F67E50">
        <w:rPr>
          <w:position w:val="6"/>
          <w:sz w:val="16"/>
        </w:rPr>
        <w:t>*</w:t>
      </w:r>
      <w:r w:rsidRPr="00F67E50">
        <w:t>person assisting must show the person a copy of the warrant.</w:t>
      </w:r>
    </w:p>
    <w:p w:rsidR="004D25F3" w:rsidRPr="00F67E50" w:rsidRDefault="004D25F3" w:rsidP="004D25F3">
      <w:pPr>
        <w:pStyle w:val="subsection"/>
      </w:pPr>
      <w:r w:rsidRPr="00F67E50">
        <w:tab/>
        <w:t>(3)</w:t>
      </w:r>
      <w:r w:rsidRPr="00F67E50">
        <w:tab/>
        <w:t>The copy of the warrant need not include the signature of the magistrate or the seal of the relevant court.</w:t>
      </w:r>
    </w:p>
    <w:p w:rsidR="004D25F3" w:rsidRPr="00F67E50" w:rsidRDefault="004D25F3" w:rsidP="004D25F3">
      <w:pPr>
        <w:pStyle w:val="ActHead5"/>
      </w:pPr>
      <w:bookmarkStart w:id="373" w:name="_Toc468716086"/>
      <w:r w:rsidRPr="00541697">
        <w:rPr>
          <w:rStyle w:val="CharSectno"/>
        </w:rPr>
        <w:t>241</w:t>
      </w:r>
      <w:r w:rsidRPr="00F67E50">
        <w:t xml:space="preserve">  Occupier entitled to be present during search</w:t>
      </w:r>
      <w:bookmarkEnd w:id="373"/>
    </w:p>
    <w:p w:rsidR="004D25F3" w:rsidRPr="00F67E50" w:rsidRDefault="004D25F3" w:rsidP="004D25F3">
      <w:pPr>
        <w:pStyle w:val="subsection"/>
      </w:pPr>
      <w:r w:rsidRPr="00F67E50">
        <w:tab/>
        <w:t>(1)</w:t>
      </w:r>
      <w:r w:rsidRPr="00F67E50">
        <w:tab/>
        <w:t xml:space="preserve">If an occupier of </w:t>
      </w:r>
      <w:r w:rsidR="00F67E50" w:rsidRPr="00F67E50">
        <w:rPr>
          <w:position w:val="6"/>
          <w:sz w:val="16"/>
        </w:rPr>
        <w:t>*</w:t>
      </w:r>
      <w:r w:rsidRPr="00F67E50">
        <w:t xml:space="preserve">premises, or another person who apparently represents the occupier, is present at the premises while a </w:t>
      </w:r>
      <w:r w:rsidR="00F67E50" w:rsidRPr="00F67E50">
        <w:rPr>
          <w:position w:val="6"/>
          <w:sz w:val="16"/>
        </w:rPr>
        <w:t>*</w:t>
      </w:r>
      <w:r w:rsidRPr="00F67E50">
        <w:t>search warrant is being executed, the occupier or person has the right to observe the search being conducted.</w:t>
      </w:r>
    </w:p>
    <w:p w:rsidR="004D25F3" w:rsidRPr="00F67E50" w:rsidRDefault="004D25F3" w:rsidP="004D25F3">
      <w:pPr>
        <w:pStyle w:val="subsection"/>
      </w:pPr>
      <w:r w:rsidRPr="00F67E50">
        <w:tab/>
        <w:t>(2)</w:t>
      </w:r>
      <w:r w:rsidRPr="00F67E50">
        <w:tab/>
        <w:t>However, the right ceases if:</w:t>
      </w:r>
    </w:p>
    <w:p w:rsidR="004D25F3" w:rsidRPr="00F67E50" w:rsidRDefault="004D25F3" w:rsidP="004D25F3">
      <w:pPr>
        <w:pStyle w:val="paragraph"/>
      </w:pPr>
      <w:r w:rsidRPr="00F67E50">
        <w:tab/>
        <w:t>(a)</w:t>
      </w:r>
      <w:r w:rsidRPr="00F67E50">
        <w:tab/>
        <w:t>the person impedes the search; or</w:t>
      </w:r>
    </w:p>
    <w:p w:rsidR="004D25F3" w:rsidRPr="00F67E50" w:rsidRDefault="004D25F3" w:rsidP="004D25F3">
      <w:pPr>
        <w:pStyle w:val="paragraph"/>
      </w:pPr>
      <w:r w:rsidRPr="00F67E50">
        <w:tab/>
        <w:t>(b)</w:t>
      </w:r>
      <w:r w:rsidRPr="00F67E50">
        <w:tab/>
        <w:t>the person is under arrest, and allowing the person to observe the search being conducted would interfere with the objectives of the search.</w:t>
      </w:r>
    </w:p>
    <w:p w:rsidR="004D25F3" w:rsidRPr="00F67E50" w:rsidRDefault="004D25F3" w:rsidP="004D25F3">
      <w:pPr>
        <w:pStyle w:val="subsection"/>
      </w:pPr>
      <w:r w:rsidRPr="00F67E50">
        <w:tab/>
        <w:t>(3)</w:t>
      </w:r>
      <w:r w:rsidRPr="00F67E50">
        <w:tab/>
        <w:t xml:space="preserve">This section does not prevent 2 or more areas of the </w:t>
      </w:r>
      <w:r w:rsidR="00F67E50" w:rsidRPr="00F67E50">
        <w:rPr>
          <w:position w:val="6"/>
          <w:sz w:val="16"/>
        </w:rPr>
        <w:t>*</w:t>
      </w:r>
      <w:r w:rsidRPr="00F67E50">
        <w:t>premises being searched at the same time.</w:t>
      </w:r>
    </w:p>
    <w:p w:rsidR="004D25F3" w:rsidRPr="00F67E50" w:rsidRDefault="004D25F3" w:rsidP="004D25F3">
      <w:pPr>
        <w:pStyle w:val="ActHead5"/>
      </w:pPr>
      <w:bookmarkStart w:id="374" w:name="_Toc468716087"/>
      <w:r w:rsidRPr="00541697">
        <w:rPr>
          <w:rStyle w:val="CharSectno"/>
        </w:rPr>
        <w:t>242</w:t>
      </w:r>
      <w:r w:rsidRPr="00F67E50">
        <w:t xml:space="preserve">  Specific powers available to officers executing the warrant</w:t>
      </w:r>
      <w:bookmarkEnd w:id="374"/>
    </w:p>
    <w:p w:rsidR="004D25F3" w:rsidRPr="00F67E50" w:rsidRDefault="004D25F3" w:rsidP="004D25F3">
      <w:pPr>
        <w:pStyle w:val="subsection"/>
      </w:pPr>
      <w:r w:rsidRPr="00F67E50">
        <w:tab/>
        <w:t>(1)</w:t>
      </w:r>
      <w:r w:rsidRPr="00F67E50">
        <w:tab/>
        <w:t xml:space="preserve">In executing a </w:t>
      </w:r>
      <w:r w:rsidR="00F67E50" w:rsidRPr="00F67E50">
        <w:rPr>
          <w:position w:val="6"/>
          <w:sz w:val="16"/>
        </w:rPr>
        <w:t>*</w:t>
      </w:r>
      <w:r w:rsidRPr="00F67E50">
        <w:t xml:space="preserve">search warrant, the </w:t>
      </w:r>
      <w:r w:rsidR="00F67E50" w:rsidRPr="00F67E50">
        <w:rPr>
          <w:position w:val="6"/>
          <w:sz w:val="16"/>
        </w:rPr>
        <w:t>*</w:t>
      </w:r>
      <w:r w:rsidRPr="00F67E50">
        <w:t xml:space="preserve">executing officer or a </w:t>
      </w:r>
      <w:r w:rsidR="00F67E50" w:rsidRPr="00F67E50">
        <w:rPr>
          <w:position w:val="6"/>
          <w:sz w:val="16"/>
        </w:rPr>
        <w:t>*</w:t>
      </w:r>
      <w:r w:rsidRPr="00F67E50">
        <w:t xml:space="preserve">person assisting may take photographs (including video recordings) of the </w:t>
      </w:r>
      <w:r w:rsidR="00F67E50" w:rsidRPr="00F67E50">
        <w:rPr>
          <w:position w:val="6"/>
          <w:sz w:val="16"/>
        </w:rPr>
        <w:t>*</w:t>
      </w:r>
      <w:r w:rsidRPr="00F67E50">
        <w:t>premises or of things at the premises:</w:t>
      </w:r>
    </w:p>
    <w:p w:rsidR="004D25F3" w:rsidRPr="00F67E50" w:rsidRDefault="004D25F3" w:rsidP="004D25F3">
      <w:pPr>
        <w:pStyle w:val="paragraph"/>
      </w:pPr>
      <w:r w:rsidRPr="00F67E50">
        <w:tab/>
        <w:t>(a)</w:t>
      </w:r>
      <w:r w:rsidRPr="00F67E50">
        <w:tab/>
        <w:t>for a purpose incidental to the execution of the warrant; or</w:t>
      </w:r>
    </w:p>
    <w:p w:rsidR="004D25F3" w:rsidRPr="00F67E50" w:rsidRDefault="004D25F3" w:rsidP="004D25F3">
      <w:pPr>
        <w:pStyle w:val="paragraph"/>
      </w:pPr>
      <w:r w:rsidRPr="00F67E50">
        <w:tab/>
        <w:t>(b)</w:t>
      </w:r>
      <w:r w:rsidRPr="00F67E50">
        <w:tab/>
        <w:t>if the occupier of the premises consents in writing.</w:t>
      </w:r>
    </w:p>
    <w:p w:rsidR="004D25F3" w:rsidRPr="00F67E50" w:rsidRDefault="004D25F3" w:rsidP="004D25F3">
      <w:pPr>
        <w:pStyle w:val="subsection"/>
      </w:pPr>
      <w:r w:rsidRPr="00F67E50">
        <w:tab/>
        <w:t>(2)</w:t>
      </w:r>
      <w:r w:rsidRPr="00F67E50">
        <w:tab/>
        <w:t xml:space="preserve">The </w:t>
      </w:r>
      <w:r w:rsidR="00F67E50" w:rsidRPr="00F67E50">
        <w:rPr>
          <w:position w:val="6"/>
          <w:sz w:val="16"/>
        </w:rPr>
        <w:t>*</w:t>
      </w:r>
      <w:r w:rsidRPr="00F67E50">
        <w:t xml:space="preserve">executing officer and a </w:t>
      </w:r>
      <w:r w:rsidR="00F67E50" w:rsidRPr="00F67E50">
        <w:rPr>
          <w:position w:val="6"/>
          <w:sz w:val="16"/>
        </w:rPr>
        <w:t>*</w:t>
      </w:r>
      <w:r w:rsidRPr="00F67E50">
        <w:t xml:space="preserve">person assisting may complete the execution of a </w:t>
      </w:r>
      <w:r w:rsidR="00F67E50" w:rsidRPr="00F67E50">
        <w:rPr>
          <w:position w:val="6"/>
          <w:sz w:val="16"/>
        </w:rPr>
        <w:t>*</w:t>
      </w:r>
      <w:r w:rsidRPr="00F67E50">
        <w:t xml:space="preserve">search warrant, provided that the warrant is still in force, after all of them temporarily leave the </w:t>
      </w:r>
      <w:r w:rsidR="00F67E50" w:rsidRPr="00F67E50">
        <w:rPr>
          <w:position w:val="6"/>
          <w:sz w:val="16"/>
        </w:rPr>
        <w:t>*</w:t>
      </w:r>
      <w:r w:rsidRPr="00F67E50">
        <w:t>premises:</w:t>
      </w:r>
    </w:p>
    <w:p w:rsidR="004D25F3" w:rsidRPr="00F67E50" w:rsidRDefault="004D25F3" w:rsidP="004D25F3">
      <w:pPr>
        <w:pStyle w:val="paragraph"/>
      </w:pPr>
      <w:r w:rsidRPr="00F67E50">
        <w:tab/>
        <w:t>(a)</w:t>
      </w:r>
      <w:r w:rsidRPr="00F67E50">
        <w:tab/>
        <w:t>for not more than one hour; or</w:t>
      </w:r>
    </w:p>
    <w:p w:rsidR="004D25F3" w:rsidRPr="00F67E50" w:rsidRDefault="004D25F3" w:rsidP="004D25F3">
      <w:pPr>
        <w:pStyle w:val="paragraph"/>
      </w:pPr>
      <w:r w:rsidRPr="00F67E50">
        <w:lastRenderedPageBreak/>
        <w:tab/>
        <w:t>(b)</w:t>
      </w:r>
      <w:r w:rsidRPr="00F67E50">
        <w:tab/>
        <w:t>for a longer period if the occupier of the premises consents in writing.</w:t>
      </w:r>
    </w:p>
    <w:p w:rsidR="004D25F3" w:rsidRPr="00F67E50" w:rsidRDefault="004D25F3" w:rsidP="004D25F3">
      <w:pPr>
        <w:pStyle w:val="subsection"/>
      </w:pPr>
      <w:r w:rsidRPr="00F67E50">
        <w:tab/>
        <w:t>(3)</w:t>
      </w:r>
      <w:r w:rsidRPr="00F67E50">
        <w:tab/>
        <w:t xml:space="preserve">The execution of a </w:t>
      </w:r>
      <w:r w:rsidR="00F67E50" w:rsidRPr="00F67E50">
        <w:rPr>
          <w:position w:val="6"/>
          <w:sz w:val="16"/>
        </w:rPr>
        <w:t>*</w:t>
      </w:r>
      <w:r w:rsidRPr="00F67E50">
        <w:t>search warrant may be completed if:</w:t>
      </w:r>
    </w:p>
    <w:p w:rsidR="004D25F3" w:rsidRPr="00F67E50" w:rsidRDefault="004D25F3" w:rsidP="004D25F3">
      <w:pPr>
        <w:pStyle w:val="paragraph"/>
      </w:pPr>
      <w:r w:rsidRPr="00F67E50">
        <w:tab/>
        <w:t>(a)</w:t>
      </w:r>
      <w:r w:rsidRPr="00F67E50">
        <w:tab/>
        <w:t>the execution is stopped by an order of a court; and</w:t>
      </w:r>
    </w:p>
    <w:p w:rsidR="004D25F3" w:rsidRPr="00F67E50" w:rsidRDefault="004D25F3" w:rsidP="004D25F3">
      <w:pPr>
        <w:pStyle w:val="paragraph"/>
      </w:pPr>
      <w:r w:rsidRPr="00F67E50">
        <w:tab/>
        <w:t>(b)</w:t>
      </w:r>
      <w:r w:rsidRPr="00F67E50">
        <w:tab/>
        <w:t>the order is later revoked or reversed on appeal; and</w:t>
      </w:r>
    </w:p>
    <w:p w:rsidR="004D25F3" w:rsidRPr="00F67E50" w:rsidRDefault="004D25F3" w:rsidP="004D25F3">
      <w:pPr>
        <w:pStyle w:val="paragraph"/>
      </w:pPr>
      <w:r w:rsidRPr="00F67E50">
        <w:tab/>
        <w:t>(c)</w:t>
      </w:r>
      <w:r w:rsidRPr="00F67E50">
        <w:tab/>
        <w:t>the warrant is still in force.</w:t>
      </w:r>
    </w:p>
    <w:p w:rsidR="004D25F3" w:rsidRPr="00F67E50" w:rsidRDefault="004D25F3" w:rsidP="004D25F3">
      <w:pPr>
        <w:pStyle w:val="ActHead5"/>
      </w:pPr>
      <w:bookmarkStart w:id="375" w:name="_Toc468716088"/>
      <w:r w:rsidRPr="00541697">
        <w:rPr>
          <w:rStyle w:val="CharSectno"/>
        </w:rPr>
        <w:t>243</w:t>
      </w:r>
      <w:r w:rsidRPr="00F67E50">
        <w:t xml:space="preserve">  Use of equipment to examine or process things</w:t>
      </w:r>
      <w:bookmarkEnd w:id="375"/>
    </w:p>
    <w:p w:rsidR="004D25F3" w:rsidRPr="00F67E50" w:rsidRDefault="004D25F3" w:rsidP="004D25F3">
      <w:pPr>
        <w:pStyle w:val="subsection"/>
      </w:pPr>
      <w:r w:rsidRPr="00F67E50">
        <w:tab/>
        <w:t>(1)</w:t>
      </w:r>
      <w:r w:rsidRPr="00F67E50">
        <w:tab/>
        <w:t xml:space="preserve">The </w:t>
      </w:r>
      <w:r w:rsidR="00F67E50" w:rsidRPr="00F67E50">
        <w:rPr>
          <w:position w:val="6"/>
          <w:sz w:val="16"/>
        </w:rPr>
        <w:t>*</w:t>
      </w:r>
      <w:r w:rsidRPr="00F67E50">
        <w:t xml:space="preserve">executing officer or </w:t>
      </w:r>
      <w:r w:rsidR="00F67E50" w:rsidRPr="00F67E50">
        <w:rPr>
          <w:position w:val="6"/>
          <w:sz w:val="16"/>
        </w:rPr>
        <w:t>*</w:t>
      </w:r>
      <w:r w:rsidRPr="00F67E50">
        <w:t xml:space="preserve">person assisting may bring to the </w:t>
      </w:r>
      <w:r w:rsidR="00F67E50" w:rsidRPr="00F67E50">
        <w:rPr>
          <w:position w:val="6"/>
          <w:sz w:val="16"/>
        </w:rPr>
        <w:t>*</w:t>
      </w:r>
      <w:r w:rsidRPr="00F67E50">
        <w:t xml:space="preserve">premises any equipment reasonably necessary to examine or process a thing found at the premises in order to determine whether it may be seized under the </w:t>
      </w:r>
      <w:r w:rsidR="00F67E50" w:rsidRPr="00F67E50">
        <w:rPr>
          <w:position w:val="6"/>
          <w:sz w:val="16"/>
        </w:rPr>
        <w:t>*</w:t>
      </w:r>
      <w:r w:rsidRPr="00F67E50">
        <w:t>search warrant in question.</w:t>
      </w:r>
    </w:p>
    <w:p w:rsidR="004D25F3" w:rsidRPr="00F67E50" w:rsidRDefault="004D25F3" w:rsidP="004D25F3">
      <w:pPr>
        <w:pStyle w:val="subsection"/>
      </w:pPr>
      <w:r w:rsidRPr="00F67E50">
        <w:tab/>
        <w:t>(2)</w:t>
      </w:r>
      <w:r w:rsidRPr="00F67E50">
        <w:tab/>
        <w:t xml:space="preserve">The </w:t>
      </w:r>
      <w:r w:rsidR="00F67E50" w:rsidRPr="00F67E50">
        <w:rPr>
          <w:position w:val="6"/>
          <w:sz w:val="16"/>
        </w:rPr>
        <w:t>*</w:t>
      </w:r>
      <w:r w:rsidRPr="00F67E50">
        <w:t xml:space="preserve">executing officer or a </w:t>
      </w:r>
      <w:r w:rsidR="00F67E50" w:rsidRPr="00F67E50">
        <w:rPr>
          <w:position w:val="6"/>
          <w:sz w:val="16"/>
        </w:rPr>
        <w:t>*</w:t>
      </w:r>
      <w:r w:rsidRPr="00F67E50">
        <w:t xml:space="preserve">person assisting may operate equipment already at the </w:t>
      </w:r>
      <w:r w:rsidR="00F67E50" w:rsidRPr="00F67E50">
        <w:rPr>
          <w:position w:val="6"/>
          <w:sz w:val="16"/>
        </w:rPr>
        <w:t>*</w:t>
      </w:r>
      <w:r w:rsidRPr="00F67E50">
        <w:t>premises to carry out such an examination or processing if he or she believes on reasonable grounds that:</w:t>
      </w:r>
    </w:p>
    <w:p w:rsidR="004D25F3" w:rsidRPr="00F67E50" w:rsidRDefault="004D25F3" w:rsidP="004D25F3">
      <w:pPr>
        <w:pStyle w:val="paragraph"/>
      </w:pPr>
      <w:r w:rsidRPr="00F67E50">
        <w:tab/>
        <w:t>(a)</w:t>
      </w:r>
      <w:r w:rsidRPr="00F67E50">
        <w:tab/>
        <w:t>the equipment is suitable for this purpose; and</w:t>
      </w:r>
    </w:p>
    <w:p w:rsidR="004D25F3" w:rsidRPr="00F67E50" w:rsidRDefault="004D25F3" w:rsidP="004D25F3">
      <w:pPr>
        <w:pStyle w:val="paragraph"/>
      </w:pPr>
      <w:r w:rsidRPr="00F67E50">
        <w:tab/>
        <w:t>(b)</w:t>
      </w:r>
      <w:r w:rsidRPr="00F67E50">
        <w:tab/>
        <w:t>the examination or processing can be carried out without damaging the equipment or thing.</w:t>
      </w:r>
    </w:p>
    <w:p w:rsidR="004D25F3" w:rsidRPr="00F67E50" w:rsidRDefault="004D25F3" w:rsidP="004D25F3">
      <w:pPr>
        <w:pStyle w:val="ActHead5"/>
      </w:pPr>
      <w:bookmarkStart w:id="376" w:name="_Toc468716089"/>
      <w:r w:rsidRPr="00541697">
        <w:rPr>
          <w:rStyle w:val="CharSectno"/>
        </w:rPr>
        <w:t>244</w:t>
      </w:r>
      <w:r w:rsidRPr="00F67E50">
        <w:t xml:space="preserve">  Moving things to another place for examination or processing</w:t>
      </w:r>
      <w:bookmarkEnd w:id="376"/>
    </w:p>
    <w:p w:rsidR="004D25F3" w:rsidRPr="00F67E50" w:rsidRDefault="004D25F3" w:rsidP="004D25F3">
      <w:pPr>
        <w:pStyle w:val="subsection"/>
      </w:pPr>
      <w:r w:rsidRPr="00F67E50">
        <w:tab/>
        <w:t>(1)</w:t>
      </w:r>
      <w:r w:rsidRPr="00F67E50">
        <w:tab/>
        <w:t xml:space="preserve">A thing found at the </w:t>
      </w:r>
      <w:r w:rsidR="00F67E50" w:rsidRPr="00F67E50">
        <w:rPr>
          <w:position w:val="6"/>
          <w:sz w:val="16"/>
        </w:rPr>
        <w:t>*</w:t>
      </w:r>
      <w:r w:rsidRPr="00F67E50">
        <w:t xml:space="preserve">premises may be moved to another place for examination or processing in order to determine whether it may be seized under a </w:t>
      </w:r>
      <w:r w:rsidR="00F67E50" w:rsidRPr="00F67E50">
        <w:rPr>
          <w:position w:val="6"/>
          <w:sz w:val="16"/>
        </w:rPr>
        <w:t>*</w:t>
      </w:r>
      <w:r w:rsidRPr="00F67E50">
        <w:t>search warrant if:</w:t>
      </w:r>
    </w:p>
    <w:p w:rsidR="004D25F3" w:rsidRPr="00F67E50" w:rsidRDefault="004D25F3" w:rsidP="004D25F3">
      <w:pPr>
        <w:pStyle w:val="paragraph"/>
      </w:pPr>
      <w:r w:rsidRPr="00F67E50">
        <w:tab/>
        <w:t>(a)</w:t>
      </w:r>
      <w:r w:rsidRPr="00F67E50">
        <w:tab/>
        <w:t>both of the following apply:</w:t>
      </w:r>
    </w:p>
    <w:p w:rsidR="004D25F3" w:rsidRPr="00F67E50" w:rsidRDefault="004D25F3" w:rsidP="004D25F3">
      <w:pPr>
        <w:pStyle w:val="paragraphsub"/>
      </w:pPr>
      <w:r w:rsidRPr="00F67E50">
        <w:tab/>
        <w:t>(i)</w:t>
      </w:r>
      <w:r w:rsidRPr="00F67E50">
        <w:tab/>
        <w:t xml:space="preserve">there are reasonable grounds to believe that the thing contains or constitutes </w:t>
      </w:r>
      <w:r w:rsidR="00F67E50" w:rsidRPr="00F67E50">
        <w:rPr>
          <w:position w:val="6"/>
          <w:sz w:val="16"/>
        </w:rPr>
        <w:t>*</w:t>
      </w:r>
      <w:r w:rsidRPr="00F67E50">
        <w:t xml:space="preserve">tainted property or </w:t>
      </w:r>
      <w:r w:rsidR="00F67E50" w:rsidRPr="00F67E50">
        <w:rPr>
          <w:position w:val="6"/>
          <w:sz w:val="16"/>
        </w:rPr>
        <w:t>*</w:t>
      </w:r>
      <w:r w:rsidRPr="00F67E50">
        <w:t>evidential material;</w:t>
      </w:r>
    </w:p>
    <w:p w:rsidR="004D25F3" w:rsidRPr="00F67E50" w:rsidRDefault="004D25F3" w:rsidP="004D25F3">
      <w:pPr>
        <w:pStyle w:val="paragraphsub"/>
      </w:pPr>
      <w:r w:rsidRPr="00F67E50">
        <w:tab/>
        <w:t>(ii)</w:t>
      </w:r>
      <w:r w:rsidRPr="00F67E50">
        <w:tab/>
        <w:t xml:space="preserve">it is significantly more practicable to do so having regard to the timeliness and cost of examining or </w:t>
      </w:r>
      <w:r w:rsidRPr="00F67E50">
        <w:lastRenderedPageBreak/>
        <w:t>processing the thing at another place and the availability of expert assistance; or</w:t>
      </w:r>
    </w:p>
    <w:p w:rsidR="004D25F3" w:rsidRPr="00F67E50" w:rsidRDefault="004D25F3" w:rsidP="004D25F3">
      <w:pPr>
        <w:pStyle w:val="paragraph"/>
      </w:pPr>
      <w:r w:rsidRPr="00F67E50">
        <w:tab/>
        <w:t>(b)</w:t>
      </w:r>
      <w:r w:rsidRPr="00F67E50">
        <w:tab/>
        <w:t>the occupier of the premises consents in writing.</w:t>
      </w:r>
    </w:p>
    <w:p w:rsidR="004D25F3" w:rsidRPr="00F67E50" w:rsidRDefault="004D25F3" w:rsidP="004D25F3">
      <w:pPr>
        <w:pStyle w:val="subsection"/>
      </w:pPr>
      <w:r w:rsidRPr="00F67E50">
        <w:tab/>
        <w:t>(2)</w:t>
      </w:r>
      <w:r w:rsidRPr="00F67E50">
        <w:tab/>
        <w:t>The thing may be moved to another place for examination or processing for no longer than 72 hours.</w:t>
      </w:r>
    </w:p>
    <w:p w:rsidR="004D25F3" w:rsidRPr="00F67E50" w:rsidRDefault="004D25F3" w:rsidP="004D25F3">
      <w:pPr>
        <w:pStyle w:val="subsection"/>
      </w:pPr>
      <w:r w:rsidRPr="00F67E50">
        <w:tab/>
        <w:t>(3)</w:t>
      </w:r>
      <w:r w:rsidRPr="00F67E50">
        <w:tab/>
        <w:t xml:space="preserve">An </w:t>
      </w:r>
      <w:r w:rsidR="00F67E50" w:rsidRPr="00F67E50">
        <w:rPr>
          <w:position w:val="6"/>
          <w:sz w:val="16"/>
        </w:rPr>
        <w:t>*</w:t>
      </w:r>
      <w:r w:rsidRPr="00F67E50">
        <w:t>executing officer may apply to a magistrate for an extension of that time if the officer believes on reasonable grounds that the thing cannot be examined or processed within 72 hours.</w:t>
      </w:r>
    </w:p>
    <w:p w:rsidR="004D25F3" w:rsidRPr="00F67E50" w:rsidRDefault="004D25F3" w:rsidP="004D25F3">
      <w:pPr>
        <w:pStyle w:val="subsection"/>
      </w:pPr>
      <w:r w:rsidRPr="00F67E50">
        <w:tab/>
        <w:t>(4)</w:t>
      </w:r>
      <w:r w:rsidRPr="00F67E50">
        <w:tab/>
        <w:t xml:space="preserve">The </w:t>
      </w:r>
      <w:r w:rsidR="00F67E50" w:rsidRPr="00F67E50">
        <w:rPr>
          <w:position w:val="6"/>
          <w:sz w:val="16"/>
        </w:rPr>
        <w:t>*</w:t>
      </w:r>
      <w:r w:rsidRPr="00F67E50">
        <w:t xml:space="preserve">executing officer must give notice of the application to the occupier of </w:t>
      </w:r>
      <w:r w:rsidR="00F67E50" w:rsidRPr="00F67E50">
        <w:rPr>
          <w:position w:val="6"/>
          <w:sz w:val="16"/>
        </w:rPr>
        <w:t>*</w:t>
      </w:r>
      <w:r w:rsidRPr="00F67E50">
        <w:t>premises, and the occupier is entitled to be heard in relation to the application.</w:t>
      </w:r>
    </w:p>
    <w:p w:rsidR="004D25F3" w:rsidRPr="00F67E50" w:rsidRDefault="004D25F3" w:rsidP="004D25F3">
      <w:pPr>
        <w:pStyle w:val="subsection"/>
      </w:pPr>
      <w:r w:rsidRPr="00F67E50">
        <w:tab/>
        <w:t>(5)</w:t>
      </w:r>
      <w:r w:rsidRPr="00F67E50">
        <w:tab/>
        <w:t xml:space="preserve">If a thing is moved to another place under </w:t>
      </w:r>
      <w:r w:rsidR="00F67E50">
        <w:t>subsection (</w:t>
      </w:r>
      <w:r w:rsidRPr="00F67E50">
        <w:t xml:space="preserve">1), the </w:t>
      </w:r>
      <w:r w:rsidR="00F67E50" w:rsidRPr="00F67E50">
        <w:rPr>
          <w:position w:val="6"/>
          <w:sz w:val="16"/>
        </w:rPr>
        <w:t>*</w:t>
      </w:r>
      <w:r w:rsidRPr="00F67E50">
        <w:t>executing officer must, if it is practicable to do so:</w:t>
      </w:r>
    </w:p>
    <w:p w:rsidR="004D25F3" w:rsidRPr="00F67E50" w:rsidRDefault="004D25F3" w:rsidP="004D25F3">
      <w:pPr>
        <w:pStyle w:val="paragraph"/>
      </w:pPr>
      <w:r w:rsidRPr="00F67E50">
        <w:tab/>
        <w:t>(a)</w:t>
      </w:r>
      <w:r w:rsidRPr="00F67E50">
        <w:tab/>
        <w:t>inform the occupier of the address of the place and the time at which the examination or processing will be carried out; and</w:t>
      </w:r>
    </w:p>
    <w:p w:rsidR="004D25F3" w:rsidRPr="00F67E50" w:rsidRDefault="004D25F3" w:rsidP="004D25F3">
      <w:pPr>
        <w:pStyle w:val="paragraph"/>
      </w:pPr>
      <w:r w:rsidRPr="00F67E50">
        <w:tab/>
        <w:t>(b)</w:t>
      </w:r>
      <w:r w:rsidRPr="00F67E50">
        <w:tab/>
        <w:t>allow the occupier or his or her representative to be present during the examination or processing.</w:t>
      </w:r>
    </w:p>
    <w:p w:rsidR="004D25F3" w:rsidRPr="00F67E50" w:rsidRDefault="004D25F3" w:rsidP="004D25F3">
      <w:pPr>
        <w:pStyle w:val="ActHead5"/>
      </w:pPr>
      <w:bookmarkStart w:id="377" w:name="_Toc468716090"/>
      <w:r w:rsidRPr="00541697">
        <w:rPr>
          <w:rStyle w:val="CharSectno"/>
        </w:rPr>
        <w:t>245</w:t>
      </w:r>
      <w:r w:rsidRPr="00F67E50">
        <w:t xml:space="preserve">  Use of electronic equipment at premises</w:t>
      </w:r>
      <w:bookmarkEnd w:id="377"/>
    </w:p>
    <w:p w:rsidR="004D25F3" w:rsidRPr="00F67E50" w:rsidRDefault="004D25F3" w:rsidP="004D25F3">
      <w:pPr>
        <w:pStyle w:val="subsection"/>
      </w:pPr>
      <w:r w:rsidRPr="00F67E50">
        <w:tab/>
        <w:t>(1)</w:t>
      </w:r>
      <w:r w:rsidRPr="00F67E50">
        <w:tab/>
        <w:t xml:space="preserve">The </w:t>
      </w:r>
      <w:r w:rsidR="00F67E50" w:rsidRPr="00F67E50">
        <w:rPr>
          <w:position w:val="6"/>
          <w:sz w:val="16"/>
        </w:rPr>
        <w:t>*</w:t>
      </w:r>
      <w:r w:rsidRPr="00F67E50">
        <w:t xml:space="preserve">executing officer or a </w:t>
      </w:r>
      <w:r w:rsidR="00F67E50" w:rsidRPr="00F67E50">
        <w:rPr>
          <w:position w:val="6"/>
          <w:sz w:val="16"/>
        </w:rPr>
        <w:t>*</w:t>
      </w:r>
      <w:r w:rsidRPr="00F67E50">
        <w:t xml:space="preserve">person assisting may operate electronic equipment at the </w:t>
      </w:r>
      <w:r w:rsidR="00F67E50" w:rsidRPr="00F67E50">
        <w:rPr>
          <w:position w:val="6"/>
          <w:sz w:val="16"/>
        </w:rPr>
        <w:t>*</w:t>
      </w:r>
      <w:r w:rsidRPr="00F67E50">
        <w:t xml:space="preserve">premises to access </w:t>
      </w:r>
      <w:r w:rsidR="00F67E50" w:rsidRPr="00F67E50">
        <w:rPr>
          <w:position w:val="6"/>
          <w:sz w:val="16"/>
        </w:rPr>
        <w:t>*</w:t>
      </w:r>
      <w:r w:rsidRPr="00F67E50">
        <w:t>data (including data not held at the premises) if he or she believes on reasonable grounds that:</w:t>
      </w:r>
    </w:p>
    <w:p w:rsidR="004D25F3" w:rsidRPr="00F67E50" w:rsidRDefault="004D25F3" w:rsidP="004D25F3">
      <w:pPr>
        <w:pStyle w:val="paragraph"/>
      </w:pPr>
      <w:r w:rsidRPr="00F67E50">
        <w:tab/>
        <w:t>(a)</w:t>
      </w:r>
      <w:r w:rsidRPr="00F67E50">
        <w:tab/>
        <w:t xml:space="preserve">the data might constitute </w:t>
      </w:r>
      <w:r w:rsidR="00F67E50" w:rsidRPr="00F67E50">
        <w:rPr>
          <w:position w:val="6"/>
          <w:sz w:val="16"/>
        </w:rPr>
        <w:t>*</w:t>
      </w:r>
      <w:r w:rsidRPr="00F67E50">
        <w:t>evidential material; and</w:t>
      </w:r>
    </w:p>
    <w:p w:rsidR="004D25F3" w:rsidRPr="00F67E50" w:rsidRDefault="004D25F3" w:rsidP="004D25F3">
      <w:pPr>
        <w:pStyle w:val="paragraph"/>
      </w:pPr>
      <w:r w:rsidRPr="00F67E50">
        <w:tab/>
        <w:t>(b)</w:t>
      </w:r>
      <w:r w:rsidRPr="00F67E50">
        <w:tab/>
        <w:t>the equipment can be operated without damaging it.</w:t>
      </w:r>
    </w:p>
    <w:p w:rsidR="004D25F3" w:rsidRPr="00F67E50" w:rsidRDefault="004D25F3" w:rsidP="004D25F3">
      <w:pPr>
        <w:pStyle w:val="notetext"/>
      </w:pPr>
      <w:r w:rsidRPr="00F67E50">
        <w:t>Note:</w:t>
      </w:r>
      <w:r w:rsidRPr="00F67E50">
        <w:tab/>
        <w:t>An executing officer can obtain an order requiring a person with knowledge of a computer or computer system to provide assistance: see section</w:t>
      </w:r>
      <w:r w:rsidR="00F67E50">
        <w:t> </w:t>
      </w:r>
      <w:r w:rsidRPr="00F67E50">
        <w:t>246.</w:t>
      </w:r>
    </w:p>
    <w:p w:rsidR="004D25F3" w:rsidRPr="00F67E50" w:rsidRDefault="004D25F3" w:rsidP="004D25F3">
      <w:pPr>
        <w:pStyle w:val="subsection"/>
      </w:pPr>
      <w:r w:rsidRPr="00F67E50">
        <w:lastRenderedPageBreak/>
        <w:tab/>
        <w:t>(2)</w:t>
      </w:r>
      <w:r w:rsidRPr="00F67E50">
        <w:tab/>
        <w:t xml:space="preserve">If the </w:t>
      </w:r>
      <w:r w:rsidR="00F67E50" w:rsidRPr="00F67E50">
        <w:rPr>
          <w:position w:val="6"/>
          <w:sz w:val="16"/>
        </w:rPr>
        <w:t>*</w:t>
      </w:r>
      <w:r w:rsidRPr="00F67E50">
        <w:t xml:space="preserve">executing officer or </w:t>
      </w:r>
      <w:r w:rsidR="00F67E50" w:rsidRPr="00F67E50">
        <w:rPr>
          <w:position w:val="6"/>
          <w:sz w:val="16"/>
        </w:rPr>
        <w:t>*</w:t>
      </w:r>
      <w:r w:rsidRPr="00F67E50">
        <w:t xml:space="preserve">person assisting believes that any </w:t>
      </w:r>
      <w:r w:rsidR="00F67E50" w:rsidRPr="00F67E50">
        <w:rPr>
          <w:position w:val="6"/>
          <w:sz w:val="16"/>
        </w:rPr>
        <w:t>*</w:t>
      </w:r>
      <w:r w:rsidRPr="00F67E50">
        <w:t xml:space="preserve">data accessed by operating the electronic equipment might constitute </w:t>
      </w:r>
      <w:r w:rsidR="00F67E50" w:rsidRPr="00F67E50">
        <w:rPr>
          <w:position w:val="6"/>
          <w:sz w:val="16"/>
        </w:rPr>
        <w:t>*</w:t>
      </w:r>
      <w:r w:rsidRPr="00F67E50">
        <w:t>evidential material, he or she may:</w:t>
      </w:r>
    </w:p>
    <w:p w:rsidR="004D25F3" w:rsidRPr="00F67E50" w:rsidRDefault="004D25F3" w:rsidP="004D25F3">
      <w:pPr>
        <w:pStyle w:val="paragraph"/>
      </w:pPr>
      <w:r w:rsidRPr="00F67E50">
        <w:tab/>
        <w:t>(a)</w:t>
      </w:r>
      <w:r w:rsidRPr="00F67E50">
        <w:tab/>
        <w:t xml:space="preserve">copy the data to a disk, tape or other similar device brought to the </w:t>
      </w:r>
      <w:r w:rsidR="00F67E50" w:rsidRPr="00F67E50">
        <w:rPr>
          <w:position w:val="6"/>
          <w:sz w:val="16"/>
        </w:rPr>
        <w:t>*</w:t>
      </w:r>
      <w:r w:rsidRPr="00F67E50">
        <w:t>premises; or</w:t>
      </w:r>
    </w:p>
    <w:p w:rsidR="004D25F3" w:rsidRPr="00F67E50" w:rsidRDefault="004D25F3" w:rsidP="004D25F3">
      <w:pPr>
        <w:pStyle w:val="paragraph"/>
      </w:pPr>
      <w:r w:rsidRPr="00F67E50">
        <w:tab/>
        <w:t>(b)</w:t>
      </w:r>
      <w:r w:rsidRPr="00F67E50">
        <w:tab/>
        <w:t>if the occupier of the premises agrees in writing—copy the data to a disk, tape or other similar device at the premises;</w:t>
      </w:r>
    </w:p>
    <w:p w:rsidR="004D25F3" w:rsidRPr="00F67E50" w:rsidRDefault="004D25F3" w:rsidP="004D25F3">
      <w:pPr>
        <w:pStyle w:val="subsection2"/>
      </w:pPr>
      <w:r w:rsidRPr="00F67E50">
        <w:t>and take the device from the premises.</w:t>
      </w:r>
    </w:p>
    <w:p w:rsidR="004D25F3" w:rsidRPr="00F67E50" w:rsidRDefault="004D25F3" w:rsidP="004D25F3">
      <w:pPr>
        <w:pStyle w:val="subsection"/>
      </w:pPr>
      <w:r w:rsidRPr="00F67E50">
        <w:tab/>
        <w:t>(3)</w:t>
      </w:r>
      <w:r w:rsidRPr="00F67E50">
        <w:tab/>
        <w:t xml:space="preserve">The </w:t>
      </w:r>
      <w:r w:rsidR="00F67E50" w:rsidRPr="00F67E50">
        <w:rPr>
          <w:position w:val="6"/>
          <w:sz w:val="16"/>
        </w:rPr>
        <w:t>*</w:t>
      </w:r>
      <w:r w:rsidRPr="00F67E50">
        <w:t xml:space="preserve">executing officer or a </w:t>
      </w:r>
      <w:r w:rsidR="00F67E50" w:rsidRPr="00F67E50">
        <w:rPr>
          <w:position w:val="6"/>
          <w:sz w:val="16"/>
        </w:rPr>
        <w:t>*</w:t>
      </w:r>
      <w:r w:rsidRPr="00F67E50">
        <w:t xml:space="preserve">person assisting may do the following things if he or she finds that any </w:t>
      </w:r>
      <w:r w:rsidR="00F67E50" w:rsidRPr="00F67E50">
        <w:rPr>
          <w:position w:val="6"/>
          <w:sz w:val="16"/>
        </w:rPr>
        <w:t>*</w:t>
      </w:r>
      <w:r w:rsidRPr="00F67E50">
        <w:t>evidential material is accessible using the equipment:</w:t>
      </w:r>
    </w:p>
    <w:p w:rsidR="004D25F3" w:rsidRPr="00F67E50" w:rsidRDefault="004D25F3" w:rsidP="004D25F3">
      <w:pPr>
        <w:pStyle w:val="paragraph"/>
      </w:pPr>
      <w:r w:rsidRPr="00F67E50">
        <w:tab/>
        <w:t>(a)</w:t>
      </w:r>
      <w:r w:rsidRPr="00F67E50">
        <w:tab/>
        <w:t>seize the equipment and any disk, tape or other similar device;</w:t>
      </w:r>
    </w:p>
    <w:p w:rsidR="004D25F3" w:rsidRPr="00F67E50" w:rsidRDefault="004D25F3" w:rsidP="004D25F3">
      <w:pPr>
        <w:pStyle w:val="paragraph"/>
      </w:pPr>
      <w:r w:rsidRPr="00F67E50">
        <w:tab/>
        <w:t>(b)</w:t>
      </w:r>
      <w:r w:rsidRPr="00F67E50">
        <w:tab/>
        <w:t xml:space="preserve">if the material can, by using facilities at the </w:t>
      </w:r>
      <w:r w:rsidR="00F67E50" w:rsidRPr="00F67E50">
        <w:rPr>
          <w:position w:val="6"/>
          <w:sz w:val="16"/>
        </w:rPr>
        <w:t>*</w:t>
      </w:r>
      <w:r w:rsidRPr="00F67E50">
        <w:t>premises, be put in documentary form—operate the facilities to put the material in that form and seize the documents so produced.</w:t>
      </w:r>
    </w:p>
    <w:p w:rsidR="004D25F3" w:rsidRPr="00F67E50" w:rsidRDefault="004D25F3" w:rsidP="004D25F3">
      <w:pPr>
        <w:pStyle w:val="subsection"/>
        <w:keepNext/>
      </w:pPr>
      <w:r w:rsidRPr="00F67E50">
        <w:tab/>
        <w:t>(4)</w:t>
      </w:r>
      <w:r w:rsidRPr="00F67E50">
        <w:tab/>
        <w:t xml:space="preserve">An </w:t>
      </w:r>
      <w:r w:rsidR="00F67E50" w:rsidRPr="00F67E50">
        <w:rPr>
          <w:position w:val="6"/>
          <w:sz w:val="16"/>
        </w:rPr>
        <w:t>*</w:t>
      </w:r>
      <w:r w:rsidRPr="00F67E50">
        <w:t xml:space="preserve">authorised officer may seize equipment under </w:t>
      </w:r>
      <w:r w:rsidR="00F67E50">
        <w:t>paragraph (</w:t>
      </w:r>
      <w:r w:rsidRPr="00F67E50">
        <w:t>3)(a) only if:</w:t>
      </w:r>
    </w:p>
    <w:p w:rsidR="004D25F3" w:rsidRPr="00F67E50" w:rsidRDefault="004D25F3" w:rsidP="004D25F3">
      <w:pPr>
        <w:pStyle w:val="paragraph"/>
      </w:pPr>
      <w:r w:rsidRPr="00F67E50">
        <w:tab/>
        <w:t>(a)</w:t>
      </w:r>
      <w:r w:rsidRPr="00F67E50">
        <w:tab/>
        <w:t xml:space="preserve">it is not practicable to copy the </w:t>
      </w:r>
      <w:r w:rsidR="00F67E50" w:rsidRPr="00F67E50">
        <w:rPr>
          <w:position w:val="6"/>
          <w:sz w:val="16"/>
        </w:rPr>
        <w:t>*</w:t>
      </w:r>
      <w:r w:rsidRPr="00F67E50">
        <w:t xml:space="preserve">data as mentioned in </w:t>
      </w:r>
      <w:r w:rsidR="00F67E50">
        <w:t>subsection (</w:t>
      </w:r>
      <w:r w:rsidRPr="00F67E50">
        <w:t xml:space="preserve">2) or to put the material in documentary form as mentioned in </w:t>
      </w:r>
      <w:r w:rsidR="00F67E50">
        <w:t>paragraph (</w:t>
      </w:r>
      <w:r w:rsidRPr="00F67E50">
        <w:t>3)(b); or</w:t>
      </w:r>
    </w:p>
    <w:p w:rsidR="004D25F3" w:rsidRPr="00F67E50" w:rsidRDefault="004D25F3" w:rsidP="004D25F3">
      <w:pPr>
        <w:pStyle w:val="paragraph"/>
      </w:pPr>
      <w:r w:rsidRPr="00F67E50">
        <w:tab/>
        <w:t>(b)</w:t>
      </w:r>
      <w:r w:rsidRPr="00F67E50">
        <w:tab/>
        <w:t>possession of the equipment by the occupier could constitute an offence.</w:t>
      </w:r>
    </w:p>
    <w:p w:rsidR="004D25F3" w:rsidRPr="00F67E50" w:rsidRDefault="004D25F3" w:rsidP="004D25F3">
      <w:pPr>
        <w:pStyle w:val="ActHead5"/>
      </w:pPr>
      <w:bookmarkStart w:id="378" w:name="_Toc468716091"/>
      <w:r w:rsidRPr="00541697">
        <w:rPr>
          <w:rStyle w:val="CharSectno"/>
        </w:rPr>
        <w:t>246</w:t>
      </w:r>
      <w:r w:rsidRPr="00F67E50">
        <w:t xml:space="preserve">  Person with knowledge of a computer or a computer system to assist access etc.</w:t>
      </w:r>
      <w:bookmarkEnd w:id="378"/>
    </w:p>
    <w:p w:rsidR="004D25F3" w:rsidRPr="00F67E50" w:rsidRDefault="004D25F3" w:rsidP="004D25F3">
      <w:pPr>
        <w:pStyle w:val="subsection"/>
      </w:pPr>
      <w:r w:rsidRPr="00F67E50">
        <w:tab/>
        <w:t>(1)</w:t>
      </w:r>
      <w:r w:rsidRPr="00F67E50">
        <w:tab/>
        <w:t xml:space="preserve">An </w:t>
      </w:r>
      <w:r w:rsidR="00F67E50" w:rsidRPr="00F67E50">
        <w:rPr>
          <w:position w:val="6"/>
          <w:sz w:val="16"/>
        </w:rPr>
        <w:t>*</w:t>
      </w:r>
      <w:r w:rsidRPr="00F67E50">
        <w:t>executing officer may apply to a magistrate for an order requiring a specified person to provide any information or assistance that is reasonable or necessary to allow the officer to do one or more of the following:</w:t>
      </w:r>
    </w:p>
    <w:p w:rsidR="004D25F3" w:rsidRPr="00F67E50" w:rsidRDefault="004D25F3" w:rsidP="004D25F3">
      <w:pPr>
        <w:pStyle w:val="paragraph"/>
      </w:pPr>
      <w:r w:rsidRPr="00F67E50">
        <w:tab/>
        <w:t>(a)</w:t>
      </w:r>
      <w:r w:rsidRPr="00F67E50">
        <w:tab/>
        <w:t xml:space="preserve">access </w:t>
      </w:r>
      <w:r w:rsidR="00F67E50" w:rsidRPr="00F67E50">
        <w:rPr>
          <w:position w:val="6"/>
          <w:sz w:val="16"/>
        </w:rPr>
        <w:t>*</w:t>
      </w:r>
      <w:r w:rsidRPr="00F67E50">
        <w:t xml:space="preserve">data held in or accessible from a computer that is on the </w:t>
      </w:r>
      <w:r w:rsidR="00F67E50" w:rsidRPr="00F67E50">
        <w:rPr>
          <w:position w:val="6"/>
          <w:sz w:val="16"/>
        </w:rPr>
        <w:t>*</w:t>
      </w:r>
      <w:r w:rsidRPr="00F67E50">
        <w:t>premises;</w:t>
      </w:r>
    </w:p>
    <w:p w:rsidR="004D25F3" w:rsidRPr="00F67E50" w:rsidRDefault="004D25F3" w:rsidP="004D25F3">
      <w:pPr>
        <w:pStyle w:val="paragraph"/>
      </w:pPr>
      <w:r w:rsidRPr="00F67E50">
        <w:lastRenderedPageBreak/>
        <w:tab/>
        <w:t>(b)</w:t>
      </w:r>
      <w:r w:rsidRPr="00F67E50">
        <w:tab/>
        <w:t xml:space="preserve">copy the data to a </w:t>
      </w:r>
      <w:r w:rsidR="00F67E50" w:rsidRPr="00F67E50">
        <w:rPr>
          <w:position w:val="6"/>
          <w:sz w:val="16"/>
        </w:rPr>
        <w:t>*</w:t>
      </w:r>
      <w:r w:rsidRPr="00F67E50">
        <w:t>data storage device;</w:t>
      </w:r>
    </w:p>
    <w:p w:rsidR="004D25F3" w:rsidRPr="00F67E50" w:rsidRDefault="004D25F3" w:rsidP="004D25F3">
      <w:pPr>
        <w:pStyle w:val="paragraph"/>
      </w:pPr>
      <w:r w:rsidRPr="00F67E50">
        <w:tab/>
        <w:t>(c)</w:t>
      </w:r>
      <w:r w:rsidRPr="00F67E50">
        <w:tab/>
        <w:t>convert the data into documentary form.</w:t>
      </w:r>
    </w:p>
    <w:p w:rsidR="004D25F3" w:rsidRPr="00F67E50" w:rsidRDefault="004D25F3" w:rsidP="004D25F3">
      <w:pPr>
        <w:pStyle w:val="subsection"/>
      </w:pPr>
      <w:r w:rsidRPr="00F67E50">
        <w:tab/>
        <w:t>(2)</w:t>
      </w:r>
      <w:r w:rsidRPr="00F67E50">
        <w:tab/>
        <w:t>The magistrate may make an order if satisfied that:</w:t>
      </w:r>
    </w:p>
    <w:p w:rsidR="004D25F3" w:rsidRPr="00F67E50" w:rsidRDefault="004D25F3" w:rsidP="004D25F3">
      <w:pPr>
        <w:pStyle w:val="paragraph"/>
      </w:pPr>
      <w:r w:rsidRPr="00F67E50">
        <w:tab/>
        <w:t>(a)</w:t>
      </w:r>
      <w:r w:rsidRPr="00F67E50">
        <w:tab/>
        <w:t xml:space="preserve">there are reasonable grounds for suspecting that </w:t>
      </w:r>
      <w:r w:rsidR="00F67E50" w:rsidRPr="00F67E50">
        <w:rPr>
          <w:position w:val="6"/>
          <w:sz w:val="16"/>
        </w:rPr>
        <w:t>*</w:t>
      </w:r>
      <w:r w:rsidRPr="00F67E50">
        <w:t>evidential material is accessible from the computer; and</w:t>
      </w:r>
    </w:p>
    <w:p w:rsidR="004D25F3" w:rsidRPr="00F67E50" w:rsidRDefault="004D25F3" w:rsidP="004D25F3">
      <w:pPr>
        <w:pStyle w:val="paragraph"/>
      </w:pPr>
      <w:r w:rsidRPr="00F67E50">
        <w:tab/>
        <w:t>(b)</w:t>
      </w:r>
      <w:r w:rsidRPr="00F67E50">
        <w:tab/>
        <w:t>the specified person is:</w:t>
      </w:r>
    </w:p>
    <w:p w:rsidR="004D25F3" w:rsidRPr="00F67E50" w:rsidRDefault="004D25F3" w:rsidP="004D25F3">
      <w:pPr>
        <w:pStyle w:val="paragraphsub"/>
      </w:pPr>
      <w:r w:rsidRPr="00F67E50">
        <w:tab/>
        <w:t>(i)</w:t>
      </w:r>
      <w:r w:rsidRPr="00F67E50">
        <w:tab/>
        <w:t xml:space="preserve">reasonably suspected of possessing, or having under his or her control, </w:t>
      </w:r>
      <w:r w:rsidR="00F67E50" w:rsidRPr="00F67E50">
        <w:rPr>
          <w:position w:val="6"/>
          <w:sz w:val="16"/>
        </w:rPr>
        <w:t>*</w:t>
      </w:r>
      <w:r w:rsidRPr="00F67E50">
        <w:t>tainted property or evidential material; or</w:t>
      </w:r>
    </w:p>
    <w:p w:rsidR="004D25F3" w:rsidRPr="00F67E50" w:rsidRDefault="004D25F3" w:rsidP="004D25F3">
      <w:pPr>
        <w:pStyle w:val="paragraphsub"/>
      </w:pPr>
      <w:r w:rsidRPr="00F67E50">
        <w:tab/>
        <w:t>(ii)</w:t>
      </w:r>
      <w:r w:rsidRPr="00F67E50">
        <w:tab/>
        <w:t>the owner or lessee of the computer; or</w:t>
      </w:r>
    </w:p>
    <w:p w:rsidR="004D25F3" w:rsidRPr="00F67E50" w:rsidRDefault="004D25F3" w:rsidP="004D25F3">
      <w:pPr>
        <w:pStyle w:val="paragraphsub"/>
      </w:pPr>
      <w:r w:rsidRPr="00F67E50">
        <w:tab/>
        <w:t>(iii)</w:t>
      </w:r>
      <w:r w:rsidRPr="00F67E50">
        <w:tab/>
        <w:t>an employee of the owner or lessee of the computer; and</w:t>
      </w:r>
    </w:p>
    <w:p w:rsidR="004D25F3" w:rsidRPr="00F67E50" w:rsidRDefault="004D25F3" w:rsidP="004D25F3">
      <w:pPr>
        <w:pStyle w:val="paragraph"/>
      </w:pPr>
      <w:r w:rsidRPr="00F67E50">
        <w:tab/>
        <w:t>(c)</w:t>
      </w:r>
      <w:r w:rsidRPr="00F67E50">
        <w:tab/>
        <w:t>the specified person has knowledge of:</w:t>
      </w:r>
    </w:p>
    <w:p w:rsidR="004D25F3" w:rsidRPr="00F67E50" w:rsidRDefault="004D25F3" w:rsidP="004D25F3">
      <w:pPr>
        <w:pStyle w:val="paragraphsub"/>
      </w:pPr>
      <w:r w:rsidRPr="00F67E50">
        <w:tab/>
        <w:t>(i)</w:t>
      </w:r>
      <w:r w:rsidRPr="00F67E50">
        <w:tab/>
        <w:t>the computer or a computer network of which the computer forms a part; or</w:t>
      </w:r>
    </w:p>
    <w:p w:rsidR="004D25F3" w:rsidRPr="00F67E50" w:rsidRDefault="004D25F3" w:rsidP="004D25F3">
      <w:pPr>
        <w:pStyle w:val="paragraphsub"/>
      </w:pPr>
      <w:r w:rsidRPr="00F67E50">
        <w:tab/>
        <w:t>(ii)</w:t>
      </w:r>
      <w:r w:rsidRPr="00F67E50">
        <w:tab/>
        <w:t xml:space="preserve">measures applied to protect </w:t>
      </w:r>
      <w:r w:rsidR="00F67E50" w:rsidRPr="00F67E50">
        <w:rPr>
          <w:position w:val="6"/>
          <w:sz w:val="16"/>
        </w:rPr>
        <w:t>*</w:t>
      </w:r>
      <w:r w:rsidRPr="00F67E50">
        <w:t>data held in or accessible from the computer.</w:t>
      </w:r>
    </w:p>
    <w:p w:rsidR="004D25F3" w:rsidRPr="00F67E50" w:rsidRDefault="004D25F3" w:rsidP="004D25F3">
      <w:pPr>
        <w:pStyle w:val="subsection"/>
      </w:pPr>
      <w:r w:rsidRPr="00F67E50">
        <w:tab/>
        <w:t>(3)</w:t>
      </w:r>
      <w:r w:rsidRPr="00F67E50">
        <w:tab/>
        <w:t xml:space="preserve">A person </w:t>
      </w:r>
      <w:r w:rsidR="001575A1" w:rsidRPr="00F67E50">
        <w:t>commits</w:t>
      </w:r>
      <w:r w:rsidRPr="00F67E50">
        <w:t xml:space="preserve"> an offence if the person fails to comply with the order.</w:t>
      </w:r>
    </w:p>
    <w:p w:rsidR="004D25F3" w:rsidRPr="00F67E50" w:rsidRDefault="002F0573" w:rsidP="004D25F3">
      <w:pPr>
        <w:pStyle w:val="Penalty"/>
      </w:pPr>
      <w:r w:rsidRPr="00F67E50">
        <w:t>Penalty:</w:t>
      </w:r>
      <w:r w:rsidR="004D25F3" w:rsidRPr="00F67E50">
        <w:tab/>
        <w:t>Imprisonment for 6 months or 30 penalty units, or both.</w:t>
      </w:r>
    </w:p>
    <w:p w:rsidR="004D25F3" w:rsidRPr="00F67E50" w:rsidRDefault="004D25F3" w:rsidP="004D25F3">
      <w:pPr>
        <w:pStyle w:val="ActHead5"/>
      </w:pPr>
      <w:bookmarkStart w:id="379" w:name="_Toc468716092"/>
      <w:r w:rsidRPr="00541697">
        <w:rPr>
          <w:rStyle w:val="CharSectno"/>
        </w:rPr>
        <w:t>247</w:t>
      </w:r>
      <w:r w:rsidRPr="00F67E50">
        <w:t xml:space="preserve">  Securing electronic equipment</w:t>
      </w:r>
      <w:bookmarkEnd w:id="379"/>
    </w:p>
    <w:p w:rsidR="004D25F3" w:rsidRPr="00F67E50" w:rsidRDefault="004D25F3" w:rsidP="004D25F3">
      <w:pPr>
        <w:pStyle w:val="subsection"/>
      </w:pPr>
      <w:r w:rsidRPr="00F67E50">
        <w:tab/>
        <w:t>(1)</w:t>
      </w:r>
      <w:r w:rsidRPr="00F67E50">
        <w:tab/>
        <w:t xml:space="preserve">If the </w:t>
      </w:r>
      <w:r w:rsidR="00F67E50" w:rsidRPr="00F67E50">
        <w:rPr>
          <w:position w:val="6"/>
          <w:sz w:val="16"/>
        </w:rPr>
        <w:t>*</w:t>
      </w:r>
      <w:r w:rsidRPr="00F67E50">
        <w:t xml:space="preserve">executing officer or a </w:t>
      </w:r>
      <w:r w:rsidR="00F67E50" w:rsidRPr="00F67E50">
        <w:rPr>
          <w:position w:val="6"/>
          <w:sz w:val="16"/>
        </w:rPr>
        <w:t>*</w:t>
      </w:r>
      <w:r w:rsidRPr="00F67E50">
        <w:t>person assisting believes on reasonable grounds that:</w:t>
      </w:r>
    </w:p>
    <w:p w:rsidR="004D25F3" w:rsidRPr="00F67E50" w:rsidRDefault="004D25F3" w:rsidP="004D25F3">
      <w:pPr>
        <w:pStyle w:val="paragraph"/>
      </w:pPr>
      <w:r w:rsidRPr="00F67E50">
        <w:tab/>
        <w:t>(a)</w:t>
      </w:r>
      <w:r w:rsidRPr="00F67E50">
        <w:tab/>
      </w:r>
      <w:r w:rsidR="00F67E50" w:rsidRPr="00F67E50">
        <w:rPr>
          <w:position w:val="6"/>
          <w:sz w:val="16"/>
        </w:rPr>
        <w:t>*</w:t>
      </w:r>
      <w:r w:rsidRPr="00F67E50">
        <w:t xml:space="preserve">evidential material may be accessible by operating electronic equipment at the </w:t>
      </w:r>
      <w:r w:rsidR="00F67E50" w:rsidRPr="00F67E50">
        <w:rPr>
          <w:position w:val="6"/>
          <w:sz w:val="16"/>
        </w:rPr>
        <w:t>*</w:t>
      </w:r>
      <w:r w:rsidRPr="00F67E50">
        <w:t>premises; and</w:t>
      </w:r>
    </w:p>
    <w:p w:rsidR="004D25F3" w:rsidRPr="00F67E50" w:rsidRDefault="004D25F3" w:rsidP="004D25F3">
      <w:pPr>
        <w:pStyle w:val="paragraph"/>
      </w:pPr>
      <w:r w:rsidRPr="00F67E50">
        <w:tab/>
        <w:t>(b)</w:t>
      </w:r>
      <w:r w:rsidRPr="00F67E50">
        <w:tab/>
        <w:t>expert assistance is required to operate the equipment; and</w:t>
      </w:r>
    </w:p>
    <w:p w:rsidR="004D25F3" w:rsidRPr="00F67E50" w:rsidRDefault="004D25F3" w:rsidP="004D25F3">
      <w:pPr>
        <w:pStyle w:val="paragraph"/>
      </w:pPr>
      <w:r w:rsidRPr="00F67E50">
        <w:tab/>
        <w:t>(c)</w:t>
      </w:r>
      <w:r w:rsidRPr="00F67E50">
        <w:tab/>
        <w:t>if he or she does not take action, the material may be destroyed, altered or otherwise interfered with;</w:t>
      </w:r>
    </w:p>
    <w:p w:rsidR="004D25F3" w:rsidRPr="00F67E50" w:rsidRDefault="004D25F3" w:rsidP="004D25F3">
      <w:pPr>
        <w:pStyle w:val="subsection2"/>
      </w:pPr>
      <w:r w:rsidRPr="00F67E50">
        <w:t>he or she may do whatever is necessary to secure the equipment, whether by locking it up, placing a guard or otherwise.</w:t>
      </w:r>
    </w:p>
    <w:p w:rsidR="004D25F3" w:rsidRPr="00F67E50" w:rsidRDefault="004D25F3" w:rsidP="004D25F3">
      <w:pPr>
        <w:pStyle w:val="subsection"/>
      </w:pPr>
      <w:r w:rsidRPr="00F67E50">
        <w:lastRenderedPageBreak/>
        <w:tab/>
        <w:t>(2)</w:t>
      </w:r>
      <w:r w:rsidRPr="00F67E50">
        <w:tab/>
        <w:t xml:space="preserve">The </w:t>
      </w:r>
      <w:r w:rsidR="00F67E50" w:rsidRPr="00F67E50">
        <w:rPr>
          <w:position w:val="6"/>
          <w:sz w:val="16"/>
        </w:rPr>
        <w:t>*</w:t>
      </w:r>
      <w:r w:rsidRPr="00F67E50">
        <w:t xml:space="preserve">executing officer or a </w:t>
      </w:r>
      <w:r w:rsidR="00F67E50" w:rsidRPr="00F67E50">
        <w:rPr>
          <w:position w:val="6"/>
          <w:sz w:val="16"/>
        </w:rPr>
        <w:t>*</w:t>
      </w:r>
      <w:r w:rsidRPr="00F67E50">
        <w:t xml:space="preserve">person assisting must give notice to the occupier of the </w:t>
      </w:r>
      <w:r w:rsidR="00F67E50" w:rsidRPr="00F67E50">
        <w:rPr>
          <w:position w:val="6"/>
          <w:sz w:val="16"/>
        </w:rPr>
        <w:t>*</w:t>
      </w:r>
      <w:r w:rsidRPr="00F67E50">
        <w:t>premises of:</w:t>
      </w:r>
    </w:p>
    <w:p w:rsidR="004D25F3" w:rsidRPr="00F67E50" w:rsidRDefault="004D25F3" w:rsidP="004D25F3">
      <w:pPr>
        <w:pStyle w:val="paragraph"/>
      </w:pPr>
      <w:r w:rsidRPr="00F67E50">
        <w:tab/>
        <w:t>(a)</w:t>
      </w:r>
      <w:r w:rsidRPr="00F67E50">
        <w:tab/>
        <w:t>his or her intention to secure equipment; and</w:t>
      </w:r>
    </w:p>
    <w:p w:rsidR="004D25F3" w:rsidRPr="00F67E50" w:rsidRDefault="004D25F3" w:rsidP="004D25F3">
      <w:pPr>
        <w:pStyle w:val="paragraph"/>
      </w:pPr>
      <w:r w:rsidRPr="00F67E50">
        <w:tab/>
        <w:t>(b)</w:t>
      </w:r>
      <w:r w:rsidRPr="00F67E50">
        <w:tab/>
        <w:t>the fact that the equipment may be secured for up to 24 hours.</w:t>
      </w:r>
    </w:p>
    <w:p w:rsidR="004D25F3" w:rsidRPr="00F67E50" w:rsidRDefault="004D25F3" w:rsidP="004D25F3">
      <w:pPr>
        <w:pStyle w:val="subsection"/>
      </w:pPr>
      <w:r w:rsidRPr="00F67E50">
        <w:tab/>
        <w:t>(3)</w:t>
      </w:r>
      <w:r w:rsidRPr="00F67E50">
        <w:tab/>
        <w:t>The equipment may be secured:</w:t>
      </w:r>
    </w:p>
    <w:p w:rsidR="004D25F3" w:rsidRPr="00F67E50" w:rsidRDefault="004D25F3" w:rsidP="004D25F3">
      <w:pPr>
        <w:pStyle w:val="paragraph"/>
      </w:pPr>
      <w:r w:rsidRPr="00F67E50">
        <w:tab/>
        <w:t>(a)</w:t>
      </w:r>
      <w:r w:rsidRPr="00F67E50">
        <w:tab/>
        <w:t>for a period not exceeding 24 hours; or</w:t>
      </w:r>
    </w:p>
    <w:p w:rsidR="004D25F3" w:rsidRPr="00F67E50" w:rsidRDefault="004D25F3" w:rsidP="004D25F3">
      <w:pPr>
        <w:pStyle w:val="paragraph"/>
      </w:pPr>
      <w:r w:rsidRPr="00F67E50">
        <w:tab/>
        <w:t>(b)</w:t>
      </w:r>
      <w:r w:rsidRPr="00F67E50">
        <w:tab/>
        <w:t>until the equipment has been operated by the expert;</w:t>
      </w:r>
    </w:p>
    <w:p w:rsidR="004D25F3" w:rsidRPr="00F67E50" w:rsidRDefault="004D25F3" w:rsidP="004D25F3">
      <w:pPr>
        <w:pStyle w:val="subsection2"/>
      </w:pPr>
      <w:r w:rsidRPr="00F67E50">
        <w:t>whichever happens first.</w:t>
      </w:r>
    </w:p>
    <w:p w:rsidR="004D25F3" w:rsidRPr="00F67E50" w:rsidRDefault="004D25F3" w:rsidP="004D25F3">
      <w:pPr>
        <w:pStyle w:val="subsection"/>
      </w:pPr>
      <w:r w:rsidRPr="00F67E50">
        <w:tab/>
        <w:t>(4)</w:t>
      </w:r>
      <w:r w:rsidRPr="00F67E50">
        <w:tab/>
        <w:t xml:space="preserve">If the </w:t>
      </w:r>
      <w:r w:rsidR="00F67E50" w:rsidRPr="00F67E50">
        <w:rPr>
          <w:position w:val="6"/>
          <w:sz w:val="16"/>
        </w:rPr>
        <w:t>*</w:t>
      </w:r>
      <w:r w:rsidRPr="00F67E50">
        <w:t xml:space="preserve">executing officer or a </w:t>
      </w:r>
      <w:r w:rsidR="00F67E50" w:rsidRPr="00F67E50">
        <w:rPr>
          <w:position w:val="6"/>
          <w:sz w:val="16"/>
        </w:rPr>
        <w:t>*</w:t>
      </w:r>
      <w:r w:rsidRPr="00F67E50">
        <w:t>person assisting believes on reasonable grounds that the expert assistance will not be available within 24 hours, he or she may apply to the magistrate to extend the period.</w:t>
      </w:r>
    </w:p>
    <w:p w:rsidR="004D25F3" w:rsidRPr="00F67E50" w:rsidRDefault="004D25F3" w:rsidP="004D25F3">
      <w:pPr>
        <w:pStyle w:val="subsection"/>
      </w:pPr>
      <w:r w:rsidRPr="00F67E50">
        <w:tab/>
        <w:t>(5)</w:t>
      </w:r>
      <w:r w:rsidRPr="00F67E50">
        <w:tab/>
        <w:t xml:space="preserve">The </w:t>
      </w:r>
      <w:r w:rsidR="00F67E50" w:rsidRPr="00F67E50">
        <w:rPr>
          <w:position w:val="6"/>
          <w:sz w:val="16"/>
        </w:rPr>
        <w:t>*</w:t>
      </w:r>
      <w:r w:rsidRPr="00F67E50">
        <w:t xml:space="preserve">executing officer or a </w:t>
      </w:r>
      <w:r w:rsidR="00F67E50" w:rsidRPr="00F67E50">
        <w:rPr>
          <w:position w:val="6"/>
          <w:sz w:val="16"/>
        </w:rPr>
        <w:t>*</w:t>
      </w:r>
      <w:r w:rsidRPr="00F67E50">
        <w:t xml:space="preserve">person assisting must notify the occupier of the </w:t>
      </w:r>
      <w:r w:rsidR="00F67E50" w:rsidRPr="00F67E50">
        <w:rPr>
          <w:position w:val="6"/>
          <w:sz w:val="16"/>
        </w:rPr>
        <w:t>*</w:t>
      </w:r>
      <w:r w:rsidRPr="00F67E50">
        <w:t>premises of his or her intention to apply for an extension, and the occupier is entitled to be heard in relation to the application.</w:t>
      </w:r>
    </w:p>
    <w:p w:rsidR="004D25F3" w:rsidRPr="00F67E50" w:rsidRDefault="004D25F3" w:rsidP="004D25F3">
      <w:pPr>
        <w:pStyle w:val="subsection"/>
      </w:pPr>
      <w:r w:rsidRPr="00F67E50">
        <w:tab/>
        <w:t>(6)</w:t>
      </w:r>
      <w:r w:rsidRPr="00F67E50">
        <w:tab/>
        <w:t xml:space="preserve">The provisions of this </w:t>
      </w:r>
      <w:r w:rsidR="006D005B" w:rsidRPr="00F67E50">
        <w:t>Division</w:t>
      </w:r>
      <w:r w:rsidR="0045776E" w:rsidRPr="00F67E50">
        <w:t xml:space="preserve"> </w:t>
      </w:r>
      <w:r w:rsidRPr="00F67E50">
        <w:t xml:space="preserve">relating to the issue of </w:t>
      </w:r>
      <w:r w:rsidR="00F67E50" w:rsidRPr="00F67E50">
        <w:rPr>
          <w:position w:val="6"/>
          <w:sz w:val="16"/>
        </w:rPr>
        <w:t>*</w:t>
      </w:r>
      <w:r w:rsidRPr="00F67E50">
        <w:t>search warrants apply, with such modifications as are necessary, to the issuing of an extension.</w:t>
      </w:r>
    </w:p>
    <w:p w:rsidR="004D25F3" w:rsidRPr="00F67E50" w:rsidRDefault="004D25F3" w:rsidP="00B26F82">
      <w:pPr>
        <w:pStyle w:val="ActHead5"/>
      </w:pPr>
      <w:bookmarkStart w:id="380" w:name="_Toc468716093"/>
      <w:r w:rsidRPr="00541697">
        <w:rPr>
          <w:rStyle w:val="CharSectno"/>
        </w:rPr>
        <w:t>248</w:t>
      </w:r>
      <w:r w:rsidRPr="00F67E50">
        <w:t xml:space="preserve">  Compensation for damage to electronic equipment</w:t>
      </w:r>
      <w:bookmarkEnd w:id="380"/>
    </w:p>
    <w:p w:rsidR="004D25F3" w:rsidRPr="00F67E50" w:rsidRDefault="004D25F3" w:rsidP="00B26F82">
      <w:pPr>
        <w:pStyle w:val="subsection"/>
        <w:keepNext/>
        <w:keepLines/>
      </w:pPr>
      <w:r w:rsidRPr="00F67E50">
        <w:tab/>
        <w:t>(1)</w:t>
      </w:r>
      <w:r w:rsidRPr="00F67E50">
        <w:tab/>
        <w:t>This section applies if:</w:t>
      </w:r>
    </w:p>
    <w:p w:rsidR="004D25F3" w:rsidRPr="00F67E50" w:rsidRDefault="004D25F3" w:rsidP="004D25F3">
      <w:pPr>
        <w:pStyle w:val="paragraph"/>
      </w:pPr>
      <w:r w:rsidRPr="00F67E50">
        <w:tab/>
        <w:t>(a)</w:t>
      </w:r>
      <w:r w:rsidRPr="00F67E50">
        <w:tab/>
        <w:t>damage is caused to equipment as a result of it being operated as mentioned in section</w:t>
      </w:r>
      <w:r w:rsidR="00F67E50">
        <w:t> </w:t>
      </w:r>
      <w:r w:rsidRPr="00F67E50">
        <w:t>243 or 245; or</w:t>
      </w:r>
    </w:p>
    <w:p w:rsidR="004D25F3" w:rsidRPr="00F67E50" w:rsidRDefault="004D25F3" w:rsidP="004D25F3">
      <w:pPr>
        <w:pStyle w:val="paragraph"/>
      </w:pPr>
      <w:r w:rsidRPr="00F67E50">
        <w:tab/>
        <w:t>(b)</w:t>
      </w:r>
      <w:r w:rsidRPr="00F67E50">
        <w:tab/>
        <w:t xml:space="preserve">the </w:t>
      </w:r>
      <w:r w:rsidR="00F67E50" w:rsidRPr="00F67E50">
        <w:rPr>
          <w:position w:val="6"/>
          <w:sz w:val="16"/>
        </w:rPr>
        <w:t>*</w:t>
      </w:r>
      <w:r w:rsidRPr="00F67E50">
        <w:t>data recorded on the equipment is damaged or programs associated with its use are damaged or corrupted;</w:t>
      </w:r>
    </w:p>
    <w:p w:rsidR="004D25F3" w:rsidRPr="00F67E50" w:rsidRDefault="004D25F3" w:rsidP="004D25F3">
      <w:pPr>
        <w:pStyle w:val="subsection2"/>
      </w:pPr>
      <w:r w:rsidRPr="00F67E50">
        <w:t>because:</w:t>
      </w:r>
    </w:p>
    <w:p w:rsidR="004D25F3" w:rsidRPr="00F67E50" w:rsidRDefault="004D25F3" w:rsidP="004D25F3">
      <w:pPr>
        <w:pStyle w:val="paragraph"/>
      </w:pPr>
      <w:r w:rsidRPr="00F67E50">
        <w:tab/>
        <w:t>(c)</w:t>
      </w:r>
      <w:r w:rsidRPr="00F67E50">
        <w:tab/>
        <w:t>insufficient care was exercised in selecting the person who was to operate the equipment; or</w:t>
      </w:r>
    </w:p>
    <w:p w:rsidR="004D25F3" w:rsidRPr="00F67E50" w:rsidRDefault="004D25F3" w:rsidP="004D25F3">
      <w:pPr>
        <w:pStyle w:val="paragraph"/>
      </w:pPr>
      <w:r w:rsidRPr="00F67E50">
        <w:lastRenderedPageBreak/>
        <w:tab/>
        <w:t>(d)</w:t>
      </w:r>
      <w:r w:rsidRPr="00F67E50">
        <w:tab/>
        <w:t>insufficient care was exercised by the person operating the equipment.</w:t>
      </w:r>
    </w:p>
    <w:p w:rsidR="004D25F3" w:rsidRPr="00F67E50" w:rsidRDefault="004D25F3" w:rsidP="004D25F3">
      <w:pPr>
        <w:pStyle w:val="subsection"/>
      </w:pPr>
      <w:r w:rsidRPr="00F67E50">
        <w:tab/>
        <w:t>(2)</w:t>
      </w:r>
      <w:r w:rsidRPr="00F67E50">
        <w:tab/>
        <w:t xml:space="preserve">The Commonwealth must pay the owner of the equipment, or the user of the </w:t>
      </w:r>
      <w:r w:rsidR="00F67E50" w:rsidRPr="00F67E50">
        <w:rPr>
          <w:position w:val="6"/>
          <w:sz w:val="16"/>
        </w:rPr>
        <w:t>*</w:t>
      </w:r>
      <w:r w:rsidRPr="00F67E50">
        <w:t>data or programs, such reasonable compensation for the damage or corruption as they agree on.</w:t>
      </w:r>
    </w:p>
    <w:p w:rsidR="004D25F3" w:rsidRPr="00F67E50" w:rsidRDefault="004D25F3" w:rsidP="004D25F3">
      <w:pPr>
        <w:pStyle w:val="subsection"/>
      </w:pPr>
      <w:r w:rsidRPr="00F67E50">
        <w:tab/>
        <w:t>(3)</w:t>
      </w:r>
      <w:r w:rsidRPr="00F67E50">
        <w:tab/>
        <w:t>However, if the owner or user and the Commonwealth fail to agree, the owner or user may institute proceedings in the Federal Court of Australia for such reasonable amount of compensation as the Court determines.</w:t>
      </w:r>
    </w:p>
    <w:p w:rsidR="004D25F3" w:rsidRPr="00F67E50" w:rsidRDefault="004D25F3" w:rsidP="004D25F3">
      <w:pPr>
        <w:pStyle w:val="subsection"/>
      </w:pPr>
      <w:r w:rsidRPr="00F67E50">
        <w:tab/>
        <w:t>(4)</w:t>
      </w:r>
      <w:r w:rsidRPr="00F67E50">
        <w:tab/>
        <w:t xml:space="preserve">In determining the amount of compensation payable, regard is to be had to whether the occupier of the </w:t>
      </w:r>
      <w:r w:rsidR="00F67E50" w:rsidRPr="00F67E50">
        <w:rPr>
          <w:position w:val="6"/>
          <w:sz w:val="16"/>
        </w:rPr>
        <w:t>*</w:t>
      </w:r>
      <w:r w:rsidRPr="00F67E50">
        <w:t xml:space="preserve">premises and his or her employees and </w:t>
      </w:r>
      <w:r w:rsidR="00F67E50" w:rsidRPr="00F67E50">
        <w:rPr>
          <w:position w:val="6"/>
          <w:sz w:val="16"/>
        </w:rPr>
        <w:t>*</w:t>
      </w:r>
      <w:r w:rsidRPr="00F67E50">
        <w:t>agents, if they were available at the time, provided any appropriate warning or guidance on the operation of the equipment.</w:t>
      </w:r>
    </w:p>
    <w:p w:rsidR="004D25F3" w:rsidRPr="00F67E50" w:rsidRDefault="004D25F3" w:rsidP="004D25F3">
      <w:pPr>
        <w:pStyle w:val="subsection"/>
      </w:pPr>
      <w:r w:rsidRPr="00F67E50">
        <w:tab/>
        <w:t>(5)</w:t>
      </w:r>
      <w:r w:rsidRPr="00F67E50">
        <w:tab/>
        <w:t>Compensation is payable out of money appropriated by the Parliament.</w:t>
      </w:r>
    </w:p>
    <w:p w:rsidR="004D25F3" w:rsidRPr="00F67E50" w:rsidRDefault="004D25F3" w:rsidP="004D25F3">
      <w:pPr>
        <w:pStyle w:val="subsection"/>
      </w:pPr>
      <w:r w:rsidRPr="00F67E50">
        <w:tab/>
        <w:t>(6)</w:t>
      </w:r>
      <w:r w:rsidRPr="00F67E50">
        <w:tab/>
        <w:t xml:space="preserve">For the purposes of </w:t>
      </w:r>
      <w:r w:rsidR="00F67E50">
        <w:t>subsection (</w:t>
      </w:r>
      <w:r w:rsidRPr="00F67E50">
        <w:t xml:space="preserve">1), damage to </w:t>
      </w:r>
      <w:r w:rsidR="00F67E50" w:rsidRPr="00F67E50">
        <w:rPr>
          <w:position w:val="6"/>
          <w:sz w:val="16"/>
        </w:rPr>
        <w:t>*</w:t>
      </w:r>
      <w:r w:rsidRPr="00F67E50">
        <w:t>data includes damage by erasure of data or addition of other data.</w:t>
      </w:r>
    </w:p>
    <w:p w:rsidR="004D25F3" w:rsidRPr="00F67E50" w:rsidRDefault="004D25F3" w:rsidP="004D25F3">
      <w:pPr>
        <w:pStyle w:val="ActHead5"/>
      </w:pPr>
      <w:bookmarkStart w:id="381" w:name="_Toc468716094"/>
      <w:r w:rsidRPr="00541697">
        <w:rPr>
          <w:rStyle w:val="CharSectno"/>
        </w:rPr>
        <w:t>249</w:t>
      </w:r>
      <w:r w:rsidRPr="00F67E50">
        <w:t xml:space="preserve">  Copies of seized things to be provided</w:t>
      </w:r>
      <w:bookmarkEnd w:id="381"/>
    </w:p>
    <w:p w:rsidR="004D25F3" w:rsidRPr="00F67E50" w:rsidRDefault="004D25F3" w:rsidP="004D25F3">
      <w:pPr>
        <w:pStyle w:val="subsection"/>
      </w:pPr>
      <w:r w:rsidRPr="00F67E50">
        <w:tab/>
        <w:t>(1)</w:t>
      </w:r>
      <w:r w:rsidRPr="00F67E50">
        <w:tab/>
        <w:t xml:space="preserve">The occupier of the </w:t>
      </w:r>
      <w:r w:rsidR="00F67E50" w:rsidRPr="00F67E50">
        <w:rPr>
          <w:position w:val="6"/>
          <w:sz w:val="16"/>
        </w:rPr>
        <w:t>*</w:t>
      </w:r>
      <w:r w:rsidRPr="00F67E50">
        <w:t xml:space="preserve">premises, or another person who apparently represents the occupier and who is present when a </w:t>
      </w:r>
      <w:r w:rsidR="00F67E50" w:rsidRPr="00F67E50">
        <w:rPr>
          <w:position w:val="6"/>
          <w:sz w:val="16"/>
        </w:rPr>
        <w:t>*</w:t>
      </w:r>
      <w:r w:rsidRPr="00F67E50">
        <w:t xml:space="preserve">search warrant is executed, may request an </w:t>
      </w:r>
      <w:r w:rsidR="00F67E50" w:rsidRPr="00F67E50">
        <w:rPr>
          <w:position w:val="6"/>
          <w:sz w:val="16"/>
        </w:rPr>
        <w:t>*</w:t>
      </w:r>
      <w:r w:rsidRPr="00F67E50">
        <w:t>authorised officer who seizes:</w:t>
      </w:r>
    </w:p>
    <w:p w:rsidR="004D25F3" w:rsidRPr="00F67E50" w:rsidRDefault="004D25F3" w:rsidP="004D25F3">
      <w:pPr>
        <w:pStyle w:val="paragraph"/>
      </w:pPr>
      <w:r w:rsidRPr="00F67E50">
        <w:tab/>
        <w:t>(a)</w:t>
      </w:r>
      <w:r w:rsidRPr="00F67E50">
        <w:tab/>
        <w:t>a document, film, computer file or other thing that can be readily copied; or</w:t>
      </w:r>
    </w:p>
    <w:p w:rsidR="004D25F3" w:rsidRPr="00F67E50" w:rsidRDefault="004D25F3" w:rsidP="004D25F3">
      <w:pPr>
        <w:pStyle w:val="paragraph"/>
      </w:pPr>
      <w:r w:rsidRPr="00F67E50">
        <w:tab/>
        <w:t>(b)</w:t>
      </w:r>
      <w:r w:rsidRPr="00F67E50">
        <w:tab/>
        <w:t>a storage device the information in which can be readily copied;</w:t>
      </w:r>
    </w:p>
    <w:p w:rsidR="004D25F3" w:rsidRPr="00F67E50" w:rsidRDefault="004D25F3" w:rsidP="004D25F3">
      <w:pPr>
        <w:pStyle w:val="subsection2"/>
      </w:pPr>
      <w:r w:rsidRPr="00F67E50">
        <w:t>to give the occupier or other person a copy of the thing or the information.</w:t>
      </w:r>
    </w:p>
    <w:p w:rsidR="004D25F3" w:rsidRPr="00F67E50" w:rsidRDefault="004D25F3" w:rsidP="004D25F3">
      <w:pPr>
        <w:pStyle w:val="subsection"/>
      </w:pPr>
      <w:r w:rsidRPr="00F67E50">
        <w:tab/>
        <w:t>(2)</w:t>
      </w:r>
      <w:r w:rsidRPr="00F67E50">
        <w:tab/>
        <w:t>The officer must do so as soon as practicable after the seizure.</w:t>
      </w:r>
    </w:p>
    <w:p w:rsidR="004D25F3" w:rsidRPr="00F67E50" w:rsidRDefault="004D25F3" w:rsidP="004D25F3">
      <w:pPr>
        <w:pStyle w:val="subsection"/>
      </w:pPr>
      <w:r w:rsidRPr="00F67E50">
        <w:lastRenderedPageBreak/>
        <w:tab/>
        <w:t>(3)</w:t>
      </w:r>
      <w:r w:rsidRPr="00F67E50">
        <w:tab/>
        <w:t>However, the officer is not required to do so if:</w:t>
      </w:r>
    </w:p>
    <w:p w:rsidR="004D25F3" w:rsidRPr="00F67E50" w:rsidRDefault="004D25F3" w:rsidP="004D25F3">
      <w:pPr>
        <w:pStyle w:val="paragraph"/>
      </w:pPr>
      <w:r w:rsidRPr="00F67E50">
        <w:tab/>
        <w:t>(a)</w:t>
      </w:r>
      <w:r w:rsidRPr="00F67E50">
        <w:tab/>
        <w:t>the thing was seized under subsection</w:t>
      </w:r>
      <w:r w:rsidR="00F67E50">
        <w:t> </w:t>
      </w:r>
      <w:r w:rsidRPr="00F67E50">
        <w:t>245(2) or paragraph</w:t>
      </w:r>
      <w:r w:rsidR="00F67E50">
        <w:t> </w:t>
      </w:r>
      <w:r w:rsidRPr="00F67E50">
        <w:t>245(3)(b</w:t>
      </w:r>
      <w:r w:rsidR="006D005B" w:rsidRPr="00F67E50">
        <w:t>) (u</w:t>
      </w:r>
      <w:r w:rsidRPr="00F67E50">
        <w:t>se of electronic equipment at premises); or</w:t>
      </w:r>
    </w:p>
    <w:p w:rsidR="004D25F3" w:rsidRPr="00F67E50" w:rsidRDefault="004D25F3" w:rsidP="004D25F3">
      <w:pPr>
        <w:pStyle w:val="paragraph"/>
      </w:pPr>
      <w:r w:rsidRPr="00F67E50">
        <w:tab/>
        <w:t>(b)</w:t>
      </w:r>
      <w:r w:rsidRPr="00F67E50">
        <w:tab/>
        <w:t>possession by the occupier of the document, film, computer file, thing or information could constitute an offence.</w:t>
      </w:r>
    </w:p>
    <w:p w:rsidR="004D25F3" w:rsidRPr="00F67E50" w:rsidRDefault="004D25F3" w:rsidP="004D25F3">
      <w:pPr>
        <w:pStyle w:val="ActHead5"/>
      </w:pPr>
      <w:bookmarkStart w:id="382" w:name="_Toc468716095"/>
      <w:r w:rsidRPr="00541697">
        <w:rPr>
          <w:rStyle w:val="CharSectno"/>
        </w:rPr>
        <w:t>250</w:t>
      </w:r>
      <w:r w:rsidRPr="00F67E50">
        <w:t xml:space="preserve">  Providing documents after execution of a search warrant</w:t>
      </w:r>
      <w:bookmarkEnd w:id="382"/>
    </w:p>
    <w:p w:rsidR="004D25F3" w:rsidRPr="00F67E50" w:rsidRDefault="004D25F3" w:rsidP="004D25F3">
      <w:pPr>
        <w:pStyle w:val="subsection"/>
      </w:pPr>
      <w:r w:rsidRPr="00F67E50">
        <w:tab/>
      </w:r>
      <w:r w:rsidRPr="00F67E50">
        <w:tab/>
        <w:t>If:</w:t>
      </w:r>
    </w:p>
    <w:p w:rsidR="004D25F3" w:rsidRPr="00F67E50" w:rsidRDefault="004D25F3" w:rsidP="004D25F3">
      <w:pPr>
        <w:pStyle w:val="paragraph"/>
      </w:pPr>
      <w:r w:rsidRPr="00F67E50">
        <w:tab/>
        <w:t>(a)</w:t>
      </w:r>
      <w:r w:rsidRPr="00F67E50">
        <w:tab/>
        <w:t xml:space="preserve">documents were on, or accessible from, the </w:t>
      </w:r>
      <w:r w:rsidR="00F67E50" w:rsidRPr="00F67E50">
        <w:rPr>
          <w:position w:val="6"/>
          <w:sz w:val="16"/>
        </w:rPr>
        <w:t>*</w:t>
      </w:r>
      <w:r w:rsidRPr="00F67E50">
        <w:t xml:space="preserve">premises of a </w:t>
      </w:r>
      <w:r w:rsidR="00F67E50" w:rsidRPr="00F67E50">
        <w:rPr>
          <w:position w:val="6"/>
          <w:sz w:val="16"/>
        </w:rPr>
        <w:t>*</w:t>
      </w:r>
      <w:r w:rsidRPr="00F67E50">
        <w:t xml:space="preserve">financial institution at the time when a </w:t>
      </w:r>
      <w:r w:rsidR="00F67E50" w:rsidRPr="00F67E50">
        <w:rPr>
          <w:position w:val="6"/>
          <w:sz w:val="16"/>
        </w:rPr>
        <w:t>*</w:t>
      </w:r>
      <w:r w:rsidRPr="00F67E50">
        <w:t>search warrant relating to those premises was executed; and</w:t>
      </w:r>
    </w:p>
    <w:p w:rsidR="004D25F3" w:rsidRPr="00F67E50" w:rsidRDefault="004D25F3" w:rsidP="004D25F3">
      <w:pPr>
        <w:pStyle w:val="paragraph"/>
      </w:pPr>
      <w:r w:rsidRPr="00F67E50">
        <w:tab/>
        <w:t>(b)</w:t>
      </w:r>
      <w:r w:rsidRPr="00F67E50">
        <w:tab/>
        <w:t>those documents were not able to be located at that time; and</w:t>
      </w:r>
    </w:p>
    <w:p w:rsidR="004D25F3" w:rsidRPr="00F67E50" w:rsidRDefault="004D25F3" w:rsidP="004D25F3">
      <w:pPr>
        <w:pStyle w:val="paragraph"/>
      </w:pPr>
      <w:r w:rsidRPr="00F67E50">
        <w:tab/>
        <w:t>(c)</w:t>
      </w:r>
      <w:r w:rsidRPr="00F67E50">
        <w:tab/>
        <w:t>the financial institution provides them</w:t>
      </w:r>
      <w:r w:rsidRPr="00F67E50">
        <w:rPr>
          <w:i/>
        </w:rPr>
        <w:t xml:space="preserve"> </w:t>
      </w:r>
      <w:r w:rsidRPr="00F67E50">
        <w:t xml:space="preserve">to the </w:t>
      </w:r>
      <w:r w:rsidR="00F67E50" w:rsidRPr="00F67E50">
        <w:rPr>
          <w:position w:val="6"/>
          <w:sz w:val="16"/>
        </w:rPr>
        <w:t>*</w:t>
      </w:r>
      <w:r w:rsidRPr="00F67E50">
        <w:t>executing officer as soon as practicable after the execution of the warrant;</w:t>
      </w:r>
    </w:p>
    <w:p w:rsidR="004D25F3" w:rsidRPr="00F67E50" w:rsidRDefault="004D25F3" w:rsidP="004D25F3">
      <w:pPr>
        <w:pStyle w:val="subsection2"/>
      </w:pPr>
      <w:r w:rsidRPr="00F67E50">
        <w:t>then the documents are taken to have been seized under the warrant.</w:t>
      </w:r>
    </w:p>
    <w:p w:rsidR="004D25F3" w:rsidRPr="00F67E50" w:rsidRDefault="004D25F3" w:rsidP="0045776E">
      <w:pPr>
        <w:pStyle w:val="ActHead3"/>
        <w:pageBreakBefore/>
      </w:pPr>
      <w:bookmarkStart w:id="383" w:name="_Toc468716096"/>
      <w:r w:rsidRPr="00541697">
        <w:rPr>
          <w:rStyle w:val="CharDivNo"/>
        </w:rPr>
        <w:lastRenderedPageBreak/>
        <w:t>Division</w:t>
      </w:r>
      <w:r w:rsidR="00F67E50" w:rsidRPr="00541697">
        <w:rPr>
          <w:rStyle w:val="CharDivNo"/>
        </w:rPr>
        <w:t> </w:t>
      </w:r>
      <w:r w:rsidRPr="00541697">
        <w:rPr>
          <w:rStyle w:val="CharDivNo"/>
        </w:rPr>
        <w:t>2</w:t>
      </w:r>
      <w:r w:rsidRPr="00F67E50">
        <w:t>—</w:t>
      </w:r>
      <w:r w:rsidRPr="00541697">
        <w:rPr>
          <w:rStyle w:val="CharDivText"/>
        </w:rPr>
        <w:t>Stopping and searching conveyances</w:t>
      </w:r>
      <w:bookmarkEnd w:id="383"/>
    </w:p>
    <w:p w:rsidR="004D25F3" w:rsidRPr="00F67E50" w:rsidRDefault="004D25F3" w:rsidP="004D25F3">
      <w:pPr>
        <w:pStyle w:val="ActHead5"/>
      </w:pPr>
      <w:bookmarkStart w:id="384" w:name="_Toc468716097"/>
      <w:r w:rsidRPr="00541697">
        <w:rPr>
          <w:rStyle w:val="CharSectno"/>
        </w:rPr>
        <w:t>251</w:t>
      </w:r>
      <w:r w:rsidRPr="00F67E50">
        <w:t xml:space="preserve">  Searches without warrant in emergency situations</w:t>
      </w:r>
      <w:bookmarkEnd w:id="384"/>
    </w:p>
    <w:p w:rsidR="004D25F3" w:rsidRPr="00F67E50" w:rsidRDefault="004D25F3" w:rsidP="004D25F3">
      <w:pPr>
        <w:pStyle w:val="subsection"/>
      </w:pPr>
      <w:r w:rsidRPr="00F67E50">
        <w:tab/>
        <w:t>(1)</w:t>
      </w:r>
      <w:r w:rsidRPr="00F67E50">
        <w:tab/>
        <w:t xml:space="preserve">This section applies if an </w:t>
      </w:r>
      <w:r w:rsidR="00F67E50" w:rsidRPr="00F67E50">
        <w:rPr>
          <w:position w:val="6"/>
          <w:sz w:val="16"/>
        </w:rPr>
        <w:t>*</w:t>
      </w:r>
      <w:r w:rsidRPr="00F67E50">
        <w:t>authorised officer suspects, on reasonable grounds, that:</w:t>
      </w:r>
    </w:p>
    <w:p w:rsidR="004D25F3" w:rsidRPr="00F67E50" w:rsidRDefault="004D25F3" w:rsidP="004D25F3">
      <w:pPr>
        <w:pStyle w:val="paragraph"/>
      </w:pPr>
      <w:r w:rsidRPr="00F67E50">
        <w:tab/>
        <w:t>(a)</w:t>
      </w:r>
      <w:r w:rsidRPr="00F67E50">
        <w:tab/>
        <w:t xml:space="preserve">a thing constituting </w:t>
      </w:r>
      <w:r w:rsidR="00F67E50" w:rsidRPr="00F67E50">
        <w:rPr>
          <w:position w:val="6"/>
          <w:sz w:val="16"/>
        </w:rPr>
        <w:t>*</w:t>
      </w:r>
      <w:r w:rsidRPr="00F67E50">
        <w:t xml:space="preserve">tainted property or </w:t>
      </w:r>
      <w:r w:rsidR="00F67E50" w:rsidRPr="00F67E50">
        <w:rPr>
          <w:position w:val="6"/>
          <w:sz w:val="16"/>
        </w:rPr>
        <w:t>*</w:t>
      </w:r>
      <w:r w:rsidRPr="00F67E50">
        <w:t xml:space="preserve">evidential material is in or on a </w:t>
      </w:r>
      <w:r w:rsidR="00F67E50" w:rsidRPr="00F67E50">
        <w:rPr>
          <w:position w:val="6"/>
          <w:sz w:val="16"/>
        </w:rPr>
        <w:t>*</w:t>
      </w:r>
      <w:r w:rsidRPr="00F67E50">
        <w:t>conveyance; and</w:t>
      </w:r>
    </w:p>
    <w:p w:rsidR="004D25F3" w:rsidRPr="00F67E50" w:rsidRDefault="004D25F3" w:rsidP="004D25F3">
      <w:pPr>
        <w:pStyle w:val="paragraph"/>
      </w:pPr>
      <w:r w:rsidRPr="00F67E50">
        <w:tab/>
        <w:t>(b)</w:t>
      </w:r>
      <w:r w:rsidRPr="00F67E50">
        <w:tab/>
        <w:t xml:space="preserve">it is necessary to exercise a power under </w:t>
      </w:r>
      <w:r w:rsidR="00F67E50">
        <w:t>subsection (</w:t>
      </w:r>
      <w:r w:rsidRPr="00F67E50">
        <w:t>2) in order to prevent the thing from being concealed, lost or destroyed; and</w:t>
      </w:r>
    </w:p>
    <w:p w:rsidR="004D25F3" w:rsidRPr="00F67E50" w:rsidRDefault="004D25F3" w:rsidP="004D25F3">
      <w:pPr>
        <w:pStyle w:val="paragraph"/>
      </w:pPr>
      <w:r w:rsidRPr="00F67E50">
        <w:tab/>
        <w:t>(c)</w:t>
      </w:r>
      <w:r w:rsidRPr="00F67E50">
        <w:tab/>
        <w:t xml:space="preserve">it is necessary to exercise the power without the authority of a </w:t>
      </w:r>
      <w:r w:rsidR="00F67E50" w:rsidRPr="00F67E50">
        <w:rPr>
          <w:position w:val="6"/>
          <w:sz w:val="16"/>
        </w:rPr>
        <w:t>*</w:t>
      </w:r>
      <w:r w:rsidRPr="00F67E50">
        <w:t>search warrant because the circumstances are serious and urgent.</w:t>
      </w:r>
    </w:p>
    <w:p w:rsidR="004D25F3" w:rsidRPr="00F67E50" w:rsidRDefault="004D25F3" w:rsidP="004D25F3">
      <w:pPr>
        <w:pStyle w:val="subsection"/>
      </w:pPr>
      <w:r w:rsidRPr="00F67E50">
        <w:tab/>
        <w:t>(2)</w:t>
      </w:r>
      <w:r w:rsidRPr="00F67E50">
        <w:tab/>
        <w:t>The officer may:</w:t>
      </w:r>
    </w:p>
    <w:p w:rsidR="004D25F3" w:rsidRPr="00F67E50" w:rsidRDefault="004D25F3" w:rsidP="004D25F3">
      <w:pPr>
        <w:pStyle w:val="paragraph"/>
      </w:pPr>
      <w:r w:rsidRPr="00F67E50">
        <w:tab/>
        <w:t>(a)</w:t>
      </w:r>
      <w:r w:rsidRPr="00F67E50">
        <w:tab/>
        <w:t xml:space="preserve">stop and detain the </w:t>
      </w:r>
      <w:r w:rsidR="00F67E50" w:rsidRPr="00F67E50">
        <w:rPr>
          <w:position w:val="6"/>
          <w:sz w:val="16"/>
        </w:rPr>
        <w:t>*</w:t>
      </w:r>
      <w:r w:rsidRPr="00F67E50">
        <w:t>conveyance; and</w:t>
      </w:r>
    </w:p>
    <w:p w:rsidR="004D25F3" w:rsidRPr="00F67E50" w:rsidRDefault="004D25F3" w:rsidP="004D25F3">
      <w:pPr>
        <w:pStyle w:val="paragraph"/>
      </w:pPr>
      <w:r w:rsidRPr="00F67E50">
        <w:tab/>
        <w:t>(b)</w:t>
      </w:r>
      <w:r w:rsidRPr="00F67E50">
        <w:tab/>
        <w:t>search the conveyance and any container in or on the conveyance, for the thing; and</w:t>
      </w:r>
    </w:p>
    <w:p w:rsidR="004D25F3" w:rsidRPr="00F67E50" w:rsidRDefault="004D25F3" w:rsidP="004D25F3">
      <w:pPr>
        <w:pStyle w:val="paragraph"/>
      </w:pPr>
      <w:r w:rsidRPr="00F67E50">
        <w:tab/>
        <w:t>(c)</w:t>
      </w:r>
      <w:r w:rsidRPr="00F67E50">
        <w:tab/>
        <w:t>seize the thing if he or she finds it there.</w:t>
      </w:r>
    </w:p>
    <w:p w:rsidR="004D25F3" w:rsidRPr="00F67E50" w:rsidRDefault="004D25F3" w:rsidP="004D25F3">
      <w:pPr>
        <w:pStyle w:val="subsection"/>
      </w:pPr>
      <w:r w:rsidRPr="00F67E50">
        <w:tab/>
        <w:t>(3)</w:t>
      </w:r>
      <w:r w:rsidRPr="00F67E50">
        <w:tab/>
        <w:t xml:space="preserve">If, in the course of searching for the thing, the officer finds another thing constituting </w:t>
      </w:r>
      <w:r w:rsidR="00F67E50" w:rsidRPr="00F67E50">
        <w:rPr>
          <w:position w:val="6"/>
          <w:sz w:val="16"/>
        </w:rPr>
        <w:t>*</w:t>
      </w:r>
      <w:r w:rsidRPr="00F67E50">
        <w:t xml:space="preserve">tainted property or </w:t>
      </w:r>
      <w:r w:rsidR="00F67E50" w:rsidRPr="00F67E50">
        <w:rPr>
          <w:position w:val="6"/>
          <w:sz w:val="16"/>
        </w:rPr>
        <w:t>*</w:t>
      </w:r>
      <w:r w:rsidRPr="00F67E50">
        <w:t>evidential material, the officer may seize that thing if he or she suspects, on reasonable grounds, that:</w:t>
      </w:r>
    </w:p>
    <w:p w:rsidR="004D25F3" w:rsidRPr="00F67E50" w:rsidRDefault="004D25F3" w:rsidP="004D25F3">
      <w:pPr>
        <w:pStyle w:val="paragraph"/>
      </w:pPr>
      <w:r w:rsidRPr="00F67E50">
        <w:tab/>
        <w:t>(a)</w:t>
      </w:r>
      <w:r w:rsidRPr="00F67E50">
        <w:tab/>
        <w:t>it is necessary to seize it in order to prevent its concealment, loss or destruction; and</w:t>
      </w:r>
    </w:p>
    <w:p w:rsidR="004D25F3" w:rsidRPr="00F67E50" w:rsidRDefault="004D25F3" w:rsidP="004D25F3">
      <w:pPr>
        <w:pStyle w:val="paragraph"/>
      </w:pPr>
      <w:r w:rsidRPr="00F67E50">
        <w:tab/>
        <w:t>(b)</w:t>
      </w:r>
      <w:r w:rsidRPr="00F67E50">
        <w:tab/>
        <w:t xml:space="preserve">it is necessary to seize it without the authority of a </w:t>
      </w:r>
      <w:r w:rsidR="00F67E50" w:rsidRPr="00F67E50">
        <w:rPr>
          <w:position w:val="6"/>
          <w:sz w:val="16"/>
        </w:rPr>
        <w:t>*</w:t>
      </w:r>
      <w:r w:rsidRPr="00F67E50">
        <w:t>search warrant because the circumstances are serious and urgent.</w:t>
      </w:r>
    </w:p>
    <w:p w:rsidR="004D25F3" w:rsidRPr="00F67E50" w:rsidRDefault="004D25F3" w:rsidP="004D25F3">
      <w:pPr>
        <w:pStyle w:val="subsection"/>
      </w:pPr>
      <w:r w:rsidRPr="00F67E50">
        <w:tab/>
        <w:t>(4)</w:t>
      </w:r>
      <w:r w:rsidRPr="00F67E50">
        <w:tab/>
        <w:t>The officer must exercise his or her powers subject to section</w:t>
      </w:r>
      <w:r w:rsidR="00F67E50">
        <w:t> </w:t>
      </w:r>
      <w:r w:rsidRPr="00F67E50">
        <w:t>252.</w:t>
      </w:r>
    </w:p>
    <w:p w:rsidR="004D25F3" w:rsidRPr="00F67E50" w:rsidRDefault="004D25F3" w:rsidP="004D25F3">
      <w:pPr>
        <w:pStyle w:val="ActHead5"/>
      </w:pPr>
      <w:bookmarkStart w:id="385" w:name="_Toc468716098"/>
      <w:r w:rsidRPr="00541697">
        <w:rPr>
          <w:rStyle w:val="CharSectno"/>
        </w:rPr>
        <w:lastRenderedPageBreak/>
        <w:t>252</w:t>
      </w:r>
      <w:r w:rsidRPr="00F67E50">
        <w:t xml:space="preserve">  How an authorised officer exercises a power under section</w:t>
      </w:r>
      <w:r w:rsidR="00F67E50">
        <w:t> </w:t>
      </w:r>
      <w:r w:rsidRPr="00F67E50">
        <w:t>251</w:t>
      </w:r>
      <w:bookmarkEnd w:id="385"/>
    </w:p>
    <w:p w:rsidR="004D25F3" w:rsidRPr="00F67E50" w:rsidRDefault="004D25F3" w:rsidP="004D25F3">
      <w:pPr>
        <w:pStyle w:val="subsection"/>
      </w:pPr>
      <w:r w:rsidRPr="00F67E50">
        <w:tab/>
      </w:r>
      <w:r w:rsidRPr="00F67E50">
        <w:tab/>
        <w:t xml:space="preserve">When an </w:t>
      </w:r>
      <w:r w:rsidR="00F67E50" w:rsidRPr="00F67E50">
        <w:rPr>
          <w:position w:val="6"/>
          <w:sz w:val="16"/>
        </w:rPr>
        <w:t>*</w:t>
      </w:r>
      <w:r w:rsidRPr="00F67E50">
        <w:t>authorised officer exercises a power under section</w:t>
      </w:r>
      <w:r w:rsidR="00F67E50">
        <w:t> </w:t>
      </w:r>
      <w:r w:rsidRPr="00F67E50">
        <w:t xml:space="preserve">251 in relation to a </w:t>
      </w:r>
      <w:r w:rsidR="00F67E50" w:rsidRPr="00F67E50">
        <w:rPr>
          <w:position w:val="6"/>
          <w:sz w:val="16"/>
        </w:rPr>
        <w:t>*</w:t>
      </w:r>
      <w:r w:rsidRPr="00F67E50">
        <w:t>conveyance, he or she:</w:t>
      </w:r>
    </w:p>
    <w:p w:rsidR="004D25F3" w:rsidRPr="00F67E50" w:rsidRDefault="004D25F3" w:rsidP="004D25F3">
      <w:pPr>
        <w:pStyle w:val="paragraph"/>
      </w:pPr>
      <w:r w:rsidRPr="00F67E50">
        <w:tab/>
        <w:t>(a)</w:t>
      </w:r>
      <w:r w:rsidRPr="00F67E50">
        <w:tab/>
        <w:t>may use such assistance as is necessary; and</w:t>
      </w:r>
    </w:p>
    <w:p w:rsidR="004D25F3" w:rsidRPr="00F67E50" w:rsidRDefault="004D25F3" w:rsidP="004D25F3">
      <w:pPr>
        <w:pStyle w:val="paragraph"/>
      </w:pPr>
      <w:r w:rsidRPr="00F67E50">
        <w:tab/>
        <w:t>(b)</w:t>
      </w:r>
      <w:r w:rsidRPr="00F67E50">
        <w:tab/>
        <w:t>must search the conveyance in a public place or in some other place to which members of the public have ready access; and</w:t>
      </w:r>
    </w:p>
    <w:p w:rsidR="004D25F3" w:rsidRPr="00F67E50" w:rsidRDefault="004D25F3" w:rsidP="004D25F3">
      <w:pPr>
        <w:pStyle w:val="paragraph"/>
      </w:pPr>
      <w:r w:rsidRPr="00F67E50">
        <w:tab/>
        <w:t>(c)</w:t>
      </w:r>
      <w:r w:rsidRPr="00F67E50">
        <w:tab/>
        <w:t>must not detain the conveyance for longer than is necessary and reasonable to search it and any container found in or on the conveyance; and</w:t>
      </w:r>
    </w:p>
    <w:p w:rsidR="004D25F3" w:rsidRPr="00F67E50" w:rsidRDefault="004D25F3" w:rsidP="004D25F3">
      <w:pPr>
        <w:pStyle w:val="paragraph"/>
      </w:pPr>
      <w:r w:rsidRPr="00F67E50">
        <w:tab/>
        <w:t>(d)</w:t>
      </w:r>
      <w:r w:rsidRPr="00F67E50">
        <w:tab/>
        <w:t>may use such force as is necessary and reasonable in the circumstances, but must not damage the conveyance or any container found in or on the conveyance by forcing open a part of the conveyance or container unless:</w:t>
      </w:r>
    </w:p>
    <w:p w:rsidR="004D25F3" w:rsidRPr="00F67E50" w:rsidRDefault="004D25F3" w:rsidP="004D25F3">
      <w:pPr>
        <w:pStyle w:val="paragraphsub"/>
      </w:pPr>
      <w:r w:rsidRPr="00F67E50">
        <w:tab/>
        <w:t>(i)</w:t>
      </w:r>
      <w:r w:rsidRPr="00F67E50">
        <w:tab/>
        <w:t>the person (if any) apparently in charge of the conveyance has been given a reasonable opportunity to open that part or container; or</w:t>
      </w:r>
    </w:p>
    <w:p w:rsidR="004D25F3" w:rsidRPr="00F67E50" w:rsidRDefault="004D25F3" w:rsidP="004D25F3">
      <w:pPr>
        <w:pStyle w:val="paragraphsub"/>
      </w:pPr>
      <w:r w:rsidRPr="00F67E50">
        <w:tab/>
        <w:t>(ii)</w:t>
      </w:r>
      <w:r w:rsidRPr="00F67E50">
        <w:tab/>
        <w:t>it is not possible to give that person such an opportunity.</w:t>
      </w:r>
    </w:p>
    <w:p w:rsidR="004D25F3" w:rsidRPr="00F67E50" w:rsidRDefault="004D25F3" w:rsidP="0045776E">
      <w:pPr>
        <w:pStyle w:val="ActHead3"/>
        <w:pageBreakBefore/>
      </w:pPr>
      <w:bookmarkStart w:id="386" w:name="_Toc468716099"/>
      <w:r w:rsidRPr="00541697">
        <w:rPr>
          <w:rStyle w:val="CharDivNo"/>
        </w:rPr>
        <w:lastRenderedPageBreak/>
        <w:t>Division</w:t>
      </w:r>
      <w:r w:rsidR="00F67E50" w:rsidRPr="00541697">
        <w:rPr>
          <w:rStyle w:val="CharDivNo"/>
        </w:rPr>
        <w:t> </w:t>
      </w:r>
      <w:r w:rsidRPr="00541697">
        <w:rPr>
          <w:rStyle w:val="CharDivNo"/>
        </w:rPr>
        <w:t>3</w:t>
      </w:r>
      <w:r w:rsidRPr="00F67E50">
        <w:t>—</w:t>
      </w:r>
      <w:r w:rsidRPr="00541697">
        <w:rPr>
          <w:rStyle w:val="CharDivText"/>
        </w:rPr>
        <w:t>Dealing with things seized</w:t>
      </w:r>
      <w:bookmarkEnd w:id="386"/>
    </w:p>
    <w:p w:rsidR="004D25F3" w:rsidRPr="00F67E50" w:rsidRDefault="006D005B" w:rsidP="004D25F3">
      <w:pPr>
        <w:pStyle w:val="ActHead4"/>
      </w:pPr>
      <w:bookmarkStart w:id="387" w:name="_Toc468716100"/>
      <w:r w:rsidRPr="00541697">
        <w:rPr>
          <w:rStyle w:val="CharSubdNo"/>
        </w:rPr>
        <w:t>Subdivision</w:t>
      </w:r>
      <w:r w:rsidR="0045776E" w:rsidRPr="00541697">
        <w:rPr>
          <w:rStyle w:val="CharSubdNo"/>
        </w:rPr>
        <w:t xml:space="preserve"> </w:t>
      </w:r>
      <w:r w:rsidR="004D25F3" w:rsidRPr="00541697">
        <w:rPr>
          <w:rStyle w:val="CharSubdNo"/>
        </w:rPr>
        <w:t>A</w:t>
      </w:r>
      <w:r w:rsidR="004D25F3" w:rsidRPr="00F67E50">
        <w:t>—</w:t>
      </w:r>
      <w:r w:rsidR="004D25F3" w:rsidRPr="00541697">
        <w:rPr>
          <w:rStyle w:val="CharSubdText"/>
        </w:rPr>
        <w:t>General requirements</w:t>
      </w:r>
      <w:bookmarkEnd w:id="387"/>
    </w:p>
    <w:p w:rsidR="004D25F3" w:rsidRPr="00F67E50" w:rsidRDefault="004D25F3" w:rsidP="004D25F3">
      <w:pPr>
        <w:pStyle w:val="ActHead5"/>
      </w:pPr>
      <w:bookmarkStart w:id="388" w:name="_Toc468716101"/>
      <w:r w:rsidRPr="00541697">
        <w:rPr>
          <w:rStyle w:val="CharSectno"/>
        </w:rPr>
        <w:t>253</w:t>
      </w:r>
      <w:r w:rsidRPr="00F67E50">
        <w:t xml:space="preserve">  Receipts for things seized under warrant</w:t>
      </w:r>
      <w:bookmarkEnd w:id="388"/>
    </w:p>
    <w:p w:rsidR="004D25F3" w:rsidRPr="00F67E50" w:rsidRDefault="004D25F3" w:rsidP="004D25F3">
      <w:pPr>
        <w:pStyle w:val="subsection"/>
      </w:pPr>
      <w:r w:rsidRPr="00F67E50">
        <w:tab/>
        <w:t>(1)</w:t>
      </w:r>
      <w:r w:rsidRPr="00F67E50">
        <w:tab/>
        <w:t xml:space="preserve">The </w:t>
      </w:r>
      <w:r w:rsidR="00F67E50" w:rsidRPr="00F67E50">
        <w:rPr>
          <w:position w:val="6"/>
          <w:sz w:val="16"/>
        </w:rPr>
        <w:t>*</w:t>
      </w:r>
      <w:r w:rsidRPr="00F67E50">
        <w:t xml:space="preserve">executing officer or a </w:t>
      </w:r>
      <w:r w:rsidR="00F67E50" w:rsidRPr="00F67E50">
        <w:rPr>
          <w:position w:val="6"/>
          <w:sz w:val="16"/>
        </w:rPr>
        <w:t>*</w:t>
      </w:r>
      <w:r w:rsidRPr="00F67E50">
        <w:t>person assisting must provide a receipt for:</w:t>
      </w:r>
    </w:p>
    <w:p w:rsidR="004D25F3" w:rsidRPr="00F67E50" w:rsidRDefault="004D25F3" w:rsidP="004D25F3">
      <w:pPr>
        <w:pStyle w:val="paragraph"/>
      </w:pPr>
      <w:r w:rsidRPr="00F67E50">
        <w:tab/>
        <w:t>(a)</w:t>
      </w:r>
      <w:r w:rsidRPr="00F67E50">
        <w:tab/>
        <w:t>a thing seized under a warrant; or</w:t>
      </w:r>
    </w:p>
    <w:p w:rsidR="004D25F3" w:rsidRPr="00F67E50" w:rsidRDefault="004D25F3" w:rsidP="004D25F3">
      <w:pPr>
        <w:pStyle w:val="paragraph"/>
      </w:pPr>
      <w:r w:rsidRPr="00F67E50">
        <w:tab/>
        <w:t>(b)</w:t>
      </w:r>
      <w:r w:rsidRPr="00F67E50">
        <w:tab/>
        <w:t>a thing moved under subsection</w:t>
      </w:r>
      <w:r w:rsidR="00F67E50">
        <w:t> </w:t>
      </w:r>
      <w:r w:rsidRPr="00F67E50">
        <w:t>244(1</w:t>
      </w:r>
      <w:r w:rsidR="006D005B" w:rsidRPr="00F67E50">
        <w:t>) (m</w:t>
      </w:r>
      <w:r w:rsidRPr="00F67E50">
        <w:t>oving things to another place for examination or processing); or</w:t>
      </w:r>
    </w:p>
    <w:p w:rsidR="004D25F3" w:rsidRPr="00F67E50" w:rsidRDefault="004D25F3" w:rsidP="004D25F3">
      <w:pPr>
        <w:pStyle w:val="paragraph"/>
      </w:pPr>
      <w:r w:rsidRPr="00F67E50">
        <w:tab/>
        <w:t>(c)</w:t>
      </w:r>
      <w:r w:rsidRPr="00F67E50">
        <w:tab/>
        <w:t>a thing seized under section</w:t>
      </w:r>
      <w:r w:rsidR="00F67E50">
        <w:t> </w:t>
      </w:r>
      <w:r w:rsidRPr="00F67E50">
        <w:t>251 (searches without warrant in emergency situations).</w:t>
      </w:r>
    </w:p>
    <w:p w:rsidR="004D25F3" w:rsidRPr="00F67E50" w:rsidRDefault="004D25F3" w:rsidP="004D25F3">
      <w:pPr>
        <w:pStyle w:val="subsection"/>
      </w:pPr>
      <w:r w:rsidRPr="00F67E50">
        <w:tab/>
        <w:t>(2)</w:t>
      </w:r>
      <w:r w:rsidRPr="00F67E50">
        <w:tab/>
        <w:t>One receipt may cover 2 or more things.</w:t>
      </w:r>
    </w:p>
    <w:p w:rsidR="004D25F3" w:rsidRPr="00F67E50" w:rsidRDefault="004D25F3" w:rsidP="004D25F3">
      <w:pPr>
        <w:pStyle w:val="ActHead5"/>
      </w:pPr>
      <w:bookmarkStart w:id="389" w:name="_Toc468716102"/>
      <w:r w:rsidRPr="00541697">
        <w:rPr>
          <w:rStyle w:val="CharSectno"/>
        </w:rPr>
        <w:t>254</w:t>
      </w:r>
      <w:r w:rsidRPr="00F67E50">
        <w:t xml:space="preserve">  Responsibility for things seized</w:t>
      </w:r>
      <w:bookmarkEnd w:id="389"/>
    </w:p>
    <w:p w:rsidR="004D25F3" w:rsidRPr="00F67E50" w:rsidRDefault="004D25F3" w:rsidP="004D25F3">
      <w:pPr>
        <w:pStyle w:val="subsection"/>
      </w:pPr>
      <w:r w:rsidRPr="00F67E50">
        <w:tab/>
        <w:t>(1)</w:t>
      </w:r>
      <w:r w:rsidRPr="00F67E50">
        <w:tab/>
        <w:t xml:space="preserve">If a thing is seized under a </w:t>
      </w:r>
      <w:r w:rsidR="00F67E50" w:rsidRPr="00F67E50">
        <w:rPr>
          <w:position w:val="6"/>
          <w:sz w:val="16"/>
        </w:rPr>
        <w:t>*</w:t>
      </w:r>
      <w:r w:rsidRPr="00F67E50">
        <w:t>search warrant or under section</w:t>
      </w:r>
      <w:r w:rsidR="00F67E50">
        <w:t> </w:t>
      </w:r>
      <w:r w:rsidRPr="00F67E50">
        <w:t xml:space="preserve">251, the </w:t>
      </w:r>
      <w:r w:rsidR="00F67E50" w:rsidRPr="00F67E50">
        <w:rPr>
          <w:position w:val="6"/>
          <w:sz w:val="16"/>
        </w:rPr>
        <w:t>*</w:t>
      </w:r>
      <w:r w:rsidRPr="00F67E50">
        <w:t>responsible custodian of the thing must:</w:t>
      </w:r>
    </w:p>
    <w:p w:rsidR="004D25F3" w:rsidRPr="00F67E50" w:rsidRDefault="004D25F3" w:rsidP="004D25F3">
      <w:pPr>
        <w:pStyle w:val="paragraph"/>
      </w:pPr>
      <w:r w:rsidRPr="00F67E50">
        <w:tab/>
        <w:t>(a)</w:t>
      </w:r>
      <w:r w:rsidRPr="00F67E50">
        <w:tab/>
        <w:t>arrange for the thing to be kept until it is dealt with in accordance with another provision of this Act; and</w:t>
      </w:r>
    </w:p>
    <w:p w:rsidR="004D25F3" w:rsidRPr="00F67E50" w:rsidRDefault="004D25F3" w:rsidP="004D25F3">
      <w:pPr>
        <w:pStyle w:val="paragraph"/>
      </w:pPr>
      <w:r w:rsidRPr="00F67E50">
        <w:tab/>
        <w:t>(b)</w:t>
      </w:r>
      <w:r w:rsidRPr="00F67E50">
        <w:tab/>
        <w:t>ensure that all reasonable steps are taken to preserve the thing while it is so kept.</w:t>
      </w:r>
    </w:p>
    <w:p w:rsidR="004D25F3" w:rsidRPr="00F67E50" w:rsidRDefault="004D25F3" w:rsidP="004D25F3">
      <w:pPr>
        <w:pStyle w:val="subsection"/>
      </w:pPr>
      <w:r w:rsidRPr="00F67E50">
        <w:tab/>
        <w:t>(2)</w:t>
      </w:r>
      <w:r w:rsidRPr="00F67E50">
        <w:tab/>
        <w:t xml:space="preserve">The </w:t>
      </w:r>
      <w:r w:rsidRPr="00F67E50">
        <w:rPr>
          <w:b/>
          <w:i/>
        </w:rPr>
        <w:t>responsible custodian</w:t>
      </w:r>
      <w:r w:rsidRPr="00F67E50">
        <w:t xml:space="preserve"> of a thing that is seized under a </w:t>
      </w:r>
      <w:r w:rsidR="00F67E50" w:rsidRPr="00F67E50">
        <w:rPr>
          <w:position w:val="6"/>
          <w:sz w:val="16"/>
        </w:rPr>
        <w:t>*</w:t>
      </w:r>
      <w:r w:rsidRPr="00F67E50">
        <w:t>search warrant or under section</w:t>
      </w:r>
      <w:r w:rsidR="00F67E50">
        <w:t> </w:t>
      </w:r>
      <w:r w:rsidRPr="00F67E50">
        <w:t xml:space="preserve">251 is the head of the </w:t>
      </w:r>
      <w:r w:rsidR="00F67E50" w:rsidRPr="00F67E50">
        <w:rPr>
          <w:position w:val="6"/>
          <w:sz w:val="16"/>
        </w:rPr>
        <w:t>*</w:t>
      </w:r>
      <w:r w:rsidRPr="00F67E50">
        <w:t xml:space="preserve">enforcement agency of the </w:t>
      </w:r>
      <w:r w:rsidR="00F67E50" w:rsidRPr="00F67E50">
        <w:rPr>
          <w:position w:val="6"/>
          <w:sz w:val="16"/>
        </w:rPr>
        <w:t>*</w:t>
      </w:r>
      <w:r w:rsidRPr="00F67E50">
        <w:t>authorised officer who is responsible for executing the warrant, or who seized the thing under section</w:t>
      </w:r>
      <w:r w:rsidR="00F67E50">
        <w:t> </w:t>
      </w:r>
      <w:r w:rsidRPr="00F67E50">
        <w:t>251.</w:t>
      </w:r>
    </w:p>
    <w:p w:rsidR="006F755D" w:rsidRPr="00F67E50" w:rsidRDefault="006F755D" w:rsidP="006F755D">
      <w:pPr>
        <w:pStyle w:val="subsection"/>
      </w:pPr>
      <w:r w:rsidRPr="00F67E50">
        <w:tab/>
        <w:t>(3)</w:t>
      </w:r>
      <w:r w:rsidRPr="00F67E50">
        <w:tab/>
        <w:t xml:space="preserve">For the purposes of this section, the head of the </w:t>
      </w:r>
      <w:r w:rsidR="00F67E50" w:rsidRPr="00F67E50">
        <w:rPr>
          <w:position w:val="6"/>
          <w:sz w:val="16"/>
        </w:rPr>
        <w:t>*</w:t>
      </w:r>
      <w:r w:rsidRPr="00F67E50">
        <w:t xml:space="preserve">enforcement agency, that is the </w:t>
      </w:r>
      <w:r w:rsidR="00F67E50" w:rsidRPr="00F67E50">
        <w:rPr>
          <w:position w:val="6"/>
          <w:sz w:val="16"/>
        </w:rPr>
        <w:t>*</w:t>
      </w:r>
      <w:r w:rsidRPr="00F67E50">
        <w:t xml:space="preserve">Immigration and Border Protection Department, is the </w:t>
      </w:r>
      <w:r w:rsidR="00F67E50" w:rsidRPr="00F67E50">
        <w:rPr>
          <w:position w:val="6"/>
          <w:sz w:val="16"/>
        </w:rPr>
        <w:t>*</w:t>
      </w:r>
      <w:r w:rsidRPr="00F67E50">
        <w:t>Comptroller</w:t>
      </w:r>
      <w:r w:rsidR="00F67E50">
        <w:noBreakHyphen/>
      </w:r>
      <w:r w:rsidRPr="00F67E50">
        <w:t>General of Customs.</w:t>
      </w:r>
    </w:p>
    <w:p w:rsidR="004D25F3" w:rsidRPr="00F67E50" w:rsidRDefault="004D25F3" w:rsidP="004D25F3">
      <w:pPr>
        <w:pStyle w:val="ActHead5"/>
      </w:pPr>
      <w:bookmarkStart w:id="390" w:name="_Toc468716103"/>
      <w:r w:rsidRPr="00541697">
        <w:rPr>
          <w:rStyle w:val="CharSectno"/>
        </w:rPr>
        <w:lastRenderedPageBreak/>
        <w:t>255</w:t>
      </w:r>
      <w:r w:rsidRPr="00F67E50">
        <w:t xml:space="preserve">  Effect of obtaining forfeiture orders</w:t>
      </w:r>
      <w:bookmarkEnd w:id="390"/>
    </w:p>
    <w:p w:rsidR="004D25F3" w:rsidRPr="00F67E50" w:rsidRDefault="004D25F3" w:rsidP="004D25F3">
      <w:pPr>
        <w:pStyle w:val="subsection"/>
      </w:pPr>
      <w:r w:rsidRPr="00F67E50">
        <w:tab/>
      </w:r>
      <w:r w:rsidRPr="00F67E50">
        <w:tab/>
        <w:t>If:</w:t>
      </w:r>
    </w:p>
    <w:p w:rsidR="004D25F3" w:rsidRPr="00F67E50" w:rsidRDefault="004D25F3" w:rsidP="004D25F3">
      <w:pPr>
        <w:pStyle w:val="paragraph"/>
      </w:pPr>
      <w:r w:rsidRPr="00F67E50">
        <w:tab/>
        <w:t>(a)</w:t>
      </w:r>
      <w:r w:rsidRPr="00F67E50">
        <w:tab/>
        <w:t xml:space="preserve">a thing is seized under a </w:t>
      </w:r>
      <w:r w:rsidR="00F67E50" w:rsidRPr="00F67E50">
        <w:rPr>
          <w:position w:val="6"/>
          <w:sz w:val="16"/>
        </w:rPr>
        <w:t>*</w:t>
      </w:r>
      <w:r w:rsidRPr="00F67E50">
        <w:t>search warrant or under section</w:t>
      </w:r>
      <w:r w:rsidR="00F67E50">
        <w:t> </w:t>
      </w:r>
      <w:r w:rsidRPr="00F67E50">
        <w:t>251; and</w:t>
      </w:r>
    </w:p>
    <w:p w:rsidR="004D25F3" w:rsidRPr="00F67E50" w:rsidRDefault="004D25F3" w:rsidP="004D25F3">
      <w:pPr>
        <w:pStyle w:val="paragraph"/>
      </w:pPr>
      <w:r w:rsidRPr="00F67E50">
        <w:tab/>
        <w:t>(b)</w:t>
      </w:r>
      <w:r w:rsidRPr="00F67E50">
        <w:tab/>
        <w:t xml:space="preserve">while the thing is in the possession of the responsible custodian, a </w:t>
      </w:r>
      <w:r w:rsidR="00F67E50" w:rsidRPr="00F67E50">
        <w:rPr>
          <w:position w:val="6"/>
          <w:sz w:val="16"/>
        </w:rPr>
        <w:t>*</w:t>
      </w:r>
      <w:r w:rsidRPr="00F67E50">
        <w:t>forfeiture order is made covering the thing;</w:t>
      </w:r>
    </w:p>
    <w:p w:rsidR="004D25F3" w:rsidRPr="00F67E50" w:rsidRDefault="004D25F3" w:rsidP="004D25F3">
      <w:pPr>
        <w:pStyle w:val="subsection2"/>
      </w:pPr>
      <w:r w:rsidRPr="00F67E50">
        <w:t xml:space="preserve">the </w:t>
      </w:r>
      <w:r w:rsidR="00F67E50" w:rsidRPr="00F67E50">
        <w:rPr>
          <w:position w:val="6"/>
          <w:sz w:val="16"/>
        </w:rPr>
        <w:t>*</w:t>
      </w:r>
      <w:r w:rsidRPr="00F67E50">
        <w:t>responsible custodian must deal with the thing as required by the order.</w:t>
      </w:r>
    </w:p>
    <w:p w:rsidR="004D25F3" w:rsidRPr="00F67E50" w:rsidRDefault="006D005B" w:rsidP="004D25F3">
      <w:pPr>
        <w:pStyle w:val="ActHead4"/>
      </w:pPr>
      <w:bookmarkStart w:id="391" w:name="_Toc468716104"/>
      <w:r w:rsidRPr="00541697">
        <w:rPr>
          <w:rStyle w:val="CharSubdNo"/>
        </w:rPr>
        <w:t>Subdivision</w:t>
      </w:r>
      <w:r w:rsidR="0045776E" w:rsidRPr="00541697">
        <w:rPr>
          <w:rStyle w:val="CharSubdNo"/>
        </w:rPr>
        <w:t xml:space="preserve"> </w:t>
      </w:r>
      <w:r w:rsidR="004D25F3" w:rsidRPr="00541697">
        <w:rPr>
          <w:rStyle w:val="CharSubdNo"/>
        </w:rPr>
        <w:t>B</w:t>
      </w:r>
      <w:r w:rsidR="004D25F3" w:rsidRPr="00F67E50">
        <w:t>—</w:t>
      </w:r>
      <w:r w:rsidR="004D25F3" w:rsidRPr="00541697">
        <w:rPr>
          <w:rStyle w:val="CharSubdText"/>
        </w:rPr>
        <w:t>Things seized as evidence</w:t>
      </w:r>
      <w:bookmarkEnd w:id="391"/>
    </w:p>
    <w:p w:rsidR="004D25F3" w:rsidRPr="00F67E50" w:rsidRDefault="004D25F3" w:rsidP="004D25F3">
      <w:pPr>
        <w:pStyle w:val="ActHead5"/>
      </w:pPr>
      <w:bookmarkStart w:id="392" w:name="_Toc468716105"/>
      <w:r w:rsidRPr="00541697">
        <w:rPr>
          <w:rStyle w:val="CharSectno"/>
        </w:rPr>
        <w:t>256</w:t>
      </w:r>
      <w:r w:rsidRPr="00F67E50">
        <w:t xml:space="preserve">  Returning seized things</w:t>
      </w:r>
      <w:bookmarkEnd w:id="392"/>
    </w:p>
    <w:p w:rsidR="004D25F3" w:rsidRPr="00F67E50" w:rsidRDefault="004D25F3" w:rsidP="004D25F3">
      <w:pPr>
        <w:pStyle w:val="subsection"/>
      </w:pPr>
      <w:r w:rsidRPr="00F67E50">
        <w:tab/>
        <w:t>(1)</w:t>
      </w:r>
      <w:r w:rsidRPr="00F67E50">
        <w:tab/>
        <w:t>If:</w:t>
      </w:r>
    </w:p>
    <w:p w:rsidR="004D25F3" w:rsidRPr="00F67E50" w:rsidRDefault="004D25F3" w:rsidP="004D25F3">
      <w:pPr>
        <w:pStyle w:val="paragraph"/>
      </w:pPr>
      <w:r w:rsidRPr="00F67E50">
        <w:tab/>
        <w:t>(a)</w:t>
      </w:r>
      <w:r w:rsidRPr="00F67E50">
        <w:tab/>
        <w:t xml:space="preserve">a thing is seized under a </w:t>
      </w:r>
      <w:r w:rsidR="00F67E50" w:rsidRPr="00F67E50">
        <w:rPr>
          <w:position w:val="6"/>
          <w:sz w:val="16"/>
        </w:rPr>
        <w:t>*</w:t>
      </w:r>
      <w:r w:rsidRPr="00F67E50">
        <w:t>search warrant or under section</w:t>
      </w:r>
      <w:r w:rsidR="00F67E50">
        <w:t> </w:t>
      </w:r>
      <w:r w:rsidRPr="00F67E50">
        <w:t>251; and</w:t>
      </w:r>
    </w:p>
    <w:p w:rsidR="004D25F3" w:rsidRPr="00F67E50" w:rsidRDefault="004D25F3" w:rsidP="004D25F3">
      <w:pPr>
        <w:pStyle w:val="paragraph"/>
      </w:pPr>
      <w:r w:rsidRPr="00F67E50">
        <w:tab/>
        <w:t>(b)</w:t>
      </w:r>
      <w:r w:rsidRPr="00F67E50">
        <w:tab/>
        <w:t>it is seized on the ground that a person believes on reasonable grounds that it is:</w:t>
      </w:r>
    </w:p>
    <w:p w:rsidR="004D25F3" w:rsidRPr="00F67E50" w:rsidRDefault="004D25F3" w:rsidP="004D25F3">
      <w:pPr>
        <w:pStyle w:val="paragraphsub"/>
      </w:pPr>
      <w:r w:rsidRPr="00F67E50">
        <w:tab/>
        <w:t>(i)</w:t>
      </w:r>
      <w:r w:rsidRPr="00F67E50">
        <w:tab/>
      </w:r>
      <w:r w:rsidR="00F67E50" w:rsidRPr="00F67E50">
        <w:rPr>
          <w:position w:val="6"/>
          <w:sz w:val="16"/>
        </w:rPr>
        <w:t>*</w:t>
      </w:r>
      <w:r w:rsidRPr="00F67E50">
        <w:t>evidential material; or</w:t>
      </w:r>
    </w:p>
    <w:p w:rsidR="004D25F3" w:rsidRPr="00F67E50" w:rsidRDefault="004D25F3" w:rsidP="004D25F3">
      <w:pPr>
        <w:pStyle w:val="paragraphsub"/>
      </w:pPr>
      <w:r w:rsidRPr="00F67E50">
        <w:tab/>
        <w:t>(ii)</w:t>
      </w:r>
      <w:r w:rsidRPr="00F67E50">
        <w:tab/>
        <w:t xml:space="preserve">evidential material (within the meaning of the </w:t>
      </w:r>
      <w:r w:rsidRPr="00F67E50">
        <w:rPr>
          <w:i/>
        </w:rPr>
        <w:t>Crimes Act 1914</w:t>
      </w:r>
      <w:r w:rsidRPr="00F67E50">
        <w:t xml:space="preserve">) relating to an </w:t>
      </w:r>
      <w:r w:rsidR="00F67E50" w:rsidRPr="00F67E50">
        <w:rPr>
          <w:position w:val="6"/>
          <w:sz w:val="16"/>
        </w:rPr>
        <w:t>*</w:t>
      </w:r>
      <w:r w:rsidRPr="00F67E50">
        <w:t xml:space="preserve">indictable offence; </w:t>
      </w:r>
      <w:r w:rsidR="00C8079F" w:rsidRPr="00F67E50">
        <w:t>or</w:t>
      </w:r>
    </w:p>
    <w:p w:rsidR="00E07B37" w:rsidRPr="00F67E50" w:rsidRDefault="00E07B37" w:rsidP="00E07B37">
      <w:pPr>
        <w:pStyle w:val="paragraphsub"/>
      </w:pPr>
      <w:r w:rsidRPr="00F67E50">
        <w:tab/>
        <w:t>(iii)</w:t>
      </w:r>
      <w:r w:rsidRPr="00F67E50">
        <w:tab/>
        <w:t xml:space="preserve">a </w:t>
      </w:r>
      <w:r w:rsidR="00F67E50" w:rsidRPr="00F67E50">
        <w:rPr>
          <w:position w:val="6"/>
          <w:sz w:val="16"/>
        </w:rPr>
        <w:t>*</w:t>
      </w:r>
      <w:r w:rsidRPr="00F67E50">
        <w:t>thing relevant to unexplained wealth proceedings; and</w:t>
      </w:r>
    </w:p>
    <w:p w:rsidR="004D25F3" w:rsidRPr="00F67E50" w:rsidRDefault="004D25F3" w:rsidP="004D25F3">
      <w:pPr>
        <w:pStyle w:val="paragraph"/>
      </w:pPr>
      <w:r w:rsidRPr="00F67E50">
        <w:tab/>
        <w:t>(c)</w:t>
      </w:r>
      <w:r w:rsidRPr="00F67E50">
        <w:tab/>
        <w:t>either:</w:t>
      </w:r>
    </w:p>
    <w:p w:rsidR="004D25F3" w:rsidRPr="00F67E50" w:rsidRDefault="004D25F3" w:rsidP="004D25F3">
      <w:pPr>
        <w:pStyle w:val="paragraphsub"/>
      </w:pPr>
      <w:r w:rsidRPr="00F67E50">
        <w:tab/>
        <w:t>(i)</w:t>
      </w:r>
      <w:r w:rsidRPr="00F67E50">
        <w:tab/>
        <w:t>the reason for the thing’s seizure no longer exists or it is decided that the thing is not to be used in evidence; or</w:t>
      </w:r>
    </w:p>
    <w:p w:rsidR="004D25F3" w:rsidRPr="00F67E50" w:rsidRDefault="004D25F3" w:rsidP="004D25F3">
      <w:pPr>
        <w:pStyle w:val="paragraphsub"/>
      </w:pPr>
      <w:r w:rsidRPr="00F67E50">
        <w:tab/>
        <w:t>(ii)</w:t>
      </w:r>
      <w:r w:rsidRPr="00F67E50">
        <w:tab/>
        <w:t>if the thing was seized under section</w:t>
      </w:r>
      <w:r w:rsidR="00F67E50">
        <w:t> </w:t>
      </w:r>
      <w:r w:rsidRPr="00F67E50">
        <w:t>251—the period of 60 days after the thing’s seizure ends;</w:t>
      </w:r>
    </w:p>
    <w:p w:rsidR="004D25F3" w:rsidRPr="00F67E50" w:rsidRDefault="004D25F3" w:rsidP="004D25F3">
      <w:pPr>
        <w:pStyle w:val="subsection2"/>
      </w:pPr>
      <w:r w:rsidRPr="00F67E50">
        <w:t xml:space="preserve">the </w:t>
      </w:r>
      <w:r w:rsidR="00F67E50" w:rsidRPr="00F67E50">
        <w:rPr>
          <w:position w:val="6"/>
          <w:sz w:val="16"/>
        </w:rPr>
        <w:t>*</w:t>
      </w:r>
      <w:r w:rsidRPr="00F67E50">
        <w:t>authorised officer responsible for executing the warrant, or who seized the thing under section</w:t>
      </w:r>
      <w:r w:rsidR="00F67E50">
        <w:t> </w:t>
      </w:r>
      <w:r w:rsidRPr="00F67E50">
        <w:t>251, must take reasonable steps to return the thing to the person from whom it was seized or to the owner if that person is not entitled to possess it.</w:t>
      </w:r>
    </w:p>
    <w:p w:rsidR="004D25F3" w:rsidRPr="00F67E50" w:rsidRDefault="004D25F3" w:rsidP="004D25F3">
      <w:pPr>
        <w:pStyle w:val="subsection"/>
      </w:pPr>
      <w:r w:rsidRPr="00F67E50">
        <w:lastRenderedPageBreak/>
        <w:tab/>
        <w:t>(2)</w:t>
      </w:r>
      <w:r w:rsidRPr="00F67E50">
        <w:tab/>
        <w:t xml:space="preserve">However, the </w:t>
      </w:r>
      <w:r w:rsidR="00F67E50" w:rsidRPr="00F67E50">
        <w:rPr>
          <w:position w:val="6"/>
          <w:sz w:val="16"/>
        </w:rPr>
        <w:t>*</w:t>
      </w:r>
      <w:r w:rsidRPr="00F67E50">
        <w:t>authorised officer does not have to take those steps if:</w:t>
      </w:r>
    </w:p>
    <w:p w:rsidR="004D25F3" w:rsidRPr="00F67E50" w:rsidRDefault="004D25F3" w:rsidP="004D25F3">
      <w:pPr>
        <w:pStyle w:val="paragraph"/>
      </w:pPr>
      <w:r w:rsidRPr="00F67E50">
        <w:tab/>
        <w:t>(a)</w:t>
      </w:r>
      <w:r w:rsidRPr="00F67E50">
        <w:tab/>
        <w:t xml:space="preserve">in a </w:t>
      </w:r>
      <w:r w:rsidR="00F67E50">
        <w:t>subparagraph (</w:t>
      </w:r>
      <w:r w:rsidRPr="00F67E50">
        <w:t>1)(c)(ii) case:</w:t>
      </w:r>
    </w:p>
    <w:p w:rsidR="004D25F3" w:rsidRPr="00F67E50" w:rsidRDefault="004D25F3" w:rsidP="004D25F3">
      <w:pPr>
        <w:pStyle w:val="paragraphsub"/>
      </w:pPr>
      <w:r w:rsidRPr="00F67E50">
        <w:tab/>
        <w:t>(i)</w:t>
      </w:r>
      <w:r w:rsidRPr="00F67E50">
        <w:tab/>
        <w:t>proceedings in respect of which the thing might afford evidence have been instituted before the end of the 60 days and have not been completed (including an appeal to a court in relation to those proceedings); or</w:t>
      </w:r>
    </w:p>
    <w:p w:rsidR="004D25F3" w:rsidRPr="00F67E50" w:rsidRDefault="004D25F3" w:rsidP="004D25F3">
      <w:pPr>
        <w:pStyle w:val="paragraphsub"/>
      </w:pPr>
      <w:r w:rsidRPr="00F67E50">
        <w:tab/>
        <w:t>(ii)</w:t>
      </w:r>
      <w:r w:rsidRPr="00F67E50">
        <w:tab/>
        <w:t>there is an order in force under section</w:t>
      </w:r>
      <w:r w:rsidR="00F67E50">
        <w:t> </w:t>
      </w:r>
      <w:r w:rsidRPr="00F67E50">
        <w:t>258 (retaining things for a further period); or</w:t>
      </w:r>
    </w:p>
    <w:p w:rsidR="004D25F3" w:rsidRPr="00F67E50" w:rsidRDefault="004D25F3" w:rsidP="004D25F3">
      <w:pPr>
        <w:pStyle w:val="paragraph"/>
      </w:pPr>
      <w:r w:rsidRPr="00F67E50">
        <w:tab/>
        <w:t>(b)</w:t>
      </w:r>
      <w:r w:rsidRPr="00F67E50">
        <w:tab/>
        <w:t>in any case—the authorised officer is otherwise authorised (by a law, or an order of a court, of the Commonwealth, a State, the Australian Capital Territory or the Northern Territory) to retain, destroy or dispose of the thing; or</w:t>
      </w:r>
    </w:p>
    <w:p w:rsidR="004D25F3" w:rsidRPr="00F67E50" w:rsidRDefault="004D25F3" w:rsidP="004D25F3">
      <w:pPr>
        <w:pStyle w:val="paragraph"/>
      </w:pPr>
      <w:r w:rsidRPr="00F67E50">
        <w:tab/>
        <w:t>(c)</w:t>
      </w:r>
      <w:r w:rsidRPr="00F67E50">
        <w:tab/>
        <w:t>in any case—the thing is forfeited or forfeitable to the Commonwealth or is the subject of a dispute as to ownership.</w:t>
      </w:r>
    </w:p>
    <w:p w:rsidR="004D25F3" w:rsidRPr="00F67E50" w:rsidRDefault="004D25F3" w:rsidP="004D25F3">
      <w:pPr>
        <w:pStyle w:val="ActHead5"/>
      </w:pPr>
      <w:bookmarkStart w:id="393" w:name="_Toc468716106"/>
      <w:r w:rsidRPr="00541697">
        <w:rPr>
          <w:rStyle w:val="CharSectno"/>
        </w:rPr>
        <w:t>257</w:t>
      </w:r>
      <w:r w:rsidRPr="00F67E50">
        <w:t xml:space="preserve">  Authorised officer may apply for a thing to be retained for a further period</w:t>
      </w:r>
      <w:bookmarkEnd w:id="393"/>
    </w:p>
    <w:p w:rsidR="004D25F3" w:rsidRPr="00F67E50" w:rsidRDefault="004D25F3" w:rsidP="004D25F3">
      <w:pPr>
        <w:pStyle w:val="subsection"/>
      </w:pPr>
      <w:r w:rsidRPr="00F67E50">
        <w:tab/>
        <w:t>(1)</w:t>
      </w:r>
      <w:r w:rsidRPr="00F67E50">
        <w:tab/>
        <w:t xml:space="preserve">This section applies if an </w:t>
      </w:r>
      <w:r w:rsidR="00F67E50" w:rsidRPr="00F67E50">
        <w:rPr>
          <w:position w:val="6"/>
          <w:sz w:val="16"/>
        </w:rPr>
        <w:t>*</w:t>
      </w:r>
      <w:r w:rsidRPr="00F67E50">
        <w:t xml:space="preserve">authorised officer has seized a thing under this </w:t>
      </w:r>
      <w:r w:rsidR="006D005B" w:rsidRPr="00F67E50">
        <w:t>Part</w:t>
      </w:r>
      <w:r w:rsidR="0045776E" w:rsidRPr="00F67E50">
        <w:t xml:space="preserve"> </w:t>
      </w:r>
      <w:r w:rsidRPr="00F67E50">
        <w:t>and proceedings in respect of which the thing might afford evidence have not commenced before the end of:</w:t>
      </w:r>
    </w:p>
    <w:p w:rsidR="004D25F3" w:rsidRPr="00F67E50" w:rsidRDefault="004D25F3" w:rsidP="004D25F3">
      <w:pPr>
        <w:pStyle w:val="paragraph"/>
      </w:pPr>
      <w:r w:rsidRPr="00F67E50">
        <w:tab/>
        <w:t>(a)</w:t>
      </w:r>
      <w:r w:rsidRPr="00F67E50">
        <w:tab/>
        <w:t>60 days after the seizure; or</w:t>
      </w:r>
    </w:p>
    <w:p w:rsidR="004D25F3" w:rsidRPr="00F67E50" w:rsidRDefault="004D25F3" w:rsidP="004D25F3">
      <w:pPr>
        <w:pStyle w:val="paragraph"/>
      </w:pPr>
      <w:r w:rsidRPr="00F67E50">
        <w:tab/>
        <w:t>(b)</w:t>
      </w:r>
      <w:r w:rsidRPr="00F67E50">
        <w:tab/>
        <w:t>a period previously specified in an order of a magistrate under this section.</w:t>
      </w:r>
    </w:p>
    <w:p w:rsidR="004D25F3" w:rsidRPr="00F67E50" w:rsidRDefault="004D25F3" w:rsidP="004D25F3">
      <w:pPr>
        <w:pStyle w:val="subsection"/>
      </w:pPr>
      <w:r w:rsidRPr="00F67E50">
        <w:tab/>
        <w:t>(2)</w:t>
      </w:r>
      <w:r w:rsidRPr="00F67E50">
        <w:tab/>
        <w:t xml:space="preserve">The </w:t>
      </w:r>
      <w:r w:rsidR="00F67E50" w:rsidRPr="00F67E50">
        <w:rPr>
          <w:position w:val="6"/>
          <w:sz w:val="16"/>
        </w:rPr>
        <w:t>*</w:t>
      </w:r>
      <w:r w:rsidRPr="00F67E50">
        <w:t>authorised officer may apply to a magistrate for an order that the officer may retain the thing for a further period.</w:t>
      </w:r>
    </w:p>
    <w:p w:rsidR="004D25F3" w:rsidRPr="00F67E50" w:rsidRDefault="004D25F3" w:rsidP="004D25F3">
      <w:pPr>
        <w:pStyle w:val="subsection"/>
      </w:pPr>
      <w:r w:rsidRPr="00F67E50">
        <w:tab/>
        <w:t>(3)</w:t>
      </w:r>
      <w:r w:rsidRPr="00F67E50">
        <w:tab/>
        <w:t xml:space="preserve">Before making the application, the </w:t>
      </w:r>
      <w:r w:rsidR="00F67E50" w:rsidRPr="00F67E50">
        <w:rPr>
          <w:position w:val="6"/>
          <w:sz w:val="16"/>
        </w:rPr>
        <w:t>*</w:t>
      </w:r>
      <w:r w:rsidRPr="00F67E50">
        <w:t>authorised officer must:</w:t>
      </w:r>
    </w:p>
    <w:p w:rsidR="004D25F3" w:rsidRPr="00F67E50" w:rsidRDefault="004D25F3" w:rsidP="004D25F3">
      <w:pPr>
        <w:pStyle w:val="paragraph"/>
      </w:pPr>
      <w:r w:rsidRPr="00F67E50">
        <w:tab/>
        <w:t>(a)</w:t>
      </w:r>
      <w:r w:rsidRPr="00F67E50">
        <w:tab/>
        <w:t>take reasonable steps to discover whose interests would be affected by the retention of the thing; and</w:t>
      </w:r>
    </w:p>
    <w:p w:rsidR="004D25F3" w:rsidRPr="00F67E50" w:rsidRDefault="004D25F3" w:rsidP="004D25F3">
      <w:pPr>
        <w:pStyle w:val="paragraph"/>
      </w:pPr>
      <w:r w:rsidRPr="00F67E50">
        <w:tab/>
        <w:t>(b)</w:t>
      </w:r>
      <w:r w:rsidRPr="00F67E50">
        <w:tab/>
        <w:t>if it is practicable to do so, notify each person whom the officer believes to be such a person of the proposed application.</w:t>
      </w:r>
    </w:p>
    <w:p w:rsidR="004D25F3" w:rsidRPr="00F67E50" w:rsidRDefault="004D25F3" w:rsidP="004D25F3">
      <w:pPr>
        <w:pStyle w:val="ActHead5"/>
      </w:pPr>
      <w:bookmarkStart w:id="394" w:name="_Toc468716107"/>
      <w:r w:rsidRPr="00541697">
        <w:rPr>
          <w:rStyle w:val="CharSectno"/>
        </w:rPr>
        <w:lastRenderedPageBreak/>
        <w:t>258</w:t>
      </w:r>
      <w:r w:rsidRPr="00F67E50">
        <w:t xml:space="preserve">  Magistrate may order that the thing be retained</w:t>
      </w:r>
      <w:bookmarkEnd w:id="394"/>
    </w:p>
    <w:p w:rsidR="004D25F3" w:rsidRPr="00F67E50" w:rsidRDefault="004D25F3" w:rsidP="004D25F3">
      <w:pPr>
        <w:pStyle w:val="subsection"/>
      </w:pPr>
      <w:r w:rsidRPr="00F67E50">
        <w:tab/>
        <w:t>(1)</w:t>
      </w:r>
      <w:r w:rsidRPr="00F67E50">
        <w:tab/>
        <w:t xml:space="preserve">The magistrate may order that the </w:t>
      </w:r>
      <w:r w:rsidR="00F67E50" w:rsidRPr="00F67E50">
        <w:rPr>
          <w:position w:val="6"/>
          <w:sz w:val="16"/>
        </w:rPr>
        <w:t>*</w:t>
      </w:r>
      <w:r w:rsidRPr="00F67E50">
        <w:t>authorised officer who made an application under section</w:t>
      </w:r>
      <w:r w:rsidR="00F67E50">
        <w:t> </w:t>
      </w:r>
      <w:r w:rsidRPr="00F67E50">
        <w:t>257</w:t>
      </w:r>
      <w:r w:rsidR="0045776E" w:rsidRPr="00F67E50">
        <w:t xml:space="preserve"> </w:t>
      </w:r>
      <w:r w:rsidRPr="00F67E50">
        <w:t>may retain the thing if the magistrate is satisfied that it is necessary for the officer to do so for the purpose of initiating or conducting proceedings under this Act.</w:t>
      </w:r>
    </w:p>
    <w:p w:rsidR="004D25F3" w:rsidRPr="00F67E50" w:rsidRDefault="004D25F3" w:rsidP="004D25F3">
      <w:pPr>
        <w:pStyle w:val="subsection"/>
      </w:pPr>
      <w:r w:rsidRPr="00F67E50">
        <w:tab/>
        <w:t>(2)</w:t>
      </w:r>
      <w:r w:rsidRPr="00F67E50">
        <w:tab/>
        <w:t>The order must specify the period for which the officer may retain the thing.</w:t>
      </w:r>
    </w:p>
    <w:p w:rsidR="004D25F3" w:rsidRPr="00F67E50" w:rsidRDefault="006D005B" w:rsidP="004D25F3">
      <w:pPr>
        <w:pStyle w:val="ActHead4"/>
      </w:pPr>
      <w:bookmarkStart w:id="395" w:name="_Toc468716108"/>
      <w:r w:rsidRPr="00541697">
        <w:rPr>
          <w:rStyle w:val="CharSubdNo"/>
        </w:rPr>
        <w:t>Subdivision</w:t>
      </w:r>
      <w:r w:rsidR="0045776E" w:rsidRPr="00541697">
        <w:rPr>
          <w:rStyle w:val="CharSubdNo"/>
        </w:rPr>
        <w:t xml:space="preserve"> </w:t>
      </w:r>
      <w:r w:rsidR="004D25F3" w:rsidRPr="00541697">
        <w:rPr>
          <w:rStyle w:val="CharSubdNo"/>
        </w:rPr>
        <w:t>C</w:t>
      </w:r>
      <w:r w:rsidR="004D25F3" w:rsidRPr="00F67E50">
        <w:t>—</w:t>
      </w:r>
      <w:r w:rsidR="004D25F3" w:rsidRPr="00541697">
        <w:rPr>
          <w:rStyle w:val="CharSubdText"/>
        </w:rPr>
        <w:t>Things seized on other grounds</w:t>
      </w:r>
      <w:bookmarkEnd w:id="395"/>
    </w:p>
    <w:p w:rsidR="004D25F3" w:rsidRPr="00F67E50" w:rsidRDefault="004D25F3" w:rsidP="004D25F3">
      <w:pPr>
        <w:pStyle w:val="ActHead5"/>
      </w:pPr>
      <w:bookmarkStart w:id="396" w:name="_Toc468716109"/>
      <w:r w:rsidRPr="00541697">
        <w:rPr>
          <w:rStyle w:val="CharSectno"/>
        </w:rPr>
        <w:t>259</w:t>
      </w:r>
      <w:r w:rsidRPr="00F67E50">
        <w:t xml:space="preserve">  Return of seized property to third parties</w:t>
      </w:r>
      <w:bookmarkEnd w:id="396"/>
    </w:p>
    <w:p w:rsidR="004D25F3" w:rsidRPr="00F67E50" w:rsidRDefault="004D25F3" w:rsidP="004D25F3">
      <w:pPr>
        <w:pStyle w:val="subsection"/>
      </w:pPr>
      <w:r w:rsidRPr="00F67E50">
        <w:tab/>
        <w:t>(1)</w:t>
      </w:r>
      <w:r w:rsidRPr="00F67E50">
        <w:tab/>
        <w:t xml:space="preserve">A person who claims an </w:t>
      </w:r>
      <w:r w:rsidR="00F67E50" w:rsidRPr="00F67E50">
        <w:rPr>
          <w:position w:val="6"/>
          <w:sz w:val="16"/>
        </w:rPr>
        <w:t>*</w:t>
      </w:r>
      <w:r w:rsidRPr="00F67E50">
        <w:t xml:space="preserve">interest in a thing that has been seized under a </w:t>
      </w:r>
      <w:r w:rsidR="00F67E50" w:rsidRPr="00F67E50">
        <w:rPr>
          <w:position w:val="6"/>
          <w:sz w:val="16"/>
        </w:rPr>
        <w:t>*</w:t>
      </w:r>
      <w:r w:rsidRPr="00F67E50">
        <w:t>search warrant, or under section</w:t>
      </w:r>
      <w:r w:rsidR="00F67E50">
        <w:t> </w:t>
      </w:r>
      <w:r w:rsidRPr="00F67E50">
        <w:t xml:space="preserve">251, on the ground that a person believes on reasonable grounds that it is </w:t>
      </w:r>
      <w:r w:rsidR="00F67E50" w:rsidRPr="00F67E50">
        <w:rPr>
          <w:position w:val="6"/>
          <w:sz w:val="16"/>
        </w:rPr>
        <w:t>*</w:t>
      </w:r>
      <w:r w:rsidRPr="00F67E50">
        <w:t>tainted property may apply to a court for an order that the thing be returned to the person.</w:t>
      </w:r>
    </w:p>
    <w:p w:rsidR="004D25F3" w:rsidRPr="00F67E50" w:rsidRDefault="004D25F3" w:rsidP="004D25F3">
      <w:pPr>
        <w:pStyle w:val="subsection"/>
        <w:rPr>
          <w:snapToGrid w:val="0"/>
          <w:lang w:eastAsia="en-US"/>
        </w:rPr>
      </w:pPr>
      <w:r w:rsidRPr="00F67E50">
        <w:rPr>
          <w:snapToGrid w:val="0"/>
          <w:lang w:eastAsia="en-US"/>
        </w:rPr>
        <w:tab/>
        <w:t>(2)</w:t>
      </w:r>
      <w:r w:rsidRPr="00F67E50">
        <w:rPr>
          <w:snapToGrid w:val="0"/>
          <w:lang w:eastAsia="en-US"/>
        </w:rPr>
        <w:tab/>
        <w:t>The court must be:</w:t>
      </w:r>
    </w:p>
    <w:p w:rsidR="004D25F3" w:rsidRPr="00F67E50" w:rsidRDefault="004D25F3" w:rsidP="004D25F3">
      <w:pPr>
        <w:pStyle w:val="paragraph"/>
        <w:rPr>
          <w:snapToGrid w:val="0"/>
          <w:lang w:eastAsia="en-US"/>
        </w:rPr>
      </w:pPr>
      <w:r w:rsidRPr="00F67E50">
        <w:rPr>
          <w:snapToGrid w:val="0"/>
          <w:lang w:eastAsia="en-US"/>
        </w:rPr>
        <w:tab/>
        <w:t>(a)</w:t>
      </w:r>
      <w:r w:rsidRPr="00F67E50">
        <w:rPr>
          <w:snapToGrid w:val="0"/>
          <w:lang w:eastAsia="en-US"/>
        </w:rPr>
        <w:tab/>
        <w:t xml:space="preserve">if the thing was seized under a </w:t>
      </w:r>
      <w:r w:rsidR="00F67E50" w:rsidRPr="00F67E50">
        <w:rPr>
          <w:snapToGrid w:val="0"/>
          <w:position w:val="6"/>
          <w:sz w:val="16"/>
          <w:lang w:eastAsia="en-US"/>
        </w:rPr>
        <w:t>*</w:t>
      </w:r>
      <w:r w:rsidRPr="00F67E50">
        <w:rPr>
          <w:snapToGrid w:val="0"/>
          <w:lang w:eastAsia="en-US"/>
        </w:rPr>
        <w:t xml:space="preserve">search warrant—a court of the State or Territory in which the warrant was issued that has </w:t>
      </w:r>
      <w:r w:rsidR="00F67E50" w:rsidRPr="00F67E50">
        <w:rPr>
          <w:snapToGrid w:val="0"/>
          <w:position w:val="6"/>
          <w:sz w:val="16"/>
          <w:lang w:eastAsia="en-US"/>
        </w:rPr>
        <w:t>*</w:t>
      </w:r>
      <w:r w:rsidRPr="00F67E50">
        <w:rPr>
          <w:snapToGrid w:val="0"/>
          <w:lang w:eastAsia="en-US"/>
        </w:rPr>
        <w:t>proceeds jurisdiction; or</w:t>
      </w:r>
    </w:p>
    <w:p w:rsidR="004D25F3" w:rsidRPr="00F67E50" w:rsidRDefault="004D25F3" w:rsidP="004D25F3">
      <w:pPr>
        <w:pStyle w:val="paragraph"/>
        <w:rPr>
          <w:snapToGrid w:val="0"/>
          <w:lang w:eastAsia="en-US"/>
        </w:rPr>
      </w:pPr>
      <w:r w:rsidRPr="00F67E50">
        <w:rPr>
          <w:snapToGrid w:val="0"/>
          <w:lang w:eastAsia="en-US"/>
        </w:rPr>
        <w:tab/>
        <w:t>(b)</w:t>
      </w:r>
      <w:r w:rsidRPr="00F67E50">
        <w:rPr>
          <w:snapToGrid w:val="0"/>
          <w:lang w:eastAsia="en-US"/>
        </w:rPr>
        <w:tab/>
        <w:t>if the thing was seized under section</w:t>
      </w:r>
      <w:r w:rsidR="00F67E50">
        <w:rPr>
          <w:snapToGrid w:val="0"/>
          <w:lang w:eastAsia="en-US"/>
        </w:rPr>
        <w:t> </w:t>
      </w:r>
      <w:r w:rsidRPr="00F67E50">
        <w:rPr>
          <w:snapToGrid w:val="0"/>
          <w:lang w:eastAsia="en-US"/>
        </w:rPr>
        <w:t>251—a court of the State or Territory in which the thing was seized that has proceeds jurisdiction.</w:t>
      </w:r>
    </w:p>
    <w:p w:rsidR="004D25F3" w:rsidRPr="00F67E50" w:rsidRDefault="004D25F3" w:rsidP="004D25F3">
      <w:pPr>
        <w:pStyle w:val="subsection"/>
      </w:pPr>
      <w:r w:rsidRPr="00F67E50">
        <w:tab/>
        <w:t>(3)</w:t>
      </w:r>
      <w:r w:rsidRPr="00F67E50">
        <w:tab/>
        <w:t xml:space="preserve">The court must order the </w:t>
      </w:r>
      <w:r w:rsidR="00F67E50" w:rsidRPr="00F67E50">
        <w:rPr>
          <w:position w:val="6"/>
          <w:sz w:val="16"/>
        </w:rPr>
        <w:t>*</w:t>
      </w:r>
      <w:r w:rsidRPr="00F67E50">
        <w:t>responsible custodian of the thing to return the thing to the applicant if the court is satisfied that:</w:t>
      </w:r>
    </w:p>
    <w:p w:rsidR="004D25F3" w:rsidRPr="00F67E50" w:rsidRDefault="004D25F3" w:rsidP="004D25F3">
      <w:pPr>
        <w:pStyle w:val="paragraph"/>
      </w:pPr>
      <w:r w:rsidRPr="00F67E50">
        <w:tab/>
        <w:t>(a)</w:t>
      </w:r>
      <w:r w:rsidRPr="00F67E50">
        <w:tab/>
        <w:t>the applicant is entitled to possession of the thing; and</w:t>
      </w:r>
    </w:p>
    <w:p w:rsidR="004D25F3" w:rsidRPr="00F67E50" w:rsidRDefault="004D25F3" w:rsidP="004D25F3">
      <w:pPr>
        <w:pStyle w:val="paragraph"/>
      </w:pPr>
      <w:r w:rsidRPr="00F67E50">
        <w:tab/>
        <w:t>(b)</w:t>
      </w:r>
      <w:r w:rsidRPr="00F67E50">
        <w:tab/>
        <w:t xml:space="preserve">the thing is not </w:t>
      </w:r>
      <w:r w:rsidR="00F67E50" w:rsidRPr="00F67E50">
        <w:rPr>
          <w:position w:val="6"/>
          <w:sz w:val="16"/>
        </w:rPr>
        <w:t>*</w:t>
      </w:r>
      <w:r w:rsidRPr="00F67E50">
        <w:t>tainted property in relation to the relevant offence; and</w:t>
      </w:r>
    </w:p>
    <w:p w:rsidR="004D25F3" w:rsidRPr="00F67E50" w:rsidRDefault="004D25F3" w:rsidP="004D25F3">
      <w:pPr>
        <w:pStyle w:val="paragraph"/>
      </w:pPr>
      <w:r w:rsidRPr="00F67E50">
        <w:tab/>
        <w:t>(c)</w:t>
      </w:r>
      <w:r w:rsidRPr="00F67E50">
        <w:tab/>
        <w:t xml:space="preserve">the person in respect of whose suspected commission of, or conviction for, an offence the thing was seized has no </w:t>
      </w:r>
      <w:r w:rsidR="00F67E50" w:rsidRPr="00F67E50">
        <w:rPr>
          <w:position w:val="6"/>
          <w:sz w:val="16"/>
        </w:rPr>
        <w:t>*</w:t>
      </w:r>
      <w:r w:rsidRPr="00F67E50">
        <w:t>interest in the thing.</w:t>
      </w:r>
    </w:p>
    <w:p w:rsidR="004D25F3" w:rsidRPr="00F67E50" w:rsidRDefault="004D25F3" w:rsidP="004D25F3">
      <w:pPr>
        <w:pStyle w:val="subsection"/>
      </w:pPr>
      <w:r w:rsidRPr="00F67E50">
        <w:lastRenderedPageBreak/>
        <w:tab/>
        <w:t>(4)</w:t>
      </w:r>
      <w:r w:rsidRPr="00F67E50">
        <w:tab/>
        <w:t xml:space="preserve">If the court makes such an order, the </w:t>
      </w:r>
      <w:r w:rsidR="00F67E50" w:rsidRPr="00F67E50">
        <w:rPr>
          <w:position w:val="6"/>
          <w:sz w:val="16"/>
        </w:rPr>
        <w:t>*</w:t>
      </w:r>
      <w:r w:rsidRPr="00F67E50">
        <w:t>responsible custodian of the thing must arrange for the thing to be returned to the applicant.</w:t>
      </w:r>
    </w:p>
    <w:p w:rsidR="004D25F3" w:rsidRPr="00F67E50" w:rsidRDefault="004D25F3" w:rsidP="004D25F3">
      <w:pPr>
        <w:pStyle w:val="ActHead5"/>
      </w:pPr>
      <w:bookmarkStart w:id="397" w:name="_Toc468716110"/>
      <w:r w:rsidRPr="00541697">
        <w:rPr>
          <w:rStyle w:val="CharSectno"/>
        </w:rPr>
        <w:t>260</w:t>
      </w:r>
      <w:r w:rsidRPr="00F67E50">
        <w:t xml:space="preserve">  Return of seized property if applications are not made for restraining orders or forfeiture orders</w:t>
      </w:r>
      <w:bookmarkEnd w:id="397"/>
    </w:p>
    <w:p w:rsidR="004D25F3" w:rsidRPr="00F67E50" w:rsidRDefault="004D25F3" w:rsidP="004D25F3">
      <w:pPr>
        <w:pStyle w:val="subsection"/>
      </w:pPr>
      <w:r w:rsidRPr="00F67E50">
        <w:tab/>
        <w:t>(1)</w:t>
      </w:r>
      <w:r w:rsidRPr="00F67E50">
        <w:tab/>
        <w:t>If:</w:t>
      </w:r>
    </w:p>
    <w:p w:rsidR="004D25F3" w:rsidRPr="00F67E50" w:rsidRDefault="004D25F3" w:rsidP="004D25F3">
      <w:pPr>
        <w:pStyle w:val="paragraph"/>
      </w:pPr>
      <w:r w:rsidRPr="00F67E50">
        <w:tab/>
        <w:t>(a)</w:t>
      </w:r>
      <w:r w:rsidRPr="00F67E50">
        <w:tab/>
        <w:t xml:space="preserve">a thing has been seized under a </w:t>
      </w:r>
      <w:r w:rsidR="00F67E50" w:rsidRPr="00F67E50">
        <w:rPr>
          <w:position w:val="6"/>
          <w:sz w:val="16"/>
        </w:rPr>
        <w:t>*</w:t>
      </w:r>
      <w:r w:rsidRPr="00F67E50">
        <w:t>search warrant, or under section</w:t>
      </w:r>
      <w:r w:rsidR="00F67E50">
        <w:t> </w:t>
      </w:r>
      <w:r w:rsidRPr="00F67E50">
        <w:t xml:space="preserve">251, on the ground that a person believes on reasonable grounds that it is </w:t>
      </w:r>
      <w:r w:rsidR="00F67E50" w:rsidRPr="00F67E50">
        <w:rPr>
          <w:position w:val="6"/>
          <w:sz w:val="16"/>
        </w:rPr>
        <w:t>*</w:t>
      </w:r>
      <w:r w:rsidRPr="00F67E50">
        <w:t>tainted property; and</w:t>
      </w:r>
    </w:p>
    <w:p w:rsidR="004D25F3" w:rsidRPr="00F67E50" w:rsidRDefault="004D25F3" w:rsidP="004D25F3">
      <w:pPr>
        <w:pStyle w:val="paragraph"/>
      </w:pPr>
      <w:r w:rsidRPr="00F67E50">
        <w:tab/>
        <w:t>(b)</w:t>
      </w:r>
      <w:r w:rsidRPr="00F67E50">
        <w:tab/>
        <w:t xml:space="preserve">at the time when the thing was seized, an application had not been made for a </w:t>
      </w:r>
      <w:r w:rsidR="00F67E50" w:rsidRPr="00F67E50">
        <w:rPr>
          <w:position w:val="6"/>
          <w:sz w:val="16"/>
        </w:rPr>
        <w:t>*</w:t>
      </w:r>
      <w:r w:rsidRPr="00F67E50">
        <w:t xml:space="preserve">restraining order or a </w:t>
      </w:r>
      <w:r w:rsidR="00F67E50" w:rsidRPr="00F67E50">
        <w:rPr>
          <w:position w:val="6"/>
          <w:sz w:val="16"/>
        </w:rPr>
        <w:t>*</w:t>
      </w:r>
      <w:r w:rsidRPr="00F67E50">
        <w:t>forfeiture order that would cover the thing; and</w:t>
      </w:r>
    </w:p>
    <w:p w:rsidR="004D25F3" w:rsidRPr="00F67E50" w:rsidRDefault="004D25F3" w:rsidP="004D25F3">
      <w:pPr>
        <w:pStyle w:val="paragraph"/>
      </w:pPr>
      <w:r w:rsidRPr="00F67E50">
        <w:tab/>
        <w:t>(c)</w:t>
      </w:r>
      <w:r w:rsidRPr="00F67E50">
        <w:tab/>
        <w:t>such an application is not made during the period of 14 days after the day on which the thing was seized;</w:t>
      </w:r>
    </w:p>
    <w:p w:rsidR="004D25F3" w:rsidRPr="00F67E50" w:rsidRDefault="004D25F3" w:rsidP="004D25F3">
      <w:pPr>
        <w:pStyle w:val="subsection2"/>
      </w:pPr>
      <w:r w:rsidRPr="00F67E50">
        <w:t xml:space="preserve">the </w:t>
      </w:r>
      <w:r w:rsidR="00F67E50" w:rsidRPr="00F67E50">
        <w:rPr>
          <w:position w:val="6"/>
          <w:sz w:val="16"/>
        </w:rPr>
        <w:t>*</w:t>
      </w:r>
      <w:r w:rsidRPr="00F67E50">
        <w:t>responsible custodian of the thing must arrange for the thing to be returned to the person from whose possession it was seized as soon as practicable after the end of that period.</w:t>
      </w:r>
    </w:p>
    <w:p w:rsidR="004D25F3" w:rsidRPr="00F67E50" w:rsidRDefault="004D25F3" w:rsidP="004D25F3">
      <w:pPr>
        <w:pStyle w:val="subsection"/>
      </w:pPr>
      <w:r w:rsidRPr="00F67E50">
        <w:tab/>
        <w:t>(2)</w:t>
      </w:r>
      <w:r w:rsidRPr="00F67E50">
        <w:tab/>
        <w:t>However, this section does not apply to a thing to which section</w:t>
      </w:r>
      <w:r w:rsidR="00F67E50">
        <w:t> </w:t>
      </w:r>
      <w:r w:rsidRPr="00F67E50">
        <w:t>261 applies.</w:t>
      </w:r>
    </w:p>
    <w:p w:rsidR="004D25F3" w:rsidRPr="00F67E50" w:rsidRDefault="004D25F3" w:rsidP="004D25F3">
      <w:pPr>
        <w:pStyle w:val="ActHead5"/>
      </w:pPr>
      <w:bookmarkStart w:id="398" w:name="_Toc468716111"/>
      <w:r w:rsidRPr="00541697">
        <w:rPr>
          <w:rStyle w:val="CharSectno"/>
        </w:rPr>
        <w:t>261</w:t>
      </w:r>
      <w:r w:rsidRPr="00F67E50">
        <w:t xml:space="preserve">  Effect of obtaining restraining orders</w:t>
      </w:r>
      <w:bookmarkEnd w:id="398"/>
    </w:p>
    <w:p w:rsidR="004D25F3" w:rsidRPr="00F67E50" w:rsidRDefault="004D25F3" w:rsidP="004D25F3">
      <w:pPr>
        <w:pStyle w:val="subsection"/>
      </w:pPr>
      <w:r w:rsidRPr="00F67E50">
        <w:tab/>
        <w:t>(1)</w:t>
      </w:r>
      <w:r w:rsidRPr="00F67E50">
        <w:tab/>
        <w:t>If:</w:t>
      </w:r>
    </w:p>
    <w:p w:rsidR="004D25F3" w:rsidRPr="00F67E50" w:rsidRDefault="004D25F3" w:rsidP="004D25F3">
      <w:pPr>
        <w:pStyle w:val="paragraph"/>
      </w:pPr>
      <w:r w:rsidRPr="00F67E50">
        <w:tab/>
        <w:t>(a)</w:t>
      </w:r>
      <w:r w:rsidRPr="00F67E50">
        <w:tab/>
        <w:t xml:space="preserve">a thing has been seized under a </w:t>
      </w:r>
      <w:r w:rsidR="00F67E50" w:rsidRPr="00F67E50">
        <w:rPr>
          <w:position w:val="6"/>
          <w:sz w:val="16"/>
        </w:rPr>
        <w:t>*</w:t>
      </w:r>
      <w:r w:rsidRPr="00F67E50">
        <w:t>search warrant, or under section</w:t>
      </w:r>
      <w:r w:rsidR="00F67E50">
        <w:t> </w:t>
      </w:r>
      <w:r w:rsidRPr="00F67E50">
        <w:t xml:space="preserve">251, on the ground that a person believes on reasonable grounds that it is </w:t>
      </w:r>
      <w:r w:rsidR="00F67E50" w:rsidRPr="00F67E50">
        <w:rPr>
          <w:position w:val="6"/>
          <w:sz w:val="16"/>
        </w:rPr>
        <w:t>*</w:t>
      </w:r>
      <w:r w:rsidRPr="00F67E50">
        <w:t>tainted property; and</w:t>
      </w:r>
    </w:p>
    <w:p w:rsidR="004D25F3" w:rsidRPr="00F67E50" w:rsidRDefault="004D25F3" w:rsidP="004D25F3">
      <w:pPr>
        <w:pStyle w:val="paragraph"/>
      </w:pPr>
      <w:r w:rsidRPr="00F67E50">
        <w:tab/>
        <w:t>(b)</w:t>
      </w:r>
      <w:r w:rsidRPr="00F67E50">
        <w:tab/>
        <w:t xml:space="preserve">but for this subsection, the </w:t>
      </w:r>
      <w:r w:rsidR="00F67E50" w:rsidRPr="00F67E50">
        <w:rPr>
          <w:position w:val="6"/>
          <w:sz w:val="16"/>
        </w:rPr>
        <w:t>*</w:t>
      </w:r>
      <w:r w:rsidRPr="00F67E50">
        <w:t>responsible custodian of the thing would be required to arrange for the thing to be returned to a person as soon as practicable after the end of a particular period; and</w:t>
      </w:r>
    </w:p>
    <w:p w:rsidR="004D25F3" w:rsidRPr="00F67E50" w:rsidRDefault="004D25F3" w:rsidP="004D25F3">
      <w:pPr>
        <w:pStyle w:val="paragraph"/>
      </w:pPr>
      <w:r w:rsidRPr="00F67E50">
        <w:tab/>
        <w:t>(c)</w:t>
      </w:r>
      <w:r w:rsidRPr="00F67E50">
        <w:tab/>
        <w:t xml:space="preserve">before the end of that period, a </w:t>
      </w:r>
      <w:r w:rsidR="00F67E50" w:rsidRPr="00F67E50">
        <w:rPr>
          <w:position w:val="6"/>
          <w:sz w:val="16"/>
        </w:rPr>
        <w:t>*</w:t>
      </w:r>
      <w:r w:rsidRPr="00F67E50">
        <w:t>restraining order is made covering the thing;</w:t>
      </w:r>
    </w:p>
    <w:p w:rsidR="004D25F3" w:rsidRPr="00F67E50" w:rsidRDefault="004D25F3" w:rsidP="004D25F3">
      <w:pPr>
        <w:pStyle w:val="subsection2"/>
      </w:pPr>
      <w:r w:rsidRPr="00F67E50">
        <w:t>then:</w:t>
      </w:r>
    </w:p>
    <w:p w:rsidR="004D25F3" w:rsidRPr="00F67E50" w:rsidRDefault="004D25F3" w:rsidP="004D25F3">
      <w:pPr>
        <w:pStyle w:val="paragraph"/>
      </w:pPr>
      <w:r w:rsidRPr="00F67E50">
        <w:lastRenderedPageBreak/>
        <w:tab/>
        <w:t>(d)</w:t>
      </w:r>
      <w:r w:rsidRPr="00F67E50">
        <w:tab/>
        <w:t xml:space="preserve">if the restraining order directs the </w:t>
      </w:r>
      <w:r w:rsidR="00F67E50" w:rsidRPr="00F67E50">
        <w:rPr>
          <w:position w:val="6"/>
          <w:sz w:val="16"/>
        </w:rPr>
        <w:t>*</w:t>
      </w:r>
      <w:r w:rsidRPr="00F67E50">
        <w:t>Official Trustee to take custody and control of the thing—the responsible custodian must arrange for the thing to be given to the Official Trustee in accordance with the restraining order; or</w:t>
      </w:r>
    </w:p>
    <w:p w:rsidR="004D25F3" w:rsidRPr="00F67E50" w:rsidRDefault="004D25F3" w:rsidP="004D25F3">
      <w:pPr>
        <w:pStyle w:val="paragraph"/>
      </w:pPr>
      <w:r w:rsidRPr="00F67E50">
        <w:tab/>
        <w:t>(e)</w:t>
      </w:r>
      <w:r w:rsidRPr="00F67E50">
        <w:tab/>
        <w:t xml:space="preserve">if the court that made the restraining order has made an order under </w:t>
      </w:r>
      <w:r w:rsidR="00F67E50">
        <w:t>subsection (</w:t>
      </w:r>
      <w:r w:rsidRPr="00F67E50">
        <w:t>3) in relation to the thing—the responsible custodian must arrange for the thing to be kept until it is dealt with in accordance with another provision of this Act.</w:t>
      </w:r>
    </w:p>
    <w:p w:rsidR="004D25F3" w:rsidRPr="00F67E50" w:rsidRDefault="004D25F3" w:rsidP="004D25F3">
      <w:pPr>
        <w:pStyle w:val="subsection"/>
      </w:pPr>
      <w:r w:rsidRPr="00F67E50">
        <w:tab/>
        <w:t>(2)</w:t>
      </w:r>
      <w:r w:rsidRPr="00F67E50">
        <w:tab/>
        <w:t>If:</w:t>
      </w:r>
    </w:p>
    <w:p w:rsidR="004D25F3" w:rsidRPr="00F67E50" w:rsidRDefault="004D25F3" w:rsidP="004D25F3">
      <w:pPr>
        <w:pStyle w:val="paragraph"/>
      </w:pPr>
      <w:r w:rsidRPr="00F67E50">
        <w:tab/>
        <w:t>(a)</w:t>
      </w:r>
      <w:r w:rsidRPr="00F67E50">
        <w:tab/>
        <w:t xml:space="preserve">a thing has been seized under a </w:t>
      </w:r>
      <w:r w:rsidR="00F67E50" w:rsidRPr="00F67E50">
        <w:rPr>
          <w:position w:val="6"/>
          <w:sz w:val="16"/>
        </w:rPr>
        <w:t>*</w:t>
      </w:r>
      <w:r w:rsidRPr="00F67E50">
        <w:t>search warrant, or under section</w:t>
      </w:r>
      <w:r w:rsidR="00F67E50">
        <w:t> </w:t>
      </w:r>
      <w:r w:rsidRPr="00F67E50">
        <w:t xml:space="preserve">251, on the ground that a person believes on reasonable grounds that it is </w:t>
      </w:r>
      <w:r w:rsidR="00F67E50" w:rsidRPr="00F67E50">
        <w:rPr>
          <w:position w:val="6"/>
          <w:sz w:val="16"/>
        </w:rPr>
        <w:t>*</w:t>
      </w:r>
      <w:r w:rsidRPr="00F67E50">
        <w:t>tainted property; and</w:t>
      </w:r>
    </w:p>
    <w:p w:rsidR="004D25F3" w:rsidRPr="00F67E50" w:rsidRDefault="004D25F3" w:rsidP="004D25F3">
      <w:pPr>
        <w:pStyle w:val="paragraph"/>
      </w:pPr>
      <w:r w:rsidRPr="00F67E50">
        <w:tab/>
        <w:t>(b)</w:t>
      </w:r>
      <w:r w:rsidRPr="00F67E50">
        <w:tab/>
        <w:t xml:space="preserve">a </w:t>
      </w:r>
      <w:r w:rsidR="00F67E50" w:rsidRPr="00F67E50">
        <w:rPr>
          <w:position w:val="6"/>
          <w:sz w:val="16"/>
        </w:rPr>
        <w:t>*</w:t>
      </w:r>
      <w:r w:rsidRPr="00F67E50">
        <w:t>restraining order is made in relation to the thing; and</w:t>
      </w:r>
    </w:p>
    <w:p w:rsidR="004D25F3" w:rsidRPr="00F67E50" w:rsidRDefault="004D25F3" w:rsidP="004D25F3">
      <w:pPr>
        <w:pStyle w:val="paragraph"/>
      </w:pPr>
      <w:r w:rsidRPr="00F67E50">
        <w:tab/>
        <w:t>(c)</w:t>
      </w:r>
      <w:r w:rsidRPr="00F67E50">
        <w:tab/>
        <w:t>at the time when the restraining order is made, the thing is in the possession of the responsible custodian;</w:t>
      </w:r>
    </w:p>
    <w:p w:rsidR="004D25F3" w:rsidRPr="00F67E50" w:rsidRDefault="004D25F3" w:rsidP="004D25F3">
      <w:pPr>
        <w:pStyle w:val="subsection2"/>
      </w:pPr>
      <w:r w:rsidRPr="00F67E50">
        <w:t xml:space="preserve">the </w:t>
      </w:r>
      <w:r w:rsidR="00F67E50" w:rsidRPr="00F67E50">
        <w:rPr>
          <w:position w:val="6"/>
          <w:sz w:val="16"/>
        </w:rPr>
        <w:t>*</w:t>
      </w:r>
      <w:r w:rsidRPr="00F67E50">
        <w:t>responsible custodian of the thing may apply to the court that made the restraining order for an order that the responsible custodian retain possession of the property.</w:t>
      </w:r>
    </w:p>
    <w:p w:rsidR="004D25F3" w:rsidRPr="00F67E50" w:rsidRDefault="004D25F3" w:rsidP="004D25F3">
      <w:pPr>
        <w:pStyle w:val="subsection"/>
      </w:pPr>
      <w:r w:rsidRPr="00F67E50">
        <w:tab/>
        <w:t>(3)</w:t>
      </w:r>
      <w:r w:rsidRPr="00F67E50">
        <w:tab/>
        <w:t>The court may, if satisfied that there are reasonable grounds for believing that the property may afford evidence as to the commission of an offence, make an order that the responsible custodian may retain the property for so long as the property is required as evidence as to the commission of that offence.</w:t>
      </w:r>
    </w:p>
    <w:p w:rsidR="004D25F3" w:rsidRPr="00F67E50" w:rsidRDefault="004D25F3" w:rsidP="004D25F3">
      <w:pPr>
        <w:pStyle w:val="subsection"/>
      </w:pPr>
      <w:r w:rsidRPr="00F67E50">
        <w:tab/>
        <w:t>(4)</w:t>
      </w:r>
      <w:r w:rsidRPr="00F67E50">
        <w:tab/>
        <w:t xml:space="preserve">A witness who is giving evidence relating to an application for an order under </w:t>
      </w:r>
      <w:r w:rsidR="00F67E50">
        <w:t>subsection (</w:t>
      </w:r>
      <w:r w:rsidRPr="00F67E50">
        <w:t>2) is not required to answer a question or produce a document if the court is satisfied that the answer or document may prejudice the investigation of, or the prosecution of a person for, an offence.</w:t>
      </w:r>
    </w:p>
    <w:p w:rsidR="004D25F3" w:rsidRPr="00F67E50" w:rsidRDefault="004D25F3" w:rsidP="004D25F3">
      <w:pPr>
        <w:pStyle w:val="ActHead5"/>
      </w:pPr>
      <w:bookmarkStart w:id="399" w:name="_Toc468716112"/>
      <w:r w:rsidRPr="00541697">
        <w:rPr>
          <w:rStyle w:val="CharSectno"/>
        </w:rPr>
        <w:t>262</w:t>
      </w:r>
      <w:r w:rsidRPr="00F67E50">
        <w:t xml:space="preserve">  Effect of refusing applications for restraining orders or forfeiture orders</w:t>
      </w:r>
      <w:bookmarkEnd w:id="399"/>
    </w:p>
    <w:p w:rsidR="004D25F3" w:rsidRPr="00F67E50" w:rsidRDefault="004D25F3" w:rsidP="004D25F3">
      <w:pPr>
        <w:pStyle w:val="subsection"/>
      </w:pPr>
      <w:r w:rsidRPr="00F67E50">
        <w:tab/>
      </w:r>
      <w:r w:rsidRPr="00F67E50">
        <w:tab/>
        <w:t>If:</w:t>
      </w:r>
    </w:p>
    <w:p w:rsidR="004D25F3" w:rsidRPr="00F67E50" w:rsidRDefault="004D25F3" w:rsidP="004D25F3">
      <w:pPr>
        <w:pStyle w:val="paragraph"/>
      </w:pPr>
      <w:r w:rsidRPr="00F67E50">
        <w:lastRenderedPageBreak/>
        <w:tab/>
        <w:t>(a)</w:t>
      </w:r>
      <w:r w:rsidRPr="00F67E50">
        <w:tab/>
        <w:t xml:space="preserve">a thing has been seized under a </w:t>
      </w:r>
      <w:r w:rsidR="00F67E50" w:rsidRPr="00F67E50">
        <w:rPr>
          <w:position w:val="6"/>
          <w:sz w:val="16"/>
        </w:rPr>
        <w:t>*</w:t>
      </w:r>
      <w:r w:rsidRPr="00F67E50">
        <w:t>search warrant, or under section</w:t>
      </w:r>
      <w:r w:rsidR="00F67E50">
        <w:t> </w:t>
      </w:r>
      <w:r w:rsidRPr="00F67E50">
        <w:t xml:space="preserve">251, on the ground that a person believes on reasonable grounds that it is </w:t>
      </w:r>
      <w:r w:rsidR="00F67E50" w:rsidRPr="00F67E50">
        <w:rPr>
          <w:position w:val="6"/>
          <w:sz w:val="16"/>
        </w:rPr>
        <w:t>*</w:t>
      </w:r>
      <w:r w:rsidRPr="00F67E50">
        <w:t>tainted property; and</w:t>
      </w:r>
    </w:p>
    <w:p w:rsidR="004D25F3" w:rsidRPr="00F67E50" w:rsidRDefault="004D25F3" w:rsidP="004D25F3">
      <w:pPr>
        <w:pStyle w:val="paragraph"/>
      </w:pPr>
      <w:r w:rsidRPr="00F67E50">
        <w:tab/>
        <w:t>(b)</w:t>
      </w:r>
      <w:r w:rsidRPr="00F67E50">
        <w:tab/>
        <w:t xml:space="preserve">an application is made for a </w:t>
      </w:r>
      <w:r w:rsidR="00F67E50" w:rsidRPr="00F67E50">
        <w:rPr>
          <w:position w:val="6"/>
          <w:sz w:val="16"/>
        </w:rPr>
        <w:t>*</w:t>
      </w:r>
      <w:r w:rsidRPr="00F67E50">
        <w:t xml:space="preserve">restraining order or a </w:t>
      </w:r>
      <w:r w:rsidR="00F67E50" w:rsidRPr="00F67E50">
        <w:rPr>
          <w:position w:val="6"/>
          <w:sz w:val="16"/>
        </w:rPr>
        <w:t>*</w:t>
      </w:r>
      <w:r w:rsidRPr="00F67E50">
        <w:t>forfeiture order that would cover the thing; and</w:t>
      </w:r>
    </w:p>
    <w:p w:rsidR="004D25F3" w:rsidRPr="00F67E50" w:rsidRDefault="004D25F3" w:rsidP="004D25F3">
      <w:pPr>
        <w:pStyle w:val="paragraph"/>
      </w:pPr>
      <w:r w:rsidRPr="00F67E50">
        <w:tab/>
        <w:t>(c)</w:t>
      </w:r>
      <w:r w:rsidRPr="00F67E50">
        <w:tab/>
        <w:t>the application is refused; and</w:t>
      </w:r>
    </w:p>
    <w:p w:rsidR="004D25F3" w:rsidRPr="00F67E50" w:rsidRDefault="004D25F3" w:rsidP="004D25F3">
      <w:pPr>
        <w:pStyle w:val="paragraph"/>
      </w:pPr>
      <w:r w:rsidRPr="00F67E50">
        <w:tab/>
        <w:t>(d)</w:t>
      </w:r>
      <w:r w:rsidRPr="00F67E50">
        <w:tab/>
        <w:t xml:space="preserve">at the time when the application is refused, the thing is in the possession of the </w:t>
      </w:r>
      <w:r w:rsidR="00F67E50" w:rsidRPr="00F67E50">
        <w:rPr>
          <w:position w:val="6"/>
          <w:sz w:val="16"/>
        </w:rPr>
        <w:t>*</w:t>
      </w:r>
      <w:r w:rsidRPr="00F67E50">
        <w:t>responsible custodian;</w:t>
      </w:r>
    </w:p>
    <w:p w:rsidR="004D25F3" w:rsidRPr="00F67E50" w:rsidRDefault="004D25F3" w:rsidP="004D25F3">
      <w:pPr>
        <w:pStyle w:val="subsection2"/>
      </w:pPr>
      <w:r w:rsidRPr="00F67E50">
        <w:t xml:space="preserve">the </w:t>
      </w:r>
      <w:r w:rsidR="00F67E50" w:rsidRPr="00F67E50">
        <w:rPr>
          <w:position w:val="6"/>
          <w:sz w:val="16"/>
        </w:rPr>
        <w:t>*</w:t>
      </w:r>
      <w:r w:rsidRPr="00F67E50">
        <w:t>responsible custodian must arrange for the thing to be returned to the person from whose possession it was seized as soon as practicable after the refusal.</w:t>
      </w:r>
    </w:p>
    <w:p w:rsidR="004D25F3" w:rsidRPr="00F67E50" w:rsidRDefault="004D25F3" w:rsidP="0045776E">
      <w:pPr>
        <w:pStyle w:val="ActHead3"/>
        <w:pageBreakBefore/>
      </w:pPr>
      <w:bookmarkStart w:id="400" w:name="_Toc468716113"/>
      <w:r w:rsidRPr="00541697">
        <w:rPr>
          <w:rStyle w:val="CharDivNo"/>
        </w:rPr>
        <w:lastRenderedPageBreak/>
        <w:t>Division</w:t>
      </w:r>
      <w:r w:rsidR="00F67E50" w:rsidRPr="00541697">
        <w:rPr>
          <w:rStyle w:val="CharDivNo"/>
        </w:rPr>
        <w:t> </w:t>
      </w:r>
      <w:r w:rsidRPr="00541697">
        <w:rPr>
          <w:rStyle w:val="CharDivNo"/>
        </w:rPr>
        <w:t>4</w:t>
      </w:r>
      <w:r w:rsidRPr="00F67E50">
        <w:t>—</w:t>
      </w:r>
      <w:r w:rsidRPr="00541697">
        <w:rPr>
          <w:rStyle w:val="CharDivText"/>
        </w:rPr>
        <w:t>General</w:t>
      </w:r>
      <w:bookmarkEnd w:id="400"/>
    </w:p>
    <w:p w:rsidR="004D25F3" w:rsidRPr="00F67E50" w:rsidRDefault="004D25F3" w:rsidP="004D25F3">
      <w:pPr>
        <w:pStyle w:val="ActHead5"/>
      </w:pPr>
      <w:bookmarkStart w:id="401" w:name="_Toc468716114"/>
      <w:r w:rsidRPr="00541697">
        <w:rPr>
          <w:rStyle w:val="CharSectno"/>
        </w:rPr>
        <w:t>263</w:t>
      </w:r>
      <w:r w:rsidRPr="00F67E50">
        <w:t xml:space="preserve">  Application of Part</w:t>
      </w:r>
      <w:bookmarkEnd w:id="401"/>
    </w:p>
    <w:p w:rsidR="004D25F3" w:rsidRPr="00F67E50" w:rsidRDefault="004D25F3" w:rsidP="004D25F3">
      <w:pPr>
        <w:pStyle w:val="subsection"/>
      </w:pPr>
      <w:r w:rsidRPr="00F67E50">
        <w:tab/>
      </w:r>
      <w:r w:rsidRPr="00F67E50">
        <w:tab/>
        <w:t xml:space="preserve">This </w:t>
      </w:r>
      <w:r w:rsidR="006D005B" w:rsidRPr="00F67E50">
        <w:t>Part</w:t>
      </w:r>
      <w:r w:rsidR="0045776E" w:rsidRPr="00F67E50">
        <w:t xml:space="preserve"> </w:t>
      </w:r>
      <w:r w:rsidRPr="00F67E50">
        <w:t>is not intended to limit or exclude the operation of another law of the Commonwealth, a State or a Territory relating to:</w:t>
      </w:r>
    </w:p>
    <w:p w:rsidR="004D25F3" w:rsidRPr="00F67E50" w:rsidRDefault="004D25F3" w:rsidP="004D25F3">
      <w:pPr>
        <w:pStyle w:val="paragraph"/>
      </w:pPr>
      <w:r w:rsidRPr="00F67E50">
        <w:tab/>
        <w:t>(a)</w:t>
      </w:r>
      <w:r w:rsidRPr="00F67E50">
        <w:tab/>
        <w:t xml:space="preserve">the search of persons or </w:t>
      </w:r>
      <w:r w:rsidR="00F67E50" w:rsidRPr="00F67E50">
        <w:rPr>
          <w:position w:val="6"/>
          <w:sz w:val="16"/>
        </w:rPr>
        <w:t>*</w:t>
      </w:r>
      <w:r w:rsidRPr="00F67E50">
        <w:t>premises; or</w:t>
      </w:r>
    </w:p>
    <w:p w:rsidR="004D25F3" w:rsidRPr="00F67E50" w:rsidRDefault="004D25F3" w:rsidP="004D25F3">
      <w:pPr>
        <w:pStyle w:val="paragraph"/>
      </w:pPr>
      <w:r w:rsidRPr="00F67E50">
        <w:tab/>
        <w:t>(b)</w:t>
      </w:r>
      <w:r w:rsidRPr="00F67E50">
        <w:tab/>
        <w:t xml:space="preserve">the stopping, detaining or searching of </w:t>
      </w:r>
      <w:r w:rsidR="00F67E50" w:rsidRPr="00F67E50">
        <w:rPr>
          <w:position w:val="6"/>
          <w:sz w:val="16"/>
        </w:rPr>
        <w:t>*</w:t>
      </w:r>
      <w:r w:rsidRPr="00F67E50">
        <w:t>conveyances; or</w:t>
      </w:r>
    </w:p>
    <w:p w:rsidR="004D25F3" w:rsidRPr="00F67E50" w:rsidRDefault="004D25F3" w:rsidP="004D25F3">
      <w:pPr>
        <w:pStyle w:val="paragraph"/>
      </w:pPr>
      <w:r w:rsidRPr="00F67E50">
        <w:tab/>
        <w:t>(c)</w:t>
      </w:r>
      <w:r w:rsidRPr="00F67E50">
        <w:tab/>
        <w:t>the seizure of things.</w:t>
      </w:r>
    </w:p>
    <w:p w:rsidR="004D25F3" w:rsidRPr="00F67E50" w:rsidRDefault="004D25F3" w:rsidP="004D25F3">
      <w:pPr>
        <w:pStyle w:val="ActHead5"/>
      </w:pPr>
      <w:bookmarkStart w:id="402" w:name="_Toc468716115"/>
      <w:r w:rsidRPr="00541697">
        <w:rPr>
          <w:rStyle w:val="CharSectno"/>
        </w:rPr>
        <w:t>264</w:t>
      </w:r>
      <w:r w:rsidRPr="00F67E50">
        <w:t xml:space="preserve">  Law relating to legal professional privilege not affected</w:t>
      </w:r>
      <w:bookmarkEnd w:id="402"/>
    </w:p>
    <w:p w:rsidR="004D25F3" w:rsidRPr="00F67E50" w:rsidRDefault="004D25F3" w:rsidP="004D25F3">
      <w:pPr>
        <w:pStyle w:val="subsection"/>
      </w:pPr>
      <w:r w:rsidRPr="00F67E50">
        <w:tab/>
      </w:r>
      <w:r w:rsidRPr="00F67E50">
        <w:tab/>
        <w:t xml:space="preserve">This </w:t>
      </w:r>
      <w:r w:rsidR="006D005B" w:rsidRPr="00F67E50">
        <w:t>Part</w:t>
      </w:r>
      <w:r w:rsidR="0045776E" w:rsidRPr="00F67E50">
        <w:t xml:space="preserve"> </w:t>
      </w:r>
      <w:r w:rsidRPr="00F67E50">
        <w:t xml:space="preserve">does not affect the law relating to </w:t>
      </w:r>
      <w:r w:rsidR="00F67E50" w:rsidRPr="00F67E50">
        <w:rPr>
          <w:position w:val="6"/>
          <w:sz w:val="16"/>
        </w:rPr>
        <w:t>*</w:t>
      </w:r>
      <w:r w:rsidRPr="00F67E50">
        <w:t>legal professional privilege.</w:t>
      </w:r>
    </w:p>
    <w:p w:rsidR="004D25F3" w:rsidRPr="00F67E50" w:rsidRDefault="004D25F3" w:rsidP="004D25F3">
      <w:pPr>
        <w:pStyle w:val="ActHead5"/>
      </w:pPr>
      <w:bookmarkStart w:id="403" w:name="_Toc468716116"/>
      <w:r w:rsidRPr="00541697">
        <w:rPr>
          <w:rStyle w:val="CharSectno"/>
        </w:rPr>
        <w:t>265</w:t>
      </w:r>
      <w:r w:rsidRPr="00F67E50">
        <w:t xml:space="preserve">  Jurisdiction of magistrates</w:t>
      </w:r>
      <w:bookmarkEnd w:id="403"/>
    </w:p>
    <w:p w:rsidR="004D25F3" w:rsidRPr="00F67E50" w:rsidRDefault="004D25F3" w:rsidP="004D25F3">
      <w:pPr>
        <w:pStyle w:val="subsection"/>
      </w:pPr>
      <w:r w:rsidRPr="00F67E50">
        <w:tab/>
      </w:r>
      <w:r w:rsidRPr="00F67E50">
        <w:tab/>
        <w:t xml:space="preserve">A magistrate in a State or a </w:t>
      </w:r>
      <w:r w:rsidR="00F67E50" w:rsidRPr="00F67E50">
        <w:rPr>
          <w:position w:val="6"/>
          <w:sz w:val="16"/>
        </w:rPr>
        <w:t>*</w:t>
      </w:r>
      <w:r w:rsidRPr="00F67E50">
        <w:t>self</w:t>
      </w:r>
      <w:r w:rsidR="00F67E50">
        <w:noBreakHyphen/>
      </w:r>
      <w:r w:rsidRPr="00F67E50">
        <w:t xml:space="preserve">governing Territory may issue a </w:t>
      </w:r>
      <w:r w:rsidR="00F67E50" w:rsidRPr="00F67E50">
        <w:rPr>
          <w:position w:val="6"/>
          <w:sz w:val="16"/>
        </w:rPr>
        <w:t>*</w:t>
      </w:r>
      <w:r w:rsidRPr="00F67E50">
        <w:t>search warrant in:</w:t>
      </w:r>
    </w:p>
    <w:p w:rsidR="004D25F3" w:rsidRPr="00F67E50" w:rsidRDefault="004D25F3" w:rsidP="004D25F3">
      <w:pPr>
        <w:pStyle w:val="paragraph"/>
      </w:pPr>
      <w:r w:rsidRPr="00F67E50">
        <w:tab/>
        <w:t>(a)</w:t>
      </w:r>
      <w:r w:rsidRPr="00F67E50">
        <w:tab/>
        <w:t>that State or Territory; or</w:t>
      </w:r>
    </w:p>
    <w:p w:rsidR="004D25F3" w:rsidRPr="00F67E50" w:rsidRDefault="004D25F3" w:rsidP="004D25F3">
      <w:pPr>
        <w:pStyle w:val="paragraph"/>
      </w:pPr>
      <w:r w:rsidRPr="00F67E50">
        <w:tab/>
        <w:t>(b)</w:t>
      </w:r>
      <w:r w:rsidRPr="00F67E50">
        <w:tab/>
        <w:t>another State or self</w:t>
      </w:r>
      <w:r w:rsidR="00F67E50">
        <w:noBreakHyphen/>
      </w:r>
      <w:r w:rsidRPr="00F67E50">
        <w:t>governing Territory if he or she is satisfied that there are special circumstances that make the issue of the warrant appropriate; or</w:t>
      </w:r>
    </w:p>
    <w:p w:rsidR="004D25F3" w:rsidRPr="00F67E50" w:rsidRDefault="004D25F3" w:rsidP="004D25F3">
      <w:pPr>
        <w:pStyle w:val="paragraph"/>
      </w:pPr>
      <w:r w:rsidRPr="00F67E50">
        <w:tab/>
        <w:t>(c)</w:t>
      </w:r>
      <w:r w:rsidRPr="00F67E50">
        <w:tab/>
        <w:t xml:space="preserve">a </w:t>
      </w:r>
      <w:r w:rsidR="00F67E50" w:rsidRPr="00F67E50">
        <w:rPr>
          <w:position w:val="6"/>
          <w:sz w:val="16"/>
        </w:rPr>
        <w:t>*</w:t>
      </w:r>
      <w:r w:rsidRPr="00F67E50">
        <w:t>non</w:t>
      </w:r>
      <w:r w:rsidR="00F67E50">
        <w:noBreakHyphen/>
      </w:r>
      <w:r w:rsidRPr="00F67E50">
        <w:t xml:space="preserve">governing </w:t>
      </w:r>
      <w:smartTag w:uri="urn:schemas-microsoft-com:office:smarttags" w:element="PlaceType">
        <w:r w:rsidRPr="00F67E50">
          <w:t>Territory</w:t>
        </w:r>
      </w:smartTag>
      <w:r w:rsidRPr="00F67E50">
        <w:t>.</w:t>
      </w:r>
    </w:p>
    <w:p w:rsidR="004D25F3" w:rsidRPr="00F67E50" w:rsidRDefault="004D25F3" w:rsidP="004D25F3">
      <w:pPr>
        <w:pStyle w:val="ActHead5"/>
      </w:pPr>
      <w:bookmarkStart w:id="404" w:name="_Toc468716117"/>
      <w:r w:rsidRPr="00541697">
        <w:rPr>
          <w:rStyle w:val="CharSectno"/>
        </w:rPr>
        <w:t>266</w:t>
      </w:r>
      <w:r w:rsidRPr="00F67E50">
        <w:t xml:space="preserve">  Offence for making false statements in applications</w:t>
      </w:r>
      <w:bookmarkEnd w:id="404"/>
    </w:p>
    <w:p w:rsidR="004D25F3" w:rsidRPr="00F67E50" w:rsidRDefault="004D25F3" w:rsidP="004D25F3">
      <w:pPr>
        <w:pStyle w:val="subsection"/>
      </w:pPr>
      <w:r w:rsidRPr="00F67E50">
        <w:tab/>
      </w:r>
      <w:r w:rsidRPr="00F67E50">
        <w:tab/>
        <w:t xml:space="preserve">A person </w:t>
      </w:r>
      <w:r w:rsidR="001575A1" w:rsidRPr="00F67E50">
        <w:t>commits</w:t>
      </w:r>
      <w:r w:rsidRPr="00F67E50">
        <w:t xml:space="preserve"> an offence if:</w:t>
      </w:r>
    </w:p>
    <w:p w:rsidR="004D25F3" w:rsidRPr="00F67E50" w:rsidRDefault="004D25F3" w:rsidP="004D25F3">
      <w:pPr>
        <w:pStyle w:val="paragraph"/>
      </w:pPr>
      <w:r w:rsidRPr="00F67E50">
        <w:tab/>
        <w:t>(a)</w:t>
      </w:r>
      <w:r w:rsidRPr="00F67E50">
        <w:tab/>
        <w:t>the person makes a statement (whether orally, in a document or in any other way); and</w:t>
      </w:r>
    </w:p>
    <w:p w:rsidR="004D25F3" w:rsidRPr="00F67E50" w:rsidRDefault="004D25F3" w:rsidP="004D25F3">
      <w:pPr>
        <w:pStyle w:val="paragraph"/>
      </w:pPr>
      <w:r w:rsidRPr="00F67E50">
        <w:tab/>
        <w:t>(b)</w:t>
      </w:r>
      <w:r w:rsidRPr="00F67E50">
        <w:tab/>
        <w:t>the statement:</w:t>
      </w:r>
    </w:p>
    <w:p w:rsidR="004D25F3" w:rsidRPr="00F67E50" w:rsidRDefault="004D25F3" w:rsidP="004D25F3">
      <w:pPr>
        <w:pStyle w:val="paragraphsub"/>
      </w:pPr>
      <w:r w:rsidRPr="00F67E50">
        <w:tab/>
        <w:t>(i)</w:t>
      </w:r>
      <w:r w:rsidRPr="00F67E50">
        <w:tab/>
        <w:t>is false or misleading; or</w:t>
      </w:r>
    </w:p>
    <w:p w:rsidR="004D25F3" w:rsidRPr="00F67E50" w:rsidRDefault="004D25F3" w:rsidP="004D25F3">
      <w:pPr>
        <w:pStyle w:val="paragraphsub"/>
      </w:pPr>
      <w:r w:rsidRPr="00F67E50">
        <w:lastRenderedPageBreak/>
        <w:tab/>
        <w:t>(ii)</w:t>
      </w:r>
      <w:r w:rsidRPr="00F67E50">
        <w:tab/>
        <w:t>omits any matter or thing without which the statement is misleading; and</w:t>
      </w:r>
    </w:p>
    <w:p w:rsidR="004D25F3" w:rsidRPr="00F67E50" w:rsidRDefault="004D25F3" w:rsidP="00181A8E">
      <w:pPr>
        <w:pStyle w:val="paragraph"/>
        <w:keepNext/>
        <w:keepLines/>
      </w:pPr>
      <w:r w:rsidRPr="00F67E50">
        <w:tab/>
        <w:t>(c)</w:t>
      </w:r>
      <w:r w:rsidRPr="00F67E50">
        <w:tab/>
        <w:t xml:space="preserve">the statement is made in, or in connection with, an application for a </w:t>
      </w:r>
      <w:r w:rsidR="00F67E50" w:rsidRPr="00F67E50">
        <w:rPr>
          <w:position w:val="6"/>
          <w:sz w:val="16"/>
        </w:rPr>
        <w:t>*</w:t>
      </w:r>
      <w:r w:rsidRPr="00F67E50">
        <w:t>search warrant.</w:t>
      </w:r>
    </w:p>
    <w:p w:rsidR="004D25F3" w:rsidRPr="00F67E50" w:rsidRDefault="002F0573" w:rsidP="004D25F3">
      <w:pPr>
        <w:pStyle w:val="Penalty"/>
        <w:rPr>
          <w:i/>
        </w:rPr>
      </w:pPr>
      <w:r w:rsidRPr="00F67E50">
        <w:t>Penalty:</w:t>
      </w:r>
      <w:r w:rsidR="004D25F3" w:rsidRPr="00F67E50">
        <w:tab/>
        <w:t>Imprisonment for 2 years or 120 penalty units, or both.</w:t>
      </w:r>
    </w:p>
    <w:p w:rsidR="00CF46FD" w:rsidRPr="00F67E50" w:rsidRDefault="00CF46FD" w:rsidP="0045776E">
      <w:pPr>
        <w:pStyle w:val="ActHead2"/>
        <w:pageBreakBefore/>
      </w:pPr>
      <w:bookmarkStart w:id="405" w:name="_Toc468716118"/>
      <w:r w:rsidRPr="00541697">
        <w:rPr>
          <w:rStyle w:val="CharPartNo"/>
        </w:rPr>
        <w:lastRenderedPageBreak/>
        <w:t>Part</w:t>
      </w:r>
      <w:r w:rsidR="00F67E50" w:rsidRPr="00541697">
        <w:rPr>
          <w:rStyle w:val="CharPartNo"/>
        </w:rPr>
        <w:t> </w:t>
      </w:r>
      <w:r w:rsidRPr="00541697">
        <w:rPr>
          <w:rStyle w:val="CharPartNo"/>
        </w:rPr>
        <w:t>3</w:t>
      </w:r>
      <w:r w:rsidR="00F67E50" w:rsidRPr="00541697">
        <w:rPr>
          <w:rStyle w:val="CharPartNo"/>
        </w:rPr>
        <w:noBreakHyphen/>
      </w:r>
      <w:r w:rsidRPr="00541697">
        <w:rPr>
          <w:rStyle w:val="CharPartNo"/>
        </w:rPr>
        <w:t>6</w:t>
      </w:r>
      <w:r w:rsidRPr="00F67E50">
        <w:t>—</w:t>
      </w:r>
      <w:r w:rsidRPr="00541697">
        <w:rPr>
          <w:rStyle w:val="CharPartText"/>
        </w:rPr>
        <w:t>Disclosure of information</w:t>
      </w:r>
      <w:bookmarkEnd w:id="405"/>
    </w:p>
    <w:p w:rsidR="00CF46FD" w:rsidRPr="00541697" w:rsidRDefault="006D0E15" w:rsidP="00CF46FD">
      <w:pPr>
        <w:pStyle w:val="Header"/>
      </w:pPr>
      <w:r w:rsidRPr="00541697">
        <w:rPr>
          <w:rStyle w:val="CharDivNo"/>
        </w:rPr>
        <w:t xml:space="preserve"> </w:t>
      </w:r>
      <w:r w:rsidRPr="00541697">
        <w:rPr>
          <w:rStyle w:val="CharDivText"/>
        </w:rPr>
        <w:t xml:space="preserve"> </w:t>
      </w:r>
    </w:p>
    <w:p w:rsidR="00CF46FD" w:rsidRPr="00F67E50" w:rsidRDefault="00CF46FD" w:rsidP="00CF46FD">
      <w:pPr>
        <w:pStyle w:val="ActHead5"/>
      </w:pPr>
      <w:bookmarkStart w:id="406" w:name="_Toc468716119"/>
      <w:r w:rsidRPr="00541697">
        <w:rPr>
          <w:rStyle w:val="CharSectno"/>
        </w:rPr>
        <w:t>266A</w:t>
      </w:r>
      <w:r w:rsidRPr="00F67E50">
        <w:t xml:space="preserve">  Disclosure</w:t>
      </w:r>
      <w:bookmarkEnd w:id="406"/>
    </w:p>
    <w:p w:rsidR="00CF46FD" w:rsidRPr="00F67E50" w:rsidRDefault="00CF46FD" w:rsidP="00CF46FD">
      <w:pPr>
        <w:pStyle w:val="subsection"/>
      </w:pPr>
      <w:r w:rsidRPr="00F67E50">
        <w:tab/>
        <w:t>(1)</w:t>
      </w:r>
      <w:r w:rsidRPr="00F67E50">
        <w:tab/>
        <w:t>This section applies if a person obtains information:</w:t>
      </w:r>
    </w:p>
    <w:p w:rsidR="00CF46FD" w:rsidRPr="00F67E50" w:rsidRDefault="00CF46FD" w:rsidP="00CF46FD">
      <w:pPr>
        <w:pStyle w:val="paragraph"/>
      </w:pPr>
      <w:r w:rsidRPr="00F67E50">
        <w:tab/>
        <w:t>(a)</w:t>
      </w:r>
      <w:r w:rsidRPr="00F67E50">
        <w:tab/>
        <w:t>as a direct result of:</w:t>
      </w:r>
    </w:p>
    <w:p w:rsidR="00CF46FD" w:rsidRPr="00F67E50" w:rsidRDefault="00CF46FD" w:rsidP="00CF46FD">
      <w:pPr>
        <w:pStyle w:val="paragraphsub"/>
      </w:pPr>
      <w:r w:rsidRPr="00F67E50">
        <w:tab/>
        <w:t>(i)</w:t>
      </w:r>
      <w:r w:rsidRPr="00F67E50">
        <w:tab/>
        <w:t>the person being given a sworn statement under an order made under paragraph</w:t>
      </w:r>
      <w:r w:rsidR="00F67E50">
        <w:t> </w:t>
      </w:r>
      <w:r w:rsidR="00D30CA5" w:rsidRPr="00F67E50">
        <w:t>39(1)(ca), (d) or (da)</w:t>
      </w:r>
      <w:r w:rsidRPr="00F67E50">
        <w:t>; or</w:t>
      </w:r>
    </w:p>
    <w:p w:rsidR="00CF46FD" w:rsidRPr="00F67E50" w:rsidRDefault="00CF46FD" w:rsidP="00CF46FD">
      <w:pPr>
        <w:pStyle w:val="paragraphsub"/>
      </w:pPr>
      <w:r w:rsidRPr="00F67E50">
        <w:tab/>
        <w:t>(ii)</w:t>
      </w:r>
      <w:r w:rsidRPr="00F67E50">
        <w:tab/>
        <w:t>the exercise of a power (by the person or someone else), or performance (by the person) of a function, under Part</w:t>
      </w:r>
      <w:r w:rsidR="00F67E50">
        <w:t> </w:t>
      </w:r>
      <w:r w:rsidRPr="00F67E50">
        <w:t>3</w:t>
      </w:r>
      <w:r w:rsidR="00F67E50">
        <w:noBreakHyphen/>
      </w:r>
      <w:r w:rsidRPr="00F67E50">
        <w:t>1, 3</w:t>
      </w:r>
      <w:r w:rsidR="00F67E50">
        <w:noBreakHyphen/>
      </w:r>
      <w:r w:rsidRPr="00F67E50">
        <w:t>2, 3</w:t>
      </w:r>
      <w:r w:rsidR="00F67E50">
        <w:noBreakHyphen/>
      </w:r>
      <w:r w:rsidRPr="00F67E50">
        <w:t>3, 3</w:t>
      </w:r>
      <w:r w:rsidR="00F67E50">
        <w:noBreakHyphen/>
      </w:r>
      <w:r w:rsidRPr="00F67E50">
        <w:t>4 or 3</w:t>
      </w:r>
      <w:r w:rsidR="00F67E50">
        <w:noBreakHyphen/>
      </w:r>
      <w:r w:rsidRPr="00F67E50">
        <w:t>5; or</w:t>
      </w:r>
    </w:p>
    <w:p w:rsidR="00CF46FD" w:rsidRPr="00F67E50" w:rsidRDefault="00CF46FD" w:rsidP="00CF46FD">
      <w:pPr>
        <w:pStyle w:val="paragraph"/>
      </w:pPr>
      <w:r w:rsidRPr="00F67E50">
        <w:tab/>
        <w:t>(b)</w:t>
      </w:r>
      <w:r w:rsidRPr="00F67E50">
        <w:tab/>
        <w:t>as a result of a disclosure, or a series of disclosures, under this section.</w:t>
      </w:r>
    </w:p>
    <w:p w:rsidR="008D3A40" w:rsidRPr="00F67E50" w:rsidRDefault="00CF46FD" w:rsidP="008D3A40">
      <w:pPr>
        <w:pStyle w:val="subsection"/>
      </w:pPr>
      <w:r w:rsidRPr="00F67E50">
        <w:tab/>
        <w:t>(2)</w:t>
      </w:r>
      <w:r w:rsidRPr="00F67E50">
        <w:tab/>
        <w:t xml:space="preserve">The person may disclose the information to an authority described in an item of the following table for a purpose described in that item </w:t>
      </w:r>
      <w:r w:rsidR="008D3A40" w:rsidRPr="00F67E50">
        <w:t>if:</w:t>
      </w:r>
    </w:p>
    <w:p w:rsidR="008D3A40" w:rsidRPr="00F67E50" w:rsidRDefault="008D3A40" w:rsidP="008D3A40">
      <w:pPr>
        <w:pStyle w:val="paragraph"/>
      </w:pPr>
      <w:r w:rsidRPr="00F67E50">
        <w:tab/>
        <w:t>(a)</w:t>
      </w:r>
      <w:r w:rsidRPr="00F67E50">
        <w:tab/>
        <w:t>the person believes on reasonable grounds that the disclosure will serve that purpose; and</w:t>
      </w:r>
    </w:p>
    <w:p w:rsidR="008D3A40" w:rsidRPr="00F67E50" w:rsidRDefault="008D3A40" w:rsidP="008D3A40">
      <w:pPr>
        <w:pStyle w:val="paragraph"/>
      </w:pPr>
      <w:r w:rsidRPr="00F67E50">
        <w:tab/>
        <w:t>(b)</w:t>
      </w:r>
      <w:r w:rsidRPr="00F67E50">
        <w:tab/>
        <w:t>a court has not made an order prohibiting the disclosure of the information to the authority for that purpose.</w:t>
      </w:r>
    </w:p>
    <w:p w:rsidR="006D005B" w:rsidRPr="00F67E50" w:rsidRDefault="006D005B" w:rsidP="006D0E1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3197"/>
        <w:gridCol w:w="3187"/>
      </w:tblGrid>
      <w:tr w:rsidR="00CF46FD" w:rsidRPr="00F67E50" w:rsidTr="006D0E15">
        <w:trPr>
          <w:tblHeader/>
        </w:trPr>
        <w:tc>
          <w:tcPr>
            <w:tcW w:w="7088" w:type="dxa"/>
            <w:gridSpan w:val="3"/>
            <w:tcBorders>
              <w:top w:val="single" w:sz="12" w:space="0" w:color="auto"/>
              <w:bottom w:val="single" w:sz="6" w:space="0" w:color="auto"/>
            </w:tcBorders>
            <w:shd w:val="clear" w:color="auto" w:fill="auto"/>
          </w:tcPr>
          <w:p w:rsidR="00CF46FD" w:rsidRPr="00F67E50" w:rsidRDefault="00CF46FD" w:rsidP="006D0E15">
            <w:pPr>
              <w:pStyle w:val="TableHeading"/>
            </w:pPr>
            <w:r w:rsidRPr="00F67E50">
              <w:t>Recipients and purposes of disclosure</w:t>
            </w:r>
          </w:p>
        </w:tc>
      </w:tr>
      <w:tr w:rsidR="00CF46FD" w:rsidRPr="00F67E50" w:rsidTr="006D0E15">
        <w:trPr>
          <w:tblHeader/>
        </w:trPr>
        <w:tc>
          <w:tcPr>
            <w:tcW w:w="704" w:type="dxa"/>
            <w:tcBorders>
              <w:top w:val="single" w:sz="6" w:space="0" w:color="auto"/>
              <w:bottom w:val="single" w:sz="12" w:space="0" w:color="auto"/>
            </w:tcBorders>
            <w:shd w:val="clear" w:color="auto" w:fill="auto"/>
          </w:tcPr>
          <w:p w:rsidR="00CF46FD" w:rsidRPr="00F67E50" w:rsidRDefault="00CF46FD" w:rsidP="003E7278">
            <w:pPr>
              <w:pStyle w:val="Tabletext"/>
              <w:keepNext/>
              <w:rPr>
                <w:b/>
              </w:rPr>
            </w:pPr>
            <w:r w:rsidRPr="00F67E50">
              <w:rPr>
                <w:b/>
              </w:rPr>
              <w:t>Item</w:t>
            </w:r>
          </w:p>
        </w:tc>
        <w:tc>
          <w:tcPr>
            <w:tcW w:w="3197" w:type="dxa"/>
            <w:tcBorders>
              <w:top w:val="single" w:sz="6" w:space="0" w:color="auto"/>
              <w:bottom w:val="single" w:sz="12" w:space="0" w:color="auto"/>
            </w:tcBorders>
            <w:shd w:val="clear" w:color="auto" w:fill="auto"/>
          </w:tcPr>
          <w:p w:rsidR="00CF46FD" w:rsidRPr="00F67E50" w:rsidRDefault="00CF46FD" w:rsidP="003E7278">
            <w:pPr>
              <w:pStyle w:val="Tabletext"/>
              <w:keepNext/>
              <w:rPr>
                <w:b/>
              </w:rPr>
            </w:pPr>
            <w:r w:rsidRPr="00F67E50">
              <w:rPr>
                <w:b/>
              </w:rPr>
              <w:t>Authority to which disclosure may be made</w:t>
            </w:r>
          </w:p>
        </w:tc>
        <w:tc>
          <w:tcPr>
            <w:tcW w:w="3187" w:type="dxa"/>
            <w:tcBorders>
              <w:top w:val="single" w:sz="6" w:space="0" w:color="auto"/>
              <w:bottom w:val="single" w:sz="12" w:space="0" w:color="auto"/>
            </w:tcBorders>
            <w:shd w:val="clear" w:color="auto" w:fill="auto"/>
          </w:tcPr>
          <w:p w:rsidR="00CF46FD" w:rsidRPr="00F67E50" w:rsidRDefault="00CF46FD" w:rsidP="003E7278">
            <w:pPr>
              <w:pStyle w:val="Tabletext"/>
              <w:keepNext/>
              <w:rPr>
                <w:b/>
              </w:rPr>
            </w:pPr>
            <w:r w:rsidRPr="00F67E50">
              <w:rPr>
                <w:b/>
              </w:rPr>
              <w:t>Purpose for which disclosure may be made</w:t>
            </w:r>
          </w:p>
        </w:tc>
      </w:tr>
      <w:tr w:rsidR="00CF46FD" w:rsidRPr="00F67E50" w:rsidTr="006D0E15">
        <w:tc>
          <w:tcPr>
            <w:tcW w:w="704" w:type="dxa"/>
            <w:tcBorders>
              <w:top w:val="single" w:sz="12" w:space="0" w:color="auto"/>
            </w:tcBorders>
            <w:shd w:val="clear" w:color="auto" w:fill="auto"/>
          </w:tcPr>
          <w:p w:rsidR="00CF46FD" w:rsidRPr="00F67E50" w:rsidRDefault="00CF46FD" w:rsidP="003E7278">
            <w:pPr>
              <w:pStyle w:val="Tabletext"/>
            </w:pPr>
            <w:r w:rsidRPr="00F67E50">
              <w:t>1</w:t>
            </w:r>
          </w:p>
        </w:tc>
        <w:tc>
          <w:tcPr>
            <w:tcW w:w="3197" w:type="dxa"/>
            <w:tcBorders>
              <w:top w:val="single" w:sz="12" w:space="0" w:color="auto"/>
            </w:tcBorders>
            <w:shd w:val="clear" w:color="auto" w:fill="auto"/>
          </w:tcPr>
          <w:p w:rsidR="00CF46FD" w:rsidRPr="00F67E50" w:rsidRDefault="00CF46FD" w:rsidP="003E7278">
            <w:pPr>
              <w:pStyle w:val="Tabletext"/>
            </w:pPr>
            <w:r w:rsidRPr="00F67E50">
              <w:t>Authority with one or more functions under this Act</w:t>
            </w:r>
          </w:p>
        </w:tc>
        <w:tc>
          <w:tcPr>
            <w:tcW w:w="3187" w:type="dxa"/>
            <w:tcBorders>
              <w:top w:val="single" w:sz="12" w:space="0" w:color="auto"/>
            </w:tcBorders>
            <w:shd w:val="clear" w:color="auto" w:fill="auto"/>
          </w:tcPr>
          <w:p w:rsidR="00CF46FD" w:rsidRPr="00F67E50" w:rsidRDefault="00CF46FD" w:rsidP="003E7278">
            <w:pPr>
              <w:pStyle w:val="Tabletext"/>
            </w:pPr>
            <w:r w:rsidRPr="00F67E50">
              <w:t>Facilitating the authority’s performance of its functions under this Act</w:t>
            </w:r>
          </w:p>
        </w:tc>
      </w:tr>
      <w:tr w:rsidR="00CF46FD" w:rsidRPr="00F67E50" w:rsidTr="006D0E15">
        <w:tc>
          <w:tcPr>
            <w:tcW w:w="704" w:type="dxa"/>
            <w:shd w:val="clear" w:color="auto" w:fill="auto"/>
          </w:tcPr>
          <w:p w:rsidR="00CF46FD" w:rsidRPr="00F67E50" w:rsidRDefault="00CF46FD" w:rsidP="003E7278">
            <w:pPr>
              <w:pStyle w:val="Tabletext"/>
            </w:pPr>
            <w:r w:rsidRPr="00F67E50">
              <w:t>2</w:t>
            </w:r>
          </w:p>
        </w:tc>
        <w:tc>
          <w:tcPr>
            <w:tcW w:w="3197" w:type="dxa"/>
            <w:shd w:val="clear" w:color="auto" w:fill="auto"/>
          </w:tcPr>
          <w:p w:rsidR="00CF46FD" w:rsidRPr="00F67E50" w:rsidRDefault="00CF46FD" w:rsidP="003E7278">
            <w:pPr>
              <w:pStyle w:val="Tabletext"/>
            </w:pPr>
            <w:r w:rsidRPr="00F67E50">
              <w:t xml:space="preserve">Authority of the Commonwealth, or of a State or Territory, that has a function of investigating or prosecuting offences against a law of </w:t>
            </w:r>
            <w:r w:rsidRPr="00F67E50">
              <w:lastRenderedPageBreak/>
              <w:t>the Commonwealth, State or Territory</w:t>
            </w:r>
          </w:p>
        </w:tc>
        <w:tc>
          <w:tcPr>
            <w:tcW w:w="3187" w:type="dxa"/>
            <w:shd w:val="clear" w:color="auto" w:fill="auto"/>
          </w:tcPr>
          <w:p w:rsidR="00CF46FD" w:rsidRPr="00F67E50" w:rsidRDefault="00CF46FD" w:rsidP="003E7278">
            <w:pPr>
              <w:pStyle w:val="Tabletext"/>
            </w:pPr>
            <w:r w:rsidRPr="00F67E50">
              <w:lastRenderedPageBreak/>
              <w:t xml:space="preserve">Assisting in the prevention, investigation or prosecution of an offence against that law that is punishable on conviction by </w:t>
            </w:r>
            <w:r w:rsidRPr="00F67E50">
              <w:lastRenderedPageBreak/>
              <w:t>imprisonment for at least 3 years or for life</w:t>
            </w:r>
          </w:p>
        </w:tc>
      </w:tr>
      <w:tr w:rsidR="00CF46FD" w:rsidRPr="00F67E50" w:rsidTr="006D0E15">
        <w:tc>
          <w:tcPr>
            <w:tcW w:w="704" w:type="dxa"/>
            <w:tcBorders>
              <w:bottom w:val="single" w:sz="4" w:space="0" w:color="auto"/>
            </w:tcBorders>
            <w:shd w:val="clear" w:color="auto" w:fill="auto"/>
          </w:tcPr>
          <w:p w:rsidR="00CF46FD" w:rsidRPr="00F67E50" w:rsidRDefault="00CF46FD" w:rsidP="00B504D8">
            <w:pPr>
              <w:pStyle w:val="Tabletext"/>
              <w:keepNext/>
            </w:pPr>
            <w:r w:rsidRPr="00F67E50">
              <w:lastRenderedPageBreak/>
              <w:t>2A</w:t>
            </w:r>
          </w:p>
        </w:tc>
        <w:tc>
          <w:tcPr>
            <w:tcW w:w="3197" w:type="dxa"/>
            <w:tcBorders>
              <w:bottom w:val="single" w:sz="4" w:space="0" w:color="auto"/>
            </w:tcBorders>
            <w:shd w:val="clear" w:color="auto" w:fill="auto"/>
          </w:tcPr>
          <w:p w:rsidR="00CF46FD" w:rsidRPr="00F67E50" w:rsidRDefault="00CF46FD" w:rsidP="00B504D8">
            <w:pPr>
              <w:pStyle w:val="Tabletext"/>
              <w:keepNext/>
            </w:pPr>
            <w:r w:rsidRPr="00F67E50">
              <w:t>Authority of a foreign country that has a function of investigating or prosecuting offences against a law of the country</w:t>
            </w:r>
          </w:p>
        </w:tc>
        <w:tc>
          <w:tcPr>
            <w:tcW w:w="3187" w:type="dxa"/>
            <w:tcBorders>
              <w:bottom w:val="single" w:sz="4" w:space="0" w:color="auto"/>
            </w:tcBorders>
            <w:shd w:val="clear" w:color="auto" w:fill="auto"/>
          </w:tcPr>
          <w:p w:rsidR="00CF46FD" w:rsidRPr="00F67E50" w:rsidRDefault="00CF46FD" w:rsidP="00B504D8">
            <w:pPr>
              <w:pStyle w:val="Tabletext"/>
              <w:keepNext/>
            </w:pPr>
            <w:r w:rsidRPr="00F67E50">
              <w:t>Assisting in the prevention, investigation or prosecution of an offence against that law constituted by conduct that, if it occurred in Australia, would constitute an offence against a law of the Commonwealth, or of a State or Territory, punishable on conviction by imprisonment for at least 3 years or for life</w:t>
            </w:r>
          </w:p>
        </w:tc>
      </w:tr>
      <w:tr w:rsidR="00E07B37" w:rsidRPr="00F67E50" w:rsidTr="00E4208D">
        <w:tc>
          <w:tcPr>
            <w:tcW w:w="704" w:type="dxa"/>
            <w:tcBorders>
              <w:bottom w:val="single" w:sz="4" w:space="0" w:color="auto"/>
            </w:tcBorders>
            <w:shd w:val="clear" w:color="auto" w:fill="auto"/>
          </w:tcPr>
          <w:p w:rsidR="00E07B37" w:rsidRPr="00F67E50" w:rsidRDefault="00E07B37" w:rsidP="003E7278">
            <w:pPr>
              <w:pStyle w:val="Tabletext"/>
            </w:pPr>
            <w:r w:rsidRPr="00F67E50">
              <w:t>2B</w:t>
            </w:r>
          </w:p>
        </w:tc>
        <w:tc>
          <w:tcPr>
            <w:tcW w:w="3197" w:type="dxa"/>
            <w:tcBorders>
              <w:bottom w:val="single" w:sz="4" w:space="0" w:color="auto"/>
            </w:tcBorders>
            <w:shd w:val="clear" w:color="auto" w:fill="auto"/>
          </w:tcPr>
          <w:p w:rsidR="00E07B37" w:rsidRPr="00F67E50" w:rsidRDefault="00E07B37" w:rsidP="003E7278">
            <w:pPr>
              <w:pStyle w:val="Tabletext"/>
            </w:pPr>
            <w:r w:rsidRPr="00F67E50">
              <w:t xml:space="preserve">Authority of a State, or a </w:t>
            </w:r>
            <w:r w:rsidR="00F67E50" w:rsidRPr="00F67E50">
              <w:rPr>
                <w:position w:val="6"/>
                <w:sz w:val="16"/>
              </w:rPr>
              <w:t>*</w:t>
            </w:r>
            <w:r w:rsidRPr="00F67E50">
              <w:t>self</w:t>
            </w:r>
            <w:r w:rsidR="00F67E50">
              <w:noBreakHyphen/>
            </w:r>
            <w:r w:rsidRPr="00F67E50">
              <w:t xml:space="preserve">governing Territory, that has a function under a </w:t>
            </w:r>
            <w:r w:rsidR="00F67E50" w:rsidRPr="00F67E50">
              <w:rPr>
                <w:position w:val="6"/>
                <w:sz w:val="16"/>
              </w:rPr>
              <w:t>*</w:t>
            </w:r>
            <w:r w:rsidRPr="00F67E50">
              <w:t>corresponding law of the State or Territory</w:t>
            </w:r>
          </w:p>
        </w:tc>
        <w:tc>
          <w:tcPr>
            <w:tcW w:w="3187" w:type="dxa"/>
            <w:tcBorders>
              <w:bottom w:val="single" w:sz="4" w:space="0" w:color="auto"/>
            </w:tcBorders>
            <w:shd w:val="clear" w:color="auto" w:fill="auto"/>
          </w:tcPr>
          <w:p w:rsidR="00E07B37" w:rsidRPr="00F67E50" w:rsidRDefault="00E07B37" w:rsidP="00E07B37">
            <w:pPr>
              <w:pStyle w:val="Tabletext"/>
            </w:pPr>
            <w:r w:rsidRPr="00F67E50">
              <w:t>Any one or more of the following purposes:</w:t>
            </w:r>
          </w:p>
          <w:p w:rsidR="00E07B37" w:rsidRPr="00F67E50" w:rsidRDefault="00E07B37" w:rsidP="00E07B37">
            <w:pPr>
              <w:pStyle w:val="Tablea"/>
            </w:pPr>
            <w:r w:rsidRPr="00F67E50">
              <w:t xml:space="preserve">(a) engaging in proceedings under that </w:t>
            </w:r>
            <w:r w:rsidR="00F67E50" w:rsidRPr="00F67E50">
              <w:rPr>
                <w:position w:val="6"/>
                <w:sz w:val="16"/>
              </w:rPr>
              <w:t>*</w:t>
            </w:r>
            <w:r w:rsidRPr="00F67E50">
              <w:t>corresponding law;</w:t>
            </w:r>
          </w:p>
          <w:p w:rsidR="00E07B37" w:rsidRPr="00F67E50" w:rsidRDefault="00E07B37" w:rsidP="00E07B37">
            <w:pPr>
              <w:pStyle w:val="Tablea"/>
            </w:pPr>
            <w:r w:rsidRPr="00F67E50">
              <w:t>(b) engaging in proceedings for the forfeiture of things under a law of that State or Territory;</w:t>
            </w:r>
          </w:p>
          <w:p w:rsidR="00E07B37" w:rsidRPr="00F67E50" w:rsidRDefault="00E07B37" w:rsidP="002130D6">
            <w:pPr>
              <w:pStyle w:val="Tablea"/>
            </w:pPr>
            <w:r w:rsidRPr="00F67E50">
              <w:t xml:space="preserve">(c) deciding whether to institute proceedings of a kind referred to in </w:t>
            </w:r>
            <w:r w:rsidR="00F67E50">
              <w:t>paragraph (</w:t>
            </w:r>
            <w:r w:rsidRPr="00F67E50">
              <w:t>a) or (b)</w:t>
            </w:r>
          </w:p>
        </w:tc>
      </w:tr>
      <w:tr w:rsidR="00E07B37" w:rsidRPr="00F67E50" w:rsidTr="00E4208D">
        <w:tc>
          <w:tcPr>
            <w:tcW w:w="704" w:type="dxa"/>
            <w:tcBorders>
              <w:bottom w:val="single" w:sz="4" w:space="0" w:color="auto"/>
            </w:tcBorders>
            <w:shd w:val="clear" w:color="auto" w:fill="auto"/>
          </w:tcPr>
          <w:p w:rsidR="00E07B37" w:rsidRPr="00F67E50" w:rsidRDefault="00E07B37" w:rsidP="003E7278">
            <w:pPr>
              <w:pStyle w:val="Tabletext"/>
            </w:pPr>
            <w:r w:rsidRPr="00F67E50">
              <w:t>2C</w:t>
            </w:r>
          </w:p>
        </w:tc>
        <w:tc>
          <w:tcPr>
            <w:tcW w:w="3197" w:type="dxa"/>
            <w:tcBorders>
              <w:bottom w:val="single" w:sz="4" w:space="0" w:color="auto"/>
            </w:tcBorders>
            <w:shd w:val="clear" w:color="auto" w:fill="auto"/>
          </w:tcPr>
          <w:p w:rsidR="00E07B37" w:rsidRPr="00F67E50" w:rsidRDefault="00E07B37" w:rsidP="00E07B37">
            <w:pPr>
              <w:pStyle w:val="Tabletext"/>
            </w:pPr>
            <w:r w:rsidRPr="00F67E50">
              <w:t>Authority of a foreign country that has one or more of the following functions:</w:t>
            </w:r>
          </w:p>
          <w:p w:rsidR="00E07B37" w:rsidRPr="00F67E50" w:rsidRDefault="00E07B37" w:rsidP="00E07B37">
            <w:pPr>
              <w:pStyle w:val="Tablea"/>
            </w:pPr>
            <w:r w:rsidRPr="00F67E50">
              <w:t>(a) investigating or prosecuting offences against a law of the country;</w:t>
            </w:r>
          </w:p>
          <w:p w:rsidR="00E07B37" w:rsidRPr="00F67E50" w:rsidRDefault="00E07B37" w:rsidP="002130D6">
            <w:pPr>
              <w:pStyle w:val="Tablea"/>
            </w:pPr>
            <w:r w:rsidRPr="00F67E50">
              <w:t xml:space="preserve">(b) identifying, locating, tracing, investigating or confiscating </w:t>
            </w:r>
            <w:r w:rsidR="00F67E50" w:rsidRPr="00F67E50">
              <w:rPr>
                <w:position w:val="6"/>
                <w:sz w:val="16"/>
              </w:rPr>
              <w:t>*</w:t>
            </w:r>
            <w:r w:rsidRPr="00F67E50">
              <w:t xml:space="preserve">proceeds or </w:t>
            </w:r>
            <w:r w:rsidR="00F67E50" w:rsidRPr="00F67E50">
              <w:rPr>
                <w:position w:val="6"/>
                <w:sz w:val="16"/>
              </w:rPr>
              <w:t>*</w:t>
            </w:r>
            <w:r w:rsidRPr="00F67E50">
              <w:t>instruments of crime under a law of the country</w:t>
            </w:r>
          </w:p>
        </w:tc>
        <w:tc>
          <w:tcPr>
            <w:tcW w:w="3187" w:type="dxa"/>
            <w:tcBorders>
              <w:bottom w:val="single" w:sz="4" w:space="0" w:color="auto"/>
            </w:tcBorders>
            <w:shd w:val="clear" w:color="auto" w:fill="auto"/>
          </w:tcPr>
          <w:p w:rsidR="00E07B37" w:rsidRPr="00F67E50" w:rsidRDefault="00E07B37" w:rsidP="003E7278">
            <w:pPr>
              <w:pStyle w:val="Tabletext"/>
            </w:pPr>
            <w:r w:rsidRPr="00F67E50">
              <w:t xml:space="preserve">Assisting in identification, location, tracing, investigation or confiscation of </w:t>
            </w:r>
            <w:r w:rsidR="00F67E50" w:rsidRPr="00F67E50">
              <w:rPr>
                <w:position w:val="6"/>
                <w:sz w:val="16"/>
              </w:rPr>
              <w:t>*</w:t>
            </w:r>
            <w:r w:rsidRPr="00F67E50">
              <w:t xml:space="preserve">proceeds or </w:t>
            </w:r>
            <w:r w:rsidR="00F67E50" w:rsidRPr="00F67E50">
              <w:rPr>
                <w:position w:val="6"/>
                <w:sz w:val="16"/>
              </w:rPr>
              <w:t>*</w:t>
            </w:r>
            <w:r w:rsidRPr="00F67E50">
              <w:t xml:space="preserve">instruments of crime, if the identification, location, tracing, investigation or confiscation could take place under this Act, or under a </w:t>
            </w:r>
            <w:r w:rsidR="00F67E50" w:rsidRPr="00F67E50">
              <w:rPr>
                <w:position w:val="6"/>
                <w:sz w:val="16"/>
              </w:rPr>
              <w:t>*</w:t>
            </w:r>
            <w:r w:rsidRPr="00F67E50">
              <w:t xml:space="preserve">corresponding law of a State or a </w:t>
            </w:r>
            <w:r w:rsidR="00F67E50" w:rsidRPr="00F67E50">
              <w:rPr>
                <w:position w:val="6"/>
                <w:sz w:val="16"/>
              </w:rPr>
              <w:t>*</w:t>
            </w:r>
            <w:r w:rsidRPr="00F67E50">
              <w:t>self</w:t>
            </w:r>
            <w:r w:rsidR="00F67E50">
              <w:noBreakHyphen/>
            </w:r>
            <w:r w:rsidRPr="00F67E50">
              <w:t xml:space="preserve">governing Territory, if the proceeds or instruments related to an offence against a law of the Commonwealth, State or </w:t>
            </w:r>
            <w:r w:rsidRPr="00F67E50">
              <w:lastRenderedPageBreak/>
              <w:t>Territory</w:t>
            </w:r>
          </w:p>
        </w:tc>
      </w:tr>
      <w:tr w:rsidR="00E07B37" w:rsidRPr="00F67E50" w:rsidTr="00E4208D">
        <w:tc>
          <w:tcPr>
            <w:tcW w:w="704" w:type="dxa"/>
            <w:tcBorders>
              <w:top w:val="single" w:sz="4" w:space="0" w:color="auto"/>
              <w:bottom w:val="single" w:sz="12" w:space="0" w:color="auto"/>
            </w:tcBorders>
            <w:shd w:val="clear" w:color="auto" w:fill="auto"/>
          </w:tcPr>
          <w:p w:rsidR="00E07B37" w:rsidRPr="00F67E50" w:rsidRDefault="00E07B37" w:rsidP="003E7278">
            <w:pPr>
              <w:pStyle w:val="Tabletext"/>
            </w:pPr>
            <w:r w:rsidRPr="00F67E50">
              <w:lastRenderedPageBreak/>
              <w:t>3</w:t>
            </w:r>
          </w:p>
        </w:tc>
        <w:tc>
          <w:tcPr>
            <w:tcW w:w="3197" w:type="dxa"/>
            <w:tcBorders>
              <w:top w:val="single" w:sz="4" w:space="0" w:color="auto"/>
              <w:bottom w:val="single" w:sz="12" w:space="0" w:color="auto"/>
            </w:tcBorders>
            <w:shd w:val="clear" w:color="auto" w:fill="auto"/>
          </w:tcPr>
          <w:p w:rsidR="00E07B37" w:rsidRPr="00F67E50" w:rsidRDefault="00E07B37" w:rsidP="003E7278">
            <w:pPr>
              <w:pStyle w:val="Tabletext"/>
            </w:pPr>
            <w:r w:rsidRPr="00F67E50">
              <w:t>Australian Taxation Office</w:t>
            </w:r>
          </w:p>
        </w:tc>
        <w:tc>
          <w:tcPr>
            <w:tcW w:w="3187" w:type="dxa"/>
            <w:tcBorders>
              <w:top w:val="single" w:sz="4" w:space="0" w:color="auto"/>
              <w:bottom w:val="single" w:sz="12" w:space="0" w:color="auto"/>
            </w:tcBorders>
            <w:shd w:val="clear" w:color="auto" w:fill="auto"/>
          </w:tcPr>
          <w:p w:rsidR="00E07B37" w:rsidRPr="00F67E50" w:rsidRDefault="00E07B37" w:rsidP="003E7278">
            <w:pPr>
              <w:pStyle w:val="Tabletext"/>
            </w:pPr>
            <w:r w:rsidRPr="00F67E50">
              <w:t>Protecting public revenue</w:t>
            </w:r>
          </w:p>
        </w:tc>
      </w:tr>
    </w:tbl>
    <w:p w:rsidR="00CF46FD" w:rsidRPr="00F67E50" w:rsidRDefault="00CF46FD" w:rsidP="00CF46FD">
      <w:pPr>
        <w:pStyle w:val="SubsectionHead"/>
      </w:pPr>
      <w:r w:rsidRPr="00F67E50">
        <w:t>Limits on use of information disclosed</w:t>
      </w:r>
    </w:p>
    <w:p w:rsidR="00CF46FD" w:rsidRPr="00F67E50" w:rsidRDefault="00CF46FD" w:rsidP="00CF46FD">
      <w:pPr>
        <w:pStyle w:val="subsection"/>
      </w:pPr>
      <w:r w:rsidRPr="00F67E50">
        <w:tab/>
        <w:t>(3)</w:t>
      </w:r>
      <w:r w:rsidRPr="00F67E50">
        <w:tab/>
        <w:t xml:space="preserve">In civil or </w:t>
      </w:r>
      <w:r w:rsidR="00F67E50" w:rsidRPr="00F67E50">
        <w:rPr>
          <w:position w:val="6"/>
          <w:sz w:val="16"/>
        </w:rPr>
        <w:t>*</w:t>
      </w:r>
      <w:r w:rsidRPr="00F67E50">
        <w:t xml:space="preserve">criminal proceedings against a person who gave an answer or produced a document in an </w:t>
      </w:r>
      <w:r w:rsidR="00F67E50" w:rsidRPr="00F67E50">
        <w:rPr>
          <w:position w:val="6"/>
          <w:sz w:val="16"/>
        </w:rPr>
        <w:t>*</w:t>
      </w:r>
      <w:r w:rsidRPr="00F67E50">
        <w:t>examination, none of the following that is disclosed under this section is admissible in evidence against the person:</w:t>
      </w:r>
    </w:p>
    <w:p w:rsidR="00CF46FD" w:rsidRPr="00F67E50" w:rsidRDefault="00CF46FD" w:rsidP="00CF46FD">
      <w:pPr>
        <w:pStyle w:val="paragraph"/>
      </w:pPr>
      <w:r w:rsidRPr="00F67E50">
        <w:tab/>
        <w:t>(a)</w:t>
      </w:r>
      <w:r w:rsidRPr="00F67E50">
        <w:tab/>
        <w:t>the answer or document;</w:t>
      </w:r>
    </w:p>
    <w:p w:rsidR="00CF46FD" w:rsidRPr="00F67E50" w:rsidRDefault="00CF46FD" w:rsidP="00CF46FD">
      <w:pPr>
        <w:pStyle w:val="paragraph"/>
      </w:pPr>
      <w:r w:rsidRPr="00F67E50">
        <w:tab/>
        <w:t>(b)</w:t>
      </w:r>
      <w:r w:rsidRPr="00F67E50">
        <w:tab/>
        <w:t>information contained in the answer or document.</w:t>
      </w:r>
    </w:p>
    <w:p w:rsidR="00CF46FD" w:rsidRPr="00F67E50" w:rsidRDefault="00CF46FD" w:rsidP="00CF46FD">
      <w:pPr>
        <w:pStyle w:val="subsection"/>
      </w:pPr>
      <w:r w:rsidRPr="00F67E50">
        <w:tab/>
        <w:t>(4)</w:t>
      </w:r>
      <w:r w:rsidRPr="00F67E50">
        <w:tab/>
      </w:r>
      <w:r w:rsidR="00F67E50">
        <w:t>Subsection (</w:t>
      </w:r>
      <w:r w:rsidRPr="00F67E50">
        <w:t>3) does not apply in:</w:t>
      </w:r>
    </w:p>
    <w:p w:rsidR="00CF46FD" w:rsidRPr="00F67E50" w:rsidRDefault="00CF46FD" w:rsidP="00CF46FD">
      <w:pPr>
        <w:pStyle w:val="paragraph"/>
      </w:pPr>
      <w:r w:rsidRPr="00F67E50">
        <w:tab/>
        <w:t>(a)</w:t>
      </w:r>
      <w:r w:rsidRPr="00F67E50">
        <w:tab/>
      </w:r>
      <w:r w:rsidR="00F67E50" w:rsidRPr="00F67E50">
        <w:rPr>
          <w:position w:val="6"/>
          <w:sz w:val="16"/>
        </w:rPr>
        <w:t>*</w:t>
      </w:r>
      <w:r w:rsidRPr="00F67E50">
        <w:t>criminal proceedings for giving false or misleading information; or</w:t>
      </w:r>
    </w:p>
    <w:p w:rsidR="00CF46FD" w:rsidRPr="00F67E50" w:rsidRDefault="00CF46FD" w:rsidP="00CF46FD">
      <w:pPr>
        <w:pStyle w:val="paragraph"/>
      </w:pPr>
      <w:r w:rsidRPr="00F67E50">
        <w:tab/>
        <w:t>(b)</w:t>
      </w:r>
      <w:r w:rsidRPr="00F67E50">
        <w:tab/>
        <w:t>proceedings on an application under this Act; or</w:t>
      </w:r>
    </w:p>
    <w:p w:rsidR="00CF46FD" w:rsidRPr="00F67E50" w:rsidRDefault="00CF46FD" w:rsidP="00CF46FD">
      <w:pPr>
        <w:pStyle w:val="paragraph"/>
      </w:pPr>
      <w:r w:rsidRPr="00F67E50">
        <w:tab/>
        <w:t>(c)</w:t>
      </w:r>
      <w:r w:rsidRPr="00F67E50">
        <w:tab/>
        <w:t>proceedings ancillary to an application under this Act; or</w:t>
      </w:r>
    </w:p>
    <w:p w:rsidR="00CF46FD" w:rsidRPr="00F67E50" w:rsidRDefault="00CF46FD" w:rsidP="00CF46FD">
      <w:pPr>
        <w:pStyle w:val="paragraph"/>
      </w:pPr>
      <w:r w:rsidRPr="00F67E50">
        <w:tab/>
        <w:t>(d)</w:t>
      </w:r>
      <w:r w:rsidRPr="00F67E50">
        <w:tab/>
        <w:t xml:space="preserve">proceedings for enforcement of a </w:t>
      </w:r>
      <w:r w:rsidR="00F67E50" w:rsidRPr="00F67E50">
        <w:rPr>
          <w:position w:val="6"/>
          <w:sz w:val="16"/>
        </w:rPr>
        <w:t>*</w:t>
      </w:r>
      <w:r w:rsidRPr="00F67E50">
        <w:t>confiscation order; or</w:t>
      </w:r>
    </w:p>
    <w:p w:rsidR="00CF46FD" w:rsidRPr="00F67E50" w:rsidRDefault="00CF46FD" w:rsidP="00CF46FD">
      <w:pPr>
        <w:pStyle w:val="paragraph"/>
      </w:pPr>
      <w:r w:rsidRPr="00F67E50">
        <w:tab/>
        <w:t>(e)</w:t>
      </w:r>
      <w:r w:rsidRPr="00F67E50">
        <w:tab/>
        <w:t>civil proceedings for or in respect of a right or liability the document confers or imposes.</w:t>
      </w:r>
    </w:p>
    <w:p w:rsidR="00CF46FD" w:rsidRPr="00F67E50" w:rsidRDefault="00CF46FD" w:rsidP="00CF46FD">
      <w:pPr>
        <w:pStyle w:val="notetext"/>
      </w:pPr>
      <w:r w:rsidRPr="00F67E50">
        <w:t>Note:</w:t>
      </w:r>
      <w:r w:rsidRPr="00F67E50">
        <w:tab/>
      </w:r>
      <w:r w:rsidR="00F67E50">
        <w:t>Subsections (</w:t>
      </w:r>
      <w:r w:rsidRPr="00F67E50">
        <w:t>3) and (4) reflect section</w:t>
      </w:r>
      <w:r w:rsidR="00F67E50">
        <w:t> </w:t>
      </w:r>
      <w:r w:rsidRPr="00F67E50">
        <w:t>198.</w:t>
      </w:r>
    </w:p>
    <w:p w:rsidR="00CF46FD" w:rsidRPr="00F67E50" w:rsidRDefault="00CF46FD" w:rsidP="00CF46FD">
      <w:pPr>
        <w:pStyle w:val="subsection"/>
      </w:pPr>
      <w:r w:rsidRPr="00F67E50">
        <w:tab/>
        <w:t>(5)</w:t>
      </w:r>
      <w:r w:rsidRPr="00F67E50">
        <w:tab/>
        <w:t xml:space="preserve">In a </w:t>
      </w:r>
      <w:r w:rsidR="00F67E50" w:rsidRPr="00F67E50">
        <w:rPr>
          <w:position w:val="6"/>
          <w:sz w:val="16"/>
        </w:rPr>
        <w:t>*</w:t>
      </w:r>
      <w:r w:rsidRPr="00F67E50">
        <w:t xml:space="preserve">criminal proceeding against a person who produced or made available a document under a </w:t>
      </w:r>
      <w:r w:rsidR="00F67E50" w:rsidRPr="00F67E50">
        <w:rPr>
          <w:position w:val="6"/>
          <w:sz w:val="16"/>
        </w:rPr>
        <w:t>*</w:t>
      </w:r>
      <w:r w:rsidRPr="00F67E50">
        <w:t>production order, none of the following that is disclosed under this section is admissible in evidence against the person:</w:t>
      </w:r>
    </w:p>
    <w:p w:rsidR="00CF46FD" w:rsidRPr="00F67E50" w:rsidRDefault="00CF46FD" w:rsidP="00CF46FD">
      <w:pPr>
        <w:pStyle w:val="paragraph"/>
      </w:pPr>
      <w:r w:rsidRPr="00F67E50">
        <w:tab/>
        <w:t>(a)</w:t>
      </w:r>
      <w:r w:rsidRPr="00F67E50">
        <w:tab/>
        <w:t>the document;</w:t>
      </w:r>
    </w:p>
    <w:p w:rsidR="00CF46FD" w:rsidRPr="00F67E50" w:rsidRDefault="00CF46FD" w:rsidP="00CF46FD">
      <w:pPr>
        <w:pStyle w:val="paragraph"/>
      </w:pPr>
      <w:r w:rsidRPr="00F67E50">
        <w:tab/>
        <w:t>(b)</w:t>
      </w:r>
      <w:r w:rsidRPr="00F67E50">
        <w:tab/>
        <w:t>information contained in the document.</w:t>
      </w:r>
    </w:p>
    <w:p w:rsidR="00CF46FD" w:rsidRPr="00F67E50" w:rsidRDefault="00CF46FD" w:rsidP="00181A8E">
      <w:pPr>
        <w:pStyle w:val="subsection"/>
        <w:keepNext/>
        <w:keepLines/>
      </w:pPr>
      <w:r w:rsidRPr="00F67E50">
        <w:lastRenderedPageBreak/>
        <w:tab/>
        <w:t>(6)</w:t>
      </w:r>
      <w:r w:rsidRPr="00F67E50">
        <w:tab/>
      </w:r>
      <w:r w:rsidR="00F67E50">
        <w:t>Subsection (</w:t>
      </w:r>
      <w:r w:rsidRPr="00F67E50">
        <w:t>5) does not apply in a proceeding under, or arising out of, section</w:t>
      </w:r>
      <w:r w:rsidR="00F67E50">
        <w:t> </w:t>
      </w:r>
      <w:r w:rsidRPr="00F67E50">
        <w:t xml:space="preserve">137.1 or 137.2 of the </w:t>
      </w:r>
      <w:r w:rsidRPr="00F67E50">
        <w:rPr>
          <w:i/>
        </w:rPr>
        <w:t>Criminal Code</w:t>
      </w:r>
      <w:r w:rsidRPr="00F67E50">
        <w:t xml:space="preserve"> (false or misleading information or documents) in relation to producing the document or making it available.</w:t>
      </w:r>
    </w:p>
    <w:p w:rsidR="00CF46FD" w:rsidRPr="00F67E50" w:rsidRDefault="00CF46FD" w:rsidP="00CF46FD">
      <w:pPr>
        <w:pStyle w:val="notetext"/>
      </w:pPr>
      <w:r w:rsidRPr="00F67E50">
        <w:t>Note:</w:t>
      </w:r>
      <w:r w:rsidRPr="00F67E50">
        <w:tab/>
      </w:r>
      <w:r w:rsidR="00F67E50">
        <w:t>Subsections (</w:t>
      </w:r>
      <w:r w:rsidRPr="00F67E50">
        <w:t>5) and (6) reflect subsection</w:t>
      </w:r>
      <w:r w:rsidR="00F67E50">
        <w:t> </w:t>
      </w:r>
      <w:r w:rsidRPr="00F67E50">
        <w:t>206(2).</w:t>
      </w:r>
    </w:p>
    <w:p w:rsidR="00CF46FD" w:rsidRPr="00F67E50" w:rsidRDefault="00CF46FD" w:rsidP="00CF46FD">
      <w:pPr>
        <w:pStyle w:val="subsection"/>
      </w:pPr>
      <w:r w:rsidRPr="00F67E50">
        <w:tab/>
        <w:t>(7)</w:t>
      </w:r>
      <w:r w:rsidRPr="00F67E50">
        <w:tab/>
        <w:t>To avoid doubt, this section does not affect the admissibility in evidence of any information, document or thing obtained as an indirect consequence of a disclosure under this section.</w:t>
      </w:r>
    </w:p>
    <w:p w:rsidR="00CF46FD" w:rsidRPr="00F67E50" w:rsidRDefault="00CF46FD" w:rsidP="00CF46FD">
      <w:pPr>
        <w:pStyle w:val="SubsectionHead"/>
      </w:pPr>
      <w:r w:rsidRPr="00F67E50">
        <w:t>Relationship with subsection</w:t>
      </w:r>
      <w:r w:rsidR="00F67E50">
        <w:t> </w:t>
      </w:r>
      <w:r w:rsidRPr="00F67E50">
        <w:t>228(2)</w:t>
      </w:r>
    </w:p>
    <w:p w:rsidR="00CF46FD" w:rsidRPr="00F67E50" w:rsidRDefault="00CF46FD" w:rsidP="00CF46FD">
      <w:pPr>
        <w:pStyle w:val="subsection"/>
      </w:pPr>
      <w:r w:rsidRPr="00F67E50">
        <w:tab/>
        <w:t>(8)</w:t>
      </w:r>
      <w:r w:rsidRPr="00F67E50">
        <w:tab/>
        <w:t>To avoid doubt:</w:t>
      </w:r>
    </w:p>
    <w:p w:rsidR="00CF46FD" w:rsidRPr="00F67E50" w:rsidRDefault="00CF46FD" w:rsidP="00CF46FD">
      <w:pPr>
        <w:pStyle w:val="paragraph"/>
      </w:pPr>
      <w:r w:rsidRPr="00F67E50">
        <w:tab/>
        <w:t>(a)</w:t>
      </w:r>
      <w:r w:rsidRPr="00F67E50">
        <w:tab/>
        <w:t>this section does not limit subsection</w:t>
      </w:r>
      <w:r w:rsidR="00F67E50">
        <w:t> </w:t>
      </w:r>
      <w:r w:rsidRPr="00F67E50">
        <w:t>228(2</w:t>
      </w:r>
      <w:r w:rsidR="006D005B" w:rsidRPr="00F67E50">
        <w:t>) (a</w:t>
      </w:r>
      <w:r w:rsidRPr="00F67E50">
        <w:t xml:space="preserve">bout a </w:t>
      </w:r>
      <w:r w:rsidR="00F67E50" w:rsidRPr="00F67E50">
        <w:rPr>
          <w:position w:val="6"/>
          <w:sz w:val="16"/>
        </w:rPr>
        <w:t>*</w:t>
      </w:r>
      <w:r w:rsidRPr="00F67E50">
        <w:t xml:space="preserve">search warrant authorising the </w:t>
      </w:r>
      <w:r w:rsidR="00F67E50" w:rsidRPr="00F67E50">
        <w:rPr>
          <w:position w:val="6"/>
          <w:sz w:val="16"/>
        </w:rPr>
        <w:t>*</w:t>
      </w:r>
      <w:r w:rsidRPr="00F67E50">
        <w:t xml:space="preserve">executing officer to make things seized under the warrant available to officers of other </w:t>
      </w:r>
      <w:r w:rsidR="00F67E50" w:rsidRPr="00F67E50">
        <w:rPr>
          <w:position w:val="6"/>
          <w:sz w:val="16"/>
        </w:rPr>
        <w:t>*</w:t>
      </w:r>
      <w:r w:rsidRPr="00F67E50">
        <w:t>enforcement agencies); and</w:t>
      </w:r>
    </w:p>
    <w:p w:rsidR="00CF46FD" w:rsidRPr="00F67E50" w:rsidRDefault="00CF46FD" w:rsidP="00CF46FD">
      <w:pPr>
        <w:pStyle w:val="paragraph"/>
      </w:pPr>
      <w:r w:rsidRPr="00F67E50">
        <w:tab/>
        <w:t>(b)</w:t>
      </w:r>
      <w:r w:rsidRPr="00F67E50">
        <w:tab/>
        <w:t>subsection</w:t>
      </w:r>
      <w:r w:rsidR="00F67E50">
        <w:t> </w:t>
      </w:r>
      <w:r w:rsidRPr="00F67E50">
        <w:t>228(2) does not limit this section.</w:t>
      </w:r>
    </w:p>
    <w:p w:rsidR="004D25F3" w:rsidRPr="00F67E50" w:rsidRDefault="004D25F3" w:rsidP="0045776E">
      <w:pPr>
        <w:pStyle w:val="ActHead1"/>
        <w:pageBreakBefore/>
      </w:pPr>
      <w:bookmarkStart w:id="407" w:name="_Toc468716120"/>
      <w:r w:rsidRPr="00541697">
        <w:rPr>
          <w:rStyle w:val="CharChapNo"/>
        </w:rPr>
        <w:lastRenderedPageBreak/>
        <w:t>Chapter</w:t>
      </w:r>
      <w:r w:rsidR="00F67E50" w:rsidRPr="00541697">
        <w:rPr>
          <w:rStyle w:val="CharChapNo"/>
        </w:rPr>
        <w:t> </w:t>
      </w:r>
      <w:r w:rsidRPr="00541697">
        <w:rPr>
          <w:rStyle w:val="CharChapNo"/>
        </w:rPr>
        <w:t>4</w:t>
      </w:r>
      <w:r w:rsidRPr="00F67E50">
        <w:t>—</w:t>
      </w:r>
      <w:r w:rsidRPr="00541697">
        <w:rPr>
          <w:rStyle w:val="CharChapText"/>
        </w:rPr>
        <w:t>Administration</w:t>
      </w:r>
      <w:bookmarkEnd w:id="407"/>
    </w:p>
    <w:p w:rsidR="004D25F3" w:rsidRPr="00F67E50" w:rsidRDefault="004D25F3" w:rsidP="004D25F3">
      <w:pPr>
        <w:pStyle w:val="ActHead2"/>
      </w:pPr>
      <w:bookmarkStart w:id="408" w:name="_Toc468716121"/>
      <w:r w:rsidRPr="00541697">
        <w:rPr>
          <w:rStyle w:val="CharPartNo"/>
        </w:rPr>
        <w:t>Part</w:t>
      </w:r>
      <w:r w:rsidR="00F67E50" w:rsidRPr="00541697">
        <w:rPr>
          <w:rStyle w:val="CharPartNo"/>
        </w:rPr>
        <w:t> </w:t>
      </w:r>
      <w:r w:rsidRPr="00541697">
        <w:rPr>
          <w:rStyle w:val="CharPartNo"/>
        </w:rPr>
        <w:t>4</w:t>
      </w:r>
      <w:r w:rsidR="00F67E50" w:rsidRPr="00541697">
        <w:rPr>
          <w:rStyle w:val="CharPartNo"/>
        </w:rPr>
        <w:noBreakHyphen/>
      </w:r>
      <w:r w:rsidRPr="00541697">
        <w:rPr>
          <w:rStyle w:val="CharPartNo"/>
        </w:rPr>
        <w:t>1</w:t>
      </w:r>
      <w:r w:rsidRPr="00F67E50">
        <w:t>—</w:t>
      </w:r>
      <w:r w:rsidRPr="00541697">
        <w:rPr>
          <w:rStyle w:val="CharPartText"/>
        </w:rPr>
        <w:t>Powers and duties of the Official Trustee</w:t>
      </w:r>
      <w:bookmarkEnd w:id="408"/>
    </w:p>
    <w:p w:rsidR="004D25F3" w:rsidRPr="00F67E50" w:rsidRDefault="004D25F3" w:rsidP="004D25F3">
      <w:pPr>
        <w:pStyle w:val="ActHead3"/>
      </w:pPr>
      <w:bookmarkStart w:id="409" w:name="_Toc468716122"/>
      <w:r w:rsidRPr="00541697">
        <w:rPr>
          <w:rStyle w:val="CharDivNo"/>
        </w:rPr>
        <w:t>Division</w:t>
      </w:r>
      <w:r w:rsidR="00F67E50" w:rsidRPr="00541697">
        <w:rPr>
          <w:rStyle w:val="CharDivNo"/>
        </w:rPr>
        <w:t> </w:t>
      </w:r>
      <w:r w:rsidRPr="00541697">
        <w:rPr>
          <w:rStyle w:val="CharDivNo"/>
        </w:rPr>
        <w:t>1</w:t>
      </w:r>
      <w:r w:rsidRPr="00F67E50">
        <w:t>—</w:t>
      </w:r>
      <w:r w:rsidRPr="00541697">
        <w:rPr>
          <w:rStyle w:val="CharDivText"/>
        </w:rPr>
        <w:t>Preliminary</w:t>
      </w:r>
      <w:bookmarkEnd w:id="409"/>
    </w:p>
    <w:p w:rsidR="004D25F3" w:rsidRPr="00F67E50" w:rsidRDefault="004D25F3" w:rsidP="004D25F3">
      <w:pPr>
        <w:pStyle w:val="ActHead5"/>
      </w:pPr>
      <w:bookmarkStart w:id="410" w:name="_Toc468716123"/>
      <w:r w:rsidRPr="00541697">
        <w:rPr>
          <w:rStyle w:val="CharSectno"/>
        </w:rPr>
        <w:t>267</w:t>
      </w:r>
      <w:r w:rsidRPr="00F67E50">
        <w:t xml:space="preserve">  Property to which the Official Trustee’s powers and duties under this </w:t>
      </w:r>
      <w:r w:rsidR="006D005B" w:rsidRPr="00F67E50">
        <w:t>Part</w:t>
      </w:r>
      <w:r w:rsidR="0045776E" w:rsidRPr="00F67E50">
        <w:t xml:space="preserve"> </w:t>
      </w:r>
      <w:r w:rsidRPr="00F67E50">
        <w:t>apply</w:t>
      </w:r>
      <w:bookmarkEnd w:id="410"/>
    </w:p>
    <w:p w:rsidR="004D25F3" w:rsidRPr="00F67E50" w:rsidRDefault="004D25F3" w:rsidP="004D25F3">
      <w:pPr>
        <w:pStyle w:val="subsection"/>
      </w:pPr>
      <w:r w:rsidRPr="00F67E50">
        <w:tab/>
        <w:t>(1)</w:t>
      </w:r>
      <w:r w:rsidRPr="00F67E50">
        <w:tab/>
        <w:t xml:space="preserve">The powers conferred on the </w:t>
      </w:r>
      <w:r w:rsidR="00F67E50" w:rsidRPr="00F67E50">
        <w:rPr>
          <w:position w:val="6"/>
          <w:sz w:val="16"/>
        </w:rPr>
        <w:t>*</w:t>
      </w:r>
      <w:r w:rsidRPr="00F67E50">
        <w:t xml:space="preserve">Official Trustee under this </w:t>
      </w:r>
      <w:r w:rsidR="006D005B" w:rsidRPr="00F67E50">
        <w:t>Part</w:t>
      </w:r>
      <w:r w:rsidR="0045776E" w:rsidRPr="00F67E50">
        <w:t xml:space="preserve"> </w:t>
      </w:r>
      <w:r w:rsidRPr="00F67E50">
        <w:t xml:space="preserve">may be exercised, and the duties imposed on the Official Trustee under this </w:t>
      </w:r>
      <w:r w:rsidR="006D005B" w:rsidRPr="00F67E50">
        <w:t>Part</w:t>
      </w:r>
      <w:r w:rsidR="0045776E" w:rsidRPr="00F67E50">
        <w:t xml:space="preserve"> </w:t>
      </w:r>
      <w:r w:rsidRPr="00F67E50">
        <w:t>are to be performed, in relation to property if a court orders the Official Trustee to take custody and control of the property under section</w:t>
      </w:r>
      <w:r w:rsidR="00F67E50">
        <w:t> </w:t>
      </w:r>
      <w:r w:rsidRPr="00F67E50">
        <w:t>38.</w:t>
      </w:r>
    </w:p>
    <w:p w:rsidR="004D25F3" w:rsidRPr="00F67E50" w:rsidRDefault="004D25F3" w:rsidP="004D25F3">
      <w:pPr>
        <w:pStyle w:val="subsection"/>
      </w:pPr>
      <w:r w:rsidRPr="00F67E50">
        <w:tab/>
        <w:t>(2)</w:t>
      </w:r>
      <w:r w:rsidRPr="00F67E50">
        <w:tab/>
        <w:t xml:space="preserve">This property is </w:t>
      </w:r>
      <w:r w:rsidRPr="00F67E50">
        <w:rPr>
          <w:b/>
          <w:i/>
        </w:rPr>
        <w:t>controlled property</w:t>
      </w:r>
      <w:r w:rsidRPr="00F67E50">
        <w:t>.</w:t>
      </w:r>
    </w:p>
    <w:p w:rsidR="004D25F3" w:rsidRPr="00F67E50" w:rsidRDefault="004D25F3" w:rsidP="004D25F3">
      <w:pPr>
        <w:pStyle w:val="subsection"/>
      </w:pPr>
      <w:r w:rsidRPr="00F67E50">
        <w:tab/>
        <w:t>(3)</w:t>
      </w:r>
      <w:r w:rsidRPr="00F67E50">
        <w:tab/>
        <w:t xml:space="preserve">However, powers conferred on the </w:t>
      </w:r>
      <w:r w:rsidR="00F67E50" w:rsidRPr="00F67E50">
        <w:rPr>
          <w:position w:val="6"/>
          <w:sz w:val="16"/>
        </w:rPr>
        <w:t>*</w:t>
      </w:r>
      <w:r w:rsidRPr="00F67E50">
        <w:t>Official Trustee under Division</w:t>
      </w:r>
      <w:r w:rsidR="00F67E50">
        <w:t> </w:t>
      </w:r>
      <w:r w:rsidRPr="00F67E50">
        <w:t>4</w:t>
      </w:r>
      <w:r w:rsidR="0045776E" w:rsidRPr="00F67E50">
        <w:t xml:space="preserve"> </w:t>
      </w:r>
      <w:r w:rsidRPr="00F67E50">
        <w:t>may be exercised, and the duties imposed on the Official Trustee under Division</w:t>
      </w:r>
      <w:r w:rsidR="00F67E50">
        <w:t> </w:t>
      </w:r>
      <w:r w:rsidRPr="00F67E50">
        <w:t xml:space="preserve">4 are to be performed, in relation to any property that is the subject of a </w:t>
      </w:r>
      <w:r w:rsidR="00F67E50" w:rsidRPr="00F67E50">
        <w:rPr>
          <w:position w:val="6"/>
          <w:sz w:val="16"/>
        </w:rPr>
        <w:t>*</w:t>
      </w:r>
      <w:r w:rsidRPr="00F67E50">
        <w:t xml:space="preserve">restraining order, whether or not the property is </w:t>
      </w:r>
      <w:r w:rsidR="00F67E50" w:rsidRPr="00F67E50">
        <w:rPr>
          <w:position w:val="6"/>
          <w:sz w:val="16"/>
        </w:rPr>
        <w:t>*</w:t>
      </w:r>
      <w:r w:rsidRPr="00F67E50">
        <w:t>controlled property.</w:t>
      </w:r>
    </w:p>
    <w:p w:rsidR="004D25F3" w:rsidRPr="00F67E50" w:rsidRDefault="004D25F3" w:rsidP="004D25F3">
      <w:pPr>
        <w:pStyle w:val="ActHead5"/>
      </w:pPr>
      <w:bookmarkStart w:id="411" w:name="_Toc468716124"/>
      <w:r w:rsidRPr="00541697">
        <w:rPr>
          <w:rStyle w:val="CharSectno"/>
        </w:rPr>
        <w:t>267A</w:t>
      </w:r>
      <w:r w:rsidRPr="00F67E50">
        <w:t xml:space="preserve">  Additional property to which the Official Trustee’s powers and duties under Division</w:t>
      </w:r>
      <w:r w:rsidR="00F67E50">
        <w:t> </w:t>
      </w:r>
      <w:r w:rsidRPr="00F67E50">
        <w:t>3 apply</w:t>
      </w:r>
      <w:bookmarkEnd w:id="411"/>
    </w:p>
    <w:p w:rsidR="004D25F3" w:rsidRPr="00F67E50" w:rsidRDefault="004D25F3" w:rsidP="004D25F3">
      <w:pPr>
        <w:pStyle w:val="subsection"/>
      </w:pPr>
      <w:r w:rsidRPr="00F67E50">
        <w:tab/>
        <w:t>(1)</w:t>
      </w:r>
      <w:r w:rsidRPr="00F67E50">
        <w:tab/>
        <w:t xml:space="preserve">The powers conferred on the </w:t>
      </w:r>
      <w:r w:rsidR="00F67E50" w:rsidRPr="00F67E50">
        <w:rPr>
          <w:position w:val="6"/>
          <w:sz w:val="16"/>
        </w:rPr>
        <w:t>*</w:t>
      </w:r>
      <w:r w:rsidRPr="00F67E50">
        <w:t>Official Trustee under Division</w:t>
      </w:r>
      <w:r w:rsidR="00F67E50">
        <w:t> </w:t>
      </w:r>
      <w:r w:rsidRPr="00F67E50">
        <w:t>3</w:t>
      </w:r>
      <w:r w:rsidR="0045776E" w:rsidRPr="00F67E50">
        <w:t xml:space="preserve"> </w:t>
      </w:r>
      <w:r w:rsidRPr="00F67E50">
        <w:t>may be exercised, and the duties imposed on the Official Trustee under Division</w:t>
      </w:r>
      <w:r w:rsidR="00F67E50">
        <w:t> </w:t>
      </w:r>
      <w:r w:rsidRPr="00F67E50">
        <w:t>3 are to be performed, in relation to property that, under paragraph</w:t>
      </w:r>
      <w:r w:rsidR="00F67E50">
        <w:t> </w:t>
      </w:r>
      <w:r w:rsidRPr="00F67E50">
        <w:t>278(2)(d), may be disposed of to pay, under Part</w:t>
      </w:r>
      <w:r w:rsidR="00F67E50">
        <w:t> </w:t>
      </w:r>
      <w:r w:rsidRPr="00F67E50">
        <w:t>4</w:t>
      </w:r>
      <w:r w:rsidR="00F67E50">
        <w:noBreakHyphen/>
      </w:r>
      <w:r w:rsidRPr="00F67E50">
        <w:t xml:space="preserve">2, a </w:t>
      </w:r>
      <w:r w:rsidR="00F67E50" w:rsidRPr="00F67E50">
        <w:rPr>
          <w:position w:val="6"/>
          <w:sz w:val="16"/>
        </w:rPr>
        <w:t>*</w:t>
      </w:r>
      <w:r w:rsidRPr="00F67E50">
        <w:t>legal aid commission’s costs.</w:t>
      </w:r>
    </w:p>
    <w:p w:rsidR="004D25F3" w:rsidRPr="00F67E50" w:rsidRDefault="004D25F3" w:rsidP="004D25F3">
      <w:pPr>
        <w:pStyle w:val="subsection"/>
      </w:pPr>
      <w:r w:rsidRPr="00F67E50">
        <w:tab/>
        <w:t>(2)</w:t>
      </w:r>
      <w:r w:rsidRPr="00F67E50">
        <w:tab/>
        <w:t xml:space="preserve">Without limiting the definition of </w:t>
      </w:r>
      <w:r w:rsidRPr="00F67E50">
        <w:rPr>
          <w:b/>
          <w:i/>
        </w:rPr>
        <w:t>controlled property</w:t>
      </w:r>
      <w:r w:rsidRPr="00F67E50">
        <w:t xml:space="preserve"> in section</w:t>
      </w:r>
      <w:r w:rsidR="00F67E50">
        <w:t> </w:t>
      </w:r>
      <w:r w:rsidRPr="00F67E50">
        <w:t>267, for the purposes of Division</w:t>
      </w:r>
      <w:r w:rsidR="00F67E50">
        <w:t> </w:t>
      </w:r>
      <w:r w:rsidRPr="00F67E50">
        <w:t xml:space="preserve">3 this property is </w:t>
      </w:r>
      <w:r w:rsidRPr="00F67E50">
        <w:rPr>
          <w:b/>
          <w:i/>
        </w:rPr>
        <w:t>controlled property</w:t>
      </w:r>
      <w:r w:rsidRPr="00F67E50">
        <w:t>.</w:t>
      </w:r>
    </w:p>
    <w:p w:rsidR="004D25F3" w:rsidRPr="00F67E50" w:rsidRDefault="004D25F3" w:rsidP="0045776E">
      <w:pPr>
        <w:pStyle w:val="ActHead3"/>
        <w:pageBreakBefore/>
      </w:pPr>
      <w:bookmarkStart w:id="412" w:name="_Toc468716125"/>
      <w:r w:rsidRPr="00541697">
        <w:rPr>
          <w:rStyle w:val="CharDivNo"/>
        </w:rPr>
        <w:lastRenderedPageBreak/>
        <w:t>Division</w:t>
      </w:r>
      <w:r w:rsidR="00F67E50" w:rsidRPr="00541697">
        <w:rPr>
          <w:rStyle w:val="CharDivNo"/>
        </w:rPr>
        <w:t> </w:t>
      </w:r>
      <w:r w:rsidRPr="00541697">
        <w:rPr>
          <w:rStyle w:val="CharDivNo"/>
        </w:rPr>
        <w:t>2</w:t>
      </w:r>
      <w:r w:rsidRPr="00F67E50">
        <w:t>—</w:t>
      </w:r>
      <w:r w:rsidRPr="00541697">
        <w:rPr>
          <w:rStyle w:val="CharDivText"/>
        </w:rPr>
        <w:t>Obtaining information about controlled property</w:t>
      </w:r>
      <w:bookmarkEnd w:id="412"/>
    </w:p>
    <w:p w:rsidR="004D25F3" w:rsidRPr="00F67E50" w:rsidRDefault="004D25F3" w:rsidP="004D25F3">
      <w:pPr>
        <w:pStyle w:val="ActHead5"/>
      </w:pPr>
      <w:bookmarkStart w:id="413" w:name="_Toc468716126"/>
      <w:r w:rsidRPr="00541697">
        <w:rPr>
          <w:rStyle w:val="CharSectno"/>
        </w:rPr>
        <w:t>268</w:t>
      </w:r>
      <w:r w:rsidRPr="00F67E50">
        <w:t xml:space="preserve">  Access to books</w:t>
      </w:r>
      <w:bookmarkEnd w:id="413"/>
    </w:p>
    <w:p w:rsidR="004D25F3" w:rsidRPr="00F67E50" w:rsidRDefault="004D25F3" w:rsidP="004D25F3">
      <w:pPr>
        <w:pStyle w:val="subsection"/>
        <w:keepNext/>
      </w:pPr>
      <w:r w:rsidRPr="00F67E50">
        <w:tab/>
        <w:t>(1)</w:t>
      </w:r>
      <w:r w:rsidRPr="00F67E50">
        <w:tab/>
        <w:t xml:space="preserve">The </w:t>
      </w:r>
      <w:r w:rsidR="00F67E50" w:rsidRPr="00F67E50">
        <w:rPr>
          <w:position w:val="6"/>
          <w:sz w:val="16"/>
        </w:rPr>
        <w:t>*</w:t>
      </w:r>
      <w:r w:rsidRPr="00F67E50">
        <w:t>Official Trustee, or another person authorised in writing by the Official Trustee to exercise powers under this section, may, for the purpose of:</w:t>
      </w:r>
    </w:p>
    <w:p w:rsidR="004D25F3" w:rsidRPr="00F67E50" w:rsidRDefault="004D25F3" w:rsidP="004D25F3">
      <w:pPr>
        <w:pStyle w:val="paragraph"/>
      </w:pPr>
      <w:r w:rsidRPr="00F67E50">
        <w:tab/>
        <w:t>(a)</w:t>
      </w:r>
      <w:r w:rsidRPr="00F67E50">
        <w:tab/>
        <w:t xml:space="preserve">ensuring that all the </w:t>
      </w:r>
      <w:r w:rsidR="00F67E50" w:rsidRPr="00F67E50">
        <w:rPr>
          <w:position w:val="6"/>
          <w:sz w:val="16"/>
        </w:rPr>
        <w:t>*</w:t>
      </w:r>
      <w:r w:rsidRPr="00F67E50">
        <w:t>controlled property is under the Official Trustee’s custody and control; or</w:t>
      </w:r>
    </w:p>
    <w:p w:rsidR="004D25F3" w:rsidRPr="00F67E50" w:rsidRDefault="004D25F3" w:rsidP="004D25F3">
      <w:pPr>
        <w:pStyle w:val="paragraph"/>
      </w:pPr>
      <w:r w:rsidRPr="00F67E50">
        <w:tab/>
        <w:t>(b)</w:t>
      </w:r>
      <w:r w:rsidRPr="00F67E50">
        <w:tab/>
        <w:t xml:space="preserve">ensuring the effective exercise of the Official Trustee’s powers or the performance of the Official Trustee’s duties, under this </w:t>
      </w:r>
      <w:r w:rsidR="006D005B" w:rsidRPr="00F67E50">
        <w:t>Part</w:t>
      </w:r>
      <w:r w:rsidR="0045776E" w:rsidRPr="00F67E50">
        <w:t xml:space="preserve"> </w:t>
      </w:r>
      <w:r w:rsidRPr="00F67E50">
        <w:t>in relation to the controlled property;</w:t>
      </w:r>
    </w:p>
    <w:p w:rsidR="004D25F3" w:rsidRPr="00F67E50" w:rsidRDefault="004D25F3" w:rsidP="004D25F3">
      <w:pPr>
        <w:pStyle w:val="subsection2"/>
      </w:pPr>
      <w:r w:rsidRPr="00F67E50">
        <w:t>require:</w:t>
      </w:r>
    </w:p>
    <w:p w:rsidR="004D25F3" w:rsidRPr="00F67E50" w:rsidRDefault="004D25F3" w:rsidP="004D25F3">
      <w:pPr>
        <w:pStyle w:val="paragraph"/>
      </w:pPr>
      <w:r w:rsidRPr="00F67E50">
        <w:tab/>
        <w:t>(c)</w:t>
      </w:r>
      <w:r w:rsidRPr="00F67E50">
        <w:tab/>
        <w:t xml:space="preserve">the </w:t>
      </w:r>
      <w:r w:rsidR="00F67E50" w:rsidRPr="00F67E50">
        <w:rPr>
          <w:position w:val="6"/>
          <w:sz w:val="16"/>
        </w:rPr>
        <w:t>*</w:t>
      </w:r>
      <w:r w:rsidRPr="00F67E50">
        <w:t xml:space="preserve">suspect in relation to the </w:t>
      </w:r>
      <w:r w:rsidR="00F67E50" w:rsidRPr="00F67E50">
        <w:rPr>
          <w:position w:val="6"/>
          <w:sz w:val="16"/>
        </w:rPr>
        <w:t>*</w:t>
      </w:r>
      <w:r w:rsidRPr="00F67E50">
        <w:t>restraining order covering the controlled property; or</w:t>
      </w:r>
    </w:p>
    <w:p w:rsidR="004D25F3" w:rsidRPr="00F67E50" w:rsidRDefault="004D25F3" w:rsidP="004D25F3">
      <w:pPr>
        <w:pStyle w:val="paragraph"/>
      </w:pPr>
      <w:r w:rsidRPr="00F67E50">
        <w:tab/>
        <w:t>(d)</w:t>
      </w:r>
      <w:r w:rsidRPr="00F67E50">
        <w:tab/>
        <w:t xml:space="preserve">any other person entitled to, or claiming an </w:t>
      </w:r>
      <w:r w:rsidR="00F67E50" w:rsidRPr="00F67E50">
        <w:rPr>
          <w:position w:val="6"/>
          <w:sz w:val="16"/>
        </w:rPr>
        <w:t>*</w:t>
      </w:r>
      <w:r w:rsidRPr="00F67E50">
        <w:t>interest in, the controlled property;</w:t>
      </w:r>
    </w:p>
    <w:p w:rsidR="004D25F3" w:rsidRPr="00F67E50" w:rsidRDefault="004D25F3" w:rsidP="004D25F3">
      <w:pPr>
        <w:pStyle w:val="subsection2"/>
      </w:pPr>
      <w:r w:rsidRPr="00F67E50">
        <w:t xml:space="preserve">to produce specified </w:t>
      </w:r>
      <w:r w:rsidR="00F67E50" w:rsidRPr="00F67E50">
        <w:rPr>
          <w:position w:val="6"/>
          <w:sz w:val="16"/>
        </w:rPr>
        <w:t>*</w:t>
      </w:r>
      <w:r w:rsidRPr="00F67E50">
        <w:t>books in accordance with this section.</w:t>
      </w:r>
    </w:p>
    <w:p w:rsidR="004D25F3" w:rsidRPr="00F67E50" w:rsidRDefault="004D25F3" w:rsidP="004D25F3">
      <w:pPr>
        <w:pStyle w:val="subsection"/>
      </w:pPr>
      <w:r w:rsidRPr="00F67E50">
        <w:tab/>
        <w:t>(2)</w:t>
      </w:r>
      <w:r w:rsidRPr="00F67E50">
        <w:tab/>
        <w:t>The requirement must be by written notice.</w:t>
      </w:r>
    </w:p>
    <w:p w:rsidR="004D25F3" w:rsidRPr="00F67E50" w:rsidRDefault="004D25F3" w:rsidP="004D25F3">
      <w:pPr>
        <w:pStyle w:val="subsection"/>
      </w:pPr>
      <w:r w:rsidRPr="00F67E50">
        <w:tab/>
        <w:t>(3)</w:t>
      </w:r>
      <w:r w:rsidRPr="00F67E50">
        <w:tab/>
        <w:t xml:space="preserve">The requirement must be to produce the </w:t>
      </w:r>
      <w:r w:rsidR="00F67E50" w:rsidRPr="00F67E50">
        <w:rPr>
          <w:position w:val="6"/>
          <w:sz w:val="16"/>
        </w:rPr>
        <w:t>*</w:t>
      </w:r>
      <w:r w:rsidRPr="00F67E50">
        <w:t>books:</w:t>
      </w:r>
    </w:p>
    <w:p w:rsidR="004D25F3" w:rsidRPr="00F67E50" w:rsidRDefault="004D25F3" w:rsidP="004D25F3">
      <w:pPr>
        <w:pStyle w:val="paragraph"/>
      </w:pPr>
      <w:r w:rsidRPr="00F67E50">
        <w:tab/>
        <w:t>(a)</w:t>
      </w:r>
      <w:r w:rsidRPr="00F67E50">
        <w:tab/>
        <w:t>to a specified person; and</w:t>
      </w:r>
    </w:p>
    <w:p w:rsidR="004D25F3" w:rsidRPr="00F67E50" w:rsidRDefault="004D25F3" w:rsidP="004D25F3">
      <w:pPr>
        <w:pStyle w:val="paragraph"/>
      </w:pPr>
      <w:r w:rsidRPr="00F67E50">
        <w:tab/>
        <w:t>(b)</w:t>
      </w:r>
      <w:r w:rsidRPr="00F67E50">
        <w:tab/>
        <w:t>at a specified place, and within a specified period or at a specified time on a specified day, being a place, and a period or a time and day, that are reasonable in the circumstances.</w:t>
      </w:r>
    </w:p>
    <w:p w:rsidR="004D25F3" w:rsidRPr="00F67E50" w:rsidRDefault="004D25F3" w:rsidP="004D25F3">
      <w:pPr>
        <w:pStyle w:val="subsection"/>
      </w:pPr>
      <w:r w:rsidRPr="00F67E50">
        <w:tab/>
        <w:t>(4)</w:t>
      </w:r>
      <w:r w:rsidRPr="00F67E50">
        <w:tab/>
        <w:t xml:space="preserve">The </w:t>
      </w:r>
      <w:r w:rsidR="00F67E50" w:rsidRPr="00F67E50">
        <w:rPr>
          <w:position w:val="6"/>
          <w:sz w:val="16"/>
        </w:rPr>
        <w:t>*</w:t>
      </w:r>
      <w:r w:rsidRPr="00F67E50">
        <w:t>books must be:</w:t>
      </w:r>
    </w:p>
    <w:p w:rsidR="004D25F3" w:rsidRPr="00F67E50" w:rsidRDefault="004D25F3" w:rsidP="004D25F3">
      <w:pPr>
        <w:pStyle w:val="paragraph"/>
      </w:pPr>
      <w:r w:rsidRPr="00F67E50">
        <w:tab/>
        <w:t>(a)</w:t>
      </w:r>
      <w:r w:rsidRPr="00F67E50">
        <w:tab/>
        <w:t>in the possession of the person of whom the requirement is made; and</w:t>
      </w:r>
    </w:p>
    <w:p w:rsidR="004D25F3" w:rsidRPr="00F67E50" w:rsidRDefault="004D25F3" w:rsidP="004D25F3">
      <w:pPr>
        <w:pStyle w:val="paragraph"/>
      </w:pPr>
      <w:r w:rsidRPr="00F67E50">
        <w:tab/>
        <w:t>(b)</w:t>
      </w:r>
      <w:r w:rsidRPr="00F67E50">
        <w:tab/>
        <w:t xml:space="preserve">in the opinion of the </w:t>
      </w:r>
      <w:r w:rsidR="00F67E50" w:rsidRPr="00F67E50">
        <w:rPr>
          <w:position w:val="6"/>
          <w:sz w:val="16"/>
        </w:rPr>
        <w:t>*</w:t>
      </w:r>
      <w:r w:rsidRPr="00F67E50">
        <w:t>Official Trustee or other person making the requirement, relevant for the purpose for which they are required.</w:t>
      </w:r>
    </w:p>
    <w:p w:rsidR="004D25F3" w:rsidRPr="00F67E50" w:rsidRDefault="004D25F3" w:rsidP="004D25F3">
      <w:pPr>
        <w:pStyle w:val="subsection"/>
      </w:pPr>
      <w:r w:rsidRPr="00F67E50">
        <w:lastRenderedPageBreak/>
        <w:tab/>
        <w:t>(5)</w:t>
      </w:r>
      <w:r w:rsidRPr="00F67E50">
        <w:tab/>
        <w:t xml:space="preserve">If the </w:t>
      </w:r>
      <w:r w:rsidR="00F67E50" w:rsidRPr="00F67E50">
        <w:rPr>
          <w:position w:val="6"/>
          <w:sz w:val="16"/>
        </w:rPr>
        <w:t>*</w:t>
      </w:r>
      <w:r w:rsidRPr="00F67E50">
        <w:t xml:space="preserve">books are so produced, the </w:t>
      </w:r>
      <w:r w:rsidR="00F67E50" w:rsidRPr="00F67E50">
        <w:rPr>
          <w:position w:val="6"/>
          <w:sz w:val="16"/>
        </w:rPr>
        <w:t>*</w:t>
      </w:r>
      <w:r w:rsidRPr="00F67E50">
        <w:t>Official Trustee or other person making the requirement, or the specified person:</w:t>
      </w:r>
    </w:p>
    <w:p w:rsidR="004D25F3" w:rsidRPr="00F67E50" w:rsidRDefault="004D25F3" w:rsidP="004D25F3">
      <w:pPr>
        <w:pStyle w:val="paragraph"/>
      </w:pPr>
      <w:r w:rsidRPr="00F67E50">
        <w:tab/>
        <w:t>(a)</w:t>
      </w:r>
      <w:r w:rsidRPr="00F67E50">
        <w:tab/>
        <w:t>may make copies of, or take extracts from, the books; and</w:t>
      </w:r>
    </w:p>
    <w:p w:rsidR="004D25F3" w:rsidRPr="00F67E50" w:rsidRDefault="004D25F3" w:rsidP="004D25F3">
      <w:pPr>
        <w:pStyle w:val="paragraph"/>
      </w:pPr>
      <w:r w:rsidRPr="00F67E50">
        <w:tab/>
        <w:t>(b)</w:t>
      </w:r>
      <w:r w:rsidRPr="00F67E50">
        <w:tab/>
        <w:t>may require:</w:t>
      </w:r>
    </w:p>
    <w:p w:rsidR="004D25F3" w:rsidRPr="00F67E50" w:rsidRDefault="004D25F3" w:rsidP="004D25F3">
      <w:pPr>
        <w:pStyle w:val="paragraphsub"/>
      </w:pPr>
      <w:r w:rsidRPr="00F67E50">
        <w:tab/>
        <w:t>(i)</w:t>
      </w:r>
      <w:r w:rsidRPr="00F67E50">
        <w:tab/>
        <w:t>the person required under this section to produce the books; or</w:t>
      </w:r>
    </w:p>
    <w:p w:rsidR="004D25F3" w:rsidRPr="00F67E50" w:rsidRDefault="004D25F3" w:rsidP="004D25F3">
      <w:pPr>
        <w:pStyle w:val="paragraphsub"/>
      </w:pPr>
      <w:r w:rsidRPr="00F67E50">
        <w:tab/>
        <w:t>(ii)</w:t>
      </w:r>
      <w:r w:rsidRPr="00F67E50">
        <w:tab/>
        <w:t>any other person who was a party to the compilation of the books;</w:t>
      </w:r>
    </w:p>
    <w:p w:rsidR="004D25F3" w:rsidRPr="00F67E50" w:rsidRDefault="004D25F3" w:rsidP="004D25F3">
      <w:pPr>
        <w:pStyle w:val="paragraph"/>
      </w:pPr>
      <w:r w:rsidRPr="00F67E50">
        <w:tab/>
      </w:r>
      <w:r w:rsidRPr="00F67E50">
        <w:tab/>
        <w:t>to explain to the best of his or her knowledge and belief any matter about the compilation of the books or to which the books relate.</w:t>
      </w:r>
    </w:p>
    <w:p w:rsidR="004D25F3" w:rsidRPr="00F67E50" w:rsidRDefault="004D25F3" w:rsidP="004D25F3">
      <w:pPr>
        <w:pStyle w:val="subsection"/>
      </w:pPr>
      <w:r w:rsidRPr="00F67E50">
        <w:tab/>
        <w:t>(6)</w:t>
      </w:r>
      <w:r w:rsidRPr="00F67E50">
        <w:tab/>
        <w:t xml:space="preserve">If the </w:t>
      </w:r>
      <w:r w:rsidR="00F67E50" w:rsidRPr="00F67E50">
        <w:rPr>
          <w:position w:val="6"/>
          <w:sz w:val="16"/>
        </w:rPr>
        <w:t>*</w:t>
      </w:r>
      <w:r w:rsidRPr="00F67E50">
        <w:t xml:space="preserve">books are not so produced, the </w:t>
      </w:r>
      <w:r w:rsidR="00F67E50" w:rsidRPr="00F67E50">
        <w:rPr>
          <w:position w:val="6"/>
          <w:sz w:val="16"/>
        </w:rPr>
        <w:t>*</w:t>
      </w:r>
      <w:r w:rsidRPr="00F67E50">
        <w:t>Official Trustee or other person making the requirement, or the specified person, may require the person required under this section to produce the books to state, to the best of his or her knowledge or belief:</w:t>
      </w:r>
    </w:p>
    <w:p w:rsidR="004D25F3" w:rsidRPr="00F67E50" w:rsidRDefault="004D25F3" w:rsidP="004D25F3">
      <w:pPr>
        <w:pStyle w:val="paragraph"/>
      </w:pPr>
      <w:r w:rsidRPr="00F67E50">
        <w:tab/>
        <w:t>(a)</w:t>
      </w:r>
      <w:r w:rsidRPr="00F67E50">
        <w:tab/>
        <w:t>where the books may be found; and</w:t>
      </w:r>
    </w:p>
    <w:p w:rsidR="004D25F3" w:rsidRPr="00F67E50" w:rsidRDefault="004D25F3" w:rsidP="004D25F3">
      <w:pPr>
        <w:pStyle w:val="paragraph"/>
      </w:pPr>
      <w:r w:rsidRPr="00F67E50">
        <w:tab/>
        <w:t>(b)</w:t>
      </w:r>
      <w:r w:rsidRPr="00F67E50">
        <w:tab/>
        <w:t>who last had possession, custody or control of the books and where that person may be found.</w:t>
      </w:r>
    </w:p>
    <w:p w:rsidR="004D25F3" w:rsidRPr="00F67E50" w:rsidRDefault="004D25F3" w:rsidP="004D25F3">
      <w:pPr>
        <w:pStyle w:val="subsection"/>
      </w:pPr>
      <w:r w:rsidRPr="00F67E50">
        <w:tab/>
        <w:t>(7)</w:t>
      </w:r>
      <w:r w:rsidRPr="00F67E50">
        <w:tab/>
        <w:t xml:space="preserve">The production of </w:t>
      </w:r>
      <w:r w:rsidR="00F67E50" w:rsidRPr="00F67E50">
        <w:rPr>
          <w:position w:val="6"/>
          <w:sz w:val="16"/>
        </w:rPr>
        <w:t>*</w:t>
      </w:r>
      <w:r w:rsidRPr="00F67E50">
        <w:t>books under this section does not prejudice a lien that a person has on the books.</w:t>
      </w:r>
    </w:p>
    <w:p w:rsidR="004D25F3" w:rsidRPr="00F67E50" w:rsidRDefault="004D25F3" w:rsidP="004D25F3">
      <w:pPr>
        <w:pStyle w:val="ActHead5"/>
      </w:pPr>
      <w:bookmarkStart w:id="414" w:name="_Toc468716127"/>
      <w:r w:rsidRPr="00541697">
        <w:rPr>
          <w:rStyle w:val="CharSectno"/>
        </w:rPr>
        <w:t>269</w:t>
      </w:r>
      <w:r w:rsidRPr="00F67E50">
        <w:t xml:space="preserve">  Suspect to assist Official Trustee</w:t>
      </w:r>
      <w:bookmarkEnd w:id="414"/>
    </w:p>
    <w:p w:rsidR="004D25F3" w:rsidRPr="00F67E50" w:rsidRDefault="004D25F3" w:rsidP="004D25F3">
      <w:pPr>
        <w:pStyle w:val="subsection"/>
      </w:pPr>
      <w:r w:rsidRPr="00F67E50">
        <w:tab/>
      </w:r>
      <w:r w:rsidRPr="00F67E50">
        <w:tab/>
        <w:t xml:space="preserve">The </w:t>
      </w:r>
      <w:r w:rsidR="00F67E50" w:rsidRPr="00F67E50">
        <w:rPr>
          <w:position w:val="6"/>
          <w:sz w:val="16"/>
        </w:rPr>
        <w:t>*</w:t>
      </w:r>
      <w:r w:rsidRPr="00F67E50">
        <w:t xml:space="preserve">suspect in relation to the </w:t>
      </w:r>
      <w:r w:rsidR="00F67E50" w:rsidRPr="00F67E50">
        <w:rPr>
          <w:position w:val="6"/>
          <w:sz w:val="16"/>
        </w:rPr>
        <w:t>*</w:t>
      </w:r>
      <w:r w:rsidRPr="00F67E50">
        <w:t xml:space="preserve">restraining order covering the </w:t>
      </w:r>
      <w:r w:rsidR="00F67E50" w:rsidRPr="00F67E50">
        <w:rPr>
          <w:position w:val="6"/>
          <w:sz w:val="16"/>
        </w:rPr>
        <w:t>*</w:t>
      </w:r>
      <w:r w:rsidRPr="00F67E50">
        <w:t xml:space="preserve">controlled property must, unless excused by the </w:t>
      </w:r>
      <w:r w:rsidR="00F67E50" w:rsidRPr="00F67E50">
        <w:rPr>
          <w:position w:val="6"/>
          <w:sz w:val="16"/>
        </w:rPr>
        <w:t>*</w:t>
      </w:r>
      <w:r w:rsidRPr="00F67E50">
        <w:t>Official Trustee or prevented by illness or other sufficient cause:</w:t>
      </w:r>
    </w:p>
    <w:p w:rsidR="004D25F3" w:rsidRPr="00F67E50" w:rsidRDefault="004D25F3" w:rsidP="004D25F3">
      <w:pPr>
        <w:pStyle w:val="paragraph"/>
      </w:pPr>
      <w:r w:rsidRPr="00F67E50">
        <w:tab/>
        <w:t>(a)</w:t>
      </w:r>
      <w:r w:rsidRPr="00F67E50">
        <w:tab/>
        <w:t xml:space="preserve">give to the Official Trustee such </w:t>
      </w:r>
      <w:r w:rsidR="00F67E50" w:rsidRPr="00F67E50">
        <w:rPr>
          <w:position w:val="6"/>
          <w:sz w:val="16"/>
        </w:rPr>
        <w:t>*</w:t>
      </w:r>
      <w:r w:rsidRPr="00F67E50">
        <w:t xml:space="preserve">books (including books of an associated entity (within the meaning of the </w:t>
      </w:r>
      <w:r w:rsidRPr="00F67E50">
        <w:rPr>
          <w:i/>
        </w:rPr>
        <w:t>Bankruptcy Act 1966</w:t>
      </w:r>
      <w:r w:rsidRPr="00F67E50">
        <w:t>) of the person) that:</w:t>
      </w:r>
    </w:p>
    <w:p w:rsidR="004D25F3" w:rsidRPr="00F67E50" w:rsidRDefault="004D25F3" w:rsidP="004D25F3">
      <w:pPr>
        <w:pStyle w:val="paragraphsub"/>
      </w:pPr>
      <w:r w:rsidRPr="00F67E50">
        <w:tab/>
        <w:t>(i)</w:t>
      </w:r>
      <w:r w:rsidRPr="00F67E50">
        <w:tab/>
        <w:t>are in the person’s possession; and</w:t>
      </w:r>
    </w:p>
    <w:p w:rsidR="004D25F3" w:rsidRPr="00F67E50" w:rsidRDefault="004D25F3" w:rsidP="004D25F3">
      <w:pPr>
        <w:pStyle w:val="paragraphsub"/>
      </w:pPr>
      <w:r w:rsidRPr="00F67E50">
        <w:tab/>
        <w:t>(ii)</w:t>
      </w:r>
      <w:r w:rsidRPr="00F67E50">
        <w:tab/>
        <w:t xml:space="preserve">relate to any of the person’s </w:t>
      </w:r>
      <w:r w:rsidR="00F67E50" w:rsidRPr="00F67E50">
        <w:rPr>
          <w:position w:val="6"/>
          <w:sz w:val="16"/>
        </w:rPr>
        <w:t>*</w:t>
      </w:r>
      <w:r w:rsidR="00E81D84" w:rsidRPr="00F67E50">
        <w:t>affairs</w:t>
      </w:r>
      <w:r w:rsidRPr="00F67E50">
        <w:t>;</w:t>
      </w:r>
    </w:p>
    <w:p w:rsidR="004D25F3" w:rsidRPr="00F67E50" w:rsidRDefault="004D25F3" w:rsidP="004D25F3">
      <w:pPr>
        <w:pStyle w:val="paragraph"/>
      </w:pPr>
      <w:r w:rsidRPr="00F67E50">
        <w:tab/>
      </w:r>
      <w:r w:rsidRPr="00F67E50">
        <w:tab/>
        <w:t>as the Official Trustee requires; and</w:t>
      </w:r>
    </w:p>
    <w:p w:rsidR="004D25F3" w:rsidRPr="00F67E50" w:rsidRDefault="004D25F3" w:rsidP="004D25F3">
      <w:pPr>
        <w:pStyle w:val="paragraph"/>
      </w:pPr>
      <w:r w:rsidRPr="00F67E50">
        <w:lastRenderedPageBreak/>
        <w:tab/>
        <w:t>(b)</w:t>
      </w:r>
      <w:r w:rsidRPr="00F67E50">
        <w:tab/>
        <w:t>attend the Official Trustee whenever the Official Trustee reasonably requires; and</w:t>
      </w:r>
    </w:p>
    <w:p w:rsidR="004D25F3" w:rsidRPr="00F67E50" w:rsidRDefault="004D25F3" w:rsidP="004D25F3">
      <w:pPr>
        <w:pStyle w:val="paragraph"/>
      </w:pPr>
      <w:r w:rsidRPr="00F67E50">
        <w:tab/>
        <w:t>(c)</w:t>
      </w:r>
      <w:r w:rsidRPr="00F67E50">
        <w:tab/>
        <w:t>give to the Official Trustee such information about any of the person’s conduct and examinable affairs as the Official Trustee requires; and</w:t>
      </w:r>
    </w:p>
    <w:p w:rsidR="004D25F3" w:rsidRPr="00F67E50" w:rsidRDefault="004D25F3" w:rsidP="004D25F3">
      <w:pPr>
        <w:pStyle w:val="paragraph"/>
      </w:pPr>
      <w:r w:rsidRPr="00F67E50">
        <w:tab/>
        <w:t>(d)</w:t>
      </w:r>
      <w:r w:rsidRPr="00F67E50">
        <w:tab/>
        <w:t xml:space="preserve">give to the Official Trustee such assistance as the Official Trustee reasonably requires, in connection with the exercise of the Official Trustee’s powers or the performance of the Official Trustee’s duties under this </w:t>
      </w:r>
      <w:r w:rsidR="006D005B" w:rsidRPr="00F67E50">
        <w:t>Part</w:t>
      </w:r>
      <w:r w:rsidR="0045776E" w:rsidRPr="00F67E50">
        <w:t xml:space="preserve"> </w:t>
      </w:r>
      <w:r w:rsidRPr="00F67E50">
        <w:t>in relation to the controlled property.</w:t>
      </w:r>
    </w:p>
    <w:p w:rsidR="004D25F3" w:rsidRPr="00F67E50" w:rsidRDefault="004D25F3" w:rsidP="004D25F3">
      <w:pPr>
        <w:pStyle w:val="ActHead5"/>
      </w:pPr>
      <w:bookmarkStart w:id="415" w:name="_Toc468716128"/>
      <w:r w:rsidRPr="00541697">
        <w:rPr>
          <w:rStyle w:val="CharSectno"/>
        </w:rPr>
        <w:t>270</w:t>
      </w:r>
      <w:r w:rsidRPr="00F67E50">
        <w:t xml:space="preserve">  Power to obtain information and evidence</w:t>
      </w:r>
      <w:bookmarkEnd w:id="415"/>
    </w:p>
    <w:p w:rsidR="004D25F3" w:rsidRPr="00F67E50" w:rsidRDefault="004D25F3" w:rsidP="004D25F3">
      <w:pPr>
        <w:pStyle w:val="subsection"/>
      </w:pPr>
      <w:r w:rsidRPr="00F67E50">
        <w:tab/>
        <w:t>(1)</w:t>
      </w:r>
      <w:r w:rsidRPr="00F67E50">
        <w:tab/>
        <w:t xml:space="preserve">The </w:t>
      </w:r>
      <w:r w:rsidR="00F67E50" w:rsidRPr="00F67E50">
        <w:rPr>
          <w:position w:val="6"/>
          <w:sz w:val="16"/>
        </w:rPr>
        <w:t>*</w:t>
      </w:r>
      <w:r w:rsidRPr="00F67E50">
        <w:t>Official Trustee, by written notice given to any person, may require the person:</w:t>
      </w:r>
    </w:p>
    <w:p w:rsidR="004D25F3" w:rsidRPr="00F67E50" w:rsidRDefault="004D25F3" w:rsidP="004D25F3">
      <w:pPr>
        <w:pStyle w:val="paragraph"/>
      </w:pPr>
      <w:r w:rsidRPr="00F67E50">
        <w:tab/>
        <w:t>(a)</w:t>
      </w:r>
      <w:r w:rsidRPr="00F67E50">
        <w:tab/>
        <w:t>to give to the Official Trustee such information as the Official Trustee requires for the purposes of the exercise of the Official Trustee’s powers or the performance of the Official Trustee’s duties under this Part; and</w:t>
      </w:r>
    </w:p>
    <w:p w:rsidR="004D25F3" w:rsidRPr="00F67E50" w:rsidRDefault="004D25F3" w:rsidP="004D25F3">
      <w:pPr>
        <w:pStyle w:val="paragraph"/>
      </w:pPr>
      <w:r w:rsidRPr="00F67E50">
        <w:tab/>
        <w:t>(b)</w:t>
      </w:r>
      <w:r w:rsidRPr="00F67E50">
        <w:tab/>
        <w:t>to attend before the Official Trustee, or person authorised in writing by the Official Trustee to exercise powers under this paragraph, and:</w:t>
      </w:r>
    </w:p>
    <w:p w:rsidR="004D25F3" w:rsidRPr="00F67E50" w:rsidRDefault="004D25F3" w:rsidP="004D25F3">
      <w:pPr>
        <w:pStyle w:val="paragraphsub"/>
      </w:pPr>
      <w:r w:rsidRPr="00F67E50">
        <w:tab/>
        <w:t>(i)</w:t>
      </w:r>
      <w:r w:rsidRPr="00F67E50">
        <w:tab/>
        <w:t>give evidence; and</w:t>
      </w:r>
    </w:p>
    <w:p w:rsidR="004D25F3" w:rsidRPr="00F67E50" w:rsidRDefault="004D25F3" w:rsidP="004D25F3">
      <w:pPr>
        <w:pStyle w:val="paragraphsub"/>
      </w:pPr>
      <w:r w:rsidRPr="00F67E50">
        <w:tab/>
        <w:t>(ii)</w:t>
      </w:r>
      <w:r w:rsidRPr="00F67E50">
        <w:tab/>
        <w:t xml:space="preserve">produce all </w:t>
      </w:r>
      <w:r w:rsidR="00F67E50" w:rsidRPr="00F67E50">
        <w:rPr>
          <w:position w:val="6"/>
          <w:sz w:val="16"/>
        </w:rPr>
        <w:t>*</w:t>
      </w:r>
      <w:r w:rsidRPr="00F67E50">
        <w:t>books in the possession of the person notified;</w:t>
      </w:r>
    </w:p>
    <w:p w:rsidR="004D25F3" w:rsidRPr="00F67E50" w:rsidRDefault="004D25F3" w:rsidP="004D25F3">
      <w:pPr>
        <w:pStyle w:val="paragraph"/>
      </w:pPr>
      <w:r w:rsidRPr="00F67E50">
        <w:tab/>
      </w:r>
      <w:r w:rsidRPr="00F67E50">
        <w:tab/>
        <w:t>relating to any matters connected with the exercise of the Official Trustee’s powers or the performance of the Official Trustee’s duties under this Part.</w:t>
      </w:r>
    </w:p>
    <w:p w:rsidR="004D25F3" w:rsidRPr="00F67E50" w:rsidRDefault="004D25F3" w:rsidP="004D25F3">
      <w:pPr>
        <w:pStyle w:val="subsection"/>
      </w:pPr>
      <w:r w:rsidRPr="00F67E50">
        <w:tab/>
        <w:t>(2)</w:t>
      </w:r>
      <w:r w:rsidRPr="00F67E50">
        <w:tab/>
        <w:t xml:space="preserve">The </w:t>
      </w:r>
      <w:r w:rsidR="00F67E50" w:rsidRPr="00F67E50">
        <w:rPr>
          <w:position w:val="6"/>
          <w:sz w:val="16"/>
        </w:rPr>
        <w:t>*</w:t>
      </w:r>
      <w:r w:rsidRPr="00F67E50">
        <w:t xml:space="preserve">Official Trustee or person authorised under </w:t>
      </w:r>
      <w:r w:rsidR="00F67E50">
        <w:t>paragraph (</w:t>
      </w:r>
      <w:r w:rsidRPr="00F67E50">
        <w:t>1)(b):</w:t>
      </w:r>
    </w:p>
    <w:p w:rsidR="004D25F3" w:rsidRPr="00F67E50" w:rsidRDefault="004D25F3" w:rsidP="004D25F3">
      <w:pPr>
        <w:pStyle w:val="paragraph"/>
      </w:pPr>
      <w:r w:rsidRPr="00F67E50">
        <w:tab/>
        <w:t>(a)</w:t>
      </w:r>
      <w:r w:rsidRPr="00F67E50">
        <w:tab/>
        <w:t>may require the information or evidence to be given on oath, and either orally or in writing; and</w:t>
      </w:r>
    </w:p>
    <w:p w:rsidR="004D25F3" w:rsidRPr="00F67E50" w:rsidRDefault="004D25F3" w:rsidP="004D25F3">
      <w:pPr>
        <w:pStyle w:val="paragraph"/>
      </w:pPr>
      <w:r w:rsidRPr="00F67E50">
        <w:tab/>
        <w:t>(b)</w:t>
      </w:r>
      <w:r w:rsidRPr="00F67E50">
        <w:tab/>
        <w:t>for that purpose may administer an oath.</w:t>
      </w:r>
    </w:p>
    <w:p w:rsidR="004D25F3" w:rsidRPr="00F67E50" w:rsidRDefault="004D25F3" w:rsidP="004D25F3">
      <w:pPr>
        <w:pStyle w:val="ActHead5"/>
      </w:pPr>
      <w:bookmarkStart w:id="416" w:name="_Toc468716129"/>
      <w:r w:rsidRPr="00541697">
        <w:rPr>
          <w:rStyle w:val="CharSectno"/>
        </w:rPr>
        <w:lastRenderedPageBreak/>
        <w:t>271</w:t>
      </w:r>
      <w:r w:rsidRPr="00F67E50">
        <w:t xml:space="preserve">  Privilege against self</w:t>
      </w:r>
      <w:r w:rsidR="00F67E50">
        <w:noBreakHyphen/>
      </w:r>
      <w:r w:rsidRPr="00F67E50">
        <w:t>incrimination</w:t>
      </w:r>
      <w:bookmarkEnd w:id="416"/>
    </w:p>
    <w:p w:rsidR="004D25F3" w:rsidRPr="00F67E50" w:rsidRDefault="004D25F3" w:rsidP="004D25F3">
      <w:pPr>
        <w:pStyle w:val="subsection"/>
        <w:rPr>
          <w:snapToGrid w:val="0"/>
          <w:lang w:eastAsia="en-US"/>
        </w:rPr>
      </w:pPr>
      <w:r w:rsidRPr="00F67E50">
        <w:tab/>
        <w:t>(1)</w:t>
      </w:r>
      <w:r w:rsidRPr="00F67E50">
        <w:tab/>
      </w:r>
      <w:r w:rsidRPr="00F67E50">
        <w:rPr>
          <w:snapToGrid w:val="0"/>
          <w:lang w:eastAsia="en-US"/>
        </w:rPr>
        <w:t xml:space="preserve">A person is not excused from giving information or producing a document under this </w:t>
      </w:r>
      <w:r w:rsidR="006D005B" w:rsidRPr="00F67E50">
        <w:rPr>
          <w:snapToGrid w:val="0"/>
          <w:lang w:eastAsia="en-US"/>
        </w:rPr>
        <w:t>Part</w:t>
      </w:r>
      <w:r w:rsidR="0045776E" w:rsidRPr="00F67E50">
        <w:rPr>
          <w:snapToGrid w:val="0"/>
          <w:lang w:eastAsia="en-US"/>
        </w:rPr>
        <w:t xml:space="preserve"> </w:t>
      </w:r>
      <w:r w:rsidRPr="00F67E50">
        <w:rPr>
          <w:snapToGrid w:val="0"/>
          <w:lang w:eastAsia="en-US"/>
        </w:rPr>
        <w:t>on the ground that to do so would tend to incriminate the person or expose the person to a penalty.</w:t>
      </w:r>
    </w:p>
    <w:p w:rsidR="004D25F3" w:rsidRPr="00F67E50" w:rsidRDefault="004D25F3" w:rsidP="004D25F3">
      <w:pPr>
        <w:pStyle w:val="subsection"/>
        <w:rPr>
          <w:snapToGrid w:val="0"/>
          <w:lang w:eastAsia="en-US"/>
        </w:rPr>
      </w:pPr>
      <w:r w:rsidRPr="00F67E50">
        <w:rPr>
          <w:snapToGrid w:val="0"/>
          <w:lang w:eastAsia="en-US"/>
        </w:rPr>
        <w:tab/>
        <w:t>(2)</w:t>
      </w:r>
      <w:r w:rsidRPr="00F67E50">
        <w:rPr>
          <w:snapToGrid w:val="0"/>
          <w:lang w:eastAsia="en-US"/>
        </w:rPr>
        <w:tab/>
        <w:t>However, in the case of a natural person:</w:t>
      </w:r>
    </w:p>
    <w:p w:rsidR="004D25F3" w:rsidRPr="00F67E50" w:rsidRDefault="004D25F3" w:rsidP="004D25F3">
      <w:pPr>
        <w:pStyle w:val="paragraph"/>
        <w:rPr>
          <w:snapToGrid w:val="0"/>
          <w:lang w:eastAsia="en-US"/>
        </w:rPr>
      </w:pPr>
      <w:r w:rsidRPr="00F67E50">
        <w:rPr>
          <w:snapToGrid w:val="0"/>
          <w:lang w:eastAsia="en-US"/>
        </w:rPr>
        <w:tab/>
        <w:t>(a)</w:t>
      </w:r>
      <w:r w:rsidRPr="00F67E50">
        <w:rPr>
          <w:snapToGrid w:val="0"/>
          <w:lang w:eastAsia="en-US"/>
        </w:rPr>
        <w:tab/>
        <w:t>the information given; or</w:t>
      </w:r>
    </w:p>
    <w:p w:rsidR="004D25F3" w:rsidRPr="00F67E50" w:rsidRDefault="004D25F3" w:rsidP="004D25F3">
      <w:pPr>
        <w:pStyle w:val="paragraph"/>
        <w:rPr>
          <w:snapToGrid w:val="0"/>
          <w:lang w:eastAsia="en-US"/>
        </w:rPr>
      </w:pPr>
      <w:r w:rsidRPr="00F67E50">
        <w:rPr>
          <w:snapToGrid w:val="0"/>
          <w:lang w:eastAsia="en-US"/>
        </w:rPr>
        <w:tab/>
        <w:t>(b)</w:t>
      </w:r>
      <w:r w:rsidRPr="00F67E50">
        <w:rPr>
          <w:snapToGrid w:val="0"/>
          <w:lang w:eastAsia="en-US"/>
        </w:rPr>
        <w:tab/>
        <w:t>the giving of the document; or</w:t>
      </w:r>
    </w:p>
    <w:p w:rsidR="004D25F3" w:rsidRPr="00F67E50" w:rsidRDefault="004D25F3" w:rsidP="004D25F3">
      <w:pPr>
        <w:pStyle w:val="paragraph"/>
        <w:rPr>
          <w:snapToGrid w:val="0"/>
          <w:lang w:eastAsia="en-US"/>
        </w:rPr>
      </w:pPr>
      <w:r w:rsidRPr="00F67E50">
        <w:rPr>
          <w:snapToGrid w:val="0"/>
          <w:lang w:eastAsia="en-US"/>
        </w:rPr>
        <w:tab/>
        <w:t>(c)</w:t>
      </w:r>
      <w:r w:rsidRPr="00F67E50">
        <w:rPr>
          <w:snapToGrid w:val="0"/>
          <w:lang w:eastAsia="en-US"/>
        </w:rPr>
        <w:tab/>
        <w:t>any information, document or thing obtained as a direct or indirect consequence of giving the information or document;</w:t>
      </w:r>
    </w:p>
    <w:p w:rsidR="004D25F3" w:rsidRPr="00F67E50" w:rsidRDefault="004D25F3" w:rsidP="004D25F3">
      <w:pPr>
        <w:pStyle w:val="subsection2"/>
      </w:pPr>
      <w:r w:rsidRPr="00F67E50">
        <w:rPr>
          <w:snapToGrid w:val="0"/>
          <w:lang w:eastAsia="en-US"/>
        </w:rPr>
        <w:t xml:space="preserve">is not admissible in evidence in </w:t>
      </w:r>
      <w:r w:rsidR="00F67E50" w:rsidRPr="00F67E50">
        <w:rPr>
          <w:snapToGrid w:val="0"/>
          <w:position w:val="6"/>
          <w:sz w:val="16"/>
          <w:lang w:eastAsia="en-US"/>
        </w:rPr>
        <w:t>*</w:t>
      </w:r>
      <w:r w:rsidRPr="00F67E50">
        <w:rPr>
          <w:snapToGrid w:val="0"/>
          <w:lang w:eastAsia="en-US"/>
        </w:rPr>
        <w:t>criminal proceedings against the natural person, except proceedings under, or arising out of, section</w:t>
      </w:r>
      <w:r w:rsidR="00F67E50">
        <w:rPr>
          <w:snapToGrid w:val="0"/>
          <w:lang w:eastAsia="en-US"/>
        </w:rPr>
        <w:t> </w:t>
      </w:r>
      <w:r w:rsidRPr="00F67E50">
        <w:rPr>
          <w:snapToGrid w:val="0"/>
          <w:lang w:eastAsia="en-US"/>
        </w:rPr>
        <w:t xml:space="preserve">137.1 or 137.2 of the </w:t>
      </w:r>
      <w:r w:rsidRPr="00F67E50">
        <w:rPr>
          <w:i/>
          <w:snapToGrid w:val="0"/>
          <w:lang w:eastAsia="en-US"/>
        </w:rPr>
        <w:t xml:space="preserve">Criminal Code 1995 </w:t>
      </w:r>
      <w:r w:rsidRPr="00F67E50">
        <w:rPr>
          <w:snapToGrid w:val="0"/>
          <w:lang w:eastAsia="en-US"/>
        </w:rPr>
        <w:t>(false and misleading information and documents) in relation to giving the information or document.</w:t>
      </w:r>
    </w:p>
    <w:p w:rsidR="004D25F3" w:rsidRPr="00F67E50" w:rsidRDefault="004D25F3" w:rsidP="004D25F3">
      <w:pPr>
        <w:pStyle w:val="ActHead5"/>
      </w:pPr>
      <w:bookmarkStart w:id="417" w:name="_Toc468716130"/>
      <w:r w:rsidRPr="00541697">
        <w:rPr>
          <w:rStyle w:val="CharSectno"/>
        </w:rPr>
        <w:t>272</w:t>
      </w:r>
      <w:r w:rsidRPr="00F67E50">
        <w:t xml:space="preserve">  Offences relating to exercise of powers under section</w:t>
      </w:r>
      <w:r w:rsidR="00F67E50">
        <w:t> </w:t>
      </w:r>
      <w:r w:rsidRPr="00F67E50">
        <w:t>268 or 269</w:t>
      </w:r>
      <w:bookmarkEnd w:id="417"/>
    </w:p>
    <w:p w:rsidR="004D25F3" w:rsidRPr="00F67E50" w:rsidRDefault="004D25F3" w:rsidP="004D25F3">
      <w:pPr>
        <w:pStyle w:val="subsection"/>
      </w:pPr>
      <w:r w:rsidRPr="00F67E50">
        <w:tab/>
        <w:t>(1)</w:t>
      </w:r>
      <w:r w:rsidRPr="00F67E50">
        <w:tab/>
        <w:t xml:space="preserve">A person </w:t>
      </w:r>
      <w:r w:rsidR="001575A1" w:rsidRPr="00F67E50">
        <w:t>commits</w:t>
      </w:r>
      <w:r w:rsidRPr="00F67E50">
        <w:t xml:space="preserve"> an offence if the person refuses or fails to comply with a requirement under section</w:t>
      </w:r>
      <w:r w:rsidR="00F67E50">
        <w:t> </w:t>
      </w:r>
      <w:r w:rsidRPr="00F67E50">
        <w:t>268 or 269.</w:t>
      </w:r>
    </w:p>
    <w:p w:rsidR="004D25F3" w:rsidRPr="00F67E50" w:rsidRDefault="002F0573" w:rsidP="004D25F3">
      <w:pPr>
        <w:pStyle w:val="Penalty"/>
      </w:pPr>
      <w:r w:rsidRPr="00F67E50">
        <w:t>Penalty:</w:t>
      </w:r>
      <w:r w:rsidR="004D25F3" w:rsidRPr="00F67E50">
        <w:tab/>
        <w:t>Imprisonment for 6 months or 30 penalty units, or both.</w:t>
      </w:r>
    </w:p>
    <w:p w:rsidR="004D25F3" w:rsidRPr="00F67E50" w:rsidRDefault="004D25F3" w:rsidP="004D25F3">
      <w:pPr>
        <w:pStyle w:val="subsection"/>
      </w:pPr>
      <w:r w:rsidRPr="00F67E50">
        <w:tab/>
        <w:t>(2)</w:t>
      </w:r>
      <w:r w:rsidRPr="00F67E50">
        <w:tab/>
        <w:t xml:space="preserve">A person </w:t>
      </w:r>
      <w:r w:rsidR="001575A1" w:rsidRPr="00F67E50">
        <w:t>commits</w:t>
      </w:r>
      <w:r w:rsidRPr="00F67E50">
        <w:t xml:space="preserve"> an offence if the person obstructs or hinders a person in the exercise of a power under section</w:t>
      </w:r>
      <w:r w:rsidR="00F67E50">
        <w:t> </w:t>
      </w:r>
      <w:r w:rsidRPr="00F67E50">
        <w:t>268 or 269.</w:t>
      </w:r>
    </w:p>
    <w:p w:rsidR="004D25F3" w:rsidRPr="00F67E50" w:rsidRDefault="002F0573" w:rsidP="004D25F3">
      <w:pPr>
        <w:pStyle w:val="Penalty"/>
      </w:pPr>
      <w:r w:rsidRPr="00F67E50">
        <w:t>Penalty:</w:t>
      </w:r>
      <w:r w:rsidR="004D25F3" w:rsidRPr="00F67E50">
        <w:tab/>
        <w:t>Imprisonment for 6 months or 30 penalty units, or both.</w:t>
      </w:r>
    </w:p>
    <w:p w:rsidR="004D25F3" w:rsidRPr="00F67E50" w:rsidRDefault="004D25F3" w:rsidP="004D25F3">
      <w:pPr>
        <w:pStyle w:val="ActHead5"/>
      </w:pPr>
      <w:bookmarkStart w:id="418" w:name="_Toc468716131"/>
      <w:r w:rsidRPr="00541697">
        <w:rPr>
          <w:rStyle w:val="CharSectno"/>
        </w:rPr>
        <w:t>273</w:t>
      </w:r>
      <w:r w:rsidRPr="00F67E50">
        <w:t xml:space="preserve">  Failure to provide information</w:t>
      </w:r>
      <w:bookmarkEnd w:id="418"/>
    </w:p>
    <w:p w:rsidR="004D25F3" w:rsidRPr="00F67E50" w:rsidRDefault="004D25F3" w:rsidP="004D25F3">
      <w:pPr>
        <w:pStyle w:val="subsection"/>
      </w:pPr>
      <w:r w:rsidRPr="00F67E50">
        <w:tab/>
      </w:r>
      <w:r w:rsidRPr="00F67E50">
        <w:tab/>
        <w:t xml:space="preserve">A person </w:t>
      </w:r>
      <w:r w:rsidR="001575A1" w:rsidRPr="00F67E50">
        <w:t>commits</w:t>
      </w:r>
      <w:r w:rsidRPr="00F67E50">
        <w:t xml:space="preserve"> an offence if the person refuses or fails to comply with a notice given to the person under paragraph</w:t>
      </w:r>
      <w:r w:rsidR="00F67E50">
        <w:t> </w:t>
      </w:r>
      <w:r w:rsidRPr="00F67E50">
        <w:t>270(1)(a).</w:t>
      </w:r>
    </w:p>
    <w:p w:rsidR="004D25F3" w:rsidRPr="00F67E50" w:rsidRDefault="002F0573" w:rsidP="004D25F3">
      <w:pPr>
        <w:pStyle w:val="Penalty"/>
      </w:pPr>
      <w:r w:rsidRPr="00F67E50">
        <w:t>Penalty:</w:t>
      </w:r>
      <w:r w:rsidR="004D25F3" w:rsidRPr="00F67E50">
        <w:tab/>
        <w:t>Imprisonment for 6 months or 30 penalty units, or both.</w:t>
      </w:r>
    </w:p>
    <w:p w:rsidR="004D25F3" w:rsidRPr="00F67E50" w:rsidRDefault="004D25F3" w:rsidP="004D25F3">
      <w:pPr>
        <w:pStyle w:val="ActHead5"/>
      </w:pPr>
      <w:bookmarkStart w:id="419" w:name="_Toc468716132"/>
      <w:r w:rsidRPr="00541697">
        <w:rPr>
          <w:rStyle w:val="CharSectno"/>
        </w:rPr>
        <w:lastRenderedPageBreak/>
        <w:t>274</w:t>
      </w:r>
      <w:r w:rsidRPr="00F67E50">
        <w:t xml:space="preserve">  Failure of person to attend</w:t>
      </w:r>
      <w:bookmarkEnd w:id="419"/>
    </w:p>
    <w:p w:rsidR="004D25F3" w:rsidRPr="00F67E50" w:rsidRDefault="004D25F3" w:rsidP="004D25F3">
      <w:pPr>
        <w:pStyle w:val="subsection"/>
        <w:keepNext/>
      </w:pPr>
      <w:r w:rsidRPr="00F67E50">
        <w:tab/>
      </w:r>
      <w:r w:rsidRPr="00F67E50">
        <w:tab/>
        <w:t xml:space="preserve">A person </w:t>
      </w:r>
      <w:r w:rsidR="001575A1" w:rsidRPr="00F67E50">
        <w:t>commits</w:t>
      </w:r>
      <w:r w:rsidRPr="00F67E50">
        <w:t xml:space="preserve"> an offence if:</w:t>
      </w:r>
    </w:p>
    <w:p w:rsidR="004D25F3" w:rsidRPr="00F67E50" w:rsidRDefault="004D25F3" w:rsidP="004D25F3">
      <w:pPr>
        <w:pStyle w:val="paragraph"/>
      </w:pPr>
      <w:r w:rsidRPr="00F67E50">
        <w:tab/>
        <w:t>(a)</w:t>
      </w:r>
      <w:r w:rsidRPr="00F67E50">
        <w:tab/>
        <w:t>the person is required by a notice under paragraph</w:t>
      </w:r>
      <w:r w:rsidR="00F67E50">
        <w:t> </w:t>
      </w:r>
      <w:r w:rsidRPr="00F67E50">
        <w:t xml:space="preserve">270(1)(b) to attend before the </w:t>
      </w:r>
      <w:r w:rsidR="00F67E50" w:rsidRPr="00F67E50">
        <w:rPr>
          <w:position w:val="6"/>
          <w:sz w:val="16"/>
        </w:rPr>
        <w:t>*</w:t>
      </w:r>
      <w:r w:rsidRPr="00F67E50">
        <w:t>Official Trustee or a person authorised under that paragraph; and</w:t>
      </w:r>
    </w:p>
    <w:p w:rsidR="004D25F3" w:rsidRPr="00F67E50" w:rsidRDefault="004D25F3" w:rsidP="004D25F3">
      <w:pPr>
        <w:pStyle w:val="paragraph"/>
      </w:pPr>
      <w:r w:rsidRPr="00F67E50">
        <w:tab/>
        <w:t>(b)</w:t>
      </w:r>
      <w:r w:rsidRPr="00F67E50">
        <w:tab/>
        <w:t>the person:</w:t>
      </w:r>
    </w:p>
    <w:p w:rsidR="004D25F3" w:rsidRPr="00F67E50" w:rsidRDefault="004D25F3" w:rsidP="004D25F3">
      <w:pPr>
        <w:pStyle w:val="paragraphsub"/>
      </w:pPr>
      <w:r w:rsidRPr="00F67E50">
        <w:tab/>
        <w:t>(i)</w:t>
      </w:r>
      <w:r w:rsidRPr="00F67E50">
        <w:tab/>
        <w:t>fails to attend as required by the notice; or</w:t>
      </w:r>
    </w:p>
    <w:p w:rsidR="004D25F3" w:rsidRPr="00F67E50" w:rsidRDefault="004D25F3" w:rsidP="004D25F3">
      <w:pPr>
        <w:pStyle w:val="paragraphsub"/>
      </w:pPr>
      <w:r w:rsidRPr="00F67E50">
        <w:tab/>
        <w:t>(ii)</w:t>
      </w:r>
      <w:r w:rsidRPr="00F67E50">
        <w:tab/>
        <w:t>fails to appear and report from day to day, without being excused or released from further attendance by the Official Trustee or person authorised under that paragraph, as the case may be.</w:t>
      </w:r>
    </w:p>
    <w:p w:rsidR="004D25F3" w:rsidRPr="00F67E50" w:rsidRDefault="002F0573" w:rsidP="004D25F3">
      <w:pPr>
        <w:pStyle w:val="Penalty"/>
      </w:pPr>
      <w:r w:rsidRPr="00F67E50">
        <w:t>Penalty:</w:t>
      </w:r>
      <w:r w:rsidR="004D25F3" w:rsidRPr="00F67E50">
        <w:tab/>
        <w:t>Imprisonment for 6 months or 30 penalty units, or both.</w:t>
      </w:r>
    </w:p>
    <w:p w:rsidR="004D25F3" w:rsidRPr="00F67E50" w:rsidRDefault="004D25F3" w:rsidP="004D25F3">
      <w:pPr>
        <w:pStyle w:val="ActHead5"/>
      </w:pPr>
      <w:bookmarkStart w:id="420" w:name="_Toc468716133"/>
      <w:r w:rsidRPr="00541697">
        <w:rPr>
          <w:rStyle w:val="CharSectno"/>
        </w:rPr>
        <w:t>275</w:t>
      </w:r>
      <w:r w:rsidRPr="00F67E50">
        <w:t xml:space="preserve">  Refusal to be sworn or give evidence etc.</w:t>
      </w:r>
      <w:bookmarkEnd w:id="420"/>
    </w:p>
    <w:p w:rsidR="004D25F3" w:rsidRPr="00F67E50" w:rsidRDefault="004D25F3" w:rsidP="004D25F3">
      <w:pPr>
        <w:pStyle w:val="subsection"/>
        <w:keepNext/>
      </w:pPr>
      <w:r w:rsidRPr="00F67E50">
        <w:tab/>
      </w:r>
      <w:r w:rsidRPr="00F67E50">
        <w:tab/>
        <w:t xml:space="preserve">A person </w:t>
      </w:r>
      <w:r w:rsidR="001575A1" w:rsidRPr="00F67E50">
        <w:t>commits</w:t>
      </w:r>
      <w:r w:rsidRPr="00F67E50">
        <w:t xml:space="preserve"> an offence if:</w:t>
      </w:r>
    </w:p>
    <w:p w:rsidR="004D25F3" w:rsidRPr="00F67E50" w:rsidRDefault="004D25F3" w:rsidP="004D25F3">
      <w:pPr>
        <w:pStyle w:val="paragraph"/>
      </w:pPr>
      <w:r w:rsidRPr="00F67E50">
        <w:tab/>
        <w:t>(a)</w:t>
      </w:r>
      <w:r w:rsidRPr="00F67E50">
        <w:tab/>
        <w:t xml:space="preserve">the person attends before the </w:t>
      </w:r>
      <w:r w:rsidR="00F67E50" w:rsidRPr="00F67E50">
        <w:rPr>
          <w:position w:val="6"/>
          <w:sz w:val="16"/>
        </w:rPr>
        <w:t>*</w:t>
      </w:r>
      <w:r w:rsidRPr="00F67E50">
        <w:t>Official Trustee, or a person authorised under paragraph</w:t>
      </w:r>
      <w:r w:rsidR="00F67E50">
        <w:t> </w:t>
      </w:r>
      <w:r w:rsidRPr="00F67E50">
        <w:t>270(1)(b), as required by a notice under that paragraph; and</w:t>
      </w:r>
    </w:p>
    <w:p w:rsidR="004D25F3" w:rsidRPr="00F67E50" w:rsidRDefault="004D25F3" w:rsidP="004D25F3">
      <w:pPr>
        <w:pStyle w:val="paragraph"/>
      </w:pPr>
      <w:r w:rsidRPr="00F67E50">
        <w:tab/>
        <w:t>(b)</w:t>
      </w:r>
      <w:r w:rsidRPr="00F67E50">
        <w:tab/>
        <w:t>the person refuses or fails:</w:t>
      </w:r>
    </w:p>
    <w:p w:rsidR="004D25F3" w:rsidRPr="00F67E50" w:rsidRDefault="004D25F3" w:rsidP="004D25F3">
      <w:pPr>
        <w:pStyle w:val="paragraphsub"/>
      </w:pPr>
      <w:r w:rsidRPr="00F67E50">
        <w:tab/>
        <w:t>(i)</w:t>
      </w:r>
      <w:r w:rsidRPr="00F67E50">
        <w:tab/>
        <w:t>to be sworn or to make an affirmation; or</w:t>
      </w:r>
    </w:p>
    <w:p w:rsidR="004D25F3" w:rsidRPr="00F67E50" w:rsidRDefault="004D25F3" w:rsidP="004D25F3">
      <w:pPr>
        <w:pStyle w:val="paragraphsub"/>
      </w:pPr>
      <w:r w:rsidRPr="00F67E50">
        <w:tab/>
        <w:t>(ii)</w:t>
      </w:r>
      <w:r w:rsidRPr="00F67E50">
        <w:tab/>
        <w:t>to answer a question that the person is required to answer by the Official Trustee or a person authorised under that paragraph, as the case may be; or</w:t>
      </w:r>
    </w:p>
    <w:p w:rsidR="004D25F3" w:rsidRPr="00F67E50" w:rsidRDefault="004D25F3" w:rsidP="004D25F3">
      <w:pPr>
        <w:pStyle w:val="paragraphsub"/>
      </w:pPr>
      <w:r w:rsidRPr="00F67E50">
        <w:tab/>
        <w:t>(iii)</w:t>
      </w:r>
      <w:r w:rsidRPr="00F67E50">
        <w:tab/>
        <w:t>to produce any books that the person is required by the notice to produce.</w:t>
      </w:r>
    </w:p>
    <w:p w:rsidR="004D25F3" w:rsidRPr="00F67E50" w:rsidRDefault="002F0573" w:rsidP="004D25F3">
      <w:pPr>
        <w:pStyle w:val="Penalty"/>
      </w:pPr>
      <w:r w:rsidRPr="00F67E50">
        <w:t>Penalty:</w:t>
      </w:r>
      <w:r w:rsidR="004D25F3" w:rsidRPr="00F67E50">
        <w:tab/>
        <w:t>Imprisonment for 6 months or 30 penalty units, or both.</w:t>
      </w:r>
    </w:p>
    <w:p w:rsidR="004D25F3" w:rsidRPr="00F67E50" w:rsidRDefault="004D25F3" w:rsidP="0045776E">
      <w:pPr>
        <w:pStyle w:val="ActHead3"/>
        <w:pageBreakBefore/>
      </w:pPr>
      <w:bookmarkStart w:id="421" w:name="_Toc468716134"/>
      <w:r w:rsidRPr="00541697">
        <w:rPr>
          <w:rStyle w:val="CharDivNo"/>
        </w:rPr>
        <w:lastRenderedPageBreak/>
        <w:t>Division</w:t>
      </w:r>
      <w:r w:rsidR="00F67E50" w:rsidRPr="00541697">
        <w:rPr>
          <w:rStyle w:val="CharDivNo"/>
        </w:rPr>
        <w:t> </w:t>
      </w:r>
      <w:r w:rsidRPr="00541697">
        <w:rPr>
          <w:rStyle w:val="CharDivNo"/>
        </w:rPr>
        <w:t>3</w:t>
      </w:r>
      <w:r w:rsidRPr="00F67E50">
        <w:t>—</w:t>
      </w:r>
      <w:r w:rsidRPr="00541697">
        <w:rPr>
          <w:rStyle w:val="CharDivText"/>
        </w:rPr>
        <w:t>Dealings relating to controlled property</w:t>
      </w:r>
      <w:bookmarkEnd w:id="421"/>
    </w:p>
    <w:p w:rsidR="004D25F3" w:rsidRPr="00F67E50" w:rsidRDefault="004D25F3" w:rsidP="004D25F3">
      <w:pPr>
        <w:pStyle w:val="ActHead5"/>
      </w:pPr>
      <w:bookmarkStart w:id="422" w:name="_Toc468716135"/>
      <w:r w:rsidRPr="00541697">
        <w:rPr>
          <w:rStyle w:val="CharSectno"/>
        </w:rPr>
        <w:t>276</w:t>
      </w:r>
      <w:r w:rsidRPr="00F67E50">
        <w:t xml:space="preserve">  Preserving controlled property</w:t>
      </w:r>
      <w:bookmarkEnd w:id="422"/>
    </w:p>
    <w:p w:rsidR="004D25F3" w:rsidRPr="00F67E50" w:rsidRDefault="004D25F3" w:rsidP="004D25F3">
      <w:pPr>
        <w:pStyle w:val="subsection"/>
      </w:pPr>
      <w:r w:rsidRPr="00F67E50">
        <w:tab/>
      </w:r>
      <w:r w:rsidRPr="00F67E50">
        <w:tab/>
        <w:t xml:space="preserve">The </w:t>
      </w:r>
      <w:r w:rsidR="00F67E50" w:rsidRPr="00F67E50">
        <w:rPr>
          <w:position w:val="6"/>
          <w:sz w:val="16"/>
        </w:rPr>
        <w:t>*</w:t>
      </w:r>
      <w:r w:rsidRPr="00F67E50">
        <w:t xml:space="preserve">Official Trustee may do anything that is reasonably necessary for the purpose of preserving the </w:t>
      </w:r>
      <w:r w:rsidR="00F67E50" w:rsidRPr="00F67E50">
        <w:rPr>
          <w:position w:val="6"/>
          <w:sz w:val="16"/>
        </w:rPr>
        <w:t>*</w:t>
      </w:r>
      <w:r w:rsidRPr="00F67E50">
        <w:t>controlled property, including the following:</w:t>
      </w:r>
    </w:p>
    <w:p w:rsidR="004D25F3" w:rsidRPr="00F67E50" w:rsidRDefault="004D25F3" w:rsidP="004D25F3">
      <w:pPr>
        <w:pStyle w:val="paragraph"/>
      </w:pPr>
      <w:r w:rsidRPr="00F67E50">
        <w:tab/>
        <w:t>(a)</w:t>
      </w:r>
      <w:r w:rsidRPr="00F67E50">
        <w:tab/>
        <w:t>becoming a party to any civil proceedings affecting the property;</w:t>
      </w:r>
    </w:p>
    <w:p w:rsidR="004D25F3" w:rsidRPr="00F67E50" w:rsidRDefault="004D25F3" w:rsidP="004D25F3">
      <w:pPr>
        <w:pStyle w:val="paragraph"/>
      </w:pPr>
      <w:r w:rsidRPr="00F67E50">
        <w:tab/>
        <w:t>(b)</w:t>
      </w:r>
      <w:r w:rsidRPr="00F67E50">
        <w:tab/>
        <w:t>ensuring that the property is insured;</w:t>
      </w:r>
    </w:p>
    <w:p w:rsidR="004D25F3" w:rsidRPr="00F67E50" w:rsidRDefault="004D25F3" w:rsidP="004D25F3">
      <w:pPr>
        <w:pStyle w:val="paragraph"/>
      </w:pPr>
      <w:r w:rsidRPr="00F67E50">
        <w:tab/>
        <w:t>(c)</w:t>
      </w:r>
      <w:r w:rsidRPr="00F67E50">
        <w:tab/>
        <w:t>realising or otherwise dealing with any of the property that is securities or investments;</w:t>
      </w:r>
    </w:p>
    <w:p w:rsidR="004D25F3" w:rsidRPr="00F67E50" w:rsidRDefault="004D25F3" w:rsidP="004D25F3">
      <w:pPr>
        <w:pStyle w:val="paragraph"/>
      </w:pPr>
      <w:r w:rsidRPr="00F67E50">
        <w:tab/>
        <w:t>(d)</w:t>
      </w:r>
      <w:r w:rsidRPr="00F67E50">
        <w:tab/>
        <w:t>if any of the property is a business:</w:t>
      </w:r>
    </w:p>
    <w:p w:rsidR="004D25F3" w:rsidRPr="00F67E50" w:rsidRDefault="004D25F3" w:rsidP="004D25F3">
      <w:pPr>
        <w:pStyle w:val="paragraphsub"/>
      </w:pPr>
      <w:r w:rsidRPr="00F67E50">
        <w:tab/>
        <w:t>(i)</w:t>
      </w:r>
      <w:r w:rsidRPr="00F67E50">
        <w:tab/>
        <w:t>employing, or terminating the employment of, persons in the business; or</w:t>
      </w:r>
    </w:p>
    <w:p w:rsidR="004D25F3" w:rsidRPr="00F67E50" w:rsidRDefault="004D25F3" w:rsidP="004D25F3">
      <w:pPr>
        <w:pStyle w:val="paragraphsub"/>
      </w:pPr>
      <w:r w:rsidRPr="00F67E50">
        <w:tab/>
        <w:t>(ii)</w:t>
      </w:r>
      <w:r w:rsidRPr="00F67E50">
        <w:tab/>
        <w:t>doing anything necessary or convenient to carry on the business on a sound commercial basis.</w:t>
      </w:r>
    </w:p>
    <w:p w:rsidR="004D25F3" w:rsidRPr="00F67E50" w:rsidRDefault="004D25F3" w:rsidP="004D25F3">
      <w:pPr>
        <w:pStyle w:val="ActHead5"/>
      </w:pPr>
      <w:bookmarkStart w:id="423" w:name="_Toc468716136"/>
      <w:r w:rsidRPr="00541697">
        <w:rPr>
          <w:rStyle w:val="CharSectno"/>
        </w:rPr>
        <w:t>277</w:t>
      </w:r>
      <w:r w:rsidRPr="00F67E50">
        <w:t xml:space="preserve">  Rights attaching to shares</w:t>
      </w:r>
      <w:bookmarkEnd w:id="423"/>
    </w:p>
    <w:p w:rsidR="004D25F3" w:rsidRPr="00F67E50" w:rsidRDefault="004D25F3" w:rsidP="004D25F3">
      <w:pPr>
        <w:pStyle w:val="subsection"/>
      </w:pPr>
      <w:r w:rsidRPr="00F67E50">
        <w:tab/>
      </w:r>
      <w:r w:rsidRPr="00F67E50">
        <w:tab/>
        <w:t xml:space="preserve">The </w:t>
      </w:r>
      <w:r w:rsidR="00F67E50" w:rsidRPr="00F67E50">
        <w:rPr>
          <w:position w:val="6"/>
          <w:sz w:val="16"/>
        </w:rPr>
        <w:t>*</w:t>
      </w:r>
      <w:r w:rsidRPr="00F67E50">
        <w:t xml:space="preserve">Official Trustee may exercise the rights attaching to any of the </w:t>
      </w:r>
      <w:r w:rsidR="00F67E50" w:rsidRPr="00F67E50">
        <w:rPr>
          <w:position w:val="6"/>
          <w:sz w:val="16"/>
        </w:rPr>
        <w:t>*</w:t>
      </w:r>
      <w:r w:rsidRPr="00F67E50">
        <w:t>controlled property that is shares as if the Official Trustee were the registered holder of the shares, to the exclusion of the registered holder.</w:t>
      </w:r>
    </w:p>
    <w:p w:rsidR="004D25F3" w:rsidRPr="00F67E50" w:rsidRDefault="004D25F3" w:rsidP="004D25F3">
      <w:pPr>
        <w:pStyle w:val="ActHead5"/>
      </w:pPr>
      <w:bookmarkStart w:id="424" w:name="_Toc468716137"/>
      <w:r w:rsidRPr="00541697">
        <w:rPr>
          <w:rStyle w:val="CharSectno"/>
        </w:rPr>
        <w:t>278</w:t>
      </w:r>
      <w:r w:rsidRPr="00F67E50">
        <w:t xml:space="preserve">  Destroying or disposing of property</w:t>
      </w:r>
      <w:bookmarkEnd w:id="424"/>
    </w:p>
    <w:p w:rsidR="004D25F3" w:rsidRPr="00F67E50" w:rsidRDefault="004D25F3" w:rsidP="004D25F3">
      <w:pPr>
        <w:pStyle w:val="subsection"/>
      </w:pPr>
      <w:r w:rsidRPr="00F67E50">
        <w:tab/>
        <w:t>(1)</w:t>
      </w:r>
      <w:r w:rsidRPr="00F67E50">
        <w:tab/>
        <w:t xml:space="preserve">The </w:t>
      </w:r>
      <w:r w:rsidR="00F67E50" w:rsidRPr="00F67E50">
        <w:rPr>
          <w:position w:val="6"/>
          <w:sz w:val="16"/>
        </w:rPr>
        <w:t>*</w:t>
      </w:r>
      <w:r w:rsidRPr="00F67E50">
        <w:t xml:space="preserve">Official Trustee may destroy the </w:t>
      </w:r>
      <w:r w:rsidR="00F67E50" w:rsidRPr="00F67E50">
        <w:rPr>
          <w:position w:val="6"/>
          <w:sz w:val="16"/>
        </w:rPr>
        <w:t>*</w:t>
      </w:r>
      <w:r w:rsidRPr="00F67E50">
        <w:t>controlled property if:</w:t>
      </w:r>
    </w:p>
    <w:p w:rsidR="004D25F3" w:rsidRPr="00F67E50" w:rsidRDefault="004D25F3" w:rsidP="004D25F3">
      <w:pPr>
        <w:pStyle w:val="paragraph"/>
      </w:pPr>
      <w:r w:rsidRPr="00F67E50">
        <w:tab/>
        <w:t>(a)</w:t>
      </w:r>
      <w:r w:rsidRPr="00F67E50">
        <w:tab/>
        <w:t>it is in the public interest to do so; or</w:t>
      </w:r>
    </w:p>
    <w:p w:rsidR="004D25F3" w:rsidRPr="00F67E50" w:rsidRDefault="004D25F3" w:rsidP="004D25F3">
      <w:pPr>
        <w:pStyle w:val="paragraph"/>
      </w:pPr>
      <w:r w:rsidRPr="00F67E50">
        <w:tab/>
        <w:t>(b)</w:t>
      </w:r>
      <w:r w:rsidRPr="00F67E50">
        <w:tab/>
        <w:t>it is required for the health or safety of the public.</w:t>
      </w:r>
    </w:p>
    <w:p w:rsidR="004D25F3" w:rsidRPr="00F67E50" w:rsidRDefault="004D25F3" w:rsidP="004D25F3">
      <w:pPr>
        <w:pStyle w:val="subsection"/>
      </w:pPr>
      <w:r w:rsidRPr="00F67E50">
        <w:tab/>
        <w:t>(2)</w:t>
      </w:r>
      <w:r w:rsidRPr="00F67E50">
        <w:tab/>
        <w:t xml:space="preserve">The </w:t>
      </w:r>
      <w:r w:rsidR="00F67E50" w:rsidRPr="00F67E50">
        <w:rPr>
          <w:position w:val="6"/>
          <w:sz w:val="16"/>
        </w:rPr>
        <w:t>*</w:t>
      </w:r>
      <w:r w:rsidRPr="00F67E50">
        <w:t xml:space="preserve">Official Trustee may dispose of the </w:t>
      </w:r>
      <w:r w:rsidR="00F67E50" w:rsidRPr="00F67E50">
        <w:rPr>
          <w:position w:val="6"/>
          <w:sz w:val="16"/>
        </w:rPr>
        <w:t>*</w:t>
      </w:r>
      <w:r w:rsidRPr="00F67E50">
        <w:t>controlled property, by sale or other means:</w:t>
      </w:r>
    </w:p>
    <w:p w:rsidR="004D25F3" w:rsidRPr="00F67E50" w:rsidRDefault="004D25F3" w:rsidP="004D25F3">
      <w:pPr>
        <w:pStyle w:val="paragraph"/>
      </w:pPr>
      <w:r w:rsidRPr="00F67E50">
        <w:lastRenderedPageBreak/>
        <w:tab/>
        <w:t>(a)</w:t>
      </w:r>
      <w:r w:rsidRPr="00F67E50">
        <w:tab/>
        <w:t xml:space="preserve">with the agreement of all parties with an </w:t>
      </w:r>
      <w:r w:rsidR="00F67E50" w:rsidRPr="00F67E50">
        <w:rPr>
          <w:position w:val="6"/>
          <w:sz w:val="16"/>
        </w:rPr>
        <w:t>*</w:t>
      </w:r>
      <w:r w:rsidRPr="00F67E50">
        <w:t>interest in the property; or</w:t>
      </w:r>
    </w:p>
    <w:p w:rsidR="004D25F3" w:rsidRPr="00F67E50" w:rsidRDefault="004D25F3" w:rsidP="004D25F3">
      <w:pPr>
        <w:pStyle w:val="paragraph"/>
      </w:pPr>
      <w:r w:rsidRPr="00F67E50">
        <w:tab/>
        <w:t>(b)</w:t>
      </w:r>
      <w:r w:rsidRPr="00F67E50">
        <w:tab/>
        <w:t>if the property is likely to lose value in the opinion of the Official Trustee; or</w:t>
      </w:r>
    </w:p>
    <w:p w:rsidR="004D25F3" w:rsidRPr="00F67E50" w:rsidRDefault="004D25F3" w:rsidP="004D25F3">
      <w:pPr>
        <w:pStyle w:val="paragraph"/>
      </w:pPr>
      <w:r w:rsidRPr="00F67E50">
        <w:tab/>
        <w:t>(c)</w:t>
      </w:r>
      <w:r w:rsidRPr="00F67E50">
        <w:tab/>
        <w:t>if, in the Official Trustee’s opinion, the cost of controlling the property until the Official Trustee finally deals with it is likely to exceed, or represent a significant proportion of, the value of the property when it is finally dealt with; or</w:t>
      </w:r>
    </w:p>
    <w:p w:rsidR="004D25F3" w:rsidRPr="00F67E50" w:rsidRDefault="004D25F3" w:rsidP="004D25F3">
      <w:pPr>
        <w:pStyle w:val="paragraph"/>
      </w:pPr>
      <w:r w:rsidRPr="00F67E50">
        <w:tab/>
        <w:t>(d)</w:t>
      </w:r>
      <w:r w:rsidRPr="00F67E50">
        <w:tab/>
        <w:t>if, in the opinion of the Official Trustee, the disposal of the property or part of the property is necessary to pay, under Part</w:t>
      </w:r>
      <w:r w:rsidR="00F67E50">
        <w:t> </w:t>
      </w:r>
      <w:r w:rsidRPr="00F67E50">
        <w:t>4</w:t>
      </w:r>
      <w:r w:rsidR="00F67E50">
        <w:noBreakHyphen/>
      </w:r>
      <w:r w:rsidRPr="00F67E50">
        <w:t xml:space="preserve">2, a </w:t>
      </w:r>
      <w:r w:rsidR="00F67E50" w:rsidRPr="00F67E50">
        <w:rPr>
          <w:position w:val="6"/>
          <w:sz w:val="16"/>
        </w:rPr>
        <w:t>*</w:t>
      </w:r>
      <w:r w:rsidRPr="00F67E50">
        <w:t>legal aid commission’s costs.</w:t>
      </w:r>
    </w:p>
    <w:p w:rsidR="004D25F3" w:rsidRPr="00F67E50" w:rsidRDefault="004D25F3" w:rsidP="004D25F3">
      <w:pPr>
        <w:pStyle w:val="ActHead5"/>
      </w:pPr>
      <w:bookmarkStart w:id="425" w:name="_Toc468716138"/>
      <w:r w:rsidRPr="00541697">
        <w:rPr>
          <w:rStyle w:val="CharSectno"/>
        </w:rPr>
        <w:t>279</w:t>
      </w:r>
      <w:r w:rsidRPr="00F67E50">
        <w:t xml:space="preserve">  Notice of proposed destruction or disposal</w:t>
      </w:r>
      <w:bookmarkEnd w:id="425"/>
    </w:p>
    <w:p w:rsidR="004D25F3" w:rsidRPr="00F67E50" w:rsidRDefault="004D25F3" w:rsidP="004D25F3">
      <w:pPr>
        <w:pStyle w:val="subsection"/>
      </w:pPr>
      <w:r w:rsidRPr="00F67E50">
        <w:tab/>
        <w:t>(1)</w:t>
      </w:r>
      <w:r w:rsidRPr="00F67E50">
        <w:tab/>
        <w:t xml:space="preserve">The </w:t>
      </w:r>
      <w:r w:rsidR="00F67E50" w:rsidRPr="00F67E50">
        <w:rPr>
          <w:position w:val="6"/>
          <w:sz w:val="16"/>
        </w:rPr>
        <w:t>*</w:t>
      </w:r>
      <w:r w:rsidRPr="00F67E50">
        <w:t>Official Trustee must give written notice of the proposed destruction or disposal to:</w:t>
      </w:r>
    </w:p>
    <w:p w:rsidR="004D25F3" w:rsidRPr="00F67E50" w:rsidRDefault="004D25F3" w:rsidP="004D25F3">
      <w:pPr>
        <w:pStyle w:val="paragraph"/>
      </w:pPr>
      <w:r w:rsidRPr="00F67E50">
        <w:tab/>
        <w:t>(a)</w:t>
      </w:r>
      <w:r w:rsidRPr="00F67E50">
        <w:tab/>
        <w:t xml:space="preserve">the owner of the </w:t>
      </w:r>
      <w:r w:rsidR="00F67E50" w:rsidRPr="00F67E50">
        <w:rPr>
          <w:position w:val="6"/>
          <w:sz w:val="16"/>
        </w:rPr>
        <w:t>*</w:t>
      </w:r>
      <w:r w:rsidRPr="00F67E50">
        <w:t>controlled property; and</w:t>
      </w:r>
    </w:p>
    <w:p w:rsidR="004D25F3" w:rsidRPr="00F67E50" w:rsidRDefault="004D25F3" w:rsidP="004D25F3">
      <w:pPr>
        <w:pStyle w:val="paragraph"/>
      </w:pPr>
      <w:r w:rsidRPr="00F67E50">
        <w:tab/>
        <w:t>(b)</w:t>
      </w:r>
      <w:r w:rsidRPr="00F67E50">
        <w:tab/>
        <w:t xml:space="preserve">any other person whom the Official Trustee has reason to believe may have an </w:t>
      </w:r>
      <w:r w:rsidR="00F67E50" w:rsidRPr="00F67E50">
        <w:rPr>
          <w:position w:val="6"/>
          <w:sz w:val="16"/>
        </w:rPr>
        <w:t>*</w:t>
      </w:r>
      <w:r w:rsidRPr="00F67E50">
        <w:t>interest in the property.</w:t>
      </w:r>
    </w:p>
    <w:p w:rsidR="004D25F3" w:rsidRPr="00F67E50" w:rsidRDefault="004D25F3" w:rsidP="004D25F3">
      <w:pPr>
        <w:pStyle w:val="subsection"/>
      </w:pPr>
      <w:r w:rsidRPr="00F67E50">
        <w:tab/>
        <w:t>(2)</w:t>
      </w:r>
      <w:r w:rsidRPr="00F67E50">
        <w:tab/>
        <w:t xml:space="preserve">A person who has been so notified may object in writing to the </w:t>
      </w:r>
      <w:r w:rsidR="00F67E50" w:rsidRPr="00F67E50">
        <w:rPr>
          <w:position w:val="6"/>
          <w:sz w:val="16"/>
        </w:rPr>
        <w:t>*</w:t>
      </w:r>
      <w:r w:rsidRPr="00F67E50">
        <w:t>Official Trustee within 14 days of receiving the notice.</w:t>
      </w:r>
    </w:p>
    <w:p w:rsidR="004D25F3" w:rsidRPr="00F67E50" w:rsidRDefault="004D25F3" w:rsidP="004D25F3">
      <w:pPr>
        <w:pStyle w:val="subsection"/>
      </w:pPr>
      <w:r w:rsidRPr="00F67E50">
        <w:tab/>
        <w:t>(3)</w:t>
      </w:r>
      <w:r w:rsidRPr="00F67E50">
        <w:tab/>
        <w:t xml:space="preserve">However, the person may object to the disposal of the </w:t>
      </w:r>
      <w:r w:rsidR="00F67E50" w:rsidRPr="00F67E50">
        <w:rPr>
          <w:position w:val="6"/>
          <w:sz w:val="16"/>
        </w:rPr>
        <w:t>*</w:t>
      </w:r>
      <w:r w:rsidRPr="00F67E50">
        <w:t>controlled property for the reason set out in paragraph</w:t>
      </w:r>
      <w:r w:rsidR="00F67E50">
        <w:t> </w:t>
      </w:r>
      <w:r w:rsidRPr="00F67E50">
        <w:t>278(2)(d) only if:</w:t>
      </w:r>
    </w:p>
    <w:p w:rsidR="004D25F3" w:rsidRPr="00F67E50" w:rsidRDefault="004D25F3" w:rsidP="004D25F3">
      <w:pPr>
        <w:pStyle w:val="paragraph"/>
      </w:pPr>
      <w:r w:rsidRPr="00F67E50">
        <w:tab/>
        <w:t>(a)</w:t>
      </w:r>
      <w:r w:rsidRPr="00F67E50">
        <w:tab/>
        <w:t xml:space="preserve">the value of the controlled property exceeds the total amount of the money payable to the </w:t>
      </w:r>
      <w:r w:rsidR="00F67E50" w:rsidRPr="00F67E50">
        <w:rPr>
          <w:i/>
          <w:position w:val="6"/>
          <w:sz w:val="16"/>
        </w:rPr>
        <w:t>*</w:t>
      </w:r>
      <w:r w:rsidRPr="00F67E50">
        <w:t>legal aid commission in question; and</w:t>
      </w:r>
    </w:p>
    <w:p w:rsidR="004D25F3" w:rsidRPr="00F67E50" w:rsidRDefault="004D25F3" w:rsidP="004D25F3">
      <w:pPr>
        <w:pStyle w:val="paragraph"/>
      </w:pPr>
      <w:r w:rsidRPr="00F67E50">
        <w:tab/>
        <w:t>(b)</w:t>
      </w:r>
      <w:r w:rsidRPr="00F67E50">
        <w:tab/>
        <w:t xml:space="preserve">the person and the </w:t>
      </w:r>
      <w:r w:rsidR="00F67E50" w:rsidRPr="00F67E50">
        <w:rPr>
          <w:i/>
          <w:position w:val="6"/>
          <w:sz w:val="16"/>
        </w:rPr>
        <w:t>*</w:t>
      </w:r>
      <w:r w:rsidRPr="00F67E50">
        <w:t>Official Trustee have failed to agree on which item or items of, or which portion of, the controlled property should be disposed of.</w:t>
      </w:r>
    </w:p>
    <w:p w:rsidR="004D25F3" w:rsidRPr="00F67E50" w:rsidRDefault="004D25F3" w:rsidP="004D25F3">
      <w:pPr>
        <w:pStyle w:val="subsection"/>
      </w:pPr>
      <w:r w:rsidRPr="00F67E50">
        <w:tab/>
        <w:t>(4)</w:t>
      </w:r>
      <w:r w:rsidRPr="00F67E50">
        <w:tab/>
        <w:t xml:space="preserve">An objection to which </w:t>
      </w:r>
      <w:r w:rsidR="00F67E50">
        <w:t>subsection (</w:t>
      </w:r>
      <w:r w:rsidRPr="00F67E50">
        <w:t>3) applies must:</w:t>
      </w:r>
    </w:p>
    <w:p w:rsidR="004D25F3" w:rsidRPr="00F67E50" w:rsidRDefault="004D25F3" w:rsidP="004D25F3">
      <w:pPr>
        <w:pStyle w:val="paragraph"/>
      </w:pPr>
      <w:r w:rsidRPr="00F67E50">
        <w:tab/>
        <w:t>(a)</w:t>
      </w:r>
      <w:r w:rsidRPr="00F67E50">
        <w:tab/>
        <w:t xml:space="preserve">relate only to which item or items of, or which portion of, the </w:t>
      </w:r>
      <w:r w:rsidR="00F67E50" w:rsidRPr="00F67E50">
        <w:rPr>
          <w:i/>
          <w:position w:val="6"/>
          <w:sz w:val="16"/>
        </w:rPr>
        <w:t>*</w:t>
      </w:r>
      <w:r w:rsidRPr="00F67E50">
        <w:t>controlled property should be disposed of; and</w:t>
      </w:r>
    </w:p>
    <w:p w:rsidR="004D25F3" w:rsidRPr="00F67E50" w:rsidRDefault="004D25F3" w:rsidP="004D25F3">
      <w:pPr>
        <w:pStyle w:val="paragraph"/>
      </w:pPr>
      <w:r w:rsidRPr="00F67E50">
        <w:lastRenderedPageBreak/>
        <w:tab/>
        <w:t>(b)</w:t>
      </w:r>
      <w:r w:rsidRPr="00F67E50">
        <w:tab/>
        <w:t xml:space="preserve">specify the item or items of, or the portion of, the controlled property that the person does not object to the </w:t>
      </w:r>
      <w:r w:rsidR="00F67E50" w:rsidRPr="00F67E50">
        <w:rPr>
          <w:i/>
          <w:position w:val="6"/>
          <w:sz w:val="16"/>
        </w:rPr>
        <w:t>*</w:t>
      </w:r>
      <w:r w:rsidRPr="00F67E50">
        <w:t>Official Trustee disposing of.</w:t>
      </w:r>
    </w:p>
    <w:p w:rsidR="004D25F3" w:rsidRPr="00F67E50" w:rsidRDefault="004D25F3" w:rsidP="004D25F3">
      <w:pPr>
        <w:pStyle w:val="ActHead5"/>
      </w:pPr>
      <w:bookmarkStart w:id="426" w:name="_Toc468716139"/>
      <w:r w:rsidRPr="00541697">
        <w:rPr>
          <w:rStyle w:val="CharSectno"/>
        </w:rPr>
        <w:t>280</w:t>
      </w:r>
      <w:r w:rsidRPr="00F67E50">
        <w:t xml:space="preserve">  Procedure if person objects to proposed destruction or disposal</w:t>
      </w:r>
      <w:bookmarkEnd w:id="426"/>
    </w:p>
    <w:p w:rsidR="004D25F3" w:rsidRPr="00F67E50" w:rsidRDefault="004D25F3" w:rsidP="004D25F3">
      <w:pPr>
        <w:pStyle w:val="subsection"/>
      </w:pPr>
      <w:r w:rsidRPr="00F67E50">
        <w:tab/>
        <w:t>(1)</w:t>
      </w:r>
      <w:r w:rsidRPr="00F67E50">
        <w:tab/>
        <w:t xml:space="preserve">If the </w:t>
      </w:r>
      <w:r w:rsidR="00F67E50" w:rsidRPr="00F67E50">
        <w:rPr>
          <w:position w:val="6"/>
          <w:sz w:val="16"/>
        </w:rPr>
        <w:t>*</w:t>
      </w:r>
      <w:r w:rsidRPr="00F67E50">
        <w:t xml:space="preserve">Official Trustee wishes to continue with a proposed destruction or disposal that has been objected to, the Official Trustee must apply to the court that made the </w:t>
      </w:r>
      <w:r w:rsidR="00F67E50" w:rsidRPr="00F67E50">
        <w:rPr>
          <w:position w:val="6"/>
          <w:sz w:val="16"/>
        </w:rPr>
        <w:t>*</w:t>
      </w:r>
      <w:r w:rsidRPr="00F67E50">
        <w:t xml:space="preserve">restraining order covering the </w:t>
      </w:r>
      <w:r w:rsidR="00F67E50" w:rsidRPr="00F67E50">
        <w:rPr>
          <w:position w:val="6"/>
          <w:sz w:val="16"/>
        </w:rPr>
        <w:t>*</w:t>
      </w:r>
      <w:r w:rsidRPr="00F67E50">
        <w:t>controlled property for an order that the Official Trustee may destroy or dispose of the property.</w:t>
      </w:r>
    </w:p>
    <w:p w:rsidR="004D25F3" w:rsidRPr="00F67E50" w:rsidRDefault="004D25F3" w:rsidP="004D25F3">
      <w:pPr>
        <w:pStyle w:val="subsection"/>
      </w:pPr>
      <w:r w:rsidRPr="00F67E50">
        <w:tab/>
        <w:t>(2)</w:t>
      </w:r>
      <w:r w:rsidRPr="00F67E50">
        <w:tab/>
        <w:t xml:space="preserve">The court must make an order to destroy the </w:t>
      </w:r>
      <w:r w:rsidR="00F67E50" w:rsidRPr="00F67E50">
        <w:rPr>
          <w:position w:val="6"/>
          <w:sz w:val="16"/>
        </w:rPr>
        <w:t>*</w:t>
      </w:r>
      <w:r w:rsidRPr="00F67E50">
        <w:t>controlled property if:</w:t>
      </w:r>
    </w:p>
    <w:p w:rsidR="004D25F3" w:rsidRPr="00F67E50" w:rsidRDefault="004D25F3" w:rsidP="004D25F3">
      <w:pPr>
        <w:pStyle w:val="paragraph"/>
      </w:pPr>
      <w:r w:rsidRPr="00F67E50">
        <w:tab/>
        <w:t>(a)</w:t>
      </w:r>
      <w:r w:rsidRPr="00F67E50">
        <w:tab/>
        <w:t>it is in the public interest to do so; or</w:t>
      </w:r>
    </w:p>
    <w:p w:rsidR="004D25F3" w:rsidRPr="00F67E50" w:rsidRDefault="004D25F3" w:rsidP="004D25F3">
      <w:pPr>
        <w:pStyle w:val="paragraph"/>
      </w:pPr>
      <w:r w:rsidRPr="00F67E50">
        <w:tab/>
        <w:t>(b)</w:t>
      </w:r>
      <w:r w:rsidRPr="00F67E50">
        <w:tab/>
        <w:t>it is required for the health or safety of the public.</w:t>
      </w:r>
    </w:p>
    <w:p w:rsidR="004D25F3" w:rsidRPr="00F67E50" w:rsidRDefault="004D25F3" w:rsidP="004D25F3">
      <w:pPr>
        <w:pStyle w:val="subsection"/>
      </w:pPr>
      <w:r w:rsidRPr="00F67E50">
        <w:tab/>
        <w:t>(3)</w:t>
      </w:r>
      <w:r w:rsidRPr="00F67E50">
        <w:tab/>
        <w:t xml:space="preserve">The court may take into account any matters it sees fit in determining whether it is in the public interest to destroy the </w:t>
      </w:r>
      <w:r w:rsidR="00F67E50" w:rsidRPr="00F67E50">
        <w:rPr>
          <w:position w:val="6"/>
          <w:sz w:val="16"/>
        </w:rPr>
        <w:t>*</w:t>
      </w:r>
      <w:r w:rsidRPr="00F67E50">
        <w:t>controlled property, including:</w:t>
      </w:r>
    </w:p>
    <w:p w:rsidR="004D25F3" w:rsidRPr="00F67E50" w:rsidRDefault="004D25F3" w:rsidP="004D25F3">
      <w:pPr>
        <w:pStyle w:val="paragraph"/>
      </w:pPr>
      <w:r w:rsidRPr="00F67E50">
        <w:tab/>
        <w:t>(a)</w:t>
      </w:r>
      <w:r w:rsidRPr="00F67E50">
        <w:tab/>
        <w:t>the use to which the property would be put if it were sold; and</w:t>
      </w:r>
    </w:p>
    <w:p w:rsidR="004D25F3" w:rsidRPr="00F67E50" w:rsidRDefault="004D25F3" w:rsidP="004D25F3">
      <w:pPr>
        <w:pStyle w:val="paragraph"/>
      </w:pPr>
      <w:r w:rsidRPr="00F67E50">
        <w:tab/>
        <w:t>(b)</w:t>
      </w:r>
      <w:r w:rsidRPr="00F67E50">
        <w:tab/>
        <w:t>whether the cost of restoring the property to a saleable condition would exceed its realisable value; and</w:t>
      </w:r>
    </w:p>
    <w:p w:rsidR="004D25F3" w:rsidRPr="00F67E50" w:rsidRDefault="004D25F3" w:rsidP="004D25F3">
      <w:pPr>
        <w:pStyle w:val="paragraph"/>
      </w:pPr>
      <w:r w:rsidRPr="00F67E50">
        <w:tab/>
        <w:t>(c)</w:t>
      </w:r>
      <w:r w:rsidRPr="00F67E50">
        <w:tab/>
        <w:t>whether the cost of sale would exceed its realisable value; and</w:t>
      </w:r>
    </w:p>
    <w:p w:rsidR="004D25F3" w:rsidRPr="00F67E50" w:rsidRDefault="004D25F3" w:rsidP="004D25F3">
      <w:pPr>
        <w:pStyle w:val="paragraph"/>
      </w:pPr>
      <w:r w:rsidRPr="00F67E50">
        <w:tab/>
        <w:t>(d)</w:t>
      </w:r>
      <w:r w:rsidRPr="00F67E50">
        <w:tab/>
        <w:t>whether the sale of the property would otherwise be legal.</w:t>
      </w:r>
    </w:p>
    <w:p w:rsidR="004D25F3" w:rsidRPr="00F67E50" w:rsidRDefault="004D25F3" w:rsidP="004D25F3">
      <w:pPr>
        <w:pStyle w:val="subsection"/>
      </w:pPr>
      <w:r w:rsidRPr="00F67E50">
        <w:tab/>
        <w:t>(4)</w:t>
      </w:r>
      <w:r w:rsidRPr="00F67E50">
        <w:tab/>
        <w:t xml:space="preserve">The court may make an order to dispose of the </w:t>
      </w:r>
      <w:r w:rsidR="00F67E50" w:rsidRPr="00F67E50">
        <w:rPr>
          <w:position w:val="6"/>
          <w:sz w:val="16"/>
        </w:rPr>
        <w:t>*</w:t>
      </w:r>
      <w:r w:rsidRPr="00F67E50">
        <w:t>controlled property if, in the court’s opinion:</w:t>
      </w:r>
    </w:p>
    <w:p w:rsidR="004D25F3" w:rsidRPr="00F67E50" w:rsidRDefault="004D25F3" w:rsidP="004D25F3">
      <w:pPr>
        <w:pStyle w:val="paragraph"/>
      </w:pPr>
      <w:r w:rsidRPr="00F67E50">
        <w:tab/>
        <w:t>(a)</w:t>
      </w:r>
      <w:r w:rsidRPr="00F67E50">
        <w:tab/>
        <w:t>the property is likely to lose value; or</w:t>
      </w:r>
    </w:p>
    <w:p w:rsidR="004D25F3" w:rsidRPr="00F67E50" w:rsidRDefault="004D25F3" w:rsidP="004D25F3">
      <w:pPr>
        <w:pStyle w:val="paragraph"/>
      </w:pPr>
      <w:r w:rsidRPr="00F67E50">
        <w:tab/>
        <w:t>(b)</w:t>
      </w:r>
      <w:r w:rsidRPr="00F67E50">
        <w:tab/>
        <w:t xml:space="preserve">the cost of controlling the property until it is finally dealt with by the </w:t>
      </w:r>
      <w:r w:rsidR="00F67E50" w:rsidRPr="00F67E50">
        <w:rPr>
          <w:position w:val="6"/>
          <w:sz w:val="16"/>
        </w:rPr>
        <w:t>*</w:t>
      </w:r>
      <w:r w:rsidRPr="00F67E50">
        <w:t>Official Trustee is likely to exceed, or represent a significant proportion of, the value of the property when it is finally dealt with.</w:t>
      </w:r>
    </w:p>
    <w:p w:rsidR="004D25F3" w:rsidRPr="00F67E50" w:rsidRDefault="004D25F3" w:rsidP="004D25F3">
      <w:pPr>
        <w:pStyle w:val="subsection"/>
      </w:pPr>
      <w:r w:rsidRPr="00F67E50">
        <w:lastRenderedPageBreak/>
        <w:tab/>
        <w:t>(4A)</w:t>
      </w:r>
      <w:r w:rsidRPr="00F67E50">
        <w:tab/>
        <w:t xml:space="preserve">The court must make an order to dispose of the </w:t>
      </w:r>
      <w:r w:rsidR="00F67E50" w:rsidRPr="00F67E50">
        <w:rPr>
          <w:position w:val="6"/>
          <w:sz w:val="16"/>
        </w:rPr>
        <w:t>*</w:t>
      </w:r>
      <w:r w:rsidRPr="00F67E50">
        <w:t>controlled property, or a specified item or items of or a specified portion of the property, if in the court’s opinion the disposal is necessary to pay, under Part</w:t>
      </w:r>
      <w:r w:rsidR="00F67E50">
        <w:t> </w:t>
      </w:r>
      <w:r w:rsidRPr="00F67E50">
        <w:t>4</w:t>
      </w:r>
      <w:r w:rsidR="00F67E50">
        <w:noBreakHyphen/>
      </w:r>
      <w:r w:rsidRPr="00F67E50">
        <w:t xml:space="preserve">2, a </w:t>
      </w:r>
      <w:r w:rsidR="00F67E50" w:rsidRPr="00F67E50">
        <w:rPr>
          <w:position w:val="6"/>
          <w:sz w:val="16"/>
        </w:rPr>
        <w:t>*</w:t>
      </w:r>
      <w:r w:rsidRPr="00F67E50">
        <w:t>legal aid commission’s costs.</w:t>
      </w:r>
    </w:p>
    <w:p w:rsidR="004D25F3" w:rsidRPr="00F67E50" w:rsidRDefault="004D25F3" w:rsidP="004D25F3">
      <w:pPr>
        <w:pStyle w:val="subsection"/>
        <w:keepNext/>
        <w:keepLines/>
      </w:pPr>
      <w:r w:rsidRPr="00F67E50">
        <w:tab/>
        <w:t>(5)</w:t>
      </w:r>
      <w:r w:rsidRPr="00F67E50">
        <w:tab/>
        <w:t>The court may also:</w:t>
      </w:r>
    </w:p>
    <w:p w:rsidR="004D25F3" w:rsidRPr="00F67E50" w:rsidRDefault="004D25F3" w:rsidP="004D25F3">
      <w:pPr>
        <w:pStyle w:val="paragraph"/>
      </w:pPr>
      <w:r w:rsidRPr="00F67E50">
        <w:tab/>
        <w:t>(a)</w:t>
      </w:r>
      <w:r w:rsidRPr="00F67E50">
        <w:tab/>
        <w:t xml:space="preserve">order that a specified person bear the costs of controlling the </w:t>
      </w:r>
      <w:r w:rsidR="00F67E50" w:rsidRPr="00F67E50">
        <w:rPr>
          <w:position w:val="6"/>
          <w:sz w:val="16"/>
        </w:rPr>
        <w:t>*</w:t>
      </w:r>
      <w:r w:rsidRPr="00F67E50">
        <w:t xml:space="preserve">controlled property until it is finally dealt with by the </w:t>
      </w:r>
      <w:r w:rsidR="00F67E50" w:rsidRPr="00F67E50">
        <w:rPr>
          <w:position w:val="6"/>
          <w:sz w:val="16"/>
        </w:rPr>
        <w:t>*</w:t>
      </w:r>
      <w:r w:rsidRPr="00F67E50">
        <w:t>Official Trustee; or</w:t>
      </w:r>
    </w:p>
    <w:p w:rsidR="004D25F3" w:rsidRPr="00F67E50" w:rsidRDefault="004D25F3" w:rsidP="004D25F3">
      <w:pPr>
        <w:pStyle w:val="paragraph"/>
      </w:pPr>
      <w:r w:rsidRPr="00F67E50">
        <w:tab/>
        <w:t>(b)</w:t>
      </w:r>
      <w:r w:rsidRPr="00F67E50">
        <w:tab/>
        <w:t>order that a specified person bear the costs of an objection to a proposed destruction or disposal of the property.</w:t>
      </w:r>
    </w:p>
    <w:p w:rsidR="004D25F3" w:rsidRPr="00F67E50" w:rsidRDefault="004D25F3" w:rsidP="004D25F3">
      <w:pPr>
        <w:pStyle w:val="ActHead5"/>
      </w:pPr>
      <w:bookmarkStart w:id="427" w:name="_Toc468716140"/>
      <w:r w:rsidRPr="00541697">
        <w:rPr>
          <w:rStyle w:val="CharSectno"/>
        </w:rPr>
        <w:t>281</w:t>
      </w:r>
      <w:r w:rsidRPr="00F67E50">
        <w:t xml:space="preserve">  Proceeds from sale of property</w:t>
      </w:r>
      <w:bookmarkEnd w:id="427"/>
    </w:p>
    <w:p w:rsidR="004D25F3" w:rsidRPr="00F67E50" w:rsidRDefault="004D25F3" w:rsidP="004D25F3">
      <w:pPr>
        <w:pStyle w:val="subsection"/>
      </w:pPr>
      <w:r w:rsidRPr="00F67E50">
        <w:tab/>
      </w:r>
      <w:r w:rsidRPr="00F67E50">
        <w:tab/>
        <w:t xml:space="preserve">Amounts realised from any sale of the </w:t>
      </w:r>
      <w:r w:rsidR="00F67E50" w:rsidRPr="00F67E50">
        <w:rPr>
          <w:position w:val="6"/>
          <w:sz w:val="16"/>
        </w:rPr>
        <w:t>*</w:t>
      </w:r>
      <w:r w:rsidRPr="00F67E50">
        <w:t>controlled property under section</w:t>
      </w:r>
      <w:r w:rsidR="00F67E50">
        <w:t> </w:t>
      </w:r>
      <w:r w:rsidRPr="00F67E50">
        <w:t>278:</w:t>
      </w:r>
    </w:p>
    <w:p w:rsidR="004D25F3" w:rsidRPr="00F67E50" w:rsidRDefault="004D25F3" w:rsidP="004D25F3">
      <w:pPr>
        <w:pStyle w:val="paragraph"/>
      </w:pPr>
      <w:r w:rsidRPr="00F67E50">
        <w:tab/>
        <w:t>(a)</w:t>
      </w:r>
      <w:r w:rsidRPr="00F67E50">
        <w:tab/>
        <w:t xml:space="preserve">are taken to be covered by the </w:t>
      </w:r>
      <w:r w:rsidR="00F67E50" w:rsidRPr="00F67E50">
        <w:rPr>
          <w:position w:val="6"/>
          <w:sz w:val="16"/>
        </w:rPr>
        <w:t>*</w:t>
      </w:r>
      <w:r w:rsidRPr="00F67E50">
        <w:t>restraining order that covered the property; and</w:t>
      </w:r>
    </w:p>
    <w:p w:rsidR="004D25F3" w:rsidRPr="00F67E50" w:rsidRDefault="004D25F3" w:rsidP="004D25F3">
      <w:pPr>
        <w:pStyle w:val="paragraph"/>
      </w:pPr>
      <w:r w:rsidRPr="00F67E50">
        <w:tab/>
        <w:t>(b)</w:t>
      </w:r>
      <w:r w:rsidRPr="00F67E50">
        <w:tab/>
        <w:t xml:space="preserve">if the restraining order covered the property on the basis that the property was </w:t>
      </w:r>
      <w:r w:rsidR="00F67E50" w:rsidRPr="00F67E50">
        <w:rPr>
          <w:position w:val="6"/>
          <w:sz w:val="16"/>
        </w:rPr>
        <w:t>*</w:t>
      </w:r>
      <w:r w:rsidRPr="00F67E50">
        <w:t xml:space="preserve">proceeds of an offence or an </w:t>
      </w:r>
      <w:r w:rsidR="00F67E50" w:rsidRPr="00F67E50">
        <w:rPr>
          <w:position w:val="6"/>
          <w:sz w:val="16"/>
        </w:rPr>
        <w:t>*</w:t>
      </w:r>
      <w:r w:rsidRPr="00F67E50">
        <w:t>instrument of an offence to which the order relates—continue to be proceeds of that offence or an instrument of that offence.</w:t>
      </w:r>
    </w:p>
    <w:p w:rsidR="004D25F3" w:rsidRPr="00F67E50" w:rsidRDefault="004D25F3" w:rsidP="0045776E">
      <w:pPr>
        <w:pStyle w:val="ActHead3"/>
        <w:pageBreakBefore/>
      </w:pPr>
      <w:bookmarkStart w:id="428" w:name="_Toc468716141"/>
      <w:r w:rsidRPr="00541697">
        <w:rPr>
          <w:rStyle w:val="CharDivNo"/>
        </w:rPr>
        <w:lastRenderedPageBreak/>
        <w:t>Division</w:t>
      </w:r>
      <w:r w:rsidR="00F67E50" w:rsidRPr="00541697">
        <w:rPr>
          <w:rStyle w:val="CharDivNo"/>
        </w:rPr>
        <w:t> </w:t>
      </w:r>
      <w:r w:rsidRPr="00541697">
        <w:rPr>
          <w:rStyle w:val="CharDivNo"/>
        </w:rPr>
        <w:t>4</w:t>
      </w:r>
      <w:r w:rsidRPr="00F67E50">
        <w:t>—</w:t>
      </w:r>
      <w:r w:rsidRPr="00541697">
        <w:rPr>
          <w:rStyle w:val="CharDivText"/>
        </w:rPr>
        <w:t>Discharging pecuniary penalty orders and literary proceeds orders</w:t>
      </w:r>
      <w:bookmarkEnd w:id="428"/>
    </w:p>
    <w:p w:rsidR="004D25F3" w:rsidRPr="00F67E50" w:rsidRDefault="004D25F3" w:rsidP="004D25F3">
      <w:pPr>
        <w:pStyle w:val="ActHead5"/>
      </w:pPr>
      <w:bookmarkStart w:id="429" w:name="_Toc468716142"/>
      <w:r w:rsidRPr="00541697">
        <w:rPr>
          <w:rStyle w:val="CharSectno"/>
        </w:rPr>
        <w:t>282</w:t>
      </w:r>
      <w:r w:rsidRPr="00F67E50">
        <w:t xml:space="preserve">  Direction by a court to the Official Trustee</w:t>
      </w:r>
      <w:r w:rsidR="006C637D" w:rsidRPr="00F67E50">
        <w:rPr>
          <w:b w:val="0"/>
        </w:rPr>
        <w:t xml:space="preserve"> </w:t>
      </w:r>
      <w:r w:rsidR="006C637D" w:rsidRPr="00F67E50">
        <w:t>in relation to certain restraining orders</w:t>
      </w:r>
      <w:bookmarkEnd w:id="429"/>
    </w:p>
    <w:p w:rsidR="004D25F3" w:rsidRPr="00F67E50" w:rsidRDefault="004D25F3" w:rsidP="004D25F3">
      <w:pPr>
        <w:pStyle w:val="subsection"/>
      </w:pPr>
      <w:r w:rsidRPr="00F67E50">
        <w:tab/>
        <w:t>(1)</w:t>
      </w:r>
      <w:r w:rsidRPr="00F67E50">
        <w:tab/>
        <w:t xml:space="preserve">A court may, if </w:t>
      </w:r>
      <w:r w:rsidR="00F67E50">
        <w:t>subsection (</w:t>
      </w:r>
      <w:r w:rsidRPr="00F67E50">
        <w:t xml:space="preserve">2), (3) or (4) applies, direct the </w:t>
      </w:r>
      <w:r w:rsidR="00F67E50" w:rsidRPr="00F67E50">
        <w:rPr>
          <w:position w:val="6"/>
          <w:sz w:val="16"/>
        </w:rPr>
        <w:t>*</w:t>
      </w:r>
      <w:r w:rsidRPr="00F67E50">
        <w:t xml:space="preserve">Official Trustee to pay the Commonwealth, out of property that is subject to a </w:t>
      </w:r>
      <w:r w:rsidR="00F67E50" w:rsidRPr="00F67E50">
        <w:rPr>
          <w:position w:val="6"/>
          <w:sz w:val="16"/>
        </w:rPr>
        <w:t>*</w:t>
      </w:r>
      <w:r w:rsidRPr="00F67E50">
        <w:t>restraining order, an amount equal to:</w:t>
      </w:r>
    </w:p>
    <w:p w:rsidR="004D25F3" w:rsidRPr="00F67E50" w:rsidRDefault="004D25F3" w:rsidP="004D25F3">
      <w:pPr>
        <w:pStyle w:val="paragraph"/>
      </w:pPr>
      <w:r w:rsidRPr="00F67E50">
        <w:tab/>
        <w:t>(a)</w:t>
      </w:r>
      <w:r w:rsidRPr="00F67E50">
        <w:tab/>
        <w:t xml:space="preserve">the </w:t>
      </w:r>
      <w:r w:rsidR="00F67E50" w:rsidRPr="00F67E50">
        <w:rPr>
          <w:position w:val="6"/>
          <w:sz w:val="16"/>
        </w:rPr>
        <w:t>*</w:t>
      </w:r>
      <w:r w:rsidRPr="00F67E50">
        <w:t xml:space="preserve">penalty amount under a </w:t>
      </w:r>
      <w:r w:rsidR="00F67E50" w:rsidRPr="00F67E50">
        <w:rPr>
          <w:position w:val="6"/>
          <w:sz w:val="16"/>
        </w:rPr>
        <w:t>*</w:t>
      </w:r>
      <w:r w:rsidRPr="00F67E50">
        <w:t>pecuniary penalty order; or</w:t>
      </w:r>
    </w:p>
    <w:p w:rsidR="004D25F3" w:rsidRPr="00F67E50" w:rsidRDefault="004D25F3" w:rsidP="004D25F3">
      <w:pPr>
        <w:pStyle w:val="paragraph"/>
      </w:pPr>
      <w:r w:rsidRPr="00F67E50">
        <w:tab/>
        <w:t>(b)</w:t>
      </w:r>
      <w:r w:rsidRPr="00F67E50">
        <w:tab/>
        <w:t xml:space="preserve">the </w:t>
      </w:r>
      <w:r w:rsidR="00F67E50" w:rsidRPr="00F67E50">
        <w:rPr>
          <w:position w:val="6"/>
          <w:sz w:val="16"/>
        </w:rPr>
        <w:t>*</w:t>
      </w:r>
      <w:r w:rsidRPr="00F67E50">
        <w:t xml:space="preserve">literary proceeds amount under a </w:t>
      </w:r>
      <w:r w:rsidR="00F67E50" w:rsidRPr="00F67E50">
        <w:rPr>
          <w:position w:val="6"/>
          <w:sz w:val="16"/>
        </w:rPr>
        <w:t>*</w:t>
      </w:r>
      <w:r w:rsidRPr="00F67E50">
        <w:t>literary proceeds order.</w:t>
      </w:r>
    </w:p>
    <w:p w:rsidR="004D25F3" w:rsidRPr="00F67E50" w:rsidRDefault="004D25F3" w:rsidP="004D25F3">
      <w:pPr>
        <w:pStyle w:val="subsection"/>
      </w:pPr>
      <w:r w:rsidRPr="00F67E50">
        <w:tab/>
        <w:t>(2)</w:t>
      </w:r>
      <w:r w:rsidRPr="00F67E50">
        <w:tab/>
        <w:t xml:space="preserve">The court that makes the </w:t>
      </w:r>
      <w:r w:rsidR="00F67E50" w:rsidRPr="00F67E50">
        <w:rPr>
          <w:position w:val="6"/>
          <w:sz w:val="16"/>
        </w:rPr>
        <w:t>*</w:t>
      </w:r>
      <w:r w:rsidRPr="00F67E50">
        <w:t xml:space="preserve">pecuniary penalty order or </w:t>
      </w:r>
      <w:r w:rsidR="00F67E50" w:rsidRPr="00F67E50">
        <w:rPr>
          <w:position w:val="6"/>
          <w:sz w:val="16"/>
        </w:rPr>
        <w:t>*</w:t>
      </w:r>
      <w:r w:rsidRPr="00F67E50">
        <w:t>literary proceeds order may include such a direction in the order if:</w:t>
      </w:r>
    </w:p>
    <w:p w:rsidR="004D25F3" w:rsidRPr="00F67E50" w:rsidRDefault="004D25F3" w:rsidP="004D25F3">
      <w:pPr>
        <w:pStyle w:val="paragraph"/>
      </w:pPr>
      <w:r w:rsidRPr="00F67E50">
        <w:tab/>
        <w:t>(a)</w:t>
      </w:r>
      <w:r w:rsidRPr="00F67E50">
        <w:tab/>
        <w:t>the order is made against a person in relation to one or more offences; and</w:t>
      </w:r>
    </w:p>
    <w:p w:rsidR="004D25F3" w:rsidRPr="00F67E50" w:rsidRDefault="004D25F3" w:rsidP="004D25F3">
      <w:pPr>
        <w:pStyle w:val="paragraph"/>
      </w:pPr>
      <w:r w:rsidRPr="00F67E50">
        <w:tab/>
        <w:t>(b)</w:t>
      </w:r>
      <w:r w:rsidRPr="00F67E50">
        <w:tab/>
        <w:t xml:space="preserve">the </w:t>
      </w:r>
      <w:r w:rsidR="00F67E50" w:rsidRPr="00F67E50">
        <w:rPr>
          <w:position w:val="6"/>
          <w:sz w:val="16"/>
        </w:rPr>
        <w:t>*</w:t>
      </w:r>
      <w:r w:rsidRPr="00F67E50">
        <w:t xml:space="preserve">restraining order has already been made against that person in relation to that offence or one or more of those offences, or in relation to one or more </w:t>
      </w:r>
      <w:r w:rsidR="00F67E50" w:rsidRPr="00F67E50">
        <w:rPr>
          <w:position w:val="6"/>
          <w:sz w:val="16"/>
        </w:rPr>
        <w:t>*</w:t>
      </w:r>
      <w:r w:rsidRPr="00F67E50">
        <w:t>related offences.</w:t>
      </w:r>
    </w:p>
    <w:p w:rsidR="004D25F3" w:rsidRPr="00F67E50" w:rsidRDefault="004D25F3" w:rsidP="004D25F3">
      <w:pPr>
        <w:pStyle w:val="subsection"/>
      </w:pPr>
      <w:r w:rsidRPr="00F67E50">
        <w:tab/>
        <w:t>(3)</w:t>
      </w:r>
      <w:r w:rsidRPr="00F67E50">
        <w:tab/>
        <w:t xml:space="preserve">The court that makes the </w:t>
      </w:r>
      <w:r w:rsidR="00F67E50" w:rsidRPr="00F67E50">
        <w:rPr>
          <w:position w:val="6"/>
          <w:sz w:val="16"/>
        </w:rPr>
        <w:t>*</w:t>
      </w:r>
      <w:r w:rsidRPr="00F67E50">
        <w:t>restraining order may include such a direction in the order if:</w:t>
      </w:r>
    </w:p>
    <w:p w:rsidR="004D25F3" w:rsidRPr="00F67E50" w:rsidRDefault="004D25F3" w:rsidP="004D25F3">
      <w:pPr>
        <w:pStyle w:val="paragraph"/>
      </w:pPr>
      <w:r w:rsidRPr="00F67E50">
        <w:tab/>
        <w:t>(a)</w:t>
      </w:r>
      <w:r w:rsidRPr="00F67E50">
        <w:tab/>
        <w:t xml:space="preserve">the </w:t>
      </w:r>
      <w:r w:rsidR="00F67E50" w:rsidRPr="00F67E50">
        <w:rPr>
          <w:position w:val="6"/>
          <w:sz w:val="16"/>
        </w:rPr>
        <w:t>*</w:t>
      </w:r>
      <w:r w:rsidRPr="00F67E50">
        <w:t xml:space="preserve">pecuniary penalty order or </w:t>
      </w:r>
      <w:r w:rsidR="00F67E50" w:rsidRPr="00F67E50">
        <w:rPr>
          <w:position w:val="6"/>
          <w:sz w:val="16"/>
        </w:rPr>
        <w:t>*</w:t>
      </w:r>
      <w:r w:rsidRPr="00F67E50">
        <w:t>literary proceeds order has been made against a person in relation to one or more offences; and</w:t>
      </w:r>
    </w:p>
    <w:p w:rsidR="004D25F3" w:rsidRPr="00F67E50" w:rsidRDefault="004D25F3" w:rsidP="004D25F3">
      <w:pPr>
        <w:pStyle w:val="paragraph"/>
      </w:pPr>
      <w:r w:rsidRPr="00F67E50">
        <w:tab/>
        <w:t>(b)</w:t>
      </w:r>
      <w:r w:rsidRPr="00F67E50">
        <w:tab/>
        <w:t>the restraining order is subsequently made:</w:t>
      </w:r>
    </w:p>
    <w:p w:rsidR="004D25F3" w:rsidRPr="00F67E50" w:rsidRDefault="004D25F3" w:rsidP="004D25F3">
      <w:pPr>
        <w:pStyle w:val="paragraphsub"/>
      </w:pPr>
      <w:r w:rsidRPr="00F67E50">
        <w:tab/>
        <w:t>(i)</w:t>
      </w:r>
      <w:r w:rsidRPr="00F67E50">
        <w:tab/>
        <w:t>against that person in relation to that offence or one or more of those offences; or</w:t>
      </w:r>
    </w:p>
    <w:p w:rsidR="004D25F3" w:rsidRPr="00F67E50" w:rsidRDefault="004D25F3" w:rsidP="004D25F3">
      <w:pPr>
        <w:pStyle w:val="paragraphsub"/>
      </w:pPr>
      <w:r w:rsidRPr="00F67E50">
        <w:tab/>
        <w:t>(ii)</w:t>
      </w:r>
      <w:r w:rsidRPr="00F67E50">
        <w:tab/>
        <w:t>against property of another person in relation to which an order is in force under subsection</w:t>
      </w:r>
      <w:r w:rsidR="00F67E50">
        <w:t> </w:t>
      </w:r>
      <w:r w:rsidRPr="00F67E50">
        <w:t>141(1) in relation to the pecuniary penalty order, or under subsection</w:t>
      </w:r>
      <w:r w:rsidR="00F67E50">
        <w:t> </w:t>
      </w:r>
      <w:r w:rsidRPr="00F67E50">
        <w:t>168(1) in relation to the literary proceeds order.</w:t>
      </w:r>
    </w:p>
    <w:p w:rsidR="004D25F3" w:rsidRPr="00F67E50" w:rsidRDefault="004D25F3" w:rsidP="004D25F3">
      <w:pPr>
        <w:pStyle w:val="subsection"/>
      </w:pPr>
      <w:r w:rsidRPr="00F67E50">
        <w:lastRenderedPageBreak/>
        <w:tab/>
        <w:t>(4)</w:t>
      </w:r>
      <w:r w:rsidRPr="00F67E50">
        <w:tab/>
        <w:t xml:space="preserve">The court that made the </w:t>
      </w:r>
      <w:r w:rsidR="00F67E50" w:rsidRPr="00F67E50">
        <w:rPr>
          <w:position w:val="6"/>
          <w:sz w:val="16"/>
        </w:rPr>
        <w:t>*</w:t>
      </w:r>
      <w:r w:rsidRPr="00F67E50">
        <w:t xml:space="preserve">pecuniary penalty order, the </w:t>
      </w:r>
      <w:r w:rsidR="00F67E50" w:rsidRPr="00F67E50">
        <w:rPr>
          <w:position w:val="6"/>
          <w:sz w:val="16"/>
        </w:rPr>
        <w:t>*</w:t>
      </w:r>
      <w:r w:rsidRPr="00F67E50">
        <w:t xml:space="preserve">literary proceeds order or the </w:t>
      </w:r>
      <w:r w:rsidR="00F67E50" w:rsidRPr="00F67E50">
        <w:rPr>
          <w:position w:val="6"/>
          <w:sz w:val="16"/>
        </w:rPr>
        <w:t>*</w:t>
      </w:r>
      <w:r w:rsidRPr="00F67E50">
        <w:t xml:space="preserve">restraining order may, on application by the </w:t>
      </w:r>
      <w:r w:rsidR="00F67E50" w:rsidRPr="00F67E50">
        <w:rPr>
          <w:position w:val="6"/>
          <w:sz w:val="16"/>
        </w:rPr>
        <w:t>*</w:t>
      </w:r>
      <w:r w:rsidR="00CA2724" w:rsidRPr="00F67E50">
        <w:t>responsible authority for the relevant order</w:t>
      </w:r>
      <w:r w:rsidRPr="00F67E50">
        <w:t>, make the direction if:</w:t>
      </w:r>
    </w:p>
    <w:p w:rsidR="004D25F3" w:rsidRPr="00F67E50" w:rsidRDefault="004D25F3" w:rsidP="004D25F3">
      <w:pPr>
        <w:pStyle w:val="paragraph"/>
      </w:pPr>
      <w:r w:rsidRPr="00F67E50">
        <w:tab/>
        <w:t>(a)</w:t>
      </w:r>
      <w:r w:rsidRPr="00F67E50">
        <w:tab/>
        <w:t>the pecuniary penalty order or literary proceeds order has been made against a person in relation to one or more offences; and</w:t>
      </w:r>
    </w:p>
    <w:p w:rsidR="004D25F3" w:rsidRPr="00F67E50" w:rsidRDefault="004D25F3" w:rsidP="004D25F3">
      <w:pPr>
        <w:pStyle w:val="paragraph"/>
      </w:pPr>
      <w:r w:rsidRPr="00F67E50">
        <w:tab/>
        <w:t>(b)</w:t>
      </w:r>
      <w:r w:rsidRPr="00F67E50">
        <w:tab/>
        <w:t>the restraining order has been made:</w:t>
      </w:r>
    </w:p>
    <w:p w:rsidR="004D25F3" w:rsidRPr="00F67E50" w:rsidRDefault="004D25F3" w:rsidP="004D25F3">
      <w:pPr>
        <w:pStyle w:val="paragraphsub"/>
      </w:pPr>
      <w:r w:rsidRPr="00F67E50">
        <w:tab/>
        <w:t>(i)</w:t>
      </w:r>
      <w:r w:rsidRPr="00F67E50">
        <w:tab/>
        <w:t>against that person in relation to that offence or one or more of those offences; or</w:t>
      </w:r>
    </w:p>
    <w:p w:rsidR="004D25F3" w:rsidRPr="00F67E50" w:rsidRDefault="004D25F3" w:rsidP="004D25F3">
      <w:pPr>
        <w:pStyle w:val="paragraphsub"/>
      </w:pPr>
      <w:r w:rsidRPr="00F67E50">
        <w:tab/>
        <w:t>(ii)</w:t>
      </w:r>
      <w:r w:rsidRPr="00F67E50">
        <w:tab/>
        <w:t>against property of another person in relation to which an order is in force under subsection</w:t>
      </w:r>
      <w:r w:rsidR="00F67E50">
        <w:t> </w:t>
      </w:r>
      <w:r w:rsidRPr="00F67E50">
        <w:t>141(1) in relation to the pecuniary penalty order, or under subsection</w:t>
      </w:r>
      <w:r w:rsidR="00F67E50">
        <w:t> </w:t>
      </w:r>
      <w:r w:rsidRPr="00F67E50">
        <w:t>168(1) in relation to the literary proceeds order.</w:t>
      </w:r>
    </w:p>
    <w:p w:rsidR="006C637D" w:rsidRPr="00F67E50" w:rsidRDefault="006C637D" w:rsidP="006C637D">
      <w:pPr>
        <w:pStyle w:val="ActHead5"/>
      </w:pPr>
      <w:bookmarkStart w:id="430" w:name="_Toc468716143"/>
      <w:r w:rsidRPr="00541697">
        <w:rPr>
          <w:rStyle w:val="CharSectno"/>
        </w:rPr>
        <w:t>282A</w:t>
      </w:r>
      <w:r w:rsidRPr="00F67E50">
        <w:t xml:space="preserve">  Direction by a court to the Official Trustee in relation to unexplained wealth orders</w:t>
      </w:r>
      <w:bookmarkEnd w:id="430"/>
    </w:p>
    <w:p w:rsidR="006C637D" w:rsidRPr="00F67E50" w:rsidRDefault="006C637D" w:rsidP="006C637D">
      <w:pPr>
        <w:pStyle w:val="subsection"/>
      </w:pPr>
      <w:r w:rsidRPr="00F67E50">
        <w:tab/>
        <w:t>(1)</w:t>
      </w:r>
      <w:r w:rsidRPr="00F67E50">
        <w:tab/>
        <w:t xml:space="preserve">A court may, if </w:t>
      </w:r>
      <w:r w:rsidR="00F67E50">
        <w:t>subsection (</w:t>
      </w:r>
      <w:r w:rsidRPr="00F67E50">
        <w:t xml:space="preserve">2), (3) or (4) applies, direct the </w:t>
      </w:r>
      <w:r w:rsidR="00F67E50" w:rsidRPr="00F67E50">
        <w:rPr>
          <w:position w:val="6"/>
          <w:sz w:val="16"/>
        </w:rPr>
        <w:t>*</w:t>
      </w:r>
      <w:r w:rsidRPr="00F67E50">
        <w:t xml:space="preserve">Official Trustee to pay the Commonwealth, out of property that is subject to a </w:t>
      </w:r>
      <w:r w:rsidR="00F67E50" w:rsidRPr="00F67E50">
        <w:rPr>
          <w:position w:val="6"/>
          <w:sz w:val="16"/>
        </w:rPr>
        <w:t>*</w:t>
      </w:r>
      <w:r w:rsidRPr="00F67E50">
        <w:t>restraining order under section</w:t>
      </w:r>
      <w:r w:rsidR="00F67E50">
        <w:t> </w:t>
      </w:r>
      <w:r w:rsidRPr="00F67E50">
        <w:t xml:space="preserve">20A, an amount equal to the </w:t>
      </w:r>
      <w:r w:rsidR="00F67E50" w:rsidRPr="00F67E50">
        <w:rPr>
          <w:position w:val="6"/>
          <w:sz w:val="16"/>
        </w:rPr>
        <w:t>*</w:t>
      </w:r>
      <w:r w:rsidRPr="00F67E50">
        <w:t xml:space="preserve">unexplained wealth amount made under an </w:t>
      </w:r>
      <w:r w:rsidR="00F67E50" w:rsidRPr="00F67E50">
        <w:rPr>
          <w:position w:val="6"/>
          <w:sz w:val="16"/>
        </w:rPr>
        <w:t>*</w:t>
      </w:r>
      <w:r w:rsidRPr="00F67E50">
        <w:t>unexplained wealth order in relation to a person.</w:t>
      </w:r>
    </w:p>
    <w:p w:rsidR="006C637D" w:rsidRPr="00F67E50" w:rsidRDefault="006C637D" w:rsidP="006C637D">
      <w:pPr>
        <w:pStyle w:val="subsection"/>
      </w:pPr>
      <w:r w:rsidRPr="00F67E50">
        <w:tab/>
        <w:t>(2)</w:t>
      </w:r>
      <w:r w:rsidRPr="00F67E50">
        <w:tab/>
        <w:t xml:space="preserve">The court that makes the </w:t>
      </w:r>
      <w:r w:rsidR="00F67E50" w:rsidRPr="00F67E50">
        <w:rPr>
          <w:position w:val="6"/>
          <w:sz w:val="16"/>
        </w:rPr>
        <w:t>*</w:t>
      </w:r>
      <w:r w:rsidRPr="00F67E50">
        <w:t xml:space="preserve">unexplained wealth order may include such a direction in the order if the </w:t>
      </w:r>
      <w:r w:rsidR="00F67E50" w:rsidRPr="00F67E50">
        <w:rPr>
          <w:position w:val="6"/>
          <w:sz w:val="16"/>
        </w:rPr>
        <w:t>*</w:t>
      </w:r>
      <w:r w:rsidRPr="00F67E50">
        <w:t>restraining order:</w:t>
      </w:r>
    </w:p>
    <w:p w:rsidR="006C637D" w:rsidRPr="00F67E50" w:rsidRDefault="006C637D" w:rsidP="006C637D">
      <w:pPr>
        <w:pStyle w:val="paragraph"/>
      </w:pPr>
      <w:r w:rsidRPr="00F67E50">
        <w:tab/>
        <w:t>(a)</w:t>
      </w:r>
      <w:r w:rsidRPr="00F67E50">
        <w:tab/>
        <w:t>has already been made against the person; and</w:t>
      </w:r>
    </w:p>
    <w:p w:rsidR="006C637D" w:rsidRPr="00F67E50" w:rsidRDefault="006C637D" w:rsidP="006C637D">
      <w:pPr>
        <w:pStyle w:val="paragraph"/>
      </w:pPr>
      <w:r w:rsidRPr="00F67E50">
        <w:tab/>
        <w:t>(b)</w:t>
      </w:r>
      <w:r w:rsidRPr="00F67E50">
        <w:tab/>
        <w:t xml:space="preserve">relates to property that constitutes part of the person’s </w:t>
      </w:r>
      <w:r w:rsidR="00F67E50" w:rsidRPr="00F67E50">
        <w:rPr>
          <w:position w:val="6"/>
          <w:sz w:val="16"/>
        </w:rPr>
        <w:t>*</w:t>
      </w:r>
      <w:r w:rsidRPr="00F67E50">
        <w:t>total wealth.</w:t>
      </w:r>
    </w:p>
    <w:p w:rsidR="006C637D" w:rsidRPr="00F67E50" w:rsidRDefault="006C637D" w:rsidP="006C637D">
      <w:pPr>
        <w:pStyle w:val="subsection"/>
      </w:pPr>
      <w:r w:rsidRPr="00F67E50">
        <w:tab/>
        <w:t>(3)</w:t>
      </w:r>
      <w:r w:rsidRPr="00F67E50">
        <w:tab/>
        <w:t xml:space="preserve">The court that makes the </w:t>
      </w:r>
      <w:r w:rsidR="00F67E50" w:rsidRPr="00F67E50">
        <w:rPr>
          <w:position w:val="6"/>
          <w:sz w:val="16"/>
        </w:rPr>
        <w:t>*</w:t>
      </w:r>
      <w:r w:rsidRPr="00F67E50">
        <w:t>restraining order may include such a direction in the order if:</w:t>
      </w:r>
    </w:p>
    <w:p w:rsidR="006C637D" w:rsidRPr="00F67E50" w:rsidRDefault="006C637D" w:rsidP="006C637D">
      <w:pPr>
        <w:pStyle w:val="paragraph"/>
      </w:pPr>
      <w:r w:rsidRPr="00F67E50">
        <w:tab/>
        <w:t>(a)</w:t>
      </w:r>
      <w:r w:rsidRPr="00F67E50">
        <w:tab/>
        <w:t xml:space="preserve">the </w:t>
      </w:r>
      <w:r w:rsidR="00F67E50" w:rsidRPr="00F67E50">
        <w:rPr>
          <w:position w:val="6"/>
          <w:sz w:val="16"/>
        </w:rPr>
        <w:t>*</w:t>
      </w:r>
      <w:r w:rsidRPr="00F67E50">
        <w:t>unexplained wealth order has been made against the person; and</w:t>
      </w:r>
    </w:p>
    <w:p w:rsidR="006C637D" w:rsidRPr="00F67E50" w:rsidRDefault="006C637D" w:rsidP="006C637D">
      <w:pPr>
        <w:pStyle w:val="paragraph"/>
      </w:pPr>
      <w:r w:rsidRPr="00F67E50">
        <w:tab/>
        <w:t>(b)</w:t>
      </w:r>
      <w:r w:rsidRPr="00F67E50">
        <w:tab/>
        <w:t>the restraining order is subsequently made:</w:t>
      </w:r>
    </w:p>
    <w:p w:rsidR="006C637D" w:rsidRPr="00F67E50" w:rsidRDefault="006C637D" w:rsidP="006C637D">
      <w:pPr>
        <w:pStyle w:val="paragraphsub"/>
      </w:pPr>
      <w:r w:rsidRPr="00F67E50">
        <w:lastRenderedPageBreak/>
        <w:tab/>
        <w:t>(i)</w:t>
      </w:r>
      <w:r w:rsidRPr="00F67E50">
        <w:tab/>
        <w:t>against the person under section</w:t>
      </w:r>
      <w:r w:rsidR="00F67E50">
        <w:t> </w:t>
      </w:r>
      <w:r w:rsidRPr="00F67E50">
        <w:t>20A; or</w:t>
      </w:r>
    </w:p>
    <w:p w:rsidR="006C637D" w:rsidRPr="00F67E50" w:rsidRDefault="006C637D" w:rsidP="006C637D">
      <w:pPr>
        <w:pStyle w:val="paragraphsub"/>
      </w:pPr>
      <w:r w:rsidRPr="00F67E50">
        <w:tab/>
        <w:t>(ii)</w:t>
      </w:r>
      <w:r w:rsidRPr="00F67E50">
        <w:tab/>
        <w:t>against property of another person in relation to which an order is in force under section</w:t>
      </w:r>
      <w:r w:rsidR="00F67E50">
        <w:t> </w:t>
      </w:r>
      <w:r w:rsidRPr="00F67E50">
        <w:t>179S in relation to the unexplained wealth order.</w:t>
      </w:r>
    </w:p>
    <w:p w:rsidR="006C637D" w:rsidRPr="00F67E50" w:rsidRDefault="006C637D" w:rsidP="006C637D">
      <w:pPr>
        <w:pStyle w:val="subsection"/>
      </w:pPr>
      <w:r w:rsidRPr="00F67E50">
        <w:tab/>
        <w:t>(4)</w:t>
      </w:r>
      <w:r w:rsidRPr="00F67E50">
        <w:tab/>
        <w:t xml:space="preserve">The court that made the </w:t>
      </w:r>
      <w:r w:rsidR="00F67E50" w:rsidRPr="00F67E50">
        <w:rPr>
          <w:position w:val="6"/>
          <w:sz w:val="16"/>
        </w:rPr>
        <w:t>*</w:t>
      </w:r>
      <w:r w:rsidRPr="00F67E50">
        <w:t xml:space="preserve">unexplained wealth order or the </w:t>
      </w:r>
      <w:r w:rsidR="00F67E50" w:rsidRPr="00F67E50">
        <w:rPr>
          <w:position w:val="6"/>
          <w:sz w:val="16"/>
        </w:rPr>
        <w:t>*</w:t>
      </w:r>
      <w:r w:rsidRPr="00F67E50">
        <w:t xml:space="preserve">restraining order may, on application by the </w:t>
      </w:r>
      <w:r w:rsidR="00F67E50" w:rsidRPr="00F67E50">
        <w:rPr>
          <w:position w:val="6"/>
          <w:sz w:val="16"/>
        </w:rPr>
        <w:t>*</w:t>
      </w:r>
      <w:r w:rsidR="00CA2724" w:rsidRPr="00F67E50">
        <w:t>responsible authority for the relevant order</w:t>
      </w:r>
      <w:r w:rsidRPr="00F67E50">
        <w:t>, make the direction if:</w:t>
      </w:r>
    </w:p>
    <w:p w:rsidR="006C637D" w:rsidRPr="00F67E50" w:rsidRDefault="006C637D" w:rsidP="006C637D">
      <w:pPr>
        <w:pStyle w:val="paragraph"/>
      </w:pPr>
      <w:r w:rsidRPr="00F67E50">
        <w:tab/>
        <w:t>(a)</w:t>
      </w:r>
      <w:r w:rsidRPr="00F67E50">
        <w:tab/>
        <w:t>the unexplained wealth order has been made against the person; and</w:t>
      </w:r>
    </w:p>
    <w:p w:rsidR="006C637D" w:rsidRPr="00F67E50" w:rsidRDefault="006C637D" w:rsidP="006C637D">
      <w:pPr>
        <w:pStyle w:val="paragraph"/>
      </w:pPr>
      <w:r w:rsidRPr="00F67E50">
        <w:tab/>
        <w:t>(b)</w:t>
      </w:r>
      <w:r w:rsidRPr="00F67E50">
        <w:tab/>
        <w:t>the restraining order has been made:</w:t>
      </w:r>
    </w:p>
    <w:p w:rsidR="006C637D" w:rsidRPr="00F67E50" w:rsidRDefault="006C637D" w:rsidP="006C637D">
      <w:pPr>
        <w:pStyle w:val="paragraphsub"/>
      </w:pPr>
      <w:r w:rsidRPr="00F67E50">
        <w:tab/>
        <w:t>(i)</w:t>
      </w:r>
      <w:r w:rsidRPr="00F67E50">
        <w:tab/>
        <w:t>against the person under section</w:t>
      </w:r>
      <w:r w:rsidR="00F67E50">
        <w:t> </w:t>
      </w:r>
      <w:r w:rsidRPr="00F67E50">
        <w:t>20A; or</w:t>
      </w:r>
    </w:p>
    <w:p w:rsidR="006C637D" w:rsidRPr="00F67E50" w:rsidRDefault="006C637D" w:rsidP="006C637D">
      <w:pPr>
        <w:pStyle w:val="paragraphsub"/>
      </w:pPr>
      <w:r w:rsidRPr="00F67E50">
        <w:tab/>
        <w:t>(ii)</w:t>
      </w:r>
      <w:r w:rsidRPr="00F67E50">
        <w:tab/>
        <w:t>against property of another person in relation to which an order is in force under section</w:t>
      </w:r>
      <w:r w:rsidR="00F67E50">
        <w:t> </w:t>
      </w:r>
      <w:r w:rsidRPr="00F67E50">
        <w:t>179S in relation to the unexplained wealth order.</w:t>
      </w:r>
    </w:p>
    <w:p w:rsidR="004D25F3" w:rsidRPr="00F67E50" w:rsidRDefault="004D25F3" w:rsidP="004D25F3">
      <w:pPr>
        <w:pStyle w:val="ActHead5"/>
      </w:pPr>
      <w:bookmarkStart w:id="431" w:name="_Toc468716144"/>
      <w:r w:rsidRPr="00541697">
        <w:rPr>
          <w:rStyle w:val="CharSectno"/>
        </w:rPr>
        <w:t>283</w:t>
      </w:r>
      <w:r w:rsidRPr="00F67E50">
        <w:t xml:space="preserve">  Court may include further directions etc.</w:t>
      </w:r>
      <w:bookmarkEnd w:id="431"/>
    </w:p>
    <w:p w:rsidR="004D25F3" w:rsidRPr="00F67E50" w:rsidRDefault="004D25F3" w:rsidP="004D25F3">
      <w:pPr>
        <w:pStyle w:val="subsection"/>
      </w:pPr>
      <w:r w:rsidRPr="00F67E50">
        <w:tab/>
        <w:t>(1)</w:t>
      </w:r>
      <w:r w:rsidRPr="00F67E50">
        <w:tab/>
        <w:t xml:space="preserve">For the purposes of enabling the </w:t>
      </w:r>
      <w:r w:rsidR="00F67E50" w:rsidRPr="00F67E50">
        <w:rPr>
          <w:position w:val="6"/>
          <w:sz w:val="16"/>
        </w:rPr>
        <w:t>*</w:t>
      </w:r>
      <w:r w:rsidRPr="00F67E50">
        <w:t>Official Trustee to comply with a direction given by a court under section</w:t>
      </w:r>
      <w:r w:rsidR="00F67E50">
        <w:t> </w:t>
      </w:r>
      <w:r w:rsidRPr="00F67E50">
        <w:t>282</w:t>
      </w:r>
      <w:r w:rsidR="00520F23" w:rsidRPr="00F67E50">
        <w:t xml:space="preserve"> or 282A</w:t>
      </w:r>
      <w:r w:rsidRPr="00F67E50">
        <w:t>, the court may, in the order in which the direction is given or by a subsequent order:</w:t>
      </w:r>
    </w:p>
    <w:p w:rsidR="004D25F3" w:rsidRPr="00F67E50" w:rsidRDefault="004D25F3" w:rsidP="004D25F3">
      <w:pPr>
        <w:pStyle w:val="paragraph"/>
      </w:pPr>
      <w:r w:rsidRPr="00F67E50">
        <w:tab/>
        <w:t>(a)</w:t>
      </w:r>
      <w:r w:rsidRPr="00F67E50">
        <w:tab/>
        <w:t xml:space="preserve">direct the Official Trustee to sell or otherwise dispose of such of the property that is subject to the </w:t>
      </w:r>
      <w:r w:rsidR="00F67E50" w:rsidRPr="00F67E50">
        <w:rPr>
          <w:position w:val="6"/>
          <w:sz w:val="16"/>
        </w:rPr>
        <w:t>*</w:t>
      </w:r>
      <w:r w:rsidRPr="00F67E50">
        <w:t>restraining order as the court specifies; and</w:t>
      </w:r>
    </w:p>
    <w:p w:rsidR="004D25F3" w:rsidRPr="00F67E50" w:rsidRDefault="004D25F3" w:rsidP="004D25F3">
      <w:pPr>
        <w:pStyle w:val="paragraph"/>
      </w:pPr>
      <w:r w:rsidRPr="00F67E50">
        <w:tab/>
        <w:t>(b)</w:t>
      </w:r>
      <w:r w:rsidRPr="00F67E50">
        <w:tab/>
        <w:t>appoint an officer of the court or any other person:</w:t>
      </w:r>
    </w:p>
    <w:p w:rsidR="004D25F3" w:rsidRPr="00F67E50" w:rsidRDefault="004D25F3" w:rsidP="004D25F3">
      <w:pPr>
        <w:pStyle w:val="paragraphsub"/>
      </w:pPr>
      <w:r w:rsidRPr="00F67E50">
        <w:tab/>
        <w:t>(i)</w:t>
      </w:r>
      <w:r w:rsidRPr="00F67E50">
        <w:tab/>
        <w:t xml:space="preserve">to execute any deed or instrument in the name of a person who owns or has an </w:t>
      </w:r>
      <w:r w:rsidR="00F67E50" w:rsidRPr="00F67E50">
        <w:rPr>
          <w:position w:val="6"/>
          <w:sz w:val="16"/>
        </w:rPr>
        <w:t>*</w:t>
      </w:r>
      <w:r w:rsidRPr="00F67E50">
        <w:t>interest in the property; and</w:t>
      </w:r>
    </w:p>
    <w:p w:rsidR="004D25F3" w:rsidRPr="00F67E50" w:rsidRDefault="004D25F3" w:rsidP="004D25F3">
      <w:pPr>
        <w:pStyle w:val="paragraphsub"/>
      </w:pPr>
      <w:r w:rsidRPr="00F67E50">
        <w:tab/>
        <w:t>(ii)</w:t>
      </w:r>
      <w:r w:rsidRPr="00F67E50">
        <w:tab/>
        <w:t>to do any act or thing necessary to give validity and operation to the deed or instrument.</w:t>
      </w:r>
    </w:p>
    <w:p w:rsidR="004D25F3" w:rsidRPr="00F67E50" w:rsidRDefault="004D25F3" w:rsidP="004D25F3">
      <w:pPr>
        <w:pStyle w:val="subsection"/>
      </w:pPr>
      <w:r w:rsidRPr="00F67E50">
        <w:tab/>
        <w:t>(2)</w:t>
      </w:r>
      <w:r w:rsidRPr="00F67E50">
        <w:tab/>
        <w:t xml:space="preserve">The execution of the deed or instrument by the person appointed by an order under this section has the same force and validity as if the deed or instrument had been executed by the person who owned or had the </w:t>
      </w:r>
      <w:r w:rsidR="00F67E50" w:rsidRPr="00F67E50">
        <w:rPr>
          <w:position w:val="6"/>
          <w:sz w:val="16"/>
        </w:rPr>
        <w:t>*</w:t>
      </w:r>
      <w:r w:rsidRPr="00F67E50">
        <w:t>interest in the property.</w:t>
      </w:r>
    </w:p>
    <w:p w:rsidR="004D25F3" w:rsidRPr="00F67E50" w:rsidRDefault="004D25F3" w:rsidP="004D25F3">
      <w:pPr>
        <w:pStyle w:val="ActHead5"/>
      </w:pPr>
      <w:bookmarkStart w:id="432" w:name="_Toc468716145"/>
      <w:r w:rsidRPr="00541697">
        <w:rPr>
          <w:rStyle w:val="CharSectno"/>
        </w:rPr>
        <w:lastRenderedPageBreak/>
        <w:t>284</w:t>
      </w:r>
      <w:r w:rsidRPr="00F67E50">
        <w:t xml:space="preserve">  Official Trustee to carry out directions</w:t>
      </w:r>
      <w:bookmarkEnd w:id="432"/>
    </w:p>
    <w:p w:rsidR="004D25F3" w:rsidRPr="00F67E50" w:rsidRDefault="004D25F3" w:rsidP="004D25F3">
      <w:pPr>
        <w:pStyle w:val="subsection"/>
      </w:pPr>
      <w:r w:rsidRPr="00F67E50">
        <w:tab/>
        <w:t>(1)</w:t>
      </w:r>
      <w:r w:rsidRPr="00F67E50">
        <w:tab/>
        <w:t xml:space="preserve">If the </w:t>
      </w:r>
      <w:r w:rsidR="00F67E50" w:rsidRPr="00F67E50">
        <w:rPr>
          <w:position w:val="6"/>
          <w:sz w:val="16"/>
        </w:rPr>
        <w:t>*</w:t>
      </w:r>
      <w:r w:rsidRPr="00F67E50">
        <w:t>Official Trustee is given a direction under section</w:t>
      </w:r>
      <w:r w:rsidR="00F67E50">
        <w:t> </w:t>
      </w:r>
      <w:r w:rsidRPr="00F67E50">
        <w:t>282</w:t>
      </w:r>
      <w:r w:rsidR="00520F23" w:rsidRPr="00F67E50">
        <w:t xml:space="preserve"> or 282A</w:t>
      </w:r>
      <w:r w:rsidRPr="00F67E50">
        <w:t xml:space="preserve"> in relation to property, the Official Trustee must, as soon as practicable after the end of the appeal period under section</w:t>
      </w:r>
      <w:r w:rsidR="00F67E50">
        <w:t> </w:t>
      </w:r>
      <w:r w:rsidRPr="00F67E50">
        <w:t>285:</w:t>
      </w:r>
    </w:p>
    <w:p w:rsidR="004D25F3" w:rsidRPr="00F67E50" w:rsidRDefault="004D25F3" w:rsidP="004D25F3">
      <w:pPr>
        <w:pStyle w:val="paragraph"/>
      </w:pPr>
      <w:r w:rsidRPr="00F67E50">
        <w:tab/>
        <w:t>(a)</w:t>
      </w:r>
      <w:r w:rsidRPr="00F67E50">
        <w:tab/>
        <w:t>to the extent that the property is not money—sell or otherwise dispose of the property; and</w:t>
      </w:r>
    </w:p>
    <w:p w:rsidR="004D25F3" w:rsidRPr="00F67E50" w:rsidRDefault="004D25F3" w:rsidP="004D25F3">
      <w:pPr>
        <w:pStyle w:val="paragraph"/>
      </w:pPr>
      <w:r w:rsidRPr="00F67E50">
        <w:tab/>
        <w:t>(b)</w:t>
      </w:r>
      <w:r w:rsidRPr="00F67E50">
        <w:tab/>
        <w:t>apply:</w:t>
      </w:r>
    </w:p>
    <w:p w:rsidR="004D25F3" w:rsidRPr="00F67E50" w:rsidRDefault="004D25F3" w:rsidP="004D25F3">
      <w:pPr>
        <w:pStyle w:val="paragraphsub"/>
      </w:pPr>
      <w:r w:rsidRPr="00F67E50">
        <w:tab/>
        <w:t>(i)</w:t>
      </w:r>
      <w:r w:rsidRPr="00F67E50">
        <w:tab/>
        <w:t>to the extent that the property is money—that money; and</w:t>
      </w:r>
    </w:p>
    <w:p w:rsidR="004D25F3" w:rsidRPr="00F67E50" w:rsidRDefault="004D25F3" w:rsidP="004D25F3">
      <w:pPr>
        <w:pStyle w:val="paragraphsub"/>
      </w:pPr>
      <w:r w:rsidRPr="00F67E50">
        <w:tab/>
        <w:t>(ii)</w:t>
      </w:r>
      <w:r w:rsidRPr="00F67E50">
        <w:tab/>
        <w:t>the amounts received from the sale or disposition of the other property;</w:t>
      </w:r>
    </w:p>
    <w:p w:rsidR="004D25F3" w:rsidRPr="00F67E50" w:rsidRDefault="004D25F3" w:rsidP="004D25F3">
      <w:pPr>
        <w:pStyle w:val="paragraph"/>
      </w:pPr>
      <w:r w:rsidRPr="00F67E50">
        <w:tab/>
      </w:r>
      <w:r w:rsidRPr="00F67E50">
        <w:tab/>
        <w:t>in payment of the costs, charges, expenses and remuneration, of the kind referred to in subsection</w:t>
      </w:r>
      <w:r w:rsidR="00F67E50">
        <w:t> </w:t>
      </w:r>
      <w:r w:rsidRPr="00F67E50">
        <w:t xml:space="preserve">288(1), incurred or payable in connection with the </w:t>
      </w:r>
      <w:r w:rsidR="00F67E50" w:rsidRPr="00F67E50">
        <w:rPr>
          <w:position w:val="6"/>
          <w:sz w:val="16"/>
        </w:rPr>
        <w:t>*</w:t>
      </w:r>
      <w:r w:rsidRPr="00F67E50">
        <w:t>restraining order and payable to the Official Trustee under the regulations; and</w:t>
      </w:r>
    </w:p>
    <w:p w:rsidR="004D25F3" w:rsidRPr="00F67E50" w:rsidRDefault="004D25F3" w:rsidP="004D25F3">
      <w:pPr>
        <w:pStyle w:val="paragraph"/>
      </w:pPr>
      <w:r w:rsidRPr="00F67E50">
        <w:tab/>
        <w:t>(c)</w:t>
      </w:r>
      <w:r w:rsidRPr="00F67E50">
        <w:tab/>
        <w:t xml:space="preserve">credit the remainder of the money and amounts received to the </w:t>
      </w:r>
      <w:r w:rsidR="00F67E50" w:rsidRPr="00F67E50">
        <w:rPr>
          <w:position w:val="6"/>
          <w:sz w:val="16"/>
        </w:rPr>
        <w:t>*</w:t>
      </w:r>
      <w:r w:rsidRPr="00F67E50">
        <w:t>Confiscated Assets Account as required by section</w:t>
      </w:r>
      <w:r w:rsidR="00F67E50">
        <w:t> </w:t>
      </w:r>
      <w:r w:rsidRPr="00F67E50">
        <w:t>296.</w:t>
      </w:r>
    </w:p>
    <w:p w:rsidR="004D25F3" w:rsidRPr="00F67E50" w:rsidRDefault="004D25F3" w:rsidP="004D25F3">
      <w:pPr>
        <w:pStyle w:val="subsection"/>
      </w:pPr>
      <w:r w:rsidRPr="00F67E50">
        <w:tab/>
        <w:t>(2)</w:t>
      </w:r>
      <w:r w:rsidRPr="00F67E50">
        <w:tab/>
        <w:t xml:space="preserve">However, if the remainder referred to in </w:t>
      </w:r>
      <w:r w:rsidR="00F67E50">
        <w:t>paragraph (</w:t>
      </w:r>
      <w:r w:rsidRPr="00F67E50">
        <w:t xml:space="preserve">1)(c) exceeds the </w:t>
      </w:r>
      <w:r w:rsidR="00F67E50" w:rsidRPr="00F67E50">
        <w:rPr>
          <w:position w:val="6"/>
          <w:sz w:val="16"/>
        </w:rPr>
        <w:t>*</w:t>
      </w:r>
      <w:r w:rsidRPr="00F67E50">
        <w:t>penalty amount</w:t>
      </w:r>
      <w:r w:rsidR="00520F23" w:rsidRPr="00F67E50">
        <w:t xml:space="preserve">, </w:t>
      </w:r>
      <w:r w:rsidR="00F67E50" w:rsidRPr="00F67E50">
        <w:rPr>
          <w:position w:val="6"/>
          <w:sz w:val="16"/>
        </w:rPr>
        <w:t>*</w:t>
      </w:r>
      <w:r w:rsidR="00520F23" w:rsidRPr="00F67E50">
        <w:t xml:space="preserve">literary proceeds amount or </w:t>
      </w:r>
      <w:r w:rsidR="00F67E50" w:rsidRPr="00F67E50">
        <w:rPr>
          <w:position w:val="6"/>
          <w:sz w:val="16"/>
        </w:rPr>
        <w:t>*</w:t>
      </w:r>
      <w:r w:rsidR="00520F23" w:rsidRPr="00F67E50">
        <w:t>unexplained wealth amount</w:t>
      </w:r>
      <w:r w:rsidRPr="00F67E50">
        <w:t xml:space="preserve"> (as the case requires), the </w:t>
      </w:r>
      <w:r w:rsidR="00F67E50" w:rsidRPr="00F67E50">
        <w:rPr>
          <w:position w:val="6"/>
          <w:sz w:val="16"/>
        </w:rPr>
        <w:t>*</w:t>
      </w:r>
      <w:r w:rsidRPr="00F67E50">
        <w:t>Official Trustee must:</w:t>
      </w:r>
    </w:p>
    <w:p w:rsidR="004D25F3" w:rsidRPr="00F67E50" w:rsidRDefault="004D25F3" w:rsidP="004D25F3">
      <w:pPr>
        <w:pStyle w:val="paragraph"/>
      </w:pPr>
      <w:r w:rsidRPr="00F67E50">
        <w:tab/>
        <w:t>(a)</w:t>
      </w:r>
      <w:r w:rsidRPr="00F67E50">
        <w:tab/>
        <w:t xml:space="preserve">credit to the </w:t>
      </w:r>
      <w:r w:rsidR="00F67E50" w:rsidRPr="00F67E50">
        <w:rPr>
          <w:position w:val="6"/>
          <w:sz w:val="16"/>
        </w:rPr>
        <w:t>*</w:t>
      </w:r>
      <w:r w:rsidRPr="00F67E50">
        <w:t>Confiscated Assets Account as required by section</w:t>
      </w:r>
      <w:r w:rsidR="00F67E50">
        <w:t> </w:t>
      </w:r>
      <w:r w:rsidRPr="00F67E50">
        <w:t>296 an amount equal to the penalty amount</w:t>
      </w:r>
      <w:r w:rsidR="00520F23" w:rsidRPr="00F67E50">
        <w:t>, literary proceeds amount or unexplained wealth amount</w:t>
      </w:r>
      <w:r w:rsidRPr="00F67E50">
        <w:t>; and</w:t>
      </w:r>
    </w:p>
    <w:p w:rsidR="004D25F3" w:rsidRPr="00F67E50" w:rsidRDefault="004D25F3" w:rsidP="004D25F3">
      <w:pPr>
        <w:pStyle w:val="paragraph"/>
      </w:pPr>
      <w:r w:rsidRPr="00F67E50">
        <w:tab/>
        <w:t>(b)</w:t>
      </w:r>
      <w:r w:rsidRPr="00F67E50">
        <w:tab/>
        <w:t xml:space="preserve">pay the balance to the person whose property was subject to the </w:t>
      </w:r>
      <w:r w:rsidR="00F67E50" w:rsidRPr="00F67E50">
        <w:rPr>
          <w:position w:val="6"/>
          <w:sz w:val="16"/>
        </w:rPr>
        <w:t>*</w:t>
      </w:r>
      <w:r w:rsidRPr="00F67E50">
        <w:t>restraining order.</w:t>
      </w:r>
    </w:p>
    <w:p w:rsidR="004D25F3" w:rsidRPr="00F67E50" w:rsidRDefault="004D25F3" w:rsidP="004D25F3">
      <w:pPr>
        <w:pStyle w:val="ActHead5"/>
      </w:pPr>
      <w:bookmarkStart w:id="433" w:name="_Toc468716146"/>
      <w:r w:rsidRPr="00541697">
        <w:rPr>
          <w:rStyle w:val="CharSectno"/>
        </w:rPr>
        <w:t>285</w:t>
      </w:r>
      <w:r w:rsidRPr="00F67E50">
        <w:t xml:space="preserve">  Official Trustee not to carry out directions during appeal periods</w:t>
      </w:r>
      <w:bookmarkEnd w:id="433"/>
    </w:p>
    <w:p w:rsidR="004D25F3" w:rsidRPr="00F67E50" w:rsidRDefault="004D25F3" w:rsidP="004D25F3">
      <w:pPr>
        <w:pStyle w:val="subsection"/>
      </w:pPr>
      <w:r w:rsidRPr="00F67E50">
        <w:tab/>
        <w:t>(1)</w:t>
      </w:r>
      <w:r w:rsidRPr="00F67E50">
        <w:tab/>
        <w:t xml:space="preserve">If the </w:t>
      </w:r>
      <w:r w:rsidR="00F67E50" w:rsidRPr="00F67E50">
        <w:rPr>
          <w:position w:val="6"/>
          <w:sz w:val="16"/>
        </w:rPr>
        <w:t>*</w:t>
      </w:r>
      <w:r w:rsidRPr="00F67E50">
        <w:t>Official Trustee is given a direction under section</w:t>
      </w:r>
      <w:r w:rsidR="00F67E50">
        <w:t> </w:t>
      </w:r>
      <w:r w:rsidRPr="00F67E50">
        <w:t>282</w:t>
      </w:r>
      <w:r w:rsidR="00BC2D2B" w:rsidRPr="00F67E50">
        <w:t xml:space="preserve"> or 282A</w:t>
      </w:r>
      <w:r w:rsidRPr="00F67E50">
        <w:t xml:space="preserve"> in relation to property, the Official Trustee must not:</w:t>
      </w:r>
    </w:p>
    <w:p w:rsidR="004D25F3" w:rsidRPr="00F67E50" w:rsidRDefault="004D25F3" w:rsidP="004D25F3">
      <w:pPr>
        <w:pStyle w:val="paragraph"/>
      </w:pPr>
      <w:r w:rsidRPr="00F67E50">
        <w:tab/>
        <w:t>(a)</w:t>
      </w:r>
      <w:r w:rsidRPr="00F67E50">
        <w:tab/>
        <w:t>if the property is money—apply the money under section</w:t>
      </w:r>
      <w:r w:rsidR="00F67E50">
        <w:t> </w:t>
      </w:r>
      <w:r w:rsidRPr="00F67E50">
        <w:t>284 until the end of the appeal period under this section; and</w:t>
      </w:r>
    </w:p>
    <w:p w:rsidR="004D25F3" w:rsidRPr="00F67E50" w:rsidRDefault="004D25F3" w:rsidP="004D25F3">
      <w:pPr>
        <w:pStyle w:val="paragraph"/>
      </w:pPr>
      <w:r w:rsidRPr="00F67E50">
        <w:lastRenderedPageBreak/>
        <w:tab/>
        <w:t>(b)</w:t>
      </w:r>
      <w:r w:rsidRPr="00F67E50">
        <w:tab/>
        <w:t>if the property is not money—sell or otherwise dispose of the property until the end of that period.</w:t>
      </w:r>
    </w:p>
    <w:p w:rsidR="004D25F3" w:rsidRPr="00F67E50" w:rsidRDefault="004D25F3" w:rsidP="004D25F3">
      <w:pPr>
        <w:pStyle w:val="subsection"/>
      </w:pPr>
      <w:r w:rsidRPr="00F67E50">
        <w:tab/>
        <w:t>(2)</w:t>
      </w:r>
      <w:r w:rsidRPr="00F67E50">
        <w:tab/>
        <w:t>The appeal period under this section is the period ending:</w:t>
      </w:r>
    </w:p>
    <w:p w:rsidR="004D25F3" w:rsidRPr="00F67E50" w:rsidRDefault="004D25F3" w:rsidP="004D25F3">
      <w:pPr>
        <w:pStyle w:val="paragraph"/>
      </w:pPr>
      <w:r w:rsidRPr="00F67E50">
        <w:tab/>
        <w:t>(a)</w:t>
      </w:r>
      <w:r w:rsidRPr="00F67E50">
        <w:tab/>
        <w:t xml:space="preserve">if the period provided for lodging an appeal against the </w:t>
      </w:r>
      <w:r w:rsidR="00F67E50" w:rsidRPr="00F67E50">
        <w:rPr>
          <w:position w:val="6"/>
          <w:sz w:val="16"/>
        </w:rPr>
        <w:t>*</w:t>
      </w:r>
      <w:r w:rsidRPr="00F67E50">
        <w:t>pecuniary penalty order</w:t>
      </w:r>
      <w:r w:rsidR="00BC2D2B" w:rsidRPr="00F67E50">
        <w:t xml:space="preserve">, </w:t>
      </w:r>
      <w:r w:rsidR="00F67E50" w:rsidRPr="00F67E50">
        <w:rPr>
          <w:position w:val="6"/>
          <w:sz w:val="16"/>
        </w:rPr>
        <w:t>*</w:t>
      </w:r>
      <w:r w:rsidR="00BC2D2B" w:rsidRPr="00F67E50">
        <w:t xml:space="preserve">literary proceeds order or </w:t>
      </w:r>
      <w:r w:rsidR="00F67E50" w:rsidRPr="00F67E50">
        <w:rPr>
          <w:position w:val="6"/>
          <w:sz w:val="16"/>
        </w:rPr>
        <w:t>*</w:t>
      </w:r>
      <w:r w:rsidR="00BC2D2B" w:rsidRPr="00F67E50">
        <w:t>unexplained wealth order</w:t>
      </w:r>
      <w:r w:rsidRPr="00F67E50">
        <w:t xml:space="preserve"> to which the direction relates has ended without such an appeal having been lodged—at the end of that period; or</w:t>
      </w:r>
    </w:p>
    <w:p w:rsidR="004D25F3" w:rsidRPr="00F67E50" w:rsidRDefault="004D25F3" w:rsidP="004D25F3">
      <w:pPr>
        <w:pStyle w:val="paragraph"/>
      </w:pPr>
      <w:r w:rsidRPr="00F67E50">
        <w:tab/>
        <w:t>(b)</w:t>
      </w:r>
      <w:r w:rsidRPr="00F67E50">
        <w:tab/>
        <w:t>if an appeal against the pecuniary penalty order</w:t>
      </w:r>
      <w:r w:rsidR="00DB52DF" w:rsidRPr="00F67E50">
        <w:t>, literary proceeds order or unexplained wealth order</w:t>
      </w:r>
      <w:r w:rsidRPr="00F67E50">
        <w:t xml:space="preserve"> has been lodged—when the appeal lapses or is finally determined.</w:t>
      </w:r>
    </w:p>
    <w:p w:rsidR="004D25F3" w:rsidRPr="00F67E50" w:rsidRDefault="004D25F3" w:rsidP="004D25F3">
      <w:pPr>
        <w:pStyle w:val="subsection"/>
      </w:pPr>
      <w:r w:rsidRPr="00F67E50">
        <w:tab/>
        <w:t>(3)</w:t>
      </w:r>
      <w:r w:rsidRPr="00F67E50">
        <w:tab/>
        <w:t xml:space="preserve">However, if the person is convicted of the offence, or any of the offences, to which the </w:t>
      </w:r>
      <w:r w:rsidR="00F67E50" w:rsidRPr="00F67E50">
        <w:rPr>
          <w:position w:val="6"/>
          <w:sz w:val="16"/>
        </w:rPr>
        <w:t>*</w:t>
      </w:r>
      <w:r w:rsidRPr="00F67E50">
        <w:t xml:space="preserve">pecuniary penalty order or </w:t>
      </w:r>
      <w:r w:rsidR="00F67E50" w:rsidRPr="00F67E50">
        <w:rPr>
          <w:position w:val="6"/>
          <w:sz w:val="16"/>
        </w:rPr>
        <w:t>*</w:t>
      </w:r>
      <w:r w:rsidRPr="00F67E50">
        <w:t>literary proceeds order relates, the appeal period is:</w:t>
      </w:r>
    </w:p>
    <w:p w:rsidR="004D25F3" w:rsidRPr="00F67E50" w:rsidRDefault="004D25F3" w:rsidP="004D25F3">
      <w:pPr>
        <w:pStyle w:val="paragraph"/>
      </w:pPr>
      <w:r w:rsidRPr="00F67E50">
        <w:tab/>
        <w:t>(a)</w:t>
      </w:r>
      <w:r w:rsidRPr="00F67E50">
        <w:tab/>
        <w:t>the period ending:</w:t>
      </w:r>
    </w:p>
    <w:p w:rsidR="004D25F3" w:rsidRPr="00F67E50" w:rsidRDefault="004D25F3" w:rsidP="004D25F3">
      <w:pPr>
        <w:pStyle w:val="paragraphsub"/>
      </w:pPr>
      <w:r w:rsidRPr="00F67E50">
        <w:tab/>
        <w:t>(i)</w:t>
      </w:r>
      <w:r w:rsidRPr="00F67E50">
        <w:tab/>
        <w:t>if the period provided for lodging an appeal against the conviction or convictions to which the direction relates has ended without such an appeal having been lodged—at the end of that period; or</w:t>
      </w:r>
    </w:p>
    <w:p w:rsidR="004D25F3" w:rsidRPr="00F67E50" w:rsidRDefault="004D25F3" w:rsidP="004D25F3">
      <w:pPr>
        <w:pStyle w:val="paragraphsub"/>
      </w:pPr>
      <w:r w:rsidRPr="00F67E50">
        <w:tab/>
        <w:t>(ii)</w:t>
      </w:r>
      <w:r w:rsidRPr="00F67E50">
        <w:tab/>
        <w:t>if an appeal against the conviction or convictions has been lodged—when the appeal lapses or is finally determined; or</w:t>
      </w:r>
    </w:p>
    <w:p w:rsidR="004D25F3" w:rsidRPr="00F67E50" w:rsidRDefault="004D25F3" w:rsidP="004D25F3">
      <w:pPr>
        <w:pStyle w:val="paragraph"/>
      </w:pPr>
      <w:r w:rsidRPr="00F67E50">
        <w:tab/>
        <w:t>(b)</w:t>
      </w:r>
      <w:r w:rsidRPr="00F67E50">
        <w:tab/>
        <w:t xml:space="preserve">the appeal period under </w:t>
      </w:r>
      <w:r w:rsidR="00F67E50">
        <w:t>subsection (</w:t>
      </w:r>
      <w:r w:rsidRPr="00F67E50">
        <w:t>2);</w:t>
      </w:r>
    </w:p>
    <w:p w:rsidR="004D25F3" w:rsidRPr="00F67E50" w:rsidRDefault="004D25F3" w:rsidP="004D25F3">
      <w:pPr>
        <w:pStyle w:val="subsection2"/>
      </w:pPr>
      <w:r w:rsidRPr="00F67E50">
        <w:t>whichever ends last.</w:t>
      </w:r>
    </w:p>
    <w:p w:rsidR="004D25F3" w:rsidRPr="00F67E50" w:rsidRDefault="004D25F3" w:rsidP="004D25F3">
      <w:pPr>
        <w:pStyle w:val="subsection"/>
      </w:pPr>
      <w:r w:rsidRPr="00F67E50">
        <w:tab/>
        <w:t>(4)</w:t>
      </w:r>
      <w:r w:rsidRPr="00F67E50">
        <w:tab/>
        <w:t xml:space="preserve">For the purposes of </w:t>
      </w:r>
      <w:r w:rsidR="00F67E50">
        <w:t>subsection (</w:t>
      </w:r>
      <w:r w:rsidRPr="00F67E50">
        <w:t>3):</w:t>
      </w:r>
    </w:p>
    <w:p w:rsidR="004D25F3" w:rsidRPr="00F67E50" w:rsidRDefault="004D25F3" w:rsidP="004D25F3">
      <w:pPr>
        <w:pStyle w:val="paragraph"/>
      </w:pPr>
      <w:r w:rsidRPr="00F67E50">
        <w:tab/>
        <w:t>(a)</w:t>
      </w:r>
      <w:r w:rsidRPr="00F67E50">
        <w:tab/>
        <w:t>if the person is to be taken to have been convicted of an offence because of paragraph</w:t>
      </w:r>
      <w:r w:rsidR="00F67E50">
        <w:t> </w:t>
      </w:r>
      <w:r w:rsidRPr="00F67E50">
        <w:t>331(1)(b)—references in that subsection to lodging of an appeal against the conviction are references to lodging of an appeal against the finding that the person is guilty of the offence; and</w:t>
      </w:r>
    </w:p>
    <w:p w:rsidR="004D25F3" w:rsidRPr="00F67E50" w:rsidRDefault="004D25F3" w:rsidP="004D25F3">
      <w:pPr>
        <w:pStyle w:val="paragraph"/>
      </w:pPr>
      <w:r w:rsidRPr="00F67E50">
        <w:tab/>
        <w:t>(b)</w:t>
      </w:r>
      <w:r w:rsidRPr="00F67E50">
        <w:tab/>
        <w:t>if the person is to be taken to have been convicted of an offence because of paragraph</w:t>
      </w:r>
      <w:r w:rsidR="00F67E50">
        <w:t> </w:t>
      </w:r>
      <w:r w:rsidRPr="00F67E50">
        <w:t xml:space="preserve">331(1)(c)—references in that </w:t>
      </w:r>
      <w:r w:rsidRPr="00F67E50">
        <w:lastRenderedPageBreak/>
        <w:t>subsection to lodging of an appeal against the conviction are references to lodging of an appeal against the person’s conviction of the other offence referred to in that paragraph.</w:t>
      </w:r>
    </w:p>
    <w:p w:rsidR="004D25F3" w:rsidRPr="00F67E50" w:rsidRDefault="004D25F3" w:rsidP="004D25F3">
      <w:pPr>
        <w:pStyle w:val="ActHead5"/>
      </w:pPr>
      <w:bookmarkStart w:id="434" w:name="_Toc468716147"/>
      <w:r w:rsidRPr="00541697">
        <w:rPr>
          <w:rStyle w:val="CharSectno"/>
        </w:rPr>
        <w:t>286</w:t>
      </w:r>
      <w:r w:rsidRPr="00F67E50">
        <w:t xml:space="preserve">  Discharge of pecuniary penalty orders and literary proceeds orders by credits to the Confiscated Assets Account</w:t>
      </w:r>
      <w:bookmarkEnd w:id="434"/>
    </w:p>
    <w:p w:rsidR="004D25F3" w:rsidRPr="00F67E50" w:rsidRDefault="004D25F3" w:rsidP="004D25F3">
      <w:pPr>
        <w:pStyle w:val="subsection"/>
      </w:pPr>
      <w:r w:rsidRPr="00F67E50">
        <w:tab/>
        <w:t>(1)</w:t>
      </w:r>
      <w:r w:rsidRPr="00F67E50">
        <w:tab/>
        <w:t xml:space="preserve">If the </w:t>
      </w:r>
      <w:r w:rsidR="00F67E50" w:rsidRPr="00F67E50">
        <w:rPr>
          <w:position w:val="6"/>
          <w:sz w:val="16"/>
        </w:rPr>
        <w:t>*</w:t>
      </w:r>
      <w:r w:rsidRPr="00F67E50">
        <w:t xml:space="preserve">Official Trustee credits, under this Division, money to the </w:t>
      </w:r>
      <w:r w:rsidR="00F67E50" w:rsidRPr="00F67E50">
        <w:rPr>
          <w:position w:val="6"/>
          <w:sz w:val="16"/>
        </w:rPr>
        <w:t>*</w:t>
      </w:r>
      <w:r w:rsidRPr="00F67E50">
        <w:t>Confiscated Assets Account as required by section</w:t>
      </w:r>
      <w:r w:rsidR="00F67E50">
        <w:t> </w:t>
      </w:r>
      <w:r w:rsidRPr="00F67E50">
        <w:t xml:space="preserve">296 in satisfaction of a person’s liability under a </w:t>
      </w:r>
      <w:r w:rsidR="00F67E50" w:rsidRPr="00F67E50">
        <w:rPr>
          <w:position w:val="6"/>
          <w:sz w:val="16"/>
        </w:rPr>
        <w:t>*</w:t>
      </w:r>
      <w:r w:rsidRPr="00F67E50">
        <w:t>pecuniary penalty order, the person’s liability under the pecuniary penalty order is, to the extent of the credit, discharged.</w:t>
      </w:r>
    </w:p>
    <w:p w:rsidR="004D25F3" w:rsidRPr="00F67E50" w:rsidRDefault="004D25F3" w:rsidP="004D25F3">
      <w:pPr>
        <w:pStyle w:val="subsection"/>
      </w:pPr>
      <w:r w:rsidRPr="00F67E50">
        <w:tab/>
        <w:t>(2)</w:t>
      </w:r>
      <w:r w:rsidRPr="00F67E50">
        <w:tab/>
        <w:t xml:space="preserve">If the </w:t>
      </w:r>
      <w:r w:rsidR="00F67E50" w:rsidRPr="00F67E50">
        <w:rPr>
          <w:position w:val="6"/>
          <w:sz w:val="16"/>
        </w:rPr>
        <w:t>*</w:t>
      </w:r>
      <w:r w:rsidRPr="00F67E50">
        <w:t xml:space="preserve">Official Trustee credits, under this Division, money to the </w:t>
      </w:r>
      <w:r w:rsidR="00F67E50" w:rsidRPr="00F67E50">
        <w:rPr>
          <w:position w:val="6"/>
          <w:sz w:val="16"/>
        </w:rPr>
        <w:t>*</w:t>
      </w:r>
      <w:r w:rsidRPr="00F67E50">
        <w:t>Confiscated Assets Account as required by section</w:t>
      </w:r>
      <w:r w:rsidR="00F67E50">
        <w:t> </w:t>
      </w:r>
      <w:r w:rsidRPr="00F67E50">
        <w:t xml:space="preserve">296 in satisfaction of a person’s liability under a </w:t>
      </w:r>
      <w:r w:rsidR="00F67E50" w:rsidRPr="00F67E50">
        <w:rPr>
          <w:position w:val="6"/>
          <w:sz w:val="16"/>
        </w:rPr>
        <w:t>*</w:t>
      </w:r>
      <w:r w:rsidRPr="00F67E50">
        <w:t>literary proceeds order, the person’s liability under the literary proceeds order is, to the extent of the credit, discharged.</w:t>
      </w:r>
    </w:p>
    <w:p w:rsidR="00403B98" w:rsidRPr="00F67E50" w:rsidRDefault="00403B98" w:rsidP="00403B98">
      <w:pPr>
        <w:pStyle w:val="subsection"/>
      </w:pPr>
      <w:r w:rsidRPr="00F67E50">
        <w:tab/>
        <w:t>(3)</w:t>
      </w:r>
      <w:r w:rsidRPr="00F67E50">
        <w:tab/>
        <w:t xml:space="preserve">If the </w:t>
      </w:r>
      <w:r w:rsidR="00F67E50" w:rsidRPr="00F67E50">
        <w:rPr>
          <w:position w:val="6"/>
          <w:sz w:val="16"/>
        </w:rPr>
        <w:t>*</w:t>
      </w:r>
      <w:r w:rsidRPr="00F67E50">
        <w:t xml:space="preserve">Official Trustee credits, under this Division, money to the </w:t>
      </w:r>
      <w:r w:rsidR="00F67E50" w:rsidRPr="00F67E50">
        <w:rPr>
          <w:position w:val="6"/>
          <w:sz w:val="16"/>
        </w:rPr>
        <w:t>*</w:t>
      </w:r>
      <w:r w:rsidRPr="00F67E50">
        <w:t>Confiscated Assets Account as required by section</w:t>
      </w:r>
      <w:r w:rsidR="00F67E50">
        <w:t> </w:t>
      </w:r>
      <w:r w:rsidRPr="00F67E50">
        <w:t xml:space="preserve">296 in satisfaction of a person’s liability under an </w:t>
      </w:r>
      <w:r w:rsidR="00F67E50" w:rsidRPr="00F67E50">
        <w:rPr>
          <w:position w:val="6"/>
          <w:sz w:val="16"/>
        </w:rPr>
        <w:t>*</w:t>
      </w:r>
      <w:r w:rsidRPr="00F67E50">
        <w:t>unexplained wealth order, the person’s liability under the unexplained wealth order is, to the extent of the credit, discharged.</w:t>
      </w:r>
    </w:p>
    <w:p w:rsidR="004D25F3" w:rsidRPr="00F67E50" w:rsidRDefault="004D25F3" w:rsidP="0045776E">
      <w:pPr>
        <w:pStyle w:val="ActHead3"/>
        <w:pageBreakBefore/>
      </w:pPr>
      <w:bookmarkStart w:id="435" w:name="_Toc468716148"/>
      <w:r w:rsidRPr="00541697">
        <w:rPr>
          <w:rStyle w:val="CharDivNo"/>
        </w:rPr>
        <w:lastRenderedPageBreak/>
        <w:t>Division</w:t>
      </w:r>
      <w:r w:rsidR="00F67E50" w:rsidRPr="00541697">
        <w:rPr>
          <w:rStyle w:val="CharDivNo"/>
        </w:rPr>
        <w:t> </w:t>
      </w:r>
      <w:r w:rsidRPr="00541697">
        <w:rPr>
          <w:rStyle w:val="CharDivNo"/>
        </w:rPr>
        <w:t>5</w:t>
      </w:r>
      <w:r w:rsidRPr="00F67E50">
        <w:t>—</w:t>
      </w:r>
      <w:r w:rsidRPr="00541697">
        <w:rPr>
          <w:rStyle w:val="CharDivText"/>
        </w:rPr>
        <w:t>Miscellaneous</w:t>
      </w:r>
      <w:bookmarkEnd w:id="435"/>
    </w:p>
    <w:p w:rsidR="004D25F3" w:rsidRPr="00F67E50" w:rsidRDefault="004D25F3" w:rsidP="004D25F3">
      <w:pPr>
        <w:pStyle w:val="ActHead5"/>
      </w:pPr>
      <w:bookmarkStart w:id="436" w:name="_Toc468716149"/>
      <w:r w:rsidRPr="00541697">
        <w:rPr>
          <w:rStyle w:val="CharSectno"/>
        </w:rPr>
        <w:t>287</w:t>
      </w:r>
      <w:r w:rsidRPr="00F67E50">
        <w:t xml:space="preserve">  Money not to be paid into the Common Investment Fund</w:t>
      </w:r>
      <w:bookmarkEnd w:id="436"/>
    </w:p>
    <w:p w:rsidR="004D25F3" w:rsidRPr="00F67E50" w:rsidRDefault="004D25F3" w:rsidP="004D25F3">
      <w:pPr>
        <w:pStyle w:val="subsection"/>
      </w:pPr>
      <w:r w:rsidRPr="00F67E50">
        <w:tab/>
      </w:r>
      <w:r w:rsidRPr="00F67E50">
        <w:tab/>
        <w:t xml:space="preserve">Money that is in the custody or control of the </w:t>
      </w:r>
      <w:r w:rsidR="00F67E50" w:rsidRPr="00F67E50">
        <w:rPr>
          <w:position w:val="6"/>
          <w:sz w:val="16"/>
        </w:rPr>
        <w:t>*</w:t>
      </w:r>
      <w:r w:rsidRPr="00F67E50">
        <w:t xml:space="preserve">Official Trustee because of a </w:t>
      </w:r>
      <w:r w:rsidR="00F67E50" w:rsidRPr="00F67E50">
        <w:rPr>
          <w:position w:val="6"/>
          <w:sz w:val="16"/>
        </w:rPr>
        <w:t>*</w:t>
      </w:r>
      <w:r w:rsidRPr="00F67E50">
        <w:t>restraining order must not be paid into the Common Investment Fund under section</w:t>
      </w:r>
      <w:r w:rsidR="00F67E50">
        <w:t> </w:t>
      </w:r>
      <w:r w:rsidRPr="00F67E50">
        <w:t xml:space="preserve">20B of the </w:t>
      </w:r>
      <w:r w:rsidRPr="00F67E50">
        <w:rPr>
          <w:i/>
        </w:rPr>
        <w:t>Bankruptcy Act 1966</w:t>
      </w:r>
      <w:r w:rsidRPr="00F67E50">
        <w:t xml:space="preserve"> (despite anything in that Act).</w:t>
      </w:r>
    </w:p>
    <w:p w:rsidR="004D25F3" w:rsidRPr="00F67E50" w:rsidRDefault="004D25F3" w:rsidP="004D25F3">
      <w:pPr>
        <w:pStyle w:val="ActHead5"/>
      </w:pPr>
      <w:bookmarkStart w:id="437" w:name="_Toc468716150"/>
      <w:r w:rsidRPr="00541697">
        <w:rPr>
          <w:rStyle w:val="CharSectno"/>
        </w:rPr>
        <w:t>288</w:t>
      </w:r>
      <w:r w:rsidRPr="00F67E50">
        <w:t xml:space="preserve">  Official Trustee’s costs etc.</w:t>
      </w:r>
      <w:bookmarkEnd w:id="437"/>
    </w:p>
    <w:p w:rsidR="004D25F3" w:rsidRPr="00F67E50" w:rsidRDefault="004D25F3" w:rsidP="004D25F3">
      <w:pPr>
        <w:pStyle w:val="subsection"/>
      </w:pPr>
      <w:r w:rsidRPr="00F67E50">
        <w:tab/>
        <w:t>(1)</w:t>
      </w:r>
      <w:r w:rsidRPr="00F67E50">
        <w:tab/>
        <w:t>The regulations may make provision relating to:</w:t>
      </w:r>
    </w:p>
    <w:p w:rsidR="004D25F3" w:rsidRPr="00F67E50" w:rsidRDefault="004D25F3" w:rsidP="004D25F3">
      <w:pPr>
        <w:pStyle w:val="paragraph"/>
      </w:pPr>
      <w:r w:rsidRPr="00F67E50">
        <w:tab/>
        <w:t>(a)</w:t>
      </w:r>
      <w:r w:rsidRPr="00F67E50">
        <w:tab/>
        <w:t xml:space="preserve">the costs, charges and expenses incurred in connection with the </w:t>
      </w:r>
      <w:r w:rsidR="00F67E50" w:rsidRPr="00F67E50">
        <w:rPr>
          <w:position w:val="6"/>
          <w:sz w:val="16"/>
        </w:rPr>
        <w:t>*</w:t>
      </w:r>
      <w:r w:rsidRPr="00F67E50">
        <w:t>Official Trustee’s exercise of powers and performance of functions or duties under this Act or under Part</w:t>
      </w:r>
      <w:r w:rsidR="00966CD8" w:rsidRPr="00F67E50">
        <w:t> </w:t>
      </w:r>
      <w:r w:rsidRPr="00F67E50">
        <w:t xml:space="preserve">VI of the </w:t>
      </w:r>
      <w:r w:rsidR="00F67E50" w:rsidRPr="00F67E50">
        <w:rPr>
          <w:position w:val="6"/>
          <w:sz w:val="16"/>
        </w:rPr>
        <w:t>*</w:t>
      </w:r>
      <w:r w:rsidRPr="00F67E50">
        <w:t>Mutual Assistance Act; and</w:t>
      </w:r>
    </w:p>
    <w:p w:rsidR="004D25F3" w:rsidRPr="00F67E50" w:rsidRDefault="004D25F3" w:rsidP="004D25F3">
      <w:pPr>
        <w:pStyle w:val="paragraph"/>
      </w:pPr>
      <w:r w:rsidRPr="00F67E50">
        <w:tab/>
        <w:t>(b)</w:t>
      </w:r>
      <w:r w:rsidRPr="00F67E50">
        <w:tab/>
        <w:t>the Official Trustee’s remuneration in respect of those activities.</w:t>
      </w:r>
    </w:p>
    <w:p w:rsidR="004D25F3" w:rsidRPr="00F67E50" w:rsidRDefault="004D25F3" w:rsidP="004D25F3">
      <w:pPr>
        <w:pStyle w:val="subsection"/>
      </w:pPr>
      <w:r w:rsidRPr="00F67E50">
        <w:tab/>
        <w:t>(2)</w:t>
      </w:r>
      <w:r w:rsidRPr="00F67E50">
        <w:tab/>
        <w:t xml:space="preserve">An amount equal to each amount of remuneration that the </w:t>
      </w:r>
      <w:r w:rsidR="00F67E50" w:rsidRPr="00F67E50">
        <w:rPr>
          <w:position w:val="6"/>
          <w:sz w:val="16"/>
        </w:rPr>
        <w:t>*</w:t>
      </w:r>
      <w:r w:rsidRPr="00F67E50">
        <w:t>Official Trustee receives under the regulations is to be paid to the Commonwealth.</w:t>
      </w:r>
    </w:p>
    <w:p w:rsidR="004D25F3" w:rsidRPr="00F67E50" w:rsidRDefault="004D25F3" w:rsidP="004D25F3">
      <w:pPr>
        <w:pStyle w:val="ActHead5"/>
      </w:pPr>
      <w:bookmarkStart w:id="438" w:name="_Toc468716151"/>
      <w:r w:rsidRPr="00541697">
        <w:rPr>
          <w:rStyle w:val="CharSectno"/>
        </w:rPr>
        <w:t>289</w:t>
      </w:r>
      <w:r w:rsidRPr="00F67E50">
        <w:t xml:space="preserve">  Income generated from controlled property</w:t>
      </w:r>
      <w:bookmarkEnd w:id="438"/>
    </w:p>
    <w:p w:rsidR="004D25F3" w:rsidRPr="00F67E50" w:rsidRDefault="004D25F3" w:rsidP="004D25F3">
      <w:pPr>
        <w:pStyle w:val="subsection"/>
      </w:pPr>
      <w:r w:rsidRPr="00F67E50">
        <w:tab/>
        <w:t>(1)</w:t>
      </w:r>
      <w:r w:rsidRPr="00F67E50">
        <w:tab/>
        <w:t xml:space="preserve">The </w:t>
      </w:r>
      <w:r w:rsidR="00F67E50" w:rsidRPr="00F67E50">
        <w:rPr>
          <w:position w:val="6"/>
          <w:sz w:val="16"/>
        </w:rPr>
        <w:t>*</w:t>
      </w:r>
      <w:r w:rsidRPr="00F67E50">
        <w:t xml:space="preserve">Official Trustee may apply any income generated from </w:t>
      </w:r>
      <w:r w:rsidR="00F67E50" w:rsidRPr="00F67E50">
        <w:rPr>
          <w:position w:val="6"/>
          <w:sz w:val="16"/>
        </w:rPr>
        <w:t>*</w:t>
      </w:r>
      <w:r w:rsidRPr="00F67E50">
        <w:t>controlled property to the payment of amounts payable to the Official Trustee, in relation to the property, under regulations made for the purposes of section</w:t>
      </w:r>
      <w:r w:rsidR="00F67E50">
        <w:t> </w:t>
      </w:r>
      <w:r w:rsidRPr="00F67E50">
        <w:t>288.</w:t>
      </w:r>
    </w:p>
    <w:p w:rsidR="004D25F3" w:rsidRPr="00F67E50" w:rsidRDefault="004D25F3" w:rsidP="004D25F3">
      <w:pPr>
        <w:pStyle w:val="subsection"/>
      </w:pPr>
      <w:r w:rsidRPr="00F67E50">
        <w:tab/>
        <w:t>(2)</w:t>
      </w:r>
      <w:r w:rsidRPr="00F67E50">
        <w:tab/>
        <w:t xml:space="preserve">However, if the </w:t>
      </w:r>
      <w:r w:rsidR="00F67E50" w:rsidRPr="00F67E50">
        <w:rPr>
          <w:position w:val="6"/>
          <w:sz w:val="16"/>
        </w:rPr>
        <w:t>*</w:t>
      </w:r>
      <w:r w:rsidRPr="00F67E50">
        <w:t xml:space="preserve">restraining order relating to the </w:t>
      </w:r>
      <w:r w:rsidR="00F67E50" w:rsidRPr="00F67E50">
        <w:rPr>
          <w:position w:val="6"/>
          <w:sz w:val="16"/>
        </w:rPr>
        <w:t>*</w:t>
      </w:r>
      <w:r w:rsidRPr="00F67E50">
        <w:t xml:space="preserve">controlled property ceases to be in force and the property is returned to its owner, the </w:t>
      </w:r>
      <w:r w:rsidR="00F67E50" w:rsidRPr="00F67E50">
        <w:rPr>
          <w:position w:val="6"/>
          <w:sz w:val="16"/>
        </w:rPr>
        <w:t>*</w:t>
      </w:r>
      <w:r w:rsidRPr="00F67E50">
        <w:t>Official Trustee must arrange for an amount to be paid to the owner that is equal to the difference between:</w:t>
      </w:r>
    </w:p>
    <w:p w:rsidR="004D25F3" w:rsidRPr="00F67E50" w:rsidRDefault="004D25F3" w:rsidP="004D25F3">
      <w:pPr>
        <w:pStyle w:val="paragraph"/>
      </w:pPr>
      <w:r w:rsidRPr="00F67E50">
        <w:lastRenderedPageBreak/>
        <w:tab/>
        <w:t>(a)</w:t>
      </w:r>
      <w:r w:rsidRPr="00F67E50">
        <w:tab/>
        <w:t>the sum of all the amounts applied under this section in relation to the property; and</w:t>
      </w:r>
    </w:p>
    <w:p w:rsidR="004D25F3" w:rsidRPr="00F67E50" w:rsidRDefault="004D25F3" w:rsidP="004D25F3">
      <w:pPr>
        <w:pStyle w:val="paragraph"/>
      </w:pPr>
      <w:r w:rsidRPr="00F67E50">
        <w:tab/>
        <w:t>(b)</w:t>
      </w:r>
      <w:r w:rsidRPr="00F67E50">
        <w:tab/>
        <w:t xml:space="preserve">the sum of all the amounts of expenditure by the </w:t>
      </w:r>
      <w:r w:rsidR="00F67E50" w:rsidRPr="00F67E50">
        <w:rPr>
          <w:position w:val="6"/>
          <w:sz w:val="16"/>
        </w:rPr>
        <w:t>*</w:t>
      </w:r>
      <w:r w:rsidRPr="00F67E50">
        <w:t>Official Trustee that were necessary for maintaining the property or generating the income from property.</w:t>
      </w:r>
    </w:p>
    <w:p w:rsidR="004D25F3" w:rsidRPr="00F67E50" w:rsidRDefault="004D25F3" w:rsidP="004D25F3">
      <w:pPr>
        <w:pStyle w:val="subsection"/>
      </w:pPr>
      <w:r w:rsidRPr="00F67E50">
        <w:tab/>
        <w:t>(3)</w:t>
      </w:r>
      <w:r w:rsidRPr="00F67E50">
        <w:tab/>
        <w:t xml:space="preserve">This section does not affect other ways in which the </w:t>
      </w:r>
      <w:r w:rsidR="00F67E50" w:rsidRPr="00F67E50">
        <w:rPr>
          <w:position w:val="6"/>
          <w:sz w:val="16"/>
        </w:rPr>
        <w:t>*</w:t>
      </w:r>
      <w:r w:rsidRPr="00F67E50">
        <w:t>Official Trustee may recover amounts payable to the Official Trustee under regulations made for the purposes of section</w:t>
      </w:r>
      <w:r w:rsidR="00F67E50">
        <w:t> </w:t>
      </w:r>
      <w:r w:rsidRPr="00F67E50">
        <w:t>288.</w:t>
      </w:r>
    </w:p>
    <w:p w:rsidR="004D25F3" w:rsidRPr="00F67E50" w:rsidRDefault="004D25F3" w:rsidP="004D25F3">
      <w:pPr>
        <w:pStyle w:val="ActHead5"/>
      </w:pPr>
      <w:bookmarkStart w:id="439" w:name="_Toc468716152"/>
      <w:r w:rsidRPr="00541697">
        <w:rPr>
          <w:rStyle w:val="CharSectno"/>
        </w:rPr>
        <w:t>290</w:t>
      </w:r>
      <w:r w:rsidRPr="00F67E50">
        <w:t xml:space="preserve">  Official Trustee is not personally liable</w:t>
      </w:r>
      <w:bookmarkEnd w:id="439"/>
    </w:p>
    <w:p w:rsidR="004D25F3" w:rsidRPr="00F67E50" w:rsidRDefault="004D25F3" w:rsidP="004D25F3">
      <w:pPr>
        <w:pStyle w:val="subsection"/>
      </w:pPr>
      <w:r w:rsidRPr="00F67E50">
        <w:tab/>
        <w:t>(1)</w:t>
      </w:r>
      <w:r w:rsidRPr="00F67E50">
        <w:tab/>
        <w:t xml:space="preserve">The </w:t>
      </w:r>
      <w:r w:rsidR="00F67E50" w:rsidRPr="00F67E50">
        <w:rPr>
          <w:position w:val="6"/>
          <w:sz w:val="16"/>
        </w:rPr>
        <w:t>*</w:t>
      </w:r>
      <w:r w:rsidRPr="00F67E50">
        <w:t>Official Trustee is not personally liable for:</w:t>
      </w:r>
    </w:p>
    <w:p w:rsidR="004D25F3" w:rsidRPr="00F67E50" w:rsidRDefault="004D25F3" w:rsidP="004D25F3">
      <w:pPr>
        <w:pStyle w:val="paragraph"/>
      </w:pPr>
      <w:r w:rsidRPr="00F67E50">
        <w:tab/>
        <w:t>(a)</w:t>
      </w:r>
      <w:r w:rsidRPr="00F67E50">
        <w:tab/>
        <w:t xml:space="preserve">any loss or damage, sustained by a person claiming an </w:t>
      </w:r>
      <w:r w:rsidR="00F67E50" w:rsidRPr="00F67E50">
        <w:rPr>
          <w:position w:val="6"/>
          <w:sz w:val="16"/>
        </w:rPr>
        <w:t>*</w:t>
      </w:r>
      <w:r w:rsidRPr="00F67E50">
        <w:t xml:space="preserve">interest in all or part of the </w:t>
      </w:r>
      <w:r w:rsidR="00F67E50" w:rsidRPr="00F67E50">
        <w:rPr>
          <w:position w:val="6"/>
          <w:sz w:val="16"/>
        </w:rPr>
        <w:t>*</w:t>
      </w:r>
      <w:r w:rsidRPr="00F67E50">
        <w:t>controlled property, arising from the Official Trustee taking custody and control of the property; or</w:t>
      </w:r>
    </w:p>
    <w:p w:rsidR="004D25F3" w:rsidRPr="00F67E50" w:rsidRDefault="004D25F3" w:rsidP="004D25F3">
      <w:pPr>
        <w:pStyle w:val="paragraph"/>
      </w:pPr>
      <w:r w:rsidRPr="00F67E50">
        <w:tab/>
        <w:t>(b)</w:t>
      </w:r>
      <w:r w:rsidRPr="00F67E50">
        <w:tab/>
        <w:t>the cost of proceedings taken to establish an interest in the property;</w:t>
      </w:r>
    </w:p>
    <w:p w:rsidR="004D25F3" w:rsidRPr="00F67E50" w:rsidRDefault="004D25F3" w:rsidP="004D25F3">
      <w:pPr>
        <w:pStyle w:val="subsection2"/>
      </w:pPr>
      <w:r w:rsidRPr="00F67E50">
        <w:t>unless the court is satisfied that the Official Trustee is guilty of negligence in respect of taking custody and control of the property.</w:t>
      </w:r>
    </w:p>
    <w:p w:rsidR="004D25F3" w:rsidRPr="00F67E50" w:rsidRDefault="004D25F3" w:rsidP="004D25F3">
      <w:pPr>
        <w:pStyle w:val="subsection"/>
      </w:pPr>
      <w:r w:rsidRPr="00F67E50">
        <w:tab/>
        <w:t>(2)</w:t>
      </w:r>
      <w:r w:rsidRPr="00F67E50">
        <w:tab/>
        <w:t xml:space="preserve">The </w:t>
      </w:r>
      <w:r w:rsidR="00F67E50" w:rsidRPr="00F67E50">
        <w:rPr>
          <w:position w:val="6"/>
          <w:sz w:val="16"/>
        </w:rPr>
        <w:t>*</w:t>
      </w:r>
      <w:r w:rsidRPr="00F67E50">
        <w:t>Official Trustee is not personally liable for:</w:t>
      </w:r>
    </w:p>
    <w:p w:rsidR="004D25F3" w:rsidRPr="00F67E50" w:rsidRDefault="004D25F3" w:rsidP="004D25F3">
      <w:pPr>
        <w:pStyle w:val="paragraph"/>
      </w:pPr>
      <w:r w:rsidRPr="00F67E50">
        <w:tab/>
        <w:t>(a)</w:t>
      </w:r>
      <w:r w:rsidRPr="00F67E50">
        <w:tab/>
        <w:t xml:space="preserve">any rates, land tax or municipal or statutory charges imposed under a law of the Commonwealth, a State or a Territory in respect of the </w:t>
      </w:r>
      <w:r w:rsidR="00F67E50" w:rsidRPr="00F67E50">
        <w:rPr>
          <w:position w:val="6"/>
          <w:sz w:val="16"/>
        </w:rPr>
        <w:t>*</w:t>
      </w:r>
      <w:r w:rsidRPr="00F67E50">
        <w:t>controlled property, except out of any rents or profits that the Official Trustee receives from the property; and</w:t>
      </w:r>
    </w:p>
    <w:p w:rsidR="004D25F3" w:rsidRPr="00F67E50" w:rsidRDefault="004D25F3" w:rsidP="004D25F3">
      <w:pPr>
        <w:pStyle w:val="paragraph"/>
      </w:pPr>
      <w:r w:rsidRPr="00F67E50">
        <w:tab/>
        <w:t>(b)</w:t>
      </w:r>
      <w:r w:rsidRPr="00F67E50">
        <w:tab/>
        <w:t>if, in taking custody and control of the property, the Official Trustee carries on a business—any payment in respect of long service leave or extended leave:</w:t>
      </w:r>
    </w:p>
    <w:p w:rsidR="004D25F3" w:rsidRPr="00F67E50" w:rsidRDefault="004D25F3" w:rsidP="004D25F3">
      <w:pPr>
        <w:pStyle w:val="paragraphsub"/>
      </w:pPr>
      <w:r w:rsidRPr="00F67E50">
        <w:tab/>
        <w:t>(i)</w:t>
      </w:r>
      <w:r w:rsidRPr="00F67E50">
        <w:tab/>
        <w:t>for which the person who carried on the business before the Official Trustee was liable; or</w:t>
      </w:r>
    </w:p>
    <w:p w:rsidR="004D25F3" w:rsidRPr="00F67E50" w:rsidRDefault="004D25F3" w:rsidP="004D25F3">
      <w:pPr>
        <w:pStyle w:val="paragraphsub"/>
      </w:pPr>
      <w:r w:rsidRPr="00F67E50">
        <w:tab/>
        <w:t>(ii)</w:t>
      </w:r>
      <w:r w:rsidRPr="00F67E50">
        <w:tab/>
        <w:t xml:space="preserve">to which an employee of the Official Trustee in its capacity as custodian and controller of the business, or a </w:t>
      </w:r>
      <w:r w:rsidRPr="00F67E50">
        <w:lastRenderedPageBreak/>
        <w:t xml:space="preserve">legal representative of such an employee, becomes entitled after the </w:t>
      </w:r>
      <w:r w:rsidR="00F67E50" w:rsidRPr="00F67E50">
        <w:rPr>
          <w:position w:val="6"/>
          <w:sz w:val="16"/>
        </w:rPr>
        <w:t>*</w:t>
      </w:r>
      <w:r w:rsidRPr="00F67E50">
        <w:t>restraining order covering the property was made; and</w:t>
      </w:r>
    </w:p>
    <w:p w:rsidR="004D25F3" w:rsidRPr="00F67E50" w:rsidRDefault="004D25F3" w:rsidP="004D25F3">
      <w:pPr>
        <w:pStyle w:val="paragraph"/>
      </w:pPr>
      <w:r w:rsidRPr="00F67E50">
        <w:tab/>
        <w:t>(c)</w:t>
      </w:r>
      <w:r w:rsidRPr="00F67E50">
        <w:tab/>
        <w:t>any other expenses in respect of the property.</w:t>
      </w:r>
    </w:p>
    <w:p w:rsidR="004D25F3" w:rsidRPr="00F67E50" w:rsidRDefault="004D25F3" w:rsidP="004D25F3">
      <w:pPr>
        <w:pStyle w:val="ActHead5"/>
      </w:pPr>
      <w:bookmarkStart w:id="440" w:name="_Toc468716153"/>
      <w:r w:rsidRPr="00541697">
        <w:rPr>
          <w:rStyle w:val="CharSectno"/>
        </w:rPr>
        <w:t>291</w:t>
      </w:r>
      <w:r w:rsidRPr="00F67E50">
        <w:t xml:space="preserve">  Indemnification of Official Trustee</w:t>
      </w:r>
      <w:bookmarkEnd w:id="440"/>
    </w:p>
    <w:p w:rsidR="004D25F3" w:rsidRPr="00F67E50" w:rsidRDefault="004D25F3" w:rsidP="004D25F3">
      <w:pPr>
        <w:pStyle w:val="subsection"/>
      </w:pPr>
      <w:r w:rsidRPr="00F67E50">
        <w:tab/>
        <w:t>(1)</w:t>
      </w:r>
      <w:r w:rsidRPr="00F67E50">
        <w:tab/>
        <w:t xml:space="preserve">The Commonwealth must indemnify the </w:t>
      </w:r>
      <w:r w:rsidR="00F67E50" w:rsidRPr="00F67E50">
        <w:rPr>
          <w:position w:val="6"/>
          <w:sz w:val="16"/>
        </w:rPr>
        <w:t>*</w:t>
      </w:r>
      <w:r w:rsidRPr="00F67E50">
        <w:t>Official Trustee against any personal liability (including any personal liability as to costs) incurred by it for any act done, or omitted to be done, by it in the exercise, or purported exercise, of its powers and duties under this Act.</w:t>
      </w:r>
    </w:p>
    <w:p w:rsidR="004D25F3" w:rsidRPr="00F67E50" w:rsidRDefault="004D25F3" w:rsidP="004D25F3">
      <w:pPr>
        <w:pStyle w:val="subsection"/>
      </w:pPr>
      <w:r w:rsidRPr="00F67E50">
        <w:tab/>
        <w:t>(2)</w:t>
      </w:r>
      <w:r w:rsidRPr="00F67E50">
        <w:tab/>
        <w:t xml:space="preserve">The Commonwealth has the same right of reimbursement in respect of a payment made under this indemnity as the </w:t>
      </w:r>
      <w:r w:rsidR="00F67E50" w:rsidRPr="00F67E50">
        <w:rPr>
          <w:position w:val="6"/>
          <w:sz w:val="16"/>
        </w:rPr>
        <w:t>*</w:t>
      </w:r>
      <w:r w:rsidRPr="00F67E50">
        <w:t>Official Trustee would have if the Official Trustee had made the payment.</w:t>
      </w:r>
    </w:p>
    <w:p w:rsidR="004D25F3" w:rsidRPr="00F67E50" w:rsidRDefault="004D25F3" w:rsidP="004D25F3">
      <w:pPr>
        <w:pStyle w:val="subsection"/>
      </w:pPr>
      <w:r w:rsidRPr="00F67E50">
        <w:tab/>
        <w:t>(3)</w:t>
      </w:r>
      <w:r w:rsidRPr="00F67E50">
        <w:tab/>
        <w:t xml:space="preserve">This same right of reimbursement includes reimbursement under another indemnity given to the </w:t>
      </w:r>
      <w:r w:rsidR="00F67E50" w:rsidRPr="00F67E50">
        <w:rPr>
          <w:position w:val="6"/>
          <w:sz w:val="16"/>
        </w:rPr>
        <w:t>*</w:t>
      </w:r>
      <w:r w:rsidRPr="00F67E50">
        <w:t>Official Trustee.</w:t>
      </w:r>
    </w:p>
    <w:p w:rsidR="004D25F3" w:rsidRPr="00F67E50" w:rsidRDefault="004D25F3" w:rsidP="004D25F3">
      <w:pPr>
        <w:pStyle w:val="subsection"/>
      </w:pPr>
      <w:r w:rsidRPr="00F67E50">
        <w:tab/>
        <w:t>(4)</w:t>
      </w:r>
      <w:r w:rsidRPr="00F67E50">
        <w:tab/>
        <w:t xml:space="preserve">Nothing in </w:t>
      </w:r>
      <w:r w:rsidR="00F67E50">
        <w:t>subsection (</w:t>
      </w:r>
      <w:r w:rsidRPr="00F67E50">
        <w:t>1) affects:</w:t>
      </w:r>
    </w:p>
    <w:p w:rsidR="004D25F3" w:rsidRPr="00F67E50" w:rsidRDefault="004D25F3" w:rsidP="004D25F3">
      <w:pPr>
        <w:pStyle w:val="paragraph"/>
      </w:pPr>
      <w:r w:rsidRPr="00F67E50">
        <w:tab/>
        <w:t>(a)</w:t>
      </w:r>
      <w:r w:rsidRPr="00F67E50">
        <w:tab/>
        <w:t xml:space="preserve">any other right the </w:t>
      </w:r>
      <w:r w:rsidR="00F67E50" w:rsidRPr="00F67E50">
        <w:rPr>
          <w:position w:val="6"/>
          <w:sz w:val="16"/>
        </w:rPr>
        <w:t>*</w:t>
      </w:r>
      <w:r w:rsidRPr="00F67E50">
        <w:t>Official Trustee has to be indemnified in respect of any personal liability referred to in that subsection; or</w:t>
      </w:r>
    </w:p>
    <w:p w:rsidR="004D25F3" w:rsidRPr="00F67E50" w:rsidRDefault="004D25F3" w:rsidP="004D25F3">
      <w:pPr>
        <w:pStyle w:val="paragraph"/>
      </w:pPr>
      <w:r w:rsidRPr="00F67E50">
        <w:tab/>
        <w:t>(b)</w:t>
      </w:r>
      <w:r w:rsidRPr="00F67E50">
        <w:tab/>
        <w:t>any other indemnity given to the Official Trustee in respect of any such personal liability.</w:t>
      </w:r>
    </w:p>
    <w:p w:rsidR="004D25F3" w:rsidRPr="00F67E50" w:rsidRDefault="004D25F3" w:rsidP="0045776E">
      <w:pPr>
        <w:pStyle w:val="ActHead2"/>
        <w:pageBreakBefore/>
      </w:pPr>
      <w:bookmarkStart w:id="441" w:name="_Toc468716154"/>
      <w:r w:rsidRPr="00541697">
        <w:rPr>
          <w:rStyle w:val="CharPartNo"/>
        </w:rPr>
        <w:lastRenderedPageBreak/>
        <w:t>Part</w:t>
      </w:r>
      <w:r w:rsidR="00F67E50" w:rsidRPr="00541697">
        <w:rPr>
          <w:rStyle w:val="CharPartNo"/>
        </w:rPr>
        <w:t> </w:t>
      </w:r>
      <w:r w:rsidRPr="00541697">
        <w:rPr>
          <w:rStyle w:val="CharPartNo"/>
        </w:rPr>
        <w:t>4</w:t>
      </w:r>
      <w:r w:rsidR="00F67E50" w:rsidRPr="00541697">
        <w:rPr>
          <w:rStyle w:val="CharPartNo"/>
        </w:rPr>
        <w:noBreakHyphen/>
      </w:r>
      <w:r w:rsidRPr="00541697">
        <w:rPr>
          <w:rStyle w:val="CharPartNo"/>
        </w:rPr>
        <w:t>2</w:t>
      </w:r>
      <w:r w:rsidRPr="00F67E50">
        <w:t>—</w:t>
      </w:r>
      <w:r w:rsidRPr="00541697">
        <w:rPr>
          <w:rStyle w:val="CharPartText"/>
        </w:rPr>
        <w:t>Legal assistance</w:t>
      </w:r>
      <w:bookmarkEnd w:id="441"/>
    </w:p>
    <w:p w:rsidR="004D25F3" w:rsidRPr="00541697" w:rsidRDefault="006D0E15" w:rsidP="004D25F3">
      <w:pPr>
        <w:pStyle w:val="Header"/>
      </w:pPr>
      <w:r w:rsidRPr="00541697">
        <w:rPr>
          <w:rStyle w:val="CharDivNo"/>
        </w:rPr>
        <w:t xml:space="preserve"> </w:t>
      </w:r>
      <w:r w:rsidRPr="00541697">
        <w:rPr>
          <w:rStyle w:val="CharDivText"/>
        </w:rPr>
        <w:t xml:space="preserve"> </w:t>
      </w:r>
    </w:p>
    <w:p w:rsidR="004D25F3" w:rsidRPr="00F67E50" w:rsidRDefault="004D25F3" w:rsidP="004D25F3">
      <w:pPr>
        <w:pStyle w:val="ActHead5"/>
      </w:pPr>
      <w:bookmarkStart w:id="442" w:name="_Toc468716155"/>
      <w:r w:rsidRPr="00541697">
        <w:rPr>
          <w:rStyle w:val="CharSectno"/>
        </w:rPr>
        <w:t>293</w:t>
      </w:r>
      <w:r w:rsidRPr="00F67E50">
        <w:t xml:space="preserve">  </w:t>
      </w:r>
      <w:r w:rsidR="007C48C3" w:rsidRPr="00F67E50">
        <w:t>Payments to legal aid commissions for representing suspects and other persons</w:t>
      </w:r>
      <w:bookmarkEnd w:id="442"/>
    </w:p>
    <w:p w:rsidR="007C48C3" w:rsidRPr="00F67E50" w:rsidRDefault="007C48C3" w:rsidP="007C48C3">
      <w:pPr>
        <w:pStyle w:val="subsection"/>
      </w:pPr>
      <w:r w:rsidRPr="00F67E50">
        <w:tab/>
        <w:t>(1)</w:t>
      </w:r>
      <w:r w:rsidRPr="00F67E50">
        <w:tab/>
        <w:t>This section applies if:</w:t>
      </w:r>
    </w:p>
    <w:p w:rsidR="007C48C3" w:rsidRPr="00F67E50" w:rsidRDefault="007C48C3" w:rsidP="007C48C3">
      <w:pPr>
        <w:pStyle w:val="paragraph"/>
      </w:pPr>
      <w:r w:rsidRPr="00F67E50">
        <w:tab/>
        <w:t>(a)</w:t>
      </w:r>
      <w:r w:rsidRPr="00F67E50">
        <w:tab/>
        <w:t xml:space="preserve">a </w:t>
      </w:r>
      <w:r w:rsidR="00F67E50" w:rsidRPr="00F67E50">
        <w:rPr>
          <w:position w:val="6"/>
          <w:sz w:val="16"/>
        </w:rPr>
        <w:t>*</w:t>
      </w:r>
      <w:r w:rsidRPr="00F67E50">
        <w:t>legal aid commission incurred (before, on or after the commencement of this subsection) legal costs for:</w:t>
      </w:r>
    </w:p>
    <w:p w:rsidR="007C48C3" w:rsidRPr="00F67E50" w:rsidRDefault="007C48C3" w:rsidP="007C48C3">
      <w:pPr>
        <w:pStyle w:val="paragraphsub"/>
      </w:pPr>
      <w:r w:rsidRPr="00F67E50">
        <w:tab/>
        <w:t>(i)</w:t>
      </w:r>
      <w:r w:rsidRPr="00F67E50">
        <w:tab/>
        <w:t xml:space="preserve">representing a person whose property was, at the time of the representation, covered by a </w:t>
      </w:r>
      <w:r w:rsidR="00F67E50" w:rsidRPr="00F67E50">
        <w:rPr>
          <w:position w:val="6"/>
          <w:sz w:val="16"/>
        </w:rPr>
        <w:t>*</w:t>
      </w:r>
      <w:r w:rsidRPr="00F67E50">
        <w:t>restraining order in proceedings under this Act; or</w:t>
      </w:r>
    </w:p>
    <w:p w:rsidR="007C48C3" w:rsidRPr="00F67E50" w:rsidRDefault="007C48C3" w:rsidP="007C48C3">
      <w:pPr>
        <w:pStyle w:val="paragraphsub"/>
      </w:pPr>
      <w:r w:rsidRPr="00F67E50">
        <w:tab/>
        <w:t>(ii)</w:t>
      </w:r>
      <w:r w:rsidRPr="00F67E50">
        <w:tab/>
        <w:t xml:space="preserve">representing a person, who was a </w:t>
      </w:r>
      <w:r w:rsidR="00F67E50" w:rsidRPr="00F67E50">
        <w:rPr>
          <w:position w:val="6"/>
          <w:sz w:val="16"/>
        </w:rPr>
        <w:t>*</w:t>
      </w:r>
      <w:r w:rsidRPr="00F67E50">
        <w:t>suspect at the time of the representation and whose property was at that time covered by a restraining order, in proceedings for defending any criminal charge against the person; and</w:t>
      </w:r>
    </w:p>
    <w:p w:rsidR="007C48C3" w:rsidRPr="00F67E50" w:rsidRDefault="007C48C3" w:rsidP="007C48C3">
      <w:pPr>
        <w:pStyle w:val="paragraph"/>
      </w:pPr>
      <w:r w:rsidRPr="00F67E50">
        <w:tab/>
        <w:t>(b)</w:t>
      </w:r>
      <w:r w:rsidRPr="00F67E50">
        <w:tab/>
        <w:t xml:space="preserve">the commission has given (before, on or after the commencement of this subsection) the </w:t>
      </w:r>
      <w:r w:rsidR="00F67E50" w:rsidRPr="00F67E50">
        <w:rPr>
          <w:position w:val="6"/>
          <w:sz w:val="16"/>
        </w:rPr>
        <w:t>*</w:t>
      </w:r>
      <w:r w:rsidRPr="00F67E50">
        <w:t>Official Trustee a bill for the costs; and</w:t>
      </w:r>
    </w:p>
    <w:p w:rsidR="007C48C3" w:rsidRPr="00F67E50" w:rsidRDefault="007C48C3" w:rsidP="007C48C3">
      <w:pPr>
        <w:pStyle w:val="paragraph"/>
      </w:pPr>
      <w:r w:rsidRPr="00F67E50">
        <w:tab/>
        <w:t>(c)</w:t>
      </w:r>
      <w:r w:rsidRPr="00F67E50">
        <w:tab/>
        <w:t>the Official Trustee is satisfied that the bill is true and correct.</w:t>
      </w:r>
    </w:p>
    <w:p w:rsidR="007C48C3" w:rsidRPr="00F67E50" w:rsidRDefault="007C48C3" w:rsidP="007C48C3">
      <w:pPr>
        <w:pStyle w:val="subsection"/>
      </w:pPr>
      <w:r w:rsidRPr="00F67E50">
        <w:tab/>
        <w:t>(2)</w:t>
      </w:r>
      <w:r w:rsidRPr="00F67E50">
        <w:tab/>
        <w:t xml:space="preserve">The </w:t>
      </w:r>
      <w:r w:rsidR="00F67E50" w:rsidRPr="00F67E50">
        <w:rPr>
          <w:position w:val="6"/>
          <w:sz w:val="16"/>
        </w:rPr>
        <w:t>*</w:t>
      </w:r>
      <w:r w:rsidRPr="00F67E50">
        <w:t xml:space="preserve">Official Trustee must pay the legal costs (according to the bill) to the </w:t>
      </w:r>
      <w:r w:rsidR="00F67E50" w:rsidRPr="00F67E50">
        <w:rPr>
          <w:position w:val="6"/>
          <w:sz w:val="16"/>
        </w:rPr>
        <w:t>*</w:t>
      </w:r>
      <w:r w:rsidRPr="00F67E50">
        <w:t xml:space="preserve">legal aid commission out of the </w:t>
      </w:r>
      <w:r w:rsidR="00F67E50" w:rsidRPr="00F67E50">
        <w:rPr>
          <w:position w:val="6"/>
          <w:sz w:val="16"/>
        </w:rPr>
        <w:t>*</w:t>
      </w:r>
      <w:r w:rsidRPr="00F67E50">
        <w:t xml:space="preserve">Confiscated Assets Account, subject to </w:t>
      </w:r>
      <w:r w:rsidR="00F67E50">
        <w:t>subsection (</w:t>
      </w:r>
      <w:r w:rsidRPr="00F67E50">
        <w:t>2A).</w:t>
      </w:r>
    </w:p>
    <w:p w:rsidR="007C48C3" w:rsidRPr="00F67E50" w:rsidRDefault="007C48C3" w:rsidP="007C48C3">
      <w:pPr>
        <w:pStyle w:val="subsection"/>
      </w:pPr>
      <w:r w:rsidRPr="00F67E50">
        <w:tab/>
        <w:t>(2A)</w:t>
      </w:r>
      <w:r w:rsidRPr="00F67E50">
        <w:tab/>
        <w:t xml:space="preserve">If the </w:t>
      </w:r>
      <w:r w:rsidR="00F67E50" w:rsidRPr="00F67E50">
        <w:rPr>
          <w:position w:val="6"/>
          <w:sz w:val="16"/>
        </w:rPr>
        <w:t>*</w:t>
      </w:r>
      <w:r w:rsidRPr="00F67E50">
        <w:t>Official Trustee is satisfied that:</w:t>
      </w:r>
    </w:p>
    <w:p w:rsidR="007C48C3" w:rsidRPr="00F67E50" w:rsidRDefault="007C48C3" w:rsidP="007C48C3">
      <w:pPr>
        <w:pStyle w:val="paragraph"/>
      </w:pPr>
      <w:r w:rsidRPr="00F67E50">
        <w:tab/>
        <w:t>(a)</w:t>
      </w:r>
      <w:r w:rsidRPr="00F67E50">
        <w:tab/>
        <w:t xml:space="preserve">the balance of the </w:t>
      </w:r>
      <w:r w:rsidR="00F67E50" w:rsidRPr="00F67E50">
        <w:rPr>
          <w:position w:val="6"/>
          <w:sz w:val="16"/>
        </w:rPr>
        <w:t>*</w:t>
      </w:r>
      <w:r w:rsidRPr="00F67E50">
        <w:t>Confiscated Assets Account is insufficient to pay the legal costs; and</w:t>
      </w:r>
    </w:p>
    <w:p w:rsidR="007C48C3" w:rsidRPr="00F67E50" w:rsidRDefault="007C48C3" w:rsidP="007C48C3">
      <w:pPr>
        <w:pStyle w:val="paragraph"/>
      </w:pPr>
      <w:r w:rsidRPr="00F67E50">
        <w:tab/>
        <w:t>(b)</w:t>
      </w:r>
      <w:r w:rsidRPr="00F67E50">
        <w:tab/>
        <w:t xml:space="preserve">property of the person is covered by the </w:t>
      </w:r>
      <w:r w:rsidR="00F67E50" w:rsidRPr="00F67E50">
        <w:rPr>
          <w:position w:val="6"/>
          <w:sz w:val="16"/>
        </w:rPr>
        <w:t>*</w:t>
      </w:r>
      <w:r w:rsidRPr="00F67E50">
        <w:t>restraining order;</w:t>
      </w:r>
    </w:p>
    <w:p w:rsidR="007C48C3" w:rsidRPr="00F67E50" w:rsidRDefault="007C48C3" w:rsidP="007C48C3">
      <w:pPr>
        <w:pStyle w:val="subsection2"/>
      </w:pPr>
      <w:r w:rsidRPr="00F67E50">
        <w:t xml:space="preserve">the Official Trustee must pay the legal costs (according to the bill) to the </w:t>
      </w:r>
      <w:r w:rsidR="00F67E50" w:rsidRPr="00F67E50">
        <w:rPr>
          <w:position w:val="6"/>
          <w:sz w:val="16"/>
        </w:rPr>
        <w:t>*</w:t>
      </w:r>
      <w:r w:rsidRPr="00F67E50">
        <w:t>legal aid commission out of that property covered by the order, to the extent possible.</w:t>
      </w:r>
    </w:p>
    <w:p w:rsidR="007C48C3" w:rsidRPr="00F67E50" w:rsidRDefault="007C48C3" w:rsidP="007C48C3">
      <w:pPr>
        <w:pStyle w:val="subsection"/>
      </w:pPr>
      <w:r w:rsidRPr="00F67E50">
        <w:lastRenderedPageBreak/>
        <w:tab/>
        <w:t>(3)</w:t>
      </w:r>
      <w:r w:rsidRPr="00F67E50">
        <w:tab/>
        <w:t xml:space="preserve">If the </w:t>
      </w:r>
      <w:r w:rsidR="00F67E50" w:rsidRPr="00F67E50">
        <w:rPr>
          <w:position w:val="6"/>
          <w:sz w:val="16"/>
        </w:rPr>
        <w:t>*</w:t>
      </w:r>
      <w:r w:rsidRPr="00F67E50">
        <w:t xml:space="preserve">Official Trustee pays an amount to the </w:t>
      </w:r>
      <w:r w:rsidR="00F67E50" w:rsidRPr="00F67E50">
        <w:rPr>
          <w:position w:val="6"/>
          <w:sz w:val="16"/>
        </w:rPr>
        <w:t>*</w:t>
      </w:r>
      <w:r w:rsidRPr="00F67E50">
        <w:t xml:space="preserve">legal aid commission under this section and property of the person is covered by a </w:t>
      </w:r>
      <w:r w:rsidR="00F67E50" w:rsidRPr="00F67E50">
        <w:rPr>
          <w:position w:val="6"/>
          <w:sz w:val="16"/>
        </w:rPr>
        <w:t>*</w:t>
      </w:r>
      <w:r w:rsidRPr="00F67E50">
        <w:t>restraining order, the person must pay the Commonwealth an amount equal to the lesser of the following (or either of them if they are the same):</w:t>
      </w:r>
    </w:p>
    <w:p w:rsidR="007C48C3" w:rsidRPr="00F67E50" w:rsidRDefault="007C48C3" w:rsidP="007C48C3">
      <w:pPr>
        <w:pStyle w:val="paragraph"/>
      </w:pPr>
      <w:r w:rsidRPr="00F67E50">
        <w:tab/>
        <w:t>(a)</w:t>
      </w:r>
      <w:r w:rsidRPr="00F67E50">
        <w:tab/>
        <w:t>the amount paid to the legal aid commission;</w:t>
      </w:r>
    </w:p>
    <w:p w:rsidR="007C48C3" w:rsidRPr="00F67E50" w:rsidRDefault="007C48C3" w:rsidP="007C48C3">
      <w:pPr>
        <w:pStyle w:val="paragraph"/>
      </w:pPr>
      <w:r w:rsidRPr="00F67E50">
        <w:tab/>
        <w:t>(b)</w:t>
      </w:r>
      <w:r w:rsidRPr="00F67E50">
        <w:tab/>
        <w:t>the value of the person’s property covered by the restraining order.</w:t>
      </w:r>
    </w:p>
    <w:p w:rsidR="004D25F3" w:rsidRPr="00F67E50" w:rsidRDefault="004D25F3" w:rsidP="004D25F3">
      <w:pPr>
        <w:pStyle w:val="subsection"/>
      </w:pPr>
      <w:r w:rsidRPr="00F67E50">
        <w:rPr>
          <w:snapToGrid w:val="0"/>
          <w:lang w:eastAsia="en-US"/>
        </w:rPr>
        <w:tab/>
        <w:t>(4)</w:t>
      </w:r>
      <w:r w:rsidRPr="00F67E50">
        <w:rPr>
          <w:snapToGrid w:val="0"/>
          <w:lang w:eastAsia="en-US"/>
        </w:rPr>
        <w:tab/>
        <w:t>The person’s obligation to pay the amount is discharged if there</w:t>
      </w:r>
      <w:r w:rsidRPr="00F67E50">
        <w:t xml:space="preserve"> is forfeited to the Commonwealth under this Act:</w:t>
      </w:r>
    </w:p>
    <w:p w:rsidR="004D25F3" w:rsidRPr="00F67E50" w:rsidRDefault="004D25F3" w:rsidP="004D25F3">
      <w:pPr>
        <w:pStyle w:val="paragraph"/>
        <w:rPr>
          <w:snapToGrid w:val="0"/>
          <w:lang w:eastAsia="en-US"/>
        </w:rPr>
      </w:pPr>
      <w:r w:rsidRPr="00F67E50">
        <w:tab/>
        <w:t>(a)</w:t>
      </w:r>
      <w:r w:rsidRPr="00F67E50">
        <w:tab/>
        <w:t xml:space="preserve">all of the </w:t>
      </w:r>
      <w:r w:rsidRPr="00F67E50">
        <w:rPr>
          <w:snapToGrid w:val="0"/>
          <w:lang w:eastAsia="en-US"/>
        </w:rPr>
        <w:t xml:space="preserve">property that is covered by the </w:t>
      </w:r>
      <w:r w:rsidR="00F67E50" w:rsidRPr="00F67E50">
        <w:rPr>
          <w:snapToGrid w:val="0"/>
          <w:position w:val="6"/>
          <w:sz w:val="16"/>
          <w:lang w:eastAsia="en-US"/>
        </w:rPr>
        <w:t>*</w:t>
      </w:r>
      <w:r w:rsidRPr="00F67E50">
        <w:rPr>
          <w:snapToGrid w:val="0"/>
          <w:lang w:eastAsia="en-US"/>
        </w:rPr>
        <w:t>restraining order; or</w:t>
      </w:r>
    </w:p>
    <w:p w:rsidR="004D25F3" w:rsidRPr="00F67E50" w:rsidRDefault="004D25F3" w:rsidP="004D25F3">
      <w:pPr>
        <w:pStyle w:val="paragraph"/>
      </w:pPr>
      <w:r w:rsidRPr="00F67E50">
        <w:tab/>
        <w:t>(b)</w:t>
      </w:r>
      <w:r w:rsidRPr="00F67E50">
        <w:tab/>
        <w:t>some of the property that is so covered, being property of a value that equals or exceeds the amount.</w:t>
      </w:r>
    </w:p>
    <w:p w:rsidR="004D25F3" w:rsidRPr="00F67E50" w:rsidRDefault="004D25F3" w:rsidP="004D25F3">
      <w:pPr>
        <w:pStyle w:val="ActHead5"/>
      </w:pPr>
      <w:bookmarkStart w:id="443" w:name="_Toc468716156"/>
      <w:r w:rsidRPr="00541697">
        <w:rPr>
          <w:rStyle w:val="CharSectno"/>
        </w:rPr>
        <w:t>294</w:t>
      </w:r>
      <w:r w:rsidRPr="00F67E50">
        <w:t xml:space="preserve">  Disclosure of information to legal aid commissions</w:t>
      </w:r>
      <w:bookmarkEnd w:id="443"/>
    </w:p>
    <w:p w:rsidR="004D25F3" w:rsidRPr="00F67E50" w:rsidRDefault="004D25F3" w:rsidP="004D25F3">
      <w:pPr>
        <w:pStyle w:val="subsection"/>
      </w:pPr>
      <w:r w:rsidRPr="00F67E50">
        <w:tab/>
      </w:r>
      <w:r w:rsidRPr="00F67E50">
        <w:tab/>
        <w:t xml:space="preserve">The </w:t>
      </w:r>
      <w:r w:rsidR="00F67E50" w:rsidRPr="00F67E50">
        <w:rPr>
          <w:position w:val="6"/>
          <w:sz w:val="16"/>
        </w:rPr>
        <w:t>*</w:t>
      </w:r>
      <w:r w:rsidR="00C64968" w:rsidRPr="00F67E50">
        <w:t xml:space="preserve">responsible authority for the </w:t>
      </w:r>
      <w:r w:rsidR="00F67E50" w:rsidRPr="00F67E50">
        <w:rPr>
          <w:position w:val="6"/>
          <w:sz w:val="16"/>
        </w:rPr>
        <w:t>*</w:t>
      </w:r>
      <w:r w:rsidR="00C64968" w:rsidRPr="00F67E50">
        <w:t>restraining order referred to in section</w:t>
      </w:r>
      <w:r w:rsidR="00F67E50">
        <w:t> </w:t>
      </w:r>
      <w:r w:rsidR="00C64968" w:rsidRPr="00F67E50">
        <w:t>293</w:t>
      </w:r>
      <w:r w:rsidRPr="00F67E50">
        <w:t xml:space="preserve"> or the </w:t>
      </w:r>
      <w:r w:rsidR="00F67E50" w:rsidRPr="00F67E50">
        <w:rPr>
          <w:position w:val="6"/>
          <w:sz w:val="16"/>
        </w:rPr>
        <w:t>*</w:t>
      </w:r>
      <w:r w:rsidRPr="00F67E50">
        <w:t xml:space="preserve">Official Trustee may, for the purpose of a </w:t>
      </w:r>
      <w:r w:rsidR="00F67E50" w:rsidRPr="00F67E50">
        <w:rPr>
          <w:position w:val="6"/>
          <w:sz w:val="16"/>
        </w:rPr>
        <w:t>*</w:t>
      </w:r>
      <w:r w:rsidRPr="00F67E50">
        <w:t>legal aid commission determining whether a person should receive legal assistance under this Part, disclose to the commission information obtained under this Act that is relevant to making that determination.</w:t>
      </w:r>
    </w:p>
    <w:p w:rsidR="004D25F3" w:rsidRPr="00F67E50" w:rsidRDefault="004D25F3" w:rsidP="0045776E">
      <w:pPr>
        <w:pStyle w:val="ActHead2"/>
        <w:pageBreakBefore/>
      </w:pPr>
      <w:bookmarkStart w:id="444" w:name="_Toc468716157"/>
      <w:r w:rsidRPr="00541697">
        <w:rPr>
          <w:rStyle w:val="CharPartNo"/>
        </w:rPr>
        <w:lastRenderedPageBreak/>
        <w:t>Part</w:t>
      </w:r>
      <w:r w:rsidR="00F67E50" w:rsidRPr="00541697">
        <w:rPr>
          <w:rStyle w:val="CharPartNo"/>
        </w:rPr>
        <w:t> </w:t>
      </w:r>
      <w:r w:rsidRPr="00541697">
        <w:rPr>
          <w:rStyle w:val="CharPartNo"/>
        </w:rPr>
        <w:t>4</w:t>
      </w:r>
      <w:r w:rsidR="00F67E50" w:rsidRPr="00541697">
        <w:rPr>
          <w:rStyle w:val="CharPartNo"/>
        </w:rPr>
        <w:noBreakHyphen/>
      </w:r>
      <w:r w:rsidRPr="00541697">
        <w:rPr>
          <w:rStyle w:val="CharPartNo"/>
        </w:rPr>
        <w:t>3</w:t>
      </w:r>
      <w:r w:rsidRPr="00F67E50">
        <w:t>—</w:t>
      </w:r>
      <w:r w:rsidRPr="00541697">
        <w:rPr>
          <w:rStyle w:val="CharPartText"/>
        </w:rPr>
        <w:t>Confiscated Assets Account</w:t>
      </w:r>
      <w:bookmarkEnd w:id="444"/>
    </w:p>
    <w:p w:rsidR="004D25F3" w:rsidRPr="00541697" w:rsidRDefault="006D0E15" w:rsidP="004D25F3">
      <w:pPr>
        <w:pStyle w:val="Header"/>
      </w:pPr>
      <w:r w:rsidRPr="00541697">
        <w:rPr>
          <w:rStyle w:val="CharDivNo"/>
        </w:rPr>
        <w:t xml:space="preserve"> </w:t>
      </w:r>
      <w:r w:rsidRPr="00541697">
        <w:rPr>
          <w:rStyle w:val="CharDivText"/>
        </w:rPr>
        <w:t xml:space="preserve"> </w:t>
      </w:r>
    </w:p>
    <w:p w:rsidR="004D25F3" w:rsidRPr="00F67E50" w:rsidRDefault="004D25F3" w:rsidP="004D25F3">
      <w:pPr>
        <w:pStyle w:val="ActHead5"/>
      </w:pPr>
      <w:bookmarkStart w:id="445" w:name="_Toc468716158"/>
      <w:r w:rsidRPr="00541697">
        <w:rPr>
          <w:rStyle w:val="CharSectno"/>
        </w:rPr>
        <w:t>295</w:t>
      </w:r>
      <w:r w:rsidRPr="00F67E50">
        <w:t xml:space="preserve">  Establishment of Account</w:t>
      </w:r>
      <w:bookmarkEnd w:id="445"/>
    </w:p>
    <w:p w:rsidR="004D25F3" w:rsidRPr="00F67E50" w:rsidRDefault="004D25F3" w:rsidP="004D25F3">
      <w:pPr>
        <w:pStyle w:val="subsection"/>
      </w:pPr>
      <w:r w:rsidRPr="00F67E50">
        <w:tab/>
        <w:t>(1)</w:t>
      </w:r>
      <w:r w:rsidRPr="00F67E50">
        <w:tab/>
        <w:t>There is hereby established the Confiscated Assets Account.</w:t>
      </w:r>
    </w:p>
    <w:p w:rsidR="004D25F3" w:rsidRPr="00F67E50" w:rsidRDefault="004D25F3" w:rsidP="004D25F3">
      <w:pPr>
        <w:pStyle w:val="subsection"/>
      </w:pPr>
      <w:r w:rsidRPr="00F67E50">
        <w:tab/>
        <w:t>(2)</w:t>
      </w:r>
      <w:r w:rsidRPr="00F67E50">
        <w:tab/>
        <w:t xml:space="preserve">The Account is a </w:t>
      </w:r>
      <w:r w:rsidR="00FB1A9E" w:rsidRPr="00F67E50">
        <w:t xml:space="preserve">special account for the purposes of the </w:t>
      </w:r>
      <w:r w:rsidR="00FB1A9E" w:rsidRPr="00F67E50">
        <w:rPr>
          <w:i/>
        </w:rPr>
        <w:t>Public Governance, Performance and Accountability Act 2013</w:t>
      </w:r>
      <w:r w:rsidRPr="00F67E50">
        <w:t>.</w:t>
      </w:r>
    </w:p>
    <w:p w:rsidR="004D25F3" w:rsidRPr="00F67E50" w:rsidRDefault="004D25F3" w:rsidP="004D25F3">
      <w:pPr>
        <w:pStyle w:val="ActHead5"/>
      </w:pPr>
      <w:bookmarkStart w:id="446" w:name="_Toc468716159"/>
      <w:r w:rsidRPr="00541697">
        <w:rPr>
          <w:rStyle w:val="CharSectno"/>
        </w:rPr>
        <w:t>296</w:t>
      </w:r>
      <w:r w:rsidRPr="00F67E50">
        <w:t xml:space="preserve">  Credits to the Account</w:t>
      </w:r>
      <w:bookmarkEnd w:id="446"/>
    </w:p>
    <w:p w:rsidR="004D25F3" w:rsidRPr="00F67E50" w:rsidRDefault="004D25F3" w:rsidP="004D25F3">
      <w:pPr>
        <w:pStyle w:val="subsection"/>
      </w:pPr>
      <w:r w:rsidRPr="00F67E50">
        <w:tab/>
        <w:t>(1)</w:t>
      </w:r>
      <w:r w:rsidRPr="00F67E50">
        <w:tab/>
        <w:t xml:space="preserve">There must be credited to the </w:t>
      </w:r>
      <w:r w:rsidR="00F67E50" w:rsidRPr="00F67E50">
        <w:rPr>
          <w:position w:val="6"/>
          <w:sz w:val="16"/>
        </w:rPr>
        <w:t>*</w:t>
      </w:r>
      <w:r w:rsidRPr="00F67E50">
        <w:t>Confiscated Assets Account amounts equal to:</w:t>
      </w:r>
    </w:p>
    <w:p w:rsidR="004D25F3" w:rsidRPr="00F67E50" w:rsidRDefault="004D25F3" w:rsidP="004D25F3">
      <w:pPr>
        <w:pStyle w:val="paragraph"/>
      </w:pPr>
      <w:r w:rsidRPr="00F67E50">
        <w:tab/>
        <w:t>(a)</w:t>
      </w:r>
      <w:r w:rsidRPr="00F67E50">
        <w:tab/>
      </w:r>
      <w:r w:rsidR="00F67E50" w:rsidRPr="00F67E50">
        <w:rPr>
          <w:position w:val="6"/>
          <w:sz w:val="16"/>
        </w:rPr>
        <w:t>*</w:t>
      </w:r>
      <w:r w:rsidRPr="00F67E50">
        <w:t>proceeds of confiscated assets; and</w:t>
      </w:r>
    </w:p>
    <w:p w:rsidR="004D25F3" w:rsidRPr="00F67E50" w:rsidRDefault="004D25F3" w:rsidP="004D25F3">
      <w:pPr>
        <w:pStyle w:val="paragraph"/>
      </w:pPr>
      <w:r w:rsidRPr="00F67E50">
        <w:tab/>
        <w:t>(b)</w:t>
      </w:r>
      <w:r w:rsidRPr="00F67E50">
        <w:tab/>
        <w:t xml:space="preserve">money paid to the Commonwealth by a foreign country, within the meaning of the </w:t>
      </w:r>
      <w:r w:rsidR="00F67E50" w:rsidRPr="00F67E50">
        <w:rPr>
          <w:position w:val="6"/>
          <w:sz w:val="16"/>
        </w:rPr>
        <w:t>*</w:t>
      </w:r>
      <w:r w:rsidRPr="00F67E50">
        <w:t>Mutual Assistance Act, under a treaty or arrangement providing for mutual assistance in criminal matters; and</w:t>
      </w:r>
    </w:p>
    <w:p w:rsidR="004D25F3" w:rsidRPr="00F67E50" w:rsidRDefault="004D25F3" w:rsidP="004D25F3">
      <w:pPr>
        <w:pStyle w:val="paragraph"/>
      </w:pPr>
      <w:r w:rsidRPr="00F67E50">
        <w:tab/>
        <w:t>(c)</w:t>
      </w:r>
      <w:r w:rsidRPr="00F67E50">
        <w:tab/>
        <w:t xml:space="preserve">money paid to the Commonwealth under a </w:t>
      </w:r>
      <w:r w:rsidR="00F67E50" w:rsidRPr="00F67E50">
        <w:rPr>
          <w:position w:val="6"/>
          <w:sz w:val="16"/>
        </w:rPr>
        <w:t>*</w:t>
      </w:r>
      <w:r w:rsidRPr="00F67E50">
        <w:t>foreign pecuniary penalty order registered under section</w:t>
      </w:r>
      <w:r w:rsidR="00F67E50">
        <w:t> </w:t>
      </w:r>
      <w:r w:rsidRPr="00F67E50">
        <w:t>34 of the Mutual Assistance Act; and</w:t>
      </w:r>
    </w:p>
    <w:p w:rsidR="004D25F3" w:rsidRPr="00F67E50" w:rsidRDefault="004D25F3" w:rsidP="004D25F3">
      <w:pPr>
        <w:pStyle w:val="paragraph"/>
      </w:pPr>
      <w:r w:rsidRPr="00F67E50">
        <w:tab/>
        <w:t>(d)</w:t>
      </w:r>
      <w:r w:rsidRPr="00F67E50">
        <w:tab/>
        <w:t xml:space="preserve">money deriving from the enforcement of an </w:t>
      </w:r>
      <w:r w:rsidR="00F67E50" w:rsidRPr="00F67E50">
        <w:rPr>
          <w:position w:val="6"/>
          <w:sz w:val="16"/>
        </w:rPr>
        <w:t>*</w:t>
      </w:r>
      <w:r w:rsidRPr="00F67E50">
        <w:t xml:space="preserve">interstate forfeiture order registered in a </w:t>
      </w:r>
      <w:r w:rsidR="00F67E50" w:rsidRPr="00F67E50">
        <w:rPr>
          <w:position w:val="6"/>
          <w:sz w:val="16"/>
        </w:rPr>
        <w:t>*</w:t>
      </w:r>
      <w:r w:rsidRPr="00F67E50">
        <w:t>non</w:t>
      </w:r>
      <w:r w:rsidR="00F67E50">
        <w:noBreakHyphen/>
      </w:r>
      <w:r w:rsidRPr="00F67E50">
        <w:t xml:space="preserve">governing </w:t>
      </w:r>
      <w:smartTag w:uri="urn:schemas-microsoft-com:office:smarttags" w:element="PlaceType">
        <w:r w:rsidRPr="00F67E50">
          <w:t>Territory</w:t>
        </w:r>
      </w:smartTag>
      <w:r w:rsidRPr="00F67E50">
        <w:t>, other than money covered by a direction under subsection</w:t>
      </w:r>
      <w:r w:rsidR="00F67E50">
        <w:t> </w:t>
      </w:r>
      <w:r w:rsidRPr="00F67E50">
        <w:t>70(2) or 100(2); and</w:t>
      </w:r>
    </w:p>
    <w:p w:rsidR="004D25F3" w:rsidRPr="00F67E50" w:rsidRDefault="004D25F3" w:rsidP="004D25F3">
      <w:pPr>
        <w:pStyle w:val="paragraph"/>
      </w:pPr>
      <w:r w:rsidRPr="00F67E50">
        <w:tab/>
        <w:t>(e)</w:t>
      </w:r>
      <w:r w:rsidRPr="00F67E50">
        <w:tab/>
        <w:t xml:space="preserve">the Commonwealth’s share, under the </w:t>
      </w:r>
      <w:r w:rsidR="00F67E50" w:rsidRPr="00F67E50">
        <w:rPr>
          <w:position w:val="6"/>
          <w:sz w:val="16"/>
        </w:rPr>
        <w:t>*</w:t>
      </w:r>
      <w:r w:rsidRPr="00F67E50">
        <w:t xml:space="preserve">equitable sharing program, of proceeds resulting from a breach of the criminal law of a State or a </w:t>
      </w:r>
      <w:r w:rsidR="00F67E50" w:rsidRPr="00F67E50">
        <w:rPr>
          <w:position w:val="6"/>
          <w:sz w:val="16"/>
        </w:rPr>
        <w:t>*</w:t>
      </w:r>
      <w:r w:rsidRPr="00F67E50">
        <w:t>self</w:t>
      </w:r>
      <w:r w:rsidR="00F67E50">
        <w:noBreakHyphen/>
      </w:r>
      <w:r w:rsidRPr="00F67E50">
        <w:t>governing Territory; and</w:t>
      </w:r>
    </w:p>
    <w:p w:rsidR="004D25F3" w:rsidRPr="00F67E50" w:rsidRDefault="004D25F3" w:rsidP="004D25F3">
      <w:pPr>
        <w:pStyle w:val="paragraph"/>
      </w:pPr>
      <w:r w:rsidRPr="00F67E50">
        <w:tab/>
        <w:t>(f)</w:t>
      </w:r>
      <w:r w:rsidRPr="00F67E50">
        <w:tab/>
        <w:t xml:space="preserve">money, other than money referred to in </w:t>
      </w:r>
      <w:r w:rsidR="00F67E50">
        <w:t>paragraph (</w:t>
      </w:r>
      <w:r w:rsidRPr="00F67E50">
        <w:t xml:space="preserve">b), paid to the Commonwealth by a foreign country in connection with assistance provided by the Commonwealth in relation to the recovery by that country of the proceeds of </w:t>
      </w:r>
      <w:r w:rsidR="00F67E50" w:rsidRPr="00F67E50">
        <w:rPr>
          <w:position w:val="6"/>
          <w:sz w:val="16"/>
        </w:rPr>
        <w:t>*</w:t>
      </w:r>
      <w:r w:rsidRPr="00F67E50">
        <w:t>unlawful activity or the investigation or prosecution of unlawful activity; and</w:t>
      </w:r>
    </w:p>
    <w:p w:rsidR="004D25F3" w:rsidRPr="00F67E50" w:rsidRDefault="004D25F3" w:rsidP="004D25F3">
      <w:pPr>
        <w:pStyle w:val="paragraph"/>
        <w:rPr>
          <w:snapToGrid w:val="0"/>
          <w:lang w:eastAsia="en-US"/>
        </w:rPr>
      </w:pPr>
      <w:r w:rsidRPr="00F67E50">
        <w:rPr>
          <w:snapToGrid w:val="0"/>
          <w:lang w:eastAsia="en-US"/>
        </w:rPr>
        <w:lastRenderedPageBreak/>
        <w:tab/>
        <w:t>(g)</w:t>
      </w:r>
      <w:r w:rsidRPr="00F67E50">
        <w:rPr>
          <w:snapToGrid w:val="0"/>
          <w:lang w:eastAsia="en-US"/>
        </w:rPr>
        <w:tab/>
        <w:t>money paid to the Commonwealth under subsection</w:t>
      </w:r>
      <w:r w:rsidR="00F67E50">
        <w:rPr>
          <w:snapToGrid w:val="0"/>
          <w:lang w:eastAsia="en-US"/>
        </w:rPr>
        <w:t> </w:t>
      </w:r>
      <w:r w:rsidRPr="00F67E50">
        <w:rPr>
          <w:snapToGrid w:val="0"/>
          <w:lang w:eastAsia="en-US"/>
        </w:rPr>
        <w:t>293(3), and any amounts recovered by the Commonwealth as a result of executing a charge created under section</w:t>
      </w:r>
      <w:r w:rsidR="00F67E50">
        <w:rPr>
          <w:snapToGrid w:val="0"/>
          <w:lang w:eastAsia="en-US"/>
        </w:rPr>
        <w:t> </w:t>
      </w:r>
      <w:r w:rsidRPr="00F67E50">
        <w:rPr>
          <w:snapToGrid w:val="0"/>
          <w:lang w:eastAsia="en-US"/>
        </w:rPr>
        <w:t>302A</w:t>
      </w:r>
      <w:r w:rsidR="00471ED1" w:rsidRPr="00F67E50">
        <w:t>; and</w:t>
      </w:r>
    </w:p>
    <w:p w:rsidR="00471ED1" w:rsidRPr="00F67E50" w:rsidRDefault="00471ED1" w:rsidP="00471ED1">
      <w:pPr>
        <w:pStyle w:val="paragraph"/>
      </w:pPr>
      <w:r w:rsidRPr="00F67E50">
        <w:tab/>
        <w:t>(h)</w:t>
      </w:r>
      <w:r w:rsidRPr="00F67E50">
        <w:tab/>
        <w:t>amounts paid to the Commonwealth in settlement of proceedings connected with this Act.</w:t>
      </w:r>
    </w:p>
    <w:p w:rsidR="004D25F3" w:rsidRPr="00F67E50" w:rsidRDefault="004D25F3" w:rsidP="004D25F3">
      <w:pPr>
        <w:pStyle w:val="subsection"/>
      </w:pPr>
      <w:r w:rsidRPr="00F67E50">
        <w:tab/>
        <w:t>(3)</w:t>
      </w:r>
      <w:r w:rsidRPr="00F67E50">
        <w:tab/>
        <w:t xml:space="preserve">The following are </w:t>
      </w:r>
      <w:r w:rsidRPr="00F67E50">
        <w:rPr>
          <w:b/>
          <w:i/>
        </w:rPr>
        <w:t>proceeds of confiscated assets</w:t>
      </w:r>
      <w:r w:rsidRPr="00F67E50">
        <w:t>:</w:t>
      </w:r>
    </w:p>
    <w:p w:rsidR="004D25F3" w:rsidRPr="00F67E50" w:rsidRDefault="004D25F3" w:rsidP="004D25F3">
      <w:pPr>
        <w:pStyle w:val="paragraph"/>
      </w:pPr>
      <w:r w:rsidRPr="00F67E50">
        <w:tab/>
        <w:t>(a)</w:t>
      </w:r>
      <w:r w:rsidRPr="00F67E50">
        <w:tab/>
        <w:t>the remainder of the money and amounts referred to in paragraph</w:t>
      </w:r>
      <w:r w:rsidR="00F67E50">
        <w:t> </w:t>
      </w:r>
      <w:r w:rsidRPr="00F67E50">
        <w:t>70(1)(c);</w:t>
      </w:r>
    </w:p>
    <w:p w:rsidR="004D25F3" w:rsidRPr="00F67E50" w:rsidRDefault="004D25F3" w:rsidP="004D25F3">
      <w:pPr>
        <w:pStyle w:val="paragraph"/>
      </w:pPr>
      <w:r w:rsidRPr="00F67E50">
        <w:tab/>
        <w:t>(b)</w:t>
      </w:r>
      <w:r w:rsidRPr="00F67E50">
        <w:tab/>
        <w:t>the amount referred to in paragraph</w:t>
      </w:r>
      <w:r w:rsidR="00F67E50">
        <w:t> </w:t>
      </w:r>
      <w:r w:rsidRPr="00F67E50">
        <w:t>89(1)(c) or 90(f);</w:t>
      </w:r>
    </w:p>
    <w:p w:rsidR="004D25F3" w:rsidRPr="00F67E50" w:rsidRDefault="004D25F3" w:rsidP="004D25F3">
      <w:pPr>
        <w:pStyle w:val="paragraph"/>
      </w:pPr>
      <w:r w:rsidRPr="00F67E50">
        <w:tab/>
        <w:t>(c)</w:t>
      </w:r>
      <w:r w:rsidRPr="00F67E50">
        <w:tab/>
        <w:t>the remainder of the money and amounts referred to in paragraph</w:t>
      </w:r>
      <w:r w:rsidR="00F67E50">
        <w:t> </w:t>
      </w:r>
      <w:r w:rsidRPr="00F67E50">
        <w:t>100(1)(c);</w:t>
      </w:r>
    </w:p>
    <w:p w:rsidR="004D25F3" w:rsidRPr="00F67E50" w:rsidRDefault="004D25F3" w:rsidP="004D25F3">
      <w:pPr>
        <w:pStyle w:val="paragraph"/>
      </w:pPr>
      <w:r w:rsidRPr="00F67E50">
        <w:tab/>
        <w:t>(d)</w:t>
      </w:r>
      <w:r w:rsidRPr="00F67E50">
        <w:tab/>
        <w:t>the amount referred to in paragraph</w:t>
      </w:r>
      <w:r w:rsidR="00F67E50">
        <w:t> </w:t>
      </w:r>
      <w:r w:rsidRPr="00F67E50">
        <w:t>105(1)(c) or 106(f);</w:t>
      </w:r>
    </w:p>
    <w:p w:rsidR="004D25F3" w:rsidRPr="00F67E50" w:rsidRDefault="004D25F3" w:rsidP="004D25F3">
      <w:pPr>
        <w:pStyle w:val="paragraph"/>
      </w:pPr>
      <w:r w:rsidRPr="00F67E50">
        <w:tab/>
        <w:t>(e)</w:t>
      </w:r>
      <w:r w:rsidRPr="00F67E50">
        <w:tab/>
        <w:t>the amount referred to in subsection</w:t>
      </w:r>
      <w:r w:rsidR="00F67E50">
        <w:t> </w:t>
      </w:r>
      <w:r w:rsidRPr="00F67E50">
        <w:t>140(1);</w:t>
      </w:r>
    </w:p>
    <w:p w:rsidR="004D25F3" w:rsidRPr="00F67E50" w:rsidRDefault="004D25F3" w:rsidP="004D25F3">
      <w:pPr>
        <w:pStyle w:val="paragraph"/>
      </w:pPr>
      <w:r w:rsidRPr="00F67E50">
        <w:tab/>
        <w:t>(f)</w:t>
      </w:r>
      <w:r w:rsidRPr="00F67E50">
        <w:tab/>
        <w:t>the amount referred to in subsection</w:t>
      </w:r>
      <w:r w:rsidR="00F67E50">
        <w:t> </w:t>
      </w:r>
      <w:r w:rsidRPr="00F67E50">
        <w:t>167(1);</w:t>
      </w:r>
    </w:p>
    <w:p w:rsidR="001B2E50" w:rsidRPr="00F67E50" w:rsidRDefault="001B2E50" w:rsidP="001B2E50">
      <w:pPr>
        <w:pStyle w:val="paragraph"/>
      </w:pPr>
      <w:r w:rsidRPr="00F67E50">
        <w:tab/>
        <w:t>(fa)</w:t>
      </w:r>
      <w:r w:rsidRPr="00F67E50">
        <w:tab/>
        <w:t>the amount referred to in subsection</w:t>
      </w:r>
      <w:r w:rsidR="00F67E50">
        <w:t> </w:t>
      </w:r>
      <w:r w:rsidRPr="00F67E50">
        <w:t>179R(1);</w:t>
      </w:r>
    </w:p>
    <w:p w:rsidR="004D25F3" w:rsidRPr="00F67E50" w:rsidRDefault="004D25F3" w:rsidP="004D25F3">
      <w:pPr>
        <w:pStyle w:val="paragraph"/>
      </w:pPr>
      <w:r w:rsidRPr="00F67E50">
        <w:tab/>
        <w:t>(g)</w:t>
      </w:r>
      <w:r w:rsidRPr="00F67E50">
        <w:tab/>
        <w:t>the remainder of the money and amounts referred to in paragraph</w:t>
      </w:r>
      <w:r w:rsidR="00F67E50">
        <w:t> </w:t>
      </w:r>
      <w:r w:rsidRPr="00F67E50">
        <w:t>284(1)(c);</w:t>
      </w:r>
    </w:p>
    <w:p w:rsidR="004D25F3" w:rsidRPr="00F67E50" w:rsidRDefault="004D25F3" w:rsidP="004D25F3">
      <w:pPr>
        <w:pStyle w:val="paragraph"/>
      </w:pPr>
      <w:r w:rsidRPr="00F67E50">
        <w:tab/>
        <w:t>(h)</w:t>
      </w:r>
      <w:r w:rsidRPr="00F67E50">
        <w:tab/>
        <w:t>the amount referred to in paragraph</w:t>
      </w:r>
      <w:r w:rsidR="00F67E50">
        <w:t> </w:t>
      </w:r>
      <w:r w:rsidRPr="00F67E50">
        <w:t>284(2)(a);</w:t>
      </w:r>
    </w:p>
    <w:p w:rsidR="004D25F3" w:rsidRPr="00F67E50" w:rsidRDefault="004D25F3" w:rsidP="004D25F3">
      <w:pPr>
        <w:pStyle w:val="paragraph"/>
      </w:pPr>
      <w:r w:rsidRPr="00F67E50">
        <w:tab/>
        <w:t>(i)</w:t>
      </w:r>
      <w:r w:rsidRPr="00F67E50">
        <w:tab/>
        <w:t>the remainder of the money referred to in paragraph</w:t>
      </w:r>
      <w:r w:rsidR="00F67E50">
        <w:t> </w:t>
      </w:r>
      <w:r w:rsidRPr="00F67E50">
        <w:t xml:space="preserve">35G(1)(b) of the </w:t>
      </w:r>
      <w:r w:rsidR="00F67E50" w:rsidRPr="00F67E50">
        <w:rPr>
          <w:position w:val="6"/>
          <w:sz w:val="16"/>
        </w:rPr>
        <w:t>*</w:t>
      </w:r>
      <w:r w:rsidRPr="00F67E50">
        <w:t>Mutual Assistance Act;</w:t>
      </w:r>
    </w:p>
    <w:p w:rsidR="004D25F3" w:rsidRPr="00F67E50" w:rsidRDefault="004D25F3" w:rsidP="004D25F3">
      <w:pPr>
        <w:pStyle w:val="paragraph"/>
      </w:pPr>
      <w:r w:rsidRPr="00F67E50">
        <w:tab/>
        <w:t>(j)</w:t>
      </w:r>
      <w:r w:rsidRPr="00F67E50">
        <w:tab/>
        <w:t>the remainder of the proceeds referred to in paragraph</w:t>
      </w:r>
      <w:r w:rsidR="00F67E50">
        <w:t> </w:t>
      </w:r>
      <w:r w:rsidRPr="00F67E50">
        <w:t xml:space="preserve">35G(2)(c) of the </w:t>
      </w:r>
      <w:r w:rsidR="00F67E50" w:rsidRPr="00F67E50">
        <w:rPr>
          <w:position w:val="6"/>
          <w:sz w:val="16"/>
        </w:rPr>
        <w:t>*</w:t>
      </w:r>
      <w:r w:rsidRPr="00F67E50">
        <w:t>Mutual Assistance Act;</w:t>
      </w:r>
    </w:p>
    <w:p w:rsidR="004D25F3" w:rsidRPr="00F67E50" w:rsidRDefault="004D25F3" w:rsidP="004D25F3">
      <w:pPr>
        <w:pStyle w:val="paragraph"/>
      </w:pPr>
      <w:r w:rsidRPr="00F67E50">
        <w:tab/>
        <w:t>(k)</w:t>
      </w:r>
      <w:r w:rsidRPr="00F67E50">
        <w:tab/>
        <w:t>the remainder of the proceeds referred to in paragraph</w:t>
      </w:r>
      <w:r w:rsidR="00F67E50">
        <w:t> </w:t>
      </w:r>
      <w:r w:rsidRPr="00F67E50">
        <w:t xml:space="preserve">9A(c) of the </w:t>
      </w:r>
      <w:r w:rsidRPr="00F67E50">
        <w:rPr>
          <w:i/>
        </w:rPr>
        <w:t>Crimes Act 1914</w:t>
      </w:r>
      <w:r w:rsidRPr="00F67E50">
        <w:t>;</w:t>
      </w:r>
    </w:p>
    <w:p w:rsidR="004D25F3" w:rsidRPr="00F67E50" w:rsidRDefault="004D25F3" w:rsidP="004D25F3">
      <w:pPr>
        <w:pStyle w:val="paragraph"/>
      </w:pPr>
      <w:r w:rsidRPr="00F67E50">
        <w:tab/>
        <w:t>(l)</w:t>
      </w:r>
      <w:r w:rsidRPr="00F67E50">
        <w:tab/>
        <w:t>the money referred to in paragraph</w:t>
      </w:r>
      <w:r w:rsidR="00F67E50">
        <w:t> </w:t>
      </w:r>
      <w:r w:rsidRPr="00F67E50">
        <w:t xml:space="preserve">208DA(3)(a) of the </w:t>
      </w:r>
      <w:r w:rsidRPr="00F67E50">
        <w:rPr>
          <w:i/>
        </w:rPr>
        <w:t>Customs Act 1901</w:t>
      </w:r>
      <w:r w:rsidRPr="00F67E50">
        <w:t>;</w:t>
      </w:r>
    </w:p>
    <w:p w:rsidR="004D25F3" w:rsidRPr="00F67E50" w:rsidRDefault="004D25F3" w:rsidP="004D25F3">
      <w:pPr>
        <w:pStyle w:val="paragraph"/>
      </w:pPr>
      <w:r w:rsidRPr="00F67E50">
        <w:tab/>
        <w:t>(m)</w:t>
      </w:r>
      <w:r w:rsidRPr="00F67E50">
        <w:tab/>
        <w:t>the remainder of the proceeds referred to in paragraph</w:t>
      </w:r>
      <w:r w:rsidR="00F67E50">
        <w:t> </w:t>
      </w:r>
      <w:r w:rsidRPr="00F67E50">
        <w:t xml:space="preserve">208DA(3)(b) of the </w:t>
      </w:r>
      <w:r w:rsidRPr="00F67E50">
        <w:rPr>
          <w:i/>
        </w:rPr>
        <w:t>Customs Act 1901</w:t>
      </w:r>
      <w:r w:rsidRPr="00F67E50">
        <w:t>;</w:t>
      </w:r>
    </w:p>
    <w:p w:rsidR="004D25F3" w:rsidRPr="00F67E50" w:rsidRDefault="004D25F3" w:rsidP="004D25F3">
      <w:pPr>
        <w:pStyle w:val="paragraph"/>
      </w:pPr>
      <w:r w:rsidRPr="00F67E50">
        <w:tab/>
        <w:t>(n)</w:t>
      </w:r>
      <w:r w:rsidRPr="00F67E50">
        <w:tab/>
        <w:t>the amount referred to in subsection</w:t>
      </w:r>
      <w:r w:rsidR="00F67E50">
        <w:t> </w:t>
      </w:r>
      <w:r w:rsidRPr="00F67E50">
        <w:t xml:space="preserve">243B(4) of the </w:t>
      </w:r>
      <w:r w:rsidRPr="00F67E50">
        <w:rPr>
          <w:i/>
        </w:rPr>
        <w:t>Customs Act 1901</w:t>
      </w:r>
      <w:r w:rsidRPr="00F67E50">
        <w:t>;</w:t>
      </w:r>
    </w:p>
    <w:p w:rsidR="004D25F3" w:rsidRPr="00F67E50" w:rsidRDefault="004D25F3" w:rsidP="004D25F3">
      <w:pPr>
        <w:pStyle w:val="paragraph"/>
      </w:pPr>
      <w:r w:rsidRPr="00F67E50">
        <w:tab/>
        <w:t>(o)</w:t>
      </w:r>
      <w:r w:rsidRPr="00F67E50">
        <w:tab/>
        <w:t>the remainder of the money referred to in paragraph</w:t>
      </w:r>
      <w:r w:rsidR="00F67E50">
        <w:t> </w:t>
      </w:r>
      <w:r w:rsidRPr="00F67E50">
        <w:t xml:space="preserve">243G(6)(a) of the </w:t>
      </w:r>
      <w:r w:rsidRPr="00F67E50">
        <w:rPr>
          <w:i/>
        </w:rPr>
        <w:t>Customs Act 1901</w:t>
      </w:r>
      <w:r w:rsidRPr="00F67E50">
        <w:t>;</w:t>
      </w:r>
    </w:p>
    <w:p w:rsidR="004D25F3" w:rsidRPr="00F67E50" w:rsidRDefault="004D25F3" w:rsidP="004D25F3">
      <w:pPr>
        <w:pStyle w:val="paragraph"/>
      </w:pPr>
      <w:r w:rsidRPr="00F67E50">
        <w:lastRenderedPageBreak/>
        <w:tab/>
        <w:t>(p)</w:t>
      </w:r>
      <w:r w:rsidRPr="00F67E50">
        <w:tab/>
        <w:t>the remainder of the proceeds referred to in paragraph</w:t>
      </w:r>
      <w:r w:rsidR="00F67E50">
        <w:t> </w:t>
      </w:r>
      <w:r w:rsidRPr="00F67E50">
        <w:t xml:space="preserve">243G(6)(b) of the </w:t>
      </w:r>
      <w:r w:rsidRPr="00F67E50">
        <w:rPr>
          <w:i/>
        </w:rPr>
        <w:t>Customs Act 1901</w:t>
      </w:r>
      <w:r w:rsidRPr="00F67E50">
        <w:t>.</w:t>
      </w:r>
    </w:p>
    <w:p w:rsidR="004D25F3" w:rsidRPr="00F67E50" w:rsidRDefault="004D25F3" w:rsidP="004D25F3">
      <w:pPr>
        <w:pStyle w:val="subsection"/>
      </w:pPr>
      <w:r w:rsidRPr="00F67E50">
        <w:tab/>
        <w:t>(4)</w:t>
      </w:r>
      <w:r w:rsidRPr="00F67E50">
        <w:tab/>
        <w:t xml:space="preserve">The </w:t>
      </w:r>
      <w:r w:rsidRPr="00F67E50">
        <w:rPr>
          <w:b/>
          <w:i/>
        </w:rPr>
        <w:t>equitable sharing program</w:t>
      </w:r>
      <w:r w:rsidRPr="00F67E50">
        <w:t xml:space="preserve"> is an arrangement under which any or all of the following happen:</w:t>
      </w:r>
    </w:p>
    <w:p w:rsidR="004D25F3" w:rsidRPr="00F67E50" w:rsidRDefault="004D25F3" w:rsidP="004D25F3">
      <w:pPr>
        <w:pStyle w:val="paragraph"/>
      </w:pPr>
      <w:r w:rsidRPr="00F67E50">
        <w:tab/>
        <w:t>(a)</w:t>
      </w:r>
      <w:r w:rsidRPr="00F67E50">
        <w:tab/>
        <w:t xml:space="preserve">the Commonwealth shares with a participating State or </w:t>
      </w:r>
      <w:r w:rsidR="00F67E50" w:rsidRPr="00F67E50">
        <w:rPr>
          <w:position w:val="6"/>
          <w:sz w:val="16"/>
        </w:rPr>
        <w:t>*</w:t>
      </w:r>
      <w:r w:rsidRPr="00F67E50">
        <w:t>self</w:t>
      </w:r>
      <w:r w:rsidR="00F67E50">
        <w:noBreakHyphen/>
      </w:r>
      <w:r w:rsidRPr="00F67E50">
        <w:t xml:space="preserve">governing Territory a proportion of any </w:t>
      </w:r>
      <w:r w:rsidR="00F67E50" w:rsidRPr="00F67E50">
        <w:rPr>
          <w:position w:val="6"/>
          <w:sz w:val="16"/>
        </w:rPr>
        <w:t>*</w:t>
      </w:r>
      <w:r w:rsidRPr="00F67E50">
        <w:t xml:space="preserve">proceeds of any </w:t>
      </w:r>
      <w:r w:rsidR="00F67E50" w:rsidRPr="00F67E50">
        <w:rPr>
          <w:position w:val="6"/>
          <w:sz w:val="16"/>
        </w:rPr>
        <w:t>*</w:t>
      </w:r>
      <w:r w:rsidRPr="00F67E50">
        <w:t>unlawful activity recovered under a Commonwealth law, if, in the Minister’s opinion, that State or Territory has made a significant contribution to the recovery of those proceeds or to the investigation or prosecution of the relevant unlawful activity;</w:t>
      </w:r>
    </w:p>
    <w:p w:rsidR="004D25F3" w:rsidRPr="00F67E50" w:rsidRDefault="004D25F3" w:rsidP="004D25F3">
      <w:pPr>
        <w:pStyle w:val="paragraph"/>
      </w:pPr>
      <w:r w:rsidRPr="00F67E50">
        <w:tab/>
        <w:t>(b)</w:t>
      </w:r>
      <w:r w:rsidRPr="00F67E50">
        <w:tab/>
        <w:t xml:space="preserve">each participating State or Territory shares with the Commonwealth any proceeds resulting from a breach of the criminal law of that State or Territory if, in the opinion of the appropriate Minister of that State or Territory, officers of an </w:t>
      </w:r>
      <w:r w:rsidR="00F67E50" w:rsidRPr="00F67E50">
        <w:rPr>
          <w:position w:val="6"/>
          <w:sz w:val="16"/>
        </w:rPr>
        <w:t>*</w:t>
      </w:r>
      <w:r w:rsidRPr="00F67E50">
        <w:t>enforcement agency have made a significant contribution to the recovery of those proceeds;</w:t>
      </w:r>
    </w:p>
    <w:p w:rsidR="004D25F3" w:rsidRPr="00F67E50" w:rsidRDefault="004D25F3" w:rsidP="004D25F3">
      <w:pPr>
        <w:pStyle w:val="paragraph"/>
      </w:pPr>
      <w:r w:rsidRPr="00F67E50">
        <w:tab/>
        <w:t>(c)</w:t>
      </w:r>
      <w:r w:rsidRPr="00F67E50">
        <w:tab/>
        <w:t>the Commonwealth shares with a foreign country a proportion of any proceeds of any unlawful activity recovered under a Commonwealth law if, in the Minister’s opinion, the foreign country has made a significant contribution to the recovery of those proceeds or to the investigation or prosecution of the unlawful activity.</w:t>
      </w:r>
    </w:p>
    <w:p w:rsidR="004D25F3" w:rsidRPr="00F67E50" w:rsidRDefault="004D25F3" w:rsidP="004D25F3">
      <w:pPr>
        <w:pStyle w:val="ActHead5"/>
      </w:pPr>
      <w:bookmarkStart w:id="447" w:name="_Toc468716160"/>
      <w:r w:rsidRPr="00541697">
        <w:rPr>
          <w:rStyle w:val="CharSectno"/>
        </w:rPr>
        <w:t>297</w:t>
      </w:r>
      <w:r w:rsidRPr="00F67E50">
        <w:t xml:space="preserve">  Payments out of the Account</w:t>
      </w:r>
      <w:bookmarkEnd w:id="447"/>
    </w:p>
    <w:p w:rsidR="004D25F3" w:rsidRPr="00F67E50" w:rsidRDefault="004D25F3" w:rsidP="004D25F3">
      <w:pPr>
        <w:pStyle w:val="subsection"/>
      </w:pPr>
      <w:r w:rsidRPr="00F67E50">
        <w:tab/>
      </w:r>
      <w:r w:rsidRPr="00F67E50">
        <w:tab/>
      </w:r>
      <w:r w:rsidR="00164D14" w:rsidRPr="00F67E50">
        <w:t xml:space="preserve">The following are purposes of the </w:t>
      </w:r>
      <w:r w:rsidR="00F67E50" w:rsidRPr="00F67E50">
        <w:rPr>
          <w:position w:val="6"/>
          <w:sz w:val="16"/>
        </w:rPr>
        <w:t>*</w:t>
      </w:r>
      <w:r w:rsidR="00164D14" w:rsidRPr="00F67E50">
        <w:t>Confiscated Assets Account:</w:t>
      </w:r>
    </w:p>
    <w:p w:rsidR="004D25F3" w:rsidRPr="00F67E50" w:rsidRDefault="004D25F3" w:rsidP="004D25F3">
      <w:pPr>
        <w:pStyle w:val="paragraph"/>
      </w:pPr>
      <w:r w:rsidRPr="00F67E50">
        <w:tab/>
        <w:t>(a)</w:t>
      </w:r>
      <w:r w:rsidRPr="00F67E50">
        <w:tab/>
        <w:t xml:space="preserve">making any payments to the States, to </w:t>
      </w:r>
      <w:r w:rsidR="00F67E50" w:rsidRPr="00F67E50">
        <w:rPr>
          <w:position w:val="6"/>
          <w:sz w:val="16"/>
        </w:rPr>
        <w:t>*</w:t>
      </w:r>
      <w:r w:rsidRPr="00F67E50">
        <w:t>self</w:t>
      </w:r>
      <w:r w:rsidR="00F67E50">
        <w:noBreakHyphen/>
      </w:r>
      <w:r w:rsidRPr="00F67E50">
        <w:t xml:space="preserve">governing Territories or to foreign countries that the Minister considers are appropriate under the </w:t>
      </w:r>
      <w:r w:rsidR="00F67E50" w:rsidRPr="00F67E50">
        <w:rPr>
          <w:position w:val="6"/>
          <w:sz w:val="16"/>
        </w:rPr>
        <w:t>*</w:t>
      </w:r>
      <w:r w:rsidRPr="00F67E50">
        <w:t>equitable sharing program;</w:t>
      </w:r>
    </w:p>
    <w:p w:rsidR="004D25F3" w:rsidRPr="00F67E50" w:rsidRDefault="004D25F3" w:rsidP="004D25F3">
      <w:pPr>
        <w:pStyle w:val="paragraph"/>
      </w:pPr>
      <w:r w:rsidRPr="00F67E50">
        <w:tab/>
        <w:t>(b)</w:t>
      </w:r>
      <w:r w:rsidRPr="00F67E50">
        <w:tab/>
        <w:t>making any payments under a program approved by the Minister under section</w:t>
      </w:r>
      <w:r w:rsidR="00F67E50">
        <w:t> </w:t>
      </w:r>
      <w:r w:rsidRPr="00F67E50">
        <w:t>298;</w:t>
      </w:r>
    </w:p>
    <w:p w:rsidR="004D25F3" w:rsidRPr="00F67E50" w:rsidRDefault="004D25F3" w:rsidP="004D25F3">
      <w:pPr>
        <w:pStyle w:val="paragraph"/>
      </w:pPr>
      <w:r w:rsidRPr="00F67E50">
        <w:tab/>
        <w:t>(c)</w:t>
      </w:r>
      <w:r w:rsidRPr="00F67E50">
        <w:tab/>
        <w:t>making any payments that the Minister considers necessary to satisfy the Commonwealth’s obligations in respect of:</w:t>
      </w:r>
    </w:p>
    <w:p w:rsidR="004D25F3" w:rsidRPr="00F67E50" w:rsidRDefault="004D25F3" w:rsidP="004D25F3">
      <w:pPr>
        <w:pStyle w:val="paragraphsub"/>
      </w:pPr>
      <w:r w:rsidRPr="00F67E50">
        <w:lastRenderedPageBreak/>
        <w:tab/>
        <w:t>(i)</w:t>
      </w:r>
      <w:r w:rsidRPr="00F67E50">
        <w:tab/>
        <w:t xml:space="preserve">a registered </w:t>
      </w:r>
      <w:r w:rsidR="00F67E50" w:rsidRPr="00F67E50">
        <w:rPr>
          <w:i/>
          <w:position w:val="6"/>
          <w:sz w:val="16"/>
        </w:rPr>
        <w:t>*</w:t>
      </w:r>
      <w:r w:rsidRPr="00F67E50">
        <w:t>foreign forfeiture order; or</w:t>
      </w:r>
    </w:p>
    <w:p w:rsidR="004D25F3" w:rsidRPr="00F67E50" w:rsidRDefault="004D25F3" w:rsidP="004D25F3">
      <w:pPr>
        <w:pStyle w:val="paragraphsub"/>
      </w:pPr>
      <w:r w:rsidRPr="00F67E50">
        <w:tab/>
        <w:t>(ii)</w:t>
      </w:r>
      <w:r w:rsidRPr="00F67E50">
        <w:tab/>
        <w:t>an order registered under section</w:t>
      </w:r>
      <w:r w:rsidR="00F67E50">
        <w:t> </w:t>
      </w:r>
      <w:r w:rsidRPr="00F67E50">
        <w:t xml:space="preserve">45 of the </w:t>
      </w:r>
      <w:r w:rsidRPr="00F67E50">
        <w:rPr>
          <w:i/>
        </w:rPr>
        <w:t>International War Crimes Tribunals Act 1995</w:t>
      </w:r>
      <w:r w:rsidRPr="00F67E50">
        <w:t>;</w:t>
      </w:r>
      <w:r w:rsidRPr="00F67E50">
        <w:rPr>
          <w:i/>
        </w:rPr>
        <w:t xml:space="preserve"> </w:t>
      </w:r>
      <w:r w:rsidRPr="00F67E50">
        <w:t>or</w:t>
      </w:r>
    </w:p>
    <w:p w:rsidR="004D25F3" w:rsidRPr="00F67E50" w:rsidRDefault="004D25F3" w:rsidP="004D25F3">
      <w:pPr>
        <w:pStyle w:val="paragraphsub"/>
      </w:pPr>
      <w:r w:rsidRPr="00F67E50">
        <w:tab/>
        <w:t>(iii)</w:t>
      </w:r>
      <w:r w:rsidRPr="00F67E50">
        <w:tab/>
        <w:t xml:space="preserve">a registered </w:t>
      </w:r>
      <w:r w:rsidR="00F67E50" w:rsidRPr="00F67E50">
        <w:rPr>
          <w:position w:val="6"/>
          <w:sz w:val="16"/>
        </w:rPr>
        <w:t>*</w:t>
      </w:r>
      <w:r w:rsidRPr="00F67E50">
        <w:t>foreign pecuniary penalty order;</w:t>
      </w:r>
    </w:p>
    <w:p w:rsidR="004D25F3" w:rsidRPr="00F67E50" w:rsidRDefault="004D25F3" w:rsidP="004D25F3">
      <w:pPr>
        <w:pStyle w:val="paragraph"/>
      </w:pPr>
      <w:r w:rsidRPr="00F67E50">
        <w:tab/>
        <w:t>(d)</w:t>
      </w:r>
      <w:r w:rsidRPr="00F67E50">
        <w:tab/>
        <w:t>making any payments to a State or to a self</w:t>
      </w:r>
      <w:r w:rsidR="00F67E50">
        <w:noBreakHyphen/>
      </w:r>
      <w:r w:rsidRPr="00F67E50">
        <w:t>governing Territory that the Attorney</w:t>
      </w:r>
      <w:r w:rsidR="00F67E50">
        <w:noBreakHyphen/>
      </w:r>
      <w:r w:rsidRPr="00F67E50">
        <w:t>General considers necessary following a crediting to the Account under paragraph</w:t>
      </w:r>
      <w:r w:rsidR="00F67E50">
        <w:t> </w:t>
      </w:r>
      <w:r w:rsidRPr="00F67E50">
        <w:t>296(1)(b) of money received from a foreign country;</w:t>
      </w:r>
    </w:p>
    <w:p w:rsidR="004D25F3" w:rsidRPr="00F67E50" w:rsidRDefault="004D25F3" w:rsidP="004D25F3">
      <w:pPr>
        <w:pStyle w:val="paragraph"/>
      </w:pPr>
      <w:r w:rsidRPr="00F67E50">
        <w:tab/>
        <w:t>(e)</w:t>
      </w:r>
      <w:r w:rsidRPr="00F67E50">
        <w:tab/>
        <w:t xml:space="preserve">paying the </w:t>
      </w:r>
      <w:r w:rsidR="00F67E50" w:rsidRPr="00F67E50">
        <w:rPr>
          <w:position w:val="6"/>
          <w:sz w:val="16"/>
        </w:rPr>
        <w:t>*</w:t>
      </w:r>
      <w:r w:rsidRPr="00F67E50">
        <w:t>Official Trustee amounts that were payable to the Official Trustee under regulations made for the purposes of paragraph</w:t>
      </w:r>
      <w:r w:rsidR="00F67E50">
        <w:t> </w:t>
      </w:r>
      <w:r w:rsidRPr="00F67E50">
        <w:t>288(1)(a) but that the Official Trustee has been unable to recover;</w:t>
      </w:r>
    </w:p>
    <w:p w:rsidR="004D25F3" w:rsidRPr="00F67E50" w:rsidRDefault="004D25F3" w:rsidP="004D25F3">
      <w:pPr>
        <w:pStyle w:val="paragraph"/>
      </w:pPr>
      <w:r w:rsidRPr="00F67E50">
        <w:tab/>
        <w:t>(f)</w:t>
      </w:r>
      <w:r w:rsidRPr="00F67E50">
        <w:tab/>
        <w:t>paying the annual management fee</w:t>
      </w:r>
      <w:r w:rsidRPr="00F67E50">
        <w:rPr>
          <w:i/>
        </w:rPr>
        <w:t xml:space="preserve"> </w:t>
      </w:r>
      <w:r w:rsidRPr="00F67E50">
        <w:t>for the Official Trustee as specified in the regulations;</w:t>
      </w:r>
    </w:p>
    <w:p w:rsidR="00BB393C" w:rsidRPr="00F67E50" w:rsidRDefault="00BB393C" w:rsidP="00BB393C">
      <w:pPr>
        <w:pStyle w:val="paragraph"/>
      </w:pPr>
      <w:r w:rsidRPr="00F67E50">
        <w:tab/>
        <w:t>(fa)</w:t>
      </w:r>
      <w:r w:rsidRPr="00F67E50">
        <w:tab/>
        <w:t>making any payments the Commonwealth is directed to make by an order under paragraph</w:t>
      </w:r>
      <w:r w:rsidR="00F67E50">
        <w:t> </w:t>
      </w:r>
      <w:r w:rsidRPr="00F67E50">
        <w:t>55(2)(a), section</w:t>
      </w:r>
      <w:r w:rsidR="00F67E50">
        <w:t> </w:t>
      </w:r>
      <w:r w:rsidRPr="00F67E50">
        <w:t>72, paragraph</w:t>
      </w:r>
      <w:r w:rsidR="00F67E50">
        <w:t> </w:t>
      </w:r>
      <w:r w:rsidRPr="00F67E50">
        <w:t>73(2)(d), section</w:t>
      </w:r>
      <w:r w:rsidR="00F67E50">
        <w:t> </w:t>
      </w:r>
      <w:r w:rsidRPr="00F67E50">
        <w:t>77 or 94A,</w:t>
      </w:r>
      <w:r w:rsidR="0045776E" w:rsidRPr="00F67E50">
        <w:t xml:space="preserve"> </w:t>
      </w:r>
      <w:r w:rsidRPr="00F67E50">
        <w:t>subparagraph</w:t>
      </w:r>
      <w:r w:rsidR="00F67E50">
        <w:t> </w:t>
      </w:r>
      <w:r w:rsidRPr="00F67E50">
        <w:t>102(d)(ii) or section</w:t>
      </w:r>
      <w:r w:rsidR="00F67E50">
        <w:t> </w:t>
      </w:r>
      <w:r w:rsidRPr="00F67E50">
        <w:t>179L;</w:t>
      </w:r>
    </w:p>
    <w:p w:rsidR="00D3160D" w:rsidRPr="00F67E50" w:rsidRDefault="00D3160D" w:rsidP="00D3160D">
      <w:pPr>
        <w:pStyle w:val="paragraph"/>
      </w:pPr>
      <w:r w:rsidRPr="00F67E50">
        <w:tab/>
        <w:t>(g)</w:t>
      </w:r>
      <w:r w:rsidRPr="00F67E50">
        <w:tab/>
        <w:t>making any payments under an arrangement under paragraph</w:t>
      </w:r>
      <w:r w:rsidR="00F67E50">
        <w:t> </w:t>
      </w:r>
      <w:r w:rsidRPr="00F67E50">
        <w:t>88(1)(b) or subsection</w:t>
      </w:r>
      <w:r w:rsidR="00F67E50">
        <w:t> </w:t>
      </w:r>
      <w:r w:rsidRPr="00F67E50">
        <w:t>289(2);</w:t>
      </w:r>
    </w:p>
    <w:p w:rsidR="004D25F3" w:rsidRPr="00F67E50" w:rsidRDefault="004D25F3" w:rsidP="004D25F3">
      <w:pPr>
        <w:pStyle w:val="paragraph"/>
      </w:pPr>
      <w:r w:rsidRPr="00F67E50">
        <w:tab/>
        <w:t>(ga)</w:t>
      </w:r>
      <w:r w:rsidRPr="00F67E50">
        <w:tab/>
        <w:t xml:space="preserve">making any payments in relation to the conduct of an </w:t>
      </w:r>
      <w:r w:rsidR="00F67E50" w:rsidRPr="00F67E50">
        <w:rPr>
          <w:position w:val="6"/>
          <w:sz w:val="16"/>
        </w:rPr>
        <w:t>*</w:t>
      </w:r>
      <w:r w:rsidRPr="00F67E50">
        <w:t xml:space="preserve">examination, so long as the payments have been approved by the </w:t>
      </w:r>
      <w:r w:rsidR="00F67E50" w:rsidRPr="00F67E50">
        <w:rPr>
          <w:position w:val="6"/>
          <w:sz w:val="16"/>
        </w:rPr>
        <w:t>*</w:t>
      </w:r>
      <w:r w:rsidR="005B60E6" w:rsidRPr="00F67E50">
        <w:t xml:space="preserve">responsible authority for the </w:t>
      </w:r>
      <w:r w:rsidR="00F67E50" w:rsidRPr="00F67E50">
        <w:rPr>
          <w:position w:val="6"/>
          <w:sz w:val="16"/>
        </w:rPr>
        <w:t>*</w:t>
      </w:r>
      <w:r w:rsidR="005B60E6" w:rsidRPr="00F67E50">
        <w:t>principal order, or application for a principal order, in relation to which the examination was conducted</w:t>
      </w:r>
      <w:r w:rsidRPr="00F67E50">
        <w:t>;</w:t>
      </w:r>
    </w:p>
    <w:p w:rsidR="004D25F3" w:rsidRPr="00F67E50" w:rsidRDefault="004D25F3" w:rsidP="004D25F3">
      <w:pPr>
        <w:pStyle w:val="paragraph"/>
      </w:pPr>
      <w:r w:rsidRPr="00F67E50">
        <w:tab/>
        <w:t>(h)</w:t>
      </w:r>
      <w:r w:rsidRPr="00F67E50">
        <w:tab/>
        <w:t xml:space="preserve">making any payments to a </w:t>
      </w:r>
      <w:r w:rsidR="00F67E50" w:rsidRPr="00F67E50">
        <w:rPr>
          <w:position w:val="6"/>
          <w:sz w:val="16"/>
        </w:rPr>
        <w:t>*</w:t>
      </w:r>
      <w:r w:rsidRPr="00F67E50">
        <w:t>legal aid commission under Part</w:t>
      </w:r>
      <w:r w:rsidR="00F67E50">
        <w:t> </w:t>
      </w:r>
      <w:r w:rsidRPr="00F67E50">
        <w:t>4</w:t>
      </w:r>
      <w:r w:rsidR="00F67E50">
        <w:noBreakHyphen/>
      </w:r>
      <w:r w:rsidRPr="00F67E50">
        <w:t>2.</w:t>
      </w:r>
    </w:p>
    <w:p w:rsidR="004D25F3" w:rsidRPr="00F67E50" w:rsidRDefault="004D25F3" w:rsidP="004D25F3">
      <w:pPr>
        <w:pStyle w:val="ActHead5"/>
      </w:pPr>
      <w:bookmarkStart w:id="448" w:name="_Toc468716161"/>
      <w:r w:rsidRPr="00541697">
        <w:rPr>
          <w:rStyle w:val="CharSectno"/>
        </w:rPr>
        <w:t>298</w:t>
      </w:r>
      <w:r w:rsidRPr="00F67E50">
        <w:t xml:space="preserve">  Programs for expenditure on law enforcement, drug treatment etc.</w:t>
      </w:r>
      <w:bookmarkEnd w:id="448"/>
    </w:p>
    <w:p w:rsidR="004D25F3" w:rsidRPr="00F67E50" w:rsidRDefault="004D25F3" w:rsidP="004D25F3">
      <w:pPr>
        <w:pStyle w:val="subsection"/>
      </w:pPr>
      <w:r w:rsidRPr="00F67E50">
        <w:tab/>
        <w:t>(1)</w:t>
      </w:r>
      <w:r w:rsidRPr="00F67E50">
        <w:tab/>
        <w:t xml:space="preserve">The Minister may, in writing, approve a program for the expenditure of money standing to the credit of the </w:t>
      </w:r>
      <w:r w:rsidR="00F67E50" w:rsidRPr="00F67E50">
        <w:rPr>
          <w:position w:val="6"/>
          <w:sz w:val="16"/>
        </w:rPr>
        <w:t>*</w:t>
      </w:r>
      <w:r w:rsidRPr="00F67E50">
        <w:t>Confiscated Assets Account.</w:t>
      </w:r>
    </w:p>
    <w:p w:rsidR="004D25F3" w:rsidRPr="00F67E50" w:rsidRDefault="004D25F3" w:rsidP="004D25F3">
      <w:pPr>
        <w:pStyle w:val="subsection"/>
      </w:pPr>
      <w:r w:rsidRPr="00F67E50">
        <w:lastRenderedPageBreak/>
        <w:tab/>
        <w:t>(2)</w:t>
      </w:r>
      <w:r w:rsidRPr="00F67E50">
        <w:tab/>
        <w:t>The expenditure is to be approved for one or more of the following purposes:</w:t>
      </w:r>
    </w:p>
    <w:p w:rsidR="004D25F3" w:rsidRPr="00F67E50" w:rsidRDefault="004D25F3" w:rsidP="004D25F3">
      <w:pPr>
        <w:pStyle w:val="paragraph"/>
      </w:pPr>
      <w:r w:rsidRPr="00F67E50">
        <w:tab/>
        <w:t>(a)</w:t>
      </w:r>
      <w:r w:rsidRPr="00F67E50">
        <w:tab/>
        <w:t>crime prevention measures;</w:t>
      </w:r>
    </w:p>
    <w:p w:rsidR="004D25F3" w:rsidRPr="00F67E50" w:rsidRDefault="004D25F3" w:rsidP="004D25F3">
      <w:pPr>
        <w:pStyle w:val="paragraph"/>
      </w:pPr>
      <w:r w:rsidRPr="00F67E50">
        <w:tab/>
        <w:t>(b)</w:t>
      </w:r>
      <w:r w:rsidRPr="00F67E50">
        <w:tab/>
        <w:t>law enforcement measures;</w:t>
      </w:r>
    </w:p>
    <w:p w:rsidR="004D25F3" w:rsidRPr="00F67E50" w:rsidRDefault="004D25F3" w:rsidP="004D25F3">
      <w:pPr>
        <w:pStyle w:val="paragraph"/>
      </w:pPr>
      <w:r w:rsidRPr="00F67E50">
        <w:tab/>
        <w:t>(c)</w:t>
      </w:r>
      <w:r w:rsidRPr="00F67E50">
        <w:tab/>
        <w:t>measures relating to treatment of drug addiction;</w:t>
      </w:r>
    </w:p>
    <w:p w:rsidR="004D25F3" w:rsidRPr="00F67E50" w:rsidRDefault="004D25F3" w:rsidP="004D25F3">
      <w:pPr>
        <w:pStyle w:val="paragraph"/>
      </w:pPr>
      <w:r w:rsidRPr="00F67E50">
        <w:tab/>
        <w:t>(d)</w:t>
      </w:r>
      <w:r w:rsidRPr="00F67E50">
        <w:tab/>
        <w:t>diversionary measures relating to illegal use of drugs.</w:t>
      </w:r>
    </w:p>
    <w:p w:rsidR="007C48C3" w:rsidRPr="00F67E50" w:rsidRDefault="007C48C3" w:rsidP="0045776E">
      <w:pPr>
        <w:pStyle w:val="ActHead2"/>
        <w:pageBreakBefore/>
      </w:pPr>
      <w:bookmarkStart w:id="449" w:name="_Toc468716162"/>
      <w:r w:rsidRPr="00541697">
        <w:rPr>
          <w:rStyle w:val="CharPartNo"/>
        </w:rPr>
        <w:lastRenderedPageBreak/>
        <w:t>Part</w:t>
      </w:r>
      <w:r w:rsidR="00F67E50" w:rsidRPr="00541697">
        <w:rPr>
          <w:rStyle w:val="CharPartNo"/>
        </w:rPr>
        <w:t> </w:t>
      </w:r>
      <w:r w:rsidRPr="00541697">
        <w:rPr>
          <w:rStyle w:val="CharPartNo"/>
        </w:rPr>
        <w:t>4</w:t>
      </w:r>
      <w:r w:rsidR="00F67E50" w:rsidRPr="00541697">
        <w:rPr>
          <w:rStyle w:val="CharPartNo"/>
        </w:rPr>
        <w:noBreakHyphen/>
      </w:r>
      <w:r w:rsidRPr="00541697">
        <w:rPr>
          <w:rStyle w:val="CharPartNo"/>
        </w:rPr>
        <w:t>4</w:t>
      </w:r>
      <w:r w:rsidRPr="00F67E50">
        <w:t>—</w:t>
      </w:r>
      <w:r w:rsidRPr="00541697">
        <w:rPr>
          <w:rStyle w:val="CharPartText"/>
        </w:rPr>
        <w:t>Charges over restrained property to secure certain amounts payable to the Commonwealth</w:t>
      </w:r>
      <w:bookmarkEnd w:id="449"/>
    </w:p>
    <w:p w:rsidR="00E60B2A" w:rsidRPr="00541697" w:rsidRDefault="006D0E15" w:rsidP="009D6479">
      <w:pPr>
        <w:pStyle w:val="Header"/>
      </w:pPr>
      <w:r w:rsidRPr="00541697">
        <w:rPr>
          <w:rStyle w:val="CharDivNo"/>
        </w:rPr>
        <w:t xml:space="preserve"> </w:t>
      </w:r>
      <w:r w:rsidRPr="00541697">
        <w:rPr>
          <w:rStyle w:val="CharDivText"/>
        </w:rPr>
        <w:t xml:space="preserve"> </w:t>
      </w:r>
    </w:p>
    <w:p w:rsidR="004D25F3" w:rsidRPr="00F67E50" w:rsidRDefault="004D25F3" w:rsidP="004D25F3">
      <w:pPr>
        <w:pStyle w:val="ActHead5"/>
      </w:pPr>
      <w:bookmarkStart w:id="450" w:name="_Toc468716163"/>
      <w:r w:rsidRPr="00541697">
        <w:rPr>
          <w:rStyle w:val="CharSectno"/>
        </w:rPr>
        <w:t>302A</w:t>
      </w:r>
      <w:r w:rsidRPr="00F67E50">
        <w:t xml:space="preserve">  </w:t>
      </w:r>
      <w:r w:rsidRPr="00F67E50">
        <w:rPr>
          <w:snapToGrid w:val="0"/>
          <w:lang w:eastAsia="en-US"/>
        </w:rPr>
        <w:t>Charges to secure amounts payable</w:t>
      </w:r>
      <w:r w:rsidRPr="00F67E50">
        <w:t xml:space="preserve"> </w:t>
      </w:r>
      <w:r w:rsidRPr="00F67E50">
        <w:rPr>
          <w:snapToGrid w:val="0"/>
          <w:lang w:eastAsia="en-US"/>
        </w:rPr>
        <w:t>under subsection</w:t>
      </w:r>
      <w:r w:rsidR="00F67E50">
        <w:rPr>
          <w:snapToGrid w:val="0"/>
          <w:lang w:eastAsia="en-US"/>
        </w:rPr>
        <w:t> </w:t>
      </w:r>
      <w:r w:rsidRPr="00F67E50">
        <w:rPr>
          <w:snapToGrid w:val="0"/>
          <w:lang w:eastAsia="en-US"/>
        </w:rPr>
        <w:t>293(3)</w:t>
      </w:r>
      <w:bookmarkEnd w:id="450"/>
    </w:p>
    <w:p w:rsidR="004D25F3" w:rsidRPr="00F67E50" w:rsidRDefault="004D25F3" w:rsidP="004D25F3">
      <w:pPr>
        <w:pStyle w:val="subsection"/>
      </w:pPr>
      <w:r w:rsidRPr="00F67E50">
        <w:tab/>
      </w:r>
      <w:r w:rsidRPr="00F67E50">
        <w:tab/>
        <w:t>If:</w:t>
      </w:r>
    </w:p>
    <w:p w:rsidR="004D25F3" w:rsidRPr="00F67E50" w:rsidRDefault="004D25F3" w:rsidP="004D25F3">
      <w:pPr>
        <w:pStyle w:val="paragraph"/>
      </w:pPr>
      <w:r w:rsidRPr="00F67E50">
        <w:tab/>
        <w:t>(a)</w:t>
      </w:r>
      <w:r w:rsidRPr="00F67E50">
        <w:tab/>
        <w:t xml:space="preserve">a </w:t>
      </w:r>
      <w:r w:rsidRPr="00F67E50">
        <w:rPr>
          <w:snapToGrid w:val="0"/>
          <w:lang w:eastAsia="en-US"/>
        </w:rPr>
        <w:t xml:space="preserve">person whose property is covered by a </w:t>
      </w:r>
      <w:r w:rsidR="00F67E50" w:rsidRPr="00F67E50">
        <w:rPr>
          <w:snapToGrid w:val="0"/>
          <w:position w:val="6"/>
          <w:sz w:val="16"/>
          <w:lang w:eastAsia="en-US"/>
        </w:rPr>
        <w:t>*</w:t>
      </w:r>
      <w:r w:rsidRPr="00F67E50">
        <w:rPr>
          <w:snapToGrid w:val="0"/>
          <w:lang w:eastAsia="en-US"/>
        </w:rPr>
        <w:t>restraining order is liable to pay a</w:t>
      </w:r>
      <w:r w:rsidRPr="00F67E50">
        <w:t xml:space="preserve">n amount to the Commonwealth </w:t>
      </w:r>
      <w:r w:rsidRPr="00F67E50">
        <w:rPr>
          <w:snapToGrid w:val="0"/>
          <w:lang w:eastAsia="en-US"/>
        </w:rPr>
        <w:t>under subsection</w:t>
      </w:r>
      <w:r w:rsidR="00F67E50">
        <w:rPr>
          <w:snapToGrid w:val="0"/>
          <w:lang w:eastAsia="en-US"/>
        </w:rPr>
        <w:t> </w:t>
      </w:r>
      <w:r w:rsidRPr="00F67E50">
        <w:rPr>
          <w:snapToGrid w:val="0"/>
          <w:lang w:eastAsia="en-US"/>
        </w:rPr>
        <w:t>293(3)</w:t>
      </w:r>
      <w:r w:rsidRPr="00F67E50">
        <w:t>; and</w:t>
      </w:r>
    </w:p>
    <w:p w:rsidR="004D25F3" w:rsidRPr="00F67E50" w:rsidRDefault="004D25F3" w:rsidP="004D25F3">
      <w:pPr>
        <w:pStyle w:val="paragraph"/>
      </w:pPr>
      <w:r w:rsidRPr="00F67E50">
        <w:tab/>
        <w:t>(b)</w:t>
      </w:r>
      <w:r w:rsidRPr="00F67E50">
        <w:tab/>
        <w:t>either:</w:t>
      </w:r>
    </w:p>
    <w:p w:rsidR="004D25F3" w:rsidRPr="00F67E50" w:rsidRDefault="004D25F3" w:rsidP="004D25F3">
      <w:pPr>
        <w:pStyle w:val="paragraphsub"/>
      </w:pPr>
      <w:r w:rsidRPr="00F67E50">
        <w:tab/>
        <w:t>(i)</w:t>
      </w:r>
      <w:r w:rsidRPr="00F67E50">
        <w:tab/>
        <w:t>the court revokes the restraining order; or</w:t>
      </w:r>
    </w:p>
    <w:p w:rsidR="004D25F3" w:rsidRPr="00F67E50" w:rsidRDefault="004D25F3" w:rsidP="004D25F3">
      <w:pPr>
        <w:pStyle w:val="paragraphsub"/>
      </w:pPr>
      <w:r w:rsidRPr="00F67E50">
        <w:tab/>
        <w:t>(ii)</w:t>
      </w:r>
      <w:r w:rsidRPr="00F67E50">
        <w:tab/>
        <w:t>the order ceases to be in force under section</w:t>
      </w:r>
      <w:r w:rsidR="00F67E50">
        <w:t> </w:t>
      </w:r>
      <w:r w:rsidRPr="00F67E50">
        <w:t>45;</w:t>
      </w:r>
    </w:p>
    <w:p w:rsidR="004D25F3" w:rsidRPr="00F67E50" w:rsidRDefault="004D25F3" w:rsidP="004D25F3">
      <w:pPr>
        <w:pStyle w:val="subsection2"/>
      </w:pPr>
      <w:r w:rsidRPr="00F67E50">
        <w:t>there is created by force of this section a charge on the property to secure the payment of the amount to the Commonwealth.</w:t>
      </w:r>
    </w:p>
    <w:p w:rsidR="004D25F3" w:rsidRPr="00F67E50" w:rsidRDefault="004D25F3" w:rsidP="004D25F3">
      <w:pPr>
        <w:pStyle w:val="ActHead5"/>
      </w:pPr>
      <w:bookmarkStart w:id="451" w:name="_Toc468716164"/>
      <w:r w:rsidRPr="00541697">
        <w:rPr>
          <w:rStyle w:val="CharSectno"/>
        </w:rPr>
        <w:t>302B</w:t>
      </w:r>
      <w:r w:rsidRPr="00F67E50">
        <w:t xml:space="preserve">  When the charge ceases to have effect</w:t>
      </w:r>
      <w:bookmarkEnd w:id="451"/>
    </w:p>
    <w:p w:rsidR="004D25F3" w:rsidRPr="00F67E50" w:rsidRDefault="004D25F3" w:rsidP="004D25F3">
      <w:pPr>
        <w:pStyle w:val="subsection"/>
      </w:pPr>
      <w:r w:rsidRPr="00F67E50">
        <w:tab/>
      </w:r>
      <w:r w:rsidRPr="00F67E50">
        <w:tab/>
        <w:t>A charge created under section</w:t>
      </w:r>
      <w:r w:rsidR="00F67E50">
        <w:t> </w:t>
      </w:r>
      <w:r w:rsidRPr="00F67E50">
        <w:t xml:space="preserve">302A ceases to have effect on a </w:t>
      </w:r>
      <w:r w:rsidR="00F67E50" w:rsidRPr="00F67E50">
        <w:rPr>
          <w:position w:val="6"/>
          <w:sz w:val="16"/>
        </w:rPr>
        <w:t>*</w:t>
      </w:r>
      <w:r w:rsidRPr="00F67E50">
        <w:t>person’s property on the earliest of the following events:</w:t>
      </w:r>
    </w:p>
    <w:p w:rsidR="004D25F3" w:rsidRPr="00F67E50" w:rsidRDefault="004D25F3" w:rsidP="004D25F3">
      <w:pPr>
        <w:pStyle w:val="paragraph"/>
      </w:pPr>
      <w:r w:rsidRPr="00F67E50">
        <w:tab/>
        <w:t>(a)</w:t>
      </w:r>
      <w:r w:rsidRPr="00F67E50">
        <w:tab/>
        <w:t xml:space="preserve">the amount owing </w:t>
      </w:r>
      <w:r w:rsidRPr="00F67E50">
        <w:rPr>
          <w:snapToGrid w:val="0"/>
          <w:lang w:eastAsia="en-US"/>
        </w:rPr>
        <w:t>under subsection</w:t>
      </w:r>
      <w:r w:rsidR="00F67E50">
        <w:rPr>
          <w:snapToGrid w:val="0"/>
          <w:lang w:eastAsia="en-US"/>
        </w:rPr>
        <w:t> </w:t>
      </w:r>
      <w:r w:rsidRPr="00F67E50">
        <w:rPr>
          <w:snapToGrid w:val="0"/>
          <w:lang w:eastAsia="en-US"/>
        </w:rPr>
        <w:t>293(3)</w:t>
      </w:r>
      <w:r w:rsidRPr="00F67E50">
        <w:t xml:space="preserve"> is paid to the Commonwealth;</w:t>
      </w:r>
    </w:p>
    <w:p w:rsidR="004D25F3" w:rsidRPr="00F67E50" w:rsidRDefault="004D25F3" w:rsidP="004D25F3">
      <w:pPr>
        <w:pStyle w:val="paragraph"/>
      </w:pPr>
      <w:r w:rsidRPr="00F67E50">
        <w:tab/>
        <w:t>(b)</w:t>
      </w:r>
      <w:r w:rsidRPr="00F67E50">
        <w:tab/>
        <w:t>there is forfeited to the Commonwealth under this Act:</w:t>
      </w:r>
    </w:p>
    <w:p w:rsidR="004D25F3" w:rsidRPr="00F67E50" w:rsidRDefault="004D25F3" w:rsidP="004D25F3">
      <w:pPr>
        <w:pStyle w:val="paragraphsub"/>
        <w:rPr>
          <w:snapToGrid w:val="0"/>
          <w:lang w:eastAsia="en-US"/>
        </w:rPr>
      </w:pPr>
      <w:r w:rsidRPr="00F67E50">
        <w:tab/>
        <w:t>(i)</w:t>
      </w:r>
      <w:r w:rsidRPr="00F67E50">
        <w:tab/>
        <w:t xml:space="preserve">all of the </w:t>
      </w:r>
      <w:r w:rsidRPr="00F67E50">
        <w:rPr>
          <w:snapToGrid w:val="0"/>
          <w:lang w:eastAsia="en-US"/>
        </w:rPr>
        <w:t>property that is covered by the charge; or</w:t>
      </w:r>
    </w:p>
    <w:p w:rsidR="004D25F3" w:rsidRPr="00F67E50" w:rsidRDefault="004D25F3" w:rsidP="004D25F3">
      <w:pPr>
        <w:pStyle w:val="paragraphsub"/>
        <w:rPr>
          <w:snapToGrid w:val="0"/>
          <w:lang w:eastAsia="en-US"/>
        </w:rPr>
      </w:pPr>
      <w:r w:rsidRPr="00F67E50">
        <w:tab/>
        <w:t>(ii)</w:t>
      </w:r>
      <w:r w:rsidRPr="00F67E50">
        <w:tab/>
        <w:t xml:space="preserve">some of the property that is so covered, being property of a value that equals or exceeds the amount owing </w:t>
      </w:r>
      <w:r w:rsidRPr="00F67E50">
        <w:rPr>
          <w:snapToGrid w:val="0"/>
          <w:lang w:eastAsia="en-US"/>
        </w:rPr>
        <w:t>under subsection</w:t>
      </w:r>
      <w:r w:rsidR="00F67E50">
        <w:rPr>
          <w:snapToGrid w:val="0"/>
          <w:lang w:eastAsia="en-US"/>
        </w:rPr>
        <w:t> </w:t>
      </w:r>
      <w:r w:rsidRPr="00F67E50">
        <w:rPr>
          <w:snapToGrid w:val="0"/>
          <w:lang w:eastAsia="en-US"/>
        </w:rPr>
        <w:t>293(3);</w:t>
      </w:r>
    </w:p>
    <w:p w:rsidR="004D25F3" w:rsidRPr="00F67E50" w:rsidRDefault="004D25F3" w:rsidP="004D25F3">
      <w:pPr>
        <w:pStyle w:val="paragraph"/>
      </w:pPr>
      <w:r w:rsidRPr="00F67E50">
        <w:tab/>
        <w:t>(c)</w:t>
      </w:r>
      <w:r w:rsidRPr="00F67E50">
        <w:tab/>
        <w:t xml:space="preserve">the person sells or disposes of the property with the consent of the </w:t>
      </w:r>
      <w:r w:rsidR="00F67E50" w:rsidRPr="00F67E50">
        <w:rPr>
          <w:position w:val="6"/>
          <w:sz w:val="16"/>
        </w:rPr>
        <w:t>*</w:t>
      </w:r>
      <w:r w:rsidRPr="00F67E50">
        <w:t>Official Trustee.</w:t>
      </w:r>
    </w:p>
    <w:p w:rsidR="004D25F3" w:rsidRPr="00F67E50" w:rsidRDefault="004D25F3" w:rsidP="004D25F3">
      <w:pPr>
        <w:pStyle w:val="ActHead5"/>
      </w:pPr>
      <w:bookmarkStart w:id="452" w:name="_Toc468716165"/>
      <w:r w:rsidRPr="00541697">
        <w:rPr>
          <w:rStyle w:val="CharSectno"/>
        </w:rPr>
        <w:lastRenderedPageBreak/>
        <w:t>302C</w:t>
      </w:r>
      <w:r w:rsidRPr="00F67E50">
        <w:t xml:space="preserve">  Priority of charge</w:t>
      </w:r>
      <w:bookmarkEnd w:id="452"/>
    </w:p>
    <w:p w:rsidR="004D25F3" w:rsidRPr="00F67E50" w:rsidRDefault="004D25F3" w:rsidP="004D25F3">
      <w:pPr>
        <w:pStyle w:val="subsection"/>
      </w:pPr>
      <w:r w:rsidRPr="00F67E50">
        <w:tab/>
      </w:r>
      <w:r w:rsidR="00F72E37" w:rsidRPr="00F67E50">
        <w:t>(1)</w:t>
      </w:r>
      <w:r w:rsidRPr="00F67E50">
        <w:tab/>
        <w:t>If a charge is created under section</w:t>
      </w:r>
      <w:r w:rsidR="00F67E50">
        <w:t> </w:t>
      </w:r>
      <w:r w:rsidRPr="00F67E50">
        <w:t>302A in favour of the Commonwealth, the Commonwealth’s charge:</w:t>
      </w:r>
    </w:p>
    <w:p w:rsidR="004D25F3" w:rsidRPr="00F67E50" w:rsidRDefault="004D25F3" w:rsidP="004D25F3">
      <w:pPr>
        <w:pStyle w:val="paragraph"/>
      </w:pPr>
      <w:r w:rsidRPr="00F67E50">
        <w:tab/>
        <w:t>(a)</w:t>
      </w:r>
      <w:r w:rsidRPr="00F67E50">
        <w:tab/>
        <w:t xml:space="preserve">is subject to every </w:t>
      </w:r>
      <w:r w:rsidR="00F67E50" w:rsidRPr="00F67E50">
        <w:rPr>
          <w:position w:val="6"/>
          <w:sz w:val="16"/>
        </w:rPr>
        <w:t>*</w:t>
      </w:r>
      <w:r w:rsidRPr="00F67E50">
        <w:t>encumbrance on the property</w:t>
      </w:r>
      <w:r w:rsidR="009A238D" w:rsidRPr="00F67E50">
        <w:t xml:space="preserve"> (other than an encumbrance in which the person who is liable to pay the amount owing under subsection</w:t>
      </w:r>
      <w:r w:rsidR="00F67E50">
        <w:t> </w:t>
      </w:r>
      <w:r w:rsidR="009A238D" w:rsidRPr="00F67E50">
        <w:t xml:space="preserve">293(3) has an </w:t>
      </w:r>
      <w:r w:rsidR="00F67E50" w:rsidRPr="00F67E50">
        <w:rPr>
          <w:position w:val="6"/>
          <w:sz w:val="16"/>
        </w:rPr>
        <w:t>*</w:t>
      </w:r>
      <w:r w:rsidR="009A238D" w:rsidRPr="00F67E50">
        <w:t>interest)</w:t>
      </w:r>
      <w:r w:rsidRPr="00F67E50">
        <w:t xml:space="preserve"> that came into existence before it and that would otherwise have priority; and</w:t>
      </w:r>
    </w:p>
    <w:p w:rsidR="004D25F3" w:rsidRPr="00F67E50" w:rsidRDefault="004D25F3" w:rsidP="004D25F3">
      <w:pPr>
        <w:pStyle w:val="paragraph"/>
      </w:pPr>
      <w:r w:rsidRPr="00F67E50">
        <w:tab/>
        <w:t>(b)</w:t>
      </w:r>
      <w:r w:rsidRPr="00F67E50">
        <w:tab/>
        <w:t>has priority over all other encumbrances; and</w:t>
      </w:r>
    </w:p>
    <w:p w:rsidR="004D25F3" w:rsidRPr="00F67E50" w:rsidRDefault="004D25F3" w:rsidP="004D25F3">
      <w:pPr>
        <w:pStyle w:val="paragraph"/>
      </w:pPr>
      <w:r w:rsidRPr="00F67E50">
        <w:tab/>
        <w:t>(c)</w:t>
      </w:r>
      <w:r w:rsidRPr="00F67E50">
        <w:tab/>
        <w:t>subject to section</w:t>
      </w:r>
      <w:r w:rsidR="00F67E50">
        <w:t> </w:t>
      </w:r>
      <w:r w:rsidRPr="00F67E50">
        <w:t>302B, is not affected by any change of ownership of the property.</w:t>
      </w:r>
    </w:p>
    <w:p w:rsidR="00F72E37" w:rsidRPr="00F67E50" w:rsidRDefault="00F72E37" w:rsidP="00F72E37">
      <w:pPr>
        <w:pStyle w:val="subsection"/>
      </w:pPr>
      <w:r w:rsidRPr="00F67E50">
        <w:tab/>
        <w:t>(2)</w:t>
      </w:r>
      <w:r w:rsidRPr="00F67E50">
        <w:tab/>
        <w:t>Subsection</w:t>
      </w:r>
      <w:r w:rsidR="00F67E50">
        <w:t> </w:t>
      </w:r>
      <w:r w:rsidRPr="00F67E50">
        <w:t xml:space="preserve">73(2) of the </w:t>
      </w:r>
      <w:r w:rsidRPr="00F67E50">
        <w:rPr>
          <w:i/>
        </w:rPr>
        <w:t>Personal Property Securities Act 2009</w:t>
      </w:r>
      <w:r w:rsidRPr="00F67E50">
        <w:t xml:space="preserve"> applies to the Commonwealth’s charge (to the extent, if any, to which that Act applies in relation to the property charged).</w:t>
      </w:r>
    </w:p>
    <w:p w:rsidR="00F72E37" w:rsidRPr="00F67E50" w:rsidRDefault="00F72E37" w:rsidP="00F72E37">
      <w:pPr>
        <w:pStyle w:val="notetext"/>
      </w:pPr>
      <w:r w:rsidRPr="00F67E50">
        <w:t>Note 1:</w:t>
      </w:r>
      <w:r w:rsidRPr="00F67E50">
        <w:tab/>
        <w:t xml:space="preserve">The effect of this subsection is that the priority between the Commonwealth’s charge and a security interest in the property to which the </w:t>
      </w:r>
      <w:r w:rsidRPr="00F67E50">
        <w:rPr>
          <w:i/>
        </w:rPr>
        <w:t>Personal Property Securities Act 2009</w:t>
      </w:r>
      <w:r w:rsidRPr="00F67E50">
        <w:t xml:space="preserve"> applies is to be determined in accordance with this Act rather than the </w:t>
      </w:r>
      <w:r w:rsidRPr="00F67E50">
        <w:rPr>
          <w:i/>
        </w:rPr>
        <w:t>Personal Property Securities Act 2009</w:t>
      </w:r>
      <w:r w:rsidRPr="00F67E50">
        <w:t>.</w:t>
      </w:r>
    </w:p>
    <w:p w:rsidR="00F72E37" w:rsidRPr="00F67E50" w:rsidRDefault="00F72E37" w:rsidP="00F72E37">
      <w:pPr>
        <w:pStyle w:val="notetext"/>
      </w:pPr>
      <w:r w:rsidRPr="00F67E50">
        <w:t>Note 2:</w:t>
      </w:r>
      <w:r w:rsidRPr="00F67E50">
        <w:tab/>
        <w:t>Subsection</w:t>
      </w:r>
      <w:r w:rsidR="00F67E50">
        <w:t> </w:t>
      </w:r>
      <w:r w:rsidRPr="00F67E50">
        <w:t xml:space="preserve">73(2) of the </w:t>
      </w:r>
      <w:r w:rsidRPr="00F67E50">
        <w:rPr>
          <w:i/>
        </w:rPr>
        <w:t>Personal Property Securities Act 2009</w:t>
      </w:r>
      <w:r w:rsidRPr="00F67E50">
        <w:t xml:space="preserve"> applies to Commonwealth charges created by section</w:t>
      </w:r>
      <w:r w:rsidR="00F67E50">
        <w:t> </w:t>
      </w:r>
      <w:r w:rsidRPr="00F67E50">
        <w:t xml:space="preserve">302A after the commencement of </w:t>
      </w:r>
      <w:r w:rsidR="00F67E50">
        <w:t>subsection (</w:t>
      </w:r>
      <w:r w:rsidRPr="00F67E50">
        <w:t>2</w:t>
      </w:r>
      <w:r w:rsidR="006D005B" w:rsidRPr="00F67E50">
        <w:t>) (w</w:t>
      </w:r>
      <w:r w:rsidRPr="00F67E50">
        <w:t xml:space="preserve">hich is at the registration commencement time within the meaning of the </w:t>
      </w:r>
      <w:r w:rsidRPr="00F67E50">
        <w:rPr>
          <w:i/>
        </w:rPr>
        <w:t>Personal Property Securities Act 2009</w:t>
      </w:r>
      <w:r w:rsidRPr="00F67E50">
        <w:t>).</w:t>
      </w:r>
    </w:p>
    <w:p w:rsidR="004D25F3" w:rsidRPr="00F67E50" w:rsidRDefault="004D25F3" w:rsidP="0045776E">
      <w:pPr>
        <w:pStyle w:val="ActHead2"/>
        <w:pageBreakBefore/>
      </w:pPr>
      <w:bookmarkStart w:id="453" w:name="_Toc468716166"/>
      <w:r w:rsidRPr="00541697">
        <w:rPr>
          <w:rStyle w:val="CharPartNo"/>
        </w:rPr>
        <w:lastRenderedPageBreak/>
        <w:t>Part</w:t>
      </w:r>
      <w:r w:rsidR="00F67E50" w:rsidRPr="00541697">
        <w:rPr>
          <w:rStyle w:val="CharPartNo"/>
        </w:rPr>
        <w:t> </w:t>
      </w:r>
      <w:r w:rsidRPr="00541697">
        <w:rPr>
          <w:rStyle w:val="CharPartNo"/>
        </w:rPr>
        <w:t>4</w:t>
      </w:r>
      <w:r w:rsidR="00F67E50" w:rsidRPr="00541697">
        <w:rPr>
          <w:rStyle w:val="CharPartNo"/>
        </w:rPr>
        <w:noBreakHyphen/>
      </w:r>
      <w:r w:rsidRPr="00541697">
        <w:rPr>
          <w:rStyle w:val="CharPartNo"/>
        </w:rPr>
        <w:t>5</w:t>
      </w:r>
      <w:r w:rsidRPr="00F67E50">
        <w:t>—</w:t>
      </w:r>
      <w:r w:rsidRPr="00541697">
        <w:rPr>
          <w:rStyle w:val="CharPartText"/>
        </w:rPr>
        <w:t>Enforcement of interstate orders in certain Territories</w:t>
      </w:r>
      <w:bookmarkEnd w:id="453"/>
    </w:p>
    <w:p w:rsidR="004D25F3" w:rsidRPr="00F67E50" w:rsidRDefault="004D25F3" w:rsidP="004D25F3">
      <w:pPr>
        <w:pStyle w:val="ActHead3"/>
      </w:pPr>
      <w:bookmarkStart w:id="454" w:name="_Toc468716167"/>
      <w:r w:rsidRPr="00541697">
        <w:rPr>
          <w:rStyle w:val="CharDivNo"/>
        </w:rPr>
        <w:t>Division</w:t>
      </w:r>
      <w:r w:rsidR="00F67E50" w:rsidRPr="00541697">
        <w:rPr>
          <w:rStyle w:val="CharDivNo"/>
        </w:rPr>
        <w:t> </w:t>
      </w:r>
      <w:r w:rsidRPr="00541697">
        <w:rPr>
          <w:rStyle w:val="CharDivNo"/>
        </w:rPr>
        <w:t>1</w:t>
      </w:r>
      <w:r w:rsidRPr="00F67E50">
        <w:t>—</w:t>
      </w:r>
      <w:r w:rsidRPr="00541697">
        <w:rPr>
          <w:rStyle w:val="CharDivText"/>
        </w:rPr>
        <w:t>Interstate restraining orders</w:t>
      </w:r>
      <w:bookmarkEnd w:id="454"/>
    </w:p>
    <w:p w:rsidR="004D25F3" w:rsidRPr="00F67E50" w:rsidRDefault="004D25F3" w:rsidP="004D25F3">
      <w:pPr>
        <w:pStyle w:val="ActHead5"/>
      </w:pPr>
      <w:bookmarkStart w:id="455" w:name="_Toc468716168"/>
      <w:r w:rsidRPr="00541697">
        <w:rPr>
          <w:rStyle w:val="CharSectno"/>
        </w:rPr>
        <w:t>303</w:t>
      </w:r>
      <w:r w:rsidRPr="00F67E50">
        <w:t xml:space="preserve">  Registration of interstate restraining orders</w:t>
      </w:r>
      <w:bookmarkEnd w:id="455"/>
    </w:p>
    <w:p w:rsidR="004D25F3" w:rsidRPr="00F67E50" w:rsidRDefault="004D25F3" w:rsidP="004D25F3">
      <w:pPr>
        <w:pStyle w:val="subsection"/>
      </w:pPr>
      <w:r w:rsidRPr="00F67E50">
        <w:tab/>
        <w:t>(1)</w:t>
      </w:r>
      <w:r w:rsidRPr="00F67E50">
        <w:tab/>
        <w:t xml:space="preserve">If an </w:t>
      </w:r>
      <w:r w:rsidR="00F67E50" w:rsidRPr="00F67E50">
        <w:rPr>
          <w:position w:val="6"/>
          <w:sz w:val="16"/>
        </w:rPr>
        <w:t>*</w:t>
      </w:r>
      <w:r w:rsidRPr="00F67E50">
        <w:t>interstate restraining order expressly applies to:</w:t>
      </w:r>
    </w:p>
    <w:p w:rsidR="004D25F3" w:rsidRPr="00F67E50" w:rsidRDefault="004D25F3" w:rsidP="004D25F3">
      <w:pPr>
        <w:pStyle w:val="paragraph"/>
      </w:pPr>
      <w:r w:rsidRPr="00F67E50">
        <w:tab/>
        <w:t>(a)</w:t>
      </w:r>
      <w:r w:rsidRPr="00F67E50">
        <w:tab/>
        <w:t xml:space="preserve">specified property in a </w:t>
      </w:r>
      <w:r w:rsidR="00F67E50" w:rsidRPr="00F67E50">
        <w:rPr>
          <w:position w:val="6"/>
          <w:sz w:val="16"/>
        </w:rPr>
        <w:t>*</w:t>
      </w:r>
      <w:r w:rsidRPr="00F67E50">
        <w:t>non</w:t>
      </w:r>
      <w:r w:rsidR="00F67E50">
        <w:noBreakHyphen/>
      </w:r>
      <w:r w:rsidRPr="00F67E50">
        <w:t xml:space="preserve">governing </w:t>
      </w:r>
      <w:smartTag w:uri="urn:schemas-microsoft-com:office:smarttags" w:element="PlaceType">
        <w:r w:rsidRPr="00F67E50">
          <w:t>Territory</w:t>
        </w:r>
      </w:smartTag>
      <w:r w:rsidRPr="00F67E50">
        <w:t>; or</w:t>
      </w:r>
    </w:p>
    <w:p w:rsidR="004D25F3" w:rsidRPr="00F67E50" w:rsidRDefault="004D25F3" w:rsidP="004D25F3">
      <w:pPr>
        <w:pStyle w:val="paragraph"/>
      </w:pPr>
      <w:r w:rsidRPr="00F67E50">
        <w:tab/>
        <w:t>(b)</w:t>
      </w:r>
      <w:r w:rsidRPr="00F67E50">
        <w:tab/>
        <w:t>all property in such a Territory of a specified person; or</w:t>
      </w:r>
    </w:p>
    <w:p w:rsidR="004D25F3" w:rsidRPr="00F67E50" w:rsidRDefault="004D25F3" w:rsidP="004D25F3">
      <w:pPr>
        <w:pStyle w:val="paragraph"/>
      </w:pPr>
      <w:r w:rsidRPr="00F67E50">
        <w:tab/>
        <w:t>(c)</w:t>
      </w:r>
      <w:r w:rsidRPr="00F67E50">
        <w:tab/>
        <w:t>all property (other than specified property) in such a Territory of a specified person;</w:t>
      </w:r>
    </w:p>
    <w:p w:rsidR="004D25F3" w:rsidRPr="00F67E50" w:rsidRDefault="004D25F3" w:rsidP="004D25F3">
      <w:pPr>
        <w:pStyle w:val="subsection2"/>
      </w:pPr>
      <w:r w:rsidRPr="00F67E50">
        <w:t>a copy of the order, sealed by the court making the order, may be registered in the Supreme Court of the Territory by:</w:t>
      </w:r>
    </w:p>
    <w:p w:rsidR="004D25F3" w:rsidRPr="00F67E50" w:rsidRDefault="004D25F3" w:rsidP="004D25F3">
      <w:pPr>
        <w:pStyle w:val="paragraph"/>
      </w:pPr>
      <w:r w:rsidRPr="00F67E50">
        <w:tab/>
        <w:t>(d)</w:t>
      </w:r>
      <w:r w:rsidRPr="00F67E50">
        <w:tab/>
        <w:t>the person on whose application the order was made; or</w:t>
      </w:r>
    </w:p>
    <w:p w:rsidR="004D25F3" w:rsidRPr="00F67E50" w:rsidRDefault="004D25F3" w:rsidP="004D25F3">
      <w:pPr>
        <w:pStyle w:val="paragraph"/>
      </w:pPr>
      <w:r w:rsidRPr="00F67E50">
        <w:tab/>
        <w:t>(e)</w:t>
      </w:r>
      <w:r w:rsidRPr="00F67E50">
        <w:tab/>
        <w:t xml:space="preserve">an </w:t>
      </w:r>
      <w:r w:rsidR="00F67E50" w:rsidRPr="00F67E50">
        <w:rPr>
          <w:position w:val="6"/>
          <w:sz w:val="16"/>
        </w:rPr>
        <w:t>*</w:t>
      </w:r>
      <w:r w:rsidRPr="00F67E50">
        <w:t>appropriate officer.</w:t>
      </w:r>
    </w:p>
    <w:p w:rsidR="004D25F3" w:rsidRPr="00F67E50" w:rsidRDefault="004D25F3" w:rsidP="004D25F3">
      <w:pPr>
        <w:pStyle w:val="subsection"/>
      </w:pPr>
      <w:r w:rsidRPr="00F67E50">
        <w:tab/>
        <w:t>(2)</w:t>
      </w:r>
      <w:r w:rsidRPr="00F67E50">
        <w:tab/>
        <w:t xml:space="preserve">A copy of any amendments made to an </w:t>
      </w:r>
      <w:r w:rsidR="00F67E50" w:rsidRPr="00F67E50">
        <w:rPr>
          <w:position w:val="6"/>
          <w:sz w:val="16"/>
        </w:rPr>
        <w:t>*</w:t>
      </w:r>
      <w:r w:rsidRPr="00F67E50">
        <w:t>interstate restraining order (before or after registration), sealed by the court making the amendments, may be registered in the same way. The amendments do not, for the purposes of this Act, have effect until they are registered.</w:t>
      </w:r>
    </w:p>
    <w:p w:rsidR="004D25F3" w:rsidRPr="00F67E50" w:rsidRDefault="004D25F3" w:rsidP="004D25F3">
      <w:pPr>
        <w:pStyle w:val="subsection"/>
      </w:pPr>
      <w:r w:rsidRPr="00F67E50">
        <w:tab/>
        <w:t>(3)</w:t>
      </w:r>
      <w:r w:rsidRPr="00F67E50">
        <w:tab/>
        <w:t xml:space="preserve">Registration of an </w:t>
      </w:r>
      <w:r w:rsidR="00F67E50" w:rsidRPr="00F67E50">
        <w:rPr>
          <w:position w:val="6"/>
          <w:sz w:val="16"/>
        </w:rPr>
        <w:t>*</w:t>
      </w:r>
      <w:r w:rsidRPr="00F67E50">
        <w:t>interstate restraining order may be refused to the extent that the order would not, on registration, be capable of enforcement in the Territory.</w:t>
      </w:r>
    </w:p>
    <w:p w:rsidR="004D25F3" w:rsidRPr="00F67E50" w:rsidRDefault="004D25F3" w:rsidP="004D25F3">
      <w:pPr>
        <w:pStyle w:val="subsection"/>
      </w:pPr>
      <w:r w:rsidRPr="00F67E50">
        <w:tab/>
        <w:t>(4)</w:t>
      </w:r>
      <w:r w:rsidRPr="00F67E50">
        <w:tab/>
        <w:t>Registration is to be effected in accordance with the rules of the Supreme Court of the Territory.</w:t>
      </w:r>
    </w:p>
    <w:p w:rsidR="004D25F3" w:rsidRPr="00F67E50" w:rsidRDefault="004D25F3" w:rsidP="004D25F3">
      <w:pPr>
        <w:pStyle w:val="ActHead5"/>
      </w:pPr>
      <w:bookmarkStart w:id="456" w:name="_Toc468716169"/>
      <w:r w:rsidRPr="00541697">
        <w:rPr>
          <w:rStyle w:val="CharSectno"/>
        </w:rPr>
        <w:lastRenderedPageBreak/>
        <w:t>304</w:t>
      </w:r>
      <w:r w:rsidRPr="00F67E50">
        <w:t xml:space="preserve">  Effect of registration</w:t>
      </w:r>
      <w:bookmarkEnd w:id="456"/>
    </w:p>
    <w:p w:rsidR="004D25F3" w:rsidRPr="00F67E50" w:rsidRDefault="004D25F3" w:rsidP="004D25F3">
      <w:pPr>
        <w:pStyle w:val="subsection"/>
      </w:pPr>
      <w:r w:rsidRPr="00F67E50">
        <w:tab/>
        <w:t>(1)</w:t>
      </w:r>
      <w:r w:rsidRPr="00F67E50">
        <w:tab/>
        <w:t xml:space="preserve">An </w:t>
      </w:r>
      <w:r w:rsidR="00F67E50" w:rsidRPr="00F67E50">
        <w:rPr>
          <w:position w:val="6"/>
          <w:sz w:val="16"/>
        </w:rPr>
        <w:t>*</w:t>
      </w:r>
      <w:r w:rsidRPr="00F67E50">
        <w:t xml:space="preserve">interstate restraining order registered in the Supreme Court of a Territory under this </w:t>
      </w:r>
      <w:r w:rsidR="006D005B" w:rsidRPr="00F67E50">
        <w:t>Division</w:t>
      </w:r>
      <w:r w:rsidR="0045776E" w:rsidRPr="00F67E50">
        <w:t xml:space="preserve"> </w:t>
      </w:r>
      <w:r w:rsidRPr="00F67E50">
        <w:t xml:space="preserve">may be enforced in the Territory as if it were a </w:t>
      </w:r>
      <w:r w:rsidR="00F67E50" w:rsidRPr="00F67E50">
        <w:rPr>
          <w:position w:val="6"/>
          <w:sz w:val="16"/>
        </w:rPr>
        <w:t>*</w:t>
      </w:r>
      <w:r w:rsidRPr="00F67E50">
        <w:t>restraining order made at the time of registration.</w:t>
      </w:r>
    </w:p>
    <w:p w:rsidR="004D25F3" w:rsidRPr="00F67E50" w:rsidRDefault="004D25F3" w:rsidP="004D25F3">
      <w:pPr>
        <w:pStyle w:val="subsection"/>
      </w:pPr>
      <w:r w:rsidRPr="00F67E50">
        <w:tab/>
        <w:t>(2)</w:t>
      </w:r>
      <w:r w:rsidRPr="00F67E50">
        <w:tab/>
        <w:t>This Act (other than sections</w:t>
      </w:r>
      <w:r w:rsidR="00F67E50">
        <w:t> </w:t>
      </w:r>
      <w:r w:rsidRPr="00F67E50">
        <w:t xml:space="preserve">33, </w:t>
      </w:r>
      <w:r w:rsidR="00F75DA3" w:rsidRPr="00F67E50">
        <w:t>42 to 45A, 142, 169 and 179SA</w:t>
      </w:r>
      <w:r w:rsidRPr="00F67E50">
        <w:t>, Division</w:t>
      </w:r>
      <w:r w:rsidR="00F67E50">
        <w:t> </w:t>
      </w:r>
      <w:r w:rsidRPr="00F67E50">
        <w:t>5 of Part</w:t>
      </w:r>
      <w:r w:rsidR="00F67E50">
        <w:t> </w:t>
      </w:r>
      <w:r w:rsidRPr="00F67E50">
        <w:t>2</w:t>
      </w:r>
      <w:r w:rsidR="00F67E50">
        <w:noBreakHyphen/>
      </w:r>
      <w:r w:rsidRPr="00F67E50">
        <w:t>1, Part</w:t>
      </w:r>
      <w:r w:rsidR="00F67E50">
        <w:t> </w:t>
      </w:r>
      <w:r w:rsidRPr="00F67E50">
        <w:t>2</w:t>
      </w:r>
      <w:r w:rsidR="00F67E50">
        <w:noBreakHyphen/>
      </w:r>
      <w:r w:rsidRPr="00F67E50">
        <w:t>3 and Division</w:t>
      </w:r>
      <w:r w:rsidR="00F67E50">
        <w:t> </w:t>
      </w:r>
      <w:r w:rsidRPr="00F67E50">
        <w:t>4 of Part</w:t>
      </w:r>
      <w:r w:rsidR="00F67E50">
        <w:t> </w:t>
      </w:r>
      <w:r w:rsidRPr="00F67E50">
        <w:t>4</w:t>
      </w:r>
      <w:r w:rsidR="00F67E50">
        <w:noBreakHyphen/>
      </w:r>
      <w:r w:rsidRPr="00F67E50">
        <w:t xml:space="preserve">1) applies in relation to an </w:t>
      </w:r>
      <w:r w:rsidR="00F67E50" w:rsidRPr="00F67E50">
        <w:rPr>
          <w:position w:val="6"/>
          <w:sz w:val="16"/>
        </w:rPr>
        <w:t>*</w:t>
      </w:r>
      <w:r w:rsidRPr="00F67E50">
        <w:t xml:space="preserve">interstate restraining order registered in the Supreme Court of a Territory under this </w:t>
      </w:r>
      <w:r w:rsidR="006D005B" w:rsidRPr="00F67E50">
        <w:t>Division</w:t>
      </w:r>
      <w:r w:rsidR="0045776E" w:rsidRPr="00F67E50">
        <w:t xml:space="preserve"> </w:t>
      </w:r>
      <w:r w:rsidRPr="00F67E50">
        <w:t xml:space="preserve">as it applies in relation to a </w:t>
      </w:r>
      <w:r w:rsidR="00F67E50" w:rsidRPr="00F67E50">
        <w:rPr>
          <w:position w:val="6"/>
          <w:sz w:val="16"/>
        </w:rPr>
        <w:t>*</w:t>
      </w:r>
      <w:r w:rsidRPr="00F67E50">
        <w:t>restraining order.</w:t>
      </w:r>
    </w:p>
    <w:p w:rsidR="004D25F3" w:rsidRPr="00F67E50" w:rsidRDefault="004D25F3" w:rsidP="004D25F3">
      <w:pPr>
        <w:pStyle w:val="ActHead5"/>
      </w:pPr>
      <w:bookmarkStart w:id="457" w:name="_Toc468716170"/>
      <w:r w:rsidRPr="00541697">
        <w:rPr>
          <w:rStyle w:val="CharSectno"/>
        </w:rPr>
        <w:t>305</w:t>
      </w:r>
      <w:r w:rsidRPr="00F67E50">
        <w:t xml:space="preserve">  Duration of registration</w:t>
      </w:r>
      <w:bookmarkEnd w:id="457"/>
    </w:p>
    <w:p w:rsidR="004D25F3" w:rsidRPr="00F67E50" w:rsidRDefault="004D25F3" w:rsidP="004D25F3">
      <w:pPr>
        <w:pStyle w:val="subsection"/>
      </w:pPr>
      <w:r w:rsidRPr="00F67E50">
        <w:tab/>
      </w:r>
      <w:r w:rsidRPr="00F67E50">
        <w:tab/>
        <w:t xml:space="preserve">An </w:t>
      </w:r>
      <w:r w:rsidR="00F67E50" w:rsidRPr="00F67E50">
        <w:rPr>
          <w:position w:val="6"/>
          <w:sz w:val="16"/>
        </w:rPr>
        <w:t>*</w:t>
      </w:r>
      <w:r w:rsidRPr="00F67E50">
        <w:t>interstate restraining order ceases to be registered under this Act if:</w:t>
      </w:r>
    </w:p>
    <w:p w:rsidR="004D25F3" w:rsidRPr="00F67E50" w:rsidRDefault="004D25F3" w:rsidP="004D25F3">
      <w:pPr>
        <w:pStyle w:val="paragraph"/>
      </w:pPr>
      <w:r w:rsidRPr="00F67E50">
        <w:tab/>
        <w:t>(a)</w:t>
      </w:r>
      <w:r w:rsidRPr="00F67E50">
        <w:tab/>
        <w:t>the court in which it is registered receives notice that it has ceased to be in force in the jurisdiction in which it was made; or</w:t>
      </w:r>
    </w:p>
    <w:p w:rsidR="004D25F3" w:rsidRPr="00F67E50" w:rsidRDefault="004D25F3" w:rsidP="004D25F3">
      <w:pPr>
        <w:pStyle w:val="paragraph"/>
      </w:pPr>
      <w:r w:rsidRPr="00F67E50">
        <w:tab/>
        <w:t>(b)</w:t>
      </w:r>
      <w:r w:rsidRPr="00F67E50">
        <w:tab/>
        <w:t>the registration is cancelled under section</w:t>
      </w:r>
      <w:r w:rsidR="00F67E50">
        <w:t> </w:t>
      </w:r>
      <w:r w:rsidRPr="00F67E50">
        <w:t>306.</w:t>
      </w:r>
    </w:p>
    <w:p w:rsidR="004D25F3" w:rsidRPr="00F67E50" w:rsidRDefault="004D25F3" w:rsidP="004D25F3">
      <w:pPr>
        <w:pStyle w:val="ActHead5"/>
      </w:pPr>
      <w:bookmarkStart w:id="458" w:name="_Toc468716171"/>
      <w:r w:rsidRPr="00541697">
        <w:rPr>
          <w:rStyle w:val="CharSectno"/>
        </w:rPr>
        <w:t>306</w:t>
      </w:r>
      <w:r w:rsidRPr="00F67E50">
        <w:t xml:space="preserve">  Cancellation of registration</w:t>
      </w:r>
      <w:bookmarkEnd w:id="458"/>
    </w:p>
    <w:p w:rsidR="004D25F3" w:rsidRPr="00F67E50" w:rsidRDefault="004D25F3" w:rsidP="004D25F3">
      <w:pPr>
        <w:pStyle w:val="subsection"/>
      </w:pPr>
      <w:r w:rsidRPr="00F67E50">
        <w:tab/>
        <w:t>(1)</w:t>
      </w:r>
      <w:r w:rsidRPr="00F67E50">
        <w:tab/>
        <w:t xml:space="preserve">The registration of an </w:t>
      </w:r>
      <w:r w:rsidR="00F67E50" w:rsidRPr="00F67E50">
        <w:rPr>
          <w:position w:val="6"/>
          <w:sz w:val="16"/>
        </w:rPr>
        <w:t>*</w:t>
      </w:r>
      <w:r w:rsidRPr="00F67E50">
        <w:t xml:space="preserve">interstate restraining order in the Supreme Court of a Territory under this </w:t>
      </w:r>
      <w:r w:rsidR="006D005B" w:rsidRPr="00F67E50">
        <w:t>Division</w:t>
      </w:r>
      <w:r w:rsidR="0045776E" w:rsidRPr="00F67E50">
        <w:t xml:space="preserve"> </w:t>
      </w:r>
      <w:r w:rsidRPr="00F67E50">
        <w:t>may be cancelled by the Supreme Court or a prescribed officer of the Supreme Court if:</w:t>
      </w:r>
    </w:p>
    <w:p w:rsidR="004D25F3" w:rsidRPr="00F67E50" w:rsidRDefault="004D25F3" w:rsidP="004D25F3">
      <w:pPr>
        <w:pStyle w:val="paragraph"/>
      </w:pPr>
      <w:r w:rsidRPr="00F67E50">
        <w:tab/>
        <w:t>(a)</w:t>
      </w:r>
      <w:r w:rsidRPr="00F67E50">
        <w:tab/>
        <w:t>the registration was improperly obtained; or</w:t>
      </w:r>
    </w:p>
    <w:p w:rsidR="004D25F3" w:rsidRPr="00F67E50" w:rsidRDefault="004D25F3" w:rsidP="004D25F3">
      <w:pPr>
        <w:pStyle w:val="paragraph"/>
      </w:pPr>
      <w:r w:rsidRPr="00F67E50">
        <w:tab/>
        <w:t>(b)</w:t>
      </w:r>
      <w:r w:rsidRPr="00F67E50">
        <w:tab/>
        <w:t>particulars of any amendments made to:</w:t>
      </w:r>
    </w:p>
    <w:p w:rsidR="004D25F3" w:rsidRPr="00F67E50" w:rsidRDefault="004D25F3" w:rsidP="004D25F3">
      <w:pPr>
        <w:pStyle w:val="paragraphsub"/>
      </w:pPr>
      <w:r w:rsidRPr="00F67E50">
        <w:tab/>
        <w:t>(i)</w:t>
      </w:r>
      <w:r w:rsidRPr="00F67E50">
        <w:tab/>
        <w:t>the interstate restraining order; or</w:t>
      </w:r>
    </w:p>
    <w:p w:rsidR="004D25F3" w:rsidRPr="00F67E50" w:rsidRDefault="004D25F3" w:rsidP="004D25F3">
      <w:pPr>
        <w:pStyle w:val="paragraphsub"/>
      </w:pPr>
      <w:r w:rsidRPr="00F67E50">
        <w:tab/>
        <w:t>(ii)</w:t>
      </w:r>
      <w:r w:rsidRPr="00F67E50">
        <w:tab/>
        <w:t>any ancillary orders or directions made by a court;</w:t>
      </w:r>
    </w:p>
    <w:p w:rsidR="004D25F3" w:rsidRPr="00F67E50" w:rsidRDefault="004D25F3" w:rsidP="004D25F3">
      <w:pPr>
        <w:pStyle w:val="paragraph"/>
      </w:pPr>
      <w:r w:rsidRPr="00F67E50">
        <w:tab/>
      </w:r>
      <w:r w:rsidRPr="00F67E50">
        <w:tab/>
        <w:t>are not communicated to the Supreme Court in accordance with the requirements of the rules of the Supreme Court.</w:t>
      </w:r>
    </w:p>
    <w:p w:rsidR="004D25F3" w:rsidRPr="00F67E50" w:rsidRDefault="004D25F3" w:rsidP="004D25F3">
      <w:pPr>
        <w:pStyle w:val="subsection"/>
      </w:pPr>
      <w:r w:rsidRPr="00F67E50">
        <w:tab/>
        <w:t>(2)</w:t>
      </w:r>
      <w:r w:rsidRPr="00F67E50">
        <w:tab/>
        <w:t xml:space="preserve">The registration of an </w:t>
      </w:r>
      <w:r w:rsidR="00F67E50" w:rsidRPr="00F67E50">
        <w:rPr>
          <w:position w:val="6"/>
          <w:sz w:val="16"/>
        </w:rPr>
        <w:t>*</w:t>
      </w:r>
      <w:r w:rsidRPr="00F67E50">
        <w:t xml:space="preserve">interstate restraining order in the Supreme Court of a Territory under this </w:t>
      </w:r>
      <w:r w:rsidR="006D005B" w:rsidRPr="00F67E50">
        <w:t>Division</w:t>
      </w:r>
      <w:r w:rsidR="0045776E" w:rsidRPr="00F67E50">
        <w:t xml:space="preserve"> </w:t>
      </w:r>
      <w:r w:rsidRPr="00F67E50">
        <w:t xml:space="preserve">may be cancelled by the </w:t>
      </w:r>
      <w:r w:rsidRPr="00F67E50">
        <w:lastRenderedPageBreak/>
        <w:t>Supreme Court to the extent that the order is not capable of enforcement in the Territory.</w:t>
      </w:r>
    </w:p>
    <w:p w:rsidR="004D25F3" w:rsidRPr="00F67E50" w:rsidRDefault="004D25F3" w:rsidP="004D25F3">
      <w:pPr>
        <w:pStyle w:val="ActHead5"/>
      </w:pPr>
      <w:bookmarkStart w:id="459" w:name="_Toc468716172"/>
      <w:r w:rsidRPr="00541697">
        <w:rPr>
          <w:rStyle w:val="CharSectno"/>
        </w:rPr>
        <w:t>307</w:t>
      </w:r>
      <w:r w:rsidRPr="00F67E50">
        <w:t xml:space="preserve">  Charge on property subject to registered interstate restraining order</w:t>
      </w:r>
      <w:bookmarkEnd w:id="459"/>
    </w:p>
    <w:p w:rsidR="004D25F3" w:rsidRPr="00F67E50" w:rsidRDefault="004D25F3" w:rsidP="004D25F3">
      <w:pPr>
        <w:pStyle w:val="subsection"/>
      </w:pPr>
      <w:r w:rsidRPr="00F67E50">
        <w:tab/>
        <w:t>(1)</w:t>
      </w:r>
      <w:r w:rsidRPr="00F67E50">
        <w:tab/>
        <w:t>If:</w:t>
      </w:r>
    </w:p>
    <w:p w:rsidR="004D25F3" w:rsidRPr="00F67E50" w:rsidRDefault="004D25F3" w:rsidP="004D25F3">
      <w:pPr>
        <w:pStyle w:val="paragraph"/>
      </w:pPr>
      <w:r w:rsidRPr="00F67E50">
        <w:tab/>
        <w:t>(a)</w:t>
      </w:r>
      <w:r w:rsidRPr="00F67E50">
        <w:tab/>
        <w:t xml:space="preserve">an </w:t>
      </w:r>
      <w:r w:rsidR="00F67E50" w:rsidRPr="00F67E50">
        <w:rPr>
          <w:position w:val="6"/>
          <w:sz w:val="16"/>
        </w:rPr>
        <w:t>*</w:t>
      </w:r>
      <w:r w:rsidRPr="00F67E50">
        <w:t xml:space="preserve">interstate restraining order is made against property in relation to a person’s conviction of an </w:t>
      </w:r>
      <w:r w:rsidR="00F67E50" w:rsidRPr="00F67E50">
        <w:rPr>
          <w:position w:val="6"/>
          <w:sz w:val="16"/>
        </w:rPr>
        <w:t>*</w:t>
      </w:r>
      <w:r w:rsidRPr="00F67E50">
        <w:t>interstate indictable offence or in relation to the charging, or proposed charging, of a person with an interstate indictable offence; and</w:t>
      </w:r>
    </w:p>
    <w:p w:rsidR="004D25F3" w:rsidRPr="00F67E50" w:rsidRDefault="004D25F3" w:rsidP="004D25F3">
      <w:pPr>
        <w:pStyle w:val="paragraph"/>
      </w:pPr>
      <w:r w:rsidRPr="00F67E50">
        <w:tab/>
        <w:t>(b)</w:t>
      </w:r>
      <w:r w:rsidRPr="00F67E50">
        <w:tab/>
        <w:t xml:space="preserve">an </w:t>
      </w:r>
      <w:r w:rsidR="00F67E50" w:rsidRPr="00F67E50">
        <w:rPr>
          <w:position w:val="6"/>
          <w:sz w:val="16"/>
        </w:rPr>
        <w:t>*</w:t>
      </w:r>
      <w:r w:rsidRPr="00F67E50">
        <w:t xml:space="preserve">interstate pecuniary penalty order is made against the person in relation to the person’s conviction of that offence or an interstate indictable offence that is a </w:t>
      </w:r>
      <w:r w:rsidR="00F67E50" w:rsidRPr="00F67E50">
        <w:rPr>
          <w:position w:val="6"/>
          <w:sz w:val="16"/>
        </w:rPr>
        <w:t>*</w:t>
      </w:r>
      <w:r w:rsidRPr="00F67E50">
        <w:t>related offence; and</w:t>
      </w:r>
    </w:p>
    <w:p w:rsidR="004D25F3" w:rsidRPr="00F67E50" w:rsidRDefault="004D25F3" w:rsidP="004D25F3">
      <w:pPr>
        <w:pStyle w:val="paragraph"/>
      </w:pPr>
      <w:r w:rsidRPr="00F67E50">
        <w:tab/>
        <w:t>(c)</w:t>
      </w:r>
      <w:r w:rsidRPr="00F67E50">
        <w:tab/>
        <w:t xml:space="preserve">the interstate restraining order is registered under this </w:t>
      </w:r>
      <w:r w:rsidR="006D005B" w:rsidRPr="00F67E50">
        <w:t>Division</w:t>
      </w:r>
      <w:r w:rsidR="0045776E" w:rsidRPr="00F67E50">
        <w:t xml:space="preserve"> </w:t>
      </w:r>
      <w:r w:rsidRPr="00F67E50">
        <w:t>in the Supreme Court of a Territory; and</w:t>
      </w:r>
    </w:p>
    <w:p w:rsidR="004D25F3" w:rsidRPr="00F67E50" w:rsidRDefault="004D25F3" w:rsidP="004D25F3">
      <w:pPr>
        <w:pStyle w:val="paragraph"/>
      </w:pPr>
      <w:r w:rsidRPr="00F67E50">
        <w:tab/>
        <w:t>(d)</w:t>
      </w:r>
      <w:r w:rsidRPr="00F67E50">
        <w:tab/>
        <w:t xml:space="preserve">the interstate pecuniary penalty order is registered in a court of the Territory under the </w:t>
      </w:r>
      <w:r w:rsidRPr="00F67E50">
        <w:rPr>
          <w:i/>
        </w:rPr>
        <w:t>Service and Execution of Process Act 1992</w:t>
      </w:r>
      <w:r w:rsidRPr="00F67E50">
        <w:t>;</w:t>
      </w:r>
    </w:p>
    <w:p w:rsidR="004D25F3" w:rsidRPr="00F67E50" w:rsidRDefault="004D25F3" w:rsidP="004D25F3">
      <w:pPr>
        <w:pStyle w:val="subsection2"/>
      </w:pPr>
      <w:r w:rsidRPr="00F67E50">
        <w:t xml:space="preserve">then, upon the registration referred to in </w:t>
      </w:r>
      <w:r w:rsidR="00F67E50">
        <w:t>paragraph (</w:t>
      </w:r>
      <w:r w:rsidRPr="00F67E50">
        <w:t xml:space="preserve">c) or the registration referred to in </w:t>
      </w:r>
      <w:r w:rsidR="00F67E50">
        <w:t>paragraph (</w:t>
      </w:r>
      <w:r w:rsidRPr="00F67E50">
        <w:t>d</w:t>
      </w:r>
      <w:r w:rsidR="006D005B" w:rsidRPr="00F67E50">
        <w:t>) (w</w:t>
      </w:r>
      <w:r w:rsidRPr="00F67E50">
        <w:t>hichever last occurs), a charge is created on the property to secure payment of the amount due under the interstate pecuniary penalty order.</w:t>
      </w:r>
    </w:p>
    <w:p w:rsidR="004D25F3" w:rsidRPr="00F67E50" w:rsidRDefault="004D25F3" w:rsidP="004D25F3">
      <w:pPr>
        <w:pStyle w:val="subsection"/>
      </w:pPr>
      <w:r w:rsidRPr="00F67E50">
        <w:tab/>
        <w:t>(2)</w:t>
      </w:r>
      <w:r w:rsidRPr="00F67E50">
        <w:tab/>
        <w:t xml:space="preserve">If a charge is created by </w:t>
      </w:r>
      <w:r w:rsidR="00F67E50">
        <w:t>subsection (</w:t>
      </w:r>
      <w:r w:rsidRPr="00F67E50">
        <w:t xml:space="preserve">1) on property of a person to secure payment of the amount due under an </w:t>
      </w:r>
      <w:r w:rsidR="00F67E50" w:rsidRPr="00F67E50">
        <w:rPr>
          <w:position w:val="6"/>
          <w:sz w:val="16"/>
        </w:rPr>
        <w:t>*</w:t>
      </w:r>
      <w:r w:rsidRPr="00F67E50">
        <w:t>interstate pecuniary penalty order, the charge ceases to have effect in respect of the property:</w:t>
      </w:r>
    </w:p>
    <w:p w:rsidR="004D25F3" w:rsidRPr="00F67E50" w:rsidRDefault="004D25F3" w:rsidP="004D25F3">
      <w:pPr>
        <w:pStyle w:val="paragraph"/>
      </w:pPr>
      <w:r w:rsidRPr="00F67E50">
        <w:tab/>
        <w:t>(a)</w:t>
      </w:r>
      <w:r w:rsidRPr="00F67E50">
        <w:tab/>
        <w:t xml:space="preserve">upon the </w:t>
      </w:r>
      <w:r w:rsidR="00F67E50" w:rsidRPr="00F67E50">
        <w:rPr>
          <w:position w:val="6"/>
          <w:sz w:val="16"/>
        </w:rPr>
        <w:t>*</w:t>
      </w:r>
      <w:r w:rsidRPr="00F67E50">
        <w:t>quashing of the conviction in relation to which the interstate pecuniary penalty order was made; or</w:t>
      </w:r>
    </w:p>
    <w:p w:rsidR="004D25F3" w:rsidRPr="00F67E50" w:rsidRDefault="004D25F3" w:rsidP="004D25F3">
      <w:pPr>
        <w:pStyle w:val="paragraph"/>
      </w:pPr>
      <w:r w:rsidRPr="00F67E50">
        <w:tab/>
        <w:t>(b)</w:t>
      </w:r>
      <w:r w:rsidRPr="00F67E50">
        <w:tab/>
        <w:t>upon the discharge of the interstate pecuniary penalty order by a court hearing an appeal against the making of the order; or</w:t>
      </w:r>
    </w:p>
    <w:p w:rsidR="004D25F3" w:rsidRPr="00F67E50" w:rsidRDefault="004D25F3" w:rsidP="004D25F3">
      <w:pPr>
        <w:pStyle w:val="paragraph"/>
      </w:pPr>
      <w:r w:rsidRPr="00F67E50">
        <w:lastRenderedPageBreak/>
        <w:tab/>
        <w:t>(c)</w:t>
      </w:r>
      <w:r w:rsidRPr="00F67E50">
        <w:tab/>
        <w:t>upon payment of the amount due under the interstate pecuniary penalty order; or</w:t>
      </w:r>
    </w:p>
    <w:p w:rsidR="004D25F3" w:rsidRPr="00F67E50" w:rsidRDefault="004D25F3" w:rsidP="004D25F3">
      <w:pPr>
        <w:pStyle w:val="paragraph"/>
      </w:pPr>
      <w:r w:rsidRPr="00F67E50">
        <w:tab/>
        <w:t>(d)</w:t>
      </w:r>
      <w:r w:rsidRPr="00F67E50">
        <w:tab/>
        <w:t>upon the sale or other disposition of the property:</w:t>
      </w:r>
    </w:p>
    <w:p w:rsidR="004D25F3" w:rsidRPr="00F67E50" w:rsidRDefault="004D25F3" w:rsidP="004D25F3">
      <w:pPr>
        <w:pStyle w:val="paragraphsub"/>
      </w:pPr>
      <w:r w:rsidRPr="00F67E50">
        <w:tab/>
        <w:t>(i)</w:t>
      </w:r>
      <w:r w:rsidRPr="00F67E50">
        <w:tab/>
        <w:t xml:space="preserve">under an order made by a court under the </w:t>
      </w:r>
      <w:r w:rsidR="00F67E50" w:rsidRPr="00F67E50">
        <w:rPr>
          <w:position w:val="6"/>
          <w:sz w:val="16"/>
        </w:rPr>
        <w:t>*</w:t>
      </w:r>
      <w:r w:rsidRPr="00F67E50">
        <w:t>corresponding law of the State or Territory in which the interstate pecuniary penalty order was made; or</w:t>
      </w:r>
    </w:p>
    <w:p w:rsidR="004D25F3" w:rsidRPr="00F67E50" w:rsidRDefault="004D25F3" w:rsidP="004D25F3">
      <w:pPr>
        <w:pStyle w:val="paragraphsub"/>
      </w:pPr>
      <w:r w:rsidRPr="00F67E50">
        <w:tab/>
        <w:t>(ii)</w:t>
      </w:r>
      <w:r w:rsidRPr="00F67E50">
        <w:tab/>
        <w:t>by the owner of the property with the consent of the court that made the interstate pecuniary penalty order; or</w:t>
      </w:r>
    </w:p>
    <w:p w:rsidR="004D25F3" w:rsidRPr="00F67E50" w:rsidRDefault="004D25F3" w:rsidP="004D25F3">
      <w:pPr>
        <w:pStyle w:val="paragraphsub"/>
      </w:pPr>
      <w:r w:rsidRPr="00F67E50">
        <w:tab/>
        <w:t>(iii)</w:t>
      </w:r>
      <w:r w:rsidRPr="00F67E50">
        <w:tab/>
        <w:t xml:space="preserve">where the </w:t>
      </w:r>
      <w:r w:rsidR="00F67E50" w:rsidRPr="00F67E50">
        <w:rPr>
          <w:position w:val="6"/>
          <w:sz w:val="16"/>
        </w:rPr>
        <w:t>*</w:t>
      </w:r>
      <w:r w:rsidRPr="00F67E50">
        <w:t>interstate restraining order directed a person to take control of the property—by the owner of the property with the consent of that person; or</w:t>
      </w:r>
    </w:p>
    <w:p w:rsidR="004D25F3" w:rsidRPr="00F67E50" w:rsidRDefault="004D25F3" w:rsidP="004D25F3">
      <w:pPr>
        <w:pStyle w:val="paragraph"/>
      </w:pPr>
      <w:r w:rsidRPr="00F67E50">
        <w:tab/>
        <w:t>(e)</w:t>
      </w:r>
      <w:r w:rsidRPr="00F67E50">
        <w:tab/>
        <w:t>upon the sale of the property to a purchaser in good faith for value who, at the time of purchase, has no notice of the charge;</w:t>
      </w:r>
    </w:p>
    <w:p w:rsidR="004D25F3" w:rsidRPr="00F67E50" w:rsidRDefault="004D25F3" w:rsidP="004D25F3">
      <w:pPr>
        <w:pStyle w:val="subsection2"/>
      </w:pPr>
      <w:r w:rsidRPr="00F67E50">
        <w:t>whichever first occurs.</w:t>
      </w:r>
    </w:p>
    <w:p w:rsidR="004D25F3" w:rsidRPr="00F67E50" w:rsidRDefault="004D25F3" w:rsidP="004D25F3">
      <w:pPr>
        <w:pStyle w:val="subsection"/>
      </w:pPr>
      <w:r w:rsidRPr="00F67E50">
        <w:tab/>
        <w:t>(3)</w:t>
      </w:r>
      <w:r w:rsidRPr="00F67E50">
        <w:tab/>
        <w:t xml:space="preserve">A charge created on property by </w:t>
      </w:r>
      <w:r w:rsidR="00F67E50">
        <w:t>subsection (</w:t>
      </w:r>
      <w:r w:rsidRPr="00F67E50">
        <w:t>1):</w:t>
      </w:r>
    </w:p>
    <w:p w:rsidR="004D25F3" w:rsidRPr="00F67E50" w:rsidRDefault="004D25F3" w:rsidP="004D25F3">
      <w:pPr>
        <w:pStyle w:val="paragraph"/>
      </w:pPr>
      <w:r w:rsidRPr="00F67E50">
        <w:tab/>
        <w:t>(a)</w:t>
      </w:r>
      <w:r w:rsidRPr="00F67E50">
        <w:tab/>
        <w:t xml:space="preserve">is subject to every </w:t>
      </w:r>
      <w:r w:rsidR="00F67E50" w:rsidRPr="00F67E50">
        <w:rPr>
          <w:position w:val="6"/>
          <w:sz w:val="16"/>
        </w:rPr>
        <w:t>*</w:t>
      </w:r>
      <w:r w:rsidRPr="00F67E50">
        <w:t>encumbrance on the property</w:t>
      </w:r>
      <w:r w:rsidR="009A238D" w:rsidRPr="00F67E50">
        <w:t xml:space="preserve"> (other than an encumbrance in which the person convicted of the offence has an </w:t>
      </w:r>
      <w:r w:rsidR="00F67E50" w:rsidRPr="00F67E50">
        <w:rPr>
          <w:position w:val="6"/>
          <w:sz w:val="16"/>
        </w:rPr>
        <w:t>*</w:t>
      </w:r>
      <w:r w:rsidR="009A238D" w:rsidRPr="00F67E50">
        <w:t>interest)</w:t>
      </w:r>
      <w:r w:rsidRPr="00F67E50">
        <w:t xml:space="preserve"> that came into existence before the charge and that would, apart from this subsection, have priority over the charge; and</w:t>
      </w:r>
    </w:p>
    <w:p w:rsidR="004D25F3" w:rsidRPr="00F67E50" w:rsidRDefault="004D25F3" w:rsidP="004D25F3">
      <w:pPr>
        <w:pStyle w:val="paragraph"/>
      </w:pPr>
      <w:r w:rsidRPr="00F67E50">
        <w:tab/>
        <w:t>(b)</w:t>
      </w:r>
      <w:r w:rsidRPr="00F67E50">
        <w:tab/>
        <w:t>has priority over all other encumbrances; and</w:t>
      </w:r>
    </w:p>
    <w:p w:rsidR="004D25F3" w:rsidRPr="00F67E50" w:rsidRDefault="004D25F3" w:rsidP="004D25F3">
      <w:pPr>
        <w:pStyle w:val="paragraph"/>
      </w:pPr>
      <w:r w:rsidRPr="00F67E50">
        <w:tab/>
        <w:t>(c)</w:t>
      </w:r>
      <w:r w:rsidRPr="00F67E50">
        <w:tab/>
        <w:t xml:space="preserve">subject to </w:t>
      </w:r>
      <w:r w:rsidR="00F67E50">
        <w:t>subsection (</w:t>
      </w:r>
      <w:r w:rsidRPr="00F67E50">
        <w:t>2), is not affected by any change of ownership of the property.</w:t>
      </w:r>
    </w:p>
    <w:p w:rsidR="00F72E37" w:rsidRPr="00F67E50" w:rsidRDefault="00F72E37" w:rsidP="00F72E37">
      <w:pPr>
        <w:pStyle w:val="subsection"/>
      </w:pPr>
      <w:r w:rsidRPr="00F67E50">
        <w:tab/>
        <w:t>(3A)</w:t>
      </w:r>
      <w:r w:rsidRPr="00F67E50">
        <w:tab/>
        <w:t>Subsection</w:t>
      </w:r>
      <w:r w:rsidR="00F67E50">
        <w:t> </w:t>
      </w:r>
      <w:r w:rsidRPr="00F67E50">
        <w:t xml:space="preserve">73(2) of the </w:t>
      </w:r>
      <w:r w:rsidRPr="00F67E50">
        <w:rPr>
          <w:i/>
        </w:rPr>
        <w:t>Personal Property Securities Act 2009</w:t>
      </w:r>
      <w:r w:rsidRPr="00F67E50">
        <w:t xml:space="preserve"> applies to a charge created by </w:t>
      </w:r>
      <w:r w:rsidR="00F67E50">
        <w:t>subsection (</w:t>
      </w:r>
      <w:r w:rsidRPr="00F67E50">
        <w:t>1</w:t>
      </w:r>
      <w:r w:rsidR="006D005B" w:rsidRPr="00F67E50">
        <w:t>) (t</w:t>
      </w:r>
      <w:r w:rsidRPr="00F67E50">
        <w:t>o the extent, if any, to which that Act applies in relation to the property charged).</w:t>
      </w:r>
    </w:p>
    <w:p w:rsidR="00F72E37" w:rsidRPr="00F67E50" w:rsidRDefault="00F72E37" w:rsidP="00F72E37">
      <w:pPr>
        <w:pStyle w:val="notetext"/>
      </w:pPr>
      <w:r w:rsidRPr="00F67E50">
        <w:t>Note 1:</w:t>
      </w:r>
      <w:r w:rsidRPr="00F67E50">
        <w:tab/>
        <w:t xml:space="preserve">The effect of this subsection is that the priority between the charge and a security interest in the property to which the </w:t>
      </w:r>
      <w:r w:rsidRPr="00F67E50">
        <w:rPr>
          <w:i/>
        </w:rPr>
        <w:t>Personal Property Securities Act 2009</w:t>
      </w:r>
      <w:r w:rsidRPr="00F67E50">
        <w:t xml:space="preserve"> applies is to be determined in accordance with this Act rather than the </w:t>
      </w:r>
      <w:r w:rsidRPr="00F67E50">
        <w:rPr>
          <w:i/>
        </w:rPr>
        <w:t>Personal Property Securities Act 2009</w:t>
      </w:r>
      <w:r w:rsidRPr="00F67E50">
        <w:t>.</w:t>
      </w:r>
    </w:p>
    <w:p w:rsidR="00F72E37" w:rsidRPr="00F67E50" w:rsidRDefault="00F72E37" w:rsidP="00F72E37">
      <w:pPr>
        <w:pStyle w:val="notetext"/>
      </w:pPr>
      <w:r w:rsidRPr="00F67E50">
        <w:lastRenderedPageBreak/>
        <w:t>Note 2:</w:t>
      </w:r>
      <w:r w:rsidRPr="00F67E50">
        <w:tab/>
        <w:t>Subsection</w:t>
      </w:r>
      <w:r w:rsidR="00F67E50">
        <w:t> </w:t>
      </w:r>
      <w:r w:rsidRPr="00F67E50">
        <w:t xml:space="preserve">73(2) of the </w:t>
      </w:r>
      <w:r w:rsidRPr="00F67E50">
        <w:rPr>
          <w:i/>
        </w:rPr>
        <w:t>Personal Property Securities Act 2009</w:t>
      </w:r>
      <w:r w:rsidRPr="00F67E50">
        <w:t xml:space="preserve"> applies to charges created by </w:t>
      </w:r>
      <w:r w:rsidR="00F67E50">
        <w:t>subsection (</w:t>
      </w:r>
      <w:r w:rsidRPr="00F67E50">
        <w:t xml:space="preserve">1) after the commencement of </w:t>
      </w:r>
      <w:r w:rsidR="00F67E50">
        <w:t>subsection (</w:t>
      </w:r>
      <w:r w:rsidRPr="00F67E50">
        <w:t>3A</w:t>
      </w:r>
      <w:r w:rsidR="006D005B" w:rsidRPr="00F67E50">
        <w:t>) (w</w:t>
      </w:r>
      <w:r w:rsidRPr="00F67E50">
        <w:t xml:space="preserve">hich is at the registration commencement time within the meaning of the </w:t>
      </w:r>
      <w:r w:rsidRPr="00F67E50">
        <w:rPr>
          <w:i/>
        </w:rPr>
        <w:t>Personal Property Securities Act 2009</w:t>
      </w:r>
      <w:r w:rsidRPr="00F67E50">
        <w:t>).</w:t>
      </w:r>
    </w:p>
    <w:p w:rsidR="004D25F3" w:rsidRPr="00F67E50" w:rsidRDefault="004D25F3" w:rsidP="004D25F3">
      <w:pPr>
        <w:pStyle w:val="subsection"/>
      </w:pPr>
      <w:r w:rsidRPr="00F67E50">
        <w:tab/>
        <w:t>(4)</w:t>
      </w:r>
      <w:r w:rsidRPr="00F67E50">
        <w:tab/>
        <w:t>If:</w:t>
      </w:r>
    </w:p>
    <w:p w:rsidR="004D25F3" w:rsidRPr="00F67E50" w:rsidRDefault="004D25F3" w:rsidP="004D25F3">
      <w:pPr>
        <w:pStyle w:val="paragraph"/>
      </w:pPr>
      <w:r w:rsidRPr="00F67E50">
        <w:tab/>
        <w:t>(a)</w:t>
      </w:r>
      <w:r w:rsidRPr="00F67E50">
        <w:tab/>
        <w:t xml:space="preserve">a charge is created by </w:t>
      </w:r>
      <w:r w:rsidR="00F67E50">
        <w:t>subsection (</w:t>
      </w:r>
      <w:r w:rsidRPr="00F67E50">
        <w:t>1) on property of a particular kind; and</w:t>
      </w:r>
    </w:p>
    <w:p w:rsidR="004D25F3" w:rsidRPr="00F67E50" w:rsidRDefault="004D25F3" w:rsidP="004D25F3">
      <w:pPr>
        <w:pStyle w:val="paragraph"/>
      </w:pPr>
      <w:r w:rsidRPr="00F67E50">
        <w:tab/>
        <w:t>(b)</w:t>
      </w:r>
      <w:r w:rsidRPr="00F67E50">
        <w:tab/>
        <w:t>the provisions of any law of the Commonwealth or of a State or Territory provide for the registration of title to, or charges over, property of that kind:</w:t>
      </w:r>
    </w:p>
    <w:p w:rsidR="004D25F3" w:rsidRPr="00F67E50" w:rsidRDefault="004D25F3" w:rsidP="004D25F3">
      <w:pPr>
        <w:pStyle w:val="subsection2"/>
      </w:pPr>
      <w:r w:rsidRPr="00F67E50">
        <w:t>then:</w:t>
      </w:r>
    </w:p>
    <w:p w:rsidR="004D25F3" w:rsidRPr="00F67E50" w:rsidRDefault="004D25F3" w:rsidP="004D25F3">
      <w:pPr>
        <w:pStyle w:val="paragraph"/>
      </w:pPr>
      <w:r w:rsidRPr="00F67E50">
        <w:tab/>
        <w:t>(c)</w:t>
      </w:r>
      <w:r w:rsidRPr="00F67E50">
        <w:tab/>
        <w:t xml:space="preserve">the </w:t>
      </w:r>
      <w:r w:rsidR="00F67E50" w:rsidRPr="00F67E50">
        <w:rPr>
          <w:position w:val="6"/>
          <w:sz w:val="16"/>
        </w:rPr>
        <w:t>*</w:t>
      </w:r>
      <w:r w:rsidRPr="00F67E50">
        <w:t xml:space="preserve">Official Trustee or </w:t>
      </w:r>
      <w:r w:rsidR="0077756B" w:rsidRPr="00F67E50">
        <w:t xml:space="preserve">a </w:t>
      </w:r>
      <w:r w:rsidR="00F67E50" w:rsidRPr="00F67E50">
        <w:rPr>
          <w:position w:val="6"/>
          <w:sz w:val="16"/>
        </w:rPr>
        <w:t>*</w:t>
      </w:r>
      <w:r w:rsidR="0077756B" w:rsidRPr="00F67E50">
        <w:t>proceeds of crime authority</w:t>
      </w:r>
      <w:r w:rsidRPr="00F67E50">
        <w:t xml:space="preserve"> may cause the charge so created to be registered under the provisions of that law; and</w:t>
      </w:r>
    </w:p>
    <w:p w:rsidR="004D25F3" w:rsidRPr="00F67E50" w:rsidRDefault="004D25F3" w:rsidP="004D25F3">
      <w:pPr>
        <w:pStyle w:val="paragraph"/>
      </w:pPr>
      <w:r w:rsidRPr="00F67E50">
        <w:tab/>
        <w:t>(d)</w:t>
      </w:r>
      <w:r w:rsidRPr="00F67E50">
        <w:tab/>
        <w:t xml:space="preserve">if the charge is so registered—a person who purchases or otherwise acquires an </w:t>
      </w:r>
      <w:r w:rsidR="00F67E50" w:rsidRPr="00F67E50">
        <w:rPr>
          <w:position w:val="6"/>
          <w:sz w:val="16"/>
        </w:rPr>
        <w:t>*</w:t>
      </w:r>
      <w:r w:rsidRPr="00F67E50">
        <w:t xml:space="preserve">interest in the property after the registration of the charge is, for the purposes of </w:t>
      </w:r>
      <w:r w:rsidR="00F67E50">
        <w:t>paragraph (</w:t>
      </w:r>
      <w:r w:rsidRPr="00F67E50">
        <w:t>2)(e), taken to have notice of the charge at the time of the purchase or acquisition.</w:t>
      </w:r>
    </w:p>
    <w:p w:rsidR="00716954" w:rsidRPr="00F67E50" w:rsidRDefault="00716954" w:rsidP="00716954">
      <w:pPr>
        <w:pStyle w:val="subsection"/>
        <w:keepNext/>
      </w:pPr>
      <w:r w:rsidRPr="00F67E50">
        <w:tab/>
        <w:t>(5)</w:t>
      </w:r>
      <w:r w:rsidRPr="00F67E50">
        <w:tab/>
        <w:t>In this section:</w:t>
      </w:r>
    </w:p>
    <w:p w:rsidR="00716954" w:rsidRPr="00F67E50" w:rsidRDefault="00716954" w:rsidP="00716954">
      <w:pPr>
        <w:pStyle w:val="Definition"/>
      </w:pPr>
      <w:r w:rsidRPr="00F67E50">
        <w:rPr>
          <w:b/>
          <w:i/>
        </w:rPr>
        <w:t>registration</w:t>
      </w:r>
      <w:r w:rsidRPr="00F67E50">
        <w:t xml:space="preserve"> of a charge on a particular kind of personal property within the meaning of the </w:t>
      </w:r>
      <w:r w:rsidRPr="00F67E50">
        <w:rPr>
          <w:i/>
        </w:rPr>
        <w:t xml:space="preserve">Personal Property Securities Act 2009 </w:t>
      </w:r>
      <w:r w:rsidRPr="00F67E50">
        <w:t>includes the registration of data in relation to that kind of property for the purposes of paragraph</w:t>
      </w:r>
      <w:r w:rsidR="00F67E50">
        <w:t> </w:t>
      </w:r>
      <w:r w:rsidRPr="00F67E50">
        <w:t>148(c) of that Act.</w:t>
      </w:r>
    </w:p>
    <w:p w:rsidR="00716954" w:rsidRPr="00F67E50" w:rsidRDefault="00716954" w:rsidP="00716954">
      <w:pPr>
        <w:pStyle w:val="notetext"/>
      </w:pPr>
      <w:r w:rsidRPr="00F67E50">
        <w:t>Note:</w:t>
      </w:r>
      <w:r w:rsidRPr="00F67E50">
        <w:tab/>
        <w:t xml:space="preserve">The </w:t>
      </w:r>
      <w:r w:rsidRPr="00F67E50">
        <w:rPr>
          <w:i/>
        </w:rPr>
        <w:t>Personal Property Securities Act 2009</w:t>
      </w:r>
      <w:r w:rsidRPr="00F67E50">
        <w:t xml:space="preserve"> provides for the registration of such data if regulations are made for the purposes of paragraph</w:t>
      </w:r>
      <w:r w:rsidR="00F67E50">
        <w:t> </w:t>
      </w:r>
      <w:r w:rsidRPr="00F67E50">
        <w:t>148(c) of that Act.</w:t>
      </w:r>
    </w:p>
    <w:p w:rsidR="004D25F3" w:rsidRPr="00F67E50" w:rsidRDefault="004D25F3" w:rsidP="004D25F3">
      <w:pPr>
        <w:pStyle w:val="ActHead5"/>
      </w:pPr>
      <w:bookmarkStart w:id="460" w:name="_Toc468716173"/>
      <w:r w:rsidRPr="00541697">
        <w:rPr>
          <w:rStyle w:val="CharSectno"/>
        </w:rPr>
        <w:t>308</w:t>
      </w:r>
      <w:r w:rsidRPr="00F67E50">
        <w:t xml:space="preserve">  Powers of Official Trustee in relation to interstate restraining orders</w:t>
      </w:r>
      <w:bookmarkEnd w:id="460"/>
    </w:p>
    <w:p w:rsidR="004D25F3" w:rsidRPr="00F67E50" w:rsidRDefault="004D25F3" w:rsidP="004D25F3">
      <w:pPr>
        <w:pStyle w:val="subsection"/>
      </w:pPr>
      <w:r w:rsidRPr="00F67E50">
        <w:tab/>
      </w:r>
      <w:r w:rsidRPr="00F67E50">
        <w:tab/>
        <w:t>If:</w:t>
      </w:r>
    </w:p>
    <w:p w:rsidR="004D25F3" w:rsidRPr="00F67E50" w:rsidRDefault="004D25F3" w:rsidP="004D25F3">
      <w:pPr>
        <w:pStyle w:val="paragraph"/>
      </w:pPr>
      <w:r w:rsidRPr="00F67E50">
        <w:tab/>
        <w:t>(a)</w:t>
      </w:r>
      <w:r w:rsidRPr="00F67E50">
        <w:tab/>
        <w:t xml:space="preserve">an </w:t>
      </w:r>
      <w:r w:rsidR="00F67E50" w:rsidRPr="00F67E50">
        <w:rPr>
          <w:position w:val="6"/>
          <w:sz w:val="16"/>
        </w:rPr>
        <w:t>*</w:t>
      </w:r>
      <w:r w:rsidRPr="00F67E50">
        <w:t>interstate restraining order is registered in the Supreme Court of a Territory under this Division; and</w:t>
      </w:r>
    </w:p>
    <w:p w:rsidR="004D25F3" w:rsidRPr="00F67E50" w:rsidRDefault="004D25F3" w:rsidP="004D25F3">
      <w:pPr>
        <w:pStyle w:val="paragraph"/>
      </w:pPr>
      <w:r w:rsidRPr="00F67E50">
        <w:lastRenderedPageBreak/>
        <w:tab/>
        <w:t>(b)</w:t>
      </w:r>
      <w:r w:rsidRPr="00F67E50">
        <w:tab/>
        <w:t xml:space="preserve">the interstate restraining order directs an official of a State or a </w:t>
      </w:r>
      <w:r w:rsidR="00F67E50" w:rsidRPr="00F67E50">
        <w:rPr>
          <w:position w:val="6"/>
          <w:sz w:val="16"/>
        </w:rPr>
        <w:t>*</w:t>
      </w:r>
      <w:r w:rsidRPr="00F67E50">
        <w:t>self</w:t>
      </w:r>
      <w:r w:rsidR="00F67E50">
        <w:noBreakHyphen/>
      </w:r>
      <w:r w:rsidRPr="00F67E50">
        <w:t>governing Territory to take control of property;</w:t>
      </w:r>
    </w:p>
    <w:p w:rsidR="004D25F3" w:rsidRPr="00F67E50" w:rsidRDefault="004D25F3" w:rsidP="004D25F3">
      <w:pPr>
        <w:pStyle w:val="subsection2"/>
      </w:pPr>
      <w:r w:rsidRPr="00F67E50">
        <w:t xml:space="preserve">the </w:t>
      </w:r>
      <w:r w:rsidR="00F67E50" w:rsidRPr="00F67E50">
        <w:rPr>
          <w:position w:val="6"/>
          <w:sz w:val="16"/>
        </w:rPr>
        <w:t>*</w:t>
      </w:r>
      <w:r w:rsidRPr="00F67E50">
        <w:t>Official Trustee may, with the agreement of the official, exercise the same powers in relation to the property that the official would have been able to exercise if the property were located in that State or self</w:t>
      </w:r>
      <w:r w:rsidR="00F67E50">
        <w:noBreakHyphen/>
      </w:r>
      <w:r w:rsidRPr="00F67E50">
        <w:t>governing Territory.</w:t>
      </w:r>
    </w:p>
    <w:p w:rsidR="004D25F3" w:rsidRPr="00F67E50" w:rsidRDefault="004D25F3" w:rsidP="0045776E">
      <w:pPr>
        <w:pStyle w:val="ActHead3"/>
        <w:pageBreakBefore/>
      </w:pPr>
      <w:bookmarkStart w:id="461" w:name="_Toc468716174"/>
      <w:r w:rsidRPr="00541697">
        <w:rPr>
          <w:rStyle w:val="CharDivNo"/>
        </w:rPr>
        <w:lastRenderedPageBreak/>
        <w:t>Division</w:t>
      </w:r>
      <w:r w:rsidR="00F67E50" w:rsidRPr="00541697">
        <w:rPr>
          <w:rStyle w:val="CharDivNo"/>
        </w:rPr>
        <w:t> </w:t>
      </w:r>
      <w:r w:rsidRPr="00541697">
        <w:rPr>
          <w:rStyle w:val="CharDivNo"/>
        </w:rPr>
        <w:t>2</w:t>
      </w:r>
      <w:r w:rsidRPr="00F67E50">
        <w:t>—</w:t>
      </w:r>
      <w:r w:rsidRPr="00541697">
        <w:rPr>
          <w:rStyle w:val="CharDivText"/>
        </w:rPr>
        <w:t>Interstate forfeiture orders</w:t>
      </w:r>
      <w:bookmarkEnd w:id="461"/>
    </w:p>
    <w:p w:rsidR="004D25F3" w:rsidRPr="00F67E50" w:rsidRDefault="004D25F3" w:rsidP="004D25F3">
      <w:pPr>
        <w:pStyle w:val="ActHead5"/>
      </w:pPr>
      <w:bookmarkStart w:id="462" w:name="_Toc468716175"/>
      <w:r w:rsidRPr="00541697">
        <w:rPr>
          <w:rStyle w:val="CharSectno"/>
        </w:rPr>
        <w:t>309</w:t>
      </w:r>
      <w:r w:rsidRPr="00F67E50">
        <w:t xml:space="preserve">  Registration of interstate forfeiture orders</w:t>
      </w:r>
      <w:bookmarkEnd w:id="462"/>
    </w:p>
    <w:p w:rsidR="004D25F3" w:rsidRPr="00F67E50" w:rsidRDefault="004D25F3" w:rsidP="004D25F3">
      <w:pPr>
        <w:pStyle w:val="subsection"/>
      </w:pPr>
      <w:r w:rsidRPr="00F67E50">
        <w:tab/>
        <w:t>(1)</w:t>
      </w:r>
      <w:r w:rsidRPr="00F67E50">
        <w:tab/>
        <w:t xml:space="preserve">If an </w:t>
      </w:r>
      <w:r w:rsidR="00F67E50" w:rsidRPr="00F67E50">
        <w:rPr>
          <w:position w:val="6"/>
          <w:sz w:val="16"/>
        </w:rPr>
        <w:t>*</w:t>
      </w:r>
      <w:r w:rsidRPr="00F67E50">
        <w:t xml:space="preserve">interstate forfeiture order expressly applies to property in a </w:t>
      </w:r>
      <w:r w:rsidR="00F67E50" w:rsidRPr="00F67E50">
        <w:rPr>
          <w:position w:val="6"/>
          <w:sz w:val="16"/>
        </w:rPr>
        <w:t>*</w:t>
      </w:r>
      <w:r w:rsidRPr="00F67E50">
        <w:t>non</w:t>
      </w:r>
      <w:r w:rsidR="00F67E50">
        <w:noBreakHyphen/>
      </w:r>
      <w:r w:rsidRPr="00F67E50">
        <w:t xml:space="preserve">governing </w:t>
      </w:r>
      <w:smartTag w:uri="urn:schemas-microsoft-com:office:smarttags" w:element="PlaceType">
        <w:r w:rsidRPr="00F67E50">
          <w:t>Territory</w:t>
        </w:r>
      </w:smartTag>
      <w:r w:rsidRPr="00F67E50">
        <w:t>, a copy of the order, sealed by the court making the order, may be registered in the Supreme Court of the Territory by:</w:t>
      </w:r>
    </w:p>
    <w:p w:rsidR="004D25F3" w:rsidRPr="00F67E50" w:rsidRDefault="004D25F3" w:rsidP="004D25F3">
      <w:pPr>
        <w:pStyle w:val="paragraph"/>
      </w:pPr>
      <w:r w:rsidRPr="00F67E50">
        <w:tab/>
        <w:t>(a)</w:t>
      </w:r>
      <w:r w:rsidRPr="00F67E50">
        <w:tab/>
        <w:t>the person on whose application the order was made; or</w:t>
      </w:r>
    </w:p>
    <w:p w:rsidR="004D25F3" w:rsidRPr="00F67E50" w:rsidRDefault="004D25F3" w:rsidP="004D25F3">
      <w:pPr>
        <w:pStyle w:val="paragraph"/>
      </w:pPr>
      <w:r w:rsidRPr="00F67E50">
        <w:tab/>
        <w:t>(b)</w:t>
      </w:r>
      <w:r w:rsidRPr="00F67E50">
        <w:tab/>
        <w:t xml:space="preserve">an </w:t>
      </w:r>
      <w:r w:rsidR="00F67E50" w:rsidRPr="00F67E50">
        <w:rPr>
          <w:position w:val="6"/>
          <w:sz w:val="16"/>
        </w:rPr>
        <w:t>*</w:t>
      </w:r>
      <w:r w:rsidRPr="00F67E50">
        <w:t>appropriate officer.</w:t>
      </w:r>
    </w:p>
    <w:p w:rsidR="004D25F3" w:rsidRPr="00F67E50" w:rsidRDefault="004D25F3" w:rsidP="004D25F3">
      <w:pPr>
        <w:pStyle w:val="subsection"/>
      </w:pPr>
      <w:r w:rsidRPr="00F67E50">
        <w:tab/>
        <w:t>(2)</w:t>
      </w:r>
      <w:r w:rsidRPr="00F67E50">
        <w:tab/>
        <w:t xml:space="preserve">A copy of any amendments made to an </w:t>
      </w:r>
      <w:r w:rsidR="00F67E50" w:rsidRPr="00F67E50">
        <w:rPr>
          <w:position w:val="6"/>
          <w:sz w:val="16"/>
        </w:rPr>
        <w:t>*</w:t>
      </w:r>
      <w:r w:rsidRPr="00F67E50">
        <w:t>interstate forfeiture order (before or after registration), sealed by the court making the amendments, may be registered in the same way. The amendments do not, for the purposes of this Act, have effect until they are registered.</w:t>
      </w:r>
    </w:p>
    <w:p w:rsidR="004D25F3" w:rsidRPr="00F67E50" w:rsidRDefault="004D25F3" w:rsidP="004D25F3">
      <w:pPr>
        <w:pStyle w:val="subsection"/>
      </w:pPr>
      <w:r w:rsidRPr="00F67E50">
        <w:tab/>
        <w:t>(3)</w:t>
      </w:r>
      <w:r w:rsidRPr="00F67E50">
        <w:tab/>
        <w:t xml:space="preserve">Registration of an </w:t>
      </w:r>
      <w:r w:rsidR="00F67E50" w:rsidRPr="00F67E50">
        <w:rPr>
          <w:position w:val="6"/>
          <w:sz w:val="16"/>
        </w:rPr>
        <w:t>*</w:t>
      </w:r>
      <w:r w:rsidRPr="00F67E50">
        <w:t>interstate forfeiture order may be refused to the extent that the order would not, on registration, be capable of enforcement in the Territory.</w:t>
      </w:r>
    </w:p>
    <w:p w:rsidR="004D25F3" w:rsidRPr="00F67E50" w:rsidRDefault="004D25F3" w:rsidP="004D25F3">
      <w:pPr>
        <w:pStyle w:val="subsection"/>
      </w:pPr>
      <w:r w:rsidRPr="00F67E50">
        <w:tab/>
        <w:t>(4)</w:t>
      </w:r>
      <w:r w:rsidRPr="00F67E50">
        <w:tab/>
        <w:t>Registration is to be effected in accordance with the rules of the Supreme Court of the Territory.</w:t>
      </w:r>
    </w:p>
    <w:p w:rsidR="004D25F3" w:rsidRPr="00F67E50" w:rsidRDefault="004D25F3" w:rsidP="004D25F3">
      <w:pPr>
        <w:pStyle w:val="ActHead5"/>
      </w:pPr>
      <w:bookmarkStart w:id="463" w:name="_Toc468716176"/>
      <w:r w:rsidRPr="00541697">
        <w:rPr>
          <w:rStyle w:val="CharSectno"/>
        </w:rPr>
        <w:t>310</w:t>
      </w:r>
      <w:r w:rsidRPr="00F67E50">
        <w:t xml:space="preserve">  Effect of registration</w:t>
      </w:r>
      <w:bookmarkEnd w:id="463"/>
    </w:p>
    <w:p w:rsidR="004D25F3" w:rsidRPr="00F67E50" w:rsidRDefault="004D25F3" w:rsidP="004D25F3">
      <w:pPr>
        <w:pStyle w:val="subsection"/>
      </w:pPr>
      <w:r w:rsidRPr="00F67E50">
        <w:tab/>
        <w:t>(1)</w:t>
      </w:r>
      <w:r w:rsidRPr="00F67E50">
        <w:tab/>
        <w:t xml:space="preserve">An </w:t>
      </w:r>
      <w:r w:rsidR="00F67E50" w:rsidRPr="00F67E50">
        <w:rPr>
          <w:position w:val="6"/>
          <w:sz w:val="16"/>
        </w:rPr>
        <w:t>*</w:t>
      </w:r>
      <w:r w:rsidRPr="00F67E50">
        <w:t xml:space="preserve">interstate forfeiture order registered in the Supreme Court of a Territory under this </w:t>
      </w:r>
      <w:r w:rsidR="006D005B" w:rsidRPr="00F67E50">
        <w:t>Division</w:t>
      </w:r>
      <w:r w:rsidR="0045776E" w:rsidRPr="00F67E50">
        <w:t xml:space="preserve"> </w:t>
      </w:r>
      <w:r w:rsidRPr="00F67E50">
        <w:t xml:space="preserve">may be enforced in the Territory as if it were a </w:t>
      </w:r>
      <w:r w:rsidR="00F67E50" w:rsidRPr="00F67E50">
        <w:rPr>
          <w:position w:val="6"/>
          <w:sz w:val="16"/>
        </w:rPr>
        <w:t>*</w:t>
      </w:r>
      <w:r w:rsidRPr="00F67E50">
        <w:t>forfeiture order made at the time of registration.</w:t>
      </w:r>
    </w:p>
    <w:p w:rsidR="004D25F3" w:rsidRPr="00F67E50" w:rsidRDefault="004D25F3" w:rsidP="004D25F3">
      <w:pPr>
        <w:pStyle w:val="subsection"/>
      </w:pPr>
      <w:r w:rsidRPr="00F67E50">
        <w:tab/>
        <w:t>(2)</w:t>
      </w:r>
      <w:r w:rsidRPr="00F67E50">
        <w:tab/>
        <w:t>This Act (other than Divisions</w:t>
      </w:r>
      <w:r w:rsidR="00F67E50">
        <w:t> </w:t>
      </w:r>
      <w:r w:rsidRPr="00F67E50">
        <w:t>5 and 6 of Part</w:t>
      </w:r>
      <w:r w:rsidR="00F67E50">
        <w:t> </w:t>
      </w:r>
      <w:r w:rsidRPr="00F67E50">
        <w:t>2</w:t>
      </w:r>
      <w:r w:rsidR="00F67E50">
        <w:noBreakHyphen/>
      </w:r>
      <w:r w:rsidRPr="00F67E50">
        <w:t>2 and section</w:t>
      </w:r>
      <w:r w:rsidR="00F67E50">
        <w:t> </w:t>
      </w:r>
      <w:r w:rsidRPr="00F67E50">
        <w:t xml:space="preserve">322) applies to an </w:t>
      </w:r>
      <w:r w:rsidR="00F67E50" w:rsidRPr="00F67E50">
        <w:rPr>
          <w:position w:val="6"/>
          <w:sz w:val="16"/>
        </w:rPr>
        <w:t>*</w:t>
      </w:r>
      <w:r w:rsidRPr="00F67E50">
        <w:t xml:space="preserve">interstate forfeiture order registered in the Supreme Court of a Territory under this </w:t>
      </w:r>
      <w:r w:rsidR="006D005B" w:rsidRPr="00F67E50">
        <w:t>Division</w:t>
      </w:r>
      <w:r w:rsidR="0045776E" w:rsidRPr="00F67E50">
        <w:t xml:space="preserve"> </w:t>
      </w:r>
      <w:r w:rsidRPr="00F67E50">
        <w:t xml:space="preserve">as it applies to a </w:t>
      </w:r>
      <w:r w:rsidR="00F67E50" w:rsidRPr="00F67E50">
        <w:rPr>
          <w:position w:val="6"/>
          <w:sz w:val="16"/>
        </w:rPr>
        <w:t>*</w:t>
      </w:r>
      <w:r w:rsidRPr="00F67E50">
        <w:t>forfeiture order.</w:t>
      </w:r>
    </w:p>
    <w:p w:rsidR="004D25F3" w:rsidRPr="00F67E50" w:rsidRDefault="004D25F3" w:rsidP="002B5BA0">
      <w:pPr>
        <w:pStyle w:val="ActHead5"/>
      </w:pPr>
      <w:bookmarkStart w:id="464" w:name="_Toc468716177"/>
      <w:r w:rsidRPr="00541697">
        <w:rPr>
          <w:rStyle w:val="CharSectno"/>
        </w:rPr>
        <w:lastRenderedPageBreak/>
        <w:t>311</w:t>
      </w:r>
      <w:r w:rsidRPr="00F67E50">
        <w:t xml:space="preserve">  Duration of registration</w:t>
      </w:r>
      <w:bookmarkEnd w:id="464"/>
    </w:p>
    <w:p w:rsidR="004D25F3" w:rsidRPr="00F67E50" w:rsidRDefault="004D25F3" w:rsidP="002B5BA0">
      <w:pPr>
        <w:pStyle w:val="subsection"/>
        <w:keepNext/>
      </w:pPr>
      <w:r w:rsidRPr="00F67E50">
        <w:tab/>
      </w:r>
      <w:r w:rsidRPr="00F67E50">
        <w:tab/>
        <w:t xml:space="preserve">An </w:t>
      </w:r>
      <w:r w:rsidR="00F67E50" w:rsidRPr="00F67E50">
        <w:rPr>
          <w:position w:val="6"/>
          <w:sz w:val="16"/>
        </w:rPr>
        <w:t>*</w:t>
      </w:r>
      <w:r w:rsidRPr="00F67E50">
        <w:t>interstate forfeiture order ceases to be registered under this Act if:</w:t>
      </w:r>
    </w:p>
    <w:p w:rsidR="004D25F3" w:rsidRPr="00F67E50" w:rsidRDefault="004D25F3" w:rsidP="004D25F3">
      <w:pPr>
        <w:pStyle w:val="paragraph"/>
      </w:pPr>
      <w:r w:rsidRPr="00F67E50">
        <w:tab/>
        <w:t>(a)</w:t>
      </w:r>
      <w:r w:rsidRPr="00F67E50">
        <w:tab/>
        <w:t>the order ceases to be in force in the jurisdiction in which it was made; or</w:t>
      </w:r>
    </w:p>
    <w:p w:rsidR="004D25F3" w:rsidRPr="00F67E50" w:rsidRDefault="004D25F3" w:rsidP="004D25F3">
      <w:pPr>
        <w:pStyle w:val="paragraph"/>
      </w:pPr>
      <w:r w:rsidRPr="00F67E50">
        <w:tab/>
        <w:t>(b)</w:t>
      </w:r>
      <w:r w:rsidRPr="00F67E50">
        <w:tab/>
        <w:t>the registration is cancelled under section</w:t>
      </w:r>
      <w:r w:rsidR="00F67E50">
        <w:t> </w:t>
      </w:r>
      <w:r w:rsidRPr="00F67E50">
        <w:t>312.</w:t>
      </w:r>
    </w:p>
    <w:p w:rsidR="004D25F3" w:rsidRPr="00F67E50" w:rsidRDefault="004D25F3" w:rsidP="004D25F3">
      <w:pPr>
        <w:pStyle w:val="ActHead5"/>
      </w:pPr>
      <w:bookmarkStart w:id="465" w:name="_Toc468716178"/>
      <w:r w:rsidRPr="00541697">
        <w:rPr>
          <w:rStyle w:val="CharSectno"/>
        </w:rPr>
        <w:t>312</w:t>
      </w:r>
      <w:r w:rsidRPr="00F67E50">
        <w:t xml:space="preserve">  Cancellation of registration</w:t>
      </w:r>
      <w:bookmarkEnd w:id="465"/>
    </w:p>
    <w:p w:rsidR="004D25F3" w:rsidRPr="00F67E50" w:rsidRDefault="004D25F3" w:rsidP="004D25F3">
      <w:pPr>
        <w:pStyle w:val="subsection"/>
      </w:pPr>
      <w:r w:rsidRPr="00F67E50">
        <w:tab/>
        <w:t>(1)</w:t>
      </w:r>
      <w:r w:rsidRPr="00F67E50">
        <w:tab/>
        <w:t xml:space="preserve">The registration of an </w:t>
      </w:r>
      <w:r w:rsidR="00F67E50" w:rsidRPr="00F67E50">
        <w:rPr>
          <w:position w:val="6"/>
          <w:sz w:val="16"/>
        </w:rPr>
        <w:t>*</w:t>
      </w:r>
      <w:r w:rsidRPr="00F67E50">
        <w:t xml:space="preserve">interstate forfeiture order in the Supreme Court of a Territory under this </w:t>
      </w:r>
      <w:r w:rsidR="006D005B" w:rsidRPr="00F67E50">
        <w:t>Division</w:t>
      </w:r>
      <w:r w:rsidR="0045776E" w:rsidRPr="00F67E50">
        <w:t xml:space="preserve"> </w:t>
      </w:r>
      <w:r w:rsidRPr="00F67E50">
        <w:t>may be cancelled by the Supreme Court or a prescribed officer of the Supreme Court if:</w:t>
      </w:r>
    </w:p>
    <w:p w:rsidR="004D25F3" w:rsidRPr="00F67E50" w:rsidRDefault="004D25F3" w:rsidP="004D25F3">
      <w:pPr>
        <w:pStyle w:val="paragraph"/>
      </w:pPr>
      <w:r w:rsidRPr="00F67E50">
        <w:tab/>
        <w:t>(a)</w:t>
      </w:r>
      <w:r w:rsidRPr="00F67E50">
        <w:tab/>
        <w:t>the registration was improperly obtained; or</w:t>
      </w:r>
    </w:p>
    <w:p w:rsidR="004D25F3" w:rsidRPr="00F67E50" w:rsidRDefault="004D25F3" w:rsidP="004D25F3">
      <w:pPr>
        <w:pStyle w:val="paragraph"/>
      </w:pPr>
      <w:r w:rsidRPr="00F67E50">
        <w:tab/>
        <w:t>(b)</w:t>
      </w:r>
      <w:r w:rsidRPr="00F67E50">
        <w:tab/>
        <w:t>particulars of any amendments made to:</w:t>
      </w:r>
    </w:p>
    <w:p w:rsidR="004D25F3" w:rsidRPr="00F67E50" w:rsidRDefault="004D25F3" w:rsidP="004D25F3">
      <w:pPr>
        <w:pStyle w:val="paragraphsub"/>
      </w:pPr>
      <w:r w:rsidRPr="00F67E50">
        <w:tab/>
        <w:t>(i)</w:t>
      </w:r>
      <w:r w:rsidRPr="00F67E50">
        <w:tab/>
        <w:t>the interstate forfeiture order; or</w:t>
      </w:r>
    </w:p>
    <w:p w:rsidR="004D25F3" w:rsidRPr="00F67E50" w:rsidRDefault="004D25F3" w:rsidP="004D25F3">
      <w:pPr>
        <w:pStyle w:val="paragraphsub"/>
      </w:pPr>
      <w:r w:rsidRPr="00F67E50">
        <w:tab/>
        <w:t>(ii)</w:t>
      </w:r>
      <w:r w:rsidRPr="00F67E50">
        <w:tab/>
        <w:t>any ancillary orders or directions made by a court;</w:t>
      </w:r>
    </w:p>
    <w:p w:rsidR="004D25F3" w:rsidRPr="00F67E50" w:rsidRDefault="004D25F3" w:rsidP="004D25F3">
      <w:pPr>
        <w:pStyle w:val="paragraph"/>
      </w:pPr>
      <w:r w:rsidRPr="00F67E50">
        <w:tab/>
      </w:r>
      <w:r w:rsidRPr="00F67E50">
        <w:tab/>
        <w:t>are not communicated to the Supreme Court in accordance with the requirements of the rules of the Supreme Court.</w:t>
      </w:r>
    </w:p>
    <w:p w:rsidR="004D25F3" w:rsidRPr="00F67E50" w:rsidRDefault="004D25F3" w:rsidP="004D25F3">
      <w:pPr>
        <w:pStyle w:val="subsection"/>
      </w:pPr>
      <w:r w:rsidRPr="00F67E50">
        <w:tab/>
        <w:t>(2)</w:t>
      </w:r>
      <w:r w:rsidRPr="00F67E50">
        <w:tab/>
        <w:t xml:space="preserve">The registration of an </w:t>
      </w:r>
      <w:r w:rsidR="00F67E50" w:rsidRPr="00F67E50">
        <w:rPr>
          <w:position w:val="6"/>
          <w:sz w:val="16"/>
        </w:rPr>
        <w:t>*</w:t>
      </w:r>
      <w:r w:rsidRPr="00F67E50">
        <w:t xml:space="preserve">interstate forfeiture order in the Supreme Court of a Territory under this </w:t>
      </w:r>
      <w:r w:rsidR="006D005B" w:rsidRPr="00F67E50">
        <w:t>Division</w:t>
      </w:r>
      <w:r w:rsidR="0045776E" w:rsidRPr="00F67E50">
        <w:t xml:space="preserve"> </w:t>
      </w:r>
      <w:r w:rsidRPr="00F67E50">
        <w:t>may be cancelled by the Supreme Court to the extent that the order is not capable of enforcement in the Territory.</w:t>
      </w:r>
    </w:p>
    <w:p w:rsidR="004D25F3" w:rsidRPr="00F67E50" w:rsidRDefault="004D25F3" w:rsidP="0045776E">
      <w:pPr>
        <w:pStyle w:val="ActHead3"/>
        <w:pageBreakBefore/>
      </w:pPr>
      <w:bookmarkStart w:id="466" w:name="_Toc468716179"/>
      <w:r w:rsidRPr="00541697">
        <w:rPr>
          <w:rStyle w:val="CharDivNo"/>
        </w:rPr>
        <w:lastRenderedPageBreak/>
        <w:t>Division</w:t>
      </w:r>
      <w:r w:rsidR="00F67E50" w:rsidRPr="00541697">
        <w:rPr>
          <w:rStyle w:val="CharDivNo"/>
        </w:rPr>
        <w:t> </w:t>
      </w:r>
      <w:r w:rsidRPr="00541697">
        <w:rPr>
          <w:rStyle w:val="CharDivNo"/>
        </w:rPr>
        <w:t>3</w:t>
      </w:r>
      <w:r w:rsidRPr="00F67E50">
        <w:t>—</w:t>
      </w:r>
      <w:r w:rsidRPr="00541697">
        <w:rPr>
          <w:rStyle w:val="CharDivText"/>
        </w:rPr>
        <w:t>Miscellaneous</w:t>
      </w:r>
      <w:bookmarkEnd w:id="466"/>
    </w:p>
    <w:p w:rsidR="004D25F3" w:rsidRPr="00F67E50" w:rsidRDefault="004D25F3" w:rsidP="004D25F3">
      <w:pPr>
        <w:pStyle w:val="ActHead5"/>
      </w:pPr>
      <w:bookmarkStart w:id="467" w:name="_Toc468716180"/>
      <w:r w:rsidRPr="00541697">
        <w:rPr>
          <w:rStyle w:val="CharSectno"/>
        </w:rPr>
        <w:t>313</w:t>
      </w:r>
      <w:r w:rsidRPr="00F67E50">
        <w:t xml:space="preserve">  Interim registration of faxed copies</w:t>
      </w:r>
      <w:bookmarkEnd w:id="467"/>
    </w:p>
    <w:p w:rsidR="004D25F3" w:rsidRPr="00F67E50" w:rsidRDefault="004D25F3" w:rsidP="004D25F3">
      <w:pPr>
        <w:pStyle w:val="subsection"/>
      </w:pPr>
      <w:r w:rsidRPr="00F67E50">
        <w:tab/>
        <w:t>(1)</w:t>
      </w:r>
      <w:r w:rsidRPr="00F67E50">
        <w:tab/>
        <w:t>A faxed copy of a sealed copy of:</w:t>
      </w:r>
    </w:p>
    <w:p w:rsidR="004D25F3" w:rsidRPr="00F67E50" w:rsidRDefault="004D25F3" w:rsidP="004D25F3">
      <w:pPr>
        <w:pStyle w:val="paragraph"/>
      </w:pPr>
      <w:r w:rsidRPr="00F67E50">
        <w:tab/>
        <w:t>(a)</w:t>
      </w:r>
      <w:r w:rsidRPr="00F67E50">
        <w:tab/>
        <w:t xml:space="preserve">an </w:t>
      </w:r>
      <w:r w:rsidR="00F67E50" w:rsidRPr="00F67E50">
        <w:rPr>
          <w:position w:val="6"/>
          <w:sz w:val="16"/>
        </w:rPr>
        <w:t>*</w:t>
      </w:r>
      <w:r w:rsidRPr="00F67E50">
        <w:t>interstate restraining order; or</w:t>
      </w:r>
    </w:p>
    <w:p w:rsidR="004D25F3" w:rsidRPr="00F67E50" w:rsidRDefault="004D25F3" w:rsidP="004D25F3">
      <w:pPr>
        <w:pStyle w:val="paragraph"/>
      </w:pPr>
      <w:r w:rsidRPr="00F67E50">
        <w:tab/>
        <w:t>(b)</w:t>
      </w:r>
      <w:r w:rsidRPr="00F67E50">
        <w:tab/>
        <w:t xml:space="preserve">an </w:t>
      </w:r>
      <w:r w:rsidR="00F67E50" w:rsidRPr="00F67E50">
        <w:rPr>
          <w:position w:val="6"/>
          <w:sz w:val="16"/>
        </w:rPr>
        <w:t>*</w:t>
      </w:r>
      <w:r w:rsidRPr="00F67E50">
        <w:t>interstate forfeiture order; or</w:t>
      </w:r>
    </w:p>
    <w:p w:rsidR="004D25F3" w:rsidRPr="00F67E50" w:rsidRDefault="004D25F3" w:rsidP="004D25F3">
      <w:pPr>
        <w:pStyle w:val="paragraph"/>
      </w:pPr>
      <w:r w:rsidRPr="00F67E50">
        <w:tab/>
        <w:t>(c)</w:t>
      </w:r>
      <w:r w:rsidRPr="00F67E50">
        <w:tab/>
        <w:t>any amendments made to such an order;</w:t>
      </w:r>
    </w:p>
    <w:p w:rsidR="004D25F3" w:rsidRPr="00F67E50" w:rsidRDefault="004D25F3" w:rsidP="004D25F3">
      <w:pPr>
        <w:pStyle w:val="subsection2"/>
      </w:pPr>
      <w:r w:rsidRPr="00F67E50">
        <w:t>is, for the purposes of this Act, taken to be the same as the sealed copy if the faxed copy is itself certified in accordance with the rules of the Supreme Court.</w:t>
      </w:r>
    </w:p>
    <w:p w:rsidR="004D25F3" w:rsidRPr="00F67E50" w:rsidRDefault="004D25F3" w:rsidP="004D25F3">
      <w:pPr>
        <w:pStyle w:val="subsection"/>
      </w:pPr>
      <w:r w:rsidRPr="00F67E50">
        <w:tab/>
        <w:t>(2)</w:t>
      </w:r>
      <w:r w:rsidRPr="00F67E50">
        <w:tab/>
        <w:t>Registration effected by means of a faxed copy ceases to have effect at the end of the period of 5 days commencing on the day of registration unless a sealed copy that is not a faxed copy has been filed in the Supreme Court by that time.</w:t>
      </w:r>
    </w:p>
    <w:p w:rsidR="004D25F3" w:rsidRPr="00F67E50" w:rsidRDefault="004D25F3" w:rsidP="004D25F3">
      <w:pPr>
        <w:pStyle w:val="subsection"/>
      </w:pPr>
      <w:r w:rsidRPr="00F67E50">
        <w:tab/>
        <w:t>(3)</w:t>
      </w:r>
      <w:r w:rsidRPr="00F67E50">
        <w:tab/>
        <w:t xml:space="preserve">Filing of the sealed copy before the end of the period referred to in </w:t>
      </w:r>
      <w:r w:rsidR="00F67E50">
        <w:t>subsection (</w:t>
      </w:r>
      <w:r w:rsidRPr="00F67E50">
        <w:t>2) has effect, as if it were registration of the sealed copy, from the day of registration of the faxed copy.</w:t>
      </w:r>
    </w:p>
    <w:p w:rsidR="004D25F3" w:rsidRPr="00F67E50" w:rsidRDefault="004D25F3" w:rsidP="0045776E">
      <w:pPr>
        <w:pStyle w:val="ActHead1"/>
        <w:pageBreakBefore/>
      </w:pPr>
      <w:bookmarkStart w:id="468" w:name="_Toc468716181"/>
      <w:r w:rsidRPr="00541697">
        <w:rPr>
          <w:rStyle w:val="CharChapNo"/>
        </w:rPr>
        <w:lastRenderedPageBreak/>
        <w:t>Chapter</w:t>
      </w:r>
      <w:r w:rsidR="00F67E50" w:rsidRPr="00541697">
        <w:rPr>
          <w:rStyle w:val="CharChapNo"/>
        </w:rPr>
        <w:t> </w:t>
      </w:r>
      <w:r w:rsidRPr="00541697">
        <w:rPr>
          <w:rStyle w:val="CharChapNo"/>
        </w:rPr>
        <w:t>5</w:t>
      </w:r>
      <w:r w:rsidRPr="00F67E50">
        <w:t>—</w:t>
      </w:r>
      <w:r w:rsidRPr="00541697">
        <w:rPr>
          <w:rStyle w:val="CharChapText"/>
        </w:rPr>
        <w:t>Miscellaneous</w:t>
      </w:r>
      <w:bookmarkEnd w:id="468"/>
    </w:p>
    <w:p w:rsidR="004D25F3" w:rsidRPr="00541697" w:rsidRDefault="006D0E15" w:rsidP="004D25F3">
      <w:pPr>
        <w:pStyle w:val="Header"/>
      </w:pPr>
      <w:r w:rsidRPr="00541697">
        <w:rPr>
          <w:rStyle w:val="CharPartNo"/>
        </w:rPr>
        <w:t xml:space="preserve"> </w:t>
      </w:r>
      <w:r w:rsidRPr="00541697">
        <w:rPr>
          <w:rStyle w:val="CharPartText"/>
        </w:rPr>
        <w:t xml:space="preserve"> </w:t>
      </w:r>
    </w:p>
    <w:p w:rsidR="004D25F3" w:rsidRPr="00541697" w:rsidRDefault="006D0E15" w:rsidP="004D25F3">
      <w:pPr>
        <w:pStyle w:val="Header"/>
      </w:pPr>
      <w:r w:rsidRPr="00541697">
        <w:rPr>
          <w:rStyle w:val="CharDivNo"/>
        </w:rPr>
        <w:t xml:space="preserve"> </w:t>
      </w:r>
      <w:r w:rsidRPr="00541697">
        <w:rPr>
          <w:rStyle w:val="CharDivText"/>
        </w:rPr>
        <w:t xml:space="preserve"> </w:t>
      </w:r>
    </w:p>
    <w:p w:rsidR="004D25F3" w:rsidRPr="00F67E50" w:rsidRDefault="004D25F3" w:rsidP="004D25F3">
      <w:pPr>
        <w:pStyle w:val="ActHead5"/>
      </w:pPr>
      <w:bookmarkStart w:id="469" w:name="_Toc468716182"/>
      <w:r w:rsidRPr="00541697">
        <w:rPr>
          <w:rStyle w:val="CharSectno"/>
        </w:rPr>
        <w:t>314</w:t>
      </w:r>
      <w:r w:rsidRPr="00F67E50">
        <w:t xml:space="preserve">  State and Territory courts to have jurisdiction</w:t>
      </w:r>
      <w:bookmarkEnd w:id="469"/>
    </w:p>
    <w:p w:rsidR="004D25F3" w:rsidRPr="00F67E50" w:rsidRDefault="004D25F3" w:rsidP="004D25F3">
      <w:pPr>
        <w:pStyle w:val="subsection"/>
      </w:pPr>
      <w:r w:rsidRPr="00F67E50">
        <w:tab/>
        <w:t>(1)</w:t>
      </w:r>
      <w:r w:rsidRPr="00F67E50">
        <w:tab/>
        <w:t>Jurisdiction is vested in the several courts of the States and Territories with respect to matters arising under this Act.</w:t>
      </w:r>
    </w:p>
    <w:p w:rsidR="004D25F3" w:rsidRPr="00F67E50" w:rsidRDefault="004D25F3" w:rsidP="004D25F3">
      <w:pPr>
        <w:pStyle w:val="subsection"/>
      </w:pPr>
      <w:r w:rsidRPr="00F67E50">
        <w:tab/>
        <w:t>(2)</w:t>
      </w:r>
      <w:r w:rsidRPr="00F67E50">
        <w:tab/>
        <w:t>Subject to section</w:t>
      </w:r>
      <w:r w:rsidR="00F67E50">
        <w:t> </w:t>
      </w:r>
      <w:r w:rsidRPr="00F67E50">
        <w:t xml:space="preserve">53, the jurisdiction vested in a court by virtue of </w:t>
      </w:r>
      <w:r w:rsidR="00F67E50">
        <w:t>subsection (</w:t>
      </w:r>
      <w:r w:rsidRPr="00F67E50">
        <w:t>1) is not limited by any limits to which any other jurisdiction of the court may be subject.</w:t>
      </w:r>
    </w:p>
    <w:p w:rsidR="004D25F3" w:rsidRPr="00F67E50" w:rsidRDefault="004D25F3" w:rsidP="004D25F3">
      <w:pPr>
        <w:pStyle w:val="subsection"/>
      </w:pPr>
      <w:r w:rsidRPr="00F67E50">
        <w:tab/>
        <w:t>(3)</w:t>
      </w:r>
      <w:r w:rsidRPr="00F67E50">
        <w:tab/>
        <w:t xml:space="preserve">Jurisdiction is vested in a court of a Territory by virtue of </w:t>
      </w:r>
      <w:r w:rsidR="00F67E50">
        <w:t>subsection (</w:t>
      </w:r>
      <w:r w:rsidRPr="00F67E50">
        <w:t>1) so far only as the Constitution permits.</w:t>
      </w:r>
    </w:p>
    <w:p w:rsidR="004D25F3" w:rsidRPr="00F67E50" w:rsidRDefault="004D25F3" w:rsidP="004D25F3">
      <w:pPr>
        <w:pStyle w:val="ActHead5"/>
      </w:pPr>
      <w:bookmarkStart w:id="470" w:name="_Toc468716183"/>
      <w:r w:rsidRPr="00541697">
        <w:rPr>
          <w:rStyle w:val="CharSectno"/>
        </w:rPr>
        <w:t>315</w:t>
      </w:r>
      <w:r w:rsidRPr="00F67E50">
        <w:t xml:space="preserve">  Proceedings are civil, not criminal</w:t>
      </w:r>
      <w:bookmarkEnd w:id="470"/>
    </w:p>
    <w:p w:rsidR="004D25F3" w:rsidRPr="00F67E50" w:rsidRDefault="004D25F3" w:rsidP="004D25F3">
      <w:pPr>
        <w:pStyle w:val="subsection"/>
      </w:pPr>
      <w:r w:rsidRPr="00F67E50">
        <w:tab/>
        <w:t>(1)</w:t>
      </w:r>
      <w:r w:rsidRPr="00F67E50">
        <w:tab/>
        <w:t xml:space="preserve">Proceedings on an application for a </w:t>
      </w:r>
      <w:r w:rsidR="00F67E50" w:rsidRPr="00F67E50">
        <w:rPr>
          <w:position w:val="6"/>
          <w:sz w:val="16"/>
        </w:rPr>
        <w:t>*</w:t>
      </w:r>
      <w:r w:rsidRPr="00F67E50">
        <w:t xml:space="preserve">restraining order or a </w:t>
      </w:r>
      <w:r w:rsidR="00F67E50" w:rsidRPr="00F67E50">
        <w:rPr>
          <w:position w:val="6"/>
          <w:sz w:val="16"/>
        </w:rPr>
        <w:t>*</w:t>
      </w:r>
      <w:r w:rsidRPr="00F67E50">
        <w:t>confiscation order are not criminal proceedings.</w:t>
      </w:r>
    </w:p>
    <w:p w:rsidR="004D25F3" w:rsidRPr="00F67E50" w:rsidRDefault="004D25F3" w:rsidP="004D25F3">
      <w:pPr>
        <w:pStyle w:val="subsection"/>
      </w:pPr>
      <w:r w:rsidRPr="00F67E50">
        <w:tab/>
        <w:t>(2)</w:t>
      </w:r>
      <w:r w:rsidRPr="00F67E50">
        <w:tab/>
        <w:t>Except in relation to an offence under this Act:</w:t>
      </w:r>
    </w:p>
    <w:p w:rsidR="004D25F3" w:rsidRPr="00F67E50" w:rsidRDefault="004D25F3" w:rsidP="004D25F3">
      <w:pPr>
        <w:pStyle w:val="paragraph"/>
      </w:pPr>
      <w:r w:rsidRPr="00F67E50">
        <w:tab/>
        <w:t>(a)</w:t>
      </w:r>
      <w:r w:rsidRPr="00F67E50">
        <w:tab/>
        <w:t>the rules of construction applicable only in relation to the criminal law do not apply in the interpretation of this Act; and</w:t>
      </w:r>
    </w:p>
    <w:p w:rsidR="004D25F3" w:rsidRPr="00F67E50" w:rsidRDefault="004D25F3" w:rsidP="004D25F3">
      <w:pPr>
        <w:pStyle w:val="paragraph"/>
      </w:pPr>
      <w:r w:rsidRPr="00F67E50">
        <w:tab/>
        <w:t>(b)</w:t>
      </w:r>
      <w:r w:rsidRPr="00F67E50">
        <w:tab/>
        <w:t>the rules of evidence applicable in civil proceedings apply, and those applicable only in criminal proceedings do not apply, to proceedings under this Act.</w:t>
      </w:r>
    </w:p>
    <w:p w:rsidR="009A238D" w:rsidRPr="00F67E50" w:rsidRDefault="009A238D" w:rsidP="009A238D">
      <w:pPr>
        <w:pStyle w:val="ActHead5"/>
      </w:pPr>
      <w:bookmarkStart w:id="471" w:name="_Toc468716184"/>
      <w:r w:rsidRPr="00541697">
        <w:rPr>
          <w:rStyle w:val="CharSectno"/>
        </w:rPr>
        <w:t>315A</w:t>
      </w:r>
      <w:r w:rsidRPr="00F67E50">
        <w:t xml:space="preserve">  Court may hear multiple applications at same time</w:t>
      </w:r>
      <w:bookmarkEnd w:id="471"/>
    </w:p>
    <w:p w:rsidR="009A238D" w:rsidRPr="00F67E50" w:rsidRDefault="009A238D" w:rsidP="009A238D">
      <w:pPr>
        <w:pStyle w:val="subsection"/>
      </w:pPr>
      <w:r w:rsidRPr="00F67E50">
        <w:tab/>
      </w:r>
      <w:r w:rsidR="005A2662" w:rsidRPr="00F67E50">
        <w:t>(1)</w:t>
      </w:r>
      <w:r w:rsidRPr="00F67E50">
        <w:tab/>
        <w:t>A court may hear and determine 2 or more applications under this Act at the same time.</w:t>
      </w:r>
    </w:p>
    <w:p w:rsidR="005A2662" w:rsidRPr="00F67E50" w:rsidRDefault="005A2662" w:rsidP="005A2662">
      <w:pPr>
        <w:pStyle w:val="subsection"/>
      </w:pPr>
      <w:r w:rsidRPr="00F67E50">
        <w:tab/>
        <w:t>(2)</w:t>
      </w:r>
      <w:r w:rsidRPr="00F67E50">
        <w:tab/>
        <w:t>However, if:</w:t>
      </w:r>
    </w:p>
    <w:p w:rsidR="005A2662" w:rsidRPr="00F67E50" w:rsidRDefault="005A2662" w:rsidP="005A2662">
      <w:pPr>
        <w:pStyle w:val="paragraph"/>
      </w:pPr>
      <w:r w:rsidRPr="00F67E50">
        <w:tab/>
        <w:t>(a)</w:t>
      </w:r>
      <w:r w:rsidRPr="00F67E50">
        <w:tab/>
        <w:t xml:space="preserve">a </w:t>
      </w:r>
      <w:r w:rsidR="00F67E50" w:rsidRPr="00F67E50">
        <w:rPr>
          <w:position w:val="6"/>
          <w:sz w:val="16"/>
        </w:rPr>
        <w:t>*</w:t>
      </w:r>
      <w:r w:rsidRPr="00F67E50">
        <w:t xml:space="preserve">proceeds of crime authority applies for a </w:t>
      </w:r>
      <w:r w:rsidR="00F67E50" w:rsidRPr="00F67E50">
        <w:rPr>
          <w:position w:val="6"/>
          <w:sz w:val="16"/>
        </w:rPr>
        <w:t>*</w:t>
      </w:r>
      <w:r w:rsidRPr="00F67E50">
        <w:t>forfeiture order relating to particular property; and</w:t>
      </w:r>
    </w:p>
    <w:p w:rsidR="005A2662" w:rsidRPr="00F67E50" w:rsidRDefault="005A2662" w:rsidP="005A2662">
      <w:pPr>
        <w:pStyle w:val="paragraph"/>
      </w:pPr>
      <w:r w:rsidRPr="00F67E50">
        <w:lastRenderedPageBreak/>
        <w:tab/>
        <w:t>(b)</w:t>
      </w:r>
      <w:r w:rsidRPr="00F67E50">
        <w:tab/>
        <w:t xml:space="preserve">a person applies for an order (the </w:t>
      </w:r>
      <w:r w:rsidRPr="00F67E50">
        <w:rPr>
          <w:b/>
          <w:i/>
        </w:rPr>
        <w:t>exclusion order</w:t>
      </w:r>
      <w:r w:rsidRPr="00F67E50">
        <w:t>) under section</w:t>
      </w:r>
      <w:r w:rsidR="00F67E50">
        <w:t> </w:t>
      </w:r>
      <w:r w:rsidRPr="00F67E50">
        <w:t xml:space="preserve">29 or 29A to exclude a specified </w:t>
      </w:r>
      <w:r w:rsidR="00F67E50" w:rsidRPr="00F67E50">
        <w:rPr>
          <w:position w:val="6"/>
          <w:sz w:val="16"/>
        </w:rPr>
        <w:t>*</w:t>
      </w:r>
      <w:r w:rsidRPr="00F67E50">
        <w:t xml:space="preserve">interest in that property from a </w:t>
      </w:r>
      <w:r w:rsidR="00F67E50" w:rsidRPr="00F67E50">
        <w:rPr>
          <w:position w:val="6"/>
          <w:sz w:val="16"/>
        </w:rPr>
        <w:t>*</w:t>
      </w:r>
      <w:r w:rsidRPr="00F67E50">
        <w:t>restraining order; and</w:t>
      </w:r>
    </w:p>
    <w:p w:rsidR="005A2662" w:rsidRPr="00F67E50" w:rsidRDefault="005A2662" w:rsidP="005A2662">
      <w:pPr>
        <w:pStyle w:val="paragraph"/>
      </w:pPr>
      <w:r w:rsidRPr="00F67E50">
        <w:tab/>
        <w:t>(c)</w:t>
      </w:r>
      <w:r w:rsidRPr="00F67E50">
        <w:tab/>
        <w:t>the application for the exclusion order has not been withdrawn;</w:t>
      </w:r>
    </w:p>
    <w:p w:rsidR="005A2662" w:rsidRPr="00F67E50" w:rsidRDefault="005A2662" w:rsidP="005A2662">
      <w:pPr>
        <w:pStyle w:val="subsection2"/>
        <w:rPr>
          <w:i/>
        </w:rPr>
      </w:pPr>
      <w:r w:rsidRPr="00F67E50">
        <w:t>the court may only hear the application for the forfeiture order after the application for the exclusion order has been determined</w:t>
      </w:r>
      <w:r w:rsidRPr="00F67E50">
        <w:rPr>
          <w:i/>
        </w:rPr>
        <w:t>.</w:t>
      </w:r>
    </w:p>
    <w:p w:rsidR="00D804DD" w:rsidRPr="00F67E50" w:rsidRDefault="00D804DD" w:rsidP="00D804DD">
      <w:pPr>
        <w:pStyle w:val="ActHead5"/>
      </w:pPr>
      <w:bookmarkStart w:id="472" w:name="_Toc468716185"/>
      <w:r w:rsidRPr="00541697">
        <w:rPr>
          <w:rStyle w:val="CharSectno"/>
        </w:rPr>
        <w:t>315B</w:t>
      </w:r>
      <w:r w:rsidRPr="00F67E50">
        <w:t xml:space="preserve">  Transfer of responsibility for principal orders and applications</w:t>
      </w:r>
      <w:bookmarkEnd w:id="472"/>
    </w:p>
    <w:p w:rsidR="00D804DD" w:rsidRPr="00F67E50" w:rsidRDefault="00D804DD" w:rsidP="00D804DD">
      <w:pPr>
        <w:pStyle w:val="SubsectionHead"/>
      </w:pPr>
      <w:r w:rsidRPr="00F67E50">
        <w:t>Transfer</w:t>
      </w:r>
    </w:p>
    <w:p w:rsidR="00D804DD" w:rsidRPr="00F67E50" w:rsidRDefault="00D804DD" w:rsidP="00D804DD">
      <w:pPr>
        <w:pStyle w:val="subsection"/>
      </w:pPr>
      <w:r w:rsidRPr="00F67E50">
        <w:tab/>
        <w:t>(1)</w:t>
      </w:r>
      <w:r w:rsidRPr="00F67E50">
        <w:tab/>
        <w:t xml:space="preserve">A </w:t>
      </w:r>
      <w:r w:rsidR="00F67E50" w:rsidRPr="00F67E50">
        <w:rPr>
          <w:position w:val="6"/>
          <w:sz w:val="16"/>
        </w:rPr>
        <w:t>*</w:t>
      </w:r>
      <w:r w:rsidRPr="00F67E50">
        <w:t xml:space="preserve">proceeds of crime authority (the </w:t>
      </w:r>
      <w:r w:rsidRPr="00F67E50">
        <w:rPr>
          <w:b/>
          <w:i/>
        </w:rPr>
        <w:t>transferor authority</w:t>
      </w:r>
      <w:r w:rsidRPr="00F67E50">
        <w:t xml:space="preserve">) may, with the consent of the other proceeds of crime authority (the </w:t>
      </w:r>
      <w:r w:rsidRPr="00F67E50">
        <w:rPr>
          <w:b/>
          <w:i/>
        </w:rPr>
        <w:t>transferee authority</w:t>
      </w:r>
      <w:r w:rsidRPr="00F67E50">
        <w:t>), transfer to the other authority responsibility for:</w:t>
      </w:r>
    </w:p>
    <w:p w:rsidR="00D804DD" w:rsidRPr="00F67E50" w:rsidRDefault="00D804DD" w:rsidP="00D804DD">
      <w:pPr>
        <w:pStyle w:val="paragraph"/>
      </w:pPr>
      <w:r w:rsidRPr="00F67E50">
        <w:tab/>
        <w:t>(a)</w:t>
      </w:r>
      <w:r w:rsidRPr="00F67E50">
        <w:tab/>
        <w:t xml:space="preserve">an application for a </w:t>
      </w:r>
      <w:r w:rsidR="00F67E50" w:rsidRPr="00F67E50">
        <w:rPr>
          <w:position w:val="6"/>
          <w:sz w:val="16"/>
        </w:rPr>
        <w:t>*</w:t>
      </w:r>
      <w:r w:rsidRPr="00F67E50">
        <w:t>principal order (if the order has not been made); or</w:t>
      </w:r>
    </w:p>
    <w:p w:rsidR="00D804DD" w:rsidRPr="00F67E50" w:rsidRDefault="00D804DD" w:rsidP="00D804DD">
      <w:pPr>
        <w:pStyle w:val="paragraph"/>
      </w:pPr>
      <w:r w:rsidRPr="00F67E50">
        <w:tab/>
        <w:t>(b)</w:t>
      </w:r>
      <w:r w:rsidRPr="00F67E50">
        <w:tab/>
        <w:t>a principal order.</w:t>
      </w:r>
    </w:p>
    <w:p w:rsidR="00D804DD" w:rsidRPr="00F67E50" w:rsidRDefault="00D804DD" w:rsidP="00D804DD">
      <w:pPr>
        <w:pStyle w:val="notetext"/>
      </w:pPr>
      <w:r w:rsidRPr="00F67E50">
        <w:t>Note 1:</w:t>
      </w:r>
      <w:r w:rsidRPr="00F67E50">
        <w:tab/>
        <w:t xml:space="preserve">The proceeds of crime authority is the Commissioner of the Australian Federal Police, or the DPP (see the definition of </w:t>
      </w:r>
      <w:r w:rsidRPr="00F67E50">
        <w:rPr>
          <w:b/>
          <w:i/>
        </w:rPr>
        <w:t>proceeds of crime authority</w:t>
      </w:r>
      <w:r w:rsidRPr="00F67E50">
        <w:t xml:space="preserve"> in section</w:t>
      </w:r>
      <w:r w:rsidR="00F67E50">
        <w:t> </w:t>
      </w:r>
      <w:r w:rsidRPr="00F67E50">
        <w:t>338). Either authority may start and conduct proceedings under this Act.</w:t>
      </w:r>
    </w:p>
    <w:p w:rsidR="00D804DD" w:rsidRPr="00F67E50" w:rsidRDefault="00D804DD" w:rsidP="00D804DD">
      <w:pPr>
        <w:pStyle w:val="notetext"/>
      </w:pPr>
      <w:r w:rsidRPr="00F67E50">
        <w:t>Note 2:</w:t>
      </w:r>
      <w:r w:rsidRPr="00F67E50">
        <w:tab/>
        <w:t xml:space="preserve">The proceeds of crime authority that applies for a principal order under this Act, or to which responsibility is transferred under this section, is referred to in this Act as the </w:t>
      </w:r>
      <w:r w:rsidRPr="00F67E50">
        <w:rPr>
          <w:b/>
          <w:i/>
        </w:rPr>
        <w:t>responsible authority</w:t>
      </w:r>
      <w:r w:rsidRPr="00F67E50">
        <w:t xml:space="preserve"> (see the definition in section</w:t>
      </w:r>
      <w:r w:rsidR="00F67E50">
        <w:t> </w:t>
      </w:r>
      <w:r w:rsidRPr="00F67E50">
        <w:t>338).</w:t>
      </w:r>
    </w:p>
    <w:p w:rsidR="00D804DD" w:rsidRPr="00F67E50" w:rsidRDefault="00D804DD" w:rsidP="00D804DD">
      <w:pPr>
        <w:pStyle w:val="notetext"/>
      </w:pPr>
      <w:r w:rsidRPr="00F67E50">
        <w:t>Note 3:</w:t>
      </w:r>
      <w:r w:rsidRPr="00F67E50">
        <w:tab/>
        <w:t xml:space="preserve">The principal orders under this Act are restraining orders, forfeiture orders, pecuniary penalty orders, literary proceeds orders and unexplained wealth orders (see the definitions of </w:t>
      </w:r>
      <w:r w:rsidRPr="00F67E50">
        <w:rPr>
          <w:b/>
          <w:i/>
        </w:rPr>
        <w:t>principal order</w:t>
      </w:r>
      <w:r w:rsidRPr="00F67E50">
        <w:t xml:space="preserve"> and the individual orders in section</w:t>
      </w:r>
      <w:r w:rsidR="00F67E50">
        <w:t> </w:t>
      </w:r>
      <w:r w:rsidRPr="00F67E50">
        <w:t>338).</w:t>
      </w:r>
    </w:p>
    <w:p w:rsidR="00D804DD" w:rsidRPr="00F67E50" w:rsidRDefault="00D804DD" w:rsidP="00D804DD">
      <w:pPr>
        <w:pStyle w:val="subsection"/>
        <w:rPr>
          <w:i/>
        </w:rPr>
      </w:pPr>
      <w:r w:rsidRPr="00F67E50">
        <w:tab/>
        <w:t>(2)</w:t>
      </w:r>
      <w:r w:rsidRPr="00F67E50">
        <w:tab/>
        <w:t xml:space="preserve">The transferee authority must give a written notice of transfer of responsibility for an application for a </w:t>
      </w:r>
      <w:r w:rsidR="00F67E50" w:rsidRPr="00F67E50">
        <w:rPr>
          <w:position w:val="6"/>
          <w:sz w:val="16"/>
        </w:rPr>
        <w:t>*</w:t>
      </w:r>
      <w:r w:rsidRPr="00F67E50">
        <w:t>principal order, or for a principal order, to:</w:t>
      </w:r>
    </w:p>
    <w:p w:rsidR="00D804DD" w:rsidRPr="00F67E50" w:rsidRDefault="00D804DD" w:rsidP="00D804DD">
      <w:pPr>
        <w:pStyle w:val="paragraph"/>
      </w:pPr>
      <w:r w:rsidRPr="00F67E50">
        <w:rPr>
          <w:i/>
        </w:rPr>
        <w:lastRenderedPageBreak/>
        <w:tab/>
      </w:r>
      <w:r w:rsidRPr="00F67E50">
        <w:t>(a)</w:t>
      </w:r>
      <w:r w:rsidRPr="00F67E50">
        <w:tab/>
        <w:t>in the case of a transfer of responsibility for an application for a principal order:</w:t>
      </w:r>
    </w:p>
    <w:p w:rsidR="00D804DD" w:rsidRPr="00F67E50" w:rsidRDefault="00D804DD" w:rsidP="00D804DD">
      <w:pPr>
        <w:pStyle w:val="paragraphsub"/>
      </w:pPr>
      <w:r w:rsidRPr="00F67E50">
        <w:tab/>
        <w:t>(i)</w:t>
      </w:r>
      <w:r w:rsidRPr="00F67E50">
        <w:tab/>
        <w:t>the court before which proceedings on the application are being heard (or are to be heard); and</w:t>
      </w:r>
    </w:p>
    <w:p w:rsidR="00D804DD" w:rsidRPr="00F67E50" w:rsidRDefault="00D804DD" w:rsidP="00D804DD">
      <w:pPr>
        <w:pStyle w:val="paragraphsub"/>
      </w:pPr>
      <w:r w:rsidRPr="00F67E50">
        <w:tab/>
        <w:t>(ii)</w:t>
      </w:r>
      <w:r w:rsidRPr="00F67E50">
        <w:tab/>
        <w:t>each party (if any) to those proceedings; and</w:t>
      </w:r>
    </w:p>
    <w:p w:rsidR="00D804DD" w:rsidRPr="00F67E50" w:rsidRDefault="00D804DD" w:rsidP="00D804DD">
      <w:pPr>
        <w:pStyle w:val="paragraphsub"/>
      </w:pPr>
      <w:r w:rsidRPr="00F67E50">
        <w:tab/>
        <w:t>(iii)</w:t>
      </w:r>
      <w:r w:rsidRPr="00F67E50">
        <w:tab/>
        <w:t>any court in which proceedings related to the application are being heard, or are to be heard, if the transferee authority considers it appropriate; and</w:t>
      </w:r>
    </w:p>
    <w:p w:rsidR="00D804DD" w:rsidRPr="00F67E50" w:rsidRDefault="00D804DD" w:rsidP="00D804DD">
      <w:pPr>
        <w:pStyle w:val="paragraphsub"/>
      </w:pPr>
      <w:r w:rsidRPr="00F67E50">
        <w:tab/>
        <w:t>(iv)</w:t>
      </w:r>
      <w:r w:rsidRPr="00F67E50">
        <w:tab/>
        <w:t>any person to whom notice of the application has been given; and</w:t>
      </w:r>
    </w:p>
    <w:p w:rsidR="00D804DD" w:rsidRPr="00F67E50" w:rsidRDefault="00D804DD" w:rsidP="00D804DD">
      <w:pPr>
        <w:pStyle w:val="paragraphsub"/>
      </w:pPr>
      <w:r w:rsidRPr="00F67E50">
        <w:tab/>
        <w:t>(v)</w:t>
      </w:r>
      <w:r w:rsidRPr="00F67E50">
        <w:tab/>
        <w:t xml:space="preserve">the Family Court of Australia, if an application has been made to that court by a </w:t>
      </w:r>
      <w:r w:rsidR="00F67E50" w:rsidRPr="00F67E50">
        <w:rPr>
          <w:position w:val="6"/>
          <w:sz w:val="16"/>
        </w:rPr>
        <w:t>*</w:t>
      </w:r>
      <w:r w:rsidRPr="00F67E50">
        <w:t>proceeds of crime authority for a stay of proceedings because of the application for the principal order, or that court has given notice to a proceeds of crime authority of a stay having been granted; or</w:t>
      </w:r>
    </w:p>
    <w:p w:rsidR="00D804DD" w:rsidRPr="00F67E50" w:rsidRDefault="00D804DD" w:rsidP="00D804DD">
      <w:pPr>
        <w:pStyle w:val="paragraph"/>
      </w:pPr>
      <w:r w:rsidRPr="00F67E50">
        <w:tab/>
        <w:t>(b)</w:t>
      </w:r>
      <w:r w:rsidRPr="00F67E50">
        <w:tab/>
        <w:t>in the case of a transfer of responsibility for a principal order:</w:t>
      </w:r>
    </w:p>
    <w:p w:rsidR="00D804DD" w:rsidRPr="00F67E50" w:rsidRDefault="00D804DD" w:rsidP="00D804DD">
      <w:pPr>
        <w:pStyle w:val="paragraphsub"/>
      </w:pPr>
      <w:r w:rsidRPr="00F67E50">
        <w:tab/>
        <w:t>(i)</w:t>
      </w:r>
      <w:r w:rsidRPr="00F67E50">
        <w:tab/>
        <w:t>the court that made the order; and</w:t>
      </w:r>
    </w:p>
    <w:p w:rsidR="00D804DD" w:rsidRPr="00F67E50" w:rsidRDefault="00D804DD" w:rsidP="00D804DD">
      <w:pPr>
        <w:pStyle w:val="paragraphsub"/>
      </w:pPr>
      <w:r w:rsidRPr="00F67E50">
        <w:tab/>
        <w:t>(ii)</w:t>
      </w:r>
      <w:r w:rsidRPr="00F67E50">
        <w:tab/>
        <w:t>each party (if any) to the proceedings in that court on the application for the order; and</w:t>
      </w:r>
    </w:p>
    <w:p w:rsidR="00D804DD" w:rsidRPr="00F67E50" w:rsidRDefault="00D804DD" w:rsidP="00D804DD">
      <w:pPr>
        <w:pStyle w:val="paragraphsub"/>
      </w:pPr>
      <w:r w:rsidRPr="00F67E50">
        <w:tab/>
        <w:t>(iii)</w:t>
      </w:r>
      <w:r w:rsidRPr="00F67E50">
        <w:tab/>
        <w:t>any court in which proceedings related to the order are being heard, or are to be heard, if the transferee authority considers it appropriate; and</w:t>
      </w:r>
    </w:p>
    <w:p w:rsidR="00D804DD" w:rsidRPr="00F67E50" w:rsidRDefault="00D804DD" w:rsidP="00D804DD">
      <w:pPr>
        <w:pStyle w:val="paragraphsub"/>
      </w:pPr>
      <w:r w:rsidRPr="00F67E50">
        <w:tab/>
        <w:t>(iv)</w:t>
      </w:r>
      <w:r w:rsidRPr="00F67E50">
        <w:tab/>
        <w:t>any person to whom notice of the order, or of the application for the order, has been given; and</w:t>
      </w:r>
    </w:p>
    <w:p w:rsidR="00D804DD" w:rsidRPr="00F67E50" w:rsidRDefault="00D804DD" w:rsidP="00D804DD">
      <w:pPr>
        <w:pStyle w:val="paragraphsub"/>
      </w:pPr>
      <w:r w:rsidRPr="00F67E50">
        <w:tab/>
        <w:t>(v)</w:t>
      </w:r>
      <w:r w:rsidRPr="00F67E50">
        <w:tab/>
        <w:t>the Family Court of Australia, if an application has been made to that court by a proceeds of crime authority for a stay of proceedings because of the order or the application for the order, or that court has given notice to a proceeds of crime authority of a stay having been granted.</w:t>
      </w:r>
    </w:p>
    <w:p w:rsidR="00D804DD" w:rsidRPr="00F67E50" w:rsidRDefault="00D804DD" w:rsidP="00D804DD">
      <w:pPr>
        <w:pStyle w:val="notetext"/>
      </w:pPr>
      <w:r w:rsidRPr="00F67E50">
        <w:t>Note:</w:t>
      </w:r>
      <w:r w:rsidRPr="00F67E50">
        <w:tab/>
        <w:t xml:space="preserve">Notice is not required to be given in the circumstances mentioned in </w:t>
      </w:r>
      <w:r w:rsidR="00F67E50">
        <w:t>subsection (</w:t>
      </w:r>
      <w:r w:rsidRPr="00F67E50">
        <w:t>4).</w:t>
      </w:r>
    </w:p>
    <w:p w:rsidR="00D804DD" w:rsidRPr="00F67E50" w:rsidRDefault="00D804DD" w:rsidP="00D804DD">
      <w:pPr>
        <w:pStyle w:val="subsection"/>
      </w:pPr>
      <w:r w:rsidRPr="00F67E50">
        <w:lastRenderedPageBreak/>
        <w:tab/>
        <w:t>(3)</w:t>
      </w:r>
      <w:r w:rsidRPr="00F67E50">
        <w:tab/>
        <w:t xml:space="preserve">It is sufficient compliance with a requirement under </w:t>
      </w:r>
      <w:r w:rsidR="00F67E50">
        <w:t>subsection (</w:t>
      </w:r>
      <w:r w:rsidRPr="00F67E50">
        <w:t>2) to give a person (other than a court) a notice of transfer if the transferee authority takes reasonable steps to give the notice to the person.</w:t>
      </w:r>
    </w:p>
    <w:p w:rsidR="00D804DD" w:rsidRPr="00F67E50" w:rsidRDefault="00D804DD" w:rsidP="00D804DD">
      <w:pPr>
        <w:pStyle w:val="subsection"/>
      </w:pPr>
      <w:r w:rsidRPr="00F67E50">
        <w:tab/>
        <w:t>(4)</w:t>
      </w:r>
      <w:r w:rsidRPr="00F67E50">
        <w:tab/>
        <w:t xml:space="preserve">The transferee authority for an application for a </w:t>
      </w:r>
      <w:r w:rsidR="00F67E50" w:rsidRPr="00F67E50">
        <w:rPr>
          <w:position w:val="6"/>
          <w:sz w:val="16"/>
        </w:rPr>
        <w:t>*</w:t>
      </w:r>
      <w:r w:rsidRPr="00F67E50">
        <w:t xml:space="preserve">restraining order or a </w:t>
      </w:r>
      <w:r w:rsidR="00F67E50" w:rsidRPr="00F67E50">
        <w:rPr>
          <w:position w:val="6"/>
          <w:sz w:val="16"/>
        </w:rPr>
        <w:t>*</w:t>
      </w:r>
      <w:r w:rsidRPr="00F67E50">
        <w:t>forfeiture order is not required to give any notice of the transfer (other than to the court before which proceedings on the application are being heard):</w:t>
      </w:r>
    </w:p>
    <w:p w:rsidR="00D804DD" w:rsidRPr="00F67E50" w:rsidRDefault="00D804DD" w:rsidP="00D804DD">
      <w:pPr>
        <w:pStyle w:val="paragraph"/>
      </w:pPr>
      <w:r w:rsidRPr="00F67E50">
        <w:tab/>
        <w:t>(a)</w:t>
      </w:r>
      <w:r w:rsidRPr="00F67E50">
        <w:tab/>
        <w:t>in the case of an application for a restraining order:</w:t>
      </w:r>
    </w:p>
    <w:p w:rsidR="00D804DD" w:rsidRPr="00F67E50" w:rsidRDefault="00D804DD" w:rsidP="00D804DD">
      <w:pPr>
        <w:pStyle w:val="paragraphsub"/>
      </w:pPr>
      <w:r w:rsidRPr="00F67E50">
        <w:tab/>
        <w:t>(i)</w:t>
      </w:r>
      <w:r w:rsidRPr="00F67E50">
        <w:tab/>
        <w:t>if the court has been requested under subsection</w:t>
      </w:r>
      <w:r w:rsidR="00F67E50">
        <w:t> </w:t>
      </w:r>
      <w:r w:rsidRPr="00F67E50">
        <w:t>26(4) to consider the application without notice having been given to the person; or</w:t>
      </w:r>
    </w:p>
    <w:p w:rsidR="00D804DD" w:rsidRPr="00F67E50" w:rsidRDefault="00D804DD" w:rsidP="00D804DD">
      <w:pPr>
        <w:pStyle w:val="paragraphsub"/>
      </w:pPr>
      <w:r w:rsidRPr="00F67E50">
        <w:tab/>
        <w:t>(ii)</w:t>
      </w:r>
      <w:r w:rsidRPr="00F67E50">
        <w:tab/>
        <w:t>during a period ordered by the court under subsection</w:t>
      </w:r>
      <w:r w:rsidR="00F67E50">
        <w:t> </w:t>
      </w:r>
      <w:r w:rsidRPr="00F67E50">
        <w:t>33(3</w:t>
      </w:r>
      <w:r w:rsidR="006D005B" w:rsidRPr="00F67E50">
        <w:t>) (d</w:t>
      </w:r>
      <w:r w:rsidRPr="00F67E50">
        <w:t>elay in giving notice to protect integrity of an investigation or prosecution); or</w:t>
      </w:r>
    </w:p>
    <w:p w:rsidR="00D804DD" w:rsidRPr="00F67E50" w:rsidRDefault="00D804DD" w:rsidP="00D804DD">
      <w:pPr>
        <w:pStyle w:val="paragraph"/>
      </w:pPr>
      <w:r w:rsidRPr="00F67E50">
        <w:tab/>
        <w:t>(b)</w:t>
      </w:r>
      <w:r w:rsidRPr="00F67E50">
        <w:tab/>
        <w:t>in the case of an application for a forfeiture order—if the court has, under section</w:t>
      </w:r>
      <w:r w:rsidR="00F67E50">
        <w:t> </w:t>
      </w:r>
      <w:r w:rsidRPr="00F67E50">
        <w:t>63 (person has absconded), dispensed with the requirement to give notice to the person under subsections</w:t>
      </w:r>
      <w:r w:rsidR="00F67E50">
        <w:t> </w:t>
      </w:r>
      <w:r w:rsidRPr="00F67E50">
        <w:t>61(1) and 62(3).</w:t>
      </w:r>
    </w:p>
    <w:p w:rsidR="00D804DD" w:rsidRPr="00F67E50" w:rsidRDefault="00D804DD" w:rsidP="00D804DD">
      <w:pPr>
        <w:pStyle w:val="SubsectionHead"/>
      </w:pPr>
      <w:r w:rsidRPr="00F67E50">
        <w:t>Day of effect</w:t>
      </w:r>
    </w:p>
    <w:p w:rsidR="00D804DD" w:rsidRPr="00F67E50" w:rsidRDefault="00D804DD" w:rsidP="00D804DD">
      <w:pPr>
        <w:pStyle w:val="subsection"/>
      </w:pPr>
      <w:r w:rsidRPr="00F67E50">
        <w:tab/>
        <w:t>(5)</w:t>
      </w:r>
      <w:r w:rsidRPr="00F67E50">
        <w:tab/>
        <w:t xml:space="preserve">A transfer takes effect on the day the following court receives the notice of transfer given under </w:t>
      </w:r>
      <w:r w:rsidR="00F67E50">
        <w:t>subsection (</w:t>
      </w:r>
      <w:r w:rsidRPr="00F67E50">
        <w:t>2):</w:t>
      </w:r>
    </w:p>
    <w:p w:rsidR="00D804DD" w:rsidRPr="00F67E50" w:rsidRDefault="00D804DD" w:rsidP="00D804DD">
      <w:pPr>
        <w:pStyle w:val="paragraph"/>
      </w:pPr>
      <w:r w:rsidRPr="00F67E50">
        <w:tab/>
        <w:t>(a)</w:t>
      </w:r>
      <w:r w:rsidRPr="00F67E50">
        <w:tab/>
        <w:t xml:space="preserve">in the case of a transfer of responsibility for an application for a </w:t>
      </w:r>
      <w:r w:rsidR="00F67E50" w:rsidRPr="00F67E50">
        <w:rPr>
          <w:position w:val="6"/>
          <w:sz w:val="16"/>
        </w:rPr>
        <w:t>*</w:t>
      </w:r>
      <w:r w:rsidRPr="00F67E50">
        <w:t>principal order—the court before which proceedings on the application are being heard (or are to be heard);</w:t>
      </w:r>
    </w:p>
    <w:p w:rsidR="00D804DD" w:rsidRPr="00F67E50" w:rsidRDefault="00D804DD" w:rsidP="00D804DD">
      <w:pPr>
        <w:pStyle w:val="paragraph"/>
      </w:pPr>
      <w:r w:rsidRPr="00F67E50">
        <w:tab/>
        <w:t>(b)</w:t>
      </w:r>
      <w:r w:rsidRPr="00F67E50">
        <w:tab/>
        <w:t>in the case of a transfer of responsibility for a principal order—the court that made the order.</w:t>
      </w:r>
    </w:p>
    <w:p w:rsidR="00D804DD" w:rsidRPr="00F67E50" w:rsidRDefault="00D804DD" w:rsidP="00D804DD">
      <w:pPr>
        <w:pStyle w:val="SubsectionHead"/>
      </w:pPr>
      <w:r w:rsidRPr="00F67E50">
        <w:t>Effects of transfer—proceedings etc.</w:t>
      </w:r>
    </w:p>
    <w:p w:rsidR="00D804DD" w:rsidRPr="00F67E50" w:rsidRDefault="00D804DD" w:rsidP="00D804DD">
      <w:pPr>
        <w:pStyle w:val="subsection"/>
      </w:pPr>
      <w:r w:rsidRPr="00F67E50">
        <w:tab/>
        <w:t>(6)</w:t>
      </w:r>
      <w:r w:rsidRPr="00F67E50">
        <w:tab/>
        <w:t xml:space="preserve">On and after the day of effect of a transfer of responsibility for an application for a </w:t>
      </w:r>
      <w:r w:rsidR="00F67E50" w:rsidRPr="00F67E50">
        <w:rPr>
          <w:position w:val="6"/>
          <w:sz w:val="16"/>
        </w:rPr>
        <w:t>*</w:t>
      </w:r>
      <w:r w:rsidRPr="00F67E50">
        <w:t>principal order, or a principal order:</w:t>
      </w:r>
    </w:p>
    <w:p w:rsidR="00D804DD" w:rsidRPr="00F67E50" w:rsidRDefault="00D804DD" w:rsidP="00D804DD">
      <w:pPr>
        <w:pStyle w:val="paragraph"/>
      </w:pPr>
      <w:r w:rsidRPr="00F67E50">
        <w:lastRenderedPageBreak/>
        <w:tab/>
        <w:t>(a)</w:t>
      </w:r>
      <w:r w:rsidRPr="00F67E50">
        <w:tab/>
        <w:t>the transferee authority replaces the transferor authority as a party to any applications or proceedings (</w:t>
      </w:r>
      <w:r w:rsidRPr="00F67E50">
        <w:rPr>
          <w:b/>
          <w:i/>
        </w:rPr>
        <w:t>related applications or proceedings</w:t>
      </w:r>
      <w:r w:rsidRPr="00F67E50">
        <w:t>) under this or any other Act in relation to, or arising out of, the application or order, or to which the application or order is relevant; and</w:t>
      </w:r>
    </w:p>
    <w:p w:rsidR="00D804DD" w:rsidRPr="00F67E50" w:rsidRDefault="00D804DD" w:rsidP="00D804DD">
      <w:pPr>
        <w:pStyle w:val="paragraph"/>
      </w:pPr>
      <w:r w:rsidRPr="00F67E50">
        <w:tab/>
        <w:t>(b)</w:t>
      </w:r>
      <w:r w:rsidRPr="00F67E50">
        <w:tab/>
        <w:t>the transferee authority may (subject to this Act and any other Act) initiate, conduct or respond to any related applications or proceedings; and</w:t>
      </w:r>
    </w:p>
    <w:p w:rsidR="00D804DD" w:rsidRPr="00F67E50" w:rsidRDefault="00D804DD" w:rsidP="00D804DD">
      <w:pPr>
        <w:pStyle w:val="paragraph"/>
      </w:pPr>
      <w:r w:rsidRPr="00F67E50">
        <w:tab/>
        <w:t>(c)</w:t>
      </w:r>
      <w:r w:rsidRPr="00F67E50">
        <w:tab/>
        <w:t xml:space="preserve">the transferee authority is responsible for any functions, powers and duties under this Act, or any other Act, to be performed or exercised by a </w:t>
      </w:r>
      <w:r w:rsidR="00F67E50" w:rsidRPr="00F67E50">
        <w:rPr>
          <w:position w:val="6"/>
          <w:sz w:val="16"/>
        </w:rPr>
        <w:t>*</w:t>
      </w:r>
      <w:r w:rsidRPr="00F67E50">
        <w:t>responsible authority in relation to all of the following:</w:t>
      </w:r>
    </w:p>
    <w:p w:rsidR="00D804DD" w:rsidRPr="00F67E50" w:rsidRDefault="00D804DD" w:rsidP="00D804DD">
      <w:pPr>
        <w:pStyle w:val="paragraphsub"/>
      </w:pPr>
      <w:r w:rsidRPr="00F67E50">
        <w:tab/>
        <w:t>(i)</w:t>
      </w:r>
      <w:r w:rsidRPr="00F67E50">
        <w:tab/>
        <w:t>the application or the order;</w:t>
      </w:r>
    </w:p>
    <w:p w:rsidR="00D804DD" w:rsidRPr="00F67E50" w:rsidRDefault="00D804DD" w:rsidP="00D804DD">
      <w:pPr>
        <w:pStyle w:val="paragraphsub"/>
      </w:pPr>
      <w:r w:rsidRPr="00F67E50">
        <w:tab/>
        <w:t>(ii)</w:t>
      </w:r>
      <w:r w:rsidRPr="00F67E50">
        <w:tab/>
        <w:t>any related applications or proceedings;</w:t>
      </w:r>
    </w:p>
    <w:p w:rsidR="00D804DD" w:rsidRPr="00F67E50" w:rsidRDefault="00D804DD" w:rsidP="00D804DD">
      <w:pPr>
        <w:pStyle w:val="paragraphsub"/>
      </w:pPr>
      <w:r w:rsidRPr="00F67E50">
        <w:tab/>
        <w:t>(iii)</w:t>
      </w:r>
      <w:r w:rsidRPr="00F67E50">
        <w:tab/>
        <w:t>any order (including a principal order, or another principal order) arising out of related applications or proceedings.</w:t>
      </w:r>
    </w:p>
    <w:p w:rsidR="00D804DD" w:rsidRPr="00F67E50" w:rsidRDefault="00D804DD" w:rsidP="00D804DD">
      <w:pPr>
        <w:pStyle w:val="SubsectionHead"/>
      </w:pPr>
      <w:r w:rsidRPr="00F67E50">
        <w:t>Effects of transfer—as between transferee and transferor authorities</w:t>
      </w:r>
    </w:p>
    <w:p w:rsidR="00D804DD" w:rsidRPr="00F67E50" w:rsidRDefault="00D804DD" w:rsidP="00D804DD">
      <w:pPr>
        <w:pStyle w:val="subsection"/>
      </w:pPr>
      <w:r w:rsidRPr="00F67E50">
        <w:tab/>
        <w:t>(7)</w:t>
      </w:r>
      <w:r w:rsidRPr="00F67E50">
        <w:tab/>
        <w:t>On and after the day of effect of the transfer, the following paragraphs have effect in relation to the application or order and any related applications or proceedings:</w:t>
      </w:r>
    </w:p>
    <w:p w:rsidR="00D804DD" w:rsidRPr="00F67E50" w:rsidRDefault="00D804DD" w:rsidP="00D804DD">
      <w:pPr>
        <w:pStyle w:val="paragraph"/>
      </w:pPr>
      <w:r w:rsidRPr="00F67E50">
        <w:tab/>
        <w:t>(a)</w:t>
      </w:r>
      <w:r w:rsidRPr="00F67E50">
        <w:tab/>
        <w:t xml:space="preserve">the functions, powers and duties of the transferor authority are extinguished (subject to </w:t>
      </w:r>
      <w:r w:rsidR="00F67E50">
        <w:t>subsection (</w:t>
      </w:r>
      <w:r w:rsidRPr="00F67E50">
        <w:t>8));</w:t>
      </w:r>
    </w:p>
    <w:p w:rsidR="00D804DD" w:rsidRPr="00F67E50" w:rsidRDefault="00D804DD" w:rsidP="00D804DD">
      <w:pPr>
        <w:pStyle w:val="paragraph"/>
      </w:pPr>
      <w:r w:rsidRPr="00F67E50">
        <w:tab/>
        <w:t>(b)</w:t>
      </w:r>
      <w:r w:rsidRPr="00F67E50">
        <w:tab/>
        <w:t xml:space="preserve">the transferee authority is bound by the actions of the transferor authority while it was the </w:t>
      </w:r>
      <w:r w:rsidR="00F67E50" w:rsidRPr="00F67E50">
        <w:rPr>
          <w:position w:val="6"/>
          <w:sz w:val="16"/>
        </w:rPr>
        <w:t>*</w:t>
      </w:r>
      <w:r w:rsidRPr="00F67E50">
        <w:t>responsible authority;</w:t>
      </w:r>
    </w:p>
    <w:p w:rsidR="00D804DD" w:rsidRPr="00F67E50" w:rsidRDefault="00D804DD" w:rsidP="00D804DD">
      <w:pPr>
        <w:pStyle w:val="paragraph"/>
      </w:pPr>
      <w:r w:rsidRPr="00F67E50">
        <w:tab/>
        <w:t>(c)</w:t>
      </w:r>
      <w:r w:rsidRPr="00F67E50">
        <w:tab/>
        <w:t xml:space="preserve">without limiting </w:t>
      </w:r>
      <w:r w:rsidR="00F67E50">
        <w:t>paragraph (</w:t>
      </w:r>
      <w:r w:rsidRPr="00F67E50">
        <w:t>b), the transferee authority is:</w:t>
      </w:r>
    </w:p>
    <w:p w:rsidR="00D804DD" w:rsidRPr="00F67E50" w:rsidRDefault="00D804DD" w:rsidP="00D804DD">
      <w:pPr>
        <w:pStyle w:val="paragraphsub"/>
      </w:pPr>
      <w:r w:rsidRPr="00F67E50">
        <w:tab/>
        <w:t>(i)</w:t>
      </w:r>
      <w:r w:rsidRPr="00F67E50">
        <w:tab/>
        <w:t>bound by any undertakings with respect to the payment of damages or costs, or both, entered into by the transferor authority while it was the responsible authority; and</w:t>
      </w:r>
    </w:p>
    <w:p w:rsidR="00D804DD" w:rsidRPr="00F67E50" w:rsidRDefault="00D804DD" w:rsidP="00D804DD">
      <w:pPr>
        <w:pStyle w:val="paragraphsub"/>
      </w:pPr>
      <w:r w:rsidRPr="00F67E50">
        <w:tab/>
        <w:t>(ii)</w:t>
      </w:r>
      <w:r w:rsidRPr="00F67E50">
        <w:tab/>
        <w:t xml:space="preserve">liable for any damages or costs awarded by any court against the transferor authority on or after that day, </w:t>
      </w:r>
      <w:r w:rsidRPr="00F67E50">
        <w:lastRenderedPageBreak/>
        <w:t>whether or not the damages or costs result from any action (or failure to act) of the transferor authority while it was the responsible authority.</w:t>
      </w:r>
    </w:p>
    <w:p w:rsidR="00D804DD" w:rsidRPr="00F67E50" w:rsidRDefault="00D804DD" w:rsidP="00D804DD">
      <w:pPr>
        <w:pStyle w:val="subsection"/>
      </w:pPr>
      <w:r w:rsidRPr="00F67E50">
        <w:tab/>
        <w:t>(8)</w:t>
      </w:r>
      <w:r w:rsidRPr="00F67E50">
        <w:tab/>
        <w:t xml:space="preserve">However, the transferor authority continues to be liable on and after the day of effect of the transfer for any damages or costs that had been awarded against the authority, while it was the </w:t>
      </w:r>
      <w:r w:rsidR="00F67E50" w:rsidRPr="00F67E50">
        <w:rPr>
          <w:position w:val="6"/>
          <w:sz w:val="16"/>
        </w:rPr>
        <w:t>*</w:t>
      </w:r>
      <w:r w:rsidRPr="00F67E50">
        <w:t>responsible authority, in relation to the application or order and any related applications or proceedings.</w:t>
      </w:r>
    </w:p>
    <w:p w:rsidR="00505D36" w:rsidRPr="00F67E50" w:rsidRDefault="00505D36" w:rsidP="00505D36">
      <w:pPr>
        <w:pStyle w:val="ActHead5"/>
      </w:pPr>
      <w:bookmarkStart w:id="473" w:name="_Toc468716186"/>
      <w:r w:rsidRPr="00541697">
        <w:rPr>
          <w:rStyle w:val="CharSectno"/>
        </w:rPr>
        <w:t>315C</w:t>
      </w:r>
      <w:r w:rsidRPr="00F67E50">
        <w:t xml:space="preserve">  Official Trustee may bring proceedings on behalf of the Commonwealth</w:t>
      </w:r>
      <w:bookmarkEnd w:id="473"/>
    </w:p>
    <w:p w:rsidR="00505D36" w:rsidRPr="00F67E50" w:rsidRDefault="00505D36" w:rsidP="00505D36">
      <w:pPr>
        <w:pStyle w:val="subsection"/>
      </w:pPr>
      <w:r w:rsidRPr="00F67E50">
        <w:tab/>
      </w:r>
      <w:r w:rsidRPr="00F67E50">
        <w:tab/>
        <w:t xml:space="preserve">The </w:t>
      </w:r>
      <w:r w:rsidR="00F67E50" w:rsidRPr="00F67E50">
        <w:rPr>
          <w:position w:val="6"/>
          <w:sz w:val="16"/>
        </w:rPr>
        <w:t>*</w:t>
      </w:r>
      <w:r w:rsidRPr="00F67E50">
        <w:t>Official Trustee may bring proceedings on behalf of the Commonwealth if, in the Official Trustee’s opinion, doing so will facilitate the performance of a function or duty, or the exercise of a power, of the Official Trustee under this Act.</w:t>
      </w:r>
    </w:p>
    <w:p w:rsidR="004D25F3" w:rsidRPr="00F67E50" w:rsidRDefault="004D25F3" w:rsidP="004D25F3">
      <w:pPr>
        <w:pStyle w:val="ActHead5"/>
      </w:pPr>
      <w:bookmarkStart w:id="474" w:name="_Toc468716187"/>
      <w:r w:rsidRPr="00541697">
        <w:rPr>
          <w:rStyle w:val="CharSectno"/>
        </w:rPr>
        <w:t>316</w:t>
      </w:r>
      <w:r w:rsidRPr="00F67E50">
        <w:t xml:space="preserve">  Consent orders</w:t>
      </w:r>
      <w:bookmarkEnd w:id="474"/>
    </w:p>
    <w:p w:rsidR="004D25F3" w:rsidRPr="00F67E50" w:rsidRDefault="004D25F3" w:rsidP="004D25F3">
      <w:pPr>
        <w:pStyle w:val="subsection"/>
      </w:pPr>
      <w:r w:rsidRPr="00F67E50">
        <w:tab/>
        <w:t>(1)</w:t>
      </w:r>
      <w:r w:rsidRPr="00F67E50">
        <w:tab/>
        <w:t>A court may make an order in a proceeding under Chapter</w:t>
      </w:r>
      <w:r w:rsidR="00F67E50">
        <w:t> </w:t>
      </w:r>
      <w:r w:rsidRPr="00F67E50">
        <w:t>2 with the consent of:</w:t>
      </w:r>
    </w:p>
    <w:p w:rsidR="004D25F3" w:rsidRPr="00F67E50" w:rsidRDefault="004D25F3" w:rsidP="004D25F3">
      <w:pPr>
        <w:pStyle w:val="paragraph"/>
      </w:pPr>
      <w:r w:rsidRPr="00F67E50">
        <w:tab/>
        <w:t>(a)</w:t>
      </w:r>
      <w:r w:rsidRPr="00F67E50">
        <w:tab/>
        <w:t>the applicant in the proceeding; and</w:t>
      </w:r>
    </w:p>
    <w:p w:rsidR="004D25F3" w:rsidRPr="00F67E50" w:rsidRDefault="004D25F3" w:rsidP="004D25F3">
      <w:pPr>
        <w:pStyle w:val="paragraph"/>
      </w:pPr>
      <w:r w:rsidRPr="00F67E50">
        <w:tab/>
        <w:t>(b)</w:t>
      </w:r>
      <w:r w:rsidRPr="00F67E50">
        <w:tab/>
        <w:t xml:space="preserve">everyone whom the court has reason to believe </w:t>
      </w:r>
      <w:r w:rsidR="00164D14" w:rsidRPr="00F67E50">
        <w:t>would be affected by the order</w:t>
      </w:r>
      <w:r w:rsidRPr="00F67E50">
        <w:t>.</w:t>
      </w:r>
    </w:p>
    <w:p w:rsidR="004D25F3" w:rsidRPr="00F67E50" w:rsidRDefault="004D25F3" w:rsidP="004D25F3">
      <w:pPr>
        <w:pStyle w:val="subsection"/>
        <w:keepNext/>
      </w:pPr>
      <w:r w:rsidRPr="00F67E50">
        <w:tab/>
        <w:t>(2)</w:t>
      </w:r>
      <w:r w:rsidRPr="00F67E50">
        <w:tab/>
        <w:t>The order may be made:</w:t>
      </w:r>
    </w:p>
    <w:p w:rsidR="004D25F3" w:rsidRPr="00F67E50" w:rsidRDefault="004D25F3" w:rsidP="004D25F3">
      <w:pPr>
        <w:pStyle w:val="paragraph"/>
      </w:pPr>
      <w:r w:rsidRPr="00F67E50">
        <w:tab/>
        <w:t>(a)</w:t>
      </w:r>
      <w:r w:rsidRPr="00F67E50">
        <w:tab/>
        <w:t>without consideration of the matters that the court would otherwise consider in the proceeding; and</w:t>
      </w:r>
    </w:p>
    <w:p w:rsidR="00164D14" w:rsidRPr="00F67E50" w:rsidRDefault="00164D14" w:rsidP="00164D14">
      <w:pPr>
        <w:pStyle w:val="paragraph"/>
      </w:pPr>
      <w:r w:rsidRPr="00F67E50">
        <w:tab/>
        <w:t>(b)</w:t>
      </w:r>
      <w:r w:rsidRPr="00F67E50">
        <w:tab/>
        <w:t>if the order is an order under section</w:t>
      </w:r>
      <w:r w:rsidR="00F67E50">
        <w:t> </w:t>
      </w:r>
      <w:r w:rsidRPr="00F67E50">
        <w:t>47 (forfeiture orders relating to conduct constituting serious offences) or 49 (forfeiture orders relating to property suspected of proceeds of indictable offences etc.)—before the end of the period of 6 months referred to in paragraph</w:t>
      </w:r>
      <w:r w:rsidR="00F67E50">
        <w:t> </w:t>
      </w:r>
      <w:r w:rsidRPr="00F67E50">
        <w:t>47(1)(b) or 49(1)(b</w:t>
      </w:r>
      <w:r w:rsidR="006D005B" w:rsidRPr="00F67E50">
        <w:t>) (a</w:t>
      </w:r>
      <w:r w:rsidRPr="00F67E50">
        <w:t>s the case requires).</w:t>
      </w:r>
    </w:p>
    <w:p w:rsidR="004D25F3" w:rsidRPr="00F67E50" w:rsidRDefault="004D25F3" w:rsidP="004D25F3">
      <w:pPr>
        <w:pStyle w:val="ActHead5"/>
      </w:pPr>
      <w:bookmarkStart w:id="475" w:name="_Toc468716188"/>
      <w:r w:rsidRPr="00541697">
        <w:rPr>
          <w:rStyle w:val="CharSectno"/>
        </w:rPr>
        <w:lastRenderedPageBreak/>
        <w:t>317</w:t>
      </w:r>
      <w:r w:rsidRPr="00F67E50">
        <w:t xml:space="preserve">  Onus and standard of proof</w:t>
      </w:r>
      <w:bookmarkEnd w:id="475"/>
    </w:p>
    <w:p w:rsidR="004D25F3" w:rsidRPr="00F67E50" w:rsidRDefault="004D25F3" w:rsidP="004D25F3">
      <w:pPr>
        <w:pStyle w:val="subsection"/>
      </w:pPr>
      <w:r w:rsidRPr="00F67E50">
        <w:tab/>
        <w:t>(1)</w:t>
      </w:r>
      <w:r w:rsidRPr="00F67E50">
        <w:tab/>
        <w:t>The applicant in any proceedings under this Act bears the onus of proving the matters necessary to establish the grounds for making the order applied for.</w:t>
      </w:r>
    </w:p>
    <w:p w:rsidR="004D25F3" w:rsidRPr="00F67E50" w:rsidRDefault="004D25F3" w:rsidP="004D25F3">
      <w:pPr>
        <w:pStyle w:val="subsection"/>
      </w:pPr>
      <w:r w:rsidRPr="00F67E50">
        <w:tab/>
        <w:t>(2)</w:t>
      </w:r>
      <w:r w:rsidRPr="00F67E50">
        <w:tab/>
        <w:t>Subject to sections</w:t>
      </w:r>
      <w:r w:rsidR="00F67E50">
        <w:t> </w:t>
      </w:r>
      <w:r w:rsidRPr="00F67E50">
        <w:t>52 and 118, any question of fact to be decided by a court on an application under this Act is to be decided on the balance of probabilities.</w:t>
      </w:r>
    </w:p>
    <w:p w:rsidR="004D25F3" w:rsidRPr="00F67E50" w:rsidRDefault="004D25F3" w:rsidP="004D25F3">
      <w:pPr>
        <w:pStyle w:val="ActHead5"/>
      </w:pPr>
      <w:bookmarkStart w:id="476" w:name="_Toc468716189"/>
      <w:r w:rsidRPr="00541697">
        <w:rPr>
          <w:rStyle w:val="CharSectno"/>
        </w:rPr>
        <w:t>318</w:t>
      </w:r>
      <w:r w:rsidRPr="00F67E50">
        <w:t xml:space="preserve">  Proof of certain matters</w:t>
      </w:r>
      <w:bookmarkEnd w:id="476"/>
    </w:p>
    <w:p w:rsidR="004D25F3" w:rsidRPr="00F67E50" w:rsidRDefault="004D25F3" w:rsidP="004D25F3">
      <w:pPr>
        <w:pStyle w:val="subsection"/>
      </w:pPr>
      <w:r w:rsidRPr="00F67E50">
        <w:tab/>
        <w:t>(1)</w:t>
      </w:r>
      <w:r w:rsidRPr="00F67E50">
        <w:tab/>
        <w:t>A certificate of conviction of an offence, that is a certificate of a kind referred to in section</w:t>
      </w:r>
      <w:r w:rsidR="00F67E50">
        <w:t> </w:t>
      </w:r>
      <w:r w:rsidRPr="00F67E50">
        <w:t xml:space="preserve">178 (Convictions, acquittals and other judicial proceedings) of the </w:t>
      </w:r>
      <w:r w:rsidRPr="00F67E50">
        <w:rPr>
          <w:i/>
        </w:rPr>
        <w:t>Evidence Act 1995</w:t>
      </w:r>
      <w:r w:rsidRPr="00F67E50">
        <w:t>:</w:t>
      </w:r>
    </w:p>
    <w:p w:rsidR="004D25F3" w:rsidRPr="00F67E50" w:rsidRDefault="004D25F3" w:rsidP="004D25F3">
      <w:pPr>
        <w:pStyle w:val="paragraph"/>
      </w:pPr>
      <w:r w:rsidRPr="00F67E50">
        <w:tab/>
        <w:t>(a)</w:t>
      </w:r>
      <w:r w:rsidRPr="00F67E50">
        <w:tab/>
        <w:t>is admissible in any civil proceedings under this Act; and</w:t>
      </w:r>
    </w:p>
    <w:p w:rsidR="004D25F3" w:rsidRPr="00F67E50" w:rsidRDefault="004D25F3" w:rsidP="004D25F3">
      <w:pPr>
        <w:pStyle w:val="paragraph"/>
      </w:pPr>
      <w:r w:rsidRPr="00F67E50">
        <w:tab/>
        <w:t>(b)</w:t>
      </w:r>
      <w:r w:rsidRPr="00F67E50">
        <w:tab/>
        <w:t>is evidence of the commission of the offence by the person to whom it relates.</w:t>
      </w:r>
    </w:p>
    <w:p w:rsidR="004D25F3" w:rsidRPr="00F67E50" w:rsidRDefault="004D25F3" w:rsidP="004D25F3">
      <w:pPr>
        <w:pStyle w:val="subsection"/>
      </w:pPr>
      <w:r w:rsidRPr="00F67E50">
        <w:tab/>
        <w:t>(2)</w:t>
      </w:r>
      <w:r w:rsidRPr="00F67E50">
        <w:tab/>
        <w:t>In any proceedings:</w:t>
      </w:r>
    </w:p>
    <w:p w:rsidR="004D25F3" w:rsidRPr="00F67E50" w:rsidRDefault="004D25F3" w:rsidP="004D25F3">
      <w:pPr>
        <w:pStyle w:val="paragraph"/>
      </w:pPr>
      <w:r w:rsidRPr="00F67E50">
        <w:tab/>
        <w:t>(a)</w:t>
      </w:r>
      <w:r w:rsidRPr="00F67E50">
        <w:tab/>
        <w:t>on an application for an order under this Act; or</w:t>
      </w:r>
    </w:p>
    <w:p w:rsidR="004D25F3" w:rsidRPr="00F67E50" w:rsidRDefault="004D25F3" w:rsidP="004D25F3">
      <w:pPr>
        <w:pStyle w:val="paragraph"/>
      </w:pPr>
      <w:r w:rsidRPr="00F67E50">
        <w:tab/>
        <w:t>(b)</w:t>
      </w:r>
      <w:r w:rsidRPr="00F67E50">
        <w:tab/>
        <w:t>ancillary to such an application; or</w:t>
      </w:r>
    </w:p>
    <w:p w:rsidR="004D25F3" w:rsidRPr="00F67E50" w:rsidRDefault="004D25F3" w:rsidP="004D25F3">
      <w:pPr>
        <w:pStyle w:val="paragraph"/>
      </w:pPr>
      <w:r w:rsidRPr="00F67E50">
        <w:tab/>
        <w:t>(c)</w:t>
      </w:r>
      <w:r w:rsidRPr="00F67E50">
        <w:tab/>
        <w:t>for the enforcement of an order made under this Act;</w:t>
      </w:r>
    </w:p>
    <w:p w:rsidR="004D25F3" w:rsidRPr="00F67E50" w:rsidRDefault="004D25F3" w:rsidP="004D25F3">
      <w:pPr>
        <w:pStyle w:val="subsection2"/>
      </w:pPr>
      <w:r w:rsidRPr="00F67E50">
        <w:t xml:space="preserve">the transcript of any </w:t>
      </w:r>
      <w:r w:rsidR="00F67E50" w:rsidRPr="00F67E50">
        <w:rPr>
          <w:position w:val="6"/>
          <w:sz w:val="16"/>
        </w:rPr>
        <w:t>*</w:t>
      </w:r>
      <w:r w:rsidRPr="00F67E50">
        <w:t>examination is evidence of the answers given by a person to a question put to the person in the course of the examination.</w:t>
      </w:r>
    </w:p>
    <w:p w:rsidR="004C65C5" w:rsidRPr="00F67E50" w:rsidRDefault="004C65C5" w:rsidP="004C65C5">
      <w:pPr>
        <w:pStyle w:val="ActHead5"/>
      </w:pPr>
      <w:bookmarkStart w:id="477" w:name="_Toc468716190"/>
      <w:r w:rsidRPr="00541697">
        <w:rPr>
          <w:rStyle w:val="CharSectno"/>
        </w:rPr>
        <w:t>318A</w:t>
      </w:r>
      <w:r w:rsidRPr="00F67E50">
        <w:t xml:space="preserve">  Admissibility in proceedings of statements made at examination by absent witness</w:t>
      </w:r>
      <w:bookmarkEnd w:id="477"/>
    </w:p>
    <w:p w:rsidR="004C65C5" w:rsidRPr="00F67E50" w:rsidRDefault="004C65C5" w:rsidP="004C65C5">
      <w:pPr>
        <w:pStyle w:val="SubsectionHead"/>
      </w:pPr>
      <w:r w:rsidRPr="00F67E50">
        <w:t>Scope</w:t>
      </w:r>
    </w:p>
    <w:p w:rsidR="004C65C5" w:rsidRPr="00F67E50" w:rsidRDefault="004C65C5" w:rsidP="004C65C5">
      <w:pPr>
        <w:pStyle w:val="subsection"/>
      </w:pPr>
      <w:r w:rsidRPr="00F67E50">
        <w:tab/>
        <w:t>(1)</w:t>
      </w:r>
      <w:r w:rsidRPr="00F67E50">
        <w:tab/>
        <w:t xml:space="preserve">This section applies if direct evidence by a person (the </w:t>
      </w:r>
      <w:r w:rsidRPr="00F67E50">
        <w:rPr>
          <w:b/>
          <w:i/>
        </w:rPr>
        <w:t>absent witness</w:t>
      </w:r>
      <w:r w:rsidRPr="00F67E50">
        <w:t>) of a matter would be admissible in a proceeding before a court:</w:t>
      </w:r>
    </w:p>
    <w:p w:rsidR="004C65C5" w:rsidRPr="00F67E50" w:rsidRDefault="004C65C5" w:rsidP="004C65C5">
      <w:pPr>
        <w:pStyle w:val="paragraph"/>
      </w:pPr>
      <w:r w:rsidRPr="00F67E50">
        <w:tab/>
        <w:t>(a)</w:t>
      </w:r>
      <w:r w:rsidRPr="00F67E50">
        <w:tab/>
        <w:t>on an application for an order under this Act; or</w:t>
      </w:r>
    </w:p>
    <w:p w:rsidR="004C65C5" w:rsidRPr="00F67E50" w:rsidRDefault="004C65C5" w:rsidP="004C65C5">
      <w:pPr>
        <w:pStyle w:val="paragraph"/>
      </w:pPr>
      <w:r w:rsidRPr="00F67E50">
        <w:lastRenderedPageBreak/>
        <w:tab/>
        <w:t>(b)</w:t>
      </w:r>
      <w:r w:rsidRPr="00F67E50">
        <w:tab/>
        <w:t>ancillary to such an application; or</w:t>
      </w:r>
    </w:p>
    <w:p w:rsidR="004C65C5" w:rsidRPr="00F67E50" w:rsidRDefault="004C65C5" w:rsidP="004C65C5">
      <w:pPr>
        <w:pStyle w:val="paragraph"/>
      </w:pPr>
      <w:r w:rsidRPr="00F67E50">
        <w:tab/>
        <w:t>(c)</w:t>
      </w:r>
      <w:r w:rsidRPr="00F67E50">
        <w:tab/>
        <w:t>for the enforcement of an order made under this Act.</w:t>
      </w:r>
    </w:p>
    <w:p w:rsidR="004C65C5" w:rsidRPr="00F67E50" w:rsidRDefault="004C65C5" w:rsidP="004C65C5">
      <w:pPr>
        <w:pStyle w:val="SubsectionHead"/>
      </w:pPr>
      <w:r w:rsidRPr="00F67E50">
        <w:t>Admissibility of statements made at examination</w:t>
      </w:r>
    </w:p>
    <w:p w:rsidR="004C65C5" w:rsidRPr="00F67E50" w:rsidRDefault="004C65C5" w:rsidP="004C65C5">
      <w:pPr>
        <w:pStyle w:val="subsection"/>
      </w:pPr>
      <w:r w:rsidRPr="00F67E50">
        <w:tab/>
        <w:t>(2)</w:t>
      </w:r>
      <w:r w:rsidRPr="00F67E50">
        <w:tab/>
        <w:t xml:space="preserve">A statement that the absent witness made at an </w:t>
      </w:r>
      <w:r w:rsidR="00F67E50" w:rsidRPr="00F67E50">
        <w:rPr>
          <w:position w:val="6"/>
          <w:sz w:val="16"/>
        </w:rPr>
        <w:t>*</w:t>
      </w:r>
      <w:r w:rsidRPr="00F67E50">
        <w:t>examination of the absent witness and that tends to establish the matter is admissible in the proceeding as evidence of the matter:</w:t>
      </w:r>
    </w:p>
    <w:p w:rsidR="004C65C5" w:rsidRPr="00F67E50" w:rsidRDefault="004C65C5" w:rsidP="004C65C5">
      <w:pPr>
        <w:pStyle w:val="paragraph"/>
      </w:pPr>
      <w:r w:rsidRPr="00F67E50">
        <w:tab/>
        <w:t>(a)</w:t>
      </w:r>
      <w:r w:rsidRPr="00F67E50">
        <w:tab/>
        <w:t>if it appears to the court that:</w:t>
      </w:r>
    </w:p>
    <w:p w:rsidR="004C65C5" w:rsidRPr="00F67E50" w:rsidRDefault="004C65C5" w:rsidP="004C65C5">
      <w:pPr>
        <w:pStyle w:val="paragraphsub"/>
      </w:pPr>
      <w:r w:rsidRPr="00F67E50">
        <w:tab/>
        <w:t>(i)</w:t>
      </w:r>
      <w:r w:rsidRPr="00F67E50">
        <w:tab/>
        <w:t>the absent witness is dead or is unfit, because of physical or mental incapacity, to attend as a witness; or</w:t>
      </w:r>
    </w:p>
    <w:p w:rsidR="004C65C5" w:rsidRPr="00F67E50" w:rsidRDefault="004C65C5" w:rsidP="004C65C5">
      <w:pPr>
        <w:pStyle w:val="paragraphsub"/>
      </w:pPr>
      <w:r w:rsidRPr="00F67E50">
        <w:tab/>
        <w:t>(ii)</w:t>
      </w:r>
      <w:r w:rsidRPr="00F67E50">
        <w:tab/>
        <w:t>the absent witness is outside the State or Territory in which the proceeding is being heard and it is not reasonably practicable to secure his or her attendance; or</w:t>
      </w:r>
    </w:p>
    <w:p w:rsidR="004C65C5" w:rsidRPr="00F67E50" w:rsidRDefault="004C65C5" w:rsidP="004C65C5">
      <w:pPr>
        <w:pStyle w:val="paragraphsub"/>
      </w:pPr>
      <w:r w:rsidRPr="00F67E50">
        <w:tab/>
        <w:t>(iii)</w:t>
      </w:r>
      <w:r w:rsidRPr="00F67E50">
        <w:tab/>
        <w:t>all reasonable steps have been taken to find the absent witness but he or she cannot be found; or</w:t>
      </w:r>
    </w:p>
    <w:p w:rsidR="004C65C5" w:rsidRPr="00F67E50" w:rsidRDefault="004C65C5" w:rsidP="004C65C5">
      <w:pPr>
        <w:pStyle w:val="paragraph"/>
      </w:pPr>
      <w:r w:rsidRPr="00F67E50">
        <w:tab/>
        <w:t>(b)</w:t>
      </w:r>
      <w:r w:rsidRPr="00F67E50">
        <w:tab/>
        <w:t>if it does not so appear to the court—unless another party to the proceeding requires the party tendering evidence of the statement to call the absent witness as a witness in the proceeding and the tendering party does not so call the absent witness.</w:t>
      </w:r>
    </w:p>
    <w:p w:rsidR="004C65C5" w:rsidRPr="00F67E50" w:rsidRDefault="004C65C5" w:rsidP="004C65C5">
      <w:pPr>
        <w:pStyle w:val="SubsectionHead"/>
      </w:pPr>
      <w:r w:rsidRPr="00F67E50">
        <w:t>Rules that apply if statement admitted</w:t>
      </w:r>
    </w:p>
    <w:p w:rsidR="004C65C5" w:rsidRPr="00F67E50" w:rsidRDefault="004C65C5" w:rsidP="004C65C5">
      <w:pPr>
        <w:pStyle w:val="subsection"/>
      </w:pPr>
      <w:r w:rsidRPr="00F67E50">
        <w:tab/>
        <w:t>(3)</w:t>
      </w:r>
      <w:r w:rsidRPr="00F67E50">
        <w:tab/>
        <w:t xml:space="preserve">The rules in </w:t>
      </w:r>
      <w:r w:rsidR="00F67E50">
        <w:t>subsections (</w:t>
      </w:r>
      <w:r w:rsidRPr="00F67E50">
        <w:t xml:space="preserve">4) to (6) apply if evidence of a statement is admitted under </w:t>
      </w:r>
      <w:r w:rsidR="00F67E50">
        <w:t>subsection (</w:t>
      </w:r>
      <w:r w:rsidRPr="00F67E50">
        <w:t>2).</w:t>
      </w:r>
    </w:p>
    <w:p w:rsidR="004C65C5" w:rsidRPr="00F67E50" w:rsidRDefault="004C65C5" w:rsidP="004C65C5">
      <w:pPr>
        <w:pStyle w:val="subsection"/>
      </w:pPr>
      <w:r w:rsidRPr="00F67E50">
        <w:tab/>
        <w:t>(4)</w:t>
      </w:r>
      <w:r w:rsidRPr="00F67E50">
        <w:tab/>
        <w:t>In deciding how much weight (if any) to give to the statement as evidence of a matter, regard is to be had to:</w:t>
      </w:r>
    </w:p>
    <w:p w:rsidR="004C65C5" w:rsidRPr="00F67E50" w:rsidRDefault="004C65C5" w:rsidP="004C65C5">
      <w:pPr>
        <w:pStyle w:val="paragraph"/>
      </w:pPr>
      <w:r w:rsidRPr="00F67E50">
        <w:tab/>
        <w:t>(a)</w:t>
      </w:r>
      <w:r w:rsidRPr="00F67E50">
        <w:tab/>
        <w:t>how long after the matters to which it related occurred the statement was made; and</w:t>
      </w:r>
    </w:p>
    <w:p w:rsidR="004C65C5" w:rsidRPr="00F67E50" w:rsidRDefault="004C65C5" w:rsidP="004C65C5">
      <w:pPr>
        <w:pStyle w:val="paragraph"/>
      </w:pPr>
      <w:r w:rsidRPr="00F67E50">
        <w:tab/>
        <w:t>(b)</w:t>
      </w:r>
      <w:r w:rsidRPr="00F67E50">
        <w:tab/>
        <w:t>any reason the absent witness may have had for concealing or misrepresenting a material matter; and</w:t>
      </w:r>
    </w:p>
    <w:p w:rsidR="004C65C5" w:rsidRPr="00F67E50" w:rsidRDefault="004C65C5" w:rsidP="004C65C5">
      <w:pPr>
        <w:pStyle w:val="paragraph"/>
      </w:pPr>
      <w:r w:rsidRPr="00F67E50">
        <w:tab/>
        <w:t>(c)</w:t>
      </w:r>
      <w:r w:rsidRPr="00F67E50">
        <w:tab/>
        <w:t>any other circumstances from which it is reasonable to draw an inference about how accurate the statement is.</w:t>
      </w:r>
    </w:p>
    <w:p w:rsidR="004C65C5" w:rsidRPr="00F67E50" w:rsidRDefault="004C65C5" w:rsidP="004C65C5">
      <w:pPr>
        <w:pStyle w:val="subsection"/>
      </w:pPr>
      <w:r w:rsidRPr="00F67E50">
        <w:lastRenderedPageBreak/>
        <w:tab/>
        <w:t>(5)</w:t>
      </w:r>
      <w:r w:rsidRPr="00F67E50">
        <w:tab/>
        <w:t>If the absent witness is not called as a witness in the proceeding:</w:t>
      </w:r>
    </w:p>
    <w:p w:rsidR="004C65C5" w:rsidRPr="00F67E50" w:rsidRDefault="004C65C5" w:rsidP="004C65C5">
      <w:pPr>
        <w:pStyle w:val="paragraph"/>
      </w:pPr>
      <w:r w:rsidRPr="00F67E50">
        <w:tab/>
        <w:t>(a)</w:t>
      </w:r>
      <w:r w:rsidRPr="00F67E50">
        <w:tab/>
        <w:t>evidence that would, if the absent witness had been so called, have been admissible in the proceeding for the purpose of destroying or supporting his or her credibility is so admissible; and</w:t>
      </w:r>
    </w:p>
    <w:p w:rsidR="004C65C5" w:rsidRPr="00F67E50" w:rsidRDefault="004C65C5" w:rsidP="004C65C5">
      <w:pPr>
        <w:pStyle w:val="paragraph"/>
      </w:pPr>
      <w:r w:rsidRPr="00F67E50">
        <w:tab/>
        <w:t>(b)</w:t>
      </w:r>
      <w:r w:rsidRPr="00F67E50">
        <w:tab/>
        <w:t>evidence is admissible to show that the statement is inconsistent with another statement that the absent witness has made at any time.</w:t>
      </w:r>
    </w:p>
    <w:p w:rsidR="004C65C5" w:rsidRPr="00F67E50" w:rsidRDefault="004C65C5" w:rsidP="004C65C5">
      <w:pPr>
        <w:pStyle w:val="subsection"/>
      </w:pPr>
      <w:r w:rsidRPr="00F67E50">
        <w:tab/>
        <w:t>(6)</w:t>
      </w:r>
      <w:r w:rsidRPr="00F67E50">
        <w:tab/>
        <w:t>However, evidence of a matter is not admissible under this section if, had the absent witness been called as a witness in the proceeding and denied the matter in cross</w:t>
      </w:r>
      <w:r w:rsidR="00F67E50">
        <w:noBreakHyphen/>
      </w:r>
      <w:r w:rsidRPr="00F67E50">
        <w:t>examination, evidence of the matter would not have been admissible if adduced by the cross</w:t>
      </w:r>
      <w:r w:rsidR="00F67E50">
        <w:noBreakHyphen/>
      </w:r>
      <w:r w:rsidRPr="00F67E50">
        <w:t>examining party.</w:t>
      </w:r>
    </w:p>
    <w:p w:rsidR="004C65C5" w:rsidRPr="00F67E50" w:rsidRDefault="004C65C5" w:rsidP="004C65C5">
      <w:pPr>
        <w:pStyle w:val="ActHead5"/>
      </w:pPr>
      <w:bookmarkStart w:id="478" w:name="_Toc468716191"/>
      <w:r w:rsidRPr="00541697">
        <w:rPr>
          <w:rStyle w:val="CharSectno"/>
        </w:rPr>
        <w:t>318B</w:t>
      </w:r>
      <w:r w:rsidRPr="00F67E50">
        <w:t xml:space="preserve">  Objection to admission of statements made at examination</w:t>
      </w:r>
      <w:bookmarkEnd w:id="478"/>
    </w:p>
    <w:p w:rsidR="004C65C5" w:rsidRPr="00F67E50" w:rsidRDefault="004C65C5" w:rsidP="004C65C5">
      <w:pPr>
        <w:pStyle w:val="SubsectionHead"/>
      </w:pPr>
      <w:r w:rsidRPr="00F67E50">
        <w:t>Adducing party to give notice</w:t>
      </w:r>
    </w:p>
    <w:p w:rsidR="004C65C5" w:rsidRPr="00F67E50" w:rsidRDefault="004C65C5" w:rsidP="004C65C5">
      <w:pPr>
        <w:pStyle w:val="subsection"/>
      </w:pPr>
      <w:r w:rsidRPr="00F67E50">
        <w:tab/>
        <w:t>(1)</w:t>
      </w:r>
      <w:r w:rsidRPr="00F67E50">
        <w:tab/>
        <w:t xml:space="preserve">A party (the </w:t>
      </w:r>
      <w:r w:rsidRPr="00F67E50">
        <w:rPr>
          <w:b/>
          <w:i/>
        </w:rPr>
        <w:t>adducing party</w:t>
      </w:r>
      <w:r w:rsidRPr="00F67E50">
        <w:t>) to a proceeding referred to in subsection</w:t>
      </w:r>
      <w:r w:rsidR="00F67E50">
        <w:t> </w:t>
      </w:r>
      <w:r w:rsidRPr="00F67E50">
        <w:t>318A(1) may, not less than 14 days before the first day of the hearing of the proceeding, give another party to the proceeding written notice that the adducing party:</w:t>
      </w:r>
    </w:p>
    <w:p w:rsidR="004C65C5" w:rsidRPr="00F67E50" w:rsidRDefault="004C65C5" w:rsidP="004C65C5">
      <w:pPr>
        <w:pStyle w:val="paragraph"/>
      </w:pPr>
      <w:r w:rsidRPr="00F67E50">
        <w:tab/>
        <w:t>(a)</w:t>
      </w:r>
      <w:r w:rsidRPr="00F67E50">
        <w:tab/>
        <w:t xml:space="preserve">will apply to have admitted in evidence in the proceeding specified statements made at an </w:t>
      </w:r>
      <w:r w:rsidR="00F67E50" w:rsidRPr="00F67E50">
        <w:rPr>
          <w:position w:val="6"/>
          <w:sz w:val="16"/>
        </w:rPr>
        <w:t>*</w:t>
      </w:r>
      <w:r w:rsidRPr="00F67E50">
        <w:t>examination; and</w:t>
      </w:r>
    </w:p>
    <w:p w:rsidR="004C65C5" w:rsidRPr="00F67E50" w:rsidRDefault="004C65C5" w:rsidP="004C65C5">
      <w:pPr>
        <w:pStyle w:val="paragraph"/>
      </w:pPr>
      <w:r w:rsidRPr="00F67E50">
        <w:tab/>
        <w:t>(b)</w:t>
      </w:r>
      <w:r w:rsidRPr="00F67E50">
        <w:tab/>
        <w:t>for that purpose, will apply to have evidence of those statements admitted in the proceeding.</w:t>
      </w:r>
    </w:p>
    <w:p w:rsidR="004C65C5" w:rsidRPr="00F67E50" w:rsidRDefault="004C65C5" w:rsidP="004C65C5">
      <w:pPr>
        <w:pStyle w:val="subsection"/>
      </w:pPr>
      <w:r w:rsidRPr="00F67E50">
        <w:tab/>
        <w:t>(2)</w:t>
      </w:r>
      <w:r w:rsidRPr="00F67E50">
        <w:tab/>
        <w:t>The notice must set out, or be accompanied by a written record of, the specified statements.</w:t>
      </w:r>
    </w:p>
    <w:p w:rsidR="004C65C5" w:rsidRPr="00F67E50" w:rsidRDefault="004C65C5" w:rsidP="004C65C5">
      <w:pPr>
        <w:pStyle w:val="SubsectionHead"/>
      </w:pPr>
      <w:r w:rsidRPr="00F67E50">
        <w:t>Other party may object to admission of specified statements</w:t>
      </w:r>
    </w:p>
    <w:p w:rsidR="004C65C5" w:rsidRPr="00F67E50" w:rsidRDefault="004C65C5" w:rsidP="004C65C5">
      <w:pPr>
        <w:pStyle w:val="subsection"/>
      </w:pPr>
      <w:r w:rsidRPr="00F67E50">
        <w:tab/>
        <w:t>(3)</w:t>
      </w:r>
      <w:r w:rsidRPr="00F67E50">
        <w:tab/>
        <w:t xml:space="preserve">The other party may, within 14 days after a notice is given under </w:t>
      </w:r>
      <w:r w:rsidR="00F67E50">
        <w:t>subsection (</w:t>
      </w:r>
      <w:r w:rsidRPr="00F67E50">
        <w:t xml:space="preserve">1), give the adducing party a written notice (an </w:t>
      </w:r>
      <w:r w:rsidRPr="00F67E50">
        <w:rPr>
          <w:b/>
          <w:i/>
        </w:rPr>
        <w:t>objection notice</w:t>
      </w:r>
      <w:r w:rsidRPr="00F67E50">
        <w:t>):</w:t>
      </w:r>
    </w:p>
    <w:p w:rsidR="004C65C5" w:rsidRPr="00F67E50" w:rsidRDefault="004C65C5" w:rsidP="004C65C5">
      <w:pPr>
        <w:pStyle w:val="paragraph"/>
      </w:pPr>
      <w:r w:rsidRPr="00F67E50">
        <w:lastRenderedPageBreak/>
        <w:tab/>
        <w:t>(a)</w:t>
      </w:r>
      <w:r w:rsidRPr="00F67E50">
        <w:tab/>
        <w:t>stating that the other party objects to specified statements being admitted in evidence in the proceeding; and</w:t>
      </w:r>
    </w:p>
    <w:p w:rsidR="004C65C5" w:rsidRPr="00F67E50" w:rsidRDefault="004C65C5" w:rsidP="004C65C5">
      <w:pPr>
        <w:pStyle w:val="paragraph"/>
      </w:pPr>
      <w:r w:rsidRPr="00F67E50">
        <w:tab/>
        <w:t>(b)</w:t>
      </w:r>
      <w:r w:rsidRPr="00F67E50">
        <w:tab/>
        <w:t>specifying, in relation to each of those statements, the grounds of objection.</w:t>
      </w:r>
    </w:p>
    <w:p w:rsidR="004C65C5" w:rsidRPr="00F67E50" w:rsidRDefault="004C65C5" w:rsidP="004C65C5">
      <w:pPr>
        <w:pStyle w:val="subsection"/>
      </w:pPr>
      <w:r w:rsidRPr="00F67E50">
        <w:tab/>
        <w:t>(4)</w:t>
      </w:r>
      <w:r w:rsidRPr="00F67E50">
        <w:tab/>
        <w:t xml:space="preserve">The period referred to in </w:t>
      </w:r>
      <w:r w:rsidR="00F67E50">
        <w:t>subsection (</w:t>
      </w:r>
      <w:r w:rsidRPr="00F67E50">
        <w:t>3) may be extended by the court before which the proceeding is to be heard or by agreement between the parties concerned.</w:t>
      </w:r>
    </w:p>
    <w:p w:rsidR="004C65C5" w:rsidRPr="00F67E50" w:rsidRDefault="004C65C5" w:rsidP="004C65C5">
      <w:pPr>
        <w:pStyle w:val="SubsectionHead"/>
      </w:pPr>
      <w:r w:rsidRPr="00F67E50">
        <w:t>Effect of giving objection notice</w:t>
      </w:r>
    </w:p>
    <w:p w:rsidR="004C65C5" w:rsidRPr="00F67E50" w:rsidRDefault="004C65C5" w:rsidP="004C65C5">
      <w:pPr>
        <w:pStyle w:val="subsection"/>
      </w:pPr>
      <w:r w:rsidRPr="00F67E50">
        <w:tab/>
        <w:t>(5)</w:t>
      </w:r>
      <w:r w:rsidRPr="00F67E50">
        <w:tab/>
        <w:t>On receiving an objection notice, the adducing party must give to the court a copy of:</w:t>
      </w:r>
    </w:p>
    <w:p w:rsidR="004C65C5" w:rsidRPr="00F67E50" w:rsidRDefault="004C65C5" w:rsidP="004C65C5">
      <w:pPr>
        <w:pStyle w:val="paragraph"/>
      </w:pPr>
      <w:r w:rsidRPr="00F67E50">
        <w:tab/>
        <w:t>(a)</w:t>
      </w:r>
      <w:r w:rsidRPr="00F67E50">
        <w:tab/>
        <w:t xml:space="preserve">the notice under </w:t>
      </w:r>
      <w:r w:rsidR="00F67E50">
        <w:t>subsection (</w:t>
      </w:r>
      <w:r w:rsidRPr="00F67E50">
        <w:t xml:space="preserve">1) and any record under </w:t>
      </w:r>
      <w:r w:rsidR="00F67E50">
        <w:t>subsection (</w:t>
      </w:r>
      <w:r w:rsidRPr="00F67E50">
        <w:t>2); and</w:t>
      </w:r>
    </w:p>
    <w:p w:rsidR="004C65C5" w:rsidRPr="00F67E50" w:rsidRDefault="004C65C5" w:rsidP="004C65C5">
      <w:pPr>
        <w:pStyle w:val="paragraph"/>
      </w:pPr>
      <w:r w:rsidRPr="00F67E50">
        <w:tab/>
        <w:t>(b)</w:t>
      </w:r>
      <w:r w:rsidRPr="00F67E50">
        <w:tab/>
        <w:t>the objection notice.</w:t>
      </w:r>
    </w:p>
    <w:p w:rsidR="004C65C5" w:rsidRPr="00F67E50" w:rsidRDefault="004C65C5" w:rsidP="004C65C5">
      <w:pPr>
        <w:pStyle w:val="subsection"/>
      </w:pPr>
      <w:r w:rsidRPr="00F67E50">
        <w:tab/>
        <w:t>(6)</w:t>
      </w:r>
      <w:r w:rsidRPr="00F67E50">
        <w:tab/>
        <w:t xml:space="preserve">If </w:t>
      </w:r>
      <w:r w:rsidR="00F67E50">
        <w:t>subsection (</w:t>
      </w:r>
      <w:r w:rsidRPr="00F67E50">
        <w:t>5) is complied with, the court may either:</w:t>
      </w:r>
    </w:p>
    <w:p w:rsidR="004C65C5" w:rsidRPr="00F67E50" w:rsidRDefault="004C65C5" w:rsidP="004C65C5">
      <w:pPr>
        <w:pStyle w:val="paragraph"/>
      </w:pPr>
      <w:r w:rsidRPr="00F67E50">
        <w:tab/>
        <w:t>(a)</w:t>
      </w:r>
      <w:r w:rsidRPr="00F67E50">
        <w:tab/>
        <w:t>determine the objections as a preliminary point before the hearing of the proceeding begins; or</w:t>
      </w:r>
    </w:p>
    <w:p w:rsidR="004C65C5" w:rsidRPr="00F67E50" w:rsidRDefault="004C65C5" w:rsidP="004C65C5">
      <w:pPr>
        <w:pStyle w:val="paragraph"/>
      </w:pPr>
      <w:r w:rsidRPr="00F67E50">
        <w:tab/>
        <w:t>(b)</w:t>
      </w:r>
      <w:r w:rsidRPr="00F67E50">
        <w:tab/>
        <w:t>defer determination of the objections until the hearing.</w:t>
      </w:r>
    </w:p>
    <w:p w:rsidR="004C65C5" w:rsidRPr="00F67E50" w:rsidRDefault="004C65C5" w:rsidP="004C65C5">
      <w:pPr>
        <w:pStyle w:val="SubsectionHead"/>
      </w:pPr>
      <w:r w:rsidRPr="00F67E50">
        <w:t>Effect of not giving objection notice</w:t>
      </w:r>
    </w:p>
    <w:p w:rsidR="004C65C5" w:rsidRPr="00F67E50" w:rsidRDefault="004C65C5" w:rsidP="004C65C5">
      <w:pPr>
        <w:pStyle w:val="subsection"/>
      </w:pPr>
      <w:r w:rsidRPr="00F67E50">
        <w:tab/>
        <w:t>(7)</w:t>
      </w:r>
      <w:r w:rsidRPr="00F67E50">
        <w:tab/>
        <w:t xml:space="preserve">If a notice has been given in accordance with </w:t>
      </w:r>
      <w:r w:rsidR="00F67E50">
        <w:t>subsections (</w:t>
      </w:r>
      <w:r w:rsidRPr="00F67E50">
        <w:t>1) and (2), the other party is not entitled to object at the hearing of the proceeding to a statement specified in the notice being admitted in evidence in the proceeding, unless:</w:t>
      </w:r>
    </w:p>
    <w:p w:rsidR="004C65C5" w:rsidRPr="00F67E50" w:rsidRDefault="004C65C5" w:rsidP="004C65C5">
      <w:pPr>
        <w:pStyle w:val="paragraph"/>
      </w:pPr>
      <w:r w:rsidRPr="00F67E50">
        <w:tab/>
        <w:t>(a)</w:t>
      </w:r>
      <w:r w:rsidRPr="00F67E50">
        <w:tab/>
        <w:t xml:space="preserve">the other party has, in accordance with </w:t>
      </w:r>
      <w:r w:rsidR="00F67E50">
        <w:t>subsection (</w:t>
      </w:r>
      <w:r w:rsidRPr="00F67E50">
        <w:t>3), objected to the statement being so admitted; or</w:t>
      </w:r>
    </w:p>
    <w:p w:rsidR="004C65C5" w:rsidRPr="00F67E50" w:rsidRDefault="004C65C5" w:rsidP="004C65C5">
      <w:pPr>
        <w:pStyle w:val="paragraph"/>
      </w:pPr>
      <w:r w:rsidRPr="00F67E50">
        <w:tab/>
        <w:t>(b)</w:t>
      </w:r>
      <w:r w:rsidRPr="00F67E50">
        <w:tab/>
        <w:t>the court gives the other party leave to object to the statement being so admitted.</w:t>
      </w:r>
    </w:p>
    <w:p w:rsidR="00335892" w:rsidRPr="00F67E50" w:rsidRDefault="00335892" w:rsidP="00335892">
      <w:pPr>
        <w:pStyle w:val="ActHead5"/>
      </w:pPr>
      <w:bookmarkStart w:id="479" w:name="_Toc468716192"/>
      <w:r w:rsidRPr="00541697">
        <w:rPr>
          <w:rStyle w:val="CharSectno"/>
        </w:rPr>
        <w:lastRenderedPageBreak/>
        <w:t>319</w:t>
      </w:r>
      <w:r w:rsidRPr="00F67E50">
        <w:t xml:space="preserve">  Stay of proceedings</w:t>
      </w:r>
      <w:bookmarkEnd w:id="479"/>
    </w:p>
    <w:p w:rsidR="00335892" w:rsidRPr="00F67E50" w:rsidRDefault="00335892" w:rsidP="00335892">
      <w:pPr>
        <w:pStyle w:val="subsection"/>
      </w:pPr>
      <w:r w:rsidRPr="00F67E50">
        <w:tab/>
        <w:t>(1)</w:t>
      </w:r>
      <w:r w:rsidRPr="00F67E50">
        <w:tab/>
        <w:t xml:space="preserve">A court may stay proceedings (the </w:t>
      </w:r>
      <w:r w:rsidRPr="00F67E50">
        <w:rPr>
          <w:b/>
          <w:i/>
        </w:rPr>
        <w:t>POCA proceedings</w:t>
      </w:r>
      <w:r w:rsidRPr="00F67E50">
        <w:t>) under this Act that are not criminal proceedings if the court considers that it is in the interests of justice to do so.</w:t>
      </w:r>
    </w:p>
    <w:p w:rsidR="00335892" w:rsidRPr="00F67E50" w:rsidRDefault="00335892" w:rsidP="00335892">
      <w:pPr>
        <w:pStyle w:val="subsection"/>
      </w:pPr>
      <w:r w:rsidRPr="00F67E50">
        <w:tab/>
        <w:t>(2)</w:t>
      </w:r>
      <w:r w:rsidRPr="00F67E50">
        <w:tab/>
        <w:t>The court must not stay the POCA proceedings on any or all of the following grounds:</w:t>
      </w:r>
    </w:p>
    <w:p w:rsidR="00335892" w:rsidRPr="00F67E50" w:rsidRDefault="00335892" w:rsidP="00335892">
      <w:pPr>
        <w:pStyle w:val="paragraph"/>
      </w:pPr>
      <w:r w:rsidRPr="00F67E50">
        <w:tab/>
        <w:t>(a)</w:t>
      </w:r>
      <w:r w:rsidRPr="00F67E50">
        <w:tab/>
        <w:t>on the ground that criminal proceedings have been, are proposed to be or may be instituted or commenced (whether or not under this Act) against the person subject to the POCA proceedings;</w:t>
      </w:r>
    </w:p>
    <w:p w:rsidR="00335892" w:rsidRPr="00F67E50" w:rsidRDefault="00335892" w:rsidP="00335892">
      <w:pPr>
        <w:pStyle w:val="paragraph"/>
      </w:pPr>
      <w:r w:rsidRPr="00F67E50">
        <w:tab/>
        <w:t>(b)</w:t>
      </w:r>
      <w:r w:rsidRPr="00F67E50">
        <w:tab/>
        <w:t>on the ground that criminal proceedings have been, are proposed to be or may be instituted or commenced (whether or not under this Act) against another person in respect of matters relating to the subject matter of the POCA proceedings;</w:t>
      </w:r>
    </w:p>
    <w:p w:rsidR="00335892" w:rsidRPr="00F67E50" w:rsidRDefault="00335892" w:rsidP="00335892">
      <w:pPr>
        <w:pStyle w:val="paragraph"/>
      </w:pPr>
      <w:r w:rsidRPr="00F67E50">
        <w:tab/>
        <w:t>(c)</w:t>
      </w:r>
      <w:r w:rsidRPr="00F67E50">
        <w:tab/>
        <w:t>on the ground that:</w:t>
      </w:r>
    </w:p>
    <w:p w:rsidR="00335892" w:rsidRPr="00F67E50" w:rsidRDefault="00335892" w:rsidP="00335892">
      <w:pPr>
        <w:pStyle w:val="paragraphsub"/>
      </w:pPr>
      <w:r w:rsidRPr="00F67E50">
        <w:tab/>
        <w:t>(i)</w:t>
      </w:r>
      <w:r w:rsidRPr="00F67E50">
        <w:tab/>
        <w:t>a person may consider it necessary to give evidence, or to call evidence from another person, in the POCA proceedings; and</w:t>
      </w:r>
    </w:p>
    <w:p w:rsidR="00335892" w:rsidRPr="00F67E50" w:rsidRDefault="00335892" w:rsidP="00335892">
      <w:pPr>
        <w:pStyle w:val="paragraphsub"/>
      </w:pPr>
      <w:r w:rsidRPr="00F67E50">
        <w:tab/>
        <w:t>(ii)</w:t>
      </w:r>
      <w:r w:rsidRPr="00F67E50">
        <w:tab/>
        <w:t>the evidence is or may be relevant (to whatever extent) to a matter that is, or may be, at issue in criminal proceedings that have been, are proposed to be or may be instituted or commenced (whether or not under this Act) against the person or any other person;</w:t>
      </w:r>
    </w:p>
    <w:p w:rsidR="00335892" w:rsidRPr="00F67E50" w:rsidRDefault="00335892" w:rsidP="00335892">
      <w:pPr>
        <w:pStyle w:val="paragraph"/>
      </w:pPr>
      <w:r w:rsidRPr="00F67E50">
        <w:tab/>
        <w:t>(d)</w:t>
      </w:r>
      <w:r w:rsidRPr="00F67E50">
        <w:tab/>
        <w:t>on the ground that POCA proceedings in relation to another person have been, are to be or may be stayed.</w:t>
      </w:r>
    </w:p>
    <w:p w:rsidR="00335892" w:rsidRPr="00F67E50" w:rsidRDefault="00335892" w:rsidP="00335892">
      <w:pPr>
        <w:pStyle w:val="subsection"/>
      </w:pPr>
      <w:r w:rsidRPr="00F67E50">
        <w:tab/>
        <w:t>(3)</w:t>
      </w:r>
      <w:r w:rsidRPr="00F67E50">
        <w:tab/>
      </w:r>
      <w:r w:rsidR="00F67E50">
        <w:t>Paragraph (</w:t>
      </w:r>
      <w:r w:rsidRPr="00F67E50">
        <w:t>2)(a) applies even if the circumstances pertaining to the POCA proceedings are or may be the same as, or substantially similar to, the circumstances pertaining to the criminal proceedings.</w:t>
      </w:r>
    </w:p>
    <w:p w:rsidR="00335892" w:rsidRPr="00F67E50" w:rsidRDefault="00335892" w:rsidP="00335892">
      <w:pPr>
        <w:pStyle w:val="subsection"/>
      </w:pPr>
      <w:r w:rsidRPr="00F67E50">
        <w:lastRenderedPageBreak/>
        <w:tab/>
        <w:t>(4)</w:t>
      </w:r>
      <w:r w:rsidRPr="00F67E50">
        <w:tab/>
      </w:r>
      <w:r w:rsidR="00F67E50">
        <w:t>Paragraph (</w:t>
      </w:r>
      <w:r w:rsidRPr="00F67E50">
        <w:t>2)(b) applies even if the subject matter of the POCA proceedings is the same as, or substantially similar to, the matter at issue in the criminal proceedings.</w:t>
      </w:r>
    </w:p>
    <w:p w:rsidR="00335892" w:rsidRPr="00F67E50" w:rsidRDefault="00335892" w:rsidP="00335892">
      <w:pPr>
        <w:pStyle w:val="subsection"/>
      </w:pPr>
      <w:r w:rsidRPr="00F67E50">
        <w:tab/>
        <w:t>(5)</w:t>
      </w:r>
      <w:r w:rsidRPr="00F67E50">
        <w:tab/>
      </w:r>
      <w:r w:rsidR="00F67E50">
        <w:t>Paragraph (</w:t>
      </w:r>
      <w:r w:rsidRPr="00F67E50">
        <w:t>2)(d) applies even if the staying of the POCA proceedings would avoid a multiplicity of POCA proceedings.</w:t>
      </w:r>
    </w:p>
    <w:p w:rsidR="00335892" w:rsidRPr="00F67E50" w:rsidRDefault="00335892" w:rsidP="00335892">
      <w:pPr>
        <w:pStyle w:val="subsection"/>
      </w:pPr>
      <w:r w:rsidRPr="00F67E50">
        <w:tab/>
        <w:t>(6)</w:t>
      </w:r>
      <w:r w:rsidRPr="00F67E50">
        <w:tab/>
        <w:t>In considering whether a stay of the POCA proceedings is in the interests of justice, the court must have regard to the following matters:</w:t>
      </w:r>
    </w:p>
    <w:p w:rsidR="00335892" w:rsidRPr="00F67E50" w:rsidRDefault="00335892" w:rsidP="00335892">
      <w:pPr>
        <w:pStyle w:val="paragraph"/>
      </w:pPr>
      <w:r w:rsidRPr="00F67E50">
        <w:tab/>
        <w:t>(a)</w:t>
      </w:r>
      <w:r w:rsidRPr="00F67E50">
        <w:tab/>
        <w:t xml:space="preserve">that the POCA proceedings, and any criminal proceedings of a kind referred to in </w:t>
      </w:r>
      <w:r w:rsidR="00F67E50">
        <w:t>paragraph (</w:t>
      </w:r>
      <w:r w:rsidRPr="00F67E50">
        <w:t>2)(a) or (b), should proceed as expeditiously as possible;</w:t>
      </w:r>
    </w:p>
    <w:p w:rsidR="00335892" w:rsidRPr="00F67E50" w:rsidRDefault="00335892" w:rsidP="00335892">
      <w:pPr>
        <w:pStyle w:val="paragraph"/>
      </w:pPr>
      <w:r w:rsidRPr="00F67E50">
        <w:tab/>
        <w:t>(b)</w:t>
      </w:r>
      <w:r w:rsidRPr="00F67E50">
        <w:tab/>
        <w:t>the cost and inconvenience to the Commonwealth of retaining property to which the POCA proceeding relates and being unable to expeditiously realise its proceeds;</w:t>
      </w:r>
    </w:p>
    <w:p w:rsidR="00335892" w:rsidRPr="00F67E50" w:rsidRDefault="00335892" w:rsidP="00335892">
      <w:pPr>
        <w:pStyle w:val="paragraph"/>
      </w:pPr>
      <w:r w:rsidRPr="00F67E50">
        <w:tab/>
        <w:t>(c)</w:t>
      </w:r>
      <w:r w:rsidRPr="00F67E50">
        <w:tab/>
        <w:t xml:space="preserve">the risk of a </w:t>
      </w:r>
      <w:r w:rsidR="00F67E50" w:rsidRPr="00F67E50">
        <w:rPr>
          <w:position w:val="6"/>
          <w:sz w:val="16"/>
        </w:rPr>
        <w:t>*</w:t>
      </w:r>
      <w:r w:rsidRPr="00F67E50">
        <w:t>proceeds of crime authority suffering any prejudice (whether general or specific) in relation to the conduct of the POCA proceedings if the proceedings were stayed;</w:t>
      </w:r>
    </w:p>
    <w:p w:rsidR="00335892" w:rsidRPr="00F67E50" w:rsidRDefault="00335892" w:rsidP="00335892">
      <w:pPr>
        <w:pStyle w:val="paragraph"/>
      </w:pPr>
      <w:r w:rsidRPr="00F67E50">
        <w:tab/>
        <w:t>(d)</w:t>
      </w:r>
      <w:r w:rsidRPr="00F67E50">
        <w:tab/>
        <w:t>whether any prejudice that a person (other than a proceeds of crime authority) would suffer if the POCA proceedings were not stayed may be addressed by the court by means other than a stay of the proceedings;</w:t>
      </w:r>
    </w:p>
    <w:p w:rsidR="00335892" w:rsidRPr="00F67E50" w:rsidRDefault="00335892" w:rsidP="00335892">
      <w:pPr>
        <w:pStyle w:val="paragraph"/>
      </w:pPr>
      <w:r w:rsidRPr="00F67E50">
        <w:tab/>
        <w:t>(e)</w:t>
      </w:r>
      <w:r w:rsidRPr="00F67E50">
        <w:tab/>
        <w:t>any orders (other than an order for the stay of the POCA proceedings) that the court could make to address any prejudice that a person (other than a proceeds of crime authority) would suffer if the proceedings were not stayed.</w:t>
      </w:r>
    </w:p>
    <w:p w:rsidR="00335892" w:rsidRPr="00F67E50" w:rsidRDefault="00335892" w:rsidP="00335892">
      <w:pPr>
        <w:pStyle w:val="notetext"/>
      </w:pPr>
      <w:r w:rsidRPr="00F67E50">
        <w:t>Note:</w:t>
      </w:r>
      <w:r w:rsidRPr="00F67E50">
        <w:tab/>
        <w:t>Examples of orders the court could make to address any prejudice that a person (other than a proceeds of crime authority) would suffer if the POCA proceedings were not stayed include an order under section</w:t>
      </w:r>
      <w:r w:rsidR="00F67E50">
        <w:t> </w:t>
      </w:r>
      <w:r w:rsidRPr="00F67E50">
        <w:t>319A (closed court) or an order prohibiting the disclosure of information.</w:t>
      </w:r>
    </w:p>
    <w:p w:rsidR="00335892" w:rsidRPr="00F67E50" w:rsidRDefault="00335892" w:rsidP="00335892">
      <w:pPr>
        <w:pStyle w:val="ActHead5"/>
      </w:pPr>
      <w:bookmarkStart w:id="480" w:name="_Toc468716193"/>
      <w:r w:rsidRPr="00541697">
        <w:rPr>
          <w:rStyle w:val="CharSectno"/>
        </w:rPr>
        <w:lastRenderedPageBreak/>
        <w:t>319A</w:t>
      </w:r>
      <w:r w:rsidRPr="00F67E50">
        <w:t xml:space="preserve">  Closed court</w:t>
      </w:r>
      <w:bookmarkEnd w:id="480"/>
    </w:p>
    <w:p w:rsidR="00335892" w:rsidRPr="00F67E50" w:rsidRDefault="00335892" w:rsidP="00335892">
      <w:pPr>
        <w:pStyle w:val="subsection"/>
      </w:pPr>
      <w:r w:rsidRPr="00F67E50">
        <w:tab/>
      </w:r>
      <w:r w:rsidRPr="00F67E50">
        <w:tab/>
        <w:t>A court may order that proceedings under this Act (other than criminal proceedings) be heard, in whole or in part, in closed court if the court considers that the order is necessary to prevent interference with the administration of criminal justice.</w:t>
      </w:r>
    </w:p>
    <w:p w:rsidR="004D25F3" w:rsidRPr="00F67E50" w:rsidRDefault="004D25F3" w:rsidP="004D25F3">
      <w:pPr>
        <w:pStyle w:val="ActHead5"/>
      </w:pPr>
      <w:bookmarkStart w:id="481" w:name="_Toc468716194"/>
      <w:r w:rsidRPr="00541697">
        <w:rPr>
          <w:rStyle w:val="CharSectno"/>
        </w:rPr>
        <w:t>320</w:t>
      </w:r>
      <w:r w:rsidRPr="00F67E50">
        <w:t xml:space="preserve">  Effect of the confiscation scheme on sentencing</w:t>
      </w:r>
      <w:bookmarkEnd w:id="481"/>
    </w:p>
    <w:p w:rsidR="004D25F3" w:rsidRPr="00F67E50" w:rsidRDefault="004D25F3" w:rsidP="004D25F3">
      <w:pPr>
        <w:pStyle w:val="subsection"/>
      </w:pPr>
      <w:r w:rsidRPr="00F67E50">
        <w:tab/>
      </w:r>
      <w:r w:rsidRPr="00F67E50">
        <w:tab/>
        <w:t xml:space="preserve">A court passing sentence on a person in respect of the person’s conviction of an </w:t>
      </w:r>
      <w:r w:rsidR="00F67E50" w:rsidRPr="00F67E50">
        <w:rPr>
          <w:position w:val="6"/>
          <w:sz w:val="16"/>
        </w:rPr>
        <w:t>*</w:t>
      </w:r>
      <w:r w:rsidRPr="00F67E50">
        <w:t>indictable offence:</w:t>
      </w:r>
    </w:p>
    <w:p w:rsidR="004D25F3" w:rsidRPr="00F67E50" w:rsidRDefault="004D25F3" w:rsidP="004D25F3">
      <w:pPr>
        <w:pStyle w:val="paragraph"/>
      </w:pPr>
      <w:r w:rsidRPr="00F67E50">
        <w:tab/>
        <w:t>(a)</w:t>
      </w:r>
      <w:r w:rsidRPr="00F67E50">
        <w:tab/>
        <w:t>may have regard to any cooperation by the person in resolving any action taken against the person under this Act; and</w:t>
      </w:r>
    </w:p>
    <w:p w:rsidR="004D25F3" w:rsidRPr="00F67E50" w:rsidRDefault="004D25F3" w:rsidP="004D25F3">
      <w:pPr>
        <w:pStyle w:val="paragraph"/>
      </w:pPr>
      <w:r w:rsidRPr="00F67E50">
        <w:tab/>
        <w:t>(b)</w:t>
      </w:r>
      <w:r w:rsidRPr="00F67E50">
        <w:tab/>
        <w:t xml:space="preserve">must not have regard to any </w:t>
      </w:r>
      <w:r w:rsidR="00F67E50" w:rsidRPr="00F67E50">
        <w:rPr>
          <w:position w:val="6"/>
          <w:sz w:val="16"/>
        </w:rPr>
        <w:t>*</w:t>
      </w:r>
      <w:r w:rsidRPr="00F67E50">
        <w:t xml:space="preserve">forfeiture order that relates to the offence, to the extent that the order forfeits </w:t>
      </w:r>
      <w:r w:rsidR="00F67E50" w:rsidRPr="00F67E50">
        <w:rPr>
          <w:position w:val="6"/>
          <w:sz w:val="16"/>
        </w:rPr>
        <w:t>*</w:t>
      </w:r>
      <w:r w:rsidRPr="00F67E50">
        <w:t>proceeds of the offence; and</w:t>
      </w:r>
    </w:p>
    <w:p w:rsidR="004D25F3" w:rsidRPr="00F67E50" w:rsidRDefault="004D25F3" w:rsidP="004D25F3">
      <w:pPr>
        <w:pStyle w:val="paragraph"/>
      </w:pPr>
      <w:r w:rsidRPr="00F67E50">
        <w:tab/>
        <w:t>(c)</w:t>
      </w:r>
      <w:r w:rsidRPr="00F67E50">
        <w:tab/>
        <w:t>must have regard to the forfeiture order to the extent that the order forfeits any other property; and</w:t>
      </w:r>
    </w:p>
    <w:p w:rsidR="004D25F3" w:rsidRPr="00F67E50" w:rsidRDefault="004D25F3" w:rsidP="004D25F3">
      <w:pPr>
        <w:pStyle w:val="paragraph"/>
      </w:pPr>
      <w:r w:rsidRPr="00F67E50">
        <w:tab/>
        <w:t>(d)</w:t>
      </w:r>
      <w:r w:rsidRPr="00F67E50">
        <w:tab/>
        <w:t xml:space="preserve">must not have regard to any </w:t>
      </w:r>
      <w:r w:rsidR="00F67E50" w:rsidRPr="00F67E50">
        <w:rPr>
          <w:position w:val="6"/>
          <w:sz w:val="16"/>
        </w:rPr>
        <w:t>*</w:t>
      </w:r>
      <w:r w:rsidRPr="00F67E50">
        <w:t xml:space="preserve">pecuniary penalty order, or any </w:t>
      </w:r>
      <w:r w:rsidR="00F67E50" w:rsidRPr="00F67E50">
        <w:rPr>
          <w:position w:val="6"/>
          <w:sz w:val="16"/>
        </w:rPr>
        <w:t>*</w:t>
      </w:r>
      <w:r w:rsidRPr="00F67E50">
        <w:t>literary proceeds order, that relates to the offence.</w:t>
      </w:r>
    </w:p>
    <w:p w:rsidR="004D25F3" w:rsidRPr="00F67E50" w:rsidRDefault="004D25F3" w:rsidP="004D25F3">
      <w:pPr>
        <w:pStyle w:val="ActHead5"/>
      </w:pPr>
      <w:bookmarkStart w:id="482" w:name="_Toc468716195"/>
      <w:r w:rsidRPr="00541697">
        <w:rPr>
          <w:rStyle w:val="CharSectno"/>
        </w:rPr>
        <w:t>321</w:t>
      </w:r>
      <w:r w:rsidRPr="00F67E50">
        <w:t xml:space="preserve">  Deferral of sentencing pending determination of confiscation order</w:t>
      </w:r>
      <w:bookmarkEnd w:id="482"/>
    </w:p>
    <w:p w:rsidR="004D25F3" w:rsidRPr="00F67E50" w:rsidRDefault="004D25F3" w:rsidP="004D25F3">
      <w:pPr>
        <w:pStyle w:val="subsection"/>
      </w:pPr>
      <w:r w:rsidRPr="00F67E50">
        <w:tab/>
      </w:r>
      <w:r w:rsidRPr="00F67E50">
        <w:tab/>
        <w:t>If:</w:t>
      </w:r>
    </w:p>
    <w:p w:rsidR="004D25F3" w:rsidRPr="00F67E50" w:rsidRDefault="004D25F3" w:rsidP="004D25F3">
      <w:pPr>
        <w:pStyle w:val="paragraph"/>
      </w:pPr>
      <w:r w:rsidRPr="00F67E50">
        <w:tab/>
        <w:t>(a)</w:t>
      </w:r>
      <w:r w:rsidRPr="00F67E50">
        <w:tab/>
        <w:t xml:space="preserve">an application is made for a </w:t>
      </w:r>
      <w:r w:rsidR="00F67E50" w:rsidRPr="00F67E50">
        <w:rPr>
          <w:position w:val="6"/>
          <w:sz w:val="16"/>
        </w:rPr>
        <w:t>*</w:t>
      </w:r>
      <w:r w:rsidRPr="00F67E50">
        <w:t xml:space="preserve">confiscation order in respect of a person’s conviction of an </w:t>
      </w:r>
      <w:r w:rsidR="00F67E50" w:rsidRPr="00F67E50">
        <w:rPr>
          <w:position w:val="6"/>
          <w:sz w:val="16"/>
        </w:rPr>
        <w:t>*</w:t>
      </w:r>
      <w:r w:rsidRPr="00F67E50">
        <w:t>indictable offence; and</w:t>
      </w:r>
    </w:p>
    <w:p w:rsidR="004D25F3" w:rsidRPr="00F67E50" w:rsidRDefault="004D25F3" w:rsidP="004D25F3">
      <w:pPr>
        <w:pStyle w:val="paragraph"/>
      </w:pPr>
      <w:r w:rsidRPr="00F67E50">
        <w:tab/>
        <w:t>(b)</w:t>
      </w:r>
      <w:r w:rsidRPr="00F67E50">
        <w:tab/>
        <w:t>the application is made to the court before which the person was convicted; and</w:t>
      </w:r>
    </w:p>
    <w:p w:rsidR="004D25F3" w:rsidRPr="00F67E50" w:rsidRDefault="004D25F3" w:rsidP="004D25F3">
      <w:pPr>
        <w:pStyle w:val="paragraph"/>
        <w:keepNext/>
      </w:pPr>
      <w:r w:rsidRPr="00F67E50">
        <w:tab/>
        <w:t>(c)</w:t>
      </w:r>
      <w:r w:rsidRPr="00F67E50">
        <w:tab/>
        <w:t>the court has not, when the application is made, passed sentence on the person for the offence;</w:t>
      </w:r>
    </w:p>
    <w:p w:rsidR="004D25F3" w:rsidRPr="00F67E50" w:rsidRDefault="004D25F3" w:rsidP="004D25F3">
      <w:pPr>
        <w:pStyle w:val="subsection2"/>
      </w:pPr>
      <w:r w:rsidRPr="00F67E50">
        <w:t>the court may, if satisfied that it is reasonable to do so in all the circumstances, defer passing sentence until it has determined the application for the confiscation order.</w:t>
      </w:r>
    </w:p>
    <w:p w:rsidR="004D25F3" w:rsidRPr="00F67E50" w:rsidRDefault="004D25F3" w:rsidP="00B26F82">
      <w:pPr>
        <w:pStyle w:val="ActHead5"/>
      </w:pPr>
      <w:bookmarkStart w:id="483" w:name="_Toc468716196"/>
      <w:r w:rsidRPr="00541697">
        <w:rPr>
          <w:rStyle w:val="CharSectno"/>
        </w:rPr>
        <w:lastRenderedPageBreak/>
        <w:t>322</w:t>
      </w:r>
      <w:r w:rsidRPr="00F67E50">
        <w:t xml:space="preserve">  Appeals</w:t>
      </w:r>
      <w:bookmarkEnd w:id="483"/>
    </w:p>
    <w:p w:rsidR="004D25F3" w:rsidRPr="00F67E50" w:rsidRDefault="004D25F3" w:rsidP="00B26F82">
      <w:pPr>
        <w:pStyle w:val="subsection"/>
        <w:keepNext/>
        <w:keepLines/>
      </w:pPr>
      <w:r w:rsidRPr="00F67E50">
        <w:tab/>
        <w:t>(1)</w:t>
      </w:r>
      <w:r w:rsidRPr="00F67E50">
        <w:tab/>
        <w:t>A person:</w:t>
      </w:r>
    </w:p>
    <w:p w:rsidR="004D25F3" w:rsidRPr="00F67E50" w:rsidRDefault="004D25F3" w:rsidP="004D25F3">
      <w:pPr>
        <w:pStyle w:val="paragraph"/>
      </w:pPr>
      <w:r w:rsidRPr="00F67E50">
        <w:tab/>
        <w:t>(a)</w:t>
      </w:r>
      <w:r w:rsidRPr="00F67E50">
        <w:tab/>
        <w:t xml:space="preserve">against whom a </w:t>
      </w:r>
      <w:r w:rsidR="00F67E50" w:rsidRPr="00F67E50">
        <w:rPr>
          <w:position w:val="6"/>
          <w:sz w:val="16"/>
        </w:rPr>
        <w:t>*</w:t>
      </w:r>
      <w:r w:rsidRPr="00F67E50">
        <w:t>confiscation order is made; or</w:t>
      </w:r>
    </w:p>
    <w:p w:rsidR="004D25F3" w:rsidRPr="00F67E50" w:rsidRDefault="004D25F3" w:rsidP="004D25F3">
      <w:pPr>
        <w:pStyle w:val="paragraph"/>
      </w:pPr>
      <w:r w:rsidRPr="00F67E50">
        <w:tab/>
        <w:t>(b)</w:t>
      </w:r>
      <w:r w:rsidRPr="00F67E50">
        <w:tab/>
        <w:t xml:space="preserve">who has an </w:t>
      </w:r>
      <w:r w:rsidR="00F67E50" w:rsidRPr="00F67E50">
        <w:rPr>
          <w:position w:val="6"/>
          <w:sz w:val="16"/>
        </w:rPr>
        <w:t>*</w:t>
      </w:r>
      <w:r w:rsidRPr="00F67E50">
        <w:t xml:space="preserve">interest in property against which a </w:t>
      </w:r>
      <w:r w:rsidR="00F67E50" w:rsidRPr="00F67E50">
        <w:rPr>
          <w:position w:val="6"/>
          <w:sz w:val="16"/>
        </w:rPr>
        <w:t>*</w:t>
      </w:r>
      <w:r w:rsidRPr="00F67E50">
        <w:t>forfeiture order is made; or</w:t>
      </w:r>
    </w:p>
    <w:p w:rsidR="004D25F3" w:rsidRPr="00F67E50" w:rsidRDefault="004D25F3" w:rsidP="004D25F3">
      <w:pPr>
        <w:pStyle w:val="paragraph"/>
      </w:pPr>
      <w:r w:rsidRPr="00F67E50">
        <w:tab/>
        <w:t>(c)</w:t>
      </w:r>
      <w:r w:rsidRPr="00F67E50">
        <w:tab/>
        <w:t>who has an interest in property that is declared in an order under section</w:t>
      </w:r>
      <w:r w:rsidR="00F67E50">
        <w:t> </w:t>
      </w:r>
      <w:r w:rsidRPr="00F67E50">
        <w:t>141</w:t>
      </w:r>
      <w:r w:rsidR="001B2E50" w:rsidRPr="00F67E50">
        <w:t xml:space="preserve">, 168 or 179S to satisfy a </w:t>
      </w:r>
      <w:r w:rsidR="00F67E50" w:rsidRPr="00F67E50">
        <w:rPr>
          <w:position w:val="6"/>
          <w:sz w:val="16"/>
        </w:rPr>
        <w:t>*</w:t>
      </w:r>
      <w:r w:rsidR="001B2E50" w:rsidRPr="00F67E50">
        <w:t xml:space="preserve">pecuniary penalty order, a </w:t>
      </w:r>
      <w:r w:rsidR="00F67E50" w:rsidRPr="00F67E50">
        <w:rPr>
          <w:position w:val="6"/>
          <w:sz w:val="16"/>
        </w:rPr>
        <w:t>*</w:t>
      </w:r>
      <w:r w:rsidR="001B2E50" w:rsidRPr="00F67E50">
        <w:t xml:space="preserve">literary proceeds order or an </w:t>
      </w:r>
      <w:r w:rsidR="00F67E50" w:rsidRPr="00F67E50">
        <w:rPr>
          <w:position w:val="6"/>
          <w:sz w:val="16"/>
        </w:rPr>
        <w:t>*</w:t>
      </w:r>
      <w:r w:rsidR="001B2E50" w:rsidRPr="00F67E50">
        <w:t>unexplained wealth</w:t>
      </w:r>
      <w:r w:rsidRPr="00F67E50">
        <w:t xml:space="preserve"> order;</w:t>
      </w:r>
    </w:p>
    <w:p w:rsidR="004D25F3" w:rsidRPr="00F67E50" w:rsidRDefault="004D25F3" w:rsidP="004D25F3">
      <w:pPr>
        <w:pStyle w:val="subsection2"/>
      </w:pPr>
      <w:r w:rsidRPr="00F67E50">
        <w:t>may appeal against the confiscation order, forfeiture order or order under section</w:t>
      </w:r>
      <w:r w:rsidR="00F67E50">
        <w:t> </w:t>
      </w:r>
      <w:r w:rsidRPr="00F67E50">
        <w:t>141</w:t>
      </w:r>
      <w:r w:rsidR="00014501" w:rsidRPr="00F67E50">
        <w:t>, 168 or 179S</w:t>
      </w:r>
      <w:r w:rsidRPr="00F67E50">
        <w:t xml:space="preserve"> (the </w:t>
      </w:r>
      <w:r w:rsidRPr="00F67E50">
        <w:rPr>
          <w:b/>
          <w:i/>
        </w:rPr>
        <w:t>targeted order</w:t>
      </w:r>
      <w:r w:rsidRPr="00F67E50">
        <w:t>) in the manner set out in this section.</w:t>
      </w:r>
    </w:p>
    <w:p w:rsidR="004D25F3" w:rsidRPr="00F67E50" w:rsidRDefault="004D25F3" w:rsidP="004D25F3">
      <w:pPr>
        <w:pStyle w:val="subsection"/>
      </w:pPr>
      <w:r w:rsidRPr="00F67E50">
        <w:tab/>
        <w:t>(2)</w:t>
      </w:r>
      <w:r w:rsidRPr="00F67E50">
        <w:tab/>
        <w:t>If:</w:t>
      </w:r>
    </w:p>
    <w:p w:rsidR="004D25F3" w:rsidRPr="00F67E50" w:rsidRDefault="004D25F3" w:rsidP="004D25F3">
      <w:pPr>
        <w:pStyle w:val="paragraph"/>
      </w:pPr>
      <w:r w:rsidRPr="00F67E50">
        <w:tab/>
        <w:t>(a)</w:t>
      </w:r>
      <w:r w:rsidRPr="00F67E50">
        <w:tab/>
        <w:t xml:space="preserve">the </w:t>
      </w:r>
      <w:r w:rsidR="00F67E50" w:rsidRPr="00F67E50">
        <w:rPr>
          <w:position w:val="6"/>
          <w:sz w:val="16"/>
        </w:rPr>
        <w:t>*</w:t>
      </w:r>
      <w:r w:rsidRPr="00F67E50">
        <w:t>confiscation order; or</w:t>
      </w:r>
    </w:p>
    <w:p w:rsidR="004D25F3" w:rsidRPr="00F67E50" w:rsidRDefault="004D25F3" w:rsidP="004D25F3">
      <w:pPr>
        <w:pStyle w:val="paragraph"/>
      </w:pPr>
      <w:r w:rsidRPr="00F67E50">
        <w:tab/>
        <w:t>(b)</w:t>
      </w:r>
      <w:r w:rsidRPr="00F67E50">
        <w:tab/>
        <w:t xml:space="preserve">the </w:t>
      </w:r>
      <w:r w:rsidR="00F67E50" w:rsidRPr="00F67E50">
        <w:rPr>
          <w:position w:val="6"/>
          <w:sz w:val="16"/>
        </w:rPr>
        <w:t>*</w:t>
      </w:r>
      <w:r w:rsidRPr="00F67E50">
        <w:t>forfeiture order; or</w:t>
      </w:r>
    </w:p>
    <w:p w:rsidR="004D25F3" w:rsidRPr="00F67E50" w:rsidRDefault="004D25F3" w:rsidP="004D25F3">
      <w:pPr>
        <w:pStyle w:val="paragraph"/>
      </w:pPr>
      <w:r w:rsidRPr="00F67E50">
        <w:tab/>
        <w:t>(c)</w:t>
      </w:r>
      <w:r w:rsidRPr="00F67E50">
        <w:tab/>
        <w:t xml:space="preserve">the </w:t>
      </w:r>
      <w:r w:rsidR="00F67E50" w:rsidRPr="00F67E50">
        <w:rPr>
          <w:position w:val="6"/>
          <w:sz w:val="16"/>
        </w:rPr>
        <w:t>*</w:t>
      </w:r>
      <w:r w:rsidRPr="00F67E50">
        <w:t xml:space="preserve">pecuniary penalty order or </w:t>
      </w:r>
      <w:r w:rsidR="00F67E50" w:rsidRPr="00F67E50">
        <w:rPr>
          <w:position w:val="6"/>
          <w:sz w:val="16"/>
        </w:rPr>
        <w:t>*</w:t>
      </w:r>
      <w:r w:rsidRPr="00F67E50">
        <w:t>literary proceeds order to which the order under section</w:t>
      </w:r>
      <w:r w:rsidR="00F67E50">
        <w:t> </w:t>
      </w:r>
      <w:r w:rsidRPr="00F67E50">
        <w:t>141 or 168 relates;</w:t>
      </w:r>
    </w:p>
    <w:p w:rsidR="004D25F3" w:rsidRPr="00F67E50" w:rsidRDefault="004D25F3" w:rsidP="004D25F3">
      <w:pPr>
        <w:pStyle w:val="subsection2"/>
      </w:pPr>
      <w:r w:rsidRPr="00F67E50">
        <w:t xml:space="preserve">(the </w:t>
      </w:r>
      <w:r w:rsidRPr="00F67E50">
        <w:rPr>
          <w:b/>
          <w:i/>
        </w:rPr>
        <w:t>primary</w:t>
      </w:r>
      <w:r w:rsidRPr="00F67E50">
        <w:t xml:space="preserve"> </w:t>
      </w:r>
      <w:r w:rsidRPr="00F67E50">
        <w:rPr>
          <w:b/>
          <w:i/>
        </w:rPr>
        <w:t>order</w:t>
      </w:r>
      <w:r w:rsidRPr="00F67E50">
        <w:t>) was made in relation to a conviction of an offence, the person may appeal against the targeted order in the same manner as if the targeted order were, or were part of, a sentence imposed on the person in respect of the offence.</w:t>
      </w:r>
    </w:p>
    <w:p w:rsidR="004D25F3" w:rsidRPr="00F67E50" w:rsidRDefault="004D25F3" w:rsidP="004D25F3">
      <w:pPr>
        <w:pStyle w:val="subsection"/>
      </w:pPr>
      <w:r w:rsidRPr="00F67E50">
        <w:tab/>
        <w:t>(3)</w:t>
      </w:r>
      <w:r w:rsidRPr="00F67E50">
        <w:tab/>
        <w:t>In any other case, the person may appeal against the targeted order in the same manner as if:</w:t>
      </w:r>
    </w:p>
    <w:p w:rsidR="004D25F3" w:rsidRPr="00F67E50" w:rsidRDefault="004D25F3" w:rsidP="004D25F3">
      <w:pPr>
        <w:pStyle w:val="paragraph"/>
      </w:pPr>
      <w:r w:rsidRPr="00F67E50">
        <w:tab/>
        <w:t>(a)</w:t>
      </w:r>
      <w:r w:rsidRPr="00F67E50">
        <w:tab/>
        <w:t>the person had been convicted of the offence to which the primary order relates; and</w:t>
      </w:r>
    </w:p>
    <w:p w:rsidR="004D25F3" w:rsidRPr="00F67E50" w:rsidRDefault="004D25F3" w:rsidP="004D25F3">
      <w:pPr>
        <w:pStyle w:val="paragraph"/>
      </w:pPr>
      <w:r w:rsidRPr="00F67E50">
        <w:tab/>
        <w:t>(b)</w:t>
      </w:r>
      <w:r w:rsidRPr="00F67E50">
        <w:tab/>
        <w:t>the targeted order were, or were part of, a sentence imposed on the person in respect of the offence.</w:t>
      </w:r>
    </w:p>
    <w:p w:rsidR="004D25F3" w:rsidRPr="00F67E50" w:rsidRDefault="004D25F3" w:rsidP="004D25F3">
      <w:pPr>
        <w:pStyle w:val="subsection"/>
      </w:pPr>
      <w:r w:rsidRPr="00F67E50">
        <w:tab/>
        <w:t>(4)</w:t>
      </w:r>
      <w:r w:rsidRPr="00F67E50">
        <w:tab/>
        <w:t xml:space="preserve">However, despite </w:t>
      </w:r>
      <w:r w:rsidR="00F67E50">
        <w:t>subsection (</w:t>
      </w:r>
      <w:r w:rsidRPr="00F67E50">
        <w:t xml:space="preserve">2) or (3), if the primary order related to a </w:t>
      </w:r>
      <w:r w:rsidR="00F67E50" w:rsidRPr="00F67E50">
        <w:rPr>
          <w:position w:val="6"/>
          <w:sz w:val="16"/>
        </w:rPr>
        <w:t>*</w:t>
      </w:r>
      <w:r w:rsidRPr="00F67E50">
        <w:t>foreign indictable offence, the person may appeal against the targeted order in the same manner as if:</w:t>
      </w:r>
    </w:p>
    <w:p w:rsidR="004D25F3" w:rsidRPr="00F67E50" w:rsidRDefault="004D25F3" w:rsidP="004D25F3">
      <w:pPr>
        <w:pStyle w:val="paragraph"/>
      </w:pPr>
      <w:r w:rsidRPr="00F67E50">
        <w:lastRenderedPageBreak/>
        <w:tab/>
        <w:t>(a)</w:t>
      </w:r>
      <w:r w:rsidRPr="00F67E50">
        <w:tab/>
        <w:t>the person had been convicted of the offence in the State or Territory in which the targeted order was made; and</w:t>
      </w:r>
    </w:p>
    <w:p w:rsidR="004D25F3" w:rsidRPr="00F67E50" w:rsidRDefault="004D25F3" w:rsidP="004D25F3">
      <w:pPr>
        <w:pStyle w:val="paragraph"/>
      </w:pPr>
      <w:r w:rsidRPr="00F67E50">
        <w:tab/>
        <w:t>(b)</w:t>
      </w:r>
      <w:r w:rsidRPr="00F67E50">
        <w:tab/>
        <w:t>the targeted order were, or were part of, a sentence imposed on the person in respect of the offence.</w:t>
      </w:r>
    </w:p>
    <w:p w:rsidR="00D738BE" w:rsidRPr="00F67E50" w:rsidRDefault="00D738BE" w:rsidP="00D738BE">
      <w:pPr>
        <w:pStyle w:val="subsection"/>
      </w:pPr>
      <w:r w:rsidRPr="00F67E50">
        <w:tab/>
        <w:t>(4A)</w:t>
      </w:r>
      <w:r w:rsidRPr="00F67E50">
        <w:tab/>
        <w:t xml:space="preserve">Despite </w:t>
      </w:r>
      <w:r w:rsidR="00F67E50">
        <w:t>subsections (</w:t>
      </w:r>
      <w:r w:rsidRPr="00F67E50">
        <w:t xml:space="preserve">2) and (3), in the case of an </w:t>
      </w:r>
      <w:r w:rsidR="00F67E50" w:rsidRPr="00F67E50">
        <w:rPr>
          <w:position w:val="6"/>
          <w:sz w:val="16"/>
        </w:rPr>
        <w:t>*</w:t>
      </w:r>
      <w:r w:rsidRPr="00F67E50">
        <w:t>unexplained wealth order, or an order under section</w:t>
      </w:r>
      <w:r w:rsidR="00F67E50">
        <w:t> </w:t>
      </w:r>
      <w:r w:rsidRPr="00F67E50">
        <w:t>179S that relates to an unexplained wealth order, the person may appeal against the targeted order in the same manner as if:</w:t>
      </w:r>
    </w:p>
    <w:p w:rsidR="00D738BE" w:rsidRPr="00F67E50" w:rsidRDefault="00D738BE" w:rsidP="00D738BE">
      <w:pPr>
        <w:pStyle w:val="paragraph"/>
      </w:pPr>
      <w:r w:rsidRPr="00F67E50">
        <w:tab/>
        <w:t>(a)</w:t>
      </w:r>
      <w:r w:rsidRPr="00F67E50">
        <w:tab/>
        <w:t>the person had been convicted of one of the following:</w:t>
      </w:r>
    </w:p>
    <w:p w:rsidR="00D738BE" w:rsidRPr="00F67E50" w:rsidRDefault="00D738BE" w:rsidP="00D738BE">
      <w:pPr>
        <w:pStyle w:val="paragraphsub"/>
      </w:pPr>
      <w:r w:rsidRPr="00F67E50">
        <w:tab/>
        <w:t>(i)</w:t>
      </w:r>
      <w:r w:rsidRPr="00F67E50">
        <w:tab/>
        <w:t>an offence against a law of the Commonwealth;</w:t>
      </w:r>
    </w:p>
    <w:p w:rsidR="00D738BE" w:rsidRPr="00F67E50" w:rsidRDefault="00D738BE" w:rsidP="00D738BE">
      <w:pPr>
        <w:pStyle w:val="paragraphsub"/>
      </w:pPr>
      <w:r w:rsidRPr="00F67E50">
        <w:tab/>
        <w:t>(ii)</w:t>
      </w:r>
      <w:r w:rsidRPr="00F67E50">
        <w:tab/>
        <w:t xml:space="preserve">a </w:t>
      </w:r>
      <w:r w:rsidR="00F67E50" w:rsidRPr="00F67E50">
        <w:rPr>
          <w:position w:val="6"/>
          <w:sz w:val="16"/>
        </w:rPr>
        <w:t>*</w:t>
      </w:r>
      <w:r w:rsidRPr="00F67E50">
        <w:t>foreign indictable offence;</w:t>
      </w:r>
    </w:p>
    <w:p w:rsidR="00D738BE" w:rsidRPr="00F67E50" w:rsidRDefault="00D738BE" w:rsidP="00D738BE">
      <w:pPr>
        <w:pStyle w:val="paragraphsub"/>
      </w:pPr>
      <w:r w:rsidRPr="00F67E50">
        <w:tab/>
        <w:t>(iii)</w:t>
      </w:r>
      <w:r w:rsidRPr="00F67E50">
        <w:tab/>
        <w:t xml:space="preserve">a </w:t>
      </w:r>
      <w:r w:rsidR="00F67E50" w:rsidRPr="00F67E50">
        <w:rPr>
          <w:position w:val="6"/>
          <w:sz w:val="16"/>
        </w:rPr>
        <w:t>*</w:t>
      </w:r>
      <w:r w:rsidRPr="00F67E50">
        <w:t>State offence that has a federal aspect; and</w:t>
      </w:r>
    </w:p>
    <w:p w:rsidR="00D738BE" w:rsidRPr="00F67E50" w:rsidRDefault="00D738BE" w:rsidP="00D738BE">
      <w:pPr>
        <w:pStyle w:val="paragraph"/>
      </w:pPr>
      <w:r w:rsidRPr="00F67E50">
        <w:tab/>
        <w:t>(b)</w:t>
      </w:r>
      <w:r w:rsidRPr="00F67E50">
        <w:tab/>
        <w:t>the targeted order were, or were part of, the sentence imposed on the person in respect of the offence.</w:t>
      </w:r>
    </w:p>
    <w:p w:rsidR="004D25F3" w:rsidRPr="00F67E50" w:rsidRDefault="004D25F3" w:rsidP="004D25F3">
      <w:pPr>
        <w:pStyle w:val="subsection"/>
      </w:pPr>
      <w:r w:rsidRPr="00F67E50">
        <w:tab/>
        <w:t>(5)</w:t>
      </w:r>
      <w:r w:rsidRPr="00F67E50">
        <w:tab/>
        <w:t xml:space="preserve">The </w:t>
      </w:r>
      <w:r w:rsidR="00F67E50" w:rsidRPr="00F67E50">
        <w:rPr>
          <w:position w:val="6"/>
          <w:sz w:val="16"/>
        </w:rPr>
        <w:t>*</w:t>
      </w:r>
      <w:r w:rsidR="00655ED2" w:rsidRPr="00F67E50">
        <w:t>responsible authority for the targeted order</w:t>
      </w:r>
      <w:r w:rsidRPr="00F67E50">
        <w:t>:</w:t>
      </w:r>
    </w:p>
    <w:p w:rsidR="004D25F3" w:rsidRPr="00F67E50" w:rsidRDefault="004D25F3" w:rsidP="004D25F3">
      <w:pPr>
        <w:pStyle w:val="paragraph"/>
      </w:pPr>
      <w:r w:rsidRPr="00F67E50">
        <w:tab/>
        <w:t>(a)</w:t>
      </w:r>
      <w:r w:rsidRPr="00F67E50">
        <w:tab/>
        <w:t xml:space="preserve">has the same right of appeal against a targeted order as the person referred to in </w:t>
      </w:r>
      <w:r w:rsidR="00F67E50">
        <w:t>subsection (</w:t>
      </w:r>
      <w:r w:rsidRPr="00F67E50">
        <w:t>1) has under this section; and</w:t>
      </w:r>
    </w:p>
    <w:p w:rsidR="004D25F3" w:rsidRPr="00F67E50" w:rsidRDefault="004D25F3" w:rsidP="004D25F3">
      <w:pPr>
        <w:pStyle w:val="paragraph"/>
      </w:pPr>
      <w:r w:rsidRPr="00F67E50">
        <w:tab/>
        <w:t>(b)</w:t>
      </w:r>
      <w:r w:rsidRPr="00F67E50">
        <w:tab/>
        <w:t xml:space="preserve">may appeal against a refusal by a court to make a targeted order in the same manner as if such an order were made and the </w:t>
      </w:r>
      <w:r w:rsidR="009864C1" w:rsidRPr="00F67E50">
        <w:t>authority</w:t>
      </w:r>
      <w:r w:rsidRPr="00F67E50">
        <w:t xml:space="preserve"> were appealing against that order.</w:t>
      </w:r>
    </w:p>
    <w:p w:rsidR="004D25F3" w:rsidRPr="00F67E50" w:rsidRDefault="004D25F3" w:rsidP="004D25F3">
      <w:pPr>
        <w:pStyle w:val="subsection"/>
      </w:pPr>
      <w:r w:rsidRPr="00F67E50">
        <w:tab/>
        <w:t>(6)</w:t>
      </w:r>
      <w:r w:rsidRPr="00F67E50">
        <w:tab/>
        <w:t>On an appeal against a targeted order, the order may be confirmed, discharged or varied.</w:t>
      </w:r>
    </w:p>
    <w:p w:rsidR="004D25F3" w:rsidRPr="00F67E50" w:rsidRDefault="004D25F3" w:rsidP="004D25F3">
      <w:pPr>
        <w:pStyle w:val="subsection"/>
      </w:pPr>
      <w:r w:rsidRPr="00F67E50">
        <w:tab/>
        <w:t>(7)</w:t>
      </w:r>
      <w:r w:rsidRPr="00F67E50">
        <w:tab/>
        <w:t>This section does not affect any other right of appeal.</w:t>
      </w:r>
    </w:p>
    <w:p w:rsidR="004D25F3" w:rsidRPr="00F67E50" w:rsidRDefault="004D25F3" w:rsidP="004D25F3">
      <w:pPr>
        <w:pStyle w:val="ActHead5"/>
      </w:pPr>
      <w:bookmarkStart w:id="484" w:name="_Toc468716197"/>
      <w:r w:rsidRPr="00541697">
        <w:rPr>
          <w:rStyle w:val="CharSectno"/>
        </w:rPr>
        <w:t>323</w:t>
      </w:r>
      <w:r w:rsidRPr="00F67E50">
        <w:t xml:space="preserve">  Costs</w:t>
      </w:r>
      <w:bookmarkEnd w:id="484"/>
    </w:p>
    <w:p w:rsidR="004D25F3" w:rsidRPr="00F67E50" w:rsidRDefault="004D25F3" w:rsidP="004D25F3">
      <w:pPr>
        <w:pStyle w:val="subsection"/>
        <w:keepNext/>
      </w:pPr>
      <w:r w:rsidRPr="00F67E50">
        <w:tab/>
        <w:t>(1)</w:t>
      </w:r>
      <w:r w:rsidRPr="00F67E50">
        <w:tab/>
        <w:t>If:</w:t>
      </w:r>
    </w:p>
    <w:p w:rsidR="004D25F3" w:rsidRPr="00F67E50" w:rsidRDefault="004D25F3" w:rsidP="004D25F3">
      <w:pPr>
        <w:pStyle w:val="paragraph"/>
      </w:pPr>
      <w:r w:rsidRPr="00F67E50">
        <w:tab/>
        <w:t>(a)</w:t>
      </w:r>
      <w:r w:rsidRPr="00F67E50">
        <w:tab/>
        <w:t>a person brings, or appears at, proceedings under this Act before a court in order:</w:t>
      </w:r>
    </w:p>
    <w:p w:rsidR="004D25F3" w:rsidRPr="00F67E50" w:rsidRDefault="004D25F3" w:rsidP="004D25F3">
      <w:pPr>
        <w:pStyle w:val="paragraphsub"/>
      </w:pPr>
      <w:r w:rsidRPr="00F67E50">
        <w:tab/>
        <w:t>(i)</w:t>
      </w:r>
      <w:r w:rsidRPr="00F67E50">
        <w:tab/>
        <w:t xml:space="preserve">to prevent a </w:t>
      </w:r>
      <w:r w:rsidR="00F67E50" w:rsidRPr="00F67E50">
        <w:rPr>
          <w:position w:val="6"/>
          <w:sz w:val="16"/>
        </w:rPr>
        <w:t>*</w:t>
      </w:r>
      <w:r w:rsidRPr="00F67E50">
        <w:t xml:space="preserve">forfeiture order or </w:t>
      </w:r>
      <w:r w:rsidR="00F67E50" w:rsidRPr="00F67E50">
        <w:rPr>
          <w:position w:val="6"/>
          <w:sz w:val="16"/>
        </w:rPr>
        <w:t>*</w:t>
      </w:r>
      <w:r w:rsidRPr="00F67E50">
        <w:t>restraining order from being made against property of the person; or</w:t>
      </w:r>
    </w:p>
    <w:p w:rsidR="004D25F3" w:rsidRPr="00F67E50" w:rsidRDefault="004D25F3" w:rsidP="004D25F3">
      <w:pPr>
        <w:pStyle w:val="paragraphsub"/>
      </w:pPr>
      <w:r w:rsidRPr="00F67E50">
        <w:lastRenderedPageBreak/>
        <w:tab/>
        <w:t>(ii)</w:t>
      </w:r>
      <w:r w:rsidRPr="00F67E50">
        <w:tab/>
        <w:t>to have property of the person excluded from a forfeiture order or restraining order; and</w:t>
      </w:r>
    </w:p>
    <w:p w:rsidR="004D25F3" w:rsidRPr="00F67E50" w:rsidRDefault="004D25F3" w:rsidP="004D25F3">
      <w:pPr>
        <w:pStyle w:val="paragraph"/>
      </w:pPr>
      <w:r w:rsidRPr="00F67E50">
        <w:tab/>
        <w:t>(b)</w:t>
      </w:r>
      <w:r w:rsidRPr="00F67E50">
        <w:tab/>
        <w:t>the person is successful in those proceedings; and</w:t>
      </w:r>
    </w:p>
    <w:p w:rsidR="004D25F3" w:rsidRPr="00F67E50" w:rsidRDefault="004D25F3" w:rsidP="004D25F3">
      <w:pPr>
        <w:pStyle w:val="paragraph"/>
      </w:pPr>
      <w:r w:rsidRPr="00F67E50">
        <w:tab/>
        <w:t>(c)</w:t>
      </w:r>
      <w:r w:rsidRPr="00F67E50">
        <w:tab/>
        <w:t>the court is satisfied that the person was not involved in any way in the commission of the offence in respect of which the forfeiture order or restraining order was sought or made;</w:t>
      </w:r>
    </w:p>
    <w:p w:rsidR="004D25F3" w:rsidRPr="00F67E50" w:rsidRDefault="004D25F3" w:rsidP="004D25F3">
      <w:pPr>
        <w:pStyle w:val="subsection2"/>
      </w:pPr>
      <w:r w:rsidRPr="00F67E50">
        <w:t>the court may order the Commonwealth to pay all costs incurred by the person in connection with the proceedings or such part of those costs as is determined by the court.</w:t>
      </w:r>
    </w:p>
    <w:p w:rsidR="004D25F3" w:rsidRPr="00F67E50" w:rsidRDefault="004D25F3" w:rsidP="004D25F3">
      <w:pPr>
        <w:pStyle w:val="subsection"/>
      </w:pPr>
      <w:r w:rsidRPr="00F67E50">
        <w:tab/>
        <w:t>(2)</w:t>
      </w:r>
      <w:r w:rsidRPr="00F67E50">
        <w:tab/>
        <w:t xml:space="preserve">The costs referred to in </w:t>
      </w:r>
      <w:r w:rsidR="00F67E50">
        <w:t>subsection (</w:t>
      </w:r>
      <w:r w:rsidRPr="00F67E50">
        <w:t>1) are not limited to costs of a kind that are normally recoverable by the successful party to civil proceedings.</w:t>
      </w:r>
    </w:p>
    <w:p w:rsidR="004D25F3" w:rsidRPr="00F67E50" w:rsidRDefault="004D25F3" w:rsidP="004D25F3">
      <w:pPr>
        <w:pStyle w:val="ActHead5"/>
      </w:pPr>
      <w:bookmarkStart w:id="485" w:name="_Toc468716198"/>
      <w:r w:rsidRPr="00541697">
        <w:rPr>
          <w:rStyle w:val="CharSectno"/>
        </w:rPr>
        <w:t>324</w:t>
      </w:r>
      <w:r w:rsidRPr="00F67E50">
        <w:t xml:space="preserve">  Powers conferred on judicial officers in their personal capacity</w:t>
      </w:r>
      <w:bookmarkEnd w:id="485"/>
    </w:p>
    <w:p w:rsidR="004D25F3" w:rsidRPr="00F67E50" w:rsidRDefault="004D25F3" w:rsidP="004D25F3">
      <w:pPr>
        <w:pStyle w:val="subsection"/>
        <w:keepNext/>
        <w:keepLines/>
      </w:pPr>
      <w:r w:rsidRPr="00F67E50">
        <w:tab/>
        <w:t>(1)</w:t>
      </w:r>
      <w:r w:rsidRPr="00F67E50">
        <w:tab/>
        <w:t>A power:</w:t>
      </w:r>
    </w:p>
    <w:p w:rsidR="004D25F3" w:rsidRPr="00F67E50" w:rsidRDefault="004D25F3" w:rsidP="004D25F3">
      <w:pPr>
        <w:pStyle w:val="paragraph"/>
      </w:pPr>
      <w:r w:rsidRPr="00F67E50">
        <w:tab/>
        <w:t>(a)</w:t>
      </w:r>
      <w:r w:rsidRPr="00F67E50">
        <w:tab/>
        <w:t>that is conferred by this Act on a State or Territory judge or on a magistrate; and</w:t>
      </w:r>
    </w:p>
    <w:p w:rsidR="004D25F3" w:rsidRPr="00F67E50" w:rsidRDefault="004D25F3" w:rsidP="004D25F3">
      <w:pPr>
        <w:pStyle w:val="paragraph"/>
      </w:pPr>
      <w:r w:rsidRPr="00F67E50">
        <w:tab/>
        <w:t>(b)</w:t>
      </w:r>
      <w:r w:rsidRPr="00F67E50">
        <w:tab/>
        <w:t>that is neither judicial nor incidental to a judicial function or power;</w:t>
      </w:r>
    </w:p>
    <w:p w:rsidR="004D25F3" w:rsidRPr="00F67E50" w:rsidRDefault="004D25F3" w:rsidP="004D25F3">
      <w:pPr>
        <w:pStyle w:val="subsection2"/>
      </w:pPr>
      <w:r w:rsidRPr="00F67E50">
        <w:t>is conferred on that person in a personal capacity and not as a court or a member of a court.</w:t>
      </w:r>
    </w:p>
    <w:p w:rsidR="004D25F3" w:rsidRPr="00F67E50" w:rsidRDefault="004D25F3" w:rsidP="004D25F3">
      <w:pPr>
        <w:pStyle w:val="notetext"/>
      </w:pPr>
      <w:r w:rsidRPr="00F67E50">
        <w:t>Note:</w:t>
      </w:r>
      <w:r w:rsidRPr="00F67E50">
        <w:tab/>
      </w:r>
      <w:r w:rsidRPr="00F67E50">
        <w:rPr>
          <w:b/>
          <w:i/>
        </w:rPr>
        <w:t>Magistrate</w:t>
      </w:r>
      <w:r w:rsidRPr="00F67E50">
        <w:t xml:space="preserve"> is defined in section</w:t>
      </w:r>
      <w:r w:rsidR="00F67E50">
        <w:t> </w:t>
      </w:r>
      <w:r w:rsidRPr="00F67E50">
        <w:t xml:space="preserve">16C of the </w:t>
      </w:r>
      <w:r w:rsidRPr="00F67E50">
        <w:rPr>
          <w:i/>
        </w:rPr>
        <w:t>Acts Interpretation Act 1901</w:t>
      </w:r>
      <w:r w:rsidRPr="00F67E50">
        <w:t>.</w:t>
      </w:r>
    </w:p>
    <w:p w:rsidR="004D25F3" w:rsidRPr="00F67E50" w:rsidRDefault="004D25F3" w:rsidP="004D25F3">
      <w:pPr>
        <w:pStyle w:val="subsection"/>
      </w:pPr>
      <w:r w:rsidRPr="00F67E50">
        <w:tab/>
        <w:t>(2)</w:t>
      </w:r>
      <w:r w:rsidRPr="00F67E50">
        <w:tab/>
        <w:t>The State or Territory judge, or the magistrate, need not accept the power conferred.</w:t>
      </w:r>
    </w:p>
    <w:p w:rsidR="004D25F3" w:rsidRPr="00F67E50" w:rsidRDefault="004D25F3" w:rsidP="004D25F3">
      <w:pPr>
        <w:pStyle w:val="subsection"/>
      </w:pPr>
      <w:r w:rsidRPr="00F67E50">
        <w:tab/>
        <w:t>(3)</w:t>
      </w:r>
      <w:r w:rsidRPr="00F67E50">
        <w:tab/>
        <w:t>A State or Territory judge, or magistrate, exercising a conferred power has the same protection and immunity as if he or she were exercising that power as, or as a member of, the court of which the judge or magistrate is a member.</w:t>
      </w:r>
    </w:p>
    <w:p w:rsidR="004D25F3" w:rsidRPr="00F67E50" w:rsidRDefault="004D25F3" w:rsidP="004D25F3">
      <w:pPr>
        <w:pStyle w:val="ActHead5"/>
      </w:pPr>
      <w:bookmarkStart w:id="486" w:name="_Toc468716199"/>
      <w:r w:rsidRPr="00541697">
        <w:rPr>
          <w:rStyle w:val="CharSectno"/>
        </w:rPr>
        <w:lastRenderedPageBreak/>
        <w:t>325</w:t>
      </w:r>
      <w:r w:rsidRPr="00F67E50">
        <w:t xml:space="preserve">  Effect of a person’s death</w:t>
      </w:r>
      <w:bookmarkEnd w:id="486"/>
    </w:p>
    <w:p w:rsidR="004D25F3" w:rsidRPr="00F67E50" w:rsidRDefault="004D25F3" w:rsidP="004D25F3">
      <w:pPr>
        <w:pStyle w:val="subsection"/>
      </w:pPr>
      <w:r w:rsidRPr="00F67E50">
        <w:tab/>
        <w:t>(1)</w:t>
      </w:r>
      <w:r w:rsidRPr="00F67E50">
        <w:tab/>
        <w:t>Any notice authorised or required to be given to a person under this Act is, if the person has died, sufficiently given if given to the person’s legal personal representative.</w:t>
      </w:r>
    </w:p>
    <w:p w:rsidR="004D25F3" w:rsidRPr="00F67E50" w:rsidRDefault="004D25F3" w:rsidP="004D25F3">
      <w:pPr>
        <w:pStyle w:val="subsection"/>
      </w:pPr>
      <w:r w:rsidRPr="00F67E50">
        <w:tab/>
        <w:t>(2)</w:t>
      </w:r>
      <w:r w:rsidRPr="00F67E50">
        <w:tab/>
        <w:t xml:space="preserve">A reference in this Act to a person’s </w:t>
      </w:r>
      <w:r w:rsidR="00F67E50" w:rsidRPr="00F67E50">
        <w:rPr>
          <w:position w:val="6"/>
          <w:sz w:val="16"/>
        </w:rPr>
        <w:t>*</w:t>
      </w:r>
      <w:r w:rsidRPr="00F67E50">
        <w:t>interest in property or a thing is, if the person has died, a reference to an interest in the property or thing that the person had immediately before his or her death.</w:t>
      </w:r>
    </w:p>
    <w:p w:rsidR="004D25F3" w:rsidRPr="00F67E50" w:rsidRDefault="004D25F3" w:rsidP="004D25F3">
      <w:pPr>
        <w:pStyle w:val="subsection"/>
      </w:pPr>
      <w:r w:rsidRPr="00F67E50">
        <w:tab/>
        <w:t>(3)</w:t>
      </w:r>
      <w:r w:rsidRPr="00F67E50">
        <w:tab/>
        <w:t>An order can be applied for and made under this Act:</w:t>
      </w:r>
    </w:p>
    <w:p w:rsidR="004D25F3" w:rsidRPr="00F67E50" w:rsidRDefault="004D25F3" w:rsidP="004D25F3">
      <w:pPr>
        <w:pStyle w:val="paragraph"/>
      </w:pPr>
      <w:r w:rsidRPr="00F67E50">
        <w:tab/>
        <w:t>(a)</w:t>
      </w:r>
      <w:r w:rsidRPr="00F67E50">
        <w:tab/>
        <w:t xml:space="preserve">in respect of a person’s </w:t>
      </w:r>
      <w:r w:rsidR="00F67E50" w:rsidRPr="00F67E50">
        <w:rPr>
          <w:position w:val="6"/>
          <w:sz w:val="16"/>
        </w:rPr>
        <w:t>*</w:t>
      </w:r>
      <w:r w:rsidRPr="00F67E50">
        <w:t>interest in property or a thing even if the person has died, and</w:t>
      </w:r>
    </w:p>
    <w:p w:rsidR="004D25F3" w:rsidRPr="00F67E50" w:rsidRDefault="004D25F3" w:rsidP="004D25F3">
      <w:pPr>
        <w:pStyle w:val="paragraph"/>
      </w:pPr>
      <w:r w:rsidRPr="00F67E50">
        <w:tab/>
        <w:t>(b)</w:t>
      </w:r>
      <w:r w:rsidRPr="00F67E50">
        <w:tab/>
        <w:t>on the basis of the activities of a person who has died.</w:t>
      </w:r>
    </w:p>
    <w:p w:rsidR="004D25F3" w:rsidRPr="00F67E50" w:rsidRDefault="004D25F3" w:rsidP="004D25F3">
      <w:pPr>
        <w:pStyle w:val="ActHead5"/>
      </w:pPr>
      <w:bookmarkStart w:id="487" w:name="_Toc468716200"/>
      <w:r w:rsidRPr="00541697">
        <w:rPr>
          <w:rStyle w:val="CharSectno"/>
        </w:rPr>
        <w:t>326</w:t>
      </w:r>
      <w:r w:rsidRPr="00F67E50">
        <w:t xml:space="preserve">  Operation of other laws not affected</w:t>
      </w:r>
      <w:bookmarkEnd w:id="487"/>
    </w:p>
    <w:p w:rsidR="004D25F3" w:rsidRPr="00F67E50" w:rsidRDefault="004D25F3" w:rsidP="004D25F3">
      <w:pPr>
        <w:pStyle w:val="subsection"/>
        <w:keepNext/>
        <w:keepLines/>
      </w:pPr>
      <w:r w:rsidRPr="00F67E50">
        <w:tab/>
      </w:r>
      <w:r w:rsidRPr="00F67E50">
        <w:tab/>
        <w:t>Nothing in this Act limits or restricts:</w:t>
      </w:r>
    </w:p>
    <w:p w:rsidR="004D25F3" w:rsidRPr="00F67E50" w:rsidRDefault="004D25F3" w:rsidP="004D25F3">
      <w:pPr>
        <w:pStyle w:val="paragraph"/>
      </w:pPr>
      <w:r w:rsidRPr="00F67E50">
        <w:tab/>
        <w:t>(a)</w:t>
      </w:r>
      <w:r w:rsidRPr="00F67E50">
        <w:tab/>
        <w:t xml:space="preserve">the operation of any other law of the Commonwealth or of a </w:t>
      </w:r>
      <w:r w:rsidR="00F67E50" w:rsidRPr="00F67E50">
        <w:rPr>
          <w:position w:val="6"/>
          <w:sz w:val="16"/>
        </w:rPr>
        <w:t>*</w:t>
      </w:r>
      <w:r w:rsidRPr="00F67E50">
        <w:t>non</w:t>
      </w:r>
      <w:r w:rsidR="00F67E50">
        <w:noBreakHyphen/>
      </w:r>
      <w:r w:rsidRPr="00F67E50">
        <w:t xml:space="preserve">governing </w:t>
      </w:r>
      <w:smartTag w:uri="urn:schemas-microsoft-com:office:smarttags" w:element="PlaceType">
        <w:r w:rsidRPr="00F67E50">
          <w:t>Territory</w:t>
        </w:r>
      </w:smartTag>
      <w:r w:rsidRPr="00F67E50">
        <w:t xml:space="preserve"> providing for the forfeiture of property or the imposition of pecuniary penalties; or</w:t>
      </w:r>
    </w:p>
    <w:p w:rsidR="004D25F3" w:rsidRPr="00F67E50" w:rsidRDefault="004D25F3" w:rsidP="004D25F3">
      <w:pPr>
        <w:pStyle w:val="paragraph"/>
      </w:pPr>
      <w:r w:rsidRPr="00F67E50">
        <w:tab/>
        <w:t>(b)</w:t>
      </w:r>
      <w:r w:rsidRPr="00F67E50">
        <w:tab/>
        <w:t>the remedies available to the Commonwealth, apart from this Act, for the enforcement of its rights and the protection of its interests.</w:t>
      </w:r>
    </w:p>
    <w:p w:rsidR="004D25F3" w:rsidRPr="00F67E50" w:rsidRDefault="004D25F3" w:rsidP="004D25F3">
      <w:pPr>
        <w:pStyle w:val="ActHead5"/>
      </w:pPr>
      <w:bookmarkStart w:id="488" w:name="_Toc468716201"/>
      <w:r w:rsidRPr="00541697">
        <w:rPr>
          <w:rStyle w:val="CharSectno"/>
        </w:rPr>
        <w:t>327</w:t>
      </w:r>
      <w:r w:rsidRPr="00F67E50">
        <w:t xml:space="preserve">  Review of operation of Act</w:t>
      </w:r>
      <w:bookmarkEnd w:id="488"/>
    </w:p>
    <w:p w:rsidR="004D25F3" w:rsidRPr="00F67E50" w:rsidRDefault="004D25F3" w:rsidP="004D25F3">
      <w:pPr>
        <w:pStyle w:val="subsection"/>
      </w:pPr>
      <w:r w:rsidRPr="00F67E50">
        <w:tab/>
        <w:t>(1)</w:t>
      </w:r>
      <w:r w:rsidRPr="00F67E50">
        <w:tab/>
        <w:t>The Minister must cause an independent review of the operation of this Act to be undertaken as soon as practicable after the third anniversary of the commencement of this Act.</w:t>
      </w:r>
    </w:p>
    <w:p w:rsidR="004D25F3" w:rsidRPr="00F67E50" w:rsidRDefault="004D25F3" w:rsidP="004D25F3">
      <w:pPr>
        <w:pStyle w:val="subsection"/>
      </w:pPr>
      <w:r w:rsidRPr="00F67E50">
        <w:tab/>
        <w:t>(2)</w:t>
      </w:r>
      <w:r w:rsidRPr="00F67E50">
        <w:tab/>
        <w:t>The persons who undertake such a review must give the Minister a written report of the review.</w:t>
      </w:r>
    </w:p>
    <w:p w:rsidR="004D25F3" w:rsidRPr="00F67E50" w:rsidRDefault="004D25F3" w:rsidP="004D25F3">
      <w:pPr>
        <w:pStyle w:val="subsection"/>
      </w:pPr>
      <w:r w:rsidRPr="00F67E50">
        <w:tab/>
        <w:t>(3)</w:t>
      </w:r>
      <w:r w:rsidRPr="00F67E50">
        <w:tab/>
        <w:t>The Minister must cause a copy of each report to be tabled in each House of the Parliament within 15 sitting days of that House after its receipt by the Minister.</w:t>
      </w:r>
    </w:p>
    <w:p w:rsidR="004D25F3" w:rsidRPr="00F67E50" w:rsidRDefault="004D25F3" w:rsidP="004D25F3">
      <w:pPr>
        <w:pStyle w:val="subsection"/>
      </w:pPr>
      <w:r w:rsidRPr="00F67E50">
        <w:lastRenderedPageBreak/>
        <w:tab/>
        <w:t>(4)</w:t>
      </w:r>
      <w:r w:rsidRPr="00F67E50">
        <w:tab/>
        <w:t>However, this section does not apply if a committee of one or both Houses of the Parliament has reviewed the operation of this Act, or started such a review, before the third anniversary of the commencement of this Act.</w:t>
      </w:r>
    </w:p>
    <w:p w:rsidR="004D25F3" w:rsidRPr="00F67E50" w:rsidRDefault="004D25F3" w:rsidP="004D25F3">
      <w:pPr>
        <w:pStyle w:val="ActHead5"/>
      </w:pPr>
      <w:bookmarkStart w:id="489" w:name="_Toc468716202"/>
      <w:r w:rsidRPr="00541697">
        <w:rPr>
          <w:rStyle w:val="CharSectno"/>
        </w:rPr>
        <w:t>328</w:t>
      </w:r>
      <w:r w:rsidRPr="00F67E50">
        <w:t xml:space="preserve">  Regulations</w:t>
      </w:r>
      <w:bookmarkEnd w:id="489"/>
    </w:p>
    <w:p w:rsidR="004D25F3" w:rsidRPr="00F67E50" w:rsidRDefault="004D25F3" w:rsidP="004D25F3">
      <w:pPr>
        <w:pStyle w:val="subsection"/>
      </w:pPr>
      <w:r w:rsidRPr="00F67E50">
        <w:tab/>
      </w:r>
      <w:r w:rsidRPr="00F67E50">
        <w:tab/>
        <w:t>The Governor</w:t>
      </w:r>
      <w:r w:rsidR="00F67E50">
        <w:noBreakHyphen/>
      </w:r>
      <w:r w:rsidRPr="00F67E50">
        <w:t>General may make regulations prescribing matters:</w:t>
      </w:r>
    </w:p>
    <w:p w:rsidR="004D25F3" w:rsidRPr="00F67E50" w:rsidRDefault="004D25F3" w:rsidP="004D25F3">
      <w:pPr>
        <w:pStyle w:val="paragraph"/>
      </w:pPr>
      <w:r w:rsidRPr="00F67E50">
        <w:tab/>
        <w:t>(a)</w:t>
      </w:r>
      <w:r w:rsidRPr="00F67E50">
        <w:tab/>
        <w:t>required or permitted by this Act to be prescribed; or</w:t>
      </w:r>
    </w:p>
    <w:p w:rsidR="004D25F3" w:rsidRPr="00F67E50" w:rsidRDefault="004D25F3" w:rsidP="004D25F3">
      <w:pPr>
        <w:pStyle w:val="paragraph"/>
      </w:pPr>
      <w:r w:rsidRPr="00F67E50">
        <w:tab/>
        <w:t>(b)</w:t>
      </w:r>
      <w:r w:rsidRPr="00F67E50">
        <w:tab/>
        <w:t>necessary or convenient to be prescribed for carrying out or giving effect to this Act.</w:t>
      </w:r>
    </w:p>
    <w:p w:rsidR="004D25F3" w:rsidRPr="00F67E50" w:rsidRDefault="004D25F3" w:rsidP="0045776E">
      <w:pPr>
        <w:pStyle w:val="ActHead1"/>
        <w:pageBreakBefore/>
      </w:pPr>
      <w:bookmarkStart w:id="490" w:name="_Toc468716203"/>
      <w:r w:rsidRPr="00541697">
        <w:rPr>
          <w:rStyle w:val="CharChapNo"/>
        </w:rPr>
        <w:lastRenderedPageBreak/>
        <w:t>Chapter</w:t>
      </w:r>
      <w:r w:rsidR="00F67E50" w:rsidRPr="00541697">
        <w:rPr>
          <w:rStyle w:val="CharChapNo"/>
        </w:rPr>
        <w:t> </w:t>
      </w:r>
      <w:r w:rsidRPr="00541697">
        <w:rPr>
          <w:rStyle w:val="CharChapNo"/>
        </w:rPr>
        <w:t>6</w:t>
      </w:r>
      <w:r w:rsidRPr="00F67E50">
        <w:t>—</w:t>
      </w:r>
      <w:r w:rsidRPr="00541697">
        <w:rPr>
          <w:rStyle w:val="CharChapText"/>
        </w:rPr>
        <w:t>Interpreting this Act</w:t>
      </w:r>
      <w:bookmarkEnd w:id="490"/>
    </w:p>
    <w:p w:rsidR="004D25F3" w:rsidRPr="00F67E50" w:rsidRDefault="004D25F3" w:rsidP="004D25F3">
      <w:pPr>
        <w:pStyle w:val="ActHead2"/>
      </w:pPr>
      <w:bookmarkStart w:id="491" w:name="_Toc468716204"/>
      <w:r w:rsidRPr="00541697">
        <w:rPr>
          <w:rStyle w:val="CharPartNo"/>
        </w:rPr>
        <w:t>Part</w:t>
      </w:r>
      <w:r w:rsidR="00F67E50" w:rsidRPr="00541697">
        <w:rPr>
          <w:rStyle w:val="CharPartNo"/>
        </w:rPr>
        <w:t> </w:t>
      </w:r>
      <w:r w:rsidRPr="00541697">
        <w:rPr>
          <w:rStyle w:val="CharPartNo"/>
        </w:rPr>
        <w:t>6</w:t>
      </w:r>
      <w:r w:rsidR="00F67E50" w:rsidRPr="00541697">
        <w:rPr>
          <w:rStyle w:val="CharPartNo"/>
        </w:rPr>
        <w:noBreakHyphen/>
      </w:r>
      <w:r w:rsidRPr="00541697">
        <w:rPr>
          <w:rStyle w:val="CharPartNo"/>
        </w:rPr>
        <w:t>1</w:t>
      </w:r>
      <w:r w:rsidRPr="00F67E50">
        <w:t>—</w:t>
      </w:r>
      <w:r w:rsidRPr="00541697">
        <w:rPr>
          <w:rStyle w:val="CharPartText"/>
        </w:rPr>
        <w:t>Meaning of some important concepts</w:t>
      </w:r>
      <w:bookmarkEnd w:id="491"/>
    </w:p>
    <w:p w:rsidR="004D25F3" w:rsidRPr="00F67E50" w:rsidRDefault="004D25F3" w:rsidP="004D25F3">
      <w:pPr>
        <w:pStyle w:val="ActHead3"/>
      </w:pPr>
      <w:bookmarkStart w:id="492" w:name="_Toc468716205"/>
      <w:r w:rsidRPr="00541697">
        <w:rPr>
          <w:rStyle w:val="CharDivNo"/>
        </w:rPr>
        <w:t>Division</w:t>
      </w:r>
      <w:r w:rsidR="00F67E50" w:rsidRPr="00541697">
        <w:rPr>
          <w:rStyle w:val="CharDivNo"/>
        </w:rPr>
        <w:t> </w:t>
      </w:r>
      <w:r w:rsidRPr="00541697">
        <w:rPr>
          <w:rStyle w:val="CharDivNo"/>
        </w:rPr>
        <w:t>1</w:t>
      </w:r>
      <w:r w:rsidRPr="00F67E50">
        <w:t>—</w:t>
      </w:r>
      <w:r w:rsidRPr="00541697">
        <w:rPr>
          <w:rStyle w:val="CharDivText"/>
        </w:rPr>
        <w:t>Proceeds and instrument of an offence</w:t>
      </w:r>
      <w:bookmarkEnd w:id="492"/>
    </w:p>
    <w:p w:rsidR="004D25F3" w:rsidRPr="00F67E50" w:rsidRDefault="004D25F3" w:rsidP="004D25F3">
      <w:pPr>
        <w:pStyle w:val="ActHead5"/>
      </w:pPr>
      <w:bookmarkStart w:id="493" w:name="_Toc468716206"/>
      <w:r w:rsidRPr="00541697">
        <w:rPr>
          <w:rStyle w:val="CharSectno"/>
        </w:rPr>
        <w:t>329</w:t>
      </w:r>
      <w:r w:rsidRPr="00F67E50">
        <w:t xml:space="preserve">  Meaning of </w:t>
      </w:r>
      <w:r w:rsidRPr="00F67E50">
        <w:rPr>
          <w:i/>
        </w:rPr>
        <w:t>proceeds</w:t>
      </w:r>
      <w:r w:rsidRPr="00F67E50">
        <w:t xml:space="preserve"> and </w:t>
      </w:r>
      <w:r w:rsidRPr="00F67E50">
        <w:rPr>
          <w:i/>
        </w:rPr>
        <w:t>instrument</w:t>
      </w:r>
      <w:bookmarkEnd w:id="493"/>
    </w:p>
    <w:p w:rsidR="004D25F3" w:rsidRPr="00F67E50" w:rsidRDefault="004D25F3" w:rsidP="004D25F3">
      <w:pPr>
        <w:pStyle w:val="subsection"/>
      </w:pPr>
      <w:r w:rsidRPr="00F67E50">
        <w:tab/>
        <w:t>(1)</w:t>
      </w:r>
      <w:r w:rsidRPr="00F67E50">
        <w:tab/>
        <w:t xml:space="preserve">Property is </w:t>
      </w:r>
      <w:r w:rsidRPr="00F67E50">
        <w:rPr>
          <w:b/>
          <w:i/>
        </w:rPr>
        <w:t xml:space="preserve">proceeds </w:t>
      </w:r>
      <w:r w:rsidRPr="00F67E50">
        <w:t>of an offence if:</w:t>
      </w:r>
    </w:p>
    <w:p w:rsidR="004D25F3" w:rsidRPr="00F67E50" w:rsidRDefault="004D25F3" w:rsidP="004D25F3">
      <w:pPr>
        <w:pStyle w:val="paragraph"/>
      </w:pPr>
      <w:r w:rsidRPr="00F67E50">
        <w:tab/>
        <w:t>(a)</w:t>
      </w:r>
      <w:r w:rsidRPr="00F67E50">
        <w:tab/>
        <w:t>it is wholly derived or realised, whether directly or indirectly, from the commission of the offence; or</w:t>
      </w:r>
    </w:p>
    <w:p w:rsidR="004D25F3" w:rsidRPr="00F67E50" w:rsidRDefault="004D25F3" w:rsidP="004D25F3">
      <w:pPr>
        <w:pStyle w:val="paragraph"/>
      </w:pPr>
      <w:r w:rsidRPr="00F67E50">
        <w:tab/>
        <w:t>(b)</w:t>
      </w:r>
      <w:r w:rsidRPr="00F67E50">
        <w:tab/>
        <w:t>it is partly derived or realised, whether directly or indirectly, from the commission of the offence;</w:t>
      </w:r>
    </w:p>
    <w:p w:rsidR="004D25F3" w:rsidRPr="00F67E50" w:rsidRDefault="004D25F3" w:rsidP="004D25F3">
      <w:pPr>
        <w:pStyle w:val="subsection2"/>
      </w:pPr>
      <w:r w:rsidRPr="00F67E50">
        <w:t xml:space="preserve">whether the property is situated within or outside </w:t>
      </w:r>
      <w:r w:rsidR="00F67E50" w:rsidRPr="00F67E50">
        <w:rPr>
          <w:position w:val="6"/>
          <w:sz w:val="16"/>
        </w:rPr>
        <w:t>*</w:t>
      </w:r>
      <w:r w:rsidRPr="00F67E50">
        <w:t>Australia.</w:t>
      </w:r>
    </w:p>
    <w:p w:rsidR="004D25F3" w:rsidRPr="00F67E50" w:rsidRDefault="004D25F3" w:rsidP="004D25F3">
      <w:pPr>
        <w:pStyle w:val="subsection"/>
      </w:pPr>
      <w:r w:rsidRPr="00F67E50">
        <w:tab/>
        <w:t>(2)</w:t>
      </w:r>
      <w:r w:rsidRPr="00F67E50">
        <w:tab/>
        <w:t xml:space="preserve">Property is an </w:t>
      </w:r>
      <w:r w:rsidRPr="00F67E50">
        <w:rPr>
          <w:b/>
          <w:i/>
        </w:rPr>
        <w:t>instrument</w:t>
      </w:r>
      <w:r w:rsidRPr="00F67E50">
        <w:t xml:space="preserve"> of an offence if:</w:t>
      </w:r>
    </w:p>
    <w:p w:rsidR="004D25F3" w:rsidRPr="00F67E50" w:rsidRDefault="004D25F3" w:rsidP="004D25F3">
      <w:pPr>
        <w:pStyle w:val="paragraph"/>
      </w:pPr>
      <w:r w:rsidRPr="00F67E50">
        <w:tab/>
        <w:t>(a)</w:t>
      </w:r>
      <w:r w:rsidRPr="00F67E50">
        <w:tab/>
        <w:t>the property is used in, or in connection with, the commission of an offence; or</w:t>
      </w:r>
    </w:p>
    <w:p w:rsidR="004D25F3" w:rsidRPr="00F67E50" w:rsidRDefault="004D25F3" w:rsidP="004D25F3">
      <w:pPr>
        <w:pStyle w:val="paragraph"/>
      </w:pPr>
      <w:r w:rsidRPr="00F67E50">
        <w:tab/>
        <w:t>(b)</w:t>
      </w:r>
      <w:r w:rsidRPr="00F67E50">
        <w:tab/>
        <w:t>the property is intended to be used in, or in connection with, the commission of an offence;</w:t>
      </w:r>
    </w:p>
    <w:p w:rsidR="004D25F3" w:rsidRPr="00F67E50" w:rsidRDefault="004D25F3" w:rsidP="004D25F3">
      <w:pPr>
        <w:pStyle w:val="subsection2"/>
      </w:pPr>
      <w:r w:rsidRPr="00F67E50">
        <w:t xml:space="preserve">whether the property is situated within or outside </w:t>
      </w:r>
      <w:r w:rsidR="00F67E50" w:rsidRPr="00F67E50">
        <w:rPr>
          <w:position w:val="6"/>
          <w:sz w:val="16"/>
        </w:rPr>
        <w:t>*</w:t>
      </w:r>
      <w:r w:rsidRPr="00F67E50">
        <w:t>Australia.</w:t>
      </w:r>
    </w:p>
    <w:p w:rsidR="004D25F3" w:rsidRPr="00F67E50" w:rsidRDefault="004D25F3" w:rsidP="004D25F3">
      <w:pPr>
        <w:pStyle w:val="subsection"/>
      </w:pPr>
      <w:r w:rsidRPr="00F67E50">
        <w:tab/>
        <w:t>(3)</w:t>
      </w:r>
      <w:r w:rsidRPr="00F67E50">
        <w:tab/>
        <w:t>Property can be proceeds of an offence or an instrument of an offence even if no person has been convicted of the offence.</w:t>
      </w:r>
    </w:p>
    <w:p w:rsidR="004D25F3" w:rsidRPr="00F67E50" w:rsidRDefault="004D25F3" w:rsidP="004D25F3">
      <w:pPr>
        <w:pStyle w:val="subsection"/>
      </w:pPr>
      <w:r w:rsidRPr="00F67E50">
        <w:tab/>
        <w:t>(4)</w:t>
      </w:r>
      <w:r w:rsidRPr="00F67E50">
        <w:tab/>
      </w:r>
      <w:r w:rsidRPr="00F67E50">
        <w:rPr>
          <w:b/>
          <w:i/>
        </w:rPr>
        <w:t xml:space="preserve">Proceeds </w:t>
      </w:r>
      <w:r w:rsidRPr="00F67E50">
        <w:t xml:space="preserve">or an </w:t>
      </w:r>
      <w:r w:rsidRPr="00F67E50">
        <w:rPr>
          <w:b/>
          <w:i/>
        </w:rPr>
        <w:t xml:space="preserve">instrument </w:t>
      </w:r>
      <w:r w:rsidRPr="00F67E50">
        <w:t xml:space="preserve">of an </w:t>
      </w:r>
      <w:r w:rsidR="00F67E50" w:rsidRPr="00F67E50">
        <w:rPr>
          <w:position w:val="6"/>
          <w:sz w:val="16"/>
        </w:rPr>
        <w:t>*</w:t>
      </w:r>
      <w:r w:rsidRPr="00F67E50">
        <w:t>unlawful activity means proceeds or an instrument of the offence constituted by the act or omission that constitutes the unlawful activity.</w:t>
      </w:r>
    </w:p>
    <w:p w:rsidR="004D25F3" w:rsidRPr="00F67E50" w:rsidRDefault="004D25F3" w:rsidP="004D25F3">
      <w:pPr>
        <w:pStyle w:val="ActHead5"/>
      </w:pPr>
      <w:bookmarkStart w:id="494" w:name="_Toc468716207"/>
      <w:r w:rsidRPr="00541697">
        <w:rPr>
          <w:rStyle w:val="CharSectno"/>
        </w:rPr>
        <w:t>330</w:t>
      </w:r>
      <w:r w:rsidRPr="00F67E50">
        <w:t xml:space="preserve">  When property becomes, remains and ceases to be proceeds or an instrument</w:t>
      </w:r>
      <w:bookmarkEnd w:id="494"/>
    </w:p>
    <w:p w:rsidR="004D25F3" w:rsidRPr="00F67E50" w:rsidRDefault="004D25F3" w:rsidP="004D25F3">
      <w:pPr>
        <w:pStyle w:val="subsection"/>
      </w:pPr>
      <w:r w:rsidRPr="00F67E50">
        <w:tab/>
        <w:t>(1)</w:t>
      </w:r>
      <w:r w:rsidRPr="00F67E50">
        <w:tab/>
        <w:t xml:space="preserve">Property becomes </w:t>
      </w:r>
      <w:r w:rsidR="00F67E50" w:rsidRPr="00F67E50">
        <w:rPr>
          <w:position w:val="6"/>
          <w:sz w:val="16"/>
        </w:rPr>
        <w:t>*</w:t>
      </w:r>
      <w:r w:rsidRPr="00F67E50">
        <w:t>proceeds of an offence if it is:</w:t>
      </w:r>
    </w:p>
    <w:p w:rsidR="004D25F3" w:rsidRPr="00F67E50" w:rsidRDefault="004D25F3" w:rsidP="004D25F3">
      <w:pPr>
        <w:pStyle w:val="paragraph"/>
      </w:pPr>
      <w:r w:rsidRPr="00F67E50">
        <w:lastRenderedPageBreak/>
        <w:tab/>
        <w:t>(a)</w:t>
      </w:r>
      <w:r w:rsidRPr="00F67E50">
        <w:tab/>
        <w:t>wholly or partly derived or realised from a disposal or other dealing with proceeds of the offence; or</w:t>
      </w:r>
    </w:p>
    <w:p w:rsidR="004D25F3" w:rsidRPr="00F67E50" w:rsidRDefault="004D25F3" w:rsidP="004D25F3">
      <w:pPr>
        <w:pStyle w:val="paragraph"/>
      </w:pPr>
      <w:r w:rsidRPr="00F67E50">
        <w:tab/>
        <w:t>(b)</w:t>
      </w:r>
      <w:r w:rsidRPr="00F67E50">
        <w:tab/>
        <w:t>wholly or partly acquired using proceeds of the offence;</w:t>
      </w:r>
    </w:p>
    <w:p w:rsidR="004D25F3" w:rsidRPr="00F67E50" w:rsidRDefault="004D25F3" w:rsidP="004D25F3">
      <w:pPr>
        <w:pStyle w:val="subsection2"/>
      </w:pPr>
      <w:r w:rsidRPr="00F67E50">
        <w:t>including because of a previous application of this section.</w:t>
      </w:r>
    </w:p>
    <w:p w:rsidR="004D25F3" w:rsidRPr="00F67E50" w:rsidRDefault="004D25F3" w:rsidP="004D25F3">
      <w:pPr>
        <w:pStyle w:val="subsection"/>
      </w:pPr>
      <w:r w:rsidRPr="00F67E50">
        <w:tab/>
        <w:t>(2)</w:t>
      </w:r>
      <w:r w:rsidRPr="00F67E50">
        <w:tab/>
        <w:t xml:space="preserve">Property becomes an </w:t>
      </w:r>
      <w:r w:rsidR="00F67E50" w:rsidRPr="00F67E50">
        <w:rPr>
          <w:position w:val="6"/>
          <w:sz w:val="16"/>
        </w:rPr>
        <w:t>*</w:t>
      </w:r>
      <w:r w:rsidRPr="00F67E50">
        <w:t>instrument of an offence if it is:</w:t>
      </w:r>
    </w:p>
    <w:p w:rsidR="004D25F3" w:rsidRPr="00F67E50" w:rsidRDefault="004D25F3" w:rsidP="004D25F3">
      <w:pPr>
        <w:pStyle w:val="paragraph"/>
      </w:pPr>
      <w:r w:rsidRPr="00F67E50">
        <w:tab/>
        <w:t>(a)</w:t>
      </w:r>
      <w:r w:rsidRPr="00F67E50">
        <w:tab/>
        <w:t>wholly or partly derived or realised from the disposal or other dealing with an instrument of the offence; or</w:t>
      </w:r>
    </w:p>
    <w:p w:rsidR="004D25F3" w:rsidRPr="00F67E50" w:rsidRDefault="004D25F3" w:rsidP="004D25F3">
      <w:pPr>
        <w:pStyle w:val="paragraph"/>
      </w:pPr>
      <w:r w:rsidRPr="00F67E50">
        <w:tab/>
        <w:t>(b)</w:t>
      </w:r>
      <w:r w:rsidRPr="00F67E50">
        <w:tab/>
        <w:t>wholly or partly acquired using an instrument of the offence;</w:t>
      </w:r>
    </w:p>
    <w:p w:rsidR="004D25F3" w:rsidRPr="00F67E50" w:rsidRDefault="004D25F3" w:rsidP="004D25F3">
      <w:pPr>
        <w:pStyle w:val="subsection2"/>
      </w:pPr>
      <w:r w:rsidRPr="00F67E50">
        <w:t>including because of a previous application of this section.</w:t>
      </w:r>
    </w:p>
    <w:p w:rsidR="004D25F3" w:rsidRPr="00F67E50" w:rsidRDefault="004D25F3" w:rsidP="004D25F3">
      <w:pPr>
        <w:pStyle w:val="subsection"/>
      </w:pPr>
      <w:r w:rsidRPr="00F67E50">
        <w:tab/>
        <w:t>(3)</w:t>
      </w:r>
      <w:r w:rsidRPr="00F67E50">
        <w:tab/>
        <w:t xml:space="preserve">Property remains </w:t>
      </w:r>
      <w:r w:rsidR="00F67E50" w:rsidRPr="00F67E50">
        <w:rPr>
          <w:position w:val="6"/>
          <w:sz w:val="16"/>
        </w:rPr>
        <w:t>*</w:t>
      </w:r>
      <w:r w:rsidRPr="00F67E50">
        <w:t xml:space="preserve">proceeds of an offence or an </w:t>
      </w:r>
      <w:r w:rsidR="00F67E50" w:rsidRPr="00F67E50">
        <w:rPr>
          <w:position w:val="6"/>
          <w:sz w:val="16"/>
        </w:rPr>
        <w:t>*</w:t>
      </w:r>
      <w:r w:rsidRPr="00F67E50">
        <w:t>instrument of an offence even if:</w:t>
      </w:r>
    </w:p>
    <w:p w:rsidR="004D25F3" w:rsidRPr="00F67E50" w:rsidRDefault="004D25F3" w:rsidP="004D25F3">
      <w:pPr>
        <w:pStyle w:val="paragraph"/>
      </w:pPr>
      <w:r w:rsidRPr="00F67E50">
        <w:tab/>
        <w:t>(a)</w:t>
      </w:r>
      <w:r w:rsidRPr="00F67E50">
        <w:tab/>
        <w:t xml:space="preserve">it is credited to an </w:t>
      </w:r>
      <w:r w:rsidR="00F67E50" w:rsidRPr="00F67E50">
        <w:rPr>
          <w:position w:val="6"/>
          <w:sz w:val="16"/>
        </w:rPr>
        <w:t>*</w:t>
      </w:r>
      <w:r w:rsidRPr="00F67E50">
        <w:t>account; or</w:t>
      </w:r>
    </w:p>
    <w:p w:rsidR="004D25F3" w:rsidRPr="00F67E50" w:rsidRDefault="004D25F3" w:rsidP="004D25F3">
      <w:pPr>
        <w:pStyle w:val="paragraph"/>
      </w:pPr>
      <w:r w:rsidRPr="00F67E50">
        <w:tab/>
        <w:t>(b)</w:t>
      </w:r>
      <w:r w:rsidRPr="00F67E50">
        <w:tab/>
        <w:t>it is disposed of or otherwise dealt with.</w:t>
      </w:r>
    </w:p>
    <w:p w:rsidR="004D25F3" w:rsidRPr="00F67E50" w:rsidRDefault="004D25F3" w:rsidP="004D25F3">
      <w:pPr>
        <w:pStyle w:val="subsection"/>
      </w:pPr>
      <w:r w:rsidRPr="00F67E50">
        <w:tab/>
        <w:t>(4)</w:t>
      </w:r>
      <w:r w:rsidRPr="00F67E50">
        <w:tab/>
        <w:t xml:space="preserve">Property only ceases to be </w:t>
      </w:r>
      <w:r w:rsidR="00F67E50" w:rsidRPr="00F67E50">
        <w:rPr>
          <w:position w:val="6"/>
          <w:sz w:val="16"/>
        </w:rPr>
        <w:t>*</w:t>
      </w:r>
      <w:r w:rsidRPr="00F67E50">
        <w:t xml:space="preserve">proceeds of an offence or an </w:t>
      </w:r>
      <w:r w:rsidR="00F67E50" w:rsidRPr="00F67E50">
        <w:rPr>
          <w:position w:val="6"/>
          <w:sz w:val="16"/>
        </w:rPr>
        <w:t>*</w:t>
      </w:r>
      <w:r w:rsidRPr="00F67E50">
        <w:t>instrument of an offence:</w:t>
      </w:r>
    </w:p>
    <w:p w:rsidR="004D25F3" w:rsidRPr="00F67E50" w:rsidRDefault="004D25F3" w:rsidP="004D25F3">
      <w:pPr>
        <w:pStyle w:val="paragraph"/>
      </w:pPr>
      <w:r w:rsidRPr="00F67E50">
        <w:tab/>
        <w:t>(a)</w:t>
      </w:r>
      <w:r w:rsidRPr="00F67E50">
        <w:tab/>
        <w:t xml:space="preserve">if it is acquired by a third party for </w:t>
      </w:r>
      <w:r w:rsidR="00F67E50" w:rsidRPr="00F67E50">
        <w:rPr>
          <w:position w:val="6"/>
          <w:sz w:val="16"/>
        </w:rPr>
        <w:t>*</w:t>
      </w:r>
      <w:r w:rsidRPr="00F67E50">
        <w:t>sufficient consideration without the third party knowing, and in circumstances that would not arouse a reasonable suspicion, that the property was proceeds of an offence or an instrument of an offence (as the case requires); or</w:t>
      </w:r>
    </w:p>
    <w:p w:rsidR="004D25F3" w:rsidRPr="00F67E50" w:rsidRDefault="004D25F3" w:rsidP="004D25F3">
      <w:pPr>
        <w:pStyle w:val="paragraph"/>
      </w:pPr>
      <w:r w:rsidRPr="00F67E50">
        <w:tab/>
        <w:t>(b)</w:t>
      </w:r>
      <w:r w:rsidRPr="00F67E50">
        <w:tab/>
        <w:t>if the property vests in a person from the distribution of the estate of a deceased person, having been previously vested in a person from the distribution of the estate of another deceased person while the property was still proceeds of an offence or an instrument of an offence (as the case requires); or</w:t>
      </w:r>
    </w:p>
    <w:p w:rsidR="004D25F3" w:rsidRPr="00F67E50" w:rsidRDefault="004D25F3" w:rsidP="004D25F3">
      <w:pPr>
        <w:pStyle w:val="paragraph"/>
        <w:rPr>
          <w:snapToGrid w:val="0"/>
          <w:lang w:eastAsia="en-US"/>
        </w:rPr>
      </w:pPr>
      <w:r w:rsidRPr="00F67E50">
        <w:rPr>
          <w:snapToGrid w:val="0"/>
          <w:lang w:eastAsia="en-US"/>
        </w:rPr>
        <w:tab/>
        <w:t>(ba)</w:t>
      </w:r>
      <w:r w:rsidRPr="00F67E50">
        <w:rPr>
          <w:snapToGrid w:val="0"/>
          <w:lang w:eastAsia="en-US"/>
        </w:rPr>
        <w:tab/>
      </w:r>
      <w:r w:rsidR="00055B1E" w:rsidRPr="00F67E50">
        <w:t xml:space="preserve">if </w:t>
      </w:r>
      <w:r w:rsidRPr="00F67E50">
        <w:rPr>
          <w:snapToGrid w:val="0"/>
          <w:lang w:eastAsia="en-US"/>
        </w:rPr>
        <w:t>the property has been distributed in accordance with:</w:t>
      </w:r>
    </w:p>
    <w:p w:rsidR="004D25F3" w:rsidRPr="00F67E50" w:rsidRDefault="004D25F3" w:rsidP="004D25F3">
      <w:pPr>
        <w:pStyle w:val="paragraphsub"/>
        <w:rPr>
          <w:snapToGrid w:val="0"/>
          <w:lang w:eastAsia="en-US"/>
        </w:rPr>
      </w:pPr>
      <w:r w:rsidRPr="00F67E50">
        <w:rPr>
          <w:snapToGrid w:val="0"/>
          <w:lang w:eastAsia="en-US"/>
        </w:rPr>
        <w:tab/>
        <w:t>(i)</w:t>
      </w:r>
      <w:r w:rsidRPr="00F67E50">
        <w:rPr>
          <w:snapToGrid w:val="0"/>
          <w:lang w:eastAsia="en-US"/>
        </w:rPr>
        <w:tab/>
        <w:t xml:space="preserve">an order in proceedings under the </w:t>
      </w:r>
      <w:r w:rsidRPr="00F67E50">
        <w:rPr>
          <w:i/>
          <w:snapToGrid w:val="0"/>
          <w:lang w:eastAsia="en-US"/>
        </w:rPr>
        <w:t>Family Law Act 1975</w:t>
      </w:r>
      <w:r w:rsidRPr="00F67E50">
        <w:rPr>
          <w:snapToGrid w:val="0"/>
          <w:lang w:eastAsia="en-US"/>
        </w:rPr>
        <w:t xml:space="preserve"> with respect to the property of the parties to a marriage or either of them; or</w:t>
      </w:r>
    </w:p>
    <w:p w:rsidR="00AC4F8B" w:rsidRPr="00F67E50" w:rsidRDefault="00AC4F8B" w:rsidP="00AC4F8B">
      <w:pPr>
        <w:pStyle w:val="paragraphsub"/>
      </w:pPr>
      <w:r w:rsidRPr="00F67E50">
        <w:tab/>
        <w:t>(ia)</w:t>
      </w:r>
      <w:r w:rsidRPr="00F67E50">
        <w:tab/>
        <w:t xml:space="preserve">an order in proceedings under the </w:t>
      </w:r>
      <w:r w:rsidRPr="00F67E50">
        <w:rPr>
          <w:i/>
        </w:rPr>
        <w:t>Family Law Act 1975</w:t>
      </w:r>
      <w:r w:rsidRPr="00F67E50">
        <w:t xml:space="preserve"> with respect to the property of the parties to </w:t>
      </w:r>
      <w:r w:rsidRPr="00F67E50">
        <w:lastRenderedPageBreak/>
        <w:t>a</w:t>
      </w:r>
      <w:r w:rsidR="00966CD8" w:rsidRPr="00F67E50">
        <w:t> </w:t>
      </w:r>
      <w:r w:rsidRPr="00F67E50">
        <w:t>de</w:t>
      </w:r>
      <w:r w:rsidR="00966CD8" w:rsidRPr="00F67E50">
        <w:t> </w:t>
      </w:r>
      <w:r w:rsidRPr="00F67E50">
        <w:t>facto</w:t>
      </w:r>
      <w:r w:rsidR="00966CD8" w:rsidRPr="00F67E50">
        <w:t> </w:t>
      </w:r>
      <w:r w:rsidRPr="00F67E50">
        <w:t>relationship (within the meaning of that Act) or either of them; or</w:t>
      </w:r>
    </w:p>
    <w:p w:rsidR="004D25F3" w:rsidRPr="00F67E50" w:rsidRDefault="004D25F3" w:rsidP="004D25F3">
      <w:pPr>
        <w:pStyle w:val="paragraphsub"/>
        <w:rPr>
          <w:snapToGrid w:val="0"/>
          <w:lang w:eastAsia="en-US"/>
        </w:rPr>
      </w:pPr>
      <w:r w:rsidRPr="00F67E50">
        <w:rPr>
          <w:snapToGrid w:val="0"/>
          <w:lang w:eastAsia="en-US"/>
        </w:rPr>
        <w:tab/>
        <w:t>(ii)</w:t>
      </w:r>
      <w:r w:rsidRPr="00F67E50">
        <w:rPr>
          <w:snapToGrid w:val="0"/>
          <w:lang w:eastAsia="en-US"/>
        </w:rPr>
        <w:tab/>
        <w:t>a financial agreement</w:t>
      </w:r>
      <w:r w:rsidR="00AC4F8B" w:rsidRPr="00F67E50">
        <w:t>, or Part</w:t>
      </w:r>
      <w:r w:rsidR="00966CD8" w:rsidRPr="00F67E50">
        <w:t> </w:t>
      </w:r>
      <w:r w:rsidR="00AC4F8B" w:rsidRPr="00F67E50">
        <w:t>VIIIAB financial agreement,</w:t>
      </w:r>
      <w:r w:rsidRPr="00F67E50">
        <w:rPr>
          <w:snapToGrid w:val="0"/>
          <w:lang w:eastAsia="en-US"/>
        </w:rPr>
        <w:t xml:space="preserve"> within the meaning of that Act;</w:t>
      </w:r>
    </w:p>
    <w:p w:rsidR="004D25F3" w:rsidRPr="00F67E50" w:rsidRDefault="004D25F3" w:rsidP="004D25F3">
      <w:pPr>
        <w:pStyle w:val="paragraph"/>
        <w:rPr>
          <w:snapToGrid w:val="0"/>
          <w:lang w:eastAsia="en-US"/>
        </w:rPr>
      </w:pPr>
      <w:r w:rsidRPr="00F67E50">
        <w:rPr>
          <w:snapToGrid w:val="0"/>
          <w:lang w:eastAsia="en-US"/>
        </w:rPr>
        <w:tab/>
      </w:r>
      <w:r w:rsidRPr="00F67E50">
        <w:rPr>
          <w:snapToGrid w:val="0"/>
          <w:lang w:eastAsia="en-US"/>
        </w:rPr>
        <w:tab/>
        <w:t>and 6 years have elapsed since that distribution; or</w:t>
      </w:r>
    </w:p>
    <w:p w:rsidR="004D25F3" w:rsidRPr="00F67E50" w:rsidRDefault="004D25F3" w:rsidP="004D25F3">
      <w:pPr>
        <w:pStyle w:val="paragraph"/>
      </w:pPr>
      <w:r w:rsidRPr="00F67E50">
        <w:tab/>
        <w:t>(c)</w:t>
      </w:r>
      <w:r w:rsidRPr="00F67E50">
        <w:tab/>
        <w:t xml:space="preserve">if the property is acquired by a person as payment for reasonable legal expenses incurred in connection with an application under this Act or defending a criminal </w:t>
      </w:r>
      <w:r w:rsidR="00F67E50" w:rsidRPr="00F67E50">
        <w:rPr>
          <w:position w:val="6"/>
          <w:sz w:val="16"/>
        </w:rPr>
        <w:t>*</w:t>
      </w:r>
      <w:r w:rsidRPr="00F67E50">
        <w:t>charge; or</w:t>
      </w:r>
    </w:p>
    <w:p w:rsidR="004D25F3" w:rsidRPr="00F67E50" w:rsidRDefault="004D25F3" w:rsidP="004D25F3">
      <w:pPr>
        <w:pStyle w:val="paragraph"/>
      </w:pPr>
      <w:r w:rsidRPr="00F67E50">
        <w:tab/>
        <w:t>(d)</w:t>
      </w:r>
      <w:r w:rsidRPr="00F67E50">
        <w:tab/>
        <w:t xml:space="preserve">if a </w:t>
      </w:r>
      <w:r w:rsidR="00F67E50" w:rsidRPr="00F67E50">
        <w:rPr>
          <w:position w:val="6"/>
          <w:sz w:val="16"/>
        </w:rPr>
        <w:t>*</w:t>
      </w:r>
      <w:r w:rsidRPr="00F67E50">
        <w:t>forfeiture order in respect of the property is satisfied; or</w:t>
      </w:r>
    </w:p>
    <w:p w:rsidR="004326FA" w:rsidRPr="00F67E50" w:rsidRDefault="004326FA" w:rsidP="004326FA">
      <w:pPr>
        <w:pStyle w:val="paragraph"/>
      </w:pPr>
      <w:r w:rsidRPr="00F67E50">
        <w:tab/>
        <w:t>(e)</w:t>
      </w:r>
      <w:r w:rsidRPr="00F67E50">
        <w:tab/>
        <w:t xml:space="preserve">if the property is forfeited, confiscated or otherwise disposed of under a </w:t>
      </w:r>
      <w:r w:rsidR="00F67E50" w:rsidRPr="00F67E50">
        <w:rPr>
          <w:position w:val="6"/>
          <w:sz w:val="16"/>
        </w:rPr>
        <w:t>*</w:t>
      </w:r>
      <w:r w:rsidRPr="00F67E50">
        <w:t>corresponding law (whether or not because of an order made under that law); or</w:t>
      </w:r>
    </w:p>
    <w:p w:rsidR="004D25F3" w:rsidRPr="00F67E50" w:rsidRDefault="004D25F3" w:rsidP="004D25F3">
      <w:pPr>
        <w:pStyle w:val="paragraph"/>
      </w:pPr>
      <w:r w:rsidRPr="00F67E50">
        <w:tab/>
        <w:t>(f)</w:t>
      </w:r>
      <w:r w:rsidRPr="00F67E50">
        <w:tab/>
        <w:t>if the property is otherwise sold or disposed of under this Act; or</w:t>
      </w:r>
    </w:p>
    <w:p w:rsidR="004D25F3" w:rsidRPr="00F67E50" w:rsidRDefault="004D25F3" w:rsidP="004D25F3">
      <w:pPr>
        <w:pStyle w:val="paragraph"/>
      </w:pPr>
      <w:r w:rsidRPr="00F67E50">
        <w:tab/>
        <w:t>(g)</w:t>
      </w:r>
      <w:r w:rsidRPr="00F67E50">
        <w:tab/>
        <w:t>in any other circumstances specified in the regulations.</w:t>
      </w:r>
    </w:p>
    <w:p w:rsidR="004D25F3" w:rsidRPr="00F67E50" w:rsidRDefault="004D25F3" w:rsidP="004D25F3">
      <w:pPr>
        <w:pStyle w:val="subsection"/>
      </w:pPr>
      <w:r w:rsidRPr="00F67E50">
        <w:tab/>
        <w:t>(5)</w:t>
      </w:r>
      <w:r w:rsidRPr="00F67E50">
        <w:tab/>
        <w:t>However, if:</w:t>
      </w:r>
    </w:p>
    <w:p w:rsidR="004D25F3" w:rsidRPr="00F67E50" w:rsidRDefault="004D25F3" w:rsidP="004D25F3">
      <w:pPr>
        <w:pStyle w:val="paragraph"/>
      </w:pPr>
      <w:r w:rsidRPr="00F67E50">
        <w:tab/>
        <w:t>(a)</w:t>
      </w:r>
      <w:r w:rsidRPr="00F67E50">
        <w:tab/>
        <w:t xml:space="preserve">a person once owned property that was </w:t>
      </w:r>
      <w:r w:rsidR="00F67E50" w:rsidRPr="00F67E50">
        <w:rPr>
          <w:position w:val="6"/>
          <w:sz w:val="16"/>
        </w:rPr>
        <w:t>*</w:t>
      </w:r>
      <w:r w:rsidRPr="00F67E50">
        <w:t xml:space="preserve">proceeds of an offence or an </w:t>
      </w:r>
      <w:r w:rsidR="00F67E50" w:rsidRPr="00F67E50">
        <w:rPr>
          <w:position w:val="6"/>
          <w:sz w:val="16"/>
        </w:rPr>
        <w:t>*</w:t>
      </w:r>
      <w:r w:rsidRPr="00F67E50">
        <w:t>instrument of an offence; and</w:t>
      </w:r>
    </w:p>
    <w:p w:rsidR="004D25F3" w:rsidRPr="00F67E50" w:rsidRDefault="004D25F3" w:rsidP="004D25F3">
      <w:pPr>
        <w:pStyle w:val="paragraph"/>
      </w:pPr>
      <w:r w:rsidRPr="00F67E50">
        <w:tab/>
        <w:t>(b)</w:t>
      </w:r>
      <w:r w:rsidRPr="00F67E50">
        <w:tab/>
        <w:t xml:space="preserve">the person ceased to be the owner of the property and (at that time or a later time) the property stopped being proceeds of an offence or an instrument of the offence under </w:t>
      </w:r>
      <w:r w:rsidR="00F67E50">
        <w:t>subsection (</w:t>
      </w:r>
      <w:r w:rsidRPr="00F67E50">
        <w:t>4</w:t>
      </w:r>
      <w:r w:rsidR="006D005B" w:rsidRPr="00F67E50">
        <w:t>) (o</w:t>
      </w:r>
      <w:r w:rsidRPr="00F67E50">
        <w:t xml:space="preserve">ther than under </w:t>
      </w:r>
      <w:r w:rsidR="00F67E50">
        <w:t>paragraph (</w:t>
      </w:r>
      <w:r w:rsidRPr="00F67E50">
        <w:t>4)(d)); and</w:t>
      </w:r>
    </w:p>
    <w:p w:rsidR="004D25F3" w:rsidRPr="00F67E50" w:rsidRDefault="004D25F3" w:rsidP="004D25F3">
      <w:pPr>
        <w:pStyle w:val="paragraph"/>
      </w:pPr>
      <w:r w:rsidRPr="00F67E50">
        <w:tab/>
        <w:t>(c)</w:t>
      </w:r>
      <w:r w:rsidRPr="00F67E50">
        <w:tab/>
        <w:t>the person acquires the property again;</w:t>
      </w:r>
    </w:p>
    <w:p w:rsidR="004D25F3" w:rsidRPr="00F67E50" w:rsidRDefault="004D25F3" w:rsidP="004D25F3">
      <w:pPr>
        <w:pStyle w:val="subsection2"/>
      </w:pPr>
      <w:r w:rsidRPr="00F67E50">
        <w:t>then the property becomes proceeds of an offence or an instrument of the offence again (as the case requires).</w:t>
      </w:r>
    </w:p>
    <w:p w:rsidR="004D25F3" w:rsidRPr="00F67E50" w:rsidRDefault="004D25F3" w:rsidP="004D25F3">
      <w:pPr>
        <w:pStyle w:val="subsection"/>
        <w:rPr>
          <w:snapToGrid w:val="0"/>
          <w:lang w:eastAsia="en-US"/>
        </w:rPr>
      </w:pPr>
      <w:r w:rsidRPr="00F67E50">
        <w:rPr>
          <w:snapToGrid w:val="0"/>
          <w:lang w:eastAsia="en-US"/>
        </w:rPr>
        <w:tab/>
        <w:t>(5A)</w:t>
      </w:r>
      <w:r w:rsidRPr="00F67E50">
        <w:rPr>
          <w:snapToGrid w:val="0"/>
          <w:lang w:eastAsia="en-US"/>
        </w:rPr>
        <w:tab/>
      </w:r>
      <w:r w:rsidR="00F67E50">
        <w:rPr>
          <w:snapToGrid w:val="0"/>
          <w:lang w:eastAsia="en-US"/>
        </w:rPr>
        <w:t>Paragraph (</w:t>
      </w:r>
      <w:r w:rsidRPr="00F67E50">
        <w:rPr>
          <w:snapToGrid w:val="0"/>
          <w:lang w:eastAsia="en-US"/>
        </w:rPr>
        <w:t xml:space="preserve">4)(ba) does not apply if, despite the distribution referred to in that paragraph, the property is still subject to the </w:t>
      </w:r>
      <w:r w:rsidR="00F67E50" w:rsidRPr="00F67E50">
        <w:rPr>
          <w:snapToGrid w:val="0"/>
          <w:position w:val="6"/>
          <w:sz w:val="16"/>
          <w:lang w:eastAsia="en-US"/>
        </w:rPr>
        <w:t>*</w:t>
      </w:r>
      <w:r w:rsidRPr="00F67E50">
        <w:rPr>
          <w:snapToGrid w:val="0"/>
          <w:lang w:eastAsia="en-US"/>
        </w:rPr>
        <w:t>effective control of a person who:</w:t>
      </w:r>
    </w:p>
    <w:p w:rsidR="004D25F3" w:rsidRPr="00F67E50" w:rsidRDefault="004D25F3" w:rsidP="004D25F3">
      <w:pPr>
        <w:pStyle w:val="paragraph"/>
        <w:rPr>
          <w:snapToGrid w:val="0"/>
          <w:lang w:eastAsia="en-US"/>
        </w:rPr>
      </w:pPr>
      <w:r w:rsidRPr="00F67E50">
        <w:rPr>
          <w:snapToGrid w:val="0"/>
          <w:lang w:eastAsia="en-US"/>
        </w:rPr>
        <w:tab/>
        <w:t>(a)</w:t>
      </w:r>
      <w:r w:rsidRPr="00F67E50">
        <w:rPr>
          <w:snapToGrid w:val="0"/>
          <w:lang w:eastAsia="en-US"/>
        </w:rPr>
        <w:tab/>
        <w:t>has been convicted of; or</w:t>
      </w:r>
    </w:p>
    <w:p w:rsidR="004D25F3" w:rsidRPr="00F67E50" w:rsidRDefault="004D25F3" w:rsidP="004D25F3">
      <w:pPr>
        <w:pStyle w:val="paragraph"/>
        <w:rPr>
          <w:snapToGrid w:val="0"/>
          <w:lang w:eastAsia="en-US"/>
        </w:rPr>
      </w:pPr>
      <w:r w:rsidRPr="00F67E50">
        <w:rPr>
          <w:snapToGrid w:val="0"/>
          <w:lang w:eastAsia="en-US"/>
        </w:rPr>
        <w:tab/>
        <w:t>(b)</w:t>
      </w:r>
      <w:r w:rsidRPr="00F67E50">
        <w:rPr>
          <w:snapToGrid w:val="0"/>
          <w:lang w:eastAsia="en-US"/>
        </w:rPr>
        <w:tab/>
        <w:t>has been charged with, or who is proposed to be charged with; or</w:t>
      </w:r>
    </w:p>
    <w:p w:rsidR="004D25F3" w:rsidRPr="00F67E50" w:rsidRDefault="004D25F3" w:rsidP="004D25F3">
      <w:pPr>
        <w:pStyle w:val="paragraph"/>
        <w:rPr>
          <w:snapToGrid w:val="0"/>
          <w:lang w:eastAsia="en-US"/>
        </w:rPr>
      </w:pPr>
      <w:r w:rsidRPr="00F67E50">
        <w:rPr>
          <w:snapToGrid w:val="0"/>
          <w:lang w:eastAsia="en-US"/>
        </w:rPr>
        <w:tab/>
        <w:t>(c)</w:t>
      </w:r>
      <w:r w:rsidRPr="00F67E50">
        <w:rPr>
          <w:snapToGrid w:val="0"/>
          <w:lang w:eastAsia="en-US"/>
        </w:rPr>
        <w:tab/>
        <w:t>has committed, or is suspected of having committed;</w:t>
      </w:r>
    </w:p>
    <w:p w:rsidR="004D25F3" w:rsidRPr="00F67E50" w:rsidRDefault="004D25F3" w:rsidP="004D25F3">
      <w:pPr>
        <w:pStyle w:val="subsection2"/>
        <w:rPr>
          <w:snapToGrid w:val="0"/>
          <w:lang w:eastAsia="en-US"/>
        </w:rPr>
      </w:pPr>
      <w:r w:rsidRPr="00F67E50">
        <w:rPr>
          <w:snapToGrid w:val="0"/>
          <w:lang w:eastAsia="en-US"/>
        </w:rPr>
        <w:lastRenderedPageBreak/>
        <w:t>the offence in question.</w:t>
      </w:r>
    </w:p>
    <w:p w:rsidR="004D25F3" w:rsidRPr="00F67E50" w:rsidRDefault="004D25F3" w:rsidP="004D25F3">
      <w:pPr>
        <w:pStyle w:val="subsection"/>
      </w:pPr>
      <w:r w:rsidRPr="00F67E50">
        <w:tab/>
        <w:t>(6)</w:t>
      </w:r>
      <w:r w:rsidRPr="00F67E50">
        <w:tab/>
        <w:t xml:space="preserve">Property becomes, remains or ceases to be </w:t>
      </w:r>
      <w:r w:rsidR="00F67E50" w:rsidRPr="00F67E50">
        <w:rPr>
          <w:position w:val="6"/>
          <w:sz w:val="16"/>
        </w:rPr>
        <w:t>*</w:t>
      </w:r>
      <w:r w:rsidRPr="00F67E50">
        <w:t xml:space="preserve">proceeds of an </w:t>
      </w:r>
      <w:r w:rsidR="00F67E50" w:rsidRPr="00F67E50">
        <w:rPr>
          <w:position w:val="6"/>
          <w:sz w:val="16"/>
        </w:rPr>
        <w:t>*</w:t>
      </w:r>
      <w:r w:rsidRPr="00F67E50">
        <w:t xml:space="preserve">unlawful activity, or an </w:t>
      </w:r>
      <w:r w:rsidR="00F67E50" w:rsidRPr="00F67E50">
        <w:rPr>
          <w:position w:val="6"/>
          <w:sz w:val="16"/>
        </w:rPr>
        <w:t>*</w:t>
      </w:r>
      <w:r w:rsidRPr="00F67E50">
        <w:t>instrument of an unlawful activity, if the property becomes, remains or ceases to be proceeds of the offence, or an instrument of the offence, constituted by the act or omission that constitutes the unlawful activity.</w:t>
      </w:r>
    </w:p>
    <w:p w:rsidR="004D25F3" w:rsidRPr="00F67E50" w:rsidRDefault="004D25F3" w:rsidP="0045776E">
      <w:pPr>
        <w:pStyle w:val="ActHead3"/>
        <w:pageBreakBefore/>
      </w:pPr>
      <w:bookmarkStart w:id="495" w:name="_Toc468716208"/>
      <w:r w:rsidRPr="00541697">
        <w:rPr>
          <w:rStyle w:val="CharDivNo"/>
        </w:rPr>
        <w:lastRenderedPageBreak/>
        <w:t>Division</w:t>
      </w:r>
      <w:r w:rsidR="00F67E50" w:rsidRPr="00541697">
        <w:rPr>
          <w:rStyle w:val="CharDivNo"/>
        </w:rPr>
        <w:t> </w:t>
      </w:r>
      <w:r w:rsidRPr="00541697">
        <w:rPr>
          <w:rStyle w:val="CharDivNo"/>
        </w:rPr>
        <w:t>2</w:t>
      </w:r>
      <w:r w:rsidRPr="00F67E50">
        <w:t>—</w:t>
      </w:r>
      <w:r w:rsidRPr="00541697">
        <w:rPr>
          <w:rStyle w:val="CharDivText"/>
        </w:rPr>
        <w:t>Convicted and related concepts</w:t>
      </w:r>
      <w:bookmarkEnd w:id="495"/>
    </w:p>
    <w:p w:rsidR="004D25F3" w:rsidRPr="00F67E50" w:rsidRDefault="004D25F3" w:rsidP="004D25F3">
      <w:pPr>
        <w:pStyle w:val="ActHead5"/>
      </w:pPr>
      <w:bookmarkStart w:id="496" w:name="_Toc468716209"/>
      <w:r w:rsidRPr="00541697">
        <w:rPr>
          <w:rStyle w:val="CharSectno"/>
        </w:rPr>
        <w:t>331</w:t>
      </w:r>
      <w:r w:rsidRPr="00F67E50">
        <w:t xml:space="preserve">  Meaning of </w:t>
      </w:r>
      <w:r w:rsidRPr="00F67E50">
        <w:rPr>
          <w:i/>
        </w:rPr>
        <w:t>convicted</w:t>
      </w:r>
      <w:r w:rsidRPr="00F67E50">
        <w:t xml:space="preserve"> of an offence</w:t>
      </w:r>
      <w:bookmarkEnd w:id="496"/>
    </w:p>
    <w:p w:rsidR="004D25F3" w:rsidRPr="00F67E50" w:rsidRDefault="004D25F3" w:rsidP="004D25F3">
      <w:pPr>
        <w:pStyle w:val="subsection"/>
      </w:pPr>
      <w:r w:rsidRPr="00F67E50">
        <w:tab/>
        <w:t>(1)</w:t>
      </w:r>
      <w:r w:rsidRPr="00F67E50">
        <w:tab/>
        <w:t xml:space="preserve">For the purposes of this Act, a person is taken to be </w:t>
      </w:r>
      <w:r w:rsidRPr="00F67E50">
        <w:rPr>
          <w:b/>
          <w:i/>
        </w:rPr>
        <w:t>convicted</w:t>
      </w:r>
      <w:r w:rsidRPr="00F67E50">
        <w:t xml:space="preserve"> of an offence if:</w:t>
      </w:r>
    </w:p>
    <w:p w:rsidR="004D25F3" w:rsidRPr="00F67E50" w:rsidRDefault="004D25F3" w:rsidP="004D25F3">
      <w:pPr>
        <w:pStyle w:val="paragraph"/>
      </w:pPr>
      <w:r w:rsidRPr="00F67E50">
        <w:tab/>
        <w:t>(a)</w:t>
      </w:r>
      <w:r w:rsidRPr="00F67E50">
        <w:tab/>
        <w:t>the person is convicted, whether summarily or on indictment, of the offence; or</w:t>
      </w:r>
    </w:p>
    <w:p w:rsidR="004D25F3" w:rsidRPr="00F67E50" w:rsidRDefault="004D25F3" w:rsidP="004D25F3">
      <w:pPr>
        <w:pStyle w:val="paragraph"/>
      </w:pPr>
      <w:r w:rsidRPr="00F67E50">
        <w:tab/>
        <w:t>(b)</w:t>
      </w:r>
      <w:r w:rsidRPr="00F67E50">
        <w:tab/>
        <w:t>the person is charged with, and found guilty of, the offence but is discharged without conviction; or</w:t>
      </w:r>
    </w:p>
    <w:p w:rsidR="004D25F3" w:rsidRPr="00F67E50" w:rsidRDefault="004D25F3" w:rsidP="004D25F3">
      <w:pPr>
        <w:pStyle w:val="paragraph"/>
      </w:pPr>
      <w:r w:rsidRPr="00F67E50">
        <w:tab/>
        <w:t>(c)</w:t>
      </w:r>
      <w:r w:rsidRPr="00F67E50">
        <w:tab/>
        <w:t>a court, with the consent of the person, takes the offence, of which the person has not been found guilty, into account in passing sentence on the person for another offence; or</w:t>
      </w:r>
    </w:p>
    <w:p w:rsidR="004D25F3" w:rsidRPr="00F67E50" w:rsidRDefault="004D25F3" w:rsidP="004D25F3">
      <w:pPr>
        <w:pStyle w:val="paragraph"/>
      </w:pPr>
      <w:r w:rsidRPr="00F67E50">
        <w:tab/>
        <w:t>(d)</w:t>
      </w:r>
      <w:r w:rsidRPr="00F67E50">
        <w:tab/>
        <w:t xml:space="preserve">the person </w:t>
      </w:r>
      <w:r w:rsidR="00F67E50" w:rsidRPr="00F67E50">
        <w:rPr>
          <w:position w:val="6"/>
          <w:sz w:val="16"/>
        </w:rPr>
        <w:t>*</w:t>
      </w:r>
      <w:r w:rsidRPr="00F67E50">
        <w:t>absconds in connection with the offence.</w:t>
      </w:r>
    </w:p>
    <w:p w:rsidR="004D25F3" w:rsidRPr="00F67E50" w:rsidRDefault="004D25F3" w:rsidP="004D25F3">
      <w:pPr>
        <w:pStyle w:val="subsection"/>
      </w:pPr>
      <w:r w:rsidRPr="00F67E50">
        <w:tab/>
        <w:t>(2)</w:t>
      </w:r>
      <w:r w:rsidRPr="00F67E50">
        <w:tab/>
        <w:t>Such a person is taken to have been convicted of the offence in the following State or Territory:</w:t>
      </w:r>
    </w:p>
    <w:p w:rsidR="004D25F3" w:rsidRPr="00F67E50" w:rsidRDefault="004D25F3" w:rsidP="004D25F3">
      <w:pPr>
        <w:pStyle w:val="paragraph"/>
      </w:pPr>
      <w:r w:rsidRPr="00F67E50">
        <w:tab/>
        <w:t>(a)</w:t>
      </w:r>
      <w:r w:rsidRPr="00F67E50">
        <w:tab/>
        <w:t xml:space="preserve">if </w:t>
      </w:r>
      <w:r w:rsidR="00F67E50">
        <w:t>paragraph (</w:t>
      </w:r>
      <w:r w:rsidRPr="00F67E50">
        <w:t>1)(a) applies—the State or Territory in which the person was convicted;</w:t>
      </w:r>
    </w:p>
    <w:p w:rsidR="004D25F3" w:rsidRPr="00F67E50" w:rsidRDefault="004D25F3" w:rsidP="004D25F3">
      <w:pPr>
        <w:pStyle w:val="paragraph"/>
      </w:pPr>
      <w:r w:rsidRPr="00F67E50">
        <w:tab/>
        <w:t>(b)</w:t>
      </w:r>
      <w:r w:rsidRPr="00F67E50">
        <w:tab/>
        <w:t xml:space="preserve">if </w:t>
      </w:r>
      <w:r w:rsidR="00F67E50">
        <w:t>paragraph (</w:t>
      </w:r>
      <w:r w:rsidRPr="00F67E50">
        <w:t>1)(b) applies—the State or Territory in which the person was discharged without conviction;</w:t>
      </w:r>
    </w:p>
    <w:p w:rsidR="004D25F3" w:rsidRPr="00F67E50" w:rsidRDefault="004D25F3" w:rsidP="004D25F3">
      <w:pPr>
        <w:pStyle w:val="paragraph"/>
      </w:pPr>
      <w:r w:rsidRPr="00F67E50">
        <w:tab/>
        <w:t>(c)</w:t>
      </w:r>
      <w:r w:rsidRPr="00F67E50">
        <w:tab/>
        <w:t xml:space="preserve">if </w:t>
      </w:r>
      <w:r w:rsidR="00F67E50">
        <w:t>paragraph (</w:t>
      </w:r>
      <w:r w:rsidRPr="00F67E50">
        <w:t>1)(c) applies—the State or Territory in which the court took the offence into account in passing sentence on the person for the other offence;</w:t>
      </w:r>
    </w:p>
    <w:p w:rsidR="004D25F3" w:rsidRPr="00F67E50" w:rsidRDefault="004D25F3" w:rsidP="004D25F3">
      <w:pPr>
        <w:pStyle w:val="paragraph"/>
      </w:pPr>
      <w:r w:rsidRPr="00F67E50">
        <w:tab/>
        <w:t>(d)</w:t>
      </w:r>
      <w:r w:rsidRPr="00F67E50">
        <w:tab/>
        <w:t xml:space="preserve">if </w:t>
      </w:r>
      <w:r w:rsidR="00F67E50">
        <w:t>paragraph (</w:t>
      </w:r>
      <w:r w:rsidRPr="00F67E50">
        <w:t>1)(d) applies—the State or Territory in which the information was laid alleging the person’s commission of the offence.</w:t>
      </w:r>
    </w:p>
    <w:p w:rsidR="004D25F3" w:rsidRPr="00F67E50" w:rsidRDefault="004D25F3" w:rsidP="004D25F3">
      <w:pPr>
        <w:pStyle w:val="subsection"/>
      </w:pPr>
      <w:r w:rsidRPr="00F67E50">
        <w:tab/>
        <w:t>(3)</w:t>
      </w:r>
      <w:r w:rsidRPr="00F67E50">
        <w:tab/>
        <w:t xml:space="preserve">If </w:t>
      </w:r>
      <w:r w:rsidR="00F67E50">
        <w:t>paragraph (</w:t>
      </w:r>
      <w:r w:rsidRPr="00F67E50">
        <w:t>2)(d) applies to a person:</w:t>
      </w:r>
    </w:p>
    <w:p w:rsidR="004D25F3" w:rsidRPr="00F67E50" w:rsidRDefault="004D25F3" w:rsidP="004D25F3">
      <w:pPr>
        <w:pStyle w:val="paragraph"/>
      </w:pPr>
      <w:r w:rsidRPr="00F67E50">
        <w:tab/>
        <w:t>(a)</w:t>
      </w:r>
      <w:r w:rsidRPr="00F67E50">
        <w:tab/>
        <w:t>the person is taken to have been convicted of the offence before the Supreme Court of that State or Territory; and</w:t>
      </w:r>
    </w:p>
    <w:p w:rsidR="004D25F3" w:rsidRPr="00F67E50" w:rsidRDefault="004D25F3" w:rsidP="004D25F3">
      <w:pPr>
        <w:pStyle w:val="paragraph"/>
      </w:pPr>
      <w:r w:rsidRPr="00F67E50">
        <w:tab/>
        <w:t>(b)</w:t>
      </w:r>
      <w:r w:rsidRPr="00F67E50">
        <w:tab/>
        <w:t>the person is taken to have committed the offence.</w:t>
      </w:r>
    </w:p>
    <w:p w:rsidR="004D25F3" w:rsidRPr="00F67E50" w:rsidRDefault="004D25F3" w:rsidP="004D25F3">
      <w:pPr>
        <w:pStyle w:val="subsection"/>
      </w:pPr>
      <w:r w:rsidRPr="00F67E50">
        <w:tab/>
        <w:t>(4)</w:t>
      </w:r>
      <w:r w:rsidRPr="00F67E50">
        <w:tab/>
        <w:t xml:space="preserve">This section does not apply to a </w:t>
      </w:r>
      <w:r w:rsidR="00F67E50" w:rsidRPr="00F67E50">
        <w:rPr>
          <w:position w:val="6"/>
          <w:sz w:val="16"/>
        </w:rPr>
        <w:t>*</w:t>
      </w:r>
      <w:r w:rsidRPr="00F67E50">
        <w:t>foreign serious offence.</w:t>
      </w:r>
    </w:p>
    <w:p w:rsidR="004D25F3" w:rsidRPr="00F67E50" w:rsidRDefault="004D25F3" w:rsidP="004D25F3">
      <w:pPr>
        <w:pStyle w:val="ActHead5"/>
      </w:pPr>
      <w:bookmarkStart w:id="497" w:name="_Toc468716210"/>
      <w:r w:rsidRPr="00541697">
        <w:rPr>
          <w:rStyle w:val="CharSectno"/>
        </w:rPr>
        <w:lastRenderedPageBreak/>
        <w:t>332</w:t>
      </w:r>
      <w:r w:rsidRPr="00F67E50">
        <w:t xml:space="preserve">  Meaning of </w:t>
      </w:r>
      <w:r w:rsidRPr="00F67E50">
        <w:rPr>
          <w:i/>
        </w:rPr>
        <w:t>quashing</w:t>
      </w:r>
      <w:r w:rsidRPr="00F67E50">
        <w:t xml:space="preserve"> a conviction of an offence</w:t>
      </w:r>
      <w:bookmarkEnd w:id="497"/>
    </w:p>
    <w:p w:rsidR="004D25F3" w:rsidRPr="00F67E50" w:rsidRDefault="004D25F3" w:rsidP="004D25F3">
      <w:pPr>
        <w:pStyle w:val="subsection"/>
      </w:pPr>
      <w:r w:rsidRPr="00F67E50">
        <w:tab/>
        <w:t>(1)</w:t>
      </w:r>
      <w:r w:rsidRPr="00F67E50">
        <w:tab/>
        <w:t xml:space="preserve">For the purposes of this Act, a person’s conviction of an offence is taken to be </w:t>
      </w:r>
      <w:r w:rsidRPr="00F67E50">
        <w:rPr>
          <w:b/>
          <w:i/>
        </w:rPr>
        <w:t>quashed</w:t>
      </w:r>
      <w:r w:rsidRPr="00F67E50">
        <w:t xml:space="preserve"> if:</w:t>
      </w:r>
    </w:p>
    <w:p w:rsidR="004D25F3" w:rsidRPr="00F67E50" w:rsidRDefault="004D25F3" w:rsidP="004D25F3">
      <w:pPr>
        <w:pStyle w:val="paragraph"/>
      </w:pPr>
      <w:r w:rsidRPr="00F67E50">
        <w:tab/>
        <w:t>(a)</w:t>
      </w:r>
      <w:r w:rsidRPr="00F67E50">
        <w:tab/>
        <w:t>if the person is taken to have been convicted of the offence because of paragraph</w:t>
      </w:r>
      <w:r w:rsidR="00F67E50">
        <w:t> </w:t>
      </w:r>
      <w:r w:rsidRPr="00F67E50">
        <w:t>331(1)(a)—the conviction is quashed or set aside; or</w:t>
      </w:r>
    </w:p>
    <w:p w:rsidR="004D25F3" w:rsidRPr="00F67E50" w:rsidRDefault="004D25F3" w:rsidP="004D25F3">
      <w:pPr>
        <w:pStyle w:val="paragraph"/>
      </w:pPr>
      <w:r w:rsidRPr="00F67E50">
        <w:tab/>
        <w:t>(b)</w:t>
      </w:r>
      <w:r w:rsidRPr="00F67E50">
        <w:tab/>
        <w:t>if the person is taken to have been convicted of the offence because of paragraph</w:t>
      </w:r>
      <w:r w:rsidR="00F67E50">
        <w:t> </w:t>
      </w:r>
      <w:r w:rsidRPr="00F67E50">
        <w:t>331(1)(b)—the finding of guilt is quashed or set aside; or</w:t>
      </w:r>
    </w:p>
    <w:p w:rsidR="004D25F3" w:rsidRPr="00F67E50" w:rsidRDefault="004D25F3" w:rsidP="004D25F3">
      <w:pPr>
        <w:pStyle w:val="paragraph"/>
      </w:pPr>
      <w:r w:rsidRPr="00F67E50">
        <w:tab/>
        <w:t>(c)</w:t>
      </w:r>
      <w:r w:rsidRPr="00F67E50">
        <w:tab/>
        <w:t>if the person is taken to have been convicted of the offence because of paragraph</w:t>
      </w:r>
      <w:r w:rsidR="00F67E50">
        <w:t> </w:t>
      </w:r>
      <w:r w:rsidRPr="00F67E50">
        <w:t>331(1)(c)—either of the following events occur:</w:t>
      </w:r>
    </w:p>
    <w:p w:rsidR="004D25F3" w:rsidRPr="00F67E50" w:rsidRDefault="004D25F3" w:rsidP="004D25F3">
      <w:pPr>
        <w:pStyle w:val="paragraphsub"/>
      </w:pPr>
      <w:r w:rsidRPr="00F67E50">
        <w:tab/>
        <w:t>(i)</w:t>
      </w:r>
      <w:r w:rsidRPr="00F67E50">
        <w:tab/>
        <w:t>the person’s conviction of the other offence referred to in that paragraph is quashed or set aside;</w:t>
      </w:r>
    </w:p>
    <w:p w:rsidR="004D25F3" w:rsidRPr="00F67E50" w:rsidRDefault="004D25F3" w:rsidP="004D25F3">
      <w:pPr>
        <w:pStyle w:val="paragraphsub"/>
      </w:pPr>
      <w:r w:rsidRPr="00F67E50">
        <w:tab/>
        <w:t>(ii)</w:t>
      </w:r>
      <w:r w:rsidRPr="00F67E50">
        <w:tab/>
        <w:t>the decision of the court to take the offence into account in passing sentence for that other offence is quashed or set aside; or</w:t>
      </w:r>
    </w:p>
    <w:p w:rsidR="004D25F3" w:rsidRPr="00F67E50" w:rsidRDefault="004D25F3" w:rsidP="004D25F3">
      <w:pPr>
        <w:pStyle w:val="paragraph"/>
      </w:pPr>
      <w:r w:rsidRPr="00F67E50">
        <w:tab/>
        <w:t>(d)</w:t>
      </w:r>
      <w:r w:rsidRPr="00F67E50">
        <w:tab/>
        <w:t>if the person is taken to have been convicted of the offence because of paragraph</w:t>
      </w:r>
      <w:r w:rsidR="00F67E50">
        <w:t> </w:t>
      </w:r>
      <w:r w:rsidRPr="00F67E50">
        <w:t>331(1)(d)—after the person is brought before a court in respect of the offence, the person is discharged in respect of the offence or a conviction of the person for the offence is quashed or set aside.</w:t>
      </w:r>
    </w:p>
    <w:p w:rsidR="004D25F3" w:rsidRPr="00F67E50" w:rsidRDefault="004D25F3" w:rsidP="004D25F3">
      <w:pPr>
        <w:pStyle w:val="subsection"/>
      </w:pPr>
      <w:r w:rsidRPr="00F67E50">
        <w:tab/>
        <w:t>(2)</w:t>
      </w:r>
      <w:r w:rsidRPr="00F67E50">
        <w:tab/>
        <w:t xml:space="preserve">This section does not apply to a </w:t>
      </w:r>
      <w:r w:rsidR="00F67E50" w:rsidRPr="00F67E50">
        <w:rPr>
          <w:position w:val="6"/>
          <w:sz w:val="16"/>
        </w:rPr>
        <w:t>*</w:t>
      </w:r>
      <w:r w:rsidRPr="00F67E50">
        <w:t>foreign serious offence.</w:t>
      </w:r>
    </w:p>
    <w:p w:rsidR="004D25F3" w:rsidRPr="00F67E50" w:rsidRDefault="004D25F3" w:rsidP="004D25F3">
      <w:pPr>
        <w:pStyle w:val="ActHead5"/>
      </w:pPr>
      <w:bookmarkStart w:id="498" w:name="_Toc468716211"/>
      <w:r w:rsidRPr="00541697">
        <w:rPr>
          <w:rStyle w:val="CharSectno"/>
        </w:rPr>
        <w:t>333</w:t>
      </w:r>
      <w:r w:rsidRPr="00F67E50">
        <w:t xml:space="preserve">  Meaning of </w:t>
      </w:r>
      <w:r w:rsidRPr="00F67E50">
        <w:rPr>
          <w:i/>
        </w:rPr>
        <w:t>conviction day</w:t>
      </w:r>
      <w:bookmarkEnd w:id="498"/>
    </w:p>
    <w:p w:rsidR="004D25F3" w:rsidRPr="00F67E50" w:rsidRDefault="004D25F3" w:rsidP="004D25F3">
      <w:pPr>
        <w:pStyle w:val="subsection"/>
        <w:keepNext/>
      </w:pPr>
      <w:r w:rsidRPr="00F67E50">
        <w:tab/>
      </w:r>
      <w:r w:rsidRPr="00F67E50">
        <w:tab/>
        <w:t>For the purposes of this Act, the</w:t>
      </w:r>
      <w:r w:rsidRPr="00F67E50">
        <w:rPr>
          <w:b/>
          <w:i/>
        </w:rPr>
        <w:t xml:space="preserve"> conviction day</w:t>
      </w:r>
      <w:r w:rsidRPr="00F67E50">
        <w:t xml:space="preserve">, in relation to a person’s conviction of an </w:t>
      </w:r>
      <w:r w:rsidR="00F67E50" w:rsidRPr="00F67E50">
        <w:rPr>
          <w:position w:val="6"/>
          <w:sz w:val="16"/>
        </w:rPr>
        <w:t>*</w:t>
      </w:r>
      <w:r w:rsidRPr="00F67E50">
        <w:t>indictable offence, is:</w:t>
      </w:r>
    </w:p>
    <w:p w:rsidR="004D25F3" w:rsidRPr="00F67E50" w:rsidRDefault="004D25F3" w:rsidP="004D25F3">
      <w:pPr>
        <w:pStyle w:val="paragraph"/>
      </w:pPr>
      <w:r w:rsidRPr="00F67E50">
        <w:tab/>
        <w:t>(a)</w:t>
      </w:r>
      <w:r w:rsidRPr="00F67E50">
        <w:tab/>
        <w:t>if the person is taken to have been convicted of the offence because of paragraph</w:t>
      </w:r>
      <w:r w:rsidR="00F67E50">
        <w:t> </w:t>
      </w:r>
      <w:r w:rsidRPr="00F67E50">
        <w:t xml:space="preserve">331(1)(a)—the day on which </w:t>
      </w:r>
      <w:r w:rsidR="0099670C" w:rsidRPr="00F67E50">
        <w:t>a court passes sentence for</w:t>
      </w:r>
      <w:r w:rsidRPr="00F67E50">
        <w:t xml:space="preserve"> the offence; or</w:t>
      </w:r>
    </w:p>
    <w:p w:rsidR="004D25F3" w:rsidRPr="00F67E50" w:rsidRDefault="004D25F3" w:rsidP="004D25F3">
      <w:pPr>
        <w:pStyle w:val="paragraph"/>
      </w:pPr>
      <w:r w:rsidRPr="00F67E50">
        <w:lastRenderedPageBreak/>
        <w:tab/>
        <w:t>(b)</w:t>
      </w:r>
      <w:r w:rsidRPr="00F67E50">
        <w:tab/>
        <w:t>if the person is taken to have been convicted of the offence because of paragraph</w:t>
      </w:r>
      <w:r w:rsidR="00F67E50">
        <w:t> </w:t>
      </w:r>
      <w:r w:rsidRPr="00F67E50">
        <w:t>331(1)(b)—the day on which the person was discharged without conviction; or</w:t>
      </w:r>
    </w:p>
    <w:p w:rsidR="004D25F3" w:rsidRPr="00F67E50" w:rsidRDefault="004D25F3" w:rsidP="004D25F3">
      <w:pPr>
        <w:pStyle w:val="paragraph"/>
      </w:pPr>
      <w:r w:rsidRPr="00F67E50">
        <w:tab/>
        <w:t>(c)</w:t>
      </w:r>
      <w:r w:rsidRPr="00F67E50">
        <w:tab/>
        <w:t>if the person is taken to have been convicted of the offence because of paragraph</w:t>
      </w:r>
      <w:r w:rsidR="00F67E50">
        <w:t> </w:t>
      </w:r>
      <w:r w:rsidRPr="00F67E50">
        <w:t>331(1)(c)—the day on which the court took the offence into account in passing sentence for the other offence referred to in that paragraph; or</w:t>
      </w:r>
    </w:p>
    <w:p w:rsidR="004D25F3" w:rsidRPr="00F67E50" w:rsidRDefault="004D25F3" w:rsidP="004D25F3">
      <w:pPr>
        <w:pStyle w:val="paragraph"/>
      </w:pPr>
      <w:r w:rsidRPr="00F67E50">
        <w:tab/>
        <w:t>(d)</w:t>
      </w:r>
      <w:r w:rsidRPr="00F67E50">
        <w:tab/>
        <w:t>if the person is taken to have been convicted of the offence because of paragraph</w:t>
      </w:r>
      <w:r w:rsidR="00F67E50">
        <w:t> </w:t>
      </w:r>
      <w:r w:rsidRPr="00F67E50">
        <w:t xml:space="preserve">331(1)(d)—the day on which the person is taken to have </w:t>
      </w:r>
      <w:r w:rsidR="00F67E50" w:rsidRPr="00F67E50">
        <w:rPr>
          <w:position w:val="6"/>
          <w:sz w:val="16"/>
        </w:rPr>
        <w:t>*</w:t>
      </w:r>
      <w:r w:rsidRPr="00F67E50">
        <w:t>absconded in connection with the offence.</w:t>
      </w:r>
    </w:p>
    <w:p w:rsidR="004D25F3" w:rsidRPr="00F67E50" w:rsidRDefault="004D25F3" w:rsidP="004D25F3">
      <w:pPr>
        <w:pStyle w:val="ActHead5"/>
      </w:pPr>
      <w:bookmarkStart w:id="499" w:name="_Toc468716212"/>
      <w:r w:rsidRPr="00541697">
        <w:rPr>
          <w:rStyle w:val="CharSectno"/>
        </w:rPr>
        <w:t>334</w:t>
      </w:r>
      <w:r w:rsidRPr="00F67E50">
        <w:t xml:space="preserve">  Meaning of </w:t>
      </w:r>
      <w:r w:rsidRPr="00F67E50">
        <w:rPr>
          <w:i/>
        </w:rPr>
        <w:t>abscond</w:t>
      </w:r>
      <w:bookmarkEnd w:id="499"/>
    </w:p>
    <w:p w:rsidR="004D25F3" w:rsidRPr="00F67E50" w:rsidRDefault="004D25F3" w:rsidP="004D25F3">
      <w:pPr>
        <w:pStyle w:val="subsection"/>
        <w:keepNext/>
      </w:pPr>
      <w:r w:rsidRPr="00F67E50">
        <w:tab/>
        <w:t>(1)</w:t>
      </w:r>
      <w:r w:rsidRPr="00F67E50">
        <w:tab/>
        <w:t xml:space="preserve">For the purposes of this Act, a person is taken to </w:t>
      </w:r>
      <w:r w:rsidRPr="00F67E50">
        <w:rPr>
          <w:b/>
          <w:i/>
        </w:rPr>
        <w:t>abscond</w:t>
      </w:r>
      <w:r w:rsidRPr="00F67E50">
        <w:t xml:space="preserve"> in connection with an offence if and only if:</w:t>
      </w:r>
    </w:p>
    <w:p w:rsidR="004D25F3" w:rsidRPr="00F67E50" w:rsidRDefault="004D25F3" w:rsidP="004D25F3">
      <w:pPr>
        <w:pStyle w:val="paragraph"/>
      </w:pPr>
      <w:r w:rsidRPr="00F67E50">
        <w:tab/>
        <w:t>(a)</w:t>
      </w:r>
      <w:r w:rsidRPr="00F67E50">
        <w:tab/>
        <w:t>an information is laid alleging the person committed the offence; and</w:t>
      </w:r>
    </w:p>
    <w:p w:rsidR="004D25F3" w:rsidRPr="00F67E50" w:rsidRDefault="004D25F3" w:rsidP="004D25F3">
      <w:pPr>
        <w:pStyle w:val="paragraph"/>
      </w:pPr>
      <w:r w:rsidRPr="00F67E50">
        <w:tab/>
        <w:t>(b)</w:t>
      </w:r>
      <w:r w:rsidRPr="00F67E50">
        <w:tab/>
        <w:t>a warrant for the person’s arrest is issued in relation to that information; and</w:t>
      </w:r>
    </w:p>
    <w:p w:rsidR="004D25F3" w:rsidRPr="00F67E50" w:rsidRDefault="004D25F3" w:rsidP="004D25F3">
      <w:pPr>
        <w:pStyle w:val="paragraph"/>
      </w:pPr>
      <w:r w:rsidRPr="00F67E50">
        <w:tab/>
        <w:t>(c)</w:t>
      </w:r>
      <w:r w:rsidRPr="00F67E50">
        <w:tab/>
      </w:r>
      <w:r w:rsidR="00F67E50">
        <w:t>subsection (</w:t>
      </w:r>
      <w:r w:rsidRPr="00F67E50">
        <w:t>2) applies to the person and the warrant.</w:t>
      </w:r>
    </w:p>
    <w:p w:rsidR="004D25F3" w:rsidRPr="00F67E50" w:rsidRDefault="004D25F3" w:rsidP="004D25F3">
      <w:pPr>
        <w:pStyle w:val="subsection"/>
      </w:pPr>
      <w:r w:rsidRPr="00F67E50">
        <w:tab/>
        <w:t>(2)</w:t>
      </w:r>
      <w:r w:rsidRPr="00F67E50">
        <w:tab/>
        <w:t>This subsection applies to a person and a warrant if either of the following occurs:</w:t>
      </w:r>
    </w:p>
    <w:p w:rsidR="004D25F3" w:rsidRPr="00F67E50" w:rsidRDefault="004D25F3" w:rsidP="004D25F3">
      <w:pPr>
        <w:pStyle w:val="paragraph"/>
      </w:pPr>
      <w:r w:rsidRPr="00F67E50">
        <w:tab/>
        <w:t>(a)</w:t>
      </w:r>
      <w:r w:rsidRPr="00F67E50">
        <w:tab/>
        <w:t>at the end of the period of 6 months commencing on the day on which the warrant is issued:</w:t>
      </w:r>
    </w:p>
    <w:p w:rsidR="004D25F3" w:rsidRPr="00F67E50" w:rsidRDefault="004D25F3" w:rsidP="004D25F3">
      <w:pPr>
        <w:pStyle w:val="paragraphsub"/>
      </w:pPr>
      <w:r w:rsidRPr="00F67E50">
        <w:tab/>
        <w:t>(i)</w:t>
      </w:r>
      <w:r w:rsidRPr="00F67E50">
        <w:tab/>
        <w:t>the person cannot be found; or</w:t>
      </w:r>
    </w:p>
    <w:p w:rsidR="004D25F3" w:rsidRPr="00F67E50" w:rsidRDefault="004D25F3" w:rsidP="004D25F3">
      <w:pPr>
        <w:pStyle w:val="paragraphsub"/>
      </w:pPr>
      <w:r w:rsidRPr="00F67E50">
        <w:tab/>
        <w:t>(ii)</w:t>
      </w:r>
      <w:r w:rsidRPr="00F67E50">
        <w:tab/>
        <w:t xml:space="preserve">the person is, for any other reason, not amenable to justice and, if the person is outside </w:t>
      </w:r>
      <w:r w:rsidR="00F67E50" w:rsidRPr="00F67E50">
        <w:rPr>
          <w:position w:val="6"/>
          <w:sz w:val="16"/>
        </w:rPr>
        <w:t>*</w:t>
      </w:r>
      <w:r w:rsidRPr="00F67E50">
        <w:t>Australia, extradition proceedings are not on foot;</w:t>
      </w:r>
    </w:p>
    <w:p w:rsidR="004D25F3" w:rsidRPr="00F67E50" w:rsidRDefault="004D25F3" w:rsidP="004D25F3">
      <w:pPr>
        <w:pStyle w:val="paragraph"/>
      </w:pPr>
      <w:r w:rsidRPr="00F67E50">
        <w:tab/>
        <w:t>(b)</w:t>
      </w:r>
      <w:r w:rsidRPr="00F67E50">
        <w:tab/>
        <w:t>at the end of the period of 6 months commencing on the day on which the warrant is issued:</w:t>
      </w:r>
    </w:p>
    <w:p w:rsidR="004D25F3" w:rsidRPr="00F67E50" w:rsidRDefault="004D25F3" w:rsidP="004D25F3">
      <w:pPr>
        <w:pStyle w:val="paragraphsub"/>
      </w:pPr>
      <w:r w:rsidRPr="00F67E50">
        <w:tab/>
        <w:t>(i)</w:t>
      </w:r>
      <w:r w:rsidRPr="00F67E50">
        <w:tab/>
        <w:t xml:space="preserve">the person is, because he or she is outside </w:t>
      </w:r>
      <w:smartTag w:uri="urn:schemas-microsoft-com:office:smarttags" w:element="country-region">
        <w:smartTag w:uri="urn:schemas-microsoft-com:office:smarttags" w:element="place">
          <w:r w:rsidRPr="00F67E50">
            <w:t>Australia</w:t>
          </w:r>
        </w:smartTag>
      </w:smartTag>
      <w:r w:rsidRPr="00F67E50">
        <w:t>, not amenable to justice; and</w:t>
      </w:r>
    </w:p>
    <w:p w:rsidR="004D25F3" w:rsidRPr="00F67E50" w:rsidRDefault="004D25F3" w:rsidP="004D25F3">
      <w:pPr>
        <w:pStyle w:val="paragraphsub"/>
      </w:pPr>
      <w:r w:rsidRPr="00F67E50">
        <w:tab/>
        <w:t>(ii)</w:t>
      </w:r>
      <w:r w:rsidRPr="00F67E50">
        <w:tab/>
        <w:t>extradition proceedings are on foot;</w:t>
      </w:r>
    </w:p>
    <w:p w:rsidR="004D25F3" w:rsidRPr="00F67E50" w:rsidRDefault="004D25F3" w:rsidP="004D25F3">
      <w:pPr>
        <w:pStyle w:val="paragraph"/>
      </w:pPr>
      <w:r w:rsidRPr="00F67E50">
        <w:lastRenderedPageBreak/>
        <w:tab/>
      </w:r>
      <w:r w:rsidRPr="00F67E50">
        <w:tab/>
        <w:t>and subsequently those proceedings terminate without an order for the person’s extradition being made.</w:t>
      </w:r>
    </w:p>
    <w:p w:rsidR="004D25F3" w:rsidRPr="00F67E50" w:rsidRDefault="004D25F3" w:rsidP="004D25F3">
      <w:pPr>
        <w:pStyle w:val="subsection"/>
      </w:pPr>
      <w:r w:rsidRPr="00F67E50">
        <w:tab/>
        <w:t>(3)</w:t>
      </w:r>
      <w:r w:rsidRPr="00F67E50">
        <w:tab/>
        <w:t xml:space="preserve">Extradition proceedings taking place in a jurisdiction in relation to a person are not taken, for the purposes of </w:t>
      </w:r>
      <w:r w:rsidR="00F67E50">
        <w:t>subsection (</w:t>
      </w:r>
      <w:r w:rsidRPr="00F67E50">
        <w:t>2), to be on foot unless the person is in custody, or is on bail, in that jurisdiction.</w:t>
      </w:r>
    </w:p>
    <w:p w:rsidR="004D25F3" w:rsidRPr="00F67E50" w:rsidRDefault="004D25F3" w:rsidP="0045776E">
      <w:pPr>
        <w:pStyle w:val="ActHead3"/>
        <w:pageBreakBefore/>
      </w:pPr>
      <w:bookmarkStart w:id="500" w:name="_Toc468716213"/>
      <w:r w:rsidRPr="00541697">
        <w:rPr>
          <w:rStyle w:val="CharDivNo"/>
        </w:rPr>
        <w:lastRenderedPageBreak/>
        <w:t>Division</w:t>
      </w:r>
      <w:r w:rsidR="00F67E50" w:rsidRPr="00541697">
        <w:rPr>
          <w:rStyle w:val="CharDivNo"/>
        </w:rPr>
        <w:t> </w:t>
      </w:r>
      <w:r w:rsidRPr="00541697">
        <w:rPr>
          <w:rStyle w:val="CharDivNo"/>
        </w:rPr>
        <w:t>3</w:t>
      </w:r>
      <w:r w:rsidRPr="00F67E50">
        <w:t>—</w:t>
      </w:r>
      <w:r w:rsidRPr="00541697">
        <w:rPr>
          <w:rStyle w:val="CharDivText"/>
        </w:rPr>
        <w:t>Other concepts</w:t>
      </w:r>
      <w:bookmarkEnd w:id="500"/>
    </w:p>
    <w:p w:rsidR="004D25F3" w:rsidRPr="00F67E50" w:rsidRDefault="004D25F3" w:rsidP="004D25F3">
      <w:pPr>
        <w:pStyle w:val="ActHead5"/>
      </w:pPr>
      <w:bookmarkStart w:id="501" w:name="_Toc468716214"/>
      <w:r w:rsidRPr="00541697">
        <w:rPr>
          <w:rStyle w:val="CharSectno"/>
        </w:rPr>
        <w:t>335</w:t>
      </w:r>
      <w:r w:rsidRPr="00F67E50">
        <w:t xml:space="preserve">  Proceeds jurisdiction</w:t>
      </w:r>
      <w:bookmarkEnd w:id="501"/>
    </w:p>
    <w:p w:rsidR="004D25F3" w:rsidRPr="00F67E50" w:rsidRDefault="004D25F3" w:rsidP="004D25F3">
      <w:pPr>
        <w:pStyle w:val="subsection"/>
      </w:pPr>
      <w:r w:rsidRPr="00F67E50">
        <w:tab/>
        <w:t>(1)</w:t>
      </w:r>
      <w:r w:rsidRPr="00F67E50">
        <w:tab/>
        <w:t xml:space="preserve">Whether a court has </w:t>
      </w:r>
      <w:r w:rsidRPr="00F67E50">
        <w:rPr>
          <w:b/>
          <w:i/>
        </w:rPr>
        <w:t>proceeds jurisdiction</w:t>
      </w:r>
      <w:r w:rsidRPr="00F67E50">
        <w:t xml:space="preserve"> for an order</w:t>
      </w:r>
      <w:r w:rsidR="00E750C4" w:rsidRPr="00F67E50">
        <w:t xml:space="preserve">, other than a </w:t>
      </w:r>
      <w:r w:rsidR="00F67E50" w:rsidRPr="00F67E50">
        <w:rPr>
          <w:position w:val="6"/>
          <w:sz w:val="16"/>
        </w:rPr>
        <w:t>*</w:t>
      </w:r>
      <w:r w:rsidR="00E750C4" w:rsidRPr="00F67E50">
        <w:t xml:space="preserve">preliminary unexplained wealth order or an </w:t>
      </w:r>
      <w:r w:rsidR="00F67E50" w:rsidRPr="00F67E50">
        <w:rPr>
          <w:position w:val="6"/>
          <w:sz w:val="16"/>
        </w:rPr>
        <w:t>*</w:t>
      </w:r>
      <w:r w:rsidR="00E750C4" w:rsidRPr="00F67E50">
        <w:t>unexplained wealth order,</w:t>
      </w:r>
      <w:r w:rsidRPr="00F67E50">
        <w:t xml:space="preserve"> depends on the circumstances of the offence or offences to which the order would relate.</w:t>
      </w:r>
    </w:p>
    <w:p w:rsidR="004D25F3" w:rsidRPr="00F67E50" w:rsidRDefault="004D25F3" w:rsidP="004D25F3">
      <w:pPr>
        <w:pStyle w:val="SubsectionHead"/>
      </w:pPr>
      <w:r w:rsidRPr="00F67E50">
        <w:t>General rules</w:t>
      </w:r>
    </w:p>
    <w:p w:rsidR="004D25F3" w:rsidRPr="00F67E50" w:rsidRDefault="004D25F3" w:rsidP="004D25F3">
      <w:pPr>
        <w:pStyle w:val="subsection"/>
      </w:pPr>
      <w:r w:rsidRPr="00F67E50">
        <w:tab/>
        <w:t>(2)</w:t>
      </w:r>
      <w:r w:rsidRPr="00F67E50">
        <w:tab/>
        <w:t>If all or part of the conduct constituting an offence to which the order would relate:</w:t>
      </w:r>
    </w:p>
    <w:p w:rsidR="004D25F3" w:rsidRPr="00F67E50" w:rsidRDefault="004D25F3" w:rsidP="004D25F3">
      <w:pPr>
        <w:pStyle w:val="paragraph"/>
      </w:pPr>
      <w:r w:rsidRPr="00F67E50">
        <w:tab/>
        <w:t>(a)</w:t>
      </w:r>
      <w:r w:rsidRPr="00F67E50">
        <w:tab/>
        <w:t>occurred in a particular State or Territory; or</w:t>
      </w:r>
    </w:p>
    <w:p w:rsidR="004D25F3" w:rsidRPr="00F67E50" w:rsidRDefault="004D25F3" w:rsidP="004D25F3">
      <w:pPr>
        <w:pStyle w:val="paragraph"/>
      </w:pPr>
      <w:r w:rsidRPr="00F67E50">
        <w:tab/>
        <w:t>(b)</w:t>
      </w:r>
      <w:r w:rsidRPr="00F67E50">
        <w:tab/>
        <w:t>is reasonably suspected of having occurred in that State or Territory;</w:t>
      </w:r>
    </w:p>
    <w:p w:rsidR="004D25F3" w:rsidRPr="00F67E50" w:rsidRDefault="004D25F3" w:rsidP="004D25F3">
      <w:pPr>
        <w:pStyle w:val="subsection2"/>
      </w:pPr>
      <w:r w:rsidRPr="00F67E50">
        <w:t xml:space="preserve">the courts that have </w:t>
      </w:r>
      <w:r w:rsidRPr="00F67E50">
        <w:rPr>
          <w:b/>
          <w:i/>
        </w:rPr>
        <w:t>proceeds jurisdiction</w:t>
      </w:r>
      <w:r w:rsidRPr="00F67E50">
        <w:t xml:space="preserve"> for the order are those with jurisdiction to deal with criminal matters on indictment in that State or Territory.</w:t>
      </w:r>
    </w:p>
    <w:p w:rsidR="004D25F3" w:rsidRPr="00F67E50" w:rsidRDefault="004D25F3" w:rsidP="004D25F3">
      <w:pPr>
        <w:pStyle w:val="subsection"/>
      </w:pPr>
      <w:r w:rsidRPr="00F67E50">
        <w:tab/>
        <w:t>(3)</w:t>
      </w:r>
      <w:r w:rsidRPr="00F67E50">
        <w:tab/>
        <w:t>If all of the conduct constituting an offence to which the order would relate:</w:t>
      </w:r>
    </w:p>
    <w:p w:rsidR="004D25F3" w:rsidRPr="00F67E50" w:rsidRDefault="004D25F3" w:rsidP="004D25F3">
      <w:pPr>
        <w:pStyle w:val="paragraph"/>
      </w:pPr>
      <w:r w:rsidRPr="00F67E50">
        <w:tab/>
        <w:t>(a)</w:t>
      </w:r>
      <w:r w:rsidRPr="00F67E50">
        <w:tab/>
        <w:t xml:space="preserve">occurred outside </w:t>
      </w:r>
      <w:r w:rsidR="00F67E50" w:rsidRPr="00F67E50">
        <w:rPr>
          <w:position w:val="6"/>
          <w:sz w:val="16"/>
        </w:rPr>
        <w:t>*</w:t>
      </w:r>
      <w:r w:rsidRPr="00F67E50">
        <w:t>Australia; or</w:t>
      </w:r>
    </w:p>
    <w:p w:rsidR="004D25F3" w:rsidRPr="00F67E50" w:rsidRDefault="004D25F3" w:rsidP="004D25F3">
      <w:pPr>
        <w:pStyle w:val="paragraph"/>
      </w:pPr>
      <w:r w:rsidRPr="00F67E50">
        <w:tab/>
        <w:t>(b)</w:t>
      </w:r>
      <w:r w:rsidRPr="00F67E50">
        <w:tab/>
        <w:t xml:space="preserve">is reasonably suspected of having occurred outside </w:t>
      </w:r>
      <w:r w:rsidR="00F67E50" w:rsidRPr="00F67E50">
        <w:rPr>
          <w:position w:val="6"/>
          <w:sz w:val="16"/>
        </w:rPr>
        <w:t>*</w:t>
      </w:r>
      <w:r w:rsidRPr="00F67E50">
        <w:t>Australia;</w:t>
      </w:r>
    </w:p>
    <w:p w:rsidR="004D25F3" w:rsidRPr="00F67E50" w:rsidRDefault="004D25F3" w:rsidP="004D25F3">
      <w:pPr>
        <w:pStyle w:val="subsection2"/>
      </w:pPr>
      <w:r w:rsidRPr="00F67E50">
        <w:t xml:space="preserve">the courts that have </w:t>
      </w:r>
      <w:r w:rsidRPr="00F67E50">
        <w:rPr>
          <w:b/>
          <w:i/>
        </w:rPr>
        <w:t>proceeds jurisdiction</w:t>
      </w:r>
      <w:r w:rsidRPr="00F67E50">
        <w:t xml:space="preserve"> for the order are those of any State or Territory with jurisdiction to deal with criminal matters on indictment.</w:t>
      </w:r>
    </w:p>
    <w:p w:rsidR="004D25F3" w:rsidRPr="00F67E50" w:rsidRDefault="004D25F3" w:rsidP="004D25F3">
      <w:pPr>
        <w:pStyle w:val="SubsectionHead"/>
      </w:pPr>
      <w:r w:rsidRPr="00F67E50">
        <w:t>Offender not identified</w:t>
      </w:r>
    </w:p>
    <w:p w:rsidR="004D25F3" w:rsidRPr="00F67E50" w:rsidRDefault="004D25F3" w:rsidP="004D25F3">
      <w:pPr>
        <w:pStyle w:val="subsection"/>
      </w:pPr>
      <w:r w:rsidRPr="00F67E50">
        <w:tab/>
        <w:t>(4)</w:t>
      </w:r>
      <w:r w:rsidRPr="00F67E50">
        <w:tab/>
        <w:t>If:</w:t>
      </w:r>
    </w:p>
    <w:p w:rsidR="004D25F3" w:rsidRPr="00F67E50" w:rsidRDefault="004D25F3" w:rsidP="004D25F3">
      <w:pPr>
        <w:pStyle w:val="paragraph"/>
      </w:pPr>
      <w:r w:rsidRPr="00F67E50">
        <w:tab/>
        <w:t>(a)</w:t>
      </w:r>
      <w:r w:rsidRPr="00F67E50">
        <w:tab/>
        <w:t>the order would, if made, be:</w:t>
      </w:r>
    </w:p>
    <w:p w:rsidR="004D25F3" w:rsidRPr="00F67E50" w:rsidRDefault="004D25F3" w:rsidP="004D25F3">
      <w:pPr>
        <w:pStyle w:val="paragraphsub"/>
      </w:pPr>
      <w:r w:rsidRPr="00F67E50">
        <w:tab/>
        <w:t>(i)</w:t>
      </w:r>
      <w:r w:rsidRPr="00F67E50">
        <w:tab/>
        <w:t xml:space="preserve">a </w:t>
      </w:r>
      <w:r w:rsidR="00F67E50" w:rsidRPr="00F67E50">
        <w:rPr>
          <w:position w:val="6"/>
          <w:sz w:val="16"/>
        </w:rPr>
        <w:t>*</w:t>
      </w:r>
      <w:r w:rsidRPr="00F67E50">
        <w:t>restraining order under section</w:t>
      </w:r>
      <w:r w:rsidR="00F67E50">
        <w:t> </w:t>
      </w:r>
      <w:r w:rsidRPr="00F67E50">
        <w:t xml:space="preserve">19 that relates to an offence committed by a person whose identity is not </w:t>
      </w:r>
      <w:r w:rsidRPr="00F67E50">
        <w:lastRenderedPageBreak/>
        <w:t>known and that is not based on a finding as to the commission of a particular offence; or</w:t>
      </w:r>
    </w:p>
    <w:p w:rsidR="004D25F3" w:rsidRPr="00F67E50" w:rsidRDefault="004D25F3" w:rsidP="004D25F3">
      <w:pPr>
        <w:pStyle w:val="paragraphsub"/>
      </w:pPr>
      <w:r w:rsidRPr="00F67E50">
        <w:tab/>
        <w:t>(ii)</w:t>
      </w:r>
      <w:r w:rsidRPr="00F67E50">
        <w:tab/>
        <w:t xml:space="preserve">a </w:t>
      </w:r>
      <w:r w:rsidR="00F67E50" w:rsidRPr="00F67E50">
        <w:rPr>
          <w:position w:val="6"/>
          <w:sz w:val="16"/>
        </w:rPr>
        <w:t>*</w:t>
      </w:r>
      <w:r w:rsidRPr="00F67E50">
        <w:t>forfeiture order under section</w:t>
      </w:r>
      <w:r w:rsidR="00F67E50">
        <w:t> </w:t>
      </w:r>
      <w:r w:rsidRPr="00F67E50">
        <w:t>49 that is not based on a finding that a particular person committed any offence and that is not based on a finding as to the commission of a particular offence; and</w:t>
      </w:r>
    </w:p>
    <w:p w:rsidR="004D25F3" w:rsidRPr="00F67E50" w:rsidRDefault="004D25F3" w:rsidP="004D25F3">
      <w:pPr>
        <w:pStyle w:val="paragraph"/>
      </w:pPr>
      <w:r w:rsidRPr="00F67E50">
        <w:tab/>
        <w:t>(b)</w:t>
      </w:r>
      <w:r w:rsidRPr="00F67E50">
        <w:tab/>
        <w:t>the property to which the order would relate is located in a particular State or Territory;</w:t>
      </w:r>
    </w:p>
    <w:p w:rsidR="004D25F3" w:rsidRPr="00F67E50" w:rsidRDefault="004D25F3" w:rsidP="004D25F3">
      <w:pPr>
        <w:pStyle w:val="subsection2"/>
      </w:pPr>
      <w:r w:rsidRPr="00F67E50">
        <w:t xml:space="preserve">despite </w:t>
      </w:r>
      <w:r w:rsidR="00F67E50">
        <w:t>subsections (</w:t>
      </w:r>
      <w:r w:rsidRPr="00F67E50">
        <w:t xml:space="preserve">2) and (3), the courts that have </w:t>
      </w:r>
      <w:r w:rsidRPr="00F67E50">
        <w:rPr>
          <w:b/>
          <w:i/>
        </w:rPr>
        <w:t>proceeds jurisdiction</w:t>
      </w:r>
      <w:r w:rsidRPr="00F67E50">
        <w:t xml:space="preserve"> for the order are those with jurisdiction to deal with criminal matters on indictment in that State or Territory.</w:t>
      </w:r>
    </w:p>
    <w:p w:rsidR="004D25F3" w:rsidRPr="00F67E50" w:rsidRDefault="004D25F3" w:rsidP="004D25F3">
      <w:pPr>
        <w:pStyle w:val="subsection"/>
      </w:pPr>
      <w:r w:rsidRPr="00F67E50">
        <w:tab/>
        <w:t>(5)</w:t>
      </w:r>
      <w:r w:rsidRPr="00F67E50">
        <w:tab/>
        <w:t>If:</w:t>
      </w:r>
    </w:p>
    <w:p w:rsidR="004D25F3" w:rsidRPr="00F67E50" w:rsidRDefault="004D25F3" w:rsidP="004D25F3">
      <w:pPr>
        <w:pStyle w:val="paragraph"/>
      </w:pPr>
      <w:r w:rsidRPr="00F67E50">
        <w:tab/>
        <w:t>(a)</w:t>
      </w:r>
      <w:r w:rsidRPr="00F67E50">
        <w:tab/>
        <w:t>the order would, if made, be:</w:t>
      </w:r>
    </w:p>
    <w:p w:rsidR="004D25F3" w:rsidRPr="00F67E50" w:rsidRDefault="004D25F3" w:rsidP="004D25F3">
      <w:pPr>
        <w:pStyle w:val="paragraphsub"/>
      </w:pPr>
      <w:r w:rsidRPr="00F67E50">
        <w:tab/>
        <w:t>(i)</w:t>
      </w:r>
      <w:r w:rsidRPr="00F67E50">
        <w:tab/>
        <w:t xml:space="preserve">a </w:t>
      </w:r>
      <w:r w:rsidR="00F67E50" w:rsidRPr="00F67E50">
        <w:rPr>
          <w:position w:val="6"/>
          <w:sz w:val="16"/>
        </w:rPr>
        <w:t>*</w:t>
      </w:r>
      <w:r w:rsidRPr="00F67E50">
        <w:t>restraining order under section</w:t>
      </w:r>
      <w:r w:rsidR="00F67E50">
        <w:t> </w:t>
      </w:r>
      <w:r w:rsidRPr="00F67E50">
        <w:t>19 that relates to an offence committed by a person whose identity is not known and that is not based on a finding as to the commission of a particular offence; or</w:t>
      </w:r>
    </w:p>
    <w:p w:rsidR="004D25F3" w:rsidRPr="00F67E50" w:rsidRDefault="004D25F3" w:rsidP="004D25F3">
      <w:pPr>
        <w:pStyle w:val="paragraphsub"/>
      </w:pPr>
      <w:r w:rsidRPr="00F67E50">
        <w:tab/>
        <w:t>(ii)</w:t>
      </w:r>
      <w:r w:rsidRPr="00F67E50">
        <w:tab/>
        <w:t xml:space="preserve">a </w:t>
      </w:r>
      <w:r w:rsidR="00F67E50" w:rsidRPr="00F67E50">
        <w:rPr>
          <w:position w:val="6"/>
          <w:sz w:val="16"/>
        </w:rPr>
        <w:t>*</w:t>
      </w:r>
      <w:r w:rsidRPr="00F67E50">
        <w:t>forfeiture order under section</w:t>
      </w:r>
      <w:r w:rsidR="00F67E50">
        <w:t> </w:t>
      </w:r>
      <w:r w:rsidRPr="00F67E50">
        <w:t>49 that is not based on a finding that a particular person committed any offence and that is not based on a finding as to the commission of a particular offence; and</w:t>
      </w:r>
    </w:p>
    <w:p w:rsidR="004D25F3" w:rsidRPr="00F67E50" w:rsidRDefault="004D25F3" w:rsidP="004D25F3">
      <w:pPr>
        <w:pStyle w:val="paragraph"/>
      </w:pPr>
      <w:r w:rsidRPr="00F67E50">
        <w:tab/>
        <w:t>(b)</w:t>
      </w:r>
      <w:r w:rsidRPr="00F67E50">
        <w:tab/>
        <w:t xml:space="preserve">the property to which the order would relate is located outside </w:t>
      </w:r>
      <w:r w:rsidR="00F67E50" w:rsidRPr="00F67E50">
        <w:rPr>
          <w:position w:val="6"/>
          <w:sz w:val="16"/>
        </w:rPr>
        <w:t>*</w:t>
      </w:r>
      <w:r w:rsidRPr="00F67E50">
        <w:t>Australia;</w:t>
      </w:r>
    </w:p>
    <w:p w:rsidR="004D25F3" w:rsidRPr="00F67E50" w:rsidRDefault="004D25F3" w:rsidP="004D25F3">
      <w:pPr>
        <w:pStyle w:val="subsection2"/>
      </w:pPr>
      <w:r w:rsidRPr="00F67E50">
        <w:t xml:space="preserve">despite </w:t>
      </w:r>
      <w:r w:rsidR="00F67E50">
        <w:t>subsections (</w:t>
      </w:r>
      <w:r w:rsidRPr="00F67E50">
        <w:t xml:space="preserve">2) and (3), the courts that have </w:t>
      </w:r>
      <w:r w:rsidRPr="00F67E50">
        <w:rPr>
          <w:b/>
          <w:i/>
        </w:rPr>
        <w:t>proceeds jurisdiction</w:t>
      </w:r>
      <w:r w:rsidRPr="00F67E50">
        <w:t xml:space="preserve"> for the order are those of any State or Territory with jurisdiction to deal with criminal matters on indictment.</w:t>
      </w:r>
    </w:p>
    <w:p w:rsidR="004D25F3" w:rsidRPr="00F67E50" w:rsidRDefault="004D25F3" w:rsidP="004D25F3">
      <w:pPr>
        <w:pStyle w:val="SubsectionHead"/>
      </w:pPr>
      <w:r w:rsidRPr="00F67E50">
        <w:t>Magistrates may have proceeds jurisdiction in some cases</w:t>
      </w:r>
    </w:p>
    <w:p w:rsidR="004D25F3" w:rsidRPr="00F67E50" w:rsidRDefault="004D25F3" w:rsidP="004D25F3">
      <w:pPr>
        <w:pStyle w:val="subsection"/>
      </w:pPr>
      <w:r w:rsidRPr="00F67E50">
        <w:tab/>
        <w:t>(6)</w:t>
      </w:r>
      <w:r w:rsidRPr="00F67E50">
        <w:tab/>
        <w:t>If:</w:t>
      </w:r>
    </w:p>
    <w:p w:rsidR="00026A22" w:rsidRPr="00F67E50" w:rsidRDefault="00026A22" w:rsidP="00026A22">
      <w:pPr>
        <w:pStyle w:val="paragraph"/>
      </w:pPr>
      <w:r w:rsidRPr="00F67E50">
        <w:tab/>
        <w:t>(a)</w:t>
      </w:r>
      <w:r w:rsidRPr="00F67E50">
        <w:tab/>
        <w:t>the order would, if made, be one of the following orders relating to an offence of which a person has been convicted:</w:t>
      </w:r>
    </w:p>
    <w:p w:rsidR="00026A22" w:rsidRPr="00F67E50" w:rsidRDefault="00026A22" w:rsidP="00026A22">
      <w:pPr>
        <w:pStyle w:val="paragraphsub"/>
      </w:pPr>
      <w:r w:rsidRPr="00F67E50">
        <w:tab/>
        <w:t>(i)</w:t>
      </w:r>
      <w:r w:rsidRPr="00F67E50">
        <w:tab/>
        <w:t xml:space="preserve">a </w:t>
      </w:r>
      <w:r w:rsidR="00F67E50" w:rsidRPr="00F67E50">
        <w:rPr>
          <w:position w:val="6"/>
          <w:sz w:val="16"/>
        </w:rPr>
        <w:t>*</w:t>
      </w:r>
      <w:r w:rsidRPr="00F67E50">
        <w:t>restraining order under section</w:t>
      </w:r>
      <w:r w:rsidR="00F67E50">
        <w:t> </w:t>
      </w:r>
      <w:r w:rsidRPr="00F67E50">
        <w:t>17;</w:t>
      </w:r>
    </w:p>
    <w:p w:rsidR="00026A22" w:rsidRPr="00F67E50" w:rsidRDefault="00026A22" w:rsidP="00026A22">
      <w:pPr>
        <w:pStyle w:val="paragraphsub"/>
      </w:pPr>
      <w:r w:rsidRPr="00F67E50">
        <w:tab/>
        <w:t>(ii)</w:t>
      </w:r>
      <w:r w:rsidRPr="00F67E50">
        <w:tab/>
        <w:t xml:space="preserve">a </w:t>
      </w:r>
      <w:r w:rsidR="00F67E50" w:rsidRPr="00F67E50">
        <w:rPr>
          <w:position w:val="6"/>
          <w:sz w:val="16"/>
        </w:rPr>
        <w:t>*</w:t>
      </w:r>
      <w:r w:rsidRPr="00F67E50">
        <w:t>forfeiture order under section</w:t>
      </w:r>
      <w:r w:rsidR="00F67E50">
        <w:t> </w:t>
      </w:r>
      <w:r w:rsidRPr="00F67E50">
        <w:t>48;</w:t>
      </w:r>
    </w:p>
    <w:p w:rsidR="00026A22" w:rsidRPr="00F67E50" w:rsidRDefault="00026A22" w:rsidP="00026A22">
      <w:pPr>
        <w:pStyle w:val="paragraphsub"/>
      </w:pPr>
      <w:r w:rsidRPr="00F67E50">
        <w:lastRenderedPageBreak/>
        <w:tab/>
        <w:t>(iii)</w:t>
      </w:r>
      <w:r w:rsidRPr="00F67E50">
        <w:tab/>
        <w:t xml:space="preserve">a </w:t>
      </w:r>
      <w:r w:rsidR="00F67E50" w:rsidRPr="00F67E50">
        <w:rPr>
          <w:position w:val="6"/>
          <w:sz w:val="16"/>
        </w:rPr>
        <w:t>*</w:t>
      </w:r>
      <w:r w:rsidRPr="00F67E50">
        <w:t>pecuniary penalty order under subparagraph</w:t>
      </w:r>
      <w:r w:rsidR="00F67E50">
        <w:t> </w:t>
      </w:r>
      <w:r w:rsidRPr="00F67E50">
        <w:t>116(1)(b)(i); and</w:t>
      </w:r>
    </w:p>
    <w:p w:rsidR="004D25F3" w:rsidRPr="00F67E50" w:rsidRDefault="004D25F3" w:rsidP="004D25F3">
      <w:pPr>
        <w:pStyle w:val="paragraph"/>
      </w:pPr>
      <w:r w:rsidRPr="00F67E50">
        <w:tab/>
        <w:t>(b)</w:t>
      </w:r>
      <w:r w:rsidRPr="00F67E50">
        <w:tab/>
        <w:t>the person was convicted before a magistrate</w:t>
      </w:r>
      <w:r w:rsidR="00026A22" w:rsidRPr="00F67E50">
        <w:t xml:space="preserve"> (the </w:t>
      </w:r>
      <w:r w:rsidR="00026A22" w:rsidRPr="00F67E50">
        <w:rPr>
          <w:b/>
          <w:i/>
        </w:rPr>
        <w:t>convicting magistrate</w:t>
      </w:r>
      <w:r w:rsidR="00026A22" w:rsidRPr="00F67E50">
        <w:t>)</w:t>
      </w:r>
      <w:r w:rsidRPr="00F67E50">
        <w:t>;</w:t>
      </w:r>
    </w:p>
    <w:p w:rsidR="004D25F3" w:rsidRPr="00F67E50" w:rsidRDefault="00026A22" w:rsidP="004D25F3">
      <w:pPr>
        <w:pStyle w:val="subsection2"/>
      </w:pPr>
      <w:r w:rsidRPr="00F67E50">
        <w:t>a magistrate of the same court as the convicting magistrate</w:t>
      </w:r>
      <w:r w:rsidR="004D25F3" w:rsidRPr="00F67E50">
        <w:t xml:space="preserve"> has </w:t>
      </w:r>
      <w:r w:rsidR="004D25F3" w:rsidRPr="00F67E50">
        <w:rPr>
          <w:b/>
          <w:i/>
        </w:rPr>
        <w:t>proceeds jurisdiction</w:t>
      </w:r>
      <w:r w:rsidR="004D25F3" w:rsidRPr="00F67E50">
        <w:t xml:space="preserve"> for the order. However, this does not prevent other courts having proceeds jurisdiction for the order under </w:t>
      </w:r>
      <w:r w:rsidR="00F67E50">
        <w:t>subsection (</w:t>
      </w:r>
      <w:r w:rsidR="004D25F3" w:rsidRPr="00F67E50">
        <w:t>2) or (3</w:t>
      </w:r>
      <w:r w:rsidR="006D005B" w:rsidRPr="00F67E50">
        <w:t>) (w</w:t>
      </w:r>
      <w:r w:rsidR="004D25F3" w:rsidRPr="00F67E50">
        <w:t>hichever is applicable).</w:t>
      </w:r>
    </w:p>
    <w:p w:rsidR="004D25F3" w:rsidRPr="00F67E50" w:rsidRDefault="004D25F3" w:rsidP="004D25F3">
      <w:pPr>
        <w:pStyle w:val="notetext"/>
      </w:pPr>
      <w:r w:rsidRPr="00F67E50">
        <w:t>Note:</w:t>
      </w:r>
      <w:r w:rsidRPr="00F67E50">
        <w:tab/>
        <w:t>Although this Act is only concerned with indictable offences, these offences can often be tried summarily. For example, see section</w:t>
      </w:r>
      <w:r w:rsidR="00F67E50">
        <w:t> </w:t>
      </w:r>
      <w:r w:rsidRPr="00F67E50">
        <w:t xml:space="preserve">4J of the </w:t>
      </w:r>
      <w:r w:rsidRPr="00F67E50">
        <w:rPr>
          <w:i/>
        </w:rPr>
        <w:t>Crimes Act 1914</w:t>
      </w:r>
      <w:r w:rsidRPr="00F67E50">
        <w:t>.</w:t>
      </w:r>
    </w:p>
    <w:p w:rsidR="0030323B" w:rsidRPr="00F67E50" w:rsidRDefault="0030323B" w:rsidP="0030323B">
      <w:pPr>
        <w:pStyle w:val="SubsectionHead"/>
      </w:pPr>
      <w:r w:rsidRPr="00F67E50">
        <w:t>Proceeds jurisdiction of Federal Court of Australia</w:t>
      </w:r>
    </w:p>
    <w:p w:rsidR="00FC1E3E" w:rsidRPr="00F67E50" w:rsidRDefault="00FC1E3E" w:rsidP="00FC1E3E">
      <w:pPr>
        <w:pStyle w:val="subsection"/>
      </w:pPr>
      <w:r w:rsidRPr="00F67E50">
        <w:tab/>
        <w:t>(7)</w:t>
      </w:r>
      <w:r w:rsidRPr="00F67E50">
        <w:tab/>
        <w:t xml:space="preserve">If the Federal Court of Australia has jurisdiction to try a person (whether on indictment or summarily) for an </w:t>
      </w:r>
      <w:r w:rsidR="00F67E50" w:rsidRPr="00F67E50">
        <w:rPr>
          <w:position w:val="6"/>
          <w:sz w:val="16"/>
        </w:rPr>
        <w:t>*</w:t>
      </w:r>
      <w:r w:rsidRPr="00F67E50">
        <w:t xml:space="preserve">indictable offence, the Court has </w:t>
      </w:r>
      <w:r w:rsidRPr="00F67E50">
        <w:rPr>
          <w:b/>
          <w:i/>
        </w:rPr>
        <w:t>proceeds jurisdiction</w:t>
      </w:r>
      <w:r w:rsidRPr="00F67E50">
        <w:t xml:space="preserve"> for an order if the order would, if made, be an order made on the basis of:</w:t>
      </w:r>
    </w:p>
    <w:p w:rsidR="00FC1E3E" w:rsidRPr="00F67E50" w:rsidRDefault="00FC1E3E" w:rsidP="00FC1E3E">
      <w:pPr>
        <w:pStyle w:val="paragraph"/>
      </w:pPr>
      <w:r w:rsidRPr="00F67E50">
        <w:tab/>
        <w:t>(a)</w:t>
      </w:r>
      <w:r w:rsidRPr="00F67E50">
        <w:tab/>
        <w:t>a proposal that the person be charged with the offence; or</w:t>
      </w:r>
    </w:p>
    <w:p w:rsidR="00FC1E3E" w:rsidRPr="00F67E50" w:rsidRDefault="00FC1E3E" w:rsidP="00FC1E3E">
      <w:pPr>
        <w:pStyle w:val="paragraph"/>
      </w:pPr>
      <w:r w:rsidRPr="00F67E50">
        <w:tab/>
        <w:t>(b)</w:t>
      </w:r>
      <w:r w:rsidRPr="00F67E50">
        <w:tab/>
        <w:t>the person having been charged with the offence; or</w:t>
      </w:r>
    </w:p>
    <w:p w:rsidR="00FC1E3E" w:rsidRPr="00F67E50" w:rsidRDefault="00FC1E3E" w:rsidP="00FC1E3E">
      <w:pPr>
        <w:pStyle w:val="paragraph"/>
      </w:pPr>
      <w:r w:rsidRPr="00F67E50">
        <w:tab/>
        <w:t>(c)</w:t>
      </w:r>
      <w:r w:rsidRPr="00F67E50">
        <w:tab/>
        <w:t>the person’s conviction of the offence.</w:t>
      </w:r>
    </w:p>
    <w:p w:rsidR="00FC1E3E" w:rsidRPr="00F67E50" w:rsidRDefault="00FC1E3E" w:rsidP="00FC1E3E">
      <w:pPr>
        <w:pStyle w:val="subsection"/>
      </w:pPr>
      <w:r w:rsidRPr="00F67E50">
        <w:tab/>
        <w:t>(8)</w:t>
      </w:r>
      <w:r w:rsidRPr="00F67E50">
        <w:tab/>
      </w:r>
      <w:r w:rsidR="00F67E50">
        <w:t>Subsection (</w:t>
      </w:r>
      <w:r w:rsidRPr="00F67E50">
        <w:t>7):</w:t>
      </w:r>
    </w:p>
    <w:p w:rsidR="00FC1E3E" w:rsidRPr="00F67E50" w:rsidRDefault="00FC1E3E" w:rsidP="00FC1E3E">
      <w:pPr>
        <w:pStyle w:val="paragraph"/>
      </w:pPr>
      <w:r w:rsidRPr="00F67E50">
        <w:tab/>
        <w:t>(a)</w:t>
      </w:r>
      <w:r w:rsidRPr="00F67E50">
        <w:tab/>
        <w:t xml:space="preserve">has effect despite </w:t>
      </w:r>
      <w:r w:rsidR="00F67E50">
        <w:t>subsections (</w:t>
      </w:r>
      <w:r w:rsidRPr="00F67E50">
        <w:t>2) and (3); and</w:t>
      </w:r>
    </w:p>
    <w:p w:rsidR="00FC1E3E" w:rsidRPr="00F67E50" w:rsidRDefault="00FC1E3E" w:rsidP="00FC1E3E">
      <w:pPr>
        <w:pStyle w:val="paragraph"/>
      </w:pPr>
      <w:r w:rsidRPr="00F67E50">
        <w:tab/>
        <w:t>(b)</w:t>
      </w:r>
      <w:r w:rsidRPr="00F67E50">
        <w:tab/>
        <w:t xml:space="preserve">does not prevent other courts having </w:t>
      </w:r>
      <w:r w:rsidR="00F67E50" w:rsidRPr="00F67E50">
        <w:rPr>
          <w:position w:val="6"/>
          <w:sz w:val="16"/>
        </w:rPr>
        <w:t>*</w:t>
      </w:r>
      <w:r w:rsidRPr="00F67E50">
        <w:t>proceeds jurisdiction for the order under another subsection of this section.</w:t>
      </w:r>
    </w:p>
    <w:p w:rsidR="00E61F37" w:rsidRPr="00F67E50" w:rsidRDefault="00E61F37" w:rsidP="00E61F37">
      <w:pPr>
        <w:pStyle w:val="SubsectionHead"/>
      </w:pPr>
      <w:r w:rsidRPr="00F67E50">
        <w:t>Preliminary unexplained wealth orders and unexplained wealth orders</w:t>
      </w:r>
    </w:p>
    <w:p w:rsidR="00E61F37" w:rsidRPr="00F67E50" w:rsidRDefault="00E61F37" w:rsidP="00E61F37">
      <w:pPr>
        <w:pStyle w:val="subsection"/>
      </w:pPr>
      <w:r w:rsidRPr="00F67E50">
        <w:tab/>
        <w:t>(</w:t>
      </w:r>
      <w:r w:rsidR="000905D7" w:rsidRPr="00F67E50">
        <w:t>9</w:t>
      </w:r>
      <w:r w:rsidRPr="00F67E50">
        <w:t>)</w:t>
      </w:r>
      <w:r w:rsidRPr="00F67E50">
        <w:tab/>
        <w:t xml:space="preserve">The courts that have </w:t>
      </w:r>
      <w:r w:rsidRPr="00F67E50">
        <w:rPr>
          <w:b/>
          <w:i/>
        </w:rPr>
        <w:t>proceeds jurisdiction</w:t>
      </w:r>
      <w:r w:rsidRPr="00F67E50">
        <w:t xml:space="preserve"> for a </w:t>
      </w:r>
      <w:r w:rsidR="00F67E50" w:rsidRPr="00F67E50">
        <w:rPr>
          <w:position w:val="6"/>
          <w:sz w:val="16"/>
        </w:rPr>
        <w:t>*</w:t>
      </w:r>
      <w:r w:rsidRPr="00F67E50">
        <w:t xml:space="preserve">preliminary unexplained wealth order or an </w:t>
      </w:r>
      <w:r w:rsidR="00F67E50" w:rsidRPr="00F67E50">
        <w:rPr>
          <w:position w:val="6"/>
          <w:sz w:val="16"/>
        </w:rPr>
        <w:t>*</w:t>
      </w:r>
      <w:r w:rsidRPr="00F67E50">
        <w:t>unexplained wealth order are those of any State or Territory with jurisdiction to deal with criminal matters on indictment.</w:t>
      </w:r>
    </w:p>
    <w:p w:rsidR="004D25F3" w:rsidRPr="00F67E50" w:rsidRDefault="004D25F3" w:rsidP="004D25F3">
      <w:pPr>
        <w:pStyle w:val="ActHead5"/>
      </w:pPr>
      <w:bookmarkStart w:id="502" w:name="_Toc468716215"/>
      <w:r w:rsidRPr="00541697">
        <w:rPr>
          <w:rStyle w:val="CharSectno"/>
        </w:rPr>
        <w:lastRenderedPageBreak/>
        <w:t>336</w:t>
      </w:r>
      <w:r w:rsidRPr="00F67E50">
        <w:t xml:space="preserve">  Meaning of </w:t>
      </w:r>
      <w:r w:rsidRPr="00F67E50">
        <w:rPr>
          <w:i/>
        </w:rPr>
        <w:t>derived</w:t>
      </w:r>
      <w:bookmarkEnd w:id="502"/>
    </w:p>
    <w:p w:rsidR="004D25F3" w:rsidRPr="00F67E50" w:rsidRDefault="004D25F3" w:rsidP="004D25F3">
      <w:pPr>
        <w:pStyle w:val="subsection"/>
      </w:pPr>
      <w:r w:rsidRPr="00F67E50">
        <w:tab/>
      </w:r>
      <w:r w:rsidRPr="00F67E50">
        <w:tab/>
        <w:t xml:space="preserve">A reference to a person having </w:t>
      </w:r>
      <w:r w:rsidRPr="00F67E50">
        <w:rPr>
          <w:b/>
          <w:i/>
        </w:rPr>
        <w:t>derived</w:t>
      </w:r>
      <w:r w:rsidRPr="00F67E50">
        <w:t xml:space="preserve"> </w:t>
      </w:r>
      <w:r w:rsidR="00F67E50" w:rsidRPr="00F67E50">
        <w:rPr>
          <w:position w:val="6"/>
          <w:sz w:val="16"/>
        </w:rPr>
        <w:t>*</w:t>
      </w:r>
      <w:r w:rsidRPr="00F67E50">
        <w:t xml:space="preserve">proceeds, a </w:t>
      </w:r>
      <w:r w:rsidR="00F67E50" w:rsidRPr="00F67E50">
        <w:rPr>
          <w:position w:val="6"/>
          <w:sz w:val="16"/>
        </w:rPr>
        <w:t>*</w:t>
      </w:r>
      <w:r w:rsidRPr="00F67E50">
        <w:t>benefit</w:t>
      </w:r>
      <w:r w:rsidR="00E61F37" w:rsidRPr="00F67E50">
        <w:t xml:space="preserve">, </w:t>
      </w:r>
      <w:r w:rsidR="00F67E50" w:rsidRPr="00F67E50">
        <w:rPr>
          <w:position w:val="6"/>
          <w:sz w:val="16"/>
        </w:rPr>
        <w:t>*</w:t>
      </w:r>
      <w:r w:rsidR="00E61F37" w:rsidRPr="00F67E50">
        <w:t xml:space="preserve">literary proceeds or </w:t>
      </w:r>
      <w:r w:rsidR="00F67E50" w:rsidRPr="00F67E50">
        <w:rPr>
          <w:position w:val="6"/>
          <w:sz w:val="16"/>
        </w:rPr>
        <w:t>*</w:t>
      </w:r>
      <w:r w:rsidR="00E61F37" w:rsidRPr="00F67E50">
        <w:t>wealth</w:t>
      </w:r>
      <w:r w:rsidRPr="00F67E50">
        <w:t xml:space="preserve"> includes a reference to:</w:t>
      </w:r>
    </w:p>
    <w:p w:rsidR="004D25F3" w:rsidRPr="00F67E50" w:rsidRDefault="004D25F3" w:rsidP="004D25F3">
      <w:pPr>
        <w:pStyle w:val="paragraph"/>
      </w:pPr>
      <w:r w:rsidRPr="00F67E50">
        <w:tab/>
        <w:t>(a)</w:t>
      </w:r>
      <w:r w:rsidRPr="00F67E50">
        <w:tab/>
        <w:t>the person; or</w:t>
      </w:r>
    </w:p>
    <w:p w:rsidR="004D25F3" w:rsidRPr="00F67E50" w:rsidRDefault="004D25F3" w:rsidP="004D25F3">
      <w:pPr>
        <w:pStyle w:val="paragraph"/>
      </w:pPr>
      <w:r w:rsidRPr="00F67E50">
        <w:tab/>
        <w:t>(b)</w:t>
      </w:r>
      <w:r w:rsidRPr="00F67E50">
        <w:tab/>
        <w:t>another person at the request or direction of the first person;</w:t>
      </w:r>
    </w:p>
    <w:p w:rsidR="004D25F3" w:rsidRPr="00F67E50" w:rsidRDefault="004D25F3" w:rsidP="004D25F3">
      <w:pPr>
        <w:pStyle w:val="subsection2"/>
      </w:pPr>
      <w:r w:rsidRPr="00F67E50">
        <w:t>having derived the proceeds, benefit</w:t>
      </w:r>
      <w:r w:rsidR="00E61F37" w:rsidRPr="00F67E50">
        <w:t>, literary proceeds or wealth</w:t>
      </w:r>
      <w:r w:rsidRPr="00F67E50">
        <w:t xml:space="preserve"> directly or indirectly.</w:t>
      </w:r>
    </w:p>
    <w:p w:rsidR="00E61F37" w:rsidRPr="00F67E50" w:rsidRDefault="00E61F37" w:rsidP="00E61F37">
      <w:pPr>
        <w:pStyle w:val="ActHead5"/>
      </w:pPr>
      <w:bookmarkStart w:id="503" w:name="_Toc468716216"/>
      <w:r w:rsidRPr="00541697">
        <w:rPr>
          <w:rStyle w:val="CharSectno"/>
        </w:rPr>
        <w:t>336A</w:t>
      </w:r>
      <w:r w:rsidRPr="00F67E50">
        <w:t xml:space="preserve">  Meaning of property or wealth being </w:t>
      </w:r>
      <w:r w:rsidRPr="00F67E50">
        <w:rPr>
          <w:i/>
        </w:rPr>
        <w:t>lawfully acquired</w:t>
      </w:r>
      <w:bookmarkEnd w:id="503"/>
    </w:p>
    <w:p w:rsidR="00E61F37" w:rsidRPr="00F67E50" w:rsidRDefault="00E61F37" w:rsidP="00E61F37">
      <w:pPr>
        <w:pStyle w:val="subsection"/>
      </w:pPr>
      <w:r w:rsidRPr="00F67E50">
        <w:tab/>
      </w:r>
      <w:r w:rsidRPr="00F67E50">
        <w:tab/>
        <w:t xml:space="preserve">For the purposes of this Act, property or </w:t>
      </w:r>
      <w:r w:rsidR="00F67E50" w:rsidRPr="00F67E50">
        <w:rPr>
          <w:position w:val="6"/>
          <w:sz w:val="16"/>
        </w:rPr>
        <w:t>*</w:t>
      </w:r>
      <w:r w:rsidRPr="00F67E50">
        <w:t xml:space="preserve">wealth is </w:t>
      </w:r>
      <w:r w:rsidRPr="00F67E50">
        <w:rPr>
          <w:b/>
          <w:i/>
        </w:rPr>
        <w:t>lawfully acquired</w:t>
      </w:r>
      <w:r w:rsidRPr="00F67E50">
        <w:t xml:space="preserve"> only if:</w:t>
      </w:r>
    </w:p>
    <w:p w:rsidR="00E61F37" w:rsidRPr="00F67E50" w:rsidRDefault="00E61F37" w:rsidP="00E61F37">
      <w:pPr>
        <w:pStyle w:val="paragraph"/>
      </w:pPr>
      <w:r w:rsidRPr="00F67E50">
        <w:tab/>
        <w:t>(a)</w:t>
      </w:r>
      <w:r w:rsidRPr="00F67E50">
        <w:tab/>
        <w:t>the property or wealth was lawfully acquired; and</w:t>
      </w:r>
    </w:p>
    <w:p w:rsidR="00E61F37" w:rsidRPr="00F67E50" w:rsidRDefault="00E61F37" w:rsidP="00E61F37">
      <w:pPr>
        <w:pStyle w:val="paragraph"/>
      </w:pPr>
      <w:r w:rsidRPr="00F67E50">
        <w:tab/>
        <w:t>(b)</w:t>
      </w:r>
      <w:r w:rsidRPr="00F67E50">
        <w:tab/>
        <w:t xml:space="preserve">the consideration given for the property or wealth was </w:t>
      </w:r>
      <w:r w:rsidRPr="00F67E50">
        <w:t>lawfully acquired</w:t>
      </w:r>
      <w:r w:rsidR="007057EF" w:rsidRPr="00F67E50">
        <w:t>; and</w:t>
      </w:r>
    </w:p>
    <w:p w:rsidR="007057EF" w:rsidRPr="00F67E50" w:rsidRDefault="007057EF" w:rsidP="00E92092">
      <w:pPr>
        <w:pStyle w:val="paragraph"/>
      </w:pPr>
      <w:r w:rsidRPr="00F67E50">
        <w:tab/>
        <w:t>(c)</w:t>
      </w:r>
      <w:r w:rsidRPr="00F67E50">
        <w:tab/>
        <w:t>other property (</w:t>
      </w:r>
      <w:r w:rsidRPr="00F67E50">
        <w:rPr>
          <w:b/>
          <w:i/>
        </w:rPr>
        <w:t>discharging property</w:t>
      </w:r>
      <w:r w:rsidRPr="00F67E50">
        <w:t>) (if any) used in wholly or partly discharging a security on, or a liability incurred to acquire or retain:</w:t>
      </w:r>
    </w:p>
    <w:p w:rsidR="007057EF" w:rsidRPr="00F67E50" w:rsidRDefault="007057EF" w:rsidP="007057EF">
      <w:pPr>
        <w:pStyle w:val="paragraphsub"/>
      </w:pPr>
      <w:r w:rsidRPr="00F67E50">
        <w:tab/>
        <w:t>(i)</w:t>
      </w:r>
      <w:r w:rsidRPr="00F67E50">
        <w:tab/>
        <w:t>the property or wealth; or</w:t>
      </w:r>
    </w:p>
    <w:p w:rsidR="007057EF" w:rsidRPr="00F67E50" w:rsidRDefault="007057EF" w:rsidP="007057EF">
      <w:pPr>
        <w:pStyle w:val="paragraphsub"/>
      </w:pPr>
      <w:r w:rsidRPr="00F67E50">
        <w:tab/>
        <w:t>(ii)</w:t>
      </w:r>
      <w:r w:rsidRPr="00F67E50">
        <w:tab/>
        <w:t>the consideration given for the property or wealth; or</w:t>
      </w:r>
    </w:p>
    <w:p w:rsidR="007057EF" w:rsidRPr="00F67E50" w:rsidRDefault="007057EF" w:rsidP="007057EF">
      <w:pPr>
        <w:pStyle w:val="paragraphsub"/>
      </w:pPr>
      <w:r w:rsidRPr="00F67E50">
        <w:tab/>
        <w:t>(iii)</w:t>
      </w:r>
      <w:r w:rsidRPr="00F67E50">
        <w:tab/>
        <w:t>property (if any) that is discharging property because of one or more previous applications of this paragraph;</w:t>
      </w:r>
    </w:p>
    <w:p w:rsidR="007057EF" w:rsidRPr="00F67E50" w:rsidRDefault="007057EF" w:rsidP="007057EF">
      <w:pPr>
        <w:pStyle w:val="paragraph"/>
      </w:pPr>
      <w:r w:rsidRPr="00F67E50">
        <w:tab/>
      </w:r>
      <w:r w:rsidRPr="00F67E50">
        <w:tab/>
        <w:t>was lawfully acquired.</w:t>
      </w:r>
    </w:p>
    <w:p w:rsidR="007057EF" w:rsidRPr="00F67E50" w:rsidRDefault="007057EF" w:rsidP="007057EF">
      <w:pPr>
        <w:pStyle w:val="notetext"/>
      </w:pPr>
      <w:r w:rsidRPr="00F67E50">
        <w:t>Note:</w:t>
      </w:r>
      <w:r w:rsidRPr="00F67E50">
        <w:tab/>
        <w:t xml:space="preserve">In </w:t>
      </w:r>
      <w:r w:rsidR="00F67E50">
        <w:t>paragraph (</w:t>
      </w:r>
      <w:r w:rsidRPr="00F67E50">
        <w:t>c), an example of a security is a mortgage, charge or lien and an example of a liability is a debt under a loan contract or a liability to pay rent under a lease.</w:t>
      </w:r>
    </w:p>
    <w:p w:rsidR="004D25F3" w:rsidRPr="00F67E50" w:rsidRDefault="004D25F3" w:rsidP="004D25F3">
      <w:pPr>
        <w:pStyle w:val="ActHead5"/>
      </w:pPr>
      <w:bookmarkStart w:id="504" w:name="_Toc468716217"/>
      <w:r w:rsidRPr="00541697">
        <w:rPr>
          <w:rStyle w:val="CharSectno"/>
        </w:rPr>
        <w:t>337</w:t>
      </w:r>
      <w:r w:rsidRPr="00F67E50">
        <w:t xml:space="preserve">  Meaning of </w:t>
      </w:r>
      <w:r w:rsidRPr="00F67E50">
        <w:rPr>
          <w:i/>
        </w:rPr>
        <w:t>effective control</w:t>
      </w:r>
      <w:bookmarkEnd w:id="504"/>
    </w:p>
    <w:p w:rsidR="004D25F3" w:rsidRPr="00F67E50" w:rsidRDefault="004D25F3" w:rsidP="004D25F3">
      <w:pPr>
        <w:pStyle w:val="subsection"/>
      </w:pPr>
      <w:r w:rsidRPr="00F67E50">
        <w:tab/>
        <w:t>(1)</w:t>
      </w:r>
      <w:r w:rsidRPr="00F67E50">
        <w:tab/>
        <w:t xml:space="preserve">Property may be subject to the </w:t>
      </w:r>
      <w:r w:rsidRPr="00F67E50">
        <w:rPr>
          <w:b/>
          <w:i/>
        </w:rPr>
        <w:t>effective control</w:t>
      </w:r>
      <w:r w:rsidRPr="00F67E50">
        <w:t xml:space="preserve"> of a person whether or not the person has:</w:t>
      </w:r>
    </w:p>
    <w:p w:rsidR="004D25F3" w:rsidRPr="00F67E50" w:rsidRDefault="004D25F3" w:rsidP="004D25F3">
      <w:pPr>
        <w:pStyle w:val="paragraph"/>
      </w:pPr>
      <w:r w:rsidRPr="00F67E50">
        <w:tab/>
        <w:t>(a)</w:t>
      </w:r>
      <w:r w:rsidRPr="00F67E50">
        <w:tab/>
        <w:t xml:space="preserve">a legal or equitable estate or </w:t>
      </w:r>
      <w:r w:rsidR="00F67E50" w:rsidRPr="00F67E50">
        <w:rPr>
          <w:position w:val="6"/>
          <w:sz w:val="16"/>
        </w:rPr>
        <w:t>*</w:t>
      </w:r>
      <w:r w:rsidRPr="00F67E50">
        <w:t>interest in the property; or</w:t>
      </w:r>
    </w:p>
    <w:p w:rsidR="004D25F3" w:rsidRPr="00F67E50" w:rsidRDefault="004D25F3" w:rsidP="004D25F3">
      <w:pPr>
        <w:pStyle w:val="paragraph"/>
      </w:pPr>
      <w:r w:rsidRPr="00F67E50">
        <w:tab/>
        <w:t>(b)</w:t>
      </w:r>
      <w:r w:rsidRPr="00F67E50">
        <w:tab/>
        <w:t>a right, power or privilege in connection with the property.</w:t>
      </w:r>
    </w:p>
    <w:p w:rsidR="004D25F3" w:rsidRPr="00F67E50" w:rsidRDefault="004D25F3" w:rsidP="004D25F3">
      <w:pPr>
        <w:pStyle w:val="subsection"/>
      </w:pPr>
      <w:r w:rsidRPr="00F67E50">
        <w:lastRenderedPageBreak/>
        <w:tab/>
        <w:t>(2)</w:t>
      </w:r>
      <w:r w:rsidRPr="00F67E50">
        <w:tab/>
        <w:t xml:space="preserve">Property that is held on trust for the ultimate </w:t>
      </w:r>
      <w:r w:rsidR="00F67E50" w:rsidRPr="00F67E50">
        <w:rPr>
          <w:position w:val="6"/>
          <w:sz w:val="16"/>
        </w:rPr>
        <w:t>*</w:t>
      </w:r>
      <w:r w:rsidRPr="00F67E50">
        <w:t xml:space="preserve">benefit of a person is taken to be under the </w:t>
      </w:r>
      <w:r w:rsidRPr="00F67E50">
        <w:rPr>
          <w:b/>
          <w:i/>
        </w:rPr>
        <w:t>effective control</w:t>
      </w:r>
      <w:r w:rsidRPr="00F67E50">
        <w:t xml:space="preserve"> of the person.</w:t>
      </w:r>
    </w:p>
    <w:p w:rsidR="004D25F3" w:rsidRPr="00F67E50" w:rsidRDefault="004D25F3" w:rsidP="004D25F3">
      <w:pPr>
        <w:pStyle w:val="subsection"/>
      </w:pPr>
      <w:r w:rsidRPr="00F67E50">
        <w:tab/>
        <w:t>(4)</w:t>
      </w:r>
      <w:r w:rsidRPr="00F67E50">
        <w:tab/>
        <w:t xml:space="preserve">If property is initially owned by a person and, within 6 years either before or after an application for a </w:t>
      </w:r>
      <w:r w:rsidR="00F67E50" w:rsidRPr="00F67E50">
        <w:rPr>
          <w:position w:val="6"/>
          <w:sz w:val="16"/>
        </w:rPr>
        <w:t>*</w:t>
      </w:r>
      <w:r w:rsidRPr="00F67E50">
        <w:t xml:space="preserve">restraining order or a </w:t>
      </w:r>
      <w:r w:rsidR="00F67E50" w:rsidRPr="00F67E50">
        <w:rPr>
          <w:position w:val="6"/>
          <w:sz w:val="16"/>
        </w:rPr>
        <w:t>*</w:t>
      </w:r>
      <w:r w:rsidRPr="00F67E50">
        <w:t>confiscation order</w:t>
      </w:r>
      <w:r w:rsidRPr="00F67E50">
        <w:rPr>
          <w:i/>
        </w:rPr>
        <w:t xml:space="preserve"> </w:t>
      </w:r>
      <w:r w:rsidRPr="00F67E50">
        <w:t xml:space="preserve">is made, disposed of to another person without </w:t>
      </w:r>
      <w:r w:rsidR="00F67E50" w:rsidRPr="00F67E50">
        <w:rPr>
          <w:position w:val="6"/>
          <w:sz w:val="16"/>
        </w:rPr>
        <w:t>*</w:t>
      </w:r>
      <w:r w:rsidRPr="00F67E50">
        <w:t>sufficient consideration, then the property is taken still to be under the effective control of the first person.</w:t>
      </w:r>
    </w:p>
    <w:p w:rsidR="004C65C5" w:rsidRPr="00F67E50" w:rsidRDefault="004C65C5" w:rsidP="004C65C5">
      <w:pPr>
        <w:pStyle w:val="subsection"/>
      </w:pPr>
      <w:r w:rsidRPr="00F67E50">
        <w:tab/>
        <w:t>(4A)</w:t>
      </w:r>
      <w:r w:rsidRPr="00F67E50">
        <w:tab/>
        <w:t xml:space="preserve">In determining whether or not property is subject to the </w:t>
      </w:r>
      <w:r w:rsidRPr="00F67E50">
        <w:rPr>
          <w:b/>
          <w:i/>
        </w:rPr>
        <w:t>effective control</w:t>
      </w:r>
      <w:r w:rsidRPr="00F67E50">
        <w:t xml:space="preserve"> of a person, the effect of any order made in relation to the property under this Act is to be disregarded.</w:t>
      </w:r>
    </w:p>
    <w:p w:rsidR="004D25F3" w:rsidRPr="00F67E50" w:rsidRDefault="004D25F3" w:rsidP="004D25F3">
      <w:pPr>
        <w:pStyle w:val="subsection"/>
      </w:pPr>
      <w:r w:rsidRPr="00F67E50">
        <w:tab/>
        <w:t>(5)</w:t>
      </w:r>
      <w:r w:rsidRPr="00F67E50">
        <w:tab/>
        <w:t>In determining whether or not property is subject to the effective control of a person, regard may be had to:</w:t>
      </w:r>
    </w:p>
    <w:p w:rsidR="004D25F3" w:rsidRPr="00F67E50" w:rsidRDefault="004D25F3" w:rsidP="004D25F3">
      <w:pPr>
        <w:pStyle w:val="paragraph"/>
      </w:pPr>
      <w:r w:rsidRPr="00F67E50">
        <w:tab/>
        <w:t>(a)</w:t>
      </w:r>
      <w:r w:rsidRPr="00F67E50">
        <w:tab/>
        <w:t xml:space="preserve">shareholdings in, debentures over or </w:t>
      </w:r>
      <w:r w:rsidR="00F67E50" w:rsidRPr="00F67E50">
        <w:rPr>
          <w:position w:val="6"/>
          <w:sz w:val="16"/>
        </w:rPr>
        <w:t>*</w:t>
      </w:r>
      <w:r w:rsidRPr="00F67E50">
        <w:t xml:space="preserve">directorships of a company that has an </w:t>
      </w:r>
      <w:r w:rsidR="00F67E50" w:rsidRPr="00F67E50">
        <w:rPr>
          <w:position w:val="6"/>
          <w:sz w:val="16"/>
        </w:rPr>
        <w:t>*</w:t>
      </w:r>
      <w:r w:rsidRPr="00F67E50">
        <w:t>interest (whether direct or indirect) in the property; and</w:t>
      </w:r>
    </w:p>
    <w:p w:rsidR="004D25F3" w:rsidRPr="00F67E50" w:rsidRDefault="004D25F3" w:rsidP="004D25F3">
      <w:pPr>
        <w:pStyle w:val="paragraph"/>
      </w:pPr>
      <w:r w:rsidRPr="00F67E50">
        <w:tab/>
        <w:t>(b)</w:t>
      </w:r>
      <w:r w:rsidRPr="00F67E50">
        <w:tab/>
        <w:t>a trust that has a relationship to the property; and</w:t>
      </w:r>
    </w:p>
    <w:p w:rsidR="004D25F3" w:rsidRPr="00F67E50" w:rsidRDefault="004D25F3" w:rsidP="004D25F3">
      <w:pPr>
        <w:pStyle w:val="paragraph"/>
      </w:pPr>
      <w:r w:rsidRPr="00F67E50">
        <w:tab/>
        <w:t>(c)</w:t>
      </w:r>
      <w:r w:rsidRPr="00F67E50">
        <w:tab/>
        <w:t xml:space="preserve">family, domestic and business relationships between persons having an interest in the property, or in companies of the kind referred to in </w:t>
      </w:r>
      <w:r w:rsidR="00F67E50">
        <w:t>paragraph (</w:t>
      </w:r>
      <w:r w:rsidRPr="00F67E50">
        <w:t xml:space="preserve">a) or trusts of the kind referred to in </w:t>
      </w:r>
      <w:r w:rsidR="00F67E50">
        <w:t>paragraph (</w:t>
      </w:r>
      <w:r w:rsidRPr="00F67E50">
        <w:t>b), and other persons.</w:t>
      </w:r>
    </w:p>
    <w:p w:rsidR="00434EAE" w:rsidRPr="00F67E50" w:rsidRDefault="00434EAE" w:rsidP="00434EAE">
      <w:pPr>
        <w:pStyle w:val="subsection"/>
      </w:pPr>
      <w:r w:rsidRPr="00F67E50">
        <w:tab/>
        <w:t>(6)</w:t>
      </w:r>
      <w:r w:rsidRPr="00F67E50">
        <w:tab/>
        <w:t>For the purposes of this section, family relationships are taken to include the following (without limitation):</w:t>
      </w:r>
    </w:p>
    <w:p w:rsidR="00434EAE" w:rsidRPr="00F67E50" w:rsidRDefault="00434EAE" w:rsidP="00434EAE">
      <w:pPr>
        <w:pStyle w:val="paragraph"/>
      </w:pPr>
      <w:r w:rsidRPr="00F67E50">
        <w:tab/>
        <w:t>(a)</w:t>
      </w:r>
      <w:r w:rsidRPr="00F67E50">
        <w:tab/>
        <w:t xml:space="preserve">relationships between </w:t>
      </w:r>
      <w:r w:rsidR="00F67E50" w:rsidRPr="00F67E50">
        <w:rPr>
          <w:position w:val="6"/>
          <w:sz w:val="16"/>
        </w:rPr>
        <w:t>*</w:t>
      </w:r>
      <w:r w:rsidRPr="00F67E50">
        <w:t>de</w:t>
      </w:r>
      <w:r w:rsidR="00966CD8" w:rsidRPr="00F67E50">
        <w:t> </w:t>
      </w:r>
      <w:r w:rsidRPr="00F67E50">
        <w:t>facto</w:t>
      </w:r>
      <w:r w:rsidR="00966CD8" w:rsidRPr="00F67E50">
        <w:t> </w:t>
      </w:r>
      <w:r w:rsidRPr="00F67E50">
        <w:t>partners;</w:t>
      </w:r>
    </w:p>
    <w:p w:rsidR="00434EAE" w:rsidRPr="00F67E50" w:rsidRDefault="00434EAE" w:rsidP="00434EAE">
      <w:pPr>
        <w:pStyle w:val="paragraph"/>
      </w:pPr>
      <w:r w:rsidRPr="00F67E50">
        <w:tab/>
        <w:t>(b)</w:t>
      </w:r>
      <w:r w:rsidRPr="00F67E50">
        <w:tab/>
        <w:t xml:space="preserve">relationships of child and parent that arise if someone is the child of a person because of the definition of </w:t>
      </w:r>
      <w:r w:rsidRPr="00F67E50">
        <w:rPr>
          <w:b/>
          <w:i/>
        </w:rPr>
        <w:t>child</w:t>
      </w:r>
      <w:r w:rsidRPr="00F67E50">
        <w:t xml:space="preserve"> in section</w:t>
      </w:r>
      <w:r w:rsidR="00F67E50">
        <w:t> </w:t>
      </w:r>
      <w:r w:rsidRPr="00F67E50">
        <w:t>338;</w:t>
      </w:r>
    </w:p>
    <w:p w:rsidR="00434EAE" w:rsidRPr="00F67E50" w:rsidRDefault="00434EAE" w:rsidP="00434EAE">
      <w:pPr>
        <w:pStyle w:val="paragraph"/>
      </w:pPr>
      <w:r w:rsidRPr="00F67E50">
        <w:tab/>
        <w:t>(c)</w:t>
      </w:r>
      <w:r w:rsidRPr="00F67E50">
        <w:tab/>
        <w:t xml:space="preserve">relationships traced through relationships mentioned in </w:t>
      </w:r>
      <w:r w:rsidR="00F67E50">
        <w:t>paragraphs (</w:t>
      </w:r>
      <w:r w:rsidRPr="00F67E50">
        <w:t>a) and (b).</w:t>
      </w:r>
    </w:p>
    <w:p w:rsidR="004C65C5" w:rsidRPr="00F67E50" w:rsidRDefault="004C65C5" w:rsidP="004C65C5">
      <w:pPr>
        <w:pStyle w:val="subsection"/>
      </w:pPr>
      <w:r w:rsidRPr="00F67E50">
        <w:tab/>
        <w:t>(7)</w:t>
      </w:r>
      <w:r w:rsidRPr="00F67E50">
        <w:tab/>
        <w:t xml:space="preserve">To avoid doubt, property may be subject to the </w:t>
      </w:r>
      <w:r w:rsidRPr="00F67E50">
        <w:rPr>
          <w:b/>
          <w:i/>
        </w:rPr>
        <w:t>effective control</w:t>
      </w:r>
      <w:r w:rsidRPr="00F67E50">
        <w:t xml:space="preserve"> of more than one person.</w:t>
      </w:r>
    </w:p>
    <w:p w:rsidR="004D25F3" w:rsidRPr="00F67E50" w:rsidRDefault="004D25F3" w:rsidP="004D25F3">
      <w:pPr>
        <w:pStyle w:val="ActHead5"/>
      </w:pPr>
      <w:bookmarkStart w:id="505" w:name="_Toc468716218"/>
      <w:r w:rsidRPr="00541697">
        <w:rPr>
          <w:rStyle w:val="CharSectno"/>
        </w:rPr>
        <w:lastRenderedPageBreak/>
        <w:t>337A</w:t>
      </w:r>
      <w:r w:rsidRPr="00F67E50">
        <w:t xml:space="preserve">  Meaning of </w:t>
      </w:r>
      <w:r w:rsidRPr="00F67E50">
        <w:rPr>
          <w:i/>
        </w:rPr>
        <w:t>foreign indictable offence</w:t>
      </w:r>
      <w:bookmarkEnd w:id="505"/>
    </w:p>
    <w:p w:rsidR="004D25F3" w:rsidRPr="00F67E50" w:rsidRDefault="004D25F3" w:rsidP="004D25F3">
      <w:pPr>
        <w:pStyle w:val="subsection"/>
      </w:pPr>
      <w:r w:rsidRPr="00F67E50">
        <w:tab/>
        <w:t>(1)</w:t>
      </w:r>
      <w:r w:rsidRPr="00F67E50">
        <w:tab/>
        <w:t>If:</w:t>
      </w:r>
    </w:p>
    <w:p w:rsidR="004D25F3" w:rsidRPr="00F67E50" w:rsidRDefault="004D25F3" w:rsidP="004D25F3">
      <w:pPr>
        <w:pStyle w:val="paragraph"/>
      </w:pPr>
      <w:r w:rsidRPr="00F67E50">
        <w:tab/>
        <w:t>(a)</w:t>
      </w:r>
      <w:r w:rsidRPr="00F67E50">
        <w:tab/>
        <w:t xml:space="preserve">an application (the </w:t>
      </w:r>
      <w:r w:rsidRPr="00F67E50">
        <w:rPr>
          <w:b/>
          <w:i/>
        </w:rPr>
        <w:t>current application</w:t>
      </w:r>
      <w:r w:rsidRPr="00F67E50">
        <w:t>) is made for a</w:t>
      </w:r>
      <w:r w:rsidR="00FA7141" w:rsidRPr="00F67E50">
        <w:t xml:space="preserve"> </w:t>
      </w:r>
      <w:r w:rsidR="00F67E50" w:rsidRPr="00F67E50">
        <w:rPr>
          <w:position w:val="6"/>
          <w:sz w:val="16"/>
        </w:rPr>
        <w:t>*</w:t>
      </w:r>
      <w:r w:rsidR="00FA7141" w:rsidRPr="00F67E50">
        <w:t>freezing order,</w:t>
      </w:r>
      <w:r w:rsidRPr="00F67E50">
        <w:t xml:space="preserve"> </w:t>
      </w:r>
      <w:r w:rsidR="00F67E50" w:rsidRPr="00F67E50">
        <w:rPr>
          <w:position w:val="6"/>
          <w:sz w:val="16"/>
        </w:rPr>
        <w:t>*</w:t>
      </w:r>
      <w:r w:rsidR="004C65C5" w:rsidRPr="00F67E50">
        <w:t xml:space="preserve">production order, </w:t>
      </w:r>
      <w:r w:rsidR="00F67E50" w:rsidRPr="00F67E50">
        <w:rPr>
          <w:position w:val="6"/>
          <w:sz w:val="16"/>
        </w:rPr>
        <w:t>*</w:t>
      </w:r>
      <w:r w:rsidR="004C65C5" w:rsidRPr="00F67E50">
        <w:t xml:space="preserve">search warrant, </w:t>
      </w:r>
      <w:r w:rsidR="00F67E50" w:rsidRPr="00F67E50">
        <w:rPr>
          <w:position w:val="6"/>
          <w:sz w:val="16"/>
        </w:rPr>
        <w:t>*</w:t>
      </w:r>
      <w:r w:rsidRPr="00F67E50">
        <w:t xml:space="preserve">restraining order or </w:t>
      </w:r>
      <w:r w:rsidR="00F67E50" w:rsidRPr="00F67E50">
        <w:rPr>
          <w:position w:val="6"/>
          <w:sz w:val="16"/>
        </w:rPr>
        <w:t>*</w:t>
      </w:r>
      <w:r w:rsidRPr="00F67E50">
        <w:t>confiscation order in relation to conduct that constituted an offence against a law of a foreign country; and</w:t>
      </w:r>
    </w:p>
    <w:p w:rsidR="004D25F3" w:rsidRPr="00F67E50" w:rsidRDefault="004D25F3" w:rsidP="004D25F3">
      <w:pPr>
        <w:pStyle w:val="paragraph"/>
      </w:pPr>
      <w:r w:rsidRPr="00F67E50">
        <w:tab/>
        <w:t>(b)</w:t>
      </w:r>
      <w:r w:rsidRPr="00F67E50">
        <w:tab/>
        <w:t xml:space="preserve">if the conduct had occurred in </w:t>
      </w:r>
      <w:smartTag w:uri="urn:schemas-microsoft-com:office:smarttags" w:element="country-region">
        <w:smartTag w:uri="urn:schemas-microsoft-com:office:smarttags" w:element="place">
          <w:r w:rsidRPr="00F67E50">
            <w:t>Australia</w:t>
          </w:r>
        </w:smartTag>
      </w:smartTag>
      <w:r w:rsidRPr="00F67E50">
        <w:t xml:space="preserve"> at the testing time referred to in </w:t>
      </w:r>
      <w:r w:rsidR="00F67E50">
        <w:t>subsection (</w:t>
      </w:r>
      <w:r w:rsidRPr="00F67E50">
        <w:t>2), the conduct would have constituted an offence against a law of the Commonwealth, a State or a Territory punishable by at least 12 months imprisonment;</w:t>
      </w:r>
    </w:p>
    <w:p w:rsidR="004D25F3" w:rsidRPr="00F67E50" w:rsidRDefault="004D25F3" w:rsidP="004D25F3">
      <w:pPr>
        <w:pStyle w:val="subsection2"/>
      </w:pPr>
      <w:r w:rsidRPr="00F67E50">
        <w:t xml:space="preserve">then, for the purposes of the current application, the conduct is treated as having constituted a </w:t>
      </w:r>
      <w:r w:rsidRPr="00F67E50">
        <w:rPr>
          <w:b/>
          <w:i/>
        </w:rPr>
        <w:t>foreign indictable offence</w:t>
      </w:r>
      <w:r w:rsidRPr="00F67E50">
        <w:t xml:space="preserve"> at all relevant times.</w:t>
      </w:r>
    </w:p>
    <w:p w:rsidR="004D25F3" w:rsidRPr="00F67E50" w:rsidRDefault="004D25F3" w:rsidP="004D25F3">
      <w:pPr>
        <w:pStyle w:val="notetext"/>
      </w:pPr>
      <w:r w:rsidRPr="00F67E50">
        <w:t>Example:</w:t>
      </w:r>
      <w:r w:rsidRPr="00F67E50">
        <w:tab/>
        <w:t xml:space="preserve">X commits an offence against a law of a foreign country at a time when the conduct is not an offence against Australian law. X then derives literary proceeds in relation to the offence and transfers the proceeds to </w:t>
      </w:r>
      <w:smartTag w:uri="urn:schemas-microsoft-com:office:smarttags" w:element="country-region">
        <w:smartTag w:uri="urn:schemas-microsoft-com:office:smarttags" w:element="place">
          <w:r w:rsidRPr="00F67E50">
            <w:t>Australia</w:t>
          </w:r>
        </w:smartTag>
      </w:smartTag>
      <w:r w:rsidRPr="00F67E50">
        <w:t>. After the proceeds are transferred, a new Commonwealth offence is created that applies to the type of conduct concerned. An application is then made for a literary proceeds order. For the purposes of the proceedings for that order, the original conduct is treated as having constituted a foreign indictable offence at all relevant times and accordingly an order can be made in respect of those proceeds.</w:t>
      </w:r>
    </w:p>
    <w:p w:rsidR="004D25F3" w:rsidRPr="00F67E50" w:rsidRDefault="004D25F3" w:rsidP="004D25F3">
      <w:pPr>
        <w:pStyle w:val="subsection"/>
      </w:pPr>
      <w:r w:rsidRPr="00F67E50">
        <w:tab/>
        <w:t>(2)</w:t>
      </w:r>
      <w:r w:rsidRPr="00F67E50">
        <w:tab/>
        <w:t xml:space="preserve">The </w:t>
      </w:r>
      <w:r w:rsidRPr="00F67E50">
        <w:rPr>
          <w:b/>
          <w:i/>
        </w:rPr>
        <w:t>testing time</w:t>
      </w:r>
      <w:r w:rsidRPr="00F67E50">
        <w:t xml:space="preserve"> for the current application is:</w:t>
      </w:r>
    </w:p>
    <w:p w:rsidR="004D25F3" w:rsidRPr="00F67E50" w:rsidRDefault="004D25F3" w:rsidP="004D25F3">
      <w:pPr>
        <w:pStyle w:val="paragraph"/>
      </w:pPr>
      <w:r w:rsidRPr="00F67E50">
        <w:tab/>
        <w:t>(a)</w:t>
      </w:r>
      <w:r w:rsidRPr="00F67E50">
        <w:tab/>
        <w:t xml:space="preserve">if the current application is an application for a </w:t>
      </w:r>
      <w:r w:rsidR="00F67E50" w:rsidRPr="00F67E50">
        <w:rPr>
          <w:position w:val="6"/>
          <w:sz w:val="16"/>
        </w:rPr>
        <w:t>*</w:t>
      </w:r>
      <w:r w:rsidR="00FA7141" w:rsidRPr="00F67E50">
        <w:t>freezing order</w:t>
      </w:r>
      <w:r w:rsidR="004C65C5" w:rsidRPr="00F67E50">
        <w:t xml:space="preserve">, </w:t>
      </w:r>
      <w:r w:rsidR="00F67E50" w:rsidRPr="00F67E50">
        <w:rPr>
          <w:position w:val="6"/>
          <w:sz w:val="16"/>
        </w:rPr>
        <w:t>*</w:t>
      </w:r>
      <w:r w:rsidR="004C65C5" w:rsidRPr="00F67E50">
        <w:t xml:space="preserve">production order, </w:t>
      </w:r>
      <w:r w:rsidR="00F67E50" w:rsidRPr="00F67E50">
        <w:rPr>
          <w:position w:val="6"/>
          <w:sz w:val="16"/>
        </w:rPr>
        <w:t>*</w:t>
      </w:r>
      <w:r w:rsidR="004C65C5" w:rsidRPr="00F67E50">
        <w:t>search warrant</w:t>
      </w:r>
      <w:r w:rsidR="00FA7141" w:rsidRPr="00F67E50">
        <w:t xml:space="preserve"> or </w:t>
      </w:r>
      <w:r w:rsidR="00F67E50" w:rsidRPr="00F67E50">
        <w:rPr>
          <w:position w:val="6"/>
          <w:sz w:val="16"/>
        </w:rPr>
        <w:t>*</w:t>
      </w:r>
      <w:r w:rsidRPr="00F67E50">
        <w:t>restraining order—the time when the current application was made; or</w:t>
      </w:r>
    </w:p>
    <w:p w:rsidR="004D25F3" w:rsidRPr="00F67E50" w:rsidRDefault="004D25F3" w:rsidP="004D25F3">
      <w:pPr>
        <w:pStyle w:val="paragraph"/>
      </w:pPr>
      <w:r w:rsidRPr="00F67E50">
        <w:tab/>
        <w:t>(b)</w:t>
      </w:r>
      <w:r w:rsidRPr="00F67E50">
        <w:tab/>
        <w:t xml:space="preserve">if the current application is an application for a </w:t>
      </w:r>
      <w:r w:rsidR="00F67E50" w:rsidRPr="00F67E50">
        <w:rPr>
          <w:position w:val="6"/>
          <w:sz w:val="16"/>
        </w:rPr>
        <w:t>*</w:t>
      </w:r>
      <w:r w:rsidRPr="00F67E50">
        <w:t xml:space="preserve">confiscation order (other than a </w:t>
      </w:r>
      <w:r w:rsidR="00F67E50" w:rsidRPr="00F67E50">
        <w:rPr>
          <w:position w:val="6"/>
          <w:sz w:val="16"/>
        </w:rPr>
        <w:t>*</w:t>
      </w:r>
      <w:r w:rsidRPr="00F67E50">
        <w:t>literary proceeds order) in relation to a restraining order—the time when the application for the restraining order was made; or</w:t>
      </w:r>
    </w:p>
    <w:p w:rsidR="004D25F3" w:rsidRPr="00F67E50" w:rsidRDefault="004D25F3" w:rsidP="004D25F3">
      <w:pPr>
        <w:pStyle w:val="paragraph"/>
      </w:pPr>
      <w:r w:rsidRPr="00F67E50">
        <w:tab/>
        <w:t>(c)</w:t>
      </w:r>
      <w:r w:rsidRPr="00F67E50">
        <w:tab/>
        <w:t>if:</w:t>
      </w:r>
    </w:p>
    <w:p w:rsidR="004D25F3" w:rsidRPr="00F67E50" w:rsidRDefault="004D25F3" w:rsidP="004D25F3">
      <w:pPr>
        <w:pStyle w:val="paragraphsub"/>
      </w:pPr>
      <w:r w:rsidRPr="00F67E50">
        <w:lastRenderedPageBreak/>
        <w:tab/>
        <w:t>(i)</w:t>
      </w:r>
      <w:r w:rsidRPr="00F67E50">
        <w:tab/>
        <w:t>the current application is an application for a literary proceeds order; and</w:t>
      </w:r>
    </w:p>
    <w:p w:rsidR="004D25F3" w:rsidRPr="00F67E50" w:rsidRDefault="004D25F3" w:rsidP="004D25F3">
      <w:pPr>
        <w:pStyle w:val="paragraphsub"/>
      </w:pPr>
      <w:r w:rsidRPr="00F67E50">
        <w:tab/>
        <w:t>(ii)</w:t>
      </w:r>
      <w:r w:rsidRPr="00F67E50">
        <w:tab/>
        <w:t>an earlier restraining order has been made in respect of the same offence;</w:t>
      </w:r>
    </w:p>
    <w:p w:rsidR="004D25F3" w:rsidRPr="00F67E50" w:rsidRDefault="004D25F3" w:rsidP="004D25F3">
      <w:pPr>
        <w:pStyle w:val="paragraph"/>
      </w:pPr>
      <w:r w:rsidRPr="00F67E50">
        <w:tab/>
      </w:r>
      <w:r w:rsidRPr="00F67E50">
        <w:tab/>
        <w:t>the time when the application was made for that earlier restraining order; or</w:t>
      </w:r>
    </w:p>
    <w:p w:rsidR="004D25F3" w:rsidRPr="00F67E50" w:rsidRDefault="004D25F3" w:rsidP="004D25F3">
      <w:pPr>
        <w:pStyle w:val="paragraph"/>
      </w:pPr>
      <w:r w:rsidRPr="00F67E50">
        <w:tab/>
        <w:t>(d)</w:t>
      </w:r>
      <w:r w:rsidRPr="00F67E50">
        <w:tab/>
        <w:t xml:space="preserve">if the current application is an application for a literary proceeds order but </w:t>
      </w:r>
      <w:r w:rsidR="00F67E50">
        <w:t>paragraph (</w:t>
      </w:r>
      <w:r w:rsidRPr="00F67E50">
        <w:t>c) does not apply—the time when the current application was made.</w:t>
      </w:r>
    </w:p>
    <w:p w:rsidR="00EB61B1" w:rsidRPr="00F67E50" w:rsidRDefault="00EB61B1" w:rsidP="00EB61B1">
      <w:pPr>
        <w:pStyle w:val="ActHead5"/>
      </w:pPr>
      <w:bookmarkStart w:id="506" w:name="_Toc468716219"/>
      <w:r w:rsidRPr="00541697">
        <w:rPr>
          <w:rStyle w:val="CharSectno"/>
        </w:rPr>
        <w:t>337B</w:t>
      </w:r>
      <w:r w:rsidRPr="00F67E50">
        <w:t xml:space="preserve">  Definition of </w:t>
      </w:r>
      <w:r w:rsidRPr="00F67E50">
        <w:rPr>
          <w:i/>
        </w:rPr>
        <w:t>serious offence</w:t>
      </w:r>
      <w:r w:rsidRPr="00F67E50">
        <w:t>—valuation rules</w:t>
      </w:r>
      <w:bookmarkEnd w:id="506"/>
    </w:p>
    <w:p w:rsidR="00EB61B1" w:rsidRPr="00F67E50" w:rsidRDefault="00EB61B1" w:rsidP="00EB61B1">
      <w:pPr>
        <w:pStyle w:val="subsection"/>
        <w:rPr>
          <w:i/>
        </w:rPr>
      </w:pPr>
      <w:r w:rsidRPr="00F67E50">
        <w:tab/>
      </w:r>
      <w:r w:rsidRPr="00F67E50">
        <w:tab/>
        <w:t xml:space="preserve">In determining the value of a transaction or transactions for the purposes of </w:t>
      </w:r>
      <w:r w:rsidR="00F67E50">
        <w:t>paragraph (</w:t>
      </w:r>
      <w:r w:rsidRPr="00F67E50">
        <w:t xml:space="preserve">ea), (eb) or (ec) of the definition of </w:t>
      </w:r>
      <w:r w:rsidRPr="00F67E50">
        <w:rPr>
          <w:b/>
          <w:i/>
        </w:rPr>
        <w:t>serious offence</w:t>
      </w:r>
      <w:r w:rsidRPr="00F67E50">
        <w:t xml:space="preserve"> in section</w:t>
      </w:r>
      <w:r w:rsidR="00F67E50">
        <w:t> </w:t>
      </w:r>
      <w:r w:rsidRPr="00F67E50">
        <w:t xml:space="preserve">338 of this Act, apply the following provisions of the </w:t>
      </w:r>
      <w:r w:rsidRPr="00F67E50">
        <w:rPr>
          <w:i/>
        </w:rPr>
        <w:t>Anti</w:t>
      </w:r>
      <w:r w:rsidR="00F67E50">
        <w:rPr>
          <w:i/>
        </w:rPr>
        <w:noBreakHyphen/>
      </w:r>
      <w:r w:rsidRPr="00F67E50">
        <w:rPr>
          <w:i/>
        </w:rPr>
        <w:t>Money Laundering and Counter</w:t>
      </w:r>
      <w:r w:rsidR="00F67E50">
        <w:rPr>
          <w:i/>
        </w:rPr>
        <w:noBreakHyphen/>
      </w:r>
      <w:r w:rsidRPr="00F67E50">
        <w:rPr>
          <w:i/>
        </w:rPr>
        <w:t>Terrorism Financing Act 2006:</w:t>
      </w:r>
    </w:p>
    <w:p w:rsidR="00EB61B1" w:rsidRPr="00F67E50" w:rsidRDefault="00EB61B1" w:rsidP="00EB61B1">
      <w:pPr>
        <w:pStyle w:val="paragraph"/>
      </w:pPr>
      <w:r w:rsidRPr="00F67E50">
        <w:tab/>
        <w:t>(a)</w:t>
      </w:r>
      <w:r w:rsidRPr="00F67E50">
        <w:tab/>
        <w:t xml:space="preserve">the definition of </w:t>
      </w:r>
      <w:r w:rsidRPr="00F67E50">
        <w:rPr>
          <w:b/>
          <w:i/>
        </w:rPr>
        <w:t>value</w:t>
      </w:r>
      <w:r w:rsidRPr="00F67E50">
        <w:t xml:space="preserve"> in section</w:t>
      </w:r>
      <w:r w:rsidR="00F67E50">
        <w:t> </w:t>
      </w:r>
      <w:r w:rsidRPr="00F67E50">
        <w:t>5;</w:t>
      </w:r>
    </w:p>
    <w:p w:rsidR="00EB61B1" w:rsidRPr="00F67E50" w:rsidRDefault="00EB61B1" w:rsidP="00EB61B1">
      <w:pPr>
        <w:pStyle w:val="paragraph"/>
      </w:pPr>
      <w:r w:rsidRPr="00F67E50">
        <w:tab/>
        <w:t>(b)</w:t>
      </w:r>
      <w:r w:rsidRPr="00F67E50">
        <w:tab/>
        <w:t>section</w:t>
      </w:r>
      <w:r w:rsidR="00F67E50">
        <w:t> </w:t>
      </w:r>
      <w:r w:rsidRPr="00F67E50">
        <w:t>18;</w:t>
      </w:r>
    </w:p>
    <w:p w:rsidR="00EB61B1" w:rsidRPr="00F67E50" w:rsidRDefault="00EB61B1" w:rsidP="00EB61B1">
      <w:pPr>
        <w:pStyle w:val="paragraph"/>
      </w:pPr>
      <w:r w:rsidRPr="00F67E50">
        <w:tab/>
        <w:t>(c)</w:t>
      </w:r>
      <w:r w:rsidRPr="00F67E50">
        <w:tab/>
        <w:t>section</w:t>
      </w:r>
      <w:r w:rsidR="00F67E50">
        <w:t> </w:t>
      </w:r>
      <w:r w:rsidRPr="00F67E50">
        <w:t>19.</w:t>
      </w:r>
    </w:p>
    <w:p w:rsidR="004D25F3" w:rsidRPr="00F67E50" w:rsidRDefault="004D25F3" w:rsidP="0045776E">
      <w:pPr>
        <w:pStyle w:val="ActHead2"/>
        <w:pageBreakBefore/>
      </w:pPr>
      <w:bookmarkStart w:id="507" w:name="_Toc468716220"/>
      <w:r w:rsidRPr="00541697">
        <w:rPr>
          <w:rStyle w:val="CharPartNo"/>
        </w:rPr>
        <w:lastRenderedPageBreak/>
        <w:t>Part</w:t>
      </w:r>
      <w:r w:rsidR="00F67E50" w:rsidRPr="00541697">
        <w:rPr>
          <w:rStyle w:val="CharPartNo"/>
        </w:rPr>
        <w:t> </w:t>
      </w:r>
      <w:r w:rsidRPr="00541697">
        <w:rPr>
          <w:rStyle w:val="CharPartNo"/>
        </w:rPr>
        <w:t>6</w:t>
      </w:r>
      <w:r w:rsidR="00F67E50" w:rsidRPr="00541697">
        <w:rPr>
          <w:rStyle w:val="CharPartNo"/>
        </w:rPr>
        <w:noBreakHyphen/>
      </w:r>
      <w:r w:rsidRPr="00541697">
        <w:rPr>
          <w:rStyle w:val="CharPartNo"/>
        </w:rPr>
        <w:t>2</w:t>
      </w:r>
      <w:r w:rsidRPr="00F67E50">
        <w:t>—</w:t>
      </w:r>
      <w:r w:rsidRPr="00541697">
        <w:rPr>
          <w:rStyle w:val="CharPartText"/>
        </w:rPr>
        <w:t>Dictionary</w:t>
      </w:r>
      <w:bookmarkEnd w:id="507"/>
    </w:p>
    <w:p w:rsidR="004D25F3" w:rsidRPr="00541697" w:rsidRDefault="006D0E15" w:rsidP="004D25F3">
      <w:pPr>
        <w:pStyle w:val="Header"/>
      </w:pPr>
      <w:r w:rsidRPr="00541697">
        <w:rPr>
          <w:rStyle w:val="CharDivNo"/>
        </w:rPr>
        <w:t xml:space="preserve"> </w:t>
      </w:r>
      <w:r w:rsidRPr="00541697">
        <w:rPr>
          <w:rStyle w:val="CharDivText"/>
        </w:rPr>
        <w:t xml:space="preserve"> </w:t>
      </w:r>
    </w:p>
    <w:p w:rsidR="004D25F3" w:rsidRPr="00F67E50" w:rsidRDefault="004D25F3" w:rsidP="004D25F3">
      <w:pPr>
        <w:pStyle w:val="ActHead5"/>
      </w:pPr>
      <w:bookmarkStart w:id="508" w:name="_Toc468716221"/>
      <w:r w:rsidRPr="00541697">
        <w:rPr>
          <w:rStyle w:val="CharSectno"/>
        </w:rPr>
        <w:t>338</w:t>
      </w:r>
      <w:r w:rsidRPr="00F67E50">
        <w:t xml:space="preserve">  Dictionary</w:t>
      </w:r>
      <w:bookmarkEnd w:id="508"/>
    </w:p>
    <w:p w:rsidR="004D25F3" w:rsidRPr="00F67E50" w:rsidRDefault="004D25F3" w:rsidP="004D25F3">
      <w:pPr>
        <w:pStyle w:val="subsection"/>
      </w:pPr>
      <w:r w:rsidRPr="00F67E50">
        <w:tab/>
      </w:r>
      <w:r w:rsidRPr="00F67E50">
        <w:tab/>
        <w:t>In this Act, unless the contrary intention appears:</w:t>
      </w:r>
    </w:p>
    <w:p w:rsidR="004D25F3" w:rsidRPr="00F67E50" w:rsidRDefault="004D25F3" w:rsidP="004D25F3">
      <w:pPr>
        <w:pStyle w:val="Definition"/>
      </w:pPr>
      <w:r w:rsidRPr="00F67E50">
        <w:rPr>
          <w:b/>
          <w:i/>
        </w:rPr>
        <w:t>abscond</w:t>
      </w:r>
      <w:r w:rsidRPr="00F67E50">
        <w:t xml:space="preserve"> has the meaning given by section</w:t>
      </w:r>
      <w:r w:rsidR="00F67E50">
        <w:t> </w:t>
      </w:r>
      <w:r w:rsidRPr="00F67E50">
        <w:t>334.</w:t>
      </w:r>
    </w:p>
    <w:p w:rsidR="00D30CA5" w:rsidRPr="00F67E50" w:rsidRDefault="00D30CA5" w:rsidP="00D30CA5">
      <w:pPr>
        <w:pStyle w:val="Definition"/>
      </w:pPr>
      <w:r w:rsidRPr="00F67E50">
        <w:rPr>
          <w:b/>
          <w:i/>
        </w:rPr>
        <w:t>account</w:t>
      </w:r>
      <w:r w:rsidRPr="00F67E50">
        <w:t xml:space="preserve"> means any facility or arrangement through which a </w:t>
      </w:r>
      <w:r w:rsidR="00F67E50" w:rsidRPr="00F67E50">
        <w:rPr>
          <w:position w:val="6"/>
          <w:sz w:val="16"/>
        </w:rPr>
        <w:t>*</w:t>
      </w:r>
      <w:r w:rsidRPr="00F67E50">
        <w:t>financial institution accepts deposits or allows withdrawals and includes:</w:t>
      </w:r>
    </w:p>
    <w:p w:rsidR="00D30CA5" w:rsidRPr="00F67E50" w:rsidRDefault="00D30CA5" w:rsidP="00D30CA5">
      <w:pPr>
        <w:pStyle w:val="paragraph"/>
      </w:pPr>
      <w:r w:rsidRPr="00F67E50">
        <w:tab/>
        <w:t>(a)</w:t>
      </w:r>
      <w:r w:rsidRPr="00F67E50">
        <w:tab/>
        <w:t>a facility or arrangement for:</w:t>
      </w:r>
    </w:p>
    <w:p w:rsidR="00D30CA5" w:rsidRPr="00F67E50" w:rsidRDefault="00D30CA5" w:rsidP="00D30CA5">
      <w:pPr>
        <w:pStyle w:val="paragraphsub"/>
      </w:pPr>
      <w:r w:rsidRPr="00F67E50">
        <w:tab/>
        <w:t>(i)</w:t>
      </w:r>
      <w:r w:rsidRPr="00F67E50">
        <w:tab/>
        <w:t xml:space="preserve">a </w:t>
      </w:r>
      <w:r w:rsidR="00F67E50" w:rsidRPr="00F67E50">
        <w:rPr>
          <w:position w:val="6"/>
          <w:sz w:val="16"/>
        </w:rPr>
        <w:t>*</w:t>
      </w:r>
      <w:r w:rsidRPr="00F67E50">
        <w:t>fixed term deposit; or</w:t>
      </w:r>
    </w:p>
    <w:p w:rsidR="00D30CA5" w:rsidRPr="00F67E50" w:rsidRDefault="00D30CA5" w:rsidP="00D30CA5">
      <w:pPr>
        <w:pStyle w:val="paragraphsub"/>
      </w:pPr>
      <w:r w:rsidRPr="00F67E50">
        <w:tab/>
        <w:t>(ii)</w:t>
      </w:r>
      <w:r w:rsidRPr="00F67E50">
        <w:tab/>
        <w:t>a safety deposit box; and</w:t>
      </w:r>
    </w:p>
    <w:p w:rsidR="00D30CA5" w:rsidRPr="00F67E50" w:rsidRDefault="00D30CA5" w:rsidP="00D30CA5">
      <w:pPr>
        <w:pStyle w:val="paragraph"/>
      </w:pPr>
      <w:r w:rsidRPr="00F67E50">
        <w:tab/>
        <w:t>(b)</w:t>
      </w:r>
      <w:r w:rsidRPr="00F67E50">
        <w:tab/>
        <w:t>a credit card account; and</w:t>
      </w:r>
    </w:p>
    <w:p w:rsidR="00D30CA5" w:rsidRPr="00F67E50" w:rsidRDefault="00D30CA5" w:rsidP="00D30CA5">
      <w:pPr>
        <w:pStyle w:val="paragraph"/>
      </w:pPr>
      <w:r w:rsidRPr="00F67E50">
        <w:tab/>
        <w:t>(c)</w:t>
      </w:r>
      <w:r w:rsidRPr="00F67E50">
        <w:tab/>
        <w:t>a loan account (other than a credit card account); and</w:t>
      </w:r>
    </w:p>
    <w:p w:rsidR="00D30CA5" w:rsidRPr="00F67E50" w:rsidRDefault="00D30CA5" w:rsidP="00D30CA5">
      <w:pPr>
        <w:pStyle w:val="paragraph"/>
      </w:pPr>
      <w:r w:rsidRPr="00F67E50">
        <w:tab/>
        <w:t>(d)</w:t>
      </w:r>
      <w:r w:rsidRPr="00F67E50">
        <w:tab/>
        <w:t>an account held in the form of units in:</w:t>
      </w:r>
    </w:p>
    <w:p w:rsidR="00D30CA5" w:rsidRPr="00F67E50" w:rsidRDefault="00D30CA5" w:rsidP="00D30CA5">
      <w:pPr>
        <w:pStyle w:val="paragraphsub"/>
      </w:pPr>
      <w:r w:rsidRPr="00F67E50">
        <w:tab/>
        <w:t>(i)</w:t>
      </w:r>
      <w:r w:rsidRPr="00F67E50">
        <w:tab/>
        <w:t>a cash management trust; or</w:t>
      </w:r>
    </w:p>
    <w:p w:rsidR="00D30CA5" w:rsidRPr="00F67E50" w:rsidRDefault="00D30CA5" w:rsidP="00D30CA5">
      <w:pPr>
        <w:pStyle w:val="paragraphsub"/>
      </w:pPr>
      <w:r w:rsidRPr="00F67E50">
        <w:tab/>
        <w:t>(ii)</w:t>
      </w:r>
      <w:r w:rsidRPr="00F67E50">
        <w:tab/>
        <w:t>a trust of a kind prescribed by the regulations; and</w:t>
      </w:r>
    </w:p>
    <w:p w:rsidR="00D30CA5" w:rsidRPr="00F67E50" w:rsidRDefault="00D30CA5" w:rsidP="00D30CA5">
      <w:pPr>
        <w:pStyle w:val="paragraph"/>
      </w:pPr>
      <w:r w:rsidRPr="00F67E50">
        <w:tab/>
        <w:t>(e)</w:t>
      </w:r>
      <w:r w:rsidRPr="00F67E50">
        <w:tab/>
        <w:t>a closed account.</w:t>
      </w:r>
    </w:p>
    <w:p w:rsidR="00D30CA5" w:rsidRPr="00F67E50" w:rsidRDefault="00D30CA5" w:rsidP="00D30CA5">
      <w:pPr>
        <w:pStyle w:val="subsection2"/>
      </w:pPr>
      <w:r w:rsidRPr="00F67E50">
        <w:t>To avoid doubt, it is immaterial whether:</w:t>
      </w:r>
    </w:p>
    <w:p w:rsidR="00D30CA5" w:rsidRPr="00F67E50" w:rsidRDefault="00D30CA5" w:rsidP="00D30CA5">
      <w:pPr>
        <w:pStyle w:val="paragraph"/>
      </w:pPr>
      <w:r w:rsidRPr="00F67E50">
        <w:tab/>
        <w:t>(f)</w:t>
      </w:r>
      <w:r w:rsidRPr="00F67E50">
        <w:tab/>
        <w:t>an account has a nil balance; or</w:t>
      </w:r>
    </w:p>
    <w:p w:rsidR="00D30CA5" w:rsidRPr="00F67E50" w:rsidRDefault="00D30CA5" w:rsidP="00D30CA5">
      <w:pPr>
        <w:pStyle w:val="paragraph"/>
      </w:pPr>
      <w:r w:rsidRPr="00F67E50">
        <w:tab/>
        <w:t>(g)</w:t>
      </w:r>
      <w:r w:rsidRPr="00F67E50">
        <w:tab/>
        <w:t>any transactions have been allowed in relation to an account.</w:t>
      </w:r>
    </w:p>
    <w:p w:rsidR="0037477F" w:rsidRPr="00F67E50" w:rsidRDefault="0037477F" w:rsidP="0037477F">
      <w:pPr>
        <w:pStyle w:val="Definition"/>
      </w:pPr>
      <w:r w:rsidRPr="00F67E50">
        <w:rPr>
          <w:b/>
          <w:i/>
        </w:rPr>
        <w:t>affairs</w:t>
      </w:r>
      <w:r w:rsidRPr="00F67E50">
        <w:t xml:space="preserve"> of a person includes, but is not limited to:</w:t>
      </w:r>
    </w:p>
    <w:p w:rsidR="0037477F" w:rsidRPr="00F67E50" w:rsidRDefault="0037477F" w:rsidP="0037477F">
      <w:pPr>
        <w:pStyle w:val="paragraph"/>
      </w:pPr>
      <w:r w:rsidRPr="00F67E50">
        <w:tab/>
        <w:t>(a)</w:t>
      </w:r>
      <w:r w:rsidRPr="00F67E50">
        <w:tab/>
        <w:t>the nature and location of property of the person or property in which the person has an interest; and</w:t>
      </w:r>
    </w:p>
    <w:p w:rsidR="0037477F" w:rsidRPr="00F67E50" w:rsidRDefault="0037477F" w:rsidP="0037477F">
      <w:pPr>
        <w:pStyle w:val="paragraph"/>
      </w:pPr>
      <w:r w:rsidRPr="00F67E50">
        <w:tab/>
        <w:t>(b)</w:t>
      </w:r>
      <w:r w:rsidRPr="00F67E50">
        <w:tab/>
        <w:t>any activities of the person that are, or may be, relevant to whether or not the person has engaged in unlawful activity of a kind relevant to the making of an order under this Act.</w:t>
      </w:r>
    </w:p>
    <w:p w:rsidR="004D25F3" w:rsidRPr="00F67E50" w:rsidRDefault="004D25F3" w:rsidP="004D25F3">
      <w:pPr>
        <w:pStyle w:val="Definition"/>
      </w:pPr>
      <w:r w:rsidRPr="00F67E50">
        <w:rPr>
          <w:b/>
          <w:i/>
        </w:rPr>
        <w:lastRenderedPageBreak/>
        <w:t>AFP member</w:t>
      </w:r>
      <w:r w:rsidRPr="00F67E50">
        <w:t xml:space="preserve"> means a member, or special member, (within the meaning of the </w:t>
      </w:r>
      <w:r w:rsidRPr="00F67E50">
        <w:rPr>
          <w:i/>
        </w:rPr>
        <w:t>Australian Federal Police Act 1979</w:t>
      </w:r>
      <w:r w:rsidRPr="00F67E50">
        <w:t>) of the Australian Federal Police.</w:t>
      </w:r>
    </w:p>
    <w:p w:rsidR="004D25F3" w:rsidRPr="00F67E50" w:rsidRDefault="004D25F3" w:rsidP="00B26F82">
      <w:pPr>
        <w:pStyle w:val="Definition"/>
        <w:keepNext/>
        <w:keepLines/>
      </w:pPr>
      <w:r w:rsidRPr="00F67E50">
        <w:rPr>
          <w:b/>
          <w:i/>
        </w:rPr>
        <w:t>agent</w:t>
      </w:r>
      <w:r w:rsidRPr="00F67E50">
        <w:t xml:space="preserve"> includes, if the agent is a corporation, the </w:t>
      </w:r>
      <w:r w:rsidR="00F67E50" w:rsidRPr="00F67E50">
        <w:rPr>
          <w:position w:val="6"/>
          <w:sz w:val="16"/>
        </w:rPr>
        <w:t>*</w:t>
      </w:r>
      <w:r w:rsidRPr="00F67E50">
        <w:t>officers and agents of the corporation.</w:t>
      </w:r>
    </w:p>
    <w:p w:rsidR="004D25F3" w:rsidRPr="00F67E50" w:rsidRDefault="004D25F3" w:rsidP="004D25F3">
      <w:pPr>
        <w:pStyle w:val="Definition"/>
      </w:pPr>
      <w:r w:rsidRPr="00F67E50">
        <w:rPr>
          <w:b/>
          <w:i/>
        </w:rPr>
        <w:t>appropriate officer</w:t>
      </w:r>
      <w:r w:rsidRPr="00F67E50">
        <w:t xml:space="preserve"> means the </w:t>
      </w:r>
      <w:r w:rsidR="00F67E50" w:rsidRPr="00F67E50">
        <w:rPr>
          <w:position w:val="6"/>
          <w:sz w:val="16"/>
        </w:rPr>
        <w:t>*</w:t>
      </w:r>
      <w:r w:rsidRPr="00F67E50">
        <w:t>DPP or a person included in a class of persons declared by the regulations to be within this definition.</w:t>
      </w:r>
    </w:p>
    <w:p w:rsidR="004D25F3" w:rsidRPr="00F67E50" w:rsidRDefault="004D25F3" w:rsidP="004D25F3">
      <w:pPr>
        <w:pStyle w:val="Definition"/>
      </w:pPr>
      <w:r w:rsidRPr="00F67E50">
        <w:rPr>
          <w:b/>
          <w:i/>
        </w:rPr>
        <w:t>approved examiner</w:t>
      </w:r>
      <w:r w:rsidRPr="00F67E50">
        <w:t xml:space="preserve"> has the meaning given by subsection</w:t>
      </w:r>
      <w:r w:rsidR="00F67E50">
        <w:t> </w:t>
      </w:r>
      <w:r w:rsidRPr="00F67E50">
        <w:t>183(4).</w:t>
      </w:r>
    </w:p>
    <w:p w:rsidR="00EB61B1" w:rsidRPr="00F67E50" w:rsidRDefault="00EB61B1" w:rsidP="00EB61B1">
      <w:pPr>
        <w:pStyle w:val="Definition"/>
      </w:pPr>
      <w:r w:rsidRPr="00F67E50">
        <w:rPr>
          <w:b/>
          <w:i/>
        </w:rPr>
        <w:t xml:space="preserve">AUSTRAC </w:t>
      </w:r>
      <w:r w:rsidRPr="00F67E50">
        <w:t xml:space="preserve">means the Australian Transaction Reports and Analysis Centre continued in existence by the </w:t>
      </w:r>
      <w:r w:rsidRPr="00F67E50">
        <w:rPr>
          <w:i/>
        </w:rPr>
        <w:t>Anti</w:t>
      </w:r>
      <w:r w:rsidR="00F67E50">
        <w:rPr>
          <w:i/>
        </w:rPr>
        <w:noBreakHyphen/>
      </w:r>
      <w:r w:rsidRPr="00F67E50">
        <w:rPr>
          <w:i/>
        </w:rPr>
        <w:t>Money Laundering and Counter</w:t>
      </w:r>
      <w:r w:rsidR="00F67E50">
        <w:rPr>
          <w:i/>
        </w:rPr>
        <w:noBreakHyphen/>
      </w:r>
      <w:r w:rsidRPr="00F67E50">
        <w:rPr>
          <w:i/>
        </w:rPr>
        <w:t>Terrorism Financing Act 2006</w:t>
      </w:r>
      <w:r w:rsidRPr="00F67E50">
        <w:t>.</w:t>
      </w:r>
    </w:p>
    <w:p w:rsidR="004D25F3" w:rsidRPr="00F67E50" w:rsidRDefault="004D25F3" w:rsidP="004D25F3">
      <w:pPr>
        <w:pStyle w:val="Definition"/>
      </w:pPr>
      <w:smartTag w:uri="urn:schemas-microsoft-com:office:smarttags" w:element="country-region">
        <w:smartTag w:uri="urn:schemas-microsoft-com:office:smarttags" w:element="place">
          <w:r w:rsidRPr="00F67E50">
            <w:rPr>
              <w:b/>
              <w:i/>
            </w:rPr>
            <w:t>Australia</w:t>
          </w:r>
        </w:smartTag>
      </w:smartTag>
      <w:r w:rsidRPr="00F67E50">
        <w:t>, when used in a geographical sense, includes the external Territories.</w:t>
      </w:r>
    </w:p>
    <w:p w:rsidR="004D25F3" w:rsidRPr="00F67E50" w:rsidRDefault="004D25F3" w:rsidP="004D25F3">
      <w:pPr>
        <w:pStyle w:val="Definition"/>
      </w:pPr>
      <w:r w:rsidRPr="00F67E50">
        <w:rPr>
          <w:b/>
          <w:i/>
        </w:rPr>
        <w:t>authorised officer</w:t>
      </w:r>
      <w:r w:rsidRPr="00F67E50">
        <w:rPr>
          <w:i/>
        </w:rPr>
        <w:t xml:space="preserve"> </w:t>
      </w:r>
      <w:r w:rsidRPr="00F67E50">
        <w:t>means:</w:t>
      </w:r>
    </w:p>
    <w:p w:rsidR="002110D6" w:rsidRPr="00F67E50" w:rsidRDefault="002110D6" w:rsidP="002110D6">
      <w:pPr>
        <w:pStyle w:val="paragraph"/>
      </w:pPr>
      <w:r w:rsidRPr="00F67E50">
        <w:tab/>
        <w:t>(a)</w:t>
      </w:r>
      <w:r w:rsidRPr="00F67E50">
        <w:tab/>
        <w:t>any of the following, if authorised by the Commissioner of the Australian Federal Police:</w:t>
      </w:r>
    </w:p>
    <w:p w:rsidR="002110D6" w:rsidRPr="00F67E50" w:rsidRDefault="002110D6" w:rsidP="002110D6">
      <w:pPr>
        <w:pStyle w:val="paragraphsub"/>
      </w:pPr>
      <w:r w:rsidRPr="00F67E50">
        <w:tab/>
        <w:t>(i)</w:t>
      </w:r>
      <w:r w:rsidRPr="00F67E50">
        <w:tab/>
        <w:t xml:space="preserve">an </w:t>
      </w:r>
      <w:r w:rsidR="00F67E50" w:rsidRPr="00F67E50">
        <w:rPr>
          <w:position w:val="6"/>
          <w:sz w:val="16"/>
        </w:rPr>
        <w:t>*</w:t>
      </w:r>
      <w:r w:rsidRPr="00F67E50">
        <w:t>AFP member;</w:t>
      </w:r>
    </w:p>
    <w:p w:rsidR="002110D6" w:rsidRPr="00F67E50" w:rsidRDefault="002110D6" w:rsidP="002110D6">
      <w:pPr>
        <w:pStyle w:val="paragraphsub"/>
      </w:pPr>
      <w:r w:rsidRPr="00F67E50">
        <w:tab/>
        <w:t>(ii)</w:t>
      </w:r>
      <w:r w:rsidRPr="00F67E50">
        <w:tab/>
        <w:t xml:space="preserve">an AFP employee within the meaning of the </w:t>
      </w:r>
      <w:r w:rsidRPr="00F67E50">
        <w:rPr>
          <w:i/>
        </w:rPr>
        <w:t>Australian Federal Police Act 1979</w:t>
      </w:r>
      <w:r w:rsidRPr="00F67E50">
        <w:t>;</w:t>
      </w:r>
    </w:p>
    <w:p w:rsidR="002110D6" w:rsidRPr="00F67E50" w:rsidRDefault="002110D6" w:rsidP="002110D6">
      <w:pPr>
        <w:pStyle w:val="paragraphsub"/>
      </w:pPr>
      <w:r w:rsidRPr="00F67E50">
        <w:tab/>
        <w:t>(iii)</w:t>
      </w:r>
      <w:r w:rsidRPr="00F67E50">
        <w:tab/>
        <w:t xml:space="preserve">an employee of an authority of a State or Territory, or an authority of the Commonwealth, within the meaning of the </w:t>
      </w:r>
      <w:r w:rsidRPr="00F67E50">
        <w:rPr>
          <w:i/>
        </w:rPr>
        <w:t>Australian Federal Police Act 1979</w:t>
      </w:r>
      <w:r w:rsidRPr="00F67E50">
        <w:t>, while he or she is assisting the Australian Federal Police in the performance of its functions under an agreement under section</w:t>
      </w:r>
      <w:r w:rsidR="00F67E50">
        <w:t> </w:t>
      </w:r>
      <w:r w:rsidRPr="00F67E50">
        <w:t>69D of that Act; or</w:t>
      </w:r>
    </w:p>
    <w:p w:rsidR="001C2CF7" w:rsidRPr="00F67E50" w:rsidRDefault="001C2CF7" w:rsidP="001C2CF7">
      <w:pPr>
        <w:pStyle w:val="paragraph"/>
      </w:pPr>
      <w:r w:rsidRPr="00F67E50">
        <w:tab/>
        <w:t>(aa)</w:t>
      </w:r>
      <w:r w:rsidRPr="00F67E50">
        <w:tab/>
        <w:t>any of the following:</w:t>
      </w:r>
    </w:p>
    <w:p w:rsidR="001C2CF7" w:rsidRPr="00F67E50" w:rsidRDefault="001C2CF7" w:rsidP="001C2CF7">
      <w:pPr>
        <w:pStyle w:val="paragraphsub"/>
      </w:pPr>
      <w:r w:rsidRPr="00F67E50">
        <w:tab/>
        <w:t>(i)</w:t>
      </w:r>
      <w:r w:rsidRPr="00F67E50">
        <w:tab/>
        <w:t xml:space="preserve">the Integrity Commissioner (within the meaning of the </w:t>
      </w:r>
      <w:r w:rsidRPr="00F67E50">
        <w:rPr>
          <w:i/>
        </w:rPr>
        <w:t>Law Enforcement Integrity Commissioner Act 2006</w:t>
      </w:r>
      <w:r w:rsidRPr="00F67E50">
        <w:t>);</w:t>
      </w:r>
    </w:p>
    <w:p w:rsidR="001C2CF7" w:rsidRPr="00F67E50" w:rsidRDefault="001C2CF7" w:rsidP="001C2CF7">
      <w:pPr>
        <w:pStyle w:val="paragraphsub"/>
      </w:pPr>
      <w:r w:rsidRPr="00F67E50">
        <w:tab/>
        <w:t>(ii)</w:t>
      </w:r>
      <w:r w:rsidRPr="00F67E50">
        <w:tab/>
        <w:t>an Assistant Integrity Commissioner (within the meaning of that Act);</w:t>
      </w:r>
    </w:p>
    <w:p w:rsidR="001C2CF7" w:rsidRPr="00F67E50" w:rsidRDefault="001C2CF7" w:rsidP="001C2CF7">
      <w:pPr>
        <w:pStyle w:val="paragraphsub"/>
      </w:pPr>
      <w:r w:rsidRPr="00F67E50">
        <w:lastRenderedPageBreak/>
        <w:tab/>
        <w:t>(iii)</w:t>
      </w:r>
      <w:r w:rsidRPr="00F67E50">
        <w:tab/>
        <w:t>a staff member of ACLEI (within the meaning of that Act) who is authorised in writing by the Integrity Commissioner for the purposes of this paragraph; or</w:t>
      </w:r>
    </w:p>
    <w:p w:rsidR="004D25F3" w:rsidRPr="00F67E50" w:rsidRDefault="004D25F3" w:rsidP="004D25F3">
      <w:pPr>
        <w:pStyle w:val="paragraph"/>
      </w:pPr>
      <w:r w:rsidRPr="00F67E50">
        <w:tab/>
        <w:t>(b)</w:t>
      </w:r>
      <w:r w:rsidRPr="00F67E50">
        <w:tab/>
        <w:t>any of the following:</w:t>
      </w:r>
    </w:p>
    <w:p w:rsidR="004D25F3" w:rsidRPr="00F67E50" w:rsidRDefault="004D25F3" w:rsidP="004D25F3">
      <w:pPr>
        <w:pStyle w:val="paragraphsub"/>
      </w:pPr>
      <w:r w:rsidRPr="00F67E50">
        <w:tab/>
        <w:t>(i)</w:t>
      </w:r>
      <w:r w:rsidRPr="00F67E50">
        <w:tab/>
        <w:t>the Chief Executive Officer of the Australian Crime Commission;</w:t>
      </w:r>
    </w:p>
    <w:p w:rsidR="004D25F3" w:rsidRPr="00F67E50" w:rsidRDefault="004D25F3" w:rsidP="004D25F3">
      <w:pPr>
        <w:pStyle w:val="paragraphsub"/>
      </w:pPr>
      <w:r w:rsidRPr="00F67E50">
        <w:tab/>
        <w:t>(ii)</w:t>
      </w:r>
      <w:r w:rsidRPr="00F67E50">
        <w:tab/>
        <w:t xml:space="preserve">an examiner (within the meaning of the </w:t>
      </w:r>
      <w:r w:rsidRPr="00F67E50">
        <w:rPr>
          <w:i/>
        </w:rPr>
        <w:t>Australian Crime Commission Act 2002</w:t>
      </w:r>
      <w:r w:rsidRPr="00F67E50">
        <w:t>) who is authorised by the Chief Executive Officer of the Australian Crime Commission;</w:t>
      </w:r>
    </w:p>
    <w:p w:rsidR="004D25F3" w:rsidRPr="00F67E50" w:rsidRDefault="004D25F3" w:rsidP="004D25F3">
      <w:pPr>
        <w:pStyle w:val="paragraphsub"/>
      </w:pPr>
      <w:r w:rsidRPr="00F67E50">
        <w:tab/>
        <w:t>(iii)</w:t>
      </w:r>
      <w:r w:rsidRPr="00F67E50">
        <w:tab/>
        <w:t xml:space="preserve">a member of the staff of the ACC (within the meaning of the </w:t>
      </w:r>
      <w:r w:rsidRPr="00F67E50">
        <w:rPr>
          <w:i/>
        </w:rPr>
        <w:t>Australian Crime Commission Act 2002</w:t>
      </w:r>
      <w:r w:rsidRPr="00F67E50">
        <w:t>) who is authorised by the Chief Executive Officer of the Australian Crime Commission; or</w:t>
      </w:r>
    </w:p>
    <w:p w:rsidR="006F755D" w:rsidRPr="00F67E50" w:rsidRDefault="006F755D" w:rsidP="006F755D">
      <w:pPr>
        <w:pStyle w:val="paragraph"/>
      </w:pPr>
      <w:r w:rsidRPr="00F67E50">
        <w:tab/>
        <w:t>(c)</w:t>
      </w:r>
      <w:r w:rsidRPr="00F67E50">
        <w:tab/>
        <w:t xml:space="preserve">a person who is an APS employee in the </w:t>
      </w:r>
      <w:r w:rsidR="00F67E50" w:rsidRPr="00F67E50">
        <w:rPr>
          <w:position w:val="6"/>
          <w:sz w:val="16"/>
        </w:rPr>
        <w:t>*</w:t>
      </w:r>
      <w:r w:rsidRPr="00F67E50">
        <w:t xml:space="preserve">Immigration and Border Protection Department and who is authorised by the </w:t>
      </w:r>
      <w:r w:rsidR="00F67E50" w:rsidRPr="00F67E50">
        <w:rPr>
          <w:position w:val="6"/>
          <w:sz w:val="16"/>
        </w:rPr>
        <w:t>*</w:t>
      </w:r>
      <w:r w:rsidRPr="00F67E50">
        <w:t>Comptroller</w:t>
      </w:r>
      <w:r w:rsidR="00F67E50">
        <w:noBreakHyphen/>
      </w:r>
      <w:r w:rsidRPr="00F67E50">
        <w:t>General of Customs; or</w:t>
      </w:r>
    </w:p>
    <w:p w:rsidR="004D25F3" w:rsidRPr="00F67E50" w:rsidRDefault="004D25F3" w:rsidP="004D25F3">
      <w:pPr>
        <w:pStyle w:val="paragraph"/>
      </w:pPr>
      <w:r w:rsidRPr="00F67E50">
        <w:tab/>
        <w:t>(d)</w:t>
      </w:r>
      <w:r w:rsidRPr="00F67E50">
        <w:tab/>
        <w:t xml:space="preserve">a member, or staff member, (within the meaning of the </w:t>
      </w:r>
      <w:r w:rsidRPr="00F67E50">
        <w:rPr>
          <w:i/>
        </w:rPr>
        <w:t>Australian Securities and Investments Commission Act 2001</w:t>
      </w:r>
      <w:r w:rsidRPr="00F67E50">
        <w:t>) of the Australian Securities and Investments Commission who is authorised by the Chairperson of the Australian Securities and Investments Commission; or</w:t>
      </w:r>
    </w:p>
    <w:p w:rsidR="004D25F3" w:rsidRPr="00F67E50" w:rsidRDefault="004D25F3" w:rsidP="004D25F3">
      <w:pPr>
        <w:pStyle w:val="paragraph"/>
      </w:pPr>
      <w:r w:rsidRPr="00F67E50">
        <w:tab/>
        <w:t>(e)</w:t>
      </w:r>
      <w:r w:rsidRPr="00F67E50">
        <w:tab/>
        <w:t>a member, officer or employee of any other agency specified in the regulations who is authorised by the head of that agency.</w:t>
      </w:r>
    </w:p>
    <w:p w:rsidR="004D25F3" w:rsidRPr="00F67E50" w:rsidRDefault="004D25F3" w:rsidP="004D25F3">
      <w:pPr>
        <w:pStyle w:val="Definition"/>
      </w:pPr>
      <w:r w:rsidRPr="00F67E50">
        <w:rPr>
          <w:b/>
          <w:i/>
        </w:rPr>
        <w:t>bankruptcy court</w:t>
      </w:r>
      <w:r w:rsidRPr="00F67E50">
        <w:t xml:space="preserve"> means a court having jurisdiction in bankruptcy under the </w:t>
      </w:r>
      <w:r w:rsidRPr="00F67E50">
        <w:rPr>
          <w:i/>
        </w:rPr>
        <w:t>Bankruptcy Act 1966</w:t>
      </w:r>
      <w:r w:rsidRPr="00F67E50">
        <w:t>.</w:t>
      </w:r>
    </w:p>
    <w:p w:rsidR="004D25F3" w:rsidRPr="00F67E50" w:rsidRDefault="004D25F3" w:rsidP="004D25F3">
      <w:pPr>
        <w:pStyle w:val="Definition"/>
      </w:pPr>
      <w:r w:rsidRPr="00F67E50">
        <w:rPr>
          <w:b/>
          <w:i/>
        </w:rPr>
        <w:t>bankruptcy property</w:t>
      </w:r>
      <w:r w:rsidRPr="00F67E50">
        <w:rPr>
          <w:i/>
        </w:rPr>
        <w:t xml:space="preserve"> </w:t>
      </w:r>
      <w:r w:rsidRPr="00F67E50">
        <w:t>of a person means property that:</w:t>
      </w:r>
    </w:p>
    <w:p w:rsidR="004D25F3" w:rsidRPr="00F67E50" w:rsidRDefault="004D25F3" w:rsidP="004D25F3">
      <w:pPr>
        <w:pStyle w:val="paragraph"/>
      </w:pPr>
      <w:r w:rsidRPr="00F67E50">
        <w:tab/>
        <w:t>(a)</w:t>
      </w:r>
      <w:r w:rsidRPr="00F67E50">
        <w:tab/>
        <w:t>is vested in another person under subsection</w:t>
      </w:r>
      <w:r w:rsidR="00F67E50">
        <w:t> </w:t>
      </w:r>
      <w:r w:rsidRPr="00F67E50">
        <w:t xml:space="preserve">58(1) of the </w:t>
      </w:r>
      <w:r w:rsidRPr="00F67E50">
        <w:rPr>
          <w:i/>
        </w:rPr>
        <w:t>Bankruptcy Act 1966</w:t>
      </w:r>
      <w:r w:rsidRPr="00F67E50">
        <w:t xml:space="preserve"> but immediately before being so vested was:</w:t>
      </w:r>
    </w:p>
    <w:p w:rsidR="004D25F3" w:rsidRPr="00F67E50" w:rsidRDefault="004D25F3" w:rsidP="004D25F3">
      <w:pPr>
        <w:pStyle w:val="paragraphsub"/>
      </w:pPr>
      <w:r w:rsidRPr="00F67E50">
        <w:tab/>
        <w:t>(i)</w:t>
      </w:r>
      <w:r w:rsidRPr="00F67E50">
        <w:tab/>
        <w:t>property of the person; or</w:t>
      </w:r>
    </w:p>
    <w:p w:rsidR="004D25F3" w:rsidRPr="00F67E50" w:rsidRDefault="004D25F3" w:rsidP="004D25F3">
      <w:pPr>
        <w:pStyle w:val="paragraphsub"/>
      </w:pPr>
      <w:r w:rsidRPr="00F67E50">
        <w:tab/>
        <w:t>(ii)</w:t>
      </w:r>
      <w:r w:rsidRPr="00F67E50">
        <w:tab/>
        <w:t xml:space="preserve">subject to the </w:t>
      </w:r>
      <w:r w:rsidR="00F67E50" w:rsidRPr="00F67E50">
        <w:rPr>
          <w:position w:val="6"/>
          <w:sz w:val="16"/>
        </w:rPr>
        <w:t>*</w:t>
      </w:r>
      <w:r w:rsidRPr="00F67E50">
        <w:t>effective control of the person; or</w:t>
      </w:r>
    </w:p>
    <w:p w:rsidR="004D25F3" w:rsidRPr="00F67E50" w:rsidRDefault="004D25F3" w:rsidP="000F412A">
      <w:pPr>
        <w:pStyle w:val="paragraph"/>
        <w:keepNext/>
      </w:pPr>
      <w:r w:rsidRPr="00F67E50">
        <w:lastRenderedPageBreak/>
        <w:tab/>
        <w:t>(b)</w:t>
      </w:r>
      <w:r w:rsidRPr="00F67E50">
        <w:tab/>
        <w:t>is vested in another person under subsection</w:t>
      </w:r>
      <w:r w:rsidR="00F67E50">
        <w:t> </w:t>
      </w:r>
      <w:r w:rsidRPr="00F67E50">
        <w:t xml:space="preserve">249(1) of the </w:t>
      </w:r>
      <w:r w:rsidRPr="00F67E50">
        <w:rPr>
          <w:i/>
        </w:rPr>
        <w:t>Bankruptcy Act 1966</w:t>
      </w:r>
      <w:r w:rsidRPr="00F67E50">
        <w:t xml:space="preserve"> but immediately before being so vested was:</w:t>
      </w:r>
    </w:p>
    <w:p w:rsidR="004D25F3" w:rsidRPr="00F67E50" w:rsidRDefault="004D25F3" w:rsidP="004D25F3">
      <w:pPr>
        <w:pStyle w:val="paragraphsub"/>
      </w:pPr>
      <w:r w:rsidRPr="00F67E50">
        <w:tab/>
        <w:t>(i)</w:t>
      </w:r>
      <w:r w:rsidRPr="00F67E50">
        <w:tab/>
        <w:t>property of the person’s estate; or</w:t>
      </w:r>
    </w:p>
    <w:p w:rsidR="004D25F3" w:rsidRPr="00F67E50" w:rsidRDefault="004D25F3" w:rsidP="004D25F3">
      <w:pPr>
        <w:pStyle w:val="paragraphsub"/>
      </w:pPr>
      <w:r w:rsidRPr="00F67E50">
        <w:tab/>
        <w:t>(ii)</w:t>
      </w:r>
      <w:r w:rsidRPr="00F67E50">
        <w:tab/>
        <w:t>subject to the effective control of the executors of the person’s estate.</w:t>
      </w:r>
    </w:p>
    <w:p w:rsidR="004D25F3" w:rsidRPr="00F67E50" w:rsidRDefault="004D25F3" w:rsidP="004D25F3">
      <w:pPr>
        <w:pStyle w:val="Definition"/>
      </w:pPr>
      <w:r w:rsidRPr="00F67E50">
        <w:rPr>
          <w:b/>
          <w:i/>
        </w:rPr>
        <w:t>benefit</w:t>
      </w:r>
      <w:r w:rsidRPr="00F67E50">
        <w:t xml:space="preserve"> includes service or advantage.</w:t>
      </w:r>
    </w:p>
    <w:p w:rsidR="004D25F3" w:rsidRPr="00F67E50" w:rsidRDefault="004D25F3" w:rsidP="004D25F3">
      <w:pPr>
        <w:pStyle w:val="Definition"/>
      </w:pPr>
      <w:r w:rsidRPr="00F67E50">
        <w:rPr>
          <w:b/>
          <w:i/>
        </w:rPr>
        <w:t>books</w:t>
      </w:r>
      <w:r w:rsidRPr="00F67E50">
        <w:t xml:space="preserve"> includes any account, deed, paper, writing or document and any record of information however compiled, recorded or stored, whether in writing, on microfilm, by electronic process or otherwise.</w:t>
      </w:r>
    </w:p>
    <w:p w:rsidR="004D25F3" w:rsidRPr="00F67E50" w:rsidRDefault="004D25F3" w:rsidP="004D25F3">
      <w:pPr>
        <w:pStyle w:val="Definition"/>
      </w:pPr>
      <w:r w:rsidRPr="00F67E50">
        <w:rPr>
          <w:b/>
          <w:i/>
        </w:rPr>
        <w:t>charged</w:t>
      </w:r>
      <w:r w:rsidRPr="00F67E50">
        <w:t>: a person is charged with an offence if an information is laid against the person for the offence whether or not:</w:t>
      </w:r>
    </w:p>
    <w:p w:rsidR="004D25F3" w:rsidRPr="00F67E50" w:rsidRDefault="004D25F3" w:rsidP="004D25F3">
      <w:pPr>
        <w:pStyle w:val="paragraph"/>
      </w:pPr>
      <w:r w:rsidRPr="00F67E50">
        <w:tab/>
        <w:t>(a)</w:t>
      </w:r>
      <w:r w:rsidRPr="00F67E50">
        <w:tab/>
        <w:t>a summons to require the attendance of the person to answer the information has been issued; or</w:t>
      </w:r>
    </w:p>
    <w:p w:rsidR="004D25F3" w:rsidRPr="00F67E50" w:rsidRDefault="004D25F3" w:rsidP="004D25F3">
      <w:pPr>
        <w:pStyle w:val="paragraph"/>
      </w:pPr>
      <w:r w:rsidRPr="00F67E50">
        <w:tab/>
        <w:t>(b)</w:t>
      </w:r>
      <w:r w:rsidRPr="00F67E50">
        <w:tab/>
        <w:t>a warrant for the arrest of the person has been issued.</w:t>
      </w:r>
    </w:p>
    <w:p w:rsidR="00434EAE" w:rsidRPr="00F67E50" w:rsidRDefault="00434EAE" w:rsidP="00434EAE">
      <w:pPr>
        <w:pStyle w:val="Definition"/>
      </w:pPr>
      <w:r w:rsidRPr="00F67E50">
        <w:rPr>
          <w:b/>
          <w:i/>
        </w:rPr>
        <w:t>child</w:t>
      </w:r>
      <w:r w:rsidRPr="00F67E50">
        <w:t xml:space="preserve">: without limiting who is a child of a person for the purposes of this Act, someone is the </w:t>
      </w:r>
      <w:r w:rsidRPr="00F67E50">
        <w:rPr>
          <w:b/>
          <w:i/>
        </w:rPr>
        <w:t>child</w:t>
      </w:r>
      <w:r w:rsidRPr="00F67E50">
        <w:t xml:space="preserve"> of a person if he or she is a child of the person within the meaning of the </w:t>
      </w:r>
      <w:r w:rsidRPr="00F67E50">
        <w:rPr>
          <w:i/>
        </w:rPr>
        <w:t>Family Law Act 1975</w:t>
      </w:r>
      <w:r w:rsidRPr="00F67E50">
        <w:t>.</w:t>
      </w:r>
    </w:p>
    <w:p w:rsidR="004D25F3" w:rsidRPr="00F67E50" w:rsidRDefault="004D25F3" w:rsidP="004D25F3">
      <w:pPr>
        <w:pStyle w:val="Definition"/>
      </w:pPr>
      <w:r w:rsidRPr="00F67E50">
        <w:rPr>
          <w:b/>
          <w:i/>
        </w:rPr>
        <w:t>compensation order</w:t>
      </w:r>
      <w:r w:rsidRPr="00F67E50">
        <w:t xml:space="preserve"> means an order made under subsection</w:t>
      </w:r>
      <w:r w:rsidR="00F67E50">
        <w:t> </w:t>
      </w:r>
      <w:r w:rsidRPr="00F67E50">
        <w:t>77(1).</w:t>
      </w:r>
    </w:p>
    <w:p w:rsidR="006F755D" w:rsidRPr="00F67E50" w:rsidRDefault="006F755D" w:rsidP="006F755D">
      <w:pPr>
        <w:pStyle w:val="Definition"/>
      </w:pPr>
      <w:r w:rsidRPr="00F67E50">
        <w:rPr>
          <w:b/>
          <w:i/>
        </w:rPr>
        <w:t>Comptroller</w:t>
      </w:r>
      <w:r w:rsidR="00F67E50">
        <w:rPr>
          <w:b/>
          <w:i/>
        </w:rPr>
        <w:noBreakHyphen/>
      </w:r>
      <w:r w:rsidRPr="00F67E50">
        <w:rPr>
          <w:b/>
          <w:i/>
        </w:rPr>
        <w:t>General of Customs</w:t>
      </w:r>
      <w:r w:rsidRPr="00F67E50">
        <w:t xml:space="preserve"> means the person who is the Comptroller</w:t>
      </w:r>
      <w:r w:rsidR="00F67E50">
        <w:noBreakHyphen/>
      </w:r>
      <w:r w:rsidRPr="00F67E50">
        <w:t>General of Customs in accordance with subsection</w:t>
      </w:r>
      <w:r w:rsidR="00F67E50">
        <w:t> </w:t>
      </w:r>
      <w:r w:rsidRPr="00F67E50">
        <w:t xml:space="preserve">11(3) or 14(2) of the </w:t>
      </w:r>
      <w:r w:rsidRPr="00F67E50">
        <w:rPr>
          <w:i/>
        </w:rPr>
        <w:t>Australian Border Force Act 2015</w:t>
      </w:r>
      <w:r w:rsidRPr="00F67E50">
        <w:t>.</w:t>
      </w:r>
    </w:p>
    <w:p w:rsidR="004D25F3" w:rsidRPr="00F67E50" w:rsidRDefault="004D25F3" w:rsidP="004D25F3">
      <w:pPr>
        <w:pStyle w:val="Definition"/>
      </w:pPr>
      <w:r w:rsidRPr="00F67E50">
        <w:rPr>
          <w:b/>
          <w:i/>
        </w:rPr>
        <w:t xml:space="preserve">Confiscated Assets Account </w:t>
      </w:r>
      <w:r w:rsidRPr="00F67E50">
        <w:t>means the account established under section</w:t>
      </w:r>
      <w:r w:rsidR="00F67E50">
        <w:t> </w:t>
      </w:r>
      <w:r w:rsidRPr="00F67E50">
        <w:t>295.</w:t>
      </w:r>
    </w:p>
    <w:p w:rsidR="004D25F3" w:rsidRPr="00F67E50" w:rsidRDefault="004D25F3" w:rsidP="004D25F3">
      <w:pPr>
        <w:pStyle w:val="Definition"/>
      </w:pPr>
      <w:r w:rsidRPr="00F67E50">
        <w:rPr>
          <w:b/>
          <w:i/>
        </w:rPr>
        <w:t>confiscation order</w:t>
      </w:r>
      <w:r w:rsidRPr="00F67E50">
        <w:t xml:space="preserve"> means a </w:t>
      </w:r>
      <w:r w:rsidR="00F67E50" w:rsidRPr="00F67E50">
        <w:rPr>
          <w:position w:val="6"/>
          <w:sz w:val="16"/>
        </w:rPr>
        <w:t>*</w:t>
      </w:r>
      <w:r w:rsidRPr="00F67E50">
        <w:t xml:space="preserve">forfeiture order, a </w:t>
      </w:r>
      <w:r w:rsidR="00F67E50" w:rsidRPr="00F67E50">
        <w:rPr>
          <w:position w:val="6"/>
          <w:sz w:val="16"/>
        </w:rPr>
        <w:t>*</w:t>
      </w:r>
      <w:r w:rsidRPr="00F67E50">
        <w:t>pecuniary penalty order</w:t>
      </w:r>
      <w:r w:rsidR="00E61F37" w:rsidRPr="00F67E50">
        <w:t xml:space="preserve">, a </w:t>
      </w:r>
      <w:r w:rsidR="00F67E50" w:rsidRPr="00F67E50">
        <w:rPr>
          <w:position w:val="6"/>
          <w:sz w:val="16"/>
        </w:rPr>
        <w:t>*</w:t>
      </w:r>
      <w:r w:rsidR="00E61F37" w:rsidRPr="00F67E50">
        <w:t xml:space="preserve">literary proceeds order or an </w:t>
      </w:r>
      <w:r w:rsidR="00F67E50" w:rsidRPr="00F67E50">
        <w:rPr>
          <w:position w:val="6"/>
          <w:sz w:val="16"/>
        </w:rPr>
        <w:t>*</w:t>
      </w:r>
      <w:r w:rsidR="00E61F37" w:rsidRPr="00F67E50">
        <w:t>unexplained wealth order</w:t>
      </w:r>
      <w:r w:rsidRPr="00F67E50">
        <w:t>.</w:t>
      </w:r>
    </w:p>
    <w:p w:rsidR="004D25F3" w:rsidRPr="00F67E50" w:rsidRDefault="004D25F3" w:rsidP="004D25F3">
      <w:pPr>
        <w:pStyle w:val="Definition"/>
      </w:pPr>
      <w:r w:rsidRPr="00F67E50">
        <w:rPr>
          <w:b/>
          <w:i/>
        </w:rPr>
        <w:t>controlled property</w:t>
      </w:r>
      <w:r w:rsidRPr="00F67E50">
        <w:t xml:space="preserve"> has the meaning given by section</w:t>
      </w:r>
      <w:r w:rsidR="00F67E50">
        <w:t> </w:t>
      </w:r>
      <w:r w:rsidRPr="00F67E50">
        <w:t>267.</w:t>
      </w:r>
    </w:p>
    <w:p w:rsidR="004D25F3" w:rsidRPr="00F67E50" w:rsidRDefault="004D25F3" w:rsidP="004D25F3">
      <w:pPr>
        <w:pStyle w:val="notetext"/>
      </w:pPr>
      <w:r w:rsidRPr="00F67E50">
        <w:lastRenderedPageBreak/>
        <w:t>Note:</w:t>
      </w:r>
      <w:r w:rsidRPr="00F67E50">
        <w:tab/>
        <w:t>Section</w:t>
      </w:r>
      <w:r w:rsidR="00F67E50">
        <w:t> </w:t>
      </w:r>
      <w:r w:rsidRPr="00F67E50">
        <w:t>267A alters the meaning of this term for the purposes of Division</w:t>
      </w:r>
      <w:r w:rsidR="00F67E50">
        <w:t> </w:t>
      </w:r>
      <w:r w:rsidRPr="00F67E50">
        <w:t>3 of Part</w:t>
      </w:r>
      <w:r w:rsidR="00F67E50">
        <w:t> </w:t>
      </w:r>
      <w:r w:rsidRPr="00F67E50">
        <w:t>4</w:t>
      </w:r>
      <w:r w:rsidR="00F67E50">
        <w:noBreakHyphen/>
      </w:r>
      <w:r w:rsidRPr="00F67E50">
        <w:t>1.</w:t>
      </w:r>
    </w:p>
    <w:p w:rsidR="004D25F3" w:rsidRPr="00F67E50" w:rsidRDefault="004D25F3" w:rsidP="004D25F3">
      <w:pPr>
        <w:pStyle w:val="Definition"/>
      </w:pPr>
      <w:r w:rsidRPr="00F67E50">
        <w:rPr>
          <w:b/>
          <w:i/>
        </w:rPr>
        <w:t>conveyance</w:t>
      </w:r>
      <w:r w:rsidRPr="00F67E50">
        <w:t xml:space="preserve"> includes an aircraft, vehicle or vessel.</w:t>
      </w:r>
    </w:p>
    <w:p w:rsidR="004D25F3" w:rsidRPr="00F67E50" w:rsidRDefault="004D25F3" w:rsidP="004D25F3">
      <w:pPr>
        <w:pStyle w:val="Definition"/>
      </w:pPr>
      <w:r w:rsidRPr="00F67E50">
        <w:rPr>
          <w:b/>
          <w:i/>
        </w:rPr>
        <w:t>convicted</w:t>
      </w:r>
      <w:r w:rsidRPr="00F67E50">
        <w:t xml:space="preserve"> has the meaning given by section</w:t>
      </w:r>
      <w:r w:rsidR="00F67E50">
        <w:t> </w:t>
      </w:r>
      <w:r w:rsidRPr="00F67E50">
        <w:t>331.</w:t>
      </w:r>
    </w:p>
    <w:p w:rsidR="004D25F3" w:rsidRPr="00F67E50" w:rsidRDefault="004D25F3" w:rsidP="004D25F3">
      <w:pPr>
        <w:pStyle w:val="Definition"/>
      </w:pPr>
      <w:r w:rsidRPr="00F67E50">
        <w:rPr>
          <w:b/>
          <w:i/>
        </w:rPr>
        <w:t>conviction day</w:t>
      </w:r>
      <w:r w:rsidRPr="00F67E50">
        <w:t xml:space="preserve"> has the meaning given by section</w:t>
      </w:r>
      <w:r w:rsidR="00F67E50">
        <w:t> </w:t>
      </w:r>
      <w:r w:rsidRPr="00F67E50">
        <w:t>333.</w:t>
      </w:r>
    </w:p>
    <w:p w:rsidR="004D25F3" w:rsidRPr="00F67E50" w:rsidRDefault="004D25F3" w:rsidP="004D25F3">
      <w:pPr>
        <w:pStyle w:val="Definition"/>
      </w:pPr>
      <w:r w:rsidRPr="00F67E50">
        <w:rPr>
          <w:b/>
          <w:i/>
        </w:rPr>
        <w:t xml:space="preserve">corresponding law </w:t>
      </w:r>
      <w:r w:rsidRPr="00F67E50">
        <w:t xml:space="preserve">means a law of a State or of a </w:t>
      </w:r>
      <w:r w:rsidR="00F67E50" w:rsidRPr="00F67E50">
        <w:rPr>
          <w:position w:val="6"/>
          <w:sz w:val="16"/>
        </w:rPr>
        <w:t>*</w:t>
      </w:r>
      <w:r w:rsidRPr="00F67E50">
        <w:t>self</w:t>
      </w:r>
      <w:r w:rsidR="00F67E50">
        <w:noBreakHyphen/>
      </w:r>
      <w:r w:rsidRPr="00F67E50">
        <w:t>governing Territory that is declared by the regulations to be a law that corresponds to this Act.</w:t>
      </w:r>
    </w:p>
    <w:p w:rsidR="004D25F3" w:rsidRPr="00F67E50" w:rsidRDefault="004D25F3" w:rsidP="004D25F3">
      <w:pPr>
        <w:pStyle w:val="Definition"/>
      </w:pPr>
      <w:r w:rsidRPr="00F67E50">
        <w:rPr>
          <w:b/>
          <w:i/>
        </w:rPr>
        <w:t>criminal proceeding</w:t>
      </w:r>
      <w:r w:rsidRPr="00F67E50">
        <w:t xml:space="preserve">, in relation to a </w:t>
      </w:r>
      <w:r w:rsidR="00F67E50" w:rsidRPr="00F67E50">
        <w:rPr>
          <w:position w:val="6"/>
          <w:sz w:val="16"/>
        </w:rPr>
        <w:t>*</w:t>
      </w:r>
      <w:r w:rsidRPr="00F67E50">
        <w:t xml:space="preserve">foreign serious offence, has the same meaning as in the </w:t>
      </w:r>
      <w:r w:rsidR="00F67E50" w:rsidRPr="00F67E50">
        <w:rPr>
          <w:position w:val="6"/>
          <w:sz w:val="16"/>
        </w:rPr>
        <w:t>*</w:t>
      </w:r>
      <w:r w:rsidRPr="00F67E50">
        <w:t>Mutual Assistance Act.</w:t>
      </w:r>
    </w:p>
    <w:p w:rsidR="004D25F3" w:rsidRPr="00F67E50" w:rsidRDefault="004D25F3" w:rsidP="004D25F3">
      <w:pPr>
        <w:pStyle w:val="Definition"/>
      </w:pPr>
      <w:r w:rsidRPr="00F67E50">
        <w:rPr>
          <w:b/>
          <w:i/>
        </w:rPr>
        <w:t>Customs officer</w:t>
      </w:r>
      <w:r w:rsidRPr="00F67E50">
        <w:t xml:space="preserve"> means an officer of Customs within the meaning of the </w:t>
      </w:r>
      <w:r w:rsidRPr="00F67E50">
        <w:rPr>
          <w:i/>
        </w:rPr>
        <w:t>Customs Act 1901</w:t>
      </w:r>
      <w:r w:rsidRPr="00F67E50">
        <w:t>.</w:t>
      </w:r>
    </w:p>
    <w:p w:rsidR="004D25F3" w:rsidRPr="00F67E50" w:rsidRDefault="004D25F3" w:rsidP="004D25F3">
      <w:pPr>
        <w:pStyle w:val="Definition"/>
      </w:pPr>
      <w:r w:rsidRPr="00F67E50">
        <w:rPr>
          <w:b/>
          <w:i/>
        </w:rPr>
        <w:t>data</w:t>
      </w:r>
      <w:r w:rsidRPr="00F67E50">
        <w:t xml:space="preserve"> includes:</w:t>
      </w:r>
    </w:p>
    <w:p w:rsidR="004D25F3" w:rsidRPr="00F67E50" w:rsidRDefault="004D25F3" w:rsidP="004D25F3">
      <w:pPr>
        <w:pStyle w:val="paragraph"/>
      </w:pPr>
      <w:r w:rsidRPr="00F67E50">
        <w:tab/>
        <w:t>(a)</w:t>
      </w:r>
      <w:r w:rsidRPr="00F67E50">
        <w:tab/>
        <w:t>information in any form; or</w:t>
      </w:r>
    </w:p>
    <w:p w:rsidR="004D25F3" w:rsidRPr="00F67E50" w:rsidRDefault="004D25F3" w:rsidP="004D25F3">
      <w:pPr>
        <w:pStyle w:val="paragraph"/>
      </w:pPr>
      <w:r w:rsidRPr="00F67E50">
        <w:tab/>
        <w:t>(b)</w:t>
      </w:r>
      <w:r w:rsidRPr="00F67E50">
        <w:tab/>
        <w:t>any program (or part of a program).</w:t>
      </w:r>
    </w:p>
    <w:p w:rsidR="004D25F3" w:rsidRPr="00F67E50" w:rsidRDefault="004D25F3" w:rsidP="004D25F3">
      <w:pPr>
        <w:pStyle w:val="Definition"/>
      </w:pPr>
      <w:r w:rsidRPr="00F67E50">
        <w:rPr>
          <w:b/>
          <w:i/>
        </w:rPr>
        <w:t>data held in a computer</w:t>
      </w:r>
      <w:r w:rsidRPr="00F67E50">
        <w:t xml:space="preserve"> includes:</w:t>
      </w:r>
    </w:p>
    <w:p w:rsidR="004D25F3" w:rsidRPr="00F67E50" w:rsidRDefault="004D25F3" w:rsidP="004D25F3">
      <w:pPr>
        <w:pStyle w:val="paragraph"/>
      </w:pPr>
      <w:r w:rsidRPr="00F67E50">
        <w:tab/>
        <w:t>(a)</w:t>
      </w:r>
      <w:r w:rsidRPr="00F67E50">
        <w:tab/>
      </w:r>
      <w:r w:rsidR="00F67E50" w:rsidRPr="00F67E50">
        <w:rPr>
          <w:position w:val="6"/>
          <w:sz w:val="16"/>
        </w:rPr>
        <w:t>*</w:t>
      </w:r>
      <w:r w:rsidRPr="00F67E50">
        <w:t xml:space="preserve">data held in any removable </w:t>
      </w:r>
      <w:r w:rsidR="00F67E50" w:rsidRPr="00F67E50">
        <w:rPr>
          <w:position w:val="6"/>
          <w:sz w:val="16"/>
        </w:rPr>
        <w:t>*</w:t>
      </w:r>
      <w:r w:rsidRPr="00F67E50">
        <w:t>data storage device for the time being held in a computer; or</w:t>
      </w:r>
    </w:p>
    <w:p w:rsidR="004D25F3" w:rsidRPr="00F67E50" w:rsidRDefault="004D25F3" w:rsidP="004D25F3">
      <w:pPr>
        <w:pStyle w:val="paragraph"/>
      </w:pPr>
      <w:r w:rsidRPr="00F67E50">
        <w:tab/>
        <w:t>(b)</w:t>
      </w:r>
      <w:r w:rsidRPr="00F67E50">
        <w:tab/>
        <w:t>data held in a data storage device on a computer network of which the computer forms a part.</w:t>
      </w:r>
    </w:p>
    <w:p w:rsidR="004D25F3" w:rsidRPr="00F67E50" w:rsidRDefault="004D25F3" w:rsidP="004D25F3">
      <w:pPr>
        <w:pStyle w:val="Definition"/>
      </w:pPr>
      <w:r w:rsidRPr="00F67E50">
        <w:rPr>
          <w:b/>
          <w:i/>
        </w:rPr>
        <w:t>data storage device</w:t>
      </w:r>
      <w:r w:rsidRPr="00F67E50">
        <w:t xml:space="preserve"> means a thing containing, or designed to contain, </w:t>
      </w:r>
      <w:r w:rsidR="00F67E50" w:rsidRPr="00F67E50">
        <w:rPr>
          <w:position w:val="6"/>
          <w:sz w:val="16"/>
        </w:rPr>
        <w:t>*</w:t>
      </w:r>
      <w:r w:rsidRPr="00F67E50">
        <w:t>data for use by a computer.</w:t>
      </w:r>
    </w:p>
    <w:p w:rsidR="004D25F3" w:rsidRPr="00F67E50" w:rsidRDefault="004D25F3" w:rsidP="004D25F3">
      <w:pPr>
        <w:pStyle w:val="Definition"/>
      </w:pPr>
      <w:r w:rsidRPr="00F67E50">
        <w:rPr>
          <w:b/>
          <w:i/>
        </w:rPr>
        <w:t>deal</w:t>
      </w:r>
      <w:r w:rsidRPr="00F67E50">
        <w:t>: dealing with a person’s property includes:</w:t>
      </w:r>
    </w:p>
    <w:p w:rsidR="004D25F3" w:rsidRPr="00F67E50" w:rsidRDefault="004D25F3" w:rsidP="004D25F3">
      <w:pPr>
        <w:pStyle w:val="paragraph"/>
      </w:pPr>
      <w:r w:rsidRPr="00F67E50">
        <w:tab/>
        <w:t>(a)</w:t>
      </w:r>
      <w:r w:rsidRPr="00F67E50">
        <w:tab/>
        <w:t>if a debt is owed to that person—making a payment to any person in reduction of the amount of the debt; and</w:t>
      </w:r>
    </w:p>
    <w:p w:rsidR="004D25F3" w:rsidRPr="00F67E50" w:rsidRDefault="004D25F3" w:rsidP="004D25F3">
      <w:pPr>
        <w:pStyle w:val="paragraph"/>
      </w:pPr>
      <w:r w:rsidRPr="00F67E50">
        <w:tab/>
        <w:t>(b)</w:t>
      </w:r>
      <w:r w:rsidRPr="00F67E50">
        <w:tab/>
        <w:t xml:space="preserve">removing the property from </w:t>
      </w:r>
      <w:r w:rsidR="00F67E50" w:rsidRPr="00F67E50">
        <w:rPr>
          <w:position w:val="6"/>
          <w:sz w:val="16"/>
        </w:rPr>
        <w:t>*</w:t>
      </w:r>
      <w:r w:rsidRPr="00F67E50">
        <w:t>Australia; and</w:t>
      </w:r>
    </w:p>
    <w:p w:rsidR="004D25F3" w:rsidRPr="00F67E50" w:rsidRDefault="004D25F3" w:rsidP="004D25F3">
      <w:pPr>
        <w:pStyle w:val="paragraph"/>
      </w:pPr>
      <w:r w:rsidRPr="00F67E50">
        <w:tab/>
        <w:t>(c)</w:t>
      </w:r>
      <w:r w:rsidRPr="00F67E50">
        <w:tab/>
        <w:t>receiving or making a gift of the property; and</w:t>
      </w:r>
    </w:p>
    <w:p w:rsidR="004D25F3" w:rsidRPr="00F67E50" w:rsidRDefault="004D25F3" w:rsidP="004D25F3">
      <w:pPr>
        <w:pStyle w:val="paragraph"/>
      </w:pPr>
      <w:r w:rsidRPr="00F67E50">
        <w:lastRenderedPageBreak/>
        <w:tab/>
        <w:t>(d)</w:t>
      </w:r>
      <w:r w:rsidRPr="00F67E50">
        <w:tab/>
        <w:t xml:space="preserve">if the property is covered by a </w:t>
      </w:r>
      <w:r w:rsidR="00F67E50" w:rsidRPr="00F67E50">
        <w:rPr>
          <w:position w:val="6"/>
          <w:sz w:val="16"/>
        </w:rPr>
        <w:t>*</w:t>
      </w:r>
      <w:r w:rsidRPr="00F67E50">
        <w:t>restraining order</w:t>
      </w:r>
      <w:r w:rsidRPr="00F67E50">
        <w:rPr>
          <w:i/>
        </w:rPr>
        <w:t>—</w:t>
      </w:r>
      <w:r w:rsidRPr="00F67E50">
        <w:t>engaging in a transaction that has the direct or indirect effect of reducing the value of the person’s interest in the property.</w:t>
      </w:r>
    </w:p>
    <w:p w:rsidR="00434EAE" w:rsidRPr="00F67E50" w:rsidRDefault="00434EAE" w:rsidP="00434EAE">
      <w:pPr>
        <w:pStyle w:val="Definition"/>
      </w:pPr>
      <w:r w:rsidRPr="00F67E50">
        <w:rPr>
          <w:b/>
          <w:i/>
        </w:rPr>
        <w:t>de</w:t>
      </w:r>
      <w:r w:rsidR="00966CD8" w:rsidRPr="00F67E50">
        <w:rPr>
          <w:b/>
          <w:i/>
        </w:rPr>
        <w:t> </w:t>
      </w:r>
      <w:r w:rsidRPr="00F67E50">
        <w:rPr>
          <w:b/>
          <w:i/>
        </w:rPr>
        <w:t>facto</w:t>
      </w:r>
      <w:r w:rsidR="00966CD8" w:rsidRPr="00F67E50">
        <w:rPr>
          <w:b/>
          <w:i/>
        </w:rPr>
        <w:t> </w:t>
      </w:r>
      <w:r w:rsidRPr="00F67E50">
        <w:rPr>
          <w:b/>
          <w:i/>
        </w:rPr>
        <w:t>partner</w:t>
      </w:r>
      <w:r w:rsidRPr="00F67E50">
        <w:t xml:space="preserve"> has the meaning given by the </w:t>
      </w:r>
      <w:r w:rsidRPr="00F67E50">
        <w:rPr>
          <w:i/>
        </w:rPr>
        <w:t>Acts Interpretation Act 1901</w:t>
      </w:r>
      <w:r w:rsidRPr="00F67E50">
        <w:t>.</w:t>
      </w:r>
    </w:p>
    <w:p w:rsidR="004D25F3" w:rsidRPr="00F67E50" w:rsidRDefault="004D25F3" w:rsidP="004D25F3">
      <w:pPr>
        <w:pStyle w:val="Definition"/>
      </w:pPr>
      <w:r w:rsidRPr="00F67E50">
        <w:rPr>
          <w:b/>
          <w:i/>
        </w:rPr>
        <w:t>dependant</w:t>
      </w:r>
      <w:r w:rsidRPr="00F67E50">
        <w:t>: each of the following is a dependant of a person:</w:t>
      </w:r>
    </w:p>
    <w:p w:rsidR="004D25F3" w:rsidRPr="00F67E50" w:rsidRDefault="004D25F3" w:rsidP="004D25F3">
      <w:pPr>
        <w:pStyle w:val="paragraph"/>
      </w:pPr>
      <w:r w:rsidRPr="00F67E50">
        <w:tab/>
        <w:t>(a)</w:t>
      </w:r>
      <w:r w:rsidRPr="00F67E50">
        <w:tab/>
        <w:t xml:space="preserve">the person’s spouse or </w:t>
      </w:r>
      <w:r w:rsidR="00F67E50" w:rsidRPr="00F67E50">
        <w:rPr>
          <w:position w:val="6"/>
          <w:sz w:val="16"/>
        </w:rPr>
        <w:t>*</w:t>
      </w:r>
      <w:r w:rsidR="00434EAE" w:rsidRPr="00F67E50">
        <w:t>de</w:t>
      </w:r>
      <w:r w:rsidR="00966CD8" w:rsidRPr="00F67E50">
        <w:t> </w:t>
      </w:r>
      <w:r w:rsidR="00434EAE" w:rsidRPr="00F67E50">
        <w:t>facto</w:t>
      </w:r>
      <w:r w:rsidR="00966CD8" w:rsidRPr="00F67E50">
        <w:t> </w:t>
      </w:r>
      <w:r w:rsidR="00434EAE" w:rsidRPr="00F67E50">
        <w:t>partner</w:t>
      </w:r>
      <w:r w:rsidRPr="00F67E50">
        <w:t>;</w:t>
      </w:r>
    </w:p>
    <w:p w:rsidR="004D25F3" w:rsidRPr="00F67E50" w:rsidRDefault="004D25F3" w:rsidP="004D25F3">
      <w:pPr>
        <w:pStyle w:val="paragraph"/>
      </w:pPr>
      <w:r w:rsidRPr="00F67E50">
        <w:tab/>
        <w:t>(b)</w:t>
      </w:r>
      <w:r w:rsidRPr="00F67E50">
        <w:tab/>
        <w:t xml:space="preserve">the person’s </w:t>
      </w:r>
      <w:r w:rsidR="00F67E50" w:rsidRPr="00F67E50">
        <w:rPr>
          <w:position w:val="6"/>
          <w:sz w:val="16"/>
        </w:rPr>
        <w:t>*</w:t>
      </w:r>
      <w:r w:rsidR="00434EAE" w:rsidRPr="00F67E50">
        <w:t>child</w:t>
      </w:r>
      <w:r w:rsidRPr="00F67E50">
        <w:t>, or member of the person’s household, who depends on the person for support.</w:t>
      </w:r>
    </w:p>
    <w:p w:rsidR="004D25F3" w:rsidRPr="00F67E50" w:rsidRDefault="004D25F3" w:rsidP="004D25F3">
      <w:pPr>
        <w:pStyle w:val="Definition"/>
      </w:pPr>
      <w:r w:rsidRPr="00F67E50">
        <w:rPr>
          <w:b/>
          <w:i/>
        </w:rPr>
        <w:t>derived</w:t>
      </w:r>
      <w:r w:rsidRPr="00F67E50">
        <w:t xml:space="preserve"> has the meaning given by section</w:t>
      </w:r>
      <w:r w:rsidR="00F67E50">
        <w:t> </w:t>
      </w:r>
      <w:r w:rsidRPr="00F67E50">
        <w:t>336.</w:t>
      </w:r>
    </w:p>
    <w:p w:rsidR="004D25F3" w:rsidRPr="00F67E50" w:rsidRDefault="004D25F3" w:rsidP="004D25F3">
      <w:pPr>
        <w:pStyle w:val="Definition"/>
      </w:pPr>
      <w:r w:rsidRPr="00F67E50">
        <w:rPr>
          <w:b/>
          <w:i/>
        </w:rPr>
        <w:t>director</w:t>
      </w:r>
      <w:r w:rsidRPr="00F67E50">
        <w:t xml:space="preserve">, in relation to a </w:t>
      </w:r>
      <w:r w:rsidR="00F67E50" w:rsidRPr="00F67E50">
        <w:rPr>
          <w:position w:val="6"/>
          <w:sz w:val="16"/>
        </w:rPr>
        <w:t>*</w:t>
      </w:r>
      <w:r w:rsidRPr="00F67E50">
        <w:t>financial institution or a corporation, means:</w:t>
      </w:r>
    </w:p>
    <w:p w:rsidR="004D25F3" w:rsidRPr="00F67E50" w:rsidRDefault="004D25F3" w:rsidP="004D25F3">
      <w:pPr>
        <w:pStyle w:val="paragraph"/>
      </w:pPr>
      <w:r w:rsidRPr="00F67E50">
        <w:tab/>
        <w:t>(a)</w:t>
      </w:r>
      <w:r w:rsidRPr="00F67E50">
        <w:tab/>
        <w:t>if the institution or corporation is a body corporate incorporated for a public purpose by a law of the Commonwealth, of a State or of a Territory—a constituent member of the body corporate; and</w:t>
      </w:r>
    </w:p>
    <w:p w:rsidR="004D25F3" w:rsidRPr="00F67E50" w:rsidRDefault="004D25F3" w:rsidP="004D25F3">
      <w:pPr>
        <w:pStyle w:val="paragraph"/>
      </w:pPr>
      <w:r w:rsidRPr="00F67E50">
        <w:tab/>
        <w:t>(b)</w:t>
      </w:r>
      <w:r w:rsidRPr="00F67E50">
        <w:tab/>
        <w:t>any person occupying or acting in the position of director of the institution or corporation, by whatever name called and whether or not validly appointed to occupy or duly authorised to act in the position; and</w:t>
      </w:r>
    </w:p>
    <w:p w:rsidR="004D25F3" w:rsidRPr="00F67E50" w:rsidRDefault="004D25F3" w:rsidP="004D25F3">
      <w:pPr>
        <w:pStyle w:val="paragraph"/>
      </w:pPr>
      <w:r w:rsidRPr="00F67E50">
        <w:tab/>
        <w:t>(c)</w:t>
      </w:r>
      <w:r w:rsidRPr="00F67E50">
        <w:tab/>
        <w:t>any person in accordance with whose directions or instructions the directors of the institution or corporation are accustomed to act, other than when those directors only do so:</w:t>
      </w:r>
    </w:p>
    <w:p w:rsidR="004D25F3" w:rsidRPr="00F67E50" w:rsidRDefault="004D25F3" w:rsidP="004D25F3">
      <w:pPr>
        <w:pStyle w:val="paragraphsub"/>
      </w:pPr>
      <w:r w:rsidRPr="00F67E50">
        <w:tab/>
        <w:t>(i)</w:t>
      </w:r>
      <w:r w:rsidRPr="00F67E50">
        <w:tab/>
        <w:t>in the proper performance of the functions attaching to the person’s professional capacity; or</w:t>
      </w:r>
    </w:p>
    <w:p w:rsidR="004D25F3" w:rsidRPr="00F67E50" w:rsidRDefault="004D25F3" w:rsidP="004D25F3">
      <w:pPr>
        <w:pStyle w:val="paragraphsub"/>
      </w:pPr>
      <w:r w:rsidRPr="00F67E50">
        <w:tab/>
        <w:t>(ii)</w:t>
      </w:r>
      <w:r w:rsidRPr="00F67E50">
        <w:tab/>
        <w:t>in their business relationship with the person.</w:t>
      </w:r>
    </w:p>
    <w:p w:rsidR="004D25F3" w:rsidRPr="00F67E50" w:rsidRDefault="004D25F3" w:rsidP="004D25F3">
      <w:pPr>
        <w:pStyle w:val="Definition"/>
      </w:pPr>
      <w:r w:rsidRPr="00F67E50">
        <w:rPr>
          <w:b/>
          <w:i/>
        </w:rPr>
        <w:t>DPP</w:t>
      </w:r>
      <w:r w:rsidRPr="00F67E50">
        <w:t xml:space="preserve"> means the Director of Public Prosecutions.</w:t>
      </w:r>
    </w:p>
    <w:p w:rsidR="004D25F3" w:rsidRPr="00F67E50" w:rsidRDefault="004D25F3" w:rsidP="004D25F3">
      <w:pPr>
        <w:pStyle w:val="Definition"/>
      </w:pPr>
      <w:r w:rsidRPr="00F67E50">
        <w:rPr>
          <w:b/>
          <w:i/>
        </w:rPr>
        <w:t xml:space="preserve">effective control </w:t>
      </w:r>
      <w:r w:rsidRPr="00F67E50">
        <w:t>has a meaning affected by section</w:t>
      </w:r>
      <w:r w:rsidR="00F67E50">
        <w:t> </w:t>
      </w:r>
      <w:r w:rsidRPr="00F67E50">
        <w:t>337.</w:t>
      </w:r>
    </w:p>
    <w:p w:rsidR="004D25F3" w:rsidRPr="00F67E50" w:rsidRDefault="004D25F3" w:rsidP="004D25F3">
      <w:pPr>
        <w:pStyle w:val="Definition"/>
      </w:pPr>
      <w:r w:rsidRPr="00F67E50">
        <w:rPr>
          <w:b/>
          <w:i/>
        </w:rPr>
        <w:lastRenderedPageBreak/>
        <w:t>encumbrance</w:t>
      </w:r>
      <w:r w:rsidRPr="00F67E50">
        <w:t xml:space="preserve">, in relation to property, includes any </w:t>
      </w:r>
      <w:r w:rsidR="00F67E50" w:rsidRPr="00F67E50">
        <w:rPr>
          <w:position w:val="6"/>
          <w:sz w:val="16"/>
        </w:rPr>
        <w:t>*</w:t>
      </w:r>
      <w:r w:rsidRPr="00F67E50">
        <w:t>interest, mortgage, charge, right, claim or demand in respect of the property.</w:t>
      </w:r>
    </w:p>
    <w:p w:rsidR="004D25F3" w:rsidRPr="00F67E50" w:rsidRDefault="004D25F3" w:rsidP="003E1A58">
      <w:pPr>
        <w:pStyle w:val="Definition"/>
        <w:keepNext/>
      </w:pPr>
      <w:r w:rsidRPr="00F67E50">
        <w:rPr>
          <w:b/>
          <w:i/>
        </w:rPr>
        <w:t>enforcement agency</w:t>
      </w:r>
      <w:r w:rsidRPr="00F67E50">
        <w:t xml:space="preserve"> means:</w:t>
      </w:r>
    </w:p>
    <w:p w:rsidR="004D25F3" w:rsidRPr="00F67E50" w:rsidRDefault="004D25F3" w:rsidP="004D25F3">
      <w:pPr>
        <w:pStyle w:val="paragraph"/>
      </w:pPr>
      <w:r w:rsidRPr="00F67E50">
        <w:tab/>
        <w:t>(a)</w:t>
      </w:r>
      <w:r w:rsidRPr="00F67E50">
        <w:tab/>
        <w:t xml:space="preserve">an agency mentioned in </w:t>
      </w:r>
      <w:r w:rsidR="00F67E50">
        <w:t>paragraphs (</w:t>
      </w:r>
      <w:r w:rsidRPr="00F67E50">
        <w:t xml:space="preserve">a) to (d) of the definition of </w:t>
      </w:r>
      <w:r w:rsidR="00F67E50" w:rsidRPr="00F67E50">
        <w:rPr>
          <w:position w:val="6"/>
          <w:sz w:val="16"/>
        </w:rPr>
        <w:t>*</w:t>
      </w:r>
      <w:r w:rsidRPr="00F67E50">
        <w:t>authorised officer; or</w:t>
      </w:r>
    </w:p>
    <w:p w:rsidR="004D25F3" w:rsidRPr="00F67E50" w:rsidRDefault="004D25F3" w:rsidP="004D25F3">
      <w:pPr>
        <w:pStyle w:val="paragraph"/>
      </w:pPr>
      <w:r w:rsidRPr="00F67E50">
        <w:tab/>
        <w:t>(b)</w:t>
      </w:r>
      <w:r w:rsidRPr="00F67E50">
        <w:tab/>
        <w:t>an agency specified in the regulations to be a law enforcement, revenue or regulatory agency for the purposes of this Act.</w:t>
      </w:r>
    </w:p>
    <w:p w:rsidR="004D25F3" w:rsidRPr="00F67E50" w:rsidRDefault="004D25F3" w:rsidP="004D25F3">
      <w:pPr>
        <w:pStyle w:val="Definition"/>
      </w:pPr>
      <w:r w:rsidRPr="00F67E50">
        <w:rPr>
          <w:b/>
          <w:i/>
        </w:rPr>
        <w:t xml:space="preserve">equitable sharing program </w:t>
      </w:r>
      <w:r w:rsidRPr="00F67E50">
        <w:t>has the meaning given by subsection</w:t>
      </w:r>
      <w:r w:rsidR="00F67E50">
        <w:t> </w:t>
      </w:r>
      <w:r w:rsidRPr="00F67E50">
        <w:t>296(4).</w:t>
      </w:r>
    </w:p>
    <w:p w:rsidR="004D25F3" w:rsidRPr="00F67E50" w:rsidRDefault="004D25F3" w:rsidP="004D25F3">
      <w:pPr>
        <w:pStyle w:val="Definition"/>
      </w:pPr>
      <w:r w:rsidRPr="00F67E50">
        <w:rPr>
          <w:b/>
          <w:i/>
        </w:rPr>
        <w:t xml:space="preserve">evidential material </w:t>
      </w:r>
      <w:r w:rsidRPr="00F67E50">
        <w:t>means evidence relating to:</w:t>
      </w:r>
    </w:p>
    <w:p w:rsidR="004D25F3" w:rsidRPr="00F67E50" w:rsidRDefault="004D25F3" w:rsidP="004D25F3">
      <w:pPr>
        <w:pStyle w:val="paragraph"/>
      </w:pPr>
      <w:r w:rsidRPr="00F67E50">
        <w:tab/>
        <w:t>(a)</w:t>
      </w:r>
      <w:r w:rsidRPr="00F67E50">
        <w:tab/>
        <w:t>property in respect of which action has been or could be taken under this Act; or</w:t>
      </w:r>
    </w:p>
    <w:p w:rsidR="004D25F3" w:rsidRPr="00F67E50" w:rsidRDefault="004D25F3" w:rsidP="004D25F3">
      <w:pPr>
        <w:pStyle w:val="paragraph"/>
      </w:pPr>
      <w:r w:rsidRPr="00F67E50">
        <w:tab/>
        <w:t>(b)</w:t>
      </w:r>
      <w:r w:rsidRPr="00F67E50">
        <w:tab/>
      </w:r>
      <w:r w:rsidR="00F67E50" w:rsidRPr="00F67E50">
        <w:rPr>
          <w:position w:val="6"/>
          <w:sz w:val="16"/>
        </w:rPr>
        <w:t>*</w:t>
      </w:r>
      <w:r w:rsidRPr="00F67E50">
        <w:t xml:space="preserve">benefits derived from the commission of an </w:t>
      </w:r>
      <w:r w:rsidR="00F67E50" w:rsidRPr="00F67E50">
        <w:rPr>
          <w:position w:val="6"/>
          <w:sz w:val="16"/>
        </w:rPr>
        <w:t>*</w:t>
      </w:r>
      <w:r w:rsidRPr="00F67E50">
        <w:t>indictable offence</w:t>
      </w:r>
      <w:r w:rsidR="003333FD" w:rsidRPr="00F67E50">
        <w:t xml:space="preserve">, a </w:t>
      </w:r>
      <w:r w:rsidR="00F67E50" w:rsidRPr="00F67E50">
        <w:rPr>
          <w:position w:val="6"/>
          <w:sz w:val="16"/>
        </w:rPr>
        <w:t>*</w:t>
      </w:r>
      <w:r w:rsidR="003333FD" w:rsidRPr="00F67E50">
        <w:t xml:space="preserve">foreign indictable offence or an </w:t>
      </w:r>
      <w:r w:rsidR="00F67E50" w:rsidRPr="00F67E50">
        <w:rPr>
          <w:position w:val="6"/>
          <w:sz w:val="16"/>
        </w:rPr>
        <w:t>*</w:t>
      </w:r>
      <w:r w:rsidR="003333FD" w:rsidRPr="00F67E50">
        <w:t>indictable offence of Commonwealth concern</w:t>
      </w:r>
      <w:r w:rsidRPr="00F67E50">
        <w:t>; or</w:t>
      </w:r>
    </w:p>
    <w:p w:rsidR="004D25F3" w:rsidRPr="00F67E50" w:rsidRDefault="004D25F3" w:rsidP="004D25F3">
      <w:pPr>
        <w:pStyle w:val="paragraph"/>
      </w:pPr>
      <w:r w:rsidRPr="00F67E50">
        <w:tab/>
        <w:t>(c)</w:t>
      </w:r>
      <w:r w:rsidRPr="00F67E50">
        <w:tab/>
      </w:r>
      <w:r w:rsidR="00F67E50" w:rsidRPr="00F67E50">
        <w:rPr>
          <w:position w:val="6"/>
          <w:sz w:val="16"/>
        </w:rPr>
        <w:t>*</w:t>
      </w:r>
      <w:r w:rsidRPr="00F67E50">
        <w:t>literary proceeds.</w:t>
      </w:r>
    </w:p>
    <w:p w:rsidR="004D25F3" w:rsidRPr="00F67E50" w:rsidRDefault="004D25F3" w:rsidP="004D25F3">
      <w:pPr>
        <w:pStyle w:val="Definition"/>
      </w:pPr>
      <w:r w:rsidRPr="00F67E50">
        <w:rPr>
          <w:b/>
          <w:i/>
        </w:rPr>
        <w:t>examination</w:t>
      </w:r>
      <w:r w:rsidRPr="00F67E50">
        <w:t xml:space="preserve"> means an examination under Part</w:t>
      </w:r>
      <w:r w:rsidR="00F67E50">
        <w:t> </w:t>
      </w:r>
      <w:r w:rsidRPr="00F67E50">
        <w:t>3</w:t>
      </w:r>
      <w:r w:rsidR="00F67E50">
        <w:noBreakHyphen/>
      </w:r>
      <w:r w:rsidRPr="00F67E50">
        <w:t>1.</w:t>
      </w:r>
    </w:p>
    <w:p w:rsidR="004D25F3" w:rsidRPr="00F67E50" w:rsidRDefault="004D25F3" w:rsidP="004D25F3">
      <w:pPr>
        <w:pStyle w:val="Definition"/>
      </w:pPr>
      <w:r w:rsidRPr="00F67E50">
        <w:rPr>
          <w:b/>
          <w:i/>
        </w:rPr>
        <w:t>examination notice</w:t>
      </w:r>
      <w:r w:rsidRPr="00F67E50">
        <w:t xml:space="preserve"> means a notice given under section</w:t>
      </w:r>
      <w:r w:rsidR="00F67E50">
        <w:t> </w:t>
      </w:r>
      <w:r w:rsidRPr="00F67E50">
        <w:t>183.</w:t>
      </w:r>
    </w:p>
    <w:p w:rsidR="004D25F3" w:rsidRPr="00F67E50" w:rsidRDefault="004D25F3" w:rsidP="004D25F3">
      <w:pPr>
        <w:pStyle w:val="Definition"/>
      </w:pPr>
      <w:r w:rsidRPr="00F67E50">
        <w:rPr>
          <w:b/>
          <w:i/>
        </w:rPr>
        <w:t>examination order</w:t>
      </w:r>
      <w:r w:rsidRPr="00F67E50">
        <w:t xml:space="preserve"> means an order made under section</w:t>
      </w:r>
      <w:r w:rsidR="00F67E50">
        <w:t> </w:t>
      </w:r>
      <w:r w:rsidRPr="00F67E50">
        <w:t>180</w:t>
      </w:r>
      <w:r w:rsidR="0037477F" w:rsidRPr="00F67E50">
        <w:t>, 180A, 180B, 180C, 180D, 180E</w:t>
      </w:r>
      <w:r w:rsidRPr="00F67E50">
        <w:t xml:space="preserve"> or 181 that is in force.</w:t>
      </w:r>
    </w:p>
    <w:p w:rsidR="004D25F3" w:rsidRPr="00F67E50" w:rsidRDefault="004D25F3" w:rsidP="004D25F3">
      <w:pPr>
        <w:pStyle w:val="Definition"/>
      </w:pPr>
      <w:r w:rsidRPr="00F67E50">
        <w:rPr>
          <w:b/>
          <w:i/>
        </w:rPr>
        <w:t>exclusion order</w:t>
      </w:r>
      <w:r w:rsidRPr="00F67E50">
        <w:t xml:space="preserve"> means an order made under subsection</w:t>
      </w:r>
      <w:r w:rsidR="00F67E50">
        <w:t> </w:t>
      </w:r>
      <w:r w:rsidRPr="00F67E50">
        <w:t>73(1).</w:t>
      </w:r>
    </w:p>
    <w:p w:rsidR="004D25F3" w:rsidRPr="00F67E50" w:rsidRDefault="004D25F3" w:rsidP="004D25F3">
      <w:pPr>
        <w:pStyle w:val="Definition"/>
        <w:keepNext/>
        <w:keepLines/>
      </w:pPr>
      <w:r w:rsidRPr="00F67E50">
        <w:rPr>
          <w:b/>
          <w:i/>
        </w:rPr>
        <w:t>executing officer</w:t>
      </w:r>
      <w:r w:rsidRPr="00F67E50">
        <w:t>, in relation to a warrant, means:</w:t>
      </w:r>
    </w:p>
    <w:p w:rsidR="004D25F3" w:rsidRPr="00F67E50" w:rsidRDefault="004D25F3" w:rsidP="004D25F3">
      <w:pPr>
        <w:pStyle w:val="paragraph"/>
        <w:keepNext/>
        <w:keepLines/>
      </w:pPr>
      <w:r w:rsidRPr="00F67E50">
        <w:tab/>
        <w:t>(a)</w:t>
      </w:r>
      <w:r w:rsidRPr="00F67E50">
        <w:tab/>
        <w:t xml:space="preserve">the </w:t>
      </w:r>
      <w:r w:rsidR="00F67E50" w:rsidRPr="00F67E50">
        <w:rPr>
          <w:position w:val="6"/>
          <w:sz w:val="16"/>
        </w:rPr>
        <w:t>*</w:t>
      </w:r>
      <w:r w:rsidRPr="00F67E50">
        <w:t>authorised officer named in the warrant by the magistrate as being responsible for executing the warrant; or</w:t>
      </w:r>
    </w:p>
    <w:p w:rsidR="004D25F3" w:rsidRPr="00F67E50" w:rsidRDefault="004D25F3" w:rsidP="004D25F3">
      <w:pPr>
        <w:pStyle w:val="paragraph"/>
      </w:pPr>
      <w:r w:rsidRPr="00F67E50">
        <w:tab/>
        <w:t>(b)</w:t>
      </w:r>
      <w:r w:rsidRPr="00F67E50">
        <w:tab/>
        <w:t xml:space="preserve">if that authorised officer does not intend to be present at the execution of the warrant—another authorised officer whose </w:t>
      </w:r>
      <w:r w:rsidRPr="00F67E50">
        <w:lastRenderedPageBreak/>
        <w:t>name has been written in the warrant by the first authorised officer; or</w:t>
      </w:r>
    </w:p>
    <w:p w:rsidR="004D25F3" w:rsidRPr="00F67E50" w:rsidRDefault="004D25F3" w:rsidP="004D25F3">
      <w:pPr>
        <w:pStyle w:val="paragraph"/>
      </w:pPr>
      <w:r w:rsidRPr="00F67E50">
        <w:tab/>
        <w:t>(c)</w:t>
      </w:r>
      <w:r w:rsidRPr="00F67E50">
        <w:tab/>
        <w:t>another authorised officer whose name has been written in the warrant by the officer last named in the warrant.</w:t>
      </w:r>
    </w:p>
    <w:p w:rsidR="004D25F3" w:rsidRPr="00F67E50" w:rsidRDefault="004D25F3" w:rsidP="004D25F3">
      <w:pPr>
        <w:pStyle w:val="Definition"/>
      </w:pPr>
      <w:r w:rsidRPr="00F67E50">
        <w:rPr>
          <w:b/>
          <w:i/>
        </w:rPr>
        <w:t>executive officer</w:t>
      </w:r>
      <w:r w:rsidRPr="00F67E50">
        <w:t xml:space="preserve">, in relation to a </w:t>
      </w:r>
      <w:r w:rsidR="00F67E50" w:rsidRPr="00F67E50">
        <w:rPr>
          <w:position w:val="6"/>
          <w:sz w:val="16"/>
        </w:rPr>
        <w:t>*</w:t>
      </w:r>
      <w:r w:rsidRPr="00F67E50">
        <w:t xml:space="preserve">financial institution or a corporation, means any person, by whatever name called and whether or not he or she is a </w:t>
      </w:r>
      <w:r w:rsidR="00F67E50" w:rsidRPr="00F67E50">
        <w:rPr>
          <w:position w:val="6"/>
          <w:sz w:val="16"/>
        </w:rPr>
        <w:t>*</w:t>
      </w:r>
      <w:r w:rsidRPr="00F67E50">
        <w:t>director of the institution or corporation, who is concerned, or takes part, in the management of the institution or corporation.</w:t>
      </w:r>
    </w:p>
    <w:p w:rsidR="004D25F3" w:rsidRPr="00F67E50" w:rsidRDefault="004D25F3" w:rsidP="004D25F3">
      <w:pPr>
        <w:pStyle w:val="Definition"/>
      </w:pPr>
      <w:r w:rsidRPr="00F67E50">
        <w:rPr>
          <w:b/>
          <w:i/>
        </w:rPr>
        <w:t>extension order</w:t>
      </w:r>
      <w:r w:rsidRPr="00F67E50">
        <w:t xml:space="preserve"> means an order made under section</w:t>
      </w:r>
      <w:r w:rsidR="00F67E50">
        <w:t> </w:t>
      </w:r>
      <w:r w:rsidRPr="00F67E50">
        <w:t>93.</w:t>
      </w:r>
    </w:p>
    <w:p w:rsidR="004D25F3" w:rsidRPr="00F67E50" w:rsidRDefault="004D25F3" w:rsidP="004D25F3">
      <w:pPr>
        <w:pStyle w:val="Definition"/>
      </w:pPr>
      <w:r w:rsidRPr="00F67E50">
        <w:rPr>
          <w:b/>
          <w:i/>
        </w:rPr>
        <w:t>financial institution</w:t>
      </w:r>
      <w:r w:rsidRPr="00F67E50">
        <w:t xml:space="preserve"> means:</w:t>
      </w:r>
    </w:p>
    <w:p w:rsidR="004D25F3" w:rsidRPr="00F67E50" w:rsidRDefault="004D25F3" w:rsidP="004D25F3">
      <w:pPr>
        <w:pStyle w:val="paragraph"/>
      </w:pPr>
      <w:r w:rsidRPr="00F67E50">
        <w:tab/>
        <w:t>(a)</w:t>
      </w:r>
      <w:r w:rsidRPr="00F67E50">
        <w:tab/>
        <w:t xml:space="preserve">a body corporate that is an ADI for the purposes of the </w:t>
      </w:r>
      <w:r w:rsidRPr="00F67E50">
        <w:rPr>
          <w:i/>
        </w:rPr>
        <w:t>Banking Act 1959</w:t>
      </w:r>
      <w:r w:rsidRPr="00F67E50">
        <w:t>; or</w:t>
      </w:r>
    </w:p>
    <w:p w:rsidR="004D25F3" w:rsidRPr="00F67E50" w:rsidRDefault="004D25F3" w:rsidP="004D25F3">
      <w:pPr>
        <w:pStyle w:val="paragraph"/>
      </w:pPr>
      <w:r w:rsidRPr="00F67E50">
        <w:tab/>
        <w:t>(b)</w:t>
      </w:r>
      <w:r w:rsidRPr="00F67E50">
        <w:tab/>
        <w:t xml:space="preserve">the Reserve Bank of </w:t>
      </w:r>
      <w:smartTag w:uri="urn:schemas-microsoft-com:office:smarttags" w:element="country-region">
        <w:smartTag w:uri="urn:schemas-microsoft-com:office:smarttags" w:element="place">
          <w:r w:rsidRPr="00F67E50">
            <w:t>Australia</w:t>
          </w:r>
        </w:smartTag>
      </w:smartTag>
      <w:r w:rsidRPr="00F67E50">
        <w:t>; or</w:t>
      </w:r>
    </w:p>
    <w:p w:rsidR="004D25F3" w:rsidRPr="00F67E50" w:rsidRDefault="004D25F3" w:rsidP="004D25F3">
      <w:pPr>
        <w:pStyle w:val="paragraph"/>
      </w:pPr>
      <w:r w:rsidRPr="00F67E50">
        <w:tab/>
        <w:t>(c)</w:t>
      </w:r>
      <w:r w:rsidRPr="00F67E50">
        <w:tab/>
        <w:t>a society registered or incorporated as a co</w:t>
      </w:r>
      <w:r w:rsidR="00F67E50">
        <w:noBreakHyphen/>
      </w:r>
      <w:r w:rsidRPr="00F67E50">
        <w:t>operative housing society or similar society under a law of a State or Territory; or</w:t>
      </w:r>
    </w:p>
    <w:p w:rsidR="004D25F3" w:rsidRPr="00F67E50" w:rsidRDefault="004D25F3" w:rsidP="004D25F3">
      <w:pPr>
        <w:pStyle w:val="paragraph"/>
      </w:pPr>
      <w:r w:rsidRPr="00F67E50">
        <w:tab/>
        <w:t>(d)</w:t>
      </w:r>
      <w:r w:rsidRPr="00F67E50">
        <w:tab/>
        <w:t>a person who carries on State banking within the meaning of paragraph</w:t>
      </w:r>
      <w:r w:rsidR="00F67E50">
        <w:t> </w:t>
      </w:r>
      <w:r w:rsidRPr="00F67E50">
        <w:t>51(xiii) of the Constitution; or</w:t>
      </w:r>
    </w:p>
    <w:p w:rsidR="004D25F3" w:rsidRPr="00F67E50" w:rsidRDefault="004D25F3" w:rsidP="004D25F3">
      <w:pPr>
        <w:pStyle w:val="paragraph"/>
      </w:pPr>
      <w:r w:rsidRPr="00F67E50">
        <w:tab/>
        <w:t>(e)</w:t>
      </w:r>
      <w:r w:rsidRPr="00F67E50">
        <w:tab/>
        <w:t>a body corporate that is a financial corporation within the meaning of paragraph</w:t>
      </w:r>
      <w:r w:rsidR="00F67E50">
        <w:t> </w:t>
      </w:r>
      <w:r w:rsidRPr="00F67E50">
        <w:t>51(xx) of the Constitution; or</w:t>
      </w:r>
    </w:p>
    <w:p w:rsidR="004D25F3" w:rsidRPr="00F67E50" w:rsidRDefault="004D25F3" w:rsidP="004D25F3">
      <w:pPr>
        <w:pStyle w:val="paragraph"/>
      </w:pPr>
      <w:r w:rsidRPr="00F67E50">
        <w:tab/>
        <w:t>(f)</w:t>
      </w:r>
      <w:r w:rsidRPr="00F67E50">
        <w:tab/>
        <w:t xml:space="preserve">a body corporate that, if it had been incorporated in </w:t>
      </w:r>
      <w:r w:rsidR="00F67E50" w:rsidRPr="00F67E50">
        <w:rPr>
          <w:position w:val="6"/>
          <w:sz w:val="16"/>
        </w:rPr>
        <w:t>*</w:t>
      </w:r>
      <w:r w:rsidRPr="00F67E50">
        <w:t>Australia, would be a financial corporation within the meaning of paragraph</w:t>
      </w:r>
      <w:r w:rsidR="00F67E50">
        <w:t> </w:t>
      </w:r>
      <w:r w:rsidRPr="00F67E50">
        <w:t>51(xx) of the Constitution; or</w:t>
      </w:r>
    </w:p>
    <w:p w:rsidR="004D25F3" w:rsidRPr="00F67E50" w:rsidRDefault="004D25F3" w:rsidP="004D25F3">
      <w:pPr>
        <w:pStyle w:val="paragraph"/>
      </w:pPr>
      <w:r w:rsidRPr="00F67E50">
        <w:tab/>
        <w:t>(g)</w:t>
      </w:r>
      <w:r w:rsidRPr="00F67E50">
        <w:tab/>
        <w:t>a trading corporation (within the meaning of paragraph</w:t>
      </w:r>
      <w:r w:rsidR="00F67E50">
        <w:t> </w:t>
      </w:r>
      <w:r w:rsidRPr="00F67E50">
        <w:t>51(xx) of the Constitution) that carries on a business of operating a casino; or</w:t>
      </w:r>
    </w:p>
    <w:p w:rsidR="004D25F3" w:rsidRPr="00F67E50" w:rsidRDefault="004D25F3" w:rsidP="004D25F3">
      <w:pPr>
        <w:pStyle w:val="paragraph"/>
      </w:pPr>
      <w:r w:rsidRPr="00F67E50">
        <w:tab/>
        <w:t>(h)</w:t>
      </w:r>
      <w:r w:rsidRPr="00F67E50">
        <w:tab/>
        <w:t>a trading corporation (within the meaning of paragraph</w:t>
      </w:r>
      <w:r w:rsidR="00F67E50">
        <w:t> </w:t>
      </w:r>
      <w:r w:rsidRPr="00F67E50">
        <w:t xml:space="preserve">51(xx) of the Constitution) that is a </w:t>
      </w:r>
      <w:r w:rsidR="00F67E50" w:rsidRPr="00F67E50">
        <w:rPr>
          <w:position w:val="6"/>
          <w:sz w:val="16"/>
        </w:rPr>
        <w:t>*</w:t>
      </w:r>
      <w:r w:rsidRPr="00F67E50">
        <w:t>totalisator agency board.</w:t>
      </w:r>
    </w:p>
    <w:p w:rsidR="004D25F3" w:rsidRPr="00F67E50" w:rsidRDefault="004D25F3" w:rsidP="004D25F3">
      <w:pPr>
        <w:pStyle w:val="Definition"/>
      </w:pPr>
      <w:r w:rsidRPr="00F67E50">
        <w:rPr>
          <w:b/>
          <w:i/>
        </w:rPr>
        <w:t>fixed term deposit</w:t>
      </w:r>
      <w:r w:rsidRPr="00F67E50">
        <w:t xml:space="preserve"> means an interest bearing deposit lodged for a fixed period.</w:t>
      </w:r>
    </w:p>
    <w:p w:rsidR="004D25F3" w:rsidRPr="00F67E50" w:rsidRDefault="004D25F3" w:rsidP="004D25F3">
      <w:pPr>
        <w:pStyle w:val="Definition"/>
      </w:pPr>
      <w:r w:rsidRPr="00F67E50">
        <w:rPr>
          <w:b/>
          <w:i/>
        </w:rPr>
        <w:lastRenderedPageBreak/>
        <w:t>foreign forfeiture order</w:t>
      </w:r>
      <w:r w:rsidRPr="00F67E50">
        <w:t xml:space="preserve"> has the same meaning as in the </w:t>
      </w:r>
      <w:r w:rsidR="00F67E50" w:rsidRPr="00F67E50">
        <w:rPr>
          <w:position w:val="6"/>
          <w:sz w:val="16"/>
        </w:rPr>
        <w:t>*</w:t>
      </w:r>
      <w:r w:rsidRPr="00F67E50">
        <w:t>Mutual Assistance Act.</w:t>
      </w:r>
    </w:p>
    <w:p w:rsidR="004D25F3" w:rsidRPr="00F67E50" w:rsidRDefault="004D25F3" w:rsidP="004D25F3">
      <w:pPr>
        <w:pStyle w:val="Definition"/>
      </w:pPr>
      <w:r w:rsidRPr="00F67E50">
        <w:rPr>
          <w:b/>
          <w:i/>
        </w:rPr>
        <w:t>foreign indictable offence</w:t>
      </w:r>
      <w:r w:rsidRPr="00F67E50">
        <w:t xml:space="preserve"> has the meaning given by section</w:t>
      </w:r>
      <w:r w:rsidR="00F67E50">
        <w:t> </w:t>
      </w:r>
      <w:r w:rsidRPr="00F67E50">
        <w:t>337A.</w:t>
      </w:r>
    </w:p>
    <w:p w:rsidR="004D25F3" w:rsidRPr="00F67E50" w:rsidRDefault="004D25F3" w:rsidP="004D25F3">
      <w:pPr>
        <w:pStyle w:val="Definition"/>
      </w:pPr>
      <w:r w:rsidRPr="00F67E50">
        <w:rPr>
          <w:b/>
          <w:i/>
        </w:rPr>
        <w:t xml:space="preserve">foreign pecuniary penalty order </w:t>
      </w:r>
      <w:r w:rsidRPr="00F67E50">
        <w:t xml:space="preserve">has the same meaning as in the </w:t>
      </w:r>
      <w:r w:rsidR="00F67E50" w:rsidRPr="00F67E50">
        <w:rPr>
          <w:position w:val="6"/>
          <w:sz w:val="16"/>
        </w:rPr>
        <w:t>*</w:t>
      </w:r>
      <w:r w:rsidRPr="00F67E50">
        <w:t>Mutual Assistance Act.</w:t>
      </w:r>
    </w:p>
    <w:p w:rsidR="004D25F3" w:rsidRPr="00F67E50" w:rsidRDefault="004D25F3" w:rsidP="004D25F3">
      <w:pPr>
        <w:pStyle w:val="Definition"/>
      </w:pPr>
      <w:r w:rsidRPr="00F67E50">
        <w:rPr>
          <w:b/>
          <w:i/>
        </w:rPr>
        <w:t>foreign restraining order</w:t>
      </w:r>
      <w:r w:rsidRPr="00F67E50">
        <w:t xml:space="preserve"> has the same meaning as in the </w:t>
      </w:r>
      <w:r w:rsidR="00F67E50" w:rsidRPr="00F67E50">
        <w:rPr>
          <w:position w:val="6"/>
          <w:sz w:val="16"/>
        </w:rPr>
        <w:t>*</w:t>
      </w:r>
      <w:r w:rsidRPr="00F67E50">
        <w:t>Mutual Assistance Act.</w:t>
      </w:r>
    </w:p>
    <w:p w:rsidR="004D25F3" w:rsidRPr="00F67E50" w:rsidRDefault="004D25F3" w:rsidP="004D25F3">
      <w:pPr>
        <w:pStyle w:val="Definition"/>
      </w:pPr>
      <w:r w:rsidRPr="00F67E50">
        <w:rPr>
          <w:b/>
          <w:i/>
        </w:rPr>
        <w:t>foreign serious offence</w:t>
      </w:r>
      <w:r w:rsidRPr="00F67E50">
        <w:t xml:space="preserve"> has the same meaning as in the </w:t>
      </w:r>
      <w:r w:rsidR="00F67E50" w:rsidRPr="00F67E50">
        <w:rPr>
          <w:position w:val="6"/>
          <w:sz w:val="16"/>
        </w:rPr>
        <w:t>*</w:t>
      </w:r>
      <w:r w:rsidRPr="00F67E50">
        <w:t>Mutual Assistance Act.</w:t>
      </w:r>
    </w:p>
    <w:p w:rsidR="004D25F3" w:rsidRPr="00F67E50" w:rsidRDefault="004D25F3" w:rsidP="004D25F3">
      <w:pPr>
        <w:pStyle w:val="Definition"/>
      </w:pPr>
      <w:r w:rsidRPr="00F67E50">
        <w:rPr>
          <w:b/>
          <w:i/>
        </w:rPr>
        <w:t>forfeiture order</w:t>
      </w:r>
      <w:r w:rsidRPr="00F67E50">
        <w:t xml:space="preserve"> means an order made under Division</w:t>
      </w:r>
      <w:r w:rsidR="00F67E50">
        <w:t> </w:t>
      </w:r>
      <w:r w:rsidRPr="00F67E50">
        <w:t>1 of Part</w:t>
      </w:r>
      <w:r w:rsidR="00F67E50">
        <w:t> </w:t>
      </w:r>
      <w:r w:rsidRPr="00F67E50">
        <w:t>2</w:t>
      </w:r>
      <w:r w:rsidR="00F67E50">
        <w:noBreakHyphen/>
      </w:r>
      <w:r w:rsidRPr="00F67E50">
        <w:t>2 that is in force.</w:t>
      </w:r>
    </w:p>
    <w:p w:rsidR="00FA7141" w:rsidRPr="00F67E50" w:rsidRDefault="00FA7141" w:rsidP="00FA7141">
      <w:pPr>
        <w:pStyle w:val="Definition"/>
      </w:pPr>
      <w:r w:rsidRPr="00F67E50">
        <w:rPr>
          <w:b/>
          <w:i/>
        </w:rPr>
        <w:t>freezing order</w:t>
      </w:r>
      <w:r w:rsidRPr="00F67E50">
        <w:t xml:space="preserve"> means an order under section</w:t>
      </w:r>
      <w:r w:rsidR="00F67E50">
        <w:t> </w:t>
      </w:r>
      <w:r w:rsidRPr="00F67E50">
        <w:t>15B, with any variations under section</w:t>
      </w:r>
      <w:r w:rsidR="00F67E50">
        <w:t> </w:t>
      </w:r>
      <w:r w:rsidRPr="00F67E50">
        <w:t>15Q.</w:t>
      </w:r>
    </w:p>
    <w:p w:rsidR="004D25F3" w:rsidRPr="00F67E50" w:rsidRDefault="004D25F3" w:rsidP="004D25F3">
      <w:pPr>
        <w:pStyle w:val="Definition"/>
      </w:pPr>
      <w:r w:rsidRPr="00F67E50">
        <w:rPr>
          <w:b/>
          <w:i/>
        </w:rPr>
        <w:t>frisk search</w:t>
      </w:r>
      <w:r w:rsidRPr="00F67E50">
        <w:t xml:space="preserve"> means:</w:t>
      </w:r>
    </w:p>
    <w:p w:rsidR="004D25F3" w:rsidRPr="00F67E50" w:rsidRDefault="004D25F3" w:rsidP="004D25F3">
      <w:pPr>
        <w:pStyle w:val="paragraph"/>
      </w:pPr>
      <w:r w:rsidRPr="00F67E50">
        <w:tab/>
        <w:t>(a)</w:t>
      </w:r>
      <w:r w:rsidRPr="00F67E50">
        <w:tab/>
        <w:t>a search of a person conducted by quickly running the hands over the person’s outer garments; and</w:t>
      </w:r>
    </w:p>
    <w:p w:rsidR="004D25F3" w:rsidRPr="00F67E50" w:rsidRDefault="004D25F3" w:rsidP="004D25F3">
      <w:pPr>
        <w:pStyle w:val="paragraph"/>
      </w:pPr>
      <w:r w:rsidRPr="00F67E50">
        <w:tab/>
        <w:t>(b)</w:t>
      </w:r>
      <w:r w:rsidRPr="00F67E50">
        <w:tab/>
        <w:t>an examination of anything worn or carried by the person that is conveniently and voluntarily removed by the person.</w:t>
      </w:r>
    </w:p>
    <w:p w:rsidR="004D25F3" w:rsidRPr="00F67E50" w:rsidRDefault="004D25F3" w:rsidP="004D25F3">
      <w:pPr>
        <w:pStyle w:val="Definition"/>
      </w:pPr>
      <w:r w:rsidRPr="00F67E50">
        <w:rPr>
          <w:b/>
          <w:i/>
        </w:rPr>
        <w:t>indictable offence</w:t>
      </w:r>
      <w:r w:rsidRPr="00F67E50">
        <w:t xml:space="preserve"> means an offence against a law of the Commonwealth, or a </w:t>
      </w:r>
      <w:r w:rsidR="00F67E50" w:rsidRPr="00F67E50">
        <w:rPr>
          <w:position w:val="6"/>
          <w:sz w:val="16"/>
        </w:rPr>
        <w:t>*</w:t>
      </w:r>
      <w:r w:rsidRPr="00F67E50">
        <w:t>non</w:t>
      </w:r>
      <w:r w:rsidR="00F67E50">
        <w:noBreakHyphen/>
      </w:r>
      <w:r w:rsidRPr="00F67E50">
        <w:t xml:space="preserve">governing </w:t>
      </w:r>
      <w:smartTag w:uri="urn:schemas-microsoft-com:office:smarttags" w:element="PlaceType">
        <w:r w:rsidRPr="00F67E50">
          <w:t>Territory</w:t>
        </w:r>
      </w:smartTag>
      <w:r w:rsidRPr="00F67E50">
        <w:t>, that may be dealt with as an indictable offence (even if it may also be dealt with as a summary offence in some circumstances).</w:t>
      </w:r>
    </w:p>
    <w:p w:rsidR="004D25F3" w:rsidRPr="00F67E50" w:rsidRDefault="004D25F3" w:rsidP="004D25F3">
      <w:pPr>
        <w:pStyle w:val="Definition"/>
      </w:pPr>
      <w:r w:rsidRPr="00F67E50">
        <w:rPr>
          <w:b/>
          <w:i/>
        </w:rPr>
        <w:t xml:space="preserve">indictable offence of Commonwealth concern </w:t>
      </w:r>
      <w:r w:rsidRPr="00F67E50">
        <w:t xml:space="preserve">means an offence against a law of a State or a </w:t>
      </w:r>
      <w:r w:rsidR="00F67E50" w:rsidRPr="00F67E50">
        <w:rPr>
          <w:position w:val="6"/>
          <w:sz w:val="16"/>
        </w:rPr>
        <w:t>*</w:t>
      </w:r>
      <w:r w:rsidRPr="00F67E50">
        <w:t>self</w:t>
      </w:r>
      <w:r w:rsidR="00F67E50">
        <w:noBreakHyphen/>
      </w:r>
      <w:r w:rsidRPr="00F67E50">
        <w:t>governing Territory:</w:t>
      </w:r>
    </w:p>
    <w:p w:rsidR="004D25F3" w:rsidRPr="00F67E50" w:rsidRDefault="004D25F3" w:rsidP="004D25F3">
      <w:pPr>
        <w:pStyle w:val="paragraph"/>
      </w:pPr>
      <w:r w:rsidRPr="00F67E50">
        <w:tab/>
        <w:t>(a)</w:t>
      </w:r>
      <w:r w:rsidRPr="00F67E50">
        <w:tab/>
        <w:t>that may be dealt on indictment (even if it may also be dealt with as a summary offence in some circumstances); and</w:t>
      </w:r>
    </w:p>
    <w:p w:rsidR="004D25F3" w:rsidRPr="00F67E50" w:rsidRDefault="004D25F3" w:rsidP="004D25F3">
      <w:pPr>
        <w:pStyle w:val="paragraph"/>
      </w:pPr>
      <w:r w:rsidRPr="00F67E50">
        <w:tab/>
        <w:t>(b)</w:t>
      </w:r>
      <w:r w:rsidRPr="00F67E50">
        <w:tab/>
        <w:t xml:space="preserve">the </w:t>
      </w:r>
      <w:r w:rsidR="00F67E50" w:rsidRPr="00F67E50">
        <w:rPr>
          <w:position w:val="6"/>
          <w:sz w:val="16"/>
        </w:rPr>
        <w:t>*</w:t>
      </w:r>
      <w:r w:rsidRPr="00F67E50">
        <w:t>proceeds of which were (or were attempted to have been) dealt with in contravention of a law of the Commonwealth on:</w:t>
      </w:r>
    </w:p>
    <w:p w:rsidR="004D25F3" w:rsidRPr="00F67E50" w:rsidRDefault="004D25F3" w:rsidP="004D25F3">
      <w:pPr>
        <w:pStyle w:val="paragraphsub"/>
      </w:pPr>
      <w:r w:rsidRPr="00F67E50">
        <w:lastRenderedPageBreak/>
        <w:tab/>
        <w:t>(i)</w:t>
      </w:r>
      <w:r w:rsidRPr="00F67E50">
        <w:tab/>
        <w:t xml:space="preserve">importation of goods into, or exportation of goods from, </w:t>
      </w:r>
      <w:r w:rsidR="00F67E50" w:rsidRPr="00F67E50">
        <w:rPr>
          <w:position w:val="6"/>
          <w:sz w:val="16"/>
        </w:rPr>
        <w:t>*</w:t>
      </w:r>
      <w:r w:rsidRPr="00F67E50">
        <w:t>Australia; or</w:t>
      </w:r>
    </w:p>
    <w:p w:rsidR="004D25F3" w:rsidRPr="00F67E50" w:rsidRDefault="004D25F3" w:rsidP="004D25F3">
      <w:pPr>
        <w:pStyle w:val="paragraphsub"/>
      </w:pPr>
      <w:r w:rsidRPr="00F67E50">
        <w:tab/>
        <w:t>(ii)</w:t>
      </w:r>
      <w:r w:rsidRPr="00F67E50">
        <w:tab/>
        <w:t xml:space="preserve">a communication using a postal, telegraphic or telephonic service within the meaning of </w:t>
      </w:r>
      <w:r w:rsidR="00B51C99" w:rsidRPr="00F67E50">
        <w:t>paragraph</w:t>
      </w:r>
      <w:r w:rsidR="00F67E50">
        <w:t> </w:t>
      </w:r>
      <w:r w:rsidR="00B51C99" w:rsidRPr="00F67E50">
        <w:t>51(v)</w:t>
      </w:r>
      <w:r w:rsidRPr="00F67E50">
        <w:t xml:space="preserve"> of the Constitution; or</w:t>
      </w:r>
    </w:p>
    <w:p w:rsidR="004D25F3" w:rsidRPr="00F67E50" w:rsidRDefault="004D25F3" w:rsidP="004D25F3">
      <w:pPr>
        <w:pStyle w:val="paragraphsub"/>
      </w:pPr>
      <w:r w:rsidRPr="00F67E50">
        <w:tab/>
        <w:t>(iii)</w:t>
      </w:r>
      <w:r w:rsidRPr="00F67E50">
        <w:tab/>
        <w:t>a transaction in the course of banking (other than State banking that does not extend beyond the limits of the State concerned).</w:t>
      </w:r>
    </w:p>
    <w:p w:rsidR="004D25F3" w:rsidRPr="00F67E50" w:rsidRDefault="004D25F3" w:rsidP="004D25F3">
      <w:pPr>
        <w:pStyle w:val="Definition"/>
      </w:pPr>
      <w:r w:rsidRPr="00F67E50">
        <w:rPr>
          <w:b/>
          <w:i/>
        </w:rPr>
        <w:t xml:space="preserve">instrument </w:t>
      </w:r>
      <w:r w:rsidRPr="00F67E50">
        <w:t>has the meaning given by sections</w:t>
      </w:r>
      <w:r w:rsidR="00F67E50">
        <w:t> </w:t>
      </w:r>
      <w:r w:rsidRPr="00F67E50">
        <w:t>329 and 330.</w:t>
      </w:r>
    </w:p>
    <w:p w:rsidR="004D25F3" w:rsidRPr="00F67E50" w:rsidRDefault="004D25F3" w:rsidP="004D25F3">
      <w:pPr>
        <w:pStyle w:val="Definition"/>
        <w:keepNext/>
      </w:pPr>
      <w:r w:rsidRPr="00F67E50">
        <w:rPr>
          <w:b/>
          <w:i/>
        </w:rPr>
        <w:t>interest</w:t>
      </w:r>
      <w:r w:rsidRPr="00F67E50">
        <w:t>, in relation to property or a thing, means:</w:t>
      </w:r>
    </w:p>
    <w:p w:rsidR="004D25F3" w:rsidRPr="00F67E50" w:rsidRDefault="004D25F3" w:rsidP="004D25F3">
      <w:pPr>
        <w:pStyle w:val="paragraph"/>
        <w:keepNext/>
      </w:pPr>
      <w:r w:rsidRPr="00F67E50">
        <w:tab/>
        <w:t>(a)</w:t>
      </w:r>
      <w:r w:rsidRPr="00F67E50">
        <w:tab/>
        <w:t>a legal or equitable estate or interest in the property or thing; or</w:t>
      </w:r>
    </w:p>
    <w:p w:rsidR="004D25F3" w:rsidRPr="00F67E50" w:rsidRDefault="004D25F3" w:rsidP="004D25F3">
      <w:pPr>
        <w:pStyle w:val="paragraph"/>
        <w:keepNext/>
      </w:pPr>
      <w:r w:rsidRPr="00F67E50">
        <w:tab/>
        <w:t>(b)</w:t>
      </w:r>
      <w:r w:rsidRPr="00F67E50">
        <w:tab/>
        <w:t>a right, power or privilege in connection with the property or thing;</w:t>
      </w:r>
    </w:p>
    <w:p w:rsidR="004D25F3" w:rsidRPr="00F67E50" w:rsidRDefault="004D25F3" w:rsidP="004D25F3">
      <w:pPr>
        <w:pStyle w:val="subsection2"/>
      </w:pPr>
      <w:r w:rsidRPr="00F67E50">
        <w:t>whether present or future and whether vested or contingent.</w:t>
      </w:r>
    </w:p>
    <w:p w:rsidR="004D25F3" w:rsidRPr="00F67E50" w:rsidRDefault="004D25F3" w:rsidP="004D25F3">
      <w:pPr>
        <w:pStyle w:val="notetext"/>
      </w:pPr>
      <w:r w:rsidRPr="00F67E50">
        <w:t>Note:</w:t>
      </w:r>
      <w:r w:rsidRPr="00F67E50">
        <w:tab/>
        <w:t xml:space="preserve">For references to an </w:t>
      </w:r>
      <w:r w:rsidRPr="00F67E50">
        <w:rPr>
          <w:b/>
          <w:i/>
        </w:rPr>
        <w:t>interest</w:t>
      </w:r>
      <w:r w:rsidRPr="00F67E50">
        <w:t xml:space="preserve"> in property of a person who has died, see subsection</w:t>
      </w:r>
      <w:r w:rsidR="00F67E50">
        <w:t> </w:t>
      </w:r>
      <w:r w:rsidRPr="00F67E50">
        <w:t>325(2).</w:t>
      </w:r>
    </w:p>
    <w:p w:rsidR="004D25F3" w:rsidRPr="00F67E50" w:rsidRDefault="004D25F3" w:rsidP="004D25F3">
      <w:pPr>
        <w:pStyle w:val="Definition"/>
      </w:pPr>
      <w:r w:rsidRPr="00F67E50">
        <w:rPr>
          <w:b/>
          <w:i/>
        </w:rPr>
        <w:t xml:space="preserve">interstate forfeiture order </w:t>
      </w:r>
      <w:r w:rsidRPr="00F67E50">
        <w:t xml:space="preserve">means an order that is made under a </w:t>
      </w:r>
      <w:r w:rsidR="00F67E50" w:rsidRPr="00F67E50">
        <w:rPr>
          <w:position w:val="6"/>
          <w:sz w:val="16"/>
        </w:rPr>
        <w:t>*</w:t>
      </w:r>
      <w:r w:rsidRPr="00F67E50">
        <w:t>corresponding law and is of a kind declared by the regulations to be within this definition.</w:t>
      </w:r>
    </w:p>
    <w:p w:rsidR="004D25F3" w:rsidRPr="00F67E50" w:rsidRDefault="004D25F3" w:rsidP="004D25F3">
      <w:pPr>
        <w:pStyle w:val="Definition"/>
      </w:pPr>
      <w:r w:rsidRPr="00F67E50">
        <w:rPr>
          <w:b/>
          <w:i/>
        </w:rPr>
        <w:t>interstate indictable offence</w:t>
      </w:r>
      <w:r w:rsidRPr="00F67E50">
        <w:t xml:space="preserve"> means an offence against a law of a State or a </w:t>
      </w:r>
      <w:r w:rsidR="00F67E50" w:rsidRPr="00F67E50">
        <w:rPr>
          <w:position w:val="6"/>
          <w:sz w:val="16"/>
        </w:rPr>
        <w:t>*</w:t>
      </w:r>
      <w:r w:rsidRPr="00F67E50">
        <w:t>self</w:t>
      </w:r>
      <w:r w:rsidR="00F67E50">
        <w:noBreakHyphen/>
      </w:r>
      <w:r w:rsidRPr="00F67E50">
        <w:t xml:space="preserve">governing Territory, being an offence in relation to which an </w:t>
      </w:r>
      <w:r w:rsidR="00F67E50" w:rsidRPr="00F67E50">
        <w:rPr>
          <w:position w:val="6"/>
          <w:sz w:val="16"/>
        </w:rPr>
        <w:t>*</w:t>
      </w:r>
      <w:r w:rsidRPr="00F67E50">
        <w:t xml:space="preserve">interstate forfeiture order or an </w:t>
      </w:r>
      <w:r w:rsidR="00F67E50" w:rsidRPr="00F67E50">
        <w:rPr>
          <w:position w:val="6"/>
          <w:sz w:val="16"/>
        </w:rPr>
        <w:t>*</w:t>
      </w:r>
      <w:r w:rsidRPr="00F67E50">
        <w:t xml:space="preserve">interstate pecuniary penalty order may be made under a </w:t>
      </w:r>
      <w:r w:rsidR="00F67E50" w:rsidRPr="00F67E50">
        <w:rPr>
          <w:position w:val="6"/>
          <w:sz w:val="16"/>
        </w:rPr>
        <w:t>*</w:t>
      </w:r>
      <w:r w:rsidRPr="00F67E50">
        <w:t>corresponding law of that State or Territory.</w:t>
      </w:r>
    </w:p>
    <w:p w:rsidR="004D25F3" w:rsidRPr="00F67E50" w:rsidRDefault="004D25F3" w:rsidP="004D25F3">
      <w:pPr>
        <w:pStyle w:val="Definition"/>
      </w:pPr>
      <w:r w:rsidRPr="00F67E50">
        <w:rPr>
          <w:b/>
          <w:i/>
        </w:rPr>
        <w:t>interstate pecuniary penalty order</w:t>
      </w:r>
      <w:r w:rsidRPr="00F67E50">
        <w:t xml:space="preserve"> means an order that is made under a </w:t>
      </w:r>
      <w:r w:rsidR="00F67E50" w:rsidRPr="00F67E50">
        <w:rPr>
          <w:position w:val="6"/>
          <w:sz w:val="16"/>
        </w:rPr>
        <w:t>*</w:t>
      </w:r>
      <w:r w:rsidRPr="00F67E50">
        <w:t>corresponding law and is of a kind declared by the regulations to be within this definition.</w:t>
      </w:r>
    </w:p>
    <w:p w:rsidR="004D25F3" w:rsidRPr="00F67E50" w:rsidRDefault="004D25F3" w:rsidP="004D25F3">
      <w:pPr>
        <w:pStyle w:val="Definition"/>
      </w:pPr>
      <w:r w:rsidRPr="00F67E50">
        <w:rPr>
          <w:b/>
          <w:i/>
        </w:rPr>
        <w:t>interstate restraining order</w:t>
      </w:r>
      <w:r w:rsidRPr="00F67E50">
        <w:t xml:space="preserve"> means an order that is made under a </w:t>
      </w:r>
      <w:r w:rsidR="00F67E50" w:rsidRPr="00F67E50">
        <w:rPr>
          <w:position w:val="6"/>
          <w:sz w:val="16"/>
        </w:rPr>
        <w:t>*</w:t>
      </w:r>
      <w:r w:rsidRPr="00F67E50">
        <w:t>corresponding law and is of a kind declared by the regulations to be within this definition.</w:t>
      </w:r>
    </w:p>
    <w:p w:rsidR="001279B0" w:rsidRPr="00F67E50" w:rsidRDefault="001279B0" w:rsidP="001279B0">
      <w:pPr>
        <w:pStyle w:val="Definition"/>
      </w:pPr>
      <w:r w:rsidRPr="00F67E50">
        <w:rPr>
          <w:b/>
          <w:i/>
        </w:rPr>
        <w:lastRenderedPageBreak/>
        <w:t xml:space="preserve">lawfully acquired </w:t>
      </w:r>
      <w:r w:rsidRPr="00F67E50">
        <w:t>has a meaning affected by section</w:t>
      </w:r>
      <w:r w:rsidR="00F67E50">
        <w:t> </w:t>
      </w:r>
      <w:r w:rsidRPr="00F67E50">
        <w:t>336A.</w:t>
      </w:r>
    </w:p>
    <w:p w:rsidR="004D25F3" w:rsidRPr="00F67E50" w:rsidRDefault="004D25F3" w:rsidP="004D25F3">
      <w:pPr>
        <w:pStyle w:val="Definition"/>
      </w:pPr>
      <w:r w:rsidRPr="00F67E50">
        <w:rPr>
          <w:b/>
          <w:i/>
        </w:rPr>
        <w:t>lawyer</w:t>
      </w:r>
      <w:r w:rsidRPr="00F67E50">
        <w:t xml:space="preserve"> means a duly qualified legal practitioner.</w:t>
      </w:r>
    </w:p>
    <w:p w:rsidR="004D25F3" w:rsidRPr="00F67E50" w:rsidRDefault="004D25F3" w:rsidP="004D25F3">
      <w:pPr>
        <w:pStyle w:val="Definition"/>
      </w:pPr>
      <w:r w:rsidRPr="00F67E50">
        <w:rPr>
          <w:b/>
          <w:i/>
        </w:rPr>
        <w:t xml:space="preserve">legal aid commission </w:t>
      </w:r>
      <w:r w:rsidRPr="00F67E50">
        <w:t xml:space="preserve">means an authority established by or under a law of a State or a </w:t>
      </w:r>
      <w:r w:rsidR="00F67E50" w:rsidRPr="00F67E50">
        <w:rPr>
          <w:position w:val="6"/>
          <w:sz w:val="16"/>
        </w:rPr>
        <w:t>*</w:t>
      </w:r>
      <w:r w:rsidRPr="00F67E50">
        <w:t>self</w:t>
      </w:r>
      <w:r w:rsidR="00F67E50">
        <w:noBreakHyphen/>
      </w:r>
      <w:r w:rsidRPr="00F67E50">
        <w:t>governing Territory for the purpose of providing legal assistance.</w:t>
      </w:r>
    </w:p>
    <w:p w:rsidR="004D25F3" w:rsidRPr="00F67E50" w:rsidRDefault="004D25F3" w:rsidP="004D25F3">
      <w:pPr>
        <w:pStyle w:val="Definition"/>
      </w:pPr>
      <w:r w:rsidRPr="00F67E50">
        <w:rPr>
          <w:b/>
          <w:i/>
        </w:rPr>
        <w:t>legal professional privilege</w:t>
      </w:r>
      <w:r w:rsidRPr="00F67E50">
        <w:t xml:space="preserve"> includes privilege under Division</w:t>
      </w:r>
      <w:r w:rsidR="00F67E50">
        <w:t> </w:t>
      </w:r>
      <w:r w:rsidRPr="00F67E50">
        <w:t>1 of Part</w:t>
      </w:r>
      <w:r w:rsidR="00F67E50">
        <w:t> </w:t>
      </w:r>
      <w:r w:rsidRPr="00F67E50">
        <w:t xml:space="preserve">3.10 of the </w:t>
      </w:r>
      <w:r w:rsidRPr="00F67E50">
        <w:rPr>
          <w:i/>
        </w:rPr>
        <w:t>Evidence Act 1995</w:t>
      </w:r>
      <w:r w:rsidRPr="00F67E50">
        <w:t>.</w:t>
      </w:r>
    </w:p>
    <w:p w:rsidR="004D25F3" w:rsidRPr="00F67E50" w:rsidRDefault="004D25F3" w:rsidP="004D25F3">
      <w:pPr>
        <w:pStyle w:val="Definition"/>
      </w:pPr>
      <w:r w:rsidRPr="00F67E50">
        <w:rPr>
          <w:b/>
          <w:i/>
        </w:rPr>
        <w:t>literary proceeds</w:t>
      </w:r>
      <w:r w:rsidRPr="00F67E50">
        <w:t xml:space="preserve"> has the meaning given by section</w:t>
      </w:r>
      <w:r w:rsidR="00F67E50">
        <w:t> </w:t>
      </w:r>
      <w:r w:rsidRPr="00F67E50">
        <w:t>153.</w:t>
      </w:r>
    </w:p>
    <w:p w:rsidR="004D25F3" w:rsidRPr="00F67E50" w:rsidRDefault="004D25F3" w:rsidP="004D25F3">
      <w:pPr>
        <w:pStyle w:val="Definition"/>
      </w:pPr>
      <w:r w:rsidRPr="00F67E50">
        <w:rPr>
          <w:b/>
          <w:i/>
        </w:rPr>
        <w:t>literary proceeds amount</w:t>
      </w:r>
      <w:r w:rsidRPr="00F67E50">
        <w:t xml:space="preserve"> has the meaning given by subsection</w:t>
      </w:r>
      <w:r w:rsidR="00F67E50">
        <w:t> </w:t>
      </w:r>
      <w:r w:rsidRPr="00F67E50">
        <w:t>158(1).</w:t>
      </w:r>
    </w:p>
    <w:p w:rsidR="004D25F3" w:rsidRPr="00F67E50" w:rsidRDefault="004D25F3" w:rsidP="004D25F3">
      <w:pPr>
        <w:pStyle w:val="Definition"/>
      </w:pPr>
      <w:r w:rsidRPr="00F67E50">
        <w:rPr>
          <w:b/>
          <w:i/>
        </w:rPr>
        <w:t>literary proceeds order</w:t>
      </w:r>
      <w:r w:rsidRPr="00F67E50">
        <w:t xml:space="preserve"> means an order made under section</w:t>
      </w:r>
      <w:r w:rsidR="00F67E50">
        <w:t> </w:t>
      </w:r>
      <w:r w:rsidRPr="00F67E50">
        <w:t>152 that is in force.</w:t>
      </w:r>
    </w:p>
    <w:p w:rsidR="006F755D" w:rsidRPr="00F67E50" w:rsidRDefault="006F755D" w:rsidP="006F755D">
      <w:pPr>
        <w:pStyle w:val="Definition"/>
      </w:pPr>
      <w:r w:rsidRPr="00F67E50">
        <w:rPr>
          <w:b/>
          <w:i/>
        </w:rPr>
        <w:t>Immigration and Border Protection Department</w:t>
      </w:r>
      <w:r w:rsidRPr="00F67E50">
        <w:t xml:space="preserve"> means the Department administered by the Minister administering Part XII of the </w:t>
      </w:r>
      <w:r w:rsidRPr="00F67E50">
        <w:rPr>
          <w:i/>
        </w:rPr>
        <w:t>Customs Act 1901</w:t>
      </w:r>
      <w:r w:rsidRPr="00F67E50">
        <w:t>.</w:t>
      </w:r>
    </w:p>
    <w:p w:rsidR="004D25F3" w:rsidRPr="00F67E50" w:rsidRDefault="004D25F3" w:rsidP="004D25F3">
      <w:pPr>
        <w:pStyle w:val="Definition"/>
      </w:pPr>
      <w:r w:rsidRPr="00F67E50">
        <w:rPr>
          <w:b/>
          <w:i/>
        </w:rPr>
        <w:t>monitoring order</w:t>
      </w:r>
      <w:r w:rsidRPr="00F67E50">
        <w:t xml:space="preserve"> means an order made under section</w:t>
      </w:r>
      <w:r w:rsidR="00F67E50">
        <w:t> </w:t>
      </w:r>
      <w:r w:rsidRPr="00F67E50">
        <w:t>219 that is in force.</w:t>
      </w:r>
    </w:p>
    <w:p w:rsidR="004D25F3" w:rsidRPr="00F67E50" w:rsidRDefault="004D25F3" w:rsidP="004D25F3">
      <w:pPr>
        <w:pStyle w:val="Definition"/>
      </w:pPr>
      <w:r w:rsidRPr="00F67E50">
        <w:rPr>
          <w:b/>
          <w:i/>
        </w:rPr>
        <w:t>Mutual Assistance Act</w:t>
      </w:r>
      <w:r w:rsidRPr="00F67E50">
        <w:t xml:space="preserve"> means the </w:t>
      </w:r>
      <w:r w:rsidRPr="00F67E50">
        <w:rPr>
          <w:i/>
        </w:rPr>
        <w:t>Mutual Assistance in Criminal Matters Act 1987</w:t>
      </w:r>
      <w:r w:rsidRPr="00F67E50">
        <w:t>.</w:t>
      </w:r>
    </w:p>
    <w:p w:rsidR="004D25F3" w:rsidRPr="00F67E50" w:rsidRDefault="004D25F3" w:rsidP="003E1A58">
      <w:pPr>
        <w:pStyle w:val="Definition"/>
        <w:keepNext/>
        <w:rPr>
          <w:b/>
          <w:i/>
        </w:rPr>
      </w:pPr>
      <w:r w:rsidRPr="00F67E50">
        <w:rPr>
          <w:b/>
          <w:i/>
        </w:rPr>
        <w:t xml:space="preserve">narcotic substance </w:t>
      </w:r>
      <w:r w:rsidRPr="00F67E50">
        <w:t>means:</w:t>
      </w:r>
    </w:p>
    <w:p w:rsidR="004D25F3" w:rsidRPr="00F67E50" w:rsidRDefault="004D25F3" w:rsidP="004D25F3">
      <w:pPr>
        <w:pStyle w:val="paragraph"/>
      </w:pPr>
      <w:r w:rsidRPr="00F67E50">
        <w:tab/>
        <w:t>(a)</w:t>
      </w:r>
      <w:r w:rsidRPr="00F67E50">
        <w:tab/>
        <w:t xml:space="preserve">a narcotic substance within the meaning of the </w:t>
      </w:r>
      <w:r w:rsidRPr="00F67E50">
        <w:rPr>
          <w:i/>
        </w:rPr>
        <w:t>Customs Act 1901</w:t>
      </w:r>
      <w:r w:rsidRPr="00F67E50">
        <w:t>; or</w:t>
      </w:r>
    </w:p>
    <w:p w:rsidR="004D25F3" w:rsidRPr="00F67E50" w:rsidRDefault="004D25F3" w:rsidP="004D25F3">
      <w:pPr>
        <w:pStyle w:val="paragraph"/>
      </w:pPr>
      <w:r w:rsidRPr="00F67E50">
        <w:tab/>
        <w:t>(b)</w:t>
      </w:r>
      <w:r w:rsidRPr="00F67E50">
        <w:tab/>
        <w:t>a substance specified in the regulations for the purposes of this definition.</w:t>
      </w:r>
    </w:p>
    <w:p w:rsidR="004D25F3" w:rsidRPr="00F67E50" w:rsidRDefault="004D25F3" w:rsidP="004D25F3">
      <w:pPr>
        <w:pStyle w:val="Definition"/>
      </w:pPr>
      <w:r w:rsidRPr="00F67E50">
        <w:rPr>
          <w:b/>
          <w:i/>
        </w:rPr>
        <w:t>non</w:t>
      </w:r>
      <w:r w:rsidR="00F67E50">
        <w:rPr>
          <w:b/>
          <w:i/>
        </w:rPr>
        <w:noBreakHyphen/>
      </w:r>
      <w:r w:rsidRPr="00F67E50">
        <w:rPr>
          <w:b/>
          <w:i/>
        </w:rPr>
        <w:t xml:space="preserve">governing </w:t>
      </w:r>
      <w:smartTag w:uri="urn:schemas-microsoft-com:office:smarttags" w:element="PlaceType">
        <w:r w:rsidRPr="00F67E50">
          <w:rPr>
            <w:b/>
            <w:i/>
          </w:rPr>
          <w:t>Territory</w:t>
        </w:r>
      </w:smartTag>
      <w:r w:rsidRPr="00F67E50">
        <w:t xml:space="preserve"> means a Territory that is not a </w:t>
      </w:r>
      <w:r w:rsidR="00F67E50" w:rsidRPr="00F67E50">
        <w:rPr>
          <w:position w:val="6"/>
          <w:sz w:val="16"/>
        </w:rPr>
        <w:t>*</w:t>
      </w:r>
      <w:r w:rsidRPr="00F67E50">
        <w:t>self</w:t>
      </w:r>
      <w:r w:rsidR="00F67E50">
        <w:noBreakHyphen/>
      </w:r>
      <w:r w:rsidRPr="00F67E50">
        <w:t>governing Territory.</w:t>
      </w:r>
    </w:p>
    <w:p w:rsidR="004D25F3" w:rsidRPr="00F67E50" w:rsidRDefault="004D25F3" w:rsidP="004D25F3">
      <w:pPr>
        <w:pStyle w:val="Definition"/>
      </w:pPr>
      <w:r w:rsidRPr="00F67E50">
        <w:rPr>
          <w:b/>
          <w:i/>
        </w:rPr>
        <w:lastRenderedPageBreak/>
        <w:t>officer</w:t>
      </w:r>
      <w:r w:rsidRPr="00F67E50">
        <w:t xml:space="preserve">, in relation to a </w:t>
      </w:r>
      <w:r w:rsidR="00F67E50" w:rsidRPr="00F67E50">
        <w:rPr>
          <w:position w:val="6"/>
          <w:sz w:val="16"/>
        </w:rPr>
        <w:t>*</w:t>
      </w:r>
      <w:r w:rsidRPr="00F67E50">
        <w:t xml:space="preserve">financial institution or a corporation, means a </w:t>
      </w:r>
      <w:r w:rsidR="00F67E50" w:rsidRPr="00F67E50">
        <w:rPr>
          <w:position w:val="6"/>
          <w:sz w:val="16"/>
        </w:rPr>
        <w:t>*</w:t>
      </w:r>
      <w:r w:rsidRPr="00F67E50">
        <w:t xml:space="preserve">director, secretary, </w:t>
      </w:r>
      <w:r w:rsidR="00F67E50" w:rsidRPr="00F67E50">
        <w:rPr>
          <w:position w:val="6"/>
          <w:sz w:val="16"/>
        </w:rPr>
        <w:t>*</w:t>
      </w:r>
      <w:r w:rsidRPr="00F67E50">
        <w:t>executive officer or employee.</w:t>
      </w:r>
    </w:p>
    <w:p w:rsidR="004D25F3" w:rsidRPr="00F67E50" w:rsidRDefault="004D25F3" w:rsidP="004D25F3">
      <w:pPr>
        <w:pStyle w:val="Definition"/>
      </w:pPr>
      <w:r w:rsidRPr="00F67E50">
        <w:rPr>
          <w:b/>
          <w:i/>
        </w:rPr>
        <w:t>Official Trustee</w:t>
      </w:r>
      <w:r w:rsidRPr="00F67E50">
        <w:t xml:space="preserve"> means the Official Trustee in Bankruptcy.</w:t>
      </w:r>
    </w:p>
    <w:p w:rsidR="004D25F3" w:rsidRPr="00F67E50" w:rsidRDefault="004D25F3" w:rsidP="004D25F3">
      <w:pPr>
        <w:pStyle w:val="Definition"/>
      </w:pPr>
      <w:r w:rsidRPr="00F67E50">
        <w:rPr>
          <w:b/>
          <w:i/>
        </w:rPr>
        <w:t>ordinary search</w:t>
      </w:r>
      <w:r w:rsidRPr="00F67E50">
        <w:t xml:space="preserve"> means a search of a person or of articles in the possession of a person that may include:</w:t>
      </w:r>
    </w:p>
    <w:p w:rsidR="004D25F3" w:rsidRPr="00F67E50" w:rsidRDefault="004D25F3" w:rsidP="004D25F3">
      <w:pPr>
        <w:pStyle w:val="paragraph"/>
      </w:pPr>
      <w:r w:rsidRPr="00F67E50">
        <w:tab/>
        <w:t>(a)</w:t>
      </w:r>
      <w:r w:rsidRPr="00F67E50">
        <w:tab/>
        <w:t>requiring the person to remove his or her overcoat, coat or jacket and any gloves, shoes and hat; and</w:t>
      </w:r>
    </w:p>
    <w:p w:rsidR="004D25F3" w:rsidRPr="00F67E50" w:rsidRDefault="004D25F3" w:rsidP="004D25F3">
      <w:pPr>
        <w:pStyle w:val="paragraph"/>
      </w:pPr>
      <w:r w:rsidRPr="00F67E50">
        <w:tab/>
        <w:t>(b)</w:t>
      </w:r>
      <w:r w:rsidRPr="00F67E50">
        <w:tab/>
        <w:t>an examination of those items.</w:t>
      </w:r>
    </w:p>
    <w:p w:rsidR="00434EAE" w:rsidRPr="00F67E50" w:rsidRDefault="00434EAE" w:rsidP="00434EAE">
      <w:pPr>
        <w:pStyle w:val="Definition"/>
      </w:pPr>
      <w:r w:rsidRPr="00F67E50">
        <w:rPr>
          <w:b/>
          <w:i/>
        </w:rPr>
        <w:t>parent</w:t>
      </w:r>
      <w:r w:rsidRPr="00F67E50">
        <w:t xml:space="preserve">: without limiting who is a parent of a person for the purposes of this Act, someone is the </w:t>
      </w:r>
      <w:r w:rsidRPr="00F67E50">
        <w:rPr>
          <w:b/>
          <w:i/>
        </w:rPr>
        <w:t xml:space="preserve">parent </w:t>
      </w:r>
      <w:r w:rsidRPr="00F67E50">
        <w:t xml:space="preserve">of a person if the person is his or her child because of the definition of </w:t>
      </w:r>
      <w:r w:rsidRPr="00F67E50">
        <w:rPr>
          <w:b/>
          <w:i/>
        </w:rPr>
        <w:t>child</w:t>
      </w:r>
      <w:r w:rsidRPr="00F67E50">
        <w:t xml:space="preserve"> in this section.</w:t>
      </w:r>
    </w:p>
    <w:p w:rsidR="004D25F3" w:rsidRPr="00F67E50" w:rsidRDefault="004D25F3" w:rsidP="004D25F3">
      <w:pPr>
        <w:pStyle w:val="Definition"/>
      </w:pPr>
      <w:r w:rsidRPr="00F67E50">
        <w:rPr>
          <w:b/>
          <w:i/>
        </w:rPr>
        <w:t>pecuniary penalty order</w:t>
      </w:r>
      <w:r w:rsidRPr="00F67E50">
        <w:t xml:space="preserve"> means an order made under section</w:t>
      </w:r>
      <w:r w:rsidR="00F67E50">
        <w:t> </w:t>
      </w:r>
      <w:r w:rsidRPr="00F67E50">
        <w:t>116 that is in force.</w:t>
      </w:r>
    </w:p>
    <w:p w:rsidR="004D25F3" w:rsidRPr="00F67E50" w:rsidRDefault="004D25F3" w:rsidP="004D25F3">
      <w:pPr>
        <w:pStyle w:val="Definition"/>
      </w:pPr>
      <w:r w:rsidRPr="00F67E50">
        <w:rPr>
          <w:b/>
          <w:i/>
        </w:rPr>
        <w:t>penalty amount</w:t>
      </w:r>
      <w:r w:rsidRPr="00F67E50">
        <w:t xml:space="preserve"> has the meaning given by subsection</w:t>
      </w:r>
      <w:r w:rsidR="00F67E50">
        <w:t> </w:t>
      </w:r>
      <w:r w:rsidRPr="00F67E50">
        <w:t>121(1).</w:t>
      </w:r>
    </w:p>
    <w:p w:rsidR="004D25F3" w:rsidRPr="00F67E50" w:rsidRDefault="004D25F3" w:rsidP="004D25F3">
      <w:pPr>
        <w:pStyle w:val="Definition"/>
      </w:pPr>
      <w:r w:rsidRPr="00F67E50">
        <w:rPr>
          <w:b/>
          <w:i/>
        </w:rPr>
        <w:t>person assisting</w:t>
      </w:r>
      <w:r w:rsidRPr="00F67E50">
        <w:t xml:space="preserve">, in relation to a </w:t>
      </w:r>
      <w:r w:rsidR="00F67E50" w:rsidRPr="00F67E50">
        <w:rPr>
          <w:position w:val="6"/>
          <w:sz w:val="16"/>
        </w:rPr>
        <w:t>*</w:t>
      </w:r>
      <w:r w:rsidRPr="00F67E50">
        <w:t>search warrant, means:</w:t>
      </w:r>
    </w:p>
    <w:p w:rsidR="004D25F3" w:rsidRPr="00F67E50" w:rsidRDefault="004D25F3" w:rsidP="004D25F3">
      <w:pPr>
        <w:pStyle w:val="paragraph"/>
      </w:pPr>
      <w:r w:rsidRPr="00F67E50">
        <w:tab/>
        <w:t>(a)</w:t>
      </w:r>
      <w:r w:rsidRPr="00F67E50">
        <w:tab/>
        <w:t xml:space="preserve">a person who is an </w:t>
      </w:r>
      <w:r w:rsidR="00F67E50" w:rsidRPr="00F67E50">
        <w:rPr>
          <w:position w:val="6"/>
          <w:sz w:val="16"/>
        </w:rPr>
        <w:t>*</w:t>
      </w:r>
      <w:r w:rsidRPr="00F67E50">
        <w:t>authorised officer and who is assisting in executing the warrant; or</w:t>
      </w:r>
    </w:p>
    <w:p w:rsidR="004D25F3" w:rsidRPr="00F67E50" w:rsidRDefault="004D25F3" w:rsidP="004D25F3">
      <w:pPr>
        <w:pStyle w:val="paragraph"/>
      </w:pPr>
      <w:r w:rsidRPr="00F67E50">
        <w:tab/>
        <w:t>(b)</w:t>
      </w:r>
      <w:r w:rsidRPr="00F67E50">
        <w:tab/>
        <w:t xml:space="preserve">a person who is not an authorised officer and who has been authorised by the relevant </w:t>
      </w:r>
      <w:r w:rsidR="00F67E50" w:rsidRPr="00F67E50">
        <w:rPr>
          <w:position w:val="6"/>
          <w:sz w:val="16"/>
        </w:rPr>
        <w:t>*</w:t>
      </w:r>
      <w:r w:rsidRPr="00F67E50">
        <w:t>executing officer to assist in executing the warrant.</w:t>
      </w:r>
    </w:p>
    <w:p w:rsidR="004D25F3" w:rsidRPr="00F67E50" w:rsidRDefault="004D25F3" w:rsidP="004D25F3">
      <w:pPr>
        <w:pStyle w:val="Definition"/>
      </w:pPr>
      <w:r w:rsidRPr="00F67E50">
        <w:rPr>
          <w:b/>
          <w:i/>
        </w:rPr>
        <w:t>person’s property</w:t>
      </w:r>
      <w:r w:rsidRPr="00F67E50">
        <w:t>: a person’s property includes property in respect of which the person has the beneficial interest.</w:t>
      </w:r>
    </w:p>
    <w:p w:rsidR="004D25F3" w:rsidRPr="00F67E50" w:rsidRDefault="004D25F3" w:rsidP="004D25F3">
      <w:pPr>
        <w:pStyle w:val="Definition"/>
      </w:pPr>
      <w:r w:rsidRPr="00F67E50">
        <w:rPr>
          <w:b/>
          <w:i/>
        </w:rPr>
        <w:t>petition</w:t>
      </w:r>
      <w:r w:rsidRPr="00F67E50">
        <w:t xml:space="preserve"> means a petition under the </w:t>
      </w:r>
      <w:r w:rsidRPr="00F67E50">
        <w:rPr>
          <w:i/>
        </w:rPr>
        <w:t>Bankruptcy Act 1966</w:t>
      </w:r>
      <w:r w:rsidRPr="00F67E50">
        <w:t>.</w:t>
      </w:r>
    </w:p>
    <w:p w:rsidR="004D25F3" w:rsidRPr="00F67E50" w:rsidRDefault="004D25F3" w:rsidP="004D25F3">
      <w:pPr>
        <w:pStyle w:val="Definition"/>
      </w:pPr>
      <w:r w:rsidRPr="00F67E50">
        <w:rPr>
          <w:b/>
          <w:i/>
        </w:rPr>
        <w:t>police officer</w:t>
      </w:r>
      <w:r w:rsidRPr="00F67E50">
        <w:t xml:space="preserve"> means:</w:t>
      </w:r>
    </w:p>
    <w:p w:rsidR="004D25F3" w:rsidRPr="00F67E50" w:rsidRDefault="004D25F3" w:rsidP="004D25F3">
      <w:pPr>
        <w:pStyle w:val="paragraph"/>
      </w:pPr>
      <w:r w:rsidRPr="00F67E50">
        <w:tab/>
        <w:t>(a)</w:t>
      </w:r>
      <w:r w:rsidRPr="00F67E50">
        <w:tab/>
        <w:t xml:space="preserve">an </w:t>
      </w:r>
      <w:r w:rsidR="00F67E50" w:rsidRPr="00F67E50">
        <w:rPr>
          <w:position w:val="6"/>
          <w:sz w:val="16"/>
        </w:rPr>
        <w:t>*</w:t>
      </w:r>
      <w:r w:rsidRPr="00F67E50">
        <w:t>AFP member; or</w:t>
      </w:r>
    </w:p>
    <w:p w:rsidR="004D25F3" w:rsidRPr="00F67E50" w:rsidRDefault="004D25F3" w:rsidP="004D25F3">
      <w:pPr>
        <w:pStyle w:val="paragraph"/>
      </w:pPr>
      <w:r w:rsidRPr="00F67E50">
        <w:tab/>
        <w:t>(b)</w:t>
      </w:r>
      <w:r w:rsidRPr="00F67E50">
        <w:tab/>
        <w:t>a member of the police force of a State or Territory.</w:t>
      </w:r>
    </w:p>
    <w:p w:rsidR="001279B0" w:rsidRPr="00F67E50" w:rsidRDefault="001279B0" w:rsidP="001279B0">
      <w:pPr>
        <w:pStyle w:val="Definition"/>
      </w:pPr>
      <w:r w:rsidRPr="00F67E50">
        <w:rPr>
          <w:b/>
          <w:i/>
        </w:rPr>
        <w:lastRenderedPageBreak/>
        <w:t>preliminary unexplained wealth order</w:t>
      </w:r>
      <w:r w:rsidRPr="00F67E50">
        <w:t>, in</w:t>
      </w:r>
      <w:r w:rsidRPr="00F67E50">
        <w:rPr>
          <w:b/>
          <w:i/>
        </w:rPr>
        <w:t xml:space="preserve"> </w:t>
      </w:r>
      <w:r w:rsidRPr="00F67E50">
        <w:t>relation to a person, means an order under section</w:t>
      </w:r>
      <w:r w:rsidR="00F67E50">
        <w:t> </w:t>
      </w:r>
      <w:r w:rsidRPr="00F67E50">
        <w:t>179B requiring the person to appear before a court.</w:t>
      </w:r>
    </w:p>
    <w:p w:rsidR="004D25F3" w:rsidRPr="00F67E50" w:rsidRDefault="004D25F3" w:rsidP="004D25F3">
      <w:pPr>
        <w:pStyle w:val="Definition"/>
      </w:pPr>
      <w:r w:rsidRPr="00F67E50">
        <w:rPr>
          <w:b/>
          <w:i/>
        </w:rPr>
        <w:t>premises</w:t>
      </w:r>
      <w:r w:rsidRPr="00F67E50">
        <w:t xml:space="preserve"> includes:</w:t>
      </w:r>
    </w:p>
    <w:p w:rsidR="004D25F3" w:rsidRPr="00F67E50" w:rsidRDefault="004D25F3" w:rsidP="004D25F3">
      <w:pPr>
        <w:pStyle w:val="paragraph"/>
      </w:pPr>
      <w:r w:rsidRPr="00F67E50">
        <w:tab/>
        <w:t>(a)</w:t>
      </w:r>
      <w:r w:rsidRPr="00F67E50">
        <w:tab/>
        <w:t>any land; and</w:t>
      </w:r>
    </w:p>
    <w:p w:rsidR="004D25F3" w:rsidRPr="00F67E50" w:rsidRDefault="004D25F3" w:rsidP="004D25F3">
      <w:pPr>
        <w:pStyle w:val="paragraph"/>
      </w:pPr>
      <w:r w:rsidRPr="00F67E50">
        <w:tab/>
        <w:t>(b)</w:t>
      </w:r>
      <w:r w:rsidRPr="00F67E50">
        <w:tab/>
        <w:t>any structure, building, aircraft, vehicle, vessel or place (whether built on or not); and</w:t>
      </w:r>
    </w:p>
    <w:p w:rsidR="004D25F3" w:rsidRPr="00F67E50" w:rsidRDefault="004D25F3" w:rsidP="004D25F3">
      <w:pPr>
        <w:pStyle w:val="paragraph"/>
      </w:pPr>
      <w:r w:rsidRPr="00F67E50">
        <w:tab/>
        <w:t>(c)</w:t>
      </w:r>
      <w:r w:rsidRPr="00F67E50">
        <w:tab/>
        <w:t>any part of such a structure, building, aircraft, vehicle, vessel or place.</w:t>
      </w:r>
    </w:p>
    <w:p w:rsidR="007138BF" w:rsidRPr="00F67E50" w:rsidRDefault="007138BF" w:rsidP="007138BF">
      <w:pPr>
        <w:pStyle w:val="Definition"/>
      </w:pPr>
      <w:r w:rsidRPr="00F67E50">
        <w:rPr>
          <w:b/>
          <w:i/>
        </w:rPr>
        <w:t>principal order</w:t>
      </w:r>
      <w:r w:rsidRPr="00F67E50">
        <w:t xml:space="preserve"> means any of the following orders:</w:t>
      </w:r>
    </w:p>
    <w:p w:rsidR="007138BF" w:rsidRPr="00F67E50" w:rsidRDefault="007138BF" w:rsidP="007138BF">
      <w:pPr>
        <w:pStyle w:val="paragraph"/>
      </w:pPr>
      <w:r w:rsidRPr="00F67E50">
        <w:tab/>
        <w:t>(a)</w:t>
      </w:r>
      <w:r w:rsidRPr="00F67E50">
        <w:tab/>
        <w:t xml:space="preserve">a </w:t>
      </w:r>
      <w:r w:rsidR="00F67E50" w:rsidRPr="00F67E50">
        <w:rPr>
          <w:position w:val="6"/>
          <w:sz w:val="16"/>
        </w:rPr>
        <w:t>*</w:t>
      </w:r>
      <w:r w:rsidRPr="00F67E50">
        <w:t>restraining order;</w:t>
      </w:r>
    </w:p>
    <w:p w:rsidR="007138BF" w:rsidRPr="00F67E50" w:rsidRDefault="007138BF" w:rsidP="007138BF">
      <w:pPr>
        <w:pStyle w:val="paragraph"/>
      </w:pPr>
      <w:r w:rsidRPr="00F67E50">
        <w:tab/>
        <w:t>(b)</w:t>
      </w:r>
      <w:r w:rsidRPr="00F67E50">
        <w:tab/>
        <w:t xml:space="preserve">a </w:t>
      </w:r>
      <w:r w:rsidR="00F67E50" w:rsidRPr="00F67E50">
        <w:rPr>
          <w:position w:val="6"/>
          <w:sz w:val="16"/>
        </w:rPr>
        <w:t>*</w:t>
      </w:r>
      <w:r w:rsidRPr="00F67E50">
        <w:t>forfeiture order;</w:t>
      </w:r>
    </w:p>
    <w:p w:rsidR="007138BF" w:rsidRPr="00F67E50" w:rsidRDefault="007138BF" w:rsidP="007138BF">
      <w:pPr>
        <w:pStyle w:val="paragraph"/>
      </w:pPr>
      <w:r w:rsidRPr="00F67E50">
        <w:tab/>
        <w:t>(c)</w:t>
      </w:r>
      <w:r w:rsidRPr="00F67E50">
        <w:tab/>
        <w:t xml:space="preserve">a </w:t>
      </w:r>
      <w:r w:rsidR="00F67E50" w:rsidRPr="00F67E50">
        <w:rPr>
          <w:position w:val="6"/>
          <w:sz w:val="16"/>
        </w:rPr>
        <w:t>*</w:t>
      </w:r>
      <w:r w:rsidRPr="00F67E50">
        <w:t>pecuniary penalty order;</w:t>
      </w:r>
    </w:p>
    <w:p w:rsidR="007138BF" w:rsidRPr="00F67E50" w:rsidRDefault="007138BF" w:rsidP="007138BF">
      <w:pPr>
        <w:pStyle w:val="paragraph"/>
      </w:pPr>
      <w:r w:rsidRPr="00F67E50">
        <w:tab/>
        <w:t>(d)</w:t>
      </w:r>
      <w:r w:rsidRPr="00F67E50">
        <w:tab/>
        <w:t xml:space="preserve">a </w:t>
      </w:r>
      <w:r w:rsidR="00F67E50" w:rsidRPr="00F67E50">
        <w:rPr>
          <w:position w:val="6"/>
          <w:sz w:val="16"/>
        </w:rPr>
        <w:t>*</w:t>
      </w:r>
      <w:r w:rsidRPr="00F67E50">
        <w:t>literary proceeds order;</w:t>
      </w:r>
    </w:p>
    <w:p w:rsidR="007138BF" w:rsidRPr="00F67E50" w:rsidRDefault="007138BF" w:rsidP="007138BF">
      <w:pPr>
        <w:pStyle w:val="paragraph"/>
      </w:pPr>
      <w:r w:rsidRPr="00F67E50">
        <w:tab/>
        <w:t>(e)</w:t>
      </w:r>
      <w:r w:rsidRPr="00F67E50">
        <w:tab/>
        <w:t xml:space="preserve">an </w:t>
      </w:r>
      <w:r w:rsidR="00F67E50" w:rsidRPr="00F67E50">
        <w:rPr>
          <w:position w:val="6"/>
          <w:sz w:val="16"/>
        </w:rPr>
        <w:t>*</w:t>
      </w:r>
      <w:r w:rsidRPr="00F67E50">
        <w:t>unexplained wealth order.</w:t>
      </w:r>
    </w:p>
    <w:p w:rsidR="004D25F3" w:rsidRPr="00F67E50" w:rsidRDefault="004D25F3" w:rsidP="004D25F3">
      <w:pPr>
        <w:pStyle w:val="Definition"/>
        <w:rPr>
          <w:b/>
          <w:i/>
        </w:rPr>
      </w:pPr>
      <w:r w:rsidRPr="00F67E50">
        <w:rPr>
          <w:b/>
          <w:i/>
        </w:rPr>
        <w:t xml:space="preserve">proceeds </w:t>
      </w:r>
      <w:r w:rsidRPr="00F67E50">
        <w:t>has the meaning given by sections</w:t>
      </w:r>
      <w:r w:rsidR="00F67E50">
        <w:t> </w:t>
      </w:r>
      <w:r w:rsidRPr="00F67E50">
        <w:t>329 and 330.</w:t>
      </w:r>
    </w:p>
    <w:p w:rsidR="004D25F3" w:rsidRPr="00F67E50" w:rsidRDefault="004D25F3" w:rsidP="004D25F3">
      <w:pPr>
        <w:pStyle w:val="Definition"/>
      </w:pPr>
      <w:r w:rsidRPr="00F67E50">
        <w:rPr>
          <w:b/>
          <w:i/>
        </w:rPr>
        <w:t>proceeds jurisdiction</w:t>
      </w:r>
      <w:r w:rsidRPr="00F67E50">
        <w:t xml:space="preserve"> has the meaning given by section</w:t>
      </w:r>
      <w:r w:rsidR="00F67E50">
        <w:t> </w:t>
      </w:r>
      <w:r w:rsidRPr="00F67E50">
        <w:t>335.</w:t>
      </w:r>
    </w:p>
    <w:p w:rsidR="004D25F3" w:rsidRPr="00F67E50" w:rsidRDefault="004D25F3" w:rsidP="004D25F3">
      <w:pPr>
        <w:pStyle w:val="Definition"/>
      </w:pPr>
      <w:r w:rsidRPr="00F67E50">
        <w:rPr>
          <w:b/>
          <w:i/>
        </w:rPr>
        <w:t xml:space="preserve">proceeds of confiscated assets </w:t>
      </w:r>
      <w:r w:rsidRPr="00F67E50">
        <w:t>has the meaning given by subsection</w:t>
      </w:r>
      <w:r w:rsidR="00F67E50">
        <w:t> </w:t>
      </w:r>
      <w:r w:rsidRPr="00F67E50">
        <w:t>296(3).</w:t>
      </w:r>
    </w:p>
    <w:p w:rsidR="00932B14" w:rsidRPr="00F67E50" w:rsidRDefault="00932B14" w:rsidP="00932B14">
      <w:pPr>
        <w:pStyle w:val="Definition"/>
      </w:pPr>
      <w:r w:rsidRPr="00F67E50">
        <w:rPr>
          <w:b/>
          <w:i/>
        </w:rPr>
        <w:t>proceeds of crime authority</w:t>
      </w:r>
      <w:r w:rsidRPr="00F67E50">
        <w:t xml:space="preserve"> means:</w:t>
      </w:r>
    </w:p>
    <w:p w:rsidR="00932B14" w:rsidRPr="00F67E50" w:rsidRDefault="00932B14" w:rsidP="00932B14">
      <w:pPr>
        <w:pStyle w:val="paragraph"/>
      </w:pPr>
      <w:r w:rsidRPr="00F67E50">
        <w:tab/>
        <w:t>(a)</w:t>
      </w:r>
      <w:r w:rsidRPr="00F67E50">
        <w:tab/>
        <w:t>the Commissioner of the Australian Federal Police; or</w:t>
      </w:r>
    </w:p>
    <w:p w:rsidR="00932B14" w:rsidRPr="00F67E50" w:rsidRDefault="00932B14" w:rsidP="00932B14">
      <w:pPr>
        <w:pStyle w:val="paragraph"/>
      </w:pPr>
      <w:r w:rsidRPr="00F67E50">
        <w:tab/>
        <w:t>(b)</w:t>
      </w:r>
      <w:r w:rsidRPr="00F67E50">
        <w:tab/>
        <w:t xml:space="preserve">the </w:t>
      </w:r>
      <w:r w:rsidR="00F67E50" w:rsidRPr="00F67E50">
        <w:rPr>
          <w:position w:val="6"/>
          <w:sz w:val="16"/>
        </w:rPr>
        <w:t>*</w:t>
      </w:r>
      <w:r w:rsidRPr="00F67E50">
        <w:t>DPP.</w:t>
      </w:r>
    </w:p>
    <w:p w:rsidR="00932B14" w:rsidRPr="00F67E50" w:rsidRDefault="00932B14" w:rsidP="00932B14">
      <w:pPr>
        <w:pStyle w:val="notetext"/>
      </w:pPr>
      <w:r w:rsidRPr="00F67E50">
        <w:t>Note 1:</w:t>
      </w:r>
      <w:r w:rsidRPr="00F67E50">
        <w:tab/>
        <w:t>Section</w:t>
      </w:r>
      <w:r w:rsidR="00F67E50">
        <w:t> </w:t>
      </w:r>
      <w:r w:rsidRPr="00F67E50">
        <w:t xml:space="preserve">69C of the </w:t>
      </w:r>
      <w:r w:rsidRPr="00F67E50">
        <w:rPr>
          <w:i/>
        </w:rPr>
        <w:t>Australian Federal Police Act 1979</w:t>
      </w:r>
      <w:r w:rsidRPr="00F67E50">
        <w:t xml:space="preserve"> provides for the delegation of the functions, powers and duties of the Commissioner of the Australian Federal Police under this Act.</w:t>
      </w:r>
    </w:p>
    <w:p w:rsidR="00932B14" w:rsidRPr="00F67E50" w:rsidRDefault="00932B14" w:rsidP="00932B14">
      <w:pPr>
        <w:pStyle w:val="notetext"/>
      </w:pPr>
      <w:r w:rsidRPr="00F67E50">
        <w:t>Note 2:</w:t>
      </w:r>
      <w:r w:rsidRPr="00F67E50">
        <w:tab/>
        <w:t>Section</w:t>
      </w:r>
      <w:r w:rsidR="00F67E50">
        <w:t> </w:t>
      </w:r>
      <w:r w:rsidRPr="00F67E50">
        <w:t xml:space="preserve">31 of the </w:t>
      </w:r>
      <w:r w:rsidRPr="00F67E50">
        <w:rPr>
          <w:i/>
        </w:rPr>
        <w:t>Director of Public Prosecutions Act 1983</w:t>
      </w:r>
      <w:r w:rsidRPr="00F67E50">
        <w:t xml:space="preserve"> provides for the delegation of the functions of the DPP.</w:t>
      </w:r>
    </w:p>
    <w:p w:rsidR="00932B14" w:rsidRPr="00F67E50" w:rsidRDefault="00932B14" w:rsidP="00932B14">
      <w:pPr>
        <w:pStyle w:val="notetext"/>
        <w:rPr>
          <w:b/>
          <w:i/>
        </w:rPr>
      </w:pPr>
      <w:r w:rsidRPr="00F67E50">
        <w:t>Note 3:</w:t>
      </w:r>
      <w:r w:rsidRPr="00F67E50">
        <w:tab/>
        <w:t xml:space="preserve">If an application for a principal order, or a principal order, has already been made, the proceeds of crime authority responsible for the </w:t>
      </w:r>
      <w:r w:rsidRPr="00F67E50">
        <w:lastRenderedPageBreak/>
        <w:t xml:space="preserve">application or the order is referred to as the </w:t>
      </w:r>
      <w:r w:rsidRPr="00F67E50">
        <w:rPr>
          <w:b/>
          <w:i/>
        </w:rPr>
        <w:t>responsible authority</w:t>
      </w:r>
      <w:r w:rsidRPr="00F67E50">
        <w:t xml:space="preserve"> (see the definition in this section).</w:t>
      </w:r>
    </w:p>
    <w:p w:rsidR="004D25F3" w:rsidRPr="00F67E50" w:rsidRDefault="004D25F3" w:rsidP="004D25F3">
      <w:pPr>
        <w:pStyle w:val="Definition"/>
      </w:pPr>
      <w:r w:rsidRPr="00F67E50">
        <w:rPr>
          <w:b/>
          <w:i/>
        </w:rPr>
        <w:t>production order</w:t>
      </w:r>
      <w:r w:rsidRPr="00F67E50">
        <w:t xml:space="preserve"> means an order made under subsection</w:t>
      </w:r>
      <w:r w:rsidR="00F67E50">
        <w:t> </w:t>
      </w:r>
      <w:r w:rsidRPr="00F67E50">
        <w:t>202(1) that is in force.</w:t>
      </w:r>
    </w:p>
    <w:p w:rsidR="009F1300" w:rsidRPr="00F67E50" w:rsidRDefault="009F1300" w:rsidP="009F1300">
      <w:pPr>
        <w:pStyle w:val="Definition"/>
      </w:pPr>
      <w:r w:rsidRPr="00F67E50">
        <w:rPr>
          <w:b/>
          <w:i/>
        </w:rPr>
        <w:t>professional confidential relationship privilege</w:t>
      </w:r>
      <w:r w:rsidRPr="00F67E50">
        <w:t xml:space="preserve"> means privilege under Division</w:t>
      </w:r>
      <w:r w:rsidR="00F67E50">
        <w:t> </w:t>
      </w:r>
      <w:r w:rsidRPr="00F67E50">
        <w:t>1A of Part</w:t>
      </w:r>
      <w:r w:rsidR="00F67E50">
        <w:t> </w:t>
      </w:r>
      <w:r w:rsidRPr="00F67E50">
        <w:t>3.10 of the</w:t>
      </w:r>
      <w:r w:rsidRPr="00F67E50">
        <w:rPr>
          <w:i/>
        </w:rPr>
        <w:t xml:space="preserve"> Evidence Act 1995</w:t>
      </w:r>
      <w:r w:rsidRPr="00F67E50">
        <w:t xml:space="preserve"> (NSW) or a similar law of a State or Territory.</w:t>
      </w:r>
    </w:p>
    <w:p w:rsidR="004D25F3" w:rsidRPr="00F67E50" w:rsidRDefault="004D25F3" w:rsidP="00FE3FA0">
      <w:pPr>
        <w:pStyle w:val="Definition"/>
        <w:keepNext/>
        <w:keepLines/>
      </w:pPr>
      <w:r w:rsidRPr="00F67E50">
        <w:rPr>
          <w:b/>
          <w:i/>
        </w:rPr>
        <w:t>property</w:t>
      </w:r>
      <w:r w:rsidRPr="00F67E50">
        <w:t xml:space="preserve"> means real or personal property of every description, whether situated in </w:t>
      </w:r>
      <w:r w:rsidR="00F67E50" w:rsidRPr="00F67E50">
        <w:rPr>
          <w:position w:val="6"/>
          <w:sz w:val="16"/>
        </w:rPr>
        <w:t>*</w:t>
      </w:r>
      <w:r w:rsidRPr="00F67E50">
        <w:t xml:space="preserve">Australia or elsewhere and whether tangible or intangible, and includes an </w:t>
      </w:r>
      <w:r w:rsidR="00F67E50" w:rsidRPr="00F67E50">
        <w:rPr>
          <w:position w:val="6"/>
          <w:sz w:val="16"/>
        </w:rPr>
        <w:t>*</w:t>
      </w:r>
      <w:r w:rsidRPr="00F67E50">
        <w:t>interest in any such real or personal property.</w:t>
      </w:r>
    </w:p>
    <w:p w:rsidR="004D25F3" w:rsidRPr="00F67E50" w:rsidRDefault="004D25F3" w:rsidP="004D25F3">
      <w:pPr>
        <w:pStyle w:val="Definition"/>
      </w:pPr>
      <w:r w:rsidRPr="00F67E50">
        <w:rPr>
          <w:b/>
          <w:i/>
        </w:rPr>
        <w:t>property</w:t>
      </w:r>
      <w:r w:rsidR="00F67E50">
        <w:rPr>
          <w:b/>
          <w:i/>
        </w:rPr>
        <w:noBreakHyphen/>
      </w:r>
      <w:r w:rsidRPr="00F67E50">
        <w:rPr>
          <w:b/>
          <w:i/>
        </w:rPr>
        <w:t>tracking document</w:t>
      </w:r>
      <w:r w:rsidRPr="00F67E50">
        <w:t xml:space="preserve"> has the meaning given in subsection</w:t>
      </w:r>
      <w:r w:rsidR="00F67E50">
        <w:t> </w:t>
      </w:r>
      <w:r w:rsidRPr="00F67E50">
        <w:t>202(5).</w:t>
      </w:r>
    </w:p>
    <w:p w:rsidR="004D25F3" w:rsidRPr="00F67E50" w:rsidRDefault="004D25F3" w:rsidP="004D25F3">
      <w:pPr>
        <w:pStyle w:val="Definition"/>
      </w:pPr>
      <w:r w:rsidRPr="00F67E50">
        <w:rPr>
          <w:b/>
          <w:i/>
        </w:rPr>
        <w:t>quashed</w:t>
      </w:r>
      <w:r w:rsidRPr="00F67E50">
        <w:t xml:space="preserve"> has the meaning given by section</w:t>
      </w:r>
      <w:r w:rsidR="00F67E50">
        <w:t> </w:t>
      </w:r>
      <w:r w:rsidRPr="00F67E50">
        <w:t>332.</w:t>
      </w:r>
    </w:p>
    <w:p w:rsidR="004D25F3" w:rsidRPr="00F67E50" w:rsidRDefault="004D25F3" w:rsidP="004D25F3">
      <w:pPr>
        <w:pStyle w:val="Definition"/>
      </w:pPr>
      <w:r w:rsidRPr="00F67E50">
        <w:rPr>
          <w:b/>
          <w:i/>
        </w:rPr>
        <w:t>registrable property</w:t>
      </w:r>
      <w:r w:rsidRPr="00F67E50">
        <w:t xml:space="preserve"> means property title to which is passed by registration on a register kept pursuant to a provision of any law of the Commonwealth or of a State or Territory.</w:t>
      </w:r>
    </w:p>
    <w:p w:rsidR="00716954" w:rsidRPr="00F67E50" w:rsidRDefault="00716954" w:rsidP="00716954">
      <w:pPr>
        <w:pStyle w:val="Definition"/>
      </w:pPr>
      <w:r w:rsidRPr="00F67E50">
        <w:rPr>
          <w:b/>
          <w:i/>
        </w:rPr>
        <w:t>registration authority</w:t>
      </w:r>
      <w:r w:rsidRPr="00F67E50">
        <w:t>, in relation to property of a particular kind, means:</w:t>
      </w:r>
    </w:p>
    <w:p w:rsidR="00716954" w:rsidRPr="00F67E50" w:rsidRDefault="00716954" w:rsidP="00716954">
      <w:pPr>
        <w:pStyle w:val="paragraph"/>
      </w:pPr>
      <w:r w:rsidRPr="00F67E50">
        <w:tab/>
        <w:t>(a)</w:t>
      </w:r>
      <w:r w:rsidRPr="00F67E50">
        <w:tab/>
        <w:t>an authority responsible for administering a law of the Commonwealth, a State or a Territory providing for registration of title to, or charges over, property of that kind; or</w:t>
      </w:r>
    </w:p>
    <w:p w:rsidR="00716954" w:rsidRPr="00F67E50" w:rsidRDefault="00716954" w:rsidP="00716954">
      <w:pPr>
        <w:pStyle w:val="paragraph"/>
      </w:pPr>
      <w:r w:rsidRPr="00F67E50">
        <w:tab/>
        <w:t>(b)</w:t>
      </w:r>
      <w:r w:rsidRPr="00F67E50">
        <w:tab/>
        <w:t xml:space="preserve">the Registrar of Personal Property Securities, if the </w:t>
      </w:r>
      <w:r w:rsidRPr="00F67E50">
        <w:rPr>
          <w:i/>
        </w:rPr>
        <w:t>Personal Property Securities Act 2009</w:t>
      </w:r>
      <w:r w:rsidRPr="00F67E50">
        <w:t xml:space="preserve"> provides for the registration of data in relation to that kind of personal property for the purposes of paragraph</w:t>
      </w:r>
      <w:r w:rsidR="00F67E50">
        <w:t> </w:t>
      </w:r>
      <w:r w:rsidRPr="00F67E50">
        <w:t>148(c) of that Act.</w:t>
      </w:r>
    </w:p>
    <w:p w:rsidR="00716954" w:rsidRPr="00F67E50" w:rsidRDefault="00716954" w:rsidP="00716954">
      <w:pPr>
        <w:pStyle w:val="noteToPara"/>
      </w:pPr>
      <w:r w:rsidRPr="00F67E50">
        <w:t>Note:</w:t>
      </w:r>
      <w:r w:rsidRPr="00F67E50">
        <w:tab/>
        <w:t xml:space="preserve">The </w:t>
      </w:r>
      <w:r w:rsidRPr="00F67E50">
        <w:rPr>
          <w:i/>
        </w:rPr>
        <w:t>Personal Property Securities Act 2009</w:t>
      </w:r>
      <w:r w:rsidRPr="00F67E50">
        <w:t xml:space="preserve"> provides for the registration of such data if regulations are made for the purposes of paragraph</w:t>
      </w:r>
      <w:r w:rsidR="00F67E50">
        <w:t> </w:t>
      </w:r>
      <w:r w:rsidRPr="00F67E50">
        <w:t>148(c) of that Act.</w:t>
      </w:r>
    </w:p>
    <w:p w:rsidR="004326FA" w:rsidRPr="00F67E50" w:rsidRDefault="004326FA" w:rsidP="004326FA">
      <w:pPr>
        <w:pStyle w:val="Definition"/>
      </w:pPr>
      <w:r w:rsidRPr="00F67E50">
        <w:rPr>
          <w:b/>
          <w:i/>
        </w:rPr>
        <w:lastRenderedPageBreak/>
        <w:t>related offence</w:t>
      </w:r>
      <w:r w:rsidRPr="00F67E50">
        <w:t xml:space="preserve">: an offence is a </w:t>
      </w:r>
      <w:r w:rsidRPr="00F67E50">
        <w:rPr>
          <w:b/>
          <w:i/>
        </w:rPr>
        <w:t>related offence</w:t>
      </w:r>
      <w:r w:rsidRPr="00F67E50">
        <w:t xml:space="preserve"> in relation to another offence if the physical elements of the 2 offences are:</w:t>
      </w:r>
    </w:p>
    <w:p w:rsidR="004326FA" w:rsidRPr="00F67E50" w:rsidRDefault="004326FA" w:rsidP="004326FA">
      <w:pPr>
        <w:pStyle w:val="paragraph"/>
      </w:pPr>
      <w:r w:rsidRPr="00F67E50">
        <w:tab/>
        <w:t>(a)</w:t>
      </w:r>
      <w:r w:rsidRPr="00F67E50">
        <w:tab/>
        <w:t>substantially the same acts or omissions; or</w:t>
      </w:r>
    </w:p>
    <w:p w:rsidR="004326FA" w:rsidRPr="00F67E50" w:rsidRDefault="004326FA" w:rsidP="004326FA">
      <w:pPr>
        <w:pStyle w:val="paragraph"/>
      </w:pPr>
      <w:r w:rsidRPr="00F67E50">
        <w:tab/>
        <w:t>(b)</w:t>
      </w:r>
      <w:r w:rsidRPr="00F67E50">
        <w:tab/>
        <w:t>acts or omissions in a single series.</w:t>
      </w:r>
    </w:p>
    <w:p w:rsidR="003C4961" w:rsidRPr="00F67E50" w:rsidRDefault="003C4961" w:rsidP="003C4961">
      <w:pPr>
        <w:pStyle w:val="Definition"/>
      </w:pPr>
      <w:r w:rsidRPr="00F67E50">
        <w:rPr>
          <w:b/>
          <w:i/>
        </w:rPr>
        <w:t>responsible authority</w:t>
      </w:r>
      <w:r w:rsidRPr="00F67E50">
        <w:t xml:space="preserve">, in relation to an application for a </w:t>
      </w:r>
      <w:r w:rsidR="00F67E50" w:rsidRPr="00F67E50">
        <w:rPr>
          <w:position w:val="6"/>
          <w:sz w:val="16"/>
        </w:rPr>
        <w:t>*</w:t>
      </w:r>
      <w:r w:rsidRPr="00F67E50">
        <w:t>principal order, or a principal order, or to an application, proceedings, function, order, power or duty related to, or arising out of, such an application or order, means:</w:t>
      </w:r>
    </w:p>
    <w:p w:rsidR="003C4961" w:rsidRPr="00F67E50" w:rsidRDefault="003C4961" w:rsidP="003C4961">
      <w:pPr>
        <w:pStyle w:val="paragraph"/>
      </w:pPr>
      <w:r w:rsidRPr="00F67E50">
        <w:tab/>
        <w:t>(a)</w:t>
      </w:r>
      <w:r w:rsidRPr="00F67E50">
        <w:tab/>
        <w:t>in the case of an application for a principal order:</w:t>
      </w:r>
    </w:p>
    <w:p w:rsidR="003C4961" w:rsidRPr="00F67E50" w:rsidRDefault="003C4961" w:rsidP="003C4961">
      <w:pPr>
        <w:pStyle w:val="paragraphsub"/>
      </w:pPr>
      <w:r w:rsidRPr="00F67E50">
        <w:tab/>
        <w:t>(i)</w:t>
      </w:r>
      <w:r w:rsidRPr="00F67E50">
        <w:tab/>
        <w:t xml:space="preserve">the </w:t>
      </w:r>
      <w:r w:rsidR="00F67E50" w:rsidRPr="00F67E50">
        <w:rPr>
          <w:position w:val="6"/>
          <w:sz w:val="16"/>
        </w:rPr>
        <w:t>*</w:t>
      </w:r>
      <w:r w:rsidRPr="00F67E50">
        <w:t>proceeds of crime authority that made the application; or</w:t>
      </w:r>
    </w:p>
    <w:p w:rsidR="003C4961" w:rsidRPr="00F67E50" w:rsidRDefault="003C4961" w:rsidP="003C4961">
      <w:pPr>
        <w:pStyle w:val="paragraphsub"/>
      </w:pPr>
      <w:r w:rsidRPr="00F67E50">
        <w:tab/>
        <w:t>(ii)</w:t>
      </w:r>
      <w:r w:rsidRPr="00F67E50">
        <w:tab/>
        <w:t>if responsibility for the application has been transferred under section</w:t>
      </w:r>
      <w:r w:rsidR="00F67E50">
        <w:t> </w:t>
      </w:r>
      <w:r w:rsidRPr="00F67E50">
        <w:t>315B—the proceeds of crime authority to which responsibility has been transferred (or has been latest transferred) under that section; or</w:t>
      </w:r>
    </w:p>
    <w:p w:rsidR="003C4961" w:rsidRPr="00F67E50" w:rsidRDefault="003C4961" w:rsidP="003C4961">
      <w:pPr>
        <w:pStyle w:val="paragraph"/>
      </w:pPr>
      <w:r w:rsidRPr="00F67E50">
        <w:tab/>
        <w:t>(b)</w:t>
      </w:r>
      <w:r w:rsidRPr="00F67E50">
        <w:tab/>
        <w:t>in the case of a principal order:</w:t>
      </w:r>
    </w:p>
    <w:p w:rsidR="003C4961" w:rsidRPr="00F67E50" w:rsidRDefault="003C4961" w:rsidP="003C4961">
      <w:pPr>
        <w:pStyle w:val="paragraphsub"/>
      </w:pPr>
      <w:r w:rsidRPr="00F67E50">
        <w:tab/>
        <w:t>(i)</w:t>
      </w:r>
      <w:r w:rsidRPr="00F67E50">
        <w:tab/>
        <w:t>the proceeds of crime authority that made the application for the order; or</w:t>
      </w:r>
    </w:p>
    <w:p w:rsidR="003C4961" w:rsidRPr="00F67E50" w:rsidRDefault="003C4961" w:rsidP="003C4961">
      <w:pPr>
        <w:pStyle w:val="paragraphsub"/>
      </w:pPr>
      <w:r w:rsidRPr="00F67E50">
        <w:tab/>
        <w:t>(ii)</w:t>
      </w:r>
      <w:r w:rsidRPr="00F67E50">
        <w:tab/>
        <w:t>if responsibility for that application, or the order, has been transferred under section</w:t>
      </w:r>
      <w:r w:rsidR="00F67E50">
        <w:t> </w:t>
      </w:r>
      <w:r w:rsidRPr="00F67E50">
        <w:t>315B—the proceeds of crime authority to which responsibility has been transferred (or has been latest transferred) under that section.</w:t>
      </w:r>
    </w:p>
    <w:p w:rsidR="003C4961" w:rsidRPr="00F67E50" w:rsidRDefault="003C4961" w:rsidP="003C4961">
      <w:pPr>
        <w:pStyle w:val="notetext"/>
      </w:pPr>
      <w:r w:rsidRPr="00F67E50">
        <w:t>Note 1:</w:t>
      </w:r>
      <w:r w:rsidRPr="00F67E50">
        <w:tab/>
        <w:t xml:space="preserve">The proceeds of crime authority is the Commissioner of the Australian Federal Police, or the DPP (see the definition of </w:t>
      </w:r>
      <w:r w:rsidRPr="00F67E50">
        <w:rPr>
          <w:b/>
          <w:i/>
        </w:rPr>
        <w:t>proceeds of crime authority</w:t>
      </w:r>
      <w:r w:rsidRPr="00F67E50">
        <w:t xml:space="preserve"> in this section). Either authority may start and conduct proceedings under this Act.</w:t>
      </w:r>
    </w:p>
    <w:p w:rsidR="003C4961" w:rsidRPr="00F67E50" w:rsidRDefault="003C4961" w:rsidP="003C4961">
      <w:pPr>
        <w:pStyle w:val="notetext"/>
      </w:pPr>
      <w:r w:rsidRPr="00F67E50">
        <w:t>Note 2:</w:t>
      </w:r>
      <w:r w:rsidRPr="00F67E50">
        <w:tab/>
        <w:t>Section</w:t>
      </w:r>
      <w:r w:rsidR="00F67E50">
        <w:t> </w:t>
      </w:r>
      <w:r w:rsidRPr="00F67E50">
        <w:t>315B provides that responsibility for an application for a principal order, or for a principal order, may be transferred between the 2 proceeds of crime authorities.</w:t>
      </w:r>
    </w:p>
    <w:p w:rsidR="004D25F3" w:rsidRPr="00F67E50" w:rsidRDefault="004D25F3" w:rsidP="004D25F3">
      <w:pPr>
        <w:pStyle w:val="Definition"/>
        <w:rPr>
          <w:snapToGrid w:val="0"/>
          <w:lang w:eastAsia="en-US"/>
        </w:rPr>
      </w:pPr>
      <w:r w:rsidRPr="00F67E50">
        <w:rPr>
          <w:b/>
          <w:i/>
          <w:snapToGrid w:val="0"/>
          <w:lang w:eastAsia="en-US"/>
        </w:rPr>
        <w:t>responsible custodian</w:t>
      </w:r>
      <w:r w:rsidRPr="00F67E50">
        <w:rPr>
          <w:snapToGrid w:val="0"/>
          <w:lang w:eastAsia="en-US"/>
        </w:rPr>
        <w:t xml:space="preserve"> has the meaning given by subsection</w:t>
      </w:r>
      <w:r w:rsidR="00F67E50">
        <w:rPr>
          <w:snapToGrid w:val="0"/>
          <w:lang w:eastAsia="en-US"/>
        </w:rPr>
        <w:t> </w:t>
      </w:r>
      <w:r w:rsidRPr="00F67E50">
        <w:rPr>
          <w:snapToGrid w:val="0"/>
          <w:lang w:eastAsia="en-US"/>
        </w:rPr>
        <w:t>254(2).</w:t>
      </w:r>
    </w:p>
    <w:p w:rsidR="004D25F3" w:rsidRPr="00F67E50" w:rsidRDefault="004D25F3" w:rsidP="004D25F3">
      <w:pPr>
        <w:pStyle w:val="Definition"/>
      </w:pPr>
      <w:r w:rsidRPr="00F67E50">
        <w:rPr>
          <w:b/>
          <w:i/>
        </w:rPr>
        <w:t xml:space="preserve">restraining order </w:t>
      </w:r>
      <w:r w:rsidRPr="00F67E50">
        <w:t>means an order under section</w:t>
      </w:r>
      <w:r w:rsidR="00F67E50">
        <w:t> </w:t>
      </w:r>
      <w:r w:rsidRPr="00F67E50">
        <w:t xml:space="preserve">17, 18, </w:t>
      </w:r>
      <w:r w:rsidR="00356518" w:rsidRPr="00F67E50">
        <w:t>19,</w:t>
      </w:r>
      <w:r w:rsidRPr="00F67E50">
        <w:t xml:space="preserve"> </w:t>
      </w:r>
      <w:r w:rsidR="009C63E4" w:rsidRPr="00F67E50">
        <w:t>20 or 20A</w:t>
      </w:r>
      <w:r w:rsidRPr="00F67E50">
        <w:t xml:space="preserve"> that is in force.</w:t>
      </w:r>
    </w:p>
    <w:p w:rsidR="004D25F3" w:rsidRPr="00F67E50" w:rsidRDefault="004D25F3" w:rsidP="004D25F3">
      <w:pPr>
        <w:pStyle w:val="Definition"/>
      </w:pPr>
      <w:r w:rsidRPr="00F67E50">
        <w:rPr>
          <w:b/>
          <w:i/>
        </w:rPr>
        <w:lastRenderedPageBreak/>
        <w:t xml:space="preserve">search warrant </w:t>
      </w:r>
      <w:r w:rsidRPr="00F67E50">
        <w:t>means a warrant issued under section</w:t>
      </w:r>
      <w:r w:rsidR="00F67E50">
        <w:t> </w:t>
      </w:r>
      <w:r w:rsidRPr="00F67E50">
        <w:t>225 that is in force.</w:t>
      </w:r>
    </w:p>
    <w:p w:rsidR="004D25F3" w:rsidRPr="00F67E50" w:rsidRDefault="004D25F3" w:rsidP="004D25F3">
      <w:pPr>
        <w:pStyle w:val="Definition"/>
      </w:pPr>
      <w:r w:rsidRPr="00F67E50">
        <w:rPr>
          <w:b/>
          <w:i/>
        </w:rPr>
        <w:t>self</w:t>
      </w:r>
      <w:r w:rsidR="00F67E50">
        <w:rPr>
          <w:b/>
          <w:i/>
        </w:rPr>
        <w:noBreakHyphen/>
      </w:r>
      <w:r w:rsidRPr="00F67E50">
        <w:rPr>
          <w:b/>
          <w:i/>
        </w:rPr>
        <w:t>governing Territory</w:t>
      </w:r>
      <w:r w:rsidRPr="00F67E50">
        <w:t xml:space="preserve"> means:</w:t>
      </w:r>
    </w:p>
    <w:p w:rsidR="004D25F3" w:rsidRPr="00F67E50" w:rsidRDefault="004D25F3" w:rsidP="004D25F3">
      <w:pPr>
        <w:pStyle w:val="paragraph"/>
      </w:pPr>
      <w:r w:rsidRPr="00F67E50">
        <w:tab/>
        <w:t>(a)</w:t>
      </w:r>
      <w:r w:rsidRPr="00F67E50">
        <w:tab/>
        <w:t xml:space="preserve">the </w:t>
      </w:r>
      <w:smartTag w:uri="urn:schemas-microsoft-com:office:smarttags" w:element="State">
        <w:smartTag w:uri="urn:schemas-microsoft-com:office:smarttags" w:element="place">
          <w:r w:rsidRPr="00F67E50">
            <w:t>Australian Capital Territory</w:t>
          </w:r>
        </w:smartTag>
      </w:smartTag>
      <w:r w:rsidRPr="00F67E50">
        <w:t>; or</w:t>
      </w:r>
    </w:p>
    <w:p w:rsidR="004D25F3" w:rsidRPr="00F67E50" w:rsidRDefault="004D25F3" w:rsidP="004D25F3">
      <w:pPr>
        <w:pStyle w:val="paragraph"/>
      </w:pPr>
      <w:r w:rsidRPr="00F67E50">
        <w:tab/>
        <w:t>(b)</w:t>
      </w:r>
      <w:r w:rsidRPr="00F67E50">
        <w:tab/>
        <w:t xml:space="preserve">the Northern </w:t>
      </w:r>
      <w:r w:rsidR="00E901E4" w:rsidRPr="00F67E50">
        <w:t>Territory.</w:t>
      </w:r>
    </w:p>
    <w:p w:rsidR="004D25F3" w:rsidRPr="00F67E50" w:rsidRDefault="004D25F3" w:rsidP="004D25F3">
      <w:pPr>
        <w:pStyle w:val="Definition"/>
      </w:pPr>
      <w:r w:rsidRPr="00F67E50">
        <w:rPr>
          <w:b/>
          <w:i/>
        </w:rPr>
        <w:t>senior Departmental officer</w:t>
      </w:r>
      <w:r w:rsidRPr="00F67E50">
        <w:t xml:space="preserve"> means an SES employee or acting SES employee in the Attorney</w:t>
      </w:r>
      <w:r w:rsidR="00F67E50">
        <w:noBreakHyphen/>
      </w:r>
      <w:r w:rsidRPr="00F67E50">
        <w:t>General’s Department.</w:t>
      </w:r>
    </w:p>
    <w:p w:rsidR="004D25F3" w:rsidRPr="00F67E50" w:rsidRDefault="004D25F3" w:rsidP="004D25F3">
      <w:pPr>
        <w:pStyle w:val="Definition"/>
      </w:pPr>
      <w:r w:rsidRPr="00F67E50">
        <w:rPr>
          <w:b/>
          <w:i/>
        </w:rPr>
        <w:t xml:space="preserve">serious offence </w:t>
      </w:r>
      <w:r w:rsidRPr="00F67E50">
        <w:t>means:</w:t>
      </w:r>
    </w:p>
    <w:p w:rsidR="004D25F3" w:rsidRPr="00F67E50" w:rsidRDefault="004D25F3" w:rsidP="004D25F3">
      <w:pPr>
        <w:pStyle w:val="paragraph"/>
      </w:pPr>
      <w:r w:rsidRPr="00F67E50">
        <w:tab/>
        <w:t>(a)</w:t>
      </w:r>
      <w:r w:rsidRPr="00F67E50">
        <w:tab/>
        <w:t xml:space="preserve">an </w:t>
      </w:r>
      <w:r w:rsidR="00F67E50" w:rsidRPr="00F67E50">
        <w:rPr>
          <w:position w:val="6"/>
          <w:sz w:val="16"/>
        </w:rPr>
        <w:t>*</w:t>
      </w:r>
      <w:r w:rsidRPr="00F67E50">
        <w:t>indictable offence punishable by imprisonment for 3 or more years, involving:</w:t>
      </w:r>
    </w:p>
    <w:p w:rsidR="004D25F3" w:rsidRPr="00F67E50" w:rsidRDefault="004D25F3" w:rsidP="004D25F3">
      <w:pPr>
        <w:pStyle w:val="paragraphsub"/>
      </w:pPr>
      <w:r w:rsidRPr="00F67E50">
        <w:tab/>
        <w:t>(i)</w:t>
      </w:r>
      <w:r w:rsidRPr="00F67E50">
        <w:tab/>
        <w:t xml:space="preserve">unlawful conduct relating to a </w:t>
      </w:r>
      <w:r w:rsidR="00F67E50" w:rsidRPr="00F67E50">
        <w:rPr>
          <w:position w:val="6"/>
          <w:sz w:val="16"/>
        </w:rPr>
        <w:t>*</w:t>
      </w:r>
      <w:r w:rsidRPr="00F67E50">
        <w:t>narcotic substance; or</w:t>
      </w:r>
    </w:p>
    <w:p w:rsidR="004D25F3" w:rsidRPr="00F67E50" w:rsidRDefault="004D25F3" w:rsidP="004D25F3">
      <w:pPr>
        <w:pStyle w:val="paragraphsub"/>
      </w:pPr>
      <w:r w:rsidRPr="00F67E50">
        <w:tab/>
        <w:t>(ia)</w:t>
      </w:r>
      <w:r w:rsidRPr="00F67E50">
        <w:tab/>
        <w:t>unlawful conduct constituted by or relating to a breach of Part</w:t>
      </w:r>
      <w:r w:rsidR="00F67E50">
        <w:t> </w:t>
      </w:r>
      <w:r w:rsidRPr="00F67E50">
        <w:t xml:space="preserve">9.1 of the </w:t>
      </w:r>
      <w:r w:rsidRPr="00F67E50">
        <w:rPr>
          <w:i/>
        </w:rPr>
        <w:t>Criminal Code</w:t>
      </w:r>
      <w:r w:rsidRPr="00F67E50">
        <w:t xml:space="preserve"> (serious drug offences); or</w:t>
      </w:r>
    </w:p>
    <w:p w:rsidR="004D25F3" w:rsidRPr="00F67E50" w:rsidRDefault="004D25F3" w:rsidP="004D25F3">
      <w:pPr>
        <w:pStyle w:val="paragraphsub"/>
      </w:pPr>
      <w:r w:rsidRPr="00F67E50">
        <w:tab/>
        <w:t>(ii)</w:t>
      </w:r>
      <w:r w:rsidRPr="00F67E50">
        <w:tab/>
        <w:t xml:space="preserve">unlawful conduct constituted by or relating to a breach of </w:t>
      </w:r>
      <w:r w:rsidRPr="00F67E50">
        <w:rPr>
          <w:snapToGrid w:val="0"/>
          <w:lang w:eastAsia="en-US"/>
        </w:rPr>
        <w:t>section</w:t>
      </w:r>
      <w:r w:rsidR="00F67E50">
        <w:rPr>
          <w:snapToGrid w:val="0"/>
          <w:lang w:eastAsia="en-US"/>
        </w:rPr>
        <w:t> </w:t>
      </w:r>
      <w:r w:rsidRPr="00F67E50">
        <w:rPr>
          <w:snapToGrid w:val="0"/>
          <w:lang w:eastAsia="en-US"/>
        </w:rPr>
        <w:t xml:space="preserve">81 of the </w:t>
      </w:r>
      <w:r w:rsidRPr="00F67E50">
        <w:rPr>
          <w:i/>
          <w:snapToGrid w:val="0"/>
          <w:lang w:eastAsia="en-US"/>
        </w:rPr>
        <w:t>Proceeds of Crime Act 1987</w:t>
      </w:r>
      <w:r w:rsidRPr="00F67E50">
        <w:rPr>
          <w:snapToGrid w:val="0"/>
          <w:lang w:eastAsia="en-US"/>
        </w:rPr>
        <w:t xml:space="preserve"> or</w:t>
      </w:r>
      <w:r w:rsidRPr="00F67E50">
        <w:t xml:space="preserve"> Part</w:t>
      </w:r>
      <w:r w:rsidR="00F67E50">
        <w:t> </w:t>
      </w:r>
      <w:r w:rsidRPr="00F67E50">
        <w:t xml:space="preserve">10.2 of the </w:t>
      </w:r>
      <w:r w:rsidRPr="00F67E50">
        <w:rPr>
          <w:i/>
        </w:rPr>
        <w:t xml:space="preserve">Criminal Code </w:t>
      </w:r>
      <w:r w:rsidRPr="00F67E50">
        <w:t>(money</w:t>
      </w:r>
      <w:r w:rsidR="00F67E50">
        <w:noBreakHyphen/>
      </w:r>
      <w:r w:rsidRPr="00F67E50">
        <w:t>laundering); or</w:t>
      </w:r>
    </w:p>
    <w:p w:rsidR="004D25F3" w:rsidRPr="00F67E50" w:rsidRDefault="004D25F3" w:rsidP="004D25F3">
      <w:pPr>
        <w:pStyle w:val="paragraphsub"/>
        <w:keepNext/>
        <w:keepLines/>
      </w:pPr>
      <w:r w:rsidRPr="00F67E50">
        <w:tab/>
        <w:t>(iii)</w:t>
      </w:r>
      <w:r w:rsidRPr="00F67E50">
        <w:tab/>
        <w:t xml:space="preserve">unlawful conduct by a person that causes, or is intended to cause, a </w:t>
      </w:r>
      <w:r w:rsidR="00F67E50" w:rsidRPr="00F67E50">
        <w:rPr>
          <w:position w:val="6"/>
          <w:sz w:val="16"/>
        </w:rPr>
        <w:t>*</w:t>
      </w:r>
      <w:r w:rsidRPr="00F67E50">
        <w:t>benefit to the value of at least $10,000 for that person or another person; or</w:t>
      </w:r>
    </w:p>
    <w:p w:rsidR="004D25F3" w:rsidRPr="00F67E50" w:rsidRDefault="004D25F3" w:rsidP="004D25F3">
      <w:pPr>
        <w:pStyle w:val="paragraphsub"/>
      </w:pPr>
      <w:r w:rsidRPr="00F67E50">
        <w:tab/>
        <w:t>(iv)</w:t>
      </w:r>
      <w:r w:rsidRPr="00F67E50">
        <w:tab/>
        <w:t>unlawful conduct by a person that causes, or is intended to cause, a loss to the Commonwealth or another person of at least $10,000; or</w:t>
      </w:r>
    </w:p>
    <w:p w:rsidR="003333FD" w:rsidRPr="00F67E50" w:rsidRDefault="003333FD" w:rsidP="003333FD">
      <w:pPr>
        <w:pStyle w:val="paragraph"/>
      </w:pPr>
      <w:r w:rsidRPr="00F67E50">
        <w:tab/>
        <w:t>(aa)</w:t>
      </w:r>
      <w:r w:rsidRPr="00F67E50">
        <w:tab/>
        <w:t xml:space="preserve">unlawful conduct by a person that consists of an indictable offence (the </w:t>
      </w:r>
      <w:r w:rsidRPr="00F67E50">
        <w:rPr>
          <w:b/>
          <w:i/>
        </w:rPr>
        <w:t>3 year offence</w:t>
      </w:r>
      <w:r w:rsidRPr="00F67E50">
        <w:t>) punishable by imprisonment for 3 or more years and one or more other indictable offences that, taken together with the 3 year offence, constitute a series of offences:</w:t>
      </w:r>
    </w:p>
    <w:p w:rsidR="003333FD" w:rsidRPr="00F67E50" w:rsidRDefault="003333FD" w:rsidP="003333FD">
      <w:pPr>
        <w:pStyle w:val="paragraphsub"/>
      </w:pPr>
      <w:r w:rsidRPr="00F67E50">
        <w:tab/>
        <w:t>(i)</w:t>
      </w:r>
      <w:r w:rsidRPr="00F67E50">
        <w:tab/>
        <w:t>that are founded on the same facts or are of a similar character; and</w:t>
      </w:r>
    </w:p>
    <w:p w:rsidR="003333FD" w:rsidRPr="00F67E50" w:rsidRDefault="003333FD" w:rsidP="003333FD">
      <w:pPr>
        <w:pStyle w:val="paragraphsub"/>
      </w:pPr>
      <w:r w:rsidRPr="00F67E50">
        <w:tab/>
        <w:t>(ii)</w:t>
      </w:r>
      <w:r w:rsidRPr="00F67E50">
        <w:tab/>
        <w:t xml:space="preserve">that cause, or are intended to cause, a benefit to the value of at least $10,000 for that person or another </w:t>
      </w:r>
      <w:r w:rsidRPr="00F67E50">
        <w:lastRenderedPageBreak/>
        <w:t>person, or a loss to the Commonwealth or another person of at least $10,000; or</w:t>
      </w:r>
    </w:p>
    <w:p w:rsidR="004D25F3" w:rsidRPr="00F67E50" w:rsidRDefault="004D25F3" w:rsidP="004D25F3">
      <w:pPr>
        <w:pStyle w:val="paragraph"/>
      </w:pPr>
      <w:r w:rsidRPr="00F67E50">
        <w:tab/>
        <w:t>(b)</w:t>
      </w:r>
      <w:r w:rsidRPr="00F67E50">
        <w:tab/>
        <w:t xml:space="preserve">an offence against any of the following provisions of the </w:t>
      </w:r>
      <w:r w:rsidRPr="00F67E50">
        <w:rPr>
          <w:i/>
        </w:rPr>
        <w:t>Migration Act 1958</w:t>
      </w:r>
      <w:r w:rsidRPr="00F67E50">
        <w:t>:</w:t>
      </w:r>
    </w:p>
    <w:p w:rsidR="000E46F7" w:rsidRPr="00F67E50" w:rsidRDefault="000E46F7" w:rsidP="000E46F7">
      <w:pPr>
        <w:pStyle w:val="paragraphsub"/>
      </w:pPr>
      <w:r w:rsidRPr="00F67E50">
        <w:tab/>
        <w:t>(i)</w:t>
      </w:r>
      <w:r w:rsidRPr="00F67E50">
        <w:tab/>
        <w:t>section</w:t>
      </w:r>
      <w:r w:rsidR="00F67E50">
        <w:t> </w:t>
      </w:r>
      <w:r w:rsidRPr="00F67E50">
        <w:t>233A (offence of people smuggling);</w:t>
      </w:r>
    </w:p>
    <w:p w:rsidR="000E46F7" w:rsidRPr="00F67E50" w:rsidRDefault="000E46F7" w:rsidP="000E46F7">
      <w:pPr>
        <w:pStyle w:val="paragraphsub"/>
      </w:pPr>
      <w:r w:rsidRPr="00F67E50">
        <w:tab/>
        <w:t>(ii)</w:t>
      </w:r>
      <w:r w:rsidRPr="00F67E50">
        <w:tab/>
        <w:t>section</w:t>
      </w:r>
      <w:r w:rsidR="00F67E50">
        <w:t> </w:t>
      </w:r>
      <w:r w:rsidRPr="00F67E50">
        <w:t>233B (people smuggling involving danger of death or serious harm etc.);</w:t>
      </w:r>
    </w:p>
    <w:p w:rsidR="000E46F7" w:rsidRPr="00F67E50" w:rsidRDefault="000E46F7" w:rsidP="000E46F7">
      <w:pPr>
        <w:pStyle w:val="paragraphsub"/>
      </w:pPr>
      <w:r w:rsidRPr="00F67E50">
        <w:tab/>
        <w:t>(iii)</w:t>
      </w:r>
      <w:r w:rsidRPr="00F67E50">
        <w:tab/>
        <w:t>section</w:t>
      </w:r>
      <w:r w:rsidR="00F67E50">
        <w:t> </w:t>
      </w:r>
      <w:r w:rsidRPr="00F67E50">
        <w:t>233C (people smuggling at least 5 people);</w:t>
      </w:r>
    </w:p>
    <w:p w:rsidR="000E46F7" w:rsidRPr="00F67E50" w:rsidRDefault="000E46F7" w:rsidP="000E46F7">
      <w:pPr>
        <w:pStyle w:val="paragraphsub"/>
      </w:pPr>
      <w:r w:rsidRPr="00F67E50">
        <w:tab/>
        <w:t>(iv)</w:t>
      </w:r>
      <w:r w:rsidRPr="00F67E50">
        <w:tab/>
        <w:t>section</w:t>
      </w:r>
      <w:r w:rsidR="00F67E50">
        <w:t> </w:t>
      </w:r>
      <w:r w:rsidRPr="00F67E50">
        <w:t>233D (supporting the offence of people smuggling);</w:t>
      </w:r>
    </w:p>
    <w:p w:rsidR="000E46F7" w:rsidRPr="00F67E50" w:rsidRDefault="000E46F7" w:rsidP="000E46F7">
      <w:pPr>
        <w:pStyle w:val="paragraphsub"/>
      </w:pPr>
      <w:r w:rsidRPr="00F67E50">
        <w:tab/>
        <w:t>(v)</w:t>
      </w:r>
      <w:r w:rsidRPr="00F67E50">
        <w:tab/>
        <w:t>subsection</w:t>
      </w:r>
      <w:r w:rsidR="00F67E50">
        <w:t> </w:t>
      </w:r>
      <w:r w:rsidRPr="00F67E50">
        <w:t>233E(1) or (2</w:t>
      </w:r>
      <w:r w:rsidR="006D005B" w:rsidRPr="00F67E50">
        <w:t>) (c</w:t>
      </w:r>
      <w:r w:rsidRPr="00F67E50">
        <w:t>oncealing non</w:t>
      </w:r>
      <w:r w:rsidR="00F67E50">
        <w:noBreakHyphen/>
      </w:r>
      <w:r w:rsidRPr="00F67E50">
        <w:t>citizens etc.);</w:t>
      </w:r>
    </w:p>
    <w:p w:rsidR="000E46F7" w:rsidRPr="00F67E50" w:rsidRDefault="000E46F7" w:rsidP="000E46F7">
      <w:pPr>
        <w:pStyle w:val="paragraphsub"/>
      </w:pPr>
      <w:r w:rsidRPr="00F67E50">
        <w:tab/>
        <w:t>(vi)</w:t>
      </w:r>
      <w:r w:rsidRPr="00F67E50">
        <w:tab/>
        <w:t>section</w:t>
      </w:r>
      <w:r w:rsidR="00F67E50">
        <w:t> </w:t>
      </w:r>
      <w:r w:rsidRPr="00F67E50">
        <w:t>234A (false documents etc. relating to at least 5 non</w:t>
      </w:r>
      <w:r w:rsidR="00F67E50">
        <w:noBreakHyphen/>
      </w:r>
      <w:r w:rsidRPr="00F67E50">
        <w:t>citizens);</w:t>
      </w:r>
    </w:p>
    <w:p w:rsidR="004D25F3" w:rsidRPr="00F67E50" w:rsidRDefault="004D25F3" w:rsidP="00FE3FA0">
      <w:pPr>
        <w:pStyle w:val="paragraph"/>
        <w:keepNext/>
        <w:keepLines/>
      </w:pPr>
      <w:r w:rsidRPr="00F67E50">
        <w:tab/>
        <w:t>(c)</w:t>
      </w:r>
      <w:r w:rsidRPr="00F67E50">
        <w:tab/>
        <w:t xml:space="preserve">an offence against any of the following provisions of the </w:t>
      </w:r>
      <w:r w:rsidRPr="00F67E50">
        <w:rPr>
          <w:i/>
        </w:rPr>
        <w:t xml:space="preserve">Financial Transaction Reports Act 1988 </w:t>
      </w:r>
      <w:r w:rsidRPr="00F67E50">
        <w:t>involving a transaction of at least $50,000 in value:</w:t>
      </w:r>
    </w:p>
    <w:p w:rsidR="004D25F3" w:rsidRPr="00F67E50" w:rsidRDefault="004D25F3" w:rsidP="004D25F3">
      <w:pPr>
        <w:pStyle w:val="paragraphsub"/>
      </w:pPr>
      <w:r w:rsidRPr="00F67E50">
        <w:tab/>
        <w:t>(i)</w:t>
      </w:r>
      <w:r w:rsidRPr="00F67E50">
        <w:tab/>
        <w:t>section</w:t>
      </w:r>
      <w:r w:rsidR="00F67E50">
        <w:t> </w:t>
      </w:r>
      <w:r w:rsidRPr="00F67E50">
        <w:t xml:space="preserve">15 (reports about transfers of currency into or out of </w:t>
      </w:r>
      <w:smartTag w:uri="urn:schemas-microsoft-com:office:smarttags" w:element="country-region">
        <w:smartTag w:uri="urn:schemas-microsoft-com:office:smarttags" w:element="place">
          <w:r w:rsidRPr="00F67E50">
            <w:t>Australia</w:t>
          </w:r>
        </w:smartTag>
      </w:smartTag>
      <w:r w:rsidRPr="00F67E50">
        <w:t>); or</w:t>
      </w:r>
    </w:p>
    <w:p w:rsidR="004D25F3" w:rsidRPr="00F67E50" w:rsidRDefault="004D25F3" w:rsidP="004D25F3">
      <w:pPr>
        <w:pStyle w:val="paragraphsub"/>
      </w:pPr>
      <w:r w:rsidRPr="00F67E50">
        <w:tab/>
        <w:t>(ii)</w:t>
      </w:r>
      <w:r w:rsidRPr="00F67E50">
        <w:tab/>
        <w:t>section</w:t>
      </w:r>
      <w:r w:rsidR="00F67E50">
        <w:t> </w:t>
      </w:r>
      <w:r w:rsidRPr="00F67E50">
        <w:t>29 (false or misleading information); or</w:t>
      </w:r>
    </w:p>
    <w:p w:rsidR="004D25F3" w:rsidRPr="00F67E50" w:rsidRDefault="004D25F3" w:rsidP="004D25F3">
      <w:pPr>
        <w:pStyle w:val="paragraph"/>
      </w:pPr>
      <w:r w:rsidRPr="00F67E50">
        <w:tab/>
        <w:t>(d)</w:t>
      </w:r>
      <w:r w:rsidRPr="00F67E50">
        <w:tab/>
        <w:t>an offence against section</w:t>
      </w:r>
      <w:r w:rsidR="00F67E50">
        <w:t> </w:t>
      </w:r>
      <w:r w:rsidRPr="00F67E50">
        <w:t xml:space="preserve">24 (opening accounts etc. in false names) of the </w:t>
      </w:r>
      <w:r w:rsidRPr="00F67E50">
        <w:rPr>
          <w:i/>
        </w:rPr>
        <w:t xml:space="preserve">Financial Transaction Reports Act 1988 </w:t>
      </w:r>
      <w:r w:rsidRPr="00F67E50">
        <w:t>if transactions on the relevant account total at least $50,000 in value during any 6 month period; or</w:t>
      </w:r>
    </w:p>
    <w:p w:rsidR="004D25F3" w:rsidRPr="00F67E50" w:rsidRDefault="004D25F3" w:rsidP="004D25F3">
      <w:pPr>
        <w:pStyle w:val="paragraph"/>
      </w:pPr>
      <w:r w:rsidRPr="00F67E50">
        <w:tab/>
        <w:t>(e)</w:t>
      </w:r>
      <w:r w:rsidRPr="00F67E50">
        <w:tab/>
        <w:t>an offence against section</w:t>
      </w:r>
      <w:r w:rsidR="00F67E50">
        <w:t> </w:t>
      </w:r>
      <w:r w:rsidRPr="00F67E50">
        <w:t xml:space="preserve">31 (conducting transactions to avoid reporting requirements) of the </w:t>
      </w:r>
      <w:r w:rsidRPr="00F67E50">
        <w:rPr>
          <w:i/>
        </w:rPr>
        <w:t xml:space="preserve">Financial Transaction Reports Act 1988 </w:t>
      </w:r>
      <w:r w:rsidRPr="00F67E50">
        <w:t>if transactions in breach of that section by the person committing the offence total at least $50,000 in value during any 6 month period; or</w:t>
      </w:r>
    </w:p>
    <w:p w:rsidR="00EB61B1" w:rsidRPr="00F67E50" w:rsidRDefault="00EB61B1" w:rsidP="00EB61B1">
      <w:pPr>
        <w:pStyle w:val="paragraph"/>
      </w:pPr>
      <w:r w:rsidRPr="00F67E50">
        <w:tab/>
        <w:t>(ea)</w:t>
      </w:r>
      <w:r w:rsidRPr="00F67E50">
        <w:tab/>
        <w:t xml:space="preserve">an offence against any of the following sections of the </w:t>
      </w:r>
      <w:r w:rsidRPr="00F67E50">
        <w:rPr>
          <w:i/>
        </w:rPr>
        <w:t>Anti</w:t>
      </w:r>
      <w:r w:rsidR="00F67E50">
        <w:rPr>
          <w:i/>
        </w:rPr>
        <w:noBreakHyphen/>
      </w:r>
      <w:r w:rsidRPr="00F67E50">
        <w:rPr>
          <w:i/>
        </w:rPr>
        <w:t>Money Laundering and Counter</w:t>
      </w:r>
      <w:r w:rsidR="00F67E50">
        <w:rPr>
          <w:i/>
        </w:rPr>
        <w:noBreakHyphen/>
      </w:r>
      <w:r w:rsidRPr="00F67E50">
        <w:rPr>
          <w:i/>
        </w:rPr>
        <w:t>Terrorism Financing Act 2006</w:t>
      </w:r>
      <w:r w:rsidRPr="00F67E50">
        <w:t xml:space="preserve"> involving a transaction of at least $50,000 in value:</w:t>
      </w:r>
    </w:p>
    <w:p w:rsidR="00EB61B1" w:rsidRPr="00F67E50" w:rsidRDefault="00EB61B1" w:rsidP="00EB61B1">
      <w:pPr>
        <w:pStyle w:val="paragraphsub"/>
      </w:pPr>
      <w:r w:rsidRPr="00F67E50">
        <w:tab/>
        <w:t>(i)</w:t>
      </w:r>
      <w:r w:rsidRPr="00F67E50">
        <w:tab/>
        <w:t>section</w:t>
      </w:r>
      <w:r w:rsidR="00F67E50">
        <w:t> </w:t>
      </w:r>
      <w:r w:rsidRPr="00F67E50">
        <w:t xml:space="preserve">53 (reports about movements of physical currency into or out of </w:t>
      </w:r>
      <w:smartTag w:uri="urn:schemas-microsoft-com:office:smarttags" w:element="country-region">
        <w:smartTag w:uri="urn:schemas-microsoft-com:office:smarttags" w:element="place">
          <w:r w:rsidRPr="00F67E50">
            <w:t>Australia</w:t>
          </w:r>
        </w:smartTag>
      </w:smartTag>
      <w:r w:rsidRPr="00F67E50">
        <w:t>);</w:t>
      </w:r>
    </w:p>
    <w:p w:rsidR="00EB61B1" w:rsidRPr="00F67E50" w:rsidRDefault="00EB61B1" w:rsidP="00EB61B1">
      <w:pPr>
        <w:pStyle w:val="paragraphsub"/>
      </w:pPr>
      <w:r w:rsidRPr="00F67E50">
        <w:lastRenderedPageBreak/>
        <w:tab/>
        <w:t>(ii)</w:t>
      </w:r>
      <w:r w:rsidRPr="00F67E50">
        <w:tab/>
        <w:t>section</w:t>
      </w:r>
      <w:r w:rsidR="00F67E50">
        <w:t> </w:t>
      </w:r>
      <w:r w:rsidRPr="00F67E50">
        <w:t xml:space="preserve">59 (reports about movements of bearer negotiable instruments into or out of </w:t>
      </w:r>
      <w:smartTag w:uri="urn:schemas-microsoft-com:office:smarttags" w:element="country-region">
        <w:smartTag w:uri="urn:schemas-microsoft-com:office:smarttags" w:element="place">
          <w:r w:rsidRPr="00F67E50">
            <w:t>Australia</w:t>
          </w:r>
        </w:smartTag>
      </w:smartTag>
      <w:r w:rsidRPr="00F67E50">
        <w:t>);</w:t>
      </w:r>
    </w:p>
    <w:p w:rsidR="00EB61B1" w:rsidRPr="00F67E50" w:rsidRDefault="00EB61B1" w:rsidP="00EB61B1">
      <w:pPr>
        <w:pStyle w:val="paragraphsub"/>
      </w:pPr>
      <w:r w:rsidRPr="00F67E50">
        <w:tab/>
        <w:t>(iii)</w:t>
      </w:r>
      <w:r w:rsidRPr="00F67E50">
        <w:tab/>
        <w:t>section</w:t>
      </w:r>
      <w:r w:rsidR="00F67E50">
        <w:t> </w:t>
      </w:r>
      <w:r w:rsidRPr="00F67E50">
        <w:t>136 (false or misleading information);</w:t>
      </w:r>
    </w:p>
    <w:p w:rsidR="00EB61B1" w:rsidRPr="00F67E50" w:rsidRDefault="00EB61B1" w:rsidP="00EB61B1">
      <w:pPr>
        <w:pStyle w:val="paragraphsub"/>
      </w:pPr>
      <w:r w:rsidRPr="00F67E50">
        <w:tab/>
        <w:t>(iv)</w:t>
      </w:r>
      <w:r w:rsidRPr="00F67E50">
        <w:tab/>
        <w:t>section</w:t>
      </w:r>
      <w:r w:rsidR="00F67E50">
        <w:t> </w:t>
      </w:r>
      <w:r w:rsidRPr="00F67E50">
        <w:t>137 (false or misleading documents); or</w:t>
      </w:r>
    </w:p>
    <w:p w:rsidR="00EB61B1" w:rsidRPr="00F67E50" w:rsidRDefault="00EB61B1" w:rsidP="00EB61B1">
      <w:pPr>
        <w:pStyle w:val="paragraph"/>
      </w:pPr>
      <w:r w:rsidRPr="00F67E50">
        <w:tab/>
        <w:t>(eb)</w:t>
      </w:r>
      <w:r w:rsidRPr="00F67E50">
        <w:tab/>
        <w:t xml:space="preserve">an offence against any of the following sections of the </w:t>
      </w:r>
      <w:r w:rsidRPr="00F67E50">
        <w:rPr>
          <w:i/>
        </w:rPr>
        <w:t>Anti</w:t>
      </w:r>
      <w:r w:rsidR="00F67E50">
        <w:rPr>
          <w:i/>
        </w:rPr>
        <w:noBreakHyphen/>
      </w:r>
      <w:r w:rsidRPr="00F67E50">
        <w:rPr>
          <w:i/>
        </w:rPr>
        <w:t>Money Laundering and Counter</w:t>
      </w:r>
      <w:r w:rsidR="00F67E50">
        <w:rPr>
          <w:i/>
        </w:rPr>
        <w:noBreakHyphen/>
      </w:r>
      <w:r w:rsidRPr="00F67E50">
        <w:rPr>
          <w:i/>
        </w:rPr>
        <w:t>Terrorism Financing Act 2006</w:t>
      </w:r>
      <w:r w:rsidRPr="00F67E50">
        <w:t>:</w:t>
      </w:r>
    </w:p>
    <w:p w:rsidR="00EB61B1" w:rsidRPr="00F67E50" w:rsidRDefault="00EB61B1" w:rsidP="00EB61B1">
      <w:pPr>
        <w:pStyle w:val="paragraphsub"/>
      </w:pPr>
      <w:r w:rsidRPr="00F67E50">
        <w:tab/>
        <w:t>(i)</w:t>
      </w:r>
      <w:r w:rsidRPr="00F67E50">
        <w:tab/>
        <w:t>section</w:t>
      </w:r>
      <w:r w:rsidR="00F67E50">
        <w:t> </w:t>
      </w:r>
      <w:r w:rsidRPr="00F67E50">
        <w:t>139 (providing a designated service using a false customer name or customer anonymity);</w:t>
      </w:r>
    </w:p>
    <w:p w:rsidR="00EB61B1" w:rsidRPr="00F67E50" w:rsidRDefault="00EB61B1" w:rsidP="00EB61B1">
      <w:pPr>
        <w:pStyle w:val="paragraphsub"/>
      </w:pPr>
      <w:r w:rsidRPr="00F67E50">
        <w:tab/>
        <w:t>(ii)</w:t>
      </w:r>
      <w:r w:rsidRPr="00F67E50">
        <w:tab/>
        <w:t>section</w:t>
      </w:r>
      <w:r w:rsidR="00F67E50">
        <w:t> </w:t>
      </w:r>
      <w:r w:rsidRPr="00F67E50">
        <w:t>140 (receiving a designated service using a false customer name or customer anonymity);</w:t>
      </w:r>
    </w:p>
    <w:p w:rsidR="00EB61B1" w:rsidRPr="00F67E50" w:rsidRDefault="00EB61B1" w:rsidP="00EB61B1">
      <w:pPr>
        <w:pStyle w:val="paragraphsub"/>
      </w:pPr>
      <w:r w:rsidRPr="00F67E50">
        <w:tab/>
        <w:t>(iii)</w:t>
      </w:r>
      <w:r w:rsidRPr="00F67E50">
        <w:tab/>
        <w:t>section</w:t>
      </w:r>
      <w:r w:rsidR="00F67E50">
        <w:t> </w:t>
      </w:r>
      <w:r w:rsidRPr="00F67E50">
        <w:t>141 (non</w:t>
      </w:r>
      <w:r w:rsidR="00F67E50">
        <w:noBreakHyphen/>
      </w:r>
      <w:r w:rsidRPr="00F67E50">
        <w:t>disclosure of other name by which customer is commonly known);</w:t>
      </w:r>
    </w:p>
    <w:p w:rsidR="00EB61B1" w:rsidRPr="00F67E50" w:rsidRDefault="00EB61B1" w:rsidP="00EB61B1">
      <w:pPr>
        <w:pStyle w:val="paragraph"/>
      </w:pPr>
      <w:r w:rsidRPr="00F67E50">
        <w:tab/>
      </w:r>
      <w:r w:rsidRPr="00F67E50">
        <w:tab/>
        <w:t>if:</w:t>
      </w:r>
    </w:p>
    <w:p w:rsidR="00EB61B1" w:rsidRPr="00F67E50" w:rsidRDefault="00EB61B1" w:rsidP="00EB61B1">
      <w:pPr>
        <w:pStyle w:val="paragraphsub"/>
      </w:pPr>
      <w:r w:rsidRPr="00F67E50">
        <w:tab/>
        <w:t>(iv)</w:t>
      </w:r>
      <w:r w:rsidRPr="00F67E50">
        <w:tab/>
        <w:t>the customer concerned had an account in relation to the provision of the designated service concerned; and</w:t>
      </w:r>
    </w:p>
    <w:p w:rsidR="00EB61B1" w:rsidRPr="00F67E50" w:rsidRDefault="00EB61B1" w:rsidP="00EB61B1">
      <w:pPr>
        <w:pStyle w:val="paragraphsub"/>
      </w:pPr>
      <w:r w:rsidRPr="00F67E50">
        <w:tab/>
        <w:t>(v)</w:t>
      </w:r>
      <w:r w:rsidRPr="00F67E50">
        <w:tab/>
        <w:t>transactions on the account total at least $50,000 in value during any 6 month period beginning after the commencement of Part</w:t>
      </w:r>
      <w:r w:rsidR="00F67E50">
        <w:t> </w:t>
      </w:r>
      <w:r w:rsidRPr="00F67E50">
        <w:t>12 of that Act; or</w:t>
      </w:r>
    </w:p>
    <w:p w:rsidR="00EB61B1" w:rsidRPr="00F67E50" w:rsidRDefault="00EB61B1" w:rsidP="000F412A">
      <w:pPr>
        <w:pStyle w:val="paragraph"/>
        <w:keepNext/>
      </w:pPr>
      <w:r w:rsidRPr="00F67E50">
        <w:tab/>
        <w:t>(ec)</w:t>
      </w:r>
      <w:r w:rsidRPr="00F67E50">
        <w:tab/>
        <w:t xml:space="preserve">an offence against either of the following sections of the </w:t>
      </w:r>
      <w:r w:rsidRPr="00F67E50">
        <w:rPr>
          <w:i/>
        </w:rPr>
        <w:t>Anti</w:t>
      </w:r>
      <w:r w:rsidR="00F67E50">
        <w:rPr>
          <w:i/>
        </w:rPr>
        <w:noBreakHyphen/>
      </w:r>
      <w:r w:rsidRPr="00F67E50">
        <w:rPr>
          <w:i/>
        </w:rPr>
        <w:t>Money Laundering and Counter</w:t>
      </w:r>
      <w:r w:rsidR="00F67E50">
        <w:rPr>
          <w:i/>
        </w:rPr>
        <w:noBreakHyphen/>
      </w:r>
      <w:r w:rsidRPr="00F67E50">
        <w:rPr>
          <w:i/>
        </w:rPr>
        <w:t>Terrorism Financing Act 2006</w:t>
      </w:r>
      <w:r w:rsidRPr="00F67E50">
        <w:t>:</w:t>
      </w:r>
    </w:p>
    <w:p w:rsidR="00EB61B1" w:rsidRPr="00F67E50" w:rsidRDefault="00EB61B1" w:rsidP="00EB61B1">
      <w:pPr>
        <w:pStyle w:val="paragraphsub"/>
      </w:pPr>
      <w:r w:rsidRPr="00F67E50">
        <w:tab/>
        <w:t>(i)</w:t>
      </w:r>
      <w:r w:rsidRPr="00F67E50">
        <w:tab/>
        <w:t>section</w:t>
      </w:r>
      <w:r w:rsidR="00F67E50">
        <w:t> </w:t>
      </w:r>
      <w:r w:rsidRPr="00F67E50">
        <w:t>142 (conducting transactions so as to avoid reporting requirements relating to threshold transactions);</w:t>
      </w:r>
    </w:p>
    <w:p w:rsidR="00EB61B1" w:rsidRPr="00F67E50" w:rsidRDefault="00EB61B1" w:rsidP="00EB61B1">
      <w:pPr>
        <w:pStyle w:val="paragraphsub"/>
      </w:pPr>
      <w:r w:rsidRPr="00F67E50">
        <w:tab/>
        <w:t>(ii)</w:t>
      </w:r>
      <w:r w:rsidRPr="00F67E50">
        <w:tab/>
        <w:t>section</w:t>
      </w:r>
      <w:r w:rsidR="00F67E50">
        <w:t> </w:t>
      </w:r>
      <w:r w:rsidRPr="00F67E50">
        <w:t>143 (conducting transfers so as to avoid reporting requirements relating to cross</w:t>
      </w:r>
      <w:r w:rsidR="00F67E50">
        <w:noBreakHyphen/>
      </w:r>
      <w:r w:rsidRPr="00F67E50">
        <w:t>border movements of physical currency);</w:t>
      </w:r>
    </w:p>
    <w:p w:rsidR="00EB61B1" w:rsidRPr="00F67E50" w:rsidRDefault="00EB61B1" w:rsidP="00EB61B1">
      <w:pPr>
        <w:pStyle w:val="paragraph"/>
      </w:pPr>
      <w:r w:rsidRPr="00F67E50">
        <w:tab/>
      </w:r>
      <w:r w:rsidRPr="00F67E50">
        <w:tab/>
        <w:t>if transactions in breach of that section by the person committing the offence total at least $50,000 in value during any 6 month period; or</w:t>
      </w:r>
    </w:p>
    <w:p w:rsidR="00A50A76" w:rsidRPr="00F67E50" w:rsidRDefault="00A50A76" w:rsidP="00A50A76">
      <w:pPr>
        <w:pStyle w:val="paragraph"/>
      </w:pPr>
      <w:r w:rsidRPr="00F67E50">
        <w:tab/>
        <w:t>(ed)</w:t>
      </w:r>
      <w:r w:rsidRPr="00F67E50">
        <w:tab/>
        <w:t xml:space="preserve">an offence against either of the following sections of the </w:t>
      </w:r>
      <w:r w:rsidR="004F452B" w:rsidRPr="00F67E50">
        <w:rPr>
          <w:i/>
        </w:rPr>
        <w:t>Competition and Consumer Act 2010</w:t>
      </w:r>
      <w:r w:rsidRPr="00F67E50">
        <w:t>:</w:t>
      </w:r>
    </w:p>
    <w:p w:rsidR="00A50A76" w:rsidRPr="00F67E50" w:rsidRDefault="00A50A76" w:rsidP="00A50A76">
      <w:pPr>
        <w:pStyle w:val="paragraphsub"/>
      </w:pPr>
      <w:r w:rsidRPr="00F67E50">
        <w:lastRenderedPageBreak/>
        <w:tab/>
        <w:t>(i)</w:t>
      </w:r>
      <w:r w:rsidRPr="00F67E50">
        <w:tab/>
        <w:t>section</w:t>
      </w:r>
      <w:r w:rsidR="00F67E50">
        <w:t> </w:t>
      </w:r>
      <w:r w:rsidRPr="00F67E50">
        <w:t>44ZZRF (making a contract etc. containing a cartel provision);</w:t>
      </w:r>
    </w:p>
    <w:p w:rsidR="00A50A76" w:rsidRPr="00F67E50" w:rsidRDefault="00A50A76" w:rsidP="00A50A76">
      <w:pPr>
        <w:pStyle w:val="paragraphsub"/>
      </w:pPr>
      <w:r w:rsidRPr="00F67E50">
        <w:tab/>
        <w:t>(ii)</w:t>
      </w:r>
      <w:r w:rsidRPr="00F67E50">
        <w:tab/>
        <w:t>section</w:t>
      </w:r>
      <w:r w:rsidR="00F67E50">
        <w:t> </w:t>
      </w:r>
      <w:r w:rsidRPr="00F67E50">
        <w:t>44ZZRG (giving effect to a cartel provision); or</w:t>
      </w:r>
    </w:p>
    <w:p w:rsidR="004D25F3" w:rsidRPr="00F67E50" w:rsidRDefault="004D25F3" w:rsidP="004D25F3">
      <w:pPr>
        <w:pStyle w:val="paragraph"/>
      </w:pPr>
      <w:r w:rsidRPr="00F67E50">
        <w:tab/>
        <w:t>(f)</w:t>
      </w:r>
      <w:r w:rsidRPr="00F67E50">
        <w:tab/>
        <w:t xml:space="preserve">a </w:t>
      </w:r>
      <w:r w:rsidR="00F67E50" w:rsidRPr="00F67E50">
        <w:rPr>
          <w:position w:val="6"/>
          <w:sz w:val="16"/>
        </w:rPr>
        <w:t>*</w:t>
      </w:r>
      <w:r w:rsidRPr="00F67E50">
        <w:t>terrorism offence; or</w:t>
      </w:r>
    </w:p>
    <w:p w:rsidR="004D25F3" w:rsidRPr="00F67E50" w:rsidRDefault="004D25F3" w:rsidP="004D25F3">
      <w:pPr>
        <w:pStyle w:val="paragraph"/>
      </w:pPr>
      <w:r w:rsidRPr="00F67E50">
        <w:tab/>
        <w:t>(g)</w:t>
      </w:r>
      <w:r w:rsidRPr="00F67E50">
        <w:tab/>
        <w:t>an offence against section</w:t>
      </w:r>
      <w:r w:rsidR="00F67E50">
        <w:t> </w:t>
      </w:r>
      <w:r w:rsidRPr="00F67E50">
        <w:t>11.1, 11.2,</w:t>
      </w:r>
      <w:r w:rsidR="009A238D" w:rsidRPr="00F67E50">
        <w:t xml:space="preserve"> 11.2A,</w:t>
      </w:r>
      <w:r w:rsidRPr="00F67E50">
        <w:t xml:space="preserve"> 11.4 or 11.5 of the </w:t>
      </w:r>
      <w:r w:rsidRPr="00F67E50">
        <w:rPr>
          <w:i/>
        </w:rPr>
        <w:t xml:space="preserve">Criminal Code </w:t>
      </w:r>
      <w:r w:rsidR="001D4E97" w:rsidRPr="00F67E50">
        <w:t>or former section</w:t>
      </w:r>
      <w:r w:rsidR="00F67E50">
        <w:t> </w:t>
      </w:r>
      <w:r w:rsidR="001D4E97" w:rsidRPr="00F67E50">
        <w:t xml:space="preserve">5, 7, 7A or 86 of the </w:t>
      </w:r>
      <w:r w:rsidR="001D4E97" w:rsidRPr="00F67E50">
        <w:rPr>
          <w:i/>
        </w:rPr>
        <w:t>Crimes Act 1914</w:t>
      </w:r>
      <w:r w:rsidR="001D4E97" w:rsidRPr="00F67E50">
        <w:t xml:space="preserve"> </w:t>
      </w:r>
      <w:r w:rsidRPr="00F67E50">
        <w:t>(extensions of criminal responsibility) in relation to an offence referred to in this definition; or</w:t>
      </w:r>
    </w:p>
    <w:p w:rsidR="004D25F3" w:rsidRPr="00F67E50" w:rsidRDefault="004D25F3" w:rsidP="004D25F3">
      <w:pPr>
        <w:pStyle w:val="paragraph"/>
      </w:pPr>
      <w:r w:rsidRPr="00F67E50">
        <w:tab/>
        <w:t>(h)</w:t>
      </w:r>
      <w:r w:rsidRPr="00F67E50">
        <w:tab/>
        <w:t>an indictable offence specified in the regulations.</w:t>
      </w:r>
    </w:p>
    <w:p w:rsidR="004D25F3" w:rsidRPr="00F67E50" w:rsidRDefault="004D25F3" w:rsidP="004D25F3">
      <w:pPr>
        <w:pStyle w:val="Definition"/>
        <w:keepNext/>
        <w:keepLines/>
      </w:pPr>
      <w:r w:rsidRPr="00F67E50">
        <w:rPr>
          <w:b/>
          <w:i/>
        </w:rPr>
        <w:t xml:space="preserve">State indictable offence </w:t>
      </w:r>
      <w:r w:rsidRPr="00F67E50">
        <w:t xml:space="preserve">means an offence against a law of a State or a </w:t>
      </w:r>
      <w:r w:rsidR="00F67E50" w:rsidRPr="00F67E50">
        <w:rPr>
          <w:position w:val="6"/>
          <w:sz w:val="16"/>
        </w:rPr>
        <w:t>*</w:t>
      </w:r>
      <w:r w:rsidRPr="00F67E50">
        <w:t>self</w:t>
      </w:r>
      <w:r w:rsidR="00F67E50">
        <w:noBreakHyphen/>
      </w:r>
      <w:r w:rsidRPr="00F67E50">
        <w:t>governing Territory that may be dealt with on indictment (even if it may also be dealt with as a summary offence in some circumstances).</w:t>
      </w:r>
    </w:p>
    <w:p w:rsidR="009C63E4" w:rsidRPr="00F67E50" w:rsidRDefault="009C63E4" w:rsidP="009C63E4">
      <w:pPr>
        <w:pStyle w:val="Definition"/>
      </w:pPr>
      <w:r w:rsidRPr="00F67E50">
        <w:rPr>
          <w:b/>
          <w:i/>
        </w:rPr>
        <w:t>State offence that has a federal aspect</w:t>
      </w:r>
      <w:r w:rsidRPr="00F67E50">
        <w:t xml:space="preserve"> has the same meaning as in the </w:t>
      </w:r>
      <w:r w:rsidRPr="00F67E50">
        <w:rPr>
          <w:i/>
        </w:rPr>
        <w:t>Crimes Act 1914</w:t>
      </w:r>
      <w:r w:rsidRPr="00F67E50">
        <w:t>.</w:t>
      </w:r>
    </w:p>
    <w:p w:rsidR="009C63E4" w:rsidRPr="00F67E50" w:rsidRDefault="009C63E4" w:rsidP="009C63E4">
      <w:pPr>
        <w:pStyle w:val="notetext"/>
      </w:pPr>
      <w:r w:rsidRPr="00F67E50">
        <w:t xml:space="preserve">Note: </w:t>
      </w:r>
      <w:r w:rsidRPr="00F67E50">
        <w:tab/>
        <w:t>Section</w:t>
      </w:r>
      <w:r w:rsidR="00F67E50">
        <w:t> </w:t>
      </w:r>
      <w:r w:rsidRPr="00F67E50">
        <w:t xml:space="preserve">3AA of the </w:t>
      </w:r>
      <w:r w:rsidRPr="00F67E50">
        <w:rPr>
          <w:i/>
        </w:rPr>
        <w:t>Crimes Act 1914</w:t>
      </w:r>
      <w:r w:rsidRPr="00F67E50">
        <w:t xml:space="preserve"> sets out when a State offence has a federal aspect.</w:t>
      </w:r>
    </w:p>
    <w:p w:rsidR="00D30CA5" w:rsidRPr="00F67E50" w:rsidRDefault="00D30CA5" w:rsidP="00D30CA5">
      <w:pPr>
        <w:pStyle w:val="Definition"/>
      </w:pPr>
      <w:r w:rsidRPr="00F67E50">
        <w:rPr>
          <w:b/>
          <w:i/>
        </w:rPr>
        <w:t>stored value card</w:t>
      </w:r>
      <w:r w:rsidRPr="00F67E50">
        <w:t xml:space="preserve"> means a portable device that is capable of storing monetary value in a form other than physical currency, or as otherwise prescribed by the regulations.</w:t>
      </w:r>
    </w:p>
    <w:p w:rsidR="004D25F3" w:rsidRPr="00F67E50" w:rsidRDefault="004D25F3" w:rsidP="004D25F3">
      <w:pPr>
        <w:pStyle w:val="Definition"/>
      </w:pPr>
      <w:r w:rsidRPr="00F67E50">
        <w:rPr>
          <w:b/>
          <w:i/>
        </w:rPr>
        <w:t>strip search</w:t>
      </w:r>
      <w:r w:rsidRPr="00F67E50">
        <w:rPr>
          <w:i/>
        </w:rPr>
        <w:t xml:space="preserve"> </w:t>
      </w:r>
      <w:r w:rsidRPr="00F67E50">
        <w:t>means a search of a person or of articles in the possession of a person that may include:</w:t>
      </w:r>
    </w:p>
    <w:p w:rsidR="004D25F3" w:rsidRPr="00F67E50" w:rsidRDefault="004D25F3" w:rsidP="004D25F3">
      <w:pPr>
        <w:pStyle w:val="paragraph"/>
      </w:pPr>
      <w:r w:rsidRPr="00F67E50">
        <w:tab/>
        <w:t>(a)</w:t>
      </w:r>
      <w:r w:rsidRPr="00F67E50">
        <w:tab/>
        <w:t>requiring the person to remove all of his or her garments; and</w:t>
      </w:r>
    </w:p>
    <w:p w:rsidR="004D25F3" w:rsidRPr="00F67E50" w:rsidRDefault="004D25F3" w:rsidP="004D25F3">
      <w:pPr>
        <w:pStyle w:val="paragraph"/>
      </w:pPr>
      <w:r w:rsidRPr="00F67E50">
        <w:tab/>
        <w:t>(b)</w:t>
      </w:r>
      <w:r w:rsidRPr="00F67E50">
        <w:tab/>
        <w:t>an examination of the person’s body (but not of the person’s body cavities) and of those garments.</w:t>
      </w:r>
    </w:p>
    <w:p w:rsidR="004D25F3" w:rsidRPr="00F67E50" w:rsidRDefault="004D25F3" w:rsidP="004D25F3">
      <w:pPr>
        <w:pStyle w:val="Definition"/>
      </w:pPr>
      <w:r w:rsidRPr="00F67E50">
        <w:rPr>
          <w:b/>
          <w:i/>
        </w:rPr>
        <w:t>sufficient consideration</w:t>
      </w:r>
      <w:r w:rsidRPr="00F67E50">
        <w:t>: an acquisition or disposal of property is for sufficient consideration if it is for a consideration that is sufficient and that reflects the value of the property, having regard solely to commercial considerations.</w:t>
      </w:r>
    </w:p>
    <w:p w:rsidR="00C566D9" w:rsidRPr="00F67E50" w:rsidRDefault="00C566D9" w:rsidP="00C566D9">
      <w:pPr>
        <w:pStyle w:val="Definition"/>
      </w:pPr>
      <w:r w:rsidRPr="00F67E50">
        <w:rPr>
          <w:b/>
          <w:i/>
        </w:rPr>
        <w:t>suspect</w:t>
      </w:r>
      <w:r w:rsidRPr="00F67E50">
        <w:t xml:space="preserve"> means:</w:t>
      </w:r>
    </w:p>
    <w:p w:rsidR="00C566D9" w:rsidRPr="00F67E50" w:rsidRDefault="00C566D9" w:rsidP="00C566D9">
      <w:pPr>
        <w:pStyle w:val="paragraph"/>
      </w:pPr>
      <w:r w:rsidRPr="00F67E50">
        <w:lastRenderedPageBreak/>
        <w:tab/>
        <w:t>(a)</w:t>
      </w:r>
      <w:r w:rsidRPr="00F67E50">
        <w:tab/>
        <w:t xml:space="preserve">in relation to a </w:t>
      </w:r>
      <w:r w:rsidR="00F67E50" w:rsidRPr="00F67E50">
        <w:rPr>
          <w:position w:val="6"/>
          <w:sz w:val="16"/>
        </w:rPr>
        <w:t>*</w:t>
      </w:r>
      <w:r w:rsidRPr="00F67E50">
        <w:t>restraining order (other than a restraining order made under section</w:t>
      </w:r>
      <w:r w:rsidR="00F67E50">
        <w:t> </w:t>
      </w:r>
      <w:r w:rsidRPr="00F67E50">
        <w:t xml:space="preserve">20A) or a </w:t>
      </w:r>
      <w:r w:rsidR="00F67E50" w:rsidRPr="00F67E50">
        <w:rPr>
          <w:position w:val="6"/>
          <w:sz w:val="16"/>
        </w:rPr>
        <w:t>*</w:t>
      </w:r>
      <w:r w:rsidRPr="00F67E50">
        <w:t xml:space="preserve">confiscation order (other than an </w:t>
      </w:r>
      <w:r w:rsidR="00F67E50" w:rsidRPr="00F67E50">
        <w:rPr>
          <w:position w:val="6"/>
          <w:sz w:val="16"/>
        </w:rPr>
        <w:t>*</w:t>
      </w:r>
      <w:r w:rsidRPr="00F67E50">
        <w:t>unexplained wealth order)—the person who:</w:t>
      </w:r>
    </w:p>
    <w:p w:rsidR="00C566D9" w:rsidRPr="00F67E50" w:rsidRDefault="00C566D9" w:rsidP="00C566D9">
      <w:pPr>
        <w:pStyle w:val="paragraphsub"/>
      </w:pPr>
      <w:r w:rsidRPr="00F67E50">
        <w:tab/>
        <w:t>(i)</w:t>
      </w:r>
      <w:r w:rsidRPr="00F67E50">
        <w:tab/>
        <w:t>has been convicted of; or</w:t>
      </w:r>
    </w:p>
    <w:p w:rsidR="00C566D9" w:rsidRPr="00F67E50" w:rsidRDefault="00C566D9" w:rsidP="00C566D9">
      <w:pPr>
        <w:pStyle w:val="paragraphsub"/>
      </w:pPr>
      <w:r w:rsidRPr="00F67E50">
        <w:tab/>
        <w:t>(ii)</w:t>
      </w:r>
      <w:r w:rsidRPr="00F67E50">
        <w:tab/>
        <w:t xml:space="preserve">has been </w:t>
      </w:r>
      <w:r w:rsidR="00F67E50" w:rsidRPr="00F67E50">
        <w:rPr>
          <w:position w:val="6"/>
          <w:sz w:val="16"/>
        </w:rPr>
        <w:t>*</w:t>
      </w:r>
      <w:r w:rsidRPr="00F67E50">
        <w:t>charged with, or is proposed to be charged with; or</w:t>
      </w:r>
    </w:p>
    <w:p w:rsidR="00C566D9" w:rsidRPr="00F67E50" w:rsidRDefault="00C566D9" w:rsidP="00C566D9">
      <w:pPr>
        <w:pStyle w:val="paragraphsub"/>
      </w:pPr>
      <w:r w:rsidRPr="00F67E50">
        <w:tab/>
        <w:t>(iii)</w:t>
      </w:r>
      <w:r w:rsidRPr="00F67E50">
        <w:tab/>
        <w:t>if the order is a restraining order—is suspected of having committed; or</w:t>
      </w:r>
    </w:p>
    <w:p w:rsidR="00C566D9" w:rsidRPr="00F67E50" w:rsidRDefault="00C566D9" w:rsidP="00C566D9">
      <w:pPr>
        <w:pStyle w:val="paragraphsub"/>
      </w:pPr>
      <w:r w:rsidRPr="00F67E50">
        <w:tab/>
        <w:t>(iv)</w:t>
      </w:r>
      <w:r w:rsidRPr="00F67E50">
        <w:tab/>
        <w:t>if the order is a confiscation order—committed;</w:t>
      </w:r>
    </w:p>
    <w:p w:rsidR="00C566D9" w:rsidRPr="00F67E50" w:rsidRDefault="00C566D9" w:rsidP="00C566D9">
      <w:pPr>
        <w:pStyle w:val="paragraph"/>
        <w:rPr>
          <w:b/>
        </w:rPr>
      </w:pPr>
      <w:r w:rsidRPr="00F67E50">
        <w:tab/>
      </w:r>
      <w:r w:rsidRPr="00F67E50">
        <w:tab/>
        <w:t>the offence or offences to which the order relates; or</w:t>
      </w:r>
    </w:p>
    <w:p w:rsidR="00C566D9" w:rsidRPr="00F67E50" w:rsidRDefault="00C566D9" w:rsidP="00C566D9">
      <w:pPr>
        <w:pStyle w:val="paragraph"/>
      </w:pPr>
      <w:r w:rsidRPr="00F67E50">
        <w:tab/>
        <w:t>(b)</w:t>
      </w:r>
      <w:r w:rsidRPr="00F67E50">
        <w:tab/>
        <w:t>in relation to a restraining order made under section</w:t>
      </w:r>
      <w:r w:rsidR="00F67E50">
        <w:t> </w:t>
      </w:r>
      <w:r w:rsidRPr="00F67E50">
        <w:t xml:space="preserve">20A or an unexplained wealth order—the person whose </w:t>
      </w:r>
      <w:r w:rsidR="00F67E50" w:rsidRPr="00F67E50">
        <w:rPr>
          <w:position w:val="6"/>
          <w:sz w:val="16"/>
        </w:rPr>
        <w:t>*</w:t>
      </w:r>
      <w:r w:rsidRPr="00F67E50">
        <w:t xml:space="preserve">total wealth is suspected of exceeding the value of </w:t>
      </w:r>
      <w:r w:rsidR="00F67E50" w:rsidRPr="00F67E50">
        <w:rPr>
          <w:position w:val="6"/>
          <w:sz w:val="16"/>
        </w:rPr>
        <w:t>*</w:t>
      </w:r>
      <w:r w:rsidRPr="00F67E50">
        <w:t xml:space="preserve">wealth that was </w:t>
      </w:r>
      <w:r w:rsidR="00F67E50" w:rsidRPr="00F67E50">
        <w:rPr>
          <w:position w:val="6"/>
          <w:sz w:val="16"/>
        </w:rPr>
        <w:t>*</w:t>
      </w:r>
      <w:r w:rsidRPr="00F67E50">
        <w:t>lawfully acquired.</w:t>
      </w:r>
    </w:p>
    <w:p w:rsidR="004D25F3" w:rsidRPr="00F67E50" w:rsidRDefault="004D25F3" w:rsidP="004D25F3">
      <w:pPr>
        <w:pStyle w:val="Definition"/>
      </w:pPr>
      <w:r w:rsidRPr="00F67E50">
        <w:rPr>
          <w:b/>
          <w:i/>
        </w:rPr>
        <w:t>tainted property</w:t>
      </w:r>
      <w:r w:rsidRPr="00F67E50">
        <w:t xml:space="preserve"> means:</w:t>
      </w:r>
    </w:p>
    <w:p w:rsidR="004D25F3" w:rsidRPr="00F67E50" w:rsidRDefault="004D25F3" w:rsidP="004D25F3">
      <w:pPr>
        <w:pStyle w:val="paragraph"/>
      </w:pPr>
      <w:r w:rsidRPr="00F67E50">
        <w:tab/>
        <w:t>(a)</w:t>
      </w:r>
      <w:r w:rsidRPr="00F67E50">
        <w:tab/>
      </w:r>
      <w:r w:rsidR="00F67E50" w:rsidRPr="00F67E50">
        <w:rPr>
          <w:position w:val="6"/>
          <w:sz w:val="16"/>
        </w:rPr>
        <w:t>*</w:t>
      </w:r>
      <w:r w:rsidRPr="00F67E50">
        <w:t xml:space="preserve">proceeds of an </w:t>
      </w:r>
      <w:r w:rsidR="00F67E50" w:rsidRPr="00F67E50">
        <w:rPr>
          <w:position w:val="6"/>
          <w:sz w:val="16"/>
        </w:rPr>
        <w:t>*</w:t>
      </w:r>
      <w:r w:rsidRPr="00F67E50">
        <w:t>indictable offence</w:t>
      </w:r>
      <w:r w:rsidR="003333FD" w:rsidRPr="00F67E50">
        <w:t xml:space="preserve">, a </w:t>
      </w:r>
      <w:r w:rsidR="00F67E50" w:rsidRPr="00F67E50">
        <w:rPr>
          <w:position w:val="6"/>
          <w:sz w:val="16"/>
        </w:rPr>
        <w:t>*</w:t>
      </w:r>
      <w:r w:rsidR="003333FD" w:rsidRPr="00F67E50">
        <w:t xml:space="preserve">foreign indictable offence or an </w:t>
      </w:r>
      <w:r w:rsidR="00F67E50" w:rsidRPr="00F67E50">
        <w:rPr>
          <w:position w:val="6"/>
          <w:sz w:val="16"/>
        </w:rPr>
        <w:t>*</w:t>
      </w:r>
      <w:r w:rsidR="003333FD" w:rsidRPr="00F67E50">
        <w:t>indictable offence of Commonwealth concern</w:t>
      </w:r>
      <w:r w:rsidRPr="00F67E50">
        <w:t>; or</w:t>
      </w:r>
    </w:p>
    <w:p w:rsidR="004D25F3" w:rsidRPr="00F67E50" w:rsidRDefault="004D25F3" w:rsidP="004D25F3">
      <w:pPr>
        <w:pStyle w:val="paragraph"/>
      </w:pPr>
      <w:r w:rsidRPr="00F67E50">
        <w:tab/>
        <w:t>(b)</w:t>
      </w:r>
      <w:r w:rsidRPr="00F67E50">
        <w:tab/>
        <w:t xml:space="preserve">an </w:t>
      </w:r>
      <w:r w:rsidR="00F67E50" w:rsidRPr="00F67E50">
        <w:rPr>
          <w:position w:val="6"/>
          <w:sz w:val="16"/>
        </w:rPr>
        <w:t>*</w:t>
      </w:r>
      <w:r w:rsidRPr="00F67E50">
        <w:t>instrument of an indictable offence.</w:t>
      </w:r>
    </w:p>
    <w:p w:rsidR="001152E4" w:rsidRPr="00F67E50" w:rsidRDefault="001152E4" w:rsidP="001152E4">
      <w:pPr>
        <w:pStyle w:val="Definition"/>
      </w:pPr>
      <w:r w:rsidRPr="00F67E50">
        <w:rPr>
          <w:b/>
          <w:i/>
        </w:rPr>
        <w:t>terrorism offence</w:t>
      </w:r>
      <w:r w:rsidRPr="00F67E50">
        <w:t xml:space="preserve"> has the same meaning as in the </w:t>
      </w:r>
      <w:r w:rsidRPr="00F67E50">
        <w:rPr>
          <w:i/>
        </w:rPr>
        <w:t>Crimes Act 1914</w:t>
      </w:r>
      <w:r w:rsidRPr="00F67E50">
        <w:t>.</w:t>
      </w:r>
    </w:p>
    <w:p w:rsidR="00F75DA3" w:rsidRPr="00F67E50" w:rsidRDefault="00F75DA3" w:rsidP="00F75DA3">
      <w:pPr>
        <w:pStyle w:val="Definition"/>
      </w:pPr>
      <w:r w:rsidRPr="00F67E50">
        <w:rPr>
          <w:b/>
          <w:i/>
        </w:rPr>
        <w:t>thing relevant to unexplained wealth proceedings</w:t>
      </w:r>
      <w:r w:rsidRPr="00F67E50">
        <w:t xml:space="preserve"> means a thing (including a thing in electronic form) as to which there are reasonable grounds for suspecting that it may be relevant for the purposes of initiating or conducting proceedings under section</w:t>
      </w:r>
      <w:r w:rsidR="00F67E50">
        <w:t> </w:t>
      </w:r>
      <w:r w:rsidRPr="00F67E50">
        <w:t>20A or Part</w:t>
      </w:r>
      <w:r w:rsidR="00F67E50">
        <w:t> </w:t>
      </w:r>
      <w:r w:rsidRPr="00F67E50">
        <w:t>2</w:t>
      </w:r>
      <w:r w:rsidR="00F67E50">
        <w:noBreakHyphen/>
      </w:r>
      <w:r w:rsidRPr="00F67E50">
        <w:t>6.</w:t>
      </w:r>
    </w:p>
    <w:p w:rsidR="004D25F3" w:rsidRPr="00F67E50" w:rsidRDefault="004D25F3" w:rsidP="004D25F3">
      <w:pPr>
        <w:pStyle w:val="Definition"/>
      </w:pPr>
      <w:r w:rsidRPr="00F67E50">
        <w:rPr>
          <w:b/>
          <w:i/>
        </w:rPr>
        <w:t>totalisator agency board</w:t>
      </w:r>
      <w:r w:rsidRPr="00F67E50">
        <w:t xml:space="preserve"> means a board or authority established by or under a law of a State or Territory for purposes that include the purpose of operating a betting service.</w:t>
      </w:r>
    </w:p>
    <w:p w:rsidR="005323FD" w:rsidRPr="00F67E50" w:rsidRDefault="005323FD" w:rsidP="005323FD">
      <w:pPr>
        <w:pStyle w:val="Definition"/>
      </w:pPr>
      <w:r w:rsidRPr="00F67E50">
        <w:rPr>
          <w:b/>
          <w:i/>
        </w:rPr>
        <w:t>total wealth</w:t>
      </w:r>
      <w:r w:rsidRPr="00F67E50">
        <w:t>, of a person, has the meaning given by subsection</w:t>
      </w:r>
      <w:r w:rsidR="00F67E50">
        <w:t> </w:t>
      </w:r>
      <w:r w:rsidRPr="00F67E50">
        <w:t>179G(2).</w:t>
      </w:r>
    </w:p>
    <w:p w:rsidR="005323FD" w:rsidRPr="00F67E50" w:rsidRDefault="005323FD" w:rsidP="005323FD">
      <w:pPr>
        <w:pStyle w:val="Definition"/>
      </w:pPr>
      <w:r w:rsidRPr="00F67E50">
        <w:rPr>
          <w:b/>
          <w:i/>
        </w:rPr>
        <w:lastRenderedPageBreak/>
        <w:t>unexplained wealth amount</w:t>
      </w:r>
      <w:r w:rsidRPr="00F67E50">
        <w:t>, of a person,</w:t>
      </w:r>
      <w:r w:rsidRPr="00F67E50">
        <w:rPr>
          <w:b/>
        </w:rPr>
        <w:t xml:space="preserve"> </w:t>
      </w:r>
      <w:r w:rsidRPr="00F67E50">
        <w:t>has the meaning given by subsection</w:t>
      </w:r>
      <w:r w:rsidR="00F67E50">
        <w:t> </w:t>
      </w:r>
      <w:r w:rsidRPr="00F67E50">
        <w:t>179E(2).</w:t>
      </w:r>
    </w:p>
    <w:p w:rsidR="005323FD" w:rsidRPr="00F67E50" w:rsidRDefault="005323FD" w:rsidP="005323FD">
      <w:pPr>
        <w:pStyle w:val="Definition"/>
      </w:pPr>
      <w:r w:rsidRPr="00F67E50">
        <w:rPr>
          <w:b/>
          <w:i/>
        </w:rPr>
        <w:t xml:space="preserve">unexplained wealth order </w:t>
      </w:r>
      <w:r w:rsidRPr="00F67E50">
        <w:t>means an order made under subsection</w:t>
      </w:r>
      <w:r w:rsidR="00F67E50">
        <w:t> </w:t>
      </w:r>
      <w:r w:rsidRPr="00F67E50">
        <w:t>179E(1) that is in force.</w:t>
      </w:r>
    </w:p>
    <w:p w:rsidR="004D25F3" w:rsidRPr="00F67E50" w:rsidRDefault="004D25F3" w:rsidP="004D25F3">
      <w:pPr>
        <w:pStyle w:val="Definition"/>
        <w:keepNext/>
        <w:keepLines/>
      </w:pPr>
      <w:r w:rsidRPr="00F67E50">
        <w:rPr>
          <w:b/>
          <w:i/>
        </w:rPr>
        <w:t>unlawful activity</w:t>
      </w:r>
      <w:r w:rsidRPr="00F67E50">
        <w:t xml:space="preserve"> means an act or omission that constitutes:</w:t>
      </w:r>
    </w:p>
    <w:p w:rsidR="004D25F3" w:rsidRPr="00F67E50" w:rsidRDefault="004D25F3" w:rsidP="004D25F3">
      <w:pPr>
        <w:pStyle w:val="paragraph"/>
        <w:keepNext/>
        <w:keepLines/>
      </w:pPr>
      <w:r w:rsidRPr="00F67E50">
        <w:tab/>
        <w:t>(a)</w:t>
      </w:r>
      <w:r w:rsidRPr="00F67E50">
        <w:tab/>
        <w:t>an offence against a law of the Commonwealth; or</w:t>
      </w:r>
    </w:p>
    <w:p w:rsidR="004D25F3" w:rsidRPr="00F67E50" w:rsidRDefault="004D25F3" w:rsidP="004D25F3">
      <w:pPr>
        <w:pStyle w:val="paragraph"/>
      </w:pPr>
      <w:r w:rsidRPr="00F67E50">
        <w:tab/>
        <w:t>(b)</w:t>
      </w:r>
      <w:r w:rsidRPr="00F67E50">
        <w:tab/>
        <w:t>an offence against a law of a State or Territory; or</w:t>
      </w:r>
    </w:p>
    <w:p w:rsidR="004D25F3" w:rsidRPr="00F67E50" w:rsidRDefault="004D25F3" w:rsidP="004D25F3">
      <w:pPr>
        <w:pStyle w:val="paragraph"/>
      </w:pPr>
      <w:r w:rsidRPr="00F67E50">
        <w:tab/>
        <w:t>(c)</w:t>
      </w:r>
      <w:r w:rsidRPr="00F67E50">
        <w:tab/>
        <w:t>an offence against a law of a foreign country.</w:t>
      </w:r>
    </w:p>
    <w:p w:rsidR="005323FD" w:rsidRPr="00F67E50" w:rsidRDefault="005323FD" w:rsidP="005323FD">
      <w:pPr>
        <w:pStyle w:val="Definition"/>
      </w:pPr>
      <w:r w:rsidRPr="00F67E50">
        <w:rPr>
          <w:b/>
          <w:i/>
        </w:rPr>
        <w:t>wealth</w:t>
      </w:r>
      <w:r w:rsidRPr="00F67E50">
        <w:t>, of a person, has the meaning given by subsection</w:t>
      </w:r>
      <w:r w:rsidR="00F67E50">
        <w:t> </w:t>
      </w:r>
      <w:r w:rsidRPr="00F67E50">
        <w:t>179G(1).</w:t>
      </w:r>
    </w:p>
    <w:p w:rsidR="00BB1DFE" w:rsidRPr="00F67E50" w:rsidRDefault="00BB1DFE" w:rsidP="00BB1DFE">
      <w:pPr>
        <w:pStyle w:val="Definition"/>
      </w:pPr>
      <w:r w:rsidRPr="00F67E50">
        <w:rPr>
          <w:b/>
          <w:i/>
        </w:rPr>
        <w:t>working day</w:t>
      </w:r>
      <w:r w:rsidRPr="00F67E50">
        <w:t xml:space="preserve"> means a day that is not a Saturday, Sunday, public holiday or bank holiday in the place concerned.</w:t>
      </w:r>
    </w:p>
    <w:p w:rsidR="004D25F3" w:rsidRPr="00F67E50" w:rsidRDefault="004D25F3" w:rsidP="004D25F3">
      <w:pPr>
        <w:sectPr w:rsidR="004D25F3" w:rsidRPr="00F67E50" w:rsidSect="00633841">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2" w:left="2410" w:header="720" w:footer="3402" w:gutter="0"/>
          <w:pgNumType w:start="1"/>
          <w:cols w:space="708"/>
          <w:docGrid w:linePitch="360"/>
        </w:sectPr>
      </w:pPr>
    </w:p>
    <w:p w:rsidR="00C10CD2" w:rsidRPr="00F67E50" w:rsidRDefault="00C10CD2" w:rsidP="00C10CD2">
      <w:pPr>
        <w:pStyle w:val="ENotesHeading1"/>
        <w:keepNext/>
        <w:keepLines/>
        <w:pageBreakBefore/>
        <w:outlineLvl w:val="9"/>
      </w:pPr>
      <w:bookmarkStart w:id="509" w:name="_Toc468716222"/>
      <w:r w:rsidRPr="00F67E50">
        <w:lastRenderedPageBreak/>
        <w:t>Endnotes</w:t>
      </w:r>
      <w:bookmarkEnd w:id="509"/>
    </w:p>
    <w:p w:rsidR="00B03998" w:rsidRPr="00F67E50" w:rsidRDefault="00B03998" w:rsidP="00835564">
      <w:pPr>
        <w:pStyle w:val="ENotesHeading2"/>
        <w:spacing w:line="240" w:lineRule="auto"/>
        <w:outlineLvl w:val="9"/>
      </w:pPr>
      <w:bookmarkStart w:id="510" w:name="_Toc468716223"/>
      <w:r w:rsidRPr="00F67E50">
        <w:t>Endnote 1—About the endnotes</w:t>
      </w:r>
      <w:bookmarkEnd w:id="510"/>
    </w:p>
    <w:p w:rsidR="00B03998" w:rsidRPr="00F67E50" w:rsidRDefault="00B03998" w:rsidP="00835564">
      <w:pPr>
        <w:spacing w:after="120"/>
      </w:pPr>
      <w:r w:rsidRPr="00F67E50">
        <w:t>The endnotes provide information about this compilation and the compiled law.</w:t>
      </w:r>
    </w:p>
    <w:p w:rsidR="00B03998" w:rsidRPr="00F67E50" w:rsidRDefault="00B03998" w:rsidP="00835564">
      <w:pPr>
        <w:spacing w:after="120"/>
      </w:pPr>
      <w:r w:rsidRPr="00F67E50">
        <w:t>The following endnotes are included in every compilation:</w:t>
      </w:r>
    </w:p>
    <w:p w:rsidR="00B03998" w:rsidRPr="00F67E50" w:rsidRDefault="00B03998" w:rsidP="00835564">
      <w:r w:rsidRPr="00F67E50">
        <w:t>Endnote 1—About the endnotes</w:t>
      </w:r>
    </w:p>
    <w:p w:rsidR="00B03998" w:rsidRPr="00F67E50" w:rsidRDefault="00B03998" w:rsidP="00835564">
      <w:r w:rsidRPr="00F67E50">
        <w:t>Endnote 2—Abbreviation key</w:t>
      </w:r>
    </w:p>
    <w:p w:rsidR="00B03998" w:rsidRPr="00F67E50" w:rsidRDefault="00B03998" w:rsidP="00835564">
      <w:r w:rsidRPr="00F67E50">
        <w:t>Endnote 3—Legislation history</w:t>
      </w:r>
    </w:p>
    <w:p w:rsidR="00B03998" w:rsidRPr="00F67E50" w:rsidRDefault="00B03998" w:rsidP="00835564">
      <w:pPr>
        <w:spacing w:after="120"/>
      </w:pPr>
      <w:r w:rsidRPr="00F67E50">
        <w:t>Endnote 4—Amendment history</w:t>
      </w:r>
    </w:p>
    <w:p w:rsidR="00B03998" w:rsidRPr="00F67E50" w:rsidRDefault="00B03998" w:rsidP="00835564">
      <w:r w:rsidRPr="00F67E50">
        <w:rPr>
          <w:b/>
        </w:rPr>
        <w:t>Abbreviation key—Endnote 2</w:t>
      </w:r>
    </w:p>
    <w:p w:rsidR="00B03998" w:rsidRPr="00F67E50" w:rsidRDefault="00B03998" w:rsidP="00835564">
      <w:pPr>
        <w:spacing w:after="120"/>
      </w:pPr>
      <w:r w:rsidRPr="00F67E50">
        <w:t>The abbreviation key sets out abbreviations that may be used in the endnotes.</w:t>
      </w:r>
    </w:p>
    <w:p w:rsidR="00B03998" w:rsidRPr="00F67E50" w:rsidRDefault="00B03998" w:rsidP="00835564">
      <w:pPr>
        <w:rPr>
          <w:b/>
        </w:rPr>
      </w:pPr>
      <w:r w:rsidRPr="00F67E50">
        <w:rPr>
          <w:b/>
        </w:rPr>
        <w:t>Legislation history and amendment history—Endnotes 3 and 4</w:t>
      </w:r>
    </w:p>
    <w:p w:rsidR="00B03998" w:rsidRPr="00F67E50" w:rsidRDefault="00B03998" w:rsidP="00835564">
      <w:pPr>
        <w:spacing w:after="120"/>
      </w:pPr>
      <w:r w:rsidRPr="00F67E50">
        <w:t>Amending laws are annotated in the legislation history and amendment history.</w:t>
      </w:r>
    </w:p>
    <w:p w:rsidR="00B03998" w:rsidRPr="00F67E50" w:rsidRDefault="00B03998" w:rsidP="00835564">
      <w:pPr>
        <w:spacing w:after="120"/>
      </w:pPr>
      <w:r w:rsidRPr="00F67E50">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B03998" w:rsidRPr="00F67E50" w:rsidRDefault="00B03998" w:rsidP="00835564">
      <w:pPr>
        <w:spacing w:after="120"/>
      </w:pPr>
      <w:r w:rsidRPr="00F67E50">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B03998" w:rsidRPr="00F67E50" w:rsidRDefault="00B03998" w:rsidP="00835564">
      <w:pPr>
        <w:rPr>
          <w:b/>
        </w:rPr>
      </w:pPr>
      <w:r w:rsidRPr="00F67E50">
        <w:rPr>
          <w:b/>
        </w:rPr>
        <w:t>Editorial changes</w:t>
      </w:r>
    </w:p>
    <w:p w:rsidR="00B03998" w:rsidRPr="00F67E50" w:rsidRDefault="00B03998" w:rsidP="00835564">
      <w:pPr>
        <w:spacing w:after="120"/>
      </w:pPr>
      <w:r w:rsidRPr="00F67E50">
        <w:t xml:space="preserve">The </w:t>
      </w:r>
      <w:r w:rsidRPr="00F67E50">
        <w:rPr>
          <w:i/>
        </w:rPr>
        <w:t>Legislation Act 2003</w:t>
      </w:r>
      <w:r w:rsidRPr="00F67E50">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B03998" w:rsidRPr="00F67E50" w:rsidRDefault="00B03998" w:rsidP="00835564">
      <w:pPr>
        <w:spacing w:after="120"/>
      </w:pPr>
      <w:r w:rsidRPr="00F67E50">
        <w:t xml:space="preserve">If the compilation includes editorial changes, the endnotes include a brief outline of the changes in general terms. Full details of any changes can be obtained from the Office of Parliamentary Counsel. </w:t>
      </w:r>
    </w:p>
    <w:p w:rsidR="00B03998" w:rsidRPr="00F67E50" w:rsidRDefault="00B03998" w:rsidP="00835564">
      <w:pPr>
        <w:keepNext/>
      </w:pPr>
      <w:r w:rsidRPr="00F67E50">
        <w:rPr>
          <w:b/>
        </w:rPr>
        <w:t>Misdescribed amendments</w:t>
      </w:r>
    </w:p>
    <w:p w:rsidR="00B03998" w:rsidRPr="00F67E50" w:rsidRDefault="00B03998" w:rsidP="00835564">
      <w:pPr>
        <w:spacing w:after="120"/>
      </w:pPr>
      <w:r w:rsidRPr="00F67E50">
        <w:t xml:space="preserve">A misdescribed amendment is an amendment that does not accurately describe the amendment to be made. If, despite the misdescription, the amendment can </w:t>
      </w:r>
      <w:r w:rsidRPr="00F67E50">
        <w:lastRenderedPageBreak/>
        <w:t xml:space="preserve">be given effect as intended, the amendment is incorporated into the compiled law and the abbreviation “(md)” added to the details of the amendment included in the amendment history. </w:t>
      </w:r>
    </w:p>
    <w:p w:rsidR="00B03998" w:rsidRPr="00F67E50" w:rsidRDefault="00B03998" w:rsidP="00835564">
      <w:pPr>
        <w:spacing w:before="120"/>
      </w:pPr>
      <w:r w:rsidRPr="00F67E50">
        <w:t>If a misdescribed amendment cannot be given effect as intended, the abbreviation “(md not incorp)” is added to the details of the amendment included in the amendment history.</w:t>
      </w:r>
    </w:p>
    <w:p w:rsidR="00B03998" w:rsidRPr="00F67E50" w:rsidRDefault="00B03998" w:rsidP="00835564"/>
    <w:p w:rsidR="00B03998" w:rsidRPr="00F67E50" w:rsidRDefault="00B03998" w:rsidP="00835564">
      <w:pPr>
        <w:pStyle w:val="ENotesHeading2"/>
        <w:pageBreakBefore/>
        <w:outlineLvl w:val="9"/>
      </w:pPr>
      <w:bookmarkStart w:id="511" w:name="_Toc468716224"/>
      <w:r w:rsidRPr="00F67E50">
        <w:lastRenderedPageBreak/>
        <w:t>Endnote 2—Abbreviation key</w:t>
      </w:r>
      <w:bookmarkEnd w:id="511"/>
    </w:p>
    <w:p w:rsidR="00B03998" w:rsidRPr="00F67E50" w:rsidRDefault="00B03998" w:rsidP="00835564">
      <w:pPr>
        <w:pStyle w:val="Tabletext"/>
      </w:pPr>
    </w:p>
    <w:tbl>
      <w:tblPr>
        <w:tblW w:w="7939" w:type="dxa"/>
        <w:tblInd w:w="108" w:type="dxa"/>
        <w:tblLayout w:type="fixed"/>
        <w:tblLook w:val="0000" w:firstRow="0" w:lastRow="0" w:firstColumn="0" w:lastColumn="0" w:noHBand="0" w:noVBand="0"/>
      </w:tblPr>
      <w:tblGrid>
        <w:gridCol w:w="4253"/>
        <w:gridCol w:w="3686"/>
      </w:tblGrid>
      <w:tr w:rsidR="00B03998" w:rsidRPr="00F67E50" w:rsidTr="00835564">
        <w:tc>
          <w:tcPr>
            <w:tcW w:w="4253" w:type="dxa"/>
            <w:shd w:val="clear" w:color="auto" w:fill="auto"/>
          </w:tcPr>
          <w:p w:rsidR="00B03998" w:rsidRPr="00F67E50" w:rsidRDefault="00B03998" w:rsidP="00835564">
            <w:pPr>
              <w:spacing w:before="60"/>
              <w:ind w:left="34"/>
              <w:rPr>
                <w:sz w:val="20"/>
              </w:rPr>
            </w:pPr>
            <w:r w:rsidRPr="00F67E50">
              <w:rPr>
                <w:sz w:val="20"/>
              </w:rPr>
              <w:t>ad = added or inserted</w:t>
            </w:r>
          </w:p>
        </w:tc>
        <w:tc>
          <w:tcPr>
            <w:tcW w:w="3686" w:type="dxa"/>
            <w:shd w:val="clear" w:color="auto" w:fill="auto"/>
          </w:tcPr>
          <w:p w:rsidR="00B03998" w:rsidRPr="00F67E50" w:rsidRDefault="00B03998" w:rsidP="00835564">
            <w:pPr>
              <w:spacing w:before="60"/>
              <w:ind w:left="34"/>
              <w:rPr>
                <w:sz w:val="20"/>
              </w:rPr>
            </w:pPr>
            <w:r w:rsidRPr="00F67E50">
              <w:rPr>
                <w:sz w:val="20"/>
              </w:rPr>
              <w:t>o = order(s)</w:t>
            </w:r>
          </w:p>
        </w:tc>
      </w:tr>
      <w:tr w:rsidR="00B03998" w:rsidRPr="00F67E50" w:rsidTr="00835564">
        <w:tc>
          <w:tcPr>
            <w:tcW w:w="4253" w:type="dxa"/>
            <w:shd w:val="clear" w:color="auto" w:fill="auto"/>
          </w:tcPr>
          <w:p w:rsidR="00B03998" w:rsidRPr="00F67E50" w:rsidRDefault="00B03998" w:rsidP="00835564">
            <w:pPr>
              <w:spacing w:before="60"/>
              <w:ind w:left="34"/>
              <w:rPr>
                <w:sz w:val="20"/>
              </w:rPr>
            </w:pPr>
            <w:r w:rsidRPr="00F67E50">
              <w:rPr>
                <w:sz w:val="20"/>
              </w:rPr>
              <w:t>am = amended</w:t>
            </w:r>
          </w:p>
        </w:tc>
        <w:tc>
          <w:tcPr>
            <w:tcW w:w="3686" w:type="dxa"/>
            <w:shd w:val="clear" w:color="auto" w:fill="auto"/>
          </w:tcPr>
          <w:p w:rsidR="00B03998" w:rsidRPr="00F67E50" w:rsidRDefault="00B03998" w:rsidP="00835564">
            <w:pPr>
              <w:spacing w:before="60"/>
              <w:ind w:left="34"/>
              <w:rPr>
                <w:sz w:val="20"/>
              </w:rPr>
            </w:pPr>
            <w:r w:rsidRPr="00F67E50">
              <w:rPr>
                <w:sz w:val="20"/>
              </w:rPr>
              <w:t>Ord = Ordinance</w:t>
            </w:r>
          </w:p>
        </w:tc>
      </w:tr>
      <w:tr w:rsidR="00B03998" w:rsidRPr="00F67E50" w:rsidTr="00835564">
        <w:tc>
          <w:tcPr>
            <w:tcW w:w="4253" w:type="dxa"/>
            <w:shd w:val="clear" w:color="auto" w:fill="auto"/>
          </w:tcPr>
          <w:p w:rsidR="00B03998" w:rsidRPr="00F67E50" w:rsidRDefault="00B03998" w:rsidP="00835564">
            <w:pPr>
              <w:spacing w:before="60"/>
              <w:ind w:left="34"/>
              <w:rPr>
                <w:sz w:val="20"/>
              </w:rPr>
            </w:pPr>
            <w:r w:rsidRPr="00F67E50">
              <w:rPr>
                <w:sz w:val="20"/>
              </w:rPr>
              <w:t>amdt = amendment</w:t>
            </w:r>
          </w:p>
        </w:tc>
        <w:tc>
          <w:tcPr>
            <w:tcW w:w="3686" w:type="dxa"/>
            <w:shd w:val="clear" w:color="auto" w:fill="auto"/>
          </w:tcPr>
          <w:p w:rsidR="00B03998" w:rsidRPr="00F67E50" w:rsidRDefault="00B03998" w:rsidP="00835564">
            <w:pPr>
              <w:spacing w:before="60"/>
              <w:ind w:left="34"/>
              <w:rPr>
                <w:sz w:val="20"/>
              </w:rPr>
            </w:pPr>
            <w:r w:rsidRPr="00F67E50">
              <w:rPr>
                <w:sz w:val="20"/>
              </w:rPr>
              <w:t>orig = original</w:t>
            </w:r>
          </w:p>
        </w:tc>
      </w:tr>
      <w:tr w:rsidR="00B03998" w:rsidRPr="00F67E50" w:rsidTr="00835564">
        <w:tc>
          <w:tcPr>
            <w:tcW w:w="4253" w:type="dxa"/>
            <w:shd w:val="clear" w:color="auto" w:fill="auto"/>
          </w:tcPr>
          <w:p w:rsidR="00B03998" w:rsidRPr="00F67E50" w:rsidRDefault="00B03998" w:rsidP="00835564">
            <w:pPr>
              <w:spacing w:before="60"/>
              <w:ind w:left="34"/>
              <w:rPr>
                <w:sz w:val="20"/>
              </w:rPr>
            </w:pPr>
            <w:r w:rsidRPr="00F67E50">
              <w:rPr>
                <w:sz w:val="20"/>
              </w:rPr>
              <w:t>c = clause(s)</w:t>
            </w:r>
          </w:p>
        </w:tc>
        <w:tc>
          <w:tcPr>
            <w:tcW w:w="3686" w:type="dxa"/>
            <w:shd w:val="clear" w:color="auto" w:fill="auto"/>
          </w:tcPr>
          <w:p w:rsidR="00B03998" w:rsidRPr="00F67E50" w:rsidRDefault="00B03998" w:rsidP="00835564">
            <w:pPr>
              <w:spacing w:before="60"/>
              <w:ind w:left="34"/>
              <w:rPr>
                <w:sz w:val="20"/>
              </w:rPr>
            </w:pPr>
            <w:r w:rsidRPr="00F67E50">
              <w:rPr>
                <w:sz w:val="20"/>
              </w:rPr>
              <w:t>par = paragraph(s)/subparagraph(s)</w:t>
            </w:r>
          </w:p>
        </w:tc>
      </w:tr>
      <w:tr w:rsidR="00B03998" w:rsidRPr="00F67E50" w:rsidTr="00835564">
        <w:tc>
          <w:tcPr>
            <w:tcW w:w="4253" w:type="dxa"/>
            <w:shd w:val="clear" w:color="auto" w:fill="auto"/>
          </w:tcPr>
          <w:p w:rsidR="00B03998" w:rsidRPr="00F67E50" w:rsidRDefault="00B03998" w:rsidP="00835564">
            <w:pPr>
              <w:spacing w:before="60"/>
              <w:ind w:left="34"/>
              <w:rPr>
                <w:sz w:val="20"/>
              </w:rPr>
            </w:pPr>
            <w:r w:rsidRPr="00F67E50">
              <w:rPr>
                <w:sz w:val="20"/>
              </w:rPr>
              <w:t>C[x] = Compilation No. x</w:t>
            </w:r>
          </w:p>
        </w:tc>
        <w:tc>
          <w:tcPr>
            <w:tcW w:w="3686" w:type="dxa"/>
            <w:shd w:val="clear" w:color="auto" w:fill="auto"/>
          </w:tcPr>
          <w:p w:rsidR="00B03998" w:rsidRPr="00F67E50" w:rsidRDefault="00B03998" w:rsidP="00835564">
            <w:pPr>
              <w:ind w:left="34"/>
              <w:rPr>
                <w:sz w:val="20"/>
              </w:rPr>
            </w:pPr>
            <w:r w:rsidRPr="00F67E50">
              <w:rPr>
                <w:sz w:val="20"/>
              </w:rPr>
              <w:t xml:space="preserve">    /sub</w:t>
            </w:r>
            <w:r w:rsidR="00F67E50">
              <w:rPr>
                <w:sz w:val="20"/>
              </w:rPr>
              <w:noBreakHyphen/>
            </w:r>
            <w:r w:rsidRPr="00F67E50">
              <w:rPr>
                <w:sz w:val="20"/>
              </w:rPr>
              <w:t>subparagraph(s)</w:t>
            </w:r>
          </w:p>
        </w:tc>
      </w:tr>
      <w:tr w:rsidR="00B03998" w:rsidRPr="00F67E50" w:rsidTr="00835564">
        <w:tc>
          <w:tcPr>
            <w:tcW w:w="4253" w:type="dxa"/>
            <w:shd w:val="clear" w:color="auto" w:fill="auto"/>
          </w:tcPr>
          <w:p w:rsidR="00B03998" w:rsidRPr="00F67E50" w:rsidRDefault="00B03998" w:rsidP="00835564">
            <w:pPr>
              <w:spacing w:before="60"/>
              <w:ind w:left="34"/>
              <w:rPr>
                <w:sz w:val="20"/>
              </w:rPr>
            </w:pPr>
            <w:r w:rsidRPr="00F67E50">
              <w:rPr>
                <w:sz w:val="20"/>
              </w:rPr>
              <w:t>Ch = Chapter(s)</w:t>
            </w:r>
          </w:p>
        </w:tc>
        <w:tc>
          <w:tcPr>
            <w:tcW w:w="3686" w:type="dxa"/>
            <w:shd w:val="clear" w:color="auto" w:fill="auto"/>
          </w:tcPr>
          <w:p w:rsidR="00B03998" w:rsidRPr="00F67E50" w:rsidRDefault="00B03998" w:rsidP="00835564">
            <w:pPr>
              <w:spacing w:before="60"/>
              <w:ind w:left="34"/>
              <w:rPr>
                <w:sz w:val="20"/>
              </w:rPr>
            </w:pPr>
            <w:r w:rsidRPr="00F67E50">
              <w:rPr>
                <w:sz w:val="20"/>
              </w:rPr>
              <w:t>pres = present</w:t>
            </w:r>
          </w:p>
        </w:tc>
      </w:tr>
      <w:tr w:rsidR="00B03998" w:rsidRPr="00F67E50" w:rsidTr="00835564">
        <w:tc>
          <w:tcPr>
            <w:tcW w:w="4253" w:type="dxa"/>
            <w:shd w:val="clear" w:color="auto" w:fill="auto"/>
          </w:tcPr>
          <w:p w:rsidR="00B03998" w:rsidRPr="00F67E50" w:rsidRDefault="00B03998" w:rsidP="00835564">
            <w:pPr>
              <w:spacing w:before="60"/>
              <w:ind w:left="34"/>
              <w:rPr>
                <w:sz w:val="20"/>
              </w:rPr>
            </w:pPr>
            <w:r w:rsidRPr="00F67E50">
              <w:rPr>
                <w:sz w:val="20"/>
              </w:rPr>
              <w:t>def = definition(s)</w:t>
            </w:r>
          </w:p>
        </w:tc>
        <w:tc>
          <w:tcPr>
            <w:tcW w:w="3686" w:type="dxa"/>
            <w:shd w:val="clear" w:color="auto" w:fill="auto"/>
          </w:tcPr>
          <w:p w:rsidR="00B03998" w:rsidRPr="00F67E50" w:rsidRDefault="00B03998" w:rsidP="00835564">
            <w:pPr>
              <w:spacing w:before="60"/>
              <w:ind w:left="34"/>
              <w:rPr>
                <w:sz w:val="20"/>
              </w:rPr>
            </w:pPr>
            <w:r w:rsidRPr="00F67E50">
              <w:rPr>
                <w:sz w:val="20"/>
              </w:rPr>
              <w:t>prev = previous</w:t>
            </w:r>
          </w:p>
        </w:tc>
      </w:tr>
      <w:tr w:rsidR="00B03998" w:rsidRPr="00F67E50" w:rsidTr="00835564">
        <w:tc>
          <w:tcPr>
            <w:tcW w:w="4253" w:type="dxa"/>
            <w:shd w:val="clear" w:color="auto" w:fill="auto"/>
          </w:tcPr>
          <w:p w:rsidR="00B03998" w:rsidRPr="00F67E50" w:rsidRDefault="00B03998" w:rsidP="00835564">
            <w:pPr>
              <w:spacing w:before="60"/>
              <w:ind w:left="34"/>
              <w:rPr>
                <w:sz w:val="20"/>
              </w:rPr>
            </w:pPr>
            <w:r w:rsidRPr="00F67E50">
              <w:rPr>
                <w:sz w:val="20"/>
              </w:rPr>
              <w:t>Dict = Dictionary</w:t>
            </w:r>
          </w:p>
        </w:tc>
        <w:tc>
          <w:tcPr>
            <w:tcW w:w="3686" w:type="dxa"/>
            <w:shd w:val="clear" w:color="auto" w:fill="auto"/>
          </w:tcPr>
          <w:p w:rsidR="00B03998" w:rsidRPr="00F67E50" w:rsidRDefault="00B03998" w:rsidP="00835564">
            <w:pPr>
              <w:spacing w:before="60"/>
              <w:ind w:left="34"/>
              <w:rPr>
                <w:sz w:val="20"/>
              </w:rPr>
            </w:pPr>
            <w:r w:rsidRPr="00F67E50">
              <w:rPr>
                <w:sz w:val="20"/>
              </w:rPr>
              <w:t>(prev…) = previously</w:t>
            </w:r>
          </w:p>
        </w:tc>
      </w:tr>
      <w:tr w:rsidR="00B03998" w:rsidRPr="00F67E50" w:rsidTr="00835564">
        <w:tc>
          <w:tcPr>
            <w:tcW w:w="4253" w:type="dxa"/>
            <w:shd w:val="clear" w:color="auto" w:fill="auto"/>
          </w:tcPr>
          <w:p w:rsidR="00B03998" w:rsidRPr="00F67E50" w:rsidRDefault="00B03998" w:rsidP="00835564">
            <w:pPr>
              <w:spacing w:before="60"/>
              <w:ind w:left="34"/>
              <w:rPr>
                <w:sz w:val="20"/>
              </w:rPr>
            </w:pPr>
            <w:r w:rsidRPr="00F67E50">
              <w:rPr>
                <w:sz w:val="20"/>
              </w:rPr>
              <w:t>disallowed = disallowed by Parliament</w:t>
            </w:r>
          </w:p>
        </w:tc>
        <w:tc>
          <w:tcPr>
            <w:tcW w:w="3686" w:type="dxa"/>
            <w:shd w:val="clear" w:color="auto" w:fill="auto"/>
          </w:tcPr>
          <w:p w:rsidR="00B03998" w:rsidRPr="00F67E50" w:rsidRDefault="00B03998" w:rsidP="00835564">
            <w:pPr>
              <w:spacing w:before="60"/>
              <w:ind w:left="34"/>
              <w:rPr>
                <w:sz w:val="20"/>
              </w:rPr>
            </w:pPr>
            <w:r w:rsidRPr="00F67E50">
              <w:rPr>
                <w:sz w:val="20"/>
              </w:rPr>
              <w:t>Pt = Part(s)</w:t>
            </w:r>
          </w:p>
        </w:tc>
      </w:tr>
      <w:tr w:rsidR="00B03998" w:rsidRPr="00F67E50" w:rsidTr="00835564">
        <w:tc>
          <w:tcPr>
            <w:tcW w:w="4253" w:type="dxa"/>
            <w:shd w:val="clear" w:color="auto" w:fill="auto"/>
          </w:tcPr>
          <w:p w:rsidR="00B03998" w:rsidRPr="00F67E50" w:rsidRDefault="00B03998" w:rsidP="00835564">
            <w:pPr>
              <w:spacing w:before="60"/>
              <w:ind w:left="34"/>
              <w:rPr>
                <w:sz w:val="20"/>
              </w:rPr>
            </w:pPr>
            <w:r w:rsidRPr="00F67E50">
              <w:rPr>
                <w:sz w:val="20"/>
              </w:rPr>
              <w:t>Div = Division(s)</w:t>
            </w:r>
          </w:p>
        </w:tc>
        <w:tc>
          <w:tcPr>
            <w:tcW w:w="3686" w:type="dxa"/>
            <w:shd w:val="clear" w:color="auto" w:fill="auto"/>
          </w:tcPr>
          <w:p w:rsidR="00B03998" w:rsidRPr="00F67E50" w:rsidRDefault="00B03998" w:rsidP="00835564">
            <w:pPr>
              <w:spacing w:before="60"/>
              <w:ind w:left="34"/>
              <w:rPr>
                <w:sz w:val="20"/>
              </w:rPr>
            </w:pPr>
            <w:r w:rsidRPr="00F67E50">
              <w:rPr>
                <w:sz w:val="20"/>
              </w:rPr>
              <w:t>r = regulation(s)/rule(s)</w:t>
            </w:r>
          </w:p>
        </w:tc>
      </w:tr>
      <w:tr w:rsidR="00B03998" w:rsidRPr="00F67E50" w:rsidTr="00835564">
        <w:tc>
          <w:tcPr>
            <w:tcW w:w="4253" w:type="dxa"/>
            <w:shd w:val="clear" w:color="auto" w:fill="auto"/>
          </w:tcPr>
          <w:p w:rsidR="00B03998" w:rsidRPr="00F67E50" w:rsidRDefault="00B03998" w:rsidP="00835564">
            <w:pPr>
              <w:spacing w:before="60"/>
              <w:ind w:left="34"/>
              <w:rPr>
                <w:sz w:val="20"/>
              </w:rPr>
            </w:pPr>
            <w:r w:rsidRPr="00F67E50">
              <w:rPr>
                <w:sz w:val="20"/>
              </w:rPr>
              <w:t>ed = editorial change</w:t>
            </w:r>
          </w:p>
        </w:tc>
        <w:tc>
          <w:tcPr>
            <w:tcW w:w="3686" w:type="dxa"/>
            <w:shd w:val="clear" w:color="auto" w:fill="auto"/>
          </w:tcPr>
          <w:p w:rsidR="00B03998" w:rsidRPr="00F67E50" w:rsidRDefault="00B03998" w:rsidP="00835564">
            <w:pPr>
              <w:spacing w:before="60"/>
              <w:ind w:left="34"/>
              <w:rPr>
                <w:sz w:val="20"/>
              </w:rPr>
            </w:pPr>
            <w:r w:rsidRPr="00F67E50">
              <w:rPr>
                <w:sz w:val="20"/>
              </w:rPr>
              <w:t>reloc = relocated</w:t>
            </w:r>
          </w:p>
        </w:tc>
      </w:tr>
      <w:tr w:rsidR="00B03998" w:rsidRPr="00F67E50" w:rsidTr="00835564">
        <w:tc>
          <w:tcPr>
            <w:tcW w:w="4253" w:type="dxa"/>
            <w:shd w:val="clear" w:color="auto" w:fill="auto"/>
          </w:tcPr>
          <w:p w:rsidR="00B03998" w:rsidRPr="00F67E50" w:rsidRDefault="00B03998" w:rsidP="00835564">
            <w:pPr>
              <w:spacing w:before="60"/>
              <w:ind w:left="34"/>
              <w:rPr>
                <w:sz w:val="20"/>
              </w:rPr>
            </w:pPr>
            <w:r w:rsidRPr="00F67E50">
              <w:rPr>
                <w:sz w:val="20"/>
              </w:rPr>
              <w:t>exp = expires/expired or ceases/ceased to have</w:t>
            </w:r>
          </w:p>
        </w:tc>
        <w:tc>
          <w:tcPr>
            <w:tcW w:w="3686" w:type="dxa"/>
            <w:shd w:val="clear" w:color="auto" w:fill="auto"/>
          </w:tcPr>
          <w:p w:rsidR="00B03998" w:rsidRPr="00F67E50" w:rsidRDefault="00B03998" w:rsidP="00835564">
            <w:pPr>
              <w:spacing w:before="60"/>
              <w:ind w:left="34"/>
              <w:rPr>
                <w:sz w:val="20"/>
              </w:rPr>
            </w:pPr>
            <w:r w:rsidRPr="00F67E50">
              <w:rPr>
                <w:sz w:val="20"/>
              </w:rPr>
              <w:t>renum = renumbered</w:t>
            </w:r>
          </w:p>
        </w:tc>
      </w:tr>
      <w:tr w:rsidR="00B03998" w:rsidRPr="00F67E50" w:rsidTr="00835564">
        <w:tc>
          <w:tcPr>
            <w:tcW w:w="4253" w:type="dxa"/>
            <w:shd w:val="clear" w:color="auto" w:fill="auto"/>
          </w:tcPr>
          <w:p w:rsidR="00B03998" w:rsidRPr="00F67E50" w:rsidRDefault="00B03998" w:rsidP="00835564">
            <w:pPr>
              <w:ind w:left="34"/>
              <w:rPr>
                <w:sz w:val="20"/>
              </w:rPr>
            </w:pPr>
            <w:r w:rsidRPr="00F67E50">
              <w:rPr>
                <w:sz w:val="20"/>
              </w:rPr>
              <w:t xml:space="preserve">    effect</w:t>
            </w:r>
          </w:p>
        </w:tc>
        <w:tc>
          <w:tcPr>
            <w:tcW w:w="3686" w:type="dxa"/>
            <w:shd w:val="clear" w:color="auto" w:fill="auto"/>
          </w:tcPr>
          <w:p w:rsidR="00B03998" w:rsidRPr="00F67E50" w:rsidRDefault="00B03998" w:rsidP="00835564">
            <w:pPr>
              <w:spacing w:before="60"/>
              <w:ind w:left="34"/>
              <w:rPr>
                <w:sz w:val="20"/>
              </w:rPr>
            </w:pPr>
            <w:r w:rsidRPr="00F67E50">
              <w:rPr>
                <w:sz w:val="20"/>
              </w:rPr>
              <w:t>rep = repealed</w:t>
            </w:r>
          </w:p>
        </w:tc>
      </w:tr>
      <w:tr w:rsidR="00B03998" w:rsidRPr="00F67E50" w:rsidTr="00835564">
        <w:tc>
          <w:tcPr>
            <w:tcW w:w="4253" w:type="dxa"/>
            <w:shd w:val="clear" w:color="auto" w:fill="auto"/>
          </w:tcPr>
          <w:p w:rsidR="00B03998" w:rsidRPr="00F67E50" w:rsidRDefault="00B03998" w:rsidP="00835564">
            <w:pPr>
              <w:spacing w:before="60"/>
              <w:ind w:left="34"/>
              <w:rPr>
                <w:sz w:val="20"/>
              </w:rPr>
            </w:pPr>
            <w:r w:rsidRPr="00F67E50">
              <w:rPr>
                <w:sz w:val="20"/>
              </w:rPr>
              <w:t>F = Federal Register of Legislation</w:t>
            </w:r>
          </w:p>
        </w:tc>
        <w:tc>
          <w:tcPr>
            <w:tcW w:w="3686" w:type="dxa"/>
            <w:shd w:val="clear" w:color="auto" w:fill="auto"/>
          </w:tcPr>
          <w:p w:rsidR="00B03998" w:rsidRPr="00F67E50" w:rsidRDefault="00B03998" w:rsidP="00835564">
            <w:pPr>
              <w:spacing w:before="60"/>
              <w:ind w:left="34"/>
              <w:rPr>
                <w:sz w:val="20"/>
              </w:rPr>
            </w:pPr>
            <w:r w:rsidRPr="00F67E50">
              <w:rPr>
                <w:sz w:val="20"/>
              </w:rPr>
              <w:t>rs = repealed and substituted</w:t>
            </w:r>
          </w:p>
        </w:tc>
      </w:tr>
      <w:tr w:rsidR="00B03998" w:rsidRPr="00F67E50" w:rsidTr="00835564">
        <w:tc>
          <w:tcPr>
            <w:tcW w:w="4253" w:type="dxa"/>
            <w:shd w:val="clear" w:color="auto" w:fill="auto"/>
          </w:tcPr>
          <w:p w:rsidR="00B03998" w:rsidRPr="00F67E50" w:rsidRDefault="00B03998" w:rsidP="00835564">
            <w:pPr>
              <w:spacing w:before="60"/>
              <w:ind w:left="34"/>
              <w:rPr>
                <w:sz w:val="20"/>
              </w:rPr>
            </w:pPr>
            <w:r w:rsidRPr="00F67E50">
              <w:rPr>
                <w:sz w:val="20"/>
              </w:rPr>
              <w:t>gaz = gazette</w:t>
            </w:r>
          </w:p>
        </w:tc>
        <w:tc>
          <w:tcPr>
            <w:tcW w:w="3686" w:type="dxa"/>
            <w:shd w:val="clear" w:color="auto" w:fill="auto"/>
          </w:tcPr>
          <w:p w:rsidR="00B03998" w:rsidRPr="00F67E50" w:rsidRDefault="00B03998" w:rsidP="00835564">
            <w:pPr>
              <w:spacing w:before="60"/>
              <w:ind w:left="34"/>
              <w:rPr>
                <w:sz w:val="20"/>
              </w:rPr>
            </w:pPr>
            <w:r w:rsidRPr="00F67E50">
              <w:rPr>
                <w:sz w:val="20"/>
              </w:rPr>
              <w:t>s = section(s)/subsection(s)</w:t>
            </w:r>
          </w:p>
        </w:tc>
      </w:tr>
      <w:tr w:rsidR="00B03998" w:rsidRPr="00F67E50" w:rsidTr="00835564">
        <w:tc>
          <w:tcPr>
            <w:tcW w:w="4253" w:type="dxa"/>
            <w:shd w:val="clear" w:color="auto" w:fill="auto"/>
          </w:tcPr>
          <w:p w:rsidR="00B03998" w:rsidRPr="00F67E50" w:rsidRDefault="00B03998" w:rsidP="00835564">
            <w:pPr>
              <w:spacing w:before="60"/>
              <w:ind w:left="34"/>
              <w:rPr>
                <w:sz w:val="20"/>
              </w:rPr>
            </w:pPr>
            <w:r w:rsidRPr="00F67E50">
              <w:rPr>
                <w:sz w:val="20"/>
              </w:rPr>
              <w:t xml:space="preserve">LA = </w:t>
            </w:r>
            <w:r w:rsidRPr="00F67E50">
              <w:rPr>
                <w:i/>
                <w:sz w:val="20"/>
              </w:rPr>
              <w:t>Legislation Act 2003</w:t>
            </w:r>
          </w:p>
        </w:tc>
        <w:tc>
          <w:tcPr>
            <w:tcW w:w="3686" w:type="dxa"/>
            <w:shd w:val="clear" w:color="auto" w:fill="auto"/>
          </w:tcPr>
          <w:p w:rsidR="00B03998" w:rsidRPr="00F67E50" w:rsidRDefault="00B03998" w:rsidP="00835564">
            <w:pPr>
              <w:spacing w:before="60"/>
              <w:ind w:left="34"/>
              <w:rPr>
                <w:sz w:val="20"/>
              </w:rPr>
            </w:pPr>
            <w:r w:rsidRPr="00F67E50">
              <w:rPr>
                <w:sz w:val="20"/>
              </w:rPr>
              <w:t>Sch = Schedule(s)</w:t>
            </w:r>
          </w:p>
        </w:tc>
      </w:tr>
      <w:tr w:rsidR="00B03998" w:rsidRPr="00F67E50" w:rsidTr="00835564">
        <w:tc>
          <w:tcPr>
            <w:tcW w:w="4253" w:type="dxa"/>
            <w:shd w:val="clear" w:color="auto" w:fill="auto"/>
          </w:tcPr>
          <w:p w:rsidR="00B03998" w:rsidRPr="00F67E50" w:rsidRDefault="00B03998" w:rsidP="00835564">
            <w:pPr>
              <w:spacing w:before="60"/>
              <w:ind w:left="34"/>
              <w:rPr>
                <w:sz w:val="20"/>
              </w:rPr>
            </w:pPr>
            <w:r w:rsidRPr="00F67E50">
              <w:rPr>
                <w:sz w:val="20"/>
              </w:rPr>
              <w:t xml:space="preserve">LIA = </w:t>
            </w:r>
            <w:r w:rsidRPr="00F67E50">
              <w:rPr>
                <w:i/>
                <w:sz w:val="20"/>
              </w:rPr>
              <w:t>Legislative Instruments Act 2003</w:t>
            </w:r>
          </w:p>
        </w:tc>
        <w:tc>
          <w:tcPr>
            <w:tcW w:w="3686" w:type="dxa"/>
            <w:shd w:val="clear" w:color="auto" w:fill="auto"/>
          </w:tcPr>
          <w:p w:rsidR="00B03998" w:rsidRPr="00F67E50" w:rsidRDefault="00B03998" w:rsidP="00835564">
            <w:pPr>
              <w:spacing w:before="60"/>
              <w:ind w:left="34"/>
              <w:rPr>
                <w:sz w:val="20"/>
              </w:rPr>
            </w:pPr>
            <w:r w:rsidRPr="00F67E50">
              <w:rPr>
                <w:sz w:val="20"/>
              </w:rPr>
              <w:t>Sdiv = Subdivision(s)</w:t>
            </w:r>
          </w:p>
        </w:tc>
      </w:tr>
      <w:tr w:rsidR="00B03998" w:rsidRPr="00F67E50" w:rsidTr="00835564">
        <w:tc>
          <w:tcPr>
            <w:tcW w:w="4253" w:type="dxa"/>
            <w:shd w:val="clear" w:color="auto" w:fill="auto"/>
          </w:tcPr>
          <w:p w:rsidR="00B03998" w:rsidRPr="00F67E50" w:rsidRDefault="00B03998" w:rsidP="00835564">
            <w:pPr>
              <w:spacing w:before="60"/>
              <w:ind w:left="34"/>
              <w:rPr>
                <w:sz w:val="20"/>
              </w:rPr>
            </w:pPr>
            <w:r w:rsidRPr="00F67E50">
              <w:rPr>
                <w:sz w:val="20"/>
              </w:rPr>
              <w:t>(md) = misdescribed amendment can be given</w:t>
            </w:r>
          </w:p>
        </w:tc>
        <w:tc>
          <w:tcPr>
            <w:tcW w:w="3686" w:type="dxa"/>
            <w:shd w:val="clear" w:color="auto" w:fill="auto"/>
          </w:tcPr>
          <w:p w:rsidR="00B03998" w:rsidRPr="00F67E50" w:rsidRDefault="00B03998" w:rsidP="00835564">
            <w:pPr>
              <w:spacing w:before="60"/>
              <w:ind w:left="34"/>
              <w:rPr>
                <w:sz w:val="20"/>
              </w:rPr>
            </w:pPr>
            <w:r w:rsidRPr="00F67E50">
              <w:rPr>
                <w:sz w:val="20"/>
              </w:rPr>
              <w:t>SLI = Select Legislative Instrument</w:t>
            </w:r>
          </w:p>
        </w:tc>
      </w:tr>
      <w:tr w:rsidR="00B03998" w:rsidRPr="00F67E50" w:rsidTr="00835564">
        <w:tc>
          <w:tcPr>
            <w:tcW w:w="4253" w:type="dxa"/>
            <w:shd w:val="clear" w:color="auto" w:fill="auto"/>
          </w:tcPr>
          <w:p w:rsidR="00B03998" w:rsidRPr="00F67E50" w:rsidRDefault="00B03998" w:rsidP="00835564">
            <w:pPr>
              <w:ind w:left="34"/>
              <w:rPr>
                <w:sz w:val="20"/>
              </w:rPr>
            </w:pPr>
            <w:r w:rsidRPr="00F67E50">
              <w:rPr>
                <w:sz w:val="20"/>
              </w:rPr>
              <w:t xml:space="preserve">    effect</w:t>
            </w:r>
          </w:p>
        </w:tc>
        <w:tc>
          <w:tcPr>
            <w:tcW w:w="3686" w:type="dxa"/>
            <w:shd w:val="clear" w:color="auto" w:fill="auto"/>
          </w:tcPr>
          <w:p w:rsidR="00B03998" w:rsidRPr="00F67E50" w:rsidRDefault="00B03998" w:rsidP="00835564">
            <w:pPr>
              <w:spacing w:before="60"/>
              <w:ind w:left="34"/>
              <w:rPr>
                <w:sz w:val="20"/>
              </w:rPr>
            </w:pPr>
            <w:r w:rsidRPr="00F67E50">
              <w:rPr>
                <w:sz w:val="20"/>
              </w:rPr>
              <w:t>SR = Statutory Rules</w:t>
            </w:r>
          </w:p>
        </w:tc>
      </w:tr>
      <w:tr w:rsidR="00B03998" w:rsidRPr="00F67E50" w:rsidTr="00835564">
        <w:tc>
          <w:tcPr>
            <w:tcW w:w="4253" w:type="dxa"/>
            <w:shd w:val="clear" w:color="auto" w:fill="auto"/>
          </w:tcPr>
          <w:p w:rsidR="00B03998" w:rsidRPr="00F67E50" w:rsidRDefault="00B03998" w:rsidP="00835564">
            <w:pPr>
              <w:spacing w:before="60"/>
              <w:ind w:left="34"/>
              <w:rPr>
                <w:sz w:val="20"/>
              </w:rPr>
            </w:pPr>
            <w:r w:rsidRPr="00F67E50">
              <w:rPr>
                <w:sz w:val="20"/>
              </w:rPr>
              <w:t>(md not incorp) = misdescribed amendment</w:t>
            </w:r>
          </w:p>
        </w:tc>
        <w:tc>
          <w:tcPr>
            <w:tcW w:w="3686" w:type="dxa"/>
            <w:shd w:val="clear" w:color="auto" w:fill="auto"/>
          </w:tcPr>
          <w:p w:rsidR="00B03998" w:rsidRPr="00F67E50" w:rsidRDefault="00B03998" w:rsidP="00835564">
            <w:pPr>
              <w:spacing w:before="60"/>
              <w:ind w:left="34"/>
              <w:rPr>
                <w:sz w:val="20"/>
              </w:rPr>
            </w:pPr>
            <w:r w:rsidRPr="00F67E50">
              <w:rPr>
                <w:sz w:val="20"/>
              </w:rPr>
              <w:t>Sub</w:t>
            </w:r>
            <w:r w:rsidR="00F67E50">
              <w:rPr>
                <w:sz w:val="20"/>
              </w:rPr>
              <w:noBreakHyphen/>
            </w:r>
            <w:r w:rsidRPr="00F67E50">
              <w:rPr>
                <w:sz w:val="20"/>
              </w:rPr>
              <w:t>Ch = Sub</w:t>
            </w:r>
            <w:r w:rsidR="00F67E50">
              <w:rPr>
                <w:sz w:val="20"/>
              </w:rPr>
              <w:noBreakHyphen/>
            </w:r>
            <w:r w:rsidRPr="00F67E50">
              <w:rPr>
                <w:sz w:val="20"/>
              </w:rPr>
              <w:t>Chapter(s)</w:t>
            </w:r>
          </w:p>
        </w:tc>
      </w:tr>
      <w:tr w:rsidR="00B03998" w:rsidRPr="00F67E50" w:rsidTr="00835564">
        <w:tc>
          <w:tcPr>
            <w:tcW w:w="4253" w:type="dxa"/>
            <w:shd w:val="clear" w:color="auto" w:fill="auto"/>
          </w:tcPr>
          <w:p w:rsidR="00B03998" w:rsidRPr="00F67E50" w:rsidRDefault="00B03998" w:rsidP="00835564">
            <w:pPr>
              <w:ind w:left="34"/>
              <w:rPr>
                <w:sz w:val="20"/>
              </w:rPr>
            </w:pPr>
            <w:r w:rsidRPr="00F67E50">
              <w:rPr>
                <w:sz w:val="20"/>
              </w:rPr>
              <w:t xml:space="preserve">    cannot be given effect</w:t>
            </w:r>
          </w:p>
        </w:tc>
        <w:tc>
          <w:tcPr>
            <w:tcW w:w="3686" w:type="dxa"/>
            <w:shd w:val="clear" w:color="auto" w:fill="auto"/>
          </w:tcPr>
          <w:p w:rsidR="00B03998" w:rsidRPr="00F67E50" w:rsidRDefault="00B03998" w:rsidP="00835564">
            <w:pPr>
              <w:spacing w:before="60"/>
              <w:ind w:left="34"/>
              <w:rPr>
                <w:sz w:val="20"/>
              </w:rPr>
            </w:pPr>
            <w:r w:rsidRPr="00F67E50">
              <w:rPr>
                <w:sz w:val="20"/>
              </w:rPr>
              <w:t>SubPt = Subpart(s)</w:t>
            </w:r>
          </w:p>
        </w:tc>
      </w:tr>
      <w:tr w:rsidR="00B03998" w:rsidRPr="00F67E50" w:rsidTr="00835564">
        <w:tc>
          <w:tcPr>
            <w:tcW w:w="4253" w:type="dxa"/>
            <w:shd w:val="clear" w:color="auto" w:fill="auto"/>
          </w:tcPr>
          <w:p w:rsidR="00B03998" w:rsidRPr="00F67E50" w:rsidRDefault="00B03998" w:rsidP="00835564">
            <w:pPr>
              <w:spacing w:before="60"/>
              <w:ind w:left="34"/>
              <w:rPr>
                <w:sz w:val="20"/>
              </w:rPr>
            </w:pPr>
            <w:r w:rsidRPr="00F67E50">
              <w:rPr>
                <w:sz w:val="20"/>
              </w:rPr>
              <w:t>mod = modified/modification</w:t>
            </w:r>
          </w:p>
        </w:tc>
        <w:tc>
          <w:tcPr>
            <w:tcW w:w="3686" w:type="dxa"/>
            <w:shd w:val="clear" w:color="auto" w:fill="auto"/>
          </w:tcPr>
          <w:p w:rsidR="00B03998" w:rsidRPr="00F67E50" w:rsidRDefault="00B03998" w:rsidP="00835564">
            <w:pPr>
              <w:spacing w:before="60"/>
              <w:ind w:left="34"/>
              <w:rPr>
                <w:sz w:val="20"/>
              </w:rPr>
            </w:pPr>
            <w:r w:rsidRPr="00F67E50">
              <w:rPr>
                <w:sz w:val="20"/>
                <w:u w:val="single"/>
              </w:rPr>
              <w:t>underlining</w:t>
            </w:r>
            <w:r w:rsidRPr="00F67E50">
              <w:rPr>
                <w:sz w:val="20"/>
              </w:rPr>
              <w:t xml:space="preserve"> = whole or part not</w:t>
            </w:r>
          </w:p>
        </w:tc>
      </w:tr>
      <w:tr w:rsidR="00B03998" w:rsidRPr="00F67E50" w:rsidTr="00835564">
        <w:tc>
          <w:tcPr>
            <w:tcW w:w="4253" w:type="dxa"/>
            <w:shd w:val="clear" w:color="auto" w:fill="auto"/>
          </w:tcPr>
          <w:p w:rsidR="00B03998" w:rsidRPr="00F67E50" w:rsidRDefault="00B03998" w:rsidP="00835564">
            <w:pPr>
              <w:spacing w:before="60"/>
              <w:ind w:left="34"/>
              <w:rPr>
                <w:sz w:val="20"/>
              </w:rPr>
            </w:pPr>
            <w:r w:rsidRPr="00F67E50">
              <w:rPr>
                <w:sz w:val="20"/>
              </w:rPr>
              <w:t>No. = Number(s)</w:t>
            </w:r>
          </w:p>
        </w:tc>
        <w:tc>
          <w:tcPr>
            <w:tcW w:w="3686" w:type="dxa"/>
            <w:shd w:val="clear" w:color="auto" w:fill="auto"/>
          </w:tcPr>
          <w:p w:rsidR="00B03998" w:rsidRPr="00F67E50" w:rsidRDefault="00B03998" w:rsidP="00835564">
            <w:pPr>
              <w:ind w:left="34"/>
              <w:rPr>
                <w:sz w:val="20"/>
              </w:rPr>
            </w:pPr>
            <w:r w:rsidRPr="00F67E50">
              <w:rPr>
                <w:sz w:val="20"/>
              </w:rPr>
              <w:t xml:space="preserve">    commenced or to be commenced</w:t>
            </w:r>
          </w:p>
        </w:tc>
      </w:tr>
    </w:tbl>
    <w:p w:rsidR="00B03998" w:rsidRPr="00F67E50" w:rsidRDefault="00B03998" w:rsidP="00835564">
      <w:pPr>
        <w:pStyle w:val="Tabletext"/>
      </w:pPr>
    </w:p>
    <w:p w:rsidR="00376608" w:rsidRPr="00F67E50" w:rsidRDefault="00376608" w:rsidP="0022648C">
      <w:pPr>
        <w:pStyle w:val="ENotesHeading2"/>
        <w:pageBreakBefore/>
        <w:outlineLvl w:val="9"/>
      </w:pPr>
      <w:bookmarkStart w:id="512" w:name="_Toc468716225"/>
      <w:r w:rsidRPr="00F67E50">
        <w:lastRenderedPageBreak/>
        <w:t>Endnote 3—Legislation history</w:t>
      </w:r>
      <w:bookmarkEnd w:id="512"/>
    </w:p>
    <w:p w:rsidR="00C10CD2" w:rsidRPr="00F67E50" w:rsidRDefault="00C10CD2" w:rsidP="00C10CD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1134"/>
        <w:gridCol w:w="1134"/>
        <w:gridCol w:w="1562"/>
        <w:gridCol w:w="1420"/>
      </w:tblGrid>
      <w:tr w:rsidR="00C10CD2" w:rsidRPr="00F67E50" w:rsidTr="00DF0984">
        <w:trPr>
          <w:cantSplit/>
          <w:tblHeader/>
        </w:trPr>
        <w:tc>
          <w:tcPr>
            <w:tcW w:w="1838" w:type="dxa"/>
            <w:tcBorders>
              <w:top w:val="single" w:sz="12" w:space="0" w:color="auto"/>
              <w:bottom w:val="single" w:sz="12" w:space="0" w:color="auto"/>
            </w:tcBorders>
            <w:shd w:val="clear" w:color="auto" w:fill="auto"/>
          </w:tcPr>
          <w:p w:rsidR="00C10CD2" w:rsidRPr="00F67E50" w:rsidRDefault="00C10CD2" w:rsidP="00E179CD">
            <w:pPr>
              <w:pStyle w:val="ENoteTableHeading"/>
            </w:pPr>
            <w:r w:rsidRPr="00F67E50">
              <w:t>Act</w:t>
            </w:r>
          </w:p>
        </w:tc>
        <w:tc>
          <w:tcPr>
            <w:tcW w:w="1134" w:type="dxa"/>
            <w:tcBorders>
              <w:top w:val="single" w:sz="12" w:space="0" w:color="auto"/>
              <w:bottom w:val="single" w:sz="12" w:space="0" w:color="auto"/>
            </w:tcBorders>
            <w:shd w:val="clear" w:color="auto" w:fill="auto"/>
          </w:tcPr>
          <w:p w:rsidR="00C10CD2" w:rsidRPr="00F67E50" w:rsidRDefault="00C10CD2" w:rsidP="00E179CD">
            <w:pPr>
              <w:pStyle w:val="ENoteTableHeading"/>
            </w:pPr>
            <w:r w:rsidRPr="00F67E50">
              <w:t>Number and year</w:t>
            </w:r>
          </w:p>
        </w:tc>
        <w:tc>
          <w:tcPr>
            <w:tcW w:w="1134" w:type="dxa"/>
            <w:tcBorders>
              <w:top w:val="single" w:sz="12" w:space="0" w:color="auto"/>
              <w:bottom w:val="single" w:sz="12" w:space="0" w:color="auto"/>
            </w:tcBorders>
            <w:shd w:val="clear" w:color="auto" w:fill="auto"/>
          </w:tcPr>
          <w:p w:rsidR="00C10CD2" w:rsidRPr="00F67E50" w:rsidRDefault="00C10CD2" w:rsidP="00E179CD">
            <w:pPr>
              <w:pStyle w:val="ENoteTableHeading"/>
            </w:pPr>
            <w:r w:rsidRPr="00F67E50">
              <w:t>Assent</w:t>
            </w:r>
          </w:p>
        </w:tc>
        <w:tc>
          <w:tcPr>
            <w:tcW w:w="1562" w:type="dxa"/>
            <w:tcBorders>
              <w:top w:val="single" w:sz="12" w:space="0" w:color="auto"/>
              <w:bottom w:val="single" w:sz="12" w:space="0" w:color="auto"/>
            </w:tcBorders>
            <w:shd w:val="clear" w:color="auto" w:fill="auto"/>
          </w:tcPr>
          <w:p w:rsidR="00C10CD2" w:rsidRPr="00F67E50" w:rsidRDefault="00C10CD2" w:rsidP="00E179CD">
            <w:pPr>
              <w:pStyle w:val="ENoteTableHeading"/>
            </w:pPr>
            <w:r w:rsidRPr="00F67E50">
              <w:t>Commencement</w:t>
            </w:r>
          </w:p>
        </w:tc>
        <w:tc>
          <w:tcPr>
            <w:tcW w:w="1420" w:type="dxa"/>
            <w:tcBorders>
              <w:top w:val="single" w:sz="12" w:space="0" w:color="auto"/>
              <w:bottom w:val="single" w:sz="12" w:space="0" w:color="auto"/>
            </w:tcBorders>
            <w:shd w:val="clear" w:color="auto" w:fill="auto"/>
          </w:tcPr>
          <w:p w:rsidR="00C10CD2" w:rsidRPr="00F67E50" w:rsidRDefault="00C10CD2" w:rsidP="00E179CD">
            <w:pPr>
              <w:pStyle w:val="ENoteTableHeading"/>
            </w:pPr>
            <w:r w:rsidRPr="00F67E50">
              <w:t>Application, saving and transitional provisions</w:t>
            </w:r>
          </w:p>
        </w:tc>
      </w:tr>
      <w:tr w:rsidR="006D005B" w:rsidRPr="00F67E50" w:rsidTr="00DF0984">
        <w:tc>
          <w:tcPr>
            <w:tcW w:w="1838" w:type="dxa"/>
            <w:tcBorders>
              <w:top w:val="single" w:sz="12" w:space="0" w:color="auto"/>
            </w:tcBorders>
            <w:shd w:val="clear" w:color="auto" w:fill="auto"/>
          </w:tcPr>
          <w:p w:rsidR="006D005B" w:rsidRPr="00F67E50" w:rsidRDefault="0045776E" w:rsidP="006D005B">
            <w:pPr>
              <w:pStyle w:val="Tabletext"/>
              <w:rPr>
                <w:sz w:val="16"/>
                <w:szCs w:val="16"/>
              </w:rPr>
            </w:pPr>
            <w:r w:rsidRPr="00F67E50">
              <w:rPr>
                <w:sz w:val="16"/>
                <w:szCs w:val="16"/>
              </w:rPr>
              <w:t>Proceeds of Crime Act 2002</w:t>
            </w:r>
          </w:p>
        </w:tc>
        <w:tc>
          <w:tcPr>
            <w:tcW w:w="1134" w:type="dxa"/>
            <w:tcBorders>
              <w:top w:val="single" w:sz="12" w:space="0" w:color="auto"/>
            </w:tcBorders>
            <w:shd w:val="clear" w:color="auto" w:fill="auto"/>
          </w:tcPr>
          <w:p w:rsidR="006D005B" w:rsidRPr="00F67E50" w:rsidRDefault="0045776E" w:rsidP="006D005B">
            <w:pPr>
              <w:pStyle w:val="Tabletext"/>
              <w:rPr>
                <w:sz w:val="16"/>
                <w:szCs w:val="16"/>
              </w:rPr>
            </w:pPr>
            <w:r w:rsidRPr="00F67E50">
              <w:rPr>
                <w:sz w:val="16"/>
                <w:szCs w:val="16"/>
              </w:rPr>
              <w:t>85, 2002</w:t>
            </w:r>
          </w:p>
        </w:tc>
        <w:tc>
          <w:tcPr>
            <w:tcW w:w="1134" w:type="dxa"/>
            <w:tcBorders>
              <w:top w:val="single" w:sz="12" w:space="0" w:color="auto"/>
            </w:tcBorders>
            <w:shd w:val="clear" w:color="auto" w:fill="auto"/>
          </w:tcPr>
          <w:p w:rsidR="006D005B" w:rsidRPr="00F67E50" w:rsidRDefault="0045776E" w:rsidP="006D005B">
            <w:pPr>
              <w:pStyle w:val="Tabletext"/>
              <w:rPr>
                <w:sz w:val="16"/>
                <w:szCs w:val="16"/>
              </w:rPr>
            </w:pPr>
            <w:r w:rsidRPr="00F67E50">
              <w:rPr>
                <w:sz w:val="16"/>
                <w:szCs w:val="16"/>
              </w:rPr>
              <w:t>11 Oct 2002</w:t>
            </w:r>
          </w:p>
        </w:tc>
        <w:tc>
          <w:tcPr>
            <w:tcW w:w="1562" w:type="dxa"/>
            <w:tcBorders>
              <w:top w:val="single" w:sz="12" w:space="0" w:color="auto"/>
            </w:tcBorders>
            <w:shd w:val="clear" w:color="auto" w:fill="auto"/>
          </w:tcPr>
          <w:p w:rsidR="006D005B" w:rsidRPr="00F67E50" w:rsidRDefault="0045776E" w:rsidP="00C85C6E">
            <w:pPr>
              <w:pStyle w:val="Tabletext"/>
              <w:rPr>
                <w:sz w:val="16"/>
                <w:szCs w:val="16"/>
              </w:rPr>
            </w:pPr>
            <w:r w:rsidRPr="00F67E50">
              <w:rPr>
                <w:sz w:val="16"/>
                <w:szCs w:val="16"/>
              </w:rPr>
              <w:t>s.</w:t>
            </w:r>
            <w:r w:rsidR="0022648C" w:rsidRPr="00F67E50">
              <w:rPr>
                <w:sz w:val="16"/>
                <w:szCs w:val="16"/>
              </w:rPr>
              <w:t> </w:t>
            </w:r>
            <w:r w:rsidRPr="00F67E50">
              <w:rPr>
                <w:sz w:val="16"/>
                <w:szCs w:val="16"/>
              </w:rPr>
              <w:t xml:space="preserve">3–338: 1 Jan 2003 </w:t>
            </w:r>
            <w:r w:rsidR="009E4D44" w:rsidRPr="00F67E50">
              <w:rPr>
                <w:sz w:val="16"/>
                <w:szCs w:val="16"/>
              </w:rPr>
              <w:t>(</w:t>
            </w:r>
            <w:r w:rsidR="00D3686B" w:rsidRPr="00F67E50">
              <w:rPr>
                <w:sz w:val="16"/>
                <w:szCs w:val="16"/>
              </w:rPr>
              <w:t>s 2(1) item</w:t>
            </w:r>
            <w:r w:rsidR="00F67E50">
              <w:rPr>
                <w:sz w:val="16"/>
                <w:szCs w:val="16"/>
              </w:rPr>
              <w:t> </w:t>
            </w:r>
            <w:r w:rsidR="00D3686B" w:rsidRPr="00F67E50">
              <w:rPr>
                <w:sz w:val="16"/>
                <w:szCs w:val="16"/>
              </w:rPr>
              <w:t>2 and gaz</w:t>
            </w:r>
            <w:r w:rsidRPr="00F67E50">
              <w:rPr>
                <w:sz w:val="16"/>
                <w:szCs w:val="16"/>
              </w:rPr>
              <w:t xml:space="preserve"> 2002, No. GN44)</w:t>
            </w:r>
            <w:r w:rsidR="005774A0" w:rsidRPr="00F67E50">
              <w:rPr>
                <w:sz w:val="16"/>
                <w:szCs w:val="16"/>
              </w:rPr>
              <w:br/>
            </w:r>
            <w:r w:rsidRPr="00F67E50">
              <w:rPr>
                <w:sz w:val="16"/>
                <w:szCs w:val="16"/>
              </w:rPr>
              <w:t xml:space="preserve">Remainder: </w:t>
            </w:r>
            <w:r w:rsidR="00D3686B" w:rsidRPr="00F67E50">
              <w:rPr>
                <w:sz w:val="16"/>
                <w:szCs w:val="16"/>
              </w:rPr>
              <w:t>11 Oct 2002 (s 2(1) item</w:t>
            </w:r>
            <w:r w:rsidR="00F67E50">
              <w:rPr>
                <w:sz w:val="16"/>
                <w:szCs w:val="16"/>
              </w:rPr>
              <w:t> </w:t>
            </w:r>
            <w:r w:rsidR="00D3686B" w:rsidRPr="00F67E50">
              <w:rPr>
                <w:sz w:val="16"/>
                <w:szCs w:val="16"/>
              </w:rPr>
              <w:t>1)</w:t>
            </w:r>
          </w:p>
        </w:tc>
        <w:tc>
          <w:tcPr>
            <w:tcW w:w="1420" w:type="dxa"/>
            <w:tcBorders>
              <w:top w:val="single" w:sz="12" w:space="0" w:color="auto"/>
            </w:tcBorders>
            <w:shd w:val="clear" w:color="auto" w:fill="auto"/>
          </w:tcPr>
          <w:p w:rsidR="006D005B" w:rsidRPr="00F67E50" w:rsidRDefault="006D005B" w:rsidP="006D005B">
            <w:pPr>
              <w:pStyle w:val="Tabletext"/>
              <w:rPr>
                <w:sz w:val="16"/>
                <w:szCs w:val="16"/>
              </w:rPr>
            </w:pPr>
          </w:p>
        </w:tc>
      </w:tr>
      <w:tr w:rsidR="006D005B" w:rsidRPr="00F67E50" w:rsidTr="00DF0984">
        <w:tc>
          <w:tcPr>
            <w:tcW w:w="1838" w:type="dxa"/>
            <w:shd w:val="clear" w:color="auto" w:fill="auto"/>
          </w:tcPr>
          <w:p w:rsidR="006D005B" w:rsidRPr="00F67E50" w:rsidRDefault="0045776E" w:rsidP="006D005B">
            <w:pPr>
              <w:pStyle w:val="Tabletext"/>
              <w:rPr>
                <w:sz w:val="16"/>
                <w:szCs w:val="16"/>
              </w:rPr>
            </w:pPr>
            <w:r w:rsidRPr="00F67E50">
              <w:rPr>
                <w:sz w:val="16"/>
                <w:szCs w:val="16"/>
              </w:rPr>
              <w:t>Australian Crime Commission Establishment Act 2002</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125, 2002</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10 Dec 2002</w:t>
            </w:r>
          </w:p>
        </w:tc>
        <w:tc>
          <w:tcPr>
            <w:tcW w:w="1562" w:type="dxa"/>
            <w:shd w:val="clear" w:color="auto" w:fill="auto"/>
          </w:tcPr>
          <w:p w:rsidR="006D005B" w:rsidRPr="00F67E50" w:rsidRDefault="0045776E" w:rsidP="00F14D65">
            <w:pPr>
              <w:pStyle w:val="Tabletext"/>
              <w:rPr>
                <w:sz w:val="16"/>
                <w:szCs w:val="16"/>
              </w:rPr>
            </w:pPr>
            <w:r w:rsidRPr="00F67E50">
              <w:rPr>
                <w:sz w:val="16"/>
                <w:szCs w:val="16"/>
              </w:rPr>
              <w:t>Sch</w:t>
            </w:r>
            <w:r w:rsidR="0022648C" w:rsidRPr="00F67E50">
              <w:rPr>
                <w:sz w:val="16"/>
                <w:szCs w:val="16"/>
              </w:rPr>
              <w:t> </w:t>
            </w:r>
            <w:r w:rsidRPr="00F67E50">
              <w:rPr>
                <w:sz w:val="16"/>
                <w:szCs w:val="16"/>
              </w:rPr>
              <w:t>2 (items</w:t>
            </w:r>
            <w:r w:rsidR="00F67E50">
              <w:rPr>
                <w:sz w:val="16"/>
                <w:szCs w:val="16"/>
              </w:rPr>
              <w:t> </w:t>
            </w:r>
            <w:r w:rsidRPr="00F67E50">
              <w:rPr>
                <w:sz w:val="16"/>
                <w:szCs w:val="16"/>
              </w:rPr>
              <w:t xml:space="preserve">116, 117): </w:t>
            </w:r>
            <w:r w:rsidR="00C85C6E" w:rsidRPr="00F67E50">
              <w:rPr>
                <w:sz w:val="16"/>
                <w:szCs w:val="16"/>
              </w:rPr>
              <w:t>1 Jan 2003 (s 2(1) item</w:t>
            </w:r>
            <w:r w:rsidR="00F67E50">
              <w:rPr>
                <w:sz w:val="16"/>
                <w:szCs w:val="16"/>
              </w:rPr>
              <w:t> </w:t>
            </w:r>
            <w:r w:rsidR="00C85C6E" w:rsidRPr="00F67E50">
              <w:rPr>
                <w:sz w:val="16"/>
                <w:szCs w:val="16"/>
              </w:rPr>
              <w:t>4)</w:t>
            </w:r>
          </w:p>
        </w:tc>
        <w:tc>
          <w:tcPr>
            <w:tcW w:w="1420" w:type="dxa"/>
            <w:shd w:val="clear" w:color="auto" w:fill="auto"/>
          </w:tcPr>
          <w:p w:rsidR="006D005B" w:rsidRPr="00F67E50" w:rsidRDefault="0045776E" w:rsidP="006D005B">
            <w:pPr>
              <w:pStyle w:val="Tabletext"/>
              <w:rPr>
                <w:sz w:val="16"/>
                <w:szCs w:val="16"/>
              </w:rPr>
            </w:pPr>
            <w:r w:rsidRPr="00F67E50">
              <w:rPr>
                <w:sz w:val="16"/>
                <w:szCs w:val="16"/>
              </w:rPr>
              <w:t>—</w:t>
            </w:r>
          </w:p>
        </w:tc>
      </w:tr>
      <w:tr w:rsidR="006D005B" w:rsidRPr="00F67E50" w:rsidTr="00DF0984">
        <w:tc>
          <w:tcPr>
            <w:tcW w:w="1838" w:type="dxa"/>
            <w:shd w:val="clear" w:color="auto" w:fill="auto"/>
          </w:tcPr>
          <w:p w:rsidR="006D005B" w:rsidRPr="00F67E50" w:rsidRDefault="0045776E" w:rsidP="006D005B">
            <w:pPr>
              <w:pStyle w:val="Tabletext"/>
              <w:rPr>
                <w:sz w:val="16"/>
                <w:szCs w:val="16"/>
              </w:rPr>
            </w:pPr>
            <w:r w:rsidRPr="00F67E50">
              <w:rPr>
                <w:sz w:val="16"/>
                <w:szCs w:val="16"/>
              </w:rPr>
              <w:t>Crimes Legislation Enhancement Act 2003</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41, 2003</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3</w:t>
            </w:r>
            <w:r w:rsidR="00F67E50">
              <w:rPr>
                <w:sz w:val="16"/>
                <w:szCs w:val="16"/>
              </w:rPr>
              <w:t> </w:t>
            </w:r>
            <w:r w:rsidRPr="00F67E50">
              <w:rPr>
                <w:sz w:val="16"/>
                <w:szCs w:val="16"/>
              </w:rPr>
              <w:t>June 2003</w:t>
            </w:r>
          </w:p>
        </w:tc>
        <w:tc>
          <w:tcPr>
            <w:tcW w:w="1562" w:type="dxa"/>
            <w:shd w:val="clear" w:color="auto" w:fill="auto"/>
          </w:tcPr>
          <w:p w:rsidR="006D005B" w:rsidRPr="00F67E50" w:rsidRDefault="0045776E" w:rsidP="00F14D65">
            <w:pPr>
              <w:pStyle w:val="Tabletext"/>
              <w:rPr>
                <w:sz w:val="16"/>
                <w:szCs w:val="16"/>
              </w:rPr>
            </w:pPr>
            <w:r w:rsidRPr="00F67E50">
              <w:rPr>
                <w:sz w:val="16"/>
                <w:szCs w:val="16"/>
              </w:rPr>
              <w:t>Sch</w:t>
            </w:r>
            <w:r w:rsidR="0022648C" w:rsidRPr="00F67E50">
              <w:rPr>
                <w:sz w:val="16"/>
                <w:szCs w:val="16"/>
              </w:rPr>
              <w:t> </w:t>
            </w:r>
            <w:r w:rsidRPr="00F67E50">
              <w:rPr>
                <w:sz w:val="16"/>
                <w:szCs w:val="16"/>
              </w:rPr>
              <w:t>2 (items</w:t>
            </w:r>
            <w:r w:rsidR="00F67E50">
              <w:rPr>
                <w:sz w:val="16"/>
                <w:szCs w:val="16"/>
              </w:rPr>
              <w:t> </w:t>
            </w:r>
            <w:r w:rsidRPr="00F67E50">
              <w:rPr>
                <w:sz w:val="16"/>
                <w:szCs w:val="16"/>
              </w:rPr>
              <w:t>16A–16E): 1 Jan 2003</w:t>
            </w:r>
            <w:r w:rsidR="00F14D65" w:rsidRPr="00F67E50">
              <w:rPr>
                <w:sz w:val="16"/>
                <w:szCs w:val="16"/>
              </w:rPr>
              <w:t xml:space="preserve"> (s 2(1) item</w:t>
            </w:r>
            <w:r w:rsidR="00F67E50">
              <w:rPr>
                <w:sz w:val="16"/>
                <w:szCs w:val="16"/>
              </w:rPr>
              <w:t> </w:t>
            </w:r>
            <w:r w:rsidR="00F14D65" w:rsidRPr="00F67E50">
              <w:rPr>
                <w:sz w:val="16"/>
                <w:szCs w:val="16"/>
              </w:rPr>
              <w:t>10A)</w:t>
            </w:r>
          </w:p>
        </w:tc>
        <w:tc>
          <w:tcPr>
            <w:tcW w:w="1420" w:type="dxa"/>
            <w:shd w:val="clear" w:color="auto" w:fill="auto"/>
          </w:tcPr>
          <w:p w:rsidR="006D005B" w:rsidRPr="00F67E50" w:rsidRDefault="0045776E" w:rsidP="006D005B">
            <w:pPr>
              <w:pStyle w:val="Tabletext"/>
              <w:rPr>
                <w:sz w:val="16"/>
                <w:szCs w:val="16"/>
              </w:rPr>
            </w:pPr>
            <w:r w:rsidRPr="00F67E50">
              <w:rPr>
                <w:sz w:val="16"/>
                <w:szCs w:val="16"/>
              </w:rPr>
              <w:t>—</w:t>
            </w:r>
          </w:p>
        </w:tc>
      </w:tr>
      <w:tr w:rsidR="006D005B" w:rsidRPr="00F67E50" w:rsidTr="00DF0984">
        <w:tc>
          <w:tcPr>
            <w:tcW w:w="1838" w:type="dxa"/>
            <w:shd w:val="clear" w:color="auto" w:fill="auto"/>
          </w:tcPr>
          <w:p w:rsidR="006D005B" w:rsidRPr="00F67E50" w:rsidRDefault="0045776E" w:rsidP="006D005B">
            <w:pPr>
              <w:pStyle w:val="Tabletext"/>
              <w:rPr>
                <w:sz w:val="16"/>
                <w:szCs w:val="16"/>
              </w:rPr>
            </w:pPr>
            <w:r w:rsidRPr="00F67E50">
              <w:rPr>
                <w:sz w:val="16"/>
                <w:szCs w:val="16"/>
              </w:rPr>
              <w:t>Bankruptcy Legislation Amendment Act 2004</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80, 2004</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23</w:t>
            </w:r>
            <w:r w:rsidR="00F67E50">
              <w:rPr>
                <w:sz w:val="16"/>
                <w:szCs w:val="16"/>
              </w:rPr>
              <w:t> </w:t>
            </w:r>
            <w:r w:rsidRPr="00F67E50">
              <w:rPr>
                <w:sz w:val="16"/>
                <w:szCs w:val="16"/>
              </w:rPr>
              <w:t>June 2004</w:t>
            </w:r>
          </w:p>
        </w:tc>
        <w:tc>
          <w:tcPr>
            <w:tcW w:w="1562" w:type="dxa"/>
            <w:shd w:val="clear" w:color="auto" w:fill="auto"/>
          </w:tcPr>
          <w:p w:rsidR="006D005B" w:rsidRPr="00F67E50" w:rsidRDefault="0045776E" w:rsidP="0039425A">
            <w:pPr>
              <w:pStyle w:val="Tabletext"/>
              <w:rPr>
                <w:sz w:val="16"/>
                <w:szCs w:val="16"/>
              </w:rPr>
            </w:pPr>
            <w:r w:rsidRPr="00F67E50">
              <w:rPr>
                <w:sz w:val="16"/>
                <w:szCs w:val="16"/>
              </w:rPr>
              <w:t>Sch</w:t>
            </w:r>
            <w:r w:rsidR="0022648C" w:rsidRPr="00F67E50">
              <w:rPr>
                <w:sz w:val="16"/>
                <w:szCs w:val="16"/>
              </w:rPr>
              <w:t> </w:t>
            </w:r>
            <w:r w:rsidRPr="00F67E50">
              <w:rPr>
                <w:sz w:val="16"/>
                <w:szCs w:val="16"/>
              </w:rPr>
              <w:t>1 (items</w:t>
            </w:r>
            <w:r w:rsidR="00F67E50">
              <w:rPr>
                <w:sz w:val="16"/>
                <w:szCs w:val="16"/>
              </w:rPr>
              <w:t> </w:t>
            </w:r>
            <w:r w:rsidRPr="00F67E50">
              <w:rPr>
                <w:sz w:val="16"/>
                <w:szCs w:val="16"/>
              </w:rPr>
              <w:t>200, 212, 213, 215): 1 Dec 2004</w:t>
            </w:r>
            <w:r w:rsidR="00B735A0" w:rsidRPr="00F67E50">
              <w:rPr>
                <w:sz w:val="16"/>
                <w:szCs w:val="16"/>
              </w:rPr>
              <w:t xml:space="preserve"> (</w:t>
            </w:r>
            <w:r w:rsidR="0039425A" w:rsidRPr="00F67E50">
              <w:rPr>
                <w:sz w:val="16"/>
                <w:szCs w:val="16"/>
              </w:rPr>
              <w:t>s 2(1) item</w:t>
            </w:r>
            <w:r w:rsidR="00F67E50">
              <w:rPr>
                <w:sz w:val="16"/>
                <w:szCs w:val="16"/>
              </w:rPr>
              <w:t> </w:t>
            </w:r>
            <w:r w:rsidR="0039425A" w:rsidRPr="00F67E50">
              <w:rPr>
                <w:sz w:val="16"/>
                <w:szCs w:val="16"/>
              </w:rPr>
              <w:t xml:space="preserve">2 and gaz </w:t>
            </w:r>
            <w:r w:rsidRPr="00F67E50">
              <w:rPr>
                <w:sz w:val="16"/>
                <w:szCs w:val="16"/>
              </w:rPr>
              <w:t>2004, No. GN34)</w:t>
            </w:r>
          </w:p>
        </w:tc>
        <w:tc>
          <w:tcPr>
            <w:tcW w:w="1420" w:type="dxa"/>
            <w:shd w:val="clear" w:color="auto" w:fill="auto"/>
          </w:tcPr>
          <w:p w:rsidR="006D005B" w:rsidRPr="00F67E50" w:rsidRDefault="0045776E" w:rsidP="0039425A">
            <w:pPr>
              <w:pStyle w:val="Tabletext"/>
              <w:rPr>
                <w:sz w:val="16"/>
                <w:szCs w:val="16"/>
              </w:rPr>
            </w:pPr>
            <w:r w:rsidRPr="00F67E50">
              <w:rPr>
                <w:sz w:val="16"/>
                <w:szCs w:val="16"/>
              </w:rPr>
              <w:t>Sch 1 (items</w:t>
            </w:r>
            <w:r w:rsidR="00F67E50">
              <w:rPr>
                <w:sz w:val="16"/>
                <w:szCs w:val="16"/>
              </w:rPr>
              <w:t> </w:t>
            </w:r>
            <w:r w:rsidRPr="00F67E50">
              <w:rPr>
                <w:sz w:val="16"/>
                <w:szCs w:val="16"/>
              </w:rPr>
              <w:t>212, 213, 215)</w:t>
            </w:r>
          </w:p>
        </w:tc>
      </w:tr>
      <w:tr w:rsidR="006D005B" w:rsidRPr="00F67E50" w:rsidTr="00DF0984">
        <w:tc>
          <w:tcPr>
            <w:tcW w:w="1838" w:type="dxa"/>
            <w:shd w:val="clear" w:color="auto" w:fill="auto"/>
          </w:tcPr>
          <w:p w:rsidR="006D005B" w:rsidRPr="00F67E50" w:rsidRDefault="0045776E" w:rsidP="006D005B">
            <w:pPr>
              <w:pStyle w:val="Tabletext"/>
              <w:rPr>
                <w:sz w:val="16"/>
                <w:szCs w:val="16"/>
              </w:rPr>
            </w:pPr>
            <w:r w:rsidRPr="00F67E50">
              <w:rPr>
                <w:sz w:val="16"/>
                <w:szCs w:val="16"/>
              </w:rPr>
              <w:t>Anti</w:t>
            </w:r>
            <w:r w:rsidR="00F67E50">
              <w:rPr>
                <w:sz w:val="16"/>
                <w:szCs w:val="16"/>
              </w:rPr>
              <w:noBreakHyphen/>
            </w:r>
            <w:r w:rsidRPr="00F67E50">
              <w:rPr>
                <w:sz w:val="16"/>
                <w:szCs w:val="16"/>
              </w:rPr>
              <w:t>terrorism Act 2004</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104, 2004</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30</w:t>
            </w:r>
            <w:r w:rsidR="00F67E50">
              <w:rPr>
                <w:sz w:val="16"/>
                <w:szCs w:val="16"/>
              </w:rPr>
              <w:t> </w:t>
            </w:r>
            <w:r w:rsidRPr="00F67E50">
              <w:rPr>
                <w:sz w:val="16"/>
                <w:szCs w:val="16"/>
              </w:rPr>
              <w:t>June 2004</w:t>
            </w:r>
          </w:p>
        </w:tc>
        <w:tc>
          <w:tcPr>
            <w:tcW w:w="1562" w:type="dxa"/>
            <w:shd w:val="clear" w:color="auto" w:fill="auto"/>
          </w:tcPr>
          <w:p w:rsidR="006D005B" w:rsidRPr="00F67E50" w:rsidRDefault="005E671D" w:rsidP="003C270D">
            <w:pPr>
              <w:pStyle w:val="Tabletext"/>
              <w:rPr>
                <w:sz w:val="16"/>
                <w:szCs w:val="16"/>
              </w:rPr>
            </w:pPr>
            <w:r w:rsidRPr="00F67E50">
              <w:rPr>
                <w:sz w:val="16"/>
                <w:szCs w:val="16"/>
              </w:rPr>
              <w:t>s 4 and Sch 1 (items</w:t>
            </w:r>
            <w:r w:rsidR="00F67E50">
              <w:rPr>
                <w:sz w:val="16"/>
                <w:szCs w:val="16"/>
              </w:rPr>
              <w:t> </w:t>
            </w:r>
            <w:r w:rsidRPr="00F67E50">
              <w:rPr>
                <w:sz w:val="16"/>
                <w:szCs w:val="16"/>
              </w:rPr>
              <w:t xml:space="preserve">21–27): </w:t>
            </w:r>
            <w:r w:rsidR="0045776E" w:rsidRPr="00F67E50">
              <w:rPr>
                <w:sz w:val="16"/>
                <w:szCs w:val="16"/>
              </w:rPr>
              <w:t>1</w:t>
            </w:r>
            <w:r w:rsidR="00F67E50">
              <w:rPr>
                <w:sz w:val="16"/>
                <w:szCs w:val="16"/>
              </w:rPr>
              <w:t> </w:t>
            </w:r>
            <w:r w:rsidR="0045776E" w:rsidRPr="00F67E50">
              <w:rPr>
                <w:sz w:val="16"/>
                <w:szCs w:val="16"/>
              </w:rPr>
              <w:t>July 2004</w:t>
            </w:r>
            <w:r w:rsidRPr="00F67E50">
              <w:rPr>
                <w:sz w:val="16"/>
                <w:szCs w:val="16"/>
              </w:rPr>
              <w:t xml:space="preserve"> (s</w:t>
            </w:r>
            <w:r w:rsidR="003C270D" w:rsidRPr="00F67E50">
              <w:rPr>
                <w:sz w:val="16"/>
                <w:szCs w:val="16"/>
              </w:rPr>
              <w:t> </w:t>
            </w:r>
            <w:r w:rsidRPr="00F67E50">
              <w:rPr>
                <w:sz w:val="16"/>
                <w:szCs w:val="16"/>
              </w:rPr>
              <w:t>2)</w:t>
            </w:r>
          </w:p>
        </w:tc>
        <w:tc>
          <w:tcPr>
            <w:tcW w:w="1420" w:type="dxa"/>
            <w:shd w:val="clear" w:color="auto" w:fill="auto"/>
          </w:tcPr>
          <w:p w:rsidR="006D005B" w:rsidRPr="00F67E50" w:rsidRDefault="0045776E" w:rsidP="005E671D">
            <w:pPr>
              <w:pStyle w:val="Tabletext"/>
              <w:rPr>
                <w:sz w:val="16"/>
                <w:szCs w:val="16"/>
              </w:rPr>
            </w:pPr>
            <w:r w:rsidRPr="00F67E50">
              <w:rPr>
                <w:sz w:val="16"/>
                <w:szCs w:val="16"/>
              </w:rPr>
              <w:t>s 4(1)</w:t>
            </w:r>
          </w:p>
        </w:tc>
      </w:tr>
      <w:tr w:rsidR="006D005B" w:rsidRPr="00F67E50" w:rsidTr="00DF0984">
        <w:tc>
          <w:tcPr>
            <w:tcW w:w="1838" w:type="dxa"/>
            <w:shd w:val="clear" w:color="auto" w:fill="auto"/>
          </w:tcPr>
          <w:p w:rsidR="006D005B" w:rsidRPr="00F67E50" w:rsidRDefault="0045776E" w:rsidP="006D005B">
            <w:pPr>
              <w:pStyle w:val="Tabletext"/>
              <w:rPr>
                <w:sz w:val="16"/>
                <w:szCs w:val="16"/>
              </w:rPr>
            </w:pPr>
            <w:r w:rsidRPr="00F67E50">
              <w:rPr>
                <w:sz w:val="16"/>
                <w:szCs w:val="16"/>
              </w:rPr>
              <w:t>Financial Framework Legislation Amendment Act 2005</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8, 2005</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22 Feb 2005</w:t>
            </w:r>
          </w:p>
        </w:tc>
        <w:tc>
          <w:tcPr>
            <w:tcW w:w="1562" w:type="dxa"/>
            <w:shd w:val="clear" w:color="auto" w:fill="auto"/>
          </w:tcPr>
          <w:p w:rsidR="006D005B" w:rsidRPr="00F67E50" w:rsidRDefault="0045776E" w:rsidP="00A4166A">
            <w:pPr>
              <w:pStyle w:val="Tabletext"/>
              <w:rPr>
                <w:sz w:val="16"/>
                <w:szCs w:val="16"/>
              </w:rPr>
            </w:pPr>
            <w:r w:rsidRPr="00F67E50">
              <w:rPr>
                <w:sz w:val="16"/>
                <w:szCs w:val="16"/>
              </w:rPr>
              <w:t>s 4 and Sch</w:t>
            </w:r>
            <w:r w:rsidR="0022648C" w:rsidRPr="00F67E50">
              <w:rPr>
                <w:sz w:val="16"/>
                <w:szCs w:val="16"/>
              </w:rPr>
              <w:t> </w:t>
            </w:r>
            <w:r w:rsidRPr="00F67E50">
              <w:rPr>
                <w:sz w:val="16"/>
                <w:szCs w:val="16"/>
              </w:rPr>
              <w:t>1 (items</w:t>
            </w:r>
            <w:r w:rsidR="00F67E50">
              <w:rPr>
                <w:sz w:val="16"/>
                <w:szCs w:val="16"/>
              </w:rPr>
              <w:t> </w:t>
            </w:r>
            <w:r w:rsidRPr="00F67E50">
              <w:rPr>
                <w:sz w:val="16"/>
                <w:szCs w:val="16"/>
              </w:rPr>
              <w:t xml:space="preserve">309–312, 496): </w:t>
            </w:r>
            <w:r w:rsidR="00A4166A" w:rsidRPr="00F67E50">
              <w:rPr>
                <w:sz w:val="16"/>
                <w:szCs w:val="16"/>
              </w:rPr>
              <w:t>22 Feb 2005</w:t>
            </w:r>
            <w:r w:rsidR="00FB0AD3" w:rsidRPr="00F67E50">
              <w:rPr>
                <w:sz w:val="16"/>
                <w:szCs w:val="16"/>
              </w:rPr>
              <w:t xml:space="preserve"> (s 2(1) items</w:t>
            </w:r>
            <w:r w:rsidR="00F67E50">
              <w:rPr>
                <w:sz w:val="16"/>
                <w:szCs w:val="16"/>
              </w:rPr>
              <w:t> </w:t>
            </w:r>
            <w:r w:rsidR="00FB0AD3" w:rsidRPr="00F67E50">
              <w:rPr>
                <w:sz w:val="16"/>
                <w:szCs w:val="16"/>
              </w:rPr>
              <w:t>2, 10)</w:t>
            </w:r>
          </w:p>
        </w:tc>
        <w:tc>
          <w:tcPr>
            <w:tcW w:w="1420" w:type="dxa"/>
            <w:shd w:val="clear" w:color="auto" w:fill="auto"/>
          </w:tcPr>
          <w:p w:rsidR="006D005B" w:rsidRPr="00F67E50" w:rsidRDefault="0045776E" w:rsidP="00A4166A">
            <w:pPr>
              <w:pStyle w:val="Tabletext"/>
              <w:rPr>
                <w:sz w:val="16"/>
                <w:szCs w:val="16"/>
              </w:rPr>
            </w:pPr>
            <w:r w:rsidRPr="00F67E50">
              <w:rPr>
                <w:sz w:val="16"/>
                <w:szCs w:val="16"/>
              </w:rPr>
              <w:t>s 4 and Sch 1 (item</w:t>
            </w:r>
            <w:r w:rsidR="00F67E50">
              <w:rPr>
                <w:sz w:val="16"/>
                <w:szCs w:val="16"/>
              </w:rPr>
              <w:t> </w:t>
            </w:r>
            <w:r w:rsidRPr="00F67E50">
              <w:rPr>
                <w:sz w:val="16"/>
                <w:szCs w:val="16"/>
              </w:rPr>
              <w:t>496)</w:t>
            </w:r>
          </w:p>
        </w:tc>
      </w:tr>
      <w:tr w:rsidR="006D005B" w:rsidRPr="00F67E50" w:rsidTr="00DF0984">
        <w:tc>
          <w:tcPr>
            <w:tcW w:w="1838" w:type="dxa"/>
            <w:shd w:val="clear" w:color="auto" w:fill="auto"/>
          </w:tcPr>
          <w:p w:rsidR="006D005B" w:rsidRPr="00F67E50" w:rsidRDefault="0045776E" w:rsidP="006D005B">
            <w:pPr>
              <w:pStyle w:val="Tabletext"/>
              <w:rPr>
                <w:sz w:val="16"/>
                <w:szCs w:val="16"/>
              </w:rPr>
            </w:pPr>
            <w:r w:rsidRPr="00F67E50">
              <w:rPr>
                <w:sz w:val="16"/>
                <w:szCs w:val="16"/>
              </w:rPr>
              <w:t>Law and Justice Legislation Amendment (Serious Drug Offences and Other Measures) Act 2005</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129, 2005</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8 Nov 2005</w:t>
            </w:r>
          </w:p>
        </w:tc>
        <w:tc>
          <w:tcPr>
            <w:tcW w:w="1562" w:type="dxa"/>
            <w:shd w:val="clear" w:color="auto" w:fill="auto"/>
          </w:tcPr>
          <w:p w:rsidR="006D005B" w:rsidRPr="00F67E50" w:rsidRDefault="0045776E" w:rsidP="00FB68BF">
            <w:pPr>
              <w:pStyle w:val="Tabletext"/>
              <w:rPr>
                <w:sz w:val="16"/>
                <w:szCs w:val="16"/>
              </w:rPr>
            </w:pPr>
            <w:r w:rsidRPr="00F67E50">
              <w:rPr>
                <w:sz w:val="16"/>
                <w:szCs w:val="16"/>
              </w:rPr>
              <w:t>Sch</w:t>
            </w:r>
            <w:r w:rsidR="0022648C" w:rsidRPr="00F67E50">
              <w:rPr>
                <w:sz w:val="16"/>
                <w:szCs w:val="16"/>
              </w:rPr>
              <w:t> </w:t>
            </w:r>
            <w:r w:rsidRPr="00F67E50">
              <w:rPr>
                <w:sz w:val="16"/>
                <w:szCs w:val="16"/>
              </w:rPr>
              <w:t>1 (items</w:t>
            </w:r>
            <w:r w:rsidR="00F67E50">
              <w:rPr>
                <w:sz w:val="16"/>
                <w:szCs w:val="16"/>
              </w:rPr>
              <w:t> </w:t>
            </w:r>
            <w:r w:rsidRPr="00F67E50">
              <w:rPr>
                <w:sz w:val="16"/>
                <w:szCs w:val="16"/>
              </w:rPr>
              <w:t>67, 75, 76): 6 Dec 2005</w:t>
            </w:r>
            <w:r w:rsidR="00FB68BF" w:rsidRPr="00F67E50">
              <w:rPr>
                <w:sz w:val="16"/>
                <w:szCs w:val="16"/>
              </w:rPr>
              <w:t xml:space="preserve"> (s 2(1) item</w:t>
            </w:r>
            <w:r w:rsidR="00F67E50">
              <w:rPr>
                <w:sz w:val="16"/>
                <w:szCs w:val="16"/>
              </w:rPr>
              <w:t> </w:t>
            </w:r>
            <w:r w:rsidR="00FB68BF" w:rsidRPr="00F67E50">
              <w:rPr>
                <w:sz w:val="16"/>
                <w:szCs w:val="16"/>
              </w:rPr>
              <w:t>2)</w:t>
            </w:r>
            <w:r w:rsidR="005774A0" w:rsidRPr="00F67E50">
              <w:rPr>
                <w:sz w:val="16"/>
                <w:szCs w:val="16"/>
              </w:rPr>
              <w:br/>
            </w:r>
            <w:r w:rsidRPr="00F67E50">
              <w:rPr>
                <w:sz w:val="16"/>
                <w:szCs w:val="16"/>
              </w:rPr>
              <w:t>Sch</w:t>
            </w:r>
            <w:r w:rsidR="0022648C" w:rsidRPr="00F67E50">
              <w:rPr>
                <w:sz w:val="16"/>
                <w:szCs w:val="16"/>
              </w:rPr>
              <w:t> </w:t>
            </w:r>
            <w:r w:rsidRPr="00F67E50">
              <w:rPr>
                <w:sz w:val="16"/>
                <w:szCs w:val="16"/>
              </w:rPr>
              <w:t>3:</w:t>
            </w:r>
            <w:r w:rsidR="002B0E44" w:rsidRPr="00F67E50">
              <w:rPr>
                <w:sz w:val="16"/>
                <w:szCs w:val="16"/>
              </w:rPr>
              <w:t xml:space="preserve"> 8 Nov 2005</w:t>
            </w:r>
            <w:r w:rsidR="00FB68BF" w:rsidRPr="00F67E50">
              <w:rPr>
                <w:sz w:val="16"/>
                <w:szCs w:val="16"/>
              </w:rPr>
              <w:t xml:space="preserve"> (s 2(1) item</w:t>
            </w:r>
            <w:r w:rsidR="00F67E50">
              <w:rPr>
                <w:sz w:val="16"/>
                <w:szCs w:val="16"/>
              </w:rPr>
              <w:t> </w:t>
            </w:r>
            <w:r w:rsidR="00FB68BF" w:rsidRPr="00F67E50">
              <w:rPr>
                <w:sz w:val="16"/>
                <w:szCs w:val="16"/>
              </w:rPr>
              <w:t>4)</w:t>
            </w:r>
          </w:p>
        </w:tc>
        <w:tc>
          <w:tcPr>
            <w:tcW w:w="1420" w:type="dxa"/>
            <w:shd w:val="clear" w:color="auto" w:fill="auto"/>
          </w:tcPr>
          <w:p w:rsidR="006D005B" w:rsidRPr="00F67E50" w:rsidRDefault="0045776E" w:rsidP="002B0E44">
            <w:pPr>
              <w:pStyle w:val="Tabletext"/>
              <w:rPr>
                <w:sz w:val="16"/>
                <w:szCs w:val="16"/>
              </w:rPr>
            </w:pPr>
            <w:r w:rsidRPr="00F67E50">
              <w:rPr>
                <w:sz w:val="16"/>
                <w:szCs w:val="16"/>
              </w:rPr>
              <w:t>Sch 1 (items</w:t>
            </w:r>
            <w:r w:rsidR="00F67E50">
              <w:rPr>
                <w:sz w:val="16"/>
                <w:szCs w:val="16"/>
              </w:rPr>
              <w:t> </w:t>
            </w:r>
            <w:r w:rsidRPr="00F67E50">
              <w:rPr>
                <w:sz w:val="16"/>
                <w:szCs w:val="16"/>
              </w:rPr>
              <w:t>75, 76) and Sch 3 (Item</w:t>
            </w:r>
            <w:r w:rsidR="00F67E50">
              <w:rPr>
                <w:sz w:val="16"/>
                <w:szCs w:val="16"/>
              </w:rPr>
              <w:t> </w:t>
            </w:r>
            <w:r w:rsidRPr="00F67E50">
              <w:rPr>
                <w:sz w:val="16"/>
                <w:szCs w:val="16"/>
              </w:rPr>
              <w:t>11)</w:t>
            </w:r>
          </w:p>
        </w:tc>
      </w:tr>
      <w:tr w:rsidR="006D005B" w:rsidRPr="00F67E50" w:rsidTr="00DF0984">
        <w:tc>
          <w:tcPr>
            <w:tcW w:w="1838" w:type="dxa"/>
            <w:shd w:val="clear" w:color="auto" w:fill="auto"/>
          </w:tcPr>
          <w:p w:rsidR="006D005B" w:rsidRPr="00F67E50" w:rsidRDefault="0045776E" w:rsidP="00FF7DEF">
            <w:pPr>
              <w:pStyle w:val="Tabletext"/>
              <w:keepNext/>
              <w:rPr>
                <w:sz w:val="16"/>
                <w:szCs w:val="16"/>
              </w:rPr>
            </w:pPr>
            <w:r w:rsidRPr="00F67E50">
              <w:rPr>
                <w:sz w:val="16"/>
                <w:szCs w:val="16"/>
              </w:rPr>
              <w:lastRenderedPageBreak/>
              <w:t>Law and Justice Legislation Amendment (Video Link Evidence and Other Measures) Act 2005</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136, 2005</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15 Nov 2005</w:t>
            </w:r>
          </w:p>
        </w:tc>
        <w:tc>
          <w:tcPr>
            <w:tcW w:w="1562" w:type="dxa"/>
            <w:shd w:val="clear" w:color="auto" w:fill="auto"/>
          </w:tcPr>
          <w:p w:rsidR="006D005B" w:rsidRPr="00F67E50" w:rsidRDefault="003F4B11" w:rsidP="006D005B">
            <w:pPr>
              <w:pStyle w:val="Tabletext"/>
              <w:rPr>
                <w:sz w:val="16"/>
                <w:szCs w:val="16"/>
              </w:rPr>
            </w:pPr>
            <w:r w:rsidRPr="00F67E50">
              <w:rPr>
                <w:sz w:val="16"/>
                <w:szCs w:val="16"/>
              </w:rPr>
              <w:t>Sch 1 (items</w:t>
            </w:r>
            <w:r w:rsidR="00F67E50">
              <w:rPr>
                <w:sz w:val="16"/>
                <w:szCs w:val="16"/>
              </w:rPr>
              <w:t> </w:t>
            </w:r>
            <w:r w:rsidRPr="00F67E50">
              <w:rPr>
                <w:sz w:val="16"/>
                <w:szCs w:val="16"/>
              </w:rPr>
              <w:t xml:space="preserve">26–28): </w:t>
            </w:r>
            <w:r w:rsidR="0045776E" w:rsidRPr="00F67E50">
              <w:rPr>
                <w:sz w:val="16"/>
                <w:szCs w:val="16"/>
              </w:rPr>
              <w:t>16 Nov 2005</w:t>
            </w:r>
            <w:r w:rsidRPr="00F67E50">
              <w:rPr>
                <w:sz w:val="16"/>
                <w:szCs w:val="16"/>
              </w:rPr>
              <w:t xml:space="preserve"> (s 2)</w:t>
            </w:r>
          </w:p>
        </w:tc>
        <w:tc>
          <w:tcPr>
            <w:tcW w:w="1420" w:type="dxa"/>
            <w:shd w:val="clear" w:color="auto" w:fill="auto"/>
          </w:tcPr>
          <w:p w:rsidR="006D005B" w:rsidRPr="00F67E50" w:rsidRDefault="0045776E" w:rsidP="003F4B11">
            <w:pPr>
              <w:pStyle w:val="Tabletext"/>
              <w:rPr>
                <w:sz w:val="16"/>
                <w:szCs w:val="16"/>
              </w:rPr>
            </w:pPr>
            <w:r w:rsidRPr="00F67E50">
              <w:rPr>
                <w:sz w:val="16"/>
                <w:szCs w:val="16"/>
              </w:rPr>
              <w:t>Sch 1 (item</w:t>
            </w:r>
            <w:r w:rsidR="00F67E50">
              <w:rPr>
                <w:sz w:val="16"/>
                <w:szCs w:val="16"/>
              </w:rPr>
              <w:t> </w:t>
            </w:r>
            <w:r w:rsidRPr="00F67E50">
              <w:rPr>
                <w:sz w:val="16"/>
                <w:szCs w:val="16"/>
              </w:rPr>
              <w:t>28)</w:t>
            </w:r>
          </w:p>
        </w:tc>
      </w:tr>
      <w:tr w:rsidR="006D005B" w:rsidRPr="00F67E50" w:rsidTr="00DF0984">
        <w:tc>
          <w:tcPr>
            <w:tcW w:w="1838" w:type="dxa"/>
            <w:tcBorders>
              <w:bottom w:val="nil"/>
            </w:tcBorders>
            <w:shd w:val="clear" w:color="auto" w:fill="auto"/>
          </w:tcPr>
          <w:p w:rsidR="006D005B" w:rsidRPr="00F67E50" w:rsidRDefault="0045776E" w:rsidP="000A32F6">
            <w:pPr>
              <w:pStyle w:val="Tabletext"/>
              <w:keepNext/>
              <w:rPr>
                <w:sz w:val="16"/>
                <w:szCs w:val="16"/>
              </w:rPr>
            </w:pPr>
            <w:r w:rsidRPr="00F67E50">
              <w:rPr>
                <w:sz w:val="16"/>
                <w:szCs w:val="16"/>
              </w:rPr>
              <w:t>Anti</w:t>
            </w:r>
            <w:r w:rsidR="00F67E50">
              <w:rPr>
                <w:sz w:val="16"/>
                <w:szCs w:val="16"/>
              </w:rPr>
              <w:noBreakHyphen/>
            </w:r>
            <w:r w:rsidRPr="00F67E50">
              <w:rPr>
                <w:sz w:val="16"/>
                <w:szCs w:val="16"/>
              </w:rPr>
              <w:t>Terrorism Act (No.</w:t>
            </w:r>
            <w:r w:rsidR="00F67E50">
              <w:rPr>
                <w:sz w:val="16"/>
                <w:szCs w:val="16"/>
              </w:rPr>
              <w:t> </w:t>
            </w:r>
            <w:r w:rsidRPr="00F67E50">
              <w:rPr>
                <w:sz w:val="16"/>
                <w:szCs w:val="16"/>
              </w:rPr>
              <w:t>2) 2005</w:t>
            </w:r>
          </w:p>
        </w:tc>
        <w:tc>
          <w:tcPr>
            <w:tcW w:w="1134" w:type="dxa"/>
            <w:tcBorders>
              <w:bottom w:val="nil"/>
            </w:tcBorders>
            <w:shd w:val="clear" w:color="auto" w:fill="auto"/>
          </w:tcPr>
          <w:p w:rsidR="006D005B" w:rsidRPr="00F67E50" w:rsidRDefault="0045776E" w:rsidP="006D005B">
            <w:pPr>
              <w:pStyle w:val="Tabletext"/>
              <w:rPr>
                <w:sz w:val="16"/>
                <w:szCs w:val="16"/>
              </w:rPr>
            </w:pPr>
            <w:r w:rsidRPr="00F67E50">
              <w:rPr>
                <w:sz w:val="16"/>
                <w:szCs w:val="16"/>
              </w:rPr>
              <w:t>144, 2005</w:t>
            </w:r>
          </w:p>
        </w:tc>
        <w:tc>
          <w:tcPr>
            <w:tcW w:w="1134" w:type="dxa"/>
            <w:tcBorders>
              <w:bottom w:val="nil"/>
            </w:tcBorders>
            <w:shd w:val="clear" w:color="auto" w:fill="auto"/>
          </w:tcPr>
          <w:p w:rsidR="006D005B" w:rsidRPr="00F67E50" w:rsidRDefault="0045776E" w:rsidP="006D005B">
            <w:pPr>
              <w:pStyle w:val="Tabletext"/>
              <w:rPr>
                <w:sz w:val="16"/>
                <w:szCs w:val="16"/>
              </w:rPr>
            </w:pPr>
            <w:r w:rsidRPr="00F67E50">
              <w:rPr>
                <w:sz w:val="16"/>
                <w:szCs w:val="16"/>
              </w:rPr>
              <w:t>14 Dec 2005</w:t>
            </w:r>
          </w:p>
        </w:tc>
        <w:tc>
          <w:tcPr>
            <w:tcW w:w="1562" w:type="dxa"/>
            <w:tcBorders>
              <w:bottom w:val="nil"/>
            </w:tcBorders>
            <w:shd w:val="clear" w:color="auto" w:fill="auto"/>
          </w:tcPr>
          <w:p w:rsidR="006D005B" w:rsidRPr="00F67E50" w:rsidRDefault="0045776E" w:rsidP="008C4DF1">
            <w:pPr>
              <w:pStyle w:val="Tabletext"/>
              <w:rPr>
                <w:sz w:val="16"/>
                <w:szCs w:val="16"/>
              </w:rPr>
            </w:pPr>
            <w:r w:rsidRPr="00F67E50">
              <w:rPr>
                <w:sz w:val="16"/>
                <w:szCs w:val="16"/>
              </w:rPr>
              <w:t>Sch</w:t>
            </w:r>
            <w:r w:rsidR="0022648C" w:rsidRPr="00F67E50">
              <w:rPr>
                <w:sz w:val="16"/>
                <w:szCs w:val="16"/>
              </w:rPr>
              <w:t> </w:t>
            </w:r>
            <w:r w:rsidRPr="00F67E50">
              <w:rPr>
                <w:sz w:val="16"/>
                <w:szCs w:val="16"/>
              </w:rPr>
              <w:t>9 (items</w:t>
            </w:r>
            <w:r w:rsidR="00F67E50">
              <w:rPr>
                <w:sz w:val="16"/>
                <w:szCs w:val="16"/>
              </w:rPr>
              <w:t> </w:t>
            </w:r>
            <w:r w:rsidRPr="00F67E50">
              <w:rPr>
                <w:sz w:val="16"/>
                <w:szCs w:val="16"/>
              </w:rPr>
              <w:t>22, 23):</w:t>
            </w:r>
            <w:r w:rsidRPr="00F67E50">
              <w:rPr>
                <w:i/>
                <w:sz w:val="16"/>
                <w:szCs w:val="16"/>
              </w:rPr>
              <w:t xml:space="preserve"> </w:t>
            </w:r>
            <w:r w:rsidR="008C4DF1" w:rsidRPr="00F67E50">
              <w:rPr>
                <w:sz w:val="16"/>
                <w:szCs w:val="16"/>
              </w:rPr>
              <w:t>never commenced (s 2(1) item</w:t>
            </w:r>
            <w:r w:rsidR="00F67E50">
              <w:rPr>
                <w:sz w:val="16"/>
                <w:szCs w:val="16"/>
              </w:rPr>
              <w:t> </w:t>
            </w:r>
            <w:r w:rsidR="008C4DF1" w:rsidRPr="00F67E50">
              <w:rPr>
                <w:sz w:val="16"/>
                <w:szCs w:val="16"/>
              </w:rPr>
              <w:t>19)</w:t>
            </w:r>
          </w:p>
        </w:tc>
        <w:tc>
          <w:tcPr>
            <w:tcW w:w="1420" w:type="dxa"/>
            <w:tcBorders>
              <w:bottom w:val="nil"/>
            </w:tcBorders>
            <w:shd w:val="clear" w:color="auto" w:fill="auto"/>
          </w:tcPr>
          <w:p w:rsidR="006D005B" w:rsidRPr="00F67E50" w:rsidRDefault="008C4DF1" w:rsidP="006D005B">
            <w:pPr>
              <w:pStyle w:val="Tabletext"/>
              <w:rPr>
                <w:sz w:val="16"/>
                <w:szCs w:val="16"/>
              </w:rPr>
            </w:pPr>
            <w:r w:rsidRPr="00F67E50">
              <w:rPr>
                <w:sz w:val="16"/>
                <w:szCs w:val="16"/>
              </w:rPr>
              <w:t>—</w:t>
            </w:r>
          </w:p>
        </w:tc>
      </w:tr>
      <w:tr w:rsidR="006D005B" w:rsidRPr="00F67E50" w:rsidTr="00DF0984">
        <w:tc>
          <w:tcPr>
            <w:tcW w:w="1838" w:type="dxa"/>
            <w:tcBorders>
              <w:top w:val="nil"/>
              <w:bottom w:val="nil"/>
            </w:tcBorders>
            <w:shd w:val="clear" w:color="auto" w:fill="auto"/>
          </w:tcPr>
          <w:p w:rsidR="006D005B" w:rsidRPr="00F67E50" w:rsidRDefault="0045776E" w:rsidP="000A32F6">
            <w:pPr>
              <w:pStyle w:val="ENotesText"/>
              <w:keepNext/>
              <w:ind w:left="170"/>
              <w:rPr>
                <w:b/>
                <w:sz w:val="16"/>
                <w:szCs w:val="16"/>
              </w:rPr>
            </w:pPr>
            <w:r w:rsidRPr="00F67E50">
              <w:rPr>
                <w:b/>
                <w:sz w:val="16"/>
                <w:szCs w:val="16"/>
              </w:rPr>
              <w:t>as amended by</w:t>
            </w:r>
          </w:p>
        </w:tc>
        <w:tc>
          <w:tcPr>
            <w:tcW w:w="1134" w:type="dxa"/>
            <w:tcBorders>
              <w:top w:val="nil"/>
              <w:bottom w:val="nil"/>
            </w:tcBorders>
            <w:shd w:val="clear" w:color="auto" w:fill="auto"/>
          </w:tcPr>
          <w:p w:rsidR="006D005B" w:rsidRPr="00F67E50" w:rsidRDefault="006D005B" w:rsidP="000A32F6">
            <w:pPr>
              <w:pStyle w:val="Tabletext"/>
              <w:keepNext/>
            </w:pPr>
          </w:p>
        </w:tc>
        <w:tc>
          <w:tcPr>
            <w:tcW w:w="1134" w:type="dxa"/>
            <w:tcBorders>
              <w:top w:val="nil"/>
              <w:bottom w:val="nil"/>
            </w:tcBorders>
            <w:shd w:val="clear" w:color="auto" w:fill="auto"/>
          </w:tcPr>
          <w:p w:rsidR="006D005B" w:rsidRPr="00F67E50" w:rsidRDefault="006D005B" w:rsidP="000A32F6">
            <w:pPr>
              <w:pStyle w:val="Tabletext"/>
              <w:keepNext/>
            </w:pPr>
          </w:p>
        </w:tc>
        <w:tc>
          <w:tcPr>
            <w:tcW w:w="1562" w:type="dxa"/>
            <w:tcBorders>
              <w:top w:val="nil"/>
              <w:bottom w:val="nil"/>
            </w:tcBorders>
            <w:shd w:val="clear" w:color="auto" w:fill="auto"/>
          </w:tcPr>
          <w:p w:rsidR="006D005B" w:rsidRPr="00F67E50" w:rsidRDefault="006D005B" w:rsidP="000A32F6">
            <w:pPr>
              <w:pStyle w:val="Tabletext"/>
              <w:keepNext/>
            </w:pPr>
          </w:p>
        </w:tc>
        <w:tc>
          <w:tcPr>
            <w:tcW w:w="1420" w:type="dxa"/>
            <w:tcBorders>
              <w:top w:val="nil"/>
              <w:bottom w:val="nil"/>
            </w:tcBorders>
            <w:shd w:val="clear" w:color="auto" w:fill="auto"/>
          </w:tcPr>
          <w:p w:rsidR="006D005B" w:rsidRPr="00F67E50" w:rsidRDefault="006D005B" w:rsidP="000A32F6">
            <w:pPr>
              <w:pStyle w:val="Tabletext"/>
              <w:keepNext/>
              <w:ind w:left="170"/>
              <w:rPr>
                <w:sz w:val="16"/>
                <w:szCs w:val="16"/>
              </w:rPr>
            </w:pPr>
          </w:p>
        </w:tc>
      </w:tr>
      <w:tr w:rsidR="006D005B" w:rsidRPr="00F67E50" w:rsidTr="00DF0984">
        <w:tc>
          <w:tcPr>
            <w:tcW w:w="1838" w:type="dxa"/>
            <w:tcBorders>
              <w:top w:val="nil"/>
            </w:tcBorders>
            <w:shd w:val="clear" w:color="auto" w:fill="auto"/>
          </w:tcPr>
          <w:p w:rsidR="006D005B" w:rsidRPr="00F67E50" w:rsidRDefault="0045776E" w:rsidP="000A32F6">
            <w:pPr>
              <w:pStyle w:val="Tabletext"/>
              <w:keepNext/>
              <w:ind w:left="170"/>
              <w:rPr>
                <w:sz w:val="16"/>
                <w:szCs w:val="16"/>
              </w:rPr>
            </w:pPr>
            <w:r w:rsidRPr="00F67E50">
              <w:rPr>
                <w:sz w:val="16"/>
                <w:szCs w:val="16"/>
              </w:rPr>
              <w:t>Anti</w:t>
            </w:r>
            <w:r w:rsidR="00F67E50">
              <w:rPr>
                <w:sz w:val="16"/>
                <w:szCs w:val="16"/>
              </w:rPr>
              <w:noBreakHyphen/>
            </w:r>
            <w:r w:rsidRPr="00F67E50">
              <w:rPr>
                <w:sz w:val="16"/>
                <w:szCs w:val="16"/>
              </w:rPr>
              <w:t>Money Laundering and Counter</w:t>
            </w:r>
            <w:r w:rsidR="00F67E50">
              <w:rPr>
                <w:sz w:val="16"/>
                <w:szCs w:val="16"/>
              </w:rPr>
              <w:noBreakHyphen/>
            </w:r>
            <w:r w:rsidRPr="00F67E50">
              <w:rPr>
                <w:sz w:val="16"/>
                <w:szCs w:val="16"/>
              </w:rPr>
              <w:t>Terrorism Financing (Transitional Provisions and Consequential Amendments) Act 2006</w:t>
            </w:r>
          </w:p>
        </w:tc>
        <w:tc>
          <w:tcPr>
            <w:tcW w:w="1134" w:type="dxa"/>
            <w:tcBorders>
              <w:top w:val="nil"/>
            </w:tcBorders>
            <w:shd w:val="clear" w:color="auto" w:fill="auto"/>
          </w:tcPr>
          <w:p w:rsidR="006D005B" w:rsidRPr="00F67E50" w:rsidRDefault="0045776E">
            <w:pPr>
              <w:pStyle w:val="Tabletext"/>
              <w:rPr>
                <w:sz w:val="16"/>
                <w:szCs w:val="16"/>
              </w:rPr>
            </w:pPr>
            <w:r w:rsidRPr="00F67E50">
              <w:rPr>
                <w:sz w:val="16"/>
                <w:szCs w:val="16"/>
              </w:rPr>
              <w:t>170, 2006</w:t>
            </w:r>
          </w:p>
        </w:tc>
        <w:tc>
          <w:tcPr>
            <w:tcW w:w="1134" w:type="dxa"/>
            <w:tcBorders>
              <w:top w:val="nil"/>
            </w:tcBorders>
            <w:shd w:val="clear" w:color="auto" w:fill="auto"/>
          </w:tcPr>
          <w:p w:rsidR="006D005B" w:rsidRPr="00F67E50" w:rsidRDefault="0045776E">
            <w:pPr>
              <w:pStyle w:val="Tabletext"/>
              <w:rPr>
                <w:sz w:val="16"/>
                <w:szCs w:val="16"/>
              </w:rPr>
            </w:pPr>
            <w:r w:rsidRPr="00F67E50">
              <w:rPr>
                <w:sz w:val="16"/>
                <w:szCs w:val="16"/>
              </w:rPr>
              <w:t>12 Dec 2006</w:t>
            </w:r>
          </w:p>
        </w:tc>
        <w:tc>
          <w:tcPr>
            <w:tcW w:w="1562" w:type="dxa"/>
            <w:tcBorders>
              <w:top w:val="nil"/>
            </w:tcBorders>
            <w:shd w:val="clear" w:color="auto" w:fill="auto"/>
          </w:tcPr>
          <w:p w:rsidR="006D005B" w:rsidRPr="00F67E50" w:rsidRDefault="0045776E" w:rsidP="00FA7ED4">
            <w:pPr>
              <w:pStyle w:val="Tabletext"/>
              <w:rPr>
                <w:sz w:val="16"/>
                <w:szCs w:val="16"/>
              </w:rPr>
            </w:pPr>
            <w:r w:rsidRPr="00F67E50">
              <w:rPr>
                <w:sz w:val="16"/>
                <w:szCs w:val="16"/>
              </w:rPr>
              <w:t>Sch</w:t>
            </w:r>
            <w:r w:rsidR="0022648C" w:rsidRPr="00F67E50">
              <w:rPr>
                <w:sz w:val="16"/>
                <w:szCs w:val="16"/>
              </w:rPr>
              <w:t> </w:t>
            </w:r>
            <w:r w:rsidRPr="00F67E50">
              <w:rPr>
                <w:sz w:val="16"/>
                <w:szCs w:val="16"/>
              </w:rPr>
              <w:t>1 (item</w:t>
            </w:r>
            <w:r w:rsidR="00F67E50">
              <w:rPr>
                <w:sz w:val="16"/>
                <w:szCs w:val="16"/>
              </w:rPr>
              <w:t> </w:t>
            </w:r>
            <w:r w:rsidRPr="00F67E50">
              <w:rPr>
                <w:sz w:val="16"/>
                <w:szCs w:val="16"/>
              </w:rPr>
              <w:t xml:space="preserve">11): </w:t>
            </w:r>
            <w:r w:rsidR="000E1A2E" w:rsidRPr="00F67E50">
              <w:rPr>
                <w:sz w:val="16"/>
                <w:szCs w:val="16"/>
              </w:rPr>
              <w:t>14 Dec 2005 (s 2(1) item</w:t>
            </w:r>
            <w:r w:rsidR="00F67E50">
              <w:rPr>
                <w:sz w:val="16"/>
                <w:szCs w:val="16"/>
              </w:rPr>
              <w:t> </w:t>
            </w:r>
            <w:r w:rsidR="000E1A2E" w:rsidRPr="00F67E50">
              <w:rPr>
                <w:sz w:val="16"/>
                <w:szCs w:val="16"/>
              </w:rPr>
              <w:t>3)</w:t>
            </w:r>
          </w:p>
        </w:tc>
        <w:tc>
          <w:tcPr>
            <w:tcW w:w="1420" w:type="dxa"/>
            <w:tcBorders>
              <w:top w:val="nil"/>
            </w:tcBorders>
            <w:shd w:val="clear" w:color="auto" w:fill="auto"/>
          </w:tcPr>
          <w:p w:rsidR="006D005B" w:rsidRPr="00F67E50" w:rsidRDefault="0045776E">
            <w:pPr>
              <w:pStyle w:val="Tabletext"/>
              <w:rPr>
                <w:sz w:val="16"/>
                <w:szCs w:val="16"/>
              </w:rPr>
            </w:pPr>
            <w:r w:rsidRPr="00F67E50">
              <w:rPr>
                <w:sz w:val="16"/>
                <w:szCs w:val="16"/>
              </w:rPr>
              <w:t>—</w:t>
            </w:r>
          </w:p>
        </w:tc>
      </w:tr>
      <w:tr w:rsidR="006D005B" w:rsidRPr="00F67E50" w:rsidTr="00DF0984">
        <w:tc>
          <w:tcPr>
            <w:tcW w:w="1838" w:type="dxa"/>
            <w:shd w:val="clear" w:color="auto" w:fill="auto"/>
          </w:tcPr>
          <w:p w:rsidR="006D005B" w:rsidRPr="00F67E50" w:rsidRDefault="0045776E" w:rsidP="006D005B">
            <w:pPr>
              <w:pStyle w:val="Tabletext"/>
              <w:rPr>
                <w:sz w:val="16"/>
                <w:szCs w:val="16"/>
              </w:rPr>
            </w:pPr>
            <w:r w:rsidRPr="00F67E50">
              <w:rPr>
                <w:sz w:val="16"/>
                <w:szCs w:val="16"/>
              </w:rPr>
              <w:t>Law Enforcement Integrity Commissioner (Consequential Amendments) Act 2006</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86, 2006</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30</w:t>
            </w:r>
            <w:r w:rsidR="00F67E50">
              <w:rPr>
                <w:sz w:val="16"/>
                <w:szCs w:val="16"/>
              </w:rPr>
              <w:t> </w:t>
            </w:r>
            <w:r w:rsidRPr="00F67E50">
              <w:rPr>
                <w:sz w:val="16"/>
                <w:szCs w:val="16"/>
              </w:rPr>
              <w:t>June 2006</w:t>
            </w:r>
          </w:p>
        </w:tc>
        <w:tc>
          <w:tcPr>
            <w:tcW w:w="1562" w:type="dxa"/>
            <w:shd w:val="clear" w:color="auto" w:fill="auto"/>
          </w:tcPr>
          <w:p w:rsidR="006D005B" w:rsidRPr="00F67E50" w:rsidRDefault="0045776E" w:rsidP="00214663">
            <w:pPr>
              <w:pStyle w:val="Tabletext"/>
              <w:rPr>
                <w:sz w:val="16"/>
                <w:szCs w:val="16"/>
              </w:rPr>
            </w:pPr>
            <w:r w:rsidRPr="00F67E50">
              <w:rPr>
                <w:sz w:val="16"/>
                <w:szCs w:val="16"/>
              </w:rPr>
              <w:t>Sch</w:t>
            </w:r>
            <w:r w:rsidR="0022648C" w:rsidRPr="00F67E50">
              <w:rPr>
                <w:sz w:val="16"/>
                <w:szCs w:val="16"/>
              </w:rPr>
              <w:t> </w:t>
            </w:r>
            <w:r w:rsidRPr="00F67E50">
              <w:rPr>
                <w:sz w:val="16"/>
                <w:szCs w:val="16"/>
              </w:rPr>
              <w:t>1: (items</w:t>
            </w:r>
            <w:r w:rsidR="00F67E50">
              <w:rPr>
                <w:sz w:val="16"/>
                <w:szCs w:val="16"/>
              </w:rPr>
              <w:t> </w:t>
            </w:r>
            <w:r w:rsidRPr="00F67E50">
              <w:rPr>
                <w:sz w:val="16"/>
                <w:szCs w:val="16"/>
              </w:rPr>
              <w:t xml:space="preserve">54, 55): 30 Dec 2006 </w:t>
            </w:r>
            <w:r w:rsidR="0078687C" w:rsidRPr="00F67E50">
              <w:rPr>
                <w:sz w:val="16"/>
                <w:szCs w:val="16"/>
              </w:rPr>
              <w:t>(</w:t>
            </w:r>
            <w:r w:rsidR="00214663" w:rsidRPr="00F67E50">
              <w:rPr>
                <w:sz w:val="16"/>
                <w:szCs w:val="16"/>
              </w:rPr>
              <w:t xml:space="preserve">s </w:t>
            </w:r>
            <w:r w:rsidRPr="00F67E50">
              <w:rPr>
                <w:sz w:val="16"/>
                <w:szCs w:val="16"/>
              </w:rPr>
              <w:t>2(1)</w:t>
            </w:r>
            <w:r w:rsidR="00214663" w:rsidRPr="00F67E50">
              <w:rPr>
                <w:sz w:val="16"/>
                <w:szCs w:val="16"/>
              </w:rPr>
              <w:t xml:space="preserve"> item</w:t>
            </w:r>
            <w:r w:rsidR="00F67E50">
              <w:rPr>
                <w:sz w:val="16"/>
                <w:szCs w:val="16"/>
              </w:rPr>
              <w:t> </w:t>
            </w:r>
            <w:r w:rsidR="00214663" w:rsidRPr="00F67E50">
              <w:rPr>
                <w:sz w:val="16"/>
                <w:szCs w:val="16"/>
              </w:rPr>
              <w:t>2</w:t>
            </w:r>
            <w:r w:rsidRPr="00F67E50">
              <w:rPr>
                <w:sz w:val="16"/>
                <w:szCs w:val="16"/>
              </w:rPr>
              <w:t>)</w:t>
            </w:r>
          </w:p>
        </w:tc>
        <w:tc>
          <w:tcPr>
            <w:tcW w:w="1420" w:type="dxa"/>
            <w:shd w:val="clear" w:color="auto" w:fill="auto"/>
          </w:tcPr>
          <w:p w:rsidR="006D005B" w:rsidRPr="00F67E50" w:rsidRDefault="0045776E" w:rsidP="006D005B">
            <w:pPr>
              <w:pStyle w:val="Tabletext"/>
              <w:rPr>
                <w:sz w:val="16"/>
                <w:szCs w:val="16"/>
              </w:rPr>
            </w:pPr>
            <w:r w:rsidRPr="00F67E50">
              <w:rPr>
                <w:sz w:val="16"/>
                <w:szCs w:val="16"/>
              </w:rPr>
              <w:t>—</w:t>
            </w:r>
          </w:p>
        </w:tc>
      </w:tr>
      <w:tr w:rsidR="006D005B" w:rsidRPr="00F67E50" w:rsidTr="00DF0984">
        <w:tc>
          <w:tcPr>
            <w:tcW w:w="1838" w:type="dxa"/>
            <w:shd w:val="clear" w:color="auto" w:fill="auto"/>
          </w:tcPr>
          <w:p w:rsidR="006D005B" w:rsidRPr="00F67E50" w:rsidRDefault="0045776E" w:rsidP="006D005B">
            <w:pPr>
              <w:pStyle w:val="Tabletext"/>
              <w:rPr>
                <w:sz w:val="16"/>
                <w:szCs w:val="16"/>
              </w:rPr>
            </w:pPr>
            <w:r w:rsidRPr="00F67E50">
              <w:rPr>
                <w:sz w:val="16"/>
                <w:szCs w:val="16"/>
              </w:rPr>
              <w:t>Anti</w:t>
            </w:r>
            <w:r w:rsidR="00F67E50">
              <w:rPr>
                <w:sz w:val="16"/>
                <w:szCs w:val="16"/>
              </w:rPr>
              <w:noBreakHyphen/>
            </w:r>
            <w:r w:rsidRPr="00F67E50">
              <w:rPr>
                <w:sz w:val="16"/>
                <w:szCs w:val="16"/>
              </w:rPr>
              <w:t>Money Laundering and Counter</w:t>
            </w:r>
            <w:r w:rsidR="00F67E50">
              <w:rPr>
                <w:sz w:val="16"/>
                <w:szCs w:val="16"/>
              </w:rPr>
              <w:noBreakHyphen/>
            </w:r>
            <w:r w:rsidRPr="00F67E50">
              <w:rPr>
                <w:sz w:val="16"/>
                <w:szCs w:val="16"/>
              </w:rPr>
              <w:t>Terrorism Financing (Transitional Provisions and Consequential Amendments) Act 2006</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170, 2006</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12 Dec 2006</w:t>
            </w:r>
          </w:p>
        </w:tc>
        <w:tc>
          <w:tcPr>
            <w:tcW w:w="1562" w:type="dxa"/>
            <w:shd w:val="clear" w:color="auto" w:fill="auto"/>
          </w:tcPr>
          <w:p w:rsidR="006D005B" w:rsidRPr="00F67E50" w:rsidRDefault="0045776E" w:rsidP="006C31A7">
            <w:pPr>
              <w:pStyle w:val="Tabletext"/>
              <w:rPr>
                <w:sz w:val="16"/>
                <w:szCs w:val="16"/>
              </w:rPr>
            </w:pPr>
            <w:r w:rsidRPr="00F67E50">
              <w:rPr>
                <w:sz w:val="16"/>
                <w:szCs w:val="16"/>
              </w:rPr>
              <w:t>Sch</w:t>
            </w:r>
            <w:r w:rsidR="0022648C" w:rsidRPr="00F67E50">
              <w:rPr>
                <w:sz w:val="16"/>
                <w:szCs w:val="16"/>
              </w:rPr>
              <w:t> </w:t>
            </w:r>
            <w:r w:rsidRPr="00F67E50">
              <w:rPr>
                <w:sz w:val="16"/>
                <w:szCs w:val="16"/>
              </w:rPr>
              <w:t>1 (items</w:t>
            </w:r>
            <w:r w:rsidR="00F67E50">
              <w:rPr>
                <w:sz w:val="16"/>
                <w:szCs w:val="16"/>
              </w:rPr>
              <w:t> </w:t>
            </w:r>
            <w:r w:rsidRPr="00F67E50">
              <w:rPr>
                <w:sz w:val="16"/>
                <w:szCs w:val="16"/>
              </w:rPr>
              <w:t xml:space="preserve">153–157): 13 Dec 2006 </w:t>
            </w:r>
            <w:r w:rsidR="0078687C" w:rsidRPr="00F67E50">
              <w:rPr>
                <w:sz w:val="16"/>
                <w:szCs w:val="16"/>
              </w:rPr>
              <w:t>(</w:t>
            </w:r>
            <w:r w:rsidR="006C31A7" w:rsidRPr="00F67E50">
              <w:rPr>
                <w:sz w:val="16"/>
                <w:szCs w:val="16"/>
              </w:rPr>
              <w:t>s</w:t>
            </w:r>
            <w:r w:rsidR="0078687C" w:rsidRPr="00F67E50">
              <w:rPr>
                <w:sz w:val="16"/>
                <w:szCs w:val="16"/>
              </w:rPr>
              <w:t xml:space="preserve"> 2(1)</w:t>
            </w:r>
            <w:r w:rsidR="006C31A7" w:rsidRPr="00F67E50">
              <w:rPr>
                <w:sz w:val="16"/>
                <w:szCs w:val="16"/>
              </w:rPr>
              <w:t xml:space="preserve"> item</w:t>
            </w:r>
            <w:r w:rsidR="00F67E50">
              <w:rPr>
                <w:sz w:val="16"/>
                <w:szCs w:val="16"/>
              </w:rPr>
              <w:t> </w:t>
            </w:r>
            <w:r w:rsidR="006C31A7" w:rsidRPr="00F67E50">
              <w:rPr>
                <w:sz w:val="16"/>
                <w:szCs w:val="16"/>
              </w:rPr>
              <w:t>24</w:t>
            </w:r>
            <w:r w:rsidR="0078687C" w:rsidRPr="00F67E50">
              <w:rPr>
                <w:sz w:val="16"/>
                <w:szCs w:val="16"/>
              </w:rPr>
              <w:t>)</w:t>
            </w:r>
          </w:p>
        </w:tc>
        <w:tc>
          <w:tcPr>
            <w:tcW w:w="1420" w:type="dxa"/>
            <w:shd w:val="clear" w:color="auto" w:fill="auto"/>
          </w:tcPr>
          <w:p w:rsidR="006D005B" w:rsidRPr="00F67E50" w:rsidRDefault="0045776E" w:rsidP="006D005B">
            <w:pPr>
              <w:pStyle w:val="Tabletext"/>
              <w:rPr>
                <w:sz w:val="16"/>
                <w:szCs w:val="16"/>
              </w:rPr>
            </w:pPr>
            <w:r w:rsidRPr="00F67E50">
              <w:rPr>
                <w:sz w:val="16"/>
                <w:szCs w:val="16"/>
              </w:rPr>
              <w:t>—</w:t>
            </w:r>
          </w:p>
        </w:tc>
      </w:tr>
      <w:tr w:rsidR="006D005B" w:rsidRPr="00F67E50" w:rsidTr="00DF0984">
        <w:tc>
          <w:tcPr>
            <w:tcW w:w="1838" w:type="dxa"/>
            <w:shd w:val="clear" w:color="auto" w:fill="auto"/>
          </w:tcPr>
          <w:p w:rsidR="006D005B" w:rsidRPr="00F67E50" w:rsidRDefault="0045776E" w:rsidP="006D005B">
            <w:pPr>
              <w:pStyle w:val="Tabletext"/>
              <w:rPr>
                <w:sz w:val="16"/>
                <w:szCs w:val="16"/>
              </w:rPr>
            </w:pPr>
            <w:r w:rsidRPr="00F67E50">
              <w:rPr>
                <w:sz w:val="16"/>
                <w:szCs w:val="16"/>
              </w:rPr>
              <w:t>Bankruptcy Legislation Amendment (Superannuation Contributions) Act 2007</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57, 2007</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15 Apr 2007</w:t>
            </w:r>
          </w:p>
        </w:tc>
        <w:tc>
          <w:tcPr>
            <w:tcW w:w="1562" w:type="dxa"/>
            <w:shd w:val="clear" w:color="auto" w:fill="auto"/>
          </w:tcPr>
          <w:p w:rsidR="006D005B" w:rsidRPr="00F67E50" w:rsidRDefault="0045776E" w:rsidP="002D0C46">
            <w:pPr>
              <w:pStyle w:val="Tabletext"/>
              <w:rPr>
                <w:sz w:val="16"/>
                <w:szCs w:val="16"/>
              </w:rPr>
            </w:pPr>
            <w:r w:rsidRPr="00F67E50">
              <w:rPr>
                <w:sz w:val="16"/>
                <w:szCs w:val="16"/>
              </w:rPr>
              <w:t>Sch</w:t>
            </w:r>
            <w:r w:rsidR="0022648C" w:rsidRPr="00F67E50">
              <w:rPr>
                <w:sz w:val="16"/>
                <w:szCs w:val="16"/>
              </w:rPr>
              <w:t> </w:t>
            </w:r>
            <w:r w:rsidRPr="00F67E50">
              <w:rPr>
                <w:sz w:val="16"/>
                <w:szCs w:val="16"/>
              </w:rPr>
              <w:t>2 (items</w:t>
            </w:r>
            <w:r w:rsidR="00F67E50">
              <w:rPr>
                <w:sz w:val="16"/>
                <w:szCs w:val="16"/>
              </w:rPr>
              <w:t> </w:t>
            </w:r>
            <w:r w:rsidRPr="00F67E50">
              <w:rPr>
                <w:sz w:val="16"/>
                <w:szCs w:val="16"/>
              </w:rPr>
              <w:t>11–19): 16 Apr 2007</w:t>
            </w:r>
            <w:r w:rsidR="002D0C46" w:rsidRPr="00F67E50">
              <w:rPr>
                <w:sz w:val="16"/>
                <w:szCs w:val="16"/>
              </w:rPr>
              <w:t xml:space="preserve"> (s 2(1) item</w:t>
            </w:r>
            <w:r w:rsidR="00F67E50">
              <w:rPr>
                <w:sz w:val="16"/>
                <w:szCs w:val="16"/>
              </w:rPr>
              <w:t> </w:t>
            </w:r>
            <w:r w:rsidR="002D0C46" w:rsidRPr="00F67E50">
              <w:rPr>
                <w:sz w:val="16"/>
                <w:szCs w:val="16"/>
              </w:rPr>
              <w:t>10)</w:t>
            </w:r>
          </w:p>
        </w:tc>
        <w:tc>
          <w:tcPr>
            <w:tcW w:w="1420" w:type="dxa"/>
            <w:shd w:val="clear" w:color="auto" w:fill="auto"/>
          </w:tcPr>
          <w:p w:rsidR="006D005B" w:rsidRPr="00F67E50" w:rsidRDefault="0045776E" w:rsidP="002D0C46">
            <w:pPr>
              <w:pStyle w:val="Tabletext"/>
              <w:rPr>
                <w:sz w:val="16"/>
                <w:szCs w:val="16"/>
              </w:rPr>
            </w:pPr>
            <w:r w:rsidRPr="00F67E50">
              <w:rPr>
                <w:sz w:val="16"/>
                <w:szCs w:val="16"/>
              </w:rPr>
              <w:t>Sch 2 (item</w:t>
            </w:r>
            <w:r w:rsidR="00F67E50">
              <w:rPr>
                <w:sz w:val="16"/>
                <w:szCs w:val="16"/>
              </w:rPr>
              <w:t> </w:t>
            </w:r>
            <w:r w:rsidRPr="00F67E50">
              <w:rPr>
                <w:sz w:val="16"/>
                <w:szCs w:val="16"/>
              </w:rPr>
              <w:t>19)</w:t>
            </w:r>
          </w:p>
        </w:tc>
      </w:tr>
      <w:tr w:rsidR="006D005B" w:rsidRPr="00F67E50" w:rsidTr="00DF0984">
        <w:tc>
          <w:tcPr>
            <w:tcW w:w="1838" w:type="dxa"/>
            <w:shd w:val="clear" w:color="auto" w:fill="auto"/>
          </w:tcPr>
          <w:p w:rsidR="006D005B" w:rsidRPr="00F67E50" w:rsidRDefault="0045776E" w:rsidP="002D0C46">
            <w:pPr>
              <w:pStyle w:val="Tabletext"/>
              <w:keepNext/>
              <w:rPr>
                <w:sz w:val="16"/>
                <w:szCs w:val="16"/>
              </w:rPr>
            </w:pPr>
            <w:r w:rsidRPr="00F67E50">
              <w:rPr>
                <w:sz w:val="16"/>
                <w:szCs w:val="16"/>
              </w:rPr>
              <w:lastRenderedPageBreak/>
              <w:t>Evidence Amendment (Journalists’ Privilege) Act 2007</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116, 2007</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28</w:t>
            </w:r>
            <w:r w:rsidR="00F67E50">
              <w:rPr>
                <w:sz w:val="16"/>
                <w:szCs w:val="16"/>
              </w:rPr>
              <w:t> </w:t>
            </w:r>
            <w:r w:rsidRPr="00F67E50">
              <w:rPr>
                <w:sz w:val="16"/>
                <w:szCs w:val="16"/>
              </w:rPr>
              <w:t>June 2007</w:t>
            </w:r>
          </w:p>
        </w:tc>
        <w:tc>
          <w:tcPr>
            <w:tcW w:w="1562" w:type="dxa"/>
            <w:shd w:val="clear" w:color="auto" w:fill="auto"/>
          </w:tcPr>
          <w:p w:rsidR="006D005B" w:rsidRPr="00F67E50" w:rsidRDefault="0045776E" w:rsidP="003E3EC3">
            <w:pPr>
              <w:pStyle w:val="Tabletext"/>
              <w:rPr>
                <w:sz w:val="16"/>
                <w:szCs w:val="16"/>
              </w:rPr>
            </w:pPr>
            <w:r w:rsidRPr="00F67E50">
              <w:rPr>
                <w:sz w:val="16"/>
                <w:szCs w:val="16"/>
              </w:rPr>
              <w:t>Sch</w:t>
            </w:r>
            <w:r w:rsidR="0022648C" w:rsidRPr="00F67E50">
              <w:rPr>
                <w:sz w:val="16"/>
                <w:szCs w:val="16"/>
              </w:rPr>
              <w:t> </w:t>
            </w:r>
            <w:r w:rsidRPr="00F67E50">
              <w:rPr>
                <w:sz w:val="16"/>
                <w:szCs w:val="16"/>
              </w:rPr>
              <w:t>1</w:t>
            </w:r>
            <w:r w:rsidR="003E3EC3" w:rsidRPr="00F67E50">
              <w:rPr>
                <w:sz w:val="16"/>
                <w:szCs w:val="16"/>
              </w:rPr>
              <w:t xml:space="preserve"> (items</w:t>
            </w:r>
            <w:r w:rsidR="00F67E50">
              <w:rPr>
                <w:sz w:val="16"/>
                <w:szCs w:val="16"/>
              </w:rPr>
              <w:t> </w:t>
            </w:r>
            <w:r w:rsidR="003E3EC3" w:rsidRPr="00F67E50">
              <w:rPr>
                <w:sz w:val="16"/>
                <w:szCs w:val="16"/>
              </w:rPr>
              <w:t>8, 9)</w:t>
            </w:r>
            <w:r w:rsidRPr="00F67E50">
              <w:rPr>
                <w:sz w:val="16"/>
                <w:szCs w:val="16"/>
              </w:rPr>
              <w:t>: 26</w:t>
            </w:r>
            <w:r w:rsidR="00F67E50">
              <w:rPr>
                <w:sz w:val="16"/>
                <w:szCs w:val="16"/>
              </w:rPr>
              <w:t> </w:t>
            </w:r>
            <w:r w:rsidRPr="00F67E50">
              <w:rPr>
                <w:sz w:val="16"/>
                <w:szCs w:val="16"/>
              </w:rPr>
              <w:t>July 2007</w:t>
            </w:r>
            <w:r w:rsidR="003E3EC3" w:rsidRPr="00F67E50">
              <w:rPr>
                <w:sz w:val="16"/>
                <w:szCs w:val="16"/>
              </w:rPr>
              <w:t xml:space="preserve"> (s 2(1) item</w:t>
            </w:r>
            <w:r w:rsidR="00F67E50">
              <w:rPr>
                <w:sz w:val="16"/>
                <w:szCs w:val="16"/>
              </w:rPr>
              <w:t> </w:t>
            </w:r>
            <w:r w:rsidR="003E3EC3" w:rsidRPr="00F67E50">
              <w:rPr>
                <w:sz w:val="16"/>
                <w:szCs w:val="16"/>
              </w:rPr>
              <w:t>2)</w:t>
            </w:r>
          </w:p>
        </w:tc>
        <w:tc>
          <w:tcPr>
            <w:tcW w:w="1420" w:type="dxa"/>
            <w:shd w:val="clear" w:color="auto" w:fill="auto"/>
          </w:tcPr>
          <w:p w:rsidR="006D005B" w:rsidRPr="00F67E50" w:rsidRDefault="0045776E" w:rsidP="006D005B">
            <w:pPr>
              <w:pStyle w:val="Tabletext"/>
              <w:rPr>
                <w:sz w:val="16"/>
                <w:szCs w:val="16"/>
              </w:rPr>
            </w:pPr>
            <w:r w:rsidRPr="00F67E50">
              <w:rPr>
                <w:sz w:val="16"/>
                <w:szCs w:val="16"/>
              </w:rPr>
              <w:t>—</w:t>
            </w:r>
          </w:p>
        </w:tc>
      </w:tr>
      <w:tr w:rsidR="006D005B" w:rsidRPr="00F67E50" w:rsidTr="00DF0984">
        <w:tc>
          <w:tcPr>
            <w:tcW w:w="1838" w:type="dxa"/>
            <w:shd w:val="clear" w:color="auto" w:fill="auto"/>
          </w:tcPr>
          <w:p w:rsidR="006D005B" w:rsidRPr="00F67E50" w:rsidRDefault="0045776E" w:rsidP="002D0C46">
            <w:pPr>
              <w:pStyle w:val="Tabletext"/>
              <w:rPr>
                <w:sz w:val="16"/>
                <w:szCs w:val="16"/>
              </w:rPr>
            </w:pPr>
            <w:r w:rsidRPr="00F67E50">
              <w:rPr>
                <w:sz w:val="16"/>
                <w:szCs w:val="16"/>
              </w:rPr>
              <w:t>Family Law Amendment (De</w:t>
            </w:r>
            <w:r w:rsidR="00966CD8" w:rsidRPr="00F67E50">
              <w:rPr>
                <w:sz w:val="16"/>
                <w:szCs w:val="16"/>
              </w:rPr>
              <w:t> </w:t>
            </w:r>
            <w:r w:rsidRPr="00F67E50">
              <w:rPr>
                <w:sz w:val="16"/>
                <w:szCs w:val="16"/>
              </w:rPr>
              <w:t>Facto</w:t>
            </w:r>
            <w:r w:rsidR="00966CD8" w:rsidRPr="00F67E50">
              <w:rPr>
                <w:sz w:val="16"/>
                <w:szCs w:val="16"/>
              </w:rPr>
              <w:t> </w:t>
            </w:r>
            <w:r w:rsidRPr="00F67E50">
              <w:rPr>
                <w:sz w:val="16"/>
                <w:szCs w:val="16"/>
              </w:rPr>
              <w:t>Financial Matters and Other Measures) Act 2008</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115, 2008</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21 Nov 2008</w:t>
            </w:r>
          </w:p>
        </w:tc>
        <w:tc>
          <w:tcPr>
            <w:tcW w:w="1562" w:type="dxa"/>
            <w:shd w:val="clear" w:color="auto" w:fill="auto"/>
          </w:tcPr>
          <w:p w:rsidR="006D005B" w:rsidRPr="00F67E50" w:rsidRDefault="0045776E" w:rsidP="00346483">
            <w:pPr>
              <w:pStyle w:val="Tabletext"/>
              <w:rPr>
                <w:sz w:val="16"/>
                <w:szCs w:val="16"/>
              </w:rPr>
            </w:pPr>
            <w:r w:rsidRPr="00F67E50">
              <w:rPr>
                <w:sz w:val="16"/>
                <w:szCs w:val="16"/>
              </w:rPr>
              <w:t>Sch</w:t>
            </w:r>
            <w:r w:rsidR="0022648C" w:rsidRPr="00F67E50">
              <w:rPr>
                <w:sz w:val="16"/>
                <w:szCs w:val="16"/>
              </w:rPr>
              <w:t> </w:t>
            </w:r>
            <w:r w:rsidRPr="00F67E50">
              <w:rPr>
                <w:sz w:val="16"/>
                <w:szCs w:val="16"/>
              </w:rPr>
              <w:t>2 (items</w:t>
            </w:r>
            <w:r w:rsidR="00F67E50">
              <w:rPr>
                <w:sz w:val="16"/>
                <w:szCs w:val="16"/>
              </w:rPr>
              <w:t> </w:t>
            </w:r>
            <w:r w:rsidRPr="00F67E50">
              <w:rPr>
                <w:sz w:val="16"/>
                <w:szCs w:val="16"/>
              </w:rPr>
              <w:t>42, 43): 1 Mar 2009</w:t>
            </w:r>
            <w:r w:rsidR="00346483" w:rsidRPr="00F67E50">
              <w:rPr>
                <w:sz w:val="16"/>
                <w:szCs w:val="16"/>
              </w:rPr>
              <w:t xml:space="preserve"> (s 2(1) item</w:t>
            </w:r>
            <w:r w:rsidR="00F67E50">
              <w:rPr>
                <w:sz w:val="16"/>
                <w:szCs w:val="16"/>
              </w:rPr>
              <w:t> </w:t>
            </w:r>
            <w:r w:rsidR="00346483" w:rsidRPr="00F67E50">
              <w:rPr>
                <w:sz w:val="16"/>
                <w:szCs w:val="16"/>
              </w:rPr>
              <w:t>5)</w:t>
            </w:r>
            <w:r w:rsidR="005774A0" w:rsidRPr="00F67E50">
              <w:rPr>
                <w:sz w:val="16"/>
                <w:szCs w:val="16"/>
              </w:rPr>
              <w:br/>
            </w:r>
            <w:r w:rsidRPr="00F67E50">
              <w:rPr>
                <w:sz w:val="16"/>
                <w:szCs w:val="16"/>
              </w:rPr>
              <w:t>Sch</w:t>
            </w:r>
            <w:r w:rsidR="0022648C" w:rsidRPr="00F67E50">
              <w:rPr>
                <w:sz w:val="16"/>
                <w:szCs w:val="16"/>
              </w:rPr>
              <w:t> </w:t>
            </w:r>
            <w:r w:rsidRPr="00F67E50">
              <w:rPr>
                <w:sz w:val="16"/>
                <w:szCs w:val="16"/>
              </w:rPr>
              <w:t>4 (item</w:t>
            </w:r>
            <w:r w:rsidR="00F67E50">
              <w:rPr>
                <w:sz w:val="16"/>
                <w:szCs w:val="16"/>
              </w:rPr>
              <w:t> </w:t>
            </w:r>
            <w:r w:rsidRPr="00F67E50">
              <w:rPr>
                <w:sz w:val="16"/>
                <w:szCs w:val="16"/>
              </w:rPr>
              <w:t xml:space="preserve">2): </w:t>
            </w:r>
            <w:r w:rsidR="00346483" w:rsidRPr="00F67E50">
              <w:rPr>
                <w:sz w:val="16"/>
                <w:szCs w:val="16"/>
              </w:rPr>
              <w:t>1 Jan 2003 (s 2(1) item</w:t>
            </w:r>
            <w:r w:rsidR="00F67E50">
              <w:rPr>
                <w:sz w:val="16"/>
                <w:szCs w:val="16"/>
              </w:rPr>
              <w:t> </w:t>
            </w:r>
            <w:r w:rsidR="00346483" w:rsidRPr="00F67E50">
              <w:rPr>
                <w:sz w:val="16"/>
                <w:szCs w:val="16"/>
              </w:rPr>
              <w:t>8)</w:t>
            </w:r>
          </w:p>
        </w:tc>
        <w:tc>
          <w:tcPr>
            <w:tcW w:w="1420" w:type="dxa"/>
            <w:shd w:val="clear" w:color="auto" w:fill="auto"/>
          </w:tcPr>
          <w:p w:rsidR="006D005B" w:rsidRPr="00F67E50" w:rsidRDefault="0045776E" w:rsidP="006D005B">
            <w:pPr>
              <w:pStyle w:val="Tabletext"/>
              <w:rPr>
                <w:sz w:val="16"/>
                <w:szCs w:val="16"/>
              </w:rPr>
            </w:pPr>
            <w:r w:rsidRPr="00F67E50">
              <w:rPr>
                <w:sz w:val="16"/>
                <w:szCs w:val="16"/>
              </w:rPr>
              <w:t>—</w:t>
            </w:r>
          </w:p>
        </w:tc>
      </w:tr>
      <w:tr w:rsidR="006D005B" w:rsidRPr="00F67E50" w:rsidTr="00DF0984">
        <w:tc>
          <w:tcPr>
            <w:tcW w:w="1838" w:type="dxa"/>
            <w:shd w:val="clear" w:color="auto" w:fill="auto"/>
          </w:tcPr>
          <w:p w:rsidR="006D005B" w:rsidRPr="00F67E50" w:rsidRDefault="0045776E" w:rsidP="006D005B">
            <w:pPr>
              <w:pStyle w:val="Tabletext"/>
              <w:rPr>
                <w:sz w:val="16"/>
                <w:szCs w:val="16"/>
              </w:rPr>
            </w:pPr>
            <w:r w:rsidRPr="00F67E50">
              <w:rPr>
                <w:sz w:val="16"/>
                <w:szCs w:val="16"/>
              </w:rPr>
              <w:t>Same</w:t>
            </w:r>
            <w:r w:rsidR="00F67E50">
              <w:rPr>
                <w:sz w:val="16"/>
                <w:szCs w:val="16"/>
              </w:rPr>
              <w:noBreakHyphen/>
            </w:r>
            <w:r w:rsidRPr="00F67E50">
              <w:rPr>
                <w:sz w:val="16"/>
                <w:szCs w:val="16"/>
              </w:rPr>
              <w:t>Sex Relationships (Equal Treatment in Commonwealth Laws–General Law Reform) Act 2008</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144, 2008</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9 Dec 2008</w:t>
            </w:r>
          </w:p>
        </w:tc>
        <w:tc>
          <w:tcPr>
            <w:tcW w:w="1562" w:type="dxa"/>
            <w:shd w:val="clear" w:color="auto" w:fill="auto"/>
          </w:tcPr>
          <w:p w:rsidR="006D005B" w:rsidRPr="00F67E50" w:rsidRDefault="0045776E" w:rsidP="00733FC2">
            <w:pPr>
              <w:pStyle w:val="Tabletext"/>
              <w:rPr>
                <w:sz w:val="16"/>
                <w:szCs w:val="16"/>
              </w:rPr>
            </w:pPr>
            <w:r w:rsidRPr="00F67E50">
              <w:rPr>
                <w:sz w:val="16"/>
                <w:szCs w:val="16"/>
              </w:rPr>
              <w:t>Sch</w:t>
            </w:r>
            <w:r w:rsidR="0022648C" w:rsidRPr="00F67E50">
              <w:rPr>
                <w:sz w:val="16"/>
                <w:szCs w:val="16"/>
              </w:rPr>
              <w:t> </w:t>
            </w:r>
            <w:r w:rsidRPr="00F67E50">
              <w:rPr>
                <w:sz w:val="16"/>
                <w:szCs w:val="16"/>
              </w:rPr>
              <w:t>2 (items</w:t>
            </w:r>
            <w:r w:rsidR="00F67E50">
              <w:rPr>
                <w:sz w:val="16"/>
                <w:szCs w:val="16"/>
              </w:rPr>
              <w:t> </w:t>
            </w:r>
            <w:r w:rsidRPr="00F67E50">
              <w:rPr>
                <w:sz w:val="16"/>
                <w:szCs w:val="16"/>
              </w:rPr>
              <w:t>65–72): 10 Dec 2008</w:t>
            </w:r>
            <w:r w:rsidR="00733FC2" w:rsidRPr="00F67E50">
              <w:rPr>
                <w:sz w:val="16"/>
                <w:szCs w:val="16"/>
              </w:rPr>
              <w:t xml:space="preserve"> (s 2(1) item</w:t>
            </w:r>
            <w:r w:rsidR="00F67E50">
              <w:rPr>
                <w:sz w:val="16"/>
                <w:szCs w:val="16"/>
              </w:rPr>
              <w:t> </w:t>
            </w:r>
            <w:r w:rsidR="00733FC2" w:rsidRPr="00F67E50">
              <w:rPr>
                <w:sz w:val="16"/>
                <w:szCs w:val="16"/>
              </w:rPr>
              <w:t>11)</w:t>
            </w:r>
          </w:p>
        </w:tc>
        <w:tc>
          <w:tcPr>
            <w:tcW w:w="1420" w:type="dxa"/>
            <w:shd w:val="clear" w:color="auto" w:fill="auto"/>
          </w:tcPr>
          <w:p w:rsidR="006D005B" w:rsidRPr="00F67E50" w:rsidRDefault="0045776E" w:rsidP="006D61C8">
            <w:pPr>
              <w:pStyle w:val="Tabletext"/>
              <w:rPr>
                <w:sz w:val="16"/>
                <w:szCs w:val="16"/>
              </w:rPr>
            </w:pPr>
            <w:r w:rsidRPr="00F67E50">
              <w:rPr>
                <w:sz w:val="16"/>
                <w:szCs w:val="16"/>
              </w:rPr>
              <w:t>Sch 2 (item</w:t>
            </w:r>
            <w:r w:rsidR="00F67E50">
              <w:rPr>
                <w:sz w:val="16"/>
                <w:szCs w:val="16"/>
              </w:rPr>
              <w:t> </w:t>
            </w:r>
            <w:r w:rsidRPr="00F67E50">
              <w:rPr>
                <w:sz w:val="16"/>
                <w:szCs w:val="16"/>
              </w:rPr>
              <w:t>72)</w:t>
            </w:r>
          </w:p>
        </w:tc>
      </w:tr>
      <w:tr w:rsidR="006D005B" w:rsidRPr="00F67E50" w:rsidTr="00DF0984">
        <w:tc>
          <w:tcPr>
            <w:tcW w:w="1838" w:type="dxa"/>
            <w:shd w:val="clear" w:color="auto" w:fill="auto"/>
          </w:tcPr>
          <w:p w:rsidR="006D005B" w:rsidRPr="00F67E50" w:rsidRDefault="0045776E" w:rsidP="006D005B">
            <w:pPr>
              <w:pStyle w:val="Tabletext"/>
              <w:rPr>
                <w:sz w:val="16"/>
                <w:szCs w:val="16"/>
              </w:rPr>
            </w:pPr>
            <w:r w:rsidRPr="00F67E50">
              <w:rPr>
                <w:sz w:val="16"/>
                <w:szCs w:val="16"/>
              </w:rPr>
              <w:t>Trade Practices Amendment (Cartel Conduct and Other Measures) Act 2009</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59, 2009</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26</w:t>
            </w:r>
            <w:r w:rsidR="00F67E50">
              <w:rPr>
                <w:sz w:val="16"/>
                <w:szCs w:val="16"/>
              </w:rPr>
              <w:t> </w:t>
            </w:r>
            <w:r w:rsidRPr="00F67E50">
              <w:rPr>
                <w:sz w:val="16"/>
                <w:szCs w:val="16"/>
              </w:rPr>
              <w:t>June 2009</w:t>
            </w:r>
          </w:p>
        </w:tc>
        <w:tc>
          <w:tcPr>
            <w:tcW w:w="1562" w:type="dxa"/>
            <w:shd w:val="clear" w:color="auto" w:fill="auto"/>
          </w:tcPr>
          <w:p w:rsidR="006D005B" w:rsidRPr="00F67E50" w:rsidRDefault="0045776E" w:rsidP="00637CB1">
            <w:pPr>
              <w:pStyle w:val="Tabletext"/>
              <w:rPr>
                <w:sz w:val="16"/>
                <w:szCs w:val="16"/>
              </w:rPr>
            </w:pPr>
            <w:r w:rsidRPr="00F67E50">
              <w:rPr>
                <w:sz w:val="16"/>
                <w:szCs w:val="16"/>
              </w:rPr>
              <w:t>Sch</w:t>
            </w:r>
            <w:r w:rsidR="0022648C" w:rsidRPr="00F67E50">
              <w:rPr>
                <w:sz w:val="16"/>
                <w:szCs w:val="16"/>
              </w:rPr>
              <w:t> </w:t>
            </w:r>
            <w:r w:rsidRPr="00F67E50">
              <w:rPr>
                <w:sz w:val="16"/>
                <w:szCs w:val="16"/>
              </w:rPr>
              <w:t>1 (item</w:t>
            </w:r>
            <w:r w:rsidR="00F67E50">
              <w:rPr>
                <w:sz w:val="16"/>
                <w:szCs w:val="16"/>
              </w:rPr>
              <w:t> </w:t>
            </w:r>
            <w:r w:rsidRPr="00F67E50">
              <w:rPr>
                <w:sz w:val="16"/>
                <w:szCs w:val="16"/>
              </w:rPr>
              <w:t>1): 24</w:t>
            </w:r>
            <w:r w:rsidR="00F67E50">
              <w:rPr>
                <w:sz w:val="16"/>
                <w:szCs w:val="16"/>
              </w:rPr>
              <w:t> </w:t>
            </w:r>
            <w:r w:rsidRPr="00F67E50">
              <w:rPr>
                <w:sz w:val="16"/>
                <w:szCs w:val="16"/>
              </w:rPr>
              <w:t>July 2009</w:t>
            </w:r>
            <w:r w:rsidR="00637CB1" w:rsidRPr="00F67E50">
              <w:rPr>
                <w:sz w:val="16"/>
                <w:szCs w:val="16"/>
              </w:rPr>
              <w:t xml:space="preserve"> (s 2(1) item</w:t>
            </w:r>
            <w:r w:rsidR="00F67E50">
              <w:rPr>
                <w:sz w:val="16"/>
                <w:szCs w:val="16"/>
              </w:rPr>
              <w:t> </w:t>
            </w:r>
            <w:r w:rsidR="00637CB1" w:rsidRPr="00F67E50">
              <w:rPr>
                <w:sz w:val="16"/>
                <w:szCs w:val="16"/>
              </w:rPr>
              <w:t>2)</w:t>
            </w:r>
          </w:p>
        </w:tc>
        <w:tc>
          <w:tcPr>
            <w:tcW w:w="1420" w:type="dxa"/>
            <w:shd w:val="clear" w:color="auto" w:fill="auto"/>
          </w:tcPr>
          <w:p w:rsidR="006D005B" w:rsidRPr="00F67E50" w:rsidRDefault="0045776E" w:rsidP="006D005B">
            <w:pPr>
              <w:pStyle w:val="Tabletext"/>
              <w:rPr>
                <w:sz w:val="16"/>
                <w:szCs w:val="16"/>
              </w:rPr>
            </w:pPr>
            <w:r w:rsidRPr="00F67E50">
              <w:rPr>
                <w:sz w:val="16"/>
                <w:szCs w:val="16"/>
              </w:rPr>
              <w:t>—</w:t>
            </w:r>
          </w:p>
        </w:tc>
      </w:tr>
      <w:tr w:rsidR="006D005B" w:rsidRPr="00F67E50" w:rsidTr="00DF0984">
        <w:tc>
          <w:tcPr>
            <w:tcW w:w="1838" w:type="dxa"/>
            <w:shd w:val="clear" w:color="auto" w:fill="auto"/>
          </w:tcPr>
          <w:p w:rsidR="006D005B" w:rsidRPr="00F67E50" w:rsidRDefault="0045776E" w:rsidP="006D005B">
            <w:pPr>
              <w:pStyle w:val="Tabletext"/>
              <w:rPr>
                <w:sz w:val="16"/>
                <w:szCs w:val="16"/>
              </w:rPr>
            </w:pPr>
            <w:r w:rsidRPr="00F67E50">
              <w:rPr>
                <w:sz w:val="16"/>
                <w:szCs w:val="16"/>
              </w:rPr>
              <w:t>Federal Court of Australia Amendment (Criminal Jurisdiction) Act 2009</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106, 2009</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6 Nov 2009</w:t>
            </w:r>
          </w:p>
        </w:tc>
        <w:tc>
          <w:tcPr>
            <w:tcW w:w="1562" w:type="dxa"/>
            <w:shd w:val="clear" w:color="auto" w:fill="auto"/>
          </w:tcPr>
          <w:p w:rsidR="006D005B" w:rsidRPr="00F67E50" w:rsidRDefault="0045776E" w:rsidP="00CB32A2">
            <w:pPr>
              <w:pStyle w:val="Tabletext"/>
              <w:rPr>
                <w:sz w:val="16"/>
                <w:szCs w:val="16"/>
              </w:rPr>
            </w:pPr>
            <w:r w:rsidRPr="00F67E50">
              <w:rPr>
                <w:sz w:val="16"/>
                <w:szCs w:val="16"/>
              </w:rPr>
              <w:t>Sch</w:t>
            </w:r>
            <w:r w:rsidR="0022648C" w:rsidRPr="00F67E50">
              <w:rPr>
                <w:sz w:val="16"/>
                <w:szCs w:val="16"/>
              </w:rPr>
              <w:t> </w:t>
            </w:r>
            <w:r w:rsidRPr="00F67E50">
              <w:rPr>
                <w:sz w:val="16"/>
                <w:szCs w:val="16"/>
              </w:rPr>
              <w:t>1 (item</w:t>
            </w:r>
            <w:r w:rsidR="00F67E50">
              <w:rPr>
                <w:sz w:val="16"/>
                <w:szCs w:val="16"/>
              </w:rPr>
              <w:t> </w:t>
            </w:r>
            <w:r w:rsidRPr="00F67E50">
              <w:rPr>
                <w:sz w:val="16"/>
                <w:szCs w:val="16"/>
              </w:rPr>
              <w:t>111): 4 Dec 2009</w:t>
            </w:r>
            <w:r w:rsidR="00D44E77" w:rsidRPr="00F67E50">
              <w:rPr>
                <w:sz w:val="16"/>
                <w:szCs w:val="16"/>
              </w:rPr>
              <w:t xml:space="preserve"> (s 2(1) item</w:t>
            </w:r>
            <w:r w:rsidR="00F67E50">
              <w:rPr>
                <w:sz w:val="16"/>
                <w:szCs w:val="16"/>
              </w:rPr>
              <w:t> </w:t>
            </w:r>
            <w:r w:rsidR="00D44E77" w:rsidRPr="00F67E50">
              <w:rPr>
                <w:sz w:val="16"/>
                <w:szCs w:val="16"/>
              </w:rPr>
              <w:t>2)</w:t>
            </w:r>
          </w:p>
        </w:tc>
        <w:tc>
          <w:tcPr>
            <w:tcW w:w="1420" w:type="dxa"/>
            <w:shd w:val="clear" w:color="auto" w:fill="auto"/>
          </w:tcPr>
          <w:p w:rsidR="006D005B" w:rsidRPr="00F67E50" w:rsidRDefault="0045776E" w:rsidP="006D005B">
            <w:pPr>
              <w:pStyle w:val="Tabletext"/>
              <w:rPr>
                <w:sz w:val="16"/>
                <w:szCs w:val="16"/>
              </w:rPr>
            </w:pPr>
            <w:r w:rsidRPr="00F67E50">
              <w:rPr>
                <w:sz w:val="16"/>
                <w:szCs w:val="16"/>
              </w:rPr>
              <w:t>—</w:t>
            </w:r>
          </w:p>
        </w:tc>
      </w:tr>
      <w:tr w:rsidR="006D005B" w:rsidRPr="00F67E50" w:rsidTr="00DF0984">
        <w:tc>
          <w:tcPr>
            <w:tcW w:w="1838" w:type="dxa"/>
            <w:tcBorders>
              <w:bottom w:val="nil"/>
            </w:tcBorders>
            <w:shd w:val="clear" w:color="auto" w:fill="auto"/>
          </w:tcPr>
          <w:p w:rsidR="006D005B" w:rsidRPr="00F67E50" w:rsidRDefault="0045776E" w:rsidP="006D005B">
            <w:pPr>
              <w:pStyle w:val="Tabletext"/>
              <w:rPr>
                <w:sz w:val="16"/>
                <w:szCs w:val="16"/>
              </w:rPr>
            </w:pPr>
            <w:r w:rsidRPr="00F67E50">
              <w:rPr>
                <w:sz w:val="16"/>
                <w:szCs w:val="16"/>
              </w:rPr>
              <w:t>Crimes Legislation Amendment (Serious and Organised Crime) Act 2010</w:t>
            </w:r>
          </w:p>
        </w:tc>
        <w:tc>
          <w:tcPr>
            <w:tcW w:w="1134" w:type="dxa"/>
            <w:tcBorders>
              <w:bottom w:val="nil"/>
            </w:tcBorders>
            <w:shd w:val="clear" w:color="auto" w:fill="auto"/>
          </w:tcPr>
          <w:p w:rsidR="006D005B" w:rsidRPr="00F67E50" w:rsidRDefault="0045776E" w:rsidP="006D005B">
            <w:pPr>
              <w:pStyle w:val="Tabletext"/>
              <w:rPr>
                <w:sz w:val="16"/>
                <w:szCs w:val="16"/>
              </w:rPr>
            </w:pPr>
            <w:r w:rsidRPr="00F67E50">
              <w:rPr>
                <w:sz w:val="16"/>
                <w:szCs w:val="16"/>
              </w:rPr>
              <w:t>3, 2010</w:t>
            </w:r>
          </w:p>
        </w:tc>
        <w:tc>
          <w:tcPr>
            <w:tcW w:w="1134" w:type="dxa"/>
            <w:tcBorders>
              <w:bottom w:val="nil"/>
            </w:tcBorders>
            <w:shd w:val="clear" w:color="auto" w:fill="auto"/>
          </w:tcPr>
          <w:p w:rsidR="006D005B" w:rsidRPr="00F67E50" w:rsidRDefault="0045776E" w:rsidP="006D005B">
            <w:pPr>
              <w:pStyle w:val="Tabletext"/>
              <w:rPr>
                <w:sz w:val="16"/>
                <w:szCs w:val="16"/>
              </w:rPr>
            </w:pPr>
            <w:r w:rsidRPr="00F67E50">
              <w:rPr>
                <w:sz w:val="16"/>
                <w:szCs w:val="16"/>
              </w:rPr>
              <w:t>19 Feb 2010</w:t>
            </w:r>
          </w:p>
        </w:tc>
        <w:tc>
          <w:tcPr>
            <w:tcW w:w="1562" w:type="dxa"/>
            <w:tcBorders>
              <w:bottom w:val="nil"/>
            </w:tcBorders>
            <w:shd w:val="clear" w:color="auto" w:fill="auto"/>
          </w:tcPr>
          <w:p w:rsidR="006D005B" w:rsidRPr="00F67E50" w:rsidRDefault="0045776E" w:rsidP="00111EE9">
            <w:pPr>
              <w:pStyle w:val="Tabletext"/>
              <w:rPr>
                <w:sz w:val="16"/>
                <w:szCs w:val="16"/>
              </w:rPr>
            </w:pPr>
            <w:r w:rsidRPr="00F67E50">
              <w:rPr>
                <w:sz w:val="16"/>
                <w:szCs w:val="16"/>
              </w:rPr>
              <w:t>Sch</w:t>
            </w:r>
            <w:r w:rsidR="0022648C" w:rsidRPr="00F67E50">
              <w:rPr>
                <w:sz w:val="16"/>
                <w:szCs w:val="16"/>
              </w:rPr>
              <w:t> </w:t>
            </w:r>
            <w:r w:rsidRPr="00F67E50">
              <w:rPr>
                <w:sz w:val="16"/>
                <w:szCs w:val="16"/>
              </w:rPr>
              <w:t>1 (items</w:t>
            </w:r>
            <w:r w:rsidR="00F67E50">
              <w:rPr>
                <w:sz w:val="16"/>
                <w:szCs w:val="16"/>
              </w:rPr>
              <w:t> </w:t>
            </w:r>
            <w:r w:rsidRPr="00F67E50">
              <w:rPr>
                <w:sz w:val="16"/>
                <w:szCs w:val="16"/>
              </w:rPr>
              <w:t xml:space="preserve">1–42): </w:t>
            </w:r>
            <w:r w:rsidR="00CB32A2" w:rsidRPr="00F67E50">
              <w:rPr>
                <w:sz w:val="16"/>
                <w:szCs w:val="16"/>
              </w:rPr>
              <w:t>19 Feb 2010</w:t>
            </w:r>
            <w:r w:rsidR="00111EE9" w:rsidRPr="00F67E50">
              <w:rPr>
                <w:sz w:val="16"/>
                <w:szCs w:val="16"/>
              </w:rPr>
              <w:t xml:space="preserve"> (s 2(1) item</w:t>
            </w:r>
            <w:r w:rsidR="00F67E50">
              <w:rPr>
                <w:sz w:val="16"/>
                <w:szCs w:val="16"/>
              </w:rPr>
              <w:t> </w:t>
            </w:r>
            <w:r w:rsidR="00111EE9" w:rsidRPr="00F67E50">
              <w:rPr>
                <w:sz w:val="16"/>
                <w:szCs w:val="16"/>
              </w:rPr>
              <w:t>2)</w:t>
            </w:r>
            <w:r w:rsidR="005774A0" w:rsidRPr="00F67E50">
              <w:rPr>
                <w:sz w:val="16"/>
                <w:szCs w:val="16"/>
              </w:rPr>
              <w:br/>
            </w:r>
            <w:r w:rsidRPr="00F67E50">
              <w:rPr>
                <w:sz w:val="16"/>
                <w:szCs w:val="16"/>
              </w:rPr>
              <w:t>Sch</w:t>
            </w:r>
            <w:r w:rsidR="0022648C" w:rsidRPr="00F67E50">
              <w:rPr>
                <w:sz w:val="16"/>
                <w:szCs w:val="16"/>
              </w:rPr>
              <w:t> </w:t>
            </w:r>
            <w:r w:rsidRPr="00F67E50">
              <w:rPr>
                <w:sz w:val="16"/>
                <w:szCs w:val="16"/>
              </w:rPr>
              <w:t>2 (items</w:t>
            </w:r>
            <w:r w:rsidR="00F67E50">
              <w:rPr>
                <w:sz w:val="16"/>
                <w:szCs w:val="16"/>
              </w:rPr>
              <w:t> </w:t>
            </w:r>
            <w:r w:rsidRPr="00F67E50">
              <w:rPr>
                <w:sz w:val="16"/>
                <w:szCs w:val="16"/>
              </w:rPr>
              <w:t>1–8, 11–67, 72–107): 20 Feb 2010</w:t>
            </w:r>
            <w:r w:rsidR="00111EE9" w:rsidRPr="00F67E50">
              <w:rPr>
                <w:sz w:val="16"/>
                <w:szCs w:val="16"/>
              </w:rPr>
              <w:t xml:space="preserve"> (s 2(1) items</w:t>
            </w:r>
            <w:r w:rsidR="00F67E50">
              <w:rPr>
                <w:sz w:val="16"/>
                <w:szCs w:val="16"/>
              </w:rPr>
              <w:t> </w:t>
            </w:r>
            <w:r w:rsidR="00111EE9" w:rsidRPr="00F67E50">
              <w:rPr>
                <w:sz w:val="16"/>
                <w:szCs w:val="16"/>
              </w:rPr>
              <w:t>3, 5)</w:t>
            </w:r>
            <w:r w:rsidR="005774A0" w:rsidRPr="00F67E50">
              <w:rPr>
                <w:sz w:val="16"/>
                <w:szCs w:val="16"/>
              </w:rPr>
              <w:br/>
            </w:r>
            <w:r w:rsidRPr="00F67E50">
              <w:rPr>
                <w:sz w:val="16"/>
                <w:szCs w:val="16"/>
              </w:rPr>
              <w:t>Sch</w:t>
            </w:r>
            <w:r w:rsidR="0022648C" w:rsidRPr="00F67E50">
              <w:rPr>
                <w:sz w:val="16"/>
                <w:szCs w:val="16"/>
              </w:rPr>
              <w:t> </w:t>
            </w:r>
            <w:r w:rsidRPr="00F67E50">
              <w:rPr>
                <w:sz w:val="16"/>
                <w:szCs w:val="16"/>
              </w:rPr>
              <w:t>2 (items</w:t>
            </w:r>
            <w:r w:rsidR="00F67E50">
              <w:rPr>
                <w:sz w:val="16"/>
                <w:szCs w:val="16"/>
              </w:rPr>
              <w:t> </w:t>
            </w:r>
            <w:r w:rsidRPr="00F67E50">
              <w:rPr>
                <w:sz w:val="16"/>
                <w:szCs w:val="16"/>
              </w:rPr>
              <w:t>68–71): 19</w:t>
            </w:r>
            <w:r w:rsidR="00F67E50">
              <w:rPr>
                <w:sz w:val="16"/>
                <w:szCs w:val="16"/>
              </w:rPr>
              <w:t> </w:t>
            </w:r>
            <w:r w:rsidRPr="00F67E50">
              <w:rPr>
                <w:sz w:val="16"/>
                <w:szCs w:val="16"/>
              </w:rPr>
              <w:t>May 2010</w:t>
            </w:r>
            <w:r w:rsidR="00111EE9" w:rsidRPr="00F67E50">
              <w:rPr>
                <w:sz w:val="16"/>
                <w:szCs w:val="16"/>
              </w:rPr>
              <w:t xml:space="preserve"> (s 2(1) item</w:t>
            </w:r>
            <w:r w:rsidR="00F67E50">
              <w:rPr>
                <w:sz w:val="16"/>
                <w:szCs w:val="16"/>
              </w:rPr>
              <w:t> </w:t>
            </w:r>
            <w:r w:rsidR="00111EE9" w:rsidRPr="00F67E50">
              <w:rPr>
                <w:sz w:val="16"/>
                <w:szCs w:val="16"/>
              </w:rPr>
              <w:t>4)</w:t>
            </w:r>
          </w:p>
        </w:tc>
        <w:tc>
          <w:tcPr>
            <w:tcW w:w="1420" w:type="dxa"/>
            <w:tcBorders>
              <w:bottom w:val="nil"/>
            </w:tcBorders>
            <w:shd w:val="clear" w:color="auto" w:fill="auto"/>
          </w:tcPr>
          <w:p w:rsidR="006D005B" w:rsidRPr="00F67E50" w:rsidRDefault="0045776E" w:rsidP="00166752">
            <w:pPr>
              <w:pStyle w:val="Tabletext"/>
              <w:rPr>
                <w:sz w:val="16"/>
                <w:szCs w:val="16"/>
              </w:rPr>
            </w:pPr>
            <w:r w:rsidRPr="00F67E50">
              <w:rPr>
                <w:sz w:val="16"/>
                <w:szCs w:val="16"/>
              </w:rPr>
              <w:t>Sch 2 (items</w:t>
            </w:r>
            <w:r w:rsidR="00F67E50">
              <w:rPr>
                <w:sz w:val="16"/>
                <w:szCs w:val="16"/>
              </w:rPr>
              <w:t> </w:t>
            </w:r>
            <w:r w:rsidRPr="00F67E50">
              <w:rPr>
                <w:sz w:val="16"/>
                <w:szCs w:val="16"/>
              </w:rPr>
              <w:t>8, 15, 18, 29, 31, 35, 42, 48, 50, 52, 54, 60, 63, 71)</w:t>
            </w:r>
            <w:r w:rsidRPr="00F67E50">
              <w:rPr>
                <w:sz w:val="16"/>
                <w:szCs w:val="16"/>
              </w:rPr>
              <w:br/>
              <w:t>Sch 2 (item</w:t>
            </w:r>
            <w:r w:rsidR="00F67E50">
              <w:rPr>
                <w:sz w:val="16"/>
                <w:szCs w:val="16"/>
              </w:rPr>
              <w:t> </w:t>
            </w:r>
            <w:r w:rsidRPr="00F67E50">
              <w:rPr>
                <w:sz w:val="16"/>
                <w:szCs w:val="16"/>
              </w:rPr>
              <w:t>107)</w:t>
            </w:r>
          </w:p>
        </w:tc>
      </w:tr>
      <w:tr w:rsidR="006D005B" w:rsidRPr="00F67E50" w:rsidTr="00DF0984">
        <w:tc>
          <w:tcPr>
            <w:tcW w:w="1838" w:type="dxa"/>
            <w:tcBorders>
              <w:top w:val="nil"/>
              <w:bottom w:val="nil"/>
            </w:tcBorders>
            <w:shd w:val="clear" w:color="auto" w:fill="auto"/>
          </w:tcPr>
          <w:p w:rsidR="006D005B" w:rsidRPr="00F67E50" w:rsidRDefault="0045776E" w:rsidP="000A32F6">
            <w:pPr>
              <w:pStyle w:val="ENotesText"/>
              <w:keepNext/>
              <w:ind w:left="170"/>
              <w:rPr>
                <w:b/>
                <w:sz w:val="16"/>
                <w:szCs w:val="16"/>
              </w:rPr>
            </w:pPr>
            <w:r w:rsidRPr="00F67E50">
              <w:rPr>
                <w:b/>
                <w:sz w:val="16"/>
                <w:szCs w:val="16"/>
              </w:rPr>
              <w:lastRenderedPageBreak/>
              <w:t>as amended by</w:t>
            </w:r>
          </w:p>
        </w:tc>
        <w:tc>
          <w:tcPr>
            <w:tcW w:w="1134" w:type="dxa"/>
            <w:tcBorders>
              <w:top w:val="nil"/>
              <w:bottom w:val="nil"/>
            </w:tcBorders>
            <w:shd w:val="clear" w:color="auto" w:fill="auto"/>
          </w:tcPr>
          <w:p w:rsidR="006D005B" w:rsidRPr="00F67E50" w:rsidRDefault="006D005B" w:rsidP="000A32F6">
            <w:pPr>
              <w:pStyle w:val="ENotesText"/>
              <w:keepNext/>
              <w:ind w:left="170"/>
              <w:rPr>
                <w:b/>
                <w:sz w:val="16"/>
                <w:szCs w:val="16"/>
              </w:rPr>
            </w:pPr>
          </w:p>
        </w:tc>
        <w:tc>
          <w:tcPr>
            <w:tcW w:w="1134" w:type="dxa"/>
            <w:tcBorders>
              <w:top w:val="nil"/>
              <w:bottom w:val="nil"/>
            </w:tcBorders>
            <w:shd w:val="clear" w:color="auto" w:fill="auto"/>
          </w:tcPr>
          <w:p w:rsidR="006D005B" w:rsidRPr="00F67E50" w:rsidRDefault="006D005B" w:rsidP="000A32F6">
            <w:pPr>
              <w:pStyle w:val="ENotesText"/>
              <w:keepNext/>
              <w:ind w:left="170"/>
              <w:rPr>
                <w:b/>
                <w:sz w:val="16"/>
                <w:szCs w:val="16"/>
              </w:rPr>
            </w:pPr>
          </w:p>
        </w:tc>
        <w:tc>
          <w:tcPr>
            <w:tcW w:w="1562" w:type="dxa"/>
            <w:tcBorders>
              <w:top w:val="nil"/>
              <w:bottom w:val="nil"/>
            </w:tcBorders>
            <w:shd w:val="clear" w:color="auto" w:fill="auto"/>
          </w:tcPr>
          <w:p w:rsidR="006D005B" w:rsidRPr="00F67E50" w:rsidRDefault="006D005B" w:rsidP="000A32F6">
            <w:pPr>
              <w:pStyle w:val="ENotesText"/>
              <w:keepNext/>
              <w:ind w:left="170"/>
              <w:rPr>
                <w:b/>
                <w:sz w:val="16"/>
                <w:szCs w:val="16"/>
              </w:rPr>
            </w:pPr>
          </w:p>
        </w:tc>
        <w:tc>
          <w:tcPr>
            <w:tcW w:w="1420" w:type="dxa"/>
            <w:tcBorders>
              <w:top w:val="nil"/>
              <w:bottom w:val="nil"/>
            </w:tcBorders>
            <w:shd w:val="clear" w:color="auto" w:fill="auto"/>
          </w:tcPr>
          <w:p w:rsidR="006D005B" w:rsidRPr="00F67E50" w:rsidRDefault="006D005B" w:rsidP="000A32F6">
            <w:pPr>
              <w:pStyle w:val="ENotesText"/>
              <w:keepNext/>
              <w:ind w:left="170"/>
              <w:rPr>
                <w:b/>
                <w:sz w:val="16"/>
                <w:szCs w:val="16"/>
              </w:rPr>
            </w:pPr>
          </w:p>
        </w:tc>
      </w:tr>
      <w:tr w:rsidR="006D005B" w:rsidRPr="00F67E50" w:rsidTr="00DF0984">
        <w:tc>
          <w:tcPr>
            <w:tcW w:w="1838" w:type="dxa"/>
            <w:tcBorders>
              <w:top w:val="nil"/>
            </w:tcBorders>
            <w:shd w:val="clear" w:color="auto" w:fill="auto"/>
          </w:tcPr>
          <w:p w:rsidR="006D005B" w:rsidRPr="00F67E50" w:rsidRDefault="0045776E" w:rsidP="000A32F6">
            <w:pPr>
              <w:pStyle w:val="Tabletext"/>
              <w:keepNext/>
              <w:ind w:left="170"/>
              <w:rPr>
                <w:sz w:val="16"/>
                <w:szCs w:val="16"/>
              </w:rPr>
            </w:pPr>
            <w:r w:rsidRPr="00F67E50">
              <w:rPr>
                <w:sz w:val="16"/>
                <w:szCs w:val="16"/>
              </w:rPr>
              <w:t>Crimes Legislation Amendment Act (No.</w:t>
            </w:r>
            <w:r w:rsidR="00F67E50">
              <w:rPr>
                <w:sz w:val="16"/>
                <w:szCs w:val="16"/>
              </w:rPr>
              <w:t> </w:t>
            </w:r>
            <w:r w:rsidRPr="00F67E50">
              <w:rPr>
                <w:sz w:val="16"/>
                <w:szCs w:val="16"/>
              </w:rPr>
              <w:t>2) 2011</w:t>
            </w:r>
          </w:p>
        </w:tc>
        <w:tc>
          <w:tcPr>
            <w:tcW w:w="1134" w:type="dxa"/>
            <w:tcBorders>
              <w:top w:val="nil"/>
            </w:tcBorders>
            <w:shd w:val="clear" w:color="auto" w:fill="auto"/>
          </w:tcPr>
          <w:p w:rsidR="006D005B" w:rsidRPr="00F67E50" w:rsidRDefault="0045776E" w:rsidP="00CB32A2">
            <w:pPr>
              <w:pStyle w:val="Tabletext"/>
              <w:rPr>
                <w:sz w:val="16"/>
                <w:szCs w:val="16"/>
              </w:rPr>
            </w:pPr>
            <w:r w:rsidRPr="00F67E50">
              <w:rPr>
                <w:sz w:val="16"/>
                <w:szCs w:val="16"/>
              </w:rPr>
              <w:t>174, 2011</w:t>
            </w:r>
          </w:p>
        </w:tc>
        <w:tc>
          <w:tcPr>
            <w:tcW w:w="1134" w:type="dxa"/>
            <w:tcBorders>
              <w:top w:val="nil"/>
            </w:tcBorders>
            <w:shd w:val="clear" w:color="auto" w:fill="auto"/>
          </w:tcPr>
          <w:p w:rsidR="006D005B" w:rsidRPr="00F67E50" w:rsidRDefault="0045776E" w:rsidP="00CB32A2">
            <w:pPr>
              <w:pStyle w:val="Tabletext"/>
              <w:rPr>
                <w:sz w:val="16"/>
                <w:szCs w:val="16"/>
              </w:rPr>
            </w:pPr>
            <w:r w:rsidRPr="00F67E50">
              <w:rPr>
                <w:sz w:val="16"/>
                <w:szCs w:val="16"/>
              </w:rPr>
              <w:t>5 Dec 2011</w:t>
            </w:r>
          </w:p>
        </w:tc>
        <w:tc>
          <w:tcPr>
            <w:tcW w:w="1562" w:type="dxa"/>
            <w:tcBorders>
              <w:top w:val="nil"/>
            </w:tcBorders>
            <w:shd w:val="clear" w:color="auto" w:fill="auto"/>
          </w:tcPr>
          <w:p w:rsidR="006D005B" w:rsidRPr="00F67E50" w:rsidRDefault="0045776E" w:rsidP="008B0813">
            <w:pPr>
              <w:pStyle w:val="Tabletext"/>
              <w:rPr>
                <w:sz w:val="16"/>
                <w:szCs w:val="16"/>
              </w:rPr>
            </w:pPr>
            <w:r w:rsidRPr="00F67E50">
              <w:rPr>
                <w:sz w:val="16"/>
                <w:szCs w:val="16"/>
              </w:rPr>
              <w:t>Sch</w:t>
            </w:r>
            <w:r w:rsidR="0022648C" w:rsidRPr="00F67E50">
              <w:rPr>
                <w:sz w:val="16"/>
                <w:szCs w:val="16"/>
              </w:rPr>
              <w:t> </w:t>
            </w:r>
            <w:r w:rsidRPr="00F67E50">
              <w:rPr>
                <w:sz w:val="16"/>
                <w:szCs w:val="16"/>
              </w:rPr>
              <w:t>2 (item</w:t>
            </w:r>
            <w:r w:rsidR="00F67E50">
              <w:rPr>
                <w:sz w:val="16"/>
                <w:szCs w:val="16"/>
              </w:rPr>
              <w:t> </w:t>
            </w:r>
            <w:r w:rsidRPr="00F67E50">
              <w:rPr>
                <w:sz w:val="16"/>
                <w:szCs w:val="16"/>
              </w:rPr>
              <w:t>154): 1 Jan 2012</w:t>
            </w:r>
            <w:r w:rsidR="008B0813" w:rsidRPr="00F67E50">
              <w:rPr>
                <w:sz w:val="16"/>
                <w:szCs w:val="16"/>
              </w:rPr>
              <w:t xml:space="preserve"> (s 2(1) item</w:t>
            </w:r>
            <w:r w:rsidR="00F67E50">
              <w:rPr>
                <w:sz w:val="16"/>
                <w:szCs w:val="16"/>
              </w:rPr>
              <w:t> </w:t>
            </w:r>
            <w:r w:rsidR="008B0813" w:rsidRPr="00F67E50">
              <w:rPr>
                <w:sz w:val="16"/>
                <w:szCs w:val="16"/>
              </w:rPr>
              <w:t>3)</w:t>
            </w:r>
          </w:p>
        </w:tc>
        <w:tc>
          <w:tcPr>
            <w:tcW w:w="1420" w:type="dxa"/>
            <w:tcBorders>
              <w:top w:val="nil"/>
            </w:tcBorders>
            <w:shd w:val="clear" w:color="auto" w:fill="auto"/>
          </w:tcPr>
          <w:p w:rsidR="006D005B" w:rsidRPr="00F67E50" w:rsidRDefault="0045776E" w:rsidP="00CB32A2">
            <w:pPr>
              <w:pStyle w:val="Tabletext"/>
              <w:rPr>
                <w:sz w:val="16"/>
                <w:szCs w:val="16"/>
              </w:rPr>
            </w:pPr>
            <w:r w:rsidRPr="00F67E50">
              <w:rPr>
                <w:sz w:val="16"/>
                <w:szCs w:val="16"/>
              </w:rPr>
              <w:t>—</w:t>
            </w:r>
          </w:p>
        </w:tc>
      </w:tr>
      <w:tr w:rsidR="006D005B" w:rsidRPr="00F67E50" w:rsidTr="00DF0984">
        <w:tc>
          <w:tcPr>
            <w:tcW w:w="1838" w:type="dxa"/>
            <w:tcBorders>
              <w:bottom w:val="nil"/>
            </w:tcBorders>
            <w:shd w:val="clear" w:color="auto" w:fill="auto"/>
          </w:tcPr>
          <w:p w:rsidR="006D005B" w:rsidRPr="00F67E50" w:rsidRDefault="0045776E" w:rsidP="000A32F6">
            <w:pPr>
              <w:pStyle w:val="Tabletext"/>
              <w:keepNext/>
              <w:rPr>
                <w:sz w:val="16"/>
                <w:szCs w:val="16"/>
              </w:rPr>
            </w:pPr>
            <w:r w:rsidRPr="00F67E50">
              <w:rPr>
                <w:sz w:val="16"/>
                <w:szCs w:val="16"/>
              </w:rPr>
              <w:t>Crimes Legislation Amendment (Serious and Organised Crime) Act (No.</w:t>
            </w:r>
            <w:r w:rsidR="00F67E50">
              <w:rPr>
                <w:sz w:val="16"/>
                <w:szCs w:val="16"/>
              </w:rPr>
              <w:t> </w:t>
            </w:r>
            <w:r w:rsidRPr="00F67E50">
              <w:rPr>
                <w:sz w:val="16"/>
                <w:szCs w:val="16"/>
              </w:rPr>
              <w:t>2) 2010</w:t>
            </w:r>
          </w:p>
        </w:tc>
        <w:tc>
          <w:tcPr>
            <w:tcW w:w="1134" w:type="dxa"/>
            <w:tcBorders>
              <w:bottom w:val="nil"/>
            </w:tcBorders>
            <w:shd w:val="clear" w:color="auto" w:fill="auto"/>
          </w:tcPr>
          <w:p w:rsidR="006D005B" w:rsidRPr="00F67E50" w:rsidRDefault="0045776E" w:rsidP="006D005B">
            <w:pPr>
              <w:pStyle w:val="Tabletext"/>
              <w:rPr>
                <w:sz w:val="16"/>
                <w:szCs w:val="16"/>
              </w:rPr>
            </w:pPr>
            <w:r w:rsidRPr="00F67E50">
              <w:rPr>
                <w:sz w:val="16"/>
                <w:szCs w:val="16"/>
              </w:rPr>
              <w:t>4, 2010</w:t>
            </w:r>
          </w:p>
        </w:tc>
        <w:tc>
          <w:tcPr>
            <w:tcW w:w="1134" w:type="dxa"/>
            <w:tcBorders>
              <w:bottom w:val="nil"/>
            </w:tcBorders>
            <w:shd w:val="clear" w:color="auto" w:fill="auto"/>
          </w:tcPr>
          <w:p w:rsidR="006D005B" w:rsidRPr="00F67E50" w:rsidRDefault="0045776E" w:rsidP="006D005B">
            <w:pPr>
              <w:pStyle w:val="Tabletext"/>
              <w:rPr>
                <w:sz w:val="16"/>
                <w:szCs w:val="16"/>
              </w:rPr>
            </w:pPr>
            <w:r w:rsidRPr="00F67E50">
              <w:rPr>
                <w:sz w:val="16"/>
                <w:szCs w:val="16"/>
              </w:rPr>
              <w:t>19 Feb 2010</w:t>
            </w:r>
          </w:p>
        </w:tc>
        <w:tc>
          <w:tcPr>
            <w:tcW w:w="1562" w:type="dxa"/>
            <w:tcBorders>
              <w:bottom w:val="nil"/>
            </w:tcBorders>
            <w:shd w:val="clear" w:color="auto" w:fill="auto"/>
          </w:tcPr>
          <w:p w:rsidR="006D005B" w:rsidRPr="00F67E50" w:rsidRDefault="0045776E" w:rsidP="00C33C12">
            <w:pPr>
              <w:pStyle w:val="Tabletext"/>
              <w:rPr>
                <w:sz w:val="16"/>
                <w:szCs w:val="16"/>
              </w:rPr>
            </w:pPr>
            <w:r w:rsidRPr="00F67E50">
              <w:rPr>
                <w:sz w:val="16"/>
                <w:szCs w:val="16"/>
              </w:rPr>
              <w:t>Sch</w:t>
            </w:r>
            <w:r w:rsidR="0022648C" w:rsidRPr="00F67E50">
              <w:rPr>
                <w:sz w:val="16"/>
                <w:szCs w:val="16"/>
              </w:rPr>
              <w:t> </w:t>
            </w:r>
            <w:r w:rsidRPr="00F67E50">
              <w:rPr>
                <w:sz w:val="16"/>
                <w:szCs w:val="16"/>
              </w:rPr>
              <w:t>1 (items</w:t>
            </w:r>
            <w:r w:rsidR="00F67E50">
              <w:rPr>
                <w:sz w:val="16"/>
                <w:szCs w:val="16"/>
              </w:rPr>
              <w:t> </w:t>
            </w:r>
            <w:r w:rsidRPr="00F67E50">
              <w:rPr>
                <w:sz w:val="16"/>
                <w:szCs w:val="16"/>
              </w:rPr>
              <w:t>1–209, 212, 213, 215, 217–221) and Sch</w:t>
            </w:r>
            <w:r w:rsidR="0022648C" w:rsidRPr="00F67E50">
              <w:rPr>
                <w:sz w:val="16"/>
                <w:szCs w:val="16"/>
              </w:rPr>
              <w:t> </w:t>
            </w:r>
            <w:r w:rsidRPr="00F67E50">
              <w:rPr>
                <w:sz w:val="16"/>
                <w:szCs w:val="16"/>
              </w:rPr>
              <w:t>10 (item</w:t>
            </w:r>
            <w:r w:rsidR="00F67E50">
              <w:rPr>
                <w:sz w:val="16"/>
                <w:szCs w:val="16"/>
              </w:rPr>
              <w:t> </w:t>
            </w:r>
            <w:r w:rsidRPr="00F67E50">
              <w:rPr>
                <w:sz w:val="16"/>
                <w:szCs w:val="16"/>
              </w:rPr>
              <w:t>24): 20 Feb 2010</w:t>
            </w:r>
            <w:r w:rsidR="00C33C12" w:rsidRPr="00F67E50">
              <w:rPr>
                <w:sz w:val="16"/>
                <w:szCs w:val="16"/>
              </w:rPr>
              <w:t xml:space="preserve"> (s 2(1) items</w:t>
            </w:r>
            <w:r w:rsidR="00F67E50">
              <w:rPr>
                <w:sz w:val="16"/>
                <w:szCs w:val="16"/>
              </w:rPr>
              <w:t> </w:t>
            </w:r>
            <w:r w:rsidR="00C33C12" w:rsidRPr="00F67E50">
              <w:rPr>
                <w:sz w:val="16"/>
                <w:szCs w:val="16"/>
              </w:rPr>
              <w:t>2, 4, 6, 13)</w:t>
            </w:r>
            <w:r w:rsidR="005774A0" w:rsidRPr="00F67E50">
              <w:rPr>
                <w:sz w:val="16"/>
                <w:szCs w:val="16"/>
              </w:rPr>
              <w:br/>
            </w:r>
            <w:r w:rsidRPr="00F67E50">
              <w:rPr>
                <w:sz w:val="16"/>
                <w:szCs w:val="16"/>
              </w:rPr>
              <w:t>Sch</w:t>
            </w:r>
            <w:r w:rsidR="0022648C" w:rsidRPr="00F67E50">
              <w:rPr>
                <w:sz w:val="16"/>
                <w:szCs w:val="16"/>
              </w:rPr>
              <w:t> </w:t>
            </w:r>
            <w:r w:rsidRPr="00F67E50">
              <w:rPr>
                <w:sz w:val="16"/>
                <w:szCs w:val="16"/>
              </w:rPr>
              <w:t>1 (items</w:t>
            </w:r>
            <w:r w:rsidR="00F67E50">
              <w:rPr>
                <w:sz w:val="16"/>
                <w:szCs w:val="16"/>
              </w:rPr>
              <w:t> </w:t>
            </w:r>
            <w:r w:rsidRPr="00F67E50">
              <w:rPr>
                <w:sz w:val="16"/>
                <w:szCs w:val="16"/>
              </w:rPr>
              <w:t>214, 216):</w:t>
            </w:r>
            <w:r w:rsidRPr="00F67E50">
              <w:rPr>
                <w:i/>
                <w:sz w:val="16"/>
                <w:szCs w:val="16"/>
              </w:rPr>
              <w:t xml:space="preserve"> </w:t>
            </w:r>
            <w:r w:rsidR="00C33C12" w:rsidRPr="00F67E50">
              <w:rPr>
                <w:sz w:val="16"/>
                <w:szCs w:val="16"/>
              </w:rPr>
              <w:t>19</w:t>
            </w:r>
            <w:r w:rsidR="00F67E50">
              <w:rPr>
                <w:sz w:val="16"/>
                <w:szCs w:val="16"/>
              </w:rPr>
              <w:t> </w:t>
            </w:r>
            <w:r w:rsidR="00C33C12" w:rsidRPr="00F67E50">
              <w:rPr>
                <w:sz w:val="16"/>
                <w:szCs w:val="16"/>
              </w:rPr>
              <w:t>May 2010 (s 2(1) items</w:t>
            </w:r>
            <w:r w:rsidR="00F67E50">
              <w:rPr>
                <w:sz w:val="16"/>
                <w:szCs w:val="16"/>
              </w:rPr>
              <w:t> </w:t>
            </w:r>
            <w:r w:rsidR="00C33C12" w:rsidRPr="00F67E50">
              <w:rPr>
                <w:sz w:val="16"/>
                <w:szCs w:val="16"/>
              </w:rPr>
              <w:t>3, 5)</w:t>
            </w:r>
          </w:p>
        </w:tc>
        <w:tc>
          <w:tcPr>
            <w:tcW w:w="1420" w:type="dxa"/>
            <w:tcBorders>
              <w:bottom w:val="nil"/>
            </w:tcBorders>
            <w:shd w:val="clear" w:color="auto" w:fill="auto"/>
          </w:tcPr>
          <w:p w:rsidR="006D005B" w:rsidRPr="00F67E50" w:rsidRDefault="0045776E" w:rsidP="00C33C12">
            <w:pPr>
              <w:pStyle w:val="Tabletext"/>
              <w:rPr>
                <w:sz w:val="16"/>
                <w:szCs w:val="16"/>
              </w:rPr>
            </w:pPr>
            <w:r w:rsidRPr="00F67E50">
              <w:rPr>
                <w:sz w:val="16"/>
                <w:szCs w:val="16"/>
              </w:rPr>
              <w:t>Sch 1 (items</w:t>
            </w:r>
            <w:r w:rsidR="00F67E50">
              <w:rPr>
                <w:sz w:val="16"/>
                <w:szCs w:val="16"/>
              </w:rPr>
              <w:t> </w:t>
            </w:r>
            <w:r w:rsidRPr="00F67E50">
              <w:rPr>
                <w:sz w:val="16"/>
                <w:szCs w:val="16"/>
              </w:rPr>
              <w:t>19, 35, 65, 67, 77, 81, 94, 98, 102, 104, 107, 113, 128, 140, 146, 158, 161, 164, 166, 168, 175, 178, 181, 184, 187, 192, 197, 205, 209, 219, 221)</w:t>
            </w:r>
          </w:p>
        </w:tc>
      </w:tr>
      <w:tr w:rsidR="006D005B" w:rsidRPr="00F67E50" w:rsidTr="00DF0984">
        <w:tc>
          <w:tcPr>
            <w:tcW w:w="1838" w:type="dxa"/>
            <w:tcBorders>
              <w:top w:val="nil"/>
              <w:bottom w:val="nil"/>
            </w:tcBorders>
            <w:shd w:val="clear" w:color="auto" w:fill="auto"/>
          </w:tcPr>
          <w:p w:rsidR="006D005B" w:rsidRPr="00F67E50" w:rsidRDefault="0045776E" w:rsidP="000A32F6">
            <w:pPr>
              <w:pStyle w:val="ENotesText"/>
              <w:keepNext/>
              <w:ind w:left="170"/>
              <w:rPr>
                <w:b/>
                <w:sz w:val="16"/>
                <w:szCs w:val="16"/>
              </w:rPr>
            </w:pPr>
            <w:r w:rsidRPr="00F67E50">
              <w:rPr>
                <w:b/>
                <w:sz w:val="16"/>
                <w:szCs w:val="16"/>
              </w:rPr>
              <w:t>as amended by</w:t>
            </w:r>
          </w:p>
        </w:tc>
        <w:tc>
          <w:tcPr>
            <w:tcW w:w="1134" w:type="dxa"/>
            <w:tcBorders>
              <w:top w:val="nil"/>
              <w:bottom w:val="nil"/>
            </w:tcBorders>
            <w:shd w:val="clear" w:color="auto" w:fill="auto"/>
          </w:tcPr>
          <w:p w:rsidR="006D005B" w:rsidRPr="00F67E50" w:rsidRDefault="006D005B" w:rsidP="0029257D">
            <w:pPr>
              <w:pStyle w:val="ENotesText"/>
              <w:ind w:left="170"/>
              <w:rPr>
                <w:b/>
                <w:sz w:val="16"/>
                <w:szCs w:val="16"/>
              </w:rPr>
            </w:pPr>
          </w:p>
        </w:tc>
        <w:tc>
          <w:tcPr>
            <w:tcW w:w="1134" w:type="dxa"/>
            <w:tcBorders>
              <w:top w:val="nil"/>
              <w:bottom w:val="nil"/>
            </w:tcBorders>
            <w:shd w:val="clear" w:color="auto" w:fill="auto"/>
          </w:tcPr>
          <w:p w:rsidR="006D005B" w:rsidRPr="00F67E50" w:rsidRDefault="006D005B" w:rsidP="0029257D">
            <w:pPr>
              <w:pStyle w:val="ENotesText"/>
              <w:ind w:left="170"/>
              <w:rPr>
                <w:b/>
                <w:sz w:val="16"/>
                <w:szCs w:val="16"/>
              </w:rPr>
            </w:pPr>
          </w:p>
        </w:tc>
        <w:tc>
          <w:tcPr>
            <w:tcW w:w="1562" w:type="dxa"/>
            <w:tcBorders>
              <w:top w:val="nil"/>
              <w:bottom w:val="nil"/>
            </w:tcBorders>
            <w:shd w:val="clear" w:color="auto" w:fill="auto"/>
          </w:tcPr>
          <w:p w:rsidR="006D005B" w:rsidRPr="00F67E50" w:rsidRDefault="006D005B" w:rsidP="0029257D">
            <w:pPr>
              <w:pStyle w:val="ENotesText"/>
              <w:ind w:left="170"/>
              <w:rPr>
                <w:b/>
                <w:sz w:val="16"/>
                <w:szCs w:val="16"/>
              </w:rPr>
            </w:pPr>
          </w:p>
        </w:tc>
        <w:tc>
          <w:tcPr>
            <w:tcW w:w="1420" w:type="dxa"/>
            <w:tcBorders>
              <w:top w:val="nil"/>
              <w:bottom w:val="nil"/>
            </w:tcBorders>
            <w:shd w:val="clear" w:color="auto" w:fill="auto"/>
          </w:tcPr>
          <w:p w:rsidR="006D005B" w:rsidRPr="00F67E50" w:rsidRDefault="006D005B" w:rsidP="0029257D">
            <w:pPr>
              <w:pStyle w:val="ENotesText"/>
              <w:ind w:left="170"/>
              <w:rPr>
                <w:b/>
                <w:sz w:val="16"/>
                <w:szCs w:val="16"/>
              </w:rPr>
            </w:pPr>
          </w:p>
        </w:tc>
      </w:tr>
      <w:tr w:rsidR="006D005B" w:rsidRPr="00F67E50" w:rsidTr="00DF0984">
        <w:tc>
          <w:tcPr>
            <w:tcW w:w="1838" w:type="dxa"/>
            <w:tcBorders>
              <w:top w:val="nil"/>
            </w:tcBorders>
            <w:shd w:val="clear" w:color="auto" w:fill="auto"/>
          </w:tcPr>
          <w:p w:rsidR="006D005B" w:rsidRPr="00F67E50" w:rsidRDefault="0045776E" w:rsidP="000A32F6">
            <w:pPr>
              <w:pStyle w:val="Tabletext"/>
              <w:keepNext/>
              <w:ind w:left="170"/>
              <w:rPr>
                <w:sz w:val="16"/>
                <w:szCs w:val="16"/>
              </w:rPr>
            </w:pPr>
            <w:r w:rsidRPr="00F67E50">
              <w:rPr>
                <w:sz w:val="16"/>
                <w:szCs w:val="16"/>
              </w:rPr>
              <w:t>Statute Law Revision Act 2011</w:t>
            </w:r>
          </w:p>
        </w:tc>
        <w:tc>
          <w:tcPr>
            <w:tcW w:w="1134" w:type="dxa"/>
            <w:tcBorders>
              <w:top w:val="nil"/>
            </w:tcBorders>
            <w:shd w:val="clear" w:color="auto" w:fill="auto"/>
          </w:tcPr>
          <w:p w:rsidR="006D005B" w:rsidRPr="00F67E50" w:rsidRDefault="0045776E" w:rsidP="00B90831">
            <w:pPr>
              <w:pStyle w:val="Tabletext"/>
              <w:rPr>
                <w:sz w:val="16"/>
                <w:szCs w:val="16"/>
              </w:rPr>
            </w:pPr>
            <w:r w:rsidRPr="00F67E50">
              <w:rPr>
                <w:sz w:val="16"/>
                <w:szCs w:val="16"/>
              </w:rPr>
              <w:t>5, 2011</w:t>
            </w:r>
          </w:p>
        </w:tc>
        <w:tc>
          <w:tcPr>
            <w:tcW w:w="1134" w:type="dxa"/>
            <w:tcBorders>
              <w:top w:val="nil"/>
            </w:tcBorders>
            <w:shd w:val="clear" w:color="auto" w:fill="auto"/>
          </w:tcPr>
          <w:p w:rsidR="006D005B" w:rsidRPr="00F67E50" w:rsidRDefault="0045776E" w:rsidP="00B90831">
            <w:pPr>
              <w:pStyle w:val="Tabletext"/>
              <w:rPr>
                <w:sz w:val="16"/>
                <w:szCs w:val="16"/>
              </w:rPr>
            </w:pPr>
            <w:r w:rsidRPr="00F67E50">
              <w:rPr>
                <w:sz w:val="16"/>
                <w:szCs w:val="16"/>
              </w:rPr>
              <w:t>22 Mar 2011</w:t>
            </w:r>
          </w:p>
        </w:tc>
        <w:tc>
          <w:tcPr>
            <w:tcW w:w="1562" w:type="dxa"/>
            <w:tcBorders>
              <w:top w:val="nil"/>
            </w:tcBorders>
            <w:shd w:val="clear" w:color="auto" w:fill="auto"/>
          </w:tcPr>
          <w:p w:rsidR="006D005B" w:rsidRPr="00F67E50" w:rsidRDefault="0045776E" w:rsidP="00B90831">
            <w:pPr>
              <w:pStyle w:val="Tabletext"/>
              <w:rPr>
                <w:sz w:val="16"/>
                <w:szCs w:val="16"/>
              </w:rPr>
            </w:pPr>
            <w:r w:rsidRPr="00F67E50">
              <w:rPr>
                <w:sz w:val="16"/>
                <w:szCs w:val="16"/>
              </w:rPr>
              <w:t>Sch</w:t>
            </w:r>
            <w:r w:rsidR="0022648C" w:rsidRPr="00F67E50">
              <w:rPr>
                <w:sz w:val="16"/>
                <w:szCs w:val="16"/>
              </w:rPr>
              <w:t> </w:t>
            </w:r>
            <w:r w:rsidRPr="00F67E50">
              <w:rPr>
                <w:sz w:val="16"/>
                <w:szCs w:val="16"/>
              </w:rPr>
              <w:t>2 (item</w:t>
            </w:r>
            <w:r w:rsidR="00F67E50">
              <w:rPr>
                <w:sz w:val="16"/>
                <w:szCs w:val="16"/>
              </w:rPr>
              <w:t> </w:t>
            </w:r>
            <w:r w:rsidRPr="00F67E50">
              <w:rPr>
                <w:sz w:val="16"/>
                <w:szCs w:val="16"/>
              </w:rPr>
              <w:t xml:space="preserve">2): </w:t>
            </w:r>
            <w:r w:rsidR="00B90831" w:rsidRPr="00F67E50">
              <w:rPr>
                <w:sz w:val="16"/>
                <w:szCs w:val="16"/>
              </w:rPr>
              <w:t>20 Feb 2010 (s 2(1) item</w:t>
            </w:r>
            <w:r w:rsidR="00F67E50">
              <w:rPr>
                <w:sz w:val="16"/>
                <w:szCs w:val="16"/>
              </w:rPr>
              <w:t> </w:t>
            </w:r>
            <w:r w:rsidR="00B90831" w:rsidRPr="00F67E50">
              <w:rPr>
                <w:sz w:val="16"/>
                <w:szCs w:val="16"/>
              </w:rPr>
              <w:t>4)</w:t>
            </w:r>
          </w:p>
        </w:tc>
        <w:tc>
          <w:tcPr>
            <w:tcW w:w="1420" w:type="dxa"/>
            <w:tcBorders>
              <w:top w:val="nil"/>
            </w:tcBorders>
            <w:shd w:val="clear" w:color="auto" w:fill="auto"/>
          </w:tcPr>
          <w:p w:rsidR="006D005B" w:rsidRPr="00F67E50" w:rsidRDefault="0045776E" w:rsidP="00B90831">
            <w:pPr>
              <w:pStyle w:val="Tabletext"/>
              <w:rPr>
                <w:sz w:val="16"/>
                <w:szCs w:val="16"/>
              </w:rPr>
            </w:pPr>
            <w:r w:rsidRPr="00F67E50">
              <w:rPr>
                <w:sz w:val="16"/>
                <w:szCs w:val="16"/>
              </w:rPr>
              <w:t>—</w:t>
            </w:r>
          </w:p>
        </w:tc>
      </w:tr>
      <w:tr w:rsidR="006D005B" w:rsidRPr="00F67E50" w:rsidTr="00DF0984">
        <w:tc>
          <w:tcPr>
            <w:tcW w:w="1838" w:type="dxa"/>
            <w:shd w:val="clear" w:color="auto" w:fill="auto"/>
          </w:tcPr>
          <w:p w:rsidR="006D005B" w:rsidRPr="00F67E50" w:rsidRDefault="0045776E" w:rsidP="006D005B">
            <w:pPr>
              <w:pStyle w:val="Tabletext"/>
              <w:rPr>
                <w:sz w:val="16"/>
                <w:szCs w:val="16"/>
              </w:rPr>
            </w:pPr>
            <w:r w:rsidRPr="00F67E50">
              <w:rPr>
                <w:sz w:val="16"/>
                <w:szCs w:val="16"/>
              </w:rPr>
              <w:t>Anti</w:t>
            </w:r>
            <w:r w:rsidR="00F67E50">
              <w:rPr>
                <w:sz w:val="16"/>
                <w:szCs w:val="16"/>
              </w:rPr>
              <w:noBreakHyphen/>
            </w:r>
            <w:r w:rsidRPr="00F67E50">
              <w:rPr>
                <w:sz w:val="16"/>
                <w:szCs w:val="16"/>
              </w:rPr>
              <w:t>People Smuggling and Other Measures Act 2010</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50, 2010</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31</w:t>
            </w:r>
            <w:r w:rsidR="00F67E50">
              <w:rPr>
                <w:sz w:val="16"/>
                <w:szCs w:val="16"/>
              </w:rPr>
              <w:t> </w:t>
            </w:r>
            <w:r w:rsidRPr="00F67E50">
              <w:rPr>
                <w:sz w:val="16"/>
                <w:szCs w:val="16"/>
              </w:rPr>
              <w:t>May 2010</w:t>
            </w:r>
          </w:p>
        </w:tc>
        <w:tc>
          <w:tcPr>
            <w:tcW w:w="1562" w:type="dxa"/>
            <w:shd w:val="clear" w:color="auto" w:fill="auto"/>
          </w:tcPr>
          <w:p w:rsidR="006D005B" w:rsidRPr="00F67E50" w:rsidRDefault="0045776E" w:rsidP="00203C10">
            <w:pPr>
              <w:pStyle w:val="Tabletext"/>
              <w:rPr>
                <w:sz w:val="16"/>
                <w:szCs w:val="16"/>
              </w:rPr>
            </w:pPr>
            <w:r w:rsidRPr="00F67E50">
              <w:rPr>
                <w:sz w:val="16"/>
                <w:szCs w:val="16"/>
              </w:rPr>
              <w:t>Sch</w:t>
            </w:r>
            <w:r w:rsidR="0022648C" w:rsidRPr="00F67E50">
              <w:rPr>
                <w:sz w:val="16"/>
                <w:szCs w:val="16"/>
              </w:rPr>
              <w:t> </w:t>
            </w:r>
            <w:r w:rsidRPr="00F67E50">
              <w:rPr>
                <w:sz w:val="16"/>
                <w:szCs w:val="16"/>
              </w:rPr>
              <w:t>1 (item</w:t>
            </w:r>
            <w:r w:rsidR="00F67E50">
              <w:rPr>
                <w:sz w:val="16"/>
                <w:szCs w:val="16"/>
              </w:rPr>
              <w:t> </w:t>
            </w:r>
            <w:r w:rsidRPr="00F67E50">
              <w:rPr>
                <w:sz w:val="16"/>
                <w:szCs w:val="16"/>
              </w:rPr>
              <w:t>13): 1</w:t>
            </w:r>
            <w:r w:rsidR="00F67E50">
              <w:rPr>
                <w:sz w:val="16"/>
                <w:szCs w:val="16"/>
              </w:rPr>
              <w:t> </w:t>
            </w:r>
            <w:r w:rsidRPr="00F67E50">
              <w:rPr>
                <w:sz w:val="16"/>
                <w:szCs w:val="16"/>
              </w:rPr>
              <w:t>June 2010</w:t>
            </w:r>
            <w:r w:rsidR="00203C10" w:rsidRPr="00F67E50">
              <w:rPr>
                <w:sz w:val="16"/>
                <w:szCs w:val="16"/>
              </w:rPr>
              <w:t xml:space="preserve"> (s 2)</w:t>
            </w:r>
          </w:p>
        </w:tc>
        <w:tc>
          <w:tcPr>
            <w:tcW w:w="1420" w:type="dxa"/>
            <w:shd w:val="clear" w:color="auto" w:fill="auto"/>
          </w:tcPr>
          <w:p w:rsidR="006D005B" w:rsidRPr="00F67E50" w:rsidRDefault="0045776E" w:rsidP="006D005B">
            <w:pPr>
              <w:pStyle w:val="Tabletext"/>
              <w:rPr>
                <w:sz w:val="16"/>
                <w:szCs w:val="16"/>
              </w:rPr>
            </w:pPr>
            <w:r w:rsidRPr="00F67E50">
              <w:rPr>
                <w:sz w:val="16"/>
                <w:szCs w:val="16"/>
              </w:rPr>
              <w:t>—</w:t>
            </w:r>
          </w:p>
        </w:tc>
      </w:tr>
      <w:tr w:rsidR="006D005B" w:rsidRPr="00F67E50" w:rsidTr="00DF0984">
        <w:tc>
          <w:tcPr>
            <w:tcW w:w="1838" w:type="dxa"/>
            <w:shd w:val="clear" w:color="auto" w:fill="auto"/>
          </w:tcPr>
          <w:p w:rsidR="006D005B" w:rsidRPr="00F67E50" w:rsidRDefault="0045776E" w:rsidP="006D005B">
            <w:pPr>
              <w:pStyle w:val="Tabletext"/>
              <w:rPr>
                <w:sz w:val="16"/>
                <w:szCs w:val="16"/>
              </w:rPr>
            </w:pPr>
            <w:r w:rsidRPr="00F67E50">
              <w:rPr>
                <w:sz w:val="16"/>
                <w:szCs w:val="16"/>
              </w:rPr>
              <w:t>Personal Property Securities (Corporations and Other Amendments) Act 2010</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96, 2010</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6</w:t>
            </w:r>
            <w:r w:rsidR="00F67E50">
              <w:rPr>
                <w:sz w:val="16"/>
                <w:szCs w:val="16"/>
              </w:rPr>
              <w:t> </w:t>
            </w:r>
            <w:r w:rsidRPr="00F67E50">
              <w:rPr>
                <w:sz w:val="16"/>
                <w:szCs w:val="16"/>
              </w:rPr>
              <w:t>July 2010</w:t>
            </w:r>
          </w:p>
        </w:tc>
        <w:tc>
          <w:tcPr>
            <w:tcW w:w="1562" w:type="dxa"/>
            <w:shd w:val="clear" w:color="auto" w:fill="auto"/>
          </w:tcPr>
          <w:p w:rsidR="006D005B" w:rsidRPr="00F67E50" w:rsidRDefault="0045776E" w:rsidP="00177F5C">
            <w:pPr>
              <w:pStyle w:val="Tabletext"/>
              <w:rPr>
                <w:sz w:val="16"/>
                <w:szCs w:val="16"/>
              </w:rPr>
            </w:pPr>
            <w:r w:rsidRPr="00F67E50">
              <w:rPr>
                <w:sz w:val="16"/>
                <w:szCs w:val="16"/>
              </w:rPr>
              <w:t>Sch</w:t>
            </w:r>
            <w:r w:rsidR="0022648C" w:rsidRPr="00F67E50">
              <w:rPr>
                <w:sz w:val="16"/>
                <w:szCs w:val="16"/>
              </w:rPr>
              <w:t> </w:t>
            </w:r>
            <w:r w:rsidRPr="00F67E50">
              <w:rPr>
                <w:sz w:val="16"/>
                <w:szCs w:val="16"/>
              </w:rPr>
              <w:t>3 (items</w:t>
            </w:r>
            <w:r w:rsidR="00F67E50">
              <w:rPr>
                <w:sz w:val="16"/>
                <w:szCs w:val="16"/>
              </w:rPr>
              <w:t> </w:t>
            </w:r>
            <w:r w:rsidRPr="00F67E50">
              <w:rPr>
                <w:sz w:val="16"/>
                <w:szCs w:val="16"/>
              </w:rPr>
              <w:t xml:space="preserve">18–21, 24–28): 30 Jan 2012 </w:t>
            </w:r>
            <w:r w:rsidR="00F54CDD" w:rsidRPr="00F67E50">
              <w:rPr>
                <w:sz w:val="16"/>
                <w:szCs w:val="16"/>
              </w:rPr>
              <w:t>(s 2(1) items</w:t>
            </w:r>
            <w:r w:rsidR="00F67E50">
              <w:rPr>
                <w:sz w:val="16"/>
                <w:szCs w:val="16"/>
              </w:rPr>
              <w:t> </w:t>
            </w:r>
            <w:r w:rsidR="00F54CDD" w:rsidRPr="00F67E50">
              <w:rPr>
                <w:sz w:val="16"/>
                <w:szCs w:val="16"/>
              </w:rPr>
              <w:t>15, 17)</w:t>
            </w:r>
            <w:r w:rsidR="005774A0" w:rsidRPr="00F67E50">
              <w:rPr>
                <w:sz w:val="16"/>
                <w:szCs w:val="16"/>
              </w:rPr>
              <w:br/>
            </w:r>
            <w:r w:rsidRPr="00F67E50">
              <w:rPr>
                <w:sz w:val="16"/>
                <w:szCs w:val="16"/>
              </w:rPr>
              <w:t>Sch</w:t>
            </w:r>
            <w:r w:rsidR="0022648C" w:rsidRPr="00F67E50">
              <w:rPr>
                <w:sz w:val="16"/>
                <w:szCs w:val="16"/>
              </w:rPr>
              <w:t> </w:t>
            </w:r>
            <w:r w:rsidRPr="00F67E50">
              <w:rPr>
                <w:sz w:val="16"/>
                <w:szCs w:val="16"/>
              </w:rPr>
              <w:t>3 (items</w:t>
            </w:r>
            <w:r w:rsidR="00F67E50">
              <w:rPr>
                <w:sz w:val="16"/>
                <w:szCs w:val="16"/>
              </w:rPr>
              <w:t> </w:t>
            </w:r>
            <w:r w:rsidRPr="00F67E50">
              <w:rPr>
                <w:sz w:val="16"/>
                <w:szCs w:val="16"/>
              </w:rPr>
              <w:t>22, 23):</w:t>
            </w:r>
            <w:r w:rsidRPr="00F67E50">
              <w:rPr>
                <w:i/>
                <w:sz w:val="16"/>
                <w:szCs w:val="16"/>
              </w:rPr>
              <w:t xml:space="preserve"> </w:t>
            </w:r>
            <w:r w:rsidR="00F54CDD" w:rsidRPr="00F67E50">
              <w:rPr>
                <w:sz w:val="16"/>
                <w:szCs w:val="16"/>
              </w:rPr>
              <w:t>never commenced (s</w:t>
            </w:r>
            <w:r w:rsidR="00177F5C" w:rsidRPr="00F67E50">
              <w:rPr>
                <w:sz w:val="16"/>
                <w:szCs w:val="16"/>
              </w:rPr>
              <w:t> </w:t>
            </w:r>
            <w:r w:rsidR="00F54CDD" w:rsidRPr="00F67E50">
              <w:rPr>
                <w:sz w:val="16"/>
                <w:szCs w:val="16"/>
              </w:rPr>
              <w:t>2(1) item</w:t>
            </w:r>
            <w:r w:rsidR="00F67E50">
              <w:rPr>
                <w:sz w:val="16"/>
                <w:szCs w:val="16"/>
              </w:rPr>
              <w:t> </w:t>
            </w:r>
            <w:r w:rsidR="00F54CDD" w:rsidRPr="00F67E50">
              <w:rPr>
                <w:sz w:val="16"/>
                <w:szCs w:val="16"/>
              </w:rPr>
              <w:t>16)</w:t>
            </w:r>
          </w:p>
        </w:tc>
        <w:tc>
          <w:tcPr>
            <w:tcW w:w="1420" w:type="dxa"/>
            <w:shd w:val="clear" w:color="auto" w:fill="auto"/>
          </w:tcPr>
          <w:p w:rsidR="006D005B" w:rsidRPr="00F67E50" w:rsidRDefault="0045776E" w:rsidP="006D005B">
            <w:pPr>
              <w:pStyle w:val="Tabletext"/>
              <w:rPr>
                <w:sz w:val="16"/>
                <w:szCs w:val="16"/>
              </w:rPr>
            </w:pPr>
            <w:r w:rsidRPr="00F67E50">
              <w:rPr>
                <w:sz w:val="16"/>
                <w:szCs w:val="16"/>
              </w:rPr>
              <w:t>—</w:t>
            </w:r>
          </w:p>
        </w:tc>
      </w:tr>
      <w:tr w:rsidR="006D005B" w:rsidRPr="00F67E50" w:rsidTr="00DF0984">
        <w:tc>
          <w:tcPr>
            <w:tcW w:w="1838" w:type="dxa"/>
            <w:shd w:val="clear" w:color="auto" w:fill="auto"/>
          </w:tcPr>
          <w:p w:rsidR="006D005B" w:rsidRPr="00F67E50" w:rsidRDefault="0045776E" w:rsidP="006D005B">
            <w:pPr>
              <w:pStyle w:val="Tabletext"/>
              <w:rPr>
                <w:sz w:val="16"/>
                <w:szCs w:val="16"/>
              </w:rPr>
            </w:pPr>
            <w:r w:rsidRPr="00F67E50">
              <w:rPr>
                <w:sz w:val="16"/>
                <w:szCs w:val="16"/>
              </w:rPr>
              <w:t>Trade Practices Amendment (Australian Consumer Law) Act (No.</w:t>
            </w:r>
            <w:r w:rsidR="00F67E50">
              <w:rPr>
                <w:sz w:val="16"/>
                <w:szCs w:val="16"/>
              </w:rPr>
              <w:t> </w:t>
            </w:r>
            <w:r w:rsidRPr="00F67E50">
              <w:rPr>
                <w:sz w:val="16"/>
                <w:szCs w:val="16"/>
              </w:rPr>
              <w:t>2) 2010</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103, 2010</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13</w:t>
            </w:r>
            <w:r w:rsidR="00F67E50">
              <w:rPr>
                <w:sz w:val="16"/>
                <w:szCs w:val="16"/>
              </w:rPr>
              <w:t> </w:t>
            </w:r>
            <w:r w:rsidRPr="00F67E50">
              <w:rPr>
                <w:sz w:val="16"/>
                <w:szCs w:val="16"/>
              </w:rPr>
              <w:t>July 2010</w:t>
            </w:r>
          </w:p>
        </w:tc>
        <w:tc>
          <w:tcPr>
            <w:tcW w:w="1562" w:type="dxa"/>
            <w:shd w:val="clear" w:color="auto" w:fill="auto"/>
          </w:tcPr>
          <w:p w:rsidR="006D005B" w:rsidRPr="00F67E50" w:rsidRDefault="0045776E" w:rsidP="00267B45">
            <w:pPr>
              <w:pStyle w:val="Tabletext"/>
              <w:rPr>
                <w:sz w:val="16"/>
                <w:szCs w:val="16"/>
              </w:rPr>
            </w:pPr>
            <w:r w:rsidRPr="00F67E50">
              <w:rPr>
                <w:sz w:val="16"/>
                <w:szCs w:val="16"/>
              </w:rPr>
              <w:t>Sch</w:t>
            </w:r>
            <w:r w:rsidR="0022648C" w:rsidRPr="00F67E50">
              <w:rPr>
                <w:sz w:val="16"/>
                <w:szCs w:val="16"/>
              </w:rPr>
              <w:t> </w:t>
            </w:r>
            <w:r w:rsidRPr="00F67E50">
              <w:rPr>
                <w:sz w:val="16"/>
                <w:szCs w:val="16"/>
              </w:rPr>
              <w:t>6 (items</w:t>
            </w:r>
            <w:r w:rsidR="00F67E50">
              <w:rPr>
                <w:sz w:val="16"/>
                <w:szCs w:val="16"/>
              </w:rPr>
              <w:t> </w:t>
            </w:r>
            <w:r w:rsidRPr="00F67E50">
              <w:rPr>
                <w:sz w:val="16"/>
                <w:szCs w:val="16"/>
              </w:rPr>
              <w:t>1, 86): 1 Jan 2011</w:t>
            </w:r>
            <w:r w:rsidR="00267B45" w:rsidRPr="00F67E50">
              <w:rPr>
                <w:sz w:val="16"/>
                <w:szCs w:val="16"/>
              </w:rPr>
              <w:t xml:space="preserve"> (s 2(1) items</w:t>
            </w:r>
            <w:r w:rsidR="00F67E50">
              <w:rPr>
                <w:sz w:val="16"/>
                <w:szCs w:val="16"/>
              </w:rPr>
              <w:t> </w:t>
            </w:r>
            <w:r w:rsidR="00267B45" w:rsidRPr="00F67E50">
              <w:rPr>
                <w:sz w:val="16"/>
                <w:szCs w:val="16"/>
              </w:rPr>
              <w:t>3, 5)</w:t>
            </w:r>
          </w:p>
        </w:tc>
        <w:tc>
          <w:tcPr>
            <w:tcW w:w="1420" w:type="dxa"/>
            <w:shd w:val="clear" w:color="auto" w:fill="auto"/>
          </w:tcPr>
          <w:p w:rsidR="006D005B" w:rsidRPr="00F67E50" w:rsidRDefault="0045776E" w:rsidP="006D005B">
            <w:pPr>
              <w:pStyle w:val="Tabletext"/>
              <w:rPr>
                <w:sz w:val="16"/>
                <w:szCs w:val="16"/>
              </w:rPr>
            </w:pPr>
            <w:r w:rsidRPr="00F67E50">
              <w:rPr>
                <w:sz w:val="16"/>
                <w:szCs w:val="16"/>
              </w:rPr>
              <w:t>—</w:t>
            </w:r>
          </w:p>
        </w:tc>
      </w:tr>
      <w:tr w:rsidR="006D005B" w:rsidRPr="00F67E50" w:rsidTr="00DF0984">
        <w:tc>
          <w:tcPr>
            <w:tcW w:w="1838" w:type="dxa"/>
            <w:shd w:val="clear" w:color="auto" w:fill="auto"/>
          </w:tcPr>
          <w:p w:rsidR="006D005B" w:rsidRPr="00F67E50" w:rsidRDefault="0045776E" w:rsidP="00203C10">
            <w:pPr>
              <w:pStyle w:val="Tabletext"/>
              <w:keepNext/>
              <w:rPr>
                <w:sz w:val="16"/>
                <w:szCs w:val="16"/>
              </w:rPr>
            </w:pPr>
            <w:r w:rsidRPr="00F67E50">
              <w:rPr>
                <w:sz w:val="16"/>
                <w:szCs w:val="16"/>
              </w:rPr>
              <w:lastRenderedPageBreak/>
              <w:t>National Security Legislation Amendment Act 2010</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127, 2010</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24 Nov 2010</w:t>
            </w:r>
          </w:p>
        </w:tc>
        <w:tc>
          <w:tcPr>
            <w:tcW w:w="1562" w:type="dxa"/>
            <w:shd w:val="clear" w:color="auto" w:fill="auto"/>
          </w:tcPr>
          <w:p w:rsidR="006D005B" w:rsidRPr="00F67E50" w:rsidRDefault="0045776E" w:rsidP="00B622BF">
            <w:pPr>
              <w:pStyle w:val="Tabletext"/>
              <w:rPr>
                <w:sz w:val="16"/>
                <w:szCs w:val="16"/>
              </w:rPr>
            </w:pPr>
            <w:r w:rsidRPr="00F67E50">
              <w:rPr>
                <w:sz w:val="16"/>
                <w:szCs w:val="16"/>
              </w:rPr>
              <w:t>Sch</w:t>
            </w:r>
            <w:r w:rsidR="0022648C" w:rsidRPr="00F67E50">
              <w:rPr>
                <w:sz w:val="16"/>
                <w:szCs w:val="16"/>
              </w:rPr>
              <w:t> </w:t>
            </w:r>
            <w:r w:rsidRPr="00F67E50">
              <w:rPr>
                <w:sz w:val="16"/>
                <w:szCs w:val="16"/>
              </w:rPr>
              <w:t>10 (item</w:t>
            </w:r>
            <w:r w:rsidR="00F67E50">
              <w:rPr>
                <w:sz w:val="16"/>
                <w:szCs w:val="16"/>
              </w:rPr>
              <w:t> </w:t>
            </w:r>
            <w:r w:rsidRPr="00F67E50">
              <w:rPr>
                <w:sz w:val="16"/>
                <w:szCs w:val="16"/>
              </w:rPr>
              <w:t>10): 25 Nov 2010</w:t>
            </w:r>
            <w:r w:rsidR="00B622BF" w:rsidRPr="00F67E50">
              <w:rPr>
                <w:sz w:val="16"/>
                <w:szCs w:val="16"/>
              </w:rPr>
              <w:t xml:space="preserve"> (s 2(1) item</w:t>
            </w:r>
            <w:r w:rsidR="00F67E50">
              <w:rPr>
                <w:sz w:val="16"/>
                <w:szCs w:val="16"/>
              </w:rPr>
              <w:t> </w:t>
            </w:r>
            <w:r w:rsidR="00B622BF" w:rsidRPr="00F67E50">
              <w:rPr>
                <w:sz w:val="16"/>
                <w:szCs w:val="16"/>
              </w:rPr>
              <w:t>16)</w:t>
            </w:r>
          </w:p>
        </w:tc>
        <w:tc>
          <w:tcPr>
            <w:tcW w:w="1420" w:type="dxa"/>
            <w:shd w:val="clear" w:color="auto" w:fill="auto"/>
          </w:tcPr>
          <w:p w:rsidR="006D005B" w:rsidRPr="00F67E50" w:rsidRDefault="0045776E" w:rsidP="006D005B">
            <w:pPr>
              <w:pStyle w:val="Tabletext"/>
              <w:rPr>
                <w:sz w:val="16"/>
                <w:szCs w:val="16"/>
              </w:rPr>
            </w:pPr>
            <w:r w:rsidRPr="00F67E50">
              <w:rPr>
                <w:sz w:val="16"/>
                <w:szCs w:val="16"/>
              </w:rPr>
              <w:t>—</w:t>
            </w:r>
          </w:p>
        </w:tc>
      </w:tr>
      <w:tr w:rsidR="006D005B" w:rsidRPr="00F67E50" w:rsidTr="00DF0984">
        <w:tc>
          <w:tcPr>
            <w:tcW w:w="1838" w:type="dxa"/>
            <w:shd w:val="clear" w:color="auto" w:fill="auto"/>
          </w:tcPr>
          <w:p w:rsidR="006D005B" w:rsidRPr="00F67E50" w:rsidRDefault="0045776E" w:rsidP="006D005B">
            <w:pPr>
              <w:pStyle w:val="Tabletext"/>
              <w:rPr>
                <w:sz w:val="16"/>
                <w:szCs w:val="16"/>
              </w:rPr>
            </w:pPr>
            <w:r w:rsidRPr="00F67E50">
              <w:rPr>
                <w:sz w:val="16"/>
                <w:szCs w:val="16"/>
              </w:rPr>
              <w:t>Statute Law Revision Act 2011</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5, 2011</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22 Mar 2011</w:t>
            </w:r>
          </w:p>
        </w:tc>
        <w:tc>
          <w:tcPr>
            <w:tcW w:w="1562" w:type="dxa"/>
            <w:shd w:val="clear" w:color="auto" w:fill="auto"/>
          </w:tcPr>
          <w:p w:rsidR="006D005B" w:rsidRPr="00F67E50" w:rsidRDefault="0045776E" w:rsidP="00EB7040">
            <w:pPr>
              <w:pStyle w:val="Tabletext"/>
              <w:rPr>
                <w:sz w:val="16"/>
                <w:szCs w:val="16"/>
              </w:rPr>
            </w:pPr>
            <w:r w:rsidRPr="00F67E50">
              <w:rPr>
                <w:sz w:val="16"/>
                <w:szCs w:val="16"/>
              </w:rPr>
              <w:t>Sch</w:t>
            </w:r>
            <w:r w:rsidR="0022648C" w:rsidRPr="00F67E50">
              <w:rPr>
                <w:sz w:val="16"/>
                <w:szCs w:val="16"/>
              </w:rPr>
              <w:t> </w:t>
            </w:r>
            <w:r w:rsidRPr="00F67E50">
              <w:rPr>
                <w:sz w:val="16"/>
                <w:szCs w:val="16"/>
              </w:rPr>
              <w:t>1 (items</w:t>
            </w:r>
            <w:r w:rsidR="00F67E50">
              <w:rPr>
                <w:sz w:val="16"/>
                <w:szCs w:val="16"/>
              </w:rPr>
              <w:t> </w:t>
            </w:r>
            <w:r w:rsidRPr="00F67E50">
              <w:rPr>
                <w:sz w:val="16"/>
                <w:szCs w:val="16"/>
              </w:rPr>
              <w:t xml:space="preserve">96–99): </w:t>
            </w:r>
            <w:r w:rsidR="00B622BF" w:rsidRPr="00F67E50">
              <w:rPr>
                <w:sz w:val="16"/>
                <w:szCs w:val="16"/>
              </w:rPr>
              <w:t>22 Mar 2011</w:t>
            </w:r>
            <w:r w:rsidR="00EB7040" w:rsidRPr="00F67E50">
              <w:rPr>
                <w:sz w:val="16"/>
                <w:szCs w:val="16"/>
              </w:rPr>
              <w:t xml:space="preserve"> (s 2(1) item</w:t>
            </w:r>
            <w:r w:rsidR="00F67E50">
              <w:rPr>
                <w:sz w:val="16"/>
                <w:szCs w:val="16"/>
              </w:rPr>
              <w:t> </w:t>
            </w:r>
            <w:r w:rsidR="00EB7040" w:rsidRPr="00F67E50">
              <w:rPr>
                <w:sz w:val="16"/>
                <w:szCs w:val="16"/>
              </w:rPr>
              <w:t>2)</w:t>
            </w:r>
          </w:p>
        </w:tc>
        <w:tc>
          <w:tcPr>
            <w:tcW w:w="1420" w:type="dxa"/>
            <w:shd w:val="clear" w:color="auto" w:fill="auto"/>
          </w:tcPr>
          <w:p w:rsidR="006D005B" w:rsidRPr="00F67E50" w:rsidRDefault="0045776E" w:rsidP="006D005B">
            <w:pPr>
              <w:pStyle w:val="Tabletext"/>
              <w:rPr>
                <w:sz w:val="16"/>
                <w:szCs w:val="16"/>
              </w:rPr>
            </w:pPr>
            <w:r w:rsidRPr="00F67E50">
              <w:rPr>
                <w:sz w:val="16"/>
                <w:szCs w:val="16"/>
              </w:rPr>
              <w:t>—</w:t>
            </w:r>
          </w:p>
        </w:tc>
      </w:tr>
      <w:tr w:rsidR="006D005B" w:rsidRPr="00F67E50" w:rsidTr="00DF0984">
        <w:tc>
          <w:tcPr>
            <w:tcW w:w="1838" w:type="dxa"/>
            <w:shd w:val="clear" w:color="auto" w:fill="auto"/>
          </w:tcPr>
          <w:p w:rsidR="006D005B" w:rsidRPr="00F67E50" w:rsidRDefault="0045776E" w:rsidP="006D005B">
            <w:pPr>
              <w:pStyle w:val="Tabletext"/>
              <w:rPr>
                <w:sz w:val="16"/>
                <w:szCs w:val="16"/>
              </w:rPr>
            </w:pPr>
            <w:r w:rsidRPr="00F67E50">
              <w:rPr>
                <w:sz w:val="16"/>
                <w:szCs w:val="16"/>
              </w:rPr>
              <w:t>Crimes Legislation Amendment Act (No.</w:t>
            </w:r>
            <w:r w:rsidR="00F67E50">
              <w:rPr>
                <w:sz w:val="16"/>
                <w:szCs w:val="16"/>
              </w:rPr>
              <w:t> </w:t>
            </w:r>
            <w:r w:rsidRPr="00F67E50">
              <w:rPr>
                <w:sz w:val="16"/>
                <w:szCs w:val="16"/>
              </w:rPr>
              <w:t>2) 2011</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174, 2011</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5 Dec 2011</w:t>
            </w:r>
          </w:p>
        </w:tc>
        <w:tc>
          <w:tcPr>
            <w:tcW w:w="1562" w:type="dxa"/>
            <w:shd w:val="clear" w:color="auto" w:fill="auto"/>
          </w:tcPr>
          <w:p w:rsidR="006D005B" w:rsidRPr="00F67E50" w:rsidRDefault="0045776E" w:rsidP="005B7217">
            <w:pPr>
              <w:pStyle w:val="Tabletext"/>
              <w:rPr>
                <w:sz w:val="16"/>
                <w:szCs w:val="16"/>
              </w:rPr>
            </w:pPr>
            <w:r w:rsidRPr="00F67E50">
              <w:rPr>
                <w:sz w:val="16"/>
                <w:szCs w:val="16"/>
              </w:rPr>
              <w:t>Sch</w:t>
            </w:r>
            <w:r w:rsidR="0022648C" w:rsidRPr="00F67E50">
              <w:rPr>
                <w:sz w:val="16"/>
                <w:szCs w:val="16"/>
              </w:rPr>
              <w:t> </w:t>
            </w:r>
            <w:r w:rsidRPr="00F67E50">
              <w:rPr>
                <w:sz w:val="16"/>
                <w:szCs w:val="16"/>
              </w:rPr>
              <w:t>2 (items</w:t>
            </w:r>
            <w:r w:rsidR="00F67E50">
              <w:rPr>
                <w:sz w:val="16"/>
                <w:szCs w:val="16"/>
              </w:rPr>
              <w:t> </w:t>
            </w:r>
            <w:r w:rsidRPr="00F67E50">
              <w:rPr>
                <w:sz w:val="16"/>
                <w:szCs w:val="16"/>
              </w:rPr>
              <w:t>3–139): 1 Jan 2012</w:t>
            </w:r>
            <w:r w:rsidR="005B7217" w:rsidRPr="00F67E50">
              <w:rPr>
                <w:sz w:val="16"/>
                <w:szCs w:val="16"/>
              </w:rPr>
              <w:t xml:space="preserve"> (s 2(1) item</w:t>
            </w:r>
            <w:r w:rsidR="00F67E50">
              <w:rPr>
                <w:sz w:val="16"/>
                <w:szCs w:val="16"/>
              </w:rPr>
              <w:t> </w:t>
            </w:r>
            <w:r w:rsidR="005B7217" w:rsidRPr="00F67E50">
              <w:rPr>
                <w:sz w:val="16"/>
                <w:szCs w:val="16"/>
              </w:rPr>
              <w:t>3)</w:t>
            </w:r>
            <w:r w:rsidR="005774A0" w:rsidRPr="00F67E50">
              <w:rPr>
                <w:sz w:val="16"/>
                <w:szCs w:val="16"/>
              </w:rPr>
              <w:br/>
            </w:r>
            <w:r w:rsidRPr="00F67E50">
              <w:rPr>
                <w:sz w:val="16"/>
                <w:szCs w:val="16"/>
              </w:rPr>
              <w:t>Sch</w:t>
            </w:r>
            <w:r w:rsidR="0022648C" w:rsidRPr="00F67E50">
              <w:rPr>
                <w:sz w:val="16"/>
                <w:szCs w:val="16"/>
              </w:rPr>
              <w:t> </w:t>
            </w:r>
            <w:r w:rsidRPr="00F67E50">
              <w:rPr>
                <w:sz w:val="16"/>
                <w:szCs w:val="16"/>
              </w:rPr>
              <w:t>2 (items</w:t>
            </w:r>
            <w:r w:rsidR="00F67E50">
              <w:rPr>
                <w:sz w:val="16"/>
                <w:szCs w:val="16"/>
              </w:rPr>
              <w:t> </w:t>
            </w:r>
            <w:r w:rsidRPr="00F67E50">
              <w:rPr>
                <w:sz w:val="16"/>
                <w:szCs w:val="16"/>
              </w:rPr>
              <w:t>243–249): 6 Dec 2011</w:t>
            </w:r>
            <w:r w:rsidR="005B7217" w:rsidRPr="00F67E50">
              <w:rPr>
                <w:sz w:val="16"/>
                <w:szCs w:val="16"/>
              </w:rPr>
              <w:t xml:space="preserve"> (s 2(1) item</w:t>
            </w:r>
            <w:r w:rsidR="00F67E50">
              <w:rPr>
                <w:sz w:val="16"/>
                <w:szCs w:val="16"/>
              </w:rPr>
              <w:t> </w:t>
            </w:r>
            <w:r w:rsidR="005B7217" w:rsidRPr="00F67E50">
              <w:rPr>
                <w:sz w:val="16"/>
                <w:szCs w:val="16"/>
              </w:rPr>
              <w:t>6)</w:t>
            </w:r>
          </w:p>
        </w:tc>
        <w:tc>
          <w:tcPr>
            <w:tcW w:w="1420" w:type="dxa"/>
            <w:shd w:val="clear" w:color="auto" w:fill="auto"/>
          </w:tcPr>
          <w:p w:rsidR="006D005B" w:rsidRPr="00F67E50" w:rsidRDefault="0045776E" w:rsidP="005B7217">
            <w:pPr>
              <w:pStyle w:val="Tabletext"/>
              <w:rPr>
                <w:sz w:val="16"/>
                <w:szCs w:val="16"/>
              </w:rPr>
            </w:pPr>
            <w:r w:rsidRPr="00F67E50">
              <w:rPr>
                <w:sz w:val="16"/>
                <w:szCs w:val="16"/>
              </w:rPr>
              <w:t>Sch 2 (items</w:t>
            </w:r>
            <w:r w:rsidR="00F67E50">
              <w:rPr>
                <w:sz w:val="16"/>
                <w:szCs w:val="16"/>
              </w:rPr>
              <w:t> </w:t>
            </w:r>
            <w:r w:rsidRPr="00F67E50">
              <w:rPr>
                <w:sz w:val="16"/>
                <w:szCs w:val="16"/>
              </w:rPr>
              <w:t>139, 246, 249)</w:t>
            </w:r>
          </w:p>
        </w:tc>
      </w:tr>
      <w:tr w:rsidR="006D005B" w:rsidRPr="00F67E50" w:rsidTr="00DF0984">
        <w:tc>
          <w:tcPr>
            <w:tcW w:w="1838" w:type="dxa"/>
            <w:shd w:val="clear" w:color="auto" w:fill="auto"/>
          </w:tcPr>
          <w:p w:rsidR="006D005B" w:rsidRPr="00F67E50" w:rsidRDefault="0045776E" w:rsidP="006D005B">
            <w:pPr>
              <w:pStyle w:val="Tabletext"/>
              <w:rPr>
                <w:sz w:val="16"/>
                <w:szCs w:val="16"/>
              </w:rPr>
            </w:pPr>
            <w:r w:rsidRPr="00F67E50">
              <w:rPr>
                <w:sz w:val="16"/>
                <w:szCs w:val="16"/>
              </w:rPr>
              <w:t>Crimes Legislation Amendment (Powers and Offences) Act 2012</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24, 2012</w:t>
            </w:r>
          </w:p>
        </w:tc>
        <w:tc>
          <w:tcPr>
            <w:tcW w:w="1134" w:type="dxa"/>
            <w:shd w:val="clear" w:color="auto" w:fill="auto"/>
          </w:tcPr>
          <w:p w:rsidR="006D005B" w:rsidRPr="00F67E50" w:rsidRDefault="0045776E" w:rsidP="006D005B">
            <w:pPr>
              <w:pStyle w:val="Tabletext"/>
              <w:rPr>
                <w:sz w:val="16"/>
                <w:szCs w:val="16"/>
              </w:rPr>
            </w:pPr>
            <w:r w:rsidRPr="00F67E50">
              <w:rPr>
                <w:sz w:val="16"/>
                <w:szCs w:val="16"/>
              </w:rPr>
              <w:t>4 Apr 2012</w:t>
            </w:r>
          </w:p>
        </w:tc>
        <w:tc>
          <w:tcPr>
            <w:tcW w:w="1562" w:type="dxa"/>
            <w:shd w:val="clear" w:color="auto" w:fill="auto"/>
          </w:tcPr>
          <w:p w:rsidR="006D005B" w:rsidRPr="00F67E50" w:rsidRDefault="0045776E" w:rsidP="007C5CF6">
            <w:pPr>
              <w:pStyle w:val="Tabletext"/>
              <w:rPr>
                <w:sz w:val="16"/>
                <w:szCs w:val="16"/>
              </w:rPr>
            </w:pPr>
            <w:r w:rsidRPr="00F67E50">
              <w:rPr>
                <w:sz w:val="16"/>
                <w:szCs w:val="16"/>
              </w:rPr>
              <w:t>Sch</w:t>
            </w:r>
            <w:r w:rsidR="0022648C" w:rsidRPr="00F67E50">
              <w:rPr>
                <w:sz w:val="16"/>
                <w:szCs w:val="16"/>
              </w:rPr>
              <w:t> </w:t>
            </w:r>
            <w:r w:rsidRPr="00F67E50">
              <w:rPr>
                <w:sz w:val="16"/>
                <w:szCs w:val="16"/>
              </w:rPr>
              <w:t>6 (items</w:t>
            </w:r>
            <w:r w:rsidR="00F67E50">
              <w:rPr>
                <w:sz w:val="16"/>
                <w:szCs w:val="16"/>
              </w:rPr>
              <w:t> </w:t>
            </w:r>
            <w:r w:rsidRPr="00F67E50">
              <w:rPr>
                <w:sz w:val="16"/>
                <w:szCs w:val="16"/>
              </w:rPr>
              <w:t>4–11): 5 Apr 2012</w:t>
            </w:r>
            <w:r w:rsidR="007C5CF6" w:rsidRPr="00F67E50">
              <w:rPr>
                <w:sz w:val="16"/>
                <w:szCs w:val="16"/>
              </w:rPr>
              <w:t xml:space="preserve"> (s 2(1) items</w:t>
            </w:r>
            <w:r w:rsidR="00F67E50">
              <w:rPr>
                <w:sz w:val="16"/>
                <w:szCs w:val="16"/>
              </w:rPr>
              <w:t> </w:t>
            </w:r>
            <w:r w:rsidR="007C5CF6" w:rsidRPr="00F67E50">
              <w:rPr>
                <w:sz w:val="16"/>
                <w:szCs w:val="16"/>
              </w:rPr>
              <w:t>11–13)</w:t>
            </w:r>
          </w:p>
        </w:tc>
        <w:tc>
          <w:tcPr>
            <w:tcW w:w="1420" w:type="dxa"/>
            <w:shd w:val="clear" w:color="auto" w:fill="auto"/>
          </w:tcPr>
          <w:p w:rsidR="006D005B" w:rsidRPr="00F67E50" w:rsidRDefault="0045776E" w:rsidP="005B7217">
            <w:pPr>
              <w:pStyle w:val="Tabletext"/>
              <w:rPr>
                <w:sz w:val="16"/>
                <w:szCs w:val="16"/>
              </w:rPr>
            </w:pPr>
            <w:r w:rsidRPr="00F67E50">
              <w:rPr>
                <w:sz w:val="16"/>
                <w:szCs w:val="16"/>
              </w:rPr>
              <w:t>Sch 6 (item</w:t>
            </w:r>
            <w:r w:rsidR="00F67E50">
              <w:rPr>
                <w:sz w:val="16"/>
                <w:szCs w:val="16"/>
              </w:rPr>
              <w:t> </w:t>
            </w:r>
            <w:r w:rsidRPr="00F67E50">
              <w:rPr>
                <w:sz w:val="16"/>
                <w:szCs w:val="16"/>
              </w:rPr>
              <w:t>11)</w:t>
            </w:r>
          </w:p>
        </w:tc>
      </w:tr>
      <w:tr w:rsidR="006D005B" w:rsidRPr="00F67E50" w:rsidTr="00DF0984">
        <w:tc>
          <w:tcPr>
            <w:tcW w:w="1838" w:type="dxa"/>
            <w:tcBorders>
              <w:bottom w:val="single" w:sz="4" w:space="0" w:color="auto"/>
            </w:tcBorders>
            <w:shd w:val="clear" w:color="auto" w:fill="auto"/>
          </w:tcPr>
          <w:p w:rsidR="006D005B" w:rsidRPr="00F67E50" w:rsidRDefault="0045776E" w:rsidP="006D005B">
            <w:pPr>
              <w:pStyle w:val="Tabletext"/>
              <w:rPr>
                <w:sz w:val="16"/>
                <w:szCs w:val="16"/>
              </w:rPr>
            </w:pPr>
            <w:r w:rsidRPr="00F67E50">
              <w:rPr>
                <w:sz w:val="16"/>
                <w:szCs w:val="16"/>
              </w:rPr>
              <w:t>Statute Law Revision Act 2012</w:t>
            </w:r>
          </w:p>
        </w:tc>
        <w:tc>
          <w:tcPr>
            <w:tcW w:w="1134" w:type="dxa"/>
            <w:tcBorders>
              <w:bottom w:val="single" w:sz="4" w:space="0" w:color="auto"/>
            </w:tcBorders>
            <w:shd w:val="clear" w:color="auto" w:fill="auto"/>
          </w:tcPr>
          <w:p w:rsidR="006D005B" w:rsidRPr="00F67E50" w:rsidRDefault="0045776E" w:rsidP="006D005B">
            <w:pPr>
              <w:pStyle w:val="Tabletext"/>
              <w:rPr>
                <w:sz w:val="16"/>
                <w:szCs w:val="16"/>
              </w:rPr>
            </w:pPr>
            <w:r w:rsidRPr="00F67E50">
              <w:rPr>
                <w:sz w:val="16"/>
                <w:szCs w:val="16"/>
              </w:rPr>
              <w:t>136, 2012</w:t>
            </w:r>
          </w:p>
        </w:tc>
        <w:tc>
          <w:tcPr>
            <w:tcW w:w="1134" w:type="dxa"/>
            <w:tcBorders>
              <w:bottom w:val="single" w:sz="4" w:space="0" w:color="auto"/>
            </w:tcBorders>
            <w:shd w:val="clear" w:color="auto" w:fill="auto"/>
          </w:tcPr>
          <w:p w:rsidR="006D005B" w:rsidRPr="00F67E50" w:rsidRDefault="0045776E" w:rsidP="006D005B">
            <w:pPr>
              <w:pStyle w:val="Tabletext"/>
              <w:rPr>
                <w:sz w:val="16"/>
                <w:szCs w:val="16"/>
              </w:rPr>
            </w:pPr>
            <w:r w:rsidRPr="00F67E50">
              <w:rPr>
                <w:sz w:val="16"/>
                <w:szCs w:val="16"/>
              </w:rPr>
              <w:t>22 Sept 2012</w:t>
            </w:r>
          </w:p>
        </w:tc>
        <w:tc>
          <w:tcPr>
            <w:tcW w:w="1562" w:type="dxa"/>
            <w:tcBorders>
              <w:bottom w:val="single" w:sz="4" w:space="0" w:color="auto"/>
            </w:tcBorders>
            <w:shd w:val="clear" w:color="auto" w:fill="auto"/>
          </w:tcPr>
          <w:p w:rsidR="006D005B" w:rsidRPr="00F67E50" w:rsidRDefault="0045776E" w:rsidP="0045360E">
            <w:pPr>
              <w:pStyle w:val="Tabletext"/>
              <w:rPr>
                <w:sz w:val="16"/>
                <w:szCs w:val="16"/>
              </w:rPr>
            </w:pPr>
            <w:r w:rsidRPr="00F67E50">
              <w:rPr>
                <w:sz w:val="16"/>
                <w:szCs w:val="16"/>
              </w:rPr>
              <w:t>Sch</w:t>
            </w:r>
            <w:r w:rsidR="0022648C" w:rsidRPr="00F67E50">
              <w:rPr>
                <w:sz w:val="16"/>
                <w:szCs w:val="16"/>
              </w:rPr>
              <w:t> </w:t>
            </w:r>
            <w:r w:rsidRPr="00F67E50">
              <w:rPr>
                <w:sz w:val="16"/>
                <w:szCs w:val="16"/>
              </w:rPr>
              <w:t>1 (items</w:t>
            </w:r>
            <w:r w:rsidR="00F67E50">
              <w:rPr>
                <w:sz w:val="16"/>
                <w:szCs w:val="16"/>
              </w:rPr>
              <w:t> </w:t>
            </w:r>
            <w:r w:rsidRPr="00F67E50">
              <w:rPr>
                <w:sz w:val="16"/>
                <w:szCs w:val="16"/>
              </w:rPr>
              <w:t xml:space="preserve">104, 105): </w:t>
            </w:r>
            <w:r w:rsidR="007C5CF6" w:rsidRPr="00F67E50">
              <w:rPr>
                <w:sz w:val="16"/>
                <w:szCs w:val="16"/>
              </w:rPr>
              <w:t>22 Sept 2012</w:t>
            </w:r>
            <w:r w:rsidR="0045360E" w:rsidRPr="00F67E50">
              <w:rPr>
                <w:sz w:val="16"/>
                <w:szCs w:val="16"/>
              </w:rPr>
              <w:t xml:space="preserve"> (s 2(1) item</w:t>
            </w:r>
            <w:r w:rsidR="00F67E50">
              <w:rPr>
                <w:sz w:val="16"/>
                <w:szCs w:val="16"/>
              </w:rPr>
              <w:t> </w:t>
            </w:r>
            <w:r w:rsidR="0045360E" w:rsidRPr="00F67E50">
              <w:rPr>
                <w:sz w:val="16"/>
                <w:szCs w:val="16"/>
              </w:rPr>
              <w:t>2)</w:t>
            </w:r>
          </w:p>
        </w:tc>
        <w:tc>
          <w:tcPr>
            <w:tcW w:w="1420" w:type="dxa"/>
            <w:tcBorders>
              <w:bottom w:val="single" w:sz="4" w:space="0" w:color="auto"/>
            </w:tcBorders>
            <w:shd w:val="clear" w:color="auto" w:fill="auto"/>
          </w:tcPr>
          <w:p w:rsidR="006D005B" w:rsidRPr="00F67E50" w:rsidRDefault="0045776E" w:rsidP="006D005B">
            <w:pPr>
              <w:pStyle w:val="Tabletext"/>
              <w:rPr>
                <w:sz w:val="16"/>
                <w:szCs w:val="16"/>
              </w:rPr>
            </w:pPr>
            <w:r w:rsidRPr="00F67E50">
              <w:rPr>
                <w:sz w:val="16"/>
                <w:szCs w:val="16"/>
              </w:rPr>
              <w:t>—</w:t>
            </w:r>
          </w:p>
        </w:tc>
      </w:tr>
      <w:tr w:rsidR="0079270E" w:rsidRPr="00F67E50" w:rsidTr="00DF0984">
        <w:tc>
          <w:tcPr>
            <w:tcW w:w="1838" w:type="dxa"/>
            <w:shd w:val="clear" w:color="auto" w:fill="auto"/>
          </w:tcPr>
          <w:p w:rsidR="0079270E" w:rsidRPr="00F67E50" w:rsidRDefault="0079270E" w:rsidP="006D005B">
            <w:pPr>
              <w:pStyle w:val="Tabletext"/>
              <w:rPr>
                <w:sz w:val="16"/>
                <w:szCs w:val="16"/>
              </w:rPr>
            </w:pPr>
            <w:r w:rsidRPr="00F67E50">
              <w:rPr>
                <w:sz w:val="16"/>
                <w:szCs w:val="16"/>
              </w:rPr>
              <w:t>Crimes Legislation Amendment (Slavery, Slavery</w:t>
            </w:r>
            <w:r w:rsidR="00F67E50">
              <w:rPr>
                <w:sz w:val="16"/>
                <w:szCs w:val="16"/>
              </w:rPr>
              <w:noBreakHyphen/>
            </w:r>
            <w:r w:rsidRPr="00F67E50">
              <w:rPr>
                <w:sz w:val="16"/>
                <w:szCs w:val="16"/>
              </w:rPr>
              <w:t>like Conditions and People Trafficking) Act 2013</w:t>
            </w:r>
          </w:p>
        </w:tc>
        <w:tc>
          <w:tcPr>
            <w:tcW w:w="1134" w:type="dxa"/>
            <w:shd w:val="clear" w:color="auto" w:fill="auto"/>
          </w:tcPr>
          <w:p w:rsidR="0079270E" w:rsidRPr="00F67E50" w:rsidRDefault="0079270E" w:rsidP="006D005B">
            <w:pPr>
              <w:pStyle w:val="Tabletext"/>
              <w:rPr>
                <w:sz w:val="16"/>
                <w:szCs w:val="16"/>
              </w:rPr>
            </w:pPr>
            <w:r w:rsidRPr="00F67E50">
              <w:rPr>
                <w:sz w:val="16"/>
                <w:szCs w:val="16"/>
              </w:rPr>
              <w:t>6, 2013</w:t>
            </w:r>
          </w:p>
        </w:tc>
        <w:tc>
          <w:tcPr>
            <w:tcW w:w="1134" w:type="dxa"/>
            <w:shd w:val="clear" w:color="auto" w:fill="auto"/>
          </w:tcPr>
          <w:p w:rsidR="0079270E" w:rsidRPr="00F67E50" w:rsidRDefault="0079270E" w:rsidP="006D005B">
            <w:pPr>
              <w:pStyle w:val="Tabletext"/>
              <w:rPr>
                <w:sz w:val="16"/>
                <w:szCs w:val="16"/>
              </w:rPr>
            </w:pPr>
            <w:r w:rsidRPr="00F67E50">
              <w:rPr>
                <w:sz w:val="16"/>
                <w:szCs w:val="16"/>
              </w:rPr>
              <w:t>7 Mar 2013</w:t>
            </w:r>
          </w:p>
        </w:tc>
        <w:tc>
          <w:tcPr>
            <w:tcW w:w="1562" w:type="dxa"/>
            <w:shd w:val="clear" w:color="auto" w:fill="auto"/>
          </w:tcPr>
          <w:p w:rsidR="0079270E" w:rsidRPr="00F67E50" w:rsidRDefault="0079270E" w:rsidP="005E17D9">
            <w:pPr>
              <w:pStyle w:val="Tabletext"/>
              <w:rPr>
                <w:sz w:val="16"/>
                <w:szCs w:val="16"/>
              </w:rPr>
            </w:pPr>
            <w:r w:rsidRPr="00F67E50">
              <w:rPr>
                <w:sz w:val="16"/>
                <w:szCs w:val="16"/>
              </w:rPr>
              <w:t>Sch</w:t>
            </w:r>
            <w:r w:rsidR="0022648C" w:rsidRPr="00F67E50">
              <w:rPr>
                <w:sz w:val="16"/>
                <w:szCs w:val="16"/>
              </w:rPr>
              <w:t> </w:t>
            </w:r>
            <w:r w:rsidRPr="00F67E50">
              <w:rPr>
                <w:sz w:val="16"/>
                <w:szCs w:val="16"/>
              </w:rPr>
              <w:t>2 (item</w:t>
            </w:r>
            <w:r w:rsidR="00F67E50">
              <w:rPr>
                <w:sz w:val="16"/>
                <w:szCs w:val="16"/>
              </w:rPr>
              <w:t> </w:t>
            </w:r>
            <w:r w:rsidRPr="00F67E50">
              <w:rPr>
                <w:sz w:val="16"/>
                <w:szCs w:val="16"/>
              </w:rPr>
              <w:t>14) and Sch</w:t>
            </w:r>
            <w:r w:rsidR="0022648C" w:rsidRPr="00F67E50">
              <w:rPr>
                <w:sz w:val="16"/>
                <w:szCs w:val="16"/>
              </w:rPr>
              <w:t> </w:t>
            </w:r>
            <w:r w:rsidRPr="00F67E50">
              <w:rPr>
                <w:sz w:val="16"/>
                <w:szCs w:val="16"/>
              </w:rPr>
              <w:t>3 (item</w:t>
            </w:r>
            <w:r w:rsidR="00F67E50">
              <w:rPr>
                <w:sz w:val="16"/>
                <w:szCs w:val="16"/>
              </w:rPr>
              <w:t> </w:t>
            </w:r>
            <w:r w:rsidRPr="00F67E50">
              <w:rPr>
                <w:sz w:val="16"/>
                <w:szCs w:val="16"/>
              </w:rPr>
              <w:t>1): 8</w:t>
            </w:r>
            <w:r w:rsidR="00255BEE" w:rsidRPr="00F67E50">
              <w:rPr>
                <w:sz w:val="16"/>
                <w:szCs w:val="16"/>
              </w:rPr>
              <w:t> </w:t>
            </w:r>
            <w:r w:rsidRPr="00F67E50">
              <w:rPr>
                <w:sz w:val="16"/>
                <w:szCs w:val="16"/>
              </w:rPr>
              <w:t>Mar 2013</w:t>
            </w:r>
            <w:r w:rsidR="005E17D9" w:rsidRPr="00F67E50">
              <w:rPr>
                <w:sz w:val="16"/>
                <w:szCs w:val="16"/>
              </w:rPr>
              <w:t xml:space="preserve"> (s 2)</w:t>
            </w:r>
          </w:p>
        </w:tc>
        <w:tc>
          <w:tcPr>
            <w:tcW w:w="1420" w:type="dxa"/>
            <w:shd w:val="clear" w:color="auto" w:fill="auto"/>
          </w:tcPr>
          <w:p w:rsidR="0079270E" w:rsidRPr="00F67E50" w:rsidRDefault="0079270E" w:rsidP="007C5CF6">
            <w:pPr>
              <w:pStyle w:val="Tabletext"/>
              <w:rPr>
                <w:sz w:val="16"/>
                <w:szCs w:val="16"/>
              </w:rPr>
            </w:pPr>
            <w:r w:rsidRPr="00F67E50">
              <w:rPr>
                <w:sz w:val="16"/>
                <w:szCs w:val="16"/>
              </w:rPr>
              <w:t>Sch 3 (item</w:t>
            </w:r>
            <w:r w:rsidR="00F67E50">
              <w:rPr>
                <w:sz w:val="16"/>
                <w:szCs w:val="16"/>
              </w:rPr>
              <w:t> </w:t>
            </w:r>
            <w:r w:rsidRPr="00F67E50">
              <w:rPr>
                <w:sz w:val="16"/>
                <w:szCs w:val="16"/>
              </w:rPr>
              <w:t>1)</w:t>
            </w:r>
          </w:p>
        </w:tc>
      </w:tr>
      <w:tr w:rsidR="00FB1A9E" w:rsidRPr="00F67E50" w:rsidTr="00DF0984">
        <w:tc>
          <w:tcPr>
            <w:tcW w:w="1838" w:type="dxa"/>
            <w:tcBorders>
              <w:bottom w:val="nil"/>
            </w:tcBorders>
            <w:shd w:val="clear" w:color="auto" w:fill="auto"/>
          </w:tcPr>
          <w:p w:rsidR="00FB1A9E" w:rsidRPr="00F67E50" w:rsidRDefault="00FB1A9E" w:rsidP="006D005B">
            <w:pPr>
              <w:pStyle w:val="Tabletext"/>
              <w:rPr>
                <w:sz w:val="16"/>
                <w:szCs w:val="16"/>
              </w:rPr>
            </w:pPr>
            <w:r w:rsidRPr="00F67E50">
              <w:rPr>
                <w:sz w:val="16"/>
                <w:szCs w:val="16"/>
              </w:rPr>
              <w:t>Public Governance, Performance and Accountability (Consequential and Transitional Provisions) Act 2014</w:t>
            </w:r>
          </w:p>
        </w:tc>
        <w:tc>
          <w:tcPr>
            <w:tcW w:w="1134" w:type="dxa"/>
            <w:tcBorders>
              <w:bottom w:val="nil"/>
            </w:tcBorders>
            <w:shd w:val="clear" w:color="auto" w:fill="auto"/>
          </w:tcPr>
          <w:p w:rsidR="00FB1A9E" w:rsidRPr="00F67E50" w:rsidRDefault="00FB1A9E" w:rsidP="006D005B">
            <w:pPr>
              <w:pStyle w:val="Tabletext"/>
              <w:rPr>
                <w:sz w:val="16"/>
                <w:szCs w:val="16"/>
              </w:rPr>
            </w:pPr>
            <w:r w:rsidRPr="00F67E50">
              <w:rPr>
                <w:sz w:val="16"/>
                <w:szCs w:val="16"/>
              </w:rPr>
              <w:t>62, 2014</w:t>
            </w:r>
          </w:p>
        </w:tc>
        <w:tc>
          <w:tcPr>
            <w:tcW w:w="1134" w:type="dxa"/>
            <w:tcBorders>
              <w:bottom w:val="nil"/>
            </w:tcBorders>
            <w:shd w:val="clear" w:color="auto" w:fill="auto"/>
          </w:tcPr>
          <w:p w:rsidR="00FB1A9E" w:rsidRPr="00F67E50" w:rsidRDefault="00FB1A9E" w:rsidP="006D005B">
            <w:pPr>
              <w:pStyle w:val="Tabletext"/>
              <w:rPr>
                <w:sz w:val="16"/>
                <w:szCs w:val="16"/>
              </w:rPr>
            </w:pPr>
            <w:r w:rsidRPr="00F67E50">
              <w:rPr>
                <w:sz w:val="16"/>
                <w:szCs w:val="16"/>
              </w:rPr>
              <w:t>30</w:t>
            </w:r>
            <w:r w:rsidR="00F67E50">
              <w:rPr>
                <w:sz w:val="16"/>
                <w:szCs w:val="16"/>
              </w:rPr>
              <w:t> </w:t>
            </w:r>
            <w:r w:rsidRPr="00F67E50">
              <w:rPr>
                <w:sz w:val="16"/>
                <w:szCs w:val="16"/>
              </w:rPr>
              <w:t>June 2014</w:t>
            </w:r>
          </w:p>
        </w:tc>
        <w:tc>
          <w:tcPr>
            <w:tcW w:w="1562" w:type="dxa"/>
            <w:tcBorders>
              <w:bottom w:val="nil"/>
            </w:tcBorders>
            <w:shd w:val="clear" w:color="auto" w:fill="auto"/>
          </w:tcPr>
          <w:p w:rsidR="00FB1A9E" w:rsidRPr="00F67E50" w:rsidRDefault="00FB1A9E" w:rsidP="00632678">
            <w:pPr>
              <w:pStyle w:val="Tabletext"/>
              <w:rPr>
                <w:sz w:val="16"/>
                <w:szCs w:val="16"/>
              </w:rPr>
            </w:pPr>
            <w:r w:rsidRPr="00F67E50">
              <w:rPr>
                <w:sz w:val="16"/>
                <w:szCs w:val="16"/>
              </w:rPr>
              <w:t>Sch 11 (item</w:t>
            </w:r>
            <w:r w:rsidR="00F67E50">
              <w:rPr>
                <w:sz w:val="16"/>
                <w:szCs w:val="16"/>
              </w:rPr>
              <w:t> </w:t>
            </w:r>
            <w:r w:rsidRPr="00F67E50">
              <w:rPr>
                <w:sz w:val="16"/>
                <w:szCs w:val="16"/>
              </w:rPr>
              <w:t>74)</w:t>
            </w:r>
            <w:r w:rsidR="00163B98" w:rsidRPr="00F67E50">
              <w:rPr>
                <w:sz w:val="16"/>
                <w:szCs w:val="16"/>
              </w:rPr>
              <w:t xml:space="preserve"> and Sch 14</w:t>
            </w:r>
            <w:r w:rsidRPr="00F67E50">
              <w:rPr>
                <w:sz w:val="16"/>
                <w:szCs w:val="16"/>
              </w:rPr>
              <w:t>: 1</w:t>
            </w:r>
            <w:r w:rsidR="00F67E50">
              <w:rPr>
                <w:sz w:val="16"/>
                <w:szCs w:val="16"/>
              </w:rPr>
              <w:t> </w:t>
            </w:r>
            <w:r w:rsidRPr="00F67E50">
              <w:rPr>
                <w:sz w:val="16"/>
                <w:szCs w:val="16"/>
              </w:rPr>
              <w:t>July 2014</w:t>
            </w:r>
            <w:r w:rsidR="002F1E60" w:rsidRPr="00F67E50">
              <w:rPr>
                <w:sz w:val="16"/>
                <w:szCs w:val="16"/>
              </w:rPr>
              <w:t xml:space="preserve"> (s 2(1) item</w:t>
            </w:r>
            <w:r w:rsidR="00163B98" w:rsidRPr="00F67E50">
              <w:rPr>
                <w:sz w:val="16"/>
                <w:szCs w:val="16"/>
              </w:rPr>
              <w:t>s</w:t>
            </w:r>
            <w:r w:rsidR="00F67E50">
              <w:rPr>
                <w:sz w:val="16"/>
                <w:szCs w:val="16"/>
              </w:rPr>
              <w:t> </w:t>
            </w:r>
            <w:r w:rsidR="002F1E60" w:rsidRPr="00F67E50">
              <w:rPr>
                <w:sz w:val="16"/>
                <w:szCs w:val="16"/>
              </w:rPr>
              <w:t>6</w:t>
            </w:r>
            <w:r w:rsidR="00163B98" w:rsidRPr="00F67E50">
              <w:rPr>
                <w:sz w:val="16"/>
                <w:szCs w:val="16"/>
              </w:rPr>
              <w:t>, 14</w:t>
            </w:r>
            <w:r w:rsidR="002F1E60" w:rsidRPr="00F67E50">
              <w:rPr>
                <w:sz w:val="16"/>
                <w:szCs w:val="16"/>
              </w:rPr>
              <w:t>)</w:t>
            </w:r>
          </w:p>
        </w:tc>
        <w:tc>
          <w:tcPr>
            <w:tcW w:w="1420" w:type="dxa"/>
            <w:tcBorders>
              <w:bottom w:val="nil"/>
            </w:tcBorders>
            <w:shd w:val="clear" w:color="auto" w:fill="auto"/>
          </w:tcPr>
          <w:p w:rsidR="00FB1A9E" w:rsidRPr="00F67E50" w:rsidRDefault="005650A9" w:rsidP="00632678">
            <w:pPr>
              <w:pStyle w:val="Tabletext"/>
              <w:rPr>
                <w:sz w:val="16"/>
                <w:szCs w:val="16"/>
              </w:rPr>
            </w:pPr>
            <w:r w:rsidRPr="00F67E50">
              <w:rPr>
                <w:sz w:val="16"/>
                <w:szCs w:val="16"/>
              </w:rPr>
              <w:t>Sch 14</w:t>
            </w:r>
          </w:p>
        </w:tc>
      </w:tr>
      <w:tr w:rsidR="00DF0984" w:rsidRPr="00F67E50" w:rsidTr="00086DBB">
        <w:trPr>
          <w:cantSplit/>
        </w:trPr>
        <w:tc>
          <w:tcPr>
            <w:tcW w:w="1838" w:type="dxa"/>
            <w:tcBorders>
              <w:top w:val="nil"/>
              <w:bottom w:val="nil"/>
            </w:tcBorders>
            <w:shd w:val="clear" w:color="auto" w:fill="auto"/>
          </w:tcPr>
          <w:p w:rsidR="00DF0984" w:rsidRPr="00F67E50" w:rsidRDefault="00DF0984" w:rsidP="00A10272">
            <w:pPr>
              <w:pStyle w:val="ENoteTTIndentHeading"/>
            </w:pPr>
            <w:r w:rsidRPr="00F67E50">
              <w:lastRenderedPageBreak/>
              <w:t>as amended by</w:t>
            </w:r>
          </w:p>
        </w:tc>
        <w:tc>
          <w:tcPr>
            <w:tcW w:w="1134" w:type="dxa"/>
            <w:tcBorders>
              <w:top w:val="nil"/>
              <w:bottom w:val="nil"/>
            </w:tcBorders>
            <w:shd w:val="clear" w:color="auto" w:fill="auto"/>
          </w:tcPr>
          <w:p w:rsidR="00DF0984" w:rsidRPr="00F67E50" w:rsidRDefault="00DF0984" w:rsidP="00A10272">
            <w:pPr>
              <w:pStyle w:val="ENoteTableText"/>
            </w:pPr>
          </w:p>
        </w:tc>
        <w:tc>
          <w:tcPr>
            <w:tcW w:w="1134" w:type="dxa"/>
            <w:tcBorders>
              <w:top w:val="nil"/>
              <w:bottom w:val="nil"/>
            </w:tcBorders>
            <w:shd w:val="clear" w:color="auto" w:fill="auto"/>
          </w:tcPr>
          <w:p w:rsidR="00DF0984" w:rsidRPr="00F67E50" w:rsidRDefault="00DF0984" w:rsidP="00A10272">
            <w:pPr>
              <w:pStyle w:val="ENoteTableText"/>
            </w:pPr>
          </w:p>
        </w:tc>
        <w:tc>
          <w:tcPr>
            <w:tcW w:w="1562" w:type="dxa"/>
            <w:tcBorders>
              <w:top w:val="nil"/>
              <w:bottom w:val="nil"/>
            </w:tcBorders>
            <w:shd w:val="clear" w:color="auto" w:fill="auto"/>
          </w:tcPr>
          <w:p w:rsidR="00DF0984" w:rsidRPr="00F67E50" w:rsidRDefault="00DF0984" w:rsidP="00A10272">
            <w:pPr>
              <w:pStyle w:val="ENoteTableText"/>
            </w:pPr>
          </w:p>
        </w:tc>
        <w:tc>
          <w:tcPr>
            <w:tcW w:w="1420" w:type="dxa"/>
            <w:tcBorders>
              <w:top w:val="nil"/>
              <w:bottom w:val="nil"/>
            </w:tcBorders>
            <w:shd w:val="clear" w:color="auto" w:fill="auto"/>
          </w:tcPr>
          <w:p w:rsidR="00DF0984" w:rsidRPr="00F67E50" w:rsidRDefault="00DF0984" w:rsidP="00A10272">
            <w:pPr>
              <w:pStyle w:val="ENoteTableText"/>
            </w:pPr>
          </w:p>
        </w:tc>
      </w:tr>
      <w:tr w:rsidR="00DF0984" w:rsidRPr="00F67E50" w:rsidTr="00C15DE5">
        <w:trPr>
          <w:cantSplit/>
        </w:trPr>
        <w:tc>
          <w:tcPr>
            <w:tcW w:w="1838" w:type="dxa"/>
            <w:tcBorders>
              <w:top w:val="nil"/>
              <w:bottom w:val="nil"/>
            </w:tcBorders>
            <w:shd w:val="clear" w:color="auto" w:fill="auto"/>
          </w:tcPr>
          <w:p w:rsidR="00DF0984" w:rsidRPr="00F67E50" w:rsidRDefault="00DF0984" w:rsidP="00A10272">
            <w:pPr>
              <w:pStyle w:val="ENoteTTi"/>
            </w:pPr>
            <w:r w:rsidRPr="00F67E50">
              <w:t>Public Governance and Resources Legislation Amendment Act (No.</w:t>
            </w:r>
            <w:r w:rsidR="00F67E50">
              <w:t> </w:t>
            </w:r>
            <w:r w:rsidRPr="00F67E50">
              <w:t>1) 2015</w:t>
            </w:r>
          </w:p>
        </w:tc>
        <w:tc>
          <w:tcPr>
            <w:tcW w:w="1134" w:type="dxa"/>
            <w:tcBorders>
              <w:top w:val="nil"/>
              <w:bottom w:val="nil"/>
            </w:tcBorders>
            <w:shd w:val="clear" w:color="auto" w:fill="auto"/>
          </w:tcPr>
          <w:p w:rsidR="00DF0984" w:rsidRPr="00F67E50" w:rsidRDefault="00DF0984" w:rsidP="00A10272">
            <w:pPr>
              <w:pStyle w:val="ENoteTableText"/>
            </w:pPr>
            <w:r w:rsidRPr="00F67E50">
              <w:t>36, 2015</w:t>
            </w:r>
          </w:p>
        </w:tc>
        <w:tc>
          <w:tcPr>
            <w:tcW w:w="1134" w:type="dxa"/>
            <w:tcBorders>
              <w:top w:val="nil"/>
              <w:bottom w:val="nil"/>
            </w:tcBorders>
            <w:shd w:val="clear" w:color="auto" w:fill="auto"/>
          </w:tcPr>
          <w:p w:rsidR="00DF0984" w:rsidRPr="00F67E50" w:rsidRDefault="00DF0984" w:rsidP="00A10272">
            <w:pPr>
              <w:pStyle w:val="ENoteTableText"/>
            </w:pPr>
            <w:r w:rsidRPr="00F67E50">
              <w:t>13 Apr 2015</w:t>
            </w:r>
          </w:p>
        </w:tc>
        <w:tc>
          <w:tcPr>
            <w:tcW w:w="1562" w:type="dxa"/>
            <w:tcBorders>
              <w:top w:val="nil"/>
              <w:bottom w:val="nil"/>
            </w:tcBorders>
            <w:shd w:val="clear" w:color="auto" w:fill="auto"/>
          </w:tcPr>
          <w:p w:rsidR="00DF0984" w:rsidRPr="00F67E50" w:rsidRDefault="00DF0984" w:rsidP="00A10272">
            <w:pPr>
              <w:pStyle w:val="ENoteTableText"/>
            </w:pPr>
            <w:r w:rsidRPr="00F67E50">
              <w:t>Sch 2 (item</w:t>
            </w:r>
            <w:r w:rsidR="002F52B6" w:rsidRPr="00F67E50">
              <w:t>s</w:t>
            </w:r>
            <w:r w:rsidR="00F67E50">
              <w:t> </w:t>
            </w:r>
            <w:r w:rsidRPr="00F67E50">
              <w:t>7</w:t>
            </w:r>
            <w:r w:rsidR="002F52B6" w:rsidRPr="00F67E50">
              <w:rPr>
                <w:szCs w:val="16"/>
              </w:rPr>
              <w:t>–9</w:t>
            </w:r>
            <w:r w:rsidRPr="00F67E50">
              <w:t>) and Sch 7: 14 Apr 2015 (s 2)</w:t>
            </w:r>
          </w:p>
        </w:tc>
        <w:tc>
          <w:tcPr>
            <w:tcW w:w="1420" w:type="dxa"/>
            <w:tcBorders>
              <w:top w:val="nil"/>
              <w:bottom w:val="nil"/>
            </w:tcBorders>
            <w:shd w:val="clear" w:color="auto" w:fill="auto"/>
          </w:tcPr>
          <w:p w:rsidR="00DF0984" w:rsidRPr="00F67E50" w:rsidRDefault="00DF0984" w:rsidP="00A10272">
            <w:pPr>
              <w:pStyle w:val="ENoteTableText"/>
            </w:pPr>
            <w:r w:rsidRPr="00F67E50">
              <w:t>Sch 7</w:t>
            </w:r>
          </w:p>
        </w:tc>
      </w:tr>
      <w:tr w:rsidR="00C15DE5" w:rsidRPr="00F67E50" w:rsidTr="00C15DE5">
        <w:trPr>
          <w:cantSplit/>
        </w:trPr>
        <w:tc>
          <w:tcPr>
            <w:tcW w:w="1838" w:type="dxa"/>
            <w:tcBorders>
              <w:top w:val="nil"/>
              <w:bottom w:val="nil"/>
            </w:tcBorders>
            <w:shd w:val="clear" w:color="auto" w:fill="auto"/>
          </w:tcPr>
          <w:p w:rsidR="00C15DE5" w:rsidRPr="00F67E50" w:rsidRDefault="00C15DE5" w:rsidP="00E75332">
            <w:pPr>
              <w:pStyle w:val="ENoteTTIndentHeading"/>
              <w:ind w:left="313"/>
            </w:pPr>
            <w:r w:rsidRPr="00F67E50">
              <w:t>as amended by</w:t>
            </w:r>
          </w:p>
        </w:tc>
        <w:tc>
          <w:tcPr>
            <w:tcW w:w="1134" w:type="dxa"/>
            <w:tcBorders>
              <w:top w:val="nil"/>
              <w:bottom w:val="nil"/>
            </w:tcBorders>
            <w:shd w:val="clear" w:color="auto" w:fill="auto"/>
          </w:tcPr>
          <w:p w:rsidR="00C15DE5" w:rsidRPr="00F67E50" w:rsidRDefault="00C15DE5" w:rsidP="00A10272">
            <w:pPr>
              <w:pStyle w:val="ENoteTableText"/>
            </w:pPr>
          </w:p>
        </w:tc>
        <w:tc>
          <w:tcPr>
            <w:tcW w:w="1134" w:type="dxa"/>
            <w:tcBorders>
              <w:top w:val="nil"/>
              <w:bottom w:val="nil"/>
            </w:tcBorders>
            <w:shd w:val="clear" w:color="auto" w:fill="auto"/>
          </w:tcPr>
          <w:p w:rsidR="00C15DE5" w:rsidRPr="00F67E50" w:rsidRDefault="00C15DE5" w:rsidP="00A10272">
            <w:pPr>
              <w:pStyle w:val="ENoteTableText"/>
            </w:pPr>
          </w:p>
        </w:tc>
        <w:tc>
          <w:tcPr>
            <w:tcW w:w="1562" w:type="dxa"/>
            <w:tcBorders>
              <w:top w:val="nil"/>
              <w:bottom w:val="nil"/>
            </w:tcBorders>
            <w:shd w:val="clear" w:color="auto" w:fill="auto"/>
          </w:tcPr>
          <w:p w:rsidR="00C15DE5" w:rsidRPr="00F67E50" w:rsidRDefault="00C15DE5" w:rsidP="00A10272">
            <w:pPr>
              <w:pStyle w:val="ENoteTableText"/>
            </w:pPr>
          </w:p>
        </w:tc>
        <w:tc>
          <w:tcPr>
            <w:tcW w:w="1420" w:type="dxa"/>
            <w:tcBorders>
              <w:top w:val="nil"/>
              <w:bottom w:val="nil"/>
            </w:tcBorders>
            <w:shd w:val="clear" w:color="auto" w:fill="auto"/>
          </w:tcPr>
          <w:p w:rsidR="00C15DE5" w:rsidRPr="00F67E50" w:rsidRDefault="00C15DE5" w:rsidP="00A10272">
            <w:pPr>
              <w:pStyle w:val="ENoteTableText"/>
            </w:pPr>
          </w:p>
        </w:tc>
      </w:tr>
      <w:tr w:rsidR="00C15DE5" w:rsidRPr="00F67E50" w:rsidTr="00C15DE5">
        <w:trPr>
          <w:cantSplit/>
        </w:trPr>
        <w:tc>
          <w:tcPr>
            <w:tcW w:w="1838" w:type="dxa"/>
            <w:tcBorders>
              <w:top w:val="nil"/>
              <w:bottom w:val="nil"/>
            </w:tcBorders>
            <w:shd w:val="clear" w:color="auto" w:fill="auto"/>
          </w:tcPr>
          <w:p w:rsidR="00C15DE5" w:rsidRPr="00F67E50" w:rsidRDefault="00C15DE5" w:rsidP="00512B05">
            <w:pPr>
              <w:pStyle w:val="ENoteTTiSub"/>
            </w:pPr>
            <w:r w:rsidRPr="00F67E50">
              <w:t>Acts and Instruments (Framework Reform) (Consequential Provisions) Act 2015</w:t>
            </w:r>
          </w:p>
        </w:tc>
        <w:tc>
          <w:tcPr>
            <w:tcW w:w="1134" w:type="dxa"/>
            <w:tcBorders>
              <w:top w:val="nil"/>
              <w:bottom w:val="nil"/>
            </w:tcBorders>
            <w:shd w:val="clear" w:color="auto" w:fill="auto"/>
          </w:tcPr>
          <w:p w:rsidR="00C15DE5" w:rsidRPr="00F67E50" w:rsidRDefault="00C15DE5" w:rsidP="00512B05">
            <w:pPr>
              <w:pStyle w:val="ENoteTableText"/>
            </w:pPr>
            <w:r w:rsidRPr="00F67E50">
              <w:t>126, 2015</w:t>
            </w:r>
          </w:p>
        </w:tc>
        <w:tc>
          <w:tcPr>
            <w:tcW w:w="1134" w:type="dxa"/>
            <w:tcBorders>
              <w:top w:val="nil"/>
              <w:bottom w:val="nil"/>
            </w:tcBorders>
            <w:shd w:val="clear" w:color="auto" w:fill="auto"/>
          </w:tcPr>
          <w:p w:rsidR="00C15DE5" w:rsidRPr="00F67E50" w:rsidRDefault="00C15DE5" w:rsidP="00512B05">
            <w:pPr>
              <w:pStyle w:val="ENoteTableText"/>
            </w:pPr>
            <w:r w:rsidRPr="00F67E50">
              <w:t>10 Sept 2015</w:t>
            </w:r>
          </w:p>
        </w:tc>
        <w:tc>
          <w:tcPr>
            <w:tcW w:w="1562" w:type="dxa"/>
            <w:tcBorders>
              <w:top w:val="nil"/>
              <w:bottom w:val="nil"/>
            </w:tcBorders>
            <w:shd w:val="clear" w:color="auto" w:fill="auto"/>
          </w:tcPr>
          <w:p w:rsidR="00C15DE5" w:rsidRPr="00F67E50" w:rsidRDefault="00C15DE5" w:rsidP="00512B05">
            <w:pPr>
              <w:pStyle w:val="ENoteTableText"/>
            </w:pPr>
            <w:r w:rsidRPr="00F67E50">
              <w:t>Sch 1 (item</w:t>
            </w:r>
            <w:r w:rsidR="00F67E50">
              <w:t> </w:t>
            </w:r>
            <w:r w:rsidRPr="00F67E50">
              <w:t xml:space="preserve">486): </w:t>
            </w:r>
            <w:r w:rsidRPr="00F67E50">
              <w:rPr>
                <w:u w:val="single"/>
              </w:rPr>
              <w:t>awaiting commencement (s 2(1) item</w:t>
            </w:r>
            <w:r w:rsidR="00F67E50">
              <w:rPr>
                <w:u w:val="single"/>
              </w:rPr>
              <w:t> </w:t>
            </w:r>
            <w:r w:rsidRPr="00F67E50">
              <w:rPr>
                <w:u w:val="single"/>
              </w:rPr>
              <w:t xml:space="preserve">2) </w:t>
            </w:r>
          </w:p>
        </w:tc>
        <w:tc>
          <w:tcPr>
            <w:tcW w:w="1420" w:type="dxa"/>
            <w:tcBorders>
              <w:top w:val="nil"/>
              <w:bottom w:val="nil"/>
            </w:tcBorders>
            <w:shd w:val="clear" w:color="auto" w:fill="auto"/>
          </w:tcPr>
          <w:p w:rsidR="00C15DE5" w:rsidRPr="00F67E50" w:rsidRDefault="00C15DE5" w:rsidP="00512B05">
            <w:pPr>
              <w:pStyle w:val="ENoteTableText"/>
            </w:pPr>
            <w:r w:rsidRPr="00F67E50">
              <w:t>—</w:t>
            </w:r>
          </w:p>
        </w:tc>
      </w:tr>
      <w:tr w:rsidR="00C15DE5" w:rsidRPr="00F67E50" w:rsidTr="00C15DE5">
        <w:trPr>
          <w:cantSplit/>
        </w:trPr>
        <w:tc>
          <w:tcPr>
            <w:tcW w:w="1838" w:type="dxa"/>
            <w:tcBorders>
              <w:top w:val="nil"/>
              <w:bottom w:val="single" w:sz="4" w:space="0" w:color="auto"/>
            </w:tcBorders>
            <w:shd w:val="clear" w:color="auto" w:fill="auto"/>
          </w:tcPr>
          <w:p w:rsidR="00C15DE5" w:rsidRPr="00F67E50" w:rsidRDefault="00C15DE5" w:rsidP="00512B05">
            <w:pPr>
              <w:pStyle w:val="ENoteTTi"/>
            </w:pPr>
            <w:r w:rsidRPr="00F67E50">
              <w:t>Acts and Instruments (Framework Reform) (Consequential Provisions) Act 2015</w:t>
            </w:r>
          </w:p>
        </w:tc>
        <w:tc>
          <w:tcPr>
            <w:tcW w:w="1134" w:type="dxa"/>
            <w:tcBorders>
              <w:top w:val="nil"/>
              <w:bottom w:val="single" w:sz="4" w:space="0" w:color="auto"/>
            </w:tcBorders>
            <w:shd w:val="clear" w:color="auto" w:fill="auto"/>
          </w:tcPr>
          <w:p w:rsidR="00C15DE5" w:rsidRPr="00F67E50" w:rsidRDefault="00C15DE5" w:rsidP="00512B05">
            <w:pPr>
              <w:pStyle w:val="ENoteTableText"/>
            </w:pPr>
            <w:r w:rsidRPr="00F67E50">
              <w:t>126, 2015</w:t>
            </w:r>
          </w:p>
        </w:tc>
        <w:tc>
          <w:tcPr>
            <w:tcW w:w="1134" w:type="dxa"/>
            <w:tcBorders>
              <w:top w:val="nil"/>
              <w:bottom w:val="single" w:sz="4" w:space="0" w:color="auto"/>
            </w:tcBorders>
            <w:shd w:val="clear" w:color="auto" w:fill="auto"/>
          </w:tcPr>
          <w:p w:rsidR="00C15DE5" w:rsidRPr="00F67E50" w:rsidRDefault="00C15DE5" w:rsidP="00512B05">
            <w:pPr>
              <w:pStyle w:val="ENoteTableText"/>
            </w:pPr>
            <w:r w:rsidRPr="00F67E50">
              <w:t>10 Sept 2015</w:t>
            </w:r>
          </w:p>
        </w:tc>
        <w:tc>
          <w:tcPr>
            <w:tcW w:w="1562" w:type="dxa"/>
            <w:tcBorders>
              <w:top w:val="nil"/>
              <w:bottom w:val="single" w:sz="4" w:space="0" w:color="auto"/>
            </w:tcBorders>
            <w:shd w:val="clear" w:color="auto" w:fill="auto"/>
          </w:tcPr>
          <w:p w:rsidR="00C15DE5" w:rsidRPr="00F67E50" w:rsidRDefault="00C15DE5" w:rsidP="00512B05">
            <w:pPr>
              <w:pStyle w:val="ENoteTableText"/>
            </w:pPr>
            <w:r w:rsidRPr="00F67E50">
              <w:t>Sch 1 (item</w:t>
            </w:r>
            <w:r w:rsidR="00F67E50">
              <w:t> </w:t>
            </w:r>
            <w:r w:rsidRPr="00F67E50">
              <w:t xml:space="preserve">495): </w:t>
            </w:r>
            <w:r w:rsidRPr="00F67E50">
              <w:rPr>
                <w:u w:val="single"/>
              </w:rPr>
              <w:t>awaiting commencement (s 2(1) item</w:t>
            </w:r>
            <w:r w:rsidR="00F67E50">
              <w:rPr>
                <w:u w:val="single"/>
              </w:rPr>
              <w:t> </w:t>
            </w:r>
            <w:r w:rsidRPr="00F67E50">
              <w:rPr>
                <w:u w:val="single"/>
              </w:rPr>
              <w:t xml:space="preserve">2) </w:t>
            </w:r>
          </w:p>
        </w:tc>
        <w:tc>
          <w:tcPr>
            <w:tcW w:w="1420" w:type="dxa"/>
            <w:tcBorders>
              <w:top w:val="nil"/>
              <w:bottom w:val="single" w:sz="4" w:space="0" w:color="auto"/>
            </w:tcBorders>
            <w:shd w:val="clear" w:color="auto" w:fill="auto"/>
          </w:tcPr>
          <w:p w:rsidR="00C15DE5" w:rsidRPr="00F67E50" w:rsidRDefault="00C15DE5" w:rsidP="00512B05">
            <w:pPr>
              <w:pStyle w:val="ENoteTableText"/>
            </w:pPr>
            <w:r w:rsidRPr="00F67E50">
              <w:t>—</w:t>
            </w:r>
          </w:p>
        </w:tc>
      </w:tr>
      <w:tr w:rsidR="00C15DE5" w:rsidRPr="00F67E50" w:rsidTr="00DF0984">
        <w:tc>
          <w:tcPr>
            <w:tcW w:w="1838" w:type="dxa"/>
            <w:shd w:val="clear" w:color="auto" w:fill="auto"/>
          </w:tcPr>
          <w:p w:rsidR="00C15DE5" w:rsidRPr="00F67E50" w:rsidRDefault="00C15DE5" w:rsidP="006D005B">
            <w:pPr>
              <w:pStyle w:val="Tabletext"/>
              <w:rPr>
                <w:sz w:val="16"/>
                <w:szCs w:val="16"/>
              </w:rPr>
            </w:pPr>
            <w:r w:rsidRPr="00F67E50">
              <w:rPr>
                <w:sz w:val="16"/>
                <w:szCs w:val="16"/>
              </w:rPr>
              <w:t>Counter</w:t>
            </w:r>
            <w:r w:rsidR="00F67E50">
              <w:rPr>
                <w:sz w:val="16"/>
                <w:szCs w:val="16"/>
              </w:rPr>
              <w:noBreakHyphen/>
            </w:r>
            <w:r w:rsidRPr="00F67E50">
              <w:rPr>
                <w:sz w:val="16"/>
                <w:szCs w:val="16"/>
              </w:rPr>
              <w:t>Terrorism Legislation Amendment (Foreign Fighters) Act 2014</w:t>
            </w:r>
          </w:p>
        </w:tc>
        <w:tc>
          <w:tcPr>
            <w:tcW w:w="1134" w:type="dxa"/>
            <w:shd w:val="clear" w:color="auto" w:fill="auto"/>
          </w:tcPr>
          <w:p w:rsidR="00C15DE5" w:rsidRPr="00F67E50" w:rsidRDefault="00C15DE5" w:rsidP="006D005B">
            <w:pPr>
              <w:pStyle w:val="Tabletext"/>
              <w:rPr>
                <w:sz w:val="16"/>
                <w:szCs w:val="16"/>
              </w:rPr>
            </w:pPr>
            <w:r w:rsidRPr="00F67E50">
              <w:rPr>
                <w:sz w:val="16"/>
                <w:szCs w:val="16"/>
              </w:rPr>
              <w:t>116, 2014</w:t>
            </w:r>
          </w:p>
        </w:tc>
        <w:tc>
          <w:tcPr>
            <w:tcW w:w="1134" w:type="dxa"/>
            <w:shd w:val="clear" w:color="auto" w:fill="auto"/>
          </w:tcPr>
          <w:p w:rsidR="00C15DE5" w:rsidRPr="00F67E50" w:rsidRDefault="00C15DE5" w:rsidP="006D005B">
            <w:pPr>
              <w:pStyle w:val="Tabletext"/>
              <w:rPr>
                <w:sz w:val="16"/>
                <w:szCs w:val="16"/>
              </w:rPr>
            </w:pPr>
            <w:r w:rsidRPr="00F67E50">
              <w:rPr>
                <w:sz w:val="16"/>
                <w:szCs w:val="16"/>
              </w:rPr>
              <w:t>3 Nov 2014</w:t>
            </w:r>
          </w:p>
        </w:tc>
        <w:tc>
          <w:tcPr>
            <w:tcW w:w="1562" w:type="dxa"/>
            <w:shd w:val="clear" w:color="auto" w:fill="auto"/>
          </w:tcPr>
          <w:p w:rsidR="00C15DE5" w:rsidRPr="00F67E50" w:rsidRDefault="00C15DE5" w:rsidP="00174FD5">
            <w:pPr>
              <w:pStyle w:val="Tabletext"/>
              <w:rPr>
                <w:sz w:val="16"/>
                <w:szCs w:val="16"/>
              </w:rPr>
            </w:pPr>
            <w:r w:rsidRPr="00F67E50">
              <w:rPr>
                <w:sz w:val="16"/>
                <w:szCs w:val="16"/>
              </w:rPr>
              <w:t>Sch 1 (item</w:t>
            </w:r>
            <w:r w:rsidR="00F67E50">
              <w:rPr>
                <w:sz w:val="16"/>
                <w:szCs w:val="16"/>
              </w:rPr>
              <w:t> </w:t>
            </w:r>
            <w:r w:rsidRPr="00F67E50">
              <w:rPr>
                <w:sz w:val="16"/>
                <w:szCs w:val="16"/>
              </w:rPr>
              <w:t>136): 1 Dec 2014 (s 2(1) item</w:t>
            </w:r>
            <w:r w:rsidR="00F67E50">
              <w:rPr>
                <w:sz w:val="16"/>
                <w:szCs w:val="16"/>
              </w:rPr>
              <w:t> </w:t>
            </w:r>
            <w:r w:rsidRPr="00F67E50">
              <w:rPr>
                <w:sz w:val="16"/>
                <w:szCs w:val="16"/>
              </w:rPr>
              <w:t>2)</w:t>
            </w:r>
          </w:p>
        </w:tc>
        <w:tc>
          <w:tcPr>
            <w:tcW w:w="1420" w:type="dxa"/>
            <w:shd w:val="clear" w:color="auto" w:fill="auto"/>
          </w:tcPr>
          <w:p w:rsidR="00C15DE5" w:rsidRPr="00F67E50" w:rsidRDefault="00C15DE5">
            <w:pPr>
              <w:pStyle w:val="Tabletext"/>
              <w:rPr>
                <w:sz w:val="16"/>
                <w:szCs w:val="16"/>
              </w:rPr>
            </w:pPr>
            <w:r w:rsidRPr="00F67E50">
              <w:rPr>
                <w:sz w:val="16"/>
                <w:szCs w:val="16"/>
              </w:rPr>
              <w:t>—</w:t>
            </w:r>
          </w:p>
        </w:tc>
      </w:tr>
      <w:tr w:rsidR="00C15DE5" w:rsidRPr="00F67E50" w:rsidTr="00DF0984">
        <w:tc>
          <w:tcPr>
            <w:tcW w:w="1838" w:type="dxa"/>
            <w:shd w:val="clear" w:color="auto" w:fill="auto"/>
          </w:tcPr>
          <w:p w:rsidR="00C15DE5" w:rsidRPr="00F67E50" w:rsidRDefault="00C15DE5" w:rsidP="00AC14FD">
            <w:pPr>
              <w:pStyle w:val="Tabletext"/>
              <w:rPr>
                <w:sz w:val="16"/>
                <w:szCs w:val="16"/>
              </w:rPr>
            </w:pPr>
            <w:r w:rsidRPr="00F67E50">
              <w:rPr>
                <w:sz w:val="16"/>
                <w:szCs w:val="16"/>
              </w:rPr>
              <w:t>Crimes Legislation Amendment (Unexplained Wealth and Other Measures) Act 2015</w:t>
            </w:r>
          </w:p>
        </w:tc>
        <w:tc>
          <w:tcPr>
            <w:tcW w:w="1134" w:type="dxa"/>
            <w:shd w:val="clear" w:color="auto" w:fill="auto"/>
          </w:tcPr>
          <w:p w:rsidR="00C15DE5" w:rsidRPr="00F67E50" w:rsidRDefault="00C15DE5" w:rsidP="006D005B">
            <w:pPr>
              <w:pStyle w:val="Tabletext"/>
              <w:rPr>
                <w:sz w:val="16"/>
                <w:szCs w:val="16"/>
              </w:rPr>
            </w:pPr>
            <w:r w:rsidRPr="00F67E50">
              <w:rPr>
                <w:sz w:val="16"/>
                <w:szCs w:val="16"/>
              </w:rPr>
              <w:t>6, 2015</w:t>
            </w:r>
          </w:p>
        </w:tc>
        <w:tc>
          <w:tcPr>
            <w:tcW w:w="1134" w:type="dxa"/>
            <w:shd w:val="clear" w:color="auto" w:fill="auto"/>
          </w:tcPr>
          <w:p w:rsidR="00C15DE5" w:rsidRPr="00F67E50" w:rsidRDefault="00C15DE5" w:rsidP="00092E52">
            <w:pPr>
              <w:pStyle w:val="Tabletext"/>
              <w:rPr>
                <w:sz w:val="16"/>
                <w:szCs w:val="16"/>
              </w:rPr>
            </w:pPr>
            <w:r w:rsidRPr="00F67E50">
              <w:rPr>
                <w:sz w:val="16"/>
                <w:szCs w:val="16"/>
              </w:rPr>
              <w:t>25 Feb 2015</w:t>
            </w:r>
          </w:p>
        </w:tc>
        <w:tc>
          <w:tcPr>
            <w:tcW w:w="1562" w:type="dxa"/>
            <w:shd w:val="clear" w:color="auto" w:fill="auto"/>
          </w:tcPr>
          <w:p w:rsidR="00C15DE5" w:rsidRPr="00F67E50" w:rsidRDefault="00C15DE5" w:rsidP="00295F27">
            <w:pPr>
              <w:pStyle w:val="Tabletext"/>
              <w:rPr>
                <w:sz w:val="16"/>
                <w:szCs w:val="16"/>
              </w:rPr>
            </w:pPr>
            <w:r w:rsidRPr="00F67E50">
              <w:rPr>
                <w:sz w:val="16"/>
                <w:szCs w:val="16"/>
              </w:rPr>
              <w:t>26 Feb 2015 (s 2)</w:t>
            </w:r>
          </w:p>
        </w:tc>
        <w:tc>
          <w:tcPr>
            <w:tcW w:w="1420" w:type="dxa"/>
            <w:shd w:val="clear" w:color="auto" w:fill="auto"/>
          </w:tcPr>
          <w:p w:rsidR="00C15DE5" w:rsidRPr="00F67E50" w:rsidRDefault="00C15DE5" w:rsidP="001932DA">
            <w:pPr>
              <w:pStyle w:val="Tabletext"/>
              <w:rPr>
                <w:sz w:val="16"/>
                <w:szCs w:val="16"/>
              </w:rPr>
            </w:pPr>
            <w:r w:rsidRPr="00F67E50">
              <w:rPr>
                <w:sz w:val="16"/>
                <w:szCs w:val="16"/>
              </w:rPr>
              <w:t>Sch 1 (item</w:t>
            </w:r>
            <w:r w:rsidR="00F67E50">
              <w:rPr>
                <w:sz w:val="16"/>
                <w:szCs w:val="16"/>
              </w:rPr>
              <w:t> </w:t>
            </w:r>
            <w:r w:rsidRPr="00F67E50">
              <w:rPr>
                <w:sz w:val="16"/>
                <w:szCs w:val="16"/>
              </w:rPr>
              <w:t>34)</w:t>
            </w:r>
          </w:p>
        </w:tc>
      </w:tr>
      <w:tr w:rsidR="00C15DE5" w:rsidRPr="00F67E50" w:rsidTr="00DF0984">
        <w:tc>
          <w:tcPr>
            <w:tcW w:w="1838" w:type="dxa"/>
            <w:shd w:val="clear" w:color="auto" w:fill="auto"/>
          </w:tcPr>
          <w:p w:rsidR="00C15DE5" w:rsidRPr="00F67E50" w:rsidRDefault="00C15DE5" w:rsidP="001B0453">
            <w:pPr>
              <w:pStyle w:val="Tabletext"/>
              <w:rPr>
                <w:sz w:val="16"/>
                <w:szCs w:val="16"/>
              </w:rPr>
            </w:pPr>
            <w:r w:rsidRPr="00F67E50">
              <w:rPr>
                <w:sz w:val="16"/>
                <w:szCs w:val="16"/>
              </w:rPr>
              <w:t>Customs and Other Legislation Amendment (Australian Border Force) Act 2015</w:t>
            </w:r>
          </w:p>
        </w:tc>
        <w:tc>
          <w:tcPr>
            <w:tcW w:w="1134" w:type="dxa"/>
            <w:shd w:val="clear" w:color="auto" w:fill="auto"/>
          </w:tcPr>
          <w:p w:rsidR="00C15DE5" w:rsidRPr="00F67E50" w:rsidRDefault="00C15DE5" w:rsidP="006D005B">
            <w:pPr>
              <w:pStyle w:val="Tabletext"/>
              <w:rPr>
                <w:sz w:val="16"/>
                <w:szCs w:val="16"/>
              </w:rPr>
            </w:pPr>
            <w:r w:rsidRPr="00F67E50">
              <w:rPr>
                <w:sz w:val="16"/>
                <w:szCs w:val="16"/>
              </w:rPr>
              <w:t>41, 2015</w:t>
            </w:r>
          </w:p>
        </w:tc>
        <w:tc>
          <w:tcPr>
            <w:tcW w:w="1134" w:type="dxa"/>
            <w:shd w:val="clear" w:color="auto" w:fill="auto"/>
          </w:tcPr>
          <w:p w:rsidR="00C15DE5" w:rsidRPr="00F67E50" w:rsidRDefault="00C15DE5" w:rsidP="00092E52">
            <w:pPr>
              <w:pStyle w:val="Tabletext"/>
              <w:rPr>
                <w:sz w:val="16"/>
                <w:szCs w:val="16"/>
              </w:rPr>
            </w:pPr>
            <w:r w:rsidRPr="00F67E50">
              <w:rPr>
                <w:sz w:val="16"/>
                <w:szCs w:val="16"/>
              </w:rPr>
              <w:t>20</w:t>
            </w:r>
            <w:r w:rsidR="00F67E50">
              <w:rPr>
                <w:sz w:val="16"/>
                <w:szCs w:val="16"/>
              </w:rPr>
              <w:t> </w:t>
            </w:r>
            <w:r w:rsidRPr="00F67E50">
              <w:rPr>
                <w:sz w:val="16"/>
                <w:szCs w:val="16"/>
              </w:rPr>
              <w:t>May 2015</w:t>
            </w:r>
          </w:p>
        </w:tc>
        <w:tc>
          <w:tcPr>
            <w:tcW w:w="1562" w:type="dxa"/>
            <w:shd w:val="clear" w:color="auto" w:fill="auto"/>
          </w:tcPr>
          <w:p w:rsidR="00C15DE5" w:rsidRPr="00F67E50" w:rsidRDefault="00C15DE5" w:rsidP="00163B98">
            <w:pPr>
              <w:pStyle w:val="Tabletext"/>
              <w:rPr>
                <w:sz w:val="16"/>
                <w:szCs w:val="16"/>
              </w:rPr>
            </w:pPr>
            <w:r w:rsidRPr="00F67E50">
              <w:rPr>
                <w:sz w:val="16"/>
                <w:szCs w:val="16"/>
              </w:rPr>
              <w:t>Sch 5 (items</w:t>
            </w:r>
            <w:r w:rsidR="00F67E50">
              <w:rPr>
                <w:sz w:val="16"/>
                <w:szCs w:val="16"/>
              </w:rPr>
              <w:t> </w:t>
            </w:r>
            <w:r w:rsidRPr="00F67E50">
              <w:rPr>
                <w:sz w:val="16"/>
                <w:szCs w:val="16"/>
              </w:rPr>
              <w:t>143–146), Sch 6 (items</w:t>
            </w:r>
            <w:r w:rsidR="00F67E50">
              <w:rPr>
                <w:sz w:val="16"/>
                <w:szCs w:val="16"/>
              </w:rPr>
              <w:t> </w:t>
            </w:r>
            <w:r w:rsidRPr="00F67E50">
              <w:rPr>
                <w:sz w:val="16"/>
                <w:szCs w:val="16"/>
              </w:rPr>
              <w:t>175–181 and Sch 9: 1</w:t>
            </w:r>
            <w:r w:rsidR="00F67E50">
              <w:rPr>
                <w:sz w:val="16"/>
                <w:szCs w:val="16"/>
              </w:rPr>
              <w:t> </w:t>
            </w:r>
            <w:r w:rsidRPr="00F67E50">
              <w:rPr>
                <w:sz w:val="16"/>
                <w:szCs w:val="16"/>
              </w:rPr>
              <w:t>July 2015 (s 2(1) items</w:t>
            </w:r>
            <w:r w:rsidR="00F67E50">
              <w:rPr>
                <w:sz w:val="16"/>
                <w:szCs w:val="16"/>
              </w:rPr>
              <w:t> </w:t>
            </w:r>
            <w:r w:rsidRPr="00F67E50">
              <w:rPr>
                <w:sz w:val="16"/>
                <w:szCs w:val="16"/>
              </w:rPr>
              <w:t>2, 7)</w:t>
            </w:r>
          </w:p>
        </w:tc>
        <w:tc>
          <w:tcPr>
            <w:tcW w:w="1420" w:type="dxa"/>
            <w:shd w:val="clear" w:color="auto" w:fill="auto"/>
          </w:tcPr>
          <w:p w:rsidR="00C15DE5" w:rsidRPr="00F67E50" w:rsidRDefault="00C15DE5" w:rsidP="00480F36">
            <w:pPr>
              <w:pStyle w:val="Tabletext"/>
              <w:rPr>
                <w:sz w:val="16"/>
                <w:szCs w:val="16"/>
              </w:rPr>
            </w:pPr>
            <w:r w:rsidRPr="00F67E50">
              <w:rPr>
                <w:sz w:val="16"/>
                <w:szCs w:val="16"/>
              </w:rPr>
              <w:t>Sch 6 (item</w:t>
            </w:r>
            <w:r w:rsidR="00F67E50">
              <w:rPr>
                <w:sz w:val="16"/>
                <w:szCs w:val="16"/>
              </w:rPr>
              <w:t> </w:t>
            </w:r>
            <w:r w:rsidRPr="00F67E50">
              <w:rPr>
                <w:sz w:val="16"/>
                <w:szCs w:val="16"/>
              </w:rPr>
              <w:t>181) and Sch 9</w:t>
            </w:r>
          </w:p>
        </w:tc>
      </w:tr>
      <w:tr w:rsidR="00C15DE5" w:rsidRPr="00F67E50" w:rsidTr="0054476F">
        <w:trPr>
          <w:cantSplit/>
        </w:trPr>
        <w:tc>
          <w:tcPr>
            <w:tcW w:w="1838" w:type="dxa"/>
            <w:shd w:val="clear" w:color="auto" w:fill="auto"/>
          </w:tcPr>
          <w:p w:rsidR="00C15DE5" w:rsidRPr="00F67E50" w:rsidRDefault="00C15DE5" w:rsidP="00AC14FD">
            <w:pPr>
              <w:pStyle w:val="Tabletext"/>
              <w:rPr>
                <w:sz w:val="16"/>
                <w:szCs w:val="16"/>
              </w:rPr>
            </w:pPr>
            <w:r w:rsidRPr="00F67E50">
              <w:rPr>
                <w:sz w:val="16"/>
                <w:szCs w:val="16"/>
              </w:rPr>
              <w:lastRenderedPageBreak/>
              <w:t>Norfolk Island Legislation Amendment Act 2015</w:t>
            </w:r>
          </w:p>
        </w:tc>
        <w:tc>
          <w:tcPr>
            <w:tcW w:w="1134" w:type="dxa"/>
            <w:shd w:val="clear" w:color="auto" w:fill="auto"/>
          </w:tcPr>
          <w:p w:rsidR="00C15DE5" w:rsidRPr="00F67E50" w:rsidRDefault="00C15DE5" w:rsidP="006D005B">
            <w:pPr>
              <w:pStyle w:val="Tabletext"/>
              <w:rPr>
                <w:sz w:val="16"/>
                <w:szCs w:val="16"/>
              </w:rPr>
            </w:pPr>
            <w:r w:rsidRPr="00F67E50">
              <w:rPr>
                <w:sz w:val="16"/>
                <w:szCs w:val="16"/>
              </w:rPr>
              <w:t>59, 2015</w:t>
            </w:r>
          </w:p>
        </w:tc>
        <w:tc>
          <w:tcPr>
            <w:tcW w:w="1134" w:type="dxa"/>
            <w:shd w:val="clear" w:color="auto" w:fill="auto"/>
          </w:tcPr>
          <w:p w:rsidR="00C15DE5" w:rsidRPr="00F67E50" w:rsidRDefault="00C15DE5" w:rsidP="00092E52">
            <w:pPr>
              <w:pStyle w:val="Tabletext"/>
              <w:rPr>
                <w:sz w:val="16"/>
                <w:szCs w:val="16"/>
              </w:rPr>
            </w:pPr>
            <w:r w:rsidRPr="00F67E50">
              <w:rPr>
                <w:sz w:val="16"/>
                <w:szCs w:val="16"/>
              </w:rPr>
              <w:t>26</w:t>
            </w:r>
            <w:r w:rsidR="00F67E50">
              <w:rPr>
                <w:sz w:val="16"/>
                <w:szCs w:val="16"/>
              </w:rPr>
              <w:t> </w:t>
            </w:r>
            <w:r w:rsidRPr="00F67E50">
              <w:rPr>
                <w:sz w:val="16"/>
                <w:szCs w:val="16"/>
              </w:rPr>
              <w:t>May 2015</w:t>
            </w:r>
          </w:p>
        </w:tc>
        <w:tc>
          <w:tcPr>
            <w:tcW w:w="1562" w:type="dxa"/>
            <w:shd w:val="clear" w:color="auto" w:fill="auto"/>
          </w:tcPr>
          <w:p w:rsidR="00C15DE5" w:rsidRPr="00F67E50" w:rsidRDefault="00C15DE5" w:rsidP="000E7F2F">
            <w:pPr>
              <w:pStyle w:val="Tabletext"/>
              <w:rPr>
                <w:sz w:val="16"/>
                <w:szCs w:val="16"/>
              </w:rPr>
            </w:pPr>
            <w:r w:rsidRPr="00F67E50">
              <w:rPr>
                <w:sz w:val="16"/>
                <w:szCs w:val="16"/>
              </w:rPr>
              <w:t>Sch 1 (items</w:t>
            </w:r>
            <w:r w:rsidR="00F67E50">
              <w:rPr>
                <w:sz w:val="16"/>
                <w:szCs w:val="16"/>
              </w:rPr>
              <w:t> </w:t>
            </w:r>
            <w:r w:rsidRPr="00F67E50">
              <w:rPr>
                <w:sz w:val="16"/>
                <w:szCs w:val="16"/>
              </w:rPr>
              <w:t>176, 177): 18</w:t>
            </w:r>
            <w:r w:rsidR="00F67E50">
              <w:rPr>
                <w:sz w:val="16"/>
                <w:szCs w:val="16"/>
              </w:rPr>
              <w:t> </w:t>
            </w:r>
            <w:r w:rsidRPr="00F67E50">
              <w:rPr>
                <w:sz w:val="16"/>
                <w:szCs w:val="16"/>
              </w:rPr>
              <w:t>June 2015 (s 2(1) item</w:t>
            </w:r>
            <w:r w:rsidR="00F67E50">
              <w:rPr>
                <w:sz w:val="16"/>
                <w:szCs w:val="16"/>
              </w:rPr>
              <w:t> </w:t>
            </w:r>
            <w:r w:rsidRPr="00F67E50">
              <w:rPr>
                <w:sz w:val="16"/>
                <w:szCs w:val="16"/>
              </w:rPr>
              <w:t>2)</w:t>
            </w:r>
            <w:r w:rsidRPr="00F67E50">
              <w:rPr>
                <w:sz w:val="16"/>
                <w:szCs w:val="16"/>
              </w:rPr>
              <w:br/>
              <w:t>Sch 1 (items</w:t>
            </w:r>
            <w:r w:rsidR="00F67E50">
              <w:rPr>
                <w:sz w:val="16"/>
                <w:szCs w:val="16"/>
              </w:rPr>
              <w:t> </w:t>
            </w:r>
            <w:r w:rsidRPr="00F67E50">
              <w:rPr>
                <w:sz w:val="16"/>
                <w:szCs w:val="16"/>
              </w:rPr>
              <w:t>184–203): 27</w:t>
            </w:r>
            <w:r w:rsidR="00F67E50">
              <w:rPr>
                <w:sz w:val="16"/>
                <w:szCs w:val="16"/>
              </w:rPr>
              <w:t> </w:t>
            </w:r>
            <w:r w:rsidRPr="00F67E50">
              <w:rPr>
                <w:sz w:val="16"/>
                <w:szCs w:val="16"/>
              </w:rPr>
              <w:t>May 2015 (s 2(1) item</w:t>
            </w:r>
            <w:r w:rsidR="00F67E50">
              <w:rPr>
                <w:sz w:val="16"/>
                <w:szCs w:val="16"/>
              </w:rPr>
              <w:t> </w:t>
            </w:r>
            <w:r w:rsidRPr="00F67E50">
              <w:rPr>
                <w:sz w:val="16"/>
                <w:szCs w:val="16"/>
              </w:rPr>
              <w:t>3)</w:t>
            </w:r>
          </w:p>
        </w:tc>
        <w:tc>
          <w:tcPr>
            <w:tcW w:w="1420" w:type="dxa"/>
            <w:shd w:val="clear" w:color="auto" w:fill="auto"/>
          </w:tcPr>
          <w:p w:rsidR="00C15DE5" w:rsidRPr="00F67E50" w:rsidRDefault="00C15DE5" w:rsidP="000E7F2F">
            <w:pPr>
              <w:pStyle w:val="Tabletext"/>
              <w:rPr>
                <w:sz w:val="16"/>
                <w:szCs w:val="16"/>
              </w:rPr>
            </w:pPr>
            <w:r w:rsidRPr="00F67E50">
              <w:rPr>
                <w:sz w:val="16"/>
                <w:szCs w:val="16"/>
              </w:rPr>
              <w:t>Sch 1 (items</w:t>
            </w:r>
            <w:r w:rsidR="00F67E50">
              <w:rPr>
                <w:sz w:val="16"/>
                <w:szCs w:val="16"/>
              </w:rPr>
              <w:t> </w:t>
            </w:r>
            <w:r w:rsidRPr="00F67E50">
              <w:rPr>
                <w:sz w:val="16"/>
                <w:szCs w:val="16"/>
              </w:rPr>
              <w:t xml:space="preserve">184–203) </w:t>
            </w:r>
          </w:p>
        </w:tc>
      </w:tr>
      <w:tr w:rsidR="00C15DE5" w:rsidRPr="00F67E50" w:rsidTr="00A676AE">
        <w:tc>
          <w:tcPr>
            <w:tcW w:w="1838" w:type="dxa"/>
            <w:shd w:val="clear" w:color="auto" w:fill="auto"/>
          </w:tcPr>
          <w:p w:rsidR="00C15DE5" w:rsidRPr="00F67E50" w:rsidRDefault="00C15DE5" w:rsidP="00AC14FD">
            <w:pPr>
              <w:pStyle w:val="Tabletext"/>
              <w:rPr>
                <w:sz w:val="16"/>
                <w:szCs w:val="16"/>
              </w:rPr>
            </w:pPr>
            <w:r w:rsidRPr="00F67E50">
              <w:rPr>
                <w:sz w:val="16"/>
                <w:szCs w:val="16"/>
              </w:rPr>
              <w:t>Civil Law and Justice (Omnibus Amendments) Act 2015</w:t>
            </w:r>
          </w:p>
        </w:tc>
        <w:tc>
          <w:tcPr>
            <w:tcW w:w="1134" w:type="dxa"/>
            <w:shd w:val="clear" w:color="auto" w:fill="auto"/>
          </w:tcPr>
          <w:p w:rsidR="00C15DE5" w:rsidRPr="00F67E50" w:rsidRDefault="00C15DE5" w:rsidP="006D005B">
            <w:pPr>
              <w:pStyle w:val="Tabletext"/>
              <w:rPr>
                <w:sz w:val="16"/>
                <w:szCs w:val="16"/>
              </w:rPr>
            </w:pPr>
            <w:r w:rsidRPr="00F67E50">
              <w:rPr>
                <w:sz w:val="16"/>
                <w:szCs w:val="16"/>
              </w:rPr>
              <w:t>132, 2015</w:t>
            </w:r>
          </w:p>
        </w:tc>
        <w:tc>
          <w:tcPr>
            <w:tcW w:w="1134" w:type="dxa"/>
            <w:shd w:val="clear" w:color="auto" w:fill="auto"/>
          </w:tcPr>
          <w:p w:rsidR="00C15DE5" w:rsidRPr="00F67E50" w:rsidRDefault="00C15DE5" w:rsidP="00092E52">
            <w:pPr>
              <w:pStyle w:val="Tabletext"/>
              <w:rPr>
                <w:sz w:val="16"/>
                <w:szCs w:val="16"/>
              </w:rPr>
            </w:pPr>
            <w:r w:rsidRPr="00F67E50">
              <w:rPr>
                <w:sz w:val="16"/>
                <w:szCs w:val="16"/>
              </w:rPr>
              <w:t>13 Oct 2015</w:t>
            </w:r>
          </w:p>
        </w:tc>
        <w:tc>
          <w:tcPr>
            <w:tcW w:w="1562" w:type="dxa"/>
            <w:shd w:val="clear" w:color="auto" w:fill="auto"/>
          </w:tcPr>
          <w:p w:rsidR="00C15DE5" w:rsidRPr="00F67E50" w:rsidRDefault="00C15DE5" w:rsidP="00480F36">
            <w:pPr>
              <w:pStyle w:val="Tabletext"/>
              <w:rPr>
                <w:sz w:val="16"/>
                <w:szCs w:val="16"/>
              </w:rPr>
            </w:pPr>
            <w:r w:rsidRPr="00F67E50">
              <w:rPr>
                <w:sz w:val="16"/>
                <w:szCs w:val="16"/>
              </w:rPr>
              <w:t>Sch 1 (item</w:t>
            </w:r>
            <w:r w:rsidR="00F67E50">
              <w:rPr>
                <w:sz w:val="16"/>
                <w:szCs w:val="16"/>
              </w:rPr>
              <w:t> </w:t>
            </w:r>
            <w:r w:rsidRPr="00F67E50">
              <w:rPr>
                <w:sz w:val="16"/>
                <w:szCs w:val="16"/>
              </w:rPr>
              <w:t>67): 14 Oct 2015 (s 2(1) item</w:t>
            </w:r>
            <w:r w:rsidR="00F67E50">
              <w:rPr>
                <w:sz w:val="16"/>
                <w:szCs w:val="16"/>
              </w:rPr>
              <w:t> </w:t>
            </w:r>
            <w:r w:rsidRPr="00F67E50">
              <w:rPr>
                <w:sz w:val="16"/>
                <w:szCs w:val="16"/>
              </w:rPr>
              <w:t>2)</w:t>
            </w:r>
          </w:p>
        </w:tc>
        <w:tc>
          <w:tcPr>
            <w:tcW w:w="1420" w:type="dxa"/>
            <w:shd w:val="clear" w:color="auto" w:fill="auto"/>
          </w:tcPr>
          <w:p w:rsidR="00C15DE5" w:rsidRPr="00F67E50" w:rsidRDefault="00C15DE5" w:rsidP="005F2377">
            <w:pPr>
              <w:pStyle w:val="Tabletext"/>
              <w:rPr>
                <w:sz w:val="16"/>
                <w:szCs w:val="16"/>
              </w:rPr>
            </w:pPr>
            <w:r w:rsidRPr="00F67E50">
              <w:rPr>
                <w:sz w:val="16"/>
                <w:szCs w:val="16"/>
              </w:rPr>
              <w:t>—</w:t>
            </w:r>
          </w:p>
        </w:tc>
      </w:tr>
      <w:tr w:rsidR="00771316" w:rsidRPr="00F67E50" w:rsidTr="00B83621">
        <w:tc>
          <w:tcPr>
            <w:tcW w:w="1838" w:type="dxa"/>
            <w:shd w:val="clear" w:color="auto" w:fill="auto"/>
          </w:tcPr>
          <w:p w:rsidR="00771316" w:rsidRPr="00F67E50" w:rsidRDefault="00771316" w:rsidP="00AC14FD">
            <w:pPr>
              <w:pStyle w:val="Tabletext"/>
              <w:rPr>
                <w:sz w:val="16"/>
                <w:szCs w:val="16"/>
              </w:rPr>
            </w:pPr>
            <w:r w:rsidRPr="00F67E50">
              <w:rPr>
                <w:sz w:val="16"/>
                <w:szCs w:val="16"/>
              </w:rPr>
              <w:t>Crimes Legislation Amendment (Powers, Offences and Other Measures) Act 2015</w:t>
            </w:r>
          </w:p>
        </w:tc>
        <w:tc>
          <w:tcPr>
            <w:tcW w:w="1134" w:type="dxa"/>
            <w:shd w:val="clear" w:color="auto" w:fill="auto"/>
          </w:tcPr>
          <w:p w:rsidR="00771316" w:rsidRPr="00F67E50" w:rsidRDefault="00771316" w:rsidP="006D005B">
            <w:pPr>
              <w:pStyle w:val="Tabletext"/>
              <w:rPr>
                <w:sz w:val="16"/>
                <w:szCs w:val="16"/>
              </w:rPr>
            </w:pPr>
            <w:r w:rsidRPr="00F67E50">
              <w:rPr>
                <w:sz w:val="16"/>
                <w:szCs w:val="16"/>
              </w:rPr>
              <w:t>153, 2015</w:t>
            </w:r>
          </w:p>
        </w:tc>
        <w:tc>
          <w:tcPr>
            <w:tcW w:w="1134" w:type="dxa"/>
            <w:shd w:val="clear" w:color="auto" w:fill="auto"/>
          </w:tcPr>
          <w:p w:rsidR="00771316" w:rsidRPr="00F67E50" w:rsidRDefault="0050050A" w:rsidP="00092E52">
            <w:pPr>
              <w:pStyle w:val="Tabletext"/>
              <w:rPr>
                <w:sz w:val="16"/>
                <w:szCs w:val="16"/>
              </w:rPr>
            </w:pPr>
            <w:r w:rsidRPr="00F67E50">
              <w:rPr>
                <w:sz w:val="16"/>
                <w:szCs w:val="16"/>
              </w:rPr>
              <w:t>26 Nov 2015</w:t>
            </w:r>
          </w:p>
        </w:tc>
        <w:tc>
          <w:tcPr>
            <w:tcW w:w="1562" w:type="dxa"/>
            <w:shd w:val="clear" w:color="auto" w:fill="auto"/>
          </w:tcPr>
          <w:p w:rsidR="00771316" w:rsidRPr="00F67E50" w:rsidRDefault="0050050A">
            <w:pPr>
              <w:pStyle w:val="Tabletext"/>
              <w:rPr>
                <w:sz w:val="16"/>
                <w:szCs w:val="16"/>
              </w:rPr>
            </w:pPr>
            <w:r w:rsidRPr="00F67E50">
              <w:rPr>
                <w:sz w:val="16"/>
                <w:szCs w:val="16"/>
              </w:rPr>
              <w:t xml:space="preserve">Sch 13 </w:t>
            </w:r>
            <w:r w:rsidR="002F4F89" w:rsidRPr="00F67E50">
              <w:rPr>
                <w:sz w:val="16"/>
                <w:szCs w:val="16"/>
              </w:rPr>
              <w:t>and</w:t>
            </w:r>
            <w:r w:rsidRPr="00F67E50">
              <w:rPr>
                <w:sz w:val="16"/>
                <w:szCs w:val="16"/>
              </w:rPr>
              <w:t xml:space="preserve"> Sch 14 (items</w:t>
            </w:r>
            <w:r w:rsidR="00F67E50">
              <w:rPr>
                <w:sz w:val="16"/>
                <w:szCs w:val="16"/>
              </w:rPr>
              <w:t> </w:t>
            </w:r>
            <w:r w:rsidRPr="00F67E50">
              <w:rPr>
                <w:sz w:val="16"/>
                <w:szCs w:val="16"/>
              </w:rPr>
              <w:t>1–4, 11–13): 27 Nov 2015 (s 2(1) item</w:t>
            </w:r>
            <w:r w:rsidR="00F67E50">
              <w:rPr>
                <w:sz w:val="16"/>
                <w:szCs w:val="16"/>
              </w:rPr>
              <w:t> </w:t>
            </w:r>
            <w:r w:rsidRPr="00F67E50">
              <w:rPr>
                <w:sz w:val="16"/>
                <w:szCs w:val="16"/>
              </w:rPr>
              <w:t>2)</w:t>
            </w:r>
          </w:p>
        </w:tc>
        <w:tc>
          <w:tcPr>
            <w:tcW w:w="1420" w:type="dxa"/>
            <w:shd w:val="clear" w:color="auto" w:fill="auto"/>
          </w:tcPr>
          <w:p w:rsidR="00771316" w:rsidRPr="00F67E50" w:rsidRDefault="0050050A" w:rsidP="005F2377">
            <w:pPr>
              <w:pStyle w:val="Tabletext"/>
              <w:rPr>
                <w:sz w:val="16"/>
                <w:szCs w:val="16"/>
              </w:rPr>
            </w:pPr>
            <w:r w:rsidRPr="00F67E50">
              <w:rPr>
                <w:sz w:val="16"/>
                <w:szCs w:val="16"/>
              </w:rPr>
              <w:t>Sch 14 (items</w:t>
            </w:r>
            <w:r w:rsidR="00F67E50">
              <w:rPr>
                <w:sz w:val="16"/>
                <w:szCs w:val="16"/>
              </w:rPr>
              <w:t> </w:t>
            </w:r>
            <w:r w:rsidRPr="00F67E50">
              <w:rPr>
                <w:sz w:val="16"/>
                <w:szCs w:val="16"/>
              </w:rPr>
              <w:t>2, 4, 12)</w:t>
            </w:r>
          </w:p>
        </w:tc>
      </w:tr>
      <w:tr w:rsidR="00466750" w:rsidRPr="00F67E50" w:rsidTr="003D301B">
        <w:tc>
          <w:tcPr>
            <w:tcW w:w="1838" w:type="dxa"/>
            <w:shd w:val="clear" w:color="auto" w:fill="auto"/>
          </w:tcPr>
          <w:p w:rsidR="00466750" w:rsidRPr="00F67E50" w:rsidRDefault="00466750" w:rsidP="003D301B">
            <w:pPr>
              <w:pStyle w:val="Tabletext"/>
              <w:rPr>
                <w:sz w:val="16"/>
                <w:szCs w:val="16"/>
              </w:rPr>
            </w:pPr>
            <w:r w:rsidRPr="00F67E50">
              <w:rPr>
                <w:sz w:val="16"/>
                <w:szCs w:val="16"/>
              </w:rPr>
              <w:t>Statute Law Revision Act (No.</w:t>
            </w:r>
            <w:r w:rsidR="00F67E50">
              <w:rPr>
                <w:sz w:val="16"/>
                <w:szCs w:val="16"/>
              </w:rPr>
              <w:t> </w:t>
            </w:r>
            <w:r w:rsidRPr="00F67E50">
              <w:rPr>
                <w:sz w:val="16"/>
                <w:szCs w:val="16"/>
              </w:rPr>
              <w:t>1) 2016</w:t>
            </w:r>
          </w:p>
        </w:tc>
        <w:tc>
          <w:tcPr>
            <w:tcW w:w="1134" w:type="dxa"/>
            <w:shd w:val="clear" w:color="auto" w:fill="auto"/>
          </w:tcPr>
          <w:p w:rsidR="00466750" w:rsidRPr="00F67E50" w:rsidRDefault="00466750" w:rsidP="003D301B">
            <w:pPr>
              <w:pStyle w:val="Tabletext"/>
              <w:rPr>
                <w:sz w:val="16"/>
                <w:szCs w:val="16"/>
              </w:rPr>
            </w:pPr>
            <w:r w:rsidRPr="00F67E50">
              <w:rPr>
                <w:sz w:val="16"/>
                <w:szCs w:val="16"/>
              </w:rPr>
              <w:t>4, 2016</w:t>
            </w:r>
          </w:p>
        </w:tc>
        <w:tc>
          <w:tcPr>
            <w:tcW w:w="1134" w:type="dxa"/>
            <w:shd w:val="clear" w:color="auto" w:fill="auto"/>
          </w:tcPr>
          <w:p w:rsidR="00466750" w:rsidRPr="00F67E50" w:rsidRDefault="00466750" w:rsidP="003D301B">
            <w:pPr>
              <w:pStyle w:val="Tabletext"/>
              <w:rPr>
                <w:sz w:val="16"/>
                <w:szCs w:val="16"/>
              </w:rPr>
            </w:pPr>
            <w:r w:rsidRPr="00F67E50">
              <w:rPr>
                <w:sz w:val="16"/>
                <w:szCs w:val="16"/>
              </w:rPr>
              <w:t>11 Feb 2016</w:t>
            </w:r>
          </w:p>
        </w:tc>
        <w:tc>
          <w:tcPr>
            <w:tcW w:w="1562" w:type="dxa"/>
            <w:shd w:val="clear" w:color="auto" w:fill="auto"/>
          </w:tcPr>
          <w:p w:rsidR="00466750" w:rsidRPr="00F67E50" w:rsidRDefault="00466750" w:rsidP="003D301B">
            <w:pPr>
              <w:pStyle w:val="Tabletext"/>
              <w:rPr>
                <w:sz w:val="16"/>
                <w:szCs w:val="16"/>
              </w:rPr>
            </w:pPr>
            <w:r w:rsidRPr="00F67E50">
              <w:rPr>
                <w:sz w:val="16"/>
                <w:szCs w:val="16"/>
              </w:rPr>
              <w:t>Sch 4 (items</w:t>
            </w:r>
            <w:r w:rsidR="00F67E50">
              <w:rPr>
                <w:sz w:val="16"/>
                <w:szCs w:val="16"/>
              </w:rPr>
              <w:t> </w:t>
            </w:r>
            <w:r w:rsidR="005A2662" w:rsidRPr="00F67E50">
              <w:rPr>
                <w:sz w:val="16"/>
                <w:szCs w:val="16"/>
              </w:rPr>
              <w:t xml:space="preserve">1, </w:t>
            </w:r>
            <w:r w:rsidRPr="00F67E50">
              <w:rPr>
                <w:sz w:val="16"/>
                <w:szCs w:val="16"/>
              </w:rPr>
              <w:t>234–246</w:t>
            </w:r>
            <w:r w:rsidR="00283862" w:rsidRPr="00F67E50">
              <w:rPr>
                <w:sz w:val="16"/>
                <w:szCs w:val="16"/>
              </w:rPr>
              <w:t>)</w:t>
            </w:r>
            <w:r w:rsidRPr="00F67E50">
              <w:rPr>
                <w:sz w:val="16"/>
                <w:szCs w:val="16"/>
              </w:rPr>
              <w:t>: 10 Mar 2016 (s 2(1) item</w:t>
            </w:r>
            <w:r w:rsidR="00F67E50">
              <w:rPr>
                <w:sz w:val="16"/>
                <w:szCs w:val="16"/>
              </w:rPr>
              <w:t> </w:t>
            </w:r>
            <w:r w:rsidRPr="00F67E50">
              <w:rPr>
                <w:sz w:val="16"/>
                <w:szCs w:val="16"/>
              </w:rPr>
              <w:t>6)</w:t>
            </w:r>
          </w:p>
        </w:tc>
        <w:tc>
          <w:tcPr>
            <w:tcW w:w="1420" w:type="dxa"/>
            <w:shd w:val="clear" w:color="auto" w:fill="auto"/>
          </w:tcPr>
          <w:p w:rsidR="00466750" w:rsidRPr="00F67E50" w:rsidRDefault="00466750" w:rsidP="003D301B">
            <w:pPr>
              <w:pStyle w:val="Tabletext"/>
              <w:rPr>
                <w:sz w:val="16"/>
                <w:szCs w:val="16"/>
              </w:rPr>
            </w:pPr>
            <w:r w:rsidRPr="00F67E50">
              <w:rPr>
                <w:sz w:val="16"/>
                <w:szCs w:val="16"/>
              </w:rPr>
              <w:t>—</w:t>
            </w:r>
          </w:p>
        </w:tc>
      </w:tr>
      <w:tr w:rsidR="00466750" w:rsidRPr="00F67E50" w:rsidTr="00306E5B">
        <w:tc>
          <w:tcPr>
            <w:tcW w:w="1838" w:type="dxa"/>
            <w:shd w:val="clear" w:color="auto" w:fill="auto"/>
          </w:tcPr>
          <w:p w:rsidR="00466750" w:rsidRPr="00F67E50" w:rsidRDefault="00466750" w:rsidP="003D301B">
            <w:pPr>
              <w:pStyle w:val="Tabletext"/>
              <w:rPr>
                <w:sz w:val="16"/>
                <w:szCs w:val="16"/>
              </w:rPr>
            </w:pPr>
            <w:r w:rsidRPr="00F67E50">
              <w:rPr>
                <w:sz w:val="16"/>
                <w:szCs w:val="16"/>
              </w:rPr>
              <w:t>Crimes Legislation Amendment (Proceeds of Crime and Other Measures) Act 2016</w:t>
            </w:r>
          </w:p>
        </w:tc>
        <w:tc>
          <w:tcPr>
            <w:tcW w:w="1134" w:type="dxa"/>
            <w:shd w:val="clear" w:color="auto" w:fill="auto"/>
          </w:tcPr>
          <w:p w:rsidR="00466750" w:rsidRPr="00F67E50" w:rsidRDefault="00466750" w:rsidP="003D301B">
            <w:pPr>
              <w:pStyle w:val="Tabletext"/>
              <w:rPr>
                <w:sz w:val="16"/>
                <w:szCs w:val="16"/>
              </w:rPr>
            </w:pPr>
            <w:r w:rsidRPr="00F67E50">
              <w:rPr>
                <w:sz w:val="16"/>
                <w:szCs w:val="16"/>
              </w:rPr>
              <w:t>15, 2016</w:t>
            </w:r>
          </w:p>
        </w:tc>
        <w:tc>
          <w:tcPr>
            <w:tcW w:w="1134" w:type="dxa"/>
            <w:shd w:val="clear" w:color="auto" w:fill="auto"/>
          </w:tcPr>
          <w:p w:rsidR="00466750" w:rsidRPr="00F67E50" w:rsidRDefault="00466750" w:rsidP="003D301B">
            <w:pPr>
              <w:pStyle w:val="Tabletext"/>
              <w:rPr>
                <w:sz w:val="16"/>
                <w:szCs w:val="16"/>
              </w:rPr>
            </w:pPr>
            <w:r w:rsidRPr="00F67E50">
              <w:rPr>
                <w:sz w:val="16"/>
                <w:szCs w:val="16"/>
              </w:rPr>
              <w:t>29 Feb 2016</w:t>
            </w:r>
          </w:p>
        </w:tc>
        <w:tc>
          <w:tcPr>
            <w:tcW w:w="1562" w:type="dxa"/>
            <w:shd w:val="clear" w:color="auto" w:fill="auto"/>
          </w:tcPr>
          <w:p w:rsidR="00466750" w:rsidRPr="00F67E50" w:rsidRDefault="00466750" w:rsidP="003D301B">
            <w:pPr>
              <w:pStyle w:val="Tabletext"/>
              <w:rPr>
                <w:sz w:val="16"/>
                <w:szCs w:val="16"/>
              </w:rPr>
            </w:pPr>
            <w:r w:rsidRPr="00F67E50">
              <w:rPr>
                <w:sz w:val="16"/>
                <w:szCs w:val="16"/>
              </w:rPr>
              <w:t>Sch 1: 1 Mar 2015 (s 2(1) item</w:t>
            </w:r>
            <w:r w:rsidR="00F67E50">
              <w:rPr>
                <w:sz w:val="16"/>
                <w:szCs w:val="16"/>
              </w:rPr>
              <w:t> </w:t>
            </w:r>
            <w:r w:rsidRPr="00F67E50">
              <w:rPr>
                <w:sz w:val="16"/>
                <w:szCs w:val="16"/>
              </w:rPr>
              <w:t>2)</w:t>
            </w:r>
          </w:p>
        </w:tc>
        <w:tc>
          <w:tcPr>
            <w:tcW w:w="1420" w:type="dxa"/>
            <w:shd w:val="clear" w:color="auto" w:fill="auto"/>
          </w:tcPr>
          <w:p w:rsidR="00466750" w:rsidRPr="00F67E50" w:rsidRDefault="00466750" w:rsidP="003D301B">
            <w:pPr>
              <w:pStyle w:val="Tabletext"/>
              <w:rPr>
                <w:sz w:val="16"/>
                <w:szCs w:val="16"/>
              </w:rPr>
            </w:pPr>
            <w:r w:rsidRPr="00F67E50">
              <w:rPr>
                <w:sz w:val="16"/>
                <w:szCs w:val="16"/>
              </w:rPr>
              <w:t>Sch 1 (item</w:t>
            </w:r>
            <w:r w:rsidR="00F67E50">
              <w:rPr>
                <w:sz w:val="16"/>
                <w:szCs w:val="16"/>
              </w:rPr>
              <w:t> </w:t>
            </w:r>
            <w:r w:rsidRPr="00F67E50">
              <w:rPr>
                <w:sz w:val="16"/>
                <w:szCs w:val="16"/>
              </w:rPr>
              <w:t>5)</w:t>
            </w:r>
          </w:p>
        </w:tc>
      </w:tr>
      <w:tr w:rsidR="00825A13" w:rsidRPr="00F67E50" w:rsidTr="003D301B">
        <w:tc>
          <w:tcPr>
            <w:tcW w:w="1838" w:type="dxa"/>
            <w:tcBorders>
              <w:bottom w:val="single" w:sz="12" w:space="0" w:color="auto"/>
            </w:tcBorders>
            <w:shd w:val="clear" w:color="auto" w:fill="auto"/>
          </w:tcPr>
          <w:p w:rsidR="00825A13" w:rsidRPr="00F67E50" w:rsidRDefault="00825A13" w:rsidP="003D301B">
            <w:pPr>
              <w:pStyle w:val="Tabletext"/>
              <w:rPr>
                <w:sz w:val="16"/>
                <w:szCs w:val="16"/>
              </w:rPr>
            </w:pPr>
            <w:r w:rsidRPr="00F67E50">
              <w:rPr>
                <w:sz w:val="16"/>
                <w:szCs w:val="16"/>
              </w:rPr>
              <w:t>Law Enforcement Legislation Amendment (State Bodies and Other Measures) Act 2016</w:t>
            </w:r>
          </w:p>
        </w:tc>
        <w:tc>
          <w:tcPr>
            <w:tcW w:w="1134" w:type="dxa"/>
            <w:tcBorders>
              <w:bottom w:val="single" w:sz="12" w:space="0" w:color="auto"/>
            </w:tcBorders>
            <w:shd w:val="clear" w:color="auto" w:fill="auto"/>
          </w:tcPr>
          <w:p w:rsidR="00825A13" w:rsidRPr="00F67E50" w:rsidRDefault="00825A13" w:rsidP="003D301B">
            <w:pPr>
              <w:pStyle w:val="Tabletext"/>
              <w:rPr>
                <w:sz w:val="16"/>
                <w:szCs w:val="16"/>
              </w:rPr>
            </w:pPr>
            <w:r w:rsidRPr="00F67E50">
              <w:rPr>
                <w:sz w:val="16"/>
                <w:szCs w:val="16"/>
              </w:rPr>
              <w:t>86, 2016</w:t>
            </w:r>
          </w:p>
        </w:tc>
        <w:tc>
          <w:tcPr>
            <w:tcW w:w="1134" w:type="dxa"/>
            <w:tcBorders>
              <w:bottom w:val="single" w:sz="12" w:space="0" w:color="auto"/>
            </w:tcBorders>
            <w:shd w:val="clear" w:color="auto" w:fill="auto"/>
          </w:tcPr>
          <w:p w:rsidR="00825A13" w:rsidRPr="00F67E50" w:rsidRDefault="00825A13" w:rsidP="003D301B">
            <w:pPr>
              <w:pStyle w:val="Tabletext"/>
              <w:rPr>
                <w:sz w:val="16"/>
                <w:szCs w:val="16"/>
              </w:rPr>
            </w:pPr>
            <w:r w:rsidRPr="00F67E50">
              <w:rPr>
                <w:sz w:val="16"/>
                <w:szCs w:val="16"/>
              </w:rPr>
              <w:t>30 Nov 2016</w:t>
            </w:r>
          </w:p>
        </w:tc>
        <w:tc>
          <w:tcPr>
            <w:tcW w:w="1562" w:type="dxa"/>
            <w:tcBorders>
              <w:bottom w:val="single" w:sz="12" w:space="0" w:color="auto"/>
            </w:tcBorders>
            <w:shd w:val="clear" w:color="auto" w:fill="auto"/>
          </w:tcPr>
          <w:p w:rsidR="00825A13" w:rsidRPr="00F67E50" w:rsidRDefault="00825A13" w:rsidP="00306E5B">
            <w:pPr>
              <w:pStyle w:val="Tabletext"/>
              <w:rPr>
                <w:sz w:val="16"/>
                <w:szCs w:val="16"/>
              </w:rPr>
            </w:pPr>
            <w:r w:rsidRPr="00F67E50">
              <w:rPr>
                <w:sz w:val="16"/>
                <w:szCs w:val="16"/>
              </w:rPr>
              <w:t>Sch 3: 1 Dec 2016 (s</w:t>
            </w:r>
            <w:r w:rsidR="00306E5B" w:rsidRPr="00F67E50">
              <w:rPr>
                <w:sz w:val="16"/>
                <w:szCs w:val="16"/>
              </w:rPr>
              <w:t> </w:t>
            </w:r>
            <w:r w:rsidRPr="00F67E50">
              <w:rPr>
                <w:sz w:val="16"/>
                <w:szCs w:val="16"/>
              </w:rPr>
              <w:t>2(1) item</w:t>
            </w:r>
            <w:r w:rsidR="00F67E50">
              <w:rPr>
                <w:sz w:val="16"/>
                <w:szCs w:val="16"/>
              </w:rPr>
              <w:t> </w:t>
            </w:r>
            <w:r w:rsidRPr="00F67E50">
              <w:rPr>
                <w:sz w:val="16"/>
                <w:szCs w:val="16"/>
              </w:rPr>
              <w:t>5)</w:t>
            </w:r>
          </w:p>
        </w:tc>
        <w:tc>
          <w:tcPr>
            <w:tcW w:w="1420" w:type="dxa"/>
            <w:tcBorders>
              <w:bottom w:val="single" w:sz="12" w:space="0" w:color="auto"/>
            </w:tcBorders>
            <w:shd w:val="clear" w:color="auto" w:fill="auto"/>
          </w:tcPr>
          <w:p w:rsidR="00825A13" w:rsidRPr="00F67E50" w:rsidRDefault="00C20B90" w:rsidP="003D301B">
            <w:pPr>
              <w:pStyle w:val="Tabletext"/>
              <w:rPr>
                <w:sz w:val="16"/>
                <w:szCs w:val="16"/>
              </w:rPr>
            </w:pPr>
            <w:r w:rsidRPr="00F67E50">
              <w:rPr>
                <w:sz w:val="16"/>
                <w:szCs w:val="16"/>
              </w:rPr>
              <w:t>Sch 3 (item</w:t>
            </w:r>
            <w:r w:rsidR="00F67E50">
              <w:rPr>
                <w:sz w:val="16"/>
                <w:szCs w:val="16"/>
              </w:rPr>
              <w:t> </w:t>
            </w:r>
            <w:r w:rsidRPr="00F67E50">
              <w:rPr>
                <w:sz w:val="16"/>
                <w:szCs w:val="16"/>
              </w:rPr>
              <w:t>2)</w:t>
            </w:r>
          </w:p>
        </w:tc>
      </w:tr>
    </w:tbl>
    <w:p w:rsidR="006D005B" w:rsidRPr="00F67E50" w:rsidRDefault="006D005B" w:rsidP="006D005B"/>
    <w:p w:rsidR="00376608" w:rsidRPr="00F67E50" w:rsidRDefault="00376608" w:rsidP="0022648C">
      <w:pPr>
        <w:pStyle w:val="ENotesHeading2"/>
        <w:pageBreakBefore/>
        <w:outlineLvl w:val="9"/>
      </w:pPr>
      <w:bookmarkStart w:id="513" w:name="_Toc468716226"/>
      <w:r w:rsidRPr="00F67E50">
        <w:lastRenderedPageBreak/>
        <w:t>Endnote 4—Amendment history</w:t>
      </w:r>
      <w:bookmarkEnd w:id="513"/>
    </w:p>
    <w:p w:rsidR="000A32F6" w:rsidRPr="00F67E50" w:rsidRDefault="000A32F6" w:rsidP="000A32F6">
      <w:pPr>
        <w:pStyle w:val="Tabletext"/>
      </w:pPr>
    </w:p>
    <w:tbl>
      <w:tblPr>
        <w:tblW w:w="7088" w:type="dxa"/>
        <w:tblInd w:w="108" w:type="dxa"/>
        <w:tblBorders>
          <w:top w:val="single" w:sz="12" w:space="0" w:color="auto"/>
          <w:bottom w:val="single" w:sz="12" w:space="0" w:color="auto"/>
        </w:tblBorders>
        <w:tblLayout w:type="fixed"/>
        <w:tblLook w:val="0000" w:firstRow="0" w:lastRow="0" w:firstColumn="0" w:lastColumn="0" w:noHBand="0" w:noVBand="0"/>
      </w:tblPr>
      <w:tblGrid>
        <w:gridCol w:w="2127"/>
        <w:gridCol w:w="4961"/>
      </w:tblGrid>
      <w:tr w:rsidR="000A32F6" w:rsidRPr="00F67E50" w:rsidTr="009C78F3">
        <w:trPr>
          <w:cantSplit/>
          <w:tblHeader/>
        </w:trPr>
        <w:tc>
          <w:tcPr>
            <w:tcW w:w="2127" w:type="dxa"/>
            <w:tcBorders>
              <w:top w:val="single" w:sz="12" w:space="0" w:color="auto"/>
              <w:bottom w:val="single" w:sz="12" w:space="0" w:color="auto"/>
            </w:tcBorders>
            <w:shd w:val="clear" w:color="auto" w:fill="auto"/>
          </w:tcPr>
          <w:p w:rsidR="000A32F6" w:rsidRPr="00F67E50" w:rsidRDefault="000A32F6" w:rsidP="00E179CD">
            <w:pPr>
              <w:pStyle w:val="ENoteTableHeading"/>
              <w:rPr>
                <w:rFonts w:cs="Arial"/>
              </w:rPr>
            </w:pPr>
            <w:r w:rsidRPr="00F67E50">
              <w:rPr>
                <w:rFonts w:cs="Arial"/>
              </w:rPr>
              <w:t>Provision affected</w:t>
            </w:r>
          </w:p>
        </w:tc>
        <w:tc>
          <w:tcPr>
            <w:tcW w:w="4961" w:type="dxa"/>
            <w:tcBorders>
              <w:top w:val="single" w:sz="12" w:space="0" w:color="auto"/>
              <w:bottom w:val="single" w:sz="12" w:space="0" w:color="auto"/>
            </w:tcBorders>
            <w:shd w:val="clear" w:color="auto" w:fill="auto"/>
          </w:tcPr>
          <w:p w:rsidR="000A32F6" w:rsidRPr="00F67E50" w:rsidRDefault="000A32F6" w:rsidP="00E179CD">
            <w:pPr>
              <w:pStyle w:val="ENoteTableHeading"/>
              <w:rPr>
                <w:rFonts w:cs="Arial"/>
              </w:rPr>
            </w:pPr>
            <w:r w:rsidRPr="00F67E50">
              <w:rPr>
                <w:rFonts w:cs="Arial"/>
              </w:rPr>
              <w:t>How affected</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single" w:sz="12" w:space="0" w:color="auto"/>
              <w:bottom w:val="nil"/>
            </w:tcBorders>
            <w:shd w:val="clear" w:color="auto" w:fill="auto"/>
          </w:tcPr>
          <w:p w:rsidR="006D005B" w:rsidRPr="00F67E50" w:rsidRDefault="0045776E" w:rsidP="006D005B">
            <w:pPr>
              <w:pStyle w:val="Tabletext"/>
              <w:rPr>
                <w:sz w:val="16"/>
                <w:szCs w:val="16"/>
              </w:rPr>
            </w:pPr>
            <w:r w:rsidRPr="00F67E50">
              <w:rPr>
                <w:b/>
                <w:sz w:val="16"/>
                <w:szCs w:val="16"/>
              </w:rPr>
              <w:t>Chapter</w:t>
            </w:r>
            <w:r w:rsidR="00F67E50">
              <w:rPr>
                <w:b/>
                <w:sz w:val="16"/>
                <w:szCs w:val="16"/>
              </w:rPr>
              <w:t> </w:t>
            </w:r>
            <w:r w:rsidRPr="00F67E50">
              <w:rPr>
                <w:b/>
                <w:sz w:val="16"/>
                <w:szCs w:val="16"/>
              </w:rPr>
              <w:t>1</w:t>
            </w:r>
          </w:p>
        </w:tc>
        <w:tc>
          <w:tcPr>
            <w:tcW w:w="4961" w:type="dxa"/>
            <w:tcBorders>
              <w:top w:val="single" w:sz="12" w:space="0" w:color="auto"/>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Part</w:t>
            </w:r>
            <w:r w:rsidR="00F67E50">
              <w:rPr>
                <w:b/>
                <w:noProof/>
                <w:sz w:val="16"/>
                <w:szCs w:val="16"/>
              </w:rPr>
              <w:t> </w:t>
            </w:r>
            <w:r w:rsidRPr="00F67E50">
              <w:rPr>
                <w:b/>
                <w:noProof/>
                <w:sz w:val="16"/>
                <w:szCs w:val="16"/>
              </w:rPr>
              <w:t>1</w:t>
            </w:r>
            <w:r w:rsidR="00F67E50">
              <w:rPr>
                <w:b/>
                <w:noProof/>
                <w:sz w:val="16"/>
                <w:szCs w:val="16"/>
              </w:rPr>
              <w:noBreakHyphen/>
            </w:r>
            <w:r w:rsidRPr="00F67E50">
              <w:rPr>
                <w:b/>
                <w:noProof/>
                <w:sz w:val="16"/>
                <w:szCs w:val="16"/>
              </w:rPr>
              <w:t>2</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5</w:t>
            </w:r>
            <w:r w:rsidRPr="00F67E50">
              <w:rPr>
                <w:sz w:val="16"/>
                <w:szCs w:val="16"/>
              </w:rPr>
              <w:tab/>
            </w:r>
          </w:p>
        </w:tc>
        <w:tc>
          <w:tcPr>
            <w:tcW w:w="4961" w:type="dxa"/>
            <w:tcBorders>
              <w:top w:val="nil"/>
              <w:bottom w:val="nil"/>
            </w:tcBorders>
            <w:shd w:val="clear" w:color="auto" w:fill="auto"/>
          </w:tcPr>
          <w:p w:rsidR="006D005B" w:rsidRPr="00F67E50" w:rsidRDefault="0045776E" w:rsidP="00395D91">
            <w:pPr>
              <w:pStyle w:val="Tabletext"/>
              <w:rPr>
                <w:sz w:val="16"/>
                <w:szCs w:val="16"/>
              </w:rPr>
            </w:pPr>
            <w:r w:rsidRPr="00F67E50">
              <w:rPr>
                <w:sz w:val="16"/>
                <w:szCs w:val="16"/>
              </w:rPr>
              <w:t>am No</w:t>
            </w:r>
            <w:r w:rsidR="0022648C" w:rsidRPr="00F67E50">
              <w:rPr>
                <w:sz w:val="16"/>
                <w:szCs w:val="16"/>
              </w:rPr>
              <w:t> </w:t>
            </w:r>
            <w:r w:rsidRPr="00F67E50">
              <w:rPr>
                <w:sz w:val="16"/>
                <w:szCs w:val="16"/>
              </w:rPr>
              <w:t>3, 2010</w:t>
            </w:r>
            <w:r w:rsidR="008A20E4" w:rsidRPr="00F67E50">
              <w:rPr>
                <w:sz w:val="16"/>
                <w:szCs w:val="16"/>
              </w:rPr>
              <w:t>;</w:t>
            </w:r>
            <w:r w:rsidR="007D731A" w:rsidRPr="00F67E50">
              <w:rPr>
                <w:sz w:val="16"/>
                <w:szCs w:val="16"/>
              </w:rPr>
              <w:t xml:space="preserve"> No </w:t>
            </w:r>
            <w:r w:rsidR="00395D91" w:rsidRPr="00F67E50">
              <w:rPr>
                <w:sz w:val="16"/>
                <w:szCs w:val="16"/>
              </w:rPr>
              <w:t>6</w:t>
            </w:r>
            <w:r w:rsidR="00ED4065" w:rsidRPr="00F67E50">
              <w:rPr>
                <w:sz w:val="16"/>
                <w:szCs w:val="16"/>
              </w:rPr>
              <w:t>,</w:t>
            </w:r>
            <w:r w:rsidR="007D731A" w:rsidRPr="00F67E50">
              <w:rPr>
                <w:sz w:val="16"/>
                <w:szCs w:val="16"/>
              </w:rPr>
              <w:t xml:space="preserve"> 2015</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Part</w:t>
            </w:r>
            <w:r w:rsidR="00F67E50">
              <w:rPr>
                <w:b/>
                <w:noProof/>
                <w:sz w:val="16"/>
                <w:szCs w:val="16"/>
              </w:rPr>
              <w:t> </w:t>
            </w:r>
            <w:r w:rsidRPr="00F67E50">
              <w:rPr>
                <w:b/>
                <w:noProof/>
                <w:sz w:val="16"/>
                <w:szCs w:val="16"/>
              </w:rPr>
              <w:t>1</w:t>
            </w:r>
            <w:r w:rsidR="00F67E50">
              <w:rPr>
                <w:b/>
                <w:noProof/>
                <w:sz w:val="16"/>
                <w:szCs w:val="16"/>
              </w:rPr>
              <w:noBreakHyphen/>
            </w:r>
            <w:r w:rsidRPr="00F67E50">
              <w:rPr>
                <w:b/>
                <w:noProof/>
                <w:sz w:val="16"/>
                <w:szCs w:val="16"/>
              </w:rPr>
              <w:t>3</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6</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136, 2005</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76652F" w:rsidP="0076652F">
            <w:pPr>
              <w:pStyle w:val="Tabletext"/>
              <w:tabs>
                <w:tab w:val="center" w:leader="dot" w:pos="2268"/>
              </w:tabs>
              <w:rPr>
                <w:sz w:val="16"/>
                <w:szCs w:val="16"/>
              </w:rPr>
            </w:pPr>
            <w:r w:rsidRPr="00F67E50">
              <w:rPr>
                <w:sz w:val="16"/>
                <w:szCs w:val="16"/>
              </w:rPr>
              <w:t>s</w:t>
            </w:r>
            <w:r w:rsidR="0022648C" w:rsidRPr="00F67E50">
              <w:rPr>
                <w:sz w:val="16"/>
                <w:szCs w:val="16"/>
              </w:rPr>
              <w:t> </w:t>
            </w:r>
            <w:r w:rsidR="0045776E" w:rsidRPr="00F67E50">
              <w:rPr>
                <w:sz w:val="16"/>
                <w:szCs w:val="16"/>
              </w:rPr>
              <w:t>7</w:t>
            </w:r>
            <w:r w:rsidR="0045776E"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3, 2010</w:t>
            </w:r>
          </w:p>
        </w:tc>
      </w:tr>
      <w:tr w:rsidR="0076652F" w:rsidRPr="00F67E50"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6652F" w:rsidRPr="00F67E50" w:rsidRDefault="0076652F" w:rsidP="0076652F">
            <w:pPr>
              <w:pStyle w:val="Tabletext"/>
              <w:tabs>
                <w:tab w:val="center" w:leader="dot" w:pos="2268"/>
              </w:tabs>
              <w:rPr>
                <w:sz w:val="16"/>
                <w:szCs w:val="16"/>
              </w:rPr>
            </w:pPr>
            <w:r w:rsidRPr="00F67E50">
              <w:rPr>
                <w:sz w:val="16"/>
                <w:szCs w:val="16"/>
              </w:rPr>
              <w:t>s 8</w:t>
            </w:r>
            <w:r w:rsidRPr="00F67E50">
              <w:rPr>
                <w:sz w:val="16"/>
                <w:szCs w:val="16"/>
              </w:rPr>
              <w:tab/>
            </w:r>
          </w:p>
        </w:tc>
        <w:tc>
          <w:tcPr>
            <w:tcW w:w="4961" w:type="dxa"/>
            <w:tcBorders>
              <w:top w:val="nil"/>
              <w:bottom w:val="nil"/>
            </w:tcBorders>
            <w:shd w:val="clear" w:color="auto" w:fill="auto"/>
          </w:tcPr>
          <w:p w:rsidR="0076652F" w:rsidRPr="00F67E50" w:rsidRDefault="0076652F" w:rsidP="00803BBE">
            <w:pPr>
              <w:pStyle w:val="Tabletext"/>
              <w:rPr>
                <w:sz w:val="16"/>
                <w:szCs w:val="16"/>
              </w:rPr>
            </w:pPr>
            <w:r w:rsidRPr="00F67E50">
              <w:rPr>
                <w:sz w:val="16"/>
                <w:szCs w:val="16"/>
              </w:rPr>
              <w:t>am No 3,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sz w:val="16"/>
                <w:szCs w:val="16"/>
              </w:rPr>
              <w:t>Chapter</w:t>
            </w:r>
            <w:r w:rsidR="00F67E50">
              <w:rPr>
                <w:b/>
                <w:sz w:val="16"/>
                <w:szCs w:val="16"/>
              </w:rPr>
              <w:t> </w:t>
            </w:r>
            <w:r w:rsidRPr="00F67E50">
              <w:rPr>
                <w:b/>
                <w:sz w:val="16"/>
                <w:szCs w:val="16"/>
              </w:rPr>
              <w:t>2</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Part</w:t>
            </w:r>
            <w:r w:rsidR="00F67E50">
              <w:rPr>
                <w:b/>
                <w:noProof/>
                <w:sz w:val="16"/>
                <w:szCs w:val="16"/>
              </w:rPr>
              <w:t> </w:t>
            </w:r>
            <w:r w:rsidRPr="00F67E50">
              <w:rPr>
                <w:b/>
                <w:noProof/>
                <w:sz w:val="16"/>
                <w:szCs w:val="16"/>
              </w:rPr>
              <w:t>2</w:t>
            </w:r>
            <w:r w:rsidR="00F67E50">
              <w:rPr>
                <w:b/>
                <w:noProof/>
                <w:sz w:val="16"/>
                <w:szCs w:val="16"/>
              </w:rPr>
              <w:noBreakHyphen/>
            </w:r>
            <w:r w:rsidRPr="00F67E50">
              <w:rPr>
                <w:b/>
                <w:noProof/>
                <w:sz w:val="16"/>
                <w:szCs w:val="16"/>
              </w:rPr>
              <w:t>1A</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noProof/>
                <w:sz w:val="16"/>
                <w:szCs w:val="16"/>
              </w:rPr>
            </w:pPr>
            <w:r w:rsidRPr="00F67E50">
              <w:rPr>
                <w:noProof/>
                <w:sz w:val="16"/>
                <w:szCs w:val="16"/>
              </w:rPr>
              <w:t>Part</w:t>
            </w:r>
            <w:r w:rsidR="00F67E50">
              <w:rPr>
                <w:noProof/>
                <w:sz w:val="16"/>
                <w:szCs w:val="16"/>
              </w:rPr>
              <w:t> </w:t>
            </w:r>
            <w:r w:rsidRPr="00F67E50">
              <w:rPr>
                <w:noProof/>
                <w:sz w:val="16"/>
                <w:szCs w:val="16"/>
              </w:rPr>
              <w:t>2</w:t>
            </w:r>
            <w:r w:rsidR="00F67E50">
              <w:rPr>
                <w:noProof/>
                <w:sz w:val="16"/>
                <w:szCs w:val="16"/>
              </w:rPr>
              <w:noBreakHyphen/>
            </w:r>
            <w:r w:rsidRPr="00F67E50">
              <w:rPr>
                <w:noProof/>
                <w:sz w:val="16"/>
                <w:szCs w:val="16"/>
              </w:rPr>
              <w:t>1A</w:t>
            </w:r>
            <w:r w:rsidRPr="00F67E50">
              <w:rPr>
                <w:noProof/>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3, 2010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15A</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3, 2010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1</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15B</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3, 2010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6D005B" w:rsidP="002446B0">
            <w:pPr>
              <w:pStyle w:val="Tabletext"/>
              <w:tabs>
                <w:tab w:val="center" w:leader="dot" w:pos="2268"/>
              </w:tabs>
              <w:rPr>
                <w:sz w:val="16"/>
                <w:szCs w:val="16"/>
              </w:rPr>
            </w:pPr>
          </w:p>
        </w:tc>
        <w:tc>
          <w:tcPr>
            <w:tcW w:w="4961" w:type="dxa"/>
            <w:tcBorders>
              <w:top w:val="nil"/>
              <w:bottom w:val="nil"/>
            </w:tcBorders>
            <w:shd w:val="clear" w:color="auto" w:fill="auto"/>
          </w:tcPr>
          <w:p w:rsidR="006D005B" w:rsidRPr="00F67E50" w:rsidRDefault="0076652F" w:rsidP="006D005B">
            <w:pPr>
              <w:pStyle w:val="Tabletext"/>
              <w:rPr>
                <w:sz w:val="16"/>
                <w:szCs w:val="16"/>
              </w:rPr>
            </w:pPr>
            <w:r w:rsidRPr="00F67E50">
              <w:rPr>
                <w:sz w:val="16"/>
                <w:szCs w:val="16"/>
              </w:rPr>
              <w:t>am</w:t>
            </w:r>
            <w:r w:rsidR="0045776E" w:rsidRPr="00F67E50">
              <w:rPr>
                <w:sz w:val="16"/>
                <w:szCs w:val="16"/>
              </w:rPr>
              <w:t xml:space="preserve"> No</w:t>
            </w:r>
            <w:r w:rsidR="0022648C" w:rsidRPr="00F67E50">
              <w:rPr>
                <w:sz w:val="16"/>
                <w:szCs w:val="16"/>
              </w:rPr>
              <w:t> </w:t>
            </w:r>
            <w:r w:rsidR="0045776E" w:rsidRPr="00F67E50">
              <w:rPr>
                <w:sz w:val="16"/>
                <w:szCs w:val="16"/>
              </w:rPr>
              <w:t>24, 2012</w:t>
            </w:r>
            <w:r w:rsidR="00E901E4" w:rsidRPr="00F67E50">
              <w:rPr>
                <w:sz w:val="16"/>
                <w:szCs w:val="16"/>
              </w:rPr>
              <w:t>; No 41, 2015</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2</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15C</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3, 2010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6D005B" w:rsidP="002446B0">
            <w:pPr>
              <w:pStyle w:val="Tabletext"/>
              <w:tabs>
                <w:tab w:val="center" w:leader="dot" w:pos="2268"/>
              </w:tabs>
              <w:rPr>
                <w:sz w:val="16"/>
                <w:szCs w:val="16"/>
              </w:rPr>
            </w:pPr>
          </w:p>
        </w:tc>
        <w:tc>
          <w:tcPr>
            <w:tcW w:w="4961" w:type="dxa"/>
            <w:tcBorders>
              <w:top w:val="nil"/>
              <w:bottom w:val="nil"/>
            </w:tcBorders>
            <w:shd w:val="clear" w:color="auto" w:fill="auto"/>
          </w:tcPr>
          <w:p w:rsidR="006D005B" w:rsidRPr="00F67E50" w:rsidRDefault="0076652F" w:rsidP="006D005B">
            <w:pPr>
              <w:pStyle w:val="Tabletext"/>
              <w:rPr>
                <w:sz w:val="16"/>
                <w:szCs w:val="16"/>
              </w:rPr>
            </w:pPr>
            <w:r w:rsidRPr="00F67E50">
              <w:rPr>
                <w:sz w:val="16"/>
                <w:szCs w:val="16"/>
              </w:rPr>
              <w:t>am</w:t>
            </w:r>
            <w:r w:rsidR="0045776E" w:rsidRPr="00F67E50">
              <w:rPr>
                <w:sz w:val="16"/>
                <w:szCs w:val="16"/>
              </w:rPr>
              <w:t xml:space="preserve"> No</w:t>
            </w:r>
            <w:r w:rsidR="0022648C" w:rsidRPr="00F67E50">
              <w:rPr>
                <w:sz w:val="16"/>
                <w:szCs w:val="16"/>
              </w:rPr>
              <w:t> </w:t>
            </w:r>
            <w:r w:rsidR="0045776E" w:rsidRPr="00F67E50">
              <w:rPr>
                <w:sz w:val="16"/>
                <w:szCs w:val="16"/>
              </w:rPr>
              <w:t>24, 2012</w:t>
            </w:r>
            <w:r w:rsidR="00E901E4" w:rsidRPr="00F67E50">
              <w:rPr>
                <w:sz w:val="16"/>
                <w:szCs w:val="16"/>
              </w:rPr>
              <w:t>; No 41, 2015</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15D</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3, 2010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6D005B" w:rsidP="002446B0">
            <w:pPr>
              <w:pStyle w:val="Tabletext"/>
              <w:tabs>
                <w:tab w:val="center" w:leader="dot" w:pos="2268"/>
              </w:tabs>
              <w:rPr>
                <w:sz w:val="16"/>
                <w:szCs w:val="16"/>
              </w:rPr>
            </w:pPr>
          </w:p>
        </w:tc>
        <w:tc>
          <w:tcPr>
            <w:tcW w:w="4961" w:type="dxa"/>
            <w:tcBorders>
              <w:top w:val="nil"/>
              <w:bottom w:val="nil"/>
            </w:tcBorders>
            <w:shd w:val="clear" w:color="auto" w:fill="auto"/>
          </w:tcPr>
          <w:p w:rsidR="006D005B" w:rsidRPr="00F67E50" w:rsidRDefault="0076652F" w:rsidP="006D005B">
            <w:pPr>
              <w:pStyle w:val="Tabletext"/>
              <w:rPr>
                <w:sz w:val="16"/>
                <w:szCs w:val="16"/>
              </w:rPr>
            </w:pPr>
            <w:r w:rsidRPr="00F67E50">
              <w:rPr>
                <w:sz w:val="16"/>
                <w:szCs w:val="16"/>
              </w:rPr>
              <w:t>am</w:t>
            </w:r>
            <w:r w:rsidR="0045776E" w:rsidRPr="00F67E50">
              <w:rPr>
                <w:sz w:val="16"/>
                <w:szCs w:val="16"/>
              </w:rPr>
              <w:t xml:space="preserve"> No</w:t>
            </w:r>
            <w:r w:rsidR="0022648C" w:rsidRPr="00F67E50">
              <w:rPr>
                <w:sz w:val="16"/>
                <w:szCs w:val="16"/>
              </w:rPr>
              <w:t> </w:t>
            </w:r>
            <w:r w:rsidR="0045776E" w:rsidRPr="00F67E50">
              <w:rPr>
                <w:sz w:val="16"/>
                <w:szCs w:val="16"/>
              </w:rPr>
              <w:t>24, 2012</w:t>
            </w:r>
            <w:r w:rsidR="009D26AD" w:rsidRPr="00F67E50">
              <w:rPr>
                <w:sz w:val="16"/>
                <w:szCs w:val="16"/>
              </w:rPr>
              <w:t>; No 41, 2015</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76652F" w:rsidP="0076652F">
            <w:pPr>
              <w:pStyle w:val="Tabletext"/>
              <w:tabs>
                <w:tab w:val="center" w:leader="dot" w:pos="2268"/>
              </w:tabs>
              <w:rPr>
                <w:sz w:val="16"/>
                <w:szCs w:val="16"/>
              </w:rPr>
            </w:pPr>
            <w:r w:rsidRPr="00F67E50">
              <w:rPr>
                <w:sz w:val="16"/>
                <w:szCs w:val="16"/>
              </w:rPr>
              <w:t>s</w:t>
            </w:r>
            <w:r w:rsidR="0022648C" w:rsidRPr="00F67E50">
              <w:rPr>
                <w:sz w:val="16"/>
                <w:szCs w:val="16"/>
              </w:rPr>
              <w:t> </w:t>
            </w:r>
            <w:r w:rsidR="0045776E" w:rsidRPr="00F67E50">
              <w:rPr>
                <w:sz w:val="16"/>
                <w:szCs w:val="16"/>
              </w:rPr>
              <w:t>15E</w:t>
            </w:r>
            <w:r w:rsidR="0045776E"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3, 2010</w:t>
            </w:r>
          </w:p>
        </w:tc>
      </w:tr>
      <w:tr w:rsidR="0076652F" w:rsidRPr="00F67E50"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6652F" w:rsidRPr="00F67E50" w:rsidRDefault="0076652F" w:rsidP="0076652F">
            <w:pPr>
              <w:pStyle w:val="Tabletext"/>
              <w:tabs>
                <w:tab w:val="center" w:leader="dot" w:pos="2268"/>
              </w:tabs>
              <w:rPr>
                <w:sz w:val="16"/>
                <w:szCs w:val="16"/>
              </w:rPr>
            </w:pPr>
            <w:r w:rsidRPr="00F67E50">
              <w:rPr>
                <w:sz w:val="16"/>
                <w:szCs w:val="16"/>
              </w:rPr>
              <w:t>s 15F</w:t>
            </w:r>
            <w:r w:rsidRPr="00F67E50">
              <w:rPr>
                <w:sz w:val="16"/>
                <w:szCs w:val="16"/>
              </w:rPr>
              <w:tab/>
            </w:r>
          </w:p>
        </w:tc>
        <w:tc>
          <w:tcPr>
            <w:tcW w:w="4961" w:type="dxa"/>
            <w:tcBorders>
              <w:top w:val="nil"/>
              <w:bottom w:val="nil"/>
            </w:tcBorders>
            <w:shd w:val="clear" w:color="auto" w:fill="auto"/>
          </w:tcPr>
          <w:p w:rsidR="0076652F" w:rsidRPr="00F67E50" w:rsidRDefault="0076652F" w:rsidP="00803BBE">
            <w:pPr>
              <w:pStyle w:val="Tabletext"/>
              <w:rPr>
                <w:sz w:val="16"/>
                <w:szCs w:val="16"/>
              </w:rPr>
            </w:pPr>
            <w:r w:rsidRPr="00F67E50">
              <w:rPr>
                <w:sz w:val="16"/>
                <w:szCs w:val="16"/>
              </w:rPr>
              <w:t>ad No 3,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15FA</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24, 2012</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76652F" w:rsidP="0076652F">
            <w:pPr>
              <w:pStyle w:val="Tabletext"/>
              <w:tabs>
                <w:tab w:val="center" w:leader="dot" w:pos="2268"/>
              </w:tabs>
              <w:rPr>
                <w:sz w:val="16"/>
                <w:szCs w:val="16"/>
              </w:rPr>
            </w:pPr>
            <w:r w:rsidRPr="00F67E50">
              <w:rPr>
                <w:sz w:val="16"/>
                <w:szCs w:val="16"/>
              </w:rPr>
              <w:t>s</w:t>
            </w:r>
            <w:r w:rsidR="0022648C" w:rsidRPr="00F67E50">
              <w:rPr>
                <w:sz w:val="16"/>
                <w:szCs w:val="16"/>
              </w:rPr>
              <w:t> </w:t>
            </w:r>
            <w:r w:rsidR="0045776E" w:rsidRPr="00F67E50">
              <w:rPr>
                <w:sz w:val="16"/>
                <w:szCs w:val="16"/>
              </w:rPr>
              <w:t>15G</w:t>
            </w:r>
            <w:r w:rsidR="0045776E"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3, 2010</w:t>
            </w:r>
          </w:p>
        </w:tc>
      </w:tr>
      <w:tr w:rsidR="0076652F" w:rsidRPr="00F67E50"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6652F" w:rsidRPr="00F67E50" w:rsidRDefault="0076652F" w:rsidP="0076652F">
            <w:pPr>
              <w:pStyle w:val="Tabletext"/>
              <w:tabs>
                <w:tab w:val="center" w:leader="dot" w:pos="2268"/>
              </w:tabs>
              <w:rPr>
                <w:sz w:val="16"/>
                <w:szCs w:val="16"/>
              </w:rPr>
            </w:pPr>
            <w:r w:rsidRPr="00F67E50">
              <w:rPr>
                <w:sz w:val="16"/>
                <w:szCs w:val="16"/>
              </w:rPr>
              <w:t>s 15H</w:t>
            </w:r>
            <w:r w:rsidRPr="00F67E50">
              <w:rPr>
                <w:sz w:val="16"/>
                <w:szCs w:val="16"/>
              </w:rPr>
              <w:tab/>
            </w:r>
          </w:p>
        </w:tc>
        <w:tc>
          <w:tcPr>
            <w:tcW w:w="4961" w:type="dxa"/>
            <w:tcBorders>
              <w:top w:val="nil"/>
              <w:bottom w:val="nil"/>
            </w:tcBorders>
            <w:shd w:val="clear" w:color="auto" w:fill="auto"/>
          </w:tcPr>
          <w:p w:rsidR="0076652F" w:rsidRPr="00F67E50" w:rsidRDefault="0076652F" w:rsidP="00803BBE">
            <w:pPr>
              <w:pStyle w:val="Tabletext"/>
              <w:rPr>
                <w:sz w:val="16"/>
                <w:szCs w:val="16"/>
              </w:rPr>
            </w:pPr>
            <w:r w:rsidRPr="00F67E50">
              <w:rPr>
                <w:sz w:val="16"/>
                <w:szCs w:val="16"/>
              </w:rPr>
              <w:t>ad No 3,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3</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76652F" w:rsidP="0076652F">
            <w:pPr>
              <w:pStyle w:val="Tabletext"/>
              <w:tabs>
                <w:tab w:val="center" w:leader="dot" w:pos="2268"/>
              </w:tabs>
              <w:rPr>
                <w:sz w:val="16"/>
                <w:szCs w:val="16"/>
              </w:rPr>
            </w:pPr>
            <w:r w:rsidRPr="00F67E50">
              <w:rPr>
                <w:sz w:val="16"/>
                <w:szCs w:val="16"/>
              </w:rPr>
              <w:t>s</w:t>
            </w:r>
            <w:r w:rsidR="0022648C" w:rsidRPr="00F67E50">
              <w:rPr>
                <w:sz w:val="16"/>
                <w:szCs w:val="16"/>
              </w:rPr>
              <w:t> </w:t>
            </w:r>
            <w:r w:rsidR="0045776E" w:rsidRPr="00F67E50">
              <w:rPr>
                <w:sz w:val="16"/>
                <w:szCs w:val="16"/>
              </w:rPr>
              <w:t>15J</w:t>
            </w:r>
            <w:r w:rsidR="0045776E"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3, 2010</w:t>
            </w:r>
          </w:p>
        </w:tc>
      </w:tr>
      <w:tr w:rsidR="0076652F" w:rsidRPr="00F67E50"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6652F" w:rsidRPr="00F67E50" w:rsidRDefault="0076652F" w:rsidP="0076652F">
            <w:pPr>
              <w:pStyle w:val="Tabletext"/>
              <w:tabs>
                <w:tab w:val="center" w:leader="dot" w:pos="2268"/>
              </w:tabs>
              <w:rPr>
                <w:sz w:val="16"/>
                <w:szCs w:val="16"/>
              </w:rPr>
            </w:pPr>
            <w:r w:rsidRPr="00F67E50">
              <w:rPr>
                <w:sz w:val="16"/>
                <w:szCs w:val="16"/>
              </w:rPr>
              <w:t>s 15K</w:t>
            </w:r>
            <w:r w:rsidRPr="00F67E50">
              <w:rPr>
                <w:sz w:val="16"/>
                <w:szCs w:val="16"/>
              </w:rPr>
              <w:tab/>
            </w:r>
          </w:p>
        </w:tc>
        <w:tc>
          <w:tcPr>
            <w:tcW w:w="4961" w:type="dxa"/>
            <w:tcBorders>
              <w:top w:val="nil"/>
              <w:bottom w:val="nil"/>
            </w:tcBorders>
            <w:shd w:val="clear" w:color="auto" w:fill="auto"/>
          </w:tcPr>
          <w:p w:rsidR="0076652F" w:rsidRPr="00F67E50" w:rsidRDefault="0076652F" w:rsidP="00803BBE">
            <w:pPr>
              <w:pStyle w:val="Tabletext"/>
              <w:rPr>
                <w:sz w:val="16"/>
                <w:szCs w:val="16"/>
              </w:rPr>
            </w:pPr>
            <w:r w:rsidRPr="00F67E50">
              <w:rPr>
                <w:sz w:val="16"/>
                <w:szCs w:val="16"/>
              </w:rPr>
              <w:t>ad No 3, 2010</w:t>
            </w:r>
          </w:p>
        </w:tc>
      </w:tr>
      <w:tr w:rsidR="0076652F" w:rsidRPr="00F67E50"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6652F" w:rsidRPr="00F67E50" w:rsidRDefault="0076652F" w:rsidP="0076652F">
            <w:pPr>
              <w:pStyle w:val="Tabletext"/>
              <w:tabs>
                <w:tab w:val="center" w:leader="dot" w:pos="2268"/>
              </w:tabs>
              <w:rPr>
                <w:sz w:val="16"/>
                <w:szCs w:val="16"/>
              </w:rPr>
            </w:pPr>
            <w:r w:rsidRPr="00F67E50">
              <w:rPr>
                <w:sz w:val="16"/>
                <w:szCs w:val="16"/>
              </w:rPr>
              <w:t>s 15L</w:t>
            </w:r>
            <w:r w:rsidRPr="00F67E50">
              <w:rPr>
                <w:sz w:val="16"/>
                <w:szCs w:val="16"/>
              </w:rPr>
              <w:tab/>
            </w:r>
          </w:p>
        </w:tc>
        <w:tc>
          <w:tcPr>
            <w:tcW w:w="4961" w:type="dxa"/>
            <w:tcBorders>
              <w:top w:val="nil"/>
              <w:bottom w:val="nil"/>
            </w:tcBorders>
            <w:shd w:val="clear" w:color="auto" w:fill="auto"/>
          </w:tcPr>
          <w:p w:rsidR="0076652F" w:rsidRPr="00F67E50" w:rsidRDefault="0076652F" w:rsidP="00803BBE">
            <w:pPr>
              <w:pStyle w:val="Tabletext"/>
              <w:rPr>
                <w:sz w:val="16"/>
                <w:szCs w:val="16"/>
              </w:rPr>
            </w:pPr>
            <w:r w:rsidRPr="00F67E50">
              <w:rPr>
                <w:sz w:val="16"/>
                <w:szCs w:val="16"/>
              </w:rPr>
              <w:t>ad No 3, 2010</w:t>
            </w:r>
          </w:p>
        </w:tc>
      </w:tr>
      <w:tr w:rsidR="0076652F" w:rsidRPr="00F67E50"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6652F" w:rsidRPr="00F67E50" w:rsidRDefault="0076652F" w:rsidP="0076652F">
            <w:pPr>
              <w:pStyle w:val="Tabletext"/>
              <w:tabs>
                <w:tab w:val="center" w:leader="dot" w:pos="2268"/>
              </w:tabs>
              <w:rPr>
                <w:sz w:val="16"/>
                <w:szCs w:val="16"/>
              </w:rPr>
            </w:pPr>
            <w:r w:rsidRPr="00F67E50">
              <w:rPr>
                <w:sz w:val="16"/>
                <w:szCs w:val="16"/>
              </w:rPr>
              <w:lastRenderedPageBreak/>
              <w:t>s 15M</w:t>
            </w:r>
            <w:r w:rsidRPr="00F67E50">
              <w:rPr>
                <w:sz w:val="16"/>
                <w:szCs w:val="16"/>
              </w:rPr>
              <w:tab/>
            </w:r>
          </w:p>
        </w:tc>
        <w:tc>
          <w:tcPr>
            <w:tcW w:w="4961" w:type="dxa"/>
            <w:tcBorders>
              <w:top w:val="nil"/>
              <w:bottom w:val="nil"/>
            </w:tcBorders>
            <w:shd w:val="clear" w:color="auto" w:fill="auto"/>
          </w:tcPr>
          <w:p w:rsidR="0076652F" w:rsidRPr="00F67E50" w:rsidRDefault="0076652F" w:rsidP="00803BBE">
            <w:pPr>
              <w:pStyle w:val="Tabletext"/>
              <w:rPr>
                <w:sz w:val="16"/>
                <w:szCs w:val="16"/>
              </w:rPr>
            </w:pPr>
            <w:r w:rsidRPr="00F67E50">
              <w:rPr>
                <w:sz w:val="16"/>
                <w:szCs w:val="16"/>
              </w:rPr>
              <w:t>ad No 3,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4</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15N</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3, 2010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15P</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3, 2010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6D005B" w:rsidP="002446B0">
            <w:pPr>
              <w:pStyle w:val="Tabletext"/>
              <w:tabs>
                <w:tab w:val="center" w:leader="dot" w:pos="2268"/>
              </w:tabs>
              <w:rPr>
                <w:sz w:val="16"/>
                <w:szCs w:val="16"/>
              </w:rPr>
            </w:pPr>
          </w:p>
        </w:tc>
        <w:tc>
          <w:tcPr>
            <w:tcW w:w="4961" w:type="dxa"/>
            <w:tcBorders>
              <w:top w:val="nil"/>
              <w:bottom w:val="nil"/>
            </w:tcBorders>
            <w:shd w:val="clear" w:color="auto" w:fill="auto"/>
          </w:tcPr>
          <w:p w:rsidR="006D005B" w:rsidRPr="00F67E50" w:rsidRDefault="0045776E" w:rsidP="0076652F">
            <w:pPr>
              <w:pStyle w:val="Tabletext"/>
              <w:rPr>
                <w:sz w:val="16"/>
                <w:szCs w:val="16"/>
              </w:rPr>
            </w:pPr>
            <w:r w:rsidRPr="00F67E50">
              <w:rPr>
                <w:sz w:val="16"/>
                <w:szCs w:val="16"/>
              </w:rPr>
              <w:t>a</w:t>
            </w:r>
            <w:r w:rsidR="0076652F" w:rsidRPr="00F67E50">
              <w:rPr>
                <w:sz w:val="16"/>
                <w:szCs w:val="16"/>
              </w:rPr>
              <w:t>m</w:t>
            </w:r>
            <w:r w:rsidRPr="00F67E50">
              <w:rPr>
                <w:sz w:val="16"/>
                <w:szCs w:val="16"/>
              </w:rPr>
              <w:t xml:space="preserve"> No</w:t>
            </w:r>
            <w:r w:rsidR="0022648C" w:rsidRPr="00F67E50">
              <w:rPr>
                <w:sz w:val="16"/>
                <w:szCs w:val="16"/>
              </w:rPr>
              <w:t> </w:t>
            </w:r>
            <w:r w:rsidRPr="00F67E50">
              <w:rPr>
                <w:sz w:val="16"/>
                <w:szCs w:val="16"/>
              </w:rPr>
              <w:t>24, 2012</w:t>
            </w:r>
            <w:r w:rsidR="009D26AD" w:rsidRPr="00F67E50">
              <w:rPr>
                <w:sz w:val="16"/>
                <w:szCs w:val="16"/>
              </w:rPr>
              <w:t>; No 41, 2015</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5</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15Q</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3, 2010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6D005B" w:rsidP="006D0E15">
            <w:pPr>
              <w:pStyle w:val="Tabletext"/>
            </w:pP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6</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76652F" w:rsidP="0076652F">
            <w:pPr>
              <w:pStyle w:val="Tabletext"/>
              <w:tabs>
                <w:tab w:val="center" w:leader="dot" w:pos="2268"/>
              </w:tabs>
              <w:rPr>
                <w:sz w:val="16"/>
                <w:szCs w:val="16"/>
              </w:rPr>
            </w:pPr>
            <w:r w:rsidRPr="00F67E50">
              <w:rPr>
                <w:sz w:val="16"/>
                <w:szCs w:val="16"/>
              </w:rPr>
              <w:t>s</w:t>
            </w:r>
            <w:r w:rsidR="0022648C" w:rsidRPr="00F67E50">
              <w:rPr>
                <w:sz w:val="16"/>
                <w:szCs w:val="16"/>
              </w:rPr>
              <w:t> </w:t>
            </w:r>
            <w:r w:rsidR="0045776E" w:rsidRPr="00F67E50">
              <w:rPr>
                <w:sz w:val="16"/>
                <w:szCs w:val="16"/>
              </w:rPr>
              <w:t>15R</w:t>
            </w:r>
            <w:r w:rsidR="0045776E"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3, 2010</w:t>
            </w:r>
          </w:p>
        </w:tc>
      </w:tr>
      <w:tr w:rsidR="0076652F" w:rsidRPr="00F67E50"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6652F" w:rsidRPr="00F67E50" w:rsidRDefault="0076652F" w:rsidP="0076652F">
            <w:pPr>
              <w:pStyle w:val="Tabletext"/>
              <w:tabs>
                <w:tab w:val="center" w:leader="dot" w:pos="2268"/>
              </w:tabs>
              <w:rPr>
                <w:sz w:val="16"/>
                <w:szCs w:val="16"/>
              </w:rPr>
            </w:pPr>
            <w:r w:rsidRPr="00F67E50">
              <w:rPr>
                <w:sz w:val="16"/>
                <w:szCs w:val="16"/>
              </w:rPr>
              <w:t>s 15S</w:t>
            </w:r>
            <w:r w:rsidRPr="00F67E50">
              <w:rPr>
                <w:sz w:val="16"/>
                <w:szCs w:val="16"/>
              </w:rPr>
              <w:tab/>
            </w:r>
          </w:p>
        </w:tc>
        <w:tc>
          <w:tcPr>
            <w:tcW w:w="4961" w:type="dxa"/>
            <w:tcBorders>
              <w:top w:val="nil"/>
              <w:bottom w:val="nil"/>
            </w:tcBorders>
            <w:shd w:val="clear" w:color="auto" w:fill="auto"/>
          </w:tcPr>
          <w:p w:rsidR="0076652F" w:rsidRPr="00F67E50" w:rsidRDefault="0076652F" w:rsidP="00803BBE">
            <w:pPr>
              <w:pStyle w:val="Tabletext"/>
              <w:rPr>
                <w:sz w:val="16"/>
                <w:szCs w:val="16"/>
              </w:rPr>
            </w:pPr>
            <w:r w:rsidRPr="00F67E50">
              <w:rPr>
                <w:sz w:val="16"/>
                <w:szCs w:val="16"/>
              </w:rPr>
              <w:t>ad No 3,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Part</w:t>
            </w:r>
            <w:r w:rsidR="00F67E50">
              <w:rPr>
                <w:b/>
                <w:noProof/>
                <w:sz w:val="16"/>
                <w:szCs w:val="16"/>
              </w:rPr>
              <w:t> </w:t>
            </w:r>
            <w:r w:rsidRPr="00F67E50">
              <w:rPr>
                <w:b/>
                <w:noProof/>
                <w:sz w:val="16"/>
                <w:szCs w:val="16"/>
              </w:rPr>
              <w:t>2</w:t>
            </w:r>
            <w:r w:rsidR="00F67E50">
              <w:rPr>
                <w:b/>
                <w:noProof/>
                <w:sz w:val="16"/>
                <w:szCs w:val="16"/>
              </w:rPr>
              <w:noBreakHyphen/>
            </w:r>
            <w:r w:rsidRPr="00F67E50">
              <w:rPr>
                <w:b/>
                <w:noProof/>
                <w:sz w:val="16"/>
                <w:szCs w:val="16"/>
              </w:rPr>
              <w:t>1</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1</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17</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129, 2005;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18</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129, 2005; No</w:t>
            </w:r>
            <w:r w:rsidR="0022648C" w:rsidRPr="00F67E50">
              <w:rPr>
                <w:sz w:val="16"/>
                <w:szCs w:val="16"/>
              </w:rPr>
              <w:t> </w:t>
            </w:r>
            <w:r w:rsidRPr="00F67E50">
              <w:rPr>
                <w:sz w:val="16"/>
                <w:szCs w:val="16"/>
              </w:rPr>
              <w:t>3, 2010;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19</w:t>
            </w:r>
            <w:r w:rsidRPr="00F67E50">
              <w:rPr>
                <w:sz w:val="16"/>
                <w:szCs w:val="16"/>
              </w:rPr>
              <w:tab/>
            </w:r>
          </w:p>
        </w:tc>
        <w:tc>
          <w:tcPr>
            <w:tcW w:w="4961" w:type="dxa"/>
            <w:tcBorders>
              <w:top w:val="nil"/>
              <w:bottom w:val="nil"/>
            </w:tcBorders>
            <w:shd w:val="clear" w:color="auto" w:fill="auto"/>
          </w:tcPr>
          <w:p w:rsidR="006D005B" w:rsidRPr="00F67E50" w:rsidRDefault="0045776E" w:rsidP="00803BBE">
            <w:pPr>
              <w:pStyle w:val="Tabletext"/>
              <w:rPr>
                <w:sz w:val="16"/>
                <w:szCs w:val="16"/>
              </w:rPr>
            </w:pPr>
            <w:r w:rsidRPr="00F67E50">
              <w:rPr>
                <w:sz w:val="16"/>
                <w:szCs w:val="16"/>
              </w:rPr>
              <w:t>am No 3</w:t>
            </w:r>
            <w:r w:rsidR="00803BBE" w:rsidRPr="00F67E50">
              <w:rPr>
                <w:sz w:val="16"/>
                <w:szCs w:val="16"/>
              </w:rPr>
              <w:t>, 2010; No</w:t>
            </w:r>
            <w:r w:rsidRPr="00F67E50">
              <w:rPr>
                <w:sz w:val="16"/>
                <w:szCs w:val="16"/>
              </w:rPr>
              <w:t xml:space="preserve"> 4, 2010;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20</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104, 2004; No</w:t>
            </w:r>
            <w:r w:rsidR="0022648C" w:rsidRPr="00F67E50">
              <w:rPr>
                <w:sz w:val="16"/>
                <w:szCs w:val="16"/>
              </w:rPr>
              <w:t> </w:t>
            </w:r>
            <w:r w:rsidRPr="00F67E50">
              <w:rPr>
                <w:sz w:val="16"/>
                <w:szCs w:val="16"/>
              </w:rPr>
              <w:t>129, 2005;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20A</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3, 2010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6D005B" w:rsidP="006D0E15">
            <w:pPr>
              <w:pStyle w:val="Tabletext"/>
            </w:pPr>
          </w:p>
        </w:tc>
        <w:tc>
          <w:tcPr>
            <w:tcW w:w="4961" w:type="dxa"/>
            <w:tcBorders>
              <w:top w:val="nil"/>
              <w:bottom w:val="nil"/>
            </w:tcBorders>
            <w:shd w:val="clear" w:color="auto" w:fill="auto"/>
          </w:tcPr>
          <w:p w:rsidR="006D005B" w:rsidRPr="00F67E50" w:rsidRDefault="0045776E" w:rsidP="00395D91">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r w:rsidR="00ED4065" w:rsidRPr="00F67E50">
              <w:rPr>
                <w:sz w:val="16"/>
                <w:szCs w:val="16"/>
              </w:rPr>
              <w:t xml:space="preserve">; No </w:t>
            </w:r>
            <w:r w:rsidR="00395D91" w:rsidRPr="00F67E50">
              <w:rPr>
                <w:sz w:val="16"/>
                <w:szCs w:val="16"/>
              </w:rPr>
              <w:t>6</w:t>
            </w:r>
            <w:r w:rsidR="00192E45" w:rsidRPr="00F67E50">
              <w:rPr>
                <w:sz w:val="16"/>
                <w:szCs w:val="16"/>
              </w:rPr>
              <w:t xml:space="preserve">, </w:t>
            </w:r>
            <w:r w:rsidR="00ED4065" w:rsidRPr="00F67E50">
              <w:rPr>
                <w:sz w:val="16"/>
                <w:szCs w:val="16"/>
              </w:rPr>
              <w:t>2015</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21</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24</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24A</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2</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76652F" w:rsidP="002446B0">
            <w:pPr>
              <w:pStyle w:val="Tabletext"/>
              <w:tabs>
                <w:tab w:val="center" w:leader="dot" w:pos="2268"/>
              </w:tabs>
              <w:rPr>
                <w:sz w:val="16"/>
                <w:szCs w:val="16"/>
              </w:rPr>
            </w:pPr>
            <w:r w:rsidRPr="00F67E50">
              <w:rPr>
                <w:sz w:val="16"/>
                <w:szCs w:val="16"/>
              </w:rPr>
              <w:t>s</w:t>
            </w:r>
            <w:r w:rsidR="0022648C" w:rsidRPr="00F67E50">
              <w:rPr>
                <w:sz w:val="16"/>
                <w:szCs w:val="16"/>
              </w:rPr>
              <w:t> </w:t>
            </w:r>
            <w:r w:rsidR="0045776E" w:rsidRPr="00F67E50">
              <w:rPr>
                <w:sz w:val="16"/>
                <w:szCs w:val="16"/>
              </w:rPr>
              <w:t>25, 26</w:t>
            </w:r>
            <w:r w:rsidR="0045776E"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27</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28A</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24, 2012</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3</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29</w:t>
            </w:r>
            <w:r w:rsidRPr="00F67E50">
              <w:rPr>
                <w:sz w:val="16"/>
                <w:szCs w:val="16"/>
              </w:rPr>
              <w:tab/>
            </w:r>
          </w:p>
        </w:tc>
        <w:tc>
          <w:tcPr>
            <w:tcW w:w="4961" w:type="dxa"/>
            <w:tcBorders>
              <w:top w:val="nil"/>
              <w:bottom w:val="nil"/>
            </w:tcBorders>
            <w:shd w:val="clear" w:color="auto" w:fill="auto"/>
          </w:tcPr>
          <w:p w:rsidR="006D005B" w:rsidRPr="00F67E50" w:rsidRDefault="0045776E" w:rsidP="00803BBE">
            <w:pPr>
              <w:pStyle w:val="Tabletext"/>
              <w:rPr>
                <w:sz w:val="16"/>
                <w:szCs w:val="16"/>
              </w:rPr>
            </w:pPr>
            <w:r w:rsidRPr="00F67E50">
              <w:rPr>
                <w:sz w:val="16"/>
                <w:szCs w:val="16"/>
              </w:rPr>
              <w:t>am No</w:t>
            </w:r>
            <w:r w:rsidR="0022648C" w:rsidRPr="00F67E50">
              <w:rPr>
                <w:sz w:val="16"/>
                <w:szCs w:val="16"/>
              </w:rPr>
              <w:t> </w:t>
            </w:r>
            <w:r w:rsidRPr="00F67E50">
              <w:rPr>
                <w:sz w:val="16"/>
                <w:szCs w:val="16"/>
              </w:rPr>
              <w:t>170, 2006; No 3</w:t>
            </w:r>
            <w:r w:rsidR="00803BBE" w:rsidRPr="00F67E50">
              <w:rPr>
                <w:sz w:val="16"/>
                <w:szCs w:val="16"/>
              </w:rPr>
              <w:t>, 2010; No</w:t>
            </w:r>
            <w:r w:rsidRPr="00F67E50">
              <w:rPr>
                <w:sz w:val="16"/>
                <w:szCs w:val="16"/>
              </w:rPr>
              <w:t xml:space="preserve"> 4, 2010</w:t>
            </w:r>
            <w:r w:rsidR="00803BBE" w:rsidRPr="00F67E50">
              <w:rPr>
                <w:sz w:val="16"/>
                <w:szCs w:val="16"/>
              </w:rPr>
              <w:t>; No 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29A</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3, 2010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6D005B" w:rsidP="006D0E15">
            <w:pPr>
              <w:pStyle w:val="Tabletext"/>
            </w:pP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4, 2010</w:t>
            </w:r>
            <w:r w:rsidR="00803BBE" w:rsidRPr="00F67E50">
              <w:rPr>
                <w:sz w:val="16"/>
                <w:szCs w:val="16"/>
              </w:rPr>
              <w:t>; No 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30</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4, 2010;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lastRenderedPageBreak/>
              <w:t>s 31</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4, 2010;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32</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4, 2010;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4</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76652F" w:rsidP="00803BBE">
            <w:pPr>
              <w:pStyle w:val="Tabletext"/>
              <w:tabs>
                <w:tab w:val="center" w:leader="dot" w:pos="2268"/>
              </w:tabs>
              <w:rPr>
                <w:sz w:val="16"/>
                <w:szCs w:val="16"/>
              </w:rPr>
            </w:pPr>
            <w:r w:rsidRPr="00F67E50">
              <w:rPr>
                <w:sz w:val="16"/>
                <w:szCs w:val="16"/>
              </w:rPr>
              <w:t>s</w:t>
            </w:r>
            <w:r w:rsidR="0022648C" w:rsidRPr="00F67E50">
              <w:rPr>
                <w:sz w:val="16"/>
                <w:szCs w:val="16"/>
              </w:rPr>
              <w:t> </w:t>
            </w:r>
            <w:r w:rsidR="0045776E" w:rsidRPr="00F67E50">
              <w:rPr>
                <w:sz w:val="16"/>
                <w:szCs w:val="16"/>
              </w:rPr>
              <w:t>33</w:t>
            </w:r>
            <w:r w:rsidR="0045776E"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803BBE" w:rsidRPr="00F67E50"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803BBE" w:rsidRPr="00F67E50" w:rsidRDefault="00803BBE" w:rsidP="00803BBE">
            <w:pPr>
              <w:pStyle w:val="Tabletext"/>
              <w:tabs>
                <w:tab w:val="center" w:leader="dot" w:pos="2268"/>
              </w:tabs>
              <w:rPr>
                <w:sz w:val="16"/>
                <w:szCs w:val="16"/>
              </w:rPr>
            </w:pPr>
            <w:r w:rsidRPr="00F67E50">
              <w:rPr>
                <w:sz w:val="16"/>
                <w:szCs w:val="16"/>
              </w:rPr>
              <w:t>s 34</w:t>
            </w:r>
            <w:r w:rsidRPr="00F67E50">
              <w:rPr>
                <w:sz w:val="16"/>
                <w:szCs w:val="16"/>
              </w:rPr>
              <w:tab/>
            </w:r>
          </w:p>
        </w:tc>
        <w:tc>
          <w:tcPr>
            <w:tcW w:w="4961" w:type="dxa"/>
            <w:tcBorders>
              <w:top w:val="nil"/>
              <w:bottom w:val="nil"/>
            </w:tcBorders>
            <w:shd w:val="clear" w:color="auto" w:fill="auto"/>
          </w:tcPr>
          <w:p w:rsidR="00803BBE" w:rsidRPr="00F67E50" w:rsidRDefault="00803BBE" w:rsidP="00803BBE">
            <w:pPr>
              <w:pStyle w:val="Tabletext"/>
              <w:rPr>
                <w:sz w:val="16"/>
                <w:szCs w:val="16"/>
              </w:rPr>
            </w:pPr>
            <w:r w:rsidRPr="00F67E50">
              <w:rPr>
                <w:sz w:val="16"/>
                <w:szCs w:val="16"/>
              </w:rPr>
              <w:t>am No 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35</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3, 2010;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36</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37</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3, 2010</w:t>
            </w:r>
            <w:r w:rsidR="00466750" w:rsidRPr="00F67E50">
              <w:rPr>
                <w:sz w:val="16"/>
                <w:szCs w:val="16"/>
              </w:rPr>
              <w:t xml:space="preserve">; </w:t>
            </w:r>
            <w:r w:rsidR="0097170D" w:rsidRPr="00F67E50">
              <w:rPr>
                <w:sz w:val="16"/>
                <w:szCs w:val="16"/>
              </w:rPr>
              <w:t xml:space="preserve">No </w:t>
            </w:r>
            <w:r w:rsidR="00466750" w:rsidRPr="00F67E50">
              <w:rPr>
                <w:sz w:val="16"/>
                <w:szCs w:val="16"/>
              </w:rPr>
              <w:t>4, 2016</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5</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39</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 xml:space="preserve">am </w:t>
            </w:r>
            <w:r w:rsidR="007B6399" w:rsidRPr="00F67E50">
              <w:rPr>
                <w:sz w:val="16"/>
                <w:szCs w:val="16"/>
              </w:rPr>
              <w:t xml:space="preserve">No 3, 2010; </w:t>
            </w:r>
            <w:r w:rsidRPr="00F67E50">
              <w:rPr>
                <w:sz w:val="16"/>
                <w:szCs w:val="16"/>
              </w:rPr>
              <w:t>No</w:t>
            </w:r>
            <w:r w:rsidR="0022648C" w:rsidRPr="00F67E50">
              <w:rPr>
                <w:sz w:val="16"/>
                <w:szCs w:val="16"/>
              </w:rPr>
              <w:t> </w:t>
            </w:r>
            <w:r w:rsidRPr="00F67E50">
              <w:rPr>
                <w:sz w:val="16"/>
                <w:szCs w:val="16"/>
              </w:rPr>
              <w:t>4, 2010;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76652F" w:rsidP="002446B0">
            <w:pPr>
              <w:pStyle w:val="Tabletext"/>
              <w:tabs>
                <w:tab w:val="center" w:leader="dot" w:pos="2268"/>
              </w:tabs>
              <w:rPr>
                <w:sz w:val="16"/>
                <w:szCs w:val="16"/>
              </w:rPr>
            </w:pPr>
            <w:r w:rsidRPr="00F67E50">
              <w:rPr>
                <w:sz w:val="16"/>
                <w:szCs w:val="16"/>
              </w:rPr>
              <w:t>s</w:t>
            </w:r>
            <w:r w:rsidR="0022648C" w:rsidRPr="00F67E50">
              <w:rPr>
                <w:sz w:val="16"/>
                <w:szCs w:val="16"/>
              </w:rPr>
              <w:t> </w:t>
            </w:r>
            <w:r w:rsidR="0045776E" w:rsidRPr="00F67E50">
              <w:rPr>
                <w:sz w:val="16"/>
                <w:szCs w:val="16"/>
              </w:rPr>
              <w:t>39A, 39B</w:t>
            </w:r>
            <w:r w:rsidR="0045776E"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4, 2010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40</w:t>
            </w:r>
            <w:r w:rsidRPr="00F67E50">
              <w:rPr>
                <w:sz w:val="16"/>
                <w:szCs w:val="16"/>
              </w:rPr>
              <w:tab/>
            </w:r>
          </w:p>
        </w:tc>
        <w:tc>
          <w:tcPr>
            <w:tcW w:w="4961" w:type="dxa"/>
            <w:tcBorders>
              <w:top w:val="nil"/>
              <w:bottom w:val="nil"/>
            </w:tcBorders>
            <w:shd w:val="clear" w:color="auto" w:fill="auto"/>
          </w:tcPr>
          <w:p w:rsidR="006D005B" w:rsidRPr="00F67E50" w:rsidRDefault="007B6399" w:rsidP="006D005B">
            <w:pPr>
              <w:pStyle w:val="Tabletext"/>
              <w:rPr>
                <w:sz w:val="16"/>
                <w:szCs w:val="16"/>
              </w:rPr>
            </w:pPr>
            <w:r w:rsidRPr="00F67E50">
              <w:rPr>
                <w:sz w:val="16"/>
                <w:szCs w:val="16"/>
              </w:rPr>
              <w:t>am No 3, 2010; No 4, 2010</w:t>
            </w:r>
            <w:r w:rsidR="00466750" w:rsidRPr="00F67E50">
              <w:rPr>
                <w:sz w:val="16"/>
                <w:szCs w:val="16"/>
              </w:rPr>
              <w:t xml:space="preserve">; </w:t>
            </w:r>
            <w:r w:rsidR="0097170D" w:rsidRPr="00F67E50">
              <w:rPr>
                <w:sz w:val="16"/>
                <w:szCs w:val="16"/>
              </w:rPr>
              <w:t>No 4, 2016</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6</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42</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3, 2010;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76652F" w:rsidP="007B6399">
            <w:pPr>
              <w:pStyle w:val="Tabletext"/>
              <w:tabs>
                <w:tab w:val="center" w:leader="dot" w:pos="2268"/>
              </w:tabs>
              <w:rPr>
                <w:sz w:val="16"/>
                <w:szCs w:val="16"/>
              </w:rPr>
            </w:pPr>
            <w:r w:rsidRPr="00F67E50">
              <w:rPr>
                <w:sz w:val="16"/>
                <w:szCs w:val="16"/>
              </w:rPr>
              <w:t>s</w:t>
            </w:r>
            <w:r w:rsidR="0022648C" w:rsidRPr="00F67E50">
              <w:rPr>
                <w:sz w:val="16"/>
                <w:szCs w:val="16"/>
              </w:rPr>
              <w:t> </w:t>
            </w:r>
            <w:r w:rsidR="0045776E" w:rsidRPr="00F67E50">
              <w:rPr>
                <w:sz w:val="16"/>
                <w:szCs w:val="16"/>
              </w:rPr>
              <w:t>43</w:t>
            </w:r>
            <w:r w:rsidR="0045776E"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7B6399"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B6399" w:rsidRPr="00F67E50" w:rsidRDefault="007B6399" w:rsidP="007B6399">
            <w:pPr>
              <w:pStyle w:val="Tabletext"/>
              <w:tabs>
                <w:tab w:val="center" w:leader="dot" w:pos="2268"/>
              </w:tabs>
              <w:rPr>
                <w:sz w:val="16"/>
                <w:szCs w:val="16"/>
              </w:rPr>
            </w:pPr>
            <w:r w:rsidRPr="00F67E50">
              <w:rPr>
                <w:sz w:val="16"/>
                <w:szCs w:val="16"/>
              </w:rPr>
              <w:t>s 44</w:t>
            </w:r>
            <w:r w:rsidRPr="00F67E50">
              <w:rPr>
                <w:sz w:val="16"/>
                <w:szCs w:val="16"/>
              </w:rPr>
              <w:tab/>
            </w:r>
          </w:p>
        </w:tc>
        <w:tc>
          <w:tcPr>
            <w:tcW w:w="4961" w:type="dxa"/>
            <w:tcBorders>
              <w:top w:val="nil"/>
              <w:bottom w:val="nil"/>
            </w:tcBorders>
            <w:shd w:val="clear" w:color="auto" w:fill="auto"/>
          </w:tcPr>
          <w:p w:rsidR="007B6399" w:rsidRPr="00F67E50" w:rsidRDefault="007B6399" w:rsidP="006F4C85">
            <w:pPr>
              <w:pStyle w:val="Tabletext"/>
              <w:rPr>
                <w:sz w:val="16"/>
                <w:szCs w:val="16"/>
              </w:rPr>
            </w:pPr>
            <w:r w:rsidRPr="00F67E50">
              <w:rPr>
                <w:sz w:val="16"/>
                <w:szCs w:val="16"/>
              </w:rPr>
              <w:t>am No 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45</w:t>
            </w:r>
            <w:r w:rsidRPr="00F67E50">
              <w:rPr>
                <w:sz w:val="16"/>
                <w:szCs w:val="16"/>
              </w:rPr>
              <w:tab/>
            </w:r>
          </w:p>
        </w:tc>
        <w:tc>
          <w:tcPr>
            <w:tcW w:w="4961" w:type="dxa"/>
            <w:tcBorders>
              <w:top w:val="nil"/>
              <w:bottom w:val="nil"/>
            </w:tcBorders>
            <w:shd w:val="clear" w:color="auto" w:fill="auto"/>
          </w:tcPr>
          <w:p w:rsidR="006D005B" w:rsidRPr="00F67E50" w:rsidRDefault="0045776E" w:rsidP="00395D91">
            <w:pPr>
              <w:pStyle w:val="Tabletext"/>
              <w:rPr>
                <w:sz w:val="16"/>
                <w:szCs w:val="16"/>
              </w:rPr>
            </w:pPr>
            <w:r w:rsidRPr="00F67E50">
              <w:rPr>
                <w:sz w:val="16"/>
                <w:szCs w:val="16"/>
              </w:rPr>
              <w:t>am No 3</w:t>
            </w:r>
            <w:r w:rsidR="007B6399" w:rsidRPr="00F67E50">
              <w:rPr>
                <w:sz w:val="16"/>
                <w:szCs w:val="16"/>
              </w:rPr>
              <w:t>, 2010; No</w:t>
            </w:r>
            <w:r w:rsidRPr="00F67E50">
              <w:rPr>
                <w:sz w:val="16"/>
                <w:szCs w:val="16"/>
              </w:rPr>
              <w:t xml:space="preserve"> 4, 2010</w:t>
            </w:r>
            <w:r w:rsidR="003466B9" w:rsidRPr="00F67E50">
              <w:rPr>
                <w:sz w:val="16"/>
                <w:szCs w:val="16"/>
              </w:rPr>
              <w:t xml:space="preserve">; No </w:t>
            </w:r>
            <w:r w:rsidR="00395D91" w:rsidRPr="00F67E50">
              <w:rPr>
                <w:sz w:val="16"/>
                <w:szCs w:val="16"/>
              </w:rPr>
              <w:t>6</w:t>
            </w:r>
            <w:r w:rsidR="003466B9" w:rsidRPr="00F67E50">
              <w:rPr>
                <w:sz w:val="16"/>
                <w:szCs w:val="16"/>
              </w:rPr>
              <w:t>, 2015</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45A</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3, 2010</w:t>
            </w:r>
          </w:p>
        </w:tc>
      </w:tr>
      <w:tr w:rsidR="00192E45"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192E45" w:rsidRPr="00F67E50" w:rsidRDefault="00192E45" w:rsidP="002446B0">
            <w:pPr>
              <w:pStyle w:val="Tabletext"/>
              <w:tabs>
                <w:tab w:val="center" w:leader="dot" w:pos="2268"/>
              </w:tabs>
              <w:rPr>
                <w:sz w:val="16"/>
                <w:szCs w:val="16"/>
              </w:rPr>
            </w:pPr>
          </w:p>
        </w:tc>
        <w:tc>
          <w:tcPr>
            <w:tcW w:w="4961" w:type="dxa"/>
            <w:tcBorders>
              <w:top w:val="nil"/>
              <w:bottom w:val="nil"/>
            </w:tcBorders>
            <w:shd w:val="clear" w:color="auto" w:fill="auto"/>
          </w:tcPr>
          <w:p w:rsidR="00192E45" w:rsidRPr="00F67E50" w:rsidRDefault="003466B9" w:rsidP="00395D91">
            <w:pPr>
              <w:pStyle w:val="Tabletext"/>
              <w:rPr>
                <w:sz w:val="16"/>
                <w:szCs w:val="16"/>
              </w:rPr>
            </w:pPr>
            <w:r w:rsidRPr="00F67E50">
              <w:rPr>
                <w:sz w:val="16"/>
                <w:szCs w:val="16"/>
              </w:rPr>
              <w:t xml:space="preserve">am No </w:t>
            </w:r>
            <w:r w:rsidR="00395D91" w:rsidRPr="00F67E50">
              <w:rPr>
                <w:sz w:val="16"/>
                <w:szCs w:val="16"/>
              </w:rPr>
              <w:t>6</w:t>
            </w:r>
            <w:r w:rsidRPr="00F67E50">
              <w:rPr>
                <w:sz w:val="16"/>
                <w:szCs w:val="16"/>
              </w:rPr>
              <w:t>, 2015</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Part</w:t>
            </w:r>
            <w:r w:rsidR="00F67E50">
              <w:rPr>
                <w:b/>
                <w:noProof/>
                <w:sz w:val="16"/>
                <w:szCs w:val="16"/>
              </w:rPr>
              <w:t> </w:t>
            </w:r>
            <w:r w:rsidRPr="00F67E50">
              <w:rPr>
                <w:b/>
                <w:noProof/>
                <w:sz w:val="16"/>
                <w:szCs w:val="16"/>
              </w:rPr>
              <w:t>2</w:t>
            </w:r>
            <w:r w:rsidR="00F67E50">
              <w:rPr>
                <w:b/>
                <w:noProof/>
                <w:sz w:val="16"/>
                <w:szCs w:val="16"/>
              </w:rPr>
              <w:noBreakHyphen/>
            </w:r>
            <w:r w:rsidRPr="00F67E50">
              <w:rPr>
                <w:b/>
                <w:noProof/>
                <w:sz w:val="16"/>
                <w:szCs w:val="16"/>
              </w:rPr>
              <w:t>2</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noProof/>
                <w:sz w:val="16"/>
                <w:szCs w:val="16"/>
              </w:rPr>
            </w:pPr>
            <w:r w:rsidRPr="00F67E50">
              <w:rPr>
                <w:noProof/>
                <w:sz w:val="16"/>
                <w:szCs w:val="16"/>
              </w:rPr>
              <w:t>s 46</w:t>
            </w:r>
            <w:r w:rsidRPr="00F67E50">
              <w:rPr>
                <w:noProof/>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1</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47</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3, 2010;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48</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49</w:t>
            </w:r>
            <w:r w:rsidRPr="00F67E50">
              <w:rPr>
                <w:sz w:val="16"/>
                <w:szCs w:val="16"/>
              </w:rPr>
              <w:tab/>
            </w:r>
          </w:p>
        </w:tc>
        <w:tc>
          <w:tcPr>
            <w:tcW w:w="4961" w:type="dxa"/>
            <w:tcBorders>
              <w:top w:val="nil"/>
              <w:bottom w:val="nil"/>
            </w:tcBorders>
            <w:shd w:val="clear" w:color="auto" w:fill="auto"/>
          </w:tcPr>
          <w:p w:rsidR="006D005B" w:rsidRPr="00F67E50" w:rsidRDefault="007B6399" w:rsidP="006D005B">
            <w:pPr>
              <w:pStyle w:val="Tabletext"/>
              <w:rPr>
                <w:sz w:val="16"/>
                <w:szCs w:val="16"/>
              </w:rPr>
            </w:pPr>
            <w:r w:rsidRPr="00F67E50">
              <w:rPr>
                <w:sz w:val="16"/>
                <w:szCs w:val="16"/>
              </w:rPr>
              <w:t>am No 3, 2010; No 4, 2010</w:t>
            </w:r>
            <w:r w:rsidR="0045776E" w:rsidRPr="00F67E50">
              <w:rPr>
                <w:sz w:val="16"/>
                <w:szCs w:val="16"/>
              </w:rPr>
              <w:t>; No</w:t>
            </w:r>
            <w:r w:rsidR="0022648C" w:rsidRPr="00F67E50">
              <w:rPr>
                <w:sz w:val="16"/>
                <w:szCs w:val="16"/>
              </w:rPr>
              <w:t> </w:t>
            </w:r>
            <w:r w:rsidR="0045776E"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Note to s 50</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2</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54</w:t>
            </w:r>
            <w:r w:rsidRPr="00F67E50">
              <w:rPr>
                <w:sz w:val="16"/>
                <w:szCs w:val="16"/>
              </w:rPr>
              <w:tab/>
            </w:r>
          </w:p>
        </w:tc>
        <w:tc>
          <w:tcPr>
            <w:tcW w:w="4961" w:type="dxa"/>
            <w:tcBorders>
              <w:top w:val="nil"/>
              <w:bottom w:val="nil"/>
            </w:tcBorders>
            <w:shd w:val="clear" w:color="auto" w:fill="auto"/>
          </w:tcPr>
          <w:p w:rsidR="006D005B" w:rsidRPr="00F67E50" w:rsidRDefault="0045776E" w:rsidP="00395D91">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r w:rsidR="006F0B34" w:rsidRPr="00F67E50">
              <w:rPr>
                <w:sz w:val="16"/>
                <w:szCs w:val="16"/>
              </w:rPr>
              <w:t xml:space="preserve">; No </w:t>
            </w:r>
            <w:r w:rsidR="00395D91" w:rsidRPr="00F67E50">
              <w:rPr>
                <w:sz w:val="16"/>
                <w:szCs w:val="16"/>
              </w:rPr>
              <w:t>6</w:t>
            </w:r>
            <w:r w:rsidR="006F0B34" w:rsidRPr="00F67E50">
              <w:rPr>
                <w:sz w:val="16"/>
                <w:szCs w:val="16"/>
              </w:rPr>
              <w:t>, 2015</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55</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4, 2010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3</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76652F" w:rsidP="007B6399">
            <w:pPr>
              <w:pStyle w:val="Tabletext"/>
              <w:tabs>
                <w:tab w:val="center" w:leader="dot" w:pos="2268"/>
              </w:tabs>
              <w:rPr>
                <w:sz w:val="16"/>
                <w:szCs w:val="16"/>
              </w:rPr>
            </w:pPr>
            <w:r w:rsidRPr="00F67E50">
              <w:rPr>
                <w:sz w:val="16"/>
                <w:szCs w:val="16"/>
              </w:rPr>
              <w:t>s</w:t>
            </w:r>
            <w:r w:rsidR="0022648C" w:rsidRPr="00F67E50">
              <w:rPr>
                <w:sz w:val="16"/>
                <w:szCs w:val="16"/>
              </w:rPr>
              <w:t> </w:t>
            </w:r>
            <w:r w:rsidR="0045776E" w:rsidRPr="00F67E50">
              <w:rPr>
                <w:sz w:val="16"/>
                <w:szCs w:val="16"/>
              </w:rPr>
              <w:t>59</w:t>
            </w:r>
            <w:r w:rsidR="0045776E"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7B6399"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B6399" w:rsidRPr="00F67E50" w:rsidRDefault="007B6399" w:rsidP="007B6399">
            <w:pPr>
              <w:pStyle w:val="Tabletext"/>
              <w:tabs>
                <w:tab w:val="center" w:leader="dot" w:pos="2268"/>
              </w:tabs>
              <w:rPr>
                <w:sz w:val="16"/>
                <w:szCs w:val="16"/>
              </w:rPr>
            </w:pPr>
            <w:r w:rsidRPr="00F67E50">
              <w:rPr>
                <w:sz w:val="16"/>
                <w:szCs w:val="16"/>
              </w:rPr>
              <w:lastRenderedPageBreak/>
              <w:t>s 60</w:t>
            </w:r>
            <w:r w:rsidRPr="00F67E50">
              <w:rPr>
                <w:sz w:val="16"/>
                <w:szCs w:val="16"/>
              </w:rPr>
              <w:tab/>
            </w:r>
          </w:p>
        </w:tc>
        <w:tc>
          <w:tcPr>
            <w:tcW w:w="4961" w:type="dxa"/>
            <w:tcBorders>
              <w:top w:val="nil"/>
              <w:bottom w:val="nil"/>
            </w:tcBorders>
            <w:shd w:val="clear" w:color="auto" w:fill="auto"/>
          </w:tcPr>
          <w:p w:rsidR="007B6399" w:rsidRPr="00F67E50" w:rsidRDefault="007B6399" w:rsidP="006F4C85">
            <w:pPr>
              <w:pStyle w:val="Tabletext"/>
              <w:rPr>
                <w:sz w:val="16"/>
                <w:szCs w:val="16"/>
              </w:rPr>
            </w:pPr>
            <w:r w:rsidRPr="00F67E50">
              <w:rPr>
                <w:sz w:val="16"/>
                <w:szCs w:val="16"/>
              </w:rPr>
              <w:t>am No 174, 2011</w:t>
            </w:r>
          </w:p>
        </w:tc>
      </w:tr>
      <w:tr w:rsidR="007B6399"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B6399" w:rsidRPr="00F67E50" w:rsidRDefault="007B6399" w:rsidP="007B6399">
            <w:pPr>
              <w:pStyle w:val="Tabletext"/>
              <w:tabs>
                <w:tab w:val="center" w:leader="dot" w:pos="2268"/>
              </w:tabs>
              <w:rPr>
                <w:sz w:val="16"/>
                <w:szCs w:val="16"/>
              </w:rPr>
            </w:pPr>
            <w:r w:rsidRPr="00F67E50">
              <w:rPr>
                <w:sz w:val="16"/>
                <w:szCs w:val="16"/>
              </w:rPr>
              <w:t>s 61</w:t>
            </w:r>
            <w:r w:rsidRPr="00F67E50">
              <w:rPr>
                <w:sz w:val="16"/>
                <w:szCs w:val="16"/>
              </w:rPr>
              <w:tab/>
            </w:r>
          </w:p>
        </w:tc>
        <w:tc>
          <w:tcPr>
            <w:tcW w:w="4961" w:type="dxa"/>
            <w:tcBorders>
              <w:top w:val="nil"/>
              <w:bottom w:val="nil"/>
            </w:tcBorders>
            <w:shd w:val="clear" w:color="auto" w:fill="auto"/>
          </w:tcPr>
          <w:p w:rsidR="007B6399" w:rsidRPr="00F67E50" w:rsidRDefault="007B6399" w:rsidP="006F4C85">
            <w:pPr>
              <w:pStyle w:val="Tabletext"/>
              <w:rPr>
                <w:sz w:val="16"/>
                <w:szCs w:val="16"/>
              </w:rPr>
            </w:pPr>
            <w:r w:rsidRPr="00F67E50">
              <w:rPr>
                <w:sz w:val="16"/>
                <w:szCs w:val="16"/>
              </w:rPr>
              <w:t>am No 174, 2011</w:t>
            </w:r>
          </w:p>
        </w:tc>
      </w:tr>
      <w:tr w:rsidR="007B6399"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B6399" w:rsidRPr="00F67E50" w:rsidRDefault="007B6399" w:rsidP="007B6399">
            <w:pPr>
              <w:pStyle w:val="Tabletext"/>
              <w:tabs>
                <w:tab w:val="center" w:leader="dot" w:pos="2268"/>
              </w:tabs>
              <w:rPr>
                <w:sz w:val="16"/>
                <w:szCs w:val="16"/>
              </w:rPr>
            </w:pPr>
            <w:r w:rsidRPr="00F67E50">
              <w:rPr>
                <w:sz w:val="16"/>
                <w:szCs w:val="16"/>
              </w:rPr>
              <w:t>s 62</w:t>
            </w:r>
            <w:r w:rsidRPr="00F67E50">
              <w:rPr>
                <w:sz w:val="16"/>
                <w:szCs w:val="16"/>
              </w:rPr>
              <w:tab/>
            </w:r>
          </w:p>
        </w:tc>
        <w:tc>
          <w:tcPr>
            <w:tcW w:w="4961" w:type="dxa"/>
            <w:tcBorders>
              <w:top w:val="nil"/>
              <w:bottom w:val="nil"/>
            </w:tcBorders>
            <w:shd w:val="clear" w:color="auto" w:fill="auto"/>
          </w:tcPr>
          <w:p w:rsidR="007B6399" w:rsidRPr="00F67E50" w:rsidRDefault="007B6399" w:rsidP="006F4C85">
            <w:pPr>
              <w:pStyle w:val="Tabletext"/>
              <w:rPr>
                <w:sz w:val="16"/>
                <w:szCs w:val="16"/>
              </w:rPr>
            </w:pPr>
            <w:r w:rsidRPr="00F67E50">
              <w:rPr>
                <w:sz w:val="16"/>
                <w:szCs w:val="16"/>
              </w:rPr>
              <w:t>am No 174, 2011</w:t>
            </w:r>
          </w:p>
        </w:tc>
      </w:tr>
      <w:tr w:rsidR="007B6399"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B6399" w:rsidRPr="00F67E50" w:rsidRDefault="007B6399" w:rsidP="007B6399">
            <w:pPr>
              <w:pStyle w:val="Tabletext"/>
              <w:tabs>
                <w:tab w:val="center" w:leader="dot" w:pos="2268"/>
              </w:tabs>
              <w:rPr>
                <w:sz w:val="16"/>
                <w:szCs w:val="16"/>
              </w:rPr>
            </w:pPr>
            <w:r w:rsidRPr="00F67E50">
              <w:rPr>
                <w:sz w:val="16"/>
                <w:szCs w:val="16"/>
              </w:rPr>
              <w:t>s 63</w:t>
            </w:r>
            <w:r w:rsidRPr="00F67E50">
              <w:rPr>
                <w:sz w:val="16"/>
                <w:szCs w:val="16"/>
              </w:rPr>
              <w:tab/>
            </w:r>
          </w:p>
        </w:tc>
        <w:tc>
          <w:tcPr>
            <w:tcW w:w="4961" w:type="dxa"/>
            <w:tcBorders>
              <w:top w:val="nil"/>
              <w:bottom w:val="nil"/>
            </w:tcBorders>
            <w:shd w:val="clear" w:color="auto" w:fill="auto"/>
          </w:tcPr>
          <w:p w:rsidR="007B6399" w:rsidRPr="00F67E50" w:rsidRDefault="007B6399" w:rsidP="006F4C85">
            <w:pPr>
              <w:pStyle w:val="Tabletext"/>
              <w:rPr>
                <w:sz w:val="16"/>
                <w:szCs w:val="16"/>
              </w:rPr>
            </w:pPr>
            <w:r w:rsidRPr="00F67E50">
              <w:rPr>
                <w:sz w:val="16"/>
                <w:szCs w:val="16"/>
              </w:rPr>
              <w:t>am No 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64</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4, 2010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4</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76652F" w:rsidP="007B6399">
            <w:pPr>
              <w:pStyle w:val="Tabletext"/>
              <w:tabs>
                <w:tab w:val="center" w:leader="dot" w:pos="2268"/>
              </w:tabs>
              <w:rPr>
                <w:sz w:val="16"/>
                <w:szCs w:val="16"/>
              </w:rPr>
            </w:pPr>
            <w:r w:rsidRPr="00F67E50">
              <w:rPr>
                <w:sz w:val="16"/>
                <w:szCs w:val="16"/>
              </w:rPr>
              <w:t>s</w:t>
            </w:r>
            <w:r w:rsidR="0022648C" w:rsidRPr="00F67E50">
              <w:rPr>
                <w:sz w:val="16"/>
                <w:szCs w:val="16"/>
              </w:rPr>
              <w:t> </w:t>
            </w:r>
            <w:r w:rsidR="0045776E" w:rsidRPr="00F67E50">
              <w:rPr>
                <w:sz w:val="16"/>
                <w:szCs w:val="16"/>
              </w:rPr>
              <w:t>67</w:t>
            </w:r>
            <w:r w:rsidR="0045776E"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7B6399"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7B6399" w:rsidRPr="00F67E50" w:rsidRDefault="007B6399" w:rsidP="007B6399">
            <w:pPr>
              <w:pStyle w:val="Tabletext"/>
              <w:tabs>
                <w:tab w:val="center" w:leader="dot" w:pos="2268"/>
              </w:tabs>
              <w:rPr>
                <w:sz w:val="16"/>
                <w:szCs w:val="16"/>
              </w:rPr>
            </w:pPr>
            <w:r w:rsidRPr="00F67E50">
              <w:rPr>
                <w:sz w:val="16"/>
                <w:szCs w:val="16"/>
              </w:rPr>
              <w:t>s 68</w:t>
            </w:r>
            <w:r w:rsidRPr="00F67E50">
              <w:rPr>
                <w:sz w:val="16"/>
                <w:szCs w:val="16"/>
              </w:rPr>
              <w:tab/>
            </w:r>
          </w:p>
        </w:tc>
        <w:tc>
          <w:tcPr>
            <w:tcW w:w="4961" w:type="dxa"/>
            <w:tcBorders>
              <w:top w:val="nil"/>
              <w:bottom w:val="nil"/>
            </w:tcBorders>
            <w:shd w:val="clear" w:color="auto" w:fill="auto"/>
          </w:tcPr>
          <w:p w:rsidR="007B6399" w:rsidRPr="00F67E50" w:rsidRDefault="007B6399" w:rsidP="006F4C85">
            <w:pPr>
              <w:pStyle w:val="Tabletext"/>
              <w:rPr>
                <w:sz w:val="16"/>
                <w:szCs w:val="16"/>
              </w:rPr>
            </w:pPr>
            <w:r w:rsidRPr="00F67E50">
              <w:rPr>
                <w:sz w:val="16"/>
                <w:szCs w:val="16"/>
              </w:rPr>
              <w:t>am No 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71</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3, 2010</w:t>
            </w:r>
            <w:r w:rsidR="00466750" w:rsidRPr="00F67E50">
              <w:rPr>
                <w:sz w:val="16"/>
                <w:szCs w:val="16"/>
              </w:rPr>
              <w:t xml:space="preserve">; </w:t>
            </w:r>
            <w:r w:rsidR="0097170D" w:rsidRPr="00F67E50">
              <w:rPr>
                <w:sz w:val="16"/>
                <w:szCs w:val="16"/>
              </w:rPr>
              <w:t xml:space="preserve">No </w:t>
            </w:r>
            <w:r w:rsidR="00466750" w:rsidRPr="00F67E50">
              <w:rPr>
                <w:sz w:val="16"/>
                <w:szCs w:val="16"/>
              </w:rPr>
              <w:t>4, 2016</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5</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Subdivision B</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73</w:t>
            </w:r>
            <w:r w:rsidRPr="00F67E50">
              <w:rPr>
                <w:sz w:val="16"/>
                <w:szCs w:val="16"/>
              </w:rPr>
              <w:tab/>
            </w:r>
          </w:p>
        </w:tc>
        <w:tc>
          <w:tcPr>
            <w:tcW w:w="4961" w:type="dxa"/>
            <w:tcBorders>
              <w:top w:val="nil"/>
              <w:bottom w:val="nil"/>
            </w:tcBorders>
            <w:shd w:val="clear" w:color="auto" w:fill="auto"/>
          </w:tcPr>
          <w:p w:rsidR="006D005B" w:rsidRPr="00F67E50" w:rsidRDefault="00621984" w:rsidP="006D005B">
            <w:pPr>
              <w:pStyle w:val="Tabletext"/>
              <w:rPr>
                <w:sz w:val="16"/>
                <w:szCs w:val="16"/>
              </w:rPr>
            </w:pPr>
            <w:r w:rsidRPr="00F67E50">
              <w:rPr>
                <w:sz w:val="16"/>
                <w:szCs w:val="16"/>
              </w:rPr>
              <w:t>am No 3, 2010; No 4,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74</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4, 2010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75</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4, 2010;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76</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4, 2010;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Subdivision C</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21984">
            <w:pPr>
              <w:pStyle w:val="Tabletext"/>
              <w:tabs>
                <w:tab w:val="center" w:leader="dot" w:pos="2268"/>
              </w:tabs>
              <w:ind w:left="142" w:hanging="142"/>
              <w:rPr>
                <w:noProof/>
                <w:sz w:val="16"/>
                <w:szCs w:val="16"/>
              </w:rPr>
            </w:pPr>
            <w:r w:rsidRPr="00F67E50">
              <w:rPr>
                <w:sz w:val="16"/>
                <w:szCs w:val="16"/>
              </w:rPr>
              <w:t>Su</w:t>
            </w:r>
            <w:r w:rsidR="00621984" w:rsidRPr="00F67E50">
              <w:rPr>
                <w:sz w:val="16"/>
                <w:szCs w:val="16"/>
              </w:rPr>
              <w:t>b</w:t>
            </w:r>
            <w:r w:rsidRPr="00F67E50">
              <w:rPr>
                <w:sz w:val="16"/>
                <w:szCs w:val="16"/>
              </w:rPr>
              <w:t>div</w:t>
            </w:r>
            <w:r w:rsidR="00621984" w:rsidRPr="00F67E50">
              <w:rPr>
                <w:sz w:val="16"/>
                <w:szCs w:val="16"/>
              </w:rPr>
              <w:t>ision</w:t>
            </w:r>
            <w:r w:rsidRPr="00F67E50">
              <w:rPr>
                <w:sz w:val="16"/>
                <w:szCs w:val="16"/>
              </w:rPr>
              <w:t xml:space="preserve"> C </w:t>
            </w:r>
            <w:r w:rsidR="00621984" w:rsidRPr="00F67E50">
              <w:rPr>
                <w:sz w:val="16"/>
                <w:szCs w:val="16"/>
              </w:rPr>
              <w:t>heading</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rs No</w:t>
            </w:r>
            <w:r w:rsidR="0022648C" w:rsidRPr="00F67E50">
              <w:rPr>
                <w:sz w:val="16"/>
                <w:szCs w:val="16"/>
              </w:rPr>
              <w:t> </w:t>
            </w:r>
            <w:r w:rsidRPr="00F67E50">
              <w:rPr>
                <w:sz w:val="16"/>
                <w:szCs w:val="16"/>
              </w:rPr>
              <w:t>4, 2010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77</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4, 2010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78</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rs No</w:t>
            </w:r>
            <w:r w:rsidR="0022648C" w:rsidRPr="00F67E50">
              <w:rPr>
                <w:sz w:val="16"/>
                <w:szCs w:val="16"/>
              </w:rPr>
              <w:t> </w:t>
            </w:r>
            <w:r w:rsidRPr="00F67E50">
              <w:rPr>
                <w:sz w:val="16"/>
                <w:szCs w:val="16"/>
              </w:rPr>
              <w:t>4, 2010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79</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4, 2010;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79A</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4, 2010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6D005B" w:rsidP="006D0E15">
            <w:pPr>
              <w:pStyle w:val="Tabletext"/>
            </w:pP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6</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76652F" w:rsidP="00621984">
            <w:pPr>
              <w:pStyle w:val="Tabletext"/>
              <w:tabs>
                <w:tab w:val="center" w:leader="dot" w:pos="2268"/>
              </w:tabs>
              <w:rPr>
                <w:sz w:val="16"/>
                <w:szCs w:val="16"/>
              </w:rPr>
            </w:pPr>
            <w:r w:rsidRPr="00F67E50">
              <w:rPr>
                <w:sz w:val="16"/>
                <w:szCs w:val="16"/>
              </w:rPr>
              <w:t>s</w:t>
            </w:r>
            <w:r w:rsidR="0022648C" w:rsidRPr="00F67E50">
              <w:rPr>
                <w:sz w:val="16"/>
                <w:szCs w:val="16"/>
              </w:rPr>
              <w:t> </w:t>
            </w:r>
            <w:r w:rsidR="0045776E" w:rsidRPr="00F67E50">
              <w:rPr>
                <w:sz w:val="16"/>
                <w:szCs w:val="16"/>
              </w:rPr>
              <w:t>81</w:t>
            </w:r>
            <w:r w:rsidR="0045776E"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21984"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21984" w:rsidRPr="00F67E50" w:rsidRDefault="00621984" w:rsidP="00621984">
            <w:pPr>
              <w:pStyle w:val="Tabletext"/>
              <w:tabs>
                <w:tab w:val="center" w:leader="dot" w:pos="2268"/>
              </w:tabs>
              <w:rPr>
                <w:sz w:val="16"/>
                <w:szCs w:val="16"/>
              </w:rPr>
            </w:pPr>
            <w:r w:rsidRPr="00F67E50">
              <w:rPr>
                <w:sz w:val="16"/>
                <w:szCs w:val="16"/>
              </w:rPr>
              <w:t>s 82</w:t>
            </w:r>
            <w:r w:rsidRPr="00F67E50">
              <w:rPr>
                <w:sz w:val="16"/>
                <w:szCs w:val="16"/>
              </w:rPr>
              <w:tab/>
            </w:r>
          </w:p>
        </w:tc>
        <w:tc>
          <w:tcPr>
            <w:tcW w:w="4961" w:type="dxa"/>
            <w:tcBorders>
              <w:top w:val="nil"/>
              <w:bottom w:val="nil"/>
            </w:tcBorders>
            <w:shd w:val="clear" w:color="auto" w:fill="auto"/>
          </w:tcPr>
          <w:p w:rsidR="00621984" w:rsidRPr="00F67E50" w:rsidRDefault="00621984" w:rsidP="006F4C85">
            <w:pPr>
              <w:pStyle w:val="Tabletext"/>
              <w:rPr>
                <w:sz w:val="16"/>
                <w:szCs w:val="16"/>
              </w:rPr>
            </w:pPr>
            <w:r w:rsidRPr="00F67E50">
              <w:rPr>
                <w:sz w:val="16"/>
                <w:szCs w:val="16"/>
              </w:rPr>
              <w:t>am No 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84</w:t>
            </w:r>
            <w:r w:rsidRPr="00F67E50">
              <w:rPr>
                <w:sz w:val="16"/>
                <w:szCs w:val="16"/>
              </w:rPr>
              <w:tab/>
            </w:r>
          </w:p>
        </w:tc>
        <w:tc>
          <w:tcPr>
            <w:tcW w:w="4961" w:type="dxa"/>
            <w:tcBorders>
              <w:top w:val="nil"/>
              <w:bottom w:val="nil"/>
            </w:tcBorders>
            <w:shd w:val="clear" w:color="auto" w:fill="auto"/>
          </w:tcPr>
          <w:p w:rsidR="006D005B" w:rsidRPr="00F67E50" w:rsidRDefault="00621984" w:rsidP="006D005B">
            <w:pPr>
              <w:pStyle w:val="Tabletext"/>
              <w:rPr>
                <w:sz w:val="16"/>
                <w:szCs w:val="16"/>
              </w:rPr>
            </w:pPr>
            <w:r w:rsidRPr="00F67E50">
              <w:rPr>
                <w:sz w:val="16"/>
                <w:szCs w:val="16"/>
              </w:rPr>
              <w:t>am No 3, 2010; No 4, 2010</w:t>
            </w:r>
            <w:r w:rsidR="0045776E" w:rsidRPr="00F67E50">
              <w:rPr>
                <w:sz w:val="16"/>
                <w:szCs w:val="16"/>
              </w:rPr>
              <w:t>; No</w:t>
            </w:r>
            <w:r w:rsidR="0022648C" w:rsidRPr="00F67E50">
              <w:rPr>
                <w:sz w:val="16"/>
                <w:szCs w:val="16"/>
              </w:rPr>
              <w:t> </w:t>
            </w:r>
            <w:r w:rsidR="0045776E"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85</w:t>
            </w:r>
            <w:r w:rsidRPr="00F67E50">
              <w:rPr>
                <w:sz w:val="16"/>
                <w:szCs w:val="16"/>
              </w:rPr>
              <w:tab/>
            </w:r>
          </w:p>
        </w:tc>
        <w:tc>
          <w:tcPr>
            <w:tcW w:w="4961" w:type="dxa"/>
            <w:tcBorders>
              <w:top w:val="nil"/>
              <w:bottom w:val="nil"/>
            </w:tcBorders>
            <w:shd w:val="clear" w:color="auto" w:fill="auto"/>
          </w:tcPr>
          <w:p w:rsidR="006D005B" w:rsidRPr="00F67E50" w:rsidRDefault="00621984" w:rsidP="006D005B">
            <w:pPr>
              <w:pStyle w:val="Tabletext"/>
              <w:rPr>
                <w:sz w:val="16"/>
                <w:szCs w:val="16"/>
              </w:rPr>
            </w:pPr>
            <w:r w:rsidRPr="00F67E50">
              <w:rPr>
                <w:sz w:val="16"/>
                <w:szCs w:val="16"/>
              </w:rPr>
              <w:t>am No 3, 2010; No 4,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7</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noProof/>
                <w:sz w:val="16"/>
                <w:szCs w:val="16"/>
              </w:rPr>
            </w:pPr>
            <w:r w:rsidRPr="00F67E50">
              <w:rPr>
                <w:noProof/>
                <w:sz w:val="16"/>
                <w:szCs w:val="16"/>
              </w:rPr>
              <w:t>s 87</w:t>
            </w:r>
            <w:r w:rsidRPr="00F67E50">
              <w:rPr>
                <w:noProof/>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Part</w:t>
            </w:r>
            <w:r w:rsidR="00F67E50">
              <w:rPr>
                <w:b/>
                <w:noProof/>
                <w:sz w:val="16"/>
                <w:szCs w:val="16"/>
              </w:rPr>
              <w:t> </w:t>
            </w:r>
            <w:r w:rsidRPr="00F67E50">
              <w:rPr>
                <w:b/>
                <w:noProof/>
                <w:sz w:val="16"/>
                <w:szCs w:val="16"/>
              </w:rPr>
              <w:t>2</w:t>
            </w:r>
            <w:r w:rsidR="00F67E50">
              <w:rPr>
                <w:b/>
                <w:noProof/>
                <w:sz w:val="16"/>
                <w:szCs w:val="16"/>
              </w:rPr>
              <w:noBreakHyphen/>
            </w:r>
            <w:r w:rsidRPr="00F67E50">
              <w:rPr>
                <w:b/>
                <w:noProof/>
                <w:sz w:val="16"/>
                <w:szCs w:val="16"/>
              </w:rPr>
              <w:t>3</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91</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4, 2010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lastRenderedPageBreak/>
              <w:t>Division</w:t>
            </w:r>
            <w:r w:rsidR="00F67E50">
              <w:rPr>
                <w:b/>
                <w:noProof/>
                <w:sz w:val="16"/>
                <w:szCs w:val="16"/>
              </w:rPr>
              <w:t> </w:t>
            </w:r>
            <w:r w:rsidRPr="00F67E50">
              <w:rPr>
                <w:b/>
                <w:noProof/>
                <w:sz w:val="16"/>
                <w:szCs w:val="16"/>
              </w:rPr>
              <w:t>1</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92</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4, 2010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92A</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4, 2010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6D005B" w:rsidP="006D0E15">
            <w:pPr>
              <w:pStyle w:val="Tabletext"/>
            </w:pP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76652F" w:rsidP="00B9401C">
            <w:pPr>
              <w:pStyle w:val="Tabletext"/>
              <w:tabs>
                <w:tab w:val="center" w:leader="dot" w:pos="2268"/>
              </w:tabs>
              <w:rPr>
                <w:sz w:val="16"/>
                <w:szCs w:val="16"/>
              </w:rPr>
            </w:pPr>
            <w:r w:rsidRPr="00F67E50">
              <w:rPr>
                <w:sz w:val="16"/>
                <w:szCs w:val="16"/>
              </w:rPr>
              <w:t>s</w:t>
            </w:r>
            <w:r w:rsidR="0022648C" w:rsidRPr="00F67E50">
              <w:rPr>
                <w:sz w:val="16"/>
                <w:szCs w:val="16"/>
              </w:rPr>
              <w:t> </w:t>
            </w:r>
            <w:r w:rsidR="0045776E" w:rsidRPr="00F67E50">
              <w:rPr>
                <w:sz w:val="16"/>
                <w:szCs w:val="16"/>
              </w:rPr>
              <w:t>93</w:t>
            </w:r>
            <w:r w:rsidR="0045776E"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4, 2010; No</w:t>
            </w:r>
            <w:r w:rsidR="0022648C" w:rsidRPr="00F67E50">
              <w:rPr>
                <w:sz w:val="16"/>
                <w:szCs w:val="16"/>
              </w:rPr>
              <w:t> </w:t>
            </w:r>
            <w:r w:rsidRPr="00F67E50">
              <w:rPr>
                <w:sz w:val="16"/>
                <w:szCs w:val="16"/>
              </w:rPr>
              <w:t>174, 2011</w:t>
            </w:r>
          </w:p>
        </w:tc>
      </w:tr>
      <w:tr w:rsidR="00B9401C"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B9401C" w:rsidRPr="00F67E50" w:rsidRDefault="00B9401C" w:rsidP="00B9401C">
            <w:pPr>
              <w:pStyle w:val="Tabletext"/>
              <w:tabs>
                <w:tab w:val="center" w:leader="dot" w:pos="2268"/>
              </w:tabs>
              <w:rPr>
                <w:sz w:val="16"/>
                <w:szCs w:val="16"/>
              </w:rPr>
            </w:pPr>
            <w:r w:rsidRPr="00F67E50">
              <w:rPr>
                <w:sz w:val="16"/>
                <w:szCs w:val="16"/>
              </w:rPr>
              <w:t>s 94</w:t>
            </w:r>
            <w:r w:rsidRPr="00F67E50">
              <w:rPr>
                <w:sz w:val="16"/>
                <w:szCs w:val="16"/>
              </w:rPr>
              <w:tab/>
            </w:r>
          </w:p>
        </w:tc>
        <w:tc>
          <w:tcPr>
            <w:tcW w:w="4961" w:type="dxa"/>
            <w:tcBorders>
              <w:top w:val="nil"/>
              <w:bottom w:val="nil"/>
            </w:tcBorders>
            <w:shd w:val="clear" w:color="auto" w:fill="auto"/>
          </w:tcPr>
          <w:p w:rsidR="00B9401C" w:rsidRPr="00F67E50" w:rsidRDefault="00B9401C" w:rsidP="006F4C85">
            <w:pPr>
              <w:pStyle w:val="Tabletext"/>
              <w:rPr>
                <w:sz w:val="16"/>
                <w:szCs w:val="16"/>
              </w:rPr>
            </w:pPr>
            <w:r w:rsidRPr="00F67E50">
              <w:rPr>
                <w:sz w:val="16"/>
                <w:szCs w:val="16"/>
              </w:rPr>
              <w:t>am No 4, 2010; No 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94A</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4, 2010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6D005B" w:rsidP="006D0E15">
            <w:pPr>
              <w:pStyle w:val="Tabletext"/>
            </w:pP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95</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noProof/>
                <w:sz w:val="16"/>
                <w:szCs w:val="16"/>
              </w:rPr>
            </w:pPr>
            <w:r w:rsidRPr="00F67E50">
              <w:rPr>
                <w:b/>
                <w:noProof/>
                <w:sz w:val="16"/>
                <w:szCs w:val="16"/>
              </w:rPr>
              <w:t>Division</w:t>
            </w:r>
            <w:r w:rsidR="00F67E50">
              <w:rPr>
                <w:b/>
                <w:noProof/>
                <w:sz w:val="16"/>
                <w:szCs w:val="16"/>
              </w:rPr>
              <w:t> </w:t>
            </w:r>
            <w:r w:rsidRPr="00F67E50">
              <w:rPr>
                <w:b/>
                <w:noProof/>
                <w:sz w:val="16"/>
                <w:szCs w:val="16"/>
              </w:rPr>
              <w:t>2</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noProof/>
                <w:sz w:val="16"/>
                <w:szCs w:val="16"/>
              </w:rPr>
            </w:pPr>
            <w:r w:rsidRPr="00F67E50">
              <w:rPr>
                <w:noProof/>
                <w:sz w:val="16"/>
                <w:szCs w:val="16"/>
              </w:rPr>
              <w:t>s 97</w:t>
            </w:r>
            <w:r w:rsidRPr="00F67E50">
              <w:rPr>
                <w:noProof/>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3</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102</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4, 2010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104</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rs No</w:t>
            </w:r>
            <w:r w:rsidR="0022648C" w:rsidRPr="00F67E50">
              <w:rPr>
                <w:sz w:val="16"/>
                <w:szCs w:val="16"/>
              </w:rPr>
              <w:t> </w:t>
            </w:r>
            <w:r w:rsidRPr="00F67E50">
              <w:rPr>
                <w:sz w:val="16"/>
                <w:szCs w:val="16"/>
              </w:rPr>
              <w:t>4, 2010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6D005B" w:rsidP="006D0E15">
            <w:pPr>
              <w:pStyle w:val="Tabletext"/>
            </w:pP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106</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4, 2010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4</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76652F" w:rsidP="00B9401C">
            <w:pPr>
              <w:pStyle w:val="Tabletext"/>
              <w:tabs>
                <w:tab w:val="center" w:leader="dot" w:pos="2268"/>
              </w:tabs>
              <w:rPr>
                <w:sz w:val="16"/>
                <w:szCs w:val="16"/>
              </w:rPr>
            </w:pPr>
            <w:r w:rsidRPr="00F67E50">
              <w:rPr>
                <w:sz w:val="16"/>
                <w:szCs w:val="16"/>
              </w:rPr>
              <w:t>s</w:t>
            </w:r>
            <w:r w:rsidR="0022648C" w:rsidRPr="00F67E50">
              <w:rPr>
                <w:sz w:val="16"/>
                <w:szCs w:val="16"/>
              </w:rPr>
              <w:t> </w:t>
            </w:r>
            <w:r w:rsidR="0045776E" w:rsidRPr="00F67E50">
              <w:rPr>
                <w:sz w:val="16"/>
                <w:szCs w:val="16"/>
              </w:rPr>
              <w:t>107</w:t>
            </w:r>
            <w:r w:rsidR="0045776E"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B9401C"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B9401C" w:rsidRPr="00F67E50" w:rsidRDefault="00B9401C" w:rsidP="00B9401C">
            <w:pPr>
              <w:pStyle w:val="Tabletext"/>
              <w:tabs>
                <w:tab w:val="center" w:leader="dot" w:pos="2268"/>
              </w:tabs>
              <w:rPr>
                <w:sz w:val="16"/>
                <w:szCs w:val="16"/>
              </w:rPr>
            </w:pPr>
            <w:r w:rsidRPr="00F67E50">
              <w:rPr>
                <w:sz w:val="16"/>
                <w:szCs w:val="16"/>
              </w:rPr>
              <w:t>s 108</w:t>
            </w:r>
            <w:r w:rsidRPr="00F67E50">
              <w:rPr>
                <w:sz w:val="16"/>
                <w:szCs w:val="16"/>
              </w:rPr>
              <w:tab/>
            </w:r>
          </w:p>
        </w:tc>
        <w:tc>
          <w:tcPr>
            <w:tcW w:w="4961" w:type="dxa"/>
            <w:tcBorders>
              <w:top w:val="nil"/>
              <w:bottom w:val="nil"/>
            </w:tcBorders>
            <w:shd w:val="clear" w:color="auto" w:fill="auto"/>
          </w:tcPr>
          <w:p w:rsidR="00B9401C" w:rsidRPr="00F67E50" w:rsidRDefault="00B9401C" w:rsidP="006F4C85">
            <w:pPr>
              <w:pStyle w:val="Tabletext"/>
              <w:rPr>
                <w:sz w:val="16"/>
                <w:szCs w:val="16"/>
              </w:rPr>
            </w:pPr>
            <w:r w:rsidRPr="00F67E50">
              <w:rPr>
                <w:sz w:val="16"/>
                <w:szCs w:val="16"/>
              </w:rPr>
              <w:t>am No 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110</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Nos 3 and 4, 2010;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111</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Nos 3 and 4,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113</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Part</w:t>
            </w:r>
            <w:r w:rsidR="00F67E50">
              <w:rPr>
                <w:b/>
                <w:noProof/>
                <w:sz w:val="16"/>
                <w:szCs w:val="16"/>
              </w:rPr>
              <w:t> </w:t>
            </w:r>
            <w:r w:rsidRPr="00F67E50">
              <w:rPr>
                <w:b/>
                <w:noProof/>
                <w:sz w:val="16"/>
                <w:szCs w:val="16"/>
              </w:rPr>
              <w:t>2</w:t>
            </w:r>
            <w:r w:rsidR="00F67E50">
              <w:rPr>
                <w:b/>
                <w:noProof/>
                <w:sz w:val="16"/>
                <w:szCs w:val="16"/>
              </w:rPr>
              <w:noBreakHyphen/>
            </w:r>
            <w:r w:rsidRPr="00F67E50">
              <w:rPr>
                <w:b/>
                <w:noProof/>
                <w:sz w:val="16"/>
                <w:szCs w:val="16"/>
              </w:rPr>
              <w:t>4</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1</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116</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3, 2010;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2</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Subdivision A</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121</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4, 2010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Subdivision B</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122</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4, 2010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124</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4, 2010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lastRenderedPageBreak/>
              <w:t>s 129</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80, 2004</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Subdivision C</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130</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4, 2010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131</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Subdivision D</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133</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4, 2010;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3</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134</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4, 2010;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135</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136</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4, 2010;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137</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138</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4, 2010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4</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141</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142</w:t>
            </w:r>
            <w:r w:rsidRPr="00F67E50">
              <w:rPr>
                <w:sz w:val="16"/>
                <w:szCs w:val="16"/>
              </w:rPr>
              <w:tab/>
            </w:r>
          </w:p>
        </w:tc>
        <w:tc>
          <w:tcPr>
            <w:tcW w:w="4961" w:type="dxa"/>
            <w:tcBorders>
              <w:top w:val="nil"/>
              <w:bottom w:val="nil"/>
            </w:tcBorders>
            <w:shd w:val="clear" w:color="auto" w:fill="auto"/>
          </w:tcPr>
          <w:p w:rsidR="006D005B" w:rsidRPr="00F67E50" w:rsidRDefault="0045776E" w:rsidP="009E5B06">
            <w:pPr>
              <w:pStyle w:val="Tabletext"/>
              <w:rPr>
                <w:sz w:val="16"/>
                <w:szCs w:val="16"/>
              </w:rPr>
            </w:pPr>
            <w:r w:rsidRPr="00F67E50">
              <w:rPr>
                <w:sz w:val="16"/>
                <w:szCs w:val="16"/>
              </w:rPr>
              <w:t>am No 4</w:t>
            </w:r>
            <w:r w:rsidR="009E5B06" w:rsidRPr="00F67E50">
              <w:rPr>
                <w:sz w:val="16"/>
                <w:szCs w:val="16"/>
              </w:rPr>
              <w:t xml:space="preserve">, 2010; No </w:t>
            </w:r>
            <w:r w:rsidRPr="00F67E50">
              <w:rPr>
                <w:sz w:val="16"/>
                <w:szCs w:val="16"/>
              </w:rPr>
              <w:t>96, 2010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143</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96, 2010;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5</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146</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4, 2010;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147</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4, 2010;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148</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4, 2010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149</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rs No</w:t>
            </w:r>
            <w:r w:rsidR="0022648C" w:rsidRPr="00F67E50">
              <w:rPr>
                <w:sz w:val="16"/>
                <w:szCs w:val="16"/>
              </w:rPr>
              <w:t> </w:t>
            </w:r>
            <w:r w:rsidRPr="00F67E50">
              <w:rPr>
                <w:sz w:val="16"/>
                <w:szCs w:val="16"/>
              </w:rPr>
              <w:t>3, 2010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6D005B" w:rsidP="006D0E15">
            <w:pPr>
              <w:pStyle w:val="Tabletext"/>
            </w:pP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149A</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4, 2010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6D005B" w:rsidP="006D0E15">
            <w:pPr>
              <w:pStyle w:val="Tabletext"/>
            </w:pP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150</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4, 2010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Part</w:t>
            </w:r>
            <w:r w:rsidR="00F67E50">
              <w:rPr>
                <w:b/>
                <w:noProof/>
                <w:sz w:val="16"/>
                <w:szCs w:val="16"/>
              </w:rPr>
              <w:t> </w:t>
            </w:r>
            <w:r w:rsidRPr="00F67E50">
              <w:rPr>
                <w:b/>
                <w:noProof/>
                <w:sz w:val="16"/>
                <w:szCs w:val="16"/>
              </w:rPr>
              <w:t>2</w:t>
            </w:r>
            <w:r w:rsidR="00F67E50">
              <w:rPr>
                <w:b/>
                <w:noProof/>
                <w:sz w:val="16"/>
                <w:szCs w:val="16"/>
              </w:rPr>
              <w:noBreakHyphen/>
            </w:r>
            <w:r w:rsidRPr="00F67E50">
              <w:rPr>
                <w:b/>
                <w:noProof/>
                <w:sz w:val="16"/>
                <w:szCs w:val="16"/>
              </w:rPr>
              <w:t>5</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1</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152</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104, 2004;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153</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104, 2004</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2</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161</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lastRenderedPageBreak/>
              <w:t>Division</w:t>
            </w:r>
            <w:r w:rsidR="00F67E50">
              <w:rPr>
                <w:b/>
                <w:noProof/>
                <w:sz w:val="16"/>
                <w:szCs w:val="16"/>
              </w:rPr>
              <w:t> </w:t>
            </w:r>
            <w:r w:rsidRPr="00F67E50">
              <w:rPr>
                <w:b/>
                <w:noProof/>
                <w:sz w:val="16"/>
                <w:szCs w:val="16"/>
              </w:rPr>
              <w:t>3</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76652F" w:rsidP="009E5B06">
            <w:pPr>
              <w:pStyle w:val="Tabletext"/>
              <w:tabs>
                <w:tab w:val="center" w:leader="dot" w:pos="2268"/>
              </w:tabs>
              <w:rPr>
                <w:sz w:val="16"/>
                <w:szCs w:val="16"/>
              </w:rPr>
            </w:pPr>
            <w:r w:rsidRPr="00F67E50">
              <w:rPr>
                <w:sz w:val="16"/>
                <w:szCs w:val="16"/>
              </w:rPr>
              <w:t>s</w:t>
            </w:r>
            <w:r w:rsidR="0022648C" w:rsidRPr="00F67E50">
              <w:rPr>
                <w:sz w:val="16"/>
                <w:szCs w:val="16"/>
              </w:rPr>
              <w:t> </w:t>
            </w:r>
            <w:r w:rsidR="0045776E" w:rsidRPr="00F67E50">
              <w:rPr>
                <w:sz w:val="16"/>
                <w:szCs w:val="16"/>
              </w:rPr>
              <w:t>16</w:t>
            </w:r>
            <w:r w:rsidR="009E5B06" w:rsidRPr="00F67E50">
              <w:rPr>
                <w:sz w:val="16"/>
                <w:szCs w:val="16"/>
              </w:rPr>
              <w:t>2</w:t>
            </w:r>
            <w:r w:rsidR="0045776E"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9E5B06"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9E5B06" w:rsidRPr="00F67E50" w:rsidRDefault="009E5B06" w:rsidP="009E5B06">
            <w:pPr>
              <w:pStyle w:val="Tabletext"/>
              <w:tabs>
                <w:tab w:val="center" w:leader="dot" w:pos="2268"/>
              </w:tabs>
              <w:rPr>
                <w:sz w:val="16"/>
                <w:szCs w:val="16"/>
              </w:rPr>
            </w:pPr>
            <w:r w:rsidRPr="00F67E50">
              <w:rPr>
                <w:sz w:val="16"/>
                <w:szCs w:val="16"/>
              </w:rPr>
              <w:t>s 163</w:t>
            </w:r>
            <w:r w:rsidRPr="00F67E50">
              <w:rPr>
                <w:sz w:val="16"/>
                <w:szCs w:val="16"/>
              </w:rPr>
              <w:tab/>
            </w:r>
          </w:p>
        </w:tc>
        <w:tc>
          <w:tcPr>
            <w:tcW w:w="4961" w:type="dxa"/>
            <w:tcBorders>
              <w:top w:val="nil"/>
              <w:bottom w:val="nil"/>
            </w:tcBorders>
            <w:shd w:val="clear" w:color="auto" w:fill="auto"/>
          </w:tcPr>
          <w:p w:rsidR="009E5B06" w:rsidRPr="00F67E50" w:rsidRDefault="009E5B06" w:rsidP="006F4C85">
            <w:pPr>
              <w:pStyle w:val="Tabletext"/>
              <w:rPr>
                <w:sz w:val="16"/>
                <w:szCs w:val="16"/>
              </w:rPr>
            </w:pPr>
            <w:r w:rsidRPr="00F67E50">
              <w:rPr>
                <w:sz w:val="16"/>
                <w:szCs w:val="16"/>
              </w:rPr>
              <w:t>am No 174, 2011</w:t>
            </w:r>
          </w:p>
        </w:tc>
      </w:tr>
      <w:tr w:rsidR="009E5B06"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9E5B06" w:rsidRPr="00F67E50" w:rsidRDefault="009E5B06" w:rsidP="009E5B06">
            <w:pPr>
              <w:pStyle w:val="Tabletext"/>
              <w:tabs>
                <w:tab w:val="center" w:leader="dot" w:pos="2268"/>
              </w:tabs>
              <w:rPr>
                <w:sz w:val="16"/>
                <w:szCs w:val="16"/>
              </w:rPr>
            </w:pPr>
            <w:r w:rsidRPr="00F67E50">
              <w:rPr>
                <w:sz w:val="16"/>
                <w:szCs w:val="16"/>
              </w:rPr>
              <w:t>s 164</w:t>
            </w:r>
            <w:r w:rsidRPr="00F67E50">
              <w:rPr>
                <w:sz w:val="16"/>
                <w:szCs w:val="16"/>
              </w:rPr>
              <w:tab/>
            </w:r>
          </w:p>
        </w:tc>
        <w:tc>
          <w:tcPr>
            <w:tcW w:w="4961" w:type="dxa"/>
            <w:tcBorders>
              <w:top w:val="nil"/>
              <w:bottom w:val="nil"/>
            </w:tcBorders>
            <w:shd w:val="clear" w:color="auto" w:fill="auto"/>
          </w:tcPr>
          <w:p w:rsidR="009E5B06" w:rsidRPr="00F67E50" w:rsidRDefault="009E5B06" w:rsidP="006F4C85">
            <w:pPr>
              <w:pStyle w:val="Tabletext"/>
              <w:rPr>
                <w:sz w:val="16"/>
                <w:szCs w:val="16"/>
              </w:rPr>
            </w:pPr>
            <w:r w:rsidRPr="00F67E50">
              <w:rPr>
                <w:sz w:val="16"/>
                <w:szCs w:val="16"/>
              </w:rPr>
              <w:t>am No 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4</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168</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169</w:t>
            </w:r>
            <w:r w:rsidRPr="00F67E50">
              <w:rPr>
                <w:sz w:val="16"/>
                <w:szCs w:val="16"/>
              </w:rPr>
              <w:tab/>
            </w:r>
          </w:p>
        </w:tc>
        <w:tc>
          <w:tcPr>
            <w:tcW w:w="4961" w:type="dxa"/>
            <w:tcBorders>
              <w:top w:val="nil"/>
              <w:bottom w:val="nil"/>
            </w:tcBorders>
            <w:shd w:val="clear" w:color="auto" w:fill="auto"/>
          </w:tcPr>
          <w:p w:rsidR="006D005B" w:rsidRPr="00F67E50" w:rsidRDefault="0045776E" w:rsidP="00285A34">
            <w:pPr>
              <w:pStyle w:val="Tabletext"/>
              <w:rPr>
                <w:sz w:val="16"/>
                <w:szCs w:val="16"/>
              </w:rPr>
            </w:pPr>
            <w:r w:rsidRPr="00F67E50">
              <w:rPr>
                <w:sz w:val="16"/>
                <w:szCs w:val="16"/>
              </w:rPr>
              <w:t>am No 4</w:t>
            </w:r>
            <w:r w:rsidR="00285A34" w:rsidRPr="00F67E50">
              <w:rPr>
                <w:sz w:val="16"/>
                <w:szCs w:val="16"/>
              </w:rPr>
              <w:t xml:space="preserve">, 2010; No </w:t>
            </w:r>
            <w:r w:rsidRPr="00F67E50">
              <w:rPr>
                <w:sz w:val="16"/>
                <w:szCs w:val="16"/>
              </w:rPr>
              <w:t>96, 2010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170</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96, 2010;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noProof/>
                <w:sz w:val="16"/>
                <w:szCs w:val="16"/>
              </w:rPr>
            </w:pPr>
            <w:r w:rsidRPr="00F67E50">
              <w:rPr>
                <w:b/>
                <w:noProof/>
                <w:sz w:val="16"/>
                <w:szCs w:val="16"/>
              </w:rPr>
              <w:t>Division</w:t>
            </w:r>
            <w:r w:rsidR="00F67E50">
              <w:rPr>
                <w:b/>
                <w:noProof/>
                <w:sz w:val="16"/>
                <w:szCs w:val="16"/>
              </w:rPr>
              <w:t> </w:t>
            </w:r>
            <w:r w:rsidRPr="00F67E50">
              <w:rPr>
                <w:b/>
                <w:noProof/>
                <w:sz w:val="16"/>
                <w:szCs w:val="16"/>
              </w:rPr>
              <w:t>5</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76652F" w:rsidP="00285A34">
            <w:pPr>
              <w:pStyle w:val="Tabletext"/>
              <w:tabs>
                <w:tab w:val="center" w:leader="dot" w:pos="2268"/>
              </w:tabs>
              <w:rPr>
                <w:noProof/>
                <w:sz w:val="16"/>
                <w:szCs w:val="16"/>
              </w:rPr>
            </w:pPr>
            <w:r w:rsidRPr="00F67E50">
              <w:rPr>
                <w:sz w:val="16"/>
                <w:szCs w:val="16"/>
              </w:rPr>
              <w:t>s</w:t>
            </w:r>
            <w:r w:rsidR="0022648C" w:rsidRPr="00F67E50">
              <w:rPr>
                <w:sz w:val="16"/>
                <w:szCs w:val="16"/>
              </w:rPr>
              <w:t> </w:t>
            </w:r>
            <w:r w:rsidR="0045776E" w:rsidRPr="00F67E50">
              <w:rPr>
                <w:sz w:val="16"/>
                <w:szCs w:val="16"/>
              </w:rPr>
              <w:t>173</w:t>
            </w:r>
            <w:r w:rsidR="0045776E"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174</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176</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6</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178</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Part</w:t>
            </w:r>
            <w:r w:rsidR="00F67E50">
              <w:rPr>
                <w:b/>
                <w:noProof/>
                <w:sz w:val="16"/>
                <w:szCs w:val="16"/>
              </w:rPr>
              <w:t> </w:t>
            </w:r>
            <w:r w:rsidRPr="00F67E50">
              <w:rPr>
                <w:b/>
                <w:noProof/>
                <w:sz w:val="16"/>
                <w:szCs w:val="16"/>
              </w:rPr>
              <w:t>2</w:t>
            </w:r>
            <w:r w:rsidR="00F67E50">
              <w:rPr>
                <w:b/>
                <w:noProof/>
                <w:sz w:val="16"/>
                <w:szCs w:val="16"/>
              </w:rPr>
              <w:noBreakHyphen/>
            </w:r>
            <w:r w:rsidRPr="00F67E50">
              <w:rPr>
                <w:b/>
                <w:noProof/>
                <w:sz w:val="16"/>
                <w:szCs w:val="16"/>
              </w:rPr>
              <w:t>6</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noProof/>
                <w:sz w:val="16"/>
                <w:szCs w:val="16"/>
              </w:rPr>
            </w:pPr>
            <w:r w:rsidRPr="00F67E50">
              <w:rPr>
                <w:noProof/>
                <w:sz w:val="16"/>
                <w:szCs w:val="16"/>
              </w:rPr>
              <w:t>Part</w:t>
            </w:r>
            <w:r w:rsidR="00F67E50">
              <w:rPr>
                <w:noProof/>
                <w:sz w:val="16"/>
                <w:szCs w:val="16"/>
              </w:rPr>
              <w:t> </w:t>
            </w:r>
            <w:r w:rsidRPr="00F67E50">
              <w:rPr>
                <w:noProof/>
                <w:sz w:val="16"/>
                <w:szCs w:val="16"/>
              </w:rPr>
              <w:t>2</w:t>
            </w:r>
            <w:r w:rsidR="00F67E50">
              <w:rPr>
                <w:noProof/>
                <w:sz w:val="16"/>
                <w:szCs w:val="16"/>
              </w:rPr>
              <w:noBreakHyphen/>
            </w:r>
            <w:r w:rsidRPr="00F67E50">
              <w:rPr>
                <w:noProof/>
                <w:sz w:val="16"/>
                <w:szCs w:val="16"/>
              </w:rPr>
              <w:t>6</w:t>
            </w:r>
            <w:r w:rsidRPr="00F67E50">
              <w:rPr>
                <w:noProof/>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3, 2010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179A</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3, 2010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1</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179B</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3, 2010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6D005B" w:rsidP="006D0E15">
            <w:pPr>
              <w:pStyle w:val="Tabletext"/>
            </w:pPr>
          </w:p>
        </w:tc>
        <w:tc>
          <w:tcPr>
            <w:tcW w:w="4961" w:type="dxa"/>
            <w:tcBorders>
              <w:top w:val="nil"/>
              <w:bottom w:val="nil"/>
            </w:tcBorders>
            <w:shd w:val="clear" w:color="auto" w:fill="auto"/>
          </w:tcPr>
          <w:p w:rsidR="006D005B" w:rsidRPr="00F67E50" w:rsidRDefault="0045776E" w:rsidP="00395D91">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r w:rsidR="008C208A" w:rsidRPr="00F67E50">
              <w:rPr>
                <w:sz w:val="16"/>
                <w:szCs w:val="16"/>
              </w:rPr>
              <w:t xml:space="preserve">; No </w:t>
            </w:r>
            <w:r w:rsidR="00395D91" w:rsidRPr="00F67E50">
              <w:rPr>
                <w:sz w:val="16"/>
                <w:szCs w:val="16"/>
              </w:rPr>
              <w:t>6</w:t>
            </w:r>
            <w:r w:rsidR="008C208A" w:rsidRPr="00F67E50">
              <w:rPr>
                <w:sz w:val="16"/>
                <w:szCs w:val="16"/>
              </w:rPr>
              <w:t>, 2015</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179C</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3, 2010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179CA</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3, 2010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6D005B" w:rsidP="006D0E15">
            <w:pPr>
              <w:pStyle w:val="Tabletext"/>
            </w:pP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179D</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3, 2010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6D005B" w:rsidP="006D0E15">
            <w:pPr>
              <w:pStyle w:val="Tabletext"/>
            </w:pP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179E</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3, 2010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p>
        </w:tc>
        <w:tc>
          <w:tcPr>
            <w:tcW w:w="4961" w:type="dxa"/>
            <w:tcBorders>
              <w:top w:val="nil"/>
              <w:bottom w:val="nil"/>
            </w:tcBorders>
            <w:shd w:val="clear" w:color="auto" w:fill="auto"/>
          </w:tcPr>
          <w:p w:rsidR="002A2F7E" w:rsidRPr="00F67E50" w:rsidRDefault="002A2F7E" w:rsidP="00395D91">
            <w:pPr>
              <w:pStyle w:val="Tabletext"/>
              <w:rPr>
                <w:sz w:val="16"/>
                <w:szCs w:val="16"/>
              </w:rPr>
            </w:pPr>
            <w:r w:rsidRPr="00F67E50">
              <w:rPr>
                <w:sz w:val="16"/>
                <w:szCs w:val="16"/>
              </w:rPr>
              <w:t xml:space="preserve">am No </w:t>
            </w:r>
            <w:r w:rsidR="00395D91" w:rsidRPr="00F67E50">
              <w:rPr>
                <w:sz w:val="16"/>
                <w:szCs w:val="16"/>
              </w:rPr>
              <w:t>6</w:t>
            </w:r>
            <w:r w:rsidRPr="00F67E50">
              <w:rPr>
                <w:sz w:val="16"/>
                <w:szCs w:val="16"/>
              </w:rPr>
              <w:t>, 2015</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179EA</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3, 2010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6D005B" w:rsidP="006D0E15">
            <w:pPr>
              <w:pStyle w:val="Tabletext"/>
            </w:pP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179EB</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3, 2010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179F</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3, 2010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lastRenderedPageBreak/>
              <w:t>Division</w:t>
            </w:r>
            <w:r w:rsidR="00F67E50">
              <w:rPr>
                <w:b/>
                <w:noProof/>
                <w:sz w:val="16"/>
                <w:szCs w:val="16"/>
              </w:rPr>
              <w:t> </w:t>
            </w:r>
            <w:r w:rsidRPr="00F67E50">
              <w:rPr>
                <w:b/>
                <w:noProof/>
                <w:sz w:val="16"/>
                <w:szCs w:val="16"/>
              </w:rPr>
              <w:t>2</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76652F" w:rsidP="008D5254">
            <w:pPr>
              <w:pStyle w:val="Tabletext"/>
              <w:tabs>
                <w:tab w:val="center" w:leader="dot" w:pos="2268"/>
              </w:tabs>
              <w:rPr>
                <w:sz w:val="16"/>
                <w:szCs w:val="16"/>
              </w:rPr>
            </w:pPr>
            <w:r w:rsidRPr="00F67E50">
              <w:rPr>
                <w:sz w:val="16"/>
                <w:szCs w:val="16"/>
              </w:rPr>
              <w:t>s</w:t>
            </w:r>
            <w:r w:rsidR="0022648C" w:rsidRPr="00F67E50">
              <w:rPr>
                <w:sz w:val="16"/>
                <w:szCs w:val="16"/>
              </w:rPr>
              <w:t> </w:t>
            </w:r>
            <w:r w:rsidR="0045776E" w:rsidRPr="00F67E50">
              <w:rPr>
                <w:sz w:val="16"/>
                <w:szCs w:val="16"/>
              </w:rPr>
              <w:t>179G</w:t>
            </w:r>
            <w:r w:rsidR="0045776E"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3, 2010</w:t>
            </w:r>
          </w:p>
        </w:tc>
      </w:tr>
      <w:tr w:rsidR="008D5254"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8D5254" w:rsidRPr="00F67E50" w:rsidRDefault="008D5254" w:rsidP="008D5254">
            <w:pPr>
              <w:pStyle w:val="Tabletext"/>
              <w:tabs>
                <w:tab w:val="center" w:leader="dot" w:pos="2268"/>
              </w:tabs>
              <w:rPr>
                <w:sz w:val="16"/>
                <w:szCs w:val="16"/>
              </w:rPr>
            </w:pPr>
            <w:r w:rsidRPr="00F67E50">
              <w:rPr>
                <w:sz w:val="16"/>
                <w:szCs w:val="16"/>
              </w:rPr>
              <w:t>s 179H</w:t>
            </w:r>
            <w:r w:rsidRPr="00F67E50">
              <w:rPr>
                <w:sz w:val="16"/>
                <w:szCs w:val="16"/>
              </w:rPr>
              <w:tab/>
            </w:r>
          </w:p>
        </w:tc>
        <w:tc>
          <w:tcPr>
            <w:tcW w:w="4961" w:type="dxa"/>
            <w:tcBorders>
              <w:top w:val="nil"/>
              <w:bottom w:val="nil"/>
            </w:tcBorders>
            <w:shd w:val="clear" w:color="auto" w:fill="auto"/>
          </w:tcPr>
          <w:p w:rsidR="008D5254" w:rsidRPr="00F67E50" w:rsidRDefault="008D5254" w:rsidP="006F4C85">
            <w:pPr>
              <w:pStyle w:val="Tabletext"/>
              <w:rPr>
                <w:sz w:val="16"/>
                <w:szCs w:val="16"/>
              </w:rPr>
            </w:pPr>
            <w:r w:rsidRPr="00F67E50">
              <w:rPr>
                <w:sz w:val="16"/>
                <w:szCs w:val="16"/>
              </w:rPr>
              <w:t>ad No 3,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179J</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3, 2010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sz w:val="16"/>
                <w:szCs w:val="16"/>
              </w:rPr>
            </w:pPr>
            <w:r w:rsidRPr="00F67E50">
              <w:rPr>
                <w:sz w:val="16"/>
                <w:szCs w:val="16"/>
              </w:rPr>
              <w:t>s 179K</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3, 2010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6D005B" w:rsidP="006D0E15">
            <w:pPr>
              <w:pStyle w:val="Tabletext"/>
            </w:pP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2446B0">
            <w:pPr>
              <w:pStyle w:val="Tabletext"/>
              <w:tabs>
                <w:tab w:val="center" w:leader="dot" w:pos="2268"/>
              </w:tabs>
              <w:rPr>
                <w:noProof/>
                <w:sz w:val="16"/>
                <w:szCs w:val="16"/>
              </w:rPr>
            </w:pPr>
            <w:r w:rsidRPr="00F67E50">
              <w:rPr>
                <w:sz w:val="16"/>
                <w:szCs w:val="16"/>
              </w:rPr>
              <w:t>s 179L</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3, 2010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3</w:t>
            </w:r>
          </w:p>
        </w:tc>
        <w:tc>
          <w:tcPr>
            <w:tcW w:w="4961" w:type="dxa"/>
            <w:tcBorders>
              <w:top w:val="nil"/>
              <w:bottom w:val="nil"/>
            </w:tcBorders>
            <w:shd w:val="clear" w:color="auto" w:fill="auto"/>
          </w:tcPr>
          <w:p w:rsidR="006D005B" w:rsidRPr="00F67E50" w:rsidRDefault="006D005B" w:rsidP="006D005B">
            <w:pPr>
              <w:pStyle w:val="Tabletext"/>
              <w:rPr>
                <w:sz w:val="16"/>
                <w:szCs w:val="16"/>
              </w:rPr>
            </w:pP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45776E" w:rsidP="0053746E">
            <w:pPr>
              <w:pStyle w:val="Tabletext"/>
              <w:tabs>
                <w:tab w:val="center" w:leader="dot" w:pos="2268"/>
              </w:tabs>
              <w:rPr>
                <w:sz w:val="16"/>
                <w:szCs w:val="16"/>
              </w:rPr>
            </w:pPr>
            <w:r w:rsidRPr="00F67E50">
              <w:rPr>
                <w:sz w:val="16"/>
                <w:szCs w:val="16"/>
              </w:rPr>
              <w:t>s</w:t>
            </w:r>
            <w:r w:rsidR="0022648C" w:rsidRPr="00F67E50">
              <w:rPr>
                <w:sz w:val="16"/>
                <w:szCs w:val="16"/>
              </w:rPr>
              <w:t> </w:t>
            </w:r>
            <w:r w:rsidRPr="00F67E50">
              <w:rPr>
                <w:sz w:val="16"/>
                <w:szCs w:val="16"/>
              </w:rPr>
              <w:t>179M</w:t>
            </w:r>
            <w:r w:rsidRPr="00F67E50">
              <w:rPr>
                <w:sz w:val="16"/>
                <w:szCs w:val="16"/>
              </w:rPr>
              <w:tab/>
            </w: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ad No</w:t>
            </w:r>
            <w:r w:rsidR="0022648C" w:rsidRPr="00F67E50">
              <w:rPr>
                <w:sz w:val="16"/>
                <w:szCs w:val="16"/>
              </w:rPr>
              <w:t> </w:t>
            </w:r>
            <w:r w:rsidRPr="00F67E50">
              <w:rPr>
                <w:sz w:val="16"/>
                <w:szCs w:val="16"/>
              </w:rPr>
              <w:t>3, 2010</w:t>
            </w:r>
          </w:p>
        </w:tc>
      </w:tr>
      <w:tr w:rsidR="006D005B"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6D005B" w:rsidRPr="00F67E50" w:rsidRDefault="006D005B" w:rsidP="006D0E15">
            <w:pPr>
              <w:pStyle w:val="Tabletext"/>
            </w:pPr>
          </w:p>
        </w:tc>
        <w:tc>
          <w:tcPr>
            <w:tcW w:w="4961" w:type="dxa"/>
            <w:tcBorders>
              <w:top w:val="nil"/>
              <w:bottom w:val="nil"/>
            </w:tcBorders>
            <w:shd w:val="clear" w:color="auto" w:fill="auto"/>
          </w:tcPr>
          <w:p w:rsidR="006D005B" w:rsidRPr="00F67E50" w:rsidRDefault="0045776E" w:rsidP="006D005B">
            <w:pPr>
              <w:pStyle w:val="Tabletext"/>
              <w:rPr>
                <w:sz w:val="16"/>
                <w:szCs w:val="16"/>
              </w:rPr>
            </w:pPr>
            <w:r w:rsidRPr="00F67E50">
              <w:rPr>
                <w:sz w:val="16"/>
                <w:szCs w:val="16"/>
              </w:rPr>
              <w:t>am No</w:t>
            </w:r>
            <w:r w:rsidR="0022648C" w:rsidRPr="00F67E50">
              <w:rPr>
                <w:sz w:val="16"/>
                <w:szCs w:val="16"/>
              </w:rPr>
              <w:t> </w:t>
            </w:r>
            <w:r w:rsidRPr="00F67E50">
              <w:rPr>
                <w:sz w:val="16"/>
                <w:szCs w:val="16"/>
              </w:rPr>
              <w:t>174, 2011</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179N</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ad No 3,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p>
        </w:tc>
        <w:tc>
          <w:tcPr>
            <w:tcW w:w="4961" w:type="dxa"/>
            <w:tcBorders>
              <w:top w:val="nil"/>
              <w:bottom w:val="nil"/>
            </w:tcBorders>
            <w:shd w:val="clear" w:color="auto" w:fill="auto"/>
          </w:tcPr>
          <w:p w:rsidR="002A2F7E" w:rsidRPr="00F67E50" w:rsidRDefault="002A2F7E" w:rsidP="00395D91">
            <w:pPr>
              <w:pStyle w:val="Tabletext"/>
              <w:rPr>
                <w:sz w:val="16"/>
                <w:szCs w:val="16"/>
              </w:rPr>
            </w:pPr>
            <w:r w:rsidRPr="00F67E50">
              <w:rPr>
                <w:sz w:val="16"/>
                <w:szCs w:val="16"/>
              </w:rPr>
              <w:t>am No 174, 2011</w:t>
            </w:r>
            <w:r w:rsidR="00AE43A0" w:rsidRPr="00F67E50">
              <w:rPr>
                <w:sz w:val="16"/>
                <w:szCs w:val="16"/>
              </w:rPr>
              <w:t xml:space="preserve">; No </w:t>
            </w:r>
            <w:r w:rsidR="00395D91" w:rsidRPr="00F67E50">
              <w:rPr>
                <w:sz w:val="16"/>
                <w:szCs w:val="16"/>
              </w:rPr>
              <w:t>6</w:t>
            </w:r>
            <w:r w:rsidR="00AE43A0" w:rsidRPr="00F67E50">
              <w:rPr>
                <w:sz w:val="16"/>
                <w:szCs w:val="16"/>
              </w:rPr>
              <w:t>, 2015</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76652F" w:rsidP="008D5254">
            <w:pPr>
              <w:pStyle w:val="Tabletext"/>
              <w:tabs>
                <w:tab w:val="center" w:leader="dot" w:pos="2268"/>
              </w:tabs>
              <w:rPr>
                <w:sz w:val="16"/>
                <w:szCs w:val="16"/>
              </w:rPr>
            </w:pPr>
            <w:r w:rsidRPr="00F67E50">
              <w:rPr>
                <w:sz w:val="16"/>
                <w:szCs w:val="16"/>
              </w:rPr>
              <w:t>s</w:t>
            </w:r>
            <w:r w:rsidR="002A2F7E" w:rsidRPr="00F67E50">
              <w:rPr>
                <w:sz w:val="16"/>
                <w:szCs w:val="16"/>
              </w:rPr>
              <w:t> 179P</w:t>
            </w:r>
            <w:r w:rsidR="002A2F7E"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ad No 3,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E15">
            <w:pPr>
              <w:pStyle w:val="Tabletext"/>
            </w:pP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174, 2011</w:t>
            </w:r>
          </w:p>
        </w:tc>
      </w:tr>
      <w:tr w:rsidR="008D5254"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8D5254" w:rsidRPr="00F67E50" w:rsidRDefault="008D5254" w:rsidP="008D5254">
            <w:pPr>
              <w:pStyle w:val="Tabletext"/>
              <w:tabs>
                <w:tab w:val="center" w:leader="dot" w:pos="2268"/>
              </w:tabs>
              <w:rPr>
                <w:sz w:val="16"/>
                <w:szCs w:val="16"/>
              </w:rPr>
            </w:pPr>
            <w:r w:rsidRPr="00F67E50">
              <w:rPr>
                <w:sz w:val="16"/>
                <w:szCs w:val="16"/>
              </w:rPr>
              <w:t>s 179Q</w:t>
            </w:r>
            <w:r w:rsidRPr="00F67E50">
              <w:rPr>
                <w:sz w:val="16"/>
                <w:szCs w:val="16"/>
              </w:rPr>
              <w:tab/>
            </w:r>
          </w:p>
        </w:tc>
        <w:tc>
          <w:tcPr>
            <w:tcW w:w="4961" w:type="dxa"/>
            <w:tcBorders>
              <w:top w:val="nil"/>
              <w:bottom w:val="nil"/>
            </w:tcBorders>
            <w:shd w:val="clear" w:color="auto" w:fill="auto"/>
          </w:tcPr>
          <w:p w:rsidR="008D5254" w:rsidRPr="00F67E50" w:rsidRDefault="008D5254" w:rsidP="006F4C85">
            <w:pPr>
              <w:pStyle w:val="Tabletext"/>
              <w:rPr>
                <w:sz w:val="16"/>
                <w:szCs w:val="16"/>
              </w:rPr>
            </w:pPr>
            <w:r w:rsidRPr="00F67E50">
              <w:rPr>
                <w:sz w:val="16"/>
                <w:szCs w:val="16"/>
              </w:rPr>
              <w:t>ad No 3, 2010</w:t>
            </w:r>
          </w:p>
        </w:tc>
      </w:tr>
      <w:tr w:rsidR="008D5254"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8D5254" w:rsidRPr="00F67E50" w:rsidRDefault="008D5254" w:rsidP="006F4C85">
            <w:pPr>
              <w:pStyle w:val="Tabletext"/>
            </w:pPr>
          </w:p>
        </w:tc>
        <w:tc>
          <w:tcPr>
            <w:tcW w:w="4961" w:type="dxa"/>
            <w:tcBorders>
              <w:top w:val="nil"/>
              <w:bottom w:val="nil"/>
            </w:tcBorders>
            <w:shd w:val="clear" w:color="auto" w:fill="auto"/>
          </w:tcPr>
          <w:p w:rsidR="008D5254" w:rsidRPr="00F67E50" w:rsidRDefault="008D5254" w:rsidP="006F4C85">
            <w:pPr>
              <w:pStyle w:val="Tabletext"/>
              <w:rPr>
                <w:sz w:val="16"/>
                <w:szCs w:val="16"/>
              </w:rPr>
            </w:pPr>
            <w:r w:rsidRPr="00F67E50">
              <w:rPr>
                <w:sz w:val="16"/>
                <w:szCs w:val="16"/>
              </w:rPr>
              <w:t>am No 174, 2011</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4</w:t>
            </w:r>
          </w:p>
        </w:tc>
        <w:tc>
          <w:tcPr>
            <w:tcW w:w="4961" w:type="dxa"/>
            <w:tcBorders>
              <w:top w:val="nil"/>
              <w:bottom w:val="nil"/>
            </w:tcBorders>
            <w:shd w:val="clear" w:color="auto" w:fill="auto"/>
          </w:tcPr>
          <w:p w:rsidR="002A2F7E" w:rsidRPr="00F67E50" w:rsidRDefault="002A2F7E" w:rsidP="006D005B">
            <w:pPr>
              <w:pStyle w:val="Tabletext"/>
              <w:rPr>
                <w:sz w:val="16"/>
                <w:szCs w:val="16"/>
              </w:rPr>
            </w:pP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179R</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ad No 3,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179S</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ad No 3,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E15">
            <w:pPr>
              <w:pStyle w:val="Tabletext"/>
            </w:pPr>
          </w:p>
        </w:tc>
        <w:tc>
          <w:tcPr>
            <w:tcW w:w="4961" w:type="dxa"/>
            <w:tcBorders>
              <w:top w:val="nil"/>
              <w:bottom w:val="nil"/>
            </w:tcBorders>
            <w:shd w:val="clear" w:color="auto" w:fill="auto"/>
          </w:tcPr>
          <w:p w:rsidR="002A2F7E" w:rsidRPr="00F67E50" w:rsidRDefault="002A2F7E" w:rsidP="00395D91">
            <w:pPr>
              <w:pStyle w:val="Tabletext"/>
              <w:rPr>
                <w:sz w:val="16"/>
                <w:szCs w:val="16"/>
              </w:rPr>
            </w:pPr>
            <w:r w:rsidRPr="00F67E50">
              <w:rPr>
                <w:sz w:val="16"/>
                <w:szCs w:val="16"/>
              </w:rPr>
              <w:t>am No 174, 2011</w:t>
            </w:r>
            <w:r w:rsidR="00B644D7" w:rsidRPr="00F67E50">
              <w:rPr>
                <w:sz w:val="16"/>
                <w:szCs w:val="16"/>
              </w:rPr>
              <w:t xml:space="preserve">; No </w:t>
            </w:r>
            <w:r w:rsidR="00395D91" w:rsidRPr="00F67E50">
              <w:rPr>
                <w:sz w:val="16"/>
                <w:szCs w:val="16"/>
              </w:rPr>
              <w:t>6</w:t>
            </w:r>
            <w:r w:rsidR="00B644D7" w:rsidRPr="00F67E50">
              <w:rPr>
                <w:sz w:val="16"/>
                <w:szCs w:val="16"/>
              </w:rPr>
              <w:t>, 2015</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179SA</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ad No 3, 2010</w:t>
            </w:r>
          </w:p>
        </w:tc>
      </w:tr>
      <w:tr w:rsidR="00B644D7"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B644D7" w:rsidRPr="00F67E50" w:rsidRDefault="008141D0" w:rsidP="008141D0">
            <w:pPr>
              <w:pStyle w:val="Tabletext"/>
              <w:tabs>
                <w:tab w:val="center" w:leader="dot" w:pos="2268"/>
              </w:tabs>
              <w:rPr>
                <w:sz w:val="16"/>
                <w:szCs w:val="16"/>
              </w:rPr>
            </w:pPr>
            <w:r w:rsidRPr="00F67E50">
              <w:rPr>
                <w:sz w:val="16"/>
                <w:szCs w:val="16"/>
              </w:rPr>
              <w:t>s 179SB</w:t>
            </w:r>
            <w:r w:rsidRPr="00F67E50">
              <w:rPr>
                <w:sz w:val="16"/>
                <w:szCs w:val="16"/>
              </w:rPr>
              <w:tab/>
            </w:r>
          </w:p>
        </w:tc>
        <w:tc>
          <w:tcPr>
            <w:tcW w:w="4961" w:type="dxa"/>
            <w:tcBorders>
              <w:top w:val="nil"/>
              <w:bottom w:val="nil"/>
            </w:tcBorders>
            <w:shd w:val="clear" w:color="auto" w:fill="auto"/>
          </w:tcPr>
          <w:p w:rsidR="00B644D7" w:rsidRPr="00F67E50" w:rsidRDefault="00B644D7" w:rsidP="00395D91">
            <w:pPr>
              <w:pStyle w:val="Tabletext"/>
              <w:rPr>
                <w:sz w:val="16"/>
                <w:szCs w:val="16"/>
              </w:rPr>
            </w:pPr>
            <w:r w:rsidRPr="00F67E50">
              <w:rPr>
                <w:sz w:val="16"/>
                <w:szCs w:val="16"/>
              </w:rPr>
              <w:t xml:space="preserve">rs No </w:t>
            </w:r>
            <w:r w:rsidR="00395D91" w:rsidRPr="00F67E50">
              <w:rPr>
                <w:sz w:val="16"/>
                <w:szCs w:val="16"/>
              </w:rPr>
              <w:t>6</w:t>
            </w:r>
            <w:r w:rsidRPr="00F67E50">
              <w:rPr>
                <w:sz w:val="16"/>
                <w:szCs w:val="16"/>
              </w:rPr>
              <w:t>, 2015</w:t>
            </w:r>
          </w:p>
        </w:tc>
      </w:tr>
      <w:tr w:rsidR="008141D0" w:rsidRPr="00F67E50"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8141D0" w:rsidRPr="00F67E50" w:rsidRDefault="008141D0" w:rsidP="00803BBE">
            <w:pPr>
              <w:pStyle w:val="Tabletext"/>
              <w:tabs>
                <w:tab w:val="center" w:leader="dot" w:pos="2268"/>
              </w:tabs>
              <w:rPr>
                <w:sz w:val="16"/>
                <w:szCs w:val="16"/>
              </w:rPr>
            </w:pPr>
          </w:p>
        </w:tc>
        <w:tc>
          <w:tcPr>
            <w:tcW w:w="4961" w:type="dxa"/>
            <w:tcBorders>
              <w:top w:val="nil"/>
              <w:bottom w:val="nil"/>
            </w:tcBorders>
            <w:shd w:val="clear" w:color="auto" w:fill="auto"/>
          </w:tcPr>
          <w:p w:rsidR="008141D0" w:rsidRPr="00F67E50" w:rsidRDefault="008141D0" w:rsidP="0099042E">
            <w:pPr>
              <w:pStyle w:val="Tabletext"/>
              <w:rPr>
                <w:sz w:val="16"/>
                <w:szCs w:val="16"/>
              </w:rPr>
            </w:pPr>
            <w:r w:rsidRPr="00F67E50">
              <w:rPr>
                <w:sz w:val="16"/>
                <w:szCs w:val="16"/>
              </w:rPr>
              <w:t xml:space="preserve">rs No </w:t>
            </w:r>
            <w:r w:rsidR="0099042E" w:rsidRPr="00F67E50">
              <w:rPr>
                <w:sz w:val="16"/>
                <w:szCs w:val="16"/>
              </w:rPr>
              <w:t>6</w:t>
            </w:r>
            <w:r w:rsidRPr="00F67E50">
              <w:rPr>
                <w:sz w:val="16"/>
                <w:szCs w:val="16"/>
              </w:rPr>
              <w:t>, 2015</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179T</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ad No 3,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5</w:t>
            </w:r>
          </w:p>
        </w:tc>
        <w:tc>
          <w:tcPr>
            <w:tcW w:w="4961" w:type="dxa"/>
            <w:tcBorders>
              <w:top w:val="nil"/>
              <w:bottom w:val="nil"/>
            </w:tcBorders>
            <w:shd w:val="clear" w:color="auto" w:fill="auto"/>
          </w:tcPr>
          <w:p w:rsidR="002A2F7E" w:rsidRPr="00F67E50" w:rsidRDefault="002A2F7E" w:rsidP="006D005B">
            <w:pPr>
              <w:pStyle w:val="Tabletext"/>
              <w:rPr>
                <w:sz w:val="16"/>
                <w:szCs w:val="16"/>
              </w:rPr>
            </w:pP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179U</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ad No 3,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E15">
            <w:pPr>
              <w:pStyle w:val="Tabletext"/>
            </w:pPr>
          </w:p>
        </w:tc>
        <w:tc>
          <w:tcPr>
            <w:tcW w:w="4961" w:type="dxa"/>
            <w:tcBorders>
              <w:top w:val="nil"/>
              <w:bottom w:val="nil"/>
            </w:tcBorders>
            <w:shd w:val="clear" w:color="auto" w:fill="auto"/>
          </w:tcPr>
          <w:p w:rsidR="002A2F7E" w:rsidRPr="00F67E50" w:rsidRDefault="002A2F7E" w:rsidP="00395D91">
            <w:pPr>
              <w:pStyle w:val="Tabletext"/>
              <w:rPr>
                <w:sz w:val="16"/>
                <w:szCs w:val="16"/>
              </w:rPr>
            </w:pPr>
            <w:r w:rsidRPr="00F67E50">
              <w:rPr>
                <w:sz w:val="16"/>
                <w:szCs w:val="16"/>
              </w:rPr>
              <w:t>am No 127, 2010</w:t>
            </w:r>
            <w:r w:rsidR="00C52B03" w:rsidRPr="00F67E50">
              <w:rPr>
                <w:sz w:val="16"/>
                <w:szCs w:val="16"/>
              </w:rPr>
              <w:t xml:space="preserve">; No </w:t>
            </w:r>
            <w:r w:rsidR="00395D91" w:rsidRPr="00F67E50">
              <w:rPr>
                <w:sz w:val="16"/>
                <w:szCs w:val="16"/>
              </w:rPr>
              <w:t>6</w:t>
            </w:r>
            <w:r w:rsidR="00C52B03" w:rsidRPr="00F67E50">
              <w:rPr>
                <w:sz w:val="16"/>
                <w:szCs w:val="16"/>
              </w:rPr>
              <w:t>, 2015</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05B">
            <w:pPr>
              <w:pStyle w:val="Tabletext"/>
              <w:rPr>
                <w:sz w:val="16"/>
                <w:szCs w:val="16"/>
              </w:rPr>
            </w:pPr>
            <w:r w:rsidRPr="00F67E50">
              <w:rPr>
                <w:b/>
                <w:sz w:val="16"/>
                <w:szCs w:val="16"/>
              </w:rPr>
              <w:t>Chapter</w:t>
            </w:r>
            <w:r w:rsidR="00F67E50">
              <w:rPr>
                <w:b/>
                <w:sz w:val="16"/>
                <w:szCs w:val="16"/>
              </w:rPr>
              <w:t> </w:t>
            </w:r>
            <w:r w:rsidRPr="00F67E50">
              <w:rPr>
                <w:b/>
                <w:sz w:val="16"/>
                <w:szCs w:val="16"/>
              </w:rPr>
              <w:t>3</w:t>
            </w:r>
          </w:p>
        </w:tc>
        <w:tc>
          <w:tcPr>
            <w:tcW w:w="4961" w:type="dxa"/>
            <w:tcBorders>
              <w:top w:val="nil"/>
              <w:bottom w:val="nil"/>
            </w:tcBorders>
            <w:shd w:val="clear" w:color="auto" w:fill="auto"/>
          </w:tcPr>
          <w:p w:rsidR="002A2F7E" w:rsidRPr="00F67E50" w:rsidRDefault="002A2F7E" w:rsidP="006D005B">
            <w:pPr>
              <w:pStyle w:val="Tabletext"/>
              <w:rPr>
                <w:sz w:val="16"/>
                <w:szCs w:val="16"/>
              </w:rPr>
            </w:pP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05B">
            <w:pPr>
              <w:pStyle w:val="Tabletext"/>
              <w:rPr>
                <w:sz w:val="16"/>
                <w:szCs w:val="16"/>
              </w:rPr>
            </w:pPr>
            <w:r w:rsidRPr="00F67E50">
              <w:rPr>
                <w:b/>
                <w:sz w:val="16"/>
                <w:szCs w:val="16"/>
              </w:rPr>
              <w:t>Part</w:t>
            </w:r>
            <w:r w:rsidR="00F67E50">
              <w:rPr>
                <w:b/>
                <w:sz w:val="16"/>
                <w:szCs w:val="16"/>
              </w:rPr>
              <w:t> </w:t>
            </w:r>
            <w:r w:rsidRPr="00F67E50">
              <w:rPr>
                <w:b/>
                <w:sz w:val="16"/>
                <w:szCs w:val="16"/>
              </w:rPr>
              <w:t>3</w:t>
            </w:r>
            <w:r w:rsidR="00F67E50">
              <w:rPr>
                <w:b/>
                <w:sz w:val="16"/>
                <w:szCs w:val="16"/>
              </w:rPr>
              <w:noBreakHyphen/>
            </w:r>
            <w:r w:rsidRPr="00F67E50">
              <w:rPr>
                <w:b/>
                <w:sz w:val="16"/>
                <w:szCs w:val="16"/>
              </w:rPr>
              <w:t>1</w:t>
            </w:r>
          </w:p>
        </w:tc>
        <w:tc>
          <w:tcPr>
            <w:tcW w:w="4961" w:type="dxa"/>
            <w:tcBorders>
              <w:top w:val="nil"/>
              <w:bottom w:val="nil"/>
            </w:tcBorders>
            <w:shd w:val="clear" w:color="auto" w:fill="auto"/>
          </w:tcPr>
          <w:p w:rsidR="002A2F7E" w:rsidRPr="00F67E50" w:rsidRDefault="002A2F7E" w:rsidP="006D005B">
            <w:pPr>
              <w:pStyle w:val="Tabletext"/>
              <w:rPr>
                <w:sz w:val="16"/>
                <w:szCs w:val="16"/>
              </w:rPr>
            </w:pP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05B">
            <w:pPr>
              <w:pStyle w:val="Tabletext"/>
              <w:rPr>
                <w:sz w:val="16"/>
                <w:szCs w:val="16"/>
              </w:rPr>
            </w:pPr>
            <w:r w:rsidRPr="00F67E50">
              <w:rPr>
                <w:b/>
                <w:sz w:val="16"/>
                <w:szCs w:val="16"/>
              </w:rPr>
              <w:t>Division</w:t>
            </w:r>
            <w:r w:rsidR="00F67E50">
              <w:rPr>
                <w:b/>
                <w:sz w:val="16"/>
                <w:szCs w:val="16"/>
              </w:rPr>
              <w:t> </w:t>
            </w:r>
            <w:r w:rsidRPr="00F67E50">
              <w:rPr>
                <w:b/>
                <w:sz w:val="16"/>
                <w:szCs w:val="16"/>
              </w:rPr>
              <w:t>1</w:t>
            </w:r>
          </w:p>
        </w:tc>
        <w:tc>
          <w:tcPr>
            <w:tcW w:w="4961" w:type="dxa"/>
            <w:tcBorders>
              <w:top w:val="nil"/>
              <w:bottom w:val="nil"/>
            </w:tcBorders>
            <w:shd w:val="clear" w:color="auto" w:fill="auto"/>
          </w:tcPr>
          <w:p w:rsidR="002A2F7E" w:rsidRPr="00F67E50" w:rsidRDefault="002A2F7E" w:rsidP="006D005B">
            <w:pPr>
              <w:pStyle w:val="Tabletext"/>
              <w:rPr>
                <w:sz w:val="16"/>
                <w:szCs w:val="16"/>
              </w:rPr>
            </w:pP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180</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144, 2008; No 4,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76652F" w:rsidP="008D5254">
            <w:pPr>
              <w:pStyle w:val="Tabletext"/>
              <w:tabs>
                <w:tab w:val="center" w:leader="dot" w:pos="2268"/>
              </w:tabs>
              <w:rPr>
                <w:sz w:val="16"/>
                <w:szCs w:val="16"/>
              </w:rPr>
            </w:pPr>
            <w:r w:rsidRPr="00F67E50">
              <w:rPr>
                <w:sz w:val="16"/>
                <w:szCs w:val="16"/>
              </w:rPr>
              <w:lastRenderedPageBreak/>
              <w:t>s</w:t>
            </w:r>
            <w:r w:rsidR="002A2F7E" w:rsidRPr="00F67E50">
              <w:rPr>
                <w:sz w:val="16"/>
                <w:szCs w:val="16"/>
              </w:rPr>
              <w:t> 180A</w:t>
            </w:r>
            <w:r w:rsidR="002A2F7E"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ad No 4, 2010</w:t>
            </w:r>
          </w:p>
        </w:tc>
      </w:tr>
      <w:tr w:rsidR="008D5254"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8D5254" w:rsidRPr="00F67E50" w:rsidRDefault="008D5254" w:rsidP="008D5254">
            <w:pPr>
              <w:pStyle w:val="Tabletext"/>
              <w:tabs>
                <w:tab w:val="center" w:leader="dot" w:pos="2268"/>
              </w:tabs>
              <w:rPr>
                <w:sz w:val="16"/>
                <w:szCs w:val="16"/>
              </w:rPr>
            </w:pPr>
            <w:r w:rsidRPr="00F67E50">
              <w:rPr>
                <w:sz w:val="16"/>
                <w:szCs w:val="16"/>
              </w:rPr>
              <w:t>s 180B</w:t>
            </w:r>
            <w:r w:rsidRPr="00F67E50">
              <w:rPr>
                <w:sz w:val="16"/>
                <w:szCs w:val="16"/>
              </w:rPr>
              <w:tab/>
            </w:r>
          </w:p>
        </w:tc>
        <w:tc>
          <w:tcPr>
            <w:tcW w:w="4961" w:type="dxa"/>
            <w:tcBorders>
              <w:top w:val="nil"/>
              <w:bottom w:val="nil"/>
            </w:tcBorders>
            <w:shd w:val="clear" w:color="auto" w:fill="auto"/>
          </w:tcPr>
          <w:p w:rsidR="008D5254" w:rsidRPr="00F67E50" w:rsidRDefault="008D5254" w:rsidP="006F4C85">
            <w:pPr>
              <w:pStyle w:val="Tabletext"/>
              <w:rPr>
                <w:sz w:val="16"/>
                <w:szCs w:val="16"/>
              </w:rPr>
            </w:pPr>
            <w:r w:rsidRPr="00F67E50">
              <w:rPr>
                <w:sz w:val="16"/>
                <w:szCs w:val="16"/>
              </w:rPr>
              <w:t>ad No 4, 2010</w:t>
            </w:r>
          </w:p>
        </w:tc>
      </w:tr>
      <w:tr w:rsidR="008D5254"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8D5254" w:rsidRPr="00F67E50" w:rsidRDefault="008D5254" w:rsidP="008D5254">
            <w:pPr>
              <w:pStyle w:val="Tabletext"/>
              <w:tabs>
                <w:tab w:val="center" w:leader="dot" w:pos="2268"/>
              </w:tabs>
              <w:rPr>
                <w:sz w:val="16"/>
                <w:szCs w:val="16"/>
              </w:rPr>
            </w:pPr>
            <w:r w:rsidRPr="00F67E50">
              <w:rPr>
                <w:sz w:val="16"/>
                <w:szCs w:val="16"/>
              </w:rPr>
              <w:t>s 180C</w:t>
            </w:r>
            <w:r w:rsidRPr="00F67E50">
              <w:rPr>
                <w:sz w:val="16"/>
                <w:szCs w:val="16"/>
              </w:rPr>
              <w:tab/>
            </w:r>
          </w:p>
        </w:tc>
        <w:tc>
          <w:tcPr>
            <w:tcW w:w="4961" w:type="dxa"/>
            <w:tcBorders>
              <w:top w:val="nil"/>
              <w:bottom w:val="nil"/>
            </w:tcBorders>
            <w:shd w:val="clear" w:color="auto" w:fill="auto"/>
          </w:tcPr>
          <w:p w:rsidR="008D5254" w:rsidRPr="00F67E50" w:rsidRDefault="008D5254" w:rsidP="006F4C85">
            <w:pPr>
              <w:pStyle w:val="Tabletext"/>
              <w:rPr>
                <w:sz w:val="16"/>
                <w:szCs w:val="16"/>
              </w:rPr>
            </w:pPr>
            <w:r w:rsidRPr="00F67E50">
              <w:rPr>
                <w:sz w:val="16"/>
                <w:szCs w:val="16"/>
              </w:rPr>
              <w:t>ad No 4, 2010</w:t>
            </w:r>
          </w:p>
        </w:tc>
      </w:tr>
      <w:tr w:rsidR="008D5254"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8D5254" w:rsidRPr="00F67E50" w:rsidRDefault="008D5254" w:rsidP="008D5254">
            <w:pPr>
              <w:pStyle w:val="Tabletext"/>
              <w:tabs>
                <w:tab w:val="center" w:leader="dot" w:pos="2268"/>
              </w:tabs>
              <w:rPr>
                <w:sz w:val="16"/>
                <w:szCs w:val="16"/>
              </w:rPr>
            </w:pPr>
            <w:r w:rsidRPr="00F67E50">
              <w:rPr>
                <w:sz w:val="16"/>
                <w:szCs w:val="16"/>
              </w:rPr>
              <w:t>s 180D</w:t>
            </w:r>
            <w:r w:rsidRPr="00F67E50">
              <w:rPr>
                <w:sz w:val="16"/>
                <w:szCs w:val="16"/>
              </w:rPr>
              <w:tab/>
            </w:r>
          </w:p>
        </w:tc>
        <w:tc>
          <w:tcPr>
            <w:tcW w:w="4961" w:type="dxa"/>
            <w:tcBorders>
              <w:top w:val="nil"/>
              <w:bottom w:val="nil"/>
            </w:tcBorders>
            <w:shd w:val="clear" w:color="auto" w:fill="auto"/>
          </w:tcPr>
          <w:p w:rsidR="008D5254" w:rsidRPr="00F67E50" w:rsidRDefault="008D5254" w:rsidP="006F4C85">
            <w:pPr>
              <w:pStyle w:val="Tabletext"/>
              <w:rPr>
                <w:sz w:val="16"/>
                <w:szCs w:val="16"/>
              </w:rPr>
            </w:pPr>
            <w:r w:rsidRPr="00F67E50">
              <w:rPr>
                <w:sz w:val="16"/>
                <w:szCs w:val="16"/>
              </w:rPr>
              <w:t>ad No 4, 2010</w:t>
            </w:r>
          </w:p>
        </w:tc>
      </w:tr>
      <w:tr w:rsidR="008D5254"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8D5254" w:rsidRPr="00F67E50" w:rsidRDefault="008D5254" w:rsidP="008D5254">
            <w:pPr>
              <w:pStyle w:val="Tabletext"/>
              <w:tabs>
                <w:tab w:val="center" w:leader="dot" w:pos="2268"/>
              </w:tabs>
              <w:rPr>
                <w:sz w:val="16"/>
                <w:szCs w:val="16"/>
              </w:rPr>
            </w:pPr>
            <w:r w:rsidRPr="00F67E50">
              <w:rPr>
                <w:sz w:val="16"/>
                <w:szCs w:val="16"/>
              </w:rPr>
              <w:t>s 180E</w:t>
            </w:r>
            <w:r w:rsidRPr="00F67E50">
              <w:rPr>
                <w:sz w:val="16"/>
                <w:szCs w:val="16"/>
              </w:rPr>
              <w:tab/>
            </w:r>
          </w:p>
        </w:tc>
        <w:tc>
          <w:tcPr>
            <w:tcW w:w="4961" w:type="dxa"/>
            <w:tcBorders>
              <w:top w:val="nil"/>
              <w:bottom w:val="nil"/>
            </w:tcBorders>
            <w:shd w:val="clear" w:color="auto" w:fill="auto"/>
          </w:tcPr>
          <w:p w:rsidR="008D5254" w:rsidRPr="00F67E50" w:rsidRDefault="008D5254" w:rsidP="006F4C85">
            <w:pPr>
              <w:pStyle w:val="Tabletext"/>
              <w:rPr>
                <w:sz w:val="16"/>
                <w:szCs w:val="16"/>
              </w:rPr>
            </w:pPr>
            <w:r w:rsidRPr="00F67E50">
              <w:rPr>
                <w:sz w:val="16"/>
                <w:szCs w:val="16"/>
              </w:rPr>
              <w:t>ad No 4,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181</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144, 2008; No 4,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182</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4, 2010; No 174, 2011</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05B">
            <w:pPr>
              <w:pStyle w:val="Tabletext"/>
              <w:rPr>
                <w:sz w:val="16"/>
                <w:szCs w:val="16"/>
              </w:rPr>
            </w:pPr>
            <w:r w:rsidRPr="00F67E50">
              <w:rPr>
                <w:b/>
                <w:sz w:val="16"/>
                <w:szCs w:val="16"/>
              </w:rPr>
              <w:t>Division</w:t>
            </w:r>
            <w:r w:rsidR="00F67E50">
              <w:rPr>
                <w:b/>
                <w:sz w:val="16"/>
                <w:szCs w:val="16"/>
              </w:rPr>
              <w:t> </w:t>
            </w:r>
            <w:r w:rsidRPr="00F67E50">
              <w:rPr>
                <w:b/>
                <w:sz w:val="16"/>
                <w:szCs w:val="16"/>
              </w:rPr>
              <w:t>2</w:t>
            </w:r>
          </w:p>
        </w:tc>
        <w:tc>
          <w:tcPr>
            <w:tcW w:w="4961" w:type="dxa"/>
            <w:tcBorders>
              <w:top w:val="nil"/>
              <w:bottom w:val="nil"/>
            </w:tcBorders>
            <w:shd w:val="clear" w:color="auto" w:fill="auto"/>
          </w:tcPr>
          <w:p w:rsidR="002A2F7E" w:rsidRPr="00F67E50" w:rsidRDefault="002A2F7E" w:rsidP="006D005B">
            <w:pPr>
              <w:pStyle w:val="Tabletext"/>
              <w:rPr>
                <w:sz w:val="16"/>
                <w:szCs w:val="16"/>
              </w:rPr>
            </w:pP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183</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174, 2011</w:t>
            </w:r>
            <w:r w:rsidR="00D276E7" w:rsidRPr="00F67E50">
              <w:rPr>
                <w:sz w:val="16"/>
                <w:szCs w:val="16"/>
              </w:rPr>
              <w:t>; No 153, 2015</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05B">
            <w:pPr>
              <w:pStyle w:val="Tabletext"/>
              <w:rPr>
                <w:sz w:val="16"/>
                <w:szCs w:val="16"/>
              </w:rPr>
            </w:pPr>
            <w:r w:rsidRPr="00F67E50">
              <w:rPr>
                <w:b/>
                <w:sz w:val="16"/>
                <w:szCs w:val="16"/>
              </w:rPr>
              <w:t>Division</w:t>
            </w:r>
            <w:r w:rsidR="00F67E50">
              <w:rPr>
                <w:b/>
                <w:sz w:val="16"/>
                <w:szCs w:val="16"/>
              </w:rPr>
              <w:t> </w:t>
            </w:r>
            <w:r w:rsidRPr="00F67E50">
              <w:rPr>
                <w:b/>
                <w:sz w:val="16"/>
                <w:szCs w:val="16"/>
              </w:rPr>
              <w:t>3</w:t>
            </w:r>
          </w:p>
        </w:tc>
        <w:tc>
          <w:tcPr>
            <w:tcW w:w="4961" w:type="dxa"/>
            <w:tcBorders>
              <w:top w:val="nil"/>
              <w:bottom w:val="nil"/>
            </w:tcBorders>
            <w:shd w:val="clear" w:color="auto" w:fill="auto"/>
          </w:tcPr>
          <w:p w:rsidR="002A2F7E" w:rsidRPr="00F67E50" w:rsidRDefault="002A2F7E" w:rsidP="006D005B">
            <w:pPr>
              <w:pStyle w:val="Tabletext"/>
              <w:rPr>
                <w:sz w:val="16"/>
                <w:szCs w:val="16"/>
              </w:rPr>
            </w:pP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187</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4, 2010; No 174, 2011</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76652F" w:rsidP="008D5254">
            <w:pPr>
              <w:pStyle w:val="Tabletext"/>
              <w:tabs>
                <w:tab w:val="center" w:leader="dot" w:pos="2268"/>
              </w:tabs>
              <w:rPr>
                <w:sz w:val="16"/>
                <w:szCs w:val="16"/>
              </w:rPr>
            </w:pPr>
            <w:r w:rsidRPr="00F67E50">
              <w:rPr>
                <w:sz w:val="16"/>
                <w:szCs w:val="16"/>
              </w:rPr>
              <w:t>s</w:t>
            </w:r>
            <w:r w:rsidR="002A2F7E" w:rsidRPr="00F67E50">
              <w:rPr>
                <w:sz w:val="16"/>
                <w:szCs w:val="16"/>
              </w:rPr>
              <w:t> 188</w:t>
            </w:r>
            <w:r w:rsidR="002A2F7E"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174, 2011</w:t>
            </w:r>
          </w:p>
        </w:tc>
      </w:tr>
      <w:tr w:rsidR="008D5254"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8D5254" w:rsidRPr="00F67E50" w:rsidRDefault="008D5254" w:rsidP="008D5254">
            <w:pPr>
              <w:pStyle w:val="Tabletext"/>
              <w:tabs>
                <w:tab w:val="center" w:leader="dot" w:pos="2268"/>
              </w:tabs>
              <w:rPr>
                <w:sz w:val="16"/>
                <w:szCs w:val="16"/>
              </w:rPr>
            </w:pPr>
            <w:r w:rsidRPr="00F67E50">
              <w:rPr>
                <w:sz w:val="16"/>
                <w:szCs w:val="16"/>
              </w:rPr>
              <w:t>s 189</w:t>
            </w:r>
            <w:r w:rsidRPr="00F67E50">
              <w:rPr>
                <w:sz w:val="16"/>
                <w:szCs w:val="16"/>
              </w:rPr>
              <w:tab/>
            </w:r>
          </w:p>
        </w:tc>
        <w:tc>
          <w:tcPr>
            <w:tcW w:w="4961" w:type="dxa"/>
            <w:tcBorders>
              <w:top w:val="nil"/>
              <w:bottom w:val="nil"/>
            </w:tcBorders>
            <w:shd w:val="clear" w:color="auto" w:fill="auto"/>
          </w:tcPr>
          <w:p w:rsidR="008D5254" w:rsidRPr="00F67E50" w:rsidRDefault="008D5254" w:rsidP="006F4C85">
            <w:pPr>
              <w:pStyle w:val="Tabletext"/>
              <w:rPr>
                <w:sz w:val="16"/>
                <w:szCs w:val="16"/>
              </w:rPr>
            </w:pPr>
            <w:r w:rsidRPr="00F67E50">
              <w:rPr>
                <w:sz w:val="16"/>
                <w:szCs w:val="16"/>
              </w:rPr>
              <w:t>am No 174, 2011</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76652F" w:rsidP="008D5254">
            <w:pPr>
              <w:pStyle w:val="Tabletext"/>
              <w:tabs>
                <w:tab w:val="center" w:leader="dot" w:pos="2268"/>
              </w:tabs>
              <w:rPr>
                <w:sz w:val="16"/>
                <w:szCs w:val="16"/>
              </w:rPr>
            </w:pPr>
            <w:r w:rsidRPr="00F67E50">
              <w:rPr>
                <w:sz w:val="16"/>
                <w:szCs w:val="16"/>
              </w:rPr>
              <w:t>s</w:t>
            </w:r>
            <w:r w:rsidR="002A2F7E" w:rsidRPr="00F67E50">
              <w:rPr>
                <w:sz w:val="16"/>
                <w:szCs w:val="16"/>
              </w:rPr>
              <w:t> 191</w:t>
            </w:r>
            <w:r w:rsidR="002A2F7E"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174, 2011</w:t>
            </w:r>
          </w:p>
        </w:tc>
      </w:tr>
      <w:tr w:rsidR="008D5254"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8D5254" w:rsidRPr="00F67E50" w:rsidRDefault="008D5254" w:rsidP="008D5254">
            <w:pPr>
              <w:pStyle w:val="Tabletext"/>
              <w:tabs>
                <w:tab w:val="center" w:leader="dot" w:pos="2268"/>
              </w:tabs>
              <w:rPr>
                <w:sz w:val="16"/>
                <w:szCs w:val="16"/>
              </w:rPr>
            </w:pPr>
            <w:r w:rsidRPr="00F67E50">
              <w:rPr>
                <w:sz w:val="16"/>
                <w:szCs w:val="16"/>
              </w:rPr>
              <w:t>s 192</w:t>
            </w:r>
            <w:r w:rsidRPr="00F67E50">
              <w:rPr>
                <w:sz w:val="16"/>
                <w:szCs w:val="16"/>
              </w:rPr>
              <w:tab/>
            </w:r>
          </w:p>
        </w:tc>
        <w:tc>
          <w:tcPr>
            <w:tcW w:w="4961" w:type="dxa"/>
            <w:tcBorders>
              <w:top w:val="nil"/>
              <w:bottom w:val="nil"/>
            </w:tcBorders>
            <w:shd w:val="clear" w:color="auto" w:fill="auto"/>
          </w:tcPr>
          <w:p w:rsidR="008D5254" w:rsidRPr="00F67E50" w:rsidRDefault="008D5254" w:rsidP="006F4C85">
            <w:pPr>
              <w:pStyle w:val="Tabletext"/>
              <w:rPr>
                <w:sz w:val="16"/>
                <w:szCs w:val="16"/>
              </w:rPr>
            </w:pPr>
            <w:r w:rsidRPr="00F67E50">
              <w:rPr>
                <w:sz w:val="16"/>
                <w:szCs w:val="16"/>
              </w:rPr>
              <w:t>am No 174, 2011</w:t>
            </w:r>
          </w:p>
        </w:tc>
      </w:tr>
      <w:tr w:rsidR="008D5254"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8D5254" w:rsidRPr="00F67E50" w:rsidRDefault="008D5254" w:rsidP="008D5254">
            <w:pPr>
              <w:pStyle w:val="Tabletext"/>
              <w:tabs>
                <w:tab w:val="center" w:leader="dot" w:pos="2268"/>
              </w:tabs>
              <w:rPr>
                <w:sz w:val="16"/>
                <w:szCs w:val="16"/>
              </w:rPr>
            </w:pPr>
            <w:r w:rsidRPr="00F67E50">
              <w:rPr>
                <w:sz w:val="16"/>
                <w:szCs w:val="16"/>
              </w:rPr>
              <w:t>s 193</w:t>
            </w:r>
            <w:r w:rsidRPr="00F67E50">
              <w:rPr>
                <w:sz w:val="16"/>
                <w:szCs w:val="16"/>
              </w:rPr>
              <w:tab/>
            </w:r>
          </w:p>
        </w:tc>
        <w:tc>
          <w:tcPr>
            <w:tcW w:w="4961" w:type="dxa"/>
            <w:tcBorders>
              <w:top w:val="nil"/>
              <w:bottom w:val="nil"/>
            </w:tcBorders>
            <w:shd w:val="clear" w:color="auto" w:fill="auto"/>
          </w:tcPr>
          <w:p w:rsidR="008D5254" w:rsidRPr="00F67E50" w:rsidRDefault="008D5254" w:rsidP="006F4C85">
            <w:pPr>
              <w:pStyle w:val="Tabletext"/>
              <w:rPr>
                <w:sz w:val="16"/>
                <w:szCs w:val="16"/>
              </w:rPr>
            </w:pPr>
            <w:r w:rsidRPr="00F67E50">
              <w:rPr>
                <w:sz w:val="16"/>
                <w:szCs w:val="16"/>
              </w:rPr>
              <w:t>am No 174, 2011</w:t>
            </w:r>
          </w:p>
        </w:tc>
      </w:tr>
      <w:tr w:rsidR="008D5254"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8D5254" w:rsidRPr="00F67E50" w:rsidRDefault="008D5254" w:rsidP="008D5254">
            <w:pPr>
              <w:pStyle w:val="Tabletext"/>
              <w:tabs>
                <w:tab w:val="center" w:leader="dot" w:pos="2268"/>
              </w:tabs>
              <w:rPr>
                <w:sz w:val="16"/>
                <w:szCs w:val="16"/>
              </w:rPr>
            </w:pPr>
            <w:r w:rsidRPr="00F67E50">
              <w:rPr>
                <w:sz w:val="16"/>
                <w:szCs w:val="16"/>
              </w:rPr>
              <w:t>s 194</w:t>
            </w:r>
            <w:r w:rsidRPr="00F67E50">
              <w:rPr>
                <w:sz w:val="16"/>
                <w:szCs w:val="16"/>
              </w:rPr>
              <w:tab/>
            </w:r>
          </w:p>
        </w:tc>
        <w:tc>
          <w:tcPr>
            <w:tcW w:w="4961" w:type="dxa"/>
            <w:tcBorders>
              <w:top w:val="nil"/>
              <w:bottom w:val="nil"/>
            </w:tcBorders>
            <w:shd w:val="clear" w:color="auto" w:fill="auto"/>
          </w:tcPr>
          <w:p w:rsidR="008D5254" w:rsidRPr="00F67E50" w:rsidRDefault="008D5254" w:rsidP="006F4C85">
            <w:pPr>
              <w:pStyle w:val="Tabletext"/>
              <w:rPr>
                <w:sz w:val="16"/>
                <w:szCs w:val="16"/>
              </w:rPr>
            </w:pPr>
            <w:r w:rsidRPr="00F67E50">
              <w:rPr>
                <w:sz w:val="16"/>
                <w:szCs w:val="16"/>
              </w:rPr>
              <w:t>am No 174, 2011</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05B">
            <w:pPr>
              <w:pStyle w:val="Tabletext"/>
              <w:rPr>
                <w:sz w:val="16"/>
                <w:szCs w:val="16"/>
              </w:rPr>
            </w:pPr>
            <w:r w:rsidRPr="00F67E50">
              <w:rPr>
                <w:b/>
                <w:sz w:val="16"/>
                <w:szCs w:val="16"/>
              </w:rPr>
              <w:t>Division</w:t>
            </w:r>
            <w:r w:rsidR="00F67E50">
              <w:rPr>
                <w:b/>
                <w:sz w:val="16"/>
                <w:szCs w:val="16"/>
              </w:rPr>
              <w:t> </w:t>
            </w:r>
            <w:r w:rsidRPr="00F67E50">
              <w:rPr>
                <w:b/>
                <w:sz w:val="16"/>
                <w:szCs w:val="16"/>
              </w:rPr>
              <w:t>4</w:t>
            </w:r>
          </w:p>
        </w:tc>
        <w:tc>
          <w:tcPr>
            <w:tcW w:w="4961" w:type="dxa"/>
            <w:tcBorders>
              <w:top w:val="nil"/>
              <w:bottom w:val="nil"/>
            </w:tcBorders>
            <w:shd w:val="clear" w:color="auto" w:fill="auto"/>
          </w:tcPr>
          <w:p w:rsidR="002A2F7E" w:rsidRPr="00F67E50" w:rsidRDefault="002A2F7E" w:rsidP="006D005B">
            <w:pPr>
              <w:pStyle w:val="Tabletext"/>
              <w:rPr>
                <w:sz w:val="16"/>
                <w:szCs w:val="16"/>
              </w:rPr>
            </w:pP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76652F" w:rsidP="008D5254">
            <w:pPr>
              <w:pStyle w:val="Tabletext"/>
              <w:tabs>
                <w:tab w:val="center" w:leader="dot" w:pos="2268"/>
              </w:tabs>
              <w:rPr>
                <w:sz w:val="16"/>
                <w:szCs w:val="16"/>
              </w:rPr>
            </w:pPr>
            <w:r w:rsidRPr="00F67E50">
              <w:rPr>
                <w:sz w:val="16"/>
                <w:szCs w:val="16"/>
              </w:rPr>
              <w:t>s</w:t>
            </w:r>
            <w:r w:rsidR="002A2F7E" w:rsidRPr="00F67E50">
              <w:rPr>
                <w:sz w:val="16"/>
                <w:szCs w:val="16"/>
              </w:rPr>
              <w:t> 195</w:t>
            </w:r>
            <w:r w:rsidR="002A2F7E" w:rsidRPr="00F67E50">
              <w:rPr>
                <w:sz w:val="16"/>
                <w:szCs w:val="16"/>
              </w:rPr>
              <w:tab/>
            </w:r>
          </w:p>
        </w:tc>
        <w:tc>
          <w:tcPr>
            <w:tcW w:w="4961" w:type="dxa"/>
            <w:tcBorders>
              <w:top w:val="nil"/>
              <w:bottom w:val="nil"/>
            </w:tcBorders>
            <w:shd w:val="clear" w:color="auto" w:fill="auto"/>
          </w:tcPr>
          <w:p w:rsidR="002A2F7E" w:rsidRPr="00F67E50" w:rsidRDefault="002A2F7E" w:rsidP="008D5254">
            <w:pPr>
              <w:pStyle w:val="Tabletext"/>
              <w:rPr>
                <w:sz w:val="16"/>
                <w:szCs w:val="16"/>
              </w:rPr>
            </w:pPr>
            <w:r w:rsidRPr="00F67E50">
              <w:rPr>
                <w:sz w:val="16"/>
                <w:szCs w:val="16"/>
              </w:rPr>
              <w:t>am No 3</w:t>
            </w:r>
            <w:r w:rsidR="008D5254" w:rsidRPr="00F67E50">
              <w:rPr>
                <w:sz w:val="16"/>
                <w:szCs w:val="16"/>
              </w:rPr>
              <w:t>, 2010; No</w:t>
            </w:r>
            <w:r w:rsidRPr="00F67E50">
              <w:rPr>
                <w:sz w:val="16"/>
                <w:szCs w:val="16"/>
              </w:rPr>
              <w:t xml:space="preserve"> 4, 2010</w:t>
            </w:r>
            <w:r w:rsidR="00466750" w:rsidRPr="00F67E50">
              <w:rPr>
                <w:sz w:val="16"/>
                <w:szCs w:val="16"/>
              </w:rPr>
              <w:t xml:space="preserve">; </w:t>
            </w:r>
            <w:r w:rsidR="0097170D" w:rsidRPr="00F67E50">
              <w:rPr>
                <w:sz w:val="16"/>
                <w:szCs w:val="16"/>
              </w:rPr>
              <w:t xml:space="preserve">No </w:t>
            </w:r>
            <w:r w:rsidR="00466750" w:rsidRPr="00F67E50">
              <w:rPr>
                <w:sz w:val="16"/>
                <w:szCs w:val="16"/>
              </w:rPr>
              <w:t>4, 2016</w:t>
            </w:r>
          </w:p>
        </w:tc>
      </w:tr>
      <w:tr w:rsidR="008D5254"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8D5254" w:rsidRPr="00F67E50" w:rsidRDefault="008D5254" w:rsidP="008D5254">
            <w:pPr>
              <w:pStyle w:val="Tabletext"/>
              <w:tabs>
                <w:tab w:val="center" w:leader="dot" w:pos="2268"/>
              </w:tabs>
              <w:rPr>
                <w:sz w:val="16"/>
                <w:szCs w:val="16"/>
              </w:rPr>
            </w:pPr>
            <w:r w:rsidRPr="00F67E50">
              <w:rPr>
                <w:sz w:val="16"/>
                <w:szCs w:val="16"/>
              </w:rPr>
              <w:t>s 196</w:t>
            </w:r>
            <w:r w:rsidRPr="00F67E50">
              <w:rPr>
                <w:sz w:val="16"/>
                <w:szCs w:val="16"/>
              </w:rPr>
              <w:tab/>
            </w:r>
          </w:p>
        </w:tc>
        <w:tc>
          <w:tcPr>
            <w:tcW w:w="4961" w:type="dxa"/>
            <w:tcBorders>
              <w:top w:val="nil"/>
              <w:bottom w:val="nil"/>
            </w:tcBorders>
            <w:shd w:val="clear" w:color="auto" w:fill="auto"/>
          </w:tcPr>
          <w:p w:rsidR="008D5254" w:rsidRPr="00F67E50" w:rsidRDefault="008D5254" w:rsidP="006F4C85">
            <w:pPr>
              <w:pStyle w:val="Tabletext"/>
              <w:rPr>
                <w:sz w:val="16"/>
                <w:szCs w:val="16"/>
              </w:rPr>
            </w:pPr>
            <w:r w:rsidRPr="00F67E50">
              <w:rPr>
                <w:sz w:val="16"/>
                <w:szCs w:val="16"/>
              </w:rPr>
              <w:t>am No 3, 2010; No 4,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197</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116, 2007</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197A</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ad No 4,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76652F" w:rsidP="00BB1EBB">
            <w:pPr>
              <w:pStyle w:val="Tabletext"/>
              <w:tabs>
                <w:tab w:val="center" w:leader="dot" w:pos="2268"/>
              </w:tabs>
              <w:rPr>
                <w:sz w:val="16"/>
                <w:szCs w:val="16"/>
              </w:rPr>
            </w:pPr>
            <w:r w:rsidRPr="00F67E50">
              <w:rPr>
                <w:sz w:val="16"/>
                <w:szCs w:val="16"/>
              </w:rPr>
              <w:t>s</w:t>
            </w:r>
            <w:r w:rsidR="002A2F7E" w:rsidRPr="00F67E50">
              <w:rPr>
                <w:sz w:val="16"/>
                <w:szCs w:val="16"/>
              </w:rPr>
              <w:t> 199</w:t>
            </w:r>
            <w:r w:rsidR="002A2F7E"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3, 2010</w:t>
            </w:r>
            <w:r w:rsidR="00466750" w:rsidRPr="00F67E50">
              <w:rPr>
                <w:sz w:val="16"/>
                <w:szCs w:val="16"/>
              </w:rPr>
              <w:t xml:space="preserve">; </w:t>
            </w:r>
            <w:r w:rsidR="0097170D" w:rsidRPr="00F67E50">
              <w:rPr>
                <w:sz w:val="16"/>
                <w:szCs w:val="16"/>
              </w:rPr>
              <w:t xml:space="preserve">No </w:t>
            </w:r>
            <w:r w:rsidR="00466750" w:rsidRPr="00F67E50">
              <w:rPr>
                <w:sz w:val="16"/>
                <w:szCs w:val="16"/>
              </w:rPr>
              <w:t>4, 2016</w:t>
            </w:r>
          </w:p>
        </w:tc>
      </w:tr>
      <w:tr w:rsidR="00BB1EBB"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BB1EBB" w:rsidRPr="00F67E50" w:rsidRDefault="00BB1EBB" w:rsidP="00BB1EBB">
            <w:pPr>
              <w:pStyle w:val="Tabletext"/>
              <w:tabs>
                <w:tab w:val="center" w:leader="dot" w:pos="2268"/>
              </w:tabs>
              <w:rPr>
                <w:sz w:val="16"/>
                <w:szCs w:val="16"/>
              </w:rPr>
            </w:pPr>
            <w:r w:rsidRPr="00F67E50">
              <w:rPr>
                <w:sz w:val="16"/>
                <w:szCs w:val="16"/>
              </w:rPr>
              <w:t>s 200</w:t>
            </w:r>
            <w:r w:rsidRPr="00F67E50">
              <w:rPr>
                <w:sz w:val="16"/>
                <w:szCs w:val="16"/>
              </w:rPr>
              <w:tab/>
            </w:r>
          </w:p>
        </w:tc>
        <w:tc>
          <w:tcPr>
            <w:tcW w:w="4961" w:type="dxa"/>
            <w:tcBorders>
              <w:top w:val="nil"/>
              <w:bottom w:val="nil"/>
            </w:tcBorders>
            <w:shd w:val="clear" w:color="auto" w:fill="auto"/>
          </w:tcPr>
          <w:p w:rsidR="00BB1EBB" w:rsidRPr="00F67E50" w:rsidRDefault="00BB1EBB" w:rsidP="006F4C85">
            <w:pPr>
              <w:pStyle w:val="Tabletext"/>
              <w:rPr>
                <w:sz w:val="16"/>
                <w:szCs w:val="16"/>
              </w:rPr>
            </w:pPr>
            <w:r w:rsidRPr="00F67E50">
              <w:rPr>
                <w:sz w:val="16"/>
                <w:szCs w:val="16"/>
              </w:rPr>
              <w:t>am No 3, 2010</w:t>
            </w:r>
            <w:r w:rsidR="00466750" w:rsidRPr="00F67E50">
              <w:rPr>
                <w:sz w:val="16"/>
                <w:szCs w:val="16"/>
              </w:rPr>
              <w:t xml:space="preserve">; </w:t>
            </w:r>
            <w:r w:rsidR="0097170D" w:rsidRPr="00F67E50">
              <w:rPr>
                <w:sz w:val="16"/>
                <w:szCs w:val="16"/>
              </w:rPr>
              <w:t xml:space="preserve">No </w:t>
            </w:r>
            <w:r w:rsidR="00466750" w:rsidRPr="00F67E50">
              <w:rPr>
                <w:sz w:val="16"/>
                <w:szCs w:val="16"/>
              </w:rPr>
              <w:t>4, 2016</w:t>
            </w:r>
          </w:p>
        </w:tc>
      </w:tr>
      <w:tr w:rsidR="00BB1EBB"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BB1EBB" w:rsidRPr="00F67E50" w:rsidRDefault="00BB1EBB" w:rsidP="00BB1EBB">
            <w:pPr>
              <w:pStyle w:val="Tabletext"/>
              <w:tabs>
                <w:tab w:val="center" w:leader="dot" w:pos="2268"/>
              </w:tabs>
              <w:rPr>
                <w:sz w:val="16"/>
                <w:szCs w:val="16"/>
              </w:rPr>
            </w:pPr>
            <w:r w:rsidRPr="00F67E50">
              <w:rPr>
                <w:sz w:val="16"/>
                <w:szCs w:val="16"/>
              </w:rPr>
              <w:t>s 201</w:t>
            </w:r>
            <w:r w:rsidRPr="00F67E50">
              <w:rPr>
                <w:sz w:val="16"/>
                <w:szCs w:val="16"/>
              </w:rPr>
              <w:tab/>
            </w:r>
          </w:p>
        </w:tc>
        <w:tc>
          <w:tcPr>
            <w:tcW w:w="4961" w:type="dxa"/>
            <w:tcBorders>
              <w:top w:val="nil"/>
              <w:bottom w:val="nil"/>
            </w:tcBorders>
            <w:shd w:val="clear" w:color="auto" w:fill="auto"/>
          </w:tcPr>
          <w:p w:rsidR="00BB1EBB" w:rsidRPr="00F67E50" w:rsidRDefault="00BB1EBB" w:rsidP="006F4C85">
            <w:pPr>
              <w:pStyle w:val="Tabletext"/>
              <w:rPr>
                <w:sz w:val="16"/>
                <w:szCs w:val="16"/>
              </w:rPr>
            </w:pPr>
            <w:r w:rsidRPr="00F67E50">
              <w:rPr>
                <w:sz w:val="16"/>
                <w:szCs w:val="16"/>
              </w:rPr>
              <w:t>am No 3, 2010</w:t>
            </w:r>
            <w:r w:rsidR="00466750" w:rsidRPr="00F67E50">
              <w:rPr>
                <w:sz w:val="16"/>
                <w:szCs w:val="16"/>
              </w:rPr>
              <w:t xml:space="preserve">; </w:t>
            </w:r>
            <w:r w:rsidR="0097170D" w:rsidRPr="00F67E50">
              <w:rPr>
                <w:sz w:val="16"/>
                <w:szCs w:val="16"/>
              </w:rPr>
              <w:t xml:space="preserve">No </w:t>
            </w:r>
            <w:r w:rsidR="00466750" w:rsidRPr="00F67E50">
              <w:rPr>
                <w:sz w:val="16"/>
                <w:szCs w:val="16"/>
              </w:rPr>
              <w:t>4, 2016</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05B">
            <w:pPr>
              <w:pStyle w:val="Tabletext"/>
              <w:rPr>
                <w:sz w:val="16"/>
                <w:szCs w:val="16"/>
              </w:rPr>
            </w:pPr>
            <w:r w:rsidRPr="00F67E50">
              <w:rPr>
                <w:b/>
                <w:noProof/>
                <w:sz w:val="16"/>
                <w:szCs w:val="16"/>
              </w:rPr>
              <w:t>Part</w:t>
            </w:r>
            <w:r w:rsidR="00F67E50">
              <w:rPr>
                <w:b/>
                <w:noProof/>
                <w:sz w:val="16"/>
                <w:szCs w:val="16"/>
              </w:rPr>
              <w:t> </w:t>
            </w:r>
            <w:r w:rsidRPr="00F67E50">
              <w:rPr>
                <w:b/>
                <w:noProof/>
                <w:sz w:val="16"/>
                <w:szCs w:val="16"/>
              </w:rPr>
              <w:t>3</w:t>
            </w:r>
            <w:r w:rsidR="00F67E50">
              <w:rPr>
                <w:b/>
                <w:noProof/>
                <w:sz w:val="16"/>
                <w:szCs w:val="16"/>
              </w:rPr>
              <w:noBreakHyphen/>
            </w:r>
            <w:r w:rsidRPr="00F67E50">
              <w:rPr>
                <w:b/>
                <w:noProof/>
                <w:sz w:val="16"/>
                <w:szCs w:val="16"/>
              </w:rPr>
              <w:t>2</w:t>
            </w:r>
          </w:p>
        </w:tc>
        <w:tc>
          <w:tcPr>
            <w:tcW w:w="4961" w:type="dxa"/>
            <w:tcBorders>
              <w:top w:val="nil"/>
              <w:bottom w:val="nil"/>
            </w:tcBorders>
            <w:shd w:val="clear" w:color="auto" w:fill="auto"/>
          </w:tcPr>
          <w:p w:rsidR="002A2F7E" w:rsidRPr="00F67E50" w:rsidRDefault="002A2F7E" w:rsidP="006D005B">
            <w:pPr>
              <w:pStyle w:val="Tabletext"/>
              <w:rPr>
                <w:sz w:val="16"/>
                <w:szCs w:val="16"/>
              </w:rPr>
            </w:pP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202</w:t>
            </w:r>
            <w:r w:rsidRPr="00F67E50">
              <w:rPr>
                <w:sz w:val="16"/>
                <w:szCs w:val="16"/>
              </w:rPr>
              <w:tab/>
            </w:r>
          </w:p>
        </w:tc>
        <w:tc>
          <w:tcPr>
            <w:tcW w:w="4961" w:type="dxa"/>
            <w:tcBorders>
              <w:top w:val="nil"/>
              <w:bottom w:val="nil"/>
            </w:tcBorders>
            <w:shd w:val="clear" w:color="auto" w:fill="auto"/>
          </w:tcPr>
          <w:p w:rsidR="002A2F7E" w:rsidRPr="00F67E50" w:rsidRDefault="00BB1EBB" w:rsidP="006D005B">
            <w:pPr>
              <w:pStyle w:val="Tabletext"/>
              <w:rPr>
                <w:sz w:val="16"/>
                <w:szCs w:val="16"/>
              </w:rPr>
            </w:pPr>
            <w:r w:rsidRPr="00F67E50">
              <w:rPr>
                <w:sz w:val="16"/>
                <w:szCs w:val="16"/>
              </w:rPr>
              <w:t>am No 3, 2010; No 4, 2010</w:t>
            </w:r>
            <w:r w:rsidR="002A2F7E" w:rsidRPr="00F67E50">
              <w:rPr>
                <w:sz w:val="16"/>
                <w:szCs w:val="16"/>
              </w:rPr>
              <w:t>; No 174, 2011; No 136, 2012</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203</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4,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76652F" w:rsidP="00BB1EBB">
            <w:pPr>
              <w:pStyle w:val="Tabletext"/>
              <w:tabs>
                <w:tab w:val="center" w:leader="dot" w:pos="2268"/>
              </w:tabs>
              <w:rPr>
                <w:sz w:val="16"/>
                <w:szCs w:val="16"/>
              </w:rPr>
            </w:pPr>
            <w:r w:rsidRPr="00F67E50">
              <w:rPr>
                <w:sz w:val="16"/>
                <w:szCs w:val="16"/>
              </w:rPr>
              <w:t>s</w:t>
            </w:r>
            <w:r w:rsidR="002A2F7E" w:rsidRPr="00F67E50">
              <w:rPr>
                <w:sz w:val="16"/>
                <w:szCs w:val="16"/>
              </w:rPr>
              <w:t> 209</w:t>
            </w:r>
            <w:r w:rsidR="002A2F7E"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3, 2010</w:t>
            </w:r>
          </w:p>
        </w:tc>
      </w:tr>
      <w:tr w:rsidR="00BB1EBB"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BB1EBB" w:rsidRPr="00F67E50" w:rsidRDefault="00BB1EBB" w:rsidP="00BB1EBB">
            <w:pPr>
              <w:pStyle w:val="Tabletext"/>
              <w:tabs>
                <w:tab w:val="center" w:leader="dot" w:pos="2268"/>
              </w:tabs>
              <w:rPr>
                <w:sz w:val="16"/>
                <w:szCs w:val="16"/>
              </w:rPr>
            </w:pPr>
            <w:r w:rsidRPr="00F67E50">
              <w:rPr>
                <w:sz w:val="16"/>
                <w:szCs w:val="16"/>
              </w:rPr>
              <w:t>s 210</w:t>
            </w:r>
            <w:r w:rsidRPr="00F67E50">
              <w:rPr>
                <w:sz w:val="16"/>
                <w:szCs w:val="16"/>
              </w:rPr>
              <w:tab/>
            </w:r>
          </w:p>
        </w:tc>
        <w:tc>
          <w:tcPr>
            <w:tcW w:w="4961" w:type="dxa"/>
            <w:tcBorders>
              <w:top w:val="nil"/>
              <w:bottom w:val="nil"/>
            </w:tcBorders>
            <w:shd w:val="clear" w:color="auto" w:fill="auto"/>
          </w:tcPr>
          <w:p w:rsidR="00BB1EBB" w:rsidRPr="00F67E50" w:rsidRDefault="00BB1EBB" w:rsidP="006F4C85">
            <w:pPr>
              <w:pStyle w:val="Tabletext"/>
              <w:rPr>
                <w:sz w:val="16"/>
                <w:szCs w:val="16"/>
              </w:rPr>
            </w:pPr>
            <w:r w:rsidRPr="00F67E50">
              <w:rPr>
                <w:sz w:val="16"/>
                <w:szCs w:val="16"/>
              </w:rPr>
              <w:t>am No 3, 2010</w:t>
            </w:r>
            <w:r w:rsidR="00466750" w:rsidRPr="00F67E50">
              <w:rPr>
                <w:sz w:val="16"/>
                <w:szCs w:val="16"/>
              </w:rPr>
              <w:t xml:space="preserve">; </w:t>
            </w:r>
            <w:r w:rsidR="0097170D" w:rsidRPr="00F67E50">
              <w:rPr>
                <w:sz w:val="16"/>
                <w:szCs w:val="16"/>
              </w:rPr>
              <w:t xml:space="preserve">No </w:t>
            </w:r>
            <w:r w:rsidR="00466750" w:rsidRPr="00F67E50">
              <w:rPr>
                <w:sz w:val="16"/>
                <w:szCs w:val="16"/>
              </w:rPr>
              <w:t>4, 2016</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211</w:t>
            </w:r>
            <w:r w:rsidRPr="00F67E50">
              <w:rPr>
                <w:sz w:val="16"/>
                <w:szCs w:val="16"/>
              </w:rPr>
              <w:tab/>
            </w:r>
          </w:p>
        </w:tc>
        <w:tc>
          <w:tcPr>
            <w:tcW w:w="4961" w:type="dxa"/>
            <w:tcBorders>
              <w:top w:val="nil"/>
              <w:bottom w:val="nil"/>
            </w:tcBorders>
            <w:shd w:val="clear" w:color="auto" w:fill="auto"/>
          </w:tcPr>
          <w:p w:rsidR="002A2F7E" w:rsidRPr="00F67E50" w:rsidRDefault="00BB1EBB" w:rsidP="006D005B">
            <w:pPr>
              <w:pStyle w:val="Tabletext"/>
              <w:rPr>
                <w:sz w:val="16"/>
                <w:szCs w:val="16"/>
              </w:rPr>
            </w:pPr>
            <w:r w:rsidRPr="00F67E50">
              <w:rPr>
                <w:sz w:val="16"/>
                <w:szCs w:val="16"/>
              </w:rPr>
              <w:t>am No 3, 2010; No 4, 2010</w:t>
            </w:r>
            <w:r w:rsidR="00321647" w:rsidRPr="00F67E50">
              <w:rPr>
                <w:sz w:val="16"/>
                <w:szCs w:val="16"/>
              </w:rPr>
              <w:t>; No 153, 2015</w:t>
            </w:r>
            <w:r w:rsidR="00466750" w:rsidRPr="00F67E50">
              <w:rPr>
                <w:sz w:val="16"/>
                <w:szCs w:val="16"/>
              </w:rPr>
              <w:t xml:space="preserve">; </w:t>
            </w:r>
            <w:r w:rsidR="0097170D" w:rsidRPr="00F67E50">
              <w:rPr>
                <w:sz w:val="16"/>
                <w:szCs w:val="16"/>
              </w:rPr>
              <w:t xml:space="preserve">No </w:t>
            </w:r>
            <w:r w:rsidR="00466750" w:rsidRPr="00F67E50">
              <w:rPr>
                <w:sz w:val="16"/>
                <w:szCs w:val="16"/>
              </w:rPr>
              <w:t>4, 2016</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lastRenderedPageBreak/>
              <w:t>s 212</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3, 2010</w:t>
            </w:r>
            <w:r w:rsidR="00466750" w:rsidRPr="00F67E50">
              <w:rPr>
                <w:sz w:val="16"/>
                <w:szCs w:val="16"/>
              </w:rPr>
              <w:t xml:space="preserve">; </w:t>
            </w:r>
            <w:r w:rsidR="0097170D" w:rsidRPr="00F67E50">
              <w:rPr>
                <w:sz w:val="16"/>
                <w:szCs w:val="16"/>
              </w:rPr>
              <w:t xml:space="preserve">No </w:t>
            </w:r>
            <w:r w:rsidR="00466750" w:rsidRPr="00F67E50">
              <w:rPr>
                <w:sz w:val="16"/>
                <w:szCs w:val="16"/>
              </w:rPr>
              <w:t>4, 2016</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05B">
            <w:pPr>
              <w:pStyle w:val="Tabletext"/>
              <w:rPr>
                <w:sz w:val="16"/>
                <w:szCs w:val="16"/>
              </w:rPr>
            </w:pPr>
            <w:r w:rsidRPr="00F67E50">
              <w:rPr>
                <w:b/>
                <w:noProof/>
                <w:sz w:val="16"/>
                <w:szCs w:val="16"/>
              </w:rPr>
              <w:t>Part</w:t>
            </w:r>
            <w:r w:rsidR="00F67E50">
              <w:rPr>
                <w:b/>
                <w:noProof/>
                <w:sz w:val="16"/>
                <w:szCs w:val="16"/>
              </w:rPr>
              <w:t> </w:t>
            </w:r>
            <w:r w:rsidRPr="00F67E50">
              <w:rPr>
                <w:b/>
                <w:noProof/>
                <w:sz w:val="16"/>
                <w:szCs w:val="16"/>
              </w:rPr>
              <w:t>3</w:t>
            </w:r>
            <w:r w:rsidR="00F67E50">
              <w:rPr>
                <w:b/>
                <w:noProof/>
                <w:sz w:val="16"/>
                <w:szCs w:val="16"/>
              </w:rPr>
              <w:noBreakHyphen/>
            </w:r>
            <w:r w:rsidRPr="00F67E50">
              <w:rPr>
                <w:b/>
                <w:noProof/>
                <w:sz w:val="16"/>
                <w:szCs w:val="16"/>
              </w:rPr>
              <w:t>3</w:t>
            </w:r>
          </w:p>
        </w:tc>
        <w:tc>
          <w:tcPr>
            <w:tcW w:w="4961" w:type="dxa"/>
            <w:tcBorders>
              <w:top w:val="nil"/>
              <w:bottom w:val="nil"/>
            </w:tcBorders>
            <w:shd w:val="clear" w:color="auto" w:fill="auto"/>
          </w:tcPr>
          <w:p w:rsidR="002A2F7E" w:rsidRPr="00F67E50" w:rsidRDefault="002A2F7E" w:rsidP="006D005B">
            <w:pPr>
              <w:pStyle w:val="Tabletext"/>
              <w:rPr>
                <w:sz w:val="16"/>
                <w:szCs w:val="16"/>
              </w:rPr>
            </w:pP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213</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125, 2002; No 86, 2006; No 4, 2010</w:t>
            </w:r>
            <w:r w:rsidR="00E901E4" w:rsidRPr="00F67E50">
              <w:rPr>
                <w:sz w:val="16"/>
                <w:szCs w:val="16"/>
              </w:rPr>
              <w:t>; No 41, 2015</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214</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4,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76652F" w:rsidP="00BB1EBB">
            <w:pPr>
              <w:pStyle w:val="Tabletext"/>
              <w:tabs>
                <w:tab w:val="center" w:leader="dot" w:pos="2268"/>
              </w:tabs>
              <w:rPr>
                <w:sz w:val="16"/>
                <w:szCs w:val="16"/>
              </w:rPr>
            </w:pPr>
            <w:r w:rsidRPr="00F67E50">
              <w:rPr>
                <w:sz w:val="16"/>
                <w:szCs w:val="16"/>
              </w:rPr>
              <w:t>s</w:t>
            </w:r>
            <w:r w:rsidR="002A2F7E" w:rsidRPr="00F67E50">
              <w:rPr>
                <w:sz w:val="16"/>
                <w:szCs w:val="16"/>
              </w:rPr>
              <w:t> 216</w:t>
            </w:r>
            <w:r w:rsidR="002A2F7E"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3, 2010</w:t>
            </w:r>
            <w:r w:rsidR="00466750" w:rsidRPr="00F67E50">
              <w:rPr>
                <w:sz w:val="16"/>
                <w:szCs w:val="16"/>
              </w:rPr>
              <w:t xml:space="preserve">; </w:t>
            </w:r>
            <w:r w:rsidR="0097170D" w:rsidRPr="00F67E50">
              <w:rPr>
                <w:sz w:val="16"/>
                <w:szCs w:val="16"/>
              </w:rPr>
              <w:t xml:space="preserve">No </w:t>
            </w:r>
            <w:r w:rsidR="00466750" w:rsidRPr="00F67E50">
              <w:rPr>
                <w:sz w:val="16"/>
                <w:szCs w:val="16"/>
              </w:rPr>
              <w:t>4, 2016</w:t>
            </w:r>
          </w:p>
        </w:tc>
      </w:tr>
      <w:tr w:rsidR="00BB1EBB"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BB1EBB" w:rsidRPr="00F67E50" w:rsidRDefault="00BB1EBB" w:rsidP="00BB1EBB">
            <w:pPr>
              <w:pStyle w:val="Tabletext"/>
              <w:tabs>
                <w:tab w:val="center" w:leader="dot" w:pos="2268"/>
              </w:tabs>
              <w:rPr>
                <w:sz w:val="16"/>
                <w:szCs w:val="16"/>
              </w:rPr>
            </w:pPr>
            <w:r w:rsidRPr="00F67E50">
              <w:rPr>
                <w:sz w:val="16"/>
                <w:szCs w:val="16"/>
              </w:rPr>
              <w:t>s 217</w:t>
            </w:r>
            <w:r w:rsidRPr="00F67E50">
              <w:rPr>
                <w:sz w:val="16"/>
                <w:szCs w:val="16"/>
              </w:rPr>
              <w:tab/>
            </w:r>
          </w:p>
        </w:tc>
        <w:tc>
          <w:tcPr>
            <w:tcW w:w="4961" w:type="dxa"/>
            <w:tcBorders>
              <w:top w:val="nil"/>
              <w:bottom w:val="nil"/>
            </w:tcBorders>
            <w:shd w:val="clear" w:color="auto" w:fill="auto"/>
          </w:tcPr>
          <w:p w:rsidR="00BB1EBB" w:rsidRPr="00F67E50" w:rsidRDefault="00BB1EBB" w:rsidP="006F4C85">
            <w:pPr>
              <w:pStyle w:val="Tabletext"/>
              <w:rPr>
                <w:sz w:val="16"/>
                <w:szCs w:val="16"/>
              </w:rPr>
            </w:pPr>
            <w:r w:rsidRPr="00F67E50">
              <w:rPr>
                <w:sz w:val="16"/>
                <w:szCs w:val="16"/>
              </w:rPr>
              <w:t>am No 3, 2010</w:t>
            </w:r>
            <w:r w:rsidR="00466750" w:rsidRPr="00F67E50">
              <w:rPr>
                <w:sz w:val="16"/>
                <w:szCs w:val="16"/>
              </w:rPr>
              <w:t xml:space="preserve">; </w:t>
            </w:r>
            <w:r w:rsidR="0097170D" w:rsidRPr="00F67E50">
              <w:rPr>
                <w:sz w:val="16"/>
                <w:szCs w:val="16"/>
              </w:rPr>
              <w:t xml:space="preserve">No </w:t>
            </w:r>
            <w:r w:rsidR="00466750" w:rsidRPr="00F67E50">
              <w:rPr>
                <w:sz w:val="16"/>
                <w:szCs w:val="16"/>
              </w:rPr>
              <w:t>4, 2016</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218</w:t>
            </w:r>
            <w:r w:rsidRPr="00F67E50">
              <w:rPr>
                <w:sz w:val="16"/>
                <w:szCs w:val="16"/>
              </w:rPr>
              <w:tab/>
            </w:r>
          </w:p>
        </w:tc>
        <w:tc>
          <w:tcPr>
            <w:tcW w:w="4961" w:type="dxa"/>
            <w:tcBorders>
              <w:top w:val="nil"/>
              <w:bottom w:val="nil"/>
            </w:tcBorders>
            <w:shd w:val="clear" w:color="auto" w:fill="auto"/>
          </w:tcPr>
          <w:p w:rsidR="002A2F7E" w:rsidRPr="00F67E50" w:rsidRDefault="00BB1EBB" w:rsidP="006D005B">
            <w:pPr>
              <w:pStyle w:val="Tabletext"/>
              <w:rPr>
                <w:sz w:val="16"/>
                <w:szCs w:val="16"/>
              </w:rPr>
            </w:pPr>
            <w:r w:rsidRPr="00F67E50">
              <w:rPr>
                <w:sz w:val="16"/>
                <w:szCs w:val="16"/>
              </w:rPr>
              <w:t>am No 3, 2010; No 4, 2010</w:t>
            </w:r>
            <w:r w:rsidR="0097084B" w:rsidRPr="00F67E50">
              <w:rPr>
                <w:sz w:val="16"/>
                <w:szCs w:val="16"/>
              </w:rPr>
              <w:t>; No 153, 2015</w:t>
            </w:r>
            <w:r w:rsidR="00466750" w:rsidRPr="00F67E50">
              <w:rPr>
                <w:sz w:val="16"/>
                <w:szCs w:val="16"/>
              </w:rPr>
              <w:t xml:space="preserve">; </w:t>
            </w:r>
            <w:r w:rsidR="0097170D" w:rsidRPr="00F67E50">
              <w:rPr>
                <w:sz w:val="16"/>
                <w:szCs w:val="16"/>
              </w:rPr>
              <w:t xml:space="preserve">No </w:t>
            </w:r>
            <w:r w:rsidR="00466750" w:rsidRPr="00F67E50">
              <w:rPr>
                <w:sz w:val="16"/>
                <w:szCs w:val="16"/>
              </w:rPr>
              <w:t>4, 2016</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05B">
            <w:pPr>
              <w:pStyle w:val="Tabletext"/>
              <w:rPr>
                <w:sz w:val="16"/>
                <w:szCs w:val="16"/>
              </w:rPr>
            </w:pPr>
            <w:r w:rsidRPr="00F67E50">
              <w:rPr>
                <w:b/>
                <w:noProof/>
                <w:sz w:val="16"/>
                <w:szCs w:val="16"/>
              </w:rPr>
              <w:t>Part</w:t>
            </w:r>
            <w:r w:rsidR="00F67E50">
              <w:rPr>
                <w:b/>
                <w:noProof/>
                <w:sz w:val="16"/>
                <w:szCs w:val="16"/>
              </w:rPr>
              <w:t> </w:t>
            </w:r>
            <w:r w:rsidRPr="00F67E50">
              <w:rPr>
                <w:b/>
                <w:noProof/>
                <w:sz w:val="16"/>
                <w:szCs w:val="16"/>
              </w:rPr>
              <w:t>3</w:t>
            </w:r>
            <w:r w:rsidR="00F67E50">
              <w:rPr>
                <w:b/>
                <w:noProof/>
                <w:sz w:val="16"/>
                <w:szCs w:val="16"/>
              </w:rPr>
              <w:noBreakHyphen/>
            </w:r>
            <w:r w:rsidRPr="00F67E50">
              <w:rPr>
                <w:b/>
                <w:noProof/>
                <w:sz w:val="16"/>
                <w:szCs w:val="16"/>
              </w:rPr>
              <w:t>4</w:t>
            </w:r>
          </w:p>
        </w:tc>
        <w:tc>
          <w:tcPr>
            <w:tcW w:w="4961" w:type="dxa"/>
            <w:tcBorders>
              <w:top w:val="nil"/>
              <w:bottom w:val="nil"/>
            </w:tcBorders>
            <w:shd w:val="clear" w:color="auto" w:fill="auto"/>
          </w:tcPr>
          <w:p w:rsidR="002A2F7E" w:rsidRPr="00F67E50" w:rsidRDefault="002A2F7E" w:rsidP="006D005B">
            <w:pPr>
              <w:pStyle w:val="Tabletext"/>
              <w:rPr>
                <w:sz w:val="16"/>
                <w:szCs w:val="16"/>
              </w:rPr>
            </w:pP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76652F" w:rsidP="00802E9D">
            <w:pPr>
              <w:pStyle w:val="Tabletext"/>
              <w:tabs>
                <w:tab w:val="center" w:leader="dot" w:pos="2268"/>
              </w:tabs>
              <w:rPr>
                <w:sz w:val="16"/>
                <w:szCs w:val="16"/>
              </w:rPr>
            </w:pPr>
            <w:r w:rsidRPr="00F67E50">
              <w:rPr>
                <w:sz w:val="16"/>
                <w:szCs w:val="16"/>
              </w:rPr>
              <w:t>s</w:t>
            </w:r>
            <w:r w:rsidR="002A2F7E" w:rsidRPr="00F67E50">
              <w:rPr>
                <w:sz w:val="16"/>
                <w:szCs w:val="16"/>
              </w:rPr>
              <w:t> 219</w:t>
            </w:r>
            <w:r w:rsidR="002A2F7E"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4, 2010</w:t>
            </w:r>
          </w:p>
        </w:tc>
      </w:tr>
      <w:tr w:rsidR="00802E9D"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802E9D" w:rsidRPr="00F67E50" w:rsidRDefault="00802E9D" w:rsidP="00802E9D">
            <w:pPr>
              <w:pStyle w:val="Tabletext"/>
              <w:tabs>
                <w:tab w:val="center" w:leader="dot" w:pos="2268"/>
              </w:tabs>
              <w:rPr>
                <w:sz w:val="16"/>
                <w:szCs w:val="16"/>
              </w:rPr>
            </w:pPr>
            <w:r w:rsidRPr="00F67E50">
              <w:rPr>
                <w:sz w:val="16"/>
                <w:szCs w:val="16"/>
              </w:rPr>
              <w:t>s 220</w:t>
            </w:r>
            <w:r w:rsidRPr="00F67E50">
              <w:rPr>
                <w:sz w:val="16"/>
                <w:szCs w:val="16"/>
              </w:rPr>
              <w:tab/>
            </w:r>
          </w:p>
        </w:tc>
        <w:tc>
          <w:tcPr>
            <w:tcW w:w="4961" w:type="dxa"/>
            <w:tcBorders>
              <w:top w:val="nil"/>
              <w:bottom w:val="nil"/>
            </w:tcBorders>
            <w:shd w:val="clear" w:color="auto" w:fill="auto"/>
          </w:tcPr>
          <w:p w:rsidR="00802E9D" w:rsidRPr="00F67E50" w:rsidRDefault="00802E9D" w:rsidP="006F4C85">
            <w:pPr>
              <w:pStyle w:val="Tabletext"/>
              <w:rPr>
                <w:sz w:val="16"/>
                <w:szCs w:val="16"/>
              </w:rPr>
            </w:pPr>
            <w:r w:rsidRPr="00F67E50">
              <w:rPr>
                <w:sz w:val="16"/>
                <w:szCs w:val="16"/>
              </w:rPr>
              <w:t>am No 4,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222</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3, 2010</w:t>
            </w:r>
            <w:r w:rsidR="00466750" w:rsidRPr="00F67E50">
              <w:rPr>
                <w:sz w:val="16"/>
                <w:szCs w:val="16"/>
              </w:rPr>
              <w:t xml:space="preserve">; </w:t>
            </w:r>
            <w:r w:rsidR="0097170D" w:rsidRPr="00F67E50">
              <w:rPr>
                <w:sz w:val="16"/>
                <w:szCs w:val="16"/>
              </w:rPr>
              <w:t xml:space="preserve">No </w:t>
            </w:r>
            <w:r w:rsidR="00466750" w:rsidRPr="00F67E50">
              <w:rPr>
                <w:sz w:val="16"/>
                <w:szCs w:val="16"/>
              </w:rPr>
              <w:t>4, 2016</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223</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170, 2006; No 3, 2010</w:t>
            </w:r>
            <w:r w:rsidR="001B0453" w:rsidRPr="00F67E50">
              <w:rPr>
                <w:sz w:val="16"/>
                <w:szCs w:val="16"/>
              </w:rPr>
              <w:t>; No 41, 2015</w:t>
            </w:r>
            <w:r w:rsidR="00466750" w:rsidRPr="00F67E50">
              <w:rPr>
                <w:sz w:val="16"/>
                <w:szCs w:val="16"/>
              </w:rPr>
              <w:t xml:space="preserve">; </w:t>
            </w:r>
            <w:r w:rsidR="0097170D" w:rsidRPr="00F67E50">
              <w:rPr>
                <w:sz w:val="16"/>
                <w:szCs w:val="16"/>
              </w:rPr>
              <w:t xml:space="preserve">No </w:t>
            </w:r>
            <w:r w:rsidR="00466750" w:rsidRPr="00F67E50">
              <w:rPr>
                <w:sz w:val="16"/>
                <w:szCs w:val="16"/>
              </w:rPr>
              <w:t>4, 2016</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224</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3, 2010</w:t>
            </w:r>
            <w:r w:rsidR="00466750" w:rsidRPr="00F67E50">
              <w:rPr>
                <w:sz w:val="16"/>
                <w:szCs w:val="16"/>
              </w:rPr>
              <w:t xml:space="preserve">; </w:t>
            </w:r>
            <w:r w:rsidR="0097170D" w:rsidRPr="00F67E50">
              <w:rPr>
                <w:sz w:val="16"/>
                <w:szCs w:val="16"/>
              </w:rPr>
              <w:t xml:space="preserve">No </w:t>
            </w:r>
            <w:r w:rsidR="00466750" w:rsidRPr="00F67E50">
              <w:rPr>
                <w:sz w:val="16"/>
                <w:szCs w:val="16"/>
              </w:rPr>
              <w:t>4, 2016</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05B">
            <w:pPr>
              <w:pStyle w:val="Tabletext"/>
              <w:rPr>
                <w:sz w:val="16"/>
                <w:szCs w:val="16"/>
              </w:rPr>
            </w:pPr>
            <w:r w:rsidRPr="00F67E50">
              <w:rPr>
                <w:b/>
                <w:noProof/>
                <w:sz w:val="16"/>
                <w:szCs w:val="16"/>
              </w:rPr>
              <w:t>Part</w:t>
            </w:r>
            <w:r w:rsidR="00F67E50">
              <w:rPr>
                <w:b/>
                <w:noProof/>
                <w:sz w:val="16"/>
                <w:szCs w:val="16"/>
              </w:rPr>
              <w:t> </w:t>
            </w:r>
            <w:r w:rsidRPr="00F67E50">
              <w:rPr>
                <w:b/>
                <w:noProof/>
                <w:sz w:val="16"/>
                <w:szCs w:val="16"/>
              </w:rPr>
              <w:t>3</w:t>
            </w:r>
            <w:r w:rsidR="00F67E50">
              <w:rPr>
                <w:b/>
                <w:noProof/>
                <w:sz w:val="16"/>
                <w:szCs w:val="16"/>
              </w:rPr>
              <w:noBreakHyphen/>
            </w:r>
            <w:r w:rsidRPr="00F67E50">
              <w:rPr>
                <w:b/>
                <w:noProof/>
                <w:sz w:val="16"/>
                <w:szCs w:val="16"/>
              </w:rPr>
              <w:t>5</w:t>
            </w:r>
          </w:p>
        </w:tc>
        <w:tc>
          <w:tcPr>
            <w:tcW w:w="4961" w:type="dxa"/>
            <w:tcBorders>
              <w:top w:val="nil"/>
              <w:bottom w:val="nil"/>
            </w:tcBorders>
            <w:shd w:val="clear" w:color="auto" w:fill="auto"/>
          </w:tcPr>
          <w:p w:rsidR="002A2F7E" w:rsidRPr="00F67E50" w:rsidRDefault="002A2F7E" w:rsidP="006D005B">
            <w:pPr>
              <w:pStyle w:val="Tabletext"/>
              <w:rPr>
                <w:sz w:val="16"/>
                <w:szCs w:val="16"/>
              </w:rPr>
            </w:pP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05B">
            <w:pPr>
              <w:pStyle w:val="Tabletext"/>
              <w:rPr>
                <w:sz w:val="16"/>
                <w:szCs w:val="16"/>
              </w:rPr>
            </w:pPr>
            <w:r w:rsidRPr="00F67E50">
              <w:rPr>
                <w:b/>
                <w:sz w:val="16"/>
                <w:szCs w:val="16"/>
              </w:rPr>
              <w:t>Division</w:t>
            </w:r>
            <w:r w:rsidR="00F67E50">
              <w:rPr>
                <w:b/>
                <w:sz w:val="16"/>
                <w:szCs w:val="16"/>
              </w:rPr>
              <w:t> </w:t>
            </w:r>
            <w:r w:rsidRPr="00F67E50">
              <w:rPr>
                <w:b/>
                <w:sz w:val="16"/>
                <w:szCs w:val="16"/>
              </w:rPr>
              <w:t>1</w:t>
            </w:r>
          </w:p>
        </w:tc>
        <w:tc>
          <w:tcPr>
            <w:tcW w:w="4961" w:type="dxa"/>
            <w:tcBorders>
              <w:top w:val="nil"/>
              <w:bottom w:val="nil"/>
            </w:tcBorders>
            <w:shd w:val="clear" w:color="auto" w:fill="auto"/>
          </w:tcPr>
          <w:p w:rsidR="002A2F7E" w:rsidRPr="00F67E50" w:rsidRDefault="002A2F7E" w:rsidP="006D005B">
            <w:pPr>
              <w:pStyle w:val="Tabletext"/>
              <w:rPr>
                <w:sz w:val="16"/>
                <w:szCs w:val="16"/>
              </w:rPr>
            </w:pPr>
          </w:p>
        </w:tc>
      </w:tr>
      <w:tr w:rsidR="0057548D" w:rsidRPr="00F67E50"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57548D" w:rsidRPr="00F67E50" w:rsidRDefault="0057548D">
            <w:pPr>
              <w:pStyle w:val="Tabletext"/>
              <w:rPr>
                <w:sz w:val="16"/>
                <w:szCs w:val="16"/>
              </w:rPr>
            </w:pPr>
            <w:r w:rsidRPr="00F67E50">
              <w:rPr>
                <w:b/>
                <w:sz w:val="16"/>
                <w:szCs w:val="16"/>
              </w:rPr>
              <w:t>Subdivision A</w:t>
            </w:r>
          </w:p>
        </w:tc>
        <w:tc>
          <w:tcPr>
            <w:tcW w:w="4961" w:type="dxa"/>
            <w:tcBorders>
              <w:top w:val="nil"/>
              <w:bottom w:val="nil"/>
            </w:tcBorders>
            <w:shd w:val="clear" w:color="auto" w:fill="auto"/>
          </w:tcPr>
          <w:p w:rsidR="0057548D" w:rsidRPr="00F67E50" w:rsidRDefault="0057548D" w:rsidP="00803BBE">
            <w:pPr>
              <w:pStyle w:val="Tabletext"/>
              <w:rPr>
                <w:sz w:val="16"/>
                <w:szCs w:val="16"/>
              </w:rPr>
            </w:pPr>
          </w:p>
        </w:tc>
      </w:tr>
      <w:tr w:rsidR="0057548D" w:rsidRPr="00F67E50"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57548D" w:rsidRPr="00F67E50" w:rsidRDefault="0057548D" w:rsidP="00803BBE">
            <w:pPr>
              <w:pStyle w:val="Tabletext"/>
              <w:tabs>
                <w:tab w:val="center" w:leader="dot" w:pos="2268"/>
              </w:tabs>
              <w:rPr>
                <w:sz w:val="16"/>
                <w:szCs w:val="16"/>
              </w:rPr>
            </w:pPr>
            <w:r w:rsidRPr="00F67E50">
              <w:rPr>
                <w:sz w:val="16"/>
                <w:szCs w:val="16"/>
              </w:rPr>
              <w:t>s 227</w:t>
            </w:r>
            <w:r w:rsidRPr="00F67E50">
              <w:rPr>
                <w:sz w:val="16"/>
                <w:szCs w:val="16"/>
              </w:rPr>
              <w:tab/>
            </w:r>
          </w:p>
        </w:tc>
        <w:tc>
          <w:tcPr>
            <w:tcW w:w="4961" w:type="dxa"/>
            <w:tcBorders>
              <w:top w:val="nil"/>
              <w:bottom w:val="nil"/>
            </w:tcBorders>
            <w:shd w:val="clear" w:color="auto" w:fill="auto"/>
          </w:tcPr>
          <w:p w:rsidR="0057548D" w:rsidRPr="00F67E50" w:rsidRDefault="0057548D" w:rsidP="00395D91">
            <w:pPr>
              <w:pStyle w:val="Tabletext"/>
              <w:rPr>
                <w:sz w:val="16"/>
                <w:szCs w:val="16"/>
              </w:rPr>
            </w:pPr>
            <w:r w:rsidRPr="00F67E50">
              <w:rPr>
                <w:sz w:val="16"/>
                <w:szCs w:val="16"/>
              </w:rPr>
              <w:t xml:space="preserve">am No </w:t>
            </w:r>
            <w:r w:rsidR="00395D91" w:rsidRPr="00F67E50">
              <w:rPr>
                <w:sz w:val="16"/>
                <w:szCs w:val="16"/>
              </w:rPr>
              <w:t>6</w:t>
            </w:r>
            <w:r w:rsidRPr="00F67E50">
              <w:rPr>
                <w:sz w:val="16"/>
                <w:szCs w:val="16"/>
              </w:rPr>
              <w:t>, 2015</w:t>
            </w:r>
          </w:p>
        </w:tc>
      </w:tr>
      <w:tr w:rsidR="0057548D" w:rsidRPr="00F67E50"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57548D" w:rsidRPr="00F67E50" w:rsidRDefault="0057548D" w:rsidP="00803BBE">
            <w:pPr>
              <w:pStyle w:val="Tabletext"/>
              <w:tabs>
                <w:tab w:val="center" w:leader="dot" w:pos="2268"/>
              </w:tabs>
              <w:rPr>
                <w:sz w:val="16"/>
                <w:szCs w:val="16"/>
              </w:rPr>
            </w:pPr>
            <w:r w:rsidRPr="00F67E50">
              <w:rPr>
                <w:sz w:val="16"/>
                <w:szCs w:val="16"/>
              </w:rPr>
              <w:t>s 228</w:t>
            </w:r>
            <w:r w:rsidRPr="00F67E50">
              <w:rPr>
                <w:sz w:val="16"/>
                <w:szCs w:val="16"/>
              </w:rPr>
              <w:tab/>
            </w:r>
          </w:p>
        </w:tc>
        <w:tc>
          <w:tcPr>
            <w:tcW w:w="4961" w:type="dxa"/>
            <w:tcBorders>
              <w:top w:val="nil"/>
              <w:bottom w:val="nil"/>
            </w:tcBorders>
            <w:shd w:val="clear" w:color="auto" w:fill="auto"/>
          </w:tcPr>
          <w:p w:rsidR="0057548D" w:rsidRPr="00F67E50" w:rsidRDefault="0057548D" w:rsidP="00395D91">
            <w:pPr>
              <w:pStyle w:val="Tabletext"/>
              <w:rPr>
                <w:sz w:val="16"/>
                <w:szCs w:val="16"/>
              </w:rPr>
            </w:pPr>
            <w:r w:rsidRPr="00F67E50">
              <w:rPr>
                <w:sz w:val="16"/>
                <w:szCs w:val="16"/>
              </w:rPr>
              <w:t xml:space="preserve">am No </w:t>
            </w:r>
            <w:r w:rsidR="00395D91" w:rsidRPr="00F67E50">
              <w:rPr>
                <w:sz w:val="16"/>
                <w:szCs w:val="16"/>
              </w:rPr>
              <w:t>6</w:t>
            </w:r>
            <w:r w:rsidRPr="00F67E50">
              <w:rPr>
                <w:sz w:val="16"/>
                <w:szCs w:val="16"/>
              </w:rPr>
              <w:t>, 2015</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05B">
            <w:pPr>
              <w:pStyle w:val="Tabletext"/>
              <w:rPr>
                <w:sz w:val="16"/>
                <w:szCs w:val="16"/>
              </w:rPr>
            </w:pPr>
            <w:r w:rsidRPr="00F67E50">
              <w:rPr>
                <w:b/>
                <w:sz w:val="16"/>
                <w:szCs w:val="16"/>
              </w:rPr>
              <w:t>Subdivision B</w:t>
            </w:r>
          </w:p>
        </w:tc>
        <w:tc>
          <w:tcPr>
            <w:tcW w:w="4961" w:type="dxa"/>
            <w:tcBorders>
              <w:top w:val="nil"/>
              <w:bottom w:val="nil"/>
            </w:tcBorders>
            <w:shd w:val="clear" w:color="auto" w:fill="auto"/>
          </w:tcPr>
          <w:p w:rsidR="002A2F7E" w:rsidRPr="00F67E50" w:rsidRDefault="002A2F7E" w:rsidP="006D005B">
            <w:pPr>
              <w:pStyle w:val="Tabletext"/>
              <w:rPr>
                <w:sz w:val="16"/>
                <w:szCs w:val="16"/>
              </w:rPr>
            </w:pP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76652F" w:rsidP="00802E9D">
            <w:pPr>
              <w:pStyle w:val="Tabletext"/>
              <w:tabs>
                <w:tab w:val="center" w:leader="dot" w:pos="2268"/>
              </w:tabs>
              <w:rPr>
                <w:sz w:val="16"/>
                <w:szCs w:val="16"/>
              </w:rPr>
            </w:pPr>
            <w:r w:rsidRPr="00F67E50">
              <w:rPr>
                <w:sz w:val="16"/>
                <w:szCs w:val="16"/>
              </w:rPr>
              <w:t>s</w:t>
            </w:r>
            <w:r w:rsidR="002A2F7E" w:rsidRPr="00F67E50">
              <w:rPr>
                <w:sz w:val="16"/>
                <w:szCs w:val="16"/>
              </w:rPr>
              <w:t> 232</w:t>
            </w:r>
            <w:r w:rsidR="002A2F7E"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3, 2010</w:t>
            </w:r>
            <w:r w:rsidR="00466750" w:rsidRPr="00F67E50">
              <w:rPr>
                <w:sz w:val="16"/>
                <w:szCs w:val="16"/>
              </w:rPr>
              <w:t xml:space="preserve">; </w:t>
            </w:r>
            <w:r w:rsidR="0097170D" w:rsidRPr="00F67E50">
              <w:rPr>
                <w:sz w:val="16"/>
                <w:szCs w:val="16"/>
              </w:rPr>
              <w:t xml:space="preserve">No </w:t>
            </w:r>
            <w:r w:rsidR="00466750" w:rsidRPr="00F67E50">
              <w:rPr>
                <w:sz w:val="16"/>
                <w:szCs w:val="16"/>
              </w:rPr>
              <w:t>4, 2016</w:t>
            </w:r>
          </w:p>
        </w:tc>
      </w:tr>
      <w:tr w:rsidR="00802E9D"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802E9D" w:rsidRPr="00F67E50" w:rsidRDefault="00802E9D" w:rsidP="00802E9D">
            <w:pPr>
              <w:pStyle w:val="Tabletext"/>
              <w:tabs>
                <w:tab w:val="center" w:leader="dot" w:pos="2268"/>
              </w:tabs>
              <w:rPr>
                <w:sz w:val="16"/>
                <w:szCs w:val="16"/>
              </w:rPr>
            </w:pPr>
            <w:r w:rsidRPr="00F67E50">
              <w:rPr>
                <w:sz w:val="16"/>
                <w:szCs w:val="16"/>
              </w:rPr>
              <w:t>s 233</w:t>
            </w:r>
            <w:r w:rsidRPr="00F67E50">
              <w:rPr>
                <w:sz w:val="16"/>
                <w:szCs w:val="16"/>
              </w:rPr>
              <w:tab/>
            </w:r>
          </w:p>
        </w:tc>
        <w:tc>
          <w:tcPr>
            <w:tcW w:w="4961" w:type="dxa"/>
            <w:tcBorders>
              <w:top w:val="nil"/>
              <w:bottom w:val="nil"/>
            </w:tcBorders>
            <w:shd w:val="clear" w:color="auto" w:fill="auto"/>
          </w:tcPr>
          <w:p w:rsidR="00802E9D" w:rsidRPr="00F67E50" w:rsidRDefault="00802E9D" w:rsidP="006F4C85">
            <w:pPr>
              <w:pStyle w:val="Tabletext"/>
              <w:rPr>
                <w:sz w:val="16"/>
                <w:szCs w:val="16"/>
              </w:rPr>
            </w:pPr>
            <w:r w:rsidRPr="00F67E50">
              <w:rPr>
                <w:sz w:val="16"/>
                <w:szCs w:val="16"/>
              </w:rPr>
              <w:t>am No 3, 2010</w:t>
            </w:r>
            <w:r w:rsidR="00466750" w:rsidRPr="00F67E50">
              <w:rPr>
                <w:sz w:val="16"/>
                <w:szCs w:val="16"/>
              </w:rPr>
              <w:t xml:space="preserve">; </w:t>
            </w:r>
            <w:r w:rsidR="0097170D" w:rsidRPr="00F67E50">
              <w:rPr>
                <w:sz w:val="16"/>
                <w:szCs w:val="16"/>
              </w:rPr>
              <w:t xml:space="preserve">No </w:t>
            </w:r>
            <w:r w:rsidR="00466750" w:rsidRPr="00F67E50">
              <w:rPr>
                <w:sz w:val="16"/>
                <w:szCs w:val="16"/>
              </w:rPr>
              <w:t>4, 2016</w:t>
            </w:r>
          </w:p>
        </w:tc>
      </w:tr>
      <w:tr w:rsidR="00802E9D"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802E9D" w:rsidRPr="00F67E50" w:rsidRDefault="00802E9D" w:rsidP="00802E9D">
            <w:pPr>
              <w:pStyle w:val="Tabletext"/>
              <w:tabs>
                <w:tab w:val="center" w:leader="dot" w:pos="2268"/>
              </w:tabs>
              <w:rPr>
                <w:sz w:val="16"/>
                <w:szCs w:val="16"/>
              </w:rPr>
            </w:pPr>
            <w:r w:rsidRPr="00F67E50">
              <w:rPr>
                <w:sz w:val="16"/>
                <w:szCs w:val="16"/>
              </w:rPr>
              <w:t>s 234</w:t>
            </w:r>
            <w:r w:rsidRPr="00F67E50">
              <w:rPr>
                <w:sz w:val="16"/>
                <w:szCs w:val="16"/>
              </w:rPr>
              <w:tab/>
            </w:r>
          </w:p>
        </w:tc>
        <w:tc>
          <w:tcPr>
            <w:tcW w:w="4961" w:type="dxa"/>
            <w:tcBorders>
              <w:top w:val="nil"/>
              <w:bottom w:val="nil"/>
            </w:tcBorders>
            <w:shd w:val="clear" w:color="auto" w:fill="auto"/>
          </w:tcPr>
          <w:p w:rsidR="00802E9D" w:rsidRPr="00F67E50" w:rsidRDefault="00802E9D" w:rsidP="006F4C85">
            <w:pPr>
              <w:pStyle w:val="Tabletext"/>
              <w:rPr>
                <w:sz w:val="16"/>
                <w:szCs w:val="16"/>
              </w:rPr>
            </w:pPr>
            <w:r w:rsidRPr="00F67E50">
              <w:rPr>
                <w:sz w:val="16"/>
                <w:szCs w:val="16"/>
              </w:rPr>
              <w:t>am No 3, 2010</w:t>
            </w:r>
            <w:r w:rsidR="00466750" w:rsidRPr="00F67E50">
              <w:rPr>
                <w:sz w:val="16"/>
                <w:szCs w:val="16"/>
              </w:rPr>
              <w:t xml:space="preserve">; </w:t>
            </w:r>
            <w:r w:rsidR="0097170D" w:rsidRPr="00F67E50">
              <w:rPr>
                <w:sz w:val="16"/>
                <w:szCs w:val="16"/>
              </w:rPr>
              <w:t xml:space="preserve">No </w:t>
            </w:r>
            <w:r w:rsidR="00466750" w:rsidRPr="00F67E50">
              <w:rPr>
                <w:sz w:val="16"/>
                <w:szCs w:val="16"/>
              </w:rPr>
              <w:t>4, 2016</w:t>
            </w:r>
          </w:p>
        </w:tc>
      </w:tr>
      <w:tr w:rsidR="00802E9D"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802E9D" w:rsidRPr="00F67E50" w:rsidRDefault="00802E9D" w:rsidP="00802E9D">
            <w:pPr>
              <w:pStyle w:val="Tabletext"/>
              <w:tabs>
                <w:tab w:val="center" w:leader="dot" w:pos="2268"/>
              </w:tabs>
              <w:rPr>
                <w:sz w:val="16"/>
                <w:szCs w:val="16"/>
              </w:rPr>
            </w:pPr>
            <w:r w:rsidRPr="00F67E50">
              <w:rPr>
                <w:sz w:val="16"/>
                <w:szCs w:val="16"/>
              </w:rPr>
              <w:t>s 235</w:t>
            </w:r>
            <w:r w:rsidRPr="00F67E50">
              <w:rPr>
                <w:sz w:val="16"/>
                <w:szCs w:val="16"/>
              </w:rPr>
              <w:tab/>
            </w:r>
          </w:p>
        </w:tc>
        <w:tc>
          <w:tcPr>
            <w:tcW w:w="4961" w:type="dxa"/>
            <w:tcBorders>
              <w:top w:val="nil"/>
              <w:bottom w:val="nil"/>
            </w:tcBorders>
            <w:shd w:val="clear" w:color="auto" w:fill="auto"/>
          </w:tcPr>
          <w:p w:rsidR="00802E9D" w:rsidRPr="00F67E50" w:rsidRDefault="00802E9D" w:rsidP="006F4C85">
            <w:pPr>
              <w:pStyle w:val="Tabletext"/>
              <w:rPr>
                <w:sz w:val="16"/>
                <w:szCs w:val="16"/>
              </w:rPr>
            </w:pPr>
            <w:r w:rsidRPr="00F67E50">
              <w:rPr>
                <w:sz w:val="16"/>
                <w:szCs w:val="16"/>
              </w:rPr>
              <w:t>am No 3, 2010</w:t>
            </w:r>
            <w:r w:rsidR="00466750" w:rsidRPr="00F67E50">
              <w:rPr>
                <w:sz w:val="16"/>
                <w:szCs w:val="16"/>
              </w:rPr>
              <w:t xml:space="preserve">; </w:t>
            </w:r>
            <w:r w:rsidR="0097170D" w:rsidRPr="00F67E50">
              <w:rPr>
                <w:sz w:val="16"/>
                <w:szCs w:val="16"/>
              </w:rPr>
              <w:t xml:space="preserve">No </w:t>
            </w:r>
            <w:r w:rsidR="00466750" w:rsidRPr="00F67E50">
              <w:rPr>
                <w:sz w:val="16"/>
                <w:szCs w:val="16"/>
              </w:rPr>
              <w:t>4, 2016</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05B">
            <w:pPr>
              <w:pStyle w:val="Tabletext"/>
              <w:rPr>
                <w:sz w:val="16"/>
                <w:szCs w:val="16"/>
              </w:rPr>
            </w:pPr>
            <w:r w:rsidRPr="00F67E50">
              <w:rPr>
                <w:b/>
                <w:sz w:val="16"/>
                <w:szCs w:val="16"/>
              </w:rPr>
              <w:t>Subdivision C</w:t>
            </w:r>
          </w:p>
        </w:tc>
        <w:tc>
          <w:tcPr>
            <w:tcW w:w="4961" w:type="dxa"/>
            <w:tcBorders>
              <w:top w:val="nil"/>
              <w:bottom w:val="nil"/>
            </w:tcBorders>
            <w:shd w:val="clear" w:color="auto" w:fill="auto"/>
          </w:tcPr>
          <w:p w:rsidR="002A2F7E" w:rsidRPr="00F67E50" w:rsidRDefault="002A2F7E" w:rsidP="006D005B">
            <w:pPr>
              <w:pStyle w:val="Tabletext"/>
              <w:rPr>
                <w:sz w:val="16"/>
                <w:szCs w:val="16"/>
              </w:rPr>
            </w:pP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246</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3, 2010</w:t>
            </w:r>
            <w:r w:rsidR="00466750" w:rsidRPr="00F67E50">
              <w:rPr>
                <w:sz w:val="16"/>
                <w:szCs w:val="16"/>
              </w:rPr>
              <w:t xml:space="preserve">; </w:t>
            </w:r>
            <w:r w:rsidR="0097170D" w:rsidRPr="00F67E50">
              <w:rPr>
                <w:sz w:val="16"/>
                <w:szCs w:val="16"/>
              </w:rPr>
              <w:t xml:space="preserve">No </w:t>
            </w:r>
            <w:r w:rsidR="00466750" w:rsidRPr="00F67E50">
              <w:rPr>
                <w:sz w:val="16"/>
                <w:szCs w:val="16"/>
              </w:rPr>
              <w:t>4, 2016</w:t>
            </w:r>
          </w:p>
        </w:tc>
      </w:tr>
      <w:tr w:rsidR="000C7042" w:rsidRPr="00F67E50"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0C7042" w:rsidRPr="00F67E50" w:rsidRDefault="000C7042">
            <w:pPr>
              <w:pStyle w:val="Tabletext"/>
              <w:rPr>
                <w:sz w:val="16"/>
                <w:szCs w:val="16"/>
              </w:rPr>
            </w:pPr>
            <w:r w:rsidRPr="00F67E50">
              <w:rPr>
                <w:b/>
                <w:sz w:val="16"/>
                <w:szCs w:val="16"/>
              </w:rPr>
              <w:t>Division</w:t>
            </w:r>
            <w:r w:rsidR="00F67E50">
              <w:rPr>
                <w:b/>
                <w:sz w:val="16"/>
                <w:szCs w:val="16"/>
              </w:rPr>
              <w:t> </w:t>
            </w:r>
            <w:r w:rsidRPr="00F67E50">
              <w:rPr>
                <w:b/>
                <w:sz w:val="16"/>
                <w:szCs w:val="16"/>
              </w:rPr>
              <w:t>3</w:t>
            </w:r>
          </w:p>
        </w:tc>
        <w:tc>
          <w:tcPr>
            <w:tcW w:w="4961" w:type="dxa"/>
            <w:tcBorders>
              <w:top w:val="nil"/>
              <w:bottom w:val="nil"/>
            </w:tcBorders>
            <w:shd w:val="clear" w:color="auto" w:fill="auto"/>
          </w:tcPr>
          <w:p w:rsidR="000C7042" w:rsidRPr="00F67E50" w:rsidRDefault="000C7042" w:rsidP="00803BBE">
            <w:pPr>
              <w:pStyle w:val="Tabletext"/>
              <w:rPr>
                <w:sz w:val="16"/>
                <w:szCs w:val="16"/>
              </w:rPr>
            </w:pPr>
          </w:p>
        </w:tc>
      </w:tr>
      <w:tr w:rsidR="001B0453" w:rsidRPr="00F67E50"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1B0453" w:rsidRPr="00F67E50" w:rsidRDefault="001B0453">
            <w:pPr>
              <w:pStyle w:val="Tabletext"/>
              <w:rPr>
                <w:b/>
                <w:sz w:val="16"/>
                <w:szCs w:val="16"/>
              </w:rPr>
            </w:pPr>
            <w:r w:rsidRPr="00F67E50">
              <w:rPr>
                <w:b/>
                <w:sz w:val="16"/>
                <w:szCs w:val="16"/>
              </w:rPr>
              <w:t>Subdivision A</w:t>
            </w:r>
          </w:p>
        </w:tc>
        <w:tc>
          <w:tcPr>
            <w:tcW w:w="4961" w:type="dxa"/>
            <w:tcBorders>
              <w:top w:val="nil"/>
              <w:bottom w:val="nil"/>
            </w:tcBorders>
            <w:shd w:val="clear" w:color="auto" w:fill="auto"/>
          </w:tcPr>
          <w:p w:rsidR="001B0453" w:rsidRPr="00F67E50" w:rsidRDefault="001B0453" w:rsidP="00803BBE">
            <w:pPr>
              <w:pStyle w:val="Tabletext"/>
              <w:rPr>
                <w:sz w:val="16"/>
                <w:szCs w:val="16"/>
              </w:rPr>
            </w:pPr>
          </w:p>
        </w:tc>
      </w:tr>
      <w:tr w:rsidR="001B0453" w:rsidRPr="00F67E50"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1B0453" w:rsidRPr="00F67E50" w:rsidRDefault="001B0453" w:rsidP="009D26AD">
            <w:pPr>
              <w:pStyle w:val="Tabletext"/>
              <w:tabs>
                <w:tab w:val="center" w:leader="dot" w:pos="2268"/>
              </w:tabs>
              <w:rPr>
                <w:sz w:val="16"/>
                <w:szCs w:val="16"/>
              </w:rPr>
            </w:pPr>
            <w:r w:rsidRPr="00F67E50">
              <w:rPr>
                <w:sz w:val="16"/>
                <w:szCs w:val="16"/>
              </w:rPr>
              <w:t>s 254</w:t>
            </w:r>
            <w:r w:rsidRPr="00F67E50">
              <w:rPr>
                <w:sz w:val="16"/>
                <w:szCs w:val="16"/>
              </w:rPr>
              <w:tab/>
            </w:r>
          </w:p>
        </w:tc>
        <w:tc>
          <w:tcPr>
            <w:tcW w:w="4961" w:type="dxa"/>
            <w:tcBorders>
              <w:top w:val="nil"/>
              <w:bottom w:val="nil"/>
            </w:tcBorders>
            <w:shd w:val="clear" w:color="auto" w:fill="auto"/>
          </w:tcPr>
          <w:p w:rsidR="001B0453" w:rsidRPr="00F67E50" w:rsidRDefault="001B0453" w:rsidP="00803BBE">
            <w:pPr>
              <w:pStyle w:val="Tabletext"/>
              <w:rPr>
                <w:sz w:val="16"/>
                <w:szCs w:val="16"/>
              </w:rPr>
            </w:pPr>
            <w:r w:rsidRPr="00F67E50">
              <w:rPr>
                <w:sz w:val="16"/>
                <w:szCs w:val="16"/>
              </w:rPr>
              <w:t>am No 41, 2015</w:t>
            </w:r>
          </w:p>
        </w:tc>
      </w:tr>
      <w:tr w:rsidR="000C7042" w:rsidRPr="00F67E50"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0C7042" w:rsidRPr="00F67E50" w:rsidRDefault="000C7042">
            <w:pPr>
              <w:pStyle w:val="Tabletext"/>
              <w:rPr>
                <w:sz w:val="16"/>
                <w:szCs w:val="16"/>
              </w:rPr>
            </w:pPr>
            <w:r w:rsidRPr="00F67E50">
              <w:rPr>
                <w:b/>
                <w:sz w:val="16"/>
                <w:szCs w:val="16"/>
              </w:rPr>
              <w:t>Subdivision B</w:t>
            </w:r>
          </w:p>
        </w:tc>
        <w:tc>
          <w:tcPr>
            <w:tcW w:w="4961" w:type="dxa"/>
            <w:tcBorders>
              <w:top w:val="nil"/>
              <w:bottom w:val="nil"/>
            </w:tcBorders>
            <w:shd w:val="clear" w:color="auto" w:fill="auto"/>
          </w:tcPr>
          <w:p w:rsidR="000C7042" w:rsidRPr="00F67E50" w:rsidRDefault="000C7042" w:rsidP="00803BBE">
            <w:pPr>
              <w:pStyle w:val="Tabletext"/>
              <w:rPr>
                <w:sz w:val="16"/>
                <w:szCs w:val="16"/>
              </w:rPr>
            </w:pPr>
          </w:p>
        </w:tc>
      </w:tr>
      <w:tr w:rsidR="00C52B03"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C52B03" w:rsidRPr="00F67E50" w:rsidRDefault="00C52B03" w:rsidP="002446B0">
            <w:pPr>
              <w:pStyle w:val="Tabletext"/>
              <w:tabs>
                <w:tab w:val="center" w:leader="dot" w:pos="2268"/>
              </w:tabs>
              <w:rPr>
                <w:sz w:val="16"/>
                <w:szCs w:val="16"/>
              </w:rPr>
            </w:pPr>
            <w:r w:rsidRPr="00F67E50">
              <w:rPr>
                <w:sz w:val="16"/>
                <w:szCs w:val="16"/>
              </w:rPr>
              <w:t>s 256</w:t>
            </w:r>
            <w:r w:rsidRPr="00F67E50">
              <w:rPr>
                <w:sz w:val="16"/>
                <w:szCs w:val="16"/>
              </w:rPr>
              <w:tab/>
            </w:r>
          </w:p>
        </w:tc>
        <w:tc>
          <w:tcPr>
            <w:tcW w:w="4961" w:type="dxa"/>
            <w:tcBorders>
              <w:top w:val="nil"/>
              <w:bottom w:val="nil"/>
            </w:tcBorders>
            <w:shd w:val="clear" w:color="auto" w:fill="auto"/>
          </w:tcPr>
          <w:p w:rsidR="00C52B03" w:rsidRPr="00F67E50" w:rsidRDefault="00C52B03" w:rsidP="00395D91">
            <w:pPr>
              <w:pStyle w:val="Tabletext"/>
              <w:rPr>
                <w:sz w:val="16"/>
                <w:szCs w:val="16"/>
              </w:rPr>
            </w:pPr>
            <w:r w:rsidRPr="00F67E50">
              <w:rPr>
                <w:sz w:val="16"/>
                <w:szCs w:val="16"/>
              </w:rPr>
              <w:t xml:space="preserve">am No </w:t>
            </w:r>
            <w:r w:rsidR="00395D91" w:rsidRPr="00F67E50">
              <w:rPr>
                <w:sz w:val="16"/>
                <w:szCs w:val="16"/>
              </w:rPr>
              <w:t>6</w:t>
            </w:r>
            <w:r w:rsidRPr="00F67E50">
              <w:rPr>
                <w:sz w:val="16"/>
                <w:szCs w:val="16"/>
              </w:rPr>
              <w:t>, 2015</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A63E34">
            <w:pPr>
              <w:pStyle w:val="Tabletext"/>
              <w:keepNext/>
              <w:rPr>
                <w:sz w:val="16"/>
                <w:szCs w:val="16"/>
              </w:rPr>
            </w:pPr>
            <w:r w:rsidRPr="00F67E50">
              <w:rPr>
                <w:b/>
                <w:sz w:val="16"/>
                <w:szCs w:val="16"/>
              </w:rPr>
              <w:lastRenderedPageBreak/>
              <w:t>Division</w:t>
            </w:r>
            <w:r w:rsidR="00F67E50">
              <w:rPr>
                <w:b/>
                <w:sz w:val="16"/>
                <w:szCs w:val="16"/>
              </w:rPr>
              <w:t> </w:t>
            </w:r>
            <w:r w:rsidRPr="00F67E50">
              <w:rPr>
                <w:b/>
                <w:sz w:val="16"/>
                <w:szCs w:val="16"/>
              </w:rPr>
              <w:t>4</w:t>
            </w:r>
          </w:p>
        </w:tc>
        <w:tc>
          <w:tcPr>
            <w:tcW w:w="4961" w:type="dxa"/>
            <w:tcBorders>
              <w:top w:val="nil"/>
              <w:bottom w:val="nil"/>
            </w:tcBorders>
            <w:shd w:val="clear" w:color="auto" w:fill="auto"/>
          </w:tcPr>
          <w:p w:rsidR="002A2F7E" w:rsidRPr="00F67E50" w:rsidRDefault="002A2F7E" w:rsidP="006D005B">
            <w:pPr>
              <w:pStyle w:val="Tabletext"/>
              <w:rPr>
                <w:sz w:val="16"/>
                <w:szCs w:val="16"/>
              </w:rPr>
            </w:pP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266</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3, 2010</w:t>
            </w:r>
            <w:r w:rsidR="00466750" w:rsidRPr="00F67E50">
              <w:rPr>
                <w:sz w:val="16"/>
                <w:szCs w:val="16"/>
              </w:rPr>
              <w:t xml:space="preserve">; </w:t>
            </w:r>
            <w:r w:rsidR="0097170D" w:rsidRPr="00F67E50">
              <w:rPr>
                <w:sz w:val="16"/>
                <w:szCs w:val="16"/>
              </w:rPr>
              <w:t xml:space="preserve">No </w:t>
            </w:r>
            <w:r w:rsidR="00466750" w:rsidRPr="00F67E50">
              <w:rPr>
                <w:sz w:val="16"/>
                <w:szCs w:val="16"/>
              </w:rPr>
              <w:t>4, 2016</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05B">
            <w:pPr>
              <w:pStyle w:val="Tabletext"/>
              <w:rPr>
                <w:sz w:val="16"/>
                <w:szCs w:val="16"/>
              </w:rPr>
            </w:pPr>
            <w:r w:rsidRPr="00F67E50">
              <w:rPr>
                <w:b/>
                <w:noProof/>
                <w:sz w:val="16"/>
                <w:szCs w:val="16"/>
              </w:rPr>
              <w:t>Part</w:t>
            </w:r>
            <w:r w:rsidR="00F67E50">
              <w:rPr>
                <w:b/>
                <w:noProof/>
                <w:sz w:val="16"/>
                <w:szCs w:val="16"/>
              </w:rPr>
              <w:t> </w:t>
            </w:r>
            <w:r w:rsidRPr="00F67E50">
              <w:rPr>
                <w:b/>
                <w:noProof/>
                <w:sz w:val="16"/>
                <w:szCs w:val="16"/>
              </w:rPr>
              <w:t>3</w:t>
            </w:r>
            <w:r w:rsidR="00F67E50">
              <w:rPr>
                <w:b/>
                <w:noProof/>
                <w:sz w:val="16"/>
                <w:szCs w:val="16"/>
              </w:rPr>
              <w:noBreakHyphen/>
            </w:r>
            <w:r w:rsidRPr="00F67E50">
              <w:rPr>
                <w:b/>
                <w:noProof/>
                <w:sz w:val="16"/>
                <w:szCs w:val="16"/>
              </w:rPr>
              <w:t>6</w:t>
            </w:r>
          </w:p>
        </w:tc>
        <w:tc>
          <w:tcPr>
            <w:tcW w:w="4961" w:type="dxa"/>
            <w:tcBorders>
              <w:top w:val="nil"/>
              <w:bottom w:val="nil"/>
            </w:tcBorders>
            <w:shd w:val="clear" w:color="auto" w:fill="auto"/>
          </w:tcPr>
          <w:p w:rsidR="002A2F7E" w:rsidRPr="00F67E50" w:rsidRDefault="002A2F7E" w:rsidP="006D005B">
            <w:pPr>
              <w:pStyle w:val="Tabletext"/>
              <w:rPr>
                <w:sz w:val="16"/>
                <w:szCs w:val="16"/>
              </w:rPr>
            </w:pP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noProof/>
                <w:sz w:val="16"/>
                <w:szCs w:val="16"/>
              </w:rPr>
            </w:pPr>
            <w:r w:rsidRPr="00F67E50">
              <w:rPr>
                <w:noProof/>
                <w:sz w:val="16"/>
                <w:szCs w:val="16"/>
              </w:rPr>
              <w:t>Part</w:t>
            </w:r>
            <w:r w:rsidR="00F67E50">
              <w:rPr>
                <w:noProof/>
                <w:sz w:val="16"/>
                <w:szCs w:val="16"/>
              </w:rPr>
              <w:t> </w:t>
            </w:r>
            <w:r w:rsidRPr="00F67E50">
              <w:rPr>
                <w:noProof/>
                <w:sz w:val="16"/>
                <w:szCs w:val="16"/>
              </w:rPr>
              <w:t>3</w:t>
            </w:r>
            <w:r w:rsidR="00F67E50">
              <w:rPr>
                <w:noProof/>
                <w:sz w:val="16"/>
                <w:szCs w:val="16"/>
              </w:rPr>
              <w:noBreakHyphen/>
            </w:r>
            <w:r w:rsidRPr="00F67E50">
              <w:rPr>
                <w:noProof/>
                <w:sz w:val="16"/>
                <w:szCs w:val="16"/>
              </w:rPr>
              <w:t>6</w:t>
            </w:r>
            <w:r w:rsidRPr="00F67E50">
              <w:rPr>
                <w:noProof/>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ad No 3,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266A</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ad No 3,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E15">
            <w:pPr>
              <w:pStyle w:val="Tabletext"/>
            </w:pPr>
          </w:p>
        </w:tc>
        <w:tc>
          <w:tcPr>
            <w:tcW w:w="4961" w:type="dxa"/>
            <w:tcBorders>
              <w:top w:val="nil"/>
              <w:bottom w:val="nil"/>
            </w:tcBorders>
            <w:shd w:val="clear" w:color="auto" w:fill="auto"/>
          </w:tcPr>
          <w:p w:rsidR="002A2F7E" w:rsidRPr="00F67E50" w:rsidRDefault="002A2F7E" w:rsidP="00395D91">
            <w:pPr>
              <w:pStyle w:val="Tabletext"/>
              <w:rPr>
                <w:sz w:val="16"/>
                <w:szCs w:val="16"/>
              </w:rPr>
            </w:pPr>
            <w:r w:rsidRPr="00F67E50">
              <w:rPr>
                <w:sz w:val="16"/>
                <w:szCs w:val="16"/>
              </w:rPr>
              <w:t>am No 4, 2010</w:t>
            </w:r>
            <w:r w:rsidR="004E0F3A" w:rsidRPr="00F67E50">
              <w:rPr>
                <w:sz w:val="16"/>
                <w:szCs w:val="16"/>
              </w:rPr>
              <w:t xml:space="preserve">; No </w:t>
            </w:r>
            <w:r w:rsidR="00395D91" w:rsidRPr="00F67E50">
              <w:rPr>
                <w:sz w:val="16"/>
                <w:szCs w:val="16"/>
              </w:rPr>
              <w:t>6</w:t>
            </w:r>
            <w:r w:rsidR="004E0F3A" w:rsidRPr="00F67E50">
              <w:rPr>
                <w:sz w:val="16"/>
                <w:szCs w:val="16"/>
              </w:rPr>
              <w:t>, 2015</w:t>
            </w:r>
            <w:r w:rsidR="005A2662" w:rsidRPr="00F67E50">
              <w:rPr>
                <w:sz w:val="16"/>
                <w:szCs w:val="16"/>
              </w:rPr>
              <w:t xml:space="preserve">; </w:t>
            </w:r>
            <w:r w:rsidR="0097170D" w:rsidRPr="00F67E50">
              <w:rPr>
                <w:sz w:val="16"/>
                <w:szCs w:val="16"/>
              </w:rPr>
              <w:t xml:space="preserve">No </w:t>
            </w:r>
            <w:r w:rsidR="005A2662" w:rsidRPr="00F67E50">
              <w:rPr>
                <w:sz w:val="16"/>
                <w:szCs w:val="16"/>
              </w:rPr>
              <w:t>15, 2016</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05B">
            <w:pPr>
              <w:pStyle w:val="Tabletext"/>
              <w:rPr>
                <w:sz w:val="16"/>
                <w:szCs w:val="16"/>
              </w:rPr>
            </w:pPr>
            <w:r w:rsidRPr="00F67E50">
              <w:rPr>
                <w:b/>
                <w:sz w:val="16"/>
                <w:szCs w:val="16"/>
              </w:rPr>
              <w:t>Chapter</w:t>
            </w:r>
            <w:r w:rsidR="00F67E50">
              <w:rPr>
                <w:b/>
                <w:sz w:val="16"/>
                <w:szCs w:val="16"/>
              </w:rPr>
              <w:t> </w:t>
            </w:r>
            <w:r w:rsidRPr="00F67E50">
              <w:rPr>
                <w:b/>
                <w:sz w:val="16"/>
                <w:szCs w:val="16"/>
              </w:rPr>
              <w:t>4</w:t>
            </w:r>
          </w:p>
        </w:tc>
        <w:tc>
          <w:tcPr>
            <w:tcW w:w="4961" w:type="dxa"/>
            <w:tcBorders>
              <w:top w:val="nil"/>
              <w:bottom w:val="nil"/>
            </w:tcBorders>
            <w:shd w:val="clear" w:color="auto" w:fill="auto"/>
          </w:tcPr>
          <w:p w:rsidR="002A2F7E" w:rsidRPr="00F67E50" w:rsidRDefault="002A2F7E" w:rsidP="006D005B">
            <w:pPr>
              <w:pStyle w:val="Tabletext"/>
              <w:rPr>
                <w:sz w:val="16"/>
                <w:szCs w:val="16"/>
              </w:rPr>
            </w:pP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05B">
            <w:pPr>
              <w:pStyle w:val="Tabletext"/>
              <w:rPr>
                <w:sz w:val="16"/>
                <w:szCs w:val="16"/>
              </w:rPr>
            </w:pPr>
            <w:r w:rsidRPr="00F67E50">
              <w:rPr>
                <w:b/>
                <w:noProof/>
                <w:sz w:val="16"/>
                <w:szCs w:val="16"/>
              </w:rPr>
              <w:t>Part</w:t>
            </w:r>
            <w:r w:rsidR="00F67E50">
              <w:rPr>
                <w:b/>
                <w:noProof/>
                <w:sz w:val="16"/>
                <w:szCs w:val="16"/>
              </w:rPr>
              <w:t> </w:t>
            </w:r>
            <w:r w:rsidRPr="00F67E50">
              <w:rPr>
                <w:b/>
                <w:noProof/>
                <w:sz w:val="16"/>
                <w:szCs w:val="16"/>
              </w:rPr>
              <w:t>4</w:t>
            </w:r>
            <w:r w:rsidR="00F67E50">
              <w:rPr>
                <w:b/>
                <w:noProof/>
                <w:sz w:val="16"/>
                <w:szCs w:val="16"/>
              </w:rPr>
              <w:noBreakHyphen/>
            </w:r>
            <w:r w:rsidRPr="00F67E50">
              <w:rPr>
                <w:b/>
                <w:noProof/>
                <w:sz w:val="16"/>
                <w:szCs w:val="16"/>
              </w:rPr>
              <w:t>1</w:t>
            </w:r>
          </w:p>
        </w:tc>
        <w:tc>
          <w:tcPr>
            <w:tcW w:w="4961" w:type="dxa"/>
            <w:tcBorders>
              <w:top w:val="nil"/>
              <w:bottom w:val="nil"/>
            </w:tcBorders>
            <w:shd w:val="clear" w:color="auto" w:fill="auto"/>
          </w:tcPr>
          <w:p w:rsidR="002A2F7E" w:rsidRPr="00F67E50" w:rsidRDefault="002A2F7E" w:rsidP="006D005B">
            <w:pPr>
              <w:pStyle w:val="Tabletext"/>
              <w:rPr>
                <w:sz w:val="16"/>
                <w:szCs w:val="16"/>
              </w:rPr>
            </w:pP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1</w:t>
            </w:r>
          </w:p>
        </w:tc>
        <w:tc>
          <w:tcPr>
            <w:tcW w:w="4961" w:type="dxa"/>
            <w:tcBorders>
              <w:top w:val="nil"/>
              <w:bottom w:val="nil"/>
            </w:tcBorders>
            <w:shd w:val="clear" w:color="auto" w:fill="auto"/>
          </w:tcPr>
          <w:p w:rsidR="002A2F7E" w:rsidRPr="00F67E50" w:rsidRDefault="002A2F7E" w:rsidP="006D005B">
            <w:pPr>
              <w:pStyle w:val="Tabletext"/>
              <w:rPr>
                <w:sz w:val="16"/>
                <w:szCs w:val="16"/>
              </w:rPr>
            </w:pP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267A</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ad No 41, 2003</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2</w:t>
            </w:r>
          </w:p>
        </w:tc>
        <w:tc>
          <w:tcPr>
            <w:tcW w:w="4961" w:type="dxa"/>
            <w:tcBorders>
              <w:top w:val="nil"/>
              <w:bottom w:val="nil"/>
            </w:tcBorders>
            <w:shd w:val="clear" w:color="auto" w:fill="auto"/>
          </w:tcPr>
          <w:p w:rsidR="002A2F7E" w:rsidRPr="00F67E50" w:rsidRDefault="002A2F7E" w:rsidP="006D005B">
            <w:pPr>
              <w:pStyle w:val="Tabletext"/>
              <w:rPr>
                <w:sz w:val="16"/>
                <w:szCs w:val="16"/>
              </w:rPr>
            </w:pP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269</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4,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76652F" w:rsidP="00883659">
            <w:pPr>
              <w:pStyle w:val="Tabletext"/>
              <w:tabs>
                <w:tab w:val="center" w:leader="dot" w:pos="2268"/>
              </w:tabs>
              <w:rPr>
                <w:sz w:val="16"/>
                <w:szCs w:val="16"/>
              </w:rPr>
            </w:pPr>
            <w:r w:rsidRPr="00F67E50">
              <w:rPr>
                <w:sz w:val="16"/>
                <w:szCs w:val="16"/>
              </w:rPr>
              <w:t>s</w:t>
            </w:r>
            <w:r w:rsidR="002A2F7E" w:rsidRPr="00F67E50">
              <w:rPr>
                <w:sz w:val="16"/>
                <w:szCs w:val="16"/>
              </w:rPr>
              <w:t> 272</w:t>
            </w:r>
            <w:r w:rsidR="002A2F7E"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3, 2010</w:t>
            </w:r>
            <w:r w:rsidR="00466750" w:rsidRPr="00F67E50">
              <w:rPr>
                <w:sz w:val="16"/>
                <w:szCs w:val="16"/>
              </w:rPr>
              <w:t xml:space="preserve">; </w:t>
            </w:r>
            <w:r w:rsidR="0097170D" w:rsidRPr="00F67E50">
              <w:rPr>
                <w:sz w:val="16"/>
                <w:szCs w:val="16"/>
              </w:rPr>
              <w:t xml:space="preserve">No </w:t>
            </w:r>
            <w:r w:rsidR="00466750" w:rsidRPr="00F67E50">
              <w:rPr>
                <w:sz w:val="16"/>
                <w:szCs w:val="16"/>
              </w:rPr>
              <w:t>4, 2016</w:t>
            </w:r>
          </w:p>
        </w:tc>
      </w:tr>
      <w:tr w:rsidR="00883659"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883659" w:rsidRPr="00F67E50" w:rsidRDefault="00883659" w:rsidP="00883659">
            <w:pPr>
              <w:pStyle w:val="Tabletext"/>
              <w:tabs>
                <w:tab w:val="center" w:leader="dot" w:pos="2268"/>
              </w:tabs>
              <w:rPr>
                <w:sz w:val="16"/>
                <w:szCs w:val="16"/>
              </w:rPr>
            </w:pPr>
            <w:r w:rsidRPr="00F67E50">
              <w:rPr>
                <w:sz w:val="16"/>
                <w:szCs w:val="16"/>
              </w:rPr>
              <w:t>s 273</w:t>
            </w:r>
            <w:r w:rsidRPr="00F67E50">
              <w:rPr>
                <w:sz w:val="16"/>
                <w:szCs w:val="16"/>
              </w:rPr>
              <w:tab/>
            </w:r>
          </w:p>
        </w:tc>
        <w:tc>
          <w:tcPr>
            <w:tcW w:w="4961" w:type="dxa"/>
            <w:tcBorders>
              <w:top w:val="nil"/>
              <w:bottom w:val="nil"/>
            </w:tcBorders>
            <w:shd w:val="clear" w:color="auto" w:fill="auto"/>
          </w:tcPr>
          <w:p w:rsidR="00883659" w:rsidRPr="00F67E50" w:rsidRDefault="00883659" w:rsidP="006F4C85">
            <w:pPr>
              <w:pStyle w:val="Tabletext"/>
              <w:rPr>
                <w:sz w:val="16"/>
                <w:szCs w:val="16"/>
              </w:rPr>
            </w:pPr>
            <w:r w:rsidRPr="00F67E50">
              <w:rPr>
                <w:sz w:val="16"/>
                <w:szCs w:val="16"/>
              </w:rPr>
              <w:t>am No 3, 2010</w:t>
            </w:r>
            <w:r w:rsidR="00466750" w:rsidRPr="00F67E50">
              <w:rPr>
                <w:sz w:val="16"/>
                <w:szCs w:val="16"/>
              </w:rPr>
              <w:t xml:space="preserve">; </w:t>
            </w:r>
            <w:r w:rsidR="0097170D" w:rsidRPr="00F67E50">
              <w:rPr>
                <w:sz w:val="16"/>
                <w:szCs w:val="16"/>
              </w:rPr>
              <w:t xml:space="preserve">No </w:t>
            </w:r>
            <w:r w:rsidR="00466750" w:rsidRPr="00F67E50">
              <w:rPr>
                <w:sz w:val="16"/>
                <w:szCs w:val="16"/>
              </w:rPr>
              <w:t>4, 2016</w:t>
            </w:r>
          </w:p>
        </w:tc>
      </w:tr>
      <w:tr w:rsidR="00883659"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883659" w:rsidRPr="00F67E50" w:rsidRDefault="00883659" w:rsidP="00883659">
            <w:pPr>
              <w:pStyle w:val="Tabletext"/>
              <w:tabs>
                <w:tab w:val="center" w:leader="dot" w:pos="2268"/>
              </w:tabs>
              <w:rPr>
                <w:sz w:val="16"/>
                <w:szCs w:val="16"/>
              </w:rPr>
            </w:pPr>
            <w:r w:rsidRPr="00F67E50">
              <w:rPr>
                <w:sz w:val="16"/>
                <w:szCs w:val="16"/>
              </w:rPr>
              <w:t>s 274</w:t>
            </w:r>
            <w:r w:rsidRPr="00F67E50">
              <w:rPr>
                <w:sz w:val="16"/>
                <w:szCs w:val="16"/>
              </w:rPr>
              <w:tab/>
            </w:r>
          </w:p>
        </w:tc>
        <w:tc>
          <w:tcPr>
            <w:tcW w:w="4961" w:type="dxa"/>
            <w:tcBorders>
              <w:top w:val="nil"/>
              <w:bottom w:val="nil"/>
            </w:tcBorders>
            <w:shd w:val="clear" w:color="auto" w:fill="auto"/>
          </w:tcPr>
          <w:p w:rsidR="00883659" w:rsidRPr="00F67E50" w:rsidRDefault="00883659" w:rsidP="006F4C85">
            <w:pPr>
              <w:pStyle w:val="Tabletext"/>
              <w:rPr>
                <w:sz w:val="16"/>
                <w:szCs w:val="16"/>
              </w:rPr>
            </w:pPr>
            <w:r w:rsidRPr="00F67E50">
              <w:rPr>
                <w:sz w:val="16"/>
                <w:szCs w:val="16"/>
              </w:rPr>
              <w:t>am No 3, 2010</w:t>
            </w:r>
            <w:r w:rsidR="00466750" w:rsidRPr="00F67E50">
              <w:rPr>
                <w:sz w:val="16"/>
                <w:szCs w:val="16"/>
              </w:rPr>
              <w:t xml:space="preserve">; </w:t>
            </w:r>
            <w:r w:rsidR="0097170D" w:rsidRPr="00F67E50">
              <w:rPr>
                <w:sz w:val="16"/>
                <w:szCs w:val="16"/>
              </w:rPr>
              <w:t xml:space="preserve">No </w:t>
            </w:r>
            <w:r w:rsidR="00466750" w:rsidRPr="00F67E50">
              <w:rPr>
                <w:sz w:val="16"/>
                <w:szCs w:val="16"/>
              </w:rPr>
              <w:t>4, 2016</w:t>
            </w:r>
          </w:p>
        </w:tc>
      </w:tr>
      <w:tr w:rsidR="00883659"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883659" w:rsidRPr="00F67E50" w:rsidRDefault="00883659" w:rsidP="00883659">
            <w:pPr>
              <w:pStyle w:val="Tabletext"/>
              <w:tabs>
                <w:tab w:val="center" w:leader="dot" w:pos="2268"/>
              </w:tabs>
              <w:rPr>
                <w:sz w:val="16"/>
                <w:szCs w:val="16"/>
              </w:rPr>
            </w:pPr>
            <w:r w:rsidRPr="00F67E50">
              <w:rPr>
                <w:sz w:val="16"/>
                <w:szCs w:val="16"/>
              </w:rPr>
              <w:t>s 275</w:t>
            </w:r>
            <w:r w:rsidRPr="00F67E50">
              <w:rPr>
                <w:sz w:val="16"/>
                <w:szCs w:val="16"/>
              </w:rPr>
              <w:tab/>
            </w:r>
          </w:p>
        </w:tc>
        <w:tc>
          <w:tcPr>
            <w:tcW w:w="4961" w:type="dxa"/>
            <w:tcBorders>
              <w:top w:val="nil"/>
              <w:bottom w:val="nil"/>
            </w:tcBorders>
            <w:shd w:val="clear" w:color="auto" w:fill="auto"/>
          </w:tcPr>
          <w:p w:rsidR="00883659" w:rsidRPr="00F67E50" w:rsidRDefault="00883659" w:rsidP="006F4C85">
            <w:pPr>
              <w:pStyle w:val="Tabletext"/>
              <w:rPr>
                <w:sz w:val="16"/>
                <w:szCs w:val="16"/>
              </w:rPr>
            </w:pPr>
            <w:r w:rsidRPr="00F67E50">
              <w:rPr>
                <w:sz w:val="16"/>
                <w:szCs w:val="16"/>
              </w:rPr>
              <w:t>am No 3, 2010</w:t>
            </w:r>
            <w:r w:rsidR="00466750" w:rsidRPr="00F67E50">
              <w:rPr>
                <w:sz w:val="16"/>
                <w:szCs w:val="16"/>
              </w:rPr>
              <w:t xml:space="preserve">; </w:t>
            </w:r>
            <w:r w:rsidR="0097170D" w:rsidRPr="00F67E50">
              <w:rPr>
                <w:sz w:val="16"/>
                <w:szCs w:val="16"/>
              </w:rPr>
              <w:t xml:space="preserve">No </w:t>
            </w:r>
            <w:r w:rsidR="00466750" w:rsidRPr="00F67E50">
              <w:rPr>
                <w:sz w:val="16"/>
                <w:szCs w:val="16"/>
              </w:rPr>
              <w:t>4, 2016</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3</w:t>
            </w:r>
          </w:p>
        </w:tc>
        <w:tc>
          <w:tcPr>
            <w:tcW w:w="4961" w:type="dxa"/>
            <w:tcBorders>
              <w:top w:val="nil"/>
              <w:bottom w:val="nil"/>
            </w:tcBorders>
            <w:shd w:val="clear" w:color="auto" w:fill="auto"/>
          </w:tcPr>
          <w:p w:rsidR="002A2F7E" w:rsidRPr="00F67E50" w:rsidRDefault="002A2F7E" w:rsidP="006D005B">
            <w:pPr>
              <w:pStyle w:val="Tabletext"/>
              <w:rPr>
                <w:sz w:val="16"/>
                <w:szCs w:val="16"/>
              </w:rPr>
            </w:pP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76652F" w:rsidP="00883659">
            <w:pPr>
              <w:pStyle w:val="Tabletext"/>
              <w:tabs>
                <w:tab w:val="center" w:leader="dot" w:pos="2268"/>
              </w:tabs>
              <w:rPr>
                <w:sz w:val="16"/>
                <w:szCs w:val="16"/>
              </w:rPr>
            </w:pPr>
            <w:r w:rsidRPr="00F67E50">
              <w:rPr>
                <w:sz w:val="16"/>
                <w:szCs w:val="16"/>
              </w:rPr>
              <w:t>s</w:t>
            </w:r>
            <w:r w:rsidR="002A2F7E" w:rsidRPr="00F67E50">
              <w:rPr>
                <w:sz w:val="16"/>
                <w:szCs w:val="16"/>
              </w:rPr>
              <w:t> 278</w:t>
            </w:r>
            <w:r w:rsidR="002A2F7E"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41, 2003</w:t>
            </w:r>
          </w:p>
        </w:tc>
      </w:tr>
      <w:tr w:rsidR="00883659"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883659" w:rsidRPr="00F67E50" w:rsidRDefault="00883659" w:rsidP="00883659">
            <w:pPr>
              <w:pStyle w:val="Tabletext"/>
              <w:tabs>
                <w:tab w:val="center" w:leader="dot" w:pos="2268"/>
              </w:tabs>
              <w:rPr>
                <w:sz w:val="16"/>
                <w:szCs w:val="16"/>
              </w:rPr>
            </w:pPr>
            <w:r w:rsidRPr="00F67E50">
              <w:rPr>
                <w:sz w:val="16"/>
                <w:szCs w:val="16"/>
              </w:rPr>
              <w:t>s 279</w:t>
            </w:r>
            <w:r w:rsidRPr="00F67E50">
              <w:rPr>
                <w:sz w:val="16"/>
                <w:szCs w:val="16"/>
              </w:rPr>
              <w:tab/>
            </w:r>
          </w:p>
        </w:tc>
        <w:tc>
          <w:tcPr>
            <w:tcW w:w="4961" w:type="dxa"/>
            <w:tcBorders>
              <w:top w:val="nil"/>
              <w:bottom w:val="nil"/>
            </w:tcBorders>
            <w:shd w:val="clear" w:color="auto" w:fill="auto"/>
          </w:tcPr>
          <w:p w:rsidR="00883659" w:rsidRPr="00F67E50" w:rsidRDefault="00883659" w:rsidP="006F4C85">
            <w:pPr>
              <w:pStyle w:val="Tabletext"/>
              <w:rPr>
                <w:sz w:val="16"/>
                <w:szCs w:val="16"/>
              </w:rPr>
            </w:pPr>
            <w:r w:rsidRPr="00F67E50">
              <w:rPr>
                <w:sz w:val="16"/>
                <w:szCs w:val="16"/>
              </w:rPr>
              <w:t>am No 41, 2003</w:t>
            </w:r>
          </w:p>
        </w:tc>
      </w:tr>
      <w:tr w:rsidR="00883659"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883659" w:rsidRPr="00F67E50" w:rsidRDefault="00883659" w:rsidP="00883659">
            <w:pPr>
              <w:pStyle w:val="Tabletext"/>
              <w:tabs>
                <w:tab w:val="center" w:leader="dot" w:pos="2268"/>
              </w:tabs>
              <w:rPr>
                <w:sz w:val="16"/>
                <w:szCs w:val="16"/>
              </w:rPr>
            </w:pPr>
            <w:r w:rsidRPr="00F67E50">
              <w:rPr>
                <w:sz w:val="16"/>
                <w:szCs w:val="16"/>
              </w:rPr>
              <w:t>s 280</w:t>
            </w:r>
            <w:r w:rsidRPr="00F67E50">
              <w:rPr>
                <w:sz w:val="16"/>
                <w:szCs w:val="16"/>
              </w:rPr>
              <w:tab/>
            </w:r>
          </w:p>
        </w:tc>
        <w:tc>
          <w:tcPr>
            <w:tcW w:w="4961" w:type="dxa"/>
            <w:tcBorders>
              <w:top w:val="nil"/>
              <w:bottom w:val="nil"/>
            </w:tcBorders>
            <w:shd w:val="clear" w:color="auto" w:fill="auto"/>
          </w:tcPr>
          <w:p w:rsidR="00883659" w:rsidRPr="00F67E50" w:rsidRDefault="00883659" w:rsidP="006F4C85">
            <w:pPr>
              <w:pStyle w:val="Tabletext"/>
              <w:rPr>
                <w:sz w:val="16"/>
                <w:szCs w:val="16"/>
              </w:rPr>
            </w:pPr>
            <w:r w:rsidRPr="00F67E50">
              <w:rPr>
                <w:sz w:val="16"/>
                <w:szCs w:val="16"/>
              </w:rPr>
              <w:t>am No 41, 2003</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4</w:t>
            </w:r>
          </w:p>
        </w:tc>
        <w:tc>
          <w:tcPr>
            <w:tcW w:w="4961" w:type="dxa"/>
            <w:tcBorders>
              <w:top w:val="nil"/>
              <w:bottom w:val="nil"/>
            </w:tcBorders>
            <w:shd w:val="clear" w:color="auto" w:fill="auto"/>
          </w:tcPr>
          <w:p w:rsidR="002A2F7E" w:rsidRPr="00F67E50" w:rsidRDefault="002A2F7E" w:rsidP="006D005B">
            <w:pPr>
              <w:pStyle w:val="Tabletext"/>
              <w:rPr>
                <w:sz w:val="16"/>
                <w:szCs w:val="16"/>
              </w:rPr>
            </w:pP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282</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 xml:space="preserve">am </w:t>
            </w:r>
            <w:r w:rsidR="00883659" w:rsidRPr="00F67E50">
              <w:rPr>
                <w:sz w:val="16"/>
                <w:szCs w:val="16"/>
              </w:rPr>
              <w:t xml:space="preserve">No 3, 2010; </w:t>
            </w:r>
            <w:r w:rsidRPr="00F67E50">
              <w:rPr>
                <w:sz w:val="16"/>
                <w:szCs w:val="16"/>
              </w:rPr>
              <w:t>No 174, 2011</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282A</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ad No 3,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E15">
            <w:pPr>
              <w:pStyle w:val="Tabletext"/>
            </w:pP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174, 2011</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76652F" w:rsidP="00883659">
            <w:pPr>
              <w:pStyle w:val="Tabletext"/>
              <w:tabs>
                <w:tab w:val="center" w:leader="dot" w:pos="2268"/>
              </w:tabs>
              <w:rPr>
                <w:sz w:val="16"/>
                <w:szCs w:val="16"/>
              </w:rPr>
            </w:pPr>
            <w:r w:rsidRPr="00F67E50">
              <w:rPr>
                <w:sz w:val="16"/>
                <w:szCs w:val="16"/>
              </w:rPr>
              <w:t>s</w:t>
            </w:r>
            <w:r w:rsidR="002A2F7E" w:rsidRPr="00F67E50">
              <w:rPr>
                <w:sz w:val="16"/>
                <w:szCs w:val="16"/>
              </w:rPr>
              <w:t> 283</w:t>
            </w:r>
            <w:r w:rsidR="002A2F7E"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3, 2010</w:t>
            </w:r>
          </w:p>
        </w:tc>
      </w:tr>
      <w:tr w:rsidR="00883659"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883659" w:rsidRPr="00F67E50" w:rsidRDefault="00883659" w:rsidP="00883659">
            <w:pPr>
              <w:pStyle w:val="Tabletext"/>
              <w:tabs>
                <w:tab w:val="center" w:leader="dot" w:pos="2268"/>
              </w:tabs>
              <w:rPr>
                <w:sz w:val="16"/>
                <w:szCs w:val="16"/>
              </w:rPr>
            </w:pPr>
            <w:r w:rsidRPr="00F67E50">
              <w:rPr>
                <w:sz w:val="16"/>
                <w:szCs w:val="16"/>
              </w:rPr>
              <w:t>s 284</w:t>
            </w:r>
            <w:r w:rsidRPr="00F67E50">
              <w:rPr>
                <w:sz w:val="16"/>
                <w:szCs w:val="16"/>
              </w:rPr>
              <w:tab/>
            </w:r>
          </w:p>
        </w:tc>
        <w:tc>
          <w:tcPr>
            <w:tcW w:w="4961" w:type="dxa"/>
            <w:tcBorders>
              <w:top w:val="nil"/>
              <w:bottom w:val="nil"/>
            </w:tcBorders>
            <w:shd w:val="clear" w:color="auto" w:fill="auto"/>
          </w:tcPr>
          <w:p w:rsidR="00883659" w:rsidRPr="00F67E50" w:rsidRDefault="00883659" w:rsidP="006F4C85">
            <w:pPr>
              <w:pStyle w:val="Tabletext"/>
              <w:rPr>
                <w:sz w:val="16"/>
                <w:szCs w:val="16"/>
              </w:rPr>
            </w:pPr>
            <w:r w:rsidRPr="00F67E50">
              <w:rPr>
                <w:sz w:val="16"/>
                <w:szCs w:val="16"/>
              </w:rPr>
              <w:t>am No 3, 2010</w:t>
            </w:r>
          </w:p>
        </w:tc>
      </w:tr>
      <w:tr w:rsidR="00883659"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883659" w:rsidRPr="00F67E50" w:rsidRDefault="00883659" w:rsidP="00883659">
            <w:pPr>
              <w:pStyle w:val="Tabletext"/>
              <w:tabs>
                <w:tab w:val="center" w:leader="dot" w:pos="2268"/>
              </w:tabs>
              <w:rPr>
                <w:sz w:val="16"/>
                <w:szCs w:val="16"/>
              </w:rPr>
            </w:pPr>
            <w:r w:rsidRPr="00F67E50">
              <w:rPr>
                <w:sz w:val="16"/>
                <w:szCs w:val="16"/>
              </w:rPr>
              <w:t>s 285</w:t>
            </w:r>
            <w:r w:rsidRPr="00F67E50">
              <w:rPr>
                <w:sz w:val="16"/>
                <w:szCs w:val="16"/>
              </w:rPr>
              <w:tab/>
            </w:r>
          </w:p>
        </w:tc>
        <w:tc>
          <w:tcPr>
            <w:tcW w:w="4961" w:type="dxa"/>
            <w:tcBorders>
              <w:top w:val="nil"/>
              <w:bottom w:val="nil"/>
            </w:tcBorders>
            <w:shd w:val="clear" w:color="auto" w:fill="auto"/>
          </w:tcPr>
          <w:p w:rsidR="00883659" w:rsidRPr="00F67E50" w:rsidRDefault="00883659" w:rsidP="006F4C85">
            <w:pPr>
              <w:pStyle w:val="Tabletext"/>
              <w:rPr>
                <w:sz w:val="16"/>
                <w:szCs w:val="16"/>
              </w:rPr>
            </w:pPr>
            <w:r w:rsidRPr="00F67E50">
              <w:rPr>
                <w:sz w:val="16"/>
                <w:szCs w:val="16"/>
              </w:rPr>
              <w:t>am No 3, 2010</w:t>
            </w:r>
          </w:p>
        </w:tc>
      </w:tr>
      <w:tr w:rsidR="00883659"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883659" w:rsidRPr="00F67E50" w:rsidRDefault="00883659" w:rsidP="00883659">
            <w:pPr>
              <w:pStyle w:val="Tabletext"/>
              <w:tabs>
                <w:tab w:val="center" w:leader="dot" w:pos="2268"/>
              </w:tabs>
              <w:rPr>
                <w:sz w:val="16"/>
                <w:szCs w:val="16"/>
              </w:rPr>
            </w:pPr>
            <w:r w:rsidRPr="00F67E50">
              <w:rPr>
                <w:sz w:val="16"/>
                <w:szCs w:val="16"/>
              </w:rPr>
              <w:t>s 286</w:t>
            </w:r>
            <w:r w:rsidRPr="00F67E50">
              <w:rPr>
                <w:sz w:val="16"/>
                <w:szCs w:val="16"/>
              </w:rPr>
              <w:tab/>
            </w:r>
          </w:p>
        </w:tc>
        <w:tc>
          <w:tcPr>
            <w:tcW w:w="4961" w:type="dxa"/>
            <w:tcBorders>
              <w:top w:val="nil"/>
              <w:bottom w:val="nil"/>
            </w:tcBorders>
            <w:shd w:val="clear" w:color="auto" w:fill="auto"/>
          </w:tcPr>
          <w:p w:rsidR="00883659" w:rsidRPr="00F67E50" w:rsidRDefault="00883659" w:rsidP="006F4C85">
            <w:pPr>
              <w:pStyle w:val="Tabletext"/>
              <w:rPr>
                <w:sz w:val="16"/>
                <w:szCs w:val="16"/>
              </w:rPr>
            </w:pPr>
            <w:r w:rsidRPr="00F67E50">
              <w:rPr>
                <w:sz w:val="16"/>
                <w:szCs w:val="16"/>
              </w:rPr>
              <w:t>am No 3,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5</w:t>
            </w:r>
          </w:p>
        </w:tc>
        <w:tc>
          <w:tcPr>
            <w:tcW w:w="4961" w:type="dxa"/>
            <w:tcBorders>
              <w:top w:val="nil"/>
              <w:bottom w:val="nil"/>
            </w:tcBorders>
            <w:shd w:val="clear" w:color="auto" w:fill="auto"/>
          </w:tcPr>
          <w:p w:rsidR="002A2F7E" w:rsidRPr="00F67E50" w:rsidRDefault="002A2F7E" w:rsidP="006D005B">
            <w:pPr>
              <w:pStyle w:val="Tabletext"/>
              <w:rPr>
                <w:sz w:val="16"/>
                <w:szCs w:val="16"/>
              </w:rPr>
            </w:pP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288</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8, 2005</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05B">
            <w:pPr>
              <w:pStyle w:val="Tabletext"/>
              <w:rPr>
                <w:sz w:val="16"/>
                <w:szCs w:val="16"/>
              </w:rPr>
            </w:pPr>
            <w:r w:rsidRPr="00F67E50">
              <w:rPr>
                <w:b/>
                <w:noProof/>
                <w:sz w:val="16"/>
                <w:szCs w:val="16"/>
              </w:rPr>
              <w:t>Part</w:t>
            </w:r>
            <w:r w:rsidR="00F67E50">
              <w:rPr>
                <w:b/>
                <w:noProof/>
                <w:sz w:val="16"/>
                <w:szCs w:val="16"/>
              </w:rPr>
              <w:t> </w:t>
            </w:r>
            <w:r w:rsidRPr="00F67E50">
              <w:rPr>
                <w:b/>
                <w:noProof/>
                <w:sz w:val="16"/>
                <w:szCs w:val="16"/>
              </w:rPr>
              <w:t>4</w:t>
            </w:r>
            <w:r w:rsidR="00F67E50">
              <w:rPr>
                <w:b/>
                <w:noProof/>
                <w:sz w:val="16"/>
                <w:szCs w:val="16"/>
              </w:rPr>
              <w:noBreakHyphen/>
            </w:r>
            <w:r w:rsidRPr="00F67E50">
              <w:rPr>
                <w:b/>
                <w:noProof/>
                <w:sz w:val="16"/>
                <w:szCs w:val="16"/>
              </w:rPr>
              <w:t>2</w:t>
            </w:r>
          </w:p>
        </w:tc>
        <w:tc>
          <w:tcPr>
            <w:tcW w:w="4961" w:type="dxa"/>
            <w:tcBorders>
              <w:top w:val="nil"/>
              <w:bottom w:val="nil"/>
            </w:tcBorders>
            <w:shd w:val="clear" w:color="auto" w:fill="auto"/>
          </w:tcPr>
          <w:p w:rsidR="002A2F7E" w:rsidRPr="00F67E50" w:rsidRDefault="002A2F7E" w:rsidP="006D005B">
            <w:pPr>
              <w:pStyle w:val="Tabletext"/>
              <w:rPr>
                <w:sz w:val="16"/>
                <w:szCs w:val="16"/>
              </w:rPr>
            </w:pP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noProof/>
                <w:sz w:val="16"/>
                <w:szCs w:val="16"/>
              </w:rPr>
            </w:pPr>
            <w:r w:rsidRPr="00F67E50">
              <w:rPr>
                <w:noProof/>
                <w:sz w:val="16"/>
                <w:szCs w:val="16"/>
              </w:rPr>
              <w:lastRenderedPageBreak/>
              <w:t>s 292</w:t>
            </w:r>
            <w:r w:rsidRPr="00F67E50">
              <w:rPr>
                <w:noProof/>
                <w:sz w:val="16"/>
                <w:szCs w:val="16"/>
              </w:rPr>
              <w:tab/>
            </w:r>
          </w:p>
        </w:tc>
        <w:tc>
          <w:tcPr>
            <w:tcW w:w="4961" w:type="dxa"/>
            <w:tcBorders>
              <w:top w:val="nil"/>
              <w:bottom w:val="nil"/>
            </w:tcBorders>
            <w:shd w:val="clear" w:color="auto" w:fill="auto"/>
          </w:tcPr>
          <w:p w:rsidR="002A2F7E" w:rsidRPr="00F67E50" w:rsidRDefault="00883659" w:rsidP="006D005B">
            <w:pPr>
              <w:pStyle w:val="Tabletext"/>
              <w:rPr>
                <w:sz w:val="16"/>
                <w:szCs w:val="16"/>
              </w:rPr>
            </w:pPr>
            <w:r w:rsidRPr="00F67E50">
              <w:rPr>
                <w:sz w:val="16"/>
                <w:szCs w:val="16"/>
              </w:rPr>
              <w:t>am</w:t>
            </w:r>
            <w:r w:rsidR="002A2F7E" w:rsidRPr="00F67E50">
              <w:rPr>
                <w:sz w:val="16"/>
                <w:szCs w:val="16"/>
              </w:rPr>
              <w:t xml:space="preserve"> No 3,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noProof/>
                <w:sz w:val="16"/>
                <w:szCs w:val="16"/>
              </w:rPr>
            </w:pPr>
            <w:r w:rsidRPr="00F67E50">
              <w:rPr>
                <w:noProof/>
                <w:sz w:val="16"/>
                <w:szCs w:val="16"/>
              </w:rPr>
              <w:t>s 293</w:t>
            </w:r>
            <w:r w:rsidRPr="00F67E50">
              <w:rPr>
                <w:noProof/>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3,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noProof/>
                <w:sz w:val="16"/>
                <w:szCs w:val="16"/>
              </w:rPr>
            </w:pPr>
            <w:r w:rsidRPr="00F67E50">
              <w:rPr>
                <w:noProof/>
                <w:sz w:val="16"/>
                <w:szCs w:val="16"/>
              </w:rPr>
              <w:t>s 294</w:t>
            </w:r>
            <w:r w:rsidRPr="00F67E50">
              <w:rPr>
                <w:noProof/>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174, 2011</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05B">
            <w:pPr>
              <w:pStyle w:val="Tabletext"/>
              <w:rPr>
                <w:sz w:val="16"/>
                <w:szCs w:val="16"/>
              </w:rPr>
            </w:pPr>
            <w:r w:rsidRPr="00F67E50">
              <w:rPr>
                <w:b/>
                <w:noProof/>
                <w:sz w:val="16"/>
                <w:szCs w:val="16"/>
              </w:rPr>
              <w:t>Part</w:t>
            </w:r>
            <w:r w:rsidR="00F67E50">
              <w:rPr>
                <w:b/>
                <w:noProof/>
                <w:sz w:val="16"/>
                <w:szCs w:val="16"/>
              </w:rPr>
              <w:t> </w:t>
            </w:r>
            <w:r w:rsidRPr="00F67E50">
              <w:rPr>
                <w:b/>
                <w:noProof/>
                <w:sz w:val="16"/>
                <w:szCs w:val="16"/>
              </w:rPr>
              <w:t>4</w:t>
            </w:r>
            <w:r w:rsidR="00F67E50">
              <w:rPr>
                <w:b/>
                <w:noProof/>
                <w:sz w:val="16"/>
                <w:szCs w:val="16"/>
              </w:rPr>
              <w:noBreakHyphen/>
            </w:r>
            <w:r w:rsidRPr="00F67E50">
              <w:rPr>
                <w:b/>
                <w:noProof/>
                <w:sz w:val="16"/>
                <w:szCs w:val="16"/>
              </w:rPr>
              <w:t>3</w:t>
            </w:r>
          </w:p>
        </w:tc>
        <w:tc>
          <w:tcPr>
            <w:tcW w:w="4961" w:type="dxa"/>
            <w:tcBorders>
              <w:top w:val="nil"/>
              <w:bottom w:val="nil"/>
            </w:tcBorders>
            <w:shd w:val="clear" w:color="auto" w:fill="auto"/>
          </w:tcPr>
          <w:p w:rsidR="002A2F7E" w:rsidRPr="00F67E50" w:rsidRDefault="002A2F7E" w:rsidP="006D005B">
            <w:pPr>
              <w:pStyle w:val="Tabletext"/>
              <w:rPr>
                <w:sz w:val="16"/>
                <w:szCs w:val="16"/>
              </w:rPr>
            </w:pP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C22B2B">
            <w:pPr>
              <w:pStyle w:val="Tabletext"/>
              <w:tabs>
                <w:tab w:val="center" w:leader="dot" w:pos="2268"/>
              </w:tabs>
              <w:rPr>
                <w:noProof/>
                <w:sz w:val="16"/>
                <w:szCs w:val="16"/>
              </w:rPr>
            </w:pPr>
            <w:r w:rsidRPr="00F67E50">
              <w:rPr>
                <w:noProof/>
                <w:sz w:val="16"/>
                <w:szCs w:val="16"/>
              </w:rPr>
              <w:t>s 295</w:t>
            </w:r>
            <w:r w:rsidRPr="00F67E50">
              <w:rPr>
                <w:noProof/>
                <w:sz w:val="16"/>
                <w:szCs w:val="16"/>
              </w:rPr>
              <w:tab/>
            </w:r>
          </w:p>
        </w:tc>
        <w:tc>
          <w:tcPr>
            <w:tcW w:w="4961" w:type="dxa"/>
            <w:tcBorders>
              <w:top w:val="nil"/>
              <w:bottom w:val="nil"/>
            </w:tcBorders>
            <w:shd w:val="clear" w:color="auto" w:fill="auto"/>
          </w:tcPr>
          <w:p w:rsidR="002A2F7E" w:rsidRPr="00F67E50" w:rsidRDefault="002A2F7E" w:rsidP="00C22B2B">
            <w:pPr>
              <w:pStyle w:val="Tabletext"/>
              <w:rPr>
                <w:sz w:val="16"/>
                <w:szCs w:val="16"/>
              </w:rPr>
            </w:pPr>
            <w:r w:rsidRPr="00F67E50">
              <w:rPr>
                <w:sz w:val="16"/>
                <w:szCs w:val="16"/>
              </w:rPr>
              <w:t>am No 62, 2014</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296</w:t>
            </w:r>
            <w:r w:rsidRPr="00F67E50">
              <w:rPr>
                <w:sz w:val="16"/>
                <w:szCs w:val="16"/>
              </w:rPr>
              <w:tab/>
            </w:r>
          </w:p>
        </w:tc>
        <w:tc>
          <w:tcPr>
            <w:tcW w:w="4961" w:type="dxa"/>
            <w:tcBorders>
              <w:top w:val="nil"/>
              <w:bottom w:val="nil"/>
            </w:tcBorders>
            <w:shd w:val="clear" w:color="auto" w:fill="auto"/>
          </w:tcPr>
          <w:p w:rsidR="002A2F7E" w:rsidRPr="00F67E50" w:rsidRDefault="002A2F7E" w:rsidP="00883659">
            <w:pPr>
              <w:pStyle w:val="Tabletext"/>
              <w:rPr>
                <w:sz w:val="16"/>
                <w:szCs w:val="16"/>
              </w:rPr>
            </w:pPr>
            <w:r w:rsidRPr="00F67E50">
              <w:rPr>
                <w:sz w:val="16"/>
                <w:szCs w:val="16"/>
              </w:rPr>
              <w:t>am No 3</w:t>
            </w:r>
            <w:r w:rsidR="00883659" w:rsidRPr="00F67E50">
              <w:rPr>
                <w:sz w:val="16"/>
                <w:szCs w:val="16"/>
              </w:rPr>
              <w:t>, 2010; No</w:t>
            </w:r>
            <w:r w:rsidRPr="00F67E50">
              <w:rPr>
                <w:sz w:val="16"/>
                <w:szCs w:val="16"/>
              </w:rPr>
              <w:t xml:space="preserve"> 4, 2010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297</w:t>
            </w:r>
            <w:r w:rsidRPr="00F67E50">
              <w:rPr>
                <w:sz w:val="16"/>
                <w:szCs w:val="16"/>
              </w:rPr>
              <w:tab/>
            </w:r>
          </w:p>
        </w:tc>
        <w:tc>
          <w:tcPr>
            <w:tcW w:w="4961" w:type="dxa"/>
            <w:tcBorders>
              <w:top w:val="nil"/>
              <w:bottom w:val="nil"/>
            </w:tcBorders>
            <w:shd w:val="clear" w:color="auto" w:fill="auto"/>
          </w:tcPr>
          <w:p w:rsidR="002A2F7E" w:rsidRPr="00F67E50" w:rsidRDefault="002A2F7E" w:rsidP="00883659">
            <w:pPr>
              <w:pStyle w:val="Tabletext"/>
              <w:rPr>
                <w:sz w:val="16"/>
                <w:szCs w:val="16"/>
              </w:rPr>
            </w:pPr>
            <w:r w:rsidRPr="00F67E50">
              <w:rPr>
                <w:sz w:val="16"/>
                <w:szCs w:val="16"/>
              </w:rPr>
              <w:t>am No 8</w:t>
            </w:r>
            <w:r w:rsidR="00883659" w:rsidRPr="00F67E50">
              <w:rPr>
                <w:sz w:val="16"/>
                <w:szCs w:val="16"/>
              </w:rPr>
              <w:t>, 2005; No</w:t>
            </w:r>
            <w:r w:rsidRPr="00F67E50">
              <w:rPr>
                <w:sz w:val="16"/>
                <w:szCs w:val="16"/>
              </w:rPr>
              <w:t xml:space="preserve"> 136, 2005; No 4, 2010; No 174, 2011</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298</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4,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299</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8, 2005; No 57, 2007</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E15">
            <w:pPr>
              <w:pStyle w:val="Tabletext"/>
            </w:pP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rep No 4,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05B">
            <w:pPr>
              <w:pStyle w:val="Tabletext"/>
              <w:rPr>
                <w:sz w:val="16"/>
                <w:szCs w:val="16"/>
              </w:rPr>
            </w:pPr>
            <w:r w:rsidRPr="00F67E50">
              <w:rPr>
                <w:b/>
                <w:noProof/>
                <w:sz w:val="16"/>
                <w:szCs w:val="16"/>
              </w:rPr>
              <w:t>Part</w:t>
            </w:r>
            <w:r w:rsidR="00F67E50">
              <w:rPr>
                <w:b/>
                <w:noProof/>
                <w:sz w:val="16"/>
                <w:szCs w:val="16"/>
              </w:rPr>
              <w:t> </w:t>
            </w:r>
            <w:r w:rsidRPr="00F67E50">
              <w:rPr>
                <w:b/>
                <w:noProof/>
                <w:sz w:val="16"/>
                <w:szCs w:val="16"/>
              </w:rPr>
              <w:t>4</w:t>
            </w:r>
            <w:r w:rsidR="00F67E50">
              <w:rPr>
                <w:b/>
                <w:noProof/>
                <w:sz w:val="16"/>
                <w:szCs w:val="16"/>
              </w:rPr>
              <w:noBreakHyphen/>
            </w:r>
            <w:r w:rsidRPr="00F67E50">
              <w:rPr>
                <w:b/>
                <w:noProof/>
                <w:sz w:val="16"/>
                <w:szCs w:val="16"/>
              </w:rPr>
              <w:t>4</w:t>
            </w:r>
          </w:p>
        </w:tc>
        <w:tc>
          <w:tcPr>
            <w:tcW w:w="4961" w:type="dxa"/>
            <w:tcBorders>
              <w:top w:val="nil"/>
              <w:bottom w:val="nil"/>
            </w:tcBorders>
            <w:shd w:val="clear" w:color="auto" w:fill="auto"/>
          </w:tcPr>
          <w:p w:rsidR="002A2F7E" w:rsidRPr="00F67E50" w:rsidRDefault="002A2F7E" w:rsidP="006D005B">
            <w:pPr>
              <w:pStyle w:val="Tabletext"/>
              <w:rPr>
                <w:sz w:val="16"/>
                <w:szCs w:val="16"/>
              </w:rPr>
            </w:pP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noProof/>
                <w:sz w:val="16"/>
                <w:szCs w:val="16"/>
              </w:rPr>
            </w:pPr>
            <w:r w:rsidRPr="00F67E50">
              <w:rPr>
                <w:noProof/>
                <w:sz w:val="16"/>
                <w:szCs w:val="16"/>
              </w:rPr>
              <w:t>Part</w:t>
            </w:r>
            <w:r w:rsidR="00F67E50">
              <w:rPr>
                <w:noProof/>
                <w:sz w:val="16"/>
                <w:szCs w:val="16"/>
              </w:rPr>
              <w:t> </w:t>
            </w:r>
            <w:r w:rsidRPr="00F67E50">
              <w:rPr>
                <w:noProof/>
                <w:sz w:val="16"/>
                <w:szCs w:val="16"/>
              </w:rPr>
              <w:t>4</w:t>
            </w:r>
            <w:r w:rsidR="00F67E50">
              <w:rPr>
                <w:noProof/>
                <w:sz w:val="16"/>
                <w:szCs w:val="16"/>
              </w:rPr>
              <w:noBreakHyphen/>
            </w:r>
            <w:r w:rsidRPr="00F67E50">
              <w:rPr>
                <w:noProof/>
                <w:sz w:val="16"/>
                <w:szCs w:val="16"/>
              </w:rPr>
              <w:t>4</w:t>
            </w:r>
            <w:r w:rsidR="005C1D5A" w:rsidRPr="00F67E50">
              <w:rPr>
                <w:noProof/>
                <w:sz w:val="16"/>
                <w:szCs w:val="16"/>
              </w:rPr>
              <w:t xml:space="preserve"> heading</w:t>
            </w:r>
            <w:r w:rsidRPr="00F67E50">
              <w:rPr>
                <w:noProof/>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rs No 4,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5C1D5A">
            <w:pPr>
              <w:pStyle w:val="Tabletext"/>
              <w:tabs>
                <w:tab w:val="center" w:leader="dot" w:pos="2268"/>
              </w:tabs>
              <w:rPr>
                <w:noProof/>
                <w:sz w:val="16"/>
                <w:szCs w:val="16"/>
              </w:rPr>
            </w:pPr>
            <w:r w:rsidRPr="00F67E50">
              <w:rPr>
                <w:noProof/>
                <w:sz w:val="16"/>
                <w:szCs w:val="16"/>
              </w:rPr>
              <w:t>Div</w:t>
            </w:r>
            <w:r w:rsidR="005C1D5A" w:rsidRPr="00F67E50">
              <w:rPr>
                <w:noProof/>
                <w:sz w:val="16"/>
                <w:szCs w:val="16"/>
              </w:rPr>
              <w:t>ision</w:t>
            </w:r>
            <w:r w:rsidR="00F67E50">
              <w:rPr>
                <w:noProof/>
                <w:sz w:val="16"/>
                <w:szCs w:val="16"/>
              </w:rPr>
              <w:t> </w:t>
            </w:r>
            <w:r w:rsidRPr="00F67E50">
              <w:rPr>
                <w:noProof/>
                <w:sz w:val="16"/>
                <w:szCs w:val="16"/>
              </w:rPr>
              <w:t>1</w:t>
            </w:r>
            <w:r w:rsidRPr="00F67E50">
              <w:rPr>
                <w:noProof/>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rep No 3,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76652F" w:rsidP="005C1D5A">
            <w:pPr>
              <w:pStyle w:val="Tabletext"/>
              <w:tabs>
                <w:tab w:val="center" w:leader="dot" w:pos="2268"/>
              </w:tabs>
              <w:rPr>
                <w:sz w:val="16"/>
                <w:szCs w:val="16"/>
              </w:rPr>
            </w:pPr>
            <w:r w:rsidRPr="00F67E50">
              <w:rPr>
                <w:sz w:val="16"/>
                <w:szCs w:val="16"/>
              </w:rPr>
              <w:t>s</w:t>
            </w:r>
            <w:r w:rsidR="002A2F7E" w:rsidRPr="00F67E50">
              <w:rPr>
                <w:sz w:val="16"/>
                <w:szCs w:val="16"/>
              </w:rPr>
              <w:t> 300</w:t>
            </w:r>
            <w:r w:rsidR="002A2F7E"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rep No 3, 2010</w:t>
            </w:r>
          </w:p>
        </w:tc>
      </w:tr>
      <w:tr w:rsidR="005C1D5A"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5C1D5A" w:rsidRPr="00F67E50" w:rsidRDefault="005C1D5A" w:rsidP="005C1D5A">
            <w:pPr>
              <w:pStyle w:val="Tabletext"/>
              <w:tabs>
                <w:tab w:val="center" w:leader="dot" w:pos="2268"/>
              </w:tabs>
              <w:rPr>
                <w:sz w:val="16"/>
                <w:szCs w:val="16"/>
              </w:rPr>
            </w:pPr>
            <w:r w:rsidRPr="00F67E50">
              <w:rPr>
                <w:sz w:val="16"/>
                <w:szCs w:val="16"/>
              </w:rPr>
              <w:t>s 301</w:t>
            </w:r>
            <w:r w:rsidRPr="00F67E50">
              <w:rPr>
                <w:sz w:val="16"/>
                <w:szCs w:val="16"/>
              </w:rPr>
              <w:tab/>
            </w:r>
          </w:p>
        </w:tc>
        <w:tc>
          <w:tcPr>
            <w:tcW w:w="4961" w:type="dxa"/>
            <w:tcBorders>
              <w:top w:val="nil"/>
              <w:bottom w:val="nil"/>
            </w:tcBorders>
            <w:shd w:val="clear" w:color="auto" w:fill="auto"/>
          </w:tcPr>
          <w:p w:rsidR="005C1D5A" w:rsidRPr="00F67E50" w:rsidRDefault="005C1D5A" w:rsidP="006F4C85">
            <w:pPr>
              <w:pStyle w:val="Tabletext"/>
              <w:rPr>
                <w:sz w:val="16"/>
                <w:szCs w:val="16"/>
              </w:rPr>
            </w:pPr>
            <w:r w:rsidRPr="00F67E50">
              <w:rPr>
                <w:sz w:val="16"/>
                <w:szCs w:val="16"/>
              </w:rPr>
              <w:t>rep No 3,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302</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4,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E15">
            <w:pPr>
              <w:pStyle w:val="Tabletext"/>
            </w:pP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rep No 3,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5C1D5A">
            <w:pPr>
              <w:pStyle w:val="Tabletext"/>
              <w:tabs>
                <w:tab w:val="center" w:leader="dot" w:pos="2268"/>
              </w:tabs>
              <w:rPr>
                <w:sz w:val="16"/>
                <w:szCs w:val="16"/>
              </w:rPr>
            </w:pPr>
            <w:r w:rsidRPr="00F67E50">
              <w:rPr>
                <w:sz w:val="16"/>
                <w:szCs w:val="16"/>
              </w:rPr>
              <w:t>Div</w:t>
            </w:r>
            <w:r w:rsidR="005C1D5A" w:rsidRPr="00F67E50">
              <w:rPr>
                <w:sz w:val="16"/>
                <w:szCs w:val="16"/>
              </w:rPr>
              <w:t>ision</w:t>
            </w:r>
            <w:r w:rsidR="00F67E50">
              <w:rPr>
                <w:sz w:val="16"/>
                <w:szCs w:val="16"/>
              </w:rPr>
              <w:t> </w:t>
            </w:r>
            <w:r w:rsidRPr="00F67E50">
              <w:rPr>
                <w:sz w:val="16"/>
                <w:szCs w:val="16"/>
              </w:rPr>
              <w:t xml:space="preserve">2 </w:t>
            </w:r>
            <w:r w:rsidR="005C1D5A" w:rsidRPr="00F67E50">
              <w:rPr>
                <w:sz w:val="16"/>
                <w:szCs w:val="16"/>
              </w:rPr>
              <w:t>heading</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rep No 4,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302C</w:t>
            </w:r>
            <w:r w:rsidRPr="00F67E50">
              <w:rPr>
                <w:sz w:val="16"/>
                <w:szCs w:val="16"/>
              </w:rPr>
              <w:tab/>
            </w:r>
          </w:p>
        </w:tc>
        <w:tc>
          <w:tcPr>
            <w:tcW w:w="4961" w:type="dxa"/>
            <w:tcBorders>
              <w:top w:val="nil"/>
              <w:bottom w:val="nil"/>
            </w:tcBorders>
            <w:shd w:val="clear" w:color="auto" w:fill="auto"/>
          </w:tcPr>
          <w:p w:rsidR="002A2F7E" w:rsidRPr="00F67E50" w:rsidRDefault="002A2F7E" w:rsidP="005C1D5A">
            <w:pPr>
              <w:pStyle w:val="Tabletext"/>
              <w:rPr>
                <w:sz w:val="16"/>
                <w:szCs w:val="16"/>
              </w:rPr>
            </w:pPr>
            <w:r w:rsidRPr="00F67E50">
              <w:rPr>
                <w:sz w:val="16"/>
                <w:szCs w:val="16"/>
              </w:rPr>
              <w:t>am No 4</w:t>
            </w:r>
            <w:r w:rsidR="005C1D5A" w:rsidRPr="00F67E50">
              <w:rPr>
                <w:sz w:val="16"/>
                <w:szCs w:val="16"/>
              </w:rPr>
              <w:t>, 2010; No</w:t>
            </w:r>
            <w:r w:rsidRPr="00F67E50">
              <w:rPr>
                <w:sz w:val="16"/>
                <w:szCs w:val="16"/>
              </w:rPr>
              <w:t xml:space="preserve"> </w:t>
            </w:r>
            <w:r w:rsidR="005C1D5A" w:rsidRPr="00F67E50">
              <w:rPr>
                <w:sz w:val="16"/>
                <w:szCs w:val="16"/>
              </w:rPr>
              <w:t>9</w:t>
            </w:r>
            <w:r w:rsidRPr="00F67E50">
              <w:rPr>
                <w:sz w:val="16"/>
                <w:szCs w:val="16"/>
              </w:rPr>
              <w:t>6, 2010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05B">
            <w:pPr>
              <w:pStyle w:val="Tabletext"/>
              <w:rPr>
                <w:sz w:val="16"/>
                <w:szCs w:val="16"/>
              </w:rPr>
            </w:pPr>
            <w:r w:rsidRPr="00F67E50">
              <w:rPr>
                <w:b/>
                <w:noProof/>
                <w:sz w:val="16"/>
                <w:szCs w:val="16"/>
              </w:rPr>
              <w:t>Part</w:t>
            </w:r>
            <w:r w:rsidR="00F67E50">
              <w:rPr>
                <w:b/>
                <w:noProof/>
                <w:sz w:val="16"/>
                <w:szCs w:val="16"/>
              </w:rPr>
              <w:t> </w:t>
            </w:r>
            <w:r w:rsidRPr="00F67E50">
              <w:rPr>
                <w:b/>
                <w:noProof/>
                <w:sz w:val="16"/>
                <w:szCs w:val="16"/>
              </w:rPr>
              <w:t>4</w:t>
            </w:r>
            <w:r w:rsidR="00F67E50">
              <w:rPr>
                <w:b/>
                <w:noProof/>
                <w:sz w:val="16"/>
                <w:szCs w:val="16"/>
              </w:rPr>
              <w:noBreakHyphen/>
            </w:r>
            <w:r w:rsidRPr="00F67E50">
              <w:rPr>
                <w:b/>
                <w:noProof/>
                <w:sz w:val="16"/>
                <w:szCs w:val="16"/>
              </w:rPr>
              <w:t>5</w:t>
            </w:r>
          </w:p>
        </w:tc>
        <w:tc>
          <w:tcPr>
            <w:tcW w:w="4961" w:type="dxa"/>
            <w:tcBorders>
              <w:top w:val="nil"/>
              <w:bottom w:val="nil"/>
            </w:tcBorders>
            <w:shd w:val="clear" w:color="auto" w:fill="auto"/>
          </w:tcPr>
          <w:p w:rsidR="002A2F7E" w:rsidRPr="00F67E50" w:rsidRDefault="002A2F7E" w:rsidP="006D005B">
            <w:pPr>
              <w:pStyle w:val="Tabletext"/>
              <w:rPr>
                <w:sz w:val="16"/>
                <w:szCs w:val="16"/>
              </w:rPr>
            </w:pP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05B">
            <w:pPr>
              <w:pStyle w:val="Tabletext"/>
              <w:rPr>
                <w:sz w:val="16"/>
                <w:szCs w:val="16"/>
              </w:rPr>
            </w:pPr>
            <w:r w:rsidRPr="00F67E50">
              <w:rPr>
                <w:b/>
                <w:sz w:val="16"/>
                <w:szCs w:val="16"/>
              </w:rPr>
              <w:t>Division</w:t>
            </w:r>
            <w:r w:rsidR="00F67E50">
              <w:rPr>
                <w:b/>
                <w:sz w:val="16"/>
                <w:szCs w:val="16"/>
              </w:rPr>
              <w:t> </w:t>
            </w:r>
            <w:r w:rsidRPr="00F67E50">
              <w:rPr>
                <w:b/>
                <w:sz w:val="16"/>
                <w:szCs w:val="16"/>
              </w:rPr>
              <w:t>1</w:t>
            </w:r>
          </w:p>
        </w:tc>
        <w:tc>
          <w:tcPr>
            <w:tcW w:w="4961" w:type="dxa"/>
            <w:tcBorders>
              <w:top w:val="nil"/>
              <w:bottom w:val="nil"/>
            </w:tcBorders>
            <w:shd w:val="clear" w:color="auto" w:fill="auto"/>
          </w:tcPr>
          <w:p w:rsidR="002A2F7E" w:rsidRPr="00F67E50" w:rsidRDefault="002A2F7E" w:rsidP="006D005B">
            <w:pPr>
              <w:pStyle w:val="Tabletext"/>
              <w:rPr>
                <w:sz w:val="16"/>
                <w:szCs w:val="16"/>
              </w:rPr>
            </w:pPr>
          </w:p>
        </w:tc>
      </w:tr>
      <w:tr w:rsidR="00DC200A" w:rsidRPr="00F67E50" w:rsidTr="00803BBE">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DC200A" w:rsidRPr="00F67E50" w:rsidRDefault="00DC200A" w:rsidP="00803BBE">
            <w:pPr>
              <w:pStyle w:val="Tabletext"/>
              <w:tabs>
                <w:tab w:val="center" w:leader="dot" w:pos="2268"/>
              </w:tabs>
              <w:rPr>
                <w:sz w:val="16"/>
                <w:szCs w:val="16"/>
              </w:rPr>
            </w:pPr>
            <w:r w:rsidRPr="00F67E50">
              <w:rPr>
                <w:sz w:val="16"/>
                <w:szCs w:val="16"/>
              </w:rPr>
              <w:t>s 304</w:t>
            </w:r>
            <w:r w:rsidRPr="00F67E50">
              <w:rPr>
                <w:sz w:val="16"/>
                <w:szCs w:val="16"/>
              </w:rPr>
              <w:tab/>
            </w:r>
          </w:p>
        </w:tc>
        <w:tc>
          <w:tcPr>
            <w:tcW w:w="4961" w:type="dxa"/>
            <w:tcBorders>
              <w:top w:val="nil"/>
              <w:bottom w:val="nil"/>
            </w:tcBorders>
            <w:shd w:val="clear" w:color="auto" w:fill="auto"/>
          </w:tcPr>
          <w:p w:rsidR="00DC200A" w:rsidRPr="00F67E50" w:rsidRDefault="00DC200A" w:rsidP="00395D91">
            <w:pPr>
              <w:pStyle w:val="Tabletext"/>
              <w:rPr>
                <w:sz w:val="16"/>
                <w:szCs w:val="16"/>
              </w:rPr>
            </w:pPr>
            <w:r w:rsidRPr="00F67E50">
              <w:rPr>
                <w:sz w:val="16"/>
                <w:szCs w:val="16"/>
              </w:rPr>
              <w:t xml:space="preserve">am No </w:t>
            </w:r>
            <w:r w:rsidR="00395D91" w:rsidRPr="00F67E50">
              <w:rPr>
                <w:sz w:val="16"/>
                <w:szCs w:val="16"/>
              </w:rPr>
              <w:t>6</w:t>
            </w:r>
            <w:r w:rsidRPr="00F67E50">
              <w:rPr>
                <w:sz w:val="16"/>
                <w:szCs w:val="16"/>
              </w:rPr>
              <w:t>, 2015</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307</w:t>
            </w:r>
            <w:r w:rsidRPr="00F67E50">
              <w:rPr>
                <w:sz w:val="16"/>
                <w:szCs w:val="16"/>
              </w:rPr>
              <w:tab/>
            </w:r>
          </w:p>
        </w:tc>
        <w:tc>
          <w:tcPr>
            <w:tcW w:w="4961" w:type="dxa"/>
            <w:tcBorders>
              <w:top w:val="nil"/>
              <w:bottom w:val="nil"/>
            </w:tcBorders>
            <w:shd w:val="clear" w:color="auto" w:fill="auto"/>
          </w:tcPr>
          <w:p w:rsidR="002A2F7E" w:rsidRPr="00F67E50" w:rsidRDefault="005C1D5A" w:rsidP="006D005B">
            <w:pPr>
              <w:pStyle w:val="Tabletext"/>
              <w:rPr>
                <w:sz w:val="16"/>
                <w:szCs w:val="16"/>
              </w:rPr>
            </w:pPr>
            <w:r w:rsidRPr="00F67E50">
              <w:rPr>
                <w:sz w:val="16"/>
                <w:szCs w:val="16"/>
              </w:rPr>
              <w:t>am No 4, 2010; No 96, 2010</w:t>
            </w:r>
            <w:r w:rsidR="002A2F7E" w:rsidRPr="00F67E50">
              <w:rPr>
                <w:sz w:val="16"/>
                <w:szCs w:val="16"/>
              </w:rPr>
              <w:t>; No 174, 2011</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05B">
            <w:pPr>
              <w:pStyle w:val="Tabletext"/>
              <w:rPr>
                <w:sz w:val="16"/>
                <w:szCs w:val="16"/>
              </w:rPr>
            </w:pPr>
            <w:r w:rsidRPr="00F67E50">
              <w:rPr>
                <w:b/>
                <w:sz w:val="16"/>
                <w:szCs w:val="16"/>
              </w:rPr>
              <w:t>Chapter</w:t>
            </w:r>
            <w:r w:rsidR="00F67E50">
              <w:rPr>
                <w:b/>
                <w:sz w:val="16"/>
                <w:szCs w:val="16"/>
              </w:rPr>
              <w:t> </w:t>
            </w:r>
            <w:r w:rsidRPr="00F67E50">
              <w:rPr>
                <w:b/>
                <w:sz w:val="16"/>
                <w:szCs w:val="16"/>
              </w:rPr>
              <w:t>5</w:t>
            </w:r>
          </w:p>
        </w:tc>
        <w:tc>
          <w:tcPr>
            <w:tcW w:w="4961" w:type="dxa"/>
            <w:tcBorders>
              <w:top w:val="nil"/>
              <w:bottom w:val="nil"/>
            </w:tcBorders>
            <w:shd w:val="clear" w:color="auto" w:fill="auto"/>
          </w:tcPr>
          <w:p w:rsidR="002A2F7E" w:rsidRPr="00F67E50" w:rsidRDefault="002A2F7E" w:rsidP="006D005B">
            <w:pPr>
              <w:pStyle w:val="Tabletext"/>
              <w:rPr>
                <w:sz w:val="16"/>
                <w:szCs w:val="16"/>
              </w:rPr>
            </w:pP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315A</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ad No 4, 2010</w:t>
            </w:r>
          </w:p>
        </w:tc>
      </w:tr>
      <w:tr w:rsidR="005A2662"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5A2662" w:rsidRPr="00F67E50" w:rsidRDefault="005A2662" w:rsidP="002446B0">
            <w:pPr>
              <w:pStyle w:val="Tabletext"/>
              <w:tabs>
                <w:tab w:val="center" w:leader="dot" w:pos="2268"/>
              </w:tabs>
              <w:rPr>
                <w:sz w:val="16"/>
                <w:szCs w:val="16"/>
              </w:rPr>
            </w:pPr>
          </w:p>
        </w:tc>
        <w:tc>
          <w:tcPr>
            <w:tcW w:w="4961" w:type="dxa"/>
            <w:tcBorders>
              <w:top w:val="nil"/>
              <w:bottom w:val="nil"/>
            </w:tcBorders>
            <w:shd w:val="clear" w:color="auto" w:fill="auto"/>
          </w:tcPr>
          <w:p w:rsidR="005A2662" w:rsidRPr="00F67E50" w:rsidRDefault="005A2662" w:rsidP="006D005B">
            <w:pPr>
              <w:pStyle w:val="Tabletext"/>
              <w:rPr>
                <w:sz w:val="16"/>
                <w:szCs w:val="16"/>
              </w:rPr>
            </w:pPr>
            <w:r w:rsidRPr="00F67E50">
              <w:rPr>
                <w:sz w:val="16"/>
                <w:szCs w:val="16"/>
              </w:rPr>
              <w:t>am No 15, 2016</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315B</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ad No 174, 2011</w:t>
            </w:r>
          </w:p>
        </w:tc>
      </w:tr>
      <w:tr w:rsidR="00D902DC"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D902DC" w:rsidRPr="00F67E50" w:rsidRDefault="00D902DC" w:rsidP="002446B0">
            <w:pPr>
              <w:pStyle w:val="Tabletext"/>
              <w:tabs>
                <w:tab w:val="center" w:leader="dot" w:pos="2268"/>
              </w:tabs>
              <w:rPr>
                <w:sz w:val="16"/>
                <w:szCs w:val="16"/>
              </w:rPr>
            </w:pPr>
            <w:r w:rsidRPr="00F67E50">
              <w:rPr>
                <w:sz w:val="16"/>
                <w:szCs w:val="16"/>
              </w:rPr>
              <w:t>s 315C</w:t>
            </w:r>
            <w:r w:rsidRPr="00F67E50">
              <w:rPr>
                <w:sz w:val="16"/>
                <w:szCs w:val="16"/>
              </w:rPr>
              <w:tab/>
            </w:r>
          </w:p>
        </w:tc>
        <w:tc>
          <w:tcPr>
            <w:tcW w:w="4961" w:type="dxa"/>
            <w:tcBorders>
              <w:top w:val="nil"/>
              <w:bottom w:val="nil"/>
            </w:tcBorders>
            <w:shd w:val="clear" w:color="auto" w:fill="auto"/>
          </w:tcPr>
          <w:p w:rsidR="00D902DC" w:rsidRPr="00F67E50" w:rsidRDefault="00D902DC" w:rsidP="006D005B">
            <w:pPr>
              <w:pStyle w:val="Tabletext"/>
              <w:rPr>
                <w:sz w:val="16"/>
                <w:szCs w:val="16"/>
              </w:rPr>
            </w:pPr>
            <w:r w:rsidRPr="00F67E50">
              <w:rPr>
                <w:sz w:val="16"/>
                <w:szCs w:val="16"/>
              </w:rPr>
              <w:t>ad No 153, 2015</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316</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4,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76652F" w:rsidP="00DC7968">
            <w:pPr>
              <w:pStyle w:val="Tabletext"/>
              <w:tabs>
                <w:tab w:val="center" w:leader="dot" w:pos="2268"/>
              </w:tabs>
              <w:rPr>
                <w:sz w:val="16"/>
                <w:szCs w:val="16"/>
              </w:rPr>
            </w:pPr>
            <w:r w:rsidRPr="00F67E50">
              <w:rPr>
                <w:sz w:val="16"/>
                <w:szCs w:val="16"/>
              </w:rPr>
              <w:t>s</w:t>
            </w:r>
            <w:r w:rsidR="002A2F7E" w:rsidRPr="00F67E50">
              <w:rPr>
                <w:sz w:val="16"/>
                <w:szCs w:val="16"/>
              </w:rPr>
              <w:t> 318A</w:t>
            </w:r>
            <w:r w:rsidR="002A2F7E"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ad No 4, 2010</w:t>
            </w:r>
          </w:p>
        </w:tc>
      </w:tr>
      <w:tr w:rsidR="00DC7968"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DC7968" w:rsidRPr="00F67E50" w:rsidRDefault="00DC7968" w:rsidP="00DC7968">
            <w:pPr>
              <w:pStyle w:val="Tabletext"/>
              <w:tabs>
                <w:tab w:val="center" w:leader="dot" w:pos="2268"/>
              </w:tabs>
              <w:rPr>
                <w:sz w:val="16"/>
                <w:szCs w:val="16"/>
              </w:rPr>
            </w:pPr>
            <w:r w:rsidRPr="00F67E50">
              <w:rPr>
                <w:sz w:val="16"/>
                <w:szCs w:val="16"/>
              </w:rPr>
              <w:t>s 318B</w:t>
            </w:r>
            <w:r w:rsidRPr="00F67E50">
              <w:rPr>
                <w:sz w:val="16"/>
                <w:szCs w:val="16"/>
              </w:rPr>
              <w:tab/>
            </w:r>
          </w:p>
        </w:tc>
        <w:tc>
          <w:tcPr>
            <w:tcW w:w="4961" w:type="dxa"/>
            <w:tcBorders>
              <w:top w:val="nil"/>
              <w:bottom w:val="nil"/>
            </w:tcBorders>
            <w:shd w:val="clear" w:color="auto" w:fill="auto"/>
          </w:tcPr>
          <w:p w:rsidR="00DC7968" w:rsidRPr="00F67E50" w:rsidRDefault="00DC7968" w:rsidP="006F4C85">
            <w:pPr>
              <w:pStyle w:val="Tabletext"/>
              <w:rPr>
                <w:sz w:val="16"/>
                <w:szCs w:val="16"/>
              </w:rPr>
            </w:pPr>
            <w:r w:rsidRPr="00F67E50">
              <w:rPr>
                <w:sz w:val="16"/>
                <w:szCs w:val="16"/>
              </w:rPr>
              <w:t>ad No 4, 2010</w:t>
            </w:r>
          </w:p>
        </w:tc>
      </w:tr>
      <w:tr w:rsidR="005A2662" w:rsidRPr="00F67E50" w:rsidTr="003D301B">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5A2662" w:rsidRPr="00F67E50" w:rsidRDefault="005A2662" w:rsidP="003D301B">
            <w:pPr>
              <w:pStyle w:val="Tabletext"/>
              <w:tabs>
                <w:tab w:val="center" w:leader="dot" w:pos="2268"/>
              </w:tabs>
              <w:rPr>
                <w:sz w:val="16"/>
                <w:szCs w:val="16"/>
              </w:rPr>
            </w:pPr>
            <w:r w:rsidRPr="00F67E50">
              <w:rPr>
                <w:sz w:val="16"/>
                <w:szCs w:val="16"/>
              </w:rPr>
              <w:lastRenderedPageBreak/>
              <w:t>s 319</w:t>
            </w:r>
            <w:r w:rsidRPr="00F67E50">
              <w:rPr>
                <w:sz w:val="16"/>
                <w:szCs w:val="16"/>
              </w:rPr>
              <w:tab/>
            </w:r>
          </w:p>
        </w:tc>
        <w:tc>
          <w:tcPr>
            <w:tcW w:w="4961" w:type="dxa"/>
            <w:tcBorders>
              <w:top w:val="nil"/>
              <w:bottom w:val="nil"/>
            </w:tcBorders>
            <w:shd w:val="clear" w:color="auto" w:fill="auto"/>
          </w:tcPr>
          <w:p w:rsidR="005A2662" w:rsidRPr="00F67E50" w:rsidRDefault="005A2662" w:rsidP="003D301B">
            <w:pPr>
              <w:pStyle w:val="Tabletext"/>
              <w:rPr>
                <w:sz w:val="16"/>
                <w:szCs w:val="16"/>
              </w:rPr>
            </w:pPr>
            <w:r w:rsidRPr="00F67E50">
              <w:rPr>
                <w:sz w:val="16"/>
                <w:szCs w:val="16"/>
              </w:rPr>
              <w:t>rs No 15, 2016</w:t>
            </w:r>
          </w:p>
        </w:tc>
      </w:tr>
      <w:tr w:rsidR="005A2662" w:rsidRPr="00F67E50" w:rsidTr="006F4C85">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5A2662" w:rsidRPr="00F67E50" w:rsidRDefault="005A2662" w:rsidP="00DC7968">
            <w:pPr>
              <w:pStyle w:val="Tabletext"/>
              <w:tabs>
                <w:tab w:val="center" w:leader="dot" w:pos="2268"/>
              </w:tabs>
              <w:rPr>
                <w:sz w:val="16"/>
                <w:szCs w:val="16"/>
              </w:rPr>
            </w:pPr>
            <w:r w:rsidRPr="00F67E50">
              <w:rPr>
                <w:sz w:val="16"/>
                <w:szCs w:val="16"/>
              </w:rPr>
              <w:t>s 319A</w:t>
            </w:r>
            <w:r w:rsidRPr="00F67E50">
              <w:rPr>
                <w:sz w:val="16"/>
                <w:szCs w:val="16"/>
              </w:rPr>
              <w:tab/>
            </w:r>
          </w:p>
        </w:tc>
        <w:tc>
          <w:tcPr>
            <w:tcW w:w="4961" w:type="dxa"/>
            <w:tcBorders>
              <w:top w:val="nil"/>
              <w:bottom w:val="nil"/>
            </w:tcBorders>
            <w:shd w:val="clear" w:color="auto" w:fill="auto"/>
          </w:tcPr>
          <w:p w:rsidR="005A2662" w:rsidRPr="00F67E50" w:rsidRDefault="005A2662" w:rsidP="003D301B">
            <w:pPr>
              <w:pStyle w:val="Tabletext"/>
              <w:rPr>
                <w:sz w:val="16"/>
                <w:szCs w:val="16"/>
              </w:rPr>
            </w:pPr>
            <w:r w:rsidRPr="00F67E50">
              <w:rPr>
                <w:sz w:val="16"/>
                <w:szCs w:val="16"/>
              </w:rPr>
              <w:t>ad No 15, 2016</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322</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3, 2010; No 174, 2011</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A63E34">
            <w:pPr>
              <w:pStyle w:val="Tabletext"/>
              <w:keepNext/>
              <w:rPr>
                <w:sz w:val="16"/>
                <w:szCs w:val="16"/>
              </w:rPr>
            </w:pPr>
            <w:r w:rsidRPr="00F67E50">
              <w:rPr>
                <w:b/>
                <w:sz w:val="16"/>
                <w:szCs w:val="16"/>
              </w:rPr>
              <w:t>Chapter</w:t>
            </w:r>
            <w:r w:rsidR="00F67E50">
              <w:rPr>
                <w:b/>
                <w:sz w:val="16"/>
                <w:szCs w:val="16"/>
              </w:rPr>
              <w:t> </w:t>
            </w:r>
            <w:r w:rsidRPr="00F67E50">
              <w:rPr>
                <w:b/>
                <w:sz w:val="16"/>
                <w:szCs w:val="16"/>
              </w:rPr>
              <w:t>6</w:t>
            </w:r>
          </w:p>
        </w:tc>
        <w:tc>
          <w:tcPr>
            <w:tcW w:w="4961" w:type="dxa"/>
            <w:tcBorders>
              <w:top w:val="nil"/>
              <w:bottom w:val="nil"/>
            </w:tcBorders>
            <w:shd w:val="clear" w:color="auto" w:fill="auto"/>
          </w:tcPr>
          <w:p w:rsidR="002A2F7E" w:rsidRPr="00F67E50" w:rsidRDefault="002A2F7E" w:rsidP="00A63E34">
            <w:pPr>
              <w:pStyle w:val="Tabletext"/>
              <w:keepNext/>
              <w:rPr>
                <w:sz w:val="16"/>
                <w:szCs w:val="16"/>
              </w:rPr>
            </w:pP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A63E34">
            <w:pPr>
              <w:pStyle w:val="Tabletext"/>
              <w:keepNext/>
              <w:rPr>
                <w:sz w:val="16"/>
                <w:szCs w:val="16"/>
              </w:rPr>
            </w:pPr>
            <w:r w:rsidRPr="00F67E50">
              <w:rPr>
                <w:b/>
                <w:noProof/>
                <w:sz w:val="16"/>
                <w:szCs w:val="16"/>
              </w:rPr>
              <w:t>Part</w:t>
            </w:r>
            <w:r w:rsidR="00F67E50">
              <w:rPr>
                <w:b/>
                <w:noProof/>
                <w:sz w:val="16"/>
                <w:szCs w:val="16"/>
              </w:rPr>
              <w:t> </w:t>
            </w:r>
            <w:r w:rsidRPr="00F67E50">
              <w:rPr>
                <w:b/>
                <w:noProof/>
                <w:sz w:val="16"/>
                <w:szCs w:val="16"/>
              </w:rPr>
              <w:t>6</w:t>
            </w:r>
            <w:r w:rsidR="00F67E50">
              <w:rPr>
                <w:b/>
                <w:noProof/>
                <w:sz w:val="16"/>
                <w:szCs w:val="16"/>
              </w:rPr>
              <w:noBreakHyphen/>
            </w:r>
            <w:r w:rsidRPr="00F67E50">
              <w:rPr>
                <w:b/>
                <w:noProof/>
                <w:sz w:val="16"/>
                <w:szCs w:val="16"/>
              </w:rPr>
              <w:t>1</w:t>
            </w:r>
          </w:p>
        </w:tc>
        <w:tc>
          <w:tcPr>
            <w:tcW w:w="4961" w:type="dxa"/>
            <w:tcBorders>
              <w:top w:val="nil"/>
              <w:bottom w:val="nil"/>
            </w:tcBorders>
            <w:shd w:val="clear" w:color="auto" w:fill="auto"/>
          </w:tcPr>
          <w:p w:rsidR="002A2F7E" w:rsidRPr="00F67E50" w:rsidRDefault="002A2F7E" w:rsidP="00A63E34">
            <w:pPr>
              <w:pStyle w:val="Tabletext"/>
              <w:keepNext/>
              <w:rPr>
                <w:sz w:val="16"/>
                <w:szCs w:val="16"/>
              </w:rPr>
            </w:pP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05B">
            <w:pPr>
              <w:pStyle w:val="Tabletext"/>
              <w:rPr>
                <w:sz w:val="16"/>
                <w:szCs w:val="16"/>
              </w:rPr>
            </w:pPr>
            <w:r w:rsidRPr="00F67E50">
              <w:rPr>
                <w:b/>
                <w:sz w:val="16"/>
                <w:szCs w:val="16"/>
              </w:rPr>
              <w:t>Division</w:t>
            </w:r>
            <w:r w:rsidR="00F67E50">
              <w:rPr>
                <w:b/>
                <w:sz w:val="16"/>
                <w:szCs w:val="16"/>
              </w:rPr>
              <w:t> </w:t>
            </w:r>
            <w:r w:rsidRPr="00F67E50">
              <w:rPr>
                <w:b/>
                <w:sz w:val="16"/>
                <w:szCs w:val="16"/>
              </w:rPr>
              <w:t>1</w:t>
            </w:r>
          </w:p>
        </w:tc>
        <w:tc>
          <w:tcPr>
            <w:tcW w:w="4961" w:type="dxa"/>
            <w:tcBorders>
              <w:top w:val="nil"/>
              <w:bottom w:val="nil"/>
            </w:tcBorders>
            <w:shd w:val="clear" w:color="auto" w:fill="auto"/>
          </w:tcPr>
          <w:p w:rsidR="002A2F7E" w:rsidRPr="00F67E50" w:rsidRDefault="002A2F7E" w:rsidP="006D005B">
            <w:pPr>
              <w:pStyle w:val="Tabletext"/>
              <w:rPr>
                <w:sz w:val="16"/>
                <w:szCs w:val="16"/>
              </w:rPr>
            </w:pP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330</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115, 2008</w:t>
            </w:r>
            <w:r w:rsidR="00D276E7" w:rsidRPr="00F67E50">
              <w:rPr>
                <w:sz w:val="16"/>
                <w:szCs w:val="16"/>
              </w:rPr>
              <w:t>; No 153, 2015</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05B">
            <w:pPr>
              <w:pStyle w:val="Tabletext"/>
              <w:rPr>
                <w:sz w:val="16"/>
                <w:szCs w:val="16"/>
              </w:rPr>
            </w:pPr>
            <w:r w:rsidRPr="00F67E50">
              <w:rPr>
                <w:b/>
                <w:sz w:val="16"/>
                <w:szCs w:val="16"/>
              </w:rPr>
              <w:t>Division</w:t>
            </w:r>
            <w:r w:rsidR="00F67E50">
              <w:rPr>
                <w:b/>
                <w:sz w:val="16"/>
                <w:szCs w:val="16"/>
              </w:rPr>
              <w:t> </w:t>
            </w:r>
            <w:r w:rsidRPr="00F67E50">
              <w:rPr>
                <w:b/>
                <w:sz w:val="16"/>
                <w:szCs w:val="16"/>
              </w:rPr>
              <w:t>2</w:t>
            </w:r>
          </w:p>
        </w:tc>
        <w:tc>
          <w:tcPr>
            <w:tcW w:w="4961" w:type="dxa"/>
            <w:tcBorders>
              <w:top w:val="nil"/>
              <w:bottom w:val="nil"/>
            </w:tcBorders>
            <w:shd w:val="clear" w:color="auto" w:fill="auto"/>
          </w:tcPr>
          <w:p w:rsidR="002A2F7E" w:rsidRPr="00F67E50" w:rsidRDefault="002A2F7E" w:rsidP="006D005B">
            <w:pPr>
              <w:pStyle w:val="Tabletext"/>
              <w:rPr>
                <w:sz w:val="16"/>
                <w:szCs w:val="16"/>
              </w:rPr>
            </w:pP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333</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4, 2010; No 5, 2011</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05B">
            <w:pPr>
              <w:pStyle w:val="Tabletext"/>
              <w:rPr>
                <w:sz w:val="16"/>
                <w:szCs w:val="16"/>
              </w:rPr>
            </w:pPr>
            <w:r w:rsidRPr="00F67E50">
              <w:rPr>
                <w:b/>
                <w:noProof/>
                <w:sz w:val="16"/>
                <w:szCs w:val="16"/>
              </w:rPr>
              <w:t>Division</w:t>
            </w:r>
            <w:r w:rsidR="00F67E50">
              <w:rPr>
                <w:b/>
                <w:noProof/>
                <w:sz w:val="16"/>
                <w:szCs w:val="16"/>
              </w:rPr>
              <w:t> </w:t>
            </w:r>
            <w:r w:rsidRPr="00F67E50">
              <w:rPr>
                <w:b/>
                <w:noProof/>
                <w:sz w:val="16"/>
                <w:szCs w:val="16"/>
              </w:rPr>
              <w:t>3</w:t>
            </w:r>
          </w:p>
        </w:tc>
        <w:tc>
          <w:tcPr>
            <w:tcW w:w="4961" w:type="dxa"/>
            <w:tcBorders>
              <w:top w:val="nil"/>
              <w:bottom w:val="nil"/>
            </w:tcBorders>
            <w:shd w:val="clear" w:color="auto" w:fill="auto"/>
          </w:tcPr>
          <w:p w:rsidR="002A2F7E" w:rsidRPr="00F67E50" w:rsidRDefault="002A2F7E" w:rsidP="006D005B">
            <w:pPr>
              <w:pStyle w:val="Tabletext"/>
              <w:rPr>
                <w:sz w:val="16"/>
                <w:szCs w:val="16"/>
              </w:rPr>
            </w:pP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335</w:t>
            </w:r>
            <w:r w:rsidRPr="00F67E50">
              <w:rPr>
                <w:sz w:val="16"/>
                <w:szCs w:val="16"/>
              </w:rPr>
              <w:tab/>
            </w:r>
          </w:p>
        </w:tc>
        <w:tc>
          <w:tcPr>
            <w:tcW w:w="4961" w:type="dxa"/>
            <w:tcBorders>
              <w:top w:val="nil"/>
              <w:bottom w:val="nil"/>
            </w:tcBorders>
            <w:shd w:val="clear" w:color="auto" w:fill="auto"/>
          </w:tcPr>
          <w:p w:rsidR="002A2F7E" w:rsidRPr="00F67E50" w:rsidRDefault="002A2F7E" w:rsidP="00DC7968">
            <w:pPr>
              <w:pStyle w:val="Tabletext"/>
              <w:rPr>
                <w:sz w:val="16"/>
                <w:szCs w:val="16"/>
              </w:rPr>
            </w:pPr>
            <w:r w:rsidRPr="00F67E50">
              <w:rPr>
                <w:sz w:val="16"/>
                <w:szCs w:val="16"/>
              </w:rPr>
              <w:t>am No 106, 2009; No 3</w:t>
            </w:r>
            <w:r w:rsidR="00DC7968" w:rsidRPr="00F67E50">
              <w:rPr>
                <w:sz w:val="16"/>
                <w:szCs w:val="16"/>
              </w:rPr>
              <w:t>, 2010; No</w:t>
            </w:r>
            <w:r w:rsidRPr="00F67E50">
              <w:rPr>
                <w:sz w:val="16"/>
                <w:szCs w:val="16"/>
              </w:rPr>
              <w:t xml:space="preserve"> 4, 2010; No 5, 2011</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336</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3,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336A</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ad No 3, 2010</w:t>
            </w:r>
          </w:p>
        </w:tc>
      </w:tr>
      <w:tr w:rsidR="00C20B90"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C20B90" w:rsidRPr="00F67E50" w:rsidRDefault="00C20B90" w:rsidP="002446B0">
            <w:pPr>
              <w:pStyle w:val="Tabletext"/>
              <w:tabs>
                <w:tab w:val="center" w:leader="dot" w:pos="2268"/>
              </w:tabs>
              <w:rPr>
                <w:sz w:val="16"/>
                <w:szCs w:val="16"/>
              </w:rPr>
            </w:pPr>
          </w:p>
        </w:tc>
        <w:tc>
          <w:tcPr>
            <w:tcW w:w="4961" w:type="dxa"/>
            <w:tcBorders>
              <w:top w:val="nil"/>
              <w:bottom w:val="nil"/>
            </w:tcBorders>
            <w:shd w:val="clear" w:color="auto" w:fill="auto"/>
          </w:tcPr>
          <w:p w:rsidR="00C20B90" w:rsidRPr="00F67E50" w:rsidRDefault="00C20B90" w:rsidP="006D005B">
            <w:pPr>
              <w:pStyle w:val="Tabletext"/>
              <w:rPr>
                <w:sz w:val="16"/>
                <w:szCs w:val="16"/>
              </w:rPr>
            </w:pPr>
            <w:r w:rsidRPr="00F67E50">
              <w:rPr>
                <w:sz w:val="16"/>
                <w:szCs w:val="16"/>
              </w:rPr>
              <w:t>am No 86, 2016</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337</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am No 144, 2008; No 4,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337A</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ad No 104, 2004</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E15">
            <w:pPr>
              <w:pStyle w:val="Tabletext"/>
            </w:pP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 xml:space="preserve">am </w:t>
            </w:r>
            <w:r w:rsidR="00DC7968" w:rsidRPr="00F67E50">
              <w:rPr>
                <w:sz w:val="16"/>
                <w:szCs w:val="16"/>
              </w:rPr>
              <w:t>No 3, 2010; No 4, 2010</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337B</w:t>
            </w:r>
            <w:r w:rsidRPr="00F67E50">
              <w:rPr>
                <w:sz w:val="16"/>
                <w:szCs w:val="16"/>
              </w:rPr>
              <w:tab/>
            </w:r>
          </w:p>
        </w:tc>
        <w:tc>
          <w:tcPr>
            <w:tcW w:w="4961" w:type="dxa"/>
            <w:tcBorders>
              <w:top w:val="nil"/>
              <w:bottom w:val="nil"/>
            </w:tcBorders>
            <w:shd w:val="clear" w:color="auto" w:fill="auto"/>
          </w:tcPr>
          <w:p w:rsidR="002A2F7E" w:rsidRPr="00F67E50" w:rsidRDefault="002A2F7E" w:rsidP="006D005B">
            <w:pPr>
              <w:pStyle w:val="Tabletext"/>
              <w:rPr>
                <w:sz w:val="16"/>
                <w:szCs w:val="16"/>
              </w:rPr>
            </w:pPr>
            <w:r w:rsidRPr="00F67E50">
              <w:rPr>
                <w:sz w:val="16"/>
                <w:szCs w:val="16"/>
              </w:rPr>
              <w:t>ad No 170, 2006</w:t>
            </w:r>
          </w:p>
        </w:tc>
      </w:tr>
      <w:tr w:rsidR="002A2F7E" w:rsidRPr="00F67E50" w:rsidTr="009C78F3">
        <w:tblPrEx>
          <w:tblBorders>
            <w:top w:val="single" w:sz="4" w:space="0" w:color="auto"/>
            <w:bottom w:val="single" w:sz="2" w:space="0" w:color="auto"/>
            <w:insideH w:val="single" w:sz="4" w:space="0" w:color="auto"/>
          </w:tblBorders>
        </w:tblPrEx>
        <w:tc>
          <w:tcPr>
            <w:tcW w:w="2127" w:type="dxa"/>
            <w:tcBorders>
              <w:top w:val="nil"/>
              <w:bottom w:val="nil"/>
            </w:tcBorders>
            <w:shd w:val="clear" w:color="auto" w:fill="auto"/>
          </w:tcPr>
          <w:p w:rsidR="002A2F7E" w:rsidRPr="00F67E50" w:rsidRDefault="002A2F7E" w:rsidP="006D005B">
            <w:pPr>
              <w:pStyle w:val="Tabletext"/>
              <w:rPr>
                <w:sz w:val="16"/>
                <w:szCs w:val="16"/>
              </w:rPr>
            </w:pPr>
            <w:r w:rsidRPr="00F67E50">
              <w:rPr>
                <w:b/>
                <w:noProof/>
                <w:sz w:val="16"/>
                <w:szCs w:val="16"/>
              </w:rPr>
              <w:t>Part</w:t>
            </w:r>
            <w:r w:rsidR="00F67E50">
              <w:rPr>
                <w:b/>
                <w:noProof/>
                <w:sz w:val="16"/>
                <w:szCs w:val="16"/>
              </w:rPr>
              <w:t> </w:t>
            </w:r>
            <w:r w:rsidRPr="00F67E50">
              <w:rPr>
                <w:b/>
                <w:noProof/>
                <w:sz w:val="16"/>
                <w:szCs w:val="16"/>
              </w:rPr>
              <w:t>6</w:t>
            </w:r>
            <w:r w:rsidR="00F67E50">
              <w:rPr>
                <w:b/>
                <w:noProof/>
                <w:sz w:val="16"/>
                <w:szCs w:val="16"/>
              </w:rPr>
              <w:noBreakHyphen/>
            </w:r>
            <w:r w:rsidRPr="00F67E50">
              <w:rPr>
                <w:b/>
                <w:noProof/>
                <w:sz w:val="16"/>
                <w:szCs w:val="16"/>
              </w:rPr>
              <w:t>2</w:t>
            </w:r>
          </w:p>
        </w:tc>
        <w:tc>
          <w:tcPr>
            <w:tcW w:w="4961" w:type="dxa"/>
            <w:tcBorders>
              <w:top w:val="nil"/>
              <w:bottom w:val="nil"/>
            </w:tcBorders>
            <w:shd w:val="clear" w:color="auto" w:fill="auto"/>
          </w:tcPr>
          <w:p w:rsidR="002A2F7E" w:rsidRPr="00F67E50" w:rsidRDefault="002A2F7E" w:rsidP="006D005B">
            <w:pPr>
              <w:pStyle w:val="Tabletext"/>
              <w:rPr>
                <w:sz w:val="16"/>
                <w:szCs w:val="16"/>
              </w:rPr>
            </w:pPr>
          </w:p>
        </w:tc>
      </w:tr>
      <w:tr w:rsidR="002A2F7E" w:rsidRPr="00F67E50" w:rsidTr="00D630D9">
        <w:tblPrEx>
          <w:tblBorders>
            <w:top w:val="single" w:sz="4" w:space="0" w:color="auto"/>
            <w:bottom w:val="single" w:sz="2" w:space="0" w:color="auto"/>
            <w:insideH w:val="single" w:sz="4" w:space="0" w:color="auto"/>
          </w:tblBorders>
        </w:tblPrEx>
        <w:tc>
          <w:tcPr>
            <w:tcW w:w="2127" w:type="dxa"/>
            <w:tcBorders>
              <w:top w:val="nil"/>
              <w:bottom w:val="single" w:sz="12" w:space="0" w:color="auto"/>
            </w:tcBorders>
            <w:shd w:val="clear" w:color="auto" w:fill="auto"/>
          </w:tcPr>
          <w:p w:rsidR="002A2F7E" w:rsidRPr="00F67E50" w:rsidRDefault="002A2F7E" w:rsidP="002446B0">
            <w:pPr>
              <w:pStyle w:val="Tabletext"/>
              <w:tabs>
                <w:tab w:val="center" w:leader="dot" w:pos="2268"/>
              </w:tabs>
              <w:rPr>
                <w:sz w:val="16"/>
                <w:szCs w:val="16"/>
              </w:rPr>
            </w:pPr>
            <w:r w:rsidRPr="00F67E50">
              <w:rPr>
                <w:sz w:val="16"/>
                <w:szCs w:val="16"/>
              </w:rPr>
              <w:t>s 338</w:t>
            </w:r>
            <w:r w:rsidRPr="00F67E50">
              <w:rPr>
                <w:sz w:val="16"/>
                <w:szCs w:val="16"/>
              </w:rPr>
              <w:tab/>
            </w:r>
          </w:p>
        </w:tc>
        <w:tc>
          <w:tcPr>
            <w:tcW w:w="4961" w:type="dxa"/>
            <w:tcBorders>
              <w:top w:val="nil"/>
              <w:bottom w:val="single" w:sz="12" w:space="0" w:color="auto"/>
            </w:tcBorders>
            <w:shd w:val="clear" w:color="auto" w:fill="auto"/>
          </w:tcPr>
          <w:p w:rsidR="002A2F7E" w:rsidRPr="00F67E50" w:rsidRDefault="002A2F7E" w:rsidP="00395D91">
            <w:pPr>
              <w:pStyle w:val="Tabletext"/>
              <w:rPr>
                <w:sz w:val="16"/>
                <w:szCs w:val="16"/>
              </w:rPr>
            </w:pPr>
            <w:r w:rsidRPr="00F67E50">
              <w:rPr>
                <w:sz w:val="16"/>
                <w:szCs w:val="16"/>
              </w:rPr>
              <w:t>am No 125, 2002; No 41, 2003; No 104, 2004; No 129, 2005; No 86</w:t>
            </w:r>
            <w:r w:rsidR="003F5099" w:rsidRPr="00F67E50">
              <w:rPr>
                <w:sz w:val="16"/>
                <w:szCs w:val="16"/>
              </w:rPr>
              <w:t>, 2006; No</w:t>
            </w:r>
            <w:r w:rsidRPr="00F67E50">
              <w:rPr>
                <w:sz w:val="16"/>
                <w:szCs w:val="16"/>
              </w:rPr>
              <w:t xml:space="preserve"> 170, 2006; No 116, 2007; No 144, 2008; No 59, 2009; No 3, 2010; No 4, 2010 (as am by No 5, 2011); No 50</w:t>
            </w:r>
            <w:r w:rsidR="003F5099" w:rsidRPr="00F67E50">
              <w:rPr>
                <w:sz w:val="16"/>
                <w:szCs w:val="16"/>
              </w:rPr>
              <w:t xml:space="preserve">, 2010; No </w:t>
            </w:r>
            <w:r w:rsidRPr="00F67E50">
              <w:rPr>
                <w:sz w:val="16"/>
                <w:szCs w:val="16"/>
              </w:rPr>
              <w:t>96</w:t>
            </w:r>
            <w:r w:rsidR="003F5099" w:rsidRPr="00F67E50">
              <w:rPr>
                <w:sz w:val="16"/>
                <w:szCs w:val="16"/>
              </w:rPr>
              <w:t xml:space="preserve">, 2010; No </w:t>
            </w:r>
            <w:r w:rsidRPr="00F67E50">
              <w:rPr>
                <w:sz w:val="16"/>
                <w:szCs w:val="16"/>
              </w:rPr>
              <w:t>103, 2010; No 5</w:t>
            </w:r>
            <w:r w:rsidR="003F5099" w:rsidRPr="00F67E50">
              <w:rPr>
                <w:sz w:val="16"/>
                <w:szCs w:val="16"/>
              </w:rPr>
              <w:t xml:space="preserve">, 2011; No </w:t>
            </w:r>
            <w:r w:rsidRPr="00F67E50">
              <w:rPr>
                <w:sz w:val="16"/>
                <w:szCs w:val="16"/>
              </w:rPr>
              <w:t>174, 2011; No 24</w:t>
            </w:r>
            <w:r w:rsidR="003F5099" w:rsidRPr="00F67E50">
              <w:rPr>
                <w:sz w:val="16"/>
                <w:szCs w:val="16"/>
              </w:rPr>
              <w:t xml:space="preserve">, 2012; No </w:t>
            </w:r>
            <w:r w:rsidRPr="00F67E50">
              <w:rPr>
                <w:sz w:val="16"/>
                <w:szCs w:val="16"/>
              </w:rPr>
              <w:t>136, 2012; No 6, 2013; No 116, 2014</w:t>
            </w:r>
            <w:r w:rsidR="004E0F3A" w:rsidRPr="00F67E50">
              <w:rPr>
                <w:sz w:val="16"/>
                <w:szCs w:val="16"/>
              </w:rPr>
              <w:t>; No</w:t>
            </w:r>
            <w:r w:rsidR="00F76809" w:rsidRPr="00F67E50">
              <w:rPr>
                <w:sz w:val="16"/>
                <w:szCs w:val="16"/>
              </w:rPr>
              <w:t> </w:t>
            </w:r>
            <w:r w:rsidR="00395D91" w:rsidRPr="00F67E50">
              <w:rPr>
                <w:sz w:val="16"/>
                <w:szCs w:val="16"/>
              </w:rPr>
              <w:t>6</w:t>
            </w:r>
            <w:r w:rsidR="004E0F3A" w:rsidRPr="00F67E50">
              <w:rPr>
                <w:sz w:val="16"/>
                <w:szCs w:val="16"/>
              </w:rPr>
              <w:t>, 2015</w:t>
            </w:r>
            <w:r w:rsidR="00E901E4" w:rsidRPr="00F67E50">
              <w:rPr>
                <w:sz w:val="16"/>
                <w:szCs w:val="16"/>
              </w:rPr>
              <w:t xml:space="preserve">; </w:t>
            </w:r>
            <w:r w:rsidR="001B0453" w:rsidRPr="00F67E50">
              <w:rPr>
                <w:sz w:val="16"/>
                <w:szCs w:val="16"/>
              </w:rPr>
              <w:t xml:space="preserve">No 41, 2015; </w:t>
            </w:r>
            <w:r w:rsidR="00E901E4" w:rsidRPr="00F67E50">
              <w:rPr>
                <w:sz w:val="16"/>
                <w:szCs w:val="16"/>
              </w:rPr>
              <w:t>No 59, 2015</w:t>
            </w:r>
            <w:r w:rsidR="009F1300" w:rsidRPr="00F67E50">
              <w:rPr>
                <w:sz w:val="16"/>
                <w:szCs w:val="16"/>
              </w:rPr>
              <w:t>; No 132, 2015</w:t>
            </w:r>
            <w:r w:rsidR="00D276E7" w:rsidRPr="00F67E50">
              <w:rPr>
                <w:sz w:val="16"/>
                <w:szCs w:val="16"/>
              </w:rPr>
              <w:t>; No 153, 2015</w:t>
            </w:r>
          </w:p>
        </w:tc>
      </w:tr>
    </w:tbl>
    <w:p w:rsidR="00C22B2B" w:rsidRPr="00F67E50" w:rsidRDefault="00C22B2B" w:rsidP="00C22B2B">
      <w:pPr>
        <w:sectPr w:rsidR="00C22B2B" w:rsidRPr="00F67E50" w:rsidSect="00633841">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AF3D27" w:rsidRPr="00F67E50" w:rsidRDefault="00AF3D27" w:rsidP="00C22B2B"/>
    <w:sectPr w:rsidR="00AF3D27" w:rsidRPr="00F67E50" w:rsidSect="00633841">
      <w:headerReference w:type="even" r:id="rId33"/>
      <w:headerReference w:type="default" r:id="rId34"/>
      <w:footerReference w:type="even" r:id="rId35"/>
      <w:footerReference w:type="default" r:id="rId36"/>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BE6" w:rsidRDefault="001D2BE6">
      <w:pPr>
        <w:spacing w:line="240" w:lineRule="auto"/>
      </w:pPr>
      <w:r>
        <w:separator/>
      </w:r>
    </w:p>
  </w:endnote>
  <w:endnote w:type="continuationSeparator" w:id="0">
    <w:p w:rsidR="001D2BE6" w:rsidRDefault="001D2B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E6" w:rsidRDefault="001D2BE6">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E6" w:rsidRPr="007B3B51" w:rsidRDefault="001D2BE6" w:rsidP="00C22B2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D2BE6" w:rsidRPr="007B3B51" w:rsidTr="00C22B2B">
      <w:tc>
        <w:tcPr>
          <w:tcW w:w="1247" w:type="dxa"/>
        </w:tcPr>
        <w:p w:rsidR="001D2BE6" w:rsidRPr="007B3B51" w:rsidRDefault="001D2BE6" w:rsidP="00C22B2B">
          <w:pPr>
            <w:rPr>
              <w:i/>
              <w:sz w:val="16"/>
              <w:szCs w:val="16"/>
            </w:rPr>
          </w:pPr>
        </w:p>
      </w:tc>
      <w:tc>
        <w:tcPr>
          <w:tcW w:w="5387" w:type="dxa"/>
          <w:gridSpan w:val="3"/>
        </w:tcPr>
        <w:p w:rsidR="001D2BE6" w:rsidRPr="007B3B51" w:rsidRDefault="001D2BE6" w:rsidP="00C22B2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3841">
            <w:rPr>
              <w:i/>
              <w:noProof/>
              <w:sz w:val="16"/>
              <w:szCs w:val="16"/>
            </w:rPr>
            <w:t>Proceeds of Crime Act 2002</w:t>
          </w:r>
          <w:r w:rsidRPr="007B3B51">
            <w:rPr>
              <w:i/>
              <w:sz w:val="16"/>
              <w:szCs w:val="16"/>
            </w:rPr>
            <w:fldChar w:fldCharType="end"/>
          </w:r>
        </w:p>
      </w:tc>
      <w:tc>
        <w:tcPr>
          <w:tcW w:w="669" w:type="dxa"/>
        </w:tcPr>
        <w:p w:rsidR="001D2BE6" w:rsidRPr="007B3B51" w:rsidRDefault="001D2BE6" w:rsidP="00C22B2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33841">
            <w:rPr>
              <w:i/>
              <w:noProof/>
              <w:sz w:val="16"/>
              <w:szCs w:val="16"/>
            </w:rPr>
            <w:t>347</w:t>
          </w:r>
          <w:r w:rsidRPr="007B3B51">
            <w:rPr>
              <w:i/>
              <w:sz w:val="16"/>
              <w:szCs w:val="16"/>
            </w:rPr>
            <w:fldChar w:fldCharType="end"/>
          </w:r>
        </w:p>
      </w:tc>
    </w:tr>
    <w:tr w:rsidR="001D2BE6" w:rsidRPr="00130F37" w:rsidTr="00C22B2B">
      <w:tc>
        <w:tcPr>
          <w:tcW w:w="2190" w:type="dxa"/>
          <w:gridSpan w:val="2"/>
        </w:tcPr>
        <w:p w:rsidR="001D2BE6" w:rsidRPr="00130F37" w:rsidRDefault="001D2BE6" w:rsidP="00C22B2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80E5E">
            <w:rPr>
              <w:sz w:val="16"/>
              <w:szCs w:val="16"/>
            </w:rPr>
            <w:t>46</w:t>
          </w:r>
          <w:r w:rsidRPr="00130F37">
            <w:rPr>
              <w:sz w:val="16"/>
              <w:szCs w:val="16"/>
            </w:rPr>
            <w:fldChar w:fldCharType="end"/>
          </w:r>
        </w:p>
      </w:tc>
      <w:tc>
        <w:tcPr>
          <w:tcW w:w="2920" w:type="dxa"/>
        </w:tcPr>
        <w:p w:rsidR="001D2BE6" w:rsidRPr="00130F37" w:rsidRDefault="001D2BE6" w:rsidP="00C22B2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80E5E">
            <w:rPr>
              <w:sz w:val="16"/>
              <w:szCs w:val="16"/>
            </w:rPr>
            <w:t>1/12/16</w:t>
          </w:r>
          <w:r w:rsidRPr="00130F37">
            <w:rPr>
              <w:sz w:val="16"/>
              <w:szCs w:val="16"/>
            </w:rPr>
            <w:fldChar w:fldCharType="end"/>
          </w:r>
        </w:p>
      </w:tc>
      <w:tc>
        <w:tcPr>
          <w:tcW w:w="2193" w:type="dxa"/>
          <w:gridSpan w:val="2"/>
        </w:tcPr>
        <w:p w:rsidR="001D2BE6" w:rsidRPr="00130F37" w:rsidRDefault="001D2BE6" w:rsidP="00C22B2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80E5E">
            <w:rPr>
              <w:sz w:val="16"/>
              <w:szCs w:val="16"/>
            </w:rPr>
            <w:instrText>5/12/2016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80E5E">
            <w:rPr>
              <w:sz w:val="16"/>
              <w:szCs w:val="16"/>
            </w:rPr>
            <w:instrText>5/12/16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80E5E">
            <w:rPr>
              <w:noProof/>
              <w:sz w:val="16"/>
              <w:szCs w:val="16"/>
            </w:rPr>
            <w:t>5/12/16</w:t>
          </w:r>
          <w:r w:rsidRPr="00130F37">
            <w:rPr>
              <w:sz w:val="16"/>
              <w:szCs w:val="16"/>
            </w:rPr>
            <w:fldChar w:fldCharType="end"/>
          </w:r>
        </w:p>
      </w:tc>
    </w:tr>
  </w:tbl>
  <w:p w:rsidR="001D2BE6" w:rsidRPr="00C22B2B" w:rsidRDefault="001D2BE6" w:rsidP="00C22B2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E6" w:rsidRPr="007A1328" w:rsidRDefault="001D2BE6" w:rsidP="00C22B2B">
    <w:pPr>
      <w:pBdr>
        <w:top w:val="single" w:sz="6" w:space="1" w:color="auto"/>
      </w:pBdr>
      <w:spacing w:before="120"/>
      <w:rPr>
        <w:sz w:val="18"/>
      </w:rPr>
    </w:pPr>
  </w:p>
  <w:p w:rsidR="001D2BE6" w:rsidRPr="007A1328" w:rsidRDefault="001D2BE6" w:rsidP="00C22B2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80E5E">
      <w:rPr>
        <w:i/>
        <w:noProof/>
        <w:sz w:val="18"/>
      </w:rPr>
      <w:t>Proceeds of Crime Act 2002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356</w:t>
    </w:r>
    <w:r w:rsidRPr="007A1328">
      <w:rPr>
        <w:i/>
        <w:sz w:val="18"/>
      </w:rPr>
      <w:fldChar w:fldCharType="end"/>
    </w:r>
  </w:p>
  <w:p w:rsidR="001D2BE6" w:rsidRPr="007A1328" w:rsidRDefault="001D2BE6" w:rsidP="00C22B2B">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E6" w:rsidRPr="007B3B51" w:rsidRDefault="001D2BE6" w:rsidP="00C22B2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D2BE6" w:rsidRPr="007B3B51" w:rsidTr="00C22B2B">
      <w:tc>
        <w:tcPr>
          <w:tcW w:w="1247" w:type="dxa"/>
        </w:tcPr>
        <w:p w:rsidR="001D2BE6" w:rsidRPr="007B3B51" w:rsidRDefault="001D2BE6" w:rsidP="00C22B2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356</w:t>
          </w:r>
          <w:r w:rsidRPr="007B3B51">
            <w:rPr>
              <w:i/>
              <w:sz w:val="16"/>
              <w:szCs w:val="16"/>
            </w:rPr>
            <w:fldChar w:fldCharType="end"/>
          </w:r>
        </w:p>
      </w:tc>
      <w:tc>
        <w:tcPr>
          <w:tcW w:w="5387" w:type="dxa"/>
          <w:gridSpan w:val="3"/>
        </w:tcPr>
        <w:p w:rsidR="001D2BE6" w:rsidRPr="007B3B51" w:rsidRDefault="001D2BE6" w:rsidP="00C22B2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0E5E">
            <w:rPr>
              <w:i/>
              <w:noProof/>
              <w:sz w:val="16"/>
              <w:szCs w:val="16"/>
            </w:rPr>
            <w:t>Proceeds of Crime Act 2002</w:t>
          </w:r>
          <w:r w:rsidRPr="007B3B51">
            <w:rPr>
              <w:i/>
              <w:sz w:val="16"/>
              <w:szCs w:val="16"/>
            </w:rPr>
            <w:fldChar w:fldCharType="end"/>
          </w:r>
        </w:p>
      </w:tc>
      <w:tc>
        <w:tcPr>
          <w:tcW w:w="669" w:type="dxa"/>
        </w:tcPr>
        <w:p w:rsidR="001D2BE6" w:rsidRPr="007B3B51" w:rsidRDefault="001D2BE6" w:rsidP="00C22B2B">
          <w:pPr>
            <w:jc w:val="right"/>
            <w:rPr>
              <w:sz w:val="16"/>
              <w:szCs w:val="16"/>
            </w:rPr>
          </w:pPr>
        </w:p>
      </w:tc>
    </w:tr>
    <w:tr w:rsidR="001D2BE6" w:rsidRPr="0055472E" w:rsidTr="00C22B2B">
      <w:tc>
        <w:tcPr>
          <w:tcW w:w="2190" w:type="dxa"/>
          <w:gridSpan w:val="2"/>
        </w:tcPr>
        <w:p w:rsidR="001D2BE6" w:rsidRPr="0055472E" w:rsidRDefault="001D2BE6" w:rsidP="00C22B2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80E5E">
            <w:rPr>
              <w:sz w:val="16"/>
              <w:szCs w:val="16"/>
            </w:rPr>
            <w:t>46</w:t>
          </w:r>
          <w:r w:rsidRPr="0055472E">
            <w:rPr>
              <w:sz w:val="16"/>
              <w:szCs w:val="16"/>
            </w:rPr>
            <w:fldChar w:fldCharType="end"/>
          </w:r>
        </w:p>
      </w:tc>
      <w:tc>
        <w:tcPr>
          <w:tcW w:w="2920" w:type="dxa"/>
        </w:tcPr>
        <w:p w:rsidR="001D2BE6" w:rsidRPr="0055472E" w:rsidRDefault="001D2BE6" w:rsidP="00C22B2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80E5E">
            <w:rPr>
              <w:sz w:val="16"/>
              <w:szCs w:val="16"/>
            </w:rPr>
            <w:t>1/12/16</w:t>
          </w:r>
          <w:r w:rsidRPr="0055472E">
            <w:rPr>
              <w:sz w:val="16"/>
              <w:szCs w:val="16"/>
            </w:rPr>
            <w:fldChar w:fldCharType="end"/>
          </w:r>
        </w:p>
      </w:tc>
      <w:tc>
        <w:tcPr>
          <w:tcW w:w="2193" w:type="dxa"/>
          <w:gridSpan w:val="2"/>
        </w:tcPr>
        <w:p w:rsidR="001D2BE6" w:rsidRPr="0055472E" w:rsidRDefault="001D2BE6" w:rsidP="00C22B2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80E5E">
            <w:rPr>
              <w:sz w:val="16"/>
              <w:szCs w:val="16"/>
            </w:rPr>
            <w:instrText>5/12/2016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80E5E">
            <w:rPr>
              <w:sz w:val="16"/>
              <w:szCs w:val="16"/>
            </w:rPr>
            <w:instrText>5/12/16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80E5E">
            <w:rPr>
              <w:noProof/>
              <w:sz w:val="16"/>
              <w:szCs w:val="16"/>
            </w:rPr>
            <w:t>5/12/16</w:t>
          </w:r>
          <w:r w:rsidRPr="0055472E">
            <w:rPr>
              <w:sz w:val="16"/>
              <w:szCs w:val="16"/>
            </w:rPr>
            <w:fldChar w:fldCharType="end"/>
          </w:r>
        </w:p>
      </w:tc>
    </w:tr>
  </w:tbl>
  <w:p w:rsidR="001D2BE6" w:rsidRPr="00C22B2B" w:rsidRDefault="001D2BE6" w:rsidP="00C22B2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E6" w:rsidRPr="007B3B51" w:rsidRDefault="001D2BE6" w:rsidP="00C22B2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D2BE6" w:rsidRPr="007B3B51" w:rsidTr="00C22B2B">
      <w:tc>
        <w:tcPr>
          <w:tcW w:w="1247" w:type="dxa"/>
        </w:tcPr>
        <w:p w:rsidR="001D2BE6" w:rsidRPr="007B3B51" w:rsidRDefault="001D2BE6" w:rsidP="00C22B2B">
          <w:pPr>
            <w:rPr>
              <w:i/>
              <w:sz w:val="16"/>
              <w:szCs w:val="16"/>
            </w:rPr>
          </w:pPr>
        </w:p>
      </w:tc>
      <w:tc>
        <w:tcPr>
          <w:tcW w:w="5387" w:type="dxa"/>
          <w:gridSpan w:val="3"/>
        </w:tcPr>
        <w:p w:rsidR="001D2BE6" w:rsidRPr="007B3B51" w:rsidRDefault="001D2BE6" w:rsidP="00C22B2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0E5E">
            <w:rPr>
              <w:i/>
              <w:noProof/>
              <w:sz w:val="16"/>
              <w:szCs w:val="16"/>
            </w:rPr>
            <w:t>Proceeds of Crime Act 2002</w:t>
          </w:r>
          <w:r w:rsidRPr="007B3B51">
            <w:rPr>
              <w:i/>
              <w:sz w:val="16"/>
              <w:szCs w:val="16"/>
            </w:rPr>
            <w:fldChar w:fldCharType="end"/>
          </w:r>
        </w:p>
      </w:tc>
      <w:tc>
        <w:tcPr>
          <w:tcW w:w="669" w:type="dxa"/>
        </w:tcPr>
        <w:p w:rsidR="001D2BE6" w:rsidRPr="007B3B51" w:rsidRDefault="001D2BE6" w:rsidP="00C22B2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356</w:t>
          </w:r>
          <w:r w:rsidRPr="007B3B51">
            <w:rPr>
              <w:i/>
              <w:sz w:val="16"/>
              <w:szCs w:val="16"/>
            </w:rPr>
            <w:fldChar w:fldCharType="end"/>
          </w:r>
        </w:p>
      </w:tc>
    </w:tr>
    <w:tr w:rsidR="001D2BE6" w:rsidRPr="00130F37" w:rsidTr="00C22B2B">
      <w:tc>
        <w:tcPr>
          <w:tcW w:w="2190" w:type="dxa"/>
          <w:gridSpan w:val="2"/>
        </w:tcPr>
        <w:p w:rsidR="001D2BE6" w:rsidRPr="00130F37" w:rsidRDefault="001D2BE6" w:rsidP="00C22B2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80E5E">
            <w:rPr>
              <w:sz w:val="16"/>
              <w:szCs w:val="16"/>
            </w:rPr>
            <w:t>46</w:t>
          </w:r>
          <w:r w:rsidRPr="00130F37">
            <w:rPr>
              <w:sz w:val="16"/>
              <w:szCs w:val="16"/>
            </w:rPr>
            <w:fldChar w:fldCharType="end"/>
          </w:r>
        </w:p>
      </w:tc>
      <w:tc>
        <w:tcPr>
          <w:tcW w:w="2920" w:type="dxa"/>
        </w:tcPr>
        <w:p w:rsidR="001D2BE6" w:rsidRPr="00130F37" w:rsidRDefault="001D2BE6" w:rsidP="00C22B2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80E5E">
            <w:rPr>
              <w:sz w:val="16"/>
              <w:szCs w:val="16"/>
            </w:rPr>
            <w:t>1/12/16</w:t>
          </w:r>
          <w:r w:rsidRPr="00130F37">
            <w:rPr>
              <w:sz w:val="16"/>
              <w:szCs w:val="16"/>
            </w:rPr>
            <w:fldChar w:fldCharType="end"/>
          </w:r>
        </w:p>
      </w:tc>
      <w:tc>
        <w:tcPr>
          <w:tcW w:w="2193" w:type="dxa"/>
          <w:gridSpan w:val="2"/>
        </w:tcPr>
        <w:p w:rsidR="001D2BE6" w:rsidRPr="00130F37" w:rsidRDefault="001D2BE6" w:rsidP="00C22B2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80E5E">
            <w:rPr>
              <w:sz w:val="16"/>
              <w:szCs w:val="16"/>
            </w:rPr>
            <w:instrText>5/12/2016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80E5E">
            <w:rPr>
              <w:sz w:val="16"/>
              <w:szCs w:val="16"/>
            </w:rPr>
            <w:instrText>5/12/16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80E5E">
            <w:rPr>
              <w:noProof/>
              <w:sz w:val="16"/>
              <w:szCs w:val="16"/>
            </w:rPr>
            <w:t>5/12/16</w:t>
          </w:r>
          <w:r w:rsidRPr="00130F37">
            <w:rPr>
              <w:sz w:val="16"/>
              <w:szCs w:val="16"/>
            </w:rPr>
            <w:fldChar w:fldCharType="end"/>
          </w:r>
        </w:p>
      </w:tc>
    </w:tr>
  </w:tbl>
  <w:p w:rsidR="001D2BE6" w:rsidRPr="00C22B2B" w:rsidRDefault="001D2BE6" w:rsidP="00C22B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E6" w:rsidRDefault="001D2BE6" w:rsidP="00835564">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E6" w:rsidRPr="00ED79B6" w:rsidRDefault="001D2BE6" w:rsidP="0083556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E6" w:rsidRPr="007B3B51" w:rsidRDefault="001D2BE6" w:rsidP="00C22B2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D2BE6" w:rsidRPr="007B3B51" w:rsidTr="00C22B2B">
      <w:tc>
        <w:tcPr>
          <w:tcW w:w="1247" w:type="dxa"/>
        </w:tcPr>
        <w:p w:rsidR="001D2BE6" w:rsidRPr="007B3B51" w:rsidRDefault="001D2BE6" w:rsidP="00C22B2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33841">
            <w:rPr>
              <w:i/>
              <w:noProof/>
              <w:sz w:val="16"/>
              <w:szCs w:val="16"/>
            </w:rPr>
            <w:t>ii</w:t>
          </w:r>
          <w:r w:rsidRPr="007B3B51">
            <w:rPr>
              <w:i/>
              <w:sz w:val="16"/>
              <w:szCs w:val="16"/>
            </w:rPr>
            <w:fldChar w:fldCharType="end"/>
          </w:r>
        </w:p>
      </w:tc>
      <w:tc>
        <w:tcPr>
          <w:tcW w:w="5387" w:type="dxa"/>
          <w:gridSpan w:val="3"/>
        </w:tcPr>
        <w:p w:rsidR="001D2BE6" w:rsidRPr="007B3B51" w:rsidRDefault="001D2BE6" w:rsidP="00C22B2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3841">
            <w:rPr>
              <w:i/>
              <w:noProof/>
              <w:sz w:val="16"/>
              <w:szCs w:val="16"/>
            </w:rPr>
            <w:t>Proceeds of Crime Act 2002</w:t>
          </w:r>
          <w:r w:rsidRPr="007B3B51">
            <w:rPr>
              <w:i/>
              <w:sz w:val="16"/>
              <w:szCs w:val="16"/>
            </w:rPr>
            <w:fldChar w:fldCharType="end"/>
          </w:r>
        </w:p>
      </w:tc>
      <w:tc>
        <w:tcPr>
          <w:tcW w:w="669" w:type="dxa"/>
        </w:tcPr>
        <w:p w:rsidR="001D2BE6" w:rsidRPr="007B3B51" w:rsidRDefault="001D2BE6" w:rsidP="00C22B2B">
          <w:pPr>
            <w:jc w:val="right"/>
            <w:rPr>
              <w:sz w:val="16"/>
              <w:szCs w:val="16"/>
            </w:rPr>
          </w:pPr>
        </w:p>
      </w:tc>
    </w:tr>
    <w:tr w:rsidR="001D2BE6" w:rsidRPr="0055472E" w:rsidTr="00C22B2B">
      <w:tc>
        <w:tcPr>
          <w:tcW w:w="2190" w:type="dxa"/>
          <w:gridSpan w:val="2"/>
        </w:tcPr>
        <w:p w:rsidR="001D2BE6" w:rsidRPr="0055472E" w:rsidRDefault="001D2BE6" w:rsidP="00C22B2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80E5E">
            <w:rPr>
              <w:sz w:val="16"/>
              <w:szCs w:val="16"/>
            </w:rPr>
            <w:t>46</w:t>
          </w:r>
          <w:r w:rsidRPr="0055472E">
            <w:rPr>
              <w:sz w:val="16"/>
              <w:szCs w:val="16"/>
            </w:rPr>
            <w:fldChar w:fldCharType="end"/>
          </w:r>
        </w:p>
      </w:tc>
      <w:tc>
        <w:tcPr>
          <w:tcW w:w="2920" w:type="dxa"/>
        </w:tcPr>
        <w:p w:rsidR="001D2BE6" w:rsidRPr="0055472E" w:rsidRDefault="001D2BE6" w:rsidP="00C22B2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80E5E">
            <w:rPr>
              <w:sz w:val="16"/>
              <w:szCs w:val="16"/>
            </w:rPr>
            <w:t>1/12/16</w:t>
          </w:r>
          <w:r w:rsidRPr="0055472E">
            <w:rPr>
              <w:sz w:val="16"/>
              <w:szCs w:val="16"/>
            </w:rPr>
            <w:fldChar w:fldCharType="end"/>
          </w:r>
        </w:p>
      </w:tc>
      <w:tc>
        <w:tcPr>
          <w:tcW w:w="2193" w:type="dxa"/>
          <w:gridSpan w:val="2"/>
        </w:tcPr>
        <w:p w:rsidR="001D2BE6" w:rsidRPr="0055472E" w:rsidRDefault="001D2BE6" w:rsidP="00C22B2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80E5E">
            <w:rPr>
              <w:sz w:val="16"/>
              <w:szCs w:val="16"/>
            </w:rPr>
            <w:instrText>5/12/2016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80E5E">
            <w:rPr>
              <w:sz w:val="16"/>
              <w:szCs w:val="16"/>
            </w:rPr>
            <w:instrText>5/12/16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80E5E">
            <w:rPr>
              <w:noProof/>
              <w:sz w:val="16"/>
              <w:szCs w:val="16"/>
            </w:rPr>
            <w:t>5/12/16</w:t>
          </w:r>
          <w:r w:rsidRPr="0055472E">
            <w:rPr>
              <w:sz w:val="16"/>
              <w:szCs w:val="16"/>
            </w:rPr>
            <w:fldChar w:fldCharType="end"/>
          </w:r>
        </w:p>
      </w:tc>
    </w:tr>
  </w:tbl>
  <w:p w:rsidR="001D2BE6" w:rsidRPr="00C22B2B" w:rsidRDefault="001D2BE6" w:rsidP="00C22B2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E6" w:rsidRPr="007B3B51" w:rsidRDefault="001D2BE6" w:rsidP="00C22B2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D2BE6" w:rsidRPr="007B3B51" w:rsidTr="00C22B2B">
      <w:tc>
        <w:tcPr>
          <w:tcW w:w="1247" w:type="dxa"/>
        </w:tcPr>
        <w:p w:rsidR="001D2BE6" w:rsidRPr="007B3B51" w:rsidRDefault="001D2BE6" w:rsidP="00C22B2B">
          <w:pPr>
            <w:rPr>
              <w:i/>
              <w:sz w:val="16"/>
              <w:szCs w:val="16"/>
            </w:rPr>
          </w:pPr>
        </w:p>
      </w:tc>
      <w:tc>
        <w:tcPr>
          <w:tcW w:w="5387" w:type="dxa"/>
          <w:gridSpan w:val="3"/>
        </w:tcPr>
        <w:p w:rsidR="001D2BE6" w:rsidRPr="007B3B51" w:rsidRDefault="001D2BE6" w:rsidP="00C22B2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3841">
            <w:rPr>
              <w:i/>
              <w:noProof/>
              <w:sz w:val="16"/>
              <w:szCs w:val="16"/>
            </w:rPr>
            <w:t>Proceeds of Crime Act 2002</w:t>
          </w:r>
          <w:r w:rsidRPr="007B3B51">
            <w:rPr>
              <w:i/>
              <w:sz w:val="16"/>
              <w:szCs w:val="16"/>
            </w:rPr>
            <w:fldChar w:fldCharType="end"/>
          </w:r>
        </w:p>
      </w:tc>
      <w:tc>
        <w:tcPr>
          <w:tcW w:w="669" w:type="dxa"/>
        </w:tcPr>
        <w:p w:rsidR="001D2BE6" w:rsidRPr="007B3B51" w:rsidRDefault="001D2BE6" w:rsidP="00C22B2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33841">
            <w:rPr>
              <w:i/>
              <w:noProof/>
              <w:sz w:val="16"/>
              <w:szCs w:val="16"/>
            </w:rPr>
            <w:t>i</w:t>
          </w:r>
          <w:r w:rsidRPr="007B3B51">
            <w:rPr>
              <w:i/>
              <w:sz w:val="16"/>
              <w:szCs w:val="16"/>
            </w:rPr>
            <w:fldChar w:fldCharType="end"/>
          </w:r>
        </w:p>
      </w:tc>
    </w:tr>
    <w:tr w:rsidR="001D2BE6" w:rsidRPr="00130F37" w:rsidTr="00C22B2B">
      <w:tc>
        <w:tcPr>
          <w:tcW w:w="2190" w:type="dxa"/>
          <w:gridSpan w:val="2"/>
        </w:tcPr>
        <w:p w:rsidR="001D2BE6" w:rsidRPr="00130F37" w:rsidRDefault="001D2BE6" w:rsidP="00C22B2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80E5E">
            <w:rPr>
              <w:sz w:val="16"/>
              <w:szCs w:val="16"/>
            </w:rPr>
            <w:t>46</w:t>
          </w:r>
          <w:r w:rsidRPr="00130F37">
            <w:rPr>
              <w:sz w:val="16"/>
              <w:szCs w:val="16"/>
            </w:rPr>
            <w:fldChar w:fldCharType="end"/>
          </w:r>
        </w:p>
      </w:tc>
      <w:tc>
        <w:tcPr>
          <w:tcW w:w="2920" w:type="dxa"/>
        </w:tcPr>
        <w:p w:rsidR="001D2BE6" w:rsidRPr="00130F37" w:rsidRDefault="001D2BE6" w:rsidP="00C22B2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80E5E">
            <w:rPr>
              <w:sz w:val="16"/>
              <w:szCs w:val="16"/>
            </w:rPr>
            <w:t>1/12/16</w:t>
          </w:r>
          <w:r w:rsidRPr="00130F37">
            <w:rPr>
              <w:sz w:val="16"/>
              <w:szCs w:val="16"/>
            </w:rPr>
            <w:fldChar w:fldCharType="end"/>
          </w:r>
        </w:p>
      </w:tc>
      <w:tc>
        <w:tcPr>
          <w:tcW w:w="2193" w:type="dxa"/>
          <w:gridSpan w:val="2"/>
        </w:tcPr>
        <w:p w:rsidR="001D2BE6" w:rsidRPr="00130F37" w:rsidRDefault="001D2BE6" w:rsidP="00C22B2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80E5E">
            <w:rPr>
              <w:sz w:val="16"/>
              <w:szCs w:val="16"/>
            </w:rPr>
            <w:instrText>5/12/2016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80E5E">
            <w:rPr>
              <w:sz w:val="16"/>
              <w:szCs w:val="16"/>
            </w:rPr>
            <w:instrText>5/12/16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80E5E">
            <w:rPr>
              <w:noProof/>
              <w:sz w:val="16"/>
              <w:szCs w:val="16"/>
            </w:rPr>
            <w:t>5/12/16</w:t>
          </w:r>
          <w:r w:rsidRPr="00130F37">
            <w:rPr>
              <w:sz w:val="16"/>
              <w:szCs w:val="16"/>
            </w:rPr>
            <w:fldChar w:fldCharType="end"/>
          </w:r>
        </w:p>
      </w:tc>
    </w:tr>
  </w:tbl>
  <w:p w:rsidR="001D2BE6" w:rsidRPr="00C22B2B" w:rsidRDefault="001D2BE6" w:rsidP="00C22B2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E6" w:rsidRDefault="001D2BE6" w:rsidP="006F411C">
    <w:pPr>
      <w:pStyle w:val="FootnoteText"/>
      <w:rPr>
        <w:position w:val="10"/>
        <w:sz w:val="16"/>
      </w:rPr>
    </w:pPr>
    <w:r>
      <w:rPr>
        <w:position w:val="10"/>
        <w:sz w:val="16"/>
      </w:rPr>
      <w:t>_____________________________________</w:t>
    </w:r>
  </w:p>
  <w:p w:rsidR="001D2BE6" w:rsidRDefault="001D2BE6" w:rsidP="006F411C">
    <w:pPr>
      <w:pStyle w:val="FootnoteText"/>
      <w:spacing w:after="120"/>
    </w:pPr>
    <w:r>
      <w:rPr>
        <w:position w:val="6"/>
        <w:sz w:val="16"/>
      </w:rPr>
      <w:t>*</w:t>
    </w:r>
    <w:r>
      <w:t>To find definitions of asterisked terms, see the Dictionary, at section 338.</w:t>
    </w:r>
  </w:p>
  <w:p w:rsidR="001D2BE6" w:rsidRPr="007B3B51" w:rsidRDefault="001D2BE6" w:rsidP="00C22B2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D2BE6" w:rsidRPr="007B3B51" w:rsidTr="00C22B2B">
      <w:tc>
        <w:tcPr>
          <w:tcW w:w="1247" w:type="dxa"/>
        </w:tcPr>
        <w:p w:rsidR="001D2BE6" w:rsidRPr="007B3B51" w:rsidRDefault="001D2BE6" w:rsidP="00C22B2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33841">
            <w:rPr>
              <w:i/>
              <w:noProof/>
              <w:sz w:val="16"/>
              <w:szCs w:val="16"/>
            </w:rPr>
            <w:t>2</w:t>
          </w:r>
          <w:r w:rsidRPr="007B3B51">
            <w:rPr>
              <w:i/>
              <w:sz w:val="16"/>
              <w:szCs w:val="16"/>
            </w:rPr>
            <w:fldChar w:fldCharType="end"/>
          </w:r>
        </w:p>
      </w:tc>
      <w:tc>
        <w:tcPr>
          <w:tcW w:w="5387" w:type="dxa"/>
          <w:gridSpan w:val="3"/>
        </w:tcPr>
        <w:p w:rsidR="001D2BE6" w:rsidRPr="007B3B51" w:rsidRDefault="001D2BE6" w:rsidP="00C22B2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3841">
            <w:rPr>
              <w:i/>
              <w:noProof/>
              <w:sz w:val="16"/>
              <w:szCs w:val="16"/>
            </w:rPr>
            <w:t>Proceeds of Crime Act 2002</w:t>
          </w:r>
          <w:r w:rsidRPr="007B3B51">
            <w:rPr>
              <w:i/>
              <w:sz w:val="16"/>
              <w:szCs w:val="16"/>
            </w:rPr>
            <w:fldChar w:fldCharType="end"/>
          </w:r>
        </w:p>
      </w:tc>
      <w:tc>
        <w:tcPr>
          <w:tcW w:w="669" w:type="dxa"/>
        </w:tcPr>
        <w:p w:rsidR="001D2BE6" w:rsidRPr="007B3B51" w:rsidRDefault="001D2BE6" w:rsidP="00C22B2B">
          <w:pPr>
            <w:jc w:val="right"/>
            <w:rPr>
              <w:sz w:val="16"/>
              <w:szCs w:val="16"/>
            </w:rPr>
          </w:pPr>
        </w:p>
      </w:tc>
    </w:tr>
    <w:tr w:rsidR="001D2BE6" w:rsidRPr="0055472E" w:rsidTr="00C22B2B">
      <w:tc>
        <w:tcPr>
          <w:tcW w:w="2190" w:type="dxa"/>
          <w:gridSpan w:val="2"/>
        </w:tcPr>
        <w:p w:rsidR="001D2BE6" w:rsidRPr="0055472E" w:rsidRDefault="001D2BE6" w:rsidP="00C22B2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80E5E">
            <w:rPr>
              <w:sz w:val="16"/>
              <w:szCs w:val="16"/>
            </w:rPr>
            <w:t>46</w:t>
          </w:r>
          <w:r w:rsidRPr="0055472E">
            <w:rPr>
              <w:sz w:val="16"/>
              <w:szCs w:val="16"/>
            </w:rPr>
            <w:fldChar w:fldCharType="end"/>
          </w:r>
        </w:p>
      </w:tc>
      <w:tc>
        <w:tcPr>
          <w:tcW w:w="2920" w:type="dxa"/>
        </w:tcPr>
        <w:p w:rsidR="001D2BE6" w:rsidRPr="0055472E" w:rsidRDefault="001D2BE6" w:rsidP="00C22B2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80E5E">
            <w:rPr>
              <w:sz w:val="16"/>
              <w:szCs w:val="16"/>
            </w:rPr>
            <w:t>1/12/16</w:t>
          </w:r>
          <w:r w:rsidRPr="0055472E">
            <w:rPr>
              <w:sz w:val="16"/>
              <w:szCs w:val="16"/>
            </w:rPr>
            <w:fldChar w:fldCharType="end"/>
          </w:r>
        </w:p>
      </w:tc>
      <w:tc>
        <w:tcPr>
          <w:tcW w:w="2193" w:type="dxa"/>
          <w:gridSpan w:val="2"/>
        </w:tcPr>
        <w:p w:rsidR="001D2BE6" w:rsidRPr="0055472E" w:rsidRDefault="001D2BE6" w:rsidP="00C22B2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80E5E">
            <w:rPr>
              <w:sz w:val="16"/>
              <w:szCs w:val="16"/>
            </w:rPr>
            <w:instrText>5/12/2016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80E5E">
            <w:rPr>
              <w:sz w:val="16"/>
              <w:szCs w:val="16"/>
            </w:rPr>
            <w:instrText>5/12/16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80E5E">
            <w:rPr>
              <w:noProof/>
              <w:sz w:val="16"/>
              <w:szCs w:val="16"/>
            </w:rPr>
            <w:t>5/12/16</w:t>
          </w:r>
          <w:r w:rsidRPr="0055472E">
            <w:rPr>
              <w:sz w:val="16"/>
              <w:szCs w:val="16"/>
            </w:rPr>
            <w:fldChar w:fldCharType="end"/>
          </w:r>
        </w:p>
      </w:tc>
    </w:tr>
  </w:tbl>
  <w:p w:rsidR="001D2BE6" w:rsidRPr="00C22B2B" w:rsidRDefault="001D2BE6" w:rsidP="00C22B2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E6" w:rsidRDefault="001D2BE6" w:rsidP="006F411C">
    <w:pPr>
      <w:pStyle w:val="FootnoteText"/>
      <w:rPr>
        <w:position w:val="10"/>
        <w:sz w:val="16"/>
      </w:rPr>
    </w:pPr>
    <w:r>
      <w:rPr>
        <w:position w:val="10"/>
        <w:sz w:val="16"/>
      </w:rPr>
      <w:t>_____________________________________</w:t>
    </w:r>
  </w:p>
  <w:p w:rsidR="001D2BE6" w:rsidRDefault="001D2BE6" w:rsidP="006F411C">
    <w:pPr>
      <w:pStyle w:val="FootnoteText"/>
      <w:spacing w:after="120"/>
    </w:pPr>
    <w:r>
      <w:rPr>
        <w:position w:val="6"/>
        <w:sz w:val="16"/>
      </w:rPr>
      <w:t>*</w:t>
    </w:r>
    <w:r>
      <w:t>To find definitions of asterisked terms, see the Dictionary, at section 338.</w:t>
    </w:r>
  </w:p>
  <w:p w:rsidR="001D2BE6" w:rsidRPr="007B3B51" w:rsidRDefault="001D2BE6" w:rsidP="00C22B2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D2BE6" w:rsidRPr="007B3B51" w:rsidTr="00C22B2B">
      <w:tc>
        <w:tcPr>
          <w:tcW w:w="1247" w:type="dxa"/>
        </w:tcPr>
        <w:p w:rsidR="001D2BE6" w:rsidRPr="007B3B51" w:rsidRDefault="001D2BE6" w:rsidP="00C22B2B">
          <w:pPr>
            <w:rPr>
              <w:i/>
              <w:sz w:val="16"/>
              <w:szCs w:val="16"/>
            </w:rPr>
          </w:pPr>
        </w:p>
      </w:tc>
      <w:tc>
        <w:tcPr>
          <w:tcW w:w="5387" w:type="dxa"/>
          <w:gridSpan w:val="3"/>
        </w:tcPr>
        <w:p w:rsidR="001D2BE6" w:rsidRPr="007B3B51" w:rsidRDefault="001D2BE6" w:rsidP="00C22B2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3841">
            <w:rPr>
              <w:i/>
              <w:noProof/>
              <w:sz w:val="16"/>
              <w:szCs w:val="16"/>
            </w:rPr>
            <w:t>Proceeds of Crime Act 2002</w:t>
          </w:r>
          <w:r w:rsidRPr="007B3B51">
            <w:rPr>
              <w:i/>
              <w:sz w:val="16"/>
              <w:szCs w:val="16"/>
            </w:rPr>
            <w:fldChar w:fldCharType="end"/>
          </w:r>
        </w:p>
      </w:tc>
      <w:tc>
        <w:tcPr>
          <w:tcW w:w="669" w:type="dxa"/>
        </w:tcPr>
        <w:p w:rsidR="001D2BE6" w:rsidRPr="007B3B51" w:rsidRDefault="001D2BE6" w:rsidP="00C22B2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33841">
            <w:rPr>
              <w:i/>
              <w:noProof/>
              <w:sz w:val="16"/>
              <w:szCs w:val="16"/>
            </w:rPr>
            <w:t>3</w:t>
          </w:r>
          <w:r w:rsidRPr="007B3B51">
            <w:rPr>
              <w:i/>
              <w:sz w:val="16"/>
              <w:szCs w:val="16"/>
            </w:rPr>
            <w:fldChar w:fldCharType="end"/>
          </w:r>
        </w:p>
      </w:tc>
    </w:tr>
    <w:tr w:rsidR="001D2BE6" w:rsidRPr="00130F37" w:rsidTr="00C22B2B">
      <w:tc>
        <w:tcPr>
          <w:tcW w:w="2190" w:type="dxa"/>
          <w:gridSpan w:val="2"/>
        </w:tcPr>
        <w:p w:rsidR="001D2BE6" w:rsidRPr="00130F37" w:rsidRDefault="001D2BE6" w:rsidP="00C22B2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80E5E">
            <w:rPr>
              <w:sz w:val="16"/>
              <w:szCs w:val="16"/>
            </w:rPr>
            <w:t>46</w:t>
          </w:r>
          <w:r w:rsidRPr="00130F37">
            <w:rPr>
              <w:sz w:val="16"/>
              <w:szCs w:val="16"/>
            </w:rPr>
            <w:fldChar w:fldCharType="end"/>
          </w:r>
        </w:p>
      </w:tc>
      <w:tc>
        <w:tcPr>
          <w:tcW w:w="2920" w:type="dxa"/>
        </w:tcPr>
        <w:p w:rsidR="001D2BE6" w:rsidRPr="00130F37" w:rsidRDefault="001D2BE6" w:rsidP="00C22B2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80E5E">
            <w:rPr>
              <w:sz w:val="16"/>
              <w:szCs w:val="16"/>
            </w:rPr>
            <w:t>1/12/16</w:t>
          </w:r>
          <w:r w:rsidRPr="00130F37">
            <w:rPr>
              <w:sz w:val="16"/>
              <w:szCs w:val="16"/>
            </w:rPr>
            <w:fldChar w:fldCharType="end"/>
          </w:r>
        </w:p>
      </w:tc>
      <w:tc>
        <w:tcPr>
          <w:tcW w:w="2193" w:type="dxa"/>
          <w:gridSpan w:val="2"/>
        </w:tcPr>
        <w:p w:rsidR="001D2BE6" w:rsidRPr="00130F37" w:rsidRDefault="001D2BE6" w:rsidP="00C22B2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80E5E">
            <w:rPr>
              <w:sz w:val="16"/>
              <w:szCs w:val="16"/>
            </w:rPr>
            <w:instrText>5/12/2016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80E5E">
            <w:rPr>
              <w:sz w:val="16"/>
              <w:szCs w:val="16"/>
            </w:rPr>
            <w:instrText>5/12/16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80E5E">
            <w:rPr>
              <w:noProof/>
              <w:sz w:val="16"/>
              <w:szCs w:val="16"/>
            </w:rPr>
            <w:t>5/12/16</w:t>
          </w:r>
          <w:r w:rsidRPr="00130F37">
            <w:rPr>
              <w:sz w:val="16"/>
              <w:szCs w:val="16"/>
            </w:rPr>
            <w:fldChar w:fldCharType="end"/>
          </w:r>
        </w:p>
      </w:tc>
    </w:tr>
  </w:tbl>
  <w:p w:rsidR="001D2BE6" w:rsidRPr="00C22B2B" w:rsidRDefault="001D2BE6" w:rsidP="00C22B2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E6" w:rsidRPr="007A1328" w:rsidRDefault="001D2BE6" w:rsidP="003734DD">
    <w:pPr>
      <w:pBdr>
        <w:top w:val="single" w:sz="6" w:space="1" w:color="auto"/>
      </w:pBdr>
      <w:spacing w:before="120"/>
      <w:rPr>
        <w:sz w:val="18"/>
      </w:rPr>
    </w:pPr>
  </w:p>
  <w:p w:rsidR="001D2BE6" w:rsidRPr="007A1328" w:rsidRDefault="001D2BE6" w:rsidP="003734D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80E5E">
      <w:rPr>
        <w:i/>
        <w:noProof/>
        <w:sz w:val="18"/>
      </w:rPr>
      <w:t>Proceeds of Crime Act 2002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356</w:t>
    </w:r>
    <w:r w:rsidRPr="007A1328">
      <w:rPr>
        <w:i/>
        <w:sz w:val="18"/>
      </w:rPr>
      <w:fldChar w:fldCharType="end"/>
    </w:r>
  </w:p>
  <w:p w:rsidR="001D2BE6" w:rsidRPr="007A1328" w:rsidRDefault="001D2BE6" w:rsidP="003734DD">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E6" w:rsidRPr="007B3B51" w:rsidRDefault="001D2BE6" w:rsidP="00C22B2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D2BE6" w:rsidRPr="007B3B51" w:rsidTr="00C22B2B">
      <w:tc>
        <w:tcPr>
          <w:tcW w:w="1247" w:type="dxa"/>
        </w:tcPr>
        <w:p w:rsidR="001D2BE6" w:rsidRPr="007B3B51" w:rsidRDefault="001D2BE6" w:rsidP="00C22B2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33841">
            <w:rPr>
              <w:i/>
              <w:noProof/>
              <w:sz w:val="16"/>
              <w:szCs w:val="16"/>
            </w:rPr>
            <w:t>346</w:t>
          </w:r>
          <w:r w:rsidRPr="007B3B51">
            <w:rPr>
              <w:i/>
              <w:sz w:val="16"/>
              <w:szCs w:val="16"/>
            </w:rPr>
            <w:fldChar w:fldCharType="end"/>
          </w:r>
        </w:p>
      </w:tc>
      <w:tc>
        <w:tcPr>
          <w:tcW w:w="5387" w:type="dxa"/>
          <w:gridSpan w:val="3"/>
        </w:tcPr>
        <w:p w:rsidR="001D2BE6" w:rsidRPr="007B3B51" w:rsidRDefault="001D2BE6" w:rsidP="00C22B2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3841">
            <w:rPr>
              <w:i/>
              <w:noProof/>
              <w:sz w:val="16"/>
              <w:szCs w:val="16"/>
            </w:rPr>
            <w:t>Proceeds of Crime Act 2002</w:t>
          </w:r>
          <w:r w:rsidRPr="007B3B51">
            <w:rPr>
              <w:i/>
              <w:sz w:val="16"/>
              <w:szCs w:val="16"/>
            </w:rPr>
            <w:fldChar w:fldCharType="end"/>
          </w:r>
        </w:p>
      </w:tc>
      <w:tc>
        <w:tcPr>
          <w:tcW w:w="669" w:type="dxa"/>
        </w:tcPr>
        <w:p w:rsidR="001D2BE6" w:rsidRPr="007B3B51" w:rsidRDefault="001D2BE6" w:rsidP="00C22B2B">
          <w:pPr>
            <w:jc w:val="right"/>
            <w:rPr>
              <w:sz w:val="16"/>
              <w:szCs w:val="16"/>
            </w:rPr>
          </w:pPr>
        </w:p>
      </w:tc>
    </w:tr>
    <w:tr w:rsidR="001D2BE6" w:rsidRPr="0055472E" w:rsidTr="00C22B2B">
      <w:tc>
        <w:tcPr>
          <w:tcW w:w="2190" w:type="dxa"/>
          <w:gridSpan w:val="2"/>
        </w:tcPr>
        <w:p w:rsidR="001D2BE6" w:rsidRPr="0055472E" w:rsidRDefault="001D2BE6" w:rsidP="00C22B2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80E5E">
            <w:rPr>
              <w:sz w:val="16"/>
              <w:szCs w:val="16"/>
            </w:rPr>
            <w:t>46</w:t>
          </w:r>
          <w:r w:rsidRPr="0055472E">
            <w:rPr>
              <w:sz w:val="16"/>
              <w:szCs w:val="16"/>
            </w:rPr>
            <w:fldChar w:fldCharType="end"/>
          </w:r>
        </w:p>
      </w:tc>
      <w:tc>
        <w:tcPr>
          <w:tcW w:w="2920" w:type="dxa"/>
        </w:tcPr>
        <w:p w:rsidR="001D2BE6" w:rsidRPr="0055472E" w:rsidRDefault="001D2BE6" w:rsidP="00C22B2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80E5E">
            <w:rPr>
              <w:sz w:val="16"/>
              <w:szCs w:val="16"/>
            </w:rPr>
            <w:t>1/12/16</w:t>
          </w:r>
          <w:r w:rsidRPr="0055472E">
            <w:rPr>
              <w:sz w:val="16"/>
              <w:szCs w:val="16"/>
            </w:rPr>
            <w:fldChar w:fldCharType="end"/>
          </w:r>
        </w:p>
      </w:tc>
      <w:tc>
        <w:tcPr>
          <w:tcW w:w="2193" w:type="dxa"/>
          <w:gridSpan w:val="2"/>
        </w:tcPr>
        <w:p w:rsidR="001D2BE6" w:rsidRPr="0055472E" w:rsidRDefault="001D2BE6" w:rsidP="00C22B2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80E5E">
            <w:rPr>
              <w:sz w:val="16"/>
              <w:szCs w:val="16"/>
            </w:rPr>
            <w:instrText>5/12/2016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80E5E">
            <w:rPr>
              <w:sz w:val="16"/>
              <w:szCs w:val="16"/>
            </w:rPr>
            <w:instrText>5/12/16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80E5E">
            <w:rPr>
              <w:noProof/>
              <w:sz w:val="16"/>
              <w:szCs w:val="16"/>
            </w:rPr>
            <w:t>5/12/16</w:t>
          </w:r>
          <w:r w:rsidRPr="0055472E">
            <w:rPr>
              <w:sz w:val="16"/>
              <w:szCs w:val="16"/>
            </w:rPr>
            <w:fldChar w:fldCharType="end"/>
          </w:r>
        </w:p>
      </w:tc>
    </w:tr>
  </w:tbl>
  <w:p w:rsidR="001D2BE6" w:rsidRPr="00C22B2B" w:rsidRDefault="001D2BE6" w:rsidP="00C22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BE6" w:rsidRDefault="001D2BE6">
      <w:pPr>
        <w:spacing w:line="240" w:lineRule="auto"/>
      </w:pPr>
      <w:r>
        <w:separator/>
      </w:r>
    </w:p>
  </w:footnote>
  <w:footnote w:type="continuationSeparator" w:id="0">
    <w:p w:rsidR="001D2BE6" w:rsidRDefault="001D2B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E6" w:rsidRDefault="001D2BE6" w:rsidP="00835564">
    <w:pPr>
      <w:pStyle w:val="Header"/>
      <w:pBdr>
        <w:bottom w:val="single" w:sz="6" w:space="1" w:color="auto"/>
      </w:pBdr>
    </w:pPr>
  </w:p>
  <w:p w:rsidR="001D2BE6" w:rsidRDefault="001D2BE6" w:rsidP="00835564">
    <w:pPr>
      <w:pStyle w:val="Header"/>
      <w:pBdr>
        <w:bottom w:val="single" w:sz="6" w:space="1" w:color="auto"/>
      </w:pBdr>
    </w:pPr>
  </w:p>
  <w:p w:rsidR="001D2BE6" w:rsidRPr="001E77D2" w:rsidRDefault="001D2BE6" w:rsidP="00835564">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E6" w:rsidRPr="007E528B" w:rsidRDefault="001D2BE6" w:rsidP="00C22B2B">
    <w:pPr>
      <w:rPr>
        <w:sz w:val="26"/>
        <w:szCs w:val="26"/>
      </w:rPr>
    </w:pPr>
  </w:p>
  <w:p w:rsidR="001D2BE6" w:rsidRPr="00750516" w:rsidRDefault="001D2BE6" w:rsidP="00C22B2B">
    <w:pPr>
      <w:rPr>
        <w:b/>
        <w:sz w:val="20"/>
      </w:rPr>
    </w:pPr>
    <w:r w:rsidRPr="00750516">
      <w:rPr>
        <w:b/>
        <w:sz w:val="20"/>
      </w:rPr>
      <w:t>Endnotes</w:t>
    </w:r>
  </w:p>
  <w:p w:rsidR="001D2BE6" w:rsidRPr="007A1328" w:rsidRDefault="001D2BE6" w:rsidP="00C22B2B">
    <w:pPr>
      <w:rPr>
        <w:sz w:val="20"/>
      </w:rPr>
    </w:pPr>
  </w:p>
  <w:p w:rsidR="001D2BE6" w:rsidRPr="007A1328" w:rsidRDefault="001D2BE6" w:rsidP="00C22B2B">
    <w:pPr>
      <w:rPr>
        <w:b/>
        <w:sz w:val="24"/>
      </w:rPr>
    </w:pPr>
  </w:p>
  <w:p w:rsidR="001D2BE6" w:rsidRPr="007E528B" w:rsidRDefault="001D2BE6" w:rsidP="00C22B2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633841">
      <w:rPr>
        <w:noProof/>
        <w:szCs w:val="22"/>
      </w:rPr>
      <w:t>Endnote 1—About the endnotes</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E6" w:rsidRPr="007E528B" w:rsidRDefault="001D2BE6" w:rsidP="00C22B2B">
    <w:pPr>
      <w:jc w:val="right"/>
      <w:rPr>
        <w:sz w:val="26"/>
        <w:szCs w:val="26"/>
      </w:rPr>
    </w:pPr>
  </w:p>
  <w:p w:rsidR="001D2BE6" w:rsidRPr="00750516" w:rsidRDefault="001D2BE6" w:rsidP="00C22B2B">
    <w:pPr>
      <w:jc w:val="right"/>
      <w:rPr>
        <w:b/>
        <w:sz w:val="20"/>
      </w:rPr>
    </w:pPr>
    <w:r w:rsidRPr="00750516">
      <w:rPr>
        <w:b/>
        <w:sz w:val="20"/>
      </w:rPr>
      <w:t>Endnotes</w:t>
    </w:r>
  </w:p>
  <w:p w:rsidR="001D2BE6" w:rsidRPr="007A1328" w:rsidRDefault="001D2BE6" w:rsidP="00C22B2B">
    <w:pPr>
      <w:jc w:val="right"/>
      <w:rPr>
        <w:sz w:val="20"/>
      </w:rPr>
    </w:pPr>
  </w:p>
  <w:p w:rsidR="001D2BE6" w:rsidRPr="007A1328" w:rsidRDefault="001D2BE6" w:rsidP="00C22B2B">
    <w:pPr>
      <w:jc w:val="right"/>
      <w:rPr>
        <w:b/>
        <w:sz w:val="24"/>
      </w:rPr>
    </w:pPr>
  </w:p>
  <w:p w:rsidR="001D2BE6" w:rsidRPr="007E528B" w:rsidRDefault="001D2BE6" w:rsidP="00C22B2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633841">
      <w:rPr>
        <w:noProof/>
        <w:szCs w:val="22"/>
      </w:rPr>
      <w:t>Endnote 1—About the endnotes</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E6" w:rsidRPr="007E528B" w:rsidRDefault="001D2BE6" w:rsidP="009E4D44">
    <w:pPr>
      <w:rPr>
        <w:sz w:val="26"/>
        <w:szCs w:val="26"/>
      </w:rPr>
    </w:pPr>
    <w:r>
      <w:rPr>
        <w:sz w:val="26"/>
        <w:szCs w:val="26"/>
      </w:rPr>
      <w:t>Endnotes</w:t>
    </w:r>
  </w:p>
  <w:p w:rsidR="001D2BE6" w:rsidRDefault="001D2BE6" w:rsidP="009E4D44">
    <w:pPr>
      <w:rPr>
        <w:sz w:val="20"/>
      </w:rPr>
    </w:pPr>
  </w:p>
  <w:p w:rsidR="001D2BE6" w:rsidRPr="007A1328" w:rsidRDefault="001D2BE6" w:rsidP="009E4D44">
    <w:pPr>
      <w:rPr>
        <w:sz w:val="20"/>
      </w:rPr>
    </w:pPr>
  </w:p>
  <w:p w:rsidR="001D2BE6" w:rsidRPr="007A1328" w:rsidRDefault="001D2BE6" w:rsidP="009E4D44">
    <w:pPr>
      <w:rPr>
        <w:b/>
        <w:sz w:val="24"/>
      </w:rPr>
    </w:pPr>
  </w:p>
  <w:p w:rsidR="001D2BE6" w:rsidRPr="007E528B" w:rsidRDefault="001D2BE6" w:rsidP="009E4D4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80E5E">
      <w:rPr>
        <w:noProof/>
        <w:szCs w:val="22"/>
      </w:rPr>
      <w:t>Endnote 4—Amendment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E6" w:rsidRPr="007E528B" w:rsidRDefault="001D2BE6" w:rsidP="009E4D44">
    <w:pPr>
      <w:jc w:val="right"/>
      <w:rPr>
        <w:sz w:val="26"/>
        <w:szCs w:val="26"/>
      </w:rPr>
    </w:pPr>
    <w:r>
      <w:rPr>
        <w:sz w:val="26"/>
        <w:szCs w:val="26"/>
      </w:rPr>
      <w:t>Endnotes</w:t>
    </w:r>
  </w:p>
  <w:p w:rsidR="001D2BE6" w:rsidRPr="007A1328" w:rsidRDefault="001D2BE6" w:rsidP="009E4D44">
    <w:pPr>
      <w:jc w:val="right"/>
      <w:rPr>
        <w:sz w:val="20"/>
      </w:rPr>
    </w:pPr>
  </w:p>
  <w:p w:rsidR="001D2BE6" w:rsidRPr="007A1328" w:rsidRDefault="001D2BE6" w:rsidP="009E4D44">
    <w:pPr>
      <w:jc w:val="right"/>
      <w:rPr>
        <w:sz w:val="20"/>
      </w:rPr>
    </w:pPr>
  </w:p>
  <w:p w:rsidR="001D2BE6" w:rsidRPr="007A1328" w:rsidRDefault="001D2BE6" w:rsidP="009E4D44">
    <w:pPr>
      <w:jc w:val="right"/>
      <w:rPr>
        <w:b/>
        <w:sz w:val="24"/>
      </w:rPr>
    </w:pPr>
  </w:p>
  <w:p w:rsidR="001D2BE6" w:rsidRPr="007E528B" w:rsidRDefault="001D2BE6" w:rsidP="009E4D4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80E5E">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E6" w:rsidRDefault="001D2BE6" w:rsidP="00835564">
    <w:pPr>
      <w:pStyle w:val="Header"/>
      <w:pBdr>
        <w:bottom w:val="single" w:sz="4" w:space="1" w:color="auto"/>
      </w:pBdr>
    </w:pPr>
  </w:p>
  <w:p w:rsidR="001D2BE6" w:rsidRDefault="001D2BE6" w:rsidP="00835564">
    <w:pPr>
      <w:pStyle w:val="Header"/>
      <w:pBdr>
        <w:bottom w:val="single" w:sz="4" w:space="1" w:color="auto"/>
      </w:pBdr>
    </w:pPr>
  </w:p>
  <w:p w:rsidR="001D2BE6" w:rsidRPr="001E77D2" w:rsidRDefault="001D2BE6" w:rsidP="0083556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E6" w:rsidRPr="005F1388" w:rsidRDefault="001D2BE6" w:rsidP="0083556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E6" w:rsidRPr="00ED79B6" w:rsidRDefault="001D2BE6" w:rsidP="00E179CD">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E6" w:rsidRPr="00ED79B6" w:rsidRDefault="001D2BE6" w:rsidP="00E179CD">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E6" w:rsidRPr="00ED79B6" w:rsidRDefault="001D2BE6" w:rsidP="00E179CD">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E6" w:rsidRPr="00FF4C0F" w:rsidRDefault="001D2BE6">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DF2A48">
      <w:rPr>
        <w:sz w:val="20"/>
      </w:rPr>
      <w:fldChar w:fldCharType="separate"/>
    </w:r>
    <w:r w:rsidR="00633841">
      <w:rPr>
        <w:b/>
        <w:noProof/>
        <w:sz w:val="20"/>
      </w:rPr>
      <w:t>Chapter 1</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00DF2A48">
      <w:rPr>
        <w:sz w:val="20"/>
      </w:rPr>
      <w:fldChar w:fldCharType="separate"/>
    </w:r>
    <w:r w:rsidR="00633841">
      <w:rPr>
        <w:noProof/>
        <w:sz w:val="20"/>
      </w:rPr>
      <w:t>Introduction</w:t>
    </w:r>
    <w:r w:rsidRPr="00FF4C0F">
      <w:rPr>
        <w:sz w:val="20"/>
      </w:rPr>
      <w:fldChar w:fldCharType="end"/>
    </w:r>
  </w:p>
  <w:p w:rsidR="001D2BE6" w:rsidRPr="00FF4C0F" w:rsidRDefault="001D2BE6">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DF2A48">
      <w:rPr>
        <w:sz w:val="20"/>
      </w:rPr>
      <w:fldChar w:fldCharType="separate"/>
    </w:r>
    <w:r w:rsidR="00633841">
      <w:rPr>
        <w:b/>
        <w:noProof/>
        <w:sz w:val="20"/>
      </w:rPr>
      <w:t>Part 1-1</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DF2A48">
      <w:rPr>
        <w:sz w:val="20"/>
      </w:rPr>
      <w:fldChar w:fldCharType="separate"/>
    </w:r>
    <w:r w:rsidR="00633841">
      <w:rPr>
        <w:noProof/>
        <w:sz w:val="20"/>
      </w:rPr>
      <w:t>Preliminary</w:t>
    </w:r>
    <w:r w:rsidRPr="00FF4C0F">
      <w:rPr>
        <w:sz w:val="20"/>
      </w:rPr>
      <w:fldChar w:fldCharType="end"/>
    </w:r>
  </w:p>
  <w:p w:rsidR="001D2BE6" w:rsidRPr="00FF4C0F" w:rsidRDefault="001D2BE6">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1D2BE6" w:rsidRPr="00E140E4" w:rsidRDefault="001D2BE6">
    <w:pPr>
      <w:keepNext/>
    </w:pPr>
  </w:p>
  <w:p w:rsidR="001D2BE6" w:rsidRPr="00E140E4" w:rsidRDefault="001D2BE6">
    <w:pPr>
      <w:keepNext/>
      <w:rPr>
        <w:b/>
      </w:rPr>
    </w:pPr>
    <w:r w:rsidRPr="00E140E4">
      <w:t>Section</w:t>
    </w:r>
    <w:r w:rsidRPr="00FF4C0F">
      <w:t xml:space="preserve"> </w:t>
    </w:r>
    <w:fldSimple w:instr=" STYLEREF  CharSectno  \* CHARFORMAT ">
      <w:r w:rsidR="00633841">
        <w:rPr>
          <w:noProof/>
        </w:rPr>
        <w:t>3</w:t>
      </w:r>
    </w:fldSimple>
  </w:p>
  <w:p w:rsidR="001D2BE6" w:rsidRPr="00E140E4" w:rsidRDefault="001D2BE6">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E6" w:rsidRPr="00FF4C0F" w:rsidRDefault="001D2BE6">
    <w:pPr>
      <w:keepNext/>
      <w:jc w:val="right"/>
      <w:rPr>
        <w:sz w:val="20"/>
      </w:rPr>
    </w:pPr>
    <w:r w:rsidRPr="00FF4C0F">
      <w:rPr>
        <w:sz w:val="20"/>
      </w:rPr>
      <w:fldChar w:fldCharType="begin"/>
    </w:r>
    <w:r w:rsidRPr="00FF4C0F">
      <w:rPr>
        <w:sz w:val="20"/>
      </w:rPr>
      <w:instrText xml:space="preserve"> STYLEREF  CharChapText  \* CHARFORMAT </w:instrText>
    </w:r>
    <w:r w:rsidR="00DF2A48">
      <w:rPr>
        <w:sz w:val="20"/>
      </w:rPr>
      <w:fldChar w:fldCharType="separate"/>
    </w:r>
    <w:r w:rsidR="00633841">
      <w:rPr>
        <w:noProof/>
        <w:sz w:val="20"/>
      </w:rPr>
      <w:t>Introduction</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DF2A48">
      <w:rPr>
        <w:sz w:val="20"/>
      </w:rPr>
      <w:fldChar w:fldCharType="separate"/>
    </w:r>
    <w:r w:rsidR="00633841">
      <w:rPr>
        <w:b/>
        <w:noProof/>
        <w:sz w:val="20"/>
      </w:rPr>
      <w:t>Chapter 1</w:t>
    </w:r>
    <w:r w:rsidRPr="00FF4C0F">
      <w:rPr>
        <w:sz w:val="20"/>
      </w:rPr>
      <w:fldChar w:fldCharType="end"/>
    </w:r>
  </w:p>
  <w:p w:rsidR="001D2BE6" w:rsidRPr="00FF4C0F" w:rsidRDefault="001D2BE6">
    <w:pPr>
      <w:keepNext/>
      <w:jc w:val="right"/>
      <w:rPr>
        <w:sz w:val="20"/>
      </w:rPr>
    </w:pPr>
    <w:r w:rsidRPr="00FF4C0F">
      <w:rPr>
        <w:sz w:val="20"/>
      </w:rPr>
      <w:fldChar w:fldCharType="begin"/>
    </w:r>
    <w:r w:rsidRPr="00FF4C0F">
      <w:rPr>
        <w:sz w:val="20"/>
      </w:rPr>
      <w:instrText xml:space="preserve"> STYLEREF  CharPartText  \* CHARFORMAT </w:instrText>
    </w:r>
    <w:r w:rsidR="00DF2A48">
      <w:rPr>
        <w:sz w:val="20"/>
      </w:rPr>
      <w:fldChar w:fldCharType="separate"/>
    </w:r>
    <w:r w:rsidR="00633841">
      <w:rPr>
        <w:noProof/>
        <w:sz w:val="20"/>
      </w:rPr>
      <w:t>Preliminary</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DF2A48">
      <w:rPr>
        <w:sz w:val="20"/>
      </w:rPr>
      <w:fldChar w:fldCharType="separate"/>
    </w:r>
    <w:r w:rsidR="00633841">
      <w:rPr>
        <w:b/>
        <w:noProof/>
        <w:sz w:val="20"/>
      </w:rPr>
      <w:t>Part 1-1</w:t>
    </w:r>
    <w:r w:rsidRPr="00FF4C0F">
      <w:rPr>
        <w:sz w:val="20"/>
      </w:rPr>
      <w:fldChar w:fldCharType="end"/>
    </w:r>
  </w:p>
  <w:p w:rsidR="001D2BE6" w:rsidRPr="00FF4C0F" w:rsidRDefault="001D2BE6">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1D2BE6" w:rsidRPr="00E140E4" w:rsidRDefault="001D2BE6">
    <w:pPr>
      <w:keepNext/>
      <w:jc w:val="right"/>
    </w:pPr>
  </w:p>
  <w:p w:rsidR="001D2BE6" w:rsidRPr="0037294E" w:rsidRDefault="001D2BE6">
    <w:pPr>
      <w:keepNext/>
      <w:jc w:val="right"/>
    </w:pPr>
    <w:r>
      <w:t>Sectio</w:t>
    </w:r>
    <w:r w:rsidRPr="0037294E">
      <w:t xml:space="preserve">n </w:t>
    </w:r>
    <w:fldSimple w:instr=" STYLEREF  CharSectno  \* CHARFORMAT ">
      <w:r w:rsidR="00633841">
        <w:rPr>
          <w:noProof/>
        </w:rPr>
        <w:t>4</w:t>
      </w:r>
    </w:fldSimple>
  </w:p>
  <w:p w:rsidR="001D2BE6" w:rsidRPr="008C6D62" w:rsidRDefault="001D2BE6">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E6" w:rsidRPr="008C6D62" w:rsidRDefault="001D2BE6">
    <w:pPr>
      <w:keepNext/>
      <w:jc w:val="right"/>
      <w:rPr>
        <w:sz w:val="20"/>
      </w:rPr>
    </w:pPr>
  </w:p>
  <w:p w:rsidR="001D2BE6" w:rsidRPr="008C6D62" w:rsidRDefault="001D2BE6">
    <w:pPr>
      <w:keepNext/>
      <w:jc w:val="right"/>
      <w:rPr>
        <w:sz w:val="20"/>
      </w:rPr>
    </w:pPr>
  </w:p>
  <w:p w:rsidR="001D2BE6" w:rsidRPr="008C6D62" w:rsidRDefault="001D2BE6">
    <w:pPr>
      <w:keepNext/>
      <w:jc w:val="right"/>
      <w:rPr>
        <w:sz w:val="20"/>
      </w:rPr>
    </w:pPr>
  </w:p>
  <w:p w:rsidR="001D2BE6" w:rsidRPr="00E140E4" w:rsidRDefault="001D2BE6">
    <w:pPr>
      <w:keepNext/>
      <w:jc w:val="right"/>
    </w:pPr>
  </w:p>
  <w:p w:rsidR="001D2BE6" w:rsidRPr="00E140E4" w:rsidRDefault="001D2BE6">
    <w:pPr>
      <w:keepNext/>
      <w:jc w:val="right"/>
    </w:pPr>
  </w:p>
  <w:p w:rsidR="001D2BE6" w:rsidRPr="008C6D62" w:rsidRDefault="001D2BE6">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2">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2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37A2B29"/>
    <w:multiLevelType w:val="multilevel"/>
    <w:tmpl w:val="0C090023"/>
    <w:numStyleLink w:val="ArticleSection"/>
  </w:abstractNum>
  <w:abstractNum w:abstractNumId="22">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23A82E0B"/>
    <w:multiLevelType w:val="multilevel"/>
    <w:tmpl w:val="0C090023"/>
    <w:numStyleLink w:val="ArticleSection"/>
  </w:abstractNum>
  <w:abstractNum w:abstractNumId="24">
    <w:nsid w:val="28EF09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6">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44766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04757A2"/>
    <w:multiLevelType w:val="multilevel"/>
    <w:tmpl w:val="0C09001D"/>
    <w:numStyleLink w:val="1ai"/>
  </w:abstractNum>
  <w:abstractNum w:abstractNumId="37">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E5455E3"/>
    <w:multiLevelType w:val="multilevel"/>
    <w:tmpl w:val="0C09001D"/>
    <w:numStyleLink w:val="1ai"/>
  </w:abstractNum>
  <w:abstractNum w:abstractNumId="43">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4"/>
  </w:num>
  <w:num w:numId="2">
    <w:abstractNumId w:val="17"/>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19"/>
  </w:num>
  <w:num w:numId="16">
    <w:abstractNumId w:val="42"/>
  </w:num>
  <w:num w:numId="17">
    <w:abstractNumId w:val="21"/>
  </w:num>
  <w:num w:numId="18">
    <w:abstractNumId w:val="36"/>
  </w:num>
  <w:num w:numId="19">
    <w:abstractNumId w:val="23"/>
  </w:num>
  <w:num w:numId="20">
    <w:abstractNumId w:val="15"/>
  </w:num>
  <w:num w:numId="21">
    <w:abstractNumId w:val="40"/>
  </w:num>
  <w:num w:numId="22">
    <w:abstractNumId w:val="43"/>
  </w:num>
  <w:num w:numId="23">
    <w:abstractNumId w:val="38"/>
  </w:num>
  <w:num w:numId="24">
    <w:abstractNumId w:val="20"/>
  </w:num>
  <w:num w:numId="25">
    <w:abstractNumId w:val="37"/>
  </w:num>
  <w:num w:numId="26">
    <w:abstractNumId w:val="13"/>
  </w:num>
  <w:num w:numId="27">
    <w:abstractNumId w:val="28"/>
  </w:num>
  <w:num w:numId="28">
    <w:abstractNumId w:val="41"/>
  </w:num>
  <w:num w:numId="29">
    <w:abstractNumId w:val="30"/>
  </w:num>
  <w:num w:numId="30">
    <w:abstractNumId w:val="26"/>
  </w:num>
  <w:num w:numId="31">
    <w:abstractNumId w:val="12"/>
  </w:num>
  <w:num w:numId="32">
    <w:abstractNumId w:val="32"/>
  </w:num>
  <w:num w:numId="33">
    <w:abstractNumId w:val="24"/>
  </w:num>
  <w:num w:numId="34">
    <w:abstractNumId w:val="31"/>
  </w:num>
  <w:num w:numId="35">
    <w:abstractNumId w:val="11"/>
  </w:num>
  <w:num w:numId="36">
    <w:abstractNumId w:val="10"/>
    <w:lvlOverride w:ilvl="0">
      <w:lvl w:ilvl="0">
        <w:start w:val="1"/>
        <w:numFmt w:val="bullet"/>
        <w:lvlText w:val=""/>
        <w:legacy w:legacy="1" w:legacySpace="0" w:legacyIndent="360"/>
        <w:lvlJc w:val="left"/>
        <w:pPr>
          <w:ind w:left="1494" w:hanging="360"/>
        </w:pPr>
        <w:rPr>
          <w:rFonts w:ascii="Symbol" w:hAnsi="Symbol" w:hint="default"/>
        </w:rPr>
      </w:lvl>
    </w:lvlOverride>
  </w:num>
  <w:num w:numId="37">
    <w:abstractNumId w:val="29"/>
  </w:num>
  <w:num w:numId="38">
    <w:abstractNumId w:val="39"/>
  </w:num>
  <w:num w:numId="39">
    <w:abstractNumId w:val="18"/>
  </w:num>
  <w:num w:numId="40">
    <w:abstractNumId w:val="25"/>
  </w:num>
  <w:num w:numId="41">
    <w:abstractNumId w:val="35"/>
  </w:num>
  <w:num w:numId="42">
    <w:abstractNumId w:val="16"/>
  </w:num>
  <w:num w:numId="43">
    <w:abstractNumId w:val="1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rawingGridVerticalSpacing w:val="163"/>
  <w:displayHorizontalDrawingGridEvery w:val="0"/>
  <w:displayVerticalDrawingGridEvery w:val="2"/>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71"/>
    <w:rsid w:val="00000AF0"/>
    <w:rsid w:val="00001EF7"/>
    <w:rsid w:val="00004BA2"/>
    <w:rsid w:val="00005548"/>
    <w:rsid w:val="00005BC2"/>
    <w:rsid w:val="00005E9F"/>
    <w:rsid w:val="000072B1"/>
    <w:rsid w:val="00010616"/>
    <w:rsid w:val="00011257"/>
    <w:rsid w:val="000136B4"/>
    <w:rsid w:val="00013F62"/>
    <w:rsid w:val="000144FA"/>
    <w:rsid w:val="00014501"/>
    <w:rsid w:val="00021894"/>
    <w:rsid w:val="00023288"/>
    <w:rsid w:val="00026A22"/>
    <w:rsid w:val="00026A93"/>
    <w:rsid w:val="00031B4F"/>
    <w:rsid w:val="00033D7E"/>
    <w:rsid w:val="000343F6"/>
    <w:rsid w:val="00036AF0"/>
    <w:rsid w:val="00043940"/>
    <w:rsid w:val="00043EE6"/>
    <w:rsid w:val="00045D4E"/>
    <w:rsid w:val="00046251"/>
    <w:rsid w:val="0004729A"/>
    <w:rsid w:val="00051293"/>
    <w:rsid w:val="00051D5F"/>
    <w:rsid w:val="00052C99"/>
    <w:rsid w:val="00055B1E"/>
    <w:rsid w:val="00056124"/>
    <w:rsid w:val="0005657B"/>
    <w:rsid w:val="0006076E"/>
    <w:rsid w:val="00061677"/>
    <w:rsid w:val="0006361A"/>
    <w:rsid w:val="0006362B"/>
    <w:rsid w:val="0006424F"/>
    <w:rsid w:val="000645E8"/>
    <w:rsid w:val="0006766C"/>
    <w:rsid w:val="000734F0"/>
    <w:rsid w:val="0007558C"/>
    <w:rsid w:val="00080ABC"/>
    <w:rsid w:val="00080E7A"/>
    <w:rsid w:val="00080E9A"/>
    <w:rsid w:val="0008120E"/>
    <w:rsid w:val="00081C60"/>
    <w:rsid w:val="00083A0F"/>
    <w:rsid w:val="00083ABF"/>
    <w:rsid w:val="000842A7"/>
    <w:rsid w:val="00084BC5"/>
    <w:rsid w:val="00084CE4"/>
    <w:rsid w:val="000860C9"/>
    <w:rsid w:val="00086244"/>
    <w:rsid w:val="00086DBB"/>
    <w:rsid w:val="00087CEB"/>
    <w:rsid w:val="00087D8C"/>
    <w:rsid w:val="000905D7"/>
    <w:rsid w:val="000918DB"/>
    <w:rsid w:val="00091DE6"/>
    <w:rsid w:val="0009288F"/>
    <w:rsid w:val="00092E52"/>
    <w:rsid w:val="000A32F6"/>
    <w:rsid w:val="000A42D5"/>
    <w:rsid w:val="000A4889"/>
    <w:rsid w:val="000A4EB3"/>
    <w:rsid w:val="000A5CC6"/>
    <w:rsid w:val="000A735C"/>
    <w:rsid w:val="000A79D8"/>
    <w:rsid w:val="000B1824"/>
    <w:rsid w:val="000B3ED4"/>
    <w:rsid w:val="000B54D0"/>
    <w:rsid w:val="000B5C04"/>
    <w:rsid w:val="000B7317"/>
    <w:rsid w:val="000B7A83"/>
    <w:rsid w:val="000C0D0C"/>
    <w:rsid w:val="000C285F"/>
    <w:rsid w:val="000C49FF"/>
    <w:rsid w:val="000C4CF9"/>
    <w:rsid w:val="000C6E46"/>
    <w:rsid w:val="000C7042"/>
    <w:rsid w:val="000D3F3F"/>
    <w:rsid w:val="000D6A0A"/>
    <w:rsid w:val="000D73FC"/>
    <w:rsid w:val="000E1A2E"/>
    <w:rsid w:val="000E1AF6"/>
    <w:rsid w:val="000E217E"/>
    <w:rsid w:val="000E24A1"/>
    <w:rsid w:val="000E29F7"/>
    <w:rsid w:val="000E40DA"/>
    <w:rsid w:val="000E46F7"/>
    <w:rsid w:val="000E553F"/>
    <w:rsid w:val="000E607F"/>
    <w:rsid w:val="000E63E5"/>
    <w:rsid w:val="000E7F2F"/>
    <w:rsid w:val="000F2D58"/>
    <w:rsid w:val="000F412A"/>
    <w:rsid w:val="000F68FD"/>
    <w:rsid w:val="000F6A23"/>
    <w:rsid w:val="000F70C5"/>
    <w:rsid w:val="000F7A5B"/>
    <w:rsid w:val="0010025D"/>
    <w:rsid w:val="00101287"/>
    <w:rsid w:val="00102F9D"/>
    <w:rsid w:val="00103DF4"/>
    <w:rsid w:val="0010595D"/>
    <w:rsid w:val="00106092"/>
    <w:rsid w:val="001062A6"/>
    <w:rsid w:val="00111139"/>
    <w:rsid w:val="00111EE9"/>
    <w:rsid w:val="00114839"/>
    <w:rsid w:val="00115255"/>
    <w:rsid w:val="001152E4"/>
    <w:rsid w:val="001167E2"/>
    <w:rsid w:val="00116A55"/>
    <w:rsid w:val="00120D77"/>
    <w:rsid w:val="001279B0"/>
    <w:rsid w:val="00130EA0"/>
    <w:rsid w:val="00143400"/>
    <w:rsid w:val="00145B28"/>
    <w:rsid w:val="00155154"/>
    <w:rsid w:val="00155A49"/>
    <w:rsid w:val="00155F3D"/>
    <w:rsid w:val="001571E3"/>
    <w:rsid w:val="001575A1"/>
    <w:rsid w:val="00163B98"/>
    <w:rsid w:val="00164225"/>
    <w:rsid w:val="00164D14"/>
    <w:rsid w:val="00166752"/>
    <w:rsid w:val="00170339"/>
    <w:rsid w:val="0017403F"/>
    <w:rsid w:val="00174B51"/>
    <w:rsid w:val="00174B93"/>
    <w:rsid w:val="00174C74"/>
    <w:rsid w:val="00174FD5"/>
    <w:rsid w:val="00177A03"/>
    <w:rsid w:val="00177F5C"/>
    <w:rsid w:val="00180310"/>
    <w:rsid w:val="00181A8E"/>
    <w:rsid w:val="0018343F"/>
    <w:rsid w:val="00183DB8"/>
    <w:rsid w:val="00185EFF"/>
    <w:rsid w:val="00190F4A"/>
    <w:rsid w:val="0019256B"/>
    <w:rsid w:val="00192E45"/>
    <w:rsid w:val="0019318C"/>
    <w:rsid w:val="0019323D"/>
    <w:rsid w:val="001932DA"/>
    <w:rsid w:val="00194919"/>
    <w:rsid w:val="001976E9"/>
    <w:rsid w:val="001A0287"/>
    <w:rsid w:val="001A08B4"/>
    <w:rsid w:val="001A173F"/>
    <w:rsid w:val="001A3A62"/>
    <w:rsid w:val="001A42EB"/>
    <w:rsid w:val="001A560D"/>
    <w:rsid w:val="001A695B"/>
    <w:rsid w:val="001B01A3"/>
    <w:rsid w:val="001B023C"/>
    <w:rsid w:val="001B0453"/>
    <w:rsid w:val="001B13AC"/>
    <w:rsid w:val="001B15BA"/>
    <w:rsid w:val="001B23D3"/>
    <w:rsid w:val="001B2E50"/>
    <w:rsid w:val="001B3FBC"/>
    <w:rsid w:val="001B4A93"/>
    <w:rsid w:val="001B4C03"/>
    <w:rsid w:val="001C1C3C"/>
    <w:rsid w:val="001C2CF7"/>
    <w:rsid w:val="001C49AC"/>
    <w:rsid w:val="001D1380"/>
    <w:rsid w:val="001D2BE6"/>
    <w:rsid w:val="001D4D7F"/>
    <w:rsid w:val="001D4E97"/>
    <w:rsid w:val="001D5191"/>
    <w:rsid w:val="001E2732"/>
    <w:rsid w:val="001E40E4"/>
    <w:rsid w:val="001E4EFB"/>
    <w:rsid w:val="001E5F2D"/>
    <w:rsid w:val="001F0998"/>
    <w:rsid w:val="001F10A2"/>
    <w:rsid w:val="001F3E3C"/>
    <w:rsid w:val="001F4D32"/>
    <w:rsid w:val="001F5260"/>
    <w:rsid w:val="002000A8"/>
    <w:rsid w:val="00202133"/>
    <w:rsid w:val="00203C10"/>
    <w:rsid w:val="00206171"/>
    <w:rsid w:val="00207995"/>
    <w:rsid w:val="002110D6"/>
    <w:rsid w:val="00211126"/>
    <w:rsid w:val="00212E96"/>
    <w:rsid w:val="002130D6"/>
    <w:rsid w:val="00214663"/>
    <w:rsid w:val="002159DA"/>
    <w:rsid w:val="0021657A"/>
    <w:rsid w:val="00216D56"/>
    <w:rsid w:val="00220A14"/>
    <w:rsid w:val="00222006"/>
    <w:rsid w:val="0022391C"/>
    <w:rsid w:val="002242F7"/>
    <w:rsid w:val="0022648C"/>
    <w:rsid w:val="002270BB"/>
    <w:rsid w:val="002312C6"/>
    <w:rsid w:val="00232ED8"/>
    <w:rsid w:val="002334B4"/>
    <w:rsid w:val="00234075"/>
    <w:rsid w:val="0023519C"/>
    <w:rsid w:val="002364ED"/>
    <w:rsid w:val="00237D5C"/>
    <w:rsid w:val="00240255"/>
    <w:rsid w:val="002417BC"/>
    <w:rsid w:val="002421AB"/>
    <w:rsid w:val="002446B0"/>
    <w:rsid w:val="00246A53"/>
    <w:rsid w:val="0025223A"/>
    <w:rsid w:val="0025280A"/>
    <w:rsid w:val="00253779"/>
    <w:rsid w:val="002545AC"/>
    <w:rsid w:val="00255613"/>
    <w:rsid w:val="00255BEE"/>
    <w:rsid w:val="00256DB9"/>
    <w:rsid w:val="00260746"/>
    <w:rsid w:val="00262EB6"/>
    <w:rsid w:val="00263FD8"/>
    <w:rsid w:val="00265223"/>
    <w:rsid w:val="00266150"/>
    <w:rsid w:val="00267539"/>
    <w:rsid w:val="00267B45"/>
    <w:rsid w:val="002711C1"/>
    <w:rsid w:val="00271654"/>
    <w:rsid w:val="002734DD"/>
    <w:rsid w:val="00275475"/>
    <w:rsid w:val="00280E5E"/>
    <w:rsid w:val="00282747"/>
    <w:rsid w:val="00282A33"/>
    <w:rsid w:val="002836BB"/>
    <w:rsid w:val="00283862"/>
    <w:rsid w:val="00283D90"/>
    <w:rsid w:val="0028469B"/>
    <w:rsid w:val="0028478F"/>
    <w:rsid w:val="00285A34"/>
    <w:rsid w:val="00285F9B"/>
    <w:rsid w:val="002862A9"/>
    <w:rsid w:val="00287FBB"/>
    <w:rsid w:val="00287FC0"/>
    <w:rsid w:val="00290B23"/>
    <w:rsid w:val="002914C6"/>
    <w:rsid w:val="0029257D"/>
    <w:rsid w:val="00295F27"/>
    <w:rsid w:val="00297DE2"/>
    <w:rsid w:val="002A01AB"/>
    <w:rsid w:val="002A05B6"/>
    <w:rsid w:val="002A2F7E"/>
    <w:rsid w:val="002A5864"/>
    <w:rsid w:val="002A7402"/>
    <w:rsid w:val="002B0AB3"/>
    <w:rsid w:val="002B0E44"/>
    <w:rsid w:val="002B26E1"/>
    <w:rsid w:val="002B4E76"/>
    <w:rsid w:val="002B5BA0"/>
    <w:rsid w:val="002B5F04"/>
    <w:rsid w:val="002C450C"/>
    <w:rsid w:val="002C7733"/>
    <w:rsid w:val="002D0C46"/>
    <w:rsid w:val="002D3F76"/>
    <w:rsid w:val="002D3F7E"/>
    <w:rsid w:val="002E0C26"/>
    <w:rsid w:val="002E1A23"/>
    <w:rsid w:val="002E1A3E"/>
    <w:rsid w:val="002E47D3"/>
    <w:rsid w:val="002E719E"/>
    <w:rsid w:val="002F0573"/>
    <w:rsid w:val="002F06EA"/>
    <w:rsid w:val="002F0C03"/>
    <w:rsid w:val="002F1E60"/>
    <w:rsid w:val="002F288C"/>
    <w:rsid w:val="002F3395"/>
    <w:rsid w:val="002F38F7"/>
    <w:rsid w:val="002F4F89"/>
    <w:rsid w:val="002F505F"/>
    <w:rsid w:val="002F52B6"/>
    <w:rsid w:val="002F5C9D"/>
    <w:rsid w:val="002F715C"/>
    <w:rsid w:val="00300939"/>
    <w:rsid w:val="00300C6C"/>
    <w:rsid w:val="0030323B"/>
    <w:rsid w:val="003059AA"/>
    <w:rsid w:val="00305FED"/>
    <w:rsid w:val="003069AA"/>
    <w:rsid w:val="003069F9"/>
    <w:rsid w:val="00306DA0"/>
    <w:rsid w:val="00306E5B"/>
    <w:rsid w:val="00312FB5"/>
    <w:rsid w:val="00314A08"/>
    <w:rsid w:val="00316514"/>
    <w:rsid w:val="00321647"/>
    <w:rsid w:val="00321F43"/>
    <w:rsid w:val="00322D95"/>
    <w:rsid w:val="0032421A"/>
    <w:rsid w:val="00324CA7"/>
    <w:rsid w:val="003319D4"/>
    <w:rsid w:val="00331FB8"/>
    <w:rsid w:val="003333FD"/>
    <w:rsid w:val="00334BED"/>
    <w:rsid w:val="00335892"/>
    <w:rsid w:val="00335F51"/>
    <w:rsid w:val="003361CF"/>
    <w:rsid w:val="00342687"/>
    <w:rsid w:val="00343406"/>
    <w:rsid w:val="003446FE"/>
    <w:rsid w:val="00345C7C"/>
    <w:rsid w:val="00346483"/>
    <w:rsid w:val="003466B9"/>
    <w:rsid w:val="00353B17"/>
    <w:rsid w:val="00353B29"/>
    <w:rsid w:val="00353B89"/>
    <w:rsid w:val="00354640"/>
    <w:rsid w:val="00354DFF"/>
    <w:rsid w:val="00356518"/>
    <w:rsid w:val="003573AE"/>
    <w:rsid w:val="003620A9"/>
    <w:rsid w:val="0036438E"/>
    <w:rsid w:val="00367E6C"/>
    <w:rsid w:val="003704F2"/>
    <w:rsid w:val="00372878"/>
    <w:rsid w:val="003734DD"/>
    <w:rsid w:val="0037477F"/>
    <w:rsid w:val="00375205"/>
    <w:rsid w:val="00376608"/>
    <w:rsid w:val="00376A24"/>
    <w:rsid w:val="003775CD"/>
    <w:rsid w:val="00383E67"/>
    <w:rsid w:val="0038405D"/>
    <w:rsid w:val="00386D47"/>
    <w:rsid w:val="003900D8"/>
    <w:rsid w:val="00390B01"/>
    <w:rsid w:val="00391765"/>
    <w:rsid w:val="003928A9"/>
    <w:rsid w:val="0039425A"/>
    <w:rsid w:val="0039474A"/>
    <w:rsid w:val="00395D91"/>
    <w:rsid w:val="0039616D"/>
    <w:rsid w:val="00396827"/>
    <w:rsid w:val="00396B74"/>
    <w:rsid w:val="003A1183"/>
    <w:rsid w:val="003A1469"/>
    <w:rsid w:val="003A2B8E"/>
    <w:rsid w:val="003A4E48"/>
    <w:rsid w:val="003A5085"/>
    <w:rsid w:val="003A64AE"/>
    <w:rsid w:val="003A7C33"/>
    <w:rsid w:val="003B0605"/>
    <w:rsid w:val="003B4AA6"/>
    <w:rsid w:val="003C22CD"/>
    <w:rsid w:val="003C270D"/>
    <w:rsid w:val="003C4961"/>
    <w:rsid w:val="003C75FE"/>
    <w:rsid w:val="003C7691"/>
    <w:rsid w:val="003D10CF"/>
    <w:rsid w:val="003D24D3"/>
    <w:rsid w:val="003D301B"/>
    <w:rsid w:val="003D6390"/>
    <w:rsid w:val="003D72A7"/>
    <w:rsid w:val="003D7CAC"/>
    <w:rsid w:val="003E1A58"/>
    <w:rsid w:val="003E3334"/>
    <w:rsid w:val="003E3EC3"/>
    <w:rsid w:val="003E43F3"/>
    <w:rsid w:val="003E512A"/>
    <w:rsid w:val="003E6439"/>
    <w:rsid w:val="003E7278"/>
    <w:rsid w:val="003F0C37"/>
    <w:rsid w:val="003F2C2F"/>
    <w:rsid w:val="003F43F4"/>
    <w:rsid w:val="003F4B11"/>
    <w:rsid w:val="003F5099"/>
    <w:rsid w:val="003F5E06"/>
    <w:rsid w:val="00401824"/>
    <w:rsid w:val="004020F2"/>
    <w:rsid w:val="00403B98"/>
    <w:rsid w:val="00404219"/>
    <w:rsid w:val="00404B7F"/>
    <w:rsid w:val="00406FA2"/>
    <w:rsid w:val="00412369"/>
    <w:rsid w:val="00412BD7"/>
    <w:rsid w:val="004136C5"/>
    <w:rsid w:val="00417359"/>
    <w:rsid w:val="00422243"/>
    <w:rsid w:val="00422E1A"/>
    <w:rsid w:val="004326FA"/>
    <w:rsid w:val="00433464"/>
    <w:rsid w:val="0043443F"/>
    <w:rsid w:val="00434EAE"/>
    <w:rsid w:val="00434F21"/>
    <w:rsid w:val="00435BC5"/>
    <w:rsid w:val="00437439"/>
    <w:rsid w:val="0043745D"/>
    <w:rsid w:val="00441AF3"/>
    <w:rsid w:val="004423B2"/>
    <w:rsid w:val="00443671"/>
    <w:rsid w:val="00444577"/>
    <w:rsid w:val="00445512"/>
    <w:rsid w:val="00445C78"/>
    <w:rsid w:val="004476B2"/>
    <w:rsid w:val="00447742"/>
    <w:rsid w:val="00451396"/>
    <w:rsid w:val="0045360E"/>
    <w:rsid w:val="004550FA"/>
    <w:rsid w:val="00455A89"/>
    <w:rsid w:val="00456C85"/>
    <w:rsid w:val="00457667"/>
    <w:rsid w:val="0045776E"/>
    <w:rsid w:val="00461122"/>
    <w:rsid w:val="0046387C"/>
    <w:rsid w:val="00466750"/>
    <w:rsid w:val="00471ED1"/>
    <w:rsid w:val="00472289"/>
    <w:rsid w:val="00473010"/>
    <w:rsid w:val="00475A87"/>
    <w:rsid w:val="00480E63"/>
    <w:rsid w:val="00480F36"/>
    <w:rsid w:val="004858B8"/>
    <w:rsid w:val="004862AE"/>
    <w:rsid w:val="004900BD"/>
    <w:rsid w:val="004910F1"/>
    <w:rsid w:val="00491992"/>
    <w:rsid w:val="004A0073"/>
    <w:rsid w:val="004A4EBE"/>
    <w:rsid w:val="004A6A66"/>
    <w:rsid w:val="004A6E1C"/>
    <w:rsid w:val="004A7AC7"/>
    <w:rsid w:val="004B1E48"/>
    <w:rsid w:val="004B280A"/>
    <w:rsid w:val="004B2DF3"/>
    <w:rsid w:val="004B326A"/>
    <w:rsid w:val="004B4557"/>
    <w:rsid w:val="004B5D57"/>
    <w:rsid w:val="004B608B"/>
    <w:rsid w:val="004B7793"/>
    <w:rsid w:val="004B7FAA"/>
    <w:rsid w:val="004C08C2"/>
    <w:rsid w:val="004C3A0C"/>
    <w:rsid w:val="004C65C5"/>
    <w:rsid w:val="004D1DF5"/>
    <w:rsid w:val="004D25F3"/>
    <w:rsid w:val="004D2A29"/>
    <w:rsid w:val="004D4931"/>
    <w:rsid w:val="004D4F94"/>
    <w:rsid w:val="004D549A"/>
    <w:rsid w:val="004D5760"/>
    <w:rsid w:val="004D6A6E"/>
    <w:rsid w:val="004D7E07"/>
    <w:rsid w:val="004E0F3A"/>
    <w:rsid w:val="004E32F3"/>
    <w:rsid w:val="004E3420"/>
    <w:rsid w:val="004E37D2"/>
    <w:rsid w:val="004E3BFC"/>
    <w:rsid w:val="004E4E30"/>
    <w:rsid w:val="004E5F64"/>
    <w:rsid w:val="004F2BB8"/>
    <w:rsid w:val="004F34D6"/>
    <w:rsid w:val="004F452B"/>
    <w:rsid w:val="004F476E"/>
    <w:rsid w:val="004F5DC6"/>
    <w:rsid w:val="004F6033"/>
    <w:rsid w:val="004F6494"/>
    <w:rsid w:val="004F7326"/>
    <w:rsid w:val="004F7E64"/>
    <w:rsid w:val="0050050A"/>
    <w:rsid w:val="00501850"/>
    <w:rsid w:val="00501A7A"/>
    <w:rsid w:val="005029CA"/>
    <w:rsid w:val="00504562"/>
    <w:rsid w:val="0050523C"/>
    <w:rsid w:val="005055CF"/>
    <w:rsid w:val="00505D36"/>
    <w:rsid w:val="00505D9D"/>
    <w:rsid w:val="00510B6E"/>
    <w:rsid w:val="00511377"/>
    <w:rsid w:val="0051154B"/>
    <w:rsid w:val="0051235D"/>
    <w:rsid w:val="00512B05"/>
    <w:rsid w:val="0052002E"/>
    <w:rsid w:val="00520B4B"/>
    <w:rsid w:val="00520F23"/>
    <w:rsid w:val="00521342"/>
    <w:rsid w:val="005219C8"/>
    <w:rsid w:val="005237CB"/>
    <w:rsid w:val="0052640C"/>
    <w:rsid w:val="005272C4"/>
    <w:rsid w:val="00530C23"/>
    <w:rsid w:val="005323FD"/>
    <w:rsid w:val="0053746E"/>
    <w:rsid w:val="00541697"/>
    <w:rsid w:val="0054476F"/>
    <w:rsid w:val="00544947"/>
    <w:rsid w:val="00555A7C"/>
    <w:rsid w:val="005562A9"/>
    <w:rsid w:val="0055661D"/>
    <w:rsid w:val="005570CB"/>
    <w:rsid w:val="0056444D"/>
    <w:rsid w:val="005650A9"/>
    <w:rsid w:val="005661D6"/>
    <w:rsid w:val="0056699A"/>
    <w:rsid w:val="00566ABB"/>
    <w:rsid w:val="00573061"/>
    <w:rsid w:val="00574061"/>
    <w:rsid w:val="0057548D"/>
    <w:rsid w:val="005764F3"/>
    <w:rsid w:val="005774A0"/>
    <w:rsid w:val="00581702"/>
    <w:rsid w:val="00584F05"/>
    <w:rsid w:val="00586857"/>
    <w:rsid w:val="00587C7F"/>
    <w:rsid w:val="00590BFE"/>
    <w:rsid w:val="0059325D"/>
    <w:rsid w:val="005A2662"/>
    <w:rsid w:val="005A3686"/>
    <w:rsid w:val="005A43AE"/>
    <w:rsid w:val="005A4D4E"/>
    <w:rsid w:val="005A50A0"/>
    <w:rsid w:val="005A54F6"/>
    <w:rsid w:val="005B60E6"/>
    <w:rsid w:val="005B71AF"/>
    <w:rsid w:val="005B7217"/>
    <w:rsid w:val="005C1D5A"/>
    <w:rsid w:val="005C6BE6"/>
    <w:rsid w:val="005D0610"/>
    <w:rsid w:val="005D1519"/>
    <w:rsid w:val="005D17A5"/>
    <w:rsid w:val="005D4565"/>
    <w:rsid w:val="005E17D9"/>
    <w:rsid w:val="005E2BBA"/>
    <w:rsid w:val="005E52B8"/>
    <w:rsid w:val="005E671D"/>
    <w:rsid w:val="005E6DD3"/>
    <w:rsid w:val="005F2377"/>
    <w:rsid w:val="005F4F8A"/>
    <w:rsid w:val="006001D2"/>
    <w:rsid w:val="00600397"/>
    <w:rsid w:val="006016DB"/>
    <w:rsid w:val="00601828"/>
    <w:rsid w:val="006019B3"/>
    <w:rsid w:val="006024CC"/>
    <w:rsid w:val="0060325B"/>
    <w:rsid w:val="00603918"/>
    <w:rsid w:val="00606821"/>
    <w:rsid w:val="006111C2"/>
    <w:rsid w:val="0061122D"/>
    <w:rsid w:val="006179E6"/>
    <w:rsid w:val="00617EA6"/>
    <w:rsid w:val="00620970"/>
    <w:rsid w:val="00621984"/>
    <w:rsid w:val="006221F0"/>
    <w:rsid w:val="00623C28"/>
    <w:rsid w:val="0062566B"/>
    <w:rsid w:val="0063099D"/>
    <w:rsid w:val="00631D4E"/>
    <w:rsid w:val="00632678"/>
    <w:rsid w:val="00633147"/>
    <w:rsid w:val="00633841"/>
    <w:rsid w:val="006347A3"/>
    <w:rsid w:val="00634AFD"/>
    <w:rsid w:val="00634D4A"/>
    <w:rsid w:val="00636175"/>
    <w:rsid w:val="006363E5"/>
    <w:rsid w:val="00637719"/>
    <w:rsid w:val="00637CB1"/>
    <w:rsid w:val="00644221"/>
    <w:rsid w:val="006458C9"/>
    <w:rsid w:val="00645B8E"/>
    <w:rsid w:val="006509EF"/>
    <w:rsid w:val="00655B14"/>
    <w:rsid w:val="00655ED2"/>
    <w:rsid w:val="00660C8B"/>
    <w:rsid w:val="00660E30"/>
    <w:rsid w:val="00661802"/>
    <w:rsid w:val="00663A3B"/>
    <w:rsid w:val="00663BF5"/>
    <w:rsid w:val="0066726D"/>
    <w:rsid w:val="006672FF"/>
    <w:rsid w:val="00667C18"/>
    <w:rsid w:val="00670451"/>
    <w:rsid w:val="00671166"/>
    <w:rsid w:val="0067159C"/>
    <w:rsid w:val="006777F7"/>
    <w:rsid w:val="00677BE3"/>
    <w:rsid w:val="00680E92"/>
    <w:rsid w:val="00682434"/>
    <w:rsid w:val="00682521"/>
    <w:rsid w:val="00683736"/>
    <w:rsid w:val="00685520"/>
    <w:rsid w:val="00685D13"/>
    <w:rsid w:val="0069155F"/>
    <w:rsid w:val="00694E69"/>
    <w:rsid w:val="00695246"/>
    <w:rsid w:val="006A11D6"/>
    <w:rsid w:val="006A1431"/>
    <w:rsid w:val="006A1D37"/>
    <w:rsid w:val="006A6D76"/>
    <w:rsid w:val="006A72C9"/>
    <w:rsid w:val="006B11B9"/>
    <w:rsid w:val="006B2247"/>
    <w:rsid w:val="006B3EE3"/>
    <w:rsid w:val="006B4519"/>
    <w:rsid w:val="006B47D6"/>
    <w:rsid w:val="006C015E"/>
    <w:rsid w:val="006C0EC7"/>
    <w:rsid w:val="006C1AEB"/>
    <w:rsid w:val="006C31A7"/>
    <w:rsid w:val="006C41F0"/>
    <w:rsid w:val="006C465D"/>
    <w:rsid w:val="006C637D"/>
    <w:rsid w:val="006D005B"/>
    <w:rsid w:val="006D0E15"/>
    <w:rsid w:val="006D173D"/>
    <w:rsid w:val="006D44B3"/>
    <w:rsid w:val="006D61C8"/>
    <w:rsid w:val="006D65FC"/>
    <w:rsid w:val="006E06D4"/>
    <w:rsid w:val="006E1277"/>
    <w:rsid w:val="006E1C6D"/>
    <w:rsid w:val="006E492B"/>
    <w:rsid w:val="006F0B34"/>
    <w:rsid w:val="006F0BA0"/>
    <w:rsid w:val="006F11FF"/>
    <w:rsid w:val="006F2338"/>
    <w:rsid w:val="006F2B9D"/>
    <w:rsid w:val="006F3019"/>
    <w:rsid w:val="006F411C"/>
    <w:rsid w:val="006F4C85"/>
    <w:rsid w:val="006F5090"/>
    <w:rsid w:val="006F5B1E"/>
    <w:rsid w:val="006F6101"/>
    <w:rsid w:val="006F6EE1"/>
    <w:rsid w:val="006F755D"/>
    <w:rsid w:val="006F7E0B"/>
    <w:rsid w:val="00702DBA"/>
    <w:rsid w:val="007043F6"/>
    <w:rsid w:val="007057EF"/>
    <w:rsid w:val="00705E71"/>
    <w:rsid w:val="00706634"/>
    <w:rsid w:val="00706C4C"/>
    <w:rsid w:val="00711E5B"/>
    <w:rsid w:val="007138BF"/>
    <w:rsid w:val="00716954"/>
    <w:rsid w:val="00717E1C"/>
    <w:rsid w:val="00717EF4"/>
    <w:rsid w:val="007234C3"/>
    <w:rsid w:val="00723D01"/>
    <w:rsid w:val="007245C5"/>
    <w:rsid w:val="00732AF6"/>
    <w:rsid w:val="00733FC2"/>
    <w:rsid w:val="00737D96"/>
    <w:rsid w:val="00741E92"/>
    <w:rsid w:val="0074624C"/>
    <w:rsid w:val="00747614"/>
    <w:rsid w:val="00750421"/>
    <w:rsid w:val="00761617"/>
    <w:rsid w:val="0076167C"/>
    <w:rsid w:val="00762384"/>
    <w:rsid w:val="0076652F"/>
    <w:rsid w:val="00766737"/>
    <w:rsid w:val="00771316"/>
    <w:rsid w:val="00771559"/>
    <w:rsid w:val="00772BC3"/>
    <w:rsid w:val="007749B4"/>
    <w:rsid w:val="00774C53"/>
    <w:rsid w:val="00777036"/>
    <w:rsid w:val="0077756B"/>
    <w:rsid w:val="0077792C"/>
    <w:rsid w:val="00780516"/>
    <w:rsid w:val="007852A7"/>
    <w:rsid w:val="007853BC"/>
    <w:rsid w:val="00786723"/>
    <w:rsid w:val="0078687C"/>
    <w:rsid w:val="00791E6F"/>
    <w:rsid w:val="0079270E"/>
    <w:rsid w:val="0079280A"/>
    <w:rsid w:val="00796008"/>
    <w:rsid w:val="007A10A7"/>
    <w:rsid w:val="007A1A8C"/>
    <w:rsid w:val="007A2F42"/>
    <w:rsid w:val="007A3B4A"/>
    <w:rsid w:val="007A78B0"/>
    <w:rsid w:val="007B3A7B"/>
    <w:rsid w:val="007B5D4F"/>
    <w:rsid w:val="007B6399"/>
    <w:rsid w:val="007B7977"/>
    <w:rsid w:val="007B7A9A"/>
    <w:rsid w:val="007C0C29"/>
    <w:rsid w:val="007C33BE"/>
    <w:rsid w:val="007C3420"/>
    <w:rsid w:val="007C3E90"/>
    <w:rsid w:val="007C4500"/>
    <w:rsid w:val="007C48C3"/>
    <w:rsid w:val="007C51B1"/>
    <w:rsid w:val="007C5CF6"/>
    <w:rsid w:val="007C6FF7"/>
    <w:rsid w:val="007C7617"/>
    <w:rsid w:val="007C7980"/>
    <w:rsid w:val="007D15FE"/>
    <w:rsid w:val="007D731A"/>
    <w:rsid w:val="007D738A"/>
    <w:rsid w:val="007D74F1"/>
    <w:rsid w:val="007E477C"/>
    <w:rsid w:val="007E481B"/>
    <w:rsid w:val="007E5630"/>
    <w:rsid w:val="007F28CE"/>
    <w:rsid w:val="007F3578"/>
    <w:rsid w:val="007F5E54"/>
    <w:rsid w:val="007F71F9"/>
    <w:rsid w:val="007F790B"/>
    <w:rsid w:val="00800423"/>
    <w:rsid w:val="00800A12"/>
    <w:rsid w:val="0080270B"/>
    <w:rsid w:val="00802E9D"/>
    <w:rsid w:val="00803BBE"/>
    <w:rsid w:val="00811F5E"/>
    <w:rsid w:val="00812BD7"/>
    <w:rsid w:val="008141D0"/>
    <w:rsid w:val="0081608A"/>
    <w:rsid w:val="008161D6"/>
    <w:rsid w:val="00817068"/>
    <w:rsid w:val="008232F3"/>
    <w:rsid w:val="00825A13"/>
    <w:rsid w:val="00825BF0"/>
    <w:rsid w:val="0082751E"/>
    <w:rsid w:val="00831588"/>
    <w:rsid w:val="0083249E"/>
    <w:rsid w:val="0083388F"/>
    <w:rsid w:val="00835564"/>
    <w:rsid w:val="00836E18"/>
    <w:rsid w:val="00836E4B"/>
    <w:rsid w:val="00840A83"/>
    <w:rsid w:val="00843523"/>
    <w:rsid w:val="00844DEC"/>
    <w:rsid w:val="008456D5"/>
    <w:rsid w:val="0084691C"/>
    <w:rsid w:val="008534BB"/>
    <w:rsid w:val="008539BC"/>
    <w:rsid w:val="00854126"/>
    <w:rsid w:val="0085651C"/>
    <w:rsid w:val="00856B92"/>
    <w:rsid w:val="00863F99"/>
    <w:rsid w:val="008651F4"/>
    <w:rsid w:val="00865F75"/>
    <w:rsid w:val="00866772"/>
    <w:rsid w:val="008702DF"/>
    <w:rsid w:val="008709A3"/>
    <w:rsid w:val="00871AA4"/>
    <w:rsid w:val="008730ED"/>
    <w:rsid w:val="008811A3"/>
    <w:rsid w:val="00881EFC"/>
    <w:rsid w:val="00882CD2"/>
    <w:rsid w:val="00883659"/>
    <w:rsid w:val="00883807"/>
    <w:rsid w:val="00884172"/>
    <w:rsid w:val="00886AA7"/>
    <w:rsid w:val="00886B46"/>
    <w:rsid w:val="00886BC4"/>
    <w:rsid w:val="008872FE"/>
    <w:rsid w:val="008911E0"/>
    <w:rsid w:val="00894E7B"/>
    <w:rsid w:val="00896C0A"/>
    <w:rsid w:val="0089719D"/>
    <w:rsid w:val="008A20E4"/>
    <w:rsid w:val="008A56D6"/>
    <w:rsid w:val="008B0813"/>
    <w:rsid w:val="008B1EDC"/>
    <w:rsid w:val="008B27CE"/>
    <w:rsid w:val="008B2D11"/>
    <w:rsid w:val="008B36DE"/>
    <w:rsid w:val="008B449F"/>
    <w:rsid w:val="008B4C37"/>
    <w:rsid w:val="008B5905"/>
    <w:rsid w:val="008B7A70"/>
    <w:rsid w:val="008C0ED6"/>
    <w:rsid w:val="008C17C6"/>
    <w:rsid w:val="008C208A"/>
    <w:rsid w:val="008C2181"/>
    <w:rsid w:val="008C28C0"/>
    <w:rsid w:val="008C4DF1"/>
    <w:rsid w:val="008D0A17"/>
    <w:rsid w:val="008D3A40"/>
    <w:rsid w:val="008D3CC3"/>
    <w:rsid w:val="008D4E61"/>
    <w:rsid w:val="008D5254"/>
    <w:rsid w:val="008E1DE4"/>
    <w:rsid w:val="008E2840"/>
    <w:rsid w:val="008E2F6B"/>
    <w:rsid w:val="008E44FD"/>
    <w:rsid w:val="008E47E2"/>
    <w:rsid w:val="008E5997"/>
    <w:rsid w:val="008E71D2"/>
    <w:rsid w:val="008F000E"/>
    <w:rsid w:val="008F24BB"/>
    <w:rsid w:val="008F3130"/>
    <w:rsid w:val="008F64F3"/>
    <w:rsid w:val="008F6955"/>
    <w:rsid w:val="008F7F46"/>
    <w:rsid w:val="00900933"/>
    <w:rsid w:val="0090096D"/>
    <w:rsid w:val="00901DF2"/>
    <w:rsid w:val="00902EDA"/>
    <w:rsid w:val="00903B58"/>
    <w:rsid w:val="00903CB5"/>
    <w:rsid w:val="00906E5B"/>
    <w:rsid w:val="00915AB2"/>
    <w:rsid w:val="00917DF5"/>
    <w:rsid w:val="00920AFC"/>
    <w:rsid w:val="00924468"/>
    <w:rsid w:val="00924D78"/>
    <w:rsid w:val="00932437"/>
    <w:rsid w:val="00932B14"/>
    <w:rsid w:val="0093731B"/>
    <w:rsid w:val="00940105"/>
    <w:rsid w:val="00940892"/>
    <w:rsid w:val="00942CD8"/>
    <w:rsid w:val="009505A4"/>
    <w:rsid w:val="009506C5"/>
    <w:rsid w:val="00952404"/>
    <w:rsid w:val="00955092"/>
    <w:rsid w:val="00960E7F"/>
    <w:rsid w:val="0096354B"/>
    <w:rsid w:val="009636E4"/>
    <w:rsid w:val="00963BAE"/>
    <w:rsid w:val="00963E6A"/>
    <w:rsid w:val="00966A0E"/>
    <w:rsid w:val="00966CD8"/>
    <w:rsid w:val="0097084B"/>
    <w:rsid w:val="0097170D"/>
    <w:rsid w:val="009745D0"/>
    <w:rsid w:val="00974E67"/>
    <w:rsid w:val="009767DB"/>
    <w:rsid w:val="00980111"/>
    <w:rsid w:val="0098013B"/>
    <w:rsid w:val="00980F88"/>
    <w:rsid w:val="009815F5"/>
    <w:rsid w:val="0098450E"/>
    <w:rsid w:val="009852A3"/>
    <w:rsid w:val="0098582E"/>
    <w:rsid w:val="009864C1"/>
    <w:rsid w:val="00987BEB"/>
    <w:rsid w:val="0099042E"/>
    <w:rsid w:val="009914AE"/>
    <w:rsid w:val="00994CE5"/>
    <w:rsid w:val="0099529A"/>
    <w:rsid w:val="0099641E"/>
    <w:rsid w:val="0099670C"/>
    <w:rsid w:val="009A238D"/>
    <w:rsid w:val="009A3DEC"/>
    <w:rsid w:val="009A55AE"/>
    <w:rsid w:val="009A715A"/>
    <w:rsid w:val="009A7927"/>
    <w:rsid w:val="009B4F4B"/>
    <w:rsid w:val="009B6D58"/>
    <w:rsid w:val="009B79AB"/>
    <w:rsid w:val="009C33DE"/>
    <w:rsid w:val="009C4188"/>
    <w:rsid w:val="009C63E4"/>
    <w:rsid w:val="009C66E0"/>
    <w:rsid w:val="009C782B"/>
    <w:rsid w:val="009C78F3"/>
    <w:rsid w:val="009D0830"/>
    <w:rsid w:val="009D0FC7"/>
    <w:rsid w:val="009D26AD"/>
    <w:rsid w:val="009D6479"/>
    <w:rsid w:val="009D7079"/>
    <w:rsid w:val="009D71E2"/>
    <w:rsid w:val="009D7A46"/>
    <w:rsid w:val="009E126A"/>
    <w:rsid w:val="009E2757"/>
    <w:rsid w:val="009E2BD2"/>
    <w:rsid w:val="009E377F"/>
    <w:rsid w:val="009E4D44"/>
    <w:rsid w:val="009E5B06"/>
    <w:rsid w:val="009E7A66"/>
    <w:rsid w:val="009F0D68"/>
    <w:rsid w:val="009F0FC2"/>
    <w:rsid w:val="009F1300"/>
    <w:rsid w:val="009F1934"/>
    <w:rsid w:val="009F1D59"/>
    <w:rsid w:val="009F1EB7"/>
    <w:rsid w:val="009F2FD8"/>
    <w:rsid w:val="009F3775"/>
    <w:rsid w:val="009F3C7C"/>
    <w:rsid w:val="009F4251"/>
    <w:rsid w:val="009F45B5"/>
    <w:rsid w:val="009F4AC1"/>
    <w:rsid w:val="00A0204B"/>
    <w:rsid w:val="00A031F7"/>
    <w:rsid w:val="00A03FC5"/>
    <w:rsid w:val="00A046B0"/>
    <w:rsid w:val="00A05383"/>
    <w:rsid w:val="00A05E8F"/>
    <w:rsid w:val="00A10272"/>
    <w:rsid w:val="00A107D7"/>
    <w:rsid w:val="00A11A86"/>
    <w:rsid w:val="00A12256"/>
    <w:rsid w:val="00A12B7C"/>
    <w:rsid w:val="00A143E6"/>
    <w:rsid w:val="00A150B9"/>
    <w:rsid w:val="00A17131"/>
    <w:rsid w:val="00A20531"/>
    <w:rsid w:val="00A21477"/>
    <w:rsid w:val="00A24211"/>
    <w:rsid w:val="00A2538C"/>
    <w:rsid w:val="00A26F1B"/>
    <w:rsid w:val="00A279D4"/>
    <w:rsid w:val="00A316BE"/>
    <w:rsid w:val="00A31FFB"/>
    <w:rsid w:val="00A33E57"/>
    <w:rsid w:val="00A33EF7"/>
    <w:rsid w:val="00A340C7"/>
    <w:rsid w:val="00A36141"/>
    <w:rsid w:val="00A36CF7"/>
    <w:rsid w:val="00A3701D"/>
    <w:rsid w:val="00A40C08"/>
    <w:rsid w:val="00A41359"/>
    <w:rsid w:val="00A4166A"/>
    <w:rsid w:val="00A41681"/>
    <w:rsid w:val="00A43201"/>
    <w:rsid w:val="00A44702"/>
    <w:rsid w:val="00A470FC"/>
    <w:rsid w:val="00A50A76"/>
    <w:rsid w:val="00A51300"/>
    <w:rsid w:val="00A52458"/>
    <w:rsid w:val="00A524A8"/>
    <w:rsid w:val="00A52A0F"/>
    <w:rsid w:val="00A54EBB"/>
    <w:rsid w:val="00A55493"/>
    <w:rsid w:val="00A56350"/>
    <w:rsid w:val="00A56E2B"/>
    <w:rsid w:val="00A61E58"/>
    <w:rsid w:val="00A62858"/>
    <w:rsid w:val="00A62DFC"/>
    <w:rsid w:val="00A63E34"/>
    <w:rsid w:val="00A66E77"/>
    <w:rsid w:val="00A676AE"/>
    <w:rsid w:val="00A71E24"/>
    <w:rsid w:val="00A72D18"/>
    <w:rsid w:val="00A72DB3"/>
    <w:rsid w:val="00A72EA6"/>
    <w:rsid w:val="00A766D0"/>
    <w:rsid w:val="00A7671A"/>
    <w:rsid w:val="00A76914"/>
    <w:rsid w:val="00A77423"/>
    <w:rsid w:val="00A807E2"/>
    <w:rsid w:val="00A80D66"/>
    <w:rsid w:val="00A82198"/>
    <w:rsid w:val="00A82542"/>
    <w:rsid w:val="00A84628"/>
    <w:rsid w:val="00A84865"/>
    <w:rsid w:val="00A850FB"/>
    <w:rsid w:val="00A91AD8"/>
    <w:rsid w:val="00A92292"/>
    <w:rsid w:val="00AA1AF1"/>
    <w:rsid w:val="00AA24B2"/>
    <w:rsid w:val="00AA2B10"/>
    <w:rsid w:val="00AA2E72"/>
    <w:rsid w:val="00AB13CE"/>
    <w:rsid w:val="00AB4AD1"/>
    <w:rsid w:val="00AB6B4D"/>
    <w:rsid w:val="00AB6FB8"/>
    <w:rsid w:val="00AC14FD"/>
    <w:rsid w:val="00AC1DD1"/>
    <w:rsid w:val="00AC4F8B"/>
    <w:rsid w:val="00AC7EDB"/>
    <w:rsid w:val="00AD2E43"/>
    <w:rsid w:val="00AD39A6"/>
    <w:rsid w:val="00AD4C78"/>
    <w:rsid w:val="00AD614C"/>
    <w:rsid w:val="00AE0DE3"/>
    <w:rsid w:val="00AE19B6"/>
    <w:rsid w:val="00AE2A00"/>
    <w:rsid w:val="00AE4370"/>
    <w:rsid w:val="00AE43A0"/>
    <w:rsid w:val="00AE62B1"/>
    <w:rsid w:val="00AE7C4F"/>
    <w:rsid w:val="00AE7F1D"/>
    <w:rsid w:val="00AF0CDF"/>
    <w:rsid w:val="00AF1EE1"/>
    <w:rsid w:val="00AF2C8A"/>
    <w:rsid w:val="00AF3D27"/>
    <w:rsid w:val="00AF7575"/>
    <w:rsid w:val="00B0177F"/>
    <w:rsid w:val="00B03998"/>
    <w:rsid w:val="00B06175"/>
    <w:rsid w:val="00B112D0"/>
    <w:rsid w:val="00B113F7"/>
    <w:rsid w:val="00B12808"/>
    <w:rsid w:val="00B12B3B"/>
    <w:rsid w:val="00B1428F"/>
    <w:rsid w:val="00B149C9"/>
    <w:rsid w:val="00B15ED8"/>
    <w:rsid w:val="00B16942"/>
    <w:rsid w:val="00B17CF6"/>
    <w:rsid w:val="00B17FA9"/>
    <w:rsid w:val="00B234EB"/>
    <w:rsid w:val="00B26F82"/>
    <w:rsid w:val="00B274E8"/>
    <w:rsid w:val="00B30085"/>
    <w:rsid w:val="00B30127"/>
    <w:rsid w:val="00B31220"/>
    <w:rsid w:val="00B346D4"/>
    <w:rsid w:val="00B34E1D"/>
    <w:rsid w:val="00B35145"/>
    <w:rsid w:val="00B41392"/>
    <w:rsid w:val="00B43A01"/>
    <w:rsid w:val="00B443B2"/>
    <w:rsid w:val="00B504D8"/>
    <w:rsid w:val="00B51C99"/>
    <w:rsid w:val="00B51D41"/>
    <w:rsid w:val="00B52D74"/>
    <w:rsid w:val="00B540AD"/>
    <w:rsid w:val="00B622BF"/>
    <w:rsid w:val="00B644D7"/>
    <w:rsid w:val="00B673E4"/>
    <w:rsid w:val="00B7039A"/>
    <w:rsid w:val="00B71573"/>
    <w:rsid w:val="00B735A0"/>
    <w:rsid w:val="00B76179"/>
    <w:rsid w:val="00B83621"/>
    <w:rsid w:val="00B836BA"/>
    <w:rsid w:val="00B83E6D"/>
    <w:rsid w:val="00B90831"/>
    <w:rsid w:val="00B91966"/>
    <w:rsid w:val="00B93075"/>
    <w:rsid w:val="00B9401C"/>
    <w:rsid w:val="00B96AC9"/>
    <w:rsid w:val="00B96E00"/>
    <w:rsid w:val="00B96F31"/>
    <w:rsid w:val="00BA001D"/>
    <w:rsid w:val="00BA397A"/>
    <w:rsid w:val="00BA3E4C"/>
    <w:rsid w:val="00BA4BDE"/>
    <w:rsid w:val="00BB14AF"/>
    <w:rsid w:val="00BB1DFE"/>
    <w:rsid w:val="00BB1EBB"/>
    <w:rsid w:val="00BB24A9"/>
    <w:rsid w:val="00BB2E37"/>
    <w:rsid w:val="00BB393C"/>
    <w:rsid w:val="00BB6D08"/>
    <w:rsid w:val="00BB7A71"/>
    <w:rsid w:val="00BC050C"/>
    <w:rsid w:val="00BC0C13"/>
    <w:rsid w:val="00BC2070"/>
    <w:rsid w:val="00BC2D2B"/>
    <w:rsid w:val="00BC2DB3"/>
    <w:rsid w:val="00BC4A4D"/>
    <w:rsid w:val="00BC62B5"/>
    <w:rsid w:val="00BD2494"/>
    <w:rsid w:val="00BD5631"/>
    <w:rsid w:val="00BE0CB7"/>
    <w:rsid w:val="00BE28E3"/>
    <w:rsid w:val="00BE2AFB"/>
    <w:rsid w:val="00BE7015"/>
    <w:rsid w:val="00BE7ECB"/>
    <w:rsid w:val="00BF1C4E"/>
    <w:rsid w:val="00BF6CD8"/>
    <w:rsid w:val="00C001E8"/>
    <w:rsid w:val="00C008A2"/>
    <w:rsid w:val="00C020D9"/>
    <w:rsid w:val="00C03F40"/>
    <w:rsid w:val="00C05326"/>
    <w:rsid w:val="00C056EE"/>
    <w:rsid w:val="00C062D9"/>
    <w:rsid w:val="00C10CD2"/>
    <w:rsid w:val="00C11020"/>
    <w:rsid w:val="00C1217E"/>
    <w:rsid w:val="00C12B8A"/>
    <w:rsid w:val="00C15DE5"/>
    <w:rsid w:val="00C17FA2"/>
    <w:rsid w:val="00C20B90"/>
    <w:rsid w:val="00C22B2B"/>
    <w:rsid w:val="00C308B9"/>
    <w:rsid w:val="00C32F89"/>
    <w:rsid w:val="00C33A22"/>
    <w:rsid w:val="00C33C12"/>
    <w:rsid w:val="00C4054F"/>
    <w:rsid w:val="00C40AA9"/>
    <w:rsid w:val="00C4107E"/>
    <w:rsid w:val="00C4526E"/>
    <w:rsid w:val="00C45FB6"/>
    <w:rsid w:val="00C46A50"/>
    <w:rsid w:val="00C47046"/>
    <w:rsid w:val="00C52B03"/>
    <w:rsid w:val="00C52E3B"/>
    <w:rsid w:val="00C53EB8"/>
    <w:rsid w:val="00C55D7C"/>
    <w:rsid w:val="00C566D9"/>
    <w:rsid w:val="00C60D37"/>
    <w:rsid w:val="00C64968"/>
    <w:rsid w:val="00C64DA3"/>
    <w:rsid w:val="00C64E13"/>
    <w:rsid w:val="00C665D9"/>
    <w:rsid w:val="00C66938"/>
    <w:rsid w:val="00C675A6"/>
    <w:rsid w:val="00C67A69"/>
    <w:rsid w:val="00C709DF"/>
    <w:rsid w:val="00C70A08"/>
    <w:rsid w:val="00C71608"/>
    <w:rsid w:val="00C730CD"/>
    <w:rsid w:val="00C7661F"/>
    <w:rsid w:val="00C76A71"/>
    <w:rsid w:val="00C77F40"/>
    <w:rsid w:val="00C805D9"/>
    <w:rsid w:val="00C8079F"/>
    <w:rsid w:val="00C82774"/>
    <w:rsid w:val="00C83534"/>
    <w:rsid w:val="00C85C6E"/>
    <w:rsid w:val="00C939BA"/>
    <w:rsid w:val="00C94887"/>
    <w:rsid w:val="00C95805"/>
    <w:rsid w:val="00CA147D"/>
    <w:rsid w:val="00CA2724"/>
    <w:rsid w:val="00CA3156"/>
    <w:rsid w:val="00CA32E9"/>
    <w:rsid w:val="00CA4A28"/>
    <w:rsid w:val="00CA50ED"/>
    <w:rsid w:val="00CB120C"/>
    <w:rsid w:val="00CB32A2"/>
    <w:rsid w:val="00CB33A1"/>
    <w:rsid w:val="00CB3BB3"/>
    <w:rsid w:val="00CB44EB"/>
    <w:rsid w:val="00CB4AAE"/>
    <w:rsid w:val="00CB4DED"/>
    <w:rsid w:val="00CC0748"/>
    <w:rsid w:val="00CC0AC8"/>
    <w:rsid w:val="00CC2279"/>
    <w:rsid w:val="00CC3A46"/>
    <w:rsid w:val="00CC7AA3"/>
    <w:rsid w:val="00CD0188"/>
    <w:rsid w:val="00CD149C"/>
    <w:rsid w:val="00CD1D2E"/>
    <w:rsid w:val="00CD25F8"/>
    <w:rsid w:val="00CD2701"/>
    <w:rsid w:val="00CD3194"/>
    <w:rsid w:val="00CD33B1"/>
    <w:rsid w:val="00CD4C93"/>
    <w:rsid w:val="00CD5AD5"/>
    <w:rsid w:val="00CD6D90"/>
    <w:rsid w:val="00CE125D"/>
    <w:rsid w:val="00CE1452"/>
    <w:rsid w:val="00CE5172"/>
    <w:rsid w:val="00CE63C6"/>
    <w:rsid w:val="00CF0BD6"/>
    <w:rsid w:val="00CF46FD"/>
    <w:rsid w:val="00CF6E27"/>
    <w:rsid w:val="00D0090C"/>
    <w:rsid w:val="00D03F43"/>
    <w:rsid w:val="00D104E6"/>
    <w:rsid w:val="00D152ED"/>
    <w:rsid w:val="00D153FF"/>
    <w:rsid w:val="00D2181E"/>
    <w:rsid w:val="00D276E7"/>
    <w:rsid w:val="00D30CA5"/>
    <w:rsid w:val="00D3160D"/>
    <w:rsid w:val="00D31787"/>
    <w:rsid w:val="00D31FF1"/>
    <w:rsid w:val="00D33EDB"/>
    <w:rsid w:val="00D34CFB"/>
    <w:rsid w:val="00D3686B"/>
    <w:rsid w:val="00D36B42"/>
    <w:rsid w:val="00D40547"/>
    <w:rsid w:val="00D42A2E"/>
    <w:rsid w:val="00D44E77"/>
    <w:rsid w:val="00D45921"/>
    <w:rsid w:val="00D46491"/>
    <w:rsid w:val="00D51811"/>
    <w:rsid w:val="00D533A1"/>
    <w:rsid w:val="00D61F5E"/>
    <w:rsid w:val="00D62FDB"/>
    <w:rsid w:val="00D630D9"/>
    <w:rsid w:val="00D63C01"/>
    <w:rsid w:val="00D70D5F"/>
    <w:rsid w:val="00D712EF"/>
    <w:rsid w:val="00D7186D"/>
    <w:rsid w:val="00D71D6C"/>
    <w:rsid w:val="00D72623"/>
    <w:rsid w:val="00D738BE"/>
    <w:rsid w:val="00D739F0"/>
    <w:rsid w:val="00D73BDD"/>
    <w:rsid w:val="00D77A8F"/>
    <w:rsid w:val="00D804DD"/>
    <w:rsid w:val="00D80C80"/>
    <w:rsid w:val="00D81D2A"/>
    <w:rsid w:val="00D821A0"/>
    <w:rsid w:val="00D8353D"/>
    <w:rsid w:val="00D8587C"/>
    <w:rsid w:val="00D902DC"/>
    <w:rsid w:val="00D90B88"/>
    <w:rsid w:val="00D93F91"/>
    <w:rsid w:val="00D94660"/>
    <w:rsid w:val="00D95CCC"/>
    <w:rsid w:val="00D9722E"/>
    <w:rsid w:val="00DA0439"/>
    <w:rsid w:val="00DA371A"/>
    <w:rsid w:val="00DB25AD"/>
    <w:rsid w:val="00DB28E1"/>
    <w:rsid w:val="00DB2DEB"/>
    <w:rsid w:val="00DB4F9D"/>
    <w:rsid w:val="00DB4FD4"/>
    <w:rsid w:val="00DB52DF"/>
    <w:rsid w:val="00DB5453"/>
    <w:rsid w:val="00DB5786"/>
    <w:rsid w:val="00DB6C36"/>
    <w:rsid w:val="00DB6DD4"/>
    <w:rsid w:val="00DB7326"/>
    <w:rsid w:val="00DC12C4"/>
    <w:rsid w:val="00DC1F2A"/>
    <w:rsid w:val="00DC200A"/>
    <w:rsid w:val="00DC4E5C"/>
    <w:rsid w:val="00DC7968"/>
    <w:rsid w:val="00DD020B"/>
    <w:rsid w:val="00DD2400"/>
    <w:rsid w:val="00DD4591"/>
    <w:rsid w:val="00DE18D0"/>
    <w:rsid w:val="00DE3C48"/>
    <w:rsid w:val="00DF0984"/>
    <w:rsid w:val="00DF2A48"/>
    <w:rsid w:val="00DF67CE"/>
    <w:rsid w:val="00DF73CC"/>
    <w:rsid w:val="00E04439"/>
    <w:rsid w:val="00E046AA"/>
    <w:rsid w:val="00E076F5"/>
    <w:rsid w:val="00E07B37"/>
    <w:rsid w:val="00E10AC4"/>
    <w:rsid w:val="00E13C17"/>
    <w:rsid w:val="00E14A52"/>
    <w:rsid w:val="00E16B48"/>
    <w:rsid w:val="00E171C1"/>
    <w:rsid w:val="00E17470"/>
    <w:rsid w:val="00E179CD"/>
    <w:rsid w:val="00E2032E"/>
    <w:rsid w:val="00E21584"/>
    <w:rsid w:val="00E2499E"/>
    <w:rsid w:val="00E24D0B"/>
    <w:rsid w:val="00E25C5A"/>
    <w:rsid w:val="00E3308C"/>
    <w:rsid w:val="00E33618"/>
    <w:rsid w:val="00E348F2"/>
    <w:rsid w:val="00E36ED3"/>
    <w:rsid w:val="00E41B08"/>
    <w:rsid w:val="00E4208D"/>
    <w:rsid w:val="00E464A9"/>
    <w:rsid w:val="00E465E1"/>
    <w:rsid w:val="00E50D43"/>
    <w:rsid w:val="00E50F05"/>
    <w:rsid w:val="00E52542"/>
    <w:rsid w:val="00E55B07"/>
    <w:rsid w:val="00E56030"/>
    <w:rsid w:val="00E57DBC"/>
    <w:rsid w:val="00E60B2A"/>
    <w:rsid w:val="00E616CB"/>
    <w:rsid w:val="00E6179F"/>
    <w:rsid w:val="00E61F37"/>
    <w:rsid w:val="00E65F1B"/>
    <w:rsid w:val="00E674D0"/>
    <w:rsid w:val="00E70466"/>
    <w:rsid w:val="00E705FE"/>
    <w:rsid w:val="00E731E8"/>
    <w:rsid w:val="00E750C4"/>
    <w:rsid w:val="00E75332"/>
    <w:rsid w:val="00E77508"/>
    <w:rsid w:val="00E80F4C"/>
    <w:rsid w:val="00E81D84"/>
    <w:rsid w:val="00E8392A"/>
    <w:rsid w:val="00E8488A"/>
    <w:rsid w:val="00E901E4"/>
    <w:rsid w:val="00E9107E"/>
    <w:rsid w:val="00E91A2C"/>
    <w:rsid w:val="00E92092"/>
    <w:rsid w:val="00E94760"/>
    <w:rsid w:val="00E972FC"/>
    <w:rsid w:val="00EA10F7"/>
    <w:rsid w:val="00EA351C"/>
    <w:rsid w:val="00EA36C5"/>
    <w:rsid w:val="00EA5041"/>
    <w:rsid w:val="00EA5080"/>
    <w:rsid w:val="00EA5B71"/>
    <w:rsid w:val="00EA73DB"/>
    <w:rsid w:val="00EB397D"/>
    <w:rsid w:val="00EB5712"/>
    <w:rsid w:val="00EB5DEE"/>
    <w:rsid w:val="00EB61B1"/>
    <w:rsid w:val="00EB61DC"/>
    <w:rsid w:val="00EB7040"/>
    <w:rsid w:val="00EB7515"/>
    <w:rsid w:val="00EC0B0A"/>
    <w:rsid w:val="00EC267E"/>
    <w:rsid w:val="00EC6B00"/>
    <w:rsid w:val="00ED2576"/>
    <w:rsid w:val="00ED4065"/>
    <w:rsid w:val="00ED66E0"/>
    <w:rsid w:val="00ED77B3"/>
    <w:rsid w:val="00EE1C9C"/>
    <w:rsid w:val="00EE1D3A"/>
    <w:rsid w:val="00EE334B"/>
    <w:rsid w:val="00EE3525"/>
    <w:rsid w:val="00EE3E44"/>
    <w:rsid w:val="00EE4A84"/>
    <w:rsid w:val="00EE6EE0"/>
    <w:rsid w:val="00EE7DAC"/>
    <w:rsid w:val="00EF045C"/>
    <w:rsid w:val="00EF30C9"/>
    <w:rsid w:val="00EF3E27"/>
    <w:rsid w:val="00EF5244"/>
    <w:rsid w:val="00EF7D59"/>
    <w:rsid w:val="00F0136F"/>
    <w:rsid w:val="00F01605"/>
    <w:rsid w:val="00F01A5F"/>
    <w:rsid w:val="00F01C5F"/>
    <w:rsid w:val="00F0383E"/>
    <w:rsid w:val="00F05D57"/>
    <w:rsid w:val="00F0625B"/>
    <w:rsid w:val="00F06A1C"/>
    <w:rsid w:val="00F0720E"/>
    <w:rsid w:val="00F10AA2"/>
    <w:rsid w:val="00F12492"/>
    <w:rsid w:val="00F12FD7"/>
    <w:rsid w:val="00F13EB6"/>
    <w:rsid w:val="00F14B44"/>
    <w:rsid w:val="00F14D65"/>
    <w:rsid w:val="00F168E1"/>
    <w:rsid w:val="00F169EF"/>
    <w:rsid w:val="00F21414"/>
    <w:rsid w:val="00F236EF"/>
    <w:rsid w:val="00F2450D"/>
    <w:rsid w:val="00F24671"/>
    <w:rsid w:val="00F25889"/>
    <w:rsid w:val="00F2656E"/>
    <w:rsid w:val="00F267C5"/>
    <w:rsid w:val="00F31379"/>
    <w:rsid w:val="00F3399B"/>
    <w:rsid w:val="00F343D5"/>
    <w:rsid w:val="00F36BAC"/>
    <w:rsid w:val="00F37BA2"/>
    <w:rsid w:val="00F40437"/>
    <w:rsid w:val="00F40A7B"/>
    <w:rsid w:val="00F413CC"/>
    <w:rsid w:val="00F43659"/>
    <w:rsid w:val="00F45359"/>
    <w:rsid w:val="00F50D1A"/>
    <w:rsid w:val="00F54CDD"/>
    <w:rsid w:val="00F554C6"/>
    <w:rsid w:val="00F579B1"/>
    <w:rsid w:val="00F658FD"/>
    <w:rsid w:val="00F65E35"/>
    <w:rsid w:val="00F67E50"/>
    <w:rsid w:val="00F72267"/>
    <w:rsid w:val="00F72E37"/>
    <w:rsid w:val="00F73631"/>
    <w:rsid w:val="00F75207"/>
    <w:rsid w:val="00F75DA3"/>
    <w:rsid w:val="00F76809"/>
    <w:rsid w:val="00F825ED"/>
    <w:rsid w:val="00F83262"/>
    <w:rsid w:val="00F847B8"/>
    <w:rsid w:val="00F9129E"/>
    <w:rsid w:val="00F93B0E"/>
    <w:rsid w:val="00F94A00"/>
    <w:rsid w:val="00F95191"/>
    <w:rsid w:val="00F979D9"/>
    <w:rsid w:val="00FA0267"/>
    <w:rsid w:val="00FA40CA"/>
    <w:rsid w:val="00FA60D6"/>
    <w:rsid w:val="00FA6878"/>
    <w:rsid w:val="00FA6DB7"/>
    <w:rsid w:val="00FA7141"/>
    <w:rsid w:val="00FA7ED4"/>
    <w:rsid w:val="00FB0AD3"/>
    <w:rsid w:val="00FB1A9E"/>
    <w:rsid w:val="00FB1B5D"/>
    <w:rsid w:val="00FB2453"/>
    <w:rsid w:val="00FB267F"/>
    <w:rsid w:val="00FB39C8"/>
    <w:rsid w:val="00FB4B8A"/>
    <w:rsid w:val="00FB67A4"/>
    <w:rsid w:val="00FB68BF"/>
    <w:rsid w:val="00FB7062"/>
    <w:rsid w:val="00FC155E"/>
    <w:rsid w:val="00FC1AB1"/>
    <w:rsid w:val="00FC1E3E"/>
    <w:rsid w:val="00FC4E68"/>
    <w:rsid w:val="00FC528C"/>
    <w:rsid w:val="00FD1D89"/>
    <w:rsid w:val="00FD2212"/>
    <w:rsid w:val="00FD26E8"/>
    <w:rsid w:val="00FD30AE"/>
    <w:rsid w:val="00FD4C38"/>
    <w:rsid w:val="00FD5611"/>
    <w:rsid w:val="00FE1A8F"/>
    <w:rsid w:val="00FE23DC"/>
    <w:rsid w:val="00FE32D4"/>
    <w:rsid w:val="00FE3FA0"/>
    <w:rsid w:val="00FE437F"/>
    <w:rsid w:val="00FE6ABE"/>
    <w:rsid w:val="00FE6DB6"/>
    <w:rsid w:val="00FE7FB8"/>
    <w:rsid w:val="00FF1F33"/>
    <w:rsid w:val="00FF36BF"/>
    <w:rsid w:val="00FF4468"/>
    <w:rsid w:val="00FF4E56"/>
    <w:rsid w:val="00FF52D0"/>
    <w:rsid w:val="00FF6395"/>
    <w:rsid w:val="00FF7D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time"/>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5D7C"/>
    <w:pPr>
      <w:spacing w:line="260" w:lineRule="atLeast"/>
    </w:pPr>
    <w:rPr>
      <w:rFonts w:eastAsiaTheme="minorHAnsi" w:cstheme="minorBidi"/>
      <w:sz w:val="22"/>
      <w:lang w:eastAsia="en-US"/>
    </w:rPr>
  </w:style>
  <w:style w:type="paragraph" w:styleId="Heading1">
    <w:name w:val="heading 1"/>
    <w:next w:val="Heading2"/>
    <w:autoRedefine/>
    <w:qFormat/>
    <w:rsid w:val="005661D6"/>
    <w:pPr>
      <w:keepNext/>
      <w:keepLines/>
      <w:ind w:left="1134" w:hanging="1134"/>
      <w:outlineLvl w:val="0"/>
    </w:pPr>
    <w:rPr>
      <w:b/>
      <w:bCs/>
      <w:kern w:val="28"/>
      <w:sz w:val="36"/>
      <w:szCs w:val="32"/>
    </w:rPr>
  </w:style>
  <w:style w:type="paragraph" w:styleId="Heading2">
    <w:name w:val="heading 2"/>
    <w:basedOn w:val="Heading1"/>
    <w:next w:val="Heading3"/>
    <w:autoRedefine/>
    <w:qFormat/>
    <w:rsid w:val="005661D6"/>
    <w:pPr>
      <w:spacing w:before="280"/>
      <w:outlineLvl w:val="1"/>
    </w:pPr>
    <w:rPr>
      <w:bCs w:val="0"/>
      <w:iCs/>
      <w:sz w:val="32"/>
      <w:szCs w:val="28"/>
    </w:rPr>
  </w:style>
  <w:style w:type="paragraph" w:styleId="Heading3">
    <w:name w:val="heading 3"/>
    <w:basedOn w:val="Heading1"/>
    <w:next w:val="Heading4"/>
    <w:link w:val="Heading3Char"/>
    <w:autoRedefine/>
    <w:qFormat/>
    <w:rsid w:val="005661D6"/>
    <w:pPr>
      <w:spacing w:before="240"/>
      <w:outlineLvl w:val="2"/>
    </w:pPr>
    <w:rPr>
      <w:bCs w:val="0"/>
      <w:sz w:val="28"/>
      <w:szCs w:val="26"/>
    </w:rPr>
  </w:style>
  <w:style w:type="paragraph" w:styleId="Heading4">
    <w:name w:val="heading 4"/>
    <w:basedOn w:val="Heading1"/>
    <w:next w:val="Heading5"/>
    <w:autoRedefine/>
    <w:qFormat/>
    <w:rsid w:val="005661D6"/>
    <w:pPr>
      <w:spacing w:before="220"/>
      <w:outlineLvl w:val="3"/>
    </w:pPr>
    <w:rPr>
      <w:bCs w:val="0"/>
      <w:sz w:val="26"/>
      <w:szCs w:val="28"/>
    </w:rPr>
  </w:style>
  <w:style w:type="paragraph" w:styleId="Heading5">
    <w:name w:val="heading 5"/>
    <w:basedOn w:val="Heading1"/>
    <w:next w:val="subsection"/>
    <w:link w:val="Heading5Char"/>
    <w:autoRedefine/>
    <w:qFormat/>
    <w:rsid w:val="005661D6"/>
    <w:pPr>
      <w:spacing w:before="280"/>
      <w:outlineLvl w:val="4"/>
    </w:pPr>
    <w:rPr>
      <w:bCs w:val="0"/>
      <w:iCs/>
      <w:sz w:val="24"/>
      <w:szCs w:val="26"/>
    </w:rPr>
  </w:style>
  <w:style w:type="paragraph" w:styleId="Heading6">
    <w:name w:val="heading 6"/>
    <w:basedOn w:val="Heading1"/>
    <w:next w:val="Heading7"/>
    <w:autoRedefine/>
    <w:qFormat/>
    <w:rsid w:val="005661D6"/>
    <w:pPr>
      <w:outlineLvl w:val="5"/>
    </w:pPr>
    <w:rPr>
      <w:rFonts w:ascii="Arial" w:hAnsi="Arial" w:cs="Arial"/>
      <w:bCs w:val="0"/>
      <w:sz w:val="32"/>
      <w:szCs w:val="22"/>
    </w:rPr>
  </w:style>
  <w:style w:type="paragraph" w:styleId="Heading7">
    <w:name w:val="heading 7"/>
    <w:basedOn w:val="Heading6"/>
    <w:next w:val="Normal"/>
    <w:autoRedefine/>
    <w:qFormat/>
    <w:rsid w:val="005661D6"/>
    <w:pPr>
      <w:spacing w:before="280"/>
      <w:outlineLvl w:val="6"/>
    </w:pPr>
    <w:rPr>
      <w:sz w:val="28"/>
    </w:rPr>
  </w:style>
  <w:style w:type="paragraph" w:styleId="Heading8">
    <w:name w:val="heading 8"/>
    <w:basedOn w:val="Heading6"/>
    <w:next w:val="Normal"/>
    <w:autoRedefine/>
    <w:qFormat/>
    <w:rsid w:val="005661D6"/>
    <w:pPr>
      <w:spacing w:before="240"/>
      <w:outlineLvl w:val="7"/>
    </w:pPr>
    <w:rPr>
      <w:iCs/>
      <w:sz w:val="26"/>
    </w:rPr>
  </w:style>
  <w:style w:type="paragraph" w:styleId="Heading9">
    <w:name w:val="heading 9"/>
    <w:basedOn w:val="Heading1"/>
    <w:next w:val="Normal"/>
    <w:autoRedefine/>
    <w:qFormat/>
    <w:rsid w:val="005661D6"/>
    <w:pPr>
      <w:keepNext w:val="0"/>
      <w:spacing w:before="280"/>
      <w:outlineLvl w:val="8"/>
    </w:pPr>
    <w:rPr>
      <w:i/>
      <w:sz w:val="28"/>
      <w:szCs w:val="22"/>
    </w:rPr>
  </w:style>
  <w:style w:type="character" w:default="1" w:styleId="DefaultParagraphFont">
    <w:name w:val="Default Paragraph Font"/>
    <w:uiPriority w:val="1"/>
    <w:unhideWhenUsed/>
    <w:rsid w:val="00C55D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5D7C"/>
  </w:style>
  <w:style w:type="numbering" w:styleId="111111">
    <w:name w:val="Outline List 2"/>
    <w:basedOn w:val="NoList"/>
    <w:rsid w:val="005661D6"/>
    <w:pPr>
      <w:numPr>
        <w:numId w:val="1"/>
      </w:numPr>
    </w:pPr>
  </w:style>
  <w:style w:type="numbering" w:styleId="1ai">
    <w:name w:val="Outline List 1"/>
    <w:basedOn w:val="NoList"/>
    <w:rsid w:val="005661D6"/>
    <w:pPr>
      <w:numPr>
        <w:numId w:val="38"/>
      </w:numPr>
    </w:pPr>
  </w:style>
  <w:style w:type="paragraph" w:customStyle="1" w:styleId="ActHead1">
    <w:name w:val="ActHead 1"/>
    <w:aliases w:val="c"/>
    <w:basedOn w:val="OPCParaBase"/>
    <w:next w:val="Normal"/>
    <w:qFormat/>
    <w:rsid w:val="00C55D7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55D7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55D7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55D7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55D7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55D7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55D7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55D7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55D7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55D7C"/>
  </w:style>
  <w:style w:type="numbering" w:styleId="ArticleSection">
    <w:name w:val="Outline List 3"/>
    <w:basedOn w:val="NoList"/>
    <w:rsid w:val="005661D6"/>
    <w:pPr>
      <w:numPr>
        <w:numId w:val="3"/>
      </w:numPr>
    </w:pPr>
  </w:style>
  <w:style w:type="paragraph" w:styleId="BalloonText">
    <w:name w:val="Balloon Text"/>
    <w:basedOn w:val="Normal"/>
    <w:link w:val="BalloonTextChar"/>
    <w:uiPriority w:val="99"/>
    <w:unhideWhenUsed/>
    <w:rsid w:val="00C55D7C"/>
    <w:pPr>
      <w:spacing w:line="240" w:lineRule="auto"/>
    </w:pPr>
    <w:rPr>
      <w:rFonts w:ascii="Tahoma" w:hAnsi="Tahoma" w:cs="Tahoma"/>
      <w:sz w:val="16"/>
      <w:szCs w:val="16"/>
    </w:rPr>
  </w:style>
  <w:style w:type="paragraph" w:styleId="BlockText">
    <w:name w:val="Block Text"/>
    <w:rsid w:val="005661D6"/>
    <w:pPr>
      <w:spacing w:after="120"/>
      <w:ind w:left="1440" w:right="1440"/>
    </w:pPr>
    <w:rPr>
      <w:sz w:val="22"/>
      <w:szCs w:val="24"/>
    </w:rPr>
  </w:style>
  <w:style w:type="paragraph" w:customStyle="1" w:styleId="Blocks">
    <w:name w:val="Blocks"/>
    <w:aliases w:val="bb"/>
    <w:basedOn w:val="OPCParaBase"/>
    <w:qFormat/>
    <w:rsid w:val="00C55D7C"/>
    <w:pPr>
      <w:spacing w:line="240" w:lineRule="auto"/>
    </w:pPr>
    <w:rPr>
      <w:sz w:val="24"/>
    </w:rPr>
  </w:style>
  <w:style w:type="paragraph" w:styleId="BodyText">
    <w:name w:val="Body Text"/>
    <w:rsid w:val="005661D6"/>
    <w:pPr>
      <w:spacing w:after="120"/>
    </w:pPr>
    <w:rPr>
      <w:sz w:val="22"/>
      <w:szCs w:val="24"/>
    </w:rPr>
  </w:style>
  <w:style w:type="paragraph" w:styleId="BodyText2">
    <w:name w:val="Body Text 2"/>
    <w:rsid w:val="005661D6"/>
    <w:pPr>
      <w:spacing w:after="120" w:line="480" w:lineRule="auto"/>
    </w:pPr>
    <w:rPr>
      <w:sz w:val="22"/>
      <w:szCs w:val="24"/>
    </w:rPr>
  </w:style>
  <w:style w:type="paragraph" w:styleId="BodyText3">
    <w:name w:val="Body Text 3"/>
    <w:rsid w:val="005661D6"/>
    <w:pPr>
      <w:spacing w:after="120"/>
    </w:pPr>
    <w:rPr>
      <w:sz w:val="16"/>
      <w:szCs w:val="16"/>
    </w:rPr>
  </w:style>
  <w:style w:type="paragraph" w:styleId="BodyTextFirstIndent">
    <w:name w:val="Body Text First Indent"/>
    <w:basedOn w:val="BodyText"/>
    <w:rsid w:val="005661D6"/>
    <w:pPr>
      <w:ind w:firstLine="210"/>
    </w:pPr>
  </w:style>
  <w:style w:type="paragraph" w:styleId="BodyTextIndent">
    <w:name w:val="Body Text Indent"/>
    <w:rsid w:val="005661D6"/>
    <w:pPr>
      <w:spacing w:after="120"/>
      <w:ind w:left="283"/>
    </w:pPr>
    <w:rPr>
      <w:sz w:val="22"/>
      <w:szCs w:val="24"/>
    </w:rPr>
  </w:style>
  <w:style w:type="paragraph" w:styleId="BodyTextFirstIndent2">
    <w:name w:val="Body Text First Indent 2"/>
    <w:basedOn w:val="BodyTextIndent"/>
    <w:rsid w:val="005661D6"/>
    <w:pPr>
      <w:ind w:firstLine="210"/>
    </w:pPr>
  </w:style>
  <w:style w:type="paragraph" w:styleId="BodyTextIndent2">
    <w:name w:val="Body Text Indent 2"/>
    <w:rsid w:val="005661D6"/>
    <w:pPr>
      <w:spacing w:after="120" w:line="480" w:lineRule="auto"/>
      <w:ind w:left="283"/>
    </w:pPr>
    <w:rPr>
      <w:sz w:val="22"/>
      <w:szCs w:val="24"/>
    </w:rPr>
  </w:style>
  <w:style w:type="paragraph" w:styleId="BodyTextIndent3">
    <w:name w:val="Body Text Indent 3"/>
    <w:rsid w:val="005661D6"/>
    <w:pPr>
      <w:spacing w:after="120"/>
      <w:ind w:left="283"/>
    </w:pPr>
    <w:rPr>
      <w:sz w:val="16"/>
      <w:szCs w:val="16"/>
    </w:rPr>
  </w:style>
  <w:style w:type="paragraph" w:customStyle="1" w:styleId="BoxText">
    <w:name w:val="BoxText"/>
    <w:aliases w:val="bt"/>
    <w:basedOn w:val="OPCParaBase"/>
    <w:qFormat/>
    <w:rsid w:val="00C55D7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55D7C"/>
    <w:rPr>
      <w:b/>
    </w:rPr>
  </w:style>
  <w:style w:type="paragraph" w:customStyle="1" w:styleId="BoxHeadItalic">
    <w:name w:val="BoxHeadItalic"/>
    <w:aliases w:val="bhi"/>
    <w:basedOn w:val="BoxText"/>
    <w:next w:val="BoxStep"/>
    <w:qFormat/>
    <w:rsid w:val="00C55D7C"/>
    <w:rPr>
      <w:i/>
    </w:rPr>
  </w:style>
  <w:style w:type="paragraph" w:customStyle="1" w:styleId="BoxList">
    <w:name w:val="BoxList"/>
    <w:aliases w:val="bl"/>
    <w:basedOn w:val="BoxText"/>
    <w:qFormat/>
    <w:rsid w:val="00C55D7C"/>
    <w:pPr>
      <w:ind w:left="1559" w:hanging="425"/>
    </w:pPr>
  </w:style>
  <w:style w:type="paragraph" w:customStyle="1" w:styleId="BoxNote">
    <w:name w:val="BoxNote"/>
    <w:aliases w:val="bn"/>
    <w:basedOn w:val="BoxText"/>
    <w:qFormat/>
    <w:rsid w:val="00C55D7C"/>
    <w:pPr>
      <w:tabs>
        <w:tab w:val="left" w:pos="1985"/>
      </w:tabs>
      <w:spacing w:before="122" w:line="198" w:lineRule="exact"/>
      <w:ind w:left="2948" w:hanging="1814"/>
    </w:pPr>
    <w:rPr>
      <w:sz w:val="18"/>
    </w:rPr>
  </w:style>
  <w:style w:type="paragraph" w:customStyle="1" w:styleId="BoxPara">
    <w:name w:val="BoxPara"/>
    <w:aliases w:val="bp"/>
    <w:basedOn w:val="BoxText"/>
    <w:qFormat/>
    <w:rsid w:val="00C55D7C"/>
    <w:pPr>
      <w:tabs>
        <w:tab w:val="right" w:pos="2268"/>
      </w:tabs>
      <w:ind w:left="2552" w:hanging="1418"/>
    </w:pPr>
  </w:style>
  <w:style w:type="paragraph" w:customStyle="1" w:styleId="BoxStep">
    <w:name w:val="BoxStep"/>
    <w:aliases w:val="bs"/>
    <w:basedOn w:val="BoxText"/>
    <w:qFormat/>
    <w:rsid w:val="00C55D7C"/>
    <w:pPr>
      <w:ind w:left="1985" w:hanging="851"/>
    </w:pPr>
  </w:style>
  <w:style w:type="paragraph" w:styleId="Caption">
    <w:name w:val="caption"/>
    <w:next w:val="Normal"/>
    <w:qFormat/>
    <w:rsid w:val="005661D6"/>
    <w:pPr>
      <w:spacing w:before="120" w:after="120"/>
    </w:pPr>
    <w:rPr>
      <w:b/>
      <w:bCs/>
    </w:rPr>
  </w:style>
  <w:style w:type="character" w:customStyle="1" w:styleId="CharAmPartNo">
    <w:name w:val="CharAmPartNo"/>
    <w:basedOn w:val="OPCCharBase"/>
    <w:uiPriority w:val="1"/>
    <w:qFormat/>
    <w:rsid w:val="00C55D7C"/>
  </w:style>
  <w:style w:type="character" w:customStyle="1" w:styleId="CharAmPartText">
    <w:name w:val="CharAmPartText"/>
    <w:basedOn w:val="OPCCharBase"/>
    <w:uiPriority w:val="1"/>
    <w:qFormat/>
    <w:rsid w:val="00C55D7C"/>
  </w:style>
  <w:style w:type="character" w:customStyle="1" w:styleId="CharAmSchNo">
    <w:name w:val="CharAmSchNo"/>
    <w:basedOn w:val="OPCCharBase"/>
    <w:uiPriority w:val="1"/>
    <w:qFormat/>
    <w:rsid w:val="00C55D7C"/>
  </w:style>
  <w:style w:type="character" w:customStyle="1" w:styleId="CharAmSchText">
    <w:name w:val="CharAmSchText"/>
    <w:basedOn w:val="OPCCharBase"/>
    <w:uiPriority w:val="1"/>
    <w:qFormat/>
    <w:rsid w:val="00C55D7C"/>
  </w:style>
  <w:style w:type="character" w:customStyle="1" w:styleId="CharBoldItalic">
    <w:name w:val="CharBoldItalic"/>
    <w:basedOn w:val="OPCCharBase"/>
    <w:uiPriority w:val="1"/>
    <w:qFormat/>
    <w:rsid w:val="00C55D7C"/>
    <w:rPr>
      <w:b/>
      <w:i/>
    </w:rPr>
  </w:style>
  <w:style w:type="character" w:customStyle="1" w:styleId="CharChapNo">
    <w:name w:val="CharChapNo"/>
    <w:basedOn w:val="OPCCharBase"/>
    <w:qFormat/>
    <w:rsid w:val="00C55D7C"/>
  </w:style>
  <w:style w:type="character" w:customStyle="1" w:styleId="CharChapText">
    <w:name w:val="CharChapText"/>
    <w:basedOn w:val="OPCCharBase"/>
    <w:qFormat/>
    <w:rsid w:val="00C55D7C"/>
  </w:style>
  <w:style w:type="character" w:customStyle="1" w:styleId="CharDivNo">
    <w:name w:val="CharDivNo"/>
    <w:basedOn w:val="OPCCharBase"/>
    <w:qFormat/>
    <w:rsid w:val="00C55D7C"/>
  </w:style>
  <w:style w:type="character" w:customStyle="1" w:styleId="CharDivText">
    <w:name w:val="CharDivText"/>
    <w:basedOn w:val="OPCCharBase"/>
    <w:qFormat/>
    <w:rsid w:val="00C55D7C"/>
  </w:style>
  <w:style w:type="character" w:customStyle="1" w:styleId="CharItalic">
    <w:name w:val="CharItalic"/>
    <w:basedOn w:val="OPCCharBase"/>
    <w:uiPriority w:val="1"/>
    <w:qFormat/>
    <w:rsid w:val="00C55D7C"/>
    <w:rPr>
      <w:i/>
    </w:rPr>
  </w:style>
  <w:style w:type="character" w:customStyle="1" w:styleId="CharPartNo">
    <w:name w:val="CharPartNo"/>
    <w:basedOn w:val="OPCCharBase"/>
    <w:qFormat/>
    <w:rsid w:val="00C55D7C"/>
  </w:style>
  <w:style w:type="character" w:customStyle="1" w:styleId="CharPartText">
    <w:name w:val="CharPartText"/>
    <w:basedOn w:val="OPCCharBase"/>
    <w:qFormat/>
    <w:rsid w:val="00C55D7C"/>
  </w:style>
  <w:style w:type="character" w:customStyle="1" w:styleId="CharSectno">
    <w:name w:val="CharSectno"/>
    <w:basedOn w:val="OPCCharBase"/>
    <w:qFormat/>
    <w:rsid w:val="00C55D7C"/>
  </w:style>
  <w:style w:type="character" w:customStyle="1" w:styleId="CharSubdNo">
    <w:name w:val="CharSubdNo"/>
    <w:basedOn w:val="OPCCharBase"/>
    <w:uiPriority w:val="1"/>
    <w:qFormat/>
    <w:rsid w:val="00C55D7C"/>
  </w:style>
  <w:style w:type="character" w:customStyle="1" w:styleId="CharSubdText">
    <w:name w:val="CharSubdText"/>
    <w:basedOn w:val="OPCCharBase"/>
    <w:uiPriority w:val="1"/>
    <w:qFormat/>
    <w:rsid w:val="00C55D7C"/>
  </w:style>
  <w:style w:type="paragraph" w:styleId="Closing">
    <w:name w:val="Closing"/>
    <w:rsid w:val="005661D6"/>
    <w:pPr>
      <w:ind w:left="4252"/>
    </w:pPr>
    <w:rPr>
      <w:sz w:val="22"/>
      <w:szCs w:val="24"/>
    </w:rPr>
  </w:style>
  <w:style w:type="character" w:styleId="CommentReference">
    <w:name w:val="annotation reference"/>
    <w:basedOn w:val="DefaultParagraphFont"/>
    <w:rsid w:val="005661D6"/>
    <w:rPr>
      <w:sz w:val="16"/>
      <w:szCs w:val="16"/>
    </w:rPr>
  </w:style>
  <w:style w:type="paragraph" w:styleId="CommentText">
    <w:name w:val="annotation text"/>
    <w:rsid w:val="005661D6"/>
  </w:style>
  <w:style w:type="paragraph" w:styleId="CommentSubject">
    <w:name w:val="annotation subject"/>
    <w:next w:val="CommentText"/>
    <w:rsid w:val="005661D6"/>
    <w:rPr>
      <w:b/>
      <w:bCs/>
      <w:szCs w:val="24"/>
    </w:rPr>
  </w:style>
  <w:style w:type="paragraph" w:customStyle="1" w:styleId="notetext">
    <w:name w:val="note(text)"/>
    <w:aliases w:val="n"/>
    <w:basedOn w:val="OPCParaBase"/>
    <w:rsid w:val="00C55D7C"/>
    <w:pPr>
      <w:spacing w:before="122" w:line="240" w:lineRule="auto"/>
      <w:ind w:left="1985" w:hanging="851"/>
    </w:pPr>
    <w:rPr>
      <w:sz w:val="18"/>
    </w:rPr>
  </w:style>
  <w:style w:type="paragraph" w:customStyle="1" w:styleId="notemargin">
    <w:name w:val="note(margin)"/>
    <w:aliases w:val="nm"/>
    <w:basedOn w:val="OPCParaBase"/>
    <w:rsid w:val="00C55D7C"/>
    <w:pPr>
      <w:tabs>
        <w:tab w:val="left" w:pos="709"/>
      </w:tabs>
      <w:spacing w:before="122" w:line="198" w:lineRule="exact"/>
      <w:ind w:left="709" w:hanging="709"/>
    </w:pPr>
    <w:rPr>
      <w:sz w:val="18"/>
    </w:rPr>
  </w:style>
  <w:style w:type="paragraph" w:customStyle="1" w:styleId="CTA-">
    <w:name w:val="CTA -"/>
    <w:basedOn w:val="OPCParaBase"/>
    <w:rsid w:val="00C55D7C"/>
    <w:pPr>
      <w:spacing w:before="60" w:line="240" w:lineRule="atLeast"/>
      <w:ind w:left="85" w:hanging="85"/>
    </w:pPr>
    <w:rPr>
      <w:sz w:val="20"/>
    </w:rPr>
  </w:style>
  <w:style w:type="paragraph" w:customStyle="1" w:styleId="CTA--">
    <w:name w:val="CTA --"/>
    <w:basedOn w:val="OPCParaBase"/>
    <w:next w:val="Normal"/>
    <w:rsid w:val="00C55D7C"/>
    <w:pPr>
      <w:spacing w:before="60" w:line="240" w:lineRule="atLeast"/>
      <w:ind w:left="142" w:hanging="142"/>
    </w:pPr>
    <w:rPr>
      <w:sz w:val="20"/>
    </w:rPr>
  </w:style>
  <w:style w:type="paragraph" w:customStyle="1" w:styleId="CTA---">
    <w:name w:val="CTA ---"/>
    <w:basedOn w:val="OPCParaBase"/>
    <w:next w:val="Normal"/>
    <w:rsid w:val="00C55D7C"/>
    <w:pPr>
      <w:spacing w:before="60" w:line="240" w:lineRule="atLeast"/>
      <w:ind w:left="198" w:hanging="198"/>
    </w:pPr>
    <w:rPr>
      <w:sz w:val="20"/>
    </w:rPr>
  </w:style>
  <w:style w:type="paragraph" w:customStyle="1" w:styleId="CTA----">
    <w:name w:val="CTA ----"/>
    <w:basedOn w:val="OPCParaBase"/>
    <w:next w:val="Normal"/>
    <w:rsid w:val="00C55D7C"/>
    <w:pPr>
      <w:spacing w:before="60" w:line="240" w:lineRule="atLeast"/>
      <w:ind w:left="255" w:hanging="255"/>
    </w:pPr>
    <w:rPr>
      <w:sz w:val="20"/>
    </w:rPr>
  </w:style>
  <w:style w:type="paragraph" w:customStyle="1" w:styleId="CTA1a">
    <w:name w:val="CTA 1(a)"/>
    <w:basedOn w:val="OPCParaBase"/>
    <w:rsid w:val="00C55D7C"/>
    <w:pPr>
      <w:tabs>
        <w:tab w:val="right" w:pos="414"/>
      </w:tabs>
      <w:spacing w:before="40" w:line="240" w:lineRule="atLeast"/>
      <w:ind w:left="675" w:hanging="675"/>
    </w:pPr>
    <w:rPr>
      <w:sz w:val="20"/>
    </w:rPr>
  </w:style>
  <w:style w:type="paragraph" w:customStyle="1" w:styleId="CTA1ai">
    <w:name w:val="CTA 1(a)(i)"/>
    <w:basedOn w:val="OPCParaBase"/>
    <w:rsid w:val="00C55D7C"/>
    <w:pPr>
      <w:tabs>
        <w:tab w:val="right" w:pos="1004"/>
      </w:tabs>
      <w:spacing w:before="40" w:line="240" w:lineRule="atLeast"/>
      <w:ind w:left="1253" w:hanging="1253"/>
    </w:pPr>
    <w:rPr>
      <w:sz w:val="20"/>
    </w:rPr>
  </w:style>
  <w:style w:type="paragraph" w:customStyle="1" w:styleId="CTA2a">
    <w:name w:val="CTA 2(a)"/>
    <w:basedOn w:val="OPCParaBase"/>
    <w:rsid w:val="00C55D7C"/>
    <w:pPr>
      <w:tabs>
        <w:tab w:val="right" w:pos="482"/>
      </w:tabs>
      <w:spacing w:before="40" w:line="240" w:lineRule="atLeast"/>
      <w:ind w:left="748" w:hanging="748"/>
    </w:pPr>
    <w:rPr>
      <w:sz w:val="20"/>
    </w:rPr>
  </w:style>
  <w:style w:type="paragraph" w:customStyle="1" w:styleId="CTA2ai">
    <w:name w:val="CTA 2(a)(i)"/>
    <w:basedOn w:val="OPCParaBase"/>
    <w:rsid w:val="00C55D7C"/>
    <w:pPr>
      <w:tabs>
        <w:tab w:val="right" w:pos="1089"/>
      </w:tabs>
      <w:spacing w:before="40" w:line="240" w:lineRule="atLeast"/>
      <w:ind w:left="1327" w:hanging="1327"/>
    </w:pPr>
    <w:rPr>
      <w:sz w:val="20"/>
    </w:rPr>
  </w:style>
  <w:style w:type="paragraph" w:customStyle="1" w:styleId="CTA3a">
    <w:name w:val="CTA 3(a)"/>
    <w:basedOn w:val="OPCParaBase"/>
    <w:rsid w:val="00C55D7C"/>
    <w:pPr>
      <w:tabs>
        <w:tab w:val="right" w:pos="556"/>
      </w:tabs>
      <w:spacing w:before="40" w:line="240" w:lineRule="atLeast"/>
      <w:ind w:left="805" w:hanging="805"/>
    </w:pPr>
    <w:rPr>
      <w:sz w:val="20"/>
    </w:rPr>
  </w:style>
  <w:style w:type="paragraph" w:customStyle="1" w:styleId="CTA3ai">
    <w:name w:val="CTA 3(a)(i)"/>
    <w:basedOn w:val="OPCParaBase"/>
    <w:rsid w:val="00C55D7C"/>
    <w:pPr>
      <w:tabs>
        <w:tab w:val="right" w:pos="1140"/>
      </w:tabs>
      <w:spacing w:before="40" w:line="240" w:lineRule="atLeast"/>
      <w:ind w:left="1361" w:hanging="1361"/>
    </w:pPr>
    <w:rPr>
      <w:sz w:val="20"/>
    </w:rPr>
  </w:style>
  <w:style w:type="paragraph" w:customStyle="1" w:styleId="CTA4a">
    <w:name w:val="CTA 4(a)"/>
    <w:basedOn w:val="OPCParaBase"/>
    <w:rsid w:val="00C55D7C"/>
    <w:pPr>
      <w:tabs>
        <w:tab w:val="right" w:pos="624"/>
      </w:tabs>
      <w:spacing w:before="40" w:line="240" w:lineRule="atLeast"/>
      <w:ind w:left="873" w:hanging="873"/>
    </w:pPr>
    <w:rPr>
      <w:sz w:val="20"/>
    </w:rPr>
  </w:style>
  <w:style w:type="paragraph" w:customStyle="1" w:styleId="CTA4ai">
    <w:name w:val="CTA 4(a)(i)"/>
    <w:basedOn w:val="OPCParaBase"/>
    <w:rsid w:val="00C55D7C"/>
    <w:pPr>
      <w:tabs>
        <w:tab w:val="right" w:pos="1213"/>
      </w:tabs>
      <w:spacing w:before="40" w:line="240" w:lineRule="atLeast"/>
      <w:ind w:left="1452" w:hanging="1452"/>
    </w:pPr>
    <w:rPr>
      <w:sz w:val="20"/>
    </w:rPr>
  </w:style>
  <w:style w:type="paragraph" w:customStyle="1" w:styleId="CTACAPS">
    <w:name w:val="CTA CAPS"/>
    <w:basedOn w:val="OPCParaBase"/>
    <w:rsid w:val="00C55D7C"/>
    <w:pPr>
      <w:spacing w:before="60" w:line="240" w:lineRule="atLeast"/>
    </w:pPr>
    <w:rPr>
      <w:sz w:val="20"/>
    </w:rPr>
  </w:style>
  <w:style w:type="paragraph" w:customStyle="1" w:styleId="CTAright">
    <w:name w:val="CTA right"/>
    <w:basedOn w:val="OPCParaBase"/>
    <w:rsid w:val="00C55D7C"/>
    <w:pPr>
      <w:spacing w:before="60" w:line="240" w:lineRule="auto"/>
      <w:jc w:val="right"/>
    </w:pPr>
    <w:rPr>
      <w:sz w:val="20"/>
    </w:rPr>
  </w:style>
  <w:style w:type="paragraph" w:styleId="Date">
    <w:name w:val="Date"/>
    <w:next w:val="Normal"/>
    <w:rsid w:val="005661D6"/>
    <w:rPr>
      <w:sz w:val="22"/>
      <w:szCs w:val="24"/>
    </w:rPr>
  </w:style>
  <w:style w:type="paragraph" w:customStyle="1" w:styleId="subsection">
    <w:name w:val="subsection"/>
    <w:aliases w:val="ss"/>
    <w:basedOn w:val="OPCParaBase"/>
    <w:link w:val="subsectionChar"/>
    <w:rsid w:val="00C55D7C"/>
    <w:pPr>
      <w:tabs>
        <w:tab w:val="right" w:pos="1021"/>
      </w:tabs>
      <w:spacing w:before="180" w:line="240" w:lineRule="auto"/>
      <w:ind w:left="1134" w:hanging="1134"/>
    </w:pPr>
  </w:style>
  <w:style w:type="paragraph" w:customStyle="1" w:styleId="Definition">
    <w:name w:val="Definition"/>
    <w:aliases w:val="dd"/>
    <w:basedOn w:val="OPCParaBase"/>
    <w:rsid w:val="00C55D7C"/>
    <w:pPr>
      <w:spacing w:before="180" w:line="240" w:lineRule="auto"/>
      <w:ind w:left="1134"/>
    </w:pPr>
  </w:style>
  <w:style w:type="paragraph" w:styleId="DocumentMap">
    <w:name w:val="Document Map"/>
    <w:rsid w:val="005661D6"/>
    <w:pPr>
      <w:shd w:val="clear" w:color="auto" w:fill="000080"/>
    </w:pPr>
    <w:rPr>
      <w:rFonts w:ascii="Tahoma" w:hAnsi="Tahoma" w:cs="Tahoma"/>
      <w:sz w:val="22"/>
      <w:szCs w:val="24"/>
    </w:rPr>
  </w:style>
  <w:style w:type="paragraph" w:styleId="E-mailSignature">
    <w:name w:val="E-mail Signature"/>
    <w:rsid w:val="005661D6"/>
    <w:rPr>
      <w:sz w:val="22"/>
      <w:szCs w:val="24"/>
    </w:rPr>
  </w:style>
  <w:style w:type="character" w:styleId="Emphasis">
    <w:name w:val="Emphasis"/>
    <w:basedOn w:val="DefaultParagraphFont"/>
    <w:qFormat/>
    <w:rsid w:val="005661D6"/>
    <w:rPr>
      <w:i/>
      <w:iCs/>
    </w:rPr>
  </w:style>
  <w:style w:type="character" w:styleId="EndnoteReference">
    <w:name w:val="endnote reference"/>
    <w:basedOn w:val="DefaultParagraphFont"/>
    <w:rsid w:val="005661D6"/>
    <w:rPr>
      <w:vertAlign w:val="superscript"/>
    </w:rPr>
  </w:style>
  <w:style w:type="paragraph" w:styleId="EndnoteText">
    <w:name w:val="endnote text"/>
    <w:rsid w:val="005661D6"/>
  </w:style>
  <w:style w:type="paragraph" w:styleId="EnvelopeAddress">
    <w:name w:val="envelope address"/>
    <w:rsid w:val="005661D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661D6"/>
    <w:rPr>
      <w:rFonts w:ascii="Arial" w:hAnsi="Arial" w:cs="Arial"/>
    </w:rPr>
  </w:style>
  <w:style w:type="character" w:styleId="FollowedHyperlink">
    <w:name w:val="FollowedHyperlink"/>
    <w:basedOn w:val="DefaultParagraphFont"/>
    <w:rsid w:val="005661D6"/>
    <w:rPr>
      <w:color w:val="800080"/>
      <w:u w:val="single"/>
    </w:rPr>
  </w:style>
  <w:style w:type="paragraph" w:styleId="Footer">
    <w:name w:val="footer"/>
    <w:link w:val="FooterChar"/>
    <w:rsid w:val="00C55D7C"/>
    <w:pPr>
      <w:tabs>
        <w:tab w:val="center" w:pos="4153"/>
        <w:tab w:val="right" w:pos="8306"/>
      </w:tabs>
    </w:pPr>
    <w:rPr>
      <w:sz w:val="22"/>
      <w:szCs w:val="24"/>
    </w:rPr>
  </w:style>
  <w:style w:type="character" w:styleId="FootnoteReference">
    <w:name w:val="footnote reference"/>
    <w:basedOn w:val="DefaultParagraphFont"/>
    <w:rsid w:val="005661D6"/>
    <w:rPr>
      <w:vertAlign w:val="superscript"/>
    </w:rPr>
  </w:style>
  <w:style w:type="paragraph" w:styleId="FootnoteText">
    <w:name w:val="footnote text"/>
    <w:rsid w:val="005661D6"/>
  </w:style>
  <w:style w:type="paragraph" w:customStyle="1" w:styleId="Formula">
    <w:name w:val="Formula"/>
    <w:basedOn w:val="OPCParaBase"/>
    <w:rsid w:val="00C55D7C"/>
    <w:pPr>
      <w:spacing w:line="240" w:lineRule="auto"/>
      <w:ind w:left="1134"/>
    </w:pPr>
    <w:rPr>
      <w:sz w:val="20"/>
    </w:rPr>
  </w:style>
  <w:style w:type="paragraph" w:styleId="Header">
    <w:name w:val="header"/>
    <w:basedOn w:val="OPCParaBase"/>
    <w:link w:val="HeaderChar"/>
    <w:unhideWhenUsed/>
    <w:rsid w:val="00C55D7C"/>
    <w:pPr>
      <w:keepNext/>
      <w:keepLines/>
      <w:tabs>
        <w:tab w:val="center" w:pos="4150"/>
        <w:tab w:val="right" w:pos="8307"/>
      </w:tabs>
      <w:spacing w:line="160" w:lineRule="exact"/>
    </w:pPr>
    <w:rPr>
      <w:sz w:val="16"/>
    </w:rPr>
  </w:style>
  <w:style w:type="paragraph" w:customStyle="1" w:styleId="House">
    <w:name w:val="House"/>
    <w:basedOn w:val="OPCParaBase"/>
    <w:rsid w:val="00C55D7C"/>
    <w:pPr>
      <w:spacing w:line="240" w:lineRule="auto"/>
    </w:pPr>
    <w:rPr>
      <w:sz w:val="28"/>
    </w:rPr>
  </w:style>
  <w:style w:type="character" w:styleId="HTMLAcronym">
    <w:name w:val="HTML Acronym"/>
    <w:basedOn w:val="DefaultParagraphFont"/>
    <w:rsid w:val="005661D6"/>
  </w:style>
  <w:style w:type="paragraph" w:styleId="HTMLAddress">
    <w:name w:val="HTML Address"/>
    <w:rsid w:val="005661D6"/>
    <w:rPr>
      <w:i/>
      <w:iCs/>
      <w:sz w:val="22"/>
      <w:szCs w:val="24"/>
    </w:rPr>
  </w:style>
  <w:style w:type="character" w:styleId="HTMLCite">
    <w:name w:val="HTML Cite"/>
    <w:basedOn w:val="DefaultParagraphFont"/>
    <w:rsid w:val="005661D6"/>
    <w:rPr>
      <w:i/>
      <w:iCs/>
    </w:rPr>
  </w:style>
  <w:style w:type="character" w:styleId="HTMLCode">
    <w:name w:val="HTML Code"/>
    <w:basedOn w:val="DefaultParagraphFont"/>
    <w:rsid w:val="005661D6"/>
    <w:rPr>
      <w:rFonts w:ascii="Courier New" w:hAnsi="Courier New" w:cs="Courier New"/>
      <w:sz w:val="20"/>
      <w:szCs w:val="20"/>
    </w:rPr>
  </w:style>
  <w:style w:type="character" w:styleId="HTMLDefinition">
    <w:name w:val="HTML Definition"/>
    <w:basedOn w:val="DefaultParagraphFont"/>
    <w:rsid w:val="005661D6"/>
    <w:rPr>
      <w:i/>
      <w:iCs/>
    </w:rPr>
  </w:style>
  <w:style w:type="character" w:styleId="HTMLKeyboard">
    <w:name w:val="HTML Keyboard"/>
    <w:basedOn w:val="DefaultParagraphFont"/>
    <w:rsid w:val="005661D6"/>
    <w:rPr>
      <w:rFonts w:ascii="Courier New" w:hAnsi="Courier New" w:cs="Courier New"/>
      <w:sz w:val="20"/>
      <w:szCs w:val="20"/>
    </w:rPr>
  </w:style>
  <w:style w:type="paragraph" w:styleId="HTMLPreformatted">
    <w:name w:val="HTML Preformatted"/>
    <w:rsid w:val="005661D6"/>
    <w:rPr>
      <w:rFonts w:ascii="Courier New" w:hAnsi="Courier New" w:cs="Courier New"/>
    </w:rPr>
  </w:style>
  <w:style w:type="character" w:styleId="HTMLSample">
    <w:name w:val="HTML Sample"/>
    <w:basedOn w:val="DefaultParagraphFont"/>
    <w:rsid w:val="005661D6"/>
    <w:rPr>
      <w:rFonts w:ascii="Courier New" w:hAnsi="Courier New" w:cs="Courier New"/>
    </w:rPr>
  </w:style>
  <w:style w:type="character" w:styleId="HTMLTypewriter">
    <w:name w:val="HTML Typewriter"/>
    <w:basedOn w:val="DefaultParagraphFont"/>
    <w:rsid w:val="005661D6"/>
    <w:rPr>
      <w:rFonts w:ascii="Courier New" w:hAnsi="Courier New" w:cs="Courier New"/>
      <w:sz w:val="20"/>
      <w:szCs w:val="20"/>
    </w:rPr>
  </w:style>
  <w:style w:type="character" w:styleId="HTMLVariable">
    <w:name w:val="HTML Variable"/>
    <w:basedOn w:val="DefaultParagraphFont"/>
    <w:rsid w:val="005661D6"/>
    <w:rPr>
      <w:i/>
      <w:iCs/>
    </w:rPr>
  </w:style>
  <w:style w:type="character" w:styleId="Hyperlink">
    <w:name w:val="Hyperlink"/>
    <w:basedOn w:val="DefaultParagraphFont"/>
    <w:rsid w:val="005661D6"/>
    <w:rPr>
      <w:color w:val="0000FF"/>
      <w:u w:val="single"/>
    </w:rPr>
  </w:style>
  <w:style w:type="paragraph" w:styleId="Index1">
    <w:name w:val="index 1"/>
    <w:next w:val="Normal"/>
    <w:rsid w:val="005661D6"/>
    <w:pPr>
      <w:ind w:left="220" w:hanging="220"/>
    </w:pPr>
    <w:rPr>
      <w:sz w:val="22"/>
      <w:szCs w:val="24"/>
    </w:rPr>
  </w:style>
  <w:style w:type="paragraph" w:styleId="Index2">
    <w:name w:val="index 2"/>
    <w:next w:val="Normal"/>
    <w:rsid w:val="005661D6"/>
    <w:pPr>
      <w:ind w:left="440" w:hanging="220"/>
    </w:pPr>
    <w:rPr>
      <w:sz w:val="22"/>
      <w:szCs w:val="24"/>
    </w:rPr>
  </w:style>
  <w:style w:type="paragraph" w:styleId="Index3">
    <w:name w:val="index 3"/>
    <w:next w:val="Normal"/>
    <w:rsid w:val="005661D6"/>
    <w:pPr>
      <w:ind w:left="660" w:hanging="220"/>
    </w:pPr>
    <w:rPr>
      <w:sz w:val="22"/>
      <w:szCs w:val="24"/>
    </w:rPr>
  </w:style>
  <w:style w:type="paragraph" w:styleId="Index4">
    <w:name w:val="index 4"/>
    <w:next w:val="Normal"/>
    <w:rsid w:val="005661D6"/>
    <w:pPr>
      <w:ind w:left="880" w:hanging="220"/>
    </w:pPr>
    <w:rPr>
      <w:sz w:val="22"/>
      <w:szCs w:val="24"/>
    </w:rPr>
  </w:style>
  <w:style w:type="paragraph" w:styleId="Index5">
    <w:name w:val="index 5"/>
    <w:next w:val="Normal"/>
    <w:rsid w:val="005661D6"/>
    <w:pPr>
      <w:ind w:left="1100" w:hanging="220"/>
    </w:pPr>
    <w:rPr>
      <w:sz w:val="22"/>
      <w:szCs w:val="24"/>
    </w:rPr>
  </w:style>
  <w:style w:type="paragraph" w:styleId="Index6">
    <w:name w:val="index 6"/>
    <w:next w:val="Normal"/>
    <w:rsid w:val="005661D6"/>
    <w:pPr>
      <w:ind w:left="1320" w:hanging="220"/>
    </w:pPr>
    <w:rPr>
      <w:sz w:val="22"/>
      <w:szCs w:val="24"/>
    </w:rPr>
  </w:style>
  <w:style w:type="paragraph" w:styleId="Index7">
    <w:name w:val="index 7"/>
    <w:next w:val="Normal"/>
    <w:rsid w:val="005661D6"/>
    <w:pPr>
      <w:ind w:left="1540" w:hanging="220"/>
    </w:pPr>
    <w:rPr>
      <w:sz w:val="22"/>
      <w:szCs w:val="24"/>
    </w:rPr>
  </w:style>
  <w:style w:type="paragraph" w:styleId="Index8">
    <w:name w:val="index 8"/>
    <w:next w:val="Normal"/>
    <w:rsid w:val="005661D6"/>
    <w:pPr>
      <w:ind w:left="1760" w:hanging="220"/>
    </w:pPr>
    <w:rPr>
      <w:sz w:val="22"/>
      <w:szCs w:val="24"/>
    </w:rPr>
  </w:style>
  <w:style w:type="paragraph" w:styleId="Index9">
    <w:name w:val="index 9"/>
    <w:next w:val="Normal"/>
    <w:rsid w:val="005661D6"/>
    <w:pPr>
      <w:ind w:left="1980" w:hanging="220"/>
    </w:pPr>
    <w:rPr>
      <w:sz w:val="22"/>
      <w:szCs w:val="24"/>
    </w:rPr>
  </w:style>
  <w:style w:type="paragraph" w:styleId="IndexHeading">
    <w:name w:val="index heading"/>
    <w:next w:val="Index1"/>
    <w:rsid w:val="005661D6"/>
    <w:rPr>
      <w:rFonts w:ascii="Arial" w:hAnsi="Arial" w:cs="Arial"/>
      <w:b/>
      <w:bCs/>
      <w:sz w:val="22"/>
      <w:szCs w:val="24"/>
    </w:rPr>
  </w:style>
  <w:style w:type="paragraph" w:customStyle="1" w:styleId="Item">
    <w:name w:val="Item"/>
    <w:aliases w:val="i"/>
    <w:basedOn w:val="OPCParaBase"/>
    <w:next w:val="ItemHead"/>
    <w:rsid w:val="00C55D7C"/>
    <w:pPr>
      <w:keepLines/>
      <w:spacing w:before="80" w:line="240" w:lineRule="auto"/>
      <w:ind w:left="709"/>
    </w:pPr>
  </w:style>
  <w:style w:type="paragraph" w:customStyle="1" w:styleId="ItemHead">
    <w:name w:val="ItemHead"/>
    <w:aliases w:val="ih"/>
    <w:basedOn w:val="OPCParaBase"/>
    <w:next w:val="Item"/>
    <w:link w:val="ItemHeadChar"/>
    <w:rsid w:val="00C55D7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C55D7C"/>
    <w:rPr>
      <w:sz w:val="16"/>
    </w:rPr>
  </w:style>
  <w:style w:type="paragraph" w:styleId="List">
    <w:name w:val="List"/>
    <w:rsid w:val="005661D6"/>
    <w:pPr>
      <w:ind w:left="283" w:hanging="283"/>
    </w:pPr>
    <w:rPr>
      <w:sz w:val="22"/>
      <w:szCs w:val="24"/>
    </w:rPr>
  </w:style>
  <w:style w:type="paragraph" w:styleId="List2">
    <w:name w:val="List 2"/>
    <w:rsid w:val="005661D6"/>
    <w:pPr>
      <w:ind w:left="566" w:hanging="283"/>
    </w:pPr>
    <w:rPr>
      <w:sz w:val="22"/>
      <w:szCs w:val="24"/>
    </w:rPr>
  </w:style>
  <w:style w:type="paragraph" w:styleId="List3">
    <w:name w:val="List 3"/>
    <w:rsid w:val="005661D6"/>
    <w:pPr>
      <w:ind w:left="849" w:hanging="283"/>
    </w:pPr>
    <w:rPr>
      <w:sz w:val="22"/>
      <w:szCs w:val="24"/>
    </w:rPr>
  </w:style>
  <w:style w:type="paragraph" w:styleId="List4">
    <w:name w:val="List 4"/>
    <w:rsid w:val="005661D6"/>
    <w:pPr>
      <w:ind w:left="1132" w:hanging="283"/>
    </w:pPr>
    <w:rPr>
      <w:sz w:val="22"/>
      <w:szCs w:val="24"/>
    </w:rPr>
  </w:style>
  <w:style w:type="paragraph" w:styleId="List5">
    <w:name w:val="List 5"/>
    <w:rsid w:val="005661D6"/>
    <w:pPr>
      <w:ind w:left="1415" w:hanging="283"/>
    </w:pPr>
    <w:rPr>
      <w:sz w:val="22"/>
      <w:szCs w:val="24"/>
    </w:rPr>
  </w:style>
  <w:style w:type="paragraph" w:styleId="ListBullet">
    <w:name w:val="List Bullet"/>
    <w:rsid w:val="005661D6"/>
    <w:pPr>
      <w:numPr>
        <w:numId w:val="4"/>
      </w:numPr>
      <w:tabs>
        <w:tab w:val="clear" w:pos="360"/>
        <w:tab w:val="num" w:pos="2989"/>
      </w:tabs>
      <w:ind w:left="1225" w:firstLine="1043"/>
    </w:pPr>
    <w:rPr>
      <w:sz w:val="22"/>
      <w:szCs w:val="24"/>
    </w:rPr>
  </w:style>
  <w:style w:type="paragraph" w:styleId="ListBullet2">
    <w:name w:val="List Bullet 2"/>
    <w:rsid w:val="005661D6"/>
    <w:pPr>
      <w:numPr>
        <w:numId w:val="5"/>
      </w:numPr>
      <w:tabs>
        <w:tab w:val="clear" w:pos="643"/>
        <w:tab w:val="num" w:pos="360"/>
      </w:tabs>
      <w:ind w:left="360"/>
    </w:pPr>
    <w:rPr>
      <w:sz w:val="22"/>
      <w:szCs w:val="24"/>
    </w:rPr>
  </w:style>
  <w:style w:type="paragraph" w:styleId="ListBullet3">
    <w:name w:val="List Bullet 3"/>
    <w:rsid w:val="005661D6"/>
    <w:pPr>
      <w:numPr>
        <w:numId w:val="6"/>
      </w:numPr>
      <w:tabs>
        <w:tab w:val="clear" w:pos="926"/>
        <w:tab w:val="num" w:pos="360"/>
      </w:tabs>
      <w:ind w:left="360"/>
    </w:pPr>
    <w:rPr>
      <w:sz w:val="22"/>
      <w:szCs w:val="24"/>
    </w:rPr>
  </w:style>
  <w:style w:type="paragraph" w:styleId="ListBullet4">
    <w:name w:val="List Bullet 4"/>
    <w:rsid w:val="005661D6"/>
    <w:pPr>
      <w:numPr>
        <w:numId w:val="7"/>
      </w:numPr>
      <w:tabs>
        <w:tab w:val="clear" w:pos="1209"/>
        <w:tab w:val="num" w:pos="926"/>
      </w:tabs>
      <w:ind w:left="926"/>
    </w:pPr>
    <w:rPr>
      <w:sz w:val="22"/>
      <w:szCs w:val="24"/>
    </w:rPr>
  </w:style>
  <w:style w:type="paragraph" w:styleId="ListBullet5">
    <w:name w:val="List Bullet 5"/>
    <w:rsid w:val="005661D6"/>
    <w:pPr>
      <w:numPr>
        <w:numId w:val="8"/>
      </w:numPr>
    </w:pPr>
    <w:rPr>
      <w:sz w:val="22"/>
      <w:szCs w:val="24"/>
    </w:rPr>
  </w:style>
  <w:style w:type="paragraph" w:styleId="ListContinue">
    <w:name w:val="List Continue"/>
    <w:rsid w:val="005661D6"/>
    <w:pPr>
      <w:spacing w:after="120"/>
      <w:ind w:left="283"/>
    </w:pPr>
    <w:rPr>
      <w:sz w:val="22"/>
      <w:szCs w:val="24"/>
    </w:rPr>
  </w:style>
  <w:style w:type="paragraph" w:styleId="ListContinue2">
    <w:name w:val="List Continue 2"/>
    <w:rsid w:val="005661D6"/>
    <w:pPr>
      <w:spacing w:after="120"/>
      <w:ind w:left="566"/>
    </w:pPr>
    <w:rPr>
      <w:sz w:val="22"/>
      <w:szCs w:val="24"/>
    </w:rPr>
  </w:style>
  <w:style w:type="paragraph" w:styleId="ListContinue3">
    <w:name w:val="List Continue 3"/>
    <w:rsid w:val="005661D6"/>
    <w:pPr>
      <w:spacing w:after="120"/>
      <w:ind w:left="849"/>
    </w:pPr>
    <w:rPr>
      <w:sz w:val="22"/>
      <w:szCs w:val="24"/>
    </w:rPr>
  </w:style>
  <w:style w:type="paragraph" w:styleId="ListContinue4">
    <w:name w:val="List Continue 4"/>
    <w:rsid w:val="005661D6"/>
    <w:pPr>
      <w:spacing w:after="120"/>
      <w:ind w:left="1132"/>
    </w:pPr>
    <w:rPr>
      <w:sz w:val="22"/>
      <w:szCs w:val="24"/>
    </w:rPr>
  </w:style>
  <w:style w:type="paragraph" w:styleId="ListContinue5">
    <w:name w:val="List Continue 5"/>
    <w:rsid w:val="005661D6"/>
    <w:pPr>
      <w:spacing w:after="120"/>
      <w:ind w:left="1415"/>
    </w:pPr>
    <w:rPr>
      <w:sz w:val="22"/>
      <w:szCs w:val="24"/>
    </w:rPr>
  </w:style>
  <w:style w:type="paragraph" w:styleId="ListNumber">
    <w:name w:val="List Number"/>
    <w:rsid w:val="005661D6"/>
    <w:pPr>
      <w:numPr>
        <w:numId w:val="9"/>
      </w:numPr>
      <w:tabs>
        <w:tab w:val="clear" w:pos="360"/>
        <w:tab w:val="num" w:pos="4242"/>
      </w:tabs>
      <w:ind w:left="3521" w:hanging="1043"/>
    </w:pPr>
    <w:rPr>
      <w:sz w:val="22"/>
      <w:szCs w:val="24"/>
    </w:rPr>
  </w:style>
  <w:style w:type="paragraph" w:styleId="ListNumber2">
    <w:name w:val="List Number 2"/>
    <w:rsid w:val="005661D6"/>
    <w:pPr>
      <w:numPr>
        <w:numId w:val="10"/>
      </w:numPr>
      <w:tabs>
        <w:tab w:val="clear" w:pos="643"/>
        <w:tab w:val="num" w:pos="360"/>
      </w:tabs>
      <w:ind w:left="360"/>
    </w:pPr>
    <w:rPr>
      <w:sz w:val="22"/>
      <w:szCs w:val="24"/>
    </w:rPr>
  </w:style>
  <w:style w:type="paragraph" w:styleId="ListNumber3">
    <w:name w:val="List Number 3"/>
    <w:rsid w:val="005661D6"/>
    <w:pPr>
      <w:numPr>
        <w:numId w:val="11"/>
      </w:numPr>
      <w:tabs>
        <w:tab w:val="clear" w:pos="926"/>
        <w:tab w:val="num" w:pos="360"/>
      </w:tabs>
      <w:ind w:left="360"/>
    </w:pPr>
    <w:rPr>
      <w:sz w:val="22"/>
      <w:szCs w:val="24"/>
    </w:rPr>
  </w:style>
  <w:style w:type="paragraph" w:styleId="ListNumber4">
    <w:name w:val="List Number 4"/>
    <w:rsid w:val="005661D6"/>
    <w:pPr>
      <w:numPr>
        <w:numId w:val="12"/>
      </w:numPr>
      <w:tabs>
        <w:tab w:val="clear" w:pos="1209"/>
        <w:tab w:val="num" w:pos="360"/>
      </w:tabs>
      <w:ind w:left="360"/>
    </w:pPr>
    <w:rPr>
      <w:sz w:val="22"/>
      <w:szCs w:val="24"/>
    </w:rPr>
  </w:style>
  <w:style w:type="paragraph" w:styleId="ListNumber5">
    <w:name w:val="List Number 5"/>
    <w:rsid w:val="005661D6"/>
    <w:pPr>
      <w:numPr>
        <w:numId w:val="13"/>
      </w:numPr>
      <w:tabs>
        <w:tab w:val="clear" w:pos="1492"/>
        <w:tab w:val="num" w:pos="1440"/>
      </w:tabs>
      <w:ind w:left="0" w:firstLine="0"/>
    </w:pPr>
    <w:rPr>
      <w:sz w:val="22"/>
      <w:szCs w:val="24"/>
    </w:rPr>
  </w:style>
  <w:style w:type="paragraph" w:customStyle="1" w:styleId="LongT">
    <w:name w:val="LongT"/>
    <w:basedOn w:val="OPCParaBase"/>
    <w:rsid w:val="00C55D7C"/>
    <w:pPr>
      <w:spacing w:line="240" w:lineRule="auto"/>
    </w:pPr>
    <w:rPr>
      <w:b/>
      <w:sz w:val="32"/>
    </w:rPr>
  </w:style>
  <w:style w:type="paragraph" w:styleId="MacroText">
    <w:name w:val="macro"/>
    <w:rsid w:val="005661D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661D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661D6"/>
    <w:rPr>
      <w:sz w:val="24"/>
      <w:szCs w:val="24"/>
    </w:rPr>
  </w:style>
  <w:style w:type="paragraph" w:styleId="NormalIndent">
    <w:name w:val="Normal Indent"/>
    <w:rsid w:val="005661D6"/>
    <w:pPr>
      <w:ind w:left="720"/>
    </w:pPr>
    <w:rPr>
      <w:sz w:val="22"/>
      <w:szCs w:val="24"/>
    </w:rPr>
  </w:style>
  <w:style w:type="paragraph" w:styleId="NoteHeading">
    <w:name w:val="Note Heading"/>
    <w:next w:val="Normal"/>
    <w:rsid w:val="005661D6"/>
    <w:rPr>
      <w:sz w:val="22"/>
      <w:szCs w:val="24"/>
    </w:rPr>
  </w:style>
  <w:style w:type="paragraph" w:customStyle="1" w:styleId="notedraft">
    <w:name w:val="note(draft)"/>
    <w:aliases w:val="nd"/>
    <w:basedOn w:val="OPCParaBase"/>
    <w:rsid w:val="00C55D7C"/>
    <w:pPr>
      <w:spacing w:before="240" w:line="240" w:lineRule="auto"/>
      <w:ind w:left="284" w:hanging="284"/>
    </w:pPr>
    <w:rPr>
      <w:i/>
      <w:sz w:val="24"/>
    </w:rPr>
  </w:style>
  <w:style w:type="paragraph" w:customStyle="1" w:styleId="notepara">
    <w:name w:val="note(para)"/>
    <w:aliases w:val="na"/>
    <w:basedOn w:val="OPCParaBase"/>
    <w:rsid w:val="00C55D7C"/>
    <w:pPr>
      <w:spacing w:before="40" w:line="198" w:lineRule="exact"/>
      <w:ind w:left="2354" w:hanging="369"/>
    </w:pPr>
    <w:rPr>
      <w:sz w:val="18"/>
    </w:rPr>
  </w:style>
  <w:style w:type="paragraph" w:customStyle="1" w:styleId="noteParlAmend">
    <w:name w:val="note(ParlAmend)"/>
    <w:aliases w:val="npp"/>
    <w:basedOn w:val="OPCParaBase"/>
    <w:next w:val="ParlAmend"/>
    <w:rsid w:val="00C55D7C"/>
    <w:pPr>
      <w:spacing w:line="240" w:lineRule="auto"/>
      <w:jc w:val="right"/>
    </w:pPr>
    <w:rPr>
      <w:rFonts w:ascii="Arial" w:hAnsi="Arial"/>
      <w:b/>
      <w:i/>
    </w:rPr>
  </w:style>
  <w:style w:type="character" w:styleId="PageNumber">
    <w:name w:val="page number"/>
    <w:basedOn w:val="DefaultParagraphFont"/>
    <w:rsid w:val="006D005B"/>
  </w:style>
  <w:style w:type="paragraph" w:customStyle="1" w:styleId="Page1">
    <w:name w:val="Page1"/>
    <w:basedOn w:val="OPCParaBase"/>
    <w:rsid w:val="00C55D7C"/>
    <w:pPr>
      <w:spacing w:before="5600" w:line="240" w:lineRule="auto"/>
    </w:pPr>
    <w:rPr>
      <w:b/>
      <w:sz w:val="32"/>
    </w:rPr>
  </w:style>
  <w:style w:type="paragraph" w:customStyle="1" w:styleId="PageBreak">
    <w:name w:val="PageBreak"/>
    <w:aliases w:val="pb"/>
    <w:basedOn w:val="OPCParaBase"/>
    <w:rsid w:val="00C55D7C"/>
    <w:pPr>
      <w:spacing w:line="240" w:lineRule="auto"/>
    </w:pPr>
    <w:rPr>
      <w:sz w:val="20"/>
    </w:rPr>
  </w:style>
  <w:style w:type="paragraph" w:customStyle="1" w:styleId="paragraph">
    <w:name w:val="paragraph"/>
    <w:aliases w:val="a"/>
    <w:basedOn w:val="OPCParaBase"/>
    <w:link w:val="paragraphChar"/>
    <w:rsid w:val="00C55D7C"/>
    <w:pPr>
      <w:tabs>
        <w:tab w:val="right" w:pos="1531"/>
      </w:tabs>
      <w:spacing w:before="40" w:line="240" w:lineRule="auto"/>
      <w:ind w:left="1644" w:hanging="1644"/>
    </w:pPr>
  </w:style>
  <w:style w:type="paragraph" w:customStyle="1" w:styleId="paragraphsub">
    <w:name w:val="paragraph(sub)"/>
    <w:aliases w:val="aa"/>
    <w:basedOn w:val="OPCParaBase"/>
    <w:rsid w:val="00C55D7C"/>
    <w:pPr>
      <w:tabs>
        <w:tab w:val="right" w:pos="1985"/>
      </w:tabs>
      <w:spacing w:before="40" w:line="240" w:lineRule="auto"/>
      <w:ind w:left="2098" w:hanging="2098"/>
    </w:pPr>
  </w:style>
  <w:style w:type="paragraph" w:customStyle="1" w:styleId="paragraphsub-sub">
    <w:name w:val="paragraph(sub-sub)"/>
    <w:aliases w:val="aaa"/>
    <w:basedOn w:val="OPCParaBase"/>
    <w:rsid w:val="00C55D7C"/>
    <w:pPr>
      <w:tabs>
        <w:tab w:val="right" w:pos="2722"/>
      </w:tabs>
      <w:spacing w:before="40" w:line="240" w:lineRule="auto"/>
      <w:ind w:left="2835" w:hanging="2835"/>
    </w:pPr>
  </w:style>
  <w:style w:type="paragraph" w:customStyle="1" w:styleId="ParlAmend">
    <w:name w:val="ParlAmend"/>
    <w:aliases w:val="pp"/>
    <w:basedOn w:val="OPCParaBase"/>
    <w:rsid w:val="00C55D7C"/>
    <w:pPr>
      <w:spacing w:before="240" w:line="240" w:lineRule="atLeast"/>
      <w:ind w:hanging="567"/>
    </w:pPr>
    <w:rPr>
      <w:sz w:val="24"/>
    </w:rPr>
  </w:style>
  <w:style w:type="paragraph" w:customStyle="1" w:styleId="Penalty">
    <w:name w:val="Penalty"/>
    <w:basedOn w:val="OPCParaBase"/>
    <w:rsid w:val="00C55D7C"/>
    <w:pPr>
      <w:tabs>
        <w:tab w:val="left" w:pos="2977"/>
      </w:tabs>
      <w:spacing w:before="180" w:line="240" w:lineRule="auto"/>
      <w:ind w:left="1985" w:hanging="851"/>
    </w:pPr>
  </w:style>
  <w:style w:type="paragraph" w:styleId="PlainText">
    <w:name w:val="Plain Text"/>
    <w:rsid w:val="005661D6"/>
    <w:rPr>
      <w:rFonts w:ascii="Courier New" w:hAnsi="Courier New" w:cs="Courier New"/>
      <w:sz w:val="22"/>
    </w:rPr>
  </w:style>
  <w:style w:type="paragraph" w:customStyle="1" w:styleId="Portfolio">
    <w:name w:val="Portfolio"/>
    <w:basedOn w:val="OPCParaBase"/>
    <w:rsid w:val="00C55D7C"/>
    <w:pPr>
      <w:spacing w:line="240" w:lineRule="auto"/>
    </w:pPr>
    <w:rPr>
      <w:i/>
      <w:sz w:val="20"/>
    </w:rPr>
  </w:style>
  <w:style w:type="paragraph" w:customStyle="1" w:styleId="Preamble">
    <w:name w:val="Preamble"/>
    <w:basedOn w:val="OPCParaBase"/>
    <w:next w:val="Normal"/>
    <w:rsid w:val="00C55D7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55D7C"/>
    <w:pPr>
      <w:spacing w:line="240" w:lineRule="auto"/>
    </w:pPr>
    <w:rPr>
      <w:i/>
      <w:sz w:val="20"/>
    </w:rPr>
  </w:style>
  <w:style w:type="paragraph" w:styleId="Salutation">
    <w:name w:val="Salutation"/>
    <w:next w:val="Normal"/>
    <w:rsid w:val="005661D6"/>
    <w:rPr>
      <w:sz w:val="22"/>
      <w:szCs w:val="24"/>
    </w:rPr>
  </w:style>
  <w:style w:type="paragraph" w:customStyle="1" w:styleId="Session">
    <w:name w:val="Session"/>
    <w:basedOn w:val="OPCParaBase"/>
    <w:rsid w:val="00C55D7C"/>
    <w:pPr>
      <w:spacing w:line="240" w:lineRule="auto"/>
    </w:pPr>
    <w:rPr>
      <w:sz w:val="28"/>
    </w:rPr>
  </w:style>
  <w:style w:type="paragraph" w:customStyle="1" w:styleId="ShortT">
    <w:name w:val="ShortT"/>
    <w:basedOn w:val="OPCParaBase"/>
    <w:next w:val="Normal"/>
    <w:qFormat/>
    <w:rsid w:val="00C55D7C"/>
    <w:pPr>
      <w:spacing w:line="240" w:lineRule="auto"/>
    </w:pPr>
    <w:rPr>
      <w:b/>
      <w:sz w:val="40"/>
    </w:rPr>
  </w:style>
  <w:style w:type="paragraph" w:styleId="Signature">
    <w:name w:val="Signature"/>
    <w:rsid w:val="005661D6"/>
    <w:pPr>
      <w:ind w:left="4252"/>
    </w:pPr>
    <w:rPr>
      <w:sz w:val="22"/>
      <w:szCs w:val="24"/>
    </w:rPr>
  </w:style>
  <w:style w:type="paragraph" w:customStyle="1" w:styleId="Sponsor">
    <w:name w:val="Sponsor"/>
    <w:basedOn w:val="OPCParaBase"/>
    <w:rsid w:val="00C55D7C"/>
    <w:pPr>
      <w:spacing w:line="240" w:lineRule="auto"/>
    </w:pPr>
    <w:rPr>
      <w:i/>
    </w:rPr>
  </w:style>
  <w:style w:type="character" w:styleId="Strong">
    <w:name w:val="Strong"/>
    <w:basedOn w:val="DefaultParagraphFont"/>
    <w:qFormat/>
    <w:rsid w:val="005661D6"/>
    <w:rPr>
      <w:b/>
      <w:bCs/>
    </w:rPr>
  </w:style>
  <w:style w:type="paragraph" w:customStyle="1" w:styleId="Subitem">
    <w:name w:val="Subitem"/>
    <w:aliases w:val="iss"/>
    <w:basedOn w:val="OPCParaBase"/>
    <w:rsid w:val="00C55D7C"/>
    <w:pPr>
      <w:spacing w:before="180" w:line="240" w:lineRule="auto"/>
      <w:ind w:left="709" w:hanging="709"/>
    </w:pPr>
  </w:style>
  <w:style w:type="paragraph" w:customStyle="1" w:styleId="SubitemHead">
    <w:name w:val="SubitemHead"/>
    <w:aliases w:val="issh"/>
    <w:basedOn w:val="OPCParaBase"/>
    <w:rsid w:val="00C55D7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55D7C"/>
    <w:pPr>
      <w:spacing w:before="40" w:line="240" w:lineRule="auto"/>
      <w:ind w:left="1134"/>
    </w:pPr>
  </w:style>
  <w:style w:type="paragraph" w:customStyle="1" w:styleId="SubsectionHead">
    <w:name w:val="SubsectionHead"/>
    <w:aliases w:val="ssh"/>
    <w:basedOn w:val="OPCParaBase"/>
    <w:next w:val="subsection"/>
    <w:rsid w:val="00C55D7C"/>
    <w:pPr>
      <w:keepNext/>
      <w:keepLines/>
      <w:spacing w:before="240" w:line="240" w:lineRule="auto"/>
      <w:ind w:left="1134"/>
    </w:pPr>
    <w:rPr>
      <w:i/>
    </w:rPr>
  </w:style>
  <w:style w:type="paragraph" w:styleId="Subtitle">
    <w:name w:val="Subtitle"/>
    <w:qFormat/>
    <w:rsid w:val="005661D6"/>
    <w:pPr>
      <w:spacing w:after="60"/>
      <w:jc w:val="center"/>
    </w:pPr>
    <w:rPr>
      <w:rFonts w:ascii="Arial" w:hAnsi="Arial" w:cs="Arial"/>
      <w:sz w:val="24"/>
      <w:szCs w:val="24"/>
    </w:rPr>
  </w:style>
  <w:style w:type="table" w:styleId="Table3Deffects1">
    <w:name w:val="Table 3D effects 1"/>
    <w:basedOn w:val="TableNormal"/>
    <w:rsid w:val="005661D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661D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661D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661D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661D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661D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661D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661D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661D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661D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661D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661D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661D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661D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661D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661D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661D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55D7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661D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661D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661D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661D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661D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661D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661D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661D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661D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661D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661D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661D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661D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661D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661D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661D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661D6"/>
    <w:pPr>
      <w:ind w:left="220" w:hanging="220"/>
    </w:pPr>
    <w:rPr>
      <w:sz w:val="22"/>
      <w:szCs w:val="24"/>
    </w:rPr>
  </w:style>
  <w:style w:type="paragraph" w:styleId="TableofFigures">
    <w:name w:val="table of figures"/>
    <w:next w:val="Normal"/>
    <w:rsid w:val="005661D6"/>
    <w:pPr>
      <w:ind w:left="440" w:hanging="440"/>
    </w:pPr>
    <w:rPr>
      <w:sz w:val="22"/>
      <w:szCs w:val="24"/>
    </w:rPr>
  </w:style>
  <w:style w:type="table" w:styleId="TableProfessional">
    <w:name w:val="Table Professional"/>
    <w:basedOn w:val="TableNormal"/>
    <w:rsid w:val="005661D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661D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661D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661D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661D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661D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661D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661D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661D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661D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C55D7C"/>
    <w:pPr>
      <w:spacing w:before="60" w:line="240" w:lineRule="auto"/>
      <w:ind w:left="284" w:hanging="284"/>
    </w:pPr>
    <w:rPr>
      <w:sz w:val="20"/>
    </w:rPr>
  </w:style>
  <w:style w:type="paragraph" w:customStyle="1" w:styleId="Tablei">
    <w:name w:val="Table(i)"/>
    <w:aliases w:val="taa"/>
    <w:basedOn w:val="OPCParaBase"/>
    <w:rsid w:val="00C55D7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C55D7C"/>
    <w:pPr>
      <w:tabs>
        <w:tab w:val="left" w:pos="-6543"/>
        <w:tab w:val="left" w:pos="-6260"/>
      </w:tabs>
      <w:spacing w:line="240" w:lineRule="exact"/>
      <w:ind w:left="1055" w:hanging="284"/>
    </w:pPr>
    <w:rPr>
      <w:sz w:val="20"/>
    </w:rPr>
  </w:style>
  <w:style w:type="character" w:customStyle="1" w:styleId="subsectionChar">
    <w:name w:val="subsection Char"/>
    <w:aliases w:val="ss Char"/>
    <w:basedOn w:val="DefaultParagraphFont"/>
    <w:link w:val="subsection"/>
    <w:rsid w:val="00FE32D4"/>
    <w:rPr>
      <w:sz w:val="22"/>
    </w:rPr>
  </w:style>
  <w:style w:type="paragraph" w:customStyle="1" w:styleId="Tabletext">
    <w:name w:val="Tabletext"/>
    <w:aliases w:val="tt"/>
    <w:basedOn w:val="OPCParaBase"/>
    <w:rsid w:val="00C55D7C"/>
    <w:pPr>
      <w:spacing w:before="60" w:line="240" w:lineRule="atLeast"/>
    </w:pPr>
    <w:rPr>
      <w:sz w:val="20"/>
    </w:rPr>
  </w:style>
  <w:style w:type="character" w:customStyle="1" w:styleId="paragraphChar">
    <w:name w:val="paragraph Char"/>
    <w:aliases w:val="a Char"/>
    <w:basedOn w:val="DefaultParagraphFont"/>
    <w:link w:val="paragraph"/>
    <w:rsid w:val="00FE32D4"/>
    <w:rPr>
      <w:sz w:val="22"/>
    </w:rPr>
  </w:style>
  <w:style w:type="paragraph" w:styleId="Title">
    <w:name w:val="Title"/>
    <w:qFormat/>
    <w:rsid w:val="005661D6"/>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C55D7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55D7C"/>
    <w:pPr>
      <w:numPr>
        <w:numId w:val="40"/>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55D7C"/>
    <w:pPr>
      <w:spacing w:before="122" w:line="198" w:lineRule="exact"/>
      <w:ind w:left="1985" w:hanging="851"/>
      <w:jc w:val="right"/>
    </w:pPr>
    <w:rPr>
      <w:sz w:val="18"/>
    </w:rPr>
  </w:style>
  <w:style w:type="paragraph" w:customStyle="1" w:styleId="TLPTableBullet">
    <w:name w:val="TLPTableBullet"/>
    <w:aliases w:val="ttb"/>
    <w:basedOn w:val="OPCParaBase"/>
    <w:rsid w:val="00C55D7C"/>
    <w:pPr>
      <w:spacing w:line="240" w:lineRule="exact"/>
      <w:ind w:left="284" w:hanging="284"/>
    </w:pPr>
    <w:rPr>
      <w:sz w:val="20"/>
    </w:rPr>
  </w:style>
  <w:style w:type="paragraph" w:styleId="TOAHeading">
    <w:name w:val="toa heading"/>
    <w:next w:val="Normal"/>
    <w:rsid w:val="005661D6"/>
    <w:pPr>
      <w:spacing w:before="120"/>
    </w:pPr>
    <w:rPr>
      <w:rFonts w:ascii="Arial" w:hAnsi="Arial" w:cs="Arial"/>
      <w:b/>
      <w:bCs/>
      <w:sz w:val="24"/>
      <w:szCs w:val="24"/>
    </w:rPr>
  </w:style>
  <w:style w:type="paragraph" w:styleId="TOC1">
    <w:name w:val="toc 1"/>
    <w:basedOn w:val="OPCParaBase"/>
    <w:next w:val="Normal"/>
    <w:uiPriority w:val="39"/>
    <w:unhideWhenUsed/>
    <w:rsid w:val="00C55D7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55D7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55D7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55D7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55D7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55D7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55D7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55D7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55D7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55D7C"/>
    <w:pPr>
      <w:keepLines/>
      <w:spacing w:before="240" w:after="120" w:line="240" w:lineRule="auto"/>
      <w:ind w:left="794"/>
    </w:pPr>
    <w:rPr>
      <w:b/>
      <w:kern w:val="28"/>
      <w:sz w:val="20"/>
    </w:rPr>
  </w:style>
  <w:style w:type="paragraph" w:customStyle="1" w:styleId="TofSectsHeading">
    <w:name w:val="TofSects(Heading)"/>
    <w:basedOn w:val="OPCParaBase"/>
    <w:rsid w:val="00C55D7C"/>
    <w:pPr>
      <w:spacing w:before="240" w:after="120" w:line="240" w:lineRule="auto"/>
    </w:pPr>
    <w:rPr>
      <w:b/>
      <w:sz w:val="24"/>
    </w:rPr>
  </w:style>
  <w:style w:type="paragraph" w:customStyle="1" w:styleId="TofSectsSection">
    <w:name w:val="TofSects(Section)"/>
    <w:basedOn w:val="OPCParaBase"/>
    <w:rsid w:val="00C55D7C"/>
    <w:pPr>
      <w:keepLines/>
      <w:spacing w:before="40" w:line="240" w:lineRule="auto"/>
      <w:ind w:left="1588" w:hanging="794"/>
    </w:pPr>
    <w:rPr>
      <w:kern w:val="28"/>
      <w:sz w:val="18"/>
    </w:rPr>
  </w:style>
  <w:style w:type="paragraph" w:customStyle="1" w:styleId="TofSectsSubdiv">
    <w:name w:val="TofSects(Subdiv)"/>
    <w:basedOn w:val="OPCParaBase"/>
    <w:rsid w:val="00C55D7C"/>
    <w:pPr>
      <w:keepLines/>
      <w:spacing w:before="80" w:line="240" w:lineRule="auto"/>
      <w:ind w:left="1588" w:hanging="794"/>
    </w:pPr>
    <w:rPr>
      <w:kern w:val="28"/>
    </w:rPr>
  </w:style>
  <w:style w:type="character" w:customStyle="1" w:styleId="OPCCharBase">
    <w:name w:val="OPCCharBase"/>
    <w:uiPriority w:val="1"/>
    <w:qFormat/>
    <w:rsid w:val="00C55D7C"/>
  </w:style>
  <w:style w:type="character" w:customStyle="1" w:styleId="HeaderChar">
    <w:name w:val="Header Char"/>
    <w:basedOn w:val="DefaultParagraphFont"/>
    <w:link w:val="Header"/>
    <w:rsid w:val="00C55D7C"/>
    <w:rPr>
      <w:sz w:val="16"/>
    </w:rPr>
  </w:style>
  <w:style w:type="character" w:customStyle="1" w:styleId="Heading3Char">
    <w:name w:val="Heading 3 Char"/>
    <w:basedOn w:val="DefaultParagraphFont"/>
    <w:link w:val="Heading3"/>
    <w:rsid w:val="0066726D"/>
    <w:rPr>
      <w:b/>
      <w:kern w:val="28"/>
      <w:sz w:val="28"/>
      <w:szCs w:val="26"/>
    </w:rPr>
  </w:style>
  <w:style w:type="character" w:customStyle="1" w:styleId="Heading5Char">
    <w:name w:val="Heading 5 Char"/>
    <w:basedOn w:val="DefaultParagraphFont"/>
    <w:link w:val="Heading5"/>
    <w:rsid w:val="0066726D"/>
    <w:rPr>
      <w:b/>
      <w:iCs/>
      <w:kern w:val="28"/>
      <w:sz w:val="24"/>
      <w:szCs w:val="26"/>
    </w:rPr>
  </w:style>
  <w:style w:type="character" w:customStyle="1" w:styleId="FooterChar">
    <w:name w:val="Footer Char"/>
    <w:basedOn w:val="DefaultParagraphFont"/>
    <w:link w:val="Footer"/>
    <w:rsid w:val="00C55D7C"/>
    <w:rPr>
      <w:sz w:val="22"/>
      <w:szCs w:val="24"/>
    </w:rPr>
  </w:style>
  <w:style w:type="paragraph" w:customStyle="1" w:styleId="noteToPara">
    <w:name w:val="noteToPara"/>
    <w:aliases w:val="ntp"/>
    <w:basedOn w:val="OPCParaBase"/>
    <w:rsid w:val="00C55D7C"/>
    <w:pPr>
      <w:spacing w:before="122" w:line="198" w:lineRule="exact"/>
      <w:ind w:left="2353" w:hanging="709"/>
    </w:pPr>
    <w:rPr>
      <w:sz w:val="18"/>
    </w:rPr>
  </w:style>
  <w:style w:type="character" w:customStyle="1" w:styleId="ItemHeadChar">
    <w:name w:val="ItemHead Char"/>
    <w:aliases w:val="ih Char"/>
    <w:basedOn w:val="DefaultParagraphFont"/>
    <w:link w:val="ItemHead"/>
    <w:rsid w:val="00B149C9"/>
    <w:rPr>
      <w:rFonts w:ascii="Arial" w:hAnsi="Arial"/>
      <w:b/>
      <w:kern w:val="28"/>
      <w:sz w:val="24"/>
    </w:rPr>
  </w:style>
  <w:style w:type="paragraph" w:customStyle="1" w:styleId="OPCParaBase">
    <w:name w:val="OPCParaBase"/>
    <w:qFormat/>
    <w:rsid w:val="00C55D7C"/>
    <w:pPr>
      <w:spacing w:line="260" w:lineRule="atLeast"/>
    </w:pPr>
    <w:rPr>
      <w:sz w:val="22"/>
    </w:rPr>
  </w:style>
  <w:style w:type="paragraph" w:customStyle="1" w:styleId="WRStyle">
    <w:name w:val="WR Style"/>
    <w:aliases w:val="WR"/>
    <w:basedOn w:val="OPCParaBase"/>
    <w:rsid w:val="00C55D7C"/>
    <w:pPr>
      <w:spacing w:before="240" w:line="240" w:lineRule="auto"/>
      <w:ind w:left="284" w:hanging="284"/>
    </w:pPr>
    <w:rPr>
      <w:b/>
      <w:i/>
      <w:kern w:val="28"/>
      <w:sz w:val="24"/>
    </w:rPr>
  </w:style>
  <w:style w:type="numbering" w:customStyle="1" w:styleId="OPCBodyList">
    <w:name w:val="OPCBodyList"/>
    <w:uiPriority w:val="99"/>
    <w:rsid w:val="006D005B"/>
    <w:pPr>
      <w:numPr>
        <w:numId w:val="42"/>
      </w:numPr>
    </w:pPr>
  </w:style>
  <w:style w:type="character" w:customStyle="1" w:styleId="BalloonTextChar">
    <w:name w:val="Balloon Text Char"/>
    <w:basedOn w:val="DefaultParagraphFont"/>
    <w:link w:val="BalloonText"/>
    <w:uiPriority w:val="99"/>
    <w:rsid w:val="00C55D7C"/>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55D7C"/>
    <w:pPr>
      <w:keepNext/>
      <w:spacing w:before="60" w:line="240" w:lineRule="atLeast"/>
    </w:pPr>
    <w:rPr>
      <w:b/>
      <w:sz w:val="20"/>
    </w:rPr>
  </w:style>
  <w:style w:type="table" w:customStyle="1" w:styleId="CFlag">
    <w:name w:val="CFlag"/>
    <w:basedOn w:val="TableNormal"/>
    <w:uiPriority w:val="99"/>
    <w:rsid w:val="00C55D7C"/>
    <w:tblPr/>
  </w:style>
  <w:style w:type="paragraph" w:customStyle="1" w:styleId="ENotesHeading1">
    <w:name w:val="ENotesHeading 1"/>
    <w:aliases w:val="Enh1"/>
    <w:basedOn w:val="OPCParaBase"/>
    <w:next w:val="Normal"/>
    <w:rsid w:val="00C55D7C"/>
    <w:pPr>
      <w:spacing w:before="120"/>
      <w:outlineLvl w:val="1"/>
    </w:pPr>
    <w:rPr>
      <w:b/>
      <w:sz w:val="28"/>
      <w:szCs w:val="28"/>
    </w:rPr>
  </w:style>
  <w:style w:type="paragraph" w:customStyle="1" w:styleId="ENotesHeading2">
    <w:name w:val="ENotesHeading 2"/>
    <w:aliases w:val="Enh2"/>
    <w:basedOn w:val="OPCParaBase"/>
    <w:next w:val="Normal"/>
    <w:rsid w:val="00C55D7C"/>
    <w:pPr>
      <w:spacing w:before="120" w:after="120"/>
      <w:outlineLvl w:val="2"/>
    </w:pPr>
    <w:rPr>
      <w:b/>
      <w:sz w:val="24"/>
      <w:szCs w:val="28"/>
    </w:rPr>
  </w:style>
  <w:style w:type="paragraph" w:customStyle="1" w:styleId="ENotesHeading3">
    <w:name w:val="ENotesHeading 3"/>
    <w:aliases w:val="Enh3"/>
    <w:basedOn w:val="OPCParaBase"/>
    <w:next w:val="Normal"/>
    <w:rsid w:val="00C55D7C"/>
    <w:pPr>
      <w:keepNext/>
      <w:spacing w:before="120" w:line="240" w:lineRule="auto"/>
      <w:outlineLvl w:val="4"/>
    </w:pPr>
    <w:rPr>
      <w:b/>
      <w:szCs w:val="24"/>
    </w:rPr>
  </w:style>
  <w:style w:type="paragraph" w:customStyle="1" w:styleId="ENotesText">
    <w:name w:val="ENotesText"/>
    <w:aliases w:val="Ent,ENt"/>
    <w:basedOn w:val="OPCParaBase"/>
    <w:next w:val="Normal"/>
    <w:rsid w:val="00C55D7C"/>
    <w:pPr>
      <w:spacing w:before="120"/>
    </w:pPr>
  </w:style>
  <w:style w:type="paragraph" w:customStyle="1" w:styleId="CompiledActNo">
    <w:name w:val="CompiledActNo"/>
    <w:basedOn w:val="OPCParaBase"/>
    <w:next w:val="Normal"/>
    <w:rsid w:val="00C55D7C"/>
    <w:rPr>
      <w:b/>
      <w:sz w:val="24"/>
      <w:szCs w:val="24"/>
    </w:rPr>
  </w:style>
  <w:style w:type="paragraph" w:customStyle="1" w:styleId="CompiledMadeUnder">
    <w:name w:val="CompiledMadeUnder"/>
    <w:basedOn w:val="OPCParaBase"/>
    <w:next w:val="Normal"/>
    <w:rsid w:val="00C55D7C"/>
    <w:rPr>
      <w:i/>
      <w:sz w:val="24"/>
      <w:szCs w:val="24"/>
    </w:rPr>
  </w:style>
  <w:style w:type="paragraph" w:customStyle="1" w:styleId="Paragraphsub-sub-sub">
    <w:name w:val="Paragraph(sub-sub-sub)"/>
    <w:aliases w:val="aaaa"/>
    <w:basedOn w:val="OPCParaBase"/>
    <w:rsid w:val="00C55D7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55D7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55D7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55D7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55D7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55D7C"/>
    <w:pPr>
      <w:spacing w:before="60" w:line="240" w:lineRule="auto"/>
    </w:pPr>
    <w:rPr>
      <w:rFonts w:cs="Arial"/>
      <w:sz w:val="20"/>
      <w:szCs w:val="22"/>
    </w:rPr>
  </w:style>
  <w:style w:type="paragraph" w:customStyle="1" w:styleId="NoteToSubpara">
    <w:name w:val="NoteToSubpara"/>
    <w:aliases w:val="nts"/>
    <w:basedOn w:val="OPCParaBase"/>
    <w:rsid w:val="00C55D7C"/>
    <w:pPr>
      <w:spacing w:before="40" w:line="198" w:lineRule="exact"/>
      <w:ind w:left="2835" w:hanging="709"/>
    </w:pPr>
    <w:rPr>
      <w:sz w:val="18"/>
    </w:rPr>
  </w:style>
  <w:style w:type="paragraph" w:customStyle="1" w:styleId="SignCoverPageEnd">
    <w:name w:val="SignCoverPageEnd"/>
    <w:basedOn w:val="OPCParaBase"/>
    <w:next w:val="Normal"/>
    <w:rsid w:val="00C55D7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55D7C"/>
    <w:pPr>
      <w:pBdr>
        <w:top w:val="single" w:sz="4" w:space="1" w:color="auto"/>
      </w:pBdr>
      <w:spacing w:before="360"/>
      <w:ind w:right="397"/>
      <w:jc w:val="both"/>
    </w:pPr>
  </w:style>
  <w:style w:type="paragraph" w:customStyle="1" w:styleId="ActHead10">
    <w:name w:val="ActHead 10"/>
    <w:aliases w:val="sp"/>
    <w:basedOn w:val="OPCParaBase"/>
    <w:next w:val="ActHead3"/>
    <w:rsid w:val="00C55D7C"/>
    <w:pPr>
      <w:keepNext/>
      <w:spacing w:before="280" w:line="240" w:lineRule="auto"/>
      <w:outlineLvl w:val="1"/>
    </w:pPr>
    <w:rPr>
      <w:b/>
      <w:sz w:val="32"/>
      <w:szCs w:val="30"/>
    </w:rPr>
  </w:style>
  <w:style w:type="paragraph" w:customStyle="1" w:styleId="ENoteTableHeading">
    <w:name w:val="ENoteTableHeading"/>
    <w:aliases w:val="enth"/>
    <w:basedOn w:val="OPCParaBase"/>
    <w:rsid w:val="00C55D7C"/>
    <w:pPr>
      <w:keepNext/>
      <w:spacing w:before="60" w:line="240" w:lineRule="atLeast"/>
    </w:pPr>
    <w:rPr>
      <w:rFonts w:ascii="Arial" w:hAnsi="Arial"/>
      <w:b/>
      <w:sz w:val="16"/>
    </w:rPr>
  </w:style>
  <w:style w:type="paragraph" w:customStyle="1" w:styleId="ENoteTTi">
    <w:name w:val="ENoteTTi"/>
    <w:aliases w:val="entti"/>
    <w:basedOn w:val="OPCParaBase"/>
    <w:rsid w:val="00C55D7C"/>
    <w:pPr>
      <w:keepNext/>
      <w:spacing w:before="60" w:line="240" w:lineRule="atLeast"/>
      <w:ind w:left="170"/>
    </w:pPr>
    <w:rPr>
      <w:sz w:val="16"/>
    </w:rPr>
  </w:style>
  <w:style w:type="paragraph" w:customStyle="1" w:styleId="ENoteTTIndentHeading">
    <w:name w:val="ENoteTTIndentHeading"/>
    <w:aliases w:val="enTTHi"/>
    <w:basedOn w:val="OPCParaBase"/>
    <w:rsid w:val="00C55D7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55D7C"/>
    <w:pPr>
      <w:spacing w:before="60" w:line="240" w:lineRule="atLeast"/>
    </w:pPr>
    <w:rPr>
      <w:sz w:val="16"/>
    </w:rPr>
  </w:style>
  <w:style w:type="paragraph" w:customStyle="1" w:styleId="MadeunderText">
    <w:name w:val="MadeunderText"/>
    <w:basedOn w:val="OPCParaBase"/>
    <w:next w:val="CompiledMadeUnder"/>
    <w:rsid w:val="00C55D7C"/>
    <w:pPr>
      <w:spacing w:before="240"/>
    </w:pPr>
    <w:rPr>
      <w:sz w:val="24"/>
      <w:szCs w:val="24"/>
    </w:rPr>
  </w:style>
  <w:style w:type="paragraph" w:customStyle="1" w:styleId="SubPartCASA">
    <w:name w:val="SubPart(CASA)"/>
    <w:aliases w:val="csp"/>
    <w:basedOn w:val="OPCParaBase"/>
    <w:next w:val="ActHead3"/>
    <w:rsid w:val="00C55D7C"/>
    <w:pPr>
      <w:keepNext/>
      <w:keepLines/>
      <w:spacing w:before="280"/>
      <w:outlineLvl w:val="1"/>
    </w:pPr>
    <w:rPr>
      <w:b/>
      <w:kern w:val="28"/>
      <w:sz w:val="32"/>
    </w:rPr>
  </w:style>
  <w:style w:type="character" w:customStyle="1" w:styleId="CharSubPartTextCASA">
    <w:name w:val="CharSubPartText(CASA)"/>
    <w:basedOn w:val="OPCCharBase"/>
    <w:uiPriority w:val="1"/>
    <w:rsid w:val="00C55D7C"/>
  </w:style>
  <w:style w:type="character" w:customStyle="1" w:styleId="CharSubPartNoCASA">
    <w:name w:val="CharSubPartNo(CASA)"/>
    <w:basedOn w:val="OPCCharBase"/>
    <w:uiPriority w:val="1"/>
    <w:rsid w:val="00C55D7C"/>
  </w:style>
  <w:style w:type="paragraph" w:customStyle="1" w:styleId="ENoteTTIndentHeadingSub">
    <w:name w:val="ENoteTTIndentHeadingSub"/>
    <w:aliases w:val="enTTHis"/>
    <w:basedOn w:val="OPCParaBase"/>
    <w:rsid w:val="00C55D7C"/>
    <w:pPr>
      <w:keepNext/>
      <w:spacing w:before="60" w:line="240" w:lineRule="atLeast"/>
      <w:ind w:left="340"/>
    </w:pPr>
    <w:rPr>
      <w:b/>
      <w:sz w:val="16"/>
    </w:rPr>
  </w:style>
  <w:style w:type="paragraph" w:customStyle="1" w:styleId="ENoteTTiSub">
    <w:name w:val="ENoteTTiSub"/>
    <w:aliases w:val="enttis"/>
    <w:basedOn w:val="OPCParaBase"/>
    <w:rsid w:val="00C55D7C"/>
    <w:pPr>
      <w:keepNext/>
      <w:spacing w:before="60" w:line="240" w:lineRule="atLeast"/>
      <w:ind w:left="340"/>
    </w:pPr>
    <w:rPr>
      <w:sz w:val="16"/>
    </w:rPr>
  </w:style>
  <w:style w:type="paragraph" w:customStyle="1" w:styleId="SubDivisionMigration">
    <w:name w:val="SubDivisionMigration"/>
    <w:aliases w:val="sdm"/>
    <w:basedOn w:val="OPCParaBase"/>
    <w:rsid w:val="00C55D7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55D7C"/>
    <w:pPr>
      <w:keepNext/>
      <w:keepLines/>
      <w:spacing w:before="240" w:line="240" w:lineRule="auto"/>
      <w:ind w:left="1134" w:hanging="1134"/>
    </w:pPr>
    <w:rPr>
      <w:b/>
      <w:sz w:val="28"/>
    </w:rPr>
  </w:style>
  <w:style w:type="paragraph" w:customStyle="1" w:styleId="FreeForm">
    <w:name w:val="FreeForm"/>
    <w:rsid w:val="00C55D7C"/>
    <w:rPr>
      <w:rFonts w:ascii="Arial" w:eastAsiaTheme="minorHAnsi" w:hAnsi="Arial" w:cstheme="minorBidi"/>
      <w:sz w:val="22"/>
      <w:lang w:eastAsia="en-US"/>
    </w:rPr>
  </w:style>
  <w:style w:type="paragraph" w:customStyle="1" w:styleId="SOText">
    <w:name w:val="SO Text"/>
    <w:aliases w:val="sot"/>
    <w:link w:val="SOTextChar"/>
    <w:rsid w:val="00C55D7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55D7C"/>
    <w:rPr>
      <w:rFonts w:eastAsiaTheme="minorHAnsi" w:cstheme="minorBidi"/>
      <w:sz w:val="22"/>
      <w:lang w:eastAsia="en-US"/>
    </w:rPr>
  </w:style>
  <w:style w:type="paragraph" w:customStyle="1" w:styleId="SOTextNote">
    <w:name w:val="SO TextNote"/>
    <w:aliases w:val="sont"/>
    <w:basedOn w:val="SOText"/>
    <w:qFormat/>
    <w:rsid w:val="00C55D7C"/>
    <w:pPr>
      <w:spacing w:before="122" w:line="198" w:lineRule="exact"/>
      <w:ind w:left="1843" w:hanging="709"/>
    </w:pPr>
    <w:rPr>
      <w:sz w:val="18"/>
    </w:rPr>
  </w:style>
  <w:style w:type="paragraph" w:customStyle="1" w:styleId="SOPara">
    <w:name w:val="SO Para"/>
    <w:aliases w:val="soa"/>
    <w:basedOn w:val="SOText"/>
    <w:link w:val="SOParaChar"/>
    <w:qFormat/>
    <w:rsid w:val="00C55D7C"/>
    <w:pPr>
      <w:tabs>
        <w:tab w:val="right" w:pos="1786"/>
      </w:tabs>
      <w:spacing w:before="40"/>
      <w:ind w:left="2070" w:hanging="936"/>
    </w:pPr>
  </w:style>
  <w:style w:type="character" w:customStyle="1" w:styleId="SOParaChar">
    <w:name w:val="SO Para Char"/>
    <w:aliases w:val="soa Char"/>
    <w:basedOn w:val="DefaultParagraphFont"/>
    <w:link w:val="SOPara"/>
    <w:rsid w:val="00C55D7C"/>
    <w:rPr>
      <w:rFonts w:eastAsiaTheme="minorHAnsi" w:cstheme="minorBidi"/>
      <w:sz w:val="22"/>
      <w:lang w:eastAsia="en-US"/>
    </w:rPr>
  </w:style>
  <w:style w:type="paragraph" w:customStyle="1" w:styleId="FileName">
    <w:name w:val="FileName"/>
    <w:basedOn w:val="Normal"/>
    <w:rsid w:val="00C55D7C"/>
  </w:style>
  <w:style w:type="paragraph" w:customStyle="1" w:styleId="SOHeadBold">
    <w:name w:val="SO HeadBold"/>
    <w:aliases w:val="sohb"/>
    <w:basedOn w:val="SOText"/>
    <w:next w:val="SOText"/>
    <w:link w:val="SOHeadBoldChar"/>
    <w:qFormat/>
    <w:rsid w:val="00C55D7C"/>
    <w:rPr>
      <w:b/>
    </w:rPr>
  </w:style>
  <w:style w:type="character" w:customStyle="1" w:styleId="SOHeadBoldChar">
    <w:name w:val="SO HeadBold Char"/>
    <w:aliases w:val="sohb Char"/>
    <w:basedOn w:val="DefaultParagraphFont"/>
    <w:link w:val="SOHeadBold"/>
    <w:rsid w:val="00C55D7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55D7C"/>
    <w:rPr>
      <w:i/>
    </w:rPr>
  </w:style>
  <w:style w:type="character" w:customStyle="1" w:styleId="SOHeadItalicChar">
    <w:name w:val="SO HeadItalic Char"/>
    <w:aliases w:val="sohi Char"/>
    <w:basedOn w:val="DefaultParagraphFont"/>
    <w:link w:val="SOHeadItalic"/>
    <w:rsid w:val="00C55D7C"/>
    <w:rPr>
      <w:rFonts w:eastAsiaTheme="minorHAnsi" w:cstheme="minorBidi"/>
      <w:i/>
      <w:sz w:val="22"/>
      <w:lang w:eastAsia="en-US"/>
    </w:rPr>
  </w:style>
  <w:style w:type="paragraph" w:customStyle="1" w:styleId="SOBullet">
    <w:name w:val="SO Bullet"/>
    <w:aliases w:val="sotb"/>
    <w:basedOn w:val="SOText"/>
    <w:link w:val="SOBulletChar"/>
    <w:qFormat/>
    <w:rsid w:val="00C55D7C"/>
    <w:pPr>
      <w:ind w:left="1559" w:hanging="425"/>
    </w:pPr>
  </w:style>
  <w:style w:type="character" w:customStyle="1" w:styleId="SOBulletChar">
    <w:name w:val="SO Bullet Char"/>
    <w:aliases w:val="sotb Char"/>
    <w:basedOn w:val="DefaultParagraphFont"/>
    <w:link w:val="SOBullet"/>
    <w:rsid w:val="00C55D7C"/>
    <w:rPr>
      <w:rFonts w:eastAsiaTheme="minorHAnsi" w:cstheme="minorBidi"/>
      <w:sz w:val="22"/>
      <w:lang w:eastAsia="en-US"/>
    </w:rPr>
  </w:style>
  <w:style w:type="paragraph" w:customStyle="1" w:styleId="SOBulletNote">
    <w:name w:val="SO BulletNote"/>
    <w:aliases w:val="sonb"/>
    <w:basedOn w:val="SOTextNote"/>
    <w:link w:val="SOBulletNoteChar"/>
    <w:qFormat/>
    <w:rsid w:val="00C55D7C"/>
    <w:pPr>
      <w:tabs>
        <w:tab w:val="left" w:pos="1560"/>
      </w:tabs>
      <w:ind w:left="2268" w:hanging="1134"/>
    </w:pPr>
  </w:style>
  <w:style w:type="character" w:customStyle="1" w:styleId="SOBulletNoteChar">
    <w:name w:val="SO BulletNote Char"/>
    <w:aliases w:val="sonb Char"/>
    <w:basedOn w:val="DefaultParagraphFont"/>
    <w:link w:val="SOBulletNote"/>
    <w:rsid w:val="00C55D7C"/>
    <w:rPr>
      <w:rFonts w:eastAsiaTheme="minorHAnsi" w:cstheme="minorBidi"/>
      <w:sz w:val="18"/>
      <w:lang w:eastAsia="en-US"/>
    </w:rPr>
  </w:style>
  <w:style w:type="character" w:customStyle="1" w:styleId="ActHead5Char">
    <w:name w:val="ActHead 5 Char"/>
    <w:aliases w:val="s Char"/>
    <w:link w:val="ActHead5"/>
    <w:rsid w:val="00505D36"/>
    <w:rPr>
      <w:b/>
      <w:kern w:val="28"/>
      <w:sz w:val="24"/>
    </w:rPr>
  </w:style>
  <w:style w:type="paragraph" w:customStyle="1" w:styleId="EnStatement">
    <w:name w:val="EnStatement"/>
    <w:basedOn w:val="Normal"/>
    <w:rsid w:val="00C55D7C"/>
    <w:pPr>
      <w:numPr>
        <w:numId w:val="44"/>
      </w:numPr>
    </w:pPr>
    <w:rPr>
      <w:rFonts w:eastAsia="Times New Roman" w:cs="Times New Roman"/>
      <w:lang w:eastAsia="en-AU"/>
    </w:rPr>
  </w:style>
  <w:style w:type="paragraph" w:customStyle="1" w:styleId="EnStatementHeading">
    <w:name w:val="EnStatementHeading"/>
    <w:basedOn w:val="Normal"/>
    <w:rsid w:val="00C55D7C"/>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5D7C"/>
    <w:pPr>
      <w:spacing w:line="260" w:lineRule="atLeast"/>
    </w:pPr>
    <w:rPr>
      <w:rFonts w:eastAsiaTheme="minorHAnsi" w:cstheme="minorBidi"/>
      <w:sz w:val="22"/>
      <w:lang w:eastAsia="en-US"/>
    </w:rPr>
  </w:style>
  <w:style w:type="paragraph" w:styleId="Heading1">
    <w:name w:val="heading 1"/>
    <w:next w:val="Heading2"/>
    <w:autoRedefine/>
    <w:qFormat/>
    <w:rsid w:val="005661D6"/>
    <w:pPr>
      <w:keepNext/>
      <w:keepLines/>
      <w:ind w:left="1134" w:hanging="1134"/>
      <w:outlineLvl w:val="0"/>
    </w:pPr>
    <w:rPr>
      <w:b/>
      <w:bCs/>
      <w:kern w:val="28"/>
      <w:sz w:val="36"/>
      <w:szCs w:val="32"/>
    </w:rPr>
  </w:style>
  <w:style w:type="paragraph" w:styleId="Heading2">
    <w:name w:val="heading 2"/>
    <w:basedOn w:val="Heading1"/>
    <w:next w:val="Heading3"/>
    <w:autoRedefine/>
    <w:qFormat/>
    <w:rsid w:val="005661D6"/>
    <w:pPr>
      <w:spacing w:before="280"/>
      <w:outlineLvl w:val="1"/>
    </w:pPr>
    <w:rPr>
      <w:bCs w:val="0"/>
      <w:iCs/>
      <w:sz w:val="32"/>
      <w:szCs w:val="28"/>
    </w:rPr>
  </w:style>
  <w:style w:type="paragraph" w:styleId="Heading3">
    <w:name w:val="heading 3"/>
    <w:basedOn w:val="Heading1"/>
    <w:next w:val="Heading4"/>
    <w:link w:val="Heading3Char"/>
    <w:autoRedefine/>
    <w:qFormat/>
    <w:rsid w:val="005661D6"/>
    <w:pPr>
      <w:spacing w:before="240"/>
      <w:outlineLvl w:val="2"/>
    </w:pPr>
    <w:rPr>
      <w:bCs w:val="0"/>
      <w:sz w:val="28"/>
      <w:szCs w:val="26"/>
    </w:rPr>
  </w:style>
  <w:style w:type="paragraph" w:styleId="Heading4">
    <w:name w:val="heading 4"/>
    <w:basedOn w:val="Heading1"/>
    <w:next w:val="Heading5"/>
    <w:autoRedefine/>
    <w:qFormat/>
    <w:rsid w:val="005661D6"/>
    <w:pPr>
      <w:spacing w:before="220"/>
      <w:outlineLvl w:val="3"/>
    </w:pPr>
    <w:rPr>
      <w:bCs w:val="0"/>
      <w:sz w:val="26"/>
      <w:szCs w:val="28"/>
    </w:rPr>
  </w:style>
  <w:style w:type="paragraph" w:styleId="Heading5">
    <w:name w:val="heading 5"/>
    <w:basedOn w:val="Heading1"/>
    <w:next w:val="subsection"/>
    <w:link w:val="Heading5Char"/>
    <w:autoRedefine/>
    <w:qFormat/>
    <w:rsid w:val="005661D6"/>
    <w:pPr>
      <w:spacing w:before="280"/>
      <w:outlineLvl w:val="4"/>
    </w:pPr>
    <w:rPr>
      <w:bCs w:val="0"/>
      <w:iCs/>
      <w:sz w:val="24"/>
      <w:szCs w:val="26"/>
    </w:rPr>
  </w:style>
  <w:style w:type="paragraph" w:styleId="Heading6">
    <w:name w:val="heading 6"/>
    <w:basedOn w:val="Heading1"/>
    <w:next w:val="Heading7"/>
    <w:autoRedefine/>
    <w:qFormat/>
    <w:rsid w:val="005661D6"/>
    <w:pPr>
      <w:outlineLvl w:val="5"/>
    </w:pPr>
    <w:rPr>
      <w:rFonts w:ascii="Arial" w:hAnsi="Arial" w:cs="Arial"/>
      <w:bCs w:val="0"/>
      <w:sz w:val="32"/>
      <w:szCs w:val="22"/>
    </w:rPr>
  </w:style>
  <w:style w:type="paragraph" w:styleId="Heading7">
    <w:name w:val="heading 7"/>
    <w:basedOn w:val="Heading6"/>
    <w:next w:val="Normal"/>
    <w:autoRedefine/>
    <w:qFormat/>
    <w:rsid w:val="005661D6"/>
    <w:pPr>
      <w:spacing w:before="280"/>
      <w:outlineLvl w:val="6"/>
    </w:pPr>
    <w:rPr>
      <w:sz w:val="28"/>
    </w:rPr>
  </w:style>
  <w:style w:type="paragraph" w:styleId="Heading8">
    <w:name w:val="heading 8"/>
    <w:basedOn w:val="Heading6"/>
    <w:next w:val="Normal"/>
    <w:autoRedefine/>
    <w:qFormat/>
    <w:rsid w:val="005661D6"/>
    <w:pPr>
      <w:spacing w:before="240"/>
      <w:outlineLvl w:val="7"/>
    </w:pPr>
    <w:rPr>
      <w:iCs/>
      <w:sz w:val="26"/>
    </w:rPr>
  </w:style>
  <w:style w:type="paragraph" w:styleId="Heading9">
    <w:name w:val="heading 9"/>
    <w:basedOn w:val="Heading1"/>
    <w:next w:val="Normal"/>
    <w:autoRedefine/>
    <w:qFormat/>
    <w:rsid w:val="005661D6"/>
    <w:pPr>
      <w:keepNext w:val="0"/>
      <w:spacing w:before="280"/>
      <w:outlineLvl w:val="8"/>
    </w:pPr>
    <w:rPr>
      <w:i/>
      <w:sz w:val="28"/>
      <w:szCs w:val="22"/>
    </w:rPr>
  </w:style>
  <w:style w:type="character" w:default="1" w:styleId="DefaultParagraphFont">
    <w:name w:val="Default Paragraph Font"/>
    <w:uiPriority w:val="1"/>
    <w:unhideWhenUsed/>
    <w:rsid w:val="00C55D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5D7C"/>
  </w:style>
  <w:style w:type="numbering" w:styleId="111111">
    <w:name w:val="Outline List 2"/>
    <w:basedOn w:val="NoList"/>
    <w:rsid w:val="005661D6"/>
    <w:pPr>
      <w:numPr>
        <w:numId w:val="1"/>
      </w:numPr>
    </w:pPr>
  </w:style>
  <w:style w:type="numbering" w:styleId="1ai">
    <w:name w:val="Outline List 1"/>
    <w:basedOn w:val="NoList"/>
    <w:rsid w:val="005661D6"/>
    <w:pPr>
      <w:numPr>
        <w:numId w:val="38"/>
      </w:numPr>
    </w:pPr>
  </w:style>
  <w:style w:type="paragraph" w:customStyle="1" w:styleId="ActHead1">
    <w:name w:val="ActHead 1"/>
    <w:aliases w:val="c"/>
    <w:basedOn w:val="OPCParaBase"/>
    <w:next w:val="Normal"/>
    <w:qFormat/>
    <w:rsid w:val="00C55D7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55D7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55D7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55D7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55D7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55D7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55D7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55D7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55D7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55D7C"/>
  </w:style>
  <w:style w:type="numbering" w:styleId="ArticleSection">
    <w:name w:val="Outline List 3"/>
    <w:basedOn w:val="NoList"/>
    <w:rsid w:val="005661D6"/>
    <w:pPr>
      <w:numPr>
        <w:numId w:val="3"/>
      </w:numPr>
    </w:pPr>
  </w:style>
  <w:style w:type="paragraph" w:styleId="BalloonText">
    <w:name w:val="Balloon Text"/>
    <w:basedOn w:val="Normal"/>
    <w:link w:val="BalloonTextChar"/>
    <w:uiPriority w:val="99"/>
    <w:unhideWhenUsed/>
    <w:rsid w:val="00C55D7C"/>
    <w:pPr>
      <w:spacing w:line="240" w:lineRule="auto"/>
    </w:pPr>
    <w:rPr>
      <w:rFonts w:ascii="Tahoma" w:hAnsi="Tahoma" w:cs="Tahoma"/>
      <w:sz w:val="16"/>
      <w:szCs w:val="16"/>
    </w:rPr>
  </w:style>
  <w:style w:type="paragraph" w:styleId="BlockText">
    <w:name w:val="Block Text"/>
    <w:rsid w:val="005661D6"/>
    <w:pPr>
      <w:spacing w:after="120"/>
      <w:ind w:left="1440" w:right="1440"/>
    </w:pPr>
    <w:rPr>
      <w:sz w:val="22"/>
      <w:szCs w:val="24"/>
    </w:rPr>
  </w:style>
  <w:style w:type="paragraph" w:customStyle="1" w:styleId="Blocks">
    <w:name w:val="Blocks"/>
    <w:aliases w:val="bb"/>
    <w:basedOn w:val="OPCParaBase"/>
    <w:qFormat/>
    <w:rsid w:val="00C55D7C"/>
    <w:pPr>
      <w:spacing w:line="240" w:lineRule="auto"/>
    </w:pPr>
    <w:rPr>
      <w:sz w:val="24"/>
    </w:rPr>
  </w:style>
  <w:style w:type="paragraph" w:styleId="BodyText">
    <w:name w:val="Body Text"/>
    <w:rsid w:val="005661D6"/>
    <w:pPr>
      <w:spacing w:after="120"/>
    </w:pPr>
    <w:rPr>
      <w:sz w:val="22"/>
      <w:szCs w:val="24"/>
    </w:rPr>
  </w:style>
  <w:style w:type="paragraph" w:styleId="BodyText2">
    <w:name w:val="Body Text 2"/>
    <w:rsid w:val="005661D6"/>
    <w:pPr>
      <w:spacing w:after="120" w:line="480" w:lineRule="auto"/>
    </w:pPr>
    <w:rPr>
      <w:sz w:val="22"/>
      <w:szCs w:val="24"/>
    </w:rPr>
  </w:style>
  <w:style w:type="paragraph" w:styleId="BodyText3">
    <w:name w:val="Body Text 3"/>
    <w:rsid w:val="005661D6"/>
    <w:pPr>
      <w:spacing w:after="120"/>
    </w:pPr>
    <w:rPr>
      <w:sz w:val="16"/>
      <w:szCs w:val="16"/>
    </w:rPr>
  </w:style>
  <w:style w:type="paragraph" w:styleId="BodyTextFirstIndent">
    <w:name w:val="Body Text First Indent"/>
    <w:basedOn w:val="BodyText"/>
    <w:rsid w:val="005661D6"/>
    <w:pPr>
      <w:ind w:firstLine="210"/>
    </w:pPr>
  </w:style>
  <w:style w:type="paragraph" w:styleId="BodyTextIndent">
    <w:name w:val="Body Text Indent"/>
    <w:rsid w:val="005661D6"/>
    <w:pPr>
      <w:spacing w:after="120"/>
      <w:ind w:left="283"/>
    </w:pPr>
    <w:rPr>
      <w:sz w:val="22"/>
      <w:szCs w:val="24"/>
    </w:rPr>
  </w:style>
  <w:style w:type="paragraph" w:styleId="BodyTextFirstIndent2">
    <w:name w:val="Body Text First Indent 2"/>
    <w:basedOn w:val="BodyTextIndent"/>
    <w:rsid w:val="005661D6"/>
    <w:pPr>
      <w:ind w:firstLine="210"/>
    </w:pPr>
  </w:style>
  <w:style w:type="paragraph" w:styleId="BodyTextIndent2">
    <w:name w:val="Body Text Indent 2"/>
    <w:rsid w:val="005661D6"/>
    <w:pPr>
      <w:spacing w:after="120" w:line="480" w:lineRule="auto"/>
      <w:ind w:left="283"/>
    </w:pPr>
    <w:rPr>
      <w:sz w:val="22"/>
      <w:szCs w:val="24"/>
    </w:rPr>
  </w:style>
  <w:style w:type="paragraph" w:styleId="BodyTextIndent3">
    <w:name w:val="Body Text Indent 3"/>
    <w:rsid w:val="005661D6"/>
    <w:pPr>
      <w:spacing w:after="120"/>
      <w:ind w:left="283"/>
    </w:pPr>
    <w:rPr>
      <w:sz w:val="16"/>
      <w:szCs w:val="16"/>
    </w:rPr>
  </w:style>
  <w:style w:type="paragraph" w:customStyle="1" w:styleId="BoxText">
    <w:name w:val="BoxText"/>
    <w:aliases w:val="bt"/>
    <w:basedOn w:val="OPCParaBase"/>
    <w:qFormat/>
    <w:rsid w:val="00C55D7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55D7C"/>
    <w:rPr>
      <w:b/>
    </w:rPr>
  </w:style>
  <w:style w:type="paragraph" w:customStyle="1" w:styleId="BoxHeadItalic">
    <w:name w:val="BoxHeadItalic"/>
    <w:aliases w:val="bhi"/>
    <w:basedOn w:val="BoxText"/>
    <w:next w:val="BoxStep"/>
    <w:qFormat/>
    <w:rsid w:val="00C55D7C"/>
    <w:rPr>
      <w:i/>
    </w:rPr>
  </w:style>
  <w:style w:type="paragraph" w:customStyle="1" w:styleId="BoxList">
    <w:name w:val="BoxList"/>
    <w:aliases w:val="bl"/>
    <w:basedOn w:val="BoxText"/>
    <w:qFormat/>
    <w:rsid w:val="00C55D7C"/>
    <w:pPr>
      <w:ind w:left="1559" w:hanging="425"/>
    </w:pPr>
  </w:style>
  <w:style w:type="paragraph" w:customStyle="1" w:styleId="BoxNote">
    <w:name w:val="BoxNote"/>
    <w:aliases w:val="bn"/>
    <w:basedOn w:val="BoxText"/>
    <w:qFormat/>
    <w:rsid w:val="00C55D7C"/>
    <w:pPr>
      <w:tabs>
        <w:tab w:val="left" w:pos="1985"/>
      </w:tabs>
      <w:spacing w:before="122" w:line="198" w:lineRule="exact"/>
      <w:ind w:left="2948" w:hanging="1814"/>
    </w:pPr>
    <w:rPr>
      <w:sz w:val="18"/>
    </w:rPr>
  </w:style>
  <w:style w:type="paragraph" w:customStyle="1" w:styleId="BoxPara">
    <w:name w:val="BoxPara"/>
    <w:aliases w:val="bp"/>
    <w:basedOn w:val="BoxText"/>
    <w:qFormat/>
    <w:rsid w:val="00C55D7C"/>
    <w:pPr>
      <w:tabs>
        <w:tab w:val="right" w:pos="2268"/>
      </w:tabs>
      <w:ind w:left="2552" w:hanging="1418"/>
    </w:pPr>
  </w:style>
  <w:style w:type="paragraph" w:customStyle="1" w:styleId="BoxStep">
    <w:name w:val="BoxStep"/>
    <w:aliases w:val="bs"/>
    <w:basedOn w:val="BoxText"/>
    <w:qFormat/>
    <w:rsid w:val="00C55D7C"/>
    <w:pPr>
      <w:ind w:left="1985" w:hanging="851"/>
    </w:pPr>
  </w:style>
  <w:style w:type="paragraph" w:styleId="Caption">
    <w:name w:val="caption"/>
    <w:next w:val="Normal"/>
    <w:qFormat/>
    <w:rsid w:val="005661D6"/>
    <w:pPr>
      <w:spacing w:before="120" w:after="120"/>
    </w:pPr>
    <w:rPr>
      <w:b/>
      <w:bCs/>
    </w:rPr>
  </w:style>
  <w:style w:type="character" w:customStyle="1" w:styleId="CharAmPartNo">
    <w:name w:val="CharAmPartNo"/>
    <w:basedOn w:val="OPCCharBase"/>
    <w:uiPriority w:val="1"/>
    <w:qFormat/>
    <w:rsid w:val="00C55D7C"/>
  </w:style>
  <w:style w:type="character" w:customStyle="1" w:styleId="CharAmPartText">
    <w:name w:val="CharAmPartText"/>
    <w:basedOn w:val="OPCCharBase"/>
    <w:uiPriority w:val="1"/>
    <w:qFormat/>
    <w:rsid w:val="00C55D7C"/>
  </w:style>
  <w:style w:type="character" w:customStyle="1" w:styleId="CharAmSchNo">
    <w:name w:val="CharAmSchNo"/>
    <w:basedOn w:val="OPCCharBase"/>
    <w:uiPriority w:val="1"/>
    <w:qFormat/>
    <w:rsid w:val="00C55D7C"/>
  </w:style>
  <w:style w:type="character" w:customStyle="1" w:styleId="CharAmSchText">
    <w:name w:val="CharAmSchText"/>
    <w:basedOn w:val="OPCCharBase"/>
    <w:uiPriority w:val="1"/>
    <w:qFormat/>
    <w:rsid w:val="00C55D7C"/>
  </w:style>
  <w:style w:type="character" w:customStyle="1" w:styleId="CharBoldItalic">
    <w:name w:val="CharBoldItalic"/>
    <w:basedOn w:val="OPCCharBase"/>
    <w:uiPriority w:val="1"/>
    <w:qFormat/>
    <w:rsid w:val="00C55D7C"/>
    <w:rPr>
      <w:b/>
      <w:i/>
    </w:rPr>
  </w:style>
  <w:style w:type="character" w:customStyle="1" w:styleId="CharChapNo">
    <w:name w:val="CharChapNo"/>
    <w:basedOn w:val="OPCCharBase"/>
    <w:qFormat/>
    <w:rsid w:val="00C55D7C"/>
  </w:style>
  <w:style w:type="character" w:customStyle="1" w:styleId="CharChapText">
    <w:name w:val="CharChapText"/>
    <w:basedOn w:val="OPCCharBase"/>
    <w:qFormat/>
    <w:rsid w:val="00C55D7C"/>
  </w:style>
  <w:style w:type="character" w:customStyle="1" w:styleId="CharDivNo">
    <w:name w:val="CharDivNo"/>
    <w:basedOn w:val="OPCCharBase"/>
    <w:qFormat/>
    <w:rsid w:val="00C55D7C"/>
  </w:style>
  <w:style w:type="character" w:customStyle="1" w:styleId="CharDivText">
    <w:name w:val="CharDivText"/>
    <w:basedOn w:val="OPCCharBase"/>
    <w:qFormat/>
    <w:rsid w:val="00C55D7C"/>
  </w:style>
  <w:style w:type="character" w:customStyle="1" w:styleId="CharItalic">
    <w:name w:val="CharItalic"/>
    <w:basedOn w:val="OPCCharBase"/>
    <w:uiPriority w:val="1"/>
    <w:qFormat/>
    <w:rsid w:val="00C55D7C"/>
    <w:rPr>
      <w:i/>
    </w:rPr>
  </w:style>
  <w:style w:type="character" w:customStyle="1" w:styleId="CharPartNo">
    <w:name w:val="CharPartNo"/>
    <w:basedOn w:val="OPCCharBase"/>
    <w:qFormat/>
    <w:rsid w:val="00C55D7C"/>
  </w:style>
  <w:style w:type="character" w:customStyle="1" w:styleId="CharPartText">
    <w:name w:val="CharPartText"/>
    <w:basedOn w:val="OPCCharBase"/>
    <w:qFormat/>
    <w:rsid w:val="00C55D7C"/>
  </w:style>
  <w:style w:type="character" w:customStyle="1" w:styleId="CharSectno">
    <w:name w:val="CharSectno"/>
    <w:basedOn w:val="OPCCharBase"/>
    <w:qFormat/>
    <w:rsid w:val="00C55D7C"/>
  </w:style>
  <w:style w:type="character" w:customStyle="1" w:styleId="CharSubdNo">
    <w:name w:val="CharSubdNo"/>
    <w:basedOn w:val="OPCCharBase"/>
    <w:uiPriority w:val="1"/>
    <w:qFormat/>
    <w:rsid w:val="00C55D7C"/>
  </w:style>
  <w:style w:type="character" w:customStyle="1" w:styleId="CharSubdText">
    <w:name w:val="CharSubdText"/>
    <w:basedOn w:val="OPCCharBase"/>
    <w:uiPriority w:val="1"/>
    <w:qFormat/>
    <w:rsid w:val="00C55D7C"/>
  </w:style>
  <w:style w:type="paragraph" w:styleId="Closing">
    <w:name w:val="Closing"/>
    <w:rsid w:val="005661D6"/>
    <w:pPr>
      <w:ind w:left="4252"/>
    </w:pPr>
    <w:rPr>
      <w:sz w:val="22"/>
      <w:szCs w:val="24"/>
    </w:rPr>
  </w:style>
  <w:style w:type="character" w:styleId="CommentReference">
    <w:name w:val="annotation reference"/>
    <w:basedOn w:val="DefaultParagraphFont"/>
    <w:rsid w:val="005661D6"/>
    <w:rPr>
      <w:sz w:val="16"/>
      <w:szCs w:val="16"/>
    </w:rPr>
  </w:style>
  <w:style w:type="paragraph" w:styleId="CommentText">
    <w:name w:val="annotation text"/>
    <w:rsid w:val="005661D6"/>
  </w:style>
  <w:style w:type="paragraph" w:styleId="CommentSubject">
    <w:name w:val="annotation subject"/>
    <w:next w:val="CommentText"/>
    <w:rsid w:val="005661D6"/>
    <w:rPr>
      <w:b/>
      <w:bCs/>
      <w:szCs w:val="24"/>
    </w:rPr>
  </w:style>
  <w:style w:type="paragraph" w:customStyle="1" w:styleId="notetext">
    <w:name w:val="note(text)"/>
    <w:aliases w:val="n"/>
    <w:basedOn w:val="OPCParaBase"/>
    <w:rsid w:val="00C55D7C"/>
    <w:pPr>
      <w:spacing w:before="122" w:line="240" w:lineRule="auto"/>
      <w:ind w:left="1985" w:hanging="851"/>
    </w:pPr>
    <w:rPr>
      <w:sz w:val="18"/>
    </w:rPr>
  </w:style>
  <w:style w:type="paragraph" w:customStyle="1" w:styleId="notemargin">
    <w:name w:val="note(margin)"/>
    <w:aliases w:val="nm"/>
    <w:basedOn w:val="OPCParaBase"/>
    <w:rsid w:val="00C55D7C"/>
    <w:pPr>
      <w:tabs>
        <w:tab w:val="left" w:pos="709"/>
      </w:tabs>
      <w:spacing w:before="122" w:line="198" w:lineRule="exact"/>
      <w:ind w:left="709" w:hanging="709"/>
    </w:pPr>
    <w:rPr>
      <w:sz w:val="18"/>
    </w:rPr>
  </w:style>
  <w:style w:type="paragraph" w:customStyle="1" w:styleId="CTA-">
    <w:name w:val="CTA -"/>
    <w:basedOn w:val="OPCParaBase"/>
    <w:rsid w:val="00C55D7C"/>
    <w:pPr>
      <w:spacing w:before="60" w:line="240" w:lineRule="atLeast"/>
      <w:ind w:left="85" w:hanging="85"/>
    </w:pPr>
    <w:rPr>
      <w:sz w:val="20"/>
    </w:rPr>
  </w:style>
  <w:style w:type="paragraph" w:customStyle="1" w:styleId="CTA--">
    <w:name w:val="CTA --"/>
    <w:basedOn w:val="OPCParaBase"/>
    <w:next w:val="Normal"/>
    <w:rsid w:val="00C55D7C"/>
    <w:pPr>
      <w:spacing w:before="60" w:line="240" w:lineRule="atLeast"/>
      <w:ind w:left="142" w:hanging="142"/>
    </w:pPr>
    <w:rPr>
      <w:sz w:val="20"/>
    </w:rPr>
  </w:style>
  <w:style w:type="paragraph" w:customStyle="1" w:styleId="CTA---">
    <w:name w:val="CTA ---"/>
    <w:basedOn w:val="OPCParaBase"/>
    <w:next w:val="Normal"/>
    <w:rsid w:val="00C55D7C"/>
    <w:pPr>
      <w:spacing w:before="60" w:line="240" w:lineRule="atLeast"/>
      <w:ind w:left="198" w:hanging="198"/>
    </w:pPr>
    <w:rPr>
      <w:sz w:val="20"/>
    </w:rPr>
  </w:style>
  <w:style w:type="paragraph" w:customStyle="1" w:styleId="CTA----">
    <w:name w:val="CTA ----"/>
    <w:basedOn w:val="OPCParaBase"/>
    <w:next w:val="Normal"/>
    <w:rsid w:val="00C55D7C"/>
    <w:pPr>
      <w:spacing w:before="60" w:line="240" w:lineRule="atLeast"/>
      <w:ind w:left="255" w:hanging="255"/>
    </w:pPr>
    <w:rPr>
      <w:sz w:val="20"/>
    </w:rPr>
  </w:style>
  <w:style w:type="paragraph" w:customStyle="1" w:styleId="CTA1a">
    <w:name w:val="CTA 1(a)"/>
    <w:basedOn w:val="OPCParaBase"/>
    <w:rsid w:val="00C55D7C"/>
    <w:pPr>
      <w:tabs>
        <w:tab w:val="right" w:pos="414"/>
      </w:tabs>
      <w:spacing w:before="40" w:line="240" w:lineRule="atLeast"/>
      <w:ind w:left="675" w:hanging="675"/>
    </w:pPr>
    <w:rPr>
      <w:sz w:val="20"/>
    </w:rPr>
  </w:style>
  <w:style w:type="paragraph" w:customStyle="1" w:styleId="CTA1ai">
    <w:name w:val="CTA 1(a)(i)"/>
    <w:basedOn w:val="OPCParaBase"/>
    <w:rsid w:val="00C55D7C"/>
    <w:pPr>
      <w:tabs>
        <w:tab w:val="right" w:pos="1004"/>
      </w:tabs>
      <w:spacing w:before="40" w:line="240" w:lineRule="atLeast"/>
      <w:ind w:left="1253" w:hanging="1253"/>
    </w:pPr>
    <w:rPr>
      <w:sz w:val="20"/>
    </w:rPr>
  </w:style>
  <w:style w:type="paragraph" w:customStyle="1" w:styleId="CTA2a">
    <w:name w:val="CTA 2(a)"/>
    <w:basedOn w:val="OPCParaBase"/>
    <w:rsid w:val="00C55D7C"/>
    <w:pPr>
      <w:tabs>
        <w:tab w:val="right" w:pos="482"/>
      </w:tabs>
      <w:spacing w:before="40" w:line="240" w:lineRule="atLeast"/>
      <w:ind w:left="748" w:hanging="748"/>
    </w:pPr>
    <w:rPr>
      <w:sz w:val="20"/>
    </w:rPr>
  </w:style>
  <w:style w:type="paragraph" w:customStyle="1" w:styleId="CTA2ai">
    <w:name w:val="CTA 2(a)(i)"/>
    <w:basedOn w:val="OPCParaBase"/>
    <w:rsid w:val="00C55D7C"/>
    <w:pPr>
      <w:tabs>
        <w:tab w:val="right" w:pos="1089"/>
      </w:tabs>
      <w:spacing w:before="40" w:line="240" w:lineRule="atLeast"/>
      <w:ind w:left="1327" w:hanging="1327"/>
    </w:pPr>
    <w:rPr>
      <w:sz w:val="20"/>
    </w:rPr>
  </w:style>
  <w:style w:type="paragraph" w:customStyle="1" w:styleId="CTA3a">
    <w:name w:val="CTA 3(a)"/>
    <w:basedOn w:val="OPCParaBase"/>
    <w:rsid w:val="00C55D7C"/>
    <w:pPr>
      <w:tabs>
        <w:tab w:val="right" w:pos="556"/>
      </w:tabs>
      <w:spacing w:before="40" w:line="240" w:lineRule="atLeast"/>
      <w:ind w:left="805" w:hanging="805"/>
    </w:pPr>
    <w:rPr>
      <w:sz w:val="20"/>
    </w:rPr>
  </w:style>
  <w:style w:type="paragraph" w:customStyle="1" w:styleId="CTA3ai">
    <w:name w:val="CTA 3(a)(i)"/>
    <w:basedOn w:val="OPCParaBase"/>
    <w:rsid w:val="00C55D7C"/>
    <w:pPr>
      <w:tabs>
        <w:tab w:val="right" w:pos="1140"/>
      </w:tabs>
      <w:spacing w:before="40" w:line="240" w:lineRule="atLeast"/>
      <w:ind w:left="1361" w:hanging="1361"/>
    </w:pPr>
    <w:rPr>
      <w:sz w:val="20"/>
    </w:rPr>
  </w:style>
  <w:style w:type="paragraph" w:customStyle="1" w:styleId="CTA4a">
    <w:name w:val="CTA 4(a)"/>
    <w:basedOn w:val="OPCParaBase"/>
    <w:rsid w:val="00C55D7C"/>
    <w:pPr>
      <w:tabs>
        <w:tab w:val="right" w:pos="624"/>
      </w:tabs>
      <w:spacing w:before="40" w:line="240" w:lineRule="atLeast"/>
      <w:ind w:left="873" w:hanging="873"/>
    </w:pPr>
    <w:rPr>
      <w:sz w:val="20"/>
    </w:rPr>
  </w:style>
  <w:style w:type="paragraph" w:customStyle="1" w:styleId="CTA4ai">
    <w:name w:val="CTA 4(a)(i)"/>
    <w:basedOn w:val="OPCParaBase"/>
    <w:rsid w:val="00C55D7C"/>
    <w:pPr>
      <w:tabs>
        <w:tab w:val="right" w:pos="1213"/>
      </w:tabs>
      <w:spacing w:before="40" w:line="240" w:lineRule="atLeast"/>
      <w:ind w:left="1452" w:hanging="1452"/>
    </w:pPr>
    <w:rPr>
      <w:sz w:val="20"/>
    </w:rPr>
  </w:style>
  <w:style w:type="paragraph" w:customStyle="1" w:styleId="CTACAPS">
    <w:name w:val="CTA CAPS"/>
    <w:basedOn w:val="OPCParaBase"/>
    <w:rsid w:val="00C55D7C"/>
    <w:pPr>
      <w:spacing w:before="60" w:line="240" w:lineRule="atLeast"/>
    </w:pPr>
    <w:rPr>
      <w:sz w:val="20"/>
    </w:rPr>
  </w:style>
  <w:style w:type="paragraph" w:customStyle="1" w:styleId="CTAright">
    <w:name w:val="CTA right"/>
    <w:basedOn w:val="OPCParaBase"/>
    <w:rsid w:val="00C55D7C"/>
    <w:pPr>
      <w:spacing w:before="60" w:line="240" w:lineRule="auto"/>
      <w:jc w:val="right"/>
    </w:pPr>
    <w:rPr>
      <w:sz w:val="20"/>
    </w:rPr>
  </w:style>
  <w:style w:type="paragraph" w:styleId="Date">
    <w:name w:val="Date"/>
    <w:next w:val="Normal"/>
    <w:rsid w:val="005661D6"/>
    <w:rPr>
      <w:sz w:val="22"/>
      <w:szCs w:val="24"/>
    </w:rPr>
  </w:style>
  <w:style w:type="paragraph" w:customStyle="1" w:styleId="subsection">
    <w:name w:val="subsection"/>
    <w:aliases w:val="ss"/>
    <w:basedOn w:val="OPCParaBase"/>
    <w:link w:val="subsectionChar"/>
    <w:rsid w:val="00C55D7C"/>
    <w:pPr>
      <w:tabs>
        <w:tab w:val="right" w:pos="1021"/>
      </w:tabs>
      <w:spacing w:before="180" w:line="240" w:lineRule="auto"/>
      <w:ind w:left="1134" w:hanging="1134"/>
    </w:pPr>
  </w:style>
  <w:style w:type="paragraph" w:customStyle="1" w:styleId="Definition">
    <w:name w:val="Definition"/>
    <w:aliases w:val="dd"/>
    <w:basedOn w:val="OPCParaBase"/>
    <w:rsid w:val="00C55D7C"/>
    <w:pPr>
      <w:spacing w:before="180" w:line="240" w:lineRule="auto"/>
      <w:ind w:left="1134"/>
    </w:pPr>
  </w:style>
  <w:style w:type="paragraph" w:styleId="DocumentMap">
    <w:name w:val="Document Map"/>
    <w:rsid w:val="005661D6"/>
    <w:pPr>
      <w:shd w:val="clear" w:color="auto" w:fill="000080"/>
    </w:pPr>
    <w:rPr>
      <w:rFonts w:ascii="Tahoma" w:hAnsi="Tahoma" w:cs="Tahoma"/>
      <w:sz w:val="22"/>
      <w:szCs w:val="24"/>
    </w:rPr>
  </w:style>
  <w:style w:type="paragraph" w:styleId="E-mailSignature">
    <w:name w:val="E-mail Signature"/>
    <w:rsid w:val="005661D6"/>
    <w:rPr>
      <w:sz w:val="22"/>
      <w:szCs w:val="24"/>
    </w:rPr>
  </w:style>
  <w:style w:type="character" w:styleId="Emphasis">
    <w:name w:val="Emphasis"/>
    <w:basedOn w:val="DefaultParagraphFont"/>
    <w:qFormat/>
    <w:rsid w:val="005661D6"/>
    <w:rPr>
      <w:i/>
      <w:iCs/>
    </w:rPr>
  </w:style>
  <w:style w:type="character" w:styleId="EndnoteReference">
    <w:name w:val="endnote reference"/>
    <w:basedOn w:val="DefaultParagraphFont"/>
    <w:rsid w:val="005661D6"/>
    <w:rPr>
      <w:vertAlign w:val="superscript"/>
    </w:rPr>
  </w:style>
  <w:style w:type="paragraph" w:styleId="EndnoteText">
    <w:name w:val="endnote text"/>
    <w:rsid w:val="005661D6"/>
  </w:style>
  <w:style w:type="paragraph" w:styleId="EnvelopeAddress">
    <w:name w:val="envelope address"/>
    <w:rsid w:val="005661D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661D6"/>
    <w:rPr>
      <w:rFonts w:ascii="Arial" w:hAnsi="Arial" w:cs="Arial"/>
    </w:rPr>
  </w:style>
  <w:style w:type="character" w:styleId="FollowedHyperlink">
    <w:name w:val="FollowedHyperlink"/>
    <w:basedOn w:val="DefaultParagraphFont"/>
    <w:rsid w:val="005661D6"/>
    <w:rPr>
      <w:color w:val="800080"/>
      <w:u w:val="single"/>
    </w:rPr>
  </w:style>
  <w:style w:type="paragraph" w:styleId="Footer">
    <w:name w:val="footer"/>
    <w:link w:val="FooterChar"/>
    <w:rsid w:val="00C55D7C"/>
    <w:pPr>
      <w:tabs>
        <w:tab w:val="center" w:pos="4153"/>
        <w:tab w:val="right" w:pos="8306"/>
      </w:tabs>
    </w:pPr>
    <w:rPr>
      <w:sz w:val="22"/>
      <w:szCs w:val="24"/>
    </w:rPr>
  </w:style>
  <w:style w:type="character" w:styleId="FootnoteReference">
    <w:name w:val="footnote reference"/>
    <w:basedOn w:val="DefaultParagraphFont"/>
    <w:rsid w:val="005661D6"/>
    <w:rPr>
      <w:vertAlign w:val="superscript"/>
    </w:rPr>
  </w:style>
  <w:style w:type="paragraph" w:styleId="FootnoteText">
    <w:name w:val="footnote text"/>
    <w:rsid w:val="005661D6"/>
  </w:style>
  <w:style w:type="paragraph" w:customStyle="1" w:styleId="Formula">
    <w:name w:val="Formula"/>
    <w:basedOn w:val="OPCParaBase"/>
    <w:rsid w:val="00C55D7C"/>
    <w:pPr>
      <w:spacing w:line="240" w:lineRule="auto"/>
      <w:ind w:left="1134"/>
    </w:pPr>
    <w:rPr>
      <w:sz w:val="20"/>
    </w:rPr>
  </w:style>
  <w:style w:type="paragraph" w:styleId="Header">
    <w:name w:val="header"/>
    <w:basedOn w:val="OPCParaBase"/>
    <w:link w:val="HeaderChar"/>
    <w:unhideWhenUsed/>
    <w:rsid w:val="00C55D7C"/>
    <w:pPr>
      <w:keepNext/>
      <w:keepLines/>
      <w:tabs>
        <w:tab w:val="center" w:pos="4150"/>
        <w:tab w:val="right" w:pos="8307"/>
      </w:tabs>
      <w:spacing w:line="160" w:lineRule="exact"/>
    </w:pPr>
    <w:rPr>
      <w:sz w:val="16"/>
    </w:rPr>
  </w:style>
  <w:style w:type="paragraph" w:customStyle="1" w:styleId="House">
    <w:name w:val="House"/>
    <w:basedOn w:val="OPCParaBase"/>
    <w:rsid w:val="00C55D7C"/>
    <w:pPr>
      <w:spacing w:line="240" w:lineRule="auto"/>
    </w:pPr>
    <w:rPr>
      <w:sz w:val="28"/>
    </w:rPr>
  </w:style>
  <w:style w:type="character" w:styleId="HTMLAcronym">
    <w:name w:val="HTML Acronym"/>
    <w:basedOn w:val="DefaultParagraphFont"/>
    <w:rsid w:val="005661D6"/>
  </w:style>
  <w:style w:type="paragraph" w:styleId="HTMLAddress">
    <w:name w:val="HTML Address"/>
    <w:rsid w:val="005661D6"/>
    <w:rPr>
      <w:i/>
      <w:iCs/>
      <w:sz w:val="22"/>
      <w:szCs w:val="24"/>
    </w:rPr>
  </w:style>
  <w:style w:type="character" w:styleId="HTMLCite">
    <w:name w:val="HTML Cite"/>
    <w:basedOn w:val="DefaultParagraphFont"/>
    <w:rsid w:val="005661D6"/>
    <w:rPr>
      <w:i/>
      <w:iCs/>
    </w:rPr>
  </w:style>
  <w:style w:type="character" w:styleId="HTMLCode">
    <w:name w:val="HTML Code"/>
    <w:basedOn w:val="DefaultParagraphFont"/>
    <w:rsid w:val="005661D6"/>
    <w:rPr>
      <w:rFonts w:ascii="Courier New" w:hAnsi="Courier New" w:cs="Courier New"/>
      <w:sz w:val="20"/>
      <w:szCs w:val="20"/>
    </w:rPr>
  </w:style>
  <w:style w:type="character" w:styleId="HTMLDefinition">
    <w:name w:val="HTML Definition"/>
    <w:basedOn w:val="DefaultParagraphFont"/>
    <w:rsid w:val="005661D6"/>
    <w:rPr>
      <w:i/>
      <w:iCs/>
    </w:rPr>
  </w:style>
  <w:style w:type="character" w:styleId="HTMLKeyboard">
    <w:name w:val="HTML Keyboard"/>
    <w:basedOn w:val="DefaultParagraphFont"/>
    <w:rsid w:val="005661D6"/>
    <w:rPr>
      <w:rFonts w:ascii="Courier New" w:hAnsi="Courier New" w:cs="Courier New"/>
      <w:sz w:val="20"/>
      <w:szCs w:val="20"/>
    </w:rPr>
  </w:style>
  <w:style w:type="paragraph" w:styleId="HTMLPreformatted">
    <w:name w:val="HTML Preformatted"/>
    <w:rsid w:val="005661D6"/>
    <w:rPr>
      <w:rFonts w:ascii="Courier New" w:hAnsi="Courier New" w:cs="Courier New"/>
    </w:rPr>
  </w:style>
  <w:style w:type="character" w:styleId="HTMLSample">
    <w:name w:val="HTML Sample"/>
    <w:basedOn w:val="DefaultParagraphFont"/>
    <w:rsid w:val="005661D6"/>
    <w:rPr>
      <w:rFonts w:ascii="Courier New" w:hAnsi="Courier New" w:cs="Courier New"/>
    </w:rPr>
  </w:style>
  <w:style w:type="character" w:styleId="HTMLTypewriter">
    <w:name w:val="HTML Typewriter"/>
    <w:basedOn w:val="DefaultParagraphFont"/>
    <w:rsid w:val="005661D6"/>
    <w:rPr>
      <w:rFonts w:ascii="Courier New" w:hAnsi="Courier New" w:cs="Courier New"/>
      <w:sz w:val="20"/>
      <w:szCs w:val="20"/>
    </w:rPr>
  </w:style>
  <w:style w:type="character" w:styleId="HTMLVariable">
    <w:name w:val="HTML Variable"/>
    <w:basedOn w:val="DefaultParagraphFont"/>
    <w:rsid w:val="005661D6"/>
    <w:rPr>
      <w:i/>
      <w:iCs/>
    </w:rPr>
  </w:style>
  <w:style w:type="character" w:styleId="Hyperlink">
    <w:name w:val="Hyperlink"/>
    <w:basedOn w:val="DefaultParagraphFont"/>
    <w:rsid w:val="005661D6"/>
    <w:rPr>
      <w:color w:val="0000FF"/>
      <w:u w:val="single"/>
    </w:rPr>
  </w:style>
  <w:style w:type="paragraph" w:styleId="Index1">
    <w:name w:val="index 1"/>
    <w:next w:val="Normal"/>
    <w:rsid w:val="005661D6"/>
    <w:pPr>
      <w:ind w:left="220" w:hanging="220"/>
    </w:pPr>
    <w:rPr>
      <w:sz w:val="22"/>
      <w:szCs w:val="24"/>
    </w:rPr>
  </w:style>
  <w:style w:type="paragraph" w:styleId="Index2">
    <w:name w:val="index 2"/>
    <w:next w:val="Normal"/>
    <w:rsid w:val="005661D6"/>
    <w:pPr>
      <w:ind w:left="440" w:hanging="220"/>
    </w:pPr>
    <w:rPr>
      <w:sz w:val="22"/>
      <w:szCs w:val="24"/>
    </w:rPr>
  </w:style>
  <w:style w:type="paragraph" w:styleId="Index3">
    <w:name w:val="index 3"/>
    <w:next w:val="Normal"/>
    <w:rsid w:val="005661D6"/>
    <w:pPr>
      <w:ind w:left="660" w:hanging="220"/>
    </w:pPr>
    <w:rPr>
      <w:sz w:val="22"/>
      <w:szCs w:val="24"/>
    </w:rPr>
  </w:style>
  <w:style w:type="paragraph" w:styleId="Index4">
    <w:name w:val="index 4"/>
    <w:next w:val="Normal"/>
    <w:rsid w:val="005661D6"/>
    <w:pPr>
      <w:ind w:left="880" w:hanging="220"/>
    </w:pPr>
    <w:rPr>
      <w:sz w:val="22"/>
      <w:szCs w:val="24"/>
    </w:rPr>
  </w:style>
  <w:style w:type="paragraph" w:styleId="Index5">
    <w:name w:val="index 5"/>
    <w:next w:val="Normal"/>
    <w:rsid w:val="005661D6"/>
    <w:pPr>
      <w:ind w:left="1100" w:hanging="220"/>
    </w:pPr>
    <w:rPr>
      <w:sz w:val="22"/>
      <w:szCs w:val="24"/>
    </w:rPr>
  </w:style>
  <w:style w:type="paragraph" w:styleId="Index6">
    <w:name w:val="index 6"/>
    <w:next w:val="Normal"/>
    <w:rsid w:val="005661D6"/>
    <w:pPr>
      <w:ind w:left="1320" w:hanging="220"/>
    </w:pPr>
    <w:rPr>
      <w:sz w:val="22"/>
      <w:szCs w:val="24"/>
    </w:rPr>
  </w:style>
  <w:style w:type="paragraph" w:styleId="Index7">
    <w:name w:val="index 7"/>
    <w:next w:val="Normal"/>
    <w:rsid w:val="005661D6"/>
    <w:pPr>
      <w:ind w:left="1540" w:hanging="220"/>
    </w:pPr>
    <w:rPr>
      <w:sz w:val="22"/>
      <w:szCs w:val="24"/>
    </w:rPr>
  </w:style>
  <w:style w:type="paragraph" w:styleId="Index8">
    <w:name w:val="index 8"/>
    <w:next w:val="Normal"/>
    <w:rsid w:val="005661D6"/>
    <w:pPr>
      <w:ind w:left="1760" w:hanging="220"/>
    </w:pPr>
    <w:rPr>
      <w:sz w:val="22"/>
      <w:szCs w:val="24"/>
    </w:rPr>
  </w:style>
  <w:style w:type="paragraph" w:styleId="Index9">
    <w:name w:val="index 9"/>
    <w:next w:val="Normal"/>
    <w:rsid w:val="005661D6"/>
    <w:pPr>
      <w:ind w:left="1980" w:hanging="220"/>
    </w:pPr>
    <w:rPr>
      <w:sz w:val="22"/>
      <w:szCs w:val="24"/>
    </w:rPr>
  </w:style>
  <w:style w:type="paragraph" w:styleId="IndexHeading">
    <w:name w:val="index heading"/>
    <w:next w:val="Index1"/>
    <w:rsid w:val="005661D6"/>
    <w:rPr>
      <w:rFonts w:ascii="Arial" w:hAnsi="Arial" w:cs="Arial"/>
      <w:b/>
      <w:bCs/>
      <w:sz w:val="22"/>
      <w:szCs w:val="24"/>
    </w:rPr>
  </w:style>
  <w:style w:type="paragraph" w:customStyle="1" w:styleId="Item">
    <w:name w:val="Item"/>
    <w:aliases w:val="i"/>
    <w:basedOn w:val="OPCParaBase"/>
    <w:next w:val="ItemHead"/>
    <w:rsid w:val="00C55D7C"/>
    <w:pPr>
      <w:keepLines/>
      <w:spacing w:before="80" w:line="240" w:lineRule="auto"/>
      <w:ind w:left="709"/>
    </w:pPr>
  </w:style>
  <w:style w:type="paragraph" w:customStyle="1" w:styleId="ItemHead">
    <w:name w:val="ItemHead"/>
    <w:aliases w:val="ih"/>
    <w:basedOn w:val="OPCParaBase"/>
    <w:next w:val="Item"/>
    <w:link w:val="ItemHeadChar"/>
    <w:rsid w:val="00C55D7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C55D7C"/>
    <w:rPr>
      <w:sz w:val="16"/>
    </w:rPr>
  </w:style>
  <w:style w:type="paragraph" w:styleId="List">
    <w:name w:val="List"/>
    <w:rsid w:val="005661D6"/>
    <w:pPr>
      <w:ind w:left="283" w:hanging="283"/>
    </w:pPr>
    <w:rPr>
      <w:sz w:val="22"/>
      <w:szCs w:val="24"/>
    </w:rPr>
  </w:style>
  <w:style w:type="paragraph" w:styleId="List2">
    <w:name w:val="List 2"/>
    <w:rsid w:val="005661D6"/>
    <w:pPr>
      <w:ind w:left="566" w:hanging="283"/>
    </w:pPr>
    <w:rPr>
      <w:sz w:val="22"/>
      <w:szCs w:val="24"/>
    </w:rPr>
  </w:style>
  <w:style w:type="paragraph" w:styleId="List3">
    <w:name w:val="List 3"/>
    <w:rsid w:val="005661D6"/>
    <w:pPr>
      <w:ind w:left="849" w:hanging="283"/>
    </w:pPr>
    <w:rPr>
      <w:sz w:val="22"/>
      <w:szCs w:val="24"/>
    </w:rPr>
  </w:style>
  <w:style w:type="paragraph" w:styleId="List4">
    <w:name w:val="List 4"/>
    <w:rsid w:val="005661D6"/>
    <w:pPr>
      <w:ind w:left="1132" w:hanging="283"/>
    </w:pPr>
    <w:rPr>
      <w:sz w:val="22"/>
      <w:szCs w:val="24"/>
    </w:rPr>
  </w:style>
  <w:style w:type="paragraph" w:styleId="List5">
    <w:name w:val="List 5"/>
    <w:rsid w:val="005661D6"/>
    <w:pPr>
      <w:ind w:left="1415" w:hanging="283"/>
    </w:pPr>
    <w:rPr>
      <w:sz w:val="22"/>
      <w:szCs w:val="24"/>
    </w:rPr>
  </w:style>
  <w:style w:type="paragraph" w:styleId="ListBullet">
    <w:name w:val="List Bullet"/>
    <w:rsid w:val="005661D6"/>
    <w:pPr>
      <w:numPr>
        <w:numId w:val="4"/>
      </w:numPr>
      <w:tabs>
        <w:tab w:val="clear" w:pos="360"/>
        <w:tab w:val="num" w:pos="2989"/>
      </w:tabs>
      <w:ind w:left="1225" w:firstLine="1043"/>
    </w:pPr>
    <w:rPr>
      <w:sz w:val="22"/>
      <w:szCs w:val="24"/>
    </w:rPr>
  </w:style>
  <w:style w:type="paragraph" w:styleId="ListBullet2">
    <w:name w:val="List Bullet 2"/>
    <w:rsid w:val="005661D6"/>
    <w:pPr>
      <w:numPr>
        <w:numId w:val="5"/>
      </w:numPr>
      <w:tabs>
        <w:tab w:val="clear" w:pos="643"/>
        <w:tab w:val="num" w:pos="360"/>
      </w:tabs>
      <w:ind w:left="360"/>
    </w:pPr>
    <w:rPr>
      <w:sz w:val="22"/>
      <w:szCs w:val="24"/>
    </w:rPr>
  </w:style>
  <w:style w:type="paragraph" w:styleId="ListBullet3">
    <w:name w:val="List Bullet 3"/>
    <w:rsid w:val="005661D6"/>
    <w:pPr>
      <w:numPr>
        <w:numId w:val="6"/>
      </w:numPr>
      <w:tabs>
        <w:tab w:val="clear" w:pos="926"/>
        <w:tab w:val="num" w:pos="360"/>
      </w:tabs>
      <w:ind w:left="360"/>
    </w:pPr>
    <w:rPr>
      <w:sz w:val="22"/>
      <w:szCs w:val="24"/>
    </w:rPr>
  </w:style>
  <w:style w:type="paragraph" w:styleId="ListBullet4">
    <w:name w:val="List Bullet 4"/>
    <w:rsid w:val="005661D6"/>
    <w:pPr>
      <w:numPr>
        <w:numId w:val="7"/>
      </w:numPr>
      <w:tabs>
        <w:tab w:val="clear" w:pos="1209"/>
        <w:tab w:val="num" w:pos="926"/>
      </w:tabs>
      <w:ind w:left="926"/>
    </w:pPr>
    <w:rPr>
      <w:sz w:val="22"/>
      <w:szCs w:val="24"/>
    </w:rPr>
  </w:style>
  <w:style w:type="paragraph" w:styleId="ListBullet5">
    <w:name w:val="List Bullet 5"/>
    <w:rsid w:val="005661D6"/>
    <w:pPr>
      <w:numPr>
        <w:numId w:val="8"/>
      </w:numPr>
    </w:pPr>
    <w:rPr>
      <w:sz w:val="22"/>
      <w:szCs w:val="24"/>
    </w:rPr>
  </w:style>
  <w:style w:type="paragraph" w:styleId="ListContinue">
    <w:name w:val="List Continue"/>
    <w:rsid w:val="005661D6"/>
    <w:pPr>
      <w:spacing w:after="120"/>
      <w:ind w:left="283"/>
    </w:pPr>
    <w:rPr>
      <w:sz w:val="22"/>
      <w:szCs w:val="24"/>
    </w:rPr>
  </w:style>
  <w:style w:type="paragraph" w:styleId="ListContinue2">
    <w:name w:val="List Continue 2"/>
    <w:rsid w:val="005661D6"/>
    <w:pPr>
      <w:spacing w:after="120"/>
      <w:ind w:left="566"/>
    </w:pPr>
    <w:rPr>
      <w:sz w:val="22"/>
      <w:szCs w:val="24"/>
    </w:rPr>
  </w:style>
  <w:style w:type="paragraph" w:styleId="ListContinue3">
    <w:name w:val="List Continue 3"/>
    <w:rsid w:val="005661D6"/>
    <w:pPr>
      <w:spacing w:after="120"/>
      <w:ind w:left="849"/>
    </w:pPr>
    <w:rPr>
      <w:sz w:val="22"/>
      <w:szCs w:val="24"/>
    </w:rPr>
  </w:style>
  <w:style w:type="paragraph" w:styleId="ListContinue4">
    <w:name w:val="List Continue 4"/>
    <w:rsid w:val="005661D6"/>
    <w:pPr>
      <w:spacing w:after="120"/>
      <w:ind w:left="1132"/>
    </w:pPr>
    <w:rPr>
      <w:sz w:val="22"/>
      <w:szCs w:val="24"/>
    </w:rPr>
  </w:style>
  <w:style w:type="paragraph" w:styleId="ListContinue5">
    <w:name w:val="List Continue 5"/>
    <w:rsid w:val="005661D6"/>
    <w:pPr>
      <w:spacing w:after="120"/>
      <w:ind w:left="1415"/>
    </w:pPr>
    <w:rPr>
      <w:sz w:val="22"/>
      <w:szCs w:val="24"/>
    </w:rPr>
  </w:style>
  <w:style w:type="paragraph" w:styleId="ListNumber">
    <w:name w:val="List Number"/>
    <w:rsid w:val="005661D6"/>
    <w:pPr>
      <w:numPr>
        <w:numId w:val="9"/>
      </w:numPr>
      <w:tabs>
        <w:tab w:val="clear" w:pos="360"/>
        <w:tab w:val="num" w:pos="4242"/>
      </w:tabs>
      <w:ind w:left="3521" w:hanging="1043"/>
    </w:pPr>
    <w:rPr>
      <w:sz w:val="22"/>
      <w:szCs w:val="24"/>
    </w:rPr>
  </w:style>
  <w:style w:type="paragraph" w:styleId="ListNumber2">
    <w:name w:val="List Number 2"/>
    <w:rsid w:val="005661D6"/>
    <w:pPr>
      <w:numPr>
        <w:numId w:val="10"/>
      </w:numPr>
      <w:tabs>
        <w:tab w:val="clear" w:pos="643"/>
        <w:tab w:val="num" w:pos="360"/>
      </w:tabs>
      <w:ind w:left="360"/>
    </w:pPr>
    <w:rPr>
      <w:sz w:val="22"/>
      <w:szCs w:val="24"/>
    </w:rPr>
  </w:style>
  <w:style w:type="paragraph" w:styleId="ListNumber3">
    <w:name w:val="List Number 3"/>
    <w:rsid w:val="005661D6"/>
    <w:pPr>
      <w:numPr>
        <w:numId w:val="11"/>
      </w:numPr>
      <w:tabs>
        <w:tab w:val="clear" w:pos="926"/>
        <w:tab w:val="num" w:pos="360"/>
      </w:tabs>
      <w:ind w:left="360"/>
    </w:pPr>
    <w:rPr>
      <w:sz w:val="22"/>
      <w:szCs w:val="24"/>
    </w:rPr>
  </w:style>
  <w:style w:type="paragraph" w:styleId="ListNumber4">
    <w:name w:val="List Number 4"/>
    <w:rsid w:val="005661D6"/>
    <w:pPr>
      <w:numPr>
        <w:numId w:val="12"/>
      </w:numPr>
      <w:tabs>
        <w:tab w:val="clear" w:pos="1209"/>
        <w:tab w:val="num" w:pos="360"/>
      </w:tabs>
      <w:ind w:left="360"/>
    </w:pPr>
    <w:rPr>
      <w:sz w:val="22"/>
      <w:szCs w:val="24"/>
    </w:rPr>
  </w:style>
  <w:style w:type="paragraph" w:styleId="ListNumber5">
    <w:name w:val="List Number 5"/>
    <w:rsid w:val="005661D6"/>
    <w:pPr>
      <w:numPr>
        <w:numId w:val="13"/>
      </w:numPr>
      <w:tabs>
        <w:tab w:val="clear" w:pos="1492"/>
        <w:tab w:val="num" w:pos="1440"/>
      </w:tabs>
      <w:ind w:left="0" w:firstLine="0"/>
    </w:pPr>
    <w:rPr>
      <w:sz w:val="22"/>
      <w:szCs w:val="24"/>
    </w:rPr>
  </w:style>
  <w:style w:type="paragraph" w:customStyle="1" w:styleId="LongT">
    <w:name w:val="LongT"/>
    <w:basedOn w:val="OPCParaBase"/>
    <w:rsid w:val="00C55D7C"/>
    <w:pPr>
      <w:spacing w:line="240" w:lineRule="auto"/>
    </w:pPr>
    <w:rPr>
      <w:b/>
      <w:sz w:val="32"/>
    </w:rPr>
  </w:style>
  <w:style w:type="paragraph" w:styleId="MacroText">
    <w:name w:val="macro"/>
    <w:rsid w:val="005661D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661D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661D6"/>
    <w:rPr>
      <w:sz w:val="24"/>
      <w:szCs w:val="24"/>
    </w:rPr>
  </w:style>
  <w:style w:type="paragraph" w:styleId="NormalIndent">
    <w:name w:val="Normal Indent"/>
    <w:rsid w:val="005661D6"/>
    <w:pPr>
      <w:ind w:left="720"/>
    </w:pPr>
    <w:rPr>
      <w:sz w:val="22"/>
      <w:szCs w:val="24"/>
    </w:rPr>
  </w:style>
  <w:style w:type="paragraph" w:styleId="NoteHeading">
    <w:name w:val="Note Heading"/>
    <w:next w:val="Normal"/>
    <w:rsid w:val="005661D6"/>
    <w:rPr>
      <w:sz w:val="22"/>
      <w:szCs w:val="24"/>
    </w:rPr>
  </w:style>
  <w:style w:type="paragraph" w:customStyle="1" w:styleId="notedraft">
    <w:name w:val="note(draft)"/>
    <w:aliases w:val="nd"/>
    <w:basedOn w:val="OPCParaBase"/>
    <w:rsid w:val="00C55D7C"/>
    <w:pPr>
      <w:spacing w:before="240" w:line="240" w:lineRule="auto"/>
      <w:ind w:left="284" w:hanging="284"/>
    </w:pPr>
    <w:rPr>
      <w:i/>
      <w:sz w:val="24"/>
    </w:rPr>
  </w:style>
  <w:style w:type="paragraph" w:customStyle="1" w:styleId="notepara">
    <w:name w:val="note(para)"/>
    <w:aliases w:val="na"/>
    <w:basedOn w:val="OPCParaBase"/>
    <w:rsid w:val="00C55D7C"/>
    <w:pPr>
      <w:spacing w:before="40" w:line="198" w:lineRule="exact"/>
      <w:ind w:left="2354" w:hanging="369"/>
    </w:pPr>
    <w:rPr>
      <w:sz w:val="18"/>
    </w:rPr>
  </w:style>
  <w:style w:type="paragraph" w:customStyle="1" w:styleId="noteParlAmend">
    <w:name w:val="note(ParlAmend)"/>
    <w:aliases w:val="npp"/>
    <w:basedOn w:val="OPCParaBase"/>
    <w:next w:val="ParlAmend"/>
    <w:rsid w:val="00C55D7C"/>
    <w:pPr>
      <w:spacing w:line="240" w:lineRule="auto"/>
      <w:jc w:val="right"/>
    </w:pPr>
    <w:rPr>
      <w:rFonts w:ascii="Arial" w:hAnsi="Arial"/>
      <w:b/>
      <w:i/>
    </w:rPr>
  </w:style>
  <w:style w:type="character" w:styleId="PageNumber">
    <w:name w:val="page number"/>
    <w:basedOn w:val="DefaultParagraphFont"/>
    <w:rsid w:val="006D005B"/>
  </w:style>
  <w:style w:type="paragraph" w:customStyle="1" w:styleId="Page1">
    <w:name w:val="Page1"/>
    <w:basedOn w:val="OPCParaBase"/>
    <w:rsid w:val="00C55D7C"/>
    <w:pPr>
      <w:spacing w:before="5600" w:line="240" w:lineRule="auto"/>
    </w:pPr>
    <w:rPr>
      <w:b/>
      <w:sz w:val="32"/>
    </w:rPr>
  </w:style>
  <w:style w:type="paragraph" w:customStyle="1" w:styleId="PageBreak">
    <w:name w:val="PageBreak"/>
    <w:aliases w:val="pb"/>
    <w:basedOn w:val="OPCParaBase"/>
    <w:rsid w:val="00C55D7C"/>
    <w:pPr>
      <w:spacing w:line="240" w:lineRule="auto"/>
    </w:pPr>
    <w:rPr>
      <w:sz w:val="20"/>
    </w:rPr>
  </w:style>
  <w:style w:type="paragraph" w:customStyle="1" w:styleId="paragraph">
    <w:name w:val="paragraph"/>
    <w:aliases w:val="a"/>
    <w:basedOn w:val="OPCParaBase"/>
    <w:link w:val="paragraphChar"/>
    <w:rsid w:val="00C55D7C"/>
    <w:pPr>
      <w:tabs>
        <w:tab w:val="right" w:pos="1531"/>
      </w:tabs>
      <w:spacing w:before="40" w:line="240" w:lineRule="auto"/>
      <w:ind w:left="1644" w:hanging="1644"/>
    </w:pPr>
  </w:style>
  <w:style w:type="paragraph" w:customStyle="1" w:styleId="paragraphsub">
    <w:name w:val="paragraph(sub)"/>
    <w:aliases w:val="aa"/>
    <w:basedOn w:val="OPCParaBase"/>
    <w:rsid w:val="00C55D7C"/>
    <w:pPr>
      <w:tabs>
        <w:tab w:val="right" w:pos="1985"/>
      </w:tabs>
      <w:spacing w:before="40" w:line="240" w:lineRule="auto"/>
      <w:ind w:left="2098" w:hanging="2098"/>
    </w:pPr>
  </w:style>
  <w:style w:type="paragraph" w:customStyle="1" w:styleId="paragraphsub-sub">
    <w:name w:val="paragraph(sub-sub)"/>
    <w:aliases w:val="aaa"/>
    <w:basedOn w:val="OPCParaBase"/>
    <w:rsid w:val="00C55D7C"/>
    <w:pPr>
      <w:tabs>
        <w:tab w:val="right" w:pos="2722"/>
      </w:tabs>
      <w:spacing w:before="40" w:line="240" w:lineRule="auto"/>
      <w:ind w:left="2835" w:hanging="2835"/>
    </w:pPr>
  </w:style>
  <w:style w:type="paragraph" w:customStyle="1" w:styleId="ParlAmend">
    <w:name w:val="ParlAmend"/>
    <w:aliases w:val="pp"/>
    <w:basedOn w:val="OPCParaBase"/>
    <w:rsid w:val="00C55D7C"/>
    <w:pPr>
      <w:spacing w:before="240" w:line="240" w:lineRule="atLeast"/>
      <w:ind w:hanging="567"/>
    </w:pPr>
    <w:rPr>
      <w:sz w:val="24"/>
    </w:rPr>
  </w:style>
  <w:style w:type="paragraph" w:customStyle="1" w:styleId="Penalty">
    <w:name w:val="Penalty"/>
    <w:basedOn w:val="OPCParaBase"/>
    <w:rsid w:val="00C55D7C"/>
    <w:pPr>
      <w:tabs>
        <w:tab w:val="left" w:pos="2977"/>
      </w:tabs>
      <w:spacing w:before="180" w:line="240" w:lineRule="auto"/>
      <w:ind w:left="1985" w:hanging="851"/>
    </w:pPr>
  </w:style>
  <w:style w:type="paragraph" w:styleId="PlainText">
    <w:name w:val="Plain Text"/>
    <w:rsid w:val="005661D6"/>
    <w:rPr>
      <w:rFonts w:ascii="Courier New" w:hAnsi="Courier New" w:cs="Courier New"/>
      <w:sz w:val="22"/>
    </w:rPr>
  </w:style>
  <w:style w:type="paragraph" w:customStyle="1" w:styleId="Portfolio">
    <w:name w:val="Portfolio"/>
    <w:basedOn w:val="OPCParaBase"/>
    <w:rsid w:val="00C55D7C"/>
    <w:pPr>
      <w:spacing w:line="240" w:lineRule="auto"/>
    </w:pPr>
    <w:rPr>
      <w:i/>
      <w:sz w:val="20"/>
    </w:rPr>
  </w:style>
  <w:style w:type="paragraph" w:customStyle="1" w:styleId="Preamble">
    <w:name w:val="Preamble"/>
    <w:basedOn w:val="OPCParaBase"/>
    <w:next w:val="Normal"/>
    <w:rsid w:val="00C55D7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55D7C"/>
    <w:pPr>
      <w:spacing w:line="240" w:lineRule="auto"/>
    </w:pPr>
    <w:rPr>
      <w:i/>
      <w:sz w:val="20"/>
    </w:rPr>
  </w:style>
  <w:style w:type="paragraph" w:styleId="Salutation">
    <w:name w:val="Salutation"/>
    <w:next w:val="Normal"/>
    <w:rsid w:val="005661D6"/>
    <w:rPr>
      <w:sz w:val="22"/>
      <w:szCs w:val="24"/>
    </w:rPr>
  </w:style>
  <w:style w:type="paragraph" w:customStyle="1" w:styleId="Session">
    <w:name w:val="Session"/>
    <w:basedOn w:val="OPCParaBase"/>
    <w:rsid w:val="00C55D7C"/>
    <w:pPr>
      <w:spacing w:line="240" w:lineRule="auto"/>
    </w:pPr>
    <w:rPr>
      <w:sz w:val="28"/>
    </w:rPr>
  </w:style>
  <w:style w:type="paragraph" w:customStyle="1" w:styleId="ShortT">
    <w:name w:val="ShortT"/>
    <w:basedOn w:val="OPCParaBase"/>
    <w:next w:val="Normal"/>
    <w:qFormat/>
    <w:rsid w:val="00C55D7C"/>
    <w:pPr>
      <w:spacing w:line="240" w:lineRule="auto"/>
    </w:pPr>
    <w:rPr>
      <w:b/>
      <w:sz w:val="40"/>
    </w:rPr>
  </w:style>
  <w:style w:type="paragraph" w:styleId="Signature">
    <w:name w:val="Signature"/>
    <w:rsid w:val="005661D6"/>
    <w:pPr>
      <w:ind w:left="4252"/>
    </w:pPr>
    <w:rPr>
      <w:sz w:val="22"/>
      <w:szCs w:val="24"/>
    </w:rPr>
  </w:style>
  <w:style w:type="paragraph" w:customStyle="1" w:styleId="Sponsor">
    <w:name w:val="Sponsor"/>
    <w:basedOn w:val="OPCParaBase"/>
    <w:rsid w:val="00C55D7C"/>
    <w:pPr>
      <w:spacing w:line="240" w:lineRule="auto"/>
    </w:pPr>
    <w:rPr>
      <w:i/>
    </w:rPr>
  </w:style>
  <w:style w:type="character" w:styleId="Strong">
    <w:name w:val="Strong"/>
    <w:basedOn w:val="DefaultParagraphFont"/>
    <w:qFormat/>
    <w:rsid w:val="005661D6"/>
    <w:rPr>
      <w:b/>
      <w:bCs/>
    </w:rPr>
  </w:style>
  <w:style w:type="paragraph" w:customStyle="1" w:styleId="Subitem">
    <w:name w:val="Subitem"/>
    <w:aliases w:val="iss"/>
    <w:basedOn w:val="OPCParaBase"/>
    <w:rsid w:val="00C55D7C"/>
    <w:pPr>
      <w:spacing w:before="180" w:line="240" w:lineRule="auto"/>
      <w:ind w:left="709" w:hanging="709"/>
    </w:pPr>
  </w:style>
  <w:style w:type="paragraph" w:customStyle="1" w:styleId="SubitemHead">
    <w:name w:val="SubitemHead"/>
    <w:aliases w:val="issh"/>
    <w:basedOn w:val="OPCParaBase"/>
    <w:rsid w:val="00C55D7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55D7C"/>
    <w:pPr>
      <w:spacing w:before="40" w:line="240" w:lineRule="auto"/>
      <w:ind w:left="1134"/>
    </w:pPr>
  </w:style>
  <w:style w:type="paragraph" w:customStyle="1" w:styleId="SubsectionHead">
    <w:name w:val="SubsectionHead"/>
    <w:aliases w:val="ssh"/>
    <w:basedOn w:val="OPCParaBase"/>
    <w:next w:val="subsection"/>
    <w:rsid w:val="00C55D7C"/>
    <w:pPr>
      <w:keepNext/>
      <w:keepLines/>
      <w:spacing w:before="240" w:line="240" w:lineRule="auto"/>
      <w:ind w:left="1134"/>
    </w:pPr>
    <w:rPr>
      <w:i/>
    </w:rPr>
  </w:style>
  <w:style w:type="paragraph" w:styleId="Subtitle">
    <w:name w:val="Subtitle"/>
    <w:qFormat/>
    <w:rsid w:val="005661D6"/>
    <w:pPr>
      <w:spacing w:after="60"/>
      <w:jc w:val="center"/>
    </w:pPr>
    <w:rPr>
      <w:rFonts w:ascii="Arial" w:hAnsi="Arial" w:cs="Arial"/>
      <w:sz w:val="24"/>
      <w:szCs w:val="24"/>
    </w:rPr>
  </w:style>
  <w:style w:type="table" w:styleId="Table3Deffects1">
    <w:name w:val="Table 3D effects 1"/>
    <w:basedOn w:val="TableNormal"/>
    <w:rsid w:val="005661D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661D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661D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661D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661D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661D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661D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661D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661D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661D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661D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661D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661D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661D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661D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661D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661D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55D7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661D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661D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661D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661D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661D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661D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661D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661D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661D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661D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661D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661D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661D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661D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661D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661D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661D6"/>
    <w:pPr>
      <w:ind w:left="220" w:hanging="220"/>
    </w:pPr>
    <w:rPr>
      <w:sz w:val="22"/>
      <w:szCs w:val="24"/>
    </w:rPr>
  </w:style>
  <w:style w:type="paragraph" w:styleId="TableofFigures">
    <w:name w:val="table of figures"/>
    <w:next w:val="Normal"/>
    <w:rsid w:val="005661D6"/>
    <w:pPr>
      <w:ind w:left="440" w:hanging="440"/>
    </w:pPr>
    <w:rPr>
      <w:sz w:val="22"/>
      <w:szCs w:val="24"/>
    </w:rPr>
  </w:style>
  <w:style w:type="table" w:styleId="TableProfessional">
    <w:name w:val="Table Professional"/>
    <w:basedOn w:val="TableNormal"/>
    <w:rsid w:val="005661D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661D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661D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661D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661D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661D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661D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661D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661D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661D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C55D7C"/>
    <w:pPr>
      <w:spacing w:before="60" w:line="240" w:lineRule="auto"/>
      <w:ind w:left="284" w:hanging="284"/>
    </w:pPr>
    <w:rPr>
      <w:sz w:val="20"/>
    </w:rPr>
  </w:style>
  <w:style w:type="paragraph" w:customStyle="1" w:styleId="Tablei">
    <w:name w:val="Table(i)"/>
    <w:aliases w:val="taa"/>
    <w:basedOn w:val="OPCParaBase"/>
    <w:rsid w:val="00C55D7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C55D7C"/>
    <w:pPr>
      <w:tabs>
        <w:tab w:val="left" w:pos="-6543"/>
        <w:tab w:val="left" w:pos="-6260"/>
      </w:tabs>
      <w:spacing w:line="240" w:lineRule="exact"/>
      <w:ind w:left="1055" w:hanging="284"/>
    </w:pPr>
    <w:rPr>
      <w:sz w:val="20"/>
    </w:rPr>
  </w:style>
  <w:style w:type="character" w:customStyle="1" w:styleId="subsectionChar">
    <w:name w:val="subsection Char"/>
    <w:aliases w:val="ss Char"/>
    <w:basedOn w:val="DefaultParagraphFont"/>
    <w:link w:val="subsection"/>
    <w:rsid w:val="00FE32D4"/>
    <w:rPr>
      <w:sz w:val="22"/>
    </w:rPr>
  </w:style>
  <w:style w:type="paragraph" w:customStyle="1" w:styleId="Tabletext">
    <w:name w:val="Tabletext"/>
    <w:aliases w:val="tt"/>
    <w:basedOn w:val="OPCParaBase"/>
    <w:rsid w:val="00C55D7C"/>
    <w:pPr>
      <w:spacing w:before="60" w:line="240" w:lineRule="atLeast"/>
    </w:pPr>
    <w:rPr>
      <w:sz w:val="20"/>
    </w:rPr>
  </w:style>
  <w:style w:type="character" w:customStyle="1" w:styleId="paragraphChar">
    <w:name w:val="paragraph Char"/>
    <w:aliases w:val="a Char"/>
    <w:basedOn w:val="DefaultParagraphFont"/>
    <w:link w:val="paragraph"/>
    <w:rsid w:val="00FE32D4"/>
    <w:rPr>
      <w:sz w:val="22"/>
    </w:rPr>
  </w:style>
  <w:style w:type="paragraph" w:styleId="Title">
    <w:name w:val="Title"/>
    <w:qFormat/>
    <w:rsid w:val="005661D6"/>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C55D7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55D7C"/>
    <w:pPr>
      <w:numPr>
        <w:numId w:val="40"/>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55D7C"/>
    <w:pPr>
      <w:spacing w:before="122" w:line="198" w:lineRule="exact"/>
      <w:ind w:left="1985" w:hanging="851"/>
      <w:jc w:val="right"/>
    </w:pPr>
    <w:rPr>
      <w:sz w:val="18"/>
    </w:rPr>
  </w:style>
  <w:style w:type="paragraph" w:customStyle="1" w:styleId="TLPTableBullet">
    <w:name w:val="TLPTableBullet"/>
    <w:aliases w:val="ttb"/>
    <w:basedOn w:val="OPCParaBase"/>
    <w:rsid w:val="00C55D7C"/>
    <w:pPr>
      <w:spacing w:line="240" w:lineRule="exact"/>
      <w:ind w:left="284" w:hanging="284"/>
    </w:pPr>
    <w:rPr>
      <w:sz w:val="20"/>
    </w:rPr>
  </w:style>
  <w:style w:type="paragraph" w:styleId="TOAHeading">
    <w:name w:val="toa heading"/>
    <w:next w:val="Normal"/>
    <w:rsid w:val="005661D6"/>
    <w:pPr>
      <w:spacing w:before="120"/>
    </w:pPr>
    <w:rPr>
      <w:rFonts w:ascii="Arial" w:hAnsi="Arial" w:cs="Arial"/>
      <w:b/>
      <w:bCs/>
      <w:sz w:val="24"/>
      <w:szCs w:val="24"/>
    </w:rPr>
  </w:style>
  <w:style w:type="paragraph" w:styleId="TOC1">
    <w:name w:val="toc 1"/>
    <w:basedOn w:val="OPCParaBase"/>
    <w:next w:val="Normal"/>
    <w:uiPriority w:val="39"/>
    <w:unhideWhenUsed/>
    <w:rsid w:val="00C55D7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55D7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55D7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55D7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55D7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55D7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55D7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55D7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55D7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55D7C"/>
    <w:pPr>
      <w:keepLines/>
      <w:spacing w:before="240" w:after="120" w:line="240" w:lineRule="auto"/>
      <w:ind w:left="794"/>
    </w:pPr>
    <w:rPr>
      <w:b/>
      <w:kern w:val="28"/>
      <w:sz w:val="20"/>
    </w:rPr>
  </w:style>
  <w:style w:type="paragraph" w:customStyle="1" w:styleId="TofSectsHeading">
    <w:name w:val="TofSects(Heading)"/>
    <w:basedOn w:val="OPCParaBase"/>
    <w:rsid w:val="00C55D7C"/>
    <w:pPr>
      <w:spacing w:before="240" w:after="120" w:line="240" w:lineRule="auto"/>
    </w:pPr>
    <w:rPr>
      <w:b/>
      <w:sz w:val="24"/>
    </w:rPr>
  </w:style>
  <w:style w:type="paragraph" w:customStyle="1" w:styleId="TofSectsSection">
    <w:name w:val="TofSects(Section)"/>
    <w:basedOn w:val="OPCParaBase"/>
    <w:rsid w:val="00C55D7C"/>
    <w:pPr>
      <w:keepLines/>
      <w:spacing w:before="40" w:line="240" w:lineRule="auto"/>
      <w:ind w:left="1588" w:hanging="794"/>
    </w:pPr>
    <w:rPr>
      <w:kern w:val="28"/>
      <w:sz w:val="18"/>
    </w:rPr>
  </w:style>
  <w:style w:type="paragraph" w:customStyle="1" w:styleId="TofSectsSubdiv">
    <w:name w:val="TofSects(Subdiv)"/>
    <w:basedOn w:val="OPCParaBase"/>
    <w:rsid w:val="00C55D7C"/>
    <w:pPr>
      <w:keepLines/>
      <w:spacing w:before="80" w:line="240" w:lineRule="auto"/>
      <w:ind w:left="1588" w:hanging="794"/>
    </w:pPr>
    <w:rPr>
      <w:kern w:val="28"/>
    </w:rPr>
  </w:style>
  <w:style w:type="character" w:customStyle="1" w:styleId="OPCCharBase">
    <w:name w:val="OPCCharBase"/>
    <w:uiPriority w:val="1"/>
    <w:qFormat/>
    <w:rsid w:val="00C55D7C"/>
  </w:style>
  <w:style w:type="character" w:customStyle="1" w:styleId="HeaderChar">
    <w:name w:val="Header Char"/>
    <w:basedOn w:val="DefaultParagraphFont"/>
    <w:link w:val="Header"/>
    <w:rsid w:val="00C55D7C"/>
    <w:rPr>
      <w:sz w:val="16"/>
    </w:rPr>
  </w:style>
  <w:style w:type="character" w:customStyle="1" w:styleId="Heading3Char">
    <w:name w:val="Heading 3 Char"/>
    <w:basedOn w:val="DefaultParagraphFont"/>
    <w:link w:val="Heading3"/>
    <w:rsid w:val="0066726D"/>
    <w:rPr>
      <w:b/>
      <w:kern w:val="28"/>
      <w:sz w:val="28"/>
      <w:szCs w:val="26"/>
    </w:rPr>
  </w:style>
  <w:style w:type="character" w:customStyle="1" w:styleId="Heading5Char">
    <w:name w:val="Heading 5 Char"/>
    <w:basedOn w:val="DefaultParagraphFont"/>
    <w:link w:val="Heading5"/>
    <w:rsid w:val="0066726D"/>
    <w:rPr>
      <w:b/>
      <w:iCs/>
      <w:kern w:val="28"/>
      <w:sz w:val="24"/>
      <w:szCs w:val="26"/>
    </w:rPr>
  </w:style>
  <w:style w:type="character" w:customStyle="1" w:styleId="FooterChar">
    <w:name w:val="Footer Char"/>
    <w:basedOn w:val="DefaultParagraphFont"/>
    <w:link w:val="Footer"/>
    <w:rsid w:val="00C55D7C"/>
    <w:rPr>
      <w:sz w:val="22"/>
      <w:szCs w:val="24"/>
    </w:rPr>
  </w:style>
  <w:style w:type="paragraph" w:customStyle="1" w:styleId="noteToPara">
    <w:name w:val="noteToPara"/>
    <w:aliases w:val="ntp"/>
    <w:basedOn w:val="OPCParaBase"/>
    <w:rsid w:val="00C55D7C"/>
    <w:pPr>
      <w:spacing w:before="122" w:line="198" w:lineRule="exact"/>
      <w:ind w:left="2353" w:hanging="709"/>
    </w:pPr>
    <w:rPr>
      <w:sz w:val="18"/>
    </w:rPr>
  </w:style>
  <w:style w:type="character" w:customStyle="1" w:styleId="ItemHeadChar">
    <w:name w:val="ItemHead Char"/>
    <w:aliases w:val="ih Char"/>
    <w:basedOn w:val="DefaultParagraphFont"/>
    <w:link w:val="ItemHead"/>
    <w:rsid w:val="00B149C9"/>
    <w:rPr>
      <w:rFonts w:ascii="Arial" w:hAnsi="Arial"/>
      <w:b/>
      <w:kern w:val="28"/>
      <w:sz w:val="24"/>
    </w:rPr>
  </w:style>
  <w:style w:type="paragraph" w:customStyle="1" w:styleId="OPCParaBase">
    <w:name w:val="OPCParaBase"/>
    <w:qFormat/>
    <w:rsid w:val="00C55D7C"/>
    <w:pPr>
      <w:spacing w:line="260" w:lineRule="atLeast"/>
    </w:pPr>
    <w:rPr>
      <w:sz w:val="22"/>
    </w:rPr>
  </w:style>
  <w:style w:type="paragraph" w:customStyle="1" w:styleId="WRStyle">
    <w:name w:val="WR Style"/>
    <w:aliases w:val="WR"/>
    <w:basedOn w:val="OPCParaBase"/>
    <w:rsid w:val="00C55D7C"/>
    <w:pPr>
      <w:spacing w:before="240" w:line="240" w:lineRule="auto"/>
      <w:ind w:left="284" w:hanging="284"/>
    </w:pPr>
    <w:rPr>
      <w:b/>
      <w:i/>
      <w:kern w:val="28"/>
      <w:sz w:val="24"/>
    </w:rPr>
  </w:style>
  <w:style w:type="numbering" w:customStyle="1" w:styleId="OPCBodyList">
    <w:name w:val="OPCBodyList"/>
    <w:uiPriority w:val="99"/>
    <w:rsid w:val="006D005B"/>
    <w:pPr>
      <w:numPr>
        <w:numId w:val="42"/>
      </w:numPr>
    </w:pPr>
  </w:style>
  <w:style w:type="character" w:customStyle="1" w:styleId="BalloonTextChar">
    <w:name w:val="Balloon Text Char"/>
    <w:basedOn w:val="DefaultParagraphFont"/>
    <w:link w:val="BalloonText"/>
    <w:uiPriority w:val="99"/>
    <w:rsid w:val="00C55D7C"/>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55D7C"/>
    <w:pPr>
      <w:keepNext/>
      <w:spacing w:before="60" w:line="240" w:lineRule="atLeast"/>
    </w:pPr>
    <w:rPr>
      <w:b/>
      <w:sz w:val="20"/>
    </w:rPr>
  </w:style>
  <w:style w:type="table" w:customStyle="1" w:styleId="CFlag">
    <w:name w:val="CFlag"/>
    <w:basedOn w:val="TableNormal"/>
    <w:uiPriority w:val="99"/>
    <w:rsid w:val="00C55D7C"/>
    <w:tblPr/>
  </w:style>
  <w:style w:type="paragraph" w:customStyle="1" w:styleId="ENotesHeading1">
    <w:name w:val="ENotesHeading 1"/>
    <w:aliases w:val="Enh1"/>
    <w:basedOn w:val="OPCParaBase"/>
    <w:next w:val="Normal"/>
    <w:rsid w:val="00C55D7C"/>
    <w:pPr>
      <w:spacing w:before="120"/>
      <w:outlineLvl w:val="1"/>
    </w:pPr>
    <w:rPr>
      <w:b/>
      <w:sz w:val="28"/>
      <w:szCs w:val="28"/>
    </w:rPr>
  </w:style>
  <w:style w:type="paragraph" w:customStyle="1" w:styleId="ENotesHeading2">
    <w:name w:val="ENotesHeading 2"/>
    <w:aliases w:val="Enh2"/>
    <w:basedOn w:val="OPCParaBase"/>
    <w:next w:val="Normal"/>
    <w:rsid w:val="00C55D7C"/>
    <w:pPr>
      <w:spacing w:before="120" w:after="120"/>
      <w:outlineLvl w:val="2"/>
    </w:pPr>
    <w:rPr>
      <w:b/>
      <w:sz w:val="24"/>
      <w:szCs w:val="28"/>
    </w:rPr>
  </w:style>
  <w:style w:type="paragraph" w:customStyle="1" w:styleId="ENotesHeading3">
    <w:name w:val="ENotesHeading 3"/>
    <w:aliases w:val="Enh3"/>
    <w:basedOn w:val="OPCParaBase"/>
    <w:next w:val="Normal"/>
    <w:rsid w:val="00C55D7C"/>
    <w:pPr>
      <w:keepNext/>
      <w:spacing w:before="120" w:line="240" w:lineRule="auto"/>
      <w:outlineLvl w:val="4"/>
    </w:pPr>
    <w:rPr>
      <w:b/>
      <w:szCs w:val="24"/>
    </w:rPr>
  </w:style>
  <w:style w:type="paragraph" w:customStyle="1" w:styleId="ENotesText">
    <w:name w:val="ENotesText"/>
    <w:aliases w:val="Ent,ENt"/>
    <w:basedOn w:val="OPCParaBase"/>
    <w:next w:val="Normal"/>
    <w:rsid w:val="00C55D7C"/>
    <w:pPr>
      <w:spacing w:before="120"/>
    </w:pPr>
  </w:style>
  <w:style w:type="paragraph" w:customStyle="1" w:styleId="CompiledActNo">
    <w:name w:val="CompiledActNo"/>
    <w:basedOn w:val="OPCParaBase"/>
    <w:next w:val="Normal"/>
    <w:rsid w:val="00C55D7C"/>
    <w:rPr>
      <w:b/>
      <w:sz w:val="24"/>
      <w:szCs w:val="24"/>
    </w:rPr>
  </w:style>
  <w:style w:type="paragraph" w:customStyle="1" w:styleId="CompiledMadeUnder">
    <w:name w:val="CompiledMadeUnder"/>
    <w:basedOn w:val="OPCParaBase"/>
    <w:next w:val="Normal"/>
    <w:rsid w:val="00C55D7C"/>
    <w:rPr>
      <w:i/>
      <w:sz w:val="24"/>
      <w:szCs w:val="24"/>
    </w:rPr>
  </w:style>
  <w:style w:type="paragraph" w:customStyle="1" w:styleId="Paragraphsub-sub-sub">
    <w:name w:val="Paragraph(sub-sub-sub)"/>
    <w:aliases w:val="aaaa"/>
    <w:basedOn w:val="OPCParaBase"/>
    <w:rsid w:val="00C55D7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55D7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55D7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55D7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55D7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55D7C"/>
    <w:pPr>
      <w:spacing w:before="60" w:line="240" w:lineRule="auto"/>
    </w:pPr>
    <w:rPr>
      <w:rFonts w:cs="Arial"/>
      <w:sz w:val="20"/>
      <w:szCs w:val="22"/>
    </w:rPr>
  </w:style>
  <w:style w:type="paragraph" w:customStyle="1" w:styleId="NoteToSubpara">
    <w:name w:val="NoteToSubpara"/>
    <w:aliases w:val="nts"/>
    <w:basedOn w:val="OPCParaBase"/>
    <w:rsid w:val="00C55D7C"/>
    <w:pPr>
      <w:spacing w:before="40" w:line="198" w:lineRule="exact"/>
      <w:ind w:left="2835" w:hanging="709"/>
    </w:pPr>
    <w:rPr>
      <w:sz w:val="18"/>
    </w:rPr>
  </w:style>
  <w:style w:type="paragraph" w:customStyle="1" w:styleId="SignCoverPageEnd">
    <w:name w:val="SignCoverPageEnd"/>
    <w:basedOn w:val="OPCParaBase"/>
    <w:next w:val="Normal"/>
    <w:rsid w:val="00C55D7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55D7C"/>
    <w:pPr>
      <w:pBdr>
        <w:top w:val="single" w:sz="4" w:space="1" w:color="auto"/>
      </w:pBdr>
      <w:spacing w:before="360"/>
      <w:ind w:right="397"/>
      <w:jc w:val="both"/>
    </w:pPr>
  </w:style>
  <w:style w:type="paragraph" w:customStyle="1" w:styleId="ActHead10">
    <w:name w:val="ActHead 10"/>
    <w:aliases w:val="sp"/>
    <w:basedOn w:val="OPCParaBase"/>
    <w:next w:val="ActHead3"/>
    <w:rsid w:val="00C55D7C"/>
    <w:pPr>
      <w:keepNext/>
      <w:spacing w:before="280" w:line="240" w:lineRule="auto"/>
      <w:outlineLvl w:val="1"/>
    </w:pPr>
    <w:rPr>
      <w:b/>
      <w:sz w:val="32"/>
      <w:szCs w:val="30"/>
    </w:rPr>
  </w:style>
  <w:style w:type="paragraph" w:customStyle="1" w:styleId="ENoteTableHeading">
    <w:name w:val="ENoteTableHeading"/>
    <w:aliases w:val="enth"/>
    <w:basedOn w:val="OPCParaBase"/>
    <w:rsid w:val="00C55D7C"/>
    <w:pPr>
      <w:keepNext/>
      <w:spacing w:before="60" w:line="240" w:lineRule="atLeast"/>
    </w:pPr>
    <w:rPr>
      <w:rFonts w:ascii="Arial" w:hAnsi="Arial"/>
      <w:b/>
      <w:sz w:val="16"/>
    </w:rPr>
  </w:style>
  <w:style w:type="paragraph" w:customStyle="1" w:styleId="ENoteTTi">
    <w:name w:val="ENoteTTi"/>
    <w:aliases w:val="entti"/>
    <w:basedOn w:val="OPCParaBase"/>
    <w:rsid w:val="00C55D7C"/>
    <w:pPr>
      <w:keepNext/>
      <w:spacing w:before="60" w:line="240" w:lineRule="atLeast"/>
      <w:ind w:left="170"/>
    </w:pPr>
    <w:rPr>
      <w:sz w:val="16"/>
    </w:rPr>
  </w:style>
  <w:style w:type="paragraph" w:customStyle="1" w:styleId="ENoteTTIndentHeading">
    <w:name w:val="ENoteTTIndentHeading"/>
    <w:aliases w:val="enTTHi"/>
    <w:basedOn w:val="OPCParaBase"/>
    <w:rsid w:val="00C55D7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55D7C"/>
    <w:pPr>
      <w:spacing w:before="60" w:line="240" w:lineRule="atLeast"/>
    </w:pPr>
    <w:rPr>
      <w:sz w:val="16"/>
    </w:rPr>
  </w:style>
  <w:style w:type="paragraph" w:customStyle="1" w:styleId="MadeunderText">
    <w:name w:val="MadeunderText"/>
    <w:basedOn w:val="OPCParaBase"/>
    <w:next w:val="CompiledMadeUnder"/>
    <w:rsid w:val="00C55D7C"/>
    <w:pPr>
      <w:spacing w:before="240"/>
    </w:pPr>
    <w:rPr>
      <w:sz w:val="24"/>
      <w:szCs w:val="24"/>
    </w:rPr>
  </w:style>
  <w:style w:type="paragraph" w:customStyle="1" w:styleId="SubPartCASA">
    <w:name w:val="SubPart(CASA)"/>
    <w:aliases w:val="csp"/>
    <w:basedOn w:val="OPCParaBase"/>
    <w:next w:val="ActHead3"/>
    <w:rsid w:val="00C55D7C"/>
    <w:pPr>
      <w:keepNext/>
      <w:keepLines/>
      <w:spacing w:before="280"/>
      <w:outlineLvl w:val="1"/>
    </w:pPr>
    <w:rPr>
      <w:b/>
      <w:kern w:val="28"/>
      <w:sz w:val="32"/>
    </w:rPr>
  </w:style>
  <w:style w:type="character" w:customStyle="1" w:styleId="CharSubPartTextCASA">
    <w:name w:val="CharSubPartText(CASA)"/>
    <w:basedOn w:val="OPCCharBase"/>
    <w:uiPriority w:val="1"/>
    <w:rsid w:val="00C55D7C"/>
  </w:style>
  <w:style w:type="character" w:customStyle="1" w:styleId="CharSubPartNoCASA">
    <w:name w:val="CharSubPartNo(CASA)"/>
    <w:basedOn w:val="OPCCharBase"/>
    <w:uiPriority w:val="1"/>
    <w:rsid w:val="00C55D7C"/>
  </w:style>
  <w:style w:type="paragraph" w:customStyle="1" w:styleId="ENoteTTIndentHeadingSub">
    <w:name w:val="ENoteTTIndentHeadingSub"/>
    <w:aliases w:val="enTTHis"/>
    <w:basedOn w:val="OPCParaBase"/>
    <w:rsid w:val="00C55D7C"/>
    <w:pPr>
      <w:keepNext/>
      <w:spacing w:before="60" w:line="240" w:lineRule="atLeast"/>
      <w:ind w:left="340"/>
    </w:pPr>
    <w:rPr>
      <w:b/>
      <w:sz w:val="16"/>
    </w:rPr>
  </w:style>
  <w:style w:type="paragraph" w:customStyle="1" w:styleId="ENoteTTiSub">
    <w:name w:val="ENoteTTiSub"/>
    <w:aliases w:val="enttis"/>
    <w:basedOn w:val="OPCParaBase"/>
    <w:rsid w:val="00C55D7C"/>
    <w:pPr>
      <w:keepNext/>
      <w:spacing w:before="60" w:line="240" w:lineRule="atLeast"/>
      <w:ind w:left="340"/>
    </w:pPr>
    <w:rPr>
      <w:sz w:val="16"/>
    </w:rPr>
  </w:style>
  <w:style w:type="paragraph" w:customStyle="1" w:styleId="SubDivisionMigration">
    <w:name w:val="SubDivisionMigration"/>
    <w:aliases w:val="sdm"/>
    <w:basedOn w:val="OPCParaBase"/>
    <w:rsid w:val="00C55D7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55D7C"/>
    <w:pPr>
      <w:keepNext/>
      <w:keepLines/>
      <w:spacing w:before="240" w:line="240" w:lineRule="auto"/>
      <w:ind w:left="1134" w:hanging="1134"/>
    </w:pPr>
    <w:rPr>
      <w:b/>
      <w:sz w:val="28"/>
    </w:rPr>
  </w:style>
  <w:style w:type="paragraph" w:customStyle="1" w:styleId="FreeForm">
    <w:name w:val="FreeForm"/>
    <w:rsid w:val="00C55D7C"/>
    <w:rPr>
      <w:rFonts w:ascii="Arial" w:eastAsiaTheme="minorHAnsi" w:hAnsi="Arial" w:cstheme="minorBidi"/>
      <w:sz w:val="22"/>
      <w:lang w:eastAsia="en-US"/>
    </w:rPr>
  </w:style>
  <w:style w:type="paragraph" w:customStyle="1" w:styleId="SOText">
    <w:name w:val="SO Text"/>
    <w:aliases w:val="sot"/>
    <w:link w:val="SOTextChar"/>
    <w:rsid w:val="00C55D7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55D7C"/>
    <w:rPr>
      <w:rFonts w:eastAsiaTheme="minorHAnsi" w:cstheme="minorBidi"/>
      <w:sz w:val="22"/>
      <w:lang w:eastAsia="en-US"/>
    </w:rPr>
  </w:style>
  <w:style w:type="paragraph" w:customStyle="1" w:styleId="SOTextNote">
    <w:name w:val="SO TextNote"/>
    <w:aliases w:val="sont"/>
    <w:basedOn w:val="SOText"/>
    <w:qFormat/>
    <w:rsid w:val="00C55D7C"/>
    <w:pPr>
      <w:spacing w:before="122" w:line="198" w:lineRule="exact"/>
      <w:ind w:left="1843" w:hanging="709"/>
    </w:pPr>
    <w:rPr>
      <w:sz w:val="18"/>
    </w:rPr>
  </w:style>
  <w:style w:type="paragraph" w:customStyle="1" w:styleId="SOPara">
    <w:name w:val="SO Para"/>
    <w:aliases w:val="soa"/>
    <w:basedOn w:val="SOText"/>
    <w:link w:val="SOParaChar"/>
    <w:qFormat/>
    <w:rsid w:val="00C55D7C"/>
    <w:pPr>
      <w:tabs>
        <w:tab w:val="right" w:pos="1786"/>
      </w:tabs>
      <w:spacing w:before="40"/>
      <w:ind w:left="2070" w:hanging="936"/>
    </w:pPr>
  </w:style>
  <w:style w:type="character" w:customStyle="1" w:styleId="SOParaChar">
    <w:name w:val="SO Para Char"/>
    <w:aliases w:val="soa Char"/>
    <w:basedOn w:val="DefaultParagraphFont"/>
    <w:link w:val="SOPara"/>
    <w:rsid w:val="00C55D7C"/>
    <w:rPr>
      <w:rFonts w:eastAsiaTheme="minorHAnsi" w:cstheme="minorBidi"/>
      <w:sz w:val="22"/>
      <w:lang w:eastAsia="en-US"/>
    </w:rPr>
  </w:style>
  <w:style w:type="paragraph" w:customStyle="1" w:styleId="FileName">
    <w:name w:val="FileName"/>
    <w:basedOn w:val="Normal"/>
    <w:rsid w:val="00C55D7C"/>
  </w:style>
  <w:style w:type="paragraph" w:customStyle="1" w:styleId="SOHeadBold">
    <w:name w:val="SO HeadBold"/>
    <w:aliases w:val="sohb"/>
    <w:basedOn w:val="SOText"/>
    <w:next w:val="SOText"/>
    <w:link w:val="SOHeadBoldChar"/>
    <w:qFormat/>
    <w:rsid w:val="00C55D7C"/>
    <w:rPr>
      <w:b/>
    </w:rPr>
  </w:style>
  <w:style w:type="character" w:customStyle="1" w:styleId="SOHeadBoldChar">
    <w:name w:val="SO HeadBold Char"/>
    <w:aliases w:val="sohb Char"/>
    <w:basedOn w:val="DefaultParagraphFont"/>
    <w:link w:val="SOHeadBold"/>
    <w:rsid w:val="00C55D7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55D7C"/>
    <w:rPr>
      <w:i/>
    </w:rPr>
  </w:style>
  <w:style w:type="character" w:customStyle="1" w:styleId="SOHeadItalicChar">
    <w:name w:val="SO HeadItalic Char"/>
    <w:aliases w:val="sohi Char"/>
    <w:basedOn w:val="DefaultParagraphFont"/>
    <w:link w:val="SOHeadItalic"/>
    <w:rsid w:val="00C55D7C"/>
    <w:rPr>
      <w:rFonts w:eastAsiaTheme="minorHAnsi" w:cstheme="minorBidi"/>
      <w:i/>
      <w:sz w:val="22"/>
      <w:lang w:eastAsia="en-US"/>
    </w:rPr>
  </w:style>
  <w:style w:type="paragraph" w:customStyle="1" w:styleId="SOBullet">
    <w:name w:val="SO Bullet"/>
    <w:aliases w:val="sotb"/>
    <w:basedOn w:val="SOText"/>
    <w:link w:val="SOBulletChar"/>
    <w:qFormat/>
    <w:rsid w:val="00C55D7C"/>
    <w:pPr>
      <w:ind w:left="1559" w:hanging="425"/>
    </w:pPr>
  </w:style>
  <w:style w:type="character" w:customStyle="1" w:styleId="SOBulletChar">
    <w:name w:val="SO Bullet Char"/>
    <w:aliases w:val="sotb Char"/>
    <w:basedOn w:val="DefaultParagraphFont"/>
    <w:link w:val="SOBullet"/>
    <w:rsid w:val="00C55D7C"/>
    <w:rPr>
      <w:rFonts w:eastAsiaTheme="minorHAnsi" w:cstheme="minorBidi"/>
      <w:sz w:val="22"/>
      <w:lang w:eastAsia="en-US"/>
    </w:rPr>
  </w:style>
  <w:style w:type="paragraph" w:customStyle="1" w:styleId="SOBulletNote">
    <w:name w:val="SO BulletNote"/>
    <w:aliases w:val="sonb"/>
    <w:basedOn w:val="SOTextNote"/>
    <w:link w:val="SOBulletNoteChar"/>
    <w:qFormat/>
    <w:rsid w:val="00C55D7C"/>
    <w:pPr>
      <w:tabs>
        <w:tab w:val="left" w:pos="1560"/>
      </w:tabs>
      <w:ind w:left="2268" w:hanging="1134"/>
    </w:pPr>
  </w:style>
  <w:style w:type="character" w:customStyle="1" w:styleId="SOBulletNoteChar">
    <w:name w:val="SO BulletNote Char"/>
    <w:aliases w:val="sonb Char"/>
    <w:basedOn w:val="DefaultParagraphFont"/>
    <w:link w:val="SOBulletNote"/>
    <w:rsid w:val="00C55D7C"/>
    <w:rPr>
      <w:rFonts w:eastAsiaTheme="minorHAnsi" w:cstheme="minorBidi"/>
      <w:sz w:val="18"/>
      <w:lang w:eastAsia="en-US"/>
    </w:rPr>
  </w:style>
  <w:style w:type="character" w:customStyle="1" w:styleId="ActHead5Char">
    <w:name w:val="ActHead 5 Char"/>
    <w:aliases w:val="s Char"/>
    <w:link w:val="ActHead5"/>
    <w:rsid w:val="00505D36"/>
    <w:rPr>
      <w:b/>
      <w:kern w:val="28"/>
      <w:sz w:val="24"/>
    </w:rPr>
  </w:style>
  <w:style w:type="paragraph" w:customStyle="1" w:styleId="EnStatement">
    <w:name w:val="EnStatement"/>
    <w:basedOn w:val="Normal"/>
    <w:rsid w:val="00C55D7C"/>
    <w:pPr>
      <w:numPr>
        <w:numId w:val="44"/>
      </w:numPr>
    </w:pPr>
    <w:rPr>
      <w:rFonts w:eastAsia="Times New Roman" w:cs="Times New Roman"/>
      <w:lang w:eastAsia="en-AU"/>
    </w:rPr>
  </w:style>
  <w:style w:type="paragraph" w:customStyle="1" w:styleId="EnStatementHeading">
    <w:name w:val="EnStatementHeading"/>
    <w:basedOn w:val="Normal"/>
    <w:rsid w:val="00C55D7C"/>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80329">
      <w:bodyDiv w:val="1"/>
      <w:marLeft w:val="0"/>
      <w:marRight w:val="0"/>
      <w:marTop w:val="0"/>
      <w:marBottom w:val="0"/>
      <w:divBdr>
        <w:top w:val="none" w:sz="0" w:space="0" w:color="auto"/>
        <w:left w:val="none" w:sz="0" w:space="0" w:color="auto"/>
        <w:bottom w:val="none" w:sz="0" w:space="0" w:color="auto"/>
        <w:right w:val="none" w:sz="0" w:space="0" w:color="auto"/>
      </w:divBdr>
    </w:div>
    <w:div w:id="436560837">
      <w:bodyDiv w:val="1"/>
      <w:marLeft w:val="0"/>
      <w:marRight w:val="0"/>
      <w:marTop w:val="0"/>
      <w:marBottom w:val="0"/>
      <w:divBdr>
        <w:top w:val="none" w:sz="0" w:space="0" w:color="auto"/>
        <w:left w:val="none" w:sz="0" w:space="0" w:color="auto"/>
        <w:bottom w:val="none" w:sz="0" w:space="0" w:color="auto"/>
        <w:right w:val="none" w:sz="0" w:space="0" w:color="auto"/>
      </w:divBdr>
    </w:div>
    <w:div w:id="1547715969">
      <w:bodyDiv w:val="1"/>
      <w:marLeft w:val="0"/>
      <w:marRight w:val="0"/>
      <w:marTop w:val="0"/>
      <w:marBottom w:val="0"/>
      <w:divBdr>
        <w:top w:val="none" w:sz="0" w:space="0" w:color="auto"/>
        <w:left w:val="none" w:sz="0" w:space="0" w:color="auto"/>
        <w:bottom w:val="none" w:sz="0" w:space="0" w:color="auto"/>
        <w:right w:val="none" w:sz="0" w:space="0" w:color="auto"/>
      </w:divBdr>
    </w:div>
    <w:div w:id="209762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B10F1-C2EE-408D-83FE-43578C3D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388</Pages>
  <Words>84166</Words>
  <Characters>411042</Characters>
  <Application>Microsoft Office Word</Application>
  <DocSecurity>0</DocSecurity>
  <PresentationFormat/>
  <Lines>11020</Lines>
  <Paragraphs>5811</Paragraphs>
  <ScaleCrop>false</ScaleCrop>
  <HeadingPairs>
    <vt:vector size="2" baseType="variant">
      <vt:variant>
        <vt:lpstr>Title</vt:lpstr>
      </vt:variant>
      <vt:variant>
        <vt:i4>1</vt:i4>
      </vt:variant>
    </vt:vector>
  </HeadingPairs>
  <TitlesOfParts>
    <vt:vector size="1" baseType="lpstr">
      <vt:lpstr>Proceeds of Crime Act 2002</vt:lpstr>
    </vt:vector>
  </TitlesOfParts>
  <Manager/>
  <Company/>
  <LinksUpToDate>false</LinksUpToDate>
  <CharactersWithSpaces>493116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Proceeds of Crime Act 2002</dc:title>
  <dc:subject/>
  <dc:creator/>
  <cp:keywords/>
  <dc:description/>
  <cp:lastModifiedBy/>
  <cp:revision>1</cp:revision>
  <cp:lastPrinted>2013-03-15T06:01:00Z</cp:lastPrinted>
  <dcterms:created xsi:type="dcterms:W3CDTF">2016-12-05T04:54:00Z</dcterms:created>
  <dcterms:modified xsi:type="dcterms:W3CDTF">2016-12-05T04:54:00Z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Proceeds of Crime Act 2002</vt:lpwstr>
  </property>
  <property fmtid="{D5CDD505-2E9C-101B-9397-08002B2CF9AE}" pid="6" name="Converted">
    <vt:bool>true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y fmtid="{D5CDD505-2E9C-101B-9397-08002B2CF9AE}" pid="12" name="DLM">
    <vt:lpwstr>No DLM</vt:lpwstr>
  </property>
  <property fmtid="{D5CDD505-2E9C-101B-9397-08002B2CF9AE}" pid="13" name="CompilationNumber">
    <vt:lpwstr>46</vt:lpwstr>
  </property>
  <property fmtid="{D5CDD505-2E9C-101B-9397-08002B2CF9AE}" pid="14" name="StartDate">
    <vt:filetime>2016-11-30T13:00:00Z</vt:filetime>
  </property>
  <property fmtid="{D5CDD505-2E9C-101B-9397-08002B2CF9AE}" pid="15" name="PreparedDate">
    <vt:filetime>2016-05-01T14:00:00Z</vt:filetime>
  </property>
  <property fmtid="{D5CDD505-2E9C-101B-9397-08002B2CF9AE}" pid="16" name="RegisteredDate">
    <vt:filetime>2016-12-04T13:00:00Z</vt:filetime>
  </property>
  <property fmtid="{D5CDD505-2E9C-101B-9397-08002B2CF9AE}" pid="17" name="CompilationVersion">
    <vt:i4>3</vt:i4>
  </property>
  <property fmtid="{D5CDD505-2E9C-101B-9397-08002B2CF9AE}" pid="18" name="IncludesUpTo">
    <vt:lpwstr>Act No. 86, 2016</vt:lpwstr>
  </property>
</Properties>
</file>