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26781B">
      <w:pPr>
        <w:pStyle w:val="ShortT"/>
      </w:pPr>
      <w:r>
        <w:rPr>
          <w:sz w:val="20"/>
          <w:szCs w:val="20"/>
        </w:rP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v:imagedata r:id="rId8" o:title=""/>
          </v:shape>
          <o:OLEObject Type="Embed" ProgID="Word.Picture.8" ShapeID="_x0000_i1025" DrawAspect="Content" ObjectID="_1629894921" r:id="rId9"/>
        </w:object>
      </w:r>
    </w:p>
    <w:p w:rsidR="00000000" w:rsidRDefault="0026781B">
      <w:pPr>
        <w:widowControl/>
        <w:rPr>
          <w:sz w:val="19"/>
          <w:szCs w:val="19"/>
        </w:rPr>
      </w:pPr>
    </w:p>
    <w:p w:rsidR="00000000" w:rsidRDefault="0026781B">
      <w:pPr>
        <w:widowControl/>
        <w:rPr>
          <w:sz w:val="19"/>
          <w:szCs w:val="19"/>
        </w:rPr>
      </w:pPr>
    </w:p>
    <w:p w:rsidR="00000000" w:rsidRDefault="0026781B">
      <w:pPr>
        <w:widowControl/>
        <w:rPr>
          <w:sz w:val="19"/>
          <w:szCs w:val="19"/>
        </w:rPr>
      </w:pPr>
    </w:p>
    <w:p w:rsidR="00000000" w:rsidRDefault="0026781B">
      <w:pPr>
        <w:widowControl/>
        <w:rPr>
          <w:sz w:val="19"/>
          <w:szCs w:val="19"/>
        </w:rPr>
      </w:pPr>
    </w:p>
    <w:p w:rsidR="00000000" w:rsidRDefault="0026781B">
      <w:pPr>
        <w:pStyle w:val="ShortT"/>
      </w:pPr>
      <w:r>
        <w:t>Private Health Insurance Incentives Act 1998</w:t>
      </w:r>
    </w:p>
    <w:p w:rsidR="00000000" w:rsidRDefault="0026781B">
      <w:pPr>
        <w:widowControl/>
      </w:pPr>
    </w:p>
    <w:p w:rsidR="00000000" w:rsidRDefault="0026781B">
      <w:pPr>
        <w:pStyle w:val="Actno"/>
        <w:widowControl/>
        <w:spacing w:before="400"/>
      </w:pPr>
      <w:r>
        <w:t>No. 121, 1998</w:t>
      </w:r>
    </w:p>
    <w:p w:rsidR="00000000" w:rsidRDefault="0026781B">
      <w:pPr>
        <w:widowControl/>
        <w:sectPr w:rsidR="00000000">
          <w:pgSz w:w="11906" w:h="16838"/>
          <w:pgMar w:top="1418" w:right="2410" w:bottom="3544" w:left="2410" w:header="720" w:footer="4111" w:gutter="0"/>
          <w:cols w:space="720"/>
        </w:sectPr>
      </w:pPr>
    </w:p>
    <w:bookmarkStart w:id="1" w:name="_974884101"/>
    <w:bookmarkEnd w:id="1"/>
    <w:p w:rsidR="00000000" w:rsidRDefault="0026781B">
      <w:pPr>
        <w:widowControl/>
        <w:spacing w:line="240" w:lineRule="auto"/>
        <w:rPr>
          <w:sz w:val="19"/>
          <w:szCs w:val="19"/>
        </w:rPr>
      </w:pPr>
      <w:r>
        <w:rPr>
          <w:sz w:val="20"/>
          <w:szCs w:val="20"/>
        </w:rPr>
        <w:object w:dxaOrig="2146" w:dyaOrig="1561">
          <v:shape id="_x0000_i1026" type="#_x0000_t75" style="width:107.25pt;height:78pt" o:ole="">
            <v:imagedata r:id="rId8" o:title=""/>
          </v:shape>
          <o:OLEObject Type="Embed" ProgID="Word.Picture.8" ShapeID="_x0000_i1026" DrawAspect="Content" ObjectID="_1629894922" r:id="rId10"/>
        </w:object>
      </w:r>
    </w:p>
    <w:p w:rsidR="00000000" w:rsidRDefault="0026781B">
      <w:pPr>
        <w:widowControl/>
        <w:rPr>
          <w:sz w:val="19"/>
          <w:szCs w:val="19"/>
        </w:rPr>
      </w:pPr>
    </w:p>
    <w:p w:rsidR="00000000" w:rsidRDefault="0026781B">
      <w:pPr>
        <w:widowControl/>
        <w:rPr>
          <w:sz w:val="19"/>
          <w:szCs w:val="19"/>
        </w:rPr>
      </w:pPr>
    </w:p>
    <w:p w:rsidR="00000000" w:rsidRDefault="0026781B">
      <w:pPr>
        <w:widowControl/>
        <w:rPr>
          <w:sz w:val="19"/>
          <w:szCs w:val="19"/>
        </w:rPr>
      </w:pPr>
    </w:p>
    <w:p w:rsidR="00000000" w:rsidRDefault="0026781B">
      <w:pPr>
        <w:widowControl/>
        <w:rPr>
          <w:sz w:val="19"/>
          <w:szCs w:val="19"/>
        </w:rPr>
      </w:pPr>
    </w:p>
    <w:p w:rsidR="00000000" w:rsidRDefault="0026781B">
      <w:pPr>
        <w:pStyle w:val="ShortT"/>
        <w:widowControl/>
      </w:pPr>
      <w:r>
        <w:t>Private Health Insurance Incentives Act 1998</w:t>
      </w:r>
    </w:p>
    <w:p w:rsidR="00000000" w:rsidRDefault="0026781B">
      <w:pPr>
        <w:widowControl/>
      </w:pPr>
    </w:p>
    <w:p w:rsidR="00000000" w:rsidRDefault="0026781B">
      <w:pPr>
        <w:pStyle w:val="Actno"/>
        <w:widowControl/>
        <w:spacing w:before="400"/>
      </w:pPr>
      <w:r>
        <w:t>No. 121, 1998</w:t>
      </w:r>
    </w:p>
    <w:p w:rsidR="00000000" w:rsidRDefault="0026781B">
      <w:pPr>
        <w:widowControl/>
      </w:pPr>
    </w:p>
    <w:p w:rsidR="00000000" w:rsidRDefault="0026781B">
      <w:pPr>
        <w:widowControl/>
      </w:pPr>
    </w:p>
    <w:p w:rsidR="00000000" w:rsidRDefault="0026781B">
      <w:pPr>
        <w:widowControl/>
      </w:pPr>
    </w:p>
    <w:p w:rsidR="00000000" w:rsidRDefault="0026781B">
      <w:pPr>
        <w:widowControl/>
      </w:pPr>
    </w:p>
    <w:p w:rsidR="00000000" w:rsidRDefault="0026781B">
      <w:pPr>
        <w:pStyle w:val="LongT"/>
        <w:widowControl/>
      </w:pPr>
      <w:r>
        <w:t>An Act to provide incentives for private health insurance, and for related purposes</w:t>
      </w:r>
    </w:p>
    <w:p w:rsidR="00000000" w:rsidRDefault="0026781B">
      <w:pPr>
        <w:pStyle w:val="Header"/>
        <w:widowControl/>
      </w:pPr>
      <w:r>
        <w:rPr>
          <w:rStyle w:val="CharChapNo"/>
          <w:sz w:val="16"/>
          <w:szCs w:val="16"/>
        </w:rPr>
        <w:t xml:space="preserve"> </w:t>
      </w:r>
      <w:r>
        <w:rPr>
          <w:rStyle w:val="CharChapText"/>
          <w:sz w:val="16"/>
          <w:szCs w:val="16"/>
        </w:rPr>
        <w:t xml:space="preserve"> </w:t>
      </w:r>
    </w:p>
    <w:p w:rsidR="00000000" w:rsidRDefault="0026781B">
      <w:pPr>
        <w:pStyle w:val="Header"/>
        <w:widowControl/>
      </w:pPr>
      <w:r>
        <w:rPr>
          <w:rStyle w:val="CharPartNo"/>
          <w:sz w:val="16"/>
          <w:szCs w:val="16"/>
        </w:rPr>
        <w:t xml:space="preserve"> </w:t>
      </w:r>
      <w:r>
        <w:rPr>
          <w:rStyle w:val="CharPartText"/>
          <w:sz w:val="16"/>
          <w:szCs w:val="16"/>
        </w:rPr>
        <w:t xml:space="preserve"> </w:t>
      </w:r>
    </w:p>
    <w:p w:rsidR="00000000" w:rsidRDefault="0026781B">
      <w:pPr>
        <w:pStyle w:val="Header"/>
        <w:widowControl/>
      </w:pPr>
      <w:r>
        <w:rPr>
          <w:rStyle w:val="CharDivNo"/>
          <w:sz w:val="16"/>
          <w:szCs w:val="16"/>
        </w:rPr>
        <w:t xml:space="preserve"> </w:t>
      </w:r>
      <w:r>
        <w:rPr>
          <w:rStyle w:val="CharDivText"/>
          <w:sz w:val="16"/>
          <w:szCs w:val="16"/>
        </w:rPr>
        <w:t xml:space="preserve"> </w:t>
      </w:r>
    </w:p>
    <w:p w:rsidR="00000000" w:rsidRDefault="0026781B">
      <w:pPr>
        <w:widowControl/>
        <w:sectPr w:rsidR="00000000">
          <w:headerReference w:type="even" r:id="rId11"/>
          <w:headerReference w:type="default" r:id="rId12"/>
          <w:footerReference w:type="even" r:id="rId13"/>
          <w:footerReference w:type="default" r:id="rId14"/>
          <w:pgSz w:w="11906" w:h="16838"/>
          <w:pgMar w:top="1418" w:right="2410" w:bottom="3544" w:left="2410" w:header="720" w:footer="4111" w:gutter="0"/>
          <w:cols w:space="720"/>
        </w:sectPr>
      </w:pPr>
    </w:p>
    <w:p w:rsidR="00000000" w:rsidRDefault="0026781B">
      <w:pPr>
        <w:widowControl/>
        <w:rPr>
          <w:sz w:val="36"/>
          <w:szCs w:val="36"/>
        </w:rPr>
      </w:pPr>
      <w:r>
        <w:rPr>
          <w:sz w:val="36"/>
          <w:szCs w:val="36"/>
        </w:rPr>
        <w:lastRenderedPageBreak/>
        <w:t>Contents</w:t>
      </w:r>
    </w:p>
    <w:p w:rsidR="00000000" w:rsidRDefault="0026781B">
      <w:pPr>
        <w:pStyle w:val="TOC1"/>
        <w:widowControl/>
      </w:pPr>
      <w:r>
        <w:fldChar w:fldCharType="begin"/>
      </w:r>
      <w:r>
        <w:instrText xml:space="preserve">toc \o "1-9" </w:instrText>
      </w:r>
      <w:r>
        <w:fldChar w:fldCharType="separate"/>
      </w:r>
      <w:r>
        <w:t>Chapter 1—Introduction</w:t>
      </w:r>
      <w:r>
        <w:rPr>
          <w:b w:val="0"/>
          <w:bCs w:val="0"/>
          <w:sz w:val="18"/>
          <w:szCs w:val="18"/>
        </w:rPr>
        <w:tab/>
      </w:r>
      <w:r>
        <w:rPr>
          <w:b w:val="0"/>
          <w:bCs w:val="0"/>
          <w:sz w:val="18"/>
          <w:szCs w:val="18"/>
        </w:rPr>
        <w:fldChar w:fldCharType="begin"/>
      </w:r>
      <w:r>
        <w:rPr>
          <w:b w:val="0"/>
          <w:bCs w:val="0"/>
          <w:sz w:val="18"/>
          <w:szCs w:val="18"/>
        </w:rPr>
        <w:instrText xml:space="preserve">pageref _Toc435349121 \h </w:instrText>
      </w:r>
      <w:r>
        <w:rPr>
          <w:b w:val="0"/>
          <w:bCs w:val="0"/>
          <w:vanish/>
          <w:sz w:val="20"/>
          <w:szCs w:val="20"/>
        </w:rPr>
      </w:r>
      <w:r>
        <w:rPr>
          <w:b w:val="0"/>
          <w:bCs w:val="0"/>
          <w:sz w:val="18"/>
          <w:szCs w:val="18"/>
        </w:rPr>
        <w:fldChar w:fldCharType="separate"/>
      </w:r>
      <w:r>
        <w:rPr>
          <w:b w:val="0"/>
          <w:bCs w:val="0"/>
          <w:sz w:val="18"/>
          <w:szCs w:val="18"/>
        </w:rPr>
        <w:t>2</w:t>
      </w:r>
      <w:r>
        <w:rPr>
          <w:b w:val="0"/>
          <w:bCs w:val="0"/>
          <w:sz w:val="18"/>
          <w:szCs w:val="18"/>
        </w:rPr>
        <w:fldChar w:fldCharType="end"/>
      </w:r>
    </w:p>
    <w:p w:rsidR="00000000" w:rsidRDefault="0026781B">
      <w:pPr>
        <w:pStyle w:val="TOC2"/>
        <w:widowControl/>
      </w:pPr>
      <w:r>
        <w:t>Part 1—Preliminary</w:t>
      </w:r>
      <w:r>
        <w:rPr>
          <w:b w:val="0"/>
          <w:bCs w:val="0"/>
          <w:sz w:val="18"/>
          <w:szCs w:val="18"/>
        </w:rPr>
        <w:tab/>
      </w:r>
      <w:r>
        <w:rPr>
          <w:b w:val="0"/>
          <w:bCs w:val="0"/>
          <w:sz w:val="18"/>
          <w:szCs w:val="18"/>
        </w:rPr>
        <w:fldChar w:fldCharType="begin"/>
      </w:r>
      <w:r>
        <w:rPr>
          <w:b w:val="0"/>
          <w:bCs w:val="0"/>
          <w:sz w:val="18"/>
          <w:szCs w:val="18"/>
        </w:rPr>
        <w:instrText xml:space="preserve">pageref _Toc435349122 \h </w:instrText>
      </w:r>
      <w:r>
        <w:rPr>
          <w:b w:val="0"/>
          <w:bCs w:val="0"/>
          <w:vanish/>
          <w:sz w:val="20"/>
          <w:szCs w:val="20"/>
        </w:rPr>
      </w:r>
      <w:r>
        <w:rPr>
          <w:b w:val="0"/>
          <w:bCs w:val="0"/>
          <w:sz w:val="18"/>
          <w:szCs w:val="18"/>
        </w:rPr>
        <w:fldChar w:fldCharType="separate"/>
      </w:r>
      <w:r>
        <w:rPr>
          <w:b w:val="0"/>
          <w:bCs w:val="0"/>
          <w:sz w:val="18"/>
          <w:szCs w:val="18"/>
        </w:rPr>
        <w:t>2</w:t>
      </w:r>
      <w:r>
        <w:rPr>
          <w:b w:val="0"/>
          <w:bCs w:val="0"/>
          <w:sz w:val="18"/>
          <w:szCs w:val="18"/>
        </w:rPr>
        <w:fldChar w:fldCharType="end"/>
      </w:r>
    </w:p>
    <w:p w:rsidR="00000000" w:rsidRDefault="0026781B">
      <w:pPr>
        <w:pStyle w:val="TOC3"/>
        <w:widowControl/>
      </w:pPr>
      <w:r>
        <w:t>Division 1—Preliminary</w:t>
      </w:r>
      <w:r>
        <w:rPr>
          <w:b w:val="0"/>
          <w:bCs w:val="0"/>
          <w:sz w:val="18"/>
          <w:szCs w:val="18"/>
        </w:rPr>
        <w:tab/>
      </w:r>
      <w:r>
        <w:rPr>
          <w:b w:val="0"/>
          <w:bCs w:val="0"/>
          <w:sz w:val="18"/>
          <w:szCs w:val="18"/>
        </w:rPr>
        <w:fldChar w:fldCharType="begin"/>
      </w:r>
      <w:r>
        <w:rPr>
          <w:b w:val="0"/>
          <w:bCs w:val="0"/>
          <w:sz w:val="18"/>
          <w:szCs w:val="18"/>
        </w:rPr>
        <w:instrText xml:space="preserve">pageref _Toc435349123 \h </w:instrText>
      </w:r>
      <w:r>
        <w:rPr>
          <w:b w:val="0"/>
          <w:bCs w:val="0"/>
          <w:vanish/>
          <w:sz w:val="20"/>
          <w:szCs w:val="20"/>
        </w:rPr>
      </w:r>
      <w:r>
        <w:rPr>
          <w:b w:val="0"/>
          <w:bCs w:val="0"/>
          <w:sz w:val="18"/>
          <w:szCs w:val="18"/>
        </w:rPr>
        <w:fldChar w:fldCharType="separate"/>
      </w:r>
      <w:r>
        <w:rPr>
          <w:b w:val="0"/>
          <w:bCs w:val="0"/>
          <w:sz w:val="18"/>
          <w:szCs w:val="18"/>
        </w:rPr>
        <w:t>2</w:t>
      </w:r>
      <w:r>
        <w:rPr>
          <w:b w:val="0"/>
          <w:bCs w:val="0"/>
          <w:sz w:val="18"/>
          <w:szCs w:val="18"/>
        </w:rPr>
        <w:fldChar w:fldCharType="end"/>
      </w:r>
    </w:p>
    <w:p w:rsidR="00000000" w:rsidRDefault="0026781B">
      <w:pPr>
        <w:pStyle w:val="TOC5"/>
        <w:widowControl/>
      </w:pPr>
      <w:r>
        <w:t>1</w:t>
      </w:r>
      <w:r>
        <w:noBreakHyphen/>
        <w:t>5</w:t>
      </w:r>
      <w:r>
        <w:tab/>
        <w:t>Short title</w:t>
      </w:r>
      <w:r>
        <w:tab/>
      </w:r>
      <w:r>
        <w:fldChar w:fldCharType="begin"/>
      </w:r>
      <w:r>
        <w:instrText xml:space="preserve">pageref _Toc435349124 \h </w:instrText>
      </w:r>
      <w:r>
        <w:rPr>
          <w:vanish/>
          <w:sz w:val="20"/>
          <w:szCs w:val="20"/>
        </w:rPr>
      </w:r>
      <w:r>
        <w:fldChar w:fldCharType="separate"/>
      </w:r>
      <w:r>
        <w:t>2</w:t>
      </w:r>
      <w:r>
        <w:fldChar w:fldCharType="end"/>
      </w:r>
    </w:p>
    <w:p w:rsidR="00000000" w:rsidRDefault="0026781B">
      <w:pPr>
        <w:pStyle w:val="TOC5"/>
        <w:widowControl/>
      </w:pPr>
      <w:r>
        <w:t>1</w:t>
      </w:r>
      <w:r>
        <w:noBreakHyphen/>
        <w:t>10</w:t>
      </w:r>
      <w:r>
        <w:tab/>
        <w:t>Commencement</w:t>
      </w:r>
      <w:r>
        <w:tab/>
      </w:r>
      <w:r>
        <w:fldChar w:fldCharType="begin"/>
      </w:r>
      <w:r>
        <w:instrText xml:space="preserve">pageref _Toc435349125 \h </w:instrText>
      </w:r>
      <w:r>
        <w:rPr>
          <w:vanish/>
          <w:sz w:val="20"/>
          <w:szCs w:val="20"/>
        </w:rPr>
      </w:r>
      <w:r>
        <w:fldChar w:fldCharType="separate"/>
      </w:r>
      <w:r>
        <w:t>2</w:t>
      </w:r>
      <w:r>
        <w:fldChar w:fldCharType="end"/>
      </w:r>
    </w:p>
    <w:p w:rsidR="00000000" w:rsidRDefault="0026781B">
      <w:pPr>
        <w:pStyle w:val="TOC5"/>
        <w:widowControl/>
      </w:pPr>
      <w:r>
        <w:t>1</w:t>
      </w:r>
      <w:r>
        <w:noBreakHyphen/>
        <w:t>15</w:t>
      </w:r>
      <w:r>
        <w:tab/>
        <w:t>Identification of defined expressions</w:t>
      </w:r>
      <w:r>
        <w:tab/>
      </w:r>
      <w:r>
        <w:fldChar w:fldCharType="begin"/>
      </w:r>
      <w:r>
        <w:instrText xml:space="preserve">pageref _Toc435349126 \h </w:instrText>
      </w:r>
      <w:r>
        <w:rPr>
          <w:vanish/>
          <w:sz w:val="20"/>
          <w:szCs w:val="20"/>
        </w:rPr>
      </w:r>
      <w:r>
        <w:fldChar w:fldCharType="separate"/>
      </w:r>
      <w:r>
        <w:t>2</w:t>
      </w:r>
      <w:r>
        <w:fldChar w:fldCharType="end"/>
      </w:r>
    </w:p>
    <w:p w:rsidR="00000000" w:rsidRDefault="0026781B">
      <w:pPr>
        <w:pStyle w:val="TOC3"/>
        <w:widowControl/>
      </w:pPr>
      <w:r>
        <w:t>Division 2—Guide to this Act</w:t>
      </w:r>
      <w:r>
        <w:rPr>
          <w:b w:val="0"/>
          <w:bCs w:val="0"/>
          <w:sz w:val="18"/>
          <w:szCs w:val="18"/>
        </w:rPr>
        <w:tab/>
      </w:r>
      <w:r>
        <w:rPr>
          <w:b w:val="0"/>
          <w:bCs w:val="0"/>
          <w:sz w:val="18"/>
          <w:szCs w:val="18"/>
        </w:rPr>
        <w:fldChar w:fldCharType="begin"/>
      </w:r>
      <w:r>
        <w:rPr>
          <w:b w:val="0"/>
          <w:bCs w:val="0"/>
          <w:sz w:val="18"/>
          <w:szCs w:val="18"/>
        </w:rPr>
        <w:instrText>pageref _Toc4353491</w:instrText>
      </w:r>
      <w:r>
        <w:rPr>
          <w:b w:val="0"/>
          <w:bCs w:val="0"/>
          <w:sz w:val="18"/>
          <w:szCs w:val="18"/>
        </w:rPr>
        <w:instrText xml:space="preserve">27 \h </w:instrText>
      </w:r>
      <w:r>
        <w:rPr>
          <w:b w:val="0"/>
          <w:bCs w:val="0"/>
          <w:vanish/>
          <w:sz w:val="20"/>
          <w:szCs w:val="20"/>
        </w:rPr>
      </w:r>
      <w:r>
        <w:rPr>
          <w:b w:val="0"/>
          <w:bCs w:val="0"/>
          <w:sz w:val="18"/>
          <w:szCs w:val="18"/>
        </w:rPr>
        <w:fldChar w:fldCharType="separate"/>
      </w:r>
      <w:r>
        <w:rPr>
          <w:b w:val="0"/>
          <w:bCs w:val="0"/>
          <w:sz w:val="18"/>
          <w:szCs w:val="18"/>
        </w:rPr>
        <w:t>4</w:t>
      </w:r>
      <w:r>
        <w:rPr>
          <w:b w:val="0"/>
          <w:bCs w:val="0"/>
          <w:sz w:val="18"/>
          <w:szCs w:val="18"/>
        </w:rPr>
        <w:fldChar w:fldCharType="end"/>
      </w:r>
    </w:p>
    <w:p w:rsidR="00000000" w:rsidRDefault="0026781B">
      <w:pPr>
        <w:pStyle w:val="TOC5"/>
        <w:widowControl/>
      </w:pPr>
      <w:r>
        <w:t>2</w:t>
      </w:r>
      <w:r>
        <w:noBreakHyphen/>
        <w:t>1</w:t>
      </w:r>
      <w:r>
        <w:tab/>
        <w:t>What this Act is about</w:t>
      </w:r>
      <w:r>
        <w:tab/>
      </w:r>
      <w:r>
        <w:fldChar w:fldCharType="begin"/>
      </w:r>
      <w:r>
        <w:instrText xml:space="preserve">pageref _Toc435349128 \h </w:instrText>
      </w:r>
      <w:r>
        <w:rPr>
          <w:vanish/>
          <w:sz w:val="20"/>
          <w:szCs w:val="20"/>
        </w:rPr>
      </w:r>
      <w:r>
        <w:fldChar w:fldCharType="separate"/>
      </w:r>
      <w:r>
        <w:t>4</w:t>
      </w:r>
      <w:r>
        <w:fldChar w:fldCharType="end"/>
      </w:r>
    </w:p>
    <w:p w:rsidR="00000000" w:rsidRDefault="0026781B">
      <w:pPr>
        <w:pStyle w:val="TOC1"/>
        <w:widowControl/>
      </w:pPr>
      <w:r>
        <w:t>Chapter 2—The incentive payments scheme</w:t>
      </w:r>
      <w:r>
        <w:rPr>
          <w:b w:val="0"/>
          <w:bCs w:val="0"/>
          <w:sz w:val="18"/>
          <w:szCs w:val="18"/>
        </w:rPr>
        <w:tab/>
      </w:r>
      <w:r>
        <w:rPr>
          <w:b w:val="0"/>
          <w:bCs w:val="0"/>
          <w:sz w:val="18"/>
          <w:szCs w:val="18"/>
        </w:rPr>
        <w:fldChar w:fldCharType="begin"/>
      </w:r>
      <w:r>
        <w:rPr>
          <w:b w:val="0"/>
          <w:bCs w:val="0"/>
          <w:sz w:val="18"/>
          <w:szCs w:val="18"/>
        </w:rPr>
        <w:instrText>pageref _Toc435349</w:instrText>
      </w:r>
      <w:r>
        <w:rPr>
          <w:b w:val="0"/>
          <w:bCs w:val="0"/>
          <w:sz w:val="18"/>
          <w:szCs w:val="18"/>
        </w:rPr>
        <w:instrText xml:space="preserve">129 \h </w:instrText>
      </w:r>
      <w:r>
        <w:rPr>
          <w:b w:val="0"/>
          <w:bCs w:val="0"/>
          <w:vanish/>
          <w:sz w:val="20"/>
          <w:szCs w:val="20"/>
        </w:rPr>
      </w:r>
      <w:r>
        <w:rPr>
          <w:b w:val="0"/>
          <w:bCs w:val="0"/>
          <w:sz w:val="18"/>
          <w:szCs w:val="18"/>
        </w:rPr>
        <w:fldChar w:fldCharType="separate"/>
      </w:r>
      <w:r>
        <w:rPr>
          <w:b w:val="0"/>
          <w:bCs w:val="0"/>
          <w:sz w:val="18"/>
          <w:szCs w:val="18"/>
        </w:rPr>
        <w:t>5</w:t>
      </w:r>
      <w:r>
        <w:rPr>
          <w:b w:val="0"/>
          <w:bCs w:val="0"/>
          <w:sz w:val="18"/>
          <w:szCs w:val="18"/>
        </w:rPr>
        <w:fldChar w:fldCharType="end"/>
      </w:r>
    </w:p>
    <w:p w:rsidR="00000000" w:rsidRDefault="0026781B">
      <w:pPr>
        <w:pStyle w:val="TOC2"/>
        <w:widowControl/>
      </w:pPr>
      <w:r>
        <w:t>Part 2—Entitlement to, and calculation of, payments under incentive payments scheme</w:t>
      </w:r>
      <w:r>
        <w:rPr>
          <w:b w:val="0"/>
          <w:bCs w:val="0"/>
          <w:sz w:val="18"/>
          <w:szCs w:val="18"/>
        </w:rPr>
        <w:tab/>
      </w:r>
      <w:r>
        <w:rPr>
          <w:b w:val="0"/>
          <w:bCs w:val="0"/>
          <w:sz w:val="18"/>
          <w:szCs w:val="18"/>
        </w:rPr>
        <w:fldChar w:fldCharType="begin"/>
      </w:r>
      <w:r>
        <w:rPr>
          <w:b w:val="0"/>
          <w:bCs w:val="0"/>
          <w:sz w:val="18"/>
          <w:szCs w:val="18"/>
        </w:rPr>
        <w:instrText xml:space="preserve">pageref _Toc435349130 \h </w:instrText>
      </w:r>
      <w:r>
        <w:rPr>
          <w:b w:val="0"/>
          <w:bCs w:val="0"/>
          <w:vanish/>
          <w:sz w:val="20"/>
          <w:szCs w:val="20"/>
        </w:rPr>
      </w:r>
      <w:r>
        <w:rPr>
          <w:b w:val="0"/>
          <w:bCs w:val="0"/>
          <w:sz w:val="18"/>
          <w:szCs w:val="18"/>
        </w:rPr>
        <w:fldChar w:fldCharType="separate"/>
      </w:r>
      <w:r>
        <w:rPr>
          <w:b w:val="0"/>
          <w:bCs w:val="0"/>
          <w:sz w:val="18"/>
          <w:szCs w:val="18"/>
        </w:rPr>
        <w:t>5</w:t>
      </w:r>
      <w:r>
        <w:rPr>
          <w:b w:val="0"/>
          <w:bCs w:val="0"/>
          <w:sz w:val="18"/>
          <w:szCs w:val="18"/>
        </w:rPr>
        <w:fldChar w:fldCharType="end"/>
      </w:r>
    </w:p>
    <w:p w:rsidR="00000000" w:rsidRDefault="0026781B">
      <w:pPr>
        <w:pStyle w:val="TOC3"/>
        <w:widowControl/>
      </w:pPr>
      <w:r>
        <w:t>Division 3—Introduction</w:t>
      </w:r>
      <w:r>
        <w:rPr>
          <w:b w:val="0"/>
          <w:bCs w:val="0"/>
          <w:sz w:val="18"/>
          <w:szCs w:val="18"/>
        </w:rPr>
        <w:tab/>
      </w:r>
      <w:r>
        <w:rPr>
          <w:b w:val="0"/>
          <w:bCs w:val="0"/>
          <w:sz w:val="18"/>
          <w:szCs w:val="18"/>
        </w:rPr>
        <w:fldChar w:fldCharType="begin"/>
      </w:r>
      <w:r>
        <w:rPr>
          <w:b w:val="0"/>
          <w:bCs w:val="0"/>
          <w:sz w:val="18"/>
          <w:szCs w:val="18"/>
        </w:rPr>
        <w:instrText xml:space="preserve">pageref _Toc435349131 \h </w:instrText>
      </w:r>
      <w:r>
        <w:rPr>
          <w:b w:val="0"/>
          <w:bCs w:val="0"/>
          <w:vanish/>
          <w:sz w:val="20"/>
          <w:szCs w:val="20"/>
        </w:rPr>
      </w:r>
      <w:r>
        <w:rPr>
          <w:b w:val="0"/>
          <w:bCs w:val="0"/>
          <w:sz w:val="18"/>
          <w:szCs w:val="18"/>
        </w:rPr>
        <w:fldChar w:fldCharType="separate"/>
      </w:r>
      <w:r>
        <w:rPr>
          <w:b w:val="0"/>
          <w:bCs w:val="0"/>
          <w:sz w:val="18"/>
          <w:szCs w:val="18"/>
        </w:rPr>
        <w:t>5</w:t>
      </w:r>
      <w:r>
        <w:rPr>
          <w:b w:val="0"/>
          <w:bCs w:val="0"/>
          <w:sz w:val="18"/>
          <w:szCs w:val="18"/>
        </w:rPr>
        <w:fldChar w:fldCharType="end"/>
      </w:r>
    </w:p>
    <w:p w:rsidR="00000000" w:rsidRDefault="0026781B">
      <w:pPr>
        <w:pStyle w:val="TOC5"/>
        <w:widowControl/>
      </w:pPr>
      <w:r>
        <w:t>3</w:t>
      </w:r>
      <w:r>
        <w:noBreakHyphen/>
        <w:t>1</w:t>
      </w:r>
      <w:r>
        <w:tab/>
        <w:t>What this Part is about</w:t>
      </w:r>
      <w:r>
        <w:tab/>
      </w:r>
      <w:r>
        <w:fldChar w:fldCharType="begin"/>
      </w:r>
      <w:r>
        <w:instrText xml:space="preserve">pageref _Toc435349132 \h </w:instrText>
      </w:r>
      <w:r>
        <w:rPr>
          <w:vanish/>
          <w:sz w:val="20"/>
          <w:szCs w:val="20"/>
        </w:rPr>
      </w:r>
      <w:r>
        <w:fldChar w:fldCharType="separate"/>
      </w:r>
      <w:r>
        <w:t>5</w:t>
      </w:r>
      <w:r>
        <w:fldChar w:fldCharType="end"/>
      </w:r>
    </w:p>
    <w:p w:rsidR="00000000" w:rsidRDefault="0026781B">
      <w:pPr>
        <w:pStyle w:val="TOC3"/>
        <w:widowControl/>
      </w:pPr>
      <w:r>
        <w:t>Division 4—Entitlement to, and calculation of, payments</w:t>
      </w:r>
      <w:r>
        <w:rPr>
          <w:b w:val="0"/>
          <w:bCs w:val="0"/>
          <w:sz w:val="18"/>
          <w:szCs w:val="18"/>
        </w:rPr>
        <w:tab/>
      </w:r>
      <w:r>
        <w:rPr>
          <w:b w:val="0"/>
          <w:bCs w:val="0"/>
          <w:sz w:val="18"/>
          <w:szCs w:val="18"/>
        </w:rPr>
        <w:fldChar w:fldCharType="begin"/>
      </w:r>
      <w:r>
        <w:rPr>
          <w:b w:val="0"/>
          <w:bCs w:val="0"/>
          <w:sz w:val="18"/>
          <w:szCs w:val="18"/>
        </w:rPr>
        <w:instrText xml:space="preserve">pageref _Toc435349133 \h </w:instrText>
      </w:r>
      <w:r>
        <w:rPr>
          <w:b w:val="0"/>
          <w:bCs w:val="0"/>
          <w:vanish/>
          <w:sz w:val="20"/>
          <w:szCs w:val="20"/>
        </w:rPr>
      </w:r>
      <w:r>
        <w:rPr>
          <w:b w:val="0"/>
          <w:bCs w:val="0"/>
          <w:sz w:val="18"/>
          <w:szCs w:val="18"/>
        </w:rPr>
        <w:fldChar w:fldCharType="separate"/>
      </w:r>
      <w:r>
        <w:rPr>
          <w:b w:val="0"/>
          <w:bCs w:val="0"/>
          <w:sz w:val="18"/>
          <w:szCs w:val="18"/>
        </w:rPr>
        <w:t>6</w:t>
      </w:r>
      <w:r>
        <w:rPr>
          <w:b w:val="0"/>
          <w:bCs w:val="0"/>
          <w:sz w:val="18"/>
          <w:szCs w:val="18"/>
        </w:rPr>
        <w:fldChar w:fldCharType="end"/>
      </w:r>
    </w:p>
    <w:p w:rsidR="00000000" w:rsidRDefault="0026781B">
      <w:pPr>
        <w:pStyle w:val="TOC5"/>
        <w:widowControl/>
      </w:pPr>
      <w:r>
        <w:t>4</w:t>
      </w:r>
      <w:r>
        <w:noBreakHyphen/>
        <w:t>5</w:t>
      </w:r>
      <w:r>
        <w:tab/>
        <w:t>Entitlement to payments</w:t>
      </w:r>
      <w:r>
        <w:tab/>
      </w:r>
      <w:r>
        <w:fldChar w:fldCharType="begin"/>
      </w:r>
      <w:r>
        <w:instrText>pageref _Toc435349</w:instrText>
      </w:r>
      <w:r>
        <w:instrText xml:space="preserve">134 \h </w:instrText>
      </w:r>
      <w:r>
        <w:rPr>
          <w:vanish/>
          <w:sz w:val="20"/>
          <w:szCs w:val="20"/>
        </w:rPr>
      </w:r>
      <w:r>
        <w:fldChar w:fldCharType="separate"/>
      </w:r>
      <w:r>
        <w:t>6</w:t>
      </w:r>
      <w:r>
        <w:fldChar w:fldCharType="end"/>
      </w:r>
    </w:p>
    <w:p w:rsidR="00000000" w:rsidRDefault="0026781B">
      <w:pPr>
        <w:pStyle w:val="TOC5"/>
        <w:widowControl/>
      </w:pPr>
      <w:r>
        <w:t>4</w:t>
      </w:r>
      <w:r>
        <w:noBreakHyphen/>
        <w:t>10</w:t>
      </w:r>
      <w:r>
        <w:tab/>
        <w:t>Calculation of the amount payable</w:t>
      </w:r>
      <w:r>
        <w:tab/>
      </w:r>
      <w:r>
        <w:fldChar w:fldCharType="begin"/>
      </w:r>
      <w:r>
        <w:instrText xml:space="preserve">pageref _Toc435349135 \h </w:instrText>
      </w:r>
      <w:r>
        <w:rPr>
          <w:vanish/>
          <w:sz w:val="20"/>
          <w:szCs w:val="20"/>
        </w:rPr>
      </w:r>
      <w:r>
        <w:fldChar w:fldCharType="separate"/>
      </w:r>
      <w:r>
        <w:t>6</w:t>
      </w:r>
      <w:r>
        <w:fldChar w:fldCharType="end"/>
      </w:r>
    </w:p>
    <w:p w:rsidR="00000000" w:rsidRDefault="0026781B">
      <w:pPr>
        <w:pStyle w:val="TOC5"/>
        <w:widowControl/>
      </w:pPr>
      <w:r>
        <w:t>4</w:t>
      </w:r>
      <w:r>
        <w:noBreakHyphen/>
        <w:t>15</w:t>
      </w:r>
      <w:r>
        <w:tab/>
        <w:t>Claims</w:t>
      </w:r>
      <w:r>
        <w:tab/>
      </w:r>
      <w:r>
        <w:fldChar w:fldCharType="begin"/>
      </w:r>
      <w:r>
        <w:instrText xml:space="preserve">pageref _Toc435349136 \h </w:instrText>
      </w:r>
      <w:r>
        <w:rPr>
          <w:vanish/>
          <w:sz w:val="20"/>
          <w:szCs w:val="20"/>
        </w:rPr>
      </w:r>
      <w:r>
        <w:fldChar w:fldCharType="separate"/>
      </w:r>
      <w:r>
        <w:t>9</w:t>
      </w:r>
      <w:r>
        <w:fldChar w:fldCharType="end"/>
      </w:r>
    </w:p>
    <w:p w:rsidR="00000000" w:rsidRDefault="0026781B">
      <w:pPr>
        <w:pStyle w:val="TOC2"/>
        <w:widowControl/>
      </w:pPr>
      <w:r>
        <w:t>Part 3—Claims for payments under incentive payments scheme</w:t>
      </w:r>
      <w:r>
        <w:rPr>
          <w:b w:val="0"/>
          <w:bCs w:val="0"/>
          <w:sz w:val="18"/>
          <w:szCs w:val="18"/>
        </w:rPr>
        <w:tab/>
      </w:r>
      <w:r>
        <w:rPr>
          <w:b w:val="0"/>
          <w:bCs w:val="0"/>
          <w:sz w:val="18"/>
          <w:szCs w:val="18"/>
        </w:rPr>
        <w:fldChar w:fldCharType="begin"/>
      </w:r>
      <w:r>
        <w:rPr>
          <w:b w:val="0"/>
          <w:bCs w:val="0"/>
          <w:sz w:val="18"/>
          <w:szCs w:val="18"/>
        </w:rPr>
        <w:instrText xml:space="preserve">pageref _Toc435349137 \h </w:instrText>
      </w:r>
      <w:r>
        <w:rPr>
          <w:b w:val="0"/>
          <w:bCs w:val="0"/>
          <w:vanish/>
          <w:sz w:val="20"/>
          <w:szCs w:val="20"/>
        </w:rPr>
      </w:r>
      <w:r>
        <w:rPr>
          <w:b w:val="0"/>
          <w:bCs w:val="0"/>
          <w:sz w:val="18"/>
          <w:szCs w:val="18"/>
        </w:rPr>
        <w:fldChar w:fldCharType="separate"/>
      </w:r>
      <w:r>
        <w:rPr>
          <w:b w:val="0"/>
          <w:bCs w:val="0"/>
          <w:sz w:val="18"/>
          <w:szCs w:val="18"/>
        </w:rPr>
        <w:t>10</w:t>
      </w:r>
      <w:r>
        <w:rPr>
          <w:b w:val="0"/>
          <w:bCs w:val="0"/>
          <w:sz w:val="18"/>
          <w:szCs w:val="18"/>
        </w:rPr>
        <w:fldChar w:fldCharType="end"/>
      </w:r>
    </w:p>
    <w:p w:rsidR="00000000" w:rsidRDefault="0026781B">
      <w:pPr>
        <w:pStyle w:val="TOC3"/>
        <w:widowControl/>
      </w:pPr>
      <w:r>
        <w:t>Division 5—Introduction</w:t>
      </w:r>
      <w:r>
        <w:rPr>
          <w:b w:val="0"/>
          <w:bCs w:val="0"/>
          <w:sz w:val="18"/>
          <w:szCs w:val="18"/>
        </w:rPr>
        <w:tab/>
      </w:r>
      <w:r>
        <w:rPr>
          <w:b w:val="0"/>
          <w:bCs w:val="0"/>
          <w:sz w:val="18"/>
          <w:szCs w:val="18"/>
        </w:rPr>
        <w:fldChar w:fldCharType="begin"/>
      </w:r>
      <w:r>
        <w:rPr>
          <w:b w:val="0"/>
          <w:bCs w:val="0"/>
          <w:sz w:val="18"/>
          <w:szCs w:val="18"/>
        </w:rPr>
        <w:instrText xml:space="preserve">pageref _Toc435349138 \h </w:instrText>
      </w:r>
      <w:r>
        <w:rPr>
          <w:b w:val="0"/>
          <w:bCs w:val="0"/>
          <w:vanish/>
          <w:sz w:val="20"/>
          <w:szCs w:val="20"/>
        </w:rPr>
      </w:r>
      <w:r>
        <w:rPr>
          <w:b w:val="0"/>
          <w:bCs w:val="0"/>
          <w:sz w:val="18"/>
          <w:szCs w:val="18"/>
        </w:rPr>
        <w:fldChar w:fldCharType="separate"/>
      </w:r>
      <w:r>
        <w:rPr>
          <w:b w:val="0"/>
          <w:bCs w:val="0"/>
          <w:sz w:val="18"/>
          <w:szCs w:val="18"/>
        </w:rPr>
        <w:t>10</w:t>
      </w:r>
      <w:r>
        <w:rPr>
          <w:b w:val="0"/>
          <w:bCs w:val="0"/>
          <w:sz w:val="18"/>
          <w:szCs w:val="18"/>
        </w:rPr>
        <w:fldChar w:fldCharType="end"/>
      </w:r>
    </w:p>
    <w:p w:rsidR="00000000" w:rsidRDefault="0026781B">
      <w:pPr>
        <w:pStyle w:val="TOC5"/>
        <w:widowControl/>
      </w:pPr>
      <w:r>
        <w:t>5</w:t>
      </w:r>
      <w:r>
        <w:noBreakHyphen/>
        <w:t>1</w:t>
      </w:r>
      <w:r>
        <w:tab/>
        <w:t>What this Part is about</w:t>
      </w:r>
      <w:r>
        <w:tab/>
      </w:r>
      <w:r>
        <w:fldChar w:fldCharType="begin"/>
      </w:r>
      <w:r>
        <w:instrText xml:space="preserve">pageref _Toc435349139 \h </w:instrText>
      </w:r>
      <w:r>
        <w:rPr>
          <w:vanish/>
          <w:sz w:val="20"/>
          <w:szCs w:val="20"/>
        </w:rPr>
      </w:r>
      <w:r>
        <w:fldChar w:fldCharType="separate"/>
      </w:r>
      <w:r>
        <w:t>10</w:t>
      </w:r>
      <w:r>
        <w:fldChar w:fldCharType="end"/>
      </w:r>
    </w:p>
    <w:p w:rsidR="00000000" w:rsidRDefault="0026781B">
      <w:pPr>
        <w:pStyle w:val="TOC3"/>
        <w:widowControl/>
      </w:pPr>
      <w:r>
        <w:t>Division 6—Claims for payments</w:t>
      </w:r>
      <w:r>
        <w:rPr>
          <w:b w:val="0"/>
          <w:bCs w:val="0"/>
          <w:sz w:val="18"/>
          <w:szCs w:val="18"/>
        </w:rPr>
        <w:tab/>
      </w:r>
      <w:r>
        <w:rPr>
          <w:b w:val="0"/>
          <w:bCs w:val="0"/>
          <w:sz w:val="18"/>
          <w:szCs w:val="18"/>
        </w:rPr>
        <w:fldChar w:fldCharType="begin"/>
      </w:r>
      <w:r>
        <w:rPr>
          <w:b w:val="0"/>
          <w:bCs w:val="0"/>
          <w:sz w:val="18"/>
          <w:szCs w:val="18"/>
        </w:rPr>
        <w:instrText>page</w:instrText>
      </w:r>
      <w:r>
        <w:rPr>
          <w:b w:val="0"/>
          <w:bCs w:val="0"/>
          <w:sz w:val="18"/>
          <w:szCs w:val="18"/>
        </w:rPr>
        <w:instrText xml:space="preserve">ref _Toc435349140 \h </w:instrText>
      </w:r>
      <w:r>
        <w:rPr>
          <w:b w:val="0"/>
          <w:bCs w:val="0"/>
          <w:vanish/>
          <w:sz w:val="20"/>
          <w:szCs w:val="20"/>
        </w:rPr>
      </w:r>
      <w:r>
        <w:rPr>
          <w:b w:val="0"/>
          <w:bCs w:val="0"/>
          <w:sz w:val="18"/>
          <w:szCs w:val="18"/>
        </w:rPr>
        <w:fldChar w:fldCharType="separate"/>
      </w:r>
      <w:r>
        <w:rPr>
          <w:b w:val="0"/>
          <w:bCs w:val="0"/>
          <w:sz w:val="18"/>
          <w:szCs w:val="18"/>
        </w:rPr>
        <w:t>11</w:t>
      </w:r>
      <w:r>
        <w:rPr>
          <w:b w:val="0"/>
          <w:bCs w:val="0"/>
          <w:sz w:val="18"/>
          <w:szCs w:val="18"/>
        </w:rPr>
        <w:fldChar w:fldCharType="end"/>
      </w:r>
    </w:p>
    <w:p w:rsidR="00000000" w:rsidRDefault="0026781B">
      <w:pPr>
        <w:pStyle w:val="TOC5"/>
        <w:widowControl/>
      </w:pPr>
      <w:r>
        <w:t>6</w:t>
      </w:r>
      <w:r>
        <w:noBreakHyphen/>
        <w:t>5</w:t>
      </w:r>
      <w:r>
        <w:tab/>
        <w:t>Need for a claim</w:t>
      </w:r>
      <w:r>
        <w:tab/>
      </w:r>
      <w:r>
        <w:fldChar w:fldCharType="begin"/>
      </w:r>
      <w:r>
        <w:instrText xml:space="preserve">pageref _Toc435349141 \h </w:instrText>
      </w:r>
      <w:r>
        <w:rPr>
          <w:vanish/>
          <w:sz w:val="20"/>
          <w:szCs w:val="20"/>
        </w:rPr>
      </w:r>
      <w:r>
        <w:fldChar w:fldCharType="separate"/>
      </w:r>
      <w:r>
        <w:t>11</w:t>
      </w:r>
      <w:r>
        <w:fldChar w:fldCharType="end"/>
      </w:r>
    </w:p>
    <w:p w:rsidR="00000000" w:rsidRDefault="0026781B">
      <w:pPr>
        <w:pStyle w:val="TOC5"/>
        <w:widowControl/>
      </w:pPr>
      <w:r>
        <w:t>6</w:t>
      </w:r>
      <w:r>
        <w:noBreakHyphen/>
        <w:t>10</w:t>
      </w:r>
      <w:r>
        <w:tab/>
        <w:t>Form of claim</w:t>
      </w:r>
      <w:r>
        <w:tab/>
      </w:r>
      <w:r>
        <w:fldChar w:fldCharType="begin"/>
      </w:r>
      <w:r>
        <w:instrText xml:space="preserve">pageref _Toc435349142 \h </w:instrText>
      </w:r>
      <w:r>
        <w:rPr>
          <w:vanish/>
          <w:sz w:val="20"/>
          <w:szCs w:val="20"/>
        </w:rPr>
      </w:r>
      <w:r>
        <w:fldChar w:fldCharType="separate"/>
      </w:r>
      <w:r>
        <w:t>11</w:t>
      </w:r>
      <w:r>
        <w:fldChar w:fldCharType="end"/>
      </w:r>
    </w:p>
    <w:p w:rsidR="00000000" w:rsidRDefault="0026781B">
      <w:pPr>
        <w:pStyle w:val="TOC5"/>
        <w:widowControl/>
      </w:pPr>
      <w:r>
        <w:t>6</w:t>
      </w:r>
      <w:r>
        <w:noBreakHyphen/>
        <w:t>15</w:t>
      </w:r>
      <w:r>
        <w:tab/>
        <w:t>Withdrawal of claim</w:t>
      </w:r>
      <w:r>
        <w:tab/>
      </w:r>
      <w:r>
        <w:fldChar w:fldCharType="begin"/>
      </w:r>
      <w:r>
        <w:instrText xml:space="preserve">pageref _Toc435349143 \h </w:instrText>
      </w:r>
      <w:r>
        <w:rPr>
          <w:vanish/>
          <w:sz w:val="20"/>
          <w:szCs w:val="20"/>
        </w:rPr>
      </w:r>
      <w:r>
        <w:fldChar w:fldCharType="separate"/>
      </w:r>
      <w:r>
        <w:t>11</w:t>
      </w:r>
      <w:r>
        <w:fldChar w:fldCharType="end"/>
      </w:r>
    </w:p>
    <w:p w:rsidR="00000000" w:rsidRDefault="0026781B">
      <w:pPr>
        <w:pStyle w:val="TOC5"/>
        <w:widowControl/>
      </w:pPr>
      <w:r>
        <w:t>6</w:t>
      </w:r>
      <w:r>
        <w:noBreakHyphen/>
        <w:t>20</w:t>
      </w:r>
      <w:r>
        <w:tab/>
        <w:t>Determination of claim and payment of amount</w:t>
      </w:r>
      <w:r>
        <w:tab/>
      </w:r>
      <w:r>
        <w:fldChar w:fldCharType="begin"/>
      </w:r>
      <w:r>
        <w:instrText>pageref _Toc4</w:instrText>
      </w:r>
      <w:r>
        <w:instrText xml:space="preserve">35349144 \h </w:instrText>
      </w:r>
      <w:r>
        <w:rPr>
          <w:vanish/>
          <w:sz w:val="20"/>
          <w:szCs w:val="20"/>
        </w:rPr>
      </w:r>
      <w:r>
        <w:fldChar w:fldCharType="separate"/>
      </w:r>
      <w:r>
        <w:t>11</w:t>
      </w:r>
      <w:r>
        <w:fldChar w:fldCharType="end"/>
      </w:r>
    </w:p>
    <w:p w:rsidR="00000000" w:rsidRDefault="0026781B">
      <w:pPr>
        <w:pStyle w:val="TOC2"/>
        <w:widowControl/>
      </w:pPr>
      <w:r>
        <w:t>Part 4—Obtaining of information</w:t>
      </w:r>
      <w:r>
        <w:rPr>
          <w:b w:val="0"/>
          <w:bCs w:val="0"/>
          <w:sz w:val="18"/>
          <w:szCs w:val="18"/>
        </w:rPr>
        <w:tab/>
      </w:r>
      <w:r>
        <w:rPr>
          <w:b w:val="0"/>
          <w:bCs w:val="0"/>
          <w:sz w:val="18"/>
          <w:szCs w:val="18"/>
        </w:rPr>
        <w:fldChar w:fldCharType="begin"/>
      </w:r>
      <w:r>
        <w:rPr>
          <w:b w:val="0"/>
          <w:bCs w:val="0"/>
          <w:sz w:val="18"/>
          <w:szCs w:val="18"/>
        </w:rPr>
        <w:instrText xml:space="preserve">pageref _Toc435349145 \h </w:instrText>
      </w:r>
      <w:r>
        <w:rPr>
          <w:b w:val="0"/>
          <w:bCs w:val="0"/>
          <w:vanish/>
          <w:sz w:val="20"/>
          <w:szCs w:val="20"/>
        </w:rPr>
      </w:r>
      <w:r>
        <w:rPr>
          <w:b w:val="0"/>
          <w:bCs w:val="0"/>
          <w:sz w:val="18"/>
          <w:szCs w:val="18"/>
        </w:rPr>
        <w:fldChar w:fldCharType="separate"/>
      </w:r>
      <w:r>
        <w:rPr>
          <w:b w:val="0"/>
          <w:bCs w:val="0"/>
          <w:sz w:val="18"/>
          <w:szCs w:val="18"/>
        </w:rPr>
        <w:t>13</w:t>
      </w:r>
      <w:r>
        <w:rPr>
          <w:b w:val="0"/>
          <w:bCs w:val="0"/>
          <w:sz w:val="18"/>
          <w:szCs w:val="18"/>
        </w:rPr>
        <w:fldChar w:fldCharType="end"/>
      </w:r>
    </w:p>
    <w:p w:rsidR="00000000" w:rsidRDefault="0026781B">
      <w:pPr>
        <w:pStyle w:val="TOC3"/>
        <w:widowControl/>
      </w:pPr>
      <w:r>
        <w:t>Division 7—Introduction</w:t>
      </w:r>
      <w:r>
        <w:rPr>
          <w:b w:val="0"/>
          <w:bCs w:val="0"/>
          <w:sz w:val="18"/>
          <w:szCs w:val="18"/>
        </w:rPr>
        <w:tab/>
      </w:r>
      <w:r>
        <w:rPr>
          <w:b w:val="0"/>
          <w:bCs w:val="0"/>
          <w:sz w:val="18"/>
          <w:szCs w:val="18"/>
        </w:rPr>
        <w:fldChar w:fldCharType="begin"/>
      </w:r>
      <w:r>
        <w:rPr>
          <w:b w:val="0"/>
          <w:bCs w:val="0"/>
          <w:sz w:val="18"/>
          <w:szCs w:val="18"/>
        </w:rPr>
        <w:instrText xml:space="preserve">pageref _Toc435349146 \h </w:instrText>
      </w:r>
      <w:r>
        <w:rPr>
          <w:b w:val="0"/>
          <w:bCs w:val="0"/>
          <w:vanish/>
          <w:sz w:val="20"/>
          <w:szCs w:val="20"/>
        </w:rPr>
      </w:r>
      <w:r>
        <w:rPr>
          <w:b w:val="0"/>
          <w:bCs w:val="0"/>
          <w:sz w:val="18"/>
          <w:szCs w:val="18"/>
        </w:rPr>
        <w:fldChar w:fldCharType="separate"/>
      </w:r>
      <w:r>
        <w:rPr>
          <w:b w:val="0"/>
          <w:bCs w:val="0"/>
          <w:sz w:val="18"/>
          <w:szCs w:val="18"/>
        </w:rPr>
        <w:t>13</w:t>
      </w:r>
      <w:r>
        <w:rPr>
          <w:b w:val="0"/>
          <w:bCs w:val="0"/>
          <w:sz w:val="18"/>
          <w:szCs w:val="18"/>
        </w:rPr>
        <w:fldChar w:fldCharType="end"/>
      </w:r>
    </w:p>
    <w:p w:rsidR="00000000" w:rsidRDefault="0026781B">
      <w:pPr>
        <w:pStyle w:val="TOC5"/>
        <w:widowControl/>
      </w:pPr>
      <w:r>
        <w:t>7</w:t>
      </w:r>
      <w:r>
        <w:noBreakHyphen/>
        <w:t>1</w:t>
      </w:r>
      <w:r>
        <w:tab/>
        <w:t>What this Part is about</w:t>
      </w:r>
      <w:r>
        <w:tab/>
      </w:r>
      <w:r>
        <w:fldChar w:fldCharType="begin"/>
      </w:r>
      <w:r>
        <w:instrText xml:space="preserve">pageref _Toc435349147 \h </w:instrText>
      </w:r>
      <w:r>
        <w:rPr>
          <w:vanish/>
          <w:sz w:val="20"/>
          <w:szCs w:val="20"/>
        </w:rPr>
      </w:r>
      <w:r>
        <w:fldChar w:fldCharType="separate"/>
      </w:r>
      <w:r>
        <w:t>13</w:t>
      </w:r>
      <w:r>
        <w:fldChar w:fldCharType="end"/>
      </w:r>
    </w:p>
    <w:p w:rsidR="00000000" w:rsidRDefault="0026781B">
      <w:pPr>
        <w:pStyle w:val="TOC3"/>
        <w:widowControl/>
      </w:pPr>
      <w:r>
        <w:t>Division 8—Notification requirement</w:t>
      </w:r>
      <w:r>
        <w:t>s</w:t>
      </w:r>
      <w:r>
        <w:rPr>
          <w:b w:val="0"/>
          <w:bCs w:val="0"/>
          <w:sz w:val="18"/>
          <w:szCs w:val="18"/>
        </w:rPr>
        <w:tab/>
      </w:r>
      <w:r>
        <w:rPr>
          <w:b w:val="0"/>
          <w:bCs w:val="0"/>
          <w:sz w:val="18"/>
          <w:szCs w:val="18"/>
        </w:rPr>
        <w:fldChar w:fldCharType="begin"/>
      </w:r>
      <w:r>
        <w:rPr>
          <w:b w:val="0"/>
          <w:bCs w:val="0"/>
          <w:sz w:val="18"/>
          <w:szCs w:val="18"/>
        </w:rPr>
        <w:instrText xml:space="preserve">pageref _Toc435349148 \h </w:instrText>
      </w:r>
      <w:r>
        <w:rPr>
          <w:b w:val="0"/>
          <w:bCs w:val="0"/>
          <w:vanish/>
          <w:sz w:val="20"/>
          <w:szCs w:val="20"/>
        </w:rPr>
      </w:r>
      <w:r>
        <w:rPr>
          <w:b w:val="0"/>
          <w:bCs w:val="0"/>
          <w:sz w:val="18"/>
          <w:szCs w:val="18"/>
        </w:rPr>
        <w:fldChar w:fldCharType="separate"/>
      </w:r>
      <w:r>
        <w:rPr>
          <w:b w:val="0"/>
          <w:bCs w:val="0"/>
          <w:sz w:val="18"/>
          <w:szCs w:val="18"/>
        </w:rPr>
        <w:t>14</w:t>
      </w:r>
      <w:r>
        <w:rPr>
          <w:b w:val="0"/>
          <w:bCs w:val="0"/>
          <w:sz w:val="18"/>
          <w:szCs w:val="18"/>
        </w:rPr>
        <w:fldChar w:fldCharType="end"/>
      </w:r>
    </w:p>
    <w:p w:rsidR="00000000" w:rsidRDefault="0026781B">
      <w:pPr>
        <w:pStyle w:val="TOC5"/>
        <w:widowControl/>
      </w:pPr>
      <w:r>
        <w:t>8</w:t>
      </w:r>
      <w:r>
        <w:noBreakHyphen/>
        <w:t>5</w:t>
      </w:r>
      <w:r>
        <w:tab/>
        <w:t>Notification requirements—claimants</w:t>
      </w:r>
      <w:r>
        <w:tab/>
      </w:r>
      <w:r>
        <w:fldChar w:fldCharType="begin"/>
      </w:r>
      <w:r>
        <w:instrText xml:space="preserve">pageref _Toc435349149 \h </w:instrText>
      </w:r>
      <w:r>
        <w:rPr>
          <w:vanish/>
          <w:sz w:val="20"/>
          <w:szCs w:val="20"/>
        </w:rPr>
      </w:r>
      <w:r>
        <w:fldChar w:fldCharType="separate"/>
      </w:r>
      <w:r>
        <w:t>14</w:t>
      </w:r>
      <w:r>
        <w:fldChar w:fldCharType="end"/>
      </w:r>
    </w:p>
    <w:p w:rsidR="00000000" w:rsidRDefault="0026781B">
      <w:pPr>
        <w:pStyle w:val="TOC5"/>
        <w:widowControl/>
      </w:pPr>
      <w:r>
        <w:t>8</w:t>
      </w:r>
      <w:r>
        <w:noBreakHyphen/>
        <w:t>10</w:t>
      </w:r>
      <w:r>
        <w:tab/>
        <w:t>Notification req</w:t>
      </w:r>
      <w:r>
        <w:t>uirements—health funds</w:t>
      </w:r>
      <w:r>
        <w:tab/>
      </w:r>
      <w:r>
        <w:fldChar w:fldCharType="begin"/>
      </w:r>
      <w:r>
        <w:instrText xml:space="preserve">pageref _Toc435349150 \h </w:instrText>
      </w:r>
      <w:r>
        <w:rPr>
          <w:vanish/>
          <w:sz w:val="20"/>
          <w:szCs w:val="20"/>
        </w:rPr>
      </w:r>
      <w:r>
        <w:fldChar w:fldCharType="separate"/>
      </w:r>
      <w:r>
        <w:t>14</w:t>
      </w:r>
      <w:r>
        <w:fldChar w:fldCharType="end"/>
      </w:r>
    </w:p>
    <w:p w:rsidR="00000000" w:rsidRDefault="0026781B">
      <w:pPr>
        <w:pStyle w:val="TOC1"/>
        <w:widowControl/>
      </w:pPr>
      <w:r>
        <w:lastRenderedPageBreak/>
        <w:t>Chapter 3—Premiums reduction scheme</w:t>
      </w:r>
      <w:r>
        <w:rPr>
          <w:b w:val="0"/>
          <w:bCs w:val="0"/>
          <w:sz w:val="18"/>
          <w:szCs w:val="18"/>
        </w:rPr>
        <w:tab/>
      </w:r>
      <w:r>
        <w:rPr>
          <w:b w:val="0"/>
          <w:bCs w:val="0"/>
          <w:sz w:val="18"/>
          <w:szCs w:val="18"/>
        </w:rPr>
        <w:fldChar w:fldCharType="begin"/>
      </w:r>
      <w:r>
        <w:rPr>
          <w:b w:val="0"/>
          <w:bCs w:val="0"/>
          <w:sz w:val="18"/>
          <w:szCs w:val="18"/>
        </w:rPr>
        <w:instrText xml:space="preserve">pageref _Toc435349151 \h </w:instrText>
      </w:r>
      <w:r>
        <w:rPr>
          <w:b w:val="0"/>
          <w:bCs w:val="0"/>
          <w:vanish/>
          <w:sz w:val="20"/>
          <w:szCs w:val="20"/>
        </w:rPr>
      </w:r>
      <w:r>
        <w:rPr>
          <w:b w:val="0"/>
          <w:bCs w:val="0"/>
          <w:sz w:val="18"/>
          <w:szCs w:val="18"/>
        </w:rPr>
        <w:fldChar w:fldCharType="separate"/>
      </w:r>
      <w:r>
        <w:rPr>
          <w:b w:val="0"/>
          <w:bCs w:val="0"/>
          <w:sz w:val="18"/>
          <w:szCs w:val="18"/>
        </w:rPr>
        <w:t>17</w:t>
      </w:r>
      <w:r>
        <w:rPr>
          <w:b w:val="0"/>
          <w:bCs w:val="0"/>
          <w:sz w:val="18"/>
          <w:szCs w:val="18"/>
        </w:rPr>
        <w:fldChar w:fldCharType="end"/>
      </w:r>
    </w:p>
    <w:p w:rsidR="00000000" w:rsidRDefault="0026781B">
      <w:pPr>
        <w:pStyle w:val="TOC2"/>
        <w:widowControl/>
      </w:pPr>
      <w:r>
        <w:t xml:space="preserve">Part </w:t>
      </w:r>
      <w:r>
        <w:t>5—Participation in the premiums reduction scheme</w:t>
      </w:r>
      <w:r>
        <w:rPr>
          <w:b w:val="0"/>
          <w:bCs w:val="0"/>
          <w:sz w:val="18"/>
          <w:szCs w:val="18"/>
        </w:rPr>
        <w:tab/>
      </w:r>
      <w:r>
        <w:rPr>
          <w:b w:val="0"/>
          <w:bCs w:val="0"/>
          <w:sz w:val="18"/>
          <w:szCs w:val="18"/>
        </w:rPr>
        <w:fldChar w:fldCharType="begin"/>
      </w:r>
      <w:r>
        <w:rPr>
          <w:b w:val="0"/>
          <w:bCs w:val="0"/>
          <w:sz w:val="18"/>
          <w:szCs w:val="18"/>
        </w:rPr>
        <w:instrText xml:space="preserve">pageref _Toc435349152 \h </w:instrText>
      </w:r>
      <w:r>
        <w:rPr>
          <w:b w:val="0"/>
          <w:bCs w:val="0"/>
          <w:vanish/>
          <w:sz w:val="20"/>
          <w:szCs w:val="20"/>
        </w:rPr>
      </w:r>
      <w:r>
        <w:rPr>
          <w:b w:val="0"/>
          <w:bCs w:val="0"/>
          <w:sz w:val="18"/>
          <w:szCs w:val="18"/>
        </w:rPr>
        <w:fldChar w:fldCharType="separate"/>
      </w:r>
      <w:r>
        <w:rPr>
          <w:b w:val="0"/>
          <w:bCs w:val="0"/>
          <w:sz w:val="18"/>
          <w:szCs w:val="18"/>
        </w:rPr>
        <w:t>17</w:t>
      </w:r>
      <w:r>
        <w:rPr>
          <w:b w:val="0"/>
          <w:bCs w:val="0"/>
          <w:sz w:val="18"/>
          <w:szCs w:val="18"/>
        </w:rPr>
        <w:fldChar w:fldCharType="end"/>
      </w:r>
    </w:p>
    <w:p w:rsidR="00000000" w:rsidRDefault="0026781B">
      <w:pPr>
        <w:pStyle w:val="TOC3"/>
        <w:widowControl/>
      </w:pPr>
      <w:r>
        <w:t>Division 9—Introduction</w:t>
      </w:r>
      <w:r>
        <w:rPr>
          <w:b w:val="0"/>
          <w:bCs w:val="0"/>
          <w:sz w:val="18"/>
          <w:szCs w:val="18"/>
        </w:rPr>
        <w:tab/>
      </w:r>
      <w:r>
        <w:rPr>
          <w:b w:val="0"/>
          <w:bCs w:val="0"/>
          <w:sz w:val="18"/>
          <w:szCs w:val="18"/>
        </w:rPr>
        <w:fldChar w:fldCharType="begin"/>
      </w:r>
      <w:r>
        <w:rPr>
          <w:b w:val="0"/>
          <w:bCs w:val="0"/>
          <w:sz w:val="18"/>
          <w:szCs w:val="18"/>
        </w:rPr>
        <w:instrText xml:space="preserve">pageref _Toc435349153 \h </w:instrText>
      </w:r>
      <w:r>
        <w:rPr>
          <w:b w:val="0"/>
          <w:bCs w:val="0"/>
          <w:vanish/>
          <w:sz w:val="20"/>
          <w:szCs w:val="20"/>
        </w:rPr>
      </w:r>
      <w:r>
        <w:rPr>
          <w:b w:val="0"/>
          <w:bCs w:val="0"/>
          <w:sz w:val="18"/>
          <w:szCs w:val="18"/>
        </w:rPr>
        <w:fldChar w:fldCharType="separate"/>
      </w:r>
      <w:r>
        <w:rPr>
          <w:b w:val="0"/>
          <w:bCs w:val="0"/>
          <w:sz w:val="18"/>
          <w:szCs w:val="18"/>
        </w:rPr>
        <w:t>17</w:t>
      </w:r>
      <w:r>
        <w:rPr>
          <w:b w:val="0"/>
          <w:bCs w:val="0"/>
          <w:sz w:val="18"/>
          <w:szCs w:val="18"/>
        </w:rPr>
        <w:fldChar w:fldCharType="end"/>
      </w:r>
    </w:p>
    <w:p w:rsidR="00000000" w:rsidRDefault="0026781B">
      <w:pPr>
        <w:pStyle w:val="TOC5"/>
        <w:widowControl/>
      </w:pPr>
      <w:r>
        <w:t>9</w:t>
      </w:r>
      <w:r>
        <w:noBreakHyphen/>
        <w:t>1</w:t>
      </w:r>
      <w:r>
        <w:tab/>
        <w:t>What this Part is about</w:t>
      </w:r>
      <w:r>
        <w:tab/>
      </w:r>
      <w:r>
        <w:fldChar w:fldCharType="begin"/>
      </w:r>
      <w:r>
        <w:instrText xml:space="preserve">pageref _Toc435349154 \h </w:instrText>
      </w:r>
      <w:r>
        <w:rPr>
          <w:vanish/>
          <w:sz w:val="20"/>
          <w:szCs w:val="20"/>
        </w:rPr>
      </w:r>
      <w:r>
        <w:fldChar w:fldCharType="separate"/>
      </w:r>
      <w:r>
        <w:t>17</w:t>
      </w:r>
      <w:r>
        <w:fldChar w:fldCharType="end"/>
      </w:r>
    </w:p>
    <w:p w:rsidR="00000000" w:rsidRDefault="0026781B">
      <w:pPr>
        <w:pStyle w:val="TOC3"/>
        <w:widowControl/>
      </w:pPr>
      <w:r>
        <w:t>Division 10—</w:t>
      </w:r>
      <w:r>
        <w:t>Who is eligible to participate in the premiums reduction scheme</w:t>
      </w:r>
      <w:r>
        <w:rPr>
          <w:b w:val="0"/>
          <w:bCs w:val="0"/>
          <w:sz w:val="18"/>
          <w:szCs w:val="18"/>
        </w:rPr>
        <w:tab/>
      </w:r>
      <w:r>
        <w:rPr>
          <w:b w:val="0"/>
          <w:bCs w:val="0"/>
          <w:sz w:val="18"/>
          <w:szCs w:val="18"/>
        </w:rPr>
        <w:fldChar w:fldCharType="begin"/>
      </w:r>
      <w:r>
        <w:rPr>
          <w:b w:val="0"/>
          <w:bCs w:val="0"/>
          <w:sz w:val="18"/>
          <w:szCs w:val="18"/>
        </w:rPr>
        <w:instrText xml:space="preserve">pageref _Toc435349155 \h </w:instrText>
      </w:r>
      <w:r>
        <w:rPr>
          <w:b w:val="0"/>
          <w:bCs w:val="0"/>
          <w:vanish/>
          <w:sz w:val="20"/>
          <w:szCs w:val="20"/>
        </w:rPr>
      </w:r>
      <w:r>
        <w:rPr>
          <w:b w:val="0"/>
          <w:bCs w:val="0"/>
          <w:sz w:val="18"/>
          <w:szCs w:val="18"/>
        </w:rPr>
        <w:fldChar w:fldCharType="separate"/>
      </w:r>
      <w:r>
        <w:rPr>
          <w:b w:val="0"/>
          <w:bCs w:val="0"/>
          <w:sz w:val="18"/>
          <w:szCs w:val="18"/>
        </w:rPr>
        <w:t>18</w:t>
      </w:r>
      <w:r>
        <w:rPr>
          <w:b w:val="0"/>
          <w:bCs w:val="0"/>
          <w:sz w:val="18"/>
          <w:szCs w:val="18"/>
        </w:rPr>
        <w:fldChar w:fldCharType="end"/>
      </w:r>
    </w:p>
    <w:p w:rsidR="00000000" w:rsidRDefault="0026781B">
      <w:pPr>
        <w:pStyle w:val="TOC5"/>
        <w:widowControl/>
      </w:pPr>
      <w:r>
        <w:t>10</w:t>
      </w:r>
      <w:r>
        <w:noBreakHyphen/>
        <w:t>5</w:t>
      </w:r>
      <w:r>
        <w:tab/>
        <w:t>Eligibility to participate in the premiums reduction scheme</w:t>
      </w:r>
      <w:r>
        <w:tab/>
      </w:r>
      <w:r>
        <w:fldChar w:fldCharType="begin"/>
      </w:r>
      <w:r>
        <w:instrText xml:space="preserve">pageref _Toc435349156 \h </w:instrText>
      </w:r>
      <w:r>
        <w:rPr>
          <w:vanish/>
          <w:sz w:val="20"/>
          <w:szCs w:val="20"/>
        </w:rPr>
      </w:r>
      <w:r>
        <w:fldChar w:fldCharType="separate"/>
      </w:r>
      <w:r>
        <w:t>18</w:t>
      </w:r>
      <w:r>
        <w:fldChar w:fldCharType="end"/>
      </w:r>
    </w:p>
    <w:p w:rsidR="00000000" w:rsidRDefault="0026781B">
      <w:pPr>
        <w:pStyle w:val="TOC3"/>
        <w:widowControl/>
      </w:pPr>
      <w:r>
        <w:t>Division 11—How people participate in the premiums reduction scheme</w:t>
      </w:r>
      <w:r>
        <w:rPr>
          <w:b w:val="0"/>
          <w:bCs w:val="0"/>
          <w:sz w:val="18"/>
          <w:szCs w:val="18"/>
        </w:rPr>
        <w:tab/>
      </w:r>
      <w:r>
        <w:rPr>
          <w:b w:val="0"/>
          <w:bCs w:val="0"/>
          <w:sz w:val="18"/>
          <w:szCs w:val="18"/>
        </w:rPr>
        <w:fldChar w:fldCharType="begin"/>
      </w:r>
      <w:r>
        <w:rPr>
          <w:b w:val="0"/>
          <w:bCs w:val="0"/>
          <w:sz w:val="18"/>
          <w:szCs w:val="18"/>
        </w:rPr>
        <w:instrText xml:space="preserve">pageref _Toc435349157 \h </w:instrText>
      </w:r>
      <w:r>
        <w:rPr>
          <w:b w:val="0"/>
          <w:bCs w:val="0"/>
          <w:vanish/>
          <w:sz w:val="20"/>
          <w:szCs w:val="20"/>
        </w:rPr>
      </w:r>
      <w:r>
        <w:rPr>
          <w:b w:val="0"/>
          <w:bCs w:val="0"/>
          <w:sz w:val="18"/>
          <w:szCs w:val="18"/>
        </w:rPr>
        <w:fldChar w:fldCharType="separate"/>
      </w:r>
      <w:r>
        <w:rPr>
          <w:b w:val="0"/>
          <w:bCs w:val="0"/>
          <w:sz w:val="18"/>
          <w:szCs w:val="18"/>
        </w:rPr>
        <w:t>19</w:t>
      </w:r>
      <w:r>
        <w:rPr>
          <w:b w:val="0"/>
          <w:bCs w:val="0"/>
          <w:sz w:val="18"/>
          <w:szCs w:val="18"/>
        </w:rPr>
        <w:fldChar w:fldCharType="end"/>
      </w:r>
    </w:p>
    <w:p w:rsidR="00000000" w:rsidRDefault="0026781B">
      <w:pPr>
        <w:pStyle w:val="TOC5"/>
        <w:widowControl/>
      </w:pPr>
      <w:r>
        <w:t>11</w:t>
      </w:r>
      <w:r>
        <w:noBreakHyphen/>
        <w:t>5</w:t>
      </w:r>
      <w:r>
        <w:tab/>
        <w:t>Registration by HIC</w:t>
      </w:r>
      <w:r>
        <w:tab/>
      </w:r>
      <w:r>
        <w:fldChar w:fldCharType="begin"/>
      </w:r>
      <w:r>
        <w:instrText xml:space="preserve">pageref _Toc435349158 \h </w:instrText>
      </w:r>
      <w:r>
        <w:rPr>
          <w:vanish/>
          <w:sz w:val="20"/>
          <w:szCs w:val="20"/>
        </w:rPr>
      </w:r>
      <w:r>
        <w:fldChar w:fldCharType="separate"/>
      </w:r>
      <w:r>
        <w:t>19</w:t>
      </w:r>
      <w:r>
        <w:fldChar w:fldCharType="end"/>
      </w:r>
    </w:p>
    <w:p w:rsidR="00000000" w:rsidRDefault="0026781B">
      <w:pPr>
        <w:pStyle w:val="TOC5"/>
        <w:widowControl/>
      </w:pPr>
      <w:r>
        <w:t>11</w:t>
      </w:r>
      <w:r>
        <w:noBreakHyphen/>
        <w:t>10</w:t>
      </w:r>
      <w:r>
        <w:tab/>
        <w:t>Eligibility to apply for registration</w:t>
      </w:r>
      <w:r>
        <w:tab/>
      </w:r>
      <w:r>
        <w:fldChar w:fldCharType="begin"/>
      </w:r>
      <w:r>
        <w:instrText xml:space="preserve">pageref _Toc435349159 \h </w:instrText>
      </w:r>
      <w:r>
        <w:rPr>
          <w:vanish/>
          <w:sz w:val="20"/>
          <w:szCs w:val="20"/>
        </w:rPr>
      </w:r>
      <w:r>
        <w:fldChar w:fldCharType="separate"/>
      </w:r>
      <w:r>
        <w:t>19</w:t>
      </w:r>
      <w:r>
        <w:fldChar w:fldCharType="end"/>
      </w:r>
    </w:p>
    <w:p w:rsidR="00000000" w:rsidRDefault="0026781B">
      <w:pPr>
        <w:pStyle w:val="TOC5"/>
        <w:widowControl/>
      </w:pPr>
      <w:r>
        <w:t>11</w:t>
      </w:r>
      <w:r>
        <w:noBreakHyphen/>
        <w:t>15</w:t>
      </w:r>
      <w:r>
        <w:tab/>
        <w:t>Application f</w:t>
      </w:r>
      <w:r>
        <w:t>or registration</w:t>
      </w:r>
      <w:r>
        <w:tab/>
      </w:r>
      <w:r>
        <w:fldChar w:fldCharType="begin"/>
      </w:r>
      <w:r>
        <w:instrText xml:space="preserve">pageref _Toc435349160 \h </w:instrText>
      </w:r>
      <w:r>
        <w:rPr>
          <w:vanish/>
          <w:sz w:val="20"/>
          <w:szCs w:val="20"/>
        </w:rPr>
      </w:r>
      <w:r>
        <w:fldChar w:fldCharType="separate"/>
      </w:r>
      <w:r>
        <w:t>20</w:t>
      </w:r>
      <w:r>
        <w:fldChar w:fldCharType="end"/>
      </w:r>
    </w:p>
    <w:p w:rsidR="00000000" w:rsidRDefault="0026781B">
      <w:pPr>
        <w:pStyle w:val="TOC5"/>
        <w:widowControl/>
      </w:pPr>
      <w:r>
        <w:t>11</w:t>
      </w:r>
      <w:r>
        <w:noBreakHyphen/>
        <w:t>20</w:t>
      </w:r>
      <w:r>
        <w:tab/>
        <w:t>Notifying the HIC</w:t>
      </w:r>
      <w:r>
        <w:tab/>
      </w:r>
      <w:r>
        <w:fldChar w:fldCharType="begin"/>
      </w:r>
      <w:r>
        <w:instrText xml:space="preserve">pageref _Toc435349161 \h </w:instrText>
      </w:r>
      <w:r>
        <w:rPr>
          <w:vanish/>
          <w:sz w:val="20"/>
          <w:szCs w:val="20"/>
        </w:rPr>
      </w:r>
      <w:r>
        <w:fldChar w:fldCharType="separate"/>
      </w:r>
      <w:r>
        <w:t>21</w:t>
      </w:r>
      <w:r>
        <w:fldChar w:fldCharType="end"/>
      </w:r>
    </w:p>
    <w:p w:rsidR="00000000" w:rsidRDefault="0026781B">
      <w:pPr>
        <w:pStyle w:val="TOC5"/>
        <w:widowControl/>
      </w:pPr>
      <w:r>
        <w:t>11</w:t>
      </w:r>
      <w:r>
        <w:noBreakHyphen/>
        <w:t>25</w:t>
      </w:r>
      <w:r>
        <w:tab/>
        <w:t>Refusal to regist</w:t>
      </w:r>
      <w:r>
        <w:t>er</w:t>
      </w:r>
      <w:r>
        <w:tab/>
      </w:r>
      <w:r>
        <w:fldChar w:fldCharType="begin"/>
      </w:r>
      <w:r>
        <w:instrText xml:space="preserve">pageref _Toc435349162 \h </w:instrText>
      </w:r>
      <w:r>
        <w:rPr>
          <w:vanish/>
          <w:sz w:val="20"/>
          <w:szCs w:val="20"/>
        </w:rPr>
      </w:r>
      <w:r>
        <w:fldChar w:fldCharType="separate"/>
      </w:r>
      <w:r>
        <w:t>21</w:t>
      </w:r>
      <w:r>
        <w:fldChar w:fldCharType="end"/>
      </w:r>
    </w:p>
    <w:p w:rsidR="00000000" w:rsidRDefault="0026781B">
      <w:pPr>
        <w:pStyle w:val="TOC5"/>
        <w:widowControl/>
      </w:pPr>
      <w:r>
        <w:t>11</w:t>
      </w:r>
      <w:r>
        <w:noBreakHyphen/>
        <w:t>30</w:t>
      </w:r>
      <w:r>
        <w:tab/>
        <w:t>Notification requirements—registered person</w:t>
      </w:r>
      <w:r>
        <w:tab/>
      </w:r>
      <w:r>
        <w:fldChar w:fldCharType="begin"/>
      </w:r>
      <w:r>
        <w:instrText xml:space="preserve">pageref _Toc435349163 \h </w:instrText>
      </w:r>
      <w:r>
        <w:rPr>
          <w:vanish/>
          <w:sz w:val="20"/>
          <w:szCs w:val="20"/>
        </w:rPr>
      </w:r>
      <w:r>
        <w:fldChar w:fldCharType="separate"/>
      </w:r>
      <w:r>
        <w:t>22</w:t>
      </w:r>
      <w:r>
        <w:fldChar w:fldCharType="end"/>
      </w:r>
    </w:p>
    <w:p w:rsidR="00000000" w:rsidRDefault="0026781B">
      <w:pPr>
        <w:pStyle w:val="TOC5"/>
        <w:widowControl/>
      </w:pPr>
      <w:r>
        <w:t>11</w:t>
      </w:r>
      <w:r>
        <w:noBreakHyphen/>
        <w:t>35</w:t>
      </w:r>
      <w:r>
        <w:tab/>
      </w:r>
      <w:r>
        <w:t>Notification requirements—health funds</w:t>
      </w:r>
      <w:r>
        <w:tab/>
      </w:r>
      <w:r>
        <w:fldChar w:fldCharType="begin"/>
      </w:r>
      <w:r>
        <w:instrText xml:space="preserve">pageref _Toc435349164 \h </w:instrText>
      </w:r>
      <w:r>
        <w:rPr>
          <w:vanish/>
          <w:sz w:val="20"/>
          <w:szCs w:val="20"/>
        </w:rPr>
      </w:r>
      <w:r>
        <w:fldChar w:fldCharType="separate"/>
      </w:r>
      <w:r>
        <w:t>23</w:t>
      </w:r>
      <w:r>
        <w:fldChar w:fldCharType="end"/>
      </w:r>
    </w:p>
    <w:p w:rsidR="00000000" w:rsidRDefault="0026781B">
      <w:pPr>
        <w:pStyle w:val="TOC5"/>
        <w:widowControl/>
      </w:pPr>
      <w:r>
        <w:t>11</w:t>
      </w:r>
      <w:r>
        <w:noBreakHyphen/>
        <w:t>40</w:t>
      </w:r>
      <w:r>
        <w:tab/>
        <w:t>Revocation of registration</w:t>
      </w:r>
      <w:r>
        <w:tab/>
      </w:r>
      <w:r>
        <w:fldChar w:fldCharType="begin"/>
      </w:r>
      <w:r>
        <w:instrText xml:space="preserve">pageref _Toc435349165 \h </w:instrText>
      </w:r>
      <w:r>
        <w:rPr>
          <w:vanish/>
          <w:sz w:val="20"/>
          <w:szCs w:val="20"/>
        </w:rPr>
      </w:r>
      <w:r>
        <w:fldChar w:fldCharType="separate"/>
      </w:r>
      <w:r>
        <w:t>23</w:t>
      </w:r>
      <w:r>
        <w:fldChar w:fldCharType="end"/>
      </w:r>
    </w:p>
    <w:p w:rsidR="00000000" w:rsidRDefault="0026781B">
      <w:pPr>
        <w:pStyle w:val="TOC5"/>
        <w:widowControl/>
      </w:pPr>
      <w:r>
        <w:t>11</w:t>
      </w:r>
      <w:r>
        <w:noBreakHyphen/>
        <w:t>45</w:t>
      </w:r>
      <w:r>
        <w:tab/>
        <w:t>Variation of registration</w:t>
      </w:r>
      <w:r>
        <w:tab/>
      </w:r>
      <w:r>
        <w:fldChar w:fldCharType="begin"/>
      </w:r>
      <w:r>
        <w:instrText xml:space="preserve">pageref _Toc435349166 \h </w:instrText>
      </w:r>
      <w:r>
        <w:rPr>
          <w:vanish/>
          <w:sz w:val="20"/>
          <w:szCs w:val="20"/>
        </w:rPr>
      </w:r>
      <w:r>
        <w:fldChar w:fldCharType="separate"/>
      </w:r>
      <w:r>
        <w:t>23</w:t>
      </w:r>
      <w:r>
        <w:fldChar w:fldCharType="end"/>
      </w:r>
    </w:p>
    <w:p w:rsidR="00000000" w:rsidRDefault="0026781B">
      <w:pPr>
        <w:pStyle w:val="TOC5"/>
        <w:widowControl/>
      </w:pPr>
      <w:r>
        <w:t>11</w:t>
      </w:r>
      <w:r>
        <w:noBreakHyphen/>
        <w:t>50</w:t>
      </w:r>
      <w:r>
        <w:tab/>
        <w:t>Retention of applications by health funds</w:t>
      </w:r>
      <w:r>
        <w:tab/>
      </w:r>
      <w:r>
        <w:fldChar w:fldCharType="begin"/>
      </w:r>
      <w:r>
        <w:instrText xml:space="preserve">pageref _Toc435349167 \h </w:instrText>
      </w:r>
      <w:r>
        <w:rPr>
          <w:vanish/>
          <w:sz w:val="20"/>
          <w:szCs w:val="20"/>
        </w:rPr>
      </w:r>
      <w:r>
        <w:fldChar w:fldCharType="separate"/>
      </w:r>
      <w:r>
        <w:t>24</w:t>
      </w:r>
      <w:r>
        <w:fldChar w:fldCharType="end"/>
      </w:r>
    </w:p>
    <w:p w:rsidR="00000000" w:rsidRDefault="0026781B">
      <w:pPr>
        <w:pStyle w:val="TOC3"/>
        <w:widowControl/>
      </w:pPr>
      <w:r>
        <w:t>Division 12—What effect the premiums reduction scheme has on insurance premiums</w:t>
      </w:r>
      <w:r>
        <w:rPr>
          <w:b w:val="0"/>
          <w:bCs w:val="0"/>
          <w:sz w:val="18"/>
          <w:szCs w:val="18"/>
        </w:rPr>
        <w:tab/>
      </w:r>
      <w:r>
        <w:rPr>
          <w:b w:val="0"/>
          <w:bCs w:val="0"/>
          <w:sz w:val="18"/>
          <w:szCs w:val="18"/>
        </w:rPr>
        <w:fldChar w:fldCharType="begin"/>
      </w:r>
      <w:r>
        <w:rPr>
          <w:b w:val="0"/>
          <w:bCs w:val="0"/>
          <w:sz w:val="18"/>
          <w:szCs w:val="18"/>
        </w:rPr>
        <w:instrText xml:space="preserve">pageref _Toc435349168 \h </w:instrText>
      </w:r>
      <w:r>
        <w:rPr>
          <w:b w:val="0"/>
          <w:bCs w:val="0"/>
          <w:vanish/>
          <w:sz w:val="20"/>
          <w:szCs w:val="20"/>
        </w:rPr>
      </w:r>
      <w:r>
        <w:rPr>
          <w:b w:val="0"/>
          <w:bCs w:val="0"/>
          <w:sz w:val="18"/>
          <w:szCs w:val="18"/>
        </w:rPr>
        <w:fldChar w:fldCharType="separate"/>
      </w:r>
      <w:r>
        <w:rPr>
          <w:b w:val="0"/>
          <w:bCs w:val="0"/>
          <w:sz w:val="18"/>
          <w:szCs w:val="18"/>
        </w:rPr>
        <w:t>25</w:t>
      </w:r>
      <w:r>
        <w:rPr>
          <w:b w:val="0"/>
          <w:bCs w:val="0"/>
          <w:sz w:val="18"/>
          <w:szCs w:val="18"/>
        </w:rPr>
        <w:fldChar w:fldCharType="end"/>
      </w:r>
    </w:p>
    <w:p w:rsidR="00000000" w:rsidRDefault="0026781B">
      <w:pPr>
        <w:pStyle w:val="TOC5"/>
        <w:widowControl/>
      </w:pPr>
      <w:r>
        <w:t>12</w:t>
      </w:r>
      <w:r>
        <w:noBreakHyphen/>
        <w:t>5</w:t>
      </w:r>
      <w:r>
        <w:tab/>
        <w:t>Reduction in premiums</w:t>
      </w:r>
      <w:r>
        <w:tab/>
      </w:r>
      <w:r>
        <w:fldChar w:fldCharType="begin"/>
      </w:r>
      <w:r>
        <w:instrText xml:space="preserve">pageref _Toc435349169 \h </w:instrText>
      </w:r>
      <w:r>
        <w:rPr>
          <w:vanish/>
          <w:sz w:val="20"/>
          <w:szCs w:val="20"/>
        </w:rPr>
      </w:r>
      <w:r>
        <w:fldChar w:fldCharType="separate"/>
      </w:r>
      <w:r>
        <w:t>25</w:t>
      </w:r>
      <w:r>
        <w:fldChar w:fldCharType="end"/>
      </w:r>
    </w:p>
    <w:p w:rsidR="00000000" w:rsidRDefault="0026781B">
      <w:pPr>
        <w:pStyle w:val="TOC5"/>
        <w:widowControl/>
      </w:pPr>
      <w:r>
        <w:t>12</w:t>
      </w:r>
      <w:r>
        <w:noBreakHyphen/>
        <w:t>10</w:t>
      </w:r>
      <w:r>
        <w:tab/>
        <w:t>Participant in the premiums reduction scheme</w:t>
      </w:r>
      <w:r>
        <w:tab/>
      </w:r>
      <w:r>
        <w:fldChar w:fldCharType="begin"/>
      </w:r>
      <w:r>
        <w:instrText xml:space="preserve">pageref _Toc435349170 \h </w:instrText>
      </w:r>
      <w:r>
        <w:rPr>
          <w:vanish/>
          <w:sz w:val="20"/>
          <w:szCs w:val="20"/>
        </w:rPr>
      </w:r>
      <w:r>
        <w:fldChar w:fldCharType="separate"/>
      </w:r>
      <w:r>
        <w:t>26</w:t>
      </w:r>
      <w:r>
        <w:fldChar w:fldCharType="end"/>
      </w:r>
    </w:p>
    <w:p w:rsidR="00000000" w:rsidRDefault="0026781B">
      <w:pPr>
        <w:pStyle w:val="TOC2"/>
        <w:widowControl/>
      </w:pPr>
      <w:r>
        <w:t>Part 6—Reimbursement of health funds</w:t>
      </w:r>
      <w:r>
        <w:rPr>
          <w:b w:val="0"/>
          <w:bCs w:val="0"/>
          <w:sz w:val="18"/>
          <w:szCs w:val="18"/>
        </w:rPr>
        <w:tab/>
      </w:r>
      <w:r>
        <w:rPr>
          <w:b w:val="0"/>
          <w:bCs w:val="0"/>
          <w:sz w:val="18"/>
          <w:szCs w:val="18"/>
        </w:rPr>
        <w:fldChar w:fldCharType="begin"/>
      </w:r>
      <w:r>
        <w:rPr>
          <w:b w:val="0"/>
          <w:bCs w:val="0"/>
          <w:sz w:val="18"/>
          <w:szCs w:val="18"/>
        </w:rPr>
        <w:instrText>pa</w:instrText>
      </w:r>
      <w:r>
        <w:rPr>
          <w:b w:val="0"/>
          <w:bCs w:val="0"/>
          <w:sz w:val="18"/>
          <w:szCs w:val="18"/>
        </w:rPr>
        <w:instrText xml:space="preserve">geref _Toc435349171 \h </w:instrText>
      </w:r>
      <w:r>
        <w:rPr>
          <w:b w:val="0"/>
          <w:bCs w:val="0"/>
          <w:vanish/>
          <w:sz w:val="20"/>
          <w:szCs w:val="20"/>
        </w:rPr>
      </w:r>
      <w:r>
        <w:rPr>
          <w:b w:val="0"/>
          <w:bCs w:val="0"/>
          <w:sz w:val="18"/>
          <w:szCs w:val="18"/>
        </w:rPr>
        <w:fldChar w:fldCharType="separate"/>
      </w:r>
      <w:r>
        <w:rPr>
          <w:b w:val="0"/>
          <w:bCs w:val="0"/>
          <w:sz w:val="18"/>
          <w:szCs w:val="18"/>
        </w:rPr>
        <w:t>28</w:t>
      </w:r>
      <w:r>
        <w:rPr>
          <w:b w:val="0"/>
          <w:bCs w:val="0"/>
          <w:sz w:val="18"/>
          <w:szCs w:val="18"/>
        </w:rPr>
        <w:fldChar w:fldCharType="end"/>
      </w:r>
    </w:p>
    <w:p w:rsidR="00000000" w:rsidRDefault="0026781B">
      <w:pPr>
        <w:pStyle w:val="TOC3"/>
        <w:widowControl/>
      </w:pPr>
      <w:r>
        <w:t>Division 13—Introduction</w:t>
      </w:r>
      <w:r>
        <w:rPr>
          <w:b w:val="0"/>
          <w:bCs w:val="0"/>
          <w:sz w:val="18"/>
          <w:szCs w:val="18"/>
        </w:rPr>
        <w:tab/>
      </w:r>
      <w:r>
        <w:rPr>
          <w:b w:val="0"/>
          <w:bCs w:val="0"/>
          <w:sz w:val="18"/>
          <w:szCs w:val="18"/>
        </w:rPr>
        <w:fldChar w:fldCharType="begin"/>
      </w:r>
      <w:r>
        <w:rPr>
          <w:b w:val="0"/>
          <w:bCs w:val="0"/>
          <w:sz w:val="18"/>
          <w:szCs w:val="18"/>
        </w:rPr>
        <w:instrText xml:space="preserve">pageref _Toc435349172 \h </w:instrText>
      </w:r>
      <w:r>
        <w:rPr>
          <w:b w:val="0"/>
          <w:bCs w:val="0"/>
          <w:vanish/>
          <w:sz w:val="20"/>
          <w:szCs w:val="20"/>
        </w:rPr>
      </w:r>
      <w:r>
        <w:rPr>
          <w:b w:val="0"/>
          <w:bCs w:val="0"/>
          <w:sz w:val="18"/>
          <w:szCs w:val="18"/>
        </w:rPr>
        <w:fldChar w:fldCharType="separate"/>
      </w:r>
      <w:r>
        <w:rPr>
          <w:b w:val="0"/>
          <w:bCs w:val="0"/>
          <w:sz w:val="18"/>
          <w:szCs w:val="18"/>
        </w:rPr>
        <w:t>28</w:t>
      </w:r>
      <w:r>
        <w:rPr>
          <w:b w:val="0"/>
          <w:bCs w:val="0"/>
          <w:sz w:val="18"/>
          <w:szCs w:val="18"/>
        </w:rPr>
        <w:fldChar w:fldCharType="end"/>
      </w:r>
    </w:p>
    <w:p w:rsidR="00000000" w:rsidRDefault="0026781B">
      <w:pPr>
        <w:pStyle w:val="TOC5"/>
        <w:widowControl/>
      </w:pPr>
      <w:r>
        <w:t>13</w:t>
      </w:r>
      <w:r>
        <w:noBreakHyphen/>
        <w:t>1</w:t>
      </w:r>
      <w:r>
        <w:tab/>
        <w:t>What this Part is about</w:t>
      </w:r>
      <w:r>
        <w:tab/>
      </w:r>
      <w:r>
        <w:fldChar w:fldCharType="begin"/>
      </w:r>
      <w:r>
        <w:instrText xml:space="preserve">pageref _Toc435349173 \h </w:instrText>
      </w:r>
      <w:r>
        <w:rPr>
          <w:vanish/>
          <w:sz w:val="20"/>
          <w:szCs w:val="20"/>
        </w:rPr>
      </w:r>
      <w:r>
        <w:fldChar w:fldCharType="separate"/>
      </w:r>
      <w:r>
        <w:t>28</w:t>
      </w:r>
      <w:r>
        <w:fldChar w:fldCharType="end"/>
      </w:r>
    </w:p>
    <w:p w:rsidR="00000000" w:rsidRDefault="0026781B">
      <w:pPr>
        <w:pStyle w:val="TOC3"/>
        <w:widowControl/>
      </w:pPr>
      <w:r>
        <w:t>Division 14—How health funds become participating funds</w:t>
      </w:r>
      <w:r>
        <w:rPr>
          <w:b w:val="0"/>
          <w:bCs w:val="0"/>
          <w:sz w:val="18"/>
          <w:szCs w:val="18"/>
        </w:rPr>
        <w:tab/>
      </w:r>
      <w:r>
        <w:rPr>
          <w:b w:val="0"/>
          <w:bCs w:val="0"/>
          <w:sz w:val="18"/>
          <w:szCs w:val="18"/>
        </w:rPr>
        <w:fldChar w:fldCharType="begin"/>
      </w:r>
      <w:r>
        <w:rPr>
          <w:b w:val="0"/>
          <w:bCs w:val="0"/>
          <w:sz w:val="18"/>
          <w:szCs w:val="18"/>
        </w:rPr>
        <w:instrText xml:space="preserve">pageref _Toc435349174 \h </w:instrText>
      </w:r>
      <w:r>
        <w:rPr>
          <w:b w:val="0"/>
          <w:bCs w:val="0"/>
          <w:vanish/>
          <w:sz w:val="20"/>
          <w:szCs w:val="20"/>
        </w:rPr>
      </w:r>
      <w:r>
        <w:rPr>
          <w:b w:val="0"/>
          <w:bCs w:val="0"/>
          <w:sz w:val="18"/>
          <w:szCs w:val="18"/>
        </w:rPr>
        <w:fldChar w:fldCharType="separate"/>
      </w:r>
      <w:r>
        <w:rPr>
          <w:b w:val="0"/>
          <w:bCs w:val="0"/>
          <w:sz w:val="18"/>
          <w:szCs w:val="18"/>
        </w:rPr>
        <w:t>29</w:t>
      </w:r>
      <w:r>
        <w:rPr>
          <w:b w:val="0"/>
          <w:bCs w:val="0"/>
          <w:sz w:val="18"/>
          <w:szCs w:val="18"/>
        </w:rPr>
        <w:fldChar w:fldCharType="end"/>
      </w:r>
    </w:p>
    <w:p w:rsidR="00000000" w:rsidRDefault="0026781B">
      <w:pPr>
        <w:pStyle w:val="TOC5"/>
        <w:widowControl/>
      </w:pPr>
      <w:r>
        <w:t>14</w:t>
      </w:r>
      <w:r>
        <w:noBreakHyphen/>
        <w:t>5</w:t>
      </w:r>
      <w:r>
        <w:tab/>
        <w:t>Be</w:t>
      </w:r>
      <w:r>
        <w:t>coming a participating fund</w:t>
      </w:r>
      <w:r>
        <w:tab/>
      </w:r>
      <w:r>
        <w:fldChar w:fldCharType="begin"/>
      </w:r>
      <w:r>
        <w:instrText xml:space="preserve">pageref _Toc435349175 \h </w:instrText>
      </w:r>
      <w:r>
        <w:rPr>
          <w:vanish/>
          <w:sz w:val="20"/>
          <w:szCs w:val="20"/>
        </w:rPr>
      </w:r>
      <w:r>
        <w:fldChar w:fldCharType="separate"/>
      </w:r>
      <w:r>
        <w:t>29</w:t>
      </w:r>
      <w:r>
        <w:fldChar w:fldCharType="end"/>
      </w:r>
    </w:p>
    <w:p w:rsidR="00000000" w:rsidRDefault="0026781B">
      <w:pPr>
        <w:pStyle w:val="TOC5"/>
        <w:widowControl/>
      </w:pPr>
      <w:r>
        <w:t>14</w:t>
      </w:r>
      <w:r>
        <w:noBreakHyphen/>
        <w:t>10</w:t>
      </w:r>
      <w:r>
        <w:tab/>
        <w:t>Requirements for applications</w:t>
      </w:r>
      <w:r>
        <w:tab/>
      </w:r>
      <w:r>
        <w:fldChar w:fldCharType="begin"/>
      </w:r>
      <w:r>
        <w:instrText xml:space="preserve">pageref _Toc435349176 \h </w:instrText>
      </w:r>
      <w:r>
        <w:rPr>
          <w:vanish/>
          <w:sz w:val="20"/>
          <w:szCs w:val="20"/>
        </w:rPr>
      </w:r>
      <w:r>
        <w:fldChar w:fldCharType="separate"/>
      </w:r>
      <w:r>
        <w:t>29</w:t>
      </w:r>
      <w:r>
        <w:fldChar w:fldCharType="end"/>
      </w:r>
    </w:p>
    <w:p w:rsidR="00000000" w:rsidRDefault="0026781B">
      <w:pPr>
        <w:pStyle w:val="TOC5"/>
        <w:widowControl/>
      </w:pPr>
      <w:r>
        <w:t>14</w:t>
      </w:r>
      <w:r>
        <w:noBreakHyphen/>
        <w:t>15</w:t>
      </w:r>
      <w:r>
        <w:tab/>
        <w:t>Consideration of applications</w:t>
      </w:r>
      <w:r>
        <w:tab/>
      </w:r>
      <w:r>
        <w:fldChar w:fldCharType="begin"/>
      </w:r>
      <w:r>
        <w:instrText xml:space="preserve">pageref _Toc435349177 \h </w:instrText>
      </w:r>
      <w:r>
        <w:rPr>
          <w:vanish/>
          <w:sz w:val="20"/>
          <w:szCs w:val="20"/>
        </w:rPr>
      </w:r>
      <w:r>
        <w:fldChar w:fldCharType="separate"/>
      </w:r>
      <w:r>
        <w:t>30</w:t>
      </w:r>
      <w:r>
        <w:fldChar w:fldCharType="end"/>
      </w:r>
    </w:p>
    <w:p w:rsidR="00000000" w:rsidRDefault="0026781B">
      <w:pPr>
        <w:pStyle w:val="TOC5"/>
        <w:widowControl/>
      </w:pPr>
      <w:r>
        <w:t>14</w:t>
      </w:r>
      <w:r>
        <w:noBreakHyphen/>
        <w:t>20</w:t>
      </w:r>
      <w:r>
        <w:tab/>
        <w:t>Notice of Minister’s decision</w:t>
      </w:r>
      <w:r>
        <w:tab/>
      </w:r>
      <w:r>
        <w:fldChar w:fldCharType="begin"/>
      </w:r>
      <w:r>
        <w:instrText xml:space="preserve">pageref _Toc435349178 \h </w:instrText>
      </w:r>
      <w:r>
        <w:rPr>
          <w:vanish/>
          <w:sz w:val="20"/>
          <w:szCs w:val="20"/>
        </w:rPr>
      </w:r>
      <w:r>
        <w:fldChar w:fldCharType="separate"/>
      </w:r>
      <w:r>
        <w:t>30</w:t>
      </w:r>
      <w:r>
        <w:fldChar w:fldCharType="end"/>
      </w:r>
    </w:p>
    <w:p w:rsidR="00000000" w:rsidRDefault="0026781B">
      <w:pPr>
        <w:pStyle w:val="TOC3"/>
        <w:widowControl/>
      </w:pPr>
      <w:r>
        <w:t>Division 15—How participating funds are reimbursed</w:t>
      </w:r>
      <w:r>
        <w:rPr>
          <w:b w:val="0"/>
          <w:bCs w:val="0"/>
          <w:sz w:val="18"/>
          <w:szCs w:val="18"/>
        </w:rPr>
        <w:tab/>
      </w:r>
      <w:r>
        <w:rPr>
          <w:b w:val="0"/>
          <w:bCs w:val="0"/>
          <w:sz w:val="18"/>
          <w:szCs w:val="18"/>
        </w:rPr>
        <w:fldChar w:fldCharType="begin"/>
      </w:r>
      <w:r>
        <w:rPr>
          <w:b w:val="0"/>
          <w:bCs w:val="0"/>
          <w:sz w:val="18"/>
          <w:szCs w:val="18"/>
        </w:rPr>
        <w:instrText xml:space="preserve">pageref _Toc435349179 \h </w:instrText>
      </w:r>
      <w:r>
        <w:rPr>
          <w:b w:val="0"/>
          <w:bCs w:val="0"/>
          <w:vanish/>
          <w:sz w:val="20"/>
          <w:szCs w:val="20"/>
        </w:rPr>
      </w:r>
      <w:r>
        <w:rPr>
          <w:b w:val="0"/>
          <w:bCs w:val="0"/>
          <w:sz w:val="18"/>
          <w:szCs w:val="18"/>
        </w:rPr>
        <w:fldChar w:fldCharType="separate"/>
      </w:r>
      <w:r>
        <w:rPr>
          <w:b w:val="0"/>
          <w:bCs w:val="0"/>
          <w:sz w:val="18"/>
          <w:szCs w:val="18"/>
        </w:rPr>
        <w:t>31</w:t>
      </w:r>
      <w:r>
        <w:rPr>
          <w:b w:val="0"/>
          <w:bCs w:val="0"/>
          <w:sz w:val="18"/>
          <w:szCs w:val="18"/>
        </w:rPr>
        <w:fldChar w:fldCharType="end"/>
      </w:r>
    </w:p>
    <w:p w:rsidR="00000000" w:rsidRDefault="0026781B">
      <w:pPr>
        <w:pStyle w:val="TOC5"/>
        <w:widowControl/>
      </w:pPr>
      <w:r>
        <w:t>15</w:t>
      </w:r>
      <w:r>
        <w:noBreakHyphen/>
        <w:t>5</w:t>
      </w:r>
      <w:r>
        <w:tab/>
        <w:t>Health funds may claim reimbursement</w:t>
      </w:r>
      <w:r>
        <w:tab/>
      </w:r>
      <w:r>
        <w:fldChar w:fldCharType="begin"/>
      </w:r>
      <w:r>
        <w:instrText xml:space="preserve">pageref _Toc435349180 \h </w:instrText>
      </w:r>
      <w:r>
        <w:rPr>
          <w:vanish/>
          <w:sz w:val="20"/>
          <w:szCs w:val="20"/>
        </w:rPr>
      </w:r>
      <w:r>
        <w:fldChar w:fldCharType="separate"/>
      </w:r>
      <w:r>
        <w:t>31</w:t>
      </w:r>
      <w:r>
        <w:fldChar w:fldCharType="end"/>
      </w:r>
    </w:p>
    <w:p w:rsidR="00000000" w:rsidRDefault="0026781B">
      <w:pPr>
        <w:pStyle w:val="TOC5"/>
        <w:widowControl/>
      </w:pPr>
      <w:r>
        <w:t>15</w:t>
      </w:r>
      <w:r>
        <w:noBreakHyphen/>
        <w:t>10</w:t>
      </w:r>
      <w:r>
        <w:tab/>
        <w:t>Requirements for claims</w:t>
      </w:r>
      <w:r>
        <w:tab/>
      </w:r>
      <w:r>
        <w:fldChar w:fldCharType="begin"/>
      </w:r>
      <w:r>
        <w:instrText xml:space="preserve">pageref _Toc435349181 \h </w:instrText>
      </w:r>
      <w:r>
        <w:rPr>
          <w:vanish/>
          <w:sz w:val="20"/>
          <w:szCs w:val="20"/>
        </w:rPr>
      </w:r>
      <w:r>
        <w:fldChar w:fldCharType="separate"/>
      </w:r>
      <w:r>
        <w:t>31</w:t>
      </w:r>
      <w:r>
        <w:fldChar w:fldCharType="end"/>
      </w:r>
    </w:p>
    <w:p w:rsidR="00000000" w:rsidRDefault="0026781B">
      <w:pPr>
        <w:pStyle w:val="TOC5"/>
        <w:widowControl/>
      </w:pPr>
      <w:r>
        <w:t>15</w:t>
      </w:r>
      <w:r>
        <w:noBreakHyphen/>
        <w:t>15</w:t>
      </w:r>
      <w:r>
        <w:tab/>
        <w:t>Amounts payable to the health fund</w:t>
      </w:r>
      <w:r>
        <w:tab/>
      </w:r>
      <w:r>
        <w:fldChar w:fldCharType="begin"/>
      </w:r>
      <w:r>
        <w:instrText xml:space="preserve">pageref _Toc435349182 \h </w:instrText>
      </w:r>
      <w:r>
        <w:rPr>
          <w:vanish/>
          <w:sz w:val="20"/>
          <w:szCs w:val="20"/>
        </w:rPr>
      </w:r>
      <w:r>
        <w:fldChar w:fldCharType="separate"/>
      </w:r>
      <w:r>
        <w:t>32</w:t>
      </w:r>
      <w:r>
        <w:fldChar w:fldCharType="end"/>
      </w:r>
    </w:p>
    <w:p w:rsidR="00000000" w:rsidRDefault="0026781B">
      <w:pPr>
        <w:pStyle w:val="TOC5"/>
        <w:widowControl/>
      </w:pPr>
      <w:r>
        <w:lastRenderedPageBreak/>
        <w:t>15</w:t>
      </w:r>
      <w:r>
        <w:noBreakHyphen/>
        <w:t>20</w:t>
      </w:r>
      <w:r>
        <w:tab/>
        <w:t>Notifying health funds if amount is not p</w:t>
      </w:r>
      <w:r>
        <w:t>ayable</w:t>
      </w:r>
      <w:r>
        <w:tab/>
      </w:r>
      <w:r>
        <w:fldChar w:fldCharType="begin"/>
      </w:r>
      <w:r>
        <w:instrText xml:space="preserve">pageref _Toc435349183 \h </w:instrText>
      </w:r>
      <w:r>
        <w:rPr>
          <w:vanish/>
          <w:sz w:val="20"/>
          <w:szCs w:val="20"/>
        </w:rPr>
      </w:r>
      <w:r>
        <w:fldChar w:fldCharType="separate"/>
      </w:r>
      <w:r>
        <w:t>32</w:t>
      </w:r>
      <w:r>
        <w:fldChar w:fldCharType="end"/>
      </w:r>
    </w:p>
    <w:p w:rsidR="00000000" w:rsidRDefault="0026781B">
      <w:pPr>
        <w:pStyle w:val="TOC5"/>
        <w:widowControl/>
      </w:pPr>
      <w:r>
        <w:t>15</w:t>
      </w:r>
      <w:r>
        <w:noBreakHyphen/>
        <w:t>25</w:t>
      </w:r>
      <w:r>
        <w:tab/>
        <w:t>Reconsideration of decisions</w:t>
      </w:r>
      <w:r>
        <w:tab/>
      </w:r>
      <w:r>
        <w:fldChar w:fldCharType="begin"/>
      </w:r>
      <w:r>
        <w:instrText xml:space="preserve">pageref _Toc435349184 \h </w:instrText>
      </w:r>
      <w:r>
        <w:rPr>
          <w:vanish/>
          <w:sz w:val="20"/>
          <w:szCs w:val="20"/>
        </w:rPr>
      </w:r>
      <w:r>
        <w:fldChar w:fldCharType="separate"/>
      </w:r>
      <w:r>
        <w:t>33</w:t>
      </w:r>
      <w:r>
        <w:fldChar w:fldCharType="end"/>
      </w:r>
    </w:p>
    <w:p w:rsidR="00000000" w:rsidRDefault="0026781B">
      <w:pPr>
        <w:pStyle w:val="TOC3"/>
        <w:widowControl/>
      </w:pPr>
      <w:r>
        <w:t>Division 16—Administr</w:t>
      </w:r>
      <w:r>
        <w:t>ative provisions</w:t>
      </w:r>
      <w:r>
        <w:rPr>
          <w:b w:val="0"/>
          <w:bCs w:val="0"/>
          <w:sz w:val="18"/>
          <w:szCs w:val="18"/>
        </w:rPr>
        <w:tab/>
      </w:r>
      <w:r>
        <w:rPr>
          <w:b w:val="0"/>
          <w:bCs w:val="0"/>
          <w:sz w:val="18"/>
          <w:szCs w:val="18"/>
        </w:rPr>
        <w:fldChar w:fldCharType="begin"/>
      </w:r>
      <w:r>
        <w:rPr>
          <w:b w:val="0"/>
          <w:bCs w:val="0"/>
          <w:sz w:val="18"/>
          <w:szCs w:val="18"/>
        </w:rPr>
        <w:instrText xml:space="preserve">pageref _Toc435349185 \h </w:instrText>
      </w:r>
      <w:r>
        <w:rPr>
          <w:b w:val="0"/>
          <w:bCs w:val="0"/>
          <w:vanish/>
          <w:sz w:val="20"/>
          <w:szCs w:val="20"/>
        </w:rPr>
      </w:r>
      <w:r>
        <w:rPr>
          <w:b w:val="0"/>
          <w:bCs w:val="0"/>
          <w:sz w:val="18"/>
          <w:szCs w:val="18"/>
        </w:rPr>
        <w:fldChar w:fldCharType="separate"/>
      </w:r>
      <w:r>
        <w:rPr>
          <w:b w:val="0"/>
          <w:bCs w:val="0"/>
          <w:sz w:val="18"/>
          <w:szCs w:val="18"/>
        </w:rPr>
        <w:t>34</w:t>
      </w:r>
      <w:r>
        <w:rPr>
          <w:b w:val="0"/>
          <w:bCs w:val="0"/>
          <w:sz w:val="18"/>
          <w:szCs w:val="18"/>
        </w:rPr>
        <w:fldChar w:fldCharType="end"/>
      </w:r>
    </w:p>
    <w:p w:rsidR="00000000" w:rsidRDefault="0026781B">
      <w:pPr>
        <w:pStyle w:val="TOC5"/>
        <w:widowControl/>
      </w:pPr>
      <w:r>
        <w:t>16</w:t>
      </w:r>
      <w:r>
        <w:noBreakHyphen/>
        <w:t>5</w:t>
      </w:r>
      <w:r>
        <w:tab/>
        <w:t>Audits by HIC</w:t>
      </w:r>
      <w:r>
        <w:tab/>
      </w:r>
      <w:r>
        <w:fldChar w:fldCharType="begin"/>
      </w:r>
      <w:r>
        <w:instrText xml:space="preserve">pageref _Toc435349186 \h </w:instrText>
      </w:r>
      <w:r>
        <w:rPr>
          <w:vanish/>
          <w:sz w:val="20"/>
          <w:szCs w:val="20"/>
        </w:rPr>
      </w:r>
      <w:r>
        <w:fldChar w:fldCharType="separate"/>
      </w:r>
      <w:r>
        <w:t>34</w:t>
      </w:r>
      <w:r>
        <w:fldChar w:fldCharType="end"/>
      </w:r>
    </w:p>
    <w:p w:rsidR="00000000" w:rsidRDefault="0026781B">
      <w:pPr>
        <w:pStyle w:val="TOC5"/>
        <w:widowControl/>
      </w:pPr>
      <w:r>
        <w:t>16</w:t>
      </w:r>
      <w:r>
        <w:noBreakHyphen/>
        <w:t>10</w:t>
      </w:r>
      <w:r>
        <w:tab/>
        <w:t>HIC may require produ</w:t>
      </w:r>
      <w:r>
        <w:t>ction of applications</w:t>
      </w:r>
      <w:r>
        <w:tab/>
      </w:r>
      <w:r>
        <w:fldChar w:fldCharType="begin"/>
      </w:r>
      <w:r>
        <w:instrText xml:space="preserve">pageref _Toc435349187 \h </w:instrText>
      </w:r>
      <w:r>
        <w:rPr>
          <w:vanish/>
          <w:sz w:val="20"/>
          <w:szCs w:val="20"/>
        </w:rPr>
      </w:r>
      <w:r>
        <w:fldChar w:fldCharType="separate"/>
      </w:r>
      <w:r>
        <w:t>35</w:t>
      </w:r>
      <w:r>
        <w:fldChar w:fldCharType="end"/>
      </w:r>
    </w:p>
    <w:p w:rsidR="00000000" w:rsidRDefault="0026781B">
      <w:pPr>
        <w:pStyle w:val="TOC1"/>
        <w:widowControl/>
      </w:pPr>
      <w:r>
        <w:t>Chapter 4—Provisions applying both to incentive payments scheme and to premiums reduction scheme</w:t>
      </w:r>
      <w:r>
        <w:rPr>
          <w:b w:val="0"/>
          <w:bCs w:val="0"/>
          <w:sz w:val="18"/>
          <w:szCs w:val="18"/>
        </w:rPr>
        <w:tab/>
      </w:r>
      <w:r>
        <w:rPr>
          <w:b w:val="0"/>
          <w:bCs w:val="0"/>
          <w:sz w:val="18"/>
          <w:szCs w:val="18"/>
        </w:rPr>
        <w:fldChar w:fldCharType="begin"/>
      </w:r>
      <w:r>
        <w:rPr>
          <w:b w:val="0"/>
          <w:bCs w:val="0"/>
          <w:sz w:val="18"/>
          <w:szCs w:val="18"/>
        </w:rPr>
        <w:instrText xml:space="preserve">pageref _Toc435349188 \h </w:instrText>
      </w:r>
      <w:r>
        <w:rPr>
          <w:b w:val="0"/>
          <w:bCs w:val="0"/>
          <w:vanish/>
          <w:sz w:val="20"/>
          <w:szCs w:val="20"/>
        </w:rPr>
      </w:r>
      <w:r>
        <w:rPr>
          <w:b w:val="0"/>
          <w:bCs w:val="0"/>
          <w:sz w:val="18"/>
          <w:szCs w:val="18"/>
        </w:rPr>
        <w:fldChar w:fldCharType="separate"/>
      </w:r>
      <w:r>
        <w:rPr>
          <w:b w:val="0"/>
          <w:bCs w:val="0"/>
          <w:sz w:val="18"/>
          <w:szCs w:val="18"/>
        </w:rPr>
        <w:t>36</w:t>
      </w:r>
      <w:r>
        <w:rPr>
          <w:b w:val="0"/>
          <w:bCs w:val="0"/>
          <w:sz w:val="18"/>
          <w:szCs w:val="18"/>
        </w:rPr>
        <w:fldChar w:fldCharType="end"/>
      </w:r>
    </w:p>
    <w:p w:rsidR="00000000" w:rsidRDefault="0026781B">
      <w:pPr>
        <w:pStyle w:val="TOC2"/>
        <w:widowControl/>
      </w:pPr>
      <w:r>
        <w:t>Part 7—General</w:t>
      </w:r>
      <w:r>
        <w:rPr>
          <w:b w:val="0"/>
          <w:bCs w:val="0"/>
          <w:sz w:val="18"/>
          <w:szCs w:val="18"/>
        </w:rPr>
        <w:tab/>
      </w:r>
      <w:r>
        <w:rPr>
          <w:b w:val="0"/>
          <w:bCs w:val="0"/>
          <w:sz w:val="18"/>
          <w:szCs w:val="18"/>
        </w:rPr>
        <w:fldChar w:fldCharType="begin"/>
      </w:r>
      <w:r>
        <w:rPr>
          <w:b w:val="0"/>
          <w:bCs w:val="0"/>
          <w:sz w:val="18"/>
          <w:szCs w:val="18"/>
        </w:rPr>
        <w:instrText xml:space="preserve">pageref _Toc435349189 \h </w:instrText>
      </w:r>
      <w:r>
        <w:rPr>
          <w:b w:val="0"/>
          <w:bCs w:val="0"/>
          <w:vanish/>
          <w:sz w:val="20"/>
          <w:szCs w:val="20"/>
        </w:rPr>
      </w:r>
      <w:r>
        <w:rPr>
          <w:b w:val="0"/>
          <w:bCs w:val="0"/>
          <w:sz w:val="18"/>
          <w:szCs w:val="18"/>
        </w:rPr>
        <w:fldChar w:fldCharType="separate"/>
      </w:r>
      <w:r>
        <w:rPr>
          <w:b w:val="0"/>
          <w:bCs w:val="0"/>
          <w:sz w:val="18"/>
          <w:szCs w:val="18"/>
        </w:rPr>
        <w:t>36</w:t>
      </w:r>
      <w:r>
        <w:rPr>
          <w:b w:val="0"/>
          <w:bCs w:val="0"/>
          <w:sz w:val="18"/>
          <w:szCs w:val="18"/>
        </w:rPr>
        <w:fldChar w:fldCharType="end"/>
      </w:r>
    </w:p>
    <w:p w:rsidR="00000000" w:rsidRDefault="0026781B">
      <w:pPr>
        <w:pStyle w:val="TOC3"/>
        <w:widowControl/>
      </w:pPr>
      <w:r>
        <w:t>Division 17—Introduction</w:t>
      </w:r>
      <w:r>
        <w:rPr>
          <w:b w:val="0"/>
          <w:bCs w:val="0"/>
          <w:sz w:val="18"/>
          <w:szCs w:val="18"/>
        </w:rPr>
        <w:tab/>
      </w:r>
      <w:r>
        <w:rPr>
          <w:b w:val="0"/>
          <w:bCs w:val="0"/>
          <w:sz w:val="18"/>
          <w:szCs w:val="18"/>
        </w:rPr>
        <w:fldChar w:fldCharType="begin"/>
      </w:r>
      <w:r>
        <w:rPr>
          <w:b w:val="0"/>
          <w:bCs w:val="0"/>
          <w:sz w:val="18"/>
          <w:szCs w:val="18"/>
        </w:rPr>
        <w:instrText xml:space="preserve">pageref _Toc435349190 \h </w:instrText>
      </w:r>
      <w:r>
        <w:rPr>
          <w:b w:val="0"/>
          <w:bCs w:val="0"/>
          <w:vanish/>
          <w:sz w:val="20"/>
          <w:szCs w:val="20"/>
        </w:rPr>
      </w:r>
      <w:r>
        <w:rPr>
          <w:b w:val="0"/>
          <w:bCs w:val="0"/>
          <w:sz w:val="18"/>
          <w:szCs w:val="18"/>
        </w:rPr>
        <w:fldChar w:fldCharType="separate"/>
      </w:r>
      <w:r>
        <w:rPr>
          <w:b w:val="0"/>
          <w:bCs w:val="0"/>
          <w:sz w:val="18"/>
          <w:szCs w:val="18"/>
        </w:rPr>
        <w:t>36</w:t>
      </w:r>
      <w:r>
        <w:rPr>
          <w:b w:val="0"/>
          <w:bCs w:val="0"/>
          <w:sz w:val="18"/>
          <w:szCs w:val="18"/>
        </w:rPr>
        <w:fldChar w:fldCharType="end"/>
      </w:r>
    </w:p>
    <w:p w:rsidR="00000000" w:rsidRDefault="0026781B">
      <w:pPr>
        <w:pStyle w:val="TOC5"/>
        <w:widowControl/>
      </w:pPr>
      <w:r>
        <w:t>17</w:t>
      </w:r>
      <w:r>
        <w:noBreakHyphen/>
        <w:t>1</w:t>
      </w:r>
      <w:r>
        <w:tab/>
        <w:t>What this Part is about</w:t>
      </w:r>
      <w:r>
        <w:tab/>
      </w:r>
      <w:r>
        <w:fldChar w:fldCharType="begin"/>
      </w:r>
      <w:r>
        <w:instrText xml:space="preserve">pageref _Toc435349191 \h </w:instrText>
      </w:r>
      <w:r>
        <w:rPr>
          <w:vanish/>
          <w:sz w:val="20"/>
          <w:szCs w:val="20"/>
        </w:rPr>
      </w:r>
      <w:r>
        <w:fldChar w:fldCharType="separate"/>
      </w:r>
      <w:r>
        <w:t>36</w:t>
      </w:r>
      <w:r>
        <w:fldChar w:fldCharType="end"/>
      </w:r>
    </w:p>
    <w:p w:rsidR="00000000" w:rsidRDefault="0026781B">
      <w:pPr>
        <w:pStyle w:val="TOC3"/>
        <w:widowControl/>
      </w:pPr>
      <w:r>
        <w:t>Division 18—When and how payments can be recovered</w:t>
      </w:r>
      <w:r>
        <w:rPr>
          <w:b w:val="0"/>
          <w:bCs w:val="0"/>
          <w:sz w:val="18"/>
          <w:szCs w:val="18"/>
        </w:rPr>
        <w:tab/>
      </w:r>
      <w:r>
        <w:rPr>
          <w:b w:val="0"/>
          <w:bCs w:val="0"/>
          <w:sz w:val="18"/>
          <w:szCs w:val="18"/>
        </w:rPr>
        <w:fldChar w:fldCharType="begin"/>
      </w:r>
      <w:r>
        <w:rPr>
          <w:b w:val="0"/>
          <w:bCs w:val="0"/>
          <w:sz w:val="18"/>
          <w:szCs w:val="18"/>
        </w:rPr>
        <w:instrText xml:space="preserve">pageref </w:instrText>
      </w:r>
      <w:r>
        <w:rPr>
          <w:b w:val="0"/>
          <w:bCs w:val="0"/>
          <w:sz w:val="18"/>
          <w:szCs w:val="18"/>
        </w:rPr>
        <w:instrText xml:space="preserve">_Toc435349192 \h </w:instrText>
      </w:r>
      <w:r>
        <w:rPr>
          <w:b w:val="0"/>
          <w:bCs w:val="0"/>
          <w:vanish/>
          <w:sz w:val="20"/>
          <w:szCs w:val="20"/>
        </w:rPr>
      </w:r>
      <w:r>
        <w:rPr>
          <w:b w:val="0"/>
          <w:bCs w:val="0"/>
          <w:sz w:val="18"/>
          <w:szCs w:val="18"/>
        </w:rPr>
        <w:fldChar w:fldCharType="separate"/>
      </w:r>
      <w:r>
        <w:rPr>
          <w:b w:val="0"/>
          <w:bCs w:val="0"/>
          <w:sz w:val="18"/>
          <w:szCs w:val="18"/>
        </w:rPr>
        <w:t>37</w:t>
      </w:r>
      <w:r>
        <w:rPr>
          <w:b w:val="0"/>
          <w:bCs w:val="0"/>
          <w:sz w:val="18"/>
          <w:szCs w:val="18"/>
        </w:rPr>
        <w:fldChar w:fldCharType="end"/>
      </w:r>
    </w:p>
    <w:p w:rsidR="00000000" w:rsidRDefault="0026781B">
      <w:pPr>
        <w:pStyle w:val="TOC5"/>
        <w:widowControl/>
      </w:pPr>
      <w:r>
        <w:t>18</w:t>
      </w:r>
      <w:r>
        <w:noBreakHyphen/>
        <w:t>5</w:t>
      </w:r>
      <w:r>
        <w:tab/>
        <w:t>Recovery of payments</w:t>
      </w:r>
      <w:r>
        <w:tab/>
      </w:r>
      <w:r>
        <w:fldChar w:fldCharType="begin"/>
      </w:r>
      <w:r>
        <w:instrText xml:space="preserve">pageref _Toc435349193 \h </w:instrText>
      </w:r>
      <w:r>
        <w:rPr>
          <w:vanish/>
          <w:sz w:val="20"/>
          <w:szCs w:val="20"/>
        </w:rPr>
      </w:r>
      <w:r>
        <w:fldChar w:fldCharType="separate"/>
      </w:r>
      <w:r>
        <w:t>37</w:t>
      </w:r>
      <w:r>
        <w:fldChar w:fldCharType="end"/>
      </w:r>
    </w:p>
    <w:p w:rsidR="00000000" w:rsidRDefault="0026781B">
      <w:pPr>
        <w:pStyle w:val="TOC5"/>
        <w:widowControl/>
      </w:pPr>
      <w:r>
        <w:t>18</w:t>
      </w:r>
      <w:r>
        <w:noBreakHyphen/>
        <w:t>10</w:t>
      </w:r>
      <w:r>
        <w:tab/>
        <w:t>Interest on amounts recoverable</w:t>
      </w:r>
      <w:r>
        <w:tab/>
      </w:r>
      <w:r>
        <w:fldChar w:fldCharType="begin"/>
      </w:r>
      <w:r>
        <w:instrText>pageref</w:instrText>
      </w:r>
      <w:r>
        <w:instrText xml:space="preserve"> _Toc435349194 \h </w:instrText>
      </w:r>
      <w:r>
        <w:rPr>
          <w:vanish/>
          <w:sz w:val="20"/>
          <w:szCs w:val="20"/>
        </w:rPr>
      </w:r>
      <w:r>
        <w:fldChar w:fldCharType="separate"/>
      </w:r>
      <w:r>
        <w:t>38</w:t>
      </w:r>
      <w:r>
        <w:fldChar w:fldCharType="end"/>
      </w:r>
    </w:p>
    <w:p w:rsidR="00000000" w:rsidRDefault="0026781B">
      <w:pPr>
        <w:pStyle w:val="TOC5"/>
        <w:widowControl/>
      </w:pPr>
      <w:r>
        <w:t>18</w:t>
      </w:r>
      <w:r>
        <w:noBreakHyphen/>
        <w:t>15</w:t>
      </w:r>
      <w:r>
        <w:tab/>
        <w:t>Write off, waiver and payment by instalments</w:t>
      </w:r>
      <w:r>
        <w:tab/>
      </w:r>
      <w:r>
        <w:fldChar w:fldCharType="begin"/>
      </w:r>
      <w:r>
        <w:instrText xml:space="preserve">pageref _Toc435349195 \h </w:instrText>
      </w:r>
      <w:r>
        <w:rPr>
          <w:vanish/>
          <w:sz w:val="20"/>
          <w:szCs w:val="20"/>
        </w:rPr>
      </w:r>
      <w:r>
        <w:fldChar w:fldCharType="separate"/>
      </w:r>
      <w:r>
        <w:t>39</w:t>
      </w:r>
      <w:r>
        <w:fldChar w:fldCharType="end"/>
      </w:r>
    </w:p>
    <w:p w:rsidR="00000000" w:rsidRDefault="0026781B">
      <w:pPr>
        <w:pStyle w:val="TOC3"/>
        <w:widowControl/>
      </w:pPr>
      <w:r>
        <w:t>Division 19—Miscell</w:t>
      </w:r>
      <w:r>
        <w:t>aneous</w:t>
      </w:r>
      <w:r>
        <w:rPr>
          <w:b w:val="0"/>
          <w:bCs w:val="0"/>
          <w:sz w:val="18"/>
          <w:szCs w:val="18"/>
        </w:rPr>
        <w:tab/>
      </w:r>
      <w:r>
        <w:rPr>
          <w:b w:val="0"/>
          <w:bCs w:val="0"/>
          <w:sz w:val="18"/>
          <w:szCs w:val="18"/>
        </w:rPr>
        <w:fldChar w:fldCharType="begin"/>
      </w:r>
      <w:r>
        <w:rPr>
          <w:b w:val="0"/>
          <w:bCs w:val="0"/>
          <w:sz w:val="18"/>
          <w:szCs w:val="18"/>
        </w:rPr>
        <w:instrText xml:space="preserve">pageref _Toc435349196 \h </w:instrText>
      </w:r>
      <w:r>
        <w:rPr>
          <w:b w:val="0"/>
          <w:bCs w:val="0"/>
          <w:vanish/>
          <w:sz w:val="20"/>
          <w:szCs w:val="20"/>
        </w:rPr>
      </w:r>
      <w:r>
        <w:rPr>
          <w:b w:val="0"/>
          <w:bCs w:val="0"/>
          <w:sz w:val="18"/>
          <w:szCs w:val="18"/>
        </w:rPr>
        <w:fldChar w:fldCharType="separate"/>
      </w:r>
      <w:r>
        <w:rPr>
          <w:b w:val="0"/>
          <w:bCs w:val="0"/>
          <w:sz w:val="18"/>
          <w:szCs w:val="18"/>
        </w:rPr>
        <w:t>41</w:t>
      </w:r>
      <w:r>
        <w:rPr>
          <w:b w:val="0"/>
          <w:bCs w:val="0"/>
          <w:sz w:val="18"/>
          <w:szCs w:val="18"/>
        </w:rPr>
        <w:fldChar w:fldCharType="end"/>
      </w:r>
    </w:p>
    <w:p w:rsidR="00000000" w:rsidRDefault="0026781B">
      <w:pPr>
        <w:pStyle w:val="TOC5"/>
        <w:widowControl/>
      </w:pPr>
      <w:r>
        <w:t>19</w:t>
      </w:r>
      <w:r>
        <w:noBreakHyphen/>
        <w:t>5</w:t>
      </w:r>
      <w:r>
        <w:tab/>
        <w:t>Use etc. of information relating to another person</w:t>
      </w:r>
      <w:r>
        <w:tab/>
      </w:r>
      <w:r>
        <w:fldChar w:fldCharType="begin"/>
      </w:r>
      <w:r>
        <w:instrText xml:space="preserve">pageref _Toc435349197 \h </w:instrText>
      </w:r>
      <w:r>
        <w:rPr>
          <w:vanish/>
          <w:sz w:val="20"/>
          <w:szCs w:val="20"/>
        </w:rPr>
      </w:r>
      <w:r>
        <w:fldChar w:fldCharType="separate"/>
      </w:r>
      <w:r>
        <w:t>41</w:t>
      </w:r>
      <w:r>
        <w:fldChar w:fldCharType="end"/>
      </w:r>
    </w:p>
    <w:p w:rsidR="00000000" w:rsidRDefault="0026781B">
      <w:pPr>
        <w:pStyle w:val="TOC5"/>
        <w:widowControl/>
      </w:pPr>
      <w:r>
        <w:t>19</w:t>
      </w:r>
      <w:r>
        <w:noBreakHyphen/>
        <w:t>10</w:t>
      </w:r>
      <w:r>
        <w:tab/>
        <w:t>Review by Administrative Appeals Tribunal</w:t>
      </w:r>
      <w:r>
        <w:tab/>
      </w:r>
      <w:r>
        <w:fldChar w:fldCharType="begin"/>
      </w:r>
      <w:r>
        <w:instrText xml:space="preserve">pageref _Toc435349198 \h </w:instrText>
      </w:r>
      <w:r>
        <w:rPr>
          <w:vanish/>
          <w:sz w:val="20"/>
          <w:szCs w:val="20"/>
        </w:rPr>
      </w:r>
      <w:r>
        <w:fldChar w:fldCharType="separate"/>
      </w:r>
      <w:r>
        <w:t>41</w:t>
      </w:r>
      <w:r>
        <w:fldChar w:fldCharType="end"/>
      </w:r>
    </w:p>
    <w:p w:rsidR="00000000" w:rsidRDefault="0026781B">
      <w:pPr>
        <w:pStyle w:val="TOC5"/>
        <w:widowControl/>
      </w:pPr>
      <w:r>
        <w:t>19</w:t>
      </w:r>
      <w:r>
        <w:noBreakHyphen/>
        <w:t>15</w:t>
      </w:r>
      <w:r>
        <w:tab/>
        <w:t>Information to be provided to the Commissioner</w:t>
      </w:r>
      <w:r>
        <w:tab/>
      </w:r>
      <w:r>
        <w:fldChar w:fldCharType="begin"/>
      </w:r>
      <w:r>
        <w:instrText xml:space="preserve">pageref _Toc435349199 \h </w:instrText>
      </w:r>
      <w:r>
        <w:rPr>
          <w:vanish/>
          <w:sz w:val="20"/>
          <w:szCs w:val="20"/>
        </w:rPr>
      </w:r>
      <w:r>
        <w:fldChar w:fldCharType="separate"/>
      </w:r>
      <w:r>
        <w:t>42</w:t>
      </w:r>
      <w:r>
        <w:fldChar w:fldCharType="end"/>
      </w:r>
    </w:p>
    <w:p w:rsidR="00000000" w:rsidRDefault="0026781B">
      <w:pPr>
        <w:pStyle w:val="TOC5"/>
        <w:widowControl/>
      </w:pPr>
      <w:r>
        <w:t>19</w:t>
      </w:r>
      <w:r>
        <w:noBreakHyphen/>
        <w:t>20</w:t>
      </w:r>
      <w:r>
        <w:tab/>
        <w:t>Exclusion of certain State insurance</w:t>
      </w:r>
      <w:r>
        <w:tab/>
      </w:r>
      <w:r>
        <w:fldChar w:fldCharType="begin"/>
      </w:r>
      <w:r>
        <w:instrText xml:space="preserve">pageref _Toc435349200 \h </w:instrText>
      </w:r>
      <w:r>
        <w:rPr>
          <w:vanish/>
          <w:sz w:val="20"/>
          <w:szCs w:val="20"/>
        </w:rPr>
      </w:r>
      <w:r>
        <w:fldChar w:fldCharType="separate"/>
      </w:r>
      <w:r>
        <w:t>43</w:t>
      </w:r>
      <w:r>
        <w:fldChar w:fldCharType="end"/>
      </w:r>
    </w:p>
    <w:p w:rsidR="00000000" w:rsidRDefault="0026781B">
      <w:pPr>
        <w:pStyle w:val="TOC5"/>
        <w:widowControl/>
      </w:pPr>
      <w:r>
        <w:t>19</w:t>
      </w:r>
      <w:r>
        <w:noBreakHyphen/>
        <w:t>25</w:t>
      </w:r>
      <w:r>
        <w:tab/>
        <w:t>False or misleading information</w:t>
      </w:r>
      <w:r>
        <w:tab/>
      </w:r>
      <w:r>
        <w:fldChar w:fldCharType="begin"/>
      </w:r>
      <w:r>
        <w:instrText xml:space="preserve">pageref _Toc435349201 \h </w:instrText>
      </w:r>
      <w:r>
        <w:rPr>
          <w:vanish/>
          <w:sz w:val="20"/>
          <w:szCs w:val="20"/>
        </w:rPr>
      </w:r>
      <w:r>
        <w:fldChar w:fldCharType="separate"/>
      </w:r>
      <w:r>
        <w:t>43</w:t>
      </w:r>
      <w:r>
        <w:fldChar w:fldCharType="end"/>
      </w:r>
    </w:p>
    <w:p w:rsidR="00000000" w:rsidRDefault="0026781B">
      <w:pPr>
        <w:pStyle w:val="TOC5"/>
        <w:widowControl/>
      </w:pPr>
      <w:r>
        <w:t>19</w:t>
      </w:r>
      <w:r>
        <w:noBreakHyphen/>
        <w:t>30</w:t>
      </w:r>
      <w:r>
        <w:tab/>
        <w:t xml:space="preserve">Application of the </w:t>
      </w:r>
      <w:r>
        <w:rPr>
          <w:i/>
          <w:iCs/>
        </w:rPr>
        <w:t>Criminal Code</w:t>
      </w:r>
      <w:r>
        <w:tab/>
      </w:r>
      <w:r>
        <w:fldChar w:fldCharType="begin"/>
      </w:r>
      <w:r>
        <w:instrText xml:space="preserve">pageref _Toc435349202 \h </w:instrText>
      </w:r>
      <w:r>
        <w:rPr>
          <w:vanish/>
          <w:sz w:val="20"/>
          <w:szCs w:val="20"/>
        </w:rPr>
      </w:r>
      <w:r>
        <w:fldChar w:fldCharType="separate"/>
      </w:r>
      <w:r>
        <w:t>43</w:t>
      </w:r>
      <w:r>
        <w:fldChar w:fldCharType="end"/>
      </w:r>
    </w:p>
    <w:p w:rsidR="00000000" w:rsidRDefault="0026781B">
      <w:pPr>
        <w:pStyle w:val="TOC5"/>
        <w:widowControl/>
      </w:pPr>
      <w:r>
        <w:t>19</w:t>
      </w:r>
      <w:r>
        <w:noBreakHyphen/>
        <w:t>35</w:t>
      </w:r>
      <w:r>
        <w:tab/>
        <w:t>Appropriation</w:t>
      </w:r>
      <w:r>
        <w:tab/>
      </w:r>
      <w:r>
        <w:fldChar w:fldCharType="begin"/>
      </w:r>
      <w:r>
        <w:instrText xml:space="preserve">pageref _Toc435349203 \h </w:instrText>
      </w:r>
      <w:r>
        <w:rPr>
          <w:vanish/>
          <w:sz w:val="20"/>
          <w:szCs w:val="20"/>
        </w:rPr>
      </w:r>
      <w:r>
        <w:fldChar w:fldCharType="separate"/>
      </w:r>
      <w:r>
        <w:t>43</w:t>
      </w:r>
      <w:r>
        <w:fldChar w:fldCharType="end"/>
      </w:r>
    </w:p>
    <w:p w:rsidR="00000000" w:rsidRDefault="0026781B">
      <w:pPr>
        <w:pStyle w:val="TOC5"/>
        <w:widowControl/>
      </w:pPr>
      <w:r>
        <w:t>19</w:t>
      </w:r>
      <w:r>
        <w:noBreakHyphen/>
        <w:t>40</w:t>
      </w:r>
      <w:r>
        <w:tab/>
        <w:t>Regulations</w:t>
      </w:r>
      <w:r>
        <w:tab/>
      </w:r>
      <w:r>
        <w:fldChar w:fldCharType="begin"/>
      </w:r>
      <w:r>
        <w:instrText xml:space="preserve">pageref _Toc435349204 \h </w:instrText>
      </w:r>
      <w:r>
        <w:rPr>
          <w:vanish/>
          <w:sz w:val="20"/>
          <w:szCs w:val="20"/>
        </w:rPr>
      </w:r>
      <w:r>
        <w:fldChar w:fldCharType="separate"/>
      </w:r>
      <w:r>
        <w:t>43</w:t>
      </w:r>
      <w:r>
        <w:fldChar w:fldCharType="end"/>
      </w:r>
    </w:p>
    <w:p w:rsidR="00000000" w:rsidRDefault="0026781B">
      <w:pPr>
        <w:pStyle w:val="TOC2"/>
        <w:widowControl/>
      </w:pPr>
      <w:r>
        <w:t>Part 8—Dictionary of defined expressions</w:t>
      </w:r>
      <w:r>
        <w:rPr>
          <w:b w:val="0"/>
          <w:bCs w:val="0"/>
          <w:sz w:val="18"/>
          <w:szCs w:val="18"/>
        </w:rPr>
        <w:tab/>
      </w:r>
      <w:r>
        <w:rPr>
          <w:b w:val="0"/>
          <w:bCs w:val="0"/>
          <w:sz w:val="18"/>
          <w:szCs w:val="18"/>
        </w:rPr>
        <w:fldChar w:fldCharType="begin"/>
      </w:r>
      <w:r>
        <w:rPr>
          <w:b w:val="0"/>
          <w:bCs w:val="0"/>
          <w:sz w:val="18"/>
          <w:szCs w:val="18"/>
        </w:rPr>
        <w:instrText xml:space="preserve">pageref _Toc435349205 \h </w:instrText>
      </w:r>
      <w:r>
        <w:rPr>
          <w:b w:val="0"/>
          <w:bCs w:val="0"/>
          <w:vanish/>
          <w:sz w:val="20"/>
          <w:szCs w:val="20"/>
        </w:rPr>
      </w:r>
      <w:r>
        <w:rPr>
          <w:b w:val="0"/>
          <w:bCs w:val="0"/>
          <w:sz w:val="18"/>
          <w:szCs w:val="18"/>
        </w:rPr>
        <w:fldChar w:fldCharType="separate"/>
      </w:r>
      <w:r>
        <w:rPr>
          <w:b w:val="0"/>
          <w:bCs w:val="0"/>
          <w:sz w:val="18"/>
          <w:szCs w:val="18"/>
        </w:rPr>
        <w:t>44</w:t>
      </w:r>
      <w:r>
        <w:rPr>
          <w:b w:val="0"/>
          <w:bCs w:val="0"/>
          <w:sz w:val="18"/>
          <w:szCs w:val="18"/>
        </w:rPr>
        <w:fldChar w:fldCharType="end"/>
      </w:r>
    </w:p>
    <w:p w:rsidR="00000000" w:rsidRDefault="0026781B">
      <w:pPr>
        <w:pStyle w:val="TOC3"/>
        <w:widowControl/>
      </w:pPr>
      <w:r>
        <w:t>Division 20—Defined expressions</w:t>
      </w:r>
      <w:r>
        <w:rPr>
          <w:b w:val="0"/>
          <w:bCs w:val="0"/>
          <w:sz w:val="18"/>
          <w:szCs w:val="18"/>
        </w:rPr>
        <w:tab/>
      </w:r>
      <w:r>
        <w:rPr>
          <w:b w:val="0"/>
          <w:bCs w:val="0"/>
          <w:sz w:val="18"/>
          <w:szCs w:val="18"/>
        </w:rPr>
        <w:fldChar w:fldCharType="begin"/>
      </w:r>
      <w:r>
        <w:rPr>
          <w:b w:val="0"/>
          <w:bCs w:val="0"/>
          <w:sz w:val="18"/>
          <w:szCs w:val="18"/>
        </w:rPr>
        <w:instrText xml:space="preserve">pageref _Toc435349206 \h </w:instrText>
      </w:r>
      <w:r>
        <w:rPr>
          <w:b w:val="0"/>
          <w:bCs w:val="0"/>
          <w:vanish/>
          <w:sz w:val="20"/>
          <w:szCs w:val="20"/>
        </w:rPr>
      </w:r>
      <w:r>
        <w:rPr>
          <w:b w:val="0"/>
          <w:bCs w:val="0"/>
          <w:sz w:val="18"/>
          <w:szCs w:val="18"/>
        </w:rPr>
        <w:fldChar w:fldCharType="separate"/>
      </w:r>
      <w:r>
        <w:rPr>
          <w:b w:val="0"/>
          <w:bCs w:val="0"/>
          <w:sz w:val="18"/>
          <w:szCs w:val="18"/>
        </w:rPr>
        <w:t>44</w:t>
      </w:r>
      <w:r>
        <w:rPr>
          <w:b w:val="0"/>
          <w:bCs w:val="0"/>
          <w:sz w:val="18"/>
          <w:szCs w:val="18"/>
        </w:rPr>
        <w:fldChar w:fldCharType="end"/>
      </w:r>
    </w:p>
    <w:p w:rsidR="00000000" w:rsidRDefault="0026781B">
      <w:pPr>
        <w:pStyle w:val="TOC5"/>
        <w:widowControl/>
      </w:pPr>
      <w:r>
        <w:t>20</w:t>
      </w:r>
      <w:r>
        <w:noBreakHyphen/>
        <w:t>5</w:t>
      </w:r>
      <w:r>
        <w:tab/>
        <w:t>Definitions</w:t>
      </w:r>
      <w:r>
        <w:tab/>
      </w:r>
      <w:r>
        <w:fldChar w:fldCharType="begin"/>
      </w:r>
      <w:r>
        <w:instrText xml:space="preserve">pageref _Toc435349207 \h </w:instrText>
      </w:r>
      <w:r>
        <w:rPr>
          <w:vanish/>
          <w:sz w:val="20"/>
          <w:szCs w:val="20"/>
        </w:rPr>
      </w:r>
      <w:r>
        <w:fldChar w:fldCharType="separate"/>
      </w:r>
      <w:r>
        <w:t>44</w:t>
      </w:r>
      <w:r>
        <w:fldChar w:fldCharType="end"/>
      </w:r>
    </w:p>
    <w:p w:rsidR="00000000" w:rsidRDefault="0026781B">
      <w:pPr>
        <w:pStyle w:val="TOC5"/>
        <w:widowControl/>
      </w:pPr>
      <w:r>
        <w:t>20</w:t>
      </w:r>
      <w:r>
        <w:noBreakHyphen/>
        <w:t>10</w:t>
      </w:r>
      <w:r>
        <w:tab/>
        <w:t xml:space="preserve">Meaning of </w:t>
      </w:r>
      <w:r>
        <w:rPr>
          <w:i/>
          <w:iCs/>
        </w:rPr>
        <w:t>incentive amount</w:t>
      </w:r>
      <w:r>
        <w:tab/>
      </w:r>
      <w:r>
        <w:fldChar w:fldCharType="begin"/>
      </w:r>
      <w:r>
        <w:instrText xml:space="preserve">pageref _Toc435349208 \h </w:instrText>
      </w:r>
      <w:r>
        <w:rPr>
          <w:vanish/>
          <w:sz w:val="20"/>
          <w:szCs w:val="20"/>
        </w:rPr>
      </w:r>
      <w:r>
        <w:fldChar w:fldCharType="separate"/>
      </w:r>
      <w:r>
        <w:t>48</w:t>
      </w:r>
      <w:r>
        <w:fldChar w:fldCharType="end"/>
      </w:r>
    </w:p>
    <w:p w:rsidR="00000000" w:rsidRDefault="0026781B">
      <w:pPr>
        <w:widowControl/>
      </w:pPr>
      <w:r>
        <w:fldChar w:fldCharType="end"/>
      </w:r>
    </w:p>
    <w:p w:rsidR="00000000" w:rsidRDefault="0026781B">
      <w:pPr>
        <w:widowControl/>
        <w:sectPr w:rsidR="00000000">
          <w:headerReference w:type="even" r:id="rId15"/>
          <w:headerReference w:type="default" r:id="rId16"/>
          <w:footerReference w:type="even" r:id="rId17"/>
          <w:footerReference w:type="default" r:id="rId18"/>
          <w:pgSz w:w="11906" w:h="16838"/>
          <w:pgMar w:top="2381" w:right="2410" w:bottom="3544" w:left="2410" w:header="720" w:footer="4111" w:gutter="0"/>
          <w:pgNumType w:fmt="lowerRoman" w:start="1"/>
          <w:cols w:space="720"/>
        </w:sectPr>
      </w:pPr>
    </w:p>
    <w:bookmarkStart w:id="2" w:name="_958896170"/>
    <w:bookmarkStart w:id="3" w:name="_974884103"/>
    <w:bookmarkEnd w:id="2"/>
    <w:bookmarkEnd w:id="3"/>
    <w:p w:rsidR="00000000" w:rsidRDefault="0026781B">
      <w:pPr>
        <w:widowControl/>
        <w:spacing w:line="240" w:lineRule="auto"/>
      </w:pPr>
      <w:r>
        <w:rPr>
          <w:sz w:val="20"/>
          <w:szCs w:val="20"/>
        </w:rPr>
        <w:object w:dxaOrig="2146" w:dyaOrig="1561">
          <v:shape id="_x0000_i1027" type="#_x0000_t75" style="width:107.25pt;height:78pt" o:ole="">
            <v:imagedata r:id="rId8" o:title=""/>
          </v:shape>
          <o:OLEObject Type="Embed" ProgID="Word.Picture.8" ShapeID="_x0000_i1027" DrawAspect="Content" ObjectID="_1629894923" r:id="rId19"/>
        </w:object>
      </w:r>
    </w:p>
    <w:p w:rsidR="00000000" w:rsidRDefault="0026781B">
      <w:pPr>
        <w:widowControl/>
        <w:spacing w:before="800" w:line="240" w:lineRule="auto"/>
        <w:rPr>
          <w:b/>
          <w:bCs/>
          <w:sz w:val="40"/>
          <w:szCs w:val="40"/>
        </w:rPr>
      </w:pPr>
      <w:r>
        <w:rPr>
          <w:b/>
          <w:bCs/>
          <w:sz w:val="40"/>
          <w:szCs w:val="40"/>
        </w:rPr>
        <w:fldChar w:fldCharType="begin"/>
      </w:r>
      <w:r>
        <w:rPr>
          <w:b/>
          <w:bCs/>
          <w:sz w:val="40"/>
          <w:szCs w:val="40"/>
        </w:rPr>
        <w:instrText xml:space="preserve">styleref ShortT </w:instrText>
      </w:r>
      <w:r>
        <w:rPr>
          <w:b/>
          <w:bCs/>
          <w:sz w:val="40"/>
          <w:szCs w:val="40"/>
        </w:rPr>
        <w:fldChar w:fldCharType="separate"/>
      </w:r>
      <w:r>
        <w:rPr>
          <w:b/>
          <w:bCs/>
          <w:sz w:val="40"/>
          <w:szCs w:val="40"/>
        </w:rPr>
        <w:t>Private Health Insurance Incentives Act 1998</w:t>
      </w:r>
      <w:r>
        <w:rPr>
          <w:b/>
          <w:bCs/>
          <w:sz w:val="40"/>
          <w:szCs w:val="40"/>
        </w:rPr>
        <w:fldChar w:fldCharType="end"/>
      </w:r>
    </w:p>
    <w:p w:rsidR="00000000" w:rsidRDefault="0026781B">
      <w:pPr>
        <w:widowControl/>
        <w:spacing w:before="800" w:line="240" w:lineRule="auto"/>
        <w:rPr>
          <w:b/>
          <w:bCs/>
          <w:sz w:val="28"/>
          <w:szCs w:val="28"/>
        </w:rPr>
      </w:pPr>
      <w:r>
        <w:rPr>
          <w:b/>
          <w:bCs/>
          <w:sz w:val="28"/>
          <w:szCs w:val="28"/>
        </w:rPr>
        <w:fldChar w:fldCharType="begin"/>
      </w:r>
      <w:r>
        <w:rPr>
          <w:b/>
          <w:bCs/>
          <w:sz w:val="28"/>
          <w:szCs w:val="28"/>
        </w:rPr>
        <w:instrText xml:space="preserve">styleref Actno </w:instrText>
      </w:r>
      <w:r>
        <w:rPr>
          <w:b/>
          <w:bCs/>
          <w:sz w:val="28"/>
          <w:szCs w:val="28"/>
        </w:rPr>
        <w:fldChar w:fldCharType="separate"/>
      </w:r>
      <w:r>
        <w:rPr>
          <w:b/>
          <w:bCs/>
          <w:sz w:val="28"/>
          <w:szCs w:val="28"/>
        </w:rPr>
        <w:t>No. 121, 1998</w:t>
      </w:r>
      <w:r>
        <w:rPr>
          <w:b/>
          <w:bCs/>
          <w:sz w:val="28"/>
          <w:szCs w:val="28"/>
        </w:rPr>
        <w:fldChar w:fldCharType="end"/>
      </w:r>
    </w:p>
    <w:p w:rsidR="00000000" w:rsidRDefault="0026781B">
      <w:pPr>
        <w:widowControl/>
        <w:pBdr>
          <w:bottom w:val="single" w:sz="6" w:space="0" w:color="auto"/>
        </w:pBdr>
        <w:spacing w:before="400" w:line="240" w:lineRule="auto"/>
        <w:rPr>
          <w:b/>
          <w:bCs/>
          <w:sz w:val="28"/>
          <w:szCs w:val="28"/>
        </w:rPr>
      </w:pPr>
    </w:p>
    <w:p w:rsidR="00000000" w:rsidRDefault="0026781B">
      <w:pPr>
        <w:widowControl/>
        <w:spacing w:line="40" w:lineRule="exact"/>
        <w:rPr>
          <w:b/>
          <w:bCs/>
          <w:sz w:val="28"/>
          <w:szCs w:val="28"/>
        </w:rPr>
      </w:pPr>
    </w:p>
    <w:p w:rsidR="00000000" w:rsidRDefault="0026781B">
      <w:pPr>
        <w:widowControl/>
        <w:pBdr>
          <w:top w:val="single" w:sz="12" w:space="0" w:color="auto"/>
        </w:pBdr>
        <w:spacing w:line="240" w:lineRule="auto"/>
        <w:rPr>
          <w:b/>
          <w:bCs/>
          <w:sz w:val="28"/>
          <w:szCs w:val="28"/>
        </w:rPr>
      </w:pPr>
    </w:p>
    <w:p w:rsidR="00000000" w:rsidRDefault="0026781B">
      <w:pPr>
        <w:pStyle w:val="Page1"/>
        <w:widowControl/>
      </w:pPr>
      <w:r>
        <w:t>An Act to provide incentives for private health insurance, and for related purposes</w:t>
      </w:r>
    </w:p>
    <w:p w:rsidR="00000000" w:rsidRDefault="0026781B">
      <w:pPr>
        <w:widowControl/>
        <w:spacing w:before="240"/>
        <w:rPr>
          <w:sz w:val="24"/>
          <w:szCs w:val="24"/>
        </w:rPr>
      </w:pPr>
      <w:r>
        <w:rPr>
          <w:sz w:val="24"/>
          <w:szCs w:val="24"/>
        </w:rPr>
        <w:t>[</w:t>
      </w:r>
      <w:r>
        <w:rPr>
          <w:i/>
          <w:iCs/>
          <w:sz w:val="24"/>
          <w:szCs w:val="24"/>
        </w:rPr>
        <w:t>Assented to 15 December 1998</w:t>
      </w:r>
      <w:r>
        <w:rPr>
          <w:sz w:val="24"/>
          <w:szCs w:val="24"/>
        </w:rPr>
        <w:t>]</w:t>
      </w:r>
    </w:p>
    <w:p w:rsidR="00000000" w:rsidRDefault="0026781B">
      <w:pPr>
        <w:widowControl/>
        <w:spacing w:before="240" w:line="240" w:lineRule="auto"/>
        <w:rPr>
          <w:sz w:val="32"/>
          <w:szCs w:val="32"/>
        </w:rPr>
      </w:pPr>
      <w:r>
        <w:rPr>
          <w:sz w:val="32"/>
          <w:szCs w:val="32"/>
        </w:rPr>
        <w:t>The Parliament of Australia enacts:</w:t>
      </w:r>
    </w:p>
    <w:p w:rsidR="00000000" w:rsidRDefault="0026781B">
      <w:pPr>
        <w:pStyle w:val="Heading1"/>
        <w:widowControl/>
        <w:spacing w:before="360"/>
      </w:pPr>
      <w:bookmarkStart w:id="4" w:name="_Toc434812297"/>
      <w:bookmarkStart w:id="5" w:name="_Toc434829542"/>
      <w:bookmarkStart w:id="6" w:name="_Toc434892533"/>
      <w:bookmarkStart w:id="7" w:name="_Toc434894368"/>
      <w:bookmarkStart w:id="8" w:name="_Toc434899430"/>
      <w:bookmarkStart w:id="9" w:name="_Toc434902825"/>
      <w:bookmarkStart w:id="10" w:name="_Toc434909905"/>
      <w:bookmarkStart w:id="11" w:name="_Toc434909996"/>
      <w:bookmarkStart w:id="12" w:name="_Toc434998776"/>
      <w:bookmarkStart w:id="13" w:name="_Toc435240872"/>
      <w:bookmarkStart w:id="14" w:name="_Toc435252448"/>
      <w:bookmarkStart w:id="15" w:name="_Toc435253938"/>
      <w:bookmarkStart w:id="16" w:name="_Toc435258518"/>
      <w:bookmarkStart w:id="17" w:name="_Toc435259814"/>
      <w:bookmarkStart w:id="18" w:name="_Toc435262330"/>
      <w:bookmarkStart w:id="19" w:name="_Toc435329401"/>
      <w:bookmarkStart w:id="20" w:name="_Toc435330879"/>
      <w:bookmarkStart w:id="21" w:name="_Toc435331322"/>
      <w:bookmarkStart w:id="22" w:name="_Toc435344194"/>
      <w:bookmarkStart w:id="23" w:name="_Toc435349121"/>
      <w:bookmarkStart w:id="24" w:name="_Toc313538256"/>
      <w:bookmarkStart w:id="25" w:name="_Toc313693987"/>
      <w:bookmarkStart w:id="26" w:name="_Toc317143066"/>
      <w:bookmarkStart w:id="27" w:name="_Toc317251938"/>
      <w:bookmarkStart w:id="28" w:name="_Toc318795566"/>
      <w:bookmarkStart w:id="29" w:name="_Toc431891652"/>
      <w:bookmarkStart w:id="30" w:name="_Toc431891696"/>
      <w:bookmarkStart w:id="31" w:name="_Toc431972411"/>
      <w:bookmarkStart w:id="32" w:name="_Toc432319925"/>
      <w:bookmarkStart w:id="33" w:name="_Toc432319972"/>
      <w:bookmarkStart w:id="34" w:name="_Toc432323824"/>
      <w:bookmarkStart w:id="35" w:name="_Toc432399353"/>
      <w:bookmarkStart w:id="36" w:name="_Toc432405715"/>
      <w:bookmarkStart w:id="37" w:name="_Toc432473782"/>
      <w:bookmarkStart w:id="38" w:name="_Toc432484368"/>
      <w:bookmarkStart w:id="39" w:name="_Toc432826582"/>
      <w:bookmarkStart w:id="40" w:name="_Toc432828594"/>
      <w:bookmarkStart w:id="41" w:name="_Toc432831004"/>
      <w:bookmarkStart w:id="42" w:name="_Toc432837065"/>
      <w:bookmarkStart w:id="43" w:name="_Toc432840528"/>
      <w:bookmarkStart w:id="44" w:name="_Toc432916928"/>
      <w:bookmarkStart w:id="45" w:name="_Toc432924074"/>
      <w:bookmarkStart w:id="46" w:name="_Toc432929975"/>
      <w:bookmarkStart w:id="47" w:name="_Toc433000282"/>
      <w:bookmarkStart w:id="48" w:name="_Toc433008064"/>
      <w:bookmarkStart w:id="49" w:name="_Toc433077053"/>
      <w:bookmarkStart w:id="50" w:name="_Toc433084627"/>
      <w:bookmarkStart w:id="51" w:name="_Toc434038062"/>
      <w:bookmarkStart w:id="52" w:name="_Toc434042418"/>
      <w:bookmarkStart w:id="53" w:name="_Toc434048196"/>
      <w:bookmarkStart w:id="54" w:name="_Toc434049460"/>
      <w:bookmarkStart w:id="55" w:name="_Toc434050926"/>
      <w:bookmarkStart w:id="56" w:name="_Toc434051356"/>
      <w:bookmarkStart w:id="57" w:name="_Toc434114973"/>
      <w:bookmarkStart w:id="58" w:name="_Toc434117876"/>
      <w:bookmarkStart w:id="59" w:name="_Toc434120570"/>
      <w:bookmarkStart w:id="60" w:name="_Toc434131606"/>
      <w:bookmarkStart w:id="61" w:name="_Toc434299049"/>
      <w:bookmarkStart w:id="62" w:name="_Toc434633873"/>
      <w:r>
        <w:rPr>
          <w:rStyle w:val="CharChapNo"/>
          <w:sz w:val="36"/>
          <w:szCs w:val="36"/>
        </w:rPr>
        <w:lastRenderedPageBreak/>
        <w:t>Chapter 1</w:t>
      </w:r>
      <w:r>
        <w:t>—</w:t>
      </w:r>
      <w:r>
        <w:rPr>
          <w:rStyle w:val="CharChapText"/>
          <w:sz w:val="36"/>
          <w:szCs w:val="36"/>
        </w:rPr>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00000" w:rsidRDefault="0026781B">
      <w:pPr>
        <w:pStyle w:val="Heading2"/>
        <w:widowControl/>
      </w:pPr>
      <w:bookmarkStart w:id="63" w:name="_Toc434812298"/>
      <w:bookmarkStart w:id="64" w:name="_Toc434829543"/>
      <w:bookmarkStart w:id="65" w:name="_Toc434892534"/>
      <w:bookmarkStart w:id="66" w:name="_Toc434894369"/>
      <w:bookmarkStart w:id="67" w:name="_Toc434899431"/>
      <w:bookmarkStart w:id="68" w:name="_Toc434902826"/>
      <w:bookmarkStart w:id="69" w:name="_Toc434909906"/>
      <w:bookmarkStart w:id="70" w:name="_Toc434909997"/>
      <w:bookmarkStart w:id="71" w:name="_Toc434998777"/>
      <w:bookmarkStart w:id="72" w:name="_Toc435240873"/>
      <w:bookmarkStart w:id="73" w:name="_Toc435252449"/>
      <w:bookmarkStart w:id="74" w:name="_Toc435253939"/>
      <w:bookmarkStart w:id="75" w:name="_Toc435258519"/>
      <w:bookmarkStart w:id="76" w:name="_Toc435259815"/>
      <w:bookmarkStart w:id="77" w:name="_Toc435262331"/>
      <w:bookmarkStart w:id="78" w:name="_Toc435329402"/>
      <w:bookmarkStart w:id="79" w:name="_Toc435330880"/>
      <w:bookmarkStart w:id="80" w:name="_Toc435331323"/>
      <w:bookmarkStart w:id="81" w:name="_Toc435344195"/>
      <w:bookmarkStart w:id="82" w:name="_Toc435349122"/>
      <w:r>
        <w:rPr>
          <w:rStyle w:val="CharPartNo"/>
          <w:sz w:val="32"/>
          <w:szCs w:val="32"/>
        </w:rPr>
        <w:t>Part 1</w:t>
      </w:r>
      <w:r>
        <w:t>—</w:t>
      </w:r>
      <w:r>
        <w:rPr>
          <w:rStyle w:val="CharPartText"/>
          <w:sz w:val="32"/>
          <w:szCs w:val="32"/>
        </w:rPr>
        <w:t>P</w:t>
      </w:r>
      <w:bookmarkEnd w:id="24"/>
      <w:r>
        <w:rPr>
          <w:rStyle w:val="CharPartText"/>
          <w:sz w:val="32"/>
          <w:szCs w:val="32"/>
        </w:rPr>
        <w:t>reliminary</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00000" w:rsidRDefault="0026781B">
      <w:pPr>
        <w:pStyle w:val="Heading3"/>
        <w:widowControl/>
      </w:pPr>
      <w:bookmarkStart w:id="83" w:name="_Toc431891653"/>
      <w:bookmarkStart w:id="84" w:name="_Toc431891697"/>
      <w:bookmarkStart w:id="85" w:name="_Toc431972412"/>
      <w:bookmarkStart w:id="86" w:name="_Toc432319926"/>
      <w:bookmarkStart w:id="87" w:name="_Toc432319973"/>
      <w:bookmarkStart w:id="88" w:name="_Toc432323825"/>
      <w:bookmarkStart w:id="89" w:name="_Toc432399354"/>
      <w:bookmarkStart w:id="90" w:name="_Toc432405716"/>
      <w:bookmarkStart w:id="91" w:name="_Toc432473783"/>
      <w:bookmarkStart w:id="92" w:name="_Toc432484369"/>
      <w:bookmarkStart w:id="93" w:name="_Toc432826583"/>
      <w:bookmarkStart w:id="94" w:name="_Toc432828595"/>
      <w:bookmarkStart w:id="95" w:name="_Toc432831005"/>
      <w:bookmarkStart w:id="96" w:name="_Toc432837066"/>
      <w:bookmarkStart w:id="97" w:name="_Toc432840529"/>
      <w:bookmarkStart w:id="98" w:name="_Toc432916929"/>
      <w:bookmarkStart w:id="99" w:name="_Toc432924075"/>
      <w:bookmarkStart w:id="100" w:name="_Toc432929976"/>
      <w:bookmarkStart w:id="101" w:name="_Toc433000283"/>
      <w:bookmarkStart w:id="102" w:name="_Toc433008065"/>
      <w:bookmarkStart w:id="103" w:name="_Toc433077054"/>
      <w:bookmarkStart w:id="104" w:name="_Toc433084628"/>
      <w:bookmarkStart w:id="105" w:name="_Toc434038063"/>
      <w:bookmarkStart w:id="106" w:name="_Toc434042419"/>
      <w:bookmarkStart w:id="107" w:name="_Toc434048197"/>
      <w:bookmarkStart w:id="108" w:name="_Toc434049461"/>
      <w:bookmarkStart w:id="109" w:name="_Toc434050927"/>
      <w:bookmarkStart w:id="110" w:name="_Toc434051357"/>
      <w:bookmarkStart w:id="111" w:name="_Toc434114974"/>
      <w:bookmarkStart w:id="112" w:name="_Toc434117877"/>
      <w:bookmarkStart w:id="113" w:name="_Toc434120571"/>
      <w:bookmarkStart w:id="114" w:name="_Toc434131607"/>
      <w:bookmarkStart w:id="115" w:name="_Toc434299050"/>
      <w:bookmarkStart w:id="116" w:name="_Toc434633874"/>
      <w:bookmarkStart w:id="117" w:name="_Toc434812299"/>
      <w:bookmarkStart w:id="118" w:name="_Toc434829544"/>
      <w:bookmarkStart w:id="119" w:name="_Toc434892535"/>
      <w:bookmarkStart w:id="120" w:name="_Toc434894370"/>
      <w:bookmarkStart w:id="121" w:name="_Toc434899432"/>
      <w:bookmarkStart w:id="122" w:name="_Toc434902827"/>
      <w:bookmarkStart w:id="123" w:name="_Toc434909907"/>
      <w:bookmarkStart w:id="124" w:name="_Toc434909998"/>
      <w:bookmarkStart w:id="125" w:name="_Toc434998778"/>
      <w:bookmarkStart w:id="126" w:name="_Toc435240874"/>
      <w:bookmarkStart w:id="127" w:name="_Toc435252450"/>
      <w:bookmarkStart w:id="128" w:name="_Toc435253940"/>
      <w:bookmarkStart w:id="129" w:name="_Toc435258520"/>
      <w:bookmarkStart w:id="130" w:name="_Toc435259816"/>
      <w:bookmarkStart w:id="131" w:name="_Toc435262332"/>
      <w:bookmarkStart w:id="132" w:name="_Toc435329403"/>
      <w:bookmarkStart w:id="133" w:name="_Toc435330881"/>
      <w:bookmarkStart w:id="134" w:name="_Toc435331324"/>
      <w:bookmarkStart w:id="135" w:name="_Toc435344196"/>
      <w:bookmarkStart w:id="136" w:name="_Toc435349123"/>
      <w:r>
        <w:rPr>
          <w:rStyle w:val="CharDivNo"/>
          <w:sz w:val="28"/>
          <w:szCs w:val="28"/>
        </w:rPr>
        <w:t>Division 1</w:t>
      </w:r>
      <w:r>
        <w:t>—</w:t>
      </w:r>
      <w:r>
        <w:rPr>
          <w:rStyle w:val="CharDivText"/>
          <w:sz w:val="28"/>
          <w:szCs w:val="28"/>
        </w:rPr>
        <w:t>Preliminary</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00000" w:rsidRDefault="0026781B">
      <w:pPr>
        <w:pStyle w:val="Heading5"/>
        <w:widowControl/>
      </w:pPr>
      <w:bookmarkStart w:id="137" w:name="_Toc313538257"/>
      <w:bookmarkStart w:id="138" w:name="_Toc313693988"/>
      <w:bookmarkStart w:id="139" w:name="_Toc317143067"/>
      <w:bookmarkStart w:id="140" w:name="_Toc317251939"/>
      <w:bookmarkStart w:id="141" w:name="_Toc431891654"/>
      <w:bookmarkStart w:id="142" w:name="_Toc431891698"/>
      <w:bookmarkStart w:id="143" w:name="_Toc431972413"/>
      <w:bookmarkStart w:id="144" w:name="_Toc432319927"/>
      <w:bookmarkStart w:id="145" w:name="_Toc432319974"/>
      <w:bookmarkStart w:id="146" w:name="_Toc432323826"/>
      <w:bookmarkStart w:id="147" w:name="_Toc432399355"/>
      <w:bookmarkStart w:id="148" w:name="_Toc432405717"/>
      <w:bookmarkStart w:id="149" w:name="_Toc432473784"/>
      <w:bookmarkStart w:id="150" w:name="_Toc432484370"/>
      <w:bookmarkStart w:id="151" w:name="_Toc432826584"/>
      <w:bookmarkStart w:id="152" w:name="_Toc432828596"/>
      <w:bookmarkStart w:id="153" w:name="_Toc432831006"/>
      <w:bookmarkStart w:id="154" w:name="_Toc432837067"/>
      <w:bookmarkStart w:id="155" w:name="_Toc432840530"/>
      <w:bookmarkStart w:id="156" w:name="_Toc432916930"/>
      <w:bookmarkStart w:id="157" w:name="_Toc432924076"/>
      <w:bookmarkStart w:id="158" w:name="_Toc432929977"/>
      <w:bookmarkStart w:id="159" w:name="_Toc433000284"/>
      <w:bookmarkStart w:id="160" w:name="_Toc433008066"/>
      <w:bookmarkStart w:id="161" w:name="_Toc433077055"/>
      <w:bookmarkStart w:id="162" w:name="_Toc433084629"/>
      <w:bookmarkStart w:id="163" w:name="_Toc434038064"/>
      <w:bookmarkStart w:id="164" w:name="_Toc434042420"/>
      <w:bookmarkStart w:id="165" w:name="_Toc434048198"/>
      <w:bookmarkStart w:id="166" w:name="_Toc434049462"/>
      <w:bookmarkStart w:id="167" w:name="_Toc434050928"/>
      <w:bookmarkStart w:id="168" w:name="_Toc434051358"/>
      <w:bookmarkStart w:id="169" w:name="_Toc434114975"/>
      <w:bookmarkStart w:id="170" w:name="_Toc434117878"/>
      <w:bookmarkStart w:id="171" w:name="_Toc434120572"/>
      <w:bookmarkStart w:id="172" w:name="_Toc434131608"/>
      <w:bookmarkStart w:id="173" w:name="_Toc434299051"/>
      <w:bookmarkStart w:id="174" w:name="_Toc434633875"/>
      <w:bookmarkStart w:id="175" w:name="_Toc434812300"/>
      <w:bookmarkStart w:id="176" w:name="_Toc434829545"/>
      <w:bookmarkStart w:id="177" w:name="_Toc434892536"/>
      <w:bookmarkStart w:id="178" w:name="_Toc434894371"/>
      <w:bookmarkStart w:id="179" w:name="_Toc434899433"/>
      <w:bookmarkStart w:id="180" w:name="_Toc434902828"/>
      <w:bookmarkStart w:id="181" w:name="_Toc434909908"/>
      <w:bookmarkStart w:id="182" w:name="_Toc434909999"/>
      <w:bookmarkStart w:id="183" w:name="_Toc434998779"/>
      <w:bookmarkStart w:id="184" w:name="_Toc435240875"/>
      <w:bookmarkStart w:id="185" w:name="_Toc435252451"/>
      <w:bookmarkStart w:id="186" w:name="_Toc435253941"/>
      <w:bookmarkStart w:id="187" w:name="_Toc435258521"/>
      <w:bookmarkStart w:id="188" w:name="_Toc435259817"/>
      <w:bookmarkStart w:id="189" w:name="_Toc435262333"/>
      <w:bookmarkStart w:id="190" w:name="_Toc435329404"/>
      <w:bookmarkStart w:id="191" w:name="_Toc435330882"/>
      <w:bookmarkStart w:id="192" w:name="_Toc435331325"/>
      <w:bookmarkStart w:id="193" w:name="_Toc435344197"/>
      <w:bookmarkStart w:id="194" w:name="_Toc435349124"/>
      <w:bookmarkStart w:id="195" w:name="_Toc318795567"/>
      <w:r>
        <w:rPr>
          <w:rStyle w:val="CharSectno"/>
          <w:sz w:val="24"/>
          <w:szCs w:val="24"/>
        </w:rPr>
        <w:t>1</w:t>
      </w:r>
      <w:r>
        <w:rPr>
          <w:rStyle w:val="CharSectno"/>
          <w:sz w:val="24"/>
          <w:szCs w:val="24"/>
        </w:rPr>
        <w:noBreakHyphen/>
        <w:t>5</w:t>
      </w:r>
      <w:r>
        <w:t xml:space="preserve">  Short title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000000" w:rsidRDefault="0026781B">
      <w:pPr>
        <w:pStyle w:val="Subsection"/>
        <w:widowControl/>
      </w:pPr>
      <w:r>
        <w:tab/>
      </w:r>
      <w:r>
        <w:tab/>
        <w:t xml:space="preserve">This Act may be cited as the </w:t>
      </w:r>
      <w:r>
        <w:rPr>
          <w:i/>
          <w:iCs/>
        </w:rPr>
        <w:t>Private Health Insurance Incentives Act 1998</w:t>
      </w:r>
      <w:r>
        <w:t>.</w:t>
      </w:r>
    </w:p>
    <w:p w:rsidR="00000000" w:rsidRDefault="0026781B">
      <w:pPr>
        <w:pStyle w:val="Heading5"/>
        <w:widowControl/>
      </w:pPr>
      <w:bookmarkStart w:id="196" w:name="_FOPNextObject"/>
      <w:bookmarkStart w:id="197" w:name="_Toc313538258"/>
      <w:bookmarkStart w:id="198" w:name="_Toc313693989"/>
      <w:bookmarkStart w:id="199" w:name="_Toc317143068"/>
      <w:bookmarkStart w:id="200" w:name="_Toc317251940"/>
      <w:bookmarkStart w:id="201" w:name="_Toc318795568"/>
      <w:bookmarkStart w:id="202" w:name="_Toc431891655"/>
      <w:bookmarkStart w:id="203" w:name="_Toc431891699"/>
      <w:bookmarkStart w:id="204" w:name="_Toc431972414"/>
      <w:bookmarkStart w:id="205" w:name="_Toc432319928"/>
      <w:bookmarkStart w:id="206" w:name="_Toc432319975"/>
      <w:bookmarkStart w:id="207" w:name="_Toc432323827"/>
      <w:bookmarkStart w:id="208" w:name="_Toc432399356"/>
      <w:bookmarkStart w:id="209" w:name="_Toc432405718"/>
      <w:bookmarkStart w:id="210" w:name="_Toc432473785"/>
      <w:bookmarkStart w:id="211" w:name="_Toc432484371"/>
      <w:bookmarkStart w:id="212" w:name="_Toc432826585"/>
      <w:bookmarkStart w:id="213" w:name="_Toc432828597"/>
      <w:bookmarkStart w:id="214" w:name="_Toc432831007"/>
      <w:bookmarkStart w:id="215" w:name="_Toc432837068"/>
      <w:bookmarkStart w:id="216" w:name="_Toc432840531"/>
      <w:bookmarkStart w:id="217" w:name="_Toc432916931"/>
      <w:bookmarkStart w:id="218" w:name="_Toc432924077"/>
      <w:bookmarkStart w:id="219" w:name="_Toc432929978"/>
      <w:bookmarkStart w:id="220" w:name="_Toc433000285"/>
      <w:bookmarkStart w:id="221" w:name="_Toc433008067"/>
      <w:bookmarkStart w:id="222" w:name="_Toc433077056"/>
      <w:bookmarkStart w:id="223" w:name="_Toc433084630"/>
      <w:bookmarkStart w:id="224" w:name="_Toc434038065"/>
      <w:bookmarkStart w:id="225" w:name="_Toc434042421"/>
      <w:bookmarkStart w:id="226" w:name="_Toc434048199"/>
      <w:bookmarkStart w:id="227" w:name="_Toc434049463"/>
      <w:bookmarkStart w:id="228" w:name="_Toc434050929"/>
      <w:bookmarkStart w:id="229" w:name="_Toc434051359"/>
      <w:bookmarkStart w:id="230" w:name="_Toc434114976"/>
      <w:bookmarkStart w:id="231" w:name="_Toc434117879"/>
      <w:bookmarkStart w:id="232" w:name="_Toc434120573"/>
      <w:bookmarkStart w:id="233" w:name="_Toc434131609"/>
      <w:bookmarkStart w:id="234" w:name="_Toc434299052"/>
      <w:bookmarkStart w:id="235" w:name="_Toc434633876"/>
      <w:bookmarkStart w:id="236" w:name="_Toc434812301"/>
      <w:bookmarkStart w:id="237" w:name="_Toc434829546"/>
      <w:bookmarkStart w:id="238" w:name="_Toc434892537"/>
      <w:bookmarkStart w:id="239" w:name="_Toc434894372"/>
      <w:bookmarkStart w:id="240" w:name="_Toc434899434"/>
      <w:bookmarkStart w:id="241" w:name="_Toc434902829"/>
      <w:bookmarkStart w:id="242" w:name="_Toc434909909"/>
      <w:bookmarkStart w:id="243" w:name="_Toc434910000"/>
      <w:bookmarkStart w:id="244" w:name="_Toc434998780"/>
      <w:bookmarkStart w:id="245" w:name="_Toc435240876"/>
      <w:bookmarkStart w:id="246" w:name="_Toc435252452"/>
      <w:bookmarkStart w:id="247" w:name="_Toc435253942"/>
      <w:bookmarkStart w:id="248" w:name="_Toc435258522"/>
      <w:bookmarkStart w:id="249" w:name="_Toc435259818"/>
      <w:bookmarkStart w:id="250" w:name="_Toc435262334"/>
      <w:bookmarkStart w:id="251" w:name="_Toc435329405"/>
      <w:bookmarkStart w:id="252" w:name="_Toc435330883"/>
      <w:bookmarkStart w:id="253" w:name="_Toc435331326"/>
      <w:bookmarkStart w:id="254" w:name="_Toc435344198"/>
      <w:bookmarkStart w:id="255" w:name="_Toc435349125"/>
      <w:bookmarkEnd w:id="196"/>
      <w:r>
        <w:rPr>
          <w:rStyle w:val="CharSectno"/>
          <w:sz w:val="24"/>
          <w:szCs w:val="24"/>
        </w:rPr>
        <w:t>1</w:t>
      </w:r>
      <w:r>
        <w:rPr>
          <w:rStyle w:val="CharSectno"/>
          <w:sz w:val="24"/>
          <w:szCs w:val="24"/>
        </w:rPr>
        <w:noBreakHyphen/>
        <w:t>10</w:t>
      </w:r>
      <w:r>
        <w:t xml:space="preserve">  Commencement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000000" w:rsidRDefault="0026781B">
      <w:pPr>
        <w:pStyle w:val="Subsection"/>
        <w:widowControl/>
      </w:pPr>
      <w:r>
        <w:tab/>
      </w:r>
      <w:r>
        <w:tab/>
      </w:r>
      <w:r>
        <w:t>This Act commences on the day on which it receives the Royal Assent.</w:t>
      </w:r>
      <w:bookmarkEnd w:id="195"/>
    </w:p>
    <w:p w:rsidR="00000000" w:rsidRDefault="0026781B">
      <w:pPr>
        <w:pStyle w:val="Heading5"/>
        <w:widowControl/>
      </w:pPr>
      <w:bookmarkStart w:id="256" w:name="_Toc434050930"/>
      <w:bookmarkStart w:id="257" w:name="_Toc434051360"/>
      <w:bookmarkStart w:id="258" w:name="_Toc434114977"/>
      <w:bookmarkStart w:id="259" w:name="_Toc434117880"/>
      <w:bookmarkStart w:id="260" w:name="_Toc434120574"/>
      <w:bookmarkStart w:id="261" w:name="_Toc434131610"/>
      <w:bookmarkStart w:id="262" w:name="_Toc434299053"/>
      <w:bookmarkStart w:id="263" w:name="_Toc434633877"/>
      <w:bookmarkStart w:id="264" w:name="_Toc434812302"/>
      <w:bookmarkStart w:id="265" w:name="_Toc434829547"/>
      <w:bookmarkStart w:id="266" w:name="_Toc434892538"/>
      <w:bookmarkStart w:id="267" w:name="_Toc434894373"/>
      <w:bookmarkStart w:id="268" w:name="_Toc434899435"/>
      <w:bookmarkStart w:id="269" w:name="_Toc434902830"/>
      <w:bookmarkStart w:id="270" w:name="_Toc434909910"/>
      <w:bookmarkStart w:id="271" w:name="_Toc434910001"/>
      <w:bookmarkStart w:id="272" w:name="_Toc434998781"/>
      <w:bookmarkStart w:id="273" w:name="_Toc435240877"/>
      <w:bookmarkStart w:id="274" w:name="_Toc435252453"/>
      <w:bookmarkStart w:id="275" w:name="_Toc435253943"/>
      <w:bookmarkStart w:id="276" w:name="_Toc435258523"/>
      <w:bookmarkStart w:id="277" w:name="_Toc435259819"/>
      <w:bookmarkStart w:id="278" w:name="_Toc435262335"/>
      <w:bookmarkStart w:id="279" w:name="_Toc435329406"/>
      <w:bookmarkStart w:id="280" w:name="_Toc435330884"/>
      <w:bookmarkStart w:id="281" w:name="_Toc435331327"/>
      <w:bookmarkStart w:id="282" w:name="_Toc435344199"/>
      <w:bookmarkStart w:id="283" w:name="_Toc435349126"/>
      <w:r>
        <w:rPr>
          <w:rStyle w:val="CharSectno"/>
          <w:sz w:val="24"/>
          <w:szCs w:val="24"/>
        </w:rPr>
        <w:t>1</w:t>
      </w:r>
      <w:r>
        <w:rPr>
          <w:rStyle w:val="CharSectno"/>
          <w:sz w:val="24"/>
          <w:szCs w:val="24"/>
        </w:rPr>
        <w:noBreakHyphen/>
        <w:t>15</w:t>
      </w:r>
      <w:r>
        <w:t xml:space="preserve">  Identification of defined </w:t>
      </w:r>
      <w:bookmarkEnd w:id="256"/>
      <w:bookmarkEnd w:id="257"/>
      <w:bookmarkEnd w:id="258"/>
      <w:bookmarkEnd w:id="259"/>
      <w:bookmarkEnd w:id="260"/>
      <w:bookmarkEnd w:id="261"/>
      <w:bookmarkEnd w:id="262"/>
      <w:bookmarkEnd w:id="263"/>
      <w:bookmarkEnd w:id="264"/>
      <w:bookmarkEnd w:id="265"/>
      <w:bookmarkEnd w:id="266"/>
      <w:bookmarkEnd w:id="267"/>
      <w:bookmarkEnd w:id="268"/>
      <w:r>
        <w:t>expressions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000000" w:rsidRDefault="0026781B">
      <w:pPr>
        <w:pStyle w:val="Subsection"/>
        <w:widowControl/>
      </w:pPr>
      <w:r>
        <w:tab/>
        <w:t>(1)</w:t>
      </w:r>
      <w:r>
        <w:tab/>
        <w:t>Some of the expressions used in this Act are defined in the Dictionary of defined expressions in Part 8.</w:t>
      </w:r>
    </w:p>
    <w:p w:rsidR="00000000" w:rsidRDefault="0026781B">
      <w:pPr>
        <w:pStyle w:val="Subsection"/>
        <w:widowControl/>
      </w:pPr>
      <w:r>
        <w:tab/>
        <w:t>(2)</w:t>
      </w:r>
      <w:r>
        <w:tab/>
        <w:t xml:space="preserve">Most defined expressions are identified by an asterisk </w:t>
      </w:r>
      <w:r>
        <w:t>appearing at the start of the expression. The footnote that goes with the asterisk contains a signpost to the definitions in the Dictionary.</w:t>
      </w:r>
    </w:p>
    <w:p w:rsidR="00000000" w:rsidRDefault="0026781B">
      <w:pPr>
        <w:pStyle w:val="notetext"/>
        <w:widowControl/>
      </w:pPr>
      <w:r>
        <w:t>Note:</w:t>
      </w:r>
      <w:r>
        <w:tab/>
        <w:t xml:space="preserve">The expressions </w:t>
      </w:r>
      <w:r>
        <w:rPr>
          <w:b/>
          <w:bCs/>
          <w:i/>
          <w:iCs/>
        </w:rPr>
        <w:t>you</w:t>
      </w:r>
      <w:r>
        <w:t xml:space="preserve"> and </w:t>
      </w:r>
      <w:r>
        <w:rPr>
          <w:b/>
          <w:bCs/>
          <w:i/>
          <w:iCs/>
        </w:rPr>
        <w:t>HIC</w:t>
      </w:r>
      <w:r>
        <w:t xml:space="preserve"> are not asterisked.</w:t>
      </w:r>
    </w:p>
    <w:p w:rsidR="00000000" w:rsidRDefault="0026781B">
      <w:pPr>
        <w:pStyle w:val="Subsection"/>
        <w:widowControl/>
      </w:pPr>
      <w:r>
        <w:tab/>
        <w:t>(3)</w:t>
      </w:r>
      <w:r>
        <w:tab/>
        <w:t>Once a defined expression has been identified by an aste</w:t>
      </w:r>
      <w:r>
        <w:t>risk, later occurrences of the expression in the same subsection are not usually asterisked.</w:t>
      </w:r>
    </w:p>
    <w:p w:rsidR="00000000" w:rsidRDefault="0026781B">
      <w:pPr>
        <w:pStyle w:val="Subsection"/>
        <w:widowControl/>
      </w:pPr>
      <w:r>
        <w:tab/>
        <w:t>(4)</w:t>
      </w:r>
      <w:r>
        <w:tab/>
        <w:t>Expressions are not asterisked in Guides and notes contained in this Act.</w:t>
      </w:r>
    </w:p>
    <w:p w:rsidR="00000000" w:rsidRDefault="0026781B">
      <w:pPr>
        <w:pStyle w:val="Subsection"/>
        <w:widowControl/>
      </w:pPr>
      <w:r>
        <w:lastRenderedPageBreak/>
        <w:tab/>
        <w:t>(5)</w:t>
      </w:r>
      <w:r>
        <w:tab/>
        <w:t xml:space="preserve">In this Act, </w:t>
      </w:r>
      <w:r>
        <w:rPr>
          <w:b/>
          <w:bCs/>
          <w:i/>
          <w:iCs/>
        </w:rPr>
        <w:t>you</w:t>
      </w:r>
      <w:r>
        <w:t xml:space="preserve"> means an individual but does not include an individual in the </w:t>
      </w:r>
      <w:r>
        <w:t>capacity of a trustee or the capacity of an employer.</w:t>
      </w:r>
    </w:p>
    <w:p w:rsidR="00000000" w:rsidRDefault="0026781B">
      <w:pPr>
        <w:pStyle w:val="PageBreak"/>
        <w:widowControl/>
      </w:pPr>
      <w:r>
        <w:br w:type="page"/>
      </w:r>
      <w:bookmarkStart w:id="284" w:name="_Toc434812303"/>
      <w:bookmarkStart w:id="285" w:name="_Toc434829548"/>
      <w:bookmarkStart w:id="286" w:name="_Toc434892539"/>
      <w:bookmarkStart w:id="287" w:name="_Toc434894374"/>
      <w:bookmarkStart w:id="288" w:name="_Toc434899436"/>
      <w:bookmarkStart w:id="289" w:name="_Toc434902831"/>
      <w:bookmarkStart w:id="290" w:name="_Toc434909911"/>
      <w:bookmarkStart w:id="291" w:name="_Toc434910002"/>
      <w:bookmarkStart w:id="292" w:name="_Toc434998782"/>
      <w:bookmarkStart w:id="293" w:name="_Toc435240878"/>
      <w:bookmarkStart w:id="294" w:name="_Toc435252454"/>
      <w:bookmarkStart w:id="295" w:name="_Toc435253944"/>
      <w:bookmarkStart w:id="296" w:name="_Toc435258524"/>
      <w:bookmarkStart w:id="297" w:name="_Toc435259820"/>
      <w:bookmarkStart w:id="298" w:name="_Toc435262336"/>
    </w:p>
    <w:p w:rsidR="00000000" w:rsidRDefault="0026781B">
      <w:pPr>
        <w:pStyle w:val="Heading3"/>
        <w:widowControl/>
      </w:pPr>
      <w:bookmarkStart w:id="299" w:name="_Toc435329407"/>
      <w:bookmarkStart w:id="300" w:name="_Toc435330885"/>
      <w:bookmarkStart w:id="301" w:name="_Toc435331328"/>
      <w:bookmarkStart w:id="302" w:name="_Toc435344200"/>
      <w:bookmarkStart w:id="303" w:name="_Toc435349127"/>
      <w:r>
        <w:rPr>
          <w:rStyle w:val="CharDivNo"/>
          <w:sz w:val="28"/>
          <w:szCs w:val="28"/>
        </w:rPr>
        <w:t>Division 2</w:t>
      </w:r>
      <w:r>
        <w:t>—</w:t>
      </w:r>
      <w:r>
        <w:rPr>
          <w:rStyle w:val="CharDivText"/>
          <w:sz w:val="28"/>
          <w:szCs w:val="28"/>
        </w:rPr>
        <w:t>Guide to this Act</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000000" w:rsidRDefault="0026781B">
      <w:pPr>
        <w:pStyle w:val="Heading5"/>
        <w:widowControl/>
      </w:pPr>
      <w:bookmarkStart w:id="304" w:name="_Toc434812304"/>
      <w:bookmarkStart w:id="305" w:name="_Toc434829549"/>
      <w:bookmarkStart w:id="306" w:name="_Toc434892540"/>
      <w:bookmarkStart w:id="307" w:name="_Toc434894375"/>
      <w:bookmarkStart w:id="308" w:name="_Toc434899437"/>
      <w:bookmarkStart w:id="309" w:name="_Toc434902832"/>
      <w:bookmarkStart w:id="310" w:name="_Toc434909912"/>
      <w:bookmarkStart w:id="311" w:name="_Toc434910003"/>
      <w:bookmarkStart w:id="312" w:name="_Toc434998783"/>
      <w:bookmarkStart w:id="313" w:name="_Toc435240879"/>
      <w:bookmarkStart w:id="314" w:name="_Toc435252455"/>
      <w:bookmarkStart w:id="315" w:name="_Toc435253945"/>
      <w:bookmarkStart w:id="316" w:name="_Toc435258525"/>
      <w:bookmarkStart w:id="317" w:name="_Toc435259821"/>
      <w:bookmarkStart w:id="318" w:name="_Toc435262337"/>
      <w:bookmarkStart w:id="319" w:name="_Toc435329408"/>
      <w:bookmarkStart w:id="320" w:name="_Toc435330886"/>
      <w:bookmarkStart w:id="321" w:name="_Toc435331329"/>
      <w:bookmarkStart w:id="322" w:name="_Toc435344201"/>
      <w:bookmarkStart w:id="323" w:name="_Toc435349128"/>
      <w:r>
        <w:rPr>
          <w:rStyle w:val="CharSectno"/>
          <w:sz w:val="24"/>
          <w:szCs w:val="24"/>
        </w:rPr>
        <w:t>2</w:t>
      </w:r>
      <w:r>
        <w:rPr>
          <w:rStyle w:val="CharSectno"/>
          <w:sz w:val="24"/>
          <w:szCs w:val="24"/>
        </w:rPr>
        <w:noBreakHyphen/>
        <w:t>1</w:t>
      </w:r>
      <w:r>
        <w:t xml:space="preserve">  What this Act is about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000000" w:rsidRDefault="0026781B">
      <w:pPr>
        <w:pStyle w:val="BoxText"/>
        <w:widowControl/>
      </w:pPr>
      <w:r>
        <w:t>Chapter 1 deals with some preliminary matters.</w:t>
      </w:r>
    </w:p>
    <w:p w:rsidR="00000000" w:rsidRDefault="0026781B">
      <w:pPr>
        <w:pStyle w:val="BoxText"/>
        <w:widowControl/>
      </w:pPr>
      <w:r>
        <w:t>Chapter 2 establishes a scheme under which people who, or whose employers on the</w:t>
      </w:r>
      <w:r>
        <w:t>ir behalf, pay premiums under certain private health insurance policies can obtain payments from the Commonwealth in return for the payment of the premiums.</w:t>
      </w:r>
    </w:p>
    <w:p w:rsidR="00000000" w:rsidRDefault="0026781B">
      <w:pPr>
        <w:pStyle w:val="BoxText"/>
        <w:widowControl/>
      </w:pPr>
      <w:r>
        <w:t>Chapter 3 establishes an alternative scheme under which people who are covered by such private heal</w:t>
      </w:r>
      <w:r>
        <w:t>th insurance policies can have the premiums payable under those policies reduced.</w:t>
      </w:r>
    </w:p>
    <w:p w:rsidR="00000000" w:rsidRDefault="0026781B">
      <w:pPr>
        <w:pStyle w:val="BoxText"/>
        <w:widowControl/>
      </w:pPr>
      <w:r>
        <w:t>If, under Chapter 3, a premium is reduced, no payment can be received under Chapter 2 in respect of the premium (see subsection 4</w:t>
      </w:r>
      <w:r>
        <w:noBreakHyphen/>
        <w:t>5(2)).</w:t>
      </w:r>
    </w:p>
    <w:p w:rsidR="00000000" w:rsidRDefault="0026781B">
      <w:pPr>
        <w:pStyle w:val="BoxText"/>
        <w:widowControl/>
      </w:pPr>
      <w:r>
        <w:t>If, under Chapter 2, a payment is rec</w:t>
      </w:r>
      <w:r>
        <w:t>eived in respect of a premium, no reduction is allowed in respect of the premium under Chapter 3 (see subsection 12</w:t>
      </w:r>
      <w:r>
        <w:noBreakHyphen/>
        <w:t>5(4)).</w:t>
      </w:r>
    </w:p>
    <w:p w:rsidR="00000000" w:rsidRDefault="0026781B">
      <w:pPr>
        <w:pStyle w:val="BoxText"/>
        <w:widowControl/>
      </w:pPr>
      <w:r>
        <w:t>Chapter 4 deals with matters that are relevant to both Chapter 2 and Chapter 3.</w:t>
      </w:r>
    </w:p>
    <w:p w:rsidR="00000000" w:rsidRDefault="0026781B">
      <w:pPr>
        <w:pStyle w:val="notetext"/>
        <w:widowControl/>
      </w:pPr>
      <w:r>
        <w:t>Note:</w:t>
      </w:r>
      <w:r>
        <w:tab/>
        <w:t xml:space="preserve">The incentive payments scheme and the premiums </w:t>
      </w:r>
      <w:r>
        <w:t>reduction scheme are complemented by the private health insurance offset provided for by Subdivision 61</w:t>
      </w:r>
      <w:r>
        <w:noBreakHyphen/>
        <w:t xml:space="preserve">H of the </w:t>
      </w:r>
      <w:r>
        <w:rPr>
          <w:i/>
          <w:iCs/>
        </w:rPr>
        <w:t>Income Tax Assessment Act 1997</w:t>
      </w:r>
      <w:r>
        <w:t>.</w:t>
      </w:r>
    </w:p>
    <w:p w:rsidR="00000000" w:rsidRDefault="0026781B">
      <w:pPr>
        <w:pStyle w:val="PageBreak"/>
        <w:widowControl/>
      </w:pPr>
      <w:r>
        <w:br w:type="page"/>
      </w:r>
    </w:p>
    <w:p w:rsidR="00000000" w:rsidRDefault="0026781B">
      <w:pPr>
        <w:pStyle w:val="Heading1"/>
        <w:widowControl/>
      </w:pPr>
      <w:bookmarkStart w:id="324" w:name="_Toc434812305"/>
      <w:bookmarkStart w:id="325" w:name="_Toc434829550"/>
      <w:bookmarkStart w:id="326" w:name="_Toc434892541"/>
      <w:bookmarkStart w:id="327" w:name="_Toc434894376"/>
      <w:bookmarkStart w:id="328" w:name="_Toc434899438"/>
      <w:bookmarkStart w:id="329" w:name="_Toc434902833"/>
      <w:bookmarkStart w:id="330" w:name="_Toc434909913"/>
      <w:bookmarkStart w:id="331" w:name="_Toc434910004"/>
      <w:bookmarkStart w:id="332" w:name="_Toc434998784"/>
      <w:bookmarkStart w:id="333" w:name="_Toc435240880"/>
      <w:bookmarkStart w:id="334" w:name="_Toc435252456"/>
      <w:bookmarkStart w:id="335" w:name="_Toc435253946"/>
      <w:bookmarkStart w:id="336" w:name="_Toc435258526"/>
      <w:bookmarkStart w:id="337" w:name="_Toc435259822"/>
      <w:bookmarkStart w:id="338" w:name="_Toc435262338"/>
      <w:bookmarkStart w:id="339" w:name="_Toc435329409"/>
      <w:bookmarkStart w:id="340" w:name="_Toc435330887"/>
      <w:bookmarkStart w:id="341" w:name="_Toc435331330"/>
      <w:bookmarkStart w:id="342" w:name="_Toc435344202"/>
      <w:bookmarkStart w:id="343" w:name="_Toc435349129"/>
      <w:bookmarkStart w:id="344" w:name="_Toc434051361"/>
      <w:bookmarkStart w:id="345" w:name="_Toc434114978"/>
      <w:bookmarkStart w:id="346" w:name="_Toc434117881"/>
      <w:bookmarkStart w:id="347" w:name="_Toc434120575"/>
      <w:bookmarkStart w:id="348" w:name="_Toc434131611"/>
      <w:bookmarkStart w:id="349" w:name="_Toc434299054"/>
      <w:bookmarkStart w:id="350" w:name="_Toc434633878"/>
      <w:r>
        <w:rPr>
          <w:rStyle w:val="CharChapNo"/>
          <w:sz w:val="36"/>
          <w:szCs w:val="36"/>
        </w:rPr>
        <w:t>Chapter 2</w:t>
      </w:r>
      <w:r>
        <w:t>—</w:t>
      </w:r>
      <w:r>
        <w:rPr>
          <w:rStyle w:val="CharChapText"/>
          <w:sz w:val="36"/>
          <w:szCs w:val="36"/>
        </w:rPr>
        <w:t xml:space="preserve">The </w:t>
      </w:r>
      <w:r>
        <w:rPr>
          <w:rStyle w:val="CharChapText"/>
          <w:sz w:val="36"/>
          <w:szCs w:val="36"/>
        </w:rPr>
        <w:t>incentive payments scheme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000000" w:rsidRDefault="0026781B">
      <w:pPr>
        <w:pStyle w:val="Heading2"/>
        <w:widowControl/>
      </w:pPr>
      <w:bookmarkStart w:id="351" w:name="_Toc434812306"/>
      <w:bookmarkStart w:id="352" w:name="_Toc434829551"/>
      <w:bookmarkStart w:id="353" w:name="_Toc434892542"/>
      <w:bookmarkStart w:id="354" w:name="_Toc434894377"/>
      <w:bookmarkStart w:id="355" w:name="_Toc434899439"/>
      <w:bookmarkStart w:id="356" w:name="_Toc434902834"/>
      <w:bookmarkStart w:id="357" w:name="_Toc434909914"/>
      <w:bookmarkStart w:id="358" w:name="_Toc434910005"/>
      <w:bookmarkStart w:id="359" w:name="_Toc434998785"/>
      <w:bookmarkStart w:id="360" w:name="_Toc435240881"/>
      <w:bookmarkStart w:id="361" w:name="_Toc435252457"/>
      <w:bookmarkStart w:id="362" w:name="_Toc435253947"/>
      <w:bookmarkStart w:id="363" w:name="_Toc435258527"/>
      <w:bookmarkStart w:id="364" w:name="_Toc435259823"/>
      <w:bookmarkStart w:id="365" w:name="_Toc435262339"/>
      <w:bookmarkStart w:id="366" w:name="_Toc435329410"/>
      <w:bookmarkStart w:id="367" w:name="_Toc435330888"/>
      <w:bookmarkStart w:id="368" w:name="_Toc435331331"/>
      <w:bookmarkStart w:id="369" w:name="_Toc435344203"/>
      <w:bookmarkStart w:id="370" w:name="_Toc435349130"/>
      <w:r>
        <w:rPr>
          <w:rStyle w:val="CharPartNo"/>
          <w:sz w:val="32"/>
          <w:szCs w:val="32"/>
        </w:rPr>
        <w:t>Part 2</w:t>
      </w:r>
      <w:r>
        <w:t>—</w:t>
      </w:r>
      <w:bookmarkEnd w:id="344"/>
      <w:r>
        <w:rPr>
          <w:rStyle w:val="CharPartText"/>
          <w:sz w:val="32"/>
          <w:szCs w:val="32"/>
        </w:rPr>
        <w:t>Entitlement to, and calculation of, payments under incentive payments scheme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000000" w:rsidRDefault="0026781B">
      <w:pPr>
        <w:pStyle w:val="Heading3"/>
        <w:widowControl/>
      </w:pPr>
      <w:bookmarkStart w:id="371" w:name="_Toc431891660"/>
      <w:bookmarkStart w:id="372" w:name="_Toc431891704"/>
      <w:bookmarkStart w:id="373" w:name="_Toc431972418"/>
      <w:bookmarkStart w:id="374" w:name="_Toc432319932"/>
      <w:bookmarkStart w:id="375" w:name="_Toc432319979"/>
      <w:bookmarkStart w:id="376" w:name="_Toc432323831"/>
      <w:bookmarkStart w:id="377" w:name="_Toc432399360"/>
      <w:bookmarkStart w:id="378" w:name="_Toc432405722"/>
      <w:bookmarkStart w:id="379" w:name="_Toc432473789"/>
      <w:bookmarkStart w:id="380" w:name="_Toc432484375"/>
      <w:bookmarkStart w:id="381" w:name="_Toc432826589"/>
      <w:bookmarkStart w:id="382" w:name="_Toc432828601"/>
      <w:bookmarkStart w:id="383" w:name="_Toc432831011"/>
      <w:bookmarkStart w:id="384" w:name="_Toc432837072"/>
      <w:bookmarkStart w:id="385" w:name="_Toc432840535"/>
      <w:bookmarkStart w:id="386" w:name="_Toc432916935"/>
      <w:bookmarkStart w:id="387" w:name="_Toc432924081"/>
      <w:bookmarkStart w:id="388" w:name="_Toc432929982"/>
      <w:bookmarkStart w:id="389" w:name="_Toc433000289"/>
      <w:bookmarkStart w:id="390" w:name="_Toc433008071"/>
      <w:bookmarkStart w:id="391" w:name="_Toc433077060"/>
      <w:bookmarkStart w:id="392" w:name="_Toc433084634"/>
      <w:bookmarkStart w:id="393" w:name="_Toc434038069"/>
      <w:bookmarkStart w:id="394" w:name="_Toc434042425"/>
      <w:bookmarkStart w:id="395" w:name="_Toc434048203"/>
      <w:bookmarkStart w:id="396" w:name="_Toc434049467"/>
      <w:bookmarkStart w:id="397" w:name="_Toc434050934"/>
      <w:bookmarkStart w:id="398" w:name="_Toc434051364"/>
      <w:bookmarkStart w:id="399" w:name="_Toc434114981"/>
      <w:bookmarkStart w:id="400" w:name="_Toc434117884"/>
      <w:bookmarkStart w:id="401" w:name="_Toc434120578"/>
      <w:bookmarkStart w:id="402" w:name="_Toc434131614"/>
      <w:bookmarkStart w:id="403" w:name="_Toc434299057"/>
      <w:bookmarkStart w:id="404" w:name="_Toc434633881"/>
      <w:bookmarkStart w:id="405" w:name="_Toc434812307"/>
      <w:bookmarkStart w:id="406" w:name="_Toc434829552"/>
      <w:bookmarkStart w:id="407" w:name="_Toc434892543"/>
      <w:bookmarkStart w:id="408" w:name="_Toc434894378"/>
      <w:bookmarkStart w:id="409" w:name="_Toc434899440"/>
      <w:bookmarkStart w:id="410" w:name="_Toc434902835"/>
      <w:bookmarkStart w:id="411" w:name="_Toc434909915"/>
      <w:bookmarkStart w:id="412" w:name="_Toc434910006"/>
      <w:bookmarkStart w:id="413" w:name="_Toc434998786"/>
      <w:bookmarkStart w:id="414" w:name="_Toc435240882"/>
      <w:bookmarkStart w:id="415" w:name="_Toc435252458"/>
      <w:bookmarkStart w:id="416" w:name="_Toc435253948"/>
      <w:bookmarkStart w:id="417" w:name="_Toc435258528"/>
      <w:bookmarkStart w:id="418" w:name="_Toc435259824"/>
      <w:bookmarkStart w:id="419" w:name="_Toc435262340"/>
      <w:bookmarkStart w:id="420" w:name="_Toc435329411"/>
      <w:bookmarkStart w:id="421" w:name="_Toc435330889"/>
      <w:bookmarkStart w:id="422" w:name="_Toc435331332"/>
      <w:bookmarkStart w:id="423" w:name="_Toc435344204"/>
      <w:bookmarkStart w:id="424" w:name="_Toc435349131"/>
      <w:r>
        <w:rPr>
          <w:rStyle w:val="CharDivNo"/>
          <w:sz w:val="28"/>
          <w:szCs w:val="28"/>
        </w:rPr>
        <w:t>Division 3</w:t>
      </w:r>
      <w:r>
        <w: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Style w:val="CharDivText"/>
          <w:sz w:val="28"/>
          <w:szCs w:val="28"/>
        </w:rPr>
        <w:t>Introduction</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000000" w:rsidRDefault="0026781B">
      <w:pPr>
        <w:pStyle w:val="Heading5"/>
        <w:widowControl/>
      </w:pPr>
      <w:bookmarkStart w:id="425" w:name="_Toc434050935"/>
      <w:bookmarkStart w:id="426" w:name="_Toc434051365"/>
      <w:bookmarkStart w:id="427" w:name="_Toc434114982"/>
      <w:bookmarkStart w:id="428" w:name="_Toc434117885"/>
      <w:bookmarkStart w:id="429" w:name="_Toc434120579"/>
      <w:bookmarkStart w:id="430" w:name="_Toc434131615"/>
      <w:bookmarkStart w:id="431" w:name="_Toc434299058"/>
      <w:bookmarkStart w:id="432" w:name="_Toc434633882"/>
      <w:bookmarkStart w:id="433" w:name="_Toc434812308"/>
      <w:bookmarkStart w:id="434" w:name="_Toc434829553"/>
      <w:bookmarkStart w:id="435" w:name="_Toc434892544"/>
      <w:bookmarkStart w:id="436" w:name="_Toc434894379"/>
      <w:bookmarkStart w:id="437" w:name="_Toc434899441"/>
      <w:bookmarkStart w:id="438" w:name="_Toc434902836"/>
      <w:bookmarkStart w:id="439" w:name="_Toc434909916"/>
      <w:bookmarkStart w:id="440" w:name="_Toc434910007"/>
      <w:bookmarkStart w:id="441" w:name="_Toc434998787"/>
      <w:bookmarkStart w:id="442" w:name="_Toc435240883"/>
      <w:bookmarkStart w:id="443" w:name="_Toc435252459"/>
      <w:bookmarkStart w:id="444" w:name="_Toc435253949"/>
      <w:bookmarkStart w:id="445" w:name="_Toc435258529"/>
      <w:bookmarkStart w:id="446" w:name="_Toc435259825"/>
      <w:bookmarkStart w:id="447" w:name="_Toc435262341"/>
      <w:bookmarkStart w:id="448" w:name="_Toc435329412"/>
      <w:bookmarkStart w:id="449" w:name="_Toc435330890"/>
      <w:bookmarkStart w:id="450" w:name="_Toc435331333"/>
      <w:bookmarkStart w:id="451" w:name="_Toc435344205"/>
      <w:bookmarkStart w:id="452" w:name="_Toc435349132"/>
      <w:bookmarkStart w:id="453" w:name="_Toc434042426"/>
      <w:bookmarkStart w:id="454" w:name="_Toc434048204"/>
      <w:bookmarkStart w:id="455" w:name="_Toc434049468"/>
      <w:bookmarkStart w:id="456" w:name="_Toc431891661"/>
      <w:bookmarkStart w:id="457" w:name="_Toc431891705"/>
      <w:bookmarkStart w:id="458" w:name="_Toc431972419"/>
      <w:bookmarkStart w:id="459" w:name="_Toc432319933"/>
      <w:bookmarkStart w:id="460" w:name="_Toc432319980"/>
      <w:bookmarkStart w:id="461" w:name="_Toc432323832"/>
      <w:bookmarkStart w:id="462" w:name="_Toc432399361"/>
      <w:bookmarkStart w:id="463" w:name="_Toc432405723"/>
      <w:bookmarkStart w:id="464" w:name="_Toc432473790"/>
      <w:bookmarkStart w:id="465" w:name="_Toc432484376"/>
      <w:bookmarkStart w:id="466" w:name="_Toc432826591"/>
      <w:bookmarkStart w:id="467" w:name="_Toc432828603"/>
      <w:bookmarkStart w:id="468" w:name="_Toc432831013"/>
      <w:bookmarkStart w:id="469" w:name="_Toc432837073"/>
      <w:bookmarkStart w:id="470" w:name="_Toc432840536"/>
      <w:bookmarkStart w:id="471" w:name="_Toc432916936"/>
      <w:bookmarkStart w:id="472" w:name="_Toc432924082"/>
      <w:bookmarkStart w:id="473" w:name="_Toc432929983"/>
      <w:bookmarkStart w:id="474" w:name="_Toc433000290"/>
      <w:bookmarkStart w:id="475" w:name="_Toc433008072"/>
      <w:bookmarkStart w:id="476" w:name="_Toc433077061"/>
      <w:bookmarkStart w:id="477" w:name="_Toc433084635"/>
      <w:bookmarkStart w:id="478" w:name="_Toc434038070"/>
      <w:r>
        <w:rPr>
          <w:rStyle w:val="CharSectno"/>
          <w:sz w:val="24"/>
          <w:szCs w:val="24"/>
        </w:rPr>
        <w:t>3</w:t>
      </w:r>
      <w:r>
        <w:rPr>
          <w:rStyle w:val="CharSectno"/>
          <w:sz w:val="24"/>
          <w:szCs w:val="24"/>
        </w:rPr>
        <w:noBreakHyphen/>
        <w:t>1</w:t>
      </w:r>
      <w:r>
        <w:t xml:space="preserve">  What this Part is about</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00000" w:rsidRDefault="0026781B">
      <w:pPr>
        <w:pStyle w:val="BoxText"/>
        <w:widowControl/>
      </w:pPr>
      <w:r>
        <w:t>This Part explains who is entitled to payments under the scheme and how the amou</w:t>
      </w:r>
      <w:r>
        <w:t>nts payable are calculated</w:t>
      </w:r>
    </w:p>
    <w:p w:rsidR="00000000" w:rsidRDefault="0026781B">
      <w:pPr>
        <w:pStyle w:val="TofSectsHeading"/>
        <w:widowControl/>
      </w:pPr>
      <w:bookmarkStart w:id="479" w:name="_Toc434050936"/>
      <w:bookmarkStart w:id="480" w:name="_Toc434051366"/>
      <w:bookmarkStart w:id="481" w:name="_Toc434114983"/>
      <w:bookmarkStart w:id="482" w:name="_Toc434117886"/>
      <w:bookmarkStart w:id="483" w:name="_Toc434120580"/>
      <w:bookmarkStart w:id="484" w:name="_Toc434131616"/>
      <w:bookmarkStart w:id="485" w:name="_Toc434299059"/>
      <w:bookmarkStart w:id="486" w:name="_Toc434633883"/>
      <w:r>
        <w:t>Table of Divisions in this Part</w:t>
      </w:r>
    </w:p>
    <w:p w:rsidR="00000000" w:rsidRDefault="0026781B">
      <w:pPr>
        <w:pStyle w:val="TofSectsSection"/>
        <w:widowControl/>
      </w:pPr>
      <w:r>
        <w:t>3</w:t>
      </w:r>
      <w:r>
        <w:tab/>
        <w:t>Introduction</w:t>
      </w:r>
    </w:p>
    <w:p w:rsidR="00000000" w:rsidRDefault="0026781B">
      <w:pPr>
        <w:pStyle w:val="TofSectsSection"/>
        <w:widowControl/>
      </w:pPr>
      <w:r>
        <w:t>4</w:t>
      </w:r>
      <w:r>
        <w:tab/>
        <w:t>Entitlement to, and calculation of, payments</w:t>
      </w:r>
    </w:p>
    <w:p w:rsidR="00000000" w:rsidRDefault="0026781B">
      <w:pPr>
        <w:pStyle w:val="PageBreak"/>
        <w:widowControl/>
      </w:pPr>
      <w:r>
        <w:br w:type="page"/>
      </w:r>
    </w:p>
    <w:p w:rsidR="00000000" w:rsidRDefault="0026781B">
      <w:pPr>
        <w:pStyle w:val="Heading3"/>
        <w:widowControl/>
      </w:pPr>
      <w:bookmarkStart w:id="487" w:name="_Toc434892545"/>
      <w:bookmarkStart w:id="488" w:name="_Toc434894380"/>
      <w:bookmarkStart w:id="489" w:name="_Toc434899442"/>
      <w:bookmarkStart w:id="490" w:name="_Toc434902837"/>
      <w:bookmarkStart w:id="491" w:name="_Toc434909917"/>
      <w:bookmarkStart w:id="492" w:name="_Toc434910008"/>
      <w:bookmarkStart w:id="493" w:name="_Toc434998788"/>
      <w:bookmarkStart w:id="494" w:name="_Toc435240884"/>
      <w:bookmarkStart w:id="495" w:name="_Toc435252460"/>
      <w:bookmarkStart w:id="496" w:name="_Toc435253950"/>
      <w:bookmarkStart w:id="497" w:name="_Toc435258530"/>
      <w:bookmarkStart w:id="498" w:name="_Toc435259826"/>
      <w:bookmarkStart w:id="499" w:name="_Toc435262342"/>
      <w:bookmarkStart w:id="500" w:name="_Toc435329413"/>
      <w:bookmarkStart w:id="501" w:name="_Toc435330891"/>
      <w:bookmarkStart w:id="502" w:name="_Toc435331334"/>
      <w:bookmarkStart w:id="503" w:name="_Toc435344206"/>
      <w:bookmarkStart w:id="504" w:name="_Toc435349133"/>
      <w:bookmarkStart w:id="505" w:name="_Toc434812309"/>
      <w:bookmarkStart w:id="506" w:name="_Toc434829554"/>
      <w:r>
        <w:rPr>
          <w:rStyle w:val="CharDivNo"/>
          <w:sz w:val="28"/>
          <w:szCs w:val="28"/>
        </w:rPr>
        <w:t>Division 4</w:t>
      </w:r>
      <w:r>
        <w:t>—</w:t>
      </w:r>
      <w:r>
        <w:rPr>
          <w:rStyle w:val="CharDivText"/>
          <w:sz w:val="28"/>
          <w:szCs w:val="28"/>
        </w:rPr>
        <w:t>Entitlement</w:t>
      </w:r>
      <w:r>
        <w:rPr>
          <w:rStyle w:val="CharDivText"/>
          <w:sz w:val="28"/>
          <w:szCs w:val="28"/>
        </w:rPr>
        <w:t xml:space="preserve"> to, and calculation of, payments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000000" w:rsidRDefault="0026781B">
      <w:pPr>
        <w:pStyle w:val="Heading5"/>
        <w:widowControl/>
      </w:pPr>
      <w:bookmarkStart w:id="507" w:name="_Toc434892546"/>
      <w:bookmarkStart w:id="508" w:name="_Toc434894381"/>
      <w:bookmarkStart w:id="509" w:name="_Toc434899443"/>
      <w:bookmarkStart w:id="510" w:name="_Toc434902838"/>
      <w:bookmarkStart w:id="511" w:name="_Toc434909918"/>
      <w:bookmarkStart w:id="512" w:name="_Toc434910009"/>
      <w:bookmarkStart w:id="513" w:name="_Toc434998789"/>
      <w:bookmarkStart w:id="514" w:name="_Toc435240885"/>
      <w:bookmarkStart w:id="515" w:name="_Toc435252461"/>
      <w:bookmarkStart w:id="516" w:name="_Toc435253951"/>
      <w:bookmarkStart w:id="517" w:name="_Toc435258531"/>
      <w:bookmarkStart w:id="518" w:name="_Toc435259827"/>
      <w:bookmarkStart w:id="519" w:name="_Toc435262343"/>
      <w:bookmarkStart w:id="520" w:name="_Toc435329414"/>
      <w:bookmarkStart w:id="521" w:name="_Toc435330892"/>
      <w:bookmarkStart w:id="522" w:name="_Toc435331335"/>
      <w:bookmarkStart w:id="523" w:name="_Toc435344207"/>
      <w:bookmarkStart w:id="524" w:name="_Toc435349134"/>
      <w:r>
        <w:rPr>
          <w:rStyle w:val="CharSectno"/>
          <w:sz w:val="24"/>
          <w:szCs w:val="24"/>
        </w:rPr>
        <w:t>4</w:t>
      </w:r>
      <w:r>
        <w:rPr>
          <w:rStyle w:val="CharSectno"/>
          <w:sz w:val="24"/>
          <w:szCs w:val="24"/>
        </w:rPr>
        <w:noBreakHyphen/>
        <w:t>5</w:t>
      </w:r>
      <w:r>
        <w:t xml:space="preserve">  Entit</w:t>
      </w:r>
      <w:r>
        <w:t>lement to payments</w:t>
      </w:r>
      <w:bookmarkEnd w:id="453"/>
      <w:bookmarkEnd w:id="454"/>
      <w:bookmarkEnd w:id="455"/>
      <w:bookmarkEnd w:id="479"/>
      <w:bookmarkEnd w:id="480"/>
      <w:bookmarkEnd w:id="481"/>
      <w:bookmarkEnd w:id="482"/>
      <w:bookmarkEnd w:id="483"/>
      <w:bookmarkEnd w:id="484"/>
      <w:bookmarkEnd w:id="485"/>
      <w:bookmarkEnd w:id="486"/>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000000" w:rsidRDefault="0026781B">
      <w:pPr>
        <w:pStyle w:val="Subsection"/>
        <w:widowControl/>
      </w:pPr>
      <w:r>
        <w:tab/>
        <w:t>(1)</w:t>
      </w:r>
      <w:r>
        <w:tab/>
        <w:t>You are entitled to a payment under this Chapter if you have paid, or your employer a</w:t>
      </w:r>
      <w:r>
        <w:t xml:space="preserve">s a </w:t>
      </w:r>
      <w:r>
        <w:rPr>
          <w:position w:val="6"/>
          <w:sz w:val="16"/>
          <w:szCs w:val="16"/>
        </w:rPr>
        <w:t>*</w:t>
      </w:r>
      <w:r>
        <w:t xml:space="preserve">fringe benefit for you has paid, a premium under an </w:t>
      </w:r>
      <w:r>
        <w:rPr>
          <w:position w:val="6"/>
          <w:sz w:val="16"/>
          <w:szCs w:val="16"/>
        </w:rPr>
        <w:t>*</w:t>
      </w:r>
      <w:r>
        <w:t>appropriate private health insurance policy for the whole or a part of the financial year that began on 1 July 1998 or a later financial year.</w:t>
      </w:r>
    </w:p>
    <w:p w:rsidR="00000000" w:rsidRDefault="0026781B">
      <w:pPr>
        <w:pStyle w:val="Subsection"/>
        <w:widowControl/>
      </w:pPr>
      <w:bookmarkStart w:id="525" w:name="_Toc434042427"/>
      <w:bookmarkStart w:id="526" w:name="_Toc434048205"/>
      <w:bookmarkStart w:id="527" w:name="_Toc434049469"/>
      <w:r>
        <w:tab/>
        <w:t>(2)</w:t>
      </w:r>
      <w:r>
        <w:tab/>
        <w:t>You are not</w:t>
      </w:r>
      <w:r>
        <w:t xml:space="preserve"> entitled to a payment under this Chapter in respect of a payment of premium if the premium is less than it would otherwise have been because of the operation of Chapter 3.</w:t>
      </w:r>
    </w:p>
    <w:p w:rsidR="00000000" w:rsidRDefault="0026781B">
      <w:pPr>
        <w:pStyle w:val="Heading5"/>
        <w:widowControl/>
      </w:pPr>
      <w:bookmarkStart w:id="528" w:name="_Toc434050937"/>
      <w:bookmarkStart w:id="529" w:name="_Toc434051367"/>
      <w:bookmarkStart w:id="530" w:name="_Toc434114984"/>
      <w:bookmarkStart w:id="531" w:name="_Toc434117887"/>
      <w:bookmarkStart w:id="532" w:name="_Toc434120581"/>
      <w:bookmarkStart w:id="533" w:name="_Toc434131617"/>
      <w:bookmarkStart w:id="534" w:name="_Toc434299060"/>
      <w:bookmarkStart w:id="535" w:name="_Toc434633884"/>
      <w:bookmarkStart w:id="536" w:name="_Toc434812310"/>
      <w:bookmarkStart w:id="537" w:name="_Toc434829555"/>
      <w:bookmarkStart w:id="538" w:name="_Toc434892547"/>
      <w:bookmarkStart w:id="539" w:name="_Toc434894382"/>
      <w:bookmarkStart w:id="540" w:name="_Toc434899444"/>
      <w:bookmarkStart w:id="541" w:name="_Toc434902839"/>
      <w:bookmarkStart w:id="542" w:name="_Toc434909919"/>
      <w:bookmarkStart w:id="543" w:name="_Toc434910010"/>
      <w:bookmarkStart w:id="544" w:name="_Toc434998790"/>
      <w:bookmarkStart w:id="545" w:name="_Toc435240886"/>
      <w:bookmarkStart w:id="546" w:name="_Toc435252462"/>
      <w:bookmarkStart w:id="547" w:name="_Toc435253952"/>
      <w:bookmarkStart w:id="548" w:name="_Toc435258532"/>
      <w:bookmarkStart w:id="549" w:name="_Toc435259828"/>
      <w:bookmarkStart w:id="550" w:name="_Toc435262344"/>
      <w:bookmarkStart w:id="551" w:name="_Toc435329415"/>
      <w:bookmarkStart w:id="552" w:name="_Toc435330893"/>
      <w:bookmarkStart w:id="553" w:name="_Toc435331336"/>
      <w:bookmarkStart w:id="554" w:name="_Toc435344208"/>
      <w:bookmarkStart w:id="555" w:name="_Toc435349135"/>
      <w:r>
        <w:rPr>
          <w:rStyle w:val="CharSectno"/>
          <w:sz w:val="24"/>
          <w:szCs w:val="24"/>
        </w:rPr>
        <w:t>4</w:t>
      </w:r>
      <w:r>
        <w:rPr>
          <w:rStyle w:val="CharSectno"/>
          <w:sz w:val="24"/>
          <w:szCs w:val="24"/>
        </w:rPr>
        <w:noBreakHyphen/>
        <w:t>10</w:t>
      </w:r>
      <w:r>
        <w:t xml:space="preserve">  Calculation of the amount payable</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000000" w:rsidRDefault="0026781B">
      <w:pPr>
        <w:pStyle w:val="SubsectionHead"/>
        <w:widowControl/>
      </w:pPr>
      <w:r>
        <w:t>Financial Year 1998</w:t>
      </w:r>
      <w:r>
        <w:noBreakHyphen/>
        <w:t>99</w:t>
      </w:r>
    </w:p>
    <w:p w:rsidR="00000000" w:rsidRDefault="0026781B">
      <w:pPr>
        <w:pStyle w:val="Subsection"/>
        <w:widowControl/>
      </w:pPr>
      <w:r>
        <w:tab/>
        <w:t>(1)</w:t>
      </w:r>
      <w:r>
        <w:tab/>
        <w:t>The amount payab</w:t>
      </w:r>
      <w:r>
        <w:t xml:space="preserve">le under this Chapter for an amount of premium paid under a policy for the financial year that began on 1 July 1998 depends upon whether or not a person was registered, or eligible to apply for registration, before 1 January 1999 under the </w:t>
      </w:r>
      <w:r>
        <w:rPr>
          <w:i/>
          <w:iCs/>
        </w:rPr>
        <w:t>Private Health I</w:t>
      </w:r>
      <w:r>
        <w:rPr>
          <w:i/>
          <w:iCs/>
        </w:rPr>
        <w:t>nsurance Incentives Act 1997</w:t>
      </w:r>
      <w:r>
        <w:t xml:space="preserve"> in respect of the policy for the financial year.</w:t>
      </w:r>
    </w:p>
    <w:p w:rsidR="00000000" w:rsidRDefault="0026781B">
      <w:pPr>
        <w:pStyle w:val="SubsectionHead"/>
        <w:widowControl/>
      </w:pPr>
      <w:r>
        <w:t>If no</w:t>
      </w:r>
      <w:r>
        <w:noBreakHyphen/>
        <w:t>one registered or eligible for registration</w:t>
      </w:r>
    </w:p>
    <w:p w:rsidR="00000000" w:rsidRDefault="0026781B">
      <w:pPr>
        <w:pStyle w:val="Subsection"/>
        <w:widowControl/>
      </w:pPr>
      <w:r>
        <w:tab/>
        <w:t>(2)</w:t>
      </w:r>
      <w:r>
        <w:tab/>
        <w:t>If no person was so registered or eligible to apply for registration, the amount payable is 30% of the amount of the premiu</w:t>
      </w:r>
      <w:r>
        <w:t xml:space="preserve">m paid by you, or by your employer as a </w:t>
      </w:r>
      <w:r>
        <w:rPr>
          <w:position w:val="6"/>
          <w:sz w:val="16"/>
          <w:szCs w:val="16"/>
        </w:rPr>
        <w:t>*</w:t>
      </w:r>
      <w:r>
        <w:t>fringe benefit for you, under the policy for the financial year.</w:t>
      </w:r>
    </w:p>
    <w:p w:rsidR="00000000" w:rsidRDefault="0026781B">
      <w:pPr>
        <w:pStyle w:val="SubsectionHead"/>
        <w:widowControl/>
      </w:pPr>
      <w:r>
        <w:lastRenderedPageBreak/>
        <w:t>If someone registered or eligible for registration</w:t>
      </w:r>
    </w:p>
    <w:p w:rsidR="00000000" w:rsidRDefault="0026781B">
      <w:pPr>
        <w:pStyle w:val="Subsection"/>
        <w:widowControl/>
      </w:pPr>
      <w:r>
        <w:tab/>
        <w:t>(3)</w:t>
      </w:r>
      <w:r>
        <w:tab/>
        <w:t>If a person was so registered or eligible to apply for registration, the amount payable is the</w:t>
      </w:r>
      <w:r>
        <w:t xml:space="preserve"> greater of the amount worked out under paragraph (a) and the amount worked out under paragraph (b):</w:t>
      </w:r>
    </w:p>
    <w:p w:rsidR="00000000" w:rsidRDefault="0026781B">
      <w:pPr>
        <w:pStyle w:val="indenta"/>
        <w:widowControl/>
      </w:pPr>
      <w:r>
        <w:tab/>
        <w:t>(a)</w:t>
      </w:r>
      <w:r>
        <w:tab/>
        <w:t>30% of:</w:t>
      </w:r>
    </w:p>
    <w:p w:rsidR="00000000" w:rsidRDefault="0026781B">
      <w:pPr>
        <w:pStyle w:val="indentii"/>
        <w:widowControl/>
      </w:pPr>
      <w:r>
        <w:tab/>
        <w:t>(i)</w:t>
      </w:r>
      <w:r>
        <w:tab/>
        <w:t xml:space="preserve">the amount of the premium paid by you, or by your employer as a </w:t>
      </w:r>
      <w:r>
        <w:rPr>
          <w:position w:val="6"/>
          <w:sz w:val="16"/>
          <w:szCs w:val="16"/>
        </w:rPr>
        <w:t>*</w:t>
      </w:r>
      <w:r>
        <w:t>fringe benefit for you, under the policy for the financial year; or</w:t>
      </w:r>
    </w:p>
    <w:p w:rsidR="00000000" w:rsidRDefault="0026781B">
      <w:pPr>
        <w:pStyle w:val="indentii"/>
        <w:widowControl/>
      </w:pPr>
      <w:r>
        <w:tab/>
        <w:t>(ii</w:t>
      </w:r>
      <w:r>
        <w:t>)</w:t>
      </w:r>
      <w:r>
        <w:tab/>
        <w:t xml:space="preserve">if, because of the operation of the </w:t>
      </w:r>
      <w:r>
        <w:rPr>
          <w:i/>
          <w:iCs/>
        </w:rPr>
        <w:t>Private Health Insurance Incentives Act 1997</w:t>
      </w:r>
      <w:r>
        <w:t>, that amount of premium was less than the amount of premium that would otherwise have been payable—the amount of premium that would otherwise have been payable; and</w:t>
      </w:r>
    </w:p>
    <w:p w:rsidR="00000000" w:rsidRDefault="0026781B">
      <w:pPr>
        <w:pStyle w:val="indenta"/>
        <w:widowControl/>
      </w:pPr>
      <w:r>
        <w:tab/>
        <w:t>(b)</w:t>
      </w:r>
      <w:r>
        <w:tab/>
        <w:t>the</w:t>
      </w:r>
      <w:r>
        <w:t xml:space="preserve"> </w:t>
      </w:r>
      <w:r>
        <w:rPr>
          <w:position w:val="6"/>
          <w:sz w:val="16"/>
          <w:szCs w:val="16"/>
        </w:rPr>
        <w:t>*</w:t>
      </w:r>
      <w:r>
        <w:t>incentive amount for the policy for the financial year.</w:t>
      </w:r>
    </w:p>
    <w:p w:rsidR="00000000" w:rsidRDefault="0026781B">
      <w:pPr>
        <w:pStyle w:val="SubsectionHead"/>
        <w:widowControl/>
      </w:pPr>
      <w:r>
        <w:t>Financial year 1999</w:t>
      </w:r>
      <w:r>
        <w:noBreakHyphen/>
        <w:t>2000 or later financial year</w:t>
      </w:r>
    </w:p>
    <w:p w:rsidR="00000000" w:rsidRDefault="0026781B">
      <w:pPr>
        <w:pStyle w:val="Subsection"/>
        <w:widowControl/>
      </w:pPr>
      <w:r>
        <w:tab/>
        <w:t>(4)</w:t>
      </w:r>
      <w:r>
        <w:tab/>
        <w:t>The amount payable under this Chapter for an amount of premium paid under a policy for a later financial year depends upon whether or not a pers</w:t>
      </w:r>
      <w:r>
        <w:t xml:space="preserve">on was registered, or eligible to apply for registration, before 1 January 1999 under the </w:t>
      </w:r>
      <w:r>
        <w:rPr>
          <w:i/>
          <w:iCs/>
        </w:rPr>
        <w:t>Private Health Insurance Incentives Act 1997</w:t>
      </w:r>
      <w:r>
        <w:t xml:space="preserve"> in respect of the policy for the financial year that began on 1 July 1998.</w:t>
      </w:r>
    </w:p>
    <w:p w:rsidR="00000000" w:rsidRDefault="0026781B">
      <w:pPr>
        <w:pStyle w:val="SubsectionHead"/>
        <w:widowControl/>
      </w:pPr>
      <w:r>
        <w:t>If no</w:t>
      </w:r>
      <w:r>
        <w:noBreakHyphen/>
        <w:t>one registered or eligible for registrat</w:t>
      </w:r>
      <w:r>
        <w:t>ion</w:t>
      </w:r>
    </w:p>
    <w:p w:rsidR="00000000" w:rsidRDefault="0026781B">
      <w:pPr>
        <w:pStyle w:val="Subsection"/>
        <w:widowControl/>
      </w:pPr>
      <w:r>
        <w:tab/>
        <w:t>(5)</w:t>
      </w:r>
      <w:r>
        <w:tab/>
        <w:t xml:space="preserve">If no person was so registered or eligible to apply for registration, the amount payable is 30% of the amount of the premium paid by you, or by your employer as a </w:t>
      </w:r>
      <w:r>
        <w:rPr>
          <w:position w:val="6"/>
          <w:sz w:val="16"/>
          <w:szCs w:val="16"/>
        </w:rPr>
        <w:t>*</w:t>
      </w:r>
      <w:r>
        <w:t>fringe benefit for you, under the policy for the later financial year.</w:t>
      </w:r>
    </w:p>
    <w:p w:rsidR="00000000" w:rsidRDefault="0026781B">
      <w:pPr>
        <w:pStyle w:val="SubsectionHead"/>
        <w:widowControl/>
      </w:pPr>
      <w:r>
        <w:lastRenderedPageBreak/>
        <w:t>If someone r</w:t>
      </w:r>
      <w:r>
        <w:t>egistered or eligible for registration</w:t>
      </w:r>
    </w:p>
    <w:p w:rsidR="00000000" w:rsidRDefault="0026781B">
      <w:pPr>
        <w:pStyle w:val="Subsection"/>
        <w:widowControl/>
      </w:pPr>
      <w:r>
        <w:tab/>
        <w:t>(6)</w:t>
      </w:r>
      <w:r>
        <w:tab/>
        <w:t>If a person was so registered or eligible to apply for registration, the amount payable is the greater of:</w:t>
      </w:r>
    </w:p>
    <w:p w:rsidR="00000000" w:rsidRDefault="0026781B">
      <w:pPr>
        <w:pStyle w:val="indenta"/>
        <w:widowControl/>
      </w:pPr>
      <w:r>
        <w:tab/>
        <w:t>(a)</w:t>
      </w:r>
      <w:r>
        <w:tab/>
        <w:t xml:space="preserve">30% of the amount of the premium paid by you, or by your employer as a </w:t>
      </w:r>
      <w:r>
        <w:rPr>
          <w:position w:val="6"/>
          <w:sz w:val="16"/>
          <w:szCs w:val="16"/>
        </w:rPr>
        <w:t>*</w:t>
      </w:r>
      <w:r>
        <w:t>fringe benefit for you, unde</w:t>
      </w:r>
      <w:r>
        <w:t>r the policy for the later financial year; and</w:t>
      </w:r>
    </w:p>
    <w:p w:rsidR="00000000" w:rsidRDefault="0026781B">
      <w:pPr>
        <w:pStyle w:val="indenta"/>
        <w:widowControl/>
      </w:pPr>
      <w:r>
        <w:tab/>
        <w:t>(b)</w:t>
      </w:r>
      <w:r>
        <w:tab/>
        <w:t xml:space="preserve">the </w:t>
      </w:r>
      <w:r>
        <w:rPr>
          <w:position w:val="6"/>
          <w:sz w:val="16"/>
          <w:szCs w:val="16"/>
        </w:rPr>
        <w:t>*</w:t>
      </w:r>
      <w:r>
        <w:t>incentive amount for the policy for the later financial year.</w:t>
      </w:r>
    </w:p>
    <w:p w:rsidR="00000000" w:rsidRDefault="0026781B">
      <w:pPr>
        <w:pStyle w:val="SubsectionHead"/>
        <w:widowControl/>
      </w:pPr>
      <w:r>
        <w:t>Amount payable to be reduced by any tax offset</w:t>
      </w:r>
    </w:p>
    <w:p w:rsidR="00000000" w:rsidRDefault="0026781B">
      <w:pPr>
        <w:pStyle w:val="Subsection"/>
        <w:widowControl/>
      </w:pPr>
      <w:r>
        <w:tab/>
        <w:t>(7)</w:t>
      </w:r>
      <w:r>
        <w:tab/>
      </w:r>
      <w:r>
        <w:t>The total amount payable under this Chapter for a policy for a financial year is reduced by the amount of any tax offset received under Subdivision 61</w:t>
      </w:r>
      <w:r>
        <w:noBreakHyphen/>
        <w:t xml:space="preserve">H of the </w:t>
      </w:r>
      <w:r>
        <w:rPr>
          <w:i/>
          <w:iCs/>
        </w:rPr>
        <w:t>Income Tax Assessment Act 1997</w:t>
      </w:r>
      <w:r>
        <w:t xml:space="preserve"> for the total amount of the premium paid by you, or by your emplo</w:t>
      </w:r>
      <w:r>
        <w:t xml:space="preserve">yer as a </w:t>
      </w:r>
      <w:r>
        <w:rPr>
          <w:position w:val="6"/>
          <w:sz w:val="16"/>
          <w:szCs w:val="16"/>
        </w:rPr>
        <w:t>*</w:t>
      </w:r>
      <w:r>
        <w:t>fringe benefit for you, under the policy for that financial year.</w:t>
      </w:r>
    </w:p>
    <w:p w:rsidR="00000000" w:rsidRDefault="0026781B">
      <w:pPr>
        <w:pStyle w:val="SubsectionHead"/>
        <w:widowControl/>
      </w:pPr>
      <w:r>
        <w:t>Disregard premium that relates to period before 1 January 1999</w:t>
      </w:r>
    </w:p>
    <w:p w:rsidR="00000000" w:rsidRDefault="0026781B">
      <w:pPr>
        <w:pStyle w:val="Subsection"/>
        <w:widowControl/>
      </w:pPr>
      <w:r>
        <w:tab/>
        <w:t>(8)</w:t>
      </w:r>
      <w:r>
        <w:tab/>
        <w:t>In working out an amount payable under this Chapter for an amount of premium paid by you, or by your employer as</w:t>
      </w:r>
      <w:r>
        <w:t xml:space="preserve"> a </w:t>
      </w:r>
      <w:r>
        <w:rPr>
          <w:position w:val="6"/>
          <w:sz w:val="16"/>
          <w:szCs w:val="16"/>
        </w:rPr>
        <w:t>*</w:t>
      </w:r>
      <w:r>
        <w:t>fringe benefit for you, under a policy, disregard any part of the amount of the premium paid that relates to a period before 1 January 1999.</w:t>
      </w:r>
    </w:p>
    <w:p w:rsidR="00000000" w:rsidRDefault="0026781B">
      <w:pPr>
        <w:pStyle w:val="SubsectionHead"/>
        <w:widowControl/>
      </w:pPr>
      <w:r>
        <w:t>Amount payable reduced if premium reduced under 1997 Act</w:t>
      </w:r>
    </w:p>
    <w:p w:rsidR="00000000" w:rsidRDefault="0026781B">
      <w:pPr>
        <w:pStyle w:val="Subsection"/>
        <w:widowControl/>
      </w:pPr>
      <w:r>
        <w:tab/>
        <w:t>(9)</w:t>
      </w:r>
      <w:r>
        <w:tab/>
        <w:t xml:space="preserve">If, because of the operation of the </w:t>
      </w:r>
      <w:r>
        <w:rPr>
          <w:i/>
          <w:iCs/>
        </w:rPr>
        <w:t>Private Healt</w:t>
      </w:r>
      <w:r>
        <w:rPr>
          <w:i/>
          <w:iCs/>
        </w:rPr>
        <w:t>h Insurance Incentives Act 1997</w:t>
      </w:r>
      <w:r>
        <w:t xml:space="preserve">, the amount of a premium paid by you, or by your employer as a </w:t>
      </w:r>
      <w:r>
        <w:rPr>
          <w:position w:val="6"/>
          <w:sz w:val="16"/>
          <w:szCs w:val="16"/>
        </w:rPr>
        <w:t>*</w:t>
      </w:r>
      <w:r>
        <w:t>fringe benefit for you, under a policy for a period after 31 December 1998 was less than the amount that would otherwise have been payable, the amount payable u</w:t>
      </w:r>
      <w:r>
        <w:t>nder this Chapter in respect of the premium is reduced by the amount of the difference.</w:t>
      </w:r>
    </w:p>
    <w:p w:rsidR="00000000" w:rsidRDefault="0026781B">
      <w:pPr>
        <w:pStyle w:val="Heading5"/>
        <w:widowControl/>
      </w:pPr>
      <w:bookmarkStart w:id="556" w:name="_Toc434042429"/>
      <w:bookmarkStart w:id="557" w:name="_Toc434048207"/>
      <w:bookmarkStart w:id="558" w:name="_Toc434049471"/>
      <w:bookmarkStart w:id="559" w:name="_Toc434050939"/>
      <w:bookmarkStart w:id="560" w:name="_Toc434051369"/>
      <w:bookmarkStart w:id="561" w:name="_Toc434114986"/>
      <w:bookmarkStart w:id="562" w:name="_Toc434117889"/>
      <w:bookmarkStart w:id="563" w:name="_Toc434120583"/>
      <w:bookmarkStart w:id="564" w:name="_Toc434131619"/>
      <w:bookmarkStart w:id="565" w:name="_Toc434299062"/>
      <w:bookmarkStart w:id="566" w:name="_Toc434633886"/>
      <w:bookmarkStart w:id="567" w:name="_Toc434812312"/>
      <w:bookmarkStart w:id="568" w:name="_Toc434829557"/>
      <w:bookmarkStart w:id="569" w:name="_Toc434892549"/>
      <w:bookmarkStart w:id="570" w:name="_Toc434894384"/>
      <w:bookmarkStart w:id="571" w:name="_Toc434899446"/>
      <w:bookmarkStart w:id="572" w:name="_Toc434902840"/>
      <w:bookmarkStart w:id="573" w:name="_Toc434909920"/>
      <w:bookmarkStart w:id="574" w:name="_Toc434910011"/>
      <w:bookmarkStart w:id="575" w:name="_Toc434998791"/>
      <w:bookmarkStart w:id="576" w:name="_Toc435240887"/>
      <w:bookmarkStart w:id="577" w:name="_Toc435252463"/>
      <w:bookmarkStart w:id="578" w:name="_Toc435253953"/>
      <w:bookmarkStart w:id="579" w:name="_Toc435258533"/>
      <w:bookmarkStart w:id="580" w:name="_Toc435259829"/>
      <w:bookmarkStart w:id="581" w:name="_Toc435262345"/>
      <w:bookmarkStart w:id="582" w:name="_Toc435329416"/>
      <w:bookmarkStart w:id="583" w:name="_Toc435330894"/>
      <w:bookmarkStart w:id="584" w:name="_Toc435331337"/>
      <w:bookmarkStart w:id="585" w:name="_Toc435344209"/>
      <w:bookmarkStart w:id="586" w:name="_Toc435349136"/>
      <w:r>
        <w:rPr>
          <w:rStyle w:val="CharSectno"/>
          <w:sz w:val="24"/>
          <w:szCs w:val="24"/>
        </w:rPr>
        <w:lastRenderedPageBreak/>
        <w:t>4</w:t>
      </w:r>
      <w:r>
        <w:rPr>
          <w:rStyle w:val="CharSectno"/>
          <w:sz w:val="24"/>
          <w:szCs w:val="24"/>
        </w:rPr>
        <w:noBreakHyphen/>
        <w:t>15</w:t>
      </w:r>
      <w:r>
        <w:t xml:space="preserve">  Claims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000000" w:rsidRDefault="0026781B">
      <w:pPr>
        <w:pStyle w:val="Subsection"/>
        <w:widowControl/>
      </w:pPr>
      <w:r>
        <w:tab/>
      </w:r>
      <w:r>
        <w:tab/>
        <w:t>To get the payment, you must make a claim for it.</w:t>
      </w:r>
    </w:p>
    <w:p w:rsidR="00000000" w:rsidRDefault="0026781B">
      <w:pPr>
        <w:pStyle w:val="notetext"/>
        <w:widowControl/>
      </w:pPr>
      <w:r>
        <w:t>Note:</w:t>
      </w:r>
      <w:r>
        <w:tab/>
        <w:t>See Division 6 in Part 3 for rules about claims.</w:t>
      </w:r>
    </w:p>
    <w:p w:rsidR="00000000" w:rsidRDefault="0026781B">
      <w:pPr>
        <w:pStyle w:val="PageBreak"/>
        <w:widowControl/>
      </w:pPr>
      <w:r>
        <w:br w:type="page"/>
      </w:r>
    </w:p>
    <w:p w:rsidR="00000000" w:rsidRDefault="0026781B">
      <w:pPr>
        <w:pStyle w:val="Heading2"/>
        <w:widowControl/>
      </w:pPr>
      <w:bookmarkStart w:id="587" w:name="_Toc434051370"/>
      <w:bookmarkStart w:id="588" w:name="_Toc434114987"/>
      <w:bookmarkStart w:id="589" w:name="_Toc434117890"/>
      <w:bookmarkStart w:id="590" w:name="_Toc434120584"/>
      <w:bookmarkStart w:id="591" w:name="_Toc434131620"/>
      <w:bookmarkStart w:id="592" w:name="_Toc434299063"/>
      <w:bookmarkStart w:id="593" w:name="_Toc434633887"/>
      <w:bookmarkStart w:id="594" w:name="_Toc434812313"/>
      <w:bookmarkStart w:id="595" w:name="_Toc434829558"/>
      <w:bookmarkStart w:id="596" w:name="_Toc434892550"/>
      <w:bookmarkStart w:id="597" w:name="_Toc434894385"/>
      <w:bookmarkStart w:id="598" w:name="_Toc434899447"/>
      <w:bookmarkStart w:id="599" w:name="_Toc434902841"/>
      <w:bookmarkStart w:id="600" w:name="_Toc434909921"/>
      <w:bookmarkStart w:id="601" w:name="_Toc434910012"/>
      <w:bookmarkStart w:id="602" w:name="_Toc434998792"/>
      <w:bookmarkStart w:id="603" w:name="_Toc435240888"/>
      <w:bookmarkStart w:id="604" w:name="_Toc435252464"/>
      <w:bookmarkStart w:id="605" w:name="_Toc435253954"/>
      <w:bookmarkStart w:id="606" w:name="_Toc435258534"/>
      <w:bookmarkStart w:id="607" w:name="_Toc435259830"/>
      <w:bookmarkStart w:id="608" w:name="_Toc435262346"/>
      <w:bookmarkStart w:id="609" w:name="_Toc435329417"/>
      <w:bookmarkStart w:id="610" w:name="_Toc435330895"/>
      <w:bookmarkStart w:id="611" w:name="_Toc435331338"/>
      <w:bookmarkStart w:id="612" w:name="_Toc435344210"/>
      <w:bookmarkStart w:id="613" w:name="_Toc435349137"/>
      <w:r>
        <w:rPr>
          <w:rStyle w:val="CharPartNo"/>
          <w:sz w:val="32"/>
          <w:szCs w:val="32"/>
        </w:rPr>
        <w:t>Part 3</w:t>
      </w:r>
      <w:r>
        <w:t>—</w:t>
      </w:r>
      <w:r>
        <w:rPr>
          <w:rStyle w:val="CharPartText"/>
          <w:sz w:val="32"/>
          <w:szCs w:val="32"/>
        </w:rPr>
        <w:t xml:space="preserve">Claims for payments </w:t>
      </w:r>
      <w:bookmarkEnd w:id="587"/>
      <w:bookmarkEnd w:id="588"/>
      <w:r>
        <w:rPr>
          <w:rStyle w:val="CharPartText"/>
          <w:sz w:val="32"/>
          <w:szCs w:val="32"/>
        </w:rPr>
        <w:t>under incentive payments scheme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000000" w:rsidRDefault="0026781B">
      <w:pPr>
        <w:pStyle w:val="Heading3"/>
        <w:widowControl/>
      </w:pPr>
      <w:bookmarkStart w:id="614" w:name="_Toc434042431"/>
      <w:bookmarkStart w:id="615" w:name="_Toc434048209"/>
      <w:bookmarkStart w:id="616" w:name="_Toc434049473"/>
      <w:bookmarkStart w:id="617" w:name="_Toc434050941"/>
      <w:bookmarkStart w:id="618" w:name="_Toc434051371"/>
      <w:bookmarkStart w:id="619" w:name="_Toc434114988"/>
      <w:bookmarkStart w:id="620" w:name="_Toc434117891"/>
      <w:bookmarkStart w:id="621" w:name="_Toc434120585"/>
      <w:bookmarkStart w:id="622" w:name="_Toc434131621"/>
      <w:bookmarkStart w:id="623" w:name="_Toc434299064"/>
      <w:bookmarkStart w:id="624" w:name="_Toc434633888"/>
      <w:bookmarkStart w:id="625" w:name="_Toc434812314"/>
      <w:bookmarkStart w:id="626" w:name="_Toc434829559"/>
      <w:bookmarkStart w:id="627" w:name="_Toc434892551"/>
      <w:bookmarkStart w:id="628" w:name="_Toc434894386"/>
      <w:bookmarkStart w:id="629" w:name="_Toc434899448"/>
      <w:bookmarkStart w:id="630" w:name="_Toc434902842"/>
      <w:bookmarkStart w:id="631" w:name="_Toc434909922"/>
      <w:bookmarkStart w:id="632" w:name="_Toc434910013"/>
      <w:bookmarkStart w:id="633" w:name="_Toc434998793"/>
      <w:bookmarkStart w:id="634" w:name="_Toc435240889"/>
      <w:bookmarkStart w:id="635" w:name="_Toc435252465"/>
      <w:bookmarkStart w:id="636" w:name="_Toc435253955"/>
      <w:bookmarkStart w:id="637" w:name="_Toc435258535"/>
      <w:bookmarkStart w:id="638" w:name="_Toc435259831"/>
      <w:bookmarkStart w:id="639" w:name="_Toc435262347"/>
      <w:bookmarkStart w:id="640" w:name="_Toc435329418"/>
      <w:bookmarkStart w:id="641" w:name="_Toc435330896"/>
      <w:bookmarkStart w:id="642" w:name="_Toc435331339"/>
      <w:bookmarkStart w:id="643" w:name="_Toc435344211"/>
      <w:bookmarkStart w:id="644" w:name="_Toc435349138"/>
      <w:r>
        <w:rPr>
          <w:rStyle w:val="CharDivNo"/>
          <w:sz w:val="28"/>
          <w:szCs w:val="28"/>
        </w:rPr>
        <w:t>Division 5</w:t>
      </w:r>
      <w:r>
        <w:t>—</w:t>
      </w:r>
      <w:bookmarkEnd w:id="614"/>
      <w:bookmarkEnd w:id="615"/>
      <w:bookmarkEnd w:id="616"/>
      <w:bookmarkEnd w:id="617"/>
      <w:bookmarkEnd w:id="618"/>
      <w:bookmarkEnd w:id="619"/>
      <w:bookmarkEnd w:id="620"/>
      <w:bookmarkEnd w:id="621"/>
      <w:bookmarkEnd w:id="622"/>
      <w:bookmarkEnd w:id="623"/>
      <w:bookmarkEnd w:id="624"/>
      <w:bookmarkEnd w:id="625"/>
      <w:bookmarkEnd w:id="626"/>
      <w:r>
        <w:rPr>
          <w:rStyle w:val="CharDivText"/>
          <w:sz w:val="28"/>
          <w:szCs w:val="28"/>
        </w:rPr>
        <w:t>Introduction</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00000" w:rsidRDefault="0026781B">
      <w:pPr>
        <w:pStyle w:val="Heading5"/>
        <w:widowControl/>
      </w:pPr>
      <w:bookmarkStart w:id="645" w:name="_Toc434050942"/>
      <w:bookmarkStart w:id="646" w:name="_Toc434051372"/>
      <w:bookmarkStart w:id="647" w:name="_Toc434114989"/>
      <w:bookmarkStart w:id="648" w:name="_Toc434117892"/>
      <w:bookmarkStart w:id="649" w:name="_Toc434120586"/>
      <w:bookmarkStart w:id="650" w:name="_Toc434131622"/>
      <w:bookmarkStart w:id="651" w:name="_Toc434299065"/>
      <w:bookmarkStart w:id="652" w:name="_Toc434633889"/>
      <w:bookmarkStart w:id="653" w:name="_Toc434812315"/>
      <w:bookmarkStart w:id="654" w:name="_Toc434829560"/>
      <w:bookmarkStart w:id="655" w:name="_Toc434892552"/>
      <w:bookmarkStart w:id="656" w:name="_Toc434894387"/>
      <w:bookmarkStart w:id="657" w:name="_Toc434899449"/>
      <w:bookmarkStart w:id="658" w:name="_Toc434902843"/>
      <w:bookmarkStart w:id="659" w:name="_Toc434909923"/>
      <w:bookmarkStart w:id="660" w:name="_Toc434910014"/>
      <w:bookmarkStart w:id="661" w:name="_Toc434998794"/>
      <w:bookmarkStart w:id="662" w:name="_Toc435240890"/>
      <w:bookmarkStart w:id="663" w:name="_Toc435252466"/>
      <w:bookmarkStart w:id="664" w:name="_Toc435253956"/>
      <w:bookmarkStart w:id="665" w:name="_Toc435258536"/>
      <w:bookmarkStart w:id="666" w:name="_Toc435259832"/>
      <w:bookmarkStart w:id="667" w:name="_Toc435262348"/>
      <w:bookmarkStart w:id="668" w:name="_Toc435329419"/>
      <w:bookmarkStart w:id="669" w:name="_Toc435330897"/>
      <w:bookmarkStart w:id="670" w:name="_Toc435331340"/>
      <w:bookmarkStart w:id="671" w:name="_Toc435344212"/>
      <w:bookmarkStart w:id="672" w:name="_Toc435349139"/>
      <w:bookmarkStart w:id="673" w:name="_Toc434042433"/>
      <w:bookmarkStart w:id="674" w:name="_Toc434048211"/>
      <w:bookmarkStart w:id="675" w:name="_Toc434049475"/>
      <w:r>
        <w:rPr>
          <w:rStyle w:val="CharSectno"/>
          <w:sz w:val="24"/>
          <w:szCs w:val="24"/>
        </w:rPr>
        <w:t>5</w:t>
      </w:r>
      <w:r>
        <w:rPr>
          <w:rStyle w:val="CharSectno"/>
          <w:sz w:val="24"/>
          <w:szCs w:val="24"/>
        </w:rPr>
        <w:noBreakHyphen/>
        <w:t>1</w:t>
      </w:r>
      <w:r>
        <w:t xml:space="preserve">  What this Part is about</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000000" w:rsidRDefault="0026781B">
      <w:pPr>
        <w:pStyle w:val="BoxText"/>
        <w:widowControl/>
      </w:pPr>
      <w:r>
        <w:t>This Part explains how claims may be made for payments under the scheme and how claims are determined.</w:t>
      </w:r>
    </w:p>
    <w:p w:rsidR="00000000" w:rsidRDefault="0026781B">
      <w:pPr>
        <w:pStyle w:val="TofSectsHeading"/>
        <w:widowControl/>
      </w:pPr>
      <w:r>
        <w:t>Table of Divisions in this Part</w:t>
      </w:r>
    </w:p>
    <w:p w:rsidR="00000000" w:rsidRDefault="0026781B">
      <w:pPr>
        <w:pStyle w:val="TofSectsSubdiv"/>
        <w:widowControl/>
      </w:pPr>
      <w:r>
        <w:t>5</w:t>
      </w:r>
      <w:r>
        <w:tab/>
        <w:t>Introduction</w:t>
      </w:r>
    </w:p>
    <w:p w:rsidR="00000000" w:rsidRDefault="0026781B">
      <w:pPr>
        <w:pStyle w:val="TofSectsSubdiv"/>
        <w:widowControl/>
      </w:pPr>
      <w:r>
        <w:t>6</w:t>
      </w:r>
      <w:r>
        <w:tab/>
        <w:t>Claims for payments</w:t>
      </w:r>
    </w:p>
    <w:p w:rsidR="00000000" w:rsidRDefault="0026781B">
      <w:pPr>
        <w:pStyle w:val="PageBreak"/>
        <w:widowControl/>
      </w:pPr>
      <w:r>
        <w:br w:type="page"/>
      </w:r>
    </w:p>
    <w:p w:rsidR="00000000" w:rsidRDefault="0026781B">
      <w:pPr>
        <w:pStyle w:val="Heading3"/>
        <w:widowControl/>
      </w:pPr>
      <w:bookmarkStart w:id="676" w:name="_Toc434050943"/>
      <w:bookmarkStart w:id="677" w:name="_Toc434051373"/>
      <w:bookmarkStart w:id="678" w:name="_Toc434114990"/>
      <w:bookmarkStart w:id="679" w:name="_Toc434117893"/>
      <w:bookmarkStart w:id="680" w:name="_Toc434120587"/>
      <w:bookmarkStart w:id="681" w:name="_Toc434131623"/>
      <w:bookmarkStart w:id="682" w:name="_Toc434299066"/>
      <w:bookmarkStart w:id="683" w:name="_Toc434633890"/>
      <w:bookmarkStart w:id="684" w:name="_Toc434812316"/>
      <w:bookmarkStart w:id="685" w:name="_Toc434829561"/>
      <w:bookmarkStart w:id="686" w:name="_Toc434892553"/>
      <w:bookmarkStart w:id="687" w:name="_Toc434894388"/>
      <w:bookmarkStart w:id="688" w:name="_Toc434899450"/>
      <w:bookmarkStart w:id="689" w:name="_Toc434902844"/>
      <w:bookmarkStart w:id="690" w:name="_Toc434909924"/>
      <w:bookmarkStart w:id="691" w:name="_Toc434910015"/>
      <w:bookmarkStart w:id="692" w:name="_Toc434998795"/>
      <w:bookmarkStart w:id="693" w:name="_Toc435240891"/>
      <w:bookmarkStart w:id="694" w:name="_Toc435252467"/>
      <w:bookmarkStart w:id="695" w:name="_Toc435253957"/>
      <w:bookmarkStart w:id="696" w:name="_Toc435258537"/>
      <w:bookmarkStart w:id="697" w:name="_Toc435259833"/>
      <w:bookmarkStart w:id="698" w:name="_Toc435262349"/>
      <w:bookmarkStart w:id="699" w:name="_Toc435329420"/>
      <w:bookmarkStart w:id="700" w:name="_Toc435330898"/>
      <w:bookmarkStart w:id="701" w:name="_Toc435331341"/>
      <w:bookmarkStart w:id="702" w:name="_Toc435344213"/>
      <w:bookmarkStart w:id="703" w:name="_Toc435349140"/>
      <w:r>
        <w:rPr>
          <w:rStyle w:val="CharDivNo"/>
          <w:sz w:val="28"/>
          <w:szCs w:val="28"/>
        </w:rPr>
        <w:t>Division 6</w:t>
      </w:r>
      <w:r>
        <w:t>—</w:t>
      </w:r>
      <w:r>
        <w:rPr>
          <w:rStyle w:val="CharDivText"/>
          <w:sz w:val="28"/>
          <w:szCs w:val="28"/>
        </w:rPr>
        <w:t>Claims for payments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000000" w:rsidRDefault="0026781B">
      <w:pPr>
        <w:pStyle w:val="Heading5"/>
        <w:widowControl/>
      </w:pPr>
      <w:bookmarkStart w:id="704" w:name="_Toc434042434"/>
      <w:bookmarkStart w:id="705" w:name="_Toc434048212"/>
      <w:bookmarkStart w:id="706" w:name="_Toc434049476"/>
      <w:bookmarkStart w:id="707" w:name="_Toc434050944"/>
      <w:bookmarkStart w:id="708" w:name="_Toc434051374"/>
      <w:bookmarkStart w:id="709" w:name="_Toc434114991"/>
      <w:bookmarkStart w:id="710" w:name="_Toc434117894"/>
      <w:bookmarkStart w:id="711" w:name="_Toc434120588"/>
      <w:bookmarkStart w:id="712" w:name="_Toc434131624"/>
      <w:bookmarkStart w:id="713" w:name="_Toc434299067"/>
      <w:bookmarkStart w:id="714" w:name="_Toc434633891"/>
      <w:bookmarkStart w:id="715" w:name="_Toc434812317"/>
      <w:bookmarkStart w:id="716" w:name="_Toc434829562"/>
      <w:bookmarkStart w:id="717" w:name="_Toc434892554"/>
      <w:bookmarkStart w:id="718" w:name="_Toc434894389"/>
      <w:bookmarkStart w:id="719" w:name="_Toc434899451"/>
      <w:bookmarkStart w:id="720" w:name="_Toc434902845"/>
      <w:bookmarkStart w:id="721" w:name="_Toc434909925"/>
      <w:bookmarkStart w:id="722" w:name="_Toc434910016"/>
      <w:bookmarkStart w:id="723" w:name="_Toc434998796"/>
      <w:bookmarkStart w:id="724" w:name="_Toc435240892"/>
      <w:bookmarkStart w:id="725" w:name="_Toc435252468"/>
      <w:bookmarkStart w:id="726" w:name="_Toc435253958"/>
      <w:bookmarkStart w:id="727" w:name="_Toc435258538"/>
      <w:bookmarkStart w:id="728" w:name="_Toc435259834"/>
      <w:bookmarkStart w:id="729" w:name="_Toc435262350"/>
      <w:bookmarkStart w:id="730" w:name="_Toc435329421"/>
      <w:bookmarkStart w:id="731" w:name="_Toc435330899"/>
      <w:bookmarkStart w:id="732" w:name="_Toc435331342"/>
      <w:bookmarkStart w:id="733" w:name="_Toc435344214"/>
      <w:bookmarkStart w:id="734" w:name="_Toc435349141"/>
      <w:r>
        <w:rPr>
          <w:rStyle w:val="CharSectno"/>
          <w:sz w:val="24"/>
          <w:szCs w:val="24"/>
        </w:rPr>
        <w:t>6</w:t>
      </w:r>
      <w:r>
        <w:rPr>
          <w:rStyle w:val="CharSectno"/>
          <w:sz w:val="24"/>
          <w:szCs w:val="24"/>
        </w:rPr>
        <w:noBreakHyphen/>
        <w:t>5</w:t>
      </w:r>
      <w:r>
        <w:t xml:space="preserve">  Need for a claim</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000000" w:rsidRDefault="0026781B">
      <w:pPr>
        <w:pStyle w:val="Subsection"/>
        <w:widowControl/>
      </w:pPr>
      <w:r>
        <w:tab/>
      </w:r>
      <w:r>
        <w:tab/>
        <w:t>If you want to be paid an amount to which you are entitled under section 4</w:t>
      </w:r>
      <w:r>
        <w:noBreakHyphen/>
        <w:t>5, you must make a proper claim for payment of the amount.</w:t>
      </w:r>
    </w:p>
    <w:p w:rsidR="00000000" w:rsidRDefault="0026781B">
      <w:pPr>
        <w:pStyle w:val="Heading5"/>
        <w:widowControl/>
      </w:pPr>
      <w:bookmarkStart w:id="735" w:name="_Toc434042435"/>
      <w:bookmarkStart w:id="736" w:name="_Toc434048213"/>
      <w:bookmarkStart w:id="737" w:name="_Toc434049477"/>
      <w:bookmarkStart w:id="738" w:name="_Toc434050945"/>
      <w:bookmarkStart w:id="739" w:name="_Toc434051375"/>
      <w:bookmarkStart w:id="740" w:name="_Toc434114992"/>
      <w:bookmarkStart w:id="741" w:name="_Toc434117895"/>
      <w:bookmarkStart w:id="742" w:name="_Toc434120589"/>
      <w:bookmarkStart w:id="743" w:name="_Toc434131625"/>
      <w:bookmarkStart w:id="744" w:name="_Toc434299068"/>
      <w:bookmarkStart w:id="745" w:name="_Toc434633892"/>
      <w:bookmarkStart w:id="746" w:name="_Toc434812318"/>
      <w:bookmarkStart w:id="747" w:name="_Toc434829563"/>
      <w:bookmarkStart w:id="748" w:name="_Toc434892555"/>
      <w:bookmarkStart w:id="749" w:name="_Toc434894390"/>
      <w:bookmarkStart w:id="750" w:name="_Toc434899452"/>
      <w:bookmarkStart w:id="751" w:name="_Toc434902846"/>
      <w:bookmarkStart w:id="752" w:name="_Toc434909926"/>
      <w:bookmarkStart w:id="753" w:name="_Toc434910017"/>
      <w:bookmarkStart w:id="754" w:name="_Toc434998797"/>
      <w:bookmarkStart w:id="755" w:name="_Toc435240893"/>
      <w:bookmarkStart w:id="756" w:name="_Toc435252469"/>
      <w:bookmarkStart w:id="757" w:name="_Toc435253959"/>
      <w:bookmarkStart w:id="758" w:name="_Toc435258539"/>
      <w:bookmarkStart w:id="759" w:name="_Toc435259835"/>
      <w:bookmarkStart w:id="760" w:name="_Toc435262351"/>
      <w:bookmarkStart w:id="761" w:name="_Toc435329422"/>
      <w:bookmarkStart w:id="762" w:name="_Toc435330900"/>
      <w:bookmarkStart w:id="763" w:name="_Toc435331343"/>
      <w:bookmarkStart w:id="764" w:name="_Toc435344215"/>
      <w:bookmarkStart w:id="765" w:name="_Toc435349142"/>
      <w:r>
        <w:rPr>
          <w:rStyle w:val="CharSectno"/>
          <w:sz w:val="24"/>
          <w:szCs w:val="24"/>
        </w:rPr>
        <w:t>6</w:t>
      </w:r>
      <w:r>
        <w:rPr>
          <w:rStyle w:val="CharSectno"/>
          <w:sz w:val="24"/>
          <w:szCs w:val="24"/>
        </w:rPr>
        <w:noBreakHyphen/>
        <w:t>10</w:t>
      </w:r>
      <w:r>
        <w:t xml:space="preserve">  Form of claim</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rsidR="00000000" w:rsidRDefault="0026781B">
      <w:pPr>
        <w:pStyle w:val="Subsection"/>
        <w:widowControl/>
      </w:pPr>
      <w:r>
        <w:tab/>
        <w:t>(1)</w:t>
      </w:r>
      <w:r>
        <w:tab/>
        <w:t>To be a proper claim, a claim must:</w:t>
      </w:r>
    </w:p>
    <w:p w:rsidR="00000000" w:rsidRDefault="0026781B">
      <w:pPr>
        <w:pStyle w:val="indenta"/>
        <w:widowControl/>
      </w:pPr>
      <w:r>
        <w:tab/>
        <w:t>(a)</w:t>
      </w:r>
      <w:r>
        <w:tab/>
        <w:t>be in a form (including an electronic form) approved by the HIC; and</w:t>
      </w:r>
    </w:p>
    <w:p w:rsidR="00000000" w:rsidRDefault="0026781B">
      <w:pPr>
        <w:pStyle w:val="indenta"/>
        <w:widowControl/>
      </w:pPr>
      <w:r>
        <w:tab/>
        <w:t>(b)</w:t>
      </w:r>
      <w:r>
        <w:tab/>
        <w:t>provide all the information, and be accompanied by any documents, required by the form; and</w:t>
      </w:r>
    </w:p>
    <w:p w:rsidR="00000000" w:rsidRDefault="0026781B">
      <w:pPr>
        <w:pStyle w:val="indenta"/>
        <w:widowControl/>
      </w:pPr>
      <w:r>
        <w:tab/>
        <w:t>(c)</w:t>
      </w:r>
      <w:r>
        <w:tab/>
      </w:r>
      <w:r>
        <w:t>be sent to or lodged at an office of, or a place approved by, the HIC; and</w:t>
      </w:r>
    </w:p>
    <w:p w:rsidR="00000000" w:rsidRDefault="0026781B">
      <w:pPr>
        <w:pStyle w:val="indenta"/>
        <w:widowControl/>
      </w:pPr>
      <w:r>
        <w:tab/>
        <w:t>(d)</w:t>
      </w:r>
      <w:r>
        <w:tab/>
        <w:t>be so sent or lodged in the financial year in which the payment of the premium to which the claim relates was made or the next financial year.</w:t>
      </w:r>
    </w:p>
    <w:p w:rsidR="00000000" w:rsidRDefault="0026781B">
      <w:pPr>
        <w:pStyle w:val="Subsection"/>
        <w:widowControl/>
      </w:pPr>
      <w:r>
        <w:tab/>
        <w:t>(2)</w:t>
      </w:r>
      <w:r>
        <w:tab/>
        <w:t>The HIC must not approve a f</w:t>
      </w:r>
      <w:r>
        <w:t xml:space="preserve">orm under paragraph (1)(b) that requires you to provide the </w:t>
      </w:r>
      <w:r>
        <w:rPr>
          <w:position w:val="6"/>
          <w:sz w:val="16"/>
          <w:szCs w:val="16"/>
        </w:rPr>
        <w:t>*</w:t>
      </w:r>
      <w:r>
        <w:t>tax file number of any person.</w:t>
      </w:r>
    </w:p>
    <w:p w:rsidR="00000000" w:rsidRDefault="0026781B">
      <w:pPr>
        <w:pStyle w:val="Heading5"/>
        <w:widowControl/>
      </w:pPr>
      <w:bookmarkStart w:id="766" w:name="_Toc434042436"/>
      <w:bookmarkStart w:id="767" w:name="_Toc434048214"/>
      <w:bookmarkStart w:id="768" w:name="_Toc434049478"/>
      <w:bookmarkStart w:id="769" w:name="_Toc434050946"/>
      <w:bookmarkStart w:id="770" w:name="_Toc434051376"/>
      <w:bookmarkStart w:id="771" w:name="_Toc434114993"/>
      <w:bookmarkStart w:id="772" w:name="_Toc434117896"/>
      <w:bookmarkStart w:id="773" w:name="_Toc434120590"/>
      <w:bookmarkStart w:id="774" w:name="_Toc434131626"/>
      <w:bookmarkStart w:id="775" w:name="_Toc434299069"/>
      <w:bookmarkStart w:id="776" w:name="_Toc434633893"/>
      <w:bookmarkStart w:id="777" w:name="_Toc434812319"/>
      <w:bookmarkStart w:id="778" w:name="_Toc434829564"/>
      <w:bookmarkStart w:id="779" w:name="_Toc434892556"/>
      <w:bookmarkStart w:id="780" w:name="_Toc434894391"/>
      <w:bookmarkStart w:id="781" w:name="_Toc434899453"/>
      <w:bookmarkStart w:id="782" w:name="_Toc434902847"/>
      <w:bookmarkStart w:id="783" w:name="_Toc434909927"/>
      <w:bookmarkStart w:id="784" w:name="_Toc434910018"/>
      <w:bookmarkStart w:id="785" w:name="_Toc434998798"/>
      <w:bookmarkStart w:id="786" w:name="_Toc435240894"/>
      <w:bookmarkStart w:id="787" w:name="_Toc435252470"/>
      <w:bookmarkStart w:id="788" w:name="_Toc435253960"/>
      <w:bookmarkStart w:id="789" w:name="_Toc435258540"/>
      <w:bookmarkStart w:id="790" w:name="_Toc435259836"/>
      <w:bookmarkStart w:id="791" w:name="_Toc435262352"/>
      <w:bookmarkStart w:id="792" w:name="_Toc435329423"/>
      <w:bookmarkStart w:id="793" w:name="_Toc435330901"/>
      <w:bookmarkStart w:id="794" w:name="_Toc435331344"/>
      <w:bookmarkStart w:id="795" w:name="_Toc435344216"/>
      <w:bookmarkStart w:id="796" w:name="_Toc435349143"/>
      <w:r>
        <w:rPr>
          <w:rStyle w:val="CharSectno"/>
          <w:sz w:val="24"/>
          <w:szCs w:val="24"/>
        </w:rPr>
        <w:t>6</w:t>
      </w:r>
      <w:r>
        <w:rPr>
          <w:rStyle w:val="CharSectno"/>
          <w:sz w:val="24"/>
          <w:szCs w:val="24"/>
        </w:rPr>
        <w:noBreakHyphen/>
        <w:t>15</w:t>
      </w:r>
      <w:r>
        <w:t xml:space="preserve">  Withdrawal </w:t>
      </w:r>
      <w:r>
        <w:t>of claim</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000000" w:rsidRDefault="0026781B">
      <w:pPr>
        <w:pStyle w:val="Subsection"/>
        <w:widowControl/>
      </w:pPr>
      <w:r>
        <w:tab/>
      </w:r>
      <w:r>
        <w:tab/>
        <w:t>You may at any time, by writing sent to or lodged at an office of, or a place approved by, the HIC</w:t>
      </w:r>
      <w:r>
        <w:t>, withdraw a claim.</w:t>
      </w:r>
    </w:p>
    <w:p w:rsidR="00000000" w:rsidRDefault="0026781B">
      <w:pPr>
        <w:pStyle w:val="Heading5"/>
        <w:widowControl/>
      </w:pPr>
      <w:bookmarkStart w:id="797" w:name="_Toc434042437"/>
      <w:bookmarkStart w:id="798" w:name="_Toc434048215"/>
      <w:bookmarkStart w:id="799" w:name="_Toc434049479"/>
      <w:bookmarkStart w:id="800" w:name="_Toc434050947"/>
      <w:bookmarkStart w:id="801" w:name="_Toc434051377"/>
      <w:bookmarkStart w:id="802" w:name="_Toc434114994"/>
      <w:bookmarkStart w:id="803" w:name="_Toc434117897"/>
      <w:bookmarkStart w:id="804" w:name="_Toc434120591"/>
      <w:bookmarkStart w:id="805" w:name="_Toc434131627"/>
      <w:bookmarkStart w:id="806" w:name="_Toc434299070"/>
      <w:bookmarkStart w:id="807" w:name="_Toc434633894"/>
      <w:bookmarkStart w:id="808" w:name="_Toc434812320"/>
      <w:bookmarkStart w:id="809" w:name="_Toc434829565"/>
      <w:bookmarkStart w:id="810" w:name="_Toc434892557"/>
      <w:bookmarkStart w:id="811" w:name="_Toc434894392"/>
      <w:bookmarkStart w:id="812" w:name="_Toc434899454"/>
      <w:bookmarkStart w:id="813" w:name="_Toc434902848"/>
      <w:bookmarkStart w:id="814" w:name="_Toc434909928"/>
      <w:bookmarkStart w:id="815" w:name="_Toc434910019"/>
      <w:bookmarkStart w:id="816" w:name="_Toc434998799"/>
      <w:bookmarkStart w:id="817" w:name="_Toc435240895"/>
      <w:bookmarkStart w:id="818" w:name="_Toc435252471"/>
      <w:bookmarkStart w:id="819" w:name="_Toc435253961"/>
      <w:bookmarkStart w:id="820" w:name="_Toc435258541"/>
      <w:bookmarkStart w:id="821" w:name="_Toc435259837"/>
      <w:bookmarkStart w:id="822" w:name="_Toc435262353"/>
      <w:bookmarkStart w:id="823" w:name="_Toc435329424"/>
      <w:bookmarkStart w:id="824" w:name="_Toc435330902"/>
      <w:bookmarkStart w:id="825" w:name="_Toc435331345"/>
      <w:bookmarkStart w:id="826" w:name="_Toc435344217"/>
      <w:bookmarkStart w:id="827" w:name="_Toc435349144"/>
      <w:r>
        <w:rPr>
          <w:rStyle w:val="CharSectno"/>
          <w:sz w:val="24"/>
          <w:szCs w:val="24"/>
        </w:rPr>
        <w:t>6</w:t>
      </w:r>
      <w:r>
        <w:rPr>
          <w:rStyle w:val="CharSectno"/>
          <w:sz w:val="24"/>
          <w:szCs w:val="24"/>
        </w:rPr>
        <w:noBreakHyphen/>
        <w:t>20</w:t>
      </w:r>
      <w:r>
        <w:t xml:space="preserve">  Determination of claim and payment of amount</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000000" w:rsidRDefault="0026781B">
      <w:pPr>
        <w:pStyle w:val="Subsection"/>
        <w:widowControl/>
      </w:pPr>
      <w:r>
        <w:tab/>
        <w:t>(1)</w:t>
      </w:r>
      <w:r>
        <w:tab/>
        <w:t>The HIC must grant or refuse the claim.</w:t>
      </w:r>
    </w:p>
    <w:p w:rsidR="00000000" w:rsidRDefault="0026781B">
      <w:pPr>
        <w:pStyle w:val="notetext"/>
        <w:widowControl/>
      </w:pPr>
      <w:r>
        <w:t>Note:</w:t>
      </w:r>
      <w:r>
        <w:tab/>
        <w:t>Refusals of claims are reviewable under section 19</w:t>
      </w:r>
      <w:r>
        <w:noBreakHyphen/>
        <w:t>10.</w:t>
      </w:r>
    </w:p>
    <w:p w:rsidR="00000000" w:rsidRDefault="0026781B">
      <w:pPr>
        <w:pStyle w:val="Subsection"/>
        <w:widowControl/>
      </w:pPr>
      <w:r>
        <w:lastRenderedPageBreak/>
        <w:tab/>
        <w:t>(2)</w:t>
      </w:r>
      <w:r>
        <w:tab/>
        <w:t>If the claim is granted, the HIC mus</w:t>
      </w:r>
      <w:r>
        <w:t>t pay to you the amount to which you are entitled.</w:t>
      </w:r>
    </w:p>
    <w:p w:rsidR="00000000" w:rsidRDefault="0026781B">
      <w:pPr>
        <w:pStyle w:val="Subsection"/>
        <w:widowControl/>
      </w:pPr>
      <w:r>
        <w:tab/>
        <w:t>(3)</w:t>
      </w:r>
      <w:r>
        <w:tab/>
        <w:t>If the claim is refused, the HIC must cause to be served on you a notice stating that the claim has been refused and setting out the reasons for the refusal.</w:t>
      </w:r>
    </w:p>
    <w:p w:rsidR="00000000" w:rsidRDefault="0026781B">
      <w:pPr>
        <w:pStyle w:val="PageBreak"/>
        <w:widowControl/>
      </w:pPr>
      <w:r>
        <w:br w:type="page"/>
      </w:r>
    </w:p>
    <w:p w:rsidR="00000000" w:rsidRDefault="0026781B">
      <w:pPr>
        <w:pStyle w:val="Heading2"/>
        <w:widowControl/>
      </w:pPr>
      <w:bookmarkStart w:id="828" w:name="_Toc434051378"/>
      <w:bookmarkStart w:id="829" w:name="_Toc434114995"/>
      <w:bookmarkStart w:id="830" w:name="_Toc434117898"/>
      <w:bookmarkStart w:id="831" w:name="_Toc434120592"/>
      <w:bookmarkStart w:id="832" w:name="_Toc434131628"/>
      <w:bookmarkStart w:id="833" w:name="_Toc434299071"/>
      <w:bookmarkStart w:id="834" w:name="_Toc434633895"/>
      <w:bookmarkStart w:id="835" w:name="_Toc434812321"/>
      <w:bookmarkStart w:id="836" w:name="_Toc434829566"/>
      <w:bookmarkStart w:id="837" w:name="_Toc434892558"/>
      <w:bookmarkStart w:id="838" w:name="_Toc434894393"/>
      <w:bookmarkStart w:id="839" w:name="_Toc434899455"/>
      <w:bookmarkStart w:id="840" w:name="_Toc434902849"/>
      <w:bookmarkStart w:id="841" w:name="_Toc434909929"/>
      <w:bookmarkStart w:id="842" w:name="_Toc434910020"/>
      <w:bookmarkStart w:id="843" w:name="_Toc434998800"/>
      <w:bookmarkStart w:id="844" w:name="_Toc435240896"/>
      <w:bookmarkStart w:id="845" w:name="_Toc435252472"/>
      <w:bookmarkStart w:id="846" w:name="_Toc435253962"/>
      <w:bookmarkStart w:id="847" w:name="_Toc435258542"/>
      <w:bookmarkStart w:id="848" w:name="_Toc435259838"/>
      <w:bookmarkStart w:id="849" w:name="_Toc435262354"/>
      <w:bookmarkStart w:id="850" w:name="_Toc435329425"/>
      <w:bookmarkStart w:id="851" w:name="_Toc435330903"/>
      <w:bookmarkStart w:id="852" w:name="_Toc435331346"/>
      <w:bookmarkStart w:id="853" w:name="_Toc435344218"/>
      <w:bookmarkStart w:id="854" w:name="_Toc435349145"/>
      <w:r>
        <w:rPr>
          <w:rStyle w:val="CharPartNo"/>
          <w:sz w:val="32"/>
          <w:szCs w:val="32"/>
        </w:rPr>
        <w:t>Part 4</w:t>
      </w:r>
      <w:r>
        <w:t>—</w:t>
      </w:r>
      <w:bookmarkEnd w:id="828"/>
      <w:bookmarkEnd w:id="829"/>
      <w:bookmarkEnd w:id="830"/>
      <w:bookmarkEnd w:id="831"/>
      <w:bookmarkEnd w:id="832"/>
      <w:bookmarkEnd w:id="833"/>
      <w:bookmarkEnd w:id="834"/>
      <w:bookmarkEnd w:id="835"/>
      <w:bookmarkEnd w:id="836"/>
      <w:bookmarkEnd w:id="837"/>
      <w:bookmarkEnd w:id="838"/>
      <w:bookmarkEnd w:id="839"/>
      <w:r>
        <w:rPr>
          <w:rStyle w:val="CharPartText"/>
          <w:sz w:val="32"/>
          <w:szCs w:val="32"/>
        </w:rPr>
        <w:t>Obtaining of information</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000000" w:rsidRDefault="0026781B">
      <w:pPr>
        <w:pStyle w:val="Heading3"/>
        <w:widowControl/>
      </w:pPr>
      <w:bookmarkStart w:id="855" w:name="_Toc431972436"/>
      <w:bookmarkStart w:id="856" w:name="_Toc432319950"/>
      <w:bookmarkStart w:id="857" w:name="_Toc432319997"/>
      <w:bookmarkStart w:id="858" w:name="_Toc432323849"/>
      <w:bookmarkStart w:id="859" w:name="_Toc432399378"/>
      <w:bookmarkStart w:id="860" w:name="_Toc432405740"/>
      <w:bookmarkStart w:id="861" w:name="_Toc432473807"/>
      <w:bookmarkStart w:id="862" w:name="_Toc432484393"/>
      <w:bookmarkStart w:id="863" w:name="_Toc432826608"/>
      <w:bookmarkStart w:id="864" w:name="_Toc432828620"/>
      <w:bookmarkStart w:id="865" w:name="_Toc432831030"/>
      <w:bookmarkStart w:id="866" w:name="_Toc432837091"/>
      <w:bookmarkStart w:id="867" w:name="_Toc432840554"/>
      <w:bookmarkStart w:id="868" w:name="_Toc432916957"/>
      <w:bookmarkStart w:id="869" w:name="_Toc432924103"/>
      <w:bookmarkStart w:id="870" w:name="_Toc432930004"/>
      <w:bookmarkStart w:id="871" w:name="_Toc433000321"/>
      <w:bookmarkStart w:id="872" w:name="_Toc433008102"/>
      <w:bookmarkStart w:id="873" w:name="_Toc433077091"/>
      <w:bookmarkStart w:id="874" w:name="_Toc433084666"/>
      <w:bookmarkStart w:id="875" w:name="_Toc434038101"/>
      <w:bookmarkStart w:id="876" w:name="_Toc434042439"/>
      <w:bookmarkStart w:id="877" w:name="_Toc434048217"/>
      <w:bookmarkStart w:id="878" w:name="_Toc434049481"/>
      <w:bookmarkStart w:id="879" w:name="_Toc434050949"/>
      <w:bookmarkStart w:id="880" w:name="_Toc434051379"/>
      <w:bookmarkStart w:id="881" w:name="_Toc434114996"/>
      <w:bookmarkStart w:id="882" w:name="_Toc434117899"/>
      <w:bookmarkStart w:id="883" w:name="_Toc434120593"/>
      <w:bookmarkStart w:id="884" w:name="_Toc434131629"/>
      <w:bookmarkStart w:id="885" w:name="_Toc434299072"/>
      <w:bookmarkStart w:id="886" w:name="_Toc434633896"/>
      <w:bookmarkStart w:id="887" w:name="_Toc434812322"/>
      <w:bookmarkStart w:id="888" w:name="_Toc434829567"/>
      <w:bookmarkStart w:id="889" w:name="_Toc434892559"/>
      <w:bookmarkStart w:id="890" w:name="_Toc434894394"/>
      <w:bookmarkStart w:id="891" w:name="_Toc434899456"/>
      <w:bookmarkStart w:id="892" w:name="_Toc434902850"/>
      <w:bookmarkStart w:id="893" w:name="_Toc434909930"/>
      <w:bookmarkStart w:id="894" w:name="_Toc434910021"/>
      <w:bookmarkStart w:id="895" w:name="_Toc434998801"/>
      <w:bookmarkStart w:id="896" w:name="_Toc435240897"/>
      <w:bookmarkStart w:id="897" w:name="_Toc435252473"/>
      <w:bookmarkStart w:id="898" w:name="_Toc435253963"/>
      <w:bookmarkStart w:id="899" w:name="_Toc435258543"/>
      <w:bookmarkStart w:id="900" w:name="_Toc435259839"/>
      <w:bookmarkStart w:id="901" w:name="_Toc435262355"/>
      <w:bookmarkStart w:id="902" w:name="_Toc435329426"/>
      <w:bookmarkStart w:id="903" w:name="_Toc435330904"/>
      <w:bookmarkStart w:id="904" w:name="_Toc435331347"/>
      <w:bookmarkStart w:id="905" w:name="_Toc435344219"/>
      <w:bookmarkStart w:id="906" w:name="_Toc435349146"/>
      <w:bookmarkStart w:id="907" w:name="_Toc431891673"/>
      <w:bookmarkStart w:id="908" w:name="_Toc431891717"/>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Style w:val="CharDivNo"/>
          <w:sz w:val="28"/>
          <w:szCs w:val="28"/>
        </w:rPr>
        <w:t>Division 7</w:t>
      </w:r>
      <w:r>
        <w:t>—</w:t>
      </w:r>
      <w:r>
        <w:rPr>
          <w:rStyle w:val="CharDivText"/>
          <w:sz w:val="28"/>
          <w:szCs w:val="28"/>
        </w:rPr>
        <w:t>Introduction</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000000" w:rsidRDefault="0026781B">
      <w:pPr>
        <w:pStyle w:val="Heading5"/>
        <w:widowControl/>
      </w:pPr>
      <w:bookmarkStart w:id="909" w:name="_Toc431972437"/>
      <w:bookmarkStart w:id="910" w:name="_Toc432319951"/>
      <w:bookmarkStart w:id="911" w:name="_Toc432319998"/>
      <w:bookmarkStart w:id="912" w:name="_Toc432323850"/>
      <w:bookmarkStart w:id="913" w:name="_Toc432399379"/>
      <w:bookmarkStart w:id="914" w:name="_Toc432405741"/>
      <w:bookmarkStart w:id="915" w:name="_Toc432473808"/>
      <w:bookmarkStart w:id="916" w:name="_Toc432484394"/>
      <w:bookmarkStart w:id="917" w:name="_Toc432826609"/>
      <w:bookmarkStart w:id="918" w:name="_Toc432828621"/>
      <w:bookmarkStart w:id="919" w:name="_Toc432831031"/>
      <w:bookmarkStart w:id="920" w:name="_Toc432837092"/>
      <w:bookmarkStart w:id="921" w:name="_Toc432840555"/>
      <w:bookmarkStart w:id="922" w:name="_Toc432916958"/>
      <w:bookmarkStart w:id="923" w:name="_Toc432924104"/>
      <w:bookmarkStart w:id="924" w:name="_Toc432930005"/>
      <w:bookmarkStart w:id="925" w:name="_Toc433000322"/>
      <w:bookmarkStart w:id="926" w:name="_Toc433008103"/>
      <w:bookmarkStart w:id="927" w:name="_Toc433077092"/>
      <w:bookmarkStart w:id="928" w:name="_Toc433084667"/>
      <w:bookmarkStart w:id="929" w:name="_Toc434038102"/>
      <w:bookmarkStart w:id="930" w:name="_Toc434042440"/>
      <w:bookmarkStart w:id="931" w:name="_Toc434048218"/>
      <w:bookmarkStart w:id="932" w:name="_Toc434049482"/>
      <w:bookmarkStart w:id="933" w:name="_Toc434050950"/>
      <w:bookmarkStart w:id="934" w:name="_Toc434051380"/>
      <w:bookmarkStart w:id="935" w:name="_Toc434114997"/>
      <w:bookmarkStart w:id="936" w:name="_Toc434117900"/>
      <w:bookmarkStart w:id="937" w:name="_Toc434120594"/>
      <w:bookmarkStart w:id="938" w:name="_Toc434131630"/>
      <w:bookmarkStart w:id="939" w:name="_Toc434299073"/>
      <w:bookmarkStart w:id="940" w:name="_Toc434633897"/>
      <w:bookmarkStart w:id="941" w:name="_Toc434812323"/>
      <w:bookmarkStart w:id="942" w:name="_Toc434829568"/>
      <w:bookmarkStart w:id="943" w:name="_Toc434892560"/>
      <w:bookmarkStart w:id="944" w:name="_Toc434894395"/>
      <w:bookmarkStart w:id="945" w:name="_Toc434899457"/>
      <w:bookmarkStart w:id="946" w:name="_Toc434902851"/>
      <w:bookmarkStart w:id="947" w:name="_Toc434909931"/>
      <w:bookmarkStart w:id="948" w:name="_Toc434910022"/>
      <w:bookmarkStart w:id="949" w:name="_Toc434998802"/>
      <w:bookmarkStart w:id="950" w:name="_Toc435240898"/>
      <w:bookmarkStart w:id="951" w:name="_Toc435252474"/>
      <w:bookmarkStart w:id="952" w:name="_Toc435253964"/>
      <w:bookmarkStart w:id="953" w:name="_Toc435258544"/>
      <w:bookmarkStart w:id="954" w:name="_Toc435259840"/>
      <w:bookmarkStart w:id="955" w:name="_Toc435262356"/>
      <w:bookmarkStart w:id="956" w:name="_Toc435329427"/>
      <w:bookmarkStart w:id="957" w:name="_Toc435330905"/>
      <w:bookmarkStart w:id="958" w:name="_Toc435331348"/>
      <w:bookmarkStart w:id="959" w:name="_Toc435344220"/>
      <w:bookmarkStart w:id="960" w:name="_Toc435349147"/>
      <w:r>
        <w:rPr>
          <w:rStyle w:val="CharSectno"/>
          <w:sz w:val="24"/>
          <w:szCs w:val="24"/>
        </w:rPr>
        <w:t>7</w:t>
      </w:r>
      <w:r>
        <w:rPr>
          <w:rStyle w:val="CharSectno"/>
          <w:sz w:val="24"/>
          <w:szCs w:val="24"/>
        </w:rPr>
        <w:noBreakHyphen/>
        <w:t>1</w:t>
      </w:r>
      <w:r>
        <w:t xml:space="preserve">  What this Part is about</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rsidR="00000000" w:rsidRDefault="0026781B">
      <w:pPr>
        <w:pStyle w:val="BoxText"/>
        <w:widowControl/>
      </w:pPr>
      <w:r>
        <w:t>This Part is about the obtaining of information by the HIC for t</w:t>
      </w:r>
      <w:r>
        <w:t>he purposes of this Chapter.</w:t>
      </w:r>
    </w:p>
    <w:p w:rsidR="00000000" w:rsidRDefault="0026781B">
      <w:pPr>
        <w:pStyle w:val="TofSectsHeading"/>
        <w:widowControl/>
      </w:pPr>
      <w:r>
        <w:t>Table of Divisions in this Part</w:t>
      </w:r>
    </w:p>
    <w:p w:rsidR="00000000" w:rsidRDefault="0026781B">
      <w:pPr>
        <w:pStyle w:val="TofSectsSubdiv"/>
        <w:widowControl/>
      </w:pPr>
      <w:r>
        <w:t>7</w:t>
      </w:r>
      <w:r>
        <w:tab/>
        <w:t>Introduction</w:t>
      </w:r>
    </w:p>
    <w:p w:rsidR="00000000" w:rsidRDefault="0026781B">
      <w:pPr>
        <w:pStyle w:val="TofSectsSubdiv"/>
        <w:widowControl/>
      </w:pPr>
      <w:r>
        <w:t>8</w:t>
      </w:r>
      <w:r>
        <w:tab/>
        <w:t>Notification requirements</w:t>
      </w:r>
    </w:p>
    <w:p w:rsidR="00000000" w:rsidRDefault="0026781B">
      <w:pPr>
        <w:pStyle w:val="PageBreak"/>
        <w:widowControl/>
      </w:pPr>
      <w:r>
        <w:br w:type="page"/>
      </w:r>
    </w:p>
    <w:p w:rsidR="00000000" w:rsidRDefault="0026781B">
      <w:pPr>
        <w:pStyle w:val="Heading3"/>
        <w:widowControl/>
      </w:pPr>
      <w:bookmarkStart w:id="961" w:name="_Toc431972438"/>
      <w:bookmarkStart w:id="962" w:name="_Toc432319952"/>
      <w:bookmarkStart w:id="963" w:name="_Toc432319999"/>
      <w:bookmarkStart w:id="964" w:name="_Toc432323851"/>
      <w:bookmarkStart w:id="965" w:name="_Toc432399380"/>
      <w:bookmarkStart w:id="966" w:name="_Toc432405742"/>
      <w:bookmarkStart w:id="967" w:name="_Toc432473809"/>
      <w:bookmarkStart w:id="968" w:name="_Toc432484395"/>
      <w:bookmarkStart w:id="969" w:name="_Toc432826610"/>
      <w:bookmarkStart w:id="970" w:name="_Toc432828622"/>
      <w:bookmarkStart w:id="971" w:name="_Toc432831032"/>
      <w:bookmarkStart w:id="972" w:name="_Toc432837093"/>
      <w:bookmarkStart w:id="973" w:name="_Toc432840556"/>
      <w:bookmarkStart w:id="974" w:name="_Toc432916959"/>
      <w:bookmarkStart w:id="975" w:name="_Toc432924105"/>
      <w:bookmarkStart w:id="976" w:name="_Toc432930006"/>
      <w:bookmarkStart w:id="977" w:name="_Toc433000323"/>
      <w:bookmarkStart w:id="978" w:name="_Toc433008104"/>
      <w:bookmarkStart w:id="979" w:name="_Toc433077093"/>
      <w:bookmarkStart w:id="980" w:name="_Toc433084668"/>
      <w:bookmarkStart w:id="981" w:name="_Toc434038103"/>
      <w:bookmarkStart w:id="982" w:name="_Toc434042441"/>
      <w:bookmarkStart w:id="983" w:name="_Toc434048219"/>
      <w:bookmarkStart w:id="984" w:name="_Toc434049483"/>
      <w:bookmarkStart w:id="985" w:name="_Toc434050951"/>
      <w:bookmarkStart w:id="986" w:name="_Toc434051381"/>
      <w:bookmarkStart w:id="987" w:name="_Toc434114998"/>
      <w:bookmarkStart w:id="988" w:name="_Toc434117901"/>
      <w:bookmarkStart w:id="989" w:name="_Toc434120595"/>
      <w:bookmarkStart w:id="990" w:name="_Toc434131631"/>
      <w:bookmarkStart w:id="991" w:name="_Toc434299074"/>
      <w:bookmarkStart w:id="992" w:name="_Toc434633898"/>
      <w:bookmarkStart w:id="993" w:name="_Toc434812324"/>
      <w:bookmarkStart w:id="994" w:name="_Toc434829569"/>
      <w:bookmarkStart w:id="995" w:name="_Toc434892561"/>
      <w:bookmarkStart w:id="996" w:name="_Toc434894396"/>
      <w:bookmarkStart w:id="997" w:name="_Toc434899458"/>
      <w:bookmarkStart w:id="998" w:name="_Toc434902852"/>
      <w:bookmarkStart w:id="999" w:name="_Toc434909932"/>
      <w:bookmarkStart w:id="1000" w:name="_Toc434910023"/>
      <w:bookmarkStart w:id="1001" w:name="_Toc434998803"/>
      <w:bookmarkStart w:id="1002" w:name="_Toc435240899"/>
      <w:bookmarkStart w:id="1003" w:name="_Toc435252475"/>
      <w:bookmarkStart w:id="1004" w:name="_Toc435253965"/>
      <w:bookmarkStart w:id="1005" w:name="_Toc435258545"/>
      <w:bookmarkStart w:id="1006" w:name="_Toc435259841"/>
      <w:bookmarkStart w:id="1007" w:name="_Toc435262357"/>
      <w:bookmarkStart w:id="1008" w:name="_Toc435329428"/>
      <w:bookmarkStart w:id="1009" w:name="_Toc435330906"/>
      <w:bookmarkStart w:id="1010" w:name="_Toc435331349"/>
      <w:bookmarkStart w:id="1011" w:name="_Toc435344221"/>
      <w:bookmarkStart w:id="1012" w:name="_Toc435349148"/>
      <w:r>
        <w:rPr>
          <w:rStyle w:val="CharDivNo"/>
          <w:sz w:val="28"/>
          <w:szCs w:val="28"/>
        </w:rPr>
        <w:t>Division 8</w:t>
      </w:r>
      <w:r>
        <w:t>—</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Pr>
          <w:rStyle w:val="CharDivText"/>
          <w:sz w:val="28"/>
          <w:szCs w:val="28"/>
        </w:rPr>
        <w:t>Notification requirements</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000000" w:rsidRDefault="0026781B">
      <w:pPr>
        <w:pStyle w:val="Heading5"/>
        <w:widowControl/>
      </w:pPr>
      <w:bookmarkStart w:id="1013" w:name="_Toc432840543"/>
      <w:bookmarkStart w:id="1014" w:name="_Toc432916943"/>
      <w:bookmarkStart w:id="1015" w:name="_Toc432924089"/>
      <w:bookmarkStart w:id="1016" w:name="_Toc432929990"/>
      <w:bookmarkStart w:id="1017" w:name="_Toc433000297"/>
      <w:bookmarkStart w:id="1018" w:name="_Toc433008079"/>
      <w:bookmarkStart w:id="1019" w:name="_Toc433077068"/>
      <w:bookmarkStart w:id="1020" w:name="_Toc433084642"/>
      <w:bookmarkStart w:id="1021" w:name="_Toc434048221"/>
      <w:bookmarkStart w:id="1022" w:name="_Toc434049485"/>
      <w:bookmarkStart w:id="1023" w:name="_Toc434050953"/>
      <w:bookmarkStart w:id="1024" w:name="_Toc434051383"/>
      <w:bookmarkStart w:id="1025" w:name="_Toc434115000"/>
      <w:bookmarkStart w:id="1026" w:name="_Toc434117903"/>
      <w:bookmarkStart w:id="1027" w:name="_Toc434120597"/>
      <w:bookmarkStart w:id="1028" w:name="_Toc434131633"/>
      <w:bookmarkStart w:id="1029" w:name="_Toc434299076"/>
      <w:bookmarkStart w:id="1030" w:name="_Toc434633900"/>
      <w:bookmarkStart w:id="1031" w:name="_Toc434812325"/>
      <w:bookmarkStart w:id="1032" w:name="_Toc434829570"/>
      <w:bookmarkStart w:id="1033" w:name="_Toc434892562"/>
      <w:bookmarkStart w:id="1034" w:name="_Toc434894397"/>
      <w:bookmarkStart w:id="1035" w:name="_Toc434899459"/>
      <w:bookmarkStart w:id="1036" w:name="_Toc434902853"/>
      <w:bookmarkStart w:id="1037" w:name="_Toc434909933"/>
      <w:bookmarkStart w:id="1038" w:name="_Toc434910024"/>
      <w:bookmarkStart w:id="1039" w:name="_Toc434998804"/>
      <w:bookmarkStart w:id="1040" w:name="_Toc435240900"/>
      <w:bookmarkStart w:id="1041" w:name="_Toc435252476"/>
      <w:bookmarkStart w:id="1042" w:name="_Toc435253966"/>
      <w:bookmarkStart w:id="1043" w:name="_Toc435258546"/>
      <w:bookmarkStart w:id="1044" w:name="_Toc435259842"/>
      <w:bookmarkStart w:id="1045" w:name="_Toc435262358"/>
      <w:bookmarkStart w:id="1046" w:name="_Toc435329429"/>
      <w:bookmarkStart w:id="1047" w:name="_Toc435330907"/>
      <w:bookmarkStart w:id="1048" w:name="_Toc435331350"/>
      <w:bookmarkStart w:id="1049" w:name="_Toc435344222"/>
      <w:bookmarkStart w:id="1050" w:name="_Toc435349149"/>
      <w:r>
        <w:rPr>
          <w:rStyle w:val="CharSectno"/>
          <w:sz w:val="24"/>
          <w:szCs w:val="24"/>
        </w:rPr>
        <w:t>8</w:t>
      </w:r>
      <w:r>
        <w:rPr>
          <w:rStyle w:val="CharSectno"/>
          <w:sz w:val="24"/>
          <w:szCs w:val="24"/>
        </w:rPr>
        <w:noBreakHyphen/>
        <w:t>5</w:t>
      </w:r>
      <w:r>
        <w:t xml:space="preserve">  Notification requirements—</w:t>
      </w:r>
      <w:bookmarkEnd w:id="1013"/>
      <w:bookmarkEnd w:id="1014"/>
      <w:bookmarkEnd w:id="1015"/>
      <w:bookmarkEnd w:id="1016"/>
      <w:bookmarkEnd w:id="1017"/>
      <w:bookmarkEnd w:id="1018"/>
      <w:bookmarkEnd w:id="1019"/>
      <w:bookmarkEnd w:id="1020"/>
      <w:r>
        <w:t>claimants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000000" w:rsidRDefault="0026781B">
      <w:pPr>
        <w:pStyle w:val="Subsection"/>
        <w:widowControl/>
      </w:pPr>
      <w:r>
        <w:tab/>
        <w:t>(1)</w:t>
      </w:r>
      <w:r>
        <w:tab/>
        <w:t>If you have made a claim unde</w:t>
      </w:r>
      <w:r>
        <w:t>r section 6</w:t>
      </w:r>
      <w:r>
        <w:noBreakHyphen/>
        <w:t>5 for a payment of an amount and:</w:t>
      </w:r>
    </w:p>
    <w:p w:rsidR="00000000" w:rsidRDefault="0026781B">
      <w:pPr>
        <w:pStyle w:val="indenta"/>
        <w:widowControl/>
      </w:pPr>
      <w:r>
        <w:tab/>
        <w:t>(a)</w:t>
      </w:r>
      <w:r>
        <w:tab/>
        <w:t>a matter, event or circumstance occurs that affects your entitlement to a payment for which the claim is made; or</w:t>
      </w:r>
    </w:p>
    <w:p w:rsidR="00000000" w:rsidRDefault="0026781B">
      <w:pPr>
        <w:pStyle w:val="indenta"/>
        <w:widowControl/>
      </w:pPr>
      <w:r>
        <w:tab/>
        <w:t>(b)</w:t>
      </w:r>
      <w:r>
        <w:tab/>
        <w:t>a change occurs in the premium, or in the amounts or frequency of the payments in resp</w:t>
      </w:r>
      <w:r>
        <w:t>ect of the premium, under the policy;</w:t>
      </w:r>
    </w:p>
    <w:p w:rsidR="00000000" w:rsidRDefault="0026781B">
      <w:pPr>
        <w:pStyle w:val="subsection2"/>
        <w:widowControl/>
      </w:pPr>
      <w:r>
        <w:t>you must, within 30 days after the occurrence of the matter, event, circumstance or change, give written notice to the HIC containing particulars of it.</w:t>
      </w:r>
    </w:p>
    <w:p w:rsidR="00000000" w:rsidRDefault="0026781B">
      <w:pPr>
        <w:pStyle w:val="Subsection"/>
        <w:widowControl/>
      </w:pPr>
      <w:r>
        <w:tab/>
        <w:t>(2)</w:t>
      </w:r>
      <w:r>
        <w:tab/>
        <w:t>You are guilty of an offence if:</w:t>
      </w:r>
    </w:p>
    <w:p w:rsidR="00000000" w:rsidRDefault="0026781B">
      <w:pPr>
        <w:pStyle w:val="indenta"/>
        <w:widowControl/>
      </w:pPr>
      <w:r>
        <w:tab/>
        <w:t>(a)</w:t>
      </w:r>
      <w:r>
        <w:tab/>
      </w:r>
      <w:r>
        <w:t>you are required by subsection (1) to give a notice to the HIC containing particulars of a matter, event, circumstance or change referred to in that subsection; and</w:t>
      </w:r>
    </w:p>
    <w:p w:rsidR="00000000" w:rsidRDefault="0026781B">
      <w:pPr>
        <w:pStyle w:val="indenta"/>
        <w:widowControl/>
      </w:pPr>
      <w:r>
        <w:tab/>
        <w:t>(b)</w:t>
      </w:r>
      <w:r>
        <w:tab/>
        <w:t>you fail to comply with the requirement.</w:t>
      </w:r>
    </w:p>
    <w:p w:rsidR="00000000" w:rsidRDefault="0026781B">
      <w:pPr>
        <w:pStyle w:val="Penalty"/>
        <w:widowControl/>
      </w:pPr>
      <w:r>
        <w:t>Maximum penalty:</w:t>
      </w:r>
      <w:r>
        <w:tab/>
        <w:t>60 penalty units.</w:t>
      </w:r>
    </w:p>
    <w:p w:rsidR="00000000" w:rsidRDefault="0026781B">
      <w:pPr>
        <w:pStyle w:val="notetext"/>
        <w:widowControl/>
      </w:pPr>
      <w:r>
        <w:t>Note:</w:t>
      </w:r>
      <w:r>
        <w:tab/>
        <w:t>Chap</w:t>
      </w:r>
      <w:r>
        <w:t xml:space="preserve">ter 2 of the </w:t>
      </w:r>
      <w:r>
        <w:rPr>
          <w:i/>
          <w:iCs/>
        </w:rPr>
        <w:t>Criminal Code</w:t>
      </w:r>
      <w:r>
        <w:t xml:space="preserve"> sets out the general principles of criminal responsibility.</w:t>
      </w:r>
    </w:p>
    <w:p w:rsidR="00000000" w:rsidRDefault="0026781B">
      <w:pPr>
        <w:pStyle w:val="Subsection"/>
        <w:widowControl/>
        <w:rPr>
          <w:i/>
          <w:iCs/>
        </w:rPr>
      </w:pPr>
      <w:r>
        <w:tab/>
        <w:t>(3)</w:t>
      </w:r>
      <w:r>
        <w:tab/>
        <w:t xml:space="preserve">Section 4K of the </w:t>
      </w:r>
      <w:r>
        <w:rPr>
          <w:i/>
          <w:iCs/>
        </w:rPr>
        <w:t xml:space="preserve">Crimes Act 1914 </w:t>
      </w:r>
      <w:r>
        <w:t>does not apply to the obligation to provide information pursuant to subsection (1).</w:t>
      </w:r>
    </w:p>
    <w:p w:rsidR="00000000" w:rsidRDefault="0026781B">
      <w:pPr>
        <w:pStyle w:val="Heading5"/>
        <w:widowControl/>
      </w:pPr>
      <w:bookmarkStart w:id="1051" w:name="_Toc432916944"/>
      <w:bookmarkStart w:id="1052" w:name="_Toc432924090"/>
      <w:bookmarkStart w:id="1053" w:name="_Toc432929991"/>
      <w:bookmarkStart w:id="1054" w:name="_Toc433000298"/>
      <w:bookmarkStart w:id="1055" w:name="_Toc433008080"/>
      <w:bookmarkStart w:id="1056" w:name="_Toc433077069"/>
      <w:bookmarkStart w:id="1057" w:name="_Toc433084643"/>
      <w:bookmarkStart w:id="1058" w:name="_Toc434048222"/>
      <w:bookmarkStart w:id="1059" w:name="_Toc434049486"/>
      <w:bookmarkStart w:id="1060" w:name="_Toc434050954"/>
      <w:bookmarkStart w:id="1061" w:name="_Toc434051384"/>
      <w:bookmarkStart w:id="1062" w:name="_Toc434115001"/>
      <w:bookmarkStart w:id="1063" w:name="_Toc434117904"/>
      <w:bookmarkStart w:id="1064" w:name="_Toc434120598"/>
      <w:bookmarkStart w:id="1065" w:name="_Toc434131634"/>
      <w:bookmarkStart w:id="1066" w:name="_Toc434299077"/>
      <w:bookmarkStart w:id="1067" w:name="_Toc434633901"/>
      <w:bookmarkStart w:id="1068" w:name="_Toc434812326"/>
      <w:bookmarkStart w:id="1069" w:name="_Toc434829571"/>
      <w:bookmarkStart w:id="1070" w:name="_Toc434892563"/>
      <w:bookmarkStart w:id="1071" w:name="_Toc434894398"/>
      <w:bookmarkStart w:id="1072" w:name="_Toc434899460"/>
      <w:bookmarkStart w:id="1073" w:name="_Toc434902854"/>
      <w:bookmarkStart w:id="1074" w:name="_Toc434909934"/>
      <w:bookmarkStart w:id="1075" w:name="_Toc434910025"/>
      <w:bookmarkStart w:id="1076" w:name="_Toc434998805"/>
      <w:bookmarkStart w:id="1077" w:name="_Toc435240901"/>
      <w:bookmarkStart w:id="1078" w:name="_Toc435252477"/>
      <w:bookmarkStart w:id="1079" w:name="_Toc435253967"/>
      <w:bookmarkStart w:id="1080" w:name="_Toc435258547"/>
      <w:bookmarkStart w:id="1081" w:name="_Toc435259843"/>
      <w:bookmarkStart w:id="1082" w:name="_Toc435262359"/>
      <w:bookmarkStart w:id="1083" w:name="_Toc435329430"/>
      <w:bookmarkStart w:id="1084" w:name="_Toc435330908"/>
      <w:bookmarkStart w:id="1085" w:name="_Toc435331351"/>
      <w:bookmarkStart w:id="1086" w:name="_Toc435344223"/>
      <w:bookmarkStart w:id="1087" w:name="_Toc435349150"/>
      <w:r>
        <w:rPr>
          <w:rStyle w:val="CharSectno"/>
          <w:sz w:val="24"/>
          <w:szCs w:val="24"/>
        </w:rPr>
        <w:t>8</w:t>
      </w:r>
      <w:r>
        <w:rPr>
          <w:rStyle w:val="CharSectno"/>
          <w:sz w:val="24"/>
          <w:szCs w:val="24"/>
        </w:rPr>
        <w:noBreakHyphen/>
        <w:t>10</w:t>
      </w:r>
      <w:r>
        <w:t xml:space="preserve">  Notification requirements—health funds</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000000" w:rsidRDefault="0026781B">
      <w:pPr>
        <w:pStyle w:val="Subsection"/>
        <w:widowControl/>
      </w:pPr>
      <w:r>
        <w:tab/>
        <w:t>(1)</w:t>
      </w:r>
      <w:r>
        <w:tab/>
        <w:t xml:space="preserve">The HIC may, by notice in writing, require a </w:t>
      </w:r>
      <w:r>
        <w:rPr>
          <w:position w:val="6"/>
          <w:sz w:val="16"/>
          <w:szCs w:val="16"/>
        </w:rPr>
        <w:t>*</w:t>
      </w:r>
      <w:r>
        <w:t xml:space="preserve">health fund </w:t>
      </w:r>
      <w:r>
        <w:t>to provide information relevant to the operation of this Chapter about a person who:</w:t>
      </w:r>
    </w:p>
    <w:p w:rsidR="00000000" w:rsidRDefault="0026781B">
      <w:pPr>
        <w:pStyle w:val="indenta"/>
        <w:widowControl/>
      </w:pPr>
      <w:r>
        <w:lastRenderedPageBreak/>
        <w:tab/>
        <w:t>(a)</w:t>
      </w:r>
      <w:r>
        <w:tab/>
        <w:t xml:space="preserve">is covered at any time during a financial year specified in the notice by an </w:t>
      </w:r>
      <w:r>
        <w:rPr>
          <w:position w:val="6"/>
          <w:sz w:val="16"/>
          <w:szCs w:val="16"/>
        </w:rPr>
        <w:t>*</w:t>
      </w:r>
      <w:r>
        <w:t>appropriate private health insurance policy issued by the fund; or</w:t>
      </w:r>
    </w:p>
    <w:p w:rsidR="00000000" w:rsidRDefault="0026781B">
      <w:pPr>
        <w:pStyle w:val="indenta"/>
        <w:widowControl/>
      </w:pPr>
      <w:r>
        <w:tab/>
        <w:t>(b)</w:t>
      </w:r>
      <w:r>
        <w:tab/>
        <w:t>paid premiums un</w:t>
      </w:r>
      <w:r>
        <w:t>der such a policy.</w:t>
      </w:r>
    </w:p>
    <w:p w:rsidR="00000000" w:rsidRDefault="0026781B">
      <w:pPr>
        <w:pStyle w:val="Subsection"/>
        <w:widowControl/>
      </w:pPr>
      <w:r>
        <w:tab/>
        <w:t>(2)</w:t>
      </w:r>
      <w:r>
        <w:tab/>
        <w:t xml:space="preserve">The information that the HIC may require the </w:t>
      </w:r>
      <w:r>
        <w:rPr>
          <w:position w:val="6"/>
          <w:sz w:val="16"/>
          <w:szCs w:val="16"/>
        </w:rPr>
        <w:t>*</w:t>
      </w:r>
      <w:r>
        <w:t>health fund to provide includes the following:</w:t>
      </w:r>
    </w:p>
    <w:p w:rsidR="00000000" w:rsidRDefault="0026781B">
      <w:pPr>
        <w:pStyle w:val="indenta"/>
        <w:widowControl/>
      </w:pPr>
      <w:r>
        <w:tab/>
        <w:t>(a)</w:t>
      </w:r>
      <w:r>
        <w:tab/>
        <w:t>the name, residential address and date of birth of each such person;</w:t>
      </w:r>
    </w:p>
    <w:p w:rsidR="00000000" w:rsidRDefault="0026781B">
      <w:pPr>
        <w:pStyle w:val="indenta"/>
        <w:widowControl/>
      </w:pPr>
      <w:r>
        <w:tab/>
        <w:t>(b)</w:t>
      </w:r>
      <w:r>
        <w:tab/>
        <w:t>the fund membership number of the policy;</w:t>
      </w:r>
    </w:p>
    <w:p w:rsidR="00000000" w:rsidRDefault="0026781B">
      <w:pPr>
        <w:pStyle w:val="indenta"/>
        <w:widowControl/>
      </w:pPr>
      <w:r>
        <w:tab/>
        <w:t>(c)</w:t>
      </w:r>
      <w:r>
        <w:tab/>
        <w:t>the name, res</w:t>
      </w:r>
      <w:r>
        <w:t>idential address and date of birth of the person covered by the policy whom the health fund treats as the contributor in respect of the policy;</w:t>
      </w:r>
    </w:p>
    <w:p w:rsidR="00000000" w:rsidRDefault="0026781B">
      <w:pPr>
        <w:pStyle w:val="indenta"/>
        <w:widowControl/>
      </w:pPr>
      <w:r>
        <w:tab/>
        <w:t>(d)</w:t>
      </w:r>
      <w:r>
        <w:tab/>
        <w:t xml:space="preserve">the name, residential address and date of birth of any person who is a </w:t>
      </w:r>
      <w:r>
        <w:rPr>
          <w:position w:val="6"/>
          <w:sz w:val="16"/>
          <w:szCs w:val="16"/>
        </w:rPr>
        <w:t>*</w:t>
      </w:r>
      <w:r>
        <w:t xml:space="preserve">partner of a person covered by the </w:t>
      </w:r>
      <w:r>
        <w:t>policy;</w:t>
      </w:r>
    </w:p>
    <w:p w:rsidR="00000000" w:rsidRDefault="0026781B">
      <w:pPr>
        <w:pStyle w:val="indenta"/>
        <w:widowControl/>
      </w:pPr>
      <w:r>
        <w:tab/>
        <w:t>(e)</w:t>
      </w:r>
      <w:r>
        <w:tab/>
        <w:t xml:space="preserve">whether the policy provides </w:t>
      </w:r>
      <w:r>
        <w:rPr>
          <w:position w:val="6"/>
          <w:sz w:val="16"/>
          <w:szCs w:val="16"/>
        </w:rPr>
        <w:t>*</w:t>
      </w:r>
      <w:r>
        <w:t xml:space="preserve">hospital cover, </w:t>
      </w:r>
      <w:r>
        <w:rPr>
          <w:position w:val="6"/>
          <w:sz w:val="16"/>
          <w:szCs w:val="16"/>
        </w:rPr>
        <w:t>*</w:t>
      </w:r>
      <w:r>
        <w:t xml:space="preserve">ancillary cover or </w:t>
      </w:r>
      <w:r>
        <w:rPr>
          <w:position w:val="6"/>
          <w:sz w:val="16"/>
          <w:szCs w:val="16"/>
        </w:rPr>
        <w:t>*</w:t>
      </w:r>
      <w:r>
        <w:t>combined cover;</w:t>
      </w:r>
    </w:p>
    <w:p w:rsidR="00000000" w:rsidRDefault="0026781B">
      <w:pPr>
        <w:pStyle w:val="indenta"/>
        <w:widowControl/>
      </w:pPr>
      <w:r>
        <w:tab/>
        <w:t>(f)</w:t>
      </w:r>
      <w:r>
        <w:tab/>
        <w:t>the date on which the policy was issued;</w:t>
      </w:r>
    </w:p>
    <w:p w:rsidR="00000000" w:rsidRDefault="0026781B">
      <w:pPr>
        <w:pStyle w:val="indenta"/>
        <w:widowControl/>
      </w:pPr>
      <w:r>
        <w:tab/>
        <w:t>(g)</w:t>
      </w:r>
      <w:r>
        <w:tab/>
        <w:t>whether the policy has terminated or been suspended, and, if it has, the date on which it terminated or was su</w:t>
      </w:r>
      <w:r>
        <w:t>spended;</w:t>
      </w:r>
    </w:p>
    <w:p w:rsidR="00000000" w:rsidRDefault="0026781B">
      <w:pPr>
        <w:pStyle w:val="indenta"/>
        <w:widowControl/>
      </w:pPr>
      <w:r>
        <w:tab/>
        <w:t>(h)</w:t>
      </w:r>
      <w:r>
        <w:tab/>
        <w:t>the amount of the premium under the policy;</w:t>
      </w:r>
    </w:p>
    <w:p w:rsidR="00000000" w:rsidRDefault="0026781B">
      <w:pPr>
        <w:pStyle w:val="indenta"/>
        <w:widowControl/>
      </w:pPr>
      <w:r>
        <w:tab/>
        <w:t>(i)</w:t>
      </w:r>
      <w:r>
        <w:tab/>
        <w:t>the period to which the premium relates;</w:t>
      </w:r>
    </w:p>
    <w:p w:rsidR="00000000" w:rsidRDefault="0026781B">
      <w:pPr>
        <w:pStyle w:val="indenta"/>
        <w:widowControl/>
      </w:pPr>
      <w:r>
        <w:tab/>
        <w:t>(j)</w:t>
      </w:r>
      <w:r>
        <w:tab/>
        <w:t>any increase or decrease in the premium;</w:t>
      </w:r>
    </w:p>
    <w:p w:rsidR="00000000" w:rsidRDefault="0026781B">
      <w:pPr>
        <w:pStyle w:val="indenta"/>
        <w:widowControl/>
      </w:pPr>
      <w:r>
        <w:tab/>
        <w:t>(k)</w:t>
      </w:r>
      <w:r>
        <w:tab/>
        <w:t>whether a payment in respect of a premium that was due within a period specified by the HIC was not p</w:t>
      </w:r>
      <w:r>
        <w:t>aid.</w:t>
      </w:r>
    </w:p>
    <w:p w:rsidR="00000000" w:rsidRDefault="0026781B">
      <w:pPr>
        <w:pStyle w:val="Subsection"/>
        <w:widowControl/>
      </w:pPr>
      <w:r>
        <w:tab/>
        <w:t>(3)</w:t>
      </w:r>
      <w:r>
        <w:tab/>
        <w:t>The information required by a notice under subsection (1) is to be provided:</w:t>
      </w:r>
    </w:p>
    <w:p w:rsidR="00000000" w:rsidRDefault="0026781B">
      <w:pPr>
        <w:pStyle w:val="indenta"/>
        <w:widowControl/>
      </w:pPr>
      <w:r>
        <w:tab/>
        <w:t>(a)</w:t>
      </w:r>
      <w:r>
        <w:tab/>
        <w:t>in a form (including an electronic form) approved by the HIC; and</w:t>
      </w:r>
    </w:p>
    <w:p w:rsidR="00000000" w:rsidRDefault="0026781B">
      <w:pPr>
        <w:pStyle w:val="indenta"/>
        <w:widowControl/>
      </w:pPr>
      <w:r>
        <w:tab/>
        <w:t>(b)</w:t>
      </w:r>
      <w:r>
        <w:tab/>
        <w:t>within the period specified in the notice.</w:t>
      </w:r>
    </w:p>
    <w:p w:rsidR="00000000" w:rsidRDefault="0026781B">
      <w:pPr>
        <w:pStyle w:val="Subsection"/>
        <w:widowControl/>
      </w:pPr>
      <w:r>
        <w:lastRenderedPageBreak/>
        <w:tab/>
        <w:t>(4)</w:t>
      </w:r>
      <w:r>
        <w:tab/>
        <w:t xml:space="preserve">A </w:t>
      </w:r>
      <w:r>
        <w:rPr>
          <w:position w:val="6"/>
          <w:sz w:val="16"/>
          <w:szCs w:val="16"/>
        </w:rPr>
        <w:t>*</w:t>
      </w:r>
      <w:r>
        <w:t>health fund is guilty of an offence if:</w:t>
      </w:r>
    </w:p>
    <w:p w:rsidR="00000000" w:rsidRDefault="0026781B">
      <w:pPr>
        <w:pStyle w:val="indenta"/>
        <w:widowControl/>
      </w:pPr>
      <w:r>
        <w:tab/>
        <w:t>(</w:t>
      </w:r>
      <w:r>
        <w:t>a)</w:t>
      </w:r>
      <w:r>
        <w:tab/>
        <w:t>the fund is required by a notice under subsection (1) to provide information within a specified period about a person or matter; and</w:t>
      </w:r>
    </w:p>
    <w:p w:rsidR="00000000" w:rsidRDefault="0026781B">
      <w:pPr>
        <w:pStyle w:val="indenta"/>
        <w:widowControl/>
      </w:pPr>
      <w:r>
        <w:tab/>
        <w:t>(b)</w:t>
      </w:r>
      <w:r>
        <w:tab/>
        <w:t>the fund fails to comply with the requirement.</w:t>
      </w:r>
    </w:p>
    <w:p w:rsidR="00000000" w:rsidRDefault="0026781B">
      <w:pPr>
        <w:pStyle w:val="Penalty"/>
        <w:widowControl/>
      </w:pPr>
      <w:r>
        <w:t>Maximum penalty:</w:t>
      </w:r>
      <w:r>
        <w:tab/>
        <w:t>20 penalty units.</w:t>
      </w:r>
    </w:p>
    <w:p w:rsidR="00000000" w:rsidRDefault="0026781B">
      <w:pPr>
        <w:pStyle w:val="notetext"/>
        <w:widowControl/>
      </w:pPr>
      <w:r>
        <w:t>Note 1:</w:t>
      </w:r>
      <w:r>
        <w:tab/>
        <w:t xml:space="preserve">Chapter 2 of the </w:t>
      </w:r>
      <w:r>
        <w:rPr>
          <w:i/>
          <w:iCs/>
        </w:rPr>
        <w:t>Criminal Code</w:t>
      </w:r>
      <w:r>
        <w:t xml:space="preserve"> sets out the general principles of criminal responsibility.</w:t>
      </w:r>
    </w:p>
    <w:p w:rsidR="00000000" w:rsidRDefault="0026781B">
      <w:pPr>
        <w:pStyle w:val="notetext"/>
        <w:widowControl/>
      </w:pPr>
      <w:r>
        <w:t>Note 2:</w:t>
      </w:r>
      <w:r>
        <w:tab/>
        <w:t>The obligation to provide information pursuant to a notice under subsection (1) is a continuing obligation and a health fund is guilty of an offence for each day, after the p</w:t>
      </w:r>
      <w:r>
        <w:t xml:space="preserve">eriod specified in the notice, until the information is provided (see section 4K of the </w:t>
      </w:r>
      <w:r>
        <w:rPr>
          <w:i/>
          <w:iCs/>
        </w:rPr>
        <w:t>Crimes Act 1914</w:t>
      </w:r>
      <w:r>
        <w:t>).</w:t>
      </w:r>
    </w:p>
    <w:p w:rsidR="00000000" w:rsidRDefault="0026781B">
      <w:pPr>
        <w:pStyle w:val="PageBreak"/>
        <w:widowControl/>
      </w:pPr>
      <w:r>
        <w:br w:type="page"/>
      </w:r>
    </w:p>
    <w:p w:rsidR="00000000" w:rsidRDefault="0026781B">
      <w:pPr>
        <w:pStyle w:val="Heading1"/>
        <w:widowControl/>
      </w:pPr>
      <w:bookmarkStart w:id="1088" w:name="_Toc434812331"/>
      <w:bookmarkStart w:id="1089" w:name="_Toc434829576"/>
      <w:bookmarkStart w:id="1090" w:name="_Toc434892568"/>
      <w:bookmarkStart w:id="1091" w:name="_Toc434894403"/>
      <w:bookmarkStart w:id="1092" w:name="_Toc434899465"/>
      <w:bookmarkStart w:id="1093" w:name="_Toc434902855"/>
      <w:bookmarkStart w:id="1094" w:name="_Toc434909935"/>
      <w:bookmarkStart w:id="1095" w:name="_Toc434910026"/>
      <w:bookmarkStart w:id="1096" w:name="_Toc434998806"/>
      <w:bookmarkStart w:id="1097" w:name="_Toc435240902"/>
      <w:bookmarkStart w:id="1098" w:name="_Toc435252478"/>
      <w:bookmarkStart w:id="1099" w:name="_Toc435253968"/>
      <w:bookmarkStart w:id="1100" w:name="_Toc435258548"/>
      <w:bookmarkStart w:id="1101" w:name="_Toc435259844"/>
      <w:bookmarkStart w:id="1102" w:name="_Toc435262360"/>
      <w:bookmarkStart w:id="1103" w:name="_Toc435329431"/>
      <w:bookmarkStart w:id="1104" w:name="_Toc435330909"/>
      <w:bookmarkStart w:id="1105" w:name="_Toc435331352"/>
      <w:bookmarkStart w:id="1106" w:name="_Toc435344224"/>
      <w:bookmarkStart w:id="1107" w:name="_Toc435349151"/>
      <w:r>
        <w:rPr>
          <w:rStyle w:val="CharChapNo"/>
          <w:sz w:val="36"/>
          <w:szCs w:val="36"/>
        </w:rPr>
        <w:t>Chapter 3</w:t>
      </w:r>
      <w:r>
        <w:t>—</w:t>
      </w:r>
      <w:r>
        <w:rPr>
          <w:rStyle w:val="CharChapText"/>
          <w:sz w:val="36"/>
          <w:szCs w:val="36"/>
        </w:rPr>
        <w:t>Premiums reduction scheme</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000000" w:rsidRDefault="0026781B">
      <w:pPr>
        <w:pStyle w:val="Heading2"/>
        <w:widowControl/>
      </w:pPr>
      <w:bookmarkStart w:id="1108" w:name="_Toc434812332"/>
      <w:bookmarkStart w:id="1109" w:name="_Toc434829577"/>
      <w:bookmarkStart w:id="1110" w:name="_Toc434892569"/>
      <w:bookmarkStart w:id="1111" w:name="_Toc434894404"/>
      <w:bookmarkStart w:id="1112" w:name="_Toc434899466"/>
      <w:bookmarkStart w:id="1113" w:name="_Toc434902856"/>
      <w:bookmarkStart w:id="1114" w:name="_Toc434909936"/>
      <w:bookmarkStart w:id="1115" w:name="_Toc434910027"/>
      <w:bookmarkStart w:id="1116" w:name="_Toc434998807"/>
      <w:bookmarkStart w:id="1117" w:name="_Toc435240903"/>
      <w:bookmarkStart w:id="1118" w:name="_Toc435252479"/>
      <w:bookmarkStart w:id="1119" w:name="_Toc435253969"/>
      <w:bookmarkStart w:id="1120" w:name="_Toc435258549"/>
      <w:bookmarkStart w:id="1121" w:name="_Toc435259845"/>
      <w:bookmarkStart w:id="1122" w:name="_Toc435262361"/>
      <w:bookmarkStart w:id="1123" w:name="_Toc435329432"/>
      <w:bookmarkStart w:id="1124" w:name="_Toc435330910"/>
      <w:bookmarkStart w:id="1125" w:name="_Toc435331353"/>
      <w:bookmarkStart w:id="1126" w:name="_Toc435344225"/>
      <w:bookmarkStart w:id="1127" w:name="_Toc435349152"/>
      <w:r>
        <w:rPr>
          <w:rStyle w:val="CharPartNo"/>
          <w:sz w:val="32"/>
          <w:szCs w:val="32"/>
        </w:rPr>
        <w:t>Part 5</w:t>
      </w:r>
      <w:r>
        <w:t>—</w:t>
      </w:r>
      <w:r>
        <w:rPr>
          <w:rStyle w:val="CharPartText"/>
          <w:sz w:val="32"/>
          <w:szCs w:val="32"/>
        </w:rPr>
        <w:t>Participation in the premiums reduction scheme</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rsidR="00000000" w:rsidRDefault="0026781B">
      <w:pPr>
        <w:pStyle w:val="Heading3"/>
        <w:widowControl/>
      </w:pPr>
      <w:bookmarkStart w:id="1128" w:name="_Toc434812333"/>
      <w:bookmarkStart w:id="1129" w:name="_Toc434829578"/>
      <w:bookmarkStart w:id="1130" w:name="_Toc434892570"/>
      <w:bookmarkStart w:id="1131" w:name="_Toc434894405"/>
      <w:bookmarkStart w:id="1132" w:name="_Toc434899467"/>
      <w:bookmarkStart w:id="1133" w:name="_Toc434902857"/>
      <w:bookmarkStart w:id="1134" w:name="_Toc434909937"/>
      <w:bookmarkStart w:id="1135" w:name="_Toc434910028"/>
      <w:bookmarkStart w:id="1136" w:name="_Toc434998808"/>
      <w:bookmarkStart w:id="1137" w:name="_Toc435240904"/>
      <w:bookmarkStart w:id="1138" w:name="_Toc435252480"/>
      <w:bookmarkStart w:id="1139" w:name="_Toc435253970"/>
      <w:bookmarkStart w:id="1140" w:name="_Toc435258550"/>
      <w:bookmarkStart w:id="1141" w:name="_Toc435259846"/>
      <w:bookmarkStart w:id="1142" w:name="_Toc435262362"/>
      <w:bookmarkStart w:id="1143" w:name="_Toc435329433"/>
      <w:bookmarkStart w:id="1144" w:name="_Toc435330911"/>
      <w:bookmarkStart w:id="1145" w:name="_Toc435331354"/>
      <w:bookmarkStart w:id="1146" w:name="_Toc435344226"/>
      <w:bookmarkStart w:id="1147" w:name="_Toc435349153"/>
      <w:r>
        <w:rPr>
          <w:rStyle w:val="CharDivNo"/>
          <w:sz w:val="28"/>
          <w:szCs w:val="28"/>
        </w:rPr>
        <w:t>Division 9</w:t>
      </w:r>
      <w:r>
        <w:t>—</w:t>
      </w:r>
      <w:r>
        <w:rPr>
          <w:rStyle w:val="CharDivText"/>
          <w:sz w:val="28"/>
          <w:szCs w:val="28"/>
        </w:rPr>
        <w:t>Introduction</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rsidR="00000000" w:rsidRDefault="0026781B">
      <w:pPr>
        <w:pStyle w:val="Heading5"/>
        <w:widowControl/>
      </w:pPr>
      <w:bookmarkStart w:id="1148" w:name="_Toc434812334"/>
      <w:bookmarkStart w:id="1149" w:name="_Toc434829579"/>
      <w:bookmarkStart w:id="1150" w:name="_Toc434892571"/>
      <w:bookmarkStart w:id="1151" w:name="_Toc434894406"/>
      <w:bookmarkStart w:id="1152" w:name="_Toc434899468"/>
      <w:bookmarkStart w:id="1153" w:name="_Toc434902858"/>
      <w:bookmarkStart w:id="1154" w:name="_Toc434909938"/>
      <w:bookmarkStart w:id="1155" w:name="_Toc434910029"/>
      <w:bookmarkStart w:id="1156" w:name="_Toc434998809"/>
      <w:bookmarkStart w:id="1157" w:name="_Toc435240905"/>
      <w:bookmarkStart w:id="1158" w:name="_Toc435252481"/>
      <w:bookmarkStart w:id="1159" w:name="_Toc435253971"/>
      <w:bookmarkStart w:id="1160" w:name="_Toc435258551"/>
      <w:bookmarkStart w:id="1161" w:name="_Toc435259847"/>
      <w:bookmarkStart w:id="1162" w:name="_Toc435262363"/>
      <w:bookmarkStart w:id="1163" w:name="_Toc435329434"/>
      <w:bookmarkStart w:id="1164" w:name="_Toc435330912"/>
      <w:bookmarkStart w:id="1165" w:name="_Toc435331355"/>
      <w:bookmarkStart w:id="1166" w:name="_Toc435344227"/>
      <w:bookmarkStart w:id="1167" w:name="_Toc435349154"/>
      <w:r>
        <w:rPr>
          <w:rStyle w:val="CharSectno"/>
          <w:sz w:val="24"/>
          <w:szCs w:val="24"/>
        </w:rPr>
        <w:t>9</w:t>
      </w:r>
      <w:r>
        <w:rPr>
          <w:rStyle w:val="CharSectno"/>
          <w:sz w:val="24"/>
          <w:szCs w:val="24"/>
        </w:rPr>
        <w:noBreakHyphen/>
        <w:t>1</w:t>
      </w:r>
      <w:r>
        <w:t xml:space="preserve">  W</w:t>
      </w:r>
      <w:r>
        <w:t>hat this Part is about</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000000" w:rsidRDefault="0026781B">
      <w:pPr>
        <w:pStyle w:val="BoxText"/>
        <w:widowControl/>
      </w:pPr>
      <w:r>
        <w:t>This Part explains when a reduction in premium can be obtained and how the premiums are reduced.</w:t>
      </w:r>
    </w:p>
    <w:p w:rsidR="00000000" w:rsidRDefault="0026781B">
      <w:pPr>
        <w:pStyle w:val="TofSectsHeading"/>
        <w:widowControl/>
      </w:pPr>
      <w:r>
        <w:t>Table of Divisions in this Part</w:t>
      </w:r>
    </w:p>
    <w:p w:rsidR="00000000" w:rsidRDefault="0026781B">
      <w:pPr>
        <w:pStyle w:val="TofSectsSubdiv"/>
        <w:widowControl/>
      </w:pPr>
      <w:r>
        <w:t>9</w:t>
      </w:r>
      <w:r>
        <w:tab/>
        <w:t>Introduction</w:t>
      </w:r>
    </w:p>
    <w:p w:rsidR="00000000" w:rsidRDefault="0026781B">
      <w:pPr>
        <w:pStyle w:val="TofSectsSubdiv"/>
        <w:widowControl/>
      </w:pPr>
      <w:r>
        <w:t>10</w:t>
      </w:r>
      <w:r>
        <w:tab/>
        <w:t>Who is eligible to participate in the premiums reduction scheme</w:t>
      </w:r>
    </w:p>
    <w:p w:rsidR="00000000" w:rsidRDefault="0026781B">
      <w:pPr>
        <w:pStyle w:val="TofSectsSubdiv"/>
        <w:widowControl/>
      </w:pPr>
      <w:r>
        <w:t>11</w:t>
      </w:r>
      <w:r>
        <w:tab/>
        <w:t>How people part</w:t>
      </w:r>
      <w:r>
        <w:t>icipate in the premiums reduction scheme</w:t>
      </w:r>
    </w:p>
    <w:p w:rsidR="00000000" w:rsidRDefault="0026781B">
      <w:pPr>
        <w:pStyle w:val="TofSectsSubdiv"/>
        <w:widowControl/>
      </w:pPr>
      <w:r>
        <w:t>12</w:t>
      </w:r>
      <w:r>
        <w:tab/>
        <w:t>What effect the premiums reduction scheme has on insurance premiums</w:t>
      </w:r>
    </w:p>
    <w:p w:rsidR="00000000" w:rsidRDefault="0026781B">
      <w:pPr>
        <w:pStyle w:val="PageBreak"/>
        <w:widowControl/>
      </w:pPr>
      <w:r>
        <w:br w:type="page"/>
      </w:r>
    </w:p>
    <w:p w:rsidR="00000000" w:rsidRDefault="0026781B">
      <w:pPr>
        <w:pStyle w:val="Heading3"/>
        <w:widowControl/>
      </w:pPr>
      <w:bookmarkStart w:id="1168" w:name="_Toc434812335"/>
      <w:bookmarkStart w:id="1169" w:name="_Toc434829580"/>
      <w:bookmarkStart w:id="1170" w:name="_Toc434892572"/>
      <w:bookmarkStart w:id="1171" w:name="_Toc434894407"/>
      <w:bookmarkStart w:id="1172" w:name="_Toc434899469"/>
      <w:bookmarkStart w:id="1173" w:name="_Toc434902859"/>
      <w:bookmarkStart w:id="1174" w:name="_Toc434909939"/>
      <w:bookmarkStart w:id="1175" w:name="_Toc434910030"/>
      <w:bookmarkStart w:id="1176" w:name="_Toc434998810"/>
      <w:bookmarkStart w:id="1177" w:name="_Toc435240906"/>
      <w:bookmarkStart w:id="1178" w:name="_Toc435252482"/>
      <w:bookmarkStart w:id="1179" w:name="_Toc435253972"/>
      <w:bookmarkStart w:id="1180" w:name="_Toc435258552"/>
      <w:bookmarkStart w:id="1181" w:name="_Toc435259848"/>
      <w:bookmarkStart w:id="1182" w:name="_Toc435262364"/>
      <w:bookmarkStart w:id="1183" w:name="_Toc435329435"/>
      <w:bookmarkStart w:id="1184" w:name="_Toc435330913"/>
      <w:bookmarkStart w:id="1185" w:name="_Toc435331356"/>
      <w:bookmarkStart w:id="1186" w:name="_Toc435344228"/>
      <w:bookmarkStart w:id="1187" w:name="_Toc435349155"/>
      <w:r>
        <w:rPr>
          <w:rStyle w:val="CharDivNo"/>
          <w:sz w:val="28"/>
          <w:szCs w:val="28"/>
        </w:rPr>
        <w:t>Division 10</w:t>
      </w:r>
      <w:r>
        <w:t>—</w:t>
      </w:r>
      <w:r>
        <w:rPr>
          <w:rStyle w:val="CharDivText"/>
          <w:sz w:val="28"/>
          <w:szCs w:val="28"/>
        </w:rPr>
        <w:t>Who is eligible to participate in the premiums reduction scheme</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rsidR="00000000" w:rsidRDefault="0026781B">
      <w:pPr>
        <w:pStyle w:val="Heading5"/>
        <w:widowControl/>
      </w:pPr>
      <w:bookmarkStart w:id="1188" w:name="_Toc434812336"/>
      <w:bookmarkStart w:id="1189" w:name="_Toc434829581"/>
      <w:bookmarkStart w:id="1190" w:name="_Toc434892573"/>
      <w:bookmarkStart w:id="1191" w:name="_Toc434894408"/>
      <w:bookmarkStart w:id="1192" w:name="_Toc434899470"/>
      <w:bookmarkStart w:id="1193" w:name="_Toc434902860"/>
      <w:bookmarkStart w:id="1194" w:name="_Toc434909940"/>
      <w:bookmarkStart w:id="1195" w:name="_Toc434910031"/>
      <w:bookmarkStart w:id="1196" w:name="_Toc434998811"/>
      <w:bookmarkStart w:id="1197" w:name="_Toc435240907"/>
      <w:bookmarkStart w:id="1198" w:name="_Toc435252483"/>
      <w:bookmarkStart w:id="1199" w:name="_Toc435253973"/>
      <w:bookmarkStart w:id="1200" w:name="_Toc435258553"/>
      <w:bookmarkStart w:id="1201" w:name="_Toc435259849"/>
      <w:bookmarkStart w:id="1202" w:name="_Toc435262365"/>
      <w:bookmarkStart w:id="1203" w:name="_Toc435329436"/>
      <w:bookmarkStart w:id="1204" w:name="_Toc435330914"/>
      <w:bookmarkStart w:id="1205" w:name="_Toc435331357"/>
      <w:bookmarkStart w:id="1206" w:name="_Toc435344229"/>
      <w:bookmarkStart w:id="1207" w:name="_Toc435349156"/>
      <w:r>
        <w:rPr>
          <w:rStyle w:val="CharSectno"/>
          <w:sz w:val="24"/>
          <w:szCs w:val="24"/>
        </w:rPr>
        <w:t>10</w:t>
      </w:r>
      <w:r>
        <w:rPr>
          <w:rStyle w:val="CharSectno"/>
          <w:sz w:val="24"/>
          <w:szCs w:val="24"/>
        </w:rPr>
        <w:noBreakHyphen/>
        <w:t>5</w:t>
      </w:r>
      <w:r>
        <w:t xml:space="preserve">  Eligibility to participate in the premiums reduc</w:t>
      </w:r>
      <w:r>
        <w:t>tion scheme</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sidR="00000000" w:rsidRDefault="0026781B">
      <w:pPr>
        <w:pStyle w:val="Subsection"/>
        <w:widowControl/>
      </w:pPr>
      <w:r>
        <w:tab/>
      </w:r>
      <w:r>
        <w:tab/>
        <w:t xml:space="preserve">You are eligible for a financial year to participate in the </w:t>
      </w:r>
      <w:r>
        <w:rPr>
          <w:position w:val="6"/>
          <w:sz w:val="16"/>
          <w:szCs w:val="16"/>
        </w:rPr>
        <w:t>*</w:t>
      </w:r>
      <w:r>
        <w:t xml:space="preserve">premiums reduction scheme in respect of a </w:t>
      </w:r>
      <w:r>
        <w:rPr>
          <w:position w:val="6"/>
          <w:sz w:val="16"/>
          <w:szCs w:val="16"/>
        </w:rPr>
        <w:t>*</w:t>
      </w:r>
      <w:r>
        <w:t>private health insurance policy if:</w:t>
      </w:r>
    </w:p>
    <w:p w:rsidR="00000000" w:rsidRDefault="0026781B">
      <w:pPr>
        <w:pStyle w:val="indenta"/>
        <w:widowControl/>
      </w:pPr>
      <w:r>
        <w:tab/>
        <w:t>(a)</w:t>
      </w:r>
      <w:r>
        <w:tab/>
        <w:t xml:space="preserve">the policy is an </w:t>
      </w:r>
      <w:r>
        <w:rPr>
          <w:position w:val="6"/>
          <w:sz w:val="16"/>
          <w:szCs w:val="16"/>
        </w:rPr>
        <w:t>*</w:t>
      </w:r>
      <w:r>
        <w:t>appropriate private health insurance policy; and</w:t>
      </w:r>
    </w:p>
    <w:p w:rsidR="00000000" w:rsidRDefault="0026781B">
      <w:pPr>
        <w:pStyle w:val="indenta"/>
        <w:widowControl/>
      </w:pPr>
      <w:r>
        <w:tab/>
        <w:t>(b)</w:t>
      </w:r>
      <w:r>
        <w:tab/>
        <w:t xml:space="preserve">the </w:t>
      </w:r>
      <w:r>
        <w:rPr>
          <w:position w:val="6"/>
          <w:sz w:val="16"/>
          <w:szCs w:val="16"/>
        </w:rPr>
        <w:t>*</w:t>
      </w:r>
      <w:r>
        <w:t>health fund that</w:t>
      </w:r>
      <w:r>
        <w:t xml:space="preserve"> issued the policy is, for that year, a </w:t>
      </w:r>
      <w:r>
        <w:rPr>
          <w:position w:val="6"/>
          <w:sz w:val="16"/>
          <w:szCs w:val="16"/>
        </w:rPr>
        <w:t>*</w:t>
      </w:r>
      <w:r>
        <w:t>participating fund; and</w:t>
      </w:r>
    </w:p>
    <w:p w:rsidR="00000000" w:rsidRDefault="0026781B">
      <w:pPr>
        <w:pStyle w:val="indenta"/>
        <w:widowControl/>
      </w:pPr>
      <w:r>
        <w:tab/>
        <w:t>(c)</w:t>
      </w:r>
      <w:r>
        <w:tab/>
        <w:t>you are eligible to apply under Division 11 for registration in respect of the policy for that year.</w:t>
      </w:r>
    </w:p>
    <w:p w:rsidR="00000000" w:rsidRDefault="0026781B">
      <w:pPr>
        <w:pStyle w:val="PageBreak"/>
        <w:widowControl/>
      </w:pPr>
      <w:r>
        <w:br w:type="page"/>
      </w:r>
    </w:p>
    <w:p w:rsidR="00000000" w:rsidRDefault="0026781B">
      <w:pPr>
        <w:pStyle w:val="Heading3"/>
        <w:widowControl/>
      </w:pPr>
      <w:bookmarkStart w:id="1208" w:name="_Toc434812337"/>
      <w:bookmarkStart w:id="1209" w:name="_Toc434829582"/>
      <w:bookmarkStart w:id="1210" w:name="_Toc434892574"/>
      <w:bookmarkStart w:id="1211" w:name="_Toc434894409"/>
      <w:bookmarkStart w:id="1212" w:name="_Toc434899471"/>
      <w:bookmarkStart w:id="1213" w:name="_Toc434902861"/>
      <w:bookmarkStart w:id="1214" w:name="_Toc434909941"/>
      <w:bookmarkStart w:id="1215" w:name="_Toc434910032"/>
      <w:bookmarkStart w:id="1216" w:name="_Toc434998812"/>
      <w:bookmarkStart w:id="1217" w:name="_Toc435240908"/>
      <w:bookmarkStart w:id="1218" w:name="_Toc435252484"/>
      <w:bookmarkStart w:id="1219" w:name="_Toc435253974"/>
      <w:bookmarkStart w:id="1220" w:name="_Toc435258554"/>
      <w:bookmarkStart w:id="1221" w:name="_Toc435259850"/>
      <w:bookmarkStart w:id="1222" w:name="_Toc435262366"/>
      <w:bookmarkStart w:id="1223" w:name="_Toc435329437"/>
      <w:bookmarkStart w:id="1224" w:name="_Toc435330915"/>
      <w:bookmarkStart w:id="1225" w:name="_Toc435331358"/>
      <w:bookmarkStart w:id="1226" w:name="_Toc435344230"/>
      <w:bookmarkStart w:id="1227" w:name="_Toc435349157"/>
      <w:r>
        <w:rPr>
          <w:rStyle w:val="CharDivNo"/>
          <w:sz w:val="28"/>
          <w:szCs w:val="28"/>
        </w:rPr>
        <w:t>Division 11</w:t>
      </w:r>
      <w:r>
        <w:t>—</w:t>
      </w:r>
      <w:r>
        <w:rPr>
          <w:rStyle w:val="CharDivText"/>
          <w:sz w:val="28"/>
          <w:szCs w:val="28"/>
        </w:rPr>
        <w:t>How people participate in the premiums reduction scheme</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rsidR="00000000" w:rsidRDefault="0026781B">
      <w:pPr>
        <w:pStyle w:val="Heading5"/>
        <w:widowControl/>
      </w:pPr>
      <w:bookmarkStart w:id="1228" w:name="_Toc434812338"/>
      <w:bookmarkStart w:id="1229" w:name="_Toc434829583"/>
      <w:bookmarkStart w:id="1230" w:name="_Toc434892575"/>
      <w:bookmarkStart w:id="1231" w:name="_Toc434894410"/>
      <w:bookmarkStart w:id="1232" w:name="_Toc434899472"/>
      <w:bookmarkStart w:id="1233" w:name="_Toc434902862"/>
      <w:bookmarkStart w:id="1234" w:name="_Toc434909942"/>
      <w:bookmarkStart w:id="1235" w:name="_Toc434910033"/>
      <w:bookmarkStart w:id="1236" w:name="_Toc434998813"/>
      <w:bookmarkStart w:id="1237" w:name="_Toc435240909"/>
      <w:bookmarkStart w:id="1238" w:name="_Toc435252485"/>
      <w:bookmarkStart w:id="1239" w:name="_Toc435253975"/>
      <w:bookmarkStart w:id="1240" w:name="_Toc435258555"/>
      <w:bookmarkStart w:id="1241" w:name="_Toc435259851"/>
      <w:bookmarkStart w:id="1242" w:name="_Toc435262367"/>
      <w:bookmarkStart w:id="1243" w:name="_Toc435329438"/>
      <w:bookmarkStart w:id="1244" w:name="_Toc435330916"/>
      <w:bookmarkStart w:id="1245" w:name="_Toc435331359"/>
      <w:bookmarkStart w:id="1246" w:name="_Toc435344231"/>
      <w:bookmarkStart w:id="1247" w:name="_Toc435349158"/>
      <w:r>
        <w:rPr>
          <w:rStyle w:val="CharSectno"/>
          <w:sz w:val="24"/>
          <w:szCs w:val="24"/>
        </w:rPr>
        <w:t>11</w:t>
      </w:r>
      <w:r>
        <w:rPr>
          <w:rStyle w:val="CharSectno"/>
          <w:sz w:val="24"/>
          <w:szCs w:val="24"/>
        </w:rPr>
        <w:noBreakHyphen/>
        <w:t>5</w:t>
      </w:r>
      <w:r>
        <w:t xml:space="preserve">  Registration by HIC</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rsidR="00000000" w:rsidRDefault="0026781B">
      <w:pPr>
        <w:pStyle w:val="Subsection"/>
        <w:widowControl/>
      </w:pPr>
      <w:r>
        <w:tab/>
        <w:t>(1)</w:t>
      </w:r>
      <w:r>
        <w:tab/>
        <w:t xml:space="preserve">If you are eligible to apply for registration in respect of an </w:t>
      </w:r>
      <w:r>
        <w:rPr>
          <w:position w:val="6"/>
          <w:sz w:val="16"/>
          <w:szCs w:val="16"/>
        </w:rPr>
        <w:t>*</w:t>
      </w:r>
      <w:r>
        <w:t>appropriate private health insurance policy for a financial year, you may apply under section 11</w:t>
      </w:r>
      <w:r>
        <w:noBreakHyphen/>
        <w:t xml:space="preserve">15, to the </w:t>
      </w:r>
      <w:r>
        <w:rPr>
          <w:position w:val="6"/>
          <w:sz w:val="16"/>
          <w:szCs w:val="16"/>
        </w:rPr>
        <w:t>*</w:t>
      </w:r>
      <w:r>
        <w:t>health fund that issued the policy, to be re</w:t>
      </w:r>
      <w:r>
        <w:t>gistered by the HIC in respect of the policy for that year.</w:t>
      </w:r>
    </w:p>
    <w:p w:rsidR="00000000" w:rsidRDefault="0026781B">
      <w:pPr>
        <w:pStyle w:val="Subsection"/>
        <w:widowControl/>
      </w:pPr>
      <w:r>
        <w:tab/>
        <w:t>(2)</w:t>
      </w:r>
      <w:r>
        <w:tab/>
        <w:t xml:space="preserve">If the </w:t>
      </w:r>
      <w:r>
        <w:rPr>
          <w:position w:val="6"/>
          <w:sz w:val="16"/>
          <w:szCs w:val="16"/>
        </w:rPr>
        <w:t>*</w:t>
      </w:r>
      <w:r>
        <w:t>health fund receives such an application, it must notify the HIC of the application.</w:t>
      </w:r>
    </w:p>
    <w:p w:rsidR="00000000" w:rsidRDefault="0026781B">
      <w:pPr>
        <w:pStyle w:val="Subsection"/>
        <w:widowControl/>
      </w:pPr>
      <w:r>
        <w:tab/>
        <w:t>(3)</w:t>
      </w:r>
      <w:r>
        <w:tab/>
        <w:t>On receiving a notice under subsection (2), the HIC must register the applicant in respect of</w:t>
      </w:r>
      <w:r>
        <w:t xml:space="preserve"> the policy for that financial year if the HIC is satisfied that the applicant is eligible for that year to participate in the </w:t>
      </w:r>
      <w:r>
        <w:rPr>
          <w:position w:val="6"/>
          <w:sz w:val="16"/>
          <w:szCs w:val="16"/>
        </w:rPr>
        <w:t>*</w:t>
      </w:r>
      <w:r>
        <w:t>premiums reduction scheme.</w:t>
      </w:r>
    </w:p>
    <w:p w:rsidR="00000000" w:rsidRDefault="0026781B">
      <w:pPr>
        <w:pStyle w:val="Subsection"/>
        <w:widowControl/>
      </w:pPr>
      <w:r>
        <w:tab/>
        <w:t>(4)</w:t>
      </w:r>
      <w:r>
        <w:tab/>
        <w:t xml:space="preserve">When the HIC registers an applicant in respect of an </w:t>
      </w:r>
      <w:r>
        <w:rPr>
          <w:position w:val="6"/>
          <w:sz w:val="16"/>
          <w:szCs w:val="16"/>
        </w:rPr>
        <w:t>*</w:t>
      </w:r>
      <w:r>
        <w:t>appropriate private health insurance polic</w:t>
      </w:r>
      <w:r>
        <w:t xml:space="preserve">y for a financial year, the HIC must give notice of the registration to the </w:t>
      </w:r>
      <w:r>
        <w:rPr>
          <w:position w:val="6"/>
          <w:sz w:val="16"/>
          <w:szCs w:val="16"/>
        </w:rPr>
        <w:t>*</w:t>
      </w:r>
      <w:r>
        <w:t>health fund that issued the policy.</w:t>
      </w:r>
    </w:p>
    <w:p w:rsidR="00000000" w:rsidRDefault="0026781B">
      <w:pPr>
        <w:pStyle w:val="Heading5"/>
        <w:widowControl/>
      </w:pPr>
      <w:bookmarkStart w:id="1248" w:name="_Toc432826595"/>
      <w:bookmarkStart w:id="1249" w:name="_Toc432828607"/>
      <w:bookmarkStart w:id="1250" w:name="_Toc432831017"/>
      <w:bookmarkStart w:id="1251" w:name="_Toc432837077"/>
      <w:bookmarkStart w:id="1252" w:name="_Toc432840540"/>
      <w:bookmarkStart w:id="1253" w:name="_Toc432916940"/>
      <w:bookmarkStart w:id="1254" w:name="_Toc432924086"/>
      <w:bookmarkStart w:id="1255" w:name="_Toc432929987"/>
      <w:bookmarkStart w:id="1256" w:name="_Toc433000294"/>
      <w:bookmarkStart w:id="1257" w:name="_Toc433008076"/>
      <w:bookmarkStart w:id="1258" w:name="_Toc433077065"/>
      <w:bookmarkStart w:id="1259" w:name="_Toc433084639"/>
      <w:bookmarkStart w:id="1260" w:name="_Toc434812339"/>
      <w:bookmarkStart w:id="1261" w:name="_Toc434829584"/>
      <w:bookmarkStart w:id="1262" w:name="_Toc434892576"/>
      <w:bookmarkStart w:id="1263" w:name="_Toc434894411"/>
      <w:bookmarkStart w:id="1264" w:name="_Toc434899473"/>
      <w:bookmarkStart w:id="1265" w:name="_Toc434902863"/>
      <w:bookmarkStart w:id="1266" w:name="_Toc434909943"/>
      <w:bookmarkStart w:id="1267" w:name="_Toc434910034"/>
      <w:bookmarkStart w:id="1268" w:name="_Toc434998814"/>
      <w:bookmarkStart w:id="1269" w:name="_Toc435240910"/>
      <w:bookmarkStart w:id="1270" w:name="_Toc435252486"/>
      <w:bookmarkStart w:id="1271" w:name="_Toc435253976"/>
      <w:bookmarkStart w:id="1272" w:name="_Toc435258556"/>
      <w:bookmarkStart w:id="1273" w:name="_Toc435259852"/>
      <w:bookmarkStart w:id="1274" w:name="_Toc435262368"/>
      <w:bookmarkStart w:id="1275" w:name="_Toc435329439"/>
      <w:bookmarkStart w:id="1276" w:name="_Toc435330917"/>
      <w:bookmarkStart w:id="1277" w:name="_Toc435331360"/>
      <w:bookmarkStart w:id="1278" w:name="_Toc435344232"/>
      <w:bookmarkStart w:id="1279" w:name="_Toc435349159"/>
      <w:r>
        <w:rPr>
          <w:rStyle w:val="CharSectno"/>
          <w:sz w:val="24"/>
          <w:szCs w:val="24"/>
        </w:rPr>
        <w:t>11</w:t>
      </w:r>
      <w:r>
        <w:rPr>
          <w:rStyle w:val="CharSectno"/>
          <w:sz w:val="24"/>
          <w:szCs w:val="24"/>
        </w:rPr>
        <w:noBreakHyphen/>
        <w:t>10</w:t>
      </w:r>
      <w:r>
        <w:t xml:space="preserve">  Eligibility to apply for registration</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000000" w:rsidRDefault="0026781B">
      <w:pPr>
        <w:pStyle w:val="Subsection"/>
        <w:widowControl/>
      </w:pPr>
      <w:r>
        <w:tab/>
        <w:t>(1)</w:t>
      </w:r>
      <w:r>
        <w:tab/>
        <w:t>Subject to subsection (2), if</w:t>
      </w:r>
      <w:r>
        <w:t xml:space="preserve"> you are covered by the policy (otherwise than as a </w:t>
      </w:r>
      <w:r>
        <w:rPr>
          <w:position w:val="6"/>
          <w:sz w:val="16"/>
          <w:szCs w:val="16"/>
        </w:rPr>
        <w:t>*</w:t>
      </w:r>
      <w:r>
        <w:t>dependent child), you are eligible to apply for registration under this Division in respect of the policy for the financial year. If every person covered by the policy is a dependent child at any time du</w:t>
      </w:r>
      <w:r>
        <w:t xml:space="preserve">ring that year, any </w:t>
      </w:r>
      <w:r>
        <w:rPr>
          <w:position w:val="6"/>
          <w:sz w:val="16"/>
          <w:szCs w:val="16"/>
        </w:rPr>
        <w:t>*</w:t>
      </w:r>
      <w:r>
        <w:t>parent of any of them is eligible to apply for registration.</w:t>
      </w:r>
    </w:p>
    <w:p w:rsidR="00000000" w:rsidRDefault="0026781B">
      <w:pPr>
        <w:pStyle w:val="Subsection"/>
        <w:widowControl/>
      </w:pPr>
      <w:r>
        <w:lastRenderedPageBreak/>
        <w:tab/>
        <w:t>(2)</w:t>
      </w:r>
      <w:r>
        <w:tab/>
        <w:t>You are not eligible to apply for registration under this Division in respect of the policy for the financial year if:</w:t>
      </w:r>
    </w:p>
    <w:p w:rsidR="00000000" w:rsidRDefault="0026781B">
      <w:pPr>
        <w:pStyle w:val="indenta"/>
        <w:widowControl/>
      </w:pPr>
      <w:r>
        <w:tab/>
        <w:t>(a)</w:t>
      </w:r>
      <w:r>
        <w:tab/>
        <w:t>another person has already applied for regist</w:t>
      </w:r>
      <w:r>
        <w:t>ration under this Division in respect of the policy for the financial year; and</w:t>
      </w:r>
    </w:p>
    <w:p w:rsidR="00000000" w:rsidRDefault="0026781B">
      <w:pPr>
        <w:pStyle w:val="indenta"/>
        <w:widowControl/>
      </w:pPr>
      <w:r>
        <w:tab/>
        <w:t>(b)</w:t>
      </w:r>
      <w:r>
        <w:tab/>
        <w:t>the HIC:</w:t>
      </w:r>
    </w:p>
    <w:p w:rsidR="00000000" w:rsidRDefault="0026781B">
      <w:pPr>
        <w:pStyle w:val="indentii"/>
        <w:widowControl/>
      </w:pPr>
      <w:r>
        <w:tab/>
        <w:t>(i)</w:t>
      </w:r>
      <w:r>
        <w:tab/>
        <w:t>has not refused to register the other person; or</w:t>
      </w:r>
    </w:p>
    <w:p w:rsidR="00000000" w:rsidRDefault="0026781B">
      <w:pPr>
        <w:pStyle w:val="indentii"/>
        <w:widowControl/>
      </w:pPr>
      <w:r>
        <w:tab/>
        <w:t>(ii)</w:t>
      </w:r>
      <w:r>
        <w:tab/>
        <w:t>has not revoked the other person’s registration.</w:t>
      </w:r>
    </w:p>
    <w:p w:rsidR="00000000" w:rsidRDefault="0026781B">
      <w:pPr>
        <w:pStyle w:val="Heading5"/>
        <w:widowControl/>
      </w:pPr>
      <w:bookmarkStart w:id="1280" w:name="_Toc432826596"/>
      <w:bookmarkStart w:id="1281" w:name="_Toc432828608"/>
      <w:bookmarkStart w:id="1282" w:name="_Toc432831018"/>
      <w:bookmarkStart w:id="1283" w:name="_Toc432837078"/>
      <w:bookmarkStart w:id="1284" w:name="_Toc432840541"/>
      <w:bookmarkStart w:id="1285" w:name="_Toc432916941"/>
      <w:bookmarkStart w:id="1286" w:name="_Toc432924087"/>
      <w:bookmarkStart w:id="1287" w:name="_Toc432929988"/>
      <w:bookmarkStart w:id="1288" w:name="_Toc433000295"/>
      <w:bookmarkStart w:id="1289" w:name="_Toc433008077"/>
      <w:bookmarkStart w:id="1290" w:name="_Toc433077066"/>
      <w:bookmarkStart w:id="1291" w:name="_Toc433084640"/>
      <w:bookmarkStart w:id="1292" w:name="_Toc434812340"/>
      <w:bookmarkStart w:id="1293" w:name="_Toc434829585"/>
      <w:bookmarkStart w:id="1294" w:name="_Toc434892577"/>
      <w:bookmarkStart w:id="1295" w:name="_Toc434894412"/>
      <w:bookmarkStart w:id="1296" w:name="_Toc434899474"/>
      <w:bookmarkStart w:id="1297" w:name="_Toc434902864"/>
      <w:bookmarkStart w:id="1298" w:name="_Toc434909944"/>
      <w:bookmarkStart w:id="1299" w:name="_Toc434910035"/>
      <w:bookmarkStart w:id="1300" w:name="_Toc434998815"/>
      <w:bookmarkStart w:id="1301" w:name="_Toc435240911"/>
      <w:bookmarkStart w:id="1302" w:name="_Toc435252487"/>
      <w:bookmarkStart w:id="1303" w:name="_Toc435253977"/>
      <w:bookmarkStart w:id="1304" w:name="_Toc435258557"/>
      <w:bookmarkStart w:id="1305" w:name="_Toc435259853"/>
      <w:bookmarkStart w:id="1306" w:name="_Toc435262369"/>
      <w:bookmarkStart w:id="1307" w:name="_Toc435329440"/>
      <w:bookmarkStart w:id="1308" w:name="_Toc435330918"/>
      <w:bookmarkStart w:id="1309" w:name="_Toc435331361"/>
      <w:bookmarkStart w:id="1310" w:name="_Toc435344233"/>
      <w:bookmarkStart w:id="1311" w:name="_Toc435349160"/>
      <w:r>
        <w:rPr>
          <w:rStyle w:val="CharSectno"/>
          <w:sz w:val="24"/>
          <w:szCs w:val="24"/>
        </w:rPr>
        <w:t>11</w:t>
      </w:r>
      <w:r>
        <w:rPr>
          <w:rStyle w:val="CharSectno"/>
          <w:sz w:val="24"/>
          <w:szCs w:val="24"/>
        </w:rPr>
        <w:noBreakHyphen/>
        <w:t>15</w:t>
      </w:r>
      <w:r>
        <w:t xml:space="preserve">  Application for registration</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000000" w:rsidRDefault="0026781B">
      <w:pPr>
        <w:pStyle w:val="Subsection"/>
        <w:widowControl/>
      </w:pPr>
      <w:r>
        <w:tab/>
        <w:t>(1)</w:t>
      </w:r>
      <w:r>
        <w:tab/>
        <w:t>An application by you under this section must be in a form approved by the Minister and must state the following details:</w:t>
      </w:r>
    </w:p>
    <w:p w:rsidR="00000000" w:rsidRDefault="0026781B">
      <w:pPr>
        <w:pStyle w:val="indenta"/>
        <w:widowControl/>
      </w:pPr>
      <w:r>
        <w:tab/>
        <w:t>(a)</w:t>
      </w:r>
      <w:r>
        <w:tab/>
        <w:t xml:space="preserve">the name of the </w:t>
      </w:r>
      <w:r>
        <w:rPr>
          <w:position w:val="6"/>
          <w:sz w:val="16"/>
          <w:szCs w:val="16"/>
        </w:rPr>
        <w:t>*</w:t>
      </w:r>
      <w:r>
        <w:t>health fund to which the application is made;</w:t>
      </w:r>
    </w:p>
    <w:p w:rsidR="00000000" w:rsidRDefault="0026781B">
      <w:pPr>
        <w:pStyle w:val="indenta"/>
        <w:widowControl/>
      </w:pPr>
      <w:r>
        <w:tab/>
        <w:t>(b)</w:t>
      </w:r>
      <w:r>
        <w:tab/>
        <w:t>your full</w:t>
      </w:r>
      <w:r>
        <w:t xml:space="preserve"> name;</w:t>
      </w:r>
    </w:p>
    <w:p w:rsidR="00000000" w:rsidRDefault="0026781B">
      <w:pPr>
        <w:pStyle w:val="indenta"/>
        <w:widowControl/>
      </w:pPr>
      <w:r>
        <w:tab/>
        <w:t>(c)</w:t>
      </w:r>
      <w:r>
        <w:tab/>
        <w:t>your date of birth;</w:t>
      </w:r>
    </w:p>
    <w:p w:rsidR="00000000" w:rsidRDefault="0026781B">
      <w:pPr>
        <w:pStyle w:val="indenta"/>
        <w:widowControl/>
      </w:pPr>
      <w:r>
        <w:tab/>
        <w:t>(d)</w:t>
      </w:r>
      <w:r>
        <w:tab/>
        <w:t>your residential address;</w:t>
      </w:r>
    </w:p>
    <w:p w:rsidR="00000000" w:rsidRDefault="0026781B">
      <w:pPr>
        <w:pStyle w:val="indenta"/>
        <w:widowControl/>
      </w:pPr>
      <w:r>
        <w:tab/>
        <w:t>(e)</w:t>
      </w:r>
      <w:r>
        <w:tab/>
        <w:t>your Medicare card number;</w:t>
      </w:r>
    </w:p>
    <w:p w:rsidR="00000000" w:rsidRDefault="0026781B">
      <w:pPr>
        <w:pStyle w:val="indenta"/>
        <w:widowControl/>
      </w:pPr>
      <w:r>
        <w:tab/>
        <w:t>(f)</w:t>
      </w:r>
      <w:r>
        <w:tab/>
        <w:t>the fund membership number of the policy;</w:t>
      </w:r>
    </w:p>
    <w:p w:rsidR="00000000" w:rsidRDefault="0026781B">
      <w:pPr>
        <w:pStyle w:val="indenta"/>
        <w:widowControl/>
      </w:pPr>
      <w:r>
        <w:tab/>
        <w:t>(g)</w:t>
      </w:r>
      <w:r>
        <w:tab/>
        <w:t>whether the policy in respect of which you have applied to be registered covers only one person or covers mor</w:t>
      </w:r>
      <w:r>
        <w:t>e than one person;</w:t>
      </w:r>
    </w:p>
    <w:p w:rsidR="00000000" w:rsidRDefault="0026781B">
      <w:pPr>
        <w:pStyle w:val="indenta"/>
        <w:widowControl/>
      </w:pPr>
      <w:r>
        <w:tab/>
        <w:t>(h)</w:t>
      </w:r>
      <w:r>
        <w:tab/>
        <w:t>the full name and date of birth of each person covered by the policy (other than yourself);</w:t>
      </w:r>
    </w:p>
    <w:p w:rsidR="00000000" w:rsidRDefault="0026781B">
      <w:pPr>
        <w:pStyle w:val="indenta"/>
        <w:widowControl/>
      </w:pPr>
      <w:r>
        <w:tab/>
        <w:t>(i)</w:t>
      </w:r>
      <w:r>
        <w:tab/>
        <w:t xml:space="preserve">whether any of those persons are </w:t>
      </w:r>
      <w:r>
        <w:rPr>
          <w:position w:val="6"/>
          <w:sz w:val="16"/>
          <w:szCs w:val="16"/>
        </w:rPr>
        <w:t>*</w:t>
      </w:r>
      <w:r>
        <w:t>dependent children;</w:t>
      </w:r>
    </w:p>
    <w:p w:rsidR="00000000" w:rsidRDefault="0026781B">
      <w:pPr>
        <w:pStyle w:val="indenta"/>
        <w:widowControl/>
      </w:pPr>
      <w:r>
        <w:tab/>
        <w:t>(j)</w:t>
      </w:r>
      <w:r>
        <w:tab/>
        <w:t>any other information determined in writing by the Minister.</w:t>
      </w:r>
    </w:p>
    <w:p w:rsidR="00000000" w:rsidRDefault="0026781B">
      <w:pPr>
        <w:pStyle w:val="Subsection"/>
        <w:widowControl/>
      </w:pPr>
      <w:r>
        <w:tab/>
        <w:t>(2)</w:t>
      </w:r>
      <w:r>
        <w:tab/>
        <w:t>For the pu</w:t>
      </w:r>
      <w:r>
        <w:t xml:space="preserve">rposes of paragraph (1)(j), the Minister must not make a determination requiring you to provide the </w:t>
      </w:r>
      <w:r>
        <w:rPr>
          <w:position w:val="6"/>
          <w:sz w:val="16"/>
          <w:szCs w:val="16"/>
        </w:rPr>
        <w:t>*</w:t>
      </w:r>
      <w:r>
        <w:t>tax file number of any person.</w:t>
      </w:r>
    </w:p>
    <w:p w:rsidR="00000000" w:rsidRDefault="0026781B">
      <w:pPr>
        <w:pStyle w:val="Subsection"/>
        <w:widowControl/>
      </w:pPr>
      <w:r>
        <w:lastRenderedPageBreak/>
        <w:tab/>
        <w:t>(3)</w:t>
      </w:r>
      <w:r>
        <w:tab/>
        <w:t xml:space="preserve">Determinations under paragraph (1)(j) are disallowable instruments for the purposes of section 46A of the </w:t>
      </w:r>
      <w:r>
        <w:rPr>
          <w:i/>
          <w:iCs/>
        </w:rPr>
        <w:t>Acts Interpre</w:t>
      </w:r>
      <w:r>
        <w:rPr>
          <w:i/>
          <w:iCs/>
        </w:rPr>
        <w:t>tation Act 1901</w:t>
      </w:r>
      <w:r>
        <w:t>.</w:t>
      </w:r>
    </w:p>
    <w:p w:rsidR="00000000" w:rsidRDefault="0026781B">
      <w:pPr>
        <w:pStyle w:val="Subsection"/>
        <w:widowControl/>
      </w:pPr>
      <w:r>
        <w:tab/>
        <w:t>(4)</w:t>
      </w:r>
      <w:r>
        <w:tab/>
        <w:t>An application for registration in respect of a policy for a financial year may be made at any time before or during that financial year.</w:t>
      </w:r>
    </w:p>
    <w:p w:rsidR="00000000" w:rsidRDefault="0026781B">
      <w:pPr>
        <w:pStyle w:val="Heading5"/>
        <w:widowControl/>
      </w:pPr>
      <w:bookmarkStart w:id="1312" w:name="_Toc434812341"/>
      <w:bookmarkStart w:id="1313" w:name="_Toc434829586"/>
      <w:bookmarkStart w:id="1314" w:name="_Toc434892578"/>
      <w:bookmarkStart w:id="1315" w:name="_Toc434894413"/>
      <w:bookmarkStart w:id="1316" w:name="_Toc434899475"/>
      <w:bookmarkStart w:id="1317" w:name="_Toc434902865"/>
      <w:bookmarkStart w:id="1318" w:name="_Toc434909945"/>
      <w:bookmarkStart w:id="1319" w:name="_Toc434910036"/>
      <w:bookmarkStart w:id="1320" w:name="_Toc434998816"/>
      <w:bookmarkStart w:id="1321" w:name="_Toc435240912"/>
      <w:bookmarkStart w:id="1322" w:name="_Toc435252488"/>
      <w:bookmarkStart w:id="1323" w:name="_Toc435253978"/>
      <w:bookmarkStart w:id="1324" w:name="_Toc435258558"/>
      <w:bookmarkStart w:id="1325" w:name="_Toc435259854"/>
      <w:bookmarkStart w:id="1326" w:name="_Toc435262370"/>
      <w:bookmarkStart w:id="1327" w:name="_Toc435329441"/>
      <w:bookmarkStart w:id="1328" w:name="_Toc435330919"/>
      <w:bookmarkStart w:id="1329" w:name="_Toc435331362"/>
      <w:bookmarkStart w:id="1330" w:name="_Toc435344234"/>
      <w:bookmarkStart w:id="1331" w:name="_Toc435349161"/>
      <w:bookmarkStart w:id="1332" w:name="_Toc432826597"/>
      <w:bookmarkStart w:id="1333" w:name="_Toc432828609"/>
      <w:bookmarkStart w:id="1334" w:name="_Toc432831019"/>
      <w:bookmarkStart w:id="1335" w:name="_Toc432837079"/>
      <w:bookmarkStart w:id="1336" w:name="_Toc432840542"/>
      <w:bookmarkStart w:id="1337" w:name="_Toc432916942"/>
      <w:bookmarkStart w:id="1338" w:name="_Toc432924088"/>
      <w:bookmarkStart w:id="1339" w:name="_Toc432929989"/>
      <w:bookmarkStart w:id="1340" w:name="_Toc433000296"/>
      <w:bookmarkStart w:id="1341" w:name="_Toc433008078"/>
      <w:bookmarkStart w:id="1342" w:name="_Toc433077067"/>
      <w:bookmarkStart w:id="1343" w:name="_Toc433084641"/>
      <w:r>
        <w:rPr>
          <w:rStyle w:val="CharSectno"/>
          <w:sz w:val="24"/>
          <w:szCs w:val="24"/>
        </w:rPr>
        <w:t>11</w:t>
      </w:r>
      <w:r>
        <w:rPr>
          <w:rStyle w:val="CharSectno"/>
          <w:sz w:val="24"/>
          <w:szCs w:val="24"/>
        </w:rPr>
        <w:noBreakHyphen/>
        <w:t>20</w:t>
      </w:r>
      <w:r>
        <w:t xml:space="preserve">  Notifying the HIC</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000000" w:rsidRDefault="0026781B">
      <w:pPr>
        <w:pStyle w:val="Subsection"/>
        <w:widowControl/>
      </w:pPr>
      <w:r>
        <w:tab/>
        <w:t>(1)</w:t>
      </w:r>
      <w:r>
        <w:tab/>
        <w:t xml:space="preserve">A </w:t>
      </w:r>
      <w:r>
        <w:rPr>
          <w:position w:val="6"/>
          <w:sz w:val="16"/>
          <w:szCs w:val="16"/>
        </w:rPr>
        <w:t>*</w:t>
      </w:r>
      <w:r>
        <w:t xml:space="preserve">health fund must notify the HIC, within a period determined by the </w:t>
      </w:r>
      <w:r>
        <w:rPr>
          <w:position w:val="6"/>
          <w:sz w:val="16"/>
          <w:szCs w:val="16"/>
        </w:rPr>
        <w:t>*</w:t>
      </w:r>
      <w:r>
        <w:t>Managing Director, of an application given by a person to the health fund under se</w:t>
      </w:r>
      <w:r>
        <w:t>ction 11</w:t>
      </w:r>
      <w:r>
        <w:noBreakHyphen/>
        <w:t>15.</w:t>
      </w:r>
    </w:p>
    <w:p w:rsidR="00000000" w:rsidRDefault="0026781B">
      <w:pPr>
        <w:pStyle w:val="Subsection"/>
        <w:widowControl/>
      </w:pPr>
      <w:r>
        <w:tab/>
        <w:t>(2)</w:t>
      </w:r>
      <w:r>
        <w:tab/>
        <w:t xml:space="preserve">The notice must be in such form, and contain such details, as the </w:t>
      </w:r>
      <w:r>
        <w:rPr>
          <w:position w:val="6"/>
          <w:sz w:val="16"/>
          <w:szCs w:val="16"/>
        </w:rPr>
        <w:t>*</w:t>
      </w:r>
      <w:r>
        <w:t>Managing Director determines in writing.</w:t>
      </w:r>
    </w:p>
    <w:p w:rsidR="00000000" w:rsidRDefault="0026781B">
      <w:pPr>
        <w:pStyle w:val="Subsection"/>
        <w:widowControl/>
      </w:pPr>
      <w:r>
        <w:tab/>
        <w:t>(3)</w:t>
      </w:r>
      <w:r>
        <w:tab/>
        <w:t xml:space="preserve">For the purposes of subsection (2), the </w:t>
      </w:r>
      <w:r>
        <w:rPr>
          <w:position w:val="6"/>
          <w:sz w:val="16"/>
          <w:szCs w:val="16"/>
        </w:rPr>
        <w:t>*</w:t>
      </w:r>
      <w:r>
        <w:t xml:space="preserve">Managing Director must not make a determination requiring the </w:t>
      </w:r>
      <w:r>
        <w:rPr>
          <w:position w:val="6"/>
          <w:sz w:val="16"/>
          <w:szCs w:val="16"/>
        </w:rPr>
        <w:t>*</w:t>
      </w:r>
      <w:r>
        <w:t>participating fund to</w:t>
      </w:r>
      <w:r>
        <w:t xml:space="preserve"> provide:</w:t>
      </w:r>
    </w:p>
    <w:p w:rsidR="00000000" w:rsidRDefault="0026781B">
      <w:pPr>
        <w:pStyle w:val="indenta"/>
        <w:widowControl/>
      </w:pPr>
      <w:r>
        <w:tab/>
        <w:t>(a)</w:t>
      </w:r>
      <w:r>
        <w:tab/>
        <w:t>the tax file number of any person; or</w:t>
      </w:r>
    </w:p>
    <w:p w:rsidR="00000000" w:rsidRDefault="0026781B">
      <w:pPr>
        <w:pStyle w:val="indenta"/>
        <w:widowControl/>
      </w:pPr>
      <w:r>
        <w:tab/>
        <w:t>(b)</w:t>
      </w:r>
      <w:r>
        <w:tab/>
        <w:t>information about the physical, psychological or emotional health of any person.</w:t>
      </w:r>
    </w:p>
    <w:p w:rsidR="00000000" w:rsidRDefault="0026781B">
      <w:pPr>
        <w:pStyle w:val="Subsection"/>
        <w:widowControl/>
      </w:pPr>
      <w:r>
        <w:tab/>
        <w:t>(4)</w:t>
      </w:r>
      <w:r>
        <w:tab/>
        <w:t>The details determined by the Managing Director for the purposes of subsection (2) must not relate to any person</w:t>
      </w:r>
      <w:r>
        <w:t xml:space="preserve"> other than:</w:t>
      </w:r>
    </w:p>
    <w:p w:rsidR="00000000" w:rsidRDefault="0026781B">
      <w:pPr>
        <w:pStyle w:val="indenta"/>
        <w:widowControl/>
      </w:pPr>
      <w:r>
        <w:tab/>
        <w:t>(a)</w:t>
      </w:r>
      <w:r>
        <w:tab/>
        <w:t>the applicant; or</w:t>
      </w:r>
    </w:p>
    <w:p w:rsidR="00000000" w:rsidRDefault="0026781B">
      <w:pPr>
        <w:pStyle w:val="indenta"/>
        <w:widowControl/>
      </w:pPr>
      <w:r>
        <w:tab/>
        <w:t>(b)</w:t>
      </w:r>
      <w:r>
        <w:tab/>
        <w:t>persons covered by the policy.</w:t>
      </w:r>
    </w:p>
    <w:p w:rsidR="00000000" w:rsidRDefault="0026781B">
      <w:pPr>
        <w:pStyle w:val="Subsection"/>
        <w:widowControl/>
      </w:pPr>
      <w:r>
        <w:tab/>
        <w:t>(5)</w:t>
      </w:r>
      <w:r>
        <w:tab/>
        <w:t xml:space="preserve">Determinations under subsection (2) are disallowable instruments for the purposes of section 46A of the </w:t>
      </w:r>
      <w:r>
        <w:rPr>
          <w:i/>
          <w:iCs/>
        </w:rPr>
        <w:t>Acts Interpretation Act 1901</w:t>
      </w:r>
      <w:r>
        <w:t>.</w:t>
      </w:r>
    </w:p>
    <w:p w:rsidR="00000000" w:rsidRDefault="0026781B">
      <w:pPr>
        <w:pStyle w:val="Heading5"/>
        <w:widowControl/>
      </w:pPr>
      <w:bookmarkStart w:id="1344" w:name="_Toc434812342"/>
      <w:bookmarkStart w:id="1345" w:name="_Toc434829587"/>
      <w:bookmarkStart w:id="1346" w:name="_Toc434892579"/>
      <w:bookmarkStart w:id="1347" w:name="_Toc434894414"/>
      <w:bookmarkStart w:id="1348" w:name="_Toc434899476"/>
      <w:bookmarkStart w:id="1349" w:name="_Toc434902866"/>
      <w:bookmarkStart w:id="1350" w:name="_Toc434909946"/>
      <w:bookmarkStart w:id="1351" w:name="_Toc434910037"/>
      <w:bookmarkStart w:id="1352" w:name="_Toc434998817"/>
      <w:bookmarkStart w:id="1353" w:name="_Toc435240913"/>
      <w:bookmarkStart w:id="1354" w:name="_Toc435252489"/>
      <w:bookmarkStart w:id="1355" w:name="_Toc435253979"/>
      <w:bookmarkStart w:id="1356" w:name="_Toc435258559"/>
      <w:bookmarkStart w:id="1357" w:name="_Toc435259855"/>
      <w:bookmarkStart w:id="1358" w:name="_Toc435262371"/>
      <w:bookmarkStart w:id="1359" w:name="_Toc435329442"/>
      <w:bookmarkStart w:id="1360" w:name="_Toc435330920"/>
      <w:bookmarkStart w:id="1361" w:name="_Toc435331363"/>
      <w:bookmarkStart w:id="1362" w:name="_Toc435344235"/>
      <w:bookmarkStart w:id="1363" w:name="_Toc435349162"/>
      <w:r>
        <w:rPr>
          <w:rStyle w:val="CharSectno"/>
          <w:sz w:val="24"/>
          <w:szCs w:val="24"/>
        </w:rPr>
        <w:t>11</w:t>
      </w:r>
      <w:r>
        <w:rPr>
          <w:rStyle w:val="CharSectno"/>
          <w:sz w:val="24"/>
          <w:szCs w:val="24"/>
        </w:rPr>
        <w:noBreakHyphen/>
        <w:t>25</w:t>
      </w:r>
      <w:r>
        <w:t xml:space="preserve">  </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r>
        <w:t>Refusal to register</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000000" w:rsidRDefault="0026781B">
      <w:pPr>
        <w:pStyle w:val="Subsection"/>
        <w:widowControl/>
      </w:pPr>
      <w:r>
        <w:tab/>
        <w:t>(1)</w:t>
      </w:r>
      <w:r>
        <w:tab/>
        <w:t>If the HIC refuses to register you, it must give written notice of the refusal, together with the reasons</w:t>
      </w:r>
      <w:r>
        <w:t xml:space="preserve"> for the refusal, to you.</w:t>
      </w:r>
    </w:p>
    <w:p w:rsidR="00000000" w:rsidRDefault="0026781B">
      <w:pPr>
        <w:pStyle w:val="Subsection"/>
        <w:widowControl/>
      </w:pPr>
      <w:r>
        <w:lastRenderedPageBreak/>
        <w:tab/>
        <w:t>(2)</w:t>
      </w:r>
      <w:r>
        <w:tab/>
        <w:t>You are taken, for the purposes of this Act, to be registered in respect of the policy for the financial year if the HIC does not give notice of refusal within 14 days after receiving the notice under section 11</w:t>
      </w:r>
      <w:r>
        <w:noBreakHyphen/>
        <w:t xml:space="preserve">20 from the </w:t>
      </w:r>
      <w:r>
        <w:rPr>
          <w:position w:val="6"/>
          <w:sz w:val="16"/>
          <w:szCs w:val="16"/>
        </w:rPr>
        <w:t>*</w:t>
      </w:r>
      <w:r>
        <w:t>health fund to which you applied for registration.</w:t>
      </w:r>
    </w:p>
    <w:p w:rsidR="00000000" w:rsidRDefault="0026781B">
      <w:pPr>
        <w:pStyle w:val="notetext"/>
        <w:widowControl/>
      </w:pPr>
      <w:bookmarkStart w:id="1364" w:name="_Toc434812343"/>
      <w:bookmarkStart w:id="1365" w:name="_Toc434829588"/>
      <w:bookmarkStart w:id="1366" w:name="_Toc434892580"/>
      <w:bookmarkStart w:id="1367" w:name="_Toc434894415"/>
      <w:bookmarkStart w:id="1368" w:name="_Toc434899477"/>
      <w:bookmarkStart w:id="1369" w:name="_Toc434902867"/>
      <w:bookmarkStart w:id="1370" w:name="_Toc432826598"/>
      <w:bookmarkStart w:id="1371" w:name="_Toc432828610"/>
      <w:bookmarkStart w:id="1372" w:name="_Toc432831020"/>
      <w:bookmarkStart w:id="1373" w:name="_Toc432837080"/>
      <w:r>
        <w:t>Note:</w:t>
      </w:r>
      <w:r>
        <w:tab/>
        <w:t>Refusals to register are reviewable under section 19</w:t>
      </w:r>
      <w:r>
        <w:noBreakHyphen/>
        <w:t>10.</w:t>
      </w:r>
    </w:p>
    <w:p w:rsidR="00000000" w:rsidRDefault="0026781B">
      <w:pPr>
        <w:pStyle w:val="Heading5"/>
        <w:widowControl/>
      </w:pPr>
      <w:bookmarkStart w:id="1374" w:name="_Toc434909947"/>
      <w:bookmarkStart w:id="1375" w:name="_Toc434910038"/>
      <w:bookmarkStart w:id="1376" w:name="_Toc434998818"/>
      <w:bookmarkStart w:id="1377" w:name="_Toc435240914"/>
      <w:bookmarkStart w:id="1378" w:name="_Toc435252490"/>
      <w:bookmarkStart w:id="1379" w:name="_Toc435253980"/>
      <w:bookmarkStart w:id="1380" w:name="_Toc435258560"/>
      <w:bookmarkStart w:id="1381" w:name="_Toc435259856"/>
      <w:bookmarkStart w:id="1382" w:name="_Toc435262372"/>
      <w:bookmarkStart w:id="1383" w:name="_Toc435329443"/>
      <w:bookmarkStart w:id="1384" w:name="_Toc435330921"/>
      <w:bookmarkStart w:id="1385" w:name="_Toc435331364"/>
      <w:bookmarkStart w:id="1386" w:name="_Toc435344236"/>
      <w:bookmarkStart w:id="1387" w:name="_Toc435349163"/>
      <w:r>
        <w:rPr>
          <w:rStyle w:val="CharSectno"/>
          <w:sz w:val="24"/>
          <w:szCs w:val="24"/>
        </w:rPr>
        <w:t>11</w:t>
      </w:r>
      <w:r>
        <w:rPr>
          <w:rStyle w:val="CharSectno"/>
          <w:sz w:val="24"/>
          <w:szCs w:val="24"/>
        </w:rPr>
        <w:noBreakHyphen/>
        <w:t>30</w:t>
      </w:r>
      <w:r>
        <w:t xml:space="preserve">  Notification requirements—registered person</w:t>
      </w:r>
      <w:bookmarkEnd w:id="1364"/>
      <w:bookmarkEnd w:id="1365"/>
      <w:bookmarkEnd w:id="1366"/>
      <w:bookmarkEnd w:id="1367"/>
      <w:bookmarkEnd w:id="1368"/>
      <w:bookmarkEnd w:id="1369"/>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000000" w:rsidRDefault="0026781B">
      <w:pPr>
        <w:pStyle w:val="Subsection"/>
        <w:widowControl/>
      </w:pPr>
      <w:r>
        <w:tab/>
        <w:t>(1)</w:t>
      </w:r>
      <w:r>
        <w:tab/>
        <w:t>If:</w:t>
      </w:r>
    </w:p>
    <w:p w:rsidR="00000000" w:rsidRDefault="0026781B">
      <w:pPr>
        <w:pStyle w:val="indenta"/>
        <w:widowControl/>
      </w:pPr>
      <w:r>
        <w:tab/>
        <w:t>(a)</w:t>
      </w:r>
      <w:r>
        <w:tab/>
        <w:t>you are a registe</w:t>
      </w:r>
      <w:r>
        <w:t xml:space="preserve">red person in respect of an </w:t>
      </w:r>
      <w:r>
        <w:rPr>
          <w:position w:val="6"/>
          <w:sz w:val="16"/>
          <w:szCs w:val="16"/>
        </w:rPr>
        <w:t>*</w:t>
      </w:r>
      <w:r>
        <w:t>appropriate private health insurance policy for a financial year; and</w:t>
      </w:r>
    </w:p>
    <w:p w:rsidR="00000000" w:rsidRDefault="0026781B">
      <w:pPr>
        <w:pStyle w:val="indenta"/>
        <w:widowControl/>
      </w:pPr>
      <w:r>
        <w:tab/>
        <w:t>(b)</w:t>
      </w:r>
      <w:r>
        <w:tab/>
        <w:t>a detail:</w:t>
      </w:r>
    </w:p>
    <w:p w:rsidR="00000000" w:rsidRDefault="0026781B">
      <w:pPr>
        <w:pStyle w:val="indentii"/>
        <w:widowControl/>
      </w:pPr>
      <w:r>
        <w:tab/>
        <w:t>(i)</w:t>
      </w:r>
      <w:r>
        <w:tab/>
        <w:t>stated in your application under section 11</w:t>
      </w:r>
      <w:r>
        <w:noBreakHyphen/>
        <w:t>15; and</w:t>
      </w:r>
    </w:p>
    <w:p w:rsidR="00000000" w:rsidRDefault="0026781B">
      <w:pPr>
        <w:pStyle w:val="indentii"/>
        <w:widowControl/>
      </w:pPr>
      <w:r>
        <w:tab/>
        <w:t>(ii)</w:t>
      </w:r>
      <w:r>
        <w:tab/>
        <w:t>relating to the number of people covered by the policy or to whether any of tho</w:t>
      </w:r>
      <w:r>
        <w:t xml:space="preserve">se people are </w:t>
      </w:r>
      <w:r>
        <w:rPr>
          <w:position w:val="6"/>
          <w:sz w:val="16"/>
          <w:szCs w:val="16"/>
        </w:rPr>
        <w:t>*</w:t>
      </w:r>
      <w:r>
        <w:t>dependent children;</w:t>
      </w:r>
    </w:p>
    <w:p w:rsidR="00000000" w:rsidRDefault="0026781B">
      <w:pPr>
        <w:pStyle w:val="indenta"/>
        <w:widowControl/>
      </w:pPr>
      <w:r>
        <w:tab/>
      </w:r>
      <w:r>
        <w:tab/>
        <w:t>changes in such a way that you ought reasonably to expect that the incentive amount for the policy for the year will change;</w:t>
      </w:r>
    </w:p>
    <w:p w:rsidR="00000000" w:rsidRDefault="0026781B">
      <w:pPr>
        <w:pStyle w:val="subsection2"/>
        <w:widowControl/>
      </w:pPr>
      <w:r>
        <w:t>you must, within 30 days after the change occurs, give written notice of the change to the hea</w:t>
      </w:r>
      <w:r>
        <w:t>lth fund that issued the policy.</w:t>
      </w:r>
    </w:p>
    <w:p w:rsidR="00000000" w:rsidRDefault="0026781B">
      <w:pPr>
        <w:pStyle w:val="Subsection"/>
        <w:widowControl/>
      </w:pPr>
      <w:r>
        <w:tab/>
        <w:t>(2)</w:t>
      </w:r>
      <w:r>
        <w:tab/>
        <w:t>You are guilty of an offence if:</w:t>
      </w:r>
    </w:p>
    <w:p w:rsidR="00000000" w:rsidRDefault="0026781B">
      <w:pPr>
        <w:pStyle w:val="indenta"/>
        <w:widowControl/>
      </w:pPr>
      <w:r>
        <w:tab/>
        <w:t>(a)</w:t>
      </w:r>
      <w:r>
        <w:tab/>
        <w:t xml:space="preserve">you are required by subsection (1) to give a notice to a </w:t>
      </w:r>
      <w:r>
        <w:rPr>
          <w:position w:val="6"/>
          <w:sz w:val="16"/>
          <w:szCs w:val="16"/>
        </w:rPr>
        <w:t>*</w:t>
      </w:r>
      <w:r>
        <w:t>health fund if a detail referred to in that subsection changes as mentioned in that subsection; and</w:t>
      </w:r>
    </w:p>
    <w:p w:rsidR="00000000" w:rsidRDefault="0026781B">
      <w:pPr>
        <w:pStyle w:val="indenta"/>
        <w:widowControl/>
      </w:pPr>
      <w:r>
        <w:tab/>
        <w:t>(b)</w:t>
      </w:r>
      <w:r>
        <w:tab/>
        <w:t>you fail to compl</w:t>
      </w:r>
      <w:r>
        <w:t>y with the requirement.</w:t>
      </w:r>
    </w:p>
    <w:p w:rsidR="00000000" w:rsidRDefault="0026781B">
      <w:pPr>
        <w:pStyle w:val="Penalty"/>
        <w:widowControl/>
      </w:pPr>
      <w:r>
        <w:t>Maximum penalty:</w:t>
      </w:r>
      <w:r>
        <w:tab/>
        <w:t>60 penalty units.</w:t>
      </w:r>
    </w:p>
    <w:p w:rsidR="00000000" w:rsidRDefault="0026781B">
      <w:pPr>
        <w:pStyle w:val="notetext"/>
        <w:widowControl/>
      </w:pPr>
      <w:r>
        <w:t>Note:</w:t>
      </w:r>
      <w:r>
        <w:tab/>
        <w:t xml:space="preserve">Chapter 2 of the </w:t>
      </w:r>
      <w:r>
        <w:rPr>
          <w:i/>
          <w:iCs/>
        </w:rPr>
        <w:t>Criminal Code</w:t>
      </w:r>
      <w:r>
        <w:t xml:space="preserve"> sets out the general principles of criminal responsibility.</w:t>
      </w:r>
    </w:p>
    <w:p w:rsidR="00000000" w:rsidRDefault="0026781B">
      <w:pPr>
        <w:pStyle w:val="Subsection"/>
        <w:widowControl/>
      </w:pPr>
      <w:r>
        <w:lastRenderedPageBreak/>
        <w:tab/>
        <w:t>(3)</w:t>
      </w:r>
      <w:r>
        <w:tab/>
        <w:t xml:space="preserve">Section 4K of the </w:t>
      </w:r>
      <w:r>
        <w:rPr>
          <w:i/>
          <w:iCs/>
        </w:rPr>
        <w:t>Crimes Act 1914</w:t>
      </w:r>
      <w:r>
        <w:t xml:space="preserve"> does not apply to the obligation to provide information pursuant to subsection (1).</w:t>
      </w:r>
    </w:p>
    <w:p w:rsidR="00000000" w:rsidRDefault="0026781B">
      <w:pPr>
        <w:pStyle w:val="Subsection"/>
        <w:widowControl/>
      </w:pPr>
      <w:r>
        <w:tab/>
        <w:t>(4)</w:t>
      </w:r>
      <w:r>
        <w:tab/>
        <w:t xml:space="preserve">You may notify the </w:t>
      </w:r>
      <w:r>
        <w:rPr>
          <w:position w:val="6"/>
          <w:sz w:val="16"/>
          <w:szCs w:val="16"/>
        </w:rPr>
        <w:t>*</w:t>
      </w:r>
      <w:r>
        <w:t>health fund in writing if you no longer wish to be registered in respect of the policy for the financial year.</w:t>
      </w:r>
    </w:p>
    <w:p w:rsidR="00000000" w:rsidRDefault="0026781B">
      <w:pPr>
        <w:pStyle w:val="Heading5"/>
        <w:widowControl/>
      </w:pPr>
      <w:bookmarkStart w:id="1388" w:name="_Toc434812344"/>
      <w:bookmarkStart w:id="1389" w:name="_Toc434829589"/>
      <w:bookmarkStart w:id="1390" w:name="_Toc434892581"/>
      <w:bookmarkStart w:id="1391" w:name="_Toc434894416"/>
      <w:bookmarkStart w:id="1392" w:name="_Toc434899478"/>
      <w:bookmarkStart w:id="1393" w:name="_Toc434902868"/>
      <w:bookmarkStart w:id="1394" w:name="_Toc434909948"/>
      <w:bookmarkStart w:id="1395" w:name="_Toc434910039"/>
      <w:bookmarkStart w:id="1396" w:name="_Toc434998819"/>
      <w:bookmarkStart w:id="1397" w:name="_Toc435240915"/>
      <w:bookmarkStart w:id="1398" w:name="_Toc435252491"/>
      <w:bookmarkStart w:id="1399" w:name="_Toc435253981"/>
      <w:bookmarkStart w:id="1400" w:name="_Toc435258561"/>
      <w:bookmarkStart w:id="1401" w:name="_Toc435259857"/>
      <w:bookmarkStart w:id="1402" w:name="_Toc435262373"/>
      <w:bookmarkStart w:id="1403" w:name="_Toc435329444"/>
      <w:bookmarkStart w:id="1404" w:name="_Toc435330922"/>
      <w:bookmarkStart w:id="1405" w:name="_Toc435331365"/>
      <w:bookmarkStart w:id="1406" w:name="_Toc435344237"/>
      <w:bookmarkStart w:id="1407" w:name="_Toc435349164"/>
      <w:bookmarkStart w:id="1408" w:name="_Toc432840544"/>
      <w:r>
        <w:rPr>
          <w:rStyle w:val="CharSectno"/>
          <w:sz w:val="24"/>
          <w:szCs w:val="24"/>
        </w:rPr>
        <w:t>11</w:t>
      </w:r>
      <w:r>
        <w:rPr>
          <w:rStyle w:val="CharSectno"/>
          <w:sz w:val="24"/>
          <w:szCs w:val="24"/>
        </w:rPr>
        <w:noBreakHyphen/>
        <w:t>35</w:t>
      </w:r>
      <w:r>
        <w:t xml:space="preserve">  Notificatio</w:t>
      </w:r>
      <w:r>
        <w:t>n requirements—health funds</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rsidR="00000000" w:rsidRDefault="0026781B">
      <w:pPr>
        <w:pStyle w:val="Subsection"/>
        <w:widowControl/>
      </w:pPr>
      <w:r>
        <w:tab/>
      </w:r>
      <w:r>
        <w:tab/>
        <w:t xml:space="preserve">A </w:t>
      </w:r>
      <w:r>
        <w:rPr>
          <w:position w:val="6"/>
          <w:sz w:val="16"/>
          <w:szCs w:val="16"/>
        </w:rPr>
        <w:t>*</w:t>
      </w:r>
      <w:r>
        <w:t xml:space="preserve">health fund must notify the HIC, in a form and within a period determined by the </w:t>
      </w:r>
      <w:r>
        <w:rPr>
          <w:position w:val="6"/>
          <w:sz w:val="16"/>
          <w:szCs w:val="16"/>
        </w:rPr>
        <w:t>*</w:t>
      </w:r>
      <w:r>
        <w:t>Managing Director, of each notice given to the health fund under section 11</w:t>
      </w:r>
      <w:r>
        <w:noBreakHyphen/>
        <w:t>30.</w:t>
      </w:r>
    </w:p>
    <w:p w:rsidR="00000000" w:rsidRDefault="0026781B">
      <w:pPr>
        <w:pStyle w:val="Heading5"/>
        <w:widowControl/>
      </w:pPr>
      <w:bookmarkStart w:id="1409" w:name="_Toc432916945"/>
      <w:bookmarkStart w:id="1410" w:name="_Toc432924091"/>
      <w:bookmarkStart w:id="1411" w:name="_Toc432929992"/>
      <w:bookmarkStart w:id="1412" w:name="_Toc433000299"/>
      <w:bookmarkStart w:id="1413" w:name="_Toc433008081"/>
      <w:bookmarkStart w:id="1414" w:name="_Toc433077070"/>
      <w:bookmarkStart w:id="1415" w:name="_Toc433084644"/>
      <w:bookmarkStart w:id="1416" w:name="_Toc434812345"/>
      <w:bookmarkStart w:id="1417" w:name="_Toc434829590"/>
      <w:bookmarkStart w:id="1418" w:name="_Toc434892582"/>
      <w:bookmarkStart w:id="1419" w:name="_Toc434894417"/>
      <w:bookmarkStart w:id="1420" w:name="_Toc434899479"/>
      <w:bookmarkStart w:id="1421" w:name="_Toc434902869"/>
      <w:bookmarkStart w:id="1422" w:name="_Toc434909949"/>
      <w:bookmarkStart w:id="1423" w:name="_Toc434910040"/>
      <w:bookmarkStart w:id="1424" w:name="_Toc434998820"/>
      <w:bookmarkStart w:id="1425" w:name="_Toc435240916"/>
      <w:bookmarkStart w:id="1426" w:name="_Toc435252492"/>
      <w:bookmarkStart w:id="1427" w:name="_Toc435253982"/>
      <w:bookmarkStart w:id="1428" w:name="_Toc435258562"/>
      <w:bookmarkStart w:id="1429" w:name="_Toc435259858"/>
      <w:bookmarkStart w:id="1430" w:name="_Toc435262374"/>
      <w:bookmarkStart w:id="1431" w:name="_Toc435329445"/>
      <w:bookmarkStart w:id="1432" w:name="_Toc435330923"/>
      <w:bookmarkStart w:id="1433" w:name="_Toc435331366"/>
      <w:bookmarkStart w:id="1434" w:name="_Toc435344238"/>
      <w:bookmarkStart w:id="1435" w:name="_Toc435349165"/>
      <w:r>
        <w:rPr>
          <w:rStyle w:val="CharSectno"/>
          <w:sz w:val="24"/>
          <w:szCs w:val="24"/>
        </w:rPr>
        <w:t>11</w:t>
      </w:r>
      <w:r>
        <w:rPr>
          <w:rStyle w:val="CharSectno"/>
          <w:sz w:val="24"/>
          <w:szCs w:val="24"/>
        </w:rPr>
        <w:noBreakHyphen/>
        <w:t>40</w:t>
      </w:r>
      <w:r>
        <w:t xml:space="preserve">  Revocation of registration</w:t>
      </w:r>
      <w:bookmarkEnd w:id="1370"/>
      <w:bookmarkEnd w:id="1371"/>
      <w:bookmarkEnd w:id="1372"/>
      <w:bookmarkEnd w:id="1373"/>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rsidR="00000000" w:rsidRDefault="0026781B">
      <w:pPr>
        <w:pStyle w:val="Subsection"/>
        <w:widowControl/>
      </w:pPr>
      <w:r>
        <w:tab/>
        <w:t>(1)</w:t>
      </w:r>
      <w:r>
        <w:tab/>
        <w:t>The HIC must revoke</w:t>
      </w:r>
      <w:r>
        <w:t xml:space="preserve"> a person’s registration in respect of an </w:t>
      </w:r>
      <w:r>
        <w:rPr>
          <w:position w:val="6"/>
          <w:sz w:val="16"/>
          <w:szCs w:val="16"/>
        </w:rPr>
        <w:t>*</w:t>
      </w:r>
      <w:r>
        <w:t xml:space="preserve">appropriate private health insurance policy for a financial year if the HIC is satisfied that the person is not eligible to participate in the </w:t>
      </w:r>
      <w:r>
        <w:rPr>
          <w:position w:val="6"/>
          <w:sz w:val="16"/>
          <w:szCs w:val="16"/>
        </w:rPr>
        <w:t>*</w:t>
      </w:r>
      <w:r>
        <w:t>premiums reduction scheme for that year.</w:t>
      </w:r>
    </w:p>
    <w:p w:rsidR="00000000" w:rsidRDefault="0026781B">
      <w:pPr>
        <w:pStyle w:val="Subsection"/>
        <w:widowControl/>
      </w:pPr>
      <w:r>
        <w:tab/>
        <w:t>(2)</w:t>
      </w:r>
      <w:r>
        <w:tab/>
        <w:t>Revocation of registrat</w:t>
      </w:r>
      <w:r>
        <w:t>ion under subsection (1) does not affect a person’s right to make another application for registration under section 11</w:t>
      </w:r>
      <w:r>
        <w:noBreakHyphen/>
        <w:t>15.</w:t>
      </w:r>
    </w:p>
    <w:p w:rsidR="00000000" w:rsidRDefault="0026781B">
      <w:pPr>
        <w:pStyle w:val="notetext"/>
        <w:widowControl/>
      </w:pPr>
      <w:r>
        <w:t>Note:</w:t>
      </w:r>
      <w:r>
        <w:tab/>
        <w:t>Revocations of registration are reviewable under section 19</w:t>
      </w:r>
      <w:r>
        <w:noBreakHyphen/>
        <w:t>10.</w:t>
      </w:r>
    </w:p>
    <w:p w:rsidR="00000000" w:rsidRDefault="0026781B">
      <w:pPr>
        <w:pStyle w:val="Heading5"/>
        <w:widowControl/>
      </w:pPr>
      <w:bookmarkStart w:id="1436" w:name="_Toc434812346"/>
      <w:bookmarkStart w:id="1437" w:name="_Toc434829591"/>
      <w:bookmarkStart w:id="1438" w:name="_Toc434892583"/>
      <w:bookmarkStart w:id="1439" w:name="_Toc434894418"/>
      <w:bookmarkStart w:id="1440" w:name="_Toc434899480"/>
      <w:bookmarkStart w:id="1441" w:name="_Toc434902870"/>
      <w:bookmarkStart w:id="1442" w:name="_Toc434909950"/>
      <w:bookmarkStart w:id="1443" w:name="_Toc434910041"/>
      <w:bookmarkStart w:id="1444" w:name="_Toc434998821"/>
      <w:bookmarkStart w:id="1445" w:name="_Toc435240917"/>
      <w:bookmarkStart w:id="1446" w:name="_Toc435252493"/>
      <w:bookmarkStart w:id="1447" w:name="_Toc435253983"/>
      <w:bookmarkStart w:id="1448" w:name="_Toc435258563"/>
      <w:bookmarkStart w:id="1449" w:name="_Toc435259859"/>
      <w:bookmarkStart w:id="1450" w:name="_Toc435262375"/>
      <w:bookmarkStart w:id="1451" w:name="_Toc435329446"/>
      <w:bookmarkStart w:id="1452" w:name="_Toc435330924"/>
      <w:bookmarkStart w:id="1453" w:name="_Toc435331367"/>
      <w:bookmarkStart w:id="1454" w:name="_Toc435344239"/>
      <w:bookmarkStart w:id="1455" w:name="_Toc435349166"/>
      <w:r>
        <w:rPr>
          <w:rStyle w:val="CharSectno"/>
          <w:sz w:val="24"/>
          <w:szCs w:val="24"/>
        </w:rPr>
        <w:t>11</w:t>
      </w:r>
      <w:r>
        <w:rPr>
          <w:rStyle w:val="CharSectno"/>
          <w:sz w:val="24"/>
          <w:szCs w:val="24"/>
        </w:rPr>
        <w:noBreakHyphen/>
        <w:t>45</w:t>
      </w:r>
      <w:r>
        <w:t xml:space="preserve">  Variation of registration</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000000" w:rsidRDefault="0026781B">
      <w:pPr>
        <w:pStyle w:val="Subsection"/>
        <w:widowControl/>
      </w:pPr>
      <w:r>
        <w:tab/>
        <w:t>(1)</w:t>
      </w:r>
      <w:r>
        <w:tab/>
        <w:t xml:space="preserve">A </w:t>
      </w:r>
      <w:r>
        <w:rPr>
          <w:position w:val="6"/>
          <w:sz w:val="16"/>
          <w:szCs w:val="16"/>
        </w:rPr>
        <w:t>*</w:t>
      </w:r>
      <w:r>
        <w:t>health fund m</w:t>
      </w:r>
      <w:r>
        <w:t xml:space="preserve">ust notify the HIC if the </w:t>
      </w:r>
      <w:r>
        <w:rPr>
          <w:position w:val="6"/>
          <w:sz w:val="16"/>
          <w:szCs w:val="16"/>
        </w:rPr>
        <w:t>*</w:t>
      </w:r>
      <w:r>
        <w:t xml:space="preserve">type of cover provided by an </w:t>
      </w:r>
      <w:r>
        <w:rPr>
          <w:position w:val="6"/>
          <w:sz w:val="16"/>
          <w:szCs w:val="16"/>
        </w:rPr>
        <w:t>*</w:t>
      </w:r>
      <w:r>
        <w:t>appropriate private health insurance policy, issued by the health fund and in respect of which a person is registered, is varied.</w:t>
      </w:r>
    </w:p>
    <w:p w:rsidR="00000000" w:rsidRDefault="0026781B">
      <w:pPr>
        <w:pStyle w:val="Subsection"/>
        <w:widowControl/>
      </w:pPr>
      <w:r>
        <w:tab/>
        <w:t>(2)</w:t>
      </w:r>
      <w:r>
        <w:tab/>
        <w:t>On receiving such a notice, the HIC must vary the details of the</w:t>
      </w:r>
      <w:r>
        <w:t xml:space="preserve"> registration accordingly and give notice of the variation to the </w:t>
      </w:r>
      <w:r>
        <w:rPr>
          <w:position w:val="6"/>
          <w:sz w:val="16"/>
          <w:szCs w:val="16"/>
        </w:rPr>
        <w:t>*</w:t>
      </w:r>
      <w:r>
        <w:t>health fund.</w:t>
      </w:r>
    </w:p>
    <w:p w:rsidR="00000000" w:rsidRDefault="0026781B">
      <w:pPr>
        <w:pStyle w:val="Heading5"/>
        <w:widowControl/>
      </w:pPr>
      <w:bookmarkStart w:id="1456" w:name="_Toc434812347"/>
      <w:bookmarkStart w:id="1457" w:name="_Toc434829592"/>
      <w:bookmarkStart w:id="1458" w:name="_Toc434892584"/>
      <w:bookmarkStart w:id="1459" w:name="_Toc434894419"/>
      <w:bookmarkStart w:id="1460" w:name="_Toc434899481"/>
      <w:bookmarkStart w:id="1461" w:name="_Toc434902871"/>
      <w:bookmarkStart w:id="1462" w:name="_Toc434909951"/>
      <w:bookmarkStart w:id="1463" w:name="_Toc434910042"/>
      <w:bookmarkStart w:id="1464" w:name="_Toc434998822"/>
      <w:bookmarkStart w:id="1465" w:name="_Toc435240918"/>
      <w:bookmarkStart w:id="1466" w:name="_Toc435252494"/>
      <w:bookmarkStart w:id="1467" w:name="_Toc435253984"/>
      <w:bookmarkStart w:id="1468" w:name="_Toc435258564"/>
      <w:bookmarkStart w:id="1469" w:name="_Toc435259860"/>
      <w:bookmarkStart w:id="1470" w:name="_Toc435262376"/>
      <w:bookmarkStart w:id="1471" w:name="_Toc435329447"/>
      <w:bookmarkStart w:id="1472" w:name="_Toc435330925"/>
      <w:bookmarkStart w:id="1473" w:name="_Toc435331368"/>
      <w:bookmarkStart w:id="1474" w:name="_Toc435344240"/>
      <w:bookmarkStart w:id="1475" w:name="_Toc435349167"/>
      <w:r>
        <w:rPr>
          <w:rStyle w:val="CharSectno"/>
          <w:sz w:val="24"/>
          <w:szCs w:val="24"/>
        </w:rPr>
        <w:lastRenderedPageBreak/>
        <w:t>11</w:t>
      </w:r>
      <w:r>
        <w:rPr>
          <w:rStyle w:val="CharSectno"/>
          <w:sz w:val="24"/>
          <w:szCs w:val="24"/>
        </w:rPr>
        <w:noBreakHyphen/>
        <w:t>50</w:t>
      </w:r>
      <w:r>
        <w:t xml:space="preserve">  Retention of applications by health funds</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000000" w:rsidRDefault="0026781B">
      <w:pPr>
        <w:pStyle w:val="Subsection"/>
        <w:widowControl/>
      </w:pPr>
      <w:r>
        <w:tab/>
        <w:t>(1)</w:t>
      </w:r>
      <w:r>
        <w:tab/>
        <w:t xml:space="preserve">A </w:t>
      </w:r>
      <w:r>
        <w:rPr>
          <w:position w:val="6"/>
          <w:sz w:val="16"/>
          <w:szCs w:val="16"/>
        </w:rPr>
        <w:t>*</w:t>
      </w:r>
      <w:r>
        <w:t>health fund must retain an application made to it under section 11</w:t>
      </w:r>
      <w:r>
        <w:noBreakHyphen/>
        <w:t>15 for the period of 5 years beginning on th</w:t>
      </w:r>
      <w:r>
        <w:t>e day on which the application was made.</w:t>
      </w:r>
    </w:p>
    <w:p w:rsidR="00000000" w:rsidRDefault="0026781B">
      <w:pPr>
        <w:pStyle w:val="Subsection"/>
        <w:widowControl/>
      </w:pPr>
      <w:r>
        <w:tab/>
        <w:t>(2)</w:t>
      </w:r>
      <w:r>
        <w:tab/>
        <w:t xml:space="preserve">The </w:t>
      </w:r>
      <w:r>
        <w:rPr>
          <w:position w:val="6"/>
          <w:sz w:val="16"/>
          <w:szCs w:val="16"/>
        </w:rPr>
        <w:t>*</w:t>
      </w:r>
      <w:r>
        <w:t>health fund may retain the application in any form (including an electronic form) approved in writing by the</w:t>
      </w:r>
      <w:r>
        <w:rPr>
          <w:position w:val="6"/>
          <w:sz w:val="16"/>
          <w:szCs w:val="16"/>
        </w:rPr>
        <w:t>*</w:t>
      </w:r>
      <w:r>
        <w:t>Managing Director.</w:t>
      </w:r>
    </w:p>
    <w:p w:rsidR="00000000" w:rsidRDefault="0026781B">
      <w:pPr>
        <w:pStyle w:val="Subsection"/>
        <w:widowControl/>
      </w:pPr>
      <w:r>
        <w:tab/>
        <w:t>(3)</w:t>
      </w:r>
      <w:r>
        <w:tab/>
        <w:t>An application retained in such a form must be received in all courts or</w:t>
      </w:r>
      <w:r>
        <w:t xml:space="preserve"> tribunals as evidence as if it were the original.</w:t>
      </w:r>
    </w:p>
    <w:p w:rsidR="00000000" w:rsidRDefault="0026781B">
      <w:pPr>
        <w:pStyle w:val="PageBreak"/>
        <w:widowControl/>
      </w:pPr>
      <w:r>
        <w:br w:type="page"/>
      </w:r>
      <w:bookmarkStart w:id="1476" w:name="_Toc434829593"/>
      <w:bookmarkStart w:id="1477" w:name="_Toc434892585"/>
      <w:bookmarkStart w:id="1478" w:name="_Toc434894420"/>
      <w:bookmarkStart w:id="1479" w:name="_Toc434899482"/>
      <w:bookmarkStart w:id="1480" w:name="_Toc434902872"/>
      <w:bookmarkStart w:id="1481" w:name="_Toc434909952"/>
      <w:bookmarkStart w:id="1482" w:name="_Toc434910043"/>
      <w:bookmarkStart w:id="1483" w:name="_Toc434998823"/>
      <w:bookmarkStart w:id="1484" w:name="_Toc435240919"/>
      <w:bookmarkStart w:id="1485" w:name="_Toc435252495"/>
      <w:bookmarkStart w:id="1486" w:name="_Toc435253985"/>
      <w:bookmarkStart w:id="1487" w:name="_Toc435258565"/>
      <w:bookmarkStart w:id="1488" w:name="_Toc435259861"/>
      <w:bookmarkStart w:id="1489" w:name="_Toc435262377"/>
      <w:bookmarkStart w:id="1490" w:name="_Toc432826600"/>
      <w:bookmarkStart w:id="1491" w:name="_Toc432828612"/>
      <w:bookmarkStart w:id="1492" w:name="_Toc432831022"/>
      <w:bookmarkStart w:id="1493" w:name="_Toc432837082"/>
      <w:bookmarkStart w:id="1494" w:name="_Toc432840545"/>
      <w:bookmarkStart w:id="1495" w:name="_Toc432916946"/>
      <w:bookmarkStart w:id="1496" w:name="_Toc432924092"/>
      <w:bookmarkStart w:id="1497" w:name="_Toc432929993"/>
      <w:bookmarkStart w:id="1498" w:name="_Toc433000300"/>
      <w:bookmarkStart w:id="1499" w:name="_Toc433008082"/>
      <w:bookmarkStart w:id="1500" w:name="_Toc433077071"/>
      <w:bookmarkStart w:id="1501" w:name="_Toc433084645"/>
      <w:bookmarkStart w:id="1502" w:name="_Toc434812348"/>
    </w:p>
    <w:p w:rsidR="00000000" w:rsidRDefault="0026781B">
      <w:pPr>
        <w:pStyle w:val="Heading3"/>
        <w:widowControl/>
      </w:pPr>
      <w:bookmarkStart w:id="1503" w:name="_Toc435329448"/>
      <w:bookmarkStart w:id="1504" w:name="_Toc435330926"/>
      <w:bookmarkStart w:id="1505" w:name="_Toc435331369"/>
      <w:bookmarkStart w:id="1506" w:name="_Toc435344241"/>
      <w:bookmarkStart w:id="1507" w:name="_Toc435349168"/>
      <w:r>
        <w:rPr>
          <w:rStyle w:val="CharDivNo"/>
          <w:sz w:val="28"/>
          <w:szCs w:val="28"/>
        </w:rPr>
        <w:t>Division 12</w:t>
      </w:r>
      <w:r>
        <w:t>—</w:t>
      </w:r>
      <w:r>
        <w:rPr>
          <w:rStyle w:val="CharDivText"/>
          <w:sz w:val="28"/>
          <w:szCs w:val="28"/>
        </w:rPr>
        <w:t>What effect the premiums reduct</w:t>
      </w:r>
      <w:r>
        <w:rPr>
          <w:rStyle w:val="CharDivText"/>
          <w:sz w:val="28"/>
          <w:szCs w:val="28"/>
        </w:rPr>
        <w:t>ion scheme has on insurance premiums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503"/>
      <w:bookmarkEnd w:id="1504"/>
      <w:bookmarkEnd w:id="1505"/>
      <w:bookmarkEnd w:id="1506"/>
      <w:bookmarkEnd w:id="1507"/>
    </w:p>
    <w:p w:rsidR="00000000" w:rsidRDefault="0026781B">
      <w:pPr>
        <w:pStyle w:val="Heading5"/>
        <w:widowControl/>
      </w:pPr>
      <w:bookmarkStart w:id="1508" w:name="_Toc434829594"/>
      <w:bookmarkStart w:id="1509" w:name="_Toc434892586"/>
      <w:bookmarkStart w:id="1510" w:name="_Toc434894421"/>
      <w:bookmarkStart w:id="1511" w:name="_Toc434899483"/>
      <w:bookmarkStart w:id="1512" w:name="_Toc434902873"/>
      <w:bookmarkStart w:id="1513" w:name="_Toc434909953"/>
      <w:bookmarkStart w:id="1514" w:name="_Toc434910044"/>
      <w:bookmarkStart w:id="1515" w:name="_Toc434998824"/>
      <w:bookmarkStart w:id="1516" w:name="_Toc435240920"/>
      <w:bookmarkStart w:id="1517" w:name="_Toc435252496"/>
      <w:bookmarkStart w:id="1518" w:name="_Toc435253986"/>
      <w:bookmarkStart w:id="1519" w:name="_Toc435258566"/>
      <w:bookmarkStart w:id="1520" w:name="_Toc435259862"/>
      <w:bookmarkStart w:id="1521" w:name="_Toc435262378"/>
      <w:bookmarkStart w:id="1522" w:name="_Toc435329449"/>
      <w:bookmarkStart w:id="1523" w:name="_Toc435330927"/>
      <w:bookmarkStart w:id="1524" w:name="_Toc435331370"/>
      <w:bookmarkStart w:id="1525" w:name="_Toc435344242"/>
      <w:bookmarkStart w:id="1526" w:name="_Toc435349169"/>
      <w:r>
        <w:rPr>
          <w:rStyle w:val="CharSectno"/>
          <w:sz w:val="24"/>
          <w:szCs w:val="24"/>
        </w:rPr>
        <w:t>12</w:t>
      </w:r>
      <w:r>
        <w:rPr>
          <w:rStyle w:val="CharSectno"/>
          <w:sz w:val="24"/>
          <w:szCs w:val="24"/>
        </w:rPr>
        <w:noBreakHyphen/>
        <w:t>5</w:t>
      </w:r>
      <w:r>
        <w:t xml:space="preserve">  Reduction in premiums</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rsidR="00000000" w:rsidRDefault="0026781B">
      <w:pPr>
        <w:pStyle w:val="Subsection"/>
        <w:widowControl/>
      </w:pPr>
      <w:r>
        <w:tab/>
        <w:t>(1)</w:t>
      </w:r>
      <w:r>
        <w:tab/>
        <w:t xml:space="preserve">The amount of premium that, apart from this section, would be payable for a financial year under an </w:t>
      </w:r>
      <w:r>
        <w:rPr>
          <w:position w:val="6"/>
          <w:sz w:val="16"/>
          <w:szCs w:val="16"/>
        </w:rPr>
        <w:t>*</w:t>
      </w:r>
      <w:r>
        <w:t xml:space="preserve">appropriate private health insurance policy in respect of which a person is a </w:t>
      </w:r>
      <w:r>
        <w:rPr>
          <w:position w:val="6"/>
          <w:sz w:val="16"/>
          <w:szCs w:val="16"/>
        </w:rPr>
        <w:t>*</w:t>
      </w:r>
      <w:r>
        <w:t>participant in the premiums reduc</w:t>
      </w:r>
      <w:r>
        <w:t>tion scheme is to be reduced in accordance with this section.</w:t>
      </w:r>
    </w:p>
    <w:p w:rsidR="00000000" w:rsidRDefault="0026781B">
      <w:pPr>
        <w:pStyle w:val="Subsection"/>
        <w:widowControl/>
      </w:pPr>
      <w:r>
        <w:tab/>
        <w:t>(2)</w:t>
      </w:r>
      <w:r>
        <w:tab/>
        <w:t>If the financial year is the financial year that began on 1 July 1998, the amount of the reduction is the greater of the amount worked out under paragraph (a) and the amount worked out unde</w:t>
      </w:r>
      <w:r>
        <w:t>r paragraph (b):</w:t>
      </w:r>
    </w:p>
    <w:p w:rsidR="00000000" w:rsidRDefault="0026781B">
      <w:pPr>
        <w:pStyle w:val="indenta"/>
        <w:widowControl/>
      </w:pPr>
      <w:r>
        <w:tab/>
        <w:t>(a)</w:t>
      </w:r>
      <w:r>
        <w:tab/>
        <w:t>30% of:</w:t>
      </w:r>
    </w:p>
    <w:p w:rsidR="00000000" w:rsidRDefault="0026781B">
      <w:pPr>
        <w:pStyle w:val="indentii"/>
        <w:widowControl/>
      </w:pPr>
      <w:r>
        <w:tab/>
        <w:t>(i)</w:t>
      </w:r>
      <w:r>
        <w:tab/>
        <w:t>the amount of the premium payable under the policy for the financial year; or</w:t>
      </w:r>
    </w:p>
    <w:p w:rsidR="00000000" w:rsidRDefault="0026781B">
      <w:pPr>
        <w:pStyle w:val="indentii"/>
        <w:widowControl/>
      </w:pPr>
      <w:r>
        <w:tab/>
        <w:t>(ii)</w:t>
      </w:r>
      <w:r>
        <w:tab/>
        <w:t xml:space="preserve">if, because of the operation of the </w:t>
      </w:r>
      <w:r>
        <w:rPr>
          <w:i/>
          <w:iCs/>
        </w:rPr>
        <w:t>Private Health Insurance Incentives Act 1997</w:t>
      </w:r>
      <w:r>
        <w:t>, that amount of premi</w:t>
      </w:r>
      <w:r>
        <w:t>um is less than the amount of premium that would otherwise have been payable—the amount of premium that would otherwise have been payable; and</w:t>
      </w:r>
    </w:p>
    <w:p w:rsidR="00000000" w:rsidRDefault="0026781B">
      <w:pPr>
        <w:pStyle w:val="indenta"/>
        <w:widowControl/>
      </w:pPr>
      <w:r>
        <w:tab/>
        <w:t>(b)</w:t>
      </w:r>
      <w:r>
        <w:tab/>
        <w:t xml:space="preserve">the </w:t>
      </w:r>
      <w:r>
        <w:rPr>
          <w:position w:val="6"/>
          <w:sz w:val="16"/>
          <w:szCs w:val="16"/>
        </w:rPr>
        <w:t>*</w:t>
      </w:r>
      <w:r>
        <w:t>incentive amount for the policy for the financial year.</w:t>
      </w:r>
    </w:p>
    <w:p w:rsidR="00000000" w:rsidRDefault="0026781B">
      <w:pPr>
        <w:pStyle w:val="Subsection"/>
        <w:widowControl/>
      </w:pPr>
      <w:r>
        <w:tab/>
        <w:t>(3)</w:t>
      </w:r>
      <w:r>
        <w:tab/>
        <w:t>If the financial year is a later financial</w:t>
      </w:r>
      <w:r>
        <w:t xml:space="preserve"> year, the amount of the reduction is the greater of:</w:t>
      </w:r>
    </w:p>
    <w:p w:rsidR="00000000" w:rsidRDefault="0026781B">
      <w:pPr>
        <w:pStyle w:val="indenta"/>
        <w:widowControl/>
      </w:pPr>
      <w:r>
        <w:tab/>
        <w:t>(a)</w:t>
      </w:r>
      <w:r>
        <w:tab/>
        <w:t>30% of the amount of the premium payable under the policy for the later financial year; and</w:t>
      </w:r>
    </w:p>
    <w:p w:rsidR="00000000" w:rsidRDefault="0026781B">
      <w:pPr>
        <w:pStyle w:val="indenta"/>
        <w:widowControl/>
      </w:pPr>
      <w:r>
        <w:tab/>
        <w:t>(b)</w:t>
      </w:r>
      <w:r>
        <w:tab/>
        <w:t xml:space="preserve">the </w:t>
      </w:r>
      <w:r>
        <w:rPr>
          <w:position w:val="6"/>
          <w:sz w:val="16"/>
          <w:szCs w:val="16"/>
        </w:rPr>
        <w:t>*</w:t>
      </w:r>
      <w:r>
        <w:t>incentive amount for the policy for the later financial year.</w:t>
      </w:r>
    </w:p>
    <w:p w:rsidR="00000000" w:rsidRDefault="0026781B">
      <w:pPr>
        <w:pStyle w:val="Subsection"/>
        <w:widowControl/>
      </w:pPr>
      <w:r>
        <w:lastRenderedPageBreak/>
        <w:tab/>
        <w:t>(4)</w:t>
      </w:r>
      <w:r>
        <w:tab/>
      </w:r>
      <w:r>
        <w:t>A reduction is not allowable under this section for an amount of premium payable under a policy if an amount has been received under Chapter 2 in respect of the payment.</w:t>
      </w:r>
    </w:p>
    <w:p w:rsidR="00000000" w:rsidRDefault="0026781B">
      <w:pPr>
        <w:pStyle w:val="Subsection"/>
        <w:widowControl/>
      </w:pPr>
      <w:r>
        <w:tab/>
        <w:t>(5)</w:t>
      </w:r>
      <w:r>
        <w:tab/>
        <w:t xml:space="preserve">In working out the reduction under this section for an amount of premium payable </w:t>
      </w:r>
      <w:r>
        <w:t>under a policy, any part of the amount of the premium payable that relates to a period before 1 January 1999 is to be disregarded.</w:t>
      </w:r>
    </w:p>
    <w:p w:rsidR="00000000" w:rsidRDefault="0026781B">
      <w:pPr>
        <w:pStyle w:val="Subsection"/>
        <w:widowControl/>
      </w:pPr>
      <w:r>
        <w:tab/>
        <w:t>(6)</w:t>
      </w:r>
      <w:r>
        <w:tab/>
        <w:t xml:space="preserve">If, because of the operation of the </w:t>
      </w:r>
      <w:r>
        <w:rPr>
          <w:i/>
          <w:iCs/>
        </w:rPr>
        <w:t>Private Health Insurance Incentives Act 1997</w:t>
      </w:r>
      <w:r>
        <w:t xml:space="preserve">, the amount of a premium payable under </w:t>
      </w:r>
      <w:r>
        <w:t>a policy for a period after 31 December 1998 is less than the amount that would otherwise have been payable, the amount of the reduction under this section in respect of the premium is reduced by the amount of the difference.</w:t>
      </w:r>
    </w:p>
    <w:p w:rsidR="00000000" w:rsidRDefault="0026781B">
      <w:pPr>
        <w:pStyle w:val="Heading5"/>
        <w:widowControl/>
      </w:pPr>
      <w:bookmarkStart w:id="1527" w:name="_Toc434829595"/>
      <w:bookmarkStart w:id="1528" w:name="_Toc434892587"/>
      <w:bookmarkStart w:id="1529" w:name="_Toc434894422"/>
      <w:bookmarkStart w:id="1530" w:name="_Toc434899484"/>
      <w:bookmarkStart w:id="1531" w:name="_Toc434902874"/>
      <w:bookmarkStart w:id="1532" w:name="_Toc434909954"/>
      <w:bookmarkStart w:id="1533" w:name="_Toc434910045"/>
      <w:bookmarkStart w:id="1534" w:name="_Toc434998825"/>
      <w:bookmarkStart w:id="1535" w:name="_Toc435240921"/>
      <w:bookmarkStart w:id="1536" w:name="_Toc435252497"/>
      <w:bookmarkStart w:id="1537" w:name="_Toc435253987"/>
      <w:bookmarkStart w:id="1538" w:name="_Toc435258567"/>
      <w:bookmarkStart w:id="1539" w:name="_Toc435259863"/>
      <w:bookmarkStart w:id="1540" w:name="_Toc435262379"/>
      <w:bookmarkStart w:id="1541" w:name="_Toc435329450"/>
      <w:bookmarkStart w:id="1542" w:name="_Toc435330928"/>
      <w:bookmarkStart w:id="1543" w:name="_Toc435331371"/>
      <w:bookmarkStart w:id="1544" w:name="_Toc435344243"/>
      <w:bookmarkStart w:id="1545" w:name="_Toc435349170"/>
      <w:r>
        <w:rPr>
          <w:rStyle w:val="CharSectno"/>
          <w:sz w:val="24"/>
          <w:szCs w:val="24"/>
        </w:rPr>
        <w:t>12</w:t>
      </w:r>
      <w:r>
        <w:rPr>
          <w:rStyle w:val="CharSectno"/>
          <w:sz w:val="24"/>
          <w:szCs w:val="24"/>
        </w:rPr>
        <w:noBreakHyphen/>
        <w:t>10</w:t>
      </w:r>
      <w:r>
        <w:t xml:space="preserve">  Participant in the premiums redu</w:t>
      </w:r>
      <w:r>
        <w:t>ction scheme</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000000" w:rsidRDefault="0026781B">
      <w:pPr>
        <w:pStyle w:val="Subsection"/>
        <w:widowControl/>
      </w:pPr>
      <w:r>
        <w:tab/>
        <w:t>(1)</w:t>
      </w:r>
      <w:r>
        <w:tab/>
        <w:t xml:space="preserve">A person is a </w:t>
      </w:r>
      <w:r>
        <w:rPr>
          <w:position w:val="6"/>
          <w:sz w:val="16"/>
          <w:szCs w:val="16"/>
        </w:rPr>
        <w:t>*</w:t>
      </w:r>
      <w:r>
        <w:t xml:space="preserve">participant in the premiums reduction scheme for a financial year in respect of an </w:t>
      </w:r>
      <w:r>
        <w:rPr>
          <w:position w:val="6"/>
          <w:sz w:val="16"/>
          <w:szCs w:val="16"/>
        </w:rPr>
        <w:t>*</w:t>
      </w:r>
      <w:r>
        <w:t>appropriate private health insurance policy if:</w:t>
      </w:r>
    </w:p>
    <w:p w:rsidR="00000000" w:rsidRDefault="0026781B">
      <w:pPr>
        <w:pStyle w:val="indenta"/>
        <w:widowControl/>
      </w:pPr>
      <w:r>
        <w:tab/>
        <w:t>(a)</w:t>
      </w:r>
      <w:r>
        <w:tab/>
        <w:t>where the financial year is the financial year that began on 1 July 1998—the person was, immedi</w:t>
      </w:r>
      <w:r>
        <w:t xml:space="preserve">ately before 1 January 1999, registered under Division 4 of the </w:t>
      </w:r>
      <w:r>
        <w:rPr>
          <w:i/>
          <w:iCs/>
        </w:rPr>
        <w:t>Private Health Insurance Incentives Act 1997</w:t>
      </w:r>
      <w:r>
        <w:t xml:space="preserve"> in respect of the policy for the year; or</w:t>
      </w:r>
    </w:p>
    <w:p w:rsidR="00000000" w:rsidRDefault="0026781B">
      <w:pPr>
        <w:pStyle w:val="indenta"/>
        <w:widowControl/>
      </w:pPr>
      <w:r>
        <w:tab/>
        <w:t>(b)</w:t>
      </w:r>
      <w:r>
        <w:tab/>
        <w:t>where the financial year is the financial year that began on 1 July 1998 or a later financial year:</w:t>
      </w:r>
    </w:p>
    <w:p w:rsidR="00000000" w:rsidRDefault="0026781B">
      <w:pPr>
        <w:pStyle w:val="indentii"/>
        <w:widowControl/>
      </w:pPr>
      <w:r>
        <w:tab/>
        <w:t>(i)</w:t>
      </w:r>
      <w:r>
        <w:tab/>
        <w:t>the person was registered under Division 11 in respect of the policy for the year; or</w:t>
      </w:r>
    </w:p>
    <w:p w:rsidR="00000000" w:rsidRDefault="0026781B">
      <w:pPr>
        <w:pStyle w:val="indentii"/>
        <w:widowControl/>
      </w:pPr>
      <w:r>
        <w:tab/>
        <w:t>(ii)</w:t>
      </w:r>
      <w:r>
        <w:tab/>
        <w:t>the person applied to be registered in respect of the policy for the year and the registration has not been refused.</w:t>
      </w:r>
    </w:p>
    <w:p w:rsidR="00000000" w:rsidRDefault="0026781B">
      <w:pPr>
        <w:pStyle w:val="Subsection"/>
        <w:widowControl/>
      </w:pPr>
      <w:r>
        <w:lastRenderedPageBreak/>
        <w:tab/>
        <w:t>(2)</w:t>
      </w:r>
      <w:r>
        <w:tab/>
        <w:t>For the purposes of this Act, a perso</w:t>
      </w:r>
      <w:r>
        <w:t xml:space="preserve">n is taken, in respect of a payment of premium during July in a financial year, to be a </w:t>
      </w:r>
      <w:r>
        <w:rPr>
          <w:position w:val="6"/>
          <w:sz w:val="16"/>
          <w:szCs w:val="16"/>
        </w:rPr>
        <w:t>*</w:t>
      </w:r>
      <w:r>
        <w:t>participant in the premiums reduction scheme if:</w:t>
      </w:r>
    </w:p>
    <w:p w:rsidR="00000000" w:rsidRDefault="0026781B">
      <w:pPr>
        <w:pStyle w:val="indenta"/>
        <w:widowControl/>
      </w:pPr>
      <w:r>
        <w:tab/>
        <w:t>(a)</w:t>
      </w:r>
      <w:r>
        <w:tab/>
        <w:t>the person has not, at the time when the payment is made, applied to be registered for that financial year in res</w:t>
      </w:r>
      <w:r>
        <w:t xml:space="preserve">pect of the </w:t>
      </w:r>
      <w:r>
        <w:rPr>
          <w:position w:val="6"/>
          <w:sz w:val="16"/>
          <w:szCs w:val="16"/>
        </w:rPr>
        <w:t>*</w:t>
      </w:r>
      <w:r>
        <w:t>appropriate private health insurance policy concerned; and</w:t>
      </w:r>
    </w:p>
    <w:p w:rsidR="00000000" w:rsidRDefault="0026781B">
      <w:pPr>
        <w:pStyle w:val="indenta"/>
        <w:widowControl/>
      </w:pPr>
      <w:r>
        <w:tab/>
        <w:t>(b)</w:t>
      </w:r>
      <w:r>
        <w:tab/>
        <w:t>on 30 June in the previous financial year the person was registered under Division 11 in respect of the policy for that year.</w:t>
      </w:r>
    </w:p>
    <w:p w:rsidR="00000000" w:rsidRDefault="0026781B">
      <w:pPr>
        <w:pStyle w:val="PageBreak"/>
        <w:widowControl/>
      </w:pPr>
      <w:r>
        <w:br w:type="page"/>
      </w:r>
    </w:p>
    <w:p w:rsidR="00000000" w:rsidRDefault="0026781B">
      <w:pPr>
        <w:pStyle w:val="Heading2"/>
        <w:widowControl/>
      </w:pPr>
      <w:bookmarkStart w:id="1546" w:name="_Toc434829599"/>
      <w:bookmarkStart w:id="1547" w:name="_Toc434892591"/>
      <w:bookmarkStart w:id="1548" w:name="_Toc434894426"/>
      <w:bookmarkStart w:id="1549" w:name="_Toc434899488"/>
      <w:bookmarkStart w:id="1550" w:name="_Toc434902877"/>
      <w:bookmarkStart w:id="1551" w:name="_Toc434909957"/>
      <w:bookmarkStart w:id="1552" w:name="_Toc434910048"/>
      <w:bookmarkStart w:id="1553" w:name="_Toc434998826"/>
      <w:bookmarkStart w:id="1554" w:name="_Toc435240922"/>
      <w:bookmarkStart w:id="1555" w:name="_Toc435252498"/>
      <w:bookmarkStart w:id="1556" w:name="_Toc435253988"/>
      <w:bookmarkStart w:id="1557" w:name="_Toc435258568"/>
      <w:bookmarkStart w:id="1558" w:name="_Toc435259864"/>
      <w:bookmarkStart w:id="1559" w:name="_Toc435262380"/>
      <w:bookmarkStart w:id="1560" w:name="_Toc435329451"/>
      <w:bookmarkStart w:id="1561" w:name="_Toc435330929"/>
      <w:bookmarkStart w:id="1562" w:name="_Toc435331372"/>
      <w:bookmarkStart w:id="1563" w:name="_Toc435344244"/>
      <w:bookmarkStart w:id="1564" w:name="_Toc435349171"/>
      <w:r>
        <w:rPr>
          <w:rStyle w:val="CharPartNo"/>
          <w:sz w:val="32"/>
          <w:szCs w:val="32"/>
        </w:rPr>
        <w:t>Part 6</w:t>
      </w:r>
      <w:r>
        <w:t>—</w:t>
      </w:r>
      <w:r>
        <w:rPr>
          <w:rStyle w:val="CharPartText"/>
          <w:sz w:val="32"/>
          <w:szCs w:val="32"/>
        </w:rPr>
        <w:t>Reimbursement of health funds</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000000" w:rsidRDefault="0026781B">
      <w:pPr>
        <w:pStyle w:val="Heading3"/>
        <w:widowControl/>
      </w:pPr>
      <w:bookmarkStart w:id="1565" w:name="_Toc434829600"/>
      <w:bookmarkStart w:id="1566" w:name="_Toc434892592"/>
      <w:bookmarkStart w:id="1567" w:name="_Toc434894427"/>
      <w:bookmarkStart w:id="1568" w:name="_Toc434899489"/>
      <w:bookmarkStart w:id="1569" w:name="_Toc434902878"/>
      <w:bookmarkStart w:id="1570" w:name="_Toc434909958"/>
      <w:bookmarkStart w:id="1571" w:name="_Toc434910049"/>
      <w:bookmarkStart w:id="1572" w:name="_Toc434998827"/>
      <w:bookmarkStart w:id="1573" w:name="_Toc435240923"/>
      <w:bookmarkStart w:id="1574" w:name="_Toc435252499"/>
      <w:bookmarkStart w:id="1575" w:name="_Toc435253989"/>
      <w:bookmarkStart w:id="1576" w:name="_Toc435258569"/>
      <w:bookmarkStart w:id="1577" w:name="_Toc435259865"/>
      <w:bookmarkStart w:id="1578" w:name="_Toc435262381"/>
      <w:bookmarkStart w:id="1579" w:name="_Toc435329452"/>
      <w:bookmarkStart w:id="1580" w:name="_Toc435330930"/>
      <w:bookmarkStart w:id="1581" w:name="_Toc435331373"/>
      <w:bookmarkStart w:id="1582" w:name="_Toc435344245"/>
      <w:bookmarkStart w:id="1583" w:name="_Toc435349172"/>
      <w:r>
        <w:rPr>
          <w:rStyle w:val="CharDivNo"/>
          <w:sz w:val="28"/>
          <w:szCs w:val="28"/>
        </w:rPr>
        <w:t>Division 13</w:t>
      </w:r>
      <w:r>
        <w:t>—</w:t>
      </w:r>
      <w:r>
        <w:rPr>
          <w:rStyle w:val="CharDivText"/>
          <w:sz w:val="28"/>
          <w:szCs w:val="28"/>
        </w:rPr>
        <w:t>Introduction</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rsidR="00000000" w:rsidRDefault="0026781B">
      <w:pPr>
        <w:pStyle w:val="Heading5"/>
        <w:widowControl/>
      </w:pPr>
      <w:bookmarkStart w:id="1584" w:name="_Toc434829601"/>
      <w:bookmarkStart w:id="1585" w:name="_Toc434892593"/>
      <w:bookmarkStart w:id="1586" w:name="_Toc434894428"/>
      <w:bookmarkStart w:id="1587" w:name="_Toc434899490"/>
      <w:bookmarkStart w:id="1588" w:name="_Toc434902879"/>
      <w:bookmarkStart w:id="1589" w:name="_Toc434909959"/>
      <w:bookmarkStart w:id="1590" w:name="_Toc434910050"/>
      <w:bookmarkStart w:id="1591" w:name="_Toc434998828"/>
      <w:bookmarkStart w:id="1592" w:name="_Toc435240924"/>
      <w:bookmarkStart w:id="1593" w:name="_Toc435252500"/>
      <w:bookmarkStart w:id="1594" w:name="_Toc435253990"/>
      <w:bookmarkStart w:id="1595" w:name="_Toc435258570"/>
      <w:bookmarkStart w:id="1596" w:name="_Toc435259866"/>
      <w:bookmarkStart w:id="1597" w:name="_Toc435262382"/>
      <w:bookmarkStart w:id="1598" w:name="_Toc435329453"/>
      <w:bookmarkStart w:id="1599" w:name="_Toc435330931"/>
      <w:bookmarkStart w:id="1600" w:name="_Toc435331374"/>
      <w:bookmarkStart w:id="1601" w:name="_Toc435344246"/>
      <w:bookmarkStart w:id="1602" w:name="_Toc435349173"/>
      <w:r>
        <w:rPr>
          <w:rStyle w:val="CharSectno"/>
          <w:sz w:val="24"/>
          <w:szCs w:val="24"/>
        </w:rPr>
        <w:t>13</w:t>
      </w:r>
      <w:r>
        <w:rPr>
          <w:rStyle w:val="CharSectno"/>
          <w:sz w:val="24"/>
          <w:szCs w:val="24"/>
        </w:rPr>
        <w:noBreakHyphen/>
        <w:t>1</w:t>
      </w:r>
      <w:r>
        <w:t xml:space="preserve">  What this Part is about</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000000" w:rsidRDefault="0026781B">
      <w:pPr>
        <w:pStyle w:val="BoxText"/>
        <w:widowControl/>
      </w:pPr>
      <w:r>
        <w:t xml:space="preserve">This Part is </w:t>
      </w:r>
      <w:r>
        <w:t>about how health funds participate in the premiums reduction scheme, and how the Commonwealth reimburses them for the reductions in premiums that they make under the scheme.</w:t>
      </w:r>
    </w:p>
    <w:p w:rsidR="00000000" w:rsidRDefault="0026781B">
      <w:pPr>
        <w:pStyle w:val="TofSectsHeading"/>
        <w:widowControl/>
      </w:pPr>
      <w:r>
        <w:t>Table of Divisions in this Part</w:t>
      </w:r>
    </w:p>
    <w:p w:rsidR="00000000" w:rsidRDefault="0026781B">
      <w:pPr>
        <w:pStyle w:val="TofSectsSubdiv"/>
        <w:widowControl/>
      </w:pPr>
      <w:r>
        <w:t>13</w:t>
      </w:r>
      <w:r>
        <w:tab/>
        <w:t>Introduction</w:t>
      </w:r>
    </w:p>
    <w:p w:rsidR="00000000" w:rsidRDefault="0026781B">
      <w:pPr>
        <w:pStyle w:val="TofSectsSubdiv"/>
        <w:widowControl/>
      </w:pPr>
      <w:r>
        <w:t>14</w:t>
      </w:r>
      <w:r>
        <w:tab/>
        <w:t>How health funds become partici</w:t>
      </w:r>
      <w:r>
        <w:t>pating funds</w:t>
      </w:r>
    </w:p>
    <w:p w:rsidR="00000000" w:rsidRDefault="0026781B">
      <w:pPr>
        <w:pStyle w:val="TofSectsSubdiv"/>
        <w:widowControl/>
      </w:pPr>
      <w:r>
        <w:t>15</w:t>
      </w:r>
      <w:r>
        <w:tab/>
        <w:t>How participating funds are reimbursed</w:t>
      </w:r>
    </w:p>
    <w:p w:rsidR="00000000" w:rsidRDefault="0026781B">
      <w:pPr>
        <w:pStyle w:val="TofSectsSubdiv"/>
        <w:widowControl/>
      </w:pPr>
      <w:r>
        <w:t>16</w:t>
      </w:r>
      <w:r>
        <w:tab/>
        <w:t>Administrative provisions</w:t>
      </w:r>
    </w:p>
    <w:p w:rsidR="00000000" w:rsidRDefault="0026781B">
      <w:pPr>
        <w:pStyle w:val="PageBreak"/>
        <w:widowControl/>
      </w:pPr>
      <w:r>
        <w:br w:type="page"/>
      </w:r>
    </w:p>
    <w:p w:rsidR="00000000" w:rsidRDefault="0026781B">
      <w:pPr>
        <w:pStyle w:val="Heading3"/>
        <w:widowControl/>
      </w:pPr>
      <w:bookmarkStart w:id="1603" w:name="_Toc434829602"/>
      <w:bookmarkStart w:id="1604" w:name="_Toc434892594"/>
      <w:bookmarkStart w:id="1605" w:name="_Toc434894429"/>
      <w:bookmarkStart w:id="1606" w:name="_Toc434899491"/>
      <w:bookmarkStart w:id="1607" w:name="_Toc434902880"/>
      <w:bookmarkStart w:id="1608" w:name="_Toc434909960"/>
      <w:bookmarkStart w:id="1609" w:name="_Toc434910051"/>
      <w:bookmarkStart w:id="1610" w:name="_Toc434998829"/>
      <w:bookmarkStart w:id="1611" w:name="_Toc435240925"/>
      <w:bookmarkStart w:id="1612" w:name="_Toc435252501"/>
      <w:bookmarkStart w:id="1613" w:name="_Toc435253991"/>
      <w:bookmarkStart w:id="1614" w:name="_Toc435258571"/>
      <w:bookmarkStart w:id="1615" w:name="_Toc435259867"/>
      <w:bookmarkStart w:id="1616" w:name="_Toc435262383"/>
      <w:bookmarkStart w:id="1617" w:name="_Toc435329454"/>
      <w:bookmarkStart w:id="1618" w:name="_Toc435330932"/>
      <w:bookmarkStart w:id="1619" w:name="_Toc435331375"/>
      <w:bookmarkStart w:id="1620" w:name="_Toc435344247"/>
      <w:bookmarkStart w:id="1621" w:name="_Toc435349174"/>
      <w:r>
        <w:rPr>
          <w:rStyle w:val="CharDivNo"/>
          <w:sz w:val="28"/>
          <w:szCs w:val="28"/>
        </w:rPr>
        <w:t>Division 14</w:t>
      </w:r>
      <w:r>
        <w:t>—</w:t>
      </w:r>
      <w:r>
        <w:rPr>
          <w:rStyle w:val="CharDivText"/>
          <w:sz w:val="28"/>
          <w:szCs w:val="28"/>
        </w:rPr>
        <w:t>How health funds become participating funds</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rsidR="00000000" w:rsidRDefault="0026781B">
      <w:pPr>
        <w:pStyle w:val="Heading5"/>
        <w:widowControl/>
      </w:pPr>
      <w:bookmarkStart w:id="1622" w:name="_Toc431972430"/>
      <w:bookmarkStart w:id="1623" w:name="_Toc432319936"/>
      <w:bookmarkStart w:id="1624" w:name="_Toc432319983"/>
      <w:bookmarkStart w:id="1625" w:name="_Toc432323835"/>
      <w:bookmarkStart w:id="1626" w:name="_Toc432399364"/>
      <w:bookmarkStart w:id="1627" w:name="_Toc432405726"/>
      <w:bookmarkStart w:id="1628" w:name="_Toc432473793"/>
      <w:bookmarkStart w:id="1629" w:name="_Toc432484379"/>
      <w:bookmarkStart w:id="1630" w:name="_Toc432826601"/>
      <w:bookmarkStart w:id="1631" w:name="_Toc432828613"/>
      <w:bookmarkStart w:id="1632" w:name="_Toc432831023"/>
      <w:bookmarkStart w:id="1633" w:name="_Toc432837083"/>
      <w:bookmarkStart w:id="1634" w:name="_Toc432840546"/>
      <w:bookmarkStart w:id="1635" w:name="_Toc432916947"/>
      <w:bookmarkStart w:id="1636" w:name="_Toc432924093"/>
      <w:bookmarkStart w:id="1637" w:name="_Toc432929994"/>
      <w:bookmarkStart w:id="1638" w:name="_Toc433000301"/>
      <w:bookmarkStart w:id="1639" w:name="_Toc433008083"/>
      <w:bookmarkStart w:id="1640" w:name="_Toc433077072"/>
      <w:bookmarkStart w:id="1641" w:name="_Toc433084646"/>
      <w:bookmarkStart w:id="1642" w:name="_Toc434812349"/>
      <w:bookmarkStart w:id="1643" w:name="_Toc434829603"/>
      <w:bookmarkStart w:id="1644" w:name="_Toc434892595"/>
      <w:bookmarkStart w:id="1645" w:name="_Toc434894430"/>
      <w:bookmarkStart w:id="1646" w:name="_Toc434899492"/>
      <w:bookmarkStart w:id="1647" w:name="_Toc434902881"/>
      <w:bookmarkStart w:id="1648" w:name="_Toc434909961"/>
      <w:bookmarkStart w:id="1649" w:name="_Toc434910052"/>
      <w:bookmarkStart w:id="1650" w:name="_Toc434998830"/>
      <w:bookmarkStart w:id="1651" w:name="_Toc435240926"/>
      <w:bookmarkStart w:id="1652" w:name="_Toc435252502"/>
      <w:bookmarkStart w:id="1653" w:name="_Toc435253992"/>
      <w:bookmarkStart w:id="1654" w:name="_Toc435258572"/>
      <w:bookmarkStart w:id="1655" w:name="_Toc435259868"/>
      <w:bookmarkStart w:id="1656" w:name="_Toc435262384"/>
      <w:bookmarkStart w:id="1657" w:name="_Toc435329455"/>
      <w:bookmarkStart w:id="1658" w:name="_Toc435330933"/>
      <w:bookmarkStart w:id="1659" w:name="_Toc435331376"/>
      <w:bookmarkStart w:id="1660" w:name="_Toc435344248"/>
      <w:bookmarkStart w:id="1661" w:name="_Toc435349175"/>
      <w:bookmarkEnd w:id="1490"/>
      <w:bookmarkEnd w:id="1491"/>
      <w:bookmarkEnd w:id="1492"/>
      <w:bookmarkEnd w:id="1493"/>
      <w:bookmarkEnd w:id="1494"/>
      <w:bookmarkEnd w:id="1495"/>
      <w:bookmarkEnd w:id="1496"/>
      <w:bookmarkEnd w:id="1497"/>
      <w:bookmarkEnd w:id="1498"/>
      <w:bookmarkEnd w:id="1499"/>
      <w:bookmarkEnd w:id="1500"/>
      <w:bookmarkEnd w:id="1501"/>
      <w:bookmarkEnd w:id="1502"/>
      <w:r>
        <w:rPr>
          <w:rStyle w:val="CharSectno"/>
          <w:sz w:val="24"/>
          <w:szCs w:val="24"/>
        </w:rPr>
        <w:t>14</w:t>
      </w:r>
      <w:r>
        <w:rPr>
          <w:rStyle w:val="CharSectno"/>
          <w:sz w:val="24"/>
          <w:szCs w:val="24"/>
        </w:rPr>
        <w:noBreakHyphen/>
        <w:t>5</w:t>
      </w:r>
      <w:r>
        <w:t xml:space="preserve">  Becoming a participating fund</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rsidR="00000000" w:rsidRDefault="0026781B">
      <w:pPr>
        <w:pStyle w:val="Subsection"/>
        <w:widowControl/>
      </w:pPr>
      <w:r>
        <w:tab/>
        <w:t>(1)</w:t>
      </w:r>
      <w:r>
        <w:tab/>
        <w:t xml:space="preserve">A </w:t>
      </w:r>
      <w:r>
        <w:rPr>
          <w:position w:val="6"/>
          <w:sz w:val="16"/>
          <w:szCs w:val="16"/>
        </w:rPr>
        <w:t>*</w:t>
      </w:r>
      <w:r>
        <w:t xml:space="preserve">health fund that was, for the financial year that began on 1 July 1998, a participating fund for the purposes of the </w:t>
      </w:r>
      <w:r>
        <w:rPr>
          <w:i/>
          <w:iCs/>
        </w:rPr>
        <w:t xml:space="preserve">Private Health Insurance Incentives Act </w:t>
      </w:r>
      <w:r>
        <w:rPr>
          <w:i/>
          <w:iCs/>
        </w:rPr>
        <w:t>1997</w:t>
      </w:r>
      <w:r>
        <w:t xml:space="preserve"> is taken to be a participating fund for that financial year for the purposes of this Act.</w:t>
      </w:r>
    </w:p>
    <w:p w:rsidR="00000000" w:rsidRDefault="0026781B">
      <w:pPr>
        <w:pStyle w:val="Subsection"/>
        <w:widowControl/>
      </w:pPr>
      <w:r>
        <w:tab/>
        <w:t>(2)</w:t>
      </w:r>
      <w:r>
        <w:tab/>
        <w:t xml:space="preserve">A </w:t>
      </w:r>
      <w:r>
        <w:rPr>
          <w:position w:val="6"/>
          <w:sz w:val="16"/>
          <w:szCs w:val="16"/>
        </w:rPr>
        <w:t>*</w:t>
      </w:r>
      <w:r>
        <w:t>health fund may apply under section 14</w:t>
      </w:r>
      <w:r>
        <w:noBreakHyphen/>
        <w:t>10 to the Minister to become a participating fund for the financial year beginning on 1 July 1998 or a later finan</w:t>
      </w:r>
      <w:r>
        <w:t>cial year.</w:t>
      </w:r>
    </w:p>
    <w:p w:rsidR="00000000" w:rsidRDefault="0026781B">
      <w:pPr>
        <w:pStyle w:val="Subsection"/>
        <w:widowControl/>
      </w:pPr>
      <w:r>
        <w:tab/>
        <w:t>(3)</w:t>
      </w:r>
      <w:r>
        <w:tab/>
        <w:t xml:space="preserve">If the Minister approves the application for the financial year, the </w:t>
      </w:r>
      <w:r>
        <w:rPr>
          <w:position w:val="6"/>
          <w:sz w:val="16"/>
          <w:szCs w:val="16"/>
        </w:rPr>
        <w:t>*</w:t>
      </w:r>
      <w:r>
        <w:t xml:space="preserve">health fund is a </w:t>
      </w:r>
      <w:r>
        <w:rPr>
          <w:b/>
          <w:bCs/>
          <w:i/>
          <w:iCs/>
        </w:rPr>
        <w:t>participating fund</w:t>
      </w:r>
      <w:r>
        <w:t xml:space="preserve"> for that financial year.</w:t>
      </w:r>
    </w:p>
    <w:p w:rsidR="00000000" w:rsidRDefault="0026781B">
      <w:pPr>
        <w:pStyle w:val="Heading5"/>
        <w:widowControl/>
      </w:pPr>
      <w:bookmarkStart w:id="1662" w:name="_Toc431972431"/>
      <w:bookmarkStart w:id="1663" w:name="_Toc432319937"/>
      <w:bookmarkStart w:id="1664" w:name="_Toc432319984"/>
      <w:bookmarkStart w:id="1665" w:name="_Toc432323836"/>
      <w:bookmarkStart w:id="1666" w:name="_Toc432399365"/>
      <w:bookmarkStart w:id="1667" w:name="_Toc432405727"/>
      <w:bookmarkStart w:id="1668" w:name="_Toc432473794"/>
      <w:bookmarkStart w:id="1669" w:name="_Toc432484380"/>
      <w:bookmarkStart w:id="1670" w:name="_Toc432826602"/>
      <w:bookmarkStart w:id="1671" w:name="_Toc432828614"/>
      <w:bookmarkStart w:id="1672" w:name="_Toc432831024"/>
      <w:bookmarkStart w:id="1673" w:name="_Toc432837084"/>
      <w:bookmarkStart w:id="1674" w:name="_Toc432840547"/>
      <w:bookmarkStart w:id="1675" w:name="_Toc432916948"/>
      <w:bookmarkStart w:id="1676" w:name="_Toc432924094"/>
      <w:bookmarkStart w:id="1677" w:name="_Toc432929995"/>
      <w:bookmarkStart w:id="1678" w:name="_Toc433000302"/>
      <w:bookmarkStart w:id="1679" w:name="_Toc433008084"/>
      <w:bookmarkStart w:id="1680" w:name="_Toc433077073"/>
      <w:bookmarkStart w:id="1681" w:name="_Toc433084647"/>
      <w:bookmarkStart w:id="1682" w:name="_Toc434812350"/>
      <w:bookmarkStart w:id="1683" w:name="_Toc434829604"/>
      <w:bookmarkStart w:id="1684" w:name="_Toc434892596"/>
      <w:bookmarkStart w:id="1685" w:name="_Toc434894431"/>
      <w:bookmarkStart w:id="1686" w:name="_Toc434899493"/>
      <w:bookmarkStart w:id="1687" w:name="_Toc434902882"/>
      <w:bookmarkStart w:id="1688" w:name="_Toc434909962"/>
      <w:bookmarkStart w:id="1689" w:name="_Toc434910053"/>
      <w:bookmarkStart w:id="1690" w:name="_Toc434998831"/>
      <w:bookmarkStart w:id="1691" w:name="_Toc435240927"/>
      <w:bookmarkStart w:id="1692" w:name="_Toc435252503"/>
      <w:bookmarkStart w:id="1693" w:name="_Toc435253993"/>
      <w:bookmarkStart w:id="1694" w:name="_Toc435258573"/>
      <w:bookmarkStart w:id="1695" w:name="_Toc435259869"/>
      <w:bookmarkStart w:id="1696" w:name="_Toc435262385"/>
      <w:bookmarkStart w:id="1697" w:name="_Toc435329456"/>
      <w:bookmarkStart w:id="1698" w:name="_Toc435330934"/>
      <w:bookmarkStart w:id="1699" w:name="_Toc435331377"/>
      <w:bookmarkStart w:id="1700" w:name="_Toc435344249"/>
      <w:bookmarkStart w:id="1701" w:name="_Toc435349176"/>
      <w:r>
        <w:rPr>
          <w:rStyle w:val="CharSectno"/>
          <w:sz w:val="24"/>
          <w:szCs w:val="24"/>
        </w:rPr>
        <w:t>14</w:t>
      </w:r>
      <w:r>
        <w:rPr>
          <w:rStyle w:val="CharSectno"/>
          <w:sz w:val="24"/>
          <w:szCs w:val="24"/>
        </w:rPr>
        <w:noBreakHyphen/>
        <w:t>10</w:t>
      </w:r>
      <w:r>
        <w:t xml:space="preserve">  Requirements for applications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rsidR="00000000" w:rsidRDefault="0026781B">
      <w:pPr>
        <w:pStyle w:val="Subsection"/>
        <w:widowControl/>
      </w:pPr>
      <w:r>
        <w:tab/>
        <w:t>(1)</w:t>
      </w:r>
      <w:r>
        <w:tab/>
        <w:t>The application must:</w:t>
      </w:r>
    </w:p>
    <w:p w:rsidR="00000000" w:rsidRDefault="0026781B">
      <w:pPr>
        <w:pStyle w:val="indenta"/>
        <w:widowControl/>
      </w:pPr>
      <w:r>
        <w:tab/>
        <w:t>(a)</w:t>
      </w:r>
      <w:r>
        <w:tab/>
        <w:t>be in a form approved by</w:t>
      </w:r>
      <w:r>
        <w:t xml:space="preserve"> the Minister; and</w:t>
      </w:r>
    </w:p>
    <w:p w:rsidR="00000000" w:rsidRDefault="0026781B">
      <w:pPr>
        <w:pStyle w:val="indenta"/>
        <w:widowControl/>
      </w:pPr>
      <w:r>
        <w:tab/>
        <w:t>(b)</w:t>
      </w:r>
      <w:r>
        <w:tab/>
        <w:t>include such information as is determined in writing by the Minister; and</w:t>
      </w:r>
    </w:p>
    <w:p w:rsidR="00000000" w:rsidRDefault="0026781B">
      <w:pPr>
        <w:pStyle w:val="indenta"/>
        <w:widowControl/>
      </w:pPr>
      <w:r>
        <w:tab/>
        <w:t>(c)</w:t>
      </w:r>
      <w:r>
        <w:tab/>
        <w:t xml:space="preserve">be signed by the person who is the public officer of the </w:t>
      </w:r>
      <w:r>
        <w:rPr>
          <w:position w:val="6"/>
          <w:sz w:val="16"/>
          <w:szCs w:val="16"/>
        </w:rPr>
        <w:t>*</w:t>
      </w:r>
      <w:r>
        <w:t xml:space="preserve">health fund for the purposes of the </w:t>
      </w:r>
      <w:r>
        <w:rPr>
          <w:i/>
          <w:iCs/>
        </w:rPr>
        <w:t>National Heath Act 1953</w:t>
      </w:r>
      <w:r>
        <w:t>; and</w:t>
      </w:r>
    </w:p>
    <w:p w:rsidR="00000000" w:rsidRDefault="0026781B">
      <w:pPr>
        <w:pStyle w:val="indenta"/>
        <w:widowControl/>
      </w:pPr>
      <w:r>
        <w:tab/>
        <w:t>(d)</w:t>
      </w:r>
      <w:r>
        <w:tab/>
        <w:t>include an undertaking, s</w:t>
      </w:r>
      <w:r>
        <w:t>igned by the person referred to in paragraph (c), stating that the applicant will participate in the premiums reduction scheme until the end of the financial year concerned.</w:t>
      </w:r>
    </w:p>
    <w:p w:rsidR="00000000" w:rsidRDefault="0026781B">
      <w:pPr>
        <w:pStyle w:val="Subsection"/>
        <w:widowControl/>
      </w:pPr>
      <w:r>
        <w:tab/>
        <w:t>(2)</w:t>
      </w:r>
      <w:r>
        <w:tab/>
        <w:t>The application must be made:</w:t>
      </w:r>
    </w:p>
    <w:p w:rsidR="00000000" w:rsidRDefault="0026781B">
      <w:pPr>
        <w:pStyle w:val="indenta"/>
        <w:widowControl/>
      </w:pPr>
      <w:r>
        <w:tab/>
        <w:t>(a)</w:t>
      </w:r>
      <w:r>
        <w:tab/>
        <w:t>no later than 2 months, or such shorter pe</w:t>
      </w:r>
      <w:r>
        <w:t>riod as the Minister determines in writing, before the start of the financial year; or</w:t>
      </w:r>
    </w:p>
    <w:p w:rsidR="00000000" w:rsidRDefault="0026781B">
      <w:pPr>
        <w:pStyle w:val="indenta"/>
        <w:widowControl/>
      </w:pPr>
      <w:r>
        <w:lastRenderedPageBreak/>
        <w:tab/>
        <w:t>(b)</w:t>
      </w:r>
      <w:r>
        <w:tab/>
        <w:t xml:space="preserve">if the </w:t>
      </w:r>
      <w:r>
        <w:rPr>
          <w:position w:val="6"/>
          <w:sz w:val="16"/>
          <w:szCs w:val="16"/>
        </w:rPr>
        <w:t>*</w:t>
      </w:r>
      <w:r>
        <w:t xml:space="preserve">health fund becomes registered under Part VI of the </w:t>
      </w:r>
      <w:r>
        <w:rPr>
          <w:i/>
          <w:iCs/>
        </w:rPr>
        <w:t>National Health Act 1953</w:t>
      </w:r>
      <w:r>
        <w:t xml:space="preserve"> during the financial year—as soon as practicable after its registration.</w:t>
      </w:r>
    </w:p>
    <w:p w:rsidR="00000000" w:rsidRDefault="0026781B">
      <w:pPr>
        <w:pStyle w:val="Heading5"/>
        <w:widowControl/>
      </w:pPr>
      <w:bookmarkStart w:id="1702" w:name="_Toc431972432"/>
      <w:bookmarkStart w:id="1703" w:name="_Toc432319938"/>
      <w:bookmarkStart w:id="1704" w:name="_Toc432319985"/>
      <w:bookmarkStart w:id="1705" w:name="_Toc432323837"/>
      <w:bookmarkStart w:id="1706" w:name="_Toc432399366"/>
      <w:bookmarkStart w:id="1707" w:name="_Toc432405728"/>
      <w:bookmarkStart w:id="1708" w:name="_Toc432473795"/>
      <w:bookmarkStart w:id="1709" w:name="_Toc432484381"/>
      <w:bookmarkStart w:id="1710" w:name="_Toc432826603"/>
      <w:bookmarkStart w:id="1711" w:name="_Toc432828615"/>
      <w:bookmarkStart w:id="1712" w:name="_Toc432831025"/>
      <w:bookmarkStart w:id="1713" w:name="_Toc432837085"/>
      <w:bookmarkStart w:id="1714" w:name="_Toc432840548"/>
      <w:bookmarkStart w:id="1715" w:name="_Toc432916949"/>
      <w:bookmarkStart w:id="1716" w:name="_Toc432924095"/>
      <w:bookmarkStart w:id="1717" w:name="_Toc432929996"/>
      <w:bookmarkStart w:id="1718" w:name="_Toc433000303"/>
      <w:bookmarkStart w:id="1719" w:name="_Toc433008085"/>
      <w:bookmarkStart w:id="1720" w:name="_Toc433077074"/>
      <w:bookmarkStart w:id="1721" w:name="_Toc433084648"/>
      <w:bookmarkStart w:id="1722" w:name="_Toc434812351"/>
      <w:bookmarkStart w:id="1723" w:name="_Toc434829605"/>
      <w:bookmarkStart w:id="1724" w:name="_Toc434892597"/>
      <w:bookmarkStart w:id="1725" w:name="_Toc434894432"/>
      <w:bookmarkStart w:id="1726" w:name="_Toc434899494"/>
      <w:bookmarkStart w:id="1727" w:name="_Toc434902883"/>
      <w:bookmarkStart w:id="1728" w:name="_Toc434909963"/>
      <w:bookmarkStart w:id="1729" w:name="_Toc434910054"/>
      <w:bookmarkStart w:id="1730" w:name="_Toc434998832"/>
      <w:bookmarkStart w:id="1731" w:name="_Toc435240928"/>
      <w:bookmarkStart w:id="1732" w:name="_Toc435252504"/>
      <w:bookmarkStart w:id="1733" w:name="_Toc435253994"/>
      <w:bookmarkStart w:id="1734" w:name="_Toc435258574"/>
      <w:bookmarkStart w:id="1735" w:name="_Toc435259870"/>
      <w:bookmarkStart w:id="1736" w:name="_Toc435262386"/>
      <w:bookmarkStart w:id="1737" w:name="_Toc435329457"/>
      <w:bookmarkStart w:id="1738" w:name="_Toc435330935"/>
      <w:bookmarkStart w:id="1739" w:name="_Toc435331378"/>
      <w:bookmarkStart w:id="1740" w:name="_Toc435344250"/>
      <w:bookmarkStart w:id="1741" w:name="_Toc435349177"/>
      <w:r>
        <w:rPr>
          <w:rStyle w:val="CharSectno"/>
          <w:sz w:val="24"/>
          <w:szCs w:val="24"/>
        </w:rPr>
        <w:t>14</w:t>
      </w:r>
      <w:r>
        <w:rPr>
          <w:rStyle w:val="CharSectno"/>
          <w:sz w:val="24"/>
          <w:szCs w:val="24"/>
        </w:rPr>
        <w:noBreakHyphen/>
        <w:t>15</w:t>
      </w:r>
      <w:r>
        <w:t xml:space="preserve">  Consideration of applications</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000000" w:rsidRDefault="0026781B">
      <w:pPr>
        <w:pStyle w:val="Subsection"/>
        <w:widowControl/>
      </w:pPr>
      <w:r>
        <w:tab/>
        <w:t>(1)</w:t>
      </w:r>
      <w:r>
        <w:tab/>
        <w:t>Subject to subsections (2) and (3), the Minister must approve the application.</w:t>
      </w:r>
    </w:p>
    <w:p w:rsidR="00000000" w:rsidRDefault="0026781B">
      <w:pPr>
        <w:pStyle w:val="notetext"/>
        <w:widowControl/>
      </w:pPr>
      <w:r>
        <w:t>Note:</w:t>
      </w:r>
      <w:r>
        <w:tab/>
        <w:t>Rejections of applications are reviewable under section 19</w:t>
      </w:r>
      <w:r>
        <w:noBreakHyphen/>
        <w:t>10.</w:t>
      </w:r>
    </w:p>
    <w:p w:rsidR="00000000" w:rsidRDefault="0026781B">
      <w:pPr>
        <w:pStyle w:val="Subsection"/>
        <w:widowControl/>
      </w:pPr>
      <w:r>
        <w:tab/>
        <w:t>(2)</w:t>
      </w:r>
      <w:r>
        <w:tab/>
        <w:t xml:space="preserve">The Minister must not approve an application by a </w:t>
      </w:r>
      <w:r>
        <w:rPr>
          <w:position w:val="6"/>
          <w:sz w:val="16"/>
          <w:szCs w:val="16"/>
        </w:rPr>
        <w:t>*</w:t>
      </w:r>
      <w:r>
        <w:t>health fund for a financial year if the health fund failed to comply in the previous financial year with any of the conditions of participation in the premiums reduction scheme that are prescribed by the regulations.</w:t>
      </w:r>
    </w:p>
    <w:p w:rsidR="00000000" w:rsidRDefault="0026781B">
      <w:pPr>
        <w:pStyle w:val="Subsection"/>
        <w:widowControl/>
      </w:pPr>
      <w:r>
        <w:tab/>
        <w:t>(3)</w:t>
      </w:r>
      <w:r>
        <w:tab/>
        <w:t>The Minister must not approve an a</w:t>
      </w:r>
      <w:r>
        <w:t>pplication by a *health fund for the financial year beginning on 1 July 2000 or a later financial year unless the health fund provides its members with the choice of one or more of the following types of policies:</w:t>
      </w:r>
    </w:p>
    <w:p w:rsidR="00000000" w:rsidRDefault="0026781B">
      <w:pPr>
        <w:pStyle w:val="indenta"/>
        <w:widowControl/>
      </w:pPr>
      <w:r>
        <w:tab/>
        <w:t>(a)</w:t>
      </w:r>
      <w:r>
        <w:tab/>
        <w:t>a *no gap policy;</w:t>
      </w:r>
    </w:p>
    <w:p w:rsidR="00000000" w:rsidRDefault="0026781B">
      <w:pPr>
        <w:pStyle w:val="indenta"/>
        <w:widowControl/>
      </w:pPr>
      <w:r>
        <w:tab/>
        <w:t>(b)</w:t>
      </w:r>
      <w:r>
        <w:tab/>
        <w:t>a *known gap p</w:t>
      </w:r>
      <w:r>
        <w:t>olicy.</w:t>
      </w:r>
    </w:p>
    <w:p w:rsidR="00000000" w:rsidRDefault="0026781B">
      <w:pPr>
        <w:pStyle w:val="Heading5"/>
        <w:widowControl/>
      </w:pPr>
      <w:bookmarkStart w:id="1742" w:name="_Toc431972433"/>
      <w:bookmarkStart w:id="1743" w:name="_Toc432319939"/>
      <w:bookmarkStart w:id="1744" w:name="_Toc432319986"/>
      <w:bookmarkStart w:id="1745" w:name="_Toc432323838"/>
      <w:bookmarkStart w:id="1746" w:name="_Toc432399367"/>
      <w:bookmarkStart w:id="1747" w:name="_Toc432405729"/>
      <w:bookmarkStart w:id="1748" w:name="_Toc432473796"/>
      <w:bookmarkStart w:id="1749" w:name="_Toc432484382"/>
      <w:bookmarkStart w:id="1750" w:name="_Toc432826604"/>
      <w:bookmarkStart w:id="1751" w:name="_Toc432828616"/>
      <w:bookmarkStart w:id="1752" w:name="_Toc432831026"/>
      <w:bookmarkStart w:id="1753" w:name="_Toc432837086"/>
      <w:bookmarkStart w:id="1754" w:name="_Toc432840549"/>
      <w:bookmarkStart w:id="1755" w:name="_Toc432916950"/>
      <w:bookmarkStart w:id="1756" w:name="_Toc432924096"/>
      <w:bookmarkStart w:id="1757" w:name="_Toc432929997"/>
      <w:bookmarkStart w:id="1758" w:name="_Toc433000304"/>
      <w:bookmarkStart w:id="1759" w:name="_Toc433008086"/>
      <w:bookmarkStart w:id="1760" w:name="_Toc433077075"/>
      <w:bookmarkStart w:id="1761" w:name="_Toc433084649"/>
      <w:bookmarkStart w:id="1762" w:name="_Toc434812352"/>
      <w:bookmarkStart w:id="1763" w:name="_Toc434829606"/>
      <w:bookmarkStart w:id="1764" w:name="_Toc434892598"/>
      <w:bookmarkStart w:id="1765" w:name="_Toc434894433"/>
      <w:bookmarkStart w:id="1766" w:name="_Toc434899495"/>
      <w:bookmarkStart w:id="1767" w:name="_Toc434902884"/>
      <w:bookmarkStart w:id="1768" w:name="_Toc434909964"/>
      <w:bookmarkStart w:id="1769" w:name="_Toc434910055"/>
      <w:bookmarkStart w:id="1770" w:name="_Toc434998833"/>
      <w:bookmarkStart w:id="1771" w:name="_Toc435240929"/>
      <w:bookmarkStart w:id="1772" w:name="_Toc435252505"/>
      <w:bookmarkStart w:id="1773" w:name="_Toc435253995"/>
      <w:bookmarkStart w:id="1774" w:name="_Toc435258575"/>
      <w:bookmarkStart w:id="1775" w:name="_Toc435259871"/>
      <w:bookmarkStart w:id="1776" w:name="_Toc435262387"/>
      <w:bookmarkStart w:id="1777" w:name="_Toc435329458"/>
      <w:bookmarkStart w:id="1778" w:name="_Toc435330936"/>
      <w:bookmarkStart w:id="1779" w:name="_Toc435331379"/>
      <w:bookmarkStart w:id="1780" w:name="_Toc435344251"/>
      <w:bookmarkStart w:id="1781" w:name="_Toc435349178"/>
      <w:r>
        <w:rPr>
          <w:rStyle w:val="CharSectno"/>
          <w:sz w:val="24"/>
          <w:szCs w:val="24"/>
        </w:rPr>
        <w:t>14</w:t>
      </w:r>
      <w:r>
        <w:rPr>
          <w:rStyle w:val="CharSectno"/>
          <w:sz w:val="24"/>
          <w:szCs w:val="24"/>
        </w:rPr>
        <w:noBreakHyphen/>
        <w:t>20</w:t>
      </w:r>
      <w:r>
        <w:t xml:space="preserve">  Notice of Minister’s decision</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rsidR="00000000" w:rsidRDefault="0026781B">
      <w:pPr>
        <w:pStyle w:val="Subsection"/>
        <w:widowControl/>
      </w:pPr>
      <w:r>
        <w:tab/>
        <w:t>(1)</w:t>
      </w:r>
      <w:r>
        <w:tab/>
        <w:t>The Minister must notify the applicant in writing, within 28 days after the date of the decision, whether the application has been approved or rejected.</w:t>
      </w:r>
    </w:p>
    <w:p w:rsidR="00000000" w:rsidRDefault="0026781B">
      <w:pPr>
        <w:pStyle w:val="Subsection"/>
        <w:widowControl/>
      </w:pPr>
      <w:r>
        <w:tab/>
        <w:t>(2)</w:t>
      </w:r>
      <w:r>
        <w:tab/>
        <w:t>If the application is rejected, t</w:t>
      </w:r>
      <w:r>
        <w:t>he Minister must cause the Minister’s reasons for rejecting the application to be included in the notice.</w:t>
      </w:r>
    </w:p>
    <w:p w:rsidR="00000000" w:rsidRDefault="0026781B">
      <w:pPr>
        <w:pStyle w:val="notetext"/>
        <w:widowControl/>
      </w:pPr>
      <w:r>
        <w:t>Note:</w:t>
      </w:r>
      <w:r>
        <w:tab/>
        <w:t>Rejections of applications are reviewable under section 19</w:t>
      </w:r>
      <w:r>
        <w:noBreakHyphen/>
        <w:t>10.</w:t>
      </w:r>
    </w:p>
    <w:p w:rsidR="00000000" w:rsidRDefault="0026781B">
      <w:pPr>
        <w:pStyle w:val="PageBreak"/>
        <w:widowControl/>
      </w:pPr>
      <w:r>
        <w:br w:type="page"/>
      </w:r>
    </w:p>
    <w:p w:rsidR="00000000" w:rsidRDefault="0026781B">
      <w:pPr>
        <w:pStyle w:val="Heading3"/>
        <w:widowControl/>
      </w:pPr>
      <w:bookmarkStart w:id="1782" w:name="_Toc434829607"/>
      <w:bookmarkStart w:id="1783" w:name="_Toc434892599"/>
      <w:bookmarkStart w:id="1784" w:name="_Toc434894434"/>
      <w:bookmarkStart w:id="1785" w:name="_Toc434899496"/>
      <w:bookmarkStart w:id="1786" w:name="_Toc434902885"/>
      <w:bookmarkStart w:id="1787" w:name="_Toc434909965"/>
      <w:bookmarkStart w:id="1788" w:name="_Toc434910056"/>
      <w:bookmarkStart w:id="1789" w:name="_Toc434998834"/>
      <w:bookmarkStart w:id="1790" w:name="_Toc435240930"/>
      <w:bookmarkStart w:id="1791" w:name="_Toc435252506"/>
      <w:bookmarkStart w:id="1792" w:name="_Toc435253996"/>
      <w:bookmarkStart w:id="1793" w:name="_Toc435258576"/>
      <w:bookmarkStart w:id="1794" w:name="_Toc435259872"/>
      <w:bookmarkStart w:id="1795" w:name="_Toc435262388"/>
      <w:bookmarkStart w:id="1796" w:name="_Toc435329459"/>
      <w:bookmarkStart w:id="1797" w:name="_Toc435330937"/>
      <w:bookmarkStart w:id="1798" w:name="_Toc435331380"/>
      <w:bookmarkStart w:id="1799" w:name="_Toc435344252"/>
      <w:bookmarkStart w:id="1800" w:name="_Toc435349179"/>
      <w:r>
        <w:rPr>
          <w:rStyle w:val="CharDivNo"/>
          <w:sz w:val="28"/>
          <w:szCs w:val="28"/>
        </w:rPr>
        <w:t>Division 15</w:t>
      </w:r>
      <w:r>
        <w:t>—</w:t>
      </w:r>
      <w:r>
        <w:rPr>
          <w:rStyle w:val="CharDivText"/>
          <w:sz w:val="28"/>
          <w:szCs w:val="28"/>
        </w:rPr>
        <w:t>How participating funds are reimbursed</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rsidR="00000000" w:rsidRDefault="0026781B">
      <w:pPr>
        <w:pStyle w:val="Heading5"/>
        <w:widowControl/>
      </w:pPr>
      <w:bookmarkStart w:id="1801" w:name="_Toc434829608"/>
      <w:bookmarkStart w:id="1802" w:name="_Toc434892600"/>
      <w:bookmarkStart w:id="1803" w:name="_Toc434894435"/>
      <w:bookmarkStart w:id="1804" w:name="_Toc434899497"/>
      <w:bookmarkStart w:id="1805" w:name="_Toc434902886"/>
      <w:bookmarkStart w:id="1806" w:name="_Toc434909966"/>
      <w:bookmarkStart w:id="1807" w:name="_Toc434910057"/>
      <w:bookmarkStart w:id="1808" w:name="_Toc434998835"/>
      <w:bookmarkStart w:id="1809" w:name="_Toc435240931"/>
      <w:bookmarkStart w:id="1810" w:name="_Toc435252507"/>
      <w:bookmarkStart w:id="1811" w:name="_Toc435253997"/>
      <w:bookmarkStart w:id="1812" w:name="_Toc435258577"/>
      <w:bookmarkStart w:id="1813" w:name="_Toc435259873"/>
      <w:bookmarkStart w:id="1814" w:name="_Toc435262389"/>
      <w:bookmarkStart w:id="1815" w:name="_Toc435329460"/>
      <w:bookmarkStart w:id="1816" w:name="_Toc435330938"/>
      <w:bookmarkStart w:id="1817" w:name="_Toc435331381"/>
      <w:bookmarkStart w:id="1818" w:name="_Toc435344253"/>
      <w:bookmarkStart w:id="1819" w:name="_Toc435349180"/>
      <w:r>
        <w:rPr>
          <w:rStyle w:val="CharSectno"/>
          <w:sz w:val="24"/>
          <w:szCs w:val="24"/>
        </w:rPr>
        <w:t>15</w:t>
      </w:r>
      <w:r>
        <w:rPr>
          <w:rStyle w:val="CharSectno"/>
          <w:sz w:val="24"/>
          <w:szCs w:val="24"/>
        </w:rPr>
        <w:noBreakHyphen/>
        <w:t>5</w:t>
      </w:r>
      <w:r>
        <w:t xml:space="preserve">  Health funds may claim reimbursement</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000000" w:rsidRDefault="0026781B">
      <w:pPr>
        <w:pStyle w:val="Subsection"/>
        <w:widowControl/>
      </w:pPr>
      <w:r>
        <w:tab/>
        <w:t>(1)</w:t>
      </w:r>
      <w:r>
        <w:tab/>
        <w:t xml:space="preserve">A </w:t>
      </w:r>
      <w:r>
        <w:rPr>
          <w:position w:val="6"/>
          <w:sz w:val="16"/>
          <w:szCs w:val="16"/>
        </w:rPr>
        <w:t>*</w:t>
      </w:r>
      <w:r>
        <w:t>health fund may, in accordance with section 15</w:t>
      </w:r>
      <w:r>
        <w:noBreakHyphen/>
        <w:t xml:space="preserve">10, claim reimbursement from the HIC for each month during a financial year for which it is a </w:t>
      </w:r>
      <w:r>
        <w:rPr>
          <w:position w:val="6"/>
          <w:sz w:val="16"/>
          <w:szCs w:val="16"/>
        </w:rPr>
        <w:t>*</w:t>
      </w:r>
      <w:r>
        <w:t>participating fund.</w:t>
      </w:r>
    </w:p>
    <w:p w:rsidR="00000000" w:rsidRDefault="0026781B">
      <w:pPr>
        <w:pStyle w:val="Subsection"/>
        <w:widowControl/>
      </w:pPr>
      <w:r>
        <w:tab/>
        <w:t>(2)</w:t>
      </w:r>
      <w:r>
        <w:tab/>
        <w:t xml:space="preserve">The HIC must pay to the </w:t>
      </w:r>
      <w:r>
        <w:rPr>
          <w:position w:val="6"/>
          <w:sz w:val="16"/>
          <w:szCs w:val="16"/>
        </w:rPr>
        <w:t>*</w:t>
      </w:r>
      <w:r>
        <w:t>health fund, in accordance with section 15</w:t>
      </w:r>
      <w:r>
        <w:noBreakHyphen/>
        <w:t>15, the amount payabl</w:t>
      </w:r>
      <w:r>
        <w:t>e under that section in respect of the month to which the claim relates.</w:t>
      </w:r>
    </w:p>
    <w:p w:rsidR="00000000" w:rsidRDefault="0026781B">
      <w:pPr>
        <w:pStyle w:val="Heading5"/>
        <w:widowControl/>
      </w:pPr>
      <w:bookmarkStart w:id="1820" w:name="_Toc434829609"/>
      <w:bookmarkStart w:id="1821" w:name="_Toc434892601"/>
      <w:bookmarkStart w:id="1822" w:name="_Toc434894436"/>
      <w:bookmarkStart w:id="1823" w:name="_Toc434899498"/>
      <w:bookmarkStart w:id="1824" w:name="_Toc434902887"/>
      <w:bookmarkStart w:id="1825" w:name="_Toc434909967"/>
      <w:bookmarkStart w:id="1826" w:name="_Toc434910058"/>
      <w:bookmarkStart w:id="1827" w:name="_Toc434998836"/>
      <w:bookmarkStart w:id="1828" w:name="_Toc435240932"/>
      <w:bookmarkStart w:id="1829" w:name="_Toc435252508"/>
      <w:bookmarkStart w:id="1830" w:name="_Toc435253998"/>
      <w:bookmarkStart w:id="1831" w:name="_Toc435258578"/>
      <w:bookmarkStart w:id="1832" w:name="_Toc435259874"/>
      <w:bookmarkStart w:id="1833" w:name="_Toc435262390"/>
      <w:bookmarkStart w:id="1834" w:name="_Toc435329461"/>
      <w:bookmarkStart w:id="1835" w:name="_Toc435330939"/>
      <w:bookmarkStart w:id="1836" w:name="_Toc435331382"/>
      <w:bookmarkStart w:id="1837" w:name="_Toc435344254"/>
      <w:bookmarkStart w:id="1838" w:name="_Toc435349181"/>
      <w:r>
        <w:rPr>
          <w:rStyle w:val="CharSectno"/>
          <w:sz w:val="24"/>
          <w:szCs w:val="24"/>
        </w:rPr>
        <w:t>15</w:t>
      </w:r>
      <w:r>
        <w:rPr>
          <w:rStyle w:val="CharSectno"/>
          <w:sz w:val="24"/>
          <w:szCs w:val="24"/>
        </w:rPr>
        <w:noBreakHyphen/>
        <w:t>10</w:t>
      </w:r>
      <w:r>
        <w:t xml:space="preserve">  Requirements for claims</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rsidR="00000000" w:rsidRDefault="0026781B">
      <w:pPr>
        <w:pStyle w:val="Subsection"/>
        <w:widowControl/>
      </w:pPr>
      <w:r>
        <w:tab/>
        <w:t>(1)</w:t>
      </w:r>
      <w:r>
        <w:tab/>
        <w:t xml:space="preserve">A claim by a </w:t>
      </w:r>
      <w:r>
        <w:rPr>
          <w:position w:val="6"/>
          <w:sz w:val="16"/>
          <w:szCs w:val="16"/>
        </w:rPr>
        <w:t>*</w:t>
      </w:r>
      <w:r>
        <w:t xml:space="preserve">health fund in respect of a month must be made to the HIC on or before the last day of the </w:t>
      </w:r>
      <w:r>
        <w:rPr>
          <w:position w:val="6"/>
          <w:sz w:val="16"/>
          <w:szCs w:val="16"/>
        </w:rPr>
        <w:t>*</w:t>
      </w:r>
      <w:r>
        <w:t>notification period for the following month.</w:t>
      </w:r>
    </w:p>
    <w:p w:rsidR="00000000" w:rsidRDefault="0026781B">
      <w:pPr>
        <w:pStyle w:val="Subsection"/>
        <w:widowControl/>
      </w:pPr>
      <w:r>
        <w:tab/>
        <w:t>(2)</w:t>
      </w:r>
      <w:r>
        <w:tab/>
        <w:t>The claim</w:t>
      </w:r>
      <w:r>
        <w:t xml:space="preserve"> must be in a form approved by the </w:t>
      </w:r>
      <w:r>
        <w:rPr>
          <w:position w:val="6"/>
          <w:sz w:val="16"/>
          <w:szCs w:val="16"/>
        </w:rPr>
        <w:t>*</w:t>
      </w:r>
      <w:r>
        <w:t>Managing Director and contain such details as the Managing Director determines in writing.</w:t>
      </w:r>
    </w:p>
    <w:p w:rsidR="00000000" w:rsidRDefault="0026781B">
      <w:pPr>
        <w:pStyle w:val="Subsection"/>
        <w:widowControl/>
      </w:pPr>
      <w:r>
        <w:tab/>
        <w:t>(3)</w:t>
      </w:r>
      <w:r>
        <w:tab/>
        <w:t xml:space="preserve">The details may include, but are not limited to, details about any or all of the following </w:t>
      </w:r>
      <w:r>
        <w:rPr>
          <w:position w:val="6"/>
          <w:sz w:val="16"/>
          <w:szCs w:val="16"/>
        </w:rPr>
        <w:t>*</w:t>
      </w:r>
      <w:r>
        <w:t xml:space="preserve">private health insurance policies issued by the </w:t>
      </w:r>
      <w:r>
        <w:rPr>
          <w:position w:val="6"/>
          <w:sz w:val="16"/>
          <w:szCs w:val="16"/>
        </w:rPr>
        <w:t>*</w:t>
      </w:r>
      <w:r>
        <w:t>health fund:</w:t>
      </w:r>
    </w:p>
    <w:p w:rsidR="00000000" w:rsidRDefault="0026781B">
      <w:pPr>
        <w:pStyle w:val="indenta"/>
        <w:widowControl/>
      </w:pPr>
      <w:r>
        <w:tab/>
        <w:t>(a)</w:t>
      </w:r>
      <w:r>
        <w:tab/>
        <w:t xml:space="preserve">policies that were, on the first day of the month, policies in respect of which persons were </w:t>
      </w:r>
      <w:r>
        <w:rPr>
          <w:position w:val="6"/>
          <w:sz w:val="16"/>
          <w:szCs w:val="16"/>
        </w:rPr>
        <w:t>*</w:t>
      </w:r>
      <w:r>
        <w:t xml:space="preserve">participants in the premiums reduction scheme; </w:t>
      </w:r>
    </w:p>
    <w:p w:rsidR="00000000" w:rsidRDefault="0026781B">
      <w:pPr>
        <w:pStyle w:val="indenta"/>
        <w:widowControl/>
      </w:pPr>
      <w:r>
        <w:tab/>
        <w:t>(b)</w:t>
      </w:r>
      <w:r>
        <w:tab/>
        <w:t>policies that had been, at any time before</w:t>
      </w:r>
      <w:r>
        <w:t xml:space="preserve"> that day, policies in respect of which persons were </w:t>
      </w:r>
      <w:r>
        <w:rPr>
          <w:position w:val="6"/>
          <w:sz w:val="16"/>
          <w:szCs w:val="16"/>
        </w:rPr>
        <w:t>*</w:t>
      </w:r>
      <w:r>
        <w:t>participants in the premiums reduction scheme.</w:t>
      </w:r>
    </w:p>
    <w:p w:rsidR="00000000" w:rsidRDefault="0026781B">
      <w:pPr>
        <w:pStyle w:val="Subsection"/>
        <w:widowControl/>
      </w:pPr>
      <w:r>
        <w:tab/>
        <w:t>(4)</w:t>
      </w:r>
      <w:r>
        <w:tab/>
        <w:t xml:space="preserve">The </w:t>
      </w:r>
      <w:r>
        <w:rPr>
          <w:position w:val="6"/>
          <w:sz w:val="16"/>
          <w:szCs w:val="16"/>
        </w:rPr>
        <w:t>*</w:t>
      </w:r>
      <w:r>
        <w:t xml:space="preserve">Managing Director must not make a determination under subsection (2) requiring the </w:t>
      </w:r>
      <w:r>
        <w:rPr>
          <w:position w:val="6"/>
          <w:sz w:val="16"/>
          <w:szCs w:val="16"/>
        </w:rPr>
        <w:t>*</w:t>
      </w:r>
      <w:r>
        <w:t>health fund to provide:</w:t>
      </w:r>
    </w:p>
    <w:p w:rsidR="00000000" w:rsidRDefault="0026781B">
      <w:pPr>
        <w:pStyle w:val="indenta"/>
        <w:widowControl/>
      </w:pPr>
      <w:r>
        <w:lastRenderedPageBreak/>
        <w:tab/>
        <w:t>(a)</w:t>
      </w:r>
      <w:r>
        <w:tab/>
        <w:t xml:space="preserve">the </w:t>
      </w:r>
      <w:r>
        <w:rPr>
          <w:position w:val="6"/>
          <w:sz w:val="16"/>
          <w:szCs w:val="16"/>
        </w:rPr>
        <w:t>*</w:t>
      </w:r>
      <w:r>
        <w:t>tax file number of any pers</w:t>
      </w:r>
      <w:r>
        <w:t>on; or</w:t>
      </w:r>
    </w:p>
    <w:p w:rsidR="00000000" w:rsidRDefault="0026781B">
      <w:pPr>
        <w:pStyle w:val="indenta"/>
        <w:widowControl/>
      </w:pPr>
      <w:r>
        <w:tab/>
        <w:t>(b)</w:t>
      </w:r>
      <w:r>
        <w:tab/>
        <w:t>information about the physical, psychological or emotional health of any person.</w:t>
      </w:r>
    </w:p>
    <w:p w:rsidR="00000000" w:rsidRDefault="0026781B">
      <w:pPr>
        <w:pStyle w:val="Subsection"/>
        <w:widowControl/>
      </w:pPr>
      <w:r>
        <w:tab/>
        <w:t>(5)</w:t>
      </w:r>
      <w:r>
        <w:tab/>
        <w:t xml:space="preserve">Determinations under subsection (2) are disallowable instruments for the purposes of section 46A of the </w:t>
      </w:r>
      <w:r>
        <w:rPr>
          <w:i/>
          <w:iCs/>
        </w:rPr>
        <w:t>Acts Interpretation Act 1901</w:t>
      </w:r>
      <w:r>
        <w:t>.</w:t>
      </w:r>
    </w:p>
    <w:p w:rsidR="00000000" w:rsidRDefault="0026781B">
      <w:pPr>
        <w:pStyle w:val="Heading5"/>
        <w:widowControl/>
      </w:pPr>
      <w:bookmarkStart w:id="1839" w:name="_Toc434829610"/>
      <w:bookmarkStart w:id="1840" w:name="_Toc434892602"/>
      <w:bookmarkStart w:id="1841" w:name="_Toc434894437"/>
      <w:bookmarkStart w:id="1842" w:name="_Toc434899499"/>
      <w:bookmarkStart w:id="1843" w:name="_Toc434902888"/>
      <w:bookmarkStart w:id="1844" w:name="_Toc434909968"/>
      <w:bookmarkStart w:id="1845" w:name="_Toc434910059"/>
      <w:bookmarkStart w:id="1846" w:name="_Toc434998837"/>
      <w:bookmarkStart w:id="1847" w:name="_Toc435240933"/>
      <w:bookmarkStart w:id="1848" w:name="_Toc435252509"/>
      <w:bookmarkStart w:id="1849" w:name="_Toc435253999"/>
      <w:bookmarkStart w:id="1850" w:name="_Toc435258579"/>
      <w:bookmarkStart w:id="1851" w:name="_Toc435259875"/>
      <w:bookmarkStart w:id="1852" w:name="_Toc435262391"/>
      <w:bookmarkStart w:id="1853" w:name="_Toc435329462"/>
      <w:bookmarkStart w:id="1854" w:name="_Toc435330940"/>
      <w:bookmarkStart w:id="1855" w:name="_Toc435331383"/>
      <w:bookmarkStart w:id="1856" w:name="_Toc435344255"/>
      <w:bookmarkStart w:id="1857" w:name="_Toc435349182"/>
      <w:r>
        <w:rPr>
          <w:rStyle w:val="CharSectno"/>
          <w:sz w:val="24"/>
          <w:szCs w:val="24"/>
        </w:rPr>
        <w:t>15</w:t>
      </w:r>
      <w:r>
        <w:rPr>
          <w:rStyle w:val="CharSectno"/>
          <w:sz w:val="24"/>
          <w:szCs w:val="24"/>
        </w:rPr>
        <w:noBreakHyphen/>
        <w:t>15</w:t>
      </w:r>
      <w:r>
        <w:t xml:space="preserve">  Amounts payable to the hea</w:t>
      </w:r>
      <w:r>
        <w:t>lth fund</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000000" w:rsidRDefault="0026781B">
      <w:pPr>
        <w:pStyle w:val="Subsection"/>
        <w:widowControl/>
      </w:pPr>
      <w:r>
        <w:tab/>
        <w:t>(1)</w:t>
      </w:r>
      <w:r>
        <w:tab/>
        <w:t xml:space="preserve">Subject to subsection (2), the amount payable to the </w:t>
      </w:r>
      <w:r>
        <w:rPr>
          <w:position w:val="6"/>
          <w:sz w:val="16"/>
          <w:szCs w:val="16"/>
        </w:rPr>
        <w:t>*</w:t>
      </w:r>
      <w:r>
        <w:t xml:space="preserve">health fund in respect of the month is the sum of the amounts by which premiums in respect of that month under the </w:t>
      </w:r>
      <w:r>
        <w:rPr>
          <w:position w:val="6"/>
          <w:sz w:val="16"/>
          <w:szCs w:val="16"/>
        </w:rPr>
        <w:t>*</w:t>
      </w:r>
      <w:r>
        <w:t>appropriate private health insurance policies issued by the health fund were redu</w:t>
      </w:r>
      <w:r>
        <w:t>ced because of the operation of this Chapter.</w:t>
      </w:r>
    </w:p>
    <w:p w:rsidR="00000000" w:rsidRDefault="0026781B">
      <w:pPr>
        <w:pStyle w:val="Subsection"/>
        <w:widowControl/>
      </w:pPr>
      <w:r>
        <w:tab/>
        <w:t>(2)</w:t>
      </w:r>
      <w:r>
        <w:tab/>
        <w:t xml:space="preserve">The amount must be paid to the </w:t>
      </w:r>
      <w:r>
        <w:rPr>
          <w:position w:val="6"/>
          <w:sz w:val="16"/>
          <w:szCs w:val="16"/>
        </w:rPr>
        <w:t>*</w:t>
      </w:r>
      <w:r>
        <w:t>health fund on or before the 15th day of the following month (or, if that day is not a business day, the first business day after that day).</w:t>
      </w:r>
    </w:p>
    <w:p w:rsidR="00000000" w:rsidRDefault="0026781B">
      <w:pPr>
        <w:pStyle w:val="Subsection"/>
        <w:widowControl/>
      </w:pPr>
      <w:r>
        <w:tab/>
        <w:t>(3)</w:t>
      </w:r>
      <w:r>
        <w:tab/>
        <w:t xml:space="preserve">The amount must be paid in </w:t>
      </w:r>
      <w:r>
        <w:t xml:space="preserve">the way determined, in writing, by the </w:t>
      </w:r>
      <w:r>
        <w:rPr>
          <w:position w:val="6"/>
          <w:sz w:val="16"/>
          <w:szCs w:val="16"/>
        </w:rPr>
        <w:t>*</w:t>
      </w:r>
      <w:r>
        <w:t>Managing Director.</w:t>
      </w:r>
    </w:p>
    <w:p w:rsidR="00000000" w:rsidRDefault="0026781B">
      <w:pPr>
        <w:pStyle w:val="Heading5"/>
        <w:widowControl/>
      </w:pPr>
      <w:bookmarkStart w:id="1858" w:name="_Toc434829612"/>
      <w:bookmarkStart w:id="1859" w:name="_Toc434892604"/>
      <w:bookmarkStart w:id="1860" w:name="_Toc434894439"/>
      <w:bookmarkStart w:id="1861" w:name="_Toc434899501"/>
      <w:bookmarkStart w:id="1862" w:name="_Toc434902890"/>
      <w:bookmarkStart w:id="1863" w:name="_Toc434909970"/>
      <w:bookmarkStart w:id="1864" w:name="_Toc434910061"/>
      <w:bookmarkStart w:id="1865" w:name="_Toc434998838"/>
      <w:bookmarkStart w:id="1866" w:name="_Toc435240934"/>
      <w:bookmarkStart w:id="1867" w:name="_Toc435252510"/>
      <w:bookmarkStart w:id="1868" w:name="_Toc435254000"/>
      <w:bookmarkStart w:id="1869" w:name="_Toc435258580"/>
      <w:bookmarkStart w:id="1870" w:name="_Toc435259876"/>
      <w:bookmarkStart w:id="1871" w:name="_Toc435262392"/>
      <w:bookmarkStart w:id="1872" w:name="_Toc435329463"/>
      <w:bookmarkStart w:id="1873" w:name="_Toc435330941"/>
      <w:bookmarkStart w:id="1874" w:name="_Toc435331384"/>
      <w:bookmarkStart w:id="1875" w:name="_Toc435344256"/>
      <w:bookmarkStart w:id="1876" w:name="_Toc435349183"/>
      <w:r>
        <w:rPr>
          <w:rStyle w:val="CharSectno"/>
          <w:sz w:val="24"/>
          <w:szCs w:val="24"/>
        </w:rPr>
        <w:t>15</w:t>
      </w:r>
      <w:r>
        <w:rPr>
          <w:rStyle w:val="CharSectno"/>
          <w:sz w:val="24"/>
          <w:szCs w:val="24"/>
        </w:rPr>
        <w:noBreakHyphen/>
        <w:t>20</w:t>
      </w:r>
      <w:r>
        <w:t xml:space="preserve">  Notifying health funds if amount is not payable</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rsidR="00000000" w:rsidRDefault="0026781B">
      <w:pPr>
        <w:pStyle w:val="Subsection"/>
        <w:widowControl/>
      </w:pPr>
      <w:r>
        <w:tab/>
        <w:t>(1)</w:t>
      </w:r>
      <w:r>
        <w:tab/>
        <w:t xml:space="preserve">The HIC must notify a </w:t>
      </w:r>
      <w:r>
        <w:rPr>
          <w:position w:val="6"/>
          <w:sz w:val="16"/>
          <w:szCs w:val="16"/>
        </w:rPr>
        <w:t>*</w:t>
      </w:r>
      <w:r>
        <w:t xml:space="preserve">health fund if it decides that an amount is not payable in respect of an </w:t>
      </w:r>
      <w:r>
        <w:rPr>
          <w:position w:val="6"/>
          <w:sz w:val="16"/>
          <w:szCs w:val="16"/>
        </w:rPr>
        <w:t>*</w:t>
      </w:r>
      <w:r>
        <w:t xml:space="preserve">appropriate private health insurance policy included in a </w:t>
      </w:r>
      <w:r>
        <w:t>claim under section 15</w:t>
      </w:r>
      <w:r>
        <w:noBreakHyphen/>
        <w:t>10.</w:t>
      </w:r>
    </w:p>
    <w:p w:rsidR="00000000" w:rsidRDefault="0026781B">
      <w:pPr>
        <w:pStyle w:val="Subsection"/>
        <w:widowControl/>
      </w:pPr>
      <w:r>
        <w:tab/>
        <w:t>(2)</w:t>
      </w:r>
      <w:r>
        <w:tab/>
        <w:t>A notice under subsection (1) must include reasons for the decision.</w:t>
      </w:r>
    </w:p>
    <w:p w:rsidR="00000000" w:rsidRDefault="0026781B">
      <w:pPr>
        <w:pStyle w:val="Subsection"/>
        <w:widowControl/>
      </w:pPr>
      <w:r>
        <w:tab/>
        <w:t>(3)</w:t>
      </w:r>
      <w:r>
        <w:tab/>
        <w:t>The HIC is taken, for the purposes of this Act, to have decided that the amount is payable if the HIC does not give notice of its decision that the am</w:t>
      </w:r>
      <w:r>
        <w:t xml:space="preserve">ount is not payable on or before the day under </w:t>
      </w:r>
      <w:r>
        <w:lastRenderedPageBreak/>
        <w:t>subsection 15</w:t>
      </w:r>
      <w:r>
        <w:noBreakHyphen/>
        <w:t>15(2) on or before which, if it had been payable, it would have been required to have been paid.</w:t>
      </w:r>
    </w:p>
    <w:p w:rsidR="00000000" w:rsidRDefault="0026781B">
      <w:pPr>
        <w:pStyle w:val="Heading5"/>
        <w:widowControl/>
      </w:pPr>
      <w:bookmarkStart w:id="1877" w:name="_Toc434829613"/>
      <w:bookmarkStart w:id="1878" w:name="_Toc434892605"/>
      <w:bookmarkStart w:id="1879" w:name="_Toc434894440"/>
      <w:bookmarkStart w:id="1880" w:name="_Toc434899502"/>
      <w:bookmarkStart w:id="1881" w:name="_Toc434902891"/>
      <w:bookmarkStart w:id="1882" w:name="_Toc434909971"/>
      <w:bookmarkStart w:id="1883" w:name="_Toc434910062"/>
      <w:bookmarkStart w:id="1884" w:name="_Toc434998839"/>
      <w:bookmarkStart w:id="1885" w:name="_Toc435240935"/>
      <w:bookmarkStart w:id="1886" w:name="_Toc435252511"/>
      <w:bookmarkStart w:id="1887" w:name="_Toc435254001"/>
      <w:bookmarkStart w:id="1888" w:name="_Toc435258581"/>
      <w:bookmarkStart w:id="1889" w:name="_Toc435259877"/>
      <w:bookmarkStart w:id="1890" w:name="_Toc435262393"/>
      <w:bookmarkStart w:id="1891" w:name="_Toc435329464"/>
      <w:bookmarkStart w:id="1892" w:name="_Toc435330942"/>
      <w:bookmarkStart w:id="1893" w:name="_Toc435331385"/>
      <w:bookmarkStart w:id="1894" w:name="_Toc435344257"/>
      <w:bookmarkStart w:id="1895" w:name="_Toc435349184"/>
      <w:r>
        <w:rPr>
          <w:rStyle w:val="CharSectno"/>
          <w:sz w:val="24"/>
          <w:szCs w:val="24"/>
        </w:rPr>
        <w:t>15</w:t>
      </w:r>
      <w:r>
        <w:rPr>
          <w:rStyle w:val="CharSectno"/>
          <w:sz w:val="24"/>
          <w:szCs w:val="24"/>
        </w:rPr>
        <w:noBreakHyphen/>
        <w:t>25</w:t>
      </w:r>
      <w:r>
        <w:t xml:space="preserve">  Reconsideration of decisions</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rsidR="00000000" w:rsidRDefault="0026781B">
      <w:pPr>
        <w:pStyle w:val="Subsection"/>
        <w:widowControl/>
      </w:pPr>
      <w:r>
        <w:tab/>
        <w:t>(1)</w:t>
      </w:r>
      <w:r>
        <w:tab/>
        <w:t xml:space="preserve">A </w:t>
      </w:r>
      <w:r>
        <w:rPr>
          <w:position w:val="6"/>
          <w:sz w:val="16"/>
          <w:szCs w:val="16"/>
        </w:rPr>
        <w:t>*</w:t>
      </w:r>
      <w:r>
        <w:t>health fund that has been given a notice under subsection 15</w:t>
      </w:r>
      <w:r>
        <w:noBreakHyphen/>
        <w:t>20(1) may r</w:t>
      </w:r>
      <w:r>
        <w:t>equest the HIC to reconsider the decision.</w:t>
      </w:r>
    </w:p>
    <w:p w:rsidR="00000000" w:rsidRDefault="0026781B">
      <w:pPr>
        <w:pStyle w:val="Subsection"/>
        <w:widowControl/>
      </w:pPr>
      <w:r>
        <w:tab/>
        <w:t>(2)</w:t>
      </w:r>
      <w:r>
        <w:tab/>
        <w:t>The request must:</w:t>
      </w:r>
    </w:p>
    <w:p w:rsidR="00000000" w:rsidRDefault="0026781B">
      <w:pPr>
        <w:pStyle w:val="indenta"/>
        <w:widowControl/>
      </w:pPr>
      <w:r>
        <w:tab/>
        <w:t>(a)</w:t>
      </w:r>
      <w:r>
        <w:tab/>
        <w:t>be in writing; and</w:t>
      </w:r>
    </w:p>
    <w:p w:rsidR="00000000" w:rsidRDefault="0026781B">
      <w:pPr>
        <w:pStyle w:val="indenta"/>
        <w:widowControl/>
      </w:pPr>
      <w:r>
        <w:tab/>
        <w:t>(b)</w:t>
      </w:r>
      <w:r>
        <w:tab/>
        <w:t>set out the reasons for the request; and</w:t>
      </w:r>
    </w:p>
    <w:p w:rsidR="00000000" w:rsidRDefault="0026781B">
      <w:pPr>
        <w:pStyle w:val="indenta"/>
        <w:widowControl/>
      </w:pPr>
      <w:r>
        <w:tab/>
        <w:t>(c)</w:t>
      </w:r>
      <w:r>
        <w:tab/>
        <w:t>be made on or before the first day of the month following the month during which the HIC gave the notice (or, if th</w:t>
      </w:r>
      <w:r>
        <w:t>at day is not a business day, the first business day after that day).</w:t>
      </w:r>
    </w:p>
    <w:p w:rsidR="00000000" w:rsidRDefault="0026781B">
      <w:pPr>
        <w:pStyle w:val="Subsection"/>
        <w:widowControl/>
      </w:pPr>
      <w:r>
        <w:tab/>
        <w:t>(3)</w:t>
      </w:r>
      <w:r>
        <w:tab/>
        <w:t>As soon as practicable after receiving the request, the HIC must:</w:t>
      </w:r>
    </w:p>
    <w:p w:rsidR="00000000" w:rsidRDefault="0026781B">
      <w:pPr>
        <w:pStyle w:val="indenta"/>
        <w:widowControl/>
      </w:pPr>
      <w:r>
        <w:tab/>
        <w:t>(a)</w:t>
      </w:r>
      <w:r>
        <w:tab/>
        <w:t>reconsider the decision; and</w:t>
      </w:r>
    </w:p>
    <w:p w:rsidR="00000000" w:rsidRDefault="0026781B">
      <w:pPr>
        <w:pStyle w:val="indenta"/>
        <w:widowControl/>
      </w:pPr>
      <w:r>
        <w:tab/>
        <w:t>(b)</w:t>
      </w:r>
      <w:r>
        <w:tab/>
        <w:t>affirm, vary or revoke the decision.</w:t>
      </w:r>
    </w:p>
    <w:p w:rsidR="00000000" w:rsidRDefault="0026781B">
      <w:pPr>
        <w:pStyle w:val="notetext"/>
        <w:widowControl/>
      </w:pPr>
      <w:r>
        <w:t>Note:</w:t>
      </w:r>
      <w:r>
        <w:tab/>
      </w:r>
      <w:r>
        <w:t>Decisions on reconsideration are reviewable under section 19</w:t>
      </w:r>
      <w:r>
        <w:noBreakHyphen/>
        <w:t>10.</w:t>
      </w:r>
    </w:p>
    <w:p w:rsidR="00000000" w:rsidRDefault="0026781B">
      <w:pPr>
        <w:pStyle w:val="Subsection"/>
        <w:widowControl/>
      </w:pPr>
      <w:r>
        <w:tab/>
        <w:t>(4)</w:t>
      </w:r>
      <w:r>
        <w:tab/>
        <w:t>If the HIC revokes the decision, revocation is taken to be a decision that the amount in question is payable.</w:t>
      </w:r>
    </w:p>
    <w:p w:rsidR="00000000" w:rsidRDefault="0026781B">
      <w:pPr>
        <w:pStyle w:val="Subsection"/>
        <w:widowControl/>
      </w:pPr>
      <w:r>
        <w:tab/>
        <w:t>(5)</w:t>
      </w:r>
      <w:r>
        <w:tab/>
        <w:t>If the HIC varies the decision, the decision has effect, and is taken a</w:t>
      </w:r>
      <w:r>
        <w:t>lways to have had effect, accordingly.</w:t>
      </w:r>
    </w:p>
    <w:p w:rsidR="00000000" w:rsidRDefault="0026781B">
      <w:pPr>
        <w:pStyle w:val="Subsection"/>
        <w:widowControl/>
      </w:pPr>
      <w:r>
        <w:tab/>
        <w:t>(6)</w:t>
      </w:r>
      <w:r>
        <w:tab/>
        <w:t xml:space="preserve">The HIC must notify the </w:t>
      </w:r>
      <w:r>
        <w:rPr>
          <w:position w:val="6"/>
          <w:sz w:val="16"/>
          <w:szCs w:val="16"/>
        </w:rPr>
        <w:t>*</w:t>
      </w:r>
      <w:r>
        <w:t>health fund stating its decision on the reconsideration together with a statement of its reasons for its decision.</w:t>
      </w:r>
    </w:p>
    <w:p w:rsidR="00000000" w:rsidRDefault="0026781B">
      <w:pPr>
        <w:pStyle w:val="Subsection"/>
        <w:widowControl/>
      </w:pPr>
      <w:r>
        <w:tab/>
        <w:t>(7)</w:t>
      </w:r>
      <w:r>
        <w:tab/>
        <w:t>The HIC is taken, for the purposes of this Act, to have revoked the</w:t>
      </w:r>
      <w:r>
        <w:t xml:space="preserve"> decision if the HIC does not notify the </w:t>
      </w:r>
      <w:r>
        <w:rPr>
          <w:position w:val="6"/>
          <w:sz w:val="16"/>
          <w:szCs w:val="16"/>
        </w:rPr>
        <w:t>*</w:t>
      </w:r>
      <w:r>
        <w:t>health fund of its decision on the reconsideration within 28 days after receiving the request.</w:t>
      </w:r>
    </w:p>
    <w:p w:rsidR="00000000" w:rsidRDefault="0026781B">
      <w:pPr>
        <w:pStyle w:val="PageBreak"/>
        <w:widowControl/>
      </w:pPr>
      <w:r>
        <w:br w:type="page"/>
      </w:r>
    </w:p>
    <w:p w:rsidR="00000000" w:rsidRDefault="0026781B">
      <w:pPr>
        <w:pStyle w:val="Heading3"/>
        <w:widowControl/>
      </w:pPr>
      <w:bookmarkStart w:id="1896" w:name="_Toc434829614"/>
      <w:bookmarkStart w:id="1897" w:name="_Toc434892606"/>
      <w:bookmarkStart w:id="1898" w:name="_Toc434894441"/>
      <w:bookmarkStart w:id="1899" w:name="_Toc434899503"/>
      <w:bookmarkStart w:id="1900" w:name="_Toc434902892"/>
      <w:bookmarkStart w:id="1901" w:name="_Toc434909972"/>
      <w:bookmarkStart w:id="1902" w:name="_Toc434910063"/>
      <w:bookmarkStart w:id="1903" w:name="_Toc434998840"/>
      <w:bookmarkStart w:id="1904" w:name="_Toc435240936"/>
      <w:bookmarkStart w:id="1905" w:name="_Toc435252512"/>
      <w:bookmarkStart w:id="1906" w:name="_Toc435254002"/>
      <w:bookmarkStart w:id="1907" w:name="_Toc435258582"/>
      <w:bookmarkStart w:id="1908" w:name="_Toc435259878"/>
      <w:bookmarkStart w:id="1909" w:name="_Toc435262394"/>
      <w:bookmarkStart w:id="1910" w:name="_Toc435329465"/>
      <w:bookmarkStart w:id="1911" w:name="_Toc435330943"/>
      <w:bookmarkStart w:id="1912" w:name="_Toc435331386"/>
      <w:bookmarkStart w:id="1913" w:name="_Toc435344258"/>
      <w:bookmarkStart w:id="1914" w:name="_Toc435349185"/>
      <w:r>
        <w:rPr>
          <w:rStyle w:val="CharDivNo"/>
          <w:sz w:val="28"/>
          <w:szCs w:val="28"/>
        </w:rPr>
        <w:t>Division 16</w:t>
      </w:r>
      <w:r>
        <w:t>—</w:t>
      </w:r>
      <w:r>
        <w:rPr>
          <w:rStyle w:val="CharDivText"/>
          <w:sz w:val="28"/>
          <w:szCs w:val="28"/>
        </w:rPr>
        <w:t>Administrative provisions</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000000" w:rsidRDefault="0026781B">
      <w:pPr>
        <w:pStyle w:val="Heading5"/>
        <w:widowControl/>
      </w:pPr>
      <w:bookmarkStart w:id="1915" w:name="_Toc434829615"/>
      <w:bookmarkStart w:id="1916" w:name="_Toc434892607"/>
      <w:bookmarkStart w:id="1917" w:name="_Toc434894442"/>
      <w:bookmarkStart w:id="1918" w:name="_Toc434899504"/>
      <w:bookmarkStart w:id="1919" w:name="_Toc434902893"/>
      <w:bookmarkStart w:id="1920" w:name="_Toc434909973"/>
      <w:bookmarkStart w:id="1921" w:name="_Toc434910064"/>
      <w:bookmarkStart w:id="1922" w:name="_Toc434998841"/>
      <w:bookmarkStart w:id="1923" w:name="_Toc435240937"/>
      <w:bookmarkStart w:id="1924" w:name="_Toc435252513"/>
      <w:bookmarkStart w:id="1925" w:name="_Toc435254003"/>
      <w:bookmarkStart w:id="1926" w:name="_Toc435258583"/>
      <w:bookmarkStart w:id="1927" w:name="_Toc435259879"/>
      <w:bookmarkStart w:id="1928" w:name="_Toc435262395"/>
      <w:bookmarkStart w:id="1929" w:name="_Toc435329466"/>
      <w:bookmarkStart w:id="1930" w:name="_Toc435330944"/>
      <w:bookmarkStart w:id="1931" w:name="_Toc435331387"/>
      <w:bookmarkStart w:id="1932" w:name="_Toc435344259"/>
      <w:bookmarkStart w:id="1933" w:name="_Toc435349186"/>
      <w:r>
        <w:rPr>
          <w:rStyle w:val="CharSectno"/>
          <w:sz w:val="24"/>
          <w:szCs w:val="24"/>
        </w:rPr>
        <w:t>16</w:t>
      </w:r>
      <w:r>
        <w:rPr>
          <w:rStyle w:val="CharSectno"/>
          <w:sz w:val="24"/>
          <w:szCs w:val="24"/>
        </w:rPr>
        <w:noBreakHyphen/>
        <w:t>5</w:t>
      </w:r>
      <w:r>
        <w:t xml:space="preserve">  Audits by HIC</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rsidR="00000000" w:rsidRDefault="0026781B">
      <w:pPr>
        <w:pStyle w:val="Subsection"/>
        <w:widowControl/>
      </w:pPr>
      <w:r>
        <w:tab/>
        <w:t>(1)</w:t>
      </w:r>
      <w:r>
        <w:tab/>
        <w:t xml:space="preserve">The HIC may, at any time, audit the accounts and records of a </w:t>
      </w:r>
      <w:r>
        <w:rPr>
          <w:position w:val="6"/>
          <w:sz w:val="16"/>
          <w:szCs w:val="16"/>
        </w:rPr>
        <w:t>*</w:t>
      </w:r>
      <w:r>
        <w:t>health fund that is, or has</w:t>
      </w:r>
      <w:r>
        <w:t xml:space="preserve"> been, a </w:t>
      </w:r>
      <w:r>
        <w:rPr>
          <w:position w:val="6"/>
          <w:sz w:val="16"/>
          <w:szCs w:val="16"/>
        </w:rPr>
        <w:t>*</w:t>
      </w:r>
      <w:r>
        <w:t>participating fund.</w:t>
      </w:r>
    </w:p>
    <w:p w:rsidR="00000000" w:rsidRDefault="0026781B">
      <w:pPr>
        <w:pStyle w:val="Subsection"/>
        <w:widowControl/>
      </w:pPr>
      <w:r>
        <w:tab/>
        <w:t>(2)</w:t>
      </w:r>
      <w:r>
        <w:tab/>
        <w:t xml:space="preserve">An audit under subsection (1) must relate only to the accounts and records of the </w:t>
      </w:r>
      <w:r>
        <w:rPr>
          <w:position w:val="6"/>
          <w:sz w:val="16"/>
          <w:szCs w:val="16"/>
        </w:rPr>
        <w:t>*</w:t>
      </w:r>
      <w:r>
        <w:t>health fund to the extent that they deal with:</w:t>
      </w:r>
    </w:p>
    <w:p w:rsidR="00000000" w:rsidRDefault="0026781B">
      <w:pPr>
        <w:pStyle w:val="indenta"/>
        <w:widowControl/>
      </w:pPr>
      <w:r>
        <w:tab/>
        <w:t>(a)</w:t>
      </w:r>
      <w:r>
        <w:tab/>
        <w:t xml:space="preserve">participation by persons in the </w:t>
      </w:r>
      <w:r>
        <w:rPr>
          <w:position w:val="6"/>
          <w:sz w:val="16"/>
          <w:szCs w:val="16"/>
        </w:rPr>
        <w:t>*</w:t>
      </w:r>
      <w:r>
        <w:t>premiums reduction scheme; or</w:t>
      </w:r>
    </w:p>
    <w:p w:rsidR="00000000" w:rsidRDefault="0026781B">
      <w:pPr>
        <w:pStyle w:val="indenta"/>
        <w:widowControl/>
      </w:pPr>
      <w:r>
        <w:tab/>
        <w:t>(b)</w:t>
      </w:r>
      <w:r>
        <w:tab/>
        <w:t>reductions of prem</w:t>
      </w:r>
      <w:r>
        <w:t xml:space="preserve">ium payable under </w:t>
      </w:r>
      <w:r>
        <w:rPr>
          <w:position w:val="6"/>
          <w:sz w:val="16"/>
          <w:szCs w:val="16"/>
        </w:rPr>
        <w:t>*</w:t>
      </w:r>
      <w:r>
        <w:t>appropriate private health insurance policies under the premiums reduction scheme; or</w:t>
      </w:r>
    </w:p>
    <w:p w:rsidR="00000000" w:rsidRDefault="0026781B">
      <w:pPr>
        <w:pStyle w:val="indenta"/>
        <w:widowControl/>
      </w:pPr>
      <w:r>
        <w:tab/>
        <w:t>(c)</w:t>
      </w:r>
      <w:r>
        <w:tab/>
        <w:t>receipt of money from the HIC under this Part.</w:t>
      </w:r>
    </w:p>
    <w:p w:rsidR="00000000" w:rsidRDefault="0026781B">
      <w:pPr>
        <w:pStyle w:val="Subsection"/>
        <w:widowControl/>
      </w:pPr>
      <w:r>
        <w:tab/>
        <w:t>(3)</w:t>
      </w:r>
      <w:r>
        <w:tab/>
        <w:t xml:space="preserve">The HIC must not carry out an audit unless it has given notice in writing to the </w:t>
      </w:r>
      <w:r>
        <w:rPr>
          <w:position w:val="6"/>
          <w:sz w:val="16"/>
          <w:szCs w:val="16"/>
        </w:rPr>
        <w:t>*</w:t>
      </w:r>
      <w:r>
        <w:t xml:space="preserve">health fund </w:t>
      </w:r>
      <w:r>
        <w:t>concerned stating that an audit is to be carried out.</w:t>
      </w:r>
    </w:p>
    <w:p w:rsidR="00000000" w:rsidRDefault="0026781B">
      <w:pPr>
        <w:pStyle w:val="Subsection"/>
        <w:widowControl/>
      </w:pPr>
      <w:r>
        <w:tab/>
        <w:t>(4)</w:t>
      </w:r>
      <w:r>
        <w:tab/>
        <w:t xml:space="preserve">The </w:t>
      </w:r>
      <w:r>
        <w:rPr>
          <w:position w:val="6"/>
          <w:sz w:val="16"/>
          <w:szCs w:val="16"/>
        </w:rPr>
        <w:t>*</w:t>
      </w:r>
      <w:r>
        <w:t>health fund must ensure that the HIC has full and free access to all accounts, records, documents and papers of the health fund that are relevant to the audit.</w:t>
      </w:r>
    </w:p>
    <w:p w:rsidR="00000000" w:rsidRDefault="0026781B">
      <w:pPr>
        <w:pStyle w:val="Subsection"/>
        <w:widowControl/>
      </w:pPr>
      <w:r>
        <w:tab/>
        <w:t>(5)</w:t>
      </w:r>
      <w:r>
        <w:tab/>
        <w:t>The person carrying out the</w:t>
      </w:r>
      <w:r>
        <w:t xml:space="preserve"> audit may make copies of, or take extracts from, such accounts, records, documents or papers for use in the audit.</w:t>
      </w:r>
    </w:p>
    <w:p w:rsidR="00000000" w:rsidRDefault="0026781B">
      <w:pPr>
        <w:pStyle w:val="Subsection"/>
        <w:widowControl/>
      </w:pPr>
      <w:r>
        <w:tab/>
        <w:t>(6)</w:t>
      </w:r>
      <w:r>
        <w:tab/>
        <w:t xml:space="preserve">In considering whether or not to conduct an audit under this section, the HIC may take into account a report under section 82PA of the </w:t>
      </w:r>
      <w:r>
        <w:rPr>
          <w:i/>
          <w:iCs/>
        </w:rPr>
        <w:t>National Health Act 1953</w:t>
      </w:r>
      <w:r>
        <w:t>.</w:t>
      </w:r>
    </w:p>
    <w:p w:rsidR="00000000" w:rsidRDefault="0026781B">
      <w:pPr>
        <w:pStyle w:val="Heading5"/>
        <w:widowControl/>
      </w:pPr>
      <w:bookmarkStart w:id="1934" w:name="_Toc434829616"/>
      <w:bookmarkStart w:id="1935" w:name="_Toc434892608"/>
      <w:bookmarkStart w:id="1936" w:name="_Toc434894443"/>
      <w:bookmarkStart w:id="1937" w:name="_Toc434899505"/>
      <w:bookmarkStart w:id="1938" w:name="_Toc434902894"/>
      <w:bookmarkStart w:id="1939" w:name="_Toc434909974"/>
      <w:bookmarkStart w:id="1940" w:name="_Toc434910065"/>
      <w:bookmarkStart w:id="1941" w:name="_Toc434998842"/>
      <w:bookmarkStart w:id="1942" w:name="_Toc435240938"/>
      <w:bookmarkStart w:id="1943" w:name="_Toc435252514"/>
      <w:bookmarkStart w:id="1944" w:name="_Toc435254004"/>
      <w:bookmarkStart w:id="1945" w:name="_Toc435258584"/>
      <w:bookmarkStart w:id="1946" w:name="_Toc435259880"/>
      <w:bookmarkStart w:id="1947" w:name="_Toc435262396"/>
      <w:bookmarkStart w:id="1948" w:name="_Toc435329467"/>
      <w:bookmarkStart w:id="1949" w:name="_Toc435330945"/>
      <w:bookmarkStart w:id="1950" w:name="_Toc435331388"/>
      <w:bookmarkStart w:id="1951" w:name="_Toc435344260"/>
      <w:bookmarkStart w:id="1952" w:name="_Toc435349187"/>
      <w:r>
        <w:rPr>
          <w:rStyle w:val="CharSectno"/>
          <w:sz w:val="24"/>
          <w:szCs w:val="24"/>
        </w:rPr>
        <w:lastRenderedPageBreak/>
        <w:t>16</w:t>
      </w:r>
      <w:r>
        <w:rPr>
          <w:rStyle w:val="CharSectno"/>
          <w:sz w:val="24"/>
          <w:szCs w:val="24"/>
        </w:rPr>
        <w:noBreakHyphen/>
        <w:t>10</w:t>
      </w:r>
      <w:r>
        <w:t xml:space="preserve">  HIC may require production of applications</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rsidR="00000000" w:rsidRDefault="0026781B">
      <w:pPr>
        <w:pStyle w:val="Subsection"/>
        <w:widowControl/>
      </w:pPr>
      <w:r>
        <w:tab/>
        <w:t>(1)</w:t>
      </w:r>
      <w:r>
        <w:tab/>
        <w:t xml:space="preserve">The HIC may, by written notice given to a </w:t>
      </w:r>
      <w:r>
        <w:rPr>
          <w:position w:val="6"/>
          <w:sz w:val="16"/>
          <w:szCs w:val="16"/>
        </w:rPr>
        <w:t>*</w:t>
      </w:r>
      <w:r>
        <w:t>health fund, require the health fund:</w:t>
      </w:r>
    </w:p>
    <w:p w:rsidR="00000000" w:rsidRDefault="0026781B">
      <w:pPr>
        <w:pStyle w:val="indenta"/>
        <w:widowControl/>
      </w:pPr>
      <w:r>
        <w:tab/>
        <w:t>(a)</w:t>
      </w:r>
      <w:r>
        <w:tab/>
        <w:t>to produce to the HIC, within the period and in the manner specified in the notice, applications retained u</w:t>
      </w:r>
      <w:r>
        <w:t>nder section 11</w:t>
      </w:r>
      <w:r>
        <w:noBreakHyphen/>
        <w:t>50; or</w:t>
      </w:r>
    </w:p>
    <w:p w:rsidR="00000000" w:rsidRDefault="0026781B">
      <w:pPr>
        <w:pStyle w:val="indenta"/>
        <w:widowControl/>
      </w:pPr>
      <w:r>
        <w:tab/>
        <w:t>(b)</w:t>
      </w:r>
      <w:r>
        <w:tab/>
        <w:t>to make copies of any such applications and give them to the HIC within the period and in the manner specified in the notice.</w:t>
      </w:r>
    </w:p>
    <w:p w:rsidR="00000000" w:rsidRDefault="0026781B">
      <w:pPr>
        <w:pStyle w:val="Subsection"/>
        <w:widowControl/>
      </w:pPr>
      <w:r>
        <w:tab/>
        <w:t>(2)</w:t>
      </w:r>
      <w:r>
        <w:tab/>
        <w:t>A period specified under subsection (1) must not be less than one month.</w:t>
      </w:r>
    </w:p>
    <w:p w:rsidR="00000000" w:rsidRDefault="0026781B">
      <w:pPr>
        <w:pStyle w:val="Subsection"/>
        <w:widowControl/>
      </w:pPr>
      <w:r>
        <w:tab/>
        <w:t>(3)</w:t>
      </w:r>
      <w:r>
        <w:tab/>
        <w:t xml:space="preserve">A </w:t>
      </w:r>
      <w:r>
        <w:rPr>
          <w:position w:val="6"/>
          <w:sz w:val="16"/>
          <w:szCs w:val="16"/>
        </w:rPr>
        <w:t>*</w:t>
      </w:r>
      <w:r>
        <w:t>health fund is e</w:t>
      </w:r>
      <w:r>
        <w:t>ntitled to be paid by the HIC reasonable compensation for complying with paragraph (1)(b).</w:t>
      </w:r>
    </w:p>
    <w:p w:rsidR="00000000" w:rsidRDefault="0026781B">
      <w:pPr>
        <w:pStyle w:val="PageBreak"/>
        <w:widowControl/>
      </w:pPr>
      <w:r>
        <w:br w:type="page"/>
      </w:r>
    </w:p>
    <w:p w:rsidR="00000000" w:rsidRDefault="0026781B">
      <w:pPr>
        <w:pStyle w:val="Heading1"/>
        <w:widowControl/>
      </w:pPr>
      <w:bookmarkStart w:id="1953" w:name="_Toc434812353"/>
      <w:bookmarkStart w:id="1954" w:name="_Toc434829622"/>
      <w:bookmarkStart w:id="1955" w:name="_Toc434892617"/>
      <w:bookmarkStart w:id="1956" w:name="_Toc434894452"/>
      <w:bookmarkStart w:id="1957" w:name="_Toc434899514"/>
      <w:bookmarkStart w:id="1958" w:name="_Toc434902896"/>
      <w:bookmarkStart w:id="1959" w:name="_Toc434909976"/>
      <w:bookmarkStart w:id="1960" w:name="_Toc434910067"/>
      <w:bookmarkStart w:id="1961" w:name="_Toc434998843"/>
      <w:bookmarkStart w:id="1962" w:name="_Toc435240939"/>
      <w:bookmarkStart w:id="1963" w:name="_Toc435252515"/>
      <w:bookmarkStart w:id="1964" w:name="_Toc435254005"/>
      <w:bookmarkStart w:id="1965" w:name="_Toc435258585"/>
      <w:bookmarkStart w:id="1966" w:name="_Toc435259881"/>
      <w:bookmarkStart w:id="1967" w:name="_Toc435262397"/>
      <w:bookmarkStart w:id="1968" w:name="_Toc435329468"/>
      <w:bookmarkStart w:id="1969" w:name="_Toc435330946"/>
      <w:bookmarkStart w:id="1970" w:name="_Toc435331389"/>
      <w:bookmarkStart w:id="1971" w:name="_Toc435344261"/>
      <w:bookmarkStart w:id="1972" w:name="_Toc435349188"/>
      <w:bookmarkStart w:id="1973" w:name="_Toc434051391"/>
      <w:bookmarkStart w:id="1974" w:name="_Toc434115008"/>
      <w:bookmarkStart w:id="1975" w:name="_Toc434117911"/>
      <w:bookmarkStart w:id="1976" w:name="_Toc434120605"/>
      <w:bookmarkStart w:id="1977" w:name="_Toc434131641"/>
      <w:bookmarkStart w:id="1978" w:name="_Toc434299084"/>
      <w:bookmarkStart w:id="1979" w:name="_Toc434633908"/>
      <w:r>
        <w:rPr>
          <w:rStyle w:val="CharChapNo"/>
          <w:sz w:val="36"/>
          <w:szCs w:val="36"/>
        </w:rPr>
        <w:t>Chapter 4</w:t>
      </w:r>
      <w:r>
        <w:t>—</w:t>
      </w:r>
      <w:r>
        <w:rPr>
          <w:rStyle w:val="CharChapText"/>
          <w:sz w:val="36"/>
          <w:szCs w:val="36"/>
        </w:rPr>
        <w:t xml:space="preserve">Provisions applying both to incentive payments scheme and </w:t>
      </w:r>
      <w:r>
        <w:rPr>
          <w:rStyle w:val="CharChapText"/>
          <w:sz w:val="36"/>
          <w:szCs w:val="36"/>
        </w:rPr>
        <w:t>to premiums reduction scheme</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rsidR="00000000" w:rsidRDefault="0026781B">
      <w:pPr>
        <w:pStyle w:val="Heading2"/>
        <w:widowControl/>
      </w:pPr>
      <w:bookmarkStart w:id="1980" w:name="_Toc434812354"/>
      <w:bookmarkStart w:id="1981" w:name="_Toc434829623"/>
      <w:bookmarkStart w:id="1982" w:name="_Toc434892618"/>
      <w:bookmarkStart w:id="1983" w:name="_Toc434894453"/>
      <w:bookmarkStart w:id="1984" w:name="_Toc434899515"/>
      <w:bookmarkStart w:id="1985" w:name="_Toc434902897"/>
      <w:bookmarkStart w:id="1986" w:name="_Toc434909977"/>
      <w:bookmarkStart w:id="1987" w:name="_Toc434910068"/>
      <w:bookmarkStart w:id="1988" w:name="_Toc434998844"/>
      <w:bookmarkStart w:id="1989" w:name="_Toc435240940"/>
      <w:bookmarkStart w:id="1990" w:name="_Toc435252516"/>
      <w:bookmarkStart w:id="1991" w:name="_Toc435254006"/>
      <w:bookmarkStart w:id="1992" w:name="_Toc435258586"/>
      <w:bookmarkStart w:id="1993" w:name="_Toc435259882"/>
      <w:bookmarkStart w:id="1994" w:name="_Toc435262398"/>
      <w:bookmarkStart w:id="1995" w:name="_Toc435329469"/>
      <w:bookmarkStart w:id="1996" w:name="_Toc435330947"/>
      <w:bookmarkStart w:id="1997" w:name="_Toc435331390"/>
      <w:bookmarkStart w:id="1998" w:name="_Toc435344262"/>
      <w:bookmarkStart w:id="1999" w:name="_Toc435349189"/>
      <w:r>
        <w:rPr>
          <w:rStyle w:val="CharPartNo"/>
          <w:sz w:val="32"/>
          <w:szCs w:val="32"/>
        </w:rPr>
        <w:t>Part 7</w:t>
      </w:r>
      <w:r>
        <w:t>—</w:t>
      </w:r>
      <w:bookmarkEnd w:id="1973"/>
      <w:bookmarkEnd w:id="1974"/>
      <w:bookmarkEnd w:id="1975"/>
      <w:bookmarkEnd w:id="1976"/>
      <w:bookmarkEnd w:id="1977"/>
      <w:bookmarkEnd w:id="1978"/>
      <w:bookmarkEnd w:id="1979"/>
      <w:r>
        <w:rPr>
          <w:rStyle w:val="CharPartText"/>
          <w:sz w:val="32"/>
          <w:szCs w:val="32"/>
        </w:rPr>
        <w:t>General</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rsidR="00000000" w:rsidRDefault="0026781B">
      <w:pPr>
        <w:pStyle w:val="Heading3"/>
        <w:widowControl/>
      </w:pPr>
      <w:bookmarkStart w:id="2000" w:name="_Toc434892619"/>
      <w:bookmarkStart w:id="2001" w:name="_Toc434894454"/>
      <w:bookmarkStart w:id="2002" w:name="_Toc434899516"/>
      <w:bookmarkStart w:id="2003" w:name="_Toc434902898"/>
      <w:bookmarkStart w:id="2004" w:name="_Toc434909978"/>
      <w:bookmarkStart w:id="2005" w:name="_Toc434910069"/>
      <w:bookmarkStart w:id="2006" w:name="_Toc434998845"/>
      <w:bookmarkStart w:id="2007" w:name="_Toc435240941"/>
      <w:bookmarkStart w:id="2008" w:name="_Toc435252517"/>
      <w:bookmarkStart w:id="2009" w:name="_Toc435254007"/>
      <w:bookmarkStart w:id="2010" w:name="_Toc435258587"/>
      <w:bookmarkStart w:id="2011" w:name="_Toc435259883"/>
      <w:bookmarkStart w:id="2012" w:name="_Toc435262399"/>
      <w:bookmarkStart w:id="2013" w:name="_Toc435329470"/>
      <w:bookmarkStart w:id="2014" w:name="_Toc435330948"/>
      <w:bookmarkStart w:id="2015" w:name="_Toc435331391"/>
      <w:bookmarkStart w:id="2016" w:name="_Toc435344263"/>
      <w:bookmarkStart w:id="2017" w:name="_Toc435349190"/>
      <w:bookmarkStart w:id="2018" w:name="_Toc434812355"/>
      <w:bookmarkStart w:id="2019" w:name="_Toc434829624"/>
      <w:bookmarkStart w:id="2020" w:name="_Toc431972448"/>
      <w:bookmarkStart w:id="2021" w:name="_Toc432319963"/>
      <w:bookmarkStart w:id="2022" w:name="_Toc432320010"/>
      <w:bookmarkStart w:id="2023" w:name="_Toc432323862"/>
      <w:bookmarkStart w:id="2024" w:name="_Toc432399391"/>
      <w:bookmarkStart w:id="2025" w:name="_Toc432405753"/>
      <w:bookmarkStart w:id="2026" w:name="_Toc432473820"/>
      <w:bookmarkStart w:id="2027" w:name="_Toc432484406"/>
      <w:bookmarkStart w:id="2028" w:name="_Toc432826621"/>
      <w:bookmarkStart w:id="2029" w:name="_Toc432828633"/>
      <w:bookmarkStart w:id="2030" w:name="_Toc432831043"/>
      <w:bookmarkStart w:id="2031" w:name="_Toc432837104"/>
      <w:bookmarkStart w:id="2032" w:name="_Toc432840567"/>
      <w:bookmarkStart w:id="2033" w:name="_Toc432916970"/>
      <w:bookmarkStart w:id="2034" w:name="_Toc432924116"/>
      <w:bookmarkStart w:id="2035" w:name="_Toc432930017"/>
      <w:bookmarkStart w:id="2036" w:name="_Toc433000334"/>
      <w:bookmarkStart w:id="2037" w:name="_Toc433008115"/>
      <w:bookmarkStart w:id="2038" w:name="_Toc433077104"/>
      <w:bookmarkStart w:id="2039" w:name="_Toc433084679"/>
      <w:bookmarkStart w:id="2040" w:name="_Toc434038114"/>
      <w:bookmarkStart w:id="2041" w:name="_Toc434042450"/>
      <w:bookmarkStart w:id="2042" w:name="_Toc434048230"/>
      <w:bookmarkStart w:id="2043" w:name="_Toc434049494"/>
      <w:bookmarkStart w:id="2044" w:name="_Toc434050962"/>
      <w:bookmarkStart w:id="2045" w:name="_Toc434051392"/>
      <w:bookmarkStart w:id="2046" w:name="_Toc434115009"/>
      <w:bookmarkStart w:id="2047" w:name="_Toc434117912"/>
      <w:bookmarkStart w:id="2048" w:name="_Toc434120606"/>
      <w:bookmarkStart w:id="2049" w:name="_Toc434131642"/>
      <w:bookmarkStart w:id="2050" w:name="_Toc434299085"/>
      <w:bookmarkStart w:id="2051" w:name="_Toc434633909"/>
      <w:r>
        <w:rPr>
          <w:rStyle w:val="CharDivNo"/>
          <w:sz w:val="28"/>
          <w:szCs w:val="28"/>
        </w:rPr>
        <w:t>Division 17</w:t>
      </w:r>
      <w:r>
        <w:t>—</w:t>
      </w:r>
      <w:r>
        <w:rPr>
          <w:rStyle w:val="CharDivText"/>
          <w:sz w:val="28"/>
          <w:szCs w:val="28"/>
        </w:rPr>
        <w:t>Introduction</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rsidR="00000000" w:rsidRDefault="0026781B">
      <w:pPr>
        <w:pStyle w:val="Heading5"/>
        <w:widowControl/>
      </w:pPr>
      <w:bookmarkStart w:id="2052" w:name="_Toc434892620"/>
      <w:bookmarkStart w:id="2053" w:name="_Toc434894455"/>
      <w:bookmarkStart w:id="2054" w:name="_Toc434899517"/>
      <w:bookmarkStart w:id="2055" w:name="_Toc434902899"/>
      <w:bookmarkStart w:id="2056" w:name="_Toc434909979"/>
      <w:bookmarkStart w:id="2057" w:name="_Toc434910070"/>
      <w:bookmarkStart w:id="2058" w:name="_Toc434998846"/>
      <w:bookmarkStart w:id="2059" w:name="_Toc435240942"/>
      <w:bookmarkStart w:id="2060" w:name="_Toc435252518"/>
      <w:bookmarkStart w:id="2061" w:name="_Toc435254008"/>
      <w:bookmarkStart w:id="2062" w:name="_Toc435258588"/>
      <w:bookmarkStart w:id="2063" w:name="_Toc435259884"/>
      <w:bookmarkStart w:id="2064" w:name="_Toc435262400"/>
      <w:bookmarkStart w:id="2065" w:name="_Toc435329471"/>
      <w:bookmarkStart w:id="2066" w:name="_Toc435330949"/>
      <w:bookmarkStart w:id="2067" w:name="_Toc435331392"/>
      <w:bookmarkStart w:id="2068" w:name="_Toc435344264"/>
      <w:bookmarkStart w:id="2069" w:name="_Toc435349191"/>
      <w:r>
        <w:rPr>
          <w:rStyle w:val="CharSectno"/>
          <w:sz w:val="24"/>
          <w:szCs w:val="24"/>
        </w:rPr>
        <w:t>17</w:t>
      </w:r>
      <w:r>
        <w:rPr>
          <w:rStyle w:val="CharSectno"/>
          <w:sz w:val="24"/>
          <w:szCs w:val="24"/>
        </w:rPr>
        <w:noBreakHyphen/>
        <w:t>1</w:t>
      </w:r>
      <w:r>
        <w:t xml:space="preserve">  What this Part is about</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rsidR="00000000" w:rsidRDefault="0026781B">
      <w:pPr>
        <w:pStyle w:val="BoxText"/>
        <w:widowControl/>
      </w:pPr>
      <w:r>
        <w:t>This Part contains general provisions that relate to both Chapters 2 and 3.</w:t>
      </w:r>
    </w:p>
    <w:p w:rsidR="00000000" w:rsidRDefault="0026781B">
      <w:pPr>
        <w:pStyle w:val="TofSectsHeading"/>
        <w:widowControl/>
      </w:pPr>
      <w:r>
        <w:t>Table of Divisions in this Part</w:t>
      </w:r>
    </w:p>
    <w:p w:rsidR="00000000" w:rsidRDefault="0026781B">
      <w:pPr>
        <w:pStyle w:val="TofSectsSubdiv"/>
        <w:widowControl/>
      </w:pPr>
      <w:r>
        <w:t>17</w:t>
      </w:r>
      <w:r>
        <w:tab/>
        <w:t>Introduction</w:t>
      </w:r>
    </w:p>
    <w:p w:rsidR="00000000" w:rsidRDefault="0026781B">
      <w:pPr>
        <w:pStyle w:val="TofSectsSubdiv"/>
        <w:widowControl/>
      </w:pPr>
      <w:r>
        <w:t>18</w:t>
      </w:r>
      <w:r>
        <w:tab/>
        <w:t>When and how payments can be recovered</w:t>
      </w:r>
    </w:p>
    <w:p w:rsidR="00000000" w:rsidRDefault="0026781B">
      <w:pPr>
        <w:pStyle w:val="TofSectsSubdiv"/>
        <w:widowControl/>
      </w:pPr>
      <w:r>
        <w:t>19</w:t>
      </w:r>
      <w:r>
        <w:tab/>
        <w:t>Miscellaneous</w:t>
      </w:r>
    </w:p>
    <w:p w:rsidR="00000000" w:rsidRDefault="0026781B">
      <w:pPr>
        <w:pStyle w:val="PageBreak"/>
        <w:widowControl/>
      </w:pPr>
      <w:r>
        <w:br w:type="page"/>
      </w:r>
    </w:p>
    <w:p w:rsidR="00000000" w:rsidRDefault="0026781B">
      <w:pPr>
        <w:pStyle w:val="Heading3"/>
        <w:widowControl/>
      </w:pPr>
      <w:bookmarkStart w:id="2070" w:name="_Toc434829618"/>
      <w:bookmarkStart w:id="2071" w:name="_Toc434892613"/>
      <w:bookmarkStart w:id="2072" w:name="_Toc434894448"/>
      <w:bookmarkStart w:id="2073" w:name="_Toc434899510"/>
      <w:bookmarkStart w:id="2074" w:name="_Toc434902900"/>
      <w:bookmarkStart w:id="2075" w:name="_Toc434909980"/>
      <w:bookmarkStart w:id="2076" w:name="_Toc434910071"/>
      <w:bookmarkStart w:id="2077" w:name="_Toc434998847"/>
      <w:bookmarkStart w:id="2078" w:name="_Toc435240943"/>
      <w:bookmarkStart w:id="2079" w:name="_Toc435252519"/>
      <w:bookmarkStart w:id="2080" w:name="_Toc435254009"/>
      <w:bookmarkStart w:id="2081" w:name="_Toc435258589"/>
      <w:bookmarkStart w:id="2082" w:name="_Toc435259885"/>
      <w:bookmarkStart w:id="2083" w:name="_Toc435262401"/>
      <w:bookmarkStart w:id="2084" w:name="_Toc435329472"/>
      <w:bookmarkStart w:id="2085" w:name="_Toc435330950"/>
      <w:bookmarkStart w:id="2086" w:name="_Toc435331393"/>
      <w:bookmarkStart w:id="2087" w:name="_Toc435344265"/>
      <w:bookmarkStart w:id="2088" w:name="_Toc435349192"/>
      <w:bookmarkStart w:id="2089" w:name="_Toc434892621"/>
      <w:bookmarkStart w:id="2090" w:name="_Toc434894456"/>
      <w:bookmarkStart w:id="2091" w:name="_Toc434899518"/>
      <w:r>
        <w:rPr>
          <w:rStyle w:val="CharDivNo"/>
          <w:sz w:val="28"/>
          <w:szCs w:val="28"/>
        </w:rPr>
        <w:t>Division 18</w:t>
      </w:r>
      <w:r>
        <w:t>—</w:t>
      </w:r>
      <w:r>
        <w:rPr>
          <w:rStyle w:val="CharDivText"/>
          <w:sz w:val="28"/>
          <w:szCs w:val="28"/>
        </w:rPr>
        <w:t>When and how payments can be recovered</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rsidR="00000000" w:rsidRDefault="0026781B">
      <w:pPr>
        <w:pStyle w:val="Heading5"/>
        <w:widowControl/>
      </w:pPr>
      <w:bookmarkStart w:id="2092" w:name="_Toc434829619"/>
      <w:bookmarkStart w:id="2093" w:name="_Toc434892614"/>
      <w:bookmarkStart w:id="2094" w:name="_Toc434894449"/>
      <w:bookmarkStart w:id="2095" w:name="_Toc434899511"/>
      <w:bookmarkStart w:id="2096" w:name="_Toc434902901"/>
      <w:bookmarkStart w:id="2097" w:name="_Toc434909981"/>
      <w:bookmarkStart w:id="2098" w:name="_Toc434910072"/>
      <w:bookmarkStart w:id="2099" w:name="_Toc434998848"/>
      <w:bookmarkStart w:id="2100" w:name="_Toc435240944"/>
      <w:bookmarkStart w:id="2101" w:name="_Toc435252520"/>
      <w:bookmarkStart w:id="2102" w:name="_Toc435254010"/>
      <w:bookmarkStart w:id="2103" w:name="_Toc435258590"/>
      <w:bookmarkStart w:id="2104" w:name="_Toc435259886"/>
      <w:bookmarkStart w:id="2105" w:name="_Toc435262402"/>
      <w:bookmarkStart w:id="2106" w:name="_Toc435329473"/>
      <w:bookmarkStart w:id="2107" w:name="_Toc435330951"/>
      <w:bookmarkStart w:id="2108" w:name="_Toc435331394"/>
      <w:bookmarkStart w:id="2109" w:name="_Toc435344266"/>
      <w:bookmarkStart w:id="2110" w:name="_Toc435349193"/>
      <w:r>
        <w:rPr>
          <w:rStyle w:val="CharSectno"/>
          <w:sz w:val="24"/>
          <w:szCs w:val="24"/>
        </w:rPr>
        <w:t>18</w:t>
      </w:r>
      <w:r>
        <w:rPr>
          <w:rStyle w:val="CharSectno"/>
          <w:sz w:val="24"/>
          <w:szCs w:val="24"/>
        </w:rPr>
        <w:noBreakHyphen/>
        <w:t>5</w:t>
      </w:r>
      <w:r>
        <w:t xml:space="preserve">  Recovery of payments</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000000" w:rsidRDefault="0026781B">
      <w:pPr>
        <w:pStyle w:val="Subsection"/>
        <w:widowControl/>
      </w:pPr>
      <w:r>
        <w:tab/>
        <w:t>(1)</w:t>
      </w:r>
      <w:r>
        <w:tab/>
        <w:t>The following amounts are recoverable as debts due to the Commonwealth:</w:t>
      </w:r>
    </w:p>
    <w:p w:rsidR="00000000" w:rsidRDefault="0026781B">
      <w:pPr>
        <w:pStyle w:val="indenta"/>
        <w:widowControl/>
      </w:pPr>
      <w:r>
        <w:tab/>
        <w:t>(a)</w:t>
      </w:r>
      <w:r>
        <w:tab/>
        <w:t>a payment made to a person under Part 3 to which the person was not entitled;</w:t>
      </w:r>
    </w:p>
    <w:p w:rsidR="00000000" w:rsidRDefault="0026781B">
      <w:pPr>
        <w:pStyle w:val="indenta"/>
        <w:widowControl/>
      </w:pPr>
      <w:r>
        <w:tab/>
        <w:t>(b)</w:t>
      </w:r>
      <w:r>
        <w:tab/>
        <w:t xml:space="preserve">a payment made to a person </w:t>
      </w:r>
      <w:r>
        <w:t>under Part 3 in respect of a premium that was afterwards refunded;</w:t>
      </w:r>
    </w:p>
    <w:p w:rsidR="00000000" w:rsidRDefault="0026781B">
      <w:pPr>
        <w:pStyle w:val="indenta"/>
        <w:widowControl/>
      </w:pPr>
      <w:r>
        <w:tab/>
        <w:t>(c)</w:t>
      </w:r>
      <w:r>
        <w:tab/>
        <w:t>so much of a payment made under section 15</w:t>
      </w:r>
      <w:r>
        <w:noBreakHyphen/>
        <w:t xml:space="preserve">5 as relates to an </w:t>
      </w:r>
      <w:r>
        <w:rPr>
          <w:position w:val="6"/>
          <w:sz w:val="16"/>
          <w:szCs w:val="16"/>
        </w:rPr>
        <w:t>*</w:t>
      </w:r>
      <w:r>
        <w:t>appropriate private health insurance policy that covers a person who was, for the financial year concerned:</w:t>
      </w:r>
    </w:p>
    <w:p w:rsidR="00000000" w:rsidRDefault="0026781B">
      <w:pPr>
        <w:pStyle w:val="indentii"/>
        <w:widowControl/>
      </w:pPr>
      <w:r>
        <w:tab/>
        <w:t>(i)</w:t>
      </w:r>
      <w:r>
        <w:tab/>
        <w:t xml:space="preserve">a </w:t>
      </w:r>
      <w:r>
        <w:rPr>
          <w:position w:val="6"/>
          <w:sz w:val="16"/>
          <w:szCs w:val="16"/>
        </w:rPr>
        <w:t>*</w:t>
      </w:r>
      <w:r>
        <w:t>parti</w:t>
      </w:r>
      <w:r>
        <w:t>cipant in the premiums reduction scheme; and</w:t>
      </w:r>
    </w:p>
    <w:p w:rsidR="00000000" w:rsidRDefault="0026781B">
      <w:pPr>
        <w:pStyle w:val="indentii"/>
        <w:widowControl/>
      </w:pPr>
      <w:r>
        <w:tab/>
        <w:t>(ii)</w:t>
      </w:r>
      <w:r>
        <w:tab/>
        <w:t>not eligible to participate in that scheme;</w:t>
      </w:r>
    </w:p>
    <w:p w:rsidR="00000000" w:rsidRDefault="0026781B">
      <w:pPr>
        <w:pStyle w:val="indenta"/>
        <w:widowControl/>
      </w:pPr>
      <w:r>
        <w:tab/>
        <w:t>(d)</w:t>
      </w:r>
      <w:r>
        <w:tab/>
        <w:t>150% of so much of a payment made under section 15</w:t>
      </w:r>
      <w:r>
        <w:noBreakHyphen/>
        <w:t>5 as:</w:t>
      </w:r>
    </w:p>
    <w:p w:rsidR="00000000" w:rsidRDefault="0026781B">
      <w:pPr>
        <w:pStyle w:val="indentii"/>
        <w:widowControl/>
      </w:pPr>
      <w:r>
        <w:tab/>
        <w:t>(i)</w:t>
      </w:r>
      <w:r>
        <w:tab/>
        <w:t xml:space="preserve">is not reflected in reductions in premiums payable under </w:t>
      </w:r>
      <w:r>
        <w:rPr>
          <w:position w:val="6"/>
          <w:sz w:val="16"/>
          <w:szCs w:val="16"/>
        </w:rPr>
        <w:t>*</w:t>
      </w:r>
      <w:r>
        <w:t>appropriate private health insurance</w:t>
      </w:r>
      <w:r>
        <w:t xml:space="preserve"> policies issued by the </w:t>
      </w:r>
      <w:r>
        <w:rPr>
          <w:position w:val="6"/>
          <w:sz w:val="16"/>
          <w:szCs w:val="16"/>
        </w:rPr>
        <w:t>*</w:t>
      </w:r>
      <w:r>
        <w:t>health fund concerned; or</w:t>
      </w:r>
    </w:p>
    <w:p w:rsidR="00000000" w:rsidRDefault="0026781B">
      <w:pPr>
        <w:pStyle w:val="indentii"/>
        <w:widowControl/>
      </w:pPr>
      <w:r>
        <w:tab/>
        <w:t>(ii)</w:t>
      </w:r>
      <w:r>
        <w:tab/>
        <w:t>relates to a financial year and to a person whose application under section 11</w:t>
      </w:r>
      <w:r>
        <w:noBreakHyphen/>
        <w:t>15 in respect of that financial year has not been retained by the health fund as required by section 11</w:t>
      </w:r>
      <w:r>
        <w:noBreakHyphen/>
        <w:t>50; or</w:t>
      </w:r>
    </w:p>
    <w:p w:rsidR="00000000" w:rsidRDefault="0026781B">
      <w:pPr>
        <w:pStyle w:val="indentii"/>
        <w:widowControl/>
      </w:pPr>
      <w:r>
        <w:tab/>
        <w:t>(iii)</w:t>
      </w:r>
      <w:r>
        <w:tab/>
        <w:t>re</w:t>
      </w:r>
      <w:r>
        <w:t>lates to a financial year and to a person whose application under section 11</w:t>
      </w:r>
      <w:r>
        <w:noBreakHyphen/>
        <w:t>15 has been so retained, but has not been produced to the HIC by the health fund in accordance with a requirement made by the HIC under section 16</w:t>
      </w:r>
      <w:r>
        <w:noBreakHyphen/>
        <w:t>10;</w:t>
      </w:r>
    </w:p>
    <w:p w:rsidR="00000000" w:rsidRDefault="0026781B">
      <w:pPr>
        <w:pStyle w:val="indenta"/>
        <w:widowControl/>
      </w:pPr>
      <w:r>
        <w:tab/>
        <w:t>(e)</w:t>
      </w:r>
      <w:r>
        <w:tab/>
        <w:t>so much of a payment pu</w:t>
      </w:r>
      <w:r>
        <w:t>rportedly made under section 15</w:t>
      </w:r>
      <w:r>
        <w:noBreakHyphen/>
        <w:t>5 as was not payable under that section;</w:t>
      </w:r>
    </w:p>
    <w:p w:rsidR="00000000" w:rsidRDefault="0026781B">
      <w:pPr>
        <w:pStyle w:val="indenta"/>
        <w:widowControl/>
      </w:pPr>
      <w:r>
        <w:tab/>
        <w:t>(f)</w:t>
      </w:r>
      <w:r>
        <w:tab/>
        <w:t>interest payable under subsection 18</w:t>
      </w:r>
      <w:r>
        <w:noBreakHyphen/>
        <w:t>10(2).</w:t>
      </w:r>
    </w:p>
    <w:p w:rsidR="00000000" w:rsidRDefault="0026781B">
      <w:pPr>
        <w:pStyle w:val="Subsection"/>
        <w:widowControl/>
      </w:pPr>
      <w:r>
        <w:lastRenderedPageBreak/>
        <w:tab/>
        <w:t>(2)</w:t>
      </w:r>
      <w:r>
        <w:tab/>
        <w:t>The amounts are recoverable from:</w:t>
      </w:r>
    </w:p>
    <w:p w:rsidR="00000000" w:rsidRDefault="0026781B">
      <w:pPr>
        <w:pStyle w:val="indenta"/>
        <w:widowControl/>
      </w:pPr>
      <w:r>
        <w:tab/>
        <w:t>(a)</w:t>
      </w:r>
      <w:r>
        <w:tab/>
        <w:t>if paragraph (1)(a) or (b) applies—the person referred to in that paragraph or that person</w:t>
      </w:r>
      <w:r>
        <w:t>’s estate; or</w:t>
      </w:r>
    </w:p>
    <w:p w:rsidR="00000000" w:rsidRDefault="0026781B">
      <w:pPr>
        <w:pStyle w:val="indenta"/>
        <w:widowControl/>
      </w:pPr>
      <w:r>
        <w:tab/>
        <w:t>(b)</w:t>
      </w:r>
      <w:r>
        <w:tab/>
        <w:t xml:space="preserve">if paragraph (1)(c), (d) or (e) applies—the </w:t>
      </w:r>
      <w:r>
        <w:rPr>
          <w:position w:val="6"/>
          <w:sz w:val="16"/>
          <w:szCs w:val="16"/>
        </w:rPr>
        <w:t>*</w:t>
      </w:r>
      <w:r>
        <w:t>health fund to which the payment concerned was made; or</w:t>
      </w:r>
    </w:p>
    <w:p w:rsidR="00000000" w:rsidRDefault="0026781B">
      <w:pPr>
        <w:pStyle w:val="indenta"/>
        <w:widowControl/>
      </w:pPr>
      <w:r>
        <w:tab/>
        <w:t>(c)</w:t>
      </w:r>
      <w:r>
        <w:tab/>
        <w:t>if paragraph (1)(f) applies:</w:t>
      </w:r>
    </w:p>
    <w:p w:rsidR="00000000" w:rsidRDefault="0026781B">
      <w:pPr>
        <w:pStyle w:val="indentii"/>
        <w:widowControl/>
      </w:pPr>
      <w:r>
        <w:tab/>
        <w:t>(i)</w:t>
      </w:r>
      <w:r>
        <w:tab/>
        <w:t>if the payment was made to a health fund—that fund; or</w:t>
      </w:r>
    </w:p>
    <w:p w:rsidR="00000000" w:rsidRDefault="0026781B">
      <w:pPr>
        <w:pStyle w:val="indentii"/>
        <w:widowControl/>
      </w:pPr>
      <w:r>
        <w:tab/>
        <w:t>(ii)</w:t>
      </w:r>
      <w:r>
        <w:tab/>
        <w:t>if the payment was made to an indivi</w:t>
      </w:r>
      <w:r>
        <w:t>dual—the individual or his or her estate.</w:t>
      </w:r>
    </w:p>
    <w:p w:rsidR="00000000" w:rsidRDefault="0026781B">
      <w:pPr>
        <w:pStyle w:val="Subsection"/>
        <w:widowControl/>
      </w:pPr>
      <w:r>
        <w:tab/>
        <w:t>(3)</w:t>
      </w:r>
      <w:r>
        <w:tab/>
        <w:t>An amount recoverable under subsection (1) is recoverable whether or not any person has been convicted of an offence relating to the payment.</w:t>
      </w:r>
    </w:p>
    <w:p w:rsidR="00000000" w:rsidRDefault="0026781B">
      <w:pPr>
        <w:pStyle w:val="Heading5"/>
        <w:widowControl/>
      </w:pPr>
      <w:bookmarkStart w:id="2111" w:name="_Toc434829620"/>
      <w:bookmarkStart w:id="2112" w:name="_Toc434892615"/>
      <w:bookmarkStart w:id="2113" w:name="_Toc434894450"/>
      <w:bookmarkStart w:id="2114" w:name="_Toc434899512"/>
      <w:bookmarkStart w:id="2115" w:name="_Toc434902902"/>
      <w:bookmarkStart w:id="2116" w:name="_Toc434909982"/>
      <w:bookmarkStart w:id="2117" w:name="_Toc434910073"/>
      <w:bookmarkStart w:id="2118" w:name="_Toc434998849"/>
      <w:bookmarkStart w:id="2119" w:name="_Toc435240945"/>
      <w:bookmarkStart w:id="2120" w:name="_Toc435252521"/>
      <w:bookmarkStart w:id="2121" w:name="_Toc435254011"/>
      <w:bookmarkStart w:id="2122" w:name="_Toc435258591"/>
      <w:bookmarkStart w:id="2123" w:name="_Toc435259887"/>
      <w:bookmarkStart w:id="2124" w:name="_Toc435262403"/>
      <w:bookmarkStart w:id="2125" w:name="_Toc435329474"/>
      <w:bookmarkStart w:id="2126" w:name="_Toc435330952"/>
      <w:bookmarkStart w:id="2127" w:name="_Toc435331395"/>
      <w:bookmarkStart w:id="2128" w:name="_Toc435344267"/>
      <w:bookmarkStart w:id="2129" w:name="_Toc435349194"/>
      <w:r>
        <w:rPr>
          <w:rStyle w:val="CharSectno"/>
          <w:sz w:val="24"/>
          <w:szCs w:val="24"/>
        </w:rPr>
        <w:t>18</w:t>
      </w:r>
      <w:r>
        <w:rPr>
          <w:rStyle w:val="CharSectno"/>
          <w:sz w:val="24"/>
          <w:szCs w:val="24"/>
        </w:rPr>
        <w:noBreakHyphen/>
        <w:t>10</w:t>
      </w:r>
      <w:r>
        <w:t xml:space="preserve">  Interest on amounts recoverable</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rsidR="00000000" w:rsidRDefault="0026781B">
      <w:pPr>
        <w:pStyle w:val="Subsection"/>
        <w:widowControl/>
      </w:pPr>
      <w:r>
        <w:tab/>
        <w:t>(1)</w:t>
      </w:r>
      <w:r>
        <w:tab/>
        <w:t xml:space="preserve">If the </w:t>
      </w:r>
      <w:r>
        <w:rPr>
          <w:position w:val="6"/>
          <w:sz w:val="16"/>
          <w:szCs w:val="16"/>
        </w:rPr>
        <w:t>*</w:t>
      </w:r>
      <w:r>
        <w:t>Managing Director has served on a</w:t>
      </w:r>
      <w:r>
        <w:t xml:space="preserve">n individual from whom an amount is recoverable or the legal personal representative of such an individual, or on a </w:t>
      </w:r>
      <w:r>
        <w:rPr>
          <w:position w:val="6"/>
          <w:sz w:val="16"/>
          <w:szCs w:val="16"/>
        </w:rPr>
        <w:t>*</w:t>
      </w:r>
      <w:r>
        <w:t>health fund from which an amount is recoverable, under subsection 18</w:t>
      </w:r>
      <w:r>
        <w:noBreakHyphen/>
        <w:t>5(1) a notice claiming an amount as a debt due to the Commonwealth and</w:t>
      </w:r>
      <w:r>
        <w:t>:</w:t>
      </w:r>
    </w:p>
    <w:p w:rsidR="00000000" w:rsidRDefault="0026781B">
      <w:pPr>
        <w:pStyle w:val="indenta"/>
        <w:widowControl/>
      </w:pPr>
      <w:r>
        <w:tab/>
        <w:t>(a)</w:t>
      </w:r>
      <w:r>
        <w:tab/>
        <w:t>an arrangement for the repayment of the amount has been entered into between the Managing Director and the individual or the individual’s legal personal representative, or the health fund, as the case may be, within the period referred to in subsect</w:t>
      </w:r>
      <w:r>
        <w:t>ion (3), and there has been a default in payment of an amount required to be paid under the arrangement; or</w:t>
      </w:r>
    </w:p>
    <w:p w:rsidR="00000000" w:rsidRDefault="0026781B">
      <w:pPr>
        <w:pStyle w:val="indenta"/>
        <w:widowControl/>
      </w:pPr>
      <w:r>
        <w:tab/>
        <w:t>(b)</w:t>
      </w:r>
      <w:r>
        <w:tab/>
        <w:t>at the end of the period such an arrangement has not been entered into and all or part of the amount remains unpaid;</w:t>
      </w:r>
    </w:p>
    <w:p w:rsidR="00000000" w:rsidRDefault="0026781B">
      <w:pPr>
        <w:pStyle w:val="subsection2"/>
        <w:widowControl/>
      </w:pPr>
      <w:r>
        <w:t>then, from and including t</w:t>
      </w:r>
      <w:r>
        <w:t>he day after the end of the period, interest becomes payable on so much of the amount as from time to time remains unpaid.</w:t>
      </w:r>
    </w:p>
    <w:p w:rsidR="00000000" w:rsidRDefault="0026781B">
      <w:pPr>
        <w:pStyle w:val="Subsection"/>
        <w:widowControl/>
      </w:pPr>
      <w:r>
        <w:lastRenderedPageBreak/>
        <w:tab/>
        <w:t>(2)</w:t>
      </w:r>
      <w:r>
        <w:tab/>
        <w:t>Interest is payable:</w:t>
      </w:r>
    </w:p>
    <w:p w:rsidR="00000000" w:rsidRDefault="0026781B">
      <w:pPr>
        <w:pStyle w:val="indenta"/>
        <w:widowControl/>
      </w:pPr>
      <w:r>
        <w:tab/>
        <w:t>(a)</w:t>
      </w:r>
      <w:r>
        <w:tab/>
        <w:t>at the rate specified in the regulations; or</w:t>
      </w:r>
    </w:p>
    <w:p w:rsidR="00000000" w:rsidRDefault="0026781B">
      <w:pPr>
        <w:pStyle w:val="indenta"/>
        <w:widowControl/>
      </w:pPr>
      <w:r>
        <w:tab/>
        <w:t>(b)</w:t>
      </w:r>
      <w:r>
        <w:tab/>
        <w:t>if no rate is so specified—at the rate of 15% per an</w:t>
      </w:r>
      <w:r>
        <w:t>num.</w:t>
      </w:r>
    </w:p>
    <w:p w:rsidR="00000000" w:rsidRDefault="0026781B">
      <w:pPr>
        <w:pStyle w:val="Subsection"/>
        <w:widowControl/>
      </w:pPr>
      <w:r>
        <w:tab/>
        <w:t>(3)</w:t>
      </w:r>
      <w:r>
        <w:tab/>
        <w:t xml:space="preserve">The period for entering into an arrangement under paragraph (1)(a) is the period of 3 months following the service of the notice under subsection (1), or such longer period as the </w:t>
      </w:r>
      <w:r>
        <w:rPr>
          <w:position w:val="6"/>
          <w:sz w:val="16"/>
          <w:szCs w:val="16"/>
        </w:rPr>
        <w:t>*</w:t>
      </w:r>
      <w:r>
        <w:t>Managing Director allows.</w:t>
      </w:r>
    </w:p>
    <w:p w:rsidR="00000000" w:rsidRDefault="0026781B">
      <w:pPr>
        <w:pStyle w:val="Subsection"/>
        <w:widowControl/>
      </w:pPr>
      <w:r>
        <w:tab/>
        <w:t>(4)</w:t>
      </w:r>
      <w:r>
        <w:tab/>
        <w:t>Despite subsection (1), in any pro</w:t>
      </w:r>
      <w:r>
        <w:t>ceedings instituted by the Commonwealth for the recovery of an amount due under paragraph 18</w:t>
      </w:r>
      <w:r>
        <w:noBreakHyphen/>
        <w:t>5(1)(f), the court may order that the interest payable under that paragraph is, and is taken to have been, so payable from and including a day later than the day r</w:t>
      </w:r>
      <w:r>
        <w:t>eferred to in subsection (1).</w:t>
      </w:r>
    </w:p>
    <w:p w:rsidR="00000000" w:rsidRDefault="0026781B">
      <w:pPr>
        <w:pStyle w:val="Heading5"/>
        <w:widowControl/>
      </w:pPr>
      <w:bookmarkStart w:id="2130" w:name="_Toc434829621"/>
      <w:bookmarkStart w:id="2131" w:name="_Toc434892616"/>
      <w:bookmarkStart w:id="2132" w:name="_Toc434894451"/>
      <w:bookmarkStart w:id="2133" w:name="_Toc434899513"/>
      <w:bookmarkStart w:id="2134" w:name="_Toc434902903"/>
      <w:bookmarkStart w:id="2135" w:name="_Toc434909983"/>
      <w:bookmarkStart w:id="2136" w:name="_Toc434910074"/>
      <w:bookmarkStart w:id="2137" w:name="_Toc434998850"/>
      <w:bookmarkStart w:id="2138" w:name="_Toc435240946"/>
      <w:bookmarkStart w:id="2139" w:name="_Toc435252522"/>
      <w:bookmarkStart w:id="2140" w:name="_Toc435254012"/>
      <w:bookmarkStart w:id="2141" w:name="_Toc435258592"/>
      <w:bookmarkStart w:id="2142" w:name="_Toc435259888"/>
      <w:bookmarkStart w:id="2143" w:name="_Toc435262404"/>
      <w:bookmarkStart w:id="2144" w:name="_Toc435329475"/>
      <w:bookmarkStart w:id="2145" w:name="_Toc435330953"/>
      <w:bookmarkStart w:id="2146" w:name="_Toc435331396"/>
      <w:bookmarkStart w:id="2147" w:name="_Toc435344268"/>
      <w:bookmarkStart w:id="2148" w:name="_Toc435349195"/>
      <w:r>
        <w:rPr>
          <w:rStyle w:val="CharSectno"/>
          <w:sz w:val="24"/>
          <w:szCs w:val="24"/>
        </w:rPr>
        <w:t>18</w:t>
      </w:r>
      <w:r>
        <w:rPr>
          <w:rStyle w:val="CharSectno"/>
          <w:sz w:val="24"/>
          <w:szCs w:val="24"/>
        </w:rPr>
        <w:noBreakHyphen/>
        <w:t>15</w:t>
      </w:r>
      <w:r>
        <w:t xml:space="preserve">  Write off, waiver and payment by instalments</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rsidR="00000000" w:rsidRDefault="0026781B">
      <w:pPr>
        <w:pStyle w:val="Subsection"/>
        <w:widowControl/>
      </w:pPr>
      <w:r>
        <w:tab/>
        <w:t>(1)</w:t>
      </w:r>
      <w:r>
        <w:tab/>
        <w:t xml:space="preserve">The </w:t>
      </w:r>
      <w:r>
        <w:rPr>
          <w:position w:val="6"/>
          <w:sz w:val="16"/>
          <w:szCs w:val="16"/>
        </w:rPr>
        <w:t>*</w:t>
      </w:r>
      <w:r>
        <w:t>Managing Director may, on behalf of the Commonwealth, make a written determination:</w:t>
      </w:r>
    </w:p>
    <w:p w:rsidR="00000000" w:rsidRDefault="0026781B">
      <w:pPr>
        <w:pStyle w:val="indenta"/>
        <w:widowControl/>
      </w:pPr>
      <w:r>
        <w:tab/>
        <w:t>(a)</w:t>
      </w:r>
      <w:r>
        <w:tab/>
        <w:t xml:space="preserve">writing off an amount that a person or </w:t>
      </w:r>
      <w:r>
        <w:rPr>
          <w:position w:val="6"/>
          <w:sz w:val="16"/>
          <w:szCs w:val="16"/>
        </w:rPr>
        <w:t>*</w:t>
      </w:r>
      <w:r>
        <w:t>health fund is required to pay to the Commonwealth un</w:t>
      </w:r>
      <w:r>
        <w:t>der section 18</w:t>
      </w:r>
      <w:r>
        <w:noBreakHyphen/>
        <w:t>5; or</w:t>
      </w:r>
    </w:p>
    <w:p w:rsidR="00000000" w:rsidRDefault="0026781B">
      <w:pPr>
        <w:pStyle w:val="indenta"/>
        <w:widowControl/>
      </w:pPr>
      <w:r>
        <w:tab/>
        <w:t>(b)</w:t>
      </w:r>
      <w:r>
        <w:tab/>
        <w:t>waiving the right of the Commonwealth to recover from a person or health fund the whole or a part of an amount that the person or fund is required to pay to the Commonwealth under that section; or</w:t>
      </w:r>
    </w:p>
    <w:p w:rsidR="00000000" w:rsidRDefault="0026781B">
      <w:pPr>
        <w:pStyle w:val="indenta"/>
        <w:widowControl/>
      </w:pPr>
      <w:r>
        <w:tab/>
        <w:t>(c)</w:t>
      </w:r>
      <w:r>
        <w:tab/>
        <w:t>allowing a person who, or he</w:t>
      </w:r>
      <w:r>
        <w:t>alth fund which, is required to pay an amount to the Commonwealth under that section to pay that amount by such instalments as are specified in the determination.</w:t>
      </w:r>
    </w:p>
    <w:p w:rsidR="00000000" w:rsidRDefault="0026781B">
      <w:pPr>
        <w:pStyle w:val="Subsection"/>
        <w:widowControl/>
      </w:pPr>
      <w:r>
        <w:tab/>
        <w:t>(2)</w:t>
      </w:r>
      <w:r>
        <w:tab/>
        <w:t>A determination under subsection (1) takes effect according to its terms:</w:t>
      </w:r>
    </w:p>
    <w:p w:rsidR="00000000" w:rsidRDefault="0026781B">
      <w:pPr>
        <w:pStyle w:val="indenta"/>
        <w:widowControl/>
      </w:pPr>
      <w:r>
        <w:lastRenderedPageBreak/>
        <w:tab/>
        <w:t>(a)</w:t>
      </w:r>
      <w:r>
        <w:tab/>
        <w:t>on the da</w:t>
      </w:r>
      <w:r>
        <w:t>y specified in the determination, being the day on which the determination is made or any day before or after that day; or</w:t>
      </w:r>
    </w:p>
    <w:p w:rsidR="00000000" w:rsidRDefault="0026781B">
      <w:pPr>
        <w:pStyle w:val="indenta"/>
        <w:widowControl/>
      </w:pPr>
      <w:r>
        <w:tab/>
        <w:t>(b)</w:t>
      </w:r>
      <w:r>
        <w:tab/>
        <w:t>if no day is so specified—on the day on which the determination is made.</w:t>
      </w:r>
    </w:p>
    <w:p w:rsidR="00000000" w:rsidRDefault="0026781B">
      <w:pPr>
        <w:pStyle w:val="Subsection"/>
        <w:widowControl/>
      </w:pPr>
      <w:r>
        <w:tab/>
        <w:t>(3)</w:t>
      </w:r>
      <w:r>
        <w:tab/>
        <w:t>If a determination is made under subsection (1) in</w:t>
      </w:r>
      <w:r>
        <w:t xml:space="preserve"> relation to a person or </w:t>
      </w:r>
      <w:r>
        <w:rPr>
          <w:position w:val="6"/>
          <w:sz w:val="16"/>
          <w:szCs w:val="16"/>
        </w:rPr>
        <w:t>*</w:t>
      </w:r>
      <w:r>
        <w:t xml:space="preserve">health fund, the </w:t>
      </w:r>
      <w:r>
        <w:rPr>
          <w:position w:val="6"/>
          <w:sz w:val="16"/>
          <w:szCs w:val="16"/>
        </w:rPr>
        <w:t>*</w:t>
      </w:r>
      <w:r>
        <w:t>Managing Director must cause notice of the determination to be served on the person or fund.</w:t>
      </w:r>
    </w:p>
    <w:p w:rsidR="00000000" w:rsidRDefault="0026781B">
      <w:pPr>
        <w:pStyle w:val="notetext"/>
        <w:widowControl/>
      </w:pPr>
      <w:r>
        <w:t>Note:</w:t>
      </w:r>
      <w:r>
        <w:tab/>
        <w:t>Decisions not to make determinations under this section are reviewable under section 19</w:t>
      </w:r>
      <w:r>
        <w:noBreakHyphen/>
        <w:t>10.</w:t>
      </w:r>
    </w:p>
    <w:p w:rsidR="00000000" w:rsidRDefault="0026781B">
      <w:pPr>
        <w:pStyle w:val="PageBreak"/>
        <w:widowControl/>
      </w:pPr>
      <w:r>
        <w:br w:type="page"/>
      </w:r>
    </w:p>
    <w:p w:rsidR="00000000" w:rsidRDefault="0026781B">
      <w:pPr>
        <w:pStyle w:val="Heading3"/>
        <w:widowControl/>
      </w:pPr>
      <w:bookmarkStart w:id="2149" w:name="_Toc434902904"/>
      <w:bookmarkStart w:id="2150" w:name="_Toc434909984"/>
      <w:bookmarkStart w:id="2151" w:name="_Toc434910075"/>
      <w:bookmarkStart w:id="2152" w:name="_Toc434998851"/>
      <w:bookmarkStart w:id="2153" w:name="_Toc435240947"/>
      <w:bookmarkStart w:id="2154" w:name="_Toc435252523"/>
      <w:bookmarkStart w:id="2155" w:name="_Toc435254013"/>
      <w:bookmarkStart w:id="2156" w:name="_Toc435258593"/>
      <w:bookmarkStart w:id="2157" w:name="_Toc435259889"/>
      <w:bookmarkStart w:id="2158" w:name="_Toc435262405"/>
      <w:bookmarkStart w:id="2159" w:name="_Toc435329476"/>
      <w:bookmarkStart w:id="2160" w:name="_Toc435330954"/>
      <w:bookmarkStart w:id="2161" w:name="_Toc435331397"/>
      <w:bookmarkStart w:id="2162" w:name="_Toc435344269"/>
      <w:bookmarkStart w:id="2163" w:name="_Toc435349196"/>
      <w:r>
        <w:rPr>
          <w:rStyle w:val="CharDivNo"/>
          <w:sz w:val="28"/>
          <w:szCs w:val="28"/>
        </w:rPr>
        <w:t>Division 19</w:t>
      </w:r>
      <w:r>
        <w:t>—</w:t>
      </w:r>
      <w:bookmarkEnd w:id="2018"/>
      <w:bookmarkEnd w:id="2019"/>
      <w:r>
        <w:rPr>
          <w:rStyle w:val="CharDivText"/>
          <w:sz w:val="28"/>
          <w:szCs w:val="28"/>
        </w:rPr>
        <w:t>Miscellaneous</w:t>
      </w:r>
      <w:bookmarkEnd w:id="2089"/>
      <w:bookmarkEnd w:id="2090"/>
      <w:bookmarkEnd w:id="2091"/>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rsidR="00000000" w:rsidRDefault="0026781B">
      <w:pPr>
        <w:pStyle w:val="Heading5"/>
        <w:widowControl/>
      </w:pPr>
      <w:bookmarkStart w:id="2164" w:name="_Toc434812356"/>
      <w:bookmarkStart w:id="2165" w:name="_Toc434829625"/>
      <w:bookmarkStart w:id="2166" w:name="_Toc434892623"/>
      <w:bookmarkStart w:id="2167" w:name="_Toc434894458"/>
      <w:bookmarkStart w:id="2168" w:name="_Toc434899520"/>
      <w:bookmarkStart w:id="2169" w:name="_Toc434902905"/>
      <w:bookmarkStart w:id="2170" w:name="_Toc434909985"/>
      <w:bookmarkStart w:id="2171" w:name="_Toc434910076"/>
      <w:bookmarkStart w:id="2172" w:name="_Toc434998852"/>
      <w:bookmarkStart w:id="2173" w:name="_Toc435240948"/>
      <w:bookmarkStart w:id="2174" w:name="_Toc435252524"/>
      <w:bookmarkStart w:id="2175" w:name="_Toc435254014"/>
      <w:bookmarkStart w:id="2176" w:name="_Toc435258594"/>
      <w:bookmarkStart w:id="2177" w:name="_Toc435259890"/>
      <w:bookmarkStart w:id="2178" w:name="_Toc435262406"/>
      <w:bookmarkStart w:id="2179" w:name="_Toc435329477"/>
      <w:bookmarkStart w:id="2180" w:name="_Toc435330955"/>
      <w:bookmarkStart w:id="2181" w:name="_Toc435331398"/>
      <w:bookmarkStart w:id="2182" w:name="_Toc435344270"/>
      <w:bookmarkStart w:id="2183" w:name="_Toc435349197"/>
      <w:r>
        <w:rPr>
          <w:rStyle w:val="CharSectno"/>
          <w:sz w:val="24"/>
          <w:szCs w:val="24"/>
        </w:rPr>
        <w:t>19</w:t>
      </w:r>
      <w:r>
        <w:rPr>
          <w:rStyle w:val="CharSectno"/>
          <w:sz w:val="24"/>
          <w:szCs w:val="24"/>
        </w:rPr>
        <w:noBreakHyphen/>
        <w:t>5</w:t>
      </w:r>
      <w:r>
        <w:t xml:space="preserve">  </w:t>
      </w:r>
      <w:bookmarkEnd w:id="2164"/>
      <w:bookmarkEnd w:id="2165"/>
      <w:bookmarkEnd w:id="2166"/>
      <w:bookmarkEnd w:id="2167"/>
      <w:bookmarkEnd w:id="2168"/>
      <w:bookmarkEnd w:id="2169"/>
      <w:bookmarkEnd w:id="2170"/>
      <w:bookmarkEnd w:id="2171"/>
      <w:r>
        <w:t>Use etc. of information relating to another person</w:t>
      </w:r>
      <w:bookmarkEnd w:id="2172"/>
      <w:bookmarkEnd w:id="2173"/>
      <w:bookmarkEnd w:id="2174"/>
      <w:bookmarkEnd w:id="2175"/>
      <w:bookmarkEnd w:id="2176"/>
      <w:bookmarkEnd w:id="2177"/>
      <w:bookmarkEnd w:id="2178"/>
      <w:bookmarkEnd w:id="2179"/>
      <w:bookmarkEnd w:id="2180"/>
      <w:bookmarkEnd w:id="2181"/>
      <w:bookmarkEnd w:id="2182"/>
      <w:bookmarkEnd w:id="2183"/>
    </w:p>
    <w:p w:rsidR="00000000" w:rsidRDefault="0026781B">
      <w:pPr>
        <w:pStyle w:val="Subsection"/>
        <w:widowControl/>
      </w:pPr>
      <w:r>
        <w:tab/>
      </w:r>
      <w:r>
        <w:tab/>
        <w:t>A person is guilty of an offence if:</w:t>
      </w:r>
    </w:p>
    <w:p w:rsidR="00000000" w:rsidRDefault="0026781B">
      <w:pPr>
        <w:pStyle w:val="indenta"/>
        <w:widowControl/>
      </w:pPr>
      <w:r>
        <w:tab/>
        <w:t>(a)</w:t>
      </w:r>
      <w:r>
        <w:tab/>
        <w:t>the person uses, makes a record of, or discloses or communicates to any person, any information that relates to the affairs of another person and was acquired under or for the purposes of thi</w:t>
      </w:r>
      <w:r>
        <w:t>s Act; and</w:t>
      </w:r>
    </w:p>
    <w:p w:rsidR="00000000" w:rsidRDefault="0026781B">
      <w:pPr>
        <w:pStyle w:val="indenta"/>
        <w:widowControl/>
      </w:pPr>
      <w:r>
        <w:tab/>
        <w:t>(b)</w:t>
      </w:r>
      <w:r>
        <w:tab/>
        <w:t>the use, making of the record, disclosure or communication was not carried out in the performance of a function or obligation, or the exercise of a power, under this Act.</w:t>
      </w:r>
    </w:p>
    <w:p w:rsidR="00000000" w:rsidRDefault="0026781B">
      <w:pPr>
        <w:pStyle w:val="Penalty"/>
        <w:widowControl/>
      </w:pPr>
      <w:r>
        <w:t>Maximum penalty:</w:t>
      </w:r>
      <w:r>
        <w:tab/>
        <w:t>Imprisonment for 2 years.</w:t>
      </w:r>
    </w:p>
    <w:p w:rsidR="00000000" w:rsidRDefault="0026781B">
      <w:pPr>
        <w:pStyle w:val="notetext"/>
        <w:widowControl/>
      </w:pPr>
      <w:r>
        <w:t>Note:</w:t>
      </w:r>
      <w:r>
        <w:tab/>
        <w:t xml:space="preserve">Chapter 2 of the </w:t>
      </w:r>
      <w:r>
        <w:rPr>
          <w:i/>
          <w:iCs/>
        </w:rPr>
        <w:t>Cri</w:t>
      </w:r>
      <w:r>
        <w:rPr>
          <w:i/>
          <w:iCs/>
        </w:rPr>
        <w:t>minal Code</w:t>
      </w:r>
      <w:r>
        <w:t xml:space="preserve"> sets out the general principles of criminal responsibility.</w:t>
      </w:r>
    </w:p>
    <w:p w:rsidR="00000000" w:rsidRDefault="0026781B">
      <w:pPr>
        <w:pStyle w:val="Heading5"/>
        <w:widowControl/>
      </w:pPr>
      <w:bookmarkStart w:id="2184" w:name="_Toc431972449"/>
      <w:bookmarkStart w:id="2185" w:name="_Toc432319964"/>
      <w:bookmarkStart w:id="2186" w:name="_Toc432320011"/>
      <w:bookmarkStart w:id="2187" w:name="_Toc432323863"/>
      <w:bookmarkStart w:id="2188" w:name="_Toc432399392"/>
      <w:bookmarkStart w:id="2189" w:name="_Toc432405754"/>
      <w:bookmarkStart w:id="2190" w:name="_Toc432473821"/>
      <w:bookmarkStart w:id="2191" w:name="_Toc432484407"/>
      <w:bookmarkStart w:id="2192" w:name="_Toc432826622"/>
      <w:bookmarkStart w:id="2193" w:name="_Toc432828634"/>
      <w:bookmarkStart w:id="2194" w:name="_Toc432831044"/>
      <w:bookmarkStart w:id="2195" w:name="_Toc432837105"/>
      <w:bookmarkStart w:id="2196" w:name="_Toc432840568"/>
      <w:bookmarkStart w:id="2197" w:name="_Toc432916971"/>
      <w:bookmarkStart w:id="2198" w:name="_Toc432924117"/>
      <w:bookmarkStart w:id="2199" w:name="_Toc432930018"/>
      <w:bookmarkStart w:id="2200" w:name="_Toc433000335"/>
      <w:bookmarkStart w:id="2201" w:name="_Toc433008116"/>
      <w:bookmarkStart w:id="2202" w:name="_Toc433077105"/>
      <w:bookmarkStart w:id="2203" w:name="_Toc433084680"/>
      <w:bookmarkStart w:id="2204" w:name="_Toc434038115"/>
      <w:bookmarkStart w:id="2205" w:name="_Toc434042451"/>
      <w:bookmarkStart w:id="2206" w:name="_Toc434048231"/>
      <w:bookmarkStart w:id="2207" w:name="_Toc434049495"/>
      <w:bookmarkStart w:id="2208" w:name="_Toc434050963"/>
      <w:bookmarkStart w:id="2209" w:name="_Toc434051393"/>
      <w:bookmarkStart w:id="2210" w:name="_Toc434115010"/>
      <w:bookmarkStart w:id="2211" w:name="_Toc434117913"/>
      <w:bookmarkStart w:id="2212" w:name="_Toc434120607"/>
      <w:bookmarkStart w:id="2213" w:name="_Toc434131643"/>
      <w:bookmarkStart w:id="2214" w:name="_Toc434299086"/>
      <w:bookmarkStart w:id="2215" w:name="_Toc434633910"/>
      <w:bookmarkStart w:id="2216" w:name="_Toc434812359"/>
      <w:bookmarkStart w:id="2217" w:name="_Toc434829628"/>
      <w:bookmarkStart w:id="2218" w:name="_Toc434892624"/>
      <w:bookmarkStart w:id="2219" w:name="_Toc434894459"/>
      <w:bookmarkStart w:id="2220" w:name="_Toc434899521"/>
      <w:bookmarkStart w:id="2221" w:name="_Toc434902906"/>
      <w:bookmarkStart w:id="2222" w:name="_Toc434909986"/>
      <w:bookmarkStart w:id="2223" w:name="_Toc434910077"/>
      <w:bookmarkStart w:id="2224" w:name="_Toc434998853"/>
      <w:bookmarkStart w:id="2225" w:name="_Toc435240949"/>
      <w:bookmarkStart w:id="2226" w:name="_Toc435252525"/>
      <w:bookmarkStart w:id="2227" w:name="_Toc435254015"/>
      <w:bookmarkStart w:id="2228" w:name="_Toc435258595"/>
      <w:bookmarkStart w:id="2229" w:name="_Toc435259891"/>
      <w:bookmarkStart w:id="2230" w:name="_Toc435262407"/>
      <w:bookmarkStart w:id="2231" w:name="_Toc435329478"/>
      <w:bookmarkStart w:id="2232" w:name="_Toc435330956"/>
      <w:bookmarkStart w:id="2233" w:name="_Toc435331399"/>
      <w:bookmarkStart w:id="2234" w:name="_Toc435344271"/>
      <w:bookmarkStart w:id="2235" w:name="_Toc435349198"/>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r>
        <w:rPr>
          <w:rStyle w:val="CharSectno"/>
          <w:sz w:val="24"/>
          <w:szCs w:val="24"/>
        </w:rPr>
        <w:t>19</w:t>
      </w:r>
      <w:r>
        <w:rPr>
          <w:rStyle w:val="CharSectno"/>
          <w:sz w:val="24"/>
          <w:szCs w:val="24"/>
        </w:rPr>
        <w:noBreakHyphen/>
        <w:t>10</w:t>
      </w:r>
      <w:r>
        <w:t xml:space="preserve">  Review by Administrative Appeals Tribunal</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rsidR="00000000" w:rsidRDefault="0026781B">
      <w:pPr>
        <w:pStyle w:val="Subsection"/>
        <w:widowControl/>
      </w:pPr>
      <w:r>
        <w:tab/>
      </w:r>
      <w:r>
        <w:tab/>
        <w:t>Application may be made to the Administrative Appeals Tribunal for review of the following decisions:</w:t>
      </w:r>
    </w:p>
    <w:p w:rsidR="00000000" w:rsidRDefault="0026781B">
      <w:pPr>
        <w:pStyle w:val="indenta"/>
        <w:widowControl/>
      </w:pPr>
      <w:r>
        <w:tab/>
        <w:t>(a)</w:t>
      </w:r>
      <w:r>
        <w:tab/>
        <w:t>a decision by the HIC under section 6</w:t>
      </w:r>
      <w:r>
        <w:noBreakHyphen/>
        <w:t>20 refusing a</w:t>
      </w:r>
      <w:r>
        <w:t xml:space="preserve"> claim;</w:t>
      </w:r>
    </w:p>
    <w:p w:rsidR="00000000" w:rsidRDefault="0026781B">
      <w:pPr>
        <w:pStyle w:val="indenta"/>
        <w:widowControl/>
      </w:pPr>
      <w:r>
        <w:tab/>
        <w:t>(b)</w:t>
      </w:r>
      <w:r>
        <w:tab/>
        <w:t>a decision by the HIC refusing to register a person under section 11</w:t>
      </w:r>
      <w:r>
        <w:noBreakHyphen/>
        <w:t xml:space="preserve">25 in respect of an </w:t>
      </w:r>
      <w:r>
        <w:rPr>
          <w:position w:val="6"/>
          <w:sz w:val="16"/>
          <w:szCs w:val="16"/>
        </w:rPr>
        <w:t>*</w:t>
      </w:r>
      <w:r>
        <w:t>appropriate private health insurance policy for a financial year;</w:t>
      </w:r>
    </w:p>
    <w:p w:rsidR="00000000" w:rsidRDefault="0026781B">
      <w:pPr>
        <w:pStyle w:val="indenta"/>
        <w:widowControl/>
      </w:pPr>
      <w:r>
        <w:tab/>
        <w:t>(c)</w:t>
      </w:r>
      <w:r>
        <w:tab/>
        <w:t>a decision by the HIC under subsection 11</w:t>
      </w:r>
      <w:r>
        <w:noBreakHyphen/>
        <w:t xml:space="preserve">40(1) to revoke a person’s registration </w:t>
      </w:r>
      <w:r>
        <w:t>in respect of an appropriate private health insurance policy (other than a decision made as a result of a notice given by the person under subsection 11</w:t>
      </w:r>
      <w:r>
        <w:noBreakHyphen/>
        <w:t>30(4));</w:t>
      </w:r>
    </w:p>
    <w:p w:rsidR="00000000" w:rsidRDefault="0026781B">
      <w:pPr>
        <w:pStyle w:val="indenta"/>
        <w:widowControl/>
      </w:pPr>
      <w:r>
        <w:tab/>
        <w:t>(d)</w:t>
      </w:r>
      <w:r>
        <w:tab/>
        <w:t>a decision by the Minister under section 14</w:t>
      </w:r>
      <w:r>
        <w:noBreakHyphen/>
        <w:t xml:space="preserve">15 to reject an application by a </w:t>
      </w:r>
      <w:r>
        <w:rPr>
          <w:position w:val="6"/>
          <w:sz w:val="16"/>
          <w:szCs w:val="16"/>
        </w:rPr>
        <w:t>*</w:t>
      </w:r>
      <w:r>
        <w:t xml:space="preserve">health fund </w:t>
      </w:r>
      <w:r>
        <w:t xml:space="preserve">to become a </w:t>
      </w:r>
      <w:r>
        <w:rPr>
          <w:position w:val="6"/>
          <w:sz w:val="16"/>
          <w:szCs w:val="16"/>
        </w:rPr>
        <w:t>*</w:t>
      </w:r>
      <w:r>
        <w:t>participating fund;</w:t>
      </w:r>
    </w:p>
    <w:p w:rsidR="00000000" w:rsidRDefault="0026781B">
      <w:pPr>
        <w:pStyle w:val="indenta"/>
        <w:widowControl/>
      </w:pPr>
      <w:r>
        <w:lastRenderedPageBreak/>
        <w:tab/>
        <w:t>(e)</w:t>
      </w:r>
      <w:r>
        <w:tab/>
        <w:t>a decision by the HIC under subsection 15</w:t>
      </w:r>
      <w:r>
        <w:noBreakHyphen/>
        <w:t>25(3) on reconsideration of a decision that an amount is not payable in respect of an appropriate private health insurance policy included in a claim under section 15</w:t>
      </w:r>
      <w:r>
        <w:noBreakHyphen/>
        <w:t>10;</w:t>
      </w:r>
    </w:p>
    <w:p w:rsidR="00000000" w:rsidRDefault="0026781B">
      <w:pPr>
        <w:pStyle w:val="indenta"/>
        <w:widowControl/>
      </w:pPr>
      <w:r>
        <w:tab/>
        <w:t>(f)</w:t>
      </w:r>
      <w:r>
        <w:tab/>
      </w:r>
      <w:r>
        <w:t xml:space="preserve">a decision by the </w:t>
      </w:r>
      <w:r>
        <w:rPr>
          <w:position w:val="6"/>
          <w:sz w:val="16"/>
          <w:szCs w:val="16"/>
        </w:rPr>
        <w:t>*</w:t>
      </w:r>
      <w:r>
        <w:t>Managing Director not to make a determination under section 18</w:t>
      </w:r>
      <w:r>
        <w:noBreakHyphen/>
        <w:t>15 in relation to an amount.</w:t>
      </w:r>
    </w:p>
    <w:p w:rsidR="00000000" w:rsidRDefault="0026781B">
      <w:pPr>
        <w:pStyle w:val="notetext"/>
        <w:widowControl/>
      </w:pPr>
      <w:r>
        <w:t>Note:</w:t>
      </w:r>
      <w:r>
        <w:tab/>
        <w:t xml:space="preserve">Under section 27A of the </w:t>
      </w:r>
      <w:r>
        <w:rPr>
          <w:i/>
          <w:iCs/>
        </w:rPr>
        <w:t>Administrative Appeals Tribunal Act 1975</w:t>
      </w:r>
      <w:r>
        <w:t>, the decision</w:t>
      </w:r>
      <w:r>
        <w:noBreakHyphen/>
        <w:t>maker must notify persons whose interests are affected by t</w:t>
      </w:r>
      <w:r>
        <w:t>he making of the decision and of their right to have the decision reviewed. In notifying any such persons, the decision</w:t>
      </w:r>
      <w:r>
        <w:noBreakHyphen/>
        <w:t>maker must have regard to the Code of Practice determined under section 27B of that Act.</w:t>
      </w:r>
    </w:p>
    <w:p w:rsidR="00000000" w:rsidRDefault="0026781B">
      <w:pPr>
        <w:pStyle w:val="Heading5"/>
        <w:widowControl/>
      </w:pPr>
      <w:bookmarkStart w:id="2236" w:name="_Toc434829617"/>
      <w:bookmarkStart w:id="2237" w:name="_Toc434892609"/>
      <w:bookmarkStart w:id="2238" w:name="_Toc434894444"/>
      <w:bookmarkStart w:id="2239" w:name="_Toc434899506"/>
      <w:bookmarkStart w:id="2240" w:name="_Toc434902895"/>
      <w:bookmarkStart w:id="2241" w:name="_Toc434909975"/>
      <w:bookmarkStart w:id="2242" w:name="_Toc434910066"/>
      <w:bookmarkStart w:id="2243" w:name="_Toc434998854"/>
      <w:bookmarkStart w:id="2244" w:name="_Toc435240950"/>
      <w:bookmarkStart w:id="2245" w:name="_Toc435252526"/>
      <w:bookmarkStart w:id="2246" w:name="_Toc435254016"/>
      <w:bookmarkStart w:id="2247" w:name="_Toc435258596"/>
      <w:bookmarkStart w:id="2248" w:name="_Toc435259892"/>
      <w:bookmarkStart w:id="2249" w:name="_Toc435262408"/>
      <w:bookmarkStart w:id="2250" w:name="_Toc435329479"/>
      <w:bookmarkStart w:id="2251" w:name="_Toc435330957"/>
      <w:bookmarkStart w:id="2252" w:name="_Toc435331400"/>
      <w:bookmarkStart w:id="2253" w:name="_Toc435344272"/>
      <w:bookmarkStart w:id="2254" w:name="_Toc435349199"/>
      <w:bookmarkStart w:id="2255" w:name="_Toc431972450"/>
      <w:bookmarkStart w:id="2256" w:name="_Toc432319965"/>
      <w:bookmarkStart w:id="2257" w:name="_Toc432320012"/>
      <w:bookmarkStart w:id="2258" w:name="_Toc432323864"/>
      <w:bookmarkStart w:id="2259" w:name="_Toc432399393"/>
      <w:bookmarkStart w:id="2260" w:name="_Toc432405755"/>
      <w:bookmarkStart w:id="2261" w:name="_Toc432473822"/>
      <w:bookmarkStart w:id="2262" w:name="_Toc432484408"/>
      <w:bookmarkStart w:id="2263" w:name="_Toc432826623"/>
      <w:bookmarkStart w:id="2264" w:name="_Toc432828635"/>
      <w:bookmarkStart w:id="2265" w:name="_Toc432831045"/>
      <w:bookmarkStart w:id="2266" w:name="_Toc432837106"/>
      <w:bookmarkStart w:id="2267" w:name="_Toc432840569"/>
      <w:bookmarkStart w:id="2268" w:name="_Toc432916972"/>
      <w:bookmarkStart w:id="2269" w:name="_Toc432924118"/>
      <w:bookmarkStart w:id="2270" w:name="_Toc432930019"/>
      <w:bookmarkStart w:id="2271" w:name="_Toc433000336"/>
      <w:bookmarkStart w:id="2272" w:name="_Toc433008117"/>
      <w:bookmarkStart w:id="2273" w:name="_Toc433077106"/>
      <w:bookmarkStart w:id="2274" w:name="_Toc433084681"/>
      <w:bookmarkStart w:id="2275" w:name="_Toc434038116"/>
      <w:bookmarkStart w:id="2276" w:name="_Toc434042452"/>
      <w:bookmarkStart w:id="2277" w:name="_Toc434048232"/>
      <w:bookmarkStart w:id="2278" w:name="_Toc434049496"/>
      <w:bookmarkStart w:id="2279" w:name="_Toc434050964"/>
      <w:bookmarkStart w:id="2280" w:name="_Toc434051394"/>
      <w:bookmarkStart w:id="2281" w:name="_Toc434115011"/>
      <w:bookmarkStart w:id="2282" w:name="_Toc434117914"/>
      <w:bookmarkStart w:id="2283" w:name="_Toc434120608"/>
      <w:bookmarkStart w:id="2284" w:name="_Toc434131644"/>
      <w:bookmarkStart w:id="2285" w:name="_Toc434299087"/>
      <w:bookmarkStart w:id="2286" w:name="_Toc434633911"/>
      <w:bookmarkStart w:id="2287" w:name="_Toc434812360"/>
      <w:bookmarkStart w:id="2288" w:name="_Toc434829629"/>
      <w:bookmarkStart w:id="2289" w:name="_Toc434892625"/>
      <w:bookmarkStart w:id="2290" w:name="_Toc434894460"/>
      <w:bookmarkStart w:id="2291" w:name="_Toc434899522"/>
      <w:bookmarkStart w:id="2292" w:name="_Toc434902907"/>
      <w:bookmarkStart w:id="2293" w:name="_Toc434909987"/>
      <w:bookmarkStart w:id="2294" w:name="_Toc434910078"/>
      <w:r>
        <w:rPr>
          <w:rStyle w:val="CharSectno"/>
          <w:sz w:val="24"/>
          <w:szCs w:val="24"/>
        </w:rPr>
        <w:t>19</w:t>
      </w:r>
      <w:r>
        <w:rPr>
          <w:rStyle w:val="CharSectno"/>
          <w:sz w:val="24"/>
          <w:szCs w:val="24"/>
        </w:rPr>
        <w:noBreakHyphen/>
        <w:t>15</w:t>
      </w:r>
      <w:r>
        <w:t xml:space="preserve">  Information to be provided to the Commiss</w:t>
      </w:r>
      <w:r>
        <w:t>ioner</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000000" w:rsidRDefault="0026781B">
      <w:pPr>
        <w:pStyle w:val="Subsection"/>
        <w:widowControl/>
      </w:pPr>
      <w:r>
        <w:tab/>
      </w:r>
      <w:r>
        <w:tab/>
        <w:t>T</w:t>
      </w:r>
      <w:r>
        <w:t>he HIC must, within 90 days after the end of each financial year, give the following information to the Commissioner:</w:t>
      </w:r>
    </w:p>
    <w:p w:rsidR="00000000" w:rsidRDefault="0026781B">
      <w:pPr>
        <w:pStyle w:val="indenta"/>
        <w:widowControl/>
      </w:pPr>
      <w:r>
        <w:tab/>
        <w:t>(a)</w:t>
      </w:r>
      <w:r>
        <w:tab/>
        <w:t>the name, date of birth and residential address of each person who:</w:t>
      </w:r>
    </w:p>
    <w:p w:rsidR="00000000" w:rsidRDefault="0026781B">
      <w:pPr>
        <w:pStyle w:val="indentii"/>
        <w:widowControl/>
      </w:pPr>
      <w:r>
        <w:tab/>
        <w:t>(i)</w:t>
      </w:r>
      <w:r>
        <w:tab/>
        <w:t xml:space="preserve">paid a premium under an </w:t>
      </w:r>
      <w:r>
        <w:rPr>
          <w:position w:val="6"/>
          <w:sz w:val="16"/>
          <w:szCs w:val="16"/>
        </w:rPr>
        <w:t>*</w:t>
      </w:r>
      <w:r>
        <w:t>appropriate private health insuranc</w:t>
      </w:r>
      <w:r>
        <w:t>e policy for that financial year; or</w:t>
      </w:r>
    </w:p>
    <w:p w:rsidR="00000000" w:rsidRDefault="0026781B">
      <w:pPr>
        <w:pStyle w:val="indentii"/>
        <w:widowControl/>
      </w:pPr>
      <w:r>
        <w:tab/>
        <w:t>(ii)</w:t>
      </w:r>
      <w:r>
        <w:tab/>
        <w:t>received a payment under Chapter 2 in respect of such a premium; or</w:t>
      </w:r>
    </w:p>
    <w:p w:rsidR="00000000" w:rsidRDefault="0026781B">
      <w:pPr>
        <w:pStyle w:val="indentii"/>
        <w:widowControl/>
      </w:pPr>
      <w:r>
        <w:tab/>
        <w:t>(iii)</w:t>
      </w:r>
      <w:r>
        <w:tab/>
        <w:t xml:space="preserve">was a </w:t>
      </w:r>
      <w:r>
        <w:rPr>
          <w:position w:val="6"/>
          <w:sz w:val="16"/>
          <w:szCs w:val="16"/>
        </w:rPr>
        <w:t>*</w:t>
      </w:r>
      <w:r>
        <w:t>participant in the premiums reduction scheme in respect of an appropriate private health insurance policy for that financial year;</w:t>
      </w:r>
    </w:p>
    <w:p w:rsidR="00000000" w:rsidRDefault="0026781B">
      <w:pPr>
        <w:pStyle w:val="indenta"/>
        <w:widowControl/>
      </w:pPr>
      <w:r>
        <w:tab/>
        <w:t>(b)</w:t>
      </w:r>
      <w:r>
        <w:tab/>
        <w:t xml:space="preserve">the name of the </w:t>
      </w:r>
      <w:r>
        <w:rPr>
          <w:position w:val="6"/>
          <w:sz w:val="16"/>
          <w:szCs w:val="16"/>
        </w:rPr>
        <w:t>*</w:t>
      </w:r>
      <w:r>
        <w:t>health fund that issued the policy;</w:t>
      </w:r>
    </w:p>
    <w:p w:rsidR="00000000" w:rsidRDefault="0026781B">
      <w:pPr>
        <w:pStyle w:val="indenta"/>
        <w:widowControl/>
      </w:pPr>
      <w:r>
        <w:tab/>
        <w:t>(c)</w:t>
      </w:r>
      <w:r>
        <w:tab/>
        <w:t xml:space="preserve">the </w:t>
      </w:r>
      <w:r>
        <w:rPr>
          <w:position w:val="6"/>
          <w:sz w:val="16"/>
          <w:szCs w:val="16"/>
        </w:rPr>
        <w:t>*</w:t>
      </w:r>
      <w:r>
        <w:t>type of cover provided by the policy;</w:t>
      </w:r>
    </w:p>
    <w:p w:rsidR="00000000" w:rsidRDefault="0026781B">
      <w:pPr>
        <w:pStyle w:val="indenta"/>
        <w:widowControl/>
      </w:pPr>
      <w:r>
        <w:tab/>
        <w:t>(d)</w:t>
      </w:r>
      <w:r>
        <w:tab/>
        <w:t>the total amount of payments to a health fund in respect of the policy;</w:t>
      </w:r>
    </w:p>
    <w:p w:rsidR="00000000" w:rsidRDefault="0026781B">
      <w:pPr>
        <w:pStyle w:val="indenta"/>
        <w:widowControl/>
      </w:pPr>
      <w:r>
        <w:tab/>
        <w:t>(e)</w:t>
      </w:r>
      <w:r>
        <w:tab/>
        <w:t>the period in respect of which those payments were made;</w:t>
      </w:r>
    </w:p>
    <w:p w:rsidR="00000000" w:rsidRDefault="0026781B">
      <w:pPr>
        <w:pStyle w:val="indenta"/>
        <w:widowControl/>
      </w:pPr>
      <w:r>
        <w:tab/>
        <w:t>(f)</w:t>
      </w:r>
      <w:r>
        <w:tab/>
      </w:r>
      <w:r>
        <w:t>the name and date of birth of any other person covered by the policy in respect of which those payments were made;</w:t>
      </w:r>
    </w:p>
    <w:p w:rsidR="00000000" w:rsidRDefault="0026781B">
      <w:pPr>
        <w:pStyle w:val="indenta"/>
        <w:widowControl/>
      </w:pPr>
      <w:r>
        <w:lastRenderedPageBreak/>
        <w:tab/>
        <w:t>(g)</w:t>
      </w:r>
      <w:r>
        <w:tab/>
        <w:t xml:space="preserve">whether any person covered by the policy was a </w:t>
      </w:r>
      <w:r>
        <w:rPr>
          <w:position w:val="6"/>
          <w:sz w:val="16"/>
          <w:szCs w:val="16"/>
        </w:rPr>
        <w:t>*</w:t>
      </w:r>
      <w:r>
        <w:t>dependent child at any time during that financial year.</w:t>
      </w:r>
    </w:p>
    <w:p w:rsidR="00000000" w:rsidRDefault="0026781B">
      <w:pPr>
        <w:pStyle w:val="Heading5"/>
        <w:widowControl/>
      </w:pPr>
      <w:bookmarkStart w:id="2295" w:name="_Toc434998855"/>
      <w:bookmarkStart w:id="2296" w:name="_Toc435240951"/>
      <w:bookmarkStart w:id="2297" w:name="_Toc435252527"/>
      <w:bookmarkStart w:id="2298" w:name="_Toc435254017"/>
      <w:bookmarkStart w:id="2299" w:name="_Toc435258597"/>
      <w:bookmarkStart w:id="2300" w:name="_Toc435259893"/>
      <w:bookmarkStart w:id="2301" w:name="_Toc435262409"/>
      <w:bookmarkStart w:id="2302" w:name="_Toc435329480"/>
      <w:bookmarkStart w:id="2303" w:name="_Toc435330958"/>
      <w:bookmarkStart w:id="2304" w:name="_Toc435331401"/>
      <w:bookmarkStart w:id="2305" w:name="_Toc435344273"/>
      <w:bookmarkStart w:id="2306" w:name="_Toc435349200"/>
      <w:r>
        <w:rPr>
          <w:rStyle w:val="CharSectno"/>
          <w:sz w:val="24"/>
          <w:szCs w:val="24"/>
        </w:rPr>
        <w:t>19</w:t>
      </w:r>
      <w:r>
        <w:rPr>
          <w:rStyle w:val="CharSectno"/>
          <w:sz w:val="24"/>
          <w:szCs w:val="24"/>
        </w:rPr>
        <w:noBreakHyphen/>
        <w:t>20</w:t>
      </w:r>
      <w:r>
        <w:t xml:space="preserve">  Exclusion of certain State insurance</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000000" w:rsidRDefault="0026781B">
      <w:pPr>
        <w:pStyle w:val="Subsection"/>
        <w:widowControl/>
      </w:pPr>
      <w:r>
        <w:tab/>
      </w:r>
      <w:r>
        <w:tab/>
        <w:t>This Act does not apply with respect to State insurance that does not extend beyond the limits of the State concerned.</w:t>
      </w:r>
    </w:p>
    <w:p w:rsidR="00000000" w:rsidRDefault="0026781B">
      <w:pPr>
        <w:pStyle w:val="Heading5"/>
        <w:widowControl/>
      </w:pPr>
      <w:bookmarkStart w:id="2307" w:name="_Toc431972451"/>
      <w:bookmarkStart w:id="2308" w:name="_Toc432319966"/>
      <w:bookmarkStart w:id="2309" w:name="_Toc432320013"/>
      <w:bookmarkStart w:id="2310" w:name="_Toc432323865"/>
      <w:bookmarkStart w:id="2311" w:name="_Toc432399394"/>
      <w:bookmarkStart w:id="2312" w:name="_Toc432405756"/>
      <w:bookmarkStart w:id="2313" w:name="_Toc432473823"/>
      <w:bookmarkStart w:id="2314" w:name="_Toc432484409"/>
      <w:bookmarkStart w:id="2315" w:name="_Toc432826624"/>
      <w:bookmarkStart w:id="2316" w:name="_Toc432828636"/>
      <w:bookmarkStart w:id="2317" w:name="_Toc432831046"/>
      <w:bookmarkStart w:id="2318" w:name="_Toc432837107"/>
      <w:bookmarkStart w:id="2319" w:name="_Toc432840570"/>
      <w:bookmarkStart w:id="2320" w:name="_Toc432916973"/>
      <w:bookmarkStart w:id="2321" w:name="_Toc432924119"/>
      <w:bookmarkStart w:id="2322" w:name="_Toc432930020"/>
      <w:bookmarkStart w:id="2323" w:name="_Toc433000337"/>
      <w:bookmarkStart w:id="2324" w:name="_Toc433008118"/>
      <w:bookmarkStart w:id="2325" w:name="_Toc433077107"/>
      <w:bookmarkStart w:id="2326" w:name="_Toc433084682"/>
      <w:bookmarkStart w:id="2327" w:name="_Toc434038117"/>
      <w:bookmarkStart w:id="2328" w:name="_Toc434042453"/>
      <w:bookmarkStart w:id="2329" w:name="_Toc434048233"/>
      <w:bookmarkStart w:id="2330" w:name="_Toc434049497"/>
      <w:bookmarkStart w:id="2331" w:name="_Toc434050965"/>
      <w:bookmarkStart w:id="2332" w:name="_Toc434051395"/>
      <w:bookmarkStart w:id="2333" w:name="_Toc434115012"/>
      <w:bookmarkStart w:id="2334" w:name="_Toc434117915"/>
      <w:bookmarkStart w:id="2335" w:name="_Toc434120609"/>
      <w:bookmarkStart w:id="2336" w:name="_Toc434131645"/>
      <w:bookmarkStart w:id="2337" w:name="_Toc434299088"/>
      <w:bookmarkStart w:id="2338" w:name="_Toc434633912"/>
      <w:bookmarkStart w:id="2339" w:name="_Toc434812361"/>
      <w:bookmarkStart w:id="2340" w:name="_Toc434829630"/>
      <w:bookmarkStart w:id="2341" w:name="_Toc434892626"/>
      <w:bookmarkStart w:id="2342" w:name="_Toc434894461"/>
      <w:bookmarkStart w:id="2343" w:name="_Toc434899523"/>
      <w:bookmarkStart w:id="2344" w:name="_Toc434902908"/>
      <w:bookmarkStart w:id="2345" w:name="_Toc434909988"/>
      <w:bookmarkStart w:id="2346" w:name="_Toc434910079"/>
      <w:bookmarkStart w:id="2347" w:name="_Toc434998856"/>
      <w:bookmarkStart w:id="2348" w:name="_Toc435240952"/>
      <w:bookmarkStart w:id="2349" w:name="_Toc435252528"/>
      <w:bookmarkStart w:id="2350" w:name="_Toc435254018"/>
      <w:bookmarkStart w:id="2351" w:name="_Toc435258598"/>
      <w:bookmarkStart w:id="2352" w:name="_Toc435259894"/>
      <w:bookmarkStart w:id="2353" w:name="_Toc435262410"/>
      <w:bookmarkStart w:id="2354" w:name="_Toc435329481"/>
      <w:bookmarkStart w:id="2355" w:name="_Toc435330959"/>
      <w:bookmarkStart w:id="2356" w:name="_Toc435331402"/>
      <w:bookmarkStart w:id="2357" w:name="_Toc435344274"/>
      <w:bookmarkStart w:id="2358" w:name="_Toc435349201"/>
      <w:r>
        <w:rPr>
          <w:rStyle w:val="CharSectno"/>
          <w:sz w:val="24"/>
          <w:szCs w:val="24"/>
        </w:rPr>
        <w:t>19</w:t>
      </w:r>
      <w:r>
        <w:rPr>
          <w:rStyle w:val="CharSectno"/>
          <w:sz w:val="24"/>
          <w:szCs w:val="24"/>
        </w:rPr>
        <w:noBreakHyphen/>
        <w:t>25</w:t>
      </w:r>
      <w:r>
        <w:t xml:space="preserve">  False or misleading information</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000000" w:rsidRDefault="0026781B">
      <w:pPr>
        <w:pStyle w:val="Subsection"/>
        <w:widowControl/>
      </w:pPr>
      <w:r>
        <w:tab/>
      </w:r>
      <w:r>
        <w:tab/>
        <w:t xml:space="preserve">A person is guilty of an offence if the person gives to the HIC or to a </w:t>
      </w:r>
      <w:r>
        <w:rPr>
          <w:position w:val="6"/>
          <w:sz w:val="16"/>
          <w:szCs w:val="16"/>
        </w:rPr>
        <w:t>*</w:t>
      </w:r>
      <w:r>
        <w:t>health fund under this Act any information that the person knows to be false or misleading in a material particular.</w:t>
      </w:r>
    </w:p>
    <w:p w:rsidR="00000000" w:rsidRDefault="0026781B">
      <w:pPr>
        <w:pStyle w:val="Penalty"/>
        <w:widowControl/>
      </w:pPr>
      <w:r>
        <w:t>Maximum pena</w:t>
      </w:r>
      <w:r>
        <w:t>lty:</w:t>
      </w:r>
      <w:r>
        <w:tab/>
        <w:t>Imprisonment for 12 months.</w:t>
      </w:r>
    </w:p>
    <w:p w:rsidR="00000000" w:rsidRDefault="0026781B">
      <w:pPr>
        <w:pStyle w:val="notetext"/>
        <w:widowControl/>
      </w:pPr>
      <w:r>
        <w:t>Note:</w:t>
      </w:r>
      <w:r>
        <w:tab/>
        <w:t xml:space="preserve">Chapter 2 of the </w:t>
      </w:r>
      <w:r>
        <w:rPr>
          <w:i/>
          <w:iCs/>
        </w:rPr>
        <w:t>Criminal Code</w:t>
      </w:r>
      <w:r>
        <w:t xml:space="preserve"> sets out the general principles of criminal responsibility.</w:t>
      </w:r>
    </w:p>
    <w:p w:rsidR="00000000" w:rsidRDefault="0026781B">
      <w:pPr>
        <w:pStyle w:val="Heading5"/>
        <w:widowControl/>
      </w:pPr>
      <w:bookmarkStart w:id="2359" w:name="_Toc431972452"/>
      <w:bookmarkStart w:id="2360" w:name="_Toc432319967"/>
      <w:bookmarkStart w:id="2361" w:name="_Toc432320014"/>
      <w:bookmarkStart w:id="2362" w:name="_Toc432323866"/>
      <w:bookmarkStart w:id="2363" w:name="_Toc432399395"/>
      <w:bookmarkStart w:id="2364" w:name="_Toc432405757"/>
      <w:bookmarkStart w:id="2365" w:name="_Toc432473824"/>
      <w:bookmarkStart w:id="2366" w:name="_Toc432484410"/>
      <w:bookmarkStart w:id="2367" w:name="_Toc432826625"/>
      <w:bookmarkStart w:id="2368" w:name="_Toc432828637"/>
      <w:bookmarkStart w:id="2369" w:name="_Toc432831047"/>
      <w:bookmarkStart w:id="2370" w:name="_Toc432837108"/>
      <w:bookmarkStart w:id="2371" w:name="_Toc432840571"/>
      <w:bookmarkStart w:id="2372" w:name="_Toc432916974"/>
      <w:bookmarkStart w:id="2373" w:name="_Toc432924120"/>
      <w:bookmarkStart w:id="2374" w:name="_Toc432930021"/>
      <w:bookmarkStart w:id="2375" w:name="_Toc433000338"/>
      <w:bookmarkStart w:id="2376" w:name="_Toc433008119"/>
      <w:bookmarkStart w:id="2377" w:name="_Toc433077108"/>
      <w:bookmarkStart w:id="2378" w:name="_Toc433084683"/>
      <w:bookmarkStart w:id="2379" w:name="_Toc434038118"/>
      <w:bookmarkStart w:id="2380" w:name="_Toc434042454"/>
      <w:bookmarkStart w:id="2381" w:name="_Toc434048234"/>
      <w:bookmarkStart w:id="2382" w:name="_Toc434049498"/>
      <w:bookmarkStart w:id="2383" w:name="_Toc434050966"/>
      <w:bookmarkStart w:id="2384" w:name="_Toc434051396"/>
      <w:bookmarkStart w:id="2385" w:name="_Toc434115013"/>
      <w:bookmarkStart w:id="2386" w:name="_Toc434117916"/>
      <w:bookmarkStart w:id="2387" w:name="_Toc434120610"/>
      <w:bookmarkStart w:id="2388" w:name="_Toc434131646"/>
      <w:bookmarkStart w:id="2389" w:name="_Toc434299089"/>
      <w:bookmarkStart w:id="2390" w:name="_Toc434633913"/>
      <w:bookmarkStart w:id="2391" w:name="_Toc434812362"/>
      <w:bookmarkStart w:id="2392" w:name="_Toc434829631"/>
      <w:bookmarkStart w:id="2393" w:name="_Toc434892627"/>
      <w:bookmarkStart w:id="2394" w:name="_Toc434894462"/>
      <w:bookmarkStart w:id="2395" w:name="_Toc434899524"/>
      <w:bookmarkStart w:id="2396" w:name="_Toc434902909"/>
      <w:bookmarkStart w:id="2397" w:name="_Toc434909989"/>
      <w:bookmarkStart w:id="2398" w:name="_Toc434910080"/>
      <w:bookmarkStart w:id="2399" w:name="_Toc434998857"/>
      <w:bookmarkStart w:id="2400" w:name="_Toc435240953"/>
      <w:bookmarkStart w:id="2401" w:name="_Toc435252529"/>
      <w:bookmarkStart w:id="2402" w:name="_Toc435254019"/>
      <w:bookmarkStart w:id="2403" w:name="_Toc435258599"/>
      <w:bookmarkStart w:id="2404" w:name="_Toc435259895"/>
      <w:bookmarkStart w:id="2405" w:name="_Toc435262411"/>
      <w:bookmarkStart w:id="2406" w:name="_Toc435329482"/>
      <w:bookmarkStart w:id="2407" w:name="_Toc435330960"/>
      <w:bookmarkStart w:id="2408" w:name="_Toc435331403"/>
      <w:bookmarkStart w:id="2409" w:name="_Toc435344275"/>
      <w:bookmarkStart w:id="2410" w:name="_Toc435349202"/>
      <w:r>
        <w:rPr>
          <w:rStyle w:val="CharSectno"/>
          <w:sz w:val="24"/>
          <w:szCs w:val="24"/>
        </w:rPr>
        <w:t>19</w:t>
      </w:r>
      <w:r>
        <w:rPr>
          <w:rStyle w:val="CharSectno"/>
          <w:sz w:val="24"/>
          <w:szCs w:val="24"/>
        </w:rPr>
        <w:noBreakHyphen/>
        <w:t>30</w:t>
      </w:r>
      <w:r>
        <w:t xml:space="preserve">  Application of the </w:t>
      </w:r>
      <w:r>
        <w:rPr>
          <w:i/>
          <w:iCs/>
        </w:rPr>
        <w:t>Criminal Code</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rsidR="00000000" w:rsidRDefault="0026781B">
      <w:pPr>
        <w:pStyle w:val="Subsection"/>
        <w:widowControl/>
      </w:pPr>
      <w:r>
        <w:tab/>
      </w:r>
      <w:r>
        <w:tab/>
        <w:t>Chapter 2 of</w:t>
      </w:r>
      <w:r>
        <w:t xml:space="preserve"> the </w:t>
      </w:r>
      <w:r>
        <w:rPr>
          <w:i/>
          <w:iCs/>
        </w:rPr>
        <w:t>Criminal Code</w:t>
      </w:r>
      <w:r>
        <w:t xml:space="preserve"> applies to all offences under this Act.</w:t>
      </w:r>
    </w:p>
    <w:p w:rsidR="00000000" w:rsidRDefault="0026781B">
      <w:pPr>
        <w:pStyle w:val="Heading5"/>
        <w:widowControl/>
      </w:pPr>
      <w:bookmarkStart w:id="2411" w:name="_Toc432319968"/>
      <w:bookmarkStart w:id="2412" w:name="_Toc432320015"/>
      <w:bookmarkStart w:id="2413" w:name="_Toc432323867"/>
      <w:bookmarkStart w:id="2414" w:name="_Toc432399396"/>
      <w:bookmarkStart w:id="2415" w:name="_Toc432405758"/>
      <w:bookmarkStart w:id="2416" w:name="_Toc432473825"/>
      <w:bookmarkStart w:id="2417" w:name="_Toc432484411"/>
      <w:bookmarkStart w:id="2418" w:name="_Toc432826626"/>
      <w:bookmarkStart w:id="2419" w:name="_Toc432828638"/>
      <w:bookmarkStart w:id="2420" w:name="_Toc432831048"/>
      <w:bookmarkStart w:id="2421" w:name="_Toc432837109"/>
      <w:bookmarkStart w:id="2422" w:name="_Toc432840572"/>
      <w:bookmarkStart w:id="2423" w:name="_Toc432916975"/>
      <w:bookmarkStart w:id="2424" w:name="_Toc432924121"/>
      <w:bookmarkStart w:id="2425" w:name="_Toc432930022"/>
      <w:bookmarkStart w:id="2426" w:name="_Toc433000339"/>
      <w:bookmarkStart w:id="2427" w:name="_Toc433008120"/>
      <w:bookmarkStart w:id="2428" w:name="_Toc433077109"/>
      <w:bookmarkStart w:id="2429" w:name="_Toc433084684"/>
      <w:bookmarkStart w:id="2430" w:name="_Toc434038119"/>
      <w:bookmarkStart w:id="2431" w:name="_Toc434042455"/>
      <w:bookmarkStart w:id="2432" w:name="_Toc434048235"/>
      <w:bookmarkStart w:id="2433" w:name="_Toc434049499"/>
      <w:bookmarkStart w:id="2434" w:name="_Toc434050967"/>
      <w:bookmarkStart w:id="2435" w:name="_Toc434051397"/>
      <w:bookmarkStart w:id="2436" w:name="_Toc434115014"/>
      <w:bookmarkStart w:id="2437" w:name="_Toc434117917"/>
      <w:bookmarkStart w:id="2438" w:name="_Toc434120611"/>
      <w:bookmarkStart w:id="2439" w:name="_Toc434131647"/>
      <w:bookmarkStart w:id="2440" w:name="_Toc434299090"/>
      <w:bookmarkStart w:id="2441" w:name="_Toc434633914"/>
      <w:bookmarkStart w:id="2442" w:name="_Toc434812363"/>
      <w:bookmarkStart w:id="2443" w:name="_Toc434829632"/>
      <w:bookmarkStart w:id="2444" w:name="_Toc434892628"/>
      <w:bookmarkStart w:id="2445" w:name="_Toc434894463"/>
      <w:bookmarkStart w:id="2446" w:name="_Toc434899525"/>
      <w:bookmarkStart w:id="2447" w:name="_Toc434902910"/>
      <w:bookmarkStart w:id="2448" w:name="_Toc434909990"/>
      <w:bookmarkStart w:id="2449" w:name="_Toc434910081"/>
      <w:bookmarkStart w:id="2450" w:name="_Toc434998858"/>
      <w:bookmarkStart w:id="2451" w:name="_Toc435240954"/>
      <w:bookmarkStart w:id="2452" w:name="_Toc435252530"/>
      <w:bookmarkStart w:id="2453" w:name="_Toc435254020"/>
      <w:bookmarkStart w:id="2454" w:name="_Toc435258600"/>
      <w:bookmarkStart w:id="2455" w:name="_Toc435259896"/>
      <w:bookmarkStart w:id="2456" w:name="_Toc435262412"/>
      <w:bookmarkStart w:id="2457" w:name="_Toc435329483"/>
      <w:bookmarkStart w:id="2458" w:name="_Toc435330961"/>
      <w:bookmarkStart w:id="2459" w:name="_Toc435331404"/>
      <w:bookmarkStart w:id="2460" w:name="_Toc435344276"/>
      <w:bookmarkStart w:id="2461" w:name="_Toc435349203"/>
      <w:bookmarkStart w:id="2462" w:name="_Toc431972453"/>
      <w:r>
        <w:rPr>
          <w:rStyle w:val="CharSectno"/>
          <w:sz w:val="24"/>
          <w:szCs w:val="24"/>
        </w:rPr>
        <w:t>19</w:t>
      </w:r>
      <w:r>
        <w:rPr>
          <w:rStyle w:val="CharSectno"/>
          <w:sz w:val="24"/>
          <w:szCs w:val="24"/>
        </w:rPr>
        <w:noBreakHyphen/>
        <w:t>35</w:t>
      </w:r>
      <w:r>
        <w:t xml:space="preserve">  Appropriation</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rsidR="00000000" w:rsidRDefault="0026781B">
      <w:pPr>
        <w:pStyle w:val="Subsection"/>
        <w:widowControl/>
      </w:pPr>
      <w:r>
        <w:tab/>
      </w:r>
      <w:r>
        <w:tab/>
        <w:t>The Consolidated Revenue Fund is appropriated for the purpose of making payments under this Act.</w:t>
      </w:r>
    </w:p>
    <w:p w:rsidR="00000000" w:rsidRDefault="0026781B">
      <w:pPr>
        <w:pStyle w:val="Heading5"/>
        <w:widowControl/>
      </w:pPr>
      <w:bookmarkStart w:id="2463" w:name="_Toc432319969"/>
      <w:bookmarkStart w:id="2464" w:name="_Toc432320016"/>
      <w:bookmarkStart w:id="2465" w:name="_Toc432323868"/>
      <w:bookmarkStart w:id="2466" w:name="_Toc432399397"/>
      <w:bookmarkStart w:id="2467" w:name="_Toc432405759"/>
      <w:bookmarkStart w:id="2468" w:name="_Toc432473826"/>
      <w:bookmarkStart w:id="2469" w:name="_Toc432484412"/>
      <w:bookmarkStart w:id="2470" w:name="_Toc432826627"/>
      <w:bookmarkStart w:id="2471" w:name="_Toc432828639"/>
      <w:bookmarkStart w:id="2472" w:name="_Toc432831049"/>
      <w:bookmarkStart w:id="2473" w:name="_Toc432837110"/>
      <w:bookmarkStart w:id="2474" w:name="_Toc432840573"/>
      <w:bookmarkStart w:id="2475" w:name="_Toc432916976"/>
      <w:bookmarkStart w:id="2476" w:name="_Toc432924122"/>
      <w:bookmarkStart w:id="2477" w:name="_Toc432930023"/>
      <w:bookmarkStart w:id="2478" w:name="_Toc433000340"/>
      <w:bookmarkStart w:id="2479" w:name="_Toc433008121"/>
      <w:bookmarkStart w:id="2480" w:name="_Toc433077110"/>
      <w:bookmarkStart w:id="2481" w:name="_Toc433084685"/>
      <w:bookmarkStart w:id="2482" w:name="_Toc434038120"/>
      <w:bookmarkStart w:id="2483" w:name="_Toc434042456"/>
      <w:bookmarkStart w:id="2484" w:name="_Toc434048236"/>
      <w:bookmarkStart w:id="2485" w:name="_Toc434049500"/>
      <w:bookmarkStart w:id="2486" w:name="_Toc434050968"/>
      <w:bookmarkStart w:id="2487" w:name="_Toc434051398"/>
      <w:bookmarkStart w:id="2488" w:name="_Toc434115015"/>
      <w:bookmarkStart w:id="2489" w:name="_Toc434117918"/>
      <w:bookmarkStart w:id="2490" w:name="_Toc434120612"/>
      <w:bookmarkStart w:id="2491" w:name="_Toc434131648"/>
      <w:bookmarkStart w:id="2492" w:name="_Toc434299091"/>
      <w:bookmarkStart w:id="2493" w:name="_Toc434633915"/>
      <w:bookmarkStart w:id="2494" w:name="_Toc434812364"/>
      <w:bookmarkStart w:id="2495" w:name="_Toc434829633"/>
      <w:bookmarkStart w:id="2496" w:name="_Toc434892629"/>
      <w:bookmarkStart w:id="2497" w:name="_Toc434894464"/>
      <w:bookmarkStart w:id="2498" w:name="_Toc434899526"/>
      <w:bookmarkStart w:id="2499" w:name="_Toc434902911"/>
      <w:bookmarkStart w:id="2500" w:name="_Toc434909991"/>
      <w:bookmarkStart w:id="2501" w:name="_Toc434910082"/>
      <w:bookmarkStart w:id="2502" w:name="_Toc434998859"/>
      <w:bookmarkStart w:id="2503" w:name="_Toc435240955"/>
      <w:bookmarkStart w:id="2504" w:name="_Toc435252531"/>
      <w:bookmarkStart w:id="2505" w:name="_Toc435254021"/>
      <w:bookmarkStart w:id="2506" w:name="_Toc435258601"/>
      <w:bookmarkStart w:id="2507" w:name="_Toc435259897"/>
      <w:bookmarkStart w:id="2508" w:name="_Toc435262413"/>
      <w:bookmarkStart w:id="2509" w:name="_Toc435329484"/>
      <w:bookmarkStart w:id="2510" w:name="_Toc435330962"/>
      <w:bookmarkStart w:id="2511" w:name="_Toc435331405"/>
      <w:bookmarkStart w:id="2512" w:name="_Toc435344277"/>
      <w:bookmarkStart w:id="2513" w:name="_Toc435349204"/>
      <w:r>
        <w:rPr>
          <w:rStyle w:val="CharSectno"/>
          <w:sz w:val="24"/>
          <w:szCs w:val="24"/>
        </w:rPr>
        <w:t>19</w:t>
      </w:r>
      <w:r>
        <w:rPr>
          <w:rStyle w:val="CharSectno"/>
          <w:sz w:val="24"/>
          <w:szCs w:val="24"/>
        </w:rPr>
        <w:noBreakHyphen/>
        <w:t>40</w:t>
      </w:r>
      <w:r>
        <w:t xml:space="preserve">  Regulations</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rsidR="00000000" w:rsidRDefault="0026781B">
      <w:pPr>
        <w:pStyle w:val="Subsection"/>
        <w:widowControl/>
      </w:pPr>
      <w:r>
        <w:tab/>
      </w:r>
      <w:r>
        <w:tab/>
        <w:t>The Governor</w:t>
      </w:r>
      <w:r>
        <w:noBreakHyphen/>
        <w:t>General may make regulations prescribing matters:</w:t>
      </w:r>
    </w:p>
    <w:p w:rsidR="00000000" w:rsidRDefault="0026781B">
      <w:pPr>
        <w:pStyle w:val="indenta"/>
        <w:widowControl/>
      </w:pPr>
      <w:r>
        <w:tab/>
        <w:t>(a)</w:t>
      </w:r>
      <w:r>
        <w:tab/>
        <w:t>required or permitted by this Act to be prescribed; or</w:t>
      </w:r>
    </w:p>
    <w:p w:rsidR="00000000" w:rsidRDefault="0026781B">
      <w:pPr>
        <w:pStyle w:val="indenta"/>
        <w:widowControl/>
      </w:pPr>
      <w:r>
        <w:tab/>
        <w:t>(b)</w:t>
      </w:r>
      <w:r>
        <w:tab/>
        <w:t>necessary or convenient to be prescribed for carrying out or giv</w:t>
      </w:r>
      <w:r>
        <w:t>ing effect to this Act.</w:t>
      </w:r>
    </w:p>
    <w:p w:rsidR="00000000" w:rsidRDefault="0026781B">
      <w:pPr>
        <w:pStyle w:val="PageBreak"/>
        <w:widowControl/>
      </w:pPr>
      <w:r>
        <w:br w:type="page"/>
      </w:r>
    </w:p>
    <w:p w:rsidR="00000000" w:rsidRDefault="0026781B">
      <w:pPr>
        <w:pStyle w:val="Heading2"/>
        <w:widowControl/>
      </w:pPr>
      <w:bookmarkStart w:id="2514" w:name="_Toc434051399"/>
      <w:bookmarkStart w:id="2515" w:name="_Toc434115016"/>
      <w:bookmarkStart w:id="2516" w:name="_Toc434117919"/>
      <w:bookmarkStart w:id="2517" w:name="_Toc434120613"/>
      <w:bookmarkStart w:id="2518" w:name="_Toc434131649"/>
      <w:bookmarkStart w:id="2519" w:name="_Toc434299092"/>
      <w:bookmarkStart w:id="2520" w:name="_Toc434633916"/>
      <w:bookmarkStart w:id="2521" w:name="_Toc434812365"/>
      <w:bookmarkStart w:id="2522" w:name="_Toc434829634"/>
      <w:bookmarkStart w:id="2523" w:name="_Toc434892630"/>
      <w:bookmarkStart w:id="2524" w:name="_Toc434894465"/>
      <w:bookmarkStart w:id="2525" w:name="_Toc434899527"/>
      <w:bookmarkStart w:id="2526" w:name="_Toc434902912"/>
      <w:bookmarkStart w:id="2527" w:name="_Toc434909992"/>
      <w:bookmarkStart w:id="2528" w:name="_Toc434910083"/>
      <w:bookmarkStart w:id="2529" w:name="_Toc434998860"/>
      <w:bookmarkStart w:id="2530" w:name="_Toc435240956"/>
      <w:bookmarkStart w:id="2531" w:name="_Toc435252532"/>
      <w:bookmarkStart w:id="2532" w:name="_Toc435254022"/>
      <w:bookmarkStart w:id="2533" w:name="_Toc435258602"/>
      <w:bookmarkStart w:id="2534" w:name="_Toc435259898"/>
      <w:bookmarkStart w:id="2535" w:name="_Toc435262414"/>
      <w:bookmarkStart w:id="2536" w:name="_Toc435329485"/>
      <w:bookmarkStart w:id="2537" w:name="_Toc435330963"/>
      <w:bookmarkStart w:id="2538" w:name="_Toc435331406"/>
      <w:bookmarkStart w:id="2539" w:name="_Toc435344278"/>
      <w:bookmarkStart w:id="2540" w:name="_Toc435349205"/>
      <w:r>
        <w:rPr>
          <w:rStyle w:val="CharPartNo"/>
          <w:sz w:val="32"/>
          <w:szCs w:val="32"/>
        </w:rPr>
        <w:t>Part 8</w:t>
      </w:r>
      <w:r>
        <w:t>—</w:t>
      </w:r>
      <w:r>
        <w:rPr>
          <w:rStyle w:val="CharPartText"/>
          <w:sz w:val="32"/>
          <w:szCs w:val="32"/>
        </w:rPr>
        <w:t xml:space="preserve">Dictionary of defined </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r>
        <w:rPr>
          <w:rStyle w:val="CharPartText"/>
          <w:sz w:val="32"/>
          <w:szCs w:val="32"/>
        </w:rPr>
        <w:t>expressions</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000000" w:rsidRDefault="0026781B">
      <w:pPr>
        <w:pStyle w:val="Heading3"/>
        <w:widowControl/>
      </w:pPr>
      <w:bookmarkStart w:id="2541" w:name="_Toc432473828"/>
      <w:bookmarkStart w:id="2542" w:name="_Toc432484414"/>
      <w:bookmarkStart w:id="2543" w:name="_Toc432826629"/>
      <w:bookmarkStart w:id="2544" w:name="_Toc432828641"/>
      <w:bookmarkStart w:id="2545" w:name="_Toc432831051"/>
      <w:bookmarkStart w:id="2546" w:name="_Toc432837112"/>
      <w:bookmarkStart w:id="2547" w:name="_Toc432840575"/>
      <w:bookmarkStart w:id="2548" w:name="_Toc432916978"/>
      <w:bookmarkStart w:id="2549" w:name="_Toc432924124"/>
      <w:bookmarkStart w:id="2550" w:name="_Toc432930025"/>
      <w:bookmarkStart w:id="2551" w:name="_Toc433000342"/>
      <w:bookmarkStart w:id="2552" w:name="_Toc433008123"/>
      <w:bookmarkStart w:id="2553" w:name="_Toc433077112"/>
      <w:bookmarkStart w:id="2554" w:name="_Toc433084687"/>
      <w:bookmarkStart w:id="2555" w:name="_Toc434038122"/>
      <w:bookmarkStart w:id="2556" w:name="_Toc434042458"/>
      <w:bookmarkStart w:id="2557" w:name="_Toc434048238"/>
      <w:bookmarkStart w:id="2558" w:name="_Toc434049502"/>
      <w:bookmarkStart w:id="2559" w:name="_Toc434050970"/>
      <w:bookmarkStart w:id="2560" w:name="_Toc434051400"/>
      <w:bookmarkStart w:id="2561" w:name="_Toc434115017"/>
      <w:bookmarkStart w:id="2562" w:name="_Toc434117920"/>
      <w:bookmarkStart w:id="2563" w:name="_Toc434120614"/>
      <w:bookmarkStart w:id="2564" w:name="_Toc434131650"/>
      <w:bookmarkStart w:id="2565" w:name="_Toc434299093"/>
      <w:bookmarkStart w:id="2566" w:name="_Toc434633917"/>
      <w:bookmarkStart w:id="2567" w:name="_Toc434812366"/>
      <w:bookmarkStart w:id="2568" w:name="_Toc434829635"/>
      <w:bookmarkStart w:id="2569" w:name="_Toc434892631"/>
      <w:bookmarkStart w:id="2570" w:name="_Toc434894466"/>
      <w:bookmarkStart w:id="2571" w:name="_Toc434899528"/>
      <w:bookmarkStart w:id="2572" w:name="_Toc434902913"/>
      <w:bookmarkStart w:id="2573" w:name="_Toc434909993"/>
      <w:bookmarkStart w:id="2574" w:name="_Toc434910084"/>
      <w:bookmarkStart w:id="2575" w:name="_Toc434998861"/>
      <w:bookmarkStart w:id="2576" w:name="_Toc435240957"/>
      <w:bookmarkStart w:id="2577" w:name="_Toc435252533"/>
      <w:bookmarkStart w:id="2578" w:name="_Toc435254023"/>
      <w:bookmarkStart w:id="2579" w:name="_Toc435258603"/>
      <w:bookmarkStart w:id="2580" w:name="_Toc435259899"/>
      <w:bookmarkStart w:id="2581" w:name="_Toc435262415"/>
      <w:bookmarkStart w:id="2582" w:name="_Toc435329486"/>
      <w:bookmarkStart w:id="2583" w:name="_Toc435330964"/>
      <w:bookmarkStart w:id="2584" w:name="_Toc435331407"/>
      <w:bookmarkStart w:id="2585" w:name="_Toc435344279"/>
      <w:bookmarkStart w:id="2586" w:name="_Toc435349206"/>
      <w:bookmarkEnd w:id="907"/>
      <w:bookmarkEnd w:id="908"/>
      <w:r>
        <w:rPr>
          <w:rStyle w:val="CharDivNo"/>
          <w:sz w:val="28"/>
          <w:szCs w:val="28"/>
        </w:rPr>
        <w:t>Division 20</w:t>
      </w:r>
      <w:r>
        <w:t>—</w:t>
      </w:r>
      <w:r>
        <w:rPr>
          <w:rStyle w:val="CharDivText"/>
          <w:sz w:val="28"/>
          <w:szCs w:val="28"/>
        </w:rPr>
        <w:t xml:space="preserve">Defined </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Pr>
          <w:rStyle w:val="CharDivText"/>
          <w:sz w:val="28"/>
          <w:szCs w:val="28"/>
        </w:rPr>
        <w:t>expressions</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rsidR="00000000" w:rsidRDefault="0026781B">
      <w:pPr>
        <w:pStyle w:val="Heading5"/>
        <w:widowControl/>
      </w:pPr>
      <w:bookmarkStart w:id="2587" w:name="_Toc431972455"/>
      <w:bookmarkStart w:id="2588" w:name="_Toc432319971"/>
      <w:bookmarkStart w:id="2589" w:name="_Toc432320018"/>
      <w:bookmarkStart w:id="2590" w:name="_Toc432323870"/>
      <w:bookmarkStart w:id="2591" w:name="_Toc432399399"/>
      <w:bookmarkStart w:id="2592" w:name="_Toc432405761"/>
      <w:bookmarkStart w:id="2593" w:name="_Toc432473829"/>
      <w:bookmarkStart w:id="2594" w:name="_Toc432484415"/>
      <w:bookmarkStart w:id="2595" w:name="_Toc432826630"/>
      <w:bookmarkStart w:id="2596" w:name="_Toc432828642"/>
      <w:bookmarkStart w:id="2597" w:name="_Toc432831052"/>
      <w:bookmarkStart w:id="2598" w:name="_Toc432837113"/>
      <w:bookmarkStart w:id="2599" w:name="_Toc432840576"/>
      <w:bookmarkStart w:id="2600" w:name="_Toc432916979"/>
      <w:bookmarkStart w:id="2601" w:name="_Toc432924125"/>
      <w:bookmarkStart w:id="2602" w:name="_Toc432930026"/>
      <w:bookmarkStart w:id="2603" w:name="_Toc433000343"/>
      <w:bookmarkStart w:id="2604" w:name="_Toc433008124"/>
      <w:bookmarkStart w:id="2605" w:name="_Toc433077113"/>
      <w:bookmarkStart w:id="2606" w:name="_Toc433084688"/>
      <w:bookmarkStart w:id="2607" w:name="_Toc434038123"/>
      <w:bookmarkStart w:id="2608" w:name="_Toc434042459"/>
      <w:bookmarkStart w:id="2609" w:name="_Toc434048239"/>
      <w:bookmarkStart w:id="2610" w:name="_Toc434049503"/>
      <w:bookmarkStart w:id="2611" w:name="_Toc434050971"/>
      <w:bookmarkStart w:id="2612" w:name="_Toc434051401"/>
      <w:bookmarkStart w:id="2613" w:name="_Toc434115018"/>
      <w:bookmarkStart w:id="2614" w:name="_Toc434117921"/>
      <w:bookmarkStart w:id="2615" w:name="_Toc434120615"/>
      <w:bookmarkStart w:id="2616" w:name="_Toc434131651"/>
      <w:bookmarkStart w:id="2617" w:name="_Toc434299094"/>
      <w:bookmarkStart w:id="2618" w:name="_Toc434633918"/>
      <w:bookmarkStart w:id="2619" w:name="_Toc434812367"/>
      <w:bookmarkStart w:id="2620" w:name="_Toc434829636"/>
      <w:bookmarkStart w:id="2621" w:name="_Toc434892632"/>
      <w:bookmarkStart w:id="2622" w:name="_Toc434894467"/>
      <w:bookmarkStart w:id="2623" w:name="_Toc434899529"/>
      <w:bookmarkStart w:id="2624" w:name="_Toc434902914"/>
      <w:bookmarkStart w:id="2625" w:name="_Toc434909994"/>
      <w:bookmarkStart w:id="2626" w:name="_Toc434910085"/>
      <w:bookmarkStart w:id="2627" w:name="_Toc434998862"/>
      <w:bookmarkStart w:id="2628" w:name="_Toc435240958"/>
      <w:bookmarkStart w:id="2629" w:name="_Toc435252534"/>
      <w:bookmarkStart w:id="2630" w:name="_Toc435254024"/>
      <w:bookmarkStart w:id="2631" w:name="_Toc435258604"/>
      <w:bookmarkStart w:id="2632" w:name="_Toc435259900"/>
      <w:bookmarkStart w:id="2633" w:name="_Toc435262416"/>
      <w:bookmarkStart w:id="2634" w:name="_Toc435329487"/>
      <w:bookmarkStart w:id="2635" w:name="_Toc435330965"/>
      <w:bookmarkStart w:id="2636" w:name="_Toc435331408"/>
      <w:bookmarkStart w:id="2637" w:name="_Toc435344280"/>
      <w:bookmarkStart w:id="2638" w:name="_Toc435349207"/>
      <w:r>
        <w:rPr>
          <w:rStyle w:val="CharSectno"/>
          <w:sz w:val="24"/>
          <w:szCs w:val="24"/>
        </w:rPr>
        <w:t>20</w:t>
      </w:r>
      <w:r>
        <w:rPr>
          <w:rStyle w:val="CharSectno"/>
          <w:sz w:val="24"/>
          <w:szCs w:val="24"/>
        </w:rPr>
        <w:noBreakHyphen/>
        <w:t>5</w:t>
      </w:r>
      <w:r>
        <w:t xml:space="preserve">  Definitions</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p>
    <w:p w:rsidR="00000000" w:rsidRDefault="0026781B">
      <w:pPr>
        <w:pStyle w:val="Subsection"/>
        <w:widowControl/>
      </w:pPr>
      <w:r>
        <w:tab/>
      </w:r>
      <w:r>
        <w:tab/>
        <w:t>In this Act, unless the contrary intention appears:</w:t>
      </w:r>
    </w:p>
    <w:p w:rsidR="00000000" w:rsidRDefault="0026781B">
      <w:pPr>
        <w:pStyle w:val="Definition"/>
        <w:widowControl/>
      </w:pPr>
      <w:r>
        <w:rPr>
          <w:b/>
          <w:bCs/>
          <w:i/>
          <w:iCs/>
        </w:rPr>
        <w:t>ancillary cover</w:t>
      </w:r>
      <w:r>
        <w:t xml:space="preserve">: a </w:t>
      </w:r>
      <w:r>
        <w:rPr>
          <w:position w:val="6"/>
          <w:sz w:val="16"/>
          <w:szCs w:val="16"/>
        </w:rPr>
        <w:t>*</w:t>
      </w:r>
      <w:r>
        <w:t>private health insurance policy provides ancillary cover if people covered by the policy are covered (wholly or partl</w:t>
      </w:r>
      <w:r>
        <w:t xml:space="preserve">y) for liability to pay fees and charges for ancillary health benefits within the meaning of section 67 of the </w:t>
      </w:r>
      <w:r>
        <w:rPr>
          <w:i/>
          <w:iCs/>
        </w:rPr>
        <w:t>National Health Act 1953</w:t>
      </w:r>
      <w:r>
        <w:t>.</w:t>
      </w:r>
    </w:p>
    <w:p w:rsidR="00000000" w:rsidRDefault="0026781B">
      <w:pPr>
        <w:pStyle w:val="Definition"/>
        <w:widowControl/>
      </w:pPr>
      <w:r>
        <w:rPr>
          <w:b/>
          <w:bCs/>
          <w:i/>
          <w:iCs/>
        </w:rPr>
        <w:t>appropriate private health insurance policy</w:t>
      </w:r>
      <w:r>
        <w:t xml:space="preserve"> means a </w:t>
      </w:r>
      <w:r>
        <w:rPr>
          <w:position w:val="6"/>
          <w:sz w:val="16"/>
          <w:szCs w:val="16"/>
        </w:rPr>
        <w:t>*</w:t>
      </w:r>
      <w:r>
        <w:t>private health insurance policy that satisfies the following condi</w:t>
      </w:r>
      <w:r>
        <w:t>tions:</w:t>
      </w:r>
    </w:p>
    <w:p w:rsidR="00000000" w:rsidRDefault="0026781B">
      <w:pPr>
        <w:pStyle w:val="indenta"/>
        <w:widowControl/>
      </w:pPr>
      <w:r>
        <w:tab/>
        <w:t>(a)</w:t>
      </w:r>
      <w:r>
        <w:tab/>
        <w:t xml:space="preserve">it provides </w:t>
      </w:r>
      <w:r>
        <w:rPr>
          <w:position w:val="6"/>
          <w:sz w:val="16"/>
          <w:szCs w:val="16"/>
        </w:rPr>
        <w:t>*</w:t>
      </w:r>
      <w:r>
        <w:t xml:space="preserve">hospital cover, </w:t>
      </w:r>
      <w:r>
        <w:rPr>
          <w:position w:val="6"/>
          <w:sz w:val="16"/>
          <w:szCs w:val="16"/>
        </w:rPr>
        <w:t>*</w:t>
      </w:r>
      <w:r>
        <w:t xml:space="preserve">ancillary cover or </w:t>
      </w:r>
      <w:r>
        <w:rPr>
          <w:position w:val="6"/>
          <w:sz w:val="16"/>
          <w:szCs w:val="16"/>
        </w:rPr>
        <w:t>*</w:t>
      </w:r>
      <w:r>
        <w:t>combined cover;</w:t>
      </w:r>
    </w:p>
    <w:p w:rsidR="00000000" w:rsidRDefault="0026781B">
      <w:pPr>
        <w:pStyle w:val="indenta"/>
        <w:widowControl/>
      </w:pPr>
      <w:r>
        <w:tab/>
        <w:t>(b)</w:t>
      </w:r>
      <w:r>
        <w:tab/>
        <w:t xml:space="preserve">the person, or each of the persons, covered by it is an eligible person within the meaning of section 3 of the </w:t>
      </w:r>
      <w:r>
        <w:rPr>
          <w:i/>
          <w:iCs/>
        </w:rPr>
        <w:t>Health Insurance Act 1973</w:t>
      </w:r>
      <w:r>
        <w:t>, or is treated as such a person beca</w:t>
      </w:r>
      <w:r>
        <w:t>use of section 6 of that Act.</w:t>
      </w:r>
    </w:p>
    <w:p w:rsidR="00000000" w:rsidRDefault="0026781B">
      <w:pPr>
        <w:pStyle w:val="Definition"/>
        <w:widowControl/>
      </w:pPr>
      <w:r>
        <w:rPr>
          <w:b/>
          <w:bCs/>
          <w:i/>
          <w:iCs/>
        </w:rPr>
        <w:t>business day</w:t>
      </w:r>
      <w:r>
        <w:t xml:space="preserve"> means a day other than a Saturday, a Sunday or a public holiday in the place concerned.</w:t>
      </w:r>
    </w:p>
    <w:p w:rsidR="00000000" w:rsidRDefault="0026781B">
      <w:pPr>
        <w:pStyle w:val="Definition"/>
        <w:widowControl/>
      </w:pPr>
      <w:r>
        <w:rPr>
          <w:b/>
          <w:bCs/>
          <w:i/>
          <w:iCs/>
        </w:rPr>
        <w:t>combined cover</w:t>
      </w:r>
      <w:r>
        <w:t xml:space="preserve">: a </w:t>
      </w:r>
      <w:r>
        <w:rPr>
          <w:position w:val="6"/>
          <w:sz w:val="16"/>
          <w:szCs w:val="16"/>
        </w:rPr>
        <w:t>*</w:t>
      </w:r>
      <w:r>
        <w:t xml:space="preserve">private health insurance policy provides combined cover if it provides both </w:t>
      </w:r>
      <w:r>
        <w:rPr>
          <w:position w:val="6"/>
          <w:sz w:val="16"/>
          <w:szCs w:val="16"/>
        </w:rPr>
        <w:t>*</w:t>
      </w:r>
      <w:r>
        <w:t xml:space="preserve">hospital cover and </w:t>
      </w:r>
      <w:r>
        <w:rPr>
          <w:position w:val="6"/>
          <w:sz w:val="16"/>
          <w:szCs w:val="16"/>
        </w:rPr>
        <w:t>*</w:t>
      </w:r>
      <w:r>
        <w:t>ancilla</w:t>
      </w:r>
      <w:r>
        <w:t>ry cover.</w:t>
      </w:r>
    </w:p>
    <w:p w:rsidR="00000000" w:rsidRDefault="0026781B">
      <w:pPr>
        <w:pStyle w:val="Definition"/>
        <w:widowControl/>
      </w:pPr>
      <w:r>
        <w:rPr>
          <w:b/>
          <w:bCs/>
          <w:i/>
          <w:iCs/>
        </w:rPr>
        <w:t>Commissioner</w:t>
      </w:r>
      <w:r>
        <w:t xml:space="preserve"> means the Commissioner of Taxation.</w:t>
      </w:r>
    </w:p>
    <w:p w:rsidR="00000000" w:rsidRDefault="0026781B">
      <w:pPr>
        <w:pStyle w:val="Definition"/>
        <w:widowControl/>
      </w:pPr>
      <w:r>
        <w:rPr>
          <w:b/>
          <w:bCs/>
          <w:i/>
          <w:iCs/>
        </w:rPr>
        <w:t>dependent child</w:t>
      </w:r>
      <w:r>
        <w:t xml:space="preserve">, in relation to an </w:t>
      </w:r>
      <w:r>
        <w:rPr>
          <w:position w:val="6"/>
          <w:sz w:val="16"/>
          <w:szCs w:val="16"/>
        </w:rPr>
        <w:t>*</w:t>
      </w:r>
      <w:r>
        <w:t>appropriate private health insurance policy, means a person:</w:t>
      </w:r>
    </w:p>
    <w:p w:rsidR="00000000" w:rsidRDefault="0026781B">
      <w:pPr>
        <w:pStyle w:val="indenta"/>
        <w:widowControl/>
      </w:pPr>
      <w:r>
        <w:lastRenderedPageBreak/>
        <w:tab/>
        <w:t>(a)</w:t>
      </w:r>
      <w:r>
        <w:tab/>
        <w:t>who is covered by the policy; and</w:t>
      </w:r>
    </w:p>
    <w:p w:rsidR="00000000" w:rsidRDefault="0026781B">
      <w:pPr>
        <w:pStyle w:val="indenta"/>
        <w:widowControl/>
      </w:pPr>
      <w:r>
        <w:tab/>
        <w:t>(b)</w:t>
      </w:r>
      <w:r>
        <w:tab/>
        <w:t xml:space="preserve">whom the </w:t>
      </w:r>
      <w:r>
        <w:rPr>
          <w:position w:val="6"/>
          <w:sz w:val="16"/>
          <w:szCs w:val="16"/>
        </w:rPr>
        <w:t>*</w:t>
      </w:r>
      <w:r>
        <w:t xml:space="preserve">health fund that issued the policy accepts as </w:t>
      </w:r>
      <w:r>
        <w:t>a dependent child for the purposes of the policy;</w:t>
      </w:r>
    </w:p>
    <w:p w:rsidR="00000000" w:rsidRDefault="0026781B">
      <w:pPr>
        <w:pStyle w:val="subsection2"/>
        <w:widowControl/>
      </w:pPr>
      <w:r>
        <w:t>but does not include:</w:t>
      </w:r>
    </w:p>
    <w:p w:rsidR="00000000" w:rsidRDefault="0026781B">
      <w:pPr>
        <w:pStyle w:val="indenta"/>
        <w:widowControl/>
      </w:pPr>
      <w:r>
        <w:tab/>
        <w:t>(c)</w:t>
      </w:r>
      <w:r>
        <w:tab/>
        <w:t xml:space="preserve">a person who is the </w:t>
      </w:r>
      <w:r>
        <w:rPr>
          <w:position w:val="6"/>
          <w:sz w:val="16"/>
          <w:szCs w:val="16"/>
        </w:rPr>
        <w:t>*</w:t>
      </w:r>
      <w:r>
        <w:t>partner of another person; or</w:t>
      </w:r>
    </w:p>
    <w:p w:rsidR="00000000" w:rsidRDefault="0026781B">
      <w:pPr>
        <w:pStyle w:val="indenta"/>
        <w:widowControl/>
      </w:pPr>
      <w:r>
        <w:tab/>
        <w:t>(d)</w:t>
      </w:r>
      <w:r>
        <w:tab/>
        <w:t>a person (other than a full</w:t>
      </w:r>
      <w:r>
        <w:noBreakHyphen/>
        <w:t>time student) who is 18 years of age or older; or</w:t>
      </w:r>
    </w:p>
    <w:p w:rsidR="00000000" w:rsidRDefault="0026781B">
      <w:pPr>
        <w:pStyle w:val="indenta"/>
        <w:widowControl/>
      </w:pPr>
      <w:r>
        <w:tab/>
        <w:t>(e)</w:t>
      </w:r>
      <w:r>
        <w:tab/>
        <w:t>a full</w:t>
      </w:r>
      <w:r>
        <w:noBreakHyphen/>
        <w:t>time student who is 25 years of a</w:t>
      </w:r>
      <w:r>
        <w:t>ge or older.</w:t>
      </w:r>
    </w:p>
    <w:p w:rsidR="00000000" w:rsidRDefault="0026781B">
      <w:pPr>
        <w:pStyle w:val="Definition"/>
        <w:widowControl/>
      </w:pPr>
      <w:r>
        <w:rPr>
          <w:b/>
          <w:bCs/>
          <w:i/>
          <w:iCs/>
        </w:rPr>
        <w:t>fringe benefit</w:t>
      </w:r>
      <w:r>
        <w:t xml:space="preserve"> means:</w:t>
      </w:r>
    </w:p>
    <w:p w:rsidR="00000000" w:rsidRDefault="0026781B">
      <w:pPr>
        <w:pStyle w:val="indenta"/>
        <w:widowControl/>
      </w:pPr>
      <w:r>
        <w:tab/>
        <w:t>(a)</w:t>
      </w:r>
      <w:r>
        <w:tab/>
        <w:t xml:space="preserve">a fringe benefit as defined by subsection 136(1) of the </w:t>
      </w:r>
      <w:r>
        <w:rPr>
          <w:i/>
          <w:iCs/>
        </w:rPr>
        <w:t>Fringe Benefits Tax Assessment Act 1986</w:t>
      </w:r>
      <w:r>
        <w:t>; and</w:t>
      </w:r>
    </w:p>
    <w:p w:rsidR="00000000" w:rsidRDefault="0026781B">
      <w:pPr>
        <w:pStyle w:val="indenta"/>
        <w:widowControl/>
      </w:pPr>
      <w:r>
        <w:tab/>
        <w:t>(b)</w:t>
      </w:r>
      <w:r>
        <w:tab/>
        <w:t>a benefit that would be a fringe benefit (as defined by subsection 136(1) of that Act) if paragraphs (d) and (</w:t>
      </w:r>
      <w:r>
        <w:t xml:space="preserve">e) of the definition of </w:t>
      </w:r>
      <w:r>
        <w:rPr>
          <w:b/>
          <w:bCs/>
          <w:i/>
          <w:iCs/>
        </w:rPr>
        <w:t>employer</w:t>
      </w:r>
      <w:r>
        <w:t xml:space="preserve"> in that subsection of that Act were omitted.</w:t>
      </w:r>
    </w:p>
    <w:p w:rsidR="00000000" w:rsidRDefault="0026781B">
      <w:pPr>
        <w:pStyle w:val="Definition"/>
        <w:widowControl/>
      </w:pPr>
      <w:r>
        <w:rPr>
          <w:b/>
          <w:bCs/>
          <w:i/>
          <w:iCs/>
        </w:rPr>
        <w:t>health fund</w:t>
      </w:r>
      <w:r>
        <w:t xml:space="preserve"> means a registered organisation within the meaning of Part VI of the </w:t>
      </w:r>
      <w:r>
        <w:rPr>
          <w:i/>
          <w:iCs/>
        </w:rPr>
        <w:t>National Health Act 1953</w:t>
      </w:r>
      <w:r>
        <w:t>.</w:t>
      </w:r>
    </w:p>
    <w:p w:rsidR="00000000" w:rsidRDefault="0026781B">
      <w:pPr>
        <w:pStyle w:val="Definition"/>
        <w:widowControl/>
      </w:pPr>
      <w:r>
        <w:rPr>
          <w:b/>
          <w:bCs/>
          <w:i/>
          <w:iCs/>
        </w:rPr>
        <w:t>HIC</w:t>
      </w:r>
      <w:r>
        <w:t xml:space="preserve"> means the Health Insurance Commission.</w:t>
      </w:r>
    </w:p>
    <w:p w:rsidR="00000000" w:rsidRDefault="0026781B">
      <w:pPr>
        <w:pStyle w:val="Definition"/>
        <w:widowControl/>
      </w:pPr>
      <w:r>
        <w:rPr>
          <w:b/>
          <w:bCs/>
          <w:i/>
          <w:iCs/>
        </w:rPr>
        <w:t>hospital cover</w:t>
      </w:r>
      <w:r>
        <w:t xml:space="preserve">: a </w:t>
      </w:r>
      <w:r>
        <w:rPr>
          <w:position w:val="6"/>
          <w:sz w:val="16"/>
          <w:szCs w:val="16"/>
        </w:rPr>
        <w:t>*</w:t>
      </w:r>
      <w:r>
        <w:t>private h</w:t>
      </w:r>
      <w:r>
        <w:t xml:space="preserve">ealth insurance policy provides hospital cover if it is an applicable benefits arrangement, within the meaning of section 5A of the </w:t>
      </w:r>
      <w:r>
        <w:rPr>
          <w:i/>
          <w:iCs/>
        </w:rPr>
        <w:t>National Health Act 1953</w:t>
      </w:r>
      <w:r>
        <w:t>, to which paragraph 5A(1)(a) of that Act applies.</w:t>
      </w:r>
    </w:p>
    <w:p w:rsidR="00000000" w:rsidRDefault="0026781B">
      <w:pPr>
        <w:pStyle w:val="Definition"/>
        <w:widowControl/>
      </w:pPr>
      <w:r>
        <w:rPr>
          <w:b/>
          <w:bCs/>
          <w:i/>
          <w:iCs/>
        </w:rPr>
        <w:t>hospital treatment</w:t>
      </w:r>
      <w:r>
        <w:t xml:space="preserve"> has the meaning given by secti</w:t>
      </w:r>
      <w:r>
        <w:t xml:space="preserve">on 3 of the </w:t>
      </w:r>
      <w:r>
        <w:rPr>
          <w:i/>
          <w:iCs/>
        </w:rPr>
        <w:t>Health Insurance Act 1973</w:t>
      </w:r>
      <w:r>
        <w:t>.</w:t>
      </w:r>
    </w:p>
    <w:p w:rsidR="00000000" w:rsidRDefault="0026781B">
      <w:pPr>
        <w:pStyle w:val="Definition"/>
        <w:widowControl/>
      </w:pPr>
      <w:r>
        <w:rPr>
          <w:b/>
          <w:bCs/>
          <w:i/>
          <w:iCs/>
        </w:rPr>
        <w:t>incentive amount</w:t>
      </w:r>
      <w:r>
        <w:t xml:space="preserve"> has the meaning given by section 20</w:t>
      </w:r>
      <w:r>
        <w:noBreakHyphen/>
        <w:t>10.</w:t>
      </w:r>
    </w:p>
    <w:p w:rsidR="00000000" w:rsidRDefault="0026781B">
      <w:pPr>
        <w:pStyle w:val="Definition"/>
        <w:widowControl/>
      </w:pPr>
      <w:r>
        <w:rPr>
          <w:b/>
          <w:bCs/>
          <w:i/>
          <w:iCs/>
        </w:rPr>
        <w:t>incentive payments scheme</w:t>
      </w:r>
      <w:r>
        <w:t xml:space="preserve"> means the scheme provided for by Chapter 2.</w:t>
      </w:r>
    </w:p>
    <w:p w:rsidR="00000000" w:rsidRDefault="0026781B">
      <w:pPr>
        <w:pStyle w:val="Definition"/>
        <w:widowControl/>
      </w:pPr>
      <w:r>
        <w:rPr>
          <w:b/>
          <w:bCs/>
          <w:i/>
          <w:iCs/>
        </w:rPr>
        <w:lastRenderedPageBreak/>
        <w:t>known gap policy</w:t>
      </w:r>
      <w:r>
        <w:t xml:space="preserve"> means a private health insurance policy that covers all but a specified amount or percentage of the full cost of hospital treatment and associated professional attention for the person or persons insured.</w:t>
      </w:r>
    </w:p>
    <w:p w:rsidR="00000000" w:rsidRDefault="0026781B">
      <w:pPr>
        <w:pStyle w:val="Definition"/>
        <w:widowControl/>
      </w:pPr>
      <w:r>
        <w:rPr>
          <w:b/>
          <w:bCs/>
          <w:i/>
          <w:iCs/>
        </w:rPr>
        <w:t>Managing Director</w:t>
      </w:r>
      <w:r>
        <w:t xml:space="preserve"> means the Managing Director of t</w:t>
      </w:r>
      <w:r>
        <w:t xml:space="preserve">he Health Insurance Commission within the meaning of the </w:t>
      </w:r>
      <w:r>
        <w:rPr>
          <w:i/>
          <w:iCs/>
        </w:rPr>
        <w:t>Health Insurance Act 1973</w:t>
      </w:r>
      <w:r>
        <w:t>.</w:t>
      </w:r>
    </w:p>
    <w:p w:rsidR="00000000" w:rsidRDefault="0026781B">
      <w:pPr>
        <w:pStyle w:val="Definition"/>
        <w:widowControl/>
      </w:pPr>
      <w:r>
        <w:rPr>
          <w:b/>
          <w:bCs/>
          <w:i/>
          <w:iCs/>
        </w:rPr>
        <w:t>no gap policy</w:t>
      </w:r>
      <w:r>
        <w:t xml:space="preserve"> means a private health insurance policy that covers the full cost of hospital treatment and associated professional attention for the person or persons insure</w:t>
      </w:r>
      <w:r>
        <w:t>d.</w:t>
      </w:r>
    </w:p>
    <w:p w:rsidR="00000000" w:rsidRDefault="0026781B">
      <w:pPr>
        <w:pStyle w:val="Definition"/>
        <w:widowControl/>
      </w:pPr>
      <w:r>
        <w:rPr>
          <w:b/>
          <w:bCs/>
          <w:i/>
          <w:iCs/>
        </w:rPr>
        <w:t>notification period</w:t>
      </w:r>
      <w:r>
        <w:t>, in relation to a month, means the period starting on the first day of the month and finishing on the seventh day of the month.</w:t>
      </w:r>
    </w:p>
    <w:p w:rsidR="00000000" w:rsidRDefault="0026781B">
      <w:pPr>
        <w:pStyle w:val="Definition"/>
        <w:widowControl/>
      </w:pPr>
      <w:r>
        <w:rPr>
          <w:b/>
          <w:bCs/>
          <w:i/>
          <w:iCs/>
        </w:rPr>
        <w:t>parent</w:t>
      </w:r>
      <w:r>
        <w:t xml:space="preserve"> of a dependent child means:</w:t>
      </w:r>
    </w:p>
    <w:p w:rsidR="00000000" w:rsidRDefault="0026781B">
      <w:pPr>
        <w:pStyle w:val="indenta"/>
        <w:widowControl/>
      </w:pPr>
      <w:r>
        <w:tab/>
        <w:t>(a)</w:t>
      </w:r>
      <w:r>
        <w:tab/>
        <w:t>unless the dependent child is a full</w:t>
      </w:r>
      <w:r>
        <w:noBreakHyphen/>
        <w:t>time student who is 18 years</w:t>
      </w:r>
      <w:r>
        <w:t xml:space="preserve"> of age or older—a person who has the right (whether alone or jointly with another person):</w:t>
      </w:r>
    </w:p>
    <w:p w:rsidR="00000000" w:rsidRDefault="0026781B">
      <w:pPr>
        <w:pStyle w:val="indentii"/>
        <w:widowControl/>
      </w:pPr>
      <w:r>
        <w:tab/>
        <w:t>(i)</w:t>
      </w:r>
      <w:r>
        <w:tab/>
        <w:t>to have the daily care and control of the child; and</w:t>
      </w:r>
    </w:p>
    <w:p w:rsidR="00000000" w:rsidRDefault="0026781B">
      <w:pPr>
        <w:pStyle w:val="indentii"/>
        <w:widowControl/>
      </w:pPr>
      <w:r>
        <w:tab/>
        <w:t>(ii)</w:t>
      </w:r>
      <w:r>
        <w:tab/>
        <w:t>to make decisions about the daily care and control of the child; or</w:t>
      </w:r>
    </w:p>
    <w:p w:rsidR="00000000" w:rsidRDefault="0026781B">
      <w:pPr>
        <w:pStyle w:val="indenta"/>
        <w:widowControl/>
      </w:pPr>
      <w:r>
        <w:tab/>
        <w:t>(b)</w:t>
      </w:r>
      <w:r>
        <w:tab/>
        <w:t>if the dependent child is a</w:t>
      </w:r>
      <w:r>
        <w:t xml:space="preserve"> full</w:t>
      </w:r>
      <w:r>
        <w:noBreakHyphen/>
        <w:t>time student who is 18 years of age or older—a person who is primarily responsible (whether alone or jointly with another person) for the maintenance and support of the student.</w:t>
      </w:r>
    </w:p>
    <w:p w:rsidR="00000000" w:rsidRDefault="0026781B">
      <w:pPr>
        <w:pStyle w:val="Definition"/>
        <w:widowControl/>
      </w:pPr>
      <w:r>
        <w:rPr>
          <w:b/>
          <w:bCs/>
          <w:i/>
          <w:iCs/>
        </w:rPr>
        <w:t>participant in the premiums reduction scheme</w:t>
      </w:r>
      <w:r>
        <w:t xml:space="preserve"> has the meaning given by section 12</w:t>
      </w:r>
      <w:r>
        <w:noBreakHyphen/>
        <w:t>10.</w:t>
      </w:r>
    </w:p>
    <w:p w:rsidR="00000000" w:rsidRDefault="0026781B">
      <w:pPr>
        <w:pStyle w:val="Definition"/>
        <w:widowControl/>
      </w:pPr>
      <w:r>
        <w:rPr>
          <w:b/>
          <w:bCs/>
          <w:i/>
          <w:iCs/>
        </w:rPr>
        <w:t>participating fund</w:t>
      </w:r>
      <w:r>
        <w:t xml:space="preserve"> for a financial year means a health fund referred to in subsection 14</w:t>
      </w:r>
      <w:r>
        <w:noBreakHyphen/>
        <w:t>5(3) in respect of that year.</w:t>
      </w:r>
    </w:p>
    <w:p w:rsidR="00000000" w:rsidRDefault="0026781B">
      <w:pPr>
        <w:pStyle w:val="Definition"/>
        <w:widowControl/>
      </w:pPr>
      <w:r>
        <w:rPr>
          <w:b/>
          <w:bCs/>
          <w:i/>
          <w:iCs/>
        </w:rPr>
        <w:lastRenderedPageBreak/>
        <w:t>partner</w:t>
      </w:r>
      <w:r>
        <w:t>, in relation to another person, means:</w:t>
      </w:r>
    </w:p>
    <w:p w:rsidR="00000000" w:rsidRDefault="0026781B">
      <w:pPr>
        <w:pStyle w:val="indenta"/>
        <w:widowControl/>
      </w:pPr>
      <w:r>
        <w:tab/>
        <w:t>(a)</w:t>
      </w:r>
      <w:r>
        <w:tab/>
        <w:t>a person who is legally married to the other</w:t>
      </w:r>
      <w:r>
        <w:t xml:space="preserve"> person and is not living separately and apart from the other person on a permanent basis; or</w:t>
      </w:r>
    </w:p>
    <w:p w:rsidR="00000000" w:rsidRDefault="0026781B">
      <w:pPr>
        <w:pStyle w:val="indenta"/>
        <w:widowControl/>
      </w:pPr>
      <w:r>
        <w:tab/>
        <w:t>(b)</w:t>
      </w:r>
      <w:r>
        <w:tab/>
        <w:t>a person who, although not legally married to the other person, lives with the other person on a bona fide domestic basis as the husband or wife of the other</w:t>
      </w:r>
      <w:r>
        <w:t xml:space="preserve"> person.</w:t>
      </w:r>
    </w:p>
    <w:p w:rsidR="00000000" w:rsidRDefault="0026781B">
      <w:pPr>
        <w:pStyle w:val="Definition"/>
        <w:widowControl/>
      </w:pPr>
      <w:r>
        <w:rPr>
          <w:b/>
          <w:bCs/>
          <w:i/>
          <w:iCs/>
        </w:rPr>
        <w:t>pay</w:t>
      </w:r>
      <w:r>
        <w:t xml:space="preserve"> a premium includes make a payment in respect of a premium.</w:t>
      </w:r>
    </w:p>
    <w:p w:rsidR="00000000" w:rsidRDefault="0026781B">
      <w:pPr>
        <w:pStyle w:val="Definition"/>
        <w:widowControl/>
      </w:pPr>
      <w:r>
        <w:rPr>
          <w:b/>
          <w:bCs/>
          <w:i/>
          <w:iCs/>
        </w:rPr>
        <w:t>premiums reduction scheme</w:t>
      </w:r>
      <w:r>
        <w:t xml:space="preserve"> means the scheme provided for by Chapter 3.</w:t>
      </w:r>
    </w:p>
    <w:p w:rsidR="00000000" w:rsidRDefault="0026781B">
      <w:pPr>
        <w:pStyle w:val="Definition"/>
        <w:widowControl/>
      </w:pPr>
      <w:r>
        <w:rPr>
          <w:b/>
          <w:bCs/>
          <w:i/>
          <w:iCs/>
        </w:rPr>
        <w:t>private health insurance policy</w:t>
      </w:r>
      <w:r>
        <w:t xml:space="preserve"> means a contract of insurance that was entered into by a </w:t>
      </w:r>
      <w:r>
        <w:rPr>
          <w:position w:val="6"/>
          <w:sz w:val="16"/>
          <w:szCs w:val="16"/>
        </w:rPr>
        <w:t>*</w:t>
      </w:r>
      <w:r>
        <w:t>health fund in the cours</w:t>
      </w:r>
      <w:r>
        <w:t xml:space="preserve">e of carrying on a health insurance business within the meaning of section 67 of the </w:t>
      </w:r>
      <w:r>
        <w:rPr>
          <w:i/>
          <w:iCs/>
        </w:rPr>
        <w:t>National Health Act 1953</w:t>
      </w:r>
      <w:r>
        <w:t>.</w:t>
      </w:r>
    </w:p>
    <w:p w:rsidR="00000000" w:rsidRDefault="0026781B">
      <w:pPr>
        <w:pStyle w:val="Definition"/>
        <w:widowControl/>
        <w:rPr>
          <w:b/>
          <w:bCs/>
          <w:i/>
          <w:iCs/>
        </w:rPr>
      </w:pPr>
      <w:r>
        <w:rPr>
          <w:b/>
          <w:bCs/>
          <w:i/>
          <w:iCs/>
        </w:rPr>
        <w:t>professional attention</w:t>
      </w:r>
      <w:r>
        <w:t xml:space="preserve"> has the meaning given by section 3 of the </w:t>
      </w:r>
      <w:r>
        <w:rPr>
          <w:i/>
          <w:iCs/>
        </w:rPr>
        <w:t>Health Insurance Act 1973</w:t>
      </w:r>
      <w:r>
        <w:t>.</w:t>
      </w:r>
      <w:r>
        <w:rPr>
          <w:b/>
          <w:bCs/>
          <w:i/>
          <w:iCs/>
        </w:rPr>
        <w:tab/>
      </w:r>
    </w:p>
    <w:p w:rsidR="00000000" w:rsidRDefault="0026781B">
      <w:pPr>
        <w:pStyle w:val="Definition"/>
        <w:widowControl/>
      </w:pPr>
      <w:r>
        <w:rPr>
          <w:b/>
          <w:bCs/>
          <w:i/>
          <w:iCs/>
        </w:rPr>
        <w:t>tax file number</w:t>
      </w:r>
      <w:r>
        <w:t xml:space="preserve"> means a tax file number as defined i</w:t>
      </w:r>
      <w:r>
        <w:t xml:space="preserve">n section 202A of the </w:t>
      </w:r>
      <w:r>
        <w:rPr>
          <w:i/>
          <w:iCs/>
        </w:rPr>
        <w:t>Income Tax Assessment Act 1936</w:t>
      </w:r>
      <w:r>
        <w:t>.</w:t>
      </w:r>
    </w:p>
    <w:p w:rsidR="00000000" w:rsidRDefault="0026781B">
      <w:pPr>
        <w:pStyle w:val="Definition"/>
        <w:widowControl/>
      </w:pPr>
      <w:r>
        <w:rPr>
          <w:b/>
          <w:bCs/>
          <w:i/>
          <w:iCs/>
        </w:rPr>
        <w:t>type of cover</w:t>
      </w:r>
      <w:r>
        <w:t>, in relation to a private health insurance policy, means:</w:t>
      </w:r>
    </w:p>
    <w:p w:rsidR="00000000" w:rsidRDefault="0026781B">
      <w:pPr>
        <w:pStyle w:val="indenta"/>
        <w:widowControl/>
      </w:pPr>
      <w:r>
        <w:tab/>
        <w:t>(a)</w:t>
      </w:r>
      <w:r>
        <w:tab/>
      </w:r>
      <w:r>
        <w:rPr>
          <w:position w:val="6"/>
          <w:sz w:val="16"/>
          <w:szCs w:val="16"/>
        </w:rPr>
        <w:t>*</w:t>
      </w:r>
      <w:r>
        <w:t>hospital cover; or</w:t>
      </w:r>
    </w:p>
    <w:p w:rsidR="00000000" w:rsidRDefault="0026781B">
      <w:pPr>
        <w:pStyle w:val="indenta"/>
        <w:widowControl/>
      </w:pPr>
      <w:r>
        <w:tab/>
        <w:t>(b)</w:t>
      </w:r>
      <w:r>
        <w:tab/>
      </w:r>
      <w:r>
        <w:rPr>
          <w:position w:val="6"/>
          <w:sz w:val="16"/>
          <w:szCs w:val="16"/>
        </w:rPr>
        <w:t>*</w:t>
      </w:r>
      <w:r>
        <w:t>ancillary cover; or</w:t>
      </w:r>
    </w:p>
    <w:p w:rsidR="00000000" w:rsidRDefault="0026781B">
      <w:pPr>
        <w:pStyle w:val="indenta"/>
        <w:widowControl/>
      </w:pPr>
      <w:r>
        <w:tab/>
        <w:t>(c)</w:t>
      </w:r>
      <w:r>
        <w:tab/>
      </w:r>
      <w:r>
        <w:rPr>
          <w:position w:val="6"/>
          <w:sz w:val="16"/>
          <w:szCs w:val="16"/>
        </w:rPr>
        <w:t>*</w:t>
      </w:r>
      <w:r>
        <w:t>combined cover.</w:t>
      </w:r>
    </w:p>
    <w:p w:rsidR="00000000" w:rsidRDefault="0026781B">
      <w:pPr>
        <w:pStyle w:val="Definition"/>
        <w:widowControl/>
      </w:pPr>
      <w:r>
        <w:rPr>
          <w:b/>
          <w:bCs/>
          <w:i/>
          <w:iCs/>
        </w:rPr>
        <w:t>you</w:t>
      </w:r>
      <w:r>
        <w:t>: see subsection 1</w:t>
      </w:r>
      <w:r>
        <w:noBreakHyphen/>
        <w:t>15(5).</w:t>
      </w:r>
    </w:p>
    <w:p w:rsidR="00000000" w:rsidRDefault="0026781B">
      <w:pPr>
        <w:pStyle w:val="Heading5"/>
        <w:widowControl/>
      </w:pPr>
      <w:bookmarkStart w:id="2639" w:name="_Toc434829596"/>
      <w:bookmarkStart w:id="2640" w:name="_Toc434892588"/>
      <w:bookmarkStart w:id="2641" w:name="_Toc434894423"/>
      <w:bookmarkStart w:id="2642" w:name="_Toc434899485"/>
      <w:bookmarkStart w:id="2643" w:name="_Toc434902915"/>
      <w:bookmarkStart w:id="2644" w:name="_Toc434909995"/>
      <w:bookmarkStart w:id="2645" w:name="_Toc434910086"/>
      <w:bookmarkStart w:id="2646" w:name="_Toc434998863"/>
      <w:bookmarkStart w:id="2647" w:name="_Toc435240959"/>
      <w:bookmarkStart w:id="2648" w:name="_Toc435252535"/>
      <w:bookmarkStart w:id="2649" w:name="_Toc435254025"/>
      <w:bookmarkStart w:id="2650" w:name="_Toc435258605"/>
      <w:bookmarkStart w:id="2651" w:name="_Toc435259901"/>
      <w:bookmarkStart w:id="2652" w:name="_Toc435262417"/>
      <w:bookmarkStart w:id="2653" w:name="_Toc435329488"/>
      <w:bookmarkStart w:id="2654" w:name="_Toc435330966"/>
      <w:bookmarkStart w:id="2655" w:name="_Toc435331409"/>
      <w:bookmarkStart w:id="2656" w:name="_Toc435344281"/>
      <w:bookmarkStart w:id="2657" w:name="_Toc435349208"/>
      <w:r>
        <w:rPr>
          <w:rStyle w:val="CharSectno"/>
          <w:sz w:val="24"/>
          <w:szCs w:val="24"/>
        </w:rPr>
        <w:lastRenderedPageBreak/>
        <w:t>20</w:t>
      </w:r>
      <w:r>
        <w:rPr>
          <w:rStyle w:val="CharSectno"/>
          <w:sz w:val="24"/>
          <w:szCs w:val="24"/>
        </w:rPr>
        <w:noBreakHyphen/>
        <w:t>10</w:t>
      </w:r>
      <w:r>
        <w:t xml:space="preserve">  Meaning of </w:t>
      </w:r>
      <w:r>
        <w:rPr>
          <w:i/>
          <w:iCs/>
        </w:rPr>
        <w:t>incentive amount</w:t>
      </w:r>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rsidR="00000000" w:rsidRDefault="0026781B">
      <w:pPr>
        <w:pStyle w:val="Subsection"/>
        <w:widowControl/>
      </w:pPr>
      <w:r>
        <w:tab/>
        <w:t>(1)</w:t>
      </w:r>
      <w:r>
        <w:tab/>
        <w:t>For th</w:t>
      </w:r>
      <w:r>
        <w:t xml:space="preserve">e purposes of this Act, the </w:t>
      </w:r>
      <w:r>
        <w:rPr>
          <w:b/>
          <w:bCs/>
          <w:i/>
          <w:iCs/>
        </w:rPr>
        <w:t>incentive amount</w:t>
      </w:r>
      <w:r>
        <w:t xml:space="preserve"> for an </w:t>
      </w:r>
      <w:r>
        <w:rPr>
          <w:position w:val="6"/>
          <w:sz w:val="16"/>
          <w:szCs w:val="16"/>
        </w:rPr>
        <w:t>*</w:t>
      </w:r>
      <w:r>
        <w:t>appropriate private health insurance policy for a financial year is worked out in accordance with the following table:</w:t>
      </w:r>
    </w:p>
    <w:p w:rsidR="00000000" w:rsidRDefault="0026781B">
      <w:pPr>
        <w:pStyle w:val="Table"/>
        <w:widowControl/>
      </w:pPr>
    </w:p>
    <w:tbl>
      <w:tblPr>
        <w:tblW w:w="0" w:type="auto"/>
        <w:tblInd w:w="817" w:type="dxa"/>
        <w:tblLayout w:type="fixed"/>
        <w:tblLook w:val="0000" w:firstRow="0" w:lastRow="0" w:firstColumn="0" w:lastColumn="0" w:noHBand="0" w:noVBand="0"/>
      </w:tblPr>
      <w:tblGrid>
        <w:gridCol w:w="709"/>
        <w:gridCol w:w="1559"/>
        <w:gridCol w:w="1134"/>
        <w:gridCol w:w="1559"/>
        <w:gridCol w:w="1276"/>
      </w:tblGrid>
      <w:tr w:rsidR="00000000">
        <w:tblPrEx>
          <w:tblCellMar>
            <w:top w:w="0" w:type="dxa"/>
            <w:bottom w:w="0" w:type="dxa"/>
          </w:tblCellMar>
        </w:tblPrEx>
        <w:trPr>
          <w:cantSplit/>
          <w:tblHeader/>
        </w:trPr>
        <w:tc>
          <w:tcPr>
            <w:tcW w:w="6237" w:type="dxa"/>
            <w:gridSpan w:val="5"/>
            <w:tcBorders>
              <w:top w:val="single" w:sz="12" w:space="0" w:color="000000"/>
              <w:left w:val="nil"/>
              <w:bottom w:val="single" w:sz="6" w:space="0" w:color="000000"/>
              <w:right w:val="nil"/>
            </w:tcBorders>
          </w:tcPr>
          <w:p w:rsidR="00000000" w:rsidRDefault="0026781B">
            <w:pPr>
              <w:pStyle w:val="Table"/>
              <w:keepNext/>
              <w:widowControl/>
              <w:rPr>
                <w:b/>
                <w:bCs/>
              </w:rPr>
            </w:pPr>
            <w:r>
              <w:rPr>
                <w:b/>
                <w:bCs/>
              </w:rPr>
              <w:t>Incentive amounts</w:t>
            </w:r>
          </w:p>
        </w:tc>
      </w:tr>
      <w:tr w:rsidR="00000000">
        <w:tblPrEx>
          <w:tblCellMar>
            <w:top w:w="0" w:type="dxa"/>
            <w:bottom w:w="0" w:type="dxa"/>
          </w:tblCellMar>
        </w:tblPrEx>
        <w:trPr>
          <w:cantSplit/>
          <w:tblHeader/>
        </w:trPr>
        <w:tc>
          <w:tcPr>
            <w:tcW w:w="709" w:type="dxa"/>
            <w:tcBorders>
              <w:top w:val="single" w:sz="6" w:space="0" w:color="000000"/>
              <w:left w:val="nil"/>
              <w:bottom w:val="single" w:sz="12" w:space="0" w:color="000000"/>
              <w:right w:val="nil"/>
            </w:tcBorders>
          </w:tcPr>
          <w:p w:rsidR="00000000" w:rsidRDefault="0026781B">
            <w:pPr>
              <w:pStyle w:val="Table"/>
              <w:keepNext/>
              <w:widowControl/>
              <w:rPr>
                <w:b/>
                <w:bCs/>
              </w:rPr>
            </w:pPr>
            <w:r>
              <w:rPr>
                <w:b/>
                <w:bCs/>
              </w:rPr>
              <w:t>Item</w:t>
            </w:r>
          </w:p>
        </w:tc>
        <w:tc>
          <w:tcPr>
            <w:tcW w:w="1559" w:type="dxa"/>
            <w:tcBorders>
              <w:top w:val="single" w:sz="6" w:space="0" w:color="000000"/>
              <w:left w:val="nil"/>
              <w:bottom w:val="single" w:sz="12" w:space="0" w:color="000000"/>
              <w:right w:val="nil"/>
            </w:tcBorders>
          </w:tcPr>
          <w:p w:rsidR="00000000" w:rsidRDefault="0026781B">
            <w:pPr>
              <w:widowControl/>
              <w:spacing w:before="60" w:line="240" w:lineRule="atLeast"/>
              <w:jc w:val="center"/>
              <w:rPr>
                <w:b/>
                <w:bCs/>
                <w:sz w:val="20"/>
                <w:szCs w:val="20"/>
              </w:rPr>
            </w:pPr>
            <w:r>
              <w:rPr>
                <w:b/>
                <w:bCs/>
                <w:sz w:val="20"/>
                <w:szCs w:val="20"/>
              </w:rPr>
              <w:t>Number and kinds of people covered by the policy</w:t>
            </w:r>
          </w:p>
        </w:tc>
        <w:tc>
          <w:tcPr>
            <w:tcW w:w="1134" w:type="dxa"/>
            <w:tcBorders>
              <w:top w:val="single" w:sz="6" w:space="0" w:color="000000"/>
              <w:left w:val="nil"/>
              <w:bottom w:val="single" w:sz="12" w:space="0" w:color="000000"/>
              <w:right w:val="nil"/>
            </w:tcBorders>
          </w:tcPr>
          <w:p w:rsidR="00000000" w:rsidRDefault="0026781B">
            <w:pPr>
              <w:pStyle w:val="Table"/>
              <w:keepNext/>
              <w:widowControl/>
              <w:jc w:val="center"/>
              <w:rPr>
                <w:b/>
                <w:bCs/>
              </w:rPr>
            </w:pPr>
            <w:r>
              <w:rPr>
                <w:b/>
                <w:bCs/>
              </w:rPr>
              <w:t xml:space="preserve">Policy provides </w:t>
            </w:r>
            <w:r>
              <w:rPr>
                <w:b/>
                <w:bCs/>
                <w:position w:val="6"/>
                <w:sz w:val="16"/>
                <w:szCs w:val="16"/>
              </w:rPr>
              <w:t>*</w:t>
            </w:r>
            <w:r>
              <w:rPr>
                <w:b/>
                <w:bCs/>
              </w:rPr>
              <w:t xml:space="preserve">hospital cover but not </w:t>
            </w:r>
            <w:r>
              <w:rPr>
                <w:b/>
                <w:bCs/>
                <w:position w:val="6"/>
                <w:sz w:val="16"/>
                <w:szCs w:val="16"/>
              </w:rPr>
              <w:t>*</w:t>
            </w:r>
            <w:r>
              <w:rPr>
                <w:b/>
                <w:bCs/>
              </w:rPr>
              <w:t>ancillary cover</w:t>
            </w:r>
          </w:p>
        </w:tc>
        <w:tc>
          <w:tcPr>
            <w:tcW w:w="1559" w:type="dxa"/>
            <w:tcBorders>
              <w:top w:val="single" w:sz="6" w:space="0" w:color="000000"/>
              <w:left w:val="nil"/>
              <w:bottom w:val="single" w:sz="12" w:space="0" w:color="000000"/>
              <w:right w:val="nil"/>
            </w:tcBorders>
          </w:tcPr>
          <w:p w:rsidR="00000000" w:rsidRDefault="0026781B">
            <w:pPr>
              <w:pStyle w:val="Table"/>
              <w:keepNext/>
              <w:widowControl/>
              <w:jc w:val="center"/>
              <w:rPr>
                <w:b/>
                <w:bCs/>
              </w:rPr>
            </w:pPr>
            <w:r>
              <w:rPr>
                <w:b/>
                <w:bCs/>
              </w:rPr>
              <w:t xml:space="preserve">Policy provides </w:t>
            </w:r>
            <w:r>
              <w:rPr>
                <w:b/>
                <w:bCs/>
                <w:position w:val="6"/>
                <w:sz w:val="16"/>
                <w:szCs w:val="16"/>
              </w:rPr>
              <w:t>*</w:t>
            </w:r>
            <w:r>
              <w:rPr>
                <w:b/>
                <w:bCs/>
              </w:rPr>
              <w:t xml:space="preserve">ancillary cover but not </w:t>
            </w:r>
            <w:r>
              <w:rPr>
                <w:b/>
                <w:bCs/>
                <w:position w:val="6"/>
                <w:sz w:val="16"/>
                <w:szCs w:val="16"/>
              </w:rPr>
              <w:t>*</w:t>
            </w:r>
            <w:r>
              <w:rPr>
                <w:b/>
                <w:bCs/>
              </w:rPr>
              <w:t>hospital cover</w:t>
            </w:r>
          </w:p>
        </w:tc>
        <w:tc>
          <w:tcPr>
            <w:tcW w:w="1276" w:type="dxa"/>
            <w:tcBorders>
              <w:top w:val="single" w:sz="6" w:space="0" w:color="000000"/>
              <w:left w:val="nil"/>
              <w:bottom w:val="single" w:sz="12" w:space="0" w:color="000000"/>
              <w:right w:val="nil"/>
            </w:tcBorders>
          </w:tcPr>
          <w:p w:rsidR="00000000" w:rsidRDefault="0026781B">
            <w:pPr>
              <w:pStyle w:val="Table"/>
              <w:keepNext/>
              <w:widowControl/>
              <w:jc w:val="center"/>
              <w:rPr>
                <w:b/>
                <w:bCs/>
              </w:rPr>
            </w:pPr>
            <w:r>
              <w:rPr>
                <w:b/>
                <w:bCs/>
              </w:rPr>
              <w:t xml:space="preserve">Policy provides </w:t>
            </w:r>
            <w:r>
              <w:rPr>
                <w:b/>
                <w:bCs/>
                <w:position w:val="6"/>
                <w:sz w:val="16"/>
                <w:szCs w:val="16"/>
              </w:rPr>
              <w:t>*</w:t>
            </w:r>
            <w:r>
              <w:rPr>
                <w:b/>
                <w:bCs/>
              </w:rPr>
              <w:t>combined cover</w:t>
            </w:r>
          </w:p>
        </w:tc>
      </w:tr>
      <w:tr w:rsidR="00000000">
        <w:tblPrEx>
          <w:tblCellMar>
            <w:top w:w="0" w:type="dxa"/>
            <w:bottom w:w="0" w:type="dxa"/>
          </w:tblCellMar>
        </w:tblPrEx>
        <w:trPr>
          <w:cantSplit/>
        </w:trPr>
        <w:tc>
          <w:tcPr>
            <w:tcW w:w="709" w:type="dxa"/>
            <w:tcBorders>
              <w:top w:val="nil"/>
              <w:left w:val="nil"/>
              <w:bottom w:val="nil"/>
              <w:right w:val="nil"/>
            </w:tcBorders>
          </w:tcPr>
          <w:p w:rsidR="00000000" w:rsidRDefault="0026781B">
            <w:pPr>
              <w:pStyle w:val="Table"/>
              <w:widowControl/>
            </w:pPr>
            <w:r>
              <w:t>1</w:t>
            </w:r>
          </w:p>
        </w:tc>
        <w:tc>
          <w:tcPr>
            <w:tcW w:w="1559" w:type="dxa"/>
            <w:tcBorders>
              <w:top w:val="nil"/>
              <w:left w:val="nil"/>
              <w:bottom w:val="nil"/>
              <w:right w:val="nil"/>
            </w:tcBorders>
          </w:tcPr>
          <w:p w:rsidR="00000000" w:rsidRDefault="0026781B">
            <w:pPr>
              <w:pStyle w:val="Table"/>
              <w:widowControl/>
            </w:pPr>
            <w:r>
              <w:t>3 or more people</w:t>
            </w:r>
          </w:p>
        </w:tc>
        <w:tc>
          <w:tcPr>
            <w:tcW w:w="1134" w:type="dxa"/>
            <w:tcBorders>
              <w:top w:val="nil"/>
              <w:left w:val="nil"/>
              <w:bottom w:val="nil"/>
              <w:right w:val="nil"/>
            </w:tcBorders>
          </w:tcPr>
          <w:p w:rsidR="00000000" w:rsidRDefault="0026781B">
            <w:pPr>
              <w:pStyle w:val="Table"/>
              <w:widowControl/>
              <w:tabs>
                <w:tab w:val="decimal" w:pos="601"/>
              </w:tabs>
            </w:pPr>
            <w:r>
              <w:t>$350</w:t>
            </w:r>
          </w:p>
        </w:tc>
        <w:tc>
          <w:tcPr>
            <w:tcW w:w="1559" w:type="dxa"/>
            <w:tcBorders>
              <w:top w:val="nil"/>
              <w:left w:val="nil"/>
              <w:bottom w:val="nil"/>
              <w:right w:val="nil"/>
            </w:tcBorders>
          </w:tcPr>
          <w:p w:rsidR="00000000" w:rsidRDefault="0026781B">
            <w:pPr>
              <w:pStyle w:val="Table"/>
              <w:widowControl/>
              <w:tabs>
                <w:tab w:val="decimal" w:pos="884"/>
              </w:tabs>
            </w:pPr>
            <w:r>
              <w:t>$100</w:t>
            </w:r>
          </w:p>
        </w:tc>
        <w:tc>
          <w:tcPr>
            <w:tcW w:w="1276" w:type="dxa"/>
            <w:tcBorders>
              <w:top w:val="nil"/>
              <w:left w:val="nil"/>
              <w:bottom w:val="nil"/>
              <w:right w:val="nil"/>
            </w:tcBorders>
          </w:tcPr>
          <w:p w:rsidR="00000000" w:rsidRDefault="0026781B">
            <w:pPr>
              <w:pStyle w:val="Table"/>
              <w:widowControl/>
              <w:tabs>
                <w:tab w:val="decimal" w:pos="601"/>
              </w:tabs>
            </w:pPr>
            <w:r>
              <w:t>$450</w:t>
            </w:r>
          </w:p>
        </w:tc>
      </w:tr>
      <w:tr w:rsidR="00000000">
        <w:tblPrEx>
          <w:tblCellMar>
            <w:top w:w="0" w:type="dxa"/>
            <w:bottom w:w="0" w:type="dxa"/>
          </w:tblCellMar>
        </w:tblPrEx>
        <w:trPr>
          <w:cantSplit/>
        </w:trPr>
        <w:tc>
          <w:tcPr>
            <w:tcW w:w="709" w:type="dxa"/>
            <w:tcBorders>
              <w:top w:val="nil"/>
              <w:left w:val="nil"/>
              <w:bottom w:val="nil"/>
              <w:right w:val="nil"/>
            </w:tcBorders>
          </w:tcPr>
          <w:p w:rsidR="00000000" w:rsidRDefault="0026781B">
            <w:pPr>
              <w:pStyle w:val="Table"/>
              <w:widowControl/>
            </w:pPr>
            <w:r>
              <w:t>2</w:t>
            </w:r>
          </w:p>
        </w:tc>
        <w:tc>
          <w:tcPr>
            <w:tcW w:w="1559" w:type="dxa"/>
            <w:tcBorders>
              <w:top w:val="nil"/>
              <w:left w:val="nil"/>
              <w:bottom w:val="nil"/>
              <w:right w:val="nil"/>
            </w:tcBorders>
          </w:tcPr>
          <w:p w:rsidR="00000000" w:rsidRDefault="0026781B">
            <w:pPr>
              <w:pStyle w:val="Table"/>
              <w:widowControl/>
            </w:pPr>
            <w:r>
              <w:t>One dependent child and one other person</w:t>
            </w:r>
          </w:p>
        </w:tc>
        <w:tc>
          <w:tcPr>
            <w:tcW w:w="1134" w:type="dxa"/>
            <w:tcBorders>
              <w:top w:val="nil"/>
              <w:left w:val="nil"/>
              <w:bottom w:val="nil"/>
              <w:right w:val="nil"/>
            </w:tcBorders>
          </w:tcPr>
          <w:p w:rsidR="00000000" w:rsidRDefault="0026781B">
            <w:pPr>
              <w:pStyle w:val="Table"/>
              <w:widowControl/>
              <w:tabs>
                <w:tab w:val="decimal" w:pos="601"/>
              </w:tabs>
            </w:pPr>
            <w:r>
              <w:t>$350</w:t>
            </w:r>
          </w:p>
        </w:tc>
        <w:tc>
          <w:tcPr>
            <w:tcW w:w="1559" w:type="dxa"/>
            <w:tcBorders>
              <w:top w:val="nil"/>
              <w:left w:val="nil"/>
              <w:bottom w:val="nil"/>
              <w:right w:val="nil"/>
            </w:tcBorders>
          </w:tcPr>
          <w:p w:rsidR="00000000" w:rsidRDefault="0026781B">
            <w:pPr>
              <w:pStyle w:val="Table"/>
              <w:widowControl/>
              <w:tabs>
                <w:tab w:val="decimal" w:pos="884"/>
              </w:tabs>
            </w:pPr>
            <w:r>
              <w:t>$100</w:t>
            </w:r>
          </w:p>
        </w:tc>
        <w:tc>
          <w:tcPr>
            <w:tcW w:w="1276" w:type="dxa"/>
            <w:tcBorders>
              <w:top w:val="nil"/>
              <w:left w:val="nil"/>
              <w:bottom w:val="nil"/>
              <w:right w:val="nil"/>
            </w:tcBorders>
          </w:tcPr>
          <w:p w:rsidR="00000000" w:rsidRDefault="0026781B">
            <w:pPr>
              <w:pStyle w:val="Table"/>
              <w:widowControl/>
              <w:tabs>
                <w:tab w:val="decimal" w:pos="601"/>
              </w:tabs>
            </w:pPr>
            <w:r>
              <w:t>$450</w:t>
            </w:r>
          </w:p>
        </w:tc>
      </w:tr>
      <w:tr w:rsidR="00000000">
        <w:tblPrEx>
          <w:tblCellMar>
            <w:top w:w="0" w:type="dxa"/>
            <w:bottom w:w="0" w:type="dxa"/>
          </w:tblCellMar>
        </w:tblPrEx>
        <w:trPr>
          <w:cantSplit/>
        </w:trPr>
        <w:tc>
          <w:tcPr>
            <w:tcW w:w="709" w:type="dxa"/>
            <w:tcBorders>
              <w:top w:val="nil"/>
              <w:left w:val="nil"/>
              <w:bottom w:val="nil"/>
              <w:right w:val="nil"/>
            </w:tcBorders>
          </w:tcPr>
          <w:p w:rsidR="00000000" w:rsidRDefault="0026781B">
            <w:pPr>
              <w:pStyle w:val="Table"/>
              <w:widowControl/>
            </w:pPr>
            <w:r>
              <w:t>3</w:t>
            </w:r>
          </w:p>
        </w:tc>
        <w:tc>
          <w:tcPr>
            <w:tcW w:w="1559" w:type="dxa"/>
            <w:tcBorders>
              <w:top w:val="nil"/>
              <w:left w:val="nil"/>
              <w:bottom w:val="nil"/>
              <w:right w:val="nil"/>
            </w:tcBorders>
          </w:tcPr>
          <w:p w:rsidR="00000000" w:rsidRDefault="0026781B">
            <w:pPr>
              <w:pStyle w:val="Table"/>
              <w:widowControl/>
            </w:pPr>
            <w:r>
              <w:t>2 people neither of whom is a dependent child</w:t>
            </w:r>
          </w:p>
        </w:tc>
        <w:tc>
          <w:tcPr>
            <w:tcW w:w="1134" w:type="dxa"/>
            <w:tcBorders>
              <w:top w:val="nil"/>
              <w:left w:val="nil"/>
              <w:bottom w:val="nil"/>
              <w:right w:val="nil"/>
            </w:tcBorders>
          </w:tcPr>
          <w:p w:rsidR="00000000" w:rsidRDefault="0026781B">
            <w:pPr>
              <w:pStyle w:val="Table"/>
              <w:widowControl/>
              <w:tabs>
                <w:tab w:val="decimal" w:pos="601"/>
              </w:tabs>
            </w:pPr>
            <w:r>
              <w:t>$200</w:t>
            </w:r>
          </w:p>
        </w:tc>
        <w:tc>
          <w:tcPr>
            <w:tcW w:w="1559" w:type="dxa"/>
            <w:tcBorders>
              <w:top w:val="nil"/>
              <w:left w:val="nil"/>
              <w:bottom w:val="nil"/>
              <w:right w:val="nil"/>
            </w:tcBorders>
          </w:tcPr>
          <w:p w:rsidR="00000000" w:rsidRDefault="0026781B">
            <w:pPr>
              <w:pStyle w:val="Table"/>
              <w:widowControl/>
              <w:tabs>
                <w:tab w:val="decimal" w:pos="884"/>
              </w:tabs>
            </w:pPr>
            <w:r>
              <w:t>$50</w:t>
            </w:r>
          </w:p>
        </w:tc>
        <w:tc>
          <w:tcPr>
            <w:tcW w:w="1276" w:type="dxa"/>
            <w:tcBorders>
              <w:top w:val="nil"/>
              <w:left w:val="nil"/>
              <w:bottom w:val="nil"/>
              <w:right w:val="nil"/>
            </w:tcBorders>
          </w:tcPr>
          <w:p w:rsidR="00000000" w:rsidRDefault="0026781B">
            <w:pPr>
              <w:pStyle w:val="Table"/>
              <w:widowControl/>
              <w:tabs>
                <w:tab w:val="decimal" w:pos="601"/>
              </w:tabs>
            </w:pPr>
            <w:r>
              <w:t>$250</w:t>
            </w:r>
          </w:p>
        </w:tc>
      </w:tr>
      <w:tr w:rsidR="00000000">
        <w:tblPrEx>
          <w:tblCellMar>
            <w:top w:w="0" w:type="dxa"/>
            <w:bottom w:w="0" w:type="dxa"/>
          </w:tblCellMar>
        </w:tblPrEx>
        <w:trPr>
          <w:cantSplit/>
        </w:trPr>
        <w:tc>
          <w:tcPr>
            <w:tcW w:w="709" w:type="dxa"/>
            <w:tcBorders>
              <w:top w:val="nil"/>
              <w:left w:val="nil"/>
              <w:bottom w:val="single" w:sz="12" w:space="0" w:color="000000"/>
              <w:right w:val="nil"/>
            </w:tcBorders>
          </w:tcPr>
          <w:p w:rsidR="00000000" w:rsidRDefault="0026781B">
            <w:pPr>
              <w:pStyle w:val="Table"/>
              <w:widowControl/>
            </w:pPr>
            <w:r>
              <w:t>4</w:t>
            </w:r>
          </w:p>
        </w:tc>
        <w:tc>
          <w:tcPr>
            <w:tcW w:w="1559" w:type="dxa"/>
            <w:tcBorders>
              <w:top w:val="nil"/>
              <w:left w:val="nil"/>
              <w:bottom w:val="single" w:sz="12" w:space="0" w:color="000000"/>
              <w:right w:val="nil"/>
            </w:tcBorders>
          </w:tcPr>
          <w:p w:rsidR="00000000" w:rsidRDefault="0026781B">
            <w:pPr>
              <w:pStyle w:val="Table"/>
              <w:widowControl/>
            </w:pPr>
            <w:r>
              <w:t>One person</w:t>
            </w:r>
          </w:p>
        </w:tc>
        <w:tc>
          <w:tcPr>
            <w:tcW w:w="1134" w:type="dxa"/>
            <w:tcBorders>
              <w:top w:val="nil"/>
              <w:left w:val="nil"/>
              <w:bottom w:val="single" w:sz="12" w:space="0" w:color="000000"/>
              <w:right w:val="nil"/>
            </w:tcBorders>
          </w:tcPr>
          <w:p w:rsidR="00000000" w:rsidRDefault="0026781B">
            <w:pPr>
              <w:pStyle w:val="Table"/>
              <w:widowControl/>
              <w:tabs>
                <w:tab w:val="decimal" w:pos="601"/>
              </w:tabs>
            </w:pPr>
            <w:r>
              <w:t>$100</w:t>
            </w:r>
          </w:p>
        </w:tc>
        <w:tc>
          <w:tcPr>
            <w:tcW w:w="1559" w:type="dxa"/>
            <w:tcBorders>
              <w:top w:val="nil"/>
              <w:left w:val="nil"/>
              <w:bottom w:val="single" w:sz="12" w:space="0" w:color="000000"/>
              <w:right w:val="nil"/>
            </w:tcBorders>
          </w:tcPr>
          <w:p w:rsidR="00000000" w:rsidRDefault="0026781B">
            <w:pPr>
              <w:pStyle w:val="Table"/>
              <w:widowControl/>
              <w:tabs>
                <w:tab w:val="decimal" w:pos="884"/>
              </w:tabs>
            </w:pPr>
            <w:r>
              <w:t>$25</w:t>
            </w:r>
          </w:p>
        </w:tc>
        <w:tc>
          <w:tcPr>
            <w:tcW w:w="1276" w:type="dxa"/>
            <w:tcBorders>
              <w:top w:val="nil"/>
              <w:left w:val="nil"/>
              <w:bottom w:val="single" w:sz="12" w:space="0" w:color="000000"/>
              <w:right w:val="nil"/>
            </w:tcBorders>
          </w:tcPr>
          <w:p w:rsidR="00000000" w:rsidRDefault="0026781B">
            <w:pPr>
              <w:pStyle w:val="Table"/>
              <w:widowControl/>
              <w:tabs>
                <w:tab w:val="decimal" w:pos="601"/>
              </w:tabs>
            </w:pPr>
            <w:r>
              <w:t>$125</w:t>
            </w:r>
          </w:p>
        </w:tc>
      </w:tr>
    </w:tbl>
    <w:p w:rsidR="00000000" w:rsidRDefault="0026781B">
      <w:pPr>
        <w:pStyle w:val="Subsection"/>
        <w:widowControl/>
        <w:spacing w:after="180"/>
      </w:pPr>
      <w:r>
        <w:tab/>
        <w:t>(2)</w:t>
      </w:r>
      <w:r>
        <w:tab/>
        <w:t xml:space="preserve">If the amount of the premium paid by a person, or by a person’s employer as a </w:t>
      </w:r>
      <w:r>
        <w:rPr>
          <w:position w:val="6"/>
          <w:sz w:val="16"/>
          <w:szCs w:val="16"/>
        </w:rPr>
        <w:t>*</w:t>
      </w:r>
      <w:r>
        <w:t xml:space="preserve">fringe benefit for the person, under the </w:t>
      </w:r>
      <w:r>
        <w:rPr>
          <w:position w:val="6"/>
          <w:sz w:val="16"/>
          <w:szCs w:val="16"/>
        </w:rPr>
        <w:t>*</w:t>
      </w:r>
      <w:r>
        <w:t xml:space="preserve">appropriate private health insurance policy is for part only of the financial year, the </w:t>
      </w:r>
      <w:r>
        <w:rPr>
          <w:b/>
          <w:bCs/>
          <w:i/>
          <w:iCs/>
        </w:rPr>
        <w:t>incentive amount</w:t>
      </w:r>
      <w:r>
        <w:t xml:space="preserve"> is worked out using the following formula:</w:t>
      </w:r>
    </w:p>
    <w:p w:rsidR="00000000" w:rsidRDefault="0026781B">
      <w:pPr>
        <w:pStyle w:val="Formula"/>
        <w:widowControl/>
      </w:pPr>
      <w:r>
        <w:rPr>
          <w:position w:val="-18"/>
          <w:sz w:val="20"/>
          <w:szCs w:val="20"/>
        </w:rPr>
        <w:object w:dxaOrig="4300" w:dyaOrig="680">
          <v:shape id="_x0000_i1028" type="#_x0000_t75" style="width:215.25pt;height:33.75pt" o:ole="" o:borderbottomcolor="#0cf" o:borderrightcolor="#0cf">
            <v:imagedata r:id="rId20" o:title=""/>
            <w10:borderbottom type="single" width="6" space="10" shadow="t"/>
            <w10:borderright space="18"/>
          </v:shape>
          <o:OLEObject Type="Embed" ProgID="Word.Picture.8" ShapeID="_x0000_i1028" DrawAspect="Content" ObjectID="_1629894924" r:id="rId21"/>
        </w:object>
      </w:r>
    </w:p>
    <w:p w:rsidR="00000000" w:rsidRDefault="0026781B">
      <w:pPr>
        <w:pStyle w:val="Formula"/>
        <w:widowControl/>
      </w:pPr>
    </w:p>
    <w:p w:rsidR="00000000" w:rsidRDefault="0026781B">
      <w:pPr>
        <w:pStyle w:val="Formula"/>
        <w:widowControl/>
        <w:sectPr w:rsidR="00000000">
          <w:headerReference w:type="even" r:id="rId22"/>
          <w:headerReference w:type="default" r:id="rId23"/>
          <w:footerReference w:type="even" r:id="rId24"/>
          <w:footerReference w:type="default" r:id="rId25"/>
          <w:headerReference w:type="first" r:id="rId26"/>
          <w:footerReference w:type="first" r:id="rId27"/>
          <w:pgSz w:w="11906" w:h="16838"/>
          <w:pgMar w:top="2381" w:right="2410" w:bottom="3544" w:left="2410" w:header="720" w:footer="4111" w:gutter="0"/>
          <w:pgNumType w:start="1"/>
          <w:cols w:space="720"/>
          <w:titlePg/>
        </w:sectPr>
      </w:pPr>
    </w:p>
    <w:p w:rsidR="00000000" w:rsidRDefault="0026781B">
      <w:pPr>
        <w:pStyle w:val="Header"/>
        <w:widowControl/>
        <w:rPr>
          <w:rStyle w:val="CharAmSchNo"/>
          <w:sz w:val="16"/>
          <w:szCs w:val="16"/>
        </w:rPr>
      </w:pPr>
      <w:r>
        <w:rPr>
          <w:rStyle w:val="CharAmSchNo"/>
          <w:sz w:val="16"/>
          <w:szCs w:val="16"/>
        </w:rPr>
        <w:lastRenderedPageBreak/>
        <w:t>________________________________________________________________________________________</w:t>
      </w:r>
    </w:p>
    <w:p w:rsidR="00000000" w:rsidRDefault="0026781B">
      <w:pPr>
        <w:widowControl/>
        <w:pBdr>
          <w:top w:val="single" w:sz="6" w:space="1" w:color="auto"/>
        </w:pBdr>
      </w:pPr>
    </w:p>
    <w:p w:rsidR="00000000" w:rsidRDefault="0026781B">
      <w:pPr>
        <w:framePr w:w="947" w:h="323" w:hSpace="181" w:wrap="notBeside" w:vAnchor="page" w:hAnchor="margin" w:y="11341"/>
        <w:widowControl/>
      </w:pPr>
      <w:r>
        <w:t>(169/98)</w:t>
      </w:r>
    </w:p>
    <w:p w:rsidR="00000000" w:rsidRDefault="0026781B">
      <w:pPr>
        <w:widowControl/>
        <w:rPr>
          <w:i/>
          <w:iCs/>
          <w:sz w:val="24"/>
          <w:szCs w:val="24"/>
        </w:rPr>
      </w:pPr>
      <w:r>
        <w:rPr>
          <w:sz w:val="24"/>
          <w:szCs w:val="24"/>
        </w:rPr>
        <w:t>[</w:t>
      </w:r>
      <w:r>
        <w:rPr>
          <w:i/>
          <w:iCs/>
          <w:sz w:val="24"/>
          <w:szCs w:val="24"/>
        </w:rPr>
        <w:t>Minister’s second reading speech made in—</w:t>
      </w:r>
    </w:p>
    <w:p w:rsidR="00000000" w:rsidRDefault="0026781B">
      <w:pPr>
        <w:widowControl/>
        <w:rPr>
          <w:i/>
          <w:iCs/>
          <w:sz w:val="24"/>
          <w:szCs w:val="24"/>
        </w:rPr>
      </w:pPr>
      <w:r>
        <w:rPr>
          <w:i/>
          <w:iCs/>
          <w:sz w:val="24"/>
          <w:szCs w:val="24"/>
        </w:rPr>
        <w:t>House of Representatives on 12 November 1998</w:t>
      </w:r>
    </w:p>
    <w:p w:rsidR="00000000" w:rsidRDefault="0026781B">
      <w:pPr>
        <w:widowControl/>
        <w:rPr>
          <w:sz w:val="24"/>
          <w:szCs w:val="24"/>
        </w:rPr>
      </w:pPr>
      <w:r>
        <w:rPr>
          <w:i/>
          <w:iCs/>
          <w:sz w:val="24"/>
          <w:szCs w:val="24"/>
        </w:rPr>
        <w:t>Senate on 30 November 1998</w:t>
      </w:r>
      <w:r>
        <w:rPr>
          <w:sz w:val="24"/>
          <w:szCs w:val="24"/>
        </w:rPr>
        <w:t>]</w:t>
      </w:r>
    </w:p>
    <w:p w:rsidR="00000000" w:rsidRDefault="0026781B">
      <w:pPr>
        <w:widowControl/>
        <w:rPr>
          <w:sz w:val="24"/>
          <w:szCs w:val="24"/>
        </w:rPr>
      </w:pPr>
    </w:p>
    <w:sectPr w:rsidR="00000000">
      <w:pgSz w:w="11906" w:h="16838"/>
      <w:pgMar w:top="2381" w:right="2410" w:bottom="3544" w:left="2410" w:header="720" w:footer="4111" w:gutter="0"/>
      <w:pgNumType w:start="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781B">
      <w:pPr>
        <w:spacing w:line="240" w:lineRule="auto"/>
      </w:pPr>
      <w:r>
        <w:separator/>
      </w:r>
    </w:p>
  </w:endnote>
  <w:endnote w:type="continuationSeparator" w:id="0">
    <w:p w:rsidR="00000000" w:rsidRDefault="00267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pStyle w:val="Foote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pStyle w:val="Foote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pBdr>
        <w:top w:val="single" w:sz="6" w:space="1" w:color="auto"/>
      </w:pBdr>
      <w:rPr>
        <w:sz w:val="18"/>
        <w:szCs w:val="18"/>
      </w:rPr>
    </w:pPr>
  </w:p>
  <w:p w:rsidR="00000000" w:rsidRDefault="0026781B">
    <w:pPr>
      <w:widowControl/>
      <w:jc w:val="right"/>
      <w:rPr>
        <w:i/>
        <w:iCs/>
        <w:sz w:val="18"/>
        <w:szCs w:val="18"/>
      </w:rPr>
    </w:pPr>
    <w:r>
      <w:rPr>
        <w:i/>
        <w:iCs/>
        <w:sz w:val="18"/>
        <w:szCs w:val="18"/>
      </w:rPr>
      <w:fldChar w:fldCharType="begin"/>
    </w:r>
    <w:r>
      <w:rPr>
        <w:i/>
        <w:iCs/>
        <w:sz w:val="18"/>
        <w:szCs w:val="18"/>
      </w:rPr>
      <w:instrText xml:space="preserve">styleref ShortT </w:instrText>
    </w:r>
    <w:r>
      <w:rPr>
        <w:i/>
        <w:iCs/>
        <w:sz w:val="18"/>
        <w:szCs w:val="18"/>
      </w:rPr>
      <w:fldChar w:fldCharType="separate"/>
    </w:r>
    <w:r>
      <w:rPr>
        <w:i/>
        <w:iCs/>
        <w:noProof/>
        <w:sz w:val="18"/>
        <w:szCs w:val="18"/>
      </w:rPr>
      <w:t>Private Health Insurance Incentives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Pr>
        <w:i/>
        <w:iCs/>
        <w:noProof/>
        <w:sz w:val="18"/>
        <w:szCs w:val="18"/>
      </w:rPr>
      <w:t>No. 121,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pBdr>
        <w:top w:val="single" w:sz="6" w:space="1" w:color="auto"/>
      </w:pBdr>
      <w:rPr>
        <w:sz w:val="18"/>
        <w:szCs w:val="18"/>
      </w:rPr>
    </w:pPr>
  </w:p>
  <w:p w:rsidR="00000000" w:rsidRDefault="0026781B">
    <w:pPr>
      <w:widowControl/>
      <w:rPr>
        <w:i/>
        <w:iCs/>
        <w:sz w:val="18"/>
        <w:szCs w:val="18"/>
      </w:rPr>
    </w:pP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ShortT </w:instrText>
    </w:r>
    <w:r>
      <w:rPr>
        <w:i/>
        <w:iCs/>
        <w:sz w:val="18"/>
        <w:szCs w:val="18"/>
      </w:rPr>
      <w:fldChar w:fldCharType="separate"/>
    </w:r>
    <w:r>
      <w:rPr>
        <w:i/>
        <w:iCs/>
        <w:noProof/>
        <w:sz w:val="18"/>
        <w:szCs w:val="18"/>
      </w:rPr>
      <w:t>Private Health Insurance Incentives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Pr>
        <w:i/>
        <w:iCs/>
        <w:noProof/>
        <w:sz w:val="18"/>
        <w:szCs w:val="18"/>
      </w:rPr>
      <w:t>No. 121, 1998</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pStyle w:val="FootnoteText"/>
      <w:widowControl/>
      <w:rPr>
        <w:position w:val="10"/>
        <w:sz w:val="16"/>
        <w:szCs w:val="16"/>
      </w:rPr>
    </w:pPr>
    <w:r>
      <w:rPr>
        <w:position w:val="10"/>
        <w:sz w:val="16"/>
        <w:szCs w:val="16"/>
      </w:rPr>
      <w:t>_____________________________________</w:t>
    </w:r>
  </w:p>
  <w:p w:rsidR="00000000" w:rsidRDefault="0026781B">
    <w:pPr>
      <w:pStyle w:val="FootnoteText"/>
      <w:widowControl/>
      <w:spacing w:after="120"/>
    </w:pPr>
    <w:r>
      <w:rPr>
        <w:position w:val="8"/>
        <w:sz w:val="16"/>
        <w:szCs w:val="16"/>
      </w:rPr>
      <w:t>*</w:t>
    </w:r>
    <w:r>
      <w:t>To find definitions of asterisked terms, see the Dictionary o</w:t>
    </w:r>
    <w:r>
      <w:t>f defined expressions in Part 8.</w:t>
    </w:r>
  </w:p>
  <w:p w:rsidR="00000000" w:rsidRDefault="0026781B">
    <w:pPr>
      <w:widowControl/>
      <w:pBdr>
        <w:top w:val="single" w:sz="6" w:space="1" w:color="auto"/>
      </w:pBdr>
      <w:rPr>
        <w:sz w:val="18"/>
        <w:szCs w:val="18"/>
      </w:rPr>
    </w:pPr>
  </w:p>
  <w:p w:rsidR="00000000" w:rsidRDefault="0026781B">
    <w:pPr>
      <w:widowControl/>
      <w:rPr>
        <w:i/>
        <w:iCs/>
        <w:sz w:val="18"/>
        <w:szCs w:val="18"/>
      </w:rPr>
    </w:pP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48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ShortT </w:instrText>
    </w:r>
    <w:r>
      <w:rPr>
        <w:i/>
        <w:iCs/>
        <w:sz w:val="18"/>
        <w:szCs w:val="18"/>
      </w:rPr>
      <w:fldChar w:fldCharType="separate"/>
    </w:r>
    <w:r>
      <w:rPr>
        <w:i/>
        <w:iCs/>
        <w:noProof/>
        <w:sz w:val="18"/>
        <w:szCs w:val="18"/>
      </w:rPr>
      <w:t>Private Health Insurance Incentives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Pr>
        <w:i/>
        <w:iCs/>
        <w:noProof/>
        <w:sz w:val="18"/>
        <w:szCs w:val="18"/>
      </w:rPr>
      <w:t>No. 121, 1998</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pStyle w:val="FootnoteText"/>
      <w:widowControl/>
      <w:rPr>
        <w:position w:val="10"/>
        <w:sz w:val="16"/>
        <w:szCs w:val="16"/>
      </w:rPr>
    </w:pPr>
    <w:r>
      <w:rPr>
        <w:position w:val="10"/>
        <w:sz w:val="16"/>
        <w:szCs w:val="16"/>
      </w:rPr>
      <w:t>_____________________________________</w:t>
    </w:r>
  </w:p>
  <w:p w:rsidR="00000000" w:rsidRDefault="0026781B">
    <w:pPr>
      <w:pStyle w:val="FootnoteText"/>
      <w:widowControl/>
      <w:spacing w:after="120"/>
    </w:pPr>
    <w:r>
      <w:rPr>
        <w:position w:val="8"/>
        <w:sz w:val="16"/>
        <w:szCs w:val="16"/>
      </w:rPr>
      <w:t>*</w:t>
    </w:r>
    <w:r>
      <w:t xml:space="preserve">To find definitions of asterisked terms, see the Dictionary </w:t>
    </w:r>
    <w:r>
      <w:t>of defined expressions in Part 8.</w:t>
    </w:r>
  </w:p>
  <w:p w:rsidR="00000000" w:rsidRDefault="0026781B">
    <w:pPr>
      <w:widowControl/>
      <w:pBdr>
        <w:top w:val="single" w:sz="6" w:space="1" w:color="auto"/>
      </w:pBdr>
      <w:rPr>
        <w:sz w:val="18"/>
        <w:szCs w:val="18"/>
      </w:rPr>
    </w:pPr>
  </w:p>
  <w:p w:rsidR="00000000" w:rsidRDefault="0026781B">
    <w:pPr>
      <w:widowControl/>
      <w:jc w:val="right"/>
      <w:rPr>
        <w:i/>
        <w:iCs/>
        <w:sz w:val="18"/>
        <w:szCs w:val="18"/>
      </w:rPr>
    </w:pPr>
    <w:r>
      <w:rPr>
        <w:i/>
        <w:iCs/>
        <w:sz w:val="18"/>
        <w:szCs w:val="18"/>
      </w:rPr>
      <w:fldChar w:fldCharType="begin"/>
    </w:r>
    <w:r>
      <w:rPr>
        <w:i/>
        <w:iCs/>
        <w:sz w:val="18"/>
        <w:szCs w:val="18"/>
      </w:rPr>
      <w:instrText xml:space="preserve">styleref ShortT </w:instrText>
    </w:r>
    <w:r>
      <w:rPr>
        <w:i/>
        <w:iCs/>
        <w:sz w:val="18"/>
        <w:szCs w:val="18"/>
      </w:rPr>
      <w:fldChar w:fldCharType="separate"/>
    </w:r>
    <w:r>
      <w:rPr>
        <w:i/>
        <w:iCs/>
        <w:noProof/>
        <w:sz w:val="18"/>
        <w:szCs w:val="18"/>
      </w:rPr>
      <w:t>Private Health Insurance Incentives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Pr>
        <w:i/>
        <w:iCs/>
        <w:noProof/>
        <w:sz w:val="18"/>
        <w:szCs w:val="18"/>
      </w:rPr>
      <w:t>No. 121,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47</w:t>
    </w:r>
    <w:r>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pBdr>
        <w:top w:val="single" w:sz="6" w:space="1" w:color="auto"/>
      </w:pBdr>
      <w:rPr>
        <w:sz w:val="18"/>
        <w:szCs w:val="18"/>
      </w:rPr>
    </w:pPr>
  </w:p>
  <w:p w:rsidR="00000000" w:rsidRDefault="0026781B">
    <w:pPr>
      <w:widowControl/>
      <w:jc w:val="right"/>
      <w:rPr>
        <w:i/>
        <w:iCs/>
        <w:sz w:val="18"/>
        <w:szCs w:val="18"/>
      </w:rPr>
    </w:pPr>
    <w:r>
      <w:rPr>
        <w:i/>
        <w:iCs/>
        <w:sz w:val="18"/>
        <w:szCs w:val="18"/>
      </w:rPr>
      <w:fldChar w:fldCharType="begin"/>
    </w:r>
    <w:r>
      <w:rPr>
        <w:i/>
        <w:iCs/>
        <w:sz w:val="18"/>
        <w:szCs w:val="18"/>
      </w:rPr>
      <w:instrText xml:space="preserve">styleref ShortT </w:instrText>
    </w:r>
    <w:r>
      <w:rPr>
        <w:i/>
        <w:iCs/>
        <w:sz w:val="18"/>
        <w:szCs w:val="18"/>
      </w:rPr>
      <w:fldChar w:fldCharType="separate"/>
    </w:r>
    <w:r>
      <w:rPr>
        <w:i/>
        <w:iCs/>
        <w:noProof/>
        <w:sz w:val="18"/>
        <w:szCs w:val="18"/>
      </w:rPr>
      <w:t>Private Health Insurance Incentives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Pr>
        <w:i/>
        <w:iCs/>
        <w:noProof/>
        <w:sz w:val="18"/>
        <w:szCs w:val="18"/>
      </w:rPr>
      <w:t>No. 121,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49</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781B">
      <w:pPr>
        <w:spacing w:line="240" w:lineRule="auto"/>
      </w:pPr>
      <w:r>
        <w:separator/>
      </w:r>
    </w:p>
  </w:footnote>
  <w:footnote w:type="continuationSeparator" w:id="0">
    <w:p w:rsidR="00000000" w:rsidRDefault="002678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pStyle w:val="Heade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pBdr>
        <w:bottom w:val="single" w:sz="12"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rPr>
        <w:sz w:val="20"/>
        <w:szCs w:val="20"/>
      </w:rPr>
    </w:pPr>
    <w:r>
      <w:rPr>
        <w:b/>
        <w:bCs/>
        <w:sz w:val="20"/>
        <w:szCs w:val="20"/>
      </w:rPr>
      <w:fldChar w:fldCharType="begin"/>
    </w:r>
    <w:r>
      <w:rPr>
        <w:b/>
        <w:bCs/>
        <w:sz w:val="20"/>
        <w:szCs w:val="20"/>
      </w:rPr>
      <w:instrText xml:space="preserve">styleref CharChapNo </w:instrText>
    </w:r>
    <w:r>
      <w:rPr>
        <w:b/>
        <w:bCs/>
        <w:sz w:val="20"/>
        <w:szCs w:val="20"/>
      </w:rPr>
      <w:fldChar w:fldCharType="separate"/>
    </w:r>
    <w:r>
      <w:rPr>
        <w:b/>
        <w:bCs/>
        <w:noProof/>
        <w:sz w:val="20"/>
        <w:szCs w:val="20"/>
      </w:rPr>
      <w:t>Chapter 4</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styleref CharChapText </w:instrText>
    </w:r>
    <w:r>
      <w:rPr>
        <w:sz w:val="20"/>
        <w:szCs w:val="20"/>
      </w:rPr>
      <w:fldChar w:fldCharType="separate"/>
    </w:r>
    <w:r>
      <w:rPr>
        <w:noProof/>
        <w:sz w:val="20"/>
        <w:szCs w:val="20"/>
      </w:rPr>
      <w:t>Provisions applying both to incentive payments scheme and to premiums reduction scheme</w:t>
    </w:r>
    <w:r>
      <w:rPr>
        <w:sz w:val="20"/>
        <w:szCs w:val="20"/>
      </w:rPr>
      <w:fldChar w:fldCharType="end"/>
    </w:r>
  </w:p>
  <w:p w:rsidR="00000000" w:rsidRDefault="0026781B">
    <w:pPr>
      <w:widowControl/>
      <w:rPr>
        <w:b/>
        <w:bCs/>
        <w:sz w:val="20"/>
        <w:szCs w:val="20"/>
      </w:rPr>
    </w:pPr>
    <w:r>
      <w:rPr>
        <w:b/>
        <w:bCs/>
        <w:sz w:val="20"/>
        <w:szCs w:val="20"/>
      </w:rPr>
      <w:fldChar w:fldCharType="begin"/>
    </w:r>
    <w:r>
      <w:rPr>
        <w:b/>
        <w:bCs/>
        <w:sz w:val="20"/>
        <w:szCs w:val="20"/>
      </w:rPr>
      <w:instrText xml:space="preserve">styleref CharPartNo </w:instrText>
    </w:r>
    <w:r>
      <w:rPr>
        <w:b/>
        <w:bCs/>
        <w:sz w:val="20"/>
        <w:szCs w:val="20"/>
      </w:rPr>
      <w:fldChar w:fldCharType="separate"/>
    </w:r>
    <w:r>
      <w:rPr>
        <w:b/>
        <w:bCs/>
        <w:noProof/>
        <w:sz w:val="20"/>
        <w:szCs w:val="20"/>
      </w:rPr>
      <w:t>Part 8</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styleref CharPartText </w:instrText>
    </w:r>
    <w:r>
      <w:rPr>
        <w:sz w:val="20"/>
        <w:szCs w:val="20"/>
      </w:rPr>
      <w:fldChar w:fldCharType="separate"/>
    </w:r>
    <w:r>
      <w:rPr>
        <w:noProof/>
        <w:sz w:val="20"/>
        <w:szCs w:val="20"/>
      </w:rPr>
      <w:t>Dictionary of defined expressions</w:t>
    </w:r>
    <w:r>
      <w:rPr>
        <w:sz w:val="20"/>
        <w:szCs w:val="20"/>
      </w:rPr>
      <w:fldChar w:fldCharType="end"/>
    </w:r>
  </w:p>
  <w:p w:rsidR="00000000" w:rsidRDefault="0026781B">
    <w:pPr>
      <w:widowControl/>
      <w:rPr>
        <w:sz w:val="20"/>
        <w:szCs w:val="20"/>
      </w:rPr>
    </w:pPr>
    <w:r>
      <w:rPr>
        <w:b/>
        <w:bCs/>
        <w:sz w:val="20"/>
        <w:szCs w:val="20"/>
      </w:rPr>
      <w:fldChar w:fldCharType="begin"/>
    </w:r>
    <w:r>
      <w:rPr>
        <w:b/>
        <w:bCs/>
        <w:sz w:val="20"/>
        <w:szCs w:val="20"/>
      </w:rPr>
      <w:instrText xml:space="preserve">styleref CharDivNo </w:instrText>
    </w:r>
    <w:r>
      <w:rPr>
        <w:b/>
        <w:bCs/>
        <w:sz w:val="20"/>
        <w:szCs w:val="20"/>
      </w:rPr>
      <w:fldChar w:fldCharType="separate"/>
    </w:r>
    <w:r>
      <w:rPr>
        <w:b/>
        <w:bCs/>
        <w:noProof/>
        <w:sz w:val="20"/>
        <w:szCs w:val="20"/>
      </w:rPr>
      <w:t>Division 20</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styleref CharDivText </w:instrText>
    </w:r>
    <w:r>
      <w:rPr>
        <w:sz w:val="20"/>
        <w:szCs w:val="20"/>
      </w:rPr>
      <w:fldChar w:fldCharType="separate"/>
    </w:r>
    <w:r>
      <w:rPr>
        <w:noProof/>
        <w:sz w:val="20"/>
        <w:szCs w:val="20"/>
      </w:rPr>
      <w:t>Defined expressions</w:t>
    </w:r>
    <w:r>
      <w:rPr>
        <w:sz w:val="20"/>
        <w:szCs w:val="20"/>
      </w:rPr>
      <w:fldChar w:fldCharType="end"/>
    </w:r>
  </w:p>
  <w:p w:rsidR="00000000" w:rsidRDefault="0026781B">
    <w:pPr>
      <w:widowControl/>
      <w:rPr>
        <w:b/>
        <w:bCs/>
        <w:sz w:val="24"/>
        <w:szCs w:val="24"/>
      </w:rPr>
    </w:pPr>
  </w:p>
  <w:p w:rsidR="00000000" w:rsidRDefault="0026781B">
    <w:pPr>
      <w:widowControl/>
      <w:pBdr>
        <w:bottom w:val="single" w:sz="6" w:space="1" w:color="auto"/>
      </w:pBdr>
      <w:rPr>
        <w:sz w:val="24"/>
        <w:szCs w:val="24"/>
      </w:rPr>
    </w:pPr>
    <w:r>
      <w:rPr>
        <w:sz w:val="24"/>
        <w:szCs w:val="24"/>
      </w:rPr>
      <w:t>Section</w:t>
    </w:r>
    <w:r>
      <w:rPr>
        <w:sz w:val="24"/>
        <w:szCs w:val="24"/>
      </w:rPr>
      <w:t xml:space="preserve"> </w:t>
    </w:r>
    <w:r>
      <w:rPr>
        <w:sz w:val="24"/>
        <w:szCs w:val="24"/>
      </w:rPr>
      <w:fldChar w:fldCharType="begin"/>
    </w:r>
    <w:r>
      <w:rPr>
        <w:sz w:val="24"/>
        <w:szCs w:val="24"/>
      </w:rPr>
      <w:instrText xml:space="preserve">styleref CharSectno </w:instrText>
    </w:r>
    <w:r>
      <w:rPr>
        <w:sz w:val="24"/>
        <w:szCs w:val="24"/>
      </w:rPr>
      <w:fldChar w:fldCharType="separate"/>
    </w:r>
    <w:r>
      <w:rPr>
        <w:noProof/>
        <w:sz w:val="24"/>
        <w:szCs w:val="24"/>
      </w:rPr>
      <w:t>20-10</w:t>
    </w:r>
    <w:r>
      <w:rPr>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jc w:val="right"/>
      <w:rPr>
        <w:sz w:val="20"/>
        <w:szCs w:val="20"/>
      </w:rPr>
    </w:pPr>
    <w:r>
      <w:rPr>
        <w:sz w:val="20"/>
        <w:szCs w:val="20"/>
      </w:rPr>
      <w:fldChar w:fldCharType="begin"/>
    </w:r>
    <w:r>
      <w:rPr>
        <w:sz w:val="20"/>
        <w:szCs w:val="20"/>
      </w:rPr>
      <w:instrText xml:space="preserve">styleref CharChapText </w:instrText>
    </w:r>
    <w:r>
      <w:rPr>
        <w:sz w:val="20"/>
        <w:szCs w:val="20"/>
      </w:rPr>
      <w:fldChar w:fldCharType="separate"/>
    </w:r>
    <w:r>
      <w:rPr>
        <w:noProof/>
        <w:sz w:val="20"/>
        <w:szCs w:val="20"/>
      </w:rPr>
      <w:t>Provisions applying both to incentive payments scheme and to premiums reduction scheme</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styleref CharChapNo </w:instrText>
    </w:r>
    <w:r>
      <w:rPr>
        <w:b/>
        <w:bCs/>
        <w:sz w:val="20"/>
        <w:szCs w:val="20"/>
      </w:rPr>
      <w:fldChar w:fldCharType="separate"/>
    </w:r>
    <w:r>
      <w:rPr>
        <w:b/>
        <w:bCs/>
        <w:noProof/>
        <w:sz w:val="20"/>
        <w:szCs w:val="20"/>
      </w:rPr>
      <w:t>Chapter 4</w:t>
    </w:r>
    <w:r>
      <w:rPr>
        <w:b/>
        <w:bCs/>
        <w:sz w:val="20"/>
        <w:szCs w:val="20"/>
      </w:rPr>
      <w:fldChar w:fldCharType="end"/>
    </w:r>
  </w:p>
  <w:p w:rsidR="00000000" w:rsidRDefault="0026781B">
    <w:pPr>
      <w:widowControl/>
      <w:jc w:val="right"/>
      <w:rPr>
        <w:b/>
        <w:bCs/>
        <w:sz w:val="20"/>
        <w:szCs w:val="20"/>
      </w:rPr>
    </w:pPr>
    <w:r>
      <w:rPr>
        <w:sz w:val="20"/>
        <w:szCs w:val="20"/>
      </w:rPr>
      <w:fldChar w:fldCharType="begin"/>
    </w:r>
    <w:r>
      <w:rPr>
        <w:sz w:val="20"/>
        <w:szCs w:val="20"/>
      </w:rPr>
      <w:instrText xml:space="preserve">styleref CharPartText </w:instrText>
    </w:r>
    <w:r>
      <w:rPr>
        <w:sz w:val="20"/>
        <w:szCs w:val="20"/>
      </w:rPr>
      <w:fldChar w:fldCharType="separate"/>
    </w:r>
    <w:r>
      <w:rPr>
        <w:noProof/>
        <w:sz w:val="20"/>
        <w:szCs w:val="20"/>
      </w:rPr>
      <w:t>Dictionary of defined expressions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styleref CharPartNo </w:instrText>
    </w:r>
    <w:r>
      <w:rPr>
        <w:b/>
        <w:bCs/>
        <w:sz w:val="20"/>
        <w:szCs w:val="20"/>
      </w:rPr>
      <w:fldChar w:fldCharType="separate"/>
    </w:r>
    <w:r>
      <w:rPr>
        <w:b/>
        <w:bCs/>
        <w:noProof/>
        <w:sz w:val="20"/>
        <w:szCs w:val="20"/>
      </w:rPr>
      <w:t>Part 8</w:t>
    </w:r>
    <w:r>
      <w:rPr>
        <w:b/>
        <w:bCs/>
        <w:sz w:val="20"/>
        <w:szCs w:val="20"/>
      </w:rPr>
      <w:fldChar w:fldCharType="end"/>
    </w:r>
  </w:p>
  <w:p w:rsidR="00000000" w:rsidRDefault="0026781B">
    <w:pPr>
      <w:widowControl/>
      <w:jc w:val="right"/>
      <w:rPr>
        <w:sz w:val="20"/>
        <w:szCs w:val="20"/>
      </w:rPr>
    </w:pPr>
    <w:r>
      <w:rPr>
        <w:sz w:val="20"/>
        <w:szCs w:val="20"/>
      </w:rPr>
      <w:fldChar w:fldCharType="begin"/>
    </w:r>
    <w:r>
      <w:rPr>
        <w:sz w:val="20"/>
        <w:szCs w:val="20"/>
      </w:rPr>
      <w:instrText>styler</w:instrText>
    </w:r>
    <w:r>
      <w:rPr>
        <w:sz w:val="20"/>
        <w:szCs w:val="20"/>
      </w:rPr>
      <w:instrText xml:space="preserve">ef CharDivText </w:instrText>
    </w:r>
    <w:r>
      <w:rPr>
        <w:sz w:val="20"/>
        <w:szCs w:val="20"/>
      </w:rPr>
      <w:fldChar w:fldCharType="separate"/>
    </w:r>
    <w:r>
      <w:rPr>
        <w:noProof/>
        <w:sz w:val="20"/>
        <w:szCs w:val="20"/>
      </w:rPr>
      <w:t>Defined expressions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styleref CharDivNo </w:instrText>
    </w:r>
    <w:r>
      <w:rPr>
        <w:b/>
        <w:bCs/>
        <w:sz w:val="20"/>
        <w:szCs w:val="20"/>
      </w:rPr>
      <w:fldChar w:fldCharType="separate"/>
    </w:r>
    <w:r>
      <w:rPr>
        <w:b/>
        <w:bCs/>
        <w:noProof/>
        <w:sz w:val="20"/>
        <w:szCs w:val="20"/>
      </w:rPr>
      <w:t>Division 20</w:t>
    </w:r>
    <w:r>
      <w:rPr>
        <w:b/>
        <w:bCs/>
        <w:sz w:val="20"/>
        <w:szCs w:val="20"/>
      </w:rPr>
      <w:fldChar w:fldCharType="end"/>
    </w:r>
  </w:p>
  <w:p w:rsidR="00000000" w:rsidRDefault="0026781B">
    <w:pPr>
      <w:widowControl/>
      <w:jc w:val="right"/>
      <w:rPr>
        <w:b/>
        <w:bCs/>
        <w:sz w:val="24"/>
        <w:szCs w:val="24"/>
      </w:rPr>
    </w:pPr>
  </w:p>
  <w:p w:rsidR="00000000" w:rsidRDefault="0026781B">
    <w:pPr>
      <w:widowControl/>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styleref CharSectno </w:instrText>
    </w:r>
    <w:r>
      <w:rPr>
        <w:sz w:val="24"/>
        <w:szCs w:val="24"/>
      </w:rPr>
      <w:fldChar w:fldCharType="separate"/>
    </w:r>
    <w:r>
      <w:rPr>
        <w:noProof/>
        <w:sz w:val="24"/>
        <w:szCs w:val="24"/>
      </w:rPr>
      <w:t>20-10</w:t>
    </w:r>
    <w:r>
      <w:rPr>
        <w:sz w:val="24"/>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81B">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282D14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CE0A028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B48AEF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F86EB9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3DC0180"/>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1B"/>
    <w:rsid w:val="00267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Normal"/>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rPr>
      <w:sz w:val="20"/>
      <w:szCs w:val="20"/>
    </w:rPr>
  </w:style>
  <w:style w:type="character" w:customStyle="1" w:styleId="CharAmPartText">
    <w:name w:val="CharAmPartText"/>
    <w:basedOn w:val="DefaultParagraphFont"/>
    <w:uiPriority w:val="99"/>
    <w:rPr>
      <w:sz w:val="20"/>
      <w:szCs w:val="20"/>
    </w:rPr>
  </w:style>
  <w:style w:type="character" w:customStyle="1" w:styleId="CharAmSchNo">
    <w:name w:val="CharAmSchNo"/>
    <w:basedOn w:val="DefaultParagraphFont"/>
    <w:uiPriority w:val="99"/>
    <w:rPr>
      <w:sz w:val="20"/>
      <w:szCs w:val="20"/>
    </w:rPr>
  </w:style>
  <w:style w:type="character" w:customStyle="1" w:styleId="CharAmSchText">
    <w:name w:val="CharAmSchText"/>
    <w:basedOn w:val="DefaultParagraphFont"/>
    <w:uiPriority w:val="99"/>
    <w:rPr>
      <w:sz w:val="20"/>
      <w:szCs w:val="20"/>
    </w:rPr>
  </w:style>
  <w:style w:type="character" w:customStyle="1" w:styleId="CharChapNo">
    <w:name w:val="CharChapNo"/>
    <w:basedOn w:val="DefaultParagraphFont"/>
    <w:uiPriority w:val="99"/>
    <w:rPr>
      <w:sz w:val="20"/>
      <w:szCs w:val="20"/>
    </w:rPr>
  </w:style>
  <w:style w:type="character" w:customStyle="1" w:styleId="CharChapText">
    <w:name w:val="CharChapText"/>
    <w:basedOn w:val="DefaultParagraphFont"/>
    <w:uiPriority w:val="99"/>
    <w:rPr>
      <w:sz w:val="20"/>
      <w:szCs w:val="20"/>
    </w:rPr>
  </w:style>
  <w:style w:type="character" w:customStyle="1" w:styleId="CharDivNo">
    <w:name w:val="CharDivNo"/>
    <w:basedOn w:val="DefaultParagraphFont"/>
    <w:uiPriority w:val="99"/>
    <w:rPr>
      <w:sz w:val="20"/>
      <w:szCs w:val="20"/>
    </w:rPr>
  </w:style>
  <w:style w:type="character" w:customStyle="1" w:styleId="CharDivText">
    <w:name w:val="CharDivText"/>
    <w:basedOn w:val="DefaultParagraphFont"/>
    <w:uiPriority w:val="99"/>
    <w:rPr>
      <w:sz w:val="20"/>
      <w:szCs w:val="20"/>
    </w:rPr>
  </w:style>
  <w:style w:type="character" w:customStyle="1" w:styleId="CharPartNo">
    <w:name w:val="CharPartNo"/>
    <w:basedOn w:val="DefaultParagraphFont"/>
    <w:uiPriority w:val="99"/>
    <w:rPr>
      <w:sz w:val="20"/>
      <w:szCs w:val="20"/>
    </w:rPr>
  </w:style>
  <w:style w:type="character" w:customStyle="1" w:styleId="CharPartText">
    <w:name w:val="CharPartText"/>
    <w:basedOn w:val="DefaultParagraphFont"/>
    <w:uiPriority w:val="99"/>
    <w:rPr>
      <w:sz w:val="20"/>
      <w:szCs w:val="20"/>
    </w:rPr>
  </w:style>
  <w:style w:type="character" w:customStyle="1" w:styleId="CharSectno">
    <w:name w:val="CharSectno"/>
    <w:basedOn w:val="DefaultParagraphFont"/>
    <w:uiPriority w:val="99"/>
    <w:rPr>
      <w:sz w:val="20"/>
      <w:szCs w:val="20"/>
    </w:rPr>
  </w:style>
  <w:style w:type="character" w:customStyle="1" w:styleId="CharSubdNo">
    <w:name w:val="CharSubdNo"/>
    <w:basedOn w:val="DefaultParagraphFont"/>
    <w:uiPriority w:val="99"/>
    <w:rPr>
      <w:sz w:val="20"/>
      <w:szCs w:val="20"/>
    </w:rPr>
  </w:style>
  <w:style w:type="character" w:customStyle="1" w:styleId="CharSubdText">
    <w:name w:val="CharSubdText"/>
    <w:basedOn w:val="DefaultParagraphFont"/>
    <w:uiPriority w:val="99"/>
    <w:rPr>
      <w:sz w:val="20"/>
      <w:szCs w:val="20"/>
    </w:r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ind w:left="284" w:hanging="284"/>
    </w:pPr>
  </w:style>
  <w:style w:type="paragraph" w:styleId="ListBullet2">
    <w:name w:val="List Bullet 2"/>
    <w:basedOn w:val="Normal"/>
    <w:uiPriority w:val="99"/>
    <w:pPr>
      <w:tabs>
        <w:tab w:val="left" w:pos="643"/>
      </w:tabs>
      <w:ind w:left="643" w:hanging="360"/>
    </w:pPr>
  </w:style>
  <w:style w:type="paragraph" w:styleId="ListBullet3">
    <w:name w:val="List Bullet 3"/>
    <w:basedOn w:val="Normal"/>
    <w:uiPriority w:val="99"/>
    <w:pPr>
      <w:tabs>
        <w:tab w:val="left" w:pos="926"/>
      </w:tabs>
      <w:ind w:left="926" w:hanging="360"/>
    </w:pPr>
  </w:style>
  <w:style w:type="paragraph" w:styleId="ListBullet4">
    <w:name w:val="List Bullet 4"/>
    <w:basedOn w:val="Normal"/>
    <w:uiPriority w:val="99"/>
    <w:pPr>
      <w:tabs>
        <w:tab w:val="left" w:pos="1209"/>
      </w:tabs>
      <w:ind w:left="1209" w:hanging="360"/>
    </w:pPr>
  </w:style>
  <w:style w:type="paragraph" w:styleId="ListBullet5">
    <w:name w:val="List Bullet 5"/>
    <w:basedOn w:val="Normal"/>
    <w:uiPriority w:val="99"/>
    <w:pPr>
      <w:tabs>
        <w:tab w:val="left" w:pos="1492"/>
      </w:tabs>
      <w:ind w:left="1492" w:hanging="360"/>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rPr>
      <w:sz w:val="20"/>
      <w:szCs w:val="20"/>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Tables"/>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 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7088"/>
      </w:tabs>
      <w:spacing w:before="240" w:after="120"/>
      <w:ind w:left="2212" w:right="851" w:hanging="794"/>
    </w:pPr>
    <w:rPr>
      <w:b/>
      <w:bCs/>
      <w:kern w:val="0"/>
      <w:sz w:val="24"/>
      <w:szCs w:val="24"/>
    </w:rPr>
  </w:style>
  <w:style w:type="paragraph" w:customStyle="1" w:styleId="TofSectsSection">
    <w:name w:val="TofSects(Section)"/>
    <w:basedOn w:val="TOC5"/>
    <w:uiPriority w:val="99"/>
    <w:pPr>
      <w:tabs>
        <w:tab w:val="left" w:pos="851"/>
      </w:tabs>
      <w:ind w:left="1588" w:hanging="794"/>
    </w:pPr>
  </w:style>
  <w:style w:type="paragraph" w:customStyle="1" w:styleId="TofSectsSubdiv">
    <w:name w:val="TofSects(Subdiv)"/>
    <w:basedOn w:val="TOC4"/>
    <w:uiPriority w:val="99"/>
    <w:pPr>
      <w:tabs>
        <w:tab w:val="left" w:pos="1559"/>
      </w:tabs>
      <w:ind w:left="1588" w:hanging="794"/>
    </w:pPr>
    <w:rPr>
      <w:b w:val="0"/>
      <w:bCs w:val="0"/>
      <w:sz w:val="22"/>
      <w:szCs w:val="22"/>
    </w:rPr>
  </w:style>
  <w:style w:type="paragraph" w:styleId="DocumentMap">
    <w:name w:val="Document Map"/>
    <w:basedOn w:val="Normal"/>
    <w:link w:val="DocumentMapChar"/>
    <w:uiPriority w:val="99"/>
    <w:pPr>
      <w:shd w:val="clear" w:color="auto" w:fill="000088"/>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w:hAnsi="Times" w:cs="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Normal"/>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rPr>
      <w:sz w:val="20"/>
      <w:szCs w:val="20"/>
    </w:rPr>
  </w:style>
  <w:style w:type="character" w:customStyle="1" w:styleId="CharAmPartText">
    <w:name w:val="CharAmPartText"/>
    <w:basedOn w:val="DefaultParagraphFont"/>
    <w:uiPriority w:val="99"/>
    <w:rPr>
      <w:sz w:val="20"/>
      <w:szCs w:val="20"/>
    </w:rPr>
  </w:style>
  <w:style w:type="character" w:customStyle="1" w:styleId="CharAmSchNo">
    <w:name w:val="CharAmSchNo"/>
    <w:basedOn w:val="DefaultParagraphFont"/>
    <w:uiPriority w:val="99"/>
    <w:rPr>
      <w:sz w:val="20"/>
      <w:szCs w:val="20"/>
    </w:rPr>
  </w:style>
  <w:style w:type="character" w:customStyle="1" w:styleId="CharAmSchText">
    <w:name w:val="CharAmSchText"/>
    <w:basedOn w:val="DefaultParagraphFont"/>
    <w:uiPriority w:val="99"/>
    <w:rPr>
      <w:sz w:val="20"/>
      <w:szCs w:val="20"/>
    </w:rPr>
  </w:style>
  <w:style w:type="character" w:customStyle="1" w:styleId="CharChapNo">
    <w:name w:val="CharChapNo"/>
    <w:basedOn w:val="DefaultParagraphFont"/>
    <w:uiPriority w:val="99"/>
    <w:rPr>
      <w:sz w:val="20"/>
      <w:szCs w:val="20"/>
    </w:rPr>
  </w:style>
  <w:style w:type="character" w:customStyle="1" w:styleId="CharChapText">
    <w:name w:val="CharChapText"/>
    <w:basedOn w:val="DefaultParagraphFont"/>
    <w:uiPriority w:val="99"/>
    <w:rPr>
      <w:sz w:val="20"/>
      <w:szCs w:val="20"/>
    </w:rPr>
  </w:style>
  <w:style w:type="character" w:customStyle="1" w:styleId="CharDivNo">
    <w:name w:val="CharDivNo"/>
    <w:basedOn w:val="DefaultParagraphFont"/>
    <w:uiPriority w:val="99"/>
    <w:rPr>
      <w:sz w:val="20"/>
      <w:szCs w:val="20"/>
    </w:rPr>
  </w:style>
  <w:style w:type="character" w:customStyle="1" w:styleId="CharDivText">
    <w:name w:val="CharDivText"/>
    <w:basedOn w:val="DefaultParagraphFont"/>
    <w:uiPriority w:val="99"/>
    <w:rPr>
      <w:sz w:val="20"/>
      <w:szCs w:val="20"/>
    </w:rPr>
  </w:style>
  <w:style w:type="character" w:customStyle="1" w:styleId="CharPartNo">
    <w:name w:val="CharPartNo"/>
    <w:basedOn w:val="DefaultParagraphFont"/>
    <w:uiPriority w:val="99"/>
    <w:rPr>
      <w:sz w:val="20"/>
      <w:szCs w:val="20"/>
    </w:rPr>
  </w:style>
  <w:style w:type="character" w:customStyle="1" w:styleId="CharPartText">
    <w:name w:val="CharPartText"/>
    <w:basedOn w:val="DefaultParagraphFont"/>
    <w:uiPriority w:val="99"/>
    <w:rPr>
      <w:sz w:val="20"/>
      <w:szCs w:val="20"/>
    </w:rPr>
  </w:style>
  <w:style w:type="character" w:customStyle="1" w:styleId="CharSectno">
    <w:name w:val="CharSectno"/>
    <w:basedOn w:val="DefaultParagraphFont"/>
    <w:uiPriority w:val="99"/>
    <w:rPr>
      <w:sz w:val="20"/>
      <w:szCs w:val="20"/>
    </w:rPr>
  </w:style>
  <w:style w:type="character" w:customStyle="1" w:styleId="CharSubdNo">
    <w:name w:val="CharSubdNo"/>
    <w:basedOn w:val="DefaultParagraphFont"/>
    <w:uiPriority w:val="99"/>
    <w:rPr>
      <w:sz w:val="20"/>
      <w:szCs w:val="20"/>
    </w:rPr>
  </w:style>
  <w:style w:type="character" w:customStyle="1" w:styleId="CharSubdText">
    <w:name w:val="CharSubdText"/>
    <w:basedOn w:val="DefaultParagraphFont"/>
    <w:uiPriority w:val="99"/>
    <w:rPr>
      <w:sz w:val="20"/>
      <w:szCs w:val="20"/>
    </w:r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ind w:left="284" w:hanging="284"/>
    </w:pPr>
  </w:style>
  <w:style w:type="paragraph" w:styleId="ListBullet2">
    <w:name w:val="List Bullet 2"/>
    <w:basedOn w:val="Normal"/>
    <w:uiPriority w:val="99"/>
    <w:pPr>
      <w:tabs>
        <w:tab w:val="left" w:pos="643"/>
      </w:tabs>
      <w:ind w:left="643" w:hanging="360"/>
    </w:pPr>
  </w:style>
  <w:style w:type="paragraph" w:styleId="ListBullet3">
    <w:name w:val="List Bullet 3"/>
    <w:basedOn w:val="Normal"/>
    <w:uiPriority w:val="99"/>
    <w:pPr>
      <w:tabs>
        <w:tab w:val="left" w:pos="926"/>
      </w:tabs>
      <w:ind w:left="926" w:hanging="360"/>
    </w:pPr>
  </w:style>
  <w:style w:type="paragraph" w:styleId="ListBullet4">
    <w:name w:val="List Bullet 4"/>
    <w:basedOn w:val="Normal"/>
    <w:uiPriority w:val="99"/>
    <w:pPr>
      <w:tabs>
        <w:tab w:val="left" w:pos="1209"/>
      </w:tabs>
      <w:ind w:left="1209" w:hanging="360"/>
    </w:pPr>
  </w:style>
  <w:style w:type="paragraph" w:styleId="ListBullet5">
    <w:name w:val="List Bullet 5"/>
    <w:basedOn w:val="Normal"/>
    <w:uiPriority w:val="99"/>
    <w:pPr>
      <w:tabs>
        <w:tab w:val="left" w:pos="1492"/>
      </w:tabs>
      <w:ind w:left="1492" w:hanging="360"/>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rPr>
      <w:sz w:val="20"/>
      <w:szCs w:val="20"/>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Tables"/>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 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7088"/>
      </w:tabs>
      <w:spacing w:before="240" w:after="120"/>
      <w:ind w:left="2212" w:right="851" w:hanging="794"/>
    </w:pPr>
    <w:rPr>
      <w:b/>
      <w:bCs/>
      <w:kern w:val="0"/>
      <w:sz w:val="24"/>
      <w:szCs w:val="24"/>
    </w:rPr>
  </w:style>
  <w:style w:type="paragraph" w:customStyle="1" w:styleId="TofSectsSection">
    <w:name w:val="TofSects(Section)"/>
    <w:basedOn w:val="TOC5"/>
    <w:uiPriority w:val="99"/>
    <w:pPr>
      <w:tabs>
        <w:tab w:val="left" w:pos="851"/>
      </w:tabs>
      <w:ind w:left="1588" w:hanging="794"/>
    </w:pPr>
  </w:style>
  <w:style w:type="paragraph" w:customStyle="1" w:styleId="TofSectsSubdiv">
    <w:name w:val="TofSects(Subdiv)"/>
    <w:basedOn w:val="TOC4"/>
    <w:uiPriority w:val="99"/>
    <w:pPr>
      <w:tabs>
        <w:tab w:val="left" w:pos="1559"/>
      </w:tabs>
      <w:ind w:left="1588" w:hanging="794"/>
    </w:pPr>
    <w:rPr>
      <w:b w:val="0"/>
      <w:bCs w:val="0"/>
      <w:sz w:val="22"/>
      <w:szCs w:val="22"/>
    </w:rPr>
  </w:style>
  <w:style w:type="paragraph" w:styleId="DocumentMap">
    <w:name w:val="Document Map"/>
    <w:basedOn w:val="Normal"/>
    <w:link w:val="DocumentMapChar"/>
    <w:uiPriority w:val="99"/>
    <w:pPr>
      <w:shd w:val="clear" w:color="auto" w:fill="000088"/>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8183</Words>
  <Characters>46647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lpstr>
    </vt:vector>
  </TitlesOfParts>
  <Company>Office of Parliamentary Counsel</Company>
  <LinksUpToDate>false</LinksUpToDate>
  <CharactersWithSpaces>54721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Firstname Surname</dc:creator>
  <cp:lastModifiedBy>Purba, Wendy</cp:lastModifiedBy>
  <cp:revision>2</cp:revision>
  <dcterms:created xsi:type="dcterms:W3CDTF">2019-09-13T05:44:00Z</dcterms:created>
  <dcterms:modified xsi:type="dcterms:W3CDTF">2019-09-13T05:44:00Z</dcterms:modified>
</cp:coreProperties>
</file>