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5CC6F" w14:textId="77777777" w:rsidR="00A84A3D" w:rsidRPr="004D77E8" w:rsidRDefault="00A84A3D" w:rsidP="000C4908">
      <w:pPr>
        <w:widowControl/>
        <w:autoSpaceDE w:val="0"/>
        <w:autoSpaceDN w:val="0"/>
        <w:adjustRightInd w:val="0"/>
        <w:spacing w:after="120"/>
        <w:jc w:val="center"/>
        <w:rPr>
          <w:rFonts w:ascii="Times New Roman" w:eastAsia="Segoe UI" w:hAnsi="Times New Roman" w:cs="Times New Roman"/>
          <w:bCs/>
          <w:sz w:val="32"/>
          <w:szCs w:val="32"/>
        </w:rPr>
      </w:pPr>
      <w:r w:rsidRPr="004D77E8">
        <w:rPr>
          <w:rFonts w:ascii="Times New Roman" w:hAnsi="Times New Roman" w:cs="Times New Roman"/>
          <w:b/>
          <w:bCs/>
          <w:color w:val="auto"/>
          <w:sz w:val="32"/>
          <w:szCs w:val="32"/>
        </w:rPr>
        <w:t>EXPORT FINANCE AND INSURANCE</w:t>
      </w:r>
      <w:r w:rsidR="00BD564D" w:rsidRPr="004D77E8">
        <w:rPr>
          <w:rFonts w:ascii="Times New Roman" w:hAnsi="Times New Roman" w:cs="Times New Roman"/>
          <w:b/>
          <w:bCs/>
          <w:color w:val="auto"/>
          <w:sz w:val="32"/>
          <w:szCs w:val="32"/>
        </w:rPr>
        <w:br/>
      </w:r>
      <w:r w:rsidRPr="004D77E8">
        <w:rPr>
          <w:rFonts w:ascii="Times New Roman" w:hAnsi="Times New Roman" w:cs="Times New Roman"/>
          <w:b/>
          <w:bCs/>
          <w:color w:val="auto"/>
          <w:sz w:val="32"/>
          <w:szCs w:val="32"/>
        </w:rPr>
        <w:t>CORPORATION ACT 1974</w:t>
      </w:r>
    </w:p>
    <w:p w14:paraId="43606AC2" w14:textId="77777777" w:rsidR="00A07B75" w:rsidRPr="004D77E8" w:rsidRDefault="00A07B75" w:rsidP="000C4908">
      <w:pPr>
        <w:spacing w:after="160"/>
        <w:jc w:val="center"/>
        <w:rPr>
          <w:rFonts w:ascii="Times New Roman" w:eastAsia="Segoe UI" w:hAnsi="Times New Roman" w:cs="Times New Roman"/>
          <w:b/>
          <w:bCs/>
          <w:sz w:val="28"/>
        </w:rPr>
      </w:pPr>
      <w:r w:rsidRPr="004D77E8">
        <w:rPr>
          <w:rFonts w:ascii="Times New Roman" w:eastAsia="Segoe UI" w:hAnsi="Times New Roman" w:cs="Times New Roman"/>
          <w:b/>
          <w:bCs/>
          <w:sz w:val="28"/>
        </w:rPr>
        <w:t>No. 122 of 1974</w:t>
      </w:r>
    </w:p>
    <w:p w14:paraId="64EC634D" w14:textId="77777777" w:rsidR="00F07DF6" w:rsidRPr="004D77E8" w:rsidRDefault="00F07DF6" w:rsidP="000C4908">
      <w:pPr>
        <w:spacing w:after="160"/>
        <w:jc w:val="center"/>
        <w:rPr>
          <w:rFonts w:ascii="Times New Roman" w:eastAsia="Segoe UI" w:hAnsi="Times New Roman" w:cs="Times New Roman"/>
          <w:b/>
          <w:bCs/>
          <w:sz w:val="28"/>
        </w:rPr>
      </w:pPr>
    </w:p>
    <w:p w14:paraId="5BAA5E1B" w14:textId="77777777" w:rsidR="00A07B75" w:rsidRPr="004D77E8" w:rsidRDefault="00A07B75" w:rsidP="000C4908">
      <w:pPr>
        <w:spacing w:after="160"/>
        <w:jc w:val="center"/>
        <w:rPr>
          <w:rFonts w:ascii="Times New Roman" w:eastAsia="Segoe UI" w:hAnsi="Times New Roman" w:cs="Times New Roman"/>
          <w:bCs/>
        </w:rPr>
      </w:pPr>
      <w:r w:rsidRPr="004D77E8">
        <w:rPr>
          <w:rFonts w:ascii="Times New Roman" w:eastAsia="Segoe UI" w:hAnsi="Times New Roman" w:cs="Times New Roman"/>
          <w:bCs/>
        </w:rPr>
        <w:t>An Act to establish an Export Finance and Insurance Corporation.</w:t>
      </w:r>
    </w:p>
    <w:p w14:paraId="31E9298C" w14:textId="77777777" w:rsidR="00F07DF6" w:rsidRPr="004D77E8" w:rsidRDefault="00F07DF6" w:rsidP="000C4908">
      <w:pPr>
        <w:spacing w:after="160"/>
        <w:jc w:val="center"/>
        <w:rPr>
          <w:rFonts w:ascii="Times New Roman" w:eastAsia="Segoe UI" w:hAnsi="Times New Roman" w:cs="Times New Roman"/>
          <w:bCs/>
        </w:rPr>
      </w:pPr>
    </w:p>
    <w:p w14:paraId="58EB9D60" w14:textId="13858FE0" w:rsidR="001856C6" w:rsidRPr="004D77E8" w:rsidRDefault="001856C6" w:rsidP="00805239">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color w:val="auto"/>
        </w:rPr>
        <w:t>BE IT ENACTED by the Queen, the Senate and the House of Representatives of Australia, as follows:</w:t>
      </w:r>
      <w:r w:rsidR="002C2B71" w:rsidRPr="004D77E8">
        <w:rPr>
          <w:rFonts w:ascii="Times New Roman" w:eastAsia="Segoe UI" w:hAnsi="Times New Roman" w:cs="Times New Roman"/>
          <w:bCs/>
        </w:rPr>
        <w:t>—</w:t>
      </w:r>
    </w:p>
    <w:p w14:paraId="62014A95" w14:textId="77777777" w:rsidR="00F07DF6" w:rsidRPr="004D77E8" w:rsidRDefault="00F07DF6" w:rsidP="00F07DF6">
      <w:pPr>
        <w:widowControl/>
        <w:autoSpaceDE w:val="0"/>
        <w:autoSpaceDN w:val="0"/>
        <w:adjustRightInd w:val="0"/>
        <w:rPr>
          <w:rFonts w:ascii="Times New Roman" w:hAnsi="Times New Roman" w:cs="Times New Roman"/>
          <w:color w:val="auto"/>
        </w:rPr>
      </w:pPr>
    </w:p>
    <w:p w14:paraId="669726BE" w14:textId="477B703D" w:rsidR="001856C6" w:rsidRPr="004D77E8" w:rsidRDefault="001856C6" w:rsidP="001856C6">
      <w:pPr>
        <w:widowControl/>
        <w:autoSpaceDE w:val="0"/>
        <w:autoSpaceDN w:val="0"/>
        <w:adjustRightInd w:val="0"/>
        <w:jc w:val="center"/>
        <w:rPr>
          <w:rFonts w:ascii="Times New Roman" w:hAnsi="Times New Roman" w:cs="Times New Roman"/>
          <w:color w:val="auto"/>
        </w:rPr>
      </w:pPr>
      <w:r w:rsidRPr="004D77E8">
        <w:rPr>
          <w:rFonts w:ascii="Times New Roman" w:hAnsi="Times New Roman" w:cs="Times New Roman"/>
          <w:color w:val="auto"/>
        </w:rPr>
        <w:t>PART I</w:t>
      </w:r>
      <w:r w:rsidR="002C2B71" w:rsidRPr="004D77E8">
        <w:rPr>
          <w:rFonts w:ascii="Times New Roman" w:eastAsia="Segoe UI" w:hAnsi="Times New Roman" w:cs="Times New Roman"/>
          <w:bCs/>
        </w:rPr>
        <w:t>—</w:t>
      </w:r>
      <w:r w:rsidRPr="004D77E8">
        <w:rPr>
          <w:rFonts w:ascii="Times New Roman" w:hAnsi="Times New Roman" w:cs="Times New Roman"/>
          <w:color w:val="auto"/>
        </w:rPr>
        <w:t>PRELIMINARY</w:t>
      </w:r>
    </w:p>
    <w:p w14:paraId="4FB64773" w14:textId="77777777" w:rsidR="001856C6" w:rsidRPr="004D77E8" w:rsidRDefault="001856C6" w:rsidP="003C63DB">
      <w:pPr>
        <w:widowControl/>
        <w:autoSpaceDE w:val="0"/>
        <w:autoSpaceDN w:val="0"/>
        <w:adjustRightInd w:val="0"/>
        <w:spacing w:before="120" w:after="60"/>
        <w:rPr>
          <w:rFonts w:ascii="Times New Roman" w:hAnsi="Times New Roman" w:cs="Times New Roman"/>
          <w:b/>
          <w:color w:val="auto"/>
          <w:sz w:val="20"/>
        </w:rPr>
      </w:pPr>
      <w:r w:rsidRPr="004D77E8">
        <w:rPr>
          <w:rFonts w:ascii="Times New Roman" w:hAnsi="Times New Roman" w:cs="Times New Roman"/>
          <w:b/>
          <w:color w:val="auto"/>
          <w:sz w:val="20"/>
        </w:rPr>
        <w:t>Short title</w:t>
      </w:r>
    </w:p>
    <w:p w14:paraId="1EDFED5B" w14:textId="77777777" w:rsidR="001856C6" w:rsidRPr="004D77E8" w:rsidRDefault="001856C6" w:rsidP="003C63DB">
      <w:pPr>
        <w:widowControl/>
        <w:tabs>
          <w:tab w:val="left" w:pos="594"/>
        </w:tabs>
        <w:autoSpaceDE w:val="0"/>
        <w:autoSpaceDN w:val="0"/>
        <w:adjustRightInd w:val="0"/>
        <w:ind w:firstLine="270"/>
        <w:rPr>
          <w:rFonts w:ascii="Times New Roman" w:hAnsi="Times New Roman" w:cs="Times New Roman"/>
          <w:i/>
          <w:iCs/>
          <w:color w:val="auto"/>
        </w:rPr>
      </w:pPr>
      <w:r w:rsidRPr="004D77E8">
        <w:rPr>
          <w:rFonts w:ascii="Times New Roman" w:hAnsi="Times New Roman" w:cs="Times New Roman"/>
          <w:b/>
          <w:color w:val="auto"/>
        </w:rPr>
        <w:t>1.</w:t>
      </w:r>
      <w:r w:rsidR="003C63DB" w:rsidRPr="004D77E8">
        <w:rPr>
          <w:rFonts w:ascii="Times New Roman" w:hAnsi="Times New Roman" w:cs="Times New Roman"/>
          <w:b/>
          <w:color w:val="auto"/>
        </w:rPr>
        <w:tab/>
      </w:r>
      <w:r w:rsidRPr="004D77E8">
        <w:rPr>
          <w:rFonts w:ascii="Times New Roman" w:hAnsi="Times New Roman" w:cs="Times New Roman"/>
          <w:color w:val="auto"/>
        </w:rPr>
        <w:t xml:space="preserve">This Act may be cited as the </w:t>
      </w:r>
      <w:r w:rsidRPr="004D77E8">
        <w:rPr>
          <w:rFonts w:ascii="Times New Roman" w:hAnsi="Times New Roman" w:cs="Times New Roman"/>
          <w:i/>
          <w:iCs/>
          <w:color w:val="auto"/>
        </w:rPr>
        <w:t>Export Finance and Insurance Corporation</w:t>
      </w:r>
    </w:p>
    <w:p w14:paraId="0FA18917" w14:textId="0536E03F" w:rsidR="001856C6" w:rsidRPr="004D77E8" w:rsidRDefault="001856C6" w:rsidP="001856C6">
      <w:pPr>
        <w:widowControl/>
        <w:autoSpaceDE w:val="0"/>
        <w:autoSpaceDN w:val="0"/>
        <w:adjustRightInd w:val="0"/>
        <w:rPr>
          <w:rFonts w:ascii="Times New Roman" w:hAnsi="Times New Roman" w:cs="Times New Roman"/>
          <w:color w:val="auto"/>
        </w:rPr>
      </w:pPr>
      <w:r w:rsidRPr="004D77E8">
        <w:rPr>
          <w:rFonts w:ascii="Times New Roman" w:hAnsi="Times New Roman" w:cs="Times New Roman"/>
          <w:i/>
          <w:iCs/>
          <w:color w:val="auto"/>
        </w:rPr>
        <w:t xml:space="preserve">Act </w:t>
      </w:r>
      <w:r w:rsidRPr="004D77E8">
        <w:rPr>
          <w:rFonts w:ascii="Times New Roman" w:hAnsi="Times New Roman" w:cs="Times New Roman"/>
          <w:color w:val="auto"/>
        </w:rPr>
        <w:t>1974.</w:t>
      </w:r>
    </w:p>
    <w:p w14:paraId="4314E057" w14:textId="2FF7C8B2" w:rsidR="001856C6" w:rsidRPr="004D77E8" w:rsidRDefault="001856C6" w:rsidP="003C63DB">
      <w:pPr>
        <w:widowControl/>
        <w:autoSpaceDE w:val="0"/>
        <w:autoSpaceDN w:val="0"/>
        <w:adjustRightInd w:val="0"/>
        <w:spacing w:before="120" w:after="60"/>
        <w:rPr>
          <w:rFonts w:ascii="Times New Roman" w:hAnsi="Times New Roman" w:cs="Times New Roman"/>
          <w:b/>
          <w:color w:val="auto"/>
          <w:sz w:val="20"/>
        </w:rPr>
      </w:pPr>
      <w:r w:rsidRPr="004D77E8">
        <w:rPr>
          <w:rFonts w:ascii="Times New Roman" w:hAnsi="Times New Roman" w:cs="Times New Roman"/>
          <w:b/>
          <w:color w:val="auto"/>
          <w:sz w:val="20"/>
        </w:rPr>
        <w:t>Commencement.</w:t>
      </w:r>
    </w:p>
    <w:p w14:paraId="12EF5129" w14:textId="77777777" w:rsidR="001856C6" w:rsidRPr="004D77E8" w:rsidRDefault="001856C6" w:rsidP="003C63DB">
      <w:pPr>
        <w:widowControl/>
        <w:tabs>
          <w:tab w:val="left" w:pos="594"/>
        </w:tabs>
        <w:autoSpaceDE w:val="0"/>
        <w:autoSpaceDN w:val="0"/>
        <w:adjustRightInd w:val="0"/>
        <w:ind w:firstLine="270"/>
        <w:rPr>
          <w:rFonts w:ascii="Times New Roman" w:hAnsi="Times New Roman" w:cs="Times New Roman"/>
          <w:color w:val="auto"/>
        </w:rPr>
      </w:pPr>
      <w:r w:rsidRPr="004D77E8">
        <w:rPr>
          <w:rFonts w:ascii="Times New Roman" w:hAnsi="Times New Roman" w:cs="Times New Roman"/>
          <w:b/>
          <w:color w:val="auto"/>
        </w:rPr>
        <w:t>2.</w:t>
      </w:r>
      <w:r w:rsidR="003C63DB" w:rsidRPr="004D77E8">
        <w:rPr>
          <w:rFonts w:ascii="Times New Roman" w:hAnsi="Times New Roman" w:cs="Times New Roman"/>
          <w:b/>
          <w:color w:val="auto"/>
        </w:rPr>
        <w:tab/>
      </w:r>
      <w:bookmarkStart w:id="0" w:name="_GoBack"/>
      <w:r w:rsidRPr="004D77E8">
        <w:rPr>
          <w:rFonts w:ascii="Times New Roman" w:hAnsi="Times New Roman" w:cs="Times New Roman"/>
          <w:color w:val="auto"/>
        </w:rPr>
        <w:t>This Act shall come into operation on such date as is fixed by Proclamation.</w:t>
      </w:r>
      <w:bookmarkEnd w:id="0"/>
    </w:p>
    <w:p w14:paraId="0209466C" w14:textId="77777777" w:rsidR="001856C6" w:rsidRPr="004D77E8" w:rsidRDefault="001856C6" w:rsidP="003C63DB">
      <w:pPr>
        <w:widowControl/>
        <w:autoSpaceDE w:val="0"/>
        <w:autoSpaceDN w:val="0"/>
        <w:adjustRightInd w:val="0"/>
        <w:spacing w:before="120" w:after="60"/>
        <w:rPr>
          <w:rFonts w:ascii="Times New Roman" w:hAnsi="Times New Roman" w:cs="Times New Roman"/>
          <w:b/>
          <w:color w:val="auto"/>
          <w:sz w:val="20"/>
        </w:rPr>
      </w:pPr>
      <w:r w:rsidRPr="004D77E8">
        <w:rPr>
          <w:rFonts w:ascii="Times New Roman" w:hAnsi="Times New Roman" w:cs="Times New Roman"/>
          <w:b/>
          <w:color w:val="auto"/>
          <w:sz w:val="20"/>
        </w:rPr>
        <w:t>Repeal.</w:t>
      </w:r>
    </w:p>
    <w:p w14:paraId="38DF5D60" w14:textId="77777777" w:rsidR="001856C6" w:rsidRPr="004D77E8" w:rsidRDefault="001856C6" w:rsidP="003C63DB">
      <w:pPr>
        <w:widowControl/>
        <w:tabs>
          <w:tab w:val="left" w:pos="594"/>
        </w:tabs>
        <w:autoSpaceDE w:val="0"/>
        <w:autoSpaceDN w:val="0"/>
        <w:adjustRightInd w:val="0"/>
        <w:ind w:firstLine="270"/>
        <w:rPr>
          <w:rFonts w:ascii="Times New Roman" w:hAnsi="Times New Roman" w:cs="Times New Roman"/>
          <w:color w:val="auto"/>
        </w:rPr>
      </w:pPr>
      <w:r w:rsidRPr="004D77E8">
        <w:rPr>
          <w:rFonts w:ascii="Times New Roman" w:hAnsi="Times New Roman" w:cs="Times New Roman"/>
          <w:b/>
          <w:color w:val="auto"/>
        </w:rPr>
        <w:t>3.</w:t>
      </w:r>
      <w:r w:rsidR="003C63DB" w:rsidRPr="004D77E8">
        <w:rPr>
          <w:rFonts w:ascii="Times New Roman" w:hAnsi="Times New Roman" w:cs="Times New Roman"/>
          <w:b/>
          <w:color w:val="auto"/>
        </w:rPr>
        <w:tab/>
      </w:r>
      <w:r w:rsidRPr="004D77E8">
        <w:rPr>
          <w:rFonts w:ascii="Times New Roman" w:hAnsi="Times New Roman" w:cs="Times New Roman"/>
          <w:color w:val="auto"/>
        </w:rPr>
        <w:t>The Acts specified in Schedule 1 are repealed.</w:t>
      </w:r>
    </w:p>
    <w:p w14:paraId="6C0DF1EF" w14:textId="77777777" w:rsidR="001856C6" w:rsidRPr="004D77E8" w:rsidRDefault="001856C6" w:rsidP="003C63DB">
      <w:pPr>
        <w:widowControl/>
        <w:autoSpaceDE w:val="0"/>
        <w:autoSpaceDN w:val="0"/>
        <w:adjustRightInd w:val="0"/>
        <w:spacing w:before="120" w:after="60"/>
        <w:rPr>
          <w:rFonts w:ascii="Times New Roman" w:hAnsi="Times New Roman" w:cs="Times New Roman"/>
          <w:b/>
          <w:color w:val="auto"/>
          <w:sz w:val="20"/>
        </w:rPr>
      </w:pPr>
      <w:r w:rsidRPr="004D77E8">
        <w:rPr>
          <w:rFonts w:ascii="Times New Roman" w:hAnsi="Times New Roman" w:cs="Times New Roman"/>
          <w:b/>
          <w:color w:val="auto"/>
          <w:sz w:val="20"/>
        </w:rPr>
        <w:t>Definitions.</w:t>
      </w:r>
    </w:p>
    <w:p w14:paraId="6E07484B" w14:textId="77777777" w:rsidR="001856C6" w:rsidRPr="004D77E8" w:rsidRDefault="001856C6" w:rsidP="00037DAD">
      <w:pPr>
        <w:widowControl/>
        <w:tabs>
          <w:tab w:val="left" w:pos="594"/>
        </w:tabs>
        <w:autoSpaceDE w:val="0"/>
        <w:autoSpaceDN w:val="0"/>
        <w:adjustRightInd w:val="0"/>
        <w:ind w:firstLine="270"/>
        <w:jc w:val="both"/>
        <w:rPr>
          <w:rFonts w:ascii="Times New Roman" w:hAnsi="Times New Roman" w:cs="Times New Roman"/>
          <w:color w:val="auto"/>
        </w:rPr>
      </w:pPr>
      <w:r w:rsidRPr="004D77E8">
        <w:rPr>
          <w:rFonts w:ascii="Times New Roman" w:hAnsi="Times New Roman" w:cs="Times New Roman"/>
          <w:b/>
          <w:color w:val="auto"/>
        </w:rPr>
        <w:t>4.</w:t>
      </w:r>
      <w:r w:rsidR="003C63DB" w:rsidRPr="004D77E8">
        <w:rPr>
          <w:rFonts w:ascii="Times New Roman" w:hAnsi="Times New Roman" w:cs="Times New Roman"/>
          <w:color w:val="auto"/>
        </w:rPr>
        <w:tab/>
      </w:r>
      <w:r w:rsidRPr="004D77E8">
        <w:rPr>
          <w:rFonts w:ascii="Times New Roman" w:hAnsi="Times New Roman" w:cs="Times New Roman"/>
          <w:color w:val="auto"/>
        </w:rPr>
        <w:t>In this Act, unless the contrary intention appears-</w:t>
      </w:r>
    </w:p>
    <w:p w14:paraId="286D69CC" w14:textId="5B0C4BB8" w:rsidR="001856C6" w:rsidRPr="004D77E8" w:rsidRDefault="002C2B71" w:rsidP="00037DAD">
      <w:pPr>
        <w:widowControl/>
        <w:autoSpaceDE w:val="0"/>
        <w:autoSpaceDN w:val="0"/>
        <w:adjustRightInd w:val="0"/>
        <w:spacing w:after="60"/>
        <w:ind w:firstLine="270"/>
        <w:jc w:val="both"/>
        <w:rPr>
          <w:rFonts w:ascii="Times New Roman" w:hAnsi="Times New Roman" w:cs="Times New Roman"/>
          <w:color w:val="auto"/>
        </w:rPr>
      </w:pPr>
      <w:r>
        <w:rPr>
          <w:rFonts w:ascii="Times New Roman" w:hAnsi="Times New Roman" w:cs="Times New Roman"/>
          <w:color w:val="auto"/>
        </w:rPr>
        <w:t>“</w:t>
      </w:r>
      <w:r w:rsidR="001856C6" w:rsidRPr="004D77E8">
        <w:rPr>
          <w:rFonts w:ascii="Times New Roman" w:hAnsi="Times New Roman" w:cs="Times New Roman"/>
          <w:color w:val="auto"/>
        </w:rPr>
        <w:t>acting Chairman</w:t>
      </w:r>
      <w:r>
        <w:rPr>
          <w:rFonts w:ascii="Times New Roman" w:hAnsi="Times New Roman" w:cs="Times New Roman"/>
          <w:color w:val="auto"/>
        </w:rPr>
        <w:t>”</w:t>
      </w:r>
      <w:r w:rsidR="001856C6" w:rsidRPr="004D77E8">
        <w:rPr>
          <w:rFonts w:ascii="Times New Roman" w:hAnsi="Times New Roman" w:cs="Times New Roman"/>
          <w:color w:val="auto"/>
        </w:rPr>
        <w:t xml:space="preserve"> means an acting Chairman of the Board a</w:t>
      </w:r>
      <w:r>
        <w:rPr>
          <w:rFonts w:ascii="Times New Roman" w:hAnsi="Times New Roman" w:cs="Times New Roman"/>
          <w:color w:val="auto"/>
        </w:rPr>
        <w:t>ppointed under sub-section 50(</w:t>
      </w:r>
      <w:r w:rsidR="001856C6" w:rsidRPr="004D77E8">
        <w:rPr>
          <w:rFonts w:ascii="Times New Roman" w:hAnsi="Times New Roman" w:cs="Times New Roman"/>
          <w:color w:val="auto"/>
        </w:rPr>
        <w:t>1);</w:t>
      </w:r>
    </w:p>
    <w:p w14:paraId="08807707" w14:textId="56DA6D25" w:rsidR="001856C6"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“acting Deputy Chairman”</w:t>
      </w:r>
      <w:r w:rsidR="001856C6" w:rsidRPr="004D77E8">
        <w:rPr>
          <w:rFonts w:ascii="Times New Roman" w:hAnsi="Times New Roman" w:cs="Times New Roman"/>
          <w:color w:val="auto"/>
        </w:rPr>
        <w:t xml:space="preserve"> means an acting Deputy Chairman of the Board</w:t>
      </w:r>
      <w:r>
        <w:rPr>
          <w:rFonts w:ascii="Times New Roman" w:hAnsi="Times New Roman" w:cs="Times New Roman"/>
          <w:color w:val="auto"/>
        </w:rPr>
        <w:t xml:space="preserve"> appointed under sub-section 50</w:t>
      </w:r>
      <w:r w:rsidR="001856C6" w:rsidRPr="004D77E8">
        <w:rPr>
          <w:rFonts w:ascii="Times New Roman" w:hAnsi="Times New Roman" w:cs="Times New Roman"/>
          <w:color w:val="auto"/>
        </w:rPr>
        <w:t>(2);</w:t>
      </w:r>
    </w:p>
    <w:p w14:paraId="4362F8B2" w14:textId="5DA5DF82" w:rsidR="001856C6"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w:t>
      </w:r>
      <w:r w:rsidR="001856C6" w:rsidRPr="004D77E8">
        <w:rPr>
          <w:rFonts w:ascii="Times New Roman" w:hAnsi="Times New Roman" w:cs="Times New Roman"/>
          <w:color w:val="auto"/>
        </w:rPr>
        <w:t>acting Deputy Managing Director</w:t>
      </w:r>
      <w:r>
        <w:rPr>
          <w:rFonts w:ascii="Times New Roman" w:hAnsi="Times New Roman" w:cs="Times New Roman"/>
          <w:color w:val="auto"/>
        </w:rPr>
        <w:t>”</w:t>
      </w:r>
      <w:r w:rsidR="001856C6" w:rsidRPr="004D77E8">
        <w:rPr>
          <w:rFonts w:ascii="Times New Roman" w:hAnsi="Times New Roman" w:cs="Times New Roman"/>
          <w:color w:val="auto"/>
        </w:rPr>
        <w:t xml:space="preserve"> means an acting Deputy Managing Director of the Corporation appointed under sub-section 60(2);</w:t>
      </w:r>
    </w:p>
    <w:p w14:paraId="46EBA47F" w14:textId="090C495A" w:rsidR="001856C6"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“acting Managing Director”</w:t>
      </w:r>
      <w:r w:rsidR="001856C6" w:rsidRPr="004D77E8">
        <w:rPr>
          <w:rFonts w:ascii="Times New Roman" w:hAnsi="Times New Roman" w:cs="Times New Roman"/>
          <w:color w:val="auto"/>
        </w:rPr>
        <w:t xml:space="preserve"> means an acting Managing Director of the Corporation appointed under sub-section 60(1);</w:t>
      </w:r>
    </w:p>
    <w:p w14:paraId="59128230" w14:textId="02614A28" w:rsidR="001856C6"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w:t>
      </w:r>
      <w:r w:rsidR="001856C6" w:rsidRPr="004D77E8">
        <w:rPr>
          <w:rFonts w:ascii="Times New Roman" w:hAnsi="Times New Roman" w:cs="Times New Roman"/>
          <w:color w:val="auto"/>
        </w:rPr>
        <w:t>acting member of the Board</w:t>
      </w:r>
      <w:r>
        <w:rPr>
          <w:rFonts w:ascii="Times New Roman" w:hAnsi="Times New Roman" w:cs="Times New Roman"/>
          <w:color w:val="auto"/>
        </w:rPr>
        <w:t>” or “acting member”</w:t>
      </w:r>
      <w:r w:rsidR="001856C6" w:rsidRPr="004D77E8">
        <w:rPr>
          <w:rFonts w:ascii="Times New Roman" w:hAnsi="Times New Roman" w:cs="Times New Roman"/>
          <w:color w:val="auto"/>
        </w:rPr>
        <w:t xml:space="preserve"> means an acting Chairman, an acting Deputy Chairman or an acting member of the Board appointed under sub-section 50(3);</w:t>
      </w:r>
    </w:p>
    <w:p w14:paraId="3619546A" w14:textId="15142B8F" w:rsidR="001856C6"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w:t>
      </w:r>
      <w:r w:rsidR="001856C6" w:rsidRPr="004D77E8">
        <w:rPr>
          <w:rFonts w:ascii="Times New Roman" w:hAnsi="Times New Roman" w:cs="Times New Roman"/>
          <w:color w:val="auto"/>
        </w:rPr>
        <w:t>appointed member of the Board</w:t>
      </w:r>
      <w:r>
        <w:rPr>
          <w:rFonts w:ascii="Times New Roman" w:hAnsi="Times New Roman" w:cs="Times New Roman"/>
          <w:color w:val="auto"/>
        </w:rPr>
        <w:t>” or “</w:t>
      </w:r>
      <w:r w:rsidR="001856C6" w:rsidRPr="004D77E8">
        <w:rPr>
          <w:rFonts w:ascii="Times New Roman" w:hAnsi="Times New Roman" w:cs="Times New Roman"/>
          <w:color w:val="auto"/>
        </w:rPr>
        <w:t>appointed member</w:t>
      </w:r>
      <w:r>
        <w:rPr>
          <w:rFonts w:ascii="Times New Roman" w:hAnsi="Times New Roman" w:cs="Times New Roman"/>
          <w:color w:val="auto"/>
        </w:rPr>
        <w:t>”</w:t>
      </w:r>
      <w:r w:rsidR="001856C6" w:rsidRPr="004D77E8">
        <w:rPr>
          <w:rFonts w:ascii="Times New Roman" w:hAnsi="Times New Roman" w:cs="Times New Roman"/>
          <w:color w:val="auto"/>
        </w:rPr>
        <w:t xml:space="preserve"> means the Chairman, the Deputy Chairman or a member of the Boar</w:t>
      </w:r>
      <w:r>
        <w:rPr>
          <w:rFonts w:ascii="Times New Roman" w:hAnsi="Times New Roman" w:cs="Times New Roman"/>
          <w:color w:val="auto"/>
        </w:rPr>
        <w:t>d referred to in paragraph 44(</w:t>
      </w:r>
      <w:r w:rsidR="001856C6" w:rsidRPr="004D77E8">
        <w:rPr>
          <w:rFonts w:ascii="Times New Roman" w:hAnsi="Times New Roman" w:cs="Times New Roman"/>
          <w:color w:val="auto"/>
        </w:rPr>
        <w:t>1</w:t>
      </w:r>
      <w:r>
        <w:rPr>
          <w:rFonts w:ascii="Times New Roman" w:hAnsi="Times New Roman" w:cs="Times New Roman"/>
          <w:color w:val="auto"/>
        </w:rPr>
        <w:t>)</w:t>
      </w:r>
      <w:r w:rsidR="001856C6" w:rsidRPr="004D77E8">
        <w:rPr>
          <w:rFonts w:ascii="Times New Roman" w:hAnsi="Times New Roman" w:cs="Times New Roman"/>
          <w:color w:val="auto"/>
        </w:rPr>
        <w:t>(e);</w:t>
      </w:r>
    </w:p>
    <w:p w14:paraId="04C82C58" w14:textId="631761A6" w:rsidR="001856C6" w:rsidRPr="004D77E8" w:rsidRDefault="003C63DB" w:rsidP="00037DAD">
      <w:pPr>
        <w:widowControl/>
        <w:autoSpaceDE w:val="0"/>
        <w:autoSpaceDN w:val="0"/>
        <w:adjustRightInd w:val="0"/>
        <w:spacing w:after="60"/>
        <w:ind w:left="675" w:hanging="405"/>
        <w:jc w:val="both"/>
        <w:rPr>
          <w:rFonts w:ascii="Times New Roman" w:hAnsi="Times New Roman" w:cs="Times New Roman"/>
          <w:color w:val="auto"/>
        </w:rPr>
      </w:pPr>
      <w:r w:rsidRPr="004D77E8">
        <w:rPr>
          <w:rFonts w:ascii="Times New Roman" w:hAnsi="Times New Roman" w:cs="Times New Roman"/>
          <w:color w:val="auto"/>
        </w:rPr>
        <w:t>“</w:t>
      </w:r>
      <w:r w:rsidR="002C2B71">
        <w:rPr>
          <w:rFonts w:ascii="Times New Roman" w:hAnsi="Times New Roman" w:cs="Times New Roman"/>
          <w:color w:val="auto"/>
        </w:rPr>
        <w:t>approved bank”</w:t>
      </w:r>
      <w:r w:rsidR="001856C6" w:rsidRPr="004D77E8">
        <w:rPr>
          <w:rFonts w:ascii="Times New Roman" w:hAnsi="Times New Roman" w:cs="Times New Roman"/>
          <w:color w:val="auto"/>
        </w:rPr>
        <w:t xml:space="preserve"> means a bank for the time being approved by the</w:t>
      </w:r>
      <w:r w:rsidRPr="004D77E8">
        <w:rPr>
          <w:rFonts w:ascii="Times New Roman" w:hAnsi="Times New Roman" w:cs="Times New Roman"/>
          <w:color w:val="auto"/>
        </w:rPr>
        <w:t xml:space="preserve"> </w:t>
      </w:r>
      <w:r w:rsidR="001856C6" w:rsidRPr="004D77E8">
        <w:rPr>
          <w:rFonts w:ascii="Times New Roman" w:hAnsi="Times New Roman" w:cs="Times New Roman"/>
          <w:color w:val="auto"/>
        </w:rPr>
        <w:t>Treasurer for the purposes of the provision in which the expression</w:t>
      </w:r>
      <w:r w:rsidRPr="004D77E8">
        <w:rPr>
          <w:rFonts w:ascii="Times New Roman" w:hAnsi="Times New Roman" w:cs="Times New Roman"/>
          <w:color w:val="auto"/>
        </w:rPr>
        <w:t xml:space="preserve"> </w:t>
      </w:r>
      <w:r w:rsidR="001856C6" w:rsidRPr="004D77E8">
        <w:rPr>
          <w:rFonts w:ascii="Times New Roman" w:hAnsi="Times New Roman" w:cs="Times New Roman"/>
          <w:color w:val="auto"/>
        </w:rPr>
        <w:t>occurs;</w:t>
      </w:r>
    </w:p>
    <w:p w14:paraId="0E59EA8A" w14:textId="3EC65AB2" w:rsidR="003C63DB" w:rsidRPr="004D77E8" w:rsidRDefault="002C2B71" w:rsidP="00037DAD">
      <w:pPr>
        <w:widowControl/>
        <w:autoSpaceDE w:val="0"/>
        <w:autoSpaceDN w:val="0"/>
        <w:adjustRightInd w:val="0"/>
        <w:spacing w:after="60"/>
        <w:ind w:left="675" w:hanging="405"/>
        <w:jc w:val="both"/>
        <w:rPr>
          <w:rFonts w:ascii="Times New Roman" w:hAnsi="Times New Roman" w:cs="Times New Roman"/>
          <w:color w:val="auto"/>
        </w:rPr>
      </w:pPr>
      <w:r>
        <w:rPr>
          <w:rFonts w:ascii="Times New Roman" w:hAnsi="Times New Roman" w:cs="Times New Roman"/>
          <w:color w:val="auto"/>
        </w:rPr>
        <w:t>“</w:t>
      </w:r>
      <w:r w:rsidR="001856C6" w:rsidRPr="004D77E8">
        <w:rPr>
          <w:rFonts w:ascii="Times New Roman" w:hAnsi="Times New Roman" w:cs="Times New Roman"/>
          <w:color w:val="auto"/>
        </w:rPr>
        <w:t>approved foreign insurer</w:t>
      </w:r>
      <w:r>
        <w:rPr>
          <w:rFonts w:ascii="Times New Roman" w:hAnsi="Times New Roman" w:cs="Times New Roman"/>
          <w:color w:val="auto"/>
        </w:rPr>
        <w:t>”</w:t>
      </w:r>
      <w:r w:rsidR="001856C6" w:rsidRPr="004D77E8">
        <w:rPr>
          <w:rFonts w:ascii="Times New Roman" w:hAnsi="Times New Roman" w:cs="Times New Roman"/>
          <w:color w:val="auto"/>
        </w:rPr>
        <w:t xml:space="preserve"> means a person who enters into foreign</w:t>
      </w:r>
      <w:r w:rsidR="003C63DB" w:rsidRPr="004D77E8">
        <w:rPr>
          <w:rFonts w:ascii="Times New Roman" w:hAnsi="Times New Roman" w:cs="Times New Roman"/>
          <w:color w:val="auto"/>
        </w:rPr>
        <w:t xml:space="preserve"> </w:t>
      </w:r>
      <w:r w:rsidR="001856C6" w:rsidRPr="004D77E8">
        <w:rPr>
          <w:rFonts w:ascii="Times New Roman" w:hAnsi="Times New Roman" w:cs="Times New Roman"/>
          <w:color w:val="auto"/>
        </w:rPr>
        <w:t>contracts of indemnity under which that person is the insurer or</w:t>
      </w:r>
      <w:r w:rsidR="003C63DB" w:rsidRPr="004D77E8">
        <w:rPr>
          <w:rFonts w:ascii="Times New Roman" w:hAnsi="Times New Roman" w:cs="Times New Roman"/>
          <w:color w:val="auto"/>
        </w:rPr>
        <w:t xml:space="preserve"> </w:t>
      </w:r>
      <w:r w:rsidR="001856C6" w:rsidRPr="004D77E8">
        <w:rPr>
          <w:rFonts w:ascii="Times New Roman" w:hAnsi="Times New Roman" w:cs="Times New Roman"/>
          <w:color w:val="auto"/>
        </w:rPr>
        <w:t>guarantor, being a person approved by the Minister for the purposes</w:t>
      </w:r>
      <w:r w:rsidR="003C63DB" w:rsidRPr="004D77E8">
        <w:rPr>
          <w:rFonts w:ascii="Times New Roman" w:hAnsi="Times New Roman" w:cs="Times New Roman"/>
          <w:color w:val="auto"/>
        </w:rPr>
        <w:t xml:space="preserve"> </w:t>
      </w:r>
      <w:r w:rsidR="001856C6" w:rsidRPr="004D77E8">
        <w:rPr>
          <w:rFonts w:ascii="Times New Roman" w:hAnsi="Times New Roman" w:cs="Times New Roman"/>
          <w:color w:val="auto"/>
        </w:rPr>
        <w:t>of this definition;</w:t>
      </w:r>
    </w:p>
    <w:p w14:paraId="2A8756F3" w14:textId="5A922505" w:rsidR="00A07B75" w:rsidRPr="004D77E8" w:rsidRDefault="000D57AA" w:rsidP="00037DAD">
      <w:pPr>
        <w:widowControl/>
        <w:autoSpaceDE w:val="0"/>
        <w:autoSpaceDN w:val="0"/>
        <w:adjustRightInd w:val="0"/>
        <w:spacing w:after="60"/>
        <w:ind w:left="675" w:hanging="405"/>
        <w:jc w:val="both"/>
        <w:rPr>
          <w:rFonts w:ascii="Times New Roman" w:eastAsia="Segoe UI" w:hAnsi="Times New Roman" w:cs="Times New Roman"/>
          <w:bCs/>
        </w:rPr>
      </w:pPr>
      <w:r>
        <w:rPr>
          <w:rFonts w:ascii="Times New Roman" w:eastAsia="Segoe UI" w:hAnsi="Times New Roman" w:cs="Times New Roman"/>
          <w:bCs/>
        </w:rPr>
        <w:t>“Australia</w:t>
      </w:r>
      <w:r w:rsidR="00A07B75" w:rsidRPr="004D77E8">
        <w:rPr>
          <w:rFonts w:ascii="Times New Roman" w:eastAsia="Segoe UI" w:hAnsi="Times New Roman" w:cs="Times New Roman"/>
          <w:bCs/>
        </w:rPr>
        <w:t>” includes the Territories to which this Act extends;</w:t>
      </w:r>
    </w:p>
    <w:p w14:paraId="251F5F34"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“Board” means the Export Finance and Insurance Corporation Board established by section 42;</w:t>
      </w:r>
    </w:p>
    <w:p w14:paraId="3F9406D6"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“Chairman” means the Chairman of the Board;</w:t>
      </w:r>
    </w:p>
    <w:p w14:paraId="2CD71B62" w14:textId="210609D5"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“contract of indemnity” means a contract under which an indemnity or guarantee is given by the Corporation under section 17, 18,</w:t>
      </w:r>
      <w:r w:rsidR="00F07DF6" w:rsidRPr="004D77E8">
        <w:rPr>
          <w:rFonts w:ascii="Times New Roman" w:eastAsia="Segoe UI" w:hAnsi="Times New Roman" w:cs="Times New Roman"/>
          <w:bCs/>
        </w:rPr>
        <w:t xml:space="preserve"> </w:t>
      </w:r>
      <w:r w:rsidRPr="004D77E8">
        <w:rPr>
          <w:rFonts w:ascii="Times New Roman" w:eastAsia="Segoe UI" w:hAnsi="Times New Roman" w:cs="Times New Roman"/>
          <w:bCs/>
        </w:rPr>
        <w:t>20,</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25 or 26;</w:t>
      </w:r>
    </w:p>
    <w:p w14:paraId="534237B2"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“Corporation” means the Expo</w:t>
      </w:r>
      <w:r w:rsidR="009561FD" w:rsidRPr="004D77E8">
        <w:rPr>
          <w:rFonts w:ascii="Times New Roman" w:eastAsia="Segoe UI" w:hAnsi="Times New Roman" w:cs="Times New Roman"/>
          <w:bCs/>
        </w:rPr>
        <w:t>rt Finance and Insurance Corpor</w:t>
      </w:r>
      <w:r w:rsidRPr="004D77E8">
        <w:rPr>
          <w:rFonts w:ascii="Times New Roman" w:eastAsia="Segoe UI" w:hAnsi="Times New Roman" w:cs="Times New Roman"/>
          <w:bCs/>
        </w:rPr>
        <w:t>ation established by section 7;</w:t>
      </w:r>
    </w:p>
    <w:p w14:paraId="2E5F913D"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“Deputy Chairman” means the Deputy Chairman of the Board;</w:t>
      </w:r>
    </w:p>
    <w:p w14:paraId="2353A861"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“Deputy Managing Director” means the Deputy Managing Director of the Corporation;</w:t>
      </w:r>
    </w:p>
    <w:p w14:paraId="5B6F5532"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“Export Payments Insurance Co</w:t>
      </w:r>
      <w:r w:rsidR="009561FD" w:rsidRPr="004D77E8">
        <w:rPr>
          <w:rFonts w:ascii="Times New Roman" w:eastAsia="Segoe UI" w:hAnsi="Times New Roman" w:cs="Times New Roman"/>
          <w:bCs/>
        </w:rPr>
        <w:t>rporation” means the Export Pay</w:t>
      </w:r>
      <w:r w:rsidRPr="004D77E8">
        <w:rPr>
          <w:rFonts w:ascii="Times New Roman" w:eastAsia="Segoe UI" w:hAnsi="Times New Roman" w:cs="Times New Roman"/>
          <w:bCs/>
        </w:rPr>
        <w:t>ments Insurance Corporatio</w:t>
      </w:r>
      <w:r w:rsidR="009561FD" w:rsidRPr="004D77E8">
        <w:rPr>
          <w:rFonts w:ascii="Times New Roman" w:eastAsia="Segoe UI" w:hAnsi="Times New Roman" w:cs="Times New Roman"/>
          <w:bCs/>
        </w:rPr>
        <w:t>n established by the Export Pay</w:t>
      </w:r>
      <w:r w:rsidRPr="004D77E8">
        <w:rPr>
          <w:rFonts w:ascii="Times New Roman" w:eastAsia="Segoe UI" w:hAnsi="Times New Roman" w:cs="Times New Roman"/>
          <w:bCs/>
        </w:rPr>
        <w:t>ments Insurance Corporation Act;</w:t>
      </w:r>
    </w:p>
    <w:p w14:paraId="592455B3" w14:textId="33A32029"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 xml:space="preserve">“Export Payments Insurance Corporation Act” means the </w:t>
      </w:r>
      <w:r w:rsidRPr="002C2B71">
        <w:rPr>
          <w:rFonts w:ascii="Times New Roman" w:eastAsia="Segoe UI" w:hAnsi="Times New Roman" w:cs="Times New Roman"/>
          <w:bCs/>
          <w:i/>
        </w:rPr>
        <w:t>Export</w:t>
      </w:r>
      <w:r w:rsidRPr="004D77E8">
        <w:rPr>
          <w:rFonts w:ascii="Times New Roman" w:eastAsia="Segoe UI" w:hAnsi="Times New Roman" w:cs="Times New Roman"/>
          <w:bCs/>
        </w:rPr>
        <w:t xml:space="preserve"> </w:t>
      </w:r>
      <w:r w:rsidRPr="005947C2">
        <w:rPr>
          <w:rFonts w:ascii="Times New Roman" w:eastAsia="Segoe UI" w:hAnsi="Times New Roman" w:cs="Times New Roman"/>
          <w:bCs/>
          <w:i/>
        </w:rPr>
        <w:t>Payments Insurance Corporation Act</w:t>
      </w:r>
      <w:r w:rsidRPr="004D77E8">
        <w:rPr>
          <w:rFonts w:ascii="Times New Roman" w:eastAsia="Segoe UI" w:hAnsi="Times New Roman" w:cs="Times New Roman"/>
          <w:bCs/>
        </w:rPr>
        <w:t xml:space="preserve"> 1956 or that Act as amended and in force at any time before the commencement of this Act;</w:t>
      </w:r>
    </w:p>
    <w:p w14:paraId="61F89B80"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lastRenderedPageBreak/>
        <w:t xml:space="preserve">“foreign contract of indemnity” means a contract entered </w:t>
      </w:r>
      <w:r w:rsidR="009561FD" w:rsidRPr="004D77E8">
        <w:rPr>
          <w:rFonts w:ascii="Times New Roman" w:eastAsia="Segoe UI" w:hAnsi="Times New Roman" w:cs="Times New Roman"/>
          <w:bCs/>
        </w:rPr>
        <w:t>into out</w:t>
      </w:r>
      <w:r w:rsidRPr="004D77E8">
        <w:rPr>
          <w:rFonts w:ascii="Times New Roman" w:eastAsia="Segoe UI" w:hAnsi="Times New Roman" w:cs="Times New Roman"/>
          <w:bCs/>
        </w:rPr>
        <w:t xml:space="preserve">side Australia under which an indemnity or guarantee is given in respect of monetary loss or other monetary detriment resulting from failure to receive payment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or otherwise arising out of, acts or transactions in the course of, </w:t>
      </w:r>
      <w:r w:rsidR="009561FD" w:rsidRPr="004D77E8">
        <w:rPr>
          <w:rFonts w:ascii="Times New Roman" w:eastAsia="Segoe UI" w:hAnsi="Times New Roman" w:cs="Times New Roman"/>
          <w:bCs/>
        </w:rPr>
        <w:t>or for the pur</w:t>
      </w:r>
      <w:r w:rsidRPr="004D77E8">
        <w:rPr>
          <w:rFonts w:ascii="Times New Roman" w:eastAsia="Segoe UI" w:hAnsi="Times New Roman" w:cs="Times New Roman"/>
          <w:bCs/>
        </w:rPr>
        <w:t>pose of, trade or commerce between 2 or more countries;</w:t>
      </w:r>
    </w:p>
    <w:p w14:paraId="197277C9"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“eligible export transaction” means a transaction that, by virtue of section 37, is an eligible export transaction for the purposes of Part IV;</w:t>
      </w:r>
    </w:p>
    <w:p w14:paraId="576A1E47" w14:textId="0FE495CF"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“guarantee” means a guarantee given by th</w:t>
      </w:r>
      <w:r w:rsidR="009561FD" w:rsidRPr="004D77E8">
        <w:rPr>
          <w:rFonts w:ascii="Times New Roman" w:eastAsia="Segoe UI" w:hAnsi="Times New Roman" w:cs="Times New Roman"/>
          <w:bCs/>
        </w:rPr>
        <w:t>e Corporation under sec</w:t>
      </w:r>
      <w:r w:rsidRPr="004D77E8">
        <w:rPr>
          <w:rFonts w:ascii="Times New Roman" w:eastAsia="Segoe UI" w:hAnsi="Times New Roman" w:cs="Times New Roman"/>
          <w:bCs/>
        </w:rPr>
        <w:t>tion 16, 19,</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21,</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22,</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23,</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24, 34 or 35;</w:t>
      </w:r>
    </w:p>
    <w:p w14:paraId="1D1875D8"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“loan” means a loan of moneys by the Corporation under section 40 or 41;</w:t>
      </w:r>
    </w:p>
    <w:p w14:paraId="4E6D9019"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“Managing Director” means the Managing Director of the Corporation;</w:t>
      </w:r>
    </w:p>
    <w:p w14:paraId="5C3DE480"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“repealed Act” means the Export Payments Insurance Corporation Act.</w:t>
      </w:r>
    </w:p>
    <w:p w14:paraId="2BDE37E9" w14:textId="0713ACE8" w:rsidR="002C2B71" w:rsidRPr="002C2B71" w:rsidRDefault="002C2B71" w:rsidP="002C2B71">
      <w:pPr>
        <w:widowControl/>
        <w:autoSpaceDE w:val="0"/>
        <w:autoSpaceDN w:val="0"/>
        <w:adjustRightInd w:val="0"/>
        <w:spacing w:before="120" w:after="60"/>
        <w:rPr>
          <w:rFonts w:ascii="Times New Roman" w:hAnsi="Times New Roman" w:cs="Times New Roman"/>
          <w:b/>
          <w:color w:val="auto"/>
          <w:sz w:val="20"/>
        </w:rPr>
      </w:pPr>
      <w:r w:rsidRPr="002C2B71">
        <w:rPr>
          <w:rFonts w:ascii="Times New Roman" w:hAnsi="Times New Roman" w:cs="Times New Roman"/>
          <w:b/>
          <w:color w:val="auto"/>
          <w:sz w:val="20"/>
        </w:rPr>
        <w:t>Extension to Territories.</w:t>
      </w:r>
    </w:p>
    <w:p w14:paraId="4D73DF09" w14:textId="13488C5D" w:rsidR="00A07B75" w:rsidRPr="004D77E8" w:rsidRDefault="00A07B75" w:rsidP="00037DAD">
      <w:pPr>
        <w:widowControl/>
        <w:tabs>
          <w:tab w:val="left" w:pos="594"/>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w:t>
      </w:r>
      <w:r w:rsidR="00F07DF6" w:rsidRPr="004D77E8">
        <w:rPr>
          <w:rFonts w:ascii="Times New Roman" w:eastAsia="Segoe UI" w:hAnsi="Times New Roman" w:cs="Times New Roman"/>
          <w:bCs/>
        </w:rPr>
        <w:tab/>
      </w:r>
      <w:r w:rsidRPr="004D77E8">
        <w:rPr>
          <w:rFonts w:ascii="Times New Roman" w:eastAsia="Segoe UI" w:hAnsi="Times New Roman" w:cs="Times New Roman"/>
          <w:bCs/>
        </w:rPr>
        <w:t>(1) Subject to sub-section (2), this Act extends to all the Territories.</w:t>
      </w:r>
    </w:p>
    <w:p w14:paraId="7140429E"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Minister may, by notice published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declare that, on a date specified in the notice, this Act shall cease to extend to an external Territory specified in the notice and, where such a notice is published—</w:t>
      </w:r>
    </w:p>
    <w:p w14:paraId="4948AC3F" w14:textId="77777777" w:rsidR="00A07B75" w:rsidRPr="004D77E8" w:rsidRDefault="00F07DF6" w:rsidP="00037DAD">
      <w:pPr>
        <w:ind w:firstLine="270"/>
        <w:jc w:val="both"/>
        <w:rPr>
          <w:rFonts w:ascii="Times New Roman" w:eastAsia="Segoe UI" w:hAnsi="Times New Roman" w:cs="Times New Roman"/>
          <w:bCs/>
        </w:rPr>
      </w:pPr>
      <w:r w:rsidRPr="004D77E8">
        <w:rPr>
          <w:rFonts w:ascii="Times New Roman" w:eastAsia="Segoe UI" w:hAnsi="Times New Roman" w:cs="Times New Roman"/>
          <w:bCs/>
        </w:rPr>
        <w:t>(</w:t>
      </w:r>
      <w:r w:rsidR="00A07B75" w:rsidRPr="004D77E8">
        <w:rPr>
          <w:rFonts w:ascii="Times New Roman" w:eastAsia="Segoe UI" w:hAnsi="Times New Roman" w:cs="Times New Roman"/>
          <w:bCs/>
        </w:rPr>
        <w:t>a) this Act does not, on or after that date, extend to the Territory so specified;</w:t>
      </w:r>
    </w:p>
    <w:p w14:paraId="0404C8AE" w14:textId="3D016E33" w:rsidR="00A07B75" w:rsidRPr="004D77E8" w:rsidRDefault="00A07B75" w:rsidP="00F678B9">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678B9" w:rsidRPr="004D77E8">
        <w:rPr>
          <w:rFonts w:ascii="Times New Roman" w:eastAsia="Segoe UI" w:hAnsi="Times New Roman" w:cs="Times New Roman"/>
          <w:bCs/>
        </w:rPr>
        <w:t xml:space="preserve"> </w:t>
      </w:r>
      <w:r w:rsidRPr="004D77E8">
        <w:rPr>
          <w:rFonts w:ascii="Times New Roman" w:eastAsia="Segoe UI" w:hAnsi="Times New Roman" w:cs="Times New Roman"/>
          <w:bCs/>
        </w:rPr>
        <w:t>a reference in this Act to a Territory does not, on and after that date, include a reference to the Territory so specified; and</w:t>
      </w:r>
    </w:p>
    <w:p w14:paraId="46935BE1" w14:textId="77777777" w:rsidR="00A07B75" w:rsidRPr="004D77E8" w:rsidRDefault="00A07B75" w:rsidP="00F678B9">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678B9" w:rsidRPr="004D77E8">
        <w:rPr>
          <w:rFonts w:ascii="Times New Roman" w:eastAsia="Segoe UI" w:hAnsi="Times New Roman" w:cs="Times New Roman"/>
          <w:bCs/>
        </w:rPr>
        <w:t xml:space="preserve"> </w:t>
      </w:r>
      <w:r w:rsidRPr="004D77E8">
        <w:rPr>
          <w:rFonts w:ascii="Times New Roman" w:eastAsia="Segoe UI" w:hAnsi="Times New Roman" w:cs="Times New Roman"/>
          <w:bCs/>
        </w:rPr>
        <w:t>the Territory so specified shall, on and after that date, be deemed, for the purposes of this Act, to be a country outside Australia.</w:t>
      </w:r>
    </w:p>
    <w:p w14:paraId="1E38A813" w14:textId="77777777" w:rsidR="00A07B75" w:rsidRPr="004D77E8" w:rsidRDefault="00A07B75" w:rsidP="00F678B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Application of Ac</w:t>
      </w:r>
      <w:r w:rsidR="00F678B9" w:rsidRPr="004D77E8">
        <w:rPr>
          <w:rFonts w:ascii="Times New Roman" w:eastAsia="Segoe UI" w:hAnsi="Times New Roman" w:cs="Times New Roman"/>
          <w:b/>
          <w:bCs/>
          <w:sz w:val="20"/>
        </w:rPr>
        <w:t>t out</w:t>
      </w:r>
      <w:r w:rsidRPr="004D77E8">
        <w:rPr>
          <w:rFonts w:ascii="Times New Roman" w:eastAsia="Segoe UI" w:hAnsi="Times New Roman" w:cs="Times New Roman"/>
          <w:b/>
          <w:bCs/>
          <w:sz w:val="20"/>
        </w:rPr>
        <w:t>side</w:t>
      </w:r>
      <w:r w:rsidR="00F678B9"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Australia.</w:t>
      </w:r>
    </w:p>
    <w:p w14:paraId="7E949280" w14:textId="77777777" w:rsidR="00A07B75" w:rsidRPr="004D77E8" w:rsidRDefault="00A07B75" w:rsidP="00F678B9">
      <w:pPr>
        <w:widowControl/>
        <w:tabs>
          <w:tab w:val="left" w:pos="594"/>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6.</w:t>
      </w:r>
      <w:r w:rsidR="00F678B9" w:rsidRPr="004D77E8">
        <w:rPr>
          <w:rFonts w:ascii="Times New Roman" w:eastAsia="Segoe UI" w:hAnsi="Times New Roman" w:cs="Times New Roman"/>
          <w:bCs/>
        </w:rPr>
        <w:tab/>
      </w:r>
      <w:r w:rsidRPr="004D77E8">
        <w:rPr>
          <w:rFonts w:ascii="Times New Roman" w:eastAsia="Segoe UI" w:hAnsi="Times New Roman" w:cs="Times New Roman"/>
          <w:bCs/>
        </w:rPr>
        <w:t>This Act applies both within and without Australia.</w:t>
      </w:r>
    </w:p>
    <w:p w14:paraId="24C54225" w14:textId="77777777" w:rsidR="00CF38EE" w:rsidRPr="004D77E8" w:rsidRDefault="00CF38EE" w:rsidP="00CF38EE">
      <w:pPr>
        <w:widowControl/>
        <w:tabs>
          <w:tab w:val="left" w:pos="594"/>
        </w:tabs>
        <w:autoSpaceDE w:val="0"/>
        <w:autoSpaceDN w:val="0"/>
        <w:adjustRightInd w:val="0"/>
        <w:spacing w:after="60"/>
        <w:jc w:val="center"/>
        <w:rPr>
          <w:rFonts w:ascii="Times New Roman" w:eastAsia="Segoe UI" w:hAnsi="Times New Roman" w:cs="Times New Roman"/>
          <w:bCs/>
        </w:rPr>
      </w:pPr>
    </w:p>
    <w:p w14:paraId="3E8752D8" w14:textId="77777777" w:rsidR="00A07B75" w:rsidRPr="004D77E8" w:rsidRDefault="00A07B75" w:rsidP="00F678B9">
      <w:pPr>
        <w:jc w:val="center"/>
        <w:rPr>
          <w:rFonts w:ascii="Times New Roman" w:eastAsia="Segoe UI" w:hAnsi="Times New Roman" w:cs="Times New Roman"/>
          <w:bCs/>
        </w:rPr>
      </w:pPr>
      <w:r w:rsidRPr="004D77E8">
        <w:rPr>
          <w:rFonts w:ascii="Times New Roman" w:eastAsia="Segoe UI" w:hAnsi="Times New Roman" w:cs="Times New Roman"/>
          <w:bCs/>
        </w:rPr>
        <w:t>PART II—EXPORT FINANCE AND INSURANCE CORPORATION</w:t>
      </w:r>
    </w:p>
    <w:p w14:paraId="6881F44B" w14:textId="77777777" w:rsidR="00F678B9" w:rsidRPr="004D77E8" w:rsidRDefault="00F678B9" w:rsidP="00F678B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Establishment of Corporation.</w:t>
      </w:r>
    </w:p>
    <w:p w14:paraId="5C85DA8E" w14:textId="77777777" w:rsidR="00A07B75" w:rsidRPr="004D77E8" w:rsidRDefault="00A07B75" w:rsidP="00F678B9">
      <w:pPr>
        <w:widowControl/>
        <w:tabs>
          <w:tab w:val="left" w:pos="594"/>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7.</w:t>
      </w:r>
      <w:r w:rsidR="00F678B9" w:rsidRPr="004D77E8">
        <w:rPr>
          <w:rFonts w:ascii="Times New Roman" w:eastAsia="Segoe UI" w:hAnsi="Times New Roman" w:cs="Times New Roman"/>
          <w:bCs/>
        </w:rPr>
        <w:tab/>
      </w:r>
      <w:r w:rsidRPr="004D77E8">
        <w:rPr>
          <w:rFonts w:ascii="Times New Roman" w:eastAsia="Segoe UI" w:hAnsi="Times New Roman" w:cs="Times New Roman"/>
          <w:bCs/>
        </w:rPr>
        <w:t>(1) There shall be a Corporation by the name of the Export Finance and Insurance Corporation.</w:t>
      </w:r>
    </w:p>
    <w:p w14:paraId="161E565A" w14:textId="77777777" w:rsidR="00A07B75" w:rsidRPr="004D77E8" w:rsidRDefault="00A07B75" w:rsidP="00CF38E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w:t>
      </w:r>
    </w:p>
    <w:p w14:paraId="24E3693A" w14:textId="77777777" w:rsidR="00A07B75" w:rsidRPr="004D77E8" w:rsidRDefault="00A07B75" w:rsidP="00CF38E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is a body corporate;</w:t>
      </w:r>
    </w:p>
    <w:p w14:paraId="4348A831" w14:textId="01489AD4" w:rsidR="00A07B75" w:rsidRPr="004D77E8" w:rsidRDefault="00A07B75" w:rsidP="00CF38E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shall have a seal;</w:t>
      </w:r>
    </w:p>
    <w:p w14:paraId="55693CA3" w14:textId="77777777" w:rsidR="00A07B75" w:rsidRPr="004D77E8" w:rsidRDefault="00A07B75" w:rsidP="00CF38E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may acquire, hold and dispose of real and personal property; and</w:t>
      </w:r>
    </w:p>
    <w:p w14:paraId="41481514" w14:textId="77777777" w:rsidR="00A07B75" w:rsidRPr="004D77E8" w:rsidRDefault="00A07B75" w:rsidP="00CF38E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may sue and be sued in its corporate name.</w:t>
      </w:r>
    </w:p>
    <w:p w14:paraId="055D6E45" w14:textId="77777777" w:rsidR="00A07B75" w:rsidRPr="004D77E8" w:rsidRDefault="00A07B75" w:rsidP="00CF38E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seal of the Corporation shall be kept in such custody as the Board directs and shall not be used except as authorized by the Board.</w:t>
      </w:r>
    </w:p>
    <w:p w14:paraId="6C5C03E9" w14:textId="77777777" w:rsidR="00A07B75" w:rsidRPr="004D77E8" w:rsidRDefault="00A07B75" w:rsidP="00CF38E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All courts, judges and persons acting judicially shall take judicial notice of the seal of the Corporation affi</w:t>
      </w:r>
      <w:r w:rsidR="003263AB" w:rsidRPr="004D77E8">
        <w:rPr>
          <w:rFonts w:ascii="Times New Roman" w:eastAsia="Segoe UI" w:hAnsi="Times New Roman" w:cs="Times New Roman"/>
          <w:bCs/>
        </w:rPr>
        <w:t>xed to a document and shall pre</w:t>
      </w:r>
      <w:r w:rsidRPr="004D77E8">
        <w:rPr>
          <w:rFonts w:ascii="Times New Roman" w:eastAsia="Segoe UI" w:hAnsi="Times New Roman" w:cs="Times New Roman"/>
          <w:bCs/>
        </w:rPr>
        <w:t>sume that it was duly affixed.</w:t>
      </w:r>
    </w:p>
    <w:p w14:paraId="210F005A" w14:textId="1D22D2E6" w:rsidR="00A07B75" w:rsidRPr="004D77E8" w:rsidRDefault="00A07B75" w:rsidP="00CF38EE">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Duties of Corporation</w:t>
      </w:r>
      <w:r w:rsidR="002C2B71">
        <w:rPr>
          <w:rFonts w:ascii="Times New Roman" w:eastAsia="Segoe UI" w:hAnsi="Times New Roman" w:cs="Times New Roman"/>
          <w:b/>
          <w:bCs/>
          <w:sz w:val="20"/>
        </w:rPr>
        <w:t>.</w:t>
      </w:r>
    </w:p>
    <w:p w14:paraId="578D362A" w14:textId="77777777" w:rsidR="00A07B75" w:rsidRPr="004D77E8" w:rsidRDefault="00A07B75" w:rsidP="00CF38EE">
      <w:pPr>
        <w:widowControl/>
        <w:tabs>
          <w:tab w:val="left" w:pos="594"/>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8.</w:t>
      </w:r>
      <w:r w:rsidR="00CF38EE" w:rsidRPr="004D77E8">
        <w:rPr>
          <w:rFonts w:ascii="Times New Roman" w:eastAsia="Segoe UI" w:hAnsi="Times New Roman" w:cs="Times New Roman"/>
          <w:bCs/>
        </w:rPr>
        <w:tab/>
      </w:r>
      <w:r w:rsidRPr="004D77E8">
        <w:rPr>
          <w:rFonts w:ascii="Times New Roman" w:eastAsia="Segoe UI" w:hAnsi="Times New Roman" w:cs="Times New Roman"/>
          <w:bCs/>
        </w:rPr>
        <w:t xml:space="preserve">The Corporation shall </w:t>
      </w:r>
      <w:proofErr w:type="spellStart"/>
      <w:r w:rsidRPr="004D77E8">
        <w:rPr>
          <w:rFonts w:ascii="Times New Roman" w:eastAsia="Segoe UI" w:hAnsi="Times New Roman" w:cs="Times New Roman"/>
          <w:bCs/>
        </w:rPr>
        <w:t>endea</w:t>
      </w:r>
      <w:r w:rsidR="003263AB" w:rsidRPr="004D77E8">
        <w:rPr>
          <w:rFonts w:ascii="Times New Roman" w:eastAsia="Segoe UI" w:hAnsi="Times New Roman" w:cs="Times New Roman"/>
          <w:bCs/>
        </w:rPr>
        <w:t>vour</w:t>
      </w:r>
      <w:proofErr w:type="spellEnd"/>
      <w:r w:rsidR="003263AB" w:rsidRPr="004D77E8">
        <w:rPr>
          <w:rFonts w:ascii="Times New Roman" w:eastAsia="Segoe UI" w:hAnsi="Times New Roman" w:cs="Times New Roman"/>
          <w:bCs/>
        </w:rPr>
        <w:t xml:space="preserve"> to encourage trade and com</w:t>
      </w:r>
      <w:r w:rsidRPr="004D77E8">
        <w:rPr>
          <w:rFonts w:ascii="Times New Roman" w:eastAsia="Segoe UI" w:hAnsi="Times New Roman" w:cs="Times New Roman"/>
          <w:bCs/>
        </w:rPr>
        <w:t>merce with countries outside Australia, and with the external Territories, by developing and expanding its business under this Act.</w:t>
      </w:r>
    </w:p>
    <w:p w14:paraId="5F63CF4F" w14:textId="77777777" w:rsidR="00CF38EE" w:rsidRPr="004D77E8" w:rsidRDefault="00CF38EE" w:rsidP="00CF38EE">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General powers of Corporation.</w:t>
      </w:r>
    </w:p>
    <w:p w14:paraId="1314F2AD" w14:textId="77777777" w:rsidR="00A07B75" w:rsidRPr="004D77E8" w:rsidRDefault="00A07B75" w:rsidP="00CF38EE">
      <w:pPr>
        <w:widowControl/>
        <w:tabs>
          <w:tab w:val="left" w:pos="594"/>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9.</w:t>
      </w:r>
      <w:r w:rsidR="00CF38EE" w:rsidRPr="004D77E8">
        <w:rPr>
          <w:rFonts w:ascii="Times New Roman" w:eastAsia="Segoe UI" w:hAnsi="Times New Roman" w:cs="Times New Roman"/>
          <w:bCs/>
        </w:rPr>
        <w:tab/>
      </w:r>
      <w:r w:rsidRPr="004D77E8">
        <w:rPr>
          <w:rFonts w:ascii="Times New Roman" w:eastAsia="Segoe UI" w:hAnsi="Times New Roman" w:cs="Times New Roman"/>
          <w:bCs/>
        </w:rPr>
        <w:t xml:space="preserve">The Corporation has power to do, in Australia and elsewhere, all things necessary or convenient to be done for or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or as incidental to, the carrying on of its business under this Act.</w:t>
      </w:r>
    </w:p>
    <w:p w14:paraId="25AE9CAF" w14:textId="77777777" w:rsidR="002C64F2" w:rsidRPr="004D77E8" w:rsidRDefault="002C64F2" w:rsidP="002C64F2">
      <w:pPr>
        <w:widowControl/>
        <w:tabs>
          <w:tab w:val="left" w:pos="594"/>
        </w:tabs>
        <w:autoSpaceDE w:val="0"/>
        <w:autoSpaceDN w:val="0"/>
        <w:adjustRightInd w:val="0"/>
        <w:spacing w:after="60"/>
        <w:jc w:val="center"/>
        <w:rPr>
          <w:rFonts w:ascii="Times New Roman" w:eastAsia="Segoe UI" w:hAnsi="Times New Roman" w:cs="Times New Roman"/>
          <w:bCs/>
        </w:rPr>
      </w:pPr>
    </w:p>
    <w:p w14:paraId="36BDA424" w14:textId="77777777" w:rsidR="00A07B75" w:rsidRPr="004D77E8" w:rsidRDefault="00A07B75" w:rsidP="002C64F2">
      <w:pPr>
        <w:jc w:val="center"/>
        <w:rPr>
          <w:rFonts w:ascii="Times New Roman" w:eastAsia="Segoe UI" w:hAnsi="Times New Roman" w:cs="Times New Roman"/>
          <w:bCs/>
        </w:rPr>
      </w:pPr>
      <w:r w:rsidRPr="004D77E8">
        <w:rPr>
          <w:rFonts w:ascii="Times New Roman" w:eastAsia="Segoe UI" w:hAnsi="Times New Roman" w:cs="Times New Roman"/>
          <w:bCs/>
        </w:rPr>
        <w:t>PART III—INSURANCE AND GUARANTEE BUSINESS OF</w:t>
      </w:r>
      <w:r w:rsidR="002C64F2" w:rsidRPr="004D77E8">
        <w:rPr>
          <w:rFonts w:ascii="Times New Roman" w:eastAsia="Segoe UI" w:hAnsi="Times New Roman" w:cs="Times New Roman"/>
          <w:bCs/>
        </w:rPr>
        <w:t xml:space="preserve"> </w:t>
      </w:r>
      <w:r w:rsidRPr="004D77E8">
        <w:rPr>
          <w:rFonts w:ascii="Times New Roman" w:eastAsia="Segoe UI" w:hAnsi="Times New Roman" w:cs="Times New Roman"/>
          <w:bCs/>
        </w:rPr>
        <w:t>CORPORATION</w:t>
      </w:r>
    </w:p>
    <w:p w14:paraId="244EC642" w14:textId="183CA0FE" w:rsidR="00A07B75" w:rsidRPr="002C2B71" w:rsidRDefault="00A07B75" w:rsidP="002C64F2">
      <w:pPr>
        <w:jc w:val="center"/>
        <w:rPr>
          <w:rFonts w:ascii="Times New Roman" w:eastAsia="Segoe UI" w:hAnsi="Times New Roman" w:cs="Times New Roman"/>
          <w:bCs/>
          <w:i/>
        </w:rPr>
      </w:pPr>
      <w:r w:rsidRPr="002C2B71">
        <w:rPr>
          <w:rFonts w:ascii="Times New Roman" w:eastAsia="Segoe UI" w:hAnsi="Times New Roman" w:cs="Times New Roman"/>
          <w:bCs/>
          <w:i/>
        </w:rPr>
        <w:t>Division 1—Preliminary</w:t>
      </w:r>
    </w:p>
    <w:p w14:paraId="7D1888E5" w14:textId="4D1ACD23" w:rsidR="00A07B75" w:rsidRPr="004D77E8" w:rsidRDefault="00A07B75" w:rsidP="002C64F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Insurance</w:t>
      </w:r>
      <w:r w:rsidR="002C64F2"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and</w:t>
      </w:r>
      <w:r w:rsidR="002C64F2"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guarantee</w:t>
      </w:r>
      <w:r w:rsidR="002C64F2" w:rsidRPr="004D77E8">
        <w:rPr>
          <w:rFonts w:ascii="Times New Roman" w:eastAsia="Segoe UI" w:hAnsi="Times New Roman" w:cs="Times New Roman"/>
          <w:b/>
          <w:bCs/>
          <w:sz w:val="20"/>
        </w:rPr>
        <w:t xml:space="preserve"> </w:t>
      </w:r>
      <w:r w:rsidR="002C2B71">
        <w:rPr>
          <w:rFonts w:ascii="Times New Roman" w:eastAsia="Segoe UI" w:hAnsi="Times New Roman" w:cs="Times New Roman"/>
          <w:b/>
          <w:bCs/>
          <w:sz w:val="20"/>
        </w:rPr>
        <w:t>b</w:t>
      </w:r>
      <w:r w:rsidRPr="004D77E8">
        <w:rPr>
          <w:rFonts w:ascii="Times New Roman" w:eastAsia="Segoe UI" w:hAnsi="Times New Roman" w:cs="Times New Roman"/>
          <w:b/>
          <w:bCs/>
          <w:sz w:val="20"/>
        </w:rPr>
        <w:t>usiness.</w:t>
      </w:r>
    </w:p>
    <w:p w14:paraId="3148BEDD" w14:textId="77777777" w:rsidR="00A07B75" w:rsidRPr="004D77E8" w:rsidRDefault="00A07B75" w:rsidP="00E30495">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10</w:t>
      </w:r>
      <w:r w:rsidRPr="004D77E8">
        <w:rPr>
          <w:rFonts w:ascii="Times New Roman" w:eastAsia="Segoe UI" w:hAnsi="Times New Roman" w:cs="Times New Roman"/>
          <w:bCs/>
        </w:rPr>
        <w:t>.</w:t>
      </w:r>
      <w:r w:rsidR="00E30495" w:rsidRPr="004D77E8">
        <w:rPr>
          <w:rFonts w:ascii="Times New Roman" w:eastAsia="Segoe UI" w:hAnsi="Times New Roman" w:cs="Times New Roman"/>
          <w:bCs/>
        </w:rPr>
        <w:tab/>
      </w:r>
      <w:r w:rsidRPr="004D77E8">
        <w:rPr>
          <w:rFonts w:ascii="Times New Roman" w:eastAsia="Segoe UI" w:hAnsi="Times New Roman" w:cs="Times New Roman"/>
          <w:bCs/>
        </w:rPr>
        <w:t>(1) The Corporation shall carry on the business of insurance, being insurance under contracts which the Corporation is empowered to enter into under this Part.</w:t>
      </w:r>
    </w:p>
    <w:p w14:paraId="4ECEFFEC" w14:textId="77777777" w:rsidR="00A07B75" w:rsidRPr="004D77E8" w:rsidRDefault="00A07B75" w:rsidP="00E30495">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(2)</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Corporation shall also carry on the business of giving guarantees and indemnities which it is empowered to give under this Part. </w:t>
      </w:r>
    </w:p>
    <w:p w14:paraId="1871A161" w14:textId="7A1025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11.</w:t>
      </w:r>
      <w:r w:rsidR="00E30495" w:rsidRPr="004D77E8">
        <w:rPr>
          <w:rFonts w:ascii="Times New Roman" w:eastAsia="Segoe UI" w:hAnsi="Times New Roman" w:cs="Times New Roman"/>
          <w:b/>
          <w:bCs/>
        </w:rPr>
        <w:tab/>
      </w:r>
      <w:r w:rsidRPr="004D77E8">
        <w:rPr>
          <w:rFonts w:ascii="Times New Roman" w:eastAsia="Segoe UI" w:hAnsi="Times New Roman" w:cs="Times New Roman"/>
          <w:bCs/>
        </w:rPr>
        <w:t xml:space="preserve">(1) The Board shall keep the Minister informed </w:t>
      </w:r>
      <w:r w:rsidR="000D57AA">
        <w:rPr>
          <w:rFonts w:ascii="Times New Roman" w:eastAsia="Segoe UI" w:hAnsi="Times New Roman" w:cs="Times New Roman"/>
          <w:bCs/>
        </w:rPr>
        <w:t xml:space="preserve">of the decisions of </w:t>
      </w:r>
      <w:r w:rsidRPr="004D77E8">
        <w:rPr>
          <w:rFonts w:ascii="Times New Roman" w:eastAsia="Segoe UI" w:hAnsi="Times New Roman" w:cs="Times New Roman"/>
          <w:bCs/>
        </w:rPr>
        <w:t xml:space="preserve">the Board with respect to matters of policy </w:t>
      </w:r>
      <w:r w:rsidR="00831B7D" w:rsidRPr="004D77E8">
        <w:rPr>
          <w:rFonts w:ascii="Times New Roman" w:eastAsia="Segoe UI" w:hAnsi="Times New Roman" w:cs="Times New Roman"/>
          <w:bCs/>
        </w:rPr>
        <w:t xml:space="preserve">in relation to the conduct of </w:t>
      </w:r>
      <w:r w:rsidRPr="004D77E8">
        <w:rPr>
          <w:rFonts w:ascii="Times New Roman" w:eastAsia="Segoe UI" w:hAnsi="Times New Roman" w:cs="Times New Roman"/>
          <w:bCs/>
        </w:rPr>
        <w:t>the Corporation’s business under this Part.</w:t>
      </w:r>
    </w:p>
    <w:p w14:paraId="5A48B72A"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Before adopting a policy (including an altered policy) with respect to a matter included in any of the following subjects, namely:—</w:t>
      </w:r>
    </w:p>
    <w:p w14:paraId="32A7B78D"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classes of contracts of insurance into which the Corporation will enter;</w:t>
      </w:r>
    </w:p>
    <w:p w14:paraId="67396846"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nature of the risks that may be covered under contracts of insurance with the Corporation;</w:t>
      </w:r>
    </w:p>
    <w:p w14:paraId="20622D48"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undertaking of liabilities in relation to trade with particular countries;</w:t>
      </w:r>
    </w:p>
    <w:p w14:paraId="716FF38D"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giving of guarantees; and</w:t>
      </w:r>
    </w:p>
    <w:p w14:paraId="6EDF649A"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(e)</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entering into of contracts of indemnity,</w:t>
      </w:r>
    </w:p>
    <w:p w14:paraId="0B2355DE" w14:textId="77777777" w:rsidR="00A07B75" w:rsidRPr="004D77E8" w:rsidRDefault="00A07B75"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t>the Board shall submit the policy for the approval of the Minister, and the Board shall not adopt the policy wi</w:t>
      </w:r>
      <w:r w:rsidR="00817490" w:rsidRPr="004D77E8">
        <w:rPr>
          <w:rFonts w:ascii="Times New Roman" w:eastAsia="Segoe UI" w:hAnsi="Times New Roman" w:cs="Times New Roman"/>
          <w:bCs/>
        </w:rPr>
        <w:t>thout the approval of the Minis</w:t>
      </w:r>
      <w:r w:rsidRPr="004D77E8">
        <w:rPr>
          <w:rFonts w:ascii="Times New Roman" w:eastAsia="Segoe UI" w:hAnsi="Times New Roman" w:cs="Times New Roman"/>
          <w:bCs/>
        </w:rPr>
        <w:t>ter, or, except during such time as the Minister pe</w:t>
      </w:r>
      <w:r w:rsidR="00817490" w:rsidRPr="004D77E8">
        <w:rPr>
          <w:rFonts w:ascii="Times New Roman" w:eastAsia="Segoe UI" w:hAnsi="Times New Roman" w:cs="Times New Roman"/>
          <w:bCs/>
        </w:rPr>
        <w:t>rmits, continue to pur</w:t>
      </w:r>
      <w:r w:rsidRPr="004D77E8">
        <w:rPr>
          <w:rFonts w:ascii="Times New Roman" w:eastAsia="Segoe UI" w:hAnsi="Times New Roman" w:cs="Times New Roman"/>
          <w:bCs/>
        </w:rPr>
        <w:t xml:space="preserve">sue the policy where the Minister, </w:t>
      </w:r>
      <w:r w:rsidR="00817490" w:rsidRPr="004D77E8">
        <w:rPr>
          <w:rFonts w:ascii="Times New Roman" w:eastAsia="Segoe UI" w:hAnsi="Times New Roman" w:cs="Times New Roman"/>
          <w:bCs/>
        </w:rPr>
        <w:t>having approved the policy, sub</w:t>
      </w:r>
      <w:r w:rsidRPr="004D77E8">
        <w:rPr>
          <w:rFonts w:ascii="Times New Roman" w:eastAsia="Segoe UI" w:hAnsi="Times New Roman" w:cs="Times New Roman"/>
          <w:bCs/>
        </w:rPr>
        <w:t>sequently withdraws his approval.</w:t>
      </w:r>
    </w:p>
    <w:p w14:paraId="65A1EB1B" w14:textId="587A34AC"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If the Board fails to obtain the Minister’s approval to a policy with respect to a matter included in a subject specified in paragraph (2)(a), (b), (c), (d) or (e) or the Minister withdraws his approval of a policy with respect to such a matter, the Board shall </w:t>
      </w:r>
      <w:proofErr w:type="spellStart"/>
      <w:r w:rsidRPr="004D77E8">
        <w:rPr>
          <w:rFonts w:ascii="Times New Roman" w:eastAsia="Segoe UI" w:hAnsi="Times New Roman" w:cs="Times New Roman"/>
          <w:bCs/>
        </w:rPr>
        <w:t>endeavour</w:t>
      </w:r>
      <w:proofErr w:type="spellEnd"/>
      <w:r w:rsidRPr="004D77E8">
        <w:rPr>
          <w:rFonts w:ascii="Times New Roman" w:eastAsia="Segoe UI" w:hAnsi="Times New Roman" w:cs="Times New Roman"/>
          <w:bCs/>
        </w:rPr>
        <w:t xml:space="preserve"> to reach agreement with the Minister as to the policy to be adopted by the Board with respect to that matter and, in the event of agreement not being reached within a time which the Minister considers reasonable, the Minister may, by writing under his hand, determine a policy to be adopted by the Board with respect to that matter, and the Board shall adopt that policy.</w:t>
      </w:r>
    </w:p>
    <w:p w14:paraId="0FC55343"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Nothing in this section shall be construed—</w:t>
      </w:r>
    </w:p>
    <w:p w14:paraId="2017ECC3"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as requiring the approval of the Minister to the Corporation entering into a particular contract of insurance or a particular contract of indemnity, or to the Corporation giving a particular guarantee; or</w:t>
      </w:r>
    </w:p>
    <w:p w14:paraId="50E2A9E3"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as empowering the Minister to determine that the Corporation shall or shall not enter into a particular contract of insurance or a particular contract of indemnity, or give a particular guarantee,</w:t>
      </w:r>
    </w:p>
    <w:p w14:paraId="6344312C" w14:textId="3476C4F1" w:rsidR="00EA6E80" w:rsidRPr="004D77E8" w:rsidRDefault="00A07B75" w:rsidP="002C2B71">
      <w:pPr>
        <w:jc w:val="both"/>
        <w:rPr>
          <w:rFonts w:ascii="Times New Roman" w:eastAsia="Segoe UI" w:hAnsi="Times New Roman" w:cs="Times New Roman"/>
          <w:bCs/>
        </w:rPr>
      </w:pPr>
      <w:r w:rsidRPr="004D77E8">
        <w:rPr>
          <w:rFonts w:ascii="Times New Roman" w:eastAsia="Segoe UI" w:hAnsi="Times New Roman" w:cs="Times New Roman"/>
          <w:bCs/>
        </w:rPr>
        <w:t>but the Corporation shall not enter into a particular contract of insurance or a particular contract of indemnity, or g</w:t>
      </w:r>
      <w:r w:rsidR="00EE7E8A" w:rsidRPr="004D77E8">
        <w:rPr>
          <w:rFonts w:ascii="Times New Roman" w:eastAsia="Segoe UI" w:hAnsi="Times New Roman" w:cs="Times New Roman"/>
          <w:bCs/>
        </w:rPr>
        <w:t>ive a particular guarantee, con</w:t>
      </w:r>
      <w:r w:rsidRPr="004D77E8">
        <w:rPr>
          <w:rFonts w:ascii="Times New Roman" w:eastAsia="Segoe UI" w:hAnsi="Times New Roman" w:cs="Times New Roman"/>
          <w:bCs/>
        </w:rPr>
        <w:t>trary to a policy approved or determined by the Minister under this section.</w:t>
      </w:r>
    </w:p>
    <w:p w14:paraId="4A1F6171" w14:textId="77777777" w:rsidR="00EA6E80" w:rsidRPr="004D77E8" w:rsidRDefault="00EA6E80"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Contracts of indemnity in relation to business of Corporation.</w:t>
      </w:r>
    </w:p>
    <w:p w14:paraId="30E9FA94"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12.</w:t>
      </w:r>
      <w:r w:rsidR="00EA6E80" w:rsidRPr="004D77E8">
        <w:rPr>
          <w:rFonts w:ascii="Times New Roman" w:eastAsia="Segoe UI" w:hAnsi="Times New Roman" w:cs="Times New Roman"/>
          <w:bCs/>
        </w:rPr>
        <w:tab/>
      </w:r>
      <w:r w:rsidRPr="004D77E8">
        <w:rPr>
          <w:rFonts w:ascii="Times New Roman" w:eastAsia="Segoe UI" w:hAnsi="Times New Roman" w:cs="Times New Roman"/>
          <w:bCs/>
        </w:rPr>
        <w:t>The Corporation may enter into</w:t>
      </w:r>
      <w:r w:rsidR="00EE7E8A" w:rsidRPr="004D77E8">
        <w:rPr>
          <w:rFonts w:ascii="Times New Roman" w:eastAsia="Segoe UI" w:hAnsi="Times New Roman" w:cs="Times New Roman"/>
          <w:bCs/>
        </w:rPr>
        <w:t xml:space="preserve"> a contract under which the Cor</w:t>
      </w:r>
      <w:r w:rsidRPr="004D77E8">
        <w:rPr>
          <w:rFonts w:ascii="Times New Roman" w:eastAsia="Segoe UI" w:hAnsi="Times New Roman" w:cs="Times New Roman"/>
          <w:bCs/>
        </w:rPr>
        <w:t>poration is given an indemnity or guarantee in respect of the whole or any part of the liability of the Corporation under a contract of insurance or a contract of indemnity entered into, or a guarantee given, under this Part.</w:t>
      </w:r>
    </w:p>
    <w:p w14:paraId="1B3EC108" w14:textId="77777777" w:rsidR="00EA6E80" w:rsidRPr="004D77E8" w:rsidRDefault="00EA6E80" w:rsidP="00037DAD">
      <w:pPr>
        <w:widowControl/>
        <w:tabs>
          <w:tab w:val="left" w:pos="729"/>
        </w:tabs>
        <w:autoSpaceDE w:val="0"/>
        <w:autoSpaceDN w:val="0"/>
        <w:adjustRightInd w:val="0"/>
        <w:spacing w:after="60"/>
        <w:jc w:val="both"/>
        <w:rPr>
          <w:rFonts w:ascii="Times New Roman" w:eastAsia="Segoe UI" w:hAnsi="Times New Roman" w:cs="Times New Roman"/>
          <w:bCs/>
        </w:rPr>
      </w:pPr>
    </w:p>
    <w:p w14:paraId="51800B66" w14:textId="77777777" w:rsidR="00A07B75" w:rsidRPr="004D77E8" w:rsidRDefault="00A07B75" w:rsidP="00037DAD">
      <w:pPr>
        <w:jc w:val="center"/>
        <w:rPr>
          <w:rFonts w:ascii="Times New Roman" w:eastAsia="Segoe UI" w:hAnsi="Times New Roman" w:cs="Times New Roman"/>
          <w:bCs/>
          <w:i/>
        </w:rPr>
      </w:pPr>
      <w:r w:rsidRPr="004D77E8">
        <w:rPr>
          <w:rFonts w:ascii="Times New Roman" w:eastAsia="Segoe UI" w:hAnsi="Times New Roman" w:cs="Times New Roman"/>
          <w:bCs/>
          <w:i/>
        </w:rPr>
        <w:t>Division 2—Export Payments Insurance Contracts and Guarantees</w:t>
      </w:r>
    </w:p>
    <w:p w14:paraId="38422A70" w14:textId="77777777" w:rsidR="00EA6E80" w:rsidRPr="004D77E8" w:rsidRDefault="00EA6E80"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Export payments insurance contracts in relation to overseas trade.</w:t>
      </w:r>
    </w:p>
    <w:p w14:paraId="5D62D11E"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13.</w:t>
      </w:r>
      <w:r w:rsidR="00976557" w:rsidRPr="004D77E8">
        <w:rPr>
          <w:rFonts w:ascii="Times New Roman" w:eastAsia="Segoe UI" w:hAnsi="Times New Roman" w:cs="Times New Roman"/>
          <w:bCs/>
        </w:rPr>
        <w:tab/>
      </w:r>
      <w:r w:rsidRPr="004D77E8">
        <w:rPr>
          <w:rFonts w:ascii="Times New Roman" w:eastAsia="Segoe UI" w:hAnsi="Times New Roman" w:cs="Times New Roman"/>
          <w:bCs/>
        </w:rPr>
        <w:t>(1) The Corporation may enter into contracts of insurance with, or for the benefit of, persons carrying on b</w:t>
      </w:r>
      <w:r w:rsidR="00FB4181" w:rsidRPr="004D77E8">
        <w:rPr>
          <w:rFonts w:ascii="Times New Roman" w:eastAsia="Segoe UI" w:hAnsi="Times New Roman" w:cs="Times New Roman"/>
          <w:bCs/>
        </w:rPr>
        <w:t>usiness in Australia, being con</w:t>
      </w:r>
      <w:r w:rsidRPr="004D77E8">
        <w:rPr>
          <w:rFonts w:ascii="Times New Roman" w:eastAsia="Segoe UI" w:hAnsi="Times New Roman" w:cs="Times New Roman"/>
          <w:bCs/>
        </w:rPr>
        <w:t>tracts of insurance against risk of monetary loss or other monetary detriment attributable to circumstances outside the control of the person suffering the loss or detriment and result</w:t>
      </w:r>
      <w:r w:rsidR="00FB4181" w:rsidRPr="004D77E8">
        <w:rPr>
          <w:rFonts w:ascii="Times New Roman" w:eastAsia="Segoe UI" w:hAnsi="Times New Roman" w:cs="Times New Roman"/>
          <w:bCs/>
        </w:rPr>
        <w:t>ing from failure to receive pay</w:t>
      </w:r>
      <w:r w:rsidRPr="004D77E8">
        <w:rPr>
          <w:rFonts w:ascii="Times New Roman" w:eastAsia="Segoe UI" w:hAnsi="Times New Roman" w:cs="Times New Roman"/>
          <w:bCs/>
        </w:rPr>
        <w:t xml:space="preserve">ment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or otherwise arising out of, acts or transactions in the course of, or for the purpose of, trade with countries outside Australia.</w:t>
      </w:r>
    </w:p>
    <w:p w14:paraId="32FD6236"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shall not enter into contracts of insurance under sub-section (1) against risks tha</w:t>
      </w:r>
      <w:r w:rsidR="00FB4181" w:rsidRPr="004D77E8">
        <w:rPr>
          <w:rFonts w:ascii="Times New Roman" w:eastAsia="Segoe UI" w:hAnsi="Times New Roman" w:cs="Times New Roman"/>
          <w:bCs/>
        </w:rPr>
        <w:t>t are normally insured with com</w:t>
      </w:r>
      <w:r w:rsidRPr="004D77E8">
        <w:rPr>
          <w:rFonts w:ascii="Times New Roman" w:eastAsia="Segoe UI" w:hAnsi="Times New Roman" w:cs="Times New Roman"/>
          <w:bCs/>
        </w:rPr>
        <w:t>mercial insurers.</w:t>
      </w:r>
    </w:p>
    <w:p w14:paraId="3DAD8430"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5A0722" w:rsidRPr="004D77E8">
        <w:rPr>
          <w:rFonts w:ascii="Times New Roman" w:eastAsia="Segoe UI" w:hAnsi="Times New Roman" w:cs="Times New Roman"/>
          <w:bCs/>
        </w:rPr>
        <w:t xml:space="preserve"> </w:t>
      </w:r>
      <w:r w:rsidRPr="004D77E8">
        <w:rPr>
          <w:rFonts w:ascii="Times New Roman" w:eastAsia="Segoe UI" w:hAnsi="Times New Roman" w:cs="Times New Roman"/>
          <w:bCs/>
        </w:rPr>
        <w:t>In this section, “trade with countries outside Australia” includes any transaction (including a transaction for the rendering of a service) involving a consideration in money or money’s worth accruing from a person in the course of carrying on business or other activities outside Australia to a person carrying on business or other activities in Australia.</w:t>
      </w:r>
    </w:p>
    <w:p w14:paraId="58F715DE" w14:textId="77777777" w:rsidR="002C2B71" w:rsidRDefault="002C2B71">
      <w:pPr>
        <w:rPr>
          <w:rFonts w:ascii="Times New Roman" w:eastAsia="Segoe UI" w:hAnsi="Times New Roman" w:cs="Times New Roman"/>
          <w:b/>
          <w:bCs/>
          <w:sz w:val="20"/>
        </w:rPr>
      </w:pPr>
      <w:r>
        <w:rPr>
          <w:rFonts w:ascii="Times New Roman" w:eastAsia="Segoe UI" w:hAnsi="Times New Roman" w:cs="Times New Roman"/>
          <w:b/>
          <w:bCs/>
          <w:sz w:val="20"/>
        </w:rPr>
        <w:br w:type="page"/>
      </w:r>
    </w:p>
    <w:p w14:paraId="44B505B8" w14:textId="4B6E13B6" w:rsidR="00A07B75" w:rsidRPr="004D77E8" w:rsidRDefault="00A07B75"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Export payments insurance contracts in relation to trade with external Territories.</w:t>
      </w:r>
    </w:p>
    <w:p w14:paraId="6FA94D57"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14.</w:t>
      </w:r>
      <w:r w:rsidR="004B37C3" w:rsidRPr="004D77E8">
        <w:rPr>
          <w:rFonts w:ascii="Times New Roman" w:eastAsia="Segoe UI" w:hAnsi="Times New Roman" w:cs="Times New Roman"/>
          <w:bCs/>
        </w:rPr>
        <w:tab/>
      </w:r>
      <w:r w:rsidRPr="004D77E8">
        <w:rPr>
          <w:rFonts w:ascii="Times New Roman" w:eastAsia="Segoe UI" w:hAnsi="Times New Roman" w:cs="Times New Roman"/>
          <w:bCs/>
        </w:rPr>
        <w:t>(1) The Corporation may enter into contracts of insurance with, or for the benefit of, persons carrying on b</w:t>
      </w:r>
      <w:r w:rsidR="00E03D99" w:rsidRPr="004D77E8">
        <w:rPr>
          <w:rFonts w:ascii="Times New Roman" w:eastAsia="Segoe UI" w:hAnsi="Times New Roman" w:cs="Times New Roman"/>
          <w:bCs/>
        </w:rPr>
        <w:t>usiness in Australia, being con</w:t>
      </w:r>
      <w:r w:rsidRPr="004D77E8">
        <w:rPr>
          <w:rFonts w:ascii="Times New Roman" w:eastAsia="Segoe UI" w:hAnsi="Times New Roman" w:cs="Times New Roman"/>
          <w:bCs/>
        </w:rPr>
        <w:t>tracts of insurance against risk of monetary loss or other monetary detriment attributable to circumstances outside the control of the person suffering the loss or detriment and result</w:t>
      </w:r>
      <w:r w:rsidR="00E03D99" w:rsidRPr="004D77E8">
        <w:rPr>
          <w:rFonts w:ascii="Times New Roman" w:eastAsia="Segoe UI" w:hAnsi="Times New Roman" w:cs="Times New Roman"/>
          <w:bCs/>
        </w:rPr>
        <w:t>ing from failure to receive pay</w:t>
      </w:r>
      <w:r w:rsidRPr="004D77E8">
        <w:rPr>
          <w:rFonts w:ascii="Times New Roman" w:eastAsia="Segoe UI" w:hAnsi="Times New Roman" w:cs="Times New Roman"/>
          <w:bCs/>
        </w:rPr>
        <w:t xml:space="preserve">ment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or otherwise arising out of, acts or transactions in the course of, or for the purpose of, trade with an external Territory.</w:t>
      </w:r>
    </w:p>
    <w:p w14:paraId="4D08F937"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4B37C3"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shall not enter into contracts of insurance under sub-section (1) against risks tha</w:t>
      </w:r>
      <w:r w:rsidR="00E03D99" w:rsidRPr="004D77E8">
        <w:rPr>
          <w:rFonts w:ascii="Times New Roman" w:eastAsia="Segoe UI" w:hAnsi="Times New Roman" w:cs="Times New Roman"/>
          <w:bCs/>
        </w:rPr>
        <w:t>t are normally insured with com</w:t>
      </w:r>
      <w:r w:rsidRPr="004D77E8">
        <w:rPr>
          <w:rFonts w:ascii="Times New Roman" w:eastAsia="Segoe UI" w:hAnsi="Times New Roman" w:cs="Times New Roman"/>
          <w:bCs/>
        </w:rPr>
        <w:t>mercial insurers.</w:t>
      </w:r>
    </w:p>
    <w:p w14:paraId="6C4DA17F" w14:textId="3BC2DDC2"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4B37C3" w:rsidRPr="004D77E8">
        <w:rPr>
          <w:rFonts w:ascii="Times New Roman" w:eastAsia="Segoe UI" w:hAnsi="Times New Roman" w:cs="Times New Roman"/>
          <w:bCs/>
        </w:rPr>
        <w:t xml:space="preserve"> </w:t>
      </w:r>
      <w:r w:rsidRPr="004D77E8">
        <w:rPr>
          <w:rFonts w:ascii="Times New Roman" w:eastAsia="Segoe UI" w:hAnsi="Times New Roman" w:cs="Times New Roman"/>
          <w:bCs/>
        </w:rPr>
        <w:t>In sub-section (1)—</w:t>
      </w:r>
    </w:p>
    <w:p w14:paraId="79398244" w14:textId="77777777" w:rsidR="00A07B75"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“Australia” does not include an external Territory;</w:t>
      </w:r>
    </w:p>
    <w:p w14:paraId="2E4751BB" w14:textId="77777777" w:rsidR="005A0722" w:rsidRPr="004D77E8" w:rsidRDefault="00A07B75" w:rsidP="00037DAD">
      <w:pPr>
        <w:widowControl/>
        <w:autoSpaceDE w:val="0"/>
        <w:autoSpaceDN w:val="0"/>
        <w:adjustRightInd w:val="0"/>
        <w:spacing w:after="60"/>
        <w:ind w:left="675" w:hanging="405"/>
        <w:jc w:val="both"/>
        <w:rPr>
          <w:rFonts w:ascii="Times New Roman" w:eastAsia="Segoe UI" w:hAnsi="Times New Roman" w:cs="Times New Roman"/>
          <w:bCs/>
        </w:rPr>
      </w:pPr>
      <w:r w:rsidRPr="004D77E8">
        <w:rPr>
          <w:rFonts w:ascii="Times New Roman" w:eastAsia="Segoe UI" w:hAnsi="Times New Roman" w:cs="Times New Roman"/>
          <w:bCs/>
        </w:rPr>
        <w:t>“trade with an external territory” i</w:t>
      </w:r>
      <w:r w:rsidR="00E03D99" w:rsidRPr="004D77E8">
        <w:rPr>
          <w:rFonts w:ascii="Times New Roman" w:eastAsia="Segoe UI" w:hAnsi="Times New Roman" w:cs="Times New Roman"/>
          <w:bCs/>
        </w:rPr>
        <w:t>ncludes any transaction (includ</w:t>
      </w:r>
      <w:r w:rsidRPr="004D77E8">
        <w:rPr>
          <w:rFonts w:ascii="Times New Roman" w:eastAsia="Segoe UI" w:hAnsi="Times New Roman" w:cs="Times New Roman"/>
          <w:bCs/>
        </w:rPr>
        <w:t>ing a transaction for the renderin</w:t>
      </w:r>
      <w:r w:rsidR="00E03D99" w:rsidRPr="004D77E8">
        <w:rPr>
          <w:rFonts w:ascii="Times New Roman" w:eastAsia="Segoe UI" w:hAnsi="Times New Roman" w:cs="Times New Roman"/>
          <w:bCs/>
        </w:rPr>
        <w:t>g of a service) involving a con</w:t>
      </w:r>
      <w:r w:rsidRPr="004D77E8">
        <w:rPr>
          <w:rFonts w:ascii="Times New Roman" w:eastAsia="Segoe UI" w:hAnsi="Times New Roman" w:cs="Times New Roman"/>
          <w:bCs/>
        </w:rPr>
        <w:t xml:space="preserve">sideration in money or money’s worth accruing from a person in the course of carrying on business </w:t>
      </w:r>
      <w:r w:rsidR="00E03D99" w:rsidRPr="004D77E8">
        <w:rPr>
          <w:rFonts w:ascii="Times New Roman" w:eastAsia="Segoe UI" w:hAnsi="Times New Roman" w:cs="Times New Roman"/>
          <w:bCs/>
        </w:rPr>
        <w:t>or other activities in an exter</w:t>
      </w:r>
      <w:r w:rsidRPr="004D77E8">
        <w:rPr>
          <w:rFonts w:ascii="Times New Roman" w:eastAsia="Segoe UI" w:hAnsi="Times New Roman" w:cs="Times New Roman"/>
          <w:bCs/>
        </w:rPr>
        <w:t>nal Territory to a person carrying on business or other activities in Australia.</w:t>
      </w:r>
    </w:p>
    <w:p w14:paraId="7484A9A3" w14:textId="1D212064" w:rsidR="005A0722" w:rsidRPr="004D77E8" w:rsidRDefault="005A0722"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Percentage of loss that may</w:t>
      </w:r>
      <w:r w:rsidR="002C2B71">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be insured under export payments insurance contracts.</w:t>
      </w:r>
    </w:p>
    <w:p w14:paraId="206CB7E5"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15.</w:t>
      </w:r>
      <w:r w:rsidR="005A0722" w:rsidRPr="004D77E8">
        <w:rPr>
          <w:rFonts w:ascii="Times New Roman" w:eastAsia="Segoe UI" w:hAnsi="Times New Roman" w:cs="Times New Roman"/>
          <w:bCs/>
        </w:rPr>
        <w:tab/>
      </w:r>
      <w:r w:rsidRPr="004D77E8">
        <w:rPr>
          <w:rFonts w:ascii="Times New Roman" w:eastAsia="Segoe UI" w:hAnsi="Times New Roman" w:cs="Times New Roman"/>
          <w:bCs/>
        </w:rPr>
        <w:t>(1) Subject to this section, in a contract of insurance entered into by the Corporation under section 13 or 14, there shall, in relation to each cause of loss to which the contract applies, be specified a percentage as the percentage of the amount of the loss, as defined in the contract, to which the indemnity under the contract extends.</w:t>
      </w:r>
    </w:p>
    <w:p w14:paraId="05D79DF1"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6C0501" w:rsidRPr="004D77E8">
        <w:rPr>
          <w:rFonts w:ascii="Times New Roman" w:eastAsia="Segoe UI" w:hAnsi="Times New Roman" w:cs="Times New Roman"/>
          <w:bCs/>
        </w:rPr>
        <w:t xml:space="preserve"> </w:t>
      </w:r>
      <w:r w:rsidRPr="004D77E8">
        <w:rPr>
          <w:rFonts w:ascii="Times New Roman" w:eastAsia="Segoe UI" w:hAnsi="Times New Roman" w:cs="Times New Roman"/>
          <w:bCs/>
        </w:rPr>
        <w:t>In relation to the one cause of loss, different percentages may be specified as being applicable in respect of loss sustained by reason of the occurrence of the cause at different times.</w:t>
      </w:r>
    </w:p>
    <w:p w14:paraId="3BD2E08C"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6C0501" w:rsidRPr="004D77E8">
        <w:rPr>
          <w:rFonts w:ascii="Times New Roman" w:eastAsia="Segoe UI" w:hAnsi="Times New Roman" w:cs="Times New Roman"/>
          <w:bCs/>
        </w:rPr>
        <w:t xml:space="preserve"> </w:t>
      </w:r>
      <w:r w:rsidRPr="004D77E8">
        <w:rPr>
          <w:rFonts w:ascii="Times New Roman" w:eastAsia="Segoe UI" w:hAnsi="Times New Roman" w:cs="Times New Roman"/>
          <w:bCs/>
        </w:rPr>
        <w:t>The regulations may prescribe a percentage as the maximum percentage that may be specified, in purs</w:t>
      </w:r>
      <w:r w:rsidR="00085110" w:rsidRPr="004D77E8">
        <w:rPr>
          <w:rFonts w:ascii="Times New Roman" w:eastAsia="Segoe UI" w:hAnsi="Times New Roman" w:cs="Times New Roman"/>
          <w:bCs/>
        </w:rPr>
        <w:t>uance of this section, in a con</w:t>
      </w:r>
      <w:r w:rsidRPr="004D77E8">
        <w:rPr>
          <w:rFonts w:ascii="Times New Roman" w:eastAsia="Segoe UI" w:hAnsi="Times New Roman" w:cs="Times New Roman"/>
          <w:bCs/>
        </w:rPr>
        <w:t>tract of insurance in relation to a cause of loss.</w:t>
      </w:r>
    </w:p>
    <w:p w14:paraId="23FD24F7"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6C0501" w:rsidRPr="004D77E8">
        <w:rPr>
          <w:rFonts w:ascii="Times New Roman" w:eastAsia="Segoe UI" w:hAnsi="Times New Roman" w:cs="Times New Roman"/>
          <w:bCs/>
        </w:rPr>
        <w:t xml:space="preserve"> </w:t>
      </w:r>
      <w:r w:rsidRPr="004D77E8">
        <w:rPr>
          <w:rFonts w:ascii="Times New Roman" w:eastAsia="Segoe UI" w:hAnsi="Times New Roman" w:cs="Times New Roman"/>
          <w:bCs/>
        </w:rPr>
        <w:t>Regulations so made may prescribe different percentages for different classes of contracts and for diffe</w:t>
      </w:r>
      <w:r w:rsidR="00085110" w:rsidRPr="004D77E8">
        <w:rPr>
          <w:rFonts w:ascii="Times New Roman" w:eastAsia="Segoe UI" w:hAnsi="Times New Roman" w:cs="Times New Roman"/>
          <w:bCs/>
        </w:rPr>
        <w:t>rent causes of loss, and accord</w:t>
      </w:r>
      <w:r w:rsidRPr="004D77E8">
        <w:rPr>
          <w:rFonts w:ascii="Times New Roman" w:eastAsia="Segoe UI" w:hAnsi="Times New Roman" w:cs="Times New Roman"/>
          <w:bCs/>
        </w:rPr>
        <w:t>ing to different times of occurrence of a cause of loss.</w:t>
      </w:r>
    </w:p>
    <w:p w14:paraId="417FE3DC"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6C0501"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if so requested by the Board in a particular case and if he thinks it appropriate so to do having regard to s</w:t>
      </w:r>
      <w:r w:rsidR="00085110" w:rsidRPr="004D77E8">
        <w:rPr>
          <w:rFonts w:ascii="Times New Roman" w:eastAsia="Segoe UI" w:hAnsi="Times New Roman" w:cs="Times New Roman"/>
          <w:bCs/>
        </w:rPr>
        <w:t>pecial cir</w:t>
      </w:r>
      <w:r w:rsidRPr="004D77E8">
        <w:rPr>
          <w:rFonts w:ascii="Times New Roman" w:eastAsia="Segoe UI" w:hAnsi="Times New Roman" w:cs="Times New Roman"/>
          <w:bCs/>
        </w:rPr>
        <w:t>cumstances applicable in the case, direct, by instrument in writing, that, in lieu of the percentage that is the maximum percentage applicable in that case under the regulations, such greater percentage as is specified in the instrument shall apply.</w:t>
      </w:r>
    </w:p>
    <w:p w14:paraId="62553760" w14:textId="77777777" w:rsidR="00A07B75" w:rsidRPr="004D77E8" w:rsidRDefault="00A07B75"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w:t>
      </w:r>
      <w:r w:rsidR="006C0501"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in relation to</w:t>
      </w:r>
      <w:r w:rsidR="006C0501"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export</w:t>
      </w:r>
      <w:r w:rsidR="006C0501"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payments</w:t>
      </w:r>
      <w:r w:rsidR="006C0501"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insurance</w:t>
      </w:r>
      <w:r w:rsidR="006C0501"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contracts.</w:t>
      </w:r>
    </w:p>
    <w:p w14:paraId="7A3A5083" w14:textId="1402F701"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2C2B71">
        <w:rPr>
          <w:rFonts w:ascii="Times New Roman" w:eastAsia="Segoe UI" w:hAnsi="Times New Roman" w:cs="Times New Roman"/>
          <w:b/>
          <w:bCs/>
        </w:rPr>
        <w:t>16.</w:t>
      </w:r>
      <w:r w:rsidR="00E571F7" w:rsidRPr="004D77E8">
        <w:rPr>
          <w:rFonts w:ascii="Times New Roman" w:eastAsia="Segoe UI" w:hAnsi="Times New Roman" w:cs="Times New Roman"/>
          <w:bCs/>
        </w:rPr>
        <w:tab/>
      </w:r>
      <w:r w:rsidRPr="004D77E8">
        <w:rPr>
          <w:rFonts w:ascii="Times New Roman" w:eastAsia="Segoe UI" w:hAnsi="Times New Roman" w:cs="Times New Roman"/>
          <w:bCs/>
        </w:rPr>
        <w:t>(1) Where</w:t>
      </w:r>
      <w:r w:rsidR="002C2B71" w:rsidRPr="004D77E8">
        <w:rPr>
          <w:rFonts w:ascii="Times New Roman" w:eastAsia="Segoe UI" w:hAnsi="Times New Roman" w:cs="Times New Roman"/>
          <w:bCs/>
        </w:rPr>
        <w:t>—</w:t>
      </w:r>
    </w:p>
    <w:p w14:paraId="2A2FAE59"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FC7E2F"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has entered into, or proposes to enter into, a contract of insurance under section 13 or 14 with, or for the</w:t>
      </w:r>
      <w:r w:rsidR="006C0501" w:rsidRPr="004D77E8">
        <w:rPr>
          <w:rFonts w:ascii="Times New Roman" w:hAnsi="Times New Roman" w:cs="Times New Roman"/>
          <w:color w:val="auto"/>
          <w:sz w:val="22"/>
          <w:szCs w:val="22"/>
        </w:rPr>
        <w:t xml:space="preserve"> </w:t>
      </w:r>
      <w:r w:rsidR="006C0501" w:rsidRPr="004D77E8">
        <w:rPr>
          <w:rFonts w:ascii="Times New Roman" w:hAnsi="Times New Roman" w:cs="Times New Roman"/>
          <w:color w:val="auto"/>
        </w:rPr>
        <w:t>benefit of, any person;</w:t>
      </w:r>
    </w:p>
    <w:p w14:paraId="02405072"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B12DC" w:rsidRPr="004D77E8">
        <w:rPr>
          <w:rFonts w:ascii="Times New Roman" w:eastAsia="Segoe UI" w:hAnsi="Times New Roman" w:cs="Times New Roman"/>
          <w:bCs/>
        </w:rPr>
        <w:t xml:space="preserve"> </w:t>
      </w:r>
      <w:r w:rsidRPr="004D77E8">
        <w:rPr>
          <w:rFonts w:ascii="Times New Roman" w:eastAsia="Segoe UI" w:hAnsi="Times New Roman" w:cs="Times New Roman"/>
          <w:bCs/>
        </w:rPr>
        <w:t>the value of the consideration payable to that person in respect of the acts or transactions to which the contract of insurance relates is not less than such amou</w:t>
      </w:r>
      <w:r w:rsidR="00FB12DC" w:rsidRPr="004D77E8">
        <w:rPr>
          <w:rFonts w:ascii="Times New Roman" w:eastAsia="Segoe UI" w:hAnsi="Times New Roman" w:cs="Times New Roman"/>
          <w:bCs/>
        </w:rPr>
        <w:t>nt as is prescribed for the pur</w:t>
      </w:r>
      <w:r w:rsidRPr="004D77E8">
        <w:rPr>
          <w:rFonts w:ascii="Times New Roman" w:eastAsia="Segoe UI" w:hAnsi="Times New Roman" w:cs="Times New Roman"/>
          <w:bCs/>
        </w:rPr>
        <w:t>poses of this paragraph; and</w:t>
      </w:r>
    </w:p>
    <w:p w14:paraId="785ADD28" w14:textId="079D03B2"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B12DC" w:rsidRPr="004D77E8">
        <w:rPr>
          <w:rFonts w:ascii="Times New Roman" w:eastAsia="Segoe UI" w:hAnsi="Times New Roman" w:cs="Times New Roman"/>
          <w:bCs/>
        </w:rPr>
        <w:t xml:space="preserve"> </w:t>
      </w:r>
      <w:r w:rsidRPr="004D77E8">
        <w:rPr>
          <w:rFonts w:ascii="Times New Roman" w:eastAsia="Segoe UI" w:hAnsi="Times New Roman" w:cs="Times New Roman"/>
          <w:bCs/>
        </w:rPr>
        <w:t>another person has lent, or proposes to lend, moneys to the first-mentioned person for the purpose of financing, in whole or in part, the acts or transactions to which the contract of insurance relates,</w:t>
      </w:r>
    </w:p>
    <w:p w14:paraId="50E34D21" w14:textId="6786CD8B" w:rsidR="00A07B75" w:rsidRPr="004D77E8" w:rsidRDefault="00A07B75"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t>the Corporation may, subject to any re</w:t>
      </w:r>
      <w:r w:rsidR="00FB12DC" w:rsidRPr="004D77E8">
        <w:rPr>
          <w:rFonts w:ascii="Times New Roman" w:eastAsia="Segoe UI" w:hAnsi="Times New Roman" w:cs="Times New Roman"/>
          <w:bCs/>
        </w:rPr>
        <w:t>gulations made by virtue of sub</w:t>
      </w:r>
      <w:r w:rsidR="002C2B71">
        <w:rPr>
          <w:rFonts w:ascii="Times New Roman" w:eastAsia="Segoe UI" w:hAnsi="Times New Roman" w:cs="Times New Roman"/>
          <w:bCs/>
        </w:rPr>
        <w:t>-</w:t>
      </w:r>
      <w:r w:rsidRPr="004D77E8">
        <w:rPr>
          <w:rFonts w:ascii="Times New Roman" w:eastAsia="Segoe UI" w:hAnsi="Times New Roman" w:cs="Times New Roman"/>
          <w:bCs/>
        </w:rPr>
        <w:t>section (2), guarantee to that other person the repayment of the whole or any part of the moneys lent or to be lent by him and the payment of the whole or any part of any interest or ot</w:t>
      </w:r>
      <w:r w:rsidR="00FB12DC" w:rsidRPr="004D77E8">
        <w:rPr>
          <w:rFonts w:ascii="Times New Roman" w:eastAsia="Segoe UI" w:hAnsi="Times New Roman" w:cs="Times New Roman"/>
          <w:bCs/>
        </w:rPr>
        <w:t>her charges that may become pay</w:t>
      </w:r>
      <w:r w:rsidRPr="004D77E8">
        <w:rPr>
          <w:rFonts w:ascii="Times New Roman" w:eastAsia="Segoe UI" w:hAnsi="Times New Roman" w:cs="Times New Roman"/>
          <w:bCs/>
        </w:rPr>
        <w:t>able to him in respect of those moneys.</w:t>
      </w:r>
    </w:p>
    <w:p w14:paraId="3B12D6A9"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The regulations may make provision for limiting the extent to which a guarantee may be given by the Corporation under sub-section</w:t>
      </w:r>
      <w:r w:rsidR="00FB12DC" w:rsidRPr="004D77E8">
        <w:rPr>
          <w:rFonts w:ascii="Times New Roman" w:eastAsia="Segoe UI" w:hAnsi="Times New Roman" w:cs="Times New Roman"/>
          <w:bCs/>
        </w:rPr>
        <w:t xml:space="preserve"> (1).</w:t>
      </w:r>
    </w:p>
    <w:p w14:paraId="5CC1EBE8" w14:textId="77777777" w:rsidR="00E571F7" w:rsidRPr="004D77E8" w:rsidRDefault="00E571F7">
      <w:pPr>
        <w:rPr>
          <w:rFonts w:ascii="Times New Roman" w:eastAsia="Segoe UI" w:hAnsi="Times New Roman" w:cs="Times New Roman"/>
          <w:bCs/>
        </w:rPr>
      </w:pPr>
      <w:r w:rsidRPr="004D77E8">
        <w:rPr>
          <w:rFonts w:ascii="Times New Roman" w:eastAsia="Segoe UI" w:hAnsi="Times New Roman" w:cs="Times New Roman"/>
          <w:bCs/>
        </w:rPr>
        <w:br w:type="page"/>
      </w:r>
    </w:p>
    <w:p w14:paraId="16840D4F" w14:textId="77777777" w:rsidR="00151E24" w:rsidRPr="004D77E8" w:rsidRDefault="00151E24"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Contracts of indemnity in relation to transactions with overseas countries.</w:t>
      </w:r>
    </w:p>
    <w:p w14:paraId="62FF43FF"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17.</w:t>
      </w:r>
      <w:r w:rsidR="00BD7AD3" w:rsidRPr="004D77E8">
        <w:rPr>
          <w:rFonts w:ascii="Times New Roman" w:eastAsia="Segoe UI" w:hAnsi="Times New Roman" w:cs="Times New Roman"/>
          <w:bCs/>
        </w:rPr>
        <w:tab/>
      </w:r>
      <w:r w:rsidRPr="004D77E8">
        <w:rPr>
          <w:rFonts w:ascii="Times New Roman" w:eastAsia="Segoe UI" w:hAnsi="Times New Roman" w:cs="Times New Roman"/>
          <w:bCs/>
        </w:rPr>
        <w:t>(1) Subject to sub-section (2), the Corporation may enter into a contract with an approved foreign insurer under which an indemnity or guarantee is given to that insurer in respect of the liability of that insurer under a foreign contract of indemnity relating to a transaction involving—</w:t>
      </w:r>
    </w:p>
    <w:p w14:paraId="75E08598"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37DAD">
        <w:rPr>
          <w:rFonts w:ascii="Times New Roman" w:eastAsia="Segoe UI" w:hAnsi="Times New Roman" w:cs="Times New Roman"/>
          <w:bCs/>
        </w:rPr>
        <w:tab/>
      </w:r>
      <w:r w:rsidRPr="004D77E8">
        <w:rPr>
          <w:rFonts w:ascii="Times New Roman" w:eastAsia="Segoe UI" w:hAnsi="Times New Roman" w:cs="Times New Roman"/>
          <w:bCs/>
        </w:rPr>
        <w:t>goods exported, or to be exported, from Australia by a person carrying on business in Australia or goods in the production or treatment of which goods so exported, or to be so exported, have been, or are to be, used; or</w:t>
      </w:r>
    </w:p>
    <w:p w14:paraId="41721101"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37DAD">
        <w:rPr>
          <w:rFonts w:ascii="Times New Roman" w:eastAsia="Segoe UI" w:hAnsi="Times New Roman" w:cs="Times New Roman"/>
          <w:bCs/>
        </w:rPr>
        <w:tab/>
      </w:r>
      <w:r w:rsidRPr="004D77E8">
        <w:rPr>
          <w:rFonts w:ascii="Times New Roman" w:eastAsia="Segoe UI" w:hAnsi="Times New Roman" w:cs="Times New Roman"/>
          <w:bCs/>
        </w:rPr>
        <w:t>services rendered, or to be rendered, (whether in or outside Australia) to a person carrying on business outside Australia by a person carrying on business in Australia.</w:t>
      </w:r>
    </w:p>
    <w:p w14:paraId="500325B5" w14:textId="77777777" w:rsidR="00A07B75" w:rsidRPr="004D77E8" w:rsidRDefault="00A07B75" w:rsidP="00037DA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A contract entered into by the Corporation under sub-section (1) shall relate only to such part of the liability of the approved foreign insurer as may reasonably be regarded as related to the goods exported, or to be exported, from Australia or to the services rendered, or to be rendered, by the person carrying on business in Australia.</w:t>
      </w:r>
    </w:p>
    <w:p w14:paraId="23CA827F" w14:textId="77777777" w:rsidR="00A07B75" w:rsidRPr="004D77E8" w:rsidRDefault="00A07B75"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Contracts of indemnity in relation to transactions with external Territories.</w:t>
      </w:r>
    </w:p>
    <w:p w14:paraId="2AFD11A3"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18.</w:t>
      </w:r>
      <w:r w:rsidR="00151E24" w:rsidRPr="004D77E8">
        <w:rPr>
          <w:rFonts w:ascii="Times New Roman" w:eastAsia="Segoe UI" w:hAnsi="Times New Roman" w:cs="Times New Roman"/>
          <w:bCs/>
        </w:rPr>
        <w:tab/>
      </w:r>
      <w:r w:rsidRPr="004D77E8">
        <w:rPr>
          <w:rFonts w:ascii="Times New Roman" w:eastAsia="Segoe UI" w:hAnsi="Times New Roman" w:cs="Times New Roman"/>
          <w:bCs/>
        </w:rPr>
        <w:t>(1) Subject to sub-section (2), the Corporation may enter into a contract with an approved foreign insurer under which an indemnity or guarantee is given to that insurer in respect of the liability of that insurer under a foreign contract of indemnity relating to a transaction involving—</w:t>
      </w:r>
    </w:p>
    <w:p w14:paraId="499A6957"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37DAD">
        <w:rPr>
          <w:rFonts w:ascii="Times New Roman" w:eastAsia="Segoe UI" w:hAnsi="Times New Roman" w:cs="Times New Roman"/>
          <w:bCs/>
        </w:rPr>
        <w:tab/>
      </w:r>
      <w:r w:rsidRPr="004D77E8">
        <w:rPr>
          <w:rFonts w:ascii="Times New Roman" w:eastAsia="Segoe UI" w:hAnsi="Times New Roman" w:cs="Times New Roman"/>
          <w:bCs/>
        </w:rPr>
        <w:t>goods exported, or to be exported, from Australia to an external Territory by a person carrying on business in Australia or goods in the production or treatment of which goods so exported, or to be so exported, have been, or are to be, used; or</w:t>
      </w:r>
    </w:p>
    <w:p w14:paraId="43C80140"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37DAD">
        <w:rPr>
          <w:rFonts w:ascii="Times New Roman" w:eastAsia="Segoe UI" w:hAnsi="Times New Roman" w:cs="Times New Roman"/>
          <w:bCs/>
        </w:rPr>
        <w:tab/>
      </w:r>
      <w:r w:rsidRPr="004D77E8">
        <w:rPr>
          <w:rFonts w:ascii="Times New Roman" w:eastAsia="Segoe UI" w:hAnsi="Times New Roman" w:cs="Times New Roman"/>
          <w:bCs/>
        </w:rPr>
        <w:t>services rendered, or to be rendered, (whether in Australia or in an external Territory) to a person carrying on business in an external Territory by a person carrying on business in Australia.</w:t>
      </w:r>
    </w:p>
    <w:p w14:paraId="6AE4DB80"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151E24" w:rsidRPr="004D77E8">
        <w:rPr>
          <w:rFonts w:ascii="Times New Roman" w:eastAsia="Segoe UI" w:hAnsi="Times New Roman" w:cs="Times New Roman"/>
          <w:bCs/>
        </w:rPr>
        <w:t xml:space="preserve"> </w:t>
      </w:r>
      <w:r w:rsidRPr="004D77E8">
        <w:rPr>
          <w:rFonts w:ascii="Times New Roman" w:eastAsia="Segoe UI" w:hAnsi="Times New Roman" w:cs="Times New Roman"/>
          <w:bCs/>
        </w:rPr>
        <w:t>A contract entered into by the Corporation under sub-section (1) shall relate only to such part of the liability of the approved foreign insurer as may reasonably be regarded as related to the goods exported, or to be exported, from Australia or to the services rendered, or to be rendered, by the person carrying on business in Australia.</w:t>
      </w:r>
    </w:p>
    <w:p w14:paraId="68C5A2E0" w14:textId="77777777"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151E24" w:rsidRPr="004D77E8">
        <w:rPr>
          <w:rFonts w:ascii="Times New Roman" w:eastAsia="Segoe UI" w:hAnsi="Times New Roman" w:cs="Times New Roman"/>
          <w:bCs/>
        </w:rPr>
        <w:t xml:space="preserve"> </w:t>
      </w:r>
      <w:r w:rsidRPr="004D77E8">
        <w:rPr>
          <w:rFonts w:ascii="Times New Roman" w:eastAsia="Segoe UI" w:hAnsi="Times New Roman" w:cs="Times New Roman"/>
          <w:bCs/>
        </w:rPr>
        <w:t>In this section, “Australia” does not include the external Territories.</w:t>
      </w:r>
    </w:p>
    <w:p w14:paraId="01066271" w14:textId="77777777" w:rsidR="00A07B75" w:rsidRPr="004D77E8" w:rsidRDefault="00A07B75"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 in relation to foreign contracts of indemnity.</w:t>
      </w:r>
    </w:p>
    <w:p w14:paraId="6CFB2E36" w14:textId="51D1FAC6" w:rsidR="00A07B75" w:rsidRPr="004D77E8" w:rsidRDefault="00A07B75"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19.</w:t>
      </w:r>
      <w:r w:rsidR="00151E24" w:rsidRPr="004D77E8">
        <w:rPr>
          <w:rFonts w:ascii="Times New Roman" w:eastAsia="Segoe UI" w:hAnsi="Times New Roman" w:cs="Times New Roman"/>
          <w:bCs/>
        </w:rPr>
        <w:tab/>
      </w:r>
      <w:r w:rsidRPr="004D77E8">
        <w:rPr>
          <w:rFonts w:ascii="Times New Roman" w:eastAsia="Segoe UI" w:hAnsi="Times New Roman" w:cs="Times New Roman"/>
          <w:bCs/>
        </w:rPr>
        <w:t>(1) Where</w:t>
      </w:r>
      <w:r w:rsidR="002C2B71" w:rsidRPr="004D77E8">
        <w:rPr>
          <w:rFonts w:ascii="Times New Roman" w:eastAsia="Segoe UI" w:hAnsi="Times New Roman" w:cs="Times New Roman"/>
          <w:bCs/>
        </w:rPr>
        <w:t>—</w:t>
      </w:r>
    </w:p>
    <w:p w14:paraId="7B28D16A"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151E24" w:rsidRPr="004D77E8">
        <w:rPr>
          <w:rFonts w:ascii="Times New Roman" w:eastAsia="Segoe UI" w:hAnsi="Times New Roman" w:cs="Times New Roman"/>
          <w:bCs/>
        </w:rPr>
        <w:t xml:space="preserve"> </w:t>
      </w:r>
      <w:r w:rsidRPr="004D77E8">
        <w:rPr>
          <w:rFonts w:ascii="Times New Roman" w:eastAsia="Segoe UI" w:hAnsi="Times New Roman" w:cs="Times New Roman"/>
          <w:bCs/>
        </w:rPr>
        <w:t>in relation to the export of goods, or the rendering of services, by a person (in this section referred to as “the exporter”), the Corporation has entered into, o</w:t>
      </w:r>
      <w:r w:rsidR="00151E24" w:rsidRPr="004D77E8">
        <w:rPr>
          <w:rFonts w:ascii="Times New Roman" w:eastAsia="Segoe UI" w:hAnsi="Times New Roman" w:cs="Times New Roman"/>
          <w:bCs/>
        </w:rPr>
        <w:t>r proposes to enter into, a con</w:t>
      </w:r>
      <w:r w:rsidRPr="004D77E8">
        <w:rPr>
          <w:rFonts w:ascii="Times New Roman" w:eastAsia="Segoe UI" w:hAnsi="Times New Roman" w:cs="Times New Roman"/>
          <w:bCs/>
        </w:rPr>
        <w:t xml:space="preserve">tract of indemnity under section </w:t>
      </w:r>
      <w:r w:rsidR="00151E24" w:rsidRPr="004D77E8">
        <w:rPr>
          <w:rFonts w:ascii="Times New Roman" w:eastAsia="Segoe UI" w:hAnsi="Times New Roman" w:cs="Times New Roman"/>
          <w:bCs/>
        </w:rPr>
        <w:t>17 or 18 in respect of the liab</w:t>
      </w:r>
      <w:r w:rsidRPr="004D77E8">
        <w:rPr>
          <w:rFonts w:ascii="Times New Roman" w:eastAsia="Segoe UI" w:hAnsi="Times New Roman" w:cs="Times New Roman"/>
          <w:bCs/>
        </w:rPr>
        <w:t>ility of an approved foreign insurer under a foreign contract of indemnity;</w:t>
      </w:r>
    </w:p>
    <w:p w14:paraId="0171978B"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10660F"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exporter is, or is to be, entitled (whether by virtue of an assignment or otherwise) to r</w:t>
      </w:r>
      <w:r w:rsidR="00D03F28" w:rsidRPr="004D77E8">
        <w:rPr>
          <w:rFonts w:ascii="Times New Roman" w:eastAsia="Segoe UI" w:hAnsi="Times New Roman" w:cs="Times New Roman"/>
          <w:bCs/>
        </w:rPr>
        <w:t>eceive a part of any moneys pay</w:t>
      </w:r>
      <w:r w:rsidRPr="004D77E8">
        <w:rPr>
          <w:rFonts w:ascii="Times New Roman" w:eastAsia="Segoe UI" w:hAnsi="Times New Roman" w:cs="Times New Roman"/>
          <w:bCs/>
        </w:rPr>
        <w:t>able by the approved foreign insurer under the foreign contract of indemnity;</w:t>
      </w:r>
    </w:p>
    <w:p w14:paraId="7DCF575B"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10660F" w:rsidRPr="004D77E8">
        <w:rPr>
          <w:rFonts w:ascii="Times New Roman" w:eastAsia="Segoe UI" w:hAnsi="Times New Roman" w:cs="Times New Roman"/>
          <w:bCs/>
        </w:rPr>
        <w:t xml:space="preserve"> </w:t>
      </w:r>
      <w:r w:rsidRPr="004D77E8">
        <w:rPr>
          <w:rFonts w:ascii="Times New Roman" w:eastAsia="Segoe UI" w:hAnsi="Times New Roman" w:cs="Times New Roman"/>
          <w:bCs/>
        </w:rPr>
        <w:t>the value of the consideration payable to the exporter in respect of those goods or services is not less than such amount as is prescribed for the purposes of this paragraph; and</w:t>
      </w:r>
    </w:p>
    <w:p w14:paraId="1657302E"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10660F" w:rsidRPr="004D77E8">
        <w:rPr>
          <w:rFonts w:ascii="Times New Roman" w:eastAsia="Segoe UI" w:hAnsi="Times New Roman" w:cs="Times New Roman"/>
          <w:bCs/>
        </w:rPr>
        <w:t xml:space="preserve"> </w:t>
      </w:r>
      <w:r w:rsidRPr="004D77E8">
        <w:rPr>
          <w:rFonts w:ascii="Times New Roman" w:eastAsia="Segoe UI" w:hAnsi="Times New Roman" w:cs="Times New Roman"/>
          <w:bCs/>
        </w:rPr>
        <w:t>another person has lent, or pro</w:t>
      </w:r>
      <w:r w:rsidR="00DD3CB2" w:rsidRPr="004D77E8">
        <w:rPr>
          <w:rFonts w:ascii="Times New Roman" w:eastAsia="Segoe UI" w:hAnsi="Times New Roman" w:cs="Times New Roman"/>
          <w:bCs/>
        </w:rPr>
        <w:t>poses to lend, moneys to the ex</w:t>
      </w:r>
      <w:r w:rsidRPr="004D77E8">
        <w:rPr>
          <w:rFonts w:ascii="Times New Roman" w:eastAsia="Segoe UI" w:hAnsi="Times New Roman" w:cs="Times New Roman"/>
          <w:bCs/>
        </w:rPr>
        <w:t>porter for the purpose of financing, in whole or in part, his acts and transactions in relation to the export of those goods, or the rendering of those services,</w:t>
      </w:r>
    </w:p>
    <w:p w14:paraId="29E005F1" w14:textId="77777777" w:rsidR="00A07B75" w:rsidRPr="004D77E8" w:rsidRDefault="00A07B75"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t>the Corporation may, subject to any re</w:t>
      </w:r>
      <w:r w:rsidR="00DD3CB2" w:rsidRPr="004D77E8">
        <w:rPr>
          <w:rFonts w:ascii="Times New Roman" w:eastAsia="Segoe UI" w:hAnsi="Times New Roman" w:cs="Times New Roman"/>
          <w:bCs/>
        </w:rPr>
        <w:t>gulations made by virtue of sub</w:t>
      </w:r>
      <w:r w:rsidRPr="004D77E8">
        <w:rPr>
          <w:rFonts w:ascii="Times New Roman" w:eastAsia="Segoe UI" w:hAnsi="Times New Roman" w:cs="Times New Roman"/>
          <w:bCs/>
        </w:rPr>
        <w:t>section (2), guarantee to that other person the repayment of the whole or any part of the moneys lent, or to be lent, by him and the payment of the whole or any part of any interest or ot</w:t>
      </w:r>
      <w:r w:rsidR="00DD3CB2" w:rsidRPr="004D77E8">
        <w:rPr>
          <w:rFonts w:ascii="Times New Roman" w:eastAsia="Segoe UI" w:hAnsi="Times New Roman" w:cs="Times New Roman"/>
          <w:bCs/>
        </w:rPr>
        <w:t>her charges that may become pay</w:t>
      </w:r>
      <w:r w:rsidRPr="004D77E8">
        <w:rPr>
          <w:rFonts w:ascii="Times New Roman" w:eastAsia="Segoe UI" w:hAnsi="Times New Roman" w:cs="Times New Roman"/>
          <w:bCs/>
        </w:rPr>
        <w:t>able to him in respect of those moneys.</w:t>
      </w:r>
    </w:p>
    <w:p w14:paraId="1250AEFE"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The regulations may make provision for limiting the extent to which a guarantee may be given by the Corporation under sub-section (1).</w:t>
      </w:r>
    </w:p>
    <w:p w14:paraId="3C5601D8" w14:textId="77777777" w:rsidR="00A07B75" w:rsidRPr="004D77E8" w:rsidRDefault="0010660F"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20.</w:t>
      </w:r>
      <w:r w:rsidRPr="004D77E8">
        <w:rPr>
          <w:rFonts w:ascii="Times New Roman" w:eastAsia="Segoe UI" w:hAnsi="Times New Roman" w:cs="Times New Roman"/>
          <w:bCs/>
        </w:rPr>
        <w:tab/>
      </w:r>
      <w:r w:rsidR="00A07B75" w:rsidRPr="004D77E8">
        <w:rPr>
          <w:rFonts w:ascii="Times New Roman" w:eastAsia="Segoe UI" w:hAnsi="Times New Roman" w:cs="Times New Roman"/>
          <w:bCs/>
        </w:rPr>
        <w:t>(1) Subject to sub-section (2), where—</w:t>
      </w:r>
    </w:p>
    <w:p w14:paraId="4A917E74"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application is made to the Corporation for a contract of insurance of a kind referred to in section 13 or 14 or a contract of indemnity of a kind referred to in section 17 or 18; and</w:t>
      </w:r>
    </w:p>
    <w:p w14:paraId="1207FE25" w14:textId="77777777" w:rsidR="002C2B71" w:rsidRDefault="002C2B71">
      <w:pPr>
        <w:rPr>
          <w:rFonts w:ascii="Times New Roman" w:eastAsia="Segoe UI" w:hAnsi="Times New Roman" w:cs="Times New Roman"/>
          <w:bCs/>
        </w:rPr>
      </w:pPr>
      <w:r>
        <w:rPr>
          <w:rFonts w:ascii="Times New Roman" w:eastAsia="Segoe UI" w:hAnsi="Times New Roman" w:cs="Times New Roman"/>
          <w:bCs/>
        </w:rPr>
        <w:br w:type="page"/>
      </w:r>
    </w:p>
    <w:p w14:paraId="4AAD10D1" w14:textId="0027CD9F"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lastRenderedPageBreak/>
        <w:t>(b)</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the proposed contract would impose upon the Corporation a liability that the Corporation is not authorized to undertake, or would not undertake in the ordinary course of business,</w:t>
      </w:r>
    </w:p>
    <w:p w14:paraId="6C6AF23F" w14:textId="77777777" w:rsidR="00A07B75" w:rsidRPr="004D77E8" w:rsidRDefault="00A07B75"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t>the Board may refer the application to the Minister for consideration under sub-section (3).</w:t>
      </w:r>
    </w:p>
    <w:p w14:paraId="5DDC504C"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give directions to the Board with respect to the circumstances or cases in which applications are, or are not, to be referred to him under sub-section (1), and the Board shall comply with any such direction.</w:t>
      </w:r>
    </w:p>
    <w:p w14:paraId="680165B9"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in relation to an application referred to the Minister under sub-section (1), the Minister is of opinion that it is in the national interest that the Corporation should enter into a contract of insurance or contract of indemnity, as the case may be, in respect of the matter the subject of the application, the Minister may, by writing under his hand, approve the entering into by the Corporation of such a contract.</w:t>
      </w:r>
    </w:p>
    <w:p w14:paraId="18A85C8D" w14:textId="77777777" w:rsidR="00D03F28"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approval under sub-section (</w:t>
      </w:r>
      <w:r w:rsidR="00D03F28" w:rsidRPr="004D77E8">
        <w:rPr>
          <w:rFonts w:ascii="Times New Roman" w:eastAsia="Segoe UI" w:hAnsi="Times New Roman" w:cs="Times New Roman"/>
          <w:bCs/>
        </w:rPr>
        <w:t>3) may contain conditions or di</w:t>
      </w:r>
      <w:r w:rsidRPr="004D77E8">
        <w:rPr>
          <w:rFonts w:ascii="Times New Roman" w:eastAsia="Segoe UI" w:hAnsi="Times New Roman" w:cs="Times New Roman"/>
          <w:bCs/>
        </w:rPr>
        <w:t>rections in relation to the proposed contr</w:t>
      </w:r>
      <w:r w:rsidR="00D03F28" w:rsidRPr="004D77E8">
        <w:rPr>
          <w:rFonts w:ascii="Times New Roman" w:eastAsia="Segoe UI" w:hAnsi="Times New Roman" w:cs="Times New Roman"/>
          <w:bCs/>
        </w:rPr>
        <w:t>act (including conditions or di</w:t>
      </w:r>
      <w:r w:rsidRPr="004D77E8">
        <w:rPr>
          <w:rFonts w:ascii="Times New Roman" w:eastAsia="Segoe UI" w:hAnsi="Times New Roman" w:cs="Times New Roman"/>
          <w:bCs/>
        </w:rPr>
        <w:t>rections with respect to the amount of the premium to be charged or the percentage of the amount of the loss to which the insura</w:t>
      </w:r>
      <w:r w:rsidR="00D03F28" w:rsidRPr="004D77E8">
        <w:rPr>
          <w:rFonts w:ascii="Times New Roman" w:eastAsia="Segoe UI" w:hAnsi="Times New Roman" w:cs="Times New Roman"/>
          <w:bCs/>
        </w:rPr>
        <w:t>nce or indemnity is to extend).</w:t>
      </w:r>
    </w:p>
    <w:p w14:paraId="4914188B" w14:textId="35193F33"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approval is given un</w:t>
      </w:r>
      <w:r w:rsidR="007768C2" w:rsidRPr="004D77E8">
        <w:rPr>
          <w:rFonts w:ascii="Times New Roman" w:eastAsia="Segoe UI" w:hAnsi="Times New Roman" w:cs="Times New Roman"/>
          <w:bCs/>
        </w:rPr>
        <w:t>der sub-section (3), the Corpor</w:t>
      </w:r>
      <w:r w:rsidRPr="004D77E8">
        <w:rPr>
          <w:rFonts w:ascii="Times New Roman" w:eastAsia="Segoe UI" w:hAnsi="Times New Roman" w:cs="Times New Roman"/>
          <w:bCs/>
        </w:rPr>
        <w:t>ation is empowered, notwithstanding anything contained in section 11 or regulations made for the purposes of sub-section 15(3), to enter into a contract in accordance with the approval and, unless the approval is revoked, shall not decline to do so.</w:t>
      </w:r>
    </w:p>
    <w:p w14:paraId="22FE6224"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Corporation enters into a contract in accordance with an approval given under sub-section (3), inform the Minister, by notice in writing, that the</w:t>
      </w:r>
      <w:r w:rsidR="00CD337E" w:rsidRPr="004D77E8">
        <w:rPr>
          <w:rFonts w:ascii="Times New Roman" w:eastAsia="Segoe UI" w:hAnsi="Times New Roman" w:cs="Times New Roman"/>
          <w:bCs/>
        </w:rPr>
        <w:t xml:space="preserve"> Corporation will bear such pro</w:t>
      </w:r>
      <w:r w:rsidRPr="004D77E8">
        <w:rPr>
          <w:rFonts w:ascii="Times New Roman" w:eastAsia="Segoe UI" w:hAnsi="Times New Roman" w:cs="Times New Roman"/>
          <w:bCs/>
        </w:rPr>
        <w:t>portion of the liability of the Corporation under the contract as is specified in the notice.</w:t>
      </w:r>
    </w:p>
    <w:p w14:paraId="1407CA29"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2E3AA8"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a contract is entered into in accordance with an approval under sub-section (3), the Minister shall notify the fact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xml:space="preserve"> (without reference to the names of the parties to the transaction to which the contract relates), together with particulars of the nature and extent of the liability under the contract.</w:t>
      </w:r>
    </w:p>
    <w:p w14:paraId="09E33A86" w14:textId="77777777" w:rsidR="00A07B75" w:rsidRPr="004D77E8" w:rsidRDefault="00A07B75" w:rsidP="00037DA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 in relation to national interest contracts.</w:t>
      </w:r>
    </w:p>
    <w:p w14:paraId="6D48DFEC" w14:textId="249A4E56" w:rsidR="00CD337E" w:rsidRPr="004D77E8" w:rsidRDefault="00CD337E" w:rsidP="00037DA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21.</w:t>
      </w:r>
      <w:r w:rsidR="000D57AA">
        <w:rPr>
          <w:rFonts w:ascii="Times New Roman" w:eastAsia="Segoe UI" w:hAnsi="Times New Roman" w:cs="Times New Roman"/>
          <w:bCs/>
        </w:rPr>
        <w:tab/>
        <w:t>(</w:t>
      </w:r>
      <w:r w:rsidRPr="004D77E8">
        <w:rPr>
          <w:rFonts w:ascii="Times New Roman" w:eastAsia="Segoe UI" w:hAnsi="Times New Roman" w:cs="Times New Roman"/>
          <w:bCs/>
        </w:rPr>
        <w:t>1) Subject to sub-section (2), where an application is made to the Corporation for the giving of a guarantee in relation to a contract of interest insurance or contract of indemnity entered into, or proposed to be entered into, by the Corporation in accordance with an approval given under sub-section 20(3), the Board may refer the application to the Minister for consideration under sub-section (3).</w:t>
      </w:r>
    </w:p>
    <w:p w14:paraId="1FC3583F"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D100E0"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give directions to the Board with respect to the circumstances or cases in which applications are, or are not, to be referred to him under sub-section (1), and the Board shall comply with any such direction.</w:t>
      </w:r>
    </w:p>
    <w:p w14:paraId="241D37F0"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100E0"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in relation to an application referred to the Minister under sub-section (1), the Minister is of opinion that it is in the national interest that the Corporation should give a guarantee in respect of the matter the subject of the application, the Minister may, by writing under his hand, approve the giving by the Corporation of such a guarantee.</w:t>
      </w:r>
    </w:p>
    <w:p w14:paraId="0FF7BDDE" w14:textId="7777777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D100E0"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approval under sub-section (3) may contain condition</w:t>
      </w:r>
      <w:r w:rsidR="00CD337E" w:rsidRPr="004D77E8">
        <w:rPr>
          <w:rFonts w:ascii="Times New Roman" w:eastAsia="Segoe UI" w:hAnsi="Times New Roman" w:cs="Times New Roman"/>
          <w:bCs/>
        </w:rPr>
        <w:t>s or di</w:t>
      </w:r>
      <w:r w:rsidRPr="004D77E8">
        <w:rPr>
          <w:rFonts w:ascii="Times New Roman" w:eastAsia="Segoe UI" w:hAnsi="Times New Roman" w:cs="Times New Roman"/>
          <w:bCs/>
        </w:rPr>
        <w:t>rections in relation to the proposed guarantee (including conditions or directions with respect to the amount to be charged by the Corporation for the giving of the guarantee or the percentage of the relevant loan to which the guarantee is to extend).</w:t>
      </w:r>
    </w:p>
    <w:p w14:paraId="2E3BB2A9" w14:textId="1E325574"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D100E0"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approval is given un</w:t>
      </w:r>
      <w:r w:rsidR="00CD337E" w:rsidRPr="004D77E8">
        <w:rPr>
          <w:rFonts w:ascii="Times New Roman" w:eastAsia="Segoe UI" w:hAnsi="Times New Roman" w:cs="Times New Roman"/>
          <w:bCs/>
        </w:rPr>
        <w:t>der sub-section (3), the Corpor</w:t>
      </w:r>
      <w:r w:rsidRPr="004D77E8">
        <w:rPr>
          <w:rFonts w:ascii="Times New Roman" w:eastAsia="Segoe UI" w:hAnsi="Times New Roman" w:cs="Times New Roman"/>
          <w:bCs/>
        </w:rPr>
        <w:t>ation is empowered, notwithstanding anything contained in section 11 or regulations made for the purposes of sub-section 16(2) or 19(2), to give a guarantee in accordance with the approval and, unless the approval is revoked, shall not decline to do so.</w:t>
      </w:r>
    </w:p>
    <w:p w14:paraId="4341BC09" w14:textId="77777777" w:rsidR="00B54323"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D100E0" w:rsidRPr="004D77E8">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Corp</w:t>
      </w:r>
      <w:r w:rsidR="00CD337E" w:rsidRPr="004D77E8">
        <w:rPr>
          <w:rFonts w:ascii="Times New Roman" w:eastAsia="Segoe UI" w:hAnsi="Times New Roman" w:cs="Times New Roman"/>
          <w:bCs/>
        </w:rPr>
        <w:t>oration gives a guarantee in ac</w:t>
      </w:r>
      <w:r w:rsidRPr="004D77E8">
        <w:rPr>
          <w:rFonts w:ascii="Times New Roman" w:eastAsia="Segoe UI" w:hAnsi="Times New Roman" w:cs="Times New Roman"/>
          <w:bCs/>
        </w:rPr>
        <w:t xml:space="preserve">cordance with an approval given under </w:t>
      </w:r>
      <w:r w:rsidR="00CD337E" w:rsidRPr="004D77E8">
        <w:rPr>
          <w:rFonts w:ascii="Times New Roman" w:eastAsia="Segoe UI" w:hAnsi="Times New Roman" w:cs="Times New Roman"/>
          <w:bCs/>
        </w:rPr>
        <w:t>sub-section (3), inform the Min</w:t>
      </w:r>
      <w:r w:rsidRPr="004D77E8">
        <w:rPr>
          <w:rFonts w:ascii="Times New Roman" w:eastAsia="Segoe UI" w:hAnsi="Times New Roman" w:cs="Times New Roman"/>
          <w:bCs/>
        </w:rPr>
        <w:t>ister by notice in writing, that the Corporation will bear such proportion</w:t>
      </w:r>
    </w:p>
    <w:p w14:paraId="4BD7796A" w14:textId="77777777" w:rsidR="00A07B75" w:rsidRPr="004D77E8" w:rsidRDefault="00B54323"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br w:type="page"/>
      </w:r>
      <w:r w:rsidR="00A07B75" w:rsidRPr="004D77E8">
        <w:rPr>
          <w:rFonts w:ascii="Times New Roman" w:eastAsia="Segoe UI" w:hAnsi="Times New Roman" w:cs="Times New Roman"/>
          <w:bCs/>
        </w:rPr>
        <w:lastRenderedPageBreak/>
        <w:t>of the liability of the Corporation under the guarantee as is specified in the notice.</w:t>
      </w:r>
    </w:p>
    <w:p w14:paraId="2459B0AD" w14:textId="36B4EEB7"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a guarantee is given in accordance with an approval under sub-section (3), the Minister shall notify the fact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xml:space="preserve"> (without reference to the names of the parties to the transaction to which the guarantee relates) together with particulars of the nature and extent of the liability under the guarantee.</w:t>
      </w:r>
    </w:p>
    <w:p w14:paraId="1FDB962C" w14:textId="76805921"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(8)</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The Corporation shall not give a</w:t>
      </w:r>
      <w:r w:rsidR="00015AB6" w:rsidRPr="004D77E8">
        <w:rPr>
          <w:rFonts w:ascii="Times New Roman" w:eastAsia="Segoe UI" w:hAnsi="Times New Roman" w:cs="Times New Roman"/>
          <w:bCs/>
        </w:rPr>
        <w:t xml:space="preserve"> guarantee in relation to a con</w:t>
      </w:r>
      <w:r w:rsidRPr="004D77E8">
        <w:rPr>
          <w:rFonts w:ascii="Times New Roman" w:eastAsia="Segoe UI" w:hAnsi="Times New Roman" w:cs="Times New Roman"/>
          <w:bCs/>
        </w:rPr>
        <w:t>tract of insurance or contract of indem</w:t>
      </w:r>
      <w:r w:rsidR="00015AB6" w:rsidRPr="004D77E8">
        <w:rPr>
          <w:rFonts w:ascii="Times New Roman" w:eastAsia="Segoe UI" w:hAnsi="Times New Roman" w:cs="Times New Roman"/>
          <w:bCs/>
        </w:rPr>
        <w:t>nity entered into by the Corpor</w:t>
      </w:r>
      <w:r w:rsidRPr="004D77E8">
        <w:rPr>
          <w:rFonts w:ascii="Times New Roman" w:eastAsia="Segoe UI" w:hAnsi="Times New Roman" w:cs="Times New Roman"/>
          <w:bCs/>
        </w:rPr>
        <w:t>ation in accordance with an appr</w:t>
      </w:r>
      <w:r w:rsidR="002C2B71">
        <w:rPr>
          <w:rFonts w:ascii="Times New Roman" w:eastAsia="Segoe UI" w:hAnsi="Times New Roman" w:cs="Times New Roman"/>
          <w:bCs/>
        </w:rPr>
        <w:t>oval given under sub-section 20</w:t>
      </w:r>
      <w:r w:rsidRPr="004D77E8">
        <w:rPr>
          <w:rFonts w:ascii="Times New Roman" w:eastAsia="Segoe UI" w:hAnsi="Times New Roman" w:cs="Times New Roman"/>
          <w:bCs/>
        </w:rPr>
        <w:t>(3) except in accordance with an approval given under sub-section (3) of this section.</w:t>
      </w:r>
    </w:p>
    <w:p w14:paraId="461CC7BD" w14:textId="4A35076F" w:rsidR="00A07B75" w:rsidRPr="004D77E8" w:rsidRDefault="00A07B75" w:rsidP="00037DAD">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(9)</w:t>
      </w:r>
      <w:r w:rsidR="002C2B71">
        <w:rPr>
          <w:rFonts w:ascii="Times New Roman" w:eastAsia="Segoe UI" w:hAnsi="Times New Roman" w:cs="Times New Roman"/>
          <w:bCs/>
        </w:rPr>
        <w:t xml:space="preserve"> </w:t>
      </w:r>
      <w:r w:rsidRPr="004D77E8">
        <w:rPr>
          <w:rFonts w:ascii="Times New Roman" w:eastAsia="Segoe UI" w:hAnsi="Times New Roman" w:cs="Times New Roman"/>
          <w:bCs/>
        </w:rPr>
        <w:t>For the purposes of this section, a guarantee shall be deemed to relate to a contract of insurance or contract of indemnity, as the case may be, entered into by the Corporation in accordance with an approval given under sub-section 20(3) if it is given in respect of moneys lent for the purpose of financing, whether in whol</w:t>
      </w:r>
      <w:r w:rsidR="00015AB6" w:rsidRPr="004D77E8">
        <w:rPr>
          <w:rFonts w:ascii="Times New Roman" w:eastAsia="Segoe UI" w:hAnsi="Times New Roman" w:cs="Times New Roman"/>
          <w:bCs/>
        </w:rPr>
        <w:t>e or in part, the acts or trans</w:t>
      </w:r>
      <w:r w:rsidRPr="004D77E8">
        <w:rPr>
          <w:rFonts w:ascii="Times New Roman" w:eastAsia="Segoe UI" w:hAnsi="Times New Roman" w:cs="Times New Roman"/>
          <w:bCs/>
        </w:rPr>
        <w:t>actions to which that contract relates.</w:t>
      </w:r>
    </w:p>
    <w:p w14:paraId="59276883" w14:textId="77777777" w:rsidR="00015AB6" w:rsidRPr="004D77E8" w:rsidRDefault="00015AB6" w:rsidP="00037DAD">
      <w:pPr>
        <w:widowControl/>
        <w:autoSpaceDE w:val="0"/>
        <w:autoSpaceDN w:val="0"/>
        <w:adjustRightInd w:val="0"/>
        <w:spacing w:after="60"/>
        <w:jc w:val="both"/>
        <w:rPr>
          <w:rFonts w:ascii="Times New Roman" w:eastAsia="Segoe UI" w:hAnsi="Times New Roman" w:cs="Times New Roman"/>
          <w:bCs/>
        </w:rPr>
      </w:pPr>
    </w:p>
    <w:p w14:paraId="57E15509" w14:textId="77777777" w:rsidR="00A07B75" w:rsidRPr="004D77E8" w:rsidRDefault="00A07B75" w:rsidP="00015AB6">
      <w:pPr>
        <w:jc w:val="center"/>
        <w:rPr>
          <w:rFonts w:ascii="Times New Roman" w:eastAsia="Segoe UI" w:hAnsi="Times New Roman" w:cs="Times New Roman"/>
          <w:bCs/>
          <w:i/>
        </w:rPr>
      </w:pPr>
      <w:r w:rsidRPr="004D77E8">
        <w:rPr>
          <w:rFonts w:ascii="Times New Roman" w:eastAsia="Segoe UI" w:hAnsi="Times New Roman" w:cs="Times New Roman"/>
          <w:bCs/>
          <w:i/>
        </w:rPr>
        <w:t>Division 3—Guarantees in relation to Loans to Overseas Buyers</w:t>
      </w:r>
    </w:p>
    <w:p w14:paraId="7A88263D" w14:textId="77777777" w:rsidR="00A07B75" w:rsidRPr="004D77E8" w:rsidRDefault="00A07B75" w:rsidP="00015AB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 in relation to loans to overseas buyers.</w:t>
      </w:r>
    </w:p>
    <w:p w14:paraId="542FE88C" w14:textId="0D9073AD" w:rsidR="00A07B75" w:rsidRPr="004D77E8" w:rsidRDefault="00A07B75" w:rsidP="00FE4737">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22.</w:t>
      </w:r>
      <w:r w:rsidR="00FE4737" w:rsidRPr="004D77E8">
        <w:rPr>
          <w:rFonts w:ascii="Times New Roman" w:eastAsia="Segoe UI" w:hAnsi="Times New Roman" w:cs="Times New Roman"/>
          <w:bCs/>
        </w:rPr>
        <w:tab/>
      </w:r>
      <w:r w:rsidRPr="004D77E8">
        <w:rPr>
          <w:rFonts w:ascii="Times New Roman" w:eastAsia="Segoe UI" w:hAnsi="Times New Roman" w:cs="Times New Roman"/>
          <w:bCs/>
        </w:rPr>
        <w:t>(1) Where</w:t>
      </w:r>
      <w:r w:rsidR="002C2B71" w:rsidRPr="004D77E8">
        <w:rPr>
          <w:rFonts w:ascii="Times New Roman" w:eastAsia="Segoe UI" w:hAnsi="Times New Roman" w:cs="Times New Roman"/>
          <w:bCs/>
        </w:rPr>
        <w:t>—</w:t>
      </w:r>
    </w:p>
    <w:p w14:paraId="4CF91C66"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sub-section referred to as “the overseas buyer”), in the course of carrying on business outside Australia, has entered into, or proposes to en</w:t>
      </w:r>
      <w:r w:rsidR="00015AB6" w:rsidRPr="004D77E8">
        <w:rPr>
          <w:rFonts w:ascii="Times New Roman" w:eastAsia="Segoe UI" w:hAnsi="Times New Roman" w:cs="Times New Roman"/>
          <w:bCs/>
        </w:rPr>
        <w:t>ter into, a contract with a per</w:t>
      </w:r>
      <w:r w:rsidRPr="004D77E8">
        <w:rPr>
          <w:rFonts w:ascii="Times New Roman" w:eastAsia="Segoe UI" w:hAnsi="Times New Roman" w:cs="Times New Roman"/>
          <w:bCs/>
        </w:rPr>
        <w:t>son carrying on business in Australia (in this sub-section referred to as “the Australian supplier”), being a contract involving—</w:t>
      </w:r>
    </w:p>
    <w:p w14:paraId="0BC35138" w14:textId="77777777" w:rsidR="00A07B75" w:rsidRPr="004D77E8" w:rsidRDefault="00A07B75" w:rsidP="00037DAD">
      <w:pPr>
        <w:spacing w:after="60"/>
        <w:ind w:left="1296" w:hanging="30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FE4737"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from Austral</w:t>
      </w:r>
      <w:r w:rsidR="00731649" w:rsidRPr="004D77E8">
        <w:rPr>
          <w:rFonts w:ascii="Times New Roman" w:eastAsia="Segoe UI" w:hAnsi="Times New Roman" w:cs="Times New Roman"/>
          <w:bCs/>
        </w:rPr>
        <w:t>ia by the Australian supplier of</w:t>
      </w:r>
      <w:r w:rsidRPr="004D77E8">
        <w:rPr>
          <w:rFonts w:ascii="Times New Roman" w:eastAsia="Segoe UI" w:hAnsi="Times New Roman" w:cs="Times New Roman"/>
          <w:bCs/>
        </w:rPr>
        <w:t xml:space="preserve"> goods manufactured or produced wholly or partly in Australia; or</w:t>
      </w:r>
    </w:p>
    <w:p w14:paraId="5F0F94DA" w14:textId="77777777" w:rsidR="00A07B75" w:rsidRPr="004D77E8" w:rsidRDefault="00A07B75" w:rsidP="00037DAD">
      <w:pPr>
        <w:spacing w:after="60"/>
        <w:ind w:left="1296" w:hanging="360"/>
        <w:jc w:val="both"/>
        <w:rPr>
          <w:rFonts w:ascii="Times New Roman" w:eastAsia="Segoe UI" w:hAnsi="Times New Roman" w:cs="Times New Roman"/>
          <w:bCs/>
        </w:rPr>
      </w:pPr>
      <w:r w:rsidRPr="004D77E8">
        <w:rPr>
          <w:rFonts w:ascii="Times New Roman" w:eastAsia="Segoe UI" w:hAnsi="Times New Roman" w:cs="Times New Roman"/>
          <w:bCs/>
        </w:rPr>
        <w:t>(ii)</w:t>
      </w:r>
      <w:r w:rsidR="00FE4737"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both the export from </w:t>
      </w:r>
      <w:r w:rsidR="00015AB6" w:rsidRPr="004D77E8">
        <w:rPr>
          <w:rFonts w:ascii="Times New Roman" w:eastAsia="Segoe UI" w:hAnsi="Times New Roman" w:cs="Times New Roman"/>
          <w:bCs/>
        </w:rPr>
        <w:t>Australia by the Australian sup</w:t>
      </w:r>
      <w:r w:rsidRPr="004D77E8">
        <w:rPr>
          <w:rFonts w:ascii="Times New Roman" w:eastAsia="Segoe UI" w:hAnsi="Times New Roman" w:cs="Times New Roman"/>
          <w:bCs/>
        </w:rPr>
        <w:t xml:space="preserve">plier of such goods and the rendering of services by the Australian supplier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the goods; and</w:t>
      </w:r>
    </w:p>
    <w:p w14:paraId="73CE6248" w14:textId="77777777" w:rsidR="00A07B75" w:rsidRPr="004D77E8" w:rsidRDefault="00A07B75" w:rsidP="00037DAD">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sub-section referred to as “the lender”) has lent, or proposes to lend, mo</w:t>
      </w:r>
      <w:r w:rsidR="00037DAD">
        <w:rPr>
          <w:rFonts w:ascii="Times New Roman" w:eastAsia="Segoe UI" w:hAnsi="Times New Roman" w:cs="Times New Roman"/>
          <w:bCs/>
        </w:rPr>
        <w:t>neys to the overseas buyer or to</w:t>
      </w:r>
      <w:r w:rsidRPr="004D77E8">
        <w:rPr>
          <w:rFonts w:ascii="Times New Roman" w:eastAsia="Segoe UI" w:hAnsi="Times New Roman" w:cs="Times New Roman"/>
          <w:bCs/>
        </w:rPr>
        <w:t xml:space="preserve"> another person for the purpose of financing, in whole or in part, the making of payments by the overseas buyer to the Australian supplier under the contract referred to in paragraph (a),</w:t>
      </w:r>
    </w:p>
    <w:p w14:paraId="4F9D645C" w14:textId="77777777" w:rsidR="006D3C65" w:rsidRPr="004D77E8" w:rsidRDefault="00A07B75" w:rsidP="00037DAD">
      <w:pPr>
        <w:spacing w:after="60"/>
        <w:jc w:val="both"/>
        <w:rPr>
          <w:rFonts w:ascii="Times New Roman" w:eastAsia="Segoe UI" w:hAnsi="Times New Roman" w:cs="Times New Roman"/>
          <w:bCs/>
        </w:rPr>
      </w:pPr>
      <w:r w:rsidRPr="004D77E8">
        <w:rPr>
          <w:rFonts w:ascii="Times New Roman" w:eastAsia="Segoe UI" w:hAnsi="Times New Roman" w:cs="Times New Roman"/>
          <w:bCs/>
        </w:rPr>
        <w:t>the Corporation may, subject to sub-sect</w:t>
      </w:r>
      <w:r w:rsidR="00BA7248" w:rsidRPr="004D77E8">
        <w:rPr>
          <w:rFonts w:ascii="Times New Roman" w:eastAsia="Segoe UI" w:hAnsi="Times New Roman" w:cs="Times New Roman"/>
          <w:bCs/>
        </w:rPr>
        <w:t>ion (2), guarantee to the lender</w:t>
      </w:r>
      <w:r w:rsidRPr="004D77E8">
        <w:rPr>
          <w:rFonts w:ascii="Times New Roman" w:eastAsia="Segoe UI" w:hAnsi="Times New Roman" w:cs="Times New Roman"/>
          <w:bCs/>
        </w:rPr>
        <w:t xml:space="preserve"> the repayment of the whole or any part of t</w:t>
      </w:r>
      <w:r w:rsidR="00BA7248" w:rsidRPr="004D77E8">
        <w:rPr>
          <w:rFonts w:ascii="Times New Roman" w:eastAsia="Segoe UI" w:hAnsi="Times New Roman" w:cs="Times New Roman"/>
          <w:bCs/>
        </w:rPr>
        <w:t>he moneys so lent of</w:t>
      </w:r>
      <w:r w:rsidRPr="004D77E8">
        <w:rPr>
          <w:rFonts w:ascii="Times New Roman" w:eastAsia="Segoe UI" w:hAnsi="Times New Roman" w:cs="Times New Roman"/>
          <w:bCs/>
        </w:rPr>
        <w:t xml:space="preserve"> proposed to be lent by him and the pay</w:t>
      </w:r>
      <w:r w:rsidR="00BA7248" w:rsidRPr="004D77E8">
        <w:rPr>
          <w:rFonts w:ascii="Times New Roman" w:eastAsia="Segoe UI" w:hAnsi="Times New Roman" w:cs="Times New Roman"/>
          <w:bCs/>
        </w:rPr>
        <w:t>ment of the whole or any part of</w:t>
      </w:r>
      <w:r w:rsidRPr="004D77E8">
        <w:rPr>
          <w:rFonts w:ascii="Times New Roman" w:eastAsia="Segoe UI" w:hAnsi="Times New Roman" w:cs="Times New Roman"/>
          <w:bCs/>
        </w:rPr>
        <w:t xml:space="preserve"> any interest or other charges that may </w:t>
      </w:r>
      <w:r w:rsidR="00BA7248" w:rsidRPr="004D77E8">
        <w:rPr>
          <w:rFonts w:ascii="Times New Roman" w:eastAsia="Segoe UI" w:hAnsi="Times New Roman" w:cs="Times New Roman"/>
          <w:bCs/>
        </w:rPr>
        <w:t>become payable to him in respect</w:t>
      </w:r>
      <w:r w:rsidRPr="004D77E8">
        <w:rPr>
          <w:rFonts w:ascii="Times New Roman" w:eastAsia="Segoe UI" w:hAnsi="Times New Roman" w:cs="Times New Roman"/>
          <w:bCs/>
        </w:rPr>
        <w:t xml:space="preserve"> of those moneys.</w:t>
      </w:r>
    </w:p>
    <w:p w14:paraId="382724FB" w14:textId="60B13C35" w:rsidR="00A07B75" w:rsidRPr="004D77E8" w:rsidRDefault="00A07B75" w:rsidP="00D100E0">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sub-section (3), a guarantee shall not be given under sub-section (1) in respect of a loan made, or proposed to be made, in relation to a contract referred to in paragraph (1)(a) unless—</w:t>
      </w:r>
    </w:p>
    <w:p w14:paraId="50C27B49" w14:textId="77777777"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of the loan is not less than such amount as is prescribed by the regulations for the purposes of this paragraph;</w:t>
      </w:r>
    </w:p>
    <w:p w14:paraId="50009202" w14:textId="77777777"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of the loan is not greater than such percentage of the amount, or of the total of the</w:t>
      </w:r>
      <w:r w:rsidR="00DA1616" w:rsidRPr="004D77E8">
        <w:rPr>
          <w:rFonts w:ascii="Times New Roman" w:eastAsia="Segoe UI" w:hAnsi="Times New Roman" w:cs="Times New Roman"/>
          <w:bCs/>
        </w:rPr>
        <w:t xml:space="preserve"> amounts, payable under the con</w:t>
      </w:r>
      <w:r w:rsidRPr="004D77E8">
        <w:rPr>
          <w:rFonts w:ascii="Times New Roman" w:eastAsia="Segoe UI" w:hAnsi="Times New Roman" w:cs="Times New Roman"/>
          <w:bCs/>
        </w:rPr>
        <w:t>tract as is prescribed by the regulations for the purposes of this paragraph; and</w:t>
      </w:r>
    </w:p>
    <w:p w14:paraId="40EE458C" w14:textId="0A5F9FA3"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or the total of the amount</w:t>
      </w:r>
      <w:r w:rsidR="00DA1616" w:rsidRPr="004D77E8">
        <w:rPr>
          <w:rFonts w:ascii="Times New Roman" w:eastAsia="Segoe UI" w:hAnsi="Times New Roman" w:cs="Times New Roman"/>
          <w:bCs/>
        </w:rPr>
        <w:t>s, payable under the con</w:t>
      </w:r>
      <w:r w:rsidRPr="004D77E8">
        <w:rPr>
          <w:rFonts w:ascii="Times New Roman" w:eastAsia="Segoe UI" w:hAnsi="Times New Roman" w:cs="Times New Roman"/>
          <w:bCs/>
        </w:rPr>
        <w:t>tract that relates or relate to the</w:t>
      </w:r>
      <w:r w:rsidR="00DA1616" w:rsidRPr="004D77E8">
        <w:rPr>
          <w:rFonts w:ascii="Times New Roman" w:eastAsia="Segoe UI" w:hAnsi="Times New Roman" w:cs="Times New Roman"/>
          <w:bCs/>
        </w:rPr>
        <w:t xml:space="preserve"> goods, or to the goods and ser</w:t>
      </w:r>
      <w:r w:rsidRPr="004D77E8">
        <w:rPr>
          <w:rFonts w:ascii="Times New Roman" w:eastAsia="Segoe UI" w:hAnsi="Times New Roman" w:cs="Times New Roman"/>
          <w:bCs/>
        </w:rPr>
        <w:t>vices, as the case may be, referred to in paragraph (1)(a) is not less than such percentage (not being less than 50) of the amount, or of the total of the amounts,</w:t>
      </w:r>
      <w:r w:rsidR="00DA1616" w:rsidRPr="004D77E8">
        <w:rPr>
          <w:rFonts w:ascii="Times New Roman" w:eastAsia="Segoe UI" w:hAnsi="Times New Roman" w:cs="Times New Roman"/>
          <w:bCs/>
        </w:rPr>
        <w:t xml:space="preserve"> payable under the con</w:t>
      </w:r>
      <w:r w:rsidRPr="004D77E8">
        <w:rPr>
          <w:rFonts w:ascii="Times New Roman" w:eastAsia="Segoe UI" w:hAnsi="Times New Roman" w:cs="Times New Roman"/>
          <w:bCs/>
        </w:rPr>
        <w:t>tract as is prescribed by the regulations for the purposes of this paragraph.</w:t>
      </w:r>
    </w:p>
    <w:p w14:paraId="0FEED824" w14:textId="77777777" w:rsidR="00A07B75" w:rsidRPr="004D77E8" w:rsidRDefault="00A07B75" w:rsidP="00FE4737">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if so requested by the Board in a particular case and if he thinks it appropriate so to do, having regard to the special circumstances applicable in the case, direct, by instrument in writing, that—</w:t>
      </w:r>
    </w:p>
    <w:p w14:paraId="58E68D1B" w14:textId="117BF6A7"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in lieu of the amount that is prescribed by the regulations for the purposes of paragraph (2)(a), such lesser amount as is specified in the instrument shall apply;</w:t>
      </w:r>
    </w:p>
    <w:p w14:paraId="1FC02F36" w14:textId="5BB20E40"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in lieu of the percentage that is prescribed by the regulations for th</w:t>
      </w:r>
      <w:r w:rsidR="00015AB6" w:rsidRPr="004D77E8">
        <w:rPr>
          <w:rFonts w:ascii="Times New Roman" w:eastAsia="Segoe UI" w:hAnsi="Times New Roman" w:cs="Times New Roman"/>
          <w:bCs/>
        </w:rPr>
        <w:t>e purposes of paragraph (2)(b)</w:t>
      </w:r>
      <w:r w:rsidRPr="004D77E8">
        <w:rPr>
          <w:rFonts w:ascii="Times New Roman" w:eastAsia="Segoe UI" w:hAnsi="Times New Roman" w:cs="Times New Roman"/>
          <w:bCs/>
        </w:rPr>
        <w:t xml:space="preserve"> such greater percentage as is specified in the instrument shall apply; and</w:t>
      </w:r>
    </w:p>
    <w:p w14:paraId="4673F29B" w14:textId="77777777" w:rsidR="00BF1340" w:rsidRDefault="00BF1340">
      <w:pPr>
        <w:rPr>
          <w:rFonts w:ascii="Times New Roman" w:eastAsia="Segoe UI" w:hAnsi="Times New Roman" w:cs="Times New Roman"/>
          <w:bCs/>
        </w:rPr>
      </w:pPr>
      <w:r>
        <w:rPr>
          <w:rFonts w:ascii="Times New Roman" w:eastAsia="Segoe UI" w:hAnsi="Times New Roman" w:cs="Times New Roman"/>
          <w:bCs/>
        </w:rPr>
        <w:br w:type="page"/>
      </w:r>
    </w:p>
    <w:p w14:paraId="2ADFDB66" w14:textId="3CD8063C" w:rsidR="00A07B75" w:rsidRPr="004D77E8" w:rsidRDefault="00A07B75" w:rsidP="00D100E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lastRenderedPageBreak/>
        <w:t>(c)</w:t>
      </w:r>
      <w:r w:rsidR="00015AB6"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percentage that is prescribed by the regulations for the purposes of paragraph (2)(c) ex</w:t>
      </w:r>
      <w:r w:rsidR="00015AB6" w:rsidRPr="004D77E8">
        <w:rPr>
          <w:rFonts w:ascii="Times New Roman" w:eastAsia="Segoe UI" w:hAnsi="Times New Roman" w:cs="Times New Roman"/>
          <w:bCs/>
        </w:rPr>
        <w:t>ceeds 50—in lieu of that percen</w:t>
      </w:r>
      <w:r w:rsidRPr="004D77E8">
        <w:rPr>
          <w:rFonts w:ascii="Times New Roman" w:eastAsia="Segoe UI" w:hAnsi="Times New Roman" w:cs="Times New Roman"/>
          <w:bCs/>
        </w:rPr>
        <w:t>tage, such lesser percentage (not being less than 50) as is specified in the instrument shall apply.</w:t>
      </w:r>
    </w:p>
    <w:p w14:paraId="68F0950B" w14:textId="77777777" w:rsidR="00A07B75" w:rsidRPr="004D77E8" w:rsidRDefault="00A07B75" w:rsidP="0009513B">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 in relation to loans to buyers in external Territories.</w:t>
      </w:r>
    </w:p>
    <w:p w14:paraId="7092C1A7" w14:textId="48D640A0" w:rsidR="00A07B75" w:rsidRPr="004D77E8" w:rsidRDefault="00A07B75" w:rsidP="00FD05C4">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23.</w:t>
      </w:r>
      <w:r w:rsidR="00FD05C4" w:rsidRPr="004D77E8">
        <w:rPr>
          <w:rFonts w:ascii="Times New Roman" w:eastAsia="Segoe UI" w:hAnsi="Times New Roman" w:cs="Times New Roman"/>
          <w:bCs/>
        </w:rPr>
        <w:tab/>
        <w:t>(1)</w:t>
      </w:r>
      <w:r w:rsidRPr="004D77E8">
        <w:rPr>
          <w:rFonts w:ascii="Times New Roman" w:eastAsia="Segoe UI" w:hAnsi="Times New Roman" w:cs="Times New Roman"/>
          <w:bCs/>
        </w:rPr>
        <w:t xml:space="preserve"> Where</w:t>
      </w:r>
      <w:r w:rsidR="00BF1340" w:rsidRPr="004D77E8">
        <w:rPr>
          <w:rFonts w:ascii="Times New Roman" w:eastAsia="Segoe UI" w:hAnsi="Times New Roman" w:cs="Times New Roman"/>
          <w:bCs/>
        </w:rPr>
        <w:t>—</w:t>
      </w:r>
    </w:p>
    <w:p w14:paraId="491C0AC5" w14:textId="77777777" w:rsidR="00A07B75" w:rsidRPr="004D77E8" w:rsidRDefault="00A07B75" w:rsidP="00440FC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sub-section referred to as “the Territory buyer”), in the course of carrying on business in an external Territory, has entered into, or proposes to enter into, a contract with a person carrying on bus</w:t>
      </w:r>
      <w:r w:rsidR="0009513B" w:rsidRPr="004D77E8">
        <w:rPr>
          <w:rFonts w:ascii="Times New Roman" w:eastAsia="Segoe UI" w:hAnsi="Times New Roman" w:cs="Times New Roman"/>
          <w:bCs/>
        </w:rPr>
        <w:t>iness in Australia (in this sub</w:t>
      </w:r>
      <w:r w:rsidRPr="004D77E8">
        <w:rPr>
          <w:rFonts w:ascii="Times New Roman" w:eastAsia="Segoe UI" w:hAnsi="Times New Roman" w:cs="Times New Roman"/>
          <w:bCs/>
        </w:rPr>
        <w:t>section referred to as “the Australian s</w:t>
      </w:r>
      <w:r w:rsidR="0009513B" w:rsidRPr="004D77E8">
        <w:rPr>
          <w:rFonts w:ascii="Times New Roman" w:eastAsia="Segoe UI" w:hAnsi="Times New Roman" w:cs="Times New Roman"/>
          <w:bCs/>
        </w:rPr>
        <w:t>upplier”), being a con</w:t>
      </w:r>
      <w:r w:rsidRPr="004D77E8">
        <w:rPr>
          <w:rFonts w:ascii="Times New Roman" w:eastAsia="Segoe UI" w:hAnsi="Times New Roman" w:cs="Times New Roman"/>
          <w:bCs/>
        </w:rPr>
        <w:t>tract involving—</w:t>
      </w:r>
    </w:p>
    <w:p w14:paraId="53D5FF02" w14:textId="77777777" w:rsidR="00A07B75" w:rsidRPr="004D77E8" w:rsidRDefault="00A07B75" w:rsidP="00440FCC">
      <w:pPr>
        <w:spacing w:after="60"/>
        <w:ind w:left="1296" w:hanging="30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440FCC"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from Australia by the Australian supplier of goods manufactured or produced wholly or partly in Australia; or</w:t>
      </w:r>
    </w:p>
    <w:p w14:paraId="53A4C897" w14:textId="77777777" w:rsidR="00A07B75" w:rsidRPr="004D77E8" w:rsidRDefault="00440FCC" w:rsidP="00440FCC">
      <w:pPr>
        <w:spacing w:after="60"/>
        <w:ind w:left="1296" w:hanging="360"/>
        <w:jc w:val="both"/>
        <w:rPr>
          <w:rFonts w:ascii="Times New Roman" w:eastAsia="Segoe UI" w:hAnsi="Times New Roman" w:cs="Times New Roman"/>
          <w:bCs/>
        </w:rPr>
      </w:pPr>
      <w:r w:rsidRPr="004D77E8">
        <w:rPr>
          <w:rFonts w:ascii="Times New Roman" w:eastAsia="Segoe UI" w:hAnsi="Times New Roman" w:cs="Times New Roman"/>
          <w:bCs/>
        </w:rPr>
        <w:t>(i</w:t>
      </w:r>
      <w:r w:rsidR="00A07B75" w:rsidRPr="004D77E8">
        <w:rPr>
          <w:rFonts w:ascii="Times New Roman" w:eastAsia="Segoe UI" w:hAnsi="Times New Roman" w:cs="Times New Roman"/>
          <w:bCs/>
        </w:rPr>
        <w:t xml:space="preserve">i) both the export from </w:t>
      </w:r>
      <w:r w:rsidR="0009513B" w:rsidRPr="004D77E8">
        <w:rPr>
          <w:rFonts w:ascii="Times New Roman" w:eastAsia="Segoe UI" w:hAnsi="Times New Roman" w:cs="Times New Roman"/>
          <w:bCs/>
        </w:rPr>
        <w:t>Australia by the Australian sup</w:t>
      </w:r>
      <w:r w:rsidR="00A07B75" w:rsidRPr="004D77E8">
        <w:rPr>
          <w:rFonts w:ascii="Times New Roman" w:eastAsia="Segoe UI" w:hAnsi="Times New Roman" w:cs="Times New Roman"/>
          <w:bCs/>
        </w:rPr>
        <w:t xml:space="preserve">plier of such goods and the rendering by the Australian supplier of services in </w:t>
      </w:r>
      <w:proofErr w:type="spellStart"/>
      <w:r w:rsidR="00A07B75" w:rsidRPr="004D77E8">
        <w:rPr>
          <w:rFonts w:ascii="Times New Roman" w:eastAsia="Segoe UI" w:hAnsi="Times New Roman" w:cs="Times New Roman"/>
          <w:bCs/>
        </w:rPr>
        <w:t>connexion</w:t>
      </w:r>
      <w:proofErr w:type="spellEnd"/>
      <w:r w:rsidR="00A07B75" w:rsidRPr="004D77E8">
        <w:rPr>
          <w:rFonts w:ascii="Times New Roman" w:eastAsia="Segoe UI" w:hAnsi="Times New Roman" w:cs="Times New Roman"/>
          <w:bCs/>
        </w:rPr>
        <w:t xml:space="preserve"> with the goods; and</w:t>
      </w:r>
    </w:p>
    <w:p w14:paraId="49A27C25" w14:textId="2D3C7EAC" w:rsidR="00A07B75" w:rsidRPr="004D77E8" w:rsidRDefault="00A07B75" w:rsidP="00BF134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sub-section referred to as “the lender”) has lent, or proposes to lend, moneys to the Territory buyer or to</w:t>
      </w:r>
      <w:r w:rsidR="00BF1340">
        <w:rPr>
          <w:rFonts w:ascii="Times New Roman" w:eastAsia="Segoe UI" w:hAnsi="Times New Roman" w:cs="Times New Roman"/>
          <w:bCs/>
        </w:rPr>
        <w:t xml:space="preserve"> </w:t>
      </w:r>
      <w:r w:rsidRPr="004D77E8">
        <w:rPr>
          <w:rFonts w:ascii="Times New Roman" w:eastAsia="Segoe UI" w:hAnsi="Times New Roman" w:cs="Times New Roman"/>
          <w:bCs/>
        </w:rPr>
        <w:t>another person for the purpose of financing, in whole or in part, the making of payments by the Territory buyer to the Australian supplier under the contract referred to in paragraph (a),</w:t>
      </w:r>
    </w:p>
    <w:p w14:paraId="798160CB" w14:textId="77777777" w:rsidR="00A07B75" w:rsidRPr="004D77E8" w:rsidRDefault="00A07B75" w:rsidP="00FE455C">
      <w:pPr>
        <w:spacing w:after="60"/>
        <w:jc w:val="both"/>
        <w:rPr>
          <w:rFonts w:ascii="Times New Roman" w:eastAsia="Segoe UI" w:hAnsi="Times New Roman" w:cs="Times New Roman"/>
          <w:bCs/>
        </w:rPr>
      </w:pPr>
      <w:r w:rsidRPr="004D77E8">
        <w:rPr>
          <w:rFonts w:ascii="Times New Roman" w:eastAsia="Segoe UI" w:hAnsi="Times New Roman" w:cs="Times New Roman"/>
          <w:bCs/>
        </w:rPr>
        <w:t>the Corporation may, subject to sub-section(2), guarantee to the lender the repayment of the whole or any part of the moneys so lent or proposed to be lent by him and the payment of the whole or any part of any interest or other charges that may become payable to him in respect of those moneys.</w:t>
      </w:r>
    </w:p>
    <w:p w14:paraId="736B4547" w14:textId="04D45DEF" w:rsidR="00A07B75" w:rsidRPr="004D77E8" w:rsidRDefault="00A07B75" w:rsidP="00440FC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sub-section (3), a guarantee shall not be given under sub-section (1) in respect of a loan made, or proposed to be made, in relation to a contract referred to in paragraph (1)(a) unless—</w:t>
      </w:r>
    </w:p>
    <w:p w14:paraId="754DA69B" w14:textId="77777777" w:rsidR="00A07B75" w:rsidRPr="004D77E8" w:rsidRDefault="00A07B75" w:rsidP="00440FC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of the loan is not less than such amount as is prescribed by the regulations for the purposes of this paragraph;</w:t>
      </w:r>
    </w:p>
    <w:p w14:paraId="3EFD8537" w14:textId="77777777" w:rsidR="00A07B75" w:rsidRPr="004D77E8" w:rsidRDefault="00A07B75" w:rsidP="00440FC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of the loan is not greater than such percentage of the amount, or of the total of the</w:t>
      </w:r>
      <w:r w:rsidR="002228EB" w:rsidRPr="004D77E8">
        <w:rPr>
          <w:rFonts w:ascii="Times New Roman" w:eastAsia="Segoe UI" w:hAnsi="Times New Roman" w:cs="Times New Roman"/>
          <w:bCs/>
        </w:rPr>
        <w:t xml:space="preserve"> amounts, payable under the con</w:t>
      </w:r>
      <w:r w:rsidRPr="004D77E8">
        <w:rPr>
          <w:rFonts w:ascii="Times New Roman" w:eastAsia="Segoe UI" w:hAnsi="Times New Roman" w:cs="Times New Roman"/>
          <w:bCs/>
        </w:rPr>
        <w:t>tract as is prescribed by the regulations for the purposes of this paragraph; and</w:t>
      </w:r>
    </w:p>
    <w:p w14:paraId="1EEC6107" w14:textId="62245E4F" w:rsidR="00A07B75" w:rsidRPr="004D77E8" w:rsidRDefault="00A07B75" w:rsidP="00440FC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or the total of the amounts,</w:t>
      </w:r>
      <w:r w:rsidR="002228EB" w:rsidRPr="004D77E8">
        <w:rPr>
          <w:rFonts w:ascii="Times New Roman" w:eastAsia="Segoe UI" w:hAnsi="Times New Roman" w:cs="Times New Roman"/>
          <w:bCs/>
        </w:rPr>
        <w:t xml:space="preserve"> payable under the con</w:t>
      </w:r>
      <w:r w:rsidRPr="004D77E8">
        <w:rPr>
          <w:rFonts w:ascii="Times New Roman" w:eastAsia="Segoe UI" w:hAnsi="Times New Roman" w:cs="Times New Roman"/>
          <w:bCs/>
        </w:rPr>
        <w:t>tract that relates or relate to the</w:t>
      </w:r>
      <w:r w:rsidR="002228EB" w:rsidRPr="004D77E8">
        <w:rPr>
          <w:rFonts w:ascii="Times New Roman" w:eastAsia="Segoe UI" w:hAnsi="Times New Roman" w:cs="Times New Roman"/>
          <w:bCs/>
        </w:rPr>
        <w:t xml:space="preserve"> goods, or to the goods and ser</w:t>
      </w:r>
      <w:r w:rsidRPr="004D77E8">
        <w:rPr>
          <w:rFonts w:ascii="Times New Roman" w:eastAsia="Segoe UI" w:hAnsi="Times New Roman" w:cs="Times New Roman"/>
          <w:bCs/>
        </w:rPr>
        <w:t>vices, as the case may be, referred to in paragraph (1)(a) is not less than such percentage (not being less than 50) of the amount, or of the total of the amounts, p</w:t>
      </w:r>
      <w:r w:rsidR="002228EB" w:rsidRPr="004D77E8">
        <w:rPr>
          <w:rFonts w:ascii="Times New Roman" w:eastAsia="Segoe UI" w:hAnsi="Times New Roman" w:cs="Times New Roman"/>
          <w:bCs/>
        </w:rPr>
        <w:t>ayable under the con</w:t>
      </w:r>
      <w:r w:rsidRPr="004D77E8">
        <w:rPr>
          <w:rFonts w:ascii="Times New Roman" w:eastAsia="Segoe UI" w:hAnsi="Times New Roman" w:cs="Times New Roman"/>
          <w:bCs/>
        </w:rPr>
        <w:t>tract as is prescribed by the regulations for the purposes of this paragraph.</w:t>
      </w:r>
    </w:p>
    <w:p w14:paraId="6D531F69" w14:textId="77777777"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if so requested by the Board in a particular case and if he thinks it appropriate so to do having regard to the special circumstances applicable in the case, direct, by instrument in writing, that—</w:t>
      </w:r>
    </w:p>
    <w:p w14:paraId="28E8DF21" w14:textId="2842D74A" w:rsidR="00A07B75" w:rsidRPr="004D77E8" w:rsidRDefault="00A07B75" w:rsidP="00FE455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2228EB" w:rsidRPr="004D77E8">
        <w:rPr>
          <w:rFonts w:ascii="Times New Roman" w:eastAsia="Segoe UI" w:hAnsi="Times New Roman" w:cs="Times New Roman"/>
          <w:bCs/>
        </w:rPr>
        <w:t xml:space="preserve"> </w:t>
      </w:r>
      <w:r w:rsidRPr="004D77E8">
        <w:rPr>
          <w:rFonts w:ascii="Times New Roman" w:eastAsia="Segoe UI" w:hAnsi="Times New Roman" w:cs="Times New Roman"/>
          <w:bCs/>
        </w:rPr>
        <w:t>in lieu of the amount that is prescribed by the regulations for the purposes of paragraph (2)(a), such lesser amount as is specified in the instrument shall apply;</w:t>
      </w:r>
    </w:p>
    <w:p w14:paraId="08C4C2B1" w14:textId="2749FC83" w:rsidR="00A07B75" w:rsidRPr="004D77E8" w:rsidRDefault="00A07B75" w:rsidP="00FE455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E455C" w:rsidRPr="004D77E8">
        <w:rPr>
          <w:rFonts w:ascii="Times New Roman" w:eastAsia="Segoe UI" w:hAnsi="Times New Roman" w:cs="Times New Roman"/>
          <w:bCs/>
        </w:rPr>
        <w:t xml:space="preserve"> </w:t>
      </w:r>
      <w:r w:rsidRPr="004D77E8">
        <w:rPr>
          <w:rFonts w:ascii="Times New Roman" w:eastAsia="Segoe UI" w:hAnsi="Times New Roman" w:cs="Times New Roman"/>
          <w:bCs/>
        </w:rPr>
        <w:t>in lieu of the percentage that is prescribed by the regulations for the purposes of paragraph (2)(b), such greater percentage as is specified in the instrument shall apply; and</w:t>
      </w:r>
    </w:p>
    <w:p w14:paraId="7F6DC1A2" w14:textId="43D05E53" w:rsidR="00A07B75" w:rsidRPr="004D77E8" w:rsidRDefault="00A07B75" w:rsidP="00FE455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E455C"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percentage that is prescribed by the regulations fo</w:t>
      </w:r>
      <w:r w:rsidR="00BF1340">
        <w:rPr>
          <w:rFonts w:ascii="Times New Roman" w:eastAsia="Segoe UI" w:hAnsi="Times New Roman" w:cs="Times New Roman"/>
          <w:bCs/>
        </w:rPr>
        <w:t>r the purposes of paragraph (2)</w:t>
      </w:r>
      <w:r w:rsidRPr="004D77E8">
        <w:rPr>
          <w:rFonts w:ascii="Times New Roman" w:eastAsia="Segoe UI" w:hAnsi="Times New Roman" w:cs="Times New Roman"/>
          <w:bCs/>
        </w:rPr>
        <w:t>(c) ex</w:t>
      </w:r>
      <w:r w:rsidR="00FE455C" w:rsidRPr="004D77E8">
        <w:rPr>
          <w:rFonts w:ascii="Times New Roman" w:eastAsia="Segoe UI" w:hAnsi="Times New Roman" w:cs="Times New Roman"/>
          <w:bCs/>
        </w:rPr>
        <w:t>ceeds 50—in lieu of that percen</w:t>
      </w:r>
      <w:r w:rsidRPr="004D77E8">
        <w:rPr>
          <w:rFonts w:ascii="Times New Roman" w:eastAsia="Segoe UI" w:hAnsi="Times New Roman" w:cs="Times New Roman"/>
          <w:bCs/>
        </w:rPr>
        <w:t>tage, such lesser percentage (not being less than 50) as is specified in the instrument shall apply.</w:t>
      </w:r>
    </w:p>
    <w:p w14:paraId="30AA730A" w14:textId="77777777" w:rsidR="00FE455C"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F51DE5" w:rsidRPr="004D77E8">
        <w:rPr>
          <w:rFonts w:ascii="Times New Roman" w:eastAsia="Segoe UI" w:hAnsi="Times New Roman" w:cs="Times New Roman"/>
          <w:bCs/>
        </w:rPr>
        <w:t xml:space="preserve"> </w:t>
      </w:r>
      <w:r w:rsidRPr="004D77E8">
        <w:rPr>
          <w:rFonts w:ascii="Times New Roman" w:eastAsia="Segoe UI" w:hAnsi="Times New Roman" w:cs="Times New Roman"/>
          <w:bCs/>
        </w:rPr>
        <w:t>In sub-section (1), “Australia” does not include the external Territories.</w:t>
      </w:r>
    </w:p>
    <w:p w14:paraId="160C24F8" w14:textId="77777777" w:rsidR="00FE455C" w:rsidRPr="004D77E8" w:rsidRDefault="00FE455C">
      <w:pPr>
        <w:rPr>
          <w:rFonts w:ascii="Times New Roman" w:eastAsia="Segoe UI" w:hAnsi="Times New Roman" w:cs="Times New Roman"/>
          <w:bCs/>
        </w:rPr>
      </w:pPr>
      <w:r w:rsidRPr="004D77E8">
        <w:rPr>
          <w:rFonts w:ascii="Times New Roman" w:eastAsia="Segoe UI" w:hAnsi="Times New Roman" w:cs="Times New Roman"/>
          <w:bCs/>
        </w:rPr>
        <w:br w:type="page"/>
      </w:r>
    </w:p>
    <w:p w14:paraId="6AF30BDE" w14:textId="77777777" w:rsidR="00F51DE5" w:rsidRPr="004D77E8" w:rsidRDefault="00F51DE5" w:rsidP="00F51DE5">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Guarantees in national interest.</w:t>
      </w:r>
    </w:p>
    <w:p w14:paraId="091B3252" w14:textId="77777777" w:rsidR="00F51DE5" w:rsidRPr="004D77E8" w:rsidRDefault="00F51DE5" w:rsidP="00F51DE5">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hAnsi="Times New Roman" w:cs="Times New Roman"/>
          <w:b/>
          <w:color w:val="auto"/>
        </w:rPr>
        <w:t>24.</w:t>
      </w:r>
      <w:r w:rsidRPr="004D77E8">
        <w:rPr>
          <w:rFonts w:ascii="Times New Roman" w:hAnsi="Times New Roman" w:cs="Times New Roman"/>
          <w:color w:val="auto"/>
        </w:rPr>
        <w:tab/>
      </w:r>
      <w:r w:rsidR="000D57AA">
        <w:rPr>
          <w:rFonts w:ascii="Times New Roman" w:hAnsi="Times New Roman" w:cs="Times New Roman"/>
          <w:bCs/>
          <w:color w:val="auto"/>
        </w:rPr>
        <w:t>(</w:t>
      </w:r>
      <w:r w:rsidRPr="004D77E8">
        <w:rPr>
          <w:rFonts w:ascii="Times New Roman" w:hAnsi="Times New Roman" w:cs="Times New Roman"/>
          <w:bCs/>
          <w:color w:val="auto"/>
        </w:rPr>
        <w:t xml:space="preserve">1) </w:t>
      </w:r>
      <w:r w:rsidRPr="004D77E8">
        <w:rPr>
          <w:rFonts w:ascii="Times New Roman" w:hAnsi="Times New Roman" w:cs="Times New Roman"/>
          <w:color w:val="auto"/>
        </w:rPr>
        <w:t>Subject to sub-section (2), where</w:t>
      </w:r>
    </w:p>
    <w:p w14:paraId="73663234" w14:textId="77777777" w:rsidR="00A07B75" w:rsidRPr="004D77E8" w:rsidRDefault="00A07B75" w:rsidP="00FE455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application is made to the Corporation for the giving of a guarantee of a kind referred to in section 22 or 23; and</w:t>
      </w:r>
    </w:p>
    <w:p w14:paraId="32A0DA7F" w14:textId="77777777" w:rsidR="00A07B75" w:rsidRPr="004D77E8" w:rsidRDefault="00A07B75" w:rsidP="00FE455C">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the proposed guarantee would impose upon the Corporation a liability that the Corporation is not authorized to undertake, or would not undertake in the ordinary course of business,</w:t>
      </w:r>
    </w:p>
    <w:p w14:paraId="5FEAF94D" w14:textId="77777777" w:rsidR="00A07B75" w:rsidRPr="004D77E8" w:rsidRDefault="00A07B75" w:rsidP="00FE455C">
      <w:pPr>
        <w:spacing w:after="60"/>
        <w:jc w:val="both"/>
        <w:rPr>
          <w:rFonts w:ascii="Times New Roman" w:eastAsia="Segoe UI" w:hAnsi="Times New Roman" w:cs="Times New Roman"/>
          <w:bCs/>
        </w:rPr>
      </w:pPr>
      <w:r w:rsidRPr="004D77E8">
        <w:rPr>
          <w:rFonts w:ascii="Times New Roman" w:eastAsia="Segoe UI" w:hAnsi="Times New Roman" w:cs="Times New Roman"/>
          <w:bCs/>
        </w:rPr>
        <w:t>the Board may refer the application to the Minister for consideration under sub-section (3).</w:t>
      </w:r>
    </w:p>
    <w:p w14:paraId="546ADD88" w14:textId="77777777"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give directions to the Board with respect to the circumstances or cases in which applications are, or are not, to be referred to him under sub-section (1), and the Board shall comply with any such direction.</w:t>
      </w:r>
    </w:p>
    <w:p w14:paraId="22C18D17" w14:textId="77777777"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in relation to an application referred to the Minister under sub-section (1), the Minister is of opinion that it is in the national interest that the Corporation should give a guarantee in respect of the matter the subject of the application, the Minister may, by writing under his hand, approve the giving by the Corporation of such a guarantee.</w:t>
      </w:r>
    </w:p>
    <w:p w14:paraId="764E674C" w14:textId="77777777"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approval under sub-section (</w:t>
      </w:r>
      <w:r w:rsidR="00FE455C" w:rsidRPr="004D77E8">
        <w:rPr>
          <w:rFonts w:ascii="Times New Roman" w:eastAsia="Segoe UI" w:hAnsi="Times New Roman" w:cs="Times New Roman"/>
          <w:bCs/>
        </w:rPr>
        <w:t>3) may contain conditions or di</w:t>
      </w:r>
      <w:r w:rsidRPr="004D77E8">
        <w:rPr>
          <w:rFonts w:ascii="Times New Roman" w:eastAsia="Segoe UI" w:hAnsi="Times New Roman" w:cs="Times New Roman"/>
          <w:bCs/>
        </w:rPr>
        <w:t>rections in relation to the proposed guarantee (including conditions or directions with respect to the amount to be charged by the Corporation for the giving of the guarantee or the percentage of the relevant loan to which the guarantee is to extend).</w:t>
      </w:r>
    </w:p>
    <w:p w14:paraId="38DDB470" w14:textId="689487D3"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approval is given un</w:t>
      </w:r>
      <w:r w:rsidR="00FE455C" w:rsidRPr="004D77E8">
        <w:rPr>
          <w:rFonts w:ascii="Times New Roman" w:eastAsia="Segoe UI" w:hAnsi="Times New Roman" w:cs="Times New Roman"/>
          <w:bCs/>
        </w:rPr>
        <w:t>der sub-section (3), the Corpor</w:t>
      </w:r>
      <w:r w:rsidRPr="004D77E8">
        <w:rPr>
          <w:rFonts w:ascii="Times New Roman" w:eastAsia="Segoe UI" w:hAnsi="Times New Roman" w:cs="Times New Roman"/>
          <w:bCs/>
        </w:rPr>
        <w:t>ation is empowered, notwithstanding anything contained in section 11 or sub-section 22(2) or 23(2), to give a guarantee in accordance with the approval and, unless the approval is revoked, shall not decline to do so.</w:t>
      </w:r>
    </w:p>
    <w:p w14:paraId="2C6000D5" w14:textId="77777777" w:rsidR="00A07B75"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Corp</w:t>
      </w:r>
      <w:r w:rsidR="00FE455C" w:rsidRPr="004D77E8">
        <w:rPr>
          <w:rFonts w:ascii="Times New Roman" w:eastAsia="Segoe UI" w:hAnsi="Times New Roman" w:cs="Times New Roman"/>
          <w:bCs/>
        </w:rPr>
        <w:t>oration gives a guarantee in ac</w:t>
      </w:r>
      <w:r w:rsidRPr="004D77E8">
        <w:rPr>
          <w:rFonts w:ascii="Times New Roman" w:eastAsia="Segoe UI" w:hAnsi="Times New Roman" w:cs="Times New Roman"/>
          <w:bCs/>
        </w:rPr>
        <w:t xml:space="preserve">cordance with an approval given under </w:t>
      </w:r>
      <w:r w:rsidR="00FE455C" w:rsidRPr="004D77E8">
        <w:rPr>
          <w:rFonts w:ascii="Times New Roman" w:eastAsia="Segoe UI" w:hAnsi="Times New Roman" w:cs="Times New Roman"/>
          <w:bCs/>
        </w:rPr>
        <w:t>sub-section (3), inform the Min</w:t>
      </w:r>
      <w:r w:rsidRPr="004D77E8">
        <w:rPr>
          <w:rFonts w:ascii="Times New Roman" w:eastAsia="Segoe UI" w:hAnsi="Times New Roman" w:cs="Times New Roman"/>
          <w:bCs/>
        </w:rPr>
        <w:t>ister, by notice in writing, that the Corporation will bear such proportion of the liability of the Corporation under the guarantee as is specified in the notice.</w:t>
      </w:r>
    </w:p>
    <w:p w14:paraId="7A0CC48A" w14:textId="77777777" w:rsidR="002A6559" w:rsidRPr="004D77E8" w:rsidRDefault="00A07B75" w:rsidP="00FE455C">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B62F6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a guarantee is given in accordance with an approval under sub-section (3), the Minister shall notify the fact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xml:space="preserve"> together with particulars of the nature and extent of the liability under the guarantee.</w:t>
      </w:r>
    </w:p>
    <w:p w14:paraId="73C404E6" w14:textId="77777777" w:rsidR="00B62F62" w:rsidRPr="004D77E8" w:rsidRDefault="00B62F62" w:rsidP="00B62F6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Contracts of indemnity in relation to persons guaranteeing loans to overseas buyers.</w:t>
      </w:r>
    </w:p>
    <w:p w14:paraId="41FCE3BD" w14:textId="444174AF" w:rsidR="00AF3512" w:rsidRPr="004D77E8" w:rsidRDefault="00AF3512" w:rsidP="00B62F62">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25.</w:t>
      </w:r>
      <w:r w:rsidR="00B62F62" w:rsidRPr="004D77E8">
        <w:rPr>
          <w:rFonts w:ascii="Times New Roman" w:eastAsia="Segoe UI" w:hAnsi="Times New Roman" w:cs="Times New Roman"/>
          <w:b/>
          <w:bCs/>
        </w:rPr>
        <w:tab/>
      </w:r>
      <w:r w:rsidR="00BF1340">
        <w:rPr>
          <w:rFonts w:ascii="Times New Roman" w:eastAsia="Segoe UI" w:hAnsi="Times New Roman" w:cs="Times New Roman"/>
          <w:bCs/>
        </w:rPr>
        <w:t>Wh</w:t>
      </w:r>
      <w:r w:rsidRPr="004D77E8">
        <w:rPr>
          <w:rFonts w:ascii="Times New Roman" w:eastAsia="Segoe UI" w:hAnsi="Times New Roman" w:cs="Times New Roman"/>
          <w:bCs/>
        </w:rPr>
        <w:t>ere––</w:t>
      </w:r>
    </w:p>
    <w:p w14:paraId="1DB9B0FD" w14:textId="77777777" w:rsidR="00A07B75" w:rsidRPr="004D77E8" w:rsidRDefault="00A07B75" w:rsidP="00D9486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665347"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overseas buyer”), in the course of carrying on business outside Australia, has entered into, or proposes to enter into, a contract with another person carrying on business outside Australia (in this section referred to as “the overseas supplier”), being a contract for the supply of goods or the carrying out of work</w:t>
      </w:r>
      <w:r w:rsidR="009B57A1" w:rsidRPr="004D77E8">
        <w:rPr>
          <w:rFonts w:ascii="Times New Roman" w:eastAsia="Segoe UI" w:hAnsi="Times New Roman" w:cs="Times New Roman"/>
          <w:bCs/>
        </w:rPr>
        <w:t>s outside Australia by the over</w:t>
      </w:r>
      <w:r w:rsidRPr="004D77E8">
        <w:rPr>
          <w:rFonts w:ascii="Times New Roman" w:eastAsia="Segoe UI" w:hAnsi="Times New Roman" w:cs="Times New Roman"/>
          <w:bCs/>
        </w:rPr>
        <w:t>seas supplier;</w:t>
      </w:r>
    </w:p>
    <w:p w14:paraId="77C79FE4" w14:textId="77777777" w:rsidR="00A07B75" w:rsidRPr="004D77E8" w:rsidRDefault="00A07B75" w:rsidP="00D9486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lender”) has lent, or</w:t>
      </w:r>
      <w:r w:rsidR="00D94863" w:rsidRPr="004D77E8">
        <w:rPr>
          <w:rFonts w:ascii="Times New Roman" w:eastAsia="Segoe UI" w:hAnsi="Times New Roman" w:cs="Times New Roman"/>
          <w:bCs/>
        </w:rPr>
        <w:t xml:space="preserve"> </w:t>
      </w:r>
      <w:r w:rsidRPr="004D77E8">
        <w:rPr>
          <w:rFonts w:ascii="Times New Roman" w:eastAsia="Segoe UI" w:hAnsi="Times New Roman" w:cs="Times New Roman"/>
          <w:bCs/>
        </w:rPr>
        <w:t>proposes to lend, moneys to the overseas buyer or to another person for the purpose of financing</w:t>
      </w:r>
      <w:r w:rsidR="009B57A1" w:rsidRPr="004D77E8">
        <w:rPr>
          <w:rFonts w:ascii="Times New Roman" w:eastAsia="Segoe UI" w:hAnsi="Times New Roman" w:cs="Times New Roman"/>
          <w:bCs/>
        </w:rPr>
        <w:t>, in whole or in part, the mak</w:t>
      </w:r>
      <w:r w:rsidRPr="004D77E8">
        <w:rPr>
          <w:rFonts w:ascii="Times New Roman" w:eastAsia="Segoe UI" w:hAnsi="Times New Roman" w:cs="Times New Roman"/>
          <w:bCs/>
        </w:rPr>
        <w:t>ing of payments by the overseas buyer to the overseas supplier under the contract referred to in paragraph (a);.</w:t>
      </w:r>
    </w:p>
    <w:p w14:paraId="404DE0B2" w14:textId="77777777" w:rsidR="00A07B75" w:rsidRPr="004D77E8" w:rsidRDefault="00A07B75" w:rsidP="00D9486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guarantor”) has guaranteed to the lender the repayment of the whole or any part of the moneys so lent, or proposed to be lent, by the lender and the payment of the whole or any part of any interest or other charges that may become payable to the lender in respect of those moneys; and</w:t>
      </w:r>
    </w:p>
    <w:p w14:paraId="06B1D1AD" w14:textId="77777777" w:rsidR="00A07B75" w:rsidRPr="004D77E8" w:rsidRDefault="00A07B75" w:rsidP="00D9486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 of supplying any of the goods or carrying out any of the works referred to in paragraph (a), the overseas supplier has entered into a contract (in this section referred to as “the sub-contract”) with a person carrying on business in Australia (in this section referred to as “ the Australian supplier”), being a contract involving—</w:t>
      </w:r>
    </w:p>
    <w:p w14:paraId="6EC5987C" w14:textId="77777777" w:rsidR="00A07B75" w:rsidRPr="004D77E8" w:rsidRDefault="00A07B75" w:rsidP="00AE4111">
      <w:pPr>
        <w:spacing w:after="60"/>
        <w:ind w:left="1359" w:hanging="30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from Australia by the Australian supplier of goods manufactured or produced wholly or partly in Australia; or</w:t>
      </w:r>
    </w:p>
    <w:p w14:paraId="2D77C78E" w14:textId="77777777" w:rsidR="00A07B75" w:rsidRPr="004D77E8" w:rsidRDefault="00A07B75" w:rsidP="00AE4111">
      <w:pPr>
        <w:spacing w:after="60"/>
        <w:ind w:left="1359" w:hanging="369"/>
        <w:jc w:val="both"/>
        <w:rPr>
          <w:rFonts w:ascii="Times New Roman" w:eastAsia="Segoe UI" w:hAnsi="Times New Roman" w:cs="Times New Roman"/>
          <w:bCs/>
        </w:rPr>
      </w:pPr>
      <w:r w:rsidRPr="004D77E8">
        <w:rPr>
          <w:rFonts w:ascii="Times New Roman" w:eastAsia="Segoe UI" w:hAnsi="Times New Roman" w:cs="Times New Roman"/>
          <w:bCs/>
        </w:rPr>
        <w:t>(ii)</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both the export from </w:t>
      </w:r>
      <w:r w:rsidR="00D94863" w:rsidRPr="004D77E8">
        <w:rPr>
          <w:rFonts w:ascii="Times New Roman" w:eastAsia="Segoe UI" w:hAnsi="Times New Roman" w:cs="Times New Roman"/>
          <w:bCs/>
        </w:rPr>
        <w:t>Australia by the Australian sup</w:t>
      </w:r>
      <w:r w:rsidRPr="004D77E8">
        <w:rPr>
          <w:rFonts w:ascii="Times New Roman" w:eastAsia="Segoe UI" w:hAnsi="Times New Roman" w:cs="Times New Roman"/>
          <w:bCs/>
        </w:rPr>
        <w:t xml:space="preserve">plier of such goods and the rendering of services by the Australian supplier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the goods,</w:t>
      </w:r>
    </w:p>
    <w:p w14:paraId="672F6BD3" w14:textId="77777777" w:rsidR="00074E6C"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the Corporation may enter into a cont</w:t>
      </w:r>
      <w:r w:rsidR="00D94863" w:rsidRPr="004D77E8">
        <w:rPr>
          <w:rFonts w:ascii="Times New Roman" w:eastAsia="Segoe UI" w:hAnsi="Times New Roman" w:cs="Times New Roman"/>
          <w:bCs/>
        </w:rPr>
        <w:t>ract with the guarantor under w</w:t>
      </w:r>
      <w:r w:rsidRPr="004D77E8">
        <w:rPr>
          <w:rFonts w:ascii="Times New Roman" w:eastAsia="Segoe UI" w:hAnsi="Times New Roman" w:cs="Times New Roman"/>
          <w:bCs/>
        </w:rPr>
        <w:t>hich the Corporation gives an indemnity or guarantee to the guarantor in respect of so much of the liability of the guarantor under the guarantee as does not exceed the amount, or the total of the amounts, payable under the sub-</w:t>
      </w:r>
      <w:r w:rsidRPr="004D77E8">
        <w:rPr>
          <w:rFonts w:ascii="Times New Roman" w:eastAsia="Segoe UI" w:hAnsi="Times New Roman" w:cs="Times New Roman"/>
          <w:bCs/>
        </w:rPr>
        <w:lastRenderedPageBreak/>
        <w:t>contract that relates or relate to the goods, or to the goods and services, as the case may be, referred to in sub-paragraph (d) (</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 or (ii).</w:t>
      </w:r>
    </w:p>
    <w:p w14:paraId="713CD854" w14:textId="77777777" w:rsidR="00270204" w:rsidRPr="004D77E8" w:rsidRDefault="00270204" w:rsidP="0027020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Contracts of indemnity in relation to persons guaranteeing loans to buyers in external Territories.</w:t>
      </w:r>
    </w:p>
    <w:p w14:paraId="4644001B" w14:textId="4FFCBFFD" w:rsidR="00074E6C" w:rsidRPr="004D77E8" w:rsidRDefault="00074E6C" w:rsidP="00270204">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26.</w:t>
      </w:r>
      <w:r w:rsidR="00270204" w:rsidRPr="004D77E8">
        <w:rPr>
          <w:rFonts w:ascii="Times New Roman" w:eastAsia="Segoe UI" w:hAnsi="Times New Roman" w:cs="Times New Roman"/>
          <w:b/>
          <w:bCs/>
        </w:rPr>
        <w:tab/>
      </w:r>
      <w:r w:rsidR="00BF1340">
        <w:rPr>
          <w:rFonts w:ascii="Times New Roman" w:eastAsia="Segoe UI" w:hAnsi="Times New Roman" w:cs="Times New Roman"/>
          <w:bCs/>
        </w:rPr>
        <w:t>(1) W</w:t>
      </w:r>
      <w:r w:rsidRPr="004D77E8">
        <w:rPr>
          <w:rFonts w:ascii="Times New Roman" w:eastAsia="Segoe UI" w:hAnsi="Times New Roman" w:cs="Times New Roman"/>
          <w:bCs/>
        </w:rPr>
        <w:t>here</w:t>
      </w:r>
      <w:r w:rsidR="00BF1340" w:rsidRPr="004D77E8">
        <w:rPr>
          <w:rFonts w:ascii="Times New Roman" w:eastAsia="Segoe UI" w:hAnsi="Times New Roman" w:cs="Times New Roman"/>
          <w:bCs/>
        </w:rPr>
        <w:t>—</w:t>
      </w:r>
    </w:p>
    <w:p w14:paraId="39C4F3BC" w14:textId="77777777" w:rsidR="00A07B75" w:rsidRPr="004D77E8" w:rsidRDefault="00A07B75" w:rsidP="00D9486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Territory buyer”), in the course of carrying on business in an external Territory has entered into, or proposes to enter into, a contract with a person carrying on business outside Australia (in this section referred to as “the overseas supplier”), being a contract for the supply of goods or the carrying out of work</w:t>
      </w:r>
      <w:r w:rsidR="00B035DE" w:rsidRPr="004D77E8">
        <w:rPr>
          <w:rFonts w:ascii="Times New Roman" w:eastAsia="Segoe UI" w:hAnsi="Times New Roman" w:cs="Times New Roman"/>
          <w:bCs/>
        </w:rPr>
        <w:t>s in that Territory by the over</w:t>
      </w:r>
      <w:r w:rsidRPr="004D77E8">
        <w:rPr>
          <w:rFonts w:ascii="Times New Roman" w:eastAsia="Segoe UI" w:hAnsi="Times New Roman" w:cs="Times New Roman"/>
          <w:bCs/>
        </w:rPr>
        <w:t>seas supplier;</w:t>
      </w:r>
    </w:p>
    <w:p w14:paraId="53C74AAA" w14:textId="77777777" w:rsidR="00A07B75" w:rsidRPr="004D77E8" w:rsidRDefault="00A07B75" w:rsidP="00AD00AB">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B035DE"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lender”) has lent, or proposes to lend, moneys to the Territory buyer or to another person for the purpose of financin</w:t>
      </w:r>
      <w:r w:rsidR="00B035DE" w:rsidRPr="004D77E8">
        <w:rPr>
          <w:rFonts w:ascii="Times New Roman" w:eastAsia="Segoe UI" w:hAnsi="Times New Roman" w:cs="Times New Roman"/>
          <w:bCs/>
        </w:rPr>
        <w:t>g, in whole or in part, the mak</w:t>
      </w:r>
      <w:r w:rsidRPr="004D77E8">
        <w:rPr>
          <w:rFonts w:ascii="Times New Roman" w:eastAsia="Segoe UI" w:hAnsi="Times New Roman" w:cs="Times New Roman"/>
          <w:bCs/>
        </w:rPr>
        <w:t>ing of payments by the Territory buyer to the overseas supplier under the contract referred to in paragraph (a);</w:t>
      </w:r>
    </w:p>
    <w:p w14:paraId="1F882DA8" w14:textId="77777777" w:rsidR="00A07B75" w:rsidRPr="004D77E8" w:rsidRDefault="00A07B75" w:rsidP="00AD00AB">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355413"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(in this section referred to as “the guarantor”) has guaranteed to the lender the repayment of the whole or any part of the moneys so lent, or proposed to be lent, by the lender and the payment of the whole or any part of any interest or other charges that may become payable to the lender in respect of those moneys; and</w:t>
      </w:r>
    </w:p>
    <w:p w14:paraId="464C4DF6" w14:textId="77777777" w:rsidR="00A07B75" w:rsidRPr="004D77E8" w:rsidRDefault="00A07B75" w:rsidP="00AD00AB">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355413"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for the purpose of supplying any of the goods or carrying out any of the works referred to in </w:t>
      </w:r>
      <w:r w:rsidR="00555DAE" w:rsidRPr="004D77E8">
        <w:rPr>
          <w:rFonts w:ascii="Times New Roman" w:eastAsia="Segoe UI" w:hAnsi="Times New Roman" w:cs="Times New Roman"/>
          <w:bCs/>
        </w:rPr>
        <w:t>paragraph (a), the overseas sup</w:t>
      </w:r>
      <w:r w:rsidRPr="004D77E8">
        <w:rPr>
          <w:rFonts w:ascii="Times New Roman" w:eastAsia="Segoe UI" w:hAnsi="Times New Roman" w:cs="Times New Roman"/>
          <w:bCs/>
        </w:rPr>
        <w:t>plier has entered into a contract (in this section referred to as “the sub-contract”) with a person carrying on business in Australia (in this section ref</w:t>
      </w:r>
      <w:r w:rsidR="00555DAE" w:rsidRPr="004D77E8">
        <w:rPr>
          <w:rFonts w:ascii="Times New Roman" w:eastAsia="Segoe UI" w:hAnsi="Times New Roman" w:cs="Times New Roman"/>
          <w:bCs/>
        </w:rPr>
        <w:t>erred to as “the Australian sup</w:t>
      </w:r>
      <w:r w:rsidRPr="004D77E8">
        <w:rPr>
          <w:rFonts w:ascii="Times New Roman" w:eastAsia="Segoe UI" w:hAnsi="Times New Roman" w:cs="Times New Roman"/>
          <w:bCs/>
        </w:rPr>
        <w:t>plier”), being a contract involving—</w:t>
      </w:r>
    </w:p>
    <w:p w14:paraId="7857BE97" w14:textId="77777777" w:rsidR="00A07B75" w:rsidRPr="004D77E8" w:rsidRDefault="00A07B75" w:rsidP="00712778">
      <w:pPr>
        <w:spacing w:after="60"/>
        <w:ind w:left="1359" w:hanging="30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7127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from Australia by the Australian supplier of goods manufactured or produced wholly or partly in Australia; or</w:t>
      </w:r>
    </w:p>
    <w:p w14:paraId="59379A18" w14:textId="77777777" w:rsidR="00A07B75" w:rsidRPr="004D77E8" w:rsidRDefault="00A07B75" w:rsidP="00712778">
      <w:pPr>
        <w:spacing w:after="60"/>
        <w:ind w:left="1359" w:hanging="369"/>
        <w:jc w:val="both"/>
        <w:rPr>
          <w:rFonts w:ascii="Times New Roman" w:eastAsia="Segoe UI" w:hAnsi="Times New Roman" w:cs="Times New Roman"/>
          <w:bCs/>
        </w:rPr>
      </w:pPr>
      <w:r w:rsidRPr="004D77E8">
        <w:rPr>
          <w:rFonts w:ascii="Times New Roman" w:eastAsia="Segoe UI" w:hAnsi="Times New Roman" w:cs="Times New Roman"/>
          <w:bCs/>
        </w:rPr>
        <w:t>(ii)</w:t>
      </w:r>
      <w:r w:rsidR="00712778"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both the export from </w:t>
      </w:r>
      <w:r w:rsidR="0068465E" w:rsidRPr="004D77E8">
        <w:rPr>
          <w:rFonts w:ascii="Times New Roman" w:eastAsia="Segoe UI" w:hAnsi="Times New Roman" w:cs="Times New Roman"/>
          <w:bCs/>
        </w:rPr>
        <w:t>Australia by the Australian sup</w:t>
      </w:r>
      <w:r w:rsidRPr="004D77E8">
        <w:rPr>
          <w:rFonts w:ascii="Times New Roman" w:eastAsia="Segoe UI" w:hAnsi="Times New Roman" w:cs="Times New Roman"/>
          <w:bCs/>
        </w:rPr>
        <w:t xml:space="preserve">plier of such goods and the rendering of services by the Australian supplier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the goods,</w:t>
      </w:r>
    </w:p>
    <w:p w14:paraId="451F72A5" w14:textId="77777777" w:rsidR="00A07B75" w:rsidRPr="004D77E8" w:rsidRDefault="00A07B75" w:rsidP="00355413">
      <w:pPr>
        <w:spacing w:after="60"/>
        <w:jc w:val="both"/>
        <w:rPr>
          <w:rFonts w:ascii="Times New Roman" w:eastAsia="Segoe UI" w:hAnsi="Times New Roman" w:cs="Times New Roman"/>
          <w:bCs/>
        </w:rPr>
      </w:pPr>
      <w:r w:rsidRPr="004D77E8">
        <w:rPr>
          <w:rFonts w:ascii="Times New Roman" w:eastAsia="Segoe UI" w:hAnsi="Times New Roman" w:cs="Times New Roman"/>
          <w:bCs/>
        </w:rPr>
        <w:t>the Corporation may enter into a contract with the guarantor under which the Corporation gives an indemnity or guarantee to the guarantor in respect of so much of the liability of the guarantor under the guarantee as does not exceed the amount, or the total of the amounts, payable under the sub-contract that relates or relate to the goods, or to the goods and services, as the case may be, referred to in sub-paragraph (d) (</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 or</w:t>
      </w:r>
      <w:r w:rsidR="00355413" w:rsidRPr="004D77E8">
        <w:rPr>
          <w:rFonts w:ascii="Times New Roman" w:eastAsia="Segoe UI" w:hAnsi="Times New Roman" w:cs="Times New Roman"/>
          <w:bCs/>
        </w:rPr>
        <w:t xml:space="preserve"> </w:t>
      </w:r>
      <w:r w:rsidRPr="004D77E8">
        <w:rPr>
          <w:rFonts w:ascii="Times New Roman" w:eastAsia="Segoe UI" w:hAnsi="Times New Roman" w:cs="Times New Roman"/>
          <w:bCs/>
        </w:rPr>
        <w:t>(ii).</w:t>
      </w:r>
    </w:p>
    <w:p w14:paraId="627DFB4E" w14:textId="77777777" w:rsidR="009B57A1" w:rsidRPr="004D77E8" w:rsidRDefault="00A07B75" w:rsidP="009B57A1">
      <w:pPr>
        <w:widowControl/>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In sub-section (1), “Australia” does not include the external Territories.</w:t>
      </w:r>
    </w:p>
    <w:p w14:paraId="767A6437" w14:textId="4BD4F41B" w:rsidR="00BF1340" w:rsidRPr="004D77E8" w:rsidRDefault="00BF1340" w:rsidP="00BF1340">
      <w:pPr>
        <w:jc w:val="center"/>
        <w:rPr>
          <w:rFonts w:ascii="Times New Roman" w:eastAsia="Segoe UI" w:hAnsi="Times New Roman" w:cs="Times New Roman"/>
          <w:b/>
          <w:bCs/>
          <w:sz w:val="20"/>
        </w:rPr>
      </w:pPr>
      <w:r>
        <w:rPr>
          <w:rFonts w:ascii="Times New Roman" w:eastAsia="Segoe UI" w:hAnsi="Times New Roman" w:cs="Times New Roman"/>
          <w:bCs/>
          <w:i/>
        </w:rPr>
        <w:t xml:space="preserve">Division </w:t>
      </w:r>
      <w:r>
        <w:rPr>
          <w:rFonts w:ascii="Times New Roman" w:eastAsia="Segoe UI" w:hAnsi="Times New Roman" w:cs="Times New Roman"/>
          <w:bCs/>
          <w:i/>
        </w:rPr>
        <w:t>4</w:t>
      </w:r>
      <w:r w:rsidRPr="004D77E8">
        <w:rPr>
          <w:rFonts w:ascii="Times New Roman" w:eastAsia="Segoe UI" w:hAnsi="Times New Roman" w:cs="Times New Roman"/>
          <w:bCs/>
        </w:rPr>
        <w:t>—</w:t>
      </w:r>
      <w:r w:rsidRPr="00BF1340">
        <w:rPr>
          <w:rFonts w:ascii="Times New Roman" w:eastAsia="Segoe UI" w:hAnsi="Times New Roman" w:cs="Times New Roman"/>
          <w:bCs/>
          <w:i/>
        </w:rPr>
        <w:t>Overseas Investment Insurance</w:t>
      </w:r>
      <w:r w:rsidRPr="00BF1340">
        <w:rPr>
          <w:rFonts w:ascii="Times New Roman" w:eastAsia="Segoe UI" w:hAnsi="Times New Roman" w:cs="Times New Roman"/>
          <w:bCs/>
          <w:i/>
        </w:rPr>
        <w:t>.</w:t>
      </w:r>
    </w:p>
    <w:p w14:paraId="3841D084" w14:textId="77777777" w:rsidR="00EB31CC" w:rsidRPr="004D77E8" w:rsidRDefault="00EB31CC" w:rsidP="00EB31CC">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Interpretation.</w:t>
      </w:r>
    </w:p>
    <w:p w14:paraId="4FE919D0" w14:textId="77777777" w:rsidR="00A07B75" w:rsidRPr="004D77E8" w:rsidRDefault="00A07B75" w:rsidP="00EB31CC">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27.</w:t>
      </w:r>
      <w:r w:rsidR="00EB31CC" w:rsidRPr="004D77E8">
        <w:rPr>
          <w:rFonts w:ascii="Times New Roman" w:eastAsia="Segoe UI" w:hAnsi="Times New Roman" w:cs="Times New Roman"/>
          <w:bCs/>
        </w:rPr>
        <w:tab/>
      </w:r>
      <w:r w:rsidRPr="004D77E8">
        <w:rPr>
          <w:rFonts w:ascii="Times New Roman" w:eastAsia="Segoe UI" w:hAnsi="Times New Roman" w:cs="Times New Roman"/>
          <w:bCs/>
        </w:rPr>
        <w:t>(1) In this Division, unless the contrary intention appears—</w:t>
      </w:r>
    </w:p>
    <w:p w14:paraId="3C9033CE" w14:textId="77777777" w:rsidR="00A07B75" w:rsidRPr="004D77E8" w:rsidRDefault="00A07B75" w:rsidP="009547F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 xml:space="preserve">“overseas investment transaction” means— </w:t>
      </w:r>
    </w:p>
    <w:p w14:paraId="03202741" w14:textId="77777777" w:rsidR="00A07B75" w:rsidRPr="004D77E8" w:rsidRDefault="00A07B75" w:rsidP="00861534">
      <w:pPr>
        <w:spacing w:after="60"/>
        <w:ind w:left="1251" w:hanging="351"/>
        <w:jc w:val="both"/>
        <w:rPr>
          <w:rFonts w:ascii="Times New Roman" w:eastAsia="Segoe UI" w:hAnsi="Times New Roman" w:cs="Times New Roman"/>
          <w:bCs/>
        </w:rPr>
      </w:pPr>
      <w:r w:rsidRPr="004D77E8">
        <w:rPr>
          <w:rFonts w:ascii="Times New Roman" w:eastAsia="Segoe UI" w:hAnsi="Times New Roman" w:cs="Times New Roman"/>
          <w:bCs/>
        </w:rPr>
        <w:t>(a)</w:t>
      </w:r>
      <w:r w:rsidR="00EB31CC" w:rsidRPr="004D77E8">
        <w:rPr>
          <w:rFonts w:ascii="Times New Roman" w:eastAsia="Segoe UI" w:hAnsi="Times New Roman" w:cs="Times New Roman"/>
          <w:bCs/>
        </w:rPr>
        <w:t xml:space="preserve"> </w:t>
      </w:r>
      <w:r w:rsidRPr="004D77E8">
        <w:rPr>
          <w:rFonts w:ascii="Times New Roman" w:eastAsia="Segoe UI" w:hAnsi="Times New Roman" w:cs="Times New Roman"/>
          <w:bCs/>
        </w:rPr>
        <w:t>the acquisition of shares or stock, or any other interest, in a corporation incorporated in a country outside Australia, being a corporation that, either alone or with other persons, carries on</w:t>
      </w:r>
      <w:r w:rsidR="00F37EFC" w:rsidRPr="004D77E8">
        <w:rPr>
          <w:rFonts w:ascii="Times New Roman" w:eastAsia="Segoe UI" w:hAnsi="Times New Roman" w:cs="Times New Roman"/>
          <w:bCs/>
        </w:rPr>
        <w:t xml:space="preserve"> or proposes to carry on a busi</w:t>
      </w:r>
      <w:r w:rsidRPr="004D77E8">
        <w:rPr>
          <w:rFonts w:ascii="Times New Roman" w:eastAsia="Segoe UI" w:hAnsi="Times New Roman" w:cs="Times New Roman"/>
          <w:bCs/>
        </w:rPr>
        <w:t>ness in that country;</w:t>
      </w:r>
    </w:p>
    <w:p w14:paraId="038E8BAF" w14:textId="77777777" w:rsidR="00A07B75" w:rsidRPr="004D77E8" w:rsidRDefault="00A07B75" w:rsidP="00861534">
      <w:pPr>
        <w:spacing w:after="60"/>
        <w:ind w:left="1251" w:hanging="351"/>
        <w:jc w:val="both"/>
        <w:rPr>
          <w:rFonts w:ascii="Times New Roman" w:eastAsia="Segoe UI" w:hAnsi="Times New Roman" w:cs="Times New Roman"/>
          <w:bCs/>
        </w:rPr>
      </w:pPr>
      <w:r w:rsidRPr="004D77E8">
        <w:rPr>
          <w:rFonts w:ascii="Times New Roman" w:eastAsia="Segoe UI" w:hAnsi="Times New Roman" w:cs="Times New Roman"/>
          <w:bCs/>
        </w:rPr>
        <w:t>(b)</w:t>
      </w:r>
      <w:r w:rsidR="00EB31CC" w:rsidRPr="004D77E8">
        <w:rPr>
          <w:rFonts w:ascii="Times New Roman" w:eastAsia="Segoe UI" w:hAnsi="Times New Roman" w:cs="Times New Roman"/>
          <w:bCs/>
        </w:rPr>
        <w:t xml:space="preserve"> </w:t>
      </w:r>
      <w:r w:rsidRPr="004D77E8">
        <w:rPr>
          <w:rFonts w:ascii="Times New Roman" w:eastAsia="Segoe UI" w:hAnsi="Times New Roman" w:cs="Times New Roman"/>
          <w:bCs/>
        </w:rPr>
        <w:t>the acquisition of a right to share in the income or assets, or the income and assets, of a business carried on, or proposed to be carried on, in a country outside Australia, whether under a partnership or otherwise;</w:t>
      </w:r>
    </w:p>
    <w:p w14:paraId="0E916C5B" w14:textId="77777777" w:rsidR="00A07B75" w:rsidRPr="004D77E8" w:rsidRDefault="00A07B75" w:rsidP="00861534">
      <w:pPr>
        <w:spacing w:after="60"/>
        <w:ind w:left="1251" w:hanging="351"/>
        <w:jc w:val="both"/>
        <w:rPr>
          <w:rFonts w:ascii="Times New Roman" w:eastAsia="Segoe UI" w:hAnsi="Times New Roman" w:cs="Times New Roman"/>
          <w:bCs/>
        </w:rPr>
      </w:pPr>
      <w:r w:rsidRPr="004D77E8">
        <w:rPr>
          <w:rFonts w:ascii="Times New Roman" w:eastAsia="Segoe UI" w:hAnsi="Times New Roman" w:cs="Times New Roman"/>
          <w:bCs/>
        </w:rPr>
        <w:t>(c)</w:t>
      </w:r>
      <w:r w:rsidR="00EB31CC"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lending of moneys to a person for use by him in or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a business carried on, or proposed to be carried on, by him in a country outside Australia; or</w:t>
      </w:r>
    </w:p>
    <w:p w14:paraId="7BF696DE" w14:textId="77777777" w:rsidR="00A07B75" w:rsidRPr="004D77E8" w:rsidRDefault="00A07B75" w:rsidP="00861534">
      <w:pPr>
        <w:spacing w:after="60"/>
        <w:ind w:left="1251" w:hanging="351"/>
        <w:jc w:val="both"/>
        <w:rPr>
          <w:rFonts w:ascii="Times New Roman" w:eastAsia="Segoe UI" w:hAnsi="Times New Roman" w:cs="Times New Roman"/>
          <w:bCs/>
        </w:rPr>
      </w:pPr>
      <w:r w:rsidRPr="004D77E8">
        <w:rPr>
          <w:rFonts w:ascii="Times New Roman" w:eastAsia="Segoe UI" w:hAnsi="Times New Roman" w:cs="Times New Roman"/>
          <w:bCs/>
        </w:rPr>
        <w:t>(d)</w:t>
      </w:r>
      <w:r w:rsidR="00EB31CC"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transferring of moneys to, or the importing of equipment or other goods into, a country outside Australia for use in or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a business carried on, or proposed to be carried on, in that country by the person transferring the moneys or importing the equipment or other goods;</w:t>
      </w:r>
    </w:p>
    <w:p w14:paraId="3E06BFF7" w14:textId="77777777" w:rsidR="00A07B75" w:rsidRPr="004D77E8" w:rsidRDefault="00A07B75" w:rsidP="00861534">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 xml:space="preserve">“war-like operation” includes any operation in the course of any war (including civil war), riot, civil </w:t>
      </w:r>
      <w:r w:rsidR="00614188" w:rsidRPr="004D77E8">
        <w:rPr>
          <w:rFonts w:ascii="Times New Roman" w:eastAsia="Segoe UI" w:hAnsi="Times New Roman" w:cs="Times New Roman"/>
          <w:bCs/>
        </w:rPr>
        <w:t>commotion, revolution, insurrec</w:t>
      </w:r>
      <w:r w:rsidRPr="004D77E8">
        <w:rPr>
          <w:rFonts w:ascii="Times New Roman" w:eastAsia="Segoe UI" w:hAnsi="Times New Roman" w:cs="Times New Roman"/>
          <w:bCs/>
        </w:rPr>
        <w:t>tion, rebellion or any similar happening.</w:t>
      </w:r>
    </w:p>
    <w:p w14:paraId="23FF4BF6" w14:textId="77777777" w:rsidR="00A07B75" w:rsidRPr="004D77E8" w:rsidRDefault="00A07B75" w:rsidP="00861534">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EB31CC" w:rsidRPr="004D77E8">
        <w:rPr>
          <w:rFonts w:ascii="Times New Roman" w:eastAsia="Segoe UI" w:hAnsi="Times New Roman" w:cs="Times New Roman"/>
          <w:bCs/>
        </w:rPr>
        <w:t xml:space="preserve"> </w:t>
      </w:r>
      <w:r w:rsidRPr="004D77E8">
        <w:rPr>
          <w:rFonts w:ascii="Times New Roman" w:eastAsia="Segoe UI" w:hAnsi="Times New Roman" w:cs="Times New Roman"/>
          <w:bCs/>
        </w:rPr>
        <w:t>This Division has effect in relation to Papua New Guinea as if, on 22 January 1974, Papua New Guinea had ceased to be an external territory and had become a country outside Australia.</w:t>
      </w:r>
    </w:p>
    <w:p w14:paraId="4C1C73CF" w14:textId="77777777" w:rsidR="00BF1340" w:rsidRDefault="00BF1340">
      <w:pPr>
        <w:rPr>
          <w:rFonts w:ascii="Times New Roman" w:eastAsia="Segoe UI" w:hAnsi="Times New Roman" w:cs="Times New Roman"/>
          <w:b/>
          <w:bCs/>
          <w:sz w:val="20"/>
        </w:rPr>
      </w:pPr>
      <w:r>
        <w:rPr>
          <w:rFonts w:ascii="Times New Roman" w:eastAsia="Segoe UI" w:hAnsi="Times New Roman" w:cs="Times New Roman"/>
          <w:b/>
          <w:bCs/>
          <w:sz w:val="20"/>
        </w:rPr>
        <w:br w:type="page"/>
      </w:r>
    </w:p>
    <w:p w14:paraId="1411DF0E" w14:textId="6CC7E802" w:rsidR="00A07B75" w:rsidRPr="004D77E8" w:rsidRDefault="00A07B75" w:rsidP="00140ABB">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Approved cause of loss.</w:t>
      </w:r>
    </w:p>
    <w:p w14:paraId="0CA6E8E4" w14:textId="77777777" w:rsidR="00A07B75" w:rsidRPr="004D77E8" w:rsidRDefault="00A07B75" w:rsidP="000A5509">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28.</w:t>
      </w:r>
      <w:r w:rsidR="000A5509" w:rsidRPr="004D77E8">
        <w:rPr>
          <w:rFonts w:ascii="Times New Roman" w:eastAsia="Segoe UI" w:hAnsi="Times New Roman" w:cs="Times New Roman"/>
          <w:bCs/>
        </w:rPr>
        <w:tab/>
      </w:r>
      <w:r w:rsidRPr="004D77E8">
        <w:rPr>
          <w:rFonts w:ascii="Times New Roman" w:eastAsia="Segoe UI" w:hAnsi="Times New Roman" w:cs="Times New Roman"/>
          <w:bCs/>
        </w:rPr>
        <w:t>For the purposes of this Division,</w:t>
      </w:r>
      <w:r w:rsidR="00614188" w:rsidRPr="004D77E8">
        <w:rPr>
          <w:rFonts w:ascii="Times New Roman" w:eastAsia="Segoe UI" w:hAnsi="Times New Roman" w:cs="Times New Roman"/>
          <w:bCs/>
        </w:rPr>
        <w:t xml:space="preserve"> each of the following is an ap</w:t>
      </w:r>
      <w:r w:rsidRPr="004D77E8">
        <w:rPr>
          <w:rFonts w:ascii="Times New Roman" w:eastAsia="Segoe UI" w:hAnsi="Times New Roman" w:cs="Times New Roman"/>
          <w:bCs/>
        </w:rPr>
        <w:t>proved cause of loss:—</w:t>
      </w:r>
    </w:p>
    <w:p w14:paraId="7A412D45" w14:textId="77777777" w:rsidR="00A07B75" w:rsidRPr="004D77E8" w:rsidRDefault="00A07B75" w:rsidP="00582308">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360003">
        <w:rPr>
          <w:rFonts w:ascii="Times New Roman" w:eastAsia="Segoe UI" w:hAnsi="Times New Roman" w:cs="Times New Roman"/>
          <w:bCs/>
        </w:rPr>
        <w:tab/>
      </w:r>
      <w:r w:rsidRPr="004D77E8">
        <w:rPr>
          <w:rFonts w:ascii="Times New Roman" w:eastAsia="Segoe UI" w:hAnsi="Times New Roman" w:cs="Times New Roman"/>
          <w:bCs/>
        </w:rPr>
        <w:t>expropriation of property;</w:t>
      </w:r>
    </w:p>
    <w:p w14:paraId="3172A3FB" w14:textId="365E76AC" w:rsidR="00A07B75" w:rsidRPr="004D77E8" w:rsidRDefault="00A07B75" w:rsidP="00582308">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60003">
        <w:rPr>
          <w:rFonts w:ascii="Times New Roman" w:eastAsia="Segoe UI" w:hAnsi="Times New Roman" w:cs="Times New Roman"/>
          <w:bCs/>
        </w:rPr>
        <w:tab/>
      </w:r>
      <w:r w:rsidRPr="004D77E8">
        <w:rPr>
          <w:rFonts w:ascii="Times New Roman" w:eastAsia="Segoe UI" w:hAnsi="Times New Roman" w:cs="Times New Roman"/>
          <w:bCs/>
        </w:rPr>
        <w:t>damage to or destruction of property caused by a war-li</w:t>
      </w:r>
      <w:r w:rsidR="00BF1340">
        <w:rPr>
          <w:rFonts w:ascii="Times New Roman" w:eastAsia="Segoe UI" w:hAnsi="Times New Roman" w:cs="Times New Roman"/>
          <w:bCs/>
        </w:rPr>
        <w:t xml:space="preserve">ke </w:t>
      </w:r>
      <w:r w:rsidRPr="004D77E8">
        <w:rPr>
          <w:rFonts w:ascii="Times New Roman" w:eastAsia="Segoe UI" w:hAnsi="Times New Roman" w:cs="Times New Roman"/>
          <w:bCs/>
        </w:rPr>
        <w:t>operation;</w:t>
      </w:r>
    </w:p>
    <w:p w14:paraId="1609AE07" w14:textId="77777777" w:rsidR="00A07B75" w:rsidRPr="004D77E8" w:rsidRDefault="00A07B75" w:rsidP="00582308">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360003">
        <w:rPr>
          <w:rFonts w:ascii="Times New Roman" w:eastAsia="Segoe UI" w:hAnsi="Times New Roman" w:cs="Times New Roman"/>
          <w:bCs/>
        </w:rPr>
        <w:tab/>
      </w:r>
      <w:r w:rsidRPr="004D77E8">
        <w:rPr>
          <w:rFonts w:ascii="Times New Roman" w:eastAsia="Segoe UI" w:hAnsi="Times New Roman" w:cs="Times New Roman"/>
          <w:bCs/>
        </w:rPr>
        <w:t>inability to transfer money to Australia from another country.</w:t>
      </w:r>
    </w:p>
    <w:p w14:paraId="0C65EDDB" w14:textId="77777777" w:rsidR="00A07B75" w:rsidRPr="004D77E8" w:rsidRDefault="00A07B75" w:rsidP="009173CB">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Applications</w:t>
      </w:r>
      <w:r w:rsidR="0058230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for</w:t>
      </w:r>
      <w:r w:rsidR="0058230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insurance.</w:t>
      </w:r>
    </w:p>
    <w:p w14:paraId="3D629D96" w14:textId="77777777" w:rsidR="003332AB" w:rsidRPr="004D77E8" w:rsidRDefault="00A07B75"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29.</w:t>
      </w:r>
      <w:r w:rsidR="000A5509" w:rsidRPr="004D77E8">
        <w:rPr>
          <w:rFonts w:ascii="Times New Roman" w:eastAsia="Segoe UI" w:hAnsi="Times New Roman" w:cs="Times New Roman"/>
          <w:bCs/>
        </w:rPr>
        <w:tab/>
      </w:r>
      <w:r w:rsidRPr="004D77E8">
        <w:rPr>
          <w:rFonts w:ascii="Times New Roman" w:eastAsia="Segoe UI" w:hAnsi="Times New Roman" w:cs="Times New Roman"/>
          <w:bCs/>
        </w:rPr>
        <w:t>Where a person carrying on business in Australia has, on or after 22 January 1974 and before the commencement of this Act, entered upon, or, after the commencement of this Act proposes to enter upon, an overseas investment transaction, he may, by application in writing made to the Corporation, request the Corporation to enter into a contract of insurance insuring him against monetary loss or other monetary detriment in respect of the transaction, being loss or detriment resulting from such approved cause of loss as is, or such approved causes of loss as are, specified in the application.</w:t>
      </w:r>
    </w:p>
    <w:p w14:paraId="56FFCB98" w14:textId="77777777" w:rsidR="006D700F" w:rsidRPr="004D77E8" w:rsidRDefault="006D700F" w:rsidP="006D700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Reference of applications to Minister.</w:t>
      </w:r>
    </w:p>
    <w:p w14:paraId="2E327890" w14:textId="77777777" w:rsidR="00A07B75" w:rsidRPr="004D77E8" w:rsidRDefault="00DD7617"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30</w:t>
      </w:r>
      <w:r w:rsidR="00A07B75" w:rsidRPr="004D77E8">
        <w:rPr>
          <w:rFonts w:ascii="Times New Roman" w:eastAsia="Segoe UI" w:hAnsi="Times New Roman" w:cs="Times New Roman"/>
          <w:b/>
          <w:bCs/>
        </w:rPr>
        <w:t>.</w:t>
      </w:r>
      <w:r w:rsidR="000A5509" w:rsidRPr="004D77E8">
        <w:rPr>
          <w:rFonts w:ascii="Times New Roman" w:eastAsia="Segoe UI" w:hAnsi="Times New Roman" w:cs="Times New Roman"/>
          <w:bCs/>
        </w:rPr>
        <w:tab/>
      </w:r>
      <w:r w:rsidR="00A07B75" w:rsidRPr="004D77E8">
        <w:rPr>
          <w:rFonts w:ascii="Times New Roman" w:eastAsia="Segoe UI" w:hAnsi="Times New Roman" w:cs="Times New Roman"/>
          <w:bCs/>
        </w:rPr>
        <w:t>(1) Subject to sub-section (2), where the Corporation receives an application under section 29, the Board shall refer the application to the Minister for consideration under sub-section (3).</w:t>
      </w:r>
    </w:p>
    <w:p w14:paraId="6147E6D4" w14:textId="77777777"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give directions to the Board with respect to the circumstances or cases in which applicatio</w:t>
      </w:r>
      <w:r w:rsidR="0036692E" w:rsidRPr="004D77E8">
        <w:rPr>
          <w:rFonts w:ascii="Times New Roman" w:eastAsia="Segoe UI" w:hAnsi="Times New Roman" w:cs="Times New Roman"/>
          <w:bCs/>
        </w:rPr>
        <w:t>ns are, or are not, to be refer</w:t>
      </w:r>
      <w:r w:rsidRPr="004D77E8">
        <w:rPr>
          <w:rFonts w:ascii="Times New Roman" w:eastAsia="Segoe UI" w:hAnsi="Times New Roman" w:cs="Times New Roman"/>
          <w:bCs/>
        </w:rPr>
        <w:t>red to him under sub-section (1), and the Board shall comply with any such direction.</w:t>
      </w:r>
    </w:p>
    <w:p w14:paraId="1E6F4DE7" w14:textId="77777777"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application has been referred to the Minister under sub-section (1) and the Minister is of the opinion that—</w:t>
      </w:r>
    </w:p>
    <w:p w14:paraId="2F0C4633"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the overseas investment transaction to which the application relates will assist in the social and economic development of a country outside Australia; and</w:t>
      </w:r>
    </w:p>
    <w:p w14:paraId="04EDDD9C"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it is in the national interest that the Corporation should enter into a contract of insurance in respect of the matter the subject of the application,</w:t>
      </w:r>
    </w:p>
    <w:p w14:paraId="345B5D4C" w14:textId="77777777" w:rsidR="00A07B75" w:rsidRPr="004D77E8" w:rsidRDefault="00A07B75" w:rsidP="00360003">
      <w:pPr>
        <w:jc w:val="both"/>
        <w:rPr>
          <w:rFonts w:ascii="Times New Roman" w:eastAsia="Segoe UI" w:hAnsi="Times New Roman" w:cs="Times New Roman"/>
          <w:bCs/>
        </w:rPr>
      </w:pPr>
      <w:r w:rsidRPr="004D77E8">
        <w:rPr>
          <w:rFonts w:ascii="Times New Roman" w:eastAsia="Segoe UI" w:hAnsi="Times New Roman" w:cs="Times New Roman"/>
          <w:bCs/>
        </w:rPr>
        <w:t>the Minister may, by writing under his hand, approve the entering into by the Corporation of such a contract.</w:t>
      </w:r>
    </w:p>
    <w:p w14:paraId="30170C38" w14:textId="77777777" w:rsidR="00A07B75" w:rsidRPr="004D77E8" w:rsidRDefault="00A07B75" w:rsidP="0036000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Minister may give</w:t>
      </w:r>
      <w:r w:rsidR="006D700F"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directions with respect to insurance to be provided under insurance contracts.</w:t>
      </w:r>
    </w:p>
    <w:p w14:paraId="7F3C917D" w14:textId="286407C5" w:rsidR="00A07B75" w:rsidRPr="004D77E8" w:rsidRDefault="00DD7617"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31</w:t>
      </w:r>
      <w:r w:rsidR="00A07B75" w:rsidRPr="004D77E8">
        <w:rPr>
          <w:rFonts w:ascii="Times New Roman" w:eastAsia="Segoe UI" w:hAnsi="Times New Roman" w:cs="Times New Roman"/>
          <w:b/>
          <w:bCs/>
        </w:rPr>
        <w:t>.</w:t>
      </w:r>
      <w:r w:rsidR="00582308" w:rsidRPr="004D77E8">
        <w:rPr>
          <w:rFonts w:ascii="Times New Roman" w:eastAsia="Segoe UI" w:hAnsi="Times New Roman" w:cs="Times New Roman"/>
          <w:bCs/>
        </w:rPr>
        <w:tab/>
      </w:r>
      <w:r w:rsidR="00A07B75" w:rsidRPr="004D77E8">
        <w:rPr>
          <w:rFonts w:ascii="Times New Roman" w:eastAsia="Segoe UI" w:hAnsi="Times New Roman" w:cs="Times New Roman"/>
          <w:bCs/>
        </w:rPr>
        <w:t>(1) An approval under su</w:t>
      </w:r>
      <w:r w:rsidR="00582308" w:rsidRPr="004D77E8">
        <w:rPr>
          <w:rFonts w:ascii="Times New Roman" w:eastAsia="Segoe UI" w:hAnsi="Times New Roman" w:cs="Times New Roman"/>
          <w:bCs/>
        </w:rPr>
        <w:t>b-section 30(3) may contain con</w:t>
      </w:r>
      <w:r w:rsidR="00A07B75" w:rsidRPr="004D77E8">
        <w:rPr>
          <w:rFonts w:ascii="Times New Roman" w:eastAsia="Segoe UI" w:hAnsi="Times New Roman" w:cs="Times New Roman"/>
          <w:bCs/>
        </w:rPr>
        <w:t>ditions or directions in relation to the proposed contract of insurance (including conditions or directions with r</w:t>
      </w:r>
      <w:r w:rsidR="00582308" w:rsidRPr="004D77E8">
        <w:rPr>
          <w:rFonts w:ascii="Times New Roman" w:eastAsia="Segoe UI" w:hAnsi="Times New Roman" w:cs="Times New Roman"/>
          <w:bCs/>
        </w:rPr>
        <w:t>espect to the amount of the pre</w:t>
      </w:r>
      <w:r w:rsidR="00A07B75" w:rsidRPr="004D77E8">
        <w:rPr>
          <w:rFonts w:ascii="Times New Roman" w:eastAsia="Segoe UI" w:hAnsi="Times New Roman" w:cs="Times New Roman"/>
          <w:bCs/>
        </w:rPr>
        <w:t>mium to be charged or the percentage of the amount of the loss to which the insurance is to extend).</w:t>
      </w:r>
    </w:p>
    <w:p w14:paraId="51A65DBF" w14:textId="5411656F"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Without limiting the generality of sub-section (1), the Minister, in an approval g</w:t>
      </w:r>
      <w:r w:rsidR="00BF1340">
        <w:rPr>
          <w:rFonts w:ascii="Times New Roman" w:eastAsia="Segoe UI" w:hAnsi="Times New Roman" w:cs="Times New Roman"/>
          <w:bCs/>
        </w:rPr>
        <w:t>iven under sub-section 30</w:t>
      </w:r>
      <w:r w:rsidRPr="004D77E8">
        <w:rPr>
          <w:rFonts w:ascii="Times New Roman" w:eastAsia="Segoe UI" w:hAnsi="Times New Roman" w:cs="Times New Roman"/>
          <w:bCs/>
        </w:rPr>
        <w:t>(3) in relation to a contract of insurance insuring a person against monetary loss or other monetary detriment resulting from expropriation of property—</w:t>
      </w:r>
    </w:p>
    <w:p w14:paraId="7667539B"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may direct that the insurance sha</w:t>
      </w:r>
      <w:r w:rsidR="001F6EDA" w:rsidRPr="004D77E8">
        <w:rPr>
          <w:rFonts w:ascii="Times New Roman" w:eastAsia="Segoe UI" w:hAnsi="Times New Roman" w:cs="Times New Roman"/>
          <w:bCs/>
        </w:rPr>
        <w:t>ll apply only in relation to ex</w:t>
      </w:r>
      <w:r w:rsidRPr="004D77E8">
        <w:rPr>
          <w:rFonts w:ascii="Times New Roman" w:eastAsia="Segoe UI" w:hAnsi="Times New Roman" w:cs="Times New Roman"/>
          <w:bCs/>
        </w:rPr>
        <w:t>propriation of such kind or kinds</w:t>
      </w:r>
      <w:r w:rsidR="001F6EDA" w:rsidRPr="004D77E8">
        <w:rPr>
          <w:rFonts w:ascii="Times New Roman" w:eastAsia="Segoe UI" w:hAnsi="Times New Roman" w:cs="Times New Roman"/>
          <w:bCs/>
        </w:rPr>
        <w:t>, or expropriation of such prop</w:t>
      </w:r>
      <w:r w:rsidRPr="004D77E8">
        <w:rPr>
          <w:rFonts w:ascii="Times New Roman" w:eastAsia="Segoe UI" w:hAnsi="Times New Roman" w:cs="Times New Roman"/>
          <w:bCs/>
        </w:rPr>
        <w:t>erty or property of such kind o</w:t>
      </w:r>
      <w:r w:rsidR="001F6EDA" w:rsidRPr="004D77E8">
        <w:rPr>
          <w:rFonts w:ascii="Times New Roman" w:eastAsia="Segoe UI" w:hAnsi="Times New Roman" w:cs="Times New Roman"/>
          <w:bCs/>
        </w:rPr>
        <w:t>r kinds, or expropriation occur</w:t>
      </w:r>
      <w:r w:rsidRPr="004D77E8">
        <w:rPr>
          <w:rFonts w:ascii="Times New Roman" w:eastAsia="Segoe UI" w:hAnsi="Times New Roman" w:cs="Times New Roman"/>
          <w:bCs/>
        </w:rPr>
        <w:t>ring in or as a result of such circumstances, as is or are specified in the approval; and</w:t>
      </w:r>
    </w:p>
    <w:p w14:paraId="74FF5EBC"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may direct that the insurance shall extend to monetary loss or other monetary detriment resulting from—</w:t>
      </w:r>
    </w:p>
    <w:p w14:paraId="03E25533" w14:textId="77777777" w:rsidR="00A07B75" w:rsidRPr="004D77E8" w:rsidRDefault="00A07B75" w:rsidP="00360003">
      <w:pPr>
        <w:spacing w:after="60"/>
        <w:ind w:firstLine="93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such acts similar to expropriation as are specified in the approval; or</w:t>
      </w:r>
    </w:p>
    <w:p w14:paraId="1CEB4598" w14:textId="77777777" w:rsidR="00A07B75" w:rsidRPr="004D77E8" w:rsidRDefault="006D700F" w:rsidP="00360003">
      <w:pPr>
        <w:spacing w:after="60"/>
        <w:ind w:left="1224" w:hanging="360"/>
        <w:jc w:val="both"/>
        <w:rPr>
          <w:rFonts w:ascii="Times New Roman" w:eastAsia="Segoe UI" w:hAnsi="Times New Roman" w:cs="Times New Roman"/>
          <w:bCs/>
        </w:rPr>
      </w:pPr>
      <w:r w:rsidRPr="004D77E8">
        <w:rPr>
          <w:rFonts w:ascii="Times New Roman" w:eastAsia="Segoe UI" w:hAnsi="Times New Roman" w:cs="Times New Roman"/>
          <w:bCs/>
        </w:rPr>
        <w:t>(ii</w:t>
      </w:r>
      <w:r w:rsidR="00A07B75" w:rsidRPr="004D77E8">
        <w:rPr>
          <w:rFonts w:ascii="Times New Roman" w:eastAsia="Segoe UI" w:hAnsi="Times New Roman" w:cs="Times New Roman"/>
          <w:bCs/>
        </w:rPr>
        <w:t>) any substantial interference with the rights of the owner of the business to which the contract relates to control or carry on the business or to dispose of the business or any of its assets, being inte</w:t>
      </w:r>
      <w:r w:rsidR="00966A1F" w:rsidRPr="004D77E8">
        <w:rPr>
          <w:rFonts w:ascii="Times New Roman" w:eastAsia="Segoe UI" w:hAnsi="Times New Roman" w:cs="Times New Roman"/>
          <w:bCs/>
        </w:rPr>
        <w:t>rference of such kind, or inter</w:t>
      </w:r>
      <w:r w:rsidR="00A07B75" w:rsidRPr="004D77E8">
        <w:rPr>
          <w:rFonts w:ascii="Times New Roman" w:eastAsia="Segoe UI" w:hAnsi="Times New Roman" w:cs="Times New Roman"/>
          <w:bCs/>
        </w:rPr>
        <w:t>ference occurring in or as a result of such circumstances, as is or are specified in the approval.</w:t>
      </w:r>
    </w:p>
    <w:p w14:paraId="08D99750" w14:textId="3A6D261F" w:rsidR="006D700F"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6D700F" w:rsidRPr="004D77E8">
        <w:rPr>
          <w:rFonts w:ascii="Times New Roman" w:eastAsia="Segoe UI" w:hAnsi="Times New Roman" w:cs="Times New Roman"/>
          <w:bCs/>
        </w:rPr>
        <w:t xml:space="preserve"> </w:t>
      </w:r>
      <w:r w:rsidRPr="004D77E8">
        <w:rPr>
          <w:rFonts w:ascii="Times New Roman" w:eastAsia="Segoe UI" w:hAnsi="Times New Roman" w:cs="Times New Roman"/>
          <w:bCs/>
        </w:rPr>
        <w:t>Without limiting the generality of sub-section (1), the Minister, in an approval given under sub-section 30(3) in relation to a contract of insurance insuring a person against monetary loss or other monetary</w:t>
      </w:r>
    </w:p>
    <w:p w14:paraId="1E8E894B" w14:textId="77777777" w:rsidR="00A07B75" w:rsidRPr="004D77E8" w:rsidRDefault="006D700F" w:rsidP="00360003">
      <w:pPr>
        <w:spacing w:after="60"/>
        <w:jc w:val="both"/>
        <w:rPr>
          <w:rFonts w:ascii="Times New Roman" w:eastAsia="Segoe UI" w:hAnsi="Times New Roman" w:cs="Times New Roman"/>
          <w:bCs/>
        </w:rPr>
      </w:pPr>
      <w:r w:rsidRPr="004D77E8">
        <w:rPr>
          <w:rFonts w:ascii="Times New Roman" w:eastAsia="Segoe UI" w:hAnsi="Times New Roman" w:cs="Times New Roman"/>
          <w:bCs/>
        </w:rPr>
        <w:br w:type="page"/>
      </w:r>
      <w:r w:rsidR="00A07B75" w:rsidRPr="004D77E8">
        <w:rPr>
          <w:rFonts w:ascii="Times New Roman" w:eastAsia="Segoe UI" w:hAnsi="Times New Roman" w:cs="Times New Roman"/>
          <w:bCs/>
        </w:rPr>
        <w:lastRenderedPageBreak/>
        <w:t>detriment resulting from damage to or destruction of property caused by a war-like operation, may direct that the insurance shall apply only in relation to damage or destruction of such kind or kinds, or damage to or destruction of such property or propert</w:t>
      </w:r>
      <w:r w:rsidR="009D18FE" w:rsidRPr="004D77E8">
        <w:rPr>
          <w:rFonts w:ascii="Times New Roman" w:eastAsia="Segoe UI" w:hAnsi="Times New Roman" w:cs="Times New Roman"/>
          <w:bCs/>
        </w:rPr>
        <w:t>y of such kind or kinds, or dam</w:t>
      </w:r>
      <w:r w:rsidR="00A07B75" w:rsidRPr="004D77E8">
        <w:rPr>
          <w:rFonts w:ascii="Times New Roman" w:eastAsia="Segoe UI" w:hAnsi="Times New Roman" w:cs="Times New Roman"/>
          <w:bCs/>
        </w:rPr>
        <w:t>age or destruction occurring in or as a result of such circumstances, as is or are specified in the approval.</w:t>
      </w:r>
    </w:p>
    <w:p w14:paraId="5D35C2AF" w14:textId="085C4217"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CF72C8" w:rsidRPr="004D77E8">
        <w:rPr>
          <w:rFonts w:ascii="Times New Roman" w:eastAsia="Segoe UI" w:hAnsi="Times New Roman" w:cs="Times New Roman"/>
          <w:bCs/>
        </w:rPr>
        <w:t xml:space="preserve"> </w:t>
      </w:r>
      <w:r w:rsidRPr="004D77E8">
        <w:rPr>
          <w:rFonts w:ascii="Times New Roman" w:eastAsia="Segoe UI" w:hAnsi="Times New Roman" w:cs="Times New Roman"/>
          <w:bCs/>
        </w:rPr>
        <w:t>Without limiting the generality of sub-section (1), the Minister, in an approval given under sub-section 30(3) in relation to a contract of insurance insuring a person against monetary loss or other monetary detriment resulting from inability to transfer money to Australia from another country—</w:t>
      </w:r>
    </w:p>
    <w:p w14:paraId="727A9581"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CF72C8" w:rsidRPr="004D77E8">
        <w:rPr>
          <w:rFonts w:ascii="Times New Roman" w:eastAsia="Segoe UI" w:hAnsi="Times New Roman" w:cs="Times New Roman"/>
          <w:bCs/>
        </w:rPr>
        <w:t xml:space="preserve"> </w:t>
      </w:r>
      <w:r w:rsidRPr="004D77E8">
        <w:rPr>
          <w:rFonts w:ascii="Times New Roman" w:eastAsia="Segoe UI" w:hAnsi="Times New Roman" w:cs="Times New Roman"/>
          <w:bCs/>
        </w:rPr>
        <w:t>may direct that the insuranc</w:t>
      </w:r>
      <w:r w:rsidR="009D18FE" w:rsidRPr="004D77E8">
        <w:rPr>
          <w:rFonts w:ascii="Times New Roman" w:eastAsia="Segoe UI" w:hAnsi="Times New Roman" w:cs="Times New Roman"/>
          <w:bCs/>
        </w:rPr>
        <w:t>e shall apply only where the in</w:t>
      </w:r>
      <w:r w:rsidRPr="004D77E8">
        <w:rPr>
          <w:rFonts w:ascii="Times New Roman" w:eastAsia="Segoe UI" w:hAnsi="Times New Roman" w:cs="Times New Roman"/>
          <w:bCs/>
        </w:rPr>
        <w:t>ability is of such a kind, or occurs i</w:t>
      </w:r>
      <w:r w:rsidR="009D18FE" w:rsidRPr="004D77E8">
        <w:rPr>
          <w:rFonts w:ascii="Times New Roman" w:eastAsia="Segoe UI" w:hAnsi="Times New Roman" w:cs="Times New Roman"/>
          <w:bCs/>
        </w:rPr>
        <w:t>n or as a result of such circum</w:t>
      </w:r>
      <w:r w:rsidRPr="004D77E8">
        <w:rPr>
          <w:rFonts w:ascii="Times New Roman" w:eastAsia="Segoe UI" w:hAnsi="Times New Roman" w:cs="Times New Roman"/>
          <w:bCs/>
        </w:rPr>
        <w:t>stances, as is or are specified in the approval; and</w:t>
      </w:r>
    </w:p>
    <w:p w14:paraId="63C65F36"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CF72C8" w:rsidRPr="004D77E8">
        <w:rPr>
          <w:rFonts w:ascii="Times New Roman" w:eastAsia="Segoe UI" w:hAnsi="Times New Roman" w:cs="Times New Roman"/>
          <w:bCs/>
        </w:rPr>
        <w:t xml:space="preserve"> </w:t>
      </w:r>
      <w:r w:rsidRPr="004D77E8">
        <w:rPr>
          <w:rFonts w:ascii="Times New Roman" w:eastAsia="Segoe UI" w:hAnsi="Times New Roman" w:cs="Times New Roman"/>
          <w:bCs/>
        </w:rPr>
        <w:t>may direct that the insurance shall extend to monetary loss or other monetary detriment resulting from such other causes related to the transfer of moneys as are specified in the approval.</w:t>
      </w:r>
    </w:p>
    <w:p w14:paraId="4C3F8371" w14:textId="77777777" w:rsidR="00A07B75" w:rsidRPr="004D77E8" w:rsidRDefault="00A07B75" w:rsidP="0036000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Corporation to enter into insurance contracts in accordance with</w:t>
      </w:r>
      <w:r w:rsidR="00CF72C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Minister’s</w:t>
      </w:r>
      <w:r w:rsidR="00CF72C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approval.</w:t>
      </w:r>
    </w:p>
    <w:p w14:paraId="3BA26450" w14:textId="56602321" w:rsidR="00A07B75" w:rsidRPr="004D77E8" w:rsidRDefault="00143A7A"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32</w:t>
      </w:r>
      <w:r w:rsidR="00A07B75" w:rsidRPr="004D77E8">
        <w:rPr>
          <w:rFonts w:ascii="Times New Roman" w:eastAsia="Segoe UI" w:hAnsi="Times New Roman" w:cs="Times New Roman"/>
          <w:b/>
          <w:bCs/>
        </w:rPr>
        <w:t>.</w:t>
      </w:r>
      <w:r w:rsidR="00821D8E" w:rsidRPr="004D77E8">
        <w:rPr>
          <w:rFonts w:ascii="Times New Roman" w:eastAsia="Segoe UI" w:hAnsi="Times New Roman" w:cs="Times New Roman"/>
          <w:b/>
          <w:bCs/>
        </w:rPr>
        <w:tab/>
      </w:r>
      <w:r w:rsidR="00A07B75" w:rsidRPr="004D77E8">
        <w:rPr>
          <w:rFonts w:ascii="Times New Roman" w:eastAsia="Segoe UI" w:hAnsi="Times New Roman" w:cs="Times New Roman"/>
          <w:bCs/>
        </w:rPr>
        <w:t>(1) Where, under sub-section 30(3), the Minister approves the Corporation entering into a contract of insurance, the Corporation is empowered to enter into a contract in accordance with the approval and, unless the approval is revoked, shall not decline to do so.</w:t>
      </w:r>
    </w:p>
    <w:p w14:paraId="5FEF17DE" w14:textId="41307A5C"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360003">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Corporation enters into a contract of insurance in accordance with an approval given under sub-section 30(3), inform the Minister, by notice in writing, that the Corporation will bear the whole of the liability of the Corporation under the contract or such proportion of that liability as is specified in the notice.</w:t>
      </w:r>
    </w:p>
    <w:p w14:paraId="72739270" w14:textId="77777777" w:rsidR="00A07B75" w:rsidRPr="004D77E8" w:rsidRDefault="00A07B75" w:rsidP="0036000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360003">
        <w:rPr>
          <w:rFonts w:ascii="Times New Roman" w:eastAsia="Segoe UI" w:hAnsi="Times New Roman" w:cs="Times New Roman"/>
          <w:bCs/>
        </w:rPr>
        <w:t xml:space="preserve"> </w:t>
      </w:r>
      <w:r w:rsidRPr="004D77E8">
        <w:rPr>
          <w:rFonts w:ascii="Times New Roman" w:eastAsia="Segoe UI" w:hAnsi="Times New Roman" w:cs="Times New Roman"/>
          <w:bCs/>
        </w:rPr>
        <w:t>Where a contract of insurance is entered into in accordance with an approval under sub-section 30</w:t>
      </w:r>
      <w:r w:rsidR="00360003">
        <w:rPr>
          <w:rFonts w:ascii="Times New Roman" w:eastAsia="Segoe UI" w:hAnsi="Times New Roman" w:cs="Times New Roman"/>
          <w:bCs/>
        </w:rPr>
        <w:t xml:space="preserve"> </w:t>
      </w:r>
      <w:r w:rsidRPr="004D77E8">
        <w:rPr>
          <w:rFonts w:ascii="Times New Roman" w:eastAsia="Segoe UI" w:hAnsi="Times New Roman" w:cs="Times New Roman"/>
          <w:bCs/>
        </w:rPr>
        <w:t xml:space="preserve">(3), the Minister shall notify the fact in the </w:t>
      </w:r>
      <w:r w:rsidRPr="004D77E8">
        <w:rPr>
          <w:rFonts w:ascii="Times New Roman" w:eastAsia="Segoe UI" w:hAnsi="Times New Roman" w:cs="Times New Roman"/>
          <w:bCs/>
          <w:i/>
        </w:rPr>
        <w:t>Gazette</w:t>
      </w:r>
      <w:r w:rsidRPr="004D77E8">
        <w:rPr>
          <w:rFonts w:ascii="Times New Roman" w:eastAsia="Segoe UI" w:hAnsi="Times New Roman" w:cs="Times New Roman"/>
          <w:bCs/>
        </w:rPr>
        <w:t xml:space="preserve"> (without reference to the names of the parties to the overseas investment transaction to which the contract re</w:t>
      </w:r>
      <w:r w:rsidR="00DD7617" w:rsidRPr="004D77E8">
        <w:rPr>
          <w:rFonts w:ascii="Times New Roman" w:eastAsia="Segoe UI" w:hAnsi="Times New Roman" w:cs="Times New Roman"/>
          <w:bCs/>
        </w:rPr>
        <w:t>lates), together with par</w:t>
      </w:r>
      <w:r w:rsidRPr="004D77E8">
        <w:rPr>
          <w:rFonts w:ascii="Times New Roman" w:eastAsia="Segoe UI" w:hAnsi="Times New Roman" w:cs="Times New Roman"/>
          <w:bCs/>
        </w:rPr>
        <w:t>ticulars of the nature and extent of the liability under the contract.</w:t>
      </w:r>
    </w:p>
    <w:p w14:paraId="56C5B704" w14:textId="77777777" w:rsidR="00A07B75" w:rsidRPr="004D77E8" w:rsidRDefault="00A07B75" w:rsidP="0036000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In</w:t>
      </w:r>
      <w:r w:rsidR="00DD7617" w:rsidRPr="004D77E8">
        <w:rPr>
          <w:rFonts w:ascii="Times New Roman" w:eastAsia="Segoe UI" w:hAnsi="Times New Roman" w:cs="Times New Roman"/>
          <w:b/>
          <w:bCs/>
          <w:sz w:val="20"/>
        </w:rPr>
        <w:t>surance to be restricted to non</w:t>
      </w:r>
      <w:r w:rsidRPr="004D77E8">
        <w:rPr>
          <w:rFonts w:ascii="Times New Roman" w:eastAsia="Segoe UI" w:hAnsi="Times New Roman" w:cs="Times New Roman"/>
          <w:b/>
          <w:bCs/>
          <w:sz w:val="20"/>
        </w:rPr>
        <w:t>commercial risks, &amp;c.</w:t>
      </w:r>
    </w:p>
    <w:p w14:paraId="7A0AF6AE" w14:textId="77777777" w:rsidR="00A07B75" w:rsidRPr="004D77E8" w:rsidRDefault="00821D8E"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33</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 xml:space="preserve">The Minister shall not approve </w:t>
      </w:r>
      <w:r w:rsidR="00DD7617" w:rsidRPr="004D77E8">
        <w:rPr>
          <w:rFonts w:ascii="Times New Roman" w:eastAsia="Segoe UI" w:hAnsi="Times New Roman" w:cs="Times New Roman"/>
          <w:bCs/>
        </w:rPr>
        <w:t>the entering into by the Corpor</w:t>
      </w:r>
      <w:r w:rsidR="00A07B75" w:rsidRPr="004D77E8">
        <w:rPr>
          <w:rFonts w:ascii="Times New Roman" w:eastAsia="Segoe UI" w:hAnsi="Times New Roman" w:cs="Times New Roman"/>
          <w:bCs/>
        </w:rPr>
        <w:t>ation of a contract of insurance under this Division under which a person is insured—</w:t>
      </w:r>
    </w:p>
    <w:p w14:paraId="11A67670"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7C22C3"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in respect of risks that are normally insured with commercial insurers or, in the opinion of </w:t>
      </w:r>
      <w:r w:rsidR="00DD7617" w:rsidRPr="004D77E8">
        <w:rPr>
          <w:rFonts w:ascii="Times New Roman" w:eastAsia="Segoe UI" w:hAnsi="Times New Roman" w:cs="Times New Roman"/>
          <w:bCs/>
        </w:rPr>
        <w:t>the Minister, are normal commer</w:t>
      </w:r>
      <w:r w:rsidRPr="004D77E8">
        <w:rPr>
          <w:rFonts w:ascii="Times New Roman" w:eastAsia="Segoe UI" w:hAnsi="Times New Roman" w:cs="Times New Roman"/>
          <w:bCs/>
        </w:rPr>
        <w:t>cial risks; or</w:t>
      </w:r>
    </w:p>
    <w:p w14:paraId="3A1A58AA" w14:textId="77777777" w:rsidR="00512A0E"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7C22C3" w:rsidRPr="004D77E8">
        <w:rPr>
          <w:rFonts w:ascii="Times New Roman" w:eastAsia="Segoe UI" w:hAnsi="Times New Roman" w:cs="Times New Roman"/>
          <w:bCs/>
        </w:rPr>
        <w:t xml:space="preserve"> </w:t>
      </w:r>
      <w:r w:rsidRPr="004D77E8">
        <w:rPr>
          <w:rFonts w:ascii="Times New Roman" w:eastAsia="Segoe UI" w:hAnsi="Times New Roman" w:cs="Times New Roman"/>
          <w:bCs/>
        </w:rPr>
        <w:t>against loss or other detriment attributable to circumstances within the control of that person.</w:t>
      </w:r>
    </w:p>
    <w:p w14:paraId="62EC1409" w14:textId="58154E30" w:rsidR="00707FB4" w:rsidRPr="004D77E8" w:rsidRDefault="00BF1340" w:rsidP="00BF1340">
      <w:pPr>
        <w:jc w:val="center"/>
        <w:rPr>
          <w:rFonts w:ascii="Times New Roman" w:eastAsia="Segoe UI" w:hAnsi="Times New Roman" w:cs="Times New Roman"/>
          <w:b/>
          <w:bCs/>
          <w:sz w:val="20"/>
        </w:rPr>
      </w:pPr>
      <w:r>
        <w:rPr>
          <w:rFonts w:ascii="Times New Roman" w:eastAsia="Segoe UI" w:hAnsi="Times New Roman" w:cs="Times New Roman"/>
          <w:bCs/>
          <w:i/>
        </w:rPr>
        <w:t>Division 5</w:t>
      </w:r>
      <w:r w:rsidRPr="004D77E8">
        <w:rPr>
          <w:rFonts w:ascii="Times New Roman" w:eastAsia="Segoe UI" w:hAnsi="Times New Roman" w:cs="Times New Roman"/>
          <w:bCs/>
        </w:rPr>
        <w:t>—</w:t>
      </w:r>
      <w:r w:rsidR="00707FB4" w:rsidRPr="00BF1340">
        <w:rPr>
          <w:rFonts w:ascii="Times New Roman" w:eastAsia="Segoe UI" w:hAnsi="Times New Roman" w:cs="Times New Roman"/>
          <w:bCs/>
          <w:i/>
        </w:rPr>
        <w:t>Guarantees in relation to certain export transactions.</w:t>
      </w:r>
    </w:p>
    <w:p w14:paraId="15C98A5E" w14:textId="77777777" w:rsidR="00A07B75" w:rsidRPr="004D77E8" w:rsidRDefault="007C22C3" w:rsidP="007C22C3">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34</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Where, for the purpose of financi</w:t>
      </w:r>
      <w:r w:rsidR="00DD7617" w:rsidRPr="004D77E8">
        <w:rPr>
          <w:rFonts w:ascii="Times New Roman" w:eastAsia="Segoe UI" w:hAnsi="Times New Roman" w:cs="Times New Roman"/>
          <w:bCs/>
        </w:rPr>
        <w:t>ng, in whole or in part, an eli</w:t>
      </w:r>
      <w:r w:rsidR="00A07B75" w:rsidRPr="004D77E8">
        <w:rPr>
          <w:rFonts w:ascii="Times New Roman" w:eastAsia="Segoe UI" w:hAnsi="Times New Roman" w:cs="Times New Roman"/>
          <w:bCs/>
        </w:rPr>
        <w:t>gible export transaction—</w:t>
      </w:r>
    </w:p>
    <w:p w14:paraId="6FCDFD9B" w14:textId="77777777" w:rsidR="00A07B75" w:rsidRPr="004D77E8" w:rsidRDefault="00A07B75" w:rsidP="00707FB4">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707FB4"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has lent, or proposes to lend, moneys under sec</w:t>
      </w:r>
      <w:r w:rsidR="00DD7617" w:rsidRPr="004D77E8">
        <w:rPr>
          <w:rFonts w:ascii="Times New Roman" w:eastAsia="Segoe UI" w:hAnsi="Times New Roman" w:cs="Times New Roman"/>
          <w:bCs/>
        </w:rPr>
        <w:t>tion 40 to and</w:t>
      </w:r>
      <w:r w:rsidRPr="004D77E8">
        <w:rPr>
          <w:rFonts w:ascii="Times New Roman" w:eastAsia="Segoe UI" w:hAnsi="Times New Roman" w:cs="Times New Roman"/>
          <w:bCs/>
        </w:rPr>
        <w:t xml:space="preserve"> person or persons: and</w:t>
      </w:r>
    </w:p>
    <w:p w14:paraId="4C870BC2" w14:textId="77777777" w:rsidR="00A07B75" w:rsidRPr="004D77E8" w:rsidRDefault="00A07B75" w:rsidP="00707FB4">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707FB4" w:rsidRPr="004D77E8">
        <w:rPr>
          <w:rFonts w:ascii="Times New Roman" w:eastAsia="Segoe UI" w:hAnsi="Times New Roman" w:cs="Times New Roman"/>
          <w:bCs/>
        </w:rPr>
        <w:t xml:space="preserve"> </w:t>
      </w:r>
      <w:r w:rsidRPr="004D77E8">
        <w:rPr>
          <w:rFonts w:ascii="Times New Roman" w:eastAsia="Segoe UI" w:hAnsi="Times New Roman" w:cs="Times New Roman"/>
          <w:bCs/>
        </w:rPr>
        <w:t>another person (in this section referred to as the “co-lender”), by arrangement with the Corporation, has also lent, or proposes to lend, moneys, to that person or persons, or to another person or persons,</w:t>
      </w:r>
    </w:p>
    <w:p w14:paraId="73DAF368"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the Corporation may guarantee to the co-lender the repayment of the whole or any part of the moneys lent, or to be lent, by the co-lender and the payment of the whole or any part of any interest or other charges that may become payable to the co-lender in respect of the moneys lent, or to be lent, by the co-lender.</w:t>
      </w:r>
    </w:p>
    <w:p w14:paraId="31B8C622" w14:textId="77777777" w:rsidR="00A07B75" w:rsidRPr="004D77E8" w:rsidRDefault="00A07B75" w:rsidP="00185CE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Guarantees in national interest.</w:t>
      </w:r>
    </w:p>
    <w:p w14:paraId="1895C8D1" w14:textId="77777777" w:rsidR="00A07B75" w:rsidRPr="004D77E8" w:rsidRDefault="008456B3" w:rsidP="00616762">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35</w:t>
      </w:r>
      <w:r w:rsidR="00A07B75" w:rsidRPr="004D77E8">
        <w:rPr>
          <w:rFonts w:ascii="Times New Roman" w:eastAsia="Segoe UI" w:hAnsi="Times New Roman" w:cs="Times New Roman"/>
          <w:b/>
          <w:bCs/>
        </w:rPr>
        <w:t>.</w:t>
      </w:r>
      <w:r w:rsidR="00616762" w:rsidRPr="004D77E8">
        <w:rPr>
          <w:rFonts w:ascii="Times New Roman" w:eastAsia="Segoe UI" w:hAnsi="Times New Roman" w:cs="Times New Roman"/>
          <w:bCs/>
        </w:rPr>
        <w:tab/>
      </w:r>
      <w:r w:rsidR="00A07B75" w:rsidRPr="004D77E8">
        <w:rPr>
          <w:rFonts w:ascii="Times New Roman" w:eastAsia="Segoe UI" w:hAnsi="Times New Roman" w:cs="Times New Roman"/>
          <w:bCs/>
        </w:rPr>
        <w:t>(1) Subject to sub-section (2), where—</w:t>
      </w:r>
    </w:p>
    <w:p w14:paraId="4545B1D3" w14:textId="77777777" w:rsidR="00A07B75" w:rsidRPr="004D77E8" w:rsidRDefault="00A07B75" w:rsidP="006B5222">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6B5222"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application is made to the Corporation for the giving of a guarantee of a kind referred to in section 34; and</w:t>
      </w:r>
    </w:p>
    <w:p w14:paraId="1DC3B276" w14:textId="77777777" w:rsidR="00A07B75" w:rsidRPr="004D77E8" w:rsidRDefault="00A07B75" w:rsidP="006B5222">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6B5222" w:rsidRPr="004D77E8">
        <w:rPr>
          <w:rFonts w:ascii="Times New Roman" w:eastAsia="Segoe UI" w:hAnsi="Times New Roman" w:cs="Times New Roman"/>
          <w:bCs/>
        </w:rPr>
        <w:t xml:space="preserve"> </w:t>
      </w:r>
      <w:r w:rsidRPr="004D77E8">
        <w:rPr>
          <w:rFonts w:ascii="Times New Roman" w:eastAsia="Segoe UI" w:hAnsi="Times New Roman" w:cs="Times New Roman"/>
          <w:bCs/>
        </w:rPr>
        <w:t>the proposed guarantee would impose upon the Corporation a liability that the Corporation is not authorized to undertake, or would not undertake in the ordinary course of business,</w:t>
      </w:r>
    </w:p>
    <w:p w14:paraId="77A2254A" w14:textId="77777777" w:rsidR="00A07B75" w:rsidRPr="004D77E8" w:rsidRDefault="00A07B75" w:rsidP="00F56B57">
      <w:pPr>
        <w:spacing w:after="60"/>
        <w:jc w:val="both"/>
        <w:rPr>
          <w:rFonts w:ascii="Times New Roman" w:eastAsia="Segoe UI" w:hAnsi="Times New Roman" w:cs="Times New Roman"/>
          <w:bCs/>
        </w:rPr>
      </w:pPr>
      <w:r w:rsidRPr="004D77E8">
        <w:rPr>
          <w:rFonts w:ascii="Times New Roman" w:eastAsia="Segoe UI" w:hAnsi="Times New Roman" w:cs="Times New Roman"/>
          <w:bCs/>
        </w:rPr>
        <w:t>the Board may refer the application to the Minister for consideration under sub-section (3).</w:t>
      </w:r>
    </w:p>
    <w:p w14:paraId="227D9294" w14:textId="77777777" w:rsidR="00A07B75" w:rsidRPr="004D77E8" w:rsidRDefault="00A07B75" w:rsidP="00F56B5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EE7BE7"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give directions to the Board with respect to the circumstances or cases in which applications are, or are not, to be referred to him under sub-section (1), and the Board shall comply with any such direction.</w:t>
      </w:r>
    </w:p>
    <w:p w14:paraId="466CF3A2" w14:textId="77777777" w:rsidR="00A07B75" w:rsidRPr="004D77E8" w:rsidRDefault="00A07B75" w:rsidP="00F56B5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(3)</w:t>
      </w:r>
      <w:r w:rsidR="00EE7BE7"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in relation to an application referred to the Minister under sub-section (1), the Minister is of opinion that it is in the national interest that the Corporation should give a guarantee in respect of the matter the subject of the application, the Minister may, by writing under his hand, approve the giving by the Corporation of such a guarantee.</w:t>
      </w:r>
    </w:p>
    <w:p w14:paraId="5CCB6CB6" w14:textId="77777777" w:rsidR="00A07B75" w:rsidRPr="004D77E8" w:rsidRDefault="00A07B75" w:rsidP="00F56B5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EE7BE7"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approval under sub-section (</w:t>
      </w:r>
      <w:r w:rsidR="006B5222" w:rsidRPr="004D77E8">
        <w:rPr>
          <w:rFonts w:ascii="Times New Roman" w:eastAsia="Segoe UI" w:hAnsi="Times New Roman" w:cs="Times New Roman"/>
          <w:bCs/>
        </w:rPr>
        <w:t>3) may contain conditions or di</w:t>
      </w:r>
      <w:r w:rsidRPr="004D77E8">
        <w:rPr>
          <w:rFonts w:ascii="Times New Roman" w:eastAsia="Segoe UI" w:hAnsi="Times New Roman" w:cs="Times New Roman"/>
          <w:bCs/>
        </w:rPr>
        <w:t>rections in relation to the proposed guarantee (including conditions or directions with respect to the amount to be charged by the Corporation for the giving of the guarantee or the percentage of the relevant loan to which the guarantee is to extend).</w:t>
      </w:r>
    </w:p>
    <w:p w14:paraId="03165A50" w14:textId="77777777" w:rsidR="00A07B75" w:rsidRPr="004D77E8" w:rsidRDefault="00A07B75" w:rsidP="00F56B5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EE7BE7"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approval is given un</w:t>
      </w:r>
      <w:r w:rsidR="006B5222" w:rsidRPr="004D77E8">
        <w:rPr>
          <w:rFonts w:ascii="Times New Roman" w:eastAsia="Segoe UI" w:hAnsi="Times New Roman" w:cs="Times New Roman"/>
          <w:bCs/>
        </w:rPr>
        <w:t>der sub-section (3), the Corpor</w:t>
      </w:r>
      <w:r w:rsidRPr="004D77E8">
        <w:rPr>
          <w:rFonts w:ascii="Times New Roman" w:eastAsia="Segoe UI" w:hAnsi="Times New Roman" w:cs="Times New Roman"/>
          <w:bCs/>
        </w:rPr>
        <w:t xml:space="preserve">ation is empowered, notwithstanding anything contained in section 11, to give a guarantee in accordance with </w:t>
      </w:r>
      <w:r w:rsidR="006B5222" w:rsidRPr="004D77E8">
        <w:rPr>
          <w:rFonts w:ascii="Times New Roman" w:eastAsia="Segoe UI" w:hAnsi="Times New Roman" w:cs="Times New Roman"/>
          <w:bCs/>
        </w:rPr>
        <w:t>the approval and, unless the ap</w:t>
      </w:r>
      <w:r w:rsidRPr="004D77E8">
        <w:rPr>
          <w:rFonts w:ascii="Times New Roman" w:eastAsia="Segoe UI" w:hAnsi="Times New Roman" w:cs="Times New Roman"/>
          <w:bCs/>
        </w:rPr>
        <w:t>proval is revoked, shall not decline to do so.</w:t>
      </w:r>
    </w:p>
    <w:p w14:paraId="5BD4A1EB" w14:textId="42536352" w:rsidR="006B5222" w:rsidRPr="004D77E8" w:rsidRDefault="00A07B75" w:rsidP="00BF134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EE7BE7" w:rsidRPr="004D77E8">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Corp</w:t>
      </w:r>
      <w:r w:rsidR="006B5222" w:rsidRPr="004D77E8">
        <w:rPr>
          <w:rFonts w:ascii="Times New Roman" w:eastAsia="Segoe UI" w:hAnsi="Times New Roman" w:cs="Times New Roman"/>
          <w:bCs/>
        </w:rPr>
        <w:t>oration gives a guarantee in ac</w:t>
      </w:r>
      <w:r w:rsidRPr="004D77E8">
        <w:rPr>
          <w:rFonts w:ascii="Times New Roman" w:eastAsia="Segoe UI" w:hAnsi="Times New Roman" w:cs="Times New Roman"/>
          <w:bCs/>
        </w:rPr>
        <w:t>cordance with an approval given under sub-</w:t>
      </w:r>
      <w:r w:rsidR="006B5222" w:rsidRPr="004D77E8">
        <w:rPr>
          <w:rFonts w:ascii="Times New Roman" w:eastAsia="Segoe UI" w:hAnsi="Times New Roman" w:cs="Times New Roman"/>
          <w:bCs/>
        </w:rPr>
        <w:t>section (3), inform the Min</w:t>
      </w:r>
      <w:r w:rsidRPr="004D77E8">
        <w:rPr>
          <w:rFonts w:ascii="Times New Roman" w:eastAsia="Segoe UI" w:hAnsi="Times New Roman" w:cs="Times New Roman"/>
          <w:bCs/>
        </w:rPr>
        <w:t>ister, by notice in writing, that the Corporation will bear such proportion of the liability of the Corporation under the guarantee as is specified in the notice.</w:t>
      </w:r>
    </w:p>
    <w:p w14:paraId="07548EED" w14:textId="77777777" w:rsidR="00A07B75" w:rsidRPr="004D77E8" w:rsidRDefault="00A07B75" w:rsidP="00780684">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780684"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a guarantee is given in accordance with an approval under sub-section (3), the Minister shall notify the fact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xml:space="preserve"> together with particulars of the nature and extent of the liability under the guarantee.</w:t>
      </w:r>
    </w:p>
    <w:p w14:paraId="441E712B" w14:textId="77777777" w:rsidR="00A07B75" w:rsidRPr="004D77E8" w:rsidRDefault="00A07B75" w:rsidP="008456B3">
      <w:pPr>
        <w:jc w:val="center"/>
        <w:rPr>
          <w:rFonts w:ascii="Times New Roman" w:eastAsia="Segoe UI" w:hAnsi="Times New Roman" w:cs="Times New Roman"/>
          <w:bCs/>
        </w:rPr>
      </w:pPr>
      <w:r w:rsidRPr="004D77E8">
        <w:rPr>
          <w:rFonts w:ascii="Times New Roman" w:eastAsia="Segoe UI" w:hAnsi="Times New Roman" w:cs="Times New Roman"/>
          <w:bCs/>
        </w:rPr>
        <w:t>PART IV—EXPORT FINANCE BUSINESS OF CORPORATION</w:t>
      </w:r>
    </w:p>
    <w:p w14:paraId="5EE86186" w14:textId="77777777" w:rsidR="00A07B75" w:rsidRPr="004D77E8" w:rsidRDefault="00A07B75" w:rsidP="008456B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Export</w:t>
      </w:r>
      <w:r w:rsidR="008456B3"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finance</w:t>
      </w:r>
      <w:r w:rsidR="008456B3"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business.</w:t>
      </w:r>
    </w:p>
    <w:p w14:paraId="13F248E5" w14:textId="77777777" w:rsidR="00A07B75" w:rsidRPr="004D77E8" w:rsidRDefault="008456B3"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36</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The Corporation shall, subject to this Act, carry on the business of lending money for the purpose of finan</w:t>
      </w:r>
      <w:r w:rsidRPr="004D77E8">
        <w:rPr>
          <w:rFonts w:ascii="Times New Roman" w:eastAsia="Segoe UI" w:hAnsi="Times New Roman" w:cs="Times New Roman"/>
          <w:bCs/>
        </w:rPr>
        <w:t>cing transactions which are eli</w:t>
      </w:r>
      <w:r w:rsidR="00A07B75" w:rsidRPr="004D77E8">
        <w:rPr>
          <w:rFonts w:ascii="Times New Roman" w:eastAsia="Segoe UI" w:hAnsi="Times New Roman" w:cs="Times New Roman"/>
          <w:bCs/>
        </w:rPr>
        <w:t>gible export transactions for the purposes of this Part.</w:t>
      </w:r>
    </w:p>
    <w:p w14:paraId="50E32C4B" w14:textId="77777777" w:rsidR="008456B3" w:rsidRPr="004D77E8" w:rsidRDefault="008456B3" w:rsidP="0036000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Eligible export transactions.</w:t>
      </w:r>
    </w:p>
    <w:p w14:paraId="36270E71" w14:textId="77777777" w:rsidR="00A07B75" w:rsidRPr="004D77E8" w:rsidRDefault="008456B3"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37</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(1) For the purposes of this Part, a transaction is an eligible export transaction if, in whole or in part, it involves, is associated with or is incidental or related to—</w:t>
      </w:r>
    </w:p>
    <w:p w14:paraId="1361CCAF"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from Australia of capital goods produced or manufactured in whole or in substantial part in Australia;</w:t>
      </w:r>
    </w:p>
    <w:p w14:paraId="29F621EE"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the production or manufacture i</w:t>
      </w:r>
      <w:r w:rsidR="008456B3" w:rsidRPr="004D77E8">
        <w:rPr>
          <w:rFonts w:ascii="Times New Roman" w:eastAsia="Segoe UI" w:hAnsi="Times New Roman" w:cs="Times New Roman"/>
          <w:bCs/>
        </w:rPr>
        <w:t>n Australia, in whole or in sub</w:t>
      </w:r>
      <w:r w:rsidRPr="004D77E8">
        <w:rPr>
          <w:rFonts w:ascii="Times New Roman" w:eastAsia="Segoe UI" w:hAnsi="Times New Roman" w:cs="Times New Roman"/>
          <w:bCs/>
        </w:rPr>
        <w:t>stantial part, of capital goods that are to be exported from Australia;</w:t>
      </w:r>
    </w:p>
    <w:p w14:paraId="62805E75"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the supply, installation, erection, operation, maintenance or repair of capital goods produced or manufactured in whole or in substantial part in Australia and exported from Australia; or</w:t>
      </w:r>
    </w:p>
    <w:p w14:paraId="71B494C7" w14:textId="77777777" w:rsidR="00A07B75" w:rsidRPr="004D77E8" w:rsidRDefault="00A07B75" w:rsidP="0036000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the rendering in a country outside Australia by a person carrying on business in Australia—</w:t>
      </w:r>
    </w:p>
    <w:p w14:paraId="37BC942C" w14:textId="77777777" w:rsidR="00A07B75" w:rsidRPr="004D77E8" w:rsidRDefault="00A07B75" w:rsidP="00360003">
      <w:pPr>
        <w:spacing w:after="60"/>
        <w:ind w:left="1224" w:hanging="297"/>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of any services in or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the supply, installation, erection, operation, maintenance or repair of capital goods produced or manufactured in whole or in substantial part in Australia and exported from Australia; or</w:t>
      </w:r>
    </w:p>
    <w:p w14:paraId="588D3BD1" w14:textId="77777777" w:rsidR="00A07B75" w:rsidRPr="004D77E8" w:rsidRDefault="00A07B75" w:rsidP="00360003">
      <w:pPr>
        <w:spacing w:after="60"/>
        <w:ind w:left="1224" w:hanging="360"/>
        <w:jc w:val="both"/>
        <w:rPr>
          <w:rFonts w:ascii="Times New Roman" w:eastAsia="Segoe UI" w:hAnsi="Times New Roman" w:cs="Times New Roman"/>
          <w:bCs/>
        </w:rPr>
      </w:pPr>
      <w:r w:rsidRPr="004D77E8">
        <w:rPr>
          <w:rFonts w:ascii="Times New Roman" w:eastAsia="Segoe UI" w:hAnsi="Times New Roman" w:cs="Times New Roman"/>
          <w:bCs/>
        </w:rPr>
        <w:t>(ii)</w:t>
      </w:r>
      <w:r w:rsidR="00DA15C7"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of any construction, technological, managerial or other services (whether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 such capital goods or otherwise) for a person</w:t>
      </w:r>
      <w:r w:rsidR="000F336E" w:rsidRPr="004D77E8">
        <w:rPr>
          <w:rFonts w:ascii="Times New Roman" w:eastAsia="Segoe UI" w:hAnsi="Times New Roman" w:cs="Times New Roman"/>
          <w:bCs/>
        </w:rPr>
        <w:t xml:space="preserve"> carrying on business in a coun</w:t>
      </w:r>
      <w:r w:rsidRPr="004D77E8">
        <w:rPr>
          <w:rFonts w:ascii="Times New Roman" w:eastAsia="Segoe UI" w:hAnsi="Times New Roman" w:cs="Times New Roman"/>
          <w:bCs/>
        </w:rPr>
        <w:t xml:space="preserve">try outside Australia or for the government, or an agency of the government, of that </w:t>
      </w:r>
      <w:r w:rsidR="000F336E" w:rsidRPr="004D77E8">
        <w:rPr>
          <w:rFonts w:ascii="Times New Roman" w:eastAsia="Segoe UI" w:hAnsi="Times New Roman" w:cs="Times New Roman"/>
          <w:bCs/>
        </w:rPr>
        <w:t>country or of any political sub</w:t>
      </w:r>
      <w:r w:rsidRPr="004D77E8">
        <w:rPr>
          <w:rFonts w:ascii="Times New Roman" w:eastAsia="Segoe UI" w:hAnsi="Times New Roman" w:cs="Times New Roman"/>
          <w:bCs/>
        </w:rPr>
        <w:t>division of that country.</w:t>
      </w:r>
    </w:p>
    <w:p w14:paraId="3D3CA6FB" w14:textId="659697BD" w:rsidR="00A07B75" w:rsidRPr="004D77E8" w:rsidRDefault="00A07B75" w:rsidP="000D7C8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 xml:space="preserve">(2) In </w:t>
      </w:r>
      <w:r w:rsidR="00BF1340">
        <w:rPr>
          <w:rFonts w:ascii="Times New Roman" w:eastAsia="Segoe UI" w:hAnsi="Times New Roman" w:cs="Times New Roman"/>
          <w:bCs/>
        </w:rPr>
        <w:t>sub-section (1) “capital goods”</w:t>
      </w:r>
      <w:r w:rsidRPr="004D77E8">
        <w:rPr>
          <w:rFonts w:ascii="Times New Roman" w:eastAsia="Segoe UI" w:hAnsi="Times New Roman" w:cs="Times New Roman"/>
          <w:bCs/>
        </w:rPr>
        <w:t xml:space="preserve"> means—</w:t>
      </w:r>
    </w:p>
    <w:p w14:paraId="5ADEADCB" w14:textId="77777777" w:rsidR="00A07B75" w:rsidRPr="004D77E8" w:rsidRDefault="00A07B75" w:rsidP="00470FD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56606C" w:rsidRPr="004D77E8">
        <w:rPr>
          <w:rFonts w:ascii="Times New Roman" w:eastAsia="Segoe UI" w:hAnsi="Times New Roman" w:cs="Times New Roman"/>
          <w:bCs/>
        </w:rPr>
        <w:t xml:space="preserve"> </w:t>
      </w:r>
      <w:r w:rsidRPr="004D77E8">
        <w:rPr>
          <w:rFonts w:ascii="Times New Roman" w:eastAsia="Segoe UI" w:hAnsi="Times New Roman" w:cs="Times New Roman"/>
          <w:bCs/>
        </w:rPr>
        <w:t>machinery; or</w:t>
      </w:r>
    </w:p>
    <w:p w14:paraId="2BBE30F2" w14:textId="77777777" w:rsidR="00470FDE" w:rsidRPr="004D77E8" w:rsidRDefault="00A07B75" w:rsidP="00470FD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70FDE" w:rsidRPr="004D77E8">
        <w:rPr>
          <w:rFonts w:ascii="Times New Roman" w:eastAsia="Segoe UI" w:hAnsi="Times New Roman" w:cs="Times New Roman"/>
          <w:bCs/>
        </w:rPr>
        <w:t xml:space="preserve"> </w:t>
      </w:r>
      <w:r w:rsidRPr="004D77E8">
        <w:rPr>
          <w:rFonts w:ascii="Times New Roman" w:eastAsia="Segoe UI" w:hAnsi="Times New Roman" w:cs="Times New Roman"/>
          <w:bCs/>
        </w:rPr>
        <w:t>any goods declared by the Minister, in writing, to be capital goods for the purposes of this section or goods included in a class of goods declared by the Minister, in writing, to be a class of capital goods for the purposes of this section.</w:t>
      </w:r>
    </w:p>
    <w:p w14:paraId="3A68727B" w14:textId="77777777" w:rsidR="002969CE" w:rsidRPr="004D77E8" w:rsidRDefault="00470FDE">
      <w:pPr>
        <w:rPr>
          <w:rFonts w:ascii="Times New Roman" w:eastAsia="Segoe UI" w:hAnsi="Times New Roman" w:cs="Times New Roman"/>
          <w:bCs/>
        </w:rPr>
      </w:pPr>
      <w:r w:rsidRPr="004D77E8">
        <w:rPr>
          <w:rFonts w:ascii="Times New Roman" w:eastAsia="Segoe UI" w:hAnsi="Times New Roman" w:cs="Times New Roman"/>
          <w:bCs/>
        </w:rPr>
        <w:br w:type="page"/>
      </w:r>
    </w:p>
    <w:p w14:paraId="53FCA5DC" w14:textId="77777777" w:rsidR="00014BC0" w:rsidRPr="004D77E8" w:rsidRDefault="00B6138D" w:rsidP="000D7C8D">
      <w:pPr>
        <w:widowControl/>
        <w:autoSpaceDE w:val="0"/>
        <w:autoSpaceDN w:val="0"/>
        <w:adjustRightInd w:val="0"/>
        <w:spacing w:before="120" w:after="60"/>
        <w:jc w:val="both"/>
        <w:rPr>
          <w:rFonts w:ascii="Times New Roman" w:hAnsi="Times New Roman" w:cs="Times New Roman"/>
          <w:b/>
          <w:color w:val="auto"/>
          <w:sz w:val="20"/>
        </w:rPr>
      </w:pPr>
      <w:r w:rsidRPr="004D77E8">
        <w:rPr>
          <w:rFonts w:ascii="Times New Roman" w:hAnsi="Times New Roman" w:cs="Times New Roman"/>
          <w:b/>
          <w:color w:val="auto"/>
          <w:sz w:val="20"/>
        </w:rPr>
        <w:lastRenderedPageBreak/>
        <w:t xml:space="preserve">Encouragement </w:t>
      </w:r>
      <w:r w:rsidR="00EB4545" w:rsidRPr="004D77E8">
        <w:rPr>
          <w:rFonts w:ascii="Times New Roman" w:hAnsi="Times New Roman" w:cs="Times New Roman"/>
          <w:b/>
          <w:color w:val="auto"/>
          <w:sz w:val="20"/>
        </w:rPr>
        <w:t xml:space="preserve">of financing of eligible export transactions </w:t>
      </w:r>
      <w:r w:rsidRPr="004D77E8">
        <w:rPr>
          <w:rFonts w:ascii="Times New Roman" w:hAnsi="Times New Roman" w:cs="Times New Roman"/>
          <w:b/>
          <w:color w:val="auto"/>
          <w:sz w:val="20"/>
        </w:rPr>
        <w:t>by</w:t>
      </w:r>
      <w:r w:rsidR="00EB4545" w:rsidRPr="004D77E8">
        <w:rPr>
          <w:rFonts w:ascii="Times New Roman" w:hAnsi="Times New Roman" w:cs="Times New Roman"/>
          <w:b/>
          <w:color w:val="auto"/>
          <w:sz w:val="20"/>
        </w:rPr>
        <w:t xml:space="preserve"> </w:t>
      </w:r>
      <w:r w:rsidRPr="004D77E8">
        <w:rPr>
          <w:rFonts w:ascii="Times New Roman" w:hAnsi="Times New Roman" w:cs="Times New Roman"/>
          <w:b/>
          <w:color w:val="auto"/>
          <w:sz w:val="20"/>
        </w:rPr>
        <w:t>Australian</w:t>
      </w:r>
      <w:r w:rsidR="00EB4545" w:rsidRPr="004D77E8">
        <w:rPr>
          <w:rFonts w:ascii="Times New Roman" w:hAnsi="Times New Roman" w:cs="Times New Roman"/>
          <w:b/>
          <w:color w:val="auto"/>
          <w:sz w:val="20"/>
        </w:rPr>
        <w:t xml:space="preserve"> </w:t>
      </w:r>
      <w:r w:rsidRPr="004D77E8">
        <w:rPr>
          <w:rFonts w:ascii="Times New Roman" w:hAnsi="Times New Roman" w:cs="Times New Roman"/>
          <w:b/>
          <w:color w:val="auto"/>
          <w:sz w:val="20"/>
        </w:rPr>
        <w:t>banks, &amp;c.</w:t>
      </w:r>
    </w:p>
    <w:p w14:paraId="1E73C636" w14:textId="77777777" w:rsidR="00EB4545" w:rsidRPr="004D77E8" w:rsidRDefault="00EB4545" w:rsidP="000D7C8D">
      <w:pPr>
        <w:widowControl/>
        <w:tabs>
          <w:tab w:val="left" w:pos="729"/>
        </w:tabs>
        <w:autoSpaceDE w:val="0"/>
        <w:autoSpaceDN w:val="0"/>
        <w:adjustRightInd w:val="0"/>
        <w:spacing w:after="60"/>
        <w:ind w:firstLine="270"/>
        <w:jc w:val="both"/>
        <w:rPr>
          <w:rFonts w:ascii="Times New Roman" w:hAnsi="Times New Roman" w:cs="Times New Roman"/>
          <w:color w:val="auto"/>
        </w:rPr>
      </w:pPr>
      <w:r w:rsidRPr="004D77E8">
        <w:rPr>
          <w:rFonts w:ascii="Times New Roman" w:hAnsi="Times New Roman" w:cs="Times New Roman"/>
          <w:b/>
          <w:color w:val="auto"/>
        </w:rPr>
        <w:t>38.</w:t>
      </w:r>
      <w:r w:rsidRPr="004D77E8">
        <w:rPr>
          <w:rFonts w:ascii="Times New Roman" w:hAnsi="Times New Roman" w:cs="Times New Roman"/>
          <w:color w:val="auto"/>
        </w:rPr>
        <w:tab/>
        <w:t>The Board shall take such steps as it considers appropriate to encourage banks, and other financial institutions, carrying on business in Australia, to finance, or to assist in the financing of, transactions that are eligible export transactions.</w:t>
      </w:r>
    </w:p>
    <w:p w14:paraId="5A87BE90" w14:textId="77777777" w:rsidR="00EB4545" w:rsidRPr="004D77E8" w:rsidRDefault="00EB4545" w:rsidP="000D7C8D">
      <w:pPr>
        <w:widowControl/>
        <w:autoSpaceDE w:val="0"/>
        <w:autoSpaceDN w:val="0"/>
        <w:adjustRightInd w:val="0"/>
        <w:spacing w:before="120" w:after="60"/>
        <w:jc w:val="both"/>
        <w:rPr>
          <w:rFonts w:ascii="Times New Roman" w:hAnsi="Times New Roman" w:cs="Times New Roman"/>
          <w:b/>
          <w:color w:val="auto"/>
          <w:sz w:val="20"/>
        </w:rPr>
      </w:pPr>
      <w:r w:rsidRPr="004D77E8">
        <w:rPr>
          <w:rFonts w:ascii="Times New Roman" w:hAnsi="Times New Roman" w:cs="Times New Roman"/>
          <w:b/>
          <w:color w:val="auto"/>
          <w:sz w:val="20"/>
        </w:rPr>
        <w:t>Questions of policy,</w:t>
      </w:r>
    </w:p>
    <w:p w14:paraId="24A675F4" w14:textId="403E0577" w:rsidR="00EB4545" w:rsidRPr="004D77E8" w:rsidRDefault="00EB4545" w:rsidP="000D7C8D">
      <w:pPr>
        <w:widowControl/>
        <w:tabs>
          <w:tab w:val="left" w:pos="729"/>
        </w:tabs>
        <w:autoSpaceDE w:val="0"/>
        <w:autoSpaceDN w:val="0"/>
        <w:adjustRightInd w:val="0"/>
        <w:spacing w:after="60"/>
        <w:ind w:firstLine="270"/>
        <w:jc w:val="both"/>
        <w:rPr>
          <w:rFonts w:ascii="Times New Roman" w:hAnsi="Times New Roman" w:cs="Times New Roman"/>
          <w:color w:val="auto"/>
        </w:rPr>
      </w:pPr>
      <w:r w:rsidRPr="004D77E8">
        <w:rPr>
          <w:rFonts w:ascii="Times New Roman" w:hAnsi="Times New Roman" w:cs="Times New Roman"/>
          <w:b/>
          <w:color w:val="auto"/>
        </w:rPr>
        <w:t>39.</w:t>
      </w:r>
      <w:r w:rsidR="00BF1340">
        <w:rPr>
          <w:rFonts w:ascii="Times New Roman" w:hAnsi="Times New Roman" w:cs="Times New Roman"/>
          <w:color w:val="auto"/>
        </w:rPr>
        <w:tab/>
        <w:t>(</w:t>
      </w:r>
      <w:r w:rsidRPr="004D77E8">
        <w:rPr>
          <w:rFonts w:ascii="Times New Roman" w:hAnsi="Times New Roman" w:cs="Times New Roman"/>
          <w:color w:val="auto"/>
        </w:rPr>
        <w:t>1) The Board shall keep the Minister informed of the decisions of the Board with respect to matters of policy in relation to the conduct of the Corporation's business under this Part.</w:t>
      </w:r>
    </w:p>
    <w:p w14:paraId="2107CABD" w14:textId="160737D9" w:rsidR="00EB4545" w:rsidRPr="004D77E8" w:rsidRDefault="00EB4545" w:rsidP="000D7C8D">
      <w:pPr>
        <w:spacing w:after="60"/>
        <w:ind w:firstLine="270"/>
        <w:jc w:val="both"/>
        <w:rPr>
          <w:rFonts w:ascii="Times New Roman" w:hAnsi="Times New Roman" w:cs="Times New Roman"/>
          <w:b/>
          <w:bCs/>
          <w:color w:val="auto"/>
        </w:rPr>
      </w:pPr>
      <w:r w:rsidRPr="004D77E8">
        <w:rPr>
          <w:rFonts w:ascii="Times New Roman" w:hAnsi="Times New Roman" w:cs="Times New Roman"/>
          <w:color w:val="auto"/>
        </w:rPr>
        <w:t>(2) Before adopting a policy (including an altered policy) with respect to a matter included in any of the following subjects, namely:</w:t>
      </w:r>
      <w:r w:rsidR="00BF1340" w:rsidRPr="004D77E8">
        <w:rPr>
          <w:rFonts w:ascii="Times New Roman" w:eastAsia="Segoe UI" w:hAnsi="Times New Roman" w:cs="Times New Roman"/>
          <w:bCs/>
        </w:rPr>
        <w:t>—</w:t>
      </w:r>
    </w:p>
    <w:p w14:paraId="42F977DF" w14:textId="77777777" w:rsidR="00EB4545" w:rsidRPr="004D77E8" w:rsidRDefault="00EB4545" w:rsidP="000D7C8D">
      <w:pPr>
        <w:spacing w:after="60"/>
        <w:ind w:left="639" w:hanging="369"/>
        <w:jc w:val="both"/>
        <w:rPr>
          <w:rFonts w:ascii="Times New Roman" w:hAnsi="Times New Roman" w:cs="Times New Roman"/>
          <w:color w:val="auto"/>
        </w:rPr>
      </w:pPr>
      <w:r w:rsidRPr="004D77E8">
        <w:rPr>
          <w:rFonts w:ascii="Times New Roman" w:hAnsi="Times New Roman" w:cs="Times New Roman"/>
          <w:color w:val="auto"/>
        </w:rPr>
        <w:t>(a) the classes of eligible export transactions which the Corporation will finance;</w:t>
      </w:r>
    </w:p>
    <w:p w14:paraId="77787D3A" w14:textId="77777777" w:rsidR="00EB4545" w:rsidRPr="004D77E8" w:rsidRDefault="00EB4545" w:rsidP="000D7C8D">
      <w:pPr>
        <w:spacing w:after="60"/>
        <w:ind w:left="639" w:hanging="369"/>
        <w:jc w:val="both"/>
        <w:rPr>
          <w:rFonts w:ascii="Times New Roman" w:hAnsi="Times New Roman" w:cs="Times New Roman"/>
          <w:color w:val="auto"/>
        </w:rPr>
      </w:pPr>
      <w:r w:rsidRPr="004D77E8">
        <w:rPr>
          <w:rFonts w:ascii="Times New Roman" w:hAnsi="Times New Roman" w:cs="Times New Roman"/>
          <w:color w:val="auto"/>
        </w:rPr>
        <w:t>(b) the classes of persons to whom the Corporation will make loans; and</w:t>
      </w:r>
    </w:p>
    <w:p w14:paraId="64690464" w14:textId="77777777" w:rsidR="00EB4545" w:rsidRPr="004D77E8" w:rsidRDefault="00EB4545" w:rsidP="000D7C8D">
      <w:pPr>
        <w:spacing w:after="60"/>
        <w:ind w:left="639" w:hanging="369"/>
        <w:jc w:val="both"/>
        <w:rPr>
          <w:rFonts w:ascii="Times New Roman" w:hAnsi="Times New Roman" w:cs="Times New Roman"/>
          <w:color w:val="auto"/>
        </w:rPr>
      </w:pPr>
      <w:r w:rsidRPr="004D77E8">
        <w:rPr>
          <w:rFonts w:ascii="Times New Roman" w:hAnsi="Times New Roman" w:cs="Times New Roman"/>
          <w:color w:val="auto"/>
        </w:rPr>
        <w:t>(c) the financing of eligible export transactions relating to trade with particular countries; and</w:t>
      </w:r>
    </w:p>
    <w:p w14:paraId="2BDA66F1" w14:textId="77777777" w:rsidR="00EB4545" w:rsidRPr="004D77E8" w:rsidRDefault="00EB4545" w:rsidP="000D7C8D">
      <w:pPr>
        <w:spacing w:after="60"/>
        <w:ind w:left="639" w:hanging="369"/>
        <w:jc w:val="both"/>
        <w:rPr>
          <w:rFonts w:ascii="Times New Roman" w:hAnsi="Times New Roman" w:cs="Times New Roman"/>
          <w:color w:val="auto"/>
        </w:rPr>
      </w:pPr>
      <w:r w:rsidRPr="004D77E8">
        <w:rPr>
          <w:rFonts w:ascii="Times New Roman" w:hAnsi="Times New Roman" w:cs="Times New Roman"/>
          <w:color w:val="auto"/>
        </w:rPr>
        <w:t>(d) interest rates,</w:t>
      </w:r>
    </w:p>
    <w:p w14:paraId="74ABF3A1" w14:textId="77777777" w:rsidR="00EB4545" w:rsidRPr="004D77E8" w:rsidRDefault="00EB4545" w:rsidP="000D7C8D">
      <w:pPr>
        <w:widowControl/>
        <w:autoSpaceDE w:val="0"/>
        <w:autoSpaceDN w:val="0"/>
        <w:adjustRightInd w:val="0"/>
        <w:spacing w:after="60"/>
        <w:jc w:val="both"/>
        <w:rPr>
          <w:rFonts w:ascii="Times New Roman" w:hAnsi="Times New Roman" w:cs="Times New Roman"/>
          <w:color w:val="auto"/>
        </w:rPr>
      </w:pPr>
      <w:r w:rsidRPr="004D77E8">
        <w:rPr>
          <w:rFonts w:ascii="Times New Roman" w:hAnsi="Times New Roman" w:cs="Times New Roman"/>
          <w:color w:val="auto"/>
        </w:rPr>
        <w:t>the Board shall submit the policy for the approval of the Minister, and</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the Board shall not adopt the policy without the approval of the Minister,</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or, except during such time as the Minister permits, continue to pursue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the policy where the Minister, having approved the policy, subsequently</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withdraws his approval.</w:t>
      </w:r>
    </w:p>
    <w:p w14:paraId="03AE5DA7" w14:textId="5D480ACB" w:rsidR="00EB4545" w:rsidRPr="004D77E8" w:rsidRDefault="00EB4545" w:rsidP="000D7C8D">
      <w:pPr>
        <w:spacing w:after="60"/>
        <w:ind w:firstLine="270"/>
        <w:jc w:val="both"/>
        <w:rPr>
          <w:rFonts w:ascii="Times New Roman" w:hAnsi="Times New Roman" w:cs="Times New Roman"/>
          <w:color w:val="auto"/>
        </w:rPr>
      </w:pPr>
      <w:r w:rsidRPr="004D77E8">
        <w:rPr>
          <w:rFonts w:ascii="Times New Roman" w:hAnsi="Times New Roman" w:cs="Times New Roman"/>
          <w:color w:val="auto"/>
        </w:rPr>
        <w:t>(3) If the Board fails to obtain the Minister's approval to a policy</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with respect to a matter included in a subject specified in paragraph (2)(a), (b), (c) or (d), or the Minister withdraws his approval of a policy</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 xml:space="preserve">with respect to such a matter, the Board shall </w:t>
      </w:r>
      <w:proofErr w:type="spellStart"/>
      <w:r w:rsidRPr="004D77E8">
        <w:rPr>
          <w:rFonts w:ascii="Times New Roman" w:hAnsi="Times New Roman" w:cs="Times New Roman"/>
          <w:color w:val="auto"/>
        </w:rPr>
        <w:t>endeavour</w:t>
      </w:r>
      <w:proofErr w:type="spellEnd"/>
      <w:r w:rsidRPr="004D77E8">
        <w:rPr>
          <w:rFonts w:ascii="Times New Roman" w:hAnsi="Times New Roman" w:cs="Times New Roman"/>
          <w:color w:val="auto"/>
        </w:rPr>
        <w:t xml:space="preserve"> to reach agreement</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with the Minister as to the policy to be adopted by the Board with</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respect to that matter and, in the event of agreement not being reached</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within a time which the Minister considers reasonable, the Minister may,</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by writing under his hand, determine the policy to be adopted by the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Board with respect to that matter, and the Board shall adopt that policy.</w:t>
      </w:r>
    </w:p>
    <w:p w14:paraId="534B9460" w14:textId="77777777" w:rsidR="00EB4545" w:rsidRPr="004D77E8" w:rsidRDefault="00EB4545" w:rsidP="000D7C8D">
      <w:pPr>
        <w:spacing w:after="60"/>
        <w:ind w:firstLine="270"/>
        <w:jc w:val="both"/>
        <w:rPr>
          <w:rFonts w:ascii="Times New Roman" w:hAnsi="Times New Roman" w:cs="Times New Roman"/>
          <w:color w:val="auto"/>
        </w:rPr>
      </w:pPr>
      <w:r w:rsidRPr="004D77E8">
        <w:rPr>
          <w:rFonts w:ascii="Times New Roman" w:hAnsi="Times New Roman" w:cs="Times New Roman"/>
          <w:color w:val="auto"/>
        </w:rPr>
        <w:t>(4) The Minister may, by writing under his hand, determine that the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Board shall adopt a policy of obtaining the approval of the Minister to</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the making of any loan in respect of which the rate of interest to be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charged by the Corporation is less than such rate as is from time to time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determined by the Minister as the rate applicable under this sub-section</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to the class of loans in which that loan is included.</w:t>
      </w:r>
    </w:p>
    <w:p w14:paraId="1588165F" w14:textId="2E0F2A06" w:rsidR="00EB4545" w:rsidRPr="004D77E8" w:rsidRDefault="00EB4545" w:rsidP="000D7C8D">
      <w:pPr>
        <w:spacing w:after="60"/>
        <w:ind w:firstLine="270"/>
        <w:jc w:val="both"/>
        <w:rPr>
          <w:rFonts w:ascii="Times New Roman" w:hAnsi="Times New Roman" w:cs="Times New Roman"/>
          <w:color w:val="auto"/>
        </w:rPr>
      </w:pPr>
      <w:r w:rsidRPr="004D77E8">
        <w:rPr>
          <w:rFonts w:ascii="Times New Roman" w:hAnsi="Times New Roman" w:cs="Times New Roman"/>
          <w:color w:val="auto"/>
        </w:rPr>
        <w:t>(5) Nothing in this section, other than sub-section (4), shall be</w:t>
      </w:r>
      <w:r w:rsidR="000D7C8D" w:rsidRPr="004D77E8">
        <w:rPr>
          <w:rFonts w:ascii="Times New Roman" w:hAnsi="Times New Roman" w:cs="Times New Roman"/>
          <w:color w:val="auto"/>
        </w:rPr>
        <w:t xml:space="preserve"> </w:t>
      </w:r>
      <w:r w:rsidRPr="004D77E8">
        <w:rPr>
          <w:rFonts w:ascii="Times New Roman" w:hAnsi="Times New Roman" w:cs="Times New Roman"/>
          <w:color w:val="auto"/>
        </w:rPr>
        <w:t>construed</w:t>
      </w:r>
      <w:r w:rsidR="00BF1340" w:rsidRPr="004D77E8">
        <w:rPr>
          <w:rFonts w:ascii="Times New Roman" w:eastAsia="Segoe UI" w:hAnsi="Times New Roman" w:cs="Times New Roman"/>
          <w:bCs/>
        </w:rPr>
        <w:t>—</w:t>
      </w:r>
    </w:p>
    <w:p w14:paraId="3F2AC1F6" w14:textId="4388AB0B" w:rsidR="002969CE" w:rsidRPr="004D77E8" w:rsidRDefault="00A07B75" w:rsidP="00BF134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70FDE" w:rsidRPr="004D77E8">
        <w:rPr>
          <w:rFonts w:ascii="Times New Roman" w:eastAsia="Segoe UI" w:hAnsi="Times New Roman" w:cs="Times New Roman"/>
          <w:bCs/>
        </w:rPr>
        <w:t xml:space="preserve"> </w:t>
      </w:r>
      <w:r w:rsidRPr="004D77E8">
        <w:rPr>
          <w:rFonts w:ascii="Times New Roman" w:eastAsia="Segoe UI" w:hAnsi="Times New Roman" w:cs="Times New Roman"/>
          <w:bCs/>
        </w:rPr>
        <w:t>as requiring the approval of the Minister to the Corporation financi</w:t>
      </w:r>
      <w:r w:rsidR="00BF1340">
        <w:rPr>
          <w:rFonts w:ascii="Times New Roman" w:eastAsia="Segoe UI" w:hAnsi="Times New Roman" w:cs="Times New Roman"/>
          <w:bCs/>
        </w:rPr>
        <w:t>ng a particular transaction; or</w:t>
      </w:r>
    </w:p>
    <w:p w14:paraId="665FC1C6" w14:textId="77777777" w:rsidR="00A07B75" w:rsidRPr="004D77E8" w:rsidRDefault="00A07B75" w:rsidP="00470FDE">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70FDE" w:rsidRPr="004D77E8">
        <w:rPr>
          <w:rFonts w:ascii="Times New Roman" w:eastAsia="Segoe UI" w:hAnsi="Times New Roman" w:cs="Times New Roman"/>
          <w:bCs/>
        </w:rPr>
        <w:t xml:space="preserve"> </w:t>
      </w:r>
      <w:r w:rsidRPr="004D77E8">
        <w:rPr>
          <w:rFonts w:ascii="Times New Roman" w:eastAsia="Segoe UI" w:hAnsi="Times New Roman" w:cs="Times New Roman"/>
          <w:bCs/>
        </w:rPr>
        <w:t>as empowering the Minister to determine that the Corporation shall or shall not finance a particular transaction,</w:t>
      </w:r>
    </w:p>
    <w:p w14:paraId="0299A6BE"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but the Corporation shall not finance a particular transaction contrary to a policy approved or determined by the Minister under this section.</w:t>
      </w:r>
    </w:p>
    <w:p w14:paraId="5B9E8A62" w14:textId="77777777" w:rsidR="00A07B75" w:rsidRPr="004D77E8" w:rsidRDefault="00A07B75" w:rsidP="002969CE">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Financing of eligible export transactions.</w:t>
      </w:r>
    </w:p>
    <w:p w14:paraId="6C2FB6C1" w14:textId="77777777" w:rsidR="00A07B75" w:rsidRPr="004D77E8" w:rsidRDefault="00A07B75" w:rsidP="00360003">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40.</w:t>
      </w:r>
      <w:r w:rsidR="006E31C0" w:rsidRPr="004D77E8">
        <w:rPr>
          <w:rFonts w:ascii="Times New Roman" w:eastAsia="Segoe UI" w:hAnsi="Times New Roman" w:cs="Times New Roman"/>
          <w:b/>
          <w:bCs/>
        </w:rPr>
        <w:tab/>
      </w:r>
      <w:r w:rsidRPr="004D77E8">
        <w:rPr>
          <w:rFonts w:ascii="Times New Roman" w:eastAsia="Segoe UI" w:hAnsi="Times New Roman" w:cs="Times New Roman"/>
          <w:bCs/>
        </w:rPr>
        <w:t>(1) Subject to this section, where an eligible export transaction has been entered into, or is proposed to be entered into, the Corporation may, for the purpose of financing that transaction in whole or in part, lend moneys to such person or perso</w:t>
      </w:r>
      <w:r w:rsidR="00280940" w:rsidRPr="004D77E8">
        <w:rPr>
          <w:rFonts w:ascii="Times New Roman" w:eastAsia="Segoe UI" w:hAnsi="Times New Roman" w:cs="Times New Roman"/>
          <w:bCs/>
        </w:rPr>
        <w:t>ns as the Board considers appro</w:t>
      </w:r>
      <w:r w:rsidRPr="004D77E8">
        <w:rPr>
          <w:rFonts w:ascii="Times New Roman" w:eastAsia="Segoe UI" w:hAnsi="Times New Roman" w:cs="Times New Roman"/>
          <w:bCs/>
        </w:rPr>
        <w:t>priate, whether or not that person is or will be, or those persons are or will be, parties to the transaction or proposed transaction.</w:t>
      </w:r>
    </w:p>
    <w:p w14:paraId="7D830332"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shall not lend moneys under sub-section (1) for the purpose of financing a transaction unless the Board is of opinion that moneys to finance the transaction will not otherwise be available on reasonable and suitable terms and conditions.</w:t>
      </w:r>
    </w:p>
    <w:p w14:paraId="261E8363"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regulations may prescribe a rate of interest as the minimum rate of interest that may be charged by the Corporation on moneys lent by the Corporation under sub-section (1).</w:t>
      </w:r>
    </w:p>
    <w:p w14:paraId="7BA327EE"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Regulations so made may prescribe different rates of interest for different classes of loans, and, without limi</w:t>
      </w:r>
      <w:r w:rsidR="00EE79FD" w:rsidRPr="004D77E8">
        <w:rPr>
          <w:rFonts w:ascii="Times New Roman" w:eastAsia="Segoe UI" w:hAnsi="Times New Roman" w:cs="Times New Roman"/>
          <w:bCs/>
        </w:rPr>
        <w:t>ting the generality of the fore</w:t>
      </w:r>
      <w:r w:rsidRPr="004D77E8">
        <w:rPr>
          <w:rFonts w:ascii="Times New Roman" w:eastAsia="Segoe UI" w:hAnsi="Times New Roman" w:cs="Times New Roman"/>
          <w:bCs/>
        </w:rPr>
        <w:t>going, loans may be classified for the purposes of those regulations by reference to classes of borrowers or by reference to transactions relating to trade with particular countries.</w:t>
      </w:r>
    </w:p>
    <w:p w14:paraId="306500B9" w14:textId="77777777" w:rsidR="00BF1340" w:rsidRDefault="00BF1340">
      <w:pPr>
        <w:rPr>
          <w:rFonts w:ascii="Times New Roman" w:eastAsia="Segoe UI" w:hAnsi="Times New Roman" w:cs="Times New Roman"/>
          <w:bCs/>
        </w:rPr>
      </w:pPr>
      <w:r>
        <w:rPr>
          <w:rFonts w:ascii="Times New Roman" w:eastAsia="Segoe UI" w:hAnsi="Times New Roman" w:cs="Times New Roman"/>
          <w:bCs/>
        </w:rPr>
        <w:br w:type="page"/>
      </w:r>
    </w:p>
    <w:p w14:paraId="3D3FD3CA" w14:textId="601212B8"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(5)</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 if requested by</w:t>
      </w:r>
      <w:r w:rsidR="00EE79FD" w:rsidRPr="004D77E8">
        <w:rPr>
          <w:rFonts w:ascii="Times New Roman" w:eastAsia="Segoe UI" w:hAnsi="Times New Roman" w:cs="Times New Roman"/>
          <w:bCs/>
        </w:rPr>
        <w:t xml:space="preserve"> the Board in the case of a par</w:t>
      </w:r>
      <w:r w:rsidRPr="004D77E8">
        <w:rPr>
          <w:rFonts w:ascii="Times New Roman" w:eastAsia="Segoe UI" w:hAnsi="Times New Roman" w:cs="Times New Roman"/>
          <w:bCs/>
        </w:rPr>
        <w:t>ticular transaction and if he thinks it appropriate so to do having regard to special circumstances applicable in that case, direct, by instrument in writing, that, in lieu of the rate of interest that is the minimum rate of interest applicable in that case under the regulations, such lesser rate as is specified in the instrument shall apply.</w:t>
      </w:r>
    </w:p>
    <w:p w14:paraId="54ACCFD0" w14:textId="77777777" w:rsidR="00A07B75" w:rsidRPr="004D77E8" w:rsidRDefault="00A07B75" w:rsidP="004B09D3">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Loans in national interest.</w:t>
      </w:r>
    </w:p>
    <w:p w14:paraId="04AD39D4" w14:textId="77777777" w:rsidR="00A07B75" w:rsidRPr="004D77E8" w:rsidRDefault="00A07B75" w:rsidP="004B09D3">
      <w:pPr>
        <w:widowControl/>
        <w:tabs>
          <w:tab w:val="left" w:pos="729"/>
        </w:tabs>
        <w:autoSpaceDE w:val="0"/>
        <w:autoSpaceDN w:val="0"/>
        <w:adjustRightInd w:val="0"/>
        <w:spacing w:after="60"/>
        <w:ind w:firstLine="270"/>
        <w:rPr>
          <w:rFonts w:ascii="Times New Roman" w:eastAsia="Segoe UI" w:hAnsi="Times New Roman" w:cs="Times New Roman"/>
          <w:bCs/>
        </w:rPr>
      </w:pPr>
      <w:r w:rsidRPr="004D77E8">
        <w:rPr>
          <w:rFonts w:ascii="Times New Roman" w:eastAsia="Segoe UI" w:hAnsi="Times New Roman" w:cs="Times New Roman"/>
          <w:b/>
          <w:bCs/>
        </w:rPr>
        <w:t>41.</w:t>
      </w:r>
      <w:r w:rsidR="004B09D3" w:rsidRPr="004D77E8">
        <w:rPr>
          <w:rFonts w:ascii="Times New Roman" w:eastAsia="Segoe UI" w:hAnsi="Times New Roman" w:cs="Times New Roman"/>
          <w:bCs/>
        </w:rPr>
        <w:tab/>
      </w:r>
      <w:r w:rsidRPr="004D77E8">
        <w:rPr>
          <w:rFonts w:ascii="Times New Roman" w:eastAsia="Segoe UI" w:hAnsi="Times New Roman" w:cs="Times New Roman"/>
          <w:bCs/>
        </w:rPr>
        <w:t>(1) Subject to sub-section (2), where—</w:t>
      </w:r>
    </w:p>
    <w:p w14:paraId="049036A3" w14:textId="77777777" w:rsidR="00A07B75" w:rsidRPr="004D77E8" w:rsidRDefault="00A07B75" w:rsidP="004B09D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application is made to the Corporation for the Corporation to lend moneys for the purpose of financing, in whole or in part, an eligible export transaction;</w:t>
      </w:r>
    </w:p>
    <w:p w14:paraId="2B8CBCAB" w14:textId="77777777" w:rsidR="00A07B75" w:rsidRPr="004D77E8" w:rsidRDefault="00A07B75" w:rsidP="004B09D3">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Corporation is not authorized to make the loan, or is not authorized to make the loan on the terms and conditions that are proposed, or the Corporation would not make the loan, or would not make the loan </w:t>
      </w:r>
      <w:r w:rsidR="00360003">
        <w:rPr>
          <w:rFonts w:ascii="Times New Roman" w:eastAsia="Segoe UI" w:hAnsi="Times New Roman" w:cs="Times New Roman"/>
          <w:bCs/>
        </w:rPr>
        <w:t>on those proposed terms and con</w:t>
      </w:r>
      <w:r w:rsidRPr="004D77E8">
        <w:rPr>
          <w:rFonts w:ascii="Times New Roman" w:eastAsia="Segoe UI" w:hAnsi="Times New Roman" w:cs="Times New Roman"/>
          <w:bCs/>
        </w:rPr>
        <w:t>ditions, in the ordinary course of business,</w:t>
      </w:r>
    </w:p>
    <w:p w14:paraId="512EC177" w14:textId="77777777" w:rsidR="00A07B75" w:rsidRPr="004D77E8" w:rsidRDefault="00A07B75" w:rsidP="00B01C27">
      <w:pPr>
        <w:spacing w:after="60"/>
        <w:jc w:val="both"/>
        <w:rPr>
          <w:rFonts w:ascii="Times New Roman" w:eastAsia="Segoe UI" w:hAnsi="Times New Roman" w:cs="Times New Roman"/>
          <w:bCs/>
        </w:rPr>
      </w:pPr>
      <w:r w:rsidRPr="004D77E8">
        <w:rPr>
          <w:rFonts w:ascii="Times New Roman" w:eastAsia="Segoe UI" w:hAnsi="Times New Roman" w:cs="Times New Roman"/>
          <w:bCs/>
        </w:rPr>
        <w:t>the Board may refer the application to the Minister for consideration under sub-section (3).</w:t>
      </w:r>
    </w:p>
    <w:p w14:paraId="43BDC795" w14:textId="61AA5F2C" w:rsidR="00EE79FD" w:rsidRPr="004D77E8" w:rsidRDefault="00A07B75" w:rsidP="00BF134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Minister may give directions to the Board with respect to the circumstances or cases in which applications are, or are not, to be referred to him under sub-section (1), and the Board shall </w:t>
      </w:r>
      <w:r w:rsidR="00BF1340">
        <w:rPr>
          <w:rFonts w:ascii="Times New Roman" w:eastAsia="Segoe UI" w:hAnsi="Times New Roman" w:cs="Times New Roman"/>
          <w:bCs/>
        </w:rPr>
        <w:t>comply with any such direction.</w:t>
      </w:r>
    </w:p>
    <w:p w14:paraId="629E7D3D"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in relation to an application referred to the Minister under sub-section (1), the Minister is of opinion that it is in the national interest that the Corporation should make</w:t>
      </w:r>
      <w:r w:rsidR="00EE79FD" w:rsidRPr="004D77E8">
        <w:rPr>
          <w:rFonts w:ascii="Times New Roman" w:eastAsia="Segoe UI" w:hAnsi="Times New Roman" w:cs="Times New Roman"/>
          <w:bCs/>
        </w:rPr>
        <w:t xml:space="preserve"> a loan in respect of the trans</w:t>
      </w:r>
      <w:r w:rsidRPr="004D77E8">
        <w:rPr>
          <w:rFonts w:ascii="Times New Roman" w:eastAsia="Segoe UI" w:hAnsi="Times New Roman" w:cs="Times New Roman"/>
          <w:bCs/>
        </w:rPr>
        <w:t>action the subject of the application, the Minister may, by writing under his hand, approve the making of such a loan by the Corporation.</w:t>
      </w:r>
    </w:p>
    <w:p w14:paraId="75376C64"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approval under sub-section (</w:t>
      </w:r>
      <w:r w:rsidR="00EE79FD" w:rsidRPr="004D77E8">
        <w:rPr>
          <w:rFonts w:ascii="Times New Roman" w:eastAsia="Segoe UI" w:hAnsi="Times New Roman" w:cs="Times New Roman"/>
          <w:bCs/>
        </w:rPr>
        <w:t>3) may contain conditions or di</w:t>
      </w:r>
      <w:r w:rsidRPr="004D77E8">
        <w:rPr>
          <w:rFonts w:ascii="Times New Roman" w:eastAsia="Segoe UI" w:hAnsi="Times New Roman" w:cs="Times New Roman"/>
          <w:bCs/>
        </w:rPr>
        <w:t>rections in relation to the proposed loan and the terms and conditions of the loan (including conditions or directions with respect to the amount of the loan, the rate of interest to be charged, and the security, if any, to be given).</w:t>
      </w:r>
    </w:p>
    <w:p w14:paraId="6A46335C" w14:textId="5D2D1EDB"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an approval is given un</w:t>
      </w:r>
      <w:r w:rsidR="00EE79FD" w:rsidRPr="004D77E8">
        <w:rPr>
          <w:rFonts w:ascii="Times New Roman" w:eastAsia="Segoe UI" w:hAnsi="Times New Roman" w:cs="Times New Roman"/>
          <w:bCs/>
        </w:rPr>
        <w:t>der sub-section (3), the Corpor</w:t>
      </w:r>
      <w:r w:rsidRPr="004D77E8">
        <w:rPr>
          <w:rFonts w:ascii="Times New Roman" w:eastAsia="Segoe UI" w:hAnsi="Times New Roman" w:cs="Times New Roman"/>
          <w:bCs/>
        </w:rPr>
        <w:t>ation is empowered, notwithstanding a</w:t>
      </w:r>
      <w:r w:rsidR="00EE79FD" w:rsidRPr="004D77E8">
        <w:rPr>
          <w:rFonts w:ascii="Times New Roman" w:eastAsia="Segoe UI" w:hAnsi="Times New Roman" w:cs="Times New Roman"/>
          <w:bCs/>
        </w:rPr>
        <w:t>nything in section 39 or regula</w:t>
      </w:r>
      <w:r w:rsidRPr="004D77E8">
        <w:rPr>
          <w:rFonts w:ascii="Times New Roman" w:eastAsia="Segoe UI" w:hAnsi="Times New Roman" w:cs="Times New Roman"/>
          <w:bCs/>
        </w:rPr>
        <w:t>tions made for the purposes of sub-sect</w:t>
      </w:r>
      <w:r w:rsidR="00EE79FD" w:rsidRPr="004D77E8">
        <w:rPr>
          <w:rFonts w:ascii="Times New Roman" w:eastAsia="Segoe UI" w:hAnsi="Times New Roman" w:cs="Times New Roman"/>
          <w:bCs/>
        </w:rPr>
        <w:t>ion 40(3) to make a loan in ac</w:t>
      </w:r>
      <w:r w:rsidRPr="004D77E8">
        <w:rPr>
          <w:rFonts w:ascii="Times New Roman" w:eastAsia="Segoe UI" w:hAnsi="Times New Roman" w:cs="Times New Roman"/>
          <w:bCs/>
        </w:rPr>
        <w:t>cordance with the approval and, unless the approval is revoked, shall not decline to do so.</w:t>
      </w:r>
    </w:p>
    <w:p w14:paraId="222D3427" w14:textId="77777777" w:rsidR="00A07B75" w:rsidRPr="004D77E8" w:rsidRDefault="00A07B75" w:rsidP="00EE79F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Board may, before the Cor</w:t>
      </w:r>
      <w:r w:rsidR="00EE79FD" w:rsidRPr="004D77E8">
        <w:rPr>
          <w:rFonts w:ascii="Times New Roman" w:eastAsia="Segoe UI" w:hAnsi="Times New Roman" w:cs="Times New Roman"/>
          <w:bCs/>
        </w:rPr>
        <w:t>poration makes a loan in accord</w:t>
      </w:r>
      <w:r w:rsidRPr="004D77E8">
        <w:rPr>
          <w:rFonts w:ascii="Times New Roman" w:eastAsia="Segoe UI" w:hAnsi="Times New Roman" w:cs="Times New Roman"/>
          <w:bCs/>
        </w:rPr>
        <w:t>ance with an approval given under sub-section (3), inform the Minister, by notice in writing, that the Board proposes that the Corporation will provide such proportion of the moneys to be lent as is specified in the notice.</w:t>
      </w:r>
    </w:p>
    <w:p w14:paraId="3B368CF1" w14:textId="77777777" w:rsidR="00A07B75" w:rsidRPr="004D77E8" w:rsidRDefault="00A07B75" w:rsidP="004B09D3">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the Corporation makes </w:t>
      </w:r>
      <w:r w:rsidR="00EE79FD" w:rsidRPr="004D77E8">
        <w:rPr>
          <w:rFonts w:ascii="Times New Roman" w:eastAsia="Segoe UI" w:hAnsi="Times New Roman" w:cs="Times New Roman"/>
          <w:bCs/>
        </w:rPr>
        <w:t>a loan in accordance with an ap</w:t>
      </w:r>
      <w:r w:rsidRPr="004D77E8">
        <w:rPr>
          <w:rFonts w:ascii="Times New Roman" w:eastAsia="Segoe UI" w:hAnsi="Times New Roman" w:cs="Times New Roman"/>
          <w:bCs/>
        </w:rPr>
        <w:t xml:space="preserve">proval under sub-section (3), the Minister shall notify the fact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xml:space="preserve">, together with particulars of the amount of the loan and the interest rate to be charged on the moneys lent. </w:t>
      </w:r>
    </w:p>
    <w:p w14:paraId="36C9CC0C" w14:textId="77777777" w:rsidR="00402E34" w:rsidRPr="004D77E8" w:rsidRDefault="00402E34" w:rsidP="00402E34">
      <w:pPr>
        <w:spacing w:after="60"/>
        <w:jc w:val="center"/>
        <w:rPr>
          <w:rFonts w:ascii="Times New Roman" w:eastAsia="Segoe UI" w:hAnsi="Times New Roman" w:cs="Times New Roman"/>
          <w:bCs/>
        </w:rPr>
      </w:pPr>
    </w:p>
    <w:p w14:paraId="76A5C1AC" w14:textId="690DC030" w:rsidR="00402E34" w:rsidRPr="004D77E8" w:rsidRDefault="00402E34" w:rsidP="00402E34">
      <w:pPr>
        <w:widowControl/>
        <w:autoSpaceDE w:val="0"/>
        <w:autoSpaceDN w:val="0"/>
        <w:adjustRightInd w:val="0"/>
        <w:jc w:val="center"/>
        <w:rPr>
          <w:rFonts w:ascii="Times New Roman" w:hAnsi="Times New Roman" w:cs="Times New Roman"/>
          <w:color w:val="auto"/>
        </w:rPr>
      </w:pPr>
      <w:r w:rsidRPr="004D77E8">
        <w:rPr>
          <w:rFonts w:ascii="Times New Roman" w:hAnsi="Times New Roman" w:cs="Times New Roman"/>
          <w:color w:val="auto"/>
        </w:rPr>
        <w:t>PART V</w:t>
      </w:r>
      <w:r w:rsidR="00BF1340" w:rsidRPr="004D77E8">
        <w:rPr>
          <w:rFonts w:ascii="Times New Roman" w:eastAsia="Segoe UI" w:hAnsi="Times New Roman" w:cs="Times New Roman"/>
          <w:bCs/>
        </w:rPr>
        <w:t>—</w:t>
      </w:r>
      <w:r w:rsidRPr="004D77E8">
        <w:rPr>
          <w:rFonts w:ascii="Times New Roman" w:hAnsi="Times New Roman" w:cs="Times New Roman"/>
          <w:color w:val="auto"/>
        </w:rPr>
        <w:t xml:space="preserve">EXPORT </w:t>
      </w:r>
      <w:r w:rsidRPr="004D77E8">
        <w:rPr>
          <w:rFonts w:ascii="Times New Roman" w:hAnsi="Times New Roman" w:cs="Times New Roman"/>
          <w:bCs/>
          <w:color w:val="auto"/>
        </w:rPr>
        <w:t xml:space="preserve">FINANCE AND </w:t>
      </w:r>
      <w:r w:rsidRPr="004D77E8">
        <w:rPr>
          <w:rFonts w:ascii="Times New Roman" w:hAnsi="Times New Roman" w:cs="Times New Roman"/>
          <w:color w:val="auto"/>
        </w:rPr>
        <w:t>INSURANCE</w:t>
      </w:r>
      <w:r w:rsidRPr="004D77E8">
        <w:rPr>
          <w:rFonts w:ascii="Times New Roman" w:hAnsi="Times New Roman" w:cs="Times New Roman"/>
          <w:color w:val="auto"/>
        </w:rPr>
        <w:br/>
        <w:t>CORPORATION BOARD</w:t>
      </w:r>
    </w:p>
    <w:p w14:paraId="5003D11B" w14:textId="77777777" w:rsidR="00402E34" w:rsidRPr="004D77E8" w:rsidRDefault="00402E34" w:rsidP="00402E3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Establishment of Board.</w:t>
      </w:r>
    </w:p>
    <w:p w14:paraId="3D79C8C2" w14:textId="7876947D" w:rsidR="00402E34" w:rsidRPr="004D77E8" w:rsidRDefault="00402E34" w:rsidP="00756754">
      <w:pPr>
        <w:widowControl/>
        <w:tabs>
          <w:tab w:val="left" w:pos="729"/>
        </w:tabs>
        <w:autoSpaceDE w:val="0"/>
        <w:autoSpaceDN w:val="0"/>
        <w:adjustRightInd w:val="0"/>
        <w:spacing w:after="60"/>
        <w:ind w:firstLine="270"/>
        <w:jc w:val="both"/>
        <w:rPr>
          <w:rFonts w:ascii="Times New Roman" w:hAnsi="Times New Roman" w:cs="Times New Roman"/>
          <w:bCs/>
          <w:color w:val="auto"/>
        </w:rPr>
      </w:pPr>
      <w:r w:rsidRPr="004D77E8">
        <w:rPr>
          <w:rFonts w:ascii="Times New Roman" w:hAnsi="Times New Roman" w:cs="Times New Roman"/>
          <w:b/>
          <w:color w:val="auto"/>
        </w:rPr>
        <w:t>42.</w:t>
      </w:r>
      <w:r w:rsidRPr="004D77E8">
        <w:rPr>
          <w:rFonts w:ascii="Times New Roman" w:hAnsi="Times New Roman" w:cs="Times New Roman"/>
          <w:color w:val="auto"/>
        </w:rPr>
        <w:tab/>
        <w:t>There shall be an Export Finance and Insurance Corporation Board, which shall be constituted as provided by sub-section 44(</w:t>
      </w:r>
      <w:r w:rsidRPr="004D77E8">
        <w:rPr>
          <w:rFonts w:ascii="Times New Roman" w:hAnsi="Times New Roman" w:cs="Times New Roman"/>
          <w:bCs/>
          <w:color w:val="auto"/>
        </w:rPr>
        <w:t>1).</w:t>
      </w:r>
    </w:p>
    <w:p w14:paraId="04178D0D" w14:textId="77777777" w:rsidR="00402E34" w:rsidRPr="004D77E8" w:rsidRDefault="00402E34" w:rsidP="00402E3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Functions of Board</w:t>
      </w:r>
    </w:p>
    <w:p w14:paraId="168AE5A5" w14:textId="77777777" w:rsidR="00402E34" w:rsidRPr="004D77E8" w:rsidRDefault="00402E34" w:rsidP="00756754">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43.</w:t>
      </w:r>
      <w:r w:rsidRPr="004D77E8">
        <w:rPr>
          <w:rFonts w:ascii="Times New Roman" w:eastAsia="Segoe UI" w:hAnsi="Times New Roman" w:cs="Times New Roman"/>
          <w:bCs/>
        </w:rPr>
        <w:tab/>
        <w:t>(1) The business and other affairs of the Corporation shall be conducted and controlled by the Board and, subject to sections 11 and 39, the policy of the Corporation with respect to any matter shall be determined by the Board.</w:t>
      </w:r>
    </w:p>
    <w:p w14:paraId="6998AE13" w14:textId="77777777" w:rsidR="00402E34" w:rsidRPr="004D77E8" w:rsidRDefault="00402E34" w:rsidP="002F20B4">
      <w:pPr>
        <w:spacing w:after="60"/>
        <w:ind w:firstLine="270"/>
        <w:rPr>
          <w:rFonts w:ascii="Times New Roman" w:eastAsia="Segoe UI" w:hAnsi="Times New Roman" w:cs="Times New Roman"/>
          <w:bCs/>
        </w:rPr>
      </w:pPr>
      <w:r w:rsidRPr="004D77E8">
        <w:rPr>
          <w:rFonts w:ascii="Times New Roman" w:eastAsia="Segoe UI" w:hAnsi="Times New Roman" w:cs="Times New Roman"/>
          <w:bCs/>
        </w:rPr>
        <w:t>(2) All acts and things done in the name of, or on behalf of, the Corporation by the Board, or with the authority of the Board, shall be deemed to have been done by the Corporation.</w:t>
      </w:r>
    </w:p>
    <w:p w14:paraId="215B0584" w14:textId="77777777" w:rsidR="00402E34" w:rsidRPr="004D77E8" w:rsidRDefault="00402E34">
      <w:pPr>
        <w:rPr>
          <w:rFonts w:ascii="Times New Roman" w:eastAsia="Segoe UI" w:hAnsi="Times New Roman" w:cs="Times New Roman"/>
          <w:b/>
          <w:bCs/>
        </w:rPr>
      </w:pPr>
      <w:r w:rsidRPr="004D77E8">
        <w:rPr>
          <w:rFonts w:ascii="Times New Roman" w:eastAsia="Segoe UI" w:hAnsi="Times New Roman" w:cs="Times New Roman"/>
          <w:b/>
          <w:bCs/>
        </w:rPr>
        <w:br w:type="page"/>
      </w:r>
    </w:p>
    <w:p w14:paraId="3BEF6109" w14:textId="77777777" w:rsidR="002F20B4" w:rsidRPr="004D77E8" w:rsidRDefault="002F20B4" w:rsidP="00E32AB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Membership of Board.</w:t>
      </w:r>
    </w:p>
    <w:p w14:paraId="696A6611" w14:textId="77777777" w:rsidR="00A07B75" w:rsidRPr="004D77E8" w:rsidRDefault="00402E34" w:rsidP="00E32AB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44</w:t>
      </w:r>
      <w:r w:rsidR="00A07B75" w:rsidRPr="004D77E8">
        <w:rPr>
          <w:rFonts w:ascii="Times New Roman" w:eastAsia="Segoe UI" w:hAnsi="Times New Roman" w:cs="Times New Roman"/>
          <w:b/>
          <w:bCs/>
        </w:rPr>
        <w:t>.</w:t>
      </w:r>
      <w:r w:rsidR="00F57099" w:rsidRPr="004D77E8">
        <w:rPr>
          <w:rFonts w:ascii="Times New Roman" w:eastAsia="Segoe UI" w:hAnsi="Times New Roman" w:cs="Times New Roman"/>
          <w:bCs/>
        </w:rPr>
        <w:tab/>
      </w:r>
      <w:r w:rsidR="00A07B75" w:rsidRPr="004D77E8">
        <w:rPr>
          <w:rFonts w:ascii="Times New Roman" w:eastAsia="Segoe UI" w:hAnsi="Times New Roman" w:cs="Times New Roman"/>
          <w:bCs/>
        </w:rPr>
        <w:t>(1) The Export Finance and Insurance Corporation Board shall consist of—</w:t>
      </w:r>
    </w:p>
    <w:p w14:paraId="31DA852D" w14:textId="77777777" w:rsidR="00A07B75" w:rsidRPr="004D77E8" w:rsidRDefault="00A07B75" w:rsidP="00E32ABF">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 Chairman;</w:t>
      </w:r>
    </w:p>
    <w:p w14:paraId="2733D183" w14:textId="77777777" w:rsidR="00A07B75" w:rsidRPr="004D77E8" w:rsidRDefault="00A07B75" w:rsidP="00E32ABF">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 Deputy Chairman;</w:t>
      </w:r>
    </w:p>
    <w:p w14:paraId="09F950FB" w14:textId="77777777" w:rsidR="00A07B75" w:rsidRPr="004D77E8" w:rsidRDefault="00A07B75" w:rsidP="00E32ABF">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Managing Director;</w:t>
      </w:r>
    </w:p>
    <w:p w14:paraId="3CA45E1D" w14:textId="77777777" w:rsidR="00A07B75" w:rsidRPr="004D77E8" w:rsidRDefault="00A07B75" w:rsidP="00E32ABF">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Deputy Managing Director; and</w:t>
      </w:r>
    </w:p>
    <w:p w14:paraId="08BB4978" w14:textId="38F66E55" w:rsidR="00A07B75" w:rsidRPr="004D77E8" w:rsidRDefault="00A07B75" w:rsidP="00E32ABF">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(e)</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such number of other members, not being less than 4 nor more than 7, as is from time to time determined by the Governor-General by notice published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w:t>
      </w:r>
    </w:p>
    <w:p w14:paraId="13FE2649" w14:textId="0175B87A"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Chairman, the Deputy Chairman and the members of the Boa</w:t>
      </w:r>
      <w:r w:rsidR="00BF1340">
        <w:rPr>
          <w:rFonts w:ascii="Times New Roman" w:eastAsia="Segoe UI" w:hAnsi="Times New Roman" w:cs="Times New Roman"/>
          <w:bCs/>
        </w:rPr>
        <w:t>rd referred to in paragraph (1)</w:t>
      </w:r>
      <w:r w:rsidRPr="004D77E8">
        <w:rPr>
          <w:rFonts w:ascii="Times New Roman" w:eastAsia="Segoe UI" w:hAnsi="Times New Roman" w:cs="Times New Roman"/>
          <w:bCs/>
        </w:rPr>
        <w:t>(e) shall be appointed by the Governor-General.</w:t>
      </w:r>
    </w:p>
    <w:p w14:paraId="180F8002"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An appointed member of the Board shall hold office for such period, not exceeding 3 years, as the Governor-General specifies in his instrument of </w:t>
      </w:r>
      <w:r w:rsidR="00360003">
        <w:rPr>
          <w:rFonts w:ascii="Times New Roman" w:eastAsia="Segoe UI" w:hAnsi="Times New Roman" w:cs="Times New Roman"/>
          <w:bCs/>
        </w:rPr>
        <w:t>app</w:t>
      </w:r>
      <w:r w:rsidRPr="004D77E8">
        <w:rPr>
          <w:rFonts w:ascii="Times New Roman" w:eastAsia="Segoe UI" w:hAnsi="Times New Roman" w:cs="Times New Roman"/>
          <w:bCs/>
        </w:rPr>
        <w:t>ointment.</w:t>
      </w:r>
    </w:p>
    <w:p w14:paraId="25AE9D20"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appointed member is eligible for re-appointment.</w:t>
      </w:r>
    </w:p>
    <w:p w14:paraId="36CEAAA5"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performance of the functions, or the exercise of the powers, of the Board is not affected by reason of</w:t>
      </w:r>
      <w:r w:rsidR="00F57099" w:rsidRPr="004D77E8">
        <w:rPr>
          <w:rFonts w:ascii="Times New Roman" w:eastAsia="Segoe UI" w:hAnsi="Times New Roman" w:cs="Times New Roman"/>
          <w:bCs/>
        </w:rPr>
        <w:t xml:space="preserve"> there being a vacancy or vacan</w:t>
      </w:r>
      <w:r w:rsidRPr="004D77E8">
        <w:rPr>
          <w:rFonts w:ascii="Times New Roman" w:eastAsia="Segoe UI" w:hAnsi="Times New Roman" w:cs="Times New Roman"/>
          <w:bCs/>
        </w:rPr>
        <w:t>cies in the membership of the Board.</w:t>
      </w:r>
    </w:p>
    <w:p w14:paraId="31754380" w14:textId="77777777" w:rsidR="00A07B75" w:rsidRPr="004D77E8" w:rsidRDefault="00A07B75" w:rsidP="00E32AB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Delegation by Board.</w:t>
      </w:r>
    </w:p>
    <w:p w14:paraId="7AAB4AE1" w14:textId="77777777" w:rsidR="00A07B75" w:rsidRPr="004D77E8" w:rsidRDefault="00A07B75" w:rsidP="00E32AB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45.</w:t>
      </w:r>
      <w:r w:rsidR="00F57099" w:rsidRPr="004D77E8">
        <w:rPr>
          <w:rFonts w:ascii="Times New Roman" w:eastAsia="Segoe UI" w:hAnsi="Times New Roman" w:cs="Times New Roman"/>
          <w:bCs/>
        </w:rPr>
        <w:tab/>
      </w:r>
      <w:r w:rsidRPr="004D77E8">
        <w:rPr>
          <w:rFonts w:ascii="Times New Roman" w:eastAsia="Segoe UI" w:hAnsi="Times New Roman" w:cs="Times New Roman"/>
          <w:bCs/>
        </w:rPr>
        <w:t>(1) The Board may, by resolution, delegate all or any of its powers and functions under this Act (except this power of delegation) to the Managing Director, to the Deputy Mana</w:t>
      </w:r>
      <w:r w:rsidR="00F57099" w:rsidRPr="004D77E8">
        <w:rPr>
          <w:rFonts w:ascii="Times New Roman" w:eastAsia="Segoe UI" w:hAnsi="Times New Roman" w:cs="Times New Roman"/>
          <w:bCs/>
        </w:rPr>
        <w:t>ging Director or to an officer o</w:t>
      </w:r>
      <w:r w:rsidRPr="004D77E8">
        <w:rPr>
          <w:rFonts w:ascii="Times New Roman" w:eastAsia="Segoe UI" w:hAnsi="Times New Roman" w:cs="Times New Roman"/>
          <w:bCs/>
        </w:rPr>
        <w:t>f the C</w:t>
      </w:r>
      <w:r w:rsidR="00360003">
        <w:rPr>
          <w:rFonts w:ascii="Times New Roman" w:eastAsia="Segoe UI" w:hAnsi="Times New Roman" w:cs="Times New Roman"/>
          <w:bCs/>
        </w:rPr>
        <w:t>orporat</w:t>
      </w:r>
      <w:r w:rsidRPr="004D77E8">
        <w:rPr>
          <w:rFonts w:ascii="Times New Roman" w:eastAsia="Segoe UI" w:hAnsi="Times New Roman" w:cs="Times New Roman"/>
          <w:bCs/>
        </w:rPr>
        <w:t>ion.</w:t>
      </w:r>
    </w:p>
    <w:p w14:paraId="1864A196"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 power or function so delegated may be exercised or performed by the delegate in accordance with the resolution and, when so exercised or performed, shall, for the purposes of this Act, be deemed to have been exercised or performed by the Board.</w:t>
      </w:r>
    </w:p>
    <w:p w14:paraId="6797B71B"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A delegation under this section is revocable by resolution of the Board and does not prevent the exercise of a power or the performance of a function by the Board.</w:t>
      </w:r>
    </w:p>
    <w:p w14:paraId="425868D1" w14:textId="77777777" w:rsidR="00A07B75" w:rsidRPr="004D77E8" w:rsidRDefault="002F20B4" w:rsidP="00E32AB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Remuner</w:t>
      </w:r>
      <w:r w:rsidR="00A07B75" w:rsidRPr="004D77E8">
        <w:rPr>
          <w:rFonts w:ascii="Times New Roman" w:eastAsia="Segoe UI" w:hAnsi="Times New Roman" w:cs="Times New Roman"/>
          <w:b/>
          <w:bCs/>
          <w:sz w:val="20"/>
        </w:rPr>
        <w:t>ation and allowances.</w:t>
      </w:r>
    </w:p>
    <w:p w14:paraId="54B9E3E1" w14:textId="77777777" w:rsidR="00A07B75" w:rsidRPr="004D77E8" w:rsidRDefault="00A07B75" w:rsidP="00E32AB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46.</w:t>
      </w:r>
      <w:r w:rsidR="005E0358" w:rsidRPr="004D77E8">
        <w:rPr>
          <w:rFonts w:ascii="Times New Roman" w:eastAsia="Segoe UI" w:hAnsi="Times New Roman" w:cs="Times New Roman"/>
          <w:bCs/>
        </w:rPr>
        <w:tab/>
      </w:r>
      <w:r w:rsidRPr="004D77E8">
        <w:rPr>
          <w:rFonts w:ascii="Times New Roman" w:eastAsia="Segoe UI" w:hAnsi="Times New Roman" w:cs="Times New Roman"/>
          <w:bCs/>
        </w:rPr>
        <w:t>(1) The Chairman, the Deputy Chairman and the other appointed members of the Board shall be paid such remuneration as is determined by the Remuneration Tribunal, but, if no determination of that remuneration is in operation, they shall be paid such remuneration as is prescribed.</w:t>
      </w:r>
    </w:p>
    <w:p w14:paraId="7A68134A"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The Chairman, the Deputy Chairman and the other appointed members shall be paid such allowances as are prescribed.</w:t>
      </w:r>
    </w:p>
    <w:p w14:paraId="05B8F4F3" w14:textId="77777777" w:rsidR="00A07B75" w:rsidRPr="004D77E8" w:rsidRDefault="00A07B75" w:rsidP="00E32ABF">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F57099"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This section has effect subject to the </w:t>
      </w:r>
      <w:r w:rsidRPr="005947C2">
        <w:rPr>
          <w:rFonts w:ascii="Times New Roman" w:eastAsia="Segoe UI" w:hAnsi="Times New Roman" w:cs="Times New Roman"/>
          <w:bCs/>
          <w:i/>
        </w:rPr>
        <w:t>Remuneration Tribunals Act</w:t>
      </w:r>
      <w:r w:rsidRPr="004D77E8">
        <w:rPr>
          <w:rFonts w:ascii="Times New Roman" w:eastAsia="Segoe UI" w:hAnsi="Times New Roman" w:cs="Times New Roman"/>
          <w:bCs/>
        </w:rPr>
        <w:t xml:space="preserve"> 1973-1974.</w:t>
      </w:r>
    </w:p>
    <w:p w14:paraId="5A88B35B" w14:textId="77777777" w:rsidR="002F20B4" w:rsidRPr="004D77E8" w:rsidRDefault="002F20B4" w:rsidP="00F15DB7">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Leave of absence.</w:t>
      </w:r>
    </w:p>
    <w:p w14:paraId="4955932F" w14:textId="77777777" w:rsidR="00A07B75" w:rsidRPr="004D77E8" w:rsidRDefault="00A07B75" w:rsidP="00F15DB7">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47.</w:t>
      </w:r>
      <w:r w:rsidR="00F57099" w:rsidRPr="004D77E8">
        <w:rPr>
          <w:rFonts w:ascii="Times New Roman" w:eastAsia="Segoe UI" w:hAnsi="Times New Roman" w:cs="Times New Roman"/>
          <w:bCs/>
        </w:rPr>
        <w:tab/>
      </w:r>
      <w:r w:rsidRPr="004D77E8">
        <w:rPr>
          <w:rFonts w:ascii="Times New Roman" w:eastAsia="Segoe UI" w:hAnsi="Times New Roman" w:cs="Times New Roman"/>
          <w:bCs/>
        </w:rPr>
        <w:t>The Minister may grant leave</w:t>
      </w:r>
      <w:r w:rsidR="00324ADE" w:rsidRPr="004D77E8">
        <w:rPr>
          <w:rFonts w:ascii="Times New Roman" w:eastAsia="Segoe UI" w:hAnsi="Times New Roman" w:cs="Times New Roman"/>
          <w:bCs/>
        </w:rPr>
        <w:t xml:space="preserve"> of absence to an appointed mem</w:t>
      </w:r>
      <w:r w:rsidRPr="004D77E8">
        <w:rPr>
          <w:rFonts w:ascii="Times New Roman" w:eastAsia="Segoe UI" w:hAnsi="Times New Roman" w:cs="Times New Roman"/>
          <w:bCs/>
        </w:rPr>
        <w:t>ber of the Board on such terms and conditions as to remuneration or otherwise as the Minister determines.</w:t>
      </w:r>
    </w:p>
    <w:p w14:paraId="72FC45D7" w14:textId="77777777" w:rsidR="00A07B75" w:rsidRPr="004D77E8" w:rsidRDefault="00A07B75" w:rsidP="00F15DB7">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Resignation.</w:t>
      </w:r>
    </w:p>
    <w:p w14:paraId="53104C27" w14:textId="77777777" w:rsidR="00A07B75" w:rsidRPr="004D77E8" w:rsidRDefault="00A07B75" w:rsidP="00F15DB7">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48.</w:t>
      </w:r>
      <w:r w:rsidR="00F57099" w:rsidRPr="004D77E8">
        <w:rPr>
          <w:rFonts w:ascii="Times New Roman" w:eastAsia="Segoe UI" w:hAnsi="Times New Roman" w:cs="Times New Roman"/>
          <w:bCs/>
        </w:rPr>
        <w:tab/>
      </w:r>
      <w:r w:rsidRPr="004D77E8">
        <w:rPr>
          <w:rFonts w:ascii="Times New Roman" w:eastAsia="Segoe UI" w:hAnsi="Times New Roman" w:cs="Times New Roman"/>
          <w:bCs/>
        </w:rPr>
        <w:t>An appointed member of the Board, or an acting member, may resign his office by writing under his hand delivered to the Minister, but the resignation does not have effect until it is accepted by the Minister.</w:t>
      </w:r>
    </w:p>
    <w:p w14:paraId="33466888" w14:textId="77777777" w:rsidR="002F20B4" w:rsidRPr="004D77E8" w:rsidRDefault="002F20B4" w:rsidP="00F15DB7">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Termination of appointment.</w:t>
      </w:r>
    </w:p>
    <w:p w14:paraId="2F25069E" w14:textId="77777777" w:rsidR="00A07B75" w:rsidRPr="004D77E8" w:rsidRDefault="00A07B75" w:rsidP="00F15DB7">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49.</w:t>
      </w:r>
      <w:r w:rsidR="00F57099" w:rsidRPr="004D77E8">
        <w:rPr>
          <w:rFonts w:ascii="Times New Roman" w:eastAsia="Segoe UI" w:hAnsi="Times New Roman" w:cs="Times New Roman"/>
          <w:bCs/>
        </w:rPr>
        <w:tab/>
      </w:r>
      <w:r w:rsidRPr="004D77E8">
        <w:rPr>
          <w:rFonts w:ascii="Times New Roman" w:eastAsia="Segoe UI" w:hAnsi="Times New Roman" w:cs="Times New Roman"/>
          <w:bCs/>
        </w:rPr>
        <w:t xml:space="preserve">(1) The Governor-General may terminate the appointment of an appointed member of the Board for </w:t>
      </w:r>
      <w:proofErr w:type="spellStart"/>
      <w:r w:rsidR="00F15DB7" w:rsidRPr="004D77E8">
        <w:rPr>
          <w:rFonts w:ascii="Times New Roman" w:eastAsia="Segoe UI" w:hAnsi="Times New Roman" w:cs="Times New Roman"/>
          <w:bCs/>
        </w:rPr>
        <w:t>misbehaviour</w:t>
      </w:r>
      <w:proofErr w:type="spellEnd"/>
      <w:r w:rsidR="00F15DB7" w:rsidRPr="004D77E8">
        <w:rPr>
          <w:rFonts w:ascii="Times New Roman" w:eastAsia="Segoe UI" w:hAnsi="Times New Roman" w:cs="Times New Roman"/>
          <w:bCs/>
        </w:rPr>
        <w:t xml:space="preserve"> or physical or men</w:t>
      </w:r>
      <w:r w:rsidRPr="004D77E8">
        <w:rPr>
          <w:rFonts w:ascii="Times New Roman" w:eastAsia="Segoe UI" w:hAnsi="Times New Roman" w:cs="Times New Roman"/>
          <w:bCs/>
        </w:rPr>
        <w:t>tal incapacity.</w:t>
      </w:r>
    </w:p>
    <w:p w14:paraId="3A7BB3BD" w14:textId="77777777" w:rsidR="00A07B75" w:rsidRPr="004D77E8" w:rsidRDefault="00A07B75" w:rsidP="00F15DB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F15DB7" w:rsidRPr="004D77E8">
        <w:rPr>
          <w:rFonts w:ascii="Times New Roman" w:eastAsia="Segoe UI" w:hAnsi="Times New Roman" w:cs="Times New Roman"/>
          <w:bCs/>
        </w:rPr>
        <w:t xml:space="preserve"> </w:t>
      </w:r>
      <w:r w:rsidRPr="004D77E8">
        <w:rPr>
          <w:rFonts w:ascii="Times New Roman" w:eastAsia="Segoe UI" w:hAnsi="Times New Roman" w:cs="Times New Roman"/>
          <w:bCs/>
        </w:rPr>
        <w:t>If an appointed member—</w:t>
      </w:r>
    </w:p>
    <w:p w14:paraId="36AB396B" w14:textId="77777777" w:rsidR="00A07B75" w:rsidRPr="004D77E8" w:rsidRDefault="00A07B75" w:rsidP="00F15DB7">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F15DB7" w:rsidRPr="004D77E8">
        <w:rPr>
          <w:rFonts w:ascii="Times New Roman" w:eastAsia="Segoe UI" w:hAnsi="Times New Roman" w:cs="Times New Roman"/>
          <w:bCs/>
        </w:rPr>
        <w:t xml:space="preserve"> </w:t>
      </w:r>
      <w:r w:rsidRPr="004D77E8">
        <w:rPr>
          <w:rFonts w:ascii="Times New Roman" w:eastAsia="Segoe UI" w:hAnsi="Times New Roman" w:cs="Times New Roman"/>
          <w:bCs/>
        </w:rPr>
        <w:t>becomes bankrupt, applies for the benefit of any law for the relief of bankrupt or insolvent debtors, compounds with his creditors or makes an assignment of his remuneration for their benefit;</w:t>
      </w:r>
    </w:p>
    <w:p w14:paraId="61C69CF4" w14:textId="77777777" w:rsidR="00A07B75" w:rsidRPr="004D77E8" w:rsidRDefault="00A07B75" w:rsidP="00F15DB7">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15DB7" w:rsidRPr="004D77E8">
        <w:rPr>
          <w:rFonts w:ascii="Times New Roman" w:eastAsia="Segoe UI" w:hAnsi="Times New Roman" w:cs="Times New Roman"/>
          <w:bCs/>
        </w:rPr>
        <w:t xml:space="preserve"> </w:t>
      </w:r>
      <w:r w:rsidRPr="004D77E8">
        <w:rPr>
          <w:rFonts w:ascii="Times New Roman" w:eastAsia="Segoe UI" w:hAnsi="Times New Roman" w:cs="Times New Roman"/>
          <w:bCs/>
        </w:rPr>
        <w:t>is absent, except on leave gran</w:t>
      </w:r>
      <w:r w:rsidR="00F15DB7" w:rsidRPr="004D77E8">
        <w:rPr>
          <w:rFonts w:ascii="Times New Roman" w:eastAsia="Segoe UI" w:hAnsi="Times New Roman" w:cs="Times New Roman"/>
          <w:bCs/>
        </w:rPr>
        <w:t>ted by the Minister, from 3 con</w:t>
      </w:r>
      <w:r w:rsidRPr="004D77E8">
        <w:rPr>
          <w:rFonts w:ascii="Times New Roman" w:eastAsia="Segoe UI" w:hAnsi="Times New Roman" w:cs="Times New Roman"/>
          <w:bCs/>
        </w:rPr>
        <w:t>secutive meetings of the Board; or</w:t>
      </w:r>
    </w:p>
    <w:p w14:paraId="1B8029BD" w14:textId="77777777" w:rsidR="00A07B75" w:rsidRPr="004D77E8" w:rsidRDefault="00A07B75" w:rsidP="00F15DB7">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15DB7" w:rsidRPr="004D77E8">
        <w:rPr>
          <w:rFonts w:ascii="Times New Roman" w:eastAsia="Segoe UI" w:hAnsi="Times New Roman" w:cs="Times New Roman"/>
          <w:bCs/>
        </w:rPr>
        <w:t xml:space="preserve"> </w:t>
      </w:r>
      <w:r w:rsidRPr="004D77E8">
        <w:rPr>
          <w:rFonts w:ascii="Times New Roman" w:eastAsia="Segoe UI" w:hAnsi="Times New Roman" w:cs="Times New Roman"/>
          <w:bCs/>
        </w:rPr>
        <w:t>fails to comply with his obligations under sub-section (3),</w:t>
      </w:r>
    </w:p>
    <w:p w14:paraId="1ECDFD1F" w14:textId="77777777" w:rsidR="00A07B75" w:rsidRPr="004D77E8" w:rsidRDefault="00A07B75" w:rsidP="00F15DB7">
      <w:pPr>
        <w:jc w:val="both"/>
        <w:rPr>
          <w:rFonts w:ascii="Times New Roman" w:eastAsia="Segoe UI" w:hAnsi="Times New Roman" w:cs="Times New Roman"/>
          <w:bCs/>
        </w:rPr>
      </w:pPr>
      <w:r w:rsidRPr="004D77E8">
        <w:rPr>
          <w:rFonts w:ascii="Times New Roman" w:eastAsia="Segoe UI" w:hAnsi="Times New Roman" w:cs="Times New Roman"/>
          <w:bCs/>
        </w:rPr>
        <w:t xml:space="preserve">the Governor-General shall, by notice published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declare that the office of that member is vacant, and thereupon the office shall be deemed to be vacant.</w:t>
      </w:r>
    </w:p>
    <w:p w14:paraId="464DF3EC" w14:textId="77777777" w:rsidR="00BF1340" w:rsidRDefault="00BF1340">
      <w:pPr>
        <w:rPr>
          <w:rFonts w:ascii="Times New Roman" w:eastAsia="Segoe UI" w:hAnsi="Times New Roman" w:cs="Times New Roman"/>
          <w:bCs/>
        </w:rPr>
      </w:pPr>
      <w:r>
        <w:rPr>
          <w:rFonts w:ascii="Times New Roman" w:eastAsia="Segoe UI" w:hAnsi="Times New Roman" w:cs="Times New Roman"/>
          <w:bCs/>
        </w:rPr>
        <w:br w:type="page"/>
      </w:r>
    </w:p>
    <w:p w14:paraId="5F745059" w14:textId="64810FF4" w:rsidR="00A07B75" w:rsidRPr="004D77E8" w:rsidRDefault="00A07B75" w:rsidP="00F15DB7">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(3)</w:t>
      </w:r>
      <w:r w:rsidR="00F15DB7"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If an appointed member, or an acting member, is directly or indirectly interested in a contract made, or proposed to be made, by the Corporation, otherwise than as a member, and in common with the other members, of an incorporated company consisting of not less than 25 persons, he shall, as soon as possible </w:t>
      </w:r>
      <w:r w:rsidR="00DA53B7">
        <w:rPr>
          <w:rFonts w:ascii="Times New Roman" w:eastAsia="Segoe UI" w:hAnsi="Times New Roman" w:cs="Times New Roman"/>
          <w:bCs/>
        </w:rPr>
        <w:t xml:space="preserve">after the relevant facts have </w:t>
      </w:r>
      <w:r w:rsidRPr="004D77E8">
        <w:rPr>
          <w:rFonts w:ascii="Times New Roman" w:eastAsia="Segoe UI" w:hAnsi="Times New Roman" w:cs="Times New Roman"/>
          <w:bCs/>
        </w:rPr>
        <w:t>come to his knowledge, disclose the nature of his interest at a meeting of the Board.</w:t>
      </w:r>
    </w:p>
    <w:p w14:paraId="0C3B481E" w14:textId="77777777" w:rsidR="00A07B75" w:rsidRPr="004D77E8" w:rsidRDefault="00A07B75" w:rsidP="00FE76D8">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FE76D8" w:rsidRPr="004D77E8">
        <w:rPr>
          <w:rFonts w:ascii="Times New Roman" w:eastAsia="Segoe UI" w:hAnsi="Times New Roman" w:cs="Times New Roman"/>
          <w:bCs/>
        </w:rPr>
        <w:t xml:space="preserve"> </w:t>
      </w:r>
      <w:r w:rsidRPr="004D77E8">
        <w:rPr>
          <w:rFonts w:ascii="Times New Roman" w:eastAsia="Segoe UI" w:hAnsi="Times New Roman" w:cs="Times New Roman"/>
          <w:bCs/>
        </w:rPr>
        <w:t>A disclosure under sub-section (3) shall</w:t>
      </w:r>
      <w:r w:rsidR="00360003">
        <w:rPr>
          <w:rFonts w:ascii="Times New Roman" w:eastAsia="Segoe UI" w:hAnsi="Times New Roman" w:cs="Times New Roman"/>
          <w:bCs/>
        </w:rPr>
        <w:t xml:space="preserve"> be recorded in the min</w:t>
      </w:r>
      <w:r w:rsidRPr="004D77E8">
        <w:rPr>
          <w:rFonts w:ascii="Times New Roman" w:eastAsia="Segoe UI" w:hAnsi="Times New Roman" w:cs="Times New Roman"/>
          <w:bCs/>
        </w:rPr>
        <w:t>utes of the Board, and the member or acting member, as the case may be—</w:t>
      </w:r>
    </w:p>
    <w:p w14:paraId="594A5BF2" w14:textId="2EA293A3" w:rsidR="00A07B75" w:rsidRPr="004D77E8" w:rsidRDefault="00A07B75" w:rsidP="00FE76D8">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BF1340">
        <w:rPr>
          <w:rFonts w:ascii="Times New Roman" w:eastAsia="Segoe UI" w:hAnsi="Times New Roman" w:cs="Times New Roman"/>
          <w:bCs/>
        </w:rPr>
        <w:t xml:space="preserve"> </w:t>
      </w:r>
      <w:r w:rsidRPr="004D77E8">
        <w:rPr>
          <w:rFonts w:ascii="Times New Roman" w:eastAsia="Segoe UI" w:hAnsi="Times New Roman" w:cs="Times New Roman"/>
          <w:bCs/>
        </w:rPr>
        <w:t>shall not take part, after the disclosure, in any deliberation or decision of the Board with respect to the contract; and</w:t>
      </w:r>
    </w:p>
    <w:p w14:paraId="14B643D5" w14:textId="3363B9BD" w:rsidR="00A07B75" w:rsidRPr="004D77E8" w:rsidRDefault="00A07B75" w:rsidP="00FE76D8">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BF1340">
        <w:rPr>
          <w:rFonts w:ascii="Times New Roman" w:eastAsia="Segoe UI" w:hAnsi="Times New Roman" w:cs="Times New Roman"/>
          <w:bCs/>
        </w:rPr>
        <w:t xml:space="preserve"> </w:t>
      </w:r>
      <w:r w:rsidRPr="004D77E8">
        <w:rPr>
          <w:rFonts w:ascii="Times New Roman" w:eastAsia="Segoe UI" w:hAnsi="Times New Roman" w:cs="Times New Roman"/>
          <w:bCs/>
        </w:rPr>
        <w:t>shall be disregarded for the purposes of constituting a quorum of the Board for any deliberation or decision.</w:t>
      </w:r>
    </w:p>
    <w:p w14:paraId="2F5511F4" w14:textId="77777777" w:rsidR="00A07B75" w:rsidRPr="004D77E8" w:rsidRDefault="00A07B75" w:rsidP="000C654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Acting</w:t>
      </w:r>
      <w:r w:rsidR="00FE76D8" w:rsidRPr="004D77E8">
        <w:rPr>
          <w:rFonts w:ascii="Times New Roman" w:eastAsia="Segoe UI" w:hAnsi="Times New Roman" w:cs="Times New Roman"/>
          <w:b/>
          <w:bCs/>
          <w:sz w:val="20"/>
        </w:rPr>
        <w:t xml:space="preserve"> appoint</w:t>
      </w:r>
      <w:r w:rsidRPr="004D77E8">
        <w:rPr>
          <w:rFonts w:ascii="Times New Roman" w:eastAsia="Segoe UI" w:hAnsi="Times New Roman" w:cs="Times New Roman"/>
          <w:b/>
          <w:bCs/>
          <w:sz w:val="20"/>
        </w:rPr>
        <w:t>ments.</w:t>
      </w:r>
    </w:p>
    <w:p w14:paraId="6D9E93BB" w14:textId="77777777" w:rsidR="00A07B75" w:rsidRPr="004D77E8" w:rsidRDefault="00A07B75" w:rsidP="007128B7">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50.</w:t>
      </w:r>
      <w:r w:rsidR="007128B7" w:rsidRPr="004D77E8">
        <w:rPr>
          <w:rFonts w:ascii="Times New Roman" w:eastAsia="Segoe UI" w:hAnsi="Times New Roman" w:cs="Times New Roman"/>
          <w:bCs/>
        </w:rPr>
        <w:tab/>
      </w:r>
      <w:r w:rsidRPr="004D77E8">
        <w:rPr>
          <w:rFonts w:ascii="Times New Roman" w:eastAsia="Segoe UI" w:hAnsi="Times New Roman" w:cs="Times New Roman"/>
          <w:bCs/>
        </w:rPr>
        <w:t>(1) Where there is a vacancy in the office of Chairman, or the Chairman is, or is expected to be, unable (whether on account of illness or otherwise) to attend meetings of the Board, the Minister may appoint the Deputy Chairman or, subject to sub-section (4), another person to be acting Chairman of the Board until the filling of the vacancy or during the inability, as the case may be.</w:t>
      </w:r>
    </w:p>
    <w:p w14:paraId="5A179EF0" w14:textId="2EAA565A" w:rsidR="00A07B75" w:rsidRPr="004D77E8" w:rsidRDefault="00A07B75" w:rsidP="00BF134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BF1340">
        <w:rPr>
          <w:rFonts w:ascii="Times New Roman" w:eastAsia="Segoe UI" w:hAnsi="Times New Roman" w:cs="Times New Roman"/>
          <w:bCs/>
        </w:rPr>
        <w:t xml:space="preserve"> </w:t>
      </w:r>
      <w:r w:rsidRPr="004D77E8">
        <w:rPr>
          <w:rFonts w:ascii="Times New Roman" w:eastAsia="Segoe UI" w:hAnsi="Times New Roman" w:cs="Times New Roman"/>
          <w:bCs/>
        </w:rPr>
        <w:t>Where there is a vacancy in the office of Deputy Chairman, or the Deputy Chairman is, or is expe</w:t>
      </w:r>
      <w:r w:rsidR="00BF1340">
        <w:rPr>
          <w:rFonts w:ascii="Times New Roman" w:eastAsia="Segoe UI" w:hAnsi="Times New Roman" w:cs="Times New Roman"/>
          <w:bCs/>
        </w:rPr>
        <w:t xml:space="preserve">cted to be, unable (whether on </w:t>
      </w:r>
      <w:r w:rsidRPr="004D77E8">
        <w:rPr>
          <w:rFonts w:ascii="Times New Roman" w:eastAsia="Segoe UI" w:hAnsi="Times New Roman" w:cs="Times New Roman"/>
          <w:bCs/>
        </w:rPr>
        <w:t>account of illness or otherwise) to attend meetings of the Board, the Minister may, subject to sub-section (4), appoint a person to be acting Deputy Chairman until the filling of the vacancy or during the inability, as the case may be.</w:t>
      </w:r>
    </w:p>
    <w:p w14:paraId="57394689" w14:textId="77777777" w:rsidR="00A07B75" w:rsidRPr="004D77E8" w:rsidRDefault="00A07B75" w:rsidP="007F77C2">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there is a vacancy in the office of an appointed member (other than the Chairman or Deputy</w:t>
      </w:r>
      <w:r w:rsidR="00360003">
        <w:rPr>
          <w:rFonts w:ascii="Times New Roman" w:eastAsia="Segoe UI" w:hAnsi="Times New Roman" w:cs="Times New Roman"/>
          <w:bCs/>
        </w:rPr>
        <w:t xml:space="preserve"> Chairman), or an appointed memb</w:t>
      </w:r>
      <w:r w:rsidRPr="004D77E8">
        <w:rPr>
          <w:rFonts w:ascii="Times New Roman" w:eastAsia="Segoe UI" w:hAnsi="Times New Roman" w:cs="Times New Roman"/>
          <w:bCs/>
        </w:rPr>
        <w:t>er (other than the Chairman or Deputy Chairman) is unable (whether on account of illness or otherwise) to attend meetings of the Board, the Minister may, subject to sub-section (4), appoint a person to be an acting member until the filling of the vacancy or during the inability, as the case may be.</w:t>
      </w:r>
    </w:p>
    <w:p w14:paraId="4B53DE72" w14:textId="77777777" w:rsidR="00A07B75" w:rsidRPr="004D77E8" w:rsidRDefault="00A07B75" w:rsidP="007F77C2">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may be appointed under this section as acting Chairman, as acting Deputy Chairman or as an acting member whether or not he is a member of the Board, but the Managing Director, the Deputy Managing Director or a person acting as Managing Director or Deputy Managing Director shall not be so appointed.</w:t>
      </w:r>
    </w:p>
    <w:p w14:paraId="6B898BBC" w14:textId="77777777" w:rsidR="00A07B75" w:rsidRPr="004D77E8" w:rsidRDefault="00A07B75" w:rsidP="007F77C2">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purposes of this section—</w:t>
      </w:r>
    </w:p>
    <w:p w14:paraId="16C2A0B6"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there shall be deemed to be a vacancy in the office of Deputy Chairman at any time when the Deputy Chairman is acting Chairman; and</w:t>
      </w:r>
    </w:p>
    <w:p w14:paraId="439C31DF"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there shall be deemed to be a vacancy in the office of an appointed member (other than the office of Chairman or Deputy Chairman) at any time when the person occupying that office is acting Chairman or acting Deputy Chairman.</w:t>
      </w:r>
    </w:p>
    <w:p w14:paraId="5A3203FD" w14:textId="77777777" w:rsidR="00A07B75" w:rsidRPr="004D77E8" w:rsidRDefault="00A07B75" w:rsidP="00D17BE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An acting Chairman, an acting Deputy Chairman or other acting member of the Board appointed by reason of the office of Chairman,</w:t>
      </w:r>
      <w:r w:rsidR="00D17BEE">
        <w:rPr>
          <w:rFonts w:ascii="Times New Roman" w:eastAsia="Segoe UI" w:hAnsi="Times New Roman" w:cs="Times New Roman"/>
          <w:bCs/>
        </w:rPr>
        <w:t xml:space="preserve"> </w:t>
      </w:r>
      <w:r w:rsidRPr="004D77E8">
        <w:rPr>
          <w:rFonts w:ascii="Times New Roman" w:eastAsia="Segoe UI" w:hAnsi="Times New Roman" w:cs="Times New Roman"/>
          <w:bCs/>
        </w:rPr>
        <w:t>Deputy Chairman or other appointed member, as the case may be, being vacant shall not continue in office after the expiration of 12 months after the occurrence of the vacancy.</w:t>
      </w:r>
    </w:p>
    <w:p w14:paraId="4BCFE1CB"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w:t>
      </w:r>
    </w:p>
    <w:p w14:paraId="0115FD45"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determine the terms and conditions of appointment of a person appointed under this section; and</w:t>
      </w:r>
    </w:p>
    <w:p w14:paraId="43A1EF59"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at any time terminate such an appointment.</w:t>
      </w:r>
    </w:p>
    <w:p w14:paraId="3667F46A"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(8)</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validity of a decision of the Board shall not be questioned in any proceedings on a ground arising from the fact that the occasion for the appointment of a person purporting to </w:t>
      </w:r>
      <w:r w:rsidR="00DD07CE" w:rsidRPr="004D77E8">
        <w:rPr>
          <w:rFonts w:ascii="Times New Roman" w:eastAsia="Segoe UI" w:hAnsi="Times New Roman" w:cs="Times New Roman"/>
          <w:bCs/>
        </w:rPr>
        <w:t>be appointed under this sec</w:t>
      </w:r>
      <w:r w:rsidRPr="004D77E8">
        <w:rPr>
          <w:rFonts w:ascii="Times New Roman" w:eastAsia="Segoe UI" w:hAnsi="Times New Roman" w:cs="Times New Roman"/>
          <w:bCs/>
        </w:rPr>
        <w:t>tion had not arisen or an appointment under this section had ceased to have effect.</w:t>
      </w:r>
    </w:p>
    <w:p w14:paraId="435DE3CA" w14:textId="0F2F8908" w:rsidR="00BF1340" w:rsidRPr="004D77E8" w:rsidRDefault="00BF1340" w:rsidP="00BF1340">
      <w:pPr>
        <w:spacing w:before="120" w:after="60"/>
        <w:jc w:val="both"/>
        <w:rPr>
          <w:rFonts w:ascii="Times New Roman" w:eastAsia="Segoe UI" w:hAnsi="Times New Roman" w:cs="Times New Roman"/>
          <w:b/>
          <w:bCs/>
          <w:sz w:val="20"/>
        </w:rPr>
      </w:pPr>
      <w:r>
        <w:rPr>
          <w:rFonts w:ascii="Times New Roman" w:eastAsia="Segoe UI" w:hAnsi="Times New Roman" w:cs="Times New Roman"/>
          <w:b/>
          <w:bCs/>
          <w:sz w:val="20"/>
        </w:rPr>
        <w:t>Meetings of Board</w:t>
      </w:r>
      <w:r w:rsidRPr="004D77E8">
        <w:rPr>
          <w:rFonts w:ascii="Times New Roman" w:eastAsia="Segoe UI" w:hAnsi="Times New Roman" w:cs="Times New Roman"/>
          <w:b/>
          <w:bCs/>
          <w:sz w:val="20"/>
        </w:rPr>
        <w:t>.</w:t>
      </w:r>
    </w:p>
    <w:p w14:paraId="4D184599" w14:textId="176A82CE" w:rsidR="00A07B75" w:rsidRPr="004D77E8" w:rsidRDefault="00A07B75" w:rsidP="00A1364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51.</w:t>
      </w:r>
      <w:r w:rsidR="00A13648" w:rsidRPr="004D77E8">
        <w:rPr>
          <w:rFonts w:ascii="Times New Roman" w:eastAsia="Segoe UI" w:hAnsi="Times New Roman" w:cs="Times New Roman"/>
          <w:b/>
          <w:bCs/>
        </w:rPr>
        <w:tab/>
      </w:r>
      <w:r w:rsidRPr="004D77E8">
        <w:rPr>
          <w:rFonts w:ascii="Times New Roman" w:eastAsia="Segoe UI" w:hAnsi="Times New Roman" w:cs="Times New Roman"/>
          <w:bCs/>
        </w:rPr>
        <w:t xml:space="preserve">(1) The Board shall hold such meetings as are necessary for the </w:t>
      </w:r>
      <w:r w:rsidR="00DD07CE" w:rsidRPr="004D77E8">
        <w:rPr>
          <w:rFonts w:ascii="Times New Roman" w:eastAsia="Segoe UI" w:hAnsi="Times New Roman" w:cs="Times New Roman"/>
          <w:bCs/>
        </w:rPr>
        <w:t>performance of its functions</w:t>
      </w:r>
      <w:r w:rsidRPr="004D77E8">
        <w:rPr>
          <w:rFonts w:ascii="Times New Roman" w:eastAsia="Segoe UI" w:hAnsi="Times New Roman" w:cs="Times New Roman"/>
          <w:bCs/>
        </w:rPr>
        <w:t>.</w:t>
      </w:r>
    </w:p>
    <w:p w14:paraId="3732D62D" w14:textId="77777777" w:rsidR="00A13648"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the Chairman or, if the Chairman is unable (whether on account of illness or otherwise) to perform the functions of</w:t>
      </w:r>
    </w:p>
    <w:p w14:paraId="344F3CC9" w14:textId="77777777" w:rsidR="00A13648" w:rsidRPr="004D77E8" w:rsidRDefault="00A13648">
      <w:pPr>
        <w:rPr>
          <w:rFonts w:ascii="Times New Roman" w:eastAsia="Segoe UI" w:hAnsi="Times New Roman" w:cs="Times New Roman"/>
          <w:bCs/>
        </w:rPr>
      </w:pPr>
      <w:r w:rsidRPr="004D77E8">
        <w:rPr>
          <w:rFonts w:ascii="Times New Roman" w:eastAsia="Segoe UI" w:hAnsi="Times New Roman" w:cs="Times New Roman"/>
          <w:bCs/>
        </w:rPr>
        <w:br w:type="page"/>
      </w:r>
    </w:p>
    <w:p w14:paraId="5EDBCCF3"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lastRenderedPageBreak/>
        <w:t>his office, the Deputy Chairman, may at any time convene a meeting of the Board.</w:t>
      </w:r>
    </w:p>
    <w:p w14:paraId="31526FA1"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 Chairman or, if the Chairman is unable (whether on account of illness or otherwise) to perform the functions of his office, the Deputy Chairman, shall convene a m</w:t>
      </w:r>
      <w:r w:rsidR="00DD07CE" w:rsidRPr="004D77E8">
        <w:rPr>
          <w:rFonts w:ascii="Times New Roman" w:eastAsia="Segoe UI" w:hAnsi="Times New Roman" w:cs="Times New Roman"/>
          <w:bCs/>
        </w:rPr>
        <w:t>eeting of the Board upon the re</w:t>
      </w:r>
      <w:r w:rsidRPr="004D77E8">
        <w:rPr>
          <w:rFonts w:ascii="Times New Roman" w:eastAsia="Segoe UI" w:hAnsi="Times New Roman" w:cs="Times New Roman"/>
          <w:bCs/>
        </w:rPr>
        <w:t>ceipt of a request in writing from not less than 3 members.</w:t>
      </w:r>
    </w:p>
    <w:p w14:paraId="429135C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 Chairman shall preside at all meetings of the Board at which he is present.</w:t>
      </w:r>
    </w:p>
    <w:p w14:paraId="57C9C9CB"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Chairman is not present at a meeting of the Board, the Deputy Chairman shall, if present at the meeting, preside at the meeting.</w:t>
      </w:r>
    </w:p>
    <w:p w14:paraId="734F6628"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If neither the Chairman nor the Deputy Chairman is present at a meeting of the Board, the members present shall elect one of their number to preside at the meeting.</w:t>
      </w:r>
    </w:p>
    <w:p w14:paraId="480EFE92"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At a meeting of the Board, 5 members constitute a quorum.</w:t>
      </w:r>
    </w:p>
    <w:p w14:paraId="02491291"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(8)</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Questions arising at a meeting of the Board shall be determined by a majority of the votes of the members present and voting.</w:t>
      </w:r>
    </w:p>
    <w:p w14:paraId="4859EAE4"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(9)</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The member presiding at a meeting of the Board has a deliberative vote and, in the event of an equality of votes, also has a casting vote.</w:t>
      </w:r>
    </w:p>
    <w:p w14:paraId="3C94F8BC"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(10)</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In this section—</w:t>
      </w:r>
    </w:p>
    <w:p w14:paraId="3A170EDA"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 reference to the Chairman shall, if there is an acting Chairman, be read as a reference to the acting Chairman;</w:t>
      </w:r>
    </w:p>
    <w:p w14:paraId="21A190C5"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a reference to the Deputy Chairman shall, if there is an acting Deputy Chairman, be read as a reference to the acting Deputy Chairman; and</w:t>
      </w:r>
    </w:p>
    <w:p w14:paraId="4E3BABA9" w14:textId="78BF4B9E"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3C2037" w:rsidRPr="004D77E8">
        <w:rPr>
          <w:rFonts w:ascii="Times New Roman" w:eastAsia="Segoe UI" w:hAnsi="Times New Roman" w:cs="Times New Roman"/>
          <w:bCs/>
        </w:rPr>
        <w:t xml:space="preserve"> </w:t>
      </w:r>
      <w:r w:rsidRPr="004D77E8">
        <w:rPr>
          <w:rFonts w:ascii="Times New Roman" w:eastAsia="Segoe UI" w:hAnsi="Times New Roman" w:cs="Times New Roman"/>
          <w:bCs/>
        </w:rPr>
        <w:t>a reference to a member shall be read as including a reference to an acting member appointed under sub-section 50(3) and to an acting Managing Director or an acting Deputy Managing Director.</w:t>
      </w:r>
    </w:p>
    <w:p w14:paraId="623540EB" w14:textId="77777777" w:rsidR="00062648" w:rsidRPr="004D77E8" w:rsidRDefault="00062648" w:rsidP="00062648">
      <w:pPr>
        <w:spacing w:after="60"/>
        <w:jc w:val="center"/>
        <w:rPr>
          <w:rFonts w:ascii="Times New Roman" w:eastAsia="Segoe UI" w:hAnsi="Times New Roman" w:cs="Times New Roman"/>
          <w:bCs/>
        </w:rPr>
      </w:pPr>
    </w:p>
    <w:p w14:paraId="30085F00" w14:textId="3BCEFAC0" w:rsidR="00A07B75" w:rsidRPr="00BF1340" w:rsidRDefault="00A07B75" w:rsidP="00BF1340">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Cs/>
        </w:rPr>
        <w:t>PART VI</w:t>
      </w:r>
      <w:r w:rsidR="00BF1340" w:rsidRPr="004D77E8">
        <w:rPr>
          <w:rFonts w:ascii="Times New Roman" w:eastAsia="Segoe UI" w:hAnsi="Times New Roman" w:cs="Times New Roman"/>
          <w:bCs/>
        </w:rPr>
        <w:t>—</w:t>
      </w:r>
      <w:r w:rsidRPr="004D77E8">
        <w:rPr>
          <w:rFonts w:ascii="Times New Roman" w:eastAsia="Segoe UI" w:hAnsi="Times New Roman" w:cs="Times New Roman"/>
          <w:bCs/>
        </w:rPr>
        <w:t>MANAGING DIRECTOR, DEPUTY MANAGING DIRECTOR AND STAFF</w:t>
      </w:r>
    </w:p>
    <w:p w14:paraId="4C313E7E" w14:textId="77777777" w:rsidR="00062648" w:rsidRPr="004D77E8" w:rsidRDefault="00062648" w:rsidP="00062648">
      <w:pPr>
        <w:jc w:val="center"/>
        <w:rPr>
          <w:rFonts w:ascii="Times New Roman" w:eastAsia="Segoe UI" w:hAnsi="Times New Roman" w:cs="Times New Roman"/>
          <w:bCs/>
        </w:rPr>
      </w:pPr>
    </w:p>
    <w:p w14:paraId="18374A28" w14:textId="77777777" w:rsidR="00A07B75" w:rsidRPr="004D77E8" w:rsidRDefault="00A07B75" w:rsidP="00062648">
      <w:pPr>
        <w:jc w:val="center"/>
        <w:rPr>
          <w:rFonts w:ascii="Times New Roman" w:eastAsia="Segoe UI" w:hAnsi="Times New Roman" w:cs="Times New Roman"/>
          <w:bCs/>
          <w:i/>
        </w:rPr>
      </w:pPr>
      <w:r w:rsidRPr="004D77E8">
        <w:rPr>
          <w:rFonts w:ascii="Times New Roman" w:eastAsia="Segoe UI" w:hAnsi="Times New Roman" w:cs="Times New Roman"/>
          <w:bCs/>
          <w:i/>
        </w:rPr>
        <w:t>Division 1 —Managing Director and Deputy Managing Director</w:t>
      </w:r>
    </w:p>
    <w:p w14:paraId="1C24A6F7" w14:textId="77777777" w:rsidR="00062648" w:rsidRPr="004D77E8" w:rsidRDefault="00062648" w:rsidP="00062648">
      <w:pPr>
        <w:jc w:val="center"/>
        <w:rPr>
          <w:rFonts w:ascii="Times New Roman" w:eastAsia="Segoe UI" w:hAnsi="Times New Roman" w:cs="Times New Roman"/>
          <w:bCs/>
        </w:rPr>
      </w:pPr>
    </w:p>
    <w:p w14:paraId="452621AE" w14:textId="77777777" w:rsidR="00A65596" w:rsidRPr="004D77E8" w:rsidRDefault="00A65596" w:rsidP="00A6559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Managing Director and Deputy Managing Director.</w:t>
      </w:r>
    </w:p>
    <w:p w14:paraId="62E6E2C8" w14:textId="77777777" w:rsidR="00A07B75" w:rsidRPr="004D77E8" w:rsidRDefault="00A07B75" w:rsidP="003C2037">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52.</w:t>
      </w:r>
      <w:r w:rsidR="003C2037" w:rsidRPr="004D77E8">
        <w:rPr>
          <w:rFonts w:ascii="Times New Roman" w:eastAsia="Segoe UI" w:hAnsi="Times New Roman" w:cs="Times New Roman"/>
          <w:bCs/>
        </w:rPr>
        <w:tab/>
      </w:r>
      <w:r w:rsidRPr="004D77E8">
        <w:rPr>
          <w:rFonts w:ascii="Times New Roman" w:eastAsia="Segoe UI" w:hAnsi="Times New Roman" w:cs="Times New Roman"/>
          <w:bCs/>
        </w:rPr>
        <w:t>There shall be a Managing Director and a Deputy Managing Director of the Corporation.</w:t>
      </w:r>
    </w:p>
    <w:p w14:paraId="4E96F2F0" w14:textId="77777777" w:rsidR="00A65596" w:rsidRPr="004D77E8" w:rsidRDefault="00A65596" w:rsidP="00A6559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Duties of Managing Director and Deputy Managing Director.</w:t>
      </w:r>
    </w:p>
    <w:p w14:paraId="0FF2CAB1" w14:textId="77777777" w:rsidR="00EE0AD1" w:rsidRPr="004D77E8" w:rsidRDefault="00EE0AD1" w:rsidP="00EE0AD1">
      <w:pPr>
        <w:widowControl/>
        <w:tabs>
          <w:tab w:val="left" w:pos="729"/>
        </w:tabs>
        <w:autoSpaceDE w:val="0"/>
        <w:autoSpaceDN w:val="0"/>
        <w:adjustRightInd w:val="0"/>
        <w:spacing w:after="60"/>
        <w:ind w:firstLine="270"/>
        <w:jc w:val="both"/>
        <w:rPr>
          <w:rFonts w:ascii="Times New Roman" w:hAnsi="Times New Roman" w:cs="Times New Roman"/>
          <w:color w:val="auto"/>
        </w:rPr>
      </w:pPr>
      <w:r w:rsidRPr="004D77E8">
        <w:rPr>
          <w:rFonts w:ascii="Times New Roman" w:hAnsi="Times New Roman" w:cs="Times New Roman"/>
          <w:b/>
          <w:bCs/>
          <w:color w:val="auto"/>
        </w:rPr>
        <w:t>53.</w:t>
      </w:r>
      <w:r w:rsidRPr="004D77E8">
        <w:rPr>
          <w:rFonts w:ascii="Times New Roman" w:hAnsi="Times New Roman" w:cs="Times New Roman"/>
          <w:b/>
          <w:bCs/>
          <w:color w:val="auto"/>
        </w:rPr>
        <w:tab/>
      </w:r>
      <w:r w:rsidRPr="004D77E8">
        <w:rPr>
          <w:rFonts w:ascii="Times New Roman" w:hAnsi="Times New Roman" w:cs="Times New Roman"/>
          <w:color w:val="auto"/>
        </w:rPr>
        <w:t>(1) The Managing Director shall, under the Board, manage the Corporation.</w:t>
      </w:r>
    </w:p>
    <w:p w14:paraId="7056922F" w14:textId="77777777" w:rsidR="00EE0AD1" w:rsidRPr="004D77E8" w:rsidRDefault="00EE0AD1" w:rsidP="00EE0AD1">
      <w:pPr>
        <w:spacing w:after="60"/>
        <w:ind w:firstLine="270"/>
        <w:jc w:val="both"/>
        <w:rPr>
          <w:rFonts w:ascii="Times New Roman" w:eastAsia="Segoe UI" w:hAnsi="Times New Roman" w:cs="Times New Roman"/>
          <w:bCs/>
        </w:rPr>
      </w:pPr>
      <w:r w:rsidRPr="004D77E8">
        <w:rPr>
          <w:rFonts w:ascii="Times New Roman" w:hAnsi="Times New Roman" w:cs="Times New Roman"/>
          <w:color w:val="auto"/>
        </w:rPr>
        <w:t>(2) The Deputy Managing Director shall perform such duties as the Managing Director directs.</w:t>
      </w:r>
    </w:p>
    <w:p w14:paraId="741AD543" w14:textId="77777777" w:rsidR="00466112" w:rsidRPr="004D77E8" w:rsidRDefault="00683CB8" w:rsidP="00683CB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Appointment and</w:t>
      </w:r>
      <w:r w:rsidR="00466112" w:rsidRPr="004D77E8">
        <w:rPr>
          <w:rFonts w:ascii="Times New Roman" w:eastAsia="Segoe UI" w:hAnsi="Times New Roman" w:cs="Times New Roman"/>
          <w:b/>
          <w:bCs/>
          <w:sz w:val="20"/>
        </w:rPr>
        <w:t xml:space="preserve"> term of office.</w:t>
      </w:r>
    </w:p>
    <w:p w14:paraId="44746446" w14:textId="77777777" w:rsidR="00A07B75" w:rsidRPr="004D77E8" w:rsidRDefault="00EE0AD1" w:rsidP="0046611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54</w:t>
      </w:r>
      <w:r w:rsidR="00A07B75" w:rsidRPr="004D77E8">
        <w:rPr>
          <w:rFonts w:ascii="Times New Roman" w:eastAsia="Segoe UI" w:hAnsi="Times New Roman" w:cs="Times New Roman"/>
          <w:b/>
          <w:bCs/>
        </w:rPr>
        <w:t>.</w:t>
      </w:r>
      <w:r w:rsidR="00466112" w:rsidRPr="004D77E8">
        <w:rPr>
          <w:rFonts w:ascii="Times New Roman" w:eastAsia="Segoe UI" w:hAnsi="Times New Roman" w:cs="Times New Roman"/>
          <w:bCs/>
        </w:rPr>
        <w:tab/>
      </w:r>
      <w:r w:rsidR="00A07B75" w:rsidRPr="004D77E8">
        <w:rPr>
          <w:rFonts w:ascii="Times New Roman" w:eastAsia="Segoe UI" w:hAnsi="Times New Roman" w:cs="Times New Roman"/>
          <w:bCs/>
        </w:rPr>
        <w:t>(1) The Managing Director and the Deputy Managing Director shall be appointed by the Governor-General.</w:t>
      </w:r>
    </w:p>
    <w:p w14:paraId="4037B1D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EE0AD1"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appointed as Managing Director or Deputy Managing Director shall hold office for such period, not exceeding 6 years, as the Governor-General specifies in his instrument of appointment.</w:t>
      </w:r>
    </w:p>
    <w:p w14:paraId="33AF3C5C"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EE0AD1"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appointed as Managing Director or Deputy Managing Director is eligible for re-appointment.</w:t>
      </w:r>
    </w:p>
    <w:p w14:paraId="64AB5D6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EE0AD1"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who has attained the age of 65 years shall not be appointed or re-appointed as Managing Director or Deputy Managing Director and a person shall not be appointed or re-appointed as Managing Director or Deputy Managing Director for a period that extends beyond the date on which he will attain the age of 65 years.</w:t>
      </w:r>
    </w:p>
    <w:p w14:paraId="1D2C0DCB"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EE0AD1" w:rsidRPr="004D77E8">
        <w:rPr>
          <w:rFonts w:ascii="Times New Roman" w:eastAsia="Segoe UI" w:hAnsi="Times New Roman" w:cs="Times New Roman"/>
          <w:bCs/>
        </w:rPr>
        <w:t xml:space="preserve"> </w:t>
      </w:r>
      <w:r w:rsidRPr="004D77E8">
        <w:rPr>
          <w:rFonts w:ascii="Times New Roman" w:eastAsia="Segoe UI" w:hAnsi="Times New Roman" w:cs="Times New Roman"/>
          <w:bCs/>
        </w:rPr>
        <w:t>The Managing Director and the Deputy Managing Director hold office on such terms and conditions (if any) in respect of matters not provided for by this Act as are determined by the Governor-General.</w:t>
      </w:r>
    </w:p>
    <w:p w14:paraId="3E19ED80" w14:textId="77777777" w:rsidR="00A07B75" w:rsidRPr="004D77E8" w:rsidRDefault="00A07B75" w:rsidP="00D26F7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Managing Director and Deputy Managing Director not to engage in other work.</w:t>
      </w:r>
    </w:p>
    <w:p w14:paraId="03B92FA8" w14:textId="77777777" w:rsidR="00A07B75" w:rsidRPr="004D77E8" w:rsidRDefault="00A07B75" w:rsidP="00D26F79">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55.</w:t>
      </w:r>
      <w:r w:rsidR="00D26F79" w:rsidRPr="004D77E8">
        <w:rPr>
          <w:rFonts w:ascii="Times New Roman" w:eastAsia="Segoe UI" w:hAnsi="Times New Roman" w:cs="Times New Roman"/>
          <w:bCs/>
        </w:rPr>
        <w:tab/>
      </w:r>
      <w:r w:rsidRPr="004D77E8">
        <w:rPr>
          <w:rFonts w:ascii="Times New Roman" w:eastAsia="Segoe UI" w:hAnsi="Times New Roman" w:cs="Times New Roman"/>
          <w:bCs/>
        </w:rPr>
        <w:t>The Managing Director and the Deputy Managing Director shall not engage in paid employment outside the duties of their office except with the approval of the Minister.</w:t>
      </w:r>
    </w:p>
    <w:p w14:paraId="7903858F" w14:textId="77777777" w:rsidR="000A09E9" w:rsidRDefault="000A09E9">
      <w:pPr>
        <w:rPr>
          <w:rFonts w:ascii="Times New Roman" w:eastAsia="Segoe UI" w:hAnsi="Times New Roman" w:cs="Times New Roman"/>
          <w:b/>
          <w:bCs/>
          <w:sz w:val="20"/>
        </w:rPr>
      </w:pPr>
      <w:r>
        <w:rPr>
          <w:rFonts w:ascii="Times New Roman" w:eastAsia="Segoe UI" w:hAnsi="Times New Roman" w:cs="Times New Roman"/>
          <w:b/>
          <w:bCs/>
          <w:sz w:val="20"/>
        </w:rPr>
        <w:br w:type="page"/>
      </w:r>
    </w:p>
    <w:p w14:paraId="7265DF93" w14:textId="21C40BC0" w:rsidR="00D26F79" w:rsidRPr="004D77E8" w:rsidRDefault="00D26F79" w:rsidP="00D26F7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Remuneration and allowances.</w:t>
      </w:r>
    </w:p>
    <w:p w14:paraId="493EF64D" w14:textId="77777777" w:rsidR="00A07B75" w:rsidRPr="004D77E8" w:rsidRDefault="00A07B75" w:rsidP="00D26F79">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56.</w:t>
      </w:r>
      <w:r w:rsidR="00D26F79" w:rsidRPr="004D77E8">
        <w:rPr>
          <w:rFonts w:ascii="Times New Roman" w:eastAsia="Segoe UI" w:hAnsi="Times New Roman" w:cs="Times New Roman"/>
          <w:bCs/>
        </w:rPr>
        <w:tab/>
      </w:r>
      <w:r w:rsidRPr="004D77E8">
        <w:rPr>
          <w:rFonts w:ascii="Times New Roman" w:eastAsia="Segoe UI" w:hAnsi="Times New Roman" w:cs="Times New Roman"/>
          <w:bCs/>
        </w:rPr>
        <w:t>(1) The Managing Director and the Deputy Managing Director shall be paid such remuneration as is determined by the Remuneration Tribunal, but, if no determination of that remuneration by the Tribunal is in operation, they shall be paid such remuneration as is prescribed.</w:t>
      </w:r>
    </w:p>
    <w:p w14:paraId="0F7BB108"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943D6B" w:rsidRPr="004D77E8">
        <w:rPr>
          <w:rFonts w:ascii="Times New Roman" w:eastAsia="Segoe UI" w:hAnsi="Times New Roman" w:cs="Times New Roman"/>
          <w:bCs/>
        </w:rPr>
        <w:t xml:space="preserve"> </w:t>
      </w:r>
      <w:r w:rsidRPr="004D77E8">
        <w:rPr>
          <w:rFonts w:ascii="Times New Roman" w:eastAsia="Segoe UI" w:hAnsi="Times New Roman" w:cs="Times New Roman"/>
          <w:bCs/>
        </w:rPr>
        <w:t>The Managing Director and the Deputy Managing Director shall be paid such allowances as are prescribed.</w:t>
      </w:r>
    </w:p>
    <w:p w14:paraId="17433735" w14:textId="1727C3BA"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943D6B"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This section has effect subject to the </w:t>
      </w:r>
      <w:r w:rsidRPr="000A09E9">
        <w:rPr>
          <w:rFonts w:ascii="Times New Roman" w:eastAsia="Segoe UI" w:hAnsi="Times New Roman" w:cs="Times New Roman"/>
          <w:bCs/>
          <w:i/>
        </w:rPr>
        <w:t xml:space="preserve">Remuneration Tribunals Act </w:t>
      </w:r>
      <w:r w:rsidRPr="004D77E8">
        <w:rPr>
          <w:rFonts w:ascii="Times New Roman" w:eastAsia="Segoe UI" w:hAnsi="Times New Roman" w:cs="Times New Roman"/>
          <w:bCs/>
        </w:rPr>
        <w:t>1973-1974.</w:t>
      </w:r>
    </w:p>
    <w:p w14:paraId="08A9A1AE" w14:textId="77777777" w:rsidR="00A07B75" w:rsidRPr="004D77E8" w:rsidRDefault="00A07B75" w:rsidP="005D71D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Leave of absence.</w:t>
      </w:r>
    </w:p>
    <w:p w14:paraId="6EAC573E" w14:textId="77777777" w:rsidR="00A07B75" w:rsidRPr="004D77E8" w:rsidRDefault="00A07B75" w:rsidP="005D71D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57.</w:t>
      </w:r>
      <w:r w:rsidR="005D71DF" w:rsidRPr="004D77E8">
        <w:rPr>
          <w:rFonts w:ascii="Times New Roman" w:eastAsia="Segoe UI" w:hAnsi="Times New Roman" w:cs="Times New Roman"/>
          <w:bCs/>
        </w:rPr>
        <w:tab/>
      </w:r>
      <w:r w:rsidRPr="004D77E8">
        <w:rPr>
          <w:rFonts w:ascii="Times New Roman" w:eastAsia="Segoe UI" w:hAnsi="Times New Roman" w:cs="Times New Roman"/>
          <w:bCs/>
        </w:rPr>
        <w:t>The Minister may grant leave of absence to the Managing Director or the Deputy Managing Director on such terms and conditions as to remuneration or otherwise as the Minister determines.</w:t>
      </w:r>
    </w:p>
    <w:p w14:paraId="649BC6DA" w14:textId="77777777" w:rsidR="005D71DF" w:rsidRPr="004D77E8" w:rsidRDefault="005D71DF" w:rsidP="005D71D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Resignation.</w:t>
      </w:r>
    </w:p>
    <w:p w14:paraId="47289799" w14:textId="77777777" w:rsidR="00A07B75" w:rsidRPr="004D77E8" w:rsidRDefault="00A07B75" w:rsidP="005D71D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58.</w:t>
      </w:r>
      <w:r w:rsidR="005D71DF" w:rsidRPr="004D77E8">
        <w:rPr>
          <w:rFonts w:ascii="Times New Roman" w:eastAsia="Segoe UI" w:hAnsi="Times New Roman" w:cs="Times New Roman"/>
          <w:bCs/>
        </w:rPr>
        <w:tab/>
      </w:r>
      <w:r w:rsidRPr="004D77E8">
        <w:rPr>
          <w:rFonts w:ascii="Times New Roman" w:eastAsia="Segoe UI" w:hAnsi="Times New Roman" w:cs="Times New Roman"/>
          <w:bCs/>
        </w:rPr>
        <w:t>The Managing Director or the Deputy Managing Director, or a person who is acting as Managing Director or Deputy Managing Director, may resign his office by writing under his hand delivered to the Minister, but the resignation does not have effect until it is accepted by the Minister.</w:t>
      </w:r>
    </w:p>
    <w:p w14:paraId="7B4CB2D4" w14:textId="77777777" w:rsidR="005D71DF" w:rsidRPr="004D77E8" w:rsidRDefault="005D71DF" w:rsidP="005D71D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Termination of appointment.</w:t>
      </w:r>
    </w:p>
    <w:p w14:paraId="48755E95" w14:textId="77777777" w:rsidR="00A07B75" w:rsidRPr="004D77E8" w:rsidRDefault="00A07B75" w:rsidP="005D71DF">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59.</w:t>
      </w:r>
      <w:r w:rsidR="005D71DF" w:rsidRPr="004D77E8">
        <w:rPr>
          <w:rFonts w:ascii="Times New Roman" w:eastAsia="Segoe UI" w:hAnsi="Times New Roman" w:cs="Times New Roman"/>
          <w:bCs/>
        </w:rPr>
        <w:tab/>
      </w:r>
      <w:r w:rsidRPr="004D77E8">
        <w:rPr>
          <w:rFonts w:ascii="Times New Roman" w:eastAsia="Segoe UI" w:hAnsi="Times New Roman" w:cs="Times New Roman"/>
          <w:bCs/>
        </w:rPr>
        <w:t xml:space="preserve">(1) The Governor-General may terminate the appointment of the Managing Director or the Deputy Managing Director for </w:t>
      </w:r>
      <w:proofErr w:type="spellStart"/>
      <w:r w:rsidRPr="004D77E8">
        <w:rPr>
          <w:rFonts w:ascii="Times New Roman" w:eastAsia="Segoe UI" w:hAnsi="Times New Roman" w:cs="Times New Roman"/>
          <w:bCs/>
        </w:rPr>
        <w:t>misbehaviour</w:t>
      </w:r>
      <w:proofErr w:type="spellEnd"/>
      <w:r w:rsidRPr="004D77E8">
        <w:rPr>
          <w:rFonts w:ascii="Times New Roman" w:eastAsia="Segoe UI" w:hAnsi="Times New Roman" w:cs="Times New Roman"/>
          <w:bCs/>
        </w:rPr>
        <w:t xml:space="preserve"> or physical or mental incapacity.</w:t>
      </w:r>
    </w:p>
    <w:p w14:paraId="5EE043FC" w14:textId="3203A694" w:rsidR="00716693" w:rsidRPr="004D77E8" w:rsidRDefault="00A07B75" w:rsidP="000A09E9">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716693"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Managing Director or the Deputy Managing Director—</w:t>
      </w:r>
    </w:p>
    <w:p w14:paraId="5C9D0492"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FF47FD" w:rsidRPr="004D77E8">
        <w:rPr>
          <w:rFonts w:ascii="Times New Roman" w:eastAsia="Segoe UI" w:hAnsi="Times New Roman" w:cs="Times New Roman"/>
          <w:bCs/>
        </w:rPr>
        <w:t xml:space="preserve"> </w:t>
      </w:r>
      <w:r w:rsidRPr="004D77E8">
        <w:rPr>
          <w:rFonts w:ascii="Times New Roman" w:eastAsia="Segoe UI" w:hAnsi="Times New Roman" w:cs="Times New Roman"/>
          <w:bCs/>
        </w:rPr>
        <w:t>becomes bankrupt, applies for the benefit of any law for the relief of bankrupt or insolvent debtors, compounds with his creditors or makes an assignment of his remuneration for their benefit;</w:t>
      </w:r>
    </w:p>
    <w:p w14:paraId="0EC52FB5"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FF47FD" w:rsidRPr="004D77E8">
        <w:rPr>
          <w:rFonts w:ascii="Times New Roman" w:eastAsia="Segoe UI" w:hAnsi="Times New Roman" w:cs="Times New Roman"/>
          <w:bCs/>
        </w:rPr>
        <w:t xml:space="preserve"> </w:t>
      </w:r>
      <w:r w:rsidRPr="004D77E8">
        <w:rPr>
          <w:rFonts w:ascii="Times New Roman" w:eastAsia="Segoe UI" w:hAnsi="Times New Roman" w:cs="Times New Roman"/>
          <w:bCs/>
        </w:rPr>
        <w:t>except with the approval of the Minister, engages in paid employment outside the duties of his office;</w:t>
      </w:r>
    </w:p>
    <w:p w14:paraId="3DC3DDF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FF47FD" w:rsidRPr="004D77E8">
        <w:rPr>
          <w:rFonts w:ascii="Times New Roman" w:eastAsia="Segoe UI" w:hAnsi="Times New Roman" w:cs="Times New Roman"/>
          <w:bCs/>
        </w:rPr>
        <w:t xml:space="preserve"> </w:t>
      </w:r>
      <w:r w:rsidRPr="004D77E8">
        <w:rPr>
          <w:rFonts w:ascii="Times New Roman" w:eastAsia="Segoe UI" w:hAnsi="Times New Roman" w:cs="Times New Roman"/>
          <w:bCs/>
        </w:rPr>
        <w:t>is absent from duty, except on leave of absence granted by the Minister, for 14 consecutive days or for 28 days in any 12 months; or</w:t>
      </w:r>
    </w:p>
    <w:p w14:paraId="1E280555"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FF47FD" w:rsidRPr="004D77E8">
        <w:rPr>
          <w:rFonts w:ascii="Times New Roman" w:eastAsia="Segoe UI" w:hAnsi="Times New Roman" w:cs="Times New Roman"/>
          <w:bCs/>
        </w:rPr>
        <w:t xml:space="preserve"> </w:t>
      </w:r>
      <w:r w:rsidRPr="004D77E8">
        <w:rPr>
          <w:rFonts w:ascii="Times New Roman" w:eastAsia="Segoe UI" w:hAnsi="Times New Roman" w:cs="Times New Roman"/>
          <w:bCs/>
        </w:rPr>
        <w:t>in any way, otherwise than as a member and in common with the other members, of an incorporated company consisting of not less than 25 persons becomes concerned or interested in a contract entered into by or on behalf of the Corporation or participates or claims to participate in the profit of any such contract or any benefit or emolument arising from any such contract,</w:t>
      </w:r>
    </w:p>
    <w:p w14:paraId="0061603B"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 xml:space="preserve">the Governor-General shall, by notice published in the </w:t>
      </w:r>
      <w:r w:rsidRPr="002530EA">
        <w:rPr>
          <w:rFonts w:ascii="Times New Roman" w:eastAsia="Segoe UI" w:hAnsi="Times New Roman" w:cs="Times New Roman"/>
          <w:bCs/>
          <w:i/>
        </w:rPr>
        <w:t>Gazette</w:t>
      </w:r>
      <w:r w:rsidRPr="004D77E8">
        <w:rPr>
          <w:rFonts w:ascii="Times New Roman" w:eastAsia="Segoe UI" w:hAnsi="Times New Roman" w:cs="Times New Roman"/>
          <w:bCs/>
        </w:rPr>
        <w:t>, declare that the office of the Managing Director or the Deputy Managing Director, as the case may be, is vacant, and thereupon the office shall be deemed to be vacant.</w:t>
      </w:r>
    </w:p>
    <w:p w14:paraId="32B55C73" w14:textId="77777777" w:rsidR="00A07B75" w:rsidRPr="004D77E8" w:rsidRDefault="00A07B75" w:rsidP="00806FCA">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Acting</w:t>
      </w:r>
      <w:r w:rsidR="00FF47FD"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appointments.</w:t>
      </w:r>
    </w:p>
    <w:p w14:paraId="72A87746" w14:textId="77777777" w:rsidR="00A07B75" w:rsidRPr="004D77E8" w:rsidRDefault="00A07B75" w:rsidP="00806FCA">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60.</w:t>
      </w:r>
      <w:r w:rsidR="00806FCA" w:rsidRPr="004D77E8">
        <w:rPr>
          <w:rFonts w:ascii="Times New Roman" w:eastAsia="Segoe UI" w:hAnsi="Times New Roman" w:cs="Times New Roman"/>
          <w:bCs/>
        </w:rPr>
        <w:tab/>
      </w:r>
      <w:r w:rsidRPr="004D77E8">
        <w:rPr>
          <w:rFonts w:ascii="Times New Roman" w:eastAsia="Segoe UI" w:hAnsi="Times New Roman" w:cs="Times New Roman"/>
          <w:bCs/>
        </w:rPr>
        <w:t>(1) Where there is a vacancy in the office of Managing Director, or the Managing Director is, or is expected to be, absent from duty or from Australia, the Minister may appoint the Deputy Managing Director or another person (not being an appointed member of the Board or an acting member), to be acting Managing Director until the filling of the vacancy or during the absence, and, when a person is so acting as Managing Director, he shall have and may exercise the powers and per-form the functions of the Managing Director (including powers and functions delegated to the Managing Director under section 45) and may attend and vote at meetings of the Board as if he were the Managing Director.</w:t>
      </w:r>
    </w:p>
    <w:p w14:paraId="43F4BC4E"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Where there is a vacancy in the office of Deputy Managing Director or the Deputy Managing Director is, or is expected to be, absent from duty or from Australia, the Minister may appoint a person (not being an appointed member of the Board or an acting member) to be acting Deputy Managing Director until the filling of the vacancy or during the absence, and, when a person is so acting as Deputy Managing Director, he shall have and may exercise </w:t>
      </w:r>
      <w:r w:rsidR="00F85BA0" w:rsidRPr="004D77E8">
        <w:rPr>
          <w:rFonts w:ascii="Times New Roman" w:eastAsia="Segoe UI" w:hAnsi="Times New Roman" w:cs="Times New Roman"/>
          <w:bCs/>
        </w:rPr>
        <w:t>the powers and perform the func</w:t>
      </w:r>
      <w:r w:rsidRPr="004D77E8">
        <w:rPr>
          <w:rFonts w:ascii="Times New Roman" w:eastAsia="Segoe UI" w:hAnsi="Times New Roman" w:cs="Times New Roman"/>
          <w:bCs/>
        </w:rPr>
        <w:t>tions of the Deputy Managing Director (including powers and functions delegated to the Deputy Managing Director under section 45) and may attend and vote at meetings of the Board as if he were the Deputy Managing Director.</w:t>
      </w:r>
    </w:p>
    <w:p w14:paraId="63A162B6" w14:textId="784204C6" w:rsidR="00806FCA" w:rsidRPr="004D77E8" w:rsidRDefault="00A07B75" w:rsidP="000A09E9">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purposes of sub-section (2), there shall be deemed to be a vacancy in the office of Deputy Managing Director at any time when the Deputy Managing Director is acting Managing Director.</w:t>
      </w:r>
    </w:p>
    <w:p w14:paraId="4154C0B3"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(4)</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An acting Managing Director or an acting Deputy Managing Director appointed by reason of the office of the Managing Director or the Deputy Managing Director, as the case may be, being vacant shall not continue in office after the expiration of 12 months after the occurrence of the vacancy.</w:t>
      </w:r>
    </w:p>
    <w:p w14:paraId="6B717209" w14:textId="77777777" w:rsidR="00A07B75" w:rsidRPr="004D77E8" w:rsidRDefault="00A07B75" w:rsidP="00EA5B3F">
      <w:pPr>
        <w:spacing w:after="12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may—</w:t>
      </w:r>
    </w:p>
    <w:p w14:paraId="7A30A965" w14:textId="77777777" w:rsidR="00A07B75" w:rsidRPr="004D77E8" w:rsidRDefault="00A07B75" w:rsidP="00EA5B3F">
      <w:pPr>
        <w:spacing w:after="12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determine the terms and conditions of appointment of a person appointed under this section; and</w:t>
      </w:r>
    </w:p>
    <w:p w14:paraId="37DF77B6" w14:textId="77777777" w:rsidR="00A07B75" w:rsidRPr="004D77E8" w:rsidRDefault="00A07B75" w:rsidP="00EA5B3F">
      <w:pPr>
        <w:spacing w:after="12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at any time terminate such an appointment.</w:t>
      </w:r>
    </w:p>
    <w:p w14:paraId="130049E0" w14:textId="77777777" w:rsidR="00A07B75" w:rsidRPr="004D77E8" w:rsidRDefault="00A07B75" w:rsidP="00EA5B3F">
      <w:pPr>
        <w:spacing w:after="12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806FCA" w:rsidRPr="004D77E8">
        <w:rPr>
          <w:rFonts w:ascii="Times New Roman" w:eastAsia="Segoe UI" w:hAnsi="Times New Roman" w:cs="Times New Roman"/>
          <w:bCs/>
        </w:rPr>
        <w:t xml:space="preserve"> </w:t>
      </w:r>
      <w:r w:rsidRPr="004D77E8">
        <w:rPr>
          <w:rFonts w:ascii="Times New Roman" w:eastAsia="Segoe UI" w:hAnsi="Times New Roman" w:cs="Times New Roman"/>
          <w:bCs/>
        </w:rPr>
        <w:t>The validity of an act or thing done by a person appointed, or purporting to have been appointed, under this section, including the attendance and voting of such a person at a meeting of the Board, shall not be questioned in any proceedings on a ground arising from the fact that the occasion for the appointment had not arisen or that the appointment had ceased to have effect.</w:t>
      </w:r>
    </w:p>
    <w:p w14:paraId="7357892A" w14:textId="77777777" w:rsidR="00A07B75" w:rsidRPr="004D77E8" w:rsidRDefault="00A07B75" w:rsidP="00806FCA">
      <w:pPr>
        <w:jc w:val="center"/>
        <w:rPr>
          <w:rFonts w:ascii="Times New Roman" w:eastAsia="Segoe UI" w:hAnsi="Times New Roman" w:cs="Times New Roman"/>
          <w:bCs/>
          <w:i/>
        </w:rPr>
      </w:pPr>
      <w:r w:rsidRPr="004D77E8">
        <w:rPr>
          <w:rFonts w:ascii="Times New Roman" w:eastAsia="Segoe UI" w:hAnsi="Times New Roman" w:cs="Times New Roman"/>
          <w:bCs/>
          <w:i/>
        </w:rPr>
        <w:t>Division 2—Staff</w:t>
      </w:r>
    </w:p>
    <w:p w14:paraId="0035FC29" w14:textId="77777777" w:rsidR="00A07B75" w:rsidRPr="004D77E8" w:rsidRDefault="00A07B75" w:rsidP="00806FCA">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Appointment of officers.</w:t>
      </w:r>
    </w:p>
    <w:p w14:paraId="32175396" w14:textId="77777777" w:rsidR="00A07B75" w:rsidRPr="004D77E8" w:rsidRDefault="00A07B75" w:rsidP="00806FCA">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61.</w:t>
      </w:r>
      <w:r w:rsidR="00806FCA" w:rsidRPr="004D77E8">
        <w:rPr>
          <w:rFonts w:ascii="Times New Roman" w:eastAsia="Segoe UI" w:hAnsi="Times New Roman" w:cs="Times New Roman"/>
          <w:bCs/>
        </w:rPr>
        <w:tab/>
      </w:r>
      <w:r w:rsidRPr="004D77E8">
        <w:rPr>
          <w:rFonts w:ascii="Times New Roman" w:eastAsia="Segoe UI" w:hAnsi="Times New Roman" w:cs="Times New Roman"/>
          <w:bCs/>
        </w:rPr>
        <w:t>The Corporation may appoint such officers as the Board thinks necessary.</w:t>
      </w:r>
    </w:p>
    <w:p w14:paraId="43EE7F27" w14:textId="77777777" w:rsidR="00806FCA" w:rsidRPr="004D77E8" w:rsidRDefault="00806FCA" w:rsidP="00806FCA">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Terms and conditions of employment of officers.</w:t>
      </w:r>
    </w:p>
    <w:p w14:paraId="2F90E558" w14:textId="77777777" w:rsidR="00A07B75" w:rsidRPr="004D77E8" w:rsidRDefault="00A07B75" w:rsidP="00806FCA">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62.</w:t>
      </w:r>
      <w:r w:rsidR="00806FCA" w:rsidRPr="004D77E8">
        <w:rPr>
          <w:rFonts w:ascii="Times New Roman" w:eastAsia="Segoe UI" w:hAnsi="Times New Roman" w:cs="Times New Roman"/>
          <w:bCs/>
        </w:rPr>
        <w:tab/>
      </w:r>
      <w:r w:rsidRPr="004D77E8">
        <w:rPr>
          <w:rFonts w:ascii="Times New Roman" w:eastAsia="Segoe UI" w:hAnsi="Times New Roman" w:cs="Times New Roman"/>
          <w:bCs/>
        </w:rPr>
        <w:t>(1) Subject to sub-section (2), the terms and conditions of employment of officers appointed by the Corporation shall be such as are, with the approval of the Australian Public Service Board, determined by the Board.</w:t>
      </w:r>
    </w:p>
    <w:p w14:paraId="64BB2334" w14:textId="72795A64"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The Board shall not, except with the approval of the Minister, determine the salary of a position in the service of the Corporation at a rate exceeding $17,775 per annum or such higher rate as is prescribed.</w:t>
      </w:r>
    </w:p>
    <w:p w14:paraId="7A42719B" w14:textId="77777777" w:rsidR="00A07B75" w:rsidRPr="004D77E8" w:rsidRDefault="00A07B75" w:rsidP="00CA08E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Temporary and casual employees.</w:t>
      </w:r>
    </w:p>
    <w:p w14:paraId="620D40D7" w14:textId="77777777" w:rsidR="00A07B75" w:rsidRPr="004D77E8" w:rsidRDefault="00A07B75" w:rsidP="00CA08E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63.</w:t>
      </w:r>
      <w:r w:rsidR="00CA08E8" w:rsidRPr="004D77E8">
        <w:rPr>
          <w:rFonts w:ascii="Times New Roman" w:eastAsia="Segoe UI" w:hAnsi="Times New Roman" w:cs="Times New Roman"/>
          <w:bCs/>
        </w:rPr>
        <w:tab/>
      </w:r>
      <w:r w:rsidRPr="004D77E8">
        <w:rPr>
          <w:rFonts w:ascii="Times New Roman" w:eastAsia="Segoe UI" w:hAnsi="Times New Roman" w:cs="Times New Roman"/>
          <w:bCs/>
        </w:rPr>
        <w:t>(1) The Corporation may employ such temporary or casual employees as the Board thinks necessary.</w:t>
      </w:r>
    </w:p>
    <w:p w14:paraId="317D69EC"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B48D2" w:rsidRPr="004D77E8">
        <w:rPr>
          <w:rFonts w:ascii="Times New Roman" w:eastAsia="Segoe UI" w:hAnsi="Times New Roman" w:cs="Times New Roman"/>
          <w:bCs/>
        </w:rPr>
        <w:t xml:space="preserve"> </w:t>
      </w:r>
      <w:r w:rsidRPr="004D77E8">
        <w:rPr>
          <w:rFonts w:ascii="Times New Roman" w:eastAsia="Segoe UI" w:hAnsi="Times New Roman" w:cs="Times New Roman"/>
          <w:bCs/>
        </w:rPr>
        <w:t>The terms and conditions of employment of temporary or casual employees shall be such as are determined by the Board.</w:t>
      </w:r>
    </w:p>
    <w:p w14:paraId="6C4BEAE4" w14:textId="57E1F0B7" w:rsidR="00EA5B3F" w:rsidRPr="004D77E8" w:rsidRDefault="00EA5B3F" w:rsidP="00EA5B3F">
      <w:pPr>
        <w:spacing w:before="120" w:after="60"/>
        <w:jc w:val="center"/>
        <w:rPr>
          <w:rFonts w:ascii="Times New Roman" w:eastAsia="Segoe UI" w:hAnsi="Times New Roman" w:cs="Times New Roman"/>
          <w:b/>
          <w:bCs/>
        </w:rPr>
      </w:pPr>
      <w:r w:rsidRPr="004D77E8">
        <w:rPr>
          <w:rFonts w:ascii="Times New Roman" w:hAnsi="Times New Roman" w:cs="Times New Roman"/>
          <w:i/>
          <w:iCs/>
          <w:color w:val="auto"/>
        </w:rPr>
        <w:t>Division 3</w:t>
      </w:r>
      <w:r w:rsidR="000A09E9" w:rsidRPr="004D77E8">
        <w:rPr>
          <w:rFonts w:ascii="Times New Roman" w:eastAsia="Segoe UI" w:hAnsi="Times New Roman" w:cs="Times New Roman"/>
          <w:bCs/>
        </w:rPr>
        <w:t>—</w:t>
      </w:r>
      <w:r w:rsidRPr="004D77E8">
        <w:rPr>
          <w:rFonts w:ascii="Times New Roman" w:hAnsi="Times New Roman" w:cs="Times New Roman"/>
          <w:i/>
          <w:iCs/>
          <w:color w:val="auto"/>
        </w:rPr>
        <w:t>Miscellaneous</w:t>
      </w:r>
    </w:p>
    <w:p w14:paraId="377F2636" w14:textId="77777777" w:rsidR="0042388C" w:rsidRPr="004D77E8" w:rsidRDefault="0042388C" w:rsidP="0042388C">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Superannuation.</w:t>
      </w:r>
    </w:p>
    <w:p w14:paraId="23E9C959" w14:textId="77777777" w:rsidR="00A07B75" w:rsidRPr="004D77E8" w:rsidRDefault="00A07B75" w:rsidP="005C212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64.</w:t>
      </w:r>
      <w:r w:rsidR="005C2128" w:rsidRPr="004D77E8">
        <w:rPr>
          <w:rFonts w:ascii="Times New Roman" w:eastAsia="Segoe UI" w:hAnsi="Times New Roman" w:cs="Times New Roman"/>
          <w:bCs/>
        </w:rPr>
        <w:tab/>
      </w:r>
      <w:r w:rsidRPr="004D77E8">
        <w:rPr>
          <w:rFonts w:ascii="Times New Roman" w:eastAsia="Segoe UI" w:hAnsi="Times New Roman" w:cs="Times New Roman"/>
          <w:bCs/>
        </w:rPr>
        <w:t xml:space="preserve">(1) The Corporation is an approved authority for the purposes of the </w:t>
      </w:r>
      <w:r w:rsidRPr="005947C2">
        <w:rPr>
          <w:rFonts w:ascii="Times New Roman" w:eastAsia="Segoe UI" w:hAnsi="Times New Roman" w:cs="Times New Roman"/>
          <w:bCs/>
          <w:i/>
        </w:rPr>
        <w:t>Superannuation Act</w:t>
      </w:r>
      <w:r w:rsidRPr="004D77E8">
        <w:rPr>
          <w:rFonts w:ascii="Times New Roman" w:eastAsia="Segoe UI" w:hAnsi="Times New Roman" w:cs="Times New Roman"/>
          <w:bCs/>
        </w:rPr>
        <w:t xml:space="preserve"> 1922-1974.</w:t>
      </w:r>
    </w:p>
    <w:p w14:paraId="5ADE2C1A" w14:textId="5B2A7C38"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purposes of sub-sections 4(3</w:t>
      </w:r>
      <w:r w:rsidR="000A09E9">
        <w:rPr>
          <w:rFonts w:ascii="Times New Roman" w:eastAsia="Segoe UI" w:hAnsi="Times New Roman" w:cs="Times New Roman"/>
          <w:bCs/>
          <w:smallCaps/>
        </w:rPr>
        <w:t>a</w:t>
      </w:r>
      <w:r w:rsidRPr="004D77E8">
        <w:rPr>
          <w:rFonts w:ascii="Times New Roman" w:eastAsia="Segoe UI" w:hAnsi="Times New Roman" w:cs="Times New Roman"/>
          <w:bCs/>
        </w:rPr>
        <w:t>) and (4) of that Act, the Managing Director and the Deputy Managing Director shall each be deemed to be required by the terms of his appointment, to give the whole of his time to the duties of his office.</w:t>
      </w:r>
    </w:p>
    <w:p w14:paraId="184EDA4F"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purposes of the application of section 145 and 146 of that Act, the Managing Director and the Deputy Managing Director shall be deemed to be employed by the Corporation.</w:t>
      </w:r>
    </w:p>
    <w:p w14:paraId="2419BBA7" w14:textId="3D21CC0E"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purposes of that Act, the removal from office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59(1) of this Act of the Managing Director or the Deputy Managing Director by reason of physical or mental incapacity shall be deemed to be retirement on the ground of invalidity.</w:t>
      </w:r>
    </w:p>
    <w:p w14:paraId="0A40BCEE"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Nothing in this Act authorizes the provision of superannuation benefits to a person appointed or employed under this Act otherwise than under the </w:t>
      </w:r>
      <w:r w:rsidRPr="005947C2">
        <w:rPr>
          <w:rFonts w:ascii="Times New Roman" w:eastAsia="Segoe UI" w:hAnsi="Times New Roman" w:cs="Times New Roman"/>
          <w:bCs/>
          <w:i/>
        </w:rPr>
        <w:t>Superannuation Act</w:t>
      </w:r>
      <w:r w:rsidRPr="004D77E8">
        <w:rPr>
          <w:rFonts w:ascii="Times New Roman" w:eastAsia="Segoe UI" w:hAnsi="Times New Roman" w:cs="Times New Roman"/>
          <w:bCs/>
        </w:rPr>
        <w:t xml:space="preserve"> 1922-1974.</w:t>
      </w:r>
    </w:p>
    <w:p w14:paraId="709C9FF8" w14:textId="77777777" w:rsidR="00A07B75" w:rsidRPr="004D77E8" w:rsidRDefault="00A07B75" w:rsidP="00EA5B3F">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Officers’</w:t>
      </w:r>
      <w:r w:rsidR="005C212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Rights</w:t>
      </w:r>
      <w:r w:rsidR="005C212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Declaration</w:t>
      </w:r>
      <w:r w:rsidR="005C2128"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Act.</w:t>
      </w:r>
    </w:p>
    <w:p w14:paraId="43B1DF0F" w14:textId="77777777" w:rsidR="00A07B75" w:rsidRPr="004D77E8" w:rsidRDefault="00A07B75" w:rsidP="005C212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65.</w:t>
      </w:r>
      <w:r w:rsidR="005C2128" w:rsidRPr="004D77E8">
        <w:rPr>
          <w:rFonts w:ascii="Times New Roman" w:eastAsia="Segoe UI" w:hAnsi="Times New Roman" w:cs="Times New Roman"/>
          <w:bCs/>
        </w:rPr>
        <w:tab/>
      </w:r>
      <w:r w:rsidRPr="004D77E8">
        <w:rPr>
          <w:rFonts w:ascii="Times New Roman" w:eastAsia="Segoe UI" w:hAnsi="Times New Roman" w:cs="Times New Roman"/>
          <w:bCs/>
        </w:rPr>
        <w:t xml:space="preserve">Where the Managing Director, the Deputy Managing Director, or an officer or employee of the Corporation was, immediately before his appointment or engagement, an officer of the Australian Public Service or a person to whom the </w:t>
      </w:r>
      <w:r w:rsidRPr="00115891">
        <w:rPr>
          <w:rFonts w:ascii="Times New Roman" w:eastAsia="Segoe UI" w:hAnsi="Times New Roman" w:cs="Times New Roman"/>
          <w:bCs/>
          <w:i/>
        </w:rPr>
        <w:t>Officers’ Rights Declaration Act</w:t>
      </w:r>
      <w:r w:rsidRPr="004D77E8">
        <w:rPr>
          <w:rFonts w:ascii="Times New Roman" w:eastAsia="Segoe UI" w:hAnsi="Times New Roman" w:cs="Times New Roman"/>
          <w:bCs/>
        </w:rPr>
        <w:t xml:space="preserve"> 1928-1973 applied—</w:t>
      </w:r>
    </w:p>
    <w:p w14:paraId="19C726E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he retains his existing and accruing rights;</w:t>
      </w:r>
    </w:p>
    <w:p w14:paraId="082D4232"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5C2128" w:rsidRPr="004D77E8">
        <w:rPr>
          <w:rFonts w:ascii="Times New Roman" w:eastAsia="Segoe UI" w:hAnsi="Times New Roman" w:cs="Times New Roman"/>
          <w:bCs/>
        </w:rPr>
        <w:t xml:space="preserve"> </w:t>
      </w:r>
      <w:r w:rsidRPr="004D77E8">
        <w:rPr>
          <w:rFonts w:ascii="Times New Roman" w:eastAsia="Segoe UI" w:hAnsi="Times New Roman" w:cs="Times New Roman"/>
          <w:bCs/>
        </w:rPr>
        <w:t>for the purpose of determining those rights, his service under this Act shall be taken into account as if it were service in the Australian Public Service; and</w:t>
      </w:r>
    </w:p>
    <w:p w14:paraId="4B512173"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w:t>
      </w:r>
      <w:r w:rsidRPr="00115891">
        <w:rPr>
          <w:rFonts w:ascii="Times New Roman" w:eastAsia="Segoe UI" w:hAnsi="Times New Roman" w:cs="Times New Roman"/>
          <w:bCs/>
          <w:i/>
        </w:rPr>
        <w:t>Officers’ Rights Declaration Act</w:t>
      </w:r>
      <w:r w:rsidRPr="004D77E8">
        <w:rPr>
          <w:rFonts w:ascii="Times New Roman" w:eastAsia="Segoe UI" w:hAnsi="Times New Roman" w:cs="Times New Roman"/>
          <w:bCs/>
        </w:rPr>
        <w:t xml:space="preserve"> 1928-1973 applies as if this Act and this section had been specified in the Schedule to that Act.</w:t>
      </w:r>
    </w:p>
    <w:p w14:paraId="027D15D8" w14:textId="77777777" w:rsidR="00A07B75" w:rsidRPr="004D77E8" w:rsidRDefault="00A07B75" w:rsidP="000F321D">
      <w:pPr>
        <w:spacing w:before="160" w:after="160"/>
        <w:jc w:val="center"/>
        <w:rPr>
          <w:rFonts w:ascii="Times New Roman" w:eastAsia="Segoe UI" w:hAnsi="Times New Roman" w:cs="Times New Roman"/>
          <w:bCs/>
        </w:rPr>
      </w:pPr>
      <w:r w:rsidRPr="004D77E8">
        <w:rPr>
          <w:rFonts w:ascii="Times New Roman" w:eastAsia="Segoe UI" w:hAnsi="Times New Roman" w:cs="Times New Roman"/>
          <w:bCs/>
        </w:rPr>
        <w:lastRenderedPageBreak/>
        <w:t>PART VII—FINANCE</w:t>
      </w:r>
    </w:p>
    <w:p w14:paraId="13BBA383" w14:textId="77777777" w:rsidR="00A07B75" w:rsidRPr="004D77E8" w:rsidRDefault="00A07B75" w:rsidP="000F321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Financial policy of Corporation</w:t>
      </w:r>
    </w:p>
    <w:p w14:paraId="207C9A3B" w14:textId="77777777" w:rsidR="00A07B75" w:rsidRPr="004D77E8" w:rsidRDefault="00A07B75" w:rsidP="000F321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66.</w:t>
      </w:r>
      <w:r w:rsidR="000F321D" w:rsidRPr="004D77E8">
        <w:rPr>
          <w:rFonts w:ascii="Times New Roman" w:eastAsia="Segoe UI" w:hAnsi="Times New Roman" w:cs="Times New Roman"/>
          <w:bCs/>
        </w:rPr>
        <w:tab/>
      </w:r>
      <w:r w:rsidRPr="004D77E8">
        <w:rPr>
          <w:rFonts w:ascii="Times New Roman" w:eastAsia="Segoe UI" w:hAnsi="Times New Roman" w:cs="Times New Roman"/>
          <w:bCs/>
        </w:rPr>
        <w:t>In the conduct of the Corporation’s business, the Board shall act in accordance with sound commercial principles and shall pursue a policy directed towards securing revenue sufficient to meet all the Corporation’s expenditure properly chargeable to revenue.</w:t>
      </w:r>
    </w:p>
    <w:p w14:paraId="67359868" w14:textId="77777777" w:rsidR="00A07B75" w:rsidRPr="004D77E8" w:rsidRDefault="00A07B75" w:rsidP="000F321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67.</w:t>
      </w:r>
      <w:r w:rsidR="000F321D" w:rsidRPr="004D77E8">
        <w:rPr>
          <w:rFonts w:ascii="Times New Roman" w:eastAsia="Segoe UI" w:hAnsi="Times New Roman" w:cs="Times New Roman"/>
          <w:bCs/>
        </w:rPr>
        <w:tab/>
      </w:r>
      <w:r w:rsidRPr="004D77E8">
        <w:rPr>
          <w:rFonts w:ascii="Times New Roman" w:eastAsia="Segoe UI" w:hAnsi="Times New Roman" w:cs="Times New Roman"/>
          <w:bCs/>
        </w:rPr>
        <w:t>(1) The Treasurer may make available to the Corporation, out of moneys appropriated by the Parliament for the purpose, such amounts as are, in the opinion of the Minister, required by the Corporation.</w:t>
      </w:r>
    </w:p>
    <w:p w14:paraId="31D472B1" w14:textId="02290AD3" w:rsidR="000F321D" w:rsidRPr="004D77E8" w:rsidRDefault="00A07B75" w:rsidP="000A09E9">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The capital of the Corpora</w:t>
      </w:r>
      <w:r w:rsidR="000A09E9">
        <w:rPr>
          <w:rFonts w:ascii="Times New Roman" w:eastAsia="Segoe UI" w:hAnsi="Times New Roman" w:cs="Times New Roman"/>
          <w:bCs/>
        </w:rPr>
        <w:t>tion shall be the aggregate of—</w:t>
      </w:r>
    </w:p>
    <w:p w14:paraId="3E40AE91"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of the capital of the Export Payments Insurance Corporation immediately before the commencement of this Act; and</w:t>
      </w:r>
    </w:p>
    <w:p w14:paraId="0B939F61" w14:textId="2A75E4BC" w:rsidR="00A07B75" w:rsidRPr="004D77E8" w:rsidRDefault="00A07B75" w:rsidP="000A09E9">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amounts made available to th</w:t>
      </w:r>
      <w:r w:rsidR="000A09E9">
        <w:rPr>
          <w:rFonts w:ascii="Times New Roman" w:eastAsia="Segoe UI" w:hAnsi="Times New Roman" w:cs="Times New Roman"/>
          <w:bCs/>
        </w:rPr>
        <w:t xml:space="preserve">e Corporation under sub-section </w:t>
      </w:r>
      <w:r w:rsidRPr="004D77E8">
        <w:rPr>
          <w:rFonts w:ascii="Times New Roman" w:eastAsia="Segoe UI" w:hAnsi="Times New Roman" w:cs="Times New Roman"/>
          <w:bCs/>
        </w:rPr>
        <w:t>(1)</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less any amounts of capital repaid by the Corporation to Australia.</w:t>
      </w:r>
    </w:p>
    <w:p w14:paraId="395603B0" w14:textId="77777777" w:rsidR="00A07B75" w:rsidRPr="004D77E8" w:rsidRDefault="00DA53B7" w:rsidP="00DD07CE">
      <w:pPr>
        <w:spacing w:after="60"/>
        <w:ind w:firstLine="270"/>
        <w:jc w:val="both"/>
        <w:rPr>
          <w:rFonts w:ascii="Times New Roman" w:eastAsia="Segoe UI" w:hAnsi="Times New Roman" w:cs="Times New Roman"/>
          <w:bCs/>
        </w:rPr>
      </w:pPr>
      <w:r>
        <w:rPr>
          <w:rFonts w:ascii="Times New Roman" w:eastAsia="Segoe UI" w:hAnsi="Times New Roman" w:cs="Times New Roman"/>
          <w:bCs/>
        </w:rPr>
        <w:t>(3</w:t>
      </w:r>
      <w:r w:rsidR="00A07B75" w:rsidRPr="004D77E8">
        <w:rPr>
          <w:rFonts w:ascii="Times New Roman" w:eastAsia="Segoe UI" w:hAnsi="Times New Roman" w:cs="Times New Roman"/>
          <w:bCs/>
        </w:rPr>
        <w:t>)</w:t>
      </w:r>
      <w:r w:rsidR="00C8096A"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Interest is payable to Australia on the capital of the Corporation at such rate as the Treasurer from time to time determines.</w:t>
      </w:r>
    </w:p>
    <w:p w14:paraId="33D83A4D" w14:textId="77777777" w:rsidR="00A07B75" w:rsidRPr="004D77E8" w:rsidRDefault="00DA53B7" w:rsidP="00DD07CE">
      <w:pPr>
        <w:spacing w:after="60"/>
        <w:ind w:firstLine="270"/>
        <w:jc w:val="both"/>
        <w:rPr>
          <w:rFonts w:ascii="Times New Roman" w:eastAsia="Segoe UI" w:hAnsi="Times New Roman" w:cs="Times New Roman"/>
          <w:bCs/>
        </w:rPr>
      </w:pPr>
      <w:r>
        <w:rPr>
          <w:rFonts w:ascii="Times New Roman" w:eastAsia="Segoe UI" w:hAnsi="Times New Roman" w:cs="Times New Roman"/>
          <w:bCs/>
        </w:rPr>
        <w:t>(4</w:t>
      </w:r>
      <w:r w:rsidR="00A07B75" w:rsidRPr="004D77E8">
        <w:rPr>
          <w:rFonts w:ascii="Times New Roman" w:eastAsia="Segoe UI" w:hAnsi="Times New Roman" w:cs="Times New Roman"/>
          <w:bCs/>
        </w:rPr>
        <w:t>)</w:t>
      </w:r>
      <w:r w:rsidR="00C8096A"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The capital of the Corporation is repayable to Australia at such times and in such amounts as the Treasurer determines.</w:t>
      </w:r>
    </w:p>
    <w:p w14:paraId="09415AC4" w14:textId="77777777" w:rsidR="00A07B75" w:rsidRPr="004D77E8" w:rsidRDefault="00DA53B7" w:rsidP="00DD07CE">
      <w:pPr>
        <w:spacing w:after="60"/>
        <w:ind w:firstLine="270"/>
        <w:jc w:val="both"/>
        <w:rPr>
          <w:rFonts w:ascii="Times New Roman" w:eastAsia="Segoe UI" w:hAnsi="Times New Roman" w:cs="Times New Roman"/>
          <w:bCs/>
        </w:rPr>
      </w:pPr>
      <w:r>
        <w:rPr>
          <w:rFonts w:ascii="Times New Roman" w:eastAsia="Segoe UI" w:hAnsi="Times New Roman" w:cs="Times New Roman"/>
          <w:bCs/>
        </w:rPr>
        <w:t>(5</w:t>
      </w:r>
      <w:r w:rsidR="00A07B75" w:rsidRPr="004D77E8">
        <w:rPr>
          <w:rFonts w:ascii="Times New Roman" w:eastAsia="Segoe UI" w:hAnsi="Times New Roman" w:cs="Times New Roman"/>
          <w:bCs/>
        </w:rPr>
        <w:t>)</w:t>
      </w:r>
      <w:r w:rsidR="00C8096A"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For the purpose of a determination under sub-section (4), the Treasurer shall have regard to any advice that the Board furnishes to the Treasurer in relation to the Corporation’s financial affairs.</w:t>
      </w:r>
    </w:p>
    <w:p w14:paraId="2B43CCEC" w14:textId="77777777" w:rsidR="00A07B75" w:rsidRPr="004D77E8" w:rsidRDefault="00A07B75" w:rsidP="000F321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Borrowing by Corporation.</w:t>
      </w:r>
    </w:p>
    <w:p w14:paraId="63194AA8" w14:textId="77777777" w:rsidR="00A07B75" w:rsidRPr="004D77E8" w:rsidRDefault="008C654F" w:rsidP="000F321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68</w:t>
      </w:r>
      <w:r w:rsidR="00A07B75" w:rsidRPr="004D77E8">
        <w:rPr>
          <w:rFonts w:ascii="Times New Roman" w:eastAsia="Segoe UI" w:hAnsi="Times New Roman" w:cs="Times New Roman"/>
          <w:b/>
          <w:bCs/>
        </w:rPr>
        <w:t>.</w:t>
      </w:r>
      <w:r w:rsidR="000F321D" w:rsidRPr="004D77E8">
        <w:rPr>
          <w:rFonts w:ascii="Times New Roman" w:eastAsia="Segoe UI" w:hAnsi="Times New Roman" w:cs="Times New Roman"/>
          <w:bCs/>
        </w:rPr>
        <w:tab/>
      </w:r>
      <w:r w:rsidR="00A07B75" w:rsidRPr="004D77E8">
        <w:rPr>
          <w:rFonts w:ascii="Times New Roman" w:eastAsia="Segoe UI" w:hAnsi="Times New Roman" w:cs="Times New Roman"/>
          <w:bCs/>
        </w:rPr>
        <w:t>(1) The Corporation may, with the approval of the Treasurer—</w:t>
      </w:r>
    </w:p>
    <w:p w14:paraId="5C51EF76"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borrow moneys from an approved bank, or another lender, for the purpose of performing its functions under this Act; and</w:t>
      </w:r>
    </w:p>
    <w:p w14:paraId="4E5C794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give security over any of its assets for the purpose of a borrowing referred to in paragraph (a).</w:t>
      </w:r>
    </w:p>
    <w:p w14:paraId="4CA66D57"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The Treasurer may, out of moneys appropriated by the Parliament for the purposes of this Act, make advances to the Corporation of such amounts and on such terms as the Treasurer determines.</w:t>
      </w:r>
    </w:p>
    <w:p w14:paraId="27BD91C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shall not borrow otherwise than in accordance with this section.</w:t>
      </w:r>
    </w:p>
    <w:p w14:paraId="2E8F2E3B"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C8096A" w:rsidRPr="004D77E8">
        <w:rPr>
          <w:rFonts w:ascii="Times New Roman" w:eastAsia="Segoe UI" w:hAnsi="Times New Roman" w:cs="Times New Roman"/>
          <w:bCs/>
        </w:rPr>
        <w:t xml:space="preserve"> </w:t>
      </w:r>
      <w:r w:rsidRPr="004D77E8">
        <w:rPr>
          <w:rFonts w:ascii="Times New Roman" w:eastAsia="Segoe UI" w:hAnsi="Times New Roman" w:cs="Times New Roman"/>
          <w:bCs/>
        </w:rPr>
        <w:t>The Treasurer may, on behalf of Australia, guarantee the payment of amounts borrowed in accordance with sub-section (1) and the payment of interest on amounts so borrowed.</w:t>
      </w:r>
    </w:p>
    <w:p w14:paraId="45ED4F38" w14:textId="77777777" w:rsidR="00A07B75" w:rsidRPr="004D77E8" w:rsidRDefault="00A07B75" w:rsidP="00EE71B1">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Guarantee by Australia.</w:t>
      </w:r>
    </w:p>
    <w:p w14:paraId="3C05039E" w14:textId="77777777" w:rsidR="00A07B75" w:rsidRPr="004D77E8" w:rsidRDefault="00EE71B1" w:rsidP="00EE71B1">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69</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The Government of Australia is responsible for the payment of all moneys due by the Corporation, but nothing in this section authorizes a creditor or other person claiming against the Corporation to sue Australia in respect of his claim.</w:t>
      </w:r>
    </w:p>
    <w:p w14:paraId="276889EF" w14:textId="77777777" w:rsidR="007251B6" w:rsidRPr="004D77E8" w:rsidRDefault="007251B6" w:rsidP="007251B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Bank accounts.</w:t>
      </w:r>
    </w:p>
    <w:p w14:paraId="70805EE0" w14:textId="77777777" w:rsidR="00A07B75" w:rsidRPr="004D77E8" w:rsidRDefault="00EE71B1" w:rsidP="00EE71B1">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70</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(1) The Corporation may open and maintain an account or accounts with an approved bank or approved banks and shall maintain at all times at least one such account.</w:t>
      </w:r>
    </w:p>
    <w:p w14:paraId="07C4BB67"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The Corporation shall pay all moneys of the Corporation, including moneys borrowed by the Corporation, into an account referred to in this section.</w:t>
      </w:r>
    </w:p>
    <w:p w14:paraId="215613FE" w14:textId="77777777" w:rsidR="00A07B75" w:rsidRPr="004D77E8" w:rsidRDefault="00A07B75" w:rsidP="007251B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Application of moneys.</w:t>
      </w:r>
    </w:p>
    <w:p w14:paraId="7E49CC3D" w14:textId="77777777" w:rsidR="00A07B75" w:rsidRPr="004D77E8" w:rsidRDefault="00A07B75" w:rsidP="007251B6">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w:t>
      </w:r>
      <w:r w:rsidR="007251B6" w:rsidRPr="004D77E8">
        <w:rPr>
          <w:rFonts w:ascii="Times New Roman" w:eastAsia="Segoe UI" w:hAnsi="Times New Roman" w:cs="Times New Roman"/>
          <w:b/>
          <w:bCs/>
        </w:rPr>
        <w:t>1</w:t>
      </w:r>
      <w:r w:rsidRPr="004D77E8">
        <w:rPr>
          <w:rFonts w:ascii="Times New Roman" w:eastAsia="Segoe UI" w:hAnsi="Times New Roman" w:cs="Times New Roman"/>
          <w:b/>
          <w:bCs/>
        </w:rPr>
        <w:t>.</w:t>
      </w:r>
      <w:r w:rsidR="007251B6" w:rsidRPr="004D77E8">
        <w:rPr>
          <w:rFonts w:ascii="Times New Roman" w:eastAsia="Segoe UI" w:hAnsi="Times New Roman" w:cs="Times New Roman"/>
          <w:b/>
          <w:bCs/>
        </w:rPr>
        <w:tab/>
      </w:r>
      <w:r w:rsidRPr="004D77E8">
        <w:rPr>
          <w:rFonts w:ascii="Times New Roman" w:eastAsia="Segoe UI" w:hAnsi="Times New Roman" w:cs="Times New Roman"/>
          <w:bCs/>
        </w:rPr>
        <w:t>(1) The moneys of the Corporation may be applied by the Corporation—</w:t>
      </w:r>
    </w:p>
    <w:p w14:paraId="702D3F9C"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7251B6" w:rsidRPr="004D77E8">
        <w:rPr>
          <w:rFonts w:ascii="Times New Roman" w:eastAsia="Segoe UI" w:hAnsi="Times New Roman" w:cs="Times New Roman"/>
          <w:bCs/>
        </w:rPr>
        <w:t xml:space="preserve"> </w:t>
      </w:r>
      <w:r w:rsidRPr="004D77E8">
        <w:rPr>
          <w:rFonts w:ascii="Times New Roman" w:eastAsia="Segoe UI" w:hAnsi="Times New Roman" w:cs="Times New Roman"/>
          <w:bCs/>
        </w:rPr>
        <w:t>in payment or discharge of the costs, expenses and other obligations of the Corporation;</w:t>
      </w:r>
    </w:p>
    <w:p w14:paraId="59867BE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7251B6" w:rsidRPr="004D77E8">
        <w:rPr>
          <w:rFonts w:ascii="Times New Roman" w:eastAsia="Segoe UI" w:hAnsi="Times New Roman" w:cs="Times New Roman"/>
          <w:bCs/>
        </w:rPr>
        <w:t xml:space="preserve"> </w:t>
      </w:r>
      <w:r w:rsidRPr="004D77E8">
        <w:rPr>
          <w:rFonts w:ascii="Times New Roman" w:eastAsia="Segoe UI" w:hAnsi="Times New Roman" w:cs="Times New Roman"/>
          <w:bCs/>
        </w:rPr>
        <w:t>in payment of remuneration and allowances payable to any person appointed or employed under this Act; and</w:t>
      </w:r>
    </w:p>
    <w:p w14:paraId="174D4D2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7251B6" w:rsidRPr="004D77E8">
        <w:rPr>
          <w:rFonts w:ascii="Times New Roman" w:eastAsia="Segoe UI" w:hAnsi="Times New Roman" w:cs="Times New Roman"/>
          <w:bCs/>
        </w:rPr>
        <w:t xml:space="preserve"> </w:t>
      </w:r>
      <w:r w:rsidRPr="004D77E8">
        <w:rPr>
          <w:rFonts w:ascii="Times New Roman" w:eastAsia="Segoe UI" w:hAnsi="Times New Roman" w:cs="Times New Roman"/>
          <w:bCs/>
        </w:rPr>
        <w:t>in repayment of advances made to the Corporation by the Treasurer under this Act in accordance with the terms upon which those advances were made,</w:t>
      </w:r>
    </w:p>
    <w:p w14:paraId="0B959608"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but not otherwise.</w:t>
      </w:r>
    </w:p>
    <w:p w14:paraId="186E5F1A" w14:textId="77777777" w:rsidR="000A09E9" w:rsidRDefault="000A09E9">
      <w:pPr>
        <w:rPr>
          <w:rFonts w:ascii="Times New Roman" w:eastAsia="Segoe UI" w:hAnsi="Times New Roman" w:cs="Times New Roman"/>
          <w:bCs/>
        </w:rPr>
      </w:pPr>
      <w:r>
        <w:rPr>
          <w:rFonts w:ascii="Times New Roman" w:eastAsia="Segoe UI" w:hAnsi="Times New Roman" w:cs="Times New Roman"/>
          <w:bCs/>
        </w:rPr>
        <w:br w:type="page"/>
      </w:r>
    </w:p>
    <w:p w14:paraId="04A9619D" w14:textId="27FC62FD"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(2) Moneys of the Corporation not immediately required for the purposes of the Corporation may be invested—</w:t>
      </w:r>
    </w:p>
    <w:p w14:paraId="71127A0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24AF2" w:rsidRPr="004D77E8">
        <w:rPr>
          <w:rFonts w:ascii="Times New Roman" w:eastAsia="Segoe UI" w:hAnsi="Times New Roman" w:cs="Times New Roman"/>
          <w:bCs/>
        </w:rPr>
        <w:t xml:space="preserve"> </w:t>
      </w:r>
      <w:r w:rsidRPr="004D77E8">
        <w:rPr>
          <w:rFonts w:ascii="Times New Roman" w:eastAsia="Segoe UI" w:hAnsi="Times New Roman" w:cs="Times New Roman"/>
          <w:bCs/>
        </w:rPr>
        <w:t>on fixed deposit with an approved bank;</w:t>
      </w:r>
    </w:p>
    <w:p w14:paraId="6CE169D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24AF2" w:rsidRPr="004D77E8">
        <w:rPr>
          <w:rFonts w:ascii="Times New Roman" w:eastAsia="Segoe UI" w:hAnsi="Times New Roman" w:cs="Times New Roman"/>
          <w:bCs/>
        </w:rPr>
        <w:t xml:space="preserve"> </w:t>
      </w:r>
      <w:r w:rsidRPr="004D77E8">
        <w:rPr>
          <w:rFonts w:ascii="Times New Roman" w:eastAsia="Segoe UI" w:hAnsi="Times New Roman" w:cs="Times New Roman"/>
          <w:bCs/>
        </w:rPr>
        <w:t>in securities of Australia; or</w:t>
      </w:r>
    </w:p>
    <w:p w14:paraId="1EA72A04"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424AF2" w:rsidRPr="004D77E8">
        <w:rPr>
          <w:rFonts w:ascii="Times New Roman" w:eastAsia="Segoe UI" w:hAnsi="Times New Roman" w:cs="Times New Roman"/>
          <w:bCs/>
        </w:rPr>
        <w:t xml:space="preserve"> </w:t>
      </w:r>
      <w:r w:rsidRPr="004D77E8">
        <w:rPr>
          <w:rFonts w:ascii="Times New Roman" w:eastAsia="Segoe UI" w:hAnsi="Times New Roman" w:cs="Times New Roman"/>
          <w:bCs/>
        </w:rPr>
        <w:t>in any other manner approved by the Treasurer.</w:t>
      </w:r>
    </w:p>
    <w:p w14:paraId="0E039022" w14:textId="77777777" w:rsidR="00A07B75" w:rsidRPr="004D77E8" w:rsidRDefault="00A07B75" w:rsidP="007B3C1C">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Proper accounts to be kept.</w:t>
      </w:r>
    </w:p>
    <w:p w14:paraId="39BD1010" w14:textId="77777777" w:rsidR="00A07B75" w:rsidRPr="004D77E8" w:rsidRDefault="00DB14E6" w:rsidP="007B3C1C">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72</w:t>
      </w:r>
      <w:r w:rsidR="00A07B75" w:rsidRPr="004D77E8">
        <w:rPr>
          <w:rFonts w:ascii="Times New Roman" w:eastAsia="Segoe UI" w:hAnsi="Times New Roman" w:cs="Times New Roman"/>
          <w:b/>
          <w:bCs/>
        </w:rPr>
        <w:t>.</w:t>
      </w:r>
      <w:r w:rsidR="007B3C1C" w:rsidRPr="004D77E8">
        <w:rPr>
          <w:rFonts w:ascii="Times New Roman" w:eastAsia="Segoe UI" w:hAnsi="Times New Roman" w:cs="Times New Roman"/>
          <w:bCs/>
        </w:rPr>
        <w:tab/>
      </w:r>
      <w:r w:rsidR="00A07B75" w:rsidRPr="004D77E8">
        <w:rPr>
          <w:rFonts w:ascii="Times New Roman" w:eastAsia="Segoe UI" w:hAnsi="Times New Roman" w:cs="Times New Roman"/>
          <w:bCs/>
        </w:rPr>
        <w:t>The Board shall cause to be kept proper accounts and records of the transactions and affairs of the Corporation in accordance with accounting principles generally applied in commercial practice and shall do all things necessary to ensure that all payments out of its moneys are correctly made and properly authorized and that proper control is maintained over the assets of, or in the custody of, the Corporation and over the incurring of liabilities by the Corporation.</w:t>
      </w:r>
    </w:p>
    <w:p w14:paraId="251E19FE" w14:textId="77777777" w:rsidR="007B3C1C" w:rsidRPr="004D77E8" w:rsidRDefault="007B3C1C" w:rsidP="007B3C1C">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Contracts and guarantees in national interest.</w:t>
      </w:r>
    </w:p>
    <w:p w14:paraId="0ED7F97F" w14:textId="77777777" w:rsidR="00A07B75" w:rsidRPr="004D77E8" w:rsidRDefault="00DB14E6" w:rsidP="007B3C1C">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73</w:t>
      </w:r>
      <w:r w:rsidR="00A07B75" w:rsidRPr="004D77E8">
        <w:rPr>
          <w:rFonts w:ascii="Times New Roman" w:eastAsia="Segoe UI" w:hAnsi="Times New Roman" w:cs="Times New Roman"/>
          <w:b/>
          <w:bCs/>
        </w:rPr>
        <w:t>.</w:t>
      </w:r>
      <w:r w:rsidR="007B3C1C" w:rsidRPr="004D77E8">
        <w:rPr>
          <w:rFonts w:ascii="Times New Roman" w:eastAsia="Segoe UI" w:hAnsi="Times New Roman" w:cs="Times New Roman"/>
          <w:bCs/>
        </w:rPr>
        <w:tab/>
      </w:r>
      <w:r w:rsidR="00A07B75" w:rsidRPr="004D77E8">
        <w:rPr>
          <w:rFonts w:ascii="Times New Roman" w:eastAsia="Segoe UI" w:hAnsi="Times New Roman" w:cs="Times New Roman"/>
          <w:bCs/>
        </w:rPr>
        <w:t>(1) This section applies to—</w:t>
      </w:r>
    </w:p>
    <w:p w14:paraId="0E8B36E9"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C45A42" w:rsidRPr="004D77E8">
        <w:rPr>
          <w:rFonts w:ascii="Times New Roman" w:eastAsia="Segoe UI" w:hAnsi="Times New Roman" w:cs="Times New Roman"/>
          <w:bCs/>
        </w:rPr>
        <w:t xml:space="preserve"> </w:t>
      </w:r>
      <w:r w:rsidRPr="004D77E8">
        <w:rPr>
          <w:rFonts w:ascii="Times New Roman" w:eastAsia="Segoe UI" w:hAnsi="Times New Roman" w:cs="Times New Roman"/>
          <w:bCs/>
        </w:rPr>
        <w:t>contracts of insurance and contracts of indemnity entered into by the Corporation in accordance with approvals given for the purposes of section 20 and guarantees given by the Corporation in accordance with approvals given for the purposes of section 21;</w:t>
      </w:r>
    </w:p>
    <w:p w14:paraId="0DC63DD9"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C45A42" w:rsidRPr="004D77E8">
        <w:rPr>
          <w:rFonts w:ascii="Times New Roman" w:eastAsia="Segoe UI" w:hAnsi="Times New Roman" w:cs="Times New Roman"/>
          <w:bCs/>
        </w:rPr>
        <w:t xml:space="preserve"> </w:t>
      </w:r>
      <w:r w:rsidRPr="004D77E8">
        <w:rPr>
          <w:rFonts w:ascii="Times New Roman" w:eastAsia="Segoe UI" w:hAnsi="Times New Roman" w:cs="Times New Roman"/>
          <w:bCs/>
        </w:rPr>
        <w:t>guarantees given by the Corporation in accordance with approvals given for the purposes of section 24;</w:t>
      </w:r>
    </w:p>
    <w:p w14:paraId="093F5FF6"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C45A42" w:rsidRPr="004D77E8">
        <w:rPr>
          <w:rFonts w:ascii="Times New Roman" w:eastAsia="Segoe UI" w:hAnsi="Times New Roman" w:cs="Times New Roman"/>
          <w:bCs/>
        </w:rPr>
        <w:t xml:space="preserve"> </w:t>
      </w:r>
      <w:r w:rsidRPr="004D77E8">
        <w:rPr>
          <w:rFonts w:ascii="Times New Roman" w:eastAsia="Segoe UI" w:hAnsi="Times New Roman" w:cs="Times New Roman"/>
          <w:bCs/>
        </w:rPr>
        <w:t>contracts of insurance entered into by the Corporation under section 32, other than a contract in respect of which the Board has, under sub-section (2) of that section, informed the Minister that the Corporation will bear the whole of the liability of the Corporation under the contract; and</w:t>
      </w:r>
    </w:p>
    <w:p w14:paraId="5F5127B3"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C45A42" w:rsidRPr="004D77E8">
        <w:rPr>
          <w:rFonts w:ascii="Times New Roman" w:eastAsia="Segoe UI" w:hAnsi="Times New Roman" w:cs="Times New Roman"/>
          <w:bCs/>
        </w:rPr>
        <w:t xml:space="preserve"> </w:t>
      </w:r>
      <w:r w:rsidRPr="004D77E8">
        <w:rPr>
          <w:rFonts w:ascii="Times New Roman" w:eastAsia="Segoe UI" w:hAnsi="Times New Roman" w:cs="Times New Roman"/>
          <w:bCs/>
        </w:rPr>
        <w:t>guarantees given by the Corporation in accordance with approvals given for the purposes of section 35.</w:t>
      </w:r>
    </w:p>
    <w:p w14:paraId="476CD4DE" w14:textId="72E65AA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The Corporation shall keep a separate account of its receipts and disbursements arising out of each of the following:—</w:t>
      </w:r>
    </w:p>
    <w:p w14:paraId="352F367F" w14:textId="0E4E455D"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024962" w:rsidRPr="004D77E8">
        <w:rPr>
          <w:rFonts w:ascii="Times New Roman" w:eastAsia="Segoe UI" w:hAnsi="Times New Roman" w:cs="Times New Roman"/>
          <w:bCs/>
        </w:rPr>
        <w:t xml:space="preserve"> </w:t>
      </w:r>
      <w:r w:rsidRPr="004D77E8">
        <w:rPr>
          <w:rFonts w:ascii="Times New Roman" w:eastAsia="Segoe UI" w:hAnsi="Times New Roman" w:cs="Times New Roman"/>
          <w:bCs/>
        </w:rPr>
        <w:t>contracts o</w:t>
      </w:r>
      <w:r w:rsidR="00D17BEE">
        <w:rPr>
          <w:rFonts w:ascii="Times New Roman" w:eastAsia="Segoe UI" w:hAnsi="Times New Roman" w:cs="Times New Roman"/>
          <w:bCs/>
        </w:rPr>
        <w:t>f insurance, contracts of indemni</w:t>
      </w:r>
      <w:r w:rsidRPr="004D77E8">
        <w:rPr>
          <w:rFonts w:ascii="Times New Roman" w:eastAsia="Segoe UI" w:hAnsi="Times New Roman" w:cs="Times New Roman"/>
          <w:bCs/>
        </w:rPr>
        <w:t>ty and guarantees referred to in paragraph (1)(a);</w:t>
      </w:r>
    </w:p>
    <w:p w14:paraId="6F4A648D" w14:textId="348809C2"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024962" w:rsidRPr="004D77E8">
        <w:rPr>
          <w:rFonts w:ascii="Times New Roman" w:eastAsia="Segoe UI" w:hAnsi="Times New Roman" w:cs="Times New Roman"/>
          <w:bCs/>
        </w:rPr>
        <w:t xml:space="preserve"> </w:t>
      </w:r>
      <w:r w:rsidRPr="004D77E8">
        <w:rPr>
          <w:rFonts w:ascii="Times New Roman" w:eastAsia="Segoe UI" w:hAnsi="Times New Roman" w:cs="Times New Roman"/>
          <w:bCs/>
        </w:rPr>
        <w:t>guarante</w:t>
      </w:r>
      <w:r w:rsidR="000A09E9">
        <w:rPr>
          <w:rFonts w:ascii="Times New Roman" w:eastAsia="Segoe UI" w:hAnsi="Times New Roman" w:cs="Times New Roman"/>
          <w:bCs/>
        </w:rPr>
        <w:t>es referred to in paragraph (1)</w:t>
      </w:r>
      <w:r w:rsidRPr="004D77E8">
        <w:rPr>
          <w:rFonts w:ascii="Times New Roman" w:eastAsia="Segoe UI" w:hAnsi="Times New Roman" w:cs="Times New Roman"/>
          <w:bCs/>
        </w:rPr>
        <w:t>(b);</w:t>
      </w:r>
    </w:p>
    <w:p w14:paraId="14005AD4" w14:textId="65A373CC"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024962" w:rsidRPr="004D77E8">
        <w:rPr>
          <w:rFonts w:ascii="Times New Roman" w:eastAsia="Segoe UI" w:hAnsi="Times New Roman" w:cs="Times New Roman"/>
          <w:bCs/>
        </w:rPr>
        <w:t xml:space="preserve"> </w:t>
      </w:r>
      <w:r w:rsidRPr="004D77E8">
        <w:rPr>
          <w:rFonts w:ascii="Times New Roman" w:eastAsia="Segoe UI" w:hAnsi="Times New Roman" w:cs="Times New Roman"/>
          <w:bCs/>
        </w:rPr>
        <w:t>contracts of insuran</w:t>
      </w:r>
      <w:r w:rsidR="000A09E9">
        <w:rPr>
          <w:rFonts w:ascii="Times New Roman" w:eastAsia="Segoe UI" w:hAnsi="Times New Roman" w:cs="Times New Roman"/>
          <w:bCs/>
        </w:rPr>
        <w:t>ce referred to in paragraph (1)</w:t>
      </w:r>
      <w:r w:rsidRPr="004D77E8">
        <w:rPr>
          <w:rFonts w:ascii="Times New Roman" w:eastAsia="Segoe UI" w:hAnsi="Times New Roman" w:cs="Times New Roman"/>
          <w:bCs/>
        </w:rPr>
        <w:t>(c);</w:t>
      </w:r>
    </w:p>
    <w:p w14:paraId="6CA9362E" w14:textId="61EB20D4"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024962" w:rsidRPr="004D77E8">
        <w:rPr>
          <w:rFonts w:ascii="Times New Roman" w:eastAsia="Segoe UI" w:hAnsi="Times New Roman" w:cs="Times New Roman"/>
          <w:bCs/>
        </w:rPr>
        <w:t xml:space="preserve"> </w:t>
      </w:r>
      <w:r w:rsidRPr="004D77E8">
        <w:rPr>
          <w:rFonts w:ascii="Times New Roman" w:eastAsia="Segoe UI" w:hAnsi="Times New Roman" w:cs="Times New Roman"/>
          <w:bCs/>
        </w:rPr>
        <w:t>guarantees referred to in paragraph (1)(d).</w:t>
      </w:r>
    </w:p>
    <w:p w14:paraId="67F076E5" w14:textId="77777777" w:rsidR="00A07B75"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this section, the Corporation shall pay to Australia from time to time, as directed by the Treasurer, the receipts of the Corporation arising out of contracts of insurance, contracts of indemnity and guarantees to which this section applies.</w:t>
      </w:r>
    </w:p>
    <w:p w14:paraId="0F0E1F70"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this section, Australia shall pay to the Corporation, out of moneys lawfully available for the purpose, the amount needed to discharge any liability of the Corporation under a contract of insurance, contract of indemnity or guarantee to which this section applies.</w:t>
      </w:r>
    </w:p>
    <w:p w14:paraId="2BD8C2E9" w14:textId="391C872D"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the Board informs the Minister by notice under subsection 20(6), 21(6), 24(6), 32(2) or 35(6) that the Corporation will bear a proportion of the liability of the Corporation under a contract of insurance, contract of indemnity or guarantee to which this section applies—</w:t>
      </w:r>
    </w:p>
    <w:p w14:paraId="35BA397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may, if the amount of any receipts that it is required to pay to Australia under sub-section (3) includes receipts arising out of that contract or that guarantee, deduct from that amount such proportion of the receipts of the Corporation arising out of that contract or that guarantee as corresponds to the proportion specified in the notice; and</w:t>
      </w:r>
    </w:p>
    <w:p w14:paraId="443B5562" w14:textId="78E4A4D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there shall be deducted from an amount required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(4) to be paid by Australia to the Corporation in respect of that contract or that guarantee such proportion of that amount as corresponds to the proportion so specified.</w:t>
      </w:r>
    </w:p>
    <w:p w14:paraId="3347718F"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may deduct from the amount of any receipts that it is required to pay to Australia under sub-section (3) a reasonable amount, to be ascertained in such manner as the Treasurer directs, in respect of the expenses of the Corporation, other than payments in discharge of liabilities of the Corporation under contracts of insurance, contracts of indemnity or guarantees.</w:t>
      </w:r>
    </w:p>
    <w:p w14:paraId="732A4E16" w14:textId="77777777" w:rsidR="000A09E9" w:rsidRDefault="000A09E9">
      <w:pPr>
        <w:rPr>
          <w:rFonts w:ascii="Times New Roman" w:eastAsia="Segoe UI" w:hAnsi="Times New Roman" w:cs="Times New Roman"/>
          <w:b/>
          <w:bCs/>
          <w:sz w:val="20"/>
        </w:rPr>
      </w:pPr>
      <w:r>
        <w:rPr>
          <w:rFonts w:ascii="Times New Roman" w:eastAsia="Segoe UI" w:hAnsi="Times New Roman" w:cs="Times New Roman"/>
          <w:b/>
          <w:bCs/>
          <w:sz w:val="20"/>
        </w:rPr>
        <w:br w:type="page"/>
      </w:r>
    </w:p>
    <w:p w14:paraId="56DC5670" w14:textId="432164F1" w:rsidR="00A07B75" w:rsidRPr="004D77E8" w:rsidRDefault="00A07B75" w:rsidP="00697D7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Loans in national interest.</w:t>
      </w:r>
    </w:p>
    <w:p w14:paraId="5DECD835" w14:textId="77777777" w:rsidR="00A07B75" w:rsidRPr="004D77E8" w:rsidRDefault="00DB14E6" w:rsidP="00AD5F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74</w:t>
      </w:r>
      <w:r w:rsidR="00A07B75" w:rsidRPr="004D77E8">
        <w:rPr>
          <w:rFonts w:ascii="Times New Roman" w:eastAsia="Segoe UI" w:hAnsi="Times New Roman" w:cs="Times New Roman"/>
          <w:b/>
          <w:bCs/>
        </w:rPr>
        <w:t>.</w:t>
      </w:r>
      <w:r w:rsidR="00AD5F78" w:rsidRPr="004D77E8">
        <w:rPr>
          <w:rFonts w:ascii="Times New Roman" w:eastAsia="Segoe UI" w:hAnsi="Times New Roman" w:cs="Times New Roman"/>
          <w:bCs/>
        </w:rPr>
        <w:tab/>
      </w:r>
      <w:r w:rsidR="00A07B75" w:rsidRPr="004D77E8">
        <w:rPr>
          <w:rFonts w:ascii="Times New Roman" w:eastAsia="Segoe UI" w:hAnsi="Times New Roman" w:cs="Times New Roman"/>
          <w:bCs/>
        </w:rPr>
        <w:t>(1) This section applies to loan</w:t>
      </w:r>
      <w:r w:rsidR="00DA53B7">
        <w:rPr>
          <w:rFonts w:ascii="Times New Roman" w:eastAsia="Segoe UI" w:hAnsi="Times New Roman" w:cs="Times New Roman"/>
          <w:bCs/>
        </w:rPr>
        <w:t>s made by the Corporation in ac</w:t>
      </w:r>
      <w:r w:rsidR="00A07B75" w:rsidRPr="004D77E8">
        <w:rPr>
          <w:rFonts w:ascii="Times New Roman" w:eastAsia="Segoe UI" w:hAnsi="Times New Roman" w:cs="Times New Roman"/>
          <w:bCs/>
        </w:rPr>
        <w:t>cordance with approvals given for the purposes of section 41.</w:t>
      </w:r>
    </w:p>
    <w:p w14:paraId="622F5B11"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shall keep a separate account of its receipts and disbursements arising out of loans to which this section applies.</w:t>
      </w:r>
    </w:p>
    <w:p w14:paraId="4DC59801"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this section, the Corporation shall pay to Australia from time to time, as directed by the Treasurer, the receipts of the Corporation arising out of loans to which this section applies.</w:t>
      </w:r>
    </w:p>
    <w:p w14:paraId="30654FBB"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this section, Australia shall pay to the Corporation, out of moneys lawfully available for the purpose, the amount needed by the Corporation to finance loans to which this section applies.</w:t>
      </w:r>
    </w:p>
    <w:p w14:paraId="44F5F35F" w14:textId="16CBA3C5" w:rsidR="00DB14E6" w:rsidRPr="004D77E8" w:rsidRDefault="00A07B75" w:rsidP="000A09E9">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the Board informs the Minister, by notice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41(6), that the Board proposes that the Corporation will provide a proportion of the moneys to be lent under the approval—</w:t>
      </w:r>
    </w:p>
    <w:p w14:paraId="2A865449"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may, if the amount of any receipts that it is required to pay Australia under sub-section (3) includes receipts arising out of that loan, deduct from that amount such proportion of the receipts of the Corporation arising out of that loan as corresponds to the proportion specified in the notice; and</w:t>
      </w:r>
    </w:p>
    <w:p w14:paraId="7E5C4703" w14:textId="32084BD8"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there shall be deducted from an amount required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(4) to be paid by Australia to the Corporation in respect of that loan such proportion of that amount as corresponds to the proportion so specified.</w:t>
      </w:r>
    </w:p>
    <w:p w14:paraId="351D3DC5"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Corporation may deduct from the amount of any receipts that it is required to pay Australia under sub-section (3) a reasonable amount, to be ascertained in such manner as the Treasurer directs, in respect of the expenses of the Corporation.</w:t>
      </w:r>
    </w:p>
    <w:p w14:paraId="3DD775D3" w14:textId="77777777" w:rsidR="00A07B75" w:rsidRPr="004D77E8" w:rsidRDefault="00A07B75" w:rsidP="00697D7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Provision in the nature of reserves.</w:t>
      </w:r>
    </w:p>
    <w:p w14:paraId="0DCFEF87" w14:textId="77777777" w:rsidR="00A07B75" w:rsidRPr="004D77E8" w:rsidRDefault="00DB14E6" w:rsidP="00AD5F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75</w:t>
      </w:r>
      <w:r w:rsidR="00A07B75" w:rsidRPr="004D77E8">
        <w:rPr>
          <w:rFonts w:ascii="Times New Roman" w:eastAsia="Segoe UI" w:hAnsi="Times New Roman" w:cs="Times New Roman"/>
          <w:b/>
          <w:bCs/>
        </w:rPr>
        <w:t>.</w:t>
      </w:r>
      <w:r w:rsidR="00AD5F78" w:rsidRPr="004D77E8">
        <w:rPr>
          <w:rFonts w:ascii="Times New Roman" w:eastAsia="Segoe UI" w:hAnsi="Times New Roman" w:cs="Times New Roman"/>
          <w:bCs/>
        </w:rPr>
        <w:tab/>
      </w:r>
      <w:r w:rsidR="00A07B75" w:rsidRPr="004D77E8">
        <w:rPr>
          <w:rFonts w:ascii="Times New Roman" w:eastAsia="Segoe UI" w:hAnsi="Times New Roman" w:cs="Times New Roman"/>
          <w:bCs/>
        </w:rPr>
        <w:t>The Corporation may make provision in its accounts for depreciation, or future or contingent liabilities to such extent only as is approved by the Treasurer.</w:t>
      </w:r>
    </w:p>
    <w:p w14:paraId="7D24D9A4" w14:textId="77777777" w:rsidR="00697D78" w:rsidRPr="004D77E8" w:rsidRDefault="00697D78" w:rsidP="00697D7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Maximum contingent liability.</w:t>
      </w:r>
    </w:p>
    <w:p w14:paraId="09BE7359" w14:textId="77777777" w:rsidR="00A07B75" w:rsidRPr="004D77E8" w:rsidRDefault="00DB14E6" w:rsidP="00AD5F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76</w:t>
      </w:r>
      <w:r w:rsidR="00A07B75" w:rsidRPr="004D77E8">
        <w:rPr>
          <w:rFonts w:ascii="Times New Roman" w:eastAsia="Segoe UI" w:hAnsi="Times New Roman" w:cs="Times New Roman"/>
          <w:b/>
          <w:bCs/>
        </w:rPr>
        <w:t>.</w:t>
      </w:r>
      <w:r w:rsidR="00AD5F78" w:rsidRPr="004D77E8">
        <w:rPr>
          <w:rFonts w:ascii="Times New Roman" w:eastAsia="Segoe UI" w:hAnsi="Times New Roman" w:cs="Times New Roman"/>
          <w:bCs/>
        </w:rPr>
        <w:tab/>
      </w:r>
      <w:r w:rsidR="00A07B75" w:rsidRPr="004D77E8">
        <w:rPr>
          <w:rFonts w:ascii="Times New Roman" w:eastAsia="Segoe UI" w:hAnsi="Times New Roman" w:cs="Times New Roman"/>
          <w:bCs/>
        </w:rPr>
        <w:t>(1) The Corporation shall carry on its business so that—</w:t>
      </w:r>
    </w:p>
    <w:p w14:paraId="6A5BE01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its contingent liability under contracts of insurance and contracts of indemnity entered into, and under guarantees given, by the Corporation under Divisions 2, 3 and 5 of Part III does not exceed such amount as is prescribed for the purposes of this paragraph; and</w:t>
      </w:r>
    </w:p>
    <w:p w14:paraId="61B0CC7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AD5F78" w:rsidRPr="004D77E8">
        <w:rPr>
          <w:rFonts w:ascii="Times New Roman" w:eastAsia="Segoe UI" w:hAnsi="Times New Roman" w:cs="Times New Roman"/>
          <w:bCs/>
        </w:rPr>
        <w:t xml:space="preserve"> </w:t>
      </w:r>
      <w:r w:rsidRPr="004D77E8">
        <w:rPr>
          <w:rFonts w:ascii="Times New Roman" w:eastAsia="Segoe UI" w:hAnsi="Times New Roman" w:cs="Times New Roman"/>
          <w:bCs/>
        </w:rPr>
        <w:t>its contingent liability under contracts of insurance entered into by the Corporation under Division 4 of Part III does not exceed such amount as is prescribed for the purposes of this paragraph.</w:t>
      </w:r>
    </w:p>
    <w:p w14:paraId="56A1B418" w14:textId="1765D8E5"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 xml:space="preserve">(2) Regulations made </w:t>
      </w:r>
      <w:r w:rsidR="000A09E9">
        <w:rPr>
          <w:rFonts w:ascii="Times New Roman" w:eastAsia="Segoe UI" w:hAnsi="Times New Roman" w:cs="Times New Roman"/>
          <w:bCs/>
        </w:rPr>
        <w:t>for the purposes of paragraph (1</w:t>
      </w:r>
      <w:r w:rsidRPr="004D77E8">
        <w:rPr>
          <w:rFonts w:ascii="Times New Roman" w:eastAsia="Segoe UI" w:hAnsi="Times New Roman" w:cs="Times New Roman"/>
          <w:bCs/>
        </w:rPr>
        <w:t>)(a)</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or</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(b) may provide that the contingent liability of the Corporation under a contract of insurance, contract of indemnity or guarantee of a kind specified in the regulations shall not be taken into account, or shall be taken into account only to such extent as is specified in the regulations.</w:t>
      </w:r>
    </w:p>
    <w:p w14:paraId="1486F103" w14:textId="77777777" w:rsidR="00A07B75" w:rsidRPr="004D77E8" w:rsidRDefault="00A07B75" w:rsidP="00DB14E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Maximum amount of loans.</w:t>
      </w:r>
    </w:p>
    <w:p w14:paraId="17D8AFF9" w14:textId="77777777" w:rsidR="00A07B75" w:rsidRPr="004D77E8" w:rsidRDefault="00A07B75" w:rsidP="00DB14E6">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77.</w:t>
      </w:r>
      <w:r w:rsidR="00DB14E6" w:rsidRPr="004D77E8">
        <w:rPr>
          <w:rFonts w:ascii="Times New Roman" w:eastAsia="Segoe UI" w:hAnsi="Times New Roman" w:cs="Times New Roman"/>
          <w:bCs/>
        </w:rPr>
        <w:tab/>
      </w:r>
      <w:r w:rsidRPr="004D77E8">
        <w:rPr>
          <w:rFonts w:ascii="Times New Roman" w:eastAsia="Segoe UI" w:hAnsi="Times New Roman" w:cs="Times New Roman"/>
          <w:bCs/>
        </w:rPr>
        <w:t>(1) The Corporation shall carry on its business so that the total amount of loans given by the Corporation does not exceed such amount as is prescribed for the purposes of this sub-section.</w:t>
      </w:r>
    </w:p>
    <w:p w14:paraId="6EE3998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 Regulations made for the purposes of sub-section (1) may provide that a loan of a kind specified in the regulations shall not be taken into account, or shall be taken into account only to such extent as is specified in the regulations.</w:t>
      </w:r>
    </w:p>
    <w:p w14:paraId="2C86BBF9" w14:textId="77777777" w:rsidR="00A07B75" w:rsidRPr="004D77E8" w:rsidRDefault="00A07B75" w:rsidP="00DB14E6">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Profits of Corporation.</w:t>
      </w:r>
    </w:p>
    <w:p w14:paraId="47E5FBC6" w14:textId="77777777" w:rsidR="00A07B75" w:rsidRPr="004D77E8" w:rsidRDefault="00A07B75" w:rsidP="00DB14E6">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78.</w:t>
      </w:r>
      <w:r w:rsidR="00DB14E6" w:rsidRPr="004D77E8">
        <w:rPr>
          <w:rFonts w:ascii="Times New Roman" w:eastAsia="Segoe UI" w:hAnsi="Times New Roman" w:cs="Times New Roman"/>
          <w:bCs/>
        </w:rPr>
        <w:tab/>
      </w:r>
      <w:r w:rsidRPr="004D77E8">
        <w:rPr>
          <w:rFonts w:ascii="Times New Roman" w:eastAsia="Segoe UI" w:hAnsi="Times New Roman" w:cs="Times New Roman"/>
          <w:bCs/>
        </w:rPr>
        <w:t>(1) For the purposes of this Act, the profits of the Corporation for a financial year are the amount, if any, remaining after deducting from the revenue received or receivable in respect of that financial year the expenditure, and provision for expenditure, properly chargeable against that revenue.</w:t>
      </w:r>
    </w:p>
    <w:p w14:paraId="5CF8BD3C" w14:textId="77777777" w:rsidR="00D67A9E" w:rsidRPr="004D77E8" w:rsidRDefault="00D67A9E">
      <w:pPr>
        <w:rPr>
          <w:rFonts w:ascii="Times New Roman" w:eastAsia="Segoe UI" w:hAnsi="Times New Roman" w:cs="Times New Roman"/>
          <w:bCs/>
        </w:rPr>
      </w:pPr>
      <w:r w:rsidRPr="004D77E8">
        <w:rPr>
          <w:rFonts w:ascii="Times New Roman" w:eastAsia="Segoe UI" w:hAnsi="Times New Roman" w:cs="Times New Roman"/>
          <w:bCs/>
        </w:rPr>
        <w:br w:type="page"/>
      </w:r>
    </w:p>
    <w:p w14:paraId="4D808CA0"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(2)</w:t>
      </w:r>
      <w:r w:rsidR="00DB14E6" w:rsidRPr="004D77E8">
        <w:rPr>
          <w:rFonts w:ascii="Times New Roman" w:eastAsia="Segoe UI" w:hAnsi="Times New Roman" w:cs="Times New Roman"/>
          <w:bCs/>
        </w:rPr>
        <w:t xml:space="preserve"> </w:t>
      </w:r>
      <w:r w:rsidRPr="004D77E8">
        <w:rPr>
          <w:rFonts w:ascii="Times New Roman" w:eastAsia="Segoe UI" w:hAnsi="Times New Roman" w:cs="Times New Roman"/>
          <w:bCs/>
        </w:rPr>
        <w:t>The profits of the Corporation for a financial year (if any) shall be applied in such manner as the Minister determines.</w:t>
      </w:r>
    </w:p>
    <w:p w14:paraId="579FAA32"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B14E6" w:rsidRPr="004D77E8">
        <w:rPr>
          <w:rFonts w:ascii="Times New Roman" w:eastAsia="Segoe UI" w:hAnsi="Times New Roman" w:cs="Times New Roman"/>
          <w:bCs/>
        </w:rPr>
        <w:t xml:space="preserve"> </w:t>
      </w:r>
      <w:r w:rsidRPr="004D77E8">
        <w:rPr>
          <w:rFonts w:ascii="Times New Roman" w:eastAsia="Segoe UI" w:hAnsi="Times New Roman" w:cs="Times New Roman"/>
          <w:bCs/>
        </w:rPr>
        <w:t>In making a determination under sub-section (2), regard shall be had to any advice which the Board has furnished to the Minister in relation to the financial affairs of the Cor</w:t>
      </w:r>
      <w:r w:rsidR="00D17BEE">
        <w:rPr>
          <w:rFonts w:ascii="Times New Roman" w:eastAsia="Segoe UI" w:hAnsi="Times New Roman" w:cs="Times New Roman"/>
          <w:bCs/>
        </w:rPr>
        <w:t>p</w:t>
      </w:r>
      <w:r w:rsidRPr="004D77E8">
        <w:rPr>
          <w:rFonts w:ascii="Times New Roman" w:eastAsia="Segoe UI" w:hAnsi="Times New Roman" w:cs="Times New Roman"/>
          <w:bCs/>
        </w:rPr>
        <w:t>oration.</w:t>
      </w:r>
    </w:p>
    <w:p w14:paraId="2351125D" w14:textId="77777777" w:rsidR="00A07B75" w:rsidRPr="004D77E8" w:rsidRDefault="00A07B75" w:rsidP="00D67A9E">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Audit.</w:t>
      </w:r>
    </w:p>
    <w:p w14:paraId="783A3739" w14:textId="77777777" w:rsidR="00A07B75" w:rsidRPr="004D77E8" w:rsidRDefault="00D67A9E" w:rsidP="00D67A9E">
      <w:pPr>
        <w:widowControl/>
        <w:tabs>
          <w:tab w:val="left" w:pos="729"/>
        </w:tabs>
        <w:autoSpaceDE w:val="0"/>
        <w:autoSpaceDN w:val="0"/>
        <w:adjustRightInd w:val="0"/>
        <w:spacing w:after="60"/>
        <w:ind w:firstLine="270"/>
        <w:jc w:val="both"/>
        <w:rPr>
          <w:rFonts w:ascii="Times New Roman" w:eastAsia="Segoe UI" w:hAnsi="Times New Roman" w:cs="Times New Roman"/>
          <w:b/>
          <w:bCs/>
        </w:rPr>
      </w:pPr>
      <w:r w:rsidRPr="004D77E8">
        <w:rPr>
          <w:rFonts w:ascii="Times New Roman" w:eastAsia="Segoe UI" w:hAnsi="Times New Roman" w:cs="Times New Roman"/>
          <w:b/>
          <w:bCs/>
        </w:rPr>
        <w:t>79</w:t>
      </w:r>
      <w:r w:rsidR="00A07B75" w:rsidRPr="004D77E8">
        <w:rPr>
          <w:rFonts w:ascii="Times New Roman" w:eastAsia="Segoe UI" w:hAnsi="Times New Roman" w:cs="Times New Roman"/>
          <w:bCs/>
        </w:rPr>
        <w:t>.</w:t>
      </w:r>
      <w:r w:rsidR="00DB14E6" w:rsidRPr="004D77E8">
        <w:rPr>
          <w:rFonts w:ascii="Times New Roman" w:eastAsia="Segoe UI" w:hAnsi="Times New Roman" w:cs="Times New Roman"/>
          <w:bCs/>
        </w:rPr>
        <w:tab/>
      </w:r>
      <w:r w:rsidR="00A07B75" w:rsidRPr="004D77E8">
        <w:rPr>
          <w:rFonts w:ascii="Times New Roman" w:eastAsia="Segoe UI" w:hAnsi="Times New Roman" w:cs="Times New Roman"/>
          <w:bCs/>
        </w:rPr>
        <w:t>(1) The Auditor-General shall inspect and audit the accounts and records of financial transactions of the Corporation and records relating to assets of, or in the custody of, the Corporation and shall forthwith draw the attention of the Minister to any irregularity disclosed by the inspection and audit that is, in the opinion of the Auditor-General, of sufficient importance to justify his doing so.</w:t>
      </w:r>
    </w:p>
    <w:p w14:paraId="6C6583CF"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DB14E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Auditor-General may, in his discretion, dispense with all or any part of the detailed inspection and audit of any accounts or records referred to in sub-section (1).</w:t>
      </w:r>
    </w:p>
    <w:p w14:paraId="0D7E9104" w14:textId="11079B18"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B14E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Auditor-General shall, at least once in each year, report to the Minister the results of the inspection and audit carried out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(1).</w:t>
      </w:r>
    </w:p>
    <w:p w14:paraId="4B8E00D2"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DB14E6" w:rsidRPr="004D77E8">
        <w:rPr>
          <w:rFonts w:ascii="Times New Roman" w:eastAsia="Segoe UI" w:hAnsi="Times New Roman" w:cs="Times New Roman"/>
          <w:bCs/>
        </w:rPr>
        <w:t xml:space="preserve"> </w:t>
      </w:r>
      <w:r w:rsidRPr="004D77E8">
        <w:rPr>
          <w:rFonts w:ascii="Times New Roman" w:eastAsia="Segoe UI" w:hAnsi="Times New Roman" w:cs="Times New Roman"/>
          <w:bCs/>
        </w:rPr>
        <w:t>The Auditor-General, or an officer authorized by him, is entitled at all reasonable times to full and free access to all accounts, records, documents and papers of the Corporation relating directly or indirectly to the receipt or payment of moneys by the Corporation or to the acquisition, receipt, custody or disposal of assets by the Corporation.</w:t>
      </w:r>
    </w:p>
    <w:p w14:paraId="21C2653D"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Auditor-General, or an officer authorized by him, may make copies of, or take extracts from, any such accounts, records, documents or papers.</w:t>
      </w:r>
    </w:p>
    <w:p w14:paraId="39B28CAF" w14:textId="60B02E6F"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(6)</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Auditor-General, or an officer authorized by him, may require any person to furnish him with such information in the possession of the person or to which the person has access as the A</w:t>
      </w:r>
      <w:r w:rsidR="000A09E9">
        <w:rPr>
          <w:rFonts w:ascii="Times New Roman" w:eastAsia="Segoe UI" w:hAnsi="Times New Roman" w:cs="Times New Roman"/>
          <w:bCs/>
        </w:rPr>
        <w:t>uditor-</w:t>
      </w:r>
      <w:r w:rsidRPr="004D77E8">
        <w:rPr>
          <w:rFonts w:ascii="Times New Roman" w:eastAsia="Segoe UI" w:hAnsi="Times New Roman" w:cs="Times New Roman"/>
          <w:bCs/>
        </w:rPr>
        <w:t>General</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or authorized officer considers necessary for the purposes of the functions of the Auditor-General under this Act and the person shall comply with the requirement.</w:t>
      </w:r>
    </w:p>
    <w:p w14:paraId="11CBDFE8"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(7)</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who contravenes sub-section (6) is guilty of an offence punishable, upon conviction, by a fine not exceeding $200.</w:t>
      </w:r>
    </w:p>
    <w:p w14:paraId="555981F3" w14:textId="77777777" w:rsidR="00A07B75" w:rsidRPr="004D77E8" w:rsidRDefault="00A07B75" w:rsidP="00D66B7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Liability to taxation.</w:t>
      </w:r>
    </w:p>
    <w:p w14:paraId="65DB29BB" w14:textId="77777777" w:rsidR="00A07B75" w:rsidRPr="004D77E8" w:rsidRDefault="00D66B78" w:rsidP="00D66B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80</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(1) The Corporation is subject to taxation (other than income tax) under the laws of Australia.</w:t>
      </w:r>
    </w:p>
    <w:p w14:paraId="23DCDEB3"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sub-section (3), the Co</w:t>
      </w:r>
      <w:r w:rsidR="00D17BEE">
        <w:rPr>
          <w:rFonts w:ascii="Times New Roman" w:eastAsia="Segoe UI" w:hAnsi="Times New Roman" w:cs="Times New Roman"/>
          <w:bCs/>
        </w:rPr>
        <w:t>rporation is not subject to tax</w:t>
      </w:r>
      <w:r w:rsidRPr="004D77E8">
        <w:rPr>
          <w:rFonts w:ascii="Times New Roman" w:eastAsia="Segoe UI" w:hAnsi="Times New Roman" w:cs="Times New Roman"/>
          <w:bCs/>
        </w:rPr>
        <w:t>ation under a law of a State or of a Territory.</w:t>
      </w:r>
    </w:p>
    <w:p w14:paraId="6B5844DA" w14:textId="7777777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The regulations may provide that sub-section (2) does not ap</w:t>
      </w:r>
      <w:r w:rsidR="00D17BEE">
        <w:rPr>
          <w:rFonts w:ascii="Times New Roman" w:eastAsia="Segoe UI" w:hAnsi="Times New Roman" w:cs="Times New Roman"/>
          <w:bCs/>
        </w:rPr>
        <w:t>ply</w:t>
      </w:r>
      <w:r w:rsidRPr="004D77E8">
        <w:rPr>
          <w:rFonts w:ascii="Times New Roman" w:eastAsia="Segoe UI" w:hAnsi="Times New Roman" w:cs="Times New Roman"/>
          <w:bCs/>
        </w:rPr>
        <w:t xml:space="preserve"> in relation to taxation under a specified law of a State or Territory.</w:t>
      </w:r>
    </w:p>
    <w:p w14:paraId="34565881" w14:textId="74F8D2A2"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D66B78" w:rsidRPr="004D77E8">
        <w:rPr>
          <w:rFonts w:ascii="Times New Roman" w:eastAsia="Segoe UI" w:hAnsi="Times New Roman" w:cs="Times New Roman"/>
          <w:bCs/>
        </w:rPr>
        <w:t xml:space="preserve"> </w:t>
      </w:r>
      <w:r w:rsidRPr="004D77E8">
        <w:rPr>
          <w:rFonts w:ascii="Times New Roman" w:eastAsia="Segoe UI" w:hAnsi="Times New Roman" w:cs="Times New Roman"/>
          <w:bCs/>
        </w:rPr>
        <w:t>Securities issued by the Corporation are not public securities</w:t>
      </w:r>
      <w:r w:rsidR="000A09E9">
        <w:rPr>
          <w:rFonts w:ascii="Times New Roman" w:eastAsia="Segoe UI" w:hAnsi="Times New Roman" w:cs="Times New Roman"/>
          <w:bCs/>
        </w:rPr>
        <w:t xml:space="preserve"> or</w:t>
      </w:r>
      <w:r w:rsidRPr="004D77E8">
        <w:rPr>
          <w:rFonts w:ascii="Times New Roman" w:eastAsia="Segoe UI" w:hAnsi="Times New Roman" w:cs="Times New Roman"/>
          <w:bCs/>
        </w:rPr>
        <w:t xml:space="preserve"> Commonwealth securities for the </w:t>
      </w:r>
      <w:r w:rsidR="00E52061">
        <w:rPr>
          <w:rFonts w:ascii="Times New Roman" w:eastAsia="Segoe UI" w:hAnsi="Times New Roman" w:cs="Times New Roman"/>
          <w:bCs/>
        </w:rPr>
        <w:t xml:space="preserve">purposes of the </w:t>
      </w:r>
      <w:r w:rsidR="00E52061" w:rsidRPr="00393260">
        <w:rPr>
          <w:rFonts w:ascii="Times New Roman" w:eastAsia="Segoe UI" w:hAnsi="Times New Roman" w:cs="Times New Roman"/>
          <w:bCs/>
          <w:i/>
        </w:rPr>
        <w:t>Income Tax Assess</w:t>
      </w:r>
      <w:r w:rsidRPr="00393260">
        <w:rPr>
          <w:rFonts w:ascii="Times New Roman" w:eastAsia="Segoe UI" w:hAnsi="Times New Roman" w:cs="Times New Roman"/>
          <w:bCs/>
          <w:i/>
        </w:rPr>
        <w:t>ment Act</w:t>
      </w:r>
      <w:r w:rsidRPr="004D77E8">
        <w:rPr>
          <w:rFonts w:ascii="Times New Roman" w:eastAsia="Segoe UI" w:hAnsi="Times New Roman" w:cs="Times New Roman"/>
          <w:bCs/>
        </w:rPr>
        <w:t xml:space="preserve"> 1936-1974.</w:t>
      </w:r>
    </w:p>
    <w:p w14:paraId="03DB6B87" w14:textId="56AC2D7C" w:rsidR="000A09E9" w:rsidRPr="004D77E8" w:rsidRDefault="000A09E9" w:rsidP="000A09E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Reports to Minister.</w:t>
      </w:r>
    </w:p>
    <w:p w14:paraId="3BE293E4" w14:textId="77777777" w:rsidR="00A07B75" w:rsidRPr="004D77E8" w:rsidRDefault="00D66B78" w:rsidP="00D66B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81</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The Board shall—</w:t>
      </w:r>
    </w:p>
    <w:p w14:paraId="6C7EE4F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D17BEE">
        <w:rPr>
          <w:rFonts w:ascii="Times New Roman" w:eastAsia="Segoe UI" w:hAnsi="Times New Roman" w:cs="Times New Roman"/>
          <w:bCs/>
        </w:rPr>
        <w:t xml:space="preserve"> </w:t>
      </w:r>
      <w:r w:rsidRPr="004D77E8">
        <w:rPr>
          <w:rFonts w:ascii="Times New Roman" w:eastAsia="Segoe UI" w:hAnsi="Times New Roman" w:cs="Times New Roman"/>
          <w:bCs/>
        </w:rPr>
        <w:t>from time to time inform the Minister concerning the general conduct of the Corporation’s operations; and</w:t>
      </w:r>
    </w:p>
    <w:p w14:paraId="5B22CE5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17BEE">
        <w:rPr>
          <w:rFonts w:ascii="Times New Roman" w:eastAsia="Segoe UI" w:hAnsi="Times New Roman" w:cs="Times New Roman"/>
          <w:bCs/>
        </w:rPr>
        <w:t xml:space="preserve"> </w:t>
      </w:r>
      <w:r w:rsidRPr="004D77E8">
        <w:rPr>
          <w:rFonts w:ascii="Times New Roman" w:eastAsia="Segoe UI" w:hAnsi="Times New Roman" w:cs="Times New Roman"/>
          <w:bCs/>
        </w:rPr>
        <w:t>furnish to the Minister such information relating to those operations as the Minister requires.</w:t>
      </w:r>
    </w:p>
    <w:p w14:paraId="6152CE1F" w14:textId="77777777" w:rsidR="00E52061" w:rsidRPr="00E52061" w:rsidRDefault="00E52061" w:rsidP="00E52061">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Appl</w:t>
      </w:r>
      <w:r>
        <w:rPr>
          <w:rFonts w:ascii="Times New Roman" w:eastAsia="Segoe UI" w:hAnsi="Times New Roman" w:cs="Times New Roman"/>
          <w:b/>
          <w:bCs/>
          <w:sz w:val="20"/>
        </w:rPr>
        <w:t>ication of laws to Corporation.</w:t>
      </w:r>
    </w:p>
    <w:p w14:paraId="40BA7864" w14:textId="77777777" w:rsidR="00A07B75" w:rsidRPr="004D77E8" w:rsidRDefault="00D66B78" w:rsidP="00D66B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82</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Subject to this Act, the Corporation is not subject to any requirement, obligation, liability, penalty or disability under a law of Australia, or of a State or Territory, to which Australia is not subject.</w:t>
      </w:r>
    </w:p>
    <w:p w14:paraId="4CA97B34" w14:textId="77777777" w:rsidR="00E52061" w:rsidRPr="00E52061" w:rsidRDefault="00E52061" w:rsidP="00E52061">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Validity of c</w:t>
      </w:r>
      <w:r>
        <w:rPr>
          <w:rFonts w:ascii="Times New Roman" w:eastAsia="Segoe UI" w:hAnsi="Times New Roman" w:cs="Times New Roman"/>
          <w:b/>
          <w:bCs/>
          <w:sz w:val="20"/>
        </w:rPr>
        <w:t>ontracts, guarantees and loans.</w:t>
      </w:r>
    </w:p>
    <w:p w14:paraId="1CE862CB" w14:textId="77777777" w:rsidR="00A07B75" w:rsidRPr="004D77E8" w:rsidRDefault="00D66B78" w:rsidP="00D66B78">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83.</w:t>
      </w:r>
      <w:r w:rsidRPr="004D77E8">
        <w:rPr>
          <w:rFonts w:ascii="Times New Roman" w:eastAsia="Segoe UI" w:hAnsi="Times New Roman" w:cs="Times New Roman"/>
          <w:bCs/>
        </w:rPr>
        <w:tab/>
      </w:r>
      <w:r w:rsidR="00A07B75" w:rsidRPr="004D77E8">
        <w:rPr>
          <w:rFonts w:ascii="Times New Roman" w:eastAsia="Segoe UI" w:hAnsi="Times New Roman" w:cs="Times New Roman"/>
          <w:bCs/>
        </w:rPr>
        <w:t>Without prejudice to the duty of the Corporation to comply with the provisions of this Act and to observe the limits of its powers under this Act, a contract of insurance or contract of indemnity entered into, a guarantee given, or an agreement for, or in relation to, a loan entered into, by the Corporation is not invalidated by reason of a provision of this Act not having been complied with by the Corporation in relation to the contract or guarantee, or the agreement or loan, as the case may be or by reason of its not being within those limits.</w:t>
      </w:r>
    </w:p>
    <w:p w14:paraId="107C9DE4" w14:textId="77777777" w:rsidR="000A09E9" w:rsidRDefault="000A09E9">
      <w:pPr>
        <w:rPr>
          <w:rFonts w:ascii="Times New Roman" w:eastAsia="Segoe UI" w:hAnsi="Times New Roman" w:cs="Times New Roman"/>
          <w:b/>
          <w:bCs/>
          <w:sz w:val="20"/>
        </w:rPr>
      </w:pPr>
      <w:r>
        <w:rPr>
          <w:rFonts w:ascii="Times New Roman" w:eastAsia="Segoe UI" w:hAnsi="Times New Roman" w:cs="Times New Roman"/>
          <w:b/>
          <w:bCs/>
          <w:sz w:val="20"/>
        </w:rPr>
        <w:br w:type="page"/>
      </w:r>
    </w:p>
    <w:p w14:paraId="1A22C49D" w14:textId="1F3A091F" w:rsidR="00A07B75" w:rsidRPr="004D77E8" w:rsidRDefault="00A07B75" w:rsidP="00D66B78">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lastRenderedPageBreak/>
        <w:t>Delegation of powers of Minister.</w:t>
      </w:r>
    </w:p>
    <w:p w14:paraId="42DD7DB9" w14:textId="05B0C30E" w:rsidR="00A07B75" w:rsidRPr="004D77E8" w:rsidRDefault="00FB5A69" w:rsidP="00FB5A69">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84</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(1) The Minister may, either generally or in relation to a particular matter or class of matters, by writing under this hand, delegate to the Permanent Head of the Department of State administered by the Minister or an officer of that Department occupying an office in the Second Division of the Australian Public Service all or any of his powers under this Act, except this power of delegation, his power under sections</w:t>
      </w:r>
      <w:r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20,</w:t>
      </w:r>
      <w:r w:rsidR="000A09E9">
        <w:rPr>
          <w:rFonts w:ascii="Times New Roman" w:eastAsia="Segoe UI" w:hAnsi="Times New Roman" w:cs="Times New Roman"/>
          <w:bCs/>
        </w:rPr>
        <w:t xml:space="preserve"> </w:t>
      </w:r>
      <w:r w:rsidR="00A07B75" w:rsidRPr="004D77E8">
        <w:rPr>
          <w:rFonts w:ascii="Times New Roman" w:eastAsia="Segoe UI" w:hAnsi="Times New Roman" w:cs="Times New Roman"/>
          <w:bCs/>
        </w:rPr>
        <w:t>21, 24, 30, 31, 35 and 41 and his power to make determinations under sections 11 and 39, so that the delegated powers may be exercised by the delegate either generally or with respect to the matter or class of matters specified in the instrument of delegation, as the case may be.</w:t>
      </w:r>
    </w:p>
    <w:p w14:paraId="462CEF02" w14:textId="0402CB7B"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A power so delegated shall be exercised by the delegate in accordance with the instrument of delegation and, when so exercised, shall, for the purposes of this Act, be deemed to have been exercised by the Minister.</w:t>
      </w:r>
    </w:p>
    <w:p w14:paraId="44DA0089" w14:textId="11C6B30C"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0A09E9">
        <w:rPr>
          <w:rFonts w:ascii="Times New Roman" w:eastAsia="Segoe UI" w:hAnsi="Times New Roman" w:cs="Times New Roman"/>
          <w:bCs/>
        </w:rPr>
        <w:t xml:space="preserve"> </w:t>
      </w:r>
      <w:r w:rsidRPr="004D77E8">
        <w:rPr>
          <w:rFonts w:ascii="Times New Roman" w:eastAsia="Segoe UI" w:hAnsi="Times New Roman" w:cs="Times New Roman"/>
          <w:bCs/>
        </w:rPr>
        <w:t>A delegation under this section is revocable at will and does not prevent the exercise of a power by the Minister.</w:t>
      </w:r>
    </w:p>
    <w:p w14:paraId="7A535551" w14:textId="77777777" w:rsidR="00A07B75" w:rsidRPr="004D77E8" w:rsidRDefault="00A07B75" w:rsidP="00320AD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Secrecy.</w:t>
      </w:r>
    </w:p>
    <w:p w14:paraId="69FD048D" w14:textId="77777777" w:rsidR="00A07B75" w:rsidRPr="004D77E8" w:rsidRDefault="00FB5A69" w:rsidP="00FB5A69">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85</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(1) This section applies to a person who is or has been—</w:t>
      </w:r>
    </w:p>
    <w:p w14:paraId="2AA48671"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832101" w:rsidRPr="004D77E8">
        <w:rPr>
          <w:rFonts w:ascii="Times New Roman" w:eastAsia="Segoe UI" w:hAnsi="Times New Roman" w:cs="Times New Roman"/>
          <w:bCs/>
        </w:rPr>
        <w:t xml:space="preserve"> </w:t>
      </w:r>
      <w:r w:rsidRPr="004D77E8">
        <w:rPr>
          <w:rFonts w:ascii="Times New Roman" w:eastAsia="Segoe UI" w:hAnsi="Times New Roman" w:cs="Times New Roman"/>
          <w:bCs/>
        </w:rPr>
        <w:t>Managing Director, Deputy Managing Director, acting Managing Director or acting Deputy Managing Director;</w:t>
      </w:r>
    </w:p>
    <w:p w14:paraId="04C66223"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832101" w:rsidRPr="004D77E8">
        <w:rPr>
          <w:rFonts w:ascii="Times New Roman" w:eastAsia="Segoe UI" w:hAnsi="Times New Roman" w:cs="Times New Roman"/>
          <w:bCs/>
        </w:rPr>
        <w:t xml:space="preserve"> </w:t>
      </w:r>
      <w:r w:rsidRPr="004D77E8">
        <w:rPr>
          <w:rFonts w:ascii="Times New Roman" w:eastAsia="Segoe UI" w:hAnsi="Times New Roman" w:cs="Times New Roman"/>
          <w:bCs/>
        </w:rPr>
        <w:t>Chairman, Deputy Chairman, acting Chairman or acting Deputy Chairman;</w:t>
      </w:r>
    </w:p>
    <w:p w14:paraId="49AF9E53"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832101" w:rsidRPr="004D77E8">
        <w:rPr>
          <w:rFonts w:ascii="Times New Roman" w:eastAsia="Segoe UI" w:hAnsi="Times New Roman" w:cs="Times New Roman"/>
          <w:bCs/>
        </w:rPr>
        <w:t xml:space="preserve"> </w:t>
      </w:r>
      <w:r w:rsidRPr="004D77E8">
        <w:rPr>
          <w:rFonts w:ascii="Times New Roman" w:eastAsia="Segoe UI" w:hAnsi="Times New Roman" w:cs="Times New Roman"/>
          <w:bCs/>
        </w:rPr>
        <w:t>any other member of the Board, or an acting member; or</w:t>
      </w:r>
    </w:p>
    <w:p w14:paraId="7159A62C"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832101" w:rsidRPr="004D77E8">
        <w:rPr>
          <w:rFonts w:ascii="Times New Roman" w:eastAsia="Segoe UI" w:hAnsi="Times New Roman" w:cs="Times New Roman"/>
          <w:bCs/>
        </w:rPr>
        <w:t xml:space="preserve"> </w:t>
      </w:r>
      <w:r w:rsidRPr="004D77E8">
        <w:rPr>
          <w:rFonts w:ascii="Times New Roman" w:eastAsia="Segoe UI" w:hAnsi="Times New Roman" w:cs="Times New Roman"/>
          <w:bCs/>
        </w:rPr>
        <w:t>an officer or employee of the Corporation.</w:t>
      </w:r>
    </w:p>
    <w:p w14:paraId="62A811B3" w14:textId="41966D87" w:rsidR="00A07B75" w:rsidRPr="004D77E8" w:rsidRDefault="00A07B75" w:rsidP="00DD07CE">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832101" w:rsidRPr="004D77E8">
        <w:rPr>
          <w:rFonts w:ascii="Times New Roman" w:eastAsia="Segoe UI" w:hAnsi="Times New Roman" w:cs="Times New Roman"/>
          <w:bCs/>
        </w:rPr>
        <w:t xml:space="preserve"> </w:t>
      </w:r>
      <w:r w:rsidRPr="004D77E8">
        <w:rPr>
          <w:rFonts w:ascii="Times New Roman" w:eastAsia="Segoe UI" w:hAnsi="Times New Roman" w:cs="Times New Roman"/>
          <w:bCs/>
        </w:rPr>
        <w:t>A person to whom this section applies shall not, either directly or indirectly, except for the purposes of this Act or as provided by sub</w:t>
      </w:r>
      <w:r w:rsidR="000A09E9">
        <w:rPr>
          <w:rFonts w:ascii="Times New Roman" w:eastAsia="Segoe UI" w:hAnsi="Times New Roman" w:cs="Times New Roman"/>
          <w:bCs/>
        </w:rPr>
        <w:t>-</w:t>
      </w:r>
      <w:r w:rsidRPr="004D77E8">
        <w:rPr>
          <w:rFonts w:ascii="Times New Roman" w:eastAsia="Segoe UI" w:hAnsi="Times New Roman" w:cs="Times New Roman"/>
          <w:bCs/>
        </w:rPr>
        <w:t>section (3)—</w:t>
      </w:r>
    </w:p>
    <w:p w14:paraId="64BBF0D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1E437B" w:rsidRPr="004D77E8">
        <w:rPr>
          <w:rFonts w:ascii="Times New Roman" w:eastAsia="Segoe UI" w:hAnsi="Times New Roman" w:cs="Times New Roman"/>
          <w:bCs/>
        </w:rPr>
        <w:t xml:space="preserve"> </w:t>
      </w:r>
      <w:r w:rsidRPr="004D77E8">
        <w:rPr>
          <w:rFonts w:ascii="Times New Roman" w:eastAsia="Segoe UI" w:hAnsi="Times New Roman" w:cs="Times New Roman"/>
          <w:bCs/>
        </w:rPr>
        <w:t>make a record of, or divulge or communicate to any person, any information concerning the affairs of another person acquired by him by reason of his office or employment; or</w:t>
      </w:r>
    </w:p>
    <w:p w14:paraId="1914639F"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DD07CE" w:rsidRPr="004D77E8">
        <w:rPr>
          <w:rFonts w:ascii="Times New Roman" w:eastAsia="Segoe UI" w:hAnsi="Times New Roman" w:cs="Times New Roman"/>
          <w:bCs/>
        </w:rPr>
        <w:t xml:space="preserve"> </w:t>
      </w:r>
      <w:r w:rsidRPr="004D77E8">
        <w:rPr>
          <w:rFonts w:ascii="Times New Roman" w:eastAsia="Segoe UI" w:hAnsi="Times New Roman" w:cs="Times New Roman"/>
          <w:bCs/>
        </w:rPr>
        <w:t>produce to any person a document relating to the affairs of another person furnished for the purposes of this Act.</w:t>
      </w:r>
    </w:p>
    <w:p w14:paraId="3E3E7E9D" w14:textId="77777777" w:rsidR="00A07B75" w:rsidRPr="004D77E8" w:rsidRDefault="00A07B75" w:rsidP="00361B4D">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Penalty: $500 or imprisonment for 1 year.</w:t>
      </w:r>
    </w:p>
    <w:p w14:paraId="7E8C1B2F"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Sub-section (2) does not prevent a person to whom this section applies from communicating or making available to another person particulars of a guarantee given, or proposed to be given, under Division 3 or 5 of Part III, particulars of a contract of indemnity entered into or proposed to be entered into, under Division 3 of Part III or particulars of a loan made, or proposed to be made, under Part IV.</w:t>
      </w:r>
    </w:p>
    <w:p w14:paraId="5FFBC538" w14:textId="77777777" w:rsidR="00A07B75" w:rsidRPr="004D77E8" w:rsidRDefault="00A07B75" w:rsidP="00320AD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False</w:t>
      </w:r>
      <w:r w:rsidR="00320AD4"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statements.</w:t>
      </w:r>
    </w:p>
    <w:p w14:paraId="58C9EBF4" w14:textId="77777777" w:rsidR="00A07B75" w:rsidRPr="004D77E8" w:rsidRDefault="00A07B75" w:rsidP="00320AD4">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w:t>
      </w:r>
      <w:r w:rsidR="00320AD4" w:rsidRPr="004D77E8">
        <w:rPr>
          <w:rFonts w:ascii="Times New Roman" w:eastAsia="Segoe UI" w:hAnsi="Times New Roman" w:cs="Times New Roman"/>
          <w:b/>
          <w:bCs/>
        </w:rPr>
        <w:t>6</w:t>
      </w:r>
      <w:r w:rsidRPr="004D77E8">
        <w:rPr>
          <w:rFonts w:ascii="Times New Roman" w:eastAsia="Segoe UI" w:hAnsi="Times New Roman" w:cs="Times New Roman"/>
          <w:b/>
          <w:bCs/>
        </w:rPr>
        <w:t>.</w:t>
      </w:r>
      <w:r w:rsidR="00320AD4" w:rsidRPr="004D77E8">
        <w:rPr>
          <w:rFonts w:ascii="Times New Roman" w:eastAsia="Segoe UI" w:hAnsi="Times New Roman" w:cs="Times New Roman"/>
          <w:bCs/>
        </w:rPr>
        <w:tab/>
      </w:r>
      <w:r w:rsidRPr="004D77E8">
        <w:rPr>
          <w:rFonts w:ascii="Times New Roman" w:eastAsia="Segoe UI" w:hAnsi="Times New Roman" w:cs="Times New Roman"/>
          <w:bCs/>
        </w:rPr>
        <w:t xml:space="preserve">(1) A person who </w:t>
      </w:r>
      <w:proofErr w:type="spellStart"/>
      <w:r w:rsidRPr="004D77E8">
        <w:rPr>
          <w:rFonts w:ascii="Times New Roman" w:eastAsia="Segoe UI" w:hAnsi="Times New Roman" w:cs="Times New Roman"/>
          <w:bCs/>
        </w:rPr>
        <w:t>wilfully</w:t>
      </w:r>
      <w:proofErr w:type="spellEnd"/>
      <w:r w:rsidRPr="004D77E8">
        <w:rPr>
          <w:rFonts w:ascii="Times New Roman" w:eastAsia="Segoe UI" w:hAnsi="Times New Roman" w:cs="Times New Roman"/>
          <w:bCs/>
        </w:rPr>
        <w:t xml:space="preserve"> makes a false or misleading statement in or in </w:t>
      </w:r>
      <w:proofErr w:type="spellStart"/>
      <w:r w:rsidRPr="004D77E8">
        <w:rPr>
          <w:rFonts w:ascii="Times New Roman" w:eastAsia="Segoe UI" w:hAnsi="Times New Roman" w:cs="Times New Roman"/>
          <w:bCs/>
        </w:rPr>
        <w:t>connexion</w:t>
      </w:r>
      <w:proofErr w:type="spellEnd"/>
      <w:r w:rsidRPr="004D77E8">
        <w:rPr>
          <w:rFonts w:ascii="Times New Roman" w:eastAsia="Segoe UI" w:hAnsi="Times New Roman" w:cs="Times New Roman"/>
          <w:bCs/>
        </w:rPr>
        <w:t xml:space="preserve"> with—</w:t>
      </w:r>
    </w:p>
    <w:p w14:paraId="556DDE15"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an application or proposal for a contract of insurance, an application for a contract of indemnity, an application for a guarantee, or an application for a loan, under this Act; or</w:t>
      </w:r>
    </w:p>
    <w:p w14:paraId="72EDC1CA"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a claim under a contract of insurance, contract of indemnity, or a guarantee, under this Act,</w:t>
      </w:r>
    </w:p>
    <w:p w14:paraId="26304D62" w14:textId="77777777" w:rsidR="00A07B75" w:rsidRPr="004D77E8" w:rsidRDefault="00A07B75" w:rsidP="00FA0642">
      <w:pPr>
        <w:jc w:val="both"/>
        <w:rPr>
          <w:rFonts w:ascii="Times New Roman" w:eastAsia="Segoe UI" w:hAnsi="Times New Roman" w:cs="Times New Roman"/>
          <w:bCs/>
        </w:rPr>
      </w:pPr>
      <w:r w:rsidRPr="004D77E8">
        <w:rPr>
          <w:rFonts w:ascii="Times New Roman" w:eastAsia="Segoe UI" w:hAnsi="Times New Roman" w:cs="Times New Roman"/>
          <w:bCs/>
        </w:rPr>
        <w:t>is guilty of an offence.</w:t>
      </w:r>
    </w:p>
    <w:p w14:paraId="26156AC4"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An offence against this section may be prosecuted either summarily or on indictment.</w:t>
      </w:r>
    </w:p>
    <w:p w14:paraId="1EADA398"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punishment for an offence against this section is—</w:t>
      </w:r>
    </w:p>
    <w:p w14:paraId="0669AF2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offence is prosecuted summarily—a fine not exceeding $200;</w:t>
      </w:r>
      <w:r w:rsidR="00E11CD1">
        <w:rPr>
          <w:rFonts w:ascii="Times New Roman" w:eastAsia="Segoe UI" w:hAnsi="Times New Roman" w:cs="Times New Roman"/>
          <w:bCs/>
        </w:rPr>
        <w:t xml:space="preserve"> </w:t>
      </w:r>
      <w:r w:rsidRPr="004D77E8">
        <w:rPr>
          <w:rFonts w:ascii="Times New Roman" w:eastAsia="Segoe UI" w:hAnsi="Times New Roman" w:cs="Times New Roman"/>
          <w:bCs/>
        </w:rPr>
        <w:t>or</w:t>
      </w:r>
    </w:p>
    <w:p w14:paraId="1F710FBC"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if the offence is prosecuted on indictment—imprisonment for a term not exceeding 2 years.</w:t>
      </w:r>
    </w:p>
    <w:p w14:paraId="4F756B59" w14:textId="77777777" w:rsidR="00A07B75" w:rsidRPr="004D77E8" w:rsidRDefault="00A07B75" w:rsidP="00320AD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Jurisdiction of courts.</w:t>
      </w:r>
    </w:p>
    <w:p w14:paraId="66A41D2E" w14:textId="4D3C37AF" w:rsidR="00A07B75" w:rsidRPr="004D77E8" w:rsidRDefault="00320AD4" w:rsidP="00320AD4">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87</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 xml:space="preserve">(1) A provision of the </w:t>
      </w:r>
      <w:r w:rsidR="00A07B75" w:rsidRPr="00257510">
        <w:rPr>
          <w:rFonts w:ascii="Times New Roman" w:eastAsia="Segoe UI" w:hAnsi="Times New Roman" w:cs="Times New Roman"/>
          <w:bCs/>
          <w:i/>
        </w:rPr>
        <w:t xml:space="preserve">Judiciary Act </w:t>
      </w:r>
      <w:r w:rsidR="00A07B75" w:rsidRPr="000A09E9">
        <w:rPr>
          <w:rFonts w:ascii="Times New Roman" w:eastAsia="Segoe UI" w:hAnsi="Times New Roman" w:cs="Times New Roman"/>
          <w:bCs/>
        </w:rPr>
        <w:t>1903-1973</w:t>
      </w:r>
      <w:r w:rsidR="00A07B75" w:rsidRPr="004D77E8">
        <w:rPr>
          <w:rFonts w:ascii="Times New Roman" w:eastAsia="Segoe UI" w:hAnsi="Times New Roman" w:cs="Times New Roman"/>
          <w:bCs/>
        </w:rPr>
        <w:t xml:space="preserve"> by which a court of a State is invested with jurisdiction with respect to offences against the laws of Australia has effect, in relation to offences against this Act not committed within any State, as if that jurisdiction were so invested without limitation as to locality.</w:t>
      </w:r>
    </w:p>
    <w:p w14:paraId="41006479"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Subject to the Constitution, jurisdiction is conferred on the several courts of a Territory, within the limits of their several jurisdictions other than limits as to locality, with respect to offences against this Act not committed within a State or within another Territory.</w:t>
      </w:r>
    </w:p>
    <w:p w14:paraId="471B4BF9"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lastRenderedPageBreak/>
        <w:t>(3)</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trial on indictment of an offence against this Act not committed within a State may be held by a court of competent jurisdiction at any place where the court may sit.</w:t>
      </w:r>
    </w:p>
    <w:p w14:paraId="72FAB26B" w14:textId="70ED82CF" w:rsidR="000A09E9" w:rsidRPr="004D77E8" w:rsidRDefault="000A09E9" w:rsidP="000A09E9">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Annual report of Corporation.</w:t>
      </w:r>
    </w:p>
    <w:p w14:paraId="615CB79F" w14:textId="77777777" w:rsidR="00A07B75" w:rsidRPr="004D77E8" w:rsidRDefault="00320AD4"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88</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(1) The Board shall, as soon as practicable after each 30 June, prepare and furnish to the Minister a report of the operations of the Corporation during the year ended on that date, together with financial statements in respect of that year in such form as the Treasurer approves.</w:t>
      </w:r>
    </w:p>
    <w:p w14:paraId="5836602B"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financial statements in respect of a year shall show, separately—</w:t>
      </w:r>
    </w:p>
    <w:p w14:paraId="3914246B"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Corporation at the end of the year under contracts of insurance and contracts of indemnity entered into by the Corporation in accordance with approvals given for the purposes of section 20;</w:t>
      </w:r>
    </w:p>
    <w:p w14:paraId="54C5EBB2"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Corporation at the end of the year under guarantees given by the Corporation in accordance with approvals given for the purposes of section 21;</w:t>
      </w:r>
    </w:p>
    <w:p w14:paraId="47EFE8C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Corporation at the end of the year under guarantees given by the Corporation in accordance with approvals given for the purposes of section 24;</w:t>
      </w:r>
    </w:p>
    <w:p w14:paraId="59C2D1D8"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Corporation at the end of the year under contracts of insurance entered into by the Corporation under section 32;</w:t>
      </w:r>
    </w:p>
    <w:p w14:paraId="21F92F5A"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(e)</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Corporation at the end of the year under guarantees given by the Corporation in accordance with approvals given for the purposes of section 35; and</w:t>
      </w:r>
    </w:p>
    <w:p w14:paraId="6F9A480A"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(f)</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amount that, at the end of the year, is equal to the total amount of the loans made by the Corporation in accordance with approvals given for the purposes of section 41, and not repaid.</w:t>
      </w:r>
    </w:p>
    <w:p w14:paraId="0CCA9841"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Before furnishing the financial statements to the Minister, the Board shall submit them to the Auditor-General, who shall report to the Minister—</w:t>
      </w:r>
    </w:p>
    <w:p w14:paraId="533FA963"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statements are based on proper accounts and records;</w:t>
      </w:r>
    </w:p>
    <w:p w14:paraId="4C522882"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statements are in agreement with the accounts and records and show fairly the financial operations and the state of the affairs of the Corporation;</w:t>
      </w:r>
    </w:p>
    <w:p w14:paraId="06E8F280"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receipt, expenditure and investment of moneys, and the acquisition and disposal of assets, by the Corpor</w:t>
      </w:r>
      <w:r w:rsidR="00D17BEE">
        <w:rPr>
          <w:rFonts w:ascii="Times New Roman" w:eastAsia="Segoe UI" w:hAnsi="Times New Roman" w:cs="Times New Roman"/>
          <w:bCs/>
        </w:rPr>
        <w:t>a</w:t>
      </w:r>
      <w:r w:rsidRPr="004D77E8">
        <w:rPr>
          <w:rFonts w:ascii="Times New Roman" w:eastAsia="Segoe UI" w:hAnsi="Times New Roman" w:cs="Times New Roman"/>
          <w:bCs/>
        </w:rPr>
        <w:t>tion during the year have been in accordance with this Act; and</w:t>
      </w:r>
    </w:p>
    <w:p w14:paraId="31ABC1DD"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as to such other matters arising out of the statements as the Auditor-General considers should be reported to the Minister.</w:t>
      </w:r>
    </w:p>
    <w:p w14:paraId="2538F8F4"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Minister shall cause a copy of the report and financial statements of the Corporation, together with a copy of the report of the Auditor-General, to be laid before each House of the Parliament within 15 sitting days of that House after their receipt by the Minister.</w:t>
      </w:r>
    </w:p>
    <w:p w14:paraId="1FB33C1D" w14:textId="77777777" w:rsidR="00D17BEE" w:rsidRPr="004D77E8" w:rsidRDefault="00D17BEE" w:rsidP="00D17BEE">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Quarterly return of liabilities.</w:t>
      </w:r>
    </w:p>
    <w:p w14:paraId="3A15D8FC" w14:textId="77777777" w:rsidR="00A07B75" w:rsidRPr="004D77E8" w:rsidRDefault="00320AD4"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89</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The Corporation shall, as soon as practicable after each period of 3 months ending on 31 March, 30 June, 30 September and 31 December, forward to the Minister a return in a form approved by the Minister with respect to—</w:t>
      </w:r>
    </w:p>
    <w:p w14:paraId="73321B14" w14:textId="77777777" w:rsidR="00A07B75" w:rsidRPr="004D77E8" w:rsidRDefault="00D17BEE"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00A07B75" w:rsidRPr="004D77E8">
        <w:rPr>
          <w:rFonts w:ascii="Times New Roman" w:eastAsia="Segoe UI" w:hAnsi="Times New Roman" w:cs="Times New Roman"/>
          <w:bCs/>
        </w:rPr>
        <w:t>contracts of insurance and contracts of indemnity entered into, guarantees given and loans made by the Corporation in that period of 3 months; and</w:t>
      </w:r>
    </w:p>
    <w:p w14:paraId="6445BEC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contracts of insurance and contracts of indemnity entered into, and guarantees given, by the Corporation and in force at the end of that period of 3 months, and loans made by the Corporation and not repaid at the end of that period of 3 months.</w:t>
      </w:r>
    </w:p>
    <w:p w14:paraId="62B5DE71" w14:textId="77777777" w:rsidR="00A07B75" w:rsidRPr="004D77E8" w:rsidRDefault="00A07B75" w:rsidP="00320AD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Regulations.</w:t>
      </w:r>
    </w:p>
    <w:p w14:paraId="76238DAF" w14:textId="77777777" w:rsidR="00A07B75" w:rsidRPr="004D77E8" w:rsidRDefault="00320AD4"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90</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 penalties not exceeding a fine of $100 or imprisonment for a period not exceeding 3 months, or both, for offences against the regulations.</w:t>
      </w:r>
    </w:p>
    <w:p w14:paraId="4CFF5D59" w14:textId="77777777" w:rsidR="00320AD4" w:rsidRPr="004D77E8" w:rsidRDefault="00320AD4" w:rsidP="00320AD4">
      <w:pPr>
        <w:spacing w:after="60"/>
        <w:jc w:val="center"/>
        <w:rPr>
          <w:rFonts w:ascii="Times New Roman" w:eastAsia="Segoe UI" w:hAnsi="Times New Roman" w:cs="Times New Roman"/>
          <w:bCs/>
        </w:rPr>
      </w:pPr>
    </w:p>
    <w:p w14:paraId="78DCE5A6" w14:textId="77777777" w:rsidR="000A09E9" w:rsidRDefault="000A09E9">
      <w:pPr>
        <w:rPr>
          <w:rFonts w:ascii="Times New Roman" w:eastAsia="Segoe UI" w:hAnsi="Times New Roman" w:cs="Times New Roman"/>
          <w:bCs/>
        </w:rPr>
      </w:pPr>
      <w:r>
        <w:rPr>
          <w:rFonts w:ascii="Times New Roman" w:eastAsia="Segoe UI" w:hAnsi="Times New Roman" w:cs="Times New Roman"/>
          <w:bCs/>
        </w:rPr>
        <w:br w:type="page"/>
      </w:r>
    </w:p>
    <w:p w14:paraId="7BACF306" w14:textId="71DAFB05" w:rsidR="00A07B75" w:rsidRPr="004D77E8" w:rsidRDefault="00A07B75" w:rsidP="00320AD4">
      <w:pPr>
        <w:jc w:val="center"/>
        <w:rPr>
          <w:rFonts w:ascii="Times New Roman" w:eastAsia="Segoe UI" w:hAnsi="Times New Roman" w:cs="Times New Roman"/>
          <w:bCs/>
        </w:rPr>
      </w:pPr>
      <w:r w:rsidRPr="004D77E8">
        <w:rPr>
          <w:rFonts w:ascii="Times New Roman" w:eastAsia="Segoe UI" w:hAnsi="Times New Roman" w:cs="Times New Roman"/>
          <w:bCs/>
        </w:rPr>
        <w:lastRenderedPageBreak/>
        <w:t>PART IX—TRANSITIONAL</w:t>
      </w:r>
    </w:p>
    <w:p w14:paraId="34F42943" w14:textId="77777777" w:rsidR="00A07B75" w:rsidRPr="004D77E8" w:rsidRDefault="00A07B75" w:rsidP="00320AD4">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Definitions.</w:t>
      </w:r>
    </w:p>
    <w:p w14:paraId="15DFC164" w14:textId="77777777" w:rsidR="00A07B75" w:rsidRPr="004D77E8" w:rsidRDefault="00320AD4"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91</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In this Part, unless the contrary intention appears—</w:t>
      </w:r>
    </w:p>
    <w:p w14:paraId="440AC8D5" w14:textId="77777777" w:rsidR="00A07B75" w:rsidRPr="004D77E8" w:rsidRDefault="00A07B75" w:rsidP="00465532">
      <w:pPr>
        <w:spacing w:after="60"/>
        <w:ind w:left="711" w:hanging="441"/>
        <w:jc w:val="both"/>
        <w:rPr>
          <w:rFonts w:ascii="Times New Roman" w:eastAsia="Segoe UI" w:hAnsi="Times New Roman" w:cs="Times New Roman"/>
          <w:bCs/>
        </w:rPr>
      </w:pPr>
      <w:r w:rsidRPr="004D77E8">
        <w:rPr>
          <w:rFonts w:ascii="Times New Roman" w:eastAsia="Segoe UI" w:hAnsi="Times New Roman" w:cs="Times New Roman"/>
          <w:bCs/>
        </w:rPr>
        <w:t>“assets” means property of every kind and, without limiting the generality of the foregoing, includes—</w:t>
      </w:r>
    </w:p>
    <w:p w14:paraId="6CC7735C" w14:textId="77777777" w:rsidR="00A07B75" w:rsidRPr="004D77E8" w:rsidRDefault="00A07B75" w:rsidP="00465532">
      <w:pPr>
        <w:spacing w:after="60"/>
        <w:ind w:left="639" w:firstLine="288"/>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choses in action; and</w:t>
      </w:r>
    </w:p>
    <w:p w14:paraId="3AA18469"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rights, interests and claims of every kind in or to property, whether arising under or by virtue of an instrument or otherwise, and whether liquidated or unliquidated, certain or contingent, accrued or accruing;</w:t>
      </w:r>
    </w:p>
    <w:p w14:paraId="616190E0" w14:textId="77777777" w:rsidR="00A07B75" w:rsidRPr="004D77E8" w:rsidRDefault="00A07B75" w:rsidP="00465532">
      <w:pPr>
        <w:spacing w:after="60"/>
        <w:ind w:left="711" w:hanging="441"/>
        <w:jc w:val="both"/>
        <w:rPr>
          <w:rFonts w:ascii="Times New Roman" w:eastAsia="Segoe UI" w:hAnsi="Times New Roman" w:cs="Times New Roman"/>
          <w:bCs/>
        </w:rPr>
      </w:pPr>
      <w:r w:rsidRPr="004D77E8">
        <w:rPr>
          <w:rFonts w:ascii="Times New Roman" w:eastAsia="Segoe UI" w:hAnsi="Times New Roman" w:cs="Times New Roman"/>
          <w:bCs/>
        </w:rPr>
        <w:t>“authorized officer” means—</w:t>
      </w:r>
    </w:p>
    <w:p w14:paraId="76FFCE51"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(a)</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the Managing Director, the Deputy Managing Director, an acting Managing Director or an acting Deputy Managing Director; or</w:t>
      </w:r>
    </w:p>
    <w:p w14:paraId="4E9AFDAC"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(b)</w:t>
      </w:r>
      <w:r w:rsidR="00320AD4" w:rsidRPr="004D77E8">
        <w:rPr>
          <w:rFonts w:ascii="Times New Roman" w:eastAsia="Segoe UI" w:hAnsi="Times New Roman" w:cs="Times New Roman"/>
          <w:bCs/>
        </w:rPr>
        <w:t xml:space="preserve"> </w:t>
      </w:r>
      <w:r w:rsidRPr="004D77E8">
        <w:rPr>
          <w:rFonts w:ascii="Times New Roman" w:eastAsia="Segoe UI" w:hAnsi="Times New Roman" w:cs="Times New Roman"/>
          <w:bCs/>
        </w:rPr>
        <w:t>an</w:t>
      </w:r>
      <w:r w:rsidR="00361B4D">
        <w:rPr>
          <w:rFonts w:ascii="Times New Roman" w:eastAsia="Segoe UI" w:hAnsi="Times New Roman" w:cs="Times New Roman"/>
          <w:bCs/>
        </w:rPr>
        <w:t xml:space="preserve"> </w:t>
      </w:r>
      <w:r w:rsidRPr="004D77E8">
        <w:rPr>
          <w:rFonts w:ascii="Times New Roman" w:eastAsia="Segoe UI" w:hAnsi="Times New Roman" w:cs="Times New Roman"/>
          <w:bCs/>
        </w:rPr>
        <w:t>officer</w:t>
      </w:r>
      <w:r w:rsidR="00361B4D">
        <w:rPr>
          <w:rFonts w:ascii="Times New Roman" w:eastAsia="Segoe UI" w:hAnsi="Times New Roman" w:cs="Times New Roman"/>
          <w:bCs/>
        </w:rPr>
        <w:t xml:space="preserve"> </w:t>
      </w:r>
      <w:r w:rsidRPr="004D77E8">
        <w:rPr>
          <w:rFonts w:ascii="Times New Roman" w:eastAsia="Segoe UI" w:hAnsi="Times New Roman" w:cs="Times New Roman"/>
          <w:bCs/>
        </w:rPr>
        <w:t>of</w:t>
      </w:r>
      <w:r w:rsidR="00361B4D">
        <w:rPr>
          <w:rFonts w:ascii="Times New Roman" w:eastAsia="Segoe UI" w:hAnsi="Times New Roman" w:cs="Times New Roman"/>
          <w:bCs/>
        </w:rPr>
        <w:t xml:space="preserve"> </w:t>
      </w:r>
      <w:r w:rsidRPr="004D77E8">
        <w:rPr>
          <w:rFonts w:ascii="Times New Roman" w:eastAsia="Segoe UI" w:hAnsi="Times New Roman" w:cs="Times New Roman"/>
          <w:bCs/>
        </w:rPr>
        <w:t>the Corporation;</w:t>
      </w:r>
    </w:p>
    <w:p w14:paraId="2B02A041" w14:textId="77777777" w:rsidR="00A07B75" w:rsidRPr="004D77E8" w:rsidRDefault="00A07B75" w:rsidP="00465532">
      <w:pPr>
        <w:spacing w:after="60"/>
        <w:ind w:left="711" w:hanging="441"/>
        <w:jc w:val="both"/>
        <w:rPr>
          <w:rFonts w:ascii="Times New Roman" w:eastAsia="Segoe UI" w:hAnsi="Times New Roman" w:cs="Times New Roman"/>
          <w:bCs/>
        </w:rPr>
      </w:pPr>
      <w:r w:rsidRPr="004D77E8">
        <w:rPr>
          <w:rFonts w:ascii="Times New Roman" w:eastAsia="Segoe UI" w:hAnsi="Times New Roman" w:cs="Times New Roman"/>
          <w:bCs/>
        </w:rPr>
        <w:t>“commencing date” means the date on which this Act comes into operation;</w:t>
      </w:r>
    </w:p>
    <w:p w14:paraId="1ECA9F41" w14:textId="77777777" w:rsidR="00A07B75" w:rsidRPr="004D77E8" w:rsidRDefault="00A07B75" w:rsidP="00465532">
      <w:pPr>
        <w:spacing w:after="60"/>
        <w:ind w:left="711" w:hanging="441"/>
        <w:jc w:val="both"/>
        <w:rPr>
          <w:rFonts w:ascii="Times New Roman" w:eastAsia="Segoe UI" w:hAnsi="Times New Roman" w:cs="Times New Roman"/>
          <w:bCs/>
        </w:rPr>
      </w:pPr>
      <w:r w:rsidRPr="004D77E8">
        <w:rPr>
          <w:rFonts w:ascii="Times New Roman" w:eastAsia="Segoe UI" w:hAnsi="Times New Roman" w:cs="Times New Roman"/>
          <w:bCs/>
        </w:rPr>
        <w:t>“instrument” includes a contract, guarantee or agreement (whether express or implied and whether made or given orally or in writing), bond, authority, order, power of attorney, mortgage, transfer, conveyance or other assurance charge, lien, bill of lading, bill of exchange, letter of credit and security;</w:t>
      </w:r>
    </w:p>
    <w:p w14:paraId="5E4C3895" w14:textId="77777777" w:rsidR="00A07B75" w:rsidRPr="004D77E8" w:rsidRDefault="00A07B75" w:rsidP="00465532">
      <w:pPr>
        <w:spacing w:after="60"/>
        <w:ind w:left="711" w:hanging="441"/>
        <w:jc w:val="both"/>
        <w:rPr>
          <w:rFonts w:ascii="Times New Roman" w:eastAsia="Segoe UI" w:hAnsi="Times New Roman" w:cs="Times New Roman"/>
          <w:bCs/>
        </w:rPr>
      </w:pPr>
      <w:r w:rsidRPr="004D77E8">
        <w:rPr>
          <w:rFonts w:ascii="Times New Roman" w:eastAsia="Segoe UI" w:hAnsi="Times New Roman" w:cs="Times New Roman"/>
          <w:bCs/>
        </w:rPr>
        <w:t>“instru</w:t>
      </w:r>
      <w:r w:rsidR="00E11CD1">
        <w:rPr>
          <w:rFonts w:ascii="Times New Roman" w:eastAsia="Segoe UI" w:hAnsi="Times New Roman" w:cs="Times New Roman"/>
          <w:bCs/>
        </w:rPr>
        <w:t>ment to which this Part applies</w:t>
      </w:r>
      <w:r w:rsidRPr="004D77E8">
        <w:rPr>
          <w:rFonts w:ascii="Times New Roman" w:eastAsia="Segoe UI" w:hAnsi="Times New Roman" w:cs="Times New Roman"/>
          <w:bCs/>
        </w:rPr>
        <w:t>” means an instrument—</w:t>
      </w:r>
    </w:p>
    <w:p w14:paraId="4AC83F5F" w14:textId="6E188538" w:rsidR="00465532" w:rsidRPr="004D77E8" w:rsidRDefault="00A07B75" w:rsidP="000A09E9">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(a)</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to which the Export Payments In</w:t>
      </w:r>
      <w:r w:rsidR="000A09E9">
        <w:rPr>
          <w:rFonts w:ascii="Times New Roman" w:eastAsia="Segoe UI" w:hAnsi="Times New Roman" w:cs="Times New Roman"/>
          <w:bCs/>
        </w:rPr>
        <w:t>surance Corporation is a party;</w:t>
      </w:r>
    </w:p>
    <w:p w14:paraId="7F340436"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which was given to or in </w:t>
      </w:r>
      <w:proofErr w:type="spellStart"/>
      <w:r w:rsidRPr="004D77E8">
        <w:rPr>
          <w:rFonts w:ascii="Times New Roman" w:eastAsia="Segoe UI" w:hAnsi="Times New Roman" w:cs="Times New Roman"/>
          <w:bCs/>
        </w:rPr>
        <w:t>favour</w:t>
      </w:r>
      <w:proofErr w:type="spellEnd"/>
      <w:r w:rsidRPr="004D77E8">
        <w:rPr>
          <w:rFonts w:ascii="Times New Roman" w:eastAsia="Segoe UI" w:hAnsi="Times New Roman" w:cs="Times New Roman"/>
          <w:bCs/>
        </w:rPr>
        <w:t xml:space="preserve"> of the Export Payments Insurance Corporation;</w:t>
      </w:r>
    </w:p>
    <w:p w14:paraId="0992909E"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(c)</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in which a reference is made to the Export Payments Insurance Corporation; or</w:t>
      </w:r>
    </w:p>
    <w:p w14:paraId="56C2C0C2" w14:textId="77777777" w:rsidR="00A07B75" w:rsidRPr="004D77E8" w:rsidRDefault="00A07B75" w:rsidP="00465532">
      <w:pPr>
        <w:spacing w:after="60"/>
        <w:ind w:left="1278" w:hanging="342"/>
        <w:jc w:val="both"/>
        <w:rPr>
          <w:rFonts w:ascii="Times New Roman" w:eastAsia="Segoe UI" w:hAnsi="Times New Roman" w:cs="Times New Roman"/>
          <w:bCs/>
        </w:rPr>
      </w:pPr>
      <w:r w:rsidRPr="004D77E8">
        <w:rPr>
          <w:rFonts w:ascii="Times New Roman" w:eastAsia="Segoe UI" w:hAnsi="Times New Roman" w:cs="Times New Roman"/>
          <w:bCs/>
        </w:rPr>
        <w:t>(d)</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under which any money is or may become payable, or any other property is to be, or may become liable to be, transferred, conveyed or assigned to or by the Export Payments Insurance Corporation,</w:t>
      </w:r>
    </w:p>
    <w:p w14:paraId="0869B7A2" w14:textId="77777777" w:rsidR="00A07B75" w:rsidRPr="004D77E8" w:rsidRDefault="00A07B75" w:rsidP="00465532">
      <w:pPr>
        <w:ind w:left="711"/>
        <w:jc w:val="both"/>
        <w:rPr>
          <w:rFonts w:ascii="Times New Roman" w:eastAsia="Segoe UI" w:hAnsi="Times New Roman" w:cs="Times New Roman"/>
          <w:bCs/>
        </w:rPr>
      </w:pPr>
      <w:r w:rsidRPr="004D77E8">
        <w:rPr>
          <w:rFonts w:ascii="Times New Roman" w:eastAsia="Segoe UI" w:hAnsi="Times New Roman" w:cs="Times New Roman"/>
          <w:bCs/>
        </w:rPr>
        <w:t>being an instrument subsisting immediately before the commencing date;</w:t>
      </w:r>
    </w:p>
    <w:p w14:paraId="5AB67D91" w14:textId="3DBBB58C" w:rsidR="00A07B75" w:rsidRPr="004D77E8" w:rsidRDefault="00A07B75" w:rsidP="00465532">
      <w:pPr>
        <w:ind w:left="711" w:hanging="441"/>
        <w:jc w:val="both"/>
        <w:rPr>
          <w:rFonts w:ascii="Times New Roman" w:eastAsia="Segoe UI" w:hAnsi="Times New Roman" w:cs="Times New Roman"/>
          <w:bCs/>
        </w:rPr>
      </w:pPr>
      <w:r w:rsidRPr="004D77E8">
        <w:rPr>
          <w:rFonts w:ascii="Times New Roman" w:eastAsia="Segoe UI" w:hAnsi="Times New Roman" w:cs="Times New Roman"/>
          <w:bCs/>
        </w:rPr>
        <w:t>“liabilities” means liabilities of every kind and, without limiting the generality of the foregoing, includes obligations of every kind, whether arising under or by virtue of an instrument or otherwise, and whether liquidated or unliquidated, certain or contingent, accrued or accruing.</w:t>
      </w:r>
    </w:p>
    <w:p w14:paraId="25FC1AF7" w14:textId="77777777" w:rsidR="00A07B75" w:rsidRPr="004D77E8" w:rsidRDefault="00A07B75" w:rsidP="0046553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Transfer of assets and liabilities.</w:t>
      </w:r>
    </w:p>
    <w:p w14:paraId="53A32FCD" w14:textId="77777777" w:rsidR="00A07B75" w:rsidRPr="004D77E8" w:rsidRDefault="00465532"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92</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Upon the commencing date—</w:t>
      </w:r>
    </w:p>
    <w:p w14:paraId="366D9C8C" w14:textId="77777777" w:rsidR="00A07B75" w:rsidRPr="004D77E8" w:rsidRDefault="00A07B75" w:rsidP="000A09E9">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assets of the Export Payments Insurance Corporation subsisting immediately before the commencing date shall, by force of this section, cease to be assets of the Export Payments Insurance Corporation and shall become assets of the Export Finance and Insurance Corporation; and</w:t>
      </w:r>
    </w:p>
    <w:p w14:paraId="261B6EDE"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liabilities of the Export Payments Insurance Corporation subsisting immediately before the commencing date shall, by force of this section, cease to be liabilities of the Export Payments Insurance Corporation and shall become liabilities of the Export Finance and Insurance Corporation.</w:t>
      </w:r>
    </w:p>
    <w:p w14:paraId="0579037C" w14:textId="77777777" w:rsidR="00A07B75" w:rsidRPr="004D77E8" w:rsidRDefault="00A07B75" w:rsidP="0046553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Instruments.</w:t>
      </w:r>
    </w:p>
    <w:p w14:paraId="0E874E71" w14:textId="77777777" w:rsidR="00A07B75" w:rsidRPr="004D77E8" w:rsidRDefault="00465532"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93</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An instrument to which this Part applies continues, by force of this section, in full force and effect, but, in its operation in relation to acts, transactions, matters or things done, entered into or occurring on or after the commencing date, has effect as if a reference in the instrument to the Export Payments Insurance Corporation were a reference to the Export Finance and Insurance Corporation.</w:t>
      </w:r>
    </w:p>
    <w:p w14:paraId="77D906D6" w14:textId="77777777" w:rsidR="00A07B75" w:rsidRPr="004D77E8" w:rsidRDefault="00A07B75" w:rsidP="0046553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Certificates with respect to assets, liabilities and</w:t>
      </w:r>
      <w:r w:rsidR="00465532" w:rsidRPr="004D77E8">
        <w:rPr>
          <w:rFonts w:ascii="Times New Roman" w:eastAsia="Segoe UI" w:hAnsi="Times New Roman" w:cs="Times New Roman"/>
          <w:b/>
          <w:bCs/>
          <w:sz w:val="20"/>
        </w:rPr>
        <w:t xml:space="preserve"> </w:t>
      </w:r>
      <w:r w:rsidRPr="004D77E8">
        <w:rPr>
          <w:rFonts w:ascii="Times New Roman" w:eastAsia="Segoe UI" w:hAnsi="Times New Roman" w:cs="Times New Roman"/>
          <w:b/>
          <w:bCs/>
          <w:sz w:val="20"/>
        </w:rPr>
        <w:t>instruments.</w:t>
      </w:r>
    </w:p>
    <w:p w14:paraId="5BE82C03" w14:textId="4ED2FB71" w:rsidR="00A07B75" w:rsidRPr="004D77E8" w:rsidRDefault="00465532"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94</w:t>
      </w:r>
      <w:r w:rsidR="00A07B75" w:rsidRPr="004D77E8">
        <w:rPr>
          <w:rFonts w:ascii="Times New Roman" w:eastAsia="Segoe UI" w:hAnsi="Times New Roman" w:cs="Times New Roman"/>
          <w:b/>
          <w:bCs/>
        </w:rPr>
        <w:t>.</w:t>
      </w:r>
      <w:r w:rsidRPr="004D77E8">
        <w:rPr>
          <w:rFonts w:ascii="Times New Roman" w:eastAsia="Segoe UI" w:hAnsi="Times New Roman" w:cs="Times New Roman"/>
          <w:bCs/>
        </w:rPr>
        <w:tab/>
      </w:r>
      <w:r w:rsidR="00A07B75" w:rsidRPr="004D77E8">
        <w:rPr>
          <w:rFonts w:ascii="Times New Roman" w:eastAsia="Segoe UI" w:hAnsi="Times New Roman" w:cs="Times New Roman"/>
          <w:bCs/>
        </w:rPr>
        <w:t xml:space="preserve">(1) An authorized officer may, by writing under his hand, certify that an asset, liability or instrument specified or described in the certificate is an asset referred to in paragraph 92(a), a liability referred to in paragraph 92(b) or an instrument referred to in section 93, as the case may be, and such certificate is, in all courts, and for all purposes, </w:t>
      </w:r>
      <w:r w:rsidR="00A07B75" w:rsidRPr="00257510">
        <w:rPr>
          <w:rFonts w:ascii="Times New Roman" w:eastAsia="Segoe UI" w:hAnsi="Times New Roman" w:cs="Times New Roman"/>
          <w:bCs/>
          <w:i/>
        </w:rPr>
        <w:t>prima facie</w:t>
      </w:r>
      <w:r w:rsidR="00A07B75" w:rsidRPr="004D77E8">
        <w:rPr>
          <w:rFonts w:ascii="Times New Roman" w:eastAsia="Segoe UI" w:hAnsi="Times New Roman" w:cs="Times New Roman"/>
          <w:bCs/>
        </w:rPr>
        <w:t xml:space="preserve"> evidence of the matters stated in the certificate.</w:t>
      </w:r>
    </w:p>
    <w:p w14:paraId="74ED5B0F"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Where a document purports to be a certificate under sub-section</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(1)</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signed by a person </w:t>
      </w:r>
      <w:r w:rsidRPr="004D77E8">
        <w:rPr>
          <w:rFonts w:ascii="Times New Roman" w:eastAsia="Segoe UI" w:hAnsi="Times New Roman" w:cs="Times New Roman"/>
          <w:bCs/>
        </w:rPr>
        <w:lastRenderedPageBreak/>
        <w:t>purporting to be an authorized officer, judicial notice shall be taken of the signature of that person and of the fact that that person is or was such an authorized officer.</w:t>
      </w:r>
    </w:p>
    <w:p w14:paraId="211C9F49" w14:textId="77777777" w:rsidR="00350225" w:rsidRPr="004D77E8" w:rsidRDefault="00350225" w:rsidP="00350225">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Exemption from taxation.</w:t>
      </w:r>
    </w:p>
    <w:p w14:paraId="62176951" w14:textId="77777777" w:rsidR="00A07B75" w:rsidRPr="004D77E8" w:rsidRDefault="0049102D"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95</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Cs/>
        </w:rPr>
        <w:tab/>
      </w:r>
      <w:r w:rsidR="00A07B75" w:rsidRPr="004D77E8">
        <w:rPr>
          <w:rFonts w:ascii="Times New Roman" w:eastAsia="Segoe UI" w:hAnsi="Times New Roman" w:cs="Times New Roman"/>
          <w:bCs/>
        </w:rPr>
        <w:t>An instrument or document that an authorized officer certifies to have been made, executed or given by reason of, or for a purpose connected with or arising out of, the operation of this Part is not liable to stamp duty or other tax under a law of Australia or of a State or of a Territory.</w:t>
      </w:r>
    </w:p>
    <w:p w14:paraId="3730324D" w14:textId="77777777" w:rsidR="00A07B75" w:rsidRPr="004D77E8" w:rsidRDefault="00A07B75" w:rsidP="0049102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Transitional provisions specified in Schedule 2.</w:t>
      </w:r>
    </w:p>
    <w:p w14:paraId="4F0680B3" w14:textId="77777777" w:rsidR="00A07B75" w:rsidRPr="004D77E8" w:rsidRDefault="0049102D"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96</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 xml:space="preserve">(1) A reference in a provision of this Act specified in column 1 of Schedule 2 to a matter </w:t>
      </w:r>
      <w:proofErr w:type="spellStart"/>
      <w:r w:rsidR="00A07B75" w:rsidRPr="004D77E8">
        <w:rPr>
          <w:rFonts w:ascii="Times New Roman" w:eastAsia="Segoe UI" w:hAnsi="Times New Roman" w:cs="Times New Roman"/>
          <w:bCs/>
        </w:rPr>
        <w:t>or</w:t>
      </w:r>
      <w:proofErr w:type="spellEnd"/>
      <w:r w:rsidR="00A07B75" w:rsidRPr="004D77E8">
        <w:rPr>
          <w:rFonts w:ascii="Times New Roman" w:eastAsia="Segoe UI" w:hAnsi="Times New Roman" w:cs="Times New Roman"/>
          <w:bCs/>
        </w:rPr>
        <w:t xml:space="preserve"> thing specified in column 2 of that Schedule opposite to the provision so specified shall be read as including a reference to a matter </w:t>
      </w:r>
      <w:proofErr w:type="spellStart"/>
      <w:r w:rsidR="00A07B75" w:rsidRPr="004D77E8">
        <w:rPr>
          <w:rFonts w:ascii="Times New Roman" w:eastAsia="Segoe UI" w:hAnsi="Times New Roman" w:cs="Times New Roman"/>
          <w:bCs/>
        </w:rPr>
        <w:t>or</w:t>
      </w:r>
      <w:proofErr w:type="spellEnd"/>
      <w:r w:rsidR="00A07B75" w:rsidRPr="004D77E8">
        <w:rPr>
          <w:rFonts w:ascii="Times New Roman" w:eastAsia="Segoe UI" w:hAnsi="Times New Roman" w:cs="Times New Roman"/>
          <w:bCs/>
        </w:rPr>
        <w:t xml:space="preserve"> thing specified in column 3 of that Schedule opposite to the provision so specified.</w:t>
      </w:r>
    </w:p>
    <w:p w14:paraId="47842CDE"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Words and phrases used in column 3 of Schedule 2 have the same meaning as in the repealed Act.</w:t>
      </w:r>
    </w:p>
    <w:p w14:paraId="34BA1252" w14:textId="77777777" w:rsidR="0049102D" w:rsidRPr="004D77E8" w:rsidRDefault="0049102D" w:rsidP="0049102D">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National interest insurance contracts entered into, and guarantees given, by Export Payments Insurance Corporation.</w:t>
      </w:r>
    </w:p>
    <w:p w14:paraId="615DAD2D" w14:textId="329C92CC" w:rsidR="00A07B75" w:rsidRPr="004D77E8" w:rsidRDefault="0049102D" w:rsidP="00465532">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97</w:t>
      </w:r>
      <w:r w:rsidR="00A07B75" w:rsidRPr="004D77E8">
        <w:rPr>
          <w:rFonts w:ascii="Times New Roman" w:eastAsia="Segoe UI" w:hAnsi="Times New Roman" w:cs="Times New Roman"/>
          <w:b/>
          <w:bCs/>
        </w:rPr>
        <w:t>.</w:t>
      </w:r>
      <w:r w:rsidR="00465532" w:rsidRPr="004D77E8">
        <w:rPr>
          <w:rFonts w:ascii="Times New Roman" w:eastAsia="Segoe UI" w:hAnsi="Times New Roman" w:cs="Times New Roman"/>
          <w:b/>
          <w:bCs/>
        </w:rPr>
        <w:tab/>
      </w:r>
      <w:r w:rsidR="00A07B75" w:rsidRPr="004D77E8">
        <w:rPr>
          <w:rFonts w:ascii="Times New Roman" w:eastAsia="Segoe UI" w:hAnsi="Times New Roman" w:cs="Times New Roman"/>
          <w:bCs/>
        </w:rPr>
        <w:t>Where the Export Payments Insurance Corporation had informed the Minister by notice under sub-section 16</w:t>
      </w:r>
      <w:r w:rsidR="00A07B75" w:rsidRPr="000A09E9">
        <w:rPr>
          <w:rFonts w:ascii="Times New Roman" w:eastAsia="Segoe UI" w:hAnsi="Times New Roman" w:cs="Times New Roman"/>
          <w:bCs/>
          <w:smallCaps/>
        </w:rPr>
        <w:t>a</w:t>
      </w:r>
      <w:r w:rsidR="00A07B75" w:rsidRPr="004D77E8">
        <w:rPr>
          <w:rFonts w:ascii="Times New Roman" w:eastAsia="Segoe UI" w:hAnsi="Times New Roman" w:cs="Times New Roman"/>
          <w:bCs/>
        </w:rPr>
        <w:t>(5</w:t>
      </w:r>
      <w:r w:rsidR="00A07B75" w:rsidRPr="000A09E9">
        <w:rPr>
          <w:rFonts w:ascii="Times New Roman" w:eastAsia="Segoe UI" w:hAnsi="Times New Roman" w:cs="Times New Roman"/>
          <w:bCs/>
          <w:smallCaps/>
        </w:rPr>
        <w:t>a</w:t>
      </w:r>
      <w:r w:rsidR="00A07B75" w:rsidRPr="004D77E8">
        <w:rPr>
          <w:rFonts w:ascii="Times New Roman" w:eastAsia="Segoe UI" w:hAnsi="Times New Roman" w:cs="Times New Roman"/>
          <w:bCs/>
        </w:rPr>
        <w:t>), 16</w:t>
      </w:r>
      <w:r w:rsidR="00A07B75" w:rsidRPr="000A09E9">
        <w:rPr>
          <w:rFonts w:ascii="Times New Roman" w:eastAsia="Segoe UI" w:hAnsi="Times New Roman" w:cs="Times New Roman"/>
          <w:bCs/>
          <w:smallCaps/>
        </w:rPr>
        <w:t>b</w:t>
      </w:r>
      <w:r w:rsidR="00A07B75" w:rsidRPr="004D77E8">
        <w:rPr>
          <w:rFonts w:ascii="Times New Roman" w:eastAsia="Segoe UI" w:hAnsi="Times New Roman" w:cs="Times New Roman"/>
          <w:bCs/>
        </w:rPr>
        <w:t>(3) or 16</w:t>
      </w:r>
      <w:r w:rsidR="00A07B75" w:rsidRPr="000A09E9">
        <w:rPr>
          <w:rFonts w:ascii="Times New Roman" w:eastAsia="Segoe UI" w:hAnsi="Times New Roman" w:cs="Times New Roman"/>
          <w:bCs/>
          <w:smallCaps/>
        </w:rPr>
        <w:t>bd</w:t>
      </w:r>
      <w:r w:rsidR="00A07B75" w:rsidRPr="004D77E8">
        <w:rPr>
          <w:rFonts w:ascii="Times New Roman" w:eastAsia="Segoe UI" w:hAnsi="Times New Roman" w:cs="Times New Roman"/>
          <w:bCs/>
        </w:rPr>
        <w:t>(6) of the repealed Act that th</w:t>
      </w:r>
      <w:r w:rsidR="00F85BA0" w:rsidRPr="004D77E8">
        <w:rPr>
          <w:rFonts w:ascii="Times New Roman" w:eastAsia="Segoe UI" w:hAnsi="Times New Roman" w:cs="Times New Roman"/>
          <w:bCs/>
        </w:rPr>
        <w:t>e Export Payments Insurance Cor</w:t>
      </w:r>
      <w:r w:rsidR="00A07B75" w:rsidRPr="004D77E8">
        <w:rPr>
          <w:rFonts w:ascii="Times New Roman" w:eastAsia="Segoe UI" w:hAnsi="Times New Roman" w:cs="Times New Roman"/>
          <w:bCs/>
        </w:rPr>
        <w:t>poration proposed to bear a proportion of the liability of that Corporation under a contract of insurance or guarantee, being a contract of insurance which the Export Payments Insurance Corporation was empowered to enter into under section 16</w:t>
      </w:r>
      <w:r w:rsidR="00A07B75" w:rsidRPr="000A09E9">
        <w:rPr>
          <w:rFonts w:ascii="Times New Roman" w:eastAsia="Segoe UI" w:hAnsi="Times New Roman" w:cs="Times New Roman"/>
          <w:bCs/>
          <w:smallCaps/>
        </w:rPr>
        <w:t>a</w:t>
      </w:r>
      <w:r w:rsidR="00A07B75" w:rsidRPr="004D77E8">
        <w:rPr>
          <w:rFonts w:ascii="Times New Roman" w:eastAsia="Segoe UI" w:hAnsi="Times New Roman" w:cs="Times New Roman"/>
          <w:bCs/>
        </w:rPr>
        <w:t xml:space="preserve"> of the repealed Act or a guarantee which that Corporation was empowered to give under section 16</w:t>
      </w:r>
      <w:r w:rsidR="000A09E9" w:rsidRPr="000A09E9">
        <w:rPr>
          <w:rFonts w:ascii="Times New Roman" w:eastAsia="Segoe UI" w:hAnsi="Times New Roman" w:cs="Times New Roman"/>
          <w:bCs/>
          <w:smallCaps/>
        </w:rPr>
        <w:t>b</w:t>
      </w:r>
      <w:r w:rsidR="00A07B75" w:rsidRPr="004D77E8">
        <w:rPr>
          <w:rFonts w:ascii="Times New Roman" w:eastAsia="Segoe UI" w:hAnsi="Times New Roman" w:cs="Times New Roman"/>
          <w:bCs/>
        </w:rPr>
        <w:t xml:space="preserve"> or 16</w:t>
      </w:r>
      <w:r w:rsidR="000A09E9" w:rsidRPr="000A09E9">
        <w:rPr>
          <w:rFonts w:ascii="Times New Roman" w:eastAsia="Segoe UI" w:hAnsi="Times New Roman" w:cs="Times New Roman"/>
          <w:bCs/>
          <w:smallCaps/>
        </w:rPr>
        <w:t>bd</w:t>
      </w:r>
      <w:r w:rsidR="00A07B75" w:rsidRPr="004D77E8">
        <w:rPr>
          <w:rFonts w:ascii="Times New Roman" w:eastAsia="Segoe UI" w:hAnsi="Times New Roman" w:cs="Times New Roman"/>
          <w:bCs/>
        </w:rPr>
        <w:t xml:space="preserve"> of that Act—</w:t>
      </w:r>
    </w:p>
    <w:p w14:paraId="61C98BEF" w14:textId="49532E36"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Export Finance and Insurance Corporation may, if the amount of any receipts that it is required to pay to</w:t>
      </w:r>
      <w:r w:rsidR="000A09E9">
        <w:rPr>
          <w:rFonts w:ascii="Times New Roman" w:eastAsia="Segoe UI" w:hAnsi="Times New Roman" w:cs="Times New Roman"/>
          <w:bCs/>
        </w:rPr>
        <w:t xml:space="preserve"> Australia under sub-section 73</w:t>
      </w:r>
      <w:r w:rsidRPr="004D77E8">
        <w:rPr>
          <w:rFonts w:ascii="Times New Roman" w:eastAsia="Segoe UI" w:hAnsi="Times New Roman" w:cs="Times New Roman"/>
          <w:bCs/>
        </w:rPr>
        <w:t>(3) of this Act includes receipts arising out of that contract or that guarantee, deduct from that amount such proportion of the receipts of that Corporation arising out of that contract or that guarantee as corresponds to the proportion specified in the notice; and</w:t>
      </w:r>
    </w:p>
    <w:p w14:paraId="0C0A41F2" w14:textId="0AEDB7C2"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there shall be deducted from an amount required under sub</w:t>
      </w:r>
      <w:r w:rsidR="000A09E9">
        <w:rPr>
          <w:rFonts w:ascii="Times New Roman" w:eastAsia="Segoe UI" w:hAnsi="Times New Roman" w:cs="Times New Roman"/>
          <w:bCs/>
        </w:rPr>
        <w:t>-</w:t>
      </w:r>
      <w:r w:rsidRPr="004D77E8">
        <w:rPr>
          <w:rFonts w:ascii="Times New Roman" w:eastAsia="Segoe UI" w:hAnsi="Times New Roman" w:cs="Times New Roman"/>
          <w:bCs/>
        </w:rPr>
        <w:t>section 73(4) of this Act to be paid by Australia to the Export Finance and Insurance Corporation in respect of that contract or that guarantee such proportion of that amount as corresponds to the proportion so specified.</w:t>
      </w:r>
    </w:p>
    <w:p w14:paraId="00908688" w14:textId="77777777" w:rsidR="00A07B75" w:rsidRPr="004D77E8" w:rsidRDefault="00A07B75" w:rsidP="00465532">
      <w:pPr>
        <w:spacing w:before="120" w:after="60"/>
        <w:jc w:val="both"/>
        <w:rPr>
          <w:rFonts w:ascii="Times New Roman" w:eastAsia="Segoe UI" w:hAnsi="Times New Roman" w:cs="Times New Roman"/>
          <w:b/>
          <w:bCs/>
          <w:sz w:val="20"/>
        </w:rPr>
      </w:pPr>
      <w:r w:rsidRPr="004D77E8">
        <w:rPr>
          <w:rFonts w:ascii="Times New Roman" w:eastAsia="Segoe UI" w:hAnsi="Times New Roman" w:cs="Times New Roman"/>
          <w:b/>
          <w:bCs/>
          <w:sz w:val="20"/>
        </w:rPr>
        <w:t>Final report of operations of Export Payments Insurance Corporation.</w:t>
      </w:r>
    </w:p>
    <w:p w14:paraId="4385C9ED" w14:textId="77777777" w:rsidR="00A07B75" w:rsidRPr="004D77E8" w:rsidRDefault="0049102D" w:rsidP="0049102D">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98</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(1) The Export Finance and Insurance Corporation shall, as soon as practicable after the commencing date, prepare and furnish to the Minister a report of the operations of the Export Payments Insurance Corporation during the period that commenced on 1 July 1974 and ended immediately before the commencing date (in this section referred to as the “final period”), together with financial statements in respect of that period in such form as the Treasurer approves.</w:t>
      </w:r>
    </w:p>
    <w:p w14:paraId="7EA05D9D"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(2)The financial statements referred to in sub-section (1) shall show separately—</w:t>
      </w:r>
    </w:p>
    <w:p w14:paraId="69345781" w14:textId="77777777" w:rsidR="00436A19"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total contingent liability of the Export Payments Insurance Corporation at the end of the final period under contracts of insurance entered into by that Corporation in accordance with </w:t>
      </w:r>
    </w:p>
    <w:p w14:paraId="6655B529" w14:textId="74663B80" w:rsidR="00A07B75" w:rsidRPr="004D77E8" w:rsidRDefault="00A07B75" w:rsidP="00436A19">
      <w:pPr>
        <w:spacing w:after="60"/>
        <w:ind w:left="639" w:hanging="9"/>
        <w:jc w:val="both"/>
        <w:rPr>
          <w:rFonts w:ascii="Times New Roman" w:eastAsia="Segoe UI" w:hAnsi="Times New Roman" w:cs="Times New Roman"/>
          <w:bCs/>
        </w:rPr>
      </w:pPr>
      <w:r w:rsidRPr="004D77E8">
        <w:rPr>
          <w:rFonts w:ascii="Times New Roman" w:eastAsia="Segoe UI" w:hAnsi="Times New Roman" w:cs="Times New Roman"/>
          <w:bCs/>
        </w:rPr>
        <w:t>approvals given for the purposes of section 16</w:t>
      </w:r>
      <w:r w:rsidR="000A09E9">
        <w:rPr>
          <w:rFonts w:ascii="Times New Roman" w:eastAsia="Segoe UI" w:hAnsi="Times New Roman" w:cs="Times New Roman"/>
          <w:bCs/>
          <w:smallCaps/>
        </w:rPr>
        <w:t>a</w:t>
      </w:r>
      <w:r w:rsidRPr="004D77E8">
        <w:rPr>
          <w:rFonts w:ascii="Times New Roman" w:eastAsia="Segoe UI" w:hAnsi="Times New Roman" w:cs="Times New Roman"/>
          <w:bCs/>
        </w:rPr>
        <w:t xml:space="preserve"> of the repealed Act;</w:t>
      </w:r>
    </w:p>
    <w:p w14:paraId="0113D877" w14:textId="6E2281E6"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Export Payments Insurance Corporation at the end of the final period under guarantees given by that Corporation in accordance with approvals give</w:t>
      </w:r>
      <w:r w:rsidR="00E11CD1">
        <w:rPr>
          <w:rFonts w:ascii="Times New Roman" w:eastAsia="Segoe UI" w:hAnsi="Times New Roman" w:cs="Times New Roman"/>
          <w:bCs/>
        </w:rPr>
        <w:t>n for the purposes of section 1</w:t>
      </w:r>
      <w:r w:rsidRPr="004D77E8">
        <w:rPr>
          <w:rFonts w:ascii="Times New Roman" w:eastAsia="Segoe UI" w:hAnsi="Times New Roman" w:cs="Times New Roman"/>
          <w:bCs/>
        </w:rPr>
        <w:t>6</w:t>
      </w:r>
      <w:r w:rsidR="000A09E9">
        <w:rPr>
          <w:rFonts w:ascii="Times New Roman" w:eastAsia="Segoe UI" w:hAnsi="Times New Roman" w:cs="Times New Roman"/>
          <w:bCs/>
          <w:smallCaps/>
        </w:rPr>
        <w:t>b</w:t>
      </w:r>
      <w:r w:rsidRPr="004D77E8">
        <w:rPr>
          <w:rFonts w:ascii="Times New Roman" w:eastAsia="Segoe UI" w:hAnsi="Times New Roman" w:cs="Times New Roman"/>
          <w:bCs/>
        </w:rPr>
        <w:t xml:space="preserve"> of the repealed Act;</w:t>
      </w:r>
    </w:p>
    <w:p w14:paraId="7163F64A" w14:textId="7AC71640"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(c)</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Export Payments Insurance Corporation at the end of the final period under guarantees given by that Corporation in accordance with approvals given for the purposes of section 16</w:t>
      </w:r>
      <w:r w:rsidR="000A09E9">
        <w:rPr>
          <w:rFonts w:ascii="Times New Roman" w:eastAsia="Segoe UI" w:hAnsi="Times New Roman" w:cs="Times New Roman"/>
          <w:bCs/>
          <w:smallCaps/>
        </w:rPr>
        <w:t>bd</w:t>
      </w:r>
      <w:r w:rsidRPr="004D77E8">
        <w:rPr>
          <w:rFonts w:ascii="Times New Roman" w:eastAsia="Segoe UI" w:hAnsi="Times New Roman" w:cs="Times New Roman"/>
          <w:bCs/>
        </w:rPr>
        <w:t xml:space="preserve"> of the repealed Act; and</w:t>
      </w:r>
    </w:p>
    <w:p w14:paraId="22EC6368" w14:textId="62752EDC"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total contingent liability of the Export Payments Insurance Corporation at the end of the final period under contracts of insurance entered into by that Corporation under section 16</w:t>
      </w:r>
      <w:r w:rsidR="000A09E9">
        <w:rPr>
          <w:rFonts w:ascii="Times New Roman" w:eastAsia="Segoe UI" w:hAnsi="Times New Roman" w:cs="Times New Roman"/>
          <w:bCs/>
          <w:smallCaps/>
        </w:rPr>
        <w:t>h</w:t>
      </w:r>
      <w:r w:rsidRPr="004D77E8">
        <w:rPr>
          <w:rFonts w:ascii="Times New Roman" w:eastAsia="Segoe UI" w:hAnsi="Times New Roman" w:cs="Times New Roman"/>
          <w:bCs/>
        </w:rPr>
        <w:t xml:space="preserve"> of the repealed Act.</w:t>
      </w:r>
    </w:p>
    <w:p w14:paraId="61AE48CC"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Before furnishing the financial statements to the Minister, the Export Finance and Insurance Corporation shall submit them to the Auditor-General, who shall report to the Minister—</w:t>
      </w:r>
    </w:p>
    <w:p w14:paraId="762BA6E7"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statements are based on proper accounts and records;</w:t>
      </w:r>
    </w:p>
    <w:p w14:paraId="03AEE23C"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statements are in agreement with the accounts and records and show fairly the financial operations and state of affairs of the Export Payments Insurance Corporation;</w:t>
      </w:r>
    </w:p>
    <w:p w14:paraId="6729C414"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lastRenderedPageBreak/>
        <w:t>(c)</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whether the receipt, expenditure and investment of moneys, and the acquisition and disposal of assets, by the Export Payments Insurance Corporation during the final period have been in accordance with the repealed Act; and</w:t>
      </w:r>
    </w:p>
    <w:p w14:paraId="48541A84"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(d)</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as to such other matters arising out of the statements as the Auditor-General considers should be reported to the Minister.</w:t>
      </w:r>
    </w:p>
    <w:p w14:paraId="5D8A1F54"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(4)</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 xml:space="preserve">The Minister shall cause a copy of the report and financial statements referred to in sub-section (1), together with a copy of the report of the Auditor-General, to be laid before each House of the </w:t>
      </w:r>
      <w:r w:rsidR="00477C76" w:rsidRPr="004D77E8">
        <w:rPr>
          <w:rFonts w:ascii="Times New Roman" w:eastAsia="Segoe UI" w:hAnsi="Times New Roman" w:cs="Times New Roman"/>
          <w:bCs/>
        </w:rPr>
        <w:t>Parliament within 15 sitting days of that House after its receipt by</w:t>
      </w:r>
      <w:r w:rsidRPr="004D77E8">
        <w:rPr>
          <w:rFonts w:ascii="Times New Roman" w:eastAsia="Segoe UI" w:hAnsi="Times New Roman" w:cs="Times New Roman"/>
          <w:bCs/>
        </w:rPr>
        <w:t xml:space="preserve"> the Minister.</w:t>
      </w:r>
    </w:p>
    <w:p w14:paraId="16E0D081"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(5)</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The person who, immediately before the commencing date, was the Commissioner constituting the Export Payments Insurance Corporation, and the person who, immediately before that date was the principal executive officer of the Export Payments Insurance Corporation shall furnish to the Export Finance and Insurance Corporation such information as is necessary to enable that Corporation to prepare the report and financial statements referred to in sub-section (1).</w:t>
      </w:r>
    </w:p>
    <w:p w14:paraId="49ABA96C" w14:textId="77777777" w:rsidR="00A07B75" w:rsidRPr="00D17BEE" w:rsidRDefault="00A07B75" w:rsidP="00D17BEE">
      <w:pPr>
        <w:spacing w:before="120" w:after="60"/>
        <w:jc w:val="both"/>
        <w:rPr>
          <w:rFonts w:ascii="Times New Roman" w:eastAsia="Segoe UI" w:hAnsi="Times New Roman" w:cs="Times New Roman"/>
          <w:b/>
          <w:bCs/>
          <w:sz w:val="20"/>
        </w:rPr>
      </w:pPr>
      <w:r w:rsidRPr="00D17BEE">
        <w:rPr>
          <w:rFonts w:ascii="Times New Roman" w:eastAsia="Segoe UI" w:hAnsi="Times New Roman" w:cs="Times New Roman"/>
          <w:b/>
          <w:bCs/>
          <w:sz w:val="20"/>
        </w:rPr>
        <w:t>Transfer of staff and retention of accrued rights.</w:t>
      </w:r>
    </w:p>
    <w:p w14:paraId="598F75CA" w14:textId="77777777" w:rsidR="00A07B75" w:rsidRPr="004D77E8" w:rsidRDefault="00D36B44" w:rsidP="00D36B44">
      <w:pPr>
        <w:widowControl/>
        <w:tabs>
          <w:tab w:val="left" w:pos="729"/>
        </w:tabs>
        <w:autoSpaceDE w:val="0"/>
        <w:autoSpaceDN w:val="0"/>
        <w:adjustRightInd w:val="0"/>
        <w:spacing w:after="60"/>
        <w:ind w:firstLine="270"/>
        <w:jc w:val="both"/>
        <w:rPr>
          <w:rFonts w:ascii="Times New Roman" w:eastAsia="Segoe UI" w:hAnsi="Times New Roman" w:cs="Times New Roman"/>
          <w:bCs/>
        </w:rPr>
      </w:pPr>
      <w:r w:rsidRPr="004D77E8">
        <w:rPr>
          <w:rFonts w:ascii="Times New Roman" w:eastAsia="Segoe UI" w:hAnsi="Times New Roman" w:cs="Times New Roman"/>
          <w:b/>
          <w:bCs/>
        </w:rPr>
        <w:t>99</w:t>
      </w:r>
      <w:r w:rsidR="00A07B75" w:rsidRPr="004D77E8">
        <w:rPr>
          <w:rFonts w:ascii="Times New Roman" w:eastAsia="Segoe UI" w:hAnsi="Times New Roman" w:cs="Times New Roman"/>
          <w:b/>
          <w:bCs/>
        </w:rPr>
        <w:t>.</w:t>
      </w:r>
      <w:r w:rsidRPr="004D77E8">
        <w:rPr>
          <w:rFonts w:ascii="Times New Roman" w:eastAsia="Segoe UI" w:hAnsi="Times New Roman" w:cs="Times New Roman"/>
          <w:b/>
          <w:bCs/>
        </w:rPr>
        <w:tab/>
      </w:r>
      <w:r w:rsidR="00A07B75" w:rsidRPr="004D77E8">
        <w:rPr>
          <w:rFonts w:ascii="Times New Roman" w:eastAsia="Segoe UI" w:hAnsi="Times New Roman" w:cs="Times New Roman"/>
          <w:bCs/>
        </w:rPr>
        <w:t>(1) A person who, immediately before the commencing date, was an officer of the Export Payments Insurance Corporation appointed under section 17 of the repealed Act—</w:t>
      </w:r>
    </w:p>
    <w:p w14:paraId="6FA6B340" w14:textId="77777777" w:rsidR="00A07B75" w:rsidRPr="004D77E8" w:rsidRDefault="00A07B75" w:rsidP="00F85BA0">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(a) shall be deemed to have been appointed on that date as an officer of the Export Finance and Insurance Corporation; and</w:t>
      </w:r>
    </w:p>
    <w:p w14:paraId="15567EDC" w14:textId="77777777" w:rsidR="00A07B75" w:rsidRPr="004D77E8" w:rsidRDefault="00A07B75" w:rsidP="00EF5344">
      <w:pPr>
        <w:spacing w:after="60"/>
        <w:ind w:left="639" w:hanging="369"/>
        <w:jc w:val="both"/>
        <w:rPr>
          <w:rFonts w:ascii="Times New Roman" w:eastAsia="Segoe UI" w:hAnsi="Times New Roman" w:cs="Times New Roman"/>
          <w:bCs/>
        </w:rPr>
      </w:pPr>
      <w:r w:rsidRPr="004D77E8">
        <w:rPr>
          <w:rFonts w:ascii="Times New Roman" w:eastAsia="Segoe UI" w:hAnsi="Times New Roman" w:cs="Times New Roman"/>
          <w:bCs/>
        </w:rPr>
        <w:t>(b)</w:t>
      </w:r>
      <w:r w:rsidR="00465532" w:rsidRPr="004D77E8">
        <w:rPr>
          <w:rFonts w:ascii="Times New Roman" w:eastAsia="Segoe UI" w:hAnsi="Times New Roman" w:cs="Times New Roman"/>
          <w:bCs/>
        </w:rPr>
        <w:t xml:space="preserve"> </w:t>
      </w:r>
      <w:r w:rsidRPr="004D77E8">
        <w:rPr>
          <w:rFonts w:ascii="Times New Roman" w:eastAsia="Segoe UI" w:hAnsi="Times New Roman" w:cs="Times New Roman"/>
          <w:bCs/>
        </w:rPr>
        <w:t>retains his rights, if any, in respect of—</w:t>
      </w:r>
    </w:p>
    <w:p w14:paraId="324D7838" w14:textId="77777777" w:rsidR="00A07B75" w:rsidRPr="004D77E8" w:rsidRDefault="00A07B75" w:rsidP="00EF5344">
      <w:pPr>
        <w:ind w:firstLine="846"/>
        <w:jc w:val="both"/>
        <w:rPr>
          <w:rFonts w:ascii="Times New Roman" w:eastAsia="Segoe UI" w:hAnsi="Times New Roman" w:cs="Times New Roman"/>
          <w:bCs/>
        </w:rPr>
      </w:pPr>
      <w:r w:rsidRPr="004D77E8">
        <w:rPr>
          <w:rFonts w:ascii="Times New Roman" w:eastAsia="Segoe UI" w:hAnsi="Times New Roman" w:cs="Times New Roman"/>
          <w:bCs/>
        </w:rPr>
        <w:t>(</w:t>
      </w:r>
      <w:proofErr w:type="spellStart"/>
      <w:r w:rsidRPr="004D77E8">
        <w:rPr>
          <w:rFonts w:ascii="Times New Roman" w:eastAsia="Segoe UI" w:hAnsi="Times New Roman" w:cs="Times New Roman"/>
          <w:bCs/>
        </w:rPr>
        <w:t>i</w:t>
      </w:r>
      <w:proofErr w:type="spellEnd"/>
      <w:r w:rsidRPr="004D77E8">
        <w:rPr>
          <w:rFonts w:ascii="Times New Roman" w:eastAsia="Segoe UI" w:hAnsi="Times New Roman" w:cs="Times New Roman"/>
          <w:bCs/>
        </w:rPr>
        <w:t>)</w:t>
      </w:r>
      <w:r w:rsidR="00EF5344" w:rsidRPr="004D77E8">
        <w:rPr>
          <w:rFonts w:ascii="Times New Roman" w:eastAsia="Segoe UI" w:hAnsi="Times New Roman" w:cs="Times New Roman"/>
          <w:bCs/>
        </w:rPr>
        <w:t xml:space="preserve"> </w:t>
      </w:r>
      <w:r w:rsidRPr="004D77E8">
        <w:rPr>
          <w:rFonts w:ascii="Times New Roman" w:eastAsia="Segoe UI" w:hAnsi="Times New Roman" w:cs="Times New Roman"/>
          <w:bCs/>
        </w:rPr>
        <w:t>recreation leave;</w:t>
      </w:r>
    </w:p>
    <w:p w14:paraId="6109BBF5" w14:textId="77777777" w:rsidR="00A07B75" w:rsidRPr="004D77E8" w:rsidRDefault="00A07B75" w:rsidP="00EF5344">
      <w:pPr>
        <w:ind w:firstLine="792"/>
        <w:jc w:val="both"/>
        <w:rPr>
          <w:rFonts w:ascii="Times New Roman" w:eastAsia="Segoe UI" w:hAnsi="Times New Roman" w:cs="Times New Roman"/>
          <w:bCs/>
        </w:rPr>
      </w:pPr>
      <w:r w:rsidRPr="004D77E8">
        <w:rPr>
          <w:rFonts w:ascii="Times New Roman" w:eastAsia="Segoe UI" w:hAnsi="Times New Roman" w:cs="Times New Roman"/>
          <w:bCs/>
        </w:rPr>
        <w:t>(ii)</w:t>
      </w:r>
      <w:r w:rsidR="00EF5344" w:rsidRPr="004D77E8">
        <w:rPr>
          <w:rFonts w:ascii="Times New Roman" w:eastAsia="Segoe UI" w:hAnsi="Times New Roman" w:cs="Times New Roman"/>
          <w:bCs/>
        </w:rPr>
        <w:t xml:space="preserve"> </w:t>
      </w:r>
      <w:r w:rsidRPr="004D77E8">
        <w:rPr>
          <w:rFonts w:ascii="Times New Roman" w:eastAsia="Segoe UI" w:hAnsi="Times New Roman" w:cs="Times New Roman"/>
          <w:bCs/>
        </w:rPr>
        <w:t>long service leave or pay in lieu of long service leave;</w:t>
      </w:r>
    </w:p>
    <w:p w14:paraId="4D7C8802" w14:textId="77777777" w:rsidR="00A07B75" w:rsidRPr="004D77E8" w:rsidRDefault="00A07B75" w:rsidP="00EF5344">
      <w:pPr>
        <w:ind w:firstLine="720"/>
        <w:jc w:val="both"/>
        <w:rPr>
          <w:rFonts w:ascii="Times New Roman" w:eastAsia="Segoe UI" w:hAnsi="Times New Roman" w:cs="Times New Roman"/>
          <w:bCs/>
        </w:rPr>
      </w:pPr>
      <w:r w:rsidRPr="004D77E8">
        <w:rPr>
          <w:rFonts w:ascii="Times New Roman" w:eastAsia="Segoe UI" w:hAnsi="Times New Roman" w:cs="Times New Roman"/>
          <w:bCs/>
        </w:rPr>
        <w:t>(iii)</w:t>
      </w:r>
      <w:r w:rsidR="00EF5344" w:rsidRPr="004D77E8">
        <w:rPr>
          <w:rFonts w:ascii="Times New Roman" w:eastAsia="Segoe UI" w:hAnsi="Times New Roman" w:cs="Times New Roman"/>
          <w:bCs/>
        </w:rPr>
        <w:t xml:space="preserve"> </w:t>
      </w:r>
      <w:r w:rsidRPr="004D77E8">
        <w:rPr>
          <w:rFonts w:ascii="Times New Roman" w:eastAsia="Segoe UI" w:hAnsi="Times New Roman" w:cs="Times New Roman"/>
          <w:bCs/>
        </w:rPr>
        <w:t>leave on the ground of illness; and</w:t>
      </w:r>
    </w:p>
    <w:p w14:paraId="3D7AA50B" w14:textId="77777777" w:rsidR="00A07B75" w:rsidRPr="004D77E8" w:rsidRDefault="00A07B75" w:rsidP="00EF5344">
      <w:pPr>
        <w:ind w:firstLine="756"/>
        <w:jc w:val="both"/>
        <w:rPr>
          <w:rFonts w:ascii="Times New Roman" w:eastAsia="Segoe UI" w:hAnsi="Times New Roman" w:cs="Times New Roman"/>
          <w:bCs/>
        </w:rPr>
      </w:pPr>
      <w:r w:rsidRPr="004D77E8">
        <w:rPr>
          <w:rFonts w:ascii="Times New Roman" w:eastAsia="Segoe UI" w:hAnsi="Times New Roman" w:cs="Times New Roman"/>
          <w:bCs/>
        </w:rPr>
        <w:t>(iv)</w:t>
      </w:r>
      <w:r w:rsidR="00EF5344" w:rsidRPr="004D77E8">
        <w:rPr>
          <w:rFonts w:ascii="Times New Roman" w:eastAsia="Segoe UI" w:hAnsi="Times New Roman" w:cs="Times New Roman"/>
          <w:bCs/>
        </w:rPr>
        <w:t xml:space="preserve"> </w:t>
      </w:r>
      <w:r w:rsidRPr="004D77E8">
        <w:rPr>
          <w:rFonts w:ascii="Times New Roman" w:eastAsia="Segoe UI" w:hAnsi="Times New Roman" w:cs="Times New Roman"/>
          <w:bCs/>
        </w:rPr>
        <w:t>such other matters as are prescribed,</w:t>
      </w:r>
    </w:p>
    <w:p w14:paraId="251A7B8D" w14:textId="77777777" w:rsidR="00A07B75" w:rsidRPr="004D77E8" w:rsidRDefault="00A07B75" w:rsidP="005338B2">
      <w:pPr>
        <w:spacing w:after="60"/>
        <w:jc w:val="both"/>
        <w:rPr>
          <w:rFonts w:ascii="Times New Roman" w:eastAsia="Segoe UI" w:hAnsi="Times New Roman" w:cs="Times New Roman"/>
          <w:bCs/>
        </w:rPr>
      </w:pPr>
      <w:r w:rsidRPr="004D77E8">
        <w:rPr>
          <w:rFonts w:ascii="Times New Roman" w:eastAsia="Segoe UI" w:hAnsi="Times New Roman" w:cs="Times New Roman"/>
          <w:bCs/>
        </w:rPr>
        <w:t>that had accrued to him as an officer of the Export Payments Insurance Corporation before the commencing date.</w:t>
      </w:r>
    </w:p>
    <w:p w14:paraId="0402A0ED" w14:textId="77777777"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(2)</w:t>
      </w:r>
      <w:r w:rsidR="00D17BEE">
        <w:rPr>
          <w:rFonts w:ascii="Times New Roman" w:eastAsia="Segoe UI" w:hAnsi="Times New Roman" w:cs="Times New Roman"/>
          <w:bCs/>
        </w:rPr>
        <w:tab/>
      </w:r>
      <w:r w:rsidRPr="004D77E8">
        <w:rPr>
          <w:rFonts w:ascii="Times New Roman" w:eastAsia="Segoe UI" w:hAnsi="Times New Roman" w:cs="Times New Roman"/>
          <w:bCs/>
        </w:rPr>
        <w:t>The reference in sub-section (1) to an officer of the Export Payments Insurance Corporation does not include a person who ceased to be an officer of that Corporation on the day immediately preceding the commencing date by reason of his retirement, resignation or dismissal.</w:t>
      </w:r>
    </w:p>
    <w:p w14:paraId="73E44942" w14:textId="45D71F75" w:rsidR="00A07B75" w:rsidRPr="004D77E8" w:rsidRDefault="00A07B75" w:rsidP="00F85BA0">
      <w:pPr>
        <w:spacing w:after="60"/>
        <w:ind w:firstLine="270"/>
        <w:jc w:val="both"/>
        <w:rPr>
          <w:rFonts w:ascii="Times New Roman" w:eastAsia="Segoe UI" w:hAnsi="Times New Roman" w:cs="Times New Roman"/>
          <w:bCs/>
        </w:rPr>
      </w:pPr>
      <w:r w:rsidRPr="004D77E8">
        <w:rPr>
          <w:rFonts w:ascii="Times New Roman" w:eastAsia="Segoe UI" w:hAnsi="Times New Roman" w:cs="Times New Roman"/>
          <w:bCs/>
        </w:rPr>
        <w:t>(3)</w:t>
      </w:r>
      <w:r w:rsidR="00D17BEE">
        <w:rPr>
          <w:rFonts w:ascii="Times New Roman" w:eastAsia="Segoe UI" w:hAnsi="Times New Roman" w:cs="Times New Roman"/>
          <w:bCs/>
        </w:rPr>
        <w:tab/>
      </w:r>
      <w:r w:rsidR="002755A0">
        <w:rPr>
          <w:rFonts w:ascii="Times New Roman" w:eastAsia="Segoe UI" w:hAnsi="Times New Roman" w:cs="Times New Roman"/>
          <w:bCs/>
        </w:rPr>
        <w:t>Subject to paragraph (1)</w:t>
      </w:r>
      <w:r w:rsidRPr="004D77E8">
        <w:rPr>
          <w:rFonts w:ascii="Times New Roman" w:eastAsia="Segoe UI" w:hAnsi="Times New Roman" w:cs="Times New Roman"/>
          <w:bCs/>
        </w:rPr>
        <w:t>(b), the terms and conditions of employment of a person who, by virtue of that sub-section, becomes an officer of the Export Finance and Insurance Corporation on the commencing date shall be as determined by the Board under section 62.</w:t>
      </w:r>
    </w:p>
    <w:p w14:paraId="17DB6CC7" w14:textId="77777777" w:rsidR="005338B2" w:rsidRPr="004D77E8" w:rsidRDefault="005338B2" w:rsidP="005338B2">
      <w:pPr>
        <w:jc w:val="center"/>
        <w:rPr>
          <w:rFonts w:ascii="Times New Roman" w:eastAsia="Segoe UI" w:hAnsi="Times New Roman" w:cs="Times New Roman"/>
          <w:b/>
          <w:bCs/>
          <w:sz w:val="54"/>
        </w:rPr>
      </w:pPr>
      <w:r w:rsidRPr="004D77E8">
        <w:rPr>
          <w:rFonts w:ascii="Times New Roman" w:eastAsia="Segoe UI" w:hAnsi="Times New Roman" w:cs="Times New Roman"/>
          <w:b/>
          <w:bCs/>
          <w:sz w:val="54"/>
        </w:rPr>
        <w:t>–––––</w:t>
      </w:r>
    </w:p>
    <w:p w14:paraId="57E8D540" w14:textId="77777777" w:rsidR="005338B2" w:rsidRPr="004D77E8" w:rsidRDefault="005338B2" w:rsidP="005338B2">
      <w:pPr>
        <w:jc w:val="center"/>
        <w:rPr>
          <w:rFonts w:ascii="Times New Roman" w:eastAsia="Segoe UI" w:hAnsi="Times New Roman" w:cs="Times New Roman"/>
          <w:bCs/>
        </w:rPr>
      </w:pPr>
    </w:p>
    <w:p w14:paraId="1A49D29E" w14:textId="400CB78E" w:rsidR="00A07B75" w:rsidRPr="004D77E8" w:rsidRDefault="00A07B75" w:rsidP="00A1740B">
      <w:pPr>
        <w:tabs>
          <w:tab w:val="left" w:pos="8640"/>
        </w:tabs>
        <w:spacing w:after="120"/>
        <w:ind w:firstLine="4221"/>
        <w:rPr>
          <w:rFonts w:ascii="Times New Roman" w:eastAsia="Segoe UI" w:hAnsi="Times New Roman" w:cs="Times New Roman"/>
          <w:bCs/>
        </w:rPr>
      </w:pPr>
      <w:r w:rsidRPr="004D77E8">
        <w:rPr>
          <w:rFonts w:ascii="Times New Roman" w:eastAsia="Segoe UI" w:hAnsi="Times New Roman" w:cs="Times New Roman"/>
          <w:bCs/>
          <w:sz w:val="26"/>
        </w:rPr>
        <w:t>SCHEDULE 1</w:t>
      </w:r>
      <w:r w:rsidR="005338B2" w:rsidRPr="004D77E8">
        <w:rPr>
          <w:rFonts w:ascii="Times New Roman" w:eastAsia="Segoe UI" w:hAnsi="Times New Roman" w:cs="Times New Roman"/>
          <w:bCs/>
        </w:rPr>
        <w:tab/>
      </w:r>
      <w:r w:rsidRPr="004D77E8">
        <w:rPr>
          <w:rFonts w:ascii="Times New Roman" w:eastAsia="Segoe UI" w:hAnsi="Times New Roman" w:cs="Times New Roman"/>
          <w:bCs/>
          <w:sz w:val="20"/>
        </w:rPr>
        <w:t>Section</w:t>
      </w:r>
      <w:r w:rsidR="002755A0">
        <w:rPr>
          <w:rFonts w:ascii="Times New Roman" w:eastAsia="Segoe UI" w:hAnsi="Times New Roman" w:cs="Times New Roman"/>
          <w:bCs/>
          <w:sz w:val="20"/>
        </w:rPr>
        <w:t xml:space="preserve"> </w:t>
      </w:r>
      <w:r w:rsidRPr="004D77E8">
        <w:rPr>
          <w:rFonts w:ascii="Times New Roman" w:eastAsia="Segoe UI" w:hAnsi="Times New Roman" w:cs="Times New Roman"/>
          <w:bCs/>
          <w:sz w:val="20"/>
        </w:rPr>
        <w:t>3</w:t>
      </w:r>
    </w:p>
    <w:p w14:paraId="1D21AD20" w14:textId="77777777" w:rsidR="00A1740B" w:rsidRPr="004D77E8" w:rsidRDefault="00A1740B" w:rsidP="007E6568">
      <w:pPr>
        <w:widowControl/>
        <w:autoSpaceDE w:val="0"/>
        <w:autoSpaceDN w:val="0"/>
        <w:adjustRightInd w:val="0"/>
        <w:spacing w:after="60"/>
        <w:jc w:val="center"/>
        <w:rPr>
          <w:rFonts w:ascii="Times New Roman" w:hAnsi="Times New Roman" w:cs="Times New Roman"/>
          <w:i/>
          <w:iCs/>
          <w:color w:val="auto"/>
        </w:rPr>
      </w:pPr>
      <w:r w:rsidRPr="004D77E8">
        <w:rPr>
          <w:rFonts w:ascii="Times New Roman" w:hAnsi="Times New Roman" w:cs="Times New Roman"/>
          <w:color w:val="auto"/>
        </w:rPr>
        <w:t>Repealed Acts</w:t>
      </w:r>
    </w:p>
    <w:p w14:paraId="2FFB612B"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1956</w:t>
      </w:r>
    </w:p>
    <w:p w14:paraId="59CB7F78"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1959</w:t>
      </w:r>
    </w:p>
    <w:p w14:paraId="6EE5F80E"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2755A0">
        <w:rPr>
          <w:rFonts w:ascii="Times New Roman" w:hAnsi="Times New Roman" w:cs="Times New Roman"/>
          <w:iCs/>
          <w:color w:val="auto"/>
        </w:rPr>
        <w:t>(</w:t>
      </w:r>
      <w:r w:rsidRPr="004D77E8">
        <w:rPr>
          <w:rFonts w:ascii="Times New Roman" w:hAnsi="Times New Roman" w:cs="Times New Roman"/>
          <w:i/>
          <w:iCs/>
          <w:color w:val="auto"/>
        </w:rPr>
        <w:t xml:space="preserve">No. </w:t>
      </w:r>
      <w:r w:rsidRPr="004D77E8">
        <w:rPr>
          <w:rFonts w:ascii="Times New Roman" w:hAnsi="Times New Roman" w:cs="Times New Roman"/>
          <w:color w:val="auto"/>
        </w:rPr>
        <w:t>2) 1959</w:t>
      </w:r>
    </w:p>
    <w:p w14:paraId="076A2CA5"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1961</w:t>
      </w:r>
    </w:p>
    <w:p w14:paraId="0F3F7DA7"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1964</w:t>
      </w:r>
    </w:p>
    <w:p w14:paraId="11C41CA1"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1965</w:t>
      </w:r>
    </w:p>
    <w:p w14:paraId="2B8AFF5E"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Export Payments Insurance Corporation</w:t>
      </w:r>
      <w:r w:rsidR="00B45C7D" w:rsidRPr="004D77E8">
        <w:rPr>
          <w:rFonts w:ascii="Times New Roman" w:hAnsi="Times New Roman" w:cs="Times New Roman"/>
          <w:i/>
          <w:iCs/>
          <w:color w:val="auto"/>
        </w:rPr>
        <w:t xml:space="preserve"> </w:t>
      </w:r>
      <w:r w:rsidR="009B0864" w:rsidRPr="004D77E8">
        <w:rPr>
          <w:rFonts w:ascii="Times New Roman" w:hAnsi="Times New Roman" w:cs="Times New Roman"/>
          <w:i/>
          <w:iCs/>
          <w:color w:val="auto"/>
        </w:rPr>
        <w:t>A</w:t>
      </w:r>
      <w:r w:rsidRPr="004D77E8">
        <w:rPr>
          <w:rFonts w:ascii="Times New Roman" w:hAnsi="Times New Roman" w:cs="Times New Roman"/>
          <w:i/>
          <w:iCs/>
          <w:color w:val="auto"/>
        </w:rPr>
        <w:t xml:space="preserve">ct </w:t>
      </w:r>
      <w:r w:rsidRPr="004D77E8">
        <w:rPr>
          <w:rFonts w:ascii="Times New Roman" w:hAnsi="Times New Roman" w:cs="Times New Roman"/>
          <w:color w:val="auto"/>
        </w:rPr>
        <w:t>1970</w:t>
      </w:r>
    </w:p>
    <w:p w14:paraId="0E737971"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2755A0">
        <w:rPr>
          <w:rFonts w:ascii="Times New Roman" w:hAnsi="Times New Roman" w:cs="Times New Roman"/>
          <w:iCs/>
          <w:color w:val="auto"/>
        </w:rPr>
        <w:t>(</w:t>
      </w:r>
      <w:r w:rsidRPr="004D77E8">
        <w:rPr>
          <w:rFonts w:ascii="Times New Roman" w:hAnsi="Times New Roman" w:cs="Times New Roman"/>
          <w:i/>
          <w:iCs/>
          <w:color w:val="auto"/>
        </w:rPr>
        <w:t xml:space="preserve">No. </w:t>
      </w:r>
      <w:r w:rsidRPr="004D77E8">
        <w:rPr>
          <w:rFonts w:ascii="Times New Roman" w:hAnsi="Times New Roman" w:cs="Times New Roman"/>
          <w:color w:val="auto"/>
        </w:rPr>
        <w:t>2) 1970</w:t>
      </w:r>
    </w:p>
    <w:p w14:paraId="7F0691AE"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1971</w:t>
      </w:r>
    </w:p>
    <w:p w14:paraId="3A0FB1CE"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2C6465">
        <w:rPr>
          <w:rFonts w:ascii="Times New Roman" w:hAnsi="Times New Roman" w:cs="Times New Roman"/>
          <w:iCs/>
          <w:color w:val="auto"/>
        </w:rPr>
        <w:t>(</w:t>
      </w:r>
      <w:r w:rsidRPr="004D77E8">
        <w:rPr>
          <w:rFonts w:ascii="Times New Roman" w:hAnsi="Times New Roman" w:cs="Times New Roman"/>
          <w:i/>
          <w:iCs/>
          <w:color w:val="auto"/>
        </w:rPr>
        <w:t xml:space="preserve">No. </w:t>
      </w:r>
      <w:r w:rsidRPr="004D77E8">
        <w:rPr>
          <w:rFonts w:ascii="Times New Roman" w:hAnsi="Times New Roman" w:cs="Times New Roman"/>
          <w:color w:val="auto"/>
        </w:rPr>
        <w:t>2) 1971</w:t>
      </w:r>
    </w:p>
    <w:p w14:paraId="0724ED67"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1972</w:t>
      </w:r>
    </w:p>
    <w:p w14:paraId="2EB4396C" w14:textId="77777777" w:rsidR="00A1740B" w:rsidRPr="004D77E8" w:rsidRDefault="00A1740B" w:rsidP="00A1740B">
      <w:pPr>
        <w:widowControl/>
        <w:autoSpaceDE w:val="0"/>
        <w:autoSpaceDN w:val="0"/>
        <w:adjustRightInd w:val="0"/>
        <w:ind w:firstLine="270"/>
        <w:rPr>
          <w:rFonts w:ascii="Times New Roman" w:hAnsi="Times New Roman" w:cs="Times New Roman"/>
          <w:color w:val="auto"/>
        </w:rPr>
      </w:pPr>
      <w:r w:rsidRPr="004D77E8">
        <w:rPr>
          <w:rFonts w:ascii="Times New Roman" w:hAnsi="Times New Roman" w:cs="Times New Roman"/>
          <w:i/>
          <w:iCs/>
          <w:color w:val="auto"/>
        </w:rPr>
        <w:t xml:space="preserve">Export Payments Insurance Corporation Act </w:t>
      </w:r>
      <w:r w:rsidRPr="004D77E8">
        <w:rPr>
          <w:rFonts w:ascii="Times New Roman" w:hAnsi="Times New Roman" w:cs="Times New Roman"/>
          <w:color w:val="auto"/>
        </w:rPr>
        <w:t>1973</w:t>
      </w:r>
    </w:p>
    <w:p w14:paraId="530BB621" w14:textId="77777777" w:rsidR="00431886" w:rsidRPr="004D77E8" w:rsidRDefault="00431886" w:rsidP="00431886">
      <w:pPr>
        <w:widowControl/>
        <w:autoSpaceDE w:val="0"/>
        <w:autoSpaceDN w:val="0"/>
        <w:adjustRightInd w:val="0"/>
        <w:rPr>
          <w:rFonts w:ascii="Times New Roman" w:hAnsi="Times New Roman" w:cs="Times New Roman"/>
          <w:color w:val="auto"/>
        </w:rPr>
      </w:pPr>
    </w:p>
    <w:p w14:paraId="0356FE49" w14:textId="77777777" w:rsidR="00431886" w:rsidRPr="004D77E8" w:rsidRDefault="00431886" w:rsidP="00431886">
      <w:pPr>
        <w:widowControl/>
        <w:autoSpaceDE w:val="0"/>
        <w:autoSpaceDN w:val="0"/>
        <w:adjustRightInd w:val="0"/>
        <w:jc w:val="center"/>
        <w:rPr>
          <w:rFonts w:ascii="Times New Roman" w:hAnsi="Times New Roman" w:cs="Times New Roman"/>
          <w:color w:val="auto"/>
        </w:rPr>
      </w:pPr>
      <w:r w:rsidRPr="004D77E8">
        <w:rPr>
          <w:rFonts w:ascii="Times New Roman" w:hAnsi="Times New Roman" w:cs="Times New Roman"/>
          <w:color w:val="auto"/>
        </w:rPr>
        <w:t>–––––––––––</w:t>
      </w:r>
    </w:p>
    <w:p w14:paraId="51F6947A" w14:textId="51CCF05C" w:rsidR="002755A0" w:rsidRDefault="002755A0">
      <w:pPr>
        <w:rPr>
          <w:rFonts w:ascii="Times New Roman" w:hAnsi="Times New Roman" w:cs="Times New Roman"/>
          <w:color w:val="auto"/>
        </w:rPr>
      </w:pPr>
      <w:r>
        <w:rPr>
          <w:rFonts w:ascii="Times New Roman" w:hAnsi="Times New Roman" w:cs="Times New Roman"/>
          <w:color w:val="auto"/>
        </w:rPr>
        <w:br w:type="page"/>
      </w:r>
    </w:p>
    <w:p w14:paraId="7BAAF418" w14:textId="77777777" w:rsidR="00A1740B" w:rsidRPr="004D77E8" w:rsidRDefault="00431886" w:rsidP="00431886">
      <w:pPr>
        <w:tabs>
          <w:tab w:val="left" w:pos="8640"/>
        </w:tabs>
        <w:spacing w:after="120"/>
        <w:ind w:firstLine="4221"/>
        <w:rPr>
          <w:rFonts w:ascii="Times New Roman" w:hAnsi="Times New Roman" w:cs="Times New Roman"/>
          <w:color w:val="auto"/>
          <w:sz w:val="20"/>
        </w:rPr>
      </w:pPr>
      <w:r w:rsidRPr="004D77E8">
        <w:rPr>
          <w:rFonts w:ascii="Times New Roman" w:hAnsi="Times New Roman" w:cs="Times New Roman"/>
          <w:color w:val="auto"/>
          <w:sz w:val="26"/>
        </w:rPr>
        <w:lastRenderedPageBreak/>
        <w:t>SCHEDULE 2</w:t>
      </w:r>
      <w:r w:rsidRPr="004D77E8">
        <w:rPr>
          <w:rFonts w:ascii="Times New Roman" w:hAnsi="Times New Roman" w:cs="Times New Roman"/>
          <w:color w:val="auto"/>
        </w:rPr>
        <w:tab/>
      </w:r>
      <w:r w:rsidR="00A1740B" w:rsidRPr="004D77E8">
        <w:rPr>
          <w:rFonts w:ascii="Times New Roman" w:hAnsi="Times New Roman" w:cs="Times New Roman"/>
          <w:color w:val="auto"/>
          <w:sz w:val="20"/>
        </w:rPr>
        <w:t>Section 96</w:t>
      </w:r>
    </w:p>
    <w:p w14:paraId="68632C82" w14:textId="77777777" w:rsidR="00C95AC0" w:rsidRPr="004D77E8" w:rsidRDefault="00A1740B" w:rsidP="00C95AC0">
      <w:pPr>
        <w:spacing w:after="60"/>
        <w:jc w:val="center"/>
        <w:rPr>
          <w:rFonts w:ascii="Times New Roman" w:hAnsi="Times New Roman" w:cs="Times New Roman"/>
          <w:color w:val="auto"/>
        </w:rPr>
      </w:pPr>
      <w:r w:rsidRPr="004D77E8">
        <w:rPr>
          <w:rFonts w:ascii="Times New Roman" w:hAnsi="Times New Roman" w:cs="Times New Roman"/>
          <w:color w:val="auto"/>
        </w:rPr>
        <w:t>Transitional Provisions</w:t>
      </w:r>
    </w:p>
    <w:p w14:paraId="3FAF77BB" w14:textId="77777777" w:rsidR="00C95AC0" w:rsidRPr="004D77E8" w:rsidRDefault="00C95AC0">
      <w:pPr>
        <w:rPr>
          <w:rFonts w:ascii="Times New Roman" w:hAnsi="Times New Roman" w:cs="Times New Roman"/>
          <w:color w:val="auto"/>
        </w:rPr>
      </w:pPr>
    </w:p>
    <w:tbl>
      <w:tblPr>
        <w:tblOverlap w:val="never"/>
        <w:tblW w:w="5000" w:type="pct"/>
        <w:tblCellMar>
          <w:left w:w="10" w:type="dxa"/>
          <w:right w:w="10" w:type="dxa"/>
        </w:tblCellMar>
        <w:tblLook w:val="0000" w:firstRow="0" w:lastRow="0" w:firstColumn="0" w:lastColumn="0" w:noHBand="0" w:noVBand="0"/>
      </w:tblPr>
      <w:tblGrid>
        <w:gridCol w:w="2710"/>
        <w:gridCol w:w="3384"/>
        <w:gridCol w:w="3675"/>
      </w:tblGrid>
      <w:tr w:rsidR="00C95AC0" w:rsidRPr="004D77E8" w14:paraId="46E56EFA" w14:textId="77777777" w:rsidTr="00D12969">
        <w:trPr>
          <w:trHeight w:val="314"/>
        </w:trPr>
        <w:tc>
          <w:tcPr>
            <w:tcW w:w="1387" w:type="pct"/>
            <w:tcBorders>
              <w:top w:val="single" w:sz="4" w:space="0" w:color="auto"/>
            </w:tcBorders>
            <w:vAlign w:val="center"/>
          </w:tcPr>
          <w:p w14:paraId="4991081D" w14:textId="77777777" w:rsidR="00C95AC0" w:rsidRPr="004D77E8" w:rsidRDefault="00C95AC0" w:rsidP="00D12969">
            <w:pPr>
              <w:pStyle w:val="BodyText6"/>
              <w:spacing w:line="240" w:lineRule="auto"/>
              <w:ind w:firstLine="0"/>
              <w:rPr>
                <w:color w:val="auto"/>
                <w:sz w:val="20"/>
                <w:szCs w:val="20"/>
              </w:rPr>
            </w:pPr>
            <w:r w:rsidRPr="004D77E8">
              <w:rPr>
                <w:color w:val="auto"/>
                <w:sz w:val="20"/>
                <w:szCs w:val="20"/>
              </w:rPr>
              <w:br w:type="page"/>
              <w:t>Column 1</w:t>
            </w:r>
          </w:p>
        </w:tc>
        <w:tc>
          <w:tcPr>
            <w:tcW w:w="1732" w:type="pct"/>
            <w:tcBorders>
              <w:top w:val="single" w:sz="4" w:space="0" w:color="auto"/>
            </w:tcBorders>
            <w:vAlign w:val="center"/>
          </w:tcPr>
          <w:p w14:paraId="5BF12FCD" w14:textId="77777777" w:rsidR="00C95AC0" w:rsidRPr="004D77E8" w:rsidRDefault="00C95AC0" w:rsidP="00D12969">
            <w:pPr>
              <w:pStyle w:val="BodyText6"/>
              <w:spacing w:line="240" w:lineRule="auto"/>
              <w:ind w:firstLine="0"/>
              <w:rPr>
                <w:rStyle w:val="Bodytext7pt"/>
                <w:sz w:val="20"/>
                <w:szCs w:val="20"/>
              </w:rPr>
            </w:pPr>
            <w:r w:rsidRPr="004D77E8">
              <w:rPr>
                <w:color w:val="auto"/>
                <w:sz w:val="20"/>
                <w:szCs w:val="20"/>
              </w:rPr>
              <w:t>Column 2</w:t>
            </w:r>
          </w:p>
        </w:tc>
        <w:tc>
          <w:tcPr>
            <w:tcW w:w="1881" w:type="pct"/>
            <w:tcBorders>
              <w:top w:val="single" w:sz="4" w:space="0" w:color="auto"/>
            </w:tcBorders>
            <w:vAlign w:val="center"/>
          </w:tcPr>
          <w:p w14:paraId="4EC3C18F" w14:textId="77777777" w:rsidR="00C95AC0" w:rsidRPr="004D77E8" w:rsidRDefault="00C95AC0" w:rsidP="00D12969">
            <w:pPr>
              <w:pStyle w:val="BodyText6"/>
              <w:spacing w:line="240" w:lineRule="auto"/>
              <w:ind w:firstLine="0"/>
              <w:rPr>
                <w:rStyle w:val="Bodytext7pt"/>
                <w:sz w:val="20"/>
                <w:szCs w:val="20"/>
              </w:rPr>
            </w:pPr>
            <w:r w:rsidRPr="004D77E8">
              <w:rPr>
                <w:color w:val="auto"/>
                <w:sz w:val="20"/>
                <w:szCs w:val="20"/>
              </w:rPr>
              <w:t>Column 3</w:t>
            </w:r>
          </w:p>
        </w:tc>
      </w:tr>
      <w:tr w:rsidR="00C95AC0" w:rsidRPr="004D77E8" w14:paraId="40DE27AB" w14:textId="77777777" w:rsidTr="00D12969">
        <w:trPr>
          <w:trHeight w:val="531"/>
        </w:trPr>
        <w:tc>
          <w:tcPr>
            <w:tcW w:w="1387" w:type="pct"/>
            <w:tcBorders>
              <w:bottom w:val="single" w:sz="4" w:space="0" w:color="auto"/>
            </w:tcBorders>
            <w:vAlign w:val="center"/>
          </w:tcPr>
          <w:p w14:paraId="6ADF5977" w14:textId="77777777" w:rsidR="00C95AC0" w:rsidRPr="004D77E8" w:rsidRDefault="00C95AC0" w:rsidP="00D12969">
            <w:pPr>
              <w:widowControl/>
              <w:autoSpaceDE w:val="0"/>
              <w:autoSpaceDN w:val="0"/>
              <w:adjustRightInd w:val="0"/>
              <w:jc w:val="center"/>
              <w:rPr>
                <w:rFonts w:ascii="Times New Roman" w:hAnsi="Times New Roman" w:cs="Times New Roman"/>
                <w:sz w:val="20"/>
                <w:szCs w:val="20"/>
              </w:rPr>
            </w:pPr>
            <w:r w:rsidRPr="004D77E8">
              <w:rPr>
                <w:rFonts w:ascii="Times New Roman" w:hAnsi="Times New Roman" w:cs="Times New Roman"/>
                <w:color w:val="auto"/>
                <w:sz w:val="20"/>
                <w:szCs w:val="20"/>
              </w:rPr>
              <w:t>Provision of</w:t>
            </w:r>
            <w:r w:rsidRPr="004D77E8">
              <w:rPr>
                <w:rFonts w:ascii="Times New Roman" w:hAnsi="Times New Roman" w:cs="Times New Roman"/>
                <w:color w:val="auto"/>
                <w:sz w:val="20"/>
                <w:szCs w:val="20"/>
              </w:rPr>
              <w:br/>
              <w:t>this Act</w:t>
            </w:r>
          </w:p>
        </w:tc>
        <w:tc>
          <w:tcPr>
            <w:tcW w:w="1732" w:type="pct"/>
            <w:tcBorders>
              <w:bottom w:val="single" w:sz="4" w:space="0" w:color="auto"/>
            </w:tcBorders>
            <w:vAlign w:val="center"/>
          </w:tcPr>
          <w:p w14:paraId="1578129C" w14:textId="77777777" w:rsidR="00C95AC0" w:rsidRPr="004D77E8" w:rsidRDefault="00C95AC0" w:rsidP="00D12969">
            <w:pPr>
              <w:widowControl/>
              <w:autoSpaceDE w:val="0"/>
              <w:autoSpaceDN w:val="0"/>
              <w:adjustRightInd w:val="0"/>
              <w:jc w:val="center"/>
              <w:rPr>
                <w:rFonts w:ascii="Times New Roman" w:hAnsi="Times New Roman" w:cs="Times New Roman"/>
                <w:sz w:val="20"/>
                <w:szCs w:val="20"/>
              </w:rPr>
            </w:pPr>
            <w:r w:rsidRPr="004D77E8">
              <w:rPr>
                <w:rFonts w:ascii="Times New Roman" w:hAnsi="Times New Roman" w:cs="Times New Roman"/>
                <w:color w:val="auto"/>
                <w:sz w:val="20"/>
                <w:szCs w:val="20"/>
              </w:rPr>
              <w:t xml:space="preserve">Matter or thing referred </w:t>
            </w:r>
            <w:r w:rsidRPr="004D77E8">
              <w:rPr>
                <w:rFonts w:ascii="Times New Roman" w:hAnsi="Times New Roman" w:cs="Times New Roman"/>
                <w:color w:val="auto"/>
                <w:sz w:val="20"/>
                <w:szCs w:val="20"/>
              </w:rPr>
              <w:br/>
              <w:t>to in this Act</w:t>
            </w:r>
          </w:p>
        </w:tc>
        <w:tc>
          <w:tcPr>
            <w:tcW w:w="1881" w:type="pct"/>
            <w:tcBorders>
              <w:bottom w:val="single" w:sz="4" w:space="0" w:color="auto"/>
            </w:tcBorders>
            <w:vAlign w:val="center"/>
          </w:tcPr>
          <w:p w14:paraId="3A6E9F33" w14:textId="77777777" w:rsidR="00C95AC0" w:rsidRPr="004D77E8" w:rsidRDefault="00C95AC0" w:rsidP="00D12969">
            <w:pPr>
              <w:widowControl/>
              <w:autoSpaceDE w:val="0"/>
              <w:autoSpaceDN w:val="0"/>
              <w:adjustRightInd w:val="0"/>
              <w:jc w:val="center"/>
              <w:rPr>
                <w:rFonts w:ascii="Times New Roman" w:hAnsi="Times New Roman" w:cs="Times New Roman"/>
                <w:sz w:val="20"/>
                <w:szCs w:val="20"/>
              </w:rPr>
            </w:pPr>
            <w:r w:rsidRPr="004D77E8">
              <w:rPr>
                <w:rFonts w:ascii="Times New Roman" w:hAnsi="Times New Roman" w:cs="Times New Roman"/>
                <w:color w:val="auto"/>
                <w:sz w:val="20"/>
                <w:szCs w:val="20"/>
              </w:rPr>
              <w:t xml:space="preserve">Matter or thing referred </w:t>
            </w:r>
            <w:r w:rsidRPr="004D77E8">
              <w:rPr>
                <w:rFonts w:ascii="Times New Roman" w:hAnsi="Times New Roman" w:cs="Times New Roman"/>
                <w:color w:val="auto"/>
                <w:sz w:val="20"/>
                <w:szCs w:val="20"/>
              </w:rPr>
              <w:br/>
              <w:t>to in repealed Act</w:t>
            </w:r>
          </w:p>
        </w:tc>
      </w:tr>
      <w:tr w:rsidR="00C95AC0" w:rsidRPr="004D77E8" w14:paraId="4B53EEE0" w14:textId="77777777" w:rsidTr="00C95AC0">
        <w:trPr>
          <w:trHeight w:val="953"/>
        </w:trPr>
        <w:tc>
          <w:tcPr>
            <w:tcW w:w="1387" w:type="pct"/>
            <w:tcBorders>
              <w:top w:val="single" w:sz="4" w:space="0" w:color="auto"/>
            </w:tcBorders>
          </w:tcPr>
          <w:p w14:paraId="25A4912E" w14:textId="77777777" w:rsidR="00C95AC0" w:rsidRPr="004D77E8" w:rsidRDefault="00C95AC0" w:rsidP="00C95AC0">
            <w:pPr>
              <w:pStyle w:val="BodyText6"/>
              <w:spacing w:before="120" w:line="240" w:lineRule="auto"/>
              <w:ind w:firstLine="0"/>
              <w:jc w:val="left"/>
              <w:rPr>
                <w:color w:val="auto"/>
                <w:sz w:val="24"/>
                <w:szCs w:val="24"/>
              </w:rPr>
            </w:pPr>
            <w:r w:rsidRPr="004D77E8">
              <w:rPr>
                <w:color w:val="auto"/>
                <w:sz w:val="24"/>
                <w:szCs w:val="24"/>
              </w:rPr>
              <w:t>Section 12</w:t>
            </w:r>
          </w:p>
        </w:tc>
        <w:tc>
          <w:tcPr>
            <w:tcW w:w="1732" w:type="pct"/>
            <w:tcBorders>
              <w:top w:val="single" w:sz="4" w:space="0" w:color="auto"/>
            </w:tcBorders>
            <w:vAlign w:val="bottom"/>
          </w:tcPr>
          <w:p w14:paraId="3562652F" w14:textId="77777777" w:rsidR="00C95AC0" w:rsidRPr="004D77E8" w:rsidRDefault="00C95AC0" w:rsidP="00C95AC0">
            <w:pPr>
              <w:widowControl/>
              <w:autoSpaceDE w:val="0"/>
              <w:autoSpaceDN w:val="0"/>
              <w:adjustRightInd w:val="0"/>
              <w:ind w:left="197" w:right="224" w:hanging="197"/>
              <w:jc w:val="both"/>
              <w:rPr>
                <w:rStyle w:val="Bodytext7pt"/>
                <w:rFonts w:eastAsia="Courier New"/>
                <w:sz w:val="24"/>
                <w:szCs w:val="24"/>
              </w:rPr>
            </w:pPr>
            <w:r w:rsidRPr="004D77E8">
              <w:rPr>
                <w:rFonts w:ascii="Times New Roman" w:hAnsi="Times New Roman" w:cs="Times New Roman"/>
                <w:color w:val="auto"/>
              </w:rPr>
              <w:t xml:space="preserve">Contract of insurance or contract of indemnity entered into under Part </w:t>
            </w:r>
            <w:r w:rsidRPr="004D77E8">
              <w:rPr>
                <w:rFonts w:ascii="Times New Roman" w:hAnsi="Times New Roman" w:cs="Times New Roman"/>
                <w:bCs/>
                <w:color w:val="auto"/>
              </w:rPr>
              <w:t xml:space="preserve">III </w:t>
            </w:r>
            <w:r w:rsidRPr="004D77E8">
              <w:rPr>
                <w:rFonts w:ascii="Times New Roman" w:hAnsi="Times New Roman" w:cs="Times New Roman"/>
                <w:color w:val="auto"/>
              </w:rPr>
              <w:t>of this Act</w:t>
            </w:r>
          </w:p>
        </w:tc>
        <w:tc>
          <w:tcPr>
            <w:tcW w:w="1881" w:type="pct"/>
            <w:tcBorders>
              <w:top w:val="single" w:sz="4" w:space="0" w:color="auto"/>
            </w:tcBorders>
            <w:vAlign w:val="bottom"/>
          </w:tcPr>
          <w:p w14:paraId="1AD07CE4" w14:textId="5D73B427" w:rsidR="00C95AC0" w:rsidRPr="004D77E8" w:rsidRDefault="00C95AC0" w:rsidP="002755A0">
            <w:pPr>
              <w:widowControl/>
              <w:autoSpaceDE w:val="0"/>
              <w:autoSpaceDN w:val="0"/>
              <w:adjustRightInd w:val="0"/>
              <w:ind w:left="197" w:hanging="197"/>
              <w:jc w:val="both"/>
              <w:rPr>
                <w:rStyle w:val="Bodytext7pt"/>
                <w:rFonts w:eastAsia="Courier New"/>
                <w:sz w:val="24"/>
                <w:szCs w:val="24"/>
              </w:rPr>
            </w:pPr>
            <w:r w:rsidRPr="004D77E8">
              <w:rPr>
                <w:rFonts w:ascii="Times New Roman" w:hAnsi="Times New Roman" w:cs="Times New Roman"/>
                <w:color w:val="auto"/>
              </w:rPr>
              <w:t xml:space="preserve">Contract of insurance entered into under Division 2 or </w:t>
            </w:r>
            <w:r w:rsidRPr="004D77E8">
              <w:rPr>
                <w:rFonts w:ascii="Times New Roman" w:hAnsi="Times New Roman" w:cs="Times New Roman"/>
                <w:bCs/>
                <w:color w:val="auto"/>
              </w:rPr>
              <w:t>2</w:t>
            </w:r>
            <w:r w:rsidR="002755A0" w:rsidRPr="002755A0">
              <w:rPr>
                <w:rFonts w:ascii="Times New Roman" w:hAnsi="Times New Roman" w:cs="Times New Roman"/>
                <w:bCs/>
                <w:smallCaps/>
                <w:color w:val="auto"/>
              </w:rPr>
              <w:t>aa</w:t>
            </w:r>
            <w:r w:rsidRPr="004D77E8">
              <w:rPr>
                <w:rFonts w:ascii="Times New Roman" w:hAnsi="Times New Roman" w:cs="Times New Roman"/>
                <w:bCs/>
                <w:color w:val="auto"/>
              </w:rPr>
              <w:t xml:space="preserve"> </w:t>
            </w:r>
            <w:r w:rsidRPr="004D77E8">
              <w:rPr>
                <w:rFonts w:ascii="Times New Roman" w:hAnsi="Times New Roman" w:cs="Times New Roman"/>
                <w:color w:val="auto"/>
              </w:rPr>
              <w:t>of Part II of the repealed Act</w:t>
            </w:r>
          </w:p>
        </w:tc>
      </w:tr>
      <w:tr w:rsidR="00C95AC0" w:rsidRPr="004D77E8" w14:paraId="38350BA1" w14:textId="77777777" w:rsidTr="00C95AC0">
        <w:trPr>
          <w:trHeight w:val="749"/>
        </w:trPr>
        <w:tc>
          <w:tcPr>
            <w:tcW w:w="1387" w:type="pct"/>
          </w:tcPr>
          <w:p w14:paraId="6DFFDC1E" w14:textId="77777777" w:rsidR="00C95AC0" w:rsidRPr="004D77E8" w:rsidRDefault="00C95AC0" w:rsidP="00C95AC0">
            <w:pPr>
              <w:pStyle w:val="BodyText6"/>
              <w:spacing w:line="240" w:lineRule="auto"/>
              <w:ind w:firstLine="0"/>
              <w:jc w:val="left"/>
              <w:rPr>
                <w:color w:val="auto"/>
                <w:sz w:val="24"/>
                <w:szCs w:val="24"/>
              </w:rPr>
            </w:pPr>
            <w:r w:rsidRPr="004D77E8">
              <w:rPr>
                <w:color w:val="auto"/>
                <w:sz w:val="24"/>
                <w:szCs w:val="24"/>
              </w:rPr>
              <w:t>Section 12</w:t>
            </w:r>
          </w:p>
        </w:tc>
        <w:tc>
          <w:tcPr>
            <w:tcW w:w="1732" w:type="pct"/>
            <w:vAlign w:val="bottom"/>
          </w:tcPr>
          <w:p w14:paraId="0BAC5573" w14:textId="77777777" w:rsidR="00C95AC0" w:rsidRPr="004D77E8" w:rsidRDefault="00C95AC0" w:rsidP="00C95AC0">
            <w:pPr>
              <w:widowControl/>
              <w:autoSpaceDE w:val="0"/>
              <w:autoSpaceDN w:val="0"/>
              <w:adjustRightInd w:val="0"/>
              <w:ind w:left="197" w:right="224" w:hanging="197"/>
              <w:jc w:val="both"/>
              <w:rPr>
                <w:rStyle w:val="Bodytext7pt"/>
                <w:rFonts w:eastAsia="Courier New"/>
                <w:sz w:val="24"/>
                <w:szCs w:val="24"/>
              </w:rPr>
            </w:pPr>
            <w:r w:rsidRPr="004D77E8">
              <w:rPr>
                <w:rFonts w:ascii="Times New Roman" w:hAnsi="Times New Roman" w:cs="Times New Roman"/>
                <w:color w:val="auto"/>
              </w:rPr>
              <w:t xml:space="preserve">Guarantee given under Part </w:t>
            </w:r>
            <w:r w:rsidRPr="004D77E8">
              <w:rPr>
                <w:rFonts w:ascii="Times New Roman" w:hAnsi="Times New Roman" w:cs="Times New Roman"/>
                <w:bCs/>
                <w:color w:val="auto"/>
              </w:rPr>
              <w:t xml:space="preserve">III </w:t>
            </w:r>
            <w:r w:rsidRPr="004D77E8">
              <w:rPr>
                <w:rFonts w:ascii="Times New Roman" w:hAnsi="Times New Roman" w:cs="Times New Roman"/>
                <w:color w:val="auto"/>
              </w:rPr>
              <w:t>of this Act</w:t>
            </w:r>
          </w:p>
        </w:tc>
        <w:tc>
          <w:tcPr>
            <w:tcW w:w="1881" w:type="pct"/>
            <w:vAlign w:val="bottom"/>
          </w:tcPr>
          <w:p w14:paraId="6D56DBA4" w14:textId="5BDC7E49" w:rsidR="00C95AC0" w:rsidRPr="004D77E8" w:rsidRDefault="00C95AC0" w:rsidP="002755A0">
            <w:pPr>
              <w:widowControl/>
              <w:autoSpaceDE w:val="0"/>
              <w:autoSpaceDN w:val="0"/>
              <w:adjustRightInd w:val="0"/>
              <w:ind w:left="197" w:hanging="197"/>
              <w:jc w:val="both"/>
              <w:rPr>
                <w:rStyle w:val="Bodytext7pt"/>
                <w:rFonts w:eastAsia="Courier New"/>
                <w:sz w:val="24"/>
                <w:szCs w:val="24"/>
              </w:rPr>
            </w:pPr>
            <w:r w:rsidRPr="004D77E8">
              <w:rPr>
                <w:rFonts w:ascii="Times New Roman" w:hAnsi="Times New Roman" w:cs="Times New Roman"/>
                <w:color w:val="auto"/>
              </w:rPr>
              <w:t>Guarantee given under Division 2 or 2</w:t>
            </w:r>
            <w:r w:rsidR="002755A0" w:rsidRPr="002755A0">
              <w:rPr>
                <w:rFonts w:ascii="Times New Roman" w:hAnsi="Times New Roman" w:cs="Times New Roman"/>
                <w:smallCaps/>
                <w:color w:val="auto"/>
              </w:rPr>
              <w:t>aa</w:t>
            </w:r>
            <w:r w:rsidRPr="004D77E8">
              <w:rPr>
                <w:rFonts w:ascii="Times New Roman" w:hAnsi="Times New Roman" w:cs="Times New Roman"/>
                <w:color w:val="auto"/>
              </w:rPr>
              <w:t xml:space="preserve"> of Part II of the repealed Act</w:t>
            </w:r>
          </w:p>
        </w:tc>
      </w:tr>
      <w:tr w:rsidR="00C95AC0" w:rsidRPr="004D77E8" w14:paraId="6828D770" w14:textId="77777777" w:rsidTr="00C95AC0">
        <w:trPr>
          <w:trHeight w:val="749"/>
        </w:trPr>
        <w:tc>
          <w:tcPr>
            <w:tcW w:w="1387" w:type="pct"/>
          </w:tcPr>
          <w:p w14:paraId="660BEC70" w14:textId="0618D7EB" w:rsidR="00C95AC0" w:rsidRPr="004D77E8" w:rsidRDefault="00C95AC0" w:rsidP="002755A0">
            <w:pPr>
              <w:pStyle w:val="BodyText6"/>
              <w:spacing w:line="240" w:lineRule="auto"/>
              <w:ind w:firstLine="0"/>
              <w:jc w:val="left"/>
              <w:rPr>
                <w:color w:val="auto"/>
                <w:sz w:val="24"/>
                <w:szCs w:val="24"/>
              </w:rPr>
            </w:pPr>
            <w:r w:rsidRPr="004D77E8">
              <w:rPr>
                <w:color w:val="auto"/>
                <w:sz w:val="24"/>
                <w:szCs w:val="24"/>
              </w:rPr>
              <w:t>Sub-section 16(1)</w:t>
            </w:r>
          </w:p>
        </w:tc>
        <w:tc>
          <w:tcPr>
            <w:tcW w:w="1732" w:type="pct"/>
            <w:vAlign w:val="bottom"/>
          </w:tcPr>
          <w:p w14:paraId="727A736E" w14:textId="77777777" w:rsidR="00C95AC0" w:rsidRPr="004D77E8" w:rsidRDefault="00C95AC0" w:rsidP="00C95AC0">
            <w:pPr>
              <w:widowControl/>
              <w:autoSpaceDE w:val="0"/>
              <w:autoSpaceDN w:val="0"/>
              <w:adjustRightInd w:val="0"/>
              <w:ind w:left="197" w:right="224" w:hanging="197"/>
              <w:jc w:val="both"/>
              <w:rPr>
                <w:rStyle w:val="Bodytext7pt"/>
                <w:rFonts w:eastAsia="Courier New"/>
                <w:sz w:val="24"/>
                <w:szCs w:val="24"/>
              </w:rPr>
            </w:pPr>
            <w:r w:rsidRPr="004D77E8">
              <w:rPr>
                <w:rFonts w:ascii="Times New Roman" w:hAnsi="Times New Roman" w:cs="Times New Roman"/>
                <w:color w:val="auto"/>
              </w:rPr>
              <w:t>Contract of insurance entered into by the Export Finance and Insurance Corporation under section 13 of this Act</w:t>
            </w:r>
          </w:p>
        </w:tc>
        <w:tc>
          <w:tcPr>
            <w:tcW w:w="1881" w:type="pct"/>
            <w:vAlign w:val="bottom"/>
          </w:tcPr>
          <w:p w14:paraId="5EAB2EA2" w14:textId="77777777" w:rsidR="00C95AC0" w:rsidRPr="004D77E8" w:rsidRDefault="00C95AC0" w:rsidP="00C95AC0">
            <w:pPr>
              <w:widowControl/>
              <w:autoSpaceDE w:val="0"/>
              <w:autoSpaceDN w:val="0"/>
              <w:adjustRightInd w:val="0"/>
              <w:ind w:left="197" w:hanging="197"/>
              <w:jc w:val="both"/>
              <w:rPr>
                <w:rStyle w:val="Bodytext7pt"/>
                <w:rFonts w:eastAsia="Courier New"/>
                <w:sz w:val="24"/>
                <w:szCs w:val="24"/>
              </w:rPr>
            </w:pPr>
            <w:r w:rsidRPr="004D77E8">
              <w:rPr>
                <w:rFonts w:ascii="Times New Roman" w:hAnsi="Times New Roman" w:cs="Times New Roman"/>
                <w:color w:val="auto"/>
              </w:rPr>
              <w:t>Contract of insurance entered into by the Export Payments Insurance Corporation under section 13 of the repealed Act</w:t>
            </w:r>
          </w:p>
        </w:tc>
      </w:tr>
    </w:tbl>
    <w:p w14:paraId="01DDD4AF" w14:textId="77777777" w:rsidR="00C95AC0" w:rsidRPr="004D77E8" w:rsidRDefault="00C95AC0">
      <w:pPr>
        <w:rPr>
          <w:rFonts w:ascii="Times New Roman" w:hAnsi="Times New Roman" w:cs="Times New Roman"/>
        </w:rPr>
      </w:pPr>
      <w:r w:rsidRPr="004D77E8">
        <w:rPr>
          <w:rFonts w:ascii="Times New Roman" w:hAnsi="Times New Roman" w:cs="Times New Roman"/>
        </w:rPr>
        <w:br w:type="page"/>
      </w:r>
    </w:p>
    <w:tbl>
      <w:tblPr>
        <w:tblOverlap w:val="never"/>
        <w:tblW w:w="5000" w:type="pct"/>
        <w:tblCellMar>
          <w:left w:w="10" w:type="dxa"/>
          <w:right w:w="10" w:type="dxa"/>
        </w:tblCellMar>
        <w:tblLook w:val="0000" w:firstRow="0" w:lastRow="0" w:firstColumn="0" w:lastColumn="0" w:noHBand="0" w:noVBand="0"/>
      </w:tblPr>
      <w:tblGrid>
        <w:gridCol w:w="2710"/>
        <w:gridCol w:w="3384"/>
        <w:gridCol w:w="3675"/>
      </w:tblGrid>
      <w:tr w:rsidR="003E6FC0" w:rsidRPr="004D77E8" w14:paraId="7D93C83A" w14:textId="77777777" w:rsidTr="00EB6DFD">
        <w:trPr>
          <w:trHeight w:val="341"/>
        </w:trPr>
        <w:tc>
          <w:tcPr>
            <w:tcW w:w="1387" w:type="pct"/>
            <w:tcBorders>
              <w:top w:val="single" w:sz="4" w:space="0" w:color="auto"/>
            </w:tcBorders>
            <w:vAlign w:val="center"/>
          </w:tcPr>
          <w:p w14:paraId="3634EDC1" w14:textId="77777777" w:rsidR="003E6FC0" w:rsidRPr="004D77E8" w:rsidRDefault="00C95AC0" w:rsidP="00D12969">
            <w:pPr>
              <w:pStyle w:val="BodyText6"/>
              <w:spacing w:line="240" w:lineRule="auto"/>
              <w:ind w:firstLine="0"/>
              <w:rPr>
                <w:sz w:val="20"/>
                <w:szCs w:val="24"/>
              </w:rPr>
            </w:pPr>
            <w:r w:rsidRPr="004D77E8">
              <w:rPr>
                <w:color w:val="auto"/>
                <w:sz w:val="20"/>
              </w:rPr>
              <w:lastRenderedPageBreak/>
              <w:br w:type="page"/>
            </w:r>
            <w:r w:rsidR="003E6FC0" w:rsidRPr="004D77E8">
              <w:rPr>
                <w:rStyle w:val="Bodytext7pt"/>
                <w:sz w:val="20"/>
                <w:szCs w:val="24"/>
              </w:rPr>
              <w:t>Column 1</w:t>
            </w:r>
          </w:p>
        </w:tc>
        <w:tc>
          <w:tcPr>
            <w:tcW w:w="1732" w:type="pct"/>
            <w:tcBorders>
              <w:top w:val="single" w:sz="4" w:space="0" w:color="auto"/>
            </w:tcBorders>
            <w:vAlign w:val="center"/>
          </w:tcPr>
          <w:p w14:paraId="2791D717" w14:textId="77777777" w:rsidR="003E6FC0" w:rsidRPr="004D77E8" w:rsidRDefault="003E6FC0" w:rsidP="00D12969">
            <w:pPr>
              <w:pStyle w:val="BodyText6"/>
              <w:spacing w:line="240" w:lineRule="auto"/>
              <w:ind w:firstLine="0"/>
              <w:rPr>
                <w:sz w:val="20"/>
                <w:szCs w:val="24"/>
              </w:rPr>
            </w:pPr>
            <w:r w:rsidRPr="004D77E8">
              <w:rPr>
                <w:rStyle w:val="Bodytext7pt"/>
                <w:sz w:val="20"/>
                <w:szCs w:val="24"/>
              </w:rPr>
              <w:t>Column 2</w:t>
            </w:r>
          </w:p>
        </w:tc>
        <w:tc>
          <w:tcPr>
            <w:tcW w:w="1881" w:type="pct"/>
            <w:tcBorders>
              <w:top w:val="single" w:sz="4" w:space="0" w:color="auto"/>
            </w:tcBorders>
            <w:vAlign w:val="center"/>
          </w:tcPr>
          <w:p w14:paraId="20F54CE6" w14:textId="77777777" w:rsidR="003E6FC0" w:rsidRPr="004D77E8" w:rsidRDefault="003E6FC0" w:rsidP="00D12969">
            <w:pPr>
              <w:pStyle w:val="BodyText6"/>
              <w:spacing w:line="240" w:lineRule="auto"/>
              <w:ind w:firstLine="0"/>
              <w:rPr>
                <w:sz w:val="20"/>
                <w:szCs w:val="24"/>
              </w:rPr>
            </w:pPr>
            <w:r w:rsidRPr="004D77E8">
              <w:rPr>
                <w:rStyle w:val="Bodytext7pt"/>
                <w:sz w:val="20"/>
                <w:szCs w:val="24"/>
              </w:rPr>
              <w:t>Column 3</w:t>
            </w:r>
          </w:p>
        </w:tc>
      </w:tr>
      <w:tr w:rsidR="00D12969" w:rsidRPr="004D77E8" w14:paraId="06A84DEB" w14:textId="77777777" w:rsidTr="00EB6DFD">
        <w:trPr>
          <w:trHeight w:val="558"/>
        </w:trPr>
        <w:tc>
          <w:tcPr>
            <w:tcW w:w="1387" w:type="pct"/>
            <w:vAlign w:val="center"/>
          </w:tcPr>
          <w:p w14:paraId="29754D83" w14:textId="77777777" w:rsidR="00D12969" w:rsidRPr="004D77E8" w:rsidRDefault="00D12969" w:rsidP="00D12969">
            <w:pPr>
              <w:pStyle w:val="BodyText6"/>
              <w:spacing w:line="240" w:lineRule="auto"/>
              <w:ind w:firstLine="0"/>
              <w:rPr>
                <w:color w:val="auto"/>
                <w:sz w:val="20"/>
              </w:rPr>
            </w:pPr>
            <w:r w:rsidRPr="004D77E8">
              <w:rPr>
                <w:rStyle w:val="Bodytext7pt"/>
                <w:sz w:val="20"/>
                <w:szCs w:val="24"/>
              </w:rPr>
              <w:t>Provision of</w:t>
            </w:r>
            <w:r w:rsidR="004541F6" w:rsidRPr="004D77E8">
              <w:rPr>
                <w:rStyle w:val="Bodytext7pt"/>
                <w:sz w:val="20"/>
                <w:szCs w:val="24"/>
              </w:rPr>
              <w:br/>
            </w:r>
            <w:r w:rsidRPr="004D77E8">
              <w:rPr>
                <w:rStyle w:val="Bodytext7pt"/>
                <w:sz w:val="20"/>
                <w:szCs w:val="24"/>
              </w:rPr>
              <w:t>this Act</w:t>
            </w:r>
          </w:p>
        </w:tc>
        <w:tc>
          <w:tcPr>
            <w:tcW w:w="1732" w:type="pct"/>
            <w:vAlign w:val="center"/>
          </w:tcPr>
          <w:p w14:paraId="142B588F" w14:textId="77777777" w:rsidR="00D12969" w:rsidRPr="004D77E8" w:rsidRDefault="00D12969" w:rsidP="00D12969">
            <w:pPr>
              <w:pStyle w:val="BodyText6"/>
              <w:spacing w:line="240" w:lineRule="auto"/>
              <w:ind w:firstLine="0"/>
              <w:rPr>
                <w:rStyle w:val="Bodytext7pt"/>
                <w:sz w:val="20"/>
                <w:szCs w:val="24"/>
              </w:rPr>
            </w:pPr>
            <w:r w:rsidRPr="004D77E8">
              <w:rPr>
                <w:rStyle w:val="Bodytext7pt"/>
                <w:sz w:val="20"/>
                <w:szCs w:val="24"/>
              </w:rPr>
              <w:t xml:space="preserve">Matter or thing referred </w:t>
            </w:r>
            <w:r w:rsidR="004541F6" w:rsidRPr="004D77E8">
              <w:rPr>
                <w:rStyle w:val="Bodytext7pt"/>
                <w:sz w:val="20"/>
                <w:szCs w:val="24"/>
              </w:rPr>
              <w:br/>
            </w:r>
            <w:r w:rsidRPr="004D77E8">
              <w:rPr>
                <w:rStyle w:val="Bodytext7pt"/>
                <w:sz w:val="20"/>
                <w:szCs w:val="24"/>
              </w:rPr>
              <w:t>to in this Act</w:t>
            </w:r>
          </w:p>
        </w:tc>
        <w:tc>
          <w:tcPr>
            <w:tcW w:w="1881" w:type="pct"/>
            <w:vAlign w:val="center"/>
          </w:tcPr>
          <w:p w14:paraId="5DF121BE" w14:textId="77777777" w:rsidR="00D12969" w:rsidRPr="004D77E8" w:rsidRDefault="00D12969" w:rsidP="00D12969">
            <w:pPr>
              <w:pStyle w:val="BodyText6"/>
              <w:spacing w:line="240" w:lineRule="auto"/>
              <w:ind w:firstLine="0"/>
              <w:rPr>
                <w:rStyle w:val="Bodytext7pt"/>
                <w:sz w:val="20"/>
                <w:szCs w:val="24"/>
              </w:rPr>
            </w:pPr>
            <w:r w:rsidRPr="004D77E8">
              <w:rPr>
                <w:rStyle w:val="Bodytext7pt"/>
                <w:sz w:val="20"/>
                <w:szCs w:val="24"/>
              </w:rPr>
              <w:t xml:space="preserve">Matter or thing referred </w:t>
            </w:r>
            <w:r w:rsidR="004541F6" w:rsidRPr="004D77E8">
              <w:rPr>
                <w:rStyle w:val="Bodytext7pt"/>
                <w:sz w:val="20"/>
                <w:szCs w:val="24"/>
              </w:rPr>
              <w:br/>
            </w:r>
            <w:r w:rsidRPr="004D77E8">
              <w:rPr>
                <w:rStyle w:val="Bodytext7pt"/>
                <w:sz w:val="20"/>
                <w:szCs w:val="24"/>
              </w:rPr>
              <w:t>to in repealed Act</w:t>
            </w:r>
          </w:p>
        </w:tc>
      </w:tr>
      <w:tr w:rsidR="003E6FC0" w:rsidRPr="004D77E8" w14:paraId="3DA9A486" w14:textId="77777777" w:rsidTr="00BB44AB">
        <w:trPr>
          <w:trHeight w:val="1070"/>
        </w:trPr>
        <w:tc>
          <w:tcPr>
            <w:tcW w:w="1387" w:type="pct"/>
            <w:tcBorders>
              <w:top w:val="single" w:sz="4" w:space="0" w:color="auto"/>
            </w:tcBorders>
          </w:tcPr>
          <w:p w14:paraId="01C1E653" w14:textId="46A43E88" w:rsidR="003E6FC0" w:rsidRPr="00EE7197" w:rsidRDefault="003E6FC0" w:rsidP="002755A0">
            <w:pPr>
              <w:pStyle w:val="BodyText6"/>
              <w:spacing w:before="160" w:line="240" w:lineRule="auto"/>
              <w:ind w:firstLine="0"/>
              <w:jc w:val="left"/>
              <w:rPr>
                <w:sz w:val="20"/>
                <w:szCs w:val="20"/>
              </w:rPr>
            </w:pPr>
            <w:r w:rsidRPr="00EE7197">
              <w:rPr>
                <w:rStyle w:val="Bodytext7pt"/>
                <w:sz w:val="20"/>
                <w:szCs w:val="20"/>
              </w:rPr>
              <w:t>Sub-section 16(1)</w:t>
            </w:r>
          </w:p>
        </w:tc>
        <w:tc>
          <w:tcPr>
            <w:tcW w:w="1732" w:type="pct"/>
            <w:tcBorders>
              <w:top w:val="single" w:sz="4" w:space="0" w:color="auto"/>
            </w:tcBorders>
            <w:vAlign w:val="bottom"/>
          </w:tcPr>
          <w:p w14:paraId="06ADA93D"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 of insurance entered into by the Export Finance and Insurance Corporation under section 14 of this Act</w:t>
            </w:r>
          </w:p>
        </w:tc>
        <w:tc>
          <w:tcPr>
            <w:tcW w:w="1881" w:type="pct"/>
            <w:tcBorders>
              <w:top w:val="single" w:sz="4" w:space="0" w:color="auto"/>
            </w:tcBorders>
          </w:tcPr>
          <w:p w14:paraId="4F424DA5" w14:textId="50FB657D" w:rsidR="003E6FC0" w:rsidRPr="00EE7197" w:rsidRDefault="003E6FC0" w:rsidP="002755A0">
            <w:pPr>
              <w:widowControl/>
              <w:autoSpaceDE w:val="0"/>
              <w:autoSpaceDN w:val="0"/>
              <w:adjustRightInd w:val="0"/>
              <w:spacing w:before="160"/>
              <w:ind w:left="197" w:right="224" w:hanging="197"/>
              <w:rPr>
                <w:rFonts w:ascii="Times New Roman" w:hAnsi="Times New Roman" w:cs="Times New Roman"/>
                <w:sz w:val="20"/>
                <w:szCs w:val="20"/>
              </w:rPr>
            </w:pPr>
            <w:r w:rsidRPr="00EE7197">
              <w:rPr>
                <w:rStyle w:val="Bodytext7pt"/>
                <w:rFonts w:eastAsia="Courier New"/>
                <w:sz w:val="20"/>
                <w:szCs w:val="20"/>
              </w:rPr>
              <w:t>Contract of insurance entered into by the Export Payments Insurance Corporation under section 13</w:t>
            </w:r>
            <w:r w:rsidRPr="00EE7197">
              <w:rPr>
                <w:rStyle w:val="Bodytext7pt0"/>
                <w:rFonts w:eastAsia="Courier New"/>
                <w:sz w:val="20"/>
                <w:szCs w:val="20"/>
              </w:rPr>
              <w:t>aa</w:t>
            </w:r>
            <w:r w:rsidRPr="00EE7197">
              <w:rPr>
                <w:rStyle w:val="Bodytext7pt"/>
                <w:rFonts w:eastAsia="Courier New"/>
                <w:sz w:val="20"/>
                <w:szCs w:val="20"/>
              </w:rPr>
              <w:t xml:space="preserve"> of the repealed Act</w:t>
            </w:r>
          </w:p>
        </w:tc>
      </w:tr>
      <w:tr w:rsidR="003E6FC0" w:rsidRPr="004D77E8" w14:paraId="4F7EACF4" w14:textId="77777777" w:rsidTr="001011F1">
        <w:trPr>
          <w:trHeight w:val="720"/>
        </w:trPr>
        <w:tc>
          <w:tcPr>
            <w:tcW w:w="1387" w:type="pct"/>
          </w:tcPr>
          <w:p w14:paraId="30198152" w14:textId="2B778D13" w:rsidR="003E6FC0" w:rsidRPr="00EE7197" w:rsidRDefault="003E6FC0" w:rsidP="002755A0">
            <w:pPr>
              <w:pStyle w:val="BodyText6"/>
              <w:spacing w:line="240" w:lineRule="auto"/>
              <w:ind w:firstLine="0"/>
              <w:jc w:val="left"/>
              <w:rPr>
                <w:sz w:val="20"/>
                <w:szCs w:val="20"/>
              </w:rPr>
            </w:pPr>
            <w:r w:rsidRPr="00EE7197">
              <w:rPr>
                <w:rStyle w:val="Bodytext7pt"/>
                <w:sz w:val="20"/>
                <w:szCs w:val="20"/>
              </w:rPr>
              <w:t>Sub-section 19(1)</w:t>
            </w:r>
          </w:p>
        </w:tc>
        <w:tc>
          <w:tcPr>
            <w:tcW w:w="1732" w:type="pct"/>
            <w:vAlign w:val="bottom"/>
          </w:tcPr>
          <w:p w14:paraId="5D82FC0E"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 xml:space="preserve">Contract of indemnity entered into by the Export Finance and Insurance Corporation </w:t>
            </w:r>
            <w:r w:rsidRPr="00EE7197">
              <w:rPr>
                <w:rFonts w:ascii="Times New Roman" w:hAnsi="Times New Roman" w:cs="Times New Roman"/>
                <w:color w:val="auto"/>
                <w:sz w:val="20"/>
                <w:szCs w:val="20"/>
              </w:rPr>
              <w:t>under</w:t>
            </w:r>
            <w:r w:rsidRPr="00EE7197">
              <w:rPr>
                <w:rStyle w:val="Bodytext7pt"/>
                <w:rFonts w:eastAsia="Courier New"/>
                <w:sz w:val="20"/>
                <w:szCs w:val="20"/>
              </w:rPr>
              <w:t xml:space="preserve"> section 17 of this Act</w:t>
            </w:r>
          </w:p>
        </w:tc>
        <w:tc>
          <w:tcPr>
            <w:tcW w:w="1881" w:type="pct"/>
          </w:tcPr>
          <w:p w14:paraId="050C9A0E" w14:textId="4AC70036"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Contract of insurance entered into by the Export Payments Insurance Corporation under section 13</w:t>
            </w:r>
            <w:r w:rsidR="002755A0">
              <w:rPr>
                <w:rStyle w:val="Bodytext7pt"/>
                <w:rFonts w:eastAsia="Courier New"/>
                <w:smallCaps/>
                <w:sz w:val="20"/>
                <w:szCs w:val="20"/>
              </w:rPr>
              <w:t xml:space="preserve">b </w:t>
            </w:r>
            <w:r w:rsidRPr="00EE7197">
              <w:rPr>
                <w:rStyle w:val="Bodytext7pt"/>
                <w:rFonts w:eastAsia="Courier New"/>
                <w:sz w:val="20"/>
                <w:szCs w:val="20"/>
              </w:rPr>
              <w:t>of the repealed Act</w:t>
            </w:r>
          </w:p>
        </w:tc>
      </w:tr>
      <w:tr w:rsidR="003E6FC0" w:rsidRPr="004D77E8" w14:paraId="09D41E8D" w14:textId="77777777" w:rsidTr="001011F1">
        <w:trPr>
          <w:trHeight w:val="701"/>
        </w:trPr>
        <w:tc>
          <w:tcPr>
            <w:tcW w:w="1387" w:type="pct"/>
          </w:tcPr>
          <w:p w14:paraId="49BDEA60" w14:textId="57794B6B" w:rsidR="003E6FC0" w:rsidRPr="00EE7197" w:rsidRDefault="003E6FC0" w:rsidP="002755A0">
            <w:pPr>
              <w:pStyle w:val="BodyText6"/>
              <w:spacing w:line="240" w:lineRule="auto"/>
              <w:ind w:firstLine="0"/>
              <w:jc w:val="left"/>
              <w:rPr>
                <w:sz w:val="20"/>
                <w:szCs w:val="20"/>
              </w:rPr>
            </w:pPr>
            <w:r w:rsidRPr="00EE7197">
              <w:rPr>
                <w:rStyle w:val="Bodytext7pt"/>
                <w:sz w:val="20"/>
                <w:szCs w:val="20"/>
              </w:rPr>
              <w:t>Sub-section 19(1)</w:t>
            </w:r>
          </w:p>
        </w:tc>
        <w:tc>
          <w:tcPr>
            <w:tcW w:w="1732" w:type="pct"/>
            <w:vAlign w:val="bottom"/>
          </w:tcPr>
          <w:p w14:paraId="15D547A2"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 of indemnity entered into by the Export Finance and Insurance Corporation under section 18 of this Act</w:t>
            </w:r>
          </w:p>
        </w:tc>
        <w:tc>
          <w:tcPr>
            <w:tcW w:w="1881" w:type="pct"/>
          </w:tcPr>
          <w:p w14:paraId="3229D4C4" w14:textId="4F5FFCFF"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Contract of insurance entered into by the Export Payments Insurance Corporation under section 13</w:t>
            </w:r>
            <w:r w:rsidRPr="002755A0">
              <w:rPr>
                <w:rStyle w:val="Bodytext7pt"/>
                <w:rFonts w:eastAsia="Courier New"/>
                <w:smallCaps/>
                <w:sz w:val="20"/>
                <w:szCs w:val="20"/>
              </w:rPr>
              <w:t>c</w:t>
            </w:r>
            <w:r w:rsidRPr="00EE7197">
              <w:rPr>
                <w:rStyle w:val="Bodytext7pt"/>
                <w:rFonts w:eastAsia="Courier New"/>
                <w:sz w:val="20"/>
                <w:szCs w:val="20"/>
              </w:rPr>
              <w:t xml:space="preserve"> of the repealed Act</w:t>
            </w:r>
          </w:p>
        </w:tc>
      </w:tr>
      <w:tr w:rsidR="003E6FC0" w:rsidRPr="004D77E8" w14:paraId="30532A80" w14:textId="77777777" w:rsidTr="004541F6">
        <w:trPr>
          <w:trHeight w:val="1022"/>
        </w:trPr>
        <w:tc>
          <w:tcPr>
            <w:tcW w:w="1387" w:type="pct"/>
          </w:tcPr>
          <w:p w14:paraId="29A4B54E" w14:textId="77777777" w:rsidR="003E6FC0" w:rsidRPr="00EE7197" w:rsidRDefault="003E6FC0" w:rsidP="00D12969">
            <w:pPr>
              <w:pStyle w:val="BodyText6"/>
              <w:spacing w:line="240" w:lineRule="auto"/>
              <w:ind w:firstLine="0"/>
              <w:jc w:val="left"/>
              <w:rPr>
                <w:sz w:val="20"/>
                <w:szCs w:val="20"/>
              </w:rPr>
            </w:pPr>
            <w:r w:rsidRPr="00EE7197">
              <w:rPr>
                <w:rStyle w:val="Bodytext7pt"/>
                <w:sz w:val="20"/>
                <w:szCs w:val="20"/>
              </w:rPr>
              <w:t>Section 21</w:t>
            </w:r>
          </w:p>
        </w:tc>
        <w:tc>
          <w:tcPr>
            <w:tcW w:w="1732" w:type="pct"/>
            <w:vAlign w:val="bottom"/>
          </w:tcPr>
          <w:p w14:paraId="2ECC4003" w14:textId="73D6DD1E"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 of insurance or contract of indemnity entered into by the Export Finance and Insurance Cor</w:t>
            </w:r>
            <w:r w:rsidRPr="00EE7197">
              <w:rPr>
                <w:rStyle w:val="Bodytext7pt"/>
                <w:rFonts w:eastAsia="Courier New"/>
                <w:sz w:val="20"/>
                <w:szCs w:val="20"/>
              </w:rPr>
              <w:softHyphen/>
              <w:t>poration in accordance with an ap</w:t>
            </w:r>
            <w:r w:rsidRPr="00EE7197">
              <w:rPr>
                <w:rStyle w:val="Bodytext7pt"/>
                <w:rFonts w:eastAsia="Courier New"/>
                <w:sz w:val="20"/>
                <w:szCs w:val="20"/>
              </w:rPr>
              <w:softHyphen/>
              <w:t>proval given under sub-section 20(3)</w:t>
            </w:r>
            <w:r w:rsidR="002755A0">
              <w:rPr>
                <w:rStyle w:val="Bodytext7pt"/>
                <w:rFonts w:eastAsia="Courier New"/>
                <w:sz w:val="20"/>
                <w:szCs w:val="20"/>
              </w:rPr>
              <w:t xml:space="preserve"> </w:t>
            </w:r>
            <w:r w:rsidRPr="00EE7197">
              <w:rPr>
                <w:rStyle w:val="Bodytext7pt"/>
                <w:rFonts w:eastAsia="Courier New"/>
                <w:sz w:val="20"/>
                <w:szCs w:val="20"/>
              </w:rPr>
              <w:t>of this Act</w:t>
            </w:r>
          </w:p>
        </w:tc>
        <w:tc>
          <w:tcPr>
            <w:tcW w:w="1881" w:type="pct"/>
          </w:tcPr>
          <w:p w14:paraId="6CC08249" w14:textId="07717C7D"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 of insurance entered into by the Export Payments Insurance Corporation in accordance with an approval given under sub-section 16</w:t>
            </w:r>
            <w:r w:rsidR="002755A0">
              <w:rPr>
                <w:rStyle w:val="Bodytext55pt"/>
                <w:rFonts w:eastAsia="Courier New"/>
                <w:smallCaps/>
                <w:sz w:val="20"/>
                <w:szCs w:val="20"/>
              </w:rPr>
              <w:t>a</w:t>
            </w:r>
            <w:r w:rsidRPr="00EE7197">
              <w:rPr>
                <w:rStyle w:val="Bodytext7pt"/>
                <w:rFonts w:eastAsia="Courier New"/>
                <w:sz w:val="20"/>
                <w:szCs w:val="20"/>
              </w:rPr>
              <w:t>(3) of the repealed Act</w:t>
            </w:r>
          </w:p>
        </w:tc>
      </w:tr>
      <w:tr w:rsidR="003E6FC0" w:rsidRPr="004D77E8" w14:paraId="02282418" w14:textId="77777777" w:rsidTr="004541F6">
        <w:trPr>
          <w:trHeight w:val="989"/>
        </w:trPr>
        <w:tc>
          <w:tcPr>
            <w:tcW w:w="1387" w:type="pct"/>
          </w:tcPr>
          <w:p w14:paraId="01922D45" w14:textId="4CFBAD9A" w:rsidR="003E6FC0" w:rsidRPr="00EE7197" w:rsidRDefault="003E6FC0" w:rsidP="002755A0">
            <w:pPr>
              <w:pStyle w:val="BodyText6"/>
              <w:spacing w:line="240" w:lineRule="auto"/>
              <w:ind w:firstLine="0"/>
              <w:jc w:val="left"/>
              <w:rPr>
                <w:sz w:val="20"/>
                <w:szCs w:val="20"/>
              </w:rPr>
            </w:pPr>
            <w:r w:rsidRPr="00EE7197">
              <w:rPr>
                <w:rStyle w:val="Bodytext7pt"/>
                <w:sz w:val="20"/>
                <w:szCs w:val="20"/>
              </w:rPr>
              <w:t>Paragraph 73(1)(a)</w:t>
            </w:r>
          </w:p>
        </w:tc>
        <w:tc>
          <w:tcPr>
            <w:tcW w:w="1732" w:type="pct"/>
            <w:vAlign w:val="bottom"/>
          </w:tcPr>
          <w:p w14:paraId="5FDF6F74"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and contracts of indemnity entered into by the Export Finance and Insurance Cor</w:t>
            </w:r>
            <w:r w:rsidRPr="00EE7197">
              <w:rPr>
                <w:rStyle w:val="Bodytext7pt"/>
                <w:rFonts w:eastAsia="Courier New"/>
                <w:sz w:val="20"/>
                <w:szCs w:val="20"/>
              </w:rPr>
              <w:softHyphen/>
              <w:t>poration in accordance with ap</w:t>
            </w:r>
            <w:r w:rsidRPr="00EE7197">
              <w:rPr>
                <w:rStyle w:val="Bodytext7pt"/>
                <w:rFonts w:eastAsia="Courier New"/>
                <w:sz w:val="20"/>
                <w:szCs w:val="20"/>
              </w:rPr>
              <w:softHyphen/>
              <w:t>provals given for the purposes of section 20 of this Act</w:t>
            </w:r>
          </w:p>
        </w:tc>
        <w:tc>
          <w:tcPr>
            <w:tcW w:w="1881" w:type="pct"/>
          </w:tcPr>
          <w:p w14:paraId="19C3A89C" w14:textId="7C6A608F"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entered into by the Export Payments Insurance Co</w:t>
            </w:r>
            <w:r w:rsidR="002755A0">
              <w:rPr>
                <w:rStyle w:val="Bodytext7pt"/>
                <w:rFonts w:eastAsia="Courier New"/>
                <w:sz w:val="20"/>
                <w:szCs w:val="20"/>
              </w:rPr>
              <w:t>rporation in accordance with ap</w:t>
            </w:r>
            <w:r w:rsidRPr="00EE7197">
              <w:rPr>
                <w:rStyle w:val="Bodytext7pt"/>
                <w:rFonts w:eastAsia="Courier New"/>
                <w:sz w:val="20"/>
                <w:szCs w:val="20"/>
              </w:rPr>
              <w:t>provals given for the purposes of section 1</w:t>
            </w:r>
            <w:r w:rsidRPr="00EE7197">
              <w:rPr>
                <w:rStyle w:val="Bodytext55pt"/>
                <w:rFonts w:eastAsia="Courier New"/>
                <w:sz w:val="20"/>
                <w:szCs w:val="20"/>
              </w:rPr>
              <w:t>6</w:t>
            </w:r>
            <w:r w:rsidRPr="002755A0">
              <w:rPr>
                <w:rStyle w:val="Bodytext55pt"/>
                <w:rFonts w:eastAsia="Courier New"/>
                <w:smallCaps/>
                <w:sz w:val="20"/>
                <w:szCs w:val="20"/>
              </w:rPr>
              <w:t>a</w:t>
            </w:r>
            <w:r w:rsidRPr="00EE7197">
              <w:rPr>
                <w:rStyle w:val="Bodytext55pt"/>
                <w:rFonts w:eastAsia="Courier New"/>
                <w:sz w:val="20"/>
                <w:szCs w:val="20"/>
              </w:rPr>
              <w:t xml:space="preserve"> </w:t>
            </w:r>
            <w:r w:rsidRPr="00EE7197">
              <w:rPr>
                <w:rStyle w:val="Bodytext7pt"/>
                <w:rFonts w:eastAsia="Courier New"/>
                <w:sz w:val="20"/>
                <w:szCs w:val="20"/>
              </w:rPr>
              <w:t>of the repealed Act</w:t>
            </w:r>
          </w:p>
        </w:tc>
      </w:tr>
      <w:tr w:rsidR="003E6FC0" w:rsidRPr="004D77E8" w14:paraId="70323921" w14:textId="77777777" w:rsidTr="004541F6">
        <w:trPr>
          <w:trHeight w:val="869"/>
        </w:trPr>
        <w:tc>
          <w:tcPr>
            <w:tcW w:w="1387" w:type="pct"/>
          </w:tcPr>
          <w:p w14:paraId="58FD61C4" w14:textId="0AC659D1" w:rsidR="003E6FC0" w:rsidRPr="00EE7197" w:rsidRDefault="003E6FC0" w:rsidP="002755A0">
            <w:pPr>
              <w:pStyle w:val="BodyText6"/>
              <w:spacing w:line="240" w:lineRule="auto"/>
              <w:ind w:firstLine="0"/>
              <w:jc w:val="left"/>
              <w:rPr>
                <w:sz w:val="20"/>
                <w:szCs w:val="20"/>
              </w:rPr>
            </w:pPr>
            <w:r w:rsidRPr="00EE7197">
              <w:rPr>
                <w:rStyle w:val="Bodytext7pt"/>
                <w:sz w:val="20"/>
                <w:szCs w:val="20"/>
              </w:rPr>
              <w:t>Paragraph 73(1)(a)</w:t>
            </w:r>
          </w:p>
        </w:tc>
        <w:tc>
          <w:tcPr>
            <w:tcW w:w="1732" w:type="pct"/>
            <w:vAlign w:val="bottom"/>
          </w:tcPr>
          <w:p w14:paraId="0B9C8D20" w14:textId="507D1E2F"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Guarantees given by the Export Finance and Insurance Corporation in accordance with approvals given for the purposes of section 21 of this Act</w:t>
            </w:r>
          </w:p>
        </w:tc>
        <w:tc>
          <w:tcPr>
            <w:tcW w:w="1881" w:type="pct"/>
          </w:tcPr>
          <w:p w14:paraId="0FDEC4D8" w14:textId="48D65767"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Guarantees given by the Export Payme</w:t>
            </w:r>
            <w:r w:rsidR="002755A0">
              <w:rPr>
                <w:rStyle w:val="Bodytext7pt"/>
                <w:rFonts w:eastAsia="Courier New"/>
                <w:sz w:val="20"/>
                <w:szCs w:val="20"/>
              </w:rPr>
              <w:t>nts Insurance Corporation in ac</w:t>
            </w:r>
            <w:r w:rsidRPr="00EE7197">
              <w:rPr>
                <w:rStyle w:val="Bodytext7pt"/>
                <w:rFonts w:eastAsia="Courier New"/>
                <w:sz w:val="20"/>
                <w:szCs w:val="20"/>
              </w:rPr>
              <w:t>cordance with approvals given for the purposes of section 16</w:t>
            </w:r>
            <w:r w:rsidRPr="00EE7197">
              <w:rPr>
                <w:rStyle w:val="Bodytext7pt0"/>
                <w:rFonts w:eastAsia="Courier New"/>
                <w:sz w:val="20"/>
                <w:szCs w:val="20"/>
              </w:rPr>
              <w:t>b</w:t>
            </w:r>
            <w:r w:rsidRPr="00EE7197">
              <w:rPr>
                <w:rStyle w:val="Bodytext7pt"/>
                <w:rFonts w:eastAsia="Courier New"/>
                <w:sz w:val="20"/>
                <w:szCs w:val="20"/>
              </w:rPr>
              <w:t xml:space="preserve"> of the repealed Act</w:t>
            </w:r>
          </w:p>
        </w:tc>
      </w:tr>
      <w:tr w:rsidR="003E6FC0" w:rsidRPr="004D77E8" w14:paraId="5B9A550F" w14:textId="77777777" w:rsidTr="004541F6">
        <w:trPr>
          <w:trHeight w:val="888"/>
        </w:trPr>
        <w:tc>
          <w:tcPr>
            <w:tcW w:w="1387" w:type="pct"/>
          </w:tcPr>
          <w:p w14:paraId="51C69CB3" w14:textId="0C257C59" w:rsidR="003E6FC0" w:rsidRPr="00EE7197" w:rsidRDefault="003E6FC0" w:rsidP="002755A0">
            <w:pPr>
              <w:pStyle w:val="BodyText6"/>
              <w:spacing w:line="240" w:lineRule="auto"/>
              <w:ind w:firstLine="0"/>
              <w:jc w:val="left"/>
              <w:rPr>
                <w:sz w:val="20"/>
                <w:szCs w:val="20"/>
              </w:rPr>
            </w:pPr>
            <w:r w:rsidRPr="00EE7197">
              <w:rPr>
                <w:rStyle w:val="Bodytext7pt"/>
                <w:sz w:val="20"/>
                <w:szCs w:val="20"/>
              </w:rPr>
              <w:t>Paragraph 73(1)(b)</w:t>
            </w:r>
          </w:p>
        </w:tc>
        <w:tc>
          <w:tcPr>
            <w:tcW w:w="1732" w:type="pct"/>
            <w:vAlign w:val="bottom"/>
          </w:tcPr>
          <w:p w14:paraId="4B7666A7" w14:textId="55876F6E"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Guarantees given by the Export Finance and Insurance Corporation in accordance with approvals given for the purposes of section 24 of this Act</w:t>
            </w:r>
          </w:p>
        </w:tc>
        <w:tc>
          <w:tcPr>
            <w:tcW w:w="1881" w:type="pct"/>
          </w:tcPr>
          <w:p w14:paraId="184CF687" w14:textId="47CAB922"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Guarantees given by the Export Payments Insurance Corp</w:t>
            </w:r>
            <w:r w:rsidR="002755A0">
              <w:rPr>
                <w:rStyle w:val="Bodytext7pt"/>
                <w:rFonts w:eastAsia="Courier New"/>
                <w:sz w:val="20"/>
                <w:szCs w:val="20"/>
              </w:rPr>
              <w:t>oration in ac</w:t>
            </w:r>
            <w:r w:rsidRPr="00EE7197">
              <w:rPr>
                <w:rStyle w:val="Bodytext7pt"/>
                <w:rFonts w:eastAsia="Courier New"/>
                <w:sz w:val="20"/>
                <w:szCs w:val="20"/>
              </w:rPr>
              <w:t>cordance with approvals given for the purposes of section 16</w:t>
            </w:r>
            <w:r w:rsidRPr="00EE7197">
              <w:rPr>
                <w:rStyle w:val="Bodytext7pt0"/>
                <w:rFonts w:eastAsia="Courier New"/>
                <w:sz w:val="20"/>
                <w:szCs w:val="20"/>
              </w:rPr>
              <w:t>bd</w:t>
            </w:r>
            <w:r w:rsidRPr="00EE7197">
              <w:rPr>
                <w:rStyle w:val="Bodytext7pt"/>
                <w:rFonts w:eastAsia="Courier New"/>
                <w:sz w:val="20"/>
                <w:szCs w:val="20"/>
              </w:rPr>
              <w:t xml:space="preserve"> of the repealed Act</w:t>
            </w:r>
          </w:p>
        </w:tc>
      </w:tr>
      <w:tr w:rsidR="003E6FC0" w:rsidRPr="004D77E8" w14:paraId="3CD6327F" w14:textId="77777777" w:rsidTr="002755A0">
        <w:trPr>
          <w:trHeight w:val="672"/>
        </w:trPr>
        <w:tc>
          <w:tcPr>
            <w:tcW w:w="1387" w:type="pct"/>
          </w:tcPr>
          <w:p w14:paraId="4ABE0D3F" w14:textId="39A52C61" w:rsidR="003E6FC0" w:rsidRPr="00EE7197" w:rsidRDefault="002755A0" w:rsidP="002755A0">
            <w:pPr>
              <w:pStyle w:val="BodyText6"/>
              <w:spacing w:line="240" w:lineRule="auto"/>
              <w:ind w:firstLine="0"/>
              <w:jc w:val="left"/>
              <w:rPr>
                <w:sz w:val="20"/>
                <w:szCs w:val="20"/>
              </w:rPr>
            </w:pPr>
            <w:r>
              <w:rPr>
                <w:rStyle w:val="Bodytext7pt"/>
                <w:sz w:val="20"/>
                <w:szCs w:val="20"/>
              </w:rPr>
              <w:t>Paragraph 73</w:t>
            </w:r>
            <w:r w:rsidR="003E6FC0" w:rsidRPr="00EE7197">
              <w:rPr>
                <w:rStyle w:val="Bodytext7pt"/>
                <w:sz w:val="20"/>
                <w:szCs w:val="20"/>
              </w:rPr>
              <w:t>(1)(c)</w:t>
            </w:r>
          </w:p>
        </w:tc>
        <w:tc>
          <w:tcPr>
            <w:tcW w:w="1732" w:type="pct"/>
            <w:vAlign w:val="bottom"/>
          </w:tcPr>
          <w:p w14:paraId="780EF9D5"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entered into by the Export Finance and Insurance Corporation under section 32 of this Act</w:t>
            </w:r>
          </w:p>
        </w:tc>
        <w:tc>
          <w:tcPr>
            <w:tcW w:w="1881" w:type="pct"/>
          </w:tcPr>
          <w:p w14:paraId="7193594F" w14:textId="0120366E"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Contracts of insurance entered into by the Export Payments Insurance Corporation under section 16</w:t>
            </w:r>
            <w:r w:rsidRPr="00EE7197">
              <w:rPr>
                <w:rStyle w:val="Bodytext7pt0"/>
                <w:rFonts w:eastAsia="Courier New"/>
                <w:sz w:val="20"/>
                <w:szCs w:val="20"/>
              </w:rPr>
              <w:t>h</w:t>
            </w:r>
            <w:r w:rsidRPr="00EE7197">
              <w:rPr>
                <w:rStyle w:val="Bodytext7pt"/>
                <w:rFonts w:eastAsia="Courier New"/>
                <w:sz w:val="20"/>
                <w:szCs w:val="20"/>
              </w:rPr>
              <w:t xml:space="preserve"> of the repealed Act</w:t>
            </w:r>
          </w:p>
        </w:tc>
      </w:tr>
      <w:tr w:rsidR="003E6FC0" w:rsidRPr="004D77E8" w14:paraId="59CE7E59" w14:textId="77777777" w:rsidTr="004541F6">
        <w:trPr>
          <w:trHeight w:val="859"/>
        </w:trPr>
        <w:tc>
          <w:tcPr>
            <w:tcW w:w="1387" w:type="pct"/>
          </w:tcPr>
          <w:p w14:paraId="005C034A" w14:textId="2354F823" w:rsidR="003E6FC0" w:rsidRPr="00EE7197" w:rsidRDefault="003E6FC0" w:rsidP="002755A0">
            <w:pPr>
              <w:pStyle w:val="BodyText6"/>
              <w:spacing w:line="240" w:lineRule="auto"/>
              <w:ind w:firstLine="0"/>
              <w:jc w:val="left"/>
              <w:rPr>
                <w:sz w:val="20"/>
                <w:szCs w:val="20"/>
              </w:rPr>
            </w:pPr>
            <w:r w:rsidRPr="00EE7197">
              <w:rPr>
                <w:rStyle w:val="Bodytext7pt"/>
                <w:sz w:val="20"/>
                <w:szCs w:val="20"/>
              </w:rPr>
              <w:t>Sub-section 76(1)</w:t>
            </w:r>
          </w:p>
        </w:tc>
        <w:tc>
          <w:tcPr>
            <w:tcW w:w="1732" w:type="pct"/>
            <w:vAlign w:val="bottom"/>
          </w:tcPr>
          <w:p w14:paraId="64F6D67E"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and contracts of indemnity entered into by the Export Finance and Insurance Cor</w:t>
            </w:r>
            <w:r w:rsidRPr="00EE7197">
              <w:rPr>
                <w:rStyle w:val="Bodytext7pt"/>
                <w:rFonts w:eastAsia="Courier New"/>
                <w:sz w:val="20"/>
                <w:szCs w:val="20"/>
              </w:rPr>
              <w:softHyphen/>
              <w:t>poration under Divisions 2 and 3 of Part III of this Act</w:t>
            </w:r>
          </w:p>
        </w:tc>
        <w:tc>
          <w:tcPr>
            <w:tcW w:w="1881" w:type="pct"/>
          </w:tcPr>
          <w:p w14:paraId="6C8F8AD8" w14:textId="6C990808"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 xml:space="preserve">Contracts of insurance entered into by the Export Payments Insurance Corporation under Divisions 2 and </w:t>
            </w:r>
            <w:r w:rsidRPr="00EE7197">
              <w:rPr>
                <w:rStyle w:val="Bodytext55pt"/>
                <w:rFonts w:eastAsia="Courier New"/>
                <w:sz w:val="20"/>
                <w:szCs w:val="20"/>
              </w:rPr>
              <w:t>2</w:t>
            </w:r>
            <w:r w:rsidRPr="002755A0">
              <w:rPr>
                <w:rStyle w:val="Bodytext55pt"/>
                <w:rFonts w:eastAsia="Courier New"/>
                <w:smallCaps/>
                <w:sz w:val="20"/>
                <w:szCs w:val="20"/>
              </w:rPr>
              <w:t>aa</w:t>
            </w:r>
            <w:r w:rsidRPr="00EE7197">
              <w:rPr>
                <w:rStyle w:val="Bodytext55pt"/>
                <w:rFonts w:eastAsia="Courier New"/>
                <w:sz w:val="20"/>
                <w:szCs w:val="20"/>
              </w:rPr>
              <w:t xml:space="preserve"> </w:t>
            </w:r>
            <w:r w:rsidRPr="00EE7197">
              <w:rPr>
                <w:rStyle w:val="Bodytext7pt"/>
                <w:rFonts w:eastAsia="Courier New"/>
                <w:sz w:val="20"/>
                <w:szCs w:val="20"/>
              </w:rPr>
              <w:t>of Part II of the repealed Act</w:t>
            </w:r>
          </w:p>
        </w:tc>
      </w:tr>
      <w:tr w:rsidR="003E6FC0" w:rsidRPr="004D77E8" w14:paraId="45B67AAE" w14:textId="77777777" w:rsidTr="001011F1">
        <w:trPr>
          <w:trHeight w:val="720"/>
        </w:trPr>
        <w:tc>
          <w:tcPr>
            <w:tcW w:w="1387" w:type="pct"/>
          </w:tcPr>
          <w:p w14:paraId="61D1FC2A" w14:textId="6EBB5266" w:rsidR="003E6FC0" w:rsidRPr="00EE7197" w:rsidRDefault="002755A0" w:rsidP="00D12969">
            <w:pPr>
              <w:pStyle w:val="BodyText6"/>
              <w:spacing w:line="240" w:lineRule="auto"/>
              <w:ind w:firstLine="0"/>
              <w:jc w:val="left"/>
              <w:rPr>
                <w:sz w:val="20"/>
                <w:szCs w:val="20"/>
              </w:rPr>
            </w:pPr>
            <w:r>
              <w:rPr>
                <w:rStyle w:val="Bodytext7pt"/>
                <w:sz w:val="20"/>
                <w:szCs w:val="20"/>
              </w:rPr>
              <w:t>Sub-section 76(1)</w:t>
            </w:r>
          </w:p>
        </w:tc>
        <w:tc>
          <w:tcPr>
            <w:tcW w:w="1732" w:type="pct"/>
            <w:vAlign w:val="bottom"/>
          </w:tcPr>
          <w:p w14:paraId="4FC3BD4F" w14:textId="77777777" w:rsidR="003E6FC0" w:rsidRPr="00EE7197" w:rsidRDefault="003E6FC0" w:rsidP="004541F6">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 xml:space="preserve">Guarantees given by the Export Finance and Insurance </w:t>
            </w:r>
            <w:r w:rsidRPr="00EE7197">
              <w:rPr>
                <w:rFonts w:ascii="Times New Roman" w:hAnsi="Times New Roman" w:cs="Times New Roman"/>
                <w:color w:val="auto"/>
                <w:sz w:val="20"/>
                <w:szCs w:val="20"/>
              </w:rPr>
              <w:t>Corpor</w:t>
            </w:r>
            <w:r w:rsidRPr="00EE7197">
              <w:rPr>
                <w:rFonts w:ascii="Times New Roman" w:hAnsi="Times New Roman" w:cs="Times New Roman"/>
                <w:color w:val="auto"/>
                <w:sz w:val="20"/>
                <w:szCs w:val="20"/>
              </w:rPr>
              <w:softHyphen/>
              <w:t>ation</w:t>
            </w:r>
            <w:r w:rsidRPr="00EE7197">
              <w:rPr>
                <w:rStyle w:val="Bodytext7pt"/>
                <w:rFonts w:eastAsia="Courier New"/>
                <w:sz w:val="20"/>
                <w:szCs w:val="20"/>
              </w:rPr>
              <w:t xml:space="preserve"> under Divisions 2 and 3 of Part III of this Act</w:t>
            </w:r>
          </w:p>
        </w:tc>
        <w:tc>
          <w:tcPr>
            <w:tcW w:w="1881" w:type="pct"/>
          </w:tcPr>
          <w:p w14:paraId="234268AD" w14:textId="25157AE7"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 xml:space="preserve">Guarantees given by the Export Payments Insurance Corporation under Divisions </w:t>
            </w:r>
            <w:r w:rsidRPr="00EE7197">
              <w:rPr>
                <w:rStyle w:val="Bodytext55pt"/>
                <w:rFonts w:eastAsia="Courier New"/>
                <w:sz w:val="20"/>
                <w:szCs w:val="20"/>
              </w:rPr>
              <w:t xml:space="preserve">2 </w:t>
            </w:r>
            <w:r w:rsidRPr="00EE7197">
              <w:rPr>
                <w:rStyle w:val="Bodytext7pt"/>
                <w:rFonts w:eastAsia="Courier New"/>
                <w:sz w:val="20"/>
                <w:szCs w:val="20"/>
              </w:rPr>
              <w:t xml:space="preserve">and </w:t>
            </w:r>
            <w:r w:rsidRPr="00EE7197">
              <w:rPr>
                <w:rStyle w:val="Bodytext55pt"/>
                <w:rFonts w:eastAsia="Courier New"/>
                <w:sz w:val="20"/>
                <w:szCs w:val="20"/>
              </w:rPr>
              <w:t>2</w:t>
            </w:r>
            <w:r w:rsidRPr="002755A0">
              <w:rPr>
                <w:rStyle w:val="Bodytext55pt"/>
                <w:rFonts w:eastAsia="Courier New"/>
                <w:smallCaps/>
                <w:sz w:val="20"/>
                <w:szCs w:val="20"/>
              </w:rPr>
              <w:t>aa</w:t>
            </w:r>
            <w:r w:rsidRPr="00EE7197">
              <w:rPr>
                <w:rStyle w:val="Bodytext55pt"/>
                <w:rFonts w:eastAsia="Courier New"/>
                <w:sz w:val="20"/>
                <w:szCs w:val="20"/>
              </w:rPr>
              <w:t xml:space="preserve"> </w:t>
            </w:r>
            <w:r w:rsidRPr="00EE7197">
              <w:rPr>
                <w:rStyle w:val="Bodytext7pt"/>
                <w:rFonts w:eastAsia="Courier New"/>
                <w:sz w:val="20"/>
                <w:szCs w:val="20"/>
              </w:rPr>
              <w:t>of Part II of the repealed Act</w:t>
            </w:r>
          </w:p>
        </w:tc>
      </w:tr>
      <w:tr w:rsidR="003E6FC0" w:rsidRPr="004D77E8" w14:paraId="4206FCDD" w14:textId="77777777" w:rsidTr="00D12969">
        <w:trPr>
          <w:trHeight w:val="672"/>
        </w:trPr>
        <w:tc>
          <w:tcPr>
            <w:tcW w:w="1387" w:type="pct"/>
          </w:tcPr>
          <w:p w14:paraId="048D4A25" w14:textId="1C662A87" w:rsidR="003E6FC0" w:rsidRPr="00EE7197" w:rsidRDefault="002755A0" w:rsidP="00D12969">
            <w:pPr>
              <w:pStyle w:val="BodyText6"/>
              <w:spacing w:line="240" w:lineRule="auto"/>
              <w:ind w:firstLine="0"/>
              <w:jc w:val="left"/>
              <w:rPr>
                <w:sz w:val="20"/>
                <w:szCs w:val="20"/>
              </w:rPr>
            </w:pPr>
            <w:r>
              <w:rPr>
                <w:rStyle w:val="Bodytext7pt"/>
                <w:sz w:val="20"/>
                <w:szCs w:val="20"/>
              </w:rPr>
              <w:t>Sub-section 76</w:t>
            </w:r>
            <w:r w:rsidR="003E6FC0" w:rsidRPr="00EE7197">
              <w:rPr>
                <w:rStyle w:val="Bodytext7pt"/>
                <w:sz w:val="20"/>
                <w:szCs w:val="20"/>
              </w:rPr>
              <w:t>(1)</w:t>
            </w:r>
          </w:p>
        </w:tc>
        <w:tc>
          <w:tcPr>
            <w:tcW w:w="1732" w:type="pct"/>
            <w:vAlign w:val="bottom"/>
          </w:tcPr>
          <w:p w14:paraId="3B621441" w14:textId="77777777" w:rsidR="003E6FC0" w:rsidRPr="00EE7197" w:rsidRDefault="003E6FC0" w:rsidP="004D77E8">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entered into by the Export Finance and Insurance Corporation under Division 4 of Part III of this Act</w:t>
            </w:r>
          </w:p>
        </w:tc>
        <w:tc>
          <w:tcPr>
            <w:tcW w:w="1881" w:type="pct"/>
            <w:vAlign w:val="bottom"/>
          </w:tcPr>
          <w:p w14:paraId="3CAFDEE6" w14:textId="4418BB85" w:rsidR="003E6FC0" w:rsidRPr="00EE7197"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 xml:space="preserve">Contracts of insurance entered into by the Export Payments Insurance Corporation under Division </w:t>
            </w:r>
            <w:r w:rsidRPr="00EE7197">
              <w:rPr>
                <w:rStyle w:val="Bodytext55pt"/>
                <w:rFonts w:eastAsia="Courier New"/>
                <w:sz w:val="20"/>
                <w:szCs w:val="20"/>
              </w:rPr>
              <w:t>2</w:t>
            </w:r>
            <w:r w:rsidRPr="002755A0">
              <w:rPr>
                <w:rStyle w:val="Bodytext55pt"/>
                <w:rFonts w:eastAsia="Courier New"/>
                <w:smallCaps/>
                <w:sz w:val="20"/>
                <w:szCs w:val="20"/>
              </w:rPr>
              <w:t>a</w:t>
            </w:r>
            <w:r w:rsidRPr="00EE7197">
              <w:rPr>
                <w:rStyle w:val="Bodytext55pt"/>
                <w:rFonts w:eastAsia="Courier New"/>
                <w:sz w:val="20"/>
                <w:szCs w:val="20"/>
              </w:rPr>
              <w:t xml:space="preserve"> </w:t>
            </w:r>
            <w:r w:rsidRPr="00EE7197">
              <w:rPr>
                <w:rStyle w:val="Bodytext7pt"/>
                <w:rFonts w:eastAsia="Courier New"/>
                <w:sz w:val="20"/>
                <w:szCs w:val="20"/>
              </w:rPr>
              <w:t>of Part II of the repealed Act</w:t>
            </w:r>
          </w:p>
        </w:tc>
      </w:tr>
      <w:tr w:rsidR="003E6FC0" w:rsidRPr="004D77E8" w14:paraId="508B5517" w14:textId="77777777" w:rsidTr="004D77E8">
        <w:trPr>
          <w:trHeight w:val="1022"/>
        </w:trPr>
        <w:tc>
          <w:tcPr>
            <w:tcW w:w="1387" w:type="pct"/>
          </w:tcPr>
          <w:p w14:paraId="211F85ED" w14:textId="282E06BF" w:rsidR="003E6FC0" w:rsidRPr="00EE7197" w:rsidRDefault="003E6FC0" w:rsidP="002755A0">
            <w:pPr>
              <w:pStyle w:val="BodyText6"/>
              <w:spacing w:line="240" w:lineRule="auto"/>
              <w:ind w:firstLine="0"/>
              <w:jc w:val="left"/>
              <w:rPr>
                <w:sz w:val="20"/>
                <w:szCs w:val="20"/>
              </w:rPr>
            </w:pPr>
            <w:r w:rsidRPr="00EE7197">
              <w:rPr>
                <w:rStyle w:val="Bodytext7pt"/>
                <w:sz w:val="20"/>
                <w:szCs w:val="20"/>
              </w:rPr>
              <w:t>Paragraph 88(2)(a)</w:t>
            </w:r>
          </w:p>
        </w:tc>
        <w:tc>
          <w:tcPr>
            <w:tcW w:w="1732" w:type="pct"/>
            <w:vAlign w:val="bottom"/>
          </w:tcPr>
          <w:p w14:paraId="51618E31" w14:textId="77777777" w:rsidR="003E6FC0" w:rsidRPr="00EE7197" w:rsidRDefault="003E6FC0" w:rsidP="004D77E8">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Contracts of insurance and contracts of indemnity entered into by the Export Finance and Insurance Cor</w:t>
            </w:r>
            <w:r w:rsidRPr="00EE7197">
              <w:rPr>
                <w:rStyle w:val="Bodytext7pt"/>
                <w:rFonts w:eastAsia="Courier New"/>
                <w:sz w:val="20"/>
                <w:szCs w:val="20"/>
              </w:rPr>
              <w:softHyphen/>
              <w:t>poration in accordance with ap</w:t>
            </w:r>
            <w:r w:rsidRPr="00EE7197">
              <w:rPr>
                <w:rStyle w:val="Bodytext7pt"/>
                <w:rFonts w:eastAsia="Courier New"/>
                <w:sz w:val="20"/>
                <w:szCs w:val="20"/>
              </w:rPr>
              <w:softHyphen/>
              <w:t>provals given for the purposes of section 20 of this Act</w:t>
            </w:r>
          </w:p>
        </w:tc>
        <w:tc>
          <w:tcPr>
            <w:tcW w:w="1881" w:type="pct"/>
          </w:tcPr>
          <w:p w14:paraId="2698D760" w14:textId="47AFAC9A"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Contracts of insurance</w:t>
            </w:r>
            <w:r w:rsidRPr="002755A0">
              <w:rPr>
                <w:rStyle w:val="Bodytext7pt0"/>
                <w:rFonts w:eastAsia="Courier New"/>
                <w:sz w:val="20"/>
                <w:szCs w:val="20"/>
              </w:rPr>
              <w:t xml:space="preserve"> </w:t>
            </w:r>
            <w:r w:rsidRPr="002755A0">
              <w:rPr>
                <w:rStyle w:val="Bodytext7pt0"/>
                <w:rFonts w:eastAsia="Courier New"/>
                <w:smallCaps w:val="0"/>
                <w:sz w:val="20"/>
                <w:szCs w:val="20"/>
              </w:rPr>
              <w:t>entered</w:t>
            </w:r>
            <w:r w:rsidRPr="00EE7197">
              <w:rPr>
                <w:rStyle w:val="Bodytext7pt"/>
                <w:rFonts w:eastAsia="Courier New"/>
                <w:sz w:val="20"/>
                <w:szCs w:val="20"/>
              </w:rPr>
              <w:t xml:space="preserve"> into by the Export Payments Insurance Corporation in accordance with approvals given for the purposes of section 1</w:t>
            </w:r>
            <w:r w:rsidRPr="00EE7197">
              <w:rPr>
                <w:rStyle w:val="Bodytext55pt"/>
                <w:rFonts w:eastAsia="Courier New"/>
                <w:sz w:val="20"/>
                <w:szCs w:val="20"/>
              </w:rPr>
              <w:t>6</w:t>
            </w:r>
            <w:r w:rsidRPr="002755A0">
              <w:rPr>
                <w:rStyle w:val="Bodytext55pt"/>
                <w:rFonts w:eastAsia="Courier New"/>
                <w:smallCaps/>
                <w:sz w:val="20"/>
                <w:szCs w:val="20"/>
              </w:rPr>
              <w:t>a</w:t>
            </w:r>
            <w:r w:rsidR="002755A0">
              <w:rPr>
                <w:rStyle w:val="Bodytext55pt"/>
                <w:rFonts w:eastAsia="Courier New"/>
                <w:sz w:val="20"/>
                <w:szCs w:val="20"/>
              </w:rPr>
              <w:t xml:space="preserve"> </w:t>
            </w:r>
            <w:r w:rsidRPr="00EE7197">
              <w:rPr>
                <w:rStyle w:val="Bodytext7pt"/>
                <w:rFonts w:eastAsia="Courier New"/>
                <w:sz w:val="20"/>
                <w:szCs w:val="20"/>
              </w:rPr>
              <w:t>of the repealed Act</w:t>
            </w:r>
          </w:p>
        </w:tc>
      </w:tr>
      <w:tr w:rsidR="003E6FC0" w:rsidRPr="004D77E8" w14:paraId="04C41A30" w14:textId="77777777" w:rsidTr="004D77E8">
        <w:trPr>
          <w:trHeight w:val="946"/>
        </w:trPr>
        <w:tc>
          <w:tcPr>
            <w:tcW w:w="1387" w:type="pct"/>
          </w:tcPr>
          <w:p w14:paraId="0C4C3DAF" w14:textId="4E478109" w:rsidR="003E6FC0" w:rsidRPr="00EE7197" w:rsidRDefault="003E6FC0" w:rsidP="002755A0">
            <w:pPr>
              <w:pStyle w:val="BodyText6"/>
              <w:spacing w:line="240" w:lineRule="auto"/>
              <w:ind w:firstLine="0"/>
              <w:jc w:val="left"/>
              <w:rPr>
                <w:sz w:val="20"/>
                <w:szCs w:val="20"/>
              </w:rPr>
            </w:pPr>
            <w:r w:rsidRPr="00EE7197">
              <w:rPr>
                <w:rStyle w:val="Bodytext7pt"/>
                <w:sz w:val="20"/>
                <w:szCs w:val="20"/>
              </w:rPr>
              <w:t>Paragraph 88(2)(b)</w:t>
            </w:r>
          </w:p>
        </w:tc>
        <w:tc>
          <w:tcPr>
            <w:tcW w:w="1732" w:type="pct"/>
            <w:vAlign w:val="bottom"/>
          </w:tcPr>
          <w:p w14:paraId="63E70C62" w14:textId="77777777" w:rsidR="003E6FC0" w:rsidRPr="00EE7197" w:rsidRDefault="003E6FC0" w:rsidP="004D77E8">
            <w:pPr>
              <w:widowControl/>
              <w:autoSpaceDE w:val="0"/>
              <w:autoSpaceDN w:val="0"/>
              <w:adjustRightInd w:val="0"/>
              <w:ind w:left="197" w:right="224" w:hanging="197"/>
              <w:jc w:val="both"/>
              <w:rPr>
                <w:rFonts w:ascii="Times New Roman" w:hAnsi="Times New Roman" w:cs="Times New Roman"/>
                <w:sz w:val="20"/>
                <w:szCs w:val="20"/>
              </w:rPr>
            </w:pPr>
            <w:r w:rsidRPr="00EE7197">
              <w:rPr>
                <w:rStyle w:val="Bodytext7pt"/>
                <w:rFonts w:eastAsia="Courier New"/>
                <w:sz w:val="20"/>
                <w:szCs w:val="20"/>
              </w:rPr>
              <w:t>Guarantees given by the Export Finance and Insurance Corpor</w:t>
            </w:r>
            <w:r w:rsidRPr="00EE7197">
              <w:rPr>
                <w:rStyle w:val="Bodytext7pt"/>
                <w:rFonts w:eastAsia="Courier New"/>
                <w:sz w:val="20"/>
                <w:szCs w:val="20"/>
              </w:rPr>
              <w:softHyphen/>
              <w:t>ation in accordance with approvals given for the purposes of section 21 of this Act</w:t>
            </w:r>
          </w:p>
        </w:tc>
        <w:tc>
          <w:tcPr>
            <w:tcW w:w="1881" w:type="pct"/>
          </w:tcPr>
          <w:p w14:paraId="31D2F314" w14:textId="3717226D" w:rsidR="003E6FC0" w:rsidRPr="00EE7197" w:rsidRDefault="003E6FC0" w:rsidP="002755A0">
            <w:pPr>
              <w:widowControl/>
              <w:autoSpaceDE w:val="0"/>
              <w:autoSpaceDN w:val="0"/>
              <w:adjustRightInd w:val="0"/>
              <w:ind w:left="197" w:right="224" w:hanging="197"/>
              <w:rPr>
                <w:rFonts w:ascii="Times New Roman" w:hAnsi="Times New Roman" w:cs="Times New Roman"/>
                <w:sz w:val="20"/>
                <w:szCs w:val="20"/>
              </w:rPr>
            </w:pPr>
            <w:r w:rsidRPr="00EE7197">
              <w:rPr>
                <w:rStyle w:val="Bodytext7pt"/>
                <w:rFonts w:eastAsia="Courier New"/>
                <w:sz w:val="20"/>
                <w:szCs w:val="20"/>
              </w:rPr>
              <w:t>Guarantees given by the Export Payme</w:t>
            </w:r>
            <w:r w:rsidR="002755A0">
              <w:rPr>
                <w:rStyle w:val="Bodytext7pt"/>
                <w:rFonts w:eastAsia="Courier New"/>
                <w:sz w:val="20"/>
                <w:szCs w:val="20"/>
              </w:rPr>
              <w:t>nts Insurance Corporation in ac</w:t>
            </w:r>
            <w:r w:rsidRPr="00EE7197">
              <w:rPr>
                <w:rStyle w:val="Bodytext7pt"/>
                <w:rFonts w:eastAsia="Courier New"/>
                <w:sz w:val="20"/>
                <w:szCs w:val="20"/>
              </w:rPr>
              <w:t>cordance with approvals given for the purposes of section 16</w:t>
            </w:r>
            <w:r w:rsidRPr="00EE7197">
              <w:rPr>
                <w:rStyle w:val="Bodytext7pt0"/>
                <w:rFonts w:eastAsia="Courier New"/>
                <w:sz w:val="20"/>
                <w:szCs w:val="20"/>
              </w:rPr>
              <w:t>b</w:t>
            </w:r>
            <w:r w:rsidRPr="00EE7197">
              <w:rPr>
                <w:rStyle w:val="Bodytext7pt"/>
                <w:rFonts w:eastAsia="Courier New"/>
                <w:sz w:val="20"/>
                <w:szCs w:val="20"/>
              </w:rPr>
              <w:t xml:space="preserve"> of the repealed Act</w:t>
            </w:r>
          </w:p>
        </w:tc>
      </w:tr>
    </w:tbl>
    <w:p w14:paraId="722D67B2" w14:textId="77777777" w:rsidR="003E6FC0" w:rsidRPr="004D77E8" w:rsidRDefault="00EE7197" w:rsidP="003E6FC0">
      <w:pPr>
        <w:rPr>
          <w:rFonts w:ascii="Times New Roman" w:hAnsi="Times New Roman" w:cs="Times New Roman"/>
        </w:rPr>
      </w:pPr>
      <w:r>
        <w:rPr>
          <w:rFonts w:ascii="Times New Roman" w:hAnsi="Times New Roman" w:cs="Times New Roman"/>
        </w:rPr>
        <w:br w:type="page"/>
      </w:r>
    </w:p>
    <w:tbl>
      <w:tblPr>
        <w:tblOverlap w:val="never"/>
        <w:tblW w:w="5000" w:type="pct"/>
        <w:tblCellMar>
          <w:left w:w="10" w:type="dxa"/>
          <w:right w:w="10" w:type="dxa"/>
        </w:tblCellMar>
        <w:tblLook w:val="0000" w:firstRow="0" w:lastRow="0" w:firstColumn="0" w:lastColumn="0" w:noHBand="0" w:noVBand="0"/>
      </w:tblPr>
      <w:tblGrid>
        <w:gridCol w:w="2757"/>
        <w:gridCol w:w="3337"/>
        <w:gridCol w:w="3675"/>
      </w:tblGrid>
      <w:tr w:rsidR="003E6FC0" w:rsidRPr="004D77E8" w14:paraId="00D9B02D" w14:textId="77777777" w:rsidTr="00D37405">
        <w:trPr>
          <w:trHeight w:val="341"/>
        </w:trPr>
        <w:tc>
          <w:tcPr>
            <w:tcW w:w="1411" w:type="pct"/>
            <w:tcBorders>
              <w:top w:val="single" w:sz="4" w:space="0" w:color="auto"/>
            </w:tcBorders>
            <w:vAlign w:val="center"/>
          </w:tcPr>
          <w:p w14:paraId="52F003B6" w14:textId="77777777" w:rsidR="003E6FC0" w:rsidRPr="00D37405" w:rsidRDefault="003E6FC0" w:rsidP="00D37405">
            <w:pPr>
              <w:pStyle w:val="BodyText6"/>
              <w:spacing w:line="240" w:lineRule="auto"/>
              <w:ind w:firstLine="0"/>
              <w:rPr>
                <w:sz w:val="20"/>
                <w:szCs w:val="24"/>
              </w:rPr>
            </w:pPr>
            <w:r w:rsidRPr="00D37405">
              <w:rPr>
                <w:rStyle w:val="Bodytext7pt"/>
                <w:sz w:val="20"/>
                <w:szCs w:val="24"/>
              </w:rPr>
              <w:lastRenderedPageBreak/>
              <w:t>Column 1</w:t>
            </w:r>
          </w:p>
        </w:tc>
        <w:tc>
          <w:tcPr>
            <w:tcW w:w="1708" w:type="pct"/>
            <w:tcBorders>
              <w:top w:val="single" w:sz="4" w:space="0" w:color="auto"/>
            </w:tcBorders>
            <w:vAlign w:val="center"/>
          </w:tcPr>
          <w:p w14:paraId="5CCB3442" w14:textId="77777777" w:rsidR="003E6FC0" w:rsidRPr="00D37405" w:rsidRDefault="003E6FC0" w:rsidP="00D37405">
            <w:pPr>
              <w:pStyle w:val="BodyText6"/>
              <w:spacing w:line="240" w:lineRule="auto"/>
              <w:ind w:firstLine="0"/>
              <w:rPr>
                <w:sz w:val="20"/>
                <w:szCs w:val="24"/>
              </w:rPr>
            </w:pPr>
            <w:r w:rsidRPr="00D37405">
              <w:rPr>
                <w:rStyle w:val="Bodytext7pt"/>
                <w:sz w:val="20"/>
                <w:szCs w:val="24"/>
              </w:rPr>
              <w:t>Column 2</w:t>
            </w:r>
          </w:p>
        </w:tc>
        <w:tc>
          <w:tcPr>
            <w:tcW w:w="1881" w:type="pct"/>
            <w:tcBorders>
              <w:top w:val="single" w:sz="4" w:space="0" w:color="auto"/>
            </w:tcBorders>
            <w:vAlign w:val="center"/>
          </w:tcPr>
          <w:p w14:paraId="7AA0AB54" w14:textId="77777777" w:rsidR="003E6FC0" w:rsidRPr="00D37405" w:rsidRDefault="00D37405" w:rsidP="00D37405">
            <w:pPr>
              <w:pStyle w:val="BodyText6"/>
              <w:spacing w:line="240" w:lineRule="auto"/>
              <w:ind w:firstLine="0"/>
              <w:rPr>
                <w:sz w:val="20"/>
                <w:szCs w:val="24"/>
              </w:rPr>
            </w:pPr>
            <w:r w:rsidRPr="00D37405">
              <w:rPr>
                <w:rStyle w:val="Bodytext7pt"/>
                <w:sz w:val="20"/>
                <w:szCs w:val="24"/>
              </w:rPr>
              <w:t>Column 3</w:t>
            </w:r>
          </w:p>
        </w:tc>
      </w:tr>
      <w:tr w:rsidR="00D37405" w:rsidRPr="004D77E8" w14:paraId="57B48D07" w14:textId="77777777" w:rsidTr="00E11CD1">
        <w:trPr>
          <w:trHeight w:val="498"/>
        </w:trPr>
        <w:tc>
          <w:tcPr>
            <w:tcW w:w="1411" w:type="pct"/>
            <w:vAlign w:val="center"/>
          </w:tcPr>
          <w:p w14:paraId="3A486F29" w14:textId="77777777" w:rsidR="00D37405" w:rsidRPr="00D37405" w:rsidRDefault="00D37405" w:rsidP="00D37405">
            <w:pPr>
              <w:pStyle w:val="BodyText6"/>
              <w:spacing w:line="240" w:lineRule="auto"/>
              <w:ind w:firstLine="0"/>
              <w:rPr>
                <w:rStyle w:val="Bodytext7pt"/>
                <w:sz w:val="20"/>
                <w:szCs w:val="24"/>
              </w:rPr>
            </w:pPr>
            <w:r w:rsidRPr="00D37405">
              <w:rPr>
                <w:rStyle w:val="Bodytext7pt"/>
                <w:sz w:val="20"/>
                <w:szCs w:val="24"/>
              </w:rPr>
              <w:t xml:space="preserve">Provision </w:t>
            </w:r>
            <w:r>
              <w:rPr>
                <w:rStyle w:val="Bodytext7pt"/>
                <w:sz w:val="20"/>
                <w:szCs w:val="24"/>
              </w:rPr>
              <w:br/>
            </w:r>
            <w:r w:rsidRPr="00D37405">
              <w:rPr>
                <w:rStyle w:val="Bodytext7pt"/>
                <w:sz w:val="20"/>
                <w:szCs w:val="24"/>
              </w:rPr>
              <w:t>of this Act</w:t>
            </w:r>
          </w:p>
        </w:tc>
        <w:tc>
          <w:tcPr>
            <w:tcW w:w="1708" w:type="pct"/>
            <w:vAlign w:val="center"/>
          </w:tcPr>
          <w:p w14:paraId="07DD564F" w14:textId="77777777" w:rsidR="00D37405" w:rsidRPr="00D37405" w:rsidRDefault="00D37405" w:rsidP="00D37405">
            <w:pPr>
              <w:pStyle w:val="BodyText6"/>
              <w:spacing w:line="240" w:lineRule="auto"/>
              <w:ind w:firstLine="0"/>
              <w:rPr>
                <w:rStyle w:val="Bodytext7pt"/>
                <w:sz w:val="20"/>
                <w:szCs w:val="24"/>
              </w:rPr>
            </w:pPr>
            <w:r w:rsidRPr="00D37405">
              <w:rPr>
                <w:rStyle w:val="Bodytext7pt"/>
                <w:sz w:val="20"/>
                <w:szCs w:val="24"/>
              </w:rPr>
              <w:t xml:space="preserve">Matter or thing referred </w:t>
            </w:r>
            <w:r>
              <w:rPr>
                <w:rStyle w:val="Bodytext7pt"/>
                <w:sz w:val="20"/>
                <w:szCs w:val="24"/>
              </w:rPr>
              <w:br/>
            </w:r>
            <w:r w:rsidRPr="00D37405">
              <w:rPr>
                <w:rStyle w:val="Bodytext7pt"/>
                <w:sz w:val="20"/>
                <w:szCs w:val="24"/>
              </w:rPr>
              <w:t>to in this Act</w:t>
            </w:r>
          </w:p>
        </w:tc>
        <w:tc>
          <w:tcPr>
            <w:tcW w:w="1881" w:type="pct"/>
            <w:vAlign w:val="center"/>
          </w:tcPr>
          <w:p w14:paraId="5144CE8B" w14:textId="77777777" w:rsidR="00D37405" w:rsidRPr="00D37405" w:rsidRDefault="00D37405" w:rsidP="00D37405">
            <w:pPr>
              <w:pStyle w:val="BodyText6"/>
              <w:spacing w:line="240" w:lineRule="auto"/>
              <w:ind w:firstLine="0"/>
              <w:rPr>
                <w:rStyle w:val="Bodytext7pt"/>
                <w:sz w:val="20"/>
                <w:szCs w:val="24"/>
              </w:rPr>
            </w:pPr>
            <w:r w:rsidRPr="00D37405">
              <w:rPr>
                <w:rStyle w:val="Bodytext7pt"/>
                <w:sz w:val="20"/>
                <w:szCs w:val="24"/>
              </w:rPr>
              <w:t xml:space="preserve">Matter or thing referred </w:t>
            </w:r>
            <w:r>
              <w:rPr>
                <w:rStyle w:val="Bodytext7pt"/>
                <w:sz w:val="20"/>
                <w:szCs w:val="24"/>
              </w:rPr>
              <w:br/>
            </w:r>
            <w:r w:rsidRPr="00D37405">
              <w:rPr>
                <w:rStyle w:val="Bodytext7pt"/>
                <w:sz w:val="20"/>
                <w:szCs w:val="24"/>
              </w:rPr>
              <w:t>to in repealed Act</w:t>
            </w:r>
          </w:p>
        </w:tc>
      </w:tr>
      <w:tr w:rsidR="003E6FC0" w:rsidRPr="00E11CD1" w14:paraId="3773F1C5" w14:textId="77777777" w:rsidTr="00C015C0">
        <w:trPr>
          <w:trHeight w:val="1790"/>
        </w:trPr>
        <w:tc>
          <w:tcPr>
            <w:tcW w:w="1411" w:type="pct"/>
            <w:tcBorders>
              <w:top w:val="single" w:sz="4" w:space="0" w:color="auto"/>
            </w:tcBorders>
          </w:tcPr>
          <w:p w14:paraId="449319EA" w14:textId="08641D1B" w:rsidR="003E6FC0" w:rsidRPr="00E11CD1" w:rsidRDefault="003E6FC0" w:rsidP="002755A0">
            <w:pPr>
              <w:pStyle w:val="BodyText6"/>
              <w:spacing w:before="160" w:line="240" w:lineRule="auto"/>
              <w:ind w:firstLine="0"/>
              <w:jc w:val="left"/>
              <w:rPr>
                <w:sz w:val="20"/>
                <w:szCs w:val="20"/>
              </w:rPr>
            </w:pPr>
            <w:r w:rsidRPr="00E11CD1">
              <w:rPr>
                <w:rStyle w:val="Bodytext7pt"/>
                <w:sz w:val="20"/>
                <w:szCs w:val="20"/>
              </w:rPr>
              <w:t>Paragraph 88(2)(c)</w:t>
            </w:r>
          </w:p>
        </w:tc>
        <w:tc>
          <w:tcPr>
            <w:tcW w:w="1708" w:type="pct"/>
            <w:tcBorders>
              <w:top w:val="single" w:sz="4" w:space="0" w:color="auto"/>
            </w:tcBorders>
          </w:tcPr>
          <w:p w14:paraId="5A55EDB7" w14:textId="77777777" w:rsidR="00C015C0" w:rsidRDefault="00C015C0" w:rsidP="00C015C0">
            <w:pPr>
              <w:widowControl/>
              <w:autoSpaceDE w:val="0"/>
              <w:autoSpaceDN w:val="0"/>
              <w:adjustRightInd w:val="0"/>
              <w:ind w:right="224"/>
              <w:rPr>
                <w:rStyle w:val="Bodytext7pt"/>
                <w:rFonts w:eastAsia="Courier New"/>
                <w:sz w:val="20"/>
                <w:szCs w:val="20"/>
              </w:rPr>
            </w:pPr>
          </w:p>
          <w:p w14:paraId="2D8D58CD" w14:textId="0D908C70" w:rsidR="003E6FC0" w:rsidRPr="00E11CD1" w:rsidRDefault="003E6FC0" w:rsidP="002755A0">
            <w:pPr>
              <w:widowControl/>
              <w:autoSpaceDE w:val="0"/>
              <w:autoSpaceDN w:val="0"/>
              <w:adjustRightInd w:val="0"/>
              <w:ind w:right="224"/>
              <w:rPr>
                <w:rFonts w:ascii="Times New Roman" w:hAnsi="Times New Roman" w:cs="Times New Roman"/>
                <w:sz w:val="20"/>
                <w:szCs w:val="20"/>
              </w:rPr>
            </w:pPr>
            <w:r w:rsidRPr="00E11CD1">
              <w:rPr>
                <w:rStyle w:val="Bodytext7pt"/>
                <w:rFonts w:eastAsia="Courier New"/>
                <w:sz w:val="20"/>
                <w:szCs w:val="20"/>
              </w:rPr>
              <w:t>Guarantees given by the Export Finance and Insurance Corporation in accordance with approvals given for the purposes of section 24 of this Act</w:t>
            </w:r>
          </w:p>
        </w:tc>
        <w:tc>
          <w:tcPr>
            <w:tcW w:w="1881" w:type="pct"/>
            <w:tcBorders>
              <w:top w:val="single" w:sz="4" w:space="0" w:color="auto"/>
            </w:tcBorders>
          </w:tcPr>
          <w:p w14:paraId="229489B7" w14:textId="7A48DFE2" w:rsidR="003E6FC0" w:rsidRPr="00E11CD1" w:rsidRDefault="003E6FC0" w:rsidP="002755A0">
            <w:pPr>
              <w:widowControl/>
              <w:autoSpaceDE w:val="0"/>
              <w:autoSpaceDN w:val="0"/>
              <w:adjustRightInd w:val="0"/>
              <w:spacing w:before="160"/>
              <w:ind w:right="224"/>
              <w:rPr>
                <w:rFonts w:ascii="Times New Roman" w:hAnsi="Times New Roman" w:cs="Times New Roman"/>
                <w:sz w:val="20"/>
                <w:szCs w:val="20"/>
              </w:rPr>
            </w:pPr>
            <w:r w:rsidRPr="00E11CD1">
              <w:rPr>
                <w:rStyle w:val="Bodytext7pt"/>
                <w:rFonts w:eastAsia="Courier New"/>
                <w:sz w:val="20"/>
                <w:szCs w:val="20"/>
              </w:rPr>
              <w:t>Guarantees given by the Export Payme</w:t>
            </w:r>
            <w:r w:rsidR="002755A0">
              <w:rPr>
                <w:rStyle w:val="Bodytext7pt"/>
                <w:rFonts w:eastAsia="Courier New"/>
                <w:sz w:val="20"/>
                <w:szCs w:val="20"/>
              </w:rPr>
              <w:t>nts Insurance Corporation in ac</w:t>
            </w:r>
            <w:r w:rsidRPr="00E11CD1">
              <w:rPr>
                <w:rStyle w:val="Bodytext7pt"/>
                <w:rFonts w:eastAsia="Courier New"/>
                <w:sz w:val="20"/>
                <w:szCs w:val="20"/>
              </w:rPr>
              <w:t xml:space="preserve">cordance with approvals given for the purposes of section </w:t>
            </w:r>
            <w:r w:rsidRPr="00E11CD1">
              <w:rPr>
                <w:rStyle w:val="Bodytext55pt0"/>
                <w:rFonts w:eastAsia="Courier New"/>
                <w:sz w:val="20"/>
                <w:szCs w:val="20"/>
              </w:rPr>
              <w:t>16</w:t>
            </w:r>
            <w:r w:rsidR="002755A0">
              <w:rPr>
                <w:rStyle w:val="Bodytext55pt0"/>
                <w:rFonts w:eastAsia="Courier New"/>
                <w:smallCaps/>
                <w:sz w:val="20"/>
                <w:szCs w:val="20"/>
              </w:rPr>
              <w:t>bd</w:t>
            </w:r>
            <w:r w:rsidRPr="00E11CD1">
              <w:rPr>
                <w:rStyle w:val="Bodytext55pt0"/>
                <w:rFonts w:eastAsia="Courier New"/>
                <w:sz w:val="20"/>
                <w:szCs w:val="20"/>
              </w:rPr>
              <w:t xml:space="preserve"> </w:t>
            </w:r>
            <w:r w:rsidRPr="00E11CD1">
              <w:rPr>
                <w:rStyle w:val="Bodytext7pt"/>
                <w:rFonts w:eastAsia="Courier New"/>
                <w:sz w:val="20"/>
                <w:szCs w:val="20"/>
              </w:rPr>
              <w:t>of the repealed Act</w:t>
            </w:r>
          </w:p>
        </w:tc>
      </w:tr>
      <w:tr w:rsidR="003E6FC0" w:rsidRPr="00E11CD1" w14:paraId="05A0A9D2" w14:textId="77777777" w:rsidTr="006C5F69">
        <w:trPr>
          <w:trHeight w:val="629"/>
        </w:trPr>
        <w:tc>
          <w:tcPr>
            <w:tcW w:w="1411" w:type="pct"/>
          </w:tcPr>
          <w:p w14:paraId="760EE68F" w14:textId="03BD5BD8" w:rsidR="003E6FC0" w:rsidRPr="00E11CD1" w:rsidRDefault="003E6FC0" w:rsidP="002755A0">
            <w:pPr>
              <w:pStyle w:val="BodyText6"/>
              <w:spacing w:line="240" w:lineRule="auto"/>
              <w:ind w:firstLine="0"/>
              <w:jc w:val="left"/>
              <w:rPr>
                <w:sz w:val="20"/>
                <w:szCs w:val="20"/>
              </w:rPr>
            </w:pPr>
            <w:r w:rsidRPr="00E11CD1">
              <w:rPr>
                <w:rStyle w:val="Bodytext7pt"/>
                <w:sz w:val="20"/>
                <w:szCs w:val="20"/>
              </w:rPr>
              <w:t>Paragraph 88(2)(d)</w:t>
            </w:r>
          </w:p>
        </w:tc>
        <w:tc>
          <w:tcPr>
            <w:tcW w:w="1708" w:type="pct"/>
            <w:vAlign w:val="bottom"/>
          </w:tcPr>
          <w:p w14:paraId="34AFED8B" w14:textId="77777777" w:rsidR="003E6FC0" w:rsidRPr="00E11CD1" w:rsidRDefault="003E6FC0" w:rsidP="006C5F69">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Contracts of insurance entered into by the Export Finance and Insurance Corporation under section 32 of this Act</w:t>
            </w:r>
          </w:p>
        </w:tc>
        <w:tc>
          <w:tcPr>
            <w:tcW w:w="1881" w:type="pct"/>
          </w:tcPr>
          <w:p w14:paraId="5C38AF0F" w14:textId="7557AC7D" w:rsidR="003E6FC0" w:rsidRPr="00E11CD1"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 xml:space="preserve">Contracts of insurance entered into by the Export Payments Insurance Corporation under section </w:t>
            </w:r>
            <w:r w:rsidRPr="00E11CD1">
              <w:rPr>
                <w:rStyle w:val="Bodytext55pt0"/>
                <w:rFonts w:eastAsia="Courier New"/>
                <w:sz w:val="20"/>
                <w:szCs w:val="20"/>
              </w:rPr>
              <w:t>16</w:t>
            </w:r>
            <w:r w:rsidRPr="002755A0">
              <w:rPr>
                <w:rStyle w:val="Bodytext55pt0"/>
                <w:rFonts w:eastAsia="Courier New"/>
                <w:smallCaps/>
                <w:sz w:val="20"/>
                <w:szCs w:val="20"/>
              </w:rPr>
              <w:t>h</w:t>
            </w:r>
            <w:r w:rsidRPr="00E11CD1">
              <w:rPr>
                <w:rStyle w:val="Bodytext55pt0"/>
                <w:rFonts w:eastAsia="Courier New"/>
                <w:sz w:val="20"/>
                <w:szCs w:val="20"/>
              </w:rPr>
              <w:t xml:space="preserve"> </w:t>
            </w:r>
            <w:r w:rsidRPr="00E11CD1">
              <w:rPr>
                <w:rStyle w:val="Bodytext7pt"/>
                <w:rFonts w:eastAsia="Courier New"/>
                <w:sz w:val="20"/>
                <w:szCs w:val="20"/>
              </w:rPr>
              <w:t>of the repealed Act</w:t>
            </w:r>
          </w:p>
        </w:tc>
      </w:tr>
      <w:tr w:rsidR="003E6FC0" w:rsidRPr="00E11CD1" w14:paraId="2156F9F0" w14:textId="77777777" w:rsidTr="006C5F69">
        <w:trPr>
          <w:trHeight w:val="648"/>
        </w:trPr>
        <w:tc>
          <w:tcPr>
            <w:tcW w:w="1411" w:type="pct"/>
          </w:tcPr>
          <w:p w14:paraId="7F9F88D2" w14:textId="7950929C" w:rsidR="003E6FC0" w:rsidRPr="00E11CD1" w:rsidRDefault="003E6FC0" w:rsidP="002755A0">
            <w:pPr>
              <w:pStyle w:val="BodyText6"/>
              <w:spacing w:line="240" w:lineRule="auto"/>
              <w:ind w:firstLine="0"/>
              <w:jc w:val="left"/>
              <w:rPr>
                <w:sz w:val="20"/>
                <w:szCs w:val="20"/>
              </w:rPr>
            </w:pPr>
            <w:r w:rsidRPr="00E11CD1">
              <w:rPr>
                <w:rStyle w:val="Bodytext7pt"/>
                <w:sz w:val="20"/>
                <w:szCs w:val="20"/>
              </w:rPr>
              <w:t>Paragraph 89(b)</w:t>
            </w:r>
          </w:p>
        </w:tc>
        <w:tc>
          <w:tcPr>
            <w:tcW w:w="1708" w:type="pct"/>
            <w:vAlign w:val="bottom"/>
          </w:tcPr>
          <w:p w14:paraId="2650CE96" w14:textId="77777777" w:rsidR="003E6FC0" w:rsidRPr="00E11CD1" w:rsidRDefault="003E6FC0" w:rsidP="006C5F69">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Contracts of insurance and contracts of indemnity entered into by the Export Finance and Insurance Cor</w:t>
            </w:r>
            <w:r w:rsidRPr="00E11CD1">
              <w:rPr>
                <w:rStyle w:val="Bodytext7pt"/>
                <w:rFonts w:eastAsia="Courier New"/>
                <w:sz w:val="20"/>
                <w:szCs w:val="20"/>
              </w:rPr>
              <w:softHyphen/>
              <w:t>poration</w:t>
            </w:r>
          </w:p>
        </w:tc>
        <w:tc>
          <w:tcPr>
            <w:tcW w:w="1881" w:type="pct"/>
          </w:tcPr>
          <w:p w14:paraId="0512125C" w14:textId="77777777" w:rsidR="003E6FC0" w:rsidRPr="00E11CD1" w:rsidRDefault="003E6FC0" w:rsidP="006C5F69">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Contracts of insurance entered into by the export Payments Insurance Corporation</w:t>
            </w:r>
          </w:p>
        </w:tc>
      </w:tr>
      <w:tr w:rsidR="003E6FC0" w:rsidRPr="00E11CD1" w14:paraId="4135EFA3" w14:textId="77777777" w:rsidTr="006C5F69">
        <w:trPr>
          <w:trHeight w:val="566"/>
        </w:trPr>
        <w:tc>
          <w:tcPr>
            <w:tcW w:w="1411" w:type="pct"/>
            <w:tcBorders>
              <w:bottom w:val="single" w:sz="4" w:space="0" w:color="auto"/>
            </w:tcBorders>
          </w:tcPr>
          <w:p w14:paraId="20BF2D9A" w14:textId="23156F86" w:rsidR="003E6FC0" w:rsidRPr="00E11CD1" w:rsidRDefault="003E6FC0" w:rsidP="002755A0">
            <w:pPr>
              <w:pStyle w:val="BodyText6"/>
              <w:spacing w:line="240" w:lineRule="auto"/>
              <w:ind w:firstLine="0"/>
              <w:jc w:val="left"/>
              <w:rPr>
                <w:sz w:val="20"/>
                <w:szCs w:val="20"/>
              </w:rPr>
            </w:pPr>
            <w:r w:rsidRPr="00E11CD1">
              <w:rPr>
                <w:rStyle w:val="Bodytext7pt"/>
                <w:sz w:val="20"/>
                <w:szCs w:val="20"/>
              </w:rPr>
              <w:t>Paragraph 89(b)</w:t>
            </w:r>
          </w:p>
        </w:tc>
        <w:tc>
          <w:tcPr>
            <w:tcW w:w="1708" w:type="pct"/>
            <w:tcBorders>
              <w:bottom w:val="single" w:sz="4" w:space="0" w:color="auto"/>
            </w:tcBorders>
            <w:vAlign w:val="bottom"/>
          </w:tcPr>
          <w:p w14:paraId="61453660" w14:textId="583A167F" w:rsidR="003E6FC0" w:rsidRPr="00E11CD1"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Guarantees given by the Export Finance and Insurance Corporation</w:t>
            </w:r>
          </w:p>
        </w:tc>
        <w:tc>
          <w:tcPr>
            <w:tcW w:w="1881" w:type="pct"/>
            <w:tcBorders>
              <w:bottom w:val="single" w:sz="4" w:space="0" w:color="auto"/>
            </w:tcBorders>
          </w:tcPr>
          <w:p w14:paraId="3743DB04" w14:textId="12792871" w:rsidR="003E6FC0" w:rsidRPr="00E11CD1" w:rsidRDefault="003E6FC0" w:rsidP="002755A0">
            <w:pPr>
              <w:widowControl/>
              <w:autoSpaceDE w:val="0"/>
              <w:autoSpaceDN w:val="0"/>
              <w:adjustRightInd w:val="0"/>
              <w:ind w:left="197" w:right="224" w:hanging="197"/>
              <w:jc w:val="both"/>
              <w:rPr>
                <w:rFonts w:ascii="Times New Roman" w:hAnsi="Times New Roman" w:cs="Times New Roman"/>
                <w:sz w:val="20"/>
                <w:szCs w:val="20"/>
              </w:rPr>
            </w:pPr>
            <w:r w:rsidRPr="00E11CD1">
              <w:rPr>
                <w:rStyle w:val="Bodytext7pt"/>
                <w:rFonts w:eastAsia="Courier New"/>
                <w:sz w:val="20"/>
                <w:szCs w:val="20"/>
              </w:rPr>
              <w:t>Guarantees given by the Export Payments Insurance Corporation</w:t>
            </w:r>
          </w:p>
        </w:tc>
      </w:tr>
    </w:tbl>
    <w:p w14:paraId="4D37091F" w14:textId="77777777" w:rsidR="00BB6088" w:rsidRDefault="00BB6088" w:rsidP="003E6FC0">
      <w:pPr>
        <w:pStyle w:val="Bodytext20"/>
        <w:spacing w:line="240" w:lineRule="auto"/>
        <w:rPr>
          <w:rStyle w:val="Bodytext22"/>
          <w:sz w:val="24"/>
          <w:szCs w:val="24"/>
        </w:rPr>
      </w:pPr>
    </w:p>
    <w:p w14:paraId="5365B9FC" w14:textId="77777777" w:rsidR="00BB6088" w:rsidRDefault="00BB6088" w:rsidP="003E6FC0">
      <w:pPr>
        <w:pStyle w:val="Bodytext20"/>
        <w:spacing w:line="240" w:lineRule="auto"/>
        <w:rPr>
          <w:rStyle w:val="Bodytext22"/>
          <w:sz w:val="24"/>
          <w:szCs w:val="24"/>
        </w:rPr>
      </w:pPr>
      <w:r>
        <w:rPr>
          <w:rStyle w:val="Bodytext22"/>
          <w:sz w:val="24"/>
          <w:szCs w:val="24"/>
        </w:rPr>
        <w:t>–––––––––––––––––––––––––––––––––––––––––––––––––––––––––––––––––––––––––––––––––</w:t>
      </w:r>
    </w:p>
    <w:sectPr w:rsidR="00BB6088" w:rsidSect="00082CA1">
      <w:headerReference w:type="first" r:id="rId9"/>
      <w:pgSz w:w="11909" w:h="18000" w:code="9"/>
      <w:pgMar w:top="1080" w:right="1080" w:bottom="1080" w:left="108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E17826" w15:done="0"/>
  <w15:commentEx w15:paraId="74CB300B" w15:done="0"/>
  <w15:commentEx w15:paraId="31FEFD40" w15:done="0"/>
  <w15:commentEx w15:paraId="1E463F6B" w15:done="0"/>
  <w15:commentEx w15:paraId="07FBA412" w15:done="0"/>
  <w15:commentEx w15:paraId="5BD202DB" w15:done="0"/>
  <w15:commentEx w15:paraId="22C46DDE" w15:done="0"/>
  <w15:commentEx w15:paraId="64B79D1C" w15:done="0"/>
  <w15:commentEx w15:paraId="7313359A" w15:done="0"/>
  <w15:commentEx w15:paraId="42FC4D81" w15:done="0"/>
  <w15:commentEx w15:paraId="643631BE" w15:done="0"/>
  <w15:commentEx w15:paraId="0E1F24BC" w15:done="0"/>
  <w15:commentEx w15:paraId="5BD10A8D" w15:done="0"/>
  <w15:commentEx w15:paraId="7D8E9D48" w15:done="0"/>
  <w15:commentEx w15:paraId="6334E018" w15:done="0"/>
  <w15:commentEx w15:paraId="7E85EC2E" w15:done="0"/>
  <w15:commentEx w15:paraId="72C29D64" w15:done="0"/>
  <w15:commentEx w15:paraId="2F1CE8C2" w15:done="0"/>
  <w15:commentEx w15:paraId="031A35D1" w15:done="0"/>
  <w15:commentEx w15:paraId="1F8F5683" w15:done="0"/>
  <w15:commentEx w15:paraId="58F6B349" w15:done="0"/>
  <w15:commentEx w15:paraId="0B48E43E" w15:done="0"/>
  <w15:commentEx w15:paraId="0668E782" w15:done="0"/>
  <w15:commentEx w15:paraId="0186168F" w15:done="0"/>
  <w15:commentEx w15:paraId="101C257F" w15:done="0"/>
  <w15:commentEx w15:paraId="22D73FCC" w15:done="0"/>
  <w15:commentEx w15:paraId="36B73F1A" w15:done="0"/>
  <w15:commentEx w15:paraId="2EFC9D4E" w15:done="0"/>
  <w15:commentEx w15:paraId="2C2B74D5" w15:done="0"/>
  <w15:commentEx w15:paraId="1A2DCB66" w15:done="0"/>
  <w15:commentEx w15:paraId="69E0CE7C" w15:done="0"/>
  <w15:commentEx w15:paraId="705E615B" w15:done="0"/>
  <w15:commentEx w15:paraId="6FC9D8FE" w15:done="0"/>
  <w15:commentEx w15:paraId="2D9668B5" w15:done="0"/>
  <w15:commentEx w15:paraId="7E3BB8E6" w15:done="0"/>
  <w15:commentEx w15:paraId="543144E4" w15:done="0"/>
  <w15:commentEx w15:paraId="012CCA0E" w15:done="0"/>
  <w15:commentEx w15:paraId="2E502BCA" w15:done="0"/>
  <w15:commentEx w15:paraId="54ACC0C5" w15:done="0"/>
  <w15:commentEx w15:paraId="026C297D" w15:done="0"/>
  <w15:commentEx w15:paraId="0A804906" w15:done="0"/>
  <w15:commentEx w15:paraId="767E2FE3" w15:done="0"/>
  <w15:commentEx w15:paraId="62001DF3" w15:done="0"/>
  <w15:commentEx w15:paraId="3989E5FE" w15:done="0"/>
  <w15:commentEx w15:paraId="7A491EA1" w15:done="0"/>
  <w15:commentEx w15:paraId="62291320" w15:done="0"/>
  <w15:commentEx w15:paraId="5CCFB094" w15:done="0"/>
  <w15:commentEx w15:paraId="26B60492" w15:done="0"/>
  <w15:commentEx w15:paraId="2FDA109C" w15:done="0"/>
  <w15:commentEx w15:paraId="5BBBF3A8" w15:done="0"/>
  <w15:commentEx w15:paraId="547F5CB5" w15:done="0"/>
  <w15:commentEx w15:paraId="35145C14" w15:done="0"/>
  <w15:commentEx w15:paraId="691D3A50" w15:done="0"/>
  <w15:commentEx w15:paraId="2153011B" w15:done="0"/>
  <w15:commentEx w15:paraId="085E2DD2" w15:done="0"/>
  <w15:commentEx w15:paraId="20108FEE" w15:done="0"/>
  <w15:commentEx w15:paraId="366E719B" w15:done="0"/>
  <w15:commentEx w15:paraId="46092079" w15:done="0"/>
  <w15:commentEx w15:paraId="672FA1A3" w15:done="0"/>
  <w15:commentEx w15:paraId="2958E8B2" w15:done="0"/>
  <w15:commentEx w15:paraId="52E3BF84" w15:done="0"/>
  <w15:commentEx w15:paraId="06371667" w15:done="0"/>
  <w15:commentEx w15:paraId="0A633308" w15:done="0"/>
  <w15:commentEx w15:paraId="1AA96392" w15:done="0"/>
  <w15:commentEx w15:paraId="6F5D8B36" w15:done="0"/>
  <w15:commentEx w15:paraId="72B29924" w15:done="0"/>
  <w15:commentEx w15:paraId="48A9E41A" w15:done="0"/>
  <w15:commentEx w15:paraId="38A0942F" w15:done="0"/>
  <w15:commentEx w15:paraId="0361A7A5" w15:done="0"/>
  <w15:commentEx w15:paraId="54690CE1" w15:done="0"/>
  <w15:commentEx w15:paraId="5D1FE675" w15:done="0"/>
  <w15:commentEx w15:paraId="2BD904BA" w15:done="0"/>
  <w15:commentEx w15:paraId="3F970E77" w15:done="0"/>
  <w15:commentEx w15:paraId="2112BC3B" w15:done="0"/>
  <w15:commentEx w15:paraId="66CBE478" w15:done="0"/>
  <w15:commentEx w15:paraId="3708C2E9" w15:done="0"/>
  <w15:commentEx w15:paraId="662A2D06" w15:done="0"/>
  <w15:commentEx w15:paraId="7B0E2AD9" w15:done="0"/>
  <w15:commentEx w15:paraId="698EC7B5" w15:done="0"/>
  <w15:commentEx w15:paraId="259054C8" w15:done="0"/>
  <w15:commentEx w15:paraId="2D1130F5" w15:done="0"/>
  <w15:commentEx w15:paraId="078FF89B" w15:done="0"/>
  <w15:commentEx w15:paraId="3940FE5E" w15:done="0"/>
  <w15:commentEx w15:paraId="0D6B2E7F" w15:done="0"/>
  <w15:commentEx w15:paraId="63E38983" w15:done="0"/>
  <w15:commentEx w15:paraId="2B1F5C74" w15:done="0"/>
  <w15:commentEx w15:paraId="6D2A9D43" w15:done="0"/>
  <w15:commentEx w15:paraId="16E00C5A" w15:done="0"/>
  <w15:commentEx w15:paraId="2C4699A9" w15:done="0"/>
  <w15:commentEx w15:paraId="2B81AE61" w15:done="0"/>
  <w15:commentEx w15:paraId="290B8BBE" w15:done="0"/>
  <w15:commentEx w15:paraId="3AFCBCF5" w15:done="0"/>
  <w15:commentEx w15:paraId="0CE9E10B" w15:done="0"/>
  <w15:commentEx w15:paraId="036B14E7" w15:done="0"/>
  <w15:commentEx w15:paraId="3E0D9458" w15:done="0"/>
  <w15:commentEx w15:paraId="2A00D72D" w15:done="0"/>
  <w15:commentEx w15:paraId="7D4B9FB4" w15:done="0"/>
  <w15:commentEx w15:paraId="593AABBC" w15:done="0"/>
  <w15:commentEx w15:paraId="3ADB2224" w15:done="0"/>
  <w15:commentEx w15:paraId="03B98690" w15:done="0"/>
  <w15:commentEx w15:paraId="7F6C00B9" w15:done="0"/>
  <w15:commentEx w15:paraId="6D64C52C" w15:done="0"/>
  <w15:commentEx w15:paraId="4DED0E83" w15:done="0"/>
  <w15:commentEx w15:paraId="1A52963A" w15:done="0"/>
  <w15:commentEx w15:paraId="6D59F25A" w15:done="0"/>
  <w15:commentEx w15:paraId="2EB36B3F" w15:done="0"/>
  <w15:commentEx w15:paraId="34260FCD" w15:done="0"/>
  <w15:commentEx w15:paraId="333902FD" w15:done="0"/>
  <w15:commentEx w15:paraId="2D3483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E17826" w16cid:durableId="1F4C797C"/>
  <w16cid:commentId w16cid:paraId="74CB300B" w16cid:durableId="1F4C7989"/>
  <w16cid:commentId w16cid:paraId="31FEFD40" w16cid:durableId="1F4C79B8"/>
  <w16cid:commentId w16cid:paraId="1E463F6B" w16cid:durableId="1F4C79BF"/>
  <w16cid:commentId w16cid:paraId="07FBA412" w16cid:durableId="1F4C79CC"/>
  <w16cid:commentId w16cid:paraId="5BD202DB" w16cid:durableId="1F4C79D7"/>
  <w16cid:commentId w16cid:paraId="22C46DDE" w16cid:durableId="1F4C79E6"/>
  <w16cid:commentId w16cid:paraId="64B79D1C" w16cid:durableId="1F4C7A04"/>
  <w16cid:commentId w16cid:paraId="7313359A" w16cid:durableId="1F4C7A19"/>
  <w16cid:commentId w16cid:paraId="42FC4D81" w16cid:durableId="1F4C7A2F"/>
  <w16cid:commentId w16cid:paraId="643631BE" w16cid:durableId="1F4C7A42"/>
  <w16cid:commentId w16cid:paraId="0E1F24BC" w16cid:durableId="1F4C7A46"/>
  <w16cid:commentId w16cid:paraId="5BD10A8D" w16cid:durableId="1F4C7A4A"/>
  <w16cid:commentId w16cid:paraId="7D8E9D48" w16cid:durableId="1F4C7A4F"/>
  <w16cid:commentId w16cid:paraId="6334E018" w16cid:durableId="1F4C7A61"/>
  <w16cid:commentId w16cid:paraId="7E85EC2E" w16cid:durableId="1F4C7A88"/>
  <w16cid:commentId w16cid:paraId="72C29D64" w16cid:durableId="1F4C7A97"/>
  <w16cid:commentId w16cid:paraId="2F1CE8C2" w16cid:durableId="1F4C7AA2"/>
  <w16cid:commentId w16cid:paraId="031A35D1" w16cid:durableId="1F4C7AAC"/>
  <w16cid:commentId w16cid:paraId="1F8F5683" w16cid:durableId="1F4C7AD9"/>
  <w16cid:commentId w16cid:paraId="58F6B349" w16cid:durableId="1F4C7AC6"/>
  <w16cid:commentId w16cid:paraId="0B48E43E" w16cid:durableId="1F4C7AD1"/>
  <w16cid:commentId w16cid:paraId="0668E782" w16cid:durableId="1F4C7B2C"/>
  <w16cid:commentId w16cid:paraId="0186168F" w16cid:durableId="1F4C7B42"/>
  <w16cid:commentId w16cid:paraId="101C257F" w16cid:durableId="1F4C7B5F"/>
  <w16cid:commentId w16cid:paraId="22D73FCC" w16cid:durableId="1F4C7B74"/>
  <w16cid:commentId w16cid:paraId="36B73F1A" w16cid:durableId="1F4C7B7D"/>
  <w16cid:commentId w16cid:paraId="2EFC9D4E" w16cid:durableId="1F4C7BA9"/>
  <w16cid:commentId w16cid:paraId="2C2B74D5" w16cid:durableId="1F4C7C4F"/>
  <w16cid:commentId w16cid:paraId="1A2DCB66" w16cid:durableId="1F4C7C5A"/>
  <w16cid:commentId w16cid:paraId="69E0CE7C" w16cid:durableId="1F4C7C62"/>
  <w16cid:commentId w16cid:paraId="705E615B" w16cid:durableId="1F4C7C6E"/>
  <w16cid:commentId w16cid:paraId="6FC9D8FE" w16cid:durableId="1F4C7CF5"/>
  <w16cid:commentId w16cid:paraId="2D9668B5" w16cid:durableId="1F4C7D19"/>
  <w16cid:commentId w16cid:paraId="7E3BB8E6" w16cid:durableId="1F4C7D60"/>
  <w16cid:commentId w16cid:paraId="543144E4" w16cid:durableId="1F4C7D84"/>
  <w16cid:commentId w16cid:paraId="012CCA0E" w16cid:durableId="1F4C7E59"/>
  <w16cid:commentId w16cid:paraId="2E502BCA" w16cid:durableId="1F4C7E6A"/>
  <w16cid:commentId w16cid:paraId="54ACC0C5" w16cid:durableId="1F4C7E8A"/>
  <w16cid:commentId w16cid:paraId="026C297D" w16cid:durableId="1F4C7ECA"/>
  <w16cid:commentId w16cid:paraId="0A804906" w16cid:durableId="1F4C7ED3"/>
  <w16cid:commentId w16cid:paraId="767E2FE3" w16cid:durableId="1F4C7EF4"/>
  <w16cid:commentId w16cid:paraId="62001DF3" w16cid:durableId="1F4C7F2C"/>
  <w16cid:commentId w16cid:paraId="3989E5FE" w16cid:durableId="1F4C7F38"/>
  <w16cid:commentId w16cid:paraId="7A491EA1" w16cid:durableId="1F4C7F44"/>
  <w16cid:commentId w16cid:paraId="62291320" w16cid:durableId="1F4C7F8F"/>
  <w16cid:commentId w16cid:paraId="5CCFB094" w16cid:durableId="1F4C7F75"/>
  <w16cid:commentId w16cid:paraId="26B60492" w16cid:durableId="1F4C7F86"/>
  <w16cid:commentId w16cid:paraId="2FDA109C" w16cid:durableId="1F4C7F7B"/>
  <w16cid:commentId w16cid:paraId="5BBBF3A8" w16cid:durableId="1F4C7FC8"/>
  <w16cid:commentId w16cid:paraId="547F5CB5" w16cid:durableId="1F4C7FF1"/>
  <w16cid:commentId w16cid:paraId="35145C14" w16cid:durableId="1F4C8048"/>
  <w16cid:commentId w16cid:paraId="691D3A50" w16cid:durableId="1F4C805A"/>
  <w16cid:commentId w16cid:paraId="2153011B" w16cid:durableId="1F4C8064"/>
  <w16cid:commentId w16cid:paraId="085E2DD2" w16cid:durableId="1F4C8070"/>
  <w16cid:commentId w16cid:paraId="20108FEE" w16cid:durableId="1F4C8097"/>
  <w16cid:commentId w16cid:paraId="366E719B" w16cid:durableId="1F4C80DD"/>
  <w16cid:commentId w16cid:paraId="46092079" w16cid:durableId="1F4C8101"/>
  <w16cid:commentId w16cid:paraId="672FA1A3" w16cid:durableId="1F4C8117"/>
  <w16cid:commentId w16cid:paraId="2958E8B2" w16cid:durableId="1F4C8125"/>
  <w16cid:commentId w16cid:paraId="52E3BF84" w16cid:durableId="1F4C8139"/>
  <w16cid:commentId w16cid:paraId="06371667" w16cid:durableId="1F4C813D"/>
  <w16cid:commentId w16cid:paraId="0A633308" w16cid:durableId="1F4C8145"/>
  <w16cid:commentId w16cid:paraId="1AA96392" w16cid:durableId="1F4C816F"/>
  <w16cid:commentId w16cid:paraId="6F5D8B36" w16cid:durableId="1F4C8182"/>
  <w16cid:commentId w16cid:paraId="72B29924" w16cid:durableId="1F4C8197"/>
  <w16cid:commentId w16cid:paraId="48A9E41A" w16cid:durableId="1F4C81AB"/>
  <w16cid:commentId w16cid:paraId="38A0942F" w16cid:durableId="1F4C81D4"/>
  <w16cid:commentId w16cid:paraId="0361A7A5" w16cid:durableId="1F4C81DE"/>
  <w16cid:commentId w16cid:paraId="54690CE1" w16cid:durableId="1F4C81E4"/>
  <w16cid:commentId w16cid:paraId="5D1FE675" w16cid:durableId="1F4C81F9"/>
  <w16cid:commentId w16cid:paraId="2BD904BA" w16cid:durableId="1F4C821B"/>
  <w16cid:commentId w16cid:paraId="3F970E77" w16cid:durableId="1F4C822E"/>
  <w16cid:commentId w16cid:paraId="2112BC3B" w16cid:durableId="1F4C829A"/>
  <w16cid:commentId w16cid:paraId="66CBE478" w16cid:durableId="1F4C82E2"/>
  <w16cid:commentId w16cid:paraId="3708C2E9" w16cid:durableId="1F4C82E8"/>
  <w16cid:commentId w16cid:paraId="662A2D06" w16cid:durableId="1F4C82F0"/>
  <w16cid:commentId w16cid:paraId="7B0E2AD9" w16cid:durableId="1F4C82F8"/>
  <w16cid:commentId w16cid:paraId="698EC7B5" w16cid:durableId="1F4C82FF"/>
  <w16cid:commentId w16cid:paraId="259054C8" w16cid:durableId="1F4C830B"/>
  <w16cid:commentId w16cid:paraId="2D1130F5" w16cid:durableId="1F4C8313"/>
  <w16cid:commentId w16cid:paraId="078FF89B" w16cid:durableId="1F4C8318"/>
  <w16cid:commentId w16cid:paraId="3940FE5E" w16cid:durableId="1F4C8323"/>
  <w16cid:commentId w16cid:paraId="0D6B2E7F" w16cid:durableId="1F4C8339"/>
  <w16cid:commentId w16cid:paraId="63E38983" w16cid:durableId="1F4C8340"/>
  <w16cid:commentId w16cid:paraId="2B1F5C74" w16cid:durableId="1F4C8348"/>
  <w16cid:commentId w16cid:paraId="6D2A9D43" w16cid:durableId="1F4C8354"/>
  <w16cid:commentId w16cid:paraId="16E00C5A" w16cid:durableId="1F4C8386"/>
  <w16cid:commentId w16cid:paraId="2C4699A9" w16cid:durableId="1F4C83A9"/>
  <w16cid:commentId w16cid:paraId="2B81AE61" w16cid:durableId="1F4C83AF"/>
  <w16cid:commentId w16cid:paraId="290B8BBE" w16cid:durableId="1F4C83C0"/>
  <w16cid:commentId w16cid:paraId="3AFCBCF5" w16cid:durableId="1F4C83D7"/>
  <w16cid:commentId w16cid:paraId="0CE9E10B" w16cid:durableId="1F4C8417"/>
  <w16cid:commentId w16cid:paraId="036B14E7" w16cid:durableId="1F4C83DD"/>
  <w16cid:commentId w16cid:paraId="3E0D9458" w16cid:durableId="1F4C8422"/>
  <w16cid:commentId w16cid:paraId="2A00D72D" w16cid:durableId="1F4C83E3"/>
  <w16cid:commentId w16cid:paraId="7D4B9FB4" w16cid:durableId="1F4C8426"/>
  <w16cid:commentId w16cid:paraId="593AABBC" w16cid:durableId="1F4C83F7"/>
  <w16cid:commentId w16cid:paraId="3ADB2224" w16cid:durableId="1F4C842E"/>
  <w16cid:commentId w16cid:paraId="03B98690" w16cid:durableId="1F4C8441"/>
  <w16cid:commentId w16cid:paraId="7F6C00B9" w16cid:durableId="1F4C844E"/>
  <w16cid:commentId w16cid:paraId="6D64C52C" w16cid:durableId="1F4C845A"/>
  <w16cid:commentId w16cid:paraId="4DED0E83" w16cid:durableId="1F4C8467"/>
  <w16cid:commentId w16cid:paraId="1A52963A" w16cid:durableId="1F4C8471"/>
  <w16cid:commentId w16cid:paraId="6D59F25A" w16cid:durableId="1F4C8477"/>
  <w16cid:commentId w16cid:paraId="2EB36B3F" w16cid:durableId="1F4C847C"/>
  <w16cid:commentId w16cid:paraId="34260FCD" w16cid:durableId="1F4C848A"/>
  <w16cid:commentId w16cid:paraId="333902FD" w16cid:durableId="1F4C84A7"/>
  <w16cid:commentId w16cid:paraId="2D3483BF" w16cid:durableId="1F4C84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AD312" w14:textId="77777777" w:rsidR="00B43AB6" w:rsidRDefault="00B43AB6">
      <w:r>
        <w:separator/>
      </w:r>
    </w:p>
  </w:endnote>
  <w:endnote w:type="continuationSeparator" w:id="0">
    <w:p w14:paraId="43E2DCBD" w14:textId="77777777" w:rsidR="00B43AB6" w:rsidRDefault="00B4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05A5D" w14:textId="77777777" w:rsidR="00B43AB6" w:rsidRDefault="00B43AB6"/>
  </w:footnote>
  <w:footnote w:type="continuationSeparator" w:id="0">
    <w:p w14:paraId="0EE606B3" w14:textId="77777777" w:rsidR="00B43AB6" w:rsidRDefault="00B43A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B909" w14:textId="77777777" w:rsidR="00B43AB6" w:rsidRDefault="00B43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F23"/>
    <w:multiLevelType w:val="multilevel"/>
    <w:tmpl w:val="535A1F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60D8D"/>
    <w:multiLevelType w:val="multilevel"/>
    <w:tmpl w:val="F3C8F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10791C"/>
    <w:multiLevelType w:val="multilevel"/>
    <w:tmpl w:val="E9BEC8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3D70B6"/>
    <w:multiLevelType w:val="multilevel"/>
    <w:tmpl w:val="A4CCD1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B6526"/>
    <w:multiLevelType w:val="multilevel"/>
    <w:tmpl w:val="63F40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902B94"/>
    <w:multiLevelType w:val="multilevel"/>
    <w:tmpl w:val="F2EE1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A927C7"/>
    <w:multiLevelType w:val="multilevel"/>
    <w:tmpl w:val="79BC99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ED7163"/>
    <w:multiLevelType w:val="multilevel"/>
    <w:tmpl w:val="6A62B05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F7560F"/>
    <w:multiLevelType w:val="multilevel"/>
    <w:tmpl w:val="830602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DC3B5B"/>
    <w:multiLevelType w:val="multilevel"/>
    <w:tmpl w:val="8536FB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C3336C"/>
    <w:multiLevelType w:val="multilevel"/>
    <w:tmpl w:val="DFEAB5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B2407C4"/>
    <w:multiLevelType w:val="multilevel"/>
    <w:tmpl w:val="574A1E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B26AD8"/>
    <w:multiLevelType w:val="multilevel"/>
    <w:tmpl w:val="67466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C652EA2"/>
    <w:multiLevelType w:val="multilevel"/>
    <w:tmpl w:val="62D289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8478F2"/>
    <w:multiLevelType w:val="multilevel"/>
    <w:tmpl w:val="7542FE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0511BAA"/>
    <w:multiLevelType w:val="multilevel"/>
    <w:tmpl w:val="F684CD06"/>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A92D9D"/>
    <w:multiLevelType w:val="multilevel"/>
    <w:tmpl w:val="59E2B7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2336DEA"/>
    <w:multiLevelType w:val="multilevel"/>
    <w:tmpl w:val="D416E5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835A24"/>
    <w:multiLevelType w:val="multilevel"/>
    <w:tmpl w:val="CE6A79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BD0E8D"/>
    <w:multiLevelType w:val="multilevel"/>
    <w:tmpl w:val="D9809B90"/>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3721D8F"/>
    <w:multiLevelType w:val="multilevel"/>
    <w:tmpl w:val="5CD009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45D799B"/>
    <w:multiLevelType w:val="multilevel"/>
    <w:tmpl w:val="E29AB5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9B43C3"/>
    <w:multiLevelType w:val="multilevel"/>
    <w:tmpl w:val="9C04D0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4C74BEF"/>
    <w:multiLevelType w:val="multilevel"/>
    <w:tmpl w:val="BA76E0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4DD176D"/>
    <w:multiLevelType w:val="multilevel"/>
    <w:tmpl w:val="DEF8627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D22CCF"/>
    <w:multiLevelType w:val="multilevel"/>
    <w:tmpl w:val="9E0A8F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91A2B02"/>
    <w:multiLevelType w:val="multilevel"/>
    <w:tmpl w:val="6CEAB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405281"/>
    <w:multiLevelType w:val="multilevel"/>
    <w:tmpl w:val="D514E4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B50146F"/>
    <w:multiLevelType w:val="multilevel"/>
    <w:tmpl w:val="126E6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BD156A2"/>
    <w:multiLevelType w:val="multilevel"/>
    <w:tmpl w:val="ABD6A9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D237E06"/>
    <w:multiLevelType w:val="multilevel"/>
    <w:tmpl w:val="115EAC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DAE6625"/>
    <w:multiLevelType w:val="multilevel"/>
    <w:tmpl w:val="EBB4F0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E054C7D"/>
    <w:multiLevelType w:val="multilevel"/>
    <w:tmpl w:val="5144E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E0D0699"/>
    <w:multiLevelType w:val="multilevel"/>
    <w:tmpl w:val="89528AB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EF8457A"/>
    <w:multiLevelType w:val="multilevel"/>
    <w:tmpl w:val="5A562B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593744"/>
    <w:multiLevelType w:val="multilevel"/>
    <w:tmpl w:val="EE12E3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08F570F"/>
    <w:multiLevelType w:val="multilevel"/>
    <w:tmpl w:val="252EC2E8"/>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0B56D43"/>
    <w:multiLevelType w:val="multilevel"/>
    <w:tmpl w:val="ED1A95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1090E71"/>
    <w:multiLevelType w:val="multilevel"/>
    <w:tmpl w:val="832483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1E03452"/>
    <w:multiLevelType w:val="multilevel"/>
    <w:tmpl w:val="EDA22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3A705B8"/>
    <w:multiLevelType w:val="multilevel"/>
    <w:tmpl w:val="22B271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4976F13"/>
    <w:multiLevelType w:val="multilevel"/>
    <w:tmpl w:val="E2C651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5403A24"/>
    <w:multiLevelType w:val="multilevel"/>
    <w:tmpl w:val="57A4B6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56B3DB6"/>
    <w:multiLevelType w:val="multilevel"/>
    <w:tmpl w:val="7D6C2700"/>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9B620B"/>
    <w:multiLevelType w:val="multilevel"/>
    <w:tmpl w:val="001C8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750636C"/>
    <w:multiLevelType w:val="multilevel"/>
    <w:tmpl w:val="BED2F1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80E6C66"/>
    <w:multiLevelType w:val="multilevel"/>
    <w:tmpl w:val="B20613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8962A45"/>
    <w:multiLevelType w:val="multilevel"/>
    <w:tmpl w:val="CE0AE4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97F3A8B"/>
    <w:multiLevelType w:val="multilevel"/>
    <w:tmpl w:val="3FB0C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AEB26A4"/>
    <w:multiLevelType w:val="multilevel"/>
    <w:tmpl w:val="5088FC7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CB8477C"/>
    <w:multiLevelType w:val="multilevel"/>
    <w:tmpl w:val="68F27A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CD23B30"/>
    <w:multiLevelType w:val="multilevel"/>
    <w:tmpl w:val="BAF02B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E9A77D7"/>
    <w:multiLevelType w:val="multilevel"/>
    <w:tmpl w:val="78C6C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0C9404E"/>
    <w:multiLevelType w:val="multilevel"/>
    <w:tmpl w:val="5A6079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1A66183"/>
    <w:multiLevelType w:val="multilevel"/>
    <w:tmpl w:val="52086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20B1260"/>
    <w:multiLevelType w:val="multilevel"/>
    <w:tmpl w:val="56F439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2995EDC"/>
    <w:multiLevelType w:val="multilevel"/>
    <w:tmpl w:val="E29862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4876544"/>
    <w:multiLevelType w:val="multilevel"/>
    <w:tmpl w:val="7F1607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5000D50"/>
    <w:multiLevelType w:val="multilevel"/>
    <w:tmpl w:val="DBCA6D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55F35AD"/>
    <w:multiLevelType w:val="multilevel"/>
    <w:tmpl w:val="C418807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5A11FE9"/>
    <w:multiLevelType w:val="multilevel"/>
    <w:tmpl w:val="AE127B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65B0DF0"/>
    <w:multiLevelType w:val="multilevel"/>
    <w:tmpl w:val="C18EEE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9757ED7"/>
    <w:multiLevelType w:val="multilevel"/>
    <w:tmpl w:val="B16C273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9A47905"/>
    <w:multiLevelType w:val="multilevel"/>
    <w:tmpl w:val="EA14C85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9C74481"/>
    <w:multiLevelType w:val="multilevel"/>
    <w:tmpl w:val="AB2EB0A0"/>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A6624F6"/>
    <w:multiLevelType w:val="multilevel"/>
    <w:tmpl w:val="3B50DD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ADB363E"/>
    <w:multiLevelType w:val="multilevel"/>
    <w:tmpl w:val="728AB3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C750FE7"/>
    <w:multiLevelType w:val="multilevel"/>
    <w:tmpl w:val="8AAA1E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D860064"/>
    <w:multiLevelType w:val="multilevel"/>
    <w:tmpl w:val="55C4BF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DDE2AE7"/>
    <w:multiLevelType w:val="multilevel"/>
    <w:tmpl w:val="384AFF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E7125A7"/>
    <w:multiLevelType w:val="multilevel"/>
    <w:tmpl w:val="860273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05D7814"/>
    <w:multiLevelType w:val="multilevel"/>
    <w:tmpl w:val="E4C02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1593254"/>
    <w:multiLevelType w:val="multilevel"/>
    <w:tmpl w:val="E438F3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1646BC1"/>
    <w:multiLevelType w:val="multilevel"/>
    <w:tmpl w:val="512ECD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20D3344"/>
    <w:multiLevelType w:val="multilevel"/>
    <w:tmpl w:val="ED1A82D4"/>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24809EF"/>
    <w:multiLevelType w:val="multilevel"/>
    <w:tmpl w:val="B0BA41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2480F45"/>
    <w:multiLevelType w:val="multilevel"/>
    <w:tmpl w:val="D80E46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35726C8"/>
    <w:multiLevelType w:val="multilevel"/>
    <w:tmpl w:val="FA2C0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564499D"/>
    <w:multiLevelType w:val="multilevel"/>
    <w:tmpl w:val="920695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5E76126"/>
    <w:multiLevelType w:val="multilevel"/>
    <w:tmpl w:val="88BCF484"/>
    <w:lvl w:ilvl="0">
      <w:start w:val="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6544FFB"/>
    <w:multiLevelType w:val="multilevel"/>
    <w:tmpl w:val="4B2660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66E243C"/>
    <w:multiLevelType w:val="multilevel"/>
    <w:tmpl w:val="72A475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6737E18"/>
    <w:multiLevelType w:val="multilevel"/>
    <w:tmpl w:val="648020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7D03154"/>
    <w:multiLevelType w:val="multilevel"/>
    <w:tmpl w:val="20BC1B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8B21A92"/>
    <w:multiLevelType w:val="multilevel"/>
    <w:tmpl w:val="3064F4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8BA3DA2"/>
    <w:multiLevelType w:val="multilevel"/>
    <w:tmpl w:val="7C683B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8DE4294"/>
    <w:multiLevelType w:val="multilevel"/>
    <w:tmpl w:val="CD9C8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94D60EC"/>
    <w:multiLevelType w:val="multilevel"/>
    <w:tmpl w:val="143488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A5C7115"/>
    <w:multiLevelType w:val="multilevel"/>
    <w:tmpl w:val="F03CED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BB1F8B"/>
    <w:multiLevelType w:val="multilevel"/>
    <w:tmpl w:val="B92C7D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BA06DAD"/>
    <w:multiLevelType w:val="multilevel"/>
    <w:tmpl w:val="858E1E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CC16C3"/>
    <w:multiLevelType w:val="multilevel"/>
    <w:tmpl w:val="CE8AF93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E0F59C8"/>
    <w:multiLevelType w:val="multilevel"/>
    <w:tmpl w:val="33361F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EFF5499"/>
    <w:multiLevelType w:val="multilevel"/>
    <w:tmpl w:val="5F165D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780F41"/>
    <w:multiLevelType w:val="multilevel"/>
    <w:tmpl w:val="E86407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BA41B2"/>
    <w:multiLevelType w:val="multilevel"/>
    <w:tmpl w:val="0764D6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3BE63A9"/>
    <w:multiLevelType w:val="multilevel"/>
    <w:tmpl w:val="0F6E2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4882C24"/>
    <w:multiLevelType w:val="multilevel"/>
    <w:tmpl w:val="234EB76E"/>
    <w:lvl w:ilvl="0">
      <w:start w:val="3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49A5E23"/>
    <w:multiLevelType w:val="multilevel"/>
    <w:tmpl w:val="3F68C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51B4797"/>
    <w:multiLevelType w:val="multilevel"/>
    <w:tmpl w:val="5372B0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5CB2117"/>
    <w:multiLevelType w:val="multilevel"/>
    <w:tmpl w:val="445CCF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5DA4520"/>
    <w:multiLevelType w:val="multilevel"/>
    <w:tmpl w:val="5FC2F76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694248B"/>
    <w:multiLevelType w:val="multilevel"/>
    <w:tmpl w:val="444EE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CB6F3A"/>
    <w:multiLevelType w:val="multilevel"/>
    <w:tmpl w:val="AB5C89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C2A0E91"/>
    <w:multiLevelType w:val="multilevel"/>
    <w:tmpl w:val="FA94BB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CAE5028"/>
    <w:multiLevelType w:val="multilevel"/>
    <w:tmpl w:val="B080BAB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553FD9"/>
    <w:multiLevelType w:val="multilevel"/>
    <w:tmpl w:val="6CA2F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FE1137C"/>
    <w:multiLevelType w:val="multilevel"/>
    <w:tmpl w:val="50182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0835CB5"/>
    <w:multiLevelType w:val="multilevel"/>
    <w:tmpl w:val="C29C6B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2C73946"/>
    <w:multiLevelType w:val="multilevel"/>
    <w:tmpl w:val="F08272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341042D"/>
    <w:multiLevelType w:val="multilevel"/>
    <w:tmpl w:val="AE2687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53201D"/>
    <w:multiLevelType w:val="multilevel"/>
    <w:tmpl w:val="4120B84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3AD290F"/>
    <w:multiLevelType w:val="multilevel"/>
    <w:tmpl w:val="A25E58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5E54EA1"/>
    <w:multiLevelType w:val="multilevel"/>
    <w:tmpl w:val="99D61134"/>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BC08DF"/>
    <w:multiLevelType w:val="multilevel"/>
    <w:tmpl w:val="E2F2E6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6D71504"/>
    <w:multiLevelType w:val="multilevel"/>
    <w:tmpl w:val="0368FA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DF4FB9"/>
    <w:multiLevelType w:val="multilevel"/>
    <w:tmpl w:val="712C18A6"/>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B27C18"/>
    <w:multiLevelType w:val="multilevel"/>
    <w:tmpl w:val="FC5E39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8F1EA1"/>
    <w:multiLevelType w:val="multilevel"/>
    <w:tmpl w:val="640819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C3F7A0C"/>
    <w:multiLevelType w:val="multilevel"/>
    <w:tmpl w:val="D248C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CD45F02"/>
    <w:multiLevelType w:val="multilevel"/>
    <w:tmpl w:val="4F3053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D6164A5"/>
    <w:multiLevelType w:val="multilevel"/>
    <w:tmpl w:val="C2D88E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D970735"/>
    <w:multiLevelType w:val="multilevel"/>
    <w:tmpl w:val="4EA0D3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DFD614E"/>
    <w:multiLevelType w:val="multilevel"/>
    <w:tmpl w:val="87C87E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D31EBB"/>
    <w:multiLevelType w:val="multilevel"/>
    <w:tmpl w:val="40160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1534D9A"/>
    <w:multiLevelType w:val="multilevel"/>
    <w:tmpl w:val="A906D7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1A7742D"/>
    <w:multiLevelType w:val="multilevel"/>
    <w:tmpl w:val="4FA258C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2533421"/>
    <w:multiLevelType w:val="multilevel"/>
    <w:tmpl w:val="256AB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4F95399"/>
    <w:multiLevelType w:val="multilevel"/>
    <w:tmpl w:val="B8B45F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55A4B4F"/>
    <w:multiLevelType w:val="multilevel"/>
    <w:tmpl w:val="A3F0AD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60863A1"/>
    <w:multiLevelType w:val="multilevel"/>
    <w:tmpl w:val="CD70D8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67C401B"/>
    <w:multiLevelType w:val="multilevel"/>
    <w:tmpl w:val="401026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8651CC9"/>
    <w:multiLevelType w:val="multilevel"/>
    <w:tmpl w:val="E166B5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8F47B1F"/>
    <w:multiLevelType w:val="multilevel"/>
    <w:tmpl w:val="2F58C9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94115EE"/>
    <w:multiLevelType w:val="multilevel"/>
    <w:tmpl w:val="FC560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9C96BE1"/>
    <w:multiLevelType w:val="multilevel"/>
    <w:tmpl w:val="B77EE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A9E505C"/>
    <w:multiLevelType w:val="multilevel"/>
    <w:tmpl w:val="3D5C75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B0E2493"/>
    <w:multiLevelType w:val="multilevel"/>
    <w:tmpl w:val="AC8E5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BED7C75"/>
    <w:multiLevelType w:val="multilevel"/>
    <w:tmpl w:val="DC1CA11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C552D3A"/>
    <w:multiLevelType w:val="multilevel"/>
    <w:tmpl w:val="75248B2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FC161B7"/>
    <w:multiLevelType w:val="multilevel"/>
    <w:tmpl w:val="D7AEAE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26"/>
  </w:num>
  <w:num w:numId="3">
    <w:abstractNumId w:val="97"/>
  </w:num>
  <w:num w:numId="4">
    <w:abstractNumId w:val="64"/>
  </w:num>
  <w:num w:numId="5">
    <w:abstractNumId w:val="63"/>
  </w:num>
  <w:num w:numId="6">
    <w:abstractNumId w:val="131"/>
  </w:num>
  <w:num w:numId="7">
    <w:abstractNumId w:val="139"/>
  </w:num>
  <w:num w:numId="8">
    <w:abstractNumId w:val="7"/>
  </w:num>
  <w:num w:numId="9">
    <w:abstractNumId w:val="61"/>
  </w:num>
  <w:num w:numId="10">
    <w:abstractNumId w:val="102"/>
  </w:num>
  <w:num w:numId="11">
    <w:abstractNumId w:val="100"/>
  </w:num>
  <w:num w:numId="12">
    <w:abstractNumId w:val="33"/>
  </w:num>
  <w:num w:numId="13">
    <w:abstractNumId w:val="35"/>
  </w:num>
  <w:num w:numId="14">
    <w:abstractNumId w:val="14"/>
  </w:num>
  <w:num w:numId="15">
    <w:abstractNumId w:val="71"/>
  </w:num>
  <w:num w:numId="16">
    <w:abstractNumId w:val="127"/>
  </w:num>
  <w:num w:numId="17">
    <w:abstractNumId w:val="138"/>
  </w:num>
  <w:num w:numId="18">
    <w:abstractNumId w:val="89"/>
  </w:num>
  <w:num w:numId="19">
    <w:abstractNumId w:val="132"/>
  </w:num>
  <w:num w:numId="20">
    <w:abstractNumId w:val="10"/>
  </w:num>
  <w:num w:numId="21">
    <w:abstractNumId w:val="117"/>
  </w:num>
  <w:num w:numId="22">
    <w:abstractNumId w:val="99"/>
  </w:num>
  <w:num w:numId="23">
    <w:abstractNumId w:val="1"/>
  </w:num>
  <w:num w:numId="24">
    <w:abstractNumId w:val="66"/>
  </w:num>
  <w:num w:numId="25">
    <w:abstractNumId w:val="84"/>
  </w:num>
  <w:num w:numId="26">
    <w:abstractNumId w:val="9"/>
  </w:num>
  <w:num w:numId="27">
    <w:abstractNumId w:val="30"/>
  </w:num>
  <w:num w:numId="28">
    <w:abstractNumId w:val="108"/>
  </w:num>
  <w:num w:numId="29">
    <w:abstractNumId w:val="80"/>
  </w:num>
  <w:num w:numId="30">
    <w:abstractNumId w:val="62"/>
  </w:num>
  <w:num w:numId="31">
    <w:abstractNumId w:val="19"/>
  </w:num>
  <w:num w:numId="32">
    <w:abstractNumId w:val="56"/>
  </w:num>
  <w:num w:numId="33">
    <w:abstractNumId w:val="34"/>
  </w:num>
  <w:num w:numId="34">
    <w:abstractNumId w:val="51"/>
  </w:num>
  <w:num w:numId="35">
    <w:abstractNumId w:val="21"/>
  </w:num>
  <w:num w:numId="36">
    <w:abstractNumId w:val="29"/>
  </w:num>
  <w:num w:numId="37">
    <w:abstractNumId w:val="28"/>
  </w:num>
  <w:num w:numId="38">
    <w:abstractNumId w:val="91"/>
  </w:num>
  <w:num w:numId="39">
    <w:abstractNumId w:val="45"/>
  </w:num>
  <w:num w:numId="40">
    <w:abstractNumId w:val="114"/>
  </w:num>
  <w:num w:numId="41">
    <w:abstractNumId w:val="95"/>
  </w:num>
  <w:num w:numId="42">
    <w:abstractNumId w:val="86"/>
  </w:num>
  <w:num w:numId="43">
    <w:abstractNumId w:val="6"/>
  </w:num>
  <w:num w:numId="44">
    <w:abstractNumId w:val="140"/>
  </w:num>
  <w:num w:numId="45">
    <w:abstractNumId w:val="41"/>
  </w:num>
  <w:num w:numId="46">
    <w:abstractNumId w:val="137"/>
  </w:num>
  <w:num w:numId="47">
    <w:abstractNumId w:val="40"/>
  </w:num>
  <w:num w:numId="48">
    <w:abstractNumId w:val="116"/>
  </w:num>
  <w:num w:numId="49">
    <w:abstractNumId w:val="128"/>
  </w:num>
  <w:num w:numId="50">
    <w:abstractNumId w:val="109"/>
  </w:num>
  <w:num w:numId="51">
    <w:abstractNumId w:val="104"/>
  </w:num>
  <w:num w:numId="52">
    <w:abstractNumId w:val="36"/>
  </w:num>
  <w:num w:numId="53">
    <w:abstractNumId w:val="133"/>
  </w:num>
  <w:num w:numId="54">
    <w:abstractNumId w:val="65"/>
  </w:num>
  <w:num w:numId="55">
    <w:abstractNumId w:val="112"/>
  </w:num>
  <w:num w:numId="56">
    <w:abstractNumId w:val="11"/>
  </w:num>
  <w:num w:numId="57">
    <w:abstractNumId w:val="67"/>
  </w:num>
  <w:num w:numId="58">
    <w:abstractNumId w:val="73"/>
  </w:num>
  <w:num w:numId="59">
    <w:abstractNumId w:val="68"/>
  </w:num>
  <w:num w:numId="60">
    <w:abstractNumId w:val="22"/>
  </w:num>
  <w:num w:numId="61">
    <w:abstractNumId w:val="88"/>
  </w:num>
  <w:num w:numId="62">
    <w:abstractNumId w:val="32"/>
  </w:num>
  <w:num w:numId="63">
    <w:abstractNumId w:val="17"/>
  </w:num>
  <w:num w:numId="64">
    <w:abstractNumId w:val="37"/>
  </w:num>
  <w:num w:numId="65">
    <w:abstractNumId w:val="47"/>
  </w:num>
  <w:num w:numId="66">
    <w:abstractNumId w:val="8"/>
  </w:num>
  <w:num w:numId="67">
    <w:abstractNumId w:val="135"/>
  </w:num>
  <w:num w:numId="68">
    <w:abstractNumId w:val="113"/>
  </w:num>
  <w:num w:numId="69">
    <w:abstractNumId w:val="55"/>
  </w:num>
  <w:num w:numId="70">
    <w:abstractNumId w:val="58"/>
  </w:num>
  <w:num w:numId="71">
    <w:abstractNumId w:val="0"/>
  </w:num>
  <w:num w:numId="72">
    <w:abstractNumId w:val="15"/>
  </w:num>
  <w:num w:numId="73">
    <w:abstractNumId w:val="123"/>
  </w:num>
  <w:num w:numId="74">
    <w:abstractNumId w:val="118"/>
  </w:num>
  <w:num w:numId="75">
    <w:abstractNumId w:val="130"/>
  </w:num>
  <w:num w:numId="76">
    <w:abstractNumId w:val="38"/>
  </w:num>
  <w:num w:numId="77">
    <w:abstractNumId w:val="110"/>
  </w:num>
  <w:num w:numId="78">
    <w:abstractNumId w:val="119"/>
  </w:num>
  <w:num w:numId="79">
    <w:abstractNumId w:val="76"/>
  </w:num>
  <w:num w:numId="80">
    <w:abstractNumId w:val="23"/>
  </w:num>
  <w:num w:numId="81">
    <w:abstractNumId w:val="103"/>
  </w:num>
  <w:num w:numId="82">
    <w:abstractNumId w:val="72"/>
  </w:num>
  <w:num w:numId="83">
    <w:abstractNumId w:val="49"/>
  </w:num>
  <w:num w:numId="84">
    <w:abstractNumId w:val="98"/>
  </w:num>
  <w:num w:numId="85">
    <w:abstractNumId w:val="44"/>
  </w:num>
  <w:num w:numId="86">
    <w:abstractNumId w:val="74"/>
  </w:num>
  <w:num w:numId="87">
    <w:abstractNumId w:val="60"/>
  </w:num>
  <w:num w:numId="88">
    <w:abstractNumId w:val="54"/>
  </w:num>
  <w:num w:numId="89">
    <w:abstractNumId w:val="24"/>
  </w:num>
  <w:num w:numId="90">
    <w:abstractNumId w:val="134"/>
  </w:num>
  <w:num w:numId="91">
    <w:abstractNumId w:val="124"/>
  </w:num>
  <w:num w:numId="92">
    <w:abstractNumId w:val="81"/>
  </w:num>
  <w:num w:numId="93">
    <w:abstractNumId w:val="50"/>
  </w:num>
  <w:num w:numId="94">
    <w:abstractNumId w:val="79"/>
  </w:num>
  <w:num w:numId="95">
    <w:abstractNumId w:val="20"/>
  </w:num>
  <w:num w:numId="96">
    <w:abstractNumId w:val="12"/>
  </w:num>
  <w:num w:numId="97">
    <w:abstractNumId w:val="136"/>
  </w:num>
  <w:num w:numId="98">
    <w:abstractNumId w:val="48"/>
  </w:num>
  <w:num w:numId="99">
    <w:abstractNumId w:val="39"/>
  </w:num>
  <w:num w:numId="100">
    <w:abstractNumId w:val="94"/>
  </w:num>
  <w:num w:numId="101">
    <w:abstractNumId w:val="129"/>
  </w:num>
  <w:num w:numId="102">
    <w:abstractNumId w:val="82"/>
  </w:num>
  <w:num w:numId="103">
    <w:abstractNumId w:val="27"/>
  </w:num>
  <w:num w:numId="104">
    <w:abstractNumId w:val="77"/>
  </w:num>
  <w:num w:numId="105">
    <w:abstractNumId w:val="92"/>
  </w:num>
  <w:num w:numId="106">
    <w:abstractNumId w:val="107"/>
  </w:num>
  <w:num w:numId="107">
    <w:abstractNumId w:val="69"/>
  </w:num>
  <w:num w:numId="108">
    <w:abstractNumId w:val="16"/>
  </w:num>
  <w:num w:numId="109">
    <w:abstractNumId w:val="18"/>
  </w:num>
  <w:num w:numId="110">
    <w:abstractNumId w:val="111"/>
  </w:num>
  <w:num w:numId="111">
    <w:abstractNumId w:val="43"/>
  </w:num>
  <w:num w:numId="112">
    <w:abstractNumId w:val="85"/>
  </w:num>
  <w:num w:numId="113">
    <w:abstractNumId w:val="122"/>
  </w:num>
  <w:num w:numId="114">
    <w:abstractNumId w:val="52"/>
  </w:num>
  <w:num w:numId="115">
    <w:abstractNumId w:val="115"/>
  </w:num>
  <w:num w:numId="116">
    <w:abstractNumId w:val="3"/>
  </w:num>
  <w:num w:numId="117">
    <w:abstractNumId w:val="59"/>
  </w:num>
  <w:num w:numId="118">
    <w:abstractNumId w:val="4"/>
  </w:num>
  <w:num w:numId="119">
    <w:abstractNumId w:val="5"/>
  </w:num>
  <w:num w:numId="120">
    <w:abstractNumId w:val="93"/>
  </w:num>
  <w:num w:numId="121">
    <w:abstractNumId w:val="57"/>
  </w:num>
  <w:num w:numId="122">
    <w:abstractNumId w:val="125"/>
  </w:num>
  <w:num w:numId="123">
    <w:abstractNumId w:val="120"/>
  </w:num>
  <w:num w:numId="124">
    <w:abstractNumId w:val="96"/>
  </w:num>
  <w:num w:numId="125">
    <w:abstractNumId w:val="46"/>
  </w:num>
  <w:num w:numId="126">
    <w:abstractNumId w:val="13"/>
  </w:num>
  <w:num w:numId="127">
    <w:abstractNumId w:val="42"/>
  </w:num>
  <w:num w:numId="128">
    <w:abstractNumId w:val="31"/>
  </w:num>
  <w:num w:numId="129">
    <w:abstractNumId w:val="70"/>
  </w:num>
  <w:num w:numId="130">
    <w:abstractNumId w:val="90"/>
  </w:num>
  <w:num w:numId="131">
    <w:abstractNumId w:val="106"/>
  </w:num>
  <w:num w:numId="132">
    <w:abstractNumId w:val="2"/>
  </w:num>
  <w:num w:numId="133">
    <w:abstractNumId w:val="87"/>
  </w:num>
  <w:num w:numId="134">
    <w:abstractNumId w:val="78"/>
  </w:num>
  <w:num w:numId="135">
    <w:abstractNumId w:val="101"/>
  </w:num>
  <w:num w:numId="136">
    <w:abstractNumId w:val="121"/>
  </w:num>
  <w:num w:numId="137">
    <w:abstractNumId w:val="75"/>
  </w:num>
  <w:num w:numId="138">
    <w:abstractNumId w:val="25"/>
  </w:num>
  <w:num w:numId="139">
    <w:abstractNumId w:val="53"/>
  </w:num>
  <w:num w:numId="140">
    <w:abstractNumId w:val="105"/>
  </w:num>
  <w:num w:numId="141">
    <w:abstractNumId w:val="83"/>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D0400"/>
    <w:rsid w:val="00014BC0"/>
    <w:rsid w:val="00015AB6"/>
    <w:rsid w:val="00024962"/>
    <w:rsid w:val="00031AD2"/>
    <w:rsid w:val="00037DAD"/>
    <w:rsid w:val="00042015"/>
    <w:rsid w:val="000516B4"/>
    <w:rsid w:val="00062648"/>
    <w:rsid w:val="00073DA6"/>
    <w:rsid w:val="00074E6C"/>
    <w:rsid w:val="00080FF3"/>
    <w:rsid w:val="00082CA1"/>
    <w:rsid w:val="00085110"/>
    <w:rsid w:val="0009513B"/>
    <w:rsid w:val="000A09E9"/>
    <w:rsid w:val="000A5509"/>
    <w:rsid w:val="000B2D3D"/>
    <w:rsid w:val="000C1212"/>
    <w:rsid w:val="000C4908"/>
    <w:rsid w:val="000C6544"/>
    <w:rsid w:val="000D57AA"/>
    <w:rsid w:val="000D7117"/>
    <w:rsid w:val="000D7C8D"/>
    <w:rsid w:val="000F031F"/>
    <w:rsid w:val="000F1423"/>
    <w:rsid w:val="000F321D"/>
    <w:rsid w:val="000F336E"/>
    <w:rsid w:val="001011F1"/>
    <w:rsid w:val="0010660F"/>
    <w:rsid w:val="00115891"/>
    <w:rsid w:val="00125E45"/>
    <w:rsid w:val="0013017D"/>
    <w:rsid w:val="00136B82"/>
    <w:rsid w:val="00140ABB"/>
    <w:rsid w:val="00143A7A"/>
    <w:rsid w:val="00147119"/>
    <w:rsid w:val="00151E24"/>
    <w:rsid w:val="00152086"/>
    <w:rsid w:val="0016071E"/>
    <w:rsid w:val="00170433"/>
    <w:rsid w:val="001856C6"/>
    <w:rsid w:val="00185CE8"/>
    <w:rsid w:val="001B4640"/>
    <w:rsid w:val="001C77E6"/>
    <w:rsid w:val="001D02A9"/>
    <w:rsid w:val="001D6C2B"/>
    <w:rsid w:val="001E437B"/>
    <w:rsid w:val="001F6EDA"/>
    <w:rsid w:val="00217775"/>
    <w:rsid w:val="002228EB"/>
    <w:rsid w:val="002530EA"/>
    <w:rsid w:val="00257510"/>
    <w:rsid w:val="00270204"/>
    <w:rsid w:val="002755A0"/>
    <w:rsid w:val="00280940"/>
    <w:rsid w:val="002969CE"/>
    <w:rsid w:val="002A6559"/>
    <w:rsid w:val="002C2B71"/>
    <w:rsid w:val="002C63A4"/>
    <w:rsid w:val="002C6465"/>
    <w:rsid w:val="002C64F2"/>
    <w:rsid w:val="002E3AA8"/>
    <w:rsid w:val="002F20B4"/>
    <w:rsid w:val="00301CA2"/>
    <w:rsid w:val="00315579"/>
    <w:rsid w:val="00320AD4"/>
    <w:rsid w:val="00324ADE"/>
    <w:rsid w:val="003263AB"/>
    <w:rsid w:val="003332AB"/>
    <w:rsid w:val="00350225"/>
    <w:rsid w:val="00355413"/>
    <w:rsid w:val="00360003"/>
    <w:rsid w:val="00361B4D"/>
    <w:rsid w:val="0036692E"/>
    <w:rsid w:val="003744B8"/>
    <w:rsid w:val="0037715C"/>
    <w:rsid w:val="00393260"/>
    <w:rsid w:val="003939B7"/>
    <w:rsid w:val="003A506B"/>
    <w:rsid w:val="003A65DD"/>
    <w:rsid w:val="003C2037"/>
    <w:rsid w:val="003C63DB"/>
    <w:rsid w:val="003E6FC0"/>
    <w:rsid w:val="003F3D02"/>
    <w:rsid w:val="00402E34"/>
    <w:rsid w:val="0042388C"/>
    <w:rsid w:val="00424AF2"/>
    <w:rsid w:val="00431886"/>
    <w:rsid w:val="00436A19"/>
    <w:rsid w:val="00440FCC"/>
    <w:rsid w:val="00451EF1"/>
    <w:rsid w:val="004541F6"/>
    <w:rsid w:val="00464619"/>
    <w:rsid w:val="00465532"/>
    <w:rsid w:val="00466112"/>
    <w:rsid w:val="00470FDE"/>
    <w:rsid w:val="00477C76"/>
    <w:rsid w:val="0049102D"/>
    <w:rsid w:val="0049474C"/>
    <w:rsid w:val="0049631F"/>
    <w:rsid w:val="004A3CBA"/>
    <w:rsid w:val="004B09D3"/>
    <w:rsid w:val="004B37C3"/>
    <w:rsid w:val="004D369A"/>
    <w:rsid w:val="004D77E8"/>
    <w:rsid w:val="004E7015"/>
    <w:rsid w:val="00507211"/>
    <w:rsid w:val="00512A0E"/>
    <w:rsid w:val="00515D91"/>
    <w:rsid w:val="005338B2"/>
    <w:rsid w:val="00554C76"/>
    <w:rsid w:val="00555DAE"/>
    <w:rsid w:val="00557271"/>
    <w:rsid w:val="00563E0E"/>
    <w:rsid w:val="0056606C"/>
    <w:rsid w:val="00581CF5"/>
    <w:rsid w:val="00582308"/>
    <w:rsid w:val="00585B93"/>
    <w:rsid w:val="005947C2"/>
    <w:rsid w:val="005A0722"/>
    <w:rsid w:val="005A7F0E"/>
    <w:rsid w:val="005B48D2"/>
    <w:rsid w:val="005C2128"/>
    <w:rsid w:val="005D0400"/>
    <w:rsid w:val="005D45C4"/>
    <w:rsid w:val="005D71DF"/>
    <w:rsid w:val="005E0358"/>
    <w:rsid w:val="005E0E9F"/>
    <w:rsid w:val="005E4D52"/>
    <w:rsid w:val="0061392A"/>
    <w:rsid w:val="00614188"/>
    <w:rsid w:val="00616762"/>
    <w:rsid w:val="00642F9B"/>
    <w:rsid w:val="00643FFA"/>
    <w:rsid w:val="00652ADC"/>
    <w:rsid w:val="00657407"/>
    <w:rsid w:val="00665347"/>
    <w:rsid w:val="006678A8"/>
    <w:rsid w:val="00676882"/>
    <w:rsid w:val="0068119B"/>
    <w:rsid w:val="00683CB8"/>
    <w:rsid w:val="0068465E"/>
    <w:rsid w:val="00695A4B"/>
    <w:rsid w:val="00697D78"/>
    <w:rsid w:val="006A7B2E"/>
    <w:rsid w:val="006B5222"/>
    <w:rsid w:val="006C0501"/>
    <w:rsid w:val="006C5F69"/>
    <w:rsid w:val="006D3C65"/>
    <w:rsid w:val="006D700F"/>
    <w:rsid w:val="006E31C0"/>
    <w:rsid w:val="007039DA"/>
    <w:rsid w:val="00707FB4"/>
    <w:rsid w:val="00712778"/>
    <w:rsid w:val="007128B7"/>
    <w:rsid w:val="00716693"/>
    <w:rsid w:val="007178E1"/>
    <w:rsid w:val="007251B6"/>
    <w:rsid w:val="00731649"/>
    <w:rsid w:val="00753E9E"/>
    <w:rsid w:val="00754510"/>
    <w:rsid w:val="00756754"/>
    <w:rsid w:val="007660CD"/>
    <w:rsid w:val="0077080F"/>
    <w:rsid w:val="0077687D"/>
    <w:rsid w:val="007768C2"/>
    <w:rsid w:val="00776C05"/>
    <w:rsid w:val="00780684"/>
    <w:rsid w:val="007B00AB"/>
    <w:rsid w:val="007B1330"/>
    <w:rsid w:val="007B3C1C"/>
    <w:rsid w:val="007B5598"/>
    <w:rsid w:val="007C22C3"/>
    <w:rsid w:val="007C6F2D"/>
    <w:rsid w:val="007E6568"/>
    <w:rsid w:val="007F77C2"/>
    <w:rsid w:val="00805239"/>
    <w:rsid w:val="00806FCA"/>
    <w:rsid w:val="00817490"/>
    <w:rsid w:val="00821D8E"/>
    <w:rsid w:val="00826EAF"/>
    <w:rsid w:val="00831B7D"/>
    <w:rsid w:val="00832101"/>
    <w:rsid w:val="00843CF6"/>
    <w:rsid w:val="008456B3"/>
    <w:rsid w:val="00857BF4"/>
    <w:rsid w:val="00861534"/>
    <w:rsid w:val="00862E42"/>
    <w:rsid w:val="00870D7A"/>
    <w:rsid w:val="008926CE"/>
    <w:rsid w:val="008979E4"/>
    <w:rsid w:val="008A4A9F"/>
    <w:rsid w:val="008B0FB7"/>
    <w:rsid w:val="008C654F"/>
    <w:rsid w:val="009143EF"/>
    <w:rsid w:val="00915350"/>
    <w:rsid w:val="009173CB"/>
    <w:rsid w:val="00943D6B"/>
    <w:rsid w:val="00952BAF"/>
    <w:rsid w:val="009547FE"/>
    <w:rsid w:val="009561FD"/>
    <w:rsid w:val="00966A1F"/>
    <w:rsid w:val="00976557"/>
    <w:rsid w:val="00976F2C"/>
    <w:rsid w:val="0099043A"/>
    <w:rsid w:val="009A45A2"/>
    <w:rsid w:val="009B0864"/>
    <w:rsid w:val="009B57A1"/>
    <w:rsid w:val="009C028D"/>
    <w:rsid w:val="009D18FE"/>
    <w:rsid w:val="009E01CF"/>
    <w:rsid w:val="009F6BAF"/>
    <w:rsid w:val="00A06912"/>
    <w:rsid w:val="00A07B75"/>
    <w:rsid w:val="00A13648"/>
    <w:rsid w:val="00A1740B"/>
    <w:rsid w:val="00A33348"/>
    <w:rsid w:val="00A5004C"/>
    <w:rsid w:val="00A62161"/>
    <w:rsid w:val="00A65596"/>
    <w:rsid w:val="00A84A3D"/>
    <w:rsid w:val="00AC2D7E"/>
    <w:rsid w:val="00AC349B"/>
    <w:rsid w:val="00AD00AB"/>
    <w:rsid w:val="00AD3CCB"/>
    <w:rsid w:val="00AD45BC"/>
    <w:rsid w:val="00AD5F78"/>
    <w:rsid w:val="00AE4111"/>
    <w:rsid w:val="00AF2E27"/>
    <w:rsid w:val="00AF3512"/>
    <w:rsid w:val="00B01C27"/>
    <w:rsid w:val="00B035DE"/>
    <w:rsid w:val="00B03F29"/>
    <w:rsid w:val="00B130A2"/>
    <w:rsid w:val="00B226B9"/>
    <w:rsid w:val="00B24C92"/>
    <w:rsid w:val="00B37B4D"/>
    <w:rsid w:val="00B43AB6"/>
    <w:rsid w:val="00B45C7D"/>
    <w:rsid w:val="00B52BE5"/>
    <w:rsid w:val="00B54323"/>
    <w:rsid w:val="00B6138D"/>
    <w:rsid w:val="00B62F62"/>
    <w:rsid w:val="00B94212"/>
    <w:rsid w:val="00BA7248"/>
    <w:rsid w:val="00BA7ABB"/>
    <w:rsid w:val="00BB44AB"/>
    <w:rsid w:val="00BB47F8"/>
    <w:rsid w:val="00BB6088"/>
    <w:rsid w:val="00BC34C8"/>
    <w:rsid w:val="00BD564D"/>
    <w:rsid w:val="00BD7AD3"/>
    <w:rsid w:val="00BE2F3A"/>
    <w:rsid w:val="00BE3FFE"/>
    <w:rsid w:val="00BE74F4"/>
    <w:rsid w:val="00BF1340"/>
    <w:rsid w:val="00C015C0"/>
    <w:rsid w:val="00C26145"/>
    <w:rsid w:val="00C343A4"/>
    <w:rsid w:val="00C45A42"/>
    <w:rsid w:val="00C8096A"/>
    <w:rsid w:val="00C95AC0"/>
    <w:rsid w:val="00CA08E8"/>
    <w:rsid w:val="00CA116F"/>
    <w:rsid w:val="00CA674A"/>
    <w:rsid w:val="00CB2E1A"/>
    <w:rsid w:val="00CD337E"/>
    <w:rsid w:val="00CD6D23"/>
    <w:rsid w:val="00CF2B04"/>
    <w:rsid w:val="00CF38EE"/>
    <w:rsid w:val="00CF3FFE"/>
    <w:rsid w:val="00CF72C8"/>
    <w:rsid w:val="00D03F28"/>
    <w:rsid w:val="00D06939"/>
    <w:rsid w:val="00D06AE7"/>
    <w:rsid w:val="00D100E0"/>
    <w:rsid w:val="00D12969"/>
    <w:rsid w:val="00D17BEE"/>
    <w:rsid w:val="00D219D8"/>
    <w:rsid w:val="00D26F79"/>
    <w:rsid w:val="00D36B44"/>
    <w:rsid w:val="00D37405"/>
    <w:rsid w:val="00D43E6B"/>
    <w:rsid w:val="00D46B89"/>
    <w:rsid w:val="00D66B78"/>
    <w:rsid w:val="00D67A9E"/>
    <w:rsid w:val="00D94863"/>
    <w:rsid w:val="00DA15C7"/>
    <w:rsid w:val="00DA1616"/>
    <w:rsid w:val="00DA53B7"/>
    <w:rsid w:val="00DB14E6"/>
    <w:rsid w:val="00DC0BF4"/>
    <w:rsid w:val="00DD07CE"/>
    <w:rsid w:val="00DD3CB2"/>
    <w:rsid w:val="00DD7617"/>
    <w:rsid w:val="00DF7781"/>
    <w:rsid w:val="00E03D99"/>
    <w:rsid w:val="00E11CD1"/>
    <w:rsid w:val="00E30495"/>
    <w:rsid w:val="00E32ABF"/>
    <w:rsid w:val="00E43F15"/>
    <w:rsid w:val="00E52061"/>
    <w:rsid w:val="00E571F7"/>
    <w:rsid w:val="00E6194D"/>
    <w:rsid w:val="00E76CD3"/>
    <w:rsid w:val="00E95F42"/>
    <w:rsid w:val="00EA5B3F"/>
    <w:rsid w:val="00EA6E80"/>
    <w:rsid w:val="00EB31CC"/>
    <w:rsid w:val="00EB4545"/>
    <w:rsid w:val="00EB6DFD"/>
    <w:rsid w:val="00EC0E47"/>
    <w:rsid w:val="00EE0AD1"/>
    <w:rsid w:val="00EE7197"/>
    <w:rsid w:val="00EE71B1"/>
    <w:rsid w:val="00EE79FD"/>
    <w:rsid w:val="00EE7BE7"/>
    <w:rsid w:val="00EE7E8A"/>
    <w:rsid w:val="00EF2EED"/>
    <w:rsid w:val="00EF5344"/>
    <w:rsid w:val="00F07DF6"/>
    <w:rsid w:val="00F11F78"/>
    <w:rsid w:val="00F137F1"/>
    <w:rsid w:val="00F15DB7"/>
    <w:rsid w:val="00F17805"/>
    <w:rsid w:val="00F37EFC"/>
    <w:rsid w:val="00F40224"/>
    <w:rsid w:val="00F46DF0"/>
    <w:rsid w:val="00F5030B"/>
    <w:rsid w:val="00F51DE5"/>
    <w:rsid w:val="00F56B57"/>
    <w:rsid w:val="00F57099"/>
    <w:rsid w:val="00F65308"/>
    <w:rsid w:val="00F66AEB"/>
    <w:rsid w:val="00F678B9"/>
    <w:rsid w:val="00F81F3F"/>
    <w:rsid w:val="00F85BA0"/>
    <w:rsid w:val="00F94526"/>
    <w:rsid w:val="00F958BC"/>
    <w:rsid w:val="00FA0642"/>
    <w:rsid w:val="00FA7E06"/>
    <w:rsid w:val="00FB12DC"/>
    <w:rsid w:val="00FB4181"/>
    <w:rsid w:val="00FB5A69"/>
    <w:rsid w:val="00FB5C92"/>
    <w:rsid w:val="00FC7E2F"/>
    <w:rsid w:val="00FD05C4"/>
    <w:rsid w:val="00FE455C"/>
    <w:rsid w:val="00FE4737"/>
    <w:rsid w:val="00FE76D8"/>
    <w:rsid w:val="00FF47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2">
    <w:name w:val="Heading #2_"/>
    <w:basedOn w:val="DefaultParagraphFont"/>
    <w:link w:val="Heading20"/>
    <w:rPr>
      <w:rFonts w:ascii="Segoe UI" w:eastAsia="Segoe UI" w:hAnsi="Segoe UI" w:cs="Segoe UI"/>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7"/>
      <w:szCs w:val="17"/>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7"/>
      <w:szCs w:val="17"/>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310pt">
    <w:name w:val="Body text (3) + 10 pt"/>
    <w:basedOn w:val="Bodytext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3105pt">
    <w:name w:val="Body text (3) + 10.5 pt"/>
    <w:basedOn w:val="Bodytext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17"/>
      <w:szCs w:val="17"/>
      <w:u w:val="none"/>
    </w:rPr>
  </w:style>
  <w:style w:type="character" w:customStyle="1" w:styleId="Heading1SegoeUI">
    <w:name w:val="Heading #1 + Segoe UI"/>
    <w:aliases w:val="12 pt,Bold"/>
    <w:basedOn w:val="Heading1"/>
    <w:rPr>
      <w:rFonts w:ascii="Segoe UI" w:eastAsia="Segoe UI" w:hAnsi="Segoe UI" w:cs="Segoe UI"/>
      <w:b/>
      <w:bCs/>
      <w:i w:val="0"/>
      <w:iCs w:val="0"/>
      <w:smallCaps w:val="0"/>
      <w:strike w:val="0"/>
      <w:color w:val="000000"/>
      <w:spacing w:val="0"/>
      <w:w w:val="100"/>
      <w:position w:val="0"/>
      <w:sz w:val="24"/>
      <w:szCs w:val="24"/>
      <w:u w:val="none"/>
      <w:lang w:val="en-US"/>
    </w:rPr>
  </w:style>
  <w:style w:type="character" w:customStyle="1" w:styleId="Bodytext">
    <w:name w:val="Body text_"/>
    <w:basedOn w:val="DefaultParagraphFont"/>
    <w:link w:val="BodyText6"/>
    <w:rPr>
      <w:rFonts w:ascii="Times New Roman" w:eastAsia="Times New Roman" w:hAnsi="Times New Roman" w:cs="Times New Roman"/>
      <w:b w:val="0"/>
      <w:bCs w:val="0"/>
      <w:i w:val="0"/>
      <w:iCs w:val="0"/>
      <w:smallCaps w:val="0"/>
      <w:strike w:val="0"/>
      <w:sz w:val="21"/>
      <w:szCs w:val="21"/>
      <w:u w:val="none"/>
    </w:rPr>
  </w:style>
  <w:style w:type="character" w:customStyle="1" w:styleId="Bodytext31">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1"/>
      <w:szCs w:val="21"/>
      <w:u w:val="none"/>
    </w:rPr>
  </w:style>
  <w:style w:type="character" w:customStyle="1" w:styleId="Headerorfooter3">
    <w:name w:val="Header or footer (3)"/>
    <w:basedOn w:val="DefaultParagraphFont"/>
    <w:rPr>
      <w:rFonts w:ascii="Times New Roman" w:eastAsia="Times New Roman" w:hAnsi="Times New Roman" w:cs="Times New Roman"/>
      <w:b w:val="0"/>
      <w:bCs w:val="0"/>
      <w:i w:val="0"/>
      <w:iCs w:val="0"/>
      <w:smallCaps w:val="0"/>
      <w:strike w:val="0"/>
      <w:sz w:val="21"/>
      <w:szCs w:val="21"/>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Bodytext60">
    <w:name w:val="Body text (6)_"/>
    <w:basedOn w:val="DefaultParagraphFont"/>
    <w:link w:val="Bodytext61"/>
    <w:rPr>
      <w:rFonts w:ascii="Times New Roman" w:eastAsia="Times New Roman" w:hAnsi="Times New Roman" w:cs="Times New Roman"/>
      <w:b w:val="0"/>
      <w:bCs w:val="0"/>
      <w:i w:val="0"/>
      <w:iCs w:val="0"/>
      <w:smallCaps w:val="0"/>
      <w:strike w:val="0"/>
      <w:spacing w:val="3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LucidaSansUnicode">
    <w:name w:val="Body text + Lucida Sans Unicode"/>
    <w:aliases w:val="10 pt"/>
    <w:basedOn w:val="Bodytext"/>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rPr>
  </w:style>
  <w:style w:type="character" w:customStyle="1" w:styleId="Bodytext32">
    <w:name w:val="Body text (3)"/>
    <w:basedOn w:val="Bodytext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Headerorfooter30">
    <w:name w:val="Header or footer (3)_"/>
    <w:basedOn w:val="DefaultParagraphFont"/>
    <w:link w:val="Headerorfooter31"/>
    <w:rPr>
      <w:rFonts w:ascii="Times New Roman" w:eastAsia="Times New Roman" w:hAnsi="Times New Roman" w:cs="Times New Roman"/>
      <w:b w:val="0"/>
      <w:bCs w:val="0"/>
      <w:i w:val="0"/>
      <w:iCs w:val="0"/>
      <w:smallCaps w:val="0"/>
      <w:strike w:val="0"/>
      <w:sz w:val="21"/>
      <w:szCs w:val="21"/>
      <w:u w:val="none"/>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1pt0">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rPr>
  </w:style>
  <w:style w:type="character" w:customStyle="1" w:styleId="BodytextImpact">
    <w:name w:val="Body text + Impact"/>
    <w:aliases w:val="9 pt"/>
    <w:basedOn w:val="Bodytext"/>
    <w:rPr>
      <w:rFonts w:ascii="Impact" w:eastAsia="Impact" w:hAnsi="Impact" w:cs="Impact"/>
      <w:b w:val="0"/>
      <w:bCs w:val="0"/>
      <w:i w:val="0"/>
      <w:iCs w:val="0"/>
      <w:smallCaps w:val="0"/>
      <w:strike w:val="0"/>
      <w:color w:val="000000"/>
      <w:spacing w:val="0"/>
      <w:w w:val="100"/>
      <w:position w:val="0"/>
      <w:sz w:val="18"/>
      <w:szCs w:val="18"/>
      <w:u w:val="none"/>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95pt">
    <w:name w:val="Body text + 9.5 pt"/>
    <w:aliases w:val="Spacing 0 pt"/>
    <w:basedOn w:val="Bodytex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rPr>
  </w:style>
  <w:style w:type="character" w:customStyle="1" w:styleId="BodyText51">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7pt">
    <w:name w:val="Body text + 7 pt"/>
    <w:basedOn w:val="Bodytex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7pt0">
    <w:name w:val="Body text + 7 pt"/>
    <w:aliases w:val="Small Caps"/>
    <w:basedOn w:val="Bodytext"/>
    <w:rPr>
      <w:rFonts w:ascii="Times New Roman" w:eastAsia="Times New Roman" w:hAnsi="Times New Roman" w:cs="Times New Roman"/>
      <w:b w:val="0"/>
      <w:bCs w:val="0"/>
      <w:i w:val="0"/>
      <w:iCs w:val="0"/>
      <w:smallCaps/>
      <w:strike w:val="0"/>
      <w:color w:val="000000"/>
      <w:spacing w:val="0"/>
      <w:w w:val="100"/>
      <w:position w:val="0"/>
      <w:sz w:val="14"/>
      <w:szCs w:val="14"/>
      <w:u w:val="none"/>
      <w:lang w:val="en-US"/>
    </w:rPr>
  </w:style>
  <w:style w:type="character" w:customStyle="1" w:styleId="Bodytext55pt">
    <w:name w:val="Body text + 5.5 pt"/>
    <w:basedOn w:val="Bodytex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Bodytext55pt0">
    <w:name w:val="Body text + 5.5 pt"/>
    <w:basedOn w:val="Bodytex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paragraph" w:customStyle="1" w:styleId="Heading20">
    <w:name w:val="Heading #2"/>
    <w:basedOn w:val="Normal"/>
    <w:link w:val="Heading2"/>
    <w:pPr>
      <w:spacing w:line="0" w:lineRule="atLeast"/>
      <w:outlineLvl w:val="1"/>
    </w:pPr>
    <w:rPr>
      <w:rFonts w:ascii="Segoe UI" w:eastAsia="Segoe UI" w:hAnsi="Segoe UI" w:cs="Segoe UI"/>
      <w:b/>
      <w:bCs/>
    </w:rPr>
  </w:style>
  <w:style w:type="paragraph" w:customStyle="1" w:styleId="Bodytext20">
    <w:name w:val="Body text (2)"/>
    <w:basedOn w:val="Normal"/>
    <w:link w:val="Bodytext2"/>
    <w:pPr>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pPr>
      <w:spacing w:line="0" w:lineRule="atLeast"/>
      <w:ind w:hanging="1160"/>
    </w:pPr>
    <w:rPr>
      <w:rFonts w:ascii="Times New Roman" w:eastAsia="Times New Roman" w:hAnsi="Times New Roman" w:cs="Times New Roman"/>
      <w:sz w:val="17"/>
      <w:szCs w:val="17"/>
    </w:rPr>
  </w:style>
  <w:style w:type="paragraph" w:customStyle="1" w:styleId="Bodytext40">
    <w:name w:val="Body text (4)"/>
    <w:basedOn w:val="Normal"/>
    <w:link w:val="Bodytext4"/>
    <w:pPr>
      <w:spacing w:line="0" w:lineRule="atLeast"/>
      <w:jc w:val="center"/>
    </w:pPr>
    <w:rPr>
      <w:rFonts w:ascii="Times New Roman" w:eastAsia="Times New Roman" w:hAnsi="Times New Roman" w:cs="Times New Roman"/>
      <w:i/>
      <w:iCs/>
      <w:sz w:val="17"/>
      <w:szCs w:val="17"/>
    </w:rPr>
  </w:style>
  <w:style w:type="paragraph" w:customStyle="1" w:styleId="Headerorfooter0">
    <w:name w:val="Header or footer"/>
    <w:basedOn w:val="Normal"/>
    <w:link w:val="Headerorfooter"/>
    <w:pPr>
      <w:spacing w:line="0" w:lineRule="atLeast"/>
      <w:jc w:val="both"/>
    </w:pPr>
    <w:rPr>
      <w:rFonts w:ascii="Times New Roman" w:eastAsia="Times New Roman" w:hAnsi="Times New Roman" w:cs="Times New Roman"/>
      <w:i/>
      <w:iCs/>
      <w:sz w:val="21"/>
      <w:szCs w:val="21"/>
    </w:rPr>
  </w:style>
  <w:style w:type="paragraph" w:customStyle="1" w:styleId="Heading10">
    <w:name w:val="Heading #1"/>
    <w:basedOn w:val="Normal"/>
    <w:link w:val="Heading1"/>
    <w:pPr>
      <w:spacing w:line="0" w:lineRule="atLeast"/>
      <w:jc w:val="both"/>
      <w:outlineLvl w:val="0"/>
    </w:pPr>
    <w:rPr>
      <w:rFonts w:ascii="Times New Roman" w:eastAsia="Times New Roman" w:hAnsi="Times New Roman" w:cs="Times New Roman"/>
      <w:sz w:val="17"/>
      <w:szCs w:val="17"/>
    </w:rPr>
  </w:style>
  <w:style w:type="paragraph" w:customStyle="1" w:styleId="BodyText6">
    <w:name w:val="Body Text6"/>
    <w:basedOn w:val="Normal"/>
    <w:link w:val="Bodytext"/>
    <w:pPr>
      <w:spacing w:line="0" w:lineRule="atLeast"/>
      <w:ind w:hanging="1940"/>
      <w:jc w:val="center"/>
    </w:pPr>
    <w:rPr>
      <w:rFonts w:ascii="Times New Roman" w:eastAsia="Times New Roman" w:hAnsi="Times New Roman" w:cs="Times New Roman"/>
      <w:sz w:val="21"/>
      <w:szCs w:val="21"/>
    </w:rPr>
  </w:style>
  <w:style w:type="paragraph" w:customStyle="1" w:styleId="Bodytext50">
    <w:name w:val="Body text (5)"/>
    <w:basedOn w:val="Normal"/>
    <w:link w:val="Bodytext5"/>
    <w:pPr>
      <w:spacing w:line="230" w:lineRule="exact"/>
    </w:pPr>
    <w:rPr>
      <w:rFonts w:ascii="Times New Roman" w:eastAsia="Times New Roman" w:hAnsi="Times New Roman" w:cs="Times New Roman"/>
      <w:i/>
      <w:iCs/>
      <w:sz w:val="21"/>
      <w:szCs w:val="21"/>
    </w:rPr>
  </w:style>
  <w:style w:type="paragraph" w:customStyle="1" w:styleId="Headerorfooter31">
    <w:name w:val="Header or footer (3)"/>
    <w:basedOn w:val="Normal"/>
    <w:link w:val="Headerorfooter30"/>
    <w:pPr>
      <w:spacing w:line="0" w:lineRule="atLeast"/>
    </w:pPr>
    <w:rPr>
      <w:rFonts w:ascii="Times New Roman" w:eastAsia="Times New Roman" w:hAnsi="Times New Roman" w:cs="Times New Roman"/>
      <w:sz w:val="21"/>
      <w:szCs w:val="21"/>
    </w:rPr>
  </w:style>
  <w:style w:type="paragraph" w:customStyle="1" w:styleId="Bodytext100">
    <w:name w:val="Body text (10)"/>
    <w:basedOn w:val="Normal"/>
    <w:link w:val="Bodytext10"/>
    <w:pPr>
      <w:spacing w:line="0" w:lineRule="atLeast"/>
    </w:pPr>
    <w:rPr>
      <w:rFonts w:ascii="Times New Roman" w:eastAsia="Times New Roman" w:hAnsi="Times New Roman" w:cs="Times New Roman"/>
      <w:spacing w:val="10"/>
      <w:sz w:val="18"/>
      <w:szCs w:val="18"/>
    </w:rPr>
  </w:style>
  <w:style w:type="paragraph" w:customStyle="1" w:styleId="Bodytext61">
    <w:name w:val="Body text (6)"/>
    <w:basedOn w:val="Normal"/>
    <w:link w:val="Bodytext60"/>
    <w:pPr>
      <w:spacing w:line="0" w:lineRule="atLeast"/>
    </w:pPr>
    <w:rPr>
      <w:rFonts w:ascii="Times New Roman" w:eastAsia="Times New Roman" w:hAnsi="Times New Roman" w:cs="Times New Roman"/>
      <w:spacing w:val="30"/>
      <w:sz w:val="21"/>
      <w:szCs w:val="21"/>
    </w:rPr>
  </w:style>
  <w:style w:type="paragraph" w:styleId="ListParagraph">
    <w:name w:val="List Paragraph"/>
    <w:basedOn w:val="Normal"/>
    <w:uiPriority w:val="34"/>
    <w:qFormat/>
    <w:rsid w:val="003C63DB"/>
    <w:pPr>
      <w:ind w:left="720"/>
      <w:contextualSpacing/>
    </w:pPr>
  </w:style>
  <w:style w:type="paragraph" w:styleId="BalloonText">
    <w:name w:val="Balloon Text"/>
    <w:basedOn w:val="Normal"/>
    <w:link w:val="BalloonTextChar"/>
    <w:uiPriority w:val="99"/>
    <w:semiHidden/>
    <w:unhideWhenUsed/>
    <w:rsid w:val="00014BC0"/>
    <w:rPr>
      <w:rFonts w:ascii="Tahoma" w:hAnsi="Tahoma" w:cs="Tahoma"/>
      <w:sz w:val="16"/>
      <w:szCs w:val="16"/>
    </w:rPr>
  </w:style>
  <w:style w:type="character" w:customStyle="1" w:styleId="BalloonTextChar">
    <w:name w:val="Balloon Text Char"/>
    <w:basedOn w:val="DefaultParagraphFont"/>
    <w:link w:val="BalloonText"/>
    <w:uiPriority w:val="99"/>
    <w:semiHidden/>
    <w:rsid w:val="00014BC0"/>
    <w:rPr>
      <w:rFonts w:ascii="Tahoma" w:hAnsi="Tahoma" w:cs="Tahoma"/>
      <w:color w:val="000000"/>
      <w:sz w:val="16"/>
      <w:szCs w:val="16"/>
    </w:rPr>
  </w:style>
  <w:style w:type="paragraph" w:styleId="Header">
    <w:name w:val="header"/>
    <w:basedOn w:val="Normal"/>
    <w:link w:val="HeaderChar"/>
    <w:uiPriority w:val="99"/>
    <w:unhideWhenUsed/>
    <w:rsid w:val="00BE74F4"/>
    <w:pPr>
      <w:tabs>
        <w:tab w:val="center" w:pos="4513"/>
        <w:tab w:val="right" w:pos="9026"/>
      </w:tabs>
    </w:pPr>
  </w:style>
  <w:style w:type="character" w:customStyle="1" w:styleId="HeaderChar">
    <w:name w:val="Header Char"/>
    <w:basedOn w:val="DefaultParagraphFont"/>
    <w:link w:val="Header"/>
    <w:uiPriority w:val="99"/>
    <w:rsid w:val="00BE74F4"/>
    <w:rPr>
      <w:color w:val="000000"/>
    </w:rPr>
  </w:style>
  <w:style w:type="paragraph" w:styleId="Footer">
    <w:name w:val="footer"/>
    <w:basedOn w:val="Normal"/>
    <w:link w:val="FooterChar"/>
    <w:uiPriority w:val="99"/>
    <w:unhideWhenUsed/>
    <w:rsid w:val="00BE74F4"/>
    <w:pPr>
      <w:tabs>
        <w:tab w:val="center" w:pos="4513"/>
        <w:tab w:val="right" w:pos="9026"/>
      </w:tabs>
    </w:pPr>
  </w:style>
  <w:style w:type="character" w:customStyle="1" w:styleId="FooterChar">
    <w:name w:val="Footer Char"/>
    <w:basedOn w:val="DefaultParagraphFont"/>
    <w:link w:val="Footer"/>
    <w:uiPriority w:val="99"/>
    <w:rsid w:val="00BE74F4"/>
    <w:rPr>
      <w:color w:val="000000"/>
    </w:rPr>
  </w:style>
  <w:style w:type="character" w:styleId="CommentReference">
    <w:name w:val="annotation reference"/>
    <w:basedOn w:val="DefaultParagraphFont"/>
    <w:uiPriority w:val="99"/>
    <w:semiHidden/>
    <w:unhideWhenUsed/>
    <w:rsid w:val="00C26145"/>
    <w:rPr>
      <w:sz w:val="16"/>
      <w:szCs w:val="16"/>
    </w:rPr>
  </w:style>
  <w:style w:type="paragraph" w:styleId="CommentText">
    <w:name w:val="annotation text"/>
    <w:basedOn w:val="Normal"/>
    <w:link w:val="CommentTextChar"/>
    <w:uiPriority w:val="99"/>
    <w:semiHidden/>
    <w:unhideWhenUsed/>
    <w:rsid w:val="00C26145"/>
    <w:rPr>
      <w:sz w:val="20"/>
      <w:szCs w:val="20"/>
    </w:rPr>
  </w:style>
  <w:style w:type="character" w:customStyle="1" w:styleId="CommentTextChar">
    <w:name w:val="Comment Text Char"/>
    <w:basedOn w:val="DefaultParagraphFont"/>
    <w:link w:val="CommentText"/>
    <w:uiPriority w:val="99"/>
    <w:semiHidden/>
    <w:rsid w:val="00C26145"/>
    <w:rPr>
      <w:color w:val="000000"/>
      <w:sz w:val="20"/>
      <w:szCs w:val="20"/>
    </w:rPr>
  </w:style>
  <w:style w:type="paragraph" w:styleId="CommentSubject">
    <w:name w:val="annotation subject"/>
    <w:basedOn w:val="CommentText"/>
    <w:next w:val="CommentText"/>
    <w:link w:val="CommentSubjectChar"/>
    <w:uiPriority w:val="99"/>
    <w:semiHidden/>
    <w:unhideWhenUsed/>
    <w:rsid w:val="00C26145"/>
    <w:rPr>
      <w:b/>
      <w:bCs/>
    </w:rPr>
  </w:style>
  <w:style w:type="character" w:customStyle="1" w:styleId="CommentSubjectChar">
    <w:name w:val="Comment Subject Char"/>
    <w:basedOn w:val="CommentTextChar"/>
    <w:link w:val="CommentSubject"/>
    <w:uiPriority w:val="99"/>
    <w:semiHidden/>
    <w:rsid w:val="00C26145"/>
    <w:rPr>
      <w:b/>
      <w:bCs/>
      <w:color w:val="000000"/>
      <w:sz w:val="20"/>
      <w:szCs w:val="20"/>
    </w:rPr>
  </w:style>
  <w:style w:type="paragraph" w:styleId="Revision">
    <w:name w:val="Revision"/>
    <w:hidden/>
    <w:uiPriority w:val="99"/>
    <w:semiHidden/>
    <w:rsid w:val="002C2B7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C019-B909-4526-9D65-94EA2CBB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16626</Words>
  <Characters>94773</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cp:revision>
  <dcterms:created xsi:type="dcterms:W3CDTF">2018-09-18T22:18:00Z</dcterms:created>
  <dcterms:modified xsi:type="dcterms:W3CDTF">2019-06-30T23:51:00Z</dcterms:modified>
</cp:coreProperties>
</file>