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254" w:rsidRPr="004703CA" w:rsidRDefault="00D75944" w:rsidP="004703CA">
      <w:pPr>
        <w:pStyle w:val="Bodytext20"/>
        <w:shd w:val="clear" w:color="auto" w:fill="auto"/>
        <w:spacing w:after="160" w:line="240" w:lineRule="auto"/>
        <w:rPr>
          <w:rFonts w:ascii="Times New Roman" w:hAnsi="Times New Roman" w:cs="Times New Roman"/>
          <w:sz w:val="32"/>
          <w:szCs w:val="24"/>
        </w:rPr>
      </w:pPr>
      <w:r w:rsidRPr="004703CA">
        <w:rPr>
          <w:rFonts w:ascii="Times New Roman" w:hAnsi="Times New Roman" w:cs="Times New Roman"/>
          <w:sz w:val="32"/>
          <w:szCs w:val="24"/>
        </w:rPr>
        <w:t>LIQUEFIED GAS (ROAD VEHICLE USE) TAX</w:t>
      </w:r>
      <w:r w:rsidR="004703CA" w:rsidRPr="004703CA">
        <w:rPr>
          <w:rFonts w:ascii="Times New Roman" w:hAnsi="Times New Roman" w:cs="Times New Roman"/>
          <w:sz w:val="32"/>
          <w:szCs w:val="24"/>
        </w:rPr>
        <w:t xml:space="preserve"> </w:t>
      </w:r>
      <w:r w:rsidRPr="004703CA">
        <w:rPr>
          <w:rFonts w:ascii="Times New Roman" w:hAnsi="Times New Roman" w:cs="Times New Roman"/>
          <w:sz w:val="32"/>
          <w:szCs w:val="24"/>
        </w:rPr>
        <w:t>ACT 1974</w:t>
      </w:r>
    </w:p>
    <w:p w:rsidR="00BC6254" w:rsidRPr="004703CA" w:rsidRDefault="00D75944" w:rsidP="004703CA">
      <w:pPr>
        <w:pStyle w:val="BodyText1"/>
        <w:shd w:val="clear" w:color="auto" w:fill="auto"/>
        <w:spacing w:line="240" w:lineRule="auto"/>
        <w:jc w:val="center"/>
        <w:rPr>
          <w:b/>
          <w:sz w:val="28"/>
          <w:szCs w:val="24"/>
        </w:rPr>
      </w:pPr>
      <w:bookmarkStart w:id="0" w:name="bookmark0"/>
      <w:r w:rsidRPr="004703CA">
        <w:rPr>
          <w:b/>
          <w:sz w:val="28"/>
          <w:szCs w:val="24"/>
        </w:rPr>
        <w:t>No. 76 of 1974</w:t>
      </w:r>
      <w:bookmarkEnd w:id="0"/>
    </w:p>
    <w:p w:rsidR="004703CA" w:rsidRPr="004703CA" w:rsidRDefault="004703CA" w:rsidP="004703CA">
      <w:pPr>
        <w:pStyle w:val="BodyText1"/>
        <w:shd w:val="clear" w:color="auto" w:fill="auto"/>
        <w:spacing w:line="240" w:lineRule="auto"/>
        <w:jc w:val="left"/>
        <w:rPr>
          <w:b/>
          <w:sz w:val="24"/>
          <w:szCs w:val="24"/>
        </w:rPr>
      </w:pPr>
    </w:p>
    <w:p w:rsidR="00BC6254" w:rsidRPr="004703CA" w:rsidRDefault="00D75944" w:rsidP="00D3443F">
      <w:pPr>
        <w:pStyle w:val="BodyText1"/>
        <w:shd w:val="clear" w:color="auto" w:fill="auto"/>
        <w:spacing w:after="120" w:line="240" w:lineRule="auto"/>
        <w:jc w:val="left"/>
        <w:rPr>
          <w:sz w:val="24"/>
          <w:szCs w:val="24"/>
        </w:rPr>
      </w:pPr>
      <w:r w:rsidRPr="004703CA">
        <w:rPr>
          <w:sz w:val="24"/>
          <w:szCs w:val="24"/>
        </w:rPr>
        <w:t>An Act to impose a Tax on the use, for the purpose of propelling Road Vehicles, of Liquefied Gas.</w:t>
      </w:r>
    </w:p>
    <w:p w:rsidR="00BC6254" w:rsidRPr="004703CA" w:rsidRDefault="00D75944" w:rsidP="004703CA">
      <w:pPr>
        <w:pStyle w:val="BodyText1"/>
        <w:shd w:val="clear" w:color="auto" w:fill="auto"/>
        <w:spacing w:line="240" w:lineRule="auto"/>
        <w:ind w:firstLine="270"/>
        <w:jc w:val="left"/>
        <w:rPr>
          <w:sz w:val="24"/>
          <w:szCs w:val="24"/>
        </w:rPr>
      </w:pPr>
      <w:r w:rsidRPr="004703CA">
        <w:rPr>
          <w:sz w:val="24"/>
          <w:szCs w:val="24"/>
        </w:rPr>
        <w:t>BE IT ENACTED by the Queen, the Senate and the House of Representatives of Australia, as follows: —</w:t>
      </w:r>
    </w:p>
    <w:p w:rsidR="00BC6254" w:rsidRPr="004703CA" w:rsidRDefault="00D75944" w:rsidP="004703CA">
      <w:pPr>
        <w:pStyle w:val="Bodytext40"/>
        <w:shd w:val="clear" w:color="auto" w:fill="auto"/>
        <w:spacing w:before="120" w:after="60" w:line="240" w:lineRule="auto"/>
        <w:jc w:val="left"/>
        <w:rPr>
          <w:b/>
          <w:sz w:val="20"/>
          <w:szCs w:val="24"/>
        </w:rPr>
      </w:pPr>
      <w:r w:rsidRPr="004703CA">
        <w:rPr>
          <w:b/>
          <w:sz w:val="20"/>
          <w:szCs w:val="24"/>
        </w:rPr>
        <w:t>Short title.</w:t>
      </w:r>
    </w:p>
    <w:p w:rsidR="00BC6254" w:rsidRPr="004703CA" w:rsidRDefault="004703CA" w:rsidP="004703CA">
      <w:pPr>
        <w:pStyle w:val="Bodytext30"/>
        <w:shd w:val="clear" w:color="auto" w:fill="auto"/>
        <w:tabs>
          <w:tab w:val="left" w:pos="630"/>
        </w:tabs>
        <w:spacing w:line="240" w:lineRule="auto"/>
        <w:ind w:firstLine="270"/>
        <w:jc w:val="left"/>
        <w:rPr>
          <w:i w:val="0"/>
          <w:sz w:val="24"/>
          <w:szCs w:val="24"/>
        </w:rPr>
      </w:pPr>
      <w:r w:rsidRPr="004703CA">
        <w:rPr>
          <w:rStyle w:val="Bodytext3NotItalic"/>
          <w:b/>
          <w:sz w:val="24"/>
          <w:szCs w:val="24"/>
        </w:rPr>
        <w:t>1.</w:t>
      </w:r>
      <w:r w:rsidRPr="004703CA">
        <w:rPr>
          <w:rStyle w:val="Bodytext3NotItalic"/>
          <w:sz w:val="24"/>
          <w:szCs w:val="24"/>
        </w:rPr>
        <w:tab/>
      </w:r>
      <w:r w:rsidR="00D75944" w:rsidRPr="004703CA">
        <w:rPr>
          <w:rStyle w:val="Bodytext3NotItalic"/>
          <w:sz w:val="24"/>
          <w:szCs w:val="24"/>
        </w:rPr>
        <w:t xml:space="preserve">This Act may be cited as the </w:t>
      </w:r>
      <w:r w:rsidR="00D75944" w:rsidRPr="00540186">
        <w:rPr>
          <w:sz w:val="24"/>
          <w:szCs w:val="24"/>
        </w:rPr>
        <w:t>Liquefied Gas</w:t>
      </w:r>
      <w:r w:rsidR="00D75944" w:rsidRPr="004703CA">
        <w:rPr>
          <w:i w:val="0"/>
          <w:sz w:val="24"/>
          <w:szCs w:val="24"/>
        </w:rPr>
        <w:t xml:space="preserve"> (</w:t>
      </w:r>
      <w:r w:rsidR="00D75944" w:rsidRPr="00CC5B98">
        <w:rPr>
          <w:sz w:val="24"/>
          <w:szCs w:val="24"/>
        </w:rPr>
        <w:t>Road Vehicle Use</w:t>
      </w:r>
      <w:r w:rsidR="00D75944" w:rsidRPr="004703CA">
        <w:rPr>
          <w:i w:val="0"/>
          <w:sz w:val="24"/>
          <w:szCs w:val="24"/>
        </w:rPr>
        <w:t xml:space="preserve">) </w:t>
      </w:r>
      <w:r w:rsidR="00D75944" w:rsidRPr="009B1C25">
        <w:rPr>
          <w:sz w:val="24"/>
          <w:szCs w:val="24"/>
        </w:rPr>
        <w:t>Tax Act</w:t>
      </w:r>
      <w:r w:rsidR="00D75944" w:rsidRPr="004703CA">
        <w:rPr>
          <w:rStyle w:val="Bodytext3NotItalic"/>
          <w:sz w:val="24"/>
          <w:szCs w:val="24"/>
        </w:rPr>
        <w:t xml:space="preserve"> 1974.</w:t>
      </w:r>
    </w:p>
    <w:p w:rsidR="004703CA" w:rsidRPr="004703CA" w:rsidRDefault="004703CA" w:rsidP="004703CA">
      <w:pPr>
        <w:pStyle w:val="Bodytext40"/>
        <w:shd w:val="clear" w:color="auto" w:fill="auto"/>
        <w:spacing w:before="120" w:after="60" w:line="240" w:lineRule="auto"/>
        <w:jc w:val="left"/>
        <w:rPr>
          <w:b/>
          <w:sz w:val="20"/>
          <w:szCs w:val="24"/>
        </w:rPr>
      </w:pPr>
      <w:r w:rsidRPr="004703CA">
        <w:rPr>
          <w:b/>
          <w:sz w:val="20"/>
          <w:szCs w:val="24"/>
        </w:rPr>
        <w:t>Commencement.</w:t>
      </w:r>
    </w:p>
    <w:p w:rsidR="00BC6254" w:rsidRPr="004703CA" w:rsidRDefault="004703CA" w:rsidP="00D3443F">
      <w:pPr>
        <w:pStyle w:val="Bodytext30"/>
        <w:shd w:val="clear" w:color="auto" w:fill="auto"/>
        <w:tabs>
          <w:tab w:val="left" w:pos="630"/>
        </w:tabs>
        <w:spacing w:after="60" w:line="240" w:lineRule="auto"/>
        <w:ind w:firstLine="270"/>
        <w:jc w:val="left"/>
        <w:rPr>
          <w:i w:val="0"/>
          <w:sz w:val="24"/>
          <w:szCs w:val="24"/>
        </w:rPr>
      </w:pPr>
      <w:r w:rsidRPr="004703CA">
        <w:rPr>
          <w:b/>
          <w:i w:val="0"/>
          <w:sz w:val="24"/>
          <w:szCs w:val="24"/>
        </w:rPr>
        <w:t>2.</w:t>
      </w:r>
      <w:r w:rsidRPr="004703CA">
        <w:rPr>
          <w:i w:val="0"/>
          <w:sz w:val="24"/>
          <w:szCs w:val="24"/>
        </w:rPr>
        <w:tab/>
      </w:r>
      <w:r w:rsidR="00D75944" w:rsidRPr="004703CA">
        <w:rPr>
          <w:i w:val="0"/>
          <w:sz w:val="24"/>
          <w:szCs w:val="24"/>
        </w:rPr>
        <w:t>(1) This Act shall come into operation on a date to be fixed by Proclamation.</w:t>
      </w:r>
    </w:p>
    <w:p w:rsidR="00BC6254" w:rsidRPr="004703CA" w:rsidRDefault="00D75944" w:rsidP="004703CA">
      <w:pPr>
        <w:pStyle w:val="BodyText1"/>
        <w:shd w:val="clear" w:color="auto" w:fill="auto"/>
        <w:spacing w:line="240" w:lineRule="auto"/>
        <w:ind w:firstLine="270"/>
        <w:jc w:val="left"/>
        <w:rPr>
          <w:sz w:val="24"/>
          <w:szCs w:val="24"/>
        </w:rPr>
      </w:pPr>
      <w:r w:rsidRPr="004703CA">
        <w:rPr>
          <w:sz w:val="24"/>
          <w:szCs w:val="24"/>
        </w:rPr>
        <w:t>(2) The date fixed under sub-section (1) shall be the first day of a month.</w:t>
      </w:r>
    </w:p>
    <w:p w:rsidR="004703CA" w:rsidRPr="004703CA" w:rsidRDefault="004703CA" w:rsidP="004703CA">
      <w:pPr>
        <w:pStyle w:val="Bodytext40"/>
        <w:shd w:val="clear" w:color="auto" w:fill="auto"/>
        <w:spacing w:before="120" w:after="60" w:line="240" w:lineRule="auto"/>
        <w:jc w:val="left"/>
        <w:rPr>
          <w:b/>
          <w:sz w:val="20"/>
          <w:szCs w:val="24"/>
        </w:rPr>
      </w:pPr>
      <w:r w:rsidRPr="004703CA">
        <w:rPr>
          <w:b/>
          <w:sz w:val="20"/>
          <w:szCs w:val="24"/>
        </w:rPr>
        <w:t>Collection Act to be read with this Act.</w:t>
      </w:r>
    </w:p>
    <w:p w:rsidR="00BC6254" w:rsidRPr="004703CA" w:rsidRDefault="004703CA" w:rsidP="004703CA">
      <w:pPr>
        <w:pStyle w:val="Bodytext30"/>
        <w:shd w:val="clear" w:color="auto" w:fill="auto"/>
        <w:tabs>
          <w:tab w:val="left" w:pos="630"/>
        </w:tabs>
        <w:spacing w:line="240" w:lineRule="auto"/>
        <w:ind w:firstLine="270"/>
        <w:jc w:val="left"/>
        <w:rPr>
          <w:i w:val="0"/>
          <w:sz w:val="24"/>
          <w:szCs w:val="24"/>
        </w:rPr>
      </w:pPr>
      <w:r w:rsidRPr="004703CA">
        <w:rPr>
          <w:rStyle w:val="Bodytext3NotItalic"/>
          <w:b/>
          <w:sz w:val="24"/>
          <w:szCs w:val="24"/>
        </w:rPr>
        <w:t>3.</w:t>
      </w:r>
      <w:r w:rsidRPr="004703CA">
        <w:rPr>
          <w:rStyle w:val="Bodytext3NotItalic"/>
          <w:sz w:val="24"/>
          <w:szCs w:val="24"/>
        </w:rPr>
        <w:tab/>
      </w:r>
      <w:r w:rsidR="00D75944" w:rsidRPr="004703CA">
        <w:rPr>
          <w:rStyle w:val="Bodytext3NotItalic"/>
          <w:sz w:val="24"/>
          <w:szCs w:val="24"/>
        </w:rPr>
        <w:t xml:space="preserve">The </w:t>
      </w:r>
      <w:r w:rsidR="00D75944" w:rsidRPr="00540186">
        <w:rPr>
          <w:sz w:val="24"/>
          <w:szCs w:val="24"/>
        </w:rPr>
        <w:t xml:space="preserve">Liquefied Gas </w:t>
      </w:r>
      <w:r w:rsidR="00D75944" w:rsidRPr="004703CA">
        <w:rPr>
          <w:i w:val="0"/>
          <w:sz w:val="24"/>
          <w:szCs w:val="24"/>
        </w:rPr>
        <w:t>(</w:t>
      </w:r>
      <w:r w:rsidR="00D75944" w:rsidRPr="00CC5B98">
        <w:rPr>
          <w:sz w:val="24"/>
          <w:szCs w:val="24"/>
        </w:rPr>
        <w:t>Road Vehicle Use</w:t>
      </w:r>
      <w:r w:rsidR="00D75944" w:rsidRPr="004703CA">
        <w:rPr>
          <w:i w:val="0"/>
          <w:sz w:val="24"/>
          <w:szCs w:val="24"/>
        </w:rPr>
        <w:t xml:space="preserve">) </w:t>
      </w:r>
      <w:r w:rsidR="00D75944" w:rsidRPr="00BC7966">
        <w:rPr>
          <w:sz w:val="24"/>
          <w:szCs w:val="24"/>
        </w:rPr>
        <w:t>Tax Collection Act</w:t>
      </w:r>
      <w:r w:rsidR="00D75944" w:rsidRPr="004703CA">
        <w:rPr>
          <w:rStyle w:val="Bodytext3NotItalic"/>
          <w:sz w:val="24"/>
          <w:szCs w:val="24"/>
        </w:rPr>
        <w:t xml:space="preserve"> 1974 shall be read as one with this Act.</w:t>
      </w:r>
      <w:bookmarkStart w:id="1" w:name="_GoBack"/>
      <w:bookmarkEnd w:id="1"/>
    </w:p>
    <w:p w:rsidR="004703CA" w:rsidRPr="004703CA" w:rsidRDefault="004703CA" w:rsidP="004703CA">
      <w:pPr>
        <w:pStyle w:val="Bodytext40"/>
        <w:shd w:val="clear" w:color="auto" w:fill="auto"/>
        <w:spacing w:before="120" w:after="60" w:line="240" w:lineRule="auto"/>
        <w:jc w:val="left"/>
        <w:rPr>
          <w:b/>
          <w:sz w:val="20"/>
          <w:szCs w:val="24"/>
        </w:rPr>
      </w:pPr>
      <w:r w:rsidRPr="004703CA">
        <w:rPr>
          <w:b/>
          <w:sz w:val="20"/>
          <w:szCs w:val="24"/>
        </w:rPr>
        <w:t>Imposition of tax.</w:t>
      </w:r>
    </w:p>
    <w:p w:rsidR="00BC6254" w:rsidRPr="004703CA" w:rsidRDefault="004703CA" w:rsidP="004703CA">
      <w:pPr>
        <w:pStyle w:val="Bodytext30"/>
        <w:shd w:val="clear" w:color="auto" w:fill="auto"/>
        <w:tabs>
          <w:tab w:val="left" w:pos="630"/>
        </w:tabs>
        <w:spacing w:line="240" w:lineRule="auto"/>
        <w:ind w:firstLine="270"/>
        <w:jc w:val="left"/>
        <w:rPr>
          <w:i w:val="0"/>
          <w:sz w:val="24"/>
          <w:szCs w:val="24"/>
        </w:rPr>
      </w:pPr>
      <w:r w:rsidRPr="004703CA">
        <w:rPr>
          <w:b/>
          <w:i w:val="0"/>
          <w:sz w:val="24"/>
          <w:szCs w:val="24"/>
        </w:rPr>
        <w:t>4.</w:t>
      </w:r>
      <w:r w:rsidRPr="004703CA">
        <w:rPr>
          <w:i w:val="0"/>
          <w:sz w:val="24"/>
          <w:szCs w:val="24"/>
        </w:rPr>
        <w:tab/>
      </w:r>
      <w:r w:rsidR="00D75944" w:rsidRPr="004703CA">
        <w:rPr>
          <w:i w:val="0"/>
          <w:sz w:val="24"/>
          <w:szCs w:val="24"/>
        </w:rPr>
        <w:t>Tax is imposed on the use, for the purpose of propelling a road vehicle, of liquefied gas that is so used after the commencement of this Act.</w:t>
      </w:r>
    </w:p>
    <w:p w:rsidR="004703CA" w:rsidRPr="004703CA" w:rsidRDefault="004703CA" w:rsidP="004703CA">
      <w:pPr>
        <w:pStyle w:val="Bodytext40"/>
        <w:shd w:val="clear" w:color="auto" w:fill="auto"/>
        <w:spacing w:before="120" w:after="60" w:line="240" w:lineRule="auto"/>
        <w:jc w:val="left"/>
        <w:rPr>
          <w:b/>
          <w:sz w:val="20"/>
          <w:szCs w:val="24"/>
        </w:rPr>
      </w:pPr>
      <w:r w:rsidRPr="004703CA">
        <w:rPr>
          <w:b/>
          <w:sz w:val="20"/>
          <w:szCs w:val="24"/>
        </w:rPr>
        <w:t>Rate of tax.</w:t>
      </w:r>
    </w:p>
    <w:p w:rsidR="004703CA" w:rsidRPr="004703CA" w:rsidRDefault="004703CA" w:rsidP="004703CA">
      <w:pPr>
        <w:pStyle w:val="Bodytext30"/>
        <w:shd w:val="clear" w:color="auto" w:fill="auto"/>
        <w:tabs>
          <w:tab w:val="left" w:pos="630"/>
        </w:tabs>
        <w:spacing w:line="240" w:lineRule="auto"/>
        <w:ind w:firstLine="270"/>
        <w:jc w:val="left"/>
        <w:rPr>
          <w:i w:val="0"/>
          <w:sz w:val="24"/>
          <w:szCs w:val="24"/>
        </w:rPr>
      </w:pPr>
      <w:r w:rsidRPr="004703CA">
        <w:rPr>
          <w:b/>
          <w:i w:val="0"/>
          <w:sz w:val="24"/>
          <w:szCs w:val="24"/>
        </w:rPr>
        <w:t>5.</w:t>
      </w:r>
      <w:r w:rsidRPr="004703CA">
        <w:rPr>
          <w:i w:val="0"/>
          <w:sz w:val="24"/>
          <w:szCs w:val="24"/>
        </w:rPr>
        <w:tab/>
      </w:r>
      <w:r w:rsidR="00D75944" w:rsidRPr="004703CA">
        <w:rPr>
          <w:i w:val="0"/>
          <w:sz w:val="24"/>
          <w:szCs w:val="24"/>
        </w:rPr>
        <w:t>The rate of the tax imposed by this Act on the use of liquefied gas is 2 cents per litre of the liquefied gas used.</w:t>
      </w:r>
    </w:p>
    <w:p w:rsidR="004703CA" w:rsidRPr="004703CA" w:rsidRDefault="004703CA" w:rsidP="004703CA">
      <w:pPr>
        <w:pStyle w:val="Bodytext30"/>
        <w:shd w:val="clear" w:color="auto" w:fill="auto"/>
        <w:spacing w:line="240" w:lineRule="auto"/>
        <w:ind w:firstLine="0"/>
        <w:jc w:val="left"/>
        <w:rPr>
          <w:i w:val="0"/>
          <w:sz w:val="24"/>
          <w:szCs w:val="24"/>
        </w:rPr>
      </w:pPr>
      <w:r w:rsidRPr="004703CA">
        <w:rPr>
          <w:i w:val="0"/>
          <w:sz w:val="24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sectPr w:rsidR="004703CA" w:rsidRPr="004703CA" w:rsidSect="004703CA">
      <w:type w:val="continuous"/>
      <w:pgSz w:w="11909" w:h="18000"/>
      <w:pgMar w:top="1080" w:right="1080" w:bottom="1080" w:left="1080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944" w:rsidRDefault="00D75944">
      <w:r>
        <w:separator/>
      </w:r>
    </w:p>
  </w:endnote>
  <w:endnote w:type="continuationSeparator" w:id="0">
    <w:p w:rsidR="00D75944" w:rsidRDefault="00D75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944" w:rsidRDefault="00D75944">
      <w:r>
        <w:separator/>
      </w:r>
    </w:p>
  </w:footnote>
  <w:footnote w:type="continuationSeparator" w:id="0">
    <w:p w:rsidR="00D75944" w:rsidRDefault="00D759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6408A"/>
    <w:multiLevelType w:val="multilevel"/>
    <w:tmpl w:val="6BF404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revisionView w:markup="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254"/>
    <w:rsid w:val="00461E11"/>
    <w:rsid w:val="004703CA"/>
    <w:rsid w:val="00540186"/>
    <w:rsid w:val="00772D5A"/>
    <w:rsid w:val="009B1C25"/>
    <w:rsid w:val="00A06B4F"/>
    <w:rsid w:val="00BA541F"/>
    <w:rsid w:val="00BC6254"/>
    <w:rsid w:val="00BC7966"/>
    <w:rsid w:val="00BF1CF3"/>
    <w:rsid w:val="00CC5B98"/>
    <w:rsid w:val="00D3443F"/>
    <w:rsid w:val="00D75944"/>
    <w:rsid w:val="00DA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Footnote">
    <w:name w:val="Footnote_"/>
    <w:basedOn w:val="DefaultParagraphFont"/>
    <w:link w:val="Footnot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Heading1">
    <w:name w:val="Heading #1_"/>
    <w:basedOn w:val="DefaultParagraphFont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">
    <w:name w:val="Body text_"/>
    <w:basedOn w:val="DefaultParagraphFont"/>
    <w:link w:val="Body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Bodytext3NotItalic">
    <w:name w:val="Body text (3) + Not Italic"/>
    <w:basedOn w:val="Bodytext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Arial">
    <w:name w:val="Body text + Arial"/>
    <w:aliases w:val="11.5 pt,Bold"/>
    <w:basedOn w:val="Bodytex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/>
    </w:rPr>
  </w:style>
  <w:style w:type="paragraph" w:customStyle="1" w:styleId="Footnote0">
    <w:name w:val="Footnote"/>
    <w:basedOn w:val="Normal"/>
    <w:link w:val="Footnote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0" w:lineRule="atLeast"/>
      <w:jc w:val="center"/>
    </w:pPr>
    <w:rPr>
      <w:rFonts w:ascii="Arial" w:eastAsia="Arial" w:hAnsi="Arial" w:cs="Arial"/>
      <w:b/>
      <w:bCs/>
      <w:sz w:val="27"/>
      <w:szCs w:val="27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line="0" w:lineRule="atLeast"/>
      <w:jc w:val="center"/>
      <w:outlineLvl w:val="0"/>
    </w:pPr>
    <w:rPr>
      <w:rFonts w:ascii="Arial" w:eastAsia="Arial" w:hAnsi="Arial" w:cs="Arial"/>
      <w:b/>
      <w:bCs/>
      <w:sz w:val="23"/>
      <w:szCs w:val="23"/>
    </w:rPr>
  </w:style>
  <w:style w:type="paragraph" w:customStyle="1" w:styleId="BodyText1">
    <w:name w:val="Body Text1"/>
    <w:basedOn w:val="Normal"/>
    <w:link w:val="Bodytext"/>
    <w:pPr>
      <w:shd w:val="clear" w:color="auto" w:fill="FFFFFF"/>
      <w:spacing w:line="240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line="240" w:lineRule="exact"/>
      <w:ind w:firstLine="300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Footnote">
    <w:name w:val="Footnote_"/>
    <w:basedOn w:val="DefaultParagraphFont"/>
    <w:link w:val="Footnot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Heading1">
    <w:name w:val="Heading #1_"/>
    <w:basedOn w:val="DefaultParagraphFont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">
    <w:name w:val="Body text_"/>
    <w:basedOn w:val="DefaultParagraphFont"/>
    <w:link w:val="Body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Bodytext3NotItalic">
    <w:name w:val="Body text (3) + Not Italic"/>
    <w:basedOn w:val="Bodytext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Arial">
    <w:name w:val="Body text + Arial"/>
    <w:aliases w:val="11.5 pt,Bold"/>
    <w:basedOn w:val="Bodytex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/>
    </w:rPr>
  </w:style>
  <w:style w:type="paragraph" w:customStyle="1" w:styleId="Footnote0">
    <w:name w:val="Footnote"/>
    <w:basedOn w:val="Normal"/>
    <w:link w:val="Footnote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0" w:lineRule="atLeast"/>
      <w:jc w:val="center"/>
    </w:pPr>
    <w:rPr>
      <w:rFonts w:ascii="Arial" w:eastAsia="Arial" w:hAnsi="Arial" w:cs="Arial"/>
      <w:b/>
      <w:bCs/>
      <w:sz w:val="27"/>
      <w:szCs w:val="27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line="0" w:lineRule="atLeast"/>
      <w:jc w:val="center"/>
      <w:outlineLvl w:val="0"/>
    </w:pPr>
    <w:rPr>
      <w:rFonts w:ascii="Arial" w:eastAsia="Arial" w:hAnsi="Arial" w:cs="Arial"/>
      <w:b/>
      <w:bCs/>
      <w:sz w:val="23"/>
      <w:szCs w:val="23"/>
    </w:rPr>
  </w:style>
  <w:style w:type="paragraph" w:customStyle="1" w:styleId="BodyText1">
    <w:name w:val="Body Text1"/>
    <w:basedOn w:val="Normal"/>
    <w:link w:val="Bodytext"/>
    <w:pPr>
      <w:shd w:val="clear" w:color="auto" w:fill="FFFFFF"/>
      <w:spacing w:line="240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line="240" w:lineRule="exact"/>
      <w:ind w:firstLine="300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Ajay</dc:creator>
  <cp:lastModifiedBy>Harper, Michael</cp:lastModifiedBy>
  <cp:revision>28</cp:revision>
  <dcterms:created xsi:type="dcterms:W3CDTF">2002-01-01T04:02:00Z</dcterms:created>
  <dcterms:modified xsi:type="dcterms:W3CDTF">2019-06-20T03:37:00Z</dcterms:modified>
</cp:coreProperties>
</file>