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C551" w14:textId="77777777" w:rsidR="00841806" w:rsidRPr="00810EC2" w:rsidRDefault="00BE600A" w:rsidP="00BA5F08">
      <w:pPr>
        <w:pStyle w:val="BodyText4"/>
        <w:spacing w:after="120" w:line="240" w:lineRule="auto"/>
        <w:ind w:firstLine="0"/>
        <w:jc w:val="center"/>
        <w:rPr>
          <w:b/>
          <w:sz w:val="28"/>
          <w:szCs w:val="24"/>
        </w:rPr>
      </w:pPr>
      <w:bookmarkStart w:id="0" w:name="bookmark0"/>
      <w:r w:rsidRPr="00810EC2">
        <w:rPr>
          <w:b/>
          <w:sz w:val="28"/>
          <w:szCs w:val="24"/>
        </w:rPr>
        <w:t>INCOME TAX ASSESSMENT ACT 1974</w:t>
      </w:r>
      <w:bookmarkEnd w:id="0"/>
    </w:p>
    <w:p w14:paraId="23CBABDD" w14:textId="77777777" w:rsidR="00841806" w:rsidRDefault="00BE600A" w:rsidP="00BA5F08">
      <w:pPr>
        <w:pStyle w:val="BodyText4"/>
        <w:spacing w:line="240" w:lineRule="auto"/>
        <w:ind w:firstLine="0"/>
        <w:jc w:val="center"/>
        <w:rPr>
          <w:b/>
          <w:sz w:val="28"/>
          <w:szCs w:val="24"/>
        </w:rPr>
      </w:pPr>
      <w:bookmarkStart w:id="1" w:name="bookmark1"/>
      <w:r w:rsidRPr="00810EC2">
        <w:rPr>
          <w:b/>
          <w:sz w:val="28"/>
          <w:szCs w:val="24"/>
        </w:rPr>
        <w:t>No. 26 of 1974</w:t>
      </w:r>
      <w:bookmarkEnd w:id="1"/>
    </w:p>
    <w:p w14:paraId="581696D1" w14:textId="77777777" w:rsidR="00810EC2" w:rsidRPr="00810EC2" w:rsidRDefault="00810EC2" w:rsidP="00BA5F08">
      <w:pPr>
        <w:pStyle w:val="BodyText4"/>
        <w:spacing w:line="240" w:lineRule="auto"/>
        <w:ind w:firstLine="0"/>
        <w:jc w:val="center"/>
        <w:rPr>
          <w:b/>
          <w:sz w:val="24"/>
          <w:szCs w:val="24"/>
        </w:rPr>
      </w:pPr>
    </w:p>
    <w:p w14:paraId="75A4B6CD" w14:textId="77777777" w:rsidR="00841806" w:rsidRDefault="00BE600A" w:rsidP="00BA5F08">
      <w:pPr>
        <w:pStyle w:val="BodyText4"/>
        <w:spacing w:line="240" w:lineRule="auto"/>
        <w:ind w:firstLine="0"/>
        <w:jc w:val="center"/>
        <w:rPr>
          <w:rStyle w:val="BodyText1"/>
          <w:sz w:val="24"/>
          <w:szCs w:val="24"/>
        </w:rPr>
      </w:pPr>
      <w:r w:rsidRPr="00810EC2">
        <w:rPr>
          <w:rStyle w:val="BodyText1"/>
          <w:sz w:val="28"/>
          <w:szCs w:val="24"/>
        </w:rPr>
        <w:t>An Act to amend the Law relating to Income Tax</w:t>
      </w:r>
      <w:r w:rsidRPr="00810EC2">
        <w:rPr>
          <w:rStyle w:val="BodyText1"/>
          <w:sz w:val="24"/>
          <w:szCs w:val="24"/>
        </w:rPr>
        <w:t>.</w:t>
      </w:r>
    </w:p>
    <w:p w14:paraId="368B84BE" w14:textId="77777777" w:rsidR="00810EC2" w:rsidRPr="00810EC2" w:rsidRDefault="00810EC2" w:rsidP="00BA5F08">
      <w:pPr>
        <w:pStyle w:val="BodyText4"/>
        <w:spacing w:line="240" w:lineRule="auto"/>
        <w:ind w:firstLine="0"/>
        <w:jc w:val="center"/>
        <w:rPr>
          <w:sz w:val="24"/>
          <w:szCs w:val="24"/>
        </w:rPr>
      </w:pPr>
    </w:p>
    <w:p w14:paraId="21702FB6" w14:textId="77777777" w:rsidR="00841806" w:rsidRPr="00810EC2" w:rsidRDefault="00BE600A" w:rsidP="00BA5F08">
      <w:pPr>
        <w:pStyle w:val="BodyText4"/>
        <w:spacing w:line="240" w:lineRule="auto"/>
        <w:ind w:firstLine="270"/>
        <w:rPr>
          <w:sz w:val="24"/>
          <w:szCs w:val="24"/>
        </w:rPr>
      </w:pPr>
      <w:r w:rsidRPr="00810EC2">
        <w:rPr>
          <w:rStyle w:val="BodyText1"/>
          <w:sz w:val="24"/>
          <w:szCs w:val="24"/>
        </w:rPr>
        <w:t>BE IT ENACTED by the Queen, the Senate and the House of Representatives of Australia, as follows:—</w:t>
      </w:r>
    </w:p>
    <w:p w14:paraId="67E325EB" w14:textId="77777777" w:rsidR="00841806" w:rsidRPr="00FB4843" w:rsidRDefault="00BE600A" w:rsidP="00BA5F08">
      <w:pPr>
        <w:pStyle w:val="Bodytext52"/>
        <w:spacing w:before="120" w:after="60" w:line="240" w:lineRule="auto"/>
        <w:ind w:firstLine="0"/>
        <w:jc w:val="left"/>
        <w:rPr>
          <w:sz w:val="20"/>
          <w:szCs w:val="24"/>
        </w:rPr>
      </w:pPr>
      <w:r w:rsidRPr="00FB4843">
        <w:rPr>
          <w:rStyle w:val="Bodytext5"/>
          <w:b/>
          <w:bCs/>
          <w:sz w:val="20"/>
          <w:szCs w:val="24"/>
        </w:rPr>
        <w:t>Short title and citation.</w:t>
      </w:r>
    </w:p>
    <w:p w14:paraId="1032892F" w14:textId="03E10BAE" w:rsidR="00841806" w:rsidRPr="00810EC2" w:rsidRDefault="00810EC2" w:rsidP="00BA5F08">
      <w:pPr>
        <w:pStyle w:val="BodyText4"/>
        <w:tabs>
          <w:tab w:val="left" w:pos="630"/>
        </w:tabs>
        <w:spacing w:after="60" w:line="240" w:lineRule="auto"/>
        <w:ind w:firstLine="270"/>
        <w:jc w:val="left"/>
        <w:rPr>
          <w:sz w:val="24"/>
          <w:szCs w:val="24"/>
        </w:rPr>
      </w:pPr>
      <w:r w:rsidRPr="00810EC2">
        <w:rPr>
          <w:rStyle w:val="BodyText1"/>
          <w:b/>
          <w:sz w:val="24"/>
          <w:szCs w:val="24"/>
        </w:rPr>
        <w:t>1.</w:t>
      </w:r>
      <w:r>
        <w:rPr>
          <w:rStyle w:val="BodyText1"/>
          <w:b/>
          <w:sz w:val="24"/>
          <w:szCs w:val="24"/>
        </w:rPr>
        <w:tab/>
      </w:r>
      <w:r>
        <w:rPr>
          <w:rStyle w:val="BodyText1"/>
          <w:sz w:val="24"/>
          <w:szCs w:val="24"/>
        </w:rPr>
        <w:t xml:space="preserve">(1) </w:t>
      </w:r>
      <w:r w:rsidR="00BE600A" w:rsidRPr="00810EC2">
        <w:rPr>
          <w:rStyle w:val="BodyText1"/>
          <w:sz w:val="24"/>
          <w:szCs w:val="24"/>
        </w:rPr>
        <w:t xml:space="preserve">This Act may be cited as the </w:t>
      </w:r>
      <w:r w:rsidR="00BE600A" w:rsidRPr="00810EC2">
        <w:rPr>
          <w:rStyle w:val="BodytextItalic"/>
          <w:sz w:val="24"/>
          <w:szCs w:val="24"/>
        </w:rPr>
        <w:t xml:space="preserve">Income Tax Assessment Act </w:t>
      </w:r>
      <w:r w:rsidR="00BE600A" w:rsidRPr="00810EC2">
        <w:rPr>
          <w:rStyle w:val="BodyText1"/>
          <w:sz w:val="24"/>
          <w:szCs w:val="24"/>
        </w:rPr>
        <w:t>1974.</w:t>
      </w:r>
    </w:p>
    <w:p w14:paraId="7DC57742" w14:textId="77777777" w:rsidR="00841806" w:rsidRPr="00810EC2" w:rsidRDefault="00810EC2" w:rsidP="00BA5F08">
      <w:pPr>
        <w:pStyle w:val="BodyText4"/>
        <w:spacing w:after="60" w:line="240" w:lineRule="auto"/>
        <w:ind w:firstLine="270"/>
        <w:jc w:val="left"/>
        <w:rPr>
          <w:sz w:val="24"/>
          <w:szCs w:val="24"/>
        </w:rPr>
      </w:pPr>
      <w:r w:rsidRPr="00810EC2">
        <w:rPr>
          <w:rStyle w:val="BodyText1"/>
          <w:sz w:val="24"/>
          <w:szCs w:val="24"/>
        </w:rPr>
        <w:t>(2)</w:t>
      </w:r>
      <w:r>
        <w:rPr>
          <w:rStyle w:val="BodyText1"/>
          <w:sz w:val="24"/>
          <w:szCs w:val="24"/>
        </w:rPr>
        <w:t xml:space="preserve"> </w:t>
      </w:r>
      <w:r w:rsidR="00BE600A" w:rsidRPr="00810EC2">
        <w:rPr>
          <w:rStyle w:val="BodyText1"/>
          <w:sz w:val="24"/>
          <w:szCs w:val="24"/>
        </w:rPr>
        <w:t xml:space="preserve">The </w:t>
      </w:r>
      <w:r w:rsidR="00BE600A" w:rsidRPr="00810EC2">
        <w:rPr>
          <w:rStyle w:val="BodytextItalic"/>
          <w:sz w:val="24"/>
          <w:szCs w:val="24"/>
        </w:rPr>
        <w:t>Income Tax Assessment Act</w:t>
      </w:r>
      <w:r w:rsidR="00BE600A" w:rsidRPr="00810EC2">
        <w:rPr>
          <w:rStyle w:val="BodyText1"/>
          <w:sz w:val="24"/>
          <w:szCs w:val="24"/>
        </w:rPr>
        <w:t xml:space="preserve"> 1936-1973</w:t>
      </w:r>
      <w:r w:rsidR="00F31663">
        <w:rPr>
          <w:rStyle w:val="BodyText1"/>
          <w:sz w:val="24"/>
          <w:szCs w:val="24"/>
        </w:rPr>
        <w:t xml:space="preserve"> is in this Act refer</w:t>
      </w:r>
      <w:r w:rsidR="00BE600A" w:rsidRPr="00810EC2">
        <w:rPr>
          <w:rStyle w:val="BodyText1"/>
          <w:sz w:val="24"/>
          <w:szCs w:val="24"/>
        </w:rPr>
        <w:t>red to as the Principal Act.</w:t>
      </w:r>
    </w:p>
    <w:p w14:paraId="1B7D1F1B" w14:textId="77777777" w:rsidR="00841806" w:rsidRPr="00810EC2" w:rsidRDefault="00810EC2" w:rsidP="00BA5F08">
      <w:pPr>
        <w:pStyle w:val="BodyText4"/>
        <w:spacing w:after="60" w:line="240" w:lineRule="auto"/>
        <w:ind w:firstLine="270"/>
        <w:jc w:val="left"/>
        <w:rPr>
          <w:sz w:val="24"/>
          <w:szCs w:val="24"/>
        </w:rPr>
      </w:pPr>
      <w:r w:rsidRPr="00810EC2">
        <w:rPr>
          <w:rStyle w:val="BodyText1"/>
          <w:sz w:val="24"/>
          <w:szCs w:val="24"/>
        </w:rPr>
        <w:t xml:space="preserve">(3) </w:t>
      </w:r>
      <w:r w:rsidR="00BE600A" w:rsidRPr="00810EC2">
        <w:rPr>
          <w:rStyle w:val="BodyText1"/>
          <w:sz w:val="24"/>
          <w:szCs w:val="24"/>
        </w:rPr>
        <w:t xml:space="preserve">The Principal Act, as amended by this Act, may be cited as the </w:t>
      </w:r>
      <w:r w:rsidR="00BE600A" w:rsidRPr="00810EC2">
        <w:rPr>
          <w:rStyle w:val="BodytextItalic"/>
          <w:sz w:val="24"/>
          <w:szCs w:val="24"/>
        </w:rPr>
        <w:t>Income Tax Assessment Act</w:t>
      </w:r>
      <w:r w:rsidR="00BE600A" w:rsidRPr="00810EC2">
        <w:rPr>
          <w:rStyle w:val="BodyText1"/>
          <w:sz w:val="24"/>
          <w:szCs w:val="24"/>
        </w:rPr>
        <w:t xml:space="preserve"> 1936-1974.</w:t>
      </w:r>
    </w:p>
    <w:p w14:paraId="2A1F19AA" w14:textId="77777777" w:rsidR="00841806" w:rsidRPr="00FB4843" w:rsidRDefault="00BE600A" w:rsidP="00BA5F08">
      <w:pPr>
        <w:pStyle w:val="Bodytext52"/>
        <w:spacing w:before="120" w:after="60" w:line="240" w:lineRule="auto"/>
        <w:ind w:firstLine="0"/>
        <w:jc w:val="left"/>
        <w:rPr>
          <w:sz w:val="20"/>
          <w:szCs w:val="24"/>
        </w:rPr>
      </w:pPr>
      <w:r w:rsidRPr="00FB4843">
        <w:rPr>
          <w:rStyle w:val="Bodytext5"/>
          <w:b/>
          <w:bCs/>
          <w:sz w:val="20"/>
          <w:szCs w:val="24"/>
        </w:rPr>
        <w:t>Commencement.</w:t>
      </w:r>
    </w:p>
    <w:p w14:paraId="062853D8" w14:textId="4271C76E" w:rsidR="00841806" w:rsidRPr="00810EC2" w:rsidRDefault="00810EC2" w:rsidP="00BA5F08">
      <w:pPr>
        <w:pStyle w:val="BodyText4"/>
        <w:tabs>
          <w:tab w:val="left" w:pos="630"/>
        </w:tabs>
        <w:spacing w:after="60" w:line="240" w:lineRule="auto"/>
        <w:ind w:firstLine="270"/>
        <w:jc w:val="left"/>
        <w:rPr>
          <w:sz w:val="24"/>
          <w:szCs w:val="24"/>
        </w:rPr>
      </w:pPr>
      <w:r w:rsidRPr="00810EC2">
        <w:rPr>
          <w:rStyle w:val="BodyText1"/>
          <w:b/>
          <w:sz w:val="24"/>
          <w:szCs w:val="24"/>
        </w:rPr>
        <w:t>2.</w:t>
      </w:r>
      <w:r>
        <w:rPr>
          <w:rStyle w:val="BodyText1"/>
          <w:b/>
          <w:sz w:val="24"/>
          <w:szCs w:val="24"/>
        </w:rPr>
        <w:tab/>
      </w:r>
      <w:r w:rsidR="00BE600A" w:rsidRPr="00810EC2">
        <w:rPr>
          <w:rStyle w:val="BodyText1"/>
          <w:sz w:val="24"/>
          <w:szCs w:val="24"/>
        </w:rPr>
        <w:t>This Act shall come into operation on the day on which it receives the Royal Assent.</w:t>
      </w:r>
    </w:p>
    <w:p w14:paraId="54254B14" w14:textId="77777777" w:rsidR="00FB4843" w:rsidRPr="00FB4843" w:rsidRDefault="00FB4843" w:rsidP="00BA5F08">
      <w:pPr>
        <w:pStyle w:val="Bodytext52"/>
        <w:spacing w:before="120" w:after="60" w:line="240" w:lineRule="auto"/>
        <w:ind w:firstLine="0"/>
        <w:jc w:val="left"/>
        <w:rPr>
          <w:sz w:val="20"/>
          <w:szCs w:val="24"/>
        </w:rPr>
      </w:pPr>
      <w:r w:rsidRPr="00FB4843">
        <w:rPr>
          <w:rStyle w:val="Bodytext5"/>
          <w:b/>
          <w:bCs/>
          <w:sz w:val="20"/>
          <w:szCs w:val="24"/>
        </w:rPr>
        <w:t>Source of royalty income derived by non-resident.</w:t>
      </w:r>
    </w:p>
    <w:p w14:paraId="35BE0E4A" w14:textId="6DBB6C7A" w:rsidR="00841806" w:rsidRPr="00810EC2" w:rsidRDefault="00810EC2" w:rsidP="00BA5F08">
      <w:pPr>
        <w:pStyle w:val="BodyText4"/>
        <w:spacing w:after="60" w:line="240" w:lineRule="auto"/>
        <w:ind w:firstLine="270"/>
        <w:jc w:val="left"/>
        <w:rPr>
          <w:sz w:val="24"/>
          <w:szCs w:val="24"/>
        </w:rPr>
      </w:pPr>
      <w:r w:rsidRPr="00810EC2">
        <w:rPr>
          <w:rStyle w:val="BodyText1"/>
          <w:b/>
          <w:sz w:val="24"/>
          <w:szCs w:val="24"/>
        </w:rPr>
        <w:t>3.</w:t>
      </w:r>
      <w:r w:rsidR="00BA5F08">
        <w:rPr>
          <w:rStyle w:val="BodyText1"/>
          <w:b/>
          <w:sz w:val="24"/>
          <w:szCs w:val="24"/>
        </w:rPr>
        <w:t xml:space="preserve"> </w:t>
      </w:r>
      <w:r w:rsidR="00BE600A" w:rsidRPr="00810EC2">
        <w:rPr>
          <w:rStyle w:val="BodyText1"/>
          <w:sz w:val="24"/>
          <w:szCs w:val="24"/>
        </w:rPr>
        <w:t>(1) Section 6</w:t>
      </w:r>
      <w:r w:rsidR="00BE600A" w:rsidRPr="002E72F7">
        <w:rPr>
          <w:rStyle w:val="BodyText1"/>
          <w:smallCaps/>
          <w:sz w:val="24"/>
          <w:szCs w:val="24"/>
        </w:rPr>
        <w:t>c</w:t>
      </w:r>
      <w:r w:rsidR="00BE600A" w:rsidRPr="00810EC2">
        <w:rPr>
          <w:rStyle w:val="BodyText1"/>
          <w:sz w:val="24"/>
          <w:szCs w:val="24"/>
        </w:rPr>
        <w:t xml:space="preserve"> of the Principal Act is amended by adding at the end thereof the following sub-sections:—</w:t>
      </w:r>
    </w:p>
    <w:p w14:paraId="5737066C"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“(5) In sub-section (6), a reference to a relevant person is a reference to Australia, a State, an authority of Australia or of a State or a person who is, or persons at least 1 of whom is, a resident.</w:t>
      </w:r>
    </w:p>
    <w:p w14:paraId="74FE3965"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 xml:space="preserve">“(6) For the purposes of paragraph </w:t>
      </w:r>
      <w:r w:rsidR="00F31663">
        <w:rPr>
          <w:rStyle w:val="BodyText1"/>
          <w:sz w:val="24"/>
          <w:szCs w:val="24"/>
        </w:rPr>
        <w:t>(a) of sub-section (1) and para</w:t>
      </w:r>
      <w:r w:rsidRPr="00810EC2">
        <w:rPr>
          <w:rStyle w:val="BodyText1"/>
          <w:sz w:val="24"/>
          <w:szCs w:val="24"/>
        </w:rPr>
        <w:t>graph (b) of sub-section (3), where—</w:t>
      </w:r>
    </w:p>
    <w:p w14:paraId="57ECC190" w14:textId="77777777" w:rsidR="00841806" w:rsidRPr="00810EC2" w:rsidRDefault="00810EC2" w:rsidP="00BA5F08">
      <w:pPr>
        <w:pStyle w:val="BodyText4"/>
        <w:spacing w:after="60" w:line="240" w:lineRule="auto"/>
        <w:ind w:left="720" w:hanging="450"/>
        <w:jc w:val="left"/>
        <w:rPr>
          <w:sz w:val="24"/>
          <w:szCs w:val="24"/>
        </w:rPr>
      </w:pPr>
      <w:r>
        <w:rPr>
          <w:rStyle w:val="BodyText1"/>
          <w:sz w:val="24"/>
          <w:szCs w:val="24"/>
        </w:rPr>
        <w:t xml:space="preserve">(a) </w:t>
      </w:r>
      <w:r w:rsidR="00BE600A" w:rsidRPr="00810EC2">
        <w:rPr>
          <w:rStyle w:val="BodyText1"/>
          <w:sz w:val="24"/>
          <w:szCs w:val="24"/>
        </w:rPr>
        <w:t>royalty is paid, after the commencement of this sub-section, to a non-resident by a relevant person carrying on business in a country outside Australia; and</w:t>
      </w:r>
    </w:p>
    <w:p w14:paraId="30CAA47B" w14:textId="77777777" w:rsidR="00841806" w:rsidRPr="00810EC2" w:rsidRDefault="00810EC2" w:rsidP="00BA5F08">
      <w:pPr>
        <w:pStyle w:val="BodyText4"/>
        <w:spacing w:after="60" w:line="240" w:lineRule="auto"/>
        <w:ind w:left="720" w:hanging="450"/>
        <w:jc w:val="left"/>
        <w:rPr>
          <w:sz w:val="24"/>
          <w:szCs w:val="24"/>
        </w:rPr>
      </w:pPr>
      <w:r>
        <w:rPr>
          <w:rStyle w:val="BodyText1"/>
          <w:sz w:val="24"/>
          <w:szCs w:val="24"/>
        </w:rPr>
        <w:t xml:space="preserve">(b) </w:t>
      </w:r>
      <w:r w:rsidR="00BE600A" w:rsidRPr="00810EC2">
        <w:rPr>
          <w:rStyle w:val="BodyText1"/>
          <w:sz w:val="24"/>
          <w:szCs w:val="24"/>
        </w:rPr>
        <w:t>the royalty or a part of the royalty—</w:t>
      </w:r>
    </w:p>
    <w:p w14:paraId="6914BD20" w14:textId="77777777" w:rsidR="00841806" w:rsidRPr="00810EC2" w:rsidRDefault="00810EC2" w:rsidP="00BA5F08">
      <w:pPr>
        <w:pStyle w:val="BodyText4"/>
        <w:spacing w:after="60" w:line="240" w:lineRule="auto"/>
        <w:ind w:left="1350" w:hanging="360"/>
        <w:jc w:val="left"/>
        <w:rPr>
          <w:sz w:val="24"/>
          <w:szCs w:val="24"/>
        </w:rPr>
      </w:pPr>
      <w:r>
        <w:rPr>
          <w:rStyle w:val="BodyText1"/>
          <w:sz w:val="24"/>
          <w:szCs w:val="24"/>
        </w:rPr>
        <w:t xml:space="preserve">(i) </w:t>
      </w:r>
      <w:r w:rsidR="00BE600A" w:rsidRPr="00810EC2">
        <w:rPr>
          <w:rStyle w:val="BodyText1"/>
          <w:sz w:val="24"/>
          <w:szCs w:val="24"/>
        </w:rPr>
        <w:t>is incurred by the relevant person in gaining or producing income that is derived by the relevant person otherwise than in carrying on business in a country outside Australia at or through a permanent establishment of the relevant person in that country or is incurred by the relevant person for the purpose of gaining or producing income to be so derived; or</w:t>
      </w:r>
    </w:p>
    <w:p w14:paraId="5BA8688A" w14:textId="77777777" w:rsidR="00FB4843" w:rsidRDefault="00810EC2" w:rsidP="00BA5F08">
      <w:pPr>
        <w:pStyle w:val="BodyText4"/>
        <w:spacing w:after="60" w:line="240" w:lineRule="auto"/>
        <w:ind w:left="1350" w:hanging="360"/>
        <w:jc w:val="left"/>
        <w:rPr>
          <w:rStyle w:val="BodyText1"/>
          <w:sz w:val="24"/>
          <w:szCs w:val="24"/>
        </w:rPr>
      </w:pPr>
      <w:r>
        <w:rPr>
          <w:rStyle w:val="BodyText1"/>
          <w:sz w:val="24"/>
          <w:szCs w:val="24"/>
        </w:rPr>
        <w:t xml:space="preserve">(ii) </w:t>
      </w:r>
      <w:r w:rsidR="00BE600A" w:rsidRPr="00810EC2">
        <w:rPr>
          <w:rStyle w:val="BodyText1"/>
          <w:sz w:val="24"/>
          <w:szCs w:val="24"/>
        </w:rPr>
        <w:t>is incurred by the relevant person in carrying on business for the purpose of gaining or producing income and is reasonably attributable to income that is derived, or may be derived, by the relevant person otherwise than in so</w:t>
      </w:r>
    </w:p>
    <w:p w14:paraId="66BF4FE5" w14:textId="77777777" w:rsidR="00FB4843" w:rsidRDefault="00FB4843" w:rsidP="00BA5F08">
      <w:pPr>
        <w:rPr>
          <w:rStyle w:val="BodyText1"/>
          <w:rFonts w:eastAsia="Courier New"/>
          <w:sz w:val="24"/>
          <w:szCs w:val="24"/>
        </w:rPr>
      </w:pPr>
      <w:r>
        <w:rPr>
          <w:rStyle w:val="BodyText1"/>
          <w:rFonts w:eastAsia="Courier New"/>
          <w:sz w:val="24"/>
          <w:szCs w:val="24"/>
        </w:rPr>
        <w:br w:type="page"/>
      </w:r>
    </w:p>
    <w:p w14:paraId="5468F542" w14:textId="77777777" w:rsidR="00841806" w:rsidRPr="00810EC2" w:rsidRDefault="00BE600A" w:rsidP="00BA5F08">
      <w:pPr>
        <w:pStyle w:val="BodyText4"/>
        <w:spacing w:after="60" w:line="240" w:lineRule="auto"/>
        <w:ind w:left="1350" w:firstLine="0"/>
        <w:jc w:val="left"/>
        <w:rPr>
          <w:sz w:val="24"/>
          <w:szCs w:val="24"/>
        </w:rPr>
      </w:pPr>
      <w:r w:rsidRPr="00810EC2">
        <w:rPr>
          <w:rStyle w:val="BodyText2"/>
          <w:sz w:val="24"/>
          <w:szCs w:val="24"/>
        </w:rPr>
        <w:lastRenderedPageBreak/>
        <w:t xml:space="preserve">carrying on </w:t>
      </w:r>
      <w:r w:rsidRPr="00FB4843">
        <w:rPr>
          <w:rStyle w:val="BodyText1"/>
          <w:sz w:val="24"/>
          <w:szCs w:val="24"/>
        </w:rPr>
        <w:t>business</w:t>
      </w:r>
      <w:r w:rsidRPr="00810EC2">
        <w:rPr>
          <w:rStyle w:val="BodyText2"/>
          <w:sz w:val="24"/>
          <w:szCs w:val="24"/>
        </w:rPr>
        <w:t xml:space="preserve"> at or through a permanent establishment of the relevant person in a country outside Australia,</w:t>
      </w:r>
    </w:p>
    <w:p w14:paraId="5995C27C" w14:textId="77777777" w:rsidR="00841806" w:rsidRPr="00810EC2" w:rsidRDefault="00BE600A" w:rsidP="00BA5F08">
      <w:pPr>
        <w:pStyle w:val="BodyText4"/>
        <w:spacing w:after="120" w:line="240" w:lineRule="auto"/>
        <w:ind w:firstLine="0"/>
        <w:jc w:val="left"/>
        <w:rPr>
          <w:sz w:val="24"/>
          <w:szCs w:val="24"/>
        </w:rPr>
      </w:pPr>
      <w:r w:rsidRPr="00810EC2">
        <w:rPr>
          <w:rStyle w:val="BodyText2"/>
          <w:sz w:val="24"/>
          <w:szCs w:val="24"/>
        </w:rPr>
        <w:t>the royalty or the part of the royalty, as the case may be, is not an outgoing incurred by the relevant person in carrying on business in a country outside Australia at or through a permanent establishment of the relevant person in that country.</w:t>
      </w:r>
    </w:p>
    <w:p w14:paraId="61530342" w14:textId="77777777" w:rsidR="00841806" w:rsidRPr="00810EC2" w:rsidRDefault="00BE600A" w:rsidP="00BA5F08">
      <w:pPr>
        <w:pStyle w:val="BodyText4"/>
        <w:spacing w:after="60" w:line="240" w:lineRule="auto"/>
        <w:ind w:firstLine="270"/>
        <w:jc w:val="left"/>
        <w:rPr>
          <w:sz w:val="24"/>
          <w:szCs w:val="24"/>
        </w:rPr>
      </w:pPr>
      <w:r w:rsidRPr="00810EC2">
        <w:rPr>
          <w:rStyle w:val="BodyText2"/>
          <w:sz w:val="24"/>
          <w:szCs w:val="24"/>
        </w:rPr>
        <w:t>“(7) For the purposes of paragraph (b) of sub-section (1) and paragraph (b) of sub-section (4), where—</w:t>
      </w:r>
    </w:p>
    <w:p w14:paraId="48B0F09D" w14:textId="77777777" w:rsidR="00841806" w:rsidRPr="00810EC2" w:rsidRDefault="00FB4843" w:rsidP="00BA5F08">
      <w:pPr>
        <w:pStyle w:val="BodyText4"/>
        <w:spacing w:after="60" w:line="240" w:lineRule="auto"/>
        <w:ind w:left="720" w:hanging="450"/>
        <w:jc w:val="left"/>
        <w:rPr>
          <w:sz w:val="24"/>
          <w:szCs w:val="24"/>
        </w:rPr>
      </w:pPr>
      <w:r>
        <w:rPr>
          <w:rStyle w:val="BodyText2"/>
          <w:sz w:val="24"/>
          <w:szCs w:val="24"/>
        </w:rPr>
        <w:t xml:space="preserve">(a) </w:t>
      </w:r>
      <w:r w:rsidR="00BE600A" w:rsidRPr="00810EC2">
        <w:rPr>
          <w:rStyle w:val="BodyText2"/>
          <w:sz w:val="24"/>
          <w:szCs w:val="24"/>
        </w:rPr>
        <w:t xml:space="preserve">royalty is </w:t>
      </w:r>
      <w:r w:rsidR="00BE600A" w:rsidRPr="00FB4843">
        <w:rPr>
          <w:rStyle w:val="BodyText1"/>
          <w:sz w:val="24"/>
          <w:szCs w:val="24"/>
        </w:rPr>
        <w:t>paid</w:t>
      </w:r>
      <w:r w:rsidR="00BE600A" w:rsidRPr="00810EC2">
        <w:rPr>
          <w:rStyle w:val="BodyText2"/>
          <w:sz w:val="24"/>
          <w:szCs w:val="24"/>
        </w:rPr>
        <w:t>, after the commencement of this sub-section, to a non-resident by another person or other persons (in this subsection referred to as ‘the payer’), being—</w:t>
      </w:r>
    </w:p>
    <w:p w14:paraId="470B979E" w14:textId="77777777" w:rsidR="00841806" w:rsidRPr="00FB4843" w:rsidRDefault="00FB4843" w:rsidP="00BA5F08">
      <w:pPr>
        <w:pStyle w:val="BodyText4"/>
        <w:spacing w:after="60" w:line="240" w:lineRule="auto"/>
        <w:ind w:left="1350" w:hanging="360"/>
        <w:jc w:val="left"/>
        <w:rPr>
          <w:rStyle w:val="BodyText1"/>
          <w:sz w:val="24"/>
          <w:szCs w:val="24"/>
        </w:rPr>
      </w:pPr>
      <w:r>
        <w:rPr>
          <w:rStyle w:val="BodyText2"/>
          <w:sz w:val="24"/>
          <w:szCs w:val="24"/>
        </w:rPr>
        <w:t xml:space="preserve">(i) </w:t>
      </w:r>
      <w:r w:rsidR="00BE600A" w:rsidRPr="00FB4843">
        <w:rPr>
          <w:rStyle w:val="BodyText1"/>
          <w:sz w:val="24"/>
          <w:szCs w:val="24"/>
        </w:rPr>
        <w:t>another person who is carrying on business in Australia and is a non-resident; or</w:t>
      </w:r>
    </w:p>
    <w:p w14:paraId="22C46769" w14:textId="77777777" w:rsidR="00841806" w:rsidRPr="00810EC2" w:rsidRDefault="00FB4843" w:rsidP="00BA5F08">
      <w:pPr>
        <w:pStyle w:val="BodyText4"/>
        <w:spacing w:after="60" w:line="240" w:lineRule="auto"/>
        <w:ind w:left="1350" w:hanging="360"/>
        <w:jc w:val="left"/>
        <w:rPr>
          <w:sz w:val="24"/>
          <w:szCs w:val="24"/>
        </w:rPr>
      </w:pPr>
      <w:r w:rsidRPr="00FB4843">
        <w:rPr>
          <w:rStyle w:val="BodyText1"/>
          <w:sz w:val="24"/>
          <w:szCs w:val="24"/>
        </w:rPr>
        <w:t xml:space="preserve">(ii) </w:t>
      </w:r>
      <w:r w:rsidR="00BE600A" w:rsidRPr="00FB4843">
        <w:rPr>
          <w:rStyle w:val="BodyText1"/>
          <w:sz w:val="24"/>
          <w:szCs w:val="24"/>
        </w:rPr>
        <w:t>other persons who are carrying on business in Australia and each of whom is a non-resident</w:t>
      </w:r>
      <w:r w:rsidR="00BE600A" w:rsidRPr="00810EC2">
        <w:rPr>
          <w:rStyle w:val="BodyText2"/>
          <w:sz w:val="24"/>
          <w:szCs w:val="24"/>
        </w:rPr>
        <w:t>; and</w:t>
      </w:r>
    </w:p>
    <w:p w14:paraId="63BFE6E8" w14:textId="77777777" w:rsidR="00841806" w:rsidRPr="00810EC2" w:rsidRDefault="00FB4843" w:rsidP="00BA5F08">
      <w:pPr>
        <w:pStyle w:val="BodyText4"/>
        <w:spacing w:after="60" w:line="240" w:lineRule="auto"/>
        <w:ind w:left="720" w:hanging="450"/>
        <w:jc w:val="left"/>
        <w:rPr>
          <w:sz w:val="24"/>
          <w:szCs w:val="24"/>
        </w:rPr>
      </w:pPr>
      <w:r>
        <w:rPr>
          <w:rStyle w:val="BodyText2"/>
          <w:sz w:val="24"/>
          <w:szCs w:val="24"/>
        </w:rPr>
        <w:t xml:space="preserve">(b) </w:t>
      </w:r>
      <w:r w:rsidR="00BE600A" w:rsidRPr="00810EC2">
        <w:rPr>
          <w:rStyle w:val="BodyText2"/>
          <w:sz w:val="24"/>
          <w:szCs w:val="24"/>
        </w:rPr>
        <w:t>the royalty or a part of the royalty—</w:t>
      </w:r>
    </w:p>
    <w:p w14:paraId="540A4239" w14:textId="77777777" w:rsidR="00841806" w:rsidRPr="00810EC2" w:rsidRDefault="00FB4843" w:rsidP="00BA5F08">
      <w:pPr>
        <w:pStyle w:val="BodyText4"/>
        <w:spacing w:after="60" w:line="240" w:lineRule="auto"/>
        <w:ind w:left="1350" w:hanging="360"/>
        <w:jc w:val="left"/>
        <w:rPr>
          <w:sz w:val="24"/>
          <w:szCs w:val="24"/>
        </w:rPr>
      </w:pPr>
      <w:r>
        <w:rPr>
          <w:rStyle w:val="BodyText1"/>
          <w:sz w:val="24"/>
          <w:szCs w:val="24"/>
        </w:rPr>
        <w:t xml:space="preserve">(i) </w:t>
      </w:r>
      <w:r w:rsidR="00BE600A" w:rsidRPr="00FB4843">
        <w:rPr>
          <w:rStyle w:val="BodyText1"/>
          <w:sz w:val="24"/>
          <w:szCs w:val="24"/>
        </w:rPr>
        <w:t xml:space="preserve">is incurred </w:t>
      </w:r>
      <w:r w:rsidR="00BE600A" w:rsidRPr="00810EC2">
        <w:rPr>
          <w:rStyle w:val="BodyText2"/>
          <w:sz w:val="24"/>
          <w:szCs w:val="24"/>
        </w:rPr>
        <w:t>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14:paraId="289B6CC9" w14:textId="77777777" w:rsidR="00841806" w:rsidRPr="00810EC2" w:rsidRDefault="00FB4843" w:rsidP="00BA5F08">
      <w:pPr>
        <w:pStyle w:val="BodyText4"/>
        <w:spacing w:after="60" w:line="240" w:lineRule="auto"/>
        <w:ind w:left="1350" w:hanging="360"/>
        <w:jc w:val="left"/>
        <w:rPr>
          <w:sz w:val="24"/>
          <w:szCs w:val="24"/>
        </w:rPr>
      </w:pPr>
      <w:r>
        <w:rPr>
          <w:rStyle w:val="BodyText1"/>
          <w:sz w:val="24"/>
          <w:szCs w:val="24"/>
        </w:rPr>
        <w:t xml:space="preserve">(ii) </w:t>
      </w:r>
      <w:r w:rsidR="00BE600A" w:rsidRPr="00FB4843">
        <w:rPr>
          <w:rStyle w:val="BodyText1"/>
          <w:sz w:val="24"/>
          <w:szCs w:val="24"/>
        </w:rPr>
        <w:t xml:space="preserve">is incurred by the payer in carrying on a business for the purpose of gaining or producing income and is reasonably attributable to income that is derived, or may be derived, by the payer in so carrying on business </w:t>
      </w:r>
      <w:r w:rsidR="00BE600A" w:rsidRPr="00810EC2">
        <w:rPr>
          <w:rStyle w:val="BodyText2"/>
          <w:sz w:val="24"/>
          <w:szCs w:val="24"/>
        </w:rPr>
        <w:t>at or through a permanent establishment of the payer in Australia,</w:t>
      </w:r>
    </w:p>
    <w:p w14:paraId="6DA919F5" w14:textId="5C20BC63" w:rsidR="00841806" w:rsidRPr="00810EC2" w:rsidRDefault="00BE600A" w:rsidP="00BA5F08">
      <w:pPr>
        <w:pStyle w:val="BodyText4"/>
        <w:spacing w:after="60" w:line="240" w:lineRule="auto"/>
        <w:ind w:firstLine="0"/>
        <w:jc w:val="left"/>
        <w:rPr>
          <w:sz w:val="24"/>
          <w:szCs w:val="24"/>
        </w:rPr>
      </w:pPr>
      <w:r w:rsidRPr="00810EC2">
        <w:rPr>
          <w:rStyle w:val="BodyText2"/>
          <w:sz w:val="24"/>
          <w:szCs w:val="24"/>
        </w:rPr>
        <w:t>the royalty or the part of the royalty, as the case may be, is an outgoing incurred by the payer in carrying on business in Australia at or through a permanent establish</w:t>
      </w:r>
      <w:r w:rsidR="002E72F7">
        <w:rPr>
          <w:rStyle w:val="BodyText2"/>
          <w:sz w:val="24"/>
          <w:szCs w:val="24"/>
        </w:rPr>
        <w:t>ment of the payer in Australia.”.</w:t>
      </w:r>
    </w:p>
    <w:p w14:paraId="0B55BC06" w14:textId="77777777" w:rsidR="00841806" w:rsidRPr="00810EC2" w:rsidRDefault="00BE600A" w:rsidP="00BA5F08">
      <w:pPr>
        <w:pStyle w:val="BodyText4"/>
        <w:spacing w:after="60" w:line="240" w:lineRule="auto"/>
        <w:ind w:firstLine="270"/>
        <w:jc w:val="left"/>
        <w:rPr>
          <w:sz w:val="24"/>
          <w:szCs w:val="24"/>
        </w:rPr>
      </w:pPr>
      <w:r w:rsidRPr="00810EC2">
        <w:rPr>
          <w:rStyle w:val="BodyText2"/>
          <w:sz w:val="24"/>
          <w:szCs w:val="24"/>
        </w:rPr>
        <w:t>(2) The amendment made by sub-section (1) shall be deemed to have come into operation on 4 April 1974.</w:t>
      </w:r>
    </w:p>
    <w:p w14:paraId="731AFAEF" w14:textId="77777777" w:rsidR="00841806" w:rsidRPr="00FB4843" w:rsidRDefault="00BE600A" w:rsidP="00BA5F08">
      <w:pPr>
        <w:pStyle w:val="Bodytext52"/>
        <w:spacing w:before="120" w:after="60" w:line="240" w:lineRule="auto"/>
        <w:ind w:firstLine="0"/>
        <w:jc w:val="left"/>
        <w:rPr>
          <w:sz w:val="20"/>
          <w:szCs w:val="24"/>
        </w:rPr>
      </w:pPr>
      <w:r w:rsidRPr="00FB4843">
        <w:rPr>
          <w:rStyle w:val="Bodytext50"/>
          <w:b/>
          <w:bCs/>
          <w:sz w:val="20"/>
          <w:szCs w:val="24"/>
        </w:rPr>
        <w:t>Exemptions.</w:t>
      </w:r>
    </w:p>
    <w:p w14:paraId="6D198AF9" w14:textId="77777777" w:rsidR="00841806" w:rsidRPr="00810EC2" w:rsidRDefault="00BE600A" w:rsidP="00BA5F08">
      <w:pPr>
        <w:pStyle w:val="BodyText4"/>
        <w:tabs>
          <w:tab w:val="left" w:pos="630"/>
        </w:tabs>
        <w:spacing w:after="60" w:line="240" w:lineRule="auto"/>
        <w:ind w:firstLine="270"/>
        <w:jc w:val="left"/>
        <w:rPr>
          <w:sz w:val="24"/>
          <w:szCs w:val="24"/>
        </w:rPr>
      </w:pPr>
      <w:r w:rsidRPr="00810EC2">
        <w:rPr>
          <w:rStyle w:val="BodytextArial"/>
          <w:rFonts w:ascii="Times New Roman" w:hAnsi="Times New Roman" w:cs="Times New Roman"/>
          <w:spacing w:val="0"/>
          <w:sz w:val="24"/>
          <w:szCs w:val="24"/>
        </w:rPr>
        <w:t>4.</w:t>
      </w:r>
      <w:r w:rsidR="00650D7D">
        <w:rPr>
          <w:rStyle w:val="BodytextArial"/>
          <w:rFonts w:ascii="Times New Roman" w:hAnsi="Times New Roman" w:cs="Times New Roman"/>
          <w:spacing w:val="0"/>
          <w:sz w:val="24"/>
          <w:szCs w:val="24"/>
        </w:rPr>
        <w:tab/>
      </w:r>
      <w:r w:rsidRPr="00810EC2">
        <w:rPr>
          <w:rStyle w:val="BodyText2"/>
          <w:sz w:val="24"/>
          <w:szCs w:val="24"/>
        </w:rPr>
        <w:t>Section 23 of the Principal Act is amended—</w:t>
      </w:r>
    </w:p>
    <w:p w14:paraId="07F55EE2" w14:textId="77777777" w:rsidR="00841806" w:rsidRPr="00810EC2" w:rsidRDefault="00FB4843" w:rsidP="00BA5F08">
      <w:pPr>
        <w:pStyle w:val="BodyText4"/>
        <w:spacing w:after="60" w:line="240" w:lineRule="auto"/>
        <w:ind w:firstLine="270"/>
        <w:jc w:val="left"/>
        <w:rPr>
          <w:sz w:val="24"/>
          <w:szCs w:val="24"/>
        </w:rPr>
      </w:pPr>
      <w:r>
        <w:rPr>
          <w:rStyle w:val="BodyText2"/>
          <w:sz w:val="24"/>
          <w:szCs w:val="24"/>
        </w:rPr>
        <w:t xml:space="preserve">(a) </w:t>
      </w:r>
      <w:r w:rsidR="00BE600A" w:rsidRPr="00810EC2">
        <w:rPr>
          <w:rStyle w:val="BodyText2"/>
          <w:sz w:val="24"/>
          <w:szCs w:val="24"/>
        </w:rPr>
        <w:t>by omitting sub-paragraph (i) of paragraph (t); and</w:t>
      </w:r>
    </w:p>
    <w:p w14:paraId="6B45B148" w14:textId="56E1866B" w:rsidR="00841806" w:rsidRPr="00810EC2" w:rsidRDefault="00FB4843" w:rsidP="00BA5F08">
      <w:pPr>
        <w:pStyle w:val="BodyText4"/>
        <w:spacing w:after="60" w:line="240" w:lineRule="auto"/>
        <w:ind w:firstLine="270"/>
        <w:jc w:val="left"/>
        <w:rPr>
          <w:sz w:val="24"/>
          <w:szCs w:val="24"/>
        </w:rPr>
      </w:pPr>
      <w:r>
        <w:rPr>
          <w:rStyle w:val="BodyText2"/>
          <w:sz w:val="24"/>
          <w:szCs w:val="24"/>
        </w:rPr>
        <w:t xml:space="preserve">(b) </w:t>
      </w:r>
      <w:r w:rsidR="00BE600A" w:rsidRPr="00810EC2">
        <w:rPr>
          <w:rStyle w:val="BodyText2"/>
          <w:sz w:val="24"/>
          <w:szCs w:val="24"/>
        </w:rPr>
        <w:t>by adding at the end of paragraph (t) the following sub</w:t>
      </w:r>
      <w:r w:rsidR="002E72F7">
        <w:rPr>
          <w:rStyle w:val="BodyText2"/>
          <w:sz w:val="24"/>
          <w:szCs w:val="24"/>
        </w:rPr>
        <w:t>-</w:t>
      </w:r>
      <w:r w:rsidR="00BE600A" w:rsidRPr="00810EC2">
        <w:rPr>
          <w:rStyle w:val="BodyText2"/>
          <w:sz w:val="24"/>
          <w:szCs w:val="24"/>
        </w:rPr>
        <w:t>paragraphs:—</w:t>
      </w:r>
    </w:p>
    <w:p w14:paraId="6BAF054C" w14:textId="77777777" w:rsidR="00841806" w:rsidRPr="00810EC2" w:rsidRDefault="00BE600A" w:rsidP="00BA5F08">
      <w:pPr>
        <w:pStyle w:val="BodyText4"/>
        <w:spacing w:after="60" w:line="240" w:lineRule="auto"/>
        <w:ind w:left="1350" w:hanging="630"/>
        <w:jc w:val="left"/>
        <w:rPr>
          <w:sz w:val="24"/>
          <w:szCs w:val="24"/>
        </w:rPr>
      </w:pPr>
      <w:r w:rsidRPr="00810EC2">
        <w:rPr>
          <w:rStyle w:val="BodyText2"/>
          <w:sz w:val="24"/>
          <w:szCs w:val="24"/>
        </w:rPr>
        <w:t>“(iii) payments of any allowance or bounty of a prescribed kind payable to or in respect of the member; and</w:t>
      </w:r>
    </w:p>
    <w:p w14:paraId="346B356A" w14:textId="77777777" w:rsidR="00FB4843" w:rsidRDefault="00BE600A" w:rsidP="00BA5F08">
      <w:pPr>
        <w:pStyle w:val="BodyText4"/>
        <w:spacing w:after="60" w:line="240" w:lineRule="auto"/>
        <w:ind w:left="1350" w:hanging="630"/>
        <w:jc w:val="left"/>
        <w:rPr>
          <w:rStyle w:val="BodyText2"/>
          <w:sz w:val="24"/>
          <w:szCs w:val="24"/>
        </w:rPr>
      </w:pPr>
      <w:r w:rsidRPr="00810EC2">
        <w:rPr>
          <w:rStyle w:val="BodyText2"/>
          <w:sz w:val="24"/>
          <w:szCs w:val="24"/>
        </w:rPr>
        <w:t>(iv) the value to the member of rations and quarters supplied without charge to him. ”.</w:t>
      </w:r>
    </w:p>
    <w:p w14:paraId="0FECE047" w14:textId="77777777" w:rsidR="00FB4843" w:rsidRDefault="00FB4843" w:rsidP="00BA5F08">
      <w:pPr>
        <w:rPr>
          <w:rStyle w:val="BodyText2"/>
          <w:rFonts w:eastAsia="Courier New"/>
          <w:sz w:val="24"/>
          <w:szCs w:val="24"/>
        </w:rPr>
      </w:pPr>
      <w:r>
        <w:rPr>
          <w:rStyle w:val="BodyText2"/>
          <w:rFonts w:eastAsia="Courier New"/>
          <w:sz w:val="24"/>
          <w:szCs w:val="24"/>
        </w:rPr>
        <w:br w:type="page"/>
      </w:r>
    </w:p>
    <w:p w14:paraId="0D64C330" w14:textId="46D8FA0F" w:rsidR="00FB4843" w:rsidRDefault="00FB4843" w:rsidP="00BA5F08">
      <w:pPr>
        <w:pStyle w:val="BodyText4"/>
        <w:spacing w:line="240" w:lineRule="auto"/>
        <w:ind w:firstLine="270"/>
        <w:jc w:val="left"/>
        <w:rPr>
          <w:rStyle w:val="BodyText1"/>
          <w:sz w:val="24"/>
          <w:szCs w:val="24"/>
        </w:rPr>
      </w:pPr>
      <w:r w:rsidRPr="00FB4843">
        <w:rPr>
          <w:rStyle w:val="BodyText1"/>
          <w:b/>
          <w:sz w:val="24"/>
          <w:szCs w:val="24"/>
        </w:rPr>
        <w:lastRenderedPageBreak/>
        <w:t>5.</w:t>
      </w:r>
      <w:r>
        <w:rPr>
          <w:rStyle w:val="BodyText1"/>
          <w:sz w:val="24"/>
          <w:szCs w:val="24"/>
        </w:rPr>
        <w:t xml:space="preserve"> </w:t>
      </w:r>
      <w:r w:rsidR="00BE600A" w:rsidRPr="00810EC2">
        <w:rPr>
          <w:rStyle w:val="BodyText1"/>
          <w:sz w:val="24"/>
          <w:szCs w:val="24"/>
        </w:rPr>
        <w:t>(1) Section 24</w:t>
      </w:r>
      <w:r w:rsidR="002E72F7" w:rsidRPr="002E72F7">
        <w:rPr>
          <w:rStyle w:val="BodyText1"/>
          <w:smallCaps/>
          <w:sz w:val="24"/>
          <w:szCs w:val="24"/>
        </w:rPr>
        <w:t>l</w:t>
      </w:r>
      <w:r w:rsidR="00BE600A" w:rsidRPr="00810EC2">
        <w:rPr>
          <w:rStyle w:val="BodyText1"/>
          <w:sz w:val="24"/>
          <w:szCs w:val="24"/>
        </w:rPr>
        <w:t xml:space="preserve"> of the Principal Act is amended—</w:t>
      </w:r>
    </w:p>
    <w:p w14:paraId="6DA0AF2C" w14:textId="77777777" w:rsidR="00841806" w:rsidRPr="00FB4843" w:rsidRDefault="00BE600A" w:rsidP="00BA5F08">
      <w:pPr>
        <w:spacing w:before="120" w:after="60"/>
        <w:rPr>
          <w:rStyle w:val="Bodytext50"/>
          <w:rFonts w:eastAsia="Courier New"/>
          <w:sz w:val="20"/>
          <w:szCs w:val="24"/>
        </w:rPr>
      </w:pPr>
      <w:r w:rsidRPr="00FB4843">
        <w:rPr>
          <w:rStyle w:val="Bodytext50"/>
          <w:rFonts w:eastAsia="Courier New"/>
          <w:sz w:val="20"/>
          <w:szCs w:val="24"/>
        </w:rPr>
        <w:t>Source of interest or royalty.</w:t>
      </w:r>
    </w:p>
    <w:p w14:paraId="486D27AA" w14:textId="77777777" w:rsidR="00841806" w:rsidRPr="00810EC2" w:rsidRDefault="00FB4843" w:rsidP="00BA5F08">
      <w:pPr>
        <w:pStyle w:val="BodyText4"/>
        <w:spacing w:after="60" w:line="240" w:lineRule="auto"/>
        <w:ind w:firstLine="360"/>
        <w:jc w:val="left"/>
        <w:rPr>
          <w:sz w:val="24"/>
          <w:szCs w:val="24"/>
        </w:rPr>
      </w:pPr>
      <w:r>
        <w:rPr>
          <w:rStyle w:val="BodyText1"/>
          <w:sz w:val="24"/>
          <w:szCs w:val="24"/>
        </w:rPr>
        <w:t xml:space="preserve">(a) </w:t>
      </w:r>
      <w:r w:rsidR="00BE600A" w:rsidRPr="00810EC2">
        <w:rPr>
          <w:rStyle w:val="BodyText1"/>
          <w:sz w:val="24"/>
          <w:szCs w:val="24"/>
        </w:rPr>
        <w:t>by inserting after sub-section (4) the following sub-sections:—</w:t>
      </w:r>
    </w:p>
    <w:p w14:paraId="1E978831" w14:textId="3756B0A5" w:rsidR="00841806" w:rsidRPr="00810EC2" w:rsidRDefault="00BE600A" w:rsidP="00BA5F08">
      <w:pPr>
        <w:pStyle w:val="BodyText4"/>
        <w:spacing w:after="60" w:line="240" w:lineRule="auto"/>
        <w:ind w:firstLine="270"/>
        <w:jc w:val="left"/>
        <w:rPr>
          <w:sz w:val="24"/>
          <w:szCs w:val="24"/>
        </w:rPr>
      </w:pPr>
      <w:r w:rsidRPr="00810EC2">
        <w:rPr>
          <w:rStyle w:val="BodytextSmallCaps"/>
          <w:sz w:val="24"/>
          <w:szCs w:val="24"/>
        </w:rPr>
        <w:t>“(4a)</w:t>
      </w:r>
      <w:r w:rsidRPr="00810EC2">
        <w:rPr>
          <w:rStyle w:val="BodyText1"/>
          <w:sz w:val="24"/>
          <w:szCs w:val="24"/>
        </w:rPr>
        <w:t xml:space="preserve"> In sub-section (4</w:t>
      </w:r>
      <w:r w:rsidRPr="00810EC2">
        <w:rPr>
          <w:rStyle w:val="BodytextSmallCaps"/>
          <w:sz w:val="24"/>
          <w:szCs w:val="24"/>
        </w:rPr>
        <w:t>b),</w:t>
      </w:r>
      <w:r w:rsidRPr="00810EC2">
        <w:rPr>
          <w:rStyle w:val="BodyText1"/>
          <w:sz w:val="24"/>
          <w:szCs w:val="24"/>
        </w:rPr>
        <w:t xml:space="preserve"> a reference to a relevant person is a reference to Australia, a State, an authority of Australia or of a State or a person who is, or persons at least 1 of whom is, a resident.</w:t>
      </w:r>
    </w:p>
    <w:p w14:paraId="365074B3" w14:textId="77777777" w:rsidR="00841806" w:rsidRPr="00810EC2" w:rsidRDefault="00BE600A" w:rsidP="00BA5F08">
      <w:pPr>
        <w:pStyle w:val="BodyText4"/>
        <w:spacing w:after="60" w:line="240" w:lineRule="auto"/>
        <w:ind w:firstLine="270"/>
        <w:jc w:val="left"/>
        <w:rPr>
          <w:sz w:val="24"/>
          <w:szCs w:val="24"/>
        </w:rPr>
      </w:pPr>
      <w:r w:rsidRPr="00810EC2">
        <w:rPr>
          <w:rStyle w:val="BodytextSmallCaps"/>
          <w:sz w:val="24"/>
          <w:szCs w:val="24"/>
        </w:rPr>
        <w:t>“(4b)</w:t>
      </w:r>
      <w:r w:rsidRPr="00810EC2">
        <w:rPr>
          <w:rStyle w:val="BodyText1"/>
          <w:sz w:val="24"/>
          <w:szCs w:val="24"/>
        </w:rPr>
        <w:t xml:space="preserve"> For the purposes of paragraph (a) of sub-section (1) and paragraph (b) of sub-section (3), where—</w:t>
      </w:r>
    </w:p>
    <w:p w14:paraId="4799DA02" w14:textId="77777777" w:rsidR="00841806" w:rsidRPr="00810EC2" w:rsidRDefault="002D57C5" w:rsidP="00BA5F08">
      <w:pPr>
        <w:pStyle w:val="BodyText4"/>
        <w:spacing w:after="60" w:line="240" w:lineRule="auto"/>
        <w:ind w:left="990" w:hanging="360"/>
        <w:jc w:val="left"/>
        <w:rPr>
          <w:sz w:val="24"/>
          <w:szCs w:val="24"/>
        </w:rPr>
      </w:pPr>
      <w:r>
        <w:rPr>
          <w:rStyle w:val="BodyText2"/>
          <w:sz w:val="24"/>
          <w:szCs w:val="24"/>
        </w:rPr>
        <w:t xml:space="preserve">(a) </w:t>
      </w:r>
      <w:r w:rsidR="00BE600A" w:rsidRPr="002D57C5">
        <w:rPr>
          <w:rStyle w:val="BodyText2"/>
          <w:sz w:val="24"/>
          <w:szCs w:val="24"/>
        </w:rPr>
        <w:t>interest</w:t>
      </w:r>
      <w:r w:rsidR="00BE600A" w:rsidRPr="00810EC2">
        <w:rPr>
          <w:rStyle w:val="BodyText1"/>
          <w:sz w:val="24"/>
          <w:szCs w:val="24"/>
        </w:rPr>
        <w:t xml:space="preserve"> or royalty is paid, after the commencement of this sub-section, to a prescribed person by a relevant person carrying on business in a country outside Australia; and</w:t>
      </w:r>
    </w:p>
    <w:p w14:paraId="744D568A" w14:textId="77777777" w:rsidR="00841806" w:rsidRPr="00810EC2" w:rsidRDefault="002D57C5" w:rsidP="00BA5F08">
      <w:pPr>
        <w:pStyle w:val="BodyText4"/>
        <w:spacing w:after="60" w:line="240" w:lineRule="auto"/>
        <w:ind w:left="990" w:hanging="360"/>
        <w:jc w:val="left"/>
        <w:rPr>
          <w:sz w:val="24"/>
          <w:szCs w:val="24"/>
        </w:rPr>
      </w:pPr>
      <w:r>
        <w:rPr>
          <w:rStyle w:val="BodyText1"/>
          <w:sz w:val="24"/>
          <w:szCs w:val="24"/>
        </w:rPr>
        <w:t xml:space="preserve">(b) </w:t>
      </w:r>
      <w:r w:rsidR="00BE600A" w:rsidRPr="00810EC2">
        <w:rPr>
          <w:rStyle w:val="BodyText1"/>
          <w:sz w:val="24"/>
          <w:szCs w:val="24"/>
        </w:rPr>
        <w:t xml:space="preserve">the </w:t>
      </w:r>
      <w:r w:rsidR="00BE600A" w:rsidRPr="002D57C5">
        <w:rPr>
          <w:rStyle w:val="BodyText2"/>
          <w:sz w:val="24"/>
          <w:szCs w:val="24"/>
        </w:rPr>
        <w:t>interest</w:t>
      </w:r>
      <w:r w:rsidR="00BE600A" w:rsidRPr="00810EC2">
        <w:rPr>
          <w:rStyle w:val="BodyText1"/>
          <w:sz w:val="24"/>
          <w:szCs w:val="24"/>
        </w:rPr>
        <w:t>, a part of the interest, the royalty or a part of the royalty—</w:t>
      </w:r>
    </w:p>
    <w:p w14:paraId="55FDE7D7" w14:textId="77777777" w:rsidR="00841806" w:rsidRPr="00810EC2" w:rsidRDefault="002D57C5" w:rsidP="00BA5F08">
      <w:pPr>
        <w:pStyle w:val="BodyText4"/>
        <w:spacing w:after="60" w:line="240" w:lineRule="auto"/>
        <w:ind w:left="1350" w:hanging="360"/>
        <w:jc w:val="left"/>
        <w:rPr>
          <w:sz w:val="24"/>
          <w:szCs w:val="24"/>
        </w:rPr>
      </w:pPr>
      <w:r>
        <w:rPr>
          <w:rStyle w:val="BodyText1"/>
          <w:sz w:val="24"/>
          <w:szCs w:val="24"/>
        </w:rPr>
        <w:t xml:space="preserve">(i) </w:t>
      </w:r>
      <w:r w:rsidR="00BE600A" w:rsidRPr="00810EC2">
        <w:rPr>
          <w:rStyle w:val="BodyText1"/>
          <w:sz w:val="24"/>
          <w:szCs w:val="24"/>
        </w:rPr>
        <w:t>is incurred by the relevant person in gaining or producing income that is derived by the relevant person otherwise than in carrying on business in a country outside Australia at or through a permanent establishment of the relevant person in that country or is incurred by the relevant person for the purpose of gaining or producing income to be so derived; or</w:t>
      </w:r>
    </w:p>
    <w:p w14:paraId="08B3F8C1" w14:textId="77777777" w:rsidR="00841806" w:rsidRPr="00810EC2" w:rsidRDefault="002D57C5" w:rsidP="00BA5F08">
      <w:pPr>
        <w:pStyle w:val="BodyText4"/>
        <w:spacing w:after="60" w:line="240" w:lineRule="auto"/>
        <w:ind w:left="1350" w:hanging="360"/>
        <w:jc w:val="left"/>
        <w:rPr>
          <w:sz w:val="24"/>
          <w:szCs w:val="24"/>
        </w:rPr>
      </w:pPr>
      <w:r>
        <w:rPr>
          <w:rStyle w:val="BodyText1"/>
          <w:sz w:val="24"/>
          <w:szCs w:val="24"/>
        </w:rPr>
        <w:t xml:space="preserve">(ii) </w:t>
      </w:r>
      <w:r w:rsidR="00BE600A" w:rsidRPr="00810EC2">
        <w:rPr>
          <w:rStyle w:val="BodyText1"/>
          <w:sz w:val="24"/>
          <w:szCs w:val="24"/>
        </w:rPr>
        <w:t>is incurred by the relevant person in carrying on business for the purpose of gaining or producing income and is reasonably attributable to income that is derived, or may be derived, by the relevant person otherwise than in so carrying on business at or through a permanent establishment of the relevant person in a country outside Australia,</w:t>
      </w:r>
    </w:p>
    <w:p w14:paraId="7B5AA8D3"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the interest, the part of the interest, the royalty or the part of the royalty, as the case may be, is not an outgoing incurred by the relevant person in carrying on business in a country outside Australia at or through a permanent establishment of the relevant person in that country.</w:t>
      </w:r>
    </w:p>
    <w:p w14:paraId="600BA701" w14:textId="25A82654" w:rsidR="00841806" w:rsidRPr="00810EC2" w:rsidRDefault="00BE600A" w:rsidP="00BA5F08">
      <w:pPr>
        <w:pStyle w:val="BodyText4"/>
        <w:spacing w:after="120" w:line="240" w:lineRule="auto"/>
        <w:ind w:firstLine="270"/>
        <w:jc w:val="left"/>
        <w:rPr>
          <w:sz w:val="24"/>
          <w:szCs w:val="24"/>
        </w:rPr>
      </w:pPr>
      <w:r w:rsidRPr="00810EC2">
        <w:rPr>
          <w:rStyle w:val="BodyText1"/>
          <w:sz w:val="24"/>
          <w:szCs w:val="24"/>
        </w:rPr>
        <w:t>“(4</w:t>
      </w:r>
      <w:r w:rsidR="002E72F7">
        <w:rPr>
          <w:rStyle w:val="BodyText1"/>
          <w:smallCaps/>
          <w:sz w:val="24"/>
          <w:szCs w:val="24"/>
        </w:rPr>
        <w:t>c</w:t>
      </w:r>
      <w:r w:rsidRPr="00810EC2">
        <w:rPr>
          <w:rStyle w:val="BodyText1"/>
          <w:sz w:val="24"/>
          <w:szCs w:val="24"/>
        </w:rPr>
        <w:t>) For the purposes of paragraph (b) of sub-section (1) and paragraph (b) of sub-section (4), where—</w:t>
      </w:r>
    </w:p>
    <w:p w14:paraId="3A12B10C" w14:textId="14A4991D" w:rsidR="00841806" w:rsidRPr="00810EC2" w:rsidRDefault="002D57C5" w:rsidP="00BA5F08">
      <w:pPr>
        <w:pStyle w:val="BodyText4"/>
        <w:spacing w:line="240" w:lineRule="auto"/>
        <w:ind w:firstLine="270"/>
        <w:jc w:val="left"/>
        <w:rPr>
          <w:sz w:val="24"/>
          <w:szCs w:val="24"/>
        </w:rPr>
      </w:pPr>
      <w:r>
        <w:rPr>
          <w:rStyle w:val="BodyText1"/>
          <w:sz w:val="24"/>
          <w:szCs w:val="24"/>
        </w:rPr>
        <w:t xml:space="preserve">(a) </w:t>
      </w:r>
      <w:r w:rsidR="00BE600A" w:rsidRPr="00810EC2">
        <w:rPr>
          <w:rStyle w:val="BodyText1"/>
          <w:sz w:val="24"/>
          <w:szCs w:val="24"/>
        </w:rPr>
        <w:t>interest or royalty is paid, after the commencement of this sub-section, to a p</w:t>
      </w:r>
      <w:r>
        <w:rPr>
          <w:rStyle w:val="BodyText1"/>
          <w:sz w:val="24"/>
          <w:szCs w:val="24"/>
        </w:rPr>
        <w:t>rescribed person by another per</w:t>
      </w:r>
      <w:r w:rsidR="00BE600A" w:rsidRPr="00810EC2">
        <w:rPr>
          <w:rStyle w:val="BodyText1"/>
          <w:sz w:val="24"/>
          <w:szCs w:val="24"/>
        </w:rPr>
        <w:t>son or persons (in this sub-section referred to as ‘the payer’), being</w:t>
      </w:r>
      <w:r w:rsidR="002E72F7" w:rsidRPr="00810EC2">
        <w:rPr>
          <w:rStyle w:val="BodyText1"/>
          <w:sz w:val="24"/>
          <w:szCs w:val="24"/>
        </w:rPr>
        <w:t>—</w:t>
      </w:r>
    </w:p>
    <w:p w14:paraId="7A1EF179" w14:textId="77777777" w:rsidR="00841806" w:rsidRPr="00810EC2" w:rsidRDefault="002D57C5" w:rsidP="00BA5F08">
      <w:pPr>
        <w:pStyle w:val="BodyText4"/>
        <w:spacing w:after="60" w:line="240" w:lineRule="auto"/>
        <w:ind w:left="1350" w:hanging="360"/>
        <w:jc w:val="left"/>
        <w:rPr>
          <w:sz w:val="24"/>
          <w:szCs w:val="24"/>
        </w:rPr>
      </w:pPr>
      <w:r>
        <w:rPr>
          <w:rStyle w:val="BodyText1"/>
          <w:sz w:val="24"/>
          <w:szCs w:val="24"/>
        </w:rPr>
        <w:t xml:space="preserve">(i) </w:t>
      </w:r>
      <w:r w:rsidR="00BE600A" w:rsidRPr="00810EC2">
        <w:rPr>
          <w:rStyle w:val="BodyText1"/>
          <w:sz w:val="24"/>
          <w:szCs w:val="24"/>
        </w:rPr>
        <w:t>another person who is carrying on business in Australia and is a non-resident; or</w:t>
      </w:r>
    </w:p>
    <w:p w14:paraId="1022A02D" w14:textId="63C62647" w:rsidR="00650D7D" w:rsidRDefault="002E72F7" w:rsidP="00BA5F08">
      <w:pPr>
        <w:pStyle w:val="BodyText4"/>
        <w:spacing w:after="60" w:line="240" w:lineRule="auto"/>
        <w:ind w:left="1350" w:hanging="360"/>
        <w:jc w:val="left"/>
        <w:rPr>
          <w:rStyle w:val="BodyText1"/>
          <w:sz w:val="24"/>
          <w:szCs w:val="24"/>
        </w:rPr>
      </w:pPr>
      <w:r>
        <w:rPr>
          <w:rStyle w:val="BodyText1"/>
          <w:sz w:val="24"/>
          <w:szCs w:val="24"/>
        </w:rPr>
        <w:t>(ii</w:t>
      </w:r>
      <w:r w:rsidR="002D57C5">
        <w:rPr>
          <w:rStyle w:val="BodyText1"/>
          <w:sz w:val="24"/>
          <w:szCs w:val="24"/>
        </w:rPr>
        <w:t>)</w:t>
      </w:r>
      <w:r>
        <w:rPr>
          <w:rStyle w:val="BodyText1"/>
          <w:sz w:val="24"/>
          <w:szCs w:val="24"/>
        </w:rPr>
        <w:t xml:space="preserve"> </w:t>
      </w:r>
      <w:r w:rsidR="00BE600A" w:rsidRPr="00810EC2">
        <w:rPr>
          <w:rStyle w:val="BodyText1"/>
          <w:sz w:val="24"/>
          <w:szCs w:val="24"/>
        </w:rPr>
        <w:t>other persons who are carrying on business in Australia and each of whom is a non-resident; and</w:t>
      </w:r>
    </w:p>
    <w:p w14:paraId="1B67A382" w14:textId="77777777" w:rsidR="00650D7D" w:rsidRDefault="00650D7D" w:rsidP="00BA5F08">
      <w:pPr>
        <w:rPr>
          <w:rStyle w:val="BodyText1"/>
          <w:rFonts w:eastAsia="Courier New"/>
          <w:sz w:val="24"/>
          <w:szCs w:val="24"/>
        </w:rPr>
      </w:pPr>
      <w:r>
        <w:rPr>
          <w:rStyle w:val="BodyText1"/>
          <w:rFonts w:eastAsia="Courier New"/>
          <w:sz w:val="24"/>
          <w:szCs w:val="24"/>
        </w:rPr>
        <w:br w:type="page"/>
      </w:r>
    </w:p>
    <w:p w14:paraId="71F87ECD" w14:textId="77777777" w:rsidR="00841806" w:rsidRPr="00810EC2" w:rsidRDefault="002D57C5" w:rsidP="00BA5F08">
      <w:pPr>
        <w:pStyle w:val="BodyText4"/>
        <w:spacing w:line="240" w:lineRule="auto"/>
        <w:ind w:firstLine="0"/>
        <w:jc w:val="left"/>
        <w:rPr>
          <w:sz w:val="24"/>
          <w:szCs w:val="24"/>
        </w:rPr>
      </w:pPr>
      <w:r>
        <w:rPr>
          <w:rStyle w:val="BodyText1"/>
          <w:sz w:val="24"/>
          <w:szCs w:val="24"/>
        </w:rPr>
        <w:lastRenderedPageBreak/>
        <w:t xml:space="preserve">(b) </w:t>
      </w:r>
      <w:r w:rsidR="00BE600A" w:rsidRPr="00810EC2">
        <w:rPr>
          <w:rStyle w:val="BodyText1"/>
          <w:sz w:val="24"/>
          <w:szCs w:val="24"/>
        </w:rPr>
        <w:t>the interest, a part of the interest, the royalty or a part of the royalty—</w:t>
      </w:r>
    </w:p>
    <w:p w14:paraId="652570BD" w14:textId="77777777" w:rsidR="00841806" w:rsidRPr="00810EC2" w:rsidRDefault="002D57C5" w:rsidP="00BA5F08">
      <w:pPr>
        <w:pStyle w:val="BodyText4"/>
        <w:spacing w:after="60" w:line="240" w:lineRule="auto"/>
        <w:ind w:left="1350" w:hanging="360"/>
        <w:jc w:val="left"/>
        <w:rPr>
          <w:sz w:val="24"/>
          <w:szCs w:val="24"/>
        </w:rPr>
      </w:pPr>
      <w:r>
        <w:rPr>
          <w:rStyle w:val="BodyText1"/>
          <w:sz w:val="24"/>
          <w:szCs w:val="24"/>
        </w:rPr>
        <w:t xml:space="preserve">(i) </w:t>
      </w:r>
      <w:r w:rsidR="00BE600A" w:rsidRPr="00810EC2">
        <w:rPr>
          <w:rStyle w:val="BodyText1"/>
          <w:sz w:val="24"/>
          <w:szCs w:val="24"/>
        </w:rPr>
        <w:t>is incurred by the payer in gaining or producing income that is derived by the payer in carrying on business in Australia at or through a permanent establishment of the payer in Australia or is incurred by the payer for the purpose of gaining or producing income to be so derived; or</w:t>
      </w:r>
    </w:p>
    <w:p w14:paraId="6862DCA6" w14:textId="77777777" w:rsidR="00841806" w:rsidRPr="00810EC2" w:rsidRDefault="002D57C5" w:rsidP="00BA5F08">
      <w:pPr>
        <w:pStyle w:val="BodyText4"/>
        <w:spacing w:after="60" w:line="240" w:lineRule="auto"/>
        <w:ind w:left="1350" w:hanging="360"/>
        <w:jc w:val="left"/>
        <w:rPr>
          <w:sz w:val="24"/>
          <w:szCs w:val="24"/>
        </w:rPr>
      </w:pPr>
      <w:r>
        <w:rPr>
          <w:rStyle w:val="BodyText1"/>
          <w:sz w:val="24"/>
          <w:szCs w:val="24"/>
        </w:rPr>
        <w:t xml:space="preserve">(ii) </w:t>
      </w:r>
      <w:r w:rsidR="00BE600A" w:rsidRPr="00810EC2">
        <w:rPr>
          <w:rStyle w:val="BodyText1"/>
          <w:sz w:val="24"/>
          <w:szCs w:val="24"/>
        </w:rPr>
        <w:t>is incurred by the payer in carrying on a business for the purpose of gaining or producing income and is reasonably attributable to income that is derived, or may be derived, by the payer in so carrying on business at or through a permanent establishment of the payer in Australia,</w:t>
      </w:r>
    </w:p>
    <w:p w14:paraId="33B7ABEA" w14:textId="56520D72" w:rsidR="00841806" w:rsidRPr="00810EC2" w:rsidRDefault="00BE600A" w:rsidP="00BA5F08">
      <w:pPr>
        <w:pStyle w:val="BodyText4"/>
        <w:spacing w:after="60" w:line="240" w:lineRule="auto"/>
        <w:ind w:left="720" w:firstLine="0"/>
        <w:jc w:val="left"/>
        <w:rPr>
          <w:sz w:val="24"/>
          <w:szCs w:val="24"/>
        </w:rPr>
      </w:pPr>
      <w:r w:rsidRPr="00810EC2">
        <w:rPr>
          <w:rStyle w:val="BodyText1"/>
          <w:sz w:val="24"/>
          <w:szCs w:val="24"/>
        </w:rPr>
        <w:t>the interest, the part of the interest, the royalty or the part of the royalty, as the case may be, is an outgoing incurred by the payer in carrying on business in Australia at or through a permanent establish</w:t>
      </w:r>
      <w:r w:rsidR="002E72F7">
        <w:rPr>
          <w:rStyle w:val="BodyText1"/>
          <w:sz w:val="24"/>
          <w:szCs w:val="24"/>
        </w:rPr>
        <w:t>ment of the payer in Australia.”;</w:t>
      </w:r>
      <w:r w:rsidRPr="00810EC2">
        <w:rPr>
          <w:rStyle w:val="BodyText1"/>
          <w:sz w:val="24"/>
          <w:szCs w:val="24"/>
        </w:rPr>
        <w:t xml:space="preserve"> and</w:t>
      </w:r>
    </w:p>
    <w:p w14:paraId="284B0128" w14:textId="13D35CF1" w:rsidR="00841806" w:rsidRPr="00810EC2" w:rsidRDefault="002D57C5" w:rsidP="00BA5F08">
      <w:pPr>
        <w:pStyle w:val="BodyText4"/>
        <w:spacing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by omitting from sub-section (5) the words “sub-sections (1),</w:t>
      </w:r>
      <w:r w:rsidR="00650D7D">
        <w:rPr>
          <w:rStyle w:val="BodyText1"/>
          <w:sz w:val="24"/>
          <w:szCs w:val="24"/>
        </w:rPr>
        <w:t xml:space="preserve"> </w:t>
      </w:r>
      <w:r>
        <w:rPr>
          <w:rStyle w:val="BodyText1"/>
          <w:sz w:val="24"/>
          <w:szCs w:val="24"/>
        </w:rPr>
        <w:t xml:space="preserve">(2) </w:t>
      </w:r>
      <w:r w:rsidR="00BE600A" w:rsidRPr="00810EC2">
        <w:rPr>
          <w:rStyle w:val="BodyText1"/>
          <w:sz w:val="24"/>
          <w:szCs w:val="24"/>
        </w:rPr>
        <w:t>and (4)” and substituting the words “sub-sections (1), (3),</w:t>
      </w:r>
      <w:r w:rsidR="00650D7D">
        <w:rPr>
          <w:sz w:val="24"/>
          <w:szCs w:val="24"/>
        </w:rPr>
        <w:t xml:space="preserve"> </w:t>
      </w:r>
      <w:r>
        <w:rPr>
          <w:sz w:val="24"/>
          <w:szCs w:val="24"/>
        </w:rPr>
        <w:t xml:space="preserve">(4) </w:t>
      </w:r>
      <w:r w:rsidR="00BE600A" w:rsidRPr="00810EC2">
        <w:rPr>
          <w:rStyle w:val="BodytextSmallCaps"/>
          <w:sz w:val="24"/>
          <w:szCs w:val="24"/>
        </w:rPr>
        <w:t>(4a), (4b)</w:t>
      </w:r>
      <w:r w:rsidR="00BE600A" w:rsidRPr="00810EC2">
        <w:rPr>
          <w:rStyle w:val="BodyText1"/>
          <w:sz w:val="24"/>
          <w:szCs w:val="24"/>
        </w:rPr>
        <w:t xml:space="preserve"> and (4</w:t>
      </w:r>
      <w:r w:rsidR="002E72F7">
        <w:rPr>
          <w:rStyle w:val="BodytextSmallCaps"/>
          <w:sz w:val="24"/>
          <w:szCs w:val="24"/>
        </w:rPr>
        <w:t>c</w:t>
      </w:r>
      <w:r w:rsidR="00BE600A" w:rsidRPr="00810EC2">
        <w:rPr>
          <w:rStyle w:val="BodyText1"/>
          <w:sz w:val="24"/>
          <w:szCs w:val="24"/>
        </w:rPr>
        <w:t>)”.</w:t>
      </w:r>
    </w:p>
    <w:p w14:paraId="60782A81" w14:textId="77777777" w:rsidR="00841806" w:rsidRPr="00810EC2" w:rsidRDefault="002D57C5" w:rsidP="00BA5F08">
      <w:pPr>
        <w:pStyle w:val="BodyText4"/>
        <w:spacing w:line="240" w:lineRule="auto"/>
        <w:ind w:firstLine="270"/>
        <w:jc w:val="left"/>
        <w:rPr>
          <w:sz w:val="24"/>
          <w:szCs w:val="24"/>
        </w:rPr>
      </w:pPr>
      <w:r>
        <w:rPr>
          <w:rStyle w:val="BodyText1"/>
          <w:sz w:val="24"/>
          <w:szCs w:val="24"/>
        </w:rPr>
        <w:t xml:space="preserve">(2) </w:t>
      </w:r>
      <w:r w:rsidR="00BE600A" w:rsidRPr="00810EC2">
        <w:rPr>
          <w:rStyle w:val="BodyText1"/>
          <w:sz w:val="24"/>
          <w:szCs w:val="24"/>
        </w:rPr>
        <w:t>The amendments made by sub-section (1) shall be deemed to have come into operation on 4 April 1974.</w:t>
      </w:r>
    </w:p>
    <w:p w14:paraId="7D0381EF" w14:textId="77777777" w:rsidR="002D57C5" w:rsidRPr="00650D7D" w:rsidRDefault="00BE600A" w:rsidP="00BA5F08">
      <w:pPr>
        <w:spacing w:before="120" w:after="60"/>
        <w:rPr>
          <w:rFonts w:ascii="Times New Roman" w:eastAsia="Times New Roman" w:hAnsi="Times New Roman" w:cs="Times New Roman"/>
          <w:b/>
          <w:bCs/>
          <w:sz w:val="20"/>
        </w:rPr>
      </w:pPr>
      <w:r w:rsidRPr="00650D7D">
        <w:rPr>
          <w:rFonts w:ascii="Times New Roman" w:eastAsia="Times New Roman" w:hAnsi="Times New Roman" w:cs="Times New Roman"/>
          <w:b/>
          <w:bCs/>
          <w:sz w:val="20"/>
        </w:rPr>
        <w:t>Certain items of assessable income.</w:t>
      </w:r>
    </w:p>
    <w:p w14:paraId="0A9C9D52" w14:textId="77777777" w:rsidR="00841806" w:rsidRPr="00810EC2" w:rsidRDefault="002D57C5" w:rsidP="00BA5F08">
      <w:pPr>
        <w:pStyle w:val="BodyText4"/>
        <w:tabs>
          <w:tab w:val="left" w:pos="630"/>
        </w:tabs>
        <w:spacing w:after="60" w:line="240" w:lineRule="auto"/>
        <w:ind w:firstLine="270"/>
        <w:jc w:val="left"/>
        <w:rPr>
          <w:sz w:val="24"/>
          <w:szCs w:val="24"/>
        </w:rPr>
      </w:pPr>
      <w:r w:rsidRPr="002D57C5">
        <w:rPr>
          <w:rStyle w:val="BodyText1"/>
          <w:b/>
          <w:sz w:val="24"/>
          <w:szCs w:val="24"/>
        </w:rPr>
        <w:t>6.</w:t>
      </w:r>
      <w:r w:rsidR="007D5621">
        <w:rPr>
          <w:rStyle w:val="BodyText1"/>
          <w:b/>
          <w:sz w:val="24"/>
          <w:szCs w:val="24"/>
        </w:rPr>
        <w:tab/>
      </w:r>
      <w:r w:rsidR="00BE600A" w:rsidRPr="00810EC2">
        <w:rPr>
          <w:rStyle w:val="BodyText1"/>
          <w:sz w:val="24"/>
          <w:szCs w:val="24"/>
        </w:rPr>
        <w:t>Section 26 of the Principal Act is amended by omitting the proviso to paragraph (ea).</w:t>
      </w:r>
    </w:p>
    <w:p w14:paraId="354C110E" w14:textId="77777777" w:rsidR="00650D7D" w:rsidRPr="00650D7D" w:rsidRDefault="00650D7D" w:rsidP="00BA5F08">
      <w:pPr>
        <w:spacing w:before="120" w:after="60"/>
        <w:rPr>
          <w:rFonts w:ascii="Times New Roman" w:eastAsia="Times New Roman" w:hAnsi="Times New Roman" w:cs="Times New Roman"/>
          <w:b/>
          <w:bCs/>
          <w:sz w:val="20"/>
        </w:rPr>
      </w:pPr>
      <w:r w:rsidRPr="00650D7D">
        <w:rPr>
          <w:rFonts w:ascii="Times New Roman" w:eastAsia="Times New Roman" w:hAnsi="Times New Roman" w:cs="Times New Roman"/>
          <w:b/>
          <w:bCs/>
          <w:sz w:val="20"/>
        </w:rPr>
        <w:t>Life insurance premiums,</w:t>
      </w:r>
    </w:p>
    <w:p w14:paraId="42371DC1" w14:textId="3C914956" w:rsidR="00841806" w:rsidRPr="00810EC2" w:rsidRDefault="002D57C5" w:rsidP="00BA5F08">
      <w:pPr>
        <w:pStyle w:val="BodyText4"/>
        <w:tabs>
          <w:tab w:val="left" w:pos="630"/>
        </w:tabs>
        <w:spacing w:after="60" w:line="240" w:lineRule="auto"/>
        <w:ind w:firstLine="270"/>
        <w:jc w:val="left"/>
        <w:rPr>
          <w:sz w:val="24"/>
          <w:szCs w:val="24"/>
        </w:rPr>
      </w:pPr>
      <w:r w:rsidRPr="00650D7D">
        <w:rPr>
          <w:rStyle w:val="BodyText1"/>
          <w:b/>
          <w:sz w:val="24"/>
          <w:szCs w:val="24"/>
        </w:rPr>
        <w:t>7.</w:t>
      </w:r>
      <w:r w:rsidR="00BA5F08">
        <w:rPr>
          <w:rStyle w:val="BodyText1"/>
          <w:b/>
          <w:sz w:val="24"/>
          <w:szCs w:val="24"/>
        </w:rPr>
        <w:tab/>
      </w:r>
      <w:r w:rsidR="00BE600A" w:rsidRPr="00810EC2">
        <w:rPr>
          <w:rStyle w:val="BodyText1"/>
          <w:sz w:val="24"/>
          <w:szCs w:val="24"/>
        </w:rPr>
        <w:t>Section 8</w:t>
      </w:r>
      <w:r w:rsidR="00BE600A" w:rsidRPr="00650D7D">
        <w:rPr>
          <w:rStyle w:val="BodyText1"/>
          <w:smallCaps/>
          <w:sz w:val="24"/>
          <w:szCs w:val="24"/>
        </w:rPr>
        <w:t>2</w:t>
      </w:r>
      <w:r w:rsidR="002E72F7">
        <w:rPr>
          <w:rStyle w:val="BodyText1"/>
          <w:smallCaps/>
          <w:sz w:val="24"/>
          <w:szCs w:val="24"/>
        </w:rPr>
        <w:t>h</w:t>
      </w:r>
      <w:r w:rsidR="00BE600A" w:rsidRPr="00810EC2">
        <w:rPr>
          <w:rStyle w:val="BodyText1"/>
          <w:sz w:val="24"/>
          <w:szCs w:val="24"/>
        </w:rPr>
        <w:t xml:space="preserve"> of the Principal Act is amended—</w:t>
      </w:r>
    </w:p>
    <w:p w14:paraId="577D3C85" w14:textId="77777777" w:rsidR="00841806" w:rsidRPr="00810EC2" w:rsidRDefault="002D57C5"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by inserting after sub-paragraph (i) of paragraph (b) of subsection (1) the following sub-paragraph:—</w:t>
      </w:r>
    </w:p>
    <w:p w14:paraId="7A879820" w14:textId="7E2FDEDD" w:rsidR="00841806" w:rsidRPr="00810EC2" w:rsidRDefault="00BE600A" w:rsidP="00BA5F08">
      <w:pPr>
        <w:pStyle w:val="BodyText4"/>
        <w:spacing w:line="240" w:lineRule="auto"/>
        <w:ind w:firstLine="270"/>
        <w:jc w:val="left"/>
        <w:rPr>
          <w:sz w:val="24"/>
          <w:szCs w:val="24"/>
        </w:rPr>
      </w:pPr>
      <w:r w:rsidRPr="00810EC2">
        <w:rPr>
          <w:rStyle w:val="BodyText1"/>
          <w:sz w:val="24"/>
          <w:szCs w:val="24"/>
        </w:rPr>
        <w:t>“(ii) Australia in pursuance of an Act by which a scheme for the provision of benefits upon reti</w:t>
      </w:r>
      <w:r w:rsidR="00CA76FC">
        <w:rPr>
          <w:rStyle w:val="BodyText1"/>
          <w:sz w:val="24"/>
          <w:szCs w:val="24"/>
        </w:rPr>
        <w:t>rement or death is constituted;</w:t>
      </w:r>
      <w:bookmarkStart w:id="2" w:name="_GoBack"/>
      <w:bookmarkEnd w:id="2"/>
      <w:r w:rsidRPr="00810EC2">
        <w:rPr>
          <w:rStyle w:val="BodyText1"/>
          <w:sz w:val="24"/>
          <w:szCs w:val="24"/>
        </w:rPr>
        <w:t>”; and</w:t>
      </w:r>
    </w:p>
    <w:p w14:paraId="3EE3ED59" w14:textId="75FE5CEC" w:rsidR="00841806" w:rsidRPr="00650D7D" w:rsidRDefault="00650D7D" w:rsidP="00BA5F08">
      <w:pPr>
        <w:pStyle w:val="BodyText4"/>
        <w:spacing w:after="60" w:line="240" w:lineRule="auto"/>
        <w:ind w:left="630" w:hanging="360"/>
        <w:jc w:val="left"/>
        <w:rPr>
          <w:sz w:val="24"/>
          <w:szCs w:val="24"/>
        </w:rPr>
      </w:pPr>
      <w:r w:rsidRPr="00C05341">
        <w:rPr>
          <w:sz w:val="24"/>
          <w:szCs w:val="24"/>
        </w:rPr>
        <w:t>(a</w:t>
      </w:r>
      <w:r>
        <w:rPr>
          <w:b/>
          <w:sz w:val="24"/>
          <w:szCs w:val="24"/>
        </w:rPr>
        <w:t xml:space="preserve">) </w:t>
      </w:r>
      <w:r w:rsidR="00BE600A" w:rsidRPr="00650D7D">
        <w:rPr>
          <w:sz w:val="24"/>
          <w:szCs w:val="24"/>
        </w:rPr>
        <w:t xml:space="preserve">by inserting in the definition of “benefits” in sub-section </w:t>
      </w:r>
      <w:r w:rsidRPr="002E72F7">
        <w:rPr>
          <w:rStyle w:val="Bodytext61"/>
          <w:b w:val="0"/>
          <w:bCs w:val="0"/>
          <w:sz w:val="24"/>
          <w:szCs w:val="24"/>
        </w:rPr>
        <w:t>(1</w:t>
      </w:r>
      <w:r w:rsidR="002E72F7">
        <w:rPr>
          <w:rStyle w:val="Bodytext61"/>
          <w:b w:val="0"/>
          <w:smallCaps/>
          <w:sz w:val="24"/>
          <w:szCs w:val="24"/>
        </w:rPr>
        <w:t>h</w:t>
      </w:r>
      <w:r w:rsidR="00BE600A" w:rsidRPr="00650D7D">
        <w:rPr>
          <w:rStyle w:val="Bodytext61"/>
          <w:b w:val="0"/>
          <w:sz w:val="24"/>
          <w:szCs w:val="24"/>
        </w:rPr>
        <w:t xml:space="preserve">), </w:t>
      </w:r>
      <w:r w:rsidR="00BE600A" w:rsidRPr="00650D7D">
        <w:rPr>
          <w:sz w:val="24"/>
          <w:szCs w:val="24"/>
        </w:rPr>
        <w:t>before the word “does”, the words, “, in relation to a policy of life insurance,”.</w:t>
      </w:r>
    </w:p>
    <w:p w14:paraId="4915548F" w14:textId="77777777" w:rsidR="00841806" w:rsidRPr="00650D7D" w:rsidRDefault="00BE600A" w:rsidP="00BA5F08">
      <w:pPr>
        <w:spacing w:before="120" w:after="60"/>
        <w:rPr>
          <w:rFonts w:ascii="Times New Roman" w:eastAsia="Times New Roman" w:hAnsi="Times New Roman" w:cs="Times New Roman"/>
          <w:b/>
          <w:bCs/>
          <w:sz w:val="20"/>
        </w:rPr>
      </w:pPr>
      <w:r w:rsidRPr="00650D7D">
        <w:rPr>
          <w:rFonts w:ascii="Times New Roman" w:eastAsia="Times New Roman" w:hAnsi="Times New Roman" w:cs="Times New Roman"/>
          <w:b/>
          <w:bCs/>
          <w:sz w:val="20"/>
        </w:rPr>
        <w:t>Heading to Division 11</w:t>
      </w:r>
      <w:r w:rsidRPr="00650D7D">
        <w:rPr>
          <w:rFonts w:ascii="Times New Roman" w:eastAsia="Times New Roman" w:hAnsi="Times New Roman" w:cs="Times New Roman"/>
          <w:b/>
          <w:bCs/>
          <w:smallCaps/>
          <w:sz w:val="20"/>
        </w:rPr>
        <w:t>a</w:t>
      </w:r>
      <w:r w:rsidRPr="00650D7D">
        <w:rPr>
          <w:rFonts w:ascii="Times New Roman" w:eastAsia="Times New Roman" w:hAnsi="Times New Roman" w:cs="Times New Roman"/>
          <w:b/>
          <w:bCs/>
          <w:sz w:val="20"/>
        </w:rPr>
        <w:t xml:space="preserve"> of Part III.</w:t>
      </w:r>
    </w:p>
    <w:p w14:paraId="5259DAFF" w14:textId="426D7F86" w:rsidR="00841806" w:rsidRPr="00810EC2" w:rsidRDefault="00650D7D" w:rsidP="00BA5F08">
      <w:pPr>
        <w:pStyle w:val="BodyText4"/>
        <w:tabs>
          <w:tab w:val="left" w:pos="630"/>
        </w:tabs>
        <w:spacing w:after="60" w:line="240" w:lineRule="auto"/>
        <w:ind w:firstLine="270"/>
        <w:jc w:val="left"/>
        <w:rPr>
          <w:sz w:val="24"/>
          <w:szCs w:val="24"/>
        </w:rPr>
      </w:pPr>
      <w:r w:rsidRPr="00650D7D">
        <w:rPr>
          <w:rStyle w:val="BodyText1"/>
          <w:b/>
          <w:sz w:val="24"/>
          <w:szCs w:val="24"/>
        </w:rPr>
        <w:t>8.</w:t>
      </w:r>
      <w:r w:rsidR="007D5621">
        <w:rPr>
          <w:rStyle w:val="BodyText1"/>
          <w:b/>
          <w:sz w:val="24"/>
          <w:szCs w:val="24"/>
        </w:rPr>
        <w:tab/>
      </w:r>
      <w:r w:rsidR="00BE600A" w:rsidRPr="00810EC2">
        <w:rPr>
          <w:rStyle w:val="BodyText1"/>
          <w:sz w:val="24"/>
          <w:szCs w:val="24"/>
        </w:rPr>
        <w:t xml:space="preserve">The </w:t>
      </w:r>
      <w:r>
        <w:rPr>
          <w:rStyle w:val="BodyText1"/>
          <w:sz w:val="24"/>
          <w:szCs w:val="24"/>
        </w:rPr>
        <w:t>heading to Division 11</w:t>
      </w:r>
      <w:r w:rsidR="002E72F7">
        <w:rPr>
          <w:rStyle w:val="BodyText1"/>
          <w:smallCaps/>
          <w:sz w:val="24"/>
          <w:szCs w:val="24"/>
        </w:rPr>
        <w:t>a</w:t>
      </w:r>
      <w:r w:rsidR="00BE600A" w:rsidRPr="00810EC2">
        <w:rPr>
          <w:rStyle w:val="BodyText1"/>
          <w:sz w:val="24"/>
          <w:szCs w:val="24"/>
        </w:rPr>
        <w:t xml:space="preserve"> of Part III is amended by adding at the end thereof the words “and to certain other Persons”.</w:t>
      </w:r>
    </w:p>
    <w:p w14:paraId="5C335BCD" w14:textId="77777777" w:rsidR="00650D7D" w:rsidRPr="00650D7D" w:rsidRDefault="00650D7D" w:rsidP="00BA5F08">
      <w:pPr>
        <w:spacing w:before="120" w:after="60"/>
        <w:rPr>
          <w:rFonts w:ascii="Times New Roman" w:eastAsia="Times New Roman" w:hAnsi="Times New Roman" w:cs="Times New Roman"/>
          <w:b/>
          <w:bCs/>
          <w:sz w:val="20"/>
        </w:rPr>
      </w:pPr>
      <w:r w:rsidRPr="00650D7D">
        <w:rPr>
          <w:rFonts w:ascii="Times New Roman" w:eastAsia="Times New Roman" w:hAnsi="Times New Roman" w:cs="Times New Roman"/>
          <w:b/>
          <w:bCs/>
          <w:sz w:val="20"/>
        </w:rPr>
        <w:t>Liability to withholding tax.</w:t>
      </w:r>
    </w:p>
    <w:p w14:paraId="3955A848" w14:textId="0A8AF170" w:rsidR="00841806" w:rsidRPr="00810EC2" w:rsidRDefault="00650D7D" w:rsidP="00BA5F08">
      <w:pPr>
        <w:pStyle w:val="BodyText4"/>
        <w:spacing w:after="60" w:line="240" w:lineRule="auto"/>
        <w:ind w:firstLine="270"/>
        <w:jc w:val="left"/>
        <w:rPr>
          <w:sz w:val="24"/>
          <w:szCs w:val="24"/>
        </w:rPr>
      </w:pPr>
      <w:r w:rsidRPr="00650D7D">
        <w:rPr>
          <w:rStyle w:val="BodyText1"/>
          <w:b/>
          <w:sz w:val="24"/>
          <w:szCs w:val="24"/>
        </w:rPr>
        <w:t>9.</w:t>
      </w:r>
      <w:r w:rsidR="00BA5F08">
        <w:rPr>
          <w:rStyle w:val="BodyText1"/>
          <w:b/>
          <w:sz w:val="24"/>
          <w:szCs w:val="24"/>
        </w:rPr>
        <w:t xml:space="preserve"> </w:t>
      </w:r>
      <w:r w:rsidR="00BE600A" w:rsidRPr="00810EC2">
        <w:rPr>
          <w:rStyle w:val="BodyText1"/>
          <w:sz w:val="24"/>
          <w:szCs w:val="24"/>
        </w:rPr>
        <w:t>(1) Section 128</w:t>
      </w:r>
      <w:r w:rsidR="002E72F7">
        <w:rPr>
          <w:rStyle w:val="BodyText1"/>
          <w:smallCaps/>
          <w:sz w:val="24"/>
          <w:szCs w:val="24"/>
        </w:rPr>
        <w:t>b</w:t>
      </w:r>
      <w:r w:rsidR="00BE600A" w:rsidRPr="00810EC2">
        <w:rPr>
          <w:rStyle w:val="BodyText1"/>
          <w:sz w:val="24"/>
          <w:szCs w:val="24"/>
        </w:rPr>
        <w:t xml:space="preserve"> of the Principal Act is amended—</w:t>
      </w:r>
    </w:p>
    <w:p w14:paraId="26259FB5" w14:textId="77777777" w:rsidR="00841806" w:rsidRPr="00810EC2" w:rsidRDefault="00650D7D"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by inserting before sub-section (1) the following sub-section:—</w:t>
      </w:r>
    </w:p>
    <w:p w14:paraId="0C6CBC85" w14:textId="30A2BAA4" w:rsidR="00650D7D" w:rsidRDefault="002E72F7" w:rsidP="00BA5F08">
      <w:pPr>
        <w:pStyle w:val="BodyText4"/>
        <w:spacing w:before="60" w:line="240" w:lineRule="auto"/>
        <w:ind w:firstLine="270"/>
        <w:jc w:val="left"/>
        <w:rPr>
          <w:rStyle w:val="BodyText1"/>
          <w:sz w:val="24"/>
          <w:szCs w:val="24"/>
        </w:rPr>
      </w:pPr>
      <w:r>
        <w:rPr>
          <w:rStyle w:val="BodyText1"/>
          <w:sz w:val="24"/>
          <w:szCs w:val="24"/>
        </w:rPr>
        <w:t>“(1</w:t>
      </w:r>
      <w:r>
        <w:rPr>
          <w:rStyle w:val="BodyText1"/>
          <w:smallCaps/>
          <w:sz w:val="24"/>
          <w:szCs w:val="24"/>
        </w:rPr>
        <w:t>a</w:t>
      </w:r>
      <w:r w:rsidR="00BE600A" w:rsidRPr="00810EC2">
        <w:rPr>
          <w:rStyle w:val="BodyText1"/>
          <w:sz w:val="24"/>
          <w:szCs w:val="24"/>
        </w:rPr>
        <w:t>) In this section, a reference to a person to whom this section applies is a reference to Australia, a State, an authority of</w:t>
      </w:r>
    </w:p>
    <w:p w14:paraId="42890505" w14:textId="77777777" w:rsidR="00650D7D" w:rsidRDefault="00650D7D" w:rsidP="00BA5F08">
      <w:pPr>
        <w:rPr>
          <w:rStyle w:val="BodyText1"/>
          <w:rFonts w:eastAsia="Courier New"/>
          <w:sz w:val="24"/>
          <w:szCs w:val="24"/>
        </w:rPr>
      </w:pPr>
      <w:r>
        <w:rPr>
          <w:rStyle w:val="BodyText1"/>
          <w:rFonts w:eastAsia="Courier New"/>
          <w:sz w:val="24"/>
          <w:szCs w:val="24"/>
        </w:rPr>
        <w:br w:type="page"/>
      </w:r>
    </w:p>
    <w:p w14:paraId="1D926E54" w14:textId="61CCBA2C" w:rsidR="00841806" w:rsidRPr="00FF2074" w:rsidRDefault="00BE600A" w:rsidP="00BA5F08">
      <w:pPr>
        <w:pStyle w:val="BodyText4"/>
        <w:spacing w:line="240" w:lineRule="auto"/>
        <w:ind w:firstLine="0"/>
        <w:jc w:val="left"/>
        <w:rPr>
          <w:sz w:val="24"/>
          <w:szCs w:val="24"/>
        </w:rPr>
      </w:pPr>
      <w:r w:rsidRPr="00FF2074">
        <w:rPr>
          <w:rStyle w:val="BodyText1"/>
          <w:sz w:val="24"/>
          <w:szCs w:val="24"/>
        </w:rPr>
        <w:lastRenderedPageBreak/>
        <w:t>Australia or of a State or a person who is, or persons at least 1 of whom is, a resident.</w:t>
      </w:r>
    </w:p>
    <w:p w14:paraId="159F5A5E" w14:textId="77777777" w:rsidR="00841806" w:rsidRPr="00810EC2" w:rsidRDefault="002F7C7C"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by omitting from sub-section (2) the words “the next succeeding sub-section” and substituting the words “sub-section (3) ”;</w:t>
      </w:r>
    </w:p>
    <w:p w14:paraId="1D5A976D" w14:textId="77777777" w:rsidR="00841806" w:rsidRPr="00810EC2" w:rsidRDefault="002F7C7C" w:rsidP="00BA5F08">
      <w:pPr>
        <w:pStyle w:val="BodyText4"/>
        <w:spacing w:after="60" w:line="240" w:lineRule="auto"/>
        <w:ind w:left="630" w:hanging="360"/>
        <w:jc w:val="left"/>
        <w:rPr>
          <w:sz w:val="24"/>
          <w:szCs w:val="24"/>
        </w:rPr>
      </w:pPr>
      <w:r>
        <w:rPr>
          <w:rStyle w:val="BodyText1"/>
          <w:sz w:val="24"/>
          <w:szCs w:val="24"/>
        </w:rPr>
        <w:t xml:space="preserve">(c) </w:t>
      </w:r>
      <w:r w:rsidR="00BE600A" w:rsidRPr="00810EC2">
        <w:rPr>
          <w:rStyle w:val="BodyText1"/>
          <w:sz w:val="24"/>
          <w:szCs w:val="24"/>
        </w:rPr>
        <w:t>by omitting sub-paragraph (i) of paragraph (b) of sub-section</w:t>
      </w:r>
      <w:r>
        <w:rPr>
          <w:rStyle w:val="BodyText1"/>
          <w:sz w:val="24"/>
          <w:szCs w:val="24"/>
        </w:rPr>
        <w:t xml:space="preserve"> </w:t>
      </w:r>
      <w:r w:rsidR="00BE600A" w:rsidRPr="00810EC2">
        <w:rPr>
          <w:rStyle w:val="BodyText1"/>
          <w:sz w:val="24"/>
          <w:szCs w:val="24"/>
        </w:rPr>
        <w:t>and substituting the following sub-paragraph:—</w:t>
      </w:r>
    </w:p>
    <w:p w14:paraId="376FEAD1" w14:textId="77777777" w:rsidR="00841806" w:rsidRPr="00810EC2" w:rsidRDefault="00BE600A" w:rsidP="00BA5F08">
      <w:pPr>
        <w:pStyle w:val="BodyText4"/>
        <w:spacing w:after="60" w:line="240" w:lineRule="auto"/>
        <w:ind w:left="990" w:hanging="360"/>
        <w:jc w:val="left"/>
        <w:rPr>
          <w:sz w:val="24"/>
          <w:szCs w:val="24"/>
        </w:rPr>
      </w:pPr>
      <w:r w:rsidRPr="00810EC2">
        <w:rPr>
          <w:rStyle w:val="BodyText1"/>
          <w:sz w:val="24"/>
          <w:szCs w:val="24"/>
        </w:rPr>
        <w:t>“(i) is paid to the non-resident by a person to whom this section applies and is not an outgoing wholly incurred by that person in carrying on business in a country outside Australia at or through a permanent establishment of that person in that country; or”;</w:t>
      </w:r>
    </w:p>
    <w:p w14:paraId="5B9032EF" w14:textId="77777777" w:rsidR="00841806" w:rsidRPr="00810EC2" w:rsidRDefault="002F7C7C" w:rsidP="00BA5F08">
      <w:pPr>
        <w:pStyle w:val="BodyText4"/>
        <w:spacing w:after="60" w:line="240" w:lineRule="auto"/>
        <w:ind w:left="630" w:hanging="360"/>
        <w:jc w:val="left"/>
        <w:rPr>
          <w:sz w:val="24"/>
          <w:szCs w:val="24"/>
        </w:rPr>
      </w:pPr>
      <w:r>
        <w:rPr>
          <w:rStyle w:val="BodyText1"/>
          <w:sz w:val="24"/>
          <w:szCs w:val="24"/>
        </w:rPr>
        <w:t xml:space="preserve">(d) </w:t>
      </w:r>
      <w:r w:rsidR="00BE600A" w:rsidRPr="00810EC2">
        <w:rPr>
          <w:rStyle w:val="BodyText1"/>
          <w:sz w:val="24"/>
          <w:szCs w:val="24"/>
        </w:rPr>
        <w:t>by inserting after sub-section (2) the following sub-section:—</w:t>
      </w:r>
    </w:p>
    <w:p w14:paraId="45FEE0F4" w14:textId="77777777" w:rsidR="00841806" w:rsidRPr="00810EC2" w:rsidRDefault="00BE600A" w:rsidP="00BA5F08">
      <w:pPr>
        <w:pStyle w:val="BodyText4"/>
        <w:spacing w:after="60" w:line="240" w:lineRule="auto"/>
        <w:ind w:left="990" w:hanging="360"/>
        <w:jc w:val="left"/>
        <w:rPr>
          <w:sz w:val="24"/>
          <w:szCs w:val="24"/>
        </w:rPr>
      </w:pPr>
      <w:r w:rsidRPr="002F7C7C">
        <w:rPr>
          <w:rStyle w:val="Bodytext105pt"/>
          <w:b w:val="0"/>
          <w:spacing w:val="0"/>
          <w:sz w:val="24"/>
          <w:szCs w:val="24"/>
        </w:rPr>
        <w:t>“(2a)</w:t>
      </w:r>
      <w:r w:rsidRPr="00810EC2">
        <w:rPr>
          <w:rStyle w:val="Bodytext105pt"/>
          <w:spacing w:val="0"/>
          <w:sz w:val="24"/>
          <w:szCs w:val="24"/>
        </w:rPr>
        <w:t xml:space="preserve"> </w:t>
      </w:r>
      <w:r w:rsidRPr="00810EC2">
        <w:rPr>
          <w:rStyle w:val="BodyText1"/>
          <w:sz w:val="24"/>
          <w:szCs w:val="24"/>
        </w:rPr>
        <w:t>Subject to sub-section (3), where income—</w:t>
      </w:r>
    </w:p>
    <w:p w14:paraId="5E08BA38" w14:textId="77777777" w:rsidR="00841806" w:rsidRPr="00810EC2" w:rsidRDefault="002F7C7C" w:rsidP="00BA5F08">
      <w:pPr>
        <w:pStyle w:val="BodyText4"/>
        <w:spacing w:after="60" w:line="240" w:lineRule="auto"/>
        <w:ind w:left="990" w:hanging="360"/>
        <w:jc w:val="left"/>
        <w:rPr>
          <w:sz w:val="24"/>
          <w:szCs w:val="24"/>
        </w:rPr>
      </w:pPr>
      <w:r>
        <w:rPr>
          <w:rStyle w:val="BodyText1"/>
          <w:sz w:val="24"/>
          <w:szCs w:val="24"/>
        </w:rPr>
        <w:t xml:space="preserve">(a) </w:t>
      </w:r>
      <w:r w:rsidR="00BE600A" w:rsidRPr="00810EC2">
        <w:rPr>
          <w:rStyle w:val="BodyText1"/>
          <w:sz w:val="24"/>
          <w:szCs w:val="24"/>
        </w:rPr>
        <w:t xml:space="preserve">is, or has, </w:t>
      </w:r>
      <w:r w:rsidR="00BE600A" w:rsidRPr="002F7C7C">
        <w:rPr>
          <w:rStyle w:val="BodyText1"/>
          <w:sz w:val="24"/>
          <w:szCs w:val="24"/>
        </w:rPr>
        <w:t xml:space="preserve">after </w:t>
      </w:r>
      <w:r w:rsidR="00BE600A" w:rsidRPr="002F7C7C">
        <w:rPr>
          <w:rStyle w:val="Bodytext105pt0"/>
          <w:b w:val="0"/>
          <w:spacing w:val="0"/>
          <w:sz w:val="24"/>
          <w:szCs w:val="24"/>
        </w:rPr>
        <w:t>2</w:t>
      </w:r>
      <w:r w:rsidR="00BE600A" w:rsidRPr="00810EC2">
        <w:rPr>
          <w:rStyle w:val="Bodytext105pt0"/>
          <w:spacing w:val="0"/>
          <w:sz w:val="24"/>
          <w:szCs w:val="24"/>
        </w:rPr>
        <w:t xml:space="preserve"> </w:t>
      </w:r>
      <w:r w:rsidR="00BE600A" w:rsidRPr="00810EC2">
        <w:rPr>
          <w:rStyle w:val="BodyText1"/>
          <w:sz w:val="24"/>
          <w:szCs w:val="24"/>
        </w:rPr>
        <w:t>July 1973, been, derived, or derived in part, by a person to whom this section applies in carrying on business in a country outside Australia at or through a permanent establishment of the person in that country; and</w:t>
      </w:r>
    </w:p>
    <w:p w14:paraId="0FDCDE6C" w14:textId="77777777" w:rsidR="00841806" w:rsidRPr="00810EC2" w:rsidRDefault="002F7C7C" w:rsidP="00BA5F08">
      <w:pPr>
        <w:pStyle w:val="BodyText4"/>
        <w:spacing w:after="60" w:line="240" w:lineRule="auto"/>
        <w:ind w:left="990" w:hanging="360"/>
        <w:jc w:val="left"/>
        <w:rPr>
          <w:sz w:val="24"/>
          <w:szCs w:val="24"/>
        </w:rPr>
      </w:pPr>
      <w:r>
        <w:rPr>
          <w:rStyle w:val="BodyText1"/>
          <w:sz w:val="24"/>
          <w:szCs w:val="24"/>
        </w:rPr>
        <w:t xml:space="preserve">(b) </w:t>
      </w:r>
      <w:r w:rsidR="00BE600A" w:rsidRPr="00810EC2">
        <w:rPr>
          <w:rStyle w:val="BodyText1"/>
          <w:sz w:val="24"/>
          <w:szCs w:val="24"/>
        </w:rPr>
        <w:t>consists of interest that—</w:t>
      </w:r>
    </w:p>
    <w:p w14:paraId="274D942D" w14:textId="77777777" w:rsidR="00841806" w:rsidRPr="00810EC2" w:rsidRDefault="002F7C7C" w:rsidP="00BA5F08">
      <w:pPr>
        <w:pStyle w:val="BodyText4"/>
        <w:spacing w:after="60" w:line="240" w:lineRule="auto"/>
        <w:ind w:left="1620" w:hanging="360"/>
        <w:jc w:val="left"/>
        <w:rPr>
          <w:sz w:val="24"/>
          <w:szCs w:val="24"/>
        </w:rPr>
      </w:pPr>
      <w:r>
        <w:rPr>
          <w:rStyle w:val="BodyText1"/>
          <w:sz w:val="24"/>
          <w:szCs w:val="24"/>
        </w:rPr>
        <w:t xml:space="preserve">(i) </w:t>
      </w:r>
      <w:r w:rsidR="00BE600A" w:rsidRPr="00810EC2">
        <w:rPr>
          <w:rStyle w:val="BodyText1"/>
          <w:sz w:val="24"/>
          <w:szCs w:val="24"/>
        </w:rPr>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14:paraId="663A4C00" w14:textId="405C8FCA" w:rsidR="00841806" w:rsidRPr="00810EC2" w:rsidRDefault="002F7C7C" w:rsidP="00BA5F08">
      <w:pPr>
        <w:pStyle w:val="BodyText4"/>
        <w:spacing w:after="60" w:line="240" w:lineRule="auto"/>
        <w:ind w:left="1620" w:hanging="360"/>
        <w:jc w:val="left"/>
        <w:rPr>
          <w:sz w:val="24"/>
          <w:szCs w:val="24"/>
        </w:rPr>
      </w:pPr>
      <w:r>
        <w:rPr>
          <w:rStyle w:val="BodyText1"/>
          <w:sz w:val="24"/>
          <w:szCs w:val="24"/>
        </w:rPr>
        <w:t xml:space="preserve">(ii) </w:t>
      </w:r>
      <w:r w:rsidR="00BE600A" w:rsidRPr="00810EC2">
        <w:rPr>
          <w:rStyle w:val="BodyText1"/>
          <w:sz w:val="24"/>
          <w:szCs w:val="24"/>
        </w:rPr>
        <w:t>is or has been paid to the first-mentioned person by a person who is, or by persons each of whom is, not a resident and is, or is in part, an outgoing incurred by that last-mentioned person or those last-mentioned persons in carrying on business in Australia at or through a permanent establishment of that last-mentioned person or those last-mentioned persons in Australia,</w:t>
      </w:r>
    </w:p>
    <w:p w14:paraId="65828B0B" w14:textId="6FC40470" w:rsidR="00841806" w:rsidRPr="00810EC2" w:rsidRDefault="00BE600A" w:rsidP="00BA5F08">
      <w:pPr>
        <w:pStyle w:val="BodyText4"/>
        <w:spacing w:line="240" w:lineRule="auto"/>
        <w:ind w:firstLine="0"/>
        <w:jc w:val="left"/>
        <w:rPr>
          <w:sz w:val="24"/>
          <w:szCs w:val="24"/>
        </w:rPr>
      </w:pPr>
      <w:r w:rsidRPr="00810EC2">
        <w:rPr>
          <w:rStyle w:val="BodyText1"/>
          <w:sz w:val="24"/>
          <w:szCs w:val="24"/>
        </w:rPr>
        <w:t xml:space="preserve">this section also applies to that income or to the part of that income </w:t>
      </w:r>
      <w:r w:rsidR="00FF2074">
        <w:rPr>
          <w:rStyle w:val="BodyText1"/>
          <w:sz w:val="24"/>
          <w:szCs w:val="24"/>
        </w:rPr>
        <w:t>so derived, as the case may be.</w:t>
      </w:r>
      <w:r w:rsidRPr="00810EC2">
        <w:rPr>
          <w:rStyle w:val="BodyText1"/>
          <w:sz w:val="24"/>
          <w:szCs w:val="24"/>
        </w:rPr>
        <w:t>”;</w:t>
      </w:r>
    </w:p>
    <w:p w14:paraId="5C1D062D" w14:textId="77777777" w:rsidR="00841806" w:rsidRPr="00810EC2" w:rsidRDefault="002F7C7C" w:rsidP="00BA5F08">
      <w:pPr>
        <w:pStyle w:val="BodyText4"/>
        <w:spacing w:line="240" w:lineRule="auto"/>
        <w:ind w:left="630" w:hanging="360"/>
        <w:jc w:val="left"/>
        <w:rPr>
          <w:sz w:val="24"/>
          <w:szCs w:val="24"/>
        </w:rPr>
      </w:pPr>
      <w:r>
        <w:rPr>
          <w:rStyle w:val="BodyText1"/>
          <w:sz w:val="24"/>
          <w:szCs w:val="24"/>
        </w:rPr>
        <w:t xml:space="preserve">(e) </w:t>
      </w:r>
      <w:r w:rsidR="00BE600A" w:rsidRPr="00810EC2">
        <w:rPr>
          <w:rStyle w:val="BodyText1"/>
          <w:sz w:val="24"/>
          <w:szCs w:val="24"/>
        </w:rPr>
        <w:t>by omitting from paragraph (a) of sub-section (6) the words “the Commonwealth, by a State, by an authority of the Commonwealth or of a State or by a person who, or by persons at least one of whom, is a resident” and substituting the words “a person to whom this section applies”;</w:t>
      </w:r>
    </w:p>
    <w:p w14:paraId="6082DCBD" w14:textId="77777777" w:rsidR="002F7C7C" w:rsidRDefault="002F7C7C" w:rsidP="00BA5F08">
      <w:pPr>
        <w:pStyle w:val="BodyText4"/>
        <w:spacing w:after="60" w:line="240" w:lineRule="auto"/>
        <w:ind w:left="630" w:hanging="360"/>
        <w:jc w:val="left"/>
        <w:rPr>
          <w:rStyle w:val="BodyText1"/>
          <w:sz w:val="24"/>
          <w:szCs w:val="24"/>
        </w:rPr>
      </w:pPr>
      <w:r>
        <w:rPr>
          <w:rStyle w:val="BodyText1"/>
          <w:sz w:val="24"/>
          <w:szCs w:val="24"/>
        </w:rPr>
        <w:t xml:space="preserve">(f) </w:t>
      </w:r>
      <w:r w:rsidR="00BE600A" w:rsidRPr="00810EC2">
        <w:rPr>
          <w:rStyle w:val="BodyText1"/>
          <w:sz w:val="24"/>
          <w:szCs w:val="24"/>
        </w:rPr>
        <w:t>by omitting from paragraph (b) of sub-section (6) the words “the Commonwealth, the State, the authority or that person or those persons” (wherever occurring) and substituting the words “that person to whom this section applies”; and</w:t>
      </w:r>
    </w:p>
    <w:p w14:paraId="175B2A2F" w14:textId="77777777" w:rsidR="002F7C7C" w:rsidRDefault="002F7C7C" w:rsidP="00BA5F08">
      <w:pPr>
        <w:rPr>
          <w:rStyle w:val="BodyText1"/>
          <w:rFonts w:eastAsia="Courier New"/>
          <w:sz w:val="24"/>
          <w:szCs w:val="24"/>
        </w:rPr>
      </w:pPr>
      <w:r>
        <w:rPr>
          <w:rStyle w:val="BodyText1"/>
          <w:rFonts w:eastAsia="Courier New"/>
          <w:sz w:val="24"/>
          <w:szCs w:val="24"/>
        </w:rPr>
        <w:br w:type="page"/>
      </w:r>
    </w:p>
    <w:p w14:paraId="1F6E19A7" w14:textId="5CF7766D" w:rsidR="00841806" w:rsidRPr="00810EC2" w:rsidRDefault="00BE600A" w:rsidP="00BA5F08">
      <w:pPr>
        <w:pStyle w:val="BodyText4"/>
        <w:spacing w:after="60" w:line="240" w:lineRule="auto"/>
        <w:ind w:left="630" w:hanging="360"/>
        <w:jc w:val="left"/>
        <w:rPr>
          <w:sz w:val="24"/>
          <w:szCs w:val="24"/>
        </w:rPr>
      </w:pPr>
      <w:r w:rsidRPr="00810EC2">
        <w:rPr>
          <w:rStyle w:val="BodyText1"/>
          <w:sz w:val="24"/>
          <w:szCs w:val="24"/>
        </w:rPr>
        <w:lastRenderedPageBreak/>
        <w:t>(g) by omitting sub-section (8) and</w:t>
      </w:r>
      <w:r w:rsidR="002F7C7C">
        <w:rPr>
          <w:rStyle w:val="BodyText1"/>
          <w:sz w:val="24"/>
          <w:szCs w:val="24"/>
        </w:rPr>
        <w:t xml:space="preserve"> substituting the following sub</w:t>
      </w:r>
      <w:r w:rsidR="00FF2074">
        <w:rPr>
          <w:rStyle w:val="BodyText1"/>
          <w:sz w:val="24"/>
          <w:szCs w:val="24"/>
        </w:rPr>
        <w:t>-</w:t>
      </w:r>
      <w:r w:rsidRPr="00810EC2">
        <w:rPr>
          <w:rStyle w:val="BodyText1"/>
          <w:sz w:val="24"/>
          <w:szCs w:val="24"/>
        </w:rPr>
        <w:t>sections:—</w:t>
      </w:r>
    </w:p>
    <w:p w14:paraId="5DDAE792" w14:textId="6B97AB45" w:rsidR="00841806" w:rsidRPr="00810EC2" w:rsidRDefault="00BE600A" w:rsidP="00BA5F08">
      <w:pPr>
        <w:pStyle w:val="BodyText4"/>
        <w:spacing w:line="240" w:lineRule="auto"/>
        <w:ind w:firstLine="270"/>
        <w:jc w:val="left"/>
        <w:rPr>
          <w:sz w:val="24"/>
          <w:szCs w:val="24"/>
        </w:rPr>
      </w:pPr>
      <w:r w:rsidRPr="00810EC2">
        <w:rPr>
          <w:rStyle w:val="BodyText1"/>
          <w:sz w:val="24"/>
          <w:szCs w:val="24"/>
        </w:rPr>
        <w:t>“(8) For the purposes of sub-paragraph (i) of paragraph (b) of sub-section (2), sub-paragraph (i) of paragraph (b) of sub</w:t>
      </w:r>
      <w:r w:rsidR="00FF2074">
        <w:rPr>
          <w:rStyle w:val="BodyText1"/>
          <w:sz w:val="24"/>
          <w:szCs w:val="24"/>
        </w:rPr>
        <w:t>-</w:t>
      </w:r>
      <w:r w:rsidRPr="00810EC2">
        <w:rPr>
          <w:rStyle w:val="BodyText1"/>
          <w:sz w:val="24"/>
          <w:szCs w:val="24"/>
        </w:rPr>
        <w:t xml:space="preserve">section </w:t>
      </w:r>
      <w:r w:rsidRPr="007D5621">
        <w:rPr>
          <w:rStyle w:val="Bodytext105pt0"/>
          <w:b w:val="0"/>
          <w:spacing w:val="0"/>
          <w:sz w:val="24"/>
          <w:szCs w:val="24"/>
        </w:rPr>
        <w:t>(2</w:t>
      </w:r>
      <w:r w:rsidR="00FF2074" w:rsidRPr="00FF2074">
        <w:rPr>
          <w:rStyle w:val="Bodytext105pt0"/>
          <w:b w:val="0"/>
          <w:smallCaps/>
          <w:spacing w:val="0"/>
          <w:sz w:val="24"/>
          <w:szCs w:val="24"/>
        </w:rPr>
        <w:t>a</w:t>
      </w:r>
      <w:r w:rsidRPr="007D5621">
        <w:rPr>
          <w:rStyle w:val="Bodytext105pt0"/>
          <w:b w:val="0"/>
          <w:spacing w:val="0"/>
          <w:sz w:val="24"/>
          <w:szCs w:val="24"/>
        </w:rPr>
        <w:t>)</w:t>
      </w:r>
      <w:r w:rsidRPr="00810EC2">
        <w:rPr>
          <w:rStyle w:val="Bodytext105pt0"/>
          <w:spacing w:val="0"/>
          <w:sz w:val="24"/>
          <w:szCs w:val="24"/>
        </w:rPr>
        <w:t xml:space="preserve"> </w:t>
      </w:r>
      <w:r w:rsidRPr="00810EC2">
        <w:rPr>
          <w:rStyle w:val="BodyText1"/>
          <w:sz w:val="24"/>
          <w:szCs w:val="24"/>
        </w:rPr>
        <w:t>and paragraph (b) of sub-section (6), where—</w:t>
      </w:r>
    </w:p>
    <w:p w14:paraId="31F2A5F4" w14:textId="77777777" w:rsidR="00841806" w:rsidRPr="00810EC2" w:rsidRDefault="007D5621"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 xml:space="preserve">interest is paid, or has, after </w:t>
      </w:r>
      <w:r w:rsidR="00BE600A" w:rsidRPr="00F31663">
        <w:rPr>
          <w:rStyle w:val="Bodytext105pt0"/>
          <w:b w:val="0"/>
          <w:spacing w:val="0"/>
          <w:sz w:val="24"/>
          <w:szCs w:val="24"/>
        </w:rPr>
        <w:t>2</w:t>
      </w:r>
      <w:r w:rsidR="00BE600A" w:rsidRPr="00810EC2">
        <w:rPr>
          <w:rStyle w:val="Bodytext105pt0"/>
          <w:spacing w:val="0"/>
          <w:sz w:val="24"/>
          <w:szCs w:val="24"/>
        </w:rPr>
        <w:t xml:space="preserve"> </w:t>
      </w:r>
      <w:r w:rsidR="00BE600A" w:rsidRPr="00810EC2">
        <w:rPr>
          <w:rStyle w:val="BodyText1"/>
          <w:sz w:val="24"/>
          <w:szCs w:val="24"/>
        </w:rPr>
        <w:t>July 1973, been paid, to a person by another person, being a person to whom this section applies, carrying on business in a country outside Australia; and</w:t>
      </w:r>
    </w:p>
    <w:p w14:paraId="44D55A48" w14:textId="77777777" w:rsidR="00841806" w:rsidRPr="00810EC2" w:rsidRDefault="007D5621"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the interest or a part of the interest—</w:t>
      </w:r>
    </w:p>
    <w:p w14:paraId="47F5516D" w14:textId="77777777" w:rsidR="00841806" w:rsidRPr="00810EC2" w:rsidRDefault="007D5621" w:rsidP="00BA5F08">
      <w:pPr>
        <w:pStyle w:val="BodyText4"/>
        <w:spacing w:after="60" w:line="240" w:lineRule="auto"/>
        <w:ind w:left="1620" w:hanging="360"/>
        <w:jc w:val="left"/>
        <w:rPr>
          <w:sz w:val="24"/>
          <w:szCs w:val="24"/>
        </w:rPr>
      </w:pPr>
      <w:r>
        <w:rPr>
          <w:rStyle w:val="BodyText1"/>
          <w:sz w:val="24"/>
          <w:szCs w:val="24"/>
        </w:rPr>
        <w:t xml:space="preserve">(i) </w:t>
      </w:r>
      <w:r w:rsidR="00BE600A" w:rsidRPr="00810EC2">
        <w:rPr>
          <w:rStyle w:val="BodyText1"/>
          <w:sz w:val="24"/>
          <w:szCs w:val="24"/>
        </w:rPr>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14:paraId="29419133" w14:textId="77777777" w:rsidR="00841806" w:rsidRPr="00810EC2" w:rsidRDefault="007D5621" w:rsidP="00BA5F08">
      <w:pPr>
        <w:pStyle w:val="BodyText4"/>
        <w:spacing w:after="60" w:line="240" w:lineRule="auto"/>
        <w:ind w:left="1620" w:hanging="360"/>
        <w:jc w:val="left"/>
        <w:rPr>
          <w:sz w:val="24"/>
          <w:szCs w:val="24"/>
        </w:rPr>
      </w:pPr>
      <w:r>
        <w:rPr>
          <w:rStyle w:val="BodyText1"/>
          <w:sz w:val="24"/>
          <w:szCs w:val="24"/>
        </w:rPr>
        <w:t xml:space="preserve">(ii) </w:t>
      </w:r>
      <w:r w:rsidR="00BE600A" w:rsidRPr="00810EC2">
        <w:rPr>
          <w:rStyle w:val="BodyText1"/>
          <w:sz w:val="24"/>
          <w:szCs w:val="24"/>
        </w:rPr>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14:paraId="536C19C2"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the interest or the part of the interest, as the case may be, is not an outgoing incurred by the other person in carrying on business in a country outside Australia at or through a permanent establishment of the other person in that country.</w:t>
      </w:r>
    </w:p>
    <w:p w14:paraId="75250535" w14:textId="77777777" w:rsidR="00841806" w:rsidRPr="00810EC2" w:rsidRDefault="00BE600A" w:rsidP="00BA5F08">
      <w:pPr>
        <w:pStyle w:val="BodyText4"/>
        <w:spacing w:line="240" w:lineRule="auto"/>
        <w:ind w:firstLine="270"/>
        <w:jc w:val="left"/>
        <w:rPr>
          <w:sz w:val="24"/>
          <w:szCs w:val="24"/>
        </w:rPr>
      </w:pPr>
      <w:r w:rsidRPr="00810EC2">
        <w:rPr>
          <w:rStyle w:val="BodyText1"/>
          <w:sz w:val="24"/>
          <w:szCs w:val="24"/>
        </w:rPr>
        <w:t>“(9) For the purposes of sub-paragraph (ii) of paragraph</w:t>
      </w:r>
    </w:p>
    <w:p w14:paraId="2845CB60"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 xml:space="preserve">of sub-section (2), sub-paragraph (ii) of paragraph (b) of sub-section </w:t>
      </w:r>
      <w:r w:rsidRPr="00513486">
        <w:rPr>
          <w:rStyle w:val="Bodytext105pt"/>
          <w:b w:val="0"/>
          <w:spacing w:val="0"/>
          <w:sz w:val="24"/>
          <w:szCs w:val="24"/>
        </w:rPr>
        <w:t>(2a)</w:t>
      </w:r>
      <w:r w:rsidRPr="00810EC2">
        <w:rPr>
          <w:rStyle w:val="Bodytext105pt"/>
          <w:spacing w:val="0"/>
          <w:sz w:val="24"/>
          <w:szCs w:val="24"/>
        </w:rPr>
        <w:t xml:space="preserve"> </w:t>
      </w:r>
      <w:r w:rsidRPr="00810EC2">
        <w:rPr>
          <w:rStyle w:val="BodyText1"/>
          <w:sz w:val="24"/>
          <w:szCs w:val="24"/>
        </w:rPr>
        <w:t>and paragraph (b) of sub-section (7), where—</w:t>
      </w:r>
    </w:p>
    <w:p w14:paraId="1897E4F0" w14:textId="77777777" w:rsidR="00841806" w:rsidRPr="00810EC2" w:rsidRDefault="007D5621" w:rsidP="00BA5F08">
      <w:pPr>
        <w:pStyle w:val="BodyText4"/>
        <w:spacing w:after="60" w:line="240" w:lineRule="auto"/>
        <w:ind w:left="810" w:hanging="360"/>
        <w:jc w:val="left"/>
        <w:rPr>
          <w:sz w:val="24"/>
          <w:szCs w:val="24"/>
        </w:rPr>
      </w:pPr>
      <w:r>
        <w:rPr>
          <w:rStyle w:val="BodyText1"/>
          <w:sz w:val="24"/>
          <w:szCs w:val="24"/>
        </w:rPr>
        <w:t xml:space="preserve">(a) </w:t>
      </w:r>
      <w:r w:rsidR="00BE600A" w:rsidRPr="00810EC2">
        <w:rPr>
          <w:rStyle w:val="BodyText1"/>
          <w:sz w:val="24"/>
          <w:szCs w:val="24"/>
        </w:rPr>
        <w:t xml:space="preserve">interest is paid, or has, after </w:t>
      </w:r>
      <w:r w:rsidR="00BE600A" w:rsidRPr="00FF2074">
        <w:rPr>
          <w:rStyle w:val="Bodytext105pt0"/>
          <w:b w:val="0"/>
          <w:spacing w:val="0"/>
          <w:sz w:val="24"/>
          <w:szCs w:val="24"/>
        </w:rPr>
        <w:t>2</w:t>
      </w:r>
      <w:r w:rsidR="00BE600A" w:rsidRPr="00810EC2">
        <w:rPr>
          <w:rStyle w:val="Bodytext105pt0"/>
          <w:spacing w:val="0"/>
          <w:sz w:val="24"/>
          <w:szCs w:val="24"/>
        </w:rPr>
        <w:t xml:space="preserve"> </w:t>
      </w:r>
      <w:r w:rsidR="00BE600A" w:rsidRPr="00810EC2">
        <w:rPr>
          <w:rStyle w:val="BodyText1"/>
          <w:sz w:val="24"/>
          <w:szCs w:val="24"/>
        </w:rPr>
        <w:t>July 1973, been paid, to a person by another person or other persons (in this subsection referred to as ‘the borrower’), being—</w:t>
      </w:r>
    </w:p>
    <w:p w14:paraId="16369478" w14:textId="77777777" w:rsidR="00841806" w:rsidRPr="00810EC2" w:rsidRDefault="007D5621" w:rsidP="00BA5F08">
      <w:pPr>
        <w:pStyle w:val="BodyText4"/>
        <w:spacing w:after="60" w:line="240" w:lineRule="auto"/>
        <w:ind w:left="1620" w:hanging="360"/>
        <w:jc w:val="left"/>
        <w:rPr>
          <w:sz w:val="24"/>
          <w:szCs w:val="24"/>
        </w:rPr>
      </w:pPr>
      <w:r>
        <w:rPr>
          <w:rStyle w:val="BodyText1"/>
          <w:sz w:val="24"/>
          <w:szCs w:val="24"/>
        </w:rPr>
        <w:t xml:space="preserve">(i) </w:t>
      </w:r>
      <w:r w:rsidR="00BE600A" w:rsidRPr="00810EC2">
        <w:rPr>
          <w:rStyle w:val="BodyText1"/>
          <w:sz w:val="24"/>
          <w:szCs w:val="24"/>
        </w:rPr>
        <w:t>another person who is or was carrying on business in Australia and is not or was not a resident; or</w:t>
      </w:r>
    </w:p>
    <w:p w14:paraId="46EA8BCC" w14:textId="77777777" w:rsidR="00841806" w:rsidRPr="00810EC2" w:rsidRDefault="007D5621" w:rsidP="00BA5F08">
      <w:pPr>
        <w:pStyle w:val="BodyText4"/>
        <w:spacing w:after="60" w:line="240" w:lineRule="auto"/>
        <w:ind w:left="1620" w:hanging="360"/>
        <w:jc w:val="left"/>
        <w:rPr>
          <w:sz w:val="24"/>
          <w:szCs w:val="24"/>
        </w:rPr>
      </w:pPr>
      <w:r>
        <w:rPr>
          <w:rStyle w:val="BodyText1"/>
          <w:sz w:val="24"/>
          <w:szCs w:val="24"/>
        </w:rPr>
        <w:t xml:space="preserve">(ii) </w:t>
      </w:r>
      <w:r w:rsidR="00BE600A" w:rsidRPr="00810EC2">
        <w:rPr>
          <w:rStyle w:val="BodyText1"/>
          <w:sz w:val="24"/>
          <w:szCs w:val="24"/>
        </w:rPr>
        <w:t>other persons who are or were carrying on business in Australia and each of whom is not or was not a resident; and</w:t>
      </w:r>
    </w:p>
    <w:p w14:paraId="2F01E089" w14:textId="77777777" w:rsidR="00841806" w:rsidRPr="00810EC2" w:rsidRDefault="007D5621" w:rsidP="00BA5F08">
      <w:pPr>
        <w:pStyle w:val="BodyText4"/>
        <w:spacing w:line="240" w:lineRule="auto"/>
        <w:ind w:firstLine="0"/>
        <w:jc w:val="left"/>
        <w:rPr>
          <w:sz w:val="24"/>
          <w:szCs w:val="24"/>
        </w:rPr>
      </w:pPr>
      <w:r>
        <w:rPr>
          <w:rStyle w:val="BodyText1"/>
          <w:sz w:val="24"/>
          <w:szCs w:val="24"/>
        </w:rPr>
        <w:t xml:space="preserve">(b) </w:t>
      </w:r>
      <w:r w:rsidR="00BE600A" w:rsidRPr="00810EC2">
        <w:rPr>
          <w:rStyle w:val="BodyText1"/>
          <w:sz w:val="24"/>
          <w:szCs w:val="24"/>
        </w:rPr>
        <w:t>the interest or a part of the interest—</w:t>
      </w:r>
    </w:p>
    <w:p w14:paraId="760FAFEC" w14:textId="77777777" w:rsidR="007D5621" w:rsidRDefault="007D5621" w:rsidP="00BA5F08">
      <w:pPr>
        <w:pStyle w:val="BodyText4"/>
        <w:spacing w:after="60" w:line="240" w:lineRule="auto"/>
        <w:ind w:left="1620" w:hanging="360"/>
        <w:jc w:val="left"/>
        <w:rPr>
          <w:rStyle w:val="BodyText1"/>
          <w:sz w:val="24"/>
          <w:szCs w:val="24"/>
        </w:rPr>
      </w:pPr>
      <w:r>
        <w:rPr>
          <w:rStyle w:val="BodyText1"/>
          <w:sz w:val="24"/>
          <w:szCs w:val="24"/>
        </w:rPr>
        <w:t xml:space="preserve">(i) </w:t>
      </w:r>
      <w:r w:rsidR="00BE600A" w:rsidRPr="00810EC2">
        <w:rPr>
          <w:rStyle w:val="BodyText1"/>
          <w:sz w:val="24"/>
          <w:szCs w:val="24"/>
        </w:rPr>
        <w:t>is interest incurred by the borrower in gaining or producing income that is derived by the borrower in carrying on business in Australia at or through a permanent establishment of the borrower in</w:t>
      </w:r>
    </w:p>
    <w:p w14:paraId="52DCEDDD" w14:textId="77777777" w:rsidR="007D5621" w:rsidRDefault="007D5621" w:rsidP="00BA5F08">
      <w:pPr>
        <w:rPr>
          <w:rStyle w:val="BodyText1"/>
          <w:rFonts w:eastAsia="Courier New"/>
          <w:sz w:val="24"/>
          <w:szCs w:val="24"/>
        </w:rPr>
      </w:pPr>
      <w:r>
        <w:rPr>
          <w:rStyle w:val="BodyText1"/>
          <w:rFonts w:eastAsia="Courier New"/>
          <w:sz w:val="24"/>
          <w:szCs w:val="24"/>
        </w:rPr>
        <w:br w:type="page"/>
      </w:r>
    </w:p>
    <w:p w14:paraId="009E1E51" w14:textId="77777777" w:rsidR="00841806" w:rsidRPr="00810EC2" w:rsidRDefault="00BE600A" w:rsidP="00BA5F08">
      <w:pPr>
        <w:pStyle w:val="BodyText4"/>
        <w:spacing w:after="60" w:line="240" w:lineRule="auto"/>
        <w:ind w:left="1620" w:firstLine="0"/>
        <w:jc w:val="left"/>
        <w:rPr>
          <w:sz w:val="24"/>
          <w:szCs w:val="24"/>
        </w:rPr>
      </w:pPr>
      <w:r w:rsidRPr="00810EC2">
        <w:rPr>
          <w:rStyle w:val="BodyText1"/>
          <w:sz w:val="24"/>
          <w:szCs w:val="24"/>
        </w:rPr>
        <w:lastRenderedPageBreak/>
        <w:t>Australia or is interest incurred by the borrower for the purpose of gaining or producing income to be so derived; or</w:t>
      </w:r>
    </w:p>
    <w:p w14:paraId="4CFDB389" w14:textId="77777777" w:rsidR="00841806" w:rsidRPr="00810EC2" w:rsidRDefault="007D5621" w:rsidP="00BA5F08">
      <w:pPr>
        <w:pStyle w:val="BodyText4"/>
        <w:spacing w:after="60" w:line="240" w:lineRule="auto"/>
        <w:ind w:left="1620" w:hanging="360"/>
        <w:jc w:val="left"/>
        <w:rPr>
          <w:sz w:val="24"/>
          <w:szCs w:val="24"/>
        </w:rPr>
      </w:pPr>
      <w:r>
        <w:rPr>
          <w:rStyle w:val="BodyText1"/>
          <w:sz w:val="24"/>
          <w:szCs w:val="24"/>
        </w:rPr>
        <w:t xml:space="preserve">(ii) </w:t>
      </w:r>
      <w:r w:rsidR="00BE600A" w:rsidRPr="00810EC2">
        <w:rPr>
          <w:rStyle w:val="BodyText1"/>
          <w:sz w:val="24"/>
          <w:szCs w:val="24"/>
        </w:rPr>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14:paraId="3BDD6BC2" w14:textId="77777777" w:rsidR="00841806" w:rsidRPr="00810EC2" w:rsidRDefault="00BE600A" w:rsidP="00FF2074">
      <w:pPr>
        <w:pStyle w:val="BodyText4"/>
        <w:spacing w:line="240" w:lineRule="auto"/>
        <w:ind w:left="270" w:firstLine="0"/>
        <w:jc w:val="left"/>
        <w:rPr>
          <w:sz w:val="24"/>
          <w:szCs w:val="24"/>
        </w:rPr>
      </w:pPr>
      <w:r w:rsidRPr="00810EC2">
        <w:rPr>
          <w:rStyle w:val="BodyText1"/>
          <w:sz w:val="24"/>
          <w:szCs w:val="24"/>
        </w:rPr>
        <w:t>the interest or the part of the interest, as the case may be, is an outgoing incurred by the borrower in carrying on business in Australia at or through a permanent establishment of the borrower in Australia.</w:t>
      </w:r>
    </w:p>
    <w:p w14:paraId="387BC060" w14:textId="77777777" w:rsidR="00841806" w:rsidRPr="00810EC2" w:rsidRDefault="00BE600A" w:rsidP="00FF2074">
      <w:pPr>
        <w:pStyle w:val="BodyText4"/>
        <w:spacing w:after="60" w:line="240" w:lineRule="auto"/>
        <w:ind w:left="270" w:firstLine="270"/>
        <w:jc w:val="left"/>
        <w:rPr>
          <w:sz w:val="24"/>
          <w:szCs w:val="24"/>
        </w:rPr>
      </w:pPr>
      <w:r w:rsidRPr="00810EC2">
        <w:rPr>
          <w:rStyle w:val="BodyText1"/>
          <w:sz w:val="24"/>
          <w:szCs w:val="24"/>
        </w:rPr>
        <w:t>“(10) Income tax payable by a person in accordance with this section is in addition to any other income tax payable by him upon income to which this section does not apply.</w:t>
      </w:r>
    </w:p>
    <w:p w14:paraId="7E9006FA" w14:textId="349264A9" w:rsidR="00841806" w:rsidRPr="00810EC2" w:rsidRDefault="00BE600A" w:rsidP="00FF2074">
      <w:pPr>
        <w:pStyle w:val="BodyText4"/>
        <w:spacing w:after="60" w:line="240" w:lineRule="auto"/>
        <w:ind w:left="270" w:firstLine="270"/>
        <w:jc w:val="left"/>
        <w:rPr>
          <w:sz w:val="24"/>
          <w:szCs w:val="24"/>
        </w:rPr>
      </w:pPr>
      <w:r w:rsidRPr="00810EC2">
        <w:rPr>
          <w:rStyle w:val="BodyText1"/>
          <w:sz w:val="24"/>
          <w:szCs w:val="24"/>
        </w:rPr>
        <w:t>“(11) Income tax payable by a person in accordance with this section upon income to which this section applies by virtue of sub-section (2</w:t>
      </w:r>
      <w:r w:rsidRPr="00810EC2">
        <w:rPr>
          <w:rStyle w:val="BodytextSmallCaps"/>
          <w:sz w:val="24"/>
          <w:szCs w:val="24"/>
        </w:rPr>
        <w:t>a)</w:t>
      </w:r>
      <w:r w:rsidRPr="00810EC2">
        <w:rPr>
          <w:rStyle w:val="BodyText1"/>
          <w:sz w:val="24"/>
          <w:szCs w:val="24"/>
        </w:rPr>
        <w:t xml:space="preserve"> is in addition to, and shall not be taken into account in arriving at the amount of, any other income tax payable by him in respect of that income. ”.</w:t>
      </w:r>
    </w:p>
    <w:p w14:paraId="7668986F" w14:textId="47D3B952" w:rsidR="00841806" w:rsidRPr="00810EC2" w:rsidRDefault="007D5621" w:rsidP="00BA5F08">
      <w:pPr>
        <w:pStyle w:val="BodyText4"/>
        <w:spacing w:after="60" w:line="240" w:lineRule="auto"/>
        <w:ind w:firstLine="270"/>
        <w:jc w:val="left"/>
        <w:rPr>
          <w:sz w:val="24"/>
          <w:szCs w:val="24"/>
        </w:rPr>
      </w:pPr>
      <w:r>
        <w:rPr>
          <w:rStyle w:val="BodyText1"/>
          <w:sz w:val="24"/>
          <w:szCs w:val="24"/>
        </w:rPr>
        <w:t xml:space="preserve">(2) </w:t>
      </w:r>
      <w:r w:rsidR="00BE600A" w:rsidRPr="00810EC2">
        <w:rPr>
          <w:rStyle w:val="BodyText1"/>
          <w:sz w:val="24"/>
          <w:szCs w:val="24"/>
        </w:rPr>
        <w:t xml:space="preserve">In relation to income tax that is, by virtue of the amendments of section </w:t>
      </w:r>
      <w:r w:rsidR="00BE600A" w:rsidRPr="00C05341">
        <w:rPr>
          <w:rStyle w:val="Bodytext105pt"/>
          <w:b w:val="0"/>
          <w:spacing w:val="0"/>
          <w:sz w:val="24"/>
          <w:szCs w:val="24"/>
        </w:rPr>
        <w:t>128b</w:t>
      </w:r>
      <w:r w:rsidR="00BE600A" w:rsidRPr="00810EC2">
        <w:rPr>
          <w:rStyle w:val="Bodytext105pt"/>
          <w:spacing w:val="0"/>
          <w:sz w:val="24"/>
          <w:szCs w:val="24"/>
        </w:rPr>
        <w:t xml:space="preserve"> </w:t>
      </w:r>
      <w:r w:rsidR="00BE600A" w:rsidRPr="00810EC2">
        <w:rPr>
          <w:rStyle w:val="BodyText1"/>
          <w:sz w:val="24"/>
          <w:szCs w:val="24"/>
        </w:rPr>
        <w:t>of the Principal Act effected by sub-section (</w:t>
      </w:r>
      <w:r w:rsidR="00BE600A" w:rsidRPr="00F31663">
        <w:rPr>
          <w:rStyle w:val="Bodytext105pt0"/>
          <w:b w:val="0"/>
          <w:spacing w:val="0"/>
          <w:sz w:val="24"/>
          <w:szCs w:val="24"/>
        </w:rPr>
        <w:t>1)</w:t>
      </w:r>
      <w:r w:rsidR="00BE600A" w:rsidRPr="00810EC2">
        <w:rPr>
          <w:rStyle w:val="Bodytext105pt0"/>
          <w:spacing w:val="0"/>
          <w:sz w:val="24"/>
          <w:szCs w:val="24"/>
        </w:rPr>
        <w:t xml:space="preserve"> </w:t>
      </w:r>
      <w:r w:rsidR="00BE600A" w:rsidRPr="00810EC2">
        <w:rPr>
          <w:rStyle w:val="BodyText1"/>
          <w:sz w:val="24"/>
          <w:szCs w:val="24"/>
        </w:rPr>
        <w:t>of this section, payable under sub-</w:t>
      </w:r>
      <w:r w:rsidR="00BE600A" w:rsidRPr="00C05341">
        <w:rPr>
          <w:rStyle w:val="BodyText1"/>
          <w:sz w:val="24"/>
          <w:szCs w:val="24"/>
        </w:rPr>
        <w:t xml:space="preserve">section </w:t>
      </w:r>
      <w:r w:rsidR="00BE600A" w:rsidRPr="00C05341">
        <w:rPr>
          <w:rStyle w:val="Bodytext105pt0"/>
          <w:b w:val="0"/>
          <w:spacing w:val="0"/>
          <w:sz w:val="24"/>
          <w:szCs w:val="24"/>
        </w:rPr>
        <w:t>128</w:t>
      </w:r>
      <w:r w:rsidR="00FF2074">
        <w:rPr>
          <w:rStyle w:val="Bodytext105pt0"/>
          <w:b w:val="0"/>
          <w:smallCaps/>
          <w:spacing w:val="0"/>
          <w:sz w:val="24"/>
          <w:szCs w:val="24"/>
        </w:rPr>
        <w:t>b</w:t>
      </w:r>
      <w:r w:rsidR="00BE600A" w:rsidRPr="00810EC2">
        <w:rPr>
          <w:rStyle w:val="BodyText1"/>
          <w:sz w:val="24"/>
          <w:szCs w:val="24"/>
        </w:rPr>
        <w:t>(5) of the Principal Act as amended by this Act upon income consisting of interest derived after</w:t>
      </w:r>
      <w:r w:rsidR="00BE600A" w:rsidRPr="00C05341">
        <w:rPr>
          <w:rStyle w:val="BodyText1"/>
          <w:sz w:val="24"/>
          <w:szCs w:val="24"/>
        </w:rPr>
        <w:t xml:space="preserve"> </w:t>
      </w:r>
      <w:r w:rsidR="00BE600A" w:rsidRPr="00C05341">
        <w:rPr>
          <w:rStyle w:val="Bodytext105pt0"/>
          <w:b w:val="0"/>
          <w:spacing w:val="0"/>
          <w:sz w:val="24"/>
          <w:szCs w:val="24"/>
        </w:rPr>
        <w:t xml:space="preserve">2 </w:t>
      </w:r>
      <w:r w:rsidR="00BE600A" w:rsidRPr="00C05341">
        <w:rPr>
          <w:rStyle w:val="BodyText1"/>
          <w:sz w:val="24"/>
          <w:szCs w:val="24"/>
        </w:rPr>
        <w:t>July</w:t>
      </w:r>
      <w:r w:rsidR="00BE600A" w:rsidRPr="00C05341">
        <w:rPr>
          <w:rStyle w:val="BodyText1"/>
          <w:b/>
          <w:sz w:val="24"/>
          <w:szCs w:val="24"/>
        </w:rPr>
        <w:t xml:space="preserve"> </w:t>
      </w:r>
      <w:r w:rsidR="00BE600A" w:rsidRPr="00C05341">
        <w:rPr>
          <w:rStyle w:val="Bodytext105pt0"/>
          <w:b w:val="0"/>
          <w:spacing w:val="0"/>
          <w:sz w:val="24"/>
          <w:szCs w:val="24"/>
        </w:rPr>
        <w:t>1973</w:t>
      </w:r>
      <w:r w:rsidR="00BE600A" w:rsidRPr="00810EC2">
        <w:rPr>
          <w:rStyle w:val="Bodytext105pt0"/>
          <w:spacing w:val="0"/>
          <w:sz w:val="24"/>
          <w:szCs w:val="24"/>
        </w:rPr>
        <w:t xml:space="preserve"> </w:t>
      </w:r>
      <w:r w:rsidR="00BE600A" w:rsidRPr="00810EC2">
        <w:rPr>
          <w:rStyle w:val="BodyText1"/>
          <w:sz w:val="24"/>
          <w:szCs w:val="24"/>
        </w:rPr>
        <w:t xml:space="preserve">and before the commencement of this Act, sub-section </w:t>
      </w:r>
      <w:r w:rsidR="00BE600A" w:rsidRPr="00C05341">
        <w:rPr>
          <w:rStyle w:val="Bodytext105pt0"/>
          <w:b w:val="0"/>
          <w:spacing w:val="0"/>
          <w:sz w:val="24"/>
          <w:szCs w:val="24"/>
        </w:rPr>
        <w:t>128</w:t>
      </w:r>
      <w:r w:rsidR="00FF2074">
        <w:rPr>
          <w:rStyle w:val="Bodytext105pt0"/>
          <w:b w:val="0"/>
          <w:smallCaps/>
          <w:spacing w:val="0"/>
          <w:sz w:val="24"/>
          <w:szCs w:val="24"/>
        </w:rPr>
        <w:t>c</w:t>
      </w:r>
      <w:r w:rsidR="00BE600A" w:rsidRPr="00810EC2">
        <w:rPr>
          <w:rStyle w:val="BodyText1"/>
          <w:sz w:val="24"/>
          <w:szCs w:val="24"/>
        </w:rPr>
        <w:t>(1) of the Principal Act as amended by this Act has effect as if the reference in that sub-section to the expiration of 21 days after the end of the month in which income was derived were a reference to the expiration of 21 days after the end of the month in which this Act comes into operation.</w:t>
      </w:r>
    </w:p>
    <w:p w14:paraId="25ACBEA8" w14:textId="77777777" w:rsidR="00841806" w:rsidRPr="00C05341" w:rsidRDefault="00BE600A" w:rsidP="00BA5F08">
      <w:pPr>
        <w:spacing w:before="120" w:after="60"/>
        <w:rPr>
          <w:rFonts w:ascii="Times New Roman" w:eastAsia="Times New Roman" w:hAnsi="Times New Roman" w:cs="Times New Roman"/>
          <w:b/>
          <w:bCs/>
          <w:sz w:val="20"/>
        </w:rPr>
      </w:pPr>
      <w:r w:rsidRPr="00C05341">
        <w:rPr>
          <w:rFonts w:ascii="Times New Roman" w:eastAsia="Times New Roman" w:hAnsi="Times New Roman" w:cs="Times New Roman"/>
          <w:b/>
          <w:bCs/>
          <w:sz w:val="20"/>
        </w:rPr>
        <w:t>Certain income not included in assessable income.</w:t>
      </w:r>
    </w:p>
    <w:p w14:paraId="6F1AEEE5" w14:textId="1F95EDCC" w:rsidR="00841806" w:rsidRPr="007D5621" w:rsidRDefault="007D5621" w:rsidP="00A53D67">
      <w:pPr>
        <w:pStyle w:val="BodyText4"/>
        <w:tabs>
          <w:tab w:val="left" w:pos="630"/>
        </w:tabs>
        <w:spacing w:after="60" w:line="240" w:lineRule="auto"/>
        <w:ind w:firstLine="270"/>
        <w:jc w:val="left"/>
        <w:rPr>
          <w:rStyle w:val="BodyText1"/>
          <w:sz w:val="24"/>
          <w:szCs w:val="24"/>
        </w:rPr>
      </w:pPr>
      <w:r w:rsidRPr="007D5621">
        <w:rPr>
          <w:rStyle w:val="BodyText1"/>
          <w:b/>
          <w:sz w:val="24"/>
          <w:szCs w:val="24"/>
        </w:rPr>
        <w:t>10.</w:t>
      </w:r>
      <w:r>
        <w:rPr>
          <w:rStyle w:val="BodyText1"/>
          <w:b/>
          <w:sz w:val="24"/>
          <w:szCs w:val="24"/>
        </w:rPr>
        <w:tab/>
      </w:r>
      <w:r w:rsidR="00BE600A" w:rsidRPr="00810EC2">
        <w:rPr>
          <w:rStyle w:val="BodyText1"/>
          <w:sz w:val="24"/>
          <w:szCs w:val="24"/>
        </w:rPr>
        <w:t>Section 128</w:t>
      </w:r>
      <w:r w:rsidR="00FF2074">
        <w:rPr>
          <w:rStyle w:val="BodyText1"/>
          <w:smallCaps/>
          <w:sz w:val="24"/>
          <w:szCs w:val="24"/>
        </w:rPr>
        <w:t>d</w:t>
      </w:r>
      <w:r w:rsidR="00BE600A" w:rsidRPr="00810EC2">
        <w:rPr>
          <w:rStyle w:val="BodyText1"/>
          <w:sz w:val="24"/>
          <w:szCs w:val="24"/>
        </w:rPr>
        <w:t xml:space="preserve"> of the Principal Act is amended by inserting after the word “Income” the words “other than income to which section 128</w:t>
      </w:r>
      <w:r w:rsidR="00FF2074" w:rsidRPr="00FF2074">
        <w:rPr>
          <w:rStyle w:val="BodyText1"/>
          <w:smallCaps/>
          <w:sz w:val="24"/>
          <w:szCs w:val="24"/>
        </w:rPr>
        <w:t>b</w:t>
      </w:r>
      <w:r w:rsidR="00BE600A" w:rsidRPr="00810EC2">
        <w:rPr>
          <w:rStyle w:val="BodyText1"/>
          <w:sz w:val="24"/>
          <w:szCs w:val="24"/>
        </w:rPr>
        <w:t xml:space="preserve"> applies by virtue of sub-section (2</w:t>
      </w:r>
      <w:r w:rsidR="00FF2074" w:rsidRPr="00FF2074">
        <w:rPr>
          <w:rStyle w:val="BodyText1"/>
          <w:smallCaps/>
          <w:sz w:val="24"/>
          <w:szCs w:val="24"/>
        </w:rPr>
        <w:t>b</w:t>
      </w:r>
      <w:r w:rsidR="00BE600A" w:rsidRPr="00810EC2">
        <w:rPr>
          <w:rStyle w:val="BodyText1"/>
          <w:sz w:val="24"/>
          <w:szCs w:val="24"/>
        </w:rPr>
        <w:t>) of that section”.</w:t>
      </w:r>
    </w:p>
    <w:p w14:paraId="774BCC69" w14:textId="77777777" w:rsidR="00C05341" w:rsidRPr="00C05341" w:rsidRDefault="00C05341" w:rsidP="00BA5F08">
      <w:pPr>
        <w:spacing w:before="120" w:after="60"/>
        <w:rPr>
          <w:rFonts w:ascii="Times New Roman" w:eastAsia="Times New Roman" w:hAnsi="Times New Roman" w:cs="Times New Roman"/>
          <w:b/>
          <w:bCs/>
          <w:sz w:val="20"/>
        </w:rPr>
      </w:pPr>
      <w:r w:rsidRPr="00C05341">
        <w:rPr>
          <w:rFonts w:ascii="Times New Roman" w:eastAsia="Times New Roman" w:hAnsi="Times New Roman" w:cs="Times New Roman"/>
          <w:b/>
          <w:bCs/>
          <w:sz w:val="20"/>
        </w:rPr>
        <w:t>Interpretation.</w:t>
      </w:r>
    </w:p>
    <w:p w14:paraId="31EDD6D9" w14:textId="442A5057" w:rsidR="00C05341" w:rsidRDefault="007D5621" w:rsidP="00BA5F08">
      <w:pPr>
        <w:pStyle w:val="BodyText4"/>
        <w:tabs>
          <w:tab w:val="left" w:pos="630"/>
        </w:tabs>
        <w:spacing w:after="60" w:line="240" w:lineRule="auto"/>
        <w:ind w:firstLine="270"/>
        <w:jc w:val="left"/>
        <w:rPr>
          <w:rStyle w:val="BodyText1"/>
          <w:sz w:val="24"/>
          <w:szCs w:val="24"/>
        </w:rPr>
      </w:pPr>
      <w:r w:rsidRPr="007D5621">
        <w:rPr>
          <w:rStyle w:val="BodyText1"/>
          <w:b/>
          <w:sz w:val="24"/>
          <w:szCs w:val="24"/>
        </w:rPr>
        <w:t>11</w:t>
      </w:r>
      <w:r w:rsidRPr="007D5621">
        <w:rPr>
          <w:rStyle w:val="BodyText1"/>
          <w:sz w:val="24"/>
          <w:szCs w:val="24"/>
        </w:rPr>
        <w:t>.</w:t>
      </w:r>
      <w:r>
        <w:rPr>
          <w:rStyle w:val="BodyText1"/>
          <w:sz w:val="24"/>
          <w:szCs w:val="24"/>
        </w:rPr>
        <w:tab/>
      </w:r>
      <w:r w:rsidR="00BE600A" w:rsidRPr="00810EC2">
        <w:rPr>
          <w:rStyle w:val="BodyText1"/>
          <w:sz w:val="24"/>
          <w:szCs w:val="24"/>
        </w:rPr>
        <w:t>Section 22</w:t>
      </w:r>
      <w:r w:rsidR="00C05341">
        <w:rPr>
          <w:rStyle w:val="BodyText1"/>
          <w:smallCaps/>
          <w:sz w:val="24"/>
          <w:szCs w:val="24"/>
        </w:rPr>
        <w:t>1</w:t>
      </w:r>
      <w:r w:rsidR="00C05341" w:rsidRPr="00C05341">
        <w:rPr>
          <w:rStyle w:val="BodyText1"/>
          <w:smallCaps/>
          <w:sz w:val="24"/>
          <w:szCs w:val="24"/>
        </w:rPr>
        <w:t>aa</w:t>
      </w:r>
      <w:r w:rsidR="00BE600A" w:rsidRPr="00810EC2">
        <w:rPr>
          <w:rStyle w:val="BodyText1"/>
          <w:sz w:val="24"/>
          <w:szCs w:val="24"/>
        </w:rPr>
        <w:t xml:space="preserve"> of the Principal Act is amended by omitting from sub-section (3) the words “with sub-section (</w:t>
      </w:r>
      <w:r w:rsidR="00FF2074">
        <w:rPr>
          <w:rStyle w:val="BodyText1"/>
          <w:sz w:val="24"/>
          <w:szCs w:val="24"/>
        </w:rPr>
        <w:t>3)” and substituting the words “</w:t>
      </w:r>
      <w:r w:rsidR="00BE600A" w:rsidRPr="00810EC2">
        <w:rPr>
          <w:rStyle w:val="BodyText1"/>
          <w:sz w:val="24"/>
          <w:szCs w:val="24"/>
        </w:rPr>
        <w:t>with sub-sections (6) and (7) ”.</w:t>
      </w:r>
    </w:p>
    <w:p w14:paraId="0C5822AB" w14:textId="79AA92D4" w:rsidR="00C05341" w:rsidRPr="00C05341" w:rsidRDefault="00C05341" w:rsidP="00BA5F08">
      <w:pPr>
        <w:spacing w:before="120" w:after="60"/>
        <w:rPr>
          <w:rFonts w:ascii="Times New Roman" w:eastAsia="Times New Roman" w:hAnsi="Times New Roman" w:cs="Times New Roman"/>
          <w:b/>
          <w:bCs/>
          <w:sz w:val="20"/>
        </w:rPr>
      </w:pPr>
      <w:r w:rsidRPr="00C05341">
        <w:rPr>
          <w:rFonts w:ascii="Times New Roman" w:eastAsia="Times New Roman" w:hAnsi="Times New Roman" w:cs="Times New Roman"/>
          <w:b/>
          <w:bCs/>
          <w:sz w:val="20"/>
        </w:rPr>
        <w:t>Companies to w</w:t>
      </w:r>
      <w:r w:rsidR="00FF2074">
        <w:rPr>
          <w:rFonts w:ascii="Times New Roman" w:eastAsia="Times New Roman" w:hAnsi="Times New Roman" w:cs="Times New Roman"/>
          <w:b/>
          <w:bCs/>
          <w:sz w:val="20"/>
        </w:rPr>
        <w:t>hi</w:t>
      </w:r>
      <w:r w:rsidRPr="00C05341">
        <w:rPr>
          <w:rFonts w:ascii="Times New Roman" w:eastAsia="Times New Roman" w:hAnsi="Times New Roman" w:cs="Times New Roman"/>
          <w:b/>
          <w:bCs/>
          <w:sz w:val="20"/>
        </w:rPr>
        <w:t>ch Division applies.</w:t>
      </w:r>
    </w:p>
    <w:p w14:paraId="2C36B9D0" w14:textId="039DA30B" w:rsidR="00C05341" w:rsidRPr="007D5621" w:rsidRDefault="00C05341" w:rsidP="00BA5F08">
      <w:pPr>
        <w:pStyle w:val="BodyText4"/>
        <w:tabs>
          <w:tab w:val="left" w:pos="630"/>
        </w:tabs>
        <w:spacing w:after="60" w:line="240" w:lineRule="auto"/>
        <w:ind w:firstLine="270"/>
        <w:jc w:val="left"/>
        <w:rPr>
          <w:rStyle w:val="BodyText1"/>
          <w:sz w:val="24"/>
          <w:szCs w:val="24"/>
        </w:rPr>
      </w:pPr>
      <w:r w:rsidRPr="007D5621">
        <w:rPr>
          <w:rStyle w:val="BodytextArial"/>
          <w:rFonts w:ascii="Times New Roman" w:hAnsi="Times New Roman" w:cs="Times New Roman"/>
          <w:spacing w:val="0"/>
          <w:sz w:val="24"/>
          <w:szCs w:val="24"/>
        </w:rPr>
        <w:t>12.</w:t>
      </w:r>
      <w:r>
        <w:rPr>
          <w:rStyle w:val="BodytextArial"/>
          <w:rFonts w:ascii="Times New Roman" w:hAnsi="Times New Roman" w:cs="Times New Roman"/>
          <w:spacing w:val="0"/>
          <w:sz w:val="24"/>
          <w:szCs w:val="24"/>
        </w:rPr>
        <w:tab/>
      </w:r>
      <w:r w:rsidRPr="00810EC2">
        <w:rPr>
          <w:rStyle w:val="BodyText1"/>
          <w:sz w:val="24"/>
          <w:szCs w:val="24"/>
        </w:rPr>
        <w:t>Section 221</w:t>
      </w:r>
      <w:r w:rsidR="00FF2074">
        <w:rPr>
          <w:rStyle w:val="BodyText1"/>
          <w:smallCaps/>
          <w:sz w:val="24"/>
          <w:szCs w:val="24"/>
        </w:rPr>
        <w:t>ab</w:t>
      </w:r>
      <w:r w:rsidRPr="00810EC2">
        <w:rPr>
          <w:rStyle w:val="BodyText1"/>
          <w:sz w:val="24"/>
          <w:szCs w:val="24"/>
        </w:rPr>
        <w:t xml:space="preserve"> of the Principal Act is repealed.</w:t>
      </w:r>
    </w:p>
    <w:p w14:paraId="4A83232C" w14:textId="77777777" w:rsidR="00C05341" w:rsidRDefault="00C05341" w:rsidP="00BA5F08">
      <w:pPr>
        <w:rPr>
          <w:rStyle w:val="BodyText1"/>
          <w:rFonts w:eastAsia="Courier New"/>
          <w:sz w:val="24"/>
          <w:szCs w:val="24"/>
        </w:rPr>
      </w:pPr>
      <w:r>
        <w:rPr>
          <w:rStyle w:val="BodyText1"/>
          <w:rFonts w:eastAsia="Courier New"/>
          <w:sz w:val="24"/>
          <w:szCs w:val="24"/>
        </w:rPr>
        <w:br w:type="page"/>
      </w:r>
    </w:p>
    <w:p w14:paraId="23E93B2F" w14:textId="1EFDA487" w:rsidR="00841806" w:rsidRPr="00810EC2" w:rsidRDefault="007D5621" w:rsidP="00BA5F08">
      <w:pPr>
        <w:pStyle w:val="BodyText4"/>
        <w:tabs>
          <w:tab w:val="left" w:pos="630"/>
        </w:tabs>
        <w:spacing w:after="60" w:line="240" w:lineRule="auto"/>
        <w:ind w:firstLine="270"/>
        <w:jc w:val="left"/>
        <w:rPr>
          <w:sz w:val="24"/>
          <w:szCs w:val="24"/>
        </w:rPr>
      </w:pPr>
      <w:r w:rsidRPr="007D5621">
        <w:rPr>
          <w:rStyle w:val="BodyText1"/>
          <w:b/>
          <w:sz w:val="24"/>
          <w:szCs w:val="24"/>
        </w:rPr>
        <w:lastRenderedPageBreak/>
        <w:t>13.</w:t>
      </w:r>
      <w:r w:rsidR="00F31663">
        <w:rPr>
          <w:rStyle w:val="BodyText1"/>
          <w:b/>
          <w:sz w:val="24"/>
          <w:szCs w:val="24"/>
        </w:rPr>
        <w:tab/>
      </w:r>
      <w:r w:rsidR="00BE600A" w:rsidRPr="00810EC2">
        <w:rPr>
          <w:rStyle w:val="BodyText1"/>
          <w:sz w:val="24"/>
          <w:szCs w:val="24"/>
        </w:rPr>
        <w:t xml:space="preserve">Section </w:t>
      </w:r>
      <w:r w:rsidR="00513486">
        <w:rPr>
          <w:rStyle w:val="BodyText1"/>
          <w:sz w:val="24"/>
          <w:szCs w:val="24"/>
        </w:rPr>
        <w:t>221</w:t>
      </w:r>
      <w:r w:rsidR="00FF2074">
        <w:rPr>
          <w:rStyle w:val="Bodytext85pt"/>
          <w:b w:val="0"/>
          <w:smallCaps/>
          <w:sz w:val="22"/>
          <w:szCs w:val="24"/>
        </w:rPr>
        <w:t>ac</w:t>
      </w:r>
      <w:r w:rsidR="00BE600A" w:rsidRPr="00513486">
        <w:rPr>
          <w:rStyle w:val="BodyText1"/>
          <w:sz w:val="24"/>
          <w:szCs w:val="24"/>
        </w:rPr>
        <w:t xml:space="preserve"> </w:t>
      </w:r>
      <w:r w:rsidR="00BE600A" w:rsidRPr="00810EC2">
        <w:rPr>
          <w:rStyle w:val="BodyText1"/>
          <w:sz w:val="24"/>
          <w:szCs w:val="24"/>
        </w:rPr>
        <w:t>of the Principal Act is amended by omitting subsection (1) and substituting the following sub-section:—</w:t>
      </w:r>
    </w:p>
    <w:p w14:paraId="459038A4" w14:textId="12FA8010" w:rsidR="00841806" w:rsidRPr="00C05341" w:rsidRDefault="00BE600A" w:rsidP="00BA5F08">
      <w:pPr>
        <w:spacing w:before="120" w:after="60"/>
        <w:rPr>
          <w:rFonts w:ascii="Times New Roman" w:eastAsia="Times New Roman" w:hAnsi="Times New Roman" w:cs="Times New Roman"/>
          <w:b/>
          <w:bCs/>
          <w:sz w:val="20"/>
        </w:rPr>
      </w:pPr>
      <w:r w:rsidRPr="00C05341">
        <w:rPr>
          <w:rFonts w:ascii="Times New Roman" w:eastAsia="Times New Roman" w:hAnsi="Times New Roman" w:cs="Times New Roman"/>
          <w:b/>
          <w:bCs/>
          <w:sz w:val="20"/>
        </w:rPr>
        <w:t>Liability to</w:t>
      </w:r>
      <w:r w:rsidR="00C05341" w:rsidRPr="00C05341">
        <w:rPr>
          <w:rFonts w:ascii="Times New Roman" w:eastAsia="Times New Roman" w:hAnsi="Times New Roman" w:cs="Times New Roman"/>
          <w:b/>
          <w:bCs/>
          <w:sz w:val="20"/>
        </w:rPr>
        <w:t xml:space="preserve"> </w:t>
      </w:r>
      <w:r w:rsidRPr="00C05341">
        <w:rPr>
          <w:rFonts w:ascii="Times New Roman" w:eastAsia="Times New Roman" w:hAnsi="Times New Roman" w:cs="Times New Roman"/>
          <w:b/>
          <w:bCs/>
          <w:sz w:val="20"/>
        </w:rPr>
        <w:t>pay</w:t>
      </w:r>
      <w:r w:rsidR="00C05341" w:rsidRPr="00C05341">
        <w:rPr>
          <w:rFonts w:ascii="Times New Roman" w:eastAsia="Times New Roman" w:hAnsi="Times New Roman" w:cs="Times New Roman"/>
          <w:b/>
          <w:bCs/>
          <w:sz w:val="20"/>
        </w:rPr>
        <w:t xml:space="preserve"> installments</w:t>
      </w:r>
      <w:r w:rsidRPr="00C05341">
        <w:rPr>
          <w:rFonts w:ascii="Times New Roman" w:eastAsia="Times New Roman" w:hAnsi="Times New Roman" w:cs="Times New Roman"/>
          <w:b/>
          <w:bCs/>
          <w:sz w:val="20"/>
        </w:rPr>
        <w:t xml:space="preserve"> of tax.</w:t>
      </w:r>
    </w:p>
    <w:p w14:paraId="48D9B8C1" w14:textId="77777777" w:rsidR="00841806" w:rsidRPr="00810EC2" w:rsidRDefault="00BE600A" w:rsidP="00BA5F08">
      <w:pPr>
        <w:pStyle w:val="BodyText4"/>
        <w:spacing w:line="240" w:lineRule="auto"/>
        <w:ind w:firstLine="270"/>
        <w:jc w:val="left"/>
        <w:rPr>
          <w:sz w:val="24"/>
          <w:szCs w:val="24"/>
        </w:rPr>
      </w:pPr>
      <w:r w:rsidRPr="00810EC2">
        <w:rPr>
          <w:rStyle w:val="BodyText1"/>
          <w:sz w:val="24"/>
          <w:szCs w:val="24"/>
        </w:rPr>
        <w:t>“(1) Subject to sub-section (2), for the purpose of securing generally the more expeditious collection of income tax payable by companies, a company is liable to pay during the relevant year of tax in accordance with this Division—</w:t>
      </w:r>
    </w:p>
    <w:p w14:paraId="6391A166" w14:textId="77777777" w:rsidR="00841806" w:rsidRPr="00810EC2" w:rsidRDefault="00C05341"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 xml:space="preserve">2 instalments of tax in respect of income of the year of income that commenced on </w:t>
      </w:r>
      <w:r w:rsidR="00BE600A" w:rsidRPr="00C05341">
        <w:rPr>
          <w:rStyle w:val="Bodytext105pt0"/>
          <w:b w:val="0"/>
          <w:spacing w:val="0"/>
          <w:sz w:val="24"/>
          <w:szCs w:val="24"/>
        </w:rPr>
        <w:t>1</w:t>
      </w:r>
      <w:r w:rsidR="00BE600A" w:rsidRPr="00810EC2">
        <w:rPr>
          <w:rStyle w:val="Bodytext105pt0"/>
          <w:spacing w:val="0"/>
          <w:sz w:val="24"/>
          <w:szCs w:val="24"/>
        </w:rPr>
        <w:t xml:space="preserve"> </w:t>
      </w:r>
      <w:r w:rsidR="00BE600A" w:rsidRPr="00810EC2">
        <w:rPr>
          <w:rStyle w:val="BodyText1"/>
          <w:sz w:val="24"/>
          <w:szCs w:val="24"/>
        </w:rPr>
        <w:t xml:space="preserve">July </w:t>
      </w:r>
      <w:r w:rsidR="00BE600A" w:rsidRPr="00C05341">
        <w:rPr>
          <w:rStyle w:val="Bodytext105pt0"/>
          <w:b w:val="0"/>
          <w:spacing w:val="0"/>
          <w:sz w:val="24"/>
          <w:szCs w:val="24"/>
        </w:rPr>
        <w:t>1973</w:t>
      </w:r>
      <w:r w:rsidR="00BE600A" w:rsidRPr="00FF2074">
        <w:rPr>
          <w:rStyle w:val="Bodytext105pt0"/>
          <w:b w:val="0"/>
          <w:spacing w:val="0"/>
          <w:sz w:val="24"/>
          <w:szCs w:val="24"/>
        </w:rPr>
        <w:t>;</w:t>
      </w:r>
      <w:r w:rsidR="00BE600A" w:rsidRPr="00810EC2">
        <w:rPr>
          <w:rStyle w:val="Bodytext105pt0"/>
          <w:spacing w:val="0"/>
          <w:sz w:val="24"/>
          <w:szCs w:val="24"/>
        </w:rPr>
        <w:t xml:space="preserve"> </w:t>
      </w:r>
      <w:r w:rsidR="00BE600A" w:rsidRPr="00810EC2">
        <w:rPr>
          <w:rStyle w:val="BodyText1"/>
          <w:sz w:val="24"/>
          <w:szCs w:val="24"/>
        </w:rPr>
        <w:t>and</w:t>
      </w:r>
    </w:p>
    <w:p w14:paraId="64E9A55D" w14:textId="77777777" w:rsidR="00841806" w:rsidRPr="00810EC2" w:rsidRDefault="00C05341"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3 instalments of tax in respect of income of each subsequent year of income.”.</w:t>
      </w:r>
    </w:p>
    <w:p w14:paraId="7279BC6B" w14:textId="77777777" w:rsidR="00841806" w:rsidRPr="00C05341" w:rsidRDefault="00BE600A" w:rsidP="00BA5F08">
      <w:pPr>
        <w:spacing w:before="120" w:after="60"/>
        <w:rPr>
          <w:rFonts w:ascii="Times New Roman" w:eastAsia="Times New Roman" w:hAnsi="Times New Roman" w:cs="Times New Roman"/>
          <w:b/>
          <w:bCs/>
          <w:sz w:val="20"/>
        </w:rPr>
      </w:pPr>
      <w:r w:rsidRPr="00C05341">
        <w:rPr>
          <w:rFonts w:ascii="Times New Roman" w:eastAsia="Times New Roman" w:hAnsi="Times New Roman" w:cs="Times New Roman"/>
          <w:b/>
          <w:bCs/>
          <w:sz w:val="20"/>
        </w:rPr>
        <w:t>Amount of notional tax.</w:t>
      </w:r>
    </w:p>
    <w:p w14:paraId="433E5AB1" w14:textId="5399F2EA" w:rsidR="00841806" w:rsidRPr="00810EC2" w:rsidRDefault="00E61B6D" w:rsidP="00A53D67">
      <w:pPr>
        <w:pStyle w:val="BodyText4"/>
        <w:tabs>
          <w:tab w:val="left" w:pos="630"/>
        </w:tabs>
        <w:spacing w:after="60" w:line="240" w:lineRule="auto"/>
        <w:ind w:firstLine="270"/>
        <w:jc w:val="left"/>
        <w:rPr>
          <w:sz w:val="24"/>
          <w:szCs w:val="24"/>
        </w:rPr>
      </w:pPr>
      <w:r w:rsidRPr="00E61B6D">
        <w:rPr>
          <w:rStyle w:val="BodyText1"/>
          <w:b/>
          <w:sz w:val="24"/>
          <w:szCs w:val="24"/>
        </w:rPr>
        <w:t>14.</w:t>
      </w:r>
      <w:r w:rsidR="00A53D67">
        <w:rPr>
          <w:rStyle w:val="BodyText1"/>
          <w:b/>
          <w:sz w:val="24"/>
          <w:szCs w:val="24"/>
        </w:rPr>
        <w:tab/>
      </w:r>
      <w:r w:rsidR="00513486">
        <w:rPr>
          <w:rStyle w:val="BodyText1"/>
          <w:sz w:val="24"/>
          <w:szCs w:val="24"/>
        </w:rPr>
        <w:t>Section 221</w:t>
      </w:r>
      <w:r w:rsidR="00FF2074" w:rsidRPr="00FF2074">
        <w:rPr>
          <w:rStyle w:val="Bodytext85pt"/>
          <w:b w:val="0"/>
          <w:smallCaps/>
          <w:sz w:val="22"/>
          <w:szCs w:val="24"/>
        </w:rPr>
        <w:t>ad</w:t>
      </w:r>
      <w:r w:rsidR="00BE600A" w:rsidRPr="00513486">
        <w:rPr>
          <w:rStyle w:val="Bodytext85pt"/>
          <w:sz w:val="22"/>
          <w:szCs w:val="24"/>
        </w:rPr>
        <w:t xml:space="preserve"> </w:t>
      </w:r>
      <w:r w:rsidR="00BE600A" w:rsidRPr="00810EC2">
        <w:rPr>
          <w:rStyle w:val="BodyText1"/>
          <w:sz w:val="24"/>
          <w:szCs w:val="24"/>
        </w:rPr>
        <w:t>of the Principal Act is amended—</w:t>
      </w:r>
    </w:p>
    <w:p w14:paraId="4A2A2206" w14:textId="77777777" w:rsidR="00841806" w:rsidRPr="00810EC2" w:rsidRDefault="00C05341"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by omitting from sub-section (1) the words “sub-sections (2) and (3) ” and substituting the words “this section”;</w:t>
      </w:r>
    </w:p>
    <w:p w14:paraId="4D682555" w14:textId="77777777" w:rsidR="00841806" w:rsidRPr="00810EC2" w:rsidRDefault="00C05341"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by omitting from sub-section (2) the words “to sub-section (3)” and substituting the words “to the following provisions of this section”; and</w:t>
      </w:r>
    </w:p>
    <w:p w14:paraId="2F6D0FF6" w14:textId="77777777" w:rsidR="00841806" w:rsidRPr="00810EC2" w:rsidRDefault="00C05341" w:rsidP="00BA5F08">
      <w:pPr>
        <w:pStyle w:val="BodyText4"/>
        <w:spacing w:after="60" w:line="240" w:lineRule="auto"/>
        <w:ind w:left="630" w:hanging="360"/>
        <w:jc w:val="left"/>
        <w:rPr>
          <w:sz w:val="24"/>
          <w:szCs w:val="24"/>
        </w:rPr>
      </w:pPr>
      <w:r>
        <w:rPr>
          <w:rStyle w:val="BodyText1"/>
          <w:sz w:val="24"/>
          <w:szCs w:val="24"/>
        </w:rPr>
        <w:t xml:space="preserve">(c) </w:t>
      </w:r>
      <w:r w:rsidR="00BE600A" w:rsidRPr="00810EC2">
        <w:rPr>
          <w:rStyle w:val="BodyText1"/>
          <w:sz w:val="24"/>
          <w:szCs w:val="24"/>
        </w:rPr>
        <w:t>by inserting after sub-section (2) the following sub-sections:—</w:t>
      </w:r>
    </w:p>
    <w:p w14:paraId="060A214B" w14:textId="77777777" w:rsidR="00841806" w:rsidRPr="00810EC2" w:rsidRDefault="00BE600A" w:rsidP="00BA5F08">
      <w:pPr>
        <w:pStyle w:val="BodyText4"/>
        <w:spacing w:line="240" w:lineRule="auto"/>
        <w:ind w:firstLine="450"/>
        <w:jc w:val="left"/>
        <w:rPr>
          <w:sz w:val="24"/>
          <w:szCs w:val="24"/>
        </w:rPr>
      </w:pPr>
      <w:r w:rsidRPr="00513486">
        <w:rPr>
          <w:rStyle w:val="Bodytext105pt"/>
          <w:b w:val="0"/>
          <w:spacing w:val="0"/>
          <w:sz w:val="24"/>
          <w:szCs w:val="24"/>
        </w:rPr>
        <w:t>“(2a)</w:t>
      </w:r>
      <w:r w:rsidRPr="00810EC2">
        <w:rPr>
          <w:rStyle w:val="Bodytext105pt"/>
          <w:spacing w:val="0"/>
          <w:sz w:val="24"/>
          <w:szCs w:val="24"/>
        </w:rPr>
        <w:t xml:space="preserve"> </w:t>
      </w:r>
      <w:r w:rsidRPr="00810EC2">
        <w:rPr>
          <w:rStyle w:val="BodyText1"/>
          <w:sz w:val="24"/>
          <w:szCs w:val="24"/>
        </w:rPr>
        <w:t>Where-</w:t>
      </w:r>
    </w:p>
    <w:p w14:paraId="4DABF451" w14:textId="77777777" w:rsidR="00841806" w:rsidRPr="00C05341" w:rsidRDefault="00C05341" w:rsidP="00BA5F08">
      <w:pPr>
        <w:pStyle w:val="BodyText4"/>
        <w:spacing w:after="60" w:line="240" w:lineRule="auto"/>
        <w:ind w:left="1440" w:hanging="360"/>
        <w:jc w:val="left"/>
        <w:rPr>
          <w:sz w:val="24"/>
          <w:szCs w:val="24"/>
        </w:rPr>
      </w:pPr>
      <w:r>
        <w:rPr>
          <w:rStyle w:val="BodyText1"/>
          <w:sz w:val="24"/>
          <w:szCs w:val="24"/>
        </w:rPr>
        <w:t xml:space="preserve">(a) </w:t>
      </w:r>
      <w:r w:rsidR="00BE600A" w:rsidRPr="00810EC2">
        <w:rPr>
          <w:rStyle w:val="BodyText1"/>
          <w:sz w:val="24"/>
          <w:szCs w:val="24"/>
        </w:rPr>
        <w:t xml:space="preserve">no assessment has been made of the amount of income tax payable by a company in </w:t>
      </w:r>
      <w:r w:rsidR="00BE600A" w:rsidRPr="00C05341">
        <w:rPr>
          <w:rStyle w:val="BodyText1"/>
          <w:sz w:val="24"/>
          <w:szCs w:val="24"/>
        </w:rPr>
        <w:t>respect of its taxable income of the year of income;</w:t>
      </w:r>
    </w:p>
    <w:p w14:paraId="58C8987F" w14:textId="77777777" w:rsidR="00841806" w:rsidRPr="00C05341" w:rsidRDefault="00C05341" w:rsidP="00BA5F08">
      <w:pPr>
        <w:pStyle w:val="BodyText4"/>
        <w:spacing w:after="60" w:line="240" w:lineRule="auto"/>
        <w:ind w:left="1440" w:hanging="360"/>
        <w:jc w:val="left"/>
        <w:rPr>
          <w:sz w:val="24"/>
          <w:szCs w:val="24"/>
        </w:rPr>
      </w:pPr>
      <w:r>
        <w:rPr>
          <w:rStyle w:val="BodyText1"/>
          <w:sz w:val="24"/>
          <w:szCs w:val="24"/>
        </w:rPr>
        <w:t xml:space="preserve">(b) </w:t>
      </w:r>
      <w:r w:rsidR="00BE600A" w:rsidRPr="00C05341">
        <w:rPr>
          <w:rStyle w:val="BodyText1"/>
          <w:sz w:val="24"/>
          <w:szCs w:val="24"/>
        </w:rPr>
        <w:t>no assessment has been made of the amount of income tax payable by the company in respect of its taxable income of the year next preceding the year of income; and</w:t>
      </w:r>
    </w:p>
    <w:p w14:paraId="228F2E82" w14:textId="77777777" w:rsidR="00841806" w:rsidRPr="00C05341" w:rsidRDefault="00C05341" w:rsidP="00BA5F08">
      <w:pPr>
        <w:pStyle w:val="BodyText4"/>
        <w:spacing w:after="60" w:line="240" w:lineRule="auto"/>
        <w:ind w:left="1440" w:hanging="360"/>
        <w:jc w:val="left"/>
        <w:rPr>
          <w:sz w:val="24"/>
          <w:szCs w:val="24"/>
        </w:rPr>
      </w:pPr>
      <w:r>
        <w:rPr>
          <w:rStyle w:val="BodyText1"/>
          <w:sz w:val="24"/>
          <w:szCs w:val="24"/>
        </w:rPr>
        <w:t xml:space="preserve">(c) </w:t>
      </w:r>
      <w:r w:rsidR="00BE600A" w:rsidRPr="00C05341">
        <w:rPr>
          <w:rStyle w:val="BodyText1"/>
          <w:sz w:val="24"/>
          <w:szCs w:val="24"/>
        </w:rPr>
        <w:t>the Commissioner has reason to believe that income tax will be payable by the company in respect of its taxable income of the year of income,</w:t>
      </w:r>
    </w:p>
    <w:p w14:paraId="69F7FA0E" w14:textId="4A1834AD" w:rsidR="00841806" w:rsidRPr="00C05341" w:rsidRDefault="00BE600A" w:rsidP="00BA5F08">
      <w:pPr>
        <w:pStyle w:val="BodyText4"/>
        <w:spacing w:line="240" w:lineRule="auto"/>
        <w:ind w:firstLine="0"/>
        <w:jc w:val="left"/>
        <w:rPr>
          <w:sz w:val="24"/>
          <w:szCs w:val="24"/>
        </w:rPr>
      </w:pPr>
      <w:r w:rsidRPr="00C05341">
        <w:rPr>
          <w:rStyle w:val="BodyText1"/>
          <w:sz w:val="24"/>
          <w:szCs w:val="24"/>
        </w:rPr>
        <w:t xml:space="preserve">then, subject to sub-section </w:t>
      </w:r>
      <w:r w:rsidRPr="00C05341">
        <w:rPr>
          <w:rStyle w:val="Bodytext105pt0"/>
          <w:b w:val="0"/>
          <w:spacing w:val="0"/>
          <w:sz w:val="24"/>
          <w:szCs w:val="24"/>
        </w:rPr>
        <w:t>(2</w:t>
      </w:r>
      <w:r w:rsidR="00FF2074">
        <w:rPr>
          <w:rStyle w:val="Bodytext105pt0"/>
          <w:b w:val="0"/>
          <w:smallCaps/>
          <w:spacing w:val="0"/>
          <w:sz w:val="22"/>
          <w:szCs w:val="24"/>
        </w:rPr>
        <w:t>b</w:t>
      </w:r>
      <w:r w:rsidRPr="00C05341">
        <w:rPr>
          <w:rStyle w:val="Bodytext105pt0"/>
          <w:b w:val="0"/>
          <w:spacing w:val="0"/>
          <w:sz w:val="24"/>
          <w:szCs w:val="24"/>
        </w:rPr>
        <w:t xml:space="preserve">), </w:t>
      </w:r>
      <w:r w:rsidRPr="00C05341">
        <w:rPr>
          <w:rStyle w:val="BodyText1"/>
          <w:sz w:val="24"/>
          <w:szCs w:val="24"/>
        </w:rPr>
        <w:t>the notional tax of the company in respect of the year of income is such amount as the Commissioner estimates to be the amount of income tax that will be so payable by the company.</w:t>
      </w:r>
    </w:p>
    <w:p w14:paraId="6940DA34" w14:textId="62B83060" w:rsidR="00841806" w:rsidRPr="00C05341" w:rsidRDefault="00BE600A" w:rsidP="00BA5F08">
      <w:pPr>
        <w:pStyle w:val="BodyText4"/>
        <w:spacing w:after="60" w:line="240" w:lineRule="auto"/>
        <w:ind w:firstLine="270"/>
        <w:jc w:val="left"/>
        <w:rPr>
          <w:sz w:val="24"/>
          <w:szCs w:val="24"/>
        </w:rPr>
      </w:pPr>
      <w:r w:rsidRPr="00C05341">
        <w:rPr>
          <w:rStyle w:val="Bodytext105pt"/>
          <w:b w:val="0"/>
          <w:spacing w:val="0"/>
          <w:sz w:val="24"/>
          <w:szCs w:val="24"/>
        </w:rPr>
        <w:t xml:space="preserve">“(2b) </w:t>
      </w:r>
      <w:r w:rsidRPr="00C05341">
        <w:rPr>
          <w:rStyle w:val="BodyText1"/>
          <w:sz w:val="24"/>
          <w:szCs w:val="24"/>
        </w:rPr>
        <w:t>Subject to sub-section (3), where, in relation to an instalment of tax in respect of the income of a company of the year of income, the company has estimated in pursuance of subsection (</w:t>
      </w:r>
      <w:r w:rsidRPr="00C05341">
        <w:rPr>
          <w:rStyle w:val="Bodytext105pt0"/>
          <w:b w:val="0"/>
          <w:spacing w:val="0"/>
          <w:sz w:val="24"/>
          <w:szCs w:val="24"/>
        </w:rPr>
        <w:t>1</w:t>
      </w:r>
      <w:r w:rsidRPr="00C05341">
        <w:rPr>
          <w:rStyle w:val="BodyText1"/>
          <w:sz w:val="24"/>
          <w:szCs w:val="24"/>
        </w:rPr>
        <w:t xml:space="preserve">) of section </w:t>
      </w:r>
      <w:r w:rsidR="00513486">
        <w:rPr>
          <w:rStyle w:val="Bodytext105pt0"/>
          <w:b w:val="0"/>
          <w:spacing w:val="0"/>
          <w:sz w:val="24"/>
          <w:szCs w:val="24"/>
        </w:rPr>
        <w:t>221</w:t>
      </w:r>
      <w:r w:rsidR="00FF2074">
        <w:rPr>
          <w:rStyle w:val="Bodytext105pt0"/>
          <w:b w:val="0"/>
          <w:smallCaps/>
          <w:spacing w:val="0"/>
          <w:sz w:val="22"/>
          <w:szCs w:val="24"/>
        </w:rPr>
        <w:t>ag</w:t>
      </w:r>
      <w:r w:rsidRPr="00C05341">
        <w:rPr>
          <w:rStyle w:val="Bodytext105pt0"/>
          <w:b w:val="0"/>
          <w:spacing w:val="0"/>
          <w:sz w:val="24"/>
          <w:szCs w:val="24"/>
        </w:rPr>
        <w:t xml:space="preserve"> </w:t>
      </w:r>
      <w:r w:rsidRPr="00C05341">
        <w:rPr>
          <w:rStyle w:val="BodyText1"/>
          <w:sz w:val="24"/>
          <w:szCs w:val="24"/>
        </w:rPr>
        <w:t>the amount of income tax that will be payable in respect of its taxable income of the year of income and has furnished to the Commissioner a statement in accordance with that sub-section, then—</w:t>
      </w:r>
    </w:p>
    <w:p w14:paraId="77FFE50A" w14:textId="746D1FDA" w:rsidR="00E61B6D" w:rsidRDefault="00E61B6D" w:rsidP="00BA5F08">
      <w:pPr>
        <w:pStyle w:val="BodyText4"/>
        <w:spacing w:line="240" w:lineRule="auto"/>
        <w:ind w:left="720" w:hanging="450"/>
        <w:jc w:val="left"/>
        <w:rPr>
          <w:rStyle w:val="BodyText1"/>
          <w:sz w:val="24"/>
          <w:szCs w:val="24"/>
        </w:rPr>
      </w:pPr>
      <w:r>
        <w:rPr>
          <w:rStyle w:val="BodyText1"/>
          <w:sz w:val="24"/>
          <w:szCs w:val="24"/>
        </w:rPr>
        <w:t xml:space="preserve">(a) </w:t>
      </w:r>
      <w:r w:rsidR="00BE600A" w:rsidRPr="00C05341">
        <w:rPr>
          <w:rStyle w:val="BodyText1"/>
          <w:sz w:val="24"/>
          <w:szCs w:val="24"/>
        </w:rPr>
        <w:t xml:space="preserve">if the amount payable by the company as that instalment of tax is required to be ascertained under sub-section </w:t>
      </w:r>
      <w:r w:rsidR="00BE600A" w:rsidRPr="00C05341">
        <w:rPr>
          <w:rStyle w:val="Bodytext105pt0"/>
          <w:b w:val="0"/>
          <w:spacing w:val="0"/>
          <w:sz w:val="24"/>
          <w:szCs w:val="24"/>
        </w:rPr>
        <w:t xml:space="preserve">(4) </w:t>
      </w:r>
      <w:r w:rsidR="00BE600A" w:rsidRPr="00C05341">
        <w:rPr>
          <w:rStyle w:val="BodyText1"/>
          <w:sz w:val="24"/>
          <w:szCs w:val="24"/>
        </w:rPr>
        <w:t xml:space="preserve">of section </w:t>
      </w:r>
      <w:r w:rsidR="00513486">
        <w:rPr>
          <w:rStyle w:val="Bodytext105pt0"/>
          <w:b w:val="0"/>
          <w:spacing w:val="0"/>
          <w:sz w:val="24"/>
          <w:szCs w:val="24"/>
        </w:rPr>
        <w:t>221</w:t>
      </w:r>
      <w:r w:rsidR="00FF2074">
        <w:rPr>
          <w:rStyle w:val="Bodytext85pt"/>
          <w:b w:val="0"/>
          <w:smallCaps/>
          <w:sz w:val="22"/>
          <w:szCs w:val="24"/>
        </w:rPr>
        <w:t>ag</w:t>
      </w:r>
      <w:r w:rsidR="00BE600A" w:rsidRPr="00C05341">
        <w:rPr>
          <w:rStyle w:val="Bodytext85pt"/>
          <w:b w:val="0"/>
          <w:sz w:val="24"/>
          <w:szCs w:val="24"/>
        </w:rPr>
        <w:t>—</w:t>
      </w:r>
      <w:r w:rsidR="00BE600A" w:rsidRPr="00C05341">
        <w:rPr>
          <w:rStyle w:val="BodyText1"/>
          <w:sz w:val="24"/>
          <w:szCs w:val="24"/>
        </w:rPr>
        <w:t xml:space="preserve">on and after the date specified in the notice in respect of that instalment of tax served on the company in accordance with section </w:t>
      </w:r>
      <w:r w:rsidR="00BE600A" w:rsidRPr="00C05341">
        <w:rPr>
          <w:rStyle w:val="Bodytext105pt0"/>
          <w:b w:val="0"/>
          <w:spacing w:val="0"/>
          <w:sz w:val="24"/>
          <w:szCs w:val="24"/>
        </w:rPr>
        <w:t>221</w:t>
      </w:r>
      <w:r w:rsidR="00FF2074">
        <w:rPr>
          <w:rStyle w:val="Bodytext105pt0"/>
          <w:b w:val="0"/>
          <w:smallCaps/>
          <w:spacing w:val="0"/>
          <w:sz w:val="22"/>
          <w:szCs w:val="24"/>
        </w:rPr>
        <w:t>af</w:t>
      </w:r>
      <w:r w:rsidR="00BE600A" w:rsidRPr="00513486">
        <w:rPr>
          <w:rStyle w:val="Bodytext105pt0"/>
          <w:b w:val="0"/>
          <w:spacing w:val="0"/>
          <w:sz w:val="22"/>
          <w:szCs w:val="24"/>
        </w:rPr>
        <w:t xml:space="preserve"> </w:t>
      </w:r>
      <w:r w:rsidR="00BE600A" w:rsidRPr="00C05341">
        <w:rPr>
          <w:rStyle w:val="BodyText1"/>
          <w:sz w:val="24"/>
          <w:szCs w:val="24"/>
        </w:rPr>
        <w:t>as the date</w:t>
      </w:r>
    </w:p>
    <w:p w14:paraId="2F029CE8" w14:textId="77777777" w:rsidR="00E61B6D" w:rsidRDefault="00E61B6D" w:rsidP="00BA5F08">
      <w:pPr>
        <w:rPr>
          <w:rStyle w:val="BodyText1"/>
          <w:rFonts w:eastAsia="Courier New"/>
          <w:sz w:val="24"/>
          <w:szCs w:val="24"/>
        </w:rPr>
      </w:pPr>
      <w:r>
        <w:rPr>
          <w:rStyle w:val="BodyText1"/>
          <w:rFonts w:eastAsia="Courier New"/>
          <w:sz w:val="24"/>
          <w:szCs w:val="24"/>
        </w:rPr>
        <w:br w:type="page"/>
      </w:r>
    </w:p>
    <w:p w14:paraId="124A35E5" w14:textId="77777777" w:rsidR="00841806" w:rsidRPr="00C05341" w:rsidRDefault="00BE600A" w:rsidP="00A53D67">
      <w:pPr>
        <w:pStyle w:val="BodyText4"/>
        <w:spacing w:line="240" w:lineRule="auto"/>
        <w:ind w:left="360" w:hanging="18"/>
        <w:jc w:val="left"/>
        <w:rPr>
          <w:sz w:val="24"/>
          <w:szCs w:val="24"/>
        </w:rPr>
      </w:pPr>
      <w:r w:rsidRPr="00C05341">
        <w:rPr>
          <w:rStyle w:val="BodyText1"/>
          <w:sz w:val="24"/>
          <w:szCs w:val="24"/>
        </w:rPr>
        <w:lastRenderedPageBreak/>
        <w:t>on which the amount specified in that notice was due and payable the notional tax of the company in respect of the year of income is an amount equal to the amount so estimated by the company; or</w:t>
      </w:r>
    </w:p>
    <w:p w14:paraId="44023BDA" w14:textId="10B22580" w:rsidR="00841806" w:rsidRPr="00C05341" w:rsidRDefault="00E61B6D" w:rsidP="00BA5F08">
      <w:pPr>
        <w:pStyle w:val="BodyText4"/>
        <w:spacing w:after="60" w:line="240" w:lineRule="auto"/>
        <w:ind w:left="720" w:hanging="450"/>
        <w:jc w:val="left"/>
        <w:rPr>
          <w:sz w:val="24"/>
          <w:szCs w:val="24"/>
        </w:rPr>
      </w:pPr>
      <w:r>
        <w:rPr>
          <w:rStyle w:val="BodyText1"/>
          <w:sz w:val="24"/>
          <w:szCs w:val="24"/>
        </w:rPr>
        <w:t xml:space="preserve">(b) </w:t>
      </w:r>
      <w:r w:rsidR="00BE600A" w:rsidRPr="00C05341">
        <w:rPr>
          <w:rStyle w:val="BodyText1"/>
          <w:sz w:val="24"/>
          <w:szCs w:val="24"/>
        </w:rPr>
        <w:t>if the amount payable by the company as that instalment of tax is required to be ascertained under sub-paragraph</w:t>
      </w:r>
      <w:r>
        <w:rPr>
          <w:rStyle w:val="BodyText1"/>
          <w:sz w:val="24"/>
          <w:szCs w:val="24"/>
        </w:rPr>
        <w:t xml:space="preserve"> </w:t>
      </w:r>
      <w:r w:rsidR="00BE600A" w:rsidRPr="00C05341">
        <w:rPr>
          <w:rStyle w:val="BodyText1"/>
          <w:sz w:val="24"/>
          <w:szCs w:val="24"/>
        </w:rPr>
        <w:t xml:space="preserve">of paragraph (b) of sub-section </w:t>
      </w:r>
      <w:r w:rsidR="00513486">
        <w:rPr>
          <w:rStyle w:val="BodyText1"/>
          <w:sz w:val="24"/>
          <w:szCs w:val="24"/>
        </w:rPr>
        <w:t>(5) of section 221</w:t>
      </w:r>
      <w:r w:rsidR="00FF2074">
        <w:rPr>
          <w:rStyle w:val="BodyText1"/>
          <w:smallCaps/>
          <w:sz w:val="24"/>
          <w:szCs w:val="24"/>
        </w:rPr>
        <w:t>af</w:t>
      </w:r>
      <w:r w:rsidR="00BE600A" w:rsidRPr="00C05341">
        <w:rPr>
          <w:rStyle w:val="BodyText1"/>
          <w:sz w:val="24"/>
          <w:szCs w:val="24"/>
        </w:rPr>
        <w:t>—on and after the date specified in the notice in respect of that instalment of tax served on the company in accordance with section 221</w:t>
      </w:r>
      <w:r w:rsidR="00FF2074">
        <w:rPr>
          <w:rStyle w:val="BodyText1"/>
          <w:smallCaps/>
          <w:sz w:val="24"/>
          <w:szCs w:val="24"/>
        </w:rPr>
        <w:t>af</w:t>
      </w:r>
      <w:r w:rsidR="00BE600A" w:rsidRPr="00C05341">
        <w:rPr>
          <w:rStyle w:val="BodyText1"/>
          <w:sz w:val="24"/>
          <w:szCs w:val="24"/>
        </w:rPr>
        <w:t xml:space="preserve"> as the date on which the amount specified in that notice was due and payable the notional tax of the company in respect of the year of income is an amount equal to the amount estimated by the Commissioner under paragraph (a) of sub-section</w:t>
      </w:r>
      <w:r w:rsidR="00513486">
        <w:rPr>
          <w:rStyle w:val="BodyText1"/>
          <w:sz w:val="24"/>
          <w:szCs w:val="24"/>
        </w:rPr>
        <w:t xml:space="preserve">(5) </w:t>
      </w:r>
      <w:r w:rsidR="00BE600A" w:rsidRPr="00C05341">
        <w:rPr>
          <w:rStyle w:val="BodyText1"/>
          <w:sz w:val="24"/>
          <w:szCs w:val="24"/>
        </w:rPr>
        <w:t>of section 221</w:t>
      </w:r>
      <w:r w:rsidR="00FF2074">
        <w:rPr>
          <w:rStyle w:val="BodyText1"/>
          <w:smallCaps/>
          <w:sz w:val="24"/>
          <w:szCs w:val="24"/>
        </w:rPr>
        <w:t>ag</w:t>
      </w:r>
      <w:r w:rsidR="00BE600A" w:rsidRPr="00C05341">
        <w:rPr>
          <w:rStyle w:val="BodyText1"/>
          <w:sz w:val="24"/>
          <w:szCs w:val="24"/>
        </w:rPr>
        <w:t xml:space="preserve"> as the amount that, in his opinion, should have been the amount estimated by the company in pursuance of sub-section (1) of that section in respect of the year of income.</w:t>
      </w:r>
    </w:p>
    <w:p w14:paraId="24BEF3BD" w14:textId="05288BAB" w:rsidR="00841806" w:rsidRPr="00C05341" w:rsidRDefault="00BE600A" w:rsidP="00BA5F08">
      <w:pPr>
        <w:pStyle w:val="BodyText4"/>
        <w:spacing w:line="240" w:lineRule="auto"/>
        <w:ind w:firstLine="270"/>
        <w:jc w:val="left"/>
        <w:rPr>
          <w:sz w:val="24"/>
          <w:szCs w:val="24"/>
        </w:rPr>
      </w:pPr>
      <w:r w:rsidRPr="00C05341">
        <w:rPr>
          <w:rStyle w:val="BodyText1"/>
          <w:sz w:val="24"/>
          <w:szCs w:val="24"/>
        </w:rPr>
        <w:t>“(2</w:t>
      </w:r>
      <w:r w:rsidRPr="00FF2074">
        <w:rPr>
          <w:rStyle w:val="BodyText1"/>
          <w:smallCaps/>
          <w:sz w:val="24"/>
          <w:szCs w:val="24"/>
        </w:rPr>
        <w:t>c</w:t>
      </w:r>
      <w:r w:rsidRPr="00C05341">
        <w:rPr>
          <w:rStyle w:val="BodyText1"/>
          <w:sz w:val="24"/>
          <w:szCs w:val="24"/>
        </w:rPr>
        <w:t>) Where</w:t>
      </w:r>
      <w:r w:rsidR="00FF2074" w:rsidRPr="00810EC2">
        <w:rPr>
          <w:rStyle w:val="BodyText1"/>
          <w:sz w:val="24"/>
          <w:szCs w:val="24"/>
        </w:rPr>
        <w:t>—</w:t>
      </w:r>
    </w:p>
    <w:p w14:paraId="4C994F75" w14:textId="5022344E" w:rsidR="00841806" w:rsidRPr="00E61B6D" w:rsidRDefault="00E61B6D" w:rsidP="00BA5F08">
      <w:pPr>
        <w:pStyle w:val="BodyText4"/>
        <w:spacing w:after="60" w:line="240" w:lineRule="auto"/>
        <w:ind w:left="630" w:hanging="360"/>
        <w:jc w:val="left"/>
        <w:rPr>
          <w:rStyle w:val="BodyText1"/>
          <w:sz w:val="24"/>
          <w:szCs w:val="24"/>
        </w:rPr>
      </w:pPr>
      <w:r>
        <w:rPr>
          <w:rStyle w:val="BodyText1"/>
          <w:sz w:val="24"/>
          <w:szCs w:val="24"/>
        </w:rPr>
        <w:t xml:space="preserve">(a) </w:t>
      </w:r>
      <w:r w:rsidR="00BE600A" w:rsidRPr="00C05341">
        <w:rPr>
          <w:rStyle w:val="BodyText1"/>
          <w:sz w:val="24"/>
          <w:szCs w:val="24"/>
        </w:rPr>
        <w:t>a notice is served on a company in accordance with section 221</w:t>
      </w:r>
      <w:r w:rsidR="00FF2074">
        <w:rPr>
          <w:rStyle w:val="BodyText1"/>
          <w:smallCaps/>
          <w:sz w:val="24"/>
          <w:szCs w:val="24"/>
        </w:rPr>
        <w:t>af;</w:t>
      </w:r>
    </w:p>
    <w:p w14:paraId="308A2561" w14:textId="47CA3DD7" w:rsidR="00841806" w:rsidRPr="00C05341" w:rsidRDefault="00E61B6D" w:rsidP="00BA5F08">
      <w:pPr>
        <w:pStyle w:val="BodyText4"/>
        <w:spacing w:after="60" w:line="240" w:lineRule="auto"/>
        <w:ind w:left="630" w:hanging="360"/>
        <w:jc w:val="left"/>
        <w:rPr>
          <w:sz w:val="24"/>
          <w:szCs w:val="24"/>
        </w:rPr>
      </w:pPr>
      <w:r>
        <w:rPr>
          <w:rStyle w:val="BodyText1"/>
          <w:sz w:val="24"/>
          <w:szCs w:val="24"/>
        </w:rPr>
        <w:t xml:space="preserve">(b) </w:t>
      </w:r>
      <w:r w:rsidR="00BE600A" w:rsidRPr="00C05341">
        <w:rPr>
          <w:rStyle w:val="BodyText1"/>
          <w:sz w:val="24"/>
          <w:szCs w:val="24"/>
        </w:rPr>
        <w:t>the amount specified in the notice as the amount payable by the company as an instalment of tax in respect of its income of the year of income is calculated by reference to a notional tax of the company in respect of the year of income ascertained in accordance with sub-section (2</w:t>
      </w:r>
      <w:r w:rsidR="00FF2074" w:rsidRPr="00FF2074">
        <w:rPr>
          <w:rStyle w:val="BodyText1"/>
          <w:smallCaps/>
          <w:sz w:val="24"/>
          <w:szCs w:val="24"/>
        </w:rPr>
        <w:t>a</w:t>
      </w:r>
      <w:r w:rsidR="00BE600A" w:rsidRPr="00C05341">
        <w:rPr>
          <w:rStyle w:val="BodyText1"/>
          <w:sz w:val="24"/>
          <w:szCs w:val="24"/>
        </w:rPr>
        <w:t>); and</w:t>
      </w:r>
    </w:p>
    <w:p w14:paraId="3EC8C6F7" w14:textId="77777777" w:rsidR="00841806" w:rsidRPr="00C05341" w:rsidRDefault="00E61B6D" w:rsidP="00BA5F08">
      <w:pPr>
        <w:pStyle w:val="BodyText4"/>
        <w:spacing w:after="60" w:line="240" w:lineRule="auto"/>
        <w:ind w:left="630" w:hanging="360"/>
        <w:jc w:val="left"/>
        <w:rPr>
          <w:sz w:val="24"/>
          <w:szCs w:val="24"/>
        </w:rPr>
      </w:pPr>
      <w:r>
        <w:rPr>
          <w:rStyle w:val="BodyText1"/>
          <w:sz w:val="24"/>
          <w:szCs w:val="24"/>
        </w:rPr>
        <w:t xml:space="preserve">(c) </w:t>
      </w:r>
      <w:r w:rsidR="00BE600A" w:rsidRPr="00C05341">
        <w:rPr>
          <w:rStyle w:val="BodyText1"/>
          <w:sz w:val="24"/>
          <w:szCs w:val="24"/>
        </w:rPr>
        <w:t>on or after the date shown on the notice as being the date of issue of the notice an assessment is made of the amount of income tax payable by the company in respect of its taxable income of the year next preceding the year of income,</w:t>
      </w:r>
    </w:p>
    <w:p w14:paraId="3785CB92" w14:textId="07B6369B" w:rsidR="00841806" w:rsidRPr="00C05341" w:rsidRDefault="00BE600A" w:rsidP="00BA5F08">
      <w:pPr>
        <w:pStyle w:val="BodyText4"/>
        <w:spacing w:line="240" w:lineRule="auto"/>
        <w:ind w:firstLine="0"/>
        <w:jc w:val="left"/>
        <w:rPr>
          <w:sz w:val="24"/>
          <w:szCs w:val="24"/>
        </w:rPr>
      </w:pPr>
      <w:r w:rsidRPr="00FF2074">
        <w:rPr>
          <w:rStyle w:val="BodyText31"/>
          <w:sz w:val="24"/>
          <w:szCs w:val="24"/>
          <w:u w:val="none"/>
        </w:rPr>
        <w:t>this</w:t>
      </w:r>
      <w:r w:rsidRPr="00C05341">
        <w:rPr>
          <w:rStyle w:val="BodyText1"/>
          <w:sz w:val="24"/>
          <w:szCs w:val="24"/>
        </w:rPr>
        <w:t xml:space="preserve"> section has effect as if tha</w:t>
      </w:r>
      <w:r w:rsidR="00FF2074">
        <w:rPr>
          <w:rStyle w:val="BodyText1"/>
          <w:sz w:val="24"/>
          <w:szCs w:val="24"/>
        </w:rPr>
        <w:t>t assessment had not been made.”</w:t>
      </w:r>
      <w:r w:rsidRPr="00C05341">
        <w:rPr>
          <w:rStyle w:val="BodyText1"/>
          <w:sz w:val="24"/>
          <w:szCs w:val="24"/>
        </w:rPr>
        <w:t>.</w:t>
      </w:r>
    </w:p>
    <w:p w14:paraId="22DF71B7" w14:textId="77777777" w:rsidR="00841806" w:rsidRPr="00210150" w:rsidRDefault="00BE600A" w:rsidP="00BA5F08">
      <w:pPr>
        <w:spacing w:before="120" w:after="60"/>
        <w:rPr>
          <w:rFonts w:ascii="Times New Roman" w:eastAsia="Times New Roman" w:hAnsi="Times New Roman" w:cs="Times New Roman"/>
          <w:b/>
          <w:bCs/>
          <w:sz w:val="20"/>
        </w:rPr>
      </w:pPr>
      <w:r w:rsidRPr="00210150">
        <w:rPr>
          <w:rFonts w:ascii="Times New Roman" w:eastAsia="Times New Roman" w:hAnsi="Times New Roman" w:cs="Times New Roman"/>
          <w:b/>
          <w:bCs/>
          <w:sz w:val="20"/>
        </w:rPr>
        <w:t>Amount of instalment of tax.</w:t>
      </w:r>
    </w:p>
    <w:p w14:paraId="711A2C81" w14:textId="5E835A5D" w:rsidR="00841806" w:rsidRPr="00810EC2" w:rsidRDefault="00E61B6D" w:rsidP="00BA5F08">
      <w:pPr>
        <w:pStyle w:val="BodyText4"/>
        <w:spacing w:line="240" w:lineRule="auto"/>
        <w:ind w:firstLine="270"/>
        <w:jc w:val="left"/>
        <w:rPr>
          <w:sz w:val="24"/>
          <w:szCs w:val="24"/>
        </w:rPr>
      </w:pPr>
      <w:r w:rsidRPr="00E61B6D">
        <w:rPr>
          <w:rStyle w:val="BodyText1"/>
          <w:b/>
          <w:sz w:val="24"/>
          <w:szCs w:val="24"/>
        </w:rPr>
        <w:t>15.</w:t>
      </w:r>
      <w:r>
        <w:rPr>
          <w:rStyle w:val="BodyText1"/>
          <w:sz w:val="24"/>
          <w:szCs w:val="24"/>
        </w:rPr>
        <w:tab/>
        <w:t xml:space="preserve"> </w:t>
      </w:r>
      <w:r w:rsidR="00BE600A" w:rsidRPr="00810EC2">
        <w:rPr>
          <w:rStyle w:val="BodyText1"/>
          <w:sz w:val="24"/>
          <w:szCs w:val="24"/>
        </w:rPr>
        <w:t>Section 221</w:t>
      </w:r>
      <w:r w:rsidR="00FF2074">
        <w:rPr>
          <w:rStyle w:val="BodyText1"/>
          <w:smallCaps/>
          <w:szCs w:val="24"/>
        </w:rPr>
        <w:t>ae</w:t>
      </w:r>
      <w:r w:rsidR="00BE600A" w:rsidRPr="00810EC2">
        <w:rPr>
          <w:rStyle w:val="BodyText1"/>
          <w:sz w:val="24"/>
          <w:szCs w:val="24"/>
        </w:rPr>
        <w:t xml:space="preserve"> of the Principal Act is amended—</w:t>
      </w:r>
    </w:p>
    <w:p w14:paraId="142A4574" w14:textId="370F5750" w:rsidR="00841806" w:rsidRPr="00810EC2" w:rsidRDefault="00E61B6D" w:rsidP="00BA5F08">
      <w:pPr>
        <w:pStyle w:val="BodyText4"/>
        <w:spacing w:after="60" w:line="240" w:lineRule="auto"/>
        <w:ind w:firstLine="270"/>
        <w:jc w:val="left"/>
        <w:rPr>
          <w:sz w:val="24"/>
          <w:szCs w:val="24"/>
        </w:rPr>
      </w:pPr>
      <w:r>
        <w:rPr>
          <w:rStyle w:val="BodyText1"/>
          <w:sz w:val="24"/>
          <w:szCs w:val="24"/>
        </w:rPr>
        <w:t xml:space="preserve">(a) </w:t>
      </w:r>
      <w:r w:rsidR="00BE600A" w:rsidRPr="00810EC2">
        <w:rPr>
          <w:rStyle w:val="BodyText1"/>
          <w:sz w:val="24"/>
          <w:szCs w:val="24"/>
        </w:rPr>
        <w:t>by omitting sub-section (1) and</w:t>
      </w:r>
      <w:r>
        <w:rPr>
          <w:rStyle w:val="BodyText1"/>
          <w:sz w:val="24"/>
          <w:szCs w:val="24"/>
        </w:rPr>
        <w:t xml:space="preserve"> substituting the following sub</w:t>
      </w:r>
      <w:r w:rsidR="00FF2074">
        <w:rPr>
          <w:rStyle w:val="BodyText1"/>
          <w:sz w:val="24"/>
          <w:szCs w:val="24"/>
        </w:rPr>
        <w:t>-</w:t>
      </w:r>
      <w:r w:rsidR="00BE600A" w:rsidRPr="00810EC2">
        <w:rPr>
          <w:rStyle w:val="BodyText1"/>
          <w:sz w:val="24"/>
          <w:szCs w:val="24"/>
        </w:rPr>
        <w:t>section:—</w:t>
      </w:r>
    </w:p>
    <w:p w14:paraId="34B73EE5" w14:textId="5B1E8FA6" w:rsidR="00841806" w:rsidRPr="00810EC2" w:rsidRDefault="00BE600A" w:rsidP="00BA5F08">
      <w:pPr>
        <w:pStyle w:val="BodyText4"/>
        <w:spacing w:line="240" w:lineRule="auto"/>
        <w:ind w:left="720" w:firstLine="450"/>
        <w:jc w:val="left"/>
        <w:rPr>
          <w:sz w:val="24"/>
          <w:szCs w:val="24"/>
        </w:rPr>
      </w:pPr>
      <w:r w:rsidRPr="00810EC2">
        <w:rPr>
          <w:rStyle w:val="BodyText1"/>
          <w:sz w:val="24"/>
          <w:szCs w:val="24"/>
        </w:rPr>
        <w:t>“(1) Subject to sub-sections (2) and (4), the amount payable by a company as an instalment of tax in respect of its income of a year of income is an amount equal to one-quarter of the amount that, on the date shown on the notice in respect of that instalment of tax served on the company</w:t>
      </w:r>
      <w:r w:rsidR="00FF2074">
        <w:rPr>
          <w:rStyle w:val="BodyText1"/>
          <w:sz w:val="24"/>
          <w:szCs w:val="24"/>
        </w:rPr>
        <w:t xml:space="preserve"> in accordance with section 221</w:t>
      </w:r>
      <w:r w:rsidR="00FF2074">
        <w:rPr>
          <w:rStyle w:val="BodyText1"/>
          <w:smallCaps/>
          <w:szCs w:val="24"/>
        </w:rPr>
        <w:t>af</w:t>
      </w:r>
      <w:r w:rsidRPr="00810EC2">
        <w:rPr>
          <w:rStyle w:val="BodyText1"/>
          <w:sz w:val="24"/>
          <w:szCs w:val="24"/>
        </w:rPr>
        <w:t xml:space="preserve"> as being the date of issue of that notice, is the notional tax of the company in res</w:t>
      </w:r>
      <w:r w:rsidR="00FF2074">
        <w:rPr>
          <w:rStyle w:val="BodyText1"/>
          <w:sz w:val="24"/>
          <w:szCs w:val="24"/>
        </w:rPr>
        <w:t>pect of that year of income.”</w:t>
      </w:r>
      <w:r w:rsidRPr="00810EC2">
        <w:rPr>
          <w:rStyle w:val="BodyText1"/>
          <w:sz w:val="24"/>
          <w:szCs w:val="24"/>
        </w:rPr>
        <w:t>;</w:t>
      </w:r>
    </w:p>
    <w:p w14:paraId="74F4A32A" w14:textId="77777777" w:rsidR="00E61B6D" w:rsidRDefault="00E61B6D" w:rsidP="00BA5F08">
      <w:pPr>
        <w:pStyle w:val="BodyText4"/>
        <w:spacing w:after="60" w:line="240" w:lineRule="auto"/>
        <w:ind w:left="630" w:hanging="360"/>
        <w:jc w:val="left"/>
        <w:rPr>
          <w:rStyle w:val="BodyText1"/>
          <w:sz w:val="24"/>
          <w:szCs w:val="24"/>
        </w:rPr>
      </w:pPr>
      <w:r>
        <w:rPr>
          <w:rStyle w:val="BodyText1"/>
          <w:sz w:val="24"/>
          <w:szCs w:val="24"/>
        </w:rPr>
        <w:t xml:space="preserve">(b) </w:t>
      </w:r>
      <w:r w:rsidR="00BE600A" w:rsidRPr="00810EC2">
        <w:rPr>
          <w:rStyle w:val="BodyText1"/>
          <w:sz w:val="24"/>
          <w:szCs w:val="24"/>
        </w:rPr>
        <w:t>by omitting from sub-section (2) the words “shall be reduced or that an instalment of tax is not payable by the company in</w:t>
      </w:r>
    </w:p>
    <w:p w14:paraId="68248980" w14:textId="77777777" w:rsidR="00E61B6D" w:rsidRDefault="00E61B6D" w:rsidP="00BA5F08">
      <w:pPr>
        <w:rPr>
          <w:rStyle w:val="BodyText1"/>
          <w:rFonts w:eastAsia="Courier New"/>
          <w:sz w:val="24"/>
          <w:szCs w:val="24"/>
        </w:rPr>
      </w:pPr>
      <w:r>
        <w:rPr>
          <w:rStyle w:val="BodyText1"/>
          <w:rFonts w:eastAsia="Courier New"/>
          <w:sz w:val="24"/>
          <w:szCs w:val="24"/>
        </w:rPr>
        <w:br w:type="page"/>
      </w:r>
    </w:p>
    <w:p w14:paraId="5CBBEE75" w14:textId="77777777" w:rsidR="00841806" w:rsidRPr="00810EC2" w:rsidRDefault="00BE600A" w:rsidP="00BA5F08">
      <w:pPr>
        <w:pStyle w:val="BodyText4"/>
        <w:spacing w:after="60" w:line="240" w:lineRule="auto"/>
        <w:ind w:left="630" w:firstLine="0"/>
        <w:jc w:val="left"/>
        <w:rPr>
          <w:sz w:val="24"/>
          <w:szCs w:val="24"/>
        </w:rPr>
      </w:pPr>
      <w:r w:rsidRPr="00810EC2">
        <w:rPr>
          <w:rStyle w:val="BodyText1"/>
          <w:sz w:val="24"/>
          <w:szCs w:val="24"/>
        </w:rPr>
        <w:lastRenderedPageBreak/>
        <w:t>respect of its income of a year of income” and substituting the words “shall be reduced by such amount as he thinks appropriate or that an instalment of tax that would otherwise be payable by the company in respect of its income of a year of income is not payable”; and</w:t>
      </w:r>
    </w:p>
    <w:p w14:paraId="30B7DB1E" w14:textId="5537A982" w:rsidR="00841806" w:rsidRPr="00810EC2" w:rsidRDefault="00E61B6D" w:rsidP="00BA5F08">
      <w:pPr>
        <w:pStyle w:val="BodyText4"/>
        <w:spacing w:line="240" w:lineRule="auto"/>
        <w:ind w:firstLine="270"/>
        <w:jc w:val="left"/>
        <w:rPr>
          <w:sz w:val="24"/>
          <w:szCs w:val="24"/>
        </w:rPr>
      </w:pPr>
      <w:r>
        <w:rPr>
          <w:rStyle w:val="BodyText1"/>
          <w:sz w:val="24"/>
          <w:szCs w:val="24"/>
        </w:rPr>
        <w:t xml:space="preserve">(c) </w:t>
      </w:r>
      <w:r w:rsidR="00BE600A" w:rsidRPr="00810EC2">
        <w:rPr>
          <w:rStyle w:val="BodyText1"/>
          <w:sz w:val="24"/>
          <w:szCs w:val="24"/>
        </w:rPr>
        <w:t>by omitting sub-section (4) and substituting the following sub</w:t>
      </w:r>
      <w:r w:rsidR="00FF2074">
        <w:rPr>
          <w:rStyle w:val="BodyText1"/>
          <w:sz w:val="24"/>
          <w:szCs w:val="24"/>
        </w:rPr>
        <w:t>-</w:t>
      </w:r>
      <w:r w:rsidR="00BE600A" w:rsidRPr="00810EC2">
        <w:rPr>
          <w:rStyle w:val="BodyText1"/>
          <w:sz w:val="24"/>
          <w:szCs w:val="24"/>
        </w:rPr>
        <w:t>sections:—</w:t>
      </w:r>
    </w:p>
    <w:p w14:paraId="185DD4DC" w14:textId="69E53AC7" w:rsidR="00841806" w:rsidRPr="00810EC2" w:rsidRDefault="00BE600A" w:rsidP="00BA5F08">
      <w:pPr>
        <w:pStyle w:val="BodyText4"/>
        <w:spacing w:after="60" w:line="240" w:lineRule="auto"/>
        <w:ind w:left="720" w:firstLine="450"/>
        <w:jc w:val="left"/>
        <w:rPr>
          <w:sz w:val="24"/>
          <w:szCs w:val="24"/>
        </w:rPr>
      </w:pPr>
      <w:r w:rsidRPr="00810EC2">
        <w:rPr>
          <w:rStyle w:val="BodyText1"/>
          <w:sz w:val="24"/>
          <w:szCs w:val="24"/>
        </w:rPr>
        <w:t>“(4) If the Commissioner has reason to believe that the amount of income tax that will be payable by a company in respect of its taxable income of a year of income will be greater than the notional tax by reference to which an amount payable by the company as an instalment of tax in respect of its income of the year of income is to be calculated, he may, for the purposes of the notice to be served on the company in respect of that instalment in accordance with section 221</w:t>
      </w:r>
      <w:r w:rsidR="00FF2074">
        <w:rPr>
          <w:rStyle w:val="BodyText1"/>
          <w:smallCaps/>
          <w:szCs w:val="24"/>
        </w:rPr>
        <w:t>af</w:t>
      </w:r>
      <w:r w:rsidRPr="00810EC2">
        <w:rPr>
          <w:rStyle w:val="BodyText1"/>
          <w:sz w:val="24"/>
          <w:szCs w:val="24"/>
        </w:rPr>
        <w:t>, determine that the amount that, but for this sub-section, would be payable by the company under sub-section (1) as that instalment of tax shall be increased by such amount as he thinks appropriate.</w:t>
      </w:r>
    </w:p>
    <w:p w14:paraId="62BBAFEC" w14:textId="77777777" w:rsidR="00841806" w:rsidRPr="00810EC2" w:rsidRDefault="00BE600A" w:rsidP="00513486">
      <w:pPr>
        <w:pStyle w:val="BodyText4"/>
        <w:spacing w:line="240" w:lineRule="auto"/>
        <w:ind w:left="630" w:firstLine="504"/>
        <w:jc w:val="left"/>
        <w:rPr>
          <w:sz w:val="24"/>
          <w:szCs w:val="24"/>
        </w:rPr>
      </w:pPr>
      <w:r w:rsidRPr="00810EC2">
        <w:rPr>
          <w:rStyle w:val="BodyText1"/>
          <w:sz w:val="24"/>
          <w:szCs w:val="24"/>
        </w:rPr>
        <w:t>“(5) If, on the date on which income tax becomes due and payable in respect of the taxable income of a company of a year of income, the whole or a part of an amount payable as an instalment of tax in respect of the income of the company of that year of income has not been pa</w:t>
      </w:r>
      <w:r w:rsidR="00210150">
        <w:rPr>
          <w:rStyle w:val="BodyText1"/>
          <w:sz w:val="24"/>
          <w:szCs w:val="24"/>
        </w:rPr>
        <w:t>id and there is no other instal</w:t>
      </w:r>
      <w:r w:rsidRPr="00810EC2">
        <w:rPr>
          <w:rStyle w:val="BodyText1"/>
          <w:sz w:val="24"/>
          <w:szCs w:val="24"/>
        </w:rPr>
        <w:t>ment of tax in respect of the income of the company of that year of income the whole or a part of which has not been paid—</w:t>
      </w:r>
    </w:p>
    <w:p w14:paraId="5558CCD2" w14:textId="77777777" w:rsidR="00841806" w:rsidRPr="00331DA5" w:rsidRDefault="00331DA5" w:rsidP="00513486">
      <w:pPr>
        <w:pStyle w:val="BodyText4"/>
        <w:spacing w:after="60" w:line="240" w:lineRule="auto"/>
        <w:ind w:left="1276" w:hanging="142"/>
        <w:jc w:val="left"/>
        <w:rPr>
          <w:rStyle w:val="BodyText1"/>
          <w:sz w:val="24"/>
          <w:szCs w:val="24"/>
        </w:rPr>
      </w:pPr>
      <w:r>
        <w:rPr>
          <w:rStyle w:val="BodyText1"/>
          <w:sz w:val="24"/>
          <w:szCs w:val="24"/>
        </w:rPr>
        <w:t xml:space="preserve">(a) </w:t>
      </w:r>
      <w:r w:rsidR="00BE600A" w:rsidRPr="00810EC2">
        <w:rPr>
          <w:rStyle w:val="BodyText1"/>
          <w:sz w:val="24"/>
          <w:szCs w:val="24"/>
        </w:rPr>
        <w:t>where no part of the income tax in respect of the taxable income of the company of that year of income has been paid—so much, if any, of the amount unpaid in respect of that instalment as exceeds the amount of that income tax ceases, on that date, to be payable;</w:t>
      </w:r>
    </w:p>
    <w:p w14:paraId="4AB67732" w14:textId="77777777" w:rsidR="00841806" w:rsidRPr="00331DA5" w:rsidRDefault="00331DA5" w:rsidP="00513486">
      <w:pPr>
        <w:pStyle w:val="BodyText4"/>
        <w:spacing w:after="60" w:line="240" w:lineRule="auto"/>
        <w:ind w:left="1276" w:hanging="142"/>
        <w:jc w:val="left"/>
        <w:rPr>
          <w:rStyle w:val="BodyText1"/>
          <w:sz w:val="24"/>
          <w:szCs w:val="24"/>
        </w:rPr>
      </w:pPr>
      <w:r>
        <w:rPr>
          <w:rStyle w:val="BodyText1"/>
          <w:sz w:val="24"/>
          <w:szCs w:val="24"/>
        </w:rPr>
        <w:t xml:space="preserve">(b) </w:t>
      </w:r>
      <w:r w:rsidR="00BE600A" w:rsidRPr="00810EC2">
        <w:rPr>
          <w:rStyle w:val="BodyText1"/>
          <w:sz w:val="24"/>
          <w:szCs w:val="24"/>
        </w:rPr>
        <w:t>where part only of the income tax in respect of the taxable income of the company of that year of income has been paid—so much, if any, of the amount unpaid in respect of that instalment as exceeds the amount of that income tax that has not been paid ceases, on that date, to be payable; or</w:t>
      </w:r>
    </w:p>
    <w:p w14:paraId="55078A03" w14:textId="77777777" w:rsidR="00841806" w:rsidRPr="00810EC2" w:rsidRDefault="00331DA5" w:rsidP="00513486">
      <w:pPr>
        <w:pStyle w:val="BodyText4"/>
        <w:spacing w:after="60" w:line="240" w:lineRule="auto"/>
        <w:ind w:left="1276" w:hanging="142"/>
        <w:jc w:val="left"/>
        <w:rPr>
          <w:sz w:val="24"/>
          <w:szCs w:val="24"/>
        </w:rPr>
      </w:pPr>
      <w:r>
        <w:rPr>
          <w:rStyle w:val="BodyText1"/>
          <w:sz w:val="24"/>
          <w:szCs w:val="24"/>
        </w:rPr>
        <w:t xml:space="preserve">(c) </w:t>
      </w:r>
      <w:r w:rsidR="00BE600A" w:rsidRPr="00810EC2">
        <w:rPr>
          <w:rStyle w:val="BodyText1"/>
          <w:sz w:val="24"/>
          <w:szCs w:val="24"/>
        </w:rPr>
        <w:t>where the whole of the income tax in respect of the taxable income of the company of that year of income has been paid—the amount u</w:t>
      </w:r>
      <w:r>
        <w:rPr>
          <w:rStyle w:val="BodyText1"/>
          <w:sz w:val="24"/>
          <w:szCs w:val="24"/>
        </w:rPr>
        <w:t>npaid in respect of that instal</w:t>
      </w:r>
      <w:r w:rsidR="00BE600A" w:rsidRPr="00810EC2">
        <w:rPr>
          <w:rStyle w:val="BodyText1"/>
          <w:sz w:val="24"/>
          <w:szCs w:val="24"/>
        </w:rPr>
        <w:t>ment ceases, on that date, to be payable.</w:t>
      </w:r>
    </w:p>
    <w:p w14:paraId="1D466E8F" w14:textId="77777777" w:rsidR="00331DA5" w:rsidRDefault="00BE600A" w:rsidP="00BA5F08">
      <w:pPr>
        <w:pStyle w:val="BodyText4"/>
        <w:spacing w:after="60" w:line="240" w:lineRule="auto"/>
        <w:ind w:firstLine="270"/>
        <w:jc w:val="left"/>
        <w:rPr>
          <w:rStyle w:val="BodyText1"/>
          <w:sz w:val="24"/>
          <w:szCs w:val="24"/>
        </w:rPr>
      </w:pPr>
      <w:r w:rsidRPr="00810EC2">
        <w:rPr>
          <w:rStyle w:val="BodyText1"/>
          <w:sz w:val="24"/>
          <w:szCs w:val="24"/>
        </w:rPr>
        <w:t>“(6) If, on the date on which income tax becomes due and payable in respect of the taxable income of a company of a year of income, there are 2 or more instalments of tax in respect of the income of the company of that year of income the whole or a part of each of which has not been paid—</w:t>
      </w:r>
    </w:p>
    <w:p w14:paraId="320C12C8" w14:textId="77777777" w:rsidR="00331DA5" w:rsidRDefault="00331DA5" w:rsidP="00BA5F08">
      <w:pPr>
        <w:rPr>
          <w:rStyle w:val="BodyText1"/>
          <w:rFonts w:eastAsia="Courier New"/>
          <w:sz w:val="24"/>
          <w:szCs w:val="24"/>
        </w:rPr>
      </w:pPr>
      <w:r>
        <w:rPr>
          <w:rStyle w:val="BodyText1"/>
          <w:rFonts w:eastAsia="Courier New"/>
          <w:sz w:val="24"/>
          <w:szCs w:val="24"/>
        </w:rPr>
        <w:br w:type="page"/>
      </w:r>
    </w:p>
    <w:p w14:paraId="14394A4A" w14:textId="77777777" w:rsidR="00841806" w:rsidRPr="00331DA5" w:rsidRDefault="00513486" w:rsidP="00BA5F08">
      <w:pPr>
        <w:pStyle w:val="BodyText4"/>
        <w:spacing w:after="60" w:line="240" w:lineRule="auto"/>
        <w:ind w:left="630" w:hanging="360"/>
        <w:jc w:val="left"/>
        <w:rPr>
          <w:rStyle w:val="BodyText1"/>
          <w:sz w:val="24"/>
          <w:szCs w:val="24"/>
        </w:rPr>
      </w:pPr>
      <w:r>
        <w:rPr>
          <w:rStyle w:val="BodyText1"/>
          <w:sz w:val="24"/>
          <w:szCs w:val="24"/>
        </w:rPr>
        <w:lastRenderedPageBreak/>
        <w:t>(a</w:t>
      </w:r>
      <w:r w:rsidR="00331DA5">
        <w:rPr>
          <w:rStyle w:val="BodyText1"/>
          <w:sz w:val="24"/>
          <w:szCs w:val="24"/>
        </w:rPr>
        <w:t xml:space="preserve">) </w:t>
      </w:r>
      <w:r w:rsidR="00BE600A" w:rsidRPr="00810EC2">
        <w:rPr>
          <w:rStyle w:val="BodyText1"/>
          <w:sz w:val="24"/>
          <w:szCs w:val="24"/>
        </w:rPr>
        <w:t>where no part of the income tax in respect of the taxable income of the company of that year of income has been paid or part only of that income tax has been paid—the Commissioner may determine that the whole or any part of all or any of the amounts unpaid in respect of those instalments shall cease, on that date, to be payable; or</w:t>
      </w:r>
    </w:p>
    <w:p w14:paraId="74E3C53B" w14:textId="77777777" w:rsidR="00841806" w:rsidRPr="00810EC2" w:rsidRDefault="00331DA5"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where the whole of the income tax in respect of the taxable income of the company of that year of income has been paid—each of the amounts unpaid in respect of those instalments ceases, on that date, to be payable.</w:t>
      </w:r>
    </w:p>
    <w:p w14:paraId="61126C28"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“(7) In making a determination for the purposes of paragraph (a) of sub-section (6), the Commissioner shall have regard to the extent, if any, to which the sum of the amounts unpaid in respect of the instalments of tax referred to in that paragraph exceeds the amount of the income tax referred to in that paragraph that has not been paid and to any other relevant matters.”.</w:t>
      </w:r>
    </w:p>
    <w:p w14:paraId="1ACC20F6" w14:textId="1A0CD463" w:rsidR="00841806" w:rsidRPr="00FF2074" w:rsidRDefault="00BE600A" w:rsidP="00BA5F08">
      <w:pPr>
        <w:pStyle w:val="Bodytext52"/>
        <w:spacing w:line="240" w:lineRule="auto"/>
        <w:ind w:firstLine="0"/>
        <w:jc w:val="left"/>
        <w:rPr>
          <w:b w:val="0"/>
          <w:sz w:val="20"/>
          <w:szCs w:val="20"/>
        </w:rPr>
      </w:pPr>
      <w:r w:rsidRPr="00FF2074">
        <w:rPr>
          <w:rStyle w:val="Bodytext5"/>
          <w:b/>
          <w:bCs/>
          <w:sz w:val="20"/>
          <w:szCs w:val="20"/>
        </w:rPr>
        <w:t>When</w:t>
      </w:r>
      <w:r w:rsidR="00331DA5" w:rsidRPr="00FF2074">
        <w:rPr>
          <w:rStyle w:val="Bodytext5"/>
          <w:b/>
          <w:bCs/>
          <w:sz w:val="20"/>
          <w:szCs w:val="20"/>
        </w:rPr>
        <w:t xml:space="preserve"> </w:t>
      </w:r>
      <w:r w:rsidRPr="00FF2074">
        <w:rPr>
          <w:rStyle w:val="Bodytext5"/>
          <w:b/>
          <w:bCs/>
          <w:sz w:val="20"/>
          <w:szCs w:val="20"/>
        </w:rPr>
        <w:t>instalment of tax payable.</w:t>
      </w:r>
    </w:p>
    <w:p w14:paraId="24193C75" w14:textId="0EB8DA8B" w:rsidR="00841806" w:rsidRPr="00810EC2" w:rsidRDefault="00331DA5" w:rsidP="00BA5F08">
      <w:pPr>
        <w:pStyle w:val="BodyText4"/>
        <w:spacing w:line="240" w:lineRule="auto"/>
        <w:ind w:firstLine="270"/>
        <w:jc w:val="left"/>
        <w:rPr>
          <w:sz w:val="24"/>
          <w:szCs w:val="24"/>
        </w:rPr>
      </w:pPr>
      <w:r w:rsidRPr="00331DA5">
        <w:rPr>
          <w:rStyle w:val="BodyText1"/>
          <w:b/>
          <w:sz w:val="24"/>
          <w:szCs w:val="24"/>
        </w:rPr>
        <w:t>16.</w:t>
      </w:r>
      <w:r w:rsidR="00BE600A">
        <w:rPr>
          <w:rStyle w:val="BodyText1"/>
          <w:sz w:val="24"/>
          <w:szCs w:val="24"/>
        </w:rPr>
        <w:tab/>
      </w:r>
      <w:r w:rsidR="00BE600A" w:rsidRPr="00810EC2">
        <w:rPr>
          <w:rStyle w:val="BodyText1"/>
          <w:sz w:val="24"/>
          <w:szCs w:val="24"/>
        </w:rPr>
        <w:t>Section 221</w:t>
      </w:r>
      <w:r w:rsidR="00FF2074">
        <w:rPr>
          <w:rStyle w:val="BodyText1"/>
          <w:smallCaps/>
          <w:sz w:val="24"/>
          <w:szCs w:val="24"/>
        </w:rPr>
        <w:t>af</w:t>
      </w:r>
      <w:r w:rsidR="00BE600A" w:rsidRPr="00810EC2">
        <w:rPr>
          <w:rStyle w:val="BodyText1"/>
          <w:sz w:val="24"/>
          <w:szCs w:val="24"/>
        </w:rPr>
        <w:t xml:space="preserve"> of the Principal Act is amended—</w:t>
      </w:r>
    </w:p>
    <w:p w14:paraId="77312C18" w14:textId="77777777" w:rsidR="00841806" w:rsidRPr="00331DA5" w:rsidRDefault="00331DA5" w:rsidP="00BA5F08">
      <w:pPr>
        <w:pStyle w:val="BodyText4"/>
        <w:spacing w:after="60" w:line="240" w:lineRule="auto"/>
        <w:ind w:left="630" w:hanging="360"/>
        <w:jc w:val="left"/>
        <w:rPr>
          <w:rStyle w:val="BodyText1"/>
          <w:sz w:val="24"/>
          <w:szCs w:val="24"/>
        </w:rPr>
      </w:pPr>
      <w:r>
        <w:rPr>
          <w:rStyle w:val="BodyText1"/>
          <w:sz w:val="24"/>
          <w:szCs w:val="24"/>
        </w:rPr>
        <w:t xml:space="preserve">(a) </w:t>
      </w:r>
      <w:r w:rsidR="00BE600A" w:rsidRPr="00810EC2">
        <w:rPr>
          <w:rStyle w:val="BodyText1"/>
          <w:sz w:val="24"/>
          <w:szCs w:val="24"/>
        </w:rPr>
        <w:t>by omitting from paragraph (a) of sub-section (1) the words “the instalment” and substituting the words “an instalment”; and</w:t>
      </w:r>
    </w:p>
    <w:p w14:paraId="34757B85" w14:textId="1F512DB1" w:rsidR="00841806" w:rsidRPr="00810EC2" w:rsidRDefault="00331DA5"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by omitting sub-section (2) and substituting the following sub</w:t>
      </w:r>
      <w:r w:rsidR="00FF2074">
        <w:rPr>
          <w:rStyle w:val="BodyText1"/>
          <w:sz w:val="24"/>
          <w:szCs w:val="24"/>
        </w:rPr>
        <w:t>-</w:t>
      </w:r>
      <w:r w:rsidR="00BE600A" w:rsidRPr="00810EC2">
        <w:rPr>
          <w:rStyle w:val="BodyText1"/>
          <w:sz w:val="24"/>
          <w:szCs w:val="24"/>
        </w:rPr>
        <w:t>section:—</w:t>
      </w:r>
    </w:p>
    <w:p w14:paraId="1A107F40"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“(2) The date to be specified in a notice under sub-section (1) as the date on which an amount is due and payable by a company as an instalment of tax in respect of income of the company of a year of income shall be a date that is not earlier than 30 days after the date of service of the notice and is—</w:t>
      </w:r>
    </w:p>
    <w:p w14:paraId="05EE7D3D" w14:textId="77777777" w:rsidR="00841806" w:rsidRPr="00810EC2" w:rsidRDefault="00331DA5" w:rsidP="00BA5F08">
      <w:pPr>
        <w:pStyle w:val="BodyText4"/>
        <w:spacing w:after="60" w:line="240" w:lineRule="auto"/>
        <w:ind w:left="630" w:hanging="360"/>
        <w:jc w:val="left"/>
        <w:rPr>
          <w:sz w:val="24"/>
          <w:szCs w:val="24"/>
        </w:rPr>
      </w:pPr>
      <w:r>
        <w:rPr>
          <w:rStyle w:val="BodyText1"/>
          <w:sz w:val="24"/>
          <w:szCs w:val="24"/>
        </w:rPr>
        <w:t>(a) in</w:t>
      </w:r>
      <w:r w:rsidR="00BE600A" w:rsidRPr="00810EC2">
        <w:rPr>
          <w:rStyle w:val="BodyText1"/>
          <w:sz w:val="24"/>
          <w:szCs w:val="24"/>
        </w:rPr>
        <w:t xml:space="preserve"> the case of an instalment of tax in respect of income of the year of income that commenced on 1 July 1973—</w:t>
      </w:r>
    </w:p>
    <w:p w14:paraId="29474F79" w14:textId="77777777" w:rsidR="00841806" w:rsidRPr="00810EC2" w:rsidRDefault="00331DA5" w:rsidP="00BA5F08">
      <w:pPr>
        <w:pStyle w:val="BodyText4"/>
        <w:spacing w:after="60" w:line="240" w:lineRule="auto"/>
        <w:ind w:left="1440" w:hanging="360"/>
        <w:jc w:val="left"/>
        <w:rPr>
          <w:sz w:val="24"/>
          <w:szCs w:val="24"/>
        </w:rPr>
      </w:pPr>
      <w:r>
        <w:rPr>
          <w:rStyle w:val="BodyText1"/>
          <w:sz w:val="24"/>
          <w:szCs w:val="24"/>
        </w:rPr>
        <w:t xml:space="preserve">(i) </w:t>
      </w:r>
      <w:r w:rsidR="00BE600A" w:rsidRPr="00810EC2">
        <w:rPr>
          <w:rStyle w:val="BodyText1"/>
          <w:sz w:val="24"/>
          <w:szCs w:val="24"/>
        </w:rPr>
        <w:t>if the notice is the</w:t>
      </w:r>
      <w:r>
        <w:rPr>
          <w:rStyle w:val="BodyText1"/>
          <w:sz w:val="24"/>
          <w:szCs w:val="24"/>
        </w:rPr>
        <w:t xml:space="preserve"> first notice served on the com</w:t>
      </w:r>
      <w:r w:rsidR="00BE600A" w:rsidRPr="00810EC2">
        <w:rPr>
          <w:rStyle w:val="BodyText1"/>
          <w:sz w:val="24"/>
          <w:szCs w:val="24"/>
        </w:rPr>
        <w:t>pany under sub-section (1) in respect of income of that year of income—not earlier than 15 November 1974; or</w:t>
      </w:r>
    </w:p>
    <w:p w14:paraId="2FC0A548" w14:textId="77777777" w:rsidR="00841806" w:rsidRPr="00810EC2" w:rsidRDefault="00331DA5" w:rsidP="00BA5F08">
      <w:pPr>
        <w:pStyle w:val="BodyText4"/>
        <w:spacing w:after="60" w:line="240" w:lineRule="auto"/>
        <w:ind w:left="1440" w:hanging="360"/>
        <w:jc w:val="left"/>
        <w:rPr>
          <w:sz w:val="24"/>
          <w:szCs w:val="24"/>
        </w:rPr>
      </w:pPr>
      <w:r>
        <w:rPr>
          <w:rStyle w:val="BodyText1"/>
          <w:sz w:val="24"/>
          <w:szCs w:val="24"/>
        </w:rPr>
        <w:t xml:space="preserve">(ii) </w:t>
      </w:r>
      <w:r w:rsidR="00BE600A" w:rsidRPr="00810EC2">
        <w:rPr>
          <w:rStyle w:val="BodyText1"/>
          <w:sz w:val="24"/>
          <w:szCs w:val="24"/>
        </w:rPr>
        <w:t>if the notice is the second notice served on the company under that sub-section in respect of income of that year of income—not earlier than 15 February 1975; and</w:t>
      </w:r>
    </w:p>
    <w:p w14:paraId="0C918A36" w14:textId="77777777" w:rsidR="00841806" w:rsidRPr="00810EC2" w:rsidRDefault="00331DA5" w:rsidP="00BA5F08">
      <w:pPr>
        <w:pStyle w:val="BodyText4"/>
        <w:spacing w:after="60" w:line="240" w:lineRule="auto"/>
        <w:ind w:left="630" w:hanging="360"/>
        <w:jc w:val="left"/>
        <w:rPr>
          <w:sz w:val="24"/>
          <w:szCs w:val="24"/>
        </w:rPr>
      </w:pPr>
      <w:r>
        <w:rPr>
          <w:rStyle w:val="BodyText1"/>
          <w:sz w:val="24"/>
          <w:szCs w:val="24"/>
        </w:rPr>
        <w:t>(</w:t>
      </w:r>
      <w:r w:rsidR="00210150">
        <w:rPr>
          <w:rStyle w:val="BodyText1"/>
          <w:sz w:val="24"/>
          <w:szCs w:val="24"/>
        </w:rPr>
        <w:t>b</w:t>
      </w:r>
      <w:r>
        <w:rPr>
          <w:rStyle w:val="BodyText1"/>
          <w:sz w:val="24"/>
          <w:szCs w:val="24"/>
        </w:rPr>
        <w:t xml:space="preserve">) </w:t>
      </w:r>
      <w:r w:rsidR="00BE600A" w:rsidRPr="00810EC2">
        <w:rPr>
          <w:rStyle w:val="BodyText1"/>
          <w:sz w:val="24"/>
          <w:szCs w:val="24"/>
        </w:rPr>
        <w:t>in the case of an instalment of tax in respect of income of the company of a subsequent year of income—</w:t>
      </w:r>
    </w:p>
    <w:p w14:paraId="466FDEEE" w14:textId="77777777" w:rsidR="00841806" w:rsidRPr="00810EC2" w:rsidRDefault="00BE600A" w:rsidP="00BA5F08">
      <w:pPr>
        <w:pStyle w:val="BodyText4"/>
        <w:spacing w:after="60" w:line="240" w:lineRule="auto"/>
        <w:ind w:left="1440" w:hanging="360"/>
        <w:jc w:val="left"/>
        <w:rPr>
          <w:sz w:val="24"/>
          <w:szCs w:val="24"/>
        </w:rPr>
      </w:pPr>
      <w:r>
        <w:rPr>
          <w:rStyle w:val="BodyText1"/>
          <w:sz w:val="24"/>
          <w:szCs w:val="24"/>
        </w:rPr>
        <w:t xml:space="preserve">(i) </w:t>
      </w:r>
      <w:r w:rsidRPr="00810EC2">
        <w:rPr>
          <w:rStyle w:val="BodyText1"/>
          <w:sz w:val="24"/>
          <w:szCs w:val="24"/>
        </w:rPr>
        <w:t>if the notice is the first notice served on the company under sub-section (1) in respect of income of that year of income—not earlier than 15 August in the relevant year of tax;</w:t>
      </w:r>
    </w:p>
    <w:p w14:paraId="50CC004E" w14:textId="77777777" w:rsidR="00BE600A" w:rsidRDefault="00BE600A" w:rsidP="00BA5F08">
      <w:pPr>
        <w:pStyle w:val="BodyText4"/>
        <w:spacing w:after="60" w:line="240" w:lineRule="auto"/>
        <w:ind w:left="1440" w:hanging="360"/>
        <w:jc w:val="left"/>
        <w:rPr>
          <w:rStyle w:val="BodyText1"/>
          <w:sz w:val="24"/>
          <w:szCs w:val="24"/>
        </w:rPr>
      </w:pPr>
      <w:r>
        <w:rPr>
          <w:rStyle w:val="BodyText1"/>
          <w:sz w:val="24"/>
          <w:szCs w:val="24"/>
        </w:rPr>
        <w:t xml:space="preserve">(ii) </w:t>
      </w:r>
      <w:r w:rsidRPr="00810EC2">
        <w:rPr>
          <w:rStyle w:val="BodyText1"/>
          <w:sz w:val="24"/>
          <w:szCs w:val="24"/>
        </w:rPr>
        <w:t>if the notice is the second notice served on the company under that sub-section in respect of income of that year of income—not earlier than 15 November in the relevant year of tax; or</w:t>
      </w:r>
    </w:p>
    <w:p w14:paraId="3D347F03" w14:textId="4EAD769D" w:rsidR="00841806" w:rsidRPr="00E37F07" w:rsidRDefault="00BE600A" w:rsidP="00E37F07">
      <w:pPr>
        <w:pStyle w:val="BodyText4"/>
        <w:spacing w:after="60" w:line="240" w:lineRule="auto"/>
        <w:ind w:left="1440" w:hanging="360"/>
        <w:jc w:val="left"/>
        <w:rPr>
          <w:rStyle w:val="BodyText1"/>
          <w:sz w:val="24"/>
          <w:szCs w:val="24"/>
        </w:rPr>
      </w:pPr>
      <w:r w:rsidRPr="00E37F07">
        <w:rPr>
          <w:rStyle w:val="BodyText1"/>
          <w:sz w:val="24"/>
          <w:szCs w:val="24"/>
        </w:rPr>
        <w:t>(iii) if the notice is the third notice served on the company under that sub-section in respect of income of that year of income—not earlier than 15 Februar</w:t>
      </w:r>
      <w:r w:rsidR="00E37F07" w:rsidRPr="00E37F07">
        <w:rPr>
          <w:rStyle w:val="BodyText1"/>
          <w:sz w:val="24"/>
          <w:szCs w:val="24"/>
        </w:rPr>
        <w:t>y in the relevant year of tax.”</w:t>
      </w:r>
      <w:r w:rsidRPr="00E37F07">
        <w:rPr>
          <w:rStyle w:val="BodyText1"/>
          <w:sz w:val="24"/>
          <w:szCs w:val="24"/>
        </w:rPr>
        <w:t>.</w:t>
      </w:r>
    </w:p>
    <w:p w14:paraId="21F9654B" w14:textId="41BE028D" w:rsidR="00841806" w:rsidRPr="00810EC2" w:rsidRDefault="00BE600A" w:rsidP="00BA5F08">
      <w:pPr>
        <w:pStyle w:val="BodyText4"/>
        <w:spacing w:line="240" w:lineRule="auto"/>
        <w:ind w:firstLine="270"/>
        <w:jc w:val="left"/>
        <w:rPr>
          <w:sz w:val="24"/>
          <w:szCs w:val="24"/>
        </w:rPr>
      </w:pPr>
      <w:r>
        <w:rPr>
          <w:rStyle w:val="BodyText1"/>
          <w:b/>
          <w:sz w:val="24"/>
          <w:szCs w:val="24"/>
        </w:rPr>
        <w:t>1</w:t>
      </w:r>
      <w:r w:rsidRPr="00BE600A">
        <w:rPr>
          <w:rStyle w:val="BodyText1"/>
          <w:b/>
          <w:sz w:val="24"/>
          <w:szCs w:val="24"/>
        </w:rPr>
        <w:t>7.</w:t>
      </w:r>
      <w:r>
        <w:rPr>
          <w:rStyle w:val="BodyText1"/>
          <w:b/>
          <w:sz w:val="24"/>
          <w:szCs w:val="24"/>
        </w:rPr>
        <w:tab/>
      </w:r>
      <w:r w:rsidRPr="00810EC2">
        <w:rPr>
          <w:rStyle w:val="BodyText1"/>
          <w:sz w:val="24"/>
          <w:szCs w:val="24"/>
        </w:rPr>
        <w:t>Section 221</w:t>
      </w:r>
      <w:r w:rsidR="00E37F07" w:rsidRPr="00E37F07">
        <w:rPr>
          <w:rStyle w:val="BodyText1"/>
          <w:smallCaps/>
          <w:sz w:val="24"/>
          <w:szCs w:val="24"/>
        </w:rPr>
        <w:t>ag</w:t>
      </w:r>
      <w:r w:rsidRPr="00810EC2">
        <w:rPr>
          <w:rStyle w:val="BodyText1"/>
          <w:sz w:val="24"/>
          <w:szCs w:val="24"/>
        </w:rPr>
        <w:t xml:space="preserve"> of the Principal Act is repealed and the following section substituted:—</w:t>
      </w:r>
    </w:p>
    <w:p w14:paraId="27D36845" w14:textId="01F184CE" w:rsidR="00513486" w:rsidRPr="00E37F07" w:rsidRDefault="00513486" w:rsidP="00E37F07">
      <w:pPr>
        <w:pStyle w:val="Bodytext52"/>
        <w:spacing w:line="240" w:lineRule="auto"/>
        <w:ind w:firstLine="0"/>
        <w:jc w:val="left"/>
        <w:rPr>
          <w:bCs w:val="0"/>
          <w:sz w:val="24"/>
          <w:szCs w:val="24"/>
        </w:rPr>
      </w:pPr>
      <w:r w:rsidRPr="00E37F07">
        <w:rPr>
          <w:bCs w:val="0"/>
          <w:sz w:val="24"/>
          <w:szCs w:val="24"/>
        </w:rPr>
        <w:t>Estimated income tax</w:t>
      </w:r>
      <w:r w:rsidR="00E37F07" w:rsidRPr="00E37F07">
        <w:rPr>
          <w:bCs w:val="0"/>
          <w:sz w:val="24"/>
          <w:szCs w:val="24"/>
        </w:rPr>
        <w:t>.</w:t>
      </w:r>
    </w:p>
    <w:p w14:paraId="7453DE87" w14:textId="034CE662" w:rsidR="00841806" w:rsidRPr="00810EC2" w:rsidRDefault="00BE600A" w:rsidP="00BA5F08">
      <w:pPr>
        <w:pStyle w:val="BodyText4"/>
        <w:spacing w:after="60" w:line="240" w:lineRule="auto"/>
        <w:ind w:firstLine="270"/>
        <w:jc w:val="left"/>
        <w:rPr>
          <w:sz w:val="24"/>
          <w:szCs w:val="24"/>
        </w:rPr>
      </w:pPr>
      <w:r w:rsidRPr="00BE600A">
        <w:rPr>
          <w:rStyle w:val="Bodytext105pt0"/>
          <w:b w:val="0"/>
          <w:spacing w:val="0"/>
          <w:sz w:val="24"/>
          <w:szCs w:val="24"/>
        </w:rPr>
        <w:t>“221</w:t>
      </w:r>
      <w:r w:rsidR="00E37F07" w:rsidRPr="00E37F07">
        <w:rPr>
          <w:rStyle w:val="Bodytext105pt0"/>
          <w:b w:val="0"/>
          <w:smallCaps/>
          <w:spacing w:val="0"/>
          <w:sz w:val="24"/>
          <w:szCs w:val="24"/>
        </w:rPr>
        <w:t>ag</w:t>
      </w:r>
      <w:r w:rsidRPr="00BE600A">
        <w:rPr>
          <w:rStyle w:val="Bodytext105pt0"/>
          <w:b w:val="0"/>
          <w:spacing w:val="0"/>
          <w:sz w:val="24"/>
          <w:szCs w:val="24"/>
        </w:rPr>
        <w:t>. (1)</w:t>
      </w:r>
      <w:r w:rsidRPr="00810EC2">
        <w:rPr>
          <w:rStyle w:val="Bodytext105pt0"/>
          <w:spacing w:val="0"/>
          <w:sz w:val="24"/>
          <w:szCs w:val="24"/>
        </w:rPr>
        <w:t xml:space="preserve"> </w:t>
      </w:r>
      <w:r w:rsidRPr="00810EC2">
        <w:rPr>
          <w:rStyle w:val="BodyText1"/>
          <w:sz w:val="24"/>
          <w:szCs w:val="24"/>
        </w:rPr>
        <w:t xml:space="preserve">Subject to sub-sections </w:t>
      </w:r>
      <w:r w:rsidRPr="00BE600A">
        <w:rPr>
          <w:rStyle w:val="Bodytext105pt0"/>
          <w:b w:val="0"/>
          <w:spacing w:val="0"/>
          <w:sz w:val="24"/>
          <w:szCs w:val="24"/>
        </w:rPr>
        <w:t>(2)</w:t>
      </w:r>
      <w:r w:rsidRPr="00810EC2">
        <w:rPr>
          <w:rStyle w:val="Bodytext105pt0"/>
          <w:spacing w:val="0"/>
          <w:sz w:val="24"/>
          <w:szCs w:val="24"/>
        </w:rPr>
        <w:t xml:space="preserve"> </w:t>
      </w:r>
      <w:r w:rsidRPr="00810EC2">
        <w:rPr>
          <w:rStyle w:val="BodyText1"/>
          <w:sz w:val="24"/>
          <w:szCs w:val="24"/>
        </w:rPr>
        <w:t xml:space="preserve">and (3), a company that has been served with a notice under sub-section </w:t>
      </w:r>
      <w:r w:rsidRPr="00E37F07">
        <w:rPr>
          <w:rStyle w:val="Bodytext105pt0"/>
          <w:b w:val="0"/>
          <w:spacing w:val="0"/>
          <w:sz w:val="24"/>
          <w:szCs w:val="24"/>
        </w:rPr>
        <w:t>(</w:t>
      </w:r>
      <w:r w:rsidRPr="00BE600A">
        <w:rPr>
          <w:rStyle w:val="Bodytext105pt0"/>
          <w:b w:val="0"/>
          <w:spacing w:val="0"/>
          <w:sz w:val="24"/>
          <w:szCs w:val="24"/>
        </w:rPr>
        <w:t>1)</w:t>
      </w:r>
      <w:r w:rsidRPr="00810EC2">
        <w:rPr>
          <w:rStyle w:val="Bodytext105pt0"/>
          <w:spacing w:val="0"/>
          <w:sz w:val="24"/>
          <w:szCs w:val="24"/>
        </w:rPr>
        <w:t xml:space="preserve"> </w:t>
      </w:r>
      <w:r w:rsidRPr="00810EC2">
        <w:rPr>
          <w:rStyle w:val="BodyText1"/>
          <w:sz w:val="24"/>
          <w:szCs w:val="24"/>
        </w:rPr>
        <w:t xml:space="preserve">of section </w:t>
      </w:r>
      <w:r w:rsidRPr="00BE600A">
        <w:rPr>
          <w:rStyle w:val="Bodytext105pt0"/>
          <w:b w:val="0"/>
          <w:spacing w:val="0"/>
          <w:sz w:val="24"/>
          <w:szCs w:val="24"/>
        </w:rPr>
        <w:t>221</w:t>
      </w:r>
      <w:r w:rsidR="00E37F07">
        <w:rPr>
          <w:rStyle w:val="Bodytext105pt0"/>
          <w:b w:val="0"/>
          <w:smallCaps/>
          <w:spacing w:val="0"/>
          <w:sz w:val="24"/>
          <w:szCs w:val="24"/>
        </w:rPr>
        <w:t>af</w:t>
      </w:r>
      <w:r w:rsidRPr="00BE600A">
        <w:rPr>
          <w:rStyle w:val="Bodytext105pt0"/>
          <w:b w:val="0"/>
          <w:spacing w:val="0"/>
          <w:sz w:val="24"/>
          <w:szCs w:val="24"/>
        </w:rPr>
        <w:t xml:space="preserve"> </w:t>
      </w:r>
      <w:r w:rsidRPr="00810EC2">
        <w:rPr>
          <w:rStyle w:val="BodyText1"/>
          <w:sz w:val="24"/>
          <w:szCs w:val="24"/>
        </w:rPr>
        <w:t>may, not later than the date specified in that notice as the date on which the amount of the instalment of tax specified in that notice is due and payable, make an estimate of the amount of income tax, if any, that will be payable by the company in respect of its taxable income of the year of income to which the instalment of tax relates and furnish to the Commissioner a statement in writing showing the amount so estimated (in this section referred to as the ‘estimated income tax’) and the basis on which the estimate has been made.</w:t>
      </w:r>
    </w:p>
    <w:p w14:paraId="46CCA9AB" w14:textId="3F8CFD84"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“(2) A company is not entitled, in relation to an instalment of tax in respect of its income of a year of income, to make an estimate and furnish to the Commissioner a statement in pursuance of sub-section (1) if the amount specified in the notice referred to in that sub-section as the amount payable by the company as that instalment of tax was calculated by reference to an amount of notional tax ascertained under sub-section</w:t>
      </w:r>
      <w:r>
        <w:rPr>
          <w:rStyle w:val="BodyText1"/>
          <w:sz w:val="24"/>
          <w:szCs w:val="24"/>
        </w:rPr>
        <w:t xml:space="preserve"> </w:t>
      </w:r>
      <w:r w:rsidRPr="00810EC2">
        <w:rPr>
          <w:rStyle w:val="BodyText1"/>
          <w:sz w:val="24"/>
          <w:szCs w:val="24"/>
        </w:rPr>
        <w:t>of section 221</w:t>
      </w:r>
      <w:r w:rsidR="00E37F07" w:rsidRPr="00E37F07">
        <w:rPr>
          <w:rStyle w:val="BodyText1"/>
          <w:smallCaps/>
          <w:sz w:val="24"/>
          <w:szCs w:val="24"/>
        </w:rPr>
        <w:t>ad</w:t>
      </w:r>
      <w:r w:rsidRPr="00810EC2">
        <w:rPr>
          <w:rStyle w:val="BodyText1"/>
          <w:sz w:val="24"/>
          <w:szCs w:val="24"/>
        </w:rPr>
        <w:t>.</w:t>
      </w:r>
    </w:p>
    <w:p w14:paraId="726C8DFF"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 xml:space="preserve">“(3) Where, in relation to an instalment of tax in respect of the income of a company of a year of income, the company has made an estimate and furnished to the Commissioner a statement in pursuance of sub-section (1), the company is not entitled to make a further estimate and furnish to </w:t>
      </w:r>
      <w:r w:rsidRPr="00810EC2">
        <w:rPr>
          <w:rStyle w:val="BodyText1"/>
          <w:sz w:val="24"/>
          <w:szCs w:val="24"/>
        </w:rPr>
        <w:lastRenderedPageBreak/>
        <w:t>the Commissioner a further statement in relation to any other instalment of tax in respect of the income of the company of that year of income.</w:t>
      </w:r>
    </w:p>
    <w:p w14:paraId="43844F45" w14:textId="35980458"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“(4) Where a company duly furnishes to the Commissioner, in relation to an instalment of tax, a statement under sub-section (1), the amount payable by the company as that instalment is, subject to subsection (5), an amount (in this section and section 221</w:t>
      </w:r>
      <w:r w:rsidR="00E37F07" w:rsidRPr="00E37F07">
        <w:rPr>
          <w:rStyle w:val="BodyText1"/>
          <w:smallCaps/>
          <w:sz w:val="24"/>
          <w:szCs w:val="24"/>
        </w:rPr>
        <w:t>ah</w:t>
      </w:r>
      <w:r w:rsidRPr="00E37F07">
        <w:rPr>
          <w:rStyle w:val="BodyText1"/>
          <w:smallCaps/>
          <w:sz w:val="24"/>
          <w:szCs w:val="24"/>
        </w:rPr>
        <w:t xml:space="preserve"> </w:t>
      </w:r>
      <w:r w:rsidRPr="00810EC2">
        <w:rPr>
          <w:rStyle w:val="BodyText1"/>
          <w:sz w:val="24"/>
          <w:szCs w:val="24"/>
        </w:rPr>
        <w:t>referred to as the ‘adjusted instalment of tax’) equal to one-quarter of the estimated income tax.</w:t>
      </w:r>
    </w:p>
    <w:p w14:paraId="07F395CF" w14:textId="77777777" w:rsidR="00BE600A" w:rsidRDefault="00BE600A" w:rsidP="00BA5F08">
      <w:pPr>
        <w:pStyle w:val="BodyText4"/>
        <w:spacing w:after="60" w:line="240" w:lineRule="auto"/>
        <w:ind w:firstLine="270"/>
        <w:jc w:val="left"/>
        <w:rPr>
          <w:rStyle w:val="BodyText1"/>
          <w:sz w:val="24"/>
          <w:szCs w:val="24"/>
        </w:rPr>
      </w:pPr>
      <w:r w:rsidRPr="00810EC2">
        <w:rPr>
          <w:rStyle w:val="BodyText1"/>
          <w:sz w:val="24"/>
          <w:szCs w:val="24"/>
        </w:rPr>
        <w:t>“(5) Where, having regard to information in returns of income lodged by the company and any other information in his possession, the Commissioner has reason to believe that the amount of income tax that</w:t>
      </w:r>
    </w:p>
    <w:p w14:paraId="3438036D" w14:textId="77777777" w:rsidR="00BE600A" w:rsidRDefault="00BE600A" w:rsidP="00BA5F08">
      <w:pPr>
        <w:pStyle w:val="BodyText4"/>
        <w:spacing w:after="60" w:line="240" w:lineRule="auto"/>
        <w:ind w:left="270" w:firstLine="0"/>
        <w:jc w:val="left"/>
        <w:rPr>
          <w:rStyle w:val="BodyText1"/>
          <w:sz w:val="24"/>
          <w:szCs w:val="24"/>
        </w:rPr>
      </w:pPr>
      <w:r w:rsidRPr="00810EC2">
        <w:rPr>
          <w:rStyle w:val="BodyText1"/>
          <w:sz w:val="24"/>
          <w:szCs w:val="24"/>
        </w:rPr>
        <w:t>will be payable by the company in respect of its taxable income of the year of income is different from the estimated income tax—</w:t>
      </w:r>
    </w:p>
    <w:p w14:paraId="63E84E27" w14:textId="77777777" w:rsidR="00841806" w:rsidRPr="00BE600A" w:rsidRDefault="00BE600A" w:rsidP="00BA5F08">
      <w:pPr>
        <w:pStyle w:val="BodyText4"/>
        <w:spacing w:after="60" w:line="240" w:lineRule="auto"/>
        <w:ind w:left="630" w:hanging="360"/>
        <w:jc w:val="left"/>
        <w:rPr>
          <w:rStyle w:val="BodyText1"/>
          <w:sz w:val="24"/>
          <w:szCs w:val="24"/>
        </w:rPr>
      </w:pPr>
      <w:r>
        <w:rPr>
          <w:rStyle w:val="BodyText1"/>
          <w:rFonts w:eastAsia="Courier New"/>
          <w:sz w:val="24"/>
          <w:szCs w:val="24"/>
        </w:rPr>
        <w:t xml:space="preserve">(a) </w:t>
      </w:r>
      <w:r w:rsidRPr="00810EC2">
        <w:rPr>
          <w:rStyle w:val="BodyText1"/>
          <w:sz w:val="24"/>
          <w:szCs w:val="24"/>
        </w:rPr>
        <w:t xml:space="preserve">the Commissioner may estimate the amount that, in his opinion, should have been the amount </w:t>
      </w:r>
      <w:r>
        <w:rPr>
          <w:rStyle w:val="BodyText1"/>
          <w:sz w:val="24"/>
          <w:szCs w:val="24"/>
        </w:rPr>
        <w:t>estimated by the company in pur</w:t>
      </w:r>
      <w:r w:rsidRPr="00810EC2">
        <w:rPr>
          <w:rStyle w:val="BodyText1"/>
          <w:sz w:val="24"/>
          <w:szCs w:val="24"/>
        </w:rPr>
        <w:t>suance of sub-section (1) in respect of that year of income; and</w:t>
      </w:r>
    </w:p>
    <w:p w14:paraId="620B1B09" w14:textId="77777777" w:rsidR="00841806" w:rsidRPr="00810EC2" w:rsidRDefault="00BE600A" w:rsidP="00BA5F08">
      <w:pPr>
        <w:pStyle w:val="BodyText4"/>
        <w:spacing w:after="60" w:line="240" w:lineRule="auto"/>
        <w:ind w:left="630" w:hanging="360"/>
        <w:jc w:val="left"/>
        <w:rPr>
          <w:sz w:val="24"/>
          <w:szCs w:val="24"/>
        </w:rPr>
      </w:pPr>
      <w:r>
        <w:rPr>
          <w:rStyle w:val="BodyText1"/>
          <w:sz w:val="24"/>
          <w:szCs w:val="24"/>
        </w:rPr>
        <w:t xml:space="preserve">(b) </w:t>
      </w:r>
      <w:r w:rsidRPr="00810EC2">
        <w:rPr>
          <w:rStyle w:val="BodyText1"/>
          <w:sz w:val="24"/>
          <w:szCs w:val="24"/>
        </w:rPr>
        <w:t>the amount payable by the company as the instalment of tax in relation to which the statement was furnished under sub-section (1) is—</w:t>
      </w:r>
    </w:p>
    <w:p w14:paraId="5F19258C" w14:textId="77777777" w:rsidR="00841806" w:rsidRPr="00BE600A" w:rsidRDefault="00BE600A" w:rsidP="00BA5F08">
      <w:pPr>
        <w:pStyle w:val="BodyText4"/>
        <w:spacing w:after="60" w:line="240" w:lineRule="auto"/>
        <w:ind w:left="1440" w:hanging="360"/>
        <w:jc w:val="left"/>
        <w:rPr>
          <w:rStyle w:val="BodyText1"/>
          <w:sz w:val="24"/>
          <w:szCs w:val="24"/>
        </w:rPr>
      </w:pPr>
      <w:r>
        <w:rPr>
          <w:rStyle w:val="BodyText1"/>
          <w:sz w:val="24"/>
          <w:szCs w:val="24"/>
        </w:rPr>
        <w:t xml:space="preserve">(i) </w:t>
      </w:r>
      <w:r w:rsidRPr="00810EC2">
        <w:rPr>
          <w:rStyle w:val="BodyText1"/>
          <w:sz w:val="24"/>
          <w:szCs w:val="24"/>
        </w:rPr>
        <w:t>an amount equal to one-quarter of the amount of income tax so estimated by the Commissioner; or</w:t>
      </w:r>
    </w:p>
    <w:p w14:paraId="62C260AC" w14:textId="77777777" w:rsidR="00841806" w:rsidRPr="00810EC2" w:rsidRDefault="00BE600A" w:rsidP="00BA5F08">
      <w:pPr>
        <w:pStyle w:val="BodyText4"/>
        <w:spacing w:after="60" w:line="240" w:lineRule="auto"/>
        <w:ind w:left="1440" w:hanging="360"/>
        <w:jc w:val="left"/>
        <w:rPr>
          <w:sz w:val="24"/>
          <w:szCs w:val="24"/>
        </w:rPr>
      </w:pPr>
      <w:r>
        <w:rPr>
          <w:rStyle w:val="BodyText1"/>
          <w:sz w:val="24"/>
          <w:szCs w:val="24"/>
        </w:rPr>
        <w:t xml:space="preserve">(ii) </w:t>
      </w:r>
      <w:r w:rsidRPr="00810EC2">
        <w:rPr>
          <w:rStyle w:val="BodyText1"/>
          <w:sz w:val="24"/>
          <w:szCs w:val="24"/>
        </w:rPr>
        <w:t>the amount of the instalment of tax as specified in the notice referred to in sub-section (1),</w:t>
      </w:r>
    </w:p>
    <w:p w14:paraId="56038724"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whichever is the less.</w:t>
      </w:r>
    </w:p>
    <w:p w14:paraId="6064560E" w14:textId="1BA53095"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“(6) If the amount of income tax payable by the company in respect of its taxable income of the year of income exceeds the estimated income tax and that amount of income tax has become due and payable, then additional tax, in respect of the period that commenced on the day immediately following the date specified in the notice referred to in sub</w:t>
      </w:r>
      <w:r w:rsidR="00E37F07">
        <w:rPr>
          <w:rStyle w:val="BodyText1"/>
          <w:sz w:val="24"/>
          <w:szCs w:val="24"/>
        </w:rPr>
        <w:t>-</w:t>
      </w:r>
      <w:r w:rsidRPr="00810EC2">
        <w:rPr>
          <w:rStyle w:val="BodyText1"/>
          <w:sz w:val="24"/>
          <w:szCs w:val="24"/>
        </w:rPr>
        <w:t>section (1) as the date on which the amount of the instalment of tax specified in that notice was due and payable and ended on the day on which that amount of income tax became due and payable, is due and payable by the company at the rate of 10 per centum per annum on the amount by which—</w:t>
      </w:r>
    </w:p>
    <w:p w14:paraId="04463919" w14:textId="77777777" w:rsidR="00841806" w:rsidRPr="00810EC2" w:rsidRDefault="00BE600A" w:rsidP="00BA5F08">
      <w:pPr>
        <w:pStyle w:val="BodyText4"/>
        <w:spacing w:after="60" w:line="240" w:lineRule="auto"/>
        <w:ind w:left="630" w:hanging="360"/>
        <w:jc w:val="left"/>
        <w:rPr>
          <w:sz w:val="24"/>
          <w:szCs w:val="24"/>
        </w:rPr>
      </w:pPr>
      <w:r>
        <w:rPr>
          <w:rStyle w:val="BodyText1"/>
          <w:sz w:val="24"/>
          <w:szCs w:val="24"/>
        </w:rPr>
        <w:t xml:space="preserve">(a) </w:t>
      </w:r>
      <w:r w:rsidRPr="00810EC2">
        <w:rPr>
          <w:rStyle w:val="BodyText1"/>
          <w:sz w:val="24"/>
          <w:szCs w:val="24"/>
        </w:rPr>
        <w:t>the amount payable as the instalment of tax as specified in the notice referred to in sub-section (1); or</w:t>
      </w:r>
    </w:p>
    <w:p w14:paraId="150917AD" w14:textId="77777777" w:rsidR="00841806" w:rsidRPr="00810EC2" w:rsidRDefault="00BE600A" w:rsidP="00BA5F08">
      <w:pPr>
        <w:pStyle w:val="BodyText4"/>
        <w:spacing w:after="60" w:line="240" w:lineRule="auto"/>
        <w:ind w:left="630" w:hanging="360"/>
        <w:jc w:val="left"/>
        <w:rPr>
          <w:sz w:val="24"/>
          <w:szCs w:val="24"/>
        </w:rPr>
      </w:pPr>
      <w:r>
        <w:rPr>
          <w:rStyle w:val="BodyText1"/>
          <w:sz w:val="24"/>
          <w:szCs w:val="24"/>
        </w:rPr>
        <w:t xml:space="preserve">(b) </w:t>
      </w:r>
      <w:r w:rsidRPr="00810EC2">
        <w:rPr>
          <w:rStyle w:val="BodyText1"/>
          <w:sz w:val="24"/>
          <w:szCs w:val="24"/>
        </w:rPr>
        <w:t>an amount equal to one-quarter of the amount of income tax so payable by the company,</w:t>
      </w:r>
    </w:p>
    <w:p w14:paraId="18DE060A" w14:textId="77777777" w:rsidR="00841806" w:rsidRPr="00810EC2" w:rsidRDefault="00BE600A" w:rsidP="00BA5F08">
      <w:pPr>
        <w:pStyle w:val="BodyText4"/>
        <w:spacing w:after="60" w:line="240" w:lineRule="auto"/>
        <w:ind w:firstLine="0"/>
        <w:jc w:val="left"/>
        <w:rPr>
          <w:sz w:val="24"/>
          <w:szCs w:val="24"/>
        </w:rPr>
      </w:pPr>
      <w:r w:rsidRPr="00810EC2">
        <w:rPr>
          <w:rStyle w:val="BodyText1"/>
          <w:sz w:val="24"/>
          <w:szCs w:val="24"/>
        </w:rPr>
        <w:t>whichever is the less, exceeds—</w:t>
      </w:r>
    </w:p>
    <w:p w14:paraId="189A7E55" w14:textId="77777777" w:rsidR="00841806" w:rsidRPr="00BE600A" w:rsidRDefault="00BE600A" w:rsidP="00BA5F08">
      <w:pPr>
        <w:pStyle w:val="BodyText4"/>
        <w:spacing w:after="60" w:line="240" w:lineRule="auto"/>
        <w:ind w:left="630" w:hanging="360"/>
        <w:jc w:val="left"/>
        <w:rPr>
          <w:rStyle w:val="BodyText1"/>
          <w:sz w:val="24"/>
          <w:szCs w:val="24"/>
        </w:rPr>
      </w:pPr>
      <w:r>
        <w:rPr>
          <w:rStyle w:val="BodyText1"/>
          <w:sz w:val="24"/>
          <w:szCs w:val="24"/>
        </w:rPr>
        <w:t xml:space="preserve">(c) </w:t>
      </w:r>
      <w:r w:rsidRPr="00810EC2">
        <w:rPr>
          <w:rStyle w:val="BodyText1"/>
          <w:sz w:val="24"/>
          <w:szCs w:val="24"/>
        </w:rPr>
        <w:t>the adjusted instalment of tax; or</w:t>
      </w:r>
    </w:p>
    <w:p w14:paraId="79ED4E67" w14:textId="77777777" w:rsidR="00841806" w:rsidRPr="00810EC2" w:rsidRDefault="00BE600A" w:rsidP="00BA5F08">
      <w:pPr>
        <w:pStyle w:val="BodyText4"/>
        <w:spacing w:after="60" w:line="240" w:lineRule="auto"/>
        <w:ind w:left="630" w:hanging="360"/>
        <w:jc w:val="left"/>
        <w:rPr>
          <w:sz w:val="24"/>
          <w:szCs w:val="24"/>
        </w:rPr>
      </w:pPr>
      <w:r>
        <w:rPr>
          <w:rStyle w:val="BodyText1"/>
          <w:sz w:val="24"/>
          <w:szCs w:val="24"/>
        </w:rPr>
        <w:t xml:space="preserve">(d) </w:t>
      </w:r>
      <w:r w:rsidRPr="00810EC2">
        <w:rPr>
          <w:rStyle w:val="BodyText1"/>
          <w:sz w:val="24"/>
          <w:szCs w:val="24"/>
        </w:rPr>
        <w:t>in a case to which sub-section (5) applies—the amount ascertained in accordance with paragraph (b) of that sub-section,</w:t>
      </w:r>
    </w:p>
    <w:p w14:paraId="1FE5C938"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whichever is the greater, but the Commissioner may, in a particular case, for reasons that he thinks sufficient, remit that additional tax or any part of that additional tax.</w:t>
      </w:r>
    </w:p>
    <w:p w14:paraId="4D65304D" w14:textId="2CD7DA26" w:rsidR="00841806" w:rsidRPr="00810EC2" w:rsidRDefault="00BE600A" w:rsidP="00BA5F08">
      <w:pPr>
        <w:pStyle w:val="BodyText4"/>
        <w:spacing w:line="240" w:lineRule="auto"/>
        <w:ind w:firstLine="270"/>
        <w:jc w:val="left"/>
        <w:rPr>
          <w:sz w:val="24"/>
          <w:szCs w:val="24"/>
        </w:rPr>
      </w:pPr>
      <w:r w:rsidRPr="00810EC2">
        <w:rPr>
          <w:rStyle w:val="BodyText1"/>
          <w:sz w:val="24"/>
          <w:szCs w:val="24"/>
        </w:rPr>
        <w:t>“(7) Where</w:t>
      </w:r>
      <w:r w:rsidR="00E37F07" w:rsidRPr="00810EC2">
        <w:rPr>
          <w:rStyle w:val="BodyText1"/>
          <w:sz w:val="24"/>
          <w:szCs w:val="24"/>
        </w:rPr>
        <w:t>—</w:t>
      </w:r>
    </w:p>
    <w:p w14:paraId="3DFAD456" w14:textId="6C24FFE8" w:rsidR="00841806" w:rsidRPr="00BE600A" w:rsidRDefault="00BE600A" w:rsidP="00BA5F08">
      <w:pPr>
        <w:pStyle w:val="BodyText4"/>
        <w:spacing w:after="60" w:line="240" w:lineRule="auto"/>
        <w:ind w:left="630" w:hanging="360"/>
        <w:jc w:val="left"/>
        <w:rPr>
          <w:rStyle w:val="BodyText1"/>
          <w:sz w:val="24"/>
          <w:szCs w:val="24"/>
        </w:rPr>
      </w:pPr>
      <w:r>
        <w:rPr>
          <w:rStyle w:val="BodyText1"/>
          <w:sz w:val="24"/>
          <w:szCs w:val="24"/>
        </w:rPr>
        <w:t xml:space="preserve">(a) </w:t>
      </w:r>
      <w:r w:rsidRPr="00810EC2">
        <w:rPr>
          <w:rStyle w:val="BodyText1"/>
          <w:sz w:val="24"/>
          <w:szCs w:val="24"/>
        </w:rPr>
        <w:t xml:space="preserve">an </w:t>
      </w:r>
      <w:r w:rsidRPr="00BE600A">
        <w:rPr>
          <w:rStyle w:val="BodyText1"/>
          <w:sz w:val="24"/>
          <w:szCs w:val="24"/>
        </w:rPr>
        <w:t xml:space="preserve">amount payable by the company as an instalment of tax in respect of its income of the year of income was calculated under sub-section </w:t>
      </w:r>
      <w:r w:rsidRPr="00BE600A">
        <w:rPr>
          <w:rStyle w:val="BodyText1"/>
          <w:bCs/>
          <w:sz w:val="24"/>
          <w:szCs w:val="24"/>
        </w:rPr>
        <w:t xml:space="preserve">(1) </w:t>
      </w:r>
      <w:r w:rsidRPr="00BE600A">
        <w:rPr>
          <w:rStyle w:val="BodyText1"/>
          <w:sz w:val="24"/>
          <w:szCs w:val="24"/>
        </w:rPr>
        <w:t xml:space="preserve">of section </w:t>
      </w:r>
      <w:r w:rsidRPr="00BE600A">
        <w:rPr>
          <w:rStyle w:val="BodyText1"/>
          <w:bCs/>
          <w:sz w:val="24"/>
          <w:szCs w:val="24"/>
        </w:rPr>
        <w:t>221</w:t>
      </w:r>
      <w:r w:rsidR="00E37F07">
        <w:rPr>
          <w:rStyle w:val="BodyText1"/>
          <w:bCs/>
          <w:smallCaps/>
          <w:sz w:val="24"/>
          <w:szCs w:val="24"/>
        </w:rPr>
        <w:t>ae</w:t>
      </w:r>
      <w:r w:rsidRPr="00BE600A">
        <w:rPr>
          <w:rStyle w:val="BodyText1"/>
          <w:bCs/>
          <w:sz w:val="24"/>
          <w:szCs w:val="24"/>
        </w:rPr>
        <w:t xml:space="preserve"> </w:t>
      </w:r>
      <w:r w:rsidRPr="00BE600A">
        <w:rPr>
          <w:rStyle w:val="BodyText1"/>
          <w:sz w:val="24"/>
          <w:szCs w:val="24"/>
        </w:rPr>
        <w:t xml:space="preserve">by reference to an amount of notional tax ascertained under sub-section </w:t>
      </w:r>
      <w:r w:rsidRPr="00BE600A">
        <w:rPr>
          <w:rStyle w:val="BodyText1"/>
          <w:bCs/>
          <w:sz w:val="24"/>
          <w:szCs w:val="24"/>
        </w:rPr>
        <w:t>(2</w:t>
      </w:r>
      <w:r w:rsidR="00E37F07">
        <w:rPr>
          <w:rStyle w:val="BodyText1"/>
          <w:bCs/>
          <w:smallCaps/>
          <w:sz w:val="24"/>
          <w:szCs w:val="24"/>
        </w:rPr>
        <w:t>b</w:t>
      </w:r>
      <w:r w:rsidRPr="00BE600A">
        <w:rPr>
          <w:rStyle w:val="BodyText1"/>
          <w:bCs/>
          <w:sz w:val="24"/>
          <w:szCs w:val="24"/>
        </w:rPr>
        <w:t xml:space="preserve">) </w:t>
      </w:r>
      <w:r w:rsidRPr="00BE600A">
        <w:rPr>
          <w:rStyle w:val="BodyText1"/>
          <w:sz w:val="24"/>
          <w:szCs w:val="24"/>
        </w:rPr>
        <w:t xml:space="preserve">of section </w:t>
      </w:r>
      <w:r w:rsidR="00513486">
        <w:rPr>
          <w:rStyle w:val="BodyText1"/>
          <w:bCs/>
          <w:sz w:val="24"/>
          <w:szCs w:val="24"/>
        </w:rPr>
        <w:t>221</w:t>
      </w:r>
      <w:r w:rsidR="00E37F07">
        <w:rPr>
          <w:rStyle w:val="BodyText1"/>
          <w:bCs/>
          <w:smallCaps/>
          <w:sz w:val="24"/>
          <w:szCs w:val="24"/>
        </w:rPr>
        <w:t>ad</w:t>
      </w:r>
      <w:r w:rsidRPr="00BE600A">
        <w:rPr>
          <w:rStyle w:val="BodyText1"/>
          <w:bCs/>
          <w:sz w:val="24"/>
          <w:szCs w:val="24"/>
        </w:rPr>
        <w:t>;</w:t>
      </w:r>
    </w:p>
    <w:p w14:paraId="5AB0C354" w14:textId="77777777" w:rsidR="00BE600A" w:rsidRDefault="00BE600A" w:rsidP="00BA5F08">
      <w:pPr>
        <w:pStyle w:val="BodyText4"/>
        <w:spacing w:after="60" w:line="240" w:lineRule="auto"/>
        <w:ind w:left="630" w:hanging="360"/>
        <w:jc w:val="left"/>
        <w:rPr>
          <w:rStyle w:val="BodyText1"/>
          <w:sz w:val="24"/>
          <w:szCs w:val="24"/>
        </w:rPr>
      </w:pPr>
      <w:r>
        <w:rPr>
          <w:rStyle w:val="BodyText1"/>
          <w:sz w:val="24"/>
          <w:szCs w:val="24"/>
        </w:rPr>
        <w:t xml:space="preserve">(b) </w:t>
      </w:r>
      <w:r w:rsidRPr="00BE600A">
        <w:rPr>
          <w:rStyle w:val="BodyText1"/>
          <w:sz w:val="24"/>
          <w:szCs w:val="24"/>
        </w:rPr>
        <w:t>the amount</w:t>
      </w:r>
      <w:r w:rsidRPr="00810EC2">
        <w:rPr>
          <w:rStyle w:val="BodyText1"/>
          <w:sz w:val="24"/>
          <w:szCs w:val="24"/>
        </w:rPr>
        <w:t xml:space="preserve"> of income tax payable by the company in respect of its taxable income of the year of income exceeds the estimated income tax; and</w:t>
      </w:r>
    </w:p>
    <w:p w14:paraId="4A42506C" w14:textId="77777777" w:rsidR="00BE600A" w:rsidRDefault="00BE600A" w:rsidP="00BA5F08">
      <w:pPr>
        <w:rPr>
          <w:rStyle w:val="BodyText1"/>
          <w:rFonts w:eastAsia="Courier New"/>
          <w:sz w:val="24"/>
          <w:szCs w:val="24"/>
        </w:rPr>
      </w:pPr>
      <w:r>
        <w:rPr>
          <w:rStyle w:val="BodyText1"/>
          <w:rFonts w:eastAsia="Courier New"/>
          <w:sz w:val="24"/>
          <w:szCs w:val="24"/>
        </w:rPr>
        <w:br w:type="page"/>
      </w:r>
    </w:p>
    <w:p w14:paraId="6D141014" w14:textId="77777777" w:rsidR="00841806" w:rsidRPr="00810EC2" w:rsidRDefault="00BE600A" w:rsidP="00BA5F08">
      <w:pPr>
        <w:pStyle w:val="BodyText4"/>
        <w:spacing w:after="60" w:line="240" w:lineRule="auto"/>
        <w:ind w:left="630" w:hanging="360"/>
        <w:jc w:val="left"/>
        <w:rPr>
          <w:sz w:val="24"/>
          <w:szCs w:val="24"/>
        </w:rPr>
      </w:pPr>
      <w:r>
        <w:rPr>
          <w:rStyle w:val="BodyText1"/>
          <w:sz w:val="24"/>
          <w:szCs w:val="24"/>
        </w:rPr>
        <w:lastRenderedPageBreak/>
        <w:t xml:space="preserve">(c) </w:t>
      </w:r>
      <w:r w:rsidRPr="00810EC2">
        <w:rPr>
          <w:rStyle w:val="BodyText1"/>
          <w:sz w:val="24"/>
          <w:szCs w:val="24"/>
        </w:rPr>
        <w:t>the amount of income tax refe</w:t>
      </w:r>
      <w:r>
        <w:rPr>
          <w:rStyle w:val="BodyText1"/>
          <w:sz w:val="24"/>
          <w:szCs w:val="24"/>
        </w:rPr>
        <w:t>rred to in paragraph (b) has be</w:t>
      </w:r>
      <w:r w:rsidRPr="00810EC2">
        <w:rPr>
          <w:rStyle w:val="BodyText1"/>
          <w:sz w:val="24"/>
          <w:szCs w:val="24"/>
        </w:rPr>
        <w:t>come due and payable,</w:t>
      </w:r>
    </w:p>
    <w:p w14:paraId="35B9CF18" w14:textId="005DA5BC" w:rsidR="00841806" w:rsidRPr="00810EC2" w:rsidRDefault="00BE600A" w:rsidP="00BA5F08">
      <w:pPr>
        <w:pStyle w:val="BodyText4"/>
        <w:spacing w:line="240" w:lineRule="auto"/>
        <w:ind w:firstLine="0"/>
        <w:jc w:val="left"/>
        <w:rPr>
          <w:sz w:val="24"/>
          <w:szCs w:val="24"/>
        </w:rPr>
      </w:pPr>
      <w:r w:rsidRPr="00810EC2">
        <w:rPr>
          <w:rStyle w:val="BodyText1"/>
          <w:sz w:val="24"/>
          <w:szCs w:val="24"/>
        </w:rPr>
        <w:t>then additional tax, in respect of the period that commenced on the day immediately following the date specified in the notice in respect of that instalment of tax served on the company in accordance with section 221</w:t>
      </w:r>
      <w:r w:rsidR="00E37F07" w:rsidRPr="00E37F07">
        <w:rPr>
          <w:rStyle w:val="BodyText1"/>
          <w:smallCaps/>
          <w:sz w:val="24"/>
          <w:szCs w:val="24"/>
        </w:rPr>
        <w:t>af</w:t>
      </w:r>
      <w:r w:rsidRPr="00E37F07">
        <w:rPr>
          <w:rStyle w:val="BodyText1"/>
          <w:smallCaps/>
          <w:sz w:val="24"/>
          <w:szCs w:val="24"/>
        </w:rPr>
        <w:t xml:space="preserve"> </w:t>
      </w:r>
      <w:r w:rsidRPr="00810EC2">
        <w:rPr>
          <w:rStyle w:val="BodyText1"/>
          <w:sz w:val="24"/>
          <w:szCs w:val="24"/>
        </w:rPr>
        <w:t>as the date on which the amount payable as that instalment of tax was due and payable and ended on the day on which the amount of income tax referred to in paragraph (b) became due and payable, is due and payable by the company at the rate of 10 per centum per annum on the amount by which—</w:t>
      </w:r>
    </w:p>
    <w:p w14:paraId="344AA110" w14:textId="11C10CFA"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(d) </w:t>
      </w:r>
      <w:r w:rsidR="00BE600A" w:rsidRPr="00810EC2">
        <w:rPr>
          <w:rStyle w:val="BodyText1"/>
          <w:sz w:val="24"/>
          <w:szCs w:val="24"/>
        </w:rPr>
        <w:t>the amount that, but for the operation of sub-section (2</w:t>
      </w:r>
      <w:r w:rsidR="00E37F07">
        <w:rPr>
          <w:rStyle w:val="BodyText1"/>
          <w:smallCaps/>
          <w:sz w:val="24"/>
          <w:szCs w:val="24"/>
        </w:rPr>
        <w:t>b</w:t>
      </w:r>
      <w:r w:rsidR="00BE600A" w:rsidRPr="00810EC2">
        <w:rPr>
          <w:rStyle w:val="BodyText1"/>
          <w:sz w:val="24"/>
          <w:szCs w:val="24"/>
        </w:rPr>
        <w:t>) of section 221</w:t>
      </w:r>
      <w:r w:rsidR="00E37F07">
        <w:rPr>
          <w:rStyle w:val="Bodytext85pt"/>
          <w:b w:val="0"/>
          <w:smallCaps/>
          <w:sz w:val="24"/>
          <w:szCs w:val="24"/>
        </w:rPr>
        <w:t>ad</w:t>
      </w:r>
      <w:r w:rsidR="00BE600A" w:rsidRPr="00E37F07">
        <w:rPr>
          <w:rStyle w:val="Bodytext85pt"/>
          <w:b w:val="0"/>
          <w:sz w:val="24"/>
          <w:szCs w:val="24"/>
        </w:rPr>
        <w:t xml:space="preserve">, </w:t>
      </w:r>
      <w:r w:rsidR="00BE600A" w:rsidRPr="00810EC2">
        <w:rPr>
          <w:rStyle w:val="BodyText1"/>
          <w:sz w:val="24"/>
          <w:szCs w:val="24"/>
        </w:rPr>
        <w:t>would have been payable as that instalment of tax under sub-section (1) of section 221</w:t>
      </w:r>
      <w:r w:rsidR="00E37F07">
        <w:rPr>
          <w:rStyle w:val="Bodytext85pt"/>
          <w:b w:val="0"/>
          <w:smallCaps/>
          <w:sz w:val="24"/>
          <w:szCs w:val="24"/>
        </w:rPr>
        <w:t>ae</w:t>
      </w:r>
      <w:r w:rsidR="00BE600A" w:rsidRPr="00E37F07">
        <w:rPr>
          <w:rStyle w:val="Bodytext85pt"/>
          <w:b w:val="0"/>
          <w:sz w:val="24"/>
          <w:szCs w:val="24"/>
        </w:rPr>
        <w:t>;</w:t>
      </w:r>
      <w:r w:rsidR="00BE600A" w:rsidRPr="00810EC2">
        <w:rPr>
          <w:rStyle w:val="Bodytext85pt"/>
          <w:sz w:val="24"/>
          <w:szCs w:val="24"/>
        </w:rPr>
        <w:t xml:space="preserve"> </w:t>
      </w:r>
      <w:r w:rsidR="00BE600A" w:rsidRPr="00810EC2">
        <w:rPr>
          <w:rStyle w:val="BodyText1"/>
          <w:sz w:val="24"/>
          <w:szCs w:val="24"/>
        </w:rPr>
        <w:t>or</w:t>
      </w:r>
    </w:p>
    <w:p w14:paraId="2E11B862" w14:textId="77777777"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(e) </w:t>
      </w:r>
      <w:r w:rsidR="00BE600A" w:rsidRPr="00810EC2">
        <w:rPr>
          <w:rStyle w:val="BodyText1"/>
          <w:sz w:val="24"/>
          <w:szCs w:val="24"/>
        </w:rPr>
        <w:t>an amount equal to one-quarter of the amount of income tax referred to in paragraph (b),</w:t>
      </w:r>
    </w:p>
    <w:p w14:paraId="78DB4BB5"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whichever is the less, exceeds—</w:t>
      </w:r>
    </w:p>
    <w:p w14:paraId="0FF4633B" w14:textId="77777777"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(f) </w:t>
      </w:r>
      <w:r w:rsidR="00BE600A" w:rsidRPr="00810EC2">
        <w:rPr>
          <w:rStyle w:val="BodyText1"/>
          <w:sz w:val="24"/>
          <w:szCs w:val="24"/>
        </w:rPr>
        <w:t>the adjusted instalment of tax; or</w:t>
      </w:r>
    </w:p>
    <w:p w14:paraId="2D8F874E" w14:textId="77777777"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(g) </w:t>
      </w:r>
      <w:r w:rsidR="00BE600A" w:rsidRPr="00810EC2">
        <w:rPr>
          <w:rStyle w:val="BodyText1"/>
          <w:sz w:val="24"/>
          <w:szCs w:val="24"/>
        </w:rPr>
        <w:t>the amount that was payable by the company as that instalment of tax,</w:t>
      </w:r>
    </w:p>
    <w:p w14:paraId="76469000" w14:textId="77777777" w:rsidR="00841806" w:rsidRPr="00810EC2" w:rsidRDefault="00BE600A" w:rsidP="00BA5F08">
      <w:pPr>
        <w:pStyle w:val="BodyText4"/>
        <w:spacing w:line="240" w:lineRule="auto"/>
        <w:ind w:firstLine="0"/>
        <w:jc w:val="left"/>
        <w:rPr>
          <w:sz w:val="24"/>
          <w:szCs w:val="24"/>
        </w:rPr>
      </w:pPr>
      <w:r w:rsidRPr="00810EC2">
        <w:rPr>
          <w:rStyle w:val="BodyText1"/>
          <w:sz w:val="24"/>
          <w:szCs w:val="24"/>
        </w:rPr>
        <w:t>whichever is the greater, but the Commissioner may, in a particular case, for reasons that he thinks sufficient, remit that additional tax or any part of that additional tax.</w:t>
      </w:r>
    </w:p>
    <w:p w14:paraId="0C0F59F2" w14:textId="77777777" w:rsidR="00841806" w:rsidRPr="00810EC2" w:rsidRDefault="00210150" w:rsidP="00BA5F08">
      <w:pPr>
        <w:pStyle w:val="BodyText4"/>
        <w:spacing w:after="60" w:line="240" w:lineRule="auto"/>
        <w:ind w:firstLine="270"/>
        <w:jc w:val="left"/>
        <w:rPr>
          <w:sz w:val="24"/>
          <w:szCs w:val="24"/>
        </w:rPr>
      </w:pPr>
      <w:r>
        <w:rPr>
          <w:rStyle w:val="BodyText1"/>
          <w:sz w:val="24"/>
          <w:szCs w:val="24"/>
        </w:rPr>
        <w:t>“</w:t>
      </w:r>
      <w:r w:rsidR="00BE600A" w:rsidRPr="00810EC2">
        <w:rPr>
          <w:rStyle w:val="BodyText1"/>
          <w:sz w:val="24"/>
          <w:szCs w:val="24"/>
        </w:rPr>
        <w:t xml:space="preserve">(8) A reference in this section to the amount of income tax that is or will be payable by a company in respect of its taxable income of a year of income shall be read as a reference to the amount of the income tax that is or will be so payable after deducting any credits to which the company is or will be entitled under section 45, under Division 18 of Part III or under the </w:t>
      </w:r>
      <w:r w:rsidR="00BE600A" w:rsidRPr="00810EC2">
        <w:rPr>
          <w:rStyle w:val="BodytextItalic"/>
          <w:sz w:val="24"/>
          <w:szCs w:val="24"/>
        </w:rPr>
        <w:t>Income Tax (International Agreements) Act</w:t>
      </w:r>
      <w:r w:rsidR="00BE600A" w:rsidRPr="00810EC2">
        <w:rPr>
          <w:rStyle w:val="BodyText1"/>
          <w:sz w:val="24"/>
          <w:szCs w:val="24"/>
        </w:rPr>
        <w:t xml:space="preserve"> 1953-1973.</w:t>
      </w:r>
    </w:p>
    <w:p w14:paraId="43FA5BD3" w14:textId="77777777" w:rsidR="00841806" w:rsidRPr="00810EC2" w:rsidRDefault="00BE600A" w:rsidP="00BA5F08">
      <w:pPr>
        <w:pStyle w:val="BodyText4"/>
        <w:spacing w:after="60" w:line="240" w:lineRule="auto"/>
        <w:ind w:firstLine="270"/>
        <w:jc w:val="left"/>
        <w:rPr>
          <w:sz w:val="24"/>
          <w:szCs w:val="24"/>
        </w:rPr>
      </w:pPr>
      <w:r w:rsidRPr="00810EC2">
        <w:rPr>
          <w:rStyle w:val="BodyText1"/>
          <w:sz w:val="24"/>
          <w:szCs w:val="24"/>
        </w:rPr>
        <w:t>“(9) In determining for the purposes of this section whether an amount of income tax has become due and payable by a company and, if an amount of income tax has become due and payable by a company, the day on which that amount became due and payable, the operation of section 206 shall be disregarded. ”.</w:t>
      </w:r>
    </w:p>
    <w:p w14:paraId="76A18F5B" w14:textId="77777777" w:rsidR="00841806" w:rsidRPr="00FA2B02" w:rsidRDefault="00BE600A" w:rsidP="00BA5F08">
      <w:pPr>
        <w:spacing w:before="120" w:after="60"/>
        <w:rPr>
          <w:rFonts w:ascii="Times New Roman" w:eastAsia="Times New Roman" w:hAnsi="Times New Roman" w:cs="Times New Roman"/>
          <w:b/>
          <w:bCs/>
          <w:sz w:val="20"/>
        </w:rPr>
      </w:pPr>
      <w:r w:rsidRPr="00FA2B02">
        <w:rPr>
          <w:rFonts w:ascii="Times New Roman" w:eastAsia="Times New Roman" w:hAnsi="Times New Roman" w:cs="Times New Roman"/>
          <w:b/>
          <w:bCs/>
          <w:sz w:val="20"/>
        </w:rPr>
        <w:t>Notice of alteration of amount of instalment.</w:t>
      </w:r>
    </w:p>
    <w:p w14:paraId="2F0590DE" w14:textId="31D6E3E1" w:rsidR="00841806" w:rsidRPr="00810EC2" w:rsidRDefault="00210150" w:rsidP="00A53D67">
      <w:pPr>
        <w:pStyle w:val="BodyText4"/>
        <w:tabs>
          <w:tab w:val="left" w:pos="630"/>
        </w:tabs>
        <w:spacing w:after="60" w:line="240" w:lineRule="auto"/>
        <w:ind w:firstLine="270"/>
        <w:jc w:val="left"/>
        <w:rPr>
          <w:sz w:val="24"/>
          <w:szCs w:val="24"/>
        </w:rPr>
      </w:pPr>
      <w:r w:rsidRPr="00210150">
        <w:rPr>
          <w:rStyle w:val="BodyText1"/>
          <w:b/>
          <w:sz w:val="24"/>
          <w:szCs w:val="24"/>
        </w:rPr>
        <w:t>18.</w:t>
      </w:r>
      <w:r w:rsidR="00F31663">
        <w:rPr>
          <w:rStyle w:val="BodyText1"/>
          <w:sz w:val="24"/>
          <w:szCs w:val="24"/>
        </w:rPr>
        <w:tab/>
      </w:r>
      <w:r w:rsidR="00BE600A" w:rsidRPr="00810EC2">
        <w:rPr>
          <w:rStyle w:val="BodyText1"/>
          <w:sz w:val="24"/>
          <w:szCs w:val="24"/>
        </w:rPr>
        <w:t>Section 221</w:t>
      </w:r>
      <w:r w:rsidR="00E37F07">
        <w:rPr>
          <w:rStyle w:val="BodyText1"/>
          <w:smallCaps/>
          <w:sz w:val="24"/>
          <w:szCs w:val="24"/>
        </w:rPr>
        <w:t>ag</w:t>
      </w:r>
      <w:r w:rsidR="00BE600A" w:rsidRPr="00810EC2">
        <w:rPr>
          <w:rStyle w:val="BodyText1"/>
          <w:sz w:val="24"/>
          <w:szCs w:val="24"/>
        </w:rPr>
        <w:t xml:space="preserve"> of the Principal Act is amended—</w:t>
      </w:r>
    </w:p>
    <w:p w14:paraId="03936367" w14:textId="77777777"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by omitting sub-paragraph (ii) of paragraph (b) of sub-section (1) and substituting the following sub-paragraph:—</w:t>
      </w:r>
    </w:p>
    <w:p w14:paraId="48591639" w14:textId="2F4A7C31" w:rsidR="00841806" w:rsidRPr="00810EC2" w:rsidRDefault="00BE600A" w:rsidP="00BA5F08">
      <w:pPr>
        <w:pStyle w:val="BodyText4"/>
        <w:spacing w:line="240" w:lineRule="auto"/>
        <w:ind w:left="720" w:hanging="450"/>
        <w:jc w:val="left"/>
        <w:rPr>
          <w:sz w:val="24"/>
          <w:szCs w:val="24"/>
        </w:rPr>
      </w:pPr>
      <w:r w:rsidRPr="00810EC2">
        <w:rPr>
          <w:rStyle w:val="BodyText1"/>
          <w:sz w:val="24"/>
          <w:szCs w:val="24"/>
        </w:rPr>
        <w:t>“(ii) the operation of sub-section (5) or (6) of section 221</w:t>
      </w:r>
      <w:r w:rsidR="00E37F07">
        <w:rPr>
          <w:rStyle w:val="BodyText1"/>
          <w:smallCaps/>
          <w:sz w:val="24"/>
          <w:szCs w:val="24"/>
        </w:rPr>
        <w:t>ae</w:t>
      </w:r>
      <w:r w:rsidRPr="00810EC2">
        <w:rPr>
          <w:rStyle w:val="BodyText1"/>
          <w:sz w:val="24"/>
          <w:szCs w:val="24"/>
        </w:rPr>
        <w:t xml:space="preserve"> or sub-section (4) or (5) of section 22</w:t>
      </w:r>
      <w:r w:rsidR="00E37F07">
        <w:rPr>
          <w:rStyle w:val="BodyText1"/>
          <w:sz w:val="24"/>
          <w:szCs w:val="24"/>
        </w:rPr>
        <w:t>1</w:t>
      </w:r>
      <w:r w:rsidR="00E37F07" w:rsidRPr="00E37F07">
        <w:rPr>
          <w:rStyle w:val="BodyText1"/>
          <w:smallCaps/>
          <w:sz w:val="24"/>
          <w:szCs w:val="24"/>
        </w:rPr>
        <w:t>ag</w:t>
      </w:r>
      <w:r w:rsidRPr="00810EC2">
        <w:rPr>
          <w:rStyle w:val="BodyText1"/>
          <w:sz w:val="24"/>
          <w:szCs w:val="24"/>
        </w:rPr>
        <w:t>,”;</w:t>
      </w:r>
    </w:p>
    <w:p w14:paraId="1CB65E34" w14:textId="2DEA3F2F" w:rsidR="00841806" w:rsidRPr="00810EC2" w:rsidRDefault="00210150"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by omitting from sub-section (2) the words “of sub-section” (wherever occurring) and substituting the words “of sub</w:t>
      </w:r>
      <w:r w:rsidR="00E37F07">
        <w:rPr>
          <w:rStyle w:val="BodyText1"/>
          <w:sz w:val="24"/>
          <w:szCs w:val="24"/>
        </w:rPr>
        <w:t>-</w:t>
      </w:r>
      <w:r w:rsidR="00BE600A" w:rsidRPr="00810EC2">
        <w:rPr>
          <w:rStyle w:val="BodyText1"/>
          <w:sz w:val="24"/>
          <w:szCs w:val="24"/>
        </w:rPr>
        <w:t>section (5)”; and</w:t>
      </w:r>
    </w:p>
    <w:p w14:paraId="1B48AE09" w14:textId="77777777" w:rsidR="00210150" w:rsidRDefault="00210150" w:rsidP="00BA5F08">
      <w:pPr>
        <w:pStyle w:val="BodyText4"/>
        <w:spacing w:after="60" w:line="240" w:lineRule="auto"/>
        <w:ind w:left="630" w:hanging="360"/>
        <w:jc w:val="left"/>
        <w:rPr>
          <w:rStyle w:val="BodyText1"/>
          <w:sz w:val="24"/>
          <w:szCs w:val="24"/>
        </w:rPr>
      </w:pPr>
      <w:r>
        <w:rPr>
          <w:rStyle w:val="BodyText1"/>
          <w:sz w:val="24"/>
          <w:szCs w:val="24"/>
        </w:rPr>
        <w:t xml:space="preserve">(c) </w:t>
      </w:r>
      <w:r w:rsidR="00BE600A" w:rsidRPr="00810EC2">
        <w:rPr>
          <w:rStyle w:val="BodyText1"/>
          <w:sz w:val="24"/>
          <w:szCs w:val="24"/>
        </w:rPr>
        <w:t>by omitting from sub-section (2) the words “the instalment” (first occurring) and substituting the words “an instalment”.</w:t>
      </w:r>
    </w:p>
    <w:p w14:paraId="4E494B23" w14:textId="77777777" w:rsidR="00210150" w:rsidRDefault="00210150" w:rsidP="00BA5F08">
      <w:pPr>
        <w:rPr>
          <w:rStyle w:val="BodyText1"/>
          <w:rFonts w:eastAsia="Courier New"/>
          <w:sz w:val="24"/>
          <w:szCs w:val="24"/>
        </w:rPr>
      </w:pPr>
      <w:r>
        <w:rPr>
          <w:rStyle w:val="BodyText1"/>
          <w:rFonts w:eastAsia="Courier New"/>
          <w:sz w:val="24"/>
          <w:szCs w:val="24"/>
        </w:rPr>
        <w:br w:type="page"/>
      </w:r>
    </w:p>
    <w:p w14:paraId="6CD45C92" w14:textId="2B880B78" w:rsidR="00841806" w:rsidRPr="00810EC2" w:rsidRDefault="00FA2B02" w:rsidP="00A53D67">
      <w:pPr>
        <w:pStyle w:val="BodyText4"/>
        <w:tabs>
          <w:tab w:val="left" w:pos="630"/>
        </w:tabs>
        <w:spacing w:after="60" w:line="240" w:lineRule="auto"/>
        <w:ind w:firstLine="270"/>
        <w:jc w:val="left"/>
        <w:rPr>
          <w:sz w:val="24"/>
          <w:szCs w:val="24"/>
        </w:rPr>
      </w:pPr>
      <w:r w:rsidRPr="00FA2B02">
        <w:rPr>
          <w:rStyle w:val="BodyText1"/>
          <w:b/>
          <w:sz w:val="24"/>
          <w:szCs w:val="24"/>
        </w:rPr>
        <w:lastRenderedPageBreak/>
        <w:t>19.</w:t>
      </w:r>
      <w:r>
        <w:rPr>
          <w:rStyle w:val="BodyText1"/>
          <w:sz w:val="24"/>
          <w:szCs w:val="24"/>
        </w:rPr>
        <w:tab/>
      </w:r>
      <w:r w:rsidR="00BE600A" w:rsidRPr="00810EC2">
        <w:rPr>
          <w:rStyle w:val="BodyText1"/>
          <w:sz w:val="24"/>
          <w:szCs w:val="24"/>
        </w:rPr>
        <w:t>Section 221</w:t>
      </w:r>
      <w:r w:rsidR="00E37F07">
        <w:rPr>
          <w:rStyle w:val="BodyText1"/>
          <w:smallCaps/>
          <w:sz w:val="24"/>
          <w:szCs w:val="24"/>
        </w:rPr>
        <w:t>ai</w:t>
      </w:r>
      <w:r w:rsidR="00BE600A" w:rsidRPr="00810EC2">
        <w:rPr>
          <w:rStyle w:val="BodyText1"/>
          <w:sz w:val="24"/>
          <w:szCs w:val="24"/>
        </w:rPr>
        <w:t xml:space="preserve"> of the Principal Act is amended—</w:t>
      </w:r>
    </w:p>
    <w:p w14:paraId="29F04B98" w14:textId="77777777" w:rsidR="00841806" w:rsidRPr="00FA2B02" w:rsidRDefault="00BE600A" w:rsidP="00BA5F08">
      <w:pPr>
        <w:spacing w:before="120" w:after="60"/>
        <w:rPr>
          <w:rFonts w:ascii="Times New Roman" w:eastAsia="Times New Roman" w:hAnsi="Times New Roman" w:cs="Times New Roman"/>
          <w:b/>
          <w:bCs/>
          <w:sz w:val="20"/>
        </w:rPr>
      </w:pPr>
      <w:r w:rsidRPr="00FA2B02">
        <w:rPr>
          <w:rFonts w:ascii="Times New Roman" w:eastAsia="Times New Roman" w:hAnsi="Times New Roman" w:cs="Times New Roman"/>
          <w:b/>
          <w:bCs/>
          <w:sz w:val="20"/>
        </w:rPr>
        <w:t>Ap</w:t>
      </w:r>
      <w:r w:rsidR="00FA2B02">
        <w:rPr>
          <w:rFonts w:ascii="Times New Roman" w:eastAsia="Times New Roman" w:hAnsi="Times New Roman" w:cs="Times New Roman"/>
          <w:b/>
          <w:bCs/>
          <w:sz w:val="20"/>
        </w:rPr>
        <w:t>plication of payments of instal</w:t>
      </w:r>
      <w:r w:rsidRPr="00FA2B02">
        <w:rPr>
          <w:rFonts w:ascii="Times New Roman" w:eastAsia="Times New Roman" w:hAnsi="Times New Roman" w:cs="Times New Roman"/>
          <w:b/>
          <w:bCs/>
          <w:sz w:val="20"/>
        </w:rPr>
        <w:t>ments of tax.</w:t>
      </w:r>
    </w:p>
    <w:p w14:paraId="0290D81F" w14:textId="397A2B08" w:rsidR="00841806" w:rsidRPr="00210150" w:rsidRDefault="00210150" w:rsidP="00BA5F08">
      <w:pPr>
        <w:pStyle w:val="BodyText4"/>
        <w:spacing w:after="60" w:line="240" w:lineRule="auto"/>
        <w:ind w:left="630" w:hanging="360"/>
        <w:jc w:val="left"/>
        <w:rPr>
          <w:rStyle w:val="BodyText1"/>
          <w:sz w:val="24"/>
          <w:szCs w:val="24"/>
        </w:rPr>
      </w:pPr>
      <w:r>
        <w:rPr>
          <w:rStyle w:val="BodyText1"/>
          <w:sz w:val="24"/>
          <w:szCs w:val="24"/>
        </w:rPr>
        <w:t xml:space="preserve">(a) </w:t>
      </w:r>
      <w:r w:rsidR="00BE600A" w:rsidRPr="00810EC2">
        <w:rPr>
          <w:rStyle w:val="BodyText1"/>
          <w:sz w:val="24"/>
          <w:szCs w:val="24"/>
        </w:rPr>
        <w:t>by omitting from paragraph (d) of sub-section (1) the word “and”</w:t>
      </w:r>
      <w:r w:rsidR="00E37F07">
        <w:rPr>
          <w:rStyle w:val="BodyText1"/>
          <w:sz w:val="24"/>
          <w:szCs w:val="24"/>
        </w:rPr>
        <w:t xml:space="preserve"> </w:t>
      </w:r>
      <w:r w:rsidR="00BE600A" w:rsidRPr="00810EC2">
        <w:rPr>
          <w:rStyle w:val="BodyText1"/>
          <w:sz w:val="24"/>
          <w:szCs w:val="24"/>
        </w:rPr>
        <w:t>(last</w:t>
      </w:r>
      <w:r w:rsidR="00513486">
        <w:rPr>
          <w:rStyle w:val="BodyText1"/>
          <w:sz w:val="24"/>
          <w:szCs w:val="24"/>
        </w:rPr>
        <w:t xml:space="preserve"> </w:t>
      </w:r>
      <w:r w:rsidR="00BE600A" w:rsidRPr="00810EC2">
        <w:rPr>
          <w:rStyle w:val="BodyText1"/>
          <w:sz w:val="24"/>
          <w:szCs w:val="24"/>
        </w:rPr>
        <w:t>occurring); and</w:t>
      </w:r>
    </w:p>
    <w:p w14:paraId="09BFBED5" w14:textId="77777777" w:rsidR="00841806" w:rsidRPr="00210150" w:rsidRDefault="00210150" w:rsidP="00BA5F08">
      <w:pPr>
        <w:pStyle w:val="BodyText4"/>
        <w:spacing w:after="60" w:line="240" w:lineRule="auto"/>
        <w:ind w:left="630" w:hanging="360"/>
        <w:jc w:val="left"/>
        <w:rPr>
          <w:rStyle w:val="BodyText1"/>
          <w:sz w:val="24"/>
          <w:szCs w:val="24"/>
        </w:rPr>
      </w:pPr>
      <w:r>
        <w:rPr>
          <w:rStyle w:val="BodyText1"/>
          <w:sz w:val="24"/>
          <w:szCs w:val="24"/>
        </w:rPr>
        <w:t xml:space="preserve">(b) </w:t>
      </w:r>
      <w:r w:rsidR="00BE600A" w:rsidRPr="00810EC2">
        <w:rPr>
          <w:rStyle w:val="BodyText1"/>
          <w:sz w:val="24"/>
          <w:szCs w:val="24"/>
        </w:rPr>
        <w:t>by omitting paragraph (e) of that sub-section and substituting the following paragraphs:—</w:t>
      </w:r>
    </w:p>
    <w:p w14:paraId="1C08B33F" w14:textId="77777777" w:rsidR="00841806" w:rsidRPr="00810EC2" w:rsidRDefault="00BE600A" w:rsidP="00BA5F08">
      <w:pPr>
        <w:pStyle w:val="BodyText4"/>
        <w:spacing w:after="60" w:line="240" w:lineRule="auto"/>
        <w:ind w:left="1170" w:hanging="450"/>
        <w:jc w:val="left"/>
        <w:rPr>
          <w:sz w:val="24"/>
          <w:szCs w:val="24"/>
        </w:rPr>
      </w:pPr>
      <w:r w:rsidRPr="00810EC2">
        <w:rPr>
          <w:rStyle w:val="BodyText1"/>
          <w:sz w:val="24"/>
          <w:szCs w:val="24"/>
        </w:rPr>
        <w:t xml:space="preserve">“(e) any amount payable by </w:t>
      </w:r>
      <w:r w:rsidR="00FA2B02">
        <w:rPr>
          <w:rStyle w:val="BodyText1"/>
          <w:sz w:val="24"/>
          <w:szCs w:val="24"/>
        </w:rPr>
        <w:t>the company as any other instal</w:t>
      </w:r>
      <w:r w:rsidRPr="00810EC2">
        <w:rPr>
          <w:rStyle w:val="BodyText1"/>
          <w:sz w:val="24"/>
          <w:szCs w:val="24"/>
        </w:rPr>
        <w:t>ment of tax in respect of its income of the year of income whether or not that amount is due for payment; and</w:t>
      </w:r>
    </w:p>
    <w:p w14:paraId="14D13565" w14:textId="77777777" w:rsidR="00841806" w:rsidRPr="00810EC2" w:rsidRDefault="00210150" w:rsidP="00BA5F08">
      <w:pPr>
        <w:pStyle w:val="BodyText4"/>
        <w:spacing w:after="60" w:line="240" w:lineRule="auto"/>
        <w:ind w:left="1170" w:hanging="450"/>
        <w:jc w:val="left"/>
        <w:rPr>
          <w:sz w:val="24"/>
          <w:szCs w:val="24"/>
        </w:rPr>
      </w:pPr>
      <w:r>
        <w:rPr>
          <w:rStyle w:val="BodyText1"/>
          <w:sz w:val="24"/>
          <w:szCs w:val="24"/>
        </w:rPr>
        <w:t xml:space="preserve">(f) </w:t>
      </w:r>
      <w:r w:rsidR="00BE600A" w:rsidRPr="00810EC2">
        <w:rPr>
          <w:rStyle w:val="BodyText1"/>
          <w:sz w:val="24"/>
          <w:szCs w:val="24"/>
        </w:rPr>
        <w:t xml:space="preserve">any other income tax or any withholding tax payable by the company whether or </w:t>
      </w:r>
      <w:r>
        <w:rPr>
          <w:rStyle w:val="BodyText1"/>
          <w:sz w:val="24"/>
          <w:szCs w:val="24"/>
        </w:rPr>
        <w:t>not that income tax or withhold</w:t>
      </w:r>
      <w:r w:rsidR="00BE600A" w:rsidRPr="00810EC2">
        <w:rPr>
          <w:rStyle w:val="BodyText1"/>
          <w:sz w:val="24"/>
          <w:szCs w:val="24"/>
        </w:rPr>
        <w:t>ing tax is due for payment, ’</w:t>
      </w:r>
    </w:p>
    <w:p w14:paraId="38FA3327" w14:textId="77777777" w:rsidR="00841806" w:rsidRPr="00FA2B02" w:rsidRDefault="00BE600A" w:rsidP="00BA5F08">
      <w:pPr>
        <w:spacing w:before="120" w:after="60"/>
        <w:rPr>
          <w:rFonts w:ascii="Times New Roman" w:eastAsia="Times New Roman" w:hAnsi="Times New Roman" w:cs="Times New Roman"/>
          <w:b/>
          <w:bCs/>
          <w:sz w:val="20"/>
        </w:rPr>
      </w:pPr>
      <w:r w:rsidRPr="00FA2B02">
        <w:rPr>
          <w:rFonts w:ascii="Times New Roman" w:eastAsia="Times New Roman" w:hAnsi="Times New Roman" w:cs="Times New Roman"/>
          <w:b/>
          <w:bCs/>
          <w:sz w:val="20"/>
        </w:rPr>
        <w:t>Deductions</w:t>
      </w:r>
      <w:r w:rsidR="00210150" w:rsidRPr="00FA2B02">
        <w:rPr>
          <w:rFonts w:ascii="Times New Roman" w:eastAsia="Times New Roman" w:hAnsi="Times New Roman" w:cs="Times New Roman"/>
          <w:b/>
          <w:bCs/>
          <w:sz w:val="20"/>
        </w:rPr>
        <w:t xml:space="preserve"> </w:t>
      </w:r>
      <w:r w:rsidRPr="00FA2B02">
        <w:rPr>
          <w:rFonts w:ascii="Times New Roman" w:eastAsia="Times New Roman" w:hAnsi="Times New Roman" w:cs="Times New Roman"/>
          <w:b/>
          <w:bCs/>
          <w:sz w:val="20"/>
        </w:rPr>
        <w:t>from</w:t>
      </w:r>
      <w:r w:rsidR="00210150" w:rsidRPr="00FA2B02">
        <w:rPr>
          <w:rFonts w:ascii="Times New Roman" w:eastAsia="Times New Roman" w:hAnsi="Times New Roman" w:cs="Times New Roman"/>
          <w:b/>
          <w:bCs/>
          <w:sz w:val="20"/>
        </w:rPr>
        <w:t xml:space="preserve"> </w:t>
      </w:r>
      <w:r w:rsidRPr="00FA2B02">
        <w:rPr>
          <w:rFonts w:ascii="Times New Roman" w:eastAsia="Times New Roman" w:hAnsi="Times New Roman" w:cs="Times New Roman"/>
          <w:b/>
          <w:bCs/>
          <w:sz w:val="20"/>
        </w:rPr>
        <w:t xml:space="preserve">dividends </w:t>
      </w:r>
      <w:r w:rsidR="00210150" w:rsidRPr="00FA2B02">
        <w:rPr>
          <w:rFonts w:ascii="Times New Roman" w:eastAsia="Times New Roman" w:hAnsi="Times New Roman" w:cs="Times New Roman"/>
          <w:b/>
          <w:bCs/>
          <w:sz w:val="20"/>
        </w:rPr>
        <w:t>a</w:t>
      </w:r>
      <w:r w:rsidRPr="00FA2B02">
        <w:rPr>
          <w:rFonts w:ascii="Times New Roman" w:eastAsia="Times New Roman" w:hAnsi="Times New Roman" w:cs="Times New Roman"/>
          <w:b/>
          <w:bCs/>
          <w:sz w:val="20"/>
        </w:rPr>
        <w:t>nd interest.</w:t>
      </w:r>
    </w:p>
    <w:p w14:paraId="71893DFD" w14:textId="35B7A85C" w:rsidR="00841806" w:rsidRPr="00810EC2" w:rsidRDefault="00FA2B02" w:rsidP="00BA5F08">
      <w:pPr>
        <w:pStyle w:val="BodyText4"/>
        <w:spacing w:line="240" w:lineRule="auto"/>
        <w:ind w:firstLine="270"/>
        <w:jc w:val="left"/>
        <w:rPr>
          <w:sz w:val="24"/>
          <w:szCs w:val="24"/>
        </w:rPr>
      </w:pPr>
      <w:r>
        <w:rPr>
          <w:rStyle w:val="BodyText1"/>
          <w:b/>
          <w:sz w:val="24"/>
          <w:szCs w:val="24"/>
        </w:rPr>
        <w:t>20</w:t>
      </w:r>
      <w:r w:rsidR="00210150" w:rsidRPr="00210150">
        <w:rPr>
          <w:rStyle w:val="BodyText1"/>
          <w:b/>
          <w:sz w:val="24"/>
          <w:szCs w:val="24"/>
        </w:rPr>
        <w:t>.</w:t>
      </w:r>
      <w:r w:rsidR="00210150">
        <w:rPr>
          <w:rStyle w:val="BodyText1"/>
          <w:sz w:val="24"/>
          <w:szCs w:val="24"/>
        </w:rPr>
        <w:t xml:space="preserve"> </w:t>
      </w:r>
      <w:r w:rsidR="00BE600A" w:rsidRPr="00810EC2">
        <w:rPr>
          <w:rStyle w:val="BodyText1"/>
          <w:sz w:val="24"/>
          <w:szCs w:val="24"/>
        </w:rPr>
        <w:t xml:space="preserve">Section </w:t>
      </w:r>
      <w:r w:rsidR="00BE600A" w:rsidRPr="00FA2B02">
        <w:rPr>
          <w:rStyle w:val="Bodytext105pt0"/>
          <w:b w:val="0"/>
          <w:spacing w:val="0"/>
          <w:sz w:val="24"/>
          <w:szCs w:val="24"/>
        </w:rPr>
        <w:t>22</w:t>
      </w:r>
      <w:r w:rsidR="00BE600A" w:rsidRPr="00FA2B02">
        <w:rPr>
          <w:rStyle w:val="BodyText1"/>
          <w:sz w:val="24"/>
          <w:szCs w:val="24"/>
        </w:rPr>
        <w:t>1</w:t>
      </w:r>
      <w:r w:rsidR="00E37F07">
        <w:rPr>
          <w:rStyle w:val="Bodytext105pt1"/>
          <w:b w:val="0"/>
          <w:smallCaps/>
          <w:sz w:val="24"/>
          <w:szCs w:val="24"/>
        </w:rPr>
        <w:t>yl</w:t>
      </w:r>
      <w:r w:rsidR="00BE600A" w:rsidRPr="00810EC2">
        <w:rPr>
          <w:rStyle w:val="Bodytext105pt1"/>
          <w:sz w:val="24"/>
          <w:szCs w:val="24"/>
        </w:rPr>
        <w:t xml:space="preserve"> </w:t>
      </w:r>
      <w:r w:rsidR="00BE600A" w:rsidRPr="00810EC2">
        <w:rPr>
          <w:rStyle w:val="BodyText1"/>
          <w:sz w:val="24"/>
          <w:szCs w:val="24"/>
        </w:rPr>
        <w:t xml:space="preserve">of the Principal Act is amended by inserting after sub-section </w:t>
      </w:r>
      <w:r w:rsidR="00BE600A" w:rsidRPr="00FA2B02">
        <w:rPr>
          <w:rStyle w:val="Bodytext105pt0"/>
          <w:b w:val="0"/>
          <w:spacing w:val="0"/>
          <w:sz w:val="24"/>
          <w:szCs w:val="24"/>
        </w:rPr>
        <w:t>(2</w:t>
      </w:r>
      <w:r w:rsidR="00E37F07">
        <w:rPr>
          <w:rStyle w:val="Bodytext105pt0"/>
          <w:b w:val="0"/>
          <w:smallCaps/>
          <w:spacing w:val="0"/>
          <w:sz w:val="24"/>
          <w:szCs w:val="24"/>
        </w:rPr>
        <w:t>b</w:t>
      </w:r>
      <w:r w:rsidR="00BE600A" w:rsidRPr="00FA2B02">
        <w:rPr>
          <w:rStyle w:val="Bodytext105pt0"/>
          <w:b w:val="0"/>
          <w:spacing w:val="0"/>
          <w:sz w:val="24"/>
          <w:szCs w:val="24"/>
        </w:rPr>
        <w:t>)</w:t>
      </w:r>
      <w:r w:rsidR="00BE600A" w:rsidRPr="00810EC2">
        <w:rPr>
          <w:rStyle w:val="Bodytext105pt0"/>
          <w:spacing w:val="0"/>
          <w:sz w:val="24"/>
          <w:szCs w:val="24"/>
        </w:rPr>
        <w:t xml:space="preserve"> </w:t>
      </w:r>
      <w:r w:rsidR="00BE600A" w:rsidRPr="00810EC2">
        <w:rPr>
          <w:rStyle w:val="BodyText1"/>
          <w:sz w:val="24"/>
          <w:szCs w:val="24"/>
        </w:rPr>
        <w:t>the following sub-sections:—</w:t>
      </w:r>
    </w:p>
    <w:p w14:paraId="391BFAC3" w14:textId="0A659EC7" w:rsidR="00841806" w:rsidRPr="00810EC2" w:rsidRDefault="00BE600A" w:rsidP="00BA5F08">
      <w:pPr>
        <w:pStyle w:val="BodyText4"/>
        <w:spacing w:after="60" w:line="240" w:lineRule="auto"/>
        <w:ind w:firstLine="270"/>
        <w:jc w:val="left"/>
        <w:rPr>
          <w:sz w:val="24"/>
          <w:szCs w:val="24"/>
        </w:rPr>
      </w:pPr>
      <w:r w:rsidRPr="00FA2B02">
        <w:rPr>
          <w:rStyle w:val="Bodytext105pt0"/>
          <w:b w:val="0"/>
          <w:spacing w:val="0"/>
          <w:sz w:val="24"/>
          <w:szCs w:val="24"/>
        </w:rPr>
        <w:t>“(2</w:t>
      </w:r>
      <w:r w:rsidR="00E37F07">
        <w:rPr>
          <w:rStyle w:val="Bodytext105pt0"/>
          <w:b w:val="0"/>
          <w:smallCaps/>
          <w:spacing w:val="0"/>
          <w:sz w:val="24"/>
          <w:szCs w:val="24"/>
        </w:rPr>
        <w:t>c</w:t>
      </w:r>
      <w:r w:rsidRPr="00FA2B02">
        <w:rPr>
          <w:rStyle w:val="Bodytext105pt0"/>
          <w:b w:val="0"/>
          <w:spacing w:val="0"/>
          <w:sz w:val="24"/>
          <w:szCs w:val="24"/>
        </w:rPr>
        <w:t>)</w:t>
      </w:r>
      <w:r w:rsidRPr="00810EC2">
        <w:rPr>
          <w:rStyle w:val="Bodytext105pt0"/>
          <w:spacing w:val="0"/>
          <w:sz w:val="24"/>
          <w:szCs w:val="24"/>
        </w:rPr>
        <w:t xml:space="preserve"> </w:t>
      </w:r>
      <w:r w:rsidRPr="00810EC2">
        <w:rPr>
          <w:rStyle w:val="BodyText1"/>
          <w:sz w:val="24"/>
          <w:szCs w:val="24"/>
        </w:rPr>
        <w:t xml:space="preserve">In sub-section </w:t>
      </w:r>
      <w:r w:rsidRPr="00FA2B02">
        <w:rPr>
          <w:rStyle w:val="Bodytext105pt"/>
          <w:b w:val="0"/>
          <w:spacing w:val="0"/>
          <w:sz w:val="24"/>
          <w:szCs w:val="24"/>
        </w:rPr>
        <w:t>(2d),</w:t>
      </w:r>
      <w:r w:rsidRPr="00810EC2">
        <w:rPr>
          <w:rStyle w:val="Bodytext105pt"/>
          <w:spacing w:val="0"/>
          <w:sz w:val="24"/>
          <w:szCs w:val="24"/>
        </w:rPr>
        <w:t xml:space="preserve"> </w:t>
      </w:r>
      <w:r w:rsidRPr="00810EC2">
        <w:rPr>
          <w:rStyle w:val="BodyText1"/>
          <w:sz w:val="24"/>
          <w:szCs w:val="24"/>
        </w:rPr>
        <w:t>a reference to a relevant person is a reference to Australia, a State, an authority of Australia or of a State or a person who is, or persons at least 1 of whom is, a resident.</w:t>
      </w:r>
    </w:p>
    <w:p w14:paraId="016FDB64" w14:textId="77777777" w:rsidR="00841806" w:rsidRPr="00810EC2" w:rsidRDefault="00BE600A" w:rsidP="00BA5F08">
      <w:pPr>
        <w:pStyle w:val="BodyText4"/>
        <w:spacing w:line="240" w:lineRule="auto"/>
        <w:ind w:firstLine="270"/>
        <w:jc w:val="left"/>
        <w:rPr>
          <w:sz w:val="24"/>
          <w:szCs w:val="24"/>
        </w:rPr>
      </w:pPr>
      <w:r w:rsidRPr="00FA2B02">
        <w:rPr>
          <w:rStyle w:val="Bodytext105pt"/>
          <w:b w:val="0"/>
          <w:spacing w:val="0"/>
          <w:sz w:val="24"/>
          <w:szCs w:val="24"/>
        </w:rPr>
        <w:t>“(2d</w:t>
      </w:r>
      <w:r w:rsidRPr="00E37F07">
        <w:rPr>
          <w:rStyle w:val="Bodytext105pt"/>
          <w:b w:val="0"/>
          <w:spacing w:val="0"/>
          <w:sz w:val="24"/>
          <w:szCs w:val="24"/>
        </w:rPr>
        <w:t>)</w:t>
      </w:r>
      <w:r w:rsidRPr="00810EC2">
        <w:rPr>
          <w:rStyle w:val="Bodytext105pt"/>
          <w:spacing w:val="0"/>
          <w:sz w:val="24"/>
          <w:szCs w:val="24"/>
        </w:rPr>
        <w:t xml:space="preserve"> </w:t>
      </w:r>
      <w:r w:rsidRPr="00810EC2">
        <w:rPr>
          <w:rStyle w:val="BodyText1"/>
          <w:sz w:val="24"/>
          <w:szCs w:val="24"/>
        </w:rPr>
        <w:t>Where-</w:t>
      </w:r>
    </w:p>
    <w:p w14:paraId="3B4048EB" w14:textId="7A949F70" w:rsidR="00FA2B02" w:rsidRDefault="00FA2B02" w:rsidP="00BA5F08">
      <w:pPr>
        <w:pStyle w:val="BodyText4"/>
        <w:spacing w:after="60" w:line="240" w:lineRule="auto"/>
        <w:ind w:left="630" w:hanging="360"/>
        <w:jc w:val="left"/>
        <w:rPr>
          <w:rStyle w:val="BodyText1"/>
          <w:sz w:val="24"/>
          <w:szCs w:val="24"/>
        </w:rPr>
      </w:pPr>
      <w:r>
        <w:rPr>
          <w:rStyle w:val="BodyText1"/>
          <w:sz w:val="24"/>
          <w:szCs w:val="24"/>
        </w:rPr>
        <w:t xml:space="preserve">(a) </w:t>
      </w:r>
      <w:r w:rsidR="00BE600A" w:rsidRPr="00810EC2">
        <w:rPr>
          <w:rStyle w:val="BodyText1"/>
          <w:sz w:val="24"/>
          <w:szCs w:val="24"/>
        </w:rPr>
        <w:t xml:space="preserve">interest is payable to a relevant person (in this sub-section and in sub-sections </w:t>
      </w:r>
      <w:r w:rsidR="00BE600A" w:rsidRPr="00FA2B02">
        <w:rPr>
          <w:rStyle w:val="Bodytext105pt1"/>
          <w:b w:val="0"/>
          <w:sz w:val="24"/>
          <w:szCs w:val="24"/>
        </w:rPr>
        <w:t>(2</w:t>
      </w:r>
      <w:r w:rsidR="00E37F07">
        <w:rPr>
          <w:rStyle w:val="Bodytext105pt1"/>
          <w:b w:val="0"/>
          <w:smallCaps/>
          <w:sz w:val="24"/>
          <w:szCs w:val="24"/>
        </w:rPr>
        <w:t>e</w:t>
      </w:r>
      <w:r w:rsidR="00BE600A" w:rsidRPr="00FA2B02">
        <w:rPr>
          <w:rStyle w:val="Bodytext105pt1"/>
          <w:b w:val="0"/>
          <w:sz w:val="24"/>
          <w:szCs w:val="24"/>
        </w:rPr>
        <w:t xml:space="preserve">) </w:t>
      </w:r>
      <w:r w:rsidR="00BE600A" w:rsidRPr="00FA2B02">
        <w:rPr>
          <w:rStyle w:val="BodyText1"/>
          <w:sz w:val="24"/>
          <w:szCs w:val="24"/>
        </w:rPr>
        <w:t>and</w:t>
      </w:r>
      <w:r w:rsidR="00BE600A" w:rsidRPr="00FA2B02">
        <w:rPr>
          <w:rStyle w:val="BodyText1"/>
          <w:b/>
          <w:sz w:val="24"/>
          <w:szCs w:val="24"/>
        </w:rPr>
        <w:t xml:space="preserve"> </w:t>
      </w:r>
      <w:r w:rsidR="00BE600A" w:rsidRPr="00FA2B02">
        <w:rPr>
          <w:rStyle w:val="Bodytext105pt2"/>
          <w:b w:val="0"/>
          <w:sz w:val="24"/>
          <w:szCs w:val="24"/>
        </w:rPr>
        <w:t>(2</w:t>
      </w:r>
      <w:r w:rsidR="00E37F07">
        <w:rPr>
          <w:rStyle w:val="Bodytext105pt2"/>
          <w:b w:val="0"/>
          <w:smallCaps/>
          <w:sz w:val="24"/>
          <w:szCs w:val="24"/>
        </w:rPr>
        <w:t>f</w:t>
      </w:r>
      <w:r w:rsidR="00BE600A" w:rsidRPr="00FA2B02">
        <w:rPr>
          <w:rStyle w:val="Bodytext105pt2"/>
          <w:b w:val="0"/>
          <w:sz w:val="24"/>
          <w:szCs w:val="24"/>
        </w:rPr>
        <w:t>)</w:t>
      </w:r>
      <w:r w:rsidR="00BE600A" w:rsidRPr="00810EC2">
        <w:rPr>
          <w:rStyle w:val="Bodytext105pt1"/>
          <w:sz w:val="24"/>
          <w:szCs w:val="24"/>
        </w:rPr>
        <w:t xml:space="preserve"> </w:t>
      </w:r>
      <w:r w:rsidR="00BE600A" w:rsidRPr="00810EC2">
        <w:rPr>
          <w:rStyle w:val="BodyText1"/>
          <w:sz w:val="24"/>
          <w:szCs w:val="24"/>
        </w:rPr>
        <w:t xml:space="preserve">referred to as ‘the lender’), by another person or other persons (in this sub-section and in subsections </w:t>
      </w:r>
      <w:r w:rsidR="00BE600A" w:rsidRPr="00FA2B02">
        <w:rPr>
          <w:rStyle w:val="Bodytext105pt0"/>
          <w:b w:val="0"/>
          <w:spacing w:val="0"/>
          <w:sz w:val="24"/>
          <w:szCs w:val="24"/>
        </w:rPr>
        <w:t>(2</w:t>
      </w:r>
      <w:r w:rsidR="00E37F07">
        <w:rPr>
          <w:rStyle w:val="Bodytext105pt0"/>
          <w:b w:val="0"/>
          <w:smallCaps/>
          <w:spacing w:val="0"/>
          <w:sz w:val="24"/>
          <w:szCs w:val="24"/>
        </w:rPr>
        <w:t>e</w:t>
      </w:r>
      <w:r w:rsidR="00BE600A" w:rsidRPr="00FA2B02">
        <w:rPr>
          <w:rStyle w:val="Bodytext105pt0"/>
          <w:b w:val="0"/>
          <w:spacing w:val="0"/>
          <w:sz w:val="24"/>
          <w:szCs w:val="24"/>
        </w:rPr>
        <w:t>)</w:t>
      </w:r>
      <w:r w:rsidR="00BE600A" w:rsidRPr="00810EC2">
        <w:rPr>
          <w:rStyle w:val="Bodytext105pt0"/>
          <w:spacing w:val="0"/>
          <w:sz w:val="24"/>
          <w:szCs w:val="24"/>
        </w:rPr>
        <w:t xml:space="preserve"> </w:t>
      </w:r>
      <w:r w:rsidR="00BE600A" w:rsidRPr="00810EC2">
        <w:rPr>
          <w:rStyle w:val="BodyText1"/>
          <w:sz w:val="24"/>
          <w:szCs w:val="24"/>
        </w:rPr>
        <w:t xml:space="preserve">and </w:t>
      </w:r>
      <w:r w:rsidR="00BE600A" w:rsidRPr="00FA2B02">
        <w:rPr>
          <w:rStyle w:val="Bodytext105pt"/>
          <w:b w:val="0"/>
          <w:spacing w:val="0"/>
          <w:sz w:val="24"/>
          <w:szCs w:val="24"/>
        </w:rPr>
        <w:t>(2f)</w:t>
      </w:r>
      <w:r w:rsidR="00BE600A" w:rsidRPr="00810EC2">
        <w:rPr>
          <w:rStyle w:val="Bodytext105pt"/>
          <w:spacing w:val="0"/>
          <w:sz w:val="24"/>
          <w:szCs w:val="24"/>
        </w:rPr>
        <w:t xml:space="preserve"> </w:t>
      </w:r>
      <w:r w:rsidR="00BE600A" w:rsidRPr="00810EC2">
        <w:rPr>
          <w:rStyle w:val="BodyText1"/>
          <w:sz w:val="24"/>
          <w:szCs w:val="24"/>
        </w:rPr>
        <w:t xml:space="preserve">referred to as </w:t>
      </w:r>
    </w:p>
    <w:p w14:paraId="2C3A450D" w14:textId="77777777" w:rsidR="00841806" w:rsidRPr="00810EC2" w:rsidRDefault="00FA2B02" w:rsidP="00BA5F08">
      <w:pPr>
        <w:pStyle w:val="BodyText4"/>
        <w:spacing w:after="60" w:line="240" w:lineRule="auto"/>
        <w:ind w:left="630" w:hanging="360"/>
        <w:jc w:val="left"/>
        <w:rPr>
          <w:sz w:val="24"/>
          <w:szCs w:val="24"/>
        </w:rPr>
      </w:pPr>
      <w:r>
        <w:rPr>
          <w:rStyle w:val="BodyText1"/>
          <w:sz w:val="24"/>
          <w:szCs w:val="24"/>
        </w:rPr>
        <w:t xml:space="preserve">(b) </w:t>
      </w:r>
      <w:r w:rsidR="00BE600A" w:rsidRPr="00810EC2">
        <w:rPr>
          <w:rStyle w:val="BodyText1"/>
          <w:sz w:val="24"/>
          <w:szCs w:val="24"/>
        </w:rPr>
        <w:t>‘the borrower’);</w:t>
      </w:r>
      <w:r w:rsidRPr="00810EC2">
        <w:rPr>
          <w:rStyle w:val="BodyText1"/>
          <w:sz w:val="24"/>
          <w:szCs w:val="24"/>
        </w:rPr>
        <w:t xml:space="preserve"> </w:t>
      </w:r>
      <w:r w:rsidR="00BE600A" w:rsidRPr="00810EC2">
        <w:rPr>
          <w:rStyle w:val="BodyText1"/>
          <w:sz w:val="24"/>
          <w:szCs w:val="24"/>
        </w:rPr>
        <w:t>the borrower is authorized to pay the interest to the lender, or to another person or other persons, at a place in Australia; and</w:t>
      </w:r>
    </w:p>
    <w:p w14:paraId="5277D552" w14:textId="77777777" w:rsidR="00841806" w:rsidRPr="00810EC2" w:rsidRDefault="00FA2B02" w:rsidP="00BA5F08">
      <w:pPr>
        <w:pStyle w:val="BodyText4"/>
        <w:spacing w:after="60" w:line="240" w:lineRule="auto"/>
        <w:ind w:left="630" w:hanging="360"/>
        <w:jc w:val="left"/>
        <w:rPr>
          <w:sz w:val="24"/>
          <w:szCs w:val="24"/>
        </w:rPr>
      </w:pPr>
      <w:r>
        <w:rPr>
          <w:rStyle w:val="BodyText1"/>
          <w:sz w:val="24"/>
          <w:szCs w:val="24"/>
        </w:rPr>
        <w:t xml:space="preserve">(c) </w:t>
      </w:r>
      <w:r w:rsidR="00BE600A" w:rsidRPr="00810EC2">
        <w:rPr>
          <w:rStyle w:val="BodyText1"/>
          <w:sz w:val="24"/>
          <w:szCs w:val="24"/>
        </w:rPr>
        <w:t>the interest so payable is derived by the lender in carrying on business in a country outside Australia at or through a permanent establishment of the lender in that country,</w:t>
      </w:r>
    </w:p>
    <w:p w14:paraId="5A3F7D35" w14:textId="01E220DE" w:rsidR="00841806" w:rsidRPr="00E37F07" w:rsidRDefault="00513486" w:rsidP="00BA5F08">
      <w:pPr>
        <w:spacing w:before="120" w:after="60"/>
        <w:rPr>
          <w:rFonts w:ascii="Times New Roman" w:eastAsia="Times New Roman" w:hAnsi="Times New Roman" w:cs="Times New Roman"/>
          <w:bCs/>
        </w:rPr>
      </w:pPr>
      <w:r w:rsidRPr="00E37F07">
        <w:rPr>
          <w:rFonts w:ascii="Times New Roman" w:eastAsia="Times New Roman" w:hAnsi="Times New Roman" w:cs="Times New Roman"/>
          <w:bCs/>
        </w:rPr>
        <w:t>sub-section (2</w:t>
      </w:r>
      <w:r w:rsidR="00E37F07" w:rsidRPr="00E37F07">
        <w:rPr>
          <w:rFonts w:ascii="Times New Roman" w:eastAsia="Times New Roman" w:hAnsi="Times New Roman" w:cs="Times New Roman"/>
          <w:bCs/>
          <w:smallCaps/>
        </w:rPr>
        <w:t>e</w:t>
      </w:r>
      <w:r w:rsidR="00BE600A" w:rsidRPr="00E37F07">
        <w:rPr>
          <w:rFonts w:ascii="Times New Roman" w:eastAsia="Times New Roman" w:hAnsi="Times New Roman" w:cs="Times New Roman"/>
          <w:bCs/>
        </w:rPr>
        <w:t>) applies in relation to that interest.</w:t>
      </w:r>
    </w:p>
    <w:p w14:paraId="50B352F6" w14:textId="77777777" w:rsidR="00841806" w:rsidRPr="00810EC2" w:rsidRDefault="00BE600A" w:rsidP="00BA5F08">
      <w:pPr>
        <w:pStyle w:val="BodyText4"/>
        <w:spacing w:line="240" w:lineRule="auto"/>
        <w:ind w:firstLine="270"/>
        <w:jc w:val="left"/>
        <w:rPr>
          <w:sz w:val="24"/>
          <w:szCs w:val="24"/>
        </w:rPr>
      </w:pPr>
      <w:r w:rsidRPr="00FA2B02">
        <w:rPr>
          <w:rStyle w:val="Bodytext105pt"/>
          <w:b w:val="0"/>
          <w:spacing w:val="0"/>
          <w:sz w:val="24"/>
          <w:szCs w:val="24"/>
        </w:rPr>
        <w:t>“(2e)</w:t>
      </w:r>
      <w:r w:rsidRPr="00810EC2">
        <w:rPr>
          <w:rStyle w:val="Bodytext105pt"/>
          <w:spacing w:val="0"/>
          <w:sz w:val="24"/>
          <w:szCs w:val="24"/>
        </w:rPr>
        <w:t xml:space="preserve"> </w:t>
      </w:r>
      <w:r w:rsidRPr="00810EC2">
        <w:rPr>
          <w:rStyle w:val="BodyText1"/>
          <w:sz w:val="24"/>
          <w:szCs w:val="24"/>
        </w:rPr>
        <w:t>Where this sub-section applies in relation to interest payable by a borrower to a lender—</w:t>
      </w:r>
    </w:p>
    <w:p w14:paraId="0A82991D" w14:textId="77777777" w:rsidR="00841806" w:rsidRPr="00810EC2" w:rsidRDefault="00FA2B02" w:rsidP="00BA5F08">
      <w:pPr>
        <w:pStyle w:val="BodyText4"/>
        <w:spacing w:after="60" w:line="240" w:lineRule="auto"/>
        <w:ind w:left="630" w:hanging="360"/>
        <w:jc w:val="left"/>
        <w:rPr>
          <w:sz w:val="24"/>
          <w:szCs w:val="24"/>
        </w:rPr>
      </w:pPr>
      <w:r>
        <w:rPr>
          <w:rStyle w:val="BodyText1"/>
          <w:sz w:val="24"/>
          <w:szCs w:val="24"/>
        </w:rPr>
        <w:t xml:space="preserve">(a) </w:t>
      </w:r>
      <w:r w:rsidR="00BE600A" w:rsidRPr="00810EC2">
        <w:rPr>
          <w:rStyle w:val="BodyText1"/>
          <w:sz w:val="24"/>
          <w:szCs w:val="24"/>
        </w:rPr>
        <w:t>the lender shall—</w:t>
      </w:r>
    </w:p>
    <w:p w14:paraId="4F3896AC" w14:textId="77777777" w:rsidR="00841806" w:rsidRPr="00F31663" w:rsidRDefault="00F31663" w:rsidP="00BA5F08">
      <w:pPr>
        <w:pStyle w:val="BodyText4"/>
        <w:spacing w:after="60" w:line="240" w:lineRule="auto"/>
        <w:ind w:left="1440" w:hanging="360"/>
        <w:jc w:val="left"/>
        <w:rPr>
          <w:rStyle w:val="BodyText1"/>
          <w:sz w:val="24"/>
          <w:szCs w:val="24"/>
        </w:rPr>
      </w:pPr>
      <w:r>
        <w:rPr>
          <w:rStyle w:val="BodyText1"/>
          <w:sz w:val="24"/>
          <w:szCs w:val="24"/>
        </w:rPr>
        <w:t xml:space="preserve">(i) </w:t>
      </w:r>
      <w:r w:rsidR="00BE600A" w:rsidRPr="00810EC2">
        <w:rPr>
          <w:rStyle w:val="BodyText1"/>
          <w:sz w:val="24"/>
          <w:szCs w:val="24"/>
        </w:rPr>
        <w:t>either before, or within 1 month after, entering into the transaction in relation to which the interest is payable; or</w:t>
      </w:r>
    </w:p>
    <w:p w14:paraId="48F9139C" w14:textId="77777777" w:rsidR="00841806" w:rsidRPr="00810EC2" w:rsidRDefault="00F31663" w:rsidP="00BA5F08">
      <w:pPr>
        <w:pStyle w:val="BodyText4"/>
        <w:spacing w:after="60" w:line="240" w:lineRule="auto"/>
        <w:ind w:left="1440" w:hanging="360"/>
        <w:jc w:val="left"/>
        <w:rPr>
          <w:sz w:val="24"/>
          <w:szCs w:val="24"/>
        </w:rPr>
      </w:pPr>
      <w:r>
        <w:rPr>
          <w:rStyle w:val="BodyText1"/>
          <w:sz w:val="24"/>
          <w:szCs w:val="24"/>
        </w:rPr>
        <w:t xml:space="preserve">(ii) </w:t>
      </w:r>
      <w:r w:rsidR="00BE600A" w:rsidRPr="00810EC2">
        <w:rPr>
          <w:rStyle w:val="BodyText1"/>
          <w:sz w:val="24"/>
          <w:szCs w:val="24"/>
        </w:rPr>
        <w:t>if the transaction was entered into before the date of commencement of this sub-section—within 1 month after that date,</w:t>
      </w:r>
    </w:p>
    <w:p w14:paraId="16721A52" w14:textId="77777777" w:rsidR="00841806" w:rsidRPr="00810EC2" w:rsidRDefault="00BE600A" w:rsidP="00BA5F08">
      <w:pPr>
        <w:pStyle w:val="BodyText4"/>
        <w:spacing w:line="240" w:lineRule="auto"/>
        <w:ind w:firstLine="630"/>
        <w:jc w:val="left"/>
        <w:rPr>
          <w:sz w:val="24"/>
          <w:szCs w:val="24"/>
        </w:rPr>
      </w:pPr>
      <w:r w:rsidRPr="00810EC2">
        <w:rPr>
          <w:rStyle w:val="BodyText1"/>
          <w:sz w:val="24"/>
          <w:szCs w:val="24"/>
        </w:rPr>
        <w:t>notify the borrower, in writing, that this sub-section applies in relation to the interest; and</w:t>
      </w:r>
    </w:p>
    <w:p w14:paraId="32687CAE" w14:textId="77777777" w:rsidR="00F31663" w:rsidRDefault="00F31663" w:rsidP="00BA5F08">
      <w:pPr>
        <w:pStyle w:val="BodyText4"/>
        <w:spacing w:after="60" w:line="240" w:lineRule="auto"/>
        <w:ind w:left="630" w:hanging="360"/>
        <w:jc w:val="left"/>
        <w:rPr>
          <w:rStyle w:val="BodyText1"/>
          <w:sz w:val="24"/>
          <w:szCs w:val="24"/>
        </w:rPr>
      </w:pPr>
      <w:r>
        <w:rPr>
          <w:rStyle w:val="BodyText1"/>
          <w:sz w:val="24"/>
          <w:szCs w:val="24"/>
        </w:rPr>
        <w:t xml:space="preserve">(b) </w:t>
      </w:r>
      <w:r w:rsidR="00BE600A" w:rsidRPr="00810EC2">
        <w:rPr>
          <w:rStyle w:val="BodyText1"/>
          <w:sz w:val="24"/>
          <w:szCs w:val="24"/>
        </w:rPr>
        <w:t>the lender shall, forthwith after having so notified the borrower, furnish to the Commissioner particulars of the transaction, including the dates on which interest is payable to the lender by the borrower and the date on which the lender so notified the borrower.</w:t>
      </w:r>
    </w:p>
    <w:p w14:paraId="6D83DE39" w14:textId="77777777" w:rsidR="00F31663" w:rsidRDefault="00F31663" w:rsidP="00BA5F08">
      <w:pPr>
        <w:rPr>
          <w:rStyle w:val="BodyText1"/>
          <w:rFonts w:eastAsia="Courier New"/>
          <w:sz w:val="24"/>
          <w:szCs w:val="24"/>
        </w:rPr>
      </w:pPr>
      <w:r>
        <w:rPr>
          <w:rStyle w:val="BodyText1"/>
          <w:rFonts w:eastAsia="Courier New"/>
          <w:sz w:val="24"/>
          <w:szCs w:val="24"/>
        </w:rPr>
        <w:br w:type="page"/>
      </w:r>
    </w:p>
    <w:p w14:paraId="76F127B1" w14:textId="2CCAB3DA" w:rsidR="00841806" w:rsidRPr="00E37F07" w:rsidRDefault="00BE600A" w:rsidP="00BA5F08">
      <w:pPr>
        <w:pStyle w:val="BodyText4"/>
        <w:spacing w:after="60" w:line="240" w:lineRule="auto"/>
        <w:ind w:firstLine="270"/>
        <w:jc w:val="left"/>
        <w:rPr>
          <w:smallCaps/>
          <w:sz w:val="24"/>
          <w:szCs w:val="24"/>
        </w:rPr>
      </w:pPr>
      <w:r w:rsidRPr="00810EC2">
        <w:rPr>
          <w:rStyle w:val="BodyText1"/>
          <w:sz w:val="24"/>
          <w:szCs w:val="24"/>
        </w:rPr>
        <w:lastRenderedPageBreak/>
        <w:t>“(2</w:t>
      </w:r>
      <w:r w:rsidRPr="00E37F07">
        <w:rPr>
          <w:rStyle w:val="BodyText1"/>
          <w:smallCaps/>
          <w:sz w:val="24"/>
          <w:szCs w:val="24"/>
        </w:rPr>
        <w:t>f</w:t>
      </w:r>
      <w:r w:rsidRPr="00810EC2">
        <w:rPr>
          <w:rStyle w:val="BodyText1"/>
          <w:sz w:val="24"/>
          <w:szCs w:val="24"/>
        </w:rPr>
        <w:t xml:space="preserve">) Where a borrower has received a notification in accordance with sub-section </w:t>
      </w:r>
      <w:r w:rsidRPr="00E37F07">
        <w:rPr>
          <w:rStyle w:val="Bodytext85pt0"/>
          <w:b w:val="0"/>
          <w:sz w:val="24"/>
          <w:szCs w:val="24"/>
        </w:rPr>
        <w:t xml:space="preserve">(2e) </w:t>
      </w:r>
      <w:r w:rsidRPr="00810EC2">
        <w:rPr>
          <w:rStyle w:val="BodyText1"/>
          <w:sz w:val="24"/>
          <w:szCs w:val="24"/>
        </w:rPr>
        <w:t>that that sub-section applies in relation to interest payable by him to a lender, the borrower shall, subject to this section and to section 221</w:t>
      </w:r>
      <w:r w:rsidR="00E37F07">
        <w:rPr>
          <w:rStyle w:val="BodyText1"/>
          <w:smallCaps/>
          <w:sz w:val="24"/>
          <w:szCs w:val="24"/>
        </w:rPr>
        <w:t>ym</w:t>
      </w:r>
      <w:r w:rsidRPr="00810EC2">
        <w:rPr>
          <w:rStyle w:val="BodyText1"/>
          <w:sz w:val="24"/>
          <w:szCs w:val="24"/>
        </w:rPr>
        <w:t>, before or at any time when interest is paid by the borrower after the expiration of 1 month after receipt of that notification, make a deduction from the interest of an amount determined in accordance with the regulations. ”.</w:t>
      </w:r>
    </w:p>
    <w:p w14:paraId="1C8C9C3A" w14:textId="77777777" w:rsidR="00841806" w:rsidRPr="00FA2B02" w:rsidRDefault="00BE600A" w:rsidP="00BA5F08">
      <w:pPr>
        <w:spacing w:before="120" w:after="60"/>
        <w:rPr>
          <w:rFonts w:ascii="Times New Roman" w:eastAsia="Times New Roman" w:hAnsi="Times New Roman" w:cs="Times New Roman"/>
          <w:b/>
          <w:bCs/>
          <w:sz w:val="20"/>
        </w:rPr>
      </w:pPr>
      <w:r w:rsidRPr="00FA2B02">
        <w:rPr>
          <w:rFonts w:ascii="Times New Roman" w:eastAsia="Times New Roman" w:hAnsi="Times New Roman" w:cs="Times New Roman"/>
          <w:b/>
          <w:bCs/>
          <w:sz w:val="20"/>
        </w:rPr>
        <w:t>Application o</w:t>
      </w:r>
      <w:r w:rsidR="00FA2B02">
        <w:rPr>
          <w:rFonts w:ascii="Times New Roman" w:eastAsia="Times New Roman" w:hAnsi="Times New Roman" w:cs="Times New Roman"/>
          <w:b/>
          <w:bCs/>
          <w:sz w:val="20"/>
        </w:rPr>
        <w:t>f amend</w:t>
      </w:r>
      <w:r w:rsidRPr="00FA2B02">
        <w:rPr>
          <w:rFonts w:ascii="Times New Roman" w:eastAsia="Times New Roman" w:hAnsi="Times New Roman" w:cs="Times New Roman"/>
          <w:b/>
          <w:bCs/>
          <w:sz w:val="20"/>
        </w:rPr>
        <w:t>ments.</w:t>
      </w:r>
    </w:p>
    <w:p w14:paraId="59521856" w14:textId="77777777" w:rsidR="00841806" w:rsidRPr="00E37F07" w:rsidRDefault="00F31663" w:rsidP="00E37F07">
      <w:pPr>
        <w:pStyle w:val="BodyText4"/>
        <w:spacing w:line="240" w:lineRule="auto"/>
        <w:ind w:firstLine="270"/>
        <w:jc w:val="left"/>
        <w:rPr>
          <w:rStyle w:val="BodyText1"/>
          <w:sz w:val="24"/>
          <w:szCs w:val="24"/>
        </w:rPr>
      </w:pPr>
      <w:r w:rsidRPr="00F31663">
        <w:rPr>
          <w:rStyle w:val="BodyText1"/>
          <w:b/>
          <w:sz w:val="24"/>
          <w:szCs w:val="24"/>
        </w:rPr>
        <w:t>21.</w:t>
      </w:r>
      <w:r w:rsidR="00A53D67">
        <w:rPr>
          <w:rStyle w:val="BodyText1"/>
          <w:b/>
          <w:sz w:val="24"/>
          <w:szCs w:val="24"/>
        </w:rPr>
        <w:t xml:space="preserve"> </w:t>
      </w:r>
      <w:r w:rsidR="00BE600A" w:rsidRPr="00E37F07">
        <w:rPr>
          <w:rStyle w:val="BodyText1"/>
          <w:sz w:val="24"/>
          <w:szCs w:val="24"/>
        </w:rPr>
        <w:t>(1) Subject to sub-sections (2) and (3), the amendments made by sections 4, 6 and 7 apply to assessments in respect of the year of income that commenced on 1 July 1972, and in respect of income of all subsequent years of income.</w:t>
      </w:r>
    </w:p>
    <w:p w14:paraId="3D7C8F15" w14:textId="77777777" w:rsidR="00841806" w:rsidRPr="00810EC2" w:rsidRDefault="00F31663" w:rsidP="00BA5F08">
      <w:pPr>
        <w:pStyle w:val="BodyText4"/>
        <w:spacing w:line="240" w:lineRule="auto"/>
        <w:ind w:firstLine="270"/>
        <w:jc w:val="left"/>
        <w:rPr>
          <w:sz w:val="24"/>
          <w:szCs w:val="24"/>
        </w:rPr>
      </w:pPr>
      <w:r>
        <w:rPr>
          <w:rStyle w:val="BodyText1"/>
          <w:sz w:val="24"/>
          <w:szCs w:val="24"/>
        </w:rPr>
        <w:t xml:space="preserve">(2) </w:t>
      </w:r>
      <w:r w:rsidR="00BE600A" w:rsidRPr="00810EC2">
        <w:rPr>
          <w:rStyle w:val="BodyText1"/>
          <w:sz w:val="24"/>
          <w:szCs w:val="24"/>
        </w:rPr>
        <w:t>Subject to sub-section (3), the amendments made by sections 4 and 6 apply, and shall be deemed to have applied, to allowances paid, given or granted to or in respect of a member of the Defence Force in respect of any day subsequent to, and to the value of rations and quarters supplied to a member of the Defence Force on any day subsequent to—</w:t>
      </w:r>
    </w:p>
    <w:p w14:paraId="6E89EB6C" w14:textId="56F2F8B9" w:rsidR="00841806" w:rsidRPr="00810EC2" w:rsidRDefault="00F31663" w:rsidP="00BA5F08">
      <w:pPr>
        <w:pStyle w:val="BodyText4"/>
        <w:spacing w:after="60" w:line="240" w:lineRule="auto"/>
        <w:ind w:firstLine="270"/>
        <w:jc w:val="left"/>
        <w:rPr>
          <w:sz w:val="24"/>
          <w:szCs w:val="24"/>
        </w:rPr>
      </w:pPr>
      <w:r>
        <w:rPr>
          <w:rStyle w:val="BodyText1"/>
          <w:sz w:val="24"/>
          <w:szCs w:val="24"/>
        </w:rPr>
        <w:t xml:space="preserve">(a) </w:t>
      </w:r>
      <w:r w:rsidR="00BE600A" w:rsidRPr="00810EC2">
        <w:rPr>
          <w:rStyle w:val="BodyText1"/>
          <w:sz w:val="24"/>
          <w:szCs w:val="24"/>
        </w:rPr>
        <w:t>in the case of a member of the Naval or Milit</w:t>
      </w:r>
      <w:r w:rsidR="00E37F07">
        <w:rPr>
          <w:rStyle w:val="BodyText1"/>
          <w:sz w:val="24"/>
          <w:szCs w:val="24"/>
        </w:rPr>
        <w:t>ary Forces—</w:t>
      </w:r>
      <w:r w:rsidR="00BE600A" w:rsidRPr="00810EC2">
        <w:rPr>
          <w:rStyle w:val="BodyText1"/>
          <w:sz w:val="24"/>
          <w:szCs w:val="24"/>
        </w:rPr>
        <w:t>8 February 1973; or</w:t>
      </w:r>
    </w:p>
    <w:p w14:paraId="3C19836C" w14:textId="77777777" w:rsidR="00841806" w:rsidRPr="00810EC2" w:rsidRDefault="00F31663" w:rsidP="00BA5F08">
      <w:pPr>
        <w:pStyle w:val="BodyText4"/>
        <w:spacing w:after="60" w:line="240" w:lineRule="auto"/>
        <w:ind w:firstLine="270"/>
        <w:jc w:val="left"/>
        <w:rPr>
          <w:sz w:val="24"/>
          <w:szCs w:val="24"/>
        </w:rPr>
      </w:pPr>
      <w:r>
        <w:rPr>
          <w:rStyle w:val="BodyText1"/>
          <w:sz w:val="24"/>
          <w:szCs w:val="24"/>
        </w:rPr>
        <w:t xml:space="preserve">(b) </w:t>
      </w:r>
      <w:r w:rsidR="00BE600A" w:rsidRPr="00810EC2">
        <w:rPr>
          <w:rStyle w:val="BodyText1"/>
          <w:sz w:val="24"/>
          <w:szCs w:val="24"/>
        </w:rPr>
        <w:t>in the case of a member of the Air Force—7 February 1973.</w:t>
      </w:r>
    </w:p>
    <w:p w14:paraId="39D3A35F" w14:textId="2BEB0EF7" w:rsidR="00841806" w:rsidRDefault="00F31663" w:rsidP="00BA5F08">
      <w:pPr>
        <w:pStyle w:val="BodyText4"/>
        <w:spacing w:line="240" w:lineRule="auto"/>
        <w:ind w:firstLine="270"/>
        <w:jc w:val="left"/>
        <w:rPr>
          <w:rStyle w:val="BodyText1"/>
          <w:sz w:val="24"/>
          <w:szCs w:val="24"/>
        </w:rPr>
      </w:pPr>
      <w:r>
        <w:rPr>
          <w:rStyle w:val="BodyText1"/>
          <w:sz w:val="24"/>
          <w:szCs w:val="24"/>
        </w:rPr>
        <w:t xml:space="preserve">(3) </w:t>
      </w:r>
      <w:r w:rsidR="00BE600A" w:rsidRPr="00810EC2">
        <w:rPr>
          <w:rStyle w:val="BodyText1"/>
          <w:sz w:val="24"/>
          <w:szCs w:val="24"/>
        </w:rPr>
        <w:t>Th</w:t>
      </w:r>
      <w:r w:rsidR="00E37F07">
        <w:rPr>
          <w:rStyle w:val="BodyText1"/>
          <w:sz w:val="24"/>
          <w:szCs w:val="24"/>
        </w:rPr>
        <w:t>e amendment made by paragraph 4</w:t>
      </w:r>
      <w:r w:rsidR="00BE600A" w:rsidRPr="00810EC2">
        <w:rPr>
          <w:rStyle w:val="BodyText1"/>
          <w:sz w:val="24"/>
          <w:szCs w:val="24"/>
        </w:rPr>
        <w:t>(a) applies, and shall be deemed to have applied, to exchange allowances paid after 30 June 1973.</w:t>
      </w:r>
    </w:p>
    <w:p w14:paraId="7306A771" w14:textId="515FA624" w:rsidR="00841806" w:rsidRPr="00E37F07" w:rsidRDefault="00F31663" w:rsidP="00E37F07">
      <w:pPr>
        <w:pStyle w:val="BodyText4"/>
        <w:spacing w:line="240" w:lineRule="auto"/>
        <w:ind w:firstLine="270"/>
        <w:jc w:val="left"/>
        <w:rPr>
          <w:sz w:val="24"/>
          <w:szCs w:val="24"/>
        </w:rPr>
      </w:pPr>
      <w:r>
        <w:rPr>
          <w:rStyle w:val="BodyText1"/>
          <w:sz w:val="24"/>
          <w:szCs w:val="24"/>
        </w:rPr>
        <w:t>______________________________________________________________________________</w:t>
      </w:r>
    </w:p>
    <w:sectPr w:rsidR="00841806" w:rsidRPr="00E37F07" w:rsidSect="0000213C">
      <w:headerReference w:type="even" r:id="rId7"/>
      <w:headerReference w:type="default" r:id="rId8"/>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1CB42" w15:done="0"/>
  <w15:commentEx w15:paraId="6BEF8B46" w15:done="0"/>
  <w15:commentEx w15:paraId="5FBEF6A3" w15:done="0"/>
  <w15:commentEx w15:paraId="3C08AEF2" w15:done="0"/>
  <w15:commentEx w15:paraId="342C4AB0" w15:done="0"/>
  <w15:commentEx w15:paraId="223A1470" w15:done="0"/>
  <w15:commentEx w15:paraId="292EBFA4" w15:done="0"/>
  <w15:commentEx w15:paraId="017ABDD7" w15:done="0"/>
  <w15:commentEx w15:paraId="5CD18A9D" w15:done="0"/>
  <w15:commentEx w15:paraId="6DBF9B00" w15:done="0"/>
  <w15:commentEx w15:paraId="6AAA3EDE" w15:done="0"/>
  <w15:commentEx w15:paraId="203AABD5" w15:done="0"/>
  <w15:commentEx w15:paraId="05DED469" w15:done="0"/>
  <w15:commentEx w15:paraId="5087854D" w15:done="0"/>
  <w15:commentEx w15:paraId="7A11CDE9" w15:done="0"/>
  <w15:commentEx w15:paraId="181555EA" w15:done="0"/>
  <w15:commentEx w15:paraId="058DA5A3" w15:done="0"/>
  <w15:commentEx w15:paraId="26181776" w15:done="0"/>
  <w15:commentEx w15:paraId="0548DB05" w15:done="0"/>
  <w15:commentEx w15:paraId="5706F76D" w15:done="0"/>
  <w15:commentEx w15:paraId="414EFBAC" w15:done="0"/>
  <w15:commentEx w15:paraId="0E19BE9E" w15:done="0"/>
  <w15:commentEx w15:paraId="0CB271AB" w15:done="0"/>
  <w15:commentEx w15:paraId="34BF5E6D" w15:done="0"/>
  <w15:commentEx w15:paraId="2C964301" w15:done="0"/>
  <w15:commentEx w15:paraId="1B955B2D" w15:done="0"/>
  <w15:commentEx w15:paraId="4BD790B5" w15:done="0"/>
  <w15:commentEx w15:paraId="27D754E9" w15:done="0"/>
  <w15:commentEx w15:paraId="0AE12A5E" w15:done="0"/>
  <w15:commentEx w15:paraId="7B2302B4" w15:done="0"/>
  <w15:commentEx w15:paraId="092BBA31" w15:done="0"/>
  <w15:commentEx w15:paraId="6D929495" w15:done="0"/>
  <w15:commentEx w15:paraId="2B5B0D78" w15:done="0"/>
  <w15:commentEx w15:paraId="5F207974" w15:done="0"/>
  <w15:commentEx w15:paraId="7BE02E34" w15:done="0"/>
  <w15:commentEx w15:paraId="625983A4" w15:done="0"/>
  <w15:commentEx w15:paraId="1F1C0312" w15:done="0"/>
  <w15:commentEx w15:paraId="10AE90E0" w15:done="0"/>
  <w15:commentEx w15:paraId="13F891DB" w15:done="0"/>
  <w15:commentEx w15:paraId="4200460A" w15:done="0"/>
  <w15:commentEx w15:paraId="1F8BD26A" w15:done="0"/>
  <w15:commentEx w15:paraId="5213EBBF" w15:done="0"/>
  <w15:commentEx w15:paraId="6147E3EA" w15:done="0"/>
  <w15:commentEx w15:paraId="1DFF6692" w15:done="0"/>
  <w15:commentEx w15:paraId="6A0EAB5B" w15:done="0"/>
  <w15:commentEx w15:paraId="4FD0A45D" w15:done="0"/>
  <w15:commentEx w15:paraId="123E699E" w15:done="0"/>
  <w15:commentEx w15:paraId="7F66801A" w15:done="0"/>
  <w15:commentEx w15:paraId="1A4D5E02" w15:done="0"/>
  <w15:commentEx w15:paraId="251C303F" w15:done="0"/>
  <w15:commentEx w15:paraId="4573993C" w15:done="0"/>
  <w15:commentEx w15:paraId="7ECA5D0C" w15:done="0"/>
  <w15:commentEx w15:paraId="346095CA" w15:done="0"/>
  <w15:commentEx w15:paraId="785F26BE" w15:done="0"/>
  <w15:commentEx w15:paraId="755E4859" w15:done="0"/>
  <w15:commentEx w15:paraId="3D0A6BF4" w15:done="0"/>
  <w15:commentEx w15:paraId="53DC3F97" w15:done="0"/>
  <w15:commentEx w15:paraId="4380566D" w15:done="0"/>
  <w15:commentEx w15:paraId="2D8073E2" w15:done="0"/>
  <w15:commentEx w15:paraId="33EA683D" w15:done="0"/>
  <w15:commentEx w15:paraId="42ADBC69" w15:done="0"/>
  <w15:commentEx w15:paraId="1E21D03A" w15:done="0"/>
  <w15:commentEx w15:paraId="123E10DF" w15:done="0"/>
  <w15:commentEx w15:paraId="7219FFA5" w15:done="0"/>
  <w15:commentEx w15:paraId="6A714577" w15:done="0"/>
  <w15:commentEx w15:paraId="1682CF0F" w15:done="0"/>
  <w15:commentEx w15:paraId="334E2A59" w15:done="0"/>
  <w15:commentEx w15:paraId="58BB5F23" w15:done="0"/>
  <w15:commentEx w15:paraId="273DB482" w15:done="0"/>
  <w15:commentEx w15:paraId="05429D32" w15:done="0"/>
  <w15:commentEx w15:paraId="679542F4" w15:done="0"/>
  <w15:commentEx w15:paraId="643688E5" w15:done="0"/>
  <w15:commentEx w15:paraId="1B2E9581" w15:done="0"/>
  <w15:commentEx w15:paraId="652A474F" w15:done="0"/>
  <w15:commentEx w15:paraId="21FE8C8D" w15:done="0"/>
  <w15:commentEx w15:paraId="3D62B173" w15:done="0"/>
  <w15:commentEx w15:paraId="0E3E5369" w15:done="0"/>
  <w15:commentEx w15:paraId="08129354" w15:done="0"/>
  <w15:commentEx w15:paraId="4BAAA920" w15:done="0"/>
  <w15:commentEx w15:paraId="6D26FF86" w15:done="0"/>
  <w15:commentEx w15:paraId="0C259BCA" w15:done="0"/>
  <w15:commentEx w15:paraId="19D63B46" w15:done="0"/>
  <w15:commentEx w15:paraId="4AACAA52" w15:done="0"/>
  <w15:commentEx w15:paraId="5D0EE6FA" w15:done="0"/>
  <w15:commentEx w15:paraId="1FBFE0D6" w15:done="0"/>
  <w15:commentEx w15:paraId="1F212751" w15:done="0"/>
  <w15:commentEx w15:paraId="55EE2365" w15:done="0"/>
  <w15:commentEx w15:paraId="2BD0B2C8" w15:done="0"/>
  <w15:commentEx w15:paraId="00677B60" w15:done="0"/>
  <w15:commentEx w15:paraId="1CF4C7C0" w15:done="0"/>
  <w15:commentEx w15:paraId="759FDB3A" w15:done="0"/>
  <w15:commentEx w15:paraId="10AA3D6E" w15:done="0"/>
  <w15:commentEx w15:paraId="6E035417" w15:done="0"/>
  <w15:commentEx w15:paraId="10BDD9DD" w15:done="0"/>
  <w15:commentEx w15:paraId="5E5BAF27" w15:done="0"/>
  <w15:commentEx w15:paraId="7E5B4A06" w15:done="0"/>
  <w15:commentEx w15:paraId="0F33C6BD" w15:done="0"/>
  <w15:commentEx w15:paraId="505BEC31" w15:done="0"/>
  <w15:commentEx w15:paraId="71810218" w15:done="0"/>
  <w15:commentEx w15:paraId="7D3A3A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1CB42" w16cid:durableId="1F47188E"/>
  <w16cid:commentId w16cid:paraId="6BEF8B46" w16cid:durableId="1F4718A7"/>
  <w16cid:commentId w16cid:paraId="5FBEF6A3" w16cid:durableId="1F4718B7"/>
  <w16cid:commentId w16cid:paraId="3C08AEF2" w16cid:durableId="1F4718FD"/>
  <w16cid:commentId w16cid:paraId="342C4AB0" w16cid:durableId="1F471920"/>
  <w16cid:commentId w16cid:paraId="223A1470" w16cid:durableId="1F471937"/>
  <w16cid:commentId w16cid:paraId="292EBFA4" w16cid:durableId="1F471952"/>
  <w16cid:commentId w16cid:paraId="017ABDD7" w16cid:durableId="1F47195C"/>
  <w16cid:commentId w16cid:paraId="5CD18A9D" w16cid:durableId="1F471966"/>
  <w16cid:commentId w16cid:paraId="6DBF9B00" w16cid:durableId="1F471984"/>
  <w16cid:commentId w16cid:paraId="6AAA3EDE" w16cid:durableId="1F47199F"/>
  <w16cid:commentId w16cid:paraId="203AABD5" w16cid:durableId="1F4719AD"/>
  <w16cid:commentId w16cid:paraId="05DED469" w16cid:durableId="1F4719B8"/>
  <w16cid:commentId w16cid:paraId="5087854D" w16cid:durableId="1F4719BF"/>
  <w16cid:commentId w16cid:paraId="7A11CDE9" w16cid:durableId="1F4719CF"/>
  <w16cid:commentId w16cid:paraId="181555EA" w16cid:durableId="1F4719DA"/>
  <w16cid:commentId w16cid:paraId="058DA5A3" w16cid:durableId="1F4719E8"/>
  <w16cid:commentId w16cid:paraId="26181776" w16cid:durableId="1F4719FA"/>
  <w16cid:commentId w16cid:paraId="0548DB05" w16cid:durableId="1F471A31"/>
  <w16cid:commentId w16cid:paraId="5706F76D" w16cid:durableId="1F471A61"/>
  <w16cid:commentId w16cid:paraId="414EFBAC" w16cid:durableId="1F471A6C"/>
  <w16cid:commentId w16cid:paraId="0E19BE9E" w16cid:durableId="1F471A9E"/>
  <w16cid:commentId w16cid:paraId="0CB271AB" w16cid:durableId="1F471ABF"/>
  <w16cid:commentId w16cid:paraId="34BF5E6D" w16cid:durableId="1F471ACA"/>
  <w16cid:commentId w16cid:paraId="2C964301" w16cid:durableId="1F471AD7"/>
  <w16cid:commentId w16cid:paraId="1B955B2D" w16cid:durableId="1F471ADF"/>
  <w16cid:commentId w16cid:paraId="4BD790B5" w16cid:durableId="1F471AEB"/>
  <w16cid:commentId w16cid:paraId="27D754E9" w16cid:durableId="1F471AEF"/>
  <w16cid:commentId w16cid:paraId="0AE12A5E" w16cid:durableId="1F471AFD"/>
  <w16cid:commentId w16cid:paraId="7B2302B4" w16cid:durableId="1F471B13"/>
  <w16cid:commentId w16cid:paraId="092BBA31" w16cid:durableId="1F471B1B"/>
  <w16cid:commentId w16cid:paraId="6D929495" w16cid:durableId="1F471B30"/>
  <w16cid:commentId w16cid:paraId="2B5B0D78" w16cid:durableId="1F471B4C"/>
  <w16cid:commentId w16cid:paraId="5F207974" w16cid:durableId="1F471B56"/>
  <w16cid:commentId w16cid:paraId="7BE02E34" w16cid:durableId="1F471B66"/>
  <w16cid:commentId w16cid:paraId="625983A4" w16cid:durableId="1F471B78"/>
  <w16cid:commentId w16cid:paraId="1F1C0312" w16cid:durableId="1F471B85"/>
  <w16cid:commentId w16cid:paraId="10AE90E0" w16cid:durableId="1F471B8D"/>
  <w16cid:commentId w16cid:paraId="13F891DB" w16cid:durableId="1F471B92"/>
  <w16cid:commentId w16cid:paraId="4200460A" w16cid:durableId="1F471BA4"/>
  <w16cid:commentId w16cid:paraId="1F8BD26A" w16cid:durableId="1F471BAA"/>
  <w16cid:commentId w16cid:paraId="5213EBBF" w16cid:durableId="1F471BBC"/>
  <w16cid:commentId w16cid:paraId="6147E3EA" w16cid:durableId="1F471BCE"/>
  <w16cid:commentId w16cid:paraId="1DFF6692" w16cid:durableId="1F471BD5"/>
  <w16cid:commentId w16cid:paraId="6A0EAB5B" w16cid:durableId="1F471BDD"/>
  <w16cid:commentId w16cid:paraId="4FD0A45D" w16cid:durableId="1F471BE6"/>
  <w16cid:commentId w16cid:paraId="123E699E" w16cid:durableId="1F471BF1"/>
  <w16cid:commentId w16cid:paraId="7F66801A" w16cid:durableId="1F471BFE"/>
  <w16cid:commentId w16cid:paraId="1A4D5E02" w16cid:durableId="1F471C0A"/>
  <w16cid:commentId w16cid:paraId="251C303F" w16cid:durableId="1F471C19"/>
  <w16cid:commentId w16cid:paraId="4573993C" w16cid:durableId="1F471C35"/>
  <w16cid:commentId w16cid:paraId="7ECA5D0C" w16cid:durableId="1F471C4E"/>
  <w16cid:commentId w16cid:paraId="346095CA" w16cid:durableId="1F471C59"/>
  <w16cid:commentId w16cid:paraId="785F26BE" w16cid:durableId="1F471C80"/>
  <w16cid:commentId w16cid:paraId="755E4859" w16cid:durableId="1F471C8F"/>
  <w16cid:commentId w16cid:paraId="3D0A6BF4" w16cid:durableId="1F471CA3"/>
  <w16cid:commentId w16cid:paraId="53DC3F97" w16cid:durableId="1F471CC6"/>
  <w16cid:commentId w16cid:paraId="4380566D" w16cid:durableId="1F471CD7"/>
  <w16cid:commentId w16cid:paraId="2D8073E2" w16cid:durableId="1F471CEE"/>
  <w16cid:commentId w16cid:paraId="33EA683D" w16cid:durableId="1F471CFD"/>
  <w16cid:commentId w16cid:paraId="42ADBC69" w16cid:durableId="1F471D04"/>
  <w16cid:commentId w16cid:paraId="1E21D03A" w16cid:durableId="1F471D17"/>
  <w16cid:commentId w16cid:paraId="123E10DF" w16cid:durableId="1F471D2B"/>
  <w16cid:commentId w16cid:paraId="7219FFA5" w16cid:durableId="1F471D49"/>
  <w16cid:commentId w16cid:paraId="6A714577" w16cid:durableId="1F471D5C"/>
  <w16cid:commentId w16cid:paraId="1682CF0F" w16cid:durableId="1F471D65"/>
  <w16cid:commentId w16cid:paraId="334E2A59" w16cid:durableId="1F471D6A"/>
  <w16cid:commentId w16cid:paraId="58BB5F23" w16cid:durableId="1F471D78"/>
  <w16cid:commentId w16cid:paraId="273DB482" w16cid:durableId="1F471D82"/>
  <w16cid:commentId w16cid:paraId="05429D32" w16cid:durableId="1F471D88"/>
  <w16cid:commentId w16cid:paraId="679542F4" w16cid:durableId="1F471D95"/>
  <w16cid:commentId w16cid:paraId="643688E5" w16cid:durableId="1F471DB1"/>
  <w16cid:commentId w16cid:paraId="1B2E9581" w16cid:durableId="1F471DC3"/>
  <w16cid:commentId w16cid:paraId="652A474F" w16cid:durableId="1F471DCC"/>
  <w16cid:commentId w16cid:paraId="21FE8C8D" w16cid:durableId="1F471DDB"/>
  <w16cid:commentId w16cid:paraId="3D62B173" w16cid:durableId="1F471DE8"/>
  <w16cid:commentId w16cid:paraId="0E3E5369" w16cid:durableId="1F471DF3"/>
  <w16cid:commentId w16cid:paraId="08129354" w16cid:durableId="1F471E02"/>
  <w16cid:commentId w16cid:paraId="4BAAA920" w16cid:durableId="1F471E09"/>
  <w16cid:commentId w16cid:paraId="6D26FF86" w16cid:durableId="1F471E10"/>
  <w16cid:commentId w16cid:paraId="0C259BCA" w16cid:durableId="1F471E19"/>
  <w16cid:commentId w16cid:paraId="19D63B46" w16cid:durableId="1F471E1F"/>
  <w16cid:commentId w16cid:paraId="4AACAA52" w16cid:durableId="1F471E27"/>
  <w16cid:commentId w16cid:paraId="5D0EE6FA" w16cid:durableId="1F471E42"/>
  <w16cid:commentId w16cid:paraId="1FBFE0D6" w16cid:durableId="1F471E33"/>
  <w16cid:commentId w16cid:paraId="1F212751" w16cid:durableId="1F471E5B"/>
  <w16cid:commentId w16cid:paraId="55EE2365" w16cid:durableId="1F471E68"/>
  <w16cid:commentId w16cid:paraId="2BD0B2C8" w16cid:durableId="1F471E75"/>
  <w16cid:commentId w16cid:paraId="00677B60" w16cid:durableId="1F471E8A"/>
  <w16cid:commentId w16cid:paraId="1CF4C7C0" w16cid:durableId="1F471E95"/>
  <w16cid:commentId w16cid:paraId="759FDB3A" w16cid:durableId="1F471EB7"/>
  <w16cid:commentId w16cid:paraId="10AA3D6E" w16cid:durableId="1F471EC0"/>
  <w16cid:commentId w16cid:paraId="6E035417" w16cid:durableId="1F471EC7"/>
  <w16cid:commentId w16cid:paraId="10BDD9DD" w16cid:durableId="1F471ECD"/>
  <w16cid:commentId w16cid:paraId="5E5BAF27" w16cid:durableId="1F471ED2"/>
  <w16cid:commentId w16cid:paraId="7E5B4A06" w16cid:durableId="1F471EDF"/>
  <w16cid:commentId w16cid:paraId="0F33C6BD" w16cid:durableId="1F471EF2"/>
  <w16cid:commentId w16cid:paraId="505BEC31" w16cid:durableId="1F471EFB"/>
  <w16cid:commentId w16cid:paraId="71810218" w16cid:durableId="1F471F01"/>
  <w16cid:commentId w16cid:paraId="7D3A3AF1" w16cid:durableId="1F471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1932" w14:textId="77777777" w:rsidR="00975441" w:rsidRDefault="00975441">
      <w:r>
        <w:separator/>
      </w:r>
    </w:p>
  </w:endnote>
  <w:endnote w:type="continuationSeparator" w:id="0">
    <w:p w14:paraId="797A4A91" w14:textId="77777777" w:rsidR="00975441" w:rsidRDefault="0097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987BE" w14:textId="77777777" w:rsidR="00975441" w:rsidRDefault="00975441">
      <w:r>
        <w:separator/>
      </w:r>
    </w:p>
  </w:footnote>
  <w:footnote w:type="continuationSeparator" w:id="0">
    <w:p w14:paraId="3E0E3270" w14:textId="77777777" w:rsidR="00975441" w:rsidRDefault="0097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1225" w14:textId="77777777" w:rsidR="0000213C" w:rsidRPr="0000213C" w:rsidRDefault="0000213C" w:rsidP="0000213C">
    <w:pPr>
      <w:pStyle w:val="Header"/>
      <w:tabs>
        <w:tab w:val="clear" w:pos="4513"/>
        <w:tab w:val="clear" w:pos="9026"/>
        <w:tab w:val="center" w:pos="5040"/>
        <w:tab w:val="right" w:pos="9720"/>
      </w:tabs>
      <w:rPr>
        <w:rFonts w:ascii="Times New Roman" w:hAnsi="Times New Roman" w:cs="Times New Roman"/>
        <w:sz w:val="22"/>
        <w:szCs w:val="22"/>
        <w:lang w:val="en-IN"/>
      </w:rPr>
    </w:pPr>
    <w:r w:rsidRPr="0000213C">
      <w:rPr>
        <w:rFonts w:ascii="Times New Roman" w:hAnsi="Times New Roman" w:cs="Times New Roman"/>
        <w:sz w:val="22"/>
        <w:szCs w:val="22"/>
        <w:lang w:val="en-IN"/>
      </w:rPr>
      <w:t>No. 26</w:t>
    </w:r>
    <w:r>
      <w:rPr>
        <w:rFonts w:ascii="Times New Roman" w:hAnsi="Times New Roman" w:cs="Times New Roman"/>
        <w:sz w:val="22"/>
        <w:szCs w:val="22"/>
        <w:lang w:val="en-IN"/>
      </w:rPr>
      <w:tab/>
    </w:r>
    <w:r w:rsidRPr="0000213C">
      <w:rPr>
        <w:rFonts w:ascii="Times New Roman" w:hAnsi="Times New Roman" w:cs="Times New Roman"/>
        <w:i/>
        <w:sz w:val="22"/>
        <w:szCs w:val="22"/>
        <w:lang w:val="en-IN"/>
      </w:rPr>
      <w:t>Income Tax Assessment</w:t>
    </w:r>
    <w:r>
      <w:rPr>
        <w:rFonts w:ascii="Times New Roman" w:hAnsi="Times New Roman" w:cs="Times New Roman"/>
        <w:sz w:val="22"/>
        <w:szCs w:val="22"/>
        <w:lang w:val="en-IN"/>
      </w:rPr>
      <w:tab/>
    </w:r>
    <w:r w:rsidRPr="0000213C">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F696" w14:textId="77777777" w:rsidR="0000213C" w:rsidRPr="0000213C" w:rsidRDefault="0000213C" w:rsidP="0000213C">
    <w:pPr>
      <w:pStyle w:val="Header"/>
      <w:tabs>
        <w:tab w:val="clear" w:pos="4513"/>
        <w:tab w:val="clear" w:pos="9026"/>
        <w:tab w:val="center" w:pos="5040"/>
        <w:tab w:val="right" w:pos="9720"/>
      </w:tabs>
      <w:rPr>
        <w:rFonts w:ascii="Times New Roman" w:hAnsi="Times New Roman" w:cs="Times New Roman"/>
        <w:sz w:val="22"/>
        <w:szCs w:val="22"/>
        <w:lang w:val="en-IN"/>
      </w:rPr>
    </w:pPr>
    <w:r w:rsidRPr="0000213C">
      <w:rPr>
        <w:rFonts w:ascii="Times New Roman" w:hAnsi="Times New Roman" w:cs="Times New Roman"/>
        <w:sz w:val="22"/>
        <w:szCs w:val="22"/>
        <w:lang w:val="en-IN"/>
      </w:rPr>
      <w:t>1974</w:t>
    </w:r>
    <w:r>
      <w:rPr>
        <w:rFonts w:ascii="Times New Roman" w:hAnsi="Times New Roman" w:cs="Times New Roman"/>
        <w:sz w:val="22"/>
        <w:szCs w:val="22"/>
        <w:lang w:val="en-IN"/>
      </w:rPr>
      <w:tab/>
    </w:r>
    <w:r w:rsidRPr="0000213C">
      <w:rPr>
        <w:rFonts w:ascii="Times New Roman" w:hAnsi="Times New Roman" w:cs="Times New Roman"/>
        <w:i/>
        <w:sz w:val="22"/>
        <w:szCs w:val="22"/>
        <w:lang w:val="en-IN"/>
      </w:rPr>
      <w:t>Income Tax Assessment</w:t>
    </w:r>
    <w:r>
      <w:rPr>
        <w:rFonts w:ascii="Times New Roman" w:hAnsi="Times New Roman" w:cs="Times New Roman"/>
        <w:sz w:val="22"/>
        <w:szCs w:val="22"/>
        <w:lang w:val="en-IN"/>
      </w:rPr>
      <w:tab/>
    </w:r>
    <w:r w:rsidRPr="0000213C">
      <w:rPr>
        <w:rFonts w:ascii="Times New Roman" w:hAnsi="Times New Roman" w:cs="Times New Roman"/>
        <w:sz w:val="22"/>
        <w:szCs w:val="22"/>
        <w:lang w:val="en-IN"/>
      </w:rPr>
      <w:t>No. 26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41806"/>
    <w:rsid w:val="0000213C"/>
    <w:rsid w:val="000C4BDE"/>
    <w:rsid w:val="00210150"/>
    <w:rsid w:val="00227621"/>
    <w:rsid w:val="002B44DD"/>
    <w:rsid w:val="002D57C5"/>
    <w:rsid w:val="002E72F7"/>
    <w:rsid w:val="002F7C7C"/>
    <w:rsid w:val="00331DA5"/>
    <w:rsid w:val="003E0E53"/>
    <w:rsid w:val="00453995"/>
    <w:rsid w:val="00513486"/>
    <w:rsid w:val="00593F86"/>
    <w:rsid w:val="005D6023"/>
    <w:rsid w:val="00650D7D"/>
    <w:rsid w:val="007D5621"/>
    <w:rsid w:val="00810EC2"/>
    <w:rsid w:val="00841806"/>
    <w:rsid w:val="00975441"/>
    <w:rsid w:val="00A53D67"/>
    <w:rsid w:val="00BA5F08"/>
    <w:rsid w:val="00BE600A"/>
    <w:rsid w:val="00C05341"/>
    <w:rsid w:val="00CA76FC"/>
    <w:rsid w:val="00CB2145"/>
    <w:rsid w:val="00E37F07"/>
    <w:rsid w:val="00E61B6D"/>
    <w:rsid w:val="00EB780C"/>
    <w:rsid w:val="00F31663"/>
    <w:rsid w:val="00FA2B02"/>
    <w:rsid w:val="00FB4843"/>
    <w:rsid w:val="00FF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bCs/>
      <w:i w:val="0"/>
      <w:iCs w:val="0"/>
      <w:smallCaps w:val="0"/>
      <w:strike w:val="0"/>
      <w:sz w:val="17"/>
      <w:szCs w:val="17"/>
      <w:u w:val="none"/>
    </w:rPr>
  </w:style>
  <w:style w:type="character" w:customStyle="1" w:styleId="Bodytext50">
    <w:name w:val="Body text (5)"/>
    <w:basedOn w:val="Bodytext51"/>
    <w:rPr>
      <w:rFonts w:ascii="Times New Roman" w:eastAsia="Times New Roman" w:hAnsi="Times New Roman" w:cs="Times New Roman"/>
      <w:b/>
      <w:bCs/>
      <w:i w:val="0"/>
      <w:iCs w:val="0"/>
      <w:smallCaps w:val="0"/>
      <w:strike w:val="0"/>
      <w:sz w:val="17"/>
      <w:szCs w:val="17"/>
      <w:u w:val="none"/>
    </w:rPr>
  </w:style>
  <w:style w:type="character" w:customStyle="1" w:styleId="Bodytext5SmallCaps">
    <w:name w:val="Body text (5) + Small Caps"/>
    <w:basedOn w:val="Bodytext51"/>
    <w:rPr>
      <w:rFonts w:ascii="Times New Roman" w:eastAsia="Times New Roman" w:hAnsi="Times New Roman" w:cs="Times New Roman"/>
      <w:b/>
      <w:bCs/>
      <w:i w:val="0"/>
      <w:iCs w:val="0"/>
      <w:smallCaps/>
      <w:strike w:val="0"/>
      <w:sz w:val="17"/>
      <w:szCs w:val="17"/>
      <w:u w:val="none"/>
    </w:rPr>
  </w:style>
  <w:style w:type="character" w:customStyle="1" w:styleId="Bodytext3">
    <w:name w:val="Body text (3)_"/>
    <w:basedOn w:val="DefaultParagraphFont"/>
    <w:link w:val="Bodytext30"/>
    <w:rPr>
      <w:rFonts w:ascii="Garamond" w:eastAsia="Garamond" w:hAnsi="Garamond" w:cs="Garamond"/>
      <w:b/>
      <w:bCs/>
      <w:i w:val="0"/>
      <w:iCs w:val="0"/>
      <w:smallCaps w:val="0"/>
      <w:strike w:val="0"/>
      <w:sz w:val="23"/>
      <w:szCs w:val="23"/>
      <w:u w:val="none"/>
    </w:rPr>
  </w:style>
  <w:style w:type="character" w:customStyle="1" w:styleId="Bodytext322pt">
    <w:name w:val="Body text (3) + 22 pt"/>
    <w:basedOn w:val="Bodytext3"/>
    <w:rPr>
      <w:rFonts w:ascii="Garamond" w:eastAsia="Garamond" w:hAnsi="Garamond" w:cs="Garamond"/>
      <w:b/>
      <w:bCs/>
      <w:i w:val="0"/>
      <w:iCs w:val="0"/>
      <w:smallCaps w:val="0"/>
      <w:strike w:val="0"/>
      <w:color w:val="000000"/>
      <w:spacing w:val="0"/>
      <w:w w:val="100"/>
      <w:position w:val="0"/>
      <w:sz w:val="44"/>
      <w:szCs w:val="44"/>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Arial">
    <w:name w:val="Body text + Arial"/>
    <w:aliases w:val="12.5 pt,Bold,Spacing 0 pt"/>
    <w:basedOn w:val="Bodytext"/>
    <w:rPr>
      <w:rFonts w:ascii="Arial" w:eastAsia="Arial" w:hAnsi="Arial" w:cs="Arial"/>
      <w:b/>
      <w:bCs/>
      <w:i w:val="0"/>
      <w:iCs w:val="0"/>
      <w:smallCaps w:val="0"/>
      <w:strike w:val="0"/>
      <w:color w:val="000000"/>
      <w:spacing w:val="-10"/>
      <w:w w:val="100"/>
      <w:position w:val="0"/>
      <w:sz w:val="25"/>
      <w:szCs w:val="25"/>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05pt">
    <w:name w:val="Body text + 10.5 pt"/>
    <w:aliases w:val="Bold,Small Caps,Spacing 0 pt"/>
    <w:basedOn w:val="Bodytext"/>
    <w:rPr>
      <w:rFonts w:ascii="Times New Roman" w:eastAsia="Times New Roman" w:hAnsi="Times New Roman" w:cs="Times New Roman"/>
      <w:b/>
      <w:bCs/>
      <w:i w:val="0"/>
      <w:iCs w:val="0"/>
      <w:smallCaps/>
      <w:strike w:val="0"/>
      <w:color w:val="000000"/>
      <w:spacing w:val="10"/>
      <w:w w:val="100"/>
      <w:position w:val="0"/>
      <w:sz w:val="21"/>
      <w:szCs w:val="21"/>
      <w:u w:val="none"/>
      <w:lang w:val="en-US"/>
    </w:rPr>
  </w:style>
  <w:style w:type="character" w:customStyle="1" w:styleId="Bodytext105pt0">
    <w:name w:val="Body text + 10.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85pt">
    <w:name w:val="Body text + 8.5 pt"/>
    <w:aliases w:val="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105pt1">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2">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SmallCaps">
    <w:name w:val="Body text (6) + Small Caps"/>
    <w:basedOn w:val="Bodytext6"/>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85pt0">
    <w:name w:val="Body text + 8.5 pt"/>
    <w:aliases w:val="Bold,Small Caps"/>
    <w:basedOn w:val="Bodytext"/>
    <w:rPr>
      <w:rFonts w:ascii="Times New Roman" w:eastAsia="Times New Roman" w:hAnsi="Times New Roman" w:cs="Times New Roman"/>
      <w:b/>
      <w:bCs/>
      <w:i w:val="0"/>
      <w:iCs w:val="0"/>
      <w:smallCaps/>
      <w:strike w:val="0"/>
      <w:color w:val="000000"/>
      <w:spacing w:val="0"/>
      <w:w w:val="100"/>
      <w:position w:val="0"/>
      <w:sz w:val="17"/>
      <w:szCs w:val="17"/>
      <w:u w:val="none"/>
      <w:lang w:val="en-US"/>
    </w:rPr>
  </w:style>
  <w:style w:type="character" w:customStyle="1" w:styleId="Bodytext51">
    <w:name w:val="Body text (5)_"/>
    <w:basedOn w:val="DefaultParagraphFont"/>
    <w:link w:val="Bodytext52"/>
    <w:rPr>
      <w:rFonts w:ascii="Times New Roman" w:eastAsia="Times New Roman" w:hAnsi="Times New Roman" w:cs="Times New Roman"/>
      <w:b/>
      <w:bCs/>
      <w:i w:val="0"/>
      <w:iCs w:val="0"/>
      <w:smallCaps w:val="0"/>
      <w:strike w:val="0"/>
      <w:sz w:val="17"/>
      <w:szCs w:val="17"/>
      <w:u w:val="none"/>
    </w:rPr>
  </w:style>
  <w:style w:type="paragraph" w:customStyle="1" w:styleId="Bodytext52">
    <w:name w:val="Body text (5)"/>
    <w:basedOn w:val="Normal"/>
    <w:link w:val="Bodytext51"/>
    <w:pPr>
      <w:spacing w:line="168" w:lineRule="exact"/>
      <w:ind w:hanging="280"/>
      <w:jc w:val="both"/>
    </w:pPr>
    <w:rPr>
      <w:rFonts w:ascii="Times New Roman" w:eastAsia="Times New Roman" w:hAnsi="Times New Roman" w:cs="Times New Roman"/>
      <w:b/>
      <w:bCs/>
      <w:sz w:val="17"/>
      <w:szCs w:val="17"/>
    </w:rPr>
  </w:style>
  <w:style w:type="paragraph" w:customStyle="1" w:styleId="Bodytext30">
    <w:name w:val="Body text (3)"/>
    <w:basedOn w:val="Normal"/>
    <w:link w:val="Bodytext3"/>
    <w:pPr>
      <w:spacing w:line="0" w:lineRule="atLeast"/>
      <w:jc w:val="both"/>
    </w:pPr>
    <w:rPr>
      <w:rFonts w:ascii="Garamond" w:eastAsia="Garamond" w:hAnsi="Garamond" w:cs="Garamond"/>
      <w:b/>
      <w:bCs/>
      <w:sz w:val="23"/>
      <w:szCs w:val="23"/>
    </w:rPr>
  </w:style>
  <w:style w:type="paragraph" w:customStyle="1" w:styleId="Heading10">
    <w:name w:val="Heading #1"/>
    <w:basedOn w:val="Normal"/>
    <w:link w:val="Heading1"/>
    <w:pPr>
      <w:spacing w:line="0" w:lineRule="atLeast"/>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outlineLvl w:val="1"/>
    </w:pPr>
    <w:rPr>
      <w:rFonts w:ascii="Arial" w:eastAsia="Arial" w:hAnsi="Arial" w:cs="Arial"/>
      <w:b/>
      <w:bCs/>
      <w:sz w:val="25"/>
      <w:szCs w:val="25"/>
    </w:rPr>
  </w:style>
  <w:style w:type="paragraph" w:customStyle="1" w:styleId="BodyText4">
    <w:name w:val="Body Text4"/>
    <w:basedOn w:val="Normal"/>
    <w:link w:val="Bodytext"/>
    <w:pPr>
      <w:spacing w:line="0" w:lineRule="atLeast"/>
      <w:ind w:hanging="68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40" w:lineRule="exact"/>
      <w:ind w:hanging="480"/>
      <w:jc w:val="both"/>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00213C"/>
    <w:pPr>
      <w:tabs>
        <w:tab w:val="center" w:pos="4513"/>
        <w:tab w:val="right" w:pos="9026"/>
      </w:tabs>
    </w:pPr>
  </w:style>
  <w:style w:type="character" w:customStyle="1" w:styleId="HeaderChar">
    <w:name w:val="Header Char"/>
    <w:basedOn w:val="DefaultParagraphFont"/>
    <w:link w:val="Header"/>
    <w:uiPriority w:val="99"/>
    <w:rsid w:val="0000213C"/>
    <w:rPr>
      <w:color w:val="000000"/>
    </w:rPr>
  </w:style>
  <w:style w:type="paragraph" w:styleId="Footer">
    <w:name w:val="footer"/>
    <w:basedOn w:val="Normal"/>
    <w:link w:val="FooterChar"/>
    <w:uiPriority w:val="99"/>
    <w:unhideWhenUsed/>
    <w:rsid w:val="0000213C"/>
    <w:pPr>
      <w:tabs>
        <w:tab w:val="center" w:pos="4513"/>
        <w:tab w:val="right" w:pos="9026"/>
      </w:tabs>
    </w:pPr>
  </w:style>
  <w:style w:type="character" w:customStyle="1" w:styleId="FooterChar">
    <w:name w:val="Footer Char"/>
    <w:basedOn w:val="DefaultParagraphFont"/>
    <w:link w:val="Footer"/>
    <w:uiPriority w:val="99"/>
    <w:rsid w:val="0000213C"/>
    <w:rPr>
      <w:color w:val="000000"/>
    </w:rPr>
  </w:style>
  <w:style w:type="character" w:styleId="CommentReference">
    <w:name w:val="annotation reference"/>
    <w:basedOn w:val="DefaultParagraphFont"/>
    <w:uiPriority w:val="99"/>
    <w:semiHidden/>
    <w:unhideWhenUsed/>
    <w:rsid w:val="003E0E53"/>
    <w:rPr>
      <w:sz w:val="16"/>
      <w:szCs w:val="16"/>
    </w:rPr>
  </w:style>
  <w:style w:type="paragraph" w:styleId="CommentText">
    <w:name w:val="annotation text"/>
    <w:basedOn w:val="Normal"/>
    <w:link w:val="CommentTextChar"/>
    <w:uiPriority w:val="99"/>
    <w:semiHidden/>
    <w:unhideWhenUsed/>
    <w:rsid w:val="003E0E53"/>
    <w:rPr>
      <w:sz w:val="20"/>
      <w:szCs w:val="20"/>
    </w:rPr>
  </w:style>
  <w:style w:type="character" w:customStyle="1" w:styleId="CommentTextChar">
    <w:name w:val="Comment Text Char"/>
    <w:basedOn w:val="DefaultParagraphFont"/>
    <w:link w:val="CommentText"/>
    <w:uiPriority w:val="99"/>
    <w:semiHidden/>
    <w:rsid w:val="003E0E53"/>
    <w:rPr>
      <w:color w:val="000000"/>
      <w:sz w:val="20"/>
      <w:szCs w:val="20"/>
    </w:rPr>
  </w:style>
  <w:style w:type="paragraph" w:styleId="CommentSubject">
    <w:name w:val="annotation subject"/>
    <w:basedOn w:val="CommentText"/>
    <w:next w:val="CommentText"/>
    <w:link w:val="CommentSubjectChar"/>
    <w:uiPriority w:val="99"/>
    <w:semiHidden/>
    <w:unhideWhenUsed/>
    <w:rsid w:val="003E0E53"/>
    <w:rPr>
      <w:b/>
      <w:bCs/>
    </w:rPr>
  </w:style>
  <w:style w:type="character" w:customStyle="1" w:styleId="CommentSubjectChar">
    <w:name w:val="Comment Subject Char"/>
    <w:basedOn w:val="CommentTextChar"/>
    <w:link w:val="CommentSubject"/>
    <w:uiPriority w:val="99"/>
    <w:semiHidden/>
    <w:rsid w:val="003E0E53"/>
    <w:rPr>
      <w:b/>
      <w:bCs/>
      <w:color w:val="000000"/>
      <w:sz w:val="20"/>
      <w:szCs w:val="20"/>
    </w:rPr>
  </w:style>
  <w:style w:type="paragraph" w:styleId="BalloonText">
    <w:name w:val="Balloon Text"/>
    <w:basedOn w:val="Normal"/>
    <w:link w:val="BalloonTextChar"/>
    <w:uiPriority w:val="99"/>
    <w:semiHidden/>
    <w:unhideWhenUsed/>
    <w:rsid w:val="003E0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53"/>
    <w:rPr>
      <w:rFonts w:ascii="Segoe UI" w:hAnsi="Segoe UI" w:cs="Segoe UI"/>
      <w:color w:val="000000"/>
      <w:sz w:val="18"/>
      <w:szCs w:val="18"/>
    </w:rPr>
  </w:style>
  <w:style w:type="paragraph" w:styleId="Revision">
    <w:name w:val="Revision"/>
    <w:hidden/>
    <w:uiPriority w:val="99"/>
    <w:semiHidden/>
    <w:rsid w:val="002E72F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15</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2018-09-14T20:03:00Z</dcterms:created>
  <dcterms:modified xsi:type="dcterms:W3CDTF">2019-06-12T04:43:00Z</dcterms:modified>
</cp:coreProperties>
</file>