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69E0F" w14:textId="77777777" w:rsidR="00957DEC" w:rsidRDefault="00246402" w:rsidP="00246402">
      <w:pPr>
        <w:pStyle w:val="Bodytext30"/>
        <w:spacing w:line="240" w:lineRule="auto"/>
        <w:rPr>
          <w:sz w:val="36"/>
          <w:szCs w:val="36"/>
        </w:rPr>
      </w:pPr>
      <w:bookmarkStart w:id="0" w:name="bookmark0"/>
      <w:r w:rsidRPr="00246402">
        <w:rPr>
          <w:sz w:val="36"/>
          <w:szCs w:val="36"/>
        </w:rPr>
        <w:t>Post and Telegraph Regulations Act 1973</w:t>
      </w:r>
      <w:bookmarkEnd w:id="0"/>
    </w:p>
    <w:p w14:paraId="0CE6BC45" w14:textId="77777777" w:rsidR="00246402" w:rsidRPr="00246402" w:rsidRDefault="00246402" w:rsidP="00246402">
      <w:pPr>
        <w:pStyle w:val="Bodytext30"/>
        <w:spacing w:line="240" w:lineRule="auto"/>
        <w:rPr>
          <w:sz w:val="36"/>
          <w:szCs w:val="36"/>
        </w:rPr>
      </w:pPr>
    </w:p>
    <w:p w14:paraId="0AD15B57" w14:textId="77777777" w:rsidR="00957DEC" w:rsidRPr="00E25B3E" w:rsidRDefault="00246402" w:rsidP="00246402">
      <w:pPr>
        <w:pStyle w:val="Bodytext30"/>
        <w:spacing w:line="240" w:lineRule="auto"/>
        <w:rPr>
          <w:sz w:val="28"/>
          <w:szCs w:val="28"/>
        </w:rPr>
      </w:pPr>
      <w:bookmarkStart w:id="1" w:name="bookmark1"/>
      <w:r w:rsidRPr="00E25B3E">
        <w:rPr>
          <w:sz w:val="28"/>
          <w:szCs w:val="28"/>
        </w:rPr>
        <w:t>No. 108 of 1973</w:t>
      </w:r>
      <w:bookmarkEnd w:id="1"/>
    </w:p>
    <w:p w14:paraId="3B659803" w14:textId="77777777" w:rsidR="00246402" w:rsidRDefault="00246402" w:rsidP="001D7330">
      <w:pPr>
        <w:pStyle w:val="Bodytext30"/>
        <w:pBdr>
          <w:bottom w:val="thickThinSmallGap" w:sz="24" w:space="1" w:color="auto"/>
        </w:pBdr>
        <w:tabs>
          <w:tab w:val="left" w:pos="840"/>
          <w:tab w:val="center" w:pos="4874"/>
        </w:tabs>
        <w:spacing w:line="240" w:lineRule="auto"/>
        <w:rPr>
          <w:b w:val="0"/>
          <w:sz w:val="28"/>
          <w:szCs w:val="28"/>
        </w:rPr>
      </w:pPr>
    </w:p>
    <w:p w14:paraId="7623BACB" w14:textId="77777777" w:rsidR="00246402" w:rsidRDefault="00246402" w:rsidP="00246402">
      <w:pPr>
        <w:pStyle w:val="Bodytext30"/>
        <w:spacing w:line="240" w:lineRule="auto"/>
        <w:rPr>
          <w:b w:val="0"/>
          <w:sz w:val="28"/>
          <w:szCs w:val="28"/>
        </w:rPr>
      </w:pPr>
    </w:p>
    <w:p w14:paraId="53C1E1B3" w14:textId="77777777" w:rsidR="00957DEC" w:rsidRPr="00246402" w:rsidRDefault="00246402" w:rsidP="00246402">
      <w:pPr>
        <w:pStyle w:val="Bodytext30"/>
        <w:spacing w:after="160" w:line="240" w:lineRule="auto"/>
        <w:rPr>
          <w:sz w:val="36"/>
          <w:szCs w:val="36"/>
        </w:rPr>
      </w:pPr>
      <w:bookmarkStart w:id="2" w:name="bookmark2"/>
      <w:r w:rsidRPr="00246402">
        <w:rPr>
          <w:sz w:val="36"/>
          <w:szCs w:val="36"/>
        </w:rPr>
        <w:t>AN ACT</w:t>
      </w:r>
      <w:bookmarkEnd w:id="2"/>
    </w:p>
    <w:p w14:paraId="4FFC75DB" w14:textId="6B6956B8" w:rsidR="00957DEC" w:rsidRPr="00E25B3E" w:rsidRDefault="00246402" w:rsidP="00246402">
      <w:pPr>
        <w:pStyle w:val="Bodytext30"/>
        <w:spacing w:after="160" w:line="240" w:lineRule="auto"/>
        <w:rPr>
          <w:b w:val="0"/>
          <w:sz w:val="28"/>
          <w:szCs w:val="24"/>
        </w:rPr>
      </w:pPr>
      <w:bookmarkStart w:id="3" w:name="bookmark3"/>
      <w:r w:rsidRPr="00E25B3E">
        <w:rPr>
          <w:b w:val="0"/>
          <w:sz w:val="28"/>
          <w:szCs w:val="24"/>
        </w:rPr>
        <w:t xml:space="preserve">To amend certain Regulations under the </w:t>
      </w:r>
      <w:r w:rsidRPr="00E25B3E">
        <w:rPr>
          <w:rStyle w:val="Bodytext3Italic"/>
          <w:bCs/>
          <w:sz w:val="28"/>
          <w:szCs w:val="24"/>
        </w:rPr>
        <w:t>Post and Telegraph Act</w:t>
      </w:r>
      <w:r w:rsidRPr="00E25B3E">
        <w:rPr>
          <w:b w:val="0"/>
          <w:sz w:val="28"/>
          <w:szCs w:val="24"/>
        </w:rPr>
        <w:t xml:space="preserve"> 1901-1971.</w:t>
      </w:r>
      <w:bookmarkEnd w:id="3"/>
    </w:p>
    <w:p w14:paraId="234226A1" w14:textId="0419047C" w:rsidR="00957DEC" w:rsidRPr="00246402" w:rsidRDefault="00246402" w:rsidP="00AC7CDB">
      <w:pPr>
        <w:pStyle w:val="Bodytext40"/>
        <w:spacing w:line="240" w:lineRule="auto"/>
        <w:ind w:firstLine="6300"/>
        <w:jc w:val="left"/>
        <w:rPr>
          <w:b w:val="0"/>
          <w:sz w:val="24"/>
          <w:szCs w:val="24"/>
        </w:rPr>
      </w:pPr>
      <w:r w:rsidRPr="0052305F">
        <w:rPr>
          <w:b w:val="0"/>
          <w:i w:val="0"/>
          <w:sz w:val="24"/>
          <w:szCs w:val="24"/>
        </w:rPr>
        <w:t>[</w:t>
      </w:r>
      <w:r w:rsidRPr="00246402">
        <w:rPr>
          <w:b w:val="0"/>
          <w:sz w:val="24"/>
          <w:szCs w:val="24"/>
        </w:rPr>
        <w:t>Assented to 29 September 1973</w:t>
      </w:r>
      <w:r w:rsidRPr="00241B8C">
        <w:rPr>
          <w:rStyle w:val="Bodytext4NotItalic"/>
          <w:bCs/>
          <w:sz w:val="24"/>
          <w:szCs w:val="24"/>
        </w:rPr>
        <w:t>]</w:t>
      </w:r>
    </w:p>
    <w:p w14:paraId="3BD0C0AF" w14:textId="77777777" w:rsidR="00957DEC" w:rsidRPr="00246402" w:rsidRDefault="00246402" w:rsidP="00AC7CDB">
      <w:pPr>
        <w:pStyle w:val="Bodytext50"/>
        <w:spacing w:line="240" w:lineRule="auto"/>
        <w:ind w:firstLine="450"/>
        <w:jc w:val="left"/>
        <w:rPr>
          <w:b w:val="0"/>
          <w:sz w:val="24"/>
          <w:szCs w:val="24"/>
        </w:rPr>
      </w:pPr>
      <w:r w:rsidRPr="00246402">
        <w:rPr>
          <w:b w:val="0"/>
          <w:sz w:val="24"/>
          <w:szCs w:val="24"/>
        </w:rPr>
        <w:t>BE IT ENACTED by the Queen, the Senate and the House of Representatives of Australia, as follows:—</w:t>
      </w:r>
    </w:p>
    <w:p w14:paraId="527CDD61" w14:textId="77777777" w:rsidR="00957DEC" w:rsidRPr="00246402" w:rsidRDefault="00246402" w:rsidP="00236433">
      <w:pPr>
        <w:pStyle w:val="BodyText31"/>
        <w:spacing w:before="120" w:after="60" w:line="240" w:lineRule="auto"/>
        <w:ind w:firstLine="0"/>
        <w:rPr>
          <w:b/>
          <w:sz w:val="20"/>
          <w:szCs w:val="20"/>
        </w:rPr>
      </w:pPr>
      <w:r w:rsidRPr="00246402">
        <w:rPr>
          <w:rStyle w:val="BodyText1"/>
          <w:b/>
          <w:sz w:val="20"/>
          <w:szCs w:val="20"/>
        </w:rPr>
        <w:t>Short title.</w:t>
      </w:r>
    </w:p>
    <w:p w14:paraId="1B45A9FB" w14:textId="5507CC88" w:rsidR="00957DEC" w:rsidRDefault="00236433" w:rsidP="00AC7CDB">
      <w:pPr>
        <w:pStyle w:val="Bodytext50"/>
        <w:tabs>
          <w:tab w:val="left" w:pos="720"/>
        </w:tabs>
        <w:spacing w:line="240" w:lineRule="auto"/>
        <w:ind w:firstLine="274"/>
        <w:rPr>
          <w:b w:val="0"/>
          <w:sz w:val="24"/>
          <w:szCs w:val="24"/>
        </w:rPr>
      </w:pPr>
      <w:r w:rsidRPr="00236433">
        <w:rPr>
          <w:sz w:val="24"/>
          <w:szCs w:val="24"/>
        </w:rPr>
        <w:t>1</w:t>
      </w:r>
      <w:r w:rsidR="00241B8C">
        <w:rPr>
          <w:rStyle w:val="CommentReference"/>
          <w:rFonts w:ascii="Courier New" w:eastAsia="Courier New" w:hAnsi="Courier New" w:cs="Courier New"/>
          <w:b w:val="0"/>
          <w:bCs w:val="0"/>
        </w:rPr>
        <w:t>.</w:t>
      </w:r>
      <w:r w:rsidRPr="00236433">
        <w:rPr>
          <w:sz w:val="24"/>
          <w:szCs w:val="24"/>
        </w:rPr>
        <w:t xml:space="preserve"> </w:t>
      </w:r>
      <w:r>
        <w:rPr>
          <w:b w:val="0"/>
          <w:sz w:val="24"/>
          <w:szCs w:val="24"/>
        </w:rPr>
        <w:tab/>
      </w:r>
      <w:r w:rsidR="00246402" w:rsidRPr="00236433">
        <w:rPr>
          <w:b w:val="0"/>
          <w:sz w:val="24"/>
          <w:szCs w:val="24"/>
        </w:rPr>
        <w:t>This</w:t>
      </w:r>
      <w:r w:rsidR="00246402" w:rsidRPr="00246402">
        <w:rPr>
          <w:b w:val="0"/>
          <w:sz w:val="24"/>
          <w:szCs w:val="24"/>
        </w:rPr>
        <w:t xml:space="preserve"> Act may be cited as the </w:t>
      </w:r>
      <w:r w:rsidR="00246402" w:rsidRPr="00246402">
        <w:rPr>
          <w:rStyle w:val="Bodytext5Italic"/>
          <w:bCs/>
          <w:sz w:val="24"/>
          <w:szCs w:val="24"/>
        </w:rPr>
        <w:t xml:space="preserve">Post and Telegraph Regulations Act </w:t>
      </w:r>
      <w:r w:rsidR="00246402" w:rsidRPr="00246402">
        <w:rPr>
          <w:b w:val="0"/>
          <w:sz w:val="24"/>
          <w:szCs w:val="24"/>
        </w:rPr>
        <w:t>1973.</w:t>
      </w:r>
    </w:p>
    <w:p w14:paraId="5A96D08F" w14:textId="77777777" w:rsidR="00246402" w:rsidRPr="00246402" w:rsidRDefault="00246402" w:rsidP="00AC7CDB">
      <w:pPr>
        <w:pStyle w:val="BodyText31"/>
        <w:spacing w:before="120" w:after="60" w:line="240" w:lineRule="auto"/>
        <w:ind w:firstLine="0"/>
        <w:jc w:val="both"/>
        <w:rPr>
          <w:b/>
          <w:sz w:val="20"/>
          <w:szCs w:val="20"/>
        </w:rPr>
      </w:pPr>
      <w:r w:rsidRPr="00246402">
        <w:rPr>
          <w:rStyle w:val="BodyText1"/>
          <w:b/>
          <w:sz w:val="20"/>
          <w:szCs w:val="20"/>
        </w:rPr>
        <w:t>Commencement</w:t>
      </w:r>
    </w:p>
    <w:p w14:paraId="66CBD7A3" w14:textId="7C433223" w:rsidR="00957DEC" w:rsidRDefault="00236433" w:rsidP="00AC7CDB">
      <w:pPr>
        <w:pStyle w:val="Bodytext50"/>
        <w:tabs>
          <w:tab w:val="left" w:pos="720"/>
        </w:tabs>
        <w:spacing w:line="240" w:lineRule="auto"/>
        <w:ind w:firstLine="274"/>
        <w:rPr>
          <w:b w:val="0"/>
          <w:sz w:val="24"/>
          <w:szCs w:val="24"/>
        </w:rPr>
      </w:pPr>
      <w:r w:rsidRPr="00236433">
        <w:rPr>
          <w:sz w:val="24"/>
          <w:szCs w:val="24"/>
        </w:rPr>
        <w:t>2</w:t>
      </w:r>
      <w:r w:rsidR="00241B8C">
        <w:rPr>
          <w:sz w:val="24"/>
          <w:szCs w:val="24"/>
        </w:rPr>
        <w:t>.</w:t>
      </w:r>
      <w:r w:rsidRPr="00236433">
        <w:rPr>
          <w:sz w:val="24"/>
          <w:szCs w:val="24"/>
        </w:rPr>
        <w:t xml:space="preserve"> </w:t>
      </w:r>
      <w:r>
        <w:rPr>
          <w:b w:val="0"/>
          <w:sz w:val="24"/>
          <w:szCs w:val="24"/>
        </w:rPr>
        <w:tab/>
      </w:r>
      <w:r w:rsidR="00246402" w:rsidRPr="00246402">
        <w:rPr>
          <w:b w:val="0"/>
          <w:sz w:val="24"/>
          <w:szCs w:val="24"/>
        </w:rPr>
        <w:t>This Act shall come into operation on 1 October 1973.</w:t>
      </w:r>
    </w:p>
    <w:p w14:paraId="351C7250" w14:textId="77777777" w:rsidR="00246402" w:rsidRPr="00236433" w:rsidRDefault="00246402" w:rsidP="00AC7CDB">
      <w:pPr>
        <w:pStyle w:val="BodyText31"/>
        <w:spacing w:before="120" w:after="60" w:line="240" w:lineRule="auto"/>
        <w:ind w:firstLine="0"/>
        <w:jc w:val="both"/>
        <w:rPr>
          <w:b/>
          <w:sz w:val="20"/>
          <w:szCs w:val="20"/>
        </w:rPr>
      </w:pPr>
      <w:r w:rsidRPr="00236433">
        <w:rPr>
          <w:rStyle w:val="BodyText1"/>
          <w:b/>
          <w:sz w:val="20"/>
          <w:szCs w:val="20"/>
        </w:rPr>
        <w:t>Amendment of Regulations</w:t>
      </w:r>
    </w:p>
    <w:p w14:paraId="1F5A48B2" w14:textId="70653602" w:rsidR="00957DEC" w:rsidRPr="00246402" w:rsidRDefault="00236433" w:rsidP="00AC7CDB">
      <w:pPr>
        <w:pStyle w:val="Bodytext50"/>
        <w:tabs>
          <w:tab w:val="left" w:pos="720"/>
        </w:tabs>
        <w:spacing w:line="240" w:lineRule="auto"/>
        <w:ind w:firstLine="274"/>
        <w:rPr>
          <w:b w:val="0"/>
          <w:sz w:val="24"/>
          <w:szCs w:val="24"/>
        </w:rPr>
      </w:pPr>
      <w:r w:rsidRPr="00236433">
        <w:rPr>
          <w:sz w:val="24"/>
          <w:szCs w:val="24"/>
        </w:rPr>
        <w:t>3</w:t>
      </w:r>
      <w:r w:rsidR="00241B8C">
        <w:rPr>
          <w:sz w:val="24"/>
          <w:szCs w:val="24"/>
        </w:rPr>
        <w:t>.</w:t>
      </w:r>
      <w:r w:rsidRPr="00236433">
        <w:rPr>
          <w:sz w:val="24"/>
          <w:szCs w:val="24"/>
        </w:rPr>
        <w:t xml:space="preserve"> </w:t>
      </w:r>
      <w:r w:rsidR="00246402" w:rsidRPr="00246402">
        <w:rPr>
          <w:b w:val="0"/>
          <w:sz w:val="24"/>
          <w:szCs w:val="24"/>
        </w:rPr>
        <w:t>(1) The Postal Regulations are amended as set out in Schedule 1.</w:t>
      </w:r>
    </w:p>
    <w:p w14:paraId="65A3A223" w14:textId="0DC951B3" w:rsidR="00957DEC" w:rsidRPr="00246402" w:rsidRDefault="00236433" w:rsidP="00AC7CDB">
      <w:pPr>
        <w:pStyle w:val="Bodytext50"/>
        <w:spacing w:line="240" w:lineRule="auto"/>
        <w:ind w:left="90" w:firstLine="180"/>
        <w:rPr>
          <w:b w:val="0"/>
          <w:sz w:val="24"/>
          <w:szCs w:val="24"/>
        </w:rPr>
      </w:pPr>
      <w:r>
        <w:rPr>
          <w:b w:val="0"/>
          <w:sz w:val="24"/>
          <w:szCs w:val="24"/>
        </w:rPr>
        <w:t xml:space="preserve">(2) </w:t>
      </w:r>
      <w:r w:rsidR="00246402" w:rsidRPr="00246402">
        <w:rPr>
          <w:b w:val="0"/>
          <w:sz w:val="24"/>
          <w:szCs w:val="24"/>
        </w:rPr>
        <w:t>The Postal and Telegraphic Services (General) Regulations ar</w:t>
      </w:r>
      <w:r w:rsidR="00241B8C">
        <w:rPr>
          <w:b w:val="0"/>
          <w:sz w:val="24"/>
          <w:szCs w:val="24"/>
        </w:rPr>
        <w:t>e amended as set out in Schedule </w:t>
      </w:r>
      <w:r w:rsidR="00246402" w:rsidRPr="00246402">
        <w:rPr>
          <w:b w:val="0"/>
          <w:sz w:val="24"/>
          <w:szCs w:val="24"/>
        </w:rPr>
        <w:t>2.</w:t>
      </w:r>
    </w:p>
    <w:p w14:paraId="519011E0" w14:textId="77777777" w:rsidR="00957DEC" w:rsidRPr="00246402" w:rsidRDefault="00236433" w:rsidP="00AC7CDB">
      <w:pPr>
        <w:pStyle w:val="Bodytext50"/>
        <w:tabs>
          <w:tab w:val="left" w:pos="662"/>
        </w:tabs>
        <w:spacing w:line="240" w:lineRule="auto"/>
        <w:ind w:firstLine="270"/>
        <w:rPr>
          <w:b w:val="0"/>
          <w:sz w:val="24"/>
          <w:szCs w:val="24"/>
        </w:rPr>
      </w:pPr>
      <w:r>
        <w:rPr>
          <w:b w:val="0"/>
          <w:sz w:val="24"/>
          <w:szCs w:val="24"/>
        </w:rPr>
        <w:t xml:space="preserve">(3) </w:t>
      </w:r>
      <w:r w:rsidR="00246402" w:rsidRPr="00246402">
        <w:rPr>
          <w:b w:val="0"/>
          <w:sz w:val="24"/>
          <w:szCs w:val="24"/>
        </w:rPr>
        <w:t>The Telegraph Regulations are amended as set out in Schedule 3.</w:t>
      </w:r>
    </w:p>
    <w:p w14:paraId="1F0A8D34" w14:textId="77777777" w:rsidR="00957DEC" w:rsidRPr="00246402" w:rsidRDefault="00236433" w:rsidP="00AC7CDB">
      <w:pPr>
        <w:pStyle w:val="Bodytext50"/>
        <w:tabs>
          <w:tab w:val="left" w:pos="662"/>
        </w:tabs>
        <w:spacing w:line="240" w:lineRule="auto"/>
        <w:ind w:firstLine="270"/>
        <w:rPr>
          <w:b w:val="0"/>
          <w:sz w:val="24"/>
          <w:szCs w:val="24"/>
        </w:rPr>
      </w:pPr>
      <w:r>
        <w:rPr>
          <w:b w:val="0"/>
          <w:sz w:val="24"/>
          <w:szCs w:val="24"/>
        </w:rPr>
        <w:t xml:space="preserve">(4) </w:t>
      </w:r>
      <w:r w:rsidR="00246402" w:rsidRPr="00246402">
        <w:rPr>
          <w:b w:val="0"/>
          <w:sz w:val="24"/>
          <w:szCs w:val="24"/>
        </w:rPr>
        <w:t>The Telephone Regulations are amended as set out in Schedule 4.</w:t>
      </w:r>
    </w:p>
    <w:p w14:paraId="72D7BAA9" w14:textId="77777777" w:rsidR="00957DEC" w:rsidRPr="00246402" w:rsidRDefault="00236433" w:rsidP="00AC7CDB">
      <w:pPr>
        <w:pStyle w:val="Bodytext50"/>
        <w:tabs>
          <w:tab w:val="left" w:pos="662"/>
        </w:tabs>
        <w:spacing w:line="240" w:lineRule="auto"/>
        <w:ind w:firstLine="270"/>
        <w:rPr>
          <w:b w:val="0"/>
          <w:sz w:val="24"/>
          <w:szCs w:val="24"/>
        </w:rPr>
      </w:pPr>
      <w:r>
        <w:rPr>
          <w:b w:val="0"/>
          <w:sz w:val="24"/>
          <w:szCs w:val="24"/>
        </w:rPr>
        <w:t xml:space="preserve">(5) </w:t>
      </w:r>
      <w:r w:rsidR="00246402" w:rsidRPr="00246402">
        <w:rPr>
          <w:b w:val="0"/>
          <w:sz w:val="24"/>
          <w:szCs w:val="24"/>
        </w:rPr>
        <w:t xml:space="preserve">Nothing in this section prevents the amendment or repeal by a regulation under the </w:t>
      </w:r>
      <w:r w:rsidR="00246402" w:rsidRPr="00246402">
        <w:rPr>
          <w:rStyle w:val="Bodytext5Italic"/>
          <w:bCs/>
          <w:sz w:val="24"/>
          <w:szCs w:val="24"/>
        </w:rPr>
        <w:t>Post and Telegraph Act</w:t>
      </w:r>
      <w:r w:rsidR="00246402" w:rsidRPr="00246402">
        <w:rPr>
          <w:b w:val="0"/>
          <w:sz w:val="24"/>
          <w:szCs w:val="24"/>
        </w:rPr>
        <w:t xml:space="preserve"> 1901-1973 of any Regulations as amended by this section.</w:t>
      </w:r>
    </w:p>
    <w:p w14:paraId="5920DD21" w14:textId="77777777" w:rsidR="00957DEC" w:rsidRPr="00236433" w:rsidRDefault="00246402" w:rsidP="00AC7CDB">
      <w:pPr>
        <w:pStyle w:val="BodyText31"/>
        <w:spacing w:before="120" w:after="60" w:line="240" w:lineRule="auto"/>
        <w:ind w:firstLine="0"/>
        <w:jc w:val="both"/>
        <w:rPr>
          <w:b/>
          <w:sz w:val="20"/>
          <w:szCs w:val="20"/>
        </w:rPr>
      </w:pPr>
      <w:r w:rsidRPr="00236433">
        <w:rPr>
          <w:rStyle w:val="BodyText1"/>
          <w:b/>
          <w:sz w:val="20"/>
          <w:szCs w:val="20"/>
        </w:rPr>
        <w:t>Application.</w:t>
      </w:r>
    </w:p>
    <w:p w14:paraId="5CD01F04" w14:textId="10AA9F69" w:rsidR="00957DEC" w:rsidRPr="00246402" w:rsidRDefault="00236433" w:rsidP="00AC7CDB">
      <w:pPr>
        <w:pStyle w:val="Bodytext50"/>
        <w:tabs>
          <w:tab w:val="left" w:pos="662"/>
        </w:tabs>
        <w:spacing w:line="240" w:lineRule="auto"/>
        <w:ind w:firstLine="270"/>
        <w:rPr>
          <w:b w:val="0"/>
          <w:sz w:val="24"/>
          <w:szCs w:val="24"/>
        </w:rPr>
      </w:pPr>
      <w:r w:rsidRPr="00236433">
        <w:rPr>
          <w:sz w:val="24"/>
          <w:szCs w:val="24"/>
        </w:rPr>
        <w:t>4</w:t>
      </w:r>
      <w:r w:rsidR="00241B8C">
        <w:rPr>
          <w:sz w:val="24"/>
          <w:szCs w:val="24"/>
        </w:rPr>
        <w:t>.</w:t>
      </w:r>
      <w:r w:rsidRPr="00236433">
        <w:rPr>
          <w:sz w:val="24"/>
          <w:szCs w:val="24"/>
        </w:rPr>
        <w:t xml:space="preserve"> </w:t>
      </w:r>
      <w:r w:rsidR="00246402" w:rsidRPr="00246402">
        <w:rPr>
          <w:b w:val="0"/>
          <w:sz w:val="24"/>
          <w:szCs w:val="24"/>
        </w:rPr>
        <w:t>(1) Without limiting the application of the amendments of regulation 258 of the Postal Regulations made by this Act, sub-section 3(1) has no effect in relation to a postal article posted before the commencement  of this Act.</w:t>
      </w:r>
    </w:p>
    <w:p w14:paraId="3742C91A" w14:textId="367778FF" w:rsidR="00236433" w:rsidRDefault="00246402" w:rsidP="00AC7CDB">
      <w:pPr>
        <w:pStyle w:val="Bodytext50"/>
        <w:spacing w:line="240" w:lineRule="auto"/>
        <w:ind w:firstLine="270"/>
        <w:rPr>
          <w:b w:val="0"/>
          <w:sz w:val="24"/>
          <w:szCs w:val="24"/>
        </w:rPr>
      </w:pPr>
      <w:r w:rsidRPr="00246402">
        <w:rPr>
          <w:b w:val="0"/>
          <w:sz w:val="24"/>
          <w:szCs w:val="24"/>
        </w:rPr>
        <w:t>(2) Sub-section 3(1) has no effect in relation to a postal order issued before the commencement of this Act.</w:t>
      </w:r>
    </w:p>
    <w:p w14:paraId="1829AC76" w14:textId="77777777" w:rsidR="00236433" w:rsidRDefault="00236433">
      <w:pPr>
        <w:rPr>
          <w:rFonts w:ascii="Times New Roman" w:eastAsia="Times New Roman" w:hAnsi="Times New Roman" w:cs="Times New Roman"/>
          <w:bCs/>
        </w:rPr>
      </w:pPr>
      <w:r>
        <w:rPr>
          <w:b/>
        </w:rPr>
        <w:br w:type="page"/>
      </w:r>
    </w:p>
    <w:p w14:paraId="11C9DF52" w14:textId="315A4018" w:rsidR="00236433" w:rsidRPr="00236433" w:rsidRDefault="00246402" w:rsidP="00241B8C">
      <w:pPr>
        <w:pStyle w:val="BodyText31"/>
        <w:spacing w:after="160" w:line="240" w:lineRule="auto"/>
        <w:ind w:firstLine="0"/>
        <w:jc w:val="right"/>
        <w:rPr>
          <w:rStyle w:val="Heading21"/>
          <w:b w:val="0"/>
          <w:bCs w:val="0"/>
          <w:sz w:val="26"/>
          <w:szCs w:val="26"/>
        </w:rPr>
      </w:pPr>
      <w:bookmarkStart w:id="4" w:name="bookmark4"/>
      <w:r w:rsidRPr="00236433">
        <w:rPr>
          <w:rStyle w:val="Heading21"/>
          <w:b w:val="0"/>
          <w:bCs w:val="0"/>
          <w:sz w:val="26"/>
          <w:szCs w:val="26"/>
        </w:rPr>
        <w:lastRenderedPageBreak/>
        <w:t>SCHEDULE</w:t>
      </w:r>
      <w:bookmarkEnd w:id="4"/>
      <w:r w:rsidR="00241B8C">
        <w:rPr>
          <w:rStyle w:val="Heading21"/>
          <w:b w:val="0"/>
          <w:bCs w:val="0"/>
          <w:sz w:val="26"/>
          <w:szCs w:val="26"/>
        </w:rPr>
        <w:t xml:space="preserve"> 1</w:t>
      </w:r>
      <w:r w:rsidR="00241B8C">
        <w:rPr>
          <w:rStyle w:val="Heading21"/>
          <w:b w:val="0"/>
          <w:bCs w:val="0"/>
          <w:sz w:val="26"/>
          <w:szCs w:val="26"/>
        </w:rPr>
        <w:tab/>
      </w:r>
      <w:r w:rsidR="00241B8C">
        <w:rPr>
          <w:rStyle w:val="Heading21"/>
          <w:b w:val="0"/>
          <w:bCs w:val="0"/>
          <w:sz w:val="26"/>
          <w:szCs w:val="26"/>
        </w:rPr>
        <w:tab/>
      </w:r>
      <w:r w:rsidR="00241B8C">
        <w:rPr>
          <w:rStyle w:val="Heading21"/>
          <w:b w:val="0"/>
          <w:bCs w:val="0"/>
          <w:sz w:val="26"/>
          <w:szCs w:val="26"/>
        </w:rPr>
        <w:tab/>
      </w:r>
      <w:r w:rsidR="00241B8C">
        <w:rPr>
          <w:rStyle w:val="Heading21"/>
          <w:b w:val="0"/>
          <w:bCs w:val="0"/>
          <w:sz w:val="26"/>
          <w:szCs w:val="26"/>
        </w:rPr>
        <w:tab/>
        <w:t>Section 3(1)</w:t>
      </w:r>
    </w:p>
    <w:p w14:paraId="088905F7" w14:textId="77777777" w:rsidR="00957DEC" w:rsidRPr="00236433" w:rsidRDefault="00236433" w:rsidP="00AC7CDB">
      <w:pPr>
        <w:pStyle w:val="BodyText31"/>
        <w:tabs>
          <w:tab w:val="left" w:pos="432"/>
        </w:tabs>
        <w:spacing w:line="240" w:lineRule="auto"/>
        <w:ind w:firstLine="180"/>
        <w:jc w:val="both"/>
        <w:rPr>
          <w:sz w:val="24"/>
          <w:szCs w:val="24"/>
        </w:rPr>
      </w:pPr>
      <w:r w:rsidRPr="00241B8C">
        <w:rPr>
          <w:sz w:val="24"/>
          <w:szCs w:val="24"/>
        </w:rPr>
        <w:t>1.</w:t>
      </w:r>
      <w:r w:rsidRPr="00241B8C">
        <w:rPr>
          <w:sz w:val="24"/>
          <w:szCs w:val="24"/>
        </w:rPr>
        <w:tab/>
      </w:r>
      <w:r w:rsidR="00246402" w:rsidRPr="00241B8C">
        <w:rPr>
          <w:sz w:val="24"/>
          <w:szCs w:val="24"/>
        </w:rPr>
        <w:t>Regulation 3 of the Postal Regulations is amended by omitting the definition of “Territory”  and</w:t>
      </w:r>
      <w:r w:rsidR="00246402" w:rsidRPr="00236433">
        <w:rPr>
          <w:sz w:val="24"/>
          <w:szCs w:val="24"/>
        </w:rPr>
        <w:t xml:space="preserve"> substituting the following definition:—</w:t>
      </w:r>
    </w:p>
    <w:p w14:paraId="0BB6788D" w14:textId="01EA6C36" w:rsidR="00957DEC" w:rsidRPr="00246402" w:rsidRDefault="00241B8C" w:rsidP="00AC7CDB">
      <w:pPr>
        <w:pStyle w:val="BodyText31"/>
        <w:spacing w:line="240" w:lineRule="auto"/>
        <w:ind w:firstLine="270"/>
        <w:jc w:val="both"/>
        <w:rPr>
          <w:sz w:val="24"/>
          <w:szCs w:val="24"/>
        </w:rPr>
      </w:pPr>
      <w:r>
        <w:rPr>
          <w:sz w:val="24"/>
          <w:szCs w:val="24"/>
        </w:rPr>
        <w:t>“</w:t>
      </w:r>
      <w:r w:rsidR="00246402" w:rsidRPr="00246402">
        <w:rPr>
          <w:sz w:val="24"/>
          <w:szCs w:val="24"/>
        </w:rPr>
        <w:t>‘periodical’ means a copy of a number of a publication registered at a General Post Office as a periodical, together with any supplement or other material that, in accord</w:t>
      </w:r>
      <w:r w:rsidR="00246402" w:rsidRPr="00246402">
        <w:rPr>
          <w:sz w:val="24"/>
          <w:szCs w:val="24"/>
        </w:rPr>
        <w:softHyphen/>
        <w:t>ance with these Regulations, is to be deemed to form part of that number;</w:t>
      </w:r>
    </w:p>
    <w:p w14:paraId="723B65F4" w14:textId="77777777" w:rsidR="00957DEC" w:rsidRPr="00241B8C" w:rsidRDefault="00236433" w:rsidP="00AC7CDB">
      <w:pPr>
        <w:pStyle w:val="BodyText31"/>
        <w:tabs>
          <w:tab w:val="left" w:pos="432"/>
        </w:tabs>
        <w:spacing w:line="240" w:lineRule="auto"/>
        <w:ind w:firstLine="180"/>
        <w:jc w:val="both"/>
        <w:rPr>
          <w:sz w:val="24"/>
          <w:szCs w:val="24"/>
        </w:rPr>
      </w:pPr>
      <w:r w:rsidRPr="00241B8C">
        <w:rPr>
          <w:sz w:val="24"/>
          <w:szCs w:val="24"/>
        </w:rPr>
        <w:t>2.</w:t>
      </w:r>
      <w:r w:rsidR="00AC7CDB" w:rsidRPr="00241B8C">
        <w:rPr>
          <w:sz w:val="24"/>
          <w:szCs w:val="24"/>
        </w:rPr>
        <w:tab/>
      </w:r>
      <w:r w:rsidR="00246402" w:rsidRPr="00241B8C">
        <w:rPr>
          <w:sz w:val="24"/>
          <w:szCs w:val="24"/>
        </w:rPr>
        <w:t xml:space="preserve">Regulation 4 of the Postal Regulations is repealed and the following </w:t>
      </w:r>
      <w:r w:rsidRPr="00241B8C">
        <w:rPr>
          <w:sz w:val="24"/>
          <w:szCs w:val="24"/>
        </w:rPr>
        <w:t>regulation sub</w:t>
      </w:r>
      <w:r w:rsidR="00246402" w:rsidRPr="00241B8C">
        <w:rPr>
          <w:sz w:val="24"/>
          <w:szCs w:val="24"/>
        </w:rPr>
        <w:t>stituted :—</w:t>
      </w:r>
    </w:p>
    <w:p w14:paraId="6BC32C56" w14:textId="77777777" w:rsidR="00957DEC" w:rsidRPr="00236433" w:rsidRDefault="00246402" w:rsidP="00AC7CDB">
      <w:pPr>
        <w:pStyle w:val="BodyText31"/>
        <w:spacing w:before="120" w:after="60" w:line="240" w:lineRule="auto"/>
        <w:ind w:firstLine="0"/>
        <w:jc w:val="both"/>
        <w:rPr>
          <w:b/>
          <w:sz w:val="20"/>
          <w:szCs w:val="20"/>
        </w:rPr>
      </w:pPr>
      <w:r w:rsidRPr="00236433">
        <w:rPr>
          <w:b/>
          <w:sz w:val="20"/>
          <w:szCs w:val="20"/>
        </w:rPr>
        <w:t>Air mail.</w:t>
      </w:r>
    </w:p>
    <w:p w14:paraId="3988D242" w14:textId="77777777" w:rsidR="00957DEC" w:rsidRPr="00246402" w:rsidRDefault="00246402" w:rsidP="00AC7CDB">
      <w:pPr>
        <w:pStyle w:val="BodyText31"/>
        <w:spacing w:line="240" w:lineRule="auto"/>
        <w:ind w:firstLine="270"/>
        <w:jc w:val="both"/>
        <w:rPr>
          <w:sz w:val="24"/>
          <w:szCs w:val="24"/>
        </w:rPr>
      </w:pPr>
      <w:r w:rsidRPr="00246402">
        <w:rPr>
          <w:sz w:val="24"/>
          <w:szCs w:val="24"/>
        </w:rPr>
        <w:t>“ 4. (1) This Regulation applies to a parcel posted for delivery in Australia.</w:t>
      </w:r>
    </w:p>
    <w:p w14:paraId="50F700EC" w14:textId="77777777" w:rsidR="00957DEC" w:rsidRPr="00246402" w:rsidRDefault="00246402" w:rsidP="00AC7CDB">
      <w:pPr>
        <w:pStyle w:val="BodyText31"/>
        <w:spacing w:line="240" w:lineRule="auto"/>
        <w:ind w:firstLine="270"/>
        <w:jc w:val="both"/>
        <w:rPr>
          <w:sz w:val="24"/>
          <w:szCs w:val="24"/>
        </w:rPr>
      </w:pPr>
      <w:r w:rsidRPr="00246402">
        <w:rPr>
          <w:sz w:val="24"/>
          <w:szCs w:val="24"/>
        </w:rPr>
        <w:t>“(2) Subject to sub-regulations (4) and (5), the sender of a parcel may, upon payment of the prescribed fee, in addition to the postage and other charges otherwise payable in respect of the parcel, obtain the conveyance of the parcel by air over so much of the route to be taken by the parcel as is provided with an air mail service.</w:t>
      </w:r>
    </w:p>
    <w:p w14:paraId="2EEB3A7F" w14:textId="77777777" w:rsidR="00957DEC" w:rsidRPr="00246402" w:rsidRDefault="00246402" w:rsidP="00AC7CDB">
      <w:pPr>
        <w:pStyle w:val="BodyText31"/>
        <w:spacing w:line="240" w:lineRule="auto"/>
        <w:ind w:firstLine="270"/>
        <w:jc w:val="both"/>
        <w:rPr>
          <w:sz w:val="24"/>
          <w:szCs w:val="24"/>
        </w:rPr>
      </w:pPr>
      <w:r w:rsidRPr="00246402">
        <w:rPr>
          <w:sz w:val="24"/>
          <w:szCs w:val="24"/>
        </w:rPr>
        <w:t>“(3) The prescribed fee, for the purposes of sub-regulation (2), is Sixty cents for each 500 grams or part of 500 grams of the weight of the parcel, irrespective of the number of air routes within Australia over which the parcel is to be conveyed.</w:t>
      </w:r>
    </w:p>
    <w:p w14:paraId="112FEF09" w14:textId="77777777" w:rsidR="00957DEC" w:rsidRPr="00246402" w:rsidRDefault="00246402" w:rsidP="00AC7CDB">
      <w:pPr>
        <w:pStyle w:val="BodyText31"/>
        <w:spacing w:line="240" w:lineRule="auto"/>
        <w:ind w:firstLine="270"/>
        <w:jc w:val="both"/>
        <w:rPr>
          <w:sz w:val="24"/>
          <w:szCs w:val="24"/>
        </w:rPr>
      </w:pPr>
      <w:r w:rsidRPr="00246402">
        <w:rPr>
          <w:sz w:val="24"/>
          <w:szCs w:val="24"/>
        </w:rPr>
        <w:t>“(4) The Postmaster-General may, from time to time, for the purposes of this Regulation by writing under his hand, determine—</w:t>
      </w:r>
    </w:p>
    <w:p w14:paraId="76F1D806" w14:textId="77777777" w:rsidR="00957DEC" w:rsidRPr="00246402" w:rsidRDefault="00236433" w:rsidP="00AC7CDB">
      <w:pPr>
        <w:pStyle w:val="BodyText31"/>
        <w:tabs>
          <w:tab w:val="left" w:pos="535"/>
        </w:tabs>
        <w:spacing w:line="240" w:lineRule="auto"/>
        <w:ind w:left="720" w:hanging="360"/>
        <w:jc w:val="both"/>
        <w:rPr>
          <w:sz w:val="24"/>
          <w:szCs w:val="24"/>
        </w:rPr>
      </w:pPr>
      <w:r>
        <w:rPr>
          <w:sz w:val="24"/>
          <w:szCs w:val="24"/>
        </w:rPr>
        <w:t xml:space="preserve">(a) </w:t>
      </w:r>
      <w:r w:rsidR="00246402" w:rsidRPr="00246402">
        <w:rPr>
          <w:sz w:val="24"/>
          <w:szCs w:val="24"/>
        </w:rPr>
        <w:t>places between which parcels will be conveyed by air at the rates of postage specified in sub-regulation (5); and</w:t>
      </w:r>
    </w:p>
    <w:p w14:paraId="36F96161" w14:textId="77777777" w:rsidR="00957DEC" w:rsidRPr="00246402" w:rsidRDefault="00236433" w:rsidP="00AC7CDB">
      <w:pPr>
        <w:pStyle w:val="BodyText31"/>
        <w:tabs>
          <w:tab w:val="left" w:pos="535"/>
        </w:tabs>
        <w:spacing w:line="240" w:lineRule="auto"/>
        <w:ind w:firstLine="360"/>
        <w:jc w:val="both"/>
        <w:rPr>
          <w:sz w:val="24"/>
          <w:szCs w:val="24"/>
        </w:rPr>
      </w:pPr>
      <w:r>
        <w:rPr>
          <w:sz w:val="24"/>
          <w:szCs w:val="24"/>
        </w:rPr>
        <w:t xml:space="preserve">(b) </w:t>
      </w:r>
      <w:r w:rsidR="00246402" w:rsidRPr="00246402">
        <w:rPr>
          <w:sz w:val="24"/>
          <w:szCs w:val="24"/>
        </w:rPr>
        <w:t>the air route distance between those places.</w:t>
      </w:r>
    </w:p>
    <w:p w14:paraId="1819A22E" w14:textId="77777777" w:rsidR="00957DEC" w:rsidRPr="00246402" w:rsidRDefault="00246402" w:rsidP="00AC7CDB">
      <w:pPr>
        <w:pStyle w:val="BodyText31"/>
        <w:spacing w:line="240" w:lineRule="auto"/>
        <w:ind w:firstLine="270"/>
        <w:jc w:val="both"/>
        <w:rPr>
          <w:sz w:val="24"/>
          <w:szCs w:val="24"/>
        </w:rPr>
      </w:pPr>
      <w:r w:rsidRPr="00246402">
        <w:rPr>
          <w:sz w:val="24"/>
          <w:szCs w:val="24"/>
        </w:rPr>
        <w:t>“(5) The postage payable for the conveyance by air of a parcel between places determined in accordance with sub-regulation (4) is—</w:t>
      </w:r>
    </w:p>
    <w:p w14:paraId="2A6F6D51" w14:textId="77777777" w:rsidR="00957DEC" w:rsidRPr="00246402" w:rsidRDefault="00236433" w:rsidP="00AC7CDB">
      <w:pPr>
        <w:pStyle w:val="BodyText31"/>
        <w:tabs>
          <w:tab w:val="left" w:pos="535"/>
        </w:tabs>
        <w:spacing w:line="240" w:lineRule="auto"/>
        <w:ind w:left="630" w:hanging="270"/>
        <w:jc w:val="both"/>
        <w:rPr>
          <w:sz w:val="24"/>
          <w:szCs w:val="24"/>
        </w:rPr>
      </w:pPr>
      <w:r>
        <w:rPr>
          <w:sz w:val="24"/>
          <w:szCs w:val="24"/>
        </w:rPr>
        <w:t xml:space="preserve">(a) </w:t>
      </w:r>
      <w:r w:rsidR="00246402" w:rsidRPr="00246402">
        <w:rPr>
          <w:sz w:val="24"/>
          <w:szCs w:val="24"/>
        </w:rPr>
        <w:t>where the air route distance between those places, as so determined, does not exceed 800 kilometres—</w:t>
      </w:r>
    </w:p>
    <w:p w14:paraId="0FC19585" w14:textId="77777777" w:rsidR="00957DEC" w:rsidRPr="00246402" w:rsidRDefault="00236433" w:rsidP="00AC7CDB">
      <w:pPr>
        <w:pStyle w:val="BodyText31"/>
        <w:tabs>
          <w:tab w:val="left" w:pos="914"/>
        </w:tabs>
        <w:spacing w:line="240" w:lineRule="auto"/>
        <w:ind w:firstLine="1080"/>
        <w:jc w:val="both"/>
        <w:rPr>
          <w:sz w:val="24"/>
          <w:szCs w:val="24"/>
        </w:rPr>
      </w:pPr>
      <w:r>
        <w:rPr>
          <w:sz w:val="24"/>
          <w:szCs w:val="24"/>
        </w:rPr>
        <w:t xml:space="preserve">(i) </w:t>
      </w:r>
      <w:r w:rsidR="00246402" w:rsidRPr="00246402">
        <w:rPr>
          <w:sz w:val="24"/>
          <w:szCs w:val="24"/>
        </w:rPr>
        <w:t>Twenty cents for each 500 grams or part of 500 grams of the weight of the parcel; or</w:t>
      </w:r>
    </w:p>
    <w:p w14:paraId="1091C1AC" w14:textId="77777777" w:rsidR="00D4196D" w:rsidRDefault="00D4196D" w:rsidP="00AC7CDB">
      <w:pPr>
        <w:pStyle w:val="BodyText31"/>
        <w:tabs>
          <w:tab w:val="left" w:pos="1206"/>
        </w:tabs>
        <w:spacing w:line="240" w:lineRule="auto"/>
        <w:ind w:firstLine="1080"/>
        <w:jc w:val="both"/>
        <w:rPr>
          <w:sz w:val="24"/>
          <w:szCs w:val="24"/>
        </w:rPr>
      </w:pPr>
      <w:r>
        <w:rPr>
          <w:sz w:val="24"/>
          <w:szCs w:val="24"/>
        </w:rPr>
        <w:t xml:space="preserve">(ii) </w:t>
      </w:r>
      <w:r w:rsidR="00246402" w:rsidRPr="00246402">
        <w:rPr>
          <w:sz w:val="24"/>
          <w:szCs w:val="24"/>
        </w:rPr>
        <w:t xml:space="preserve">One dollar twenty cents, </w:t>
      </w:r>
    </w:p>
    <w:p w14:paraId="42BF995C" w14:textId="77777777" w:rsidR="00957DEC" w:rsidRPr="00246402" w:rsidRDefault="00246402" w:rsidP="00AC7CDB">
      <w:pPr>
        <w:pStyle w:val="BodyText31"/>
        <w:tabs>
          <w:tab w:val="left" w:pos="1206"/>
        </w:tabs>
        <w:spacing w:line="240" w:lineRule="auto"/>
        <w:ind w:firstLine="720"/>
        <w:jc w:val="both"/>
        <w:rPr>
          <w:sz w:val="24"/>
          <w:szCs w:val="24"/>
        </w:rPr>
      </w:pPr>
      <w:r w:rsidRPr="00246402">
        <w:rPr>
          <w:sz w:val="24"/>
          <w:szCs w:val="24"/>
        </w:rPr>
        <w:t>whichever is the higher;</w:t>
      </w:r>
    </w:p>
    <w:p w14:paraId="4B6B28E6" w14:textId="77777777" w:rsidR="00957DEC" w:rsidRPr="00246402" w:rsidRDefault="00D4196D" w:rsidP="00AC7CDB">
      <w:pPr>
        <w:pStyle w:val="BodyText31"/>
        <w:tabs>
          <w:tab w:val="left" w:pos="535"/>
        </w:tabs>
        <w:spacing w:line="240" w:lineRule="auto"/>
        <w:ind w:left="630" w:hanging="270"/>
        <w:jc w:val="both"/>
        <w:rPr>
          <w:sz w:val="24"/>
          <w:szCs w:val="24"/>
        </w:rPr>
      </w:pPr>
      <w:r>
        <w:rPr>
          <w:sz w:val="24"/>
          <w:szCs w:val="24"/>
        </w:rPr>
        <w:t xml:space="preserve">(b) </w:t>
      </w:r>
      <w:r w:rsidR="00246402" w:rsidRPr="00246402">
        <w:rPr>
          <w:sz w:val="24"/>
          <w:szCs w:val="24"/>
        </w:rPr>
        <w:t>where the air route distance between those places, as so determined, exceeds 800 kilometres but does not exceed 1,600 kilometres—</w:t>
      </w:r>
    </w:p>
    <w:p w14:paraId="690CEE85" w14:textId="77777777" w:rsidR="00957DEC" w:rsidRPr="00246402" w:rsidRDefault="00D4196D" w:rsidP="00AC7CDB">
      <w:pPr>
        <w:pStyle w:val="BodyText31"/>
        <w:tabs>
          <w:tab w:val="left" w:pos="914"/>
        </w:tabs>
        <w:spacing w:line="240" w:lineRule="auto"/>
        <w:ind w:firstLine="1080"/>
        <w:jc w:val="both"/>
        <w:rPr>
          <w:sz w:val="24"/>
          <w:szCs w:val="24"/>
        </w:rPr>
      </w:pPr>
      <w:r>
        <w:rPr>
          <w:sz w:val="24"/>
          <w:szCs w:val="24"/>
        </w:rPr>
        <w:t xml:space="preserve">(i) </w:t>
      </w:r>
      <w:r w:rsidR="00246402" w:rsidRPr="00246402">
        <w:rPr>
          <w:sz w:val="24"/>
          <w:szCs w:val="24"/>
        </w:rPr>
        <w:t>Forty cents for each 500 grams or part of 500 grams of the weight of the parcel; or</w:t>
      </w:r>
    </w:p>
    <w:p w14:paraId="302764E5" w14:textId="77777777" w:rsidR="00D4196D" w:rsidRDefault="00D4196D" w:rsidP="00AC7CDB">
      <w:pPr>
        <w:pStyle w:val="BodyText31"/>
        <w:tabs>
          <w:tab w:val="left" w:pos="1206"/>
        </w:tabs>
        <w:spacing w:line="240" w:lineRule="auto"/>
        <w:ind w:firstLine="1080"/>
        <w:jc w:val="both"/>
        <w:rPr>
          <w:sz w:val="24"/>
          <w:szCs w:val="24"/>
        </w:rPr>
      </w:pPr>
      <w:r>
        <w:rPr>
          <w:sz w:val="24"/>
          <w:szCs w:val="24"/>
        </w:rPr>
        <w:t xml:space="preserve">(ii) </w:t>
      </w:r>
      <w:r w:rsidR="00246402" w:rsidRPr="00246402">
        <w:rPr>
          <w:sz w:val="24"/>
          <w:szCs w:val="24"/>
        </w:rPr>
        <w:t>One dollar twenty cents,</w:t>
      </w:r>
    </w:p>
    <w:p w14:paraId="72567357" w14:textId="77777777" w:rsidR="00957DEC" w:rsidRPr="00246402" w:rsidRDefault="00246402" w:rsidP="00AC7CDB">
      <w:pPr>
        <w:pStyle w:val="BodyText31"/>
        <w:tabs>
          <w:tab w:val="left" w:pos="1206"/>
        </w:tabs>
        <w:spacing w:line="240" w:lineRule="auto"/>
        <w:ind w:firstLine="720"/>
        <w:jc w:val="both"/>
        <w:rPr>
          <w:sz w:val="24"/>
          <w:szCs w:val="24"/>
        </w:rPr>
      </w:pPr>
      <w:r w:rsidRPr="00246402">
        <w:rPr>
          <w:sz w:val="24"/>
          <w:szCs w:val="24"/>
        </w:rPr>
        <w:t>whichever is the higher;</w:t>
      </w:r>
    </w:p>
    <w:p w14:paraId="7993BBC0" w14:textId="77777777" w:rsidR="00957DEC" w:rsidRPr="00246402" w:rsidRDefault="00D4196D" w:rsidP="00AC7CDB">
      <w:pPr>
        <w:pStyle w:val="BodyText31"/>
        <w:tabs>
          <w:tab w:val="left" w:pos="535"/>
        </w:tabs>
        <w:spacing w:line="240" w:lineRule="auto"/>
        <w:ind w:left="720" w:hanging="360"/>
        <w:jc w:val="both"/>
        <w:rPr>
          <w:sz w:val="24"/>
          <w:szCs w:val="24"/>
        </w:rPr>
      </w:pPr>
      <w:r>
        <w:rPr>
          <w:sz w:val="24"/>
          <w:szCs w:val="24"/>
        </w:rPr>
        <w:t xml:space="preserve">(c) </w:t>
      </w:r>
      <w:r w:rsidR="00246402" w:rsidRPr="00246402">
        <w:rPr>
          <w:sz w:val="24"/>
          <w:szCs w:val="24"/>
        </w:rPr>
        <w:t>where the air route distance between those places, as so determined, exceeds 1,600 kilometres but does not exceed 2,400 kilometres—</w:t>
      </w:r>
    </w:p>
    <w:p w14:paraId="3396AB5D" w14:textId="77777777" w:rsidR="00957DEC" w:rsidRPr="00246402" w:rsidRDefault="00D4196D" w:rsidP="00AC7CDB">
      <w:pPr>
        <w:pStyle w:val="BodyText31"/>
        <w:tabs>
          <w:tab w:val="left" w:pos="914"/>
        </w:tabs>
        <w:spacing w:line="240" w:lineRule="auto"/>
        <w:ind w:firstLine="1080"/>
        <w:jc w:val="both"/>
        <w:rPr>
          <w:sz w:val="24"/>
          <w:szCs w:val="24"/>
        </w:rPr>
      </w:pPr>
      <w:r>
        <w:rPr>
          <w:sz w:val="24"/>
          <w:szCs w:val="24"/>
        </w:rPr>
        <w:t xml:space="preserve">(i) </w:t>
      </w:r>
      <w:r w:rsidR="00246402" w:rsidRPr="00246402">
        <w:rPr>
          <w:sz w:val="24"/>
          <w:szCs w:val="24"/>
        </w:rPr>
        <w:t>Fifty cents for each 500 grams or part of 500 grams of the weight of the parcel; or</w:t>
      </w:r>
    </w:p>
    <w:p w14:paraId="3638D6F1" w14:textId="77777777" w:rsidR="00D4196D" w:rsidRDefault="00D4196D" w:rsidP="00AC7CDB">
      <w:pPr>
        <w:pStyle w:val="BodyText31"/>
        <w:tabs>
          <w:tab w:val="left" w:pos="1206"/>
        </w:tabs>
        <w:spacing w:line="240" w:lineRule="auto"/>
        <w:ind w:firstLine="1080"/>
        <w:jc w:val="both"/>
        <w:rPr>
          <w:sz w:val="24"/>
          <w:szCs w:val="24"/>
        </w:rPr>
      </w:pPr>
      <w:r>
        <w:rPr>
          <w:sz w:val="24"/>
          <w:szCs w:val="24"/>
        </w:rPr>
        <w:t xml:space="preserve">(ii) </w:t>
      </w:r>
      <w:r w:rsidR="00246402" w:rsidRPr="00246402">
        <w:rPr>
          <w:sz w:val="24"/>
          <w:szCs w:val="24"/>
        </w:rPr>
        <w:t>One dollar twenty cents</w:t>
      </w:r>
    </w:p>
    <w:p w14:paraId="3D9AB251" w14:textId="77777777" w:rsidR="00957DEC" w:rsidRPr="00246402" w:rsidRDefault="00246402" w:rsidP="00AC7CDB">
      <w:pPr>
        <w:pStyle w:val="BodyText31"/>
        <w:tabs>
          <w:tab w:val="left" w:pos="1206"/>
        </w:tabs>
        <w:spacing w:line="240" w:lineRule="auto"/>
        <w:ind w:firstLine="702"/>
        <w:jc w:val="both"/>
        <w:rPr>
          <w:sz w:val="24"/>
          <w:szCs w:val="24"/>
        </w:rPr>
      </w:pPr>
      <w:r w:rsidRPr="00246402">
        <w:rPr>
          <w:sz w:val="24"/>
          <w:szCs w:val="24"/>
        </w:rPr>
        <w:t>whichever is the higher; or</w:t>
      </w:r>
    </w:p>
    <w:p w14:paraId="72B7B44D" w14:textId="77777777" w:rsidR="00957DEC" w:rsidRPr="00246402" w:rsidRDefault="00D4196D" w:rsidP="00AC7CDB">
      <w:pPr>
        <w:pStyle w:val="BodyText31"/>
        <w:tabs>
          <w:tab w:val="left" w:pos="535"/>
        </w:tabs>
        <w:spacing w:line="240" w:lineRule="auto"/>
        <w:ind w:firstLine="360"/>
        <w:jc w:val="both"/>
        <w:rPr>
          <w:sz w:val="24"/>
          <w:szCs w:val="24"/>
        </w:rPr>
      </w:pPr>
      <w:r>
        <w:rPr>
          <w:sz w:val="24"/>
          <w:szCs w:val="24"/>
        </w:rPr>
        <w:t xml:space="preserve">(d) </w:t>
      </w:r>
      <w:r w:rsidR="00246402" w:rsidRPr="00246402">
        <w:rPr>
          <w:sz w:val="24"/>
          <w:szCs w:val="24"/>
        </w:rPr>
        <w:t>where the air route distance between those places, as so determined, exceeds 2,400 kilometres—</w:t>
      </w:r>
    </w:p>
    <w:p w14:paraId="0C8CD6E0" w14:textId="77777777" w:rsidR="00957DEC" w:rsidRPr="00246402" w:rsidRDefault="00D4196D" w:rsidP="00AC7CDB">
      <w:pPr>
        <w:pStyle w:val="BodyText31"/>
        <w:tabs>
          <w:tab w:val="left" w:pos="1206"/>
        </w:tabs>
        <w:spacing w:line="240" w:lineRule="auto"/>
        <w:ind w:firstLine="1080"/>
        <w:jc w:val="both"/>
        <w:rPr>
          <w:sz w:val="24"/>
          <w:szCs w:val="24"/>
        </w:rPr>
      </w:pPr>
      <w:r>
        <w:rPr>
          <w:sz w:val="24"/>
          <w:szCs w:val="24"/>
        </w:rPr>
        <w:t xml:space="preserve">(i) </w:t>
      </w:r>
      <w:r w:rsidR="00246402" w:rsidRPr="00246402">
        <w:rPr>
          <w:sz w:val="24"/>
          <w:szCs w:val="24"/>
        </w:rPr>
        <w:t>Eighty cents for each 500 grams or part of 500 grams of the weight of the parcel; or</w:t>
      </w:r>
    </w:p>
    <w:p w14:paraId="121C0E3E" w14:textId="77777777" w:rsidR="00D4196D" w:rsidRDefault="00D4196D" w:rsidP="00AC7CDB">
      <w:pPr>
        <w:pStyle w:val="BodyText31"/>
        <w:tabs>
          <w:tab w:val="left" w:pos="1206"/>
        </w:tabs>
        <w:spacing w:line="240" w:lineRule="auto"/>
        <w:ind w:firstLine="1080"/>
        <w:jc w:val="both"/>
        <w:rPr>
          <w:sz w:val="24"/>
          <w:szCs w:val="24"/>
        </w:rPr>
      </w:pPr>
      <w:r>
        <w:rPr>
          <w:sz w:val="24"/>
          <w:szCs w:val="24"/>
        </w:rPr>
        <w:t xml:space="preserve">(ii) </w:t>
      </w:r>
      <w:r w:rsidR="00246402" w:rsidRPr="00246402">
        <w:rPr>
          <w:sz w:val="24"/>
          <w:szCs w:val="24"/>
        </w:rPr>
        <w:t>One dollar fifty cents,</w:t>
      </w:r>
    </w:p>
    <w:p w14:paraId="595B2335" w14:textId="77777777" w:rsidR="00957DEC" w:rsidRPr="00246402" w:rsidRDefault="00246402" w:rsidP="00AC7CDB">
      <w:pPr>
        <w:pStyle w:val="BodyText31"/>
        <w:tabs>
          <w:tab w:val="left" w:pos="1206"/>
        </w:tabs>
        <w:spacing w:line="240" w:lineRule="auto"/>
        <w:ind w:firstLine="630"/>
        <w:jc w:val="both"/>
        <w:rPr>
          <w:sz w:val="24"/>
          <w:szCs w:val="24"/>
        </w:rPr>
      </w:pPr>
      <w:r w:rsidRPr="00246402">
        <w:rPr>
          <w:sz w:val="24"/>
          <w:szCs w:val="24"/>
        </w:rPr>
        <w:t>whichever is the higher.”.</w:t>
      </w:r>
    </w:p>
    <w:p w14:paraId="18629B6C" w14:textId="77777777" w:rsidR="00957DEC" w:rsidRPr="00241B8C" w:rsidRDefault="00D4196D" w:rsidP="00AC7CDB">
      <w:pPr>
        <w:pStyle w:val="BodyText31"/>
        <w:tabs>
          <w:tab w:val="left" w:pos="432"/>
        </w:tabs>
        <w:spacing w:line="240" w:lineRule="auto"/>
        <w:ind w:firstLine="180"/>
        <w:jc w:val="both"/>
        <w:rPr>
          <w:sz w:val="24"/>
          <w:szCs w:val="24"/>
        </w:rPr>
      </w:pPr>
      <w:r w:rsidRPr="00241B8C">
        <w:rPr>
          <w:sz w:val="24"/>
          <w:szCs w:val="24"/>
        </w:rPr>
        <w:t>3</w:t>
      </w:r>
      <w:r w:rsidR="00E25B3E" w:rsidRPr="00241B8C">
        <w:rPr>
          <w:sz w:val="24"/>
          <w:szCs w:val="24"/>
        </w:rPr>
        <w:t>.</w:t>
      </w:r>
      <w:r w:rsidRPr="00241B8C">
        <w:rPr>
          <w:sz w:val="24"/>
          <w:szCs w:val="24"/>
        </w:rPr>
        <w:t xml:space="preserve"> </w:t>
      </w:r>
      <w:r w:rsidRPr="00241B8C">
        <w:rPr>
          <w:sz w:val="24"/>
          <w:szCs w:val="24"/>
        </w:rPr>
        <w:tab/>
      </w:r>
      <w:r w:rsidR="00246402" w:rsidRPr="00241B8C">
        <w:rPr>
          <w:sz w:val="24"/>
          <w:szCs w:val="24"/>
        </w:rPr>
        <w:t>Regulation 18 of the Postal Regulations is repealed and the following regulation substituted:—</w:t>
      </w:r>
    </w:p>
    <w:p w14:paraId="19F138AE" w14:textId="2F542C57" w:rsidR="00957DEC" w:rsidRPr="00D4196D" w:rsidRDefault="00AC7CDB" w:rsidP="00AC7CDB">
      <w:pPr>
        <w:pStyle w:val="BodyText31"/>
        <w:spacing w:before="120" w:after="60" w:line="240" w:lineRule="auto"/>
        <w:ind w:firstLine="0"/>
        <w:jc w:val="both"/>
        <w:rPr>
          <w:sz w:val="20"/>
          <w:szCs w:val="20"/>
        </w:rPr>
      </w:pPr>
      <w:r>
        <w:rPr>
          <w:b/>
          <w:sz w:val="20"/>
          <w:szCs w:val="20"/>
        </w:rPr>
        <w:t>Limits of</w:t>
      </w:r>
      <w:r w:rsidR="00246402" w:rsidRPr="00D4196D">
        <w:rPr>
          <w:rStyle w:val="Bodytext13TrebuchetMS"/>
          <w:rFonts w:ascii="Times New Roman" w:hAnsi="Times New Roman" w:cs="Times New Roman"/>
          <w:b/>
          <w:sz w:val="20"/>
          <w:szCs w:val="20"/>
        </w:rPr>
        <w:t xml:space="preserve"> </w:t>
      </w:r>
      <w:r w:rsidR="00246402" w:rsidRPr="00D4196D">
        <w:rPr>
          <w:b/>
          <w:sz w:val="20"/>
          <w:szCs w:val="20"/>
        </w:rPr>
        <w:t>dimensions</w:t>
      </w:r>
      <w:r w:rsidR="00246402" w:rsidRPr="00D4196D">
        <w:rPr>
          <w:sz w:val="20"/>
          <w:szCs w:val="20"/>
        </w:rPr>
        <w:t>.</w:t>
      </w:r>
    </w:p>
    <w:p w14:paraId="561838C3" w14:textId="77777777" w:rsidR="00957DEC" w:rsidRPr="00246402" w:rsidRDefault="00246402" w:rsidP="00AC7CDB">
      <w:pPr>
        <w:pStyle w:val="BodyText31"/>
        <w:spacing w:line="240" w:lineRule="auto"/>
        <w:ind w:firstLine="270"/>
        <w:jc w:val="both"/>
        <w:rPr>
          <w:sz w:val="24"/>
          <w:szCs w:val="24"/>
        </w:rPr>
      </w:pPr>
      <w:r w:rsidRPr="00246402">
        <w:rPr>
          <w:sz w:val="24"/>
          <w:szCs w:val="24"/>
        </w:rPr>
        <w:t>“18. A postal article classified as an article (other than a parcel) not comprised within items 1, 2 and 3 in Part I of Schedule 1 to the Rates Act shall not—</w:t>
      </w:r>
    </w:p>
    <w:p w14:paraId="7A466A9A" w14:textId="77777777" w:rsidR="00957DEC" w:rsidRPr="00246402" w:rsidRDefault="00D4196D" w:rsidP="00AC7CDB">
      <w:pPr>
        <w:pStyle w:val="BodyText31"/>
        <w:tabs>
          <w:tab w:val="left" w:pos="535"/>
        </w:tabs>
        <w:spacing w:line="240" w:lineRule="auto"/>
        <w:ind w:firstLine="360"/>
        <w:jc w:val="both"/>
        <w:rPr>
          <w:sz w:val="24"/>
          <w:szCs w:val="24"/>
        </w:rPr>
      </w:pPr>
      <w:r>
        <w:rPr>
          <w:sz w:val="24"/>
          <w:szCs w:val="24"/>
        </w:rPr>
        <w:t xml:space="preserve">(a) </w:t>
      </w:r>
      <w:r w:rsidR="00246402" w:rsidRPr="00246402">
        <w:rPr>
          <w:sz w:val="24"/>
          <w:szCs w:val="24"/>
        </w:rPr>
        <w:t>have a length that exceeds one metre; or</w:t>
      </w:r>
    </w:p>
    <w:p w14:paraId="7A748702" w14:textId="77777777" w:rsidR="00AC7CDB" w:rsidRDefault="00D4196D" w:rsidP="00AC7CDB">
      <w:pPr>
        <w:pStyle w:val="BodyText31"/>
        <w:tabs>
          <w:tab w:val="left" w:pos="535"/>
        </w:tabs>
        <w:spacing w:line="240" w:lineRule="auto"/>
        <w:ind w:firstLine="360"/>
        <w:jc w:val="both"/>
        <w:rPr>
          <w:sz w:val="24"/>
          <w:szCs w:val="24"/>
        </w:rPr>
      </w:pPr>
      <w:r>
        <w:rPr>
          <w:sz w:val="24"/>
          <w:szCs w:val="24"/>
        </w:rPr>
        <w:t xml:space="preserve">(b) </w:t>
      </w:r>
      <w:r w:rsidR="00246402" w:rsidRPr="00246402">
        <w:rPr>
          <w:sz w:val="24"/>
          <w:szCs w:val="24"/>
        </w:rPr>
        <w:t>be such that the sum of its length and greatest girth exceeds two metres.”.</w:t>
      </w:r>
    </w:p>
    <w:p w14:paraId="636C5BAC" w14:textId="77777777" w:rsidR="00AC7CDB" w:rsidRDefault="00AC7CDB">
      <w:pPr>
        <w:rPr>
          <w:rFonts w:ascii="Times New Roman" w:eastAsia="Times New Roman" w:hAnsi="Times New Roman" w:cs="Times New Roman"/>
        </w:rPr>
      </w:pPr>
      <w:r>
        <w:br w:type="page"/>
      </w:r>
    </w:p>
    <w:p w14:paraId="4F05D0BE" w14:textId="5129A478" w:rsidR="00957DEC" w:rsidRPr="00246402" w:rsidRDefault="00246402" w:rsidP="00D4196D">
      <w:pPr>
        <w:pStyle w:val="Bodytext70"/>
        <w:tabs>
          <w:tab w:val="left" w:pos="720"/>
        </w:tabs>
        <w:spacing w:after="120" w:line="240" w:lineRule="auto"/>
        <w:rPr>
          <w:sz w:val="24"/>
          <w:szCs w:val="24"/>
        </w:rPr>
      </w:pPr>
      <w:r w:rsidRPr="00241B8C">
        <w:rPr>
          <w:rStyle w:val="Bodytext78pt"/>
          <w:smallCaps/>
          <w:sz w:val="24"/>
          <w:szCs w:val="24"/>
        </w:rPr>
        <w:lastRenderedPageBreak/>
        <w:t xml:space="preserve">Schedule </w:t>
      </w:r>
      <w:r w:rsidRPr="00241B8C">
        <w:rPr>
          <w:rStyle w:val="Bodytext7NotItalic"/>
          <w:smallCaps/>
          <w:sz w:val="24"/>
          <w:szCs w:val="24"/>
        </w:rPr>
        <w:t>1</w:t>
      </w:r>
      <w:r w:rsidRPr="00246402">
        <w:rPr>
          <w:rStyle w:val="Bodytext71"/>
          <w:i/>
          <w:iCs/>
          <w:sz w:val="24"/>
          <w:szCs w:val="24"/>
        </w:rPr>
        <w:t>—continued</w:t>
      </w:r>
    </w:p>
    <w:p w14:paraId="2D25DB25" w14:textId="77777777" w:rsidR="00957DEC" w:rsidRPr="00246402" w:rsidRDefault="00D4196D" w:rsidP="00AC7CDB">
      <w:pPr>
        <w:pStyle w:val="BodyText31"/>
        <w:tabs>
          <w:tab w:val="left" w:pos="432"/>
        </w:tabs>
        <w:spacing w:line="240" w:lineRule="auto"/>
        <w:ind w:firstLine="180"/>
        <w:jc w:val="both"/>
        <w:rPr>
          <w:sz w:val="24"/>
          <w:szCs w:val="24"/>
        </w:rPr>
      </w:pPr>
      <w:r w:rsidRPr="00241B8C">
        <w:rPr>
          <w:sz w:val="24"/>
          <w:szCs w:val="24"/>
        </w:rPr>
        <w:t>4</w:t>
      </w:r>
      <w:r w:rsidR="00E25B3E" w:rsidRPr="00241B8C">
        <w:rPr>
          <w:sz w:val="24"/>
          <w:szCs w:val="24"/>
        </w:rPr>
        <w:t>.</w:t>
      </w:r>
      <w:r w:rsidRPr="00241B8C">
        <w:rPr>
          <w:sz w:val="24"/>
          <w:szCs w:val="24"/>
        </w:rPr>
        <w:t xml:space="preserve"> </w:t>
      </w:r>
      <w:r w:rsidRPr="00241B8C">
        <w:rPr>
          <w:sz w:val="24"/>
          <w:szCs w:val="24"/>
        </w:rPr>
        <w:tab/>
      </w:r>
      <w:r w:rsidR="00246402" w:rsidRPr="00241B8C">
        <w:rPr>
          <w:sz w:val="24"/>
          <w:szCs w:val="24"/>
        </w:rPr>
        <w:t>Regulations 28, 29, 30 and 31 of the Postal Regulations are repealed and the following</w:t>
      </w:r>
      <w:r w:rsidR="00246402" w:rsidRPr="00246402">
        <w:rPr>
          <w:sz w:val="24"/>
          <w:szCs w:val="24"/>
        </w:rPr>
        <w:t xml:space="preserve"> regulation substituted:—</w:t>
      </w:r>
    </w:p>
    <w:p w14:paraId="2054F748" w14:textId="77777777" w:rsidR="00957DEC" w:rsidRPr="00246402" w:rsidRDefault="00246402" w:rsidP="00AC7CDB">
      <w:pPr>
        <w:pStyle w:val="BodyText31"/>
        <w:spacing w:line="240" w:lineRule="auto"/>
        <w:ind w:firstLine="270"/>
        <w:jc w:val="both"/>
        <w:rPr>
          <w:sz w:val="24"/>
          <w:szCs w:val="24"/>
        </w:rPr>
      </w:pPr>
      <w:r w:rsidRPr="00246402">
        <w:rPr>
          <w:sz w:val="24"/>
          <w:szCs w:val="24"/>
        </w:rPr>
        <w:t>“28. A postal article classified as a newspaper or periodical shall not—</w:t>
      </w:r>
    </w:p>
    <w:p w14:paraId="769F3AA7" w14:textId="77777777" w:rsidR="00957DEC" w:rsidRPr="00246402" w:rsidRDefault="00D4196D" w:rsidP="00AC7CDB">
      <w:pPr>
        <w:pStyle w:val="BodyText31"/>
        <w:tabs>
          <w:tab w:val="left" w:pos="552"/>
        </w:tabs>
        <w:spacing w:line="240" w:lineRule="auto"/>
        <w:ind w:firstLine="360"/>
        <w:jc w:val="both"/>
        <w:rPr>
          <w:sz w:val="24"/>
          <w:szCs w:val="24"/>
        </w:rPr>
      </w:pPr>
      <w:r>
        <w:rPr>
          <w:sz w:val="24"/>
          <w:szCs w:val="24"/>
        </w:rPr>
        <w:t xml:space="preserve">(a) </w:t>
      </w:r>
      <w:r w:rsidR="00246402" w:rsidRPr="00246402">
        <w:rPr>
          <w:sz w:val="24"/>
          <w:szCs w:val="24"/>
        </w:rPr>
        <w:t>have a length that exceeds one metre; or</w:t>
      </w:r>
    </w:p>
    <w:p w14:paraId="559A0D08" w14:textId="77777777" w:rsidR="00957DEC" w:rsidRPr="00246402" w:rsidRDefault="00D4196D" w:rsidP="00AC7CDB">
      <w:pPr>
        <w:pStyle w:val="BodyText31"/>
        <w:tabs>
          <w:tab w:val="left" w:pos="552"/>
        </w:tabs>
        <w:spacing w:line="240" w:lineRule="auto"/>
        <w:ind w:firstLine="360"/>
        <w:jc w:val="both"/>
        <w:rPr>
          <w:sz w:val="24"/>
          <w:szCs w:val="24"/>
        </w:rPr>
      </w:pPr>
      <w:r>
        <w:rPr>
          <w:sz w:val="24"/>
          <w:szCs w:val="24"/>
        </w:rPr>
        <w:t xml:space="preserve">(b) </w:t>
      </w:r>
      <w:r w:rsidR="00246402" w:rsidRPr="00246402">
        <w:rPr>
          <w:sz w:val="24"/>
          <w:szCs w:val="24"/>
        </w:rPr>
        <w:t>be such that the sum of its length and greatest girth exceeds two metres.”.</w:t>
      </w:r>
    </w:p>
    <w:p w14:paraId="11F2C932" w14:textId="77777777" w:rsidR="00957DEC" w:rsidRPr="00241B8C" w:rsidRDefault="00D4196D" w:rsidP="00AC7CDB">
      <w:pPr>
        <w:pStyle w:val="BodyText31"/>
        <w:tabs>
          <w:tab w:val="left" w:pos="432"/>
        </w:tabs>
        <w:spacing w:line="240" w:lineRule="auto"/>
        <w:ind w:firstLine="180"/>
        <w:jc w:val="both"/>
        <w:rPr>
          <w:sz w:val="24"/>
          <w:szCs w:val="24"/>
        </w:rPr>
      </w:pPr>
      <w:r w:rsidRPr="00241B8C">
        <w:rPr>
          <w:sz w:val="24"/>
          <w:szCs w:val="24"/>
        </w:rPr>
        <w:t>5</w:t>
      </w:r>
      <w:r w:rsidR="00E25B3E" w:rsidRPr="00241B8C">
        <w:rPr>
          <w:sz w:val="24"/>
          <w:szCs w:val="24"/>
        </w:rPr>
        <w:t>.</w:t>
      </w:r>
      <w:r w:rsidRPr="00241B8C">
        <w:rPr>
          <w:sz w:val="24"/>
          <w:szCs w:val="24"/>
        </w:rPr>
        <w:t xml:space="preserve"> </w:t>
      </w:r>
      <w:r w:rsidRPr="00241B8C">
        <w:rPr>
          <w:sz w:val="24"/>
          <w:szCs w:val="24"/>
        </w:rPr>
        <w:tab/>
      </w:r>
      <w:r w:rsidR="00246402" w:rsidRPr="00241B8C">
        <w:rPr>
          <w:sz w:val="24"/>
          <w:szCs w:val="24"/>
        </w:rPr>
        <w:t>Regulation 32 of the Postal Regulations is amended by omitting sub-regulation (2).</w:t>
      </w:r>
    </w:p>
    <w:p w14:paraId="2A1D3C1C" w14:textId="77777777" w:rsidR="00957DEC" w:rsidRPr="00241B8C" w:rsidRDefault="00D4196D" w:rsidP="00AC7CDB">
      <w:pPr>
        <w:pStyle w:val="BodyText31"/>
        <w:tabs>
          <w:tab w:val="left" w:pos="432"/>
        </w:tabs>
        <w:spacing w:line="240" w:lineRule="auto"/>
        <w:ind w:firstLine="180"/>
        <w:jc w:val="both"/>
        <w:rPr>
          <w:sz w:val="24"/>
          <w:szCs w:val="24"/>
        </w:rPr>
      </w:pPr>
      <w:r w:rsidRPr="00241B8C">
        <w:rPr>
          <w:sz w:val="24"/>
          <w:szCs w:val="24"/>
        </w:rPr>
        <w:t>6.</w:t>
      </w:r>
      <w:r w:rsidRPr="00241B8C">
        <w:rPr>
          <w:sz w:val="24"/>
          <w:szCs w:val="24"/>
        </w:rPr>
        <w:tab/>
      </w:r>
      <w:r w:rsidR="00246402" w:rsidRPr="00241B8C">
        <w:rPr>
          <w:sz w:val="24"/>
          <w:szCs w:val="24"/>
        </w:rPr>
        <w:t>Regulation 37 of the Postal Regulations is amended by omitting sub-regulation (2).</w:t>
      </w:r>
    </w:p>
    <w:p w14:paraId="3E97D9CF" w14:textId="77777777" w:rsidR="00957DEC" w:rsidRPr="00241B8C" w:rsidRDefault="00D4196D" w:rsidP="00AC7CDB">
      <w:pPr>
        <w:pStyle w:val="BodyText31"/>
        <w:tabs>
          <w:tab w:val="left" w:pos="432"/>
        </w:tabs>
        <w:spacing w:line="240" w:lineRule="auto"/>
        <w:ind w:firstLine="180"/>
        <w:jc w:val="both"/>
        <w:rPr>
          <w:sz w:val="24"/>
          <w:szCs w:val="24"/>
        </w:rPr>
      </w:pPr>
      <w:r w:rsidRPr="00241B8C">
        <w:rPr>
          <w:sz w:val="24"/>
          <w:szCs w:val="24"/>
        </w:rPr>
        <w:t>7</w:t>
      </w:r>
      <w:r w:rsidR="00E25B3E" w:rsidRPr="00241B8C">
        <w:rPr>
          <w:sz w:val="24"/>
          <w:szCs w:val="24"/>
        </w:rPr>
        <w:t>.</w:t>
      </w:r>
      <w:r w:rsidRPr="00241B8C">
        <w:rPr>
          <w:sz w:val="24"/>
          <w:szCs w:val="24"/>
        </w:rPr>
        <w:t xml:space="preserve"> </w:t>
      </w:r>
      <w:r w:rsidRPr="00241B8C">
        <w:rPr>
          <w:sz w:val="24"/>
          <w:szCs w:val="24"/>
        </w:rPr>
        <w:tab/>
      </w:r>
      <w:r w:rsidR="00246402" w:rsidRPr="00241B8C">
        <w:rPr>
          <w:sz w:val="24"/>
          <w:szCs w:val="24"/>
        </w:rPr>
        <w:t>Regulation 43 of the Postal Regulations is repealed.</w:t>
      </w:r>
    </w:p>
    <w:p w14:paraId="628BB9A8" w14:textId="77777777" w:rsidR="00957DEC" w:rsidRPr="00241B8C" w:rsidRDefault="00925E69" w:rsidP="00AC7CDB">
      <w:pPr>
        <w:pStyle w:val="BodyText31"/>
        <w:tabs>
          <w:tab w:val="left" w:pos="432"/>
        </w:tabs>
        <w:spacing w:line="240" w:lineRule="auto"/>
        <w:ind w:firstLine="180"/>
        <w:jc w:val="both"/>
        <w:rPr>
          <w:sz w:val="24"/>
          <w:szCs w:val="24"/>
        </w:rPr>
      </w:pPr>
      <w:r w:rsidRPr="00241B8C">
        <w:rPr>
          <w:sz w:val="24"/>
          <w:szCs w:val="24"/>
        </w:rPr>
        <w:t>8</w:t>
      </w:r>
      <w:r w:rsidR="00E25B3E" w:rsidRPr="00241B8C">
        <w:rPr>
          <w:sz w:val="24"/>
          <w:szCs w:val="24"/>
        </w:rPr>
        <w:t>.</w:t>
      </w:r>
      <w:r w:rsidRPr="00241B8C">
        <w:rPr>
          <w:sz w:val="24"/>
          <w:szCs w:val="24"/>
        </w:rPr>
        <w:t xml:space="preserve"> </w:t>
      </w:r>
      <w:r w:rsidRPr="00241B8C">
        <w:rPr>
          <w:sz w:val="24"/>
          <w:szCs w:val="24"/>
        </w:rPr>
        <w:tab/>
      </w:r>
      <w:r w:rsidR="00246402" w:rsidRPr="00241B8C">
        <w:rPr>
          <w:sz w:val="24"/>
          <w:szCs w:val="24"/>
        </w:rPr>
        <w:t>Regulation 46 of the Postal Regulations is amended—</w:t>
      </w:r>
    </w:p>
    <w:p w14:paraId="255E4B9B" w14:textId="77777777" w:rsidR="00957DEC" w:rsidRPr="00246402" w:rsidRDefault="00925E69" w:rsidP="00AC7CDB">
      <w:pPr>
        <w:pStyle w:val="BodyText31"/>
        <w:tabs>
          <w:tab w:val="left" w:pos="552"/>
        </w:tabs>
        <w:spacing w:line="240" w:lineRule="auto"/>
        <w:ind w:firstLine="360"/>
        <w:jc w:val="both"/>
        <w:rPr>
          <w:sz w:val="24"/>
          <w:szCs w:val="24"/>
        </w:rPr>
      </w:pPr>
      <w:r>
        <w:rPr>
          <w:sz w:val="24"/>
          <w:szCs w:val="24"/>
        </w:rPr>
        <w:t xml:space="preserve">(a) </w:t>
      </w:r>
      <w:r w:rsidR="00246402" w:rsidRPr="00246402">
        <w:rPr>
          <w:sz w:val="24"/>
          <w:szCs w:val="24"/>
        </w:rPr>
        <w:t>by omitting from paragraph (a) of sub-regulation (3) the word “ and ”;</w:t>
      </w:r>
    </w:p>
    <w:p w14:paraId="2D875087" w14:textId="77777777" w:rsidR="00957DEC" w:rsidRPr="00246402" w:rsidRDefault="00925E69" w:rsidP="00E25B3E">
      <w:pPr>
        <w:pStyle w:val="BodyText31"/>
        <w:tabs>
          <w:tab w:val="left" w:pos="552"/>
          <w:tab w:val="center" w:pos="3622"/>
        </w:tabs>
        <w:spacing w:line="240" w:lineRule="auto"/>
        <w:ind w:firstLine="360"/>
        <w:jc w:val="both"/>
        <w:rPr>
          <w:sz w:val="24"/>
          <w:szCs w:val="24"/>
        </w:rPr>
      </w:pPr>
      <w:r>
        <w:rPr>
          <w:sz w:val="24"/>
          <w:szCs w:val="24"/>
        </w:rPr>
        <w:t xml:space="preserve">(b) </w:t>
      </w:r>
      <w:r w:rsidR="00246402" w:rsidRPr="00246402">
        <w:rPr>
          <w:sz w:val="24"/>
          <w:szCs w:val="24"/>
        </w:rPr>
        <w:t>by inserting after paragraph (b) of sub-regulation (3) the following word and paragraph:—</w:t>
      </w:r>
      <w:r w:rsidR="00246402" w:rsidRPr="00246402">
        <w:rPr>
          <w:sz w:val="24"/>
          <w:szCs w:val="24"/>
        </w:rPr>
        <w:tab/>
        <w:t>“ ; and</w:t>
      </w:r>
    </w:p>
    <w:p w14:paraId="3B290F01" w14:textId="77777777" w:rsidR="00957DEC" w:rsidRPr="00246402" w:rsidRDefault="00246402" w:rsidP="00AC7CDB">
      <w:pPr>
        <w:pStyle w:val="BodyText31"/>
        <w:spacing w:line="240" w:lineRule="auto"/>
        <w:ind w:firstLine="1260"/>
        <w:jc w:val="both"/>
        <w:rPr>
          <w:sz w:val="24"/>
          <w:szCs w:val="24"/>
        </w:rPr>
      </w:pPr>
      <w:r w:rsidRPr="00246402">
        <w:rPr>
          <w:sz w:val="24"/>
          <w:szCs w:val="24"/>
        </w:rPr>
        <w:t>(</w:t>
      </w:r>
      <w:proofErr w:type="spellStart"/>
      <w:r w:rsidRPr="00246402">
        <w:rPr>
          <w:sz w:val="24"/>
          <w:szCs w:val="24"/>
        </w:rPr>
        <w:t>ba</w:t>
      </w:r>
      <w:proofErr w:type="spellEnd"/>
      <w:r w:rsidRPr="00246402">
        <w:rPr>
          <w:sz w:val="24"/>
          <w:szCs w:val="24"/>
        </w:rPr>
        <w:t>) application for its registration is made not later than 30 September 1973,”;</w:t>
      </w:r>
    </w:p>
    <w:p w14:paraId="3131698A" w14:textId="77777777" w:rsidR="00957DEC" w:rsidRPr="00246402" w:rsidRDefault="00925E69" w:rsidP="00AC7CDB">
      <w:pPr>
        <w:pStyle w:val="BodyText31"/>
        <w:tabs>
          <w:tab w:val="left" w:pos="552"/>
        </w:tabs>
        <w:spacing w:line="240" w:lineRule="auto"/>
        <w:ind w:firstLine="360"/>
        <w:jc w:val="both"/>
        <w:rPr>
          <w:sz w:val="24"/>
          <w:szCs w:val="24"/>
        </w:rPr>
      </w:pPr>
      <w:r>
        <w:rPr>
          <w:sz w:val="24"/>
          <w:szCs w:val="24"/>
        </w:rPr>
        <w:t xml:space="preserve">(c) </w:t>
      </w:r>
      <w:r w:rsidR="00246402" w:rsidRPr="00246402">
        <w:rPr>
          <w:sz w:val="24"/>
          <w:szCs w:val="24"/>
        </w:rPr>
        <w:t xml:space="preserve">by adding at the end of sub-paragraph (ii) of paragraph (c) of sub-regulation (3) the word </w:t>
      </w:r>
      <w:r w:rsidR="00246402" w:rsidRPr="00246402">
        <w:rPr>
          <w:rStyle w:val="BodytextSpacing1pt"/>
          <w:spacing w:val="0"/>
          <w:sz w:val="24"/>
          <w:szCs w:val="24"/>
        </w:rPr>
        <w:t>“or”;</w:t>
      </w:r>
    </w:p>
    <w:p w14:paraId="4FAA943F" w14:textId="7F023C98" w:rsidR="00957DEC" w:rsidRPr="00246402" w:rsidRDefault="00925E69" w:rsidP="00AC7CDB">
      <w:pPr>
        <w:pStyle w:val="BodyText31"/>
        <w:tabs>
          <w:tab w:val="left" w:pos="552"/>
        </w:tabs>
        <w:spacing w:line="240" w:lineRule="auto"/>
        <w:ind w:left="630" w:hanging="270"/>
        <w:jc w:val="both"/>
        <w:rPr>
          <w:sz w:val="24"/>
          <w:szCs w:val="24"/>
        </w:rPr>
      </w:pPr>
      <w:r>
        <w:rPr>
          <w:sz w:val="24"/>
          <w:szCs w:val="24"/>
        </w:rPr>
        <w:t xml:space="preserve">(d) </w:t>
      </w:r>
      <w:r w:rsidR="00246402" w:rsidRPr="00246402">
        <w:rPr>
          <w:sz w:val="24"/>
          <w:szCs w:val="24"/>
        </w:rPr>
        <w:t>by omitting from sub-paragraph (ii) of paragraph (d) o</w:t>
      </w:r>
      <w:r w:rsidR="00241B8C">
        <w:rPr>
          <w:sz w:val="24"/>
          <w:szCs w:val="24"/>
        </w:rPr>
        <w:t>f sub-regulation (3) the word “</w:t>
      </w:r>
      <w:r w:rsidR="00246402" w:rsidRPr="00246402">
        <w:rPr>
          <w:sz w:val="24"/>
          <w:szCs w:val="24"/>
        </w:rPr>
        <w:t>or” (last occurring);</w:t>
      </w:r>
    </w:p>
    <w:p w14:paraId="5E0608CE" w14:textId="77777777" w:rsidR="00957DEC" w:rsidRPr="00246402" w:rsidRDefault="00925E69" w:rsidP="00AC7CDB">
      <w:pPr>
        <w:pStyle w:val="BodyText31"/>
        <w:tabs>
          <w:tab w:val="left" w:pos="552"/>
        </w:tabs>
        <w:spacing w:line="240" w:lineRule="auto"/>
        <w:ind w:firstLine="360"/>
        <w:jc w:val="both"/>
        <w:rPr>
          <w:sz w:val="24"/>
          <w:szCs w:val="24"/>
        </w:rPr>
      </w:pPr>
      <w:r>
        <w:rPr>
          <w:sz w:val="24"/>
          <w:szCs w:val="24"/>
        </w:rPr>
        <w:t xml:space="preserve">(e) </w:t>
      </w:r>
      <w:r w:rsidR="00246402" w:rsidRPr="00246402">
        <w:rPr>
          <w:sz w:val="24"/>
          <w:szCs w:val="24"/>
        </w:rPr>
        <w:t>by omitting paragraph (e) of sub-regulation (3);</w:t>
      </w:r>
    </w:p>
    <w:p w14:paraId="288CB176" w14:textId="6A59CFAC" w:rsidR="00957DEC" w:rsidRPr="00246402" w:rsidRDefault="00925E69" w:rsidP="00AC7CDB">
      <w:pPr>
        <w:pStyle w:val="BodyText31"/>
        <w:spacing w:line="240" w:lineRule="auto"/>
        <w:ind w:left="630" w:hanging="270"/>
        <w:jc w:val="both"/>
        <w:rPr>
          <w:sz w:val="24"/>
          <w:szCs w:val="24"/>
        </w:rPr>
      </w:pPr>
      <w:r>
        <w:rPr>
          <w:sz w:val="24"/>
          <w:szCs w:val="24"/>
        </w:rPr>
        <w:t xml:space="preserve">(f) </w:t>
      </w:r>
      <w:r w:rsidR="00246402" w:rsidRPr="00246402">
        <w:rPr>
          <w:sz w:val="24"/>
          <w:szCs w:val="24"/>
        </w:rPr>
        <w:t>by omitting from sub-regulation (5)</w:t>
      </w:r>
      <w:r w:rsidR="00241B8C">
        <w:rPr>
          <w:sz w:val="24"/>
          <w:szCs w:val="24"/>
        </w:rPr>
        <w:t xml:space="preserve"> all the words after the word “</w:t>
      </w:r>
      <w:r w:rsidR="00246402" w:rsidRPr="00246402">
        <w:rPr>
          <w:sz w:val="24"/>
          <w:szCs w:val="24"/>
        </w:rPr>
        <w:t>motorists</w:t>
      </w:r>
      <w:r w:rsidR="00241B8C">
        <w:rPr>
          <w:sz w:val="24"/>
          <w:szCs w:val="24"/>
        </w:rPr>
        <w:t>” and substituting the words “</w:t>
      </w:r>
      <w:r w:rsidR="00246402" w:rsidRPr="00246402">
        <w:rPr>
          <w:sz w:val="24"/>
          <w:szCs w:val="24"/>
        </w:rPr>
        <w:t xml:space="preserve">organization </w:t>
      </w:r>
      <w:r w:rsidR="00241B8C">
        <w:rPr>
          <w:sz w:val="24"/>
          <w:szCs w:val="24"/>
        </w:rPr>
        <w:t>or an organization of employees</w:t>
      </w:r>
      <w:r w:rsidR="00246402" w:rsidRPr="00246402">
        <w:rPr>
          <w:sz w:val="24"/>
          <w:szCs w:val="24"/>
        </w:rPr>
        <w:t>”;</w:t>
      </w:r>
    </w:p>
    <w:p w14:paraId="3880C18D" w14:textId="77777777" w:rsidR="00957DEC" w:rsidRPr="00246402" w:rsidRDefault="00925E69" w:rsidP="00AC7CDB">
      <w:pPr>
        <w:pStyle w:val="BodyText31"/>
        <w:tabs>
          <w:tab w:val="left" w:pos="552"/>
        </w:tabs>
        <w:spacing w:line="240" w:lineRule="auto"/>
        <w:ind w:firstLine="360"/>
        <w:jc w:val="both"/>
        <w:rPr>
          <w:sz w:val="24"/>
          <w:szCs w:val="24"/>
        </w:rPr>
      </w:pPr>
      <w:r>
        <w:rPr>
          <w:sz w:val="24"/>
          <w:szCs w:val="24"/>
        </w:rPr>
        <w:t xml:space="preserve">(g) </w:t>
      </w:r>
      <w:r w:rsidR="00246402" w:rsidRPr="00246402">
        <w:rPr>
          <w:sz w:val="24"/>
          <w:szCs w:val="24"/>
        </w:rPr>
        <w:t>by inserting after sub-regulation (5) the following sub-regulations:—</w:t>
      </w:r>
    </w:p>
    <w:p w14:paraId="3E8E1537" w14:textId="6214AFB4" w:rsidR="00957DEC" w:rsidRPr="00246402" w:rsidRDefault="00246402" w:rsidP="00AC7CDB">
      <w:pPr>
        <w:pStyle w:val="BodyText31"/>
        <w:spacing w:line="240" w:lineRule="auto"/>
        <w:ind w:left="720" w:firstLine="180"/>
        <w:jc w:val="both"/>
        <w:rPr>
          <w:sz w:val="24"/>
          <w:szCs w:val="24"/>
        </w:rPr>
      </w:pPr>
      <w:r w:rsidRPr="00246402">
        <w:rPr>
          <w:sz w:val="24"/>
          <w:szCs w:val="24"/>
        </w:rPr>
        <w:t>“</w:t>
      </w:r>
      <w:r w:rsidRPr="00246402">
        <w:rPr>
          <w:rStyle w:val="Bodytext75pt"/>
          <w:sz w:val="24"/>
          <w:szCs w:val="24"/>
        </w:rPr>
        <w:t xml:space="preserve">(5a) </w:t>
      </w:r>
      <w:r w:rsidRPr="00246402">
        <w:rPr>
          <w:sz w:val="24"/>
          <w:szCs w:val="24"/>
        </w:rPr>
        <w:t xml:space="preserve">A publication referred to in paragraph (c) of sub-regulation </w:t>
      </w:r>
      <w:r w:rsidRPr="00246402">
        <w:rPr>
          <w:rStyle w:val="Bodytext75pt0"/>
          <w:sz w:val="24"/>
          <w:szCs w:val="24"/>
        </w:rPr>
        <w:t xml:space="preserve">(3) </w:t>
      </w:r>
      <w:r w:rsidRPr="00246402">
        <w:rPr>
          <w:sz w:val="24"/>
          <w:szCs w:val="24"/>
        </w:rPr>
        <w:t>shall not be registered in the part of the register kept for the registration of Category A periodicals unless—</w:t>
      </w:r>
    </w:p>
    <w:p w14:paraId="6BD0B465" w14:textId="77777777" w:rsidR="00957DEC" w:rsidRPr="00246402" w:rsidRDefault="00925E69" w:rsidP="00AC7CDB">
      <w:pPr>
        <w:pStyle w:val="BodyText31"/>
        <w:tabs>
          <w:tab w:val="left" w:pos="1033"/>
        </w:tabs>
        <w:spacing w:line="240" w:lineRule="auto"/>
        <w:ind w:left="1260" w:hanging="360"/>
        <w:jc w:val="both"/>
        <w:rPr>
          <w:sz w:val="24"/>
          <w:szCs w:val="24"/>
        </w:rPr>
      </w:pPr>
      <w:r>
        <w:rPr>
          <w:sz w:val="24"/>
          <w:szCs w:val="24"/>
        </w:rPr>
        <w:t xml:space="preserve">(a) </w:t>
      </w:r>
      <w:r w:rsidR="00246402" w:rsidRPr="00246402">
        <w:rPr>
          <w:sz w:val="24"/>
          <w:szCs w:val="24"/>
        </w:rPr>
        <w:t>the publication is, and at all times from and including 20 August 1973 has been, printed and published in a country area within the meaning of that paragraph; or</w:t>
      </w:r>
    </w:p>
    <w:p w14:paraId="40A58997" w14:textId="77777777" w:rsidR="00957DEC" w:rsidRPr="00246402" w:rsidRDefault="00925E69" w:rsidP="00AC7CDB">
      <w:pPr>
        <w:pStyle w:val="BodyText31"/>
        <w:tabs>
          <w:tab w:val="left" w:pos="1033"/>
        </w:tabs>
        <w:spacing w:line="240" w:lineRule="auto"/>
        <w:ind w:left="1260" w:hanging="360"/>
        <w:jc w:val="both"/>
        <w:rPr>
          <w:sz w:val="24"/>
          <w:szCs w:val="24"/>
        </w:rPr>
      </w:pPr>
      <w:r>
        <w:rPr>
          <w:sz w:val="24"/>
          <w:szCs w:val="24"/>
        </w:rPr>
        <w:t xml:space="preserve">(b) </w:t>
      </w:r>
      <w:r w:rsidR="00246402" w:rsidRPr="00246402">
        <w:rPr>
          <w:sz w:val="24"/>
          <w:szCs w:val="24"/>
        </w:rPr>
        <w:t xml:space="preserve">a substantial proportion of the copies of each number of the publication are posted by the proprietor, printer or publisher of the publication to </w:t>
      </w:r>
      <w:r w:rsidR="00246402" w:rsidRPr="00246402">
        <w:rPr>
          <w:rStyle w:val="BodytextItalic"/>
          <w:sz w:val="24"/>
          <w:szCs w:val="24"/>
        </w:rPr>
        <w:t xml:space="preserve">bona fide </w:t>
      </w:r>
      <w:r w:rsidR="00246402" w:rsidRPr="00246402">
        <w:rPr>
          <w:sz w:val="24"/>
          <w:szCs w:val="24"/>
        </w:rPr>
        <w:t>subscribers in a country area within the meaning of that paragraph.</w:t>
      </w:r>
    </w:p>
    <w:p w14:paraId="299C4C49" w14:textId="754E90C4" w:rsidR="00957DEC" w:rsidRPr="00246402" w:rsidRDefault="00241B8C" w:rsidP="00AC7CDB">
      <w:pPr>
        <w:pStyle w:val="BodyText31"/>
        <w:spacing w:line="240" w:lineRule="auto"/>
        <w:ind w:firstLine="900"/>
        <w:jc w:val="both"/>
        <w:rPr>
          <w:sz w:val="24"/>
          <w:szCs w:val="24"/>
        </w:rPr>
      </w:pPr>
      <w:r>
        <w:rPr>
          <w:sz w:val="24"/>
          <w:szCs w:val="24"/>
        </w:rPr>
        <w:t>“</w:t>
      </w:r>
      <w:r w:rsidR="00246402" w:rsidRPr="00246402">
        <w:rPr>
          <w:rStyle w:val="Bodytext75pt"/>
          <w:sz w:val="24"/>
          <w:szCs w:val="24"/>
        </w:rPr>
        <w:t xml:space="preserve">(5b) </w:t>
      </w:r>
      <w:r w:rsidR="00246402" w:rsidRPr="00246402">
        <w:rPr>
          <w:sz w:val="24"/>
          <w:szCs w:val="24"/>
        </w:rPr>
        <w:t>Where—</w:t>
      </w:r>
    </w:p>
    <w:p w14:paraId="6C274B9B" w14:textId="77777777" w:rsidR="00957DEC" w:rsidRPr="00246402" w:rsidRDefault="00925E69" w:rsidP="00AC7CDB">
      <w:pPr>
        <w:pStyle w:val="BodyText31"/>
        <w:tabs>
          <w:tab w:val="left" w:pos="1033"/>
        </w:tabs>
        <w:spacing w:line="240" w:lineRule="auto"/>
        <w:ind w:left="1260" w:hanging="360"/>
        <w:jc w:val="both"/>
        <w:rPr>
          <w:sz w:val="24"/>
          <w:szCs w:val="24"/>
        </w:rPr>
      </w:pPr>
      <w:r>
        <w:rPr>
          <w:sz w:val="24"/>
          <w:szCs w:val="24"/>
        </w:rPr>
        <w:t xml:space="preserve">(a) </w:t>
      </w:r>
      <w:r w:rsidR="00246402" w:rsidRPr="00246402">
        <w:rPr>
          <w:sz w:val="24"/>
          <w:szCs w:val="24"/>
        </w:rPr>
        <w:t xml:space="preserve">a publication of a kind referred to in paragraph (e) of sub-regulation (3) as in force before the commencement of the </w:t>
      </w:r>
      <w:r w:rsidR="00246402" w:rsidRPr="00246402">
        <w:rPr>
          <w:rStyle w:val="BodytextItalic"/>
          <w:sz w:val="24"/>
          <w:szCs w:val="24"/>
        </w:rPr>
        <w:t xml:space="preserve">Post and Telegraph Regulations Act </w:t>
      </w:r>
      <w:r w:rsidR="00246402" w:rsidRPr="00246402">
        <w:rPr>
          <w:sz w:val="24"/>
          <w:szCs w:val="24"/>
        </w:rPr>
        <w:t>1973; or</w:t>
      </w:r>
    </w:p>
    <w:p w14:paraId="3A8C7744" w14:textId="77777777" w:rsidR="00957DEC" w:rsidRPr="00246402" w:rsidRDefault="00925E69" w:rsidP="00AC7CDB">
      <w:pPr>
        <w:pStyle w:val="BodyText31"/>
        <w:tabs>
          <w:tab w:val="left" w:pos="1033"/>
        </w:tabs>
        <w:spacing w:line="240" w:lineRule="auto"/>
        <w:ind w:left="1260" w:hanging="360"/>
        <w:jc w:val="both"/>
        <w:rPr>
          <w:sz w:val="24"/>
          <w:szCs w:val="24"/>
        </w:rPr>
      </w:pPr>
      <w:r>
        <w:rPr>
          <w:sz w:val="24"/>
          <w:szCs w:val="24"/>
        </w:rPr>
        <w:t xml:space="preserve">(b) </w:t>
      </w:r>
      <w:r w:rsidR="00246402" w:rsidRPr="00246402">
        <w:rPr>
          <w:sz w:val="24"/>
          <w:szCs w:val="24"/>
        </w:rPr>
        <w:t xml:space="preserve">a publication that, by virtue of sub-regulation </w:t>
      </w:r>
      <w:r w:rsidR="00246402" w:rsidRPr="00246402">
        <w:rPr>
          <w:rStyle w:val="Bodytext75pt"/>
          <w:sz w:val="24"/>
          <w:szCs w:val="24"/>
        </w:rPr>
        <w:t xml:space="preserve">(5a), </w:t>
      </w:r>
      <w:r w:rsidR="00246402" w:rsidRPr="00246402">
        <w:rPr>
          <w:sz w:val="24"/>
          <w:szCs w:val="24"/>
        </w:rPr>
        <w:t>is not to be registered as a Category A periodical,</w:t>
      </w:r>
    </w:p>
    <w:p w14:paraId="39C82C38" w14:textId="4EA57A03" w:rsidR="00957DEC" w:rsidRPr="00246402" w:rsidRDefault="00246402" w:rsidP="00AC7CDB">
      <w:pPr>
        <w:pStyle w:val="BodyText31"/>
        <w:spacing w:line="240" w:lineRule="auto"/>
        <w:ind w:left="720" w:firstLine="0"/>
        <w:jc w:val="both"/>
        <w:rPr>
          <w:sz w:val="24"/>
          <w:szCs w:val="24"/>
        </w:rPr>
      </w:pPr>
      <w:r w:rsidRPr="00246402">
        <w:rPr>
          <w:sz w:val="24"/>
          <w:szCs w:val="24"/>
        </w:rPr>
        <w:t xml:space="preserve">was, immediately before the commencement of this sub-regulation, registered as a Category A periodical, its registration is not affected by the omission of that paragraph by that Act or affected by the provisions of sub-regulation </w:t>
      </w:r>
      <w:r w:rsidRPr="00246402">
        <w:rPr>
          <w:rStyle w:val="Bodytext75pt"/>
          <w:sz w:val="24"/>
          <w:szCs w:val="24"/>
        </w:rPr>
        <w:t xml:space="preserve">(5a) </w:t>
      </w:r>
      <w:r w:rsidRPr="00246402">
        <w:rPr>
          <w:sz w:val="24"/>
          <w:szCs w:val="24"/>
        </w:rPr>
        <w:t>but, if it is still so registered immediately before 1 March 1974, its registration shall, on that date, be transferred to the part of the register kept for the registration of Category B periodicals.”;</w:t>
      </w:r>
    </w:p>
    <w:p w14:paraId="4F5522E1" w14:textId="77777777" w:rsidR="00957DEC" w:rsidRPr="00246402" w:rsidRDefault="00925E69" w:rsidP="00AC7CDB">
      <w:pPr>
        <w:pStyle w:val="BodyText31"/>
        <w:tabs>
          <w:tab w:val="left" w:pos="552"/>
        </w:tabs>
        <w:spacing w:line="240" w:lineRule="auto"/>
        <w:ind w:firstLine="360"/>
        <w:jc w:val="both"/>
        <w:rPr>
          <w:sz w:val="24"/>
          <w:szCs w:val="24"/>
        </w:rPr>
      </w:pPr>
      <w:r>
        <w:rPr>
          <w:sz w:val="24"/>
          <w:szCs w:val="24"/>
        </w:rPr>
        <w:t xml:space="preserve">(h) </w:t>
      </w:r>
      <w:r w:rsidR="00246402" w:rsidRPr="00246402">
        <w:rPr>
          <w:sz w:val="24"/>
          <w:szCs w:val="24"/>
        </w:rPr>
        <w:t>by inserting after sub-regulation (6) the following sub-regulations:—</w:t>
      </w:r>
    </w:p>
    <w:p w14:paraId="1027F6F8" w14:textId="0804DCC4" w:rsidR="00957DEC" w:rsidRPr="00246402" w:rsidRDefault="00246402" w:rsidP="00AC7CDB">
      <w:pPr>
        <w:pStyle w:val="BodyText31"/>
        <w:spacing w:line="240" w:lineRule="auto"/>
        <w:ind w:left="720" w:firstLine="180"/>
        <w:jc w:val="both"/>
        <w:rPr>
          <w:sz w:val="24"/>
          <w:szCs w:val="24"/>
        </w:rPr>
      </w:pPr>
      <w:r w:rsidRPr="00246402">
        <w:rPr>
          <w:sz w:val="24"/>
          <w:szCs w:val="24"/>
        </w:rPr>
        <w:t>“</w:t>
      </w:r>
      <w:r w:rsidRPr="00246402">
        <w:rPr>
          <w:rStyle w:val="Bodytext8pt"/>
          <w:sz w:val="24"/>
          <w:szCs w:val="24"/>
        </w:rPr>
        <w:t>(6</w:t>
      </w:r>
      <w:r w:rsidR="00E25B3E" w:rsidRPr="00246402">
        <w:rPr>
          <w:rStyle w:val="Bodytext75pt"/>
          <w:sz w:val="24"/>
          <w:szCs w:val="24"/>
        </w:rPr>
        <w:t>a</w:t>
      </w:r>
      <w:r w:rsidRPr="00246402">
        <w:rPr>
          <w:rStyle w:val="Bodytext8pt"/>
          <w:sz w:val="24"/>
          <w:szCs w:val="24"/>
        </w:rPr>
        <w:t xml:space="preserve">) </w:t>
      </w:r>
      <w:r w:rsidRPr="00246402">
        <w:rPr>
          <w:sz w:val="24"/>
          <w:szCs w:val="24"/>
        </w:rPr>
        <w:t>A publication shall not be registered in the part of the register kept for the registration of Category B periodicals if—</w:t>
      </w:r>
    </w:p>
    <w:p w14:paraId="683A4AC7" w14:textId="77777777" w:rsidR="00957DEC" w:rsidRPr="00246402" w:rsidRDefault="00925E69" w:rsidP="00AC7CDB">
      <w:pPr>
        <w:pStyle w:val="BodyText31"/>
        <w:tabs>
          <w:tab w:val="left" w:pos="1033"/>
        </w:tabs>
        <w:spacing w:line="240" w:lineRule="auto"/>
        <w:ind w:left="1260" w:hanging="360"/>
        <w:jc w:val="both"/>
        <w:rPr>
          <w:sz w:val="24"/>
          <w:szCs w:val="24"/>
        </w:rPr>
      </w:pPr>
      <w:r>
        <w:rPr>
          <w:sz w:val="24"/>
          <w:szCs w:val="24"/>
        </w:rPr>
        <w:t xml:space="preserve">(a) </w:t>
      </w:r>
      <w:r w:rsidR="00246402" w:rsidRPr="00246402">
        <w:rPr>
          <w:sz w:val="24"/>
          <w:szCs w:val="24"/>
        </w:rPr>
        <w:t>being a publication other than a publication to</w:t>
      </w:r>
      <w:r w:rsidR="004341BD">
        <w:rPr>
          <w:sz w:val="24"/>
          <w:szCs w:val="24"/>
        </w:rPr>
        <w:t xml:space="preserve"> which paragraph (c) of sub </w:t>
      </w:r>
      <w:r w:rsidR="00246402" w:rsidRPr="00246402">
        <w:rPr>
          <w:sz w:val="24"/>
          <w:szCs w:val="24"/>
        </w:rPr>
        <w:t>regulation (3) applies, it is published in more than three numbers per week: or</w:t>
      </w:r>
    </w:p>
    <w:p w14:paraId="1F53A776" w14:textId="77777777" w:rsidR="00957DEC" w:rsidRPr="00246402" w:rsidRDefault="00925E69" w:rsidP="00AC7CDB">
      <w:pPr>
        <w:pStyle w:val="BodyText31"/>
        <w:tabs>
          <w:tab w:val="left" w:pos="1033"/>
        </w:tabs>
        <w:spacing w:line="240" w:lineRule="auto"/>
        <w:ind w:left="1260" w:hanging="360"/>
        <w:jc w:val="both"/>
        <w:rPr>
          <w:sz w:val="24"/>
          <w:szCs w:val="24"/>
        </w:rPr>
      </w:pPr>
      <w:r>
        <w:rPr>
          <w:sz w:val="24"/>
          <w:szCs w:val="24"/>
        </w:rPr>
        <w:t xml:space="preserve">(b) </w:t>
      </w:r>
      <w:r w:rsidR="00246402" w:rsidRPr="00246402">
        <w:rPr>
          <w:sz w:val="24"/>
          <w:szCs w:val="24"/>
        </w:rPr>
        <w:t>it is published by an organization of employers or an organization of persons engaged in, or connected with, a profession or professions.</w:t>
      </w:r>
    </w:p>
    <w:p w14:paraId="674C144F" w14:textId="3D95ED39" w:rsidR="004341BD" w:rsidRDefault="00246402" w:rsidP="00AC7CDB">
      <w:pPr>
        <w:pStyle w:val="BodyText31"/>
        <w:spacing w:line="240" w:lineRule="auto"/>
        <w:ind w:left="720" w:firstLine="180"/>
        <w:jc w:val="both"/>
        <w:rPr>
          <w:sz w:val="24"/>
          <w:szCs w:val="24"/>
        </w:rPr>
      </w:pPr>
      <w:r w:rsidRPr="00246402">
        <w:rPr>
          <w:sz w:val="24"/>
          <w:szCs w:val="24"/>
        </w:rPr>
        <w:t>“</w:t>
      </w:r>
      <w:r w:rsidR="00E25B3E">
        <w:rPr>
          <w:rStyle w:val="Bodytext8pt"/>
          <w:sz w:val="24"/>
          <w:szCs w:val="24"/>
        </w:rPr>
        <w:t>(6</w:t>
      </w:r>
      <w:r w:rsidR="00E25B3E" w:rsidRPr="00E25B3E">
        <w:rPr>
          <w:rStyle w:val="Bodytext8pt"/>
          <w:sz w:val="20"/>
          <w:szCs w:val="24"/>
        </w:rPr>
        <w:t>B</w:t>
      </w:r>
      <w:r w:rsidRPr="00246402">
        <w:rPr>
          <w:rStyle w:val="Bodytext8pt"/>
          <w:sz w:val="24"/>
          <w:szCs w:val="24"/>
        </w:rPr>
        <w:t xml:space="preserve">) </w:t>
      </w:r>
      <w:r w:rsidRPr="00246402">
        <w:rPr>
          <w:sz w:val="24"/>
          <w:szCs w:val="24"/>
        </w:rPr>
        <w:t xml:space="preserve">Where a publication to which sub-regulation </w:t>
      </w:r>
      <w:r w:rsidRPr="00246402">
        <w:rPr>
          <w:rStyle w:val="Bodytext8pt"/>
          <w:sz w:val="24"/>
          <w:szCs w:val="24"/>
        </w:rPr>
        <w:t>(6</w:t>
      </w:r>
      <w:r w:rsidRPr="00241B8C">
        <w:rPr>
          <w:rStyle w:val="Bodytext8pt"/>
          <w:smallCaps/>
          <w:sz w:val="24"/>
          <w:szCs w:val="24"/>
        </w:rPr>
        <w:t>a</w:t>
      </w:r>
      <w:r w:rsidRPr="00246402">
        <w:rPr>
          <w:rStyle w:val="Bodytext8pt"/>
          <w:sz w:val="24"/>
          <w:szCs w:val="24"/>
        </w:rPr>
        <w:t xml:space="preserve">) </w:t>
      </w:r>
      <w:r w:rsidRPr="00246402">
        <w:rPr>
          <w:sz w:val="24"/>
          <w:szCs w:val="24"/>
        </w:rPr>
        <w:t>applies was, immediately before the commencement of this sub-regulation, registered as a Category B periodical, its registration is not affected by the provisions of that sub-regulation but, if it is still so registered immediately before 1 March 1974, its registration shall, on that date, be</w:t>
      </w:r>
    </w:p>
    <w:p w14:paraId="6CB40E9C" w14:textId="77777777" w:rsidR="00AC7CDB" w:rsidRDefault="00AC7CDB">
      <w:pPr>
        <w:rPr>
          <w:rStyle w:val="Bodytext78pt"/>
          <w:rFonts w:eastAsia="Courier New"/>
          <w:sz w:val="24"/>
          <w:szCs w:val="24"/>
        </w:rPr>
      </w:pPr>
      <w:r>
        <w:rPr>
          <w:rStyle w:val="Bodytext78pt"/>
          <w:rFonts w:eastAsia="Courier New"/>
          <w:sz w:val="24"/>
          <w:szCs w:val="24"/>
        </w:rPr>
        <w:br w:type="page"/>
      </w:r>
    </w:p>
    <w:p w14:paraId="52A176CC" w14:textId="0FD6BC8C" w:rsidR="00957DEC" w:rsidRDefault="00246402" w:rsidP="004341BD">
      <w:pPr>
        <w:pStyle w:val="BodyText31"/>
        <w:spacing w:line="240" w:lineRule="auto"/>
        <w:ind w:left="720" w:firstLine="180"/>
        <w:jc w:val="center"/>
        <w:rPr>
          <w:rStyle w:val="Bodytext71"/>
          <w:i w:val="0"/>
          <w:iCs w:val="0"/>
          <w:sz w:val="24"/>
          <w:szCs w:val="24"/>
        </w:rPr>
      </w:pPr>
      <w:r w:rsidRPr="00241B8C">
        <w:rPr>
          <w:rStyle w:val="Bodytext78pt"/>
          <w:i w:val="0"/>
          <w:smallCaps/>
          <w:sz w:val="24"/>
          <w:szCs w:val="24"/>
        </w:rPr>
        <w:lastRenderedPageBreak/>
        <w:t xml:space="preserve">Schedule </w:t>
      </w:r>
      <w:r w:rsidRPr="00241B8C">
        <w:rPr>
          <w:rStyle w:val="Bodytext7NotItalic"/>
          <w:i w:val="0"/>
          <w:smallCaps/>
          <w:sz w:val="24"/>
          <w:szCs w:val="24"/>
        </w:rPr>
        <w:t>1</w:t>
      </w:r>
      <w:r w:rsidRPr="00246402">
        <w:rPr>
          <w:rStyle w:val="Bodytext71"/>
          <w:i w:val="0"/>
          <w:iCs w:val="0"/>
          <w:sz w:val="24"/>
          <w:szCs w:val="24"/>
        </w:rPr>
        <w:t>—</w:t>
      </w:r>
      <w:r w:rsidRPr="00241B8C">
        <w:rPr>
          <w:rStyle w:val="Bodytext71"/>
          <w:iCs w:val="0"/>
          <w:sz w:val="24"/>
          <w:szCs w:val="24"/>
        </w:rPr>
        <w:t>continued</w:t>
      </w:r>
    </w:p>
    <w:p w14:paraId="3BBA6904" w14:textId="77777777" w:rsidR="00241B8C" w:rsidRPr="00246402" w:rsidRDefault="00241B8C" w:rsidP="004341BD">
      <w:pPr>
        <w:pStyle w:val="BodyText31"/>
        <w:spacing w:line="240" w:lineRule="auto"/>
        <w:ind w:left="720" w:firstLine="180"/>
        <w:jc w:val="center"/>
        <w:rPr>
          <w:sz w:val="24"/>
          <w:szCs w:val="24"/>
        </w:rPr>
      </w:pPr>
    </w:p>
    <w:p w14:paraId="17576154" w14:textId="7DE3E64B" w:rsidR="00957DEC" w:rsidRPr="00246402" w:rsidRDefault="00246402" w:rsidP="00AC7CDB">
      <w:pPr>
        <w:pStyle w:val="BodyText31"/>
        <w:spacing w:line="240" w:lineRule="auto"/>
        <w:ind w:firstLine="720"/>
        <w:jc w:val="both"/>
        <w:rPr>
          <w:sz w:val="24"/>
          <w:szCs w:val="24"/>
        </w:rPr>
      </w:pPr>
      <w:r w:rsidRPr="00246402">
        <w:rPr>
          <w:sz w:val="24"/>
          <w:szCs w:val="24"/>
        </w:rPr>
        <w:t xml:space="preserve">transferred to the part of the register kept for the </w:t>
      </w:r>
      <w:r w:rsidR="00241B8C">
        <w:rPr>
          <w:sz w:val="24"/>
          <w:szCs w:val="24"/>
        </w:rPr>
        <w:t>registration of Category C peri</w:t>
      </w:r>
      <w:r w:rsidRPr="00246402">
        <w:rPr>
          <w:sz w:val="24"/>
          <w:szCs w:val="24"/>
        </w:rPr>
        <w:t>odicals.” ; and</w:t>
      </w:r>
    </w:p>
    <w:p w14:paraId="0E3D989A" w14:textId="77777777" w:rsidR="00957DEC" w:rsidRPr="00246402" w:rsidRDefault="004341BD" w:rsidP="00AC7CDB">
      <w:pPr>
        <w:pStyle w:val="BodyText31"/>
        <w:tabs>
          <w:tab w:val="left" w:pos="568"/>
        </w:tabs>
        <w:spacing w:line="240" w:lineRule="auto"/>
        <w:ind w:left="630" w:hanging="270"/>
        <w:jc w:val="both"/>
        <w:rPr>
          <w:sz w:val="24"/>
          <w:szCs w:val="24"/>
        </w:rPr>
      </w:pPr>
      <w:r>
        <w:rPr>
          <w:sz w:val="24"/>
          <w:szCs w:val="24"/>
        </w:rPr>
        <w:t xml:space="preserve">(i) </w:t>
      </w:r>
      <w:r w:rsidR="00246402" w:rsidRPr="00246402">
        <w:rPr>
          <w:sz w:val="24"/>
          <w:szCs w:val="24"/>
        </w:rPr>
        <w:t>by omitting from sub-regulation (8) the words ”, of his own motion or upon application  being made under either of the next two succeeding sub-regulations,”; and</w:t>
      </w:r>
    </w:p>
    <w:p w14:paraId="6C14118D" w14:textId="77777777" w:rsidR="00957DEC" w:rsidRPr="00246402" w:rsidRDefault="004341BD" w:rsidP="00AC7CDB">
      <w:pPr>
        <w:pStyle w:val="BodyText31"/>
        <w:spacing w:line="240" w:lineRule="auto"/>
        <w:ind w:firstLine="360"/>
        <w:jc w:val="both"/>
        <w:rPr>
          <w:sz w:val="24"/>
          <w:szCs w:val="24"/>
        </w:rPr>
      </w:pPr>
      <w:r>
        <w:rPr>
          <w:sz w:val="24"/>
          <w:szCs w:val="24"/>
        </w:rPr>
        <w:t xml:space="preserve">(j) </w:t>
      </w:r>
      <w:r w:rsidR="00246402" w:rsidRPr="00246402">
        <w:rPr>
          <w:sz w:val="24"/>
          <w:szCs w:val="24"/>
        </w:rPr>
        <w:t>by omitting sub-regulations (9) and (10).</w:t>
      </w:r>
    </w:p>
    <w:p w14:paraId="613EEE36" w14:textId="77777777" w:rsidR="00957DEC" w:rsidRPr="00241B8C" w:rsidRDefault="004341BD" w:rsidP="00AC7CDB">
      <w:pPr>
        <w:pStyle w:val="BodyText31"/>
        <w:tabs>
          <w:tab w:val="left" w:pos="432"/>
        </w:tabs>
        <w:spacing w:line="240" w:lineRule="auto"/>
        <w:ind w:firstLine="180"/>
        <w:jc w:val="both"/>
        <w:rPr>
          <w:sz w:val="24"/>
          <w:szCs w:val="24"/>
        </w:rPr>
      </w:pPr>
      <w:r w:rsidRPr="00241B8C">
        <w:rPr>
          <w:sz w:val="24"/>
          <w:szCs w:val="24"/>
        </w:rPr>
        <w:t>9</w:t>
      </w:r>
      <w:r w:rsidR="00E25B3E" w:rsidRPr="00241B8C">
        <w:rPr>
          <w:sz w:val="24"/>
          <w:szCs w:val="24"/>
        </w:rPr>
        <w:t>.</w:t>
      </w:r>
      <w:r w:rsidRPr="00241B8C">
        <w:rPr>
          <w:sz w:val="24"/>
          <w:szCs w:val="24"/>
        </w:rPr>
        <w:t xml:space="preserve"> </w:t>
      </w:r>
      <w:r w:rsidRPr="00241B8C">
        <w:rPr>
          <w:sz w:val="24"/>
          <w:szCs w:val="24"/>
        </w:rPr>
        <w:tab/>
      </w:r>
      <w:r w:rsidR="00246402" w:rsidRPr="00241B8C">
        <w:rPr>
          <w:sz w:val="24"/>
          <w:szCs w:val="24"/>
        </w:rPr>
        <w:t>Regulation 59 of the Postal Regulations is amended—</w:t>
      </w:r>
    </w:p>
    <w:p w14:paraId="464569C7" w14:textId="769AE150" w:rsidR="00957DEC" w:rsidRPr="00246402" w:rsidRDefault="004341BD" w:rsidP="00AC7CDB">
      <w:pPr>
        <w:pStyle w:val="BodyText31"/>
        <w:tabs>
          <w:tab w:val="left" w:pos="568"/>
        </w:tabs>
        <w:spacing w:line="240" w:lineRule="auto"/>
        <w:ind w:firstLine="360"/>
        <w:jc w:val="both"/>
        <w:rPr>
          <w:sz w:val="24"/>
          <w:szCs w:val="24"/>
        </w:rPr>
      </w:pPr>
      <w:r>
        <w:rPr>
          <w:sz w:val="24"/>
          <w:szCs w:val="24"/>
        </w:rPr>
        <w:t xml:space="preserve">(a) </w:t>
      </w:r>
      <w:r w:rsidR="00246402" w:rsidRPr="00246402">
        <w:rPr>
          <w:sz w:val="24"/>
          <w:szCs w:val="24"/>
        </w:rPr>
        <w:t xml:space="preserve">by omitting from sub-regulation (1) the word “prepaid” and substituting the word </w:t>
      </w:r>
      <w:r w:rsidR="00246402" w:rsidRPr="00246402">
        <w:rPr>
          <w:rStyle w:val="BodytextSpacing1pt"/>
          <w:spacing w:val="0"/>
          <w:sz w:val="24"/>
          <w:szCs w:val="24"/>
        </w:rPr>
        <w:t>“paid”;</w:t>
      </w:r>
    </w:p>
    <w:p w14:paraId="6FF7E12A" w14:textId="77777777" w:rsidR="00957DEC" w:rsidRPr="00246402" w:rsidRDefault="004341BD" w:rsidP="00AC7CDB">
      <w:pPr>
        <w:pStyle w:val="BodyText31"/>
        <w:tabs>
          <w:tab w:val="left" w:pos="568"/>
        </w:tabs>
        <w:spacing w:line="240" w:lineRule="auto"/>
        <w:ind w:firstLine="360"/>
        <w:jc w:val="both"/>
        <w:rPr>
          <w:sz w:val="24"/>
          <w:szCs w:val="24"/>
        </w:rPr>
      </w:pPr>
      <w:r>
        <w:rPr>
          <w:sz w:val="24"/>
          <w:szCs w:val="24"/>
        </w:rPr>
        <w:t xml:space="preserve">(b) </w:t>
      </w:r>
      <w:r w:rsidR="00246402" w:rsidRPr="00246402">
        <w:rPr>
          <w:sz w:val="24"/>
          <w:szCs w:val="24"/>
        </w:rPr>
        <w:t>by omitting sub-regulation (2) and substituting the following sub-regulation:—</w:t>
      </w:r>
    </w:p>
    <w:p w14:paraId="1385FB5A" w14:textId="404997F0" w:rsidR="00957DEC" w:rsidRPr="00246402" w:rsidRDefault="00246402" w:rsidP="00AC7CDB">
      <w:pPr>
        <w:pStyle w:val="BodyText31"/>
        <w:spacing w:line="240" w:lineRule="auto"/>
        <w:ind w:left="630" w:firstLine="270"/>
        <w:jc w:val="both"/>
        <w:rPr>
          <w:sz w:val="24"/>
          <w:szCs w:val="24"/>
        </w:rPr>
      </w:pPr>
      <w:r w:rsidRPr="00246402">
        <w:rPr>
          <w:sz w:val="24"/>
          <w:szCs w:val="24"/>
        </w:rPr>
        <w:t xml:space="preserve">“(2) The amount of postage, registration fees (if any) and fees (if any) payable under Part </w:t>
      </w:r>
      <w:proofErr w:type="spellStart"/>
      <w:r w:rsidR="004341BD">
        <w:rPr>
          <w:rStyle w:val="BodytextSmallCaps"/>
          <w:sz w:val="24"/>
          <w:szCs w:val="24"/>
        </w:rPr>
        <w:t>XIII</w:t>
      </w:r>
      <w:r w:rsidR="00241B8C">
        <w:rPr>
          <w:rStyle w:val="BodytextSmallCaps"/>
          <w:sz w:val="24"/>
          <w:szCs w:val="24"/>
        </w:rPr>
        <w:t>a</w:t>
      </w:r>
      <w:proofErr w:type="spellEnd"/>
      <w:r w:rsidR="004341BD">
        <w:rPr>
          <w:rStyle w:val="BodytextSmallCaps"/>
          <w:sz w:val="24"/>
          <w:szCs w:val="24"/>
        </w:rPr>
        <w:t xml:space="preserve"> </w:t>
      </w:r>
      <w:r w:rsidRPr="00246402">
        <w:rPr>
          <w:sz w:val="24"/>
          <w:szCs w:val="24"/>
        </w:rPr>
        <w:t xml:space="preserve"> of these Regulations on such postal articles, posted at one time, shall not be less than—</w:t>
      </w:r>
    </w:p>
    <w:p w14:paraId="16085F2D" w14:textId="77777777" w:rsidR="00957DEC" w:rsidRPr="00246402" w:rsidRDefault="004341BD" w:rsidP="00AC7CDB">
      <w:pPr>
        <w:pStyle w:val="BodyText31"/>
        <w:tabs>
          <w:tab w:val="left" w:pos="889"/>
        </w:tabs>
        <w:spacing w:line="240" w:lineRule="auto"/>
        <w:ind w:left="1350" w:hanging="360"/>
        <w:jc w:val="both"/>
        <w:rPr>
          <w:sz w:val="24"/>
          <w:szCs w:val="24"/>
        </w:rPr>
      </w:pPr>
      <w:r>
        <w:rPr>
          <w:sz w:val="24"/>
          <w:szCs w:val="24"/>
        </w:rPr>
        <w:t xml:space="preserve">(a) </w:t>
      </w:r>
      <w:r w:rsidR="00246402" w:rsidRPr="00246402">
        <w:rPr>
          <w:sz w:val="24"/>
          <w:szCs w:val="24"/>
        </w:rPr>
        <w:t>in the case of articles posted in accordance with an arrangement made under section 21 of the Act—Five dollars; or</w:t>
      </w:r>
    </w:p>
    <w:p w14:paraId="5A37ECA8" w14:textId="77777777" w:rsidR="00957DEC" w:rsidRPr="00246402" w:rsidRDefault="004341BD" w:rsidP="00AC7CDB">
      <w:pPr>
        <w:pStyle w:val="BodyText31"/>
        <w:tabs>
          <w:tab w:val="left" w:pos="889"/>
        </w:tabs>
        <w:spacing w:line="240" w:lineRule="auto"/>
        <w:ind w:firstLine="990"/>
        <w:jc w:val="both"/>
        <w:rPr>
          <w:sz w:val="24"/>
          <w:szCs w:val="24"/>
        </w:rPr>
      </w:pPr>
      <w:r>
        <w:rPr>
          <w:sz w:val="24"/>
          <w:szCs w:val="24"/>
        </w:rPr>
        <w:t xml:space="preserve">(b) </w:t>
      </w:r>
      <w:r w:rsidR="00246402" w:rsidRPr="00246402">
        <w:rPr>
          <w:sz w:val="24"/>
          <w:szCs w:val="24"/>
        </w:rPr>
        <w:t>in any other case—Ten dollars;</w:t>
      </w:r>
    </w:p>
    <w:p w14:paraId="2E7EC26C" w14:textId="58B9267A" w:rsidR="00957DEC" w:rsidRPr="00246402" w:rsidRDefault="004341BD" w:rsidP="00AC7CDB">
      <w:pPr>
        <w:pStyle w:val="BodyText31"/>
        <w:spacing w:line="240" w:lineRule="auto"/>
        <w:ind w:left="783" w:hanging="405"/>
        <w:jc w:val="both"/>
        <w:rPr>
          <w:sz w:val="24"/>
          <w:szCs w:val="24"/>
        </w:rPr>
      </w:pPr>
      <w:r>
        <w:rPr>
          <w:sz w:val="24"/>
          <w:szCs w:val="24"/>
        </w:rPr>
        <w:t xml:space="preserve">(c) </w:t>
      </w:r>
      <w:r w:rsidR="00246402" w:rsidRPr="00246402">
        <w:rPr>
          <w:sz w:val="24"/>
          <w:szCs w:val="24"/>
        </w:rPr>
        <w:t>by omitting from sub-regulation (4) the word “</w:t>
      </w:r>
      <w:r w:rsidR="00241B8C">
        <w:rPr>
          <w:sz w:val="24"/>
          <w:szCs w:val="24"/>
        </w:rPr>
        <w:t>prepayment</w:t>
      </w:r>
      <w:r w:rsidR="00246402" w:rsidRPr="00246402">
        <w:rPr>
          <w:sz w:val="24"/>
          <w:szCs w:val="24"/>
        </w:rPr>
        <w:t>” and substituting the word “payment”; and</w:t>
      </w:r>
    </w:p>
    <w:p w14:paraId="4FF57775" w14:textId="3D985412" w:rsidR="00957DEC" w:rsidRPr="00246402" w:rsidRDefault="004341BD" w:rsidP="00AC7CDB">
      <w:pPr>
        <w:pStyle w:val="BodyText31"/>
        <w:tabs>
          <w:tab w:val="left" w:pos="568"/>
        </w:tabs>
        <w:spacing w:line="240" w:lineRule="auto"/>
        <w:ind w:firstLine="423"/>
        <w:jc w:val="both"/>
        <w:rPr>
          <w:sz w:val="24"/>
          <w:szCs w:val="24"/>
        </w:rPr>
      </w:pPr>
      <w:r>
        <w:rPr>
          <w:sz w:val="24"/>
          <w:szCs w:val="24"/>
        </w:rPr>
        <w:t xml:space="preserve">(d) </w:t>
      </w:r>
      <w:r w:rsidR="00246402" w:rsidRPr="00246402">
        <w:rPr>
          <w:sz w:val="24"/>
          <w:szCs w:val="24"/>
        </w:rPr>
        <w:t>by omitting sub-regulations (7) and (8) and</w:t>
      </w:r>
      <w:r>
        <w:rPr>
          <w:sz w:val="24"/>
          <w:szCs w:val="24"/>
        </w:rPr>
        <w:t xml:space="preserve"> substituting the following sub</w:t>
      </w:r>
      <w:r w:rsidR="00241B8C">
        <w:rPr>
          <w:sz w:val="24"/>
          <w:szCs w:val="24"/>
        </w:rPr>
        <w:t>-</w:t>
      </w:r>
      <w:r w:rsidR="00246402" w:rsidRPr="00246402">
        <w:rPr>
          <w:sz w:val="24"/>
          <w:szCs w:val="24"/>
        </w:rPr>
        <w:t>regulations:—</w:t>
      </w:r>
    </w:p>
    <w:p w14:paraId="16F4B59F" w14:textId="77777777" w:rsidR="00957DEC" w:rsidRPr="00246402" w:rsidRDefault="00246402" w:rsidP="00AC7CDB">
      <w:pPr>
        <w:pStyle w:val="BodyText31"/>
        <w:spacing w:line="240" w:lineRule="auto"/>
        <w:ind w:left="630" w:firstLine="270"/>
        <w:jc w:val="both"/>
        <w:rPr>
          <w:sz w:val="24"/>
          <w:szCs w:val="24"/>
        </w:rPr>
      </w:pPr>
      <w:r w:rsidRPr="00246402">
        <w:rPr>
          <w:sz w:val="24"/>
          <w:szCs w:val="24"/>
        </w:rPr>
        <w:t>“(7) Sub-regulations (2), (5) and (6) of this regulation do not apply in relation to newspapers or periodicals posted by the proprietors or publishers of the newspapers or periodicals or by newsvendors.</w:t>
      </w:r>
    </w:p>
    <w:p w14:paraId="44E860BD" w14:textId="77777777" w:rsidR="00957DEC" w:rsidRPr="00246402" w:rsidRDefault="00246402" w:rsidP="00AC7CDB">
      <w:pPr>
        <w:pStyle w:val="BodyText31"/>
        <w:spacing w:line="240" w:lineRule="auto"/>
        <w:ind w:left="630" w:firstLine="270"/>
        <w:jc w:val="both"/>
        <w:rPr>
          <w:sz w:val="24"/>
          <w:szCs w:val="24"/>
        </w:rPr>
      </w:pPr>
      <w:r w:rsidRPr="00246402">
        <w:rPr>
          <w:sz w:val="24"/>
          <w:szCs w:val="24"/>
        </w:rPr>
        <w:t>“(8) The preceding provisions of this regulation do not apply in relation to mail matter posted by authorized users of franking machines under the regulations relating to franking machines.”.</w:t>
      </w:r>
    </w:p>
    <w:p w14:paraId="2C9AED29" w14:textId="77B1B207" w:rsidR="00E25B3E" w:rsidRPr="00241B8C" w:rsidRDefault="004341BD" w:rsidP="00241B8C">
      <w:pPr>
        <w:pStyle w:val="BodyText31"/>
        <w:spacing w:line="240" w:lineRule="auto"/>
        <w:ind w:firstLine="274"/>
        <w:jc w:val="both"/>
        <w:rPr>
          <w:sz w:val="24"/>
          <w:szCs w:val="24"/>
        </w:rPr>
      </w:pPr>
      <w:r w:rsidRPr="00241B8C">
        <w:rPr>
          <w:sz w:val="24"/>
          <w:szCs w:val="24"/>
        </w:rPr>
        <w:t>10</w:t>
      </w:r>
      <w:r w:rsidR="00E25B3E" w:rsidRPr="00241B8C">
        <w:rPr>
          <w:sz w:val="24"/>
          <w:szCs w:val="24"/>
        </w:rPr>
        <w:t>.</w:t>
      </w:r>
      <w:r w:rsidRPr="00241B8C">
        <w:rPr>
          <w:sz w:val="24"/>
          <w:szCs w:val="24"/>
        </w:rPr>
        <w:t xml:space="preserve"> </w:t>
      </w:r>
      <w:r w:rsidRPr="00241B8C">
        <w:rPr>
          <w:sz w:val="24"/>
          <w:szCs w:val="24"/>
        </w:rPr>
        <w:tab/>
      </w:r>
      <w:r w:rsidR="00246402" w:rsidRPr="00241B8C">
        <w:rPr>
          <w:sz w:val="24"/>
          <w:szCs w:val="24"/>
        </w:rPr>
        <w:t>Regulation 60 of the Postal Regulations is amended by omitting from sub-regulation</w:t>
      </w:r>
      <w:r w:rsidR="00241B8C" w:rsidRPr="00241B8C">
        <w:rPr>
          <w:sz w:val="24"/>
          <w:szCs w:val="24"/>
        </w:rPr>
        <w:t xml:space="preserve"> </w:t>
      </w:r>
      <w:r w:rsidRPr="00241B8C">
        <w:rPr>
          <w:sz w:val="24"/>
          <w:szCs w:val="24"/>
        </w:rPr>
        <w:t xml:space="preserve">(2) </w:t>
      </w:r>
      <w:r w:rsidR="00241B8C" w:rsidRPr="00241B8C">
        <w:rPr>
          <w:sz w:val="24"/>
          <w:szCs w:val="24"/>
        </w:rPr>
        <w:t>the words “</w:t>
      </w:r>
      <w:r w:rsidR="00246402" w:rsidRPr="00241B8C">
        <w:rPr>
          <w:sz w:val="24"/>
          <w:szCs w:val="24"/>
        </w:rPr>
        <w:t>on a particular day</w:t>
      </w:r>
      <w:r w:rsidR="00241B8C" w:rsidRPr="00241B8C">
        <w:rPr>
          <w:sz w:val="24"/>
          <w:szCs w:val="24"/>
        </w:rPr>
        <w:t>” and substituting the words “</w:t>
      </w:r>
      <w:r w:rsidR="00246402" w:rsidRPr="00241B8C">
        <w:rPr>
          <w:sz w:val="24"/>
          <w:szCs w:val="24"/>
        </w:rPr>
        <w:t>at a particular time</w:t>
      </w:r>
      <w:r w:rsidR="00241B8C" w:rsidRPr="00241B8C">
        <w:rPr>
          <w:sz w:val="24"/>
          <w:szCs w:val="24"/>
        </w:rPr>
        <w:t>”.</w:t>
      </w:r>
    </w:p>
    <w:p w14:paraId="4E8917E2" w14:textId="1E0ED3EF" w:rsidR="00957DEC" w:rsidRPr="00241B8C" w:rsidRDefault="004341BD" w:rsidP="00AC7CDB">
      <w:pPr>
        <w:pStyle w:val="BodyText31"/>
        <w:spacing w:line="240" w:lineRule="auto"/>
        <w:ind w:firstLine="274"/>
        <w:jc w:val="both"/>
        <w:rPr>
          <w:sz w:val="24"/>
          <w:szCs w:val="24"/>
        </w:rPr>
      </w:pPr>
      <w:r w:rsidRPr="00241B8C">
        <w:rPr>
          <w:sz w:val="24"/>
          <w:szCs w:val="24"/>
        </w:rPr>
        <w:t>11</w:t>
      </w:r>
      <w:r w:rsidR="00E25B3E" w:rsidRPr="00241B8C">
        <w:rPr>
          <w:sz w:val="24"/>
          <w:szCs w:val="24"/>
        </w:rPr>
        <w:t>.</w:t>
      </w:r>
      <w:r w:rsidRPr="00241B8C">
        <w:rPr>
          <w:sz w:val="24"/>
          <w:szCs w:val="24"/>
        </w:rPr>
        <w:t xml:space="preserve"> </w:t>
      </w:r>
      <w:r w:rsidRPr="00241B8C">
        <w:rPr>
          <w:sz w:val="24"/>
          <w:szCs w:val="24"/>
        </w:rPr>
        <w:tab/>
      </w:r>
      <w:r w:rsidR="00246402" w:rsidRPr="00241B8C">
        <w:rPr>
          <w:sz w:val="24"/>
          <w:szCs w:val="24"/>
        </w:rPr>
        <w:t xml:space="preserve">Regulation 63 of the Postal Regulations is amended by inserting in sub-regulation </w:t>
      </w:r>
      <w:r w:rsidR="00241B8C" w:rsidRPr="00241B8C">
        <w:rPr>
          <w:sz w:val="24"/>
          <w:szCs w:val="24"/>
        </w:rPr>
        <w:t>(4), after the word “newspapers</w:t>
      </w:r>
      <w:r w:rsidR="00246402" w:rsidRPr="00241B8C">
        <w:rPr>
          <w:sz w:val="24"/>
          <w:szCs w:val="24"/>
        </w:rPr>
        <w:t>” (wherever occurring), the w</w:t>
      </w:r>
      <w:r w:rsidR="00241B8C" w:rsidRPr="00241B8C">
        <w:rPr>
          <w:sz w:val="24"/>
          <w:szCs w:val="24"/>
        </w:rPr>
        <w:t>ords “and periodicals</w:t>
      </w:r>
      <w:r w:rsidR="00246402" w:rsidRPr="00241B8C">
        <w:rPr>
          <w:sz w:val="24"/>
          <w:szCs w:val="24"/>
        </w:rPr>
        <w:t>”.</w:t>
      </w:r>
    </w:p>
    <w:p w14:paraId="73CECF43" w14:textId="39E542FA" w:rsidR="00957DEC" w:rsidRPr="00241B8C" w:rsidRDefault="004341BD" w:rsidP="00AC7CDB">
      <w:pPr>
        <w:pStyle w:val="BodyText31"/>
        <w:spacing w:line="240" w:lineRule="auto"/>
        <w:ind w:firstLine="274"/>
        <w:jc w:val="both"/>
        <w:rPr>
          <w:sz w:val="24"/>
          <w:szCs w:val="24"/>
        </w:rPr>
      </w:pPr>
      <w:r w:rsidRPr="00241B8C">
        <w:rPr>
          <w:sz w:val="24"/>
          <w:szCs w:val="24"/>
        </w:rPr>
        <w:t>12</w:t>
      </w:r>
      <w:r w:rsidR="00E25B3E" w:rsidRPr="00241B8C">
        <w:rPr>
          <w:sz w:val="24"/>
          <w:szCs w:val="24"/>
        </w:rPr>
        <w:t>.</w:t>
      </w:r>
      <w:r w:rsidRPr="00241B8C">
        <w:rPr>
          <w:sz w:val="24"/>
          <w:szCs w:val="24"/>
        </w:rPr>
        <w:t xml:space="preserve"> </w:t>
      </w:r>
      <w:r w:rsidRPr="00241B8C">
        <w:rPr>
          <w:sz w:val="24"/>
          <w:szCs w:val="24"/>
        </w:rPr>
        <w:tab/>
      </w:r>
      <w:r w:rsidR="00246402" w:rsidRPr="00241B8C">
        <w:rPr>
          <w:sz w:val="24"/>
          <w:szCs w:val="24"/>
        </w:rPr>
        <w:t>Regulation 91</w:t>
      </w:r>
      <w:r w:rsidR="00246402" w:rsidRPr="00241B8C">
        <w:rPr>
          <w:smallCaps/>
          <w:sz w:val="24"/>
          <w:szCs w:val="24"/>
        </w:rPr>
        <w:t>c</w:t>
      </w:r>
      <w:r w:rsidR="00246402" w:rsidRPr="00241B8C">
        <w:rPr>
          <w:sz w:val="24"/>
          <w:szCs w:val="24"/>
        </w:rPr>
        <w:t xml:space="preserve"> of the Postal Regulations is amended—</w:t>
      </w:r>
    </w:p>
    <w:p w14:paraId="5FF232C0" w14:textId="4A31C9D9" w:rsidR="00957DEC" w:rsidRPr="00241B8C" w:rsidRDefault="004341BD" w:rsidP="00AC7CDB">
      <w:pPr>
        <w:pStyle w:val="BodyText31"/>
        <w:tabs>
          <w:tab w:val="left" w:pos="568"/>
        </w:tabs>
        <w:spacing w:line="240" w:lineRule="auto"/>
        <w:ind w:left="630" w:hanging="270"/>
        <w:jc w:val="both"/>
        <w:rPr>
          <w:sz w:val="24"/>
          <w:szCs w:val="24"/>
        </w:rPr>
      </w:pPr>
      <w:r w:rsidRPr="00241B8C">
        <w:rPr>
          <w:sz w:val="24"/>
          <w:szCs w:val="24"/>
        </w:rPr>
        <w:t xml:space="preserve">(a) </w:t>
      </w:r>
      <w:r w:rsidR="00246402" w:rsidRPr="00241B8C">
        <w:rPr>
          <w:sz w:val="24"/>
          <w:szCs w:val="24"/>
        </w:rPr>
        <w:t>by omitting from paragraph (a) of sub-regulation (1) the words “item 5 in Part I. of the First Schedule” and substituting the words “item 4 in Part I of Schedule 1”;</w:t>
      </w:r>
    </w:p>
    <w:p w14:paraId="6991E1DD" w14:textId="77777777" w:rsidR="00957DEC" w:rsidRPr="00241B8C" w:rsidRDefault="00181798" w:rsidP="00AC7CDB">
      <w:pPr>
        <w:pStyle w:val="BodyText31"/>
        <w:tabs>
          <w:tab w:val="left" w:pos="568"/>
        </w:tabs>
        <w:spacing w:line="240" w:lineRule="auto"/>
        <w:ind w:firstLine="360"/>
        <w:jc w:val="both"/>
        <w:rPr>
          <w:sz w:val="24"/>
          <w:szCs w:val="24"/>
        </w:rPr>
      </w:pPr>
      <w:r w:rsidRPr="00241B8C">
        <w:rPr>
          <w:sz w:val="24"/>
          <w:szCs w:val="24"/>
        </w:rPr>
        <w:t xml:space="preserve">(b) </w:t>
      </w:r>
      <w:r w:rsidR="00246402" w:rsidRPr="00241B8C">
        <w:rPr>
          <w:sz w:val="24"/>
          <w:szCs w:val="24"/>
        </w:rPr>
        <w:t>by omitting sub-regulations (3) and (4) and substituting the following sub-regulation:—</w:t>
      </w:r>
    </w:p>
    <w:p w14:paraId="46E75402" w14:textId="2EB3CC2B" w:rsidR="00957DEC" w:rsidRPr="00241B8C" w:rsidRDefault="00246402" w:rsidP="00241B8C">
      <w:pPr>
        <w:pStyle w:val="BodyText31"/>
        <w:spacing w:line="240" w:lineRule="auto"/>
        <w:ind w:firstLine="900"/>
        <w:jc w:val="both"/>
        <w:rPr>
          <w:sz w:val="24"/>
          <w:szCs w:val="24"/>
        </w:rPr>
      </w:pPr>
      <w:r w:rsidRPr="00241B8C">
        <w:rPr>
          <w:sz w:val="24"/>
          <w:szCs w:val="24"/>
        </w:rPr>
        <w:t>“(3) Where the Postmaster-General has made a determination under sub-regulation</w:t>
      </w:r>
      <w:r w:rsidR="00241B8C">
        <w:rPr>
          <w:sz w:val="24"/>
          <w:szCs w:val="24"/>
        </w:rPr>
        <w:t xml:space="preserve"> </w:t>
      </w:r>
      <w:r w:rsidR="00181798" w:rsidRPr="00241B8C">
        <w:rPr>
          <w:sz w:val="24"/>
          <w:szCs w:val="24"/>
        </w:rPr>
        <w:t xml:space="preserve">(2) </w:t>
      </w:r>
      <w:r w:rsidRPr="00241B8C">
        <w:rPr>
          <w:sz w:val="24"/>
          <w:szCs w:val="24"/>
        </w:rPr>
        <w:t>in relation to two places, a person who sends a postal article to which this regulation applies from one of those places to the other may, upon compliance with such conditions as the Postmaster-General determines and, in the case of a parcel, upon payment of a fee of Thirty cents in addition to the amount of postage and other charges otherwise payable for the transmission of the parcel between those places, obtain the transmission of the article by means of the priority paid mail service.”.</w:t>
      </w:r>
    </w:p>
    <w:p w14:paraId="02663789" w14:textId="77777777" w:rsidR="00957DEC" w:rsidRPr="00241B8C" w:rsidRDefault="00181798" w:rsidP="00AC7CDB">
      <w:pPr>
        <w:pStyle w:val="BodyText31"/>
        <w:tabs>
          <w:tab w:val="left" w:pos="720"/>
        </w:tabs>
        <w:spacing w:line="240" w:lineRule="auto"/>
        <w:ind w:firstLine="270"/>
        <w:jc w:val="both"/>
        <w:rPr>
          <w:sz w:val="24"/>
          <w:szCs w:val="24"/>
        </w:rPr>
      </w:pPr>
      <w:r w:rsidRPr="00241B8C">
        <w:rPr>
          <w:sz w:val="24"/>
          <w:szCs w:val="24"/>
        </w:rPr>
        <w:t>13</w:t>
      </w:r>
      <w:r w:rsidR="00E25B3E" w:rsidRPr="00241B8C">
        <w:rPr>
          <w:sz w:val="24"/>
          <w:szCs w:val="24"/>
        </w:rPr>
        <w:t>.</w:t>
      </w:r>
      <w:r w:rsidRPr="00241B8C">
        <w:rPr>
          <w:sz w:val="24"/>
          <w:szCs w:val="24"/>
        </w:rPr>
        <w:t xml:space="preserve"> </w:t>
      </w:r>
      <w:r w:rsidRPr="00241B8C">
        <w:rPr>
          <w:sz w:val="24"/>
          <w:szCs w:val="24"/>
        </w:rPr>
        <w:tab/>
      </w:r>
      <w:r w:rsidR="00246402" w:rsidRPr="00241B8C">
        <w:rPr>
          <w:sz w:val="24"/>
          <w:szCs w:val="24"/>
        </w:rPr>
        <w:t>Regulation 97 of the Postal Regulations is amended—</w:t>
      </w:r>
    </w:p>
    <w:p w14:paraId="266D277C" w14:textId="18085F14" w:rsidR="00957DEC" w:rsidRPr="00246402" w:rsidRDefault="00181798" w:rsidP="00AC7CDB">
      <w:pPr>
        <w:pStyle w:val="BodyText31"/>
        <w:tabs>
          <w:tab w:val="left" w:pos="568"/>
        </w:tabs>
        <w:spacing w:line="240" w:lineRule="auto"/>
        <w:ind w:left="720" w:hanging="360"/>
        <w:jc w:val="both"/>
        <w:rPr>
          <w:sz w:val="24"/>
          <w:szCs w:val="24"/>
        </w:rPr>
      </w:pPr>
      <w:r>
        <w:rPr>
          <w:sz w:val="24"/>
          <w:szCs w:val="24"/>
        </w:rPr>
        <w:t xml:space="preserve">(a) </w:t>
      </w:r>
      <w:r w:rsidR="00246402" w:rsidRPr="00246402">
        <w:rPr>
          <w:sz w:val="24"/>
          <w:szCs w:val="24"/>
        </w:rPr>
        <w:t>by omitting from sub-regulation (2) the words “forwarded to the Dead Letter Office for return to the sender” and substituting the words “returned to the sender”; and</w:t>
      </w:r>
    </w:p>
    <w:p w14:paraId="44909A0A" w14:textId="77777777" w:rsidR="00957DEC" w:rsidRPr="00246402" w:rsidRDefault="00181798" w:rsidP="00AC7CDB">
      <w:pPr>
        <w:pStyle w:val="Bodytext140"/>
        <w:tabs>
          <w:tab w:val="left" w:pos="568"/>
        </w:tabs>
        <w:spacing w:line="240" w:lineRule="auto"/>
        <w:ind w:firstLine="360"/>
        <w:rPr>
          <w:sz w:val="24"/>
          <w:szCs w:val="24"/>
        </w:rPr>
      </w:pPr>
      <w:r>
        <w:rPr>
          <w:sz w:val="24"/>
          <w:szCs w:val="24"/>
        </w:rPr>
        <w:t xml:space="preserve">(b) </w:t>
      </w:r>
      <w:r w:rsidR="00246402" w:rsidRPr="00246402">
        <w:rPr>
          <w:sz w:val="24"/>
          <w:szCs w:val="24"/>
        </w:rPr>
        <w:t>by omitting sub-regulation (2</w:t>
      </w:r>
      <w:r w:rsidR="00246402" w:rsidRPr="00246402">
        <w:rPr>
          <w:rStyle w:val="Bodytext14SmallCaps"/>
          <w:sz w:val="24"/>
          <w:szCs w:val="24"/>
        </w:rPr>
        <w:t>a).</w:t>
      </w:r>
    </w:p>
    <w:p w14:paraId="0C564330" w14:textId="77777777" w:rsidR="00957DEC" w:rsidRPr="00246402" w:rsidRDefault="00181798" w:rsidP="00AC7CDB">
      <w:pPr>
        <w:pStyle w:val="BodyText31"/>
        <w:tabs>
          <w:tab w:val="left" w:pos="720"/>
        </w:tabs>
        <w:spacing w:line="240" w:lineRule="auto"/>
        <w:ind w:firstLine="270"/>
        <w:jc w:val="both"/>
        <w:rPr>
          <w:sz w:val="24"/>
          <w:szCs w:val="24"/>
        </w:rPr>
      </w:pPr>
      <w:r w:rsidRPr="00E04DAE">
        <w:rPr>
          <w:sz w:val="24"/>
          <w:szCs w:val="24"/>
        </w:rPr>
        <w:t>14</w:t>
      </w:r>
      <w:r w:rsidR="00E25B3E" w:rsidRPr="00E04DAE">
        <w:rPr>
          <w:sz w:val="24"/>
          <w:szCs w:val="24"/>
        </w:rPr>
        <w:t>.</w:t>
      </w:r>
      <w:r w:rsidRPr="00E04DAE">
        <w:rPr>
          <w:sz w:val="24"/>
          <w:szCs w:val="24"/>
        </w:rPr>
        <w:t xml:space="preserve"> </w:t>
      </w:r>
      <w:r w:rsidRPr="00E04DAE">
        <w:rPr>
          <w:sz w:val="24"/>
          <w:szCs w:val="24"/>
        </w:rPr>
        <w:tab/>
      </w:r>
      <w:r w:rsidR="00246402" w:rsidRPr="00E04DAE">
        <w:rPr>
          <w:sz w:val="24"/>
          <w:szCs w:val="24"/>
        </w:rPr>
        <w:t>Regulation 99 of the Postal Regulations is amended by omitting sub-regulation (2) and</w:t>
      </w:r>
      <w:r w:rsidR="00246402" w:rsidRPr="00246402">
        <w:rPr>
          <w:sz w:val="24"/>
          <w:szCs w:val="24"/>
        </w:rPr>
        <w:t xml:space="preserve"> substituting the following sub-regulations:—</w:t>
      </w:r>
    </w:p>
    <w:p w14:paraId="645C3205" w14:textId="77777777" w:rsidR="00181798" w:rsidRDefault="00246402" w:rsidP="00AC7CDB">
      <w:pPr>
        <w:pStyle w:val="BodyText31"/>
        <w:tabs>
          <w:tab w:val="center" w:pos="2761"/>
        </w:tabs>
        <w:spacing w:line="240" w:lineRule="auto"/>
        <w:ind w:firstLine="270"/>
        <w:jc w:val="both"/>
        <w:rPr>
          <w:sz w:val="24"/>
          <w:szCs w:val="24"/>
        </w:rPr>
      </w:pPr>
      <w:r w:rsidRPr="00246402">
        <w:rPr>
          <w:sz w:val="24"/>
          <w:szCs w:val="24"/>
        </w:rPr>
        <w:t>“(2) An application for redirection shall specify the period for</w:t>
      </w:r>
      <w:r w:rsidR="00181798">
        <w:rPr>
          <w:sz w:val="24"/>
          <w:szCs w:val="24"/>
        </w:rPr>
        <w:t xml:space="preserve"> which redirection is required.</w:t>
      </w:r>
    </w:p>
    <w:p w14:paraId="3FF7E2C0" w14:textId="77777777" w:rsidR="00181798" w:rsidRDefault="00181798">
      <w:pPr>
        <w:rPr>
          <w:rFonts w:ascii="Times New Roman" w:eastAsia="Times New Roman" w:hAnsi="Times New Roman" w:cs="Times New Roman"/>
        </w:rPr>
      </w:pPr>
      <w:r>
        <w:br w:type="page"/>
      </w:r>
    </w:p>
    <w:p w14:paraId="23C2C009" w14:textId="32DEC19C" w:rsidR="00957DEC" w:rsidRDefault="00246402" w:rsidP="00181798">
      <w:pPr>
        <w:pStyle w:val="Bodytext80"/>
        <w:spacing w:line="240" w:lineRule="auto"/>
        <w:rPr>
          <w:rStyle w:val="Bodytext8Spacing0pt"/>
          <w:i/>
          <w:iCs/>
          <w:spacing w:val="0"/>
          <w:sz w:val="24"/>
          <w:szCs w:val="24"/>
        </w:rPr>
      </w:pPr>
      <w:r w:rsidRPr="00F95B45">
        <w:rPr>
          <w:rStyle w:val="Bodytext875pt"/>
          <w:smallCaps/>
          <w:sz w:val="24"/>
          <w:szCs w:val="24"/>
        </w:rPr>
        <w:lastRenderedPageBreak/>
        <w:t xml:space="preserve">Schedule </w:t>
      </w:r>
      <w:r w:rsidRPr="00246402">
        <w:rPr>
          <w:rStyle w:val="Bodytext875pt"/>
          <w:sz w:val="24"/>
          <w:szCs w:val="24"/>
        </w:rPr>
        <w:t>1</w:t>
      </w:r>
      <w:r w:rsidRPr="00246402">
        <w:rPr>
          <w:rStyle w:val="Bodytext8Spacing0pt"/>
          <w:i/>
          <w:iCs/>
          <w:spacing w:val="0"/>
          <w:sz w:val="24"/>
          <w:szCs w:val="24"/>
        </w:rPr>
        <w:t>—continued</w:t>
      </w:r>
    </w:p>
    <w:p w14:paraId="14343B97" w14:textId="77777777" w:rsidR="00E04DAE" w:rsidRPr="00246402" w:rsidRDefault="00E04DAE" w:rsidP="00181798">
      <w:pPr>
        <w:pStyle w:val="Bodytext80"/>
        <w:spacing w:line="240" w:lineRule="auto"/>
        <w:rPr>
          <w:sz w:val="24"/>
          <w:szCs w:val="24"/>
        </w:rPr>
      </w:pPr>
    </w:p>
    <w:p w14:paraId="014DDC69" w14:textId="77777777" w:rsidR="00957DEC" w:rsidRPr="00246402" w:rsidRDefault="00246402" w:rsidP="00817FEB">
      <w:pPr>
        <w:pStyle w:val="BodyText31"/>
        <w:spacing w:line="240" w:lineRule="auto"/>
        <w:ind w:firstLine="270"/>
        <w:jc w:val="both"/>
        <w:rPr>
          <w:sz w:val="24"/>
          <w:szCs w:val="24"/>
        </w:rPr>
      </w:pPr>
      <w:r w:rsidRPr="00E04DAE">
        <w:rPr>
          <w:rStyle w:val="BodytextItalic"/>
          <w:i w:val="0"/>
          <w:sz w:val="24"/>
          <w:szCs w:val="24"/>
        </w:rPr>
        <w:t>“</w:t>
      </w:r>
      <w:r w:rsidRPr="00E04DAE">
        <w:rPr>
          <w:sz w:val="24"/>
          <w:szCs w:val="24"/>
        </w:rPr>
        <w:t>(</w:t>
      </w:r>
      <w:r w:rsidRPr="00246402">
        <w:rPr>
          <w:sz w:val="24"/>
          <w:szCs w:val="24"/>
        </w:rPr>
        <w:t>3) An application for redirection shall not be complied with until the payment by the applicant of a fee of—</w:t>
      </w:r>
    </w:p>
    <w:p w14:paraId="230D5208" w14:textId="77777777" w:rsidR="00957DEC" w:rsidRPr="00246402" w:rsidRDefault="00181798" w:rsidP="00817FEB">
      <w:pPr>
        <w:pStyle w:val="BodyText31"/>
        <w:tabs>
          <w:tab w:val="left" w:pos="576"/>
        </w:tabs>
        <w:spacing w:line="240" w:lineRule="auto"/>
        <w:ind w:left="720" w:hanging="270"/>
        <w:jc w:val="both"/>
        <w:rPr>
          <w:sz w:val="24"/>
          <w:szCs w:val="24"/>
        </w:rPr>
      </w:pPr>
      <w:r>
        <w:rPr>
          <w:sz w:val="24"/>
          <w:szCs w:val="24"/>
        </w:rPr>
        <w:t xml:space="preserve">(a) </w:t>
      </w:r>
      <w:r w:rsidR="00246402" w:rsidRPr="00246402">
        <w:rPr>
          <w:sz w:val="24"/>
          <w:szCs w:val="24"/>
        </w:rPr>
        <w:t>in the case where mail to the applicant will be addressed to an address at which he carried on business for profit or to the address of a Department or authority of Australia or of a State—Three dollars for each month or part of a month during which redirection is applied for; or</w:t>
      </w:r>
    </w:p>
    <w:p w14:paraId="5110C4FD" w14:textId="77777777" w:rsidR="00957DEC" w:rsidRPr="00246402" w:rsidRDefault="00181798" w:rsidP="00817FEB">
      <w:pPr>
        <w:pStyle w:val="BodyText31"/>
        <w:tabs>
          <w:tab w:val="left" w:pos="576"/>
        </w:tabs>
        <w:spacing w:line="240" w:lineRule="auto"/>
        <w:ind w:left="720" w:hanging="270"/>
        <w:jc w:val="both"/>
        <w:rPr>
          <w:sz w:val="24"/>
          <w:szCs w:val="24"/>
        </w:rPr>
      </w:pPr>
      <w:r>
        <w:rPr>
          <w:sz w:val="24"/>
          <w:szCs w:val="24"/>
        </w:rPr>
        <w:t xml:space="preserve">(b) </w:t>
      </w:r>
      <w:r w:rsidR="00246402" w:rsidRPr="00246402">
        <w:rPr>
          <w:sz w:val="24"/>
          <w:szCs w:val="24"/>
        </w:rPr>
        <w:t>in any other case—One dollar for each month or part of a month during which redirection is applied for.</w:t>
      </w:r>
    </w:p>
    <w:p w14:paraId="48A25FF0" w14:textId="77777777" w:rsidR="00957DEC" w:rsidRPr="00246402" w:rsidRDefault="00246402" w:rsidP="00817FEB">
      <w:pPr>
        <w:pStyle w:val="BodyText31"/>
        <w:spacing w:line="240" w:lineRule="auto"/>
        <w:ind w:firstLine="270"/>
        <w:jc w:val="both"/>
        <w:rPr>
          <w:sz w:val="24"/>
          <w:szCs w:val="24"/>
        </w:rPr>
      </w:pPr>
      <w:r w:rsidRPr="00246402">
        <w:rPr>
          <w:sz w:val="24"/>
          <w:szCs w:val="24"/>
        </w:rPr>
        <w:t>“(4) The redirection of mail may be discontinued at any time—</w:t>
      </w:r>
    </w:p>
    <w:p w14:paraId="1847536E" w14:textId="77777777" w:rsidR="00957DEC" w:rsidRPr="00246402" w:rsidRDefault="00181798" w:rsidP="00817FEB">
      <w:pPr>
        <w:pStyle w:val="BodyText31"/>
        <w:tabs>
          <w:tab w:val="left" w:pos="576"/>
        </w:tabs>
        <w:spacing w:line="240" w:lineRule="auto"/>
        <w:ind w:firstLine="450"/>
        <w:jc w:val="both"/>
        <w:rPr>
          <w:sz w:val="24"/>
          <w:szCs w:val="24"/>
        </w:rPr>
      </w:pPr>
      <w:r>
        <w:rPr>
          <w:sz w:val="24"/>
          <w:szCs w:val="24"/>
        </w:rPr>
        <w:t xml:space="preserve">(a) </w:t>
      </w:r>
      <w:r w:rsidR="00246402" w:rsidRPr="00246402">
        <w:rPr>
          <w:sz w:val="24"/>
          <w:szCs w:val="24"/>
        </w:rPr>
        <w:t>at the request of the person who applied for the redirection; or</w:t>
      </w:r>
    </w:p>
    <w:p w14:paraId="70E4623E" w14:textId="5425A6D0" w:rsidR="00E25B3E" w:rsidRDefault="00181798" w:rsidP="00E04DAE">
      <w:pPr>
        <w:pStyle w:val="BodyText31"/>
        <w:tabs>
          <w:tab w:val="left" w:pos="576"/>
        </w:tabs>
        <w:spacing w:line="240" w:lineRule="auto"/>
        <w:ind w:left="720" w:hanging="270"/>
        <w:jc w:val="both"/>
        <w:rPr>
          <w:sz w:val="24"/>
          <w:szCs w:val="24"/>
        </w:rPr>
      </w:pPr>
      <w:r>
        <w:rPr>
          <w:sz w:val="24"/>
          <w:szCs w:val="24"/>
        </w:rPr>
        <w:t xml:space="preserve">(b) </w:t>
      </w:r>
      <w:r w:rsidR="00246402" w:rsidRPr="00246402">
        <w:rPr>
          <w:sz w:val="24"/>
          <w:szCs w:val="24"/>
        </w:rPr>
        <w:t>where the Postmaster-General has reasonable grounds to believe that the redirection is being used in connexion with any illegal activity—by order of the P</w:t>
      </w:r>
      <w:r w:rsidR="00E04DAE">
        <w:rPr>
          <w:sz w:val="24"/>
          <w:szCs w:val="24"/>
        </w:rPr>
        <w:t>ostmaster-</w:t>
      </w:r>
      <w:r w:rsidR="00246402" w:rsidRPr="00246402">
        <w:rPr>
          <w:sz w:val="24"/>
          <w:szCs w:val="24"/>
        </w:rPr>
        <w:t>General.</w:t>
      </w:r>
    </w:p>
    <w:p w14:paraId="0499D61E" w14:textId="77777777" w:rsidR="00957DEC" w:rsidRPr="00246402" w:rsidRDefault="00246402" w:rsidP="00817FEB">
      <w:pPr>
        <w:pStyle w:val="BodyText31"/>
        <w:spacing w:line="240" w:lineRule="auto"/>
        <w:ind w:firstLine="270"/>
        <w:jc w:val="both"/>
        <w:rPr>
          <w:sz w:val="24"/>
          <w:szCs w:val="24"/>
        </w:rPr>
      </w:pPr>
      <w:r w:rsidRPr="00246402">
        <w:rPr>
          <w:sz w:val="24"/>
          <w:szCs w:val="24"/>
        </w:rPr>
        <w:t>“(5) Where the redirection of mail is discontinued at the request of the person who applied for the redirection, that person is entitled to a refund of so much of the fee relating to the redirection as is attributable to each whole month after the redirection is discontinued, not being one of the three months immediately following the commencement of the period of redirection.</w:t>
      </w:r>
    </w:p>
    <w:p w14:paraId="59A9CC3B" w14:textId="77777777" w:rsidR="00957DEC" w:rsidRPr="00246402" w:rsidRDefault="00246402" w:rsidP="00817FEB">
      <w:pPr>
        <w:pStyle w:val="BodyText31"/>
        <w:spacing w:line="240" w:lineRule="auto"/>
        <w:ind w:firstLine="270"/>
        <w:jc w:val="both"/>
        <w:rPr>
          <w:sz w:val="24"/>
          <w:szCs w:val="24"/>
        </w:rPr>
      </w:pPr>
      <w:r w:rsidRPr="00246402">
        <w:rPr>
          <w:sz w:val="24"/>
          <w:szCs w:val="24"/>
        </w:rPr>
        <w:t>“(6) Subject to these Regulations, where the redirection of the mail of a person who changed his address is discontinued, mail received for delivery to him at his former address shall—</w:t>
      </w:r>
    </w:p>
    <w:p w14:paraId="620CEBB1" w14:textId="77777777" w:rsidR="00957DEC" w:rsidRPr="00246402" w:rsidRDefault="00181798" w:rsidP="00817FEB">
      <w:pPr>
        <w:pStyle w:val="BodyText31"/>
        <w:tabs>
          <w:tab w:val="left" w:pos="576"/>
        </w:tabs>
        <w:spacing w:line="240" w:lineRule="auto"/>
        <w:ind w:firstLine="450"/>
        <w:jc w:val="both"/>
        <w:rPr>
          <w:sz w:val="24"/>
          <w:szCs w:val="24"/>
        </w:rPr>
      </w:pPr>
      <w:r>
        <w:rPr>
          <w:sz w:val="24"/>
          <w:szCs w:val="24"/>
        </w:rPr>
        <w:t xml:space="preserve">(a) </w:t>
      </w:r>
      <w:r w:rsidR="00246402" w:rsidRPr="00246402">
        <w:rPr>
          <w:sz w:val="24"/>
          <w:szCs w:val="24"/>
        </w:rPr>
        <w:t>where he changed his address temporarily—be delivered at that address; or</w:t>
      </w:r>
    </w:p>
    <w:p w14:paraId="24BAD399" w14:textId="77777777" w:rsidR="00957DEC" w:rsidRPr="00246402" w:rsidRDefault="00181798" w:rsidP="00817FEB">
      <w:pPr>
        <w:pStyle w:val="BodyText31"/>
        <w:tabs>
          <w:tab w:val="left" w:pos="576"/>
        </w:tabs>
        <w:spacing w:line="240" w:lineRule="auto"/>
        <w:ind w:firstLine="450"/>
        <w:jc w:val="both"/>
        <w:rPr>
          <w:sz w:val="24"/>
          <w:szCs w:val="24"/>
        </w:rPr>
      </w:pPr>
      <w:r>
        <w:rPr>
          <w:sz w:val="24"/>
          <w:szCs w:val="24"/>
        </w:rPr>
        <w:t xml:space="preserve">(b) </w:t>
      </w:r>
      <w:r w:rsidR="00246402" w:rsidRPr="00246402">
        <w:rPr>
          <w:sz w:val="24"/>
          <w:szCs w:val="24"/>
        </w:rPr>
        <w:t>where he changed his address permanently—be returned to the sender.</w:t>
      </w:r>
    </w:p>
    <w:p w14:paraId="7485204A" w14:textId="77777777" w:rsidR="00957DEC" w:rsidRPr="00246402" w:rsidRDefault="00246402" w:rsidP="00817FEB">
      <w:pPr>
        <w:pStyle w:val="BodyText31"/>
        <w:spacing w:line="240" w:lineRule="auto"/>
        <w:ind w:firstLine="270"/>
        <w:jc w:val="both"/>
        <w:rPr>
          <w:sz w:val="24"/>
          <w:szCs w:val="24"/>
        </w:rPr>
      </w:pPr>
      <w:r w:rsidRPr="00246402">
        <w:rPr>
          <w:sz w:val="24"/>
          <w:szCs w:val="24"/>
        </w:rPr>
        <w:t>“(7) Nothing in this regulation prevents a person who has been granted an application for redirection from making a further application for redirection, including redirection that is to commence on the expiration of a period of redirection.”.</w:t>
      </w:r>
    </w:p>
    <w:p w14:paraId="27B782E7" w14:textId="77777777" w:rsidR="00957DEC" w:rsidRPr="00E04DAE" w:rsidRDefault="00181798" w:rsidP="00817FEB">
      <w:pPr>
        <w:pStyle w:val="BodyText31"/>
        <w:tabs>
          <w:tab w:val="left" w:pos="720"/>
        </w:tabs>
        <w:spacing w:line="240" w:lineRule="auto"/>
        <w:ind w:firstLine="274"/>
        <w:jc w:val="both"/>
        <w:rPr>
          <w:sz w:val="24"/>
          <w:szCs w:val="24"/>
        </w:rPr>
      </w:pPr>
      <w:r w:rsidRPr="00E04DAE">
        <w:rPr>
          <w:sz w:val="24"/>
          <w:szCs w:val="24"/>
        </w:rPr>
        <w:t>15</w:t>
      </w:r>
      <w:r w:rsidR="00E25B3E" w:rsidRPr="00E04DAE">
        <w:rPr>
          <w:sz w:val="24"/>
          <w:szCs w:val="24"/>
        </w:rPr>
        <w:t>.</w:t>
      </w:r>
      <w:r w:rsidRPr="00E04DAE">
        <w:rPr>
          <w:sz w:val="24"/>
          <w:szCs w:val="24"/>
        </w:rPr>
        <w:t xml:space="preserve"> </w:t>
      </w:r>
      <w:r w:rsidRPr="00E04DAE">
        <w:rPr>
          <w:sz w:val="24"/>
          <w:szCs w:val="24"/>
        </w:rPr>
        <w:tab/>
      </w:r>
      <w:r w:rsidR="00246402" w:rsidRPr="00E04DAE">
        <w:rPr>
          <w:sz w:val="24"/>
          <w:szCs w:val="24"/>
        </w:rPr>
        <w:t xml:space="preserve">After regulation </w:t>
      </w:r>
      <w:r w:rsidR="00246402" w:rsidRPr="00E04DAE">
        <w:rPr>
          <w:rStyle w:val="Bodytext75pt1"/>
          <w:sz w:val="24"/>
          <w:szCs w:val="24"/>
        </w:rPr>
        <w:t xml:space="preserve">99 </w:t>
      </w:r>
      <w:r w:rsidR="00246402" w:rsidRPr="00E04DAE">
        <w:rPr>
          <w:sz w:val="24"/>
          <w:szCs w:val="24"/>
        </w:rPr>
        <w:t>of the Postal Regulations the following regulation is inserted:—</w:t>
      </w:r>
    </w:p>
    <w:p w14:paraId="2A7846D2" w14:textId="77777777" w:rsidR="00957DEC" w:rsidRPr="00181798" w:rsidRDefault="00246402" w:rsidP="00817FEB">
      <w:pPr>
        <w:pStyle w:val="Bodytext151"/>
        <w:spacing w:before="120" w:after="60" w:line="240" w:lineRule="auto"/>
        <w:rPr>
          <w:b/>
          <w:sz w:val="20"/>
          <w:szCs w:val="20"/>
        </w:rPr>
      </w:pPr>
      <w:r w:rsidRPr="00181798">
        <w:rPr>
          <w:rStyle w:val="Bodytext15"/>
          <w:b/>
          <w:sz w:val="20"/>
          <w:szCs w:val="20"/>
        </w:rPr>
        <w:t>Holding of mail.</w:t>
      </w:r>
    </w:p>
    <w:p w14:paraId="6341AF91" w14:textId="0E31B7BF" w:rsidR="00957DEC" w:rsidRPr="00246402" w:rsidRDefault="00246402" w:rsidP="00817FEB">
      <w:pPr>
        <w:pStyle w:val="BodyText31"/>
        <w:spacing w:line="240" w:lineRule="auto"/>
        <w:ind w:firstLine="270"/>
        <w:jc w:val="both"/>
        <w:rPr>
          <w:sz w:val="24"/>
          <w:szCs w:val="24"/>
        </w:rPr>
      </w:pPr>
      <w:r w:rsidRPr="00246402">
        <w:rPr>
          <w:sz w:val="24"/>
          <w:szCs w:val="24"/>
        </w:rPr>
        <w:t>“</w:t>
      </w:r>
      <w:r w:rsidRPr="00246402">
        <w:rPr>
          <w:rStyle w:val="Bodytext75pt2"/>
          <w:sz w:val="24"/>
          <w:szCs w:val="24"/>
        </w:rPr>
        <w:t xml:space="preserve">99a. </w:t>
      </w:r>
      <w:r w:rsidRPr="00246402">
        <w:rPr>
          <w:sz w:val="24"/>
          <w:szCs w:val="24"/>
        </w:rPr>
        <w:t>(1) Without limiting regulation 102, the Postmaster-General may grant an application to hold at a post office mail addressed to a person at an address specified in the application</w:t>
      </w:r>
      <w:r w:rsidR="00E04DAE">
        <w:rPr>
          <w:sz w:val="24"/>
          <w:szCs w:val="24"/>
        </w:rPr>
        <w:t>.</w:t>
      </w:r>
    </w:p>
    <w:p w14:paraId="69F9403D" w14:textId="77777777" w:rsidR="00957DEC" w:rsidRPr="00246402" w:rsidRDefault="00246402" w:rsidP="00817FEB">
      <w:pPr>
        <w:pStyle w:val="BodyText31"/>
        <w:spacing w:line="240" w:lineRule="auto"/>
        <w:ind w:firstLine="270"/>
        <w:jc w:val="both"/>
        <w:rPr>
          <w:sz w:val="24"/>
          <w:szCs w:val="24"/>
        </w:rPr>
      </w:pPr>
      <w:r w:rsidRPr="00246402">
        <w:rPr>
          <w:sz w:val="24"/>
          <w:szCs w:val="24"/>
        </w:rPr>
        <w:t>“(2) Subject to sub-regulation (3), an application for the holding of mail shall be signed by the person to whom the mail is addressed.</w:t>
      </w:r>
    </w:p>
    <w:p w14:paraId="1A2259F3" w14:textId="77777777" w:rsidR="00957DEC" w:rsidRPr="00246402" w:rsidRDefault="00246402" w:rsidP="00817FEB">
      <w:pPr>
        <w:pStyle w:val="BodyText31"/>
        <w:spacing w:line="240" w:lineRule="auto"/>
        <w:ind w:firstLine="270"/>
        <w:jc w:val="both"/>
        <w:rPr>
          <w:sz w:val="24"/>
          <w:szCs w:val="24"/>
        </w:rPr>
      </w:pPr>
      <w:r w:rsidRPr="00246402">
        <w:rPr>
          <w:sz w:val="24"/>
          <w:szCs w:val="24"/>
        </w:rPr>
        <w:t>“(3) The head of a household may sign an application for the holding of mail addressed to the members of the household at the address of the household but that application shall not be complied with in respect of mail addressed to a member of the household who advises the Postmaster-General that he does not wish the application to be complied with.</w:t>
      </w:r>
    </w:p>
    <w:p w14:paraId="32E1876F" w14:textId="77777777" w:rsidR="00957DEC" w:rsidRPr="00246402" w:rsidRDefault="00246402" w:rsidP="00817FEB">
      <w:pPr>
        <w:pStyle w:val="BodyText31"/>
        <w:spacing w:line="240" w:lineRule="auto"/>
        <w:ind w:firstLine="270"/>
        <w:jc w:val="both"/>
        <w:rPr>
          <w:sz w:val="24"/>
          <w:szCs w:val="24"/>
        </w:rPr>
      </w:pPr>
      <w:r w:rsidRPr="00246402">
        <w:rPr>
          <w:sz w:val="24"/>
          <w:szCs w:val="24"/>
        </w:rPr>
        <w:t>“(4) An application for the holding of mail shall specify the period during which the mail is to be held.</w:t>
      </w:r>
    </w:p>
    <w:p w14:paraId="11158418" w14:textId="77777777" w:rsidR="00957DEC" w:rsidRPr="00246402" w:rsidRDefault="00246402" w:rsidP="00817FEB">
      <w:pPr>
        <w:pStyle w:val="BodyText31"/>
        <w:spacing w:line="240" w:lineRule="auto"/>
        <w:ind w:firstLine="270"/>
        <w:jc w:val="both"/>
        <w:rPr>
          <w:sz w:val="24"/>
          <w:szCs w:val="24"/>
        </w:rPr>
      </w:pPr>
      <w:r w:rsidRPr="00246402">
        <w:rPr>
          <w:sz w:val="24"/>
          <w:szCs w:val="24"/>
        </w:rPr>
        <w:t>“(5) An application for the holding of mail shall not be complied with until the payment by the applicant of a fee of—</w:t>
      </w:r>
    </w:p>
    <w:p w14:paraId="01794D3C" w14:textId="0590BD56" w:rsidR="00957DEC" w:rsidRPr="00246402" w:rsidRDefault="00181798" w:rsidP="00817FEB">
      <w:pPr>
        <w:pStyle w:val="BodyText31"/>
        <w:tabs>
          <w:tab w:val="left" w:pos="576"/>
        </w:tabs>
        <w:spacing w:line="240" w:lineRule="auto"/>
        <w:ind w:left="720" w:hanging="360"/>
        <w:jc w:val="both"/>
        <w:rPr>
          <w:sz w:val="24"/>
          <w:szCs w:val="24"/>
        </w:rPr>
      </w:pPr>
      <w:r>
        <w:rPr>
          <w:sz w:val="24"/>
          <w:szCs w:val="24"/>
        </w:rPr>
        <w:t xml:space="preserve">(a) </w:t>
      </w:r>
      <w:r w:rsidR="00246402" w:rsidRPr="00246402">
        <w:rPr>
          <w:sz w:val="24"/>
          <w:szCs w:val="24"/>
        </w:rPr>
        <w:t>in the case of mail addressed to an address at which the applicant carried on business for profit or to the address of a Department or authority o</w:t>
      </w:r>
      <w:r w:rsidR="00E04DAE">
        <w:rPr>
          <w:sz w:val="24"/>
          <w:szCs w:val="24"/>
        </w:rPr>
        <w:t>f Australia or of a State—</w:t>
      </w:r>
      <w:r w:rsidR="00246402" w:rsidRPr="00246402">
        <w:rPr>
          <w:sz w:val="24"/>
          <w:szCs w:val="24"/>
        </w:rPr>
        <w:t>Three dollars for each month or part of a month during which the holding is applied for; or</w:t>
      </w:r>
    </w:p>
    <w:p w14:paraId="2594B956" w14:textId="77777777" w:rsidR="00957DEC" w:rsidRPr="00246402" w:rsidRDefault="00181798" w:rsidP="00817FEB">
      <w:pPr>
        <w:pStyle w:val="BodyText31"/>
        <w:tabs>
          <w:tab w:val="left" w:pos="576"/>
        </w:tabs>
        <w:spacing w:line="240" w:lineRule="auto"/>
        <w:ind w:left="720" w:hanging="360"/>
        <w:jc w:val="both"/>
        <w:rPr>
          <w:sz w:val="24"/>
          <w:szCs w:val="24"/>
        </w:rPr>
      </w:pPr>
      <w:r>
        <w:rPr>
          <w:sz w:val="24"/>
          <w:szCs w:val="24"/>
        </w:rPr>
        <w:t xml:space="preserve">(b) </w:t>
      </w:r>
      <w:r w:rsidR="00246402" w:rsidRPr="00246402">
        <w:rPr>
          <w:sz w:val="24"/>
          <w:szCs w:val="24"/>
        </w:rPr>
        <w:t>in any other case—One dollar for each month or part of a month during which the holding is applied for.</w:t>
      </w:r>
    </w:p>
    <w:p w14:paraId="5596D71B" w14:textId="77777777" w:rsidR="00957DEC" w:rsidRPr="00246402" w:rsidRDefault="00246402" w:rsidP="00817FEB">
      <w:pPr>
        <w:pStyle w:val="BodyText31"/>
        <w:spacing w:line="240" w:lineRule="auto"/>
        <w:ind w:firstLine="270"/>
        <w:jc w:val="both"/>
        <w:rPr>
          <w:sz w:val="24"/>
          <w:szCs w:val="24"/>
        </w:rPr>
      </w:pPr>
      <w:r w:rsidRPr="00246402">
        <w:rPr>
          <w:sz w:val="24"/>
          <w:szCs w:val="24"/>
        </w:rPr>
        <w:t>“(6) The holding of mail may be discontinued at any time at the request of the person who applied for the holding.</w:t>
      </w:r>
    </w:p>
    <w:p w14:paraId="6F7173D5" w14:textId="1CBC30BC" w:rsidR="00181798" w:rsidRDefault="00246402" w:rsidP="00817FEB">
      <w:pPr>
        <w:pStyle w:val="BodyText31"/>
        <w:spacing w:line="240" w:lineRule="auto"/>
        <w:ind w:firstLine="270"/>
        <w:jc w:val="both"/>
        <w:rPr>
          <w:sz w:val="24"/>
          <w:szCs w:val="24"/>
        </w:rPr>
      </w:pPr>
      <w:r w:rsidRPr="00246402">
        <w:rPr>
          <w:sz w:val="24"/>
          <w:szCs w:val="24"/>
        </w:rPr>
        <w:t>“(7) Where the holding of mail is discontinued, the person who applied for the holding is entitled to a refund of so much of the fee relating to the holding as is attributable to each whole month after the holding is discontinued, not being one of the three months immediately following the commencement of the period of holding.</w:t>
      </w:r>
    </w:p>
    <w:p w14:paraId="6E75A34B" w14:textId="77777777" w:rsidR="00181798" w:rsidRDefault="00181798" w:rsidP="00817FEB">
      <w:pPr>
        <w:jc w:val="both"/>
        <w:rPr>
          <w:rFonts w:ascii="Times New Roman" w:eastAsia="Times New Roman" w:hAnsi="Times New Roman" w:cs="Times New Roman"/>
        </w:rPr>
      </w:pPr>
      <w:r>
        <w:br w:type="page"/>
      </w:r>
    </w:p>
    <w:p w14:paraId="32066A42" w14:textId="77777777" w:rsidR="00957DEC" w:rsidRPr="00246402" w:rsidRDefault="00957DEC" w:rsidP="00181798">
      <w:pPr>
        <w:pStyle w:val="BodyText31"/>
        <w:spacing w:line="240" w:lineRule="auto"/>
        <w:ind w:firstLine="270"/>
        <w:rPr>
          <w:sz w:val="24"/>
          <w:szCs w:val="24"/>
        </w:rPr>
      </w:pPr>
    </w:p>
    <w:p w14:paraId="3B27431D" w14:textId="7AA66161" w:rsidR="00957DEC" w:rsidRDefault="00246402" w:rsidP="00181798">
      <w:pPr>
        <w:pStyle w:val="Bodytext80"/>
        <w:spacing w:line="240" w:lineRule="auto"/>
        <w:rPr>
          <w:rStyle w:val="Bodytext8Spacing0pt"/>
          <w:i/>
          <w:iCs/>
          <w:spacing w:val="0"/>
          <w:sz w:val="22"/>
          <w:szCs w:val="22"/>
        </w:rPr>
      </w:pPr>
      <w:r w:rsidRPr="00817FEB">
        <w:rPr>
          <w:rStyle w:val="Bodytext875pt"/>
          <w:smallCaps/>
          <w:sz w:val="22"/>
          <w:szCs w:val="22"/>
        </w:rPr>
        <w:t>Schedule</w:t>
      </w:r>
      <w:r w:rsidRPr="00B924B2">
        <w:rPr>
          <w:rStyle w:val="Bodytext875pt"/>
          <w:sz w:val="22"/>
          <w:szCs w:val="22"/>
        </w:rPr>
        <w:t xml:space="preserve"> 1</w:t>
      </w:r>
      <w:r w:rsidRPr="00B924B2">
        <w:rPr>
          <w:rStyle w:val="Bodytext8Spacing0pt"/>
          <w:i/>
          <w:iCs/>
          <w:spacing w:val="0"/>
          <w:sz w:val="22"/>
          <w:szCs w:val="22"/>
        </w:rPr>
        <w:t>—continued</w:t>
      </w:r>
    </w:p>
    <w:p w14:paraId="1A184A63" w14:textId="77777777" w:rsidR="00E04DAE" w:rsidRPr="00B924B2" w:rsidRDefault="00E04DAE" w:rsidP="00181798">
      <w:pPr>
        <w:pStyle w:val="Bodytext80"/>
        <w:spacing w:line="240" w:lineRule="auto"/>
        <w:rPr>
          <w:sz w:val="22"/>
          <w:szCs w:val="22"/>
        </w:rPr>
      </w:pPr>
    </w:p>
    <w:p w14:paraId="6C4680E8" w14:textId="30EA6A8B" w:rsidR="00957DEC" w:rsidRPr="00B924B2" w:rsidRDefault="00246402" w:rsidP="00817FEB">
      <w:pPr>
        <w:pStyle w:val="BodyText31"/>
        <w:spacing w:line="240" w:lineRule="auto"/>
        <w:ind w:firstLine="270"/>
        <w:jc w:val="both"/>
        <w:rPr>
          <w:sz w:val="22"/>
          <w:szCs w:val="22"/>
        </w:rPr>
      </w:pPr>
      <w:r w:rsidRPr="00B924B2">
        <w:rPr>
          <w:sz w:val="22"/>
          <w:szCs w:val="22"/>
        </w:rPr>
        <w:t>“(8) Subject to these Regulations, where the holding of mail addressed to a person at an address is discontinued, the mail held for, and not collected by, him shall be delivered at that address.</w:t>
      </w:r>
    </w:p>
    <w:p w14:paraId="67CC2829" w14:textId="77777777" w:rsidR="00957DEC" w:rsidRPr="00B924B2" w:rsidRDefault="00246402" w:rsidP="00817FEB">
      <w:pPr>
        <w:pStyle w:val="BodyText31"/>
        <w:spacing w:line="240" w:lineRule="auto"/>
        <w:ind w:firstLine="270"/>
        <w:jc w:val="both"/>
        <w:rPr>
          <w:sz w:val="22"/>
          <w:szCs w:val="22"/>
        </w:rPr>
      </w:pPr>
      <w:r w:rsidRPr="00B924B2">
        <w:rPr>
          <w:sz w:val="22"/>
          <w:szCs w:val="22"/>
        </w:rPr>
        <w:t>“(9) Nothing in this regulation prevents a person who has been granted an application for the holding of mail from making a further application for the holding of mail, including a holding that is to commence on the expiration of a period of holding.”.</w:t>
      </w:r>
    </w:p>
    <w:p w14:paraId="1E2D8BAE" w14:textId="7E9F396C" w:rsidR="00957DEC" w:rsidRPr="00E04DAE" w:rsidRDefault="00181798" w:rsidP="00817FEB">
      <w:pPr>
        <w:pStyle w:val="BodyText31"/>
        <w:tabs>
          <w:tab w:val="left" w:pos="720"/>
        </w:tabs>
        <w:spacing w:line="240" w:lineRule="auto"/>
        <w:ind w:firstLine="270"/>
        <w:jc w:val="both"/>
        <w:rPr>
          <w:sz w:val="22"/>
          <w:szCs w:val="22"/>
        </w:rPr>
      </w:pPr>
      <w:r w:rsidRPr="00E04DAE">
        <w:rPr>
          <w:sz w:val="22"/>
          <w:szCs w:val="22"/>
        </w:rPr>
        <w:t>16</w:t>
      </w:r>
      <w:r w:rsidR="00E25B3E" w:rsidRPr="00E04DAE">
        <w:rPr>
          <w:sz w:val="22"/>
          <w:szCs w:val="22"/>
        </w:rPr>
        <w:t>.</w:t>
      </w:r>
      <w:r w:rsidRPr="00E04DAE">
        <w:rPr>
          <w:sz w:val="22"/>
          <w:szCs w:val="22"/>
        </w:rPr>
        <w:t xml:space="preserve"> </w:t>
      </w:r>
      <w:r w:rsidRPr="00E04DAE">
        <w:rPr>
          <w:sz w:val="22"/>
          <w:szCs w:val="22"/>
        </w:rPr>
        <w:tab/>
      </w:r>
      <w:r w:rsidR="00246402" w:rsidRPr="00E04DAE">
        <w:rPr>
          <w:sz w:val="22"/>
          <w:szCs w:val="22"/>
        </w:rPr>
        <w:t>Regulation 100 of the Postal Regulations is amended by inserting after the word “lodging-house,” the word “caravan park,”.</w:t>
      </w:r>
    </w:p>
    <w:p w14:paraId="5454636F" w14:textId="77777777" w:rsidR="00957DEC" w:rsidRPr="00E04DAE" w:rsidRDefault="00181798" w:rsidP="00817FEB">
      <w:pPr>
        <w:pStyle w:val="BodyText31"/>
        <w:tabs>
          <w:tab w:val="left" w:pos="720"/>
        </w:tabs>
        <w:spacing w:line="240" w:lineRule="auto"/>
        <w:ind w:firstLine="270"/>
        <w:jc w:val="both"/>
        <w:rPr>
          <w:sz w:val="22"/>
          <w:szCs w:val="22"/>
        </w:rPr>
      </w:pPr>
      <w:r w:rsidRPr="00E04DAE">
        <w:rPr>
          <w:sz w:val="22"/>
          <w:szCs w:val="22"/>
        </w:rPr>
        <w:t>17</w:t>
      </w:r>
      <w:r w:rsidR="00E25B3E" w:rsidRPr="00E04DAE">
        <w:rPr>
          <w:sz w:val="22"/>
          <w:szCs w:val="22"/>
        </w:rPr>
        <w:t>.</w:t>
      </w:r>
      <w:r w:rsidRPr="00E04DAE">
        <w:rPr>
          <w:sz w:val="22"/>
          <w:szCs w:val="22"/>
        </w:rPr>
        <w:t xml:space="preserve"> </w:t>
      </w:r>
      <w:r w:rsidRPr="00E04DAE">
        <w:rPr>
          <w:sz w:val="22"/>
          <w:szCs w:val="22"/>
        </w:rPr>
        <w:tab/>
      </w:r>
      <w:r w:rsidR="00246402" w:rsidRPr="00E04DAE">
        <w:rPr>
          <w:sz w:val="22"/>
          <w:szCs w:val="22"/>
        </w:rPr>
        <w:t>Regulation 102 of the Postal Regulations is amended—</w:t>
      </w:r>
    </w:p>
    <w:p w14:paraId="44776F44" w14:textId="77777777" w:rsidR="00957DEC" w:rsidRPr="00E04DAE" w:rsidRDefault="0033088B" w:rsidP="00817FEB">
      <w:pPr>
        <w:pStyle w:val="BodyText31"/>
        <w:tabs>
          <w:tab w:val="left" w:pos="594"/>
        </w:tabs>
        <w:spacing w:line="240" w:lineRule="auto"/>
        <w:ind w:firstLine="360"/>
        <w:jc w:val="both"/>
        <w:rPr>
          <w:sz w:val="22"/>
          <w:szCs w:val="22"/>
        </w:rPr>
      </w:pPr>
      <w:r w:rsidRPr="00E04DAE">
        <w:rPr>
          <w:sz w:val="22"/>
          <w:szCs w:val="22"/>
        </w:rPr>
        <w:t xml:space="preserve">(a) </w:t>
      </w:r>
      <w:r w:rsidR="00246402" w:rsidRPr="00E04DAE">
        <w:rPr>
          <w:sz w:val="22"/>
          <w:szCs w:val="22"/>
        </w:rPr>
        <w:t>by omitting sub-regulation (1) and substituting the following sub-regulations:—</w:t>
      </w:r>
    </w:p>
    <w:p w14:paraId="34F46AA8" w14:textId="77777777" w:rsidR="00957DEC" w:rsidRPr="00E04DAE" w:rsidRDefault="00246402" w:rsidP="00817FEB">
      <w:pPr>
        <w:pStyle w:val="BodyText31"/>
        <w:spacing w:line="240" w:lineRule="auto"/>
        <w:ind w:left="675" w:firstLine="225"/>
        <w:jc w:val="both"/>
        <w:rPr>
          <w:sz w:val="22"/>
          <w:szCs w:val="22"/>
        </w:rPr>
      </w:pPr>
      <w:r w:rsidRPr="00E04DAE">
        <w:rPr>
          <w:sz w:val="22"/>
          <w:szCs w:val="22"/>
        </w:rPr>
        <w:t>“(1) A postal article other than a newspaper or periodical may bear on the cover an endorsement requesting that, if undeliverable, it be returned to the sender.</w:t>
      </w:r>
    </w:p>
    <w:p w14:paraId="1FAC788A" w14:textId="47DEADF4" w:rsidR="00957DEC" w:rsidRPr="00E04DAE" w:rsidRDefault="00246402" w:rsidP="00817FEB">
      <w:pPr>
        <w:pStyle w:val="BodyText31"/>
        <w:spacing w:line="240" w:lineRule="auto"/>
        <w:ind w:firstLine="900"/>
        <w:jc w:val="both"/>
        <w:rPr>
          <w:sz w:val="22"/>
          <w:szCs w:val="22"/>
        </w:rPr>
      </w:pPr>
      <w:r w:rsidRPr="00E04DAE">
        <w:rPr>
          <w:sz w:val="22"/>
          <w:szCs w:val="22"/>
        </w:rPr>
        <w:t>“</w:t>
      </w:r>
      <w:r w:rsidRPr="00E04DAE">
        <w:rPr>
          <w:rStyle w:val="Bodytext75pt2"/>
          <w:sz w:val="22"/>
          <w:szCs w:val="22"/>
        </w:rPr>
        <w:t xml:space="preserve">(1a) </w:t>
      </w:r>
      <w:r w:rsidRPr="00E04DAE">
        <w:rPr>
          <w:sz w:val="22"/>
          <w:szCs w:val="22"/>
        </w:rPr>
        <w:t>The endorsement shall be in the following form:—‘If undeliverable, return</w:t>
      </w:r>
      <w:r w:rsidR="00817FEB" w:rsidRPr="00E04DAE">
        <w:rPr>
          <w:sz w:val="22"/>
          <w:szCs w:val="22"/>
        </w:rPr>
        <w:t xml:space="preserve"> </w:t>
      </w:r>
      <w:r w:rsidRPr="00E04DAE">
        <w:rPr>
          <w:sz w:val="22"/>
          <w:szCs w:val="22"/>
        </w:rPr>
        <w:t>to</w:t>
      </w:r>
      <w:r w:rsidR="00E04DAE">
        <w:rPr>
          <w:sz w:val="22"/>
          <w:szCs w:val="22"/>
        </w:rPr>
        <w:t>’”;</w:t>
      </w:r>
    </w:p>
    <w:p w14:paraId="369900E1" w14:textId="77777777" w:rsidR="00957DEC" w:rsidRPr="00E04DAE" w:rsidRDefault="0033088B" w:rsidP="00817FEB">
      <w:pPr>
        <w:pStyle w:val="BodyText31"/>
        <w:tabs>
          <w:tab w:val="left" w:pos="594"/>
        </w:tabs>
        <w:spacing w:line="240" w:lineRule="auto"/>
        <w:ind w:left="630" w:hanging="270"/>
        <w:jc w:val="both"/>
        <w:rPr>
          <w:sz w:val="22"/>
          <w:szCs w:val="22"/>
        </w:rPr>
      </w:pPr>
      <w:r w:rsidRPr="00E04DAE">
        <w:rPr>
          <w:sz w:val="22"/>
          <w:szCs w:val="22"/>
        </w:rPr>
        <w:t xml:space="preserve">(b) </w:t>
      </w:r>
      <w:r w:rsidR="00246402" w:rsidRPr="00E04DAE">
        <w:rPr>
          <w:sz w:val="22"/>
          <w:szCs w:val="22"/>
        </w:rPr>
        <w:t>by omitting from sub-regulation (2) the words “The request for return shall specify a number of days not fewer than seven nor more than 30.”; and</w:t>
      </w:r>
    </w:p>
    <w:p w14:paraId="26C37ACD" w14:textId="77777777" w:rsidR="00957DEC" w:rsidRPr="00E04DAE" w:rsidRDefault="0033088B" w:rsidP="00817FEB">
      <w:pPr>
        <w:pStyle w:val="BodyText31"/>
        <w:tabs>
          <w:tab w:val="left" w:pos="594"/>
        </w:tabs>
        <w:spacing w:after="120" w:line="240" w:lineRule="auto"/>
        <w:ind w:firstLine="360"/>
        <w:jc w:val="both"/>
        <w:rPr>
          <w:sz w:val="22"/>
          <w:szCs w:val="22"/>
        </w:rPr>
      </w:pPr>
      <w:r w:rsidRPr="00E04DAE">
        <w:rPr>
          <w:sz w:val="22"/>
          <w:szCs w:val="22"/>
        </w:rPr>
        <w:t xml:space="preserve">(c) </w:t>
      </w:r>
      <w:r w:rsidR="00246402" w:rsidRPr="00E04DAE">
        <w:rPr>
          <w:sz w:val="22"/>
          <w:szCs w:val="22"/>
        </w:rPr>
        <w:t>by omitting sub-regulation (3).</w:t>
      </w:r>
    </w:p>
    <w:p w14:paraId="344AD3C1" w14:textId="77777777" w:rsidR="00957DEC" w:rsidRPr="00E04DAE" w:rsidRDefault="0033088B" w:rsidP="00817FEB">
      <w:pPr>
        <w:pStyle w:val="BodyText31"/>
        <w:tabs>
          <w:tab w:val="left" w:pos="720"/>
        </w:tabs>
        <w:spacing w:line="240" w:lineRule="auto"/>
        <w:ind w:firstLine="270"/>
        <w:jc w:val="both"/>
        <w:rPr>
          <w:sz w:val="22"/>
          <w:szCs w:val="22"/>
        </w:rPr>
      </w:pPr>
      <w:r w:rsidRPr="00E04DAE">
        <w:rPr>
          <w:sz w:val="22"/>
          <w:szCs w:val="22"/>
        </w:rPr>
        <w:t>18</w:t>
      </w:r>
      <w:r w:rsidR="00E25B3E" w:rsidRPr="00E04DAE">
        <w:rPr>
          <w:sz w:val="22"/>
          <w:szCs w:val="22"/>
        </w:rPr>
        <w:t>.</w:t>
      </w:r>
      <w:r w:rsidRPr="00E04DAE">
        <w:rPr>
          <w:sz w:val="22"/>
          <w:szCs w:val="22"/>
        </w:rPr>
        <w:t xml:space="preserve"> </w:t>
      </w:r>
      <w:r w:rsidRPr="00E04DAE">
        <w:rPr>
          <w:sz w:val="22"/>
          <w:szCs w:val="22"/>
        </w:rPr>
        <w:tab/>
      </w:r>
      <w:r w:rsidR="00246402" w:rsidRPr="00E04DAE">
        <w:rPr>
          <w:sz w:val="22"/>
          <w:szCs w:val="22"/>
        </w:rPr>
        <w:t>Regulation 103 of the Postal Regulations is amended—</w:t>
      </w:r>
    </w:p>
    <w:p w14:paraId="35AA5F51" w14:textId="2AADB2A0" w:rsidR="00957DEC" w:rsidRPr="00E04DAE" w:rsidRDefault="0033088B" w:rsidP="00817FEB">
      <w:pPr>
        <w:pStyle w:val="BodyText31"/>
        <w:spacing w:line="240" w:lineRule="auto"/>
        <w:ind w:left="693" w:hanging="333"/>
        <w:jc w:val="both"/>
        <w:rPr>
          <w:sz w:val="22"/>
          <w:szCs w:val="22"/>
        </w:rPr>
      </w:pPr>
      <w:r w:rsidRPr="00E04DAE">
        <w:rPr>
          <w:sz w:val="22"/>
          <w:szCs w:val="22"/>
        </w:rPr>
        <w:t xml:space="preserve">(a) </w:t>
      </w:r>
      <w:r w:rsidR="00246402" w:rsidRPr="00E04DAE">
        <w:rPr>
          <w:sz w:val="22"/>
          <w:szCs w:val="22"/>
        </w:rPr>
        <w:t>by omitting fro</w:t>
      </w:r>
      <w:r w:rsidR="00E04DAE">
        <w:rPr>
          <w:sz w:val="22"/>
          <w:szCs w:val="22"/>
        </w:rPr>
        <w:t>m sub-regulation (1) the word “</w:t>
      </w:r>
      <w:r w:rsidR="00246402" w:rsidRPr="00E04DAE">
        <w:rPr>
          <w:sz w:val="22"/>
          <w:szCs w:val="22"/>
        </w:rPr>
        <w:t xml:space="preserve">An” (first occurring) and substituting the words “Subject to regulation </w:t>
      </w:r>
      <w:r w:rsidR="00246402" w:rsidRPr="00E04DAE">
        <w:rPr>
          <w:rStyle w:val="Bodytext75pt"/>
          <w:sz w:val="22"/>
          <w:szCs w:val="22"/>
        </w:rPr>
        <w:t xml:space="preserve">99a, </w:t>
      </w:r>
      <w:r w:rsidR="00246402" w:rsidRPr="00E04DAE">
        <w:rPr>
          <w:sz w:val="22"/>
          <w:szCs w:val="22"/>
        </w:rPr>
        <w:t>an”;</w:t>
      </w:r>
    </w:p>
    <w:p w14:paraId="7310F459" w14:textId="68FCB68B" w:rsidR="00957DEC" w:rsidRPr="00E04DAE" w:rsidRDefault="0033088B" w:rsidP="00E04DAE">
      <w:pPr>
        <w:pStyle w:val="BodyText31"/>
        <w:tabs>
          <w:tab w:val="left" w:pos="594"/>
        </w:tabs>
        <w:spacing w:line="240" w:lineRule="auto"/>
        <w:ind w:firstLine="360"/>
        <w:jc w:val="both"/>
        <w:rPr>
          <w:sz w:val="22"/>
          <w:szCs w:val="22"/>
        </w:rPr>
      </w:pPr>
      <w:r w:rsidRPr="00E04DAE">
        <w:rPr>
          <w:sz w:val="22"/>
          <w:szCs w:val="22"/>
        </w:rPr>
        <w:t xml:space="preserve">(b) </w:t>
      </w:r>
      <w:r w:rsidR="00246402" w:rsidRPr="00E04DAE">
        <w:rPr>
          <w:sz w:val="22"/>
          <w:szCs w:val="22"/>
        </w:rPr>
        <w:t>by inserting in sub-regulations (3) and (4), after the word “newspapers”, the words</w:t>
      </w:r>
      <w:r w:rsidR="00E04DAE">
        <w:rPr>
          <w:sz w:val="22"/>
          <w:szCs w:val="22"/>
        </w:rPr>
        <w:t xml:space="preserve"> “</w:t>
      </w:r>
      <w:r w:rsidR="00246402" w:rsidRPr="00E04DAE">
        <w:rPr>
          <w:sz w:val="22"/>
          <w:szCs w:val="22"/>
        </w:rPr>
        <w:t>or periodicals</w:t>
      </w:r>
      <w:r w:rsidR="00E04DAE">
        <w:rPr>
          <w:sz w:val="22"/>
          <w:szCs w:val="22"/>
        </w:rPr>
        <w:t>”;</w:t>
      </w:r>
    </w:p>
    <w:p w14:paraId="6C7AF776" w14:textId="0F58532B" w:rsidR="00957DEC" w:rsidRPr="00E04DAE" w:rsidRDefault="0033088B" w:rsidP="00817FEB">
      <w:pPr>
        <w:pStyle w:val="BodyText31"/>
        <w:tabs>
          <w:tab w:val="left" w:pos="594"/>
        </w:tabs>
        <w:spacing w:line="240" w:lineRule="auto"/>
        <w:ind w:firstLine="360"/>
        <w:jc w:val="both"/>
        <w:rPr>
          <w:sz w:val="22"/>
          <w:szCs w:val="22"/>
        </w:rPr>
      </w:pPr>
      <w:r w:rsidRPr="00E04DAE">
        <w:rPr>
          <w:sz w:val="22"/>
          <w:szCs w:val="22"/>
        </w:rPr>
        <w:t xml:space="preserve">(c) </w:t>
      </w:r>
      <w:r w:rsidR="00246402" w:rsidRPr="00E04DAE">
        <w:rPr>
          <w:sz w:val="22"/>
          <w:szCs w:val="22"/>
        </w:rPr>
        <w:t>by inserting in sub-r</w:t>
      </w:r>
      <w:r w:rsidR="00E04DAE">
        <w:rPr>
          <w:sz w:val="22"/>
          <w:szCs w:val="22"/>
        </w:rPr>
        <w:t>egulation (5), after the word “</w:t>
      </w:r>
      <w:r w:rsidR="00246402" w:rsidRPr="00E04DAE">
        <w:rPr>
          <w:sz w:val="22"/>
          <w:szCs w:val="22"/>
        </w:rPr>
        <w:t>newspap</w:t>
      </w:r>
      <w:r w:rsidR="00E04DAE">
        <w:rPr>
          <w:sz w:val="22"/>
          <w:szCs w:val="22"/>
        </w:rPr>
        <w:t>er”, the words “or periodical</w:t>
      </w:r>
      <w:r w:rsidR="00246402" w:rsidRPr="00E04DAE">
        <w:rPr>
          <w:sz w:val="22"/>
          <w:szCs w:val="22"/>
        </w:rPr>
        <w:t>”; and</w:t>
      </w:r>
    </w:p>
    <w:p w14:paraId="447450E5" w14:textId="778D87F7" w:rsidR="00957DEC" w:rsidRPr="00E04DAE" w:rsidRDefault="0033088B" w:rsidP="00817FEB">
      <w:pPr>
        <w:pStyle w:val="BodyText31"/>
        <w:tabs>
          <w:tab w:val="left" w:pos="594"/>
        </w:tabs>
        <w:spacing w:after="120" w:line="240" w:lineRule="auto"/>
        <w:ind w:left="720" w:hanging="360"/>
        <w:jc w:val="both"/>
        <w:rPr>
          <w:sz w:val="22"/>
          <w:szCs w:val="22"/>
        </w:rPr>
      </w:pPr>
      <w:r w:rsidRPr="00E04DAE">
        <w:rPr>
          <w:sz w:val="22"/>
          <w:szCs w:val="22"/>
        </w:rPr>
        <w:t xml:space="preserve">(d) </w:t>
      </w:r>
      <w:r w:rsidR="00246402" w:rsidRPr="00E04DAE">
        <w:rPr>
          <w:sz w:val="22"/>
          <w:szCs w:val="22"/>
        </w:rPr>
        <w:t xml:space="preserve">by omitting from sub-regulation </w:t>
      </w:r>
      <w:r w:rsidR="00246402" w:rsidRPr="00E04DAE">
        <w:rPr>
          <w:rStyle w:val="Bodytext8pt0"/>
          <w:sz w:val="22"/>
          <w:szCs w:val="22"/>
        </w:rPr>
        <w:t xml:space="preserve">(5) </w:t>
      </w:r>
      <w:r w:rsidR="00246402" w:rsidRPr="00E04DAE">
        <w:rPr>
          <w:sz w:val="22"/>
          <w:szCs w:val="22"/>
        </w:rPr>
        <w:t>the words “the ordinary rate for newspapers” and substituting the words “the rate specified in item 4 in Part I</w:t>
      </w:r>
      <w:r w:rsidR="00E04DAE">
        <w:rPr>
          <w:sz w:val="22"/>
          <w:szCs w:val="22"/>
        </w:rPr>
        <w:t xml:space="preserve"> of Schedule 1 to the Rates Act</w:t>
      </w:r>
      <w:r w:rsidR="00246402" w:rsidRPr="00E04DAE">
        <w:rPr>
          <w:sz w:val="22"/>
          <w:szCs w:val="22"/>
        </w:rPr>
        <w:t>”.</w:t>
      </w:r>
    </w:p>
    <w:p w14:paraId="3D5031BD" w14:textId="77777777" w:rsidR="00957DEC" w:rsidRPr="00E04DAE" w:rsidRDefault="0033088B" w:rsidP="00817FEB">
      <w:pPr>
        <w:pStyle w:val="BodyText31"/>
        <w:tabs>
          <w:tab w:val="left" w:pos="720"/>
        </w:tabs>
        <w:spacing w:line="240" w:lineRule="auto"/>
        <w:ind w:firstLine="270"/>
        <w:jc w:val="both"/>
        <w:rPr>
          <w:sz w:val="22"/>
          <w:szCs w:val="22"/>
        </w:rPr>
      </w:pPr>
      <w:r w:rsidRPr="00E04DAE">
        <w:rPr>
          <w:sz w:val="22"/>
          <w:szCs w:val="22"/>
        </w:rPr>
        <w:t>19</w:t>
      </w:r>
      <w:r w:rsidR="00E25B3E" w:rsidRPr="00E04DAE">
        <w:rPr>
          <w:sz w:val="22"/>
          <w:szCs w:val="22"/>
        </w:rPr>
        <w:t>.</w:t>
      </w:r>
      <w:r w:rsidRPr="00E04DAE">
        <w:rPr>
          <w:sz w:val="22"/>
          <w:szCs w:val="22"/>
        </w:rPr>
        <w:t xml:space="preserve"> </w:t>
      </w:r>
      <w:r w:rsidRPr="00E04DAE">
        <w:rPr>
          <w:sz w:val="22"/>
          <w:szCs w:val="22"/>
        </w:rPr>
        <w:tab/>
      </w:r>
      <w:r w:rsidR="00246402" w:rsidRPr="00E04DAE">
        <w:rPr>
          <w:sz w:val="22"/>
          <w:szCs w:val="22"/>
        </w:rPr>
        <w:t xml:space="preserve">Regulation </w:t>
      </w:r>
      <w:r w:rsidR="00246402" w:rsidRPr="00E04DAE">
        <w:rPr>
          <w:rStyle w:val="Bodytext75pt2"/>
          <w:sz w:val="22"/>
          <w:szCs w:val="22"/>
        </w:rPr>
        <w:t xml:space="preserve">123b </w:t>
      </w:r>
      <w:r w:rsidR="00246402" w:rsidRPr="00E04DAE">
        <w:rPr>
          <w:sz w:val="22"/>
          <w:szCs w:val="22"/>
        </w:rPr>
        <w:t>of the Postal Regulations is amended—</w:t>
      </w:r>
    </w:p>
    <w:p w14:paraId="4891039D" w14:textId="77777777" w:rsidR="00957DEC" w:rsidRPr="00E04DAE" w:rsidRDefault="0033088B" w:rsidP="00817FEB">
      <w:pPr>
        <w:pStyle w:val="BodyText31"/>
        <w:tabs>
          <w:tab w:val="left" w:pos="594"/>
        </w:tabs>
        <w:spacing w:line="240" w:lineRule="auto"/>
        <w:ind w:firstLine="360"/>
        <w:jc w:val="both"/>
        <w:rPr>
          <w:sz w:val="22"/>
          <w:szCs w:val="22"/>
        </w:rPr>
      </w:pPr>
      <w:r w:rsidRPr="00E04DAE">
        <w:rPr>
          <w:sz w:val="22"/>
          <w:szCs w:val="22"/>
        </w:rPr>
        <w:t xml:space="preserve">(a) </w:t>
      </w:r>
      <w:r w:rsidR="00246402" w:rsidRPr="00E04DAE">
        <w:rPr>
          <w:sz w:val="22"/>
          <w:szCs w:val="22"/>
        </w:rPr>
        <w:t>by omitting sub-regulation (1) and substituting the following sub-regulation:—</w:t>
      </w:r>
    </w:p>
    <w:p w14:paraId="7E4483B6" w14:textId="7CABD796" w:rsidR="00957DEC" w:rsidRPr="00E04DAE" w:rsidRDefault="00E04DAE" w:rsidP="00817FEB">
      <w:pPr>
        <w:pStyle w:val="BodyText31"/>
        <w:spacing w:line="240" w:lineRule="auto"/>
        <w:ind w:left="630" w:firstLine="270"/>
        <w:jc w:val="both"/>
        <w:rPr>
          <w:sz w:val="22"/>
          <w:szCs w:val="22"/>
        </w:rPr>
      </w:pPr>
      <w:r>
        <w:rPr>
          <w:sz w:val="22"/>
          <w:szCs w:val="22"/>
        </w:rPr>
        <w:t>“</w:t>
      </w:r>
      <w:r w:rsidR="00246402" w:rsidRPr="00E04DAE">
        <w:rPr>
          <w:sz w:val="22"/>
          <w:szCs w:val="22"/>
        </w:rPr>
        <w:t>(1) Envelopes for philatelic purposes may be supplied by Philatelic Sections upon payment of an amount for each envelope of—</w:t>
      </w:r>
    </w:p>
    <w:p w14:paraId="257DC99E" w14:textId="677A9EC2" w:rsidR="00957DEC" w:rsidRPr="00E04DAE" w:rsidRDefault="0033088B" w:rsidP="00817FEB">
      <w:pPr>
        <w:pStyle w:val="BodyText31"/>
        <w:tabs>
          <w:tab w:val="left" w:pos="948"/>
        </w:tabs>
        <w:spacing w:line="240" w:lineRule="auto"/>
        <w:ind w:left="1350" w:hanging="360"/>
        <w:jc w:val="both"/>
        <w:rPr>
          <w:sz w:val="22"/>
          <w:szCs w:val="22"/>
        </w:rPr>
      </w:pPr>
      <w:r w:rsidRPr="00E04DAE">
        <w:rPr>
          <w:sz w:val="22"/>
          <w:szCs w:val="22"/>
        </w:rPr>
        <w:t xml:space="preserve">(a) </w:t>
      </w:r>
      <w:r w:rsidR="00246402" w:rsidRPr="00E04DAE">
        <w:rPr>
          <w:sz w:val="22"/>
          <w:szCs w:val="22"/>
        </w:rPr>
        <w:t>in the case where the quantity of envelopes supplied is less than one thousand—Nine cents; or</w:t>
      </w:r>
    </w:p>
    <w:p w14:paraId="65AC6679" w14:textId="77777777" w:rsidR="00957DEC" w:rsidRPr="00E04DAE" w:rsidRDefault="0033088B" w:rsidP="00817FEB">
      <w:pPr>
        <w:pStyle w:val="BodyText31"/>
        <w:tabs>
          <w:tab w:val="left" w:pos="948"/>
        </w:tabs>
        <w:spacing w:line="240" w:lineRule="auto"/>
        <w:ind w:firstLine="990"/>
        <w:jc w:val="both"/>
        <w:rPr>
          <w:sz w:val="22"/>
          <w:szCs w:val="22"/>
        </w:rPr>
      </w:pPr>
      <w:r w:rsidRPr="00E04DAE">
        <w:rPr>
          <w:sz w:val="22"/>
          <w:szCs w:val="22"/>
        </w:rPr>
        <w:t xml:space="preserve">(b) </w:t>
      </w:r>
      <w:r w:rsidR="00246402" w:rsidRPr="00E04DAE">
        <w:rPr>
          <w:sz w:val="22"/>
          <w:szCs w:val="22"/>
        </w:rPr>
        <w:t>in any other case—Seven cents”; and</w:t>
      </w:r>
    </w:p>
    <w:p w14:paraId="21E41304" w14:textId="4EE8EEAB" w:rsidR="00957DEC" w:rsidRPr="00E04DAE" w:rsidRDefault="0033088B" w:rsidP="00817FEB">
      <w:pPr>
        <w:pStyle w:val="BodyText31"/>
        <w:tabs>
          <w:tab w:val="left" w:pos="594"/>
        </w:tabs>
        <w:spacing w:line="240" w:lineRule="auto"/>
        <w:ind w:firstLine="360"/>
        <w:jc w:val="both"/>
        <w:rPr>
          <w:sz w:val="22"/>
          <w:szCs w:val="22"/>
        </w:rPr>
      </w:pPr>
      <w:r w:rsidRPr="00E04DAE">
        <w:rPr>
          <w:sz w:val="22"/>
          <w:szCs w:val="22"/>
        </w:rPr>
        <w:t xml:space="preserve">(b) </w:t>
      </w:r>
      <w:r w:rsidR="00246402" w:rsidRPr="00E04DAE">
        <w:rPr>
          <w:sz w:val="22"/>
          <w:szCs w:val="22"/>
        </w:rPr>
        <w:t>by omitting from sub-regulations (2) and (3) the word “shall” and substituting the word “may”.</w:t>
      </w:r>
    </w:p>
    <w:p w14:paraId="45BA38E0" w14:textId="77777777" w:rsidR="00957DEC" w:rsidRPr="00E04DAE" w:rsidRDefault="0033088B" w:rsidP="00817FEB">
      <w:pPr>
        <w:pStyle w:val="BodyText31"/>
        <w:tabs>
          <w:tab w:val="left" w:pos="720"/>
        </w:tabs>
        <w:spacing w:line="240" w:lineRule="auto"/>
        <w:ind w:firstLine="270"/>
        <w:jc w:val="both"/>
        <w:rPr>
          <w:sz w:val="22"/>
          <w:szCs w:val="22"/>
        </w:rPr>
      </w:pPr>
      <w:r w:rsidRPr="00E04DAE">
        <w:rPr>
          <w:sz w:val="22"/>
          <w:szCs w:val="22"/>
        </w:rPr>
        <w:t>20</w:t>
      </w:r>
      <w:r w:rsidR="00E25B3E" w:rsidRPr="00E04DAE">
        <w:rPr>
          <w:sz w:val="22"/>
          <w:szCs w:val="22"/>
        </w:rPr>
        <w:t>.</w:t>
      </w:r>
      <w:r w:rsidRPr="00E04DAE">
        <w:rPr>
          <w:sz w:val="22"/>
          <w:szCs w:val="22"/>
        </w:rPr>
        <w:t xml:space="preserve"> </w:t>
      </w:r>
      <w:r w:rsidRPr="00E04DAE">
        <w:rPr>
          <w:sz w:val="22"/>
          <w:szCs w:val="22"/>
        </w:rPr>
        <w:tab/>
      </w:r>
      <w:r w:rsidR="00246402" w:rsidRPr="00E04DAE">
        <w:rPr>
          <w:sz w:val="22"/>
          <w:szCs w:val="22"/>
        </w:rPr>
        <w:t>Regulation 131 of the Postal Regulations is amended—</w:t>
      </w:r>
    </w:p>
    <w:p w14:paraId="1424BA9A" w14:textId="77777777" w:rsidR="00957DEC" w:rsidRPr="00E04DAE" w:rsidRDefault="0033088B" w:rsidP="00817FEB">
      <w:pPr>
        <w:pStyle w:val="BodyText31"/>
        <w:tabs>
          <w:tab w:val="left" w:pos="594"/>
        </w:tabs>
        <w:spacing w:line="240" w:lineRule="auto"/>
        <w:ind w:firstLine="360"/>
        <w:jc w:val="both"/>
        <w:rPr>
          <w:sz w:val="22"/>
          <w:szCs w:val="22"/>
        </w:rPr>
      </w:pPr>
      <w:r w:rsidRPr="00E04DAE">
        <w:rPr>
          <w:sz w:val="22"/>
          <w:szCs w:val="22"/>
        </w:rPr>
        <w:t xml:space="preserve">(a) </w:t>
      </w:r>
      <w:r w:rsidR="00246402" w:rsidRPr="00E04DAE">
        <w:rPr>
          <w:sz w:val="22"/>
          <w:szCs w:val="22"/>
        </w:rPr>
        <w:t>by omitting paragraph (b) of sub-regulation (1) and substituting the following paragraphs:—</w:t>
      </w:r>
    </w:p>
    <w:p w14:paraId="60175586" w14:textId="77777777" w:rsidR="00957DEC" w:rsidRPr="00B924B2" w:rsidRDefault="00246402" w:rsidP="00817FEB">
      <w:pPr>
        <w:pStyle w:val="BodyText31"/>
        <w:spacing w:line="240" w:lineRule="auto"/>
        <w:ind w:left="1440" w:hanging="540"/>
        <w:jc w:val="both"/>
        <w:rPr>
          <w:sz w:val="22"/>
          <w:szCs w:val="22"/>
        </w:rPr>
      </w:pPr>
      <w:r w:rsidRPr="00E04DAE">
        <w:rPr>
          <w:sz w:val="22"/>
          <w:szCs w:val="22"/>
        </w:rPr>
        <w:t>“ (b) at a post office or place specified under sub-regulation (5) as a post office or place to which</w:t>
      </w:r>
      <w:r w:rsidRPr="00B924B2">
        <w:rPr>
          <w:sz w:val="22"/>
          <w:szCs w:val="22"/>
        </w:rPr>
        <w:t xml:space="preserve"> this paragraph applies:—</w:t>
      </w:r>
    </w:p>
    <w:tbl>
      <w:tblPr>
        <w:tblOverlap w:val="never"/>
        <w:tblW w:w="0" w:type="auto"/>
        <w:tblLayout w:type="fixed"/>
        <w:tblCellMar>
          <w:left w:w="10" w:type="dxa"/>
          <w:right w:w="10" w:type="dxa"/>
        </w:tblCellMar>
        <w:tblLook w:val="0000" w:firstRow="0" w:lastRow="0" w:firstColumn="0" w:lastColumn="0" w:noHBand="0" w:noVBand="0"/>
      </w:tblPr>
      <w:tblGrid>
        <w:gridCol w:w="7210"/>
        <w:gridCol w:w="2160"/>
      </w:tblGrid>
      <w:tr w:rsidR="00957DEC" w:rsidRPr="00B924B2" w14:paraId="0D02103E" w14:textId="77777777" w:rsidTr="0033088B">
        <w:trPr>
          <w:trHeight w:val="168"/>
        </w:trPr>
        <w:tc>
          <w:tcPr>
            <w:tcW w:w="7210" w:type="dxa"/>
          </w:tcPr>
          <w:p w14:paraId="7A38DCA1" w14:textId="77777777" w:rsidR="00957DEC" w:rsidRPr="00B924B2" w:rsidRDefault="00957DEC" w:rsidP="00246402">
            <w:pPr>
              <w:rPr>
                <w:rFonts w:ascii="Times New Roman" w:hAnsi="Times New Roman" w:cs="Times New Roman"/>
                <w:sz w:val="22"/>
                <w:szCs w:val="22"/>
              </w:rPr>
            </w:pPr>
          </w:p>
        </w:tc>
        <w:tc>
          <w:tcPr>
            <w:tcW w:w="2160" w:type="dxa"/>
            <w:vAlign w:val="bottom"/>
          </w:tcPr>
          <w:p w14:paraId="7274FC5A" w14:textId="77777777" w:rsidR="00957DEC" w:rsidRPr="00B924B2" w:rsidRDefault="00246402" w:rsidP="0033088B">
            <w:pPr>
              <w:pStyle w:val="BodyText31"/>
              <w:spacing w:line="240" w:lineRule="auto"/>
              <w:ind w:firstLine="0"/>
              <w:jc w:val="center"/>
              <w:rPr>
                <w:sz w:val="22"/>
                <w:szCs w:val="22"/>
              </w:rPr>
            </w:pPr>
            <w:r w:rsidRPr="00B924B2">
              <w:rPr>
                <w:sz w:val="22"/>
                <w:szCs w:val="22"/>
              </w:rPr>
              <w:t>Per annum</w:t>
            </w:r>
          </w:p>
        </w:tc>
      </w:tr>
      <w:tr w:rsidR="00957DEC" w:rsidRPr="00B924B2" w14:paraId="7D3A35DA" w14:textId="77777777" w:rsidTr="0033088B">
        <w:trPr>
          <w:trHeight w:val="154"/>
        </w:trPr>
        <w:tc>
          <w:tcPr>
            <w:tcW w:w="7210" w:type="dxa"/>
          </w:tcPr>
          <w:p w14:paraId="2335E4A1" w14:textId="77777777" w:rsidR="00957DEC" w:rsidRPr="00B924B2" w:rsidRDefault="00957DEC" w:rsidP="00246402">
            <w:pPr>
              <w:rPr>
                <w:rFonts w:ascii="Times New Roman" w:hAnsi="Times New Roman" w:cs="Times New Roman"/>
                <w:sz w:val="22"/>
                <w:szCs w:val="22"/>
              </w:rPr>
            </w:pPr>
          </w:p>
        </w:tc>
        <w:tc>
          <w:tcPr>
            <w:tcW w:w="2160" w:type="dxa"/>
            <w:vAlign w:val="bottom"/>
          </w:tcPr>
          <w:p w14:paraId="6590C09D" w14:textId="77777777" w:rsidR="00957DEC" w:rsidRPr="00B924B2" w:rsidRDefault="00246402" w:rsidP="0033088B">
            <w:pPr>
              <w:pStyle w:val="BodyText31"/>
              <w:spacing w:line="240" w:lineRule="auto"/>
              <w:ind w:firstLine="0"/>
              <w:jc w:val="center"/>
              <w:rPr>
                <w:sz w:val="22"/>
                <w:szCs w:val="22"/>
              </w:rPr>
            </w:pPr>
            <w:r w:rsidRPr="00B924B2">
              <w:rPr>
                <w:sz w:val="22"/>
                <w:szCs w:val="22"/>
              </w:rPr>
              <w:t>$</w:t>
            </w:r>
          </w:p>
        </w:tc>
      </w:tr>
      <w:tr w:rsidR="00957DEC" w:rsidRPr="00B924B2" w14:paraId="661C587D" w14:textId="77777777" w:rsidTr="00BA3150">
        <w:trPr>
          <w:trHeight w:val="192"/>
        </w:trPr>
        <w:tc>
          <w:tcPr>
            <w:tcW w:w="7210" w:type="dxa"/>
            <w:vAlign w:val="bottom"/>
          </w:tcPr>
          <w:p w14:paraId="3D30DED6" w14:textId="77777777" w:rsidR="00957DEC" w:rsidRPr="00B924B2" w:rsidRDefault="00246402" w:rsidP="00BA3150">
            <w:pPr>
              <w:pStyle w:val="BodyText31"/>
              <w:tabs>
                <w:tab w:val="left" w:leader="dot" w:pos="6930"/>
              </w:tabs>
              <w:spacing w:line="240" w:lineRule="auto"/>
              <w:ind w:firstLine="540"/>
              <w:rPr>
                <w:sz w:val="22"/>
                <w:szCs w:val="22"/>
              </w:rPr>
            </w:pPr>
            <w:r w:rsidRPr="00B924B2">
              <w:rPr>
                <w:sz w:val="22"/>
                <w:szCs w:val="22"/>
              </w:rPr>
              <w:t>For a large box</w:t>
            </w:r>
            <w:r w:rsidR="006202B5" w:rsidRPr="00B924B2">
              <w:rPr>
                <w:sz w:val="22"/>
                <w:szCs w:val="22"/>
              </w:rPr>
              <w:tab/>
            </w:r>
          </w:p>
        </w:tc>
        <w:tc>
          <w:tcPr>
            <w:tcW w:w="2160" w:type="dxa"/>
            <w:vAlign w:val="bottom"/>
          </w:tcPr>
          <w:p w14:paraId="16E18E4A" w14:textId="2AB51952" w:rsidR="00957DEC" w:rsidRPr="00B924B2" w:rsidRDefault="00246402" w:rsidP="00E04DAE">
            <w:pPr>
              <w:pStyle w:val="BodyText31"/>
              <w:spacing w:line="240" w:lineRule="auto"/>
              <w:ind w:firstLine="0"/>
              <w:jc w:val="center"/>
              <w:rPr>
                <w:sz w:val="22"/>
                <w:szCs w:val="22"/>
              </w:rPr>
            </w:pPr>
            <w:r w:rsidRPr="00B924B2">
              <w:rPr>
                <w:sz w:val="22"/>
                <w:szCs w:val="22"/>
              </w:rPr>
              <w:t>39</w:t>
            </w:r>
            <w:r w:rsidR="00E04DAE">
              <w:rPr>
                <w:sz w:val="22"/>
                <w:szCs w:val="22"/>
              </w:rPr>
              <w:t>.</w:t>
            </w:r>
            <w:r w:rsidRPr="00B924B2">
              <w:rPr>
                <w:sz w:val="22"/>
                <w:szCs w:val="22"/>
              </w:rPr>
              <w:t>00</w:t>
            </w:r>
          </w:p>
        </w:tc>
      </w:tr>
      <w:tr w:rsidR="00957DEC" w:rsidRPr="00B924B2" w14:paraId="618A181B" w14:textId="77777777" w:rsidTr="00BA3150">
        <w:trPr>
          <w:trHeight w:val="192"/>
        </w:trPr>
        <w:tc>
          <w:tcPr>
            <w:tcW w:w="7210" w:type="dxa"/>
            <w:vAlign w:val="bottom"/>
          </w:tcPr>
          <w:p w14:paraId="687BA8AC" w14:textId="77777777" w:rsidR="00957DEC" w:rsidRPr="00B924B2" w:rsidRDefault="00246402" w:rsidP="00BA3150">
            <w:pPr>
              <w:pStyle w:val="BodyText31"/>
              <w:tabs>
                <w:tab w:val="left" w:leader="dot" w:pos="6930"/>
              </w:tabs>
              <w:spacing w:line="240" w:lineRule="auto"/>
              <w:ind w:left="360" w:firstLine="180"/>
              <w:rPr>
                <w:sz w:val="22"/>
                <w:szCs w:val="22"/>
              </w:rPr>
            </w:pPr>
            <w:r w:rsidRPr="00B924B2">
              <w:rPr>
                <w:sz w:val="22"/>
                <w:szCs w:val="22"/>
              </w:rPr>
              <w:t xml:space="preserve">For a medium-sized box </w:t>
            </w:r>
            <w:r w:rsidR="006202B5" w:rsidRPr="00B924B2">
              <w:rPr>
                <w:sz w:val="22"/>
                <w:szCs w:val="22"/>
              </w:rPr>
              <w:tab/>
            </w:r>
          </w:p>
        </w:tc>
        <w:tc>
          <w:tcPr>
            <w:tcW w:w="2160" w:type="dxa"/>
            <w:vAlign w:val="bottom"/>
          </w:tcPr>
          <w:p w14:paraId="6B02B296" w14:textId="76876B1B" w:rsidR="00957DEC" w:rsidRPr="00B924B2" w:rsidRDefault="00246402" w:rsidP="00E04DAE">
            <w:pPr>
              <w:pStyle w:val="BodyText31"/>
              <w:spacing w:line="240" w:lineRule="auto"/>
              <w:ind w:firstLine="0"/>
              <w:jc w:val="center"/>
              <w:rPr>
                <w:sz w:val="22"/>
                <w:szCs w:val="22"/>
              </w:rPr>
            </w:pPr>
            <w:r w:rsidRPr="00B924B2">
              <w:rPr>
                <w:sz w:val="22"/>
                <w:szCs w:val="22"/>
              </w:rPr>
              <w:t>27</w:t>
            </w:r>
            <w:r w:rsidR="00E04DAE">
              <w:rPr>
                <w:sz w:val="22"/>
                <w:szCs w:val="22"/>
              </w:rPr>
              <w:t>.</w:t>
            </w:r>
            <w:r w:rsidRPr="00B924B2">
              <w:rPr>
                <w:sz w:val="22"/>
                <w:szCs w:val="22"/>
              </w:rPr>
              <w:t>00</w:t>
            </w:r>
          </w:p>
        </w:tc>
      </w:tr>
      <w:tr w:rsidR="00957DEC" w:rsidRPr="00B924B2" w14:paraId="0572CAE8" w14:textId="77777777" w:rsidTr="00BA3150">
        <w:trPr>
          <w:trHeight w:val="192"/>
        </w:trPr>
        <w:tc>
          <w:tcPr>
            <w:tcW w:w="7210" w:type="dxa"/>
            <w:vAlign w:val="bottom"/>
          </w:tcPr>
          <w:p w14:paraId="09CBA824" w14:textId="77777777" w:rsidR="00957DEC" w:rsidRPr="00B924B2" w:rsidRDefault="00246402" w:rsidP="00BA3150">
            <w:pPr>
              <w:pStyle w:val="BodyText31"/>
              <w:tabs>
                <w:tab w:val="left" w:leader="dot" w:pos="6930"/>
              </w:tabs>
              <w:spacing w:line="240" w:lineRule="auto"/>
              <w:ind w:firstLine="540"/>
              <w:rPr>
                <w:sz w:val="22"/>
                <w:szCs w:val="22"/>
              </w:rPr>
            </w:pPr>
            <w:r w:rsidRPr="00B924B2">
              <w:rPr>
                <w:sz w:val="22"/>
                <w:szCs w:val="22"/>
              </w:rPr>
              <w:t>For a small box</w:t>
            </w:r>
            <w:r w:rsidR="006202B5" w:rsidRPr="00B924B2">
              <w:rPr>
                <w:sz w:val="22"/>
                <w:szCs w:val="22"/>
              </w:rPr>
              <w:tab/>
            </w:r>
          </w:p>
        </w:tc>
        <w:tc>
          <w:tcPr>
            <w:tcW w:w="2160" w:type="dxa"/>
            <w:vAlign w:val="bottom"/>
          </w:tcPr>
          <w:p w14:paraId="64FE28DE" w14:textId="3124A7AA" w:rsidR="00957DEC" w:rsidRPr="00B924B2" w:rsidRDefault="00246402" w:rsidP="00E04DAE">
            <w:pPr>
              <w:pStyle w:val="BodyText31"/>
              <w:spacing w:line="240" w:lineRule="auto"/>
              <w:ind w:firstLine="0"/>
              <w:jc w:val="center"/>
              <w:rPr>
                <w:sz w:val="22"/>
                <w:szCs w:val="22"/>
              </w:rPr>
            </w:pPr>
            <w:r w:rsidRPr="00B924B2">
              <w:rPr>
                <w:sz w:val="22"/>
                <w:szCs w:val="22"/>
              </w:rPr>
              <w:t>15</w:t>
            </w:r>
            <w:r w:rsidR="00E04DAE">
              <w:rPr>
                <w:sz w:val="22"/>
                <w:szCs w:val="22"/>
              </w:rPr>
              <w:t>.</w:t>
            </w:r>
            <w:r w:rsidRPr="00B924B2">
              <w:rPr>
                <w:sz w:val="22"/>
                <w:szCs w:val="22"/>
              </w:rPr>
              <w:t>00</w:t>
            </w:r>
          </w:p>
        </w:tc>
      </w:tr>
      <w:tr w:rsidR="00957DEC" w:rsidRPr="00B924B2" w14:paraId="43B394E1" w14:textId="77777777" w:rsidTr="00BA3150">
        <w:trPr>
          <w:trHeight w:val="384"/>
        </w:trPr>
        <w:tc>
          <w:tcPr>
            <w:tcW w:w="9370" w:type="dxa"/>
            <w:gridSpan w:val="2"/>
            <w:vAlign w:val="bottom"/>
          </w:tcPr>
          <w:p w14:paraId="1FDEDC3B" w14:textId="77777777" w:rsidR="00957DEC" w:rsidRPr="00B924B2" w:rsidRDefault="00246402" w:rsidP="00817FEB">
            <w:pPr>
              <w:pStyle w:val="BodyText31"/>
              <w:spacing w:line="240" w:lineRule="auto"/>
              <w:ind w:left="297" w:hanging="297"/>
              <w:rPr>
                <w:sz w:val="22"/>
                <w:szCs w:val="22"/>
              </w:rPr>
            </w:pPr>
            <w:r w:rsidRPr="00B924B2">
              <w:rPr>
                <w:sz w:val="22"/>
                <w:szCs w:val="22"/>
              </w:rPr>
              <w:t>(c) at a post office or place other than a post office or place in relation to which paragraph (a) or (b) applies:—</w:t>
            </w:r>
          </w:p>
        </w:tc>
      </w:tr>
      <w:tr w:rsidR="00957DEC" w:rsidRPr="00B924B2" w14:paraId="72DCE741" w14:textId="77777777" w:rsidTr="00BA3150">
        <w:trPr>
          <w:trHeight w:val="192"/>
        </w:trPr>
        <w:tc>
          <w:tcPr>
            <w:tcW w:w="7210" w:type="dxa"/>
            <w:vAlign w:val="bottom"/>
          </w:tcPr>
          <w:p w14:paraId="5B636696" w14:textId="77777777" w:rsidR="00957DEC" w:rsidRPr="00B924B2" w:rsidRDefault="00957DEC" w:rsidP="00BA3150">
            <w:pPr>
              <w:rPr>
                <w:rFonts w:ascii="Times New Roman" w:hAnsi="Times New Roman" w:cs="Times New Roman"/>
                <w:sz w:val="22"/>
                <w:szCs w:val="22"/>
              </w:rPr>
            </w:pPr>
          </w:p>
        </w:tc>
        <w:tc>
          <w:tcPr>
            <w:tcW w:w="2160" w:type="dxa"/>
            <w:vAlign w:val="bottom"/>
          </w:tcPr>
          <w:p w14:paraId="0F636315" w14:textId="77777777" w:rsidR="00957DEC" w:rsidRPr="00B924B2" w:rsidRDefault="00246402" w:rsidP="0033088B">
            <w:pPr>
              <w:pStyle w:val="BodyText31"/>
              <w:spacing w:line="240" w:lineRule="auto"/>
              <w:ind w:firstLine="0"/>
              <w:jc w:val="center"/>
              <w:rPr>
                <w:sz w:val="22"/>
                <w:szCs w:val="22"/>
              </w:rPr>
            </w:pPr>
            <w:r w:rsidRPr="00B924B2">
              <w:rPr>
                <w:sz w:val="22"/>
                <w:szCs w:val="22"/>
              </w:rPr>
              <w:t>Per annum</w:t>
            </w:r>
          </w:p>
        </w:tc>
      </w:tr>
      <w:tr w:rsidR="00957DEC" w:rsidRPr="00B924B2" w14:paraId="5C7312A7" w14:textId="77777777" w:rsidTr="00BA3150">
        <w:trPr>
          <w:trHeight w:val="158"/>
        </w:trPr>
        <w:tc>
          <w:tcPr>
            <w:tcW w:w="7210" w:type="dxa"/>
            <w:vAlign w:val="bottom"/>
          </w:tcPr>
          <w:p w14:paraId="1FA0A585" w14:textId="77777777" w:rsidR="00957DEC" w:rsidRPr="00B924B2" w:rsidRDefault="00957DEC" w:rsidP="00BA3150">
            <w:pPr>
              <w:rPr>
                <w:rFonts w:ascii="Times New Roman" w:hAnsi="Times New Roman" w:cs="Times New Roman"/>
                <w:sz w:val="22"/>
                <w:szCs w:val="22"/>
              </w:rPr>
            </w:pPr>
          </w:p>
        </w:tc>
        <w:tc>
          <w:tcPr>
            <w:tcW w:w="2160" w:type="dxa"/>
            <w:vAlign w:val="bottom"/>
          </w:tcPr>
          <w:p w14:paraId="70FAB15C" w14:textId="72FD949E" w:rsidR="00957DEC" w:rsidRPr="00E04DAE" w:rsidRDefault="00246402" w:rsidP="00E04DAE">
            <w:pPr>
              <w:pStyle w:val="BodyText31"/>
              <w:spacing w:line="240" w:lineRule="auto"/>
              <w:ind w:firstLine="0"/>
              <w:jc w:val="center"/>
              <w:rPr>
                <w:i/>
                <w:sz w:val="22"/>
                <w:szCs w:val="22"/>
              </w:rPr>
            </w:pPr>
            <w:r w:rsidRPr="00E04DAE">
              <w:rPr>
                <w:rStyle w:val="BodytextItalic"/>
                <w:i w:val="0"/>
                <w:sz w:val="22"/>
                <w:szCs w:val="22"/>
              </w:rPr>
              <w:t>$</w:t>
            </w:r>
          </w:p>
        </w:tc>
      </w:tr>
      <w:tr w:rsidR="00957DEC" w:rsidRPr="00B924B2" w14:paraId="61B9E5C2" w14:textId="77777777" w:rsidTr="00BA3150">
        <w:trPr>
          <w:trHeight w:val="192"/>
        </w:trPr>
        <w:tc>
          <w:tcPr>
            <w:tcW w:w="7210" w:type="dxa"/>
            <w:vAlign w:val="bottom"/>
          </w:tcPr>
          <w:p w14:paraId="459F70CD" w14:textId="77777777" w:rsidR="00957DEC" w:rsidRPr="00B924B2" w:rsidRDefault="00246402" w:rsidP="00BA3150">
            <w:pPr>
              <w:pStyle w:val="BodyText31"/>
              <w:tabs>
                <w:tab w:val="left" w:leader="dot" w:pos="6930"/>
              </w:tabs>
              <w:spacing w:line="240" w:lineRule="auto"/>
              <w:ind w:firstLine="540"/>
              <w:rPr>
                <w:sz w:val="22"/>
                <w:szCs w:val="22"/>
              </w:rPr>
            </w:pPr>
            <w:r w:rsidRPr="00B924B2">
              <w:rPr>
                <w:sz w:val="22"/>
                <w:szCs w:val="22"/>
              </w:rPr>
              <w:t>For a large box</w:t>
            </w:r>
            <w:r w:rsidR="006202B5" w:rsidRPr="00B924B2">
              <w:rPr>
                <w:sz w:val="22"/>
                <w:szCs w:val="22"/>
              </w:rPr>
              <w:tab/>
            </w:r>
          </w:p>
        </w:tc>
        <w:tc>
          <w:tcPr>
            <w:tcW w:w="2160" w:type="dxa"/>
            <w:vAlign w:val="bottom"/>
          </w:tcPr>
          <w:p w14:paraId="10B7440A" w14:textId="7047204F" w:rsidR="00957DEC" w:rsidRPr="00B924B2" w:rsidRDefault="00246402" w:rsidP="00E04DAE">
            <w:pPr>
              <w:pStyle w:val="BodyText31"/>
              <w:spacing w:line="240" w:lineRule="auto"/>
              <w:ind w:firstLine="0"/>
              <w:jc w:val="center"/>
              <w:rPr>
                <w:sz w:val="22"/>
                <w:szCs w:val="22"/>
              </w:rPr>
            </w:pPr>
            <w:r w:rsidRPr="00B924B2">
              <w:rPr>
                <w:sz w:val="22"/>
                <w:szCs w:val="22"/>
              </w:rPr>
              <w:t>21</w:t>
            </w:r>
            <w:r w:rsidR="00E04DAE">
              <w:rPr>
                <w:sz w:val="22"/>
                <w:szCs w:val="22"/>
              </w:rPr>
              <w:t>.</w:t>
            </w:r>
            <w:r w:rsidRPr="00B924B2">
              <w:rPr>
                <w:sz w:val="22"/>
                <w:szCs w:val="22"/>
              </w:rPr>
              <w:t>00</w:t>
            </w:r>
          </w:p>
        </w:tc>
      </w:tr>
      <w:tr w:rsidR="00957DEC" w:rsidRPr="00B924B2" w14:paraId="0C12FB80" w14:textId="77777777" w:rsidTr="00BA3150">
        <w:trPr>
          <w:trHeight w:val="178"/>
        </w:trPr>
        <w:tc>
          <w:tcPr>
            <w:tcW w:w="7210" w:type="dxa"/>
            <w:vAlign w:val="bottom"/>
          </w:tcPr>
          <w:p w14:paraId="33B0312C" w14:textId="77777777" w:rsidR="00957DEC" w:rsidRPr="00B924B2" w:rsidRDefault="00246402" w:rsidP="00BA3150">
            <w:pPr>
              <w:pStyle w:val="BodyText31"/>
              <w:tabs>
                <w:tab w:val="left" w:leader="dot" w:pos="6930"/>
              </w:tabs>
              <w:spacing w:line="240" w:lineRule="auto"/>
              <w:ind w:firstLine="540"/>
              <w:rPr>
                <w:sz w:val="22"/>
                <w:szCs w:val="22"/>
              </w:rPr>
            </w:pPr>
            <w:r w:rsidRPr="00B924B2">
              <w:rPr>
                <w:sz w:val="22"/>
                <w:szCs w:val="22"/>
              </w:rPr>
              <w:t xml:space="preserve">For a medium-sized box </w:t>
            </w:r>
            <w:r w:rsidR="006202B5" w:rsidRPr="00B924B2">
              <w:rPr>
                <w:sz w:val="22"/>
                <w:szCs w:val="22"/>
              </w:rPr>
              <w:tab/>
            </w:r>
          </w:p>
        </w:tc>
        <w:tc>
          <w:tcPr>
            <w:tcW w:w="2160" w:type="dxa"/>
            <w:vAlign w:val="bottom"/>
          </w:tcPr>
          <w:p w14:paraId="095B3BD4" w14:textId="660EDC55" w:rsidR="00957DEC" w:rsidRPr="00B924B2" w:rsidRDefault="00246402" w:rsidP="00E04DAE">
            <w:pPr>
              <w:pStyle w:val="BodyText31"/>
              <w:spacing w:line="240" w:lineRule="auto"/>
              <w:ind w:firstLine="0"/>
              <w:jc w:val="center"/>
              <w:rPr>
                <w:sz w:val="22"/>
                <w:szCs w:val="22"/>
              </w:rPr>
            </w:pPr>
            <w:r w:rsidRPr="00B924B2">
              <w:rPr>
                <w:sz w:val="22"/>
                <w:szCs w:val="22"/>
              </w:rPr>
              <w:t>12</w:t>
            </w:r>
            <w:r w:rsidR="00E04DAE">
              <w:rPr>
                <w:sz w:val="22"/>
                <w:szCs w:val="22"/>
              </w:rPr>
              <w:t>.</w:t>
            </w:r>
            <w:r w:rsidRPr="00B924B2">
              <w:rPr>
                <w:sz w:val="22"/>
                <w:szCs w:val="22"/>
              </w:rPr>
              <w:t>00</w:t>
            </w:r>
          </w:p>
        </w:tc>
      </w:tr>
      <w:tr w:rsidR="00957DEC" w:rsidRPr="00B924B2" w14:paraId="7CD7D732" w14:textId="77777777" w:rsidTr="00BA3150">
        <w:trPr>
          <w:trHeight w:val="350"/>
        </w:trPr>
        <w:tc>
          <w:tcPr>
            <w:tcW w:w="7210" w:type="dxa"/>
            <w:vAlign w:val="bottom"/>
          </w:tcPr>
          <w:p w14:paraId="4F471BEA" w14:textId="77777777" w:rsidR="00957DEC" w:rsidRPr="00B924B2" w:rsidRDefault="00246402" w:rsidP="00BA3150">
            <w:pPr>
              <w:pStyle w:val="BodyText31"/>
              <w:tabs>
                <w:tab w:val="left" w:leader="dot" w:pos="6930"/>
              </w:tabs>
              <w:spacing w:line="240" w:lineRule="auto"/>
              <w:ind w:firstLine="540"/>
              <w:rPr>
                <w:sz w:val="22"/>
                <w:szCs w:val="22"/>
              </w:rPr>
            </w:pPr>
            <w:r w:rsidRPr="00B924B2">
              <w:rPr>
                <w:sz w:val="22"/>
                <w:szCs w:val="22"/>
              </w:rPr>
              <w:t>For a small box</w:t>
            </w:r>
            <w:r w:rsidR="006202B5" w:rsidRPr="00B924B2">
              <w:rPr>
                <w:sz w:val="22"/>
                <w:szCs w:val="22"/>
              </w:rPr>
              <w:tab/>
            </w:r>
          </w:p>
        </w:tc>
        <w:tc>
          <w:tcPr>
            <w:tcW w:w="2160" w:type="dxa"/>
            <w:vAlign w:val="bottom"/>
          </w:tcPr>
          <w:p w14:paraId="7606C59C" w14:textId="608BB5F6" w:rsidR="00957DEC" w:rsidRPr="00B924B2" w:rsidRDefault="00246402" w:rsidP="00E04DAE">
            <w:pPr>
              <w:pStyle w:val="BodyText31"/>
              <w:spacing w:line="240" w:lineRule="auto"/>
              <w:ind w:firstLine="0"/>
              <w:jc w:val="center"/>
              <w:rPr>
                <w:sz w:val="22"/>
                <w:szCs w:val="22"/>
              </w:rPr>
            </w:pPr>
            <w:r w:rsidRPr="00B924B2">
              <w:rPr>
                <w:sz w:val="22"/>
                <w:szCs w:val="22"/>
              </w:rPr>
              <w:t>6</w:t>
            </w:r>
            <w:r w:rsidR="00E04DAE">
              <w:rPr>
                <w:sz w:val="22"/>
                <w:szCs w:val="22"/>
              </w:rPr>
              <w:t>.</w:t>
            </w:r>
            <w:r w:rsidRPr="00B924B2">
              <w:rPr>
                <w:sz w:val="22"/>
                <w:szCs w:val="22"/>
              </w:rPr>
              <w:t>00”; and</w:t>
            </w:r>
          </w:p>
        </w:tc>
      </w:tr>
    </w:tbl>
    <w:p w14:paraId="7F679E29" w14:textId="77777777" w:rsidR="006202B5" w:rsidRPr="00B924B2" w:rsidRDefault="006202B5">
      <w:pPr>
        <w:rPr>
          <w:rStyle w:val="Bodytext11SmallCaps"/>
          <w:rFonts w:eastAsia="Courier New"/>
          <w:sz w:val="22"/>
          <w:szCs w:val="22"/>
        </w:rPr>
      </w:pPr>
      <w:r w:rsidRPr="00B924B2">
        <w:rPr>
          <w:rStyle w:val="Bodytext11SmallCaps"/>
          <w:rFonts w:eastAsia="Courier New"/>
          <w:sz w:val="22"/>
          <w:szCs w:val="22"/>
        </w:rPr>
        <w:br w:type="page"/>
      </w:r>
    </w:p>
    <w:p w14:paraId="452B749E" w14:textId="58191C15" w:rsidR="00957DEC" w:rsidRDefault="00246402" w:rsidP="006202B5">
      <w:pPr>
        <w:pStyle w:val="Bodytext110"/>
        <w:spacing w:line="240" w:lineRule="auto"/>
        <w:rPr>
          <w:rStyle w:val="Bodytext1185pt0"/>
          <w:sz w:val="20"/>
          <w:szCs w:val="20"/>
        </w:rPr>
      </w:pPr>
      <w:r w:rsidRPr="00E04DAE">
        <w:rPr>
          <w:rStyle w:val="Bodytext11SmallCaps"/>
          <w:sz w:val="20"/>
          <w:szCs w:val="20"/>
        </w:rPr>
        <w:lastRenderedPageBreak/>
        <w:t>Schedule 1</w:t>
      </w:r>
      <w:r w:rsidRPr="00E04DAE">
        <w:rPr>
          <w:rStyle w:val="Bodytext1185pt"/>
          <w:sz w:val="20"/>
          <w:szCs w:val="20"/>
        </w:rPr>
        <w:t>—</w:t>
      </w:r>
      <w:r w:rsidRPr="00E04DAE">
        <w:rPr>
          <w:rStyle w:val="Bodytext1185pt0"/>
          <w:sz w:val="20"/>
          <w:szCs w:val="20"/>
        </w:rPr>
        <w:t>continued</w:t>
      </w:r>
      <w:bookmarkStart w:id="5" w:name="_GoBack"/>
      <w:bookmarkEnd w:id="5"/>
    </w:p>
    <w:p w14:paraId="5498D859" w14:textId="77777777" w:rsidR="00E04DAE" w:rsidRPr="00E04DAE" w:rsidRDefault="00E04DAE" w:rsidP="006202B5">
      <w:pPr>
        <w:pStyle w:val="Bodytext110"/>
        <w:spacing w:line="240" w:lineRule="auto"/>
        <w:rPr>
          <w:sz w:val="20"/>
          <w:szCs w:val="20"/>
        </w:rPr>
      </w:pPr>
    </w:p>
    <w:p w14:paraId="2F25B6A1" w14:textId="06B09E82" w:rsidR="00957DEC" w:rsidRPr="00817FEB" w:rsidRDefault="006202B5" w:rsidP="00817FEB">
      <w:pPr>
        <w:pStyle w:val="BodyText31"/>
        <w:tabs>
          <w:tab w:val="left" w:pos="577"/>
        </w:tabs>
        <w:spacing w:line="240" w:lineRule="auto"/>
        <w:ind w:firstLine="360"/>
        <w:jc w:val="both"/>
        <w:rPr>
          <w:sz w:val="22"/>
          <w:szCs w:val="20"/>
        </w:rPr>
      </w:pPr>
      <w:r w:rsidRPr="00817FEB">
        <w:rPr>
          <w:sz w:val="22"/>
          <w:szCs w:val="20"/>
        </w:rPr>
        <w:t xml:space="preserve">(b) </w:t>
      </w:r>
      <w:r w:rsidR="00246402" w:rsidRPr="00817FEB">
        <w:rPr>
          <w:sz w:val="22"/>
          <w:szCs w:val="20"/>
        </w:rPr>
        <w:t>by adding at the end thereof the following sub-regulation:—</w:t>
      </w:r>
    </w:p>
    <w:p w14:paraId="54DC012C" w14:textId="431867CC" w:rsidR="00957DEC" w:rsidRPr="00817FEB" w:rsidRDefault="00246402" w:rsidP="00817FEB">
      <w:pPr>
        <w:pStyle w:val="BodyText31"/>
        <w:spacing w:line="240" w:lineRule="auto"/>
        <w:ind w:left="630" w:firstLine="0"/>
        <w:jc w:val="both"/>
        <w:rPr>
          <w:sz w:val="22"/>
          <w:szCs w:val="20"/>
        </w:rPr>
      </w:pPr>
      <w:r w:rsidRPr="00817FEB">
        <w:rPr>
          <w:sz w:val="22"/>
          <w:szCs w:val="20"/>
        </w:rPr>
        <w:t>“(5) The Postmaster-General may, from time to time, by instrument in writing, specify a post office or place (other than a post office or place in relation to which paragraph (a) of sub-regulation (1) applies) as being a post office or place to which paragraph (b) of sub-regulation</w:t>
      </w:r>
      <w:r w:rsidR="00E04DAE">
        <w:rPr>
          <w:sz w:val="22"/>
          <w:szCs w:val="20"/>
        </w:rPr>
        <w:t xml:space="preserve"> </w:t>
      </w:r>
      <w:r w:rsidRPr="00817FEB">
        <w:rPr>
          <w:sz w:val="22"/>
          <w:szCs w:val="20"/>
        </w:rPr>
        <w:t>(</w:t>
      </w:r>
      <w:r w:rsidR="0052305F">
        <w:rPr>
          <w:sz w:val="22"/>
          <w:szCs w:val="20"/>
        </w:rPr>
        <w:t>1</w:t>
      </w:r>
      <w:r w:rsidRPr="00817FEB">
        <w:rPr>
          <w:sz w:val="22"/>
          <w:szCs w:val="20"/>
        </w:rPr>
        <w:t>) applies.”.</w:t>
      </w:r>
    </w:p>
    <w:p w14:paraId="1725E827" w14:textId="77777777" w:rsidR="00957DEC" w:rsidRPr="00E04DAE" w:rsidRDefault="006202B5" w:rsidP="00817FEB">
      <w:pPr>
        <w:pStyle w:val="BodyText31"/>
        <w:tabs>
          <w:tab w:val="left" w:pos="720"/>
        </w:tabs>
        <w:spacing w:line="240" w:lineRule="auto"/>
        <w:ind w:firstLine="274"/>
        <w:jc w:val="both"/>
        <w:rPr>
          <w:sz w:val="22"/>
          <w:szCs w:val="20"/>
        </w:rPr>
      </w:pPr>
      <w:r w:rsidRPr="00E04DAE">
        <w:rPr>
          <w:sz w:val="22"/>
          <w:szCs w:val="20"/>
        </w:rPr>
        <w:t>21</w:t>
      </w:r>
      <w:r w:rsidR="00E25B3E" w:rsidRPr="00E04DAE">
        <w:rPr>
          <w:sz w:val="22"/>
          <w:szCs w:val="20"/>
        </w:rPr>
        <w:t>.</w:t>
      </w:r>
      <w:r w:rsidRPr="00E04DAE">
        <w:rPr>
          <w:sz w:val="22"/>
          <w:szCs w:val="20"/>
        </w:rPr>
        <w:t xml:space="preserve"> </w:t>
      </w:r>
      <w:r w:rsidR="00B924B2" w:rsidRPr="00E04DAE">
        <w:rPr>
          <w:sz w:val="22"/>
          <w:szCs w:val="20"/>
        </w:rPr>
        <w:tab/>
      </w:r>
      <w:r w:rsidR="00246402" w:rsidRPr="00E04DAE">
        <w:rPr>
          <w:sz w:val="22"/>
          <w:szCs w:val="20"/>
        </w:rPr>
        <w:t>After regulation 137 of the Postal Regulations the following Regulation is inserted:—</w:t>
      </w:r>
    </w:p>
    <w:p w14:paraId="2447DA9D" w14:textId="1005FEF3" w:rsidR="00957DEC" w:rsidRPr="00E04DAE" w:rsidRDefault="00246402" w:rsidP="00817FEB">
      <w:pPr>
        <w:pStyle w:val="Bodytext60"/>
        <w:spacing w:before="120" w:after="60" w:line="240" w:lineRule="auto"/>
        <w:jc w:val="both"/>
        <w:rPr>
          <w:sz w:val="20"/>
          <w:szCs w:val="20"/>
        </w:rPr>
      </w:pPr>
      <w:r w:rsidRPr="00E04DAE">
        <w:rPr>
          <w:rStyle w:val="Bodytext61"/>
          <w:b/>
          <w:sz w:val="20"/>
          <w:szCs w:val="20"/>
        </w:rPr>
        <w:t>Fees for balance of year</w:t>
      </w:r>
      <w:r w:rsidR="00E04DAE">
        <w:rPr>
          <w:rStyle w:val="Bodytext61"/>
          <w:b/>
          <w:sz w:val="20"/>
          <w:szCs w:val="20"/>
        </w:rPr>
        <w:t>.</w:t>
      </w:r>
    </w:p>
    <w:p w14:paraId="0A2A0243" w14:textId="1814D329" w:rsidR="00957DEC" w:rsidRPr="00817FEB" w:rsidRDefault="00246402" w:rsidP="00E04DAE">
      <w:pPr>
        <w:pStyle w:val="BodyText31"/>
        <w:spacing w:line="240" w:lineRule="auto"/>
        <w:ind w:firstLine="270"/>
        <w:jc w:val="both"/>
        <w:rPr>
          <w:sz w:val="22"/>
          <w:szCs w:val="20"/>
        </w:rPr>
      </w:pPr>
      <w:r w:rsidRPr="00817FEB">
        <w:rPr>
          <w:rStyle w:val="Bodytext75pt2"/>
          <w:sz w:val="22"/>
          <w:szCs w:val="20"/>
        </w:rPr>
        <w:t xml:space="preserve">“137a. (1) </w:t>
      </w:r>
      <w:r w:rsidRPr="00817FEB">
        <w:rPr>
          <w:sz w:val="22"/>
          <w:szCs w:val="20"/>
        </w:rPr>
        <w:t xml:space="preserve">Subject to sub-regulation (2), a person who, on </w:t>
      </w:r>
      <w:r w:rsidRPr="00817FEB">
        <w:rPr>
          <w:rStyle w:val="Bodytext75pt1"/>
          <w:sz w:val="22"/>
          <w:szCs w:val="20"/>
        </w:rPr>
        <w:t xml:space="preserve">1 </w:t>
      </w:r>
      <w:r w:rsidRPr="00817FEB">
        <w:rPr>
          <w:sz w:val="22"/>
          <w:szCs w:val="20"/>
        </w:rPr>
        <w:t xml:space="preserve">October </w:t>
      </w:r>
      <w:r w:rsidRPr="00817FEB">
        <w:rPr>
          <w:rStyle w:val="Bodytext75pt1"/>
          <w:sz w:val="22"/>
          <w:szCs w:val="20"/>
        </w:rPr>
        <w:t xml:space="preserve">1973, </w:t>
      </w:r>
      <w:r w:rsidRPr="00817FEB">
        <w:rPr>
          <w:sz w:val="22"/>
          <w:szCs w:val="20"/>
        </w:rPr>
        <w:t>is the tenant</w:t>
      </w:r>
      <w:r w:rsidR="00E04DAE">
        <w:rPr>
          <w:sz w:val="22"/>
          <w:szCs w:val="20"/>
        </w:rPr>
        <w:t xml:space="preserve"> </w:t>
      </w:r>
      <w:r w:rsidRPr="00817FEB">
        <w:rPr>
          <w:sz w:val="22"/>
          <w:szCs w:val="20"/>
        </w:rPr>
        <w:t xml:space="preserve">of a private box, not being a box the tenancy of which commences on that day, shall, within fourteen days after being notified by the Department of his obligation so to do, pay, in respect of his use of the box for the six months commencing on that day, one-half of the difference between the annual fee payable in respect of the use of the box under regulation 131 or 134 as amended by the </w:t>
      </w:r>
      <w:r w:rsidRPr="00817FEB">
        <w:rPr>
          <w:rStyle w:val="BodytextItalic"/>
          <w:sz w:val="22"/>
          <w:szCs w:val="20"/>
        </w:rPr>
        <w:t>Post and Telegraph Regulations Act</w:t>
      </w:r>
      <w:r w:rsidRPr="00817FEB">
        <w:rPr>
          <w:sz w:val="22"/>
          <w:szCs w:val="20"/>
        </w:rPr>
        <w:t xml:space="preserve"> 1973 and the annual fee that was so payable under those regulations immediately before being so amended.</w:t>
      </w:r>
    </w:p>
    <w:p w14:paraId="08A568D5" w14:textId="721A74E7" w:rsidR="00957DEC" w:rsidRPr="00817FEB" w:rsidRDefault="00246402" w:rsidP="00817FEB">
      <w:pPr>
        <w:pStyle w:val="BodyText31"/>
        <w:spacing w:line="240" w:lineRule="auto"/>
        <w:ind w:firstLine="270"/>
        <w:jc w:val="both"/>
        <w:rPr>
          <w:sz w:val="22"/>
          <w:szCs w:val="20"/>
        </w:rPr>
      </w:pPr>
      <w:r w:rsidRPr="00817FEB">
        <w:rPr>
          <w:sz w:val="22"/>
          <w:szCs w:val="20"/>
        </w:rPr>
        <w:t xml:space="preserve">“(2) Where a person who, on 1 October 1973, is the tenant of a private box does not wish to continue that tenancy by reason only of the fee payable in respect of the box under </w:t>
      </w:r>
      <w:r w:rsidR="00FE762F" w:rsidRPr="00817FEB">
        <w:rPr>
          <w:sz w:val="22"/>
          <w:szCs w:val="20"/>
        </w:rPr>
        <w:t>s</w:t>
      </w:r>
      <w:r w:rsidR="00E04DAE">
        <w:rPr>
          <w:sz w:val="22"/>
          <w:szCs w:val="20"/>
        </w:rPr>
        <w:t>ub-</w:t>
      </w:r>
      <w:r w:rsidR="00FE762F" w:rsidRPr="00817FEB">
        <w:rPr>
          <w:sz w:val="22"/>
          <w:szCs w:val="20"/>
        </w:rPr>
        <w:t>regulation</w:t>
      </w:r>
      <w:r w:rsidRPr="00817FEB">
        <w:rPr>
          <w:sz w:val="22"/>
          <w:szCs w:val="20"/>
        </w:rPr>
        <w:t xml:space="preserve"> (1), he may, within the time in which that fee is to be paid, relinquish that box, and, if he does so, he shall not be liable for payment of that fee and, notwithstanding regulation 137, he shall be refunded such part of any fees paid by him in respect of the box as is attributable  to each whole month after the box is relinquished.”.</w:t>
      </w:r>
    </w:p>
    <w:p w14:paraId="4CB37876" w14:textId="77777777" w:rsidR="00957DEC" w:rsidRPr="00E04DAE" w:rsidRDefault="006202B5" w:rsidP="00817FEB">
      <w:pPr>
        <w:pStyle w:val="BodyText31"/>
        <w:tabs>
          <w:tab w:val="left" w:pos="720"/>
        </w:tabs>
        <w:spacing w:line="240" w:lineRule="auto"/>
        <w:ind w:firstLine="274"/>
        <w:jc w:val="both"/>
        <w:rPr>
          <w:sz w:val="22"/>
          <w:szCs w:val="20"/>
        </w:rPr>
      </w:pPr>
      <w:r w:rsidRPr="00E04DAE">
        <w:rPr>
          <w:sz w:val="22"/>
          <w:szCs w:val="20"/>
        </w:rPr>
        <w:t>22</w:t>
      </w:r>
      <w:r w:rsidR="00E25B3E" w:rsidRPr="00E04DAE">
        <w:rPr>
          <w:sz w:val="22"/>
          <w:szCs w:val="20"/>
        </w:rPr>
        <w:t>.</w:t>
      </w:r>
      <w:r w:rsidRPr="00E04DAE">
        <w:rPr>
          <w:sz w:val="22"/>
          <w:szCs w:val="20"/>
        </w:rPr>
        <w:t xml:space="preserve"> </w:t>
      </w:r>
      <w:r w:rsidRPr="00E04DAE">
        <w:rPr>
          <w:sz w:val="22"/>
          <w:szCs w:val="20"/>
        </w:rPr>
        <w:tab/>
      </w:r>
      <w:r w:rsidR="00246402" w:rsidRPr="00E04DAE">
        <w:rPr>
          <w:sz w:val="22"/>
          <w:szCs w:val="20"/>
        </w:rPr>
        <w:t>After regulation 148 of the Postal Regulations the following regulation is inserted:—</w:t>
      </w:r>
    </w:p>
    <w:p w14:paraId="1C2132D7" w14:textId="7C03C976" w:rsidR="00957DEC" w:rsidRPr="00E04DAE" w:rsidRDefault="00246402" w:rsidP="00817FEB">
      <w:pPr>
        <w:spacing w:before="120" w:after="60"/>
        <w:jc w:val="both"/>
        <w:rPr>
          <w:b/>
          <w:sz w:val="20"/>
          <w:szCs w:val="20"/>
        </w:rPr>
      </w:pPr>
      <w:r w:rsidRPr="00E04DAE">
        <w:rPr>
          <w:rStyle w:val="Bodytext61"/>
          <w:rFonts w:eastAsia="Courier New"/>
          <w:b/>
          <w:sz w:val="20"/>
          <w:szCs w:val="20"/>
        </w:rPr>
        <w:t>Fees for balance of year.</w:t>
      </w:r>
    </w:p>
    <w:p w14:paraId="0F97F588" w14:textId="27C4B36C" w:rsidR="00957DEC" w:rsidRPr="00817FEB" w:rsidRDefault="00246402" w:rsidP="00E04DAE">
      <w:pPr>
        <w:pStyle w:val="BodyText31"/>
        <w:tabs>
          <w:tab w:val="left" w:pos="577"/>
        </w:tabs>
        <w:spacing w:line="240" w:lineRule="auto"/>
        <w:ind w:firstLine="274"/>
        <w:jc w:val="both"/>
        <w:rPr>
          <w:sz w:val="22"/>
          <w:szCs w:val="20"/>
        </w:rPr>
      </w:pPr>
      <w:r w:rsidRPr="00817FEB">
        <w:rPr>
          <w:sz w:val="22"/>
          <w:szCs w:val="20"/>
        </w:rPr>
        <w:t>“</w:t>
      </w:r>
      <w:r w:rsidRPr="00817FEB">
        <w:rPr>
          <w:rStyle w:val="Bodytext75pt2"/>
          <w:sz w:val="22"/>
          <w:szCs w:val="20"/>
        </w:rPr>
        <w:t xml:space="preserve">148a. (1) </w:t>
      </w:r>
      <w:r w:rsidRPr="00817FEB">
        <w:rPr>
          <w:sz w:val="22"/>
          <w:szCs w:val="20"/>
        </w:rPr>
        <w:t xml:space="preserve">Subject to sub-regulation (2), a person who, on 1 October </w:t>
      </w:r>
      <w:r w:rsidRPr="00817FEB">
        <w:rPr>
          <w:rStyle w:val="Bodytext75pt1"/>
          <w:sz w:val="22"/>
          <w:szCs w:val="20"/>
        </w:rPr>
        <w:t xml:space="preserve">1973, </w:t>
      </w:r>
      <w:r w:rsidRPr="00817FEB">
        <w:rPr>
          <w:sz w:val="22"/>
          <w:szCs w:val="20"/>
        </w:rPr>
        <w:t>is the holder</w:t>
      </w:r>
      <w:r w:rsidR="00E04DAE">
        <w:rPr>
          <w:sz w:val="22"/>
          <w:szCs w:val="20"/>
        </w:rPr>
        <w:t xml:space="preserve"> </w:t>
      </w:r>
      <w:r w:rsidRPr="00817FEB">
        <w:rPr>
          <w:sz w:val="22"/>
          <w:szCs w:val="20"/>
        </w:rPr>
        <w:t xml:space="preserve">of a private bag service or a locked bag service, not being a service that commences on that day, shall, within fourteen days after being notified by the Department of his obligation so to do, pay, in respect of the service for the six months commencing on that day, one-half of the difference between the annual fee payable for the service under regulation 143 or 145 as amended by the </w:t>
      </w:r>
      <w:r w:rsidRPr="00817FEB">
        <w:rPr>
          <w:rStyle w:val="BodytextItalic"/>
          <w:sz w:val="22"/>
          <w:szCs w:val="20"/>
        </w:rPr>
        <w:t>Post and Telegraph Regulations Act</w:t>
      </w:r>
      <w:r w:rsidRPr="00817FEB">
        <w:rPr>
          <w:sz w:val="22"/>
          <w:szCs w:val="20"/>
        </w:rPr>
        <w:t xml:space="preserve"> 1973 and the annual fee that was so payable under those regulations immediately before being so amended.</w:t>
      </w:r>
    </w:p>
    <w:p w14:paraId="53B31834" w14:textId="77777777" w:rsidR="00957DEC" w:rsidRPr="00817FEB" w:rsidRDefault="00246402" w:rsidP="00817FEB">
      <w:pPr>
        <w:pStyle w:val="BodyText31"/>
        <w:tabs>
          <w:tab w:val="left" w:pos="577"/>
        </w:tabs>
        <w:spacing w:line="240" w:lineRule="auto"/>
        <w:ind w:firstLine="274"/>
        <w:jc w:val="both"/>
        <w:rPr>
          <w:sz w:val="22"/>
          <w:szCs w:val="20"/>
        </w:rPr>
      </w:pPr>
      <w:r w:rsidRPr="00817FEB">
        <w:rPr>
          <w:sz w:val="22"/>
          <w:szCs w:val="20"/>
        </w:rPr>
        <w:t>“(2) Where a person who, on 1 October 1973, is the holder of a private mail bag service or a locked bag service does not wish to continue that service by reason only of the fee payable in respect of the service under sub-regulation (1), he may, within the period in which that fee is to be paid, relinquish the use of that service and, if he does so, he shall not be liable for payment of that fee and, notwithstanding regulation 148, he shall, upon application, be refunded such part of any fees paid by him in respect of the service as is attributable to each whole month after the service is relinquished.”.</w:t>
      </w:r>
    </w:p>
    <w:p w14:paraId="18B46CC4" w14:textId="77777777" w:rsidR="00957DEC" w:rsidRPr="00E04DAE" w:rsidRDefault="006202B5" w:rsidP="00817FEB">
      <w:pPr>
        <w:pStyle w:val="BodyText31"/>
        <w:tabs>
          <w:tab w:val="left" w:pos="720"/>
        </w:tabs>
        <w:spacing w:line="240" w:lineRule="auto"/>
        <w:ind w:firstLine="270"/>
        <w:jc w:val="both"/>
        <w:rPr>
          <w:sz w:val="22"/>
          <w:szCs w:val="20"/>
        </w:rPr>
      </w:pPr>
      <w:r w:rsidRPr="00E04DAE">
        <w:rPr>
          <w:sz w:val="22"/>
          <w:szCs w:val="20"/>
        </w:rPr>
        <w:t>23</w:t>
      </w:r>
      <w:r w:rsidR="00E25B3E" w:rsidRPr="00E04DAE">
        <w:rPr>
          <w:sz w:val="22"/>
          <w:szCs w:val="20"/>
        </w:rPr>
        <w:t>.</w:t>
      </w:r>
      <w:r w:rsidRPr="00E04DAE">
        <w:rPr>
          <w:sz w:val="22"/>
          <w:szCs w:val="20"/>
        </w:rPr>
        <w:t xml:space="preserve"> </w:t>
      </w:r>
      <w:r w:rsidRPr="00E04DAE">
        <w:rPr>
          <w:sz w:val="22"/>
          <w:szCs w:val="20"/>
        </w:rPr>
        <w:tab/>
      </w:r>
      <w:r w:rsidR="00246402" w:rsidRPr="00E04DAE">
        <w:rPr>
          <w:sz w:val="22"/>
          <w:szCs w:val="20"/>
        </w:rPr>
        <w:t>Regulation 186 of the Postal Regulations is repealed and the following regulation substituted:—</w:t>
      </w:r>
    </w:p>
    <w:p w14:paraId="5CBD67EE" w14:textId="208BC3F8" w:rsidR="00957DEC" w:rsidRPr="00E04DAE" w:rsidRDefault="00246402" w:rsidP="00817FEB">
      <w:pPr>
        <w:spacing w:before="120" w:after="60"/>
        <w:jc w:val="both"/>
        <w:rPr>
          <w:sz w:val="20"/>
          <w:szCs w:val="20"/>
        </w:rPr>
      </w:pPr>
      <w:r w:rsidRPr="00E04DAE">
        <w:rPr>
          <w:rStyle w:val="Bodytext61"/>
          <w:rFonts w:eastAsia="Courier New"/>
          <w:b/>
          <w:sz w:val="20"/>
          <w:szCs w:val="20"/>
        </w:rPr>
        <w:t>Weight and dimensions</w:t>
      </w:r>
      <w:r w:rsidR="00E04DAE">
        <w:rPr>
          <w:rStyle w:val="Bodytext61"/>
          <w:rFonts w:eastAsia="Courier New"/>
          <w:b/>
          <w:sz w:val="20"/>
          <w:szCs w:val="20"/>
        </w:rPr>
        <w:t>.</w:t>
      </w:r>
    </w:p>
    <w:p w14:paraId="6948EF4C" w14:textId="028B4BDC" w:rsidR="00957DEC" w:rsidRPr="00817FEB" w:rsidRDefault="00246402" w:rsidP="00817FEB">
      <w:pPr>
        <w:pStyle w:val="BodyText31"/>
        <w:spacing w:line="240" w:lineRule="auto"/>
        <w:ind w:firstLine="270"/>
        <w:jc w:val="both"/>
        <w:rPr>
          <w:sz w:val="22"/>
          <w:szCs w:val="20"/>
        </w:rPr>
      </w:pPr>
      <w:r w:rsidRPr="00817FEB">
        <w:rPr>
          <w:sz w:val="22"/>
          <w:szCs w:val="20"/>
        </w:rPr>
        <w:t>“186. A parcel shall not—</w:t>
      </w:r>
    </w:p>
    <w:p w14:paraId="2E112EA5" w14:textId="77777777" w:rsidR="00957DEC" w:rsidRPr="00817FEB" w:rsidRDefault="006202B5" w:rsidP="00817FEB">
      <w:pPr>
        <w:pStyle w:val="BodyText31"/>
        <w:tabs>
          <w:tab w:val="left" w:pos="577"/>
        </w:tabs>
        <w:spacing w:line="240" w:lineRule="auto"/>
        <w:ind w:firstLine="450"/>
        <w:jc w:val="both"/>
        <w:rPr>
          <w:sz w:val="22"/>
          <w:szCs w:val="20"/>
        </w:rPr>
      </w:pPr>
      <w:r w:rsidRPr="00817FEB">
        <w:rPr>
          <w:sz w:val="22"/>
          <w:szCs w:val="20"/>
        </w:rPr>
        <w:t xml:space="preserve">(a) </w:t>
      </w:r>
      <w:r w:rsidR="00246402" w:rsidRPr="00817FEB">
        <w:rPr>
          <w:sz w:val="22"/>
          <w:szCs w:val="20"/>
        </w:rPr>
        <w:t>have a weight that exceeds twenty kilogrammes;</w:t>
      </w:r>
    </w:p>
    <w:p w14:paraId="64374954" w14:textId="77777777" w:rsidR="00957DEC" w:rsidRPr="00817FEB" w:rsidRDefault="006202B5" w:rsidP="00817FEB">
      <w:pPr>
        <w:pStyle w:val="BodyText31"/>
        <w:tabs>
          <w:tab w:val="left" w:pos="577"/>
        </w:tabs>
        <w:spacing w:line="240" w:lineRule="auto"/>
        <w:ind w:firstLine="450"/>
        <w:jc w:val="both"/>
        <w:rPr>
          <w:sz w:val="22"/>
          <w:szCs w:val="20"/>
        </w:rPr>
      </w:pPr>
      <w:r w:rsidRPr="00817FEB">
        <w:rPr>
          <w:sz w:val="22"/>
          <w:szCs w:val="20"/>
        </w:rPr>
        <w:t xml:space="preserve">(b) </w:t>
      </w:r>
      <w:r w:rsidR="00246402" w:rsidRPr="00817FEB">
        <w:rPr>
          <w:sz w:val="22"/>
          <w:szCs w:val="20"/>
        </w:rPr>
        <w:t>have a length that exceeds one metre; or</w:t>
      </w:r>
    </w:p>
    <w:p w14:paraId="3805101B" w14:textId="77777777" w:rsidR="00957DEC" w:rsidRPr="00817FEB" w:rsidRDefault="006202B5" w:rsidP="00817FEB">
      <w:pPr>
        <w:pStyle w:val="BodyText31"/>
        <w:tabs>
          <w:tab w:val="left" w:pos="577"/>
        </w:tabs>
        <w:spacing w:line="240" w:lineRule="auto"/>
        <w:ind w:firstLine="450"/>
        <w:jc w:val="both"/>
        <w:rPr>
          <w:sz w:val="22"/>
          <w:szCs w:val="20"/>
        </w:rPr>
      </w:pPr>
      <w:r w:rsidRPr="00817FEB">
        <w:rPr>
          <w:sz w:val="22"/>
          <w:szCs w:val="20"/>
        </w:rPr>
        <w:t xml:space="preserve">(c) </w:t>
      </w:r>
      <w:r w:rsidR="00246402" w:rsidRPr="00817FEB">
        <w:rPr>
          <w:sz w:val="22"/>
          <w:szCs w:val="20"/>
        </w:rPr>
        <w:t>be such that the sum of its length and greatest girth exceeds two metres.”.</w:t>
      </w:r>
    </w:p>
    <w:p w14:paraId="3547A790" w14:textId="77777777" w:rsidR="00957DEC" w:rsidRPr="00E04DAE" w:rsidRDefault="00FE762F" w:rsidP="00817FEB">
      <w:pPr>
        <w:pStyle w:val="BodyText31"/>
        <w:tabs>
          <w:tab w:val="left" w:pos="720"/>
        </w:tabs>
        <w:spacing w:line="240" w:lineRule="auto"/>
        <w:ind w:firstLine="270"/>
        <w:jc w:val="both"/>
        <w:rPr>
          <w:sz w:val="22"/>
          <w:szCs w:val="20"/>
        </w:rPr>
      </w:pPr>
      <w:r w:rsidRPr="00E04DAE">
        <w:rPr>
          <w:sz w:val="22"/>
          <w:szCs w:val="20"/>
        </w:rPr>
        <w:t>24</w:t>
      </w:r>
      <w:r w:rsidR="00E25B3E" w:rsidRPr="00E04DAE">
        <w:rPr>
          <w:sz w:val="22"/>
          <w:szCs w:val="20"/>
        </w:rPr>
        <w:t>.</w:t>
      </w:r>
      <w:r w:rsidRPr="00E04DAE">
        <w:rPr>
          <w:sz w:val="22"/>
          <w:szCs w:val="20"/>
        </w:rPr>
        <w:t xml:space="preserve"> </w:t>
      </w:r>
      <w:r w:rsidRPr="00E04DAE">
        <w:rPr>
          <w:sz w:val="22"/>
          <w:szCs w:val="20"/>
        </w:rPr>
        <w:tab/>
      </w:r>
      <w:r w:rsidR="00246402" w:rsidRPr="00E04DAE">
        <w:rPr>
          <w:sz w:val="22"/>
          <w:szCs w:val="20"/>
        </w:rPr>
        <w:t>Regulation 213 of the Postal Regulations is repealed and the following regulation substituted:—</w:t>
      </w:r>
    </w:p>
    <w:p w14:paraId="18F40B4B" w14:textId="0E92888F" w:rsidR="00FE762F" w:rsidRPr="00E04DAE" w:rsidRDefault="00FE762F" w:rsidP="00817FEB">
      <w:pPr>
        <w:spacing w:before="120" w:after="60"/>
        <w:jc w:val="both"/>
        <w:rPr>
          <w:rStyle w:val="Tablecaption75pt"/>
          <w:rFonts w:eastAsia="Courier New"/>
          <w:b/>
          <w:sz w:val="20"/>
          <w:szCs w:val="20"/>
        </w:rPr>
      </w:pPr>
      <w:r w:rsidRPr="00E04DAE">
        <w:rPr>
          <w:rStyle w:val="Bodytext61"/>
          <w:rFonts w:eastAsia="Courier New"/>
          <w:b/>
          <w:sz w:val="20"/>
          <w:szCs w:val="20"/>
        </w:rPr>
        <w:t>General rates of postage on parcels</w:t>
      </w:r>
      <w:r w:rsidR="00E04DAE">
        <w:rPr>
          <w:rStyle w:val="Bodytext61"/>
          <w:rFonts w:eastAsia="Courier New"/>
          <w:b/>
          <w:sz w:val="20"/>
          <w:szCs w:val="20"/>
        </w:rPr>
        <w:t>.</w:t>
      </w:r>
    </w:p>
    <w:p w14:paraId="6561F6C3" w14:textId="77777777" w:rsidR="00957DEC" w:rsidRPr="00FE762F" w:rsidRDefault="00246402" w:rsidP="00817FEB">
      <w:pPr>
        <w:pStyle w:val="Tablecaption0"/>
        <w:spacing w:line="240" w:lineRule="auto"/>
        <w:ind w:firstLine="270"/>
        <w:jc w:val="both"/>
        <w:rPr>
          <w:sz w:val="20"/>
          <w:szCs w:val="20"/>
        </w:rPr>
      </w:pPr>
      <w:r w:rsidRPr="00817FEB">
        <w:rPr>
          <w:rStyle w:val="Tablecaption75pt"/>
          <w:sz w:val="22"/>
          <w:szCs w:val="20"/>
        </w:rPr>
        <w:t xml:space="preserve">“ 213. </w:t>
      </w:r>
      <w:r w:rsidRPr="00817FEB">
        <w:rPr>
          <w:sz w:val="22"/>
          <w:szCs w:val="20"/>
        </w:rPr>
        <w:t xml:space="preserve">Subject to regulation </w:t>
      </w:r>
      <w:r w:rsidRPr="00817FEB">
        <w:rPr>
          <w:rStyle w:val="Tablecaption75pt0"/>
          <w:sz w:val="22"/>
          <w:szCs w:val="20"/>
        </w:rPr>
        <w:t xml:space="preserve">213a, </w:t>
      </w:r>
      <w:r w:rsidRPr="00817FEB">
        <w:rPr>
          <w:sz w:val="22"/>
          <w:szCs w:val="20"/>
        </w:rPr>
        <w:t>the postage payable in respect of a parcel addressed to a place within Australia is at the rate ascertained in accordance with the following table</w:t>
      </w:r>
      <w:r w:rsidRPr="00FE762F">
        <w:rPr>
          <w:sz w:val="20"/>
          <w:szCs w:val="20"/>
        </w:rPr>
        <w:t>:—</w:t>
      </w:r>
    </w:p>
    <w:tbl>
      <w:tblPr>
        <w:tblOverlap w:val="never"/>
        <w:tblW w:w="0" w:type="auto"/>
        <w:tblLayout w:type="fixed"/>
        <w:tblCellMar>
          <w:left w:w="10" w:type="dxa"/>
          <w:right w:w="10" w:type="dxa"/>
        </w:tblCellMar>
        <w:tblLook w:val="0000" w:firstRow="0" w:lastRow="0" w:firstColumn="0" w:lastColumn="0" w:noHBand="0" w:noVBand="0"/>
      </w:tblPr>
      <w:tblGrid>
        <w:gridCol w:w="1270"/>
        <w:gridCol w:w="1350"/>
        <w:gridCol w:w="1080"/>
        <w:gridCol w:w="1170"/>
        <w:gridCol w:w="1620"/>
        <w:gridCol w:w="1620"/>
        <w:gridCol w:w="1530"/>
      </w:tblGrid>
      <w:tr w:rsidR="00FE762F" w:rsidRPr="00FE762F" w14:paraId="11A3BA60" w14:textId="77777777" w:rsidTr="00817FEB">
        <w:trPr>
          <w:trHeight w:val="305"/>
        </w:trPr>
        <w:tc>
          <w:tcPr>
            <w:tcW w:w="2620" w:type="dxa"/>
            <w:gridSpan w:val="2"/>
            <w:tcBorders>
              <w:top w:val="single" w:sz="4" w:space="0" w:color="auto"/>
            </w:tcBorders>
            <w:vAlign w:val="center"/>
          </w:tcPr>
          <w:p w14:paraId="7A4491B8" w14:textId="77777777" w:rsidR="00957DEC" w:rsidRPr="00A45DDA" w:rsidRDefault="00246402" w:rsidP="00A45DDA">
            <w:pPr>
              <w:pStyle w:val="BodyText31"/>
              <w:spacing w:line="240" w:lineRule="auto"/>
              <w:ind w:firstLine="0"/>
              <w:jc w:val="center"/>
              <w:rPr>
                <w:sz w:val="20"/>
                <w:szCs w:val="20"/>
              </w:rPr>
            </w:pPr>
            <w:r w:rsidRPr="00A45DDA">
              <w:rPr>
                <w:rStyle w:val="Bodytext7pt"/>
                <w:sz w:val="20"/>
                <w:szCs w:val="20"/>
              </w:rPr>
              <w:t>Weight of parcel—</w:t>
            </w:r>
          </w:p>
        </w:tc>
        <w:tc>
          <w:tcPr>
            <w:tcW w:w="2250" w:type="dxa"/>
            <w:gridSpan w:val="2"/>
            <w:tcBorders>
              <w:top w:val="single" w:sz="4" w:space="0" w:color="auto"/>
              <w:left w:val="single" w:sz="4" w:space="0" w:color="auto"/>
            </w:tcBorders>
            <w:vAlign w:val="center"/>
          </w:tcPr>
          <w:p w14:paraId="33973BDA" w14:textId="77777777" w:rsidR="00957DEC" w:rsidRPr="00A45DDA" w:rsidRDefault="00957DEC" w:rsidP="00A45DDA">
            <w:pPr>
              <w:jc w:val="center"/>
              <w:rPr>
                <w:rFonts w:ascii="Times New Roman" w:hAnsi="Times New Roman" w:cs="Times New Roman"/>
                <w:sz w:val="20"/>
                <w:szCs w:val="20"/>
              </w:rPr>
            </w:pPr>
          </w:p>
        </w:tc>
        <w:tc>
          <w:tcPr>
            <w:tcW w:w="3240" w:type="dxa"/>
            <w:gridSpan w:val="2"/>
            <w:tcBorders>
              <w:top w:val="single" w:sz="4" w:space="0" w:color="auto"/>
            </w:tcBorders>
            <w:vAlign w:val="center"/>
          </w:tcPr>
          <w:p w14:paraId="4BDFE559" w14:textId="77777777" w:rsidR="00957DEC" w:rsidRPr="00A45DDA" w:rsidRDefault="00246402" w:rsidP="00A45DDA">
            <w:pPr>
              <w:pStyle w:val="BodyText31"/>
              <w:spacing w:line="240" w:lineRule="auto"/>
              <w:ind w:firstLine="0"/>
              <w:jc w:val="center"/>
              <w:rPr>
                <w:sz w:val="20"/>
                <w:szCs w:val="20"/>
              </w:rPr>
            </w:pPr>
            <w:r w:rsidRPr="00A45DDA">
              <w:rPr>
                <w:rStyle w:val="Bodytext7pt"/>
                <w:sz w:val="20"/>
                <w:szCs w:val="20"/>
              </w:rPr>
              <w:t>Rate of postage—</w:t>
            </w:r>
          </w:p>
        </w:tc>
        <w:tc>
          <w:tcPr>
            <w:tcW w:w="1530" w:type="dxa"/>
            <w:tcBorders>
              <w:top w:val="single" w:sz="4" w:space="0" w:color="auto"/>
            </w:tcBorders>
            <w:vAlign w:val="bottom"/>
          </w:tcPr>
          <w:p w14:paraId="676E684A" w14:textId="77777777" w:rsidR="00957DEC" w:rsidRPr="00FE762F" w:rsidRDefault="00957DEC" w:rsidP="00FE762F">
            <w:pPr>
              <w:jc w:val="center"/>
              <w:rPr>
                <w:rFonts w:ascii="Times New Roman" w:hAnsi="Times New Roman" w:cs="Times New Roman"/>
                <w:sz w:val="20"/>
                <w:szCs w:val="20"/>
              </w:rPr>
            </w:pPr>
          </w:p>
        </w:tc>
      </w:tr>
      <w:tr w:rsidR="00FE762F" w:rsidRPr="00FE762F" w14:paraId="6E6C770F" w14:textId="77777777" w:rsidTr="00817FEB">
        <w:trPr>
          <w:trHeight w:val="530"/>
        </w:trPr>
        <w:tc>
          <w:tcPr>
            <w:tcW w:w="1270" w:type="dxa"/>
            <w:tcBorders>
              <w:top w:val="single" w:sz="4" w:space="0" w:color="auto"/>
            </w:tcBorders>
            <w:vAlign w:val="center"/>
          </w:tcPr>
          <w:p w14:paraId="5131A008" w14:textId="77777777" w:rsidR="00957DEC" w:rsidRPr="00FE762F" w:rsidRDefault="00246402" w:rsidP="00FE762F">
            <w:pPr>
              <w:pStyle w:val="BodyText31"/>
              <w:spacing w:line="240" w:lineRule="auto"/>
              <w:ind w:firstLine="0"/>
              <w:jc w:val="center"/>
              <w:rPr>
                <w:sz w:val="20"/>
                <w:szCs w:val="20"/>
              </w:rPr>
            </w:pPr>
            <w:r w:rsidRPr="00FE762F">
              <w:rPr>
                <w:rStyle w:val="Bodytext7pt"/>
                <w:sz w:val="20"/>
                <w:szCs w:val="20"/>
              </w:rPr>
              <w:t>More than—</w:t>
            </w:r>
          </w:p>
        </w:tc>
        <w:tc>
          <w:tcPr>
            <w:tcW w:w="1350" w:type="dxa"/>
            <w:tcBorders>
              <w:top w:val="single" w:sz="4" w:space="0" w:color="auto"/>
              <w:left w:val="single" w:sz="4" w:space="0" w:color="auto"/>
            </w:tcBorders>
            <w:vAlign w:val="center"/>
          </w:tcPr>
          <w:p w14:paraId="77D544B8" w14:textId="77777777" w:rsidR="00957DEC" w:rsidRPr="00FE762F" w:rsidRDefault="00246402" w:rsidP="00FE762F">
            <w:pPr>
              <w:pStyle w:val="BodyText31"/>
              <w:spacing w:line="240" w:lineRule="auto"/>
              <w:ind w:firstLine="0"/>
              <w:jc w:val="center"/>
              <w:rPr>
                <w:sz w:val="20"/>
                <w:szCs w:val="20"/>
              </w:rPr>
            </w:pPr>
            <w:r w:rsidRPr="00FE762F">
              <w:rPr>
                <w:rStyle w:val="Bodytext7pt"/>
                <w:sz w:val="20"/>
                <w:szCs w:val="20"/>
              </w:rPr>
              <w:t>Not more than—</w:t>
            </w:r>
          </w:p>
        </w:tc>
        <w:tc>
          <w:tcPr>
            <w:tcW w:w="1080" w:type="dxa"/>
            <w:tcBorders>
              <w:top w:val="single" w:sz="4" w:space="0" w:color="auto"/>
              <w:left w:val="single" w:sz="4" w:space="0" w:color="auto"/>
            </w:tcBorders>
            <w:vAlign w:val="center"/>
          </w:tcPr>
          <w:p w14:paraId="4BBA43AD" w14:textId="77777777" w:rsidR="00957DEC" w:rsidRPr="00FE762F" w:rsidRDefault="00246402" w:rsidP="00FE762F">
            <w:pPr>
              <w:pStyle w:val="BodyText31"/>
              <w:spacing w:line="240" w:lineRule="auto"/>
              <w:ind w:firstLine="0"/>
              <w:jc w:val="center"/>
              <w:rPr>
                <w:sz w:val="20"/>
                <w:szCs w:val="20"/>
              </w:rPr>
            </w:pPr>
            <w:r w:rsidRPr="00FE762F">
              <w:rPr>
                <w:rStyle w:val="Bodytext7pt"/>
                <w:sz w:val="20"/>
                <w:szCs w:val="20"/>
              </w:rPr>
              <w:t>If Scale 1</w:t>
            </w:r>
            <w:r w:rsidR="00FE762F">
              <w:rPr>
                <w:rStyle w:val="Bodytext7pt"/>
                <w:sz w:val="20"/>
                <w:szCs w:val="20"/>
              </w:rPr>
              <w:t xml:space="preserve"> </w:t>
            </w:r>
            <w:r w:rsidR="00BA3150">
              <w:rPr>
                <w:rStyle w:val="Bodytext7pt"/>
                <w:sz w:val="20"/>
                <w:szCs w:val="20"/>
              </w:rPr>
              <w:t>i</w:t>
            </w:r>
            <w:r w:rsidRPr="00FE762F">
              <w:rPr>
                <w:rStyle w:val="Bodytext7pt"/>
                <w:sz w:val="20"/>
                <w:szCs w:val="20"/>
              </w:rPr>
              <w:t>s</w:t>
            </w:r>
            <w:r w:rsidR="00FE762F">
              <w:rPr>
                <w:rStyle w:val="Bodytext7pt"/>
                <w:sz w:val="20"/>
                <w:szCs w:val="20"/>
              </w:rPr>
              <w:t xml:space="preserve"> </w:t>
            </w:r>
            <w:r w:rsidRPr="00FE762F">
              <w:rPr>
                <w:rStyle w:val="Bodytext7pt"/>
                <w:sz w:val="20"/>
                <w:szCs w:val="20"/>
              </w:rPr>
              <w:t>applicable</w:t>
            </w:r>
          </w:p>
        </w:tc>
        <w:tc>
          <w:tcPr>
            <w:tcW w:w="1170" w:type="dxa"/>
            <w:tcBorders>
              <w:top w:val="single" w:sz="4" w:space="0" w:color="auto"/>
              <w:left w:val="single" w:sz="4" w:space="0" w:color="auto"/>
            </w:tcBorders>
            <w:vAlign w:val="center"/>
          </w:tcPr>
          <w:p w14:paraId="43C30F00" w14:textId="77777777" w:rsidR="00957DEC" w:rsidRPr="00FE762F" w:rsidRDefault="00246402" w:rsidP="00FE762F">
            <w:pPr>
              <w:pStyle w:val="BodyText31"/>
              <w:spacing w:line="240" w:lineRule="auto"/>
              <w:ind w:firstLine="0"/>
              <w:jc w:val="center"/>
              <w:rPr>
                <w:sz w:val="20"/>
                <w:szCs w:val="20"/>
              </w:rPr>
            </w:pPr>
            <w:r w:rsidRPr="00FE762F">
              <w:rPr>
                <w:rStyle w:val="Bodytext7pt"/>
                <w:sz w:val="20"/>
                <w:szCs w:val="20"/>
              </w:rPr>
              <w:t>If Scale 2 is</w:t>
            </w:r>
            <w:r w:rsidR="00FE762F">
              <w:rPr>
                <w:rStyle w:val="Bodytext7pt"/>
                <w:sz w:val="20"/>
                <w:szCs w:val="20"/>
              </w:rPr>
              <w:t xml:space="preserve"> </w:t>
            </w:r>
            <w:r w:rsidRPr="00FE762F">
              <w:rPr>
                <w:rStyle w:val="Bodytext7pt"/>
                <w:sz w:val="20"/>
                <w:szCs w:val="20"/>
              </w:rPr>
              <w:t>applicable</w:t>
            </w:r>
          </w:p>
        </w:tc>
        <w:tc>
          <w:tcPr>
            <w:tcW w:w="1620" w:type="dxa"/>
            <w:tcBorders>
              <w:top w:val="single" w:sz="4" w:space="0" w:color="auto"/>
              <w:left w:val="single" w:sz="4" w:space="0" w:color="auto"/>
            </w:tcBorders>
            <w:vAlign w:val="center"/>
          </w:tcPr>
          <w:p w14:paraId="2D2353F5" w14:textId="77777777" w:rsidR="00957DEC" w:rsidRPr="00FE762F" w:rsidRDefault="00246402" w:rsidP="00FE762F">
            <w:pPr>
              <w:pStyle w:val="BodyText31"/>
              <w:spacing w:line="240" w:lineRule="auto"/>
              <w:ind w:firstLine="0"/>
              <w:jc w:val="center"/>
              <w:rPr>
                <w:sz w:val="20"/>
                <w:szCs w:val="20"/>
              </w:rPr>
            </w:pPr>
            <w:r w:rsidRPr="00FE762F">
              <w:rPr>
                <w:rStyle w:val="Bodytext7pt"/>
                <w:sz w:val="20"/>
                <w:szCs w:val="20"/>
              </w:rPr>
              <w:t>If</w:t>
            </w:r>
            <w:r w:rsidR="00FE762F">
              <w:rPr>
                <w:rStyle w:val="Bodytext7pt"/>
                <w:sz w:val="20"/>
                <w:szCs w:val="20"/>
              </w:rPr>
              <w:t xml:space="preserve"> </w:t>
            </w:r>
            <w:r w:rsidRPr="00FE762F">
              <w:rPr>
                <w:rStyle w:val="Bodytext7pt"/>
                <w:sz w:val="20"/>
                <w:szCs w:val="20"/>
              </w:rPr>
              <w:t xml:space="preserve"> Scale 3 is</w:t>
            </w:r>
            <w:r w:rsidR="00FE762F">
              <w:rPr>
                <w:rStyle w:val="Bodytext7pt"/>
                <w:sz w:val="20"/>
                <w:szCs w:val="20"/>
              </w:rPr>
              <w:t xml:space="preserve"> </w:t>
            </w:r>
            <w:r w:rsidRPr="00FE762F">
              <w:rPr>
                <w:rStyle w:val="Bodytext7pt"/>
                <w:sz w:val="20"/>
                <w:szCs w:val="20"/>
              </w:rPr>
              <w:t>applicable</w:t>
            </w:r>
          </w:p>
        </w:tc>
        <w:tc>
          <w:tcPr>
            <w:tcW w:w="1620" w:type="dxa"/>
            <w:tcBorders>
              <w:top w:val="single" w:sz="4" w:space="0" w:color="auto"/>
              <w:left w:val="single" w:sz="4" w:space="0" w:color="auto"/>
            </w:tcBorders>
            <w:vAlign w:val="center"/>
          </w:tcPr>
          <w:p w14:paraId="3F58B97E" w14:textId="77777777" w:rsidR="00957DEC" w:rsidRPr="00FE762F" w:rsidRDefault="00246402" w:rsidP="00FE762F">
            <w:pPr>
              <w:pStyle w:val="BodyText31"/>
              <w:spacing w:line="240" w:lineRule="auto"/>
              <w:ind w:firstLine="0"/>
              <w:jc w:val="center"/>
              <w:rPr>
                <w:sz w:val="20"/>
                <w:szCs w:val="20"/>
              </w:rPr>
            </w:pPr>
            <w:r w:rsidRPr="00FE762F">
              <w:rPr>
                <w:rStyle w:val="Bodytext7pt"/>
                <w:sz w:val="20"/>
                <w:szCs w:val="20"/>
              </w:rPr>
              <w:t>If Scale 4 is</w:t>
            </w:r>
            <w:r w:rsidR="00FE762F">
              <w:rPr>
                <w:rStyle w:val="Bodytext7pt"/>
                <w:sz w:val="20"/>
                <w:szCs w:val="20"/>
              </w:rPr>
              <w:t xml:space="preserve"> </w:t>
            </w:r>
            <w:r w:rsidRPr="00FE762F">
              <w:rPr>
                <w:rStyle w:val="Bodytext7pt"/>
                <w:sz w:val="20"/>
                <w:szCs w:val="20"/>
              </w:rPr>
              <w:t>applicable</w:t>
            </w:r>
          </w:p>
        </w:tc>
        <w:tc>
          <w:tcPr>
            <w:tcW w:w="1530" w:type="dxa"/>
            <w:tcBorders>
              <w:top w:val="single" w:sz="4" w:space="0" w:color="auto"/>
              <w:left w:val="single" w:sz="4" w:space="0" w:color="auto"/>
            </w:tcBorders>
            <w:vAlign w:val="center"/>
          </w:tcPr>
          <w:p w14:paraId="49D0E84C" w14:textId="77777777" w:rsidR="00957DEC" w:rsidRPr="00FE762F" w:rsidRDefault="00FE762F" w:rsidP="00FE762F">
            <w:pPr>
              <w:pStyle w:val="BodyText31"/>
              <w:spacing w:line="240" w:lineRule="auto"/>
              <w:ind w:firstLine="0"/>
              <w:jc w:val="center"/>
              <w:rPr>
                <w:sz w:val="20"/>
                <w:szCs w:val="20"/>
              </w:rPr>
            </w:pPr>
            <w:r w:rsidRPr="00FE762F">
              <w:rPr>
                <w:rStyle w:val="Bodytext7pt"/>
                <w:sz w:val="20"/>
                <w:szCs w:val="20"/>
              </w:rPr>
              <w:t>If Scale 5</w:t>
            </w:r>
            <w:r w:rsidR="00246402" w:rsidRPr="00FE762F">
              <w:rPr>
                <w:rStyle w:val="Bodytext7pt"/>
                <w:sz w:val="20"/>
                <w:szCs w:val="20"/>
              </w:rPr>
              <w:t xml:space="preserve"> is</w:t>
            </w:r>
            <w:r>
              <w:rPr>
                <w:rStyle w:val="Bodytext7pt"/>
                <w:sz w:val="20"/>
                <w:szCs w:val="20"/>
              </w:rPr>
              <w:t xml:space="preserve"> </w:t>
            </w:r>
            <w:r w:rsidR="00246402" w:rsidRPr="00FE762F">
              <w:rPr>
                <w:rStyle w:val="Bodytext7pt"/>
                <w:sz w:val="20"/>
                <w:szCs w:val="20"/>
              </w:rPr>
              <w:t>applicable</w:t>
            </w:r>
          </w:p>
        </w:tc>
      </w:tr>
      <w:tr w:rsidR="00FE762F" w:rsidRPr="00FE762F" w14:paraId="735EC0BE" w14:textId="77777777" w:rsidTr="00817FEB">
        <w:trPr>
          <w:trHeight w:val="221"/>
        </w:trPr>
        <w:tc>
          <w:tcPr>
            <w:tcW w:w="1270" w:type="dxa"/>
            <w:tcBorders>
              <w:top w:val="single" w:sz="4" w:space="0" w:color="auto"/>
            </w:tcBorders>
            <w:vAlign w:val="bottom"/>
          </w:tcPr>
          <w:p w14:paraId="52207747" w14:textId="77777777" w:rsidR="00957DEC" w:rsidRPr="00FE762F" w:rsidRDefault="00246402" w:rsidP="00A45DDA">
            <w:pPr>
              <w:pStyle w:val="BodyText31"/>
              <w:spacing w:line="240" w:lineRule="auto"/>
              <w:ind w:firstLine="0"/>
              <w:jc w:val="center"/>
              <w:rPr>
                <w:sz w:val="20"/>
                <w:szCs w:val="20"/>
              </w:rPr>
            </w:pPr>
            <w:r w:rsidRPr="00FE762F">
              <w:rPr>
                <w:rStyle w:val="Bodytext75pt3"/>
                <w:sz w:val="20"/>
                <w:szCs w:val="20"/>
              </w:rPr>
              <w:t>500 g</w:t>
            </w:r>
          </w:p>
        </w:tc>
        <w:tc>
          <w:tcPr>
            <w:tcW w:w="1350" w:type="dxa"/>
            <w:tcBorders>
              <w:top w:val="single" w:sz="4" w:space="0" w:color="auto"/>
              <w:left w:val="single" w:sz="4" w:space="0" w:color="auto"/>
            </w:tcBorders>
            <w:vAlign w:val="bottom"/>
          </w:tcPr>
          <w:p w14:paraId="428CD04F"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1 kg</w:t>
            </w:r>
          </w:p>
        </w:tc>
        <w:tc>
          <w:tcPr>
            <w:tcW w:w="1080" w:type="dxa"/>
            <w:tcBorders>
              <w:top w:val="single" w:sz="4" w:space="0" w:color="auto"/>
              <w:left w:val="single" w:sz="4" w:space="0" w:color="auto"/>
            </w:tcBorders>
            <w:vAlign w:val="bottom"/>
          </w:tcPr>
          <w:p w14:paraId="2F2047A8"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45 cents</w:t>
            </w:r>
          </w:p>
        </w:tc>
        <w:tc>
          <w:tcPr>
            <w:tcW w:w="1170" w:type="dxa"/>
            <w:tcBorders>
              <w:top w:val="single" w:sz="4" w:space="0" w:color="auto"/>
              <w:left w:val="single" w:sz="4" w:space="0" w:color="auto"/>
            </w:tcBorders>
            <w:vAlign w:val="bottom"/>
          </w:tcPr>
          <w:p w14:paraId="0469D386"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60 cents</w:t>
            </w:r>
          </w:p>
        </w:tc>
        <w:tc>
          <w:tcPr>
            <w:tcW w:w="1620" w:type="dxa"/>
            <w:tcBorders>
              <w:top w:val="single" w:sz="4" w:space="0" w:color="auto"/>
              <w:left w:val="single" w:sz="4" w:space="0" w:color="auto"/>
            </w:tcBorders>
            <w:vAlign w:val="bottom"/>
          </w:tcPr>
          <w:p w14:paraId="6AE466D6"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85 cents</w:t>
            </w:r>
          </w:p>
        </w:tc>
        <w:tc>
          <w:tcPr>
            <w:tcW w:w="1620" w:type="dxa"/>
            <w:tcBorders>
              <w:top w:val="single" w:sz="4" w:space="0" w:color="auto"/>
              <w:left w:val="single" w:sz="4" w:space="0" w:color="auto"/>
            </w:tcBorders>
            <w:vAlign w:val="bottom"/>
          </w:tcPr>
          <w:p w14:paraId="574A118F" w14:textId="78F22B41" w:rsidR="00957DEC" w:rsidRPr="00FE762F" w:rsidRDefault="00246402" w:rsidP="00E04DAE">
            <w:pPr>
              <w:pStyle w:val="BodyText31"/>
              <w:spacing w:line="240" w:lineRule="auto"/>
              <w:ind w:firstLine="0"/>
              <w:jc w:val="center"/>
              <w:rPr>
                <w:sz w:val="20"/>
                <w:szCs w:val="20"/>
              </w:rPr>
            </w:pPr>
            <w:r w:rsidRPr="00FE762F">
              <w:rPr>
                <w:rStyle w:val="Bodytext75pt3"/>
                <w:sz w:val="20"/>
                <w:szCs w:val="20"/>
              </w:rPr>
              <w:t>$</w:t>
            </w:r>
            <w:r w:rsidR="00E04DAE">
              <w:rPr>
                <w:rStyle w:val="Bodytext75pt3"/>
                <w:sz w:val="20"/>
                <w:szCs w:val="20"/>
              </w:rPr>
              <w:t>1</w:t>
            </w:r>
            <w:r w:rsidRPr="00FE762F">
              <w:rPr>
                <w:rStyle w:val="Bodytext75pt3"/>
                <w:sz w:val="20"/>
                <w:szCs w:val="20"/>
              </w:rPr>
              <w:t>.00</w:t>
            </w:r>
          </w:p>
        </w:tc>
        <w:tc>
          <w:tcPr>
            <w:tcW w:w="1530" w:type="dxa"/>
            <w:tcBorders>
              <w:top w:val="single" w:sz="4" w:space="0" w:color="auto"/>
              <w:left w:val="single" w:sz="4" w:space="0" w:color="auto"/>
            </w:tcBorders>
            <w:vAlign w:val="bottom"/>
          </w:tcPr>
          <w:p w14:paraId="4F90717E" w14:textId="0D48499E" w:rsidR="00957DEC" w:rsidRPr="00FE762F" w:rsidRDefault="00E04DAE" w:rsidP="00E04DAE">
            <w:pPr>
              <w:pStyle w:val="BodyText31"/>
              <w:spacing w:line="240" w:lineRule="auto"/>
              <w:ind w:firstLine="0"/>
              <w:jc w:val="center"/>
              <w:rPr>
                <w:sz w:val="20"/>
                <w:szCs w:val="20"/>
              </w:rPr>
            </w:pPr>
            <w:r>
              <w:rPr>
                <w:rStyle w:val="Bodytext75pt3"/>
                <w:sz w:val="20"/>
                <w:szCs w:val="20"/>
              </w:rPr>
              <w:t>$1</w:t>
            </w:r>
            <w:r w:rsidR="00246402" w:rsidRPr="00FE762F">
              <w:rPr>
                <w:rStyle w:val="Bodytext75pt3"/>
                <w:sz w:val="20"/>
                <w:szCs w:val="20"/>
              </w:rPr>
              <w:t>. 10</w:t>
            </w:r>
          </w:p>
        </w:tc>
      </w:tr>
      <w:tr w:rsidR="00FE762F" w:rsidRPr="00FE762F" w14:paraId="37C736C0" w14:textId="77777777" w:rsidTr="00817FEB">
        <w:trPr>
          <w:trHeight w:val="485"/>
        </w:trPr>
        <w:tc>
          <w:tcPr>
            <w:tcW w:w="1270" w:type="dxa"/>
            <w:vAlign w:val="bottom"/>
          </w:tcPr>
          <w:p w14:paraId="15152E4A" w14:textId="77777777" w:rsidR="00957DEC" w:rsidRPr="00FE762F" w:rsidRDefault="00246402" w:rsidP="00A45DDA">
            <w:pPr>
              <w:pStyle w:val="BodyText31"/>
              <w:spacing w:line="240" w:lineRule="auto"/>
              <w:ind w:firstLine="0"/>
              <w:jc w:val="center"/>
              <w:rPr>
                <w:sz w:val="20"/>
                <w:szCs w:val="20"/>
              </w:rPr>
            </w:pPr>
            <w:r w:rsidRPr="00FE762F">
              <w:rPr>
                <w:rStyle w:val="Bodytext75pt3"/>
                <w:sz w:val="20"/>
                <w:szCs w:val="20"/>
              </w:rPr>
              <w:t>1 kg</w:t>
            </w:r>
          </w:p>
        </w:tc>
        <w:tc>
          <w:tcPr>
            <w:tcW w:w="1350" w:type="dxa"/>
            <w:tcBorders>
              <w:left w:val="single" w:sz="4" w:space="0" w:color="auto"/>
            </w:tcBorders>
            <w:vAlign w:val="bottom"/>
          </w:tcPr>
          <w:p w14:paraId="689D8AB2"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3 kg</w:t>
            </w:r>
          </w:p>
        </w:tc>
        <w:tc>
          <w:tcPr>
            <w:tcW w:w="1080" w:type="dxa"/>
            <w:tcBorders>
              <w:left w:val="single" w:sz="4" w:space="0" w:color="auto"/>
            </w:tcBorders>
            <w:vAlign w:val="bottom"/>
          </w:tcPr>
          <w:p w14:paraId="7EDEC93E"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55 cents</w:t>
            </w:r>
          </w:p>
        </w:tc>
        <w:tc>
          <w:tcPr>
            <w:tcW w:w="1170" w:type="dxa"/>
            <w:tcBorders>
              <w:left w:val="single" w:sz="4" w:space="0" w:color="auto"/>
            </w:tcBorders>
            <w:vAlign w:val="bottom"/>
          </w:tcPr>
          <w:p w14:paraId="43DB5605"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70 cents.</w:t>
            </w:r>
          </w:p>
        </w:tc>
        <w:tc>
          <w:tcPr>
            <w:tcW w:w="1620" w:type="dxa"/>
            <w:tcBorders>
              <w:left w:val="single" w:sz="4" w:space="0" w:color="auto"/>
            </w:tcBorders>
            <w:vAlign w:val="bottom"/>
          </w:tcPr>
          <w:p w14:paraId="507FD974"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85 cents</w:t>
            </w:r>
          </w:p>
        </w:tc>
        <w:tc>
          <w:tcPr>
            <w:tcW w:w="1620" w:type="dxa"/>
            <w:tcBorders>
              <w:left w:val="single" w:sz="4" w:space="0" w:color="auto"/>
            </w:tcBorders>
            <w:vAlign w:val="bottom"/>
          </w:tcPr>
          <w:p w14:paraId="53C61699" w14:textId="4E953CA7" w:rsidR="00957DEC" w:rsidRPr="00FE762F" w:rsidRDefault="00246402" w:rsidP="00E04DAE">
            <w:pPr>
              <w:pStyle w:val="BodyText31"/>
              <w:spacing w:line="240" w:lineRule="auto"/>
              <w:ind w:firstLine="0"/>
              <w:jc w:val="center"/>
              <w:rPr>
                <w:sz w:val="20"/>
                <w:szCs w:val="20"/>
              </w:rPr>
            </w:pPr>
            <w:r w:rsidRPr="00FE762F">
              <w:rPr>
                <w:rStyle w:val="Bodytext7pt"/>
                <w:sz w:val="20"/>
                <w:szCs w:val="20"/>
              </w:rPr>
              <w:t>$</w:t>
            </w:r>
            <w:r w:rsidR="00E04DAE">
              <w:rPr>
                <w:rStyle w:val="Bodytext7pt"/>
                <w:sz w:val="20"/>
                <w:szCs w:val="20"/>
              </w:rPr>
              <w:t>1</w:t>
            </w:r>
            <w:r w:rsidRPr="00FE762F">
              <w:rPr>
                <w:rStyle w:val="Bodytext7pt"/>
                <w:sz w:val="20"/>
                <w:szCs w:val="20"/>
              </w:rPr>
              <w:t>.00</w:t>
            </w:r>
          </w:p>
        </w:tc>
        <w:tc>
          <w:tcPr>
            <w:tcW w:w="1530" w:type="dxa"/>
            <w:tcBorders>
              <w:left w:val="single" w:sz="4" w:space="0" w:color="auto"/>
            </w:tcBorders>
            <w:vAlign w:val="bottom"/>
          </w:tcPr>
          <w:p w14:paraId="715DD527" w14:textId="7D37D385" w:rsidR="00957DEC" w:rsidRPr="00FE762F" w:rsidRDefault="00246402" w:rsidP="00E04DAE">
            <w:pPr>
              <w:pStyle w:val="BodyText31"/>
              <w:spacing w:line="240" w:lineRule="auto"/>
              <w:ind w:firstLine="0"/>
              <w:jc w:val="center"/>
              <w:rPr>
                <w:sz w:val="20"/>
                <w:szCs w:val="20"/>
              </w:rPr>
            </w:pPr>
            <w:r w:rsidRPr="00FE762F">
              <w:rPr>
                <w:rStyle w:val="Bodytext75pt3"/>
                <w:sz w:val="20"/>
                <w:szCs w:val="20"/>
              </w:rPr>
              <w:t xml:space="preserve">the higher of 25 cents per 500 g or </w:t>
            </w:r>
            <w:r w:rsidR="00375E2B">
              <w:rPr>
                <w:rStyle w:val="Bodytext75pt3"/>
                <w:sz w:val="20"/>
                <w:szCs w:val="20"/>
              </w:rPr>
              <w:t>$</w:t>
            </w:r>
            <w:r w:rsidR="00E04DAE">
              <w:rPr>
                <w:rStyle w:val="Bodytext75pt3"/>
                <w:sz w:val="20"/>
                <w:szCs w:val="20"/>
              </w:rPr>
              <w:t>1</w:t>
            </w:r>
            <w:r w:rsidRPr="00FE762F">
              <w:rPr>
                <w:rStyle w:val="Bodytext75pt3"/>
                <w:sz w:val="20"/>
                <w:szCs w:val="20"/>
              </w:rPr>
              <w:t>.10</w:t>
            </w:r>
          </w:p>
        </w:tc>
      </w:tr>
      <w:tr w:rsidR="00FE762F" w:rsidRPr="00FE762F" w14:paraId="49DE1C0F" w14:textId="77777777" w:rsidTr="00817FEB">
        <w:trPr>
          <w:trHeight w:val="475"/>
        </w:trPr>
        <w:tc>
          <w:tcPr>
            <w:tcW w:w="1270" w:type="dxa"/>
            <w:vAlign w:val="bottom"/>
          </w:tcPr>
          <w:p w14:paraId="708C27B5" w14:textId="77777777" w:rsidR="00957DEC" w:rsidRPr="00FE762F" w:rsidRDefault="00246402" w:rsidP="00A45DDA">
            <w:pPr>
              <w:pStyle w:val="BodyText31"/>
              <w:spacing w:line="240" w:lineRule="auto"/>
              <w:ind w:firstLine="0"/>
              <w:jc w:val="center"/>
              <w:rPr>
                <w:sz w:val="20"/>
                <w:szCs w:val="20"/>
              </w:rPr>
            </w:pPr>
            <w:r w:rsidRPr="00FE762F">
              <w:rPr>
                <w:rStyle w:val="Bodytext75pt3"/>
                <w:sz w:val="20"/>
                <w:szCs w:val="20"/>
              </w:rPr>
              <w:t>3 kg</w:t>
            </w:r>
          </w:p>
        </w:tc>
        <w:tc>
          <w:tcPr>
            <w:tcW w:w="1350" w:type="dxa"/>
            <w:tcBorders>
              <w:left w:val="single" w:sz="4" w:space="0" w:color="auto"/>
            </w:tcBorders>
            <w:vAlign w:val="bottom"/>
          </w:tcPr>
          <w:p w14:paraId="4BDC414A"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5 kg</w:t>
            </w:r>
          </w:p>
        </w:tc>
        <w:tc>
          <w:tcPr>
            <w:tcW w:w="1080" w:type="dxa"/>
            <w:tcBorders>
              <w:left w:val="single" w:sz="4" w:space="0" w:color="auto"/>
            </w:tcBorders>
            <w:vAlign w:val="bottom"/>
          </w:tcPr>
          <w:p w14:paraId="5BC19B82"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65 cents</w:t>
            </w:r>
          </w:p>
        </w:tc>
        <w:tc>
          <w:tcPr>
            <w:tcW w:w="1170" w:type="dxa"/>
            <w:tcBorders>
              <w:left w:val="single" w:sz="4" w:space="0" w:color="auto"/>
            </w:tcBorders>
            <w:vAlign w:val="bottom"/>
          </w:tcPr>
          <w:p w14:paraId="2D77AC16"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80 cents</w:t>
            </w:r>
          </w:p>
        </w:tc>
        <w:tc>
          <w:tcPr>
            <w:tcW w:w="1620" w:type="dxa"/>
            <w:tcBorders>
              <w:left w:val="single" w:sz="4" w:space="0" w:color="auto"/>
            </w:tcBorders>
            <w:vAlign w:val="bottom"/>
          </w:tcPr>
          <w:p w14:paraId="63118402"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the higher of 10 cents per 500 g or 85 cents</w:t>
            </w:r>
          </w:p>
        </w:tc>
        <w:tc>
          <w:tcPr>
            <w:tcW w:w="1620" w:type="dxa"/>
            <w:tcBorders>
              <w:left w:val="single" w:sz="4" w:space="0" w:color="auto"/>
            </w:tcBorders>
            <w:vAlign w:val="bottom"/>
          </w:tcPr>
          <w:p w14:paraId="32022D86" w14:textId="4F9A9474" w:rsidR="00957DEC" w:rsidRPr="00FE762F" w:rsidRDefault="00246402" w:rsidP="00E04DAE">
            <w:pPr>
              <w:pStyle w:val="BodyText31"/>
              <w:spacing w:line="240" w:lineRule="auto"/>
              <w:ind w:firstLine="0"/>
              <w:jc w:val="center"/>
              <w:rPr>
                <w:sz w:val="20"/>
                <w:szCs w:val="20"/>
              </w:rPr>
            </w:pPr>
            <w:r w:rsidRPr="00FE762F">
              <w:rPr>
                <w:rStyle w:val="Bodytext75pt3"/>
                <w:sz w:val="20"/>
                <w:szCs w:val="20"/>
              </w:rPr>
              <w:t>the hi</w:t>
            </w:r>
            <w:r w:rsidR="00E04DAE">
              <w:rPr>
                <w:rStyle w:val="Bodytext75pt3"/>
                <w:sz w:val="20"/>
                <w:szCs w:val="20"/>
              </w:rPr>
              <w:t>gher of 15 cents per 500 g or $1</w:t>
            </w:r>
            <w:r w:rsidRPr="00FE762F">
              <w:rPr>
                <w:rStyle w:val="Bodytext75pt3"/>
                <w:sz w:val="20"/>
                <w:szCs w:val="20"/>
              </w:rPr>
              <w:t>.00</w:t>
            </w:r>
          </w:p>
        </w:tc>
        <w:tc>
          <w:tcPr>
            <w:tcW w:w="1530" w:type="dxa"/>
            <w:tcBorders>
              <w:left w:val="single" w:sz="4" w:space="0" w:color="auto"/>
            </w:tcBorders>
            <w:vAlign w:val="bottom"/>
          </w:tcPr>
          <w:p w14:paraId="18993DA2"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25 cents per 500 g</w:t>
            </w:r>
          </w:p>
        </w:tc>
      </w:tr>
      <w:tr w:rsidR="00FE762F" w:rsidRPr="00FE762F" w14:paraId="098EC9DE" w14:textId="77777777" w:rsidTr="00817FEB">
        <w:trPr>
          <w:trHeight w:val="163"/>
        </w:trPr>
        <w:tc>
          <w:tcPr>
            <w:tcW w:w="1270" w:type="dxa"/>
            <w:vAlign w:val="bottom"/>
          </w:tcPr>
          <w:p w14:paraId="68E74BBB" w14:textId="77777777" w:rsidR="00957DEC" w:rsidRPr="00FE762F" w:rsidRDefault="00246402" w:rsidP="00A45DDA">
            <w:pPr>
              <w:pStyle w:val="BodyText31"/>
              <w:spacing w:line="240" w:lineRule="auto"/>
              <w:ind w:firstLine="0"/>
              <w:jc w:val="center"/>
              <w:rPr>
                <w:sz w:val="20"/>
                <w:szCs w:val="20"/>
              </w:rPr>
            </w:pPr>
            <w:r w:rsidRPr="00FE762F">
              <w:rPr>
                <w:rStyle w:val="Bodytext75pt3"/>
                <w:sz w:val="20"/>
                <w:szCs w:val="20"/>
              </w:rPr>
              <w:t>5 kg</w:t>
            </w:r>
          </w:p>
        </w:tc>
        <w:tc>
          <w:tcPr>
            <w:tcW w:w="1350" w:type="dxa"/>
            <w:tcBorders>
              <w:left w:val="single" w:sz="4" w:space="0" w:color="auto"/>
            </w:tcBorders>
            <w:vAlign w:val="bottom"/>
          </w:tcPr>
          <w:p w14:paraId="0C512E70"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10 kg</w:t>
            </w:r>
          </w:p>
        </w:tc>
        <w:tc>
          <w:tcPr>
            <w:tcW w:w="1080" w:type="dxa"/>
            <w:tcBorders>
              <w:left w:val="single" w:sz="4" w:space="0" w:color="auto"/>
            </w:tcBorders>
            <w:vAlign w:val="bottom"/>
          </w:tcPr>
          <w:p w14:paraId="216F2893"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75 cents</w:t>
            </w:r>
          </w:p>
        </w:tc>
        <w:tc>
          <w:tcPr>
            <w:tcW w:w="1170" w:type="dxa"/>
            <w:tcBorders>
              <w:left w:val="single" w:sz="4" w:space="0" w:color="auto"/>
            </w:tcBorders>
            <w:vAlign w:val="bottom"/>
          </w:tcPr>
          <w:p w14:paraId="4074577C"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$1.00</w:t>
            </w:r>
          </w:p>
        </w:tc>
        <w:tc>
          <w:tcPr>
            <w:tcW w:w="1620" w:type="dxa"/>
            <w:tcBorders>
              <w:left w:val="single" w:sz="4" w:space="0" w:color="auto"/>
            </w:tcBorders>
            <w:vAlign w:val="bottom"/>
          </w:tcPr>
          <w:p w14:paraId="4A4CFFD8"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10 cents per 500 g</w:t>
            </w:r>
          </w:p>
        </w:tc>
        <w:tc>
          <w:tcPr>
            <w:tcW w:w="1620" w:type="dxa"/>
            <w:tcBorders>
              <w:left w:val="single" w:sz="4" w:space="0" w:color="auto"/>
            </w:tcBorders>
            <w:vAlign w:val="bottom"/>
          </w:tcPr>
          <w:p w14:paraId="06FFEC78"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15 cents per 500 g</w:t>
            </w:r>
          </w:p>
        </w:tc>
        <w:tc>
          <w:tcPr>
            <w:tcW w:w="1530" w:type="dxa"/>
            <w:tcBorders>
              <w:left w:val="single" w:sz="4" w:space="0" w:color="auto"/>
            </w:tcBorders>
            <w:vAlign w:val="bottom"/>
          </w:tcPr>
          <w:p w14:paraId="231F79C2" w14:textId="77777777" w:rsidR="00957DEC" w:rsidRPr="00FE762F" w:rsidRDefault="00246402" w:rsidP="00FE762F">
            <w:pPr>
              <w:pStyle w:val="BodyText31"/>
              <w:spacing w:line="240" w:lineRule="auto"/>
              <w:ind w:firstLine="0"/>
              <w:jc w:val="center"/>
              <w:rPr>
                <w:sz w:val="20"/>
                <w:szCs w:val="20"/>
              </w:rPr>
            </w:pPr>
            <w:r w:rsidRPr="00FE762F">
              <w:rPr>
                <w:rStyle w:val="Bodytext75pt3"/>
                <w:sz w:val="20"/>
                <w:szCs w:val="20"/>
              </w:rPr>
              <w:t>25 cents per 500 g</w:t>
            </w:r>
          </w:p>
        </w:tc>
      </w:tr>
      <w:tr w:rsidR="00FE762F" w:rsidRPr="00FE762F" w14:paraId="5996D9A5" w14:textId="77777777" w:rsidTr="00C076CD">
        <w:trPr>
          <w:trHeight w:val="324"/>
        </w:trPr>
        <w:tc>
          <w:tcPr>
            <w:tcW w:w="1270" w:type="dxa"/>
            <w:tcBorders>
              <w:bottom w:val="single" w:sz="4" w:space="0" w:color="auto"/>
            </w:tcBorders>
          </w:tcPr>
          <w:p w14:paraId="45E2FA94" w14:textId="77777777" w:rsidR="00957DEC" w:rsidRPr="00FE762F" w:rsidRDefault="00246402" w:rsidP="00C076CD">
            <w:pPr>
              <w:pStyle w:val="BodyText31"/>
              <w:spacing w:line="240" w:lineRule="auto"/>
              <w:ind w:firstLine="0"/>
              <w:jc w:val="center"/>
              <w:rPr>
                <w:sz w:val="20"/>
                <w:szCs w:val="20"/>
              </w:rPr>
            </w:pPr>
            <w:r w:rsidRPr="00FE762F">
              <w:rPr>
                <w:rStyle w:val="Bodytext75pt3"/>
                <w:sz w:val="20"/>
                <w:szCs w:val="20"/>
              </w:rPr>
              <w:t>10 kg</w:t>
            </w:r>
          </w:p>
        </w:tc>
        <w:tc>
          <w:tcPr>
            <w:tcW w:w="1350" w:type="dxa"/>
            <w:tcBorders>
              <w:left w:val="single" w:sz="4" w:space="0" w:color="auto"/>
              <w:bottom w:val="single" w:sz="4" w:space="0" w:color="auto"/>
            </w:tcBorders>
          </w:tcPr>
          <w:p w14:paraId="2FB3CAB2" w14:textId="77777777" w:rsidR="00957DEC" w:rsidRPr="00FE762F" w:rsidRDefault="00246402" w:rsidP="00C076CD">
            <w:pPr>
              <w:pStyle w:val="BodyText31"/>
              <w:spacing w:line="240" w:lineRule="auto"/>
              <w:ind w:firstLine="0"/>
              <w:jc w:val="center"/>
              <w:rPr>
                <w:sz w:val="20"/>
                <w:szCs w:val="20"/>
              </w:rPr>
            </w:pPr>
            <w:r w:rsidRPr="00FE762F">
              <w:rPr>
                <w:rStyle w:val="Bodytext75pt3"/>
                <w:sz w:val="20"/>
                <w:szCs w:val="20"/>
              </w:rPr>
              <w:t>20 kg</w:t>
            </w:r>
          </w:p>
        </w:tc>
        <w:tc>
          <w:tcPr>
            <w:tcW w:w="1080" w:type="dxa"/>
            <w:tcBorders>
              <w:left w:val="single" w:sz="4" w:space="0" w:color="auto"/>
              <w:bottom w:val="single" w:sz="4" w:space="0" w:color="auto"/>
            </w:tcBorders>
          </w:tcPr>
          <w:p w14:paraId="1F73DAB8" w14:textId="77777777" w:rsidR="00957DEC" w:rsidRPr="00FE762F" w:rsidRDefault="00A45DDA" w:rsidP="00C076CD">
            <w:pPr>
              <w:pStyle w:val="BodyText31"/>
              <w:spacing w:line="240" w:lineRule="auto"/>
              <w:ind w:firstLine="0"/>
              <w:jc w:val="center"/>
              <w:rPr>
                <w:sz w:val="20"/>
                <w:szCs w:val="20"/>
              </w:rPr>
            </w:pPr>
            <w:r>
              <w:rPr>
                <w:rStyle w:val="Bodytext75pt3"/>
                <w:sz w:val="20"/>
                <w:szCs w:val="20"/>
              </w:rPr>
              <w:t>$1</w:t>
            </w:r>
            <w:r w:rsidR="00246402" w:rsidRPr="00FE762F">
              <w:rPr>
                <w:rStyle w:val="Bodytext75pt3"/>
                <w:sz w:val="20"/>
                <w:szCs w:val="20"/>
              </w:rPr>
              <w:t>.00</w:t>
            </w:r>
          </w:p>
        </w:tc>
        <w:tc>
          <w:tcPr>
            <w:tcW w:w="1170" w:type="dxa"/>
            <w:tcBorders>
              <w:left w:val="single" w:sz="4" w:space="0" w:color="auto"/>
              <w:bottom w:val="single" w:sz="4" w:space="0" w:color="auto"/>
            </w:tcBorders>
          </w:tcPr>
          <w:p w14:paraId="3A9A8655" w14:textId="77777777" w:rsidR="00957DEC" w:rsidRPr="00FE762F" w:rsidRDefault="00246402" w:rsidP="00C076CD">
            <w:pPr>
              <w:pStyle w:val="BodyText31"/>
              <w:spacing w:line="240" w:lineRule="auto"/>
              <w:ind w:firstLine="0"/>
              <w:jc w:val="center"/>
              <w:rPr>
                <w:sz w:val="20"/>
                <w:szCs w:val="20"/>
              </w:rPr>
            </w:pPr>
            <w:r w:rsidRPr="00FE762F">
              <w:rPr>
                <w:rStyle w:val="Bodytext75pt3"/>
                <w:sz w:val="20"/>
                <w:szCs w:val="20"/>
              </w:rPr>
              <w:t>$1.50</w:t>
            </w:r>
          </w:p>
        </w:tc>
        <w:tc>
          <w:tcPr>
            <w:tcW w:w="1620" w:type="dxa"/>
            <w:tcBorders>
              <w:left w:val="single" w:sz="4" w:space="0" w:color="auto"/>
              <w:bottom w:val="single" w:sz="4" w:space="0" w:color="auto"/>
            </w:tcBorders>
          </w:tcPr>
          <w:p w14:paraId="55203B47" w14:textId="77777777" w:rsidR="00957DEC" w:rsidRPr="00FE762F" w:rsidRDefault="00246402" w:rsidP="00C076CD">
            <w:pPr>
              <w:pStyle w:val="BodyText31"/>
              <w:spacing w:line="240" w:lineRule="auto"/>
              <w:ind w:firstLine="0"/>
              <w:jc w:val="center"/>
              <w:rPr>
                <w:sz w:val="20"/>
                <w:szCs w:val="20"/>
              </w:rPr>
            </w:pPr>
            <w:r w:rsidRPr="00FE762F">
              <w:rPr>
                <w:rStyle w:val="Bodytext75pt3"/>
                <w:sz w:val="20"/>
                <w:szCs w:val="20"/>
              </w:rPr>
              <w:t>10 cents per 500 g</w:t>
            </w:r>
          </w:p>
        </w:tc>
        <w:tc>
          <w:tcPr>
            <w:tcW w:w="1620" w:type="dxa"/>
            <w:tcBorders>
              <w:left w:val="single" w:sz="4" w:space="0" w:color="auto"/>
              <w:bottom w:val="single" w:sz="4" w:space="0" w:color="auto"/>
            </w:tcBorders>
          </w:tcPr>
          <w:p w14:paraId="508EE8CF" w14:textId="77777777" w:rsidR="00957DEC" w:rsidRPr="00FE762F" w:rsidRDefault="00246402" w:rsidP="00C076CD">
            <w:pPr>
              <w:pStyle w:val="BodyText31"/>
              <w:spacing w:line="240" w:lineRule="auto"/>
              <w:ind w:firstLine="0"/>
              <w:jc w:val="center"/>
              <w:rPr>
                <w:sz w:val="20"/>
                <w:szCs w:val="20"/>
              </w:rPr>
            </w:pPr>
            <w:r w:rsidRPr="00FE762F">
              <w:rPr>
                <w:rStyle w:val="Bodytext75pt3"/>
                <w:sz w:val="20"/>
                <w:szCs w:val="20"/>
              </w:rPr>
              <w:t>15 cents per 500 g</w:t>
            </w:r>
          </w:p>
        </w:tc>
        <w:tc>
          <w:tcPr>
            <w:tcW w:w="1530" w:type="dxa"/>
            <w:tcBorders>
              <w:left w:val="single" w:sz="4" w:space="0" w:color="auto"/>
              <w:bottom w:val="single" w:sz="4" w:space="0" w:color="auto"/>
            </w:tcBorders>
          </w:tcPr>
          <w:p w14:paraId="15863B1F" w14:textId="77777777" w:rsidR="00957DEC" w:rsidRPr="00FE762F" w:rsidRDefault="00246402" w:rsidP="00C076CD">
            <w:pPr>
              <w:pStyle w:val="BodyText31"/>
              <w:spacing w:line="240" w:lineRule="auto"/>
              <w:ind w:firstLine="0"/>
              <w:jc w:val="center"/>
              <w:rPr>
                <w:sz w:val="20"/>
                <w:szCs w:val="20"/>
              </w:rPr>
            </w:pPr>
            <w:r w:rsidRPr="00FE762F">
              <w:rPr>
                <w:rStyle w:val="Bodytext75pt3"/>
                <w:sz w:val="20"/>
                <w:szCs w:val="20"/>
              </w:rPr>
              <w:t>25 cents per 500 g</w:t>
            </w:r>
          </w:p>
        </w:tc>
      </w:tr>
    </w:tbl>
    <w:p w14:paraId="0B28706D" w14:textId="77777777" w:rsidR="00A45DDA" w:rsidRDefault="00A45DDA">
      <w:pPr>
        <w:rPr>
          <w:rStyle w:val="Bodytext11SmallCaps"/>
          <w:rFonts w:eastAsia="Courier New"/>
          <w:sz w:val="24"/>
          <w:szCs w:val="24"/>
        </w:rPr>
      </w:pPr>
      <w:r>
        <w:rPr>
          <w:rStyle w:val="Bodytext11SmallCaps"/>
          <w:rFonts w:eastAsia="Courier New"/>
          <w:sz w:val="24"/>
          <w:szCs w:val="24"/>
        </w:rPr>
        <w:br w:type="page"/>
      </w:r>
    </w:p>
    <w:p w14:paraId="296DC523" w14:textId="61BA8688" w:rsidR="00957DEC" w:rsidRDefault="00246402" w:rsidP="00A45DDA">
      <w:pPr>
        <w:pStyle w:val="Bodytext110"/>
        <w:spacing w:line="240" w:lineRule="auto"/>
        <w:rPr>
          <w:rStyle w:val="Bodytext1185pt0"/>
          <w:sz w:val="22"/>
          <w:szCs w:val="20"/>
        </w:rPr>
      </w:pPr>
      <w:r w:rsidRPr="00C076CD">
        <w:rPr>
          <w:rStyle w:val="Bodytext11SmallCaps"/>
          <w:sz w:val="22"/>
          <w:szCs w:val="20"/>
        </w:rPr>
        <w:lastRenderedPageBreak/>
        <w:t>Schedule 1—</w:t>
      </w:r>
      <w:r w:rsidRPr="00C076CD">
        <w:rPr>
          <w:rStyle w:val="Bodytext1185pt0"/>
          <w:sz w:val="22"/>
          <w:szCs w:val="20"/>
        </w:rPr>
        <w:t>continued</w:t>
      </w:r>
    </w:p>
    <w:p w14:paraId="04E66CF5" w14:textId="77777777" w:rsidR="00E04DAE" w:rsidRPr="00E04DAE" w:rsidRDefault="00E04DAE" w:rsidP="00A45DDA">
      <w:pPr>
        <w:pStyle w:val="Bodytext110"/>
        <w:spacing w:line="240" w:lineRule="auto"/>
        <w:rPr>
          <w:sz w:val="22"/>
          <w:szCs w:val="20"/>
        </w:rPr>
      </w:pPr>
    </w:p>
    <w:p w14:paraId="7330AAC0" w14:textId="2C36754A" w:rsidR="00957DEC" w:rsidRPr="00C076CD" w:rsidRDefault="00A45DDA" w:rsidP="00C076CD">
      <w:pPr>
        <w:pStyle w:val="BodyText31"/>
        <w:tabs>
          <w:tab w:val="left" w:pos="550"/>
        </w:tabs>
        <w:spacing w:line="240" w:lineRule="auto"/>
        <w:ind w:firstLine="274"/>
        <w:jc w:val="both"/>
        <w:rPr>
          <w:sz w:val="22"/>
          <w:szCs w:val="20"/>
        </w:rPr>
      </w:pPr>
      <w:r w:rsidRPr="00E04DAE">
        <w:rPr>
          <w:rStyle w:val="Bodytext75pt1"/>
          <w:sz w:val="22"/>
          <w:szCs w:val="20"/>
        </w:rPr>
        <w:t>25</w:t>
      </w:r>
      <w:r w:rsidR="00E25B3E" w:rsidRPr="00E04DAE">
        <w:rPr>
          <w:rStyle w:val="Bodytext75pt1"/>
          <w:sz w:val="22"/>
          <w:szCs w:val="20"/>
        </w:rPr>
        <w:t>.</w:t>
      </w:r>
      <w:r w:rsidRPr="00E04DAE">
        <w:rPr>
          <w:rStyle w:val="Bodytext75pt1"/>
          <w:sz w:val="22"/>
          <w:szCs w:val="20"/>
        </w:rPr>
        <w:t xml:space="preserve"> </w:t>
      </w:r>
      <w:r w:rsidR="00246402" w:rsidRPr="00E04DAE">
        <w:rPr>
          <w:rStyle w:val="Bodytext75pt1"/>
          <w:sz w:val="22"/>
          <w:szCs w:val="20"/>
        </w:rPr>
        <w:t xml:space="preserve">(1) </w:t>
      </w:r>
      <w:r w:rsidR="00246402" w:rsidRPr="00E04DAE">
        <w:rPr>
          <w:sz w:val="22"/>
          <w:szCs w:val="20"/>
        </w:rPr>
        <w:t xml:space="preserve">Regulation </w:t>
      </w:r>
      <w:r w:rsidR="00246402" w:rsidRPr="00E04DAE">
        <w:rPr>
          <w:rStyle w:val="Bodytext75pt2"/>
          <w:sz w:val="22"/>
          <w:szCs w:val="20"/>
        </w:rPr>
        <w:t xml:space="preserve">213a </w:t>
      </w:r>
      <w:r w:rsidR="00246402" w:rsidRPr="00E04DAE">
        <w:rPr>
          <w:sz w:val="22"/>
          <w:szCs w:val="20"/>
        </w:rPr>
        <w:t>of the Postal Regulations</w:t>
      </w:r>
      <w:r w:rsidR="000D3FD3" w:rsidRPr="00E04DAE">
        <w:rPr>
          <w:sz w:val="22"/>
          <w:szCs w:val="20"/>
        </w:rPr>
        <w:t xml:space="preserve"> is amended by inserting in sub </w:t>
      </w:r>
      <w:r w:rsidR="00246402" w:rsidRPr="00E04DAE">
        <w:rPr>
          <w:sz w:val="22"/>
          <w:szCs w:val="20"/>
        </w:rPr>
        <w:t>regulation (1), after</w:t>
      </w:r>
      <w:r w:rsidR="00246402" w:rsidRPr="00C076CD">
        <w:rPr>
          <w:sz w:val="22"/>
          <w:szCs w:val="20"/>
        </w:rPr>
        <w:t xml:space="preserve"> the word “that”, the words “do not wei</w:t>
      </w:r>
      <w:r w:rsidR="00E04DAE">
        <w:rPr>
          <w:sz w:val="22"/>
          <w:szCs w:val="20"/>
        </w:rPr>
        <w:t xml:space="preserve">gh more than 10 </w:t>
      </w:r>
      <w:proofErr w:type="spellStart"/>
      <w:r w:rsidR="00E04DAE">
        <w:rPr>
          <w:sz w:val="22"/>
          <w:szCs w:val="20"/>
        </w:rPr>
        <w:t>kilogrammes</w:t>
      </w:r>
      <w:proofErr w:type="spellEnd"/>
      <w:r w:rsidR="00E04DAE">
        <w:rPr>
          <w:sz w:val="22"/>
          <w:szCs w:val="20"/>
        </w:rPr>
        <w:t xml:space="preserve"> and</w:t>
      </w:r>
      <w:r w:rsidR="00246402" w:rsidRPr="00C076CD">
        <w:rPr>
          <w:sz w:val="22"/>
          <w:szCs w:val="20"/>
        </w:rPr>
        <w:t>”.</w:t>
      </w:r>
    </w:p>
    <w:p w14:paraId="2D137C31" w14:textId="77777777" w:rsidR="00957DEC" w:rsidRPr="00C076CD" w:rsidRDefault="00A45DDA" w:rsidP="00C076CD">
      <w:pPr>
        <w:pStyle w:val="BodyText31"/>
        <w:tabs>
          <w:tab w:val="left" w:pos="550"/>
        </w:tabs>
        <w:spacing w:line="240" w:lineRule="auto"/>
        <w:ind w:firstLine="270"/>
        <w:jc w:val="both"/>
        <w:rPr>
          <w:sz w:val="22"/>
          <w:szCs w:val="20"/>
        </w:rPr>
      </w:pPr>
      <w:r w:rsidRPr="00C076CD">
        <w:rPr>
          <w:sz w:val="22"/>
          <w:szCs w:val="20"/>
        </w:rPr>
        <w:t xml:space="preserve">(2) </w:t>
      </w:r>
      <w:r w:rsidR="00246402" w:rsidRPr="00C076CD">
        <w:rPr>
          <w:sz w:val="22"/>
          <w:szCs w:val="20"/>
        </w:rPr>
        <w:t xml:space="preserve">Regulation </w:t>
      </w:r>
      <w:r w:rsidR="00246402" w:rsidRPr="00C076CD">
        <w:rPr>
          <w:rStyle w:val="Bodytext75pt2"/>
          <w:sz w:val="22"/>
          <w:szCs w:val="20"/>
        </w:rPr>
        <w:t xml:space="preserve">213a </w:t>
      </w:r>
      <w:r w:rsidR="00246402" w:rsidRPr="00C076CD">
        <w:rPr>
          <w:sz w:val="22"/>
          <w:szCs w:val="20"/>
        </w:rPr>
        <w:t xml:space="preserve">of the Postal Regulations is amended by omitting sub-regulations </w:t>
      </w:r>
      <w:r w:rsidR="00246402" w:rsidRPr="00C076CD">
        <w:rPr>
          <w:rStyle w:val="Bodytext75pt1"/>
          <w:sz w:val="22"/>
          <w:szCs w:val="20"/>
        </w:rPr>
        <w:t>(2),</w:t>
      </w:r>
    </w:p>
    <w:p w14:paraId="5F9021C4" w14:textId="77777777" w:rsidR="00957DEC" w:rsidRPr="00C076CD" w:rsidRDefault="00A45DDA" w:rsidP="00C076CD">
      <w:pPr>
        <w:pStyle w:val="BodyText31"/>
        <w:tabs>
          <w:tab w:val="left" w:pos="274"/>
        </w:tabs>
        <w:spacing w:line="240" w:lineRule="auto"/>
        <w:ind w:firstLine="0"/>
        <w:jc w:val="both"/>
        <w:rPr>
          <w:sz w:val="22"/>
          <w:szCs w:val="20"/>
        </w:rPr>
      </w:pPr>
      <w:r w:rsidRPr="00C076CD">
        <w:rPr>
          <w:sz w:val="22"/>
          <w:szCs w:val="20"/>
        </w:rPr>
        <w:t xml:space="preserve">(2) </w:t>
      </w:r>
      <w:r w:rsidR="00246402" w:rsidRPr="00C076CD">
        <w:rPr>
          <w:sz w:val="22"/>
          <w:szCs w:val="20"/>
        </w:rPr>
        <w:t xml:space="preserve">and </w:t>
      </w:r>
      <w:r w:rsidR="00246402" w:rsidRPr="00C076CD">
        <w:rPr>
          <w:rStyle w:val="Bodytext75pt1"/>
          <w:sz w:val="22"/>
          <w:szCs w:val="20"/>
        </w:rPr>
        <w:t xml:space="preserve">(4) </w:t>
      </w:r>
      <w:r w:rsidR="00246402" w:rsidRPr="00C076CD">
        <w:rPr>
          <w:sz w:val="22"/>
          <w:szCs w:val="20"/>
        </w:rPr>
        <w:t>and substituting the following sub-regulations:—</w:t>
      </w:r>
    </w:p>
    <w:p w14:paraId="376C3E5C" w14:textId="77777777" w:rsidR="00957DEC" w:rsidRPr="00C076CD" w:rsidRDefault="00246402" w:rsidP="00C076CD">
      <w:pPr>
        <w:pStyle w:val="BodyText31"/>
        <w:spacing w:line="240" w:lineRule="auto"/>
        <w:ind w:firstLine="270"/>
        <w:jc w:val="both"/>
        <w:rPr>
          <w:sz w:val="22"/>
          <w:szCs w:val="20"/>
        </w:rPr>
      </w:pPr>
      <w:r w:rsidRPr="00C076CD">
        <w:rPr>
          <w:sz w:val="22"/>
          <w:szCs w:val="20"/>
        </w:rPr>
        <w:t>“(2) Where the number of parcels to which this regulation applies, irrespective of the weights of, and the scale applicable to, the individual parcels, is more than five hundred but not more than five thousand, the postage payable on a parcel is at the rate ascertained in accordance with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1270"/>
        <w:gridCol w:w="1350"/>
        <w:gridCol w:w="1080"/>
        <w:gridCol w:w="1152"/>
        <w:gridCol w:w="1728"/>
        <w:gridCol w:w="1530"/>
        <w:gridCol w:w="1512"/>
      </w:tblGrid>
      <w:tr w:rsidR="00957DEC" w:rsidRPr="00A45DDA" w14:paraId="18083CA4" w14:textId="77777777" w:rsidTr="00C076CD">
        <w:trPr>
          <w:trHeight w:val="499"/>
        </w:trPr>
        <w:tc>
          <w:tcPr>
            <w:tcW w:w="2620" w:type="dxa"/>
            <w:gridSpan w:val="2"/>
            <w:tcBorders>
              <w:top w:val="single" w:sz="4" w:space="0" w:color="auto"/>
            </w:tcBorders>
            <w:vAlign w:val="center"/>
          </w:tcPr>
          <w:p w14:paraId="4EA12750"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Weight of parcel—</w:t>
            </w:r>
          </w:p>
        </w:tc>
        <w:tc>
          <w:tcPr>
            <w:tcW w:w="2232" w:type="dxa"/>
            <w:gridSpan w:val="2"/>
            <w:tcBorders>
              <w:top w:val="single" w:sz="4" w:space="0" w:color="auto"/>
              <w:left w:val="single" w:sz="4" w:space="0" w:color="auto"/>
            </w:tcBorders>
            <w:vAlign w:val="center"/>
          </w:tcPr>
          <w:p w14:paraId="176E0461" w14:textId="77777777" w:rsidR="00957DEC" w:rsidRPr="00A45DDA" w:rsidRDefault="00957DEC" w:rsidP="00A45DDA">
            <w:pPr>
              <w:jc w:val="center"/>
              <w:rPr>
                <w:rFonts w:ascii="Times New Roman" w:hAnsi="Times New Roman" w:cs="Times New Roman"/>
                <w:sz w:val="20"/>
                <w:szCs w:val="20"/>
              </w:rPr>
            </w:pPr>
          </w:p>
        </w:tc>
        <w:tc>
          <w:tcPr>
            <w:tcW w:w="4770" w:type="dxa"/>
            <w:gridSpan w:val="3"/>
            <w:tcBorders>
              <w:top w:val="single" w:sz="4" w:space="0" w:color="auto"/>
            </w:tcBorders>
            <w:vAlign w:val="center"/>
          </w:tcPr>
          <w:p w14:paraId="72AAA852"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Rate of postage—</w:t>
            </w:r>
          </w:p>
        </w:tc>
      </w:tr>
      <w:tr w:rsidR="00957DEC" w:rsidRPr="00A45DDA" w14:paraId="4A762AA2" w14:textId="77777777" w:rsidTr="00C076CD">
        <w:trPr>
          <w:trHeight w:val="581"/>
        </w:trPr>
        <w:tc>
          <w:tcPr>
            <w:tcW w:w="1270" w:type="dxa"/>
            <w:tcBorders>
              <w:top w:val="single" w:sz="4" w:space="0" w:color="auto"/>
            </w:tcBorders>
            <w:vAlign w:val="center"/>
          </w:tcPr>
          <w:p w14:paraId="0F0B13F5"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More than—</w:t>
            </w:r>
          </w:p>
        </w:tc>
        <w:tc>
          <w:tcPr>
            <w:tcW w:w="1350" w:type="dxa"/>
            <w:tcBorders>
              <w:top w:val="single" w:sz="4" w:space="0" w:color="auto"/>
              <w:left w:val="single" w:sz="4" w:space="0" w:color="auto"/>
            </w:tcBorders>
            <w:vAlign w:val="center"/>
          </w:tcPr>
          <w:p w14:paraId="37095035"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Not more than—</w:t>
            </w:r>
          </w:p>
        </w:tc>
        <w:tc>
          <w:tcPr>
            <w:tcW w:w="1080" w:type="dxa"/>
            <w:tcBorders>
              <w:top w:val="single" w:sz="4" w:space="0" w:color="auto"/>
              <w:left w:val="single" w:sz="4" w:space="0" w:color="auto"/>
            </w:tcBorders>
            <w:vAlign w:val="center"/>
          </w:tcPr>
          <w:p w14:paraId="7B56CF8D"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If Scale 1 is</w:t>
            </w:r>
            <w:r w:rsidR="00A45DDA" w:rsidRPr="00A45DDA">
              <w:rPr>
                <w:rStyle w:val="Bodytext75pt3"/>
                <w:sz w:val="20"/>
                <w:szCs w:val="20"/>
              </w:rPr>
              <w:t xml:space="preserve"> </w:t>
            </w:r>
            <w:r w:rsidRPr="00A45DDA">
              <w:rPr>
                <w:rStyle w:val="Bodytext75pt3"/>
                <w:sz w:val="20"/>
                <w:szCs w:val="20"/>
              </w:rPr>
              <w:t>applicable</w:t>
            </w:r>
          </w:p>
        </w:tc>
        <w:tc>
          <w:tcPr>
            <w:tcW w:w="1152" w:type="dxa"/>
            <w:tcBorders>
              <w:top w:val="single" w:sz="4" w:space="0" w:color="auto"/>
              <w:left w:val="single" w:sz="4" w:space="0" w:color="auto"/>
            </w:tcBorders>
            <w:vAlign w:val="center"/>
          </w:tcPr>
          <w:p w14:paraId="4C654D4E"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If Scale 2 is</w:t>
            </w:r>
            <w:r w:rsidR="00A45DDA" w:rsidRPr="00A45DDA">
              <w:rPr>
                <w:rStyle w:val="Bodytext75pt3"/>
                <w:sz w:val="20"/>
                <w:szCs w:val="20"/>
              </w:rPr>
              <w:t xml:space="preserve"> </w:t>
            </w:r>
            <w:r w:rsidRPr="00A45DDA">
              <w:rPr>
                <w:rStyle w:val="Bodytext75pt3"/>
                <w:sz w:val="20"/>
                <w:szCs w:val="20"/>
              </w:rPr>
              <w:t>applicable</w:t>
            </w:r>
          </w:p>
        </w:tc>
        <w:tc>
          <w:tcPr>
            <w:tcW w:w="1728" w:type="dxa"/>
            <w:tcBorders>
              <w:top w:val="single" w:sz="4" w:space="0" w:color="auto"/>
              <w:left w:val="single" w:sz="4" w:space="0" w:color="auto"/>
            </w:tcBorders>
            <w:vAlign w:val="center"/>
          </w:tcPr>
          <w:p w14:paraId="6553978E"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If Scale 3 is</w:t>
            </w:r>
            <w:r w:rsidR="00A45DDA" w:rsidRPr="00A45DDA">
              <w:rPr>
                <w:rStyle w:val="Bodytext75pt3"/>
                <w:sz w:val="20"/>
                <w:szCs w:val="20"/>
              </w:rPr>
              <w:t xml:space="preserve"> </w:t>
            </w:r>
            <w:r w:rsidRPr="00A45DDA">
              <w:rPr>
                <w:rStyle w:val="Bodytext75pt3"/>
                <w:sz w:val="20"/>
                <w:szCs w:val="20"/>
              </w:rPr>
              <w:t>applicable</w:t>
            </w:r>
          </w:p>
        </w:tc>
        <w:tc>
          <w:tcPr>
            <w:tcW w:w="1530" w:type="dxa"/>
            <w:tcBorders>
              <w:top w:val="single" w:sz="4" w:space="0" w:color="auto"/>
              <w:left w:val="single" w:sz="4" w:space="0" w:color="auto"/>
            </w:tcBorders>
            <w:vAlign w:val="center"/>
          </w:tcPr>
          <w:p w14:paraId="52EA03D8"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If Scale 4 is</w:t>
            </w:r>
            <w:r w:rsidR="00A45DDA" w:rsidRPr="00A45DDA">
              <w:rPr>
                <w:rStyle w:val="Bodytext75pt3"/>
                <w:sz w:val="20"/>
                <w:szCs w:val="20"/>
              </w:rPr>
              <w:t xml:space="preserve"> </w:t>
            </w:r>
            <w:r w:rsidRPr="00A45DDA">
              <w:rPr>
                <w:rStyle w:val="Bodytext75pt3"/>
                <w:sz w:val="20"/>
                <w:szCs w:val="20"/>
              </w:rPr>
              <w:t>applicable</w:t>
            </w:r>
          </w:p>
        </w:tc>
        <w:tc>
          <w:tcPr>
            <w:tcW w:w="1512" w:type="dxa"/>
            <w:tcBorders>
              <w:top w:val="single" w:sz="4" w:space="0" w:color="auto"/>
              <w:left w:val="single" w:sz="4" w:space="0" w:color="auto"/>
            </w:tcBorders>
            <w:vAlign w:val="center"/>
          </w:tcPr>
          <w:p w14:paraId="76A24677"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If Scale 5 is</w:t>
            </w:r>
            <w:r w:rsidR="00A45DDA" w:rsidRPr="00A45DDA">
              <w:rPr>
                <w:rStyle w:val="Bodytext75pt3"/>
                <w:sz w:val="20"/>
                <w:szCs w:val="20"/>
              </w:rPr>
              <w:t xml:space="preserve"> </w:t>
            </w:r>
            <w:r w:rsidRPr="00A45DDA">
              <w:rPr>
                <w:rStyle w:val="Bodytext75pt3"/>
                <w:sz w:val="20"/>
                <w:szCs w:val="20"/>
              </w:rPr>
              <w:t>applicable</w:t>
            </w:r>
          </w:p>
        </w:tc>
      </w:tr>
      <w:tr w:rsidR="00957DEC" w:rsidRPr="00A45DDA" w14:paraId="3EDBB82F" w14:textId="77777777" w:rsidTr="00C076CD">
        <w:trPr>
          <w:trHeight w:val="216"/>
        </w:trPr>
        <w:tc>
          <w:tcPr>
            <w:tcW w:w="1270" w:type="dxa"/>
            <w:tcBorders>
              <w:top w:val="single" w:sz="4" w:space="0" w:color="auto"/>
            </w:tcBorders>
            <w:vAlign w:val="bottom"/>
          </w:tcPr>
          <w:p w14:paraId="324E55CE"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500 g</w:t>
            </w:r>
          </w:p>
        </w:tc>
        <w:tc>
          <w:tcPr>
            <w:tcW w:w="1350" w:type="dxa"/>
            <w:tcBorders>
              <w:top w:val="single" w:sz="4" w:space="0" w:color="auto"/>
              <w:left w:val="single" w:sz="4" w:space="0" w:color="auto"/>
            </w:tcBorders>
            <w:vAlign w:val="bottom"/>
          </w:tcPr>
          <w:p w14:paraId="023E8839"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1 kg</w:t>
            </w:r>
          </w:p>
        </w:tc>
        <w:tc>
          <w:tcPr>
            <w:tcW w:w="1080" w:type="dxa"/>
            <w:tcBorders>
              <w:top w:val="single" w:sz="4" w:space="0" w:color="auto"/>
              <w:left w:val="single" w:sz="4" w:space="0" w:color="auto"/>
            </w:tcBorders>
            <w:vAlign w:val="bottom"/>
          </w:tcPr>
          <w:p w14:paraId="33FC91A7"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36 cents</w:t>
            </w:r>
          </w:p>
        </w:tc>
        <w:tc>
          <w:tcPr>
            <w:tcW w:w="1152" w:type="dxa"/>
            <w:tcBorders>
              <w:top w:val="single" w:sz="4" w:space="0" w:color="auto"/>
              <w:left w:val="single" w:sz="4" w:space="0" w:color="auto"/>
            </w:tcBorders>
            <w:vAlign w:val="bottom"/>
          </w:tcPr>
          <w:p w14:paraId="7B6C8E2E"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48 cents</w:t>
            </w:r>
          </w:p>
        </w:tc>
        <w:tc>
          <w:tcPr>
            <w:tcW w:w="1728" w:type="dxa"/>
            <w:tcBorders>
              <w:top w:val="single" w:sz="4" w:space="0" w:color="auto"/>
              <w:left w:val="single" w:sz="4" w:space="0" w:color="auto"/>
            </w:tcBorders>
            <w:vAlign w:val="bottom"/>
          </w:tcPr>
          <w:p w14:paraId="0E977BBE"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68 cents</w:t>
            </w:r>
          </w:p>
        </w:tc>
        <w:tc>
          <w:tcPr>
            <w:tcW w:w="1530" w:type="dxa"/>
            <w:tcBorders>
              <w:top w:val="single" w:sz="4" w:space="0" w:color="auto"/>
              <w:left w:val="single" w:sz="4" w:space="0" w:color="auto"/>
            </w:tcBorders>
            <w:vAlign w:val="bottom"/>
          </w:tcPr>
          <w:p w14:paraId="6472D368"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80 cents</w:t>
            </w:r>
          </w:p>
        </w:tc>
        <w:tc>
          <w:tcPr>
            <w:tcW w:w="1512" w:type="dxa"/>
            <w:tcBorders>
              <w:top w:val="single" w:sz="4" w:space="0" w:color="auto"/>
              <w:left w:val="single" w:sz="4" w:space="0" w:color="auto"/>
            </w:tcBorders>
            <w:vAlign w:val="bottom"/>
          </w:tcPr>
          <w:p w14:paraId="24251D24"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88 cents</w:t>
            </w:r>
          </w:p>
        </w:tc>
      </w:tr>
      <w:tr w:rsidR="00957DEC" w:rsidRPr="00A45DDA" w14:paraId="607045AC" w14:textId="77777777" w:rsidTr="00C076CD">
        <w:trPr>
          <w:trHeight w:val="480"/>
        </w:trPr>
        <w:tc>
          <w:tcPr>
            <w:tcW w:w="1270" w:type="dxa"/>
            <w:vAlign w:val="bottom"/>
          </w:tcPr>
          <w:p w14:paraId="0E35AF34"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1 kg</w:t>
            </w:r>
          </w:p>
        </w:tc>
        <w:tc>
          <w:tcPr>
            <w:tcW w:w="1350" w:type="dxa"/>
            <w:tcBorders>
              <w:left w:val="single" w:sz="4" w:space="0" w:color="auto"/>
            </w:tcBorders>
            <w:vAlign w:val="bottom"/>
          </w:tcPr>
          <w:p w14:paraId="3C8F2659"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3 kg</w:t>
            </w:r>
          </w:p>
        </w:tc>
        <w:tc>
          <w:tcPr>
            <w:tcW w:w="1080" w:type="dxa"/>
            <w:tcBorders>
              <w:left w:val="single" w:sz="4" w:space="0" w:color="auto"/>
            </w:tcBorders>
            <w:vAlign w:val="bottom"/>
          </w:tcPr>
          <w:p w14:paraId="5ABEF09C"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44 cents</w:t>
            </w:r>
          </w:p>
        </w:tc>
        <w:tc>
          <w:tcPr>
            <w:tcW w:w="1152" w:type="dxa"/>
            <w:tcBorders>
              <w:left w:val="single" w:sz="4" w:space="0" w:color="auto"/>
            </w:tcBorders>
            <w:vAlign w:val="bottom"/>
          </w:tcPr>
          <w:p w14:paraId="6A216710"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56 cents</w:t>
            </w:r>
          </w:p>
        </w:tc>
        <w:tc>
          <w:tcPr>
            <w:tcW w:w="1728" w:type="dxa"/>
            <w:tcBorders>
              <w:left w:val="single" w:sz="4" w:space="0" w:color="auto"/>
            </w:tcBorders>
            <w:vAlign w:val="bottom"/>
          </w:tcPr>
          <w:p w14:paraId="1E7BBB37"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68 cents</w:t>
            </w:r>
          </w:p>
        </w:tc>
        <w:tc>
          <w:tcPr>
            <w:tcW w:w="1530" w:type="dxa"/>
            <w:tcBorders>
              <w:left w:val="single" w:sz="4" w:space="0" w:color="auto"/>
            </w:tcBorders>
            <w:vAlign w:val="bottom"/>
          </w:tcPr>
          <w:p w14:paraId="0BC9DDC3"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the higher of 14 cents per 500 g or 80 cents</w:t>
            </w:r>
          </w:p>
        </w:tc>
        <w:tc>
          <w:tcPr>
            <w:tcW w:w="1512" w:type="dxa"/>
            <w:tcBorders>
              <w:left w:val="single" w:sz="4" w:space="0" w:color="auto"/>
            </w:tcBorders>
            <w:vAlign w:val="bottom"/>
          </w:tcPr>
          <w:p w14:paraId="5A4D3ED5"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the higher of 21 cents per 500 g or 88 cents</w:t>
            </w:r>
          </w:p>
        </w:tc>
      </w:tr>
      <w:tr w:rsidR="00957DEC" w:rsidRPr="00A45DDA" w14:paraId="37BEE5C1" w14:textId="77777777" w:rsidTr="00C076CD">
        <w:trPr>
          <w:trHeight w:val="480"/>
        </w:trPr>
        <w:tc>
          <w:tcPr>
            <w:tcW w:w="1270" w:type="dxa"/>
            <w:vAlign w:val="bottom"/>
          </w:tcPr>
          <w:p w14:paraId="4E2DBE96"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3 kg</w:t>
            </w:r>
          </w:p>
        </w:tc>
        <w:tc>
          <w:tcPr>
            <w:tcW w:w="1350" w:type="dxa"/>
            <w:tcBorders>
              <w:left w:val="single" w:sz="4" w:space="0" w:color="auto"/>
            </w:tcBorders>
            <w:vAlign w:val="bottom"/>
          </w:tcPr>
          <w:p w14:paraId="4BF557EF"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5 kg</w:t>
            </w:r>
          </w:p>
        </w:tc>
        <w:tc>
          <w:tcPr>
            <w:tcW w:w="1080" w:type="dxa"/>
            <w:tcBorders>
              <w:left w:val="single" w:sz="4" w:space="0" w:color="auto"/>
            </w:tcBorders>
            <w:vAlign w:val="bottom"/>
          </w:tcPr>
          <w:p w14:paraId="1E3B44B1"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52 cents</w:t>
            </w:r>
          </w:p>
        </w:tc>
        <w:tc>
          <w:tcPr>
            <w:tcW w:w="1152" w:type="dxa"/>
            <w:tcBorders>
              <w:left w:val="single" w:sz="4" w:space="0" w:color="auto"/>
            </w:tcBorders>
            <w:vAlign w:val="bottom"/>
          </w:tcPr>
          <w:p w14:paraId="62C6FE1C"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64 cents</w:t>
            </w:r>
          </w:p>
        </w:tc>
        <w:tc>
          <w:tcPr>
            <w:tcW w:w="1728" w:type="dxa"/>
            <w:tcBorders>
              <w:left w:val="single" w:sz="4" w:space="0" w:color="auto"/>
            </w:tcBorders>
            <w:vAlign w:val="bottom"/>
          </w:tcPr>
          <w:p w14:paraId="070F60C7"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the higher of 8 cents per 500 g or 68 cents</w:t>
            </w:r>
          </w:p>
        </w:tc>
        <w:tc>
          <w:tcPr>
            <w:tcW w:w="1530" w:type="dxa"/>
            <w:tcBorders>
              <w:left w:val="single" w:sz="4" w:space="0" w:color="auto"/>
            </w:tcBorders>
            <w:vAlign w:val="bottom"/>
          </w:tcPr>
          <w:p w14:paraId="74005548"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14 cents per 500 g</w:t>
            </w:r>
          </w:p>
        </w:tc>
        <w:tc>
          <w:tcPr>
            <w:tcW w:w="1512" w:type="dxa"/>
            <w:tcBorders>
              <w:left w:val="single" w:sz="4" w:space="0" w:color="auto"/>
            </w:tcBorders>
            <w:vAlign w:val="bottom"/>
          </w:tcPr>
          <w:p w14:paraId="4BD4A4B1"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21 cents per 500 g</w:t>
            </w:r>
          </w:p>
        </w:tc>
      </w:tr>
      <w:tr w:rsidR="00957DEC" w:rsidRPr="00A45DDA" w14:paraId="6E88099B" w14:textId="77777777" w:rsidTr="00C076CD">
        <w:trPr>
          <w:trHeight w:val="370"/>
        </w:trPr>
        <w:tc>
          <w:tcPr>
            <w:tcW w:w="1270" w:type="dxa"/>
            <w:tcBorders>
              <w:bottom w:val="single" w:sz="4" w:space="0" w:color="auto"/>
            </w:tcBorders>
            <w:vAlign w:val="bottom"/>
          </w:tcPr>
          <w:p w14:paraId="3180F395"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5 kg</w:t>
            </w:r>
          </w:p>
        </w:tc>
        <w:tc>
          <w:tcPr>
            <w:tcW w:w="1350" w:type="dxa"/>
            <w:tcBorders>
              <w:left w:val="single" w:sz="4" w:space="0" w:color="auto"/>
              <w:bottom w:val="single" w:sz="4" w:space="0" w:color="auto"/>
            </w:tcBorders>
            <w:vAlign w:val="bottom"/>
          </w:tcPr>
          <w:p w14:paraId="3B0D6622"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10 kg</w:t>
            </w:r>
          </w:p>
        </w:tc>
        <w:tc>
          <w:tcPr>
            <w:tcW w:w="1080" w:type="dxa"/>
            <w:tcBorders>
              <w:left w:val="single" w:sz="4" w:space="0" w:color="auto"/>
              <w:bottom w:val="single" w:sz="4" w:space="0" w:color="auto"/>
            </w:tcBorders>
            <w:vAlign w:val="bottom"/>
          </w:tcPr>
          <w:p w14:paraId="0C13F960"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60 cents</w:t>
            </w:r>
          </w:p>
        </w:tc>
        <w:tc>
          <w:tcPr>
            <w:tcW w:w="1152" w:type="dxa"/>
            <w:tcBorders>
              <w:left w:val="single" w:sz="4" w:space="0" w:color="auto"/>
              <w:bottom w:val="single" w:sz="4" w:space="0" w:color="auto"/>
            </w:tcBorders>
            <w:vAlign w:val="bottom"/>
          </w:tcPr>
          <w:p w14:paraId="7552953D"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80 cents</w:t>
            </w:r>
          </w:p>
        </w:tc>
        <w:tc>
          <w:tcPr>
            <w:tcW w:w="1728" w:type="dxa"/>
            <w:tcBorders>
              <w:left w:val="single" w:sz="4" w:space="0" w:color="auto"/>
              <w:bottom w:val="single" w:sz="4" w:space="0" w:color="auto"/>
            </w:tcBorders>
            <w:vAlign w:val="bottom"/>
          </w:tcPr>
          <w:p w14:paraId="7C343C4B"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8 cents per 500 g</w:t>
            </w:r>
          </w:p>
        </w:tc>
        <w:tc>
          <w:tcPr>
            <w:tcW w:w="1530" w:type="dxa"/>
            <w:tcBorders>
              <w:left w:val="single" w:sz="4" w:space="0" w:color="auto"/>
              <w:bottom w:val="single" w:sz="4" w:space="0" w:color="auto"/>
            </w:tcBorders>
            <w:vAlign w:val="bottom"/>
          </w:tcPr>
          <w:p w14:paraId="7AFA0241"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14 cents per 500 g</w:t>
            </w:r>
          </w:p>
        </w:tc>
        <w:tc>
          <w:tcPr>
            <w:tcW w:w="1512" w:type="dxa"/>
            <w:tcBorders>
              <w:left w:val="single" w:sz="4" w:space="0" w:color="auto"/>
              <w:bottom w:val="single" w:sz="4" w:space="0" w:color="auto"/>
            </w:tcBorders>
            <w:vAlign w:val="bottom"/>
          </w:tcPr>
          <w:p w14:paraId="64355EF0"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21 cents per 500 g</w:t>
            </w:r>
          </w:p>
        </w:tc>
      </w:tr>
    </w:tbl>
    <w:p w14:paraId="73E57924" w14:textId="77777777" w:rsidR="00957DEC" w:rsidRPr="00A45DDA" w:rsidRDefault="00246402" w:rsidP="00A45DDA">
      <w:pPr>
        <w:pStyle w:val="BodyText31"/>
        <w:spacing w:line="240" w:lineRule="auto"/>
        <w:ind w:firstLine="270"/>
        <w:rPr>
          <w:sz w:val="20"/>
          <w:szCs w:val="20"/>
        </w:rPr>
      </w:pPr>
      <w:r w:rsidRPr="00A45DDA">
        <w:rPr>
          <w:sz w:val="20"/>
          <w:szCs w:val="20"/>
        </w:rPr>
        <w:t>“(3) Where the number of parcels to which this regulation applies, irrespective of the weights of, and the scales applicable to, the individual parcels, is more than five thousand but not more than twenty thousand, the postage payable on a parcel is the rate ascertained in accordance with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1270"/>
        <w:gridCol w:w="1368"/>
        <w:gridCol w:w="1080"/>
        <w:gridCol w:w="1152"/>
        <w:gridCol w:w="1710"/>
        <w:gridCol w:w="1548"/>
        <w:gridCol w:w="1494"/>
      </w:tblGrid>
      <w:tr w:rsidR="00957DEC" w:rsidRPr="00A45DDA" w14:paraId="66792393" w14:textId="77777777" w:rsidTr="00714A88">
        <w:trPr>
          <w:trHeight w:val="504"/>
        </w:trPr>
        <w:tc>
          <w:tcPr>
            <w:tcW w:w="2638" w:type="dxa"/>
            <w:gridSpan w:val="2"/>
            <w:tcBorders>
              <w:top w:val="single" w:sz="4" w:space="0" w:color="auto"/>
            </w:tcBorders>
            <w:vAlign w:val="center"/>
          </w:tcPr>
          <w:p w14:paraId="45654167"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Weight of parcel—</w:t>
            </w:r>
          </w:p>
        </w:tc>
        <w:tc>
          <w:tcPr>
            <w:tcW w:w="6984" w:type="dxa"/>
            <w:gridSpan w:val="5"/>
            <w:tcBorders>
              <w:top w:val="single" w:sz="4" w:space="0" w:color="auto"/>
              <w:left w:val="single" w:sz="4" w:space="0" w:color="auto"/>
            </w:tcBorders>
            <w:vAlign w:val="center"/>
          </w:tcPr>
          <w:p w14:paraId="588AF8D7"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Rate of postage—</w:t>
            </w:r>
          </w:p>
        </w:tc>
      </w:tr>
      <w:tr w:rsidR="00957DEC" w:rsidRPr="00A45DDA" w14:paraId="67EC08CD" w14:textId="77777777" w:rsidTr="00714A88">
        <w:trPr>
          <w:trHeight w:val="576"/>
        </w:trPr>
        <w:tc>
          <w:tcPr>
            <w:tcW w:w="1270" w:type="dxa"/>
            <w:tcBorders>
              <w:top w:val="single" w:sz="4" w:space="0" w:color="auto"/>
            </w:tcBorders>
            <w:vAlign w:val="center"/>
          </w:tcPr>
          <w:p w14:paraId="5056A594"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More than—</w:t>
            </w:r>
          </w:p>
        </w:tc>
        <w:tc>
          <w:tcPr>
            <w:tcW w:w="1368" w:type="dxa"/>
            <w:tcBorders>
              <w:top w:val="single" w:sz="4" w:space="0" w:color="auto"/>
              <w:left w:val="single" w:sz="4" w:space="0" w:color="auto"/>
            </w:tcBorders>
            <w:vAlign w:val="center"/>
          </w:tcPr>
          <w:p w14:paraId="271AFD2D"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Not more than—</w:t>
            </w:r>
          </w:p>
        </w:tc>
        <w:tc>
          <w:tcPr>
            <w:tcW w:w="1080" w:type="dxa"/>
            <w:tcBorders>
              <w:top w:val="single" w:sz="4" w:space="0" w:color="auto"/>
              <w:left w:val="single" w:sz="4" w:space="0" w:color="auto"/>
            </w:tcBorders>
            <w:vAlign w:val="center"/>
          </w:tcPr>
          <w:p w14:paraId="516F7C17"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If Scale 1 is</w:t>
            </w:r>
            <w:r w:rsidR="00A45DDA" w:rsidRPr="00A45DDA">
              <w:rPr>
                <w:rStyle w:val="Bodytext75pt3"/>
                <w:sz w:val="20"/>
                <w:szCs w:val="20"/>
              </w:rPr>
              <w:t xml:space="preserve"> </w:t>
            </w:r>
            <w:r w:rsidRPr="00A45DDA">
              <w:rPr>
                <w:rStyle w:val="Bodytext75pt3"/>
                <w:sz w:val="20"/>
                <w:szCs w:val="20"/>
              </w:rPr>
              <w:t>applicable</w:t>
            </w:r>
          </w:p>
        </w:tc>
        <w:tc>
          <w:tcPr>
            <w:tcW w:w="1152" w:type="dxa"/>
            <w:tcBorders>
              <w:top w:val="single" w:sz="4" w:space="0" w:color="auto"/>
              <w:left w:val="single" w:sz="4" w:space="0" w:color="auto"/>
            </w:tcBorders>
            <w:vAlign w:val="center"/>
          </w:tcPr>
          <w:p w14:paraId="3CF868E7"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If Scale 2 Is</w:t>
            </w:r>
            <w:r w:rsidR="00A45DDA" w:rsidRPr="00A45DDA">
              <w:rPr>
                <w:rStyle w:val="Bodytext75pt3"/>
                <w:sz w:val="20"/>
                <w:szCs w:val="20"/>
              </w:rPr>
              <w:t xml:space="preserve"> </w:t>
            </w:r>
            <w:r w:rsidRPr="00A45DDA">
              <w:rPr>
                <w:rStyle w:val="Bodytext75pt3"/>
                <w:sz w:val="20"/>
                <w:szCs w:val="20"/>
              </w:rPr>
              <w:t>applicable</w:t>
            </w:r>
          </w:p>
        </w:tc>
        <w:tc>
          <w:tcPr>
            <w:tcW w:w="1710" w:type="dxa"/>
            <w:tcBorders>
              <w:top w:val="single" w:sz="4" w:space="0" w:color="auto"/>
              <w:left w:val="single" w:sz="4" w:space="0" w:color="auto"/>
            </w:tcBorders>
            <w:vAlign w:val="center"/>
          </w:tcPr>
          <w:p w14:paraId="20DD4B00"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If Scale 3 is</w:t>
            </w:r>
            <w:r w:rsidR="00A45DDA" w:rsidRPr="00A45DDA">
              <w:rPr>
                <w:rStyle w:val="Bodytext75pt3"/>
                <w:sz w:val="20"/>
                <w:szCs w:val="20"/>
              </w:rPr>
              <w:t xml:space="preserve"> </w:t>
            </w:r>
            <w:r w:rsidRPr="00A45DDA">
              <w:rPr>
                <w:rStyle w:val="Bodytext75pt3"/>
                <w:sz w:val="20"/>
                <w:szCs w:val="20"/>
              </w:rPr>
              <w:t>applicable</w:t>
            </w:r>
          </w:p>
        </w:tc>
        <w:tc>
          <w:tcPr>
            <w:tcW w:w="1548" w:type="dxa"/>
            <w:tcBorders>
              <w:top w:val="single" w:sz="4" w:space="0" w:color="auto"/>
              <w:left w:val="single" w:sz="4" w:space="0" w:color="auto"/>
            </w:tcBorders>
            <w:vAlign w:val="center"/>
          </w:tcPr>
          <w:p w14:paraId="6492F3BF"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 xml:space="preserve">If Scale </w:t>
            </w:r>
            <w:r w:rsidRPr="00A45DDA">
              <w:rPr>
                <w:rStyle w:val="Bodytext7pt"/>
                <w:sz w:val="20"/>
                <w:szCs w:val="20"/>
              </w:rPr>
              <w:t xml:space="preserve">4 </w:t>
            </w:r>
            <w:r w:rsidRPr="00A45DDA">
              <w:rPr>
                <w:rStyle w:val="Bodytext75pt3"/>
                <w:sz w:val="20"/>
                <w:szCs w:val="20"/>
              </w:rPr>
              <w:t>is</w:t>
            </w:r>
            <w:r w:rsidR="00A45DDA" w:rsidRPr="00A45DDA">
              <w:rPr>
                <w:rStyle w:val="Bodytext75pt3"/>
                <w:sz w:val="20"/>
                <w:szCs w:val="20"/>
              </w:rPr>
              <w:t xml:space="preserve"> </w:t>
            </w:r>
            <w:r w:rsidRPr="00A45DDA">
              <w:rPr>
                <w:rStyle w:val="Bodytext75pt3"/>
                <w:sz w:val="20"/>
                <w:szCs w:val="20"/>
              </w:rPr>
              <w:t>applicable</w:t>
            </w:r>
          </w:p>
        </w:tc>
        <w:tc>
          <w:tcPr>
            <w:tcW w:w="1494" w:type="dxa"/>
            <w:tcBorders>
              <w:top w:val="single" w:sz="4" w:space="0" w:color="auto"/>
              <w:left w:val="single" w:sz="4" w:space="0" w:color="auto"/>
            </w:tcBorders>
            <w:vAlign w:val="center"/>
          </w:tcPr>
          <w:p w14:paraId="749DE1CA"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 xml:space="preserve">If Scale </w:t>
            </w:r>
            <w:r w:rsidRPr="00A45DDA">
              <w:rPr>
                <w:rStyle w:val="Bodytext6pt"/>
                <w:sz w:val="20"/>
                <w:szCs w:val="20"/>
              </w:rPr>
              <w:t xml:space="preserve">5 </w:t>
            </w:r>
            <w:r w:rsidRPr="00A45DDA">
              <w:rPr>
                <w:rStyle w:val="Bodytext75pt3"/>
                <w:sz w:val="20"/>
                <w:szCs w:val="20"/>
              </w:rPr>
              <w:t>is</w:t>
            </w:r>
            <w:r w:rsidR="00A45DDA" w:rsidRPr="00A45DDA">
              <w:rPr>
                <w:rStyle w:val="Bodytext75pt3"/>
                <w:sz w:val="20"/>
                <w:szCs w:val="20"/>
              </w:rPr>
              <w:t xml:space="preserve"> </w:t>
            </w:r>
            <w:r w:rsidRPr="00A45DDA">
              <w:rPr>
                <w:rStyle w:val="Bodytext75pt3"/>
                <w:sz w:val="20"/>
                <w:szCs w:val="20"/>
              </w:rPr>
              <w:t>applicable</w:t>
            </w:r>
          </w:p>
        </w:tc>
      </w:tr>
      <w:tr w:rsidR="00957DEC" w:rsidRPr="00A45DDA" w14:paraId="780ACFE6" w14:textId="77777777" w:rsidTr="00714A88">
        <w:trPr>
          <w:trHeight w:val="226"/>
        </w:trPr>
        <w:tc>
          <w:tcPr>
            <w:tcW w:w="1270" w:type="dxa"/>
            <w:tcBorders>
              <w:top w:val="single" w:sz="4" w:space="0" w:color="auto"/>
            </w:tcBorders>
            <w:vAlign w:val="bottom"/>
          </w:tcPr>
          <w:p w14:paraId="651A9B94"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500 g</w:t>
            </w:r>
          </w:p>
        </w:tc>
        <w:tc>
          <w:tcPr>
            <w:tcW w:w="1368" w:type="dxa"/>
            <w:tcBorders>
              <w:top w:val="single" w:sz="4" w:space="0" w:color="auto"/>
              <w:left w:val="single" w:sz="4" w:space="0" w:color="auto"/>
            </w:tcBorders>
            <w:vAlign w:val="bottom"/>
          </w:tcPr>
          <w:p w14:paraId="48CF6750"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1 kg</w:t>
            </w:r>
          </w:p>
        </w:tc>
        <w:tc>
          <w:tcPr>
            <w:tcW w:w="1080" w:type="dxa"/>
            <w:tcBorders>
              <w:top w:val="single" w:sz="4" w:space="0" w:color="auto"/>
              <w:left w:val="single" w:sz="4" w:space="0" w:color="auto"/>
            </w:tcBorders>
            <w:vAlign w:val="bottom"/>
          </w:tcPr>
          <w:p w14:paraId="57BB4D24"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33 cents</w:t>
            </w:r>
          </w:p>
        </w:tc>
        <w:tc>
          <w:tcPr>
            <w:tcW w:w="1152" w:type="dxa"/>
            <w:tcBorders>
              <w:top w:val="single" w:sz="4" w:space="0" w:color="auto"/>
              <w:left w:val="single" w:sz="4" w:space="0" w:color="auto"/>
            </w:tcBorders>
            <w:vAlign w:val="bottom"/>
          </w:tcPr>
          <w:p w14:paraId="478B3931"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44 cents</w:t>
            </w:r>
          </w:p>
        </w:tc>
        <w:tc>
          <w:tcPr>
            <w:tcW w:w="1710" w:type="dxa"/>
            <w:tcBorders>
              <w:top w:val="single" w:sz="4" w:space="0" w:color="auto"/>
              <w:left w:val="single" w:sz="4" w:space="0" w:color="auto"/>
            </w:tcBorders>
            <w:vAlign w:val="bottom"/>
          </w:tcPr>
          <w:p w14:paraId="431DE1D8"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62 cents</w:t>
            </w:r>
          </w:p>
        </w:tc>
        <w:tc>
          <w:tcPr>
            <w:tcW w:w="1548" w:type="dxa"/>
            <w:tcBorders>
              <w:top w:val="single" w:sz="4" w:space="0" w:color="auto"/>
              <w:left w:val="single" w:sz="4" w:space="0" w:color="auto"/>
            </w:tcBorders>
            <w:vAlign w:val="bottom"/>
          </w:tcPr>
          <w:p w14:paraId="6C6DFB86"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73 cents</w:t>
            </w:r>
          </w:p>
        </w:tc>
        <w:tc>
          <w:tcPr>
            <w:tcW w:w="1494" w:type="dxa"/>
            <w:tcBorders>
              <w:top w:val="single" w:sz="4" w:space="0" w:color="auto"/>
              <w:left w:val="single" w:sz="4" w:space="0" w:color="auto"/>
            </w:tcBorders>
            <w:vAlign w:val="bottom"/>
          </w:tcPr>
          <w:p w14:paraId="52573EA3"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80 cents</w:t>
            </w:r>
          </w:p>
        </w:tc>
      </w:tr>
      <w:tr w:rsidR="00957DEC" w:rsidRPr="00A45DDA" w14:paraId="2381A68C" w14:textId="77777777" w:rsidTr="00714A88">
        <w:trPr>
          <w:trHeight w:val="456"/>
        </w:trPr>
        <w:tc>
          <w:tcPr>
            <w:tcW w:w="1270" w:type="dxa"/>
            <w:vAlign w:val="bottom"/>
          </w:tcPr>
          <w:p w14:paraId="51D69ED8"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1 kg</w:t>
            </w:r>
          </w:p>
        </w:tc>
        <w:tc>
          <w:tcPr>
            <w:tcW w:w="1368" w:type="dxa"/>
            <w:tcBorders>
              <w:left w:val="single" w:sz="4" w:space="0" w:color="auto"/>
            </w:tcBorders>
            <w:vAlign w:val="bottom"/>
          </w:tcPr>
          <w:p w14:paraId="31989AB6"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3 kg</w:t>
            </w:r>
          </w:p>
        </w:tc>
        <w:tc>
          <w:tcPr>
            <w:tcW w:w="1080" w:type="dxa"/>
            <w:tcBorders>
              <w:left w:val="single" w:sz="4" w:space="0" w:color="auto"/>
            </w:tcBorders>
            <w:vAlign w:val="bottom"/>
          </w:tcPr>
          <w:p w14:paraId="46741494"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40 cents</w:t>
            </w:r>
          </w:p>
        </w:tc>
        <w:tc>
          <w:tcPr>
            <w:tcW w:w="1152" w:type="dxa"/>
            <w:tcBorders>
              <w:left w:val="single" w:sz="4" w:space="0" w:color="auto"/>
            </w:tcBorders>
            <w:vAlign w:val="bottom"/>
          </w:tcPr>
          <w:p w14:paraId="6E465126"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51 cents</w:t>
            </w:r>
          </w:p>
        </w:tc>
        <w:tc>
          <w:tcPr>
            <w:tcW w:w="1710" w:type="dxa"/>
            <w:tcBorders>
              <w:left w:val="single" w:sz="4" w:space="0" w:color="auto"/>
            </w:tcBorders>
            <w:vAlign w:val="bottom"/>
          </w:tcPr>
          <w:p w14:paraId="1AA4016A"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62 cents</w:t>
            </w:r>
          </w:p>
        </w:tc>
        <w:tc>
          <w:tcPr>
            <w:tcW w:w="1548" w:type="dxa"/>
            <w:tcBorders>
              <w:left w:val="single" w:sz="4" w:space="0" w:color="auto"/>
            </w:tcBorders>
            <w:vAlign w:val="bottom"/>
          </w:tcPr>
          <w:p w14:paraId="20D6F47C"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the higher of 13 cents per 500 g or 73 cents</w:t>
            </w:r>
          </w:p>
        </w:tc>
        <w:tc>
          <w:tcPr>
            <w:tcW w:w="1494" w:type="dxa"/>
            <w:tcBorders>
              <w:left w:val="single" w:sz="4" w:space="0" w:color="auto"/>
            </w:tcBorders>
            <w:vAlign w:val="bottom"/>
          </w:tcPr>
          <w:p w14:paraId="716DFCA1"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the higher of 20 cents per 500 g or 80 cents</w:t>
            </w:r>
          </w:p>
        </w:tc>
      </w:tr>
      <w:tr w:rsidR="00957DEC" w:rsidRPr="00A45DDA" w14:paraId="28C5A09D" w14:textId="77777777" w:rsidTr="00714A88">
        <w:trPr>
          <w:trHeight w:val="494"/>
        </w:trPr>
        <w:tc>
          <w:tcPr>
            <w:tcW w:w="1270" w:type="dxa"/>
            <w:vAlign w:val="bottom"/>
          </w:tcPr>
          <w:p w14:paraId="3FDF1EA7"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3 kg</w:t>
            </w:r>
          </w:p>
        </w:tc>
        <w:tc>
          <w:tcPr>
            <w:tcW w:w="1368" w:type="dxa"/>
            <w:tcBorders>
              <w:left w:val="single" w:sz="4" w:space="0" w:color="auto"/>
            </w:tcBorders>
            <w:vAlign w:val="bottom"/>
          </w:tcPr>
          <w:p w14:paraId="6DA7C5AE"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5 kg</w:t>
            </w:r>
          </w:p>
        </w:tc>
        <w:tc>
          <w:tcPr>
            <w:tcW w:w="1080" w:type="dxa"/>
            <w:tcBorders>
              <w:left w:val="single" w:sz="4" w:space="0" w:color="auto"/>
            </w:tcBorders>
            <w:vAlign w:val="bottom"/>
          </w:tcPr>
          <w:p w14:paraId="58579C52"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47 cents</w:t>
            </w:r>
          </w:p>
        </w:tc>
        <w:tc>
          <w:tcPr>
            <w:tcW w:w="1152" w:type="dxa"/>
            <w:tcBorders>
              <w:left w:val="single" w:sz="4" w:space="0" w:color="auto"/>
            </w:tcBorders>
            <w:vAlign w:val="bottom"/>
          </w:tcPr>
          <w:p w14:paraId="3414D639"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58 cents</w:t>
            </w:r>
          </w:p>
        </w:tc>
        <w:tc>
          <w:tcPr>
            <w:tcW w:w="1710" w:type="dxa"/>
            <w:tcBorders>
              <w:left w:val="single" w:sz="4" w:space="0" w:color="auto"/>
            </w:tcBorders>
            <w:vAlign w:val="bottom"/>
          </w:tcPr>
          <w:p w14:paraId="1E6B19C8"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the higher of 8 cents per 500 g or 62 cents</w:t>
            </w:r>
          </w:p>
        </w:tc>
        <w:tc>
          <w:tcPr>
            <w:tcW w:w="1548" w:type="dxa"/>
            <w:tcBorders>
              <w:left w:val="single" w:sz="4" w:space="0" w:color="auto"/>
            </w:tcBorders>
            <w:vAlign w:val="bottom"/>
          </w:tcPr>
          <w:p w14:paraId="0DC8D5AA"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13 cents per 500 g</w:t>
            </w:r>
          </w:p>
        </w:tc>
        <w:tc>
          <w:tcPr>
            <w:tcW w:w="1494" w:type="dxa"/>
            <w:tcBorders>
              <w:left w:val="single" w:sz="4" w:space="0" w:color="auto"/>
            </w:tcBorders>
            <w:vAlign w:val="bottom"/>
          </w:tcPr>
          <w:p w14:paraId="6CB9A396"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20 cents per 500 g</w:t>
            </w:r>
          </w:p>
        </w:tc>
      </w:tr>
      <w:tr w:rsidR="00957DEC" w:rsidRPr="00A45DDA" w14:paraId="4D82B863" w14:textId="77777777" w:rsidTr="00714A88">
        <w:trPr>
          <w:trHeight w:val="355"/>
        </w:trPr>
        <w:tc>
          <w:tcPr>
            <w:tcW w:w="1270" w:type="dxa"/>
            <w:vAlign w:val="bottom"/>
          </w:tcPr>
          <w:p w14:paraId="40AF68E6"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5 kg</w:t>
            </w:r>
          </w:p>
        </w:tc>
        <w:tc>
          <w:tcPr>
            <w:tcW w:w="1368" w:type="dxa"/>
            <w:tcBorders>
              <w:left w:val="single" w:sz="4" w:space="0" w:color="auto"/>
            </w:tcBorders>
            <w:vAlign w:val="bottom"/>
          </w:tcPr>
          <w:p w14:paraId="24580C6F"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10 kg</w:t>
            </w:r>
          </w:p>
        </w:tc>
        <w:tc>
          <w:tcPr>
            <w:tcW w:w="1080" w:type="dxa"/>
            <w:tcBorders>
              <w:left w:val="single" w:sz="4" w:space="0" w:color="auto"/>
            </w:tcBorders>
            <w:vAlign w:val="bottom"/>
          </w:tcPr>
          <w:p w14:paraId="60E1BFBC"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55 cents</w:t>
            </w:r>
          </w:p>
        </w:tc>
        <w:tc>
          <w:tcPr>
            <w:tcW w:w="1152" w:type="dxa"/>
            <w:tcBorders>
              <w:left w:val="single" w:sz="4" w:space="0" w:color="auto"/>
            </w:tcBorders>
            <w:vAlign w:val="bottom"/>
          </w:tcPr>
          <w:p w14:paraId="4F857F17"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73 cents</w:t>
            </w:r>
          </w:p>
        </w:tc>
        <w:tc>
          <w:tcPr>
            <w:tcW w:w="1710" w:type="dxa"/>
            <w:tcBorders>
              <w:left w:val="single" w:sz="4" w:space="0" w:color="auto"/>
            </w:tcBorders>
            <w:vAlign w:val="bottom"/>
          </w:tcPr>
          <w:p w14:paraId="4F696F7E"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8 cents per 500 g</w:t>
            </w:r>
          </w:p>
        </w:tc>
        <w:tc>
          <w:tcPr>
            <w:tcW w:w="1548" w:type="dxa"/>
            <w:tcBorders>
              <w:left w:val="single" w:sz="4" w:space="0" w:color="auto"/>
            </w:tcBorders>
            <w:vAlign w:val="bottom"/>
          </w:tcPr>
          <w:p w14:paraId="1AE72252"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13 cents per 500 g</w:t>
            </w:r>
          </w:p>
        </w:tc>
        <w:tc>
          <w:tcPr>
            <w:tcW w:w="1494" w:type="dxa"/>
            <w:tcBorders>
              <w:left w:val="single" w:sz="4" w:space="0" w:color="auto"/>
            </w:tcBorders>
            <w:vAlign w:val="bottom"/>
          </w:tcPr>
          <w:p w14:paraId="301C6CB2"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20 cents per 500 g</w:t>
            </w:r>
          </w:p>
        </w:tc>
      </w:tr>
      <w:tr w:rsidR="00957DEC" w:rsidRPr="00A45DDA" w14:paraId="3735A9EC" w14:textId="77777777" w:rsidTr="00714A88">
        <w:trPr>
          <w:trHeight w:val="739"/>
        </w:trPr>
        <w:tc>
          <w:tcPr>
            <w:tcW w:w="9622" w:type="dxa"/>
            <w:gridSpan w:val="7"/>
            <w:tcBorders>
              <w:top w:val="single" w:sz="4" w:space="0" w:color="auto"/>
            </w:tcBorders>
          </w:tcPr>
          <w:p w14:paraId="2AE891FF" w14:textId="77777777" w:rsidR="00957DEC" w:rsidRPr="00A45DDA" w:rsidRDefault="00246402" w:rsidP="00A45DDA">
            <w:pPr>
              <w:pStyle w:val="BodyText31"/>
              <w:spacing w:line="240" w:lineRule="auto"/>
              <w:ind w:firstLine="270"/>
              <w:rPr>
                <w:sz w:val="20"/>
                <w:szCs w:val="20"/>
              </w:rPr>
            </w:pPr>
            <w:r w:rsidRPr="00A45DDA">
              <w:rPr>
                <w:rStyle w:val="Bodytext75pt3"/>
                <w:sz w:val="20"/>
                <w:szCs w:val="20"/>
              </w:rPr>
              <w:t xml:space="preserve">“(4) </w:t>
            </w:r>
            <w:r w:rsidRPr="00A45DDA">
              <w:rPr>
                <w:sz w:val="20"/>
                <w:szCs w:val="20"/>
              </w:rPr>
              <w:t>Where the number of parcels to which this regulation applies, irrespective of the weights of, and the scales applicable to, the individual parcels, is more than twenty thousand, the postage payable on a parcel is the rate ascertained in accordance with the following table:—</w:t>
            </w:r>
          </w:p>
        </w:tc>
      </w:tr>
      <w:tr w:rsidR="00957DEC" w:rsidRPr="00A45DDA" w14:paraId="6D017A0F" w14:textId="77777777" w:rsidTr="00714A88">
        <w:trPr>
          <w:trHeight w:val="470"/>
        </w:trPr>
        <w:tc>
          <w:tcPr>
            <w:tcW w:w="2638" w:type="dxa"/>
            <w:gridSpan w:val="2"/>
            <w:tcBorders>
              <w:top w:val="single" w:sz="4" w:space="0" w:color="auto"/>
            </w:tcBorders>
            <w:vAlign w:val="center"/>
          </w:tcPr>
          <w:p w14:paraId="20C484C0" w14:textId="77777777" w:rsidR="00957DEC" w:rsidRPr="00A45DDA" w:rsidRDefault="00246402" w:rsidP="000D3FD3">
            <w:pPr>
              <w:pStyle w:val="BodyText31"/>
              <w:spacing w:line="240" w:lineRule="auto"/>
              <w:ind w:firstLine="0"/>
              <w:jc w:val="center"/>
              <w:rPr>
                <w:sz w:val="20"/>
                <w:szCs w:val="20"/>
              </w:rPr>
            </w:pPr>
            <w:r w:rsidRPr="00A45DDA">
              <w:rPr>
                <w:rStyle w:val="Bodytext75pt3"/>
                <w:sz w:val="20"/>
                <w:szCs w:val="20"/>
              </w:rPr>
              <w:t>Weight of parcel—</w:t>
            </w:r>
          </w:p>
        </w:tc>
        <w:tc>
          <w:tcPr>
            <w:tcW w:w="6984" w:type="dxa"/>
            <w:gridSpan w:val="5"/>
            <w:tcBorders>
              <w:top w:val="single" w:sz="4" w:space="0" w:color="auto"/>
              <w:left w:val="single" w:sz="4" w:space="0" w:color="auto"/>
            </w:tcBorders>
            <w:vAlign w:val="center"/>
          </w:tcPr>
          <w:p w14:paraId="2E256E34" w14:textId="77777777" w:rsidR="00957DEC" w:rsidRPr="00A45DDA" w:rsidRDefault="00246402" w:rsidP="000D3FD3">
            <w:pPr>
              <w:pStyle w:val="BodyText31"/>
              <w:spacing w:line="240" w:lineRule="auto"/>
              <w:ind w:firstLine="0"/>
              <w:jc w:val="center"/>
              <w:rPr>
                <w:sz w:val="20"/>
                <w:szCs w:val="20"/>
              </w:rPr>
            </w:pPr>
            <w:r w:rsidRPr="00A45DDA">
              <w:rPr>
                <w:rStyle w:val="Bodytext75pt3"/>
                <w:sz w:val="20"/>
                <w:szCs w:val="20"/>
              </w:rPr>
              <w:t>Rate of postage—</w:t>
            </w:r>
          </w:p>
        </w:tc>
      </w:tr>
      <w:tr w:rsidR="00957DEC" w:rsidRPr="00A45DDA" w14:paraId="2FEDA494" w14:textId="77777777" w:rsidTr="00714A88">
        <w:trPr>
          <w:trHeight w:val="576"/>
        </w:trPr>
        <w:tc>
          <w:tcPr>
            <w:tcW w:w="1270" w:type="dxa"/>
            <w:tcBorders>
              <w:top w:val="single" w:sz="4" w:space="0" w:color="auto"/>
            </w:tcBorders>
            <w:vAlign w:val="center"/>
          </w:tcPr>
          <w:p w14:paraId="6CB481FD"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More than—</w:t>
            </w:r>
          </w:p>
        </w:tc>
        <w:tc>
          <w:tcPr>
            <w:tcW w:w="1368" w:type="dxa"/>
            <w:tcBorders>
              <w:top w:val="single" w:sz="4" w:space="0" w:color="auto"/>
              <w:left w:val="single" w:sz="4" w:space="0" w:color="auto"/>
            </w:tcBorders>
            <w:vAlign w:val="center"/>
          </w:tcPr>
          <w:p w14:paraId="63EBC084"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Not more than—</w:t>
            </w:r>
          </w:p>
        </w:tc>
        <w:tc>
          <w:tcPr>
            <w:tcW w:w="1080" w:type="dxa"/>
            <w:tcBorders>
              <w:top w:val="single" w:sz="4" w:space="0" w:color="auto"/>
              <w:left w:val="single" w:sz="4" w:space="0" w:color="auto"/>
            </w:tcBorders>
            <w:vAlign w:val="center"/>
          </w:tcPr>
          <w:p w14:paraId="664580A9"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If Scale 1 is</w:t>
            </w:r>
            <w:r w:rsidR="00A45DDA" w:rsidRPr="00A45DDA">
              <w:rPr>
                <w:rStyle w:val="Bodytext75pt3"/>
                <w:sz w:val="20"/>
                <w:szCs w:val="20"/>
              </w:rPr>
              <w:t xml:space="preserve"> </w:t>
            </w:r>
            <w:r w:rsidRPr="00A45DDA">
              <w:rPr>
                <w:rStyle w:val="Bodytext75pt3"/>
                <w:sz w:val="20"/>
                <w:szCs w:val="20"/>
              </w:rPr>
              <w:t>applicable</w:t>
            </w:r>
          </w:p>
        </w:tc>
        <w:tc>
          <w:tcPr>
            <w:tcW w:w="1152" w:type="dxa"/>
            <w:tcBorders>
              <w:top w:val="single" w:sz="4" w:space="0" w:color="auto"/>
              <w:left w:val="single" w:sz="4" w:space="0" w:color="auto"/>
            </w:tcBorders>
            <w:vAlign w:val="center"/>
          </w:tcPr>
          <w:p w14:paraId="1365C524"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If Scale 2 applicable</w:t>
            </w:r>
          </w:p>
        </w:tc>
        <w:tc>
          <w:tcPr>
            <w:tcW w:w="1710" w:type="dxa"/>
            <w:tcBorders>
              <w:top w:val="single" w:sz="4" w:space="0" w:color="auto"/>
              <w:left w:val="single" w:sz="4" w:space="0" w:color="auto"/>
            </w:tcBorders>
            <w:vAlign w:val="center"/>
          </w:tcPr>
          <w:p w14:paraId="42489F37"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If Scale 3 is</w:t>
            </w:r>
            <w:r w:rsidR="00A45DDA" w:rsidRPr="00A45DDA">
              <w:rPr>
                <w:rStyle w:val="Bodytext75pt3"/>
                <w:sz w:val="20"/>
                <w:szCs w:val="20"/>
              </w:rPr>
              <w:t xml:space="preserve"> </w:t>
            </w:r>
            <w:r w:rsidRPr="00A45DDA">
              <w:rPr>
                <w:rStyle w:val="Bodytext75pt3"/>
                <w:sz w:val="20"/>
                <w:szCs w:val="20"/>
              </w:rPr>
              <w:t>applicable</w:t>
            </w:r>
          </w:p>
        </w:tc>
        <w:tc>
          <w:tcPr>
            <w:tcW w:w="1548" w:type="dxa"/>
            <w:tcBorders>
              <w:top w:val="single" w:sz="4" w:space="0" w:color="auto"/>
              <w:left w:val="single" w:sz="4" w:space="0" w:color="auto"/>
            </w:tcBorders>
            <w:vAlign w:val="center"/>
          </w:tcPr>
          <w:p w14:paraId="7710D01A"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 xml:space="preserve">If Scale </w:t>
            </w:r>
            <w:r w:rsidRPr="00A45DDA">
              <w:rPr>
                <w:rStyle w:val="Bodytext7pt"/>
                <w:sz w:val="20"/>
                <w:szCs w:val="20"/>
              </w:rPr>
              <w:t xml:space="preserve">4 </w:t>
            </w:r>
            <w:r w:rsidRPr="00A45DDA">
              <w:rPr>
                <w:rStyle w:val="Bodytext75pt3"/>
                <w:sz w:val="20"/>
                <w:szCs w:val="20"/>
              </w:rPr>
              <w:t>is</w:t>
            </w:r>
            <w:r w:rsidR="00A45DDA" w:rsidRPr="00A45DDA">
              <w:rPr>
                <w:rStyle w:val="Bodytext75pt3"/>
                <w:sz w:val="20"/>
                <w:szCs w:val="20"/>
              </w:rPr>
              <w:t xml:space="preserve"> </w:t>
            </w:r>
            <w:r w:rsidRPr="00A45DDA">
              <w:rPr>
                <w:rStyle w:val="Bodytext75pt3"/>
                <w:sz w:val="20"/>
                <w:szCs w:val="20"/>
              </w:rPr>
              <w:t>applicable</w:t>
            </w:r>
          </w:p>
        </w:tc>
        <w:tc>
          <w:tcPr>
            <w:tcW w:w="1494" w:type="dxa"/>
            <w:tcBorders>
              <w:top w:val="single" w:sz="4" w:space="0" w:color="auto"/>
              <w:left w:val="single" w:sz="4" w:space="0" w:color="auto"/>
            </w:tcBorders>
            <w:vAlign w:val="center"/>
          </w:tcPr>
          <w:p w14:paraId="5B0C6E74" w14:textId="77777777" w:rsidR="00957DEC" w:rsidRPr="00A45DDA" w:rsidRDefault="00A45DDA" w:rsidP="00A45DDA">
            <w:pPr>
              <w:pStyle w:val="BodyText31"/>
              <w:spacing w:line="240" w:lineRule="auto"/>
              <w:ind w:firstLine="0"/>
              <w:jc w:val="center"/>
              <w:rPr>
                <w:sz w:val="20"/>
                <w:szCs w:val="20"/>
              </w:rPr>
            </w:pPr>
            <w:r w:rsidRPr="00A45DDA">
              <w:rPr>
                <w:rStyle w:val="Bodytext75pt3"/>
                <w:sz w:val="20"/>
                <w:szCs w:val="20"/>
              </w:rPr>
              <w:t xml:space="preserve">If Scale 5 </w:t>
            </w:r>
            <w:r w:rsidR="00246402" w:rsidRPr="00A45DDA">
              <w:rPr>
                <w:rStyle w:val="Bodytext75pt3"/>
                <w:sz w:val="20"/>
                <w:szCs w:val="20"/>
              </w:rPr>
              <w:t>is</w:t>
            </w:r>
          </w:p>
          <w:p w14:paraId="06F63F78"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applicable</w:t>
            </w:r>
          </w:p>
        </w:tc>
      </w:tr>
      <w:tr w:rsidR="00957DEC" w:rsidRPr="00A45DDA" w14:paraId="7D9689CE" w14:textId="77777777" w:rsidTr="00714A88">
        <w:trPr>
          <w:trHeight w:val="197"/>
        </w:trPr>
        <w:tc>
          <w:tcPr>
            <w:tcW w:w="1270" w:type="dxa"/>
            <w:tcBorders>
              <w:top w:val="single" w:sz="4" w:space="0" w:color="auto"/>
            </w:tcBorders>
            <w:vAlign w:val="bottom"/>
          </w:tcPr>
          <w:p w14:paraId="4ACF8E44" w14:textId="2F625AFB" w:rsidR="00957DEC" w:rsidRPr="00A45DDA" w:rsidRDefault="00246402" w:rsidP="00E04DAE">
            <w:pPr>
              <w:pStyle w:val="BodyText31"/>
              <w:spacing w:line="240" w:lineRule="auto"/>
              <w:ind w:firstLine="0"/>
              <w:jc w:val="center"/>
              <w:rPr>
                <w:sz w:val="20"/>
                <w:szCs w:val="20"/>
              </w:rPr>
            </w:pPr>
            <w:r w:rsidRPr="00A45DDA">
              <w:rPr>
                <w:rStyle w:val="Bodytext75pt3"/>
                <w:sz w:val="20"/>
                <w:szCs w:val="20"/>
              </w:rPr>
              <w:t>500 g</w:t>
            </w:r>
          </w:p>
        </w:tc>
        <w:tc>
          <w:tcPr>
            <w:tcW w:w="1368" w:type="dxa"/>
            <w:tcBorders>
              <w:top w:val="single" w:sz="4" w:space="0" w:color="auto"/>
              <w:left w:val="single" w:sz="4" w:space="0" w:color="auto"/>
            </w:tcBorders>
            <w:vAlign w:val="bottom"/>
          </w:tcPr>
          <w:p w14:paraId="1791B201" w14:textId="3977436C" w:rsidR="00957DEC" w:rsidRPr="00A45DDA" w:rsidRDefault="00E04DAE" w:rsidP="00A45DDA">
            <w:pPr>
              <w:jc w:val="center"/>
              <w:rPr>
                <w:rFonts w:ascii="Times New Roman" w:hAnsi="Times New Roman" w:cs="Times New Roman"/>
                <w:sz w:val="20"/>
                <w:szCs w:val="20"/>
              </w:rPr>
            </w:pPr>
            <w:r>
              <w:rPr>
                <w:rFonts w:ascii="Times New Roman" w:hAnsi="Times New Roman" w:cs="Times New Roman"/>
                <w:sz w:val="20"/>
                <w:szCs w:val="20"/>
              </w:rPr>
              <w:t>1 kg</w:t>
            </w:r>
          </w:p>
        </w:tc>
        <w:tc>
          <w:tcPr>
            <w:tcW w:w="1080" w:type="dxa"/>
            <w:tcBorders>
              <w:top w:val="single" w:sz="4" w:space="0" w:color="auto"/>
              <w:left w:val="single" w:sz="4" w:space="0" w:color="auto"/>
            </w:tcBorders>
            <w:vAlign w:val="bottom"/>
          </w:tcPr>
          <w:p w14:paraId="4B668809"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29 cents</w:t>
            </w:r>
          </w:p>
        </w:tc>
        <w:tc>
          <w:tcPr>
            <w:tcW w:w="1152" w:type="dxa"/>
            <w:tcBorders>
              <w:top w:val="single" w:sz="4" w:space="0" w:color="auto"/>
              <w:left w:val="single" w:sz="4" w:space="0" w:color="auto"/>
            </w:tcBorders>
            <w:vAlign w:val="bottom"/>
          </w:tcPr>
          <w:p w14:paraId="377D9989"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39 cents</w:t>
            </w:r>
          </w:p>
        </w:tc>
        <w:tc>
          <w:tcPr>
            <w:tcW w:w="1710" w:type="dxa"/>
            <w:tcBorders>
              <w:top w:val="single" w:sz="4" w:space="0" w:color="auto"/>
              <w:left w:val="single" w:sz="4" w:space="0" w:color="auto"/>
            </w:tcBorders>
            <w:vAlign w:val="bottom"/>
          </w:tcPr>
          <w:p w14:paraId="6877F58F"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55 cents</w:t>
            </w:r>
          </w:p>
        </w:tc>
        <w:tc>
          <w:tcPr>
            <w:tcW w:w="1548" w:type="dxa"/>
            <w:tcBorders>
              <w:top w:val="single" w:sz="4" w:space="0" w:color="auto"/>
              <w:left w:val="single" w:sz="4" w:space="0" w:color="auto"/>
            </w:tcBorders>
            <w:vAlign w:val="bottom"/>
          </w:tcPr>
          <w:p w14:paraId="5D145227"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65 cents</w:t>
            </w:r>
          </w:p>
        </w:tc>
        <w:tc>
          <w:tcPr>
            <w:tcW w:w="1494" w:type="dxa"/>
            <w:tcBorders>
              <w:top w:val="single" w:sz="4" w:space="0" w:color="auto"/>
              <w:left w:val="single" w:sz="4" w:space="0" w:color="auto"/>
            </w:tcBorders>
            <w:vAlign w:val="bottom"/>
          </w:tcPr>
          <w:p w14:paraId="6FA08EE3"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72 cents</w:t>
            </w:r>
          </w:p>
        </w:tc>
      </w:tr>
      <w:tr w:rsidR="00957DEC" w:rsidRPr="00A45DDA" w14:paraId="2B852232" w14:textId="77777777" w:rsidTr="00714A88">
        <w:trPr>
          <w:trHeight w:val="494"/>
        </w:trPr>
        <w:tc>
          <w:tcPr>
            <w:tcW w:w="1270" w:type="dxa"/>
            <w:vAlign w:val="bottom"/>
          </w:tcPr>
          <w:p w14:paraId="1331A10B"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1 kg</w:t>
            </w:r>
          </w:p>
        </w:tc>
        <w:tc>
          <w:tcPr>
            <w:tcW w:w="1368" w:type="dxa"/>
            <w:tcBorders>
              <w:left w:val="single" w:sz="4" w:space="0" w:color="auto"/>
            </w:tcBorders>
            <w:vAlign w:val="bottom"/>
          </w:tcPr>
          <w:p w14:paraId="71FBEA8D"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3 kg</w:t>
            </w:r>
          </w:p>
        </w:tc>
        <w:tc>
          <w:tcPr>
            <w:tcW w:w="1080" w:type="dxa"/>
            <w:tcBorders>
              <w:left w:val="single" w:sz="4" w:space="0" w:color="auto"/>
            </w:tcBorders>
            <w:vAlign w:val="bottom"/>
          </w:tcPr>
          <w:p w14:paraId="68620EF8"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36 cents</w:t>
            </w:r>
          </w:p>
        </w:tc>
        <w:tc>
          <w:tcPr>
            <w:tcW w:w="1152" w:type="dxa"/>
            <w:tcBorders>
              <w:left w:val="single" w:sz="4" w:space="0" w:color="auto"/>
            </w:tcBorders>
            <w:vAlign w:val="bottom"/>
          </w:tcPr>
          <w:p w14:paraId="14E521BA"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46 cents</w:t>
            </w:r>
          </w:p>
        </w:tc>
        <w:tc>
          <w:tcPr>
            <w:tcW w:w="1710" w:type="dxa"/>
            <w:tcBorders>
              <w:left w:val="single" w:sz="4" w:space="0" w:color="auto"/>
            </w:tcBorders>
            <w:vAlign w:val="bottom"/>
          </w:tcPr>
          <w:p w14:paraId="354BAA0C"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55 cents</w:t>
            </w:r>
          </w:p>
        </w:tc>
        <w:tc>
          <w:tcPr>
            <w:tcW w:w="1548" w:type="dxa"/>
            <w:tcBorders>
              <w:left w:val="single" w:sz="4" w:space="0" w:color="auto"/>
            </w:tcBorders>
            <w:vAlign w:val="bottom"/>
          </w:tcPr>
          <w:p w14:paraId="32C76128"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the higher of 11 cents per 500 g or 65 cents</w:t>
            </w:r>
          </w:p>
        </w:tc>
        <w:tc>
          <w:tcPr>
            <w:tcW w:w="1494" w:type="dxa"/>
            <w:tcBorders>
              <w:left w:val="single" w:sz="4" w:space="0" w:color="auto"/>
            </w:tcBorders>
            <w:vAlign w:val="bottom"/>
          </w:tcPr>
          <w:p w14:paraId="25E70A5C" w14:textId="77777777" w:rsidR="00957DEC" w:rsidRPr="00A45DDA" w:rsidRDefault="00246402" w:rsidP="00A45DDA">
            <w:pPr>
              <w:pStyle w:val="BodyText31"/>
              <w:spacing w:line="240" w:lineRule="auto"/>
              <w:ind w:firstLine="0"/>
              <w:jc w:val="center"/>
              <w:rPr>
                <w:sz w:val="20"/>
                <w:szCs w:val="20"/>
              </w:rPr>
            </w:pPr>
            <w:r w:rsidRPr="00A45DDA">
              <w:rPr>
                <w:rStyle w:val="Bodytext75pt3"/>
                <w:sz w:val="20"/>
                <w:szCs w:val="20"/>
              </w:rPr>
              <w:t>the higher of 18 cents per 500 g or 72 cents</w:t>
            </w:r>
          </w:p>
        </w:tc>
      </w:tr>
      <w:tr w:rsidR="00957DEC" w:rsidRPr="00A45DDA" w14:paraId="4ED80B73" w14:textId="77777777" w:rsidTr="00714A88">
        <w:trPr>
          <w:trHeight w:val="490"/>
        </w:trPr>
        <w:tc>
          <w:tcPr>
            <w:tcW w:w="1270" w:type="dxa"/>
            <w:vAlign w:val="bottom"/>
          </w:tcPr>
          <w:p w14:paraId="2D7DA98A"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3 kg</w:t>
            </w:r>
          </w:p>
        </w:tc>
        <w:tc>
          <w:tcPr>
            <w:tcW w:w="1368" w:type="dxa"/>
            <w:tcBorders>
              <w:left w:val="single" w:sz="4" w:space="0" w:color="auto"/>
            </w:tcBorders>
            <w:vAlign w:val="bottom"/>
          </w:tcPr>
          <w:p w14:paraId="48DDD0A6"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5 kg</w:t>
            </w:r>
          </w:p>
        </w:tc>
        <w:tc>
          <w:tcPr>
            <w:tcW w:w="1080" w:type="dxa"/>
            <w:tcBorders>
              <w:left w:val="single" w:sz="4" w:space="0" w:color="auto"/>
            </w:tcBorders>
            <w:vAlign w:val="bottom"/>
          </w:tcPr>
          <w:p w14:paraId="009A4F05"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42 cents</w:t>
            </w:r>
          </w:p>
        </w:tc>
        <w:tc>
          <w:tcPr>
            <w:tcW w:w="1152" w:type="dxa"/>
            <w:tcBorders>
              <w:left w:val="single" w:sz="4" w:space="0" w:color="auto"/>
            </w:tcBorders>
            <w:vAlign w:val="bottom"/>
          </w:tcPr>
          <w:p w14:paraId="3AD616B5"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52 cents</w:t>
            </w:r>
          </w:p>
        </w:tc>
        <w:tc>
          <w:tcPr>
            <w:tcW w:w="1710" w:type="dxa"/>
            <w:tcBorders>
              <w:left w:val="single" w:sz="4" w:space="0" w:color="auto"/>
            </w:tcBorders>
            <w:vAlign w:val="bottom"/>
          </w:tcPr>
          <w:p w14:paraId="4231F7D2"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the higher of 7 cents per 500 g or 55 cents</w:t>
            </w:r>
          </w:p>
        </w:tc>
        <w:tc>
          <w:tcPr>
            <w:tcW w:w="1548" w:type="dxa"/>
            <w:tcBorders>
              <w:left w:val="single" w:sz="4" w:space="0" w:color="auto"/>
            </w:tcBorders>
            <w:vAlign w:val="bottom"/>
          </w:tcPr>
          <w:p w14:paraId="11FCFEF8"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11 cents per 500 g</w:t>
            </w:r>
          </w:p>
        </w:tc>
        <w:tc>
          <w:tcPr>
            <w:tcW w:w="1494" w:type="dxa"/>
            <w:tcBorders>
              <w:left w:val="single" w:sz="4" w:space="0" w:color="auto"/>
            </w:tcBorders>
            <w:vAlign w:val="bottom"/>
          </w:tcPr>
          <w:p w14:paraId="31CE351B"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18 cents per 500 g</w:t>
            </w:r>
          </w:p>
        </w:tc>
      </w:tr>
      <w:tr w:rsidR="00957DEC" w:rsidRPr="00A45DDA" w14:paraId="62934A36" w14:textId="77777777" w:rsidTr="00714A88">
        <w:trPr>
          <w:trHeight w:val="379"/>
        </w:trPr>
        <w:tc>
          <w:tcPr>
            <w:tcW w:w="1270" w:type="dxa"/>
            <w:tcBorders>
              <w:bottom w:val="single" w:sz="4" w:space="0" w:color="auto"/>
            </w:tcBorders>
            <w:vAlign w:val="bottom"/>
          </w:tcPr>
          <w:p w14:paraId="513C0EEC"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5 kg</w:t>
            </w:r>
          </w:p>
        </w:tc>
        <w:tc>
          <w:tcPr>
            <w:tcW w:w="1368" w:type="dxa"/>
            <w:tcBorders>
              <w:left w:val="single" w:sz="4" w:space="0" w:color="auto"/>
              <w:bottom w:val="single" w:sz="4" w:space="0" w:color="auto"/>
            </w:tcBorders>
            <w:vAlign w:val="bottom"/>
          </w:tcPr>
          <w:p w14:paraId="08154CE7"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10 kg</w:t>
            </w:r>
          </w:p>
        </w:tc>
        <w:tc>
          <w:tcPr>
            <w:tcW w:w="1080" w:type="dxa"/>
            <w:tcBorders>
              <w:left w:val="single" w:sz="4" w:space="0" w:color="auto"/>
              <w:bottom w:val="single" w:sz="4" w:space="0" w:color="auto"/>
            </w:tcBorders>
            <w:vAlign w:val="bottom"/>
          </w:tcPr>
          <w:p w14:paraId="3433F33D"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49 cents</w:t>
            </w:r>
          </w:p>
        </w:tc>
        <w:tc>
          <w:tcPr>
            <w:tcW w:w="1152" w:type="dxa"/>
            <w:tcBorders>
              <w:left w:val="single" w:sz="4" w:space="0" w:color="auto"/>
              <w:bottom w:val="single" w:sz="4" w:space="0" w:color="auto"/>
            </w:tcBorders>
            <w:vAlign w:val="bottom"/>
          </w:tcPr>
          <w:p w14:paraId="48074347"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65 cents</w:t>
            </w:r>
          </w:p>
        </w:tc>
        <w:tc>
          <w:tcPr>
            <w:tcW w:w="1710" w:type="dxa"/>
            <w:tcBorders>
              <w:left w:val="single" w:sz="4" w:space="0" w:color="auto"/>
              <w:bottom w:val="single" w:sz="4" w:space="0" w:color="auto"/>
            </w:tcBorders>
            <w:vAlign w:val="bottom"/>
          </w:tcPr>
          <w:p w14:paraId="59ACC5A5"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7 cents per 500 g</w:t>
            </w:r>
          </w:p>
        </w:tc>
        <w:tc>
          <w:tcPr>
            <w:tcW w:w="1548" w:type="dxa"/>
            <w:tcBorders>
              <w:left w:val="single" w:sz="4" w:space="0" w:color="auto"/>
              <w:bottom w:val="single" w:sz="4" w:space="0" w:color="auto"/>
            </w:tcBorders>
            <w:vAlign w:val="bottom"/>
          </w:tcPr>
          <w:p w14:paraId="54273663"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11 cents per 500 g</w:t>
            </w:r>
          </w:p>
        </w:tc>
        <w:tc>
          <w:tcPr>
            <w:tcW w:w="1494" w:type="dxa"/>
            <w:tcBorders>
              <w:left w:val="single" w:sz="4" w:space="0" w:color="auto"/>
              <w:bottom w:val="single" w:sz="4" w:space="0" w:color="auto"/>
            </w:tcBorders>
            <w:vAlign w:val="bottom"/>
          </w:tcPr>
          <w:p w14:paraId="7F5E5FEF" w14:textId="77777777" w:rsidR="00957DEC" w:rsidRPr="00A45DDA" w:rsidRDefault="00246402" w:rsidP="00914882">
            <w:pPr>
              <w:pStyle w:val="BodyText31"/>
              <w:spacing w:line="240" w:lineRule="auto"/>
              <w:ind w:firstLine="0"/>
              <w:jc w:val="center"/>
              <w:rPr>
                <w:sz w:val="20"/>
                <w:szCs w:val="20"/>
              </w:rPr>
            </w:pPr>
            <w:r w:rsidRPr="00A45DDA">
              <w:rPr>
                <w:rStyle w:val="Bodytext75pt3"/>
                <w:sz w:val="20"/>
                <w:szCs w:val="20"/>
              </w:rPr>
              <w:t>18 cents per 500 g</w:t>
            </w:r>
          </w:p>
        </w:tc>
      </w:tr>
    </w:tbl>
    <w:p w14:paraId="4792D328" w14:textId="77777777" w:rsidR="00914882" w:rsidRDefault="00914882" w:rsidP="00246402">
      <w:pPr>
        <w:pStyle w:val="Bodytext80"/>
        <w:spacing w:line="240" w:lineRule="auto"/>
        <w:jc w:val="left"/>
        <w:rPr>
          <w:rStyle w:val="Bodytext875pt"/>
          <w:sz w:val="24"/>
          <w:szCs w:val="24"/>
        </w:rPr>
      </w:pPr>
    </w:p>
    <w:p w14:paraId="66BB81B1" w14:textId="77777777" w:rsidR="00914882" w:rsidRDefault="00914882">
      <w:pPr>
        <w:rPr>
          <w:rStyle w:val="Bodytext875pt"/>
          <w:rFonts w:eastAsia="Courier New"/>
          <w:i w:val="0"/>
          <w:iCs w:val="0"/>
          <w:sz w:val="24"/>
          <w:szCs w:val="24"/>
        </w:rPr>
      </w:pPr>
      <w:r>
        <w:rPr>
          <w:rStyle w:val="Bodytext875pt"/>
          <w:rFonts w:eastAsia="Courier New"/>
          <w:sz w:val="24"/>
          <w:szCs w:val="24"/>
        </w:rPr>
        <w:br w:type="page"/>
      </w:r>
    </w:p>
    <w:p w14:paraId="426B4D2D" w14:textId="3DBB7D96" w:rsidR="00957DEC" w:rsidRDefault="00246402" w:rsidP="00914882">
      <w:pPr>
        <w:pStyle w:val="Bodytext80"/>
        <w:spacing w:line="240" w:lineRule="auto"/>
        <w:rPr>
          <w:rStyle w:val="Bodytext8Spacing0pt"/>
          <w:i/>
          <w:iCs/>
          <w:spacing w:val="0"/>
          <w:sz w:val="24"/>
          <w:szCs w:val="24"/>
        </w:rPr>
      </w:pPr>
      <w:r w:rsidRPr="009935DA">
        <w:rPr>
          <w:rStyle w:val="Bodytext875pt"/>
          <w:smallCaps/>
          <w:sz w:val="24"/>
          <w:szCs w:val="24"/>
        </w:rPr>
        <w:lastRenderedPageBreak/>
        <w:t>Schedule 1</w:t>
      </w:r>
      <w:r w:rsidRPr="009935DA">
        <w:rPr>
          <w:rStyle w:val="Bodytext8Spacing0pt"/>
          <w:i/>
          <w:iCs/>
          <w:smallCaps/>
          <w:spacing w:val="0"/>
          <w:sz w:val="24"/>
          <w:szCs w:val="24"/>
        </w:rPr>
        <w:t>—</w:t>
      </w:r>
      <w:r w:rsidRPr="009935DA">
        <w:rPr>
          <w:rStyle w:val="Bodytext8Spacing0pt"/>
          <w:i/>
          <w:iCs/>
          <w:spacing w:val="0"/>
          <w:sz w:val="24"/>
          <w:szCs w:val="24"/>
        </w:rPr>
        <w:t>continued</w:t>
      </w:r>
    </w:p>
    <w:p w14:paraId="183D8CCF" w14:textId="77777777" w:rsidR="009935DA" w:rsidRPr="009935DA" w:rsidRDefault="009935DA" w:rsidP="00914882">
      <w:pPr>
        <w:pStyle w:val="Bodytext80"/>
        <w:spacing w:line="240" w:lineRule="auto"/>
        <w:rPr>
          <w:smallCaps/>
          <w:sz w:val="24"/>
          <w:szCs w:val="24"/>
        </w:rPr>
      </w:pPr>
    </w:p>
    <w:p w14:paraId="297C8413" w14:textId="0C4FB173" w:rsidR="00957DEC" w:rsidRPr="009935DA" w:rsidRDefault="00914882" w:rsidP="00802633">
      <w:pPr>
        <w:pStyle w:val="BodyText31"/>
        <w:tabs>
          <w:tab w:val="left" w:pos="720"/>
        </w:tabs>
        <w:spacing w:line="240" w:lineRule="auto"/>
        <w:ind w:firstLine="274"/>
        <w:jc w:val="both"/>
        <w:rPr>
          <w:sz w:val="22"/>
          <w:szCs w:val="22"/>
        </w:rPr>
      </w:pPr>
      <w:r w:rsidRPr="009935DA">
        <w:rPr>
          <w:sz w:val="22"/>
          <w:szCs w:val="22"/>
        </w:rPr>
        <w:t>26</w:t>
      </w:r>
      <w:r w:rsidR="00E25B3E" w:rsidRPr="009935DA">
        <w:rPr>
          <w:sz w:val="22"/>
          <w:szCs w:val="22"/>
        </w:rPr>
        <w:t>.</w:t>
      </w:r>
      <w:r w:rsidRPr="009935DA">
        <w:rPr>
          <w:sz w:val="22"/>
          <w:szCs w:val="22"/>
        </w:rPr>
        <w:t xml:space="preserve"> </w:t>
      </w:r>
      <w:r w:rsidRPr="009935DA">
        <w:rPr>
          <w:sz w:val="22"/>
          <w:szCs w:val="22"/>
        </w:rPr>
        <w:tab/>
      </w:r>
      <w:r w:rsidR="00246402" w:rsidRPr="009935DA">
        <w:rPr>
          <w:sz w:val="22"/>
          <w:szCs w:val="22"/>
        </w:rPr>
        <w:t xml:space="preserve">Regulation </w:t>
      </w:r>
      <w:r w:rsidR="00246402" w:rsidRPr="009935DA">
        <w:rPr>
          <w:rStyle w:val="Bodytext75pt2"/>
          <w:sz w:val="22"/>
          <w:szCs w:val="22"/>
        </w:rPr>
        <w:t xml:space="preserve">213b </w:t>
      </w:r>
      <w:r w:rsidR="00246402" w:rsidRPr="009935DA">
        <w:rPr>
          <w:sz w:val="22"/>
          <w:szCs w:val="22"/>
        </w:rPr>
        <w:t>of the Postal Regulations is amended—</w:t>
      </w:r>
    </w:p>
    <w:p w14:paraId="28E3A6BE" w14:textId="2E5EE3EA" w:rsidR="00957DEC" w:rsidRPr="00F17E2A" w:rsidRDefault="00914882" w:rsidP="00802633">
      <w:pPr>
        <w:pStyle w:val="Bodytext120"/>
        <w:tabs>
          <w:tab w:val="left" w:pos="577"/>
        </w:tabs>
        <w:spacing w:line="240" w:lineRule="auto"/>
        <w:ind w:left="630" w:hanging="270"/>
        <w:jc w:val="both"/>
        <w:rPr>
          <w:sz w:val="22"/>
          <w:szCs w:val="22"/>
        </w:rPr>
      </w:pPr>
      <w:r w:rsidRPr="00F17E2A">
        <w:rPr>
          <w:sz w:val="22"/>
          <w:szCs w:val="22"/>
        </w:rPr>
        <w:t xml:space="preserve">(a) </w:t>
      </w:r>
      <w:r w:rsidR="00246402" w:rsidRPr="00F17E2A">
        <w:rPr>
          <w:sz w:val="22"/>
          <w:szCs w:val="22"/>
        </w:rPr>
        <w:t>b</w:t>
      </w:r>
      <w:r w:rsidR="009935DA">
        <w:rPr>
          <w:sz w:val="22"/>
          <w:szCs w:val="22"/>
        </w:rPr>
        <w:t>y omitting paragraphs (</w:t>
      </w:r>
      <w:proofErr w:type="spellStart"/>
      <w:r w:rsidR="009935DA">
        <w:rPr>
          <w:sz w:val="22"/>
          <w:szCs w:val="22"/>
        </w:rPr>
        <w:t>i</w:t>
      </w:r>
      <w:proofErr w:type="spellEnd"/>
      <w:r w:rsidR="009935DA">
        <w:rPr>
          <w:sz w:val="22"/>
          <w:szCs w:val="22"/>
        </w:rPr>
        <w:t>) and (j</w:t>
      </w:r>
      <w:r w:rsidR="00246402" w:rsidRPr="00F17E2A">
        <w:rPr>
          <w:sz w:val="22"/>
          <w:szCs w:val="22"/>
        </w:rPr>
        <w:t xml:space="preserve">) of sub-regulation </w:t>
      </w:r>
      <w:r w:rsidR="00246402" w:rsidRPr="00F17E2A">
        <w:rPr>
          <w:rStyle w:val="Bodytext1275pt"/>
          <w:sz w:val="22"/>
          <w:szCs w:val="22"/>
        </w:rPr>
        <w:t xml:space="preserve">(4) </w:t>
      </w:r>
      <w:r w:rsidR="00246402" w:rsidRPr="00F17E2A">
        <w:rPr>
          <w:sz w:val="22"/>
          <w:szCs w:val="22"/>
        </w:rPr>
        <w:t>and substituting the following word and paragraph:—</w:t>
      </w:r>
    </w:p>
    <w:p w14:paraId="408098B2" w14:textId="67FEBAD1" w:rsidR="00957DEC" w:rsidRPr="00F17E2A" w:rsidRDefault="009935DA" w:rsidP="00802633">
      <w:pPr>
        <w:pStyle w:val="BodyText31"/>
        <w:spacing w:line="240" w:lineRule="auto"/>
        <w:ind w:left="630" w:firstLine="270"/>
        <w:jc w:val="both"/>
        <w:rPr>
          <w:sz w:val="22"/>
          <w:szCs w:val="22"/>
        </w:rPr>
      </w:pPr>
      <w:r>
        <w:rPr>
          <w:sz w:val="22"/>
          <w:szCs w:val="22"/>
        </w:rPr>
        <w:t>“</w:t>
      </w:r>
      <w:r w:rsidR="00246402" w:rsidRPr="00F17E2A">
        <w:rPr>
          <w:sz w:val="22"/>
          <w:szCs w:val="22"/>
        </w:rPr>
        <w:t>or (i) posted in the Northern Territory and addressed to a place in Queensland, South Australia or Western Australia.”;</w:t>
      </w:r>
    </w:p>
    <w:p w14:paraId="206EBE0E" w14:textId="77777777" w:rsidR="00957DEC" w:rsidRPr="00F17E2A" w:rsidRDefault="00914882" w:rsidP="00802633">
      <w:pPr>
        <w:pStyle w:val="BodyText31"/>
        <w:tabs>
          <w:tab w:val="left" w:pos="577"/>
        </w:tabs>
        <w:spacing w:line="240" w:lineRule="auto"/>
        <w:ind w:left="630" w:hanging="270"/>
        <w:jc w:val="both"/>
        <w:rPr>
          <w:sz w:val="22"/>
          <w:szCs w:val="22"/>
        </w:rPr>
      </w:pPr>
      <w:r w:rsidRPr="00F17E2A">
        <w:rPr>
          <w:sz w:val="22"/>
          <w:szCs w:val="22"/>
        </w:rPr>
        <w:t xml:space="preserve">(b) </w:t>
      </w:r>
      <w:r w:rsidR="00246402" w:rsidRPr="00F17E2A">
        <w:rPr>
          <w:sz w:val="22"/>
          <w:szCs w:val="22"/>
        </w:rPr>
        <w:t>by omitting paragraphs (g) and (h) of sub-regulation (5) and substituting the following word and paragraph:—</w:t>
      </w:r>
    </w:p>
    <w:p w14:paraId="537DED4F" w14:textId="77777777" w:rsidR="00957DEC" w:rsidRPr="00F17E2A" w:rsidRDefault="00246402" w:rsidP="00802633">
      <w:pPr>
        <w:pStyle w:val="BodyText31"/>
        <w:spacing w:line="240" w:lineRule="auto"/>
        <w:ind w:left="630" w:firstLine="270"/>
        <w:jc w:val="both"/>
        <w:rPr>
          <w:sz w:val="22"/>
          <w:szCs w:val="22"/>
        </w:rPr>
      </w:pPr>
      <w:r w:rsidRPr="00F17E2A">
        <w:rPr>
          <w:sz w:val="22"/>
          <w:szCs w:val="22"/>
        </w:rPr>
        <w:t>“or (g) posted in the Northern Territory and addressed to a place in New South Wales or Victoria.”;</w:t>
      </w:r>
    </w:p>
    <w:p w14:paraId="2105E1D1" w14:textId="77777777" w:rsidR="00957DEC" w:rsidRPr="00F17E2A" w:rsidRDefault="00914882" w:rsidP="00802633">
      <w:pPr>
        <w:pStyle w:val="BodyText31"/>
        <w:tabs>
          <w:tab w:val="left" w:pos="577"/>
        </w:tabs>
        <w:spacing w:line="240" w:lineRule="auto"/>
        <w:ind w:left="630" w:hanging="270"/>
        <w:jc w:val="both"/>
        <w:rPr>
          <w:sz w:val="22"/>
          <w:szCs w:val="22"/>
        </w:rPr>
      </w:pPr>
      <w:r w:rsidRPr="00F17E2A">
        <w:rPr>
          <w:sz w:val="22"/>
          <w:szCs w:val="22"/>
        </w:rPr>
        <w:t xml:space="preserve">(c) </w:t>
      </w:r>
      <w:r w:rsidR="00246402" w:rsidRPr="00F17E2A">
        <w:rPr>
          <w:sz w:val="22"/>
          <w:szCs w:val="22"/>
        </w:rPr>
        <w:t>by omitting paragraphs (f ) and (g) of sub-regulation (6) and substituting the following word and paragraph:—</w:t>
      </w:r>
    </w:p>
    <w:p w14:paraId="79B4DAE6" w14:textId="3251D67E" w:rsidR="00957DEC" w:rsidRPr="00F17E2A" w:rsidRDefault="00246402" w:rsidP="00802633">
      <w:pPr>
        <w:pStyle w:val="BodyText31"/>
        <w:spacing w:line="240" w:lineRule="auto"/>
        <w:ind w:firstLine="900"/>
        <w:jc w:val="both"/>
        <w:rPr>
          <w:sz w:val="22"/>
          <w:szCs w:val="22"/>
        </w:rPr>
      </w:pPr>
      <w:r w:rsidRPr="00F17E2A">
        <w:rPr>
          <w:sz w:val="22"/>
          <w:szCs w:val="22"/>
        </w:rPr>
        <w:t>“or (f) posted in the Northern Territory and addressed to a place in Tasmania.”;</w:t>
      </w:r>
    </w:p>
    <w:p w14:paraId="2A3EB0CD" w14:textId="77777777" w:rsidR="00957DEC" w:rsidRPr="00F17E2A" w:rsidRDefault="00914882" w:rsidP="00802633">
      <w:pPr>
        <w:pStyle w:val="BodyText31"/>
        <w:tabs>
          <w:tab w:val="left" w:pos="577"/>
        </w:tabs>
        <w:spacing w:line="240" w:lineRule="auto"/>
        <w:ind w:left="720" w:hanging="360"/>
        <w:jc w:val="both"/>
        <w:rPr>
          <w:sz w:val="22"/>
          <w:szCs w:val="22"/>
        </w:rPr>
      </w:pPr>
      <w:r w:rsidRPr="00F17E2A">
        <w:rPr>
          <w:sz w:val="22"/>
          <w:szCs w:val="22"/>
        </w:rPr>
        <w:t xml:space="preserve">(d) </w:t>
      </w:r>
      <w:r w:rsidR="00246402" w:rsidRPr="00F17E2A">
        <w:rPr>
          <w:sz w:val="22"/>
          <w:szCs w:val="22"/>
        </w:rPr>
        <w:t>by omitting from sub-regulation (9) the words “, the Territory of New Guinea, the Territory of Papua ”; and</w:t>
      </w:r>
    </w:p>
    <w:p w14:paraId="42117D11" w14:textId="77777777" w:rsidR="00957DEC" w:rsidRPr="00F17E2A" w:rsidRDefault="00914882" w:rsidP="00802633">
      <w:pPr>
        <w:pStyle w:val="BodyText31"/>
        <w:tabs>
          <w:tab w:val="left" w:pos="577"/>
        </w:tabs>
        <w:spacing w:line="240" w:lineRule="auto"/>
        <w:ind w:firstLine="360"/>
        <w:jc w:val="both"/>
        <w:rPr>
          <w:sz w:val="22"/>
          <w:szCs w:val="22"/>
        </w:rPr>
      </w:pPr>
      <w:r w:rsidRPr="00F17E2A">
        <w:rPr>
          <w:sz w:val="22"/>
          <w:szCs w:val="22"/>
        </w:rPr>
        <w:t xml:space="preserve">(e) </w:t>
      </w:r>
      <w:r w:rsidR="00246402" w:rsidRPr="00F17E2A">
        <w:rPr>
          <w:sz w:val="22"/>
          <w:szCs w:val="22"/>
        </w:rPr>
        <w:t>by omitting sub-regulation (10) and substituting the following sub-regulation:—</w:t>
      </w:r>
    </w:p>
    <w:p w14:paraId="33F7D1CA" w14:textId="77777777" w:rsidR="00957DEC" w:rsidRPr="00F17E2A" w:rsidRDefault="00246402" w:rsidP="00802633">
      <w:pPr>
        <w:pStyle w:val="BodyText31"/>
        <w:spacing w:line="240" w:lineRule="auto"/>
        <w:ind w:left="630" w:firstLine="270"/>
        <w:jc w:val="both"/>
        <w:rPr>
          <w:sz w:val="22"/>
          <w:szCs w:val="22"/>
        </w:rPr>
      </w:pPr>
      <w:r w:rsidRPr="00F17E2A">
        <w:rPr>
          <w:sz w:val="22"/>
          <w:szCs w:val="22"/>
        </w:rPr>
        <w:t>“</w:t>
      </w:r>
      <w:r w:rsidRPr="00F17E2A">
        <w:rPr>
          <w:rStyle w:val="Bodytext75pt1"/>
          <w:sz w:val="22"/>
          <w:szCs w:val="22"/>
        </w:rPr>
        <w:t xml:space="preserve">(10) </w:t>
      </w:r>
      <w:r w:rsidRPr="00F17E2A">
        <w:rPr>
          <w:sz w:val="22"/>
          <w:szCs w:val="22"/>
        </w:rPr>
        <w:t xml:space="preserve">Where the weight of a parcel exceeds </w:t>
      </w:r>
      <w:r w:rsidRPr="00F17E2A">
        <w:rPr>
          <w:rStyle w:val="Bodytext75pt1"/>
          <w:sz w:val="22"/>
          <w:szCs w:val="22"/>
        </w:rPr>
        <w:t xml:space="preserve">500 </w:t>
      </w:r>
      <w:r w:rsidRPr="00F17E2A">
        <w:rPr>
          <w:sz w:val="22"/>
          <w:szCs w:val="22"/>
        </w:rPr>
        <w:t xml:space="preserve">grams or a multiple of </w:t>
      </w:r>
      <w:r w:rsidRPr="00F17E2A">
        <w:rPr>
          <w:rStyle w:val="Bodytext75pt1"/>
          <w:sz w:val="22"/>
          <w:szCs w:val="22"/>
        </w:rPr>
        <w:t xml:space="preserve">500 </w:t>
      </w:r>
      <w:r w:rsidRPr="00F17E2A">
        <w:rPr>
          <w:sz w:val="22"/>
          <w:szCs w:val="22"/>
        </w:rPr>
        <w:t xml:space="preserve">grams by less than </w:t>
      </w:r>
      <w:r w:rsidRPr="00F17E2A">
        <w:rPr>
          <w:rStyle w:val="Bodytext75pt1"/>
          <w:sz w:val="22"/>
          <w:szCs w:val="22"/>
        </w:rPr>
        <w:t xml:space="preserve">500 </w:t>
      </w:r>
      <w:r w:rsidRPr="00F17E2A">
        <w:rPr>
          <w:sz w:val="22"/>
          <w:szCs w:val="22"/>
        </w:rPr>
        <w:t xml:space="preserve">grams, the excess shall be treated as </w:t>
      </w:r>
      <w:r w:rsidRPr="00F17E2A">
        <w:rPr>
          <w:rStyle w:val="Bodytext75pt1"/>
          <w:sz w:val="22"/>
          <w:szCs w:val="22"/>
        </w:rPr>
        <w:t xml:space="preserve">500 </w:t>
      </w:r>
      <w:r w:rsidRPr="00F17E2A">
        <w:rPr>
          <w:sz w:val="22"/>
          <w:szCs w:val="22"/>
        </w:rPr>
        <w:t xml:space="preserve">grams for the purpose of calculating the postage payable on the parcel in accordance with regulation </w:t>
      </w:r>
      <w:r w:rsidRPr="00F17E2A">
        <w:rPr>
          <w:rStyle w:val="Bodytext75pt1"/>
          <w:sz w:val="22"/>
          <w:szCs w:val="22"/>
        </w:rPr>
        <w:t xml:space="preserve">213 </w:t>
      </w:r>
      <w:r w:rsidRPr="00F17E2A">
        <w:rPr>
          <w:sz w:val="22"/>
          <w:szCs w:val="22"/>
        </w:rPr>
        <w:t xml:space="preserve">or </w:t>
      </w:r>
      <w:r w:rsidRPr="00F17E2A">
        <w:rPr>
          <w:rStyle w:val="Bodytext75pt2"/>
          <w:sz w:val="22"/>
          <w:szCs w:val="22"/>
        </w:rPr>
        <w:t>213a”.</w:t>
      </w:r>
    </w:p>
    <w:p w14:paraId="4537F957" w14:textId="77777777" w:rsidR="00957DEC" w:rsidRPr="00F17E2A" w:rsidRDefault="00914882" w:rsidP="00802633">
      <w:pPr>
        <w:pStyle w:val="BodyText31"/>
        <w:tabs>
          <w:tab w:val="left" w:pos="577"/>
        </w:tabs>
        <w:spacing w:line="240" w:lineRule="auto"/>
        <w:ind w:firstLine="270"/>
        <w:jc w:val="both"/>
        <w:rPr>
          <w:sz w:val="22"/>
          <w:szCs w:val="22"/>
        </w:rPr>
      </w:pPr>
      <w:r w:rsidRPr="009935DA">
        <w:rPr>
          <w:sz w:val="22"/>
          <w:szCs w:val="22"/>
        </w:rPr>
        <w:t>27</w:t>
      </w:r>
      <w:r w:rsidR="00E25B3E" w:rsidRPr="009935DA">
        <w:rPr>
          <w:sz w:val="22"/>
          <w:szCs w:val="22"/>
        </w:rPr>
        <w:t>.</w:t>
      </w:r>
      <w:r w:rsidRPr="009935DA">
        <w:rPr>
          <w:sz w:val="22"/>
          <w:szCs w:val="22"/>
        </w:rPr>
        <w:t xml:space="preserve"> </w:t>
      </w:r>
      <w:r w:rsidRPr="009935DA">
        <w:rPr>
          <w:sz w:val="22"/>
          <w:szCs w:val="22"/>
        </w:rPr>
        <w:tab/>
      </w:r>
      <w:r w:rsidRPr="009935DA">
        <w:rPr>
          <w:sz w:val="22"/>
          <w:szCs w:val="22"/>
        </w:rPr>
        <w:tab/>
      </w:r>
      <w:r w:rsidR="00246402" w:rsidRPr="009935DA">
        <w:rPr>
          <w:sz w:val="22"/>
          <w:szCs w:val="22"/>
        </w:rPr>
        <w:t xml:space="preserve">Regulation </w:t>
      </w:r>
      <w:r w:rsidR="00246402" w:rsidRPr="009935DA">
        <w:rPr>
          <w:rStyle w:val="Bodytext75pt1"/>
          <w:sz w:val="22"/>
          <w:szCs w:val="22"/>
        </w:rPr>
        <w:t xml:space="preserve">226 </w:t>
      </w:r>
      <w:r w:rsidR="00246402" w:rsidRPr="009935DA">
        <w:rPr>
          <w:sz w:val="22"/>
          <w:szCs w:val="22"/>
        </w:rPr>
        <w:t>of the Postal Regulations is repealed and the following regulation</w:t>
      </w:r>
      <w:r w:rsidR="00246402" w:rsidRPr="00F17E2A">
        <w:rPr>
          <w:sz w:val="22"/>
          <w:szCs w:val="22"/>
        </w:rPr>
        <w:t xml:space="preserve"> substituted:—</w:t>
      </w:r>
    </w:p>
    <w:p w14:paraId="0F6558F9" w14:textId="089E6F33" w:rsidR="00957DEC" w:rsidRPr="009935DA" w:rsidRDefault="00246402" w:rsidP="00802633">
      <w:pPr>
        <w:pStyle w:val="Bodytext60"/>
        <w:spacing w:before="120" w:after="60" w:line="240" w:lineRule="auto"/>
        <w:jc w:val="both"/>
        <w:rPr>
          <w:b/>
          <w:sz w:val="20"/>
          <w:szCs w:val="20"/>
        </w:rPr>
      </w:pPr>
      <w:r w:rsidRPr="009935DA">
        <w:rPr>
          <w:rStyle w:val="Bodytext61"/>
          <w:b/>
          <w:sz w:val="20"/>
          <w:szCs w:val="20"/>
        </w:rPr>
        <w:t>Charges for money orders.</w:t>
      </w:r>
    </w:p>
    <w:p w14:paraId="3E12FE2E" w14:textId="77777777" w:rsidR="00957DEC" w:rsidRPr="00F17E2A" w:rsidRDefault="00246402" w:rsidP="00802633">
      <w:pPr>
        <w:pStyle w:val="BodyText31"/>
        <w:spacing w:line="240" w:lineRule="auto"/>
        <w:ind w:firstLine="270"/>
        <w:jc w:val="both"/>
        <w:rPr>
          <w:sz w:val="22"/>
          <w:szCs w:val="22"/>
        </w:rPr>
      </w:pPr>
      <w:r w:rsidRPr="00F17E2A">
        <w:rPr>
          <w:sz w:val="22"/>
          <w:szCs w:val="22"/>
        </w:rPr>
        <w:t xml:space="preserve">“ </w:t>
      </w:r>
      <w:r w:rsidRPr="00F17E2A">
        <w:rPr>
          <w:rStyle w:val="Bodytext75pt1"/>
          <w:sz w:val="22"/>
          <w:szCs w:val="22"/>
        </w:rPr>
        <w:t xml:space="preserve">226. </w:t>
      </w:r>
      <w:r w:rsidRPr="00F17E2A">
        <w:rPr>
          <w:sz w:val="22"/>
          <w:szCs w:val="22"/>
        </w:rPr>
        <w:t xml:space="preserve">For the purposes of sub-section </w:t>
      </w:r>
      <w:r w:rsidRPr="00F17E2A">
        <w:rPr>
          <w:rStyle w:val="Bodytext75pt1"/>
          <w:sz w:val="22"/>
          <w:szCs w:val="22"/>
        </w:rPr>
        <w:t xml:space="preserve">(3) </w:t>
      </w:r>
      <w:r w:rsidRPr="00F17E2A">
        <w:rPr>
          <w:sz w:val="22"/>
          <w:szCs w:val="22"/>
        </w:rPr>
        <w:t xml:space="preserve">of section </w:t>
      </w:r>
      <w:r w:rsidRPr="00F17E2A">
        <w:rPr>
          <w:rStyle w:val="Bodytext75pt1"/>
          <w:sz w:val="22"/>
          <w:szCs w:val="22"/>
        </w:rPr>
        <w:t xml:space="preserve">75 </w:t>
      </w:r>
      <w:r w:rsidRPr="00F17E2A">
        <w:rPr>
          <w:sz w:val="22"/>
          <w:szCs w:val="22"/>
        </w:rPr>
        <w:t>of the Act—</w:t>
      </w:r>
    </w:p>
    <w:p w14:paraId="79AE0D9D" w14:textId="77777777" w:rsidR="00957DEC" w:rsidRPr="00F17E2A" w:rsidRDefault="00914882" w:rsidP="00802633">
      <w:pPr>
        <w:pStyle w:val="BodyText31"/>
        <w:tabs>
          <w:tab w:val="left" w:pos="577"/>
        </w:tabs>
        <w:spacing w:line="240" w:lineRule="auto"/>
        <w:ind w:firstLine="270"/>
        <w:jc w:val="both"/>
        <w:rPr>
          <w:sz w:val="22"/>
          <w:szCs w:val="22"/>
        </w:rPr>
      </w:pPr>
      <w:r w:rsidRPr="00F17E2A">
        <w:rPr>
          <w:sz w:val="22"/>
          <w:szCs w:val="22"/>
        </w:rPr>
        <w:t xml:space="preserve">(a) </w:t>
      </w:r>
      <w:r w:rsidR="00246402" w:rsidRPr="00F17E2A">
        <w:rPr>
          <w:sz w:val="22"/>
          <w:szCs w:val="22"/>
        </w:rPr>
        <w:t>the charge for the issue of a money order payable in Australia is—</w:t>
      </w:r>
    </w:p>
    <w:p w14:paraId="254D373F" w14:textId="77777777" w:rsidR="00957DEC" w:rsidRPr="00F17E2A" w:rsidRDefault="00914882" w:rsidP="00802633">
      <w:pPr>
        <w:pStyle w:val="BodyText31"/>
        <w:tabs>
          <w:tab w:val="left" w:pos="1008"/>
        </w:tabs>
        <w:spacing w:line="240" w:lineRule="auto"/>
        <w:ind w:left="1260" w:hanging="270"/>
        <w:jc w:val="both"/>
        <w:rPr>
          <w:sz w:val="22"/>
          <w:szCs w:val="22"/>
        </w:rPr>
      </w:pPr>
      <w:r w:rsidRPr="00F17E2A">
        <w:rPr>
          <w:sz w:val="22"/>
          <w:szCs w:val="22"/>
        </w:rPr>
        <w:t xml:space="preserve">(i) </w:t>
      </w:r>
      <w:r w:rsidR="00246402" w:rsidRPr="00F17E2A">
        <w:rPr>
          <w:sz w:val="22"/>
          <w:szCs w:val="22"/>
        </w:rPr>
        <w:t>if the amount for which the money order is issued does not exceed Thirty dollars—Fifty cents;</w:t>
      </w:r>
    </w:p>
    <w:p w14:paraId="1E4D456E" w14:textId="77777777" w:rsidR="00957DEC" w:rsidRPr="00F17E2A" w:rsidRDefault="00914882" w:rsidP="00802633">
      <w:pPr>
        <w:pStyle w:val="BodyText31"/>
        <w:tabs>
          <w:tab w:val="left" w:pos="1008"/>
        </w:tabs>
        <w:spacing w:line="240" w:lineRule="auto"/>
        <w:ind w:left="1260" w:hanging="270"/>
        <w:jc w:val="both"/>
        <w:rPr>
          <w:sz w:val="22"/>
          <w:szCs w:val="22"/>
        </w:rPr>
      </w:pPr>
      <w:r w:rsidRPr="00F17E2A">
        <w:rPr>
          <w:sz w:val="22"/>
          <w:szCs w:val="22"/>
        </w:rPr>
        <w:t xml:space="preserve">(ii) </w:t>
      </w:r>
      <w:r w:rsidR="00246402" w:rsidRPr="00F17E2A">
        <w:rPr>
          <w:sz w:val="22"/>
          <w:szCs w:val="22"/>
        </w:rPr>
        <w:t>if the amount for which the money order is issued exceeds Thirty dollars but does not exceed Two hundred dollars—Seventy cents; or</w:t>
      </w:r>
    </w:p>
    <w:p w14:paraId="156D42C3" w14:textId="77777777" w:rsidR="00957DEC" w:rsidRPr="00F17E2A" w:rsidRDefault="00914882" w:rsidP="00802633">
      <w:pPr>
        <w:pStyle w:val="BodyText31"/>
        <w:tabs>
          <w:tab w:val="left" w:pos="1008"/>
        </w:tabs>
        <w:spacing w:line="240" w:lineRule="auto"/>
        <w:ind w:firstLine="990"/>
        <w:jc w:val="both"/>
        <w:rPr>
          <w:sz w:val="22"/>
          <w:szCs w:val="22"/>
        </w:rPr>
      </w:pPr>
      <w:r w:rsidRPr="00F17E2A">
        <w:rPr>
          <w:sz w:val="22"/>
          <w:szCs w:val="22"/>
        </w:rPr>
        <w:t xml:space="preserve">(iii) </w:t>
      </w:r>
      <w:r w:rsidR="00246402" w:rsidRPr="00F17E2A">
        <w:rPr>
          <w:sz w:val="22"/>
          <w:szCs w:val="22"/>
        </w:rPr>
        <w:t>if the amount for which the money order is issued exceeds Two hundred dollars—</w:t>
      </w:r>
    </w:p>
    <w:p w14:paraId="1BA6F65A" w14:textId="77777777" w:rsidR="00957DEC" w:rsidRPr="00F17E2A" w:rsidRDefault="00246402" w:rsidP="00802633">
      <w:pPr>
        <w:pStyle w:val="BodyText31"/>
        <w:tabs>
          <w:tab w:val="left" w:pos="1008"/>
        </w:tabs>
        <w:spacing w:line="240" w:lineRule="auto"/>
        <w:ind w:left="1260" w:firstLine="90"/>
        <w:jc w:val="both"/>
        <w:rPr>
          <w:sz w:val="22"/>
          <w:szCs w:val="22"/>
        </w:rPr>
      </w:pPr>
      <w:r w:rsidRPr="00F17E2A">
        <w:rPr>
          <w:sz w:val="22"/>
          <w:szCs w:val="22"/>
        </w:rPr>
        <w:t>a charge calculated at the rate of Seventy cents for the first One hundred dollars,</w:t>
      </w:r>
    </w:p>
    <w:p w14:paraId="6F45A76B" w14:textId="77777777" w:rsidR="00957DEC" w:rsidRPr="00F17E2A" w:rsidRDefault="00246402" w:rsidP="00802633">
      <w:pPr>
        <w:pStyle w:val="BodyText31"/>
        <w:spacing w:line="240" w:lineRule="auto"/>
        <w:ind w:left="1350" w:firstLine="0"/>
        <w:jc w:val="both"/>
        <w:rPr>
          <w:sz w:val="22"/>
          <w:szCs w:val="22"/>
        </w:rPr>
      </w:pPr>
      <w:r w:rsidRPr="00F17E2A">
        <w:rPr>
          <w:sz w:val="22"/>
          <w:szCs w:val="22"/>
        </w:rPr>
        <w:t>and One dollar twenty-five cents for each additional One hundred dollars or part of One hundred dollars, in the amount for which the money order is issued; and</w:t>
      </w:r>
    </w:p>
    <w:p w14:paraId="5E34B412" w14:textId="77777777" w:rsidR="00957DEC" w:rsidRPr="00F17E2A" w:rsidRDefault="00914882" w:rsidP="00802633">
      <w:pPr>
        <w:pStyle w:val="BodyText31"/>
        <w:tabs>
          <w:tab w:val="left" w:pos="577"/>
        </w:tabs>
        <w:spacing w:line="240" w:lineRule="auto"/>
        <w:ind w:firstLine="270"/>
        <w:jc w:val="both"/>
        <w:rPr>
          <w:sz w:val="22"/>
          <w:szCs w:val="22"/>
        </w:rPr>
      </w:pPr>
      <w:r w:rsidRPr="00F17E2A">
        <w:rPr>
          <w:sz w:val="22"/>
          <w:szCs w:val="22"/>
        </w:rPr>
        <w:t xml:space="preserve">(b) </w:t>
      </w:r>
      <w:r w:rsidR="00246402" w:rsidRPr="00F17E2A">
        <w:rPr>
          <w:sz w:val="22"/>
          <w:szCs w:val="22"/>
        </w:rPr>
        <w:t>the charge for the issue of a money order payable outside Australia is—</w:t>
      </w:r>
    </w:p>
    <w:p w14:paraId="26ED0EA7" w14:textId="77777777" w:rsidR="00957DEC" w:rsidRPr="00F17E2A" w:rsidRDefault="00914882" w:rsidP="00802633">
      <w:pPr>
        <w:pStyle w:val="BodyText31"/>
        <w:tabs>
          <w:tab w:val="left" w:pos="1008"/>
        </w:tabs>
        <w:spacing w:line="240" w:lineRule="auto"/>
        <w:ind w:left="1260" w:hanging="270"/>
        <w:jc w:val="both"/>
        <w:rPr>
          <w:sz w:val="22"/>
          <w:szCs w:val="22"/>
        </w:rPr>
      </w:pPr>
      <w:r w:rsidRPr="00F17E2A">
        <w:rPr>
          <w:sz w:val="22"/>
          <w:szCs w:val="22"/>
        </w:rPr>
        <w:t xml:space="preserve">(i) </w:t>
      </w:r>
      <w:r w:rsidR="00246402" w:rsidRPr="00F17E2A">
        <w:rPr>
          <w:sz w:val="22"/>
          <w:szCs w:val="22"/>
        </w:rPr>
        <w:t>a charge calculated at the rate of Ten cents for each Two dollars or part of Two dollars in the amount for which the money order is issued; or</w:t>
      </w:r>
    </w:p>
    <w:p w14:paraId="6F57D6A9" w14:textId="77777777" w:rsidR="00914882" w:rsidRPr="00F17E2A" w:rsidRDefault="00914882" w:rsidP="00802633">
      <w:pPr>
        <w:pStyle w:val="BodyText31"/>
        <w:tabs>
          <w:tab w:val="left" w:pos="1210"/>
        </w:tabs>
        <w:spacing w:line="240" w:lineRule="auto"/>
        <w:ind w:firstLine="990"/>
        <w:jc w:val="both"/>
        <w:rPr>
          <w:sz w:val="22"/>
          <w:szCs w:val="22"/>
        </w:rPr>
      </w:pPr>
      <w:r w:rsidRPr="00F17E2A">
        <w:rPr>
          <w:sz w:val="22"/>
          <w:szCs w:val="22"/>
        </w:rPr>
        <w:t xml:space="preserve">(ii) </w:t>
      </w:r>
      <w:r w:rsidR="00246402" w:rsidRPr="00F17E2A">
        <w:rPr>
          <w:sz w:val="22"/>
          <w:szCs w:val="22"/>
        </w:rPr>
        <w:t xml:space="preserve">Sixty-five cents, </w:t>
      </w:r>
    </w:p>
    <w:p w14:paraId="17D301DD" w14:textId="77777777" w:rsidR="00957DEC" w:rsidRPr="00F17E2A" w:rsidRDefault="00246402" w:rsidP="00802633">
      <w:pPr>
        <w:pStyle w:val="BodyText31"/>
        <w:tabs>
          <w:tab w:val="left" w:pos="1210"/>
        </w:tabs>
        <w:spacing w:line="240" w:lineRule="auto"/>
        <w:ind w:firstLine="630"/>
        <w:jc w:val="both"/>
        <w:rPr>
          <w:sz w:val="22"/>
          <w:szCs w:val="22"/>
        </w:rPr>
      </w:pPr>
      <w:r w:rsidRPr="00F17E2A">
        <w:rPr>
          <w:sz w:val="22"/>
          <w:szCs w:val="22"/>
        </w:rPr>
        <w:t>whichever is the higher.”.</w:t>
      </w:r>
    </w:p>
    <w:p w14:paraId="14FB477D" w14:textId="77777777" w:rsidR="00957DEC" w:rsidRPr="009935DA" w:rsidRDefault="00914882" w:rsidP="00802633">
      <w:pPr>
        <w:pStyle w:val="BodyText31"/>
        <w:tabs>
          <w:tab w:val="left" w:pos="720"/>
        </w:tabs>
        <w:spacing w:line="240" w:lineRule="auto"/>
        <w:ind w:firstLine="270"/>
        <w:jc w:val="both"/>
        <w:rPr>
          <w:sz w:val="22"/>
          <w:szCs w:val="22"/>
        </w:rPr>
      </w:pPr>
      <w:r w:rsidRPr="009935DA">
        <w:rPr>
          <w:sz w:val="22"/>
          <w:szCs w:val="22"/>
        </w:rPr>
        <w:t>28</w:t>
      </w:r>
      <w:r w:rsidR="00E25B3E" w:rsidRPr="009935DA">
        <w:rPr>
          <w:sz w:val="22"/>
          <w:szCs w:val="22"/>
        </w:rPr>
        <w:t>.</w:t>
      </w:r>
      <w:r w:rsidRPr="009935DA">
        <w:rPr>
          <w:sz w:val="22"/>
          <w:szCs w:val="22"/>
        </w:rPr>
        <w:t xml:space="preserve"> </w:t>
      </w:r>
      <w:r w:rsidRPr="009935DA">
        <w:rPr>
          <w:sz w:val="22"/>
          <w:szCs w:val="22"/>
        </w:rPr>
        <w:tab/>
      </w:r>
      <w:r w:rsidR="00246402" w:rsidRPr="009935DA">
        <w:rPr>
          <w:sz w:val="22"/>
          <w:szCs w:val="22"/>
        </w:rPr>
        <w:t xml:space="preserve">After regulation </w:t>
      </w:r>
      <w:r w:rsidR="00246402" w:rsidRPr="009935DA">
        <w:rPr>
          <w:rStyle w:val="Bodytext75pt1"/>
          <w:sz w:val="22"/>
          <w:szCs w:val="22"/>
        </w:rPr>
        <w:t xml:space="preserve">240 </w:t>
      </w:r>
      <w:r w:rsidR="00246402" w:rsidRPr="009935DA">
        <w:rPr>
          <w:sz w:val="22"/>
          <w:szCs w:val="22"/>
        </w:rPr>
        <w:t>of the Postal Regulations the following regulation is inserted:—</w:t>
      </w:r>
    </w:p>
    <w:p w14:paraId="06F255D7" w14:textId="6C1E1BE9" w:rsidR="00957DEC" w:rsidRPr="009935DA" w:rsidRDefault="00246402" w:rsidP="00802633">
      <w:pPr>
        <w:spacing w:before="120" w:after="60"/>
        <w:jc w:val="both"/>
        <w:rPr>
          <w:sz w:val="20"/>
          <w:szCs w:val="20"/>
        </w:rPr>
      </w:pPr>
      <w:r w:rsidRPr="009935DA">
        <w:rPr>
          <w:rStyle w:val="Bodytext61"/>
          <w:rFonts w:eastAsia="Courier New"/>
          <w:b/>
          <w:sz w:val="20"/>
          <w:szCs w:val="20"/>
        </w:rPr>
        <w:t>Advice of</w:t>
      </w:r>
      <w:r w:rsidR="00914882" w:rsidRPr="009935DA">
        <w:rPr>
          <w:rStyle w:val="Bodytext61"/>
          <w:rFonts w:eastAsia="Courier New"/>
          <w:b/>
          <w:sz w:val="20"/>
          <w:szCs w:val="20"/>
        </w:rPr>
        <w:t xml:space="preserve"> </w:t>
      </w:r>
      <w:r w:rsidRPr="009935DA">
        <w:rPr>
          <w:rStyle w:val="Bodytext61"/>
          <w:rFonts w:eastAsia="Courier New"/>
          <w:b/>
          <w:sz w:val="20"/>
          <w:szCs w:val="20"/>
        </w:rPr>
        <w:t>payment</w:t>
      </w:r>
      <w:r w:rsidR="009935DA">
        <w:rPr>
          <w:rStyle w:val="Bodytext61"/>
          <w:rFonts w:eastAsia="Courier New"/>
          <w:b/>
          <w:sz w:val="20"/>
          <w:szCs w:val="20"/>
        </w:rPr>
        <w:t>.</w:t>
      </w:r>
    </w:p>
    <w:p w14:paraId="19D3BAE7" w14:textId="77777777" w:rsidR="00957DEC" w:rsidRPr="00F17E2A" w:rsidRDefault="00246402" w:rsidP="00802633">
      <w:pPr>
        <w:pStyle w:val="BodyText31"/>
        <w:spacing w:line="240" w:lineRule="auto"/>
        <w:ind w:firstLine="270"/>
        <w:jc w:val="both"/>
        <w:rPr>
          <w:sz w:val="22"/>
          <w:szCs w:val="22"/>
        </w:rPr>
      </w:pPr>
      <w:r w:rsidRPr="00F17E2A">
        <w:rPr>
          <w:sz w:val="22"/>
          <w:szCs w:val="22"/>
        </w:rPr>
        <w:t>“</w:t>
      </w:r>
      <w:r w:rsidRPr="00F17E2A">
        <w:rPr>
          <w:rStyle w:val="Bodytext75pt2"/>
          <w:sz w:val="22"/>
          <w:szCs w:val="22"/>
        </w:rPr>
        <w:t xml:space="preserve">240a. </w:t>
      </w:r>
      <w:r w:rsidRPr="00F17E2A">
        <w:rPr>
          <w:sz w:val="22"/>
          <w:szCs w:val="22"/>
        </w:rPr>
        <w:t>Upon application in writing by the remitter or the payee of a money order and upon the payment of a charge of Twenty-five cents, the remitter or the payee, as the case may be, shall be notified in writing when the money order is paid.”.</w:t>
      </w:r>
    </w:p>
    <w:p w14:paraId="6AB5E052" w14:textId="77777777" w:rsidR="00957DEC" w:rsidRPr="00F17E2A" w:rsidRDefault="00F17E2A" w:rsidP="00802633">
      <w:pPr>
        <w:pStyle w:val="BodyText31"/>
        <w:tabs>
          <w:tab w:val="left" w:pos="720"/>
        </w:tabs>
        <w:spacing w:line="240" w:lineRule="auto"/>
        <w:ind w:firstLine="270"/>
        <w:jc w:val="both"/>
        <w:rPr>
          <w:sz w:val="22"/>
          <w:szCs w:val="22"/>
        </w:rPr>
      </w:pPr>
      <w:r w:rsidRPr="009935DA">
        <w:rPr>
          <w:sz w:val="22"/>
          <w:szCs w:val="22"/>
        </w:rPr>
        <w:t xml:space="preserve">29 </w:t>
      </w:r>
      <w:r w:rsidRPr="009935DA">
        <w:rPr>
          <w:sz w:val="22"/>
          <w:szCs w:val="22"/>
        </w:rPr>
        <w:tab/>
      </w:r>
      <w:r w:rsidR="00246402" w:rsidRPr="009935DA">
        <w:rPr>
          <w:sz w:val="22"/>
          <w:szCs w:val="22"/>
        </w:rPr>
        <w:t>Regulation 247 of the Postal Regulations is amended by omitting the table and sub</w:t>
      </w:r>
      <w:r w:rsidR="00246402" w:rsidRPr="009935DA">
        <w:rPr>
          <w:sz w:val="22"/>
          <w:szCs w:val="22"/>
        </w:rPr>
        <w:softHyphen/>
        <w:t>stituting the</w:t>
      </w:r>
      <w:r w:rsidR="00246402" w:rsidRPr="00F17E2A">
        <w:rPr>
          <w:sz w:val="22"/>
          <w:szCs w:val="22"/>
        </w:rPr>
        <w:t xml:space="preserv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2080"/>
        <w:gridCol w:w="990"/>
        <w:gridCol w:w="1800"/>
        <w:gridCol w:w="1170"/>
        <w:gridCol w:w="1980"/>
        <w:gridCol w:w="1350"/>
      </w:tblGrid>
      <w:tr w:rsidR="00957DEC" w:rsidRPr="00F17E2A" w14:paraId="16082DB8" w14:textId="77777777" w:rsidTr="00F17E2A">
        <w:trPr>
          <w:trHeight w:val="715"/>
        </w:trPr>
        <w:tc>
          <w:tcPr>
            <w:tcW w:w="2080" w:type="dxa"/>
            <w:tcBorders>
              <w:top w:val="single" w:sz="4" w:space="0" w:color="auto"/>
            </w:tcBorders>
            <w:vAlign w:val="center"/>
          </w:tcPr>
          <w:p w14:paraId="5E6B90AA" w14:textId="3A7134EB" w:rsidR="00957DEC" w:rsidRPr="000D3FD3" w:rsidRDefault="00246402" w:rsidP="009935DA">
            <w:pPr>
              <w:pStyle w:val="BodyText31"/>
              <w:spacing w:line="240" w:lineRule="auto"/>
              <w:ind w:firstLine="0"/>
              <w:jc w:val="center"/>
              <w:rPr>
                <w:sz w:val="20"/>
                <w:szCs w:val="20"/>
              </w:rPr>
            </w:pPr>
            <w:r w:rsidRPr="000D3FD3">
              <w:rPr>
                <w:rStyle w:val="Bodytext7pt"/>
                <w:sz w:val="20"/>
                <w:szCs w:val="20"/>
              </w:rPr>
              <w:t>Column 1</w:t>
            </w:r>
            <w:r w:rsidR="00F17E2A" w:rsidRPr="000D3FD3">
              <w:rPr>
                <w:rStyle w:val="Bodytext7pt"/>
                <w:sz w:val="20"/>
                <w:szCs w:val="20"/>
              </w:rPr>
              <w:t xml:space="preserve"> </w:t>
            </w:r>
            <w:r w:rsidRPr="000D3FD3">
              <w:rPr>
                <w:rStyle w:val="Bodytext7pt"/>
                <w:sz w:val="20"/>
                <w:szCs w:val="20"/>
              </w:rPr>
              <w:t>Denomination</w:t>
            </w:r>
            <w:r w:rsidR="009935DA">
              <w:rPr>
                <w:rStyle w:val="Bodytext7pt"/>
                <w:sz w:val="20"/>
                <w:szCs w:val="20"/>
              </w:rPr>
              <w:t> </w:t>
            </w:r>
            <w:r w:rsidRPr="000D3FD3">
              <w:rPr>
                <w:rStyle w:val="Bodytext7pt"/>
                <w:sz w:val="20"/>
                <w:szCs w:val="20"/>
              </w:rPr>
              <w:t>in dollars</w:t>
            </w:r>
          </w:p>
        </w:tc>
        <w:tc>
          <w:tcPr>
            <w:tcW w:w="990" w:type="dxa"/>
            <w:tcBorders>
              <w:top w:val="single" w:sz="4" w:space="0" w:color="auto"/>
              <w:left w:val="single" w:sz="4" w:space="0" w:color="auto"/>
            </w:tcBorders>
            <w:vAlign w:val="center"/>
          </w:tcPr>
          <w:p w14:paraId="5F99B2A8" w14:textId="77777777" w:rsidR="00957DEC" w:rsidRPr="000D3FD3" w:rsidRDefault="00246402" w:rsidP="00F17E2A">
            <w:pPr>
              <w:pStyle w:val="BodyText31"/>
              <w:spacing w:line="240" w:lineRule="auto"/>
              <w:ind w:firstLine="0"/>
              <w:jc w:val="center"/>
              <w:rPr>
                <w:sz w:val="20"/>
                <w:szCs w:val="20"/>
              </w:rPr>
            </w:pPr>
            <w:r w:rsidRPr="000D3FD3">
              <w:rPr>
                <w:rStyle w:val="Bodytext7pt"/>
                <w:sz w:val="20"/>
                <w:szCs w:val="20"/>
              </w:rPr>
              <w:t>Column 2</w:t>
            </w:r>
            <w:r w:rsidR="00F17E2A" w:rsidRPr="000D3FD3">
              <w:rPr>
                <w:rStyle w:val="Bodytext7pt"/>
                <w:sz w:val="20"/>
                <w:szCs w:val="20"/>
              </w:rPr>
              <w:t xml:space="preserve"> </w:t>
            </w:r>
            <w:r w:rsidRPr="000D3FD3">
              <w:rPr>
                <w:rStyle w:val="Bodytext7pt"/>
                <w:sz w:val="20"/>
                <w:szCs w:val="20"/>
              </w:rPr>
              <w:t>Charge in cents</w:t>
            </w:r>
          </w:p>
        </w:tc>
        <w:tc>
          <w:tcPr>
            <w:tcW w:w="1800" w:type="dxa"/>
            <w:tcBorders>
              <w:top w:val="single" w:sz="4" w:space="0" w:color="auto"/>
              <w:left w:val="single" w:sz="4" w:space="0" w:color="auto"/>
            </w:tcBorders>
            <w:vAlign w:val="center"/>
          </w:tcPr>
          <w:p w14:paraId="2667BC43" w14:textId="77777777" w:rsidR="00957DEC" w:rsidRPr="000D3FD3" w:rsidRDefault="00246402" w:rsidP="00F17E2A">
            <w:pPr>
              <w:pStyle w:val="BodyText31"/>
              <w:spacing w:line="240" w:lineRule="auto"/>
              <w:ind w:firstLine="0"/>
              <w:jc w:val="center"/>
              <w:rPr>
                <w:sz w:val="20"/>
                <w:szCs w:val="20"/>
              </w:rPr>
            </w:pPr>
            <w:r w:rsidRPr="000D3FD3">
              <w:rPr>
                <w:rStyle w:val="Bodytext7pt"/>
                <w:sz w:val="20"/>
                <w:szCs w:val="20"/>
              </w:rPr>
              <w:t>Column 1</w:t>
            </w:r>
            <w:r w:rsidR="00F17E2A" w:rsidRPr="000D3FD3">
              <w:rPr>
                <w:rStyle w:val="Bodytext7pt"/>
                <w:sz w:val="20"/>
                <w:szCs w:val="20"/>
              </w:rPr>
              <w:t xml:space="preserve"> </w:t>
            </w:r>
            <w:r w:rsidRPr="000D3FD3">
              <w:rPr>
                <w:rStyle w:val="Bodytext7pt"/>
                <w:sz w:val="20"/>
                <w:szCs w:val="20"/>
              </w:rPr>
              <w:t>Denomination in dollars</w:t>
            </w:r>
          </w:p>
        </w:tc>
        <w:tc>
          <w:tcPr>
            <w:tcW w:w="1170" w:type="dxa"/>
            <w:tcBorders>
              <w:top w:val="single" w:sz="4" w:space="0" w:color="auto"/>
              <w:left w:val="single" w:sz="4" w:space="0" w:color="auto"/>
            </w:tcBorders>
            <w:vAlign w:val="center"/>
          </w:tcPr>
          <w:p w14:paraId="74AE1906" w14:textId="77777777" w:rsidR="00957DEC" w:rsidRPr="000D3FD3" w:rsidRDefault="00246402" w:rsidP="00F17E2A">
            <w:pPr>
              <w:pStyle w:val="BodyText31"/>
              <w:spacing w:line="240" w:lineRule="auto"/>
              <w:ind w:firstLine="0"/>
              <w:jc w:val="center"/>
              <w:rPr>
                <w:sz w:val="20"/>
                <w:szCs w:val="20"/>
              </w:rPr>
            </w:pPr>
            <w:r w:rsidRPr="000D3FD3">
              <w:rPr>
                <w:rStyle w:val="Bodytext7pt"/>
                <w:sz w:val="20"/>
                <w:szCs w:val="20"/>
              </w:rPr>
              <w:t>Column 2</w:t>
            </w:r>
            <w:r w:rsidR="00F17E2A" w:rsidRPr="000D3FD3">
              <w:rPr>
                <w:rStyle w:val="Bodytext7pt"/>
                <w:sz w:val="20"/>
                <w:szCs w:val="20"/>
              </w:rPr>
              <w:t xml:space="preserve"> </w:t>
            </w:r>
            <w:r w:rsidRPr="000D3FD3">
              <w:rPr>
                <w:rStyle w:val="Bodytext7pt"/>
                <w:sz w:val="20"/>
                <w:szCs w:val="20"/>
              </w:rPr>
              <w:t>Charge in cents</w:t>
            </w:r>
          </w:p>
        </w:tc>
        <w:tc>
          <w:tcPr>
            <w:tcW w:w="1980" w:type="dxa"/>
            <w:tcBorders>
              <w:top w:val="single" w:sz="4" w:space="0" w:color="auto"/>
              <w:left w:val="single" w:sz="4" w:space="0" w:color="auto"/>
            </w:tcBorders>
            <w:vAlign w:val="center"/>
          </w:tcPr>
          <w:p w14:paraId="5602EE58" w14:textId="77777777" w:rsidR="00957DEC" w:rsidRPr="000D3FD3" w:rsidRDefault="00246402" w:rsidP="00F17E2A">
            <w:pPr>
              <w:pStyle w:val="BodyText31"/>
              <w:spacing w:line="240" w:lineRule="auto"/>
              <w:ind w:firstLine="0"/>
              <w:jc w:val="center"/>
              <w:rPr>
                <w:sz w:val="20"/>
                <w:szCs w:val="20"/>
              </w:rPr>
            </w:pPr>
            <w:r w:rsidRPr="000D3FD3">
              <w:rPr>
                <w:rStyle w:val="Bodytext7pt"/>
                <w:sz w:val="20"/>
                <w:szCs w:val="20"/>
              </w:rPr>
              <w:t>Column 1</w:t>
            </w:r>
            <w:r w:rsidR="00F17E2A" w:rsidRPr="000D3FD3">
              <w:rPr>
                <w:rStyle w:val="Bodytext7pt"/>
                <w:sz w:val="20"/>
                <w:szCs w:val="20"/>
              </w:rPr>
              <w:t xml:space="preserve"> </w:t>
            </w:r>
            <w:r w:rsidRPr="000D3FD3">
              <w:rPr>
                <w:rStyle w:val="Bodytext7pt"/>
                <w:sz w:val="20"/>
                <w:szCs w:val="20"/>
              </w:rPr>
              <w:t>Denomination in dollars</w:t>
            </w:r>
          </w:p>
        </w:tc>
        <w:tc>
          <w:tcPr>
            <w:tcW w:w="1350" w:type="dxa"/>
            <w:tcBorders>
              <w:top w:val="single" w:sz="4" w:space="0" w:color="auto"/>
              <w:left w:val="single" w:sz="4" w:space="0" w:color="auto"/>
            </w:tcBorders>
            <w:vAlign w:val="center"/>
          </w:tcPr>
          <w:p w14:paraId="497E86DA" w14:textId="46C4F43E" w:rsidR="00957DEC" w:rsidRPr="000D3FD3" w:rsidRDefault="00246402" w:rsidP="009935DA">
            <w:pPr>
              <w:pStyle w:val="BodyText31"/>
              <w:spacing w:line="240" w:lineRule="auto"/>
              <w:ind w:firstLine="0"/>
              <w:jc w:val="center"/>
              <w:rPr>
                <w:sz w:val="20"/>
                <w:szCs w:val="20"/>
              </w:rPr>
            </w:pPr>
            <w:r w:rsidRPr="000D3FD3">
              <w:rPr>
                <w:rStyle w:val="Bodytext7pt"/>
                <w:sz w:val="20"/>
                <w:szCs w:val="20"/>
              </w:rPr>
              <w:t xml:space="preserve">Column </w:t>
            </w:r>
            <w:r w:rsidRPr="009935DA">
              <w:rPr>
                <w:rStyle w:val="BodytextItalic0"/>
                <w:i w:val="0"/>
                <w:sz w:val="20"/>
                <w:szCs w:val="20"/>
              </w:rPr>
              <w:t>2</w:t>
            </w:r>
            <w:r w:rsidR="00F17E2A" w:rsidRPr="000D3FD3">
              <w:rPr>
                <w:rStyle w:val="BodytextItalic0"/>
                <w:sz w:val="20"/>
                <w:szCs w:val="20"/>
              </w:rPr>
              <w:t xml:space="preserve"> </w:t>
            </w:r>
            <w:r w:rsidRPr="000D3FD3">
              <w:rPr>
                <w:rStyle w:val="Bodytext7pt"/>
                <w:sz w:val="20"/>
                <w:szCs w:val="20"/>
              </w:rPr>
              <w:t>Charge in cents</w:t>
            </w:r>
          </w:p>
        </w:tc>
      </w:tr>
      <w:tr w:rsidR="00957DEC" w:rsidRPr="00F17E2A" w14:paraId="54832E9A" w14:textId="77777777" w:rsidTr="00BA3150">
        <w:trPr>
          <w:trHeight w:val="221"/>
        </w:trPr>
        <w:tc>
          <w:tcPr>
            <w:tcW w:w="2080" w:type="dxa"/>
            <w:tcBorders>
              <w:top w:val="single" w:sz="4" w:space="0" w:color="auto"/>
            </w:tcBorders>
            <w:vAlign w:val="bottom"/>
          </w:tcPr>
          <w:p w14:paraId="52CE9B1F" w14:textId="77777777" w:rsidR="00957DEC" w:rsidRPr="00F17E2A" w:rsidRDefault="00246402" w:rsidP="00BA3150">
            <w:pPr>
              <w:pStyle w:val="BodyText31"/>
              <w:tabs>
                <w:tab w:val="left" w:leader="dot" w:pos="1875"/>
              </w:tabs>
              <w:spacing w:line="240" w:lineRule="auto"/>
              <w:ind w:firstLine="0"/>
              <w:rPr>
                <w:sz w:val="22"/>
                <w:szCs w:val="22"/>
              </w:rPr>
            </w:pPr>
            <w:r w:rsidRPr="00F17E2A">
              <w:rPr>
                <w:rStyle w:val="BodytextTrebuchetMS"/>
                <w:rFonts w:ascii="Times New Roman" w:hAnsi="Times New Roman" w:cs="Times New Roman"/>
                <w:b w:val="0"/>
                <w:sz w:val="22"/>
                <w:szCs w:val="22"/>
              </w:rPr>
              <w:t>0</w:t>
            </w:r>
            <w:r w:rsidR="00802633">
              <w:rPr>
                <w:rStyle w:val="BodytextTrebuchetMS"/>
                <w:rFonts w:ascii="Times New Roman" w:hAnsi="Times New Roman" w:cs="Times New Roman"/>
                <w:b w:val="0"/>
                <w:sz w:val="22"/>
                <w:szCs w:val="22"/>
              </w:rPr>
              <w:t>.</w:t>
            </w:r>
            <w:r w:rsidRPr="00F17E2A">
              <w:rPr>
                <w:rStyle w:val="BodytextTrebuchetMS"/>
                <w:rFonts w:ascii="Times New Roman" w:hAnsi="Times New Roman" w:cs="Times New Roman"/>
                <w:b w:val="0"/>
                <w:sz w:val="22"/>
                <w:szCs w:val="22"/>
              </w:rPr>
              <w:t>10</w:t>
            </w:r>
            <w:r w:rsidR="00F17E2A">
              <w:rPr>
                <w:rStyle w:val="BodytextTrebuchetMS"/>
                <w:rFonts w:ascii="Times New Roman" w:hAnsi="Times New Roman" w:cs="Times New Roman"/>
                <w:b w:val="0"/>
                <w:sz w:val="22"/>
                <w:szCs w:val="22"/>
              </w:rPr>
              <w:tab/>
            </w:r>
            <w:r w:rsidRPr="00F17E2A">
              <w:rPr>
                <w:rStyle w:val="BodytextDotum"/>
                <w:rFonts w:ascii="Times New Roman" w:hAnsi="Times New Roman" w:cs="Times New Roman"/>
                <w:spacing w:val="0"/>
                <w:sz w:val="22"/>
                <w:szCs w:val="22"/>
              </w:rPr>
              <w:t xml:space="preserve"> </w:t>
            </w:r>
          </w:p>
        </w:tc>
        <w:tc>
          <w:tcPr>
            <w:tcW w:w="990" w:type="dxa"/>
            <w:tcBorders>
              <w:top w:val="single" w:sz="4" w:space="0" w:color="auto"/>
              <w:left w:val="single" w:sz="4" w:space="0" w:color="auto"/>
            </w:tcBorders>
            <w:vAlign w:val="bottom"/>
          </w:tcPr>
          <w:p w14:paraId="5B21E5B4" w14:textId="77777777" w:rsidR="00957DEC" w:rsidRPr="00F17E2A" w:rsidRDefault="00246402" w:rsidP="00F17E2A">
            <w:pPr>
              <w:pStyle w:val="BodyText31"/>
              <w:spacing w:line="240" w:lineRule="auto"/>
              <w:ind w:firstLine="0"/>
              <w:jc w:val="center"/>
              <w:rPr>
                <w:sz w:val="22"/>
                <w:szCs w:val="22"/>
              </w:rPr>
            </w:pPr>
            <w:r w:rsidRPr="00F17E2A">
              <w:rPr>
                <w:rStyle w:val="BodytextDotum0"/>
                <w:rFonts w:ascii="Times New Roman" w:hAnsi="Times New Roman" w:cs="Times New Roman"/>
                <w:sz w:val="22"/>
                <w:szCs w:val="22"/>
              </w:rPr>
              <w:t>8</w:t>
            </w:r>
          </w:p>
        </w:tc>
        <w:tc>
          <w:tcPr>
            <w:tcW w:w="1800" w:type="dxa"/>
            <w:tcBorders>
              <w:top w:val="single" w:sz="4" w:space="0" w:color="auto"/>
              <w:left w:val="single" w:sz="4" w:space="0" w:color="auto"/>
            </w:tcBorders>
            <w:vAlign w:val="bottom"/>
          </w:tcPr>
          <w:p w14:paraId="3E760461" w14:textId="77777777" w:rsidR="00957DEC" w:rsidRPr="00F17E2A" w:rsidRDefault="00246402" w:rsidP="00802633">
            <w:pPr>
              <w:pStyle w:val="BodyText31"/>
              <w:tabs>
                <w:tab w:val="left" w:leader="dot" w:pos="1700"/>
              </w:tabs>
              <w:spacing w:line="240" w:lineRule="auto"/>
              <w:ind w:left="70" w:firstLine="0"/>
              <w:rPr>
                <w:sz w:val="22"/>
                <w:szCs w:val="22"/>
              </w:rPr>
            </w:pPr>
            <w:r w:rsidRPr="00F17E2A">
              <w:rPr>
                <w:sz w:val="22"/>
                <w:szCs w:val="22"/>
              </w:rPr>
              <w:t>0</w:t>
            </w:r>
            <w:r w:rsidR="00802633">
              <w:rPr>
                <w:sz w:val="22"/>
                <w:szCs w:val="22"/>
              </w:rPr>
              <w:t>.</w:t>
            </w:r>
            <w:r w:rsidRPr="00F17E2A">
              <w:rPr>
                <w:sz w:val="22"/>
                <w:szCs w:val="22"/>
              </w:rPr>
              <w:t xml:space="preserve">60 </w:t>
            </w:r>
            <w:r w:rsidR="00F17E2A">
              <w:rPr>
                <w:sz w:val="22"/>
                <w:szCs w:val="22"/>
              </w:rPr>
              <w:tab/>
            </w:r>
          </w:p>
        </w:tc>
        <w:tc>
          <w:tcPr>
            <w:tcW w:w="1170" w:type="dxa"/>
            <w:tcBorders>
              <w:top w:val="single" w:sz="4" w:space="0" w:color="auto"/>
              <w:left w:val="single" w:sz="4" w:space="0" w:color="auto"/>
            </w:tcBorders>
            <w:vAlign w:val="bottom"/>
          </w:tcPr>
          <w:p w14:paraId="5092DCD9" w14:textId="77777777" w:rsidR="00957DEC" w:rsidRPr="00F17E2A" w:rsidRDefault="00246402" w:rsidP="00BA3150">
            <w:pPr>
              <w:pStyle w:val="BodyText31"/>
              <w:spacing w:line="240" w:lineRule="auto"/>
              <w:ind w:firstLine="0"/>
              <w:jc w:val="center"/>
              <w:rPr>
                <w:sz w:val="22"/>
                <w:szCs w:val="22"/>
              </w:rPr>
            </w:pPr>
            <w:r w:rsidRPr="00F17E2A">
              <w:rPr>
                <w:rStyle w:val="BodytextDotum1"/>
                <w:rFonts w:ascii="Times New Roman" w:hAnsi="Times New Roman" w:cs="Times New Roman"/>
                <w:sz w:val="22"/>
                <w:szCs w:val="22"/>
              </w:rPr>
              <w:t>8</w:t>
            </w:r>
          </w:p>
        </w:tc>
        <w:tc>
          <w:tcPr>
            <w:tcW w:w="1980" w:type="dxa"/>
            <w:tcBorders>
              <w:top w:val="single" w:sz="4" w:space="0" w:color="auto"/>
              <w:left w:val="single" w:sz="4" w:space="0" w:color="auto"/>
            </w:tcBorders>
            <w:vAlign w:val="bottom"/>
          </w:tcPr>
          <w:p w14:paraId="2D2F41FB" w14:textId="77777777" w:rsidR="00957DEC" w:rsidRPr="00F17E2A" w:rsidRDefault="00246402" w:rsidP="00802633">
            <w:pPr>
              <w:pStyle w:val="BodyText31"/>
              <w:tabs>
                <w:tab w:val="left" w:leader="dot" w:pos="1700"/>
              </w:tabs>
              <w:spacing w:line="240" w:lineRule="auto"/>
              <w:ind w:left="88" w:firstLine="0"/>
              <w:rPr>
                <w:sz w:val="22"/>
                <w:szCs w:val="22"/>
              </w:rPr>
            </w:pPr>
            <w:r w:rsidRPr="00F17E2A">
              <w:rPr>
                <w:rStyle w:val="BodytextFranklinGothicBook"/>
                <w:rFonts w:ascii="Times New Roman" w:hAnsi="Times New Roman" w:cs="Times New Roman"/>
                <w:sz w:val="22"/>
                <w:szCs w:val="22"/>
              </w:rPr>
              <w:t>2</w:t>
            </w:r>
            <w:r w:rsidR="00802633">
              <w:rPr>
                <w:rStyle w:val="BodytextFranklinGothicBook"/>
                <w:rFonts w:ascii="Times New Roman" w:hAnsi="Times New Roman" w:cs="Times New Roman"/>
                <w:sz w:val="22"/>
                <w:szCs w:val="22"/>
              </w:rPr>
              <w:t>.</w:t>
            </w:r>
            <w:r w:rsidRPr="00F17E2A">
              <w:rPr>
                <w:rStyle w:val="BodytextFranklinGothicBook"/>
                <w:rFonts w:ascii="Times New Roman" w:hAnsi="Times New Roman" w:cs="Times New Roman"/>
                <w:sz w:val="22"/>
                <w:szCs w:val="22"/>
              </w:rPr>
              <w:t>00</w:t>
            </w:r>
            <w:r w:rsidRPr="00F17E2A">
              <w:rPr>
                <w:rStyle w:val="BodytextFranklinGothicBook0"/>
                <w:rFonts w:ascii="Times New Roman" w:hAnsi="Times New Roman" w:cs="Times New Roman"/>
                <w:spacing w:val="0"/>
                <w:sz w:val="22"/>
                <w:szCs w:val="22"/>
              </w:rPr>
              <w:t xml:space="preserve"> </w:t>
            </w:r>
            <w:r w:rsidR="00F17E2A">
              <w:rPr>
                <w:rStyle w:val="BodytextFranklinGothicBook0"/>
                <w:rFonts w:ascii="Times New Roman" w:hAnsi="Times New Roman" w:cs="Times New Roman"/>
                <w:spacing w:val="0"/>
                <w:sz w:val="22"/>
                <w:szCs w:val="22"/>
              </w:rPr>
              <w:tab/>
            </w:r>
          </w:p>
        </w:tc>
        <w:tc>
          <w:tcPr>
            <w:tcW w:w="1350" w:type="dxa"/>
            <w:tcBorders>
              <w:top w:val="single" w:sz="4" w:space="0" w:color="auto"/>
              <w:left w:val="single" w:sz="4" w:space="0" w:color="auto"/>
            </w:tcBorders>
            <w:vAlign w:val="bottom"/>
          </w:tcPr>
          <w:p w14:paraId="09030929" w14:textId="77777777" w:rsidR="00957DEC" w:rsidRPr="00F17E2A" w:rsidRDefault="00246402" w:rsidP="00F17E2A">
            <w:pPr>
              <w:pStyle w:val="BodyText31"/>
              <w:spacing w:line="240" w:lineRule="auto"/>
              <w:ind w:firstLine="0"/>
              <w:jc w:val="center"/>
              <w:rPr>
                <w:sz w:val="22"/>
                <w:szCs w:val="22"/>
              </w:rPr>
            </w:pPr>
            <w:r w:rsidRPr="00F17E2A">
              <w:rPr>
                <w:sz w:val="22"/>
                <w:szCs w:val="22"/>
              </w:rPr>
              <w:t>15</w:t>
            </w:r>
          </w:p>
        </w:tc>
      </w:tr>
      <w:tr w:rsidR="00957DEC" w:rsidRPr="00F17E2A" w14:paraId="15574384" w14:textId="77777777" w:rsidTr="00BA3150">
        <w:trPr>
          <w:trHeight w:val="158"/>
        </w:trPr>
        <w:tc>
          <w:tcPr>
            <w:tcW w:w="2080" w:type="dxa"/>
            <w:vAlign w:val="bottom"/>
          </w:tcPr>
          <w:p w14:paraId="479FB970" w14:textId="77777777" w:rsidR="00957DEC" w:rsidRPr="00F17E2A" w:rsidRDefault="00246402" w:rsidP="00BA3150">
            <w:pPr>
              <w:pStyle w:val="BodyText31"/>
              <w:tabs>
                <w:tab w:val="left" w:leader="dot" w:pos="1875"/>
              </w:tabs>
              <w:spacing w:line="240" w:lineRule="auto"/>
              <w:ind w:firstLine="0"/>
              <w:rPr>
                <w:sz w:val="22"/>
                <w:szCs w:val="22"/>
              </w:rPr>
            </w:pPr>
            <w:r w:rsidRPr="00F17E2A">
              <w:rPr>
                <w:sz w:val="22"/>
                <w:szCs w:val="22"/>
              </w:rPr>
              <w:t>0</w:t>
            </w:r>
            <w:r w:rsidR="00802633">
              <w:rPr>
                <w:sz w:val="22"/>
                <w:szCs w:val="22"/>
              </w:rPr>
              <w:t>.</w:t>
            </w:r>
            <w:r w:rsidRPr="00F17E2A">
              <w:rPr>
                <w:sz w:val="22"/>
                <w:szCs w:val="22"/>
              </w:rPr>
              <w:t xml:space="preserve">15 </w:t>
            </w:r>
            <w:r w:rsidR="00F17E2A">
              <w:rPr>
                <w:sz w:val="22"/>
                <w:szCs w:val="22"/>
              </w:rPr>
              <w:tab/>
            </w:r>
          </w:p>
        </w:tc>
        <w:tc>
          <w:tcPr>
            <w:tcW w:w="990" w:type="dxa"/>
            <w:tcBorders>
              <w:left w:val="single" w:sz="4" w:space="0" w:color="auto"/>
            </w:tcBorders>
            <w:vAlign w:val="bottom"/>
          </w:tcPr>
          <w:p w14:paraId="5599E251" w14:textId="77777777" w:rsidR="00957DEC" w:rsidRPr="00F17E2A" w:rsidRDefault="00246402" w:rsidP="00F17E2A">
            <w:pPr>
              <w:pStyle w:val="BodyText31"/>
              <w:spacing w:line="240" w:lineRule="auto"/>
              <w:ind w:firstLine="0"/>
              <w:jc w:val="center"/>
              <w:rPr>
                <w:sz w:val="22"/>
                <w:szCs w:val="22"/>
              </w:rPr>
            </w:pPr>
            <w:r w:rsidRPr="00F17E2A">
              <w:rPr>
                <w:rStyle w:val="BodytextDotum2"/>
                <w:rFonts w:ascii="Times New Roman" w:hAnsi="Times New Roman" w:cs="Times New Roman"/>
                <w:sz w:val="22"/>
                <w:szCs w:val="22"/>
              </w:rPr>
              <w:t>8</w:t>
            </w:r>
          </w:p>
        </w:tc>
        <w:tc>
          <w:tcPr>
            <w:tcW w:w="1800" w:type="dxa"/>
            <w:tcBorders>
              <w:left w:val="single" w:sz="4" w:space="0" w:color="auto"/>
            </w:tcBorders>
            <w:vAlign w:val="bottom"/>
          </w:tcPr>
          <w:p w14:paraId="0B8C1518" w14:textId="77777777" w:rsidR="00957DEC" w:rsidRPr="00F17E2A" w:rsidRDefault="00246402" w:rsidP="00802633">
            <w:pPr>
              <w:pStyle w:val="BodyText31"/>
              <w:tabs>
                <w:tab w:val="left" w:leader="dot" w:pos="1700"/>
              </w:tabs>
              <w:spacing w:line="240" w:lineRule="auto"/>
              <w:ind w:left="70" w:firstLine="0"/>
              <w:rPr>
                <w:sz w:val="22"/>
                <w:szCs w:val="22"/>
              </w:rPr>
            </w:pPr>
            <w:r w:rsidRPr="00F17E2A">
              <w:rPr>
                <w:sz w:val="22"/>
                <w:szCs w:val="22"/>
              </w:rPr>
              <w:t>0</w:t>
            </w:r>
            <w:r w:rsidR="00802633">
              <w:rPr>
                <w:sz w:val="22"/>
                <w:szCs w:val="22"/>
              </w:rPr>
              <w:t>.</w:t>
            </w:r>
            <w:r w:rsidRPr="00F17E2A">
              <w:rPr>
                <w:sz w:val="22"/>
                <w:szCs w:val="22"/>
              </w:rPr>
              <w:t xml:space="preserve">65 </w:t>
            </w:r>
            <w:r w:rsidR="00F17E2A">
              <w:rPr>
                <w:sz w:val="22"/>
                <w:szCs w:val="22"/>
              </w:rPr>
              <w:tab/>
            </w:r>
          </w:p>
        </w:tc>
        <w:tc>
          <w:tcPr>
            <w:tcW w:w="1170" w:type="dxa"/>
            <w:tcBorders>
              <w:left w:val="single" w:sz="4" w:space="0" w:color="auto"/>
            </w:tcBorders>
            <w:vAlign w:val="bottom"/>
          </w:tcPr>
          <w:p w14:paraId="18120121" w14:textId="77777777" w:rsidR="00957DEC" w:rsidRPr="00F17E2A" w:rsidRDefault="00246402" w:rsidP="00BA3150">
            <w:pPr>
              <w:pStyle w:val="BodyText31"/>
              <w:spacing w:line="240" w:lineRule="auto"/>
              <w:ind w:firstLine="0"/>
              <w:jc w:val="center"/>
              <w:rPr>
                <w:sz w:val="22"/>
                <w:szCs w:val="22"/>
              </w:rPr>
            </w:pPr>
            <w:r w:rsidRPr="00F17E2A">
              <w:rPr>
                <w:rStyle w:val="BodytextDotum0"/>
                <w:rFonts w:ascii="Times New Roman" w:hAnsi="Times New Roman" w:cs="Times New Roman"/>
                <w:sz w:val="22"/>
                <w:szCs w:val="22"/>
              </w:rPr>
              <w:t>8</w:t>
            </w:r>
          </w:p>
        </w:tc>
        <w:tc>
          <w:tcPr>
            <w:tcW w:w="1980" w:type="dxa"/>
            <w:tcBorders>
              <w:left w:val="single" w:sz="4" w:space="0" w:color="auto"/>
            </w:tcBorders>
            <w:vAlign w:val="bottom"/>
          </w:tcPr>
          <w:p w14:paraId="05C20670" w14:textId="77777777" w:rsidR="00957DEC" w:rsidRPr="00F17E2A" w:rsidRDefault="00246402" w:rsidP="00802633">
            <w:pPr>
              <w:pStyle w:val="BodyText31"/>
              <w:tabs>
                <w:tab w:val="left" w:leader="dot" w:pos="1700"/>
              </w:tabs>
              <w:spacing w:line="240" w:lineRule="auto"/>
              <w:ind w:left="88" w:firstLine="0"/>
              <w:rPr>
                <w:sz w:val="22"/>
                <w:szCs w:val="22"/>
              </w:rPr>
            </w:pPr>
            <w:r w:rsidRPr="00F17E2A">
              <w:rPr>
                <w:sz w:val="22"/>
                <w:szCs w:val="22"/>
              </w:rPr>
              <w:t>3</w:t>
            </w:r>
            <w:r w:rsidR="00802633">
              <w:rPr>
                <w:sz w:val="22"/>
                <w:szCs w:val="22"/>
              </w:rPr>
              <w:t>.</w:t>
            </w:r>
            <w:r w:rsidRPr="00F17E2A">
              <w:rPr>
                <w:sz w:val="22"/>
                <w:szCs w:val="22"/>
              </w:rPr>
              <w:t xml:space="preserve">00 </w:t>
            </w:r>
            <w:r w:rsidR="00F17E2A">
              <w:rPr>
                <w:sz w:val="22"/>
                <w:szCs w:val="22"/>
              </w:rPr>
              <w:tab/>
            </w:r>
          </w:p>
        </w:tc>
        <w:tc>
          <w:tcPr>
            <w:tcW w:w="1350" w:type="dxa"/>
            <w:tcBorders>
              <w:left w:val="single" w:sz="4" w:space="0" w:color="auto"/>
            </w:tcBorders>
            <w:vAlign w:val="bottom"/>
          </w:tcPr>
          <w:p w14:paraId="7F7DBA0B" w14:textId="77777777" w:rsidR="00957DEC" w:rsidRPr="00F17E2A" w:rsidRDefault="00246402" w:rsidP="00F17E2A">
            <w:pPr>
              <w:pStyle w:val="BodyText31"/>
              <w:spacing w:line="240" w:lineRule="auto"/>
              <w:ind w:firstLine="0"/>
              <w:jc w:val="center"/>
              <w:rPr>
                <w:sz w:val="22"/>
                <w:szCs w:val="22"/>
              </w:rPr>
            </w:pPr>
            <w:r w:rsidRPr="00F17E2A">
              <w:rPr>
                <w:sz w:val="22"/>
                <w:szCs w:val="22"/>
              </w:rPr>
              <w:t>15</w:t>
            </w:r>
          </w:p>
        </w:tc>
      </w:tr>
      <w:tr w:rsidR="00957DEC" w:rsidRPr="00F17E2A" w14:paraId="08A4567E" w14:textId="77777777" w:rsidTr="00BA3150">
        <w:trPr>
          <w:trHeight w:val="163"/>
        </w:trPr>
        <w:tc>
          <w:tcPr>
            <w:tcW w:w="2080" w:type="dxa"/>
            <w:vAlign w:val="bottom"/>
          </w:tcPr>
          <w:p w14:paraId="4FC5DAD2" w14:textId="77777777" w:rsidR="00957DEC" w:rsidRPr="00F17E2A" w:rsidRDefault="00246402" w:rsidP="00BA3150">
            <w:pPr>
              <w:pStyle w:val="BodyText31"/>
              <w:tabs>
                <w:tab w:val="left" w:leader="dot" w:pos="1875"/>
              </w:tabs>
              <w:spacing w:line="240" w:lineRule="auto"/>
              <w:ind w:firstLine="0"/>
              <w:rPr>
                <w:sz w:val="22"/>
                <w:szCs w:val="22"/>
              </w:rPr>
            </w:pPr>
            <w:r w:rsidRPr="00F17E2A">
              <w:rPr>
                <w:rStyle w:val="BodytextFranklinGothicBook1"/>
                <w:rFonts w:ascii="Times New Roman" w:hAnsi="Times New Roman" w:cs="Times New Roman"/>
                <w:sz w:val="22"/>
                <w:szCs w:val="22"/>
              </w:rPr>
              <w:t>0</w:t>
            </w:r>
            <w:r w:rsidR="00802633">
              <w:rPr>
                <w:rStyle w:val="BodytextFranklinGothicBook1"/>
                <w:rFonts w:ascii="Times New Roman" w:hAnsi="Times New Roman" w:cs="Times New Roman"/>
                <w:sz w:val="22"/>
                <w:szCs w:val="22"/>
              </w:rPr>
              <w:t>.</w:t>
            </w:r>
            <w:r w:rsidRPr="00F17E2A">
              <w:rPr>
                <w:rStyle w:val="BodytextFranklinGothicBook1"/>
                <w:rFonts w:ascii="Times New Roman" w:hAnsi="Times New Roman" w:cs="Times New Roman"/>
                <w:sz w:val="22"/>
                <w:szCs w:val="22"/>
              </w:rPr>
              <w:t>20</w:t>
            </w:r>
            <w:r w:rsidRPr="00F17E2A">
              <w:rPr>
                <w:rStyle w:val="BodytextFranklinGothicBook2"/>
                <w:rFonts w:ascii="Times New Roman" w:hAnsi="Times New Roman" w:cs="Times New Roman"/>
                <w:spacing w:val="0"/>
                <w:sz w:val="22"/>
                <w:szCs w:val="22"/>
              </w:rPr>
              <w:t xml:space="preserve"> </w:t>
            </w:r>
            <w:r w:rsidR="00F17E2A">
              <w:rPr>
                <w:rStyle w:val="BodytextFranklinGothicBook2"/>
                <w:rFonts w:ascii="Times New Roman" w:hAnsi="Times New Roman" w:cs="Times New Roman"/>
                <w:spacing w:val="0"/>
                <w:sz w:val="22"/>
                <w:szCs w:val="22"/>
              </w:rPr>
              <w:tab/>
            </w:r>
          </w:p>
        </w:tc>
        <w:tc>
          <w:tcPr>
            <w:tcW w:w="990" w:type="dxa"/>
            <w:tcBorders>
              <w:left w:val="single" w:sz="4" w:space="0" w:color="auto"/>
            </w:tcBorders>
            <w:vAlign w:val="bottom"/>
          </w:tcPr>
          <w:p w14:paraId="74688925" w14:textId="77777777" w:rsidR="00957DEC" w:rsidRPr="00F17E2A" w:rsidRDefault="00246402" w:rsidP="00F17E2A">
            <w:pPr>
              <w:pStyle w:val="BodyText31"/>
              <w:spacing w:line="240" w:lineRule="auto"/>
              <w:ind w:firstLine="0"/>
              <w:jc w:val="center"/>
              <w:rPr>
                <w:sz w:val="22"/>
                <w:szCs w:val="22"/>
              </w:rPr>
            </w:pPr>
            <w:r w:rsidRPr="00F17E2A">
              <w:rPr>
                <w:rStyle w:val="BodytextDotum3"/>
                <w:rFonts w:ascii="Times New Roman" w:hAnsi="Times New Roman" w:cs="Times New Roman"/>
                <w:sz w:val="22"/>
                <w:szCs w:val="22"/>
              </w:rPr>
              <w:t>8</w:t>
            </w:r>
          </w:p>
        </w:tc>
        <w:tc>
          <w:tcPr>
            <w:tcW w:w="1800" w:type="dxa"/>
            <w:tcBorders>
              <w:left w:val="single" w:sz="4" w:space="0" w:color="auto"/>
            </w:tcBorders>
            <w:vAlign w:val="bottom"/>
          </w:tcPr>
          <w:p w14:paraId="69624EFE" w14:textId="77777777" w:rsidR="00957DEC" w:rsidRPr="00F17E2A" w:rsidRDefault="00246402" w:rsidP="00802633">
            <w:pPr>
              <w:pStyle w:val="BodyText31"/>
              <w:tabs>
                <w:tab w:val="left" w:leader="dot" w:pos="1700"/>
              </w:tabs>
              <w:spacing w:line="240" w:lineRule="auto"/>
              <w:ind w:left="70" w:firstLine="0"/>
              <w:rPr>
                <w:sz w:val="22"/>
                <w:szCs w:val="22"/>
              </w:rPr>
            </w:pPr>
            <w:r w:rsidRPr="00F17E2A">
              <w:rPr>
                <w:sz w:val="22"/>
                <w:szCs w:val="22"/>
              </w:rPr>
              <w:t>0</w:t>
            </w:r>
            <w:r w:rsidR="00802633">
              <w:rPr>
                <w:sz w:val="22"/>
                <w:szCs w:val="22"/>
              </w:rPr>
              <w:t>.</w:t>
            </w:r>
            <w:r w:rsidRPr="00F17E2A">
              <w:rPr>
                <w:sz w:val="22"/>
                <w:szCs w:val="22"/>
              </w:rPr>
              <w:t xml:space="preserve">70 </w:t>
            </w:r>
            <w:r w:rsidR="00F17E2A">
              <w:rPr>
                <w:sz w:val="22"/>
                <w:szCs w:val="22"/>
              </w:rPr>
              <w:tab/>
            </w:r>
          </w:p>
        </w:tc>
        <w:tc>
          <w:tcPr>
            <w:tcW w:w="1170" w:type="dxa"/>
            <w:tcBorders>
              <w:left w:val="single" w:sz="4" w:space="0" w:color="auto"/>
            </w:tcBorders>
            <w:vAlign w:val="bottom"/>
          </w:tcPr>
          <w:p w14:paraId="7B7D5E88" w14:textId="77777777" w:rsidR="00957DEC" w:rsidRPr="00F17E2A" w:rsidRDefault="00246402" w:rsidP="00BA3150">
            <w:pPr>
              <w:pStyle w:val="BodyText31"/>
              <w:spacing w:line="240" w:lineRule="auto"/>
              <w:ind w:firstLine="0"/>
              <w:jc w:val="center"/>
              <w:rPr>
                <w:sz w:val="22"/>
                <w:szCs w:val="22"/>
              </w:rPr>
            </w:pPr>
            <w:r w:rsidRPr="00F17E2A">
              <w:rPr>
                <w:rStyle w:val="BodytextDotum3"/>
                <w:rFonts w:ascii="Times New Roman" w:hAnsi="Times New Roman" w:cs="Times New Roman"/>
                <w:sz w:val="22"/>
                <w:szCs w:val="22"/>
              </w:rPr>
              <w:t>8</w:t>
            </w:r>
          </w:p>
        </w:tc>
        <w:tc>
          <w:tcPr>
            <w:tcW w:w="1980" w:type="dxa"/>
            <w:tcBorders>
              <w:left w:val="single" w:sz="4" w:space="0" w:color="auto"/>
            </w:tcBorders>
            <w:vAlign w:val="bottom"/>
          </w:tcPr>
          <w:p w14:paraId="13A075B4" w14:textId="77777777" w:rsidR="00957DEC" w:rsidRPr="00F17E2A" w:rsidRDefault="00246402" w:rsidP="00802633">
            <w:pPr>
              <w:pStyle w:val="BodyText31"/>
              <w:tabs>
                <w:tab w:val="left" w:leader="dot" w:pos="1700"/>
              </w:tabs>
              <w:spacing w:line="240" w:lineRule="auto"/>
              <w:ind w:left="88" w:firstLine="0"/>
              <w:rPr>
                <w:sz w:val="22"/>
                <w:szCs w:val="22"/>
              </w:rPr>
            </w:pPr>
            <w:r w:rsidRPr="00F17E2A">
              <w:rPr>
                <w:sz w:val="22"/>
                <w:szCs w:val="22"/>
              </w:rPr>
              <w:t>4</w:t>
            </w:r>
            <w:r w:rsidR="00802633">
              <w:rPr>
                <w:sz w:val="22"/>
                <w:szCs w:val="22"/>
              </w:rPr>
              <w:t>.</w:t>
            </w:r>
            <w:r w:rsidRPr="00F17E2A">
              <w:rPr>
                <w:sz w:val="22"/>
                <w:szCs w:val="22"/>
              </w:rPr>
              <w:t xml:space="preserve">00 </w:t>
            </w:r>
            <w:r w:rsidR="00F17E2A">
              <w:rPr>
                <w:sz w:val="22"/>
                <w:szCs w:val="22"/>
              </w:rPr>
              <w:tab/>
            </w:r>
          </w:p>
        </w:tc>
        <w:tc>
          <w:tcPr>
            <w:tcW w:w="1350" w:type="dxa"/>
            <w:tcBorders>
              <w:left w:val="single" w:sz="4" w:space="0" w:color="auto"/>
            </w:tcBorders>
            <w:vAlign w:val="bottom"/>
          </w:tcPr>
          <w:p w14:paraId="0DD03C42" w14:textId="77777777" w:rsidR="00957DEC" w:rsidRPr="00F17E2A" w:rsidRDefault="00246402" w:rsidP="00F17E2A">
            <w:pPr>
              <w:pStyle w:val="BodyText31"/>
              <w:spacing w:line="240" w:lineRule="auto"/>
              <w:ind w:firstLine="0"/>
              <w:jc w:val="center"/>
              <w:rPr>
                <w:sz w:val="22"/>
                <w:szCs w:val="22"/>
              </w:rPr>
            </w:pPr>
            <w:r w:rsidRPr="00F17E2A">
              <w:rPr>
                <w:sz w:val="22"/>
                <w:szCs w:val="22"/>
              </w:rPr>
              <w:t>15</w:t>
            </w:r>
          </w:p>
        </w:tc>
      </w:tr>
      <w:tr w:rsidR="00957DEC" w:rsidRPr="00F17E2A" w14:paraId="61D1966D" w14:textId="77777777" w:rsidTr="00BA3150">
        <w:trPr>
          <w:trHeight w:val="158"/>
        </w:trPr>
        <w:tc>
          <w:tcPr>
            <w:tcW w:w="2080" w:type="dxa"/>
            <w:vAlign w:val="bottom"/>
          </w:tcPr>
          <w:p w14:paraId="2396E130" w14:textId="77777777" w:rsidR="00957DEC" w:rsidRPr="00F17E2A" w:rsidRDefault="00246402" w:rsidP="00BA3150">
            <w:pPr>
              <w:pStyle w:val="BodyText31"/>
              <w:tabs>
                <w:tab w:val="left" w:leader="dot" w:pos="1875"/>
              </w:tabs>
              <w:spacing w:line="240" w:lineRule="auto"/>
              <w:ind w:firstLine="0"/>
              <w:rPr>
                <w:sz w:val="22"/>
                <w:szCs w:val="22"/>
              </w:rPr>
            </w:pPr>
            <w:r w:rsidRPr="00F17E2A">
              <w:rPr>
                <w:sz w:val="22"/>
                <w:szCs w:val="22"/>
              </w:rPr>
              <w:t>0</w:t>
            </w:r>
            <w:r w:rsidR="00802633">
              <w:rPr>
                <w:sz w:val="22"/>
                <w:szCs w:val="22"/>
              </w:rPr>
              <w:t>.</w:t>
            </w:r>
            <w:r w:rsidRPr="00F17E2A">
              <w:rPr>
                <w:sz w:val="22"/>
                <w:szCs w:val="22"/>
              </w:rPr>
              <w:t xml:space="preserve">25 </w:t>
            </w:r>
            <w:r w:rsidR="00F17E2A">
              <w:rPr>
                <w:sz w:val="22"/>
                <w:szCs w:val="22"/>
              </w:rPr>
              <w:tab/>
            </w:r>
          </w:p>
        </w:tc>
        <w:tc>
          <w:tcPr>
            <w:tcW w:w="990" w:type="dxa"/>
            <w:tcBorders>
              <w:left w:val="single" w:sz="4" w:space="0" w:color="auto"/>
            </w:tcBorders>
            <w:vAlign w:val="bottom"/>
          </w:tcPr>
          <w:p w14:paraId="6E49B7DD" w14:textId="77777777" w:rsidR="00957DEC" w:rsidRPr="00F17E2A" w:rsidRDefault="00246402" w:rsidP="00F17E2A">
            <w:pPr>
              <w:pStyle w:val="BodyText31"/>
              <w:spacing w:line="240" w:lineRule="auto"/>
              <w:ind w:firstLine="0"/>
              <w:jc w:val="center"/>
              <w:rPr>
                <w:sz w:val="22"/>
                <w:szCs w:val="22"/>
              </w:rPr>
            </w:pPr>
            <w:r w:rsidRPr="00F17E2A">
              <w:rPr>
                <w:rStyle w:val="BodytextDotum2"/>
                <w:rFonts w:ascii="Times New Roman" w:hAnsi="Times New Roman" w:cs="Times New Roman"/>
                <w:sz w:val="22"/>
                <w:szCs w:val="22"/>
              </w:rPr>
              <w:t>8</w:t>
            </w:r>
          </w:p>
        </w:tc>
        <w:tc>
          <w:tcPr>
            <w:tcW w:w="1800" w:type="dxa"/>
            <w:tcBorders>
              <w:left w:val="single" w:sz="4" w:space="0" w:color="auto"/>
            </w:tcBorders>
            <w:vAlign w:val="bottom"/>
          </w:tcPr>
          <w:p w14:paraId="1D1F99CA" w14:textId="77777777" w:rsidR="00957DEC" w:rsidRPr="00F17E2A" w:rsidRDefault="00246402" w:rsidP="00802633">
            <w:pPr>
              <w:pStyle w:val="BodyText31"/>
              <w:tabs>
                <w:tab w:val="left" w:leader="dot" w:pos="1700"/>
              </w:tabs>
              <w:spacing w:line="240" w:lineRule="auto"/>
              <w:ind w:left="70" w:firstLine="0"/>
              <w:rPr>
                <w:sz w:val="22"/>
                <w:szCs w:val="22"/>
              </w:rPr>
            </w:pPr>
            <w:r w:rsidRPr="00F17E2A">
              <w:rPr>
                <w:sz w:val="22"/>
                <w:szCs w:val="22"/>
              </w:rPr>
              <w:t>0</w:t>
            </w:r>
            <w:r w:rsidR="00802633">
              <w:rPr>
                <w:sz w:val="22"/>
                <w:szCs w:val="22"/>
              </w:rPr>
              <w:t>.</w:t>
            </w:r>
            <w:r w:rsidRPr="00F17E2A">
              <w:rPr>
                <w:sz w:val="22"/>
                <w:szCs w:val="22"/>
              </w:rPr>
              <w:t xml:space="preserve">75 </w:t>
            </w:r>
            <w:r w:rsidR="00F17E2A">
              <w:rPr>
                <w:sz w:val="22"/>
                <w:szCs w:val="22"/>
              </w:rPr>
              <w:tab/>
            </w:r>
          </w:p>
        </w:tc>
        <w:tc>
          <w:tcPr>
            <w:tcW w:w="1170" w:type="dxa"/>
            <w:tcBorders>
              <w:left w:val="single" w:sz="4" w:space="0" w:color="auto"/>
            </w:tcBorders>
            <w:vAlign w:val="bottom"/>
          </w:tcPr>
          <w:p w14:paraId="605BA1A3" w14:textId="77777777" w:rsidR="00957DEC" w:rsidRPr="00F17E2A" w:rsidRDefault="00246402" w:rsidP="00BA3150">
            <w:pPr>
              <w:pStyle w:val="BodyText31"/>
              <w:spacing w:line="240" w:lineRule="auto"/>
              <w:ind w:firstLine="0"/>
              <w:jc w:val="center"/>
              <w:rPr>
                <w:sz w:val="22"/>
                <w:szCs w:val="22"/>
              </w:rPr>
            </w:pPr>
            <w:r w:rsidRPr="00F17E2A">
              <w:rPr>
                <w:rStyle w:val="BodytextDotum3"/>
                <w:rFonts w:ascii="Times New Roman" w:hAnsi="Times New Roman" w:cs="Times New Roman"/>
                <w:sz w:val="22"/>
                <w:szCs w:val="22"/>
              </w:rPr>
              <w:t>8</w:t>
            </w:r>
          </w:p>
        </w:tc>
        <w:tc>
          <w:tcPr>
            <w:tcW w:w="1980" w:type="dxa"/>
            <w:tcBorders>
              <w:left w:val="single" w:sz="4" w:space="0" w:color="auto"/>
            </w:tcBorders>
            <w:vAlign w:val="bottom"/>
          </w:tcPr>
          <w:p w14:paraId="3654E074" w14:textId="77777777" w:rsidR="00957DEC" w:rsidRPr="00F17E2A" w:rsidRDefault="00246402" w:rsidP="00802633">
            <w:pPr>
              <w:pStyle w:val="BodyText31"/>
              <w:tabs>
                <w:tab w:val="left" w:leader="dot" w:pos="1700"/>
              </w:tabs>
              <w:spacing w:line="240" w:lineRule="auto"/>
              <w:ind w:left="88" w:firstLine="0"/>
              <w:rPr>
                <w:sz w:val="22"/>
                <w:szCs w:val="22"/>
              </w:rPr>
            </w:pPr>
            <w:r w:rsidRPr="00F17E2A">
              <w:rPr>
                <w:sz w:val="22"/>
                <w:szCs w:val="22"/>
              </w:rPr>
              <w:t>5</w:t>
            </w:r>
            <w:r w:rsidR="00802633">
              <w:rPr>
                <w:sz w:val="22"/>
                <w:szCs w:val="22"/>
              </w:rPr>
              <w:t>.</w:t>
            </w:r>
            <w:r w:rsidRPr="00F17E2A">
              <w:rPr>
                <w:sz w:val="22"/>
                <w:szCs w:val="22"/>
              </w:rPr>
              <w:t xml:space="preserve">00 </w:t>
            </w:r>
            <w:r w:rsidR="00F17E2A">
              <w:rPr>
                <w:sz w:val="22"/>
                <w:szCs w:val="22"/>
              </w:rPr>
              <w:tab/>
            </w:r>
          </w:p>
        </w:tc>
        <w:tc>
          <w:tcPr>
            <w:tcW w:w="1350" w:type="dxa"/>
            <w:tcBorders>
              <w:left w:val="single" w:sz="4" w:space="0" w:color="auto"/>
            </w:tcBorders>
            <w:vAlign w:val="bottom"/>
          </w:tcPr>
          <w:p w14:paraId="71338DBE" w14:textId="77777777" w:rsidR="00957DEC" w:rsidRPr="00F17E2A" w:rsidRDefault="00246402" w:rsidP="00F17E2A">
            <w:pPr>
              <w:pStyle w:val="BodyText31"/>
              <w:spacing w:line="240" w:lineRule="auto"/>
              <w:ind w:firstLine="0"/>
              <w:jc w:val="center"/>
              <w:rPr>
                <w:sz w:val="22"/>
                <w:szCs w:val="22"/>
              </w:rPr>
            </w:pPr>
            <w:r w:rsidRPr="00F17E2A">
              <w:rPr>
                <w:sz w:val="22"/>
                <w:szCs w:val="22"/>
              </w:rPr>
              <w:t>15</w:t>
            </w:r>
          </w:p>
        </w:tc>
      </w:tr>
      <w:tr w:rsidR="00957DEC" w:rsidRPr="00F17E2A" w14:paraId="356C17B1" w14:textId="77777777" w:rsidTr="00BA3150">
        <w:trPr>
          <w:trHeight w:val="163"/>
        </w:trPr>
        <w:tc>
          <w:tcPr>
            <w:tcW w:w="2080" w:type="dxa"/>
            <w:vAlign w:val="bottom"/>
          </w:tcPr>
          <w:p w14:paraId="4084BCB9" w14:textId="77777777" w:rsidR="00957DEC" w:rsidRPr="00F17E2A" w:rsidRDefault="00246402" w:rsidP="00BA3150">
            <w:pPr>
              <w:pStyle w:val="BodyText31"/>
              <w:tabs>
                <w:tab w:val="left" w:leader="dot" w:pos="1875"/>
              </w:tabs>
              <w:spacing w:line="240" w:lineRule="auto"/>
              <w:ind w:firstLine="0"/>
              <w:rPr>
                <w:sz w:val="22"/>
                <w:szCs w:val="22"/>
              </w:rPr>
            </w:pPr>
            <w:r w:rsidRPr="00F17E2A">
              <w:rPr>
                <w:sz w:val="22"/>
                <w:szCs w:val="22"/>
              </w:rPr>
              <w:t>0</w:t>
            </w:r>
            <w:r w:rsidR="00802633">
              <w:rPr>
                <w:sz w:val="22"/>
                <w:szCs w:val="22"/>
              </w:rPr>
              <w:t>.</w:t>
            </w:r>
            <w:r w:rsidRPr="00F17E2A">
              <w:rPr>
                <w:sz w:val="22"/>
                <w:szCs w:val="22"/>
              </w:rPr>
              <w:t xml:space="preserve">30 </w:t>
            </w:r>
            <w:r w:rsidR="00F17E2A">
              <w:rPr>
                <w:sz w:val="22"/>
                <w:szCs w:val="22"/>
              </w:rPr>
              <w:tab/>
            </w:r>
          </w:p>
        </w:tc>
        <w:tc>
          <w:tcPr>
            <w:tcW w:w="990" w:type="dxa"/>
            <w:tcBorders>
              <w:left w:val="single" w:sz="4" w:space="0" w:color="auto"/>
            </w:tcBorders>
            <w:vAlign w:val="bottom"/>
          </w:tcPr>
          <w:p w14:paraId="3F48D8FA" w14:textId="77777777" w:rsidR="00957DEC" w:rsidRPr="00F17E2A" w:rsidRDefault="00246402" w:rsidP="00F17E2A">
            <w:pPr>
              <w:pStyle w:val="BodyText31"/>
              <w:spacing w:line="240" w:lineRule="auto"/>
              <w:ind w:firstLine="0"/>
              <w:jc w:val="center"/>
              <w:rPr>
                <w:sz w:val="22"/>
                <w:szCs w:val="22"/>
              </w:rPr>
            </w:pPr>
            <w:r w:rsidRPr="00F17E2A">
              <w:rPr>
                <w:rStyle w:val="BodytextDotum3"/>
                <w:rFonts w:ascii="Times New Roman" w:hAnsi="Times New Roman" w:cs="Times New Roman"/>
                <w:sz w:val="22"/>
                <w:szCs w:val="22"/>
              </w:rPr>
              <w:t>8</w:t>
            </w:r>
          </w:p>
        </w:tc>
        <w:tc>
          <w:tcPr>
            <w:tcW w:w="1800" w:type="dxa"/>
            <w:tcBorders>
              <w:left w:val="single" w:sz="4" w:space="0" w:color="auto"/>
            </w:tcBorders>
            <w:vAlign w:val="bottom"/>
          </w:tcPr>
          <w:p w14:paraId="68B8CB81" w14:textId="77777777" w:rsidR="00957DEC" w:rsidRPr="00F17E2A" w:rsidRDefault="00246402" w:rsidP="00802633">
            <w:pPr>
              <w:pStyle w:val="BodyText31"/>
              <w:tabs>
                <w:tab w:val="left" w:leader="dot" w:pos="1700"/>
              </w:tabs>
              <w:spacing w:line="240" w:lineRule="auto"/>
              <w:ind w:left="70" w:firstLine="0"/>
              <w:rPr>
                <w:sz w:val="22"/>
                <w:szCs w:val="22"/>
              </w:rPr>
            </w:pPr>
            <w:r w:rsidRPr="00F17E2A">
              <w:rPr>
                <w:sz w:val="22"/>
                <w:szCs w:val="22"/>
              </w:rPr>
              <w:t>0</w:t>
            </w:r>
            <w:r w:rsidR="00802633">
              <w:rPr>
                <w:sz w:val="22"/>
                <w:szCs w:val="22"/>
              </w:rPr>
              <w:t>.</w:t>
            </w:r>
            <w:r w:rsidRPr="00F17E2A">
              <w:rPr>
                <w:sz w:val="22"/>
                <w:szCs w:val="22"/>
              </w:rPr>
              <w:t xml:space="preserve">80 </w:t>
            </w:r>
            <w:r w:rsidR="00F17E2A">
              <w:rPr>
                <w:sz w:val="22"/>
                <w:szCs w:val="22"/>
              </w:rPr>
              <w:tab/>
            </w:r>
          </w:p>
        </w:tc>
        <w:tc>
          <w:tcPr>
            <w:tcW w:w="1170" w:type="dxa"/>
            <w:tcBorders>
              <w:left w:val="single" w:sz="4" w:space="0" w:color="auto"/>
            </w:tcBorders>
            <w:vAlign w:val="bottom"/>
          </w:tcPr>
          <w:p w14:paraId="14640828" w14:textId="77777777" w:rsidR="00957DEC" w:rsidRPr="00F17E2A" w:rsidRDefault="00246402" w:rsidP="00BA3150">
            <w:pPr>
              <w:pStyle w:val="BodyText31"/>
              <w:spacing w:line="240" w:lineRule="auto"/>
              <w:ind w:firstLine="0"/>
              <w:jc w:val="center"/>
              <w:rPr>
                <w:sz w:val="22"/>
                <w:szCs w:val="22"/>
              </w:rPr>
            </w:pPr>
            <w:r w:rsidRPr="00F17E2A">
              <w:rPr>
                <w:rStyle w:val="BodytextDotum3"/>
                <w:rFonts w:ascii="Times New Roman" w:hAnsi="Times New Roman" w:cs="Times New Roman"/>
                <w:sz w:val="22"/>
                <w:szCs w:val="22"/>
              </w:rPr>
              <w:t>8</w:t>
            </w:r>
          </w:p>
        </w:tc>
        <w:tc>
          <w:tcPr>
            <w:tcW w:w="1980" w:type="dxa"/>
            <w:tcBorders>
              <w:left w:val="single" w:sz="4" w:space="0" w:color="auto"/>
            </w:tcBorders>
            <w:vAlign w:val="bottom"/>
          </w:tcPr>
          <w:p w14:paraId="5C999669" w14:textId="77777777" w:rsidR="00957DEC" w:rsidRPr="00F17E2A" w:rsidRDefault="00246402" w:rsidP="00802633">
            <w:pPr>
              <w:pStyle w:val="BodyText31"/>
              <w:tabs>
                <w:tab w:val="left" w:leader="dot" w:pos="1700"/>
              </w:tabs>
              <w:spacing w:line="240" w:lineRule="auto"/>
              <w:ind w:left="88" w:firstLine="0"/>
              <w:rPr>
                <w:sz w:val="22"/>
                <w:szCs w:val="22"/>
              </w:rPr>
            </w:pPr>
            <w:r w:rsidRPr="00F17E2A">
              <w:rPr>
                <w:rStyle w:val="BodytextFranklinGothicBook3"/>
                <w:rFonts w:ascii="Times New Roman" w:hAnsi="Times New Roman" w:cs="Times New Roman"/>
                <w:sz w:val="22"/>
                <w:szCs w:val="22"/>
              </w:rPr>
              <w:t>6</w:t>
            </w:r>
            <w:r w:rsidR="00802633">
              <w:rPr>
                <w:rStyle w:val="BodytextFranklinGothicBook3"/>
                <w:rFonts w:ascii="Times New Roman" w:hAnsi="Times New Roman" w:cs="Times New Roman"/>
                <w:sz w:val="22"/>
                <w:szCs w:val="22"/>
              </w:rPr>
              <w:t>.</w:t>
            </w:r>
            <w:r w:rsidRPr="00F17E2A">
              <w:rPr>
                <w:rStyle w:val="BodytextFranklinGothicBook3"/>
                <w:rFonts w:ascii="Times New Roman" w:hAnsi="Times New Roman" w:cs="Times New Roman"/>
                <w:sz w:val="22"/>
                <w:szCs w:val="22"/>
              </w:rPr>
              <w:t>00</w:t>
            </w:r>
            <w:r w:rsidRPr="00F17E2A">
              <w:rPr>
                <w:rStyle w:val="BodytextFranklinGothicBook4"/>
                <w:rFonts w:ascii="Times New Roman" w:hAnsi="Times New Roman" w:cs="Times New Roman"/>
                <w:spacing w:val="0"/>
                <w:sz w:val="22"/>
                <w:szCs w:val="22"/>
              </w:rPr>
              <w:t xml:space="preserve"> </w:t>
            </w:r>
            <w:r w:rsidR="00F17E2A">
              <w:rPr>
                <w:rStyle w:val="BodytextFranklinGothicBook4"/>
                <w:rFonts w:ascii="Times New Roman" w:hAnsi="Times New Roman" w:cs="Times New Roman"/>
                <w:spacing w:val="0"/>
                <w:sz w:val="22"/>
                <w:szCs w:val="22"/>
              </w:rPr>
              <w:tab/>
            </w:r>
          </w:p>
        </w:tc>
        <w:tc>
          <w:tcPr>
            <w:tcW w:w="1350" w:type="dxa"/>
            <w:tcBorders>
              <w:left w:val="single" w:sz="4" w:space="0" w:color="auto"/>
            </w:tcBorders>
            <w:vAlign w:val="bottom"/>
          </w:tcPr>
          <w:p w14:paraId="0B2C169C" w14:textId="77777777" w:rsidR="00957DEC" w:rsidRPr="00F17E2A" w:rsidRDefault="00246402" w:rsidP="00F17E2A">
            <w:pPr>
              <w:pStyle w:val="BodyText31"/>
              <w:spacing w:line="240" w:lineRule="auto"/>
              <w:ind w:firstLine="0"/>
              <w:jc w:val="center"/>
              <w:rPr>
                <w:sz w:val="22"/>
                <w:szCs w:val="22"/>
              </w:rPr>
            </w:pPr>
            <w:r w:rsidRPr="00F17E2A">
              <w:rPr>
                <w:sz w:val="22"/>
                <w:szCs w:val="22"/>
              </w:rPr>
              <w:t>15</w:t>
            </w:r>
          </w:p>
        </w:tc>
      </w:tr>
      <w:tr w:rsidR="00957DEC" w:rsidRPr="00F17E2A" w14:paraId="72A89CFA" w14:textId="77777777" w:rsidTr="00BA3150">
        <w:trPr>
          <w:trHeight w:val="158"/>
        </w:trPr>
        <w:tc>
          <w:tcPr>
            <w:tcW w:w="2080" w:type="dxa"/>
            <w:vAlign w:val="bottom"/>
          </w:tcPr>
          <w:p w14:paraId="0ED5C3E9" w14:textId="77777777" w:rsidR="00957DEC" w:rsidRPr="00F17E2A" w:rsidRDefault="00246402" w:rsidP="00BA3150">
            <w:pPr>
              <w:pStyle w:val="BodyText31"/>
              <w:tabs>
                <w:tab w:val="left" w:leader="dot" w:pos="1875"/>
              </w:tabs>
              <w:spacing w:line="240" w:lineRule="auto"/>
              <w:ind w:firstLine="0"/>
              <w:rPr>
                <w:sz w:val="22"/>
                <w:szCs w:val="22"/>
              </w:rPr>
            </w:pPr>
            <w:r w:rsidRPr="00F17E2A">
              <w:rPr>
                <w:sz w:val="22"/>
                <w:szCs w:val="22"/>
              </w:rPr>
              <w:t>0</w:t>
            </w:r>
            <w:r w:rsidR="00802633">
              <w:rPr>
                <w:sz w:val="22"/>
                <w:szCs w:val="22"/>
              </w:rPr>
              <w:t>.</w:t>
            </w:r>
            <w:r w:rsidRPr="00F17E2A">
              <w:rPr>
                <w:sz w:val="22"/>
                <w:szCs w:val="22"/>
              </w:rPr>
              <w:t xml:space="preserve">35 </w:t>
            </w:r>
            <w:r w:rsidR="00F17E2A">
              <w:rPr>
                <w:sz w:val="22"/>
                <w:szCs w:val="22"/>
              </w:rPr>
              <w:tab/>
            </w:r>
          </w:p>
        </w:tc>
        <w:tc>
          <w:tcPr>
            <w:tcW w:w="990" w:type="dxa"/>
            <w:tcBorders>
              <w:left w:val="single" w:sz="4" w:space="0" w:color="auto"/>
            </w:tcBorders>
            <w:vAlign w:val="bottom"/>
          </w:tcPr>
          <w:p w14:paraId="39C9769F" w14:textId="77777777" w:rsidR="00957DEC" w:rsidRPr="00F17E2A" w:rsidRDefault="00246402" w:rsidP="00F17E2A">
            <w:pPr>
              <w:pStyle w:val="BodyText31"/>
              <w:spacing w:line="240" w:lineRule="auto"/>
              <w:ind w:firstLine="0"/>
              <w:jc w:val="center"/>
              <w:rPr>
                <w:sz w:val="22"/>
                <w:szCs w:val="22"/>
              </w:rPr>
            </w:pPr>
            <w:r w:rsidRPr="00F17E2A">
              <w:rPr>
                <w:rStyle w:val="BodytextDotum3"/>
                <w:rFonts w:ascii="Times New Roman" w:hAnsi="Times New Roman" w:cs="Times New Roman"/>
                <w:sz w:val="22"/>
                <w:szCs w:val="22"/>
              </w:rPr>
              <w:t>8</w:t>
            </w:r>
          </w:p>
        </w:tc>
        <w:tc>
          <w:tcPr>
            <w:tcW w:w="1800" w:type="dxa"/>
            <w:tcBorders>
              <w:left w:val="single" w:sz="4" w:space="0" w:color="auto"/>
            </w:tcBorders>
            <w:vAlign w:val="bottom"/>
          </w:tcPr>
          <w:p w14:paraId="00D8755A" w14:textId="77777777" w:rsidR="00957DEC" w:rsidRPr="00F17E2A" w:rsidRDefault="00246402" w:rsidP="00802633">
            <w:pPr>
              <w:pStyle w:val="BodyText31"/>
              <w:tabs>
                <w:tab w:val="left" w:leader="dot" w:pos="1700"/>
              </w:tabs>
              <w:spacing w:line="240" w:lineRule="auto"/>
              <w:ind w:left="70" w:firstLine="0"/>
              <w:rPr>
                <w:sz w:val="22"/>
                <w:szCs w:val="22"/>
              </w:rPr>
            </w:pPr>
            <w:r w:rsidRPr="00F17E2A">
              <w:rPr>
                <w:sz w:val="22"/>
                <w:szCs w:val="22"/>
              </w:rPr>
              <w:t>0</w:t>
            </w:r>
            <w:r w:rsidR="00802633">
              <w:rPr>
                <w:sz w:val="22"/>
                <w:szCs w:val="22"/>
              </w:rPr>
              <w:t>.</w:t>
            </w:r>
            <w:r w:rsidRPr="00F17E2A">
              <w:rPr>
                <w:sz w:val="22"/>
                <w:szCs w:val="22"/>
              </w:rPr>
              <w:t xml:space="preserve">85 </w:t>
            </w:r>
            <w:r w:rsidR="00F17E2A">
              <w:rPr>
                <w:sz w:val="22"/>
                <w:szCs w:val="22"/>
              </w:rPr>
              <w:tab/>
            </w:r>
          </w:p>
        </w:tc>
        <w:tc>
          <w:tcPr>
            <w:tcW w:w="1170" w:type="dxa"/>
            <w:tcBorders>
              <w:left w:val="single" w:sz="4" w:space="0" w:color="auto"/>
            </w:tcBorders>
            <w:vAlign w:val="bottom"/>
          </w:tcPr>
          <w:p w14:paraId="0B1AAB08" w14:textId="77777777" w:rsidR="00957DEC" w:rsidRPr="00F17E2A" w:rsidRDefault="00246402" w:rsidP="00BA3150">
            <w:pPr>
              <w:pStyle w:val="BodyText31"/>
              <w:spacing w:line="240" w:lineRule="auto"/>
              <w:ind w:firstLine="0"/>
              <w:jc w:val="center"/>
              <w:rPr>
                <w:sz w:val="22"/>
                <w:szCs w:val="22"/>
              </w:rPr>
            </w:pPr>
            <w:r w:rsidRPr="00F17E2A">
              <w:rPr>
                <w:rStyle w:val="BodytextDotum0"/>
                <w:rFonts w:ascii="Times New Roman" w:hAnsi="Times New Roman" w:cs="Times New Roman"/>
                <w:sz w:val="22"/>
                <w:szCs w:val="22"/>
              </w:rPr>
              <w:t>8</w:t>
            </w:r>
          </w:p>
        </w:tc>
        <w:tc>
          <w:tcPr>
            <w:tcW w:w="1980" w:type="dxa"/>
            <w:tcBorders>
              <w:left w:val="single" w:sz="4" w:space="0" w:color="auto"/>
            </w:tcBorders>
            <w:vAlign w:val="bottom"/>
          </w:tcPr>
          <w:p w14:paraId="19200144" w14:textId="77777777" w:rsidR="00957DEC" w:rsidRPr="00F17E2A" w:rsidRDefault="00246402" w:rsidP="00802633">
            <w:pPr>
              <w:pStyle w:val="BodyText31"/>
              <w:tabs>
                <w:tab w:val="left" w:leader="dot" w:pos="1700"/>
              </w:tabs>
              <w:spacing w:line="240" w:lineRule="auto"/>
              <w:ind w:left="88" w:firstLine="0"/>
              <w:rPr>
                <w:sz w:val="22"/>
                <w:szCs w:val="22"/>
              </w:rPr>
            </w:pPr>
            <w:r w:rsidRPr="00F17E2A">
              <w:rPr>
                <w:sz w:val="22"/>
                <w:szCs w:val="22"/>
              </w:rPr>
              <w:t>7</w:t>
            </w:r>
            <w:r w:rsidR="00802633">
              <w:rPr>
                <w:sz w:val="22"/>
                <w:szCs w:val="22"/>
              </w:rPr>
              <w:t>.</w:t>
            </w:r>
            <w:r w:rsidRPr="00F17E2A">
              <w:rPr>
                <w:sz w:val="22"/>
                <w:szCs w:val="22"/>
              </w:rPr>
              <w:t xml:space="preserve">00 </w:t>
            </w:r>
            <w:r w:rsidR="00F17E2A">
              <w:rPr>
                <w:sz w:val="22"/>
                <w:szCs w:val="22"/>
              </w:rPr>
              <w:tab/>
            </w:r>
          </w:p>
        </w:tc>
        <w:tc>
          <w:tcPr>
            <w:tcW w:w="1350" w:type="dxa"/>
            <w:tcBorders>
              <w:left w:val="single" w:sz="4" w:space="0" w:color="auto"/>
            </w:tcBorders>
            <w:vAlign w:val="bottom"/>
          </w:tcPr>
          <w:p w14:paraId="7BDD44E2" w14:textId="77777777" w:rsidR="00957DEC" w:rsidRPr="00F17E2A" w:rsidRDefault="00246402" w:rsidP="00F17E2A">
            <w:pPr>
              <w:pStyle w:val="BodyText31"/>
              <w:spacing w:line="240" w:lineRule="auto"/>
              <w:ind w:firstLine="0"/>
              <w:jc w:val="center"/>
              <w:rPr>
                <w:sz w:val="22"/>
                <w:szCs w:val="22"/>
              </w:rPr>
            </w:pPr>
            <w:r w:rsidRPr="00F17E2A">
              <w:rPr>
                <w:sz w:val="22"/>
                <w:szCs w:val="22"/>
              </w:rPr>
              <w:t>15</w:t>
            </w:r>
          </w:p>
        </w:tc>
      </w:tr>
      <w:tr w:rsidR="00957DEC" w:rsidRPr="00F17E2A" w14:paraId="7A14A454" w14:textId="77777777" w:rsidTr="00BA3150">
        <w:trPr>
          <w:trHeight w:val="163"/>
        </w:trPr>
        <w:tc>
          <w:tcPr>
            <w:tcW w:w="2080" w:type="dxa"/>
            <w:vAlign w:val="bottom"/>
          </w:tcPr>
          <w:p w14:paraId="499B299E" w14:textId="77777777" w:rsidR="00957DEC" w:rsidRPr="00F17E2A" w:rsidRDefault="00246402" w:rsidP="00BA3150">
            <w:pPr>
              <w:pStyle w:val="BodyText31"/>
              <w:tabs>
                <w:tab w:val="left" w:leader="dot" w:pos="1875"/>
              </w:tabs>
              <w:spacing w:line="240" w:lineRule="auto"/>
              <w:ind w:firstLine="0"/>
              <w:rPr>
                <w:sz w:val="22"/>
                <w:szCs w:val="22"/>
              </w:rPr>
            </w:pPr>
            <w:r w:rsidRPr="00F17E2A">
              <w:rPr>
                <w:sz w:val="22"/>
                <w:szCs w:val="22"/>
              </w:rPr>
              <w:t>0</w:t>
            </w:r>
            <w:r w:rsidR="00802633">
              <w:rPr>
                <w:sz w:val="22"/>
                <w:szCs w:val="22"/>
              </w:rPr>
              <w:t>.</w:t>
            </w:r>
            <w:r w:rsidRPr="00F17E2A">
              <w:rPr>
                <w:sz w:val="22"/>
                <w:szCs w:val="22"/>
              </w:rPr>
              <w:t xml:space="preserve">40 </w:t>
            </w:r>
            <w:r w:rsidR="00F17E2A">
              <w:rPr>
                <w:sz w:val="22"/>
                <w:szCs w:val="22"/>
              </w:rPr>
              <w:tab/>
            </w:r>
          </w:p>
        </w:tc>
        <w:tc>
          <w:tcPr>
            <w:tcW w:w="990" w:type="dxa"/>
            <w:tcBorders>
              <w:left w:val="single" w:sz="4" w:space="0" w:color="auto"/>
            </w:tcBorders>
            <w:vAlign w:val="bottom"/>
          </w:tcPr>
          <w:p w14:paraId="6098638B" w14:textId="77777777" w:rsidR="00957DEC" w:rsidRPr="00F17E2A" w:rsidRDefault="00246402" w:rsidP="00F17E2A">
            <w:pPr>
              <w:pStyle w:val="BodyText31"/>
              <w:spacing w:line="240" w:lineRule="auto"/>
              <w:ind w:firstLine="0"/>
              <w:jc w:val="center"/>
              <w:rPr>
                <w:sz w:val="22"/>
                <w:szCs w:val="22"/>
              </w:rPr>
            </w:pPr>
            <w:r w:rsidRPr="00F17E2A">
              <w:rPr>
                <w:rStyle w:val="BodytextDotum2"/>
                <w:rFonts w:ascii="Times New Roman" w:hAnsi="Times New Roman" w:cs="Times New Roman"/>
                <w:sz w:val="22"/>
                <w:szCs w:val="22"/>
              </w:rPr>
              <w:t>8</w:t>
            </w:r>
          </w:p>
        </w:tc>
        <w:tc>
          <w:tcPr>
            <w:tcW w:w="1800" w:type="dxa"/>
            <w:tcBorders>
              <w:left w:val="single" w:sz="4" w:space="0" w:color="auto"/>
            </w:tcBorders>
            <w:vAlign w:val="bottom"/>
          </w:tcPr>
          <w:p w14:paraId="512FC0D5" w14:textId="77777777" w:rsidR="00957DEC" w:rsidRPr="00F17E2A" w:rsidRDefault="00246402" w:rsidP="00802633">
            <w:pPr>
              <w:pStyle w:val="BodyText31"/>
              <w:tabs>
                <w:tab w:val="left" w:leader="dot" w:pos="1700"/>
              </w:tabs>
              <w:spacing w:line="240" w:lineRule="auto"/>
              <w:ind w:left="70" w:firstLine="0"/>
              <w:rPr>
                <w:sz w:val="22"/>
                <w:szCs w:val="22"/>
              </w:rPr>
            </w:pPr>
            <w:r w:rsidRPr="00F17E2A">
              <w:rPr>
                <w:sz w:val="22"/>
                <w:szCs w:val="22"/>
              </w:rPr>
              <w:t>0</w:t>
            </w:r>
            <w:r w:rsidR="00802633">
              <w:rPr>
                <w:sz w:val="22"/>
                <w:szCs w:val="22"/>
              </w:rPr>
              <w:t>.</w:t>
            </w:r>
            <w:r w:rsidRPr="00F17E2A">
              <w:rPr>
                <w:sz w:val="22"/>
                <w:szCs w:val="22"/>
              </w:rPr>
              <w:t xml:space="preserve">90 </w:t>
            </w:r>
            <w:r w:rsidR="00F17E2A">
              <w:rPr>
                <w:sz w:val="22"/>
                <w:szCs w:val="22"/>
              </w:rPr>
              <w:tab/>
            </w:r>
          </w:p>
        </w:tc>
        <w:tc>
          <w:tcPr>
            <w:tcW w:w="1170" w:type="dxa"/>
            <w:tcBorders>
              <w:left w:val="single" w:sz="4" w:space="0" w:color="auto"/>
            </w:tcBorders>
            <w:vAlign w:val="bottom"/>
          </w:tcPr>
          <w:p w14:paraId="30059674" w14:textId="77777777" w:rsidR="00957DEC" w:rsidRPr="00F17E2A" w:rsidRDefault="00246402" w:rsidP="00BA3150">
            <w:pPr>
              <w:pStyle w:val="BodyText31"/>
              <w:spacing w:line="240" w:lineRule="auto"/>
              <w:ind w:firstLine="0"/>
              <w:jc w:val="center"/>
              <w:rPr>
                <w:sz w:val="22"/>
                <w:szCs w:val="22"/>
              </w:rPr>
            </w:pPr>
            <w:r w:rsidRPr="00F17E2A">
              <w:rPr>
                <w:rStyle w:val="BodytextDotum0"/>
                <w:rFonts w:ascii="Times New Roman" w:hAnsi="Times New Roman" w:cs="Times New Roman"/>
                <w:sz w:val="22"/>
                <w:szCs w:val="22"/>
              </w:rPr>
              <w:t>8</w:t>
            </w:r>
          </w:p>
        </w:tc>
        <w:tc>
          <w:tcPr>
            <w:tcW w:w="1980" w:type="dxa"/>
            <w:tcBorders>
              <w:left w:val="single" w:sz="4" w:space="0" w:color="auto"/>
            </w:tcBorders>
            <w:vAlign w:val="bottom"/>
          </w:tcPr>
          <w:p w14:paraId="6169A945" w14:textId="77777777" w:rsidR="00957DEC" w:rsidRPr="00F17E2A" w:rsidRDefault="00246402" w:rsidP="00802633">
            <w:pPr>
              <w:pStyle w:val="BodyText31"/>
              <w:tabs>
                <w:tab w:val="left" w:leader="dot" w:pos="1700"/>
              </w:tabs>
              <w:spacing w:line="240" w:lineRule="auto"/>
              <w:ind w:left="88" w:firstLine="0"/>
              <w:rPr>
                <w:sz w:val="22"/>
                <w:szCs w:val="22"/>
              </w:rPr>
            </w:pPr>
            <w:r w:rsidRPr="00F17E2A">
              <w:rPr>
                <w:rStyle w:val="Bodytext8pt1"/>
                <w:sz w:val="22"/>
                <w:szCs w:val="22"/>
              </w:rPr>
              <w:t>8</w:t>
            </w:r>
            <w:r w:rsidR="00802633">
              <w:rPr>
                <w:rStyle w:val="Bodytext8pt1"/>
                <w:sz w:val="22"/>
                <w:szCs w:val="22"/>
              </w:rPr>
              <w:t>.</w:t>
            </w:r>
            <w:r w:rsidRPr="00F17E2A">
              <w:rPr>
                <w:rStyle w:val="Bodytext8pt1"/>
                <w:sz w:val="22"/>
                <w:szCs w:val="22"/>
              </w:rPr>
              <w:t>00</w:t>
            </w:r>
            <w:r w:rsidRPr="00F17E2A">
              <w:rPr>
                <w:rStyle w:val="BodytextFranklinGothicBook5"/>
                <w:rFonts w:ascii="Times New Roman" w:hAnsi="Times New Roman" w:cs="Times New Roman"/>
                <w:spacing w:val="0"/>
                <w:sz w:val="22"/>
                <w:szCs w:val="22"/>
              </w:rPr>
              <w:t xml:space="preserve"> </w:t>
            </w:r>
            <w:r w:rsidR="00F17E2A">
              <w:rPr>
                <w:rStyle w:val="BodytextFranklinGothicBook5"/>
                <w:rFonts w:ascii="Times New Roman" w:hAnsi="Times New Roman" w:cs="Times New Roman"/>
                <w:spacing w:val="0"/>
                <w:sz w:val="22"/>
                <w:szCs w:val="22"/>
              </w:rPr>
              <w:tab/>
            </w:r>
          </w:p>
        </w:tc>
        <w:tc>
          <w:tcPr>
            <w:tcW w:w="1350" w:type="dxa"/>
            <w:tcBorders>
              <w:left w:val="single" w:sz="4" w:space="0" w:color="auto"/>
            </w:tcBorders>
            <w:vAlign w:val="bottom"/>
          </w:tcPr>
          <w:p w14:paraId="2D8FA0B2" w14:textId="77777777" w:rsidR="00957DEC" w:rsidRPr="00F17E2A" w:rsidRDefault="00246402" w:rsidP="00F17E2A">
            <w:pPr>
              <w:pStyle w:val="BodyText31"/>
              <w:spacing w:line="240" w:lineRule="auto"/>
              <w:ind w:firstLine="0"/>
              <w:jc w:val="center"/>
              <w:rPr>
                <w:sz w:val="22"/>
                <w:szCs w:val="22"/>
              </w:rPr>
            </w:pPr>
            <w:r w:rsidRPr="00F17E2A">
              <w:rPr>
                <w:sz w:val="22"/>
                <w:szCs w:val="22"/>
              </w:rPr>
              <w:t>15</w:t>
            </w:r>
          </w:p>
        </w:tc>
      </w:tr>
      <w:tr w:rsidR="00957DEC" w:rsidRPr="00F17E2A" w14:paraId="6E2910DD" w14:textId="77777777" w:rsidTr="00BA3150">
        <w:trPr>
          <w:trHeight w:val="158"/>
        </w:trPr>
        <w:tc>
          <w:tcPr>
            <w:tcW w:w="2080" w:type="dxa"/>
            <w:vAlign w:val="bottom"/>
          </w:tcPr>
          <w:p w14:paraId="04F1184A" w14:textId="77777777" w:rsidR="00957DEC" w:rsidRPr="00F17E2A" w:rsidRDefault="00246402" w:rsidP="00BA3150">
            <w:pPr>
              <w:pStyle w:val="BodyText31"/>
              <w:tabs>
                <w:tab w:val="left" w:leader="dot" w:pos="1875"/>
              </w:tabs>
              <w:spacing w:line="240" w:lineRule="auto"/>
              <w:ind w:firstLine="0"/>
              <w:rPr>
                <w:sz w:val="22"/>
                <w:szCs w:val="22"/>
              </w:rPr>
            </w:pPr>
            <w:r w:rsidRPr="00F17E2A">
              <w:rPr>
                <w:sz w:val="22"/>
                <w:szCs w:val="22"/>
              </w:rPr>
              <w:t>0</w:t>
            </w:r>
            <w:r w:rsidR="00802633">
              <w:rPr>
                <w:sz w:val="22"/>
                <w:szCs w:val="22"/>
              </w:rPr>
              <w:t>.</w:t>
            </w:r>
            <w:r w:rsidRPr="00F17E2A">
              <w:rPr>
                <w:sz w:val="22"/>
                <w:szCs w:val="22"/>
              </w:rPr>
              <w:t xml:space="preserve">45 </w:t>
            </w:r>
            <w:r w:rsidR="00F17E2A">
              <w:rPr>
                <w:sz w:val="22"/>
                <w:szCs w:val="22"/>
              </w:rPr>
              <w:tab/>
            </w:r>
          </w:p>
        </w:tc>
        <w:tc>
          <w:tcPr>
            <w:tcW w:w="990" w:type="dxa"/>
            <w:tcBorders>
              <w:left w:val="single" w:sz="4" w:space="0" w:color="auto"/>
            </w:tcBorders>
            <w:vAlign w:val="bottom"/>
          </w:tcPr>
          <w:p w14:paraId="303D8668" w14:textId="77777777" w:rsidR="00957DEC" w:rsidRPr="00F17E2A" w:rsidRDefault="00246402" w:rsidP="00F17E2A">
            <w:pPr>
              <w:pStyle w:val="BodyText31"/>
              <w:spacing w:line="240" w:lineRule="auto"/>
              <w:ind w:firstLine="0"/>
              <w:jc w:val="center"/>
              <w:rPr>
                <w:sz w:val="22"/>
                <w:szCs w:val="22"/>
              </w:rPr>
            </w:pPr>
            <w:r w:rsidRPr="00F17E2A">
              <w:rPr>
                <w:rStyle w:val="BodytextDotum3"/>
                <w:rFonts w:ascii="Times New Roman" w:hAnsi="Times New Roman" w:cs="Times New Roman"/>
                <w:sz w:val="22"/>
                <w:szCs w:val="22"/>
              </w:rPr>
              <w:t>8</w:t>
            </w:r>
          </w:p>
        </w:tc>
        <w:tc>
          <w:tcPr>
            <w:tcW w:w="1800" w:type="dxa"/>
            <w:tcBorders>
              <w:left w:val="single" w:sz="4" w:space="0" w:color="auto"/>
            </w:tcBorders>
            <w:vAlign w:val="bottom"/>
          </w:tcPr>
          <w:p w14:paraId="435A0E1C" w14:textId="77777777" w:rsidR="00957DEC" w:rsidRPr="00F17E2A" w:rsidRDefault="00246402" w:rsidP="00802633">
            <w:pPr>
              <w:pStyle w:val="BodyText31"/>
              <w:tabs>
                <w:tab w:val="left" w:leader="dot" w:pos="1700"/>
              </w:tabs>
              <w:spacing w:line="240" w:lineRule="auto"/>
              <w:ind w:left="70" w:firstLine="0"/>
              <w:rPr>
                <w:sz w:val="22"/>
                <w:szCs w:val="22"/>
              </w:rPr>
            </w:pPr>
            <w:r w:rsidRPr="00F17E2A">
              <w:rPr>
                <w:sz w:val="22"/>
                <w:szCs w:val="22"/>
              </w:rPr>
              <w:t>0</w:t>
            </w:r>
            <w:r w:rsidR="00802633">
              <w:rPr>
                <w:sz w:val="22"/>
                <w:szCs w:val="22"/>
              </w:rPr>
              <w:t>.</w:t>
            </w:r>
            <w:r w:rsidRPr="00F17E2A">
              <w:rPr>
                <w:sz w:val="22"/>
                <w:szCs w:val="22"/>
              </w:rPr>
              <w:t xml:space="preserve">95 </w:t>
            </w:r>
            <w:r w:rsidR="00F17E2A">
              <w:rPr>
                <w:sz w:val="22"/>
                <w:szCs w:val="22"/>
              </w:rPr>
              <w:tab/>
            </w:r>
          </w:p>
        </w:tc>
        <w:tc>
          <w:tcPr>
            <w:tcW w:w="1170" w:type="dxa"/>
            <w:tcBorders>
              <w:left w:val="single" w:sz="4" w:space="0" w:color="auto"/>
            </w:tcBorders>
            <w:vAlign w:val="bottom"/>
          </w:tcPr>
          <w:p w14:paraId="70DC2934" w14:textId="77777777" w:rsidR="00957DEC" w:rsidRPr="00F17E2A" w:rsidRDefault="00246402" w:rsidP="00BA3150">
            <w:pPr>
              <w:pStyle w:val="BodyText31"/>
              <w:spacing w:line="240" w:lineRule="auto"/>
              <w:ind w:firstLine="0"/>
              <w:jc w:val="center"/>
              <w:rPr>
                <w:sz w:val="22"/>
                <w:szCs w:val="22"/>
              </w:rPr>
            </w:pPr>
            <w:r w:rsidRPr="00F17E2A">
              <w:rPr>
                <w:rStyle w:val="BodytextDotum3"/>
                <w:rFonts w:ascii="Times New Roman" w:hAnsi="Times New Roman" w:cs="Times New Roman"/>
                <w:sz w:val="22"/>
                <w:szCs w:val="22"/>
              </w:rPr>
              <w:t>8</w:t>
            </w:r>
          </w:p>
        </w:tc>
        <w:tc>
          <w:tcPr>
            <w:tcW w:w="1980" w:type="dxa"/>
            <w:tcBorders>
              <w:left w:val="single" w:sz="4" w:space="0" w:color="auto"/>
            </w:tcBorders>
            <w:vAlign w:val="bottom"/>
          </w:tcPr>
          <w:p w14:paraId="49259259" w14:textId="77777777" w:rsidR="00957DEC" w:rsidRPr="00F17E2A" w:rsidRDefault="00246402" w:rsidP="00802633">
            <w:pPr>
              <w:pStyle w:val="BodyText31"/>
              <w:tabs>
                <w:tab w:val="left" w:leader="dot" w:pos="1700"/>
              </w:tabs>
              <w:spacing w:line="240" w:lineRule="auto"/>
              <w:ind w:left="88" w:firstLine="0"/>
              <w:rPr>
                <w:sz w:val="22"/>
                <w:szCs w:val="22"/>
              </w:rPr>
            </w:pPr>
            <w:r w:rsidRPr="00F17E2A">
              <w:rPr>
                <w:sz w:val="22"/>
                <w:szCs w:val="22"/>
              </w:rPr>
              <w:t>9</w:t>
            </w:r>
            <w:r w:rsidR="00802633">
              <w:rPr>
                <w:sz w:val="22"/>
                <w:szCs w:val="22"/>
              </w:rPr>
              <w:t>.</w:t>
            </w:r>
            <w:r w:rsidRPr="00F17E2A">
              <w:rPr>
                <w:sz w:val="22"/>
                <w:szCs w:val="22"/>
              </w:rPr>
              <w:t xml:space="preserve">00 </w:t>
            </w:r>
            <w:r w:rsidR="00F17E2A">
              <w:rPr>
                <w:sz w:val="22"/>
                <w:szCs w:val="22"/>
              </w:rPr>
              <w:tab/>
            </w:r>
          </w:p>
        </w:tc>
        <w:tc>
          <w:tcPr>
            <w:tcW w:w="1350" w:type="dxa"/>
            <w:tcBorders>
              <w:left w:val="single" w:sz="4" w:space="0" w:color="auto"/>
            </w:tcBorders>
            <w:vAlign w:val="bottom"/>
          </w:tcPr>
          <w:p w14:paraId="416C2DE2" w14:textId="77777777" w:rsidR="00957DEC" w:rsidRPr="00F17E2A" w:rsidRDefault="00246402" w:rsidP="00F17E2A">
            <w:pPr>
              <w:pStyle w:val="BodyText31"/>
              <w:spacing w:line="240" w:lineRule="auto"/>
              <w:ind w:firstLine="0"/>
              <w:jc w:val="center"/>
              <w:rPr>
                <w:sz w:val="22"/>
                <w:szCs w:val="22"/>
              </w:rPr>
            </w:pPr>
            <w:r w:rsidRPr="00F17E2A">
              <w:rPr>
                <w:sz w:val="22"/>
                <w:szCs w:val="22"/>
              </w:rPr>
              <w:t>15</w:t>
            </w:r>
          </w:p>
        </w:tc>
      </w:tr>
      <w:tr w:rsidR="00957DEC" w:rsidRPr="00F17E2A" w14:paraId="1E5F863C" w14:textId="77777777" w:rsidTr="00BA3150">
        <w:trPr>
          <w:trHeight w:val="163"/>
        </w:trPr>
        <w:tc>
          <w:tcPr>
            <w:tcW w:w="2080" w:type="dxa"/>
            <w:vAlign w:val="bottom"/>
          </w:tcPr>
          <w:p w14:paraId="3878DF5A" w14:textId="77777777" w:rsidR="00957DEC" w:rsidRPr="00F17E2A" w:rsidRDefault="00246402" w:rsidP="00BA3150">
            <w:pPr>
              <w:pStyle w:val="BodyText31"/>
              <w:tabs>
                <w:tab w:val="left" w:leader="dot" w:pos="1875"/>
              </w:tabs>
              <w:spacing w:line="240" w:lineRule="auto"/>
              <w:ind w:firstLine="0"/>
              <w:rPr>
                <w:sz w:val="22"/>
                <w:szCs w:val="22"/>
              </w:rPr>
            </w:pPr>
            <w:r w:rsidRPr="00F17E2A">
              <w:rPr>
                <w:sz w:val="22"/>
                <w:szCs w:val="22"/>
              </w:rPr>
              <w:t>0</w:t>
            </w:r>
            <w:r w:rsidR="00802633">
              <w:rPr>
                <w:sz w:val="22"/>
                <w:szCs w:val="22"/>
              </w:rPr>
              <w:t>.</w:t>
            </w:r>
            <w:r w:rsidRPr="00F17E2A">
              <w:rPr>
                <w:sz w:val="22"/>
                <w:szCs w:val="22"/>
              </w:rPr>
              <w:t xml:space="preserve">50 </w:t>
            </w:r>
            <w:r w:rsidR="00F17E2A">
              <w:rPr>
                <w:sz w:val="22"/>
                <w:szCs w:val="22"/>
              </w:rPr>
              <w:tab/>
            </w:r>
          </w:p>
        </w:tc>
        <w:tc>
          <w:tcPr>
            <w:tcW w:w="990" w:type="dxa"/>
            <w:tcBorders>
              <w:left w:val="single" w:sz="4" w:space="0" w:color="auto"/>
            </w:tcBorders>
            <w:vAlign w:val="bottom"/>
          </w:tcPr>
          <w:p w14:paraId="101D5D49" w14:textId="77777777" w:rsidR="00957DEC" w:rsidRPr="00F17E2A" w:rsidRDefault="00246402" w:rsidP="00F17E2A">
            <w:pPr>
              <w:pStyle w:val="BodyText31"/>
              <w:spacing w:line="240" w:lineRule="auto"/>
              <w:ind w:firstLine="0"/>
              <w:jc w:val="center"/>
              <w:rPr>
                <w:sz w:val="22"/>
                <w:szCs w:val="22"/>
              </w:rPr>
            </w:pPr>
            <w:r w:rsidRPr="00F17E2A">
              <w:rPr>
                <w:rStyle w:val="BodytextDotum1"/>
                <w:rFonts w:ascii="Times New Roman" w:hAnsi="Times New Roman" w:cs="Times New Roman"/>
                <w:sz w:val="22"/>
                <w:szCs w:val="22"/>
              </w:rPr>
              <w:t>8</w:t>
            </w:r>
          </w:p>
        </w:tc>
        <w:tc>
          <w:tcPr>
            <w:tcW w:w="1800" w:type="dxa"/>
            <w:tcBorders>
              <w:left w:val="single" w:sz="4" w:space="0" w:color="auto"/>
            </w:tcBorders>
            <w:vAlign w:val="bottom"/>
          </w:tcPr>
          <w:p w14:paraId="519067F9" w14:textId="77777777" w:rsidR="00957DEC" w:rsidRPr="00F17E2A" w:rsidRDefault="00246402" w:rsidP="00802633">
            <w:pPr>
              <w:pStyle w:val="BodyText31"/>
              <w:tabs>
                <w:tab w:val="left" w:leader="dot" w:pos="1700"/>
              </w:tabs>
              <w:spacing w:line="240" w:lineRule="auto"/>
              <w:ind w:left="70" w:firstLine="0"/>
              <w:rPr>
                <w:sz w:val="22"/>
                <w:szCs w:val="22"/>
              </w:rPr>
            </w:pPr>
            <w:r w:rsidRPr="00F17E2A">
              <w:rPr>
                <w:rStyle w:val="BodytextArial"/>
                <w:rFonts w:ascii="Times New Roman" w:hAnsi="Times New Roman" w:cs="Times New Roman"/>
                <w:b w:val="0"/>
                <w:sz w:val="22"/>
                <w:szCs w:val="22"/>
              </w:rPr>
              <w:t>1</w:t>
            </w:r>
            <w:r w:rsidR="00802633">
              <w:rPr>
                <w:rStyle w:val="BodytextArial"/>
                <w:rFonts w:ascii="Times New Roman" w:hAnsi="Times New Roman" w:cs="Times New Roman"/>
                <w:b w:val="0"/>
                <w:sz w:val="22"/>
                <w:szCs w:val="22"/>
              </w:rPr>
              <w:t>.</w:t>
            </w:r>
            <w:r w:rsidRPr="00F17E2A">
              <w:rPr>
                <w:rStyle w:val="BodytextArial"/>
                <w:rFonts w:ascii="Times New Roman" w:hAnsi="Times New Roman" w:cs="Times New Roman"/>
                <w:b w:val="0"/>
                <w:sz w:val="22"/>
                <w:szCs w:val="22"/>
              </w:rPr>
              <w:t>00</w:t>
            </w:r>
            <w:r w:rsidRPr="00F17E2A">
              <w:rPr>
                <w:rStyle w:val="BodytextDotum4"/>
                <w:rFonts w:ascii="Times New Roman" w:hAnsi="Times New Roman" w:cs="Times New Roman"/>
                <w:sz w:val="22"/>
                <w:szCs w:val="22"/>
              </w:rPr>
              <w:t xml:space="preserve"> </w:t>
            </w:r>
            <w:r w:rsidR="00F17E2A">
              <w:rPr>
                <w:rStyle w:val="BodytextDotum4"/>
                <w:rFonts w:ascii="Times New Roman" w:hAnsi="Times New Roman" w:cs="Times New Roman"/>
                <w:sz w:val="22"/>
                <w:szCs w:val="22"/>
              </w:rPr>
              <w:tab/>
            </w:r>
          </w:p>
        </w:tc>
        <w:tc>
          <w:tcPr>
            <w:tcW w:w="1170" w:type="dxa"/>
            <w:tcBorders>
              <w:left w:val="single" w:sz="4" w:space="0" w:color="auto"/>
            </w:tcBorders>
            <w:vAlign w:val="bottom"/>
          </w:tcPr>
          <w:p w14:paraId="2BF1ACFA" w14:textId="77777777" w:rsidR="00957DEC" w:rsidRPr="00F17E2A" w:rsidRDefault="00246402" w:rsidP="00BA3150">
            <w:pPr>
              <w:pStyle w:val="BodyText31"/>
              <w:spacing w:line="240" w:lineRule="auto"/>
              <w:ind w:firstLine="0"/>
              <w:jc w:val="center"/>
              <w:rPr>
                <w:sz w:val="22"/>
                <w:szCs w:val="22"/>
              </w:rPr>
            </w:pPr>
            <w:r w:rsidRPr="00F17E2A">
              <w:rPr>
                <w:sz w:val="22"/>
                <w:szCs w:val="22"/>
              </w:rPr>
              <w:t>15</w:t>
            </w:r>
          </w:p>
        </w:tc>
        <w:tc>
          <w:tcPr>
            <w:tcW w:w="1980" w:type="dxa"/>
            <w:tcBorders>
              <w:left w:val="single" w:sz="4" w:space="0" w:color="auto"/>
            </w:tcBorders>
            <w:vAlign w:val="bottom"/>
          </w:tcPr>
          <w:p w14:paraId="7185AD69" w14:textId="77777777" w:rsidR="00957DEC" w:rsidRPr="00F17E2A" w:rsidRDefault="00246402" w:rsidP="00802633">
            <w:pPr>
              <w:pStyle w:val="BodyText31"/>
              <w:tabs>
                <w:tab w:val="left" w:leader="dot" w:pos="1700"/>
              </w:tabs>
              <w:spacing w:line="240" w:lineRule="auto"/>
              <w:ind w:left="88" w:firstLine="0"/>
              <w:rPr>
                <w:sz w:val="22"/>
                <w:szCs w:val="22"/>
              </w:rPr>
            </w:pPr>
            <w:r w:rsidRPr="00F17E2A">
              <w:rPr>
                <w:rStyle w:val="Bodytext8pt2"/>
                <w:sz w:val="22"/>
                <w:szCs w:val="22"/>
              </w:rPr>
              <w:t>10</w:t>
            </w:r>
            <w:r w:rsidR="00802633">
              <w:rPr>
                <w:rStyle w:val="Bodytext8pt2"/>
                <w:sz w:val="22"/>
                <w:szCs w:val="22"/>
              </w:rPr>
              <w:t>.</w:t>
            </w:r>
            <w:r w:rsidRPr="00F17E2A">
              <w:rPr>
                <w:rStyle w:val="Bodytext8pt2"/>
                <w:sz w:val="22"/>
                <w:szCs w:val="22"/>
              </w:rPr>
              <w:t>00</w:t>
            </w:r>
            <w:r w:rsidRPr="00F17E2A">
              <w:rPr>
                <w:rStyle w:val="BodytextDotum5"/>
                <w:rFonts w:ascii="Times New Roman" w:hAnsi="Times New Roman" w:cs="Times New Roman"/>
                <w:sz w:val="22"/>
                <w:szCs w:val="22"/>
              </w:rPr>
              <w:t xml:space="preserve"> </w:t>
            </w:r>
            <w:r w:rsidR="00F17E2A">
              <w:rPr>
                <w:rStyle w:val="BodytextDotum5"/>
                <w:rFonts w:ascii="Times New Roman" w:hAnsi="Times New Roman" w:cs="Times New Roman"/>
                <w:sz w:val="22"/>
                <w:szCs w:val="22"/>
              </w:rPr>
              <w:tab/>
            </w:r>
          </w:p>
        </w:tc>
        <w:tc>
          <w:tcPr>
            <w:tcW w:w="1350" w:type="dxa"/>
            <w:tcBorders>
              <w:left w:val="single" w:sz="4" w:space="0" w:color="auto"/>
            </w:tcBorders>
            <w:vAlign w:val="bottom"/>
          </w:tcPr>
          <w:p w14:paraId="305A96FF" w14:textId="77777777" w:rsidR="00957DEC" w:rsidRPr="00F17E2A" w:rsidRDefault="00246402" w:rsidP="00F17E2A">
            <w:pPr>
              <w:pStyle w:val="BodyText31"/>
              <w:spacing w:line="240" w:lineRule="auto"/>
              <w:ind w:firstLine="0"/>
              <w:jc w:val="center"/>
              <w:rPr>
                <w:sz w:val="22"/>
                <w:szCs w:val="22"/>
              </w:rPr>
            </w:pPr>
            <w:r w:rsidRPr="00F17E2A">
              <w:rPr>
                <w:sz w:val="22"/>
                <w:szCs w:val="22"/>
              </w:rPr>
              <w:t>15</w:t>
            </w:r>
          </w:p>
        </w:tc>
      </w:tr>
      <w:tr w:rsidR="00957DEC" w:rsidRPr="00F17E2A" w14:paraId="5B024CE0" w14:textId="77777777" w:rsidTr="00BA3150">
        <w:trPr>
          <w:trHeight w:val="274"/>
        </w:trPr>
        <w:tc>
          <w:tcPr>
            <w:tcW w:w="2080" w:type="dxa"/>
            <w:tcBorders>
              <w:bottom w:val="single" w:sz="4" w:space="0" w:color="auto"/>
            </w:tcBorders>
            <w:vAlign w:val="bottom"/>
          </w:tcPr>
          <w:p w14:paraId="51AD7E38" w14:textId="77777777" w:rsidR="00957DEC" w:rsidRPr="00F17E2A" w:rsidRDefault="00246402" w:rsidP="00BA3150">
            <w:pPr>
              <w:pStyle w:val="BodyText31"/>
              <w:tabs>
                <w:tab w:val="left" w:leader="dot" w:pos="1875"/>
              </w:tabs>
              <w:spacing w:line="240" w:lineRule="auto"/>
              <w:ind w:firstLine="0"/>
              <w:rPr>
                <w:sz w:val="22"/>
                <w:szCs w:val="22"/>
              </w:rPr>
            </w:pPr>
            <w:r w:rsidRPr="00F17E2A">
              <w:rPr>
                <w:sz w:val="22"/>
                <w:szCs w:val="22"/>
              </w:rPr>
              <w:t>0</w:t>
            </w:r>
            <w:r w:rsidR="00802633">
              <w:rPr>
                <w:sz w:val="22"/>
                <w:szCs w:val="22"/>
              </w:rPr>
              <w:t>.</w:t>
            </w:r>
            <w:r w:rsidRPr="00F17E2A">
              <w:rPr>
                <w:sz w:val="22"/>
                <w:szCs w:val="22"/>
              </w:rPr>
              <w:t xml:space="preserve">55 </w:t>
            </w:r>
            <w:r w:rsidR="00F17E2A">
              <w:rPr>
                <w:sz w:val="22"/>
                <w:szCs w:val="22"/>
              </w:rPr>
              <w:tab/>
            </w:r>
          </w:p>
        </w:tc>
        <w:tc>
          <w:tcPr>
            <w:tcW w:w="990" w:type="dxa"/>
            <w:tcBorders>
              <w:left w:val="single" w:sz="4" w:space="0" w:color="auto"/>
              <w:bottom w:val="single" w:sz="4" w:space="0" w:color="auto"/>
            </w:tcBorders>
            <w:vAlign w:val="bottom"/>
          </w:tcPr>
          <w:p w14:paraId="07CFFCB2" w14:textId="77777777" w:rsidR="00957DEC" w:rsidRPr="00F17E2A" w:rsidRDefault="00246402" w:rsidP="00F17E2A">
            <w:pPr>
              <w:pStyle w:val="BodyText31"/>
              <w:spacing w:line="240" w:lineRule="auto"/>
              <w:ind w:firstLine="0"/>
              <w:jc w:val="center"/>
              <w:rPr>
                <w:sz w:val="22"/>
                <w:szCs w:val="22"/>
              </w:rPr>
            </w:pPr>
            <w:r w:rsidRPr="00F17E2A">
              <w:rPr>
                <w:rStyle w:val="BodytextDotum3"/>
                <w:rFonts w:ascii="Times New Roman" w:hAnsi="Times New Roman" w:cs="Times New Roman"/>
                <w:sz w:val="22"/>
                <w:szCs w:val="22"/>
              </w:rPr>
              <w:t>8</w:t>
            </w:r>
          </w:p>
        </w:tc>
        <w:tc>
          <w:tcPr>
            <w:tcW w:w="1800" w:type="dxa"/>
            <w:tcBorders>
              <w:left w:val="single" w:sz="4" w:space="0" w:color="auto"/>
              <w:bottom w:val="single" w:sz="4" w:space="0" w:color="auto"/>
            </w:tcBorders>
          </w:tcPr>
          <w:p w14:paraId="511DDDAE" w14:textId="77777777" w:rsidR="00957DEC" w:rsidRPr="00F17E2A" w:rsidRDefault="00957DEC" w:rsidP="00802633">
            <w:pPr>
              <w:ind w:left="70"/>
              <w:rPr>
                <w:rFonts w:ascii="Times New Roman" w:hAnsi="Times New Roman" w:cs="Times New Roman"/>
                <w:sz w:val="22"/>
                <w:szCs w:val="22"/>
              </w:rPr>
            </w:pPr>
          </w:p>
        </w:tc>
        <w:tc>
          <w:tcPr>
            <w:tcW w:w="1170" w:type="dxa"/>
            <w:tcBorders>
              <w:left w:val="single" w:sz="4" w:space="0" w:color="auto"/>
              <w:bottom w:val="single" w:sz="4" w:space="0" w:color="auto"/>
            </w:tcBorders>
          </w:tcPr>
          <w:p w14:paraId="01CE2BB7" w14:textId="77777777" w:rsidR="00957DEC" w:rsidRPr="00F17E2A" w:rsidRDefault="00957DEC" w:rsidP="00246402">
            <w:pPr>
              <w:rPr>
                <w:rFonts w:ascii="Times New Roman" w:hAnsi="Times New Roman" w:cs="Times New Roman"/>
                <w:sz w:val="22"/>
                <w:szCs w:val="22"/>
              </w:rPr>
            </w:pPr>
          </w:p>
        </w:tc>
        <w:tc>
          <w:tcPr>
            <w:tcW w:w="1980" w:type="dxa"/>
            <w:tcBorders>
              <w:left w:val="single" w:sz="4" w:space="0" w:color="auto"/>
              <w:bottom w:val="single" w:sz="4" w:space="0" w:color="auto"/>
            </w:tcBorders>
          </w:tcPr>
          <w:p w14:paraId="5D6FB43D" w14:textId="77777777" w:rsidR="00957DEC" w:rsidRPr="00F17E2A" w:rsidRDefault="00246402" w:rsidP="00802633">
            <w:pPr>
              <w:pStyle w:val="BodyText31"/>
              <w:tabs>
                <w:tab w:val="left" w:leader="dot" w:pos="1700"/>
              </w:tabs>
              <w:spacing w:line="240" w:lineRule="auto"/>
              <w:ind w:left="88" w:firstLine="0"/>
              <w:rPr>
                <w:sz w:val="22"/>
                <w:szCs w:val="22"/>
              </w:rPr>
            </w:pPr>
            <w:r w:rsidRPr="00F17E2A">
              <w:rPr>
                <w:rStyle w:val="BodytextFranklinGothicBook6"/>
                <w:rFonts w:ascii="Times New Roman" w:hAnsi="Times New Roman" w:cs="Times New Roman"/>
                <w:sz w:val="22"/>
                <w:szCs w:val="22"/>
              </w:rPr>
              <w:t>20</w:t>
            </w:r>
            <w:r w:rsidR="00802633">
              <w:rPr>
                <w:rStyle w:val="BodytextFranklinGothicBook6"/>
                <w:rFonts w:ascii="Times New Roman" w:hAnsi="Times New Roman" w:cs="Times New Roman"/>
                <w:sz w:val="22"/>
                <w:szCs w:val="22"/>
              </w:rPr>
              <w:t>.</w:t>
            </w:r>
            <w:r w:rsidRPr="00F17E2A">
              <w:rPr>
                <w:rStyle w:val="BodytextFranklinGothicBook6"/>
                <w:rFonts w:ascii="Times New Roman" w:hAnsi="Times New Roman" w:cs="Times New Roman"/>
                <w:sz w:val="22"/>
                <w:szCs w:val="22"/>
              </w:rPr>
              <w:t>00</w:t>
            </w:r>
            <w:r w:rsidRPr="00F17E2A">
              <w:rPr>
                <w:rStyle w:val="BodytextFranklinGothicBook7"/>
                <w:rFonts w:ascii="Times New Roman" w:hAnsi="Times New Roman" w:cs="Times New Roman"/>
                <w:spacing w:val="0"/>
                <w:sz w:val="22"/>
                <w:szCs w:val="22"/>
              </w:rPr>
              <w:t xml:space="preserve"> </w:t>
            </w:r>
            <w:r w:rsidR="00F17E2A">
              <w:rPr>
                <w:rStyle w:val="BodytextFranklinGothicBook7"/>
                <w:rFonts w:ascii="Times New Roman" w:hAnsi="Times New Roman" w:cs="Times New Roman"/>
                <w:spacing w:val="0"/>
                <w:sz w:val="22"/>
                <w:szCs w:val="22"/>
              </w:rPr>
              <w:tab/>
            </w:r>
          </w:p>
        </w:tc>
        <w:tc>
          <w:tcPr>
            <w:tcW w:w="1350" w:type="dxa"/>
            <w:tcBorders>
              <w:left w:val="single" w:sz="4" w:space="0" w:color="auto"/>
              <w:bottom w:val="single" w:sz="4" w:space="0" w:color="auto"/>
            </w:tcBorders>
            <w:vAlign w:val="bottom"/>
          </w:tcPr>
          <w:p w14:paraId="2162812D" w14:textId="77777777" w:rsidR="00957DEC" w:rsidRPr="00F17E2A" w:rsidRDefault="00246402" w:rsidP="00F17E2A">
            <w:pPr>
              <w:pStyle w:val="BodyText31"/>
              <w:spacing w:line="240" w:lineRule="auto"/>
              <w:ind w:firstLine="0"/>
              <w:jc w:val="center"/>
              <w:rPr>
                <w:sz w:val="22"/>
                <w:szCs w:val="22"/>
              </w:rPr>
            </w:pPr>
            <w:r w:rsidRPr="00F17E2A">
              <w:rPr>
                <w:sz w:val="22"/>
                <w:szCs w:val="22"/>
              </w:rPr>
              <w:t>30</w:t>
            </w:r>
          </w:p>
        </w:tc>
      </w:tr>
    </w:tbl>
    <w:p w14:paraId="024C09B1" w14:textId="77777777" w:rsidR="00F17E2A" w:rsidRDefault="00F17E2A">
      <w:pPr>
        <w:rPr>
          <w:rFonts w:ascii="Times New Roman" w:eastAsia="Times New Roman" w:hAnsi="Times New Roman" w:cs="Times New Roman"/>
        </w:rPr>
      </w:pPr>
      <w:r>
        <w:br w:type="page"/>
      </w:r>
    </w:p>
    <w:p w14:paraId="3A1C7663" w14:textId="2407FEF4" w:rsidR="00957DEC" w:rsidRPr="004D57DB" w:rsidRDefault="00246402" w:rsidP="00F17E2A">
      <w:pPr>
        <w:pStyle w:val="Bodytext151"/>
        <w:spacing w:line="240" w:lineRule="auto"/>
        <w:jc w:val="center"/>
        <w:rPr>
          <w:sz w:val="22"/>
          <w:szCs w:val="22"/>
        </w:rPr>
      </w:pPr>
      <w:r w:rsidRPr="009935DA">
        <w:rPr>
          <w:smallCaps/>
          <w:sz w:val="22"/>
          <w:szCs w:val="22"/>
        </w:rPr>
        <w:lastRenderedPageBreak/>
        <w:t>Schedule 1</w:t>
      </w:r>
      <w:r w:rsidRPr="004D57DB">
        <w:rPr>
          <w:sz w:val="22"/>
          <w:szCs w:val="22"/>
        </w:rPr>
        <w:t>—</w:t>
      </w:r>
      <w:r w:rsidRPr="004D57DB">
        <w:rPr>
          <w:rStyle w:val="Bodytext1585pt"/>
          <w:spacing w:val="0"/>
          <w:sz w:val="22"/>
          <w:szCs w:val="22"/>
        </w:rPr>
        <w:t>continued</w:t>
      </w:r>
    </w:p>
    <w:p w14:paraId="70F67873" w14:textId="10CED197" w:rsidR="00957DEC" w:rsidRPr="009935DA" w:rsidRDefault="00F17E2A" w:rsidP="00802633">
      <w:pPr>
        <w:pStyle w:val="BodyText31"/>
        <w:tabs>
          <w:tab w:val="left" w:pos="720"/>
        </w:tabs>
        <w:spacing w:line="240" w:lineRule="auto"/>
        <w:ind w:firstLine="274"/>
        <w:jc w:val="both"/>
        <w:rPr>
          <w:sz w:val="22"/>
          <w:szCs w:val="22"/>
        </w:rPr>
      </w:pPr>
      <w:r w:rsidRPr="009935DA">
        <w:rPr>
          <w:sz w:val="22"/>
          <w:szCs w:val="22"/>
        </w:rPr>
        <w:t>30</w:t>
      </w:r>
      <w:r w:rsidR="00E25B3E" w:rsidRPr="009935DA">
        <w:rPr>
          <w:sz w:val="22"/>
          <w:szCs w:val="22"/>
        </w:rPr>
        <w:t>.</w:t>
      </w:r>
      <w:r w:rsidRPr="009935DA">
        <w:rPr>
          <w:sz w:val="22"/>
          <w:szCs w:val="22"/>
        </w:rPr>
        <w:t xml:space="preserve"> </w:t>
      </w:r>
      <w:r w:rsidRPr="009935DA">
        <w:rPr>
          <w:sz w:val="22"/>
          <w:szCs w:val="22"/>
        </w:rPr>
        <w:tab/>
      </w:r>
      <w:r w:rsidR="00246402" w:rsidRPr="009935DA">
        <w:rPr>
          <w:sz w:val="22"/>
          <w:szCs w:val="22"/>
        </w:rPr>
        <w:t>Regulation 258 of the Postal Regulations is repealed and the following regulation substituted:—</w:t>
      </w:r>
    </w:p>
    <w:p w14:paraId="3A77C55F" w14:textId="40640635" w:rsidR="00957DEC" w:rsidRPr="009935DA" w:rsidRDefault="00246402" w:rsidP="00802633">
      <w:pPr>
        <w:pStyle w:val="Bodytext60"/>
        <w:spacing w:before="120" w:after="60" w:line="240" w:lineRule="auto"/>
        <w:jc w:val="both"/>
        <w:rPr>
          <w:b/>
          <w:sz w:val="20"/>
          <w:szCs w:val="20"/>
        </w:rPr>
      </w:pPr>
      <w:r w:rsidRPr="009935DA">
        <w:rPr>
          <w:rStyle w:val="Bodytext61"/>
          <w:b/>
          <w:sz w:val="20"/>
          <w:szCs w:val="20"/>
        </w:rPr>
        <w:t>Payments for carriage of mail on vessels.</w:t>
      </w:r>
    </w:p>
    <w:p w14:paraId="1FDB8F14" w14:textId="77777777" w:rsidR="00957DEC" w:rsidRPr="004D57DB" w:rsidRDefault="00246402" w:rsidP="00802633">
      <w:pPr>
        <w:pStyle w:val="BodyText31"/>
        <w:spacing w:line="240" w:lineRule="auto"/>
        <w:ind w:firstLine="270"/>
        <w:jc w:val="both"/>
        <w:rPr>
          <w:sz w:val="22"/>
          <w:szCs w:val="22"/>
        </w:rPr>
      </w:pPr>
      <w:r w:rsidRPr="004D57DB">
        <w:rPr>
          <w:sz w:val="22"/>
          <w:szCs w:val="22"/>
        </w:rPr>
        <w:t>“258. (1) For the purposes of sub-section (7) of section 67 of the Act, the rate in respect of the carriage of mail on a vessel to a port or place within Australia is Twenty-nine dollars three cents per tonne.</w:t>
      </w:r>
    </w:p>
    <w:p w14:paraId="450CA345" w14:textId="77777777" w:rsidR="00957DEC" w:rsidRPr="004D57DB" w:rsidRDefault="00246402" w:rsidP="00802633">
      <w:pPr>
        <w:pStyle w:val="BodyText31"/>
        <w:spacing w:line="240" w:lineRule="auto"/>
        <w:ind w:firstLine="270"/>
        <w:jc w:val="both"/>
        <w:rPr>
          <w:sz w:val="22"/>
          <w:szCs w:val="22"/>
        </w:rPr>
      </w:pPr>
      <w:r w:rsidRPr="004D57DB">
        <w:rPr>
          <w:sz w:val="22"/>
          <w:szCs w:val="22"/>
        </w:rPr>
        <w:t>“(2) For the purposes of sub-section (7) of section 67 of the Act, the rates in respect of the carriage of mail on a vessel to a port or place without Australia are as set out in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6850"/>
        <w:gridCol w:w="2520"/>
      </w:tblGrid>
      <w:tr w:rsidR="00957DEC" w:rsidRPr="004D57DB" w14:paraId="27AC919F" w14:textId="77777777" w:rsidTr="00F17E2A">
        <w:trPr>
          <w:trHeight w:val="595"/>
        </w:trPr>
        <w:tc>
          <w:tcPr>
            <w:tcW w:w="6850" w:type="dxa"/>
            <w:tcBorders>
              <w:top w:val="single" w:sz="4" w:space="0" w:color="auto"/>
            </w:tcBorders>
            <w:vAlign w:val="center"/>
          </w:tcPr>
          <w:p w14:paraId="10E05FF7" w14:textId="77777777" w:rsidR="00957DEC" w:rsidRPr="004D57DB" w:rsidRDefault="00246402" w:rsidP="00F17E2A">
            <w:pPr>
              <w:pStyle w:val="BodyText31"/>
              <w:spacing w:line="240" w:lineRule="auto"/>
              <w:ind w:firstLine="0"/>
              <w:jc w:val="center"/>
              <w:rPr>
                <w:sz w:val="20"/>
                <w:szCs w:val="20"/>
              </w:rPr>
            </w:pPr>
            <w:r w:rsidRPr="004D57DB">
              <w:rPr>
                <w:rStyle w:val="Bodytext7pt"/>
                <w:sz w:val="20"/>
                <w:szCs w:val="20"/>
              </w:rPr>
              <w:t>Distance of carriage of mail, in Admiralty nautical miles</w:t>
            </w:r>
          </w:p>
        </w:tc>
        <w:tc>
          <w:tcPr>
            <w:tcW w:w="2520" w:type="dxa"/>
            <w:tcBorders>
              <w:top w:val="single" w:sz="4" w:space="0" w:color="auto"/>
              <w:left w:val="single" w:sz="4" w:space="0" w:color="auto"/>
            </w:tcBorders>
            <w:vAlign w:val="center"/>
          </w:tcPr>
          <w:p w14:paraId="0ACE4EAA" w14:textId="2A527CD6" w:rsidR="00957DEC" w:rsidRPr="004D57DB" w:rsidRDefault="009935DA" w:rsidP="009935DA">
            <w:pPr>
              <w:pStyle w:val="BodyText31"/>
              <w:spacing w:line="240" w:lineRule="auto"/>
              <w:ind w:firstLine="0"/>
              <w:jc w:val="center"/>
              <w:rPr>
                <w:sz w:val="20"/>
                <w:szCs w:val="20"/>
              </w:rPr>
            </w:pPr>
            <w:r>
              <w:rPr>
                <w:rStyle w:val="Bodytext7pt"/>
                <w:sz w:val="20"/>
                <w:szCs w:val="20"/>
              </w:rPr>
              <w:t>R</w:t>
            </w:r>
            <w:r w:rsidR="00246402" w:rsidRPr="004D57DB">
              <w:rPr>
                <w:rStyle w:val="Bodytext7pt"/>
                <w:sz w:val="20"/>
                <w:szCs w:val="20"/>
              </w:rPr>
              <w:t xml:space="preserve">ate per </w:t>
            </w:r>
            <w:proofErr w:type="spellStart"/>
            <w:r w:rsidR="00246402" w:rsidRPr="004D57DB">
              <w:rPr>
                <w:rStyle w:val="Bodytext7pt"/>
                <w:sz w:val="20"/>
                <w:szCs w:val="20"/>
              </w:rPr>
              <w:t>tonne</w:t>
            </w:r>
            <w:proofErr w:type="spellEnd"/>
            <w:r w:rsidR="00246402" w:rsidRPr="004D57DB">
              <w:rPr>
                <w:rStyle w:val="Bodytext7pt"/>
                <w:sz w:val="20"/>
                <w:szCs w:val="20"/>
              </w:rPr>
              <w:t xml:space="preserve"> of mail</w:t>
            </w:r>
          </w:p>
        </w:tc>
      </w:tr>
      <w:tr w:rsidR="00957DEC" w:rsidRPr="004D57DB" w14:paraId="56C2D2B4" w14:textId="77777777" w:rsidTr="00F17E2A">
        <w:trPr>
          <w:trHeight w:val="226"/>
        </w:trPr>
        <w:tc>
          <w:tcPr>
            <w:tcW w:w="6850" w:type="dxa"/>
            <w:tcBorders>
              <w:top w:val="single" w:sz="4" w:space="0" w:color="auto"/>
            </w:tcBorders>
            <w:vAlign w:val="bottom"/>
          </w:tcPr>
          <w:p w14:paraId="225B4DA4" w14:textId="77777777" w:rsidR="00957DEC" w:rsidRPr="004D57DB" w:rsidRDefault="00957DEC" w:rsidP="00F17E2A">
            <w:pPr>
              <w:rPr>
                <w:rFonts w:ascii="Times New Roman" w:hAnsi="Times New Roman" w:cs="Times New Roman"/>
                <w:sz w:val="22"/>
                <w:szCs w:val="22"/>
              </w:rPr>
            </w:pPr>
          </w:p>
        </w:tc>
        <w:tc>
          <w:tcPr>
            <w:tcW w:w="2520" w:type="dxa"/>
            <w:tcBorders>
              <w:top w:val="single" w:sz="4" w:space="0" w:color="auto"/>
              <w:left w:val="single" w:sz="4" w:space="0" w:color="auto"/>
            </w:tcBorders>
            <w:vAlign w:val="center"/>
          </w:tcPr>
          <w:p w14:paraId="23BE4DFE" w14:textId="77777777" w:rsidR="00957DEC" w:rsidRPr="004D57DB" w:rsidRDefault="00246402" w:rsidP="00F17E2A">
            <w:pPr>
              <w:pStyle w:val="BodyText31"/>
              <w:spacing w:line="240" w:lineRule="auto"/>
              <w:ind w:firstLine="0"/>
              <w:jc w:val="center"/>
              <w:rPr>
                <w:sz w:val="22"/>
                <w:szCs w:val="22"/>
              </w:rPr>
            </w:pPr>
            <w:r w:rsidRPr="004D57DB">
              <w:rPr>
                <w:rStyle w:val="BodytextDotum6"/>
                <w:rFonts w:ascii="Times New Roman" w:hAnsi="Times New Roman" w:cs="Times New Roman"/>
                <w:sz w:val="22"/>
                <w:szCs w:val="22"/>
              </w:rPr>
              <w:t>$</w:t>
            </w:r>
          </w:p>
        </w:tc>
      </w:tr>
      <w:tr w:rsidR="00957DEC" w:rsidRPr="004D57DB" w14:paraId="0408B6C4" w14:textId="77777777" w:rsidTr="00F17E2A">
        <w:trPr>
          <w:trHeight w:val="163"/>
        </w:trPr>
        <w:tc>
          <w:tcPr>
            <w:tcW w:w="6850" w:type="dxa"/>
            <w:vAlign w:val="bottom"/>
          </w:tcPr>
          <w:p w14:paraId="0B1A1D88" w14:textId="77777777" w:rsidR="00957DEC" w:rsidRPr="004D57DB" w:rsidRDefault="00246402" w:rsidP="00F17E2A">
            <w:pPr>
              <w:pStyle w:val="BodyText31"/>
              <w:tabs>
                <w:tab w:val="left" w:leader="dot" w:pos="6660"/>
              </w:tabs>
              <w:spacing w:line="240" w:lineRule="auto"/>
              <w:ind w:firstLine="0"/>
              <w:rPr>
                <w:sz w:val="22"/>
                <w:szCs w:val="22"/>
              </w:rPr>
            </w:pPr>
            <w:r w:rsidRPr="004D57DB">
              <w:rPr>
                <w:rStyle w:val="Bodytext75pt3"/>
                <w:sz w:val="22"/>
                <w:szCs w:val="22"/>
              </w:rPr>
              <w:t>not more than 3,000</w:t>
            </w:r>
            <w:r w:rsidR="00F17E2A" w:rsidRPr="004D57DB">
              <w:rPr>
                <w:rStyle w:val="Bodytext75pt3"/>
                <w:sz w:val="22"/>
                <w:szCs w:val="22"/>
              </w:rPr>
              <w:tab/>
            </w:r>
          </w:p>
        </w:tc>
        <w:tc>
          <w:tcPr>
            <w:tcW w:w="2520" w:type="dxa"/>
            <w:tcBorders>
              <w:left w:val="single" w:sz="4" w:space="0" w:color="auto"/>
            </w:tcBorders>
            <w:vAlign w:val="center"/>
          </w:tcPr>
          <w:p w14:paraId="03EBB198" w14:textId="77777777" w:rsidR="00957DEC" w:rsidRPr="004D57DB" w:rsidRDefault="00246402" w:rsidP="00F17E2A">
            <w:pPr>
              <w:pStyle w:val="BodyText31"/>
              <w:spacing w:line="240" w:lineRule="auto"/>
              <w:ind w:firstLine="0"/>
              <w:jc w:val="center"/>
              <w:rPr>
                <w:sz w:val="22"/>
                <w:szCs w:val="22"/>
              </w:rPr>
            </w:pPr>
            <w:r w:rsidRPr="004D57DB">
              <w:rPr>
                <w:rStyle w:val="Bodytext75pt3"/>
                <w:sz w:val="22"/>
                <w:szCs w:val="22"/>
              </w:rPr>
              <w:t>64.08</w:t>
            </w:r>
          </w:p>
        </w:tc>
      </w:tr>
      <w:tr w:rsidR="00957DEC" w:rsidRPr="004D57DB" w14:paraId="4CB36440" w14:textId="77777777" w:rsidTr="00F17E2A">
        <w:trPr>
          <w:trHeight w:val="158"/>
        </w:trPr>
        <w:tc>
          <w:tcPr>
            <w:tcW w:w="6850" w:type="dxa"/>
            <w:vAlign w:val="bottom"/>
          </w:tcPr>
          <w:p w14:paraId="5D582690" w14:textId="77777777" w:rsidR="00957DEC" w:rsidRPr="004D57DB" w:rsidRDefault="00246402" w:rsidP="00F17E2A">
            <w:pPr>
              <w:pStyle w:val="BodyText31"/>
              <w:tabs>
                <w:tab w:val="left" w:leader="dot" w:pos="6660"/>
              </w:tabs>
              <w:spacing w:line="240" w:lineRule="auto"/>
              <w:ind w:firstLine="0"/>
              <w:rPr>
                <w:sz w:val="22"/>
                <w:szCs w:val="22"/>
              </w:rPr>
            </w:pPr>
            <w:r w:rsidRPr="004D57DB">
              <w:rPr>
                <w:rStyle w:val="Bodytext75pt3"/>
                <w:sz w:val="22"/>
                <w:szCs w:val="22"/>
              </w:rPr>
              <w:t>more than 3,000 but not more than 6,000</w:t>
            </w:r>
            <w:r w:rsidR="00F17E2A" w:rsidRPr="004D57DB">
              <w:rPr>
                <w:rStyle w:val="Bodytext75pt3"/>
                <w:sz w:val="22"/>
                <w:szCs w:val="22"/>
              </w:rPr>
              <w:tab/>
            </w:r>
          </w:p>
        </w:tc>
        <w:tc>
          <w:tcPr>
            <w:tcW w:w="2520" w:type="dxa"/>
            <w:tcBorders>
              <w:left w:val="single" w:sz="4" w:space="0" w:color="auto"/>
            </w:tcBorders>
            <w:vAlign w:val="center"/>
          </w:tcPr>
          <w:p w14:paraId="19CC4658" w14:textId="77777777" w:rsidR="00957DEC" w:rsidRPr="004D57DB" w:rsidRDefault="00246402" w:rsidP="00F17E2A">
            <w:pPr>
              <w:pStyle w:val="BodyText31"/>
              <w:spacing w:line="240" w:lineRule="auto"/>
              <w:ind w:firstLine="0"/>
              <w:jc w:val="center"/>
              <w:rPr>
                <w:sz w:val="22"/>
                <w:szCs w:val="22"/>
              </w:rPr>
            </w:pPr>
            <w:r w:rsidRPr="004D57DB">
              <w:rPr>
                <w:rStyle w:val="Bodytext75pt3"/>
                <w:sz w:val="22"/>
                <w:szCs w:val="22"/>
              </w:rPr>
              <w:t>124.45</w:t>
            </w:r>
          </w:p>
        </w:tc>
      </w:tr>
      <w:tr w:rsidR="00957DEC" w:rsidRPr="004D57DB" w14:paraId="221785B9" w14:textId="77777777" w:rsidTr="00F17E2A">
        <w:trPr>
          <w:trHeight w:val="158"/>
        </w:trPr>
        <w:tc>
          <w:tcPr>
            <w:tcW w:w="6850" w:type="dxa"/>
            <w:vAlign w:val="bottom"/>
          </w:tcPr>
          <w:p w14:paraId="1919D3A1" w14:textId="77777777" w:rsidR="00957DEC" w:rsidRPr="004D57DB" w:rsidRDefault="00246402" w:rsidP="00F17E2A">
            <w:pPr>
              <w:pStyle w:val="BodyText31"/>
              <w:tabs>
                <w:tab w:val="left" w:leader="dot" w:pos="6660"/>
              </w:tabs>
              <w:spacing w:line="240" w:lineRule="auto"/>
              <w:ind w:firstLine="0"/>
              <w:rPr>
                <w:sz w:val="22"/>
                <w:szCs w:val="22"/>
              </w:rPr>
            </w:pPr>
            <w:r w:rsidRPr="004D57DB">
              <w:rPr>
                <w:rStyle w:val="Bodytext75pt3"/>
                <w:sz w:val="22"/>
                <w:szCs w:val="22"/>
              </w:rPr>
              <w:t>more than 6,000 but not more than 9,000</w:t>
            </w:r>
            <w:r w:rsidR="00F17E2A" w:rsidRPr="004D57DB">
              <w:rPr>
                <w:rStyle w:val="Bodytext75pt3"/>
                <w:sz w:val="22"/>
                <w:szCs w:val="22"/>
              </w:rPr>
              <w:tab/>
            </w:r>
          </w:p>
        </w:tc>
        <w:tc>
          <w:tcPr>
            <w:tcW w:w="2520" w:type="dxa"/>
            <w:tcBorders>
              <w:left w:val="single" w:sz="4" w:space="0" w:color="auto"/>
            </w:tcBorders>
            <w:vAlign w:val="center"/>
          </w:tcPr>
          <w:p w14:paraId="0ED87BF1" w14:textId="77777777" w:rsidR="00957DEC" w:rsidRPr="004D57DB" w:rsidRDefault="00246402" w:rsidP="00F17E2A">
            <w:pPr>
              <w:pStyle w:val="BodyText31"/>
              <w:spacing w:line="240" w:lineRule="auto"/>
              <w:ind w:firstLine="0"/>
              <w:jc w:val="center"/>
              <w:rPr>
                <w:sz w:val="22"/>
                <w:szCs w:val="22"/>
              </w:rPr>
            </w:pPr>
            <w:r w:rsidRPr="004D57DB">
              <w:rPr>
                <w:rStyle w:val="Bodytext75pt3"/>
                <w:sz w:val="22"/>
                <w:szCs w:val="22"/>
              </w:rPr>
              <w:t>145.66</w:t>
            </w:r>
          </w:p>
        </w:tc>
      </w:tr>
      <w:tr w:rsidR="00957DEC" w:rsidRPr="004D57DB" w14:paraId="31150339" w14:textId="77777777" w:rsidTr="00802633">
        <w:trPr>
          <w:trHeight w:val="80"/>
        </w:trPr>
        <w:tc>
          <w:tcPr>
            <w:tcW w:w="6850" w:type="dxa"/>
            <w:tcBorders>
              <w:bottom w:val="single" w:sz="4" w:space="0" w:color="auto"/>
            </w:tcBorders>
            <w:vAlign w:val="bottom"/>
          </w:tcPr>
          <w:p w14:paraId="7B71D462" w14:textId="5DFB1922" w:rsidR="00957DEC" w:rsidRPr="004D57DB" w:rsidRDefault="00246402" w:rsidP="009935DA">
            <w:pPr>
              <w:pStyle w:val="BodyText31"/>
              <w:tabs>
                <w:tab w:val="left" w:leader="dot" w:pos="6660"/>
              </w:tabs>
              <w:spacing w:line="240" w:lineRule="auto"/>
              <w:ind w:firstLine="0"/>
              <w:rPr>
                <w:sz w:val="22"/>
                <w:szCs w:val="22"/>
              </w:rPr>
            </w:pPr>
            <w:r w:rsidRPr="004D57DB">
              <w:rPr>
                <w:rStyle w:val="Bodytext75pt3"/>
                <w:sz w:val="22"/>
                <w:szCs w:val="22"/>
              </w:rPr>
              <w:t>more than 9,000</w:t>
            </w:r>
            <w:r w:rsidR="00F17E2A" w:rsidRPr="004D57DB">
              <w:rPr>
                <w:rStyle w:val="Bodytext75pt3"/>
                <w:sz w:val="22"/>
                <w:szCs w:val="22"/>
              </w:rPr>
              <w:tab/>
            </w:r>
          </w:p>
        </w:tc>
        <w:tc>
          <w:tcPr>
            <w:tcW w:w="2520" w:type="dxa"/>
            <w:tcBorders>
              <w:left w:val="single" w:sz="4" w:space="0" w:color="auto"/>
              <w:bottom w:val="single" w:sz="4" w:space="0" w:color="auto"/>
            </w:tcBorders>
            <w:vAlign w:val="center"/>
          </w:tcPr>
          <w:p w14:paraId="58EDAD0F" w14:textId="77777777" w:rsidR="00957DEC" w:rsidRPr="004D57DB" w:rsidRDefault="00246402" w:rsidP="00F17E2A">
            <w:pPr>
              <w:pStyle w:val="BodyText31"/>
              <w:spacing w:line="240" w:lineRule="auto"/>
              <w:ind w:firstLine="0"/>
              <w:jc w:val="center"/>
              <w:rPr>
                <w:sz w:val="22"/>
                <w:szCs w:val="22"/>
              </w:rPr>
            </w:pPr>
            <w:r w:rsidRPr="004D57DB">
              <w:rPr>
                <w:rStyle w:val="Bodytext75pt3"/>
                <w:sz w:val="22"/>
                <w:szCs w:val="22"/>
              </w:rPr>
              <w:t>152.93</w:t>
            </w:r>
          </w:p>
        </w:tc>
      </w:tr>
    </w:tbl>
    <w:p w14:paraId="0E297555" w14:textId="77777777" w:rsidR="00957DEC" w:rsidRPr="004D57DB" w:rsidRDefault="00246402" w:rsidP="00F17E2A">
      <w:pPr>
        <w:pStyle w:val="Tablecaption0"/>
        <w:spacing w:line="240" w:lineRule="auto"/>
        <w:ind w:firstLine="270"/>
        <w:jc w:val="left"/>
        <w:rPr>
          <w:sz w:val="22"/>
          <w:szCs w:val="22"/>
        </w:rPr>
      </w:pPr>
      <w:r w:rsidRPr="004D57DB">
        <w:rPr>
          <w:sz w:val="22"/>
          <w:szCs w:val="22"/>
        </w:rPr>
        <w:t>“(3) Sub-regulations (1) and (2) apply to and in relation to the carriage of mail taken on board a vessel on or after 1 July 1973.</w:t>
      </w:r>
    </w:p>
    <w:p w14:paraId="6786E643" w14:textId="656997DF" w:rsidR="00957DEC" w:rsidRPr="004D57DB" w:rsidRDefault="009935DA" w:rsidP="00F17E2A">
      <w:pPr>
        <w:pStyle w:val="Tablecaption0"/>
        <w:spacing w:line="240" w:lineRule="auto"/>
        <w:ind w:firstLine="270"/>
        <w:jc w:val="both"/>
        <w:rPr>
          <w:sz w:val="22"/>
          <w:szCs w:val="22"/>
        </w:rPr>
      </w:pPr>
      <w:r>
        <w:rPr>
          <w:sz w:val="22"/>
          <w:szCs w:val="22"/>
        </w:rPr>
        <w:t>“</w:t>
      </w:r>
      <w:r w:rsidR="00246402" w:rsidRPr="004D57DB">
        <w:rPr>
          <w:sz w:val="22"/>
          <w:szCs w:val="22"/>
        </w:rPr>
        <w:t>(4) For the purposes of sub-section (7) of section 67 of the Act, where, during the period from and including 1 January 1973 to and including 30 June 1973, mail was taken on board a vessel for carriage to a port or place without Australia, the rates in respect of the carriage are as set out in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6850"/>
        <w:gridCol w:w="2520"/>
      </w:tblGrid>
      <w:tr w:rsidR="00957DEC" w:rsidRPr="004D57DB" w14:paraId="1241AC5F" w14:textId="77777777" w:rsidTr="00E25B3E">
        <w:trPr>
          <w:trHeight w:val="595"/>
        </w:trPr>
        <w:tc>
          <w:tcPr>
            <w:tcW w:w="6850" w:type="dxa"/>
            <w:tcBorders>
              <w:top w:val="single" w:sz="4" w:space="0" w:color="auto"/>
              <w:bottom w:val="single" w:sz="4" w:space="0" w:color="auto"/>
            </w:tcBorders>
            <w:vAlign w:val="center"/>
          </w:tcPr>
          <w:p w14:paraId="3D3C94DF" w14:textId="77777777" w:rsidR="00957DEC" w:rsidRPr="004D57DB" w:rsidRDefault="00246402" w:rsidP="00F17E2A">
            <w:pPr>
              <w:pStyle w:val="BodyText31"/>
              <w:spacing w:line="240" w:lineRule="auto"/>
              <w:ind w:firstLine="0"/>
              <w:jc w:val="center"/>
              <w:rPr>
                <w:sz w:val="20"/>
                <w:szCs w:val="20"/>
              </w:rPr>
            </w:pPr>
            <w:r w:rsidRPr="004D57DB">
              <w:rPr>
                <w:rStyle w:val="Bodytext7pt"/>
                <w:sz w:val="20"/>
                <w:szCs w:val="20"/>
              </w:rPr>
              <w:t>Distance of carriage of mail, in Admiralty nautical miles</w:t>
            </w:r>
          </w:p>
        </w:tc>
        <w:tc>
          <w:tcPr>
            <w:tcW w:w="2520" w:type="dxa"/>
            <w:tcBorders>
              <w:top w:val="single" w:sz="4" w:space="0" w:color="auto"/>
              <w:left w:val="single" w:sz="4" w:space="0" w:color="auto"/>
              <w:bottom w:val="single" w:sz="4" w:space="0" w:color="auto"/>
            </w:tcBorders>
            <w:vAlign w:val="center"/>
          </w:tcPr>
          <w:p w14:paraId="58280481" w14:textId="77777777" w:rsidR="00957DEC" w:rsidRPr="004D57DB" w:rsidRDefault="00246402" w:rsidP="00F17E2A">
            <w:pPr>
              <w:pStyle w:val="BodyText31"/>
              <w:spacing w:line="240" w:lineRule="auto"/>
              <w:ind w:firstLine="0"/>
              <w:jc w:val="center"/>
              <w:rPr>
                <w:sz w:val="20"/>
                <w:szCs w:val="20"/>
              </w:rPr>
            </w:pPr>
            <w:r w:rsidRPr="004D57DB">
              <w:rPr>
                <w:rStyle w:val="Bodytext7pt"/>
                <w:sz w:val="20"/>
                <w:szCs w:val="20"/>
              </w:rPr>
              <w:t>Rate per ton of mail</w:t>
            </w:r>
          </w:p>
        </w:tc>
      </w:tr>
      <w:tr w:rsidR="00F17E2A" w:rsidRPr="004D57DB" w14:paraId="2C62736D" w14:textId="77777777" w:rsidTr="00F17E2A">
        <w:trPr>
          <w:trHeight w:val="384"/>
        </w:trPr>
        <w:tc>
          <w:tcPr>
            <w:tcW w:w="6850" w:type="dxa"/>
            <w:tcBorders>
              <w:top w:val="single" w:sz="4" w:space="0" w:color="auto"/>
            </w:tcBorders>
          </w:tcPr>
          <w:p w14:paraId="7C7E7460" w14:textId="77777777" w:rsidR="00F17E2A" w:rsidRPr="004D57DB" w:rsidRDefault="00F17E2A" w:rsidP="00246402">
            <w:pPr>
              <w:pStyle w:val="BodyText31"/>
              <w:spacing w:line="240" w:lineRule="auto"/>
              <w:ind w:firstLine="0"/>
              <w:rPr>
                <w:sz w:val="20"/>
                <w:szCs w:val="20"/>
              </w:rPr>
            </w:pPr>
          </w:p>
        </w:tc>
        <w:tc>
          <w:tcPr>
            <w:tcW w:w="2520" w:type="dxa"/>
            <w:tcBorders>
              <w:top w:val="single" w:sz="4" w:space="0" w:color="auto"/>
              <w:left w:val="single" w:sz="4" w:space="0" w:color="auto"/>
            </w:tcBorders>
            <w:vAlign w:val="bottom"/>
          </w:tcPr>
          <w:p w14:paraId="1A438C1A" w14:textId="77777777" w:rsidR="00F17E2A" w:rsidRPr="004D57DB" w:rsidRDefault="00F17E2A" w:rsidP="00F17E2A">
            <w:pPr>
              <w:pStyle w:val="BodyText31"/>
              <w:spacing w:line="240" w:lineRule="auto"/>
              <w:ind w:firstLine="0"/>
              <w:jc w:val="center"/>
              <w:rPr>
                <w:rStyle w:val="Bodytext7pt"/>
                <w:sz w:val="20"/>
                <w:szCs w:val="20"/>
              </w:rPr>
            </w:pPr>
            <w:r w:rsidRPr="004D57DB">
              <w:rPr>
                <w:rStyle w:val="Bodytext7pt"/>
                <w:sz w:val="20"/>
                <w:szCs w:val="20"/>
              </w:rPr>
              <w:t>$</w:t>
            </w:r>
          </w:p>
        </w:tc>
      </w:tr>
      <w:tr w:rsidR="00957DEC" w:rsidRPr="004D57DB" w14:paraId="4BFFA027" w14:textId="77777777" w:rsidTr="00E25B3E">
        <w:trPr>
          <w:trHeight w:val="70"/>
        </w:trPr>
        <w:tc>
          <w:tcPr>
            <w:tcW w:w="6850" w:type="dxa"/>
          </w:tcPr>
          <w:p w14:paraId="57F2D5FE" w14:textId="77777777" w:rsidR="00957DEC" w:rsidRPr="004D57DB" w:rsidRDefault="00246402" w:rsidP="004D57DB">
            <w:pPr>
              <w:pStyle w:val="BodyText31"/>
              <w:tabs>
                <w:tab w:val="left" w:leader="dot" w:pos="6660"/>
              </w:tabs>
              <w:spacing w:line="240" w:lineRule="auto"/>
              <w:ind w:firstLine="0"/>
              <w:rPr>
                <w:sz w:val="22"/>
                <w:szCs w:val="22"/>
              </w:rPr>
            </w:pPr>
            <w:r w:rsidRPr="004D57DB">
              <w:rPr>
                <w:sz w:val="22"/>
                <w:szCs w:val="22"/>
              </w:rPr>
              <w:t>not more than 3,000</w:t>
            </w:r>
            <w:r w:rsidR="004D57DB" w:rsidRPr="004D57DB">
              <w:rPr>
                <w:sz w:val="22"/>
                <w:szCs w:val="22"/>
              </w:rPr>
              <w:tab/>
            </w:r>
          </w:p>
        </w:tc>
        <w:tc>
          <w:tcPr>
            <w:tcW w:w="2520" w:type="dxa"/>
            <w:tcBorders>
              <w:left w:val="single" w:sz="4" w:space="0" w:color="auto"/>
            </w:tcBorders>
            <w:vAlign w:val="bottom"/>
          </w:tcPr>
          <w:p w14:paraId="1A08505C" w14:textId="77777777" w:rsidR="00957DEC" w:rsidRPr="004D57DB" w:rsidRDefault="00246402" w:rsidP="00802633">
            <w:pPr>
              <w:pStyle w:val="BodyText31"/>
              <w:spacing w:line="240" w:lineRule="auto"/>
              <w:ind w:left="97" w:firstLine="0"/>
              <w:jc w:val="center"/>
              <w:rPr>
                <w:sz w:val="22"/>
                <w:szCs w:val="22"/>
              </w:rPr>
            </w:pPr>
            <w:r w:rsidRPr="004D57DB">
              <w:rPr>
                <w:sz w:val="22"/>
                <w:szCs w:val="22"/>
              </w:rPr>
              <w:t>65.11</w:t>
            </w:r>
          </w:p>
        </w:tc>
      </w:tr>
      <w:tr w:rsidR="00957DEC" w:rsidRPr="004D57DB" w14:paraId="316D3034" w14:textId="77777777" w:rsidTr="00F17E2A">
        <w:trPr>
          <w:trHeight w:val="168"/>
        </w:trPr>
        <w:tc>
          <w:tcPr>
            <w:tcW w:w="6850" w:type="dxa"/>
          </w:tcPr>
          <w:p w14:paraId="28AFE3FE" w14:textId="77777777" w:rsidR="00957DEC" w:rsidRPr="004D57DB" w:rsidRDefault="00246402" w:rsidP="004D57DB">
            <w:pPr>
              <w:pStyle w:val="BodyText31"/>
              <w:tabs>
                <w:tab w:val="left" w:leader="dot" w:pos="6660"/>
              </w:tabs>
              <w:spacing w:line="240" w:lineRule="auto"/>
              <w:ind w:firstLine="0"/>
              <w:rPr>
                <w:sz w:val="22"/>
                <w:szCs w:val="22"/>
              </w:rPr>
            </w:pPr>
            <w:r w:rsidRPr="004D57DB">
              <w:rPr>
                <w:sz w:val="22"/>
                <w:szCs w:val="22"/>
              </w:rPr>
              <w:t>more than 3,000 but not more than 6,000</w:t>
            </w:r>
            <w:r w:rsidR="004D57DB" w:rsidRPr="004D57DB">
              <w:rPr>
                <w:sz w:val="22"/>
                <w:szCs w:val="22"/>
              </w:rPr>
              <w:tab/>
            </w:r>
          </w:p>
        </w:tc>
        <w:tc>
          <w:tcPr>
            <w:tcW w:w="2520" w:type="dxa"/>
            <w:tcBorders>
              <w:left w:val="single" w:sz="4" w:space="0" w:color="auto"/>
            </w:tcBorders>
            <w:vAlign w:val="bottom"/>
          </w:tcPr>
          <w:p w14:paraId="7ECA495B" w14:textId="77777777" w:rsidR="00957DEC" w:rsidRPr="004D57DB" w:rsidRDefault="00246402" w:rsidP="00F17E2A">
            <w:pPr>
              <w:pStyle w:val="BodyText31"/>
              <w:spacing w:line="240" w:lineRule="auto"/>
              <w:ind w:firstLine="0"/>
              <w:jc w:val="center"/>
              <w:rPr>
                <w:sz w:val="22"/>
                <w:szCs w:val="22"/>
              </w:rPr>
            </w:pPr>
            <w:r w:rsidRPr="004D57DB">
              <w:rPr>
                <w:sz w:val="22"/>
                <w:szCs w:val="22"/>
              </w:rPr>
              <w:t>126.45</w:t>
            </w:r>
          </w:p>
        </w:tc>
      </w:tr>
      <w:tr w:rsidR="00957DEC" w:rsidRPr="004D57DB" w14:paraId="33DBFC4B" w14:textId="77777777" w:rsidTr="00F17E2A">
        <w:trPr>
          <w:trHeight w:val="154"/>
        </w:trPr>
        <w:tc>
          <w:tcPr>
            <w:tcW w:w="6850" w:type="dxa"/>
          </w:tcPr>
          <w:p w14:paraId="44DF1661" w14:textId="77777777" w:rsidR="00957DEC" w:rsidRPr="004D57DB" w:rsidRDefault="00246402" w:rsidP="004D57DB">
            <w:pPr>
              <w:pStyle w:val="BodyText31"/>
              <w:tabs>
                <w:tab w:val="left" w:leader="dot" w:pos="6660"/>
              </w:tabs>
              <w:spacing w:line="240" w:lineRule="auto"/>
              <w:ind w:firstLine="0"/>
              <w:rPr>
                <w:sz w:val="22"/>
                <w:szCs w:val="22"/>
              </w:rPr>
            </w:pPr>
            <w:r w:rsidRPr="004D57DB">
              <w:rPr>
                <w:sz w:val="22"/>
                <w:szCs w:val="22"/>
              </w:rPr>
              <w:t>more than 6,000 but not more than 9,000</w:t>
            </w:r>
            <w:r w:rsidR="004D57DB" w:rsidRPr="004D57DB">
              <w:rPr>
                <w:sz w:val="22"/>
                <w:szCs w:val="22"/>
              </w:rPr>
              <w:tab/>
            </w:r>
          </w:p>
        </w:tc>
        <w:tc>
          <w:tcPr>
            <w:tcW w:w="2520" w:type="dxa"/>
            <w:tcBorders>
              <w:left w:val="single" w:sz="4" w:space="0" w:color="auto"/>
            </w:tcBorders>
            <w:vAlign w:val="bottom"/>
          </w:tcPr>
          <w:p w14:paraId="3D6A58C3" w14:textId="77777777" w:rsidR="00957DEC" w:rsidRPr="004D57DB" w:rsidRDefault="00246402" w:rsidP="00F17E2A">
            <w:pPr>
              <w:pStyle w:val="BodyText31"/>
              <w:spacing w:line="240" w:lineRule="auto"/>
              <w:ind w:firstLine="0"/>
              <w:jc w:val="center"/>
              <w:rPr>
                <w:sz w:val="22"/>
                <w:szCs w:val="22"/>
              </w:rPr>
            </w:pPr>
            <w:r w:rsidRPr="004D57DB">
              <w:rPr>
                <w:sz w:val="22"/>
                <w:szCs w:val="22"/>
              </w:rPr>
              <w:t>148.00</w:t>
            </w:r>
          </w:p>
        </w:tc>
      </w:tr>
      <w:tr w:rsidR="00957DEC" w:rsidRPr="004D57DB" w14:paraId="3DFF3A11" w14:textId="77777777" w:rsidTr="00802633">
        <w:trPr>
          <w:trHeight w:val="346"/>
        </w:trPr>
        <w:tc>
          <w:tcPr>
            <w:tcW w:w="6850" w:type="dxa"/>
          </w:tcPr>
          <w:p w14:paraId="196A9FB7" w14:textId="77777777" w:rsidR="00957DEC" w:rsidRPr="004D57DB" w:rsidRDefault="00246402" w:rsidP="004D57DB">
            <w:pPr>
              <w:pStyle w:val="BodyText31"/>
              <w:tabs>
                <w:tab w:val="left" w:leader="dot" w:pos="6660"/>
              </w:tabs>
              <w:spacing w:line="240" w:lineRule="auto"/>
              <w:ind w:firstLine="0"/>
              <w:rPr>
                <w:sz w:val="22"/>
                <w:szCs w:val="22"/>
              </w:rPr>
            </w:pPr>
            <w:r w:rsidRPr="004D57DB">
              <w:rPr>
                <w:sz w:val="22"/>
                <w:szCs w:val="22"/>
              </w:rPr>
              <w:t>more than 9,000</w:t>
            </w:r>
            <w:r w:rsidR="004D57DB" w:rsidRPr="004D57DB">
              <w:rPr>
                <w:sz w:val="22"/>
                <w:szCs w:val="22"/>
              </w:rPr>
              <w:tab/>
            </w:r>
          </w:p>
        </w:tc>
        <w:tc>
          <w:tcPr>
            <w:tcW w:w="2520" w:type="dxa"/>
            <w:tcBorders>
              <w:left w:val="single" w:sz="4" w:space="0" w:color="auto"/>
            </w:tcBorders>
          </w:tcPr>
          <w:p w14:paraId="2A7DFA7C" w14:textId="77777777" w:rsidR="00957DEC" w:rsidRPr="004D57DB" w:rsidRDefault="00246402" w:rsidP="00802633">
            <w:pPr>
              <w:pStyle w:val="BodyText31"/>
              <w:spacing w:line="240" w:lineRule="auto"/>
              <w:ind w:firstLine="0"/>
              <w:jc w:val="center"/>
              <w:rPr>
                <w:sz w:val="22"/>
                <w:szCs w:val="22"/>
              </w:rPr>
            </w:pPr>
            <w:r w:rsidRPr="004D57DB">
              <w:rPr>
                <w:sz w:val="22"/>
                <w:szCs w:val="22"/>
              </w:rPr>
              <w:t>155.38</w:t>
            </w:r>
          </w:p>
        </w:tc>
      </w:tr>
      <w:tr w:rsidR="00957DEC" w:rsidRPr="004D57DB" w14:paraId="1B7B720E" w14:textId="77777777" w:rsidTr="00F17E2A">
        <w:trPr>
          <w:trHeight w:val="893"/>
        </w:trPr>
        <w:tc>
          <w:tcPr>
            <w:tcW w:w="9370" w:type="dxa"/>
            <w:gridSpan w:val="2"/>
            <w:tcBorders>
              <w:top w:val="single" w:sz="4" w:space="0" w:color="auto"/>
            </w:tcBorders>
          </w:tcPr>
          <w:p w14:paraId="036381E9" w14:textId="77777777" w:rsidR="00957DEC" w:rsidRPr="004D57DB" w:rsidRDefault="00246402" w:rsidP="00802633">
            <w:pPr>
              <w:pStyle w:val="BodyText31"/>
              <w:spacing w:line="240" w:lineRule="auto"/>
              <w:ind w:firstLine="270"/>
              <w:jc w:val="both"/>
              <w:rPr>
                <w:sz w:val="22"/>
                <w:szCs w:val="22"/>
              </w:rPr>
            </w:pPr>
            <w:r w:rsidRPr="004D57DB">
              <w:rPr>
                <w:sz w:val="22"/>
                <w:szCs w:val="22"/>
              </w:rPr>
              <w:t>“(5) Notwithstanding sub-regulations (2) and (3), for the purposes of sub-section (7) of section 67 of the Act, where, during the year commencing on 1 January 1974, mail is taken on board a vessel for carriage to a port or place without Australia, the rates in respect of the carriage are as set out in the following table:—</w:t>
            </w:r>
          </w:p>
        </w:tc>
      </w:tr>
      <w:tr w:rsidR="00957DEC" w:rsidRPr="004D57DB" w14:paraId="3741F2AC" w14:textId="77777777" w:rsidTr="00E25B3E">
        <w:trPr>
          <w:trHeight w:val="576"/>
        </w:trPr>
        <w:tc>
          <w:tcPr>
            <w:tcW w:w="6850" w:type="dxa"/>
            <w:tcBorders>
              <w:top w:val="single" w:sz="4" w:space="0" w:color="auto"/>
              <w:bottom w:val="single" w:sz="4" w:space="0" w:color="auto"/>
            </w:tcBorders>
            <w:vAlign w:val="center"/>
          </w:tcPr>
          <w:p w14:paraId="69D35594" w14:textId="77777777" w:rsidR="00957DEC" w:rsidRPr="004D57DB" w:rsidRDefault="00246402" w:rsidP="004D57DB">
            <w:pPr>
              <w:pStyle w:val="BodyText31"/>
              <w:spacing w:line="240" w:lineRule="auto"/>
              <w:ind w:firstLine="0"/>
              <w:jc w:val="center"/>
              <w:rPr>
                <w:sz w:val="20"/>
                <w:szCs w:val="20"/>
              </w:rPr>
            </w:pPr>
            <w:r w:rsidRPr="004D57DB">
              <w:rPr>
                <w:rStyle w:val="Bodytext7pt"/>
                <w:sz w:val="20"/>
                <w:szCs w:val="20"/>
              </w:rPr>
              <w:t>Distance of carriage of mail, in Admiralty nautical miles</w:t>
            </w:r>
          </w:p>
        </w:tc>
        <w:tc>
          <w:tcPr>
            <w:tcW w:w="2520" w:type="dxa"/>
            <w:tcBorders>
              <w:top w:val="single" w:sz="4" w:space="0" w:color="auto"/>
              <w:left w:val="single" w:sz="4" w:space="0" w:color="auto"/>
              <w:bottom w:val="single" w:sz="4" w:space="0" w:color="auto"/>
            </w:tcBorders>
            <w:vAlign w:val="center"/>
          </w:tcPr>
          <w:p w14:paraId="6B870E71" w14:textId="77777777" w:rsidR="00957DEC" w:rsidRPr="004D57DB" w:rsidRDefault="00246402" w:rsidP="004D57DB">
            <w:pPr>
              <w:pStyle w:val="BodyText31"/>
              <w:spacing w:line="240" w:lineRule="auto"/>
              <w:ind w:firstLine="0"/>
              <w:jc w:val="center"/>
              <w:rPr>
                <w:sz w:val="20"/>
                <w:szCs w:val="20"/>
              </w:rPr>
            </w:pPr>
            <w:r w:rsidRPr="004D57DB">
              <w:rPr>
                <w:rStyle w:val="Bodytext7pt"/>
                <w:sz w:val="20"/>
                <w:szCs w:val="20"/>
              </w:rPr>
              <w:t>Rate per tonne of mail</w:t>
            </w:r>
          </w:p>
        </w:tc>
      </w:tr>
      <w:tr w:rsidR="004D57DB" w:rsidRPr="004D57DB" w14:paraId="1B7DD5A0" w14:textId="77777777" w:rsidTr="004D57DB">
        <w:trPr>
          <w:trHeight w:val="384"/>
        </w:trPr>
        <w:tc>
          <w:tcPr>
            <w:tcW w:w="6850" w:type="dxa"/>
            <w:tcBorders>
              <w:top w:val="single" w:sz="4" w:space="0" w:color="auto"/>
            </w:tcBorders>
          </w:tcPr>
          <w:p w14:paraId="7807806E" w14:textId="77777777" w:rsidR="004D57DB" w:rsidRPr="004D57DB" w:rsidRDefault="004D57DB" w:rsidP="00246402">
            <w:pPr>
              <w:pStyle w:val="BodyText31"/>
              <w:spacing w:line="240" w:lineRule="auto"/>
              <w:ind w:firstLine="0"/>
              <w:rPr>
                <w:sz w:val="22"/>
                <w:szCs w:val="22"/>
              </w:rPr>
            </w:pPr>
          </w:p>
        </w:tc>
        <w:tc>
          <w:tcPr>
            <w:tcW w:w="2520" w:type="dxa"/>
            <w:tcBorders>
              <w:top w:val="single" w:sz="4" w:space="0" w:color="auto"/>
              <w:left w:val="single" w:sz="4" w:space="0" w:color="auto"/>
            </w:tcBorders>
            <w:vAlign w:val="center"/>
          </w:tcPr>
          <w:p w14:paraId="52D6F4E5" w14:textId="77777777" w:rsidR="004D57DB" w:rsidRPr="004D57DB" w:rsidRDefault="004D57DB" w:rsidP="004D57DB">
            <w:pPr>
              <w:pStyle w:val="BodyText31"/>
              <w:spacing w:line="240" w:lineRule="auto"/>
              <w:ind w:firstLine="0"/>
              <w:jc w:val="center"/>
              <w:rPr>
                <w:sz w:val="20"/>
                <w:szCs w:val="20"/>
              </w:rPr>
            </w:pPr>
            <w:r w:rsidRPr="004D57DB">
              <w:rPr>
                <w:sz w:val="20"/>
                <w:szCs w:val="20"/>
              </w:rPr>
              <w:t>$</w:t>
            </w:r>
          </w:p>
        </w:tc>
      </w:tr>
      <w:tr w:rsidR="00957DEC" w:rsidRPr="004D57DB" w14:paraId="4F341899" w14:textId="77777777" w:rsidTr="00E25B3E">
        <w:trPr>
          <w:trHeight w:val="233"/>
        </w:trPr>
        <w:tc>
          <w:tcPr>
            <w:tcW w:w="6850" w:type="dxa"/>
            <w:vAlign w:val="bottom"/>
          </w:tcPr>
          <w:p w14:paraId="45792C33" w14:textId="77777777" w:rsidR="00957DEC" w:rsidRPr="004D57DB" w:rsidRDefault="00246402" w:rsidP="004D57DB">
            <w:pPr>
              <w:pStyle w:val="BodyText31"/>
              <w:tabs>
                <w:tab w:val="left" w:leader="dot" w:pos="6660"/>
              </w:tabs>
              <w:spacing w:line="240" w:lineRule="auto"/>
              <w:ind w:firstLine="0"/>
              <w:rPr>
                <w:sz w:val="22"/>
                <w:szCs w:val="22"/>
              </w:rPr>
            </w:pPr>
            <w:r w:rsidRPr="004D57DB">
              <w:rPr>
                <w:sz w:val="22"/>
                <w:szCs w:val="22"/>
              </w:rPr>
              <w:t>not more than 3,000</w:t>
            </w:r>
            <w:r w:rsidR="004D57DB">
              <w:rPr>
                <w:sz w:val="22"/>
                <w:szCs w:val="22"/>
              </w:rPr>
              <w:tab/>
            </w:r>
          </w:p>
        </w:tc>
        <w:tc>
          <w:tcPr>
            <w:tcW w:w="2520" w:type="dxa"/>
            <w:tcBorders>
              <w:left w:val="single" w:sz="4" w:space="0" w:color="auto"/>
            </w:tcBorders>
            <w:vAlign w:val="center"/>
          </w:tcPr>
          <w:p w14:paraId="54A16888" w14:textId="77777777" w:rsidR="00957DEC" w:rsidRPr="004D57DB" w:rsidRDefault="00246402" w:rsidP="00802633">
            <w:pPr>
              <w:pStyle w:val="BodyText31"/>
              <w:spacing w:line="240" w:lineRule="auto"/>
              <w:ind w:left="97" w:firstLine="0"/>
              <w:jc w:val="center"/>
              <w:rPr>
                <w:sz w:val="22"/>
                <w:szCs w:val="22"/>
              </w:rPr>
            </w:pPr>
            <w:r w:rsidRPr="004D57DB">
              <w:rPr>
                <w:sz w:val="22"/>
                <w:szCs w:val="22"/>
              </w:rPr>
              <w:t>66.64</w:t>
            </w:r>
          </w:p>
        </w:tc>
      </w:tr>
      <w:tr w:rsidR="00957DEC" w:rsidRPr="004D57DB" w14:paraId="519CCD9E" w14:textId="77777777" w:rsidTr="004D57DB">
        <w:trPr>
          <w:trHeight w:val="178"/>
        </w:trPr>
        <w:tc>
          <w:tcPr>
            <w:tcW w:w="6850" w:type="dxa"/>
            <w:vAlign w:val="bottom"/>
          </w:tcPr>
          <w:p w14:paraId="1CA094B4" w14:textId="77777777" w:rsidR="00957DEC" w:rsidRPr="004D57DB" w:rsidRDefault="00246402" w:rsidP="004D57DB">
            <w:pPr>
              <w:pStyle w:val="BodyText31"/>
              <w:tabs>
                <w:tab w:val="left" w:leader="dot" w:pos="6660"/>
              </w:tabs>
              <w:spacing w:line="240" w:lineRule="auto"/>
              <w:ind w:firstLine="0"/>
              <w:rPr>
                <w:sz w:val="22"/>
                <w:szCs w:val="22"/>
              </w:rPr>
            </w:pPr>
            <w:r w:rsidRPr="004D57DB">
              <w:rPr>
                <w:sz w:val="22"/>
                <w:szCs w:val="22"/>
              </w:rPr>
              <w:t>more than 3,000 but not more than 6,000</w:t>
            </w:r>
            <w:r w:rsidR="004D57DB">
              <w:rPr>
                <w:sz w:val="22"/>
                <w:szCs w:val="22"/>
              </w:rPr>
              <w:tab/>
            </w:r>
          </w:p>
        </w:tc>
        <w:tc>
          <w:tcPr>
            <w:tcW w:w="2520" w:type="dxa"/>
            <w:tcBorders>
              <w:left w:val="single" w:sz="4" w:space="0" w:color="auto"/>
            </w:tcBorders>
            <w:vAlign w:val="center"/>
          </w:tcPr>
          <w:p w14:paraId="57757F2D" w14:textId="77777777" w:rsidR="00957DEC" w:rsidRPr="004D57DB" w:rsidRDefault="00246402" w:rsidP="004D57DB">
            <w:pPr>
              <w:pStyle w:val="BodyText31"/>
              <w:spacing w:line="240" w:lineRule="auto"/>
              <w:ind w:firstLine="0"/>
              <w:jc w:val="center"/>
              <w:rPr>
                <w:sz w:val="22"/>
                <w:szCs w:val="22"/>
              </w:rPr>
            </w:pPr>
            <w:r w:rsidRPr="004D57DB">
              <w:rPr>
                <w:sz w:val="22"/>
                <w:szCs w:val="22"/>
              </w:rPr>
              <w:t>129.43</w:t>
            </w:r>
          </w:p>
        </w:tc>
      </w:tr>
      <w:tr w:rsidR="00957DEC" w:rsidRPr="004D57DB" w14:paraId="145F756C" w14:textId="77777777" w:rsidTr="004D57DB">
        <w:trPr>
          <w:trHeight w:val="144"/>
        </w:trPr>
        <w:tc>
          <w:tcPr>
            <w:tcW w:w="6850" w:type="dxa"/>
            <w:vAlign w:val="bottom"/>
          </w:tcPr>
          <w:p w14:paraId="0789124D" w14:textId="77777777" w:rsidR="00957DEC" w:rsidRPr="004D57DB" w:rsidRDefault="00246402" w:rsidP="004D57DB">
            <w:pPr>
              <w:pStyle w:val="BodyText31"/>
              <w:tabs>
                <w:tab w:val="left" w:leader="dot" w:pos="6660"/>
              </w:tabs>
              <w:spacing w:line="240" w:lineRule="auto"/>
              <w:ind w:firstLine="0"/>
              <w:rPr>
                <w:sz w:val="22"/>
                <w:szCs w:val="22"/>
              </w:rPr>
            </w:pPr>
            <w:r w:rsidRPr="004D57DB">
              <w:rPr>
                <w:sz w:val="22"/>
                <w:szCs w:val="22"/>
              </w:rPr>
              <w:t>more than 6,000 but not more than 9,000</w:t>
            </w:r>
            <w:r w:rsidR="004D57DB">
              <w:rPr>
                <w:sz w:val="22"/>
                <w:szCs w:val="22"/>
              </w:rPr>
              <w:tab/>
            </w:r>
          </w:p>
        </w:tc>
        <w:tc>
          <w:tcPr>
            <w:tcW w:w="2520" w:type="dxa"/>
            <w:tcBorders>
              <w:left w:val="single" w:sz="4" w:space="0" w:color="auto"/>
            </w:tcBorders>
            <w:vAlign w:val="center"/>
          </w:tcPr>
          <w:p w14:paraId="308FB6AA" w14:textId="77777777" w:rsidR="00957DEC" w:rsidRPr="004D57DB" w:rsidRDefault="00246402" w:rsidP="004D57DB">
            <w:pPr>
              <w:pStyle w:val="BodyText31"/>
              <w:spacing w:line="240" w:lineRule="auto"/>
              <w:ind w:firstLine="0"/>
              <w:jc w:val="center"/>
              <w:rPr>
                <w:sz w:val="22"/>
                <w:szCs w:val="22"/>
              </w:rPr>
            </w:pPr>
            <w:r w:rsidRPr="004D57DB">
              <w:rPr>
                <w:sz w:val="22"/>
                <w:szCs w:val="22"/>
              </w:rPr>
              <w:t>151.49</w:t>
            </w:r>
          </w:p>
        </w:tc>
      </w:tr>
      <w:tr w:rsidR="00957DEC" w:rsidRPr="004D57DB" w14:paraId="4218F5EE" w14:textId="77777777" w:rsidTr="00802633">
        <w:trPr>
          <w:trHeight w:val="350"/>
        </w:trPr>
        <w:tc>
          <w:tcPr>
            <w:tcW w:w="6850" w:type="dxa"/>
          </w:tcPr>
          <w:p w14:paraId="2D2865A9" w14:textId="77777777" w:rsidR="00957DEC" w:rsidRPr="004D57DB" w:rsidRDefault="00246402" w:rsidP="00802633">
            <w:pPr>
              <w:pStyle w:val="BodyText31"/>
              <w:tabs>
                <w:tab w:val="left" w:leader="dot" w:pos="6660"/>
              </w:tabs>
              <w:spacing w:line="240" w:lineRule="auto"/>
              <w:ind w:firstLine="0"/>
              <w:rPr>
                <w:sz w:val="22"/>
                <w:szCs w:val="22"/>
              </w:rPr>
            </w:pPr>
            <w:r w:rsidRPr="004D57DB">
              <w:rPr>
                <w:sz w:val="22"/>
                <w:szCs w:val="22"/>
              </w:rPr>
              <w:t>more than 9,000</w:t>
            </w:r>
            <w:r w:rsidR="004D57DB">
              <w:rPr>
                <w:sz w:val="22"/>
                <w:szCs w:val="22"/>
              </w:rPr>
              <w:tab/>
            </w:r>
          </w:p>
        </w:tc>
        <w:tc>
          <w:tcPr>
            <w:tcW w:w="2520" w:type="dxa"/>
            <w:tcBorders>
              <w:left w:val="single" w:sz="4" w:space="0" w:color="auto"/>
            </w:tcBorders>
            <w:vAlign w:val="center"/>
          </w:tcPr>
          <w:p w14:paraId="01D0CB6E" w14:textId="77777777" w:rsidR="00957DEC" w:rsidRPr="004D57DB" w:rsidRDefault="00246402" w:rsidP="004D57DB">
            <w:pPr>
              <w:pStyle w:val="BodyText31"/>
              <w:spacing w:line="240" w:lineRule="auto"/>
              <w:ind w:firstLine="0"/>
              <w:jc w:val="center"/>
              <w:rPr>
                <w:sz w:val="22"/>
                <w:szCs w:val="22"/>
              </w:rPr>
            </w:pPr>
            <w:r w:rsidRPr="004D57DB">
              <w:rPr>
                <w:sz w:val="22"/>
                <w:szCs w:val="22"/>
              </w:rPr>
              <w:t>159.05</w:t>
            </w:r>
          </w:p>
        </w:tc>
      </w:tr>
      <w:tr w:rsidR="00957DEC" w:rsidRPr="004D57DB" w14:paraId="4C81E6E1" w14:textId="77777777" w:rsidTr="00F17E2A">
        <w:trPr>
          <w:trHeight w:val="854"/>
        </w:trPr>
        <w:tc>
          <w:tcPr>
            <w:tcW w:w="9370" w:type="dxa"/>
            <w:gridSpan w:val="2"/>
            <w:tcBorders>
              <w:top w:val="single" w:sz="4" w:space="0" w:color="auto"/>
            </w:tcBorders>
          </w:tcPr>
          <w:p w14:paraId="529F836E" w14:textId="77777777" w:rsidR="00957DEC" w:rsidRPr="004D57DB" w:rsidRDefault="00246402" w:rsidP="00802633">
            <w:pPr>
              <w:pStyle w:val="BodyText31"/>
              <w:spacing w:line="240" w:lineRule="auto"/>
              <w:ind w:firstLine="270"/>
              <w:jc w:val="both"/>
              <w:rPr>
                <w:sz w:val="22"/>
                <w:szCs w:val="22"/>
              </w:rPr>
            </w:pPr>
            <w:r w:rsidRPr="004D57DB">
              <w:rPr>
                <w:sz w:val="22"/>
                <w:szCs w:val="22"/>
              </w:rPr>
              <w:t>“(6) Notwithstanding sub-regulations (2) and (3), for the purposes of sub-section (7) of section 67 of the Act, where, during the year commencing 1 January 1975, mail is taken on board a vessel for carriage to a port or place without Australia, the rates in respect of the carriage are as set out in the following table:—</w:t>
            </w:r>
          </w:p>
        </w:tc>
      </w:tr>
      <w:tr w:rsidR="00957DEC" w:rsidRPr="004D57DB" w14:paraId="1A214397" w14:textId="77777777" w:rsidTr="00E25B3E">
        <w:trPr>
          <w:trHeight w:val="576"/>
        </w:trPr>
        <w:tc>
          <w:tcPr>
            <w:tcW w:w="6850" w:type="dxa"/>
            <w:tcBorders>
              <w:top w:val="single" w:sz="4" w:space="0" w:color="auto"/>
              <w:bottom w:val="single" w:sz="4" w:space="0" w:color="auto"/>
            </w:tcBorders>
            <w:vAlign w:val="center"/>
          </w:tcPr>
          <w:p w14:paraId="2E83305D" w14:textId="77777777" w:rsidR="00957DEC" w:rsidRPr="004D57DB" w:rsidRDefault="00246402" w:rsidP="004D57DB">
            <w:pPr>
              <w:pStyle w:val="BodyText31"/>
              <w:spacing w:line="240" w:lineRule="auto"/>
              <w:ind w:firstLine="0"/>
              <w:jc w:val="center"/>
              <w:rPr>
                <w:sz w:val="20"/>
                <w:szCs w:val="20"/>
              </w:rPr>
            </w:pPr>
            <w:r w:rsidRPr="004D57DB">
              <w:rPr>
                <w:rStyle w:val="Bodytext7pt"/>
                <w:sz w:val="20"/>
                <w:szCs w:val="20"/>
              </w:rPr>
              <w:t>Distance of carriage of mail, in Admiralty nautical miles</w:t>
            </w:r>
          </w:p>
        </w:tc>
        <w:tc>
          <w:tcPr>
            <w:tcW w:w="2520" w:type="dxa"/>
            <w:tcBorders>
              <w:top w:val="single" w:sz="4" w:space="0" w:color="auto"/>
              <w:left w:val="single" w:sz="4" w:space="0" w:color="auto"/>
              <w:bottom w:val="single" w:sz="4" w:space="0" w:color="auto"/>
            </w:tcBorders>
            <w:vAlign w:val="center"/>
          </w:tcPr>
          <w:p w14:paraId="79E32577" w14:textId="77777777" w:rsidR="00957DEC" w:rsidRPr="004D57DB" w:rsidRDefault="00246402" w:rsidP="004D57DB">
            <w:pPr>
              <w:pStyle w:val="BodyText31"/>
              <w:spacing w:line="240" w:lineRule="auto"/>
              <w:ind w:firstLine="0"/>
              <w:jc w:val="center"/>
              <w:rPr>
                <w:sz w:val="20"/>
                <w:szCs w:val="20"/>
              </w:rPr>
            </w:pPr>
            <w:r w:rsidRPr="004D57DB">
              <w:rPr>
                <w:rStyle w:val="Bodytext7pt"/>
                <w:sz w:val="20"/>
                <w:szCs w:val="20"/>
              </w:rPr>
              <w:t>Rate per tonne of mail</w:t>
            </w:r>
          </w:p>
        </w:tc>
      </w:tr>
      <w:tr w:rsidR="004D57DB" w:rsidRPr="004D57DB" w14:paraId="0A49D5F5" w14:textId="77777777" w:rsidTr="004D57DB">
        <w:trPr>
          <w:trHeight w:val="379"/>
        </w:trPr>
        <w:tc>
          <w:tcPr>
            <w:tcW w:w="6850" w:type="dxa"/>
            <w:tcBorders>
              <w:top w:val="single" w:sz="4" w:space="0" w:color="auto"/>
            </w:tcBorders>
          </w:tcPr>
          <w:p w14:paraId="092AA6FD" w14:textId="77777777" w:rsidR="004D57DB" w:rsidRPr="004D57DB" w:rsidRDefault="004D57DB" w:rsidP="00246402">
            <w:pPr>
              <w:pStyle w:val="BodyText31"/>
              <w:spacing w:line="240" w:lineRule="auto"/>
              <w:ind w:firstLine="0"/>
              <w:rPr>
                <w:sz w:val="22"/>
                <w:szCs w:val="22"/>
              </w:rPr>
            </w:pPr>
          </w:p>
        </w:tc>
        <w:tc>
          <w:tcPr>
            <w:tcW w:w="2520" w:type="dxa"/>
            <w:tcBorders>
              <w:top w:val="single" w:sz="4" w:space="0" w:color="auto"/>
              <w:left w:val="single" w:sz="4" w:space="0" w:color="auto"/>
            </w:tcBorders>
            <w:vAlign w:val="center"/>
          </w:tcPr>
          <w:p w14:paraId="4454F50D" w14:textId="77777777" w:rsidR="004D57DB" w:rsidRPr="004D57DB" w:rsidRDefault="004D57DB" w:rsidP="004D57DB">
            <w:pPr>
              <w:pStyle w:val="BodyText31"/>
              <w:spacing w:line="240" w:lineRule="auto"/>
              <w:ind w:firstLine="0"/>
              <w:jc w:val="center"/>
              <w:rPr>
                <w:rStyle w:val="BodytextFranklinGothicBook8"/>
                <w:rFonts w:ascii="Times New Roman" w:hAnsi="Times New Roman" w:cs="Times New Roman"/>
                <w:w w:val="100"/>
                <w:sz w:val="20"/>
                <w:szCs w:val="20"/>
              </w:rPr>
            </w:pPr>
            <w:r w:rsidRPr="004D57DB">
              <w:rPr>
                <w:sz w:val="20"/>
                <w:szCs w:val="20"/>
              </w:rPr>
              <w:t>$</w:t>
            </w:r>
          </w:p>
        </w:tc>
      </w:tr>
      <w:tr w:rsidR="00957DEC" w:rsidRPr="004D57DB" w14:paraId="5149D61F" w14:textId="77777777" w:rsidTr="00E25B3E">
        <w:trPr>
          <w:trHeight w:val="80"/>
        </w:trPr>
        <w:tc>
          <w:tcPr>
            <w:tcW w:w="6850" w:type="dxa"/>
            <w:vAlign w:val="bottom"/>
          </w:tcPr>
          <w:p w14:paraId="4DA1D080" w14:textId="77777777" w:rsidR="00957DEC" w:rsidRPr="004D57DB" w:rsidRDefault="004D57DB" w:rsidP="004D57DB">
            <w:pPr>
              <w:pStyle w:val="BodyText31"/>
              <w:tabs>
                <w:tab w:val="left" w:leader="dot" w:pos="6660"/>
              </w:tabs>
              <w:spacing w:line="240" w:lineRule="auto"/>
              <w:ind w:firstLine="0"/>
              <w:rPr>
                <w:sz w:val="22"/>
                <w:szCs w:val="22"/>
              </w:rPr>
            </w:pPr>
            <w:r>
              <w:rPr>
                <w:sz w:val="22"/>
                <w:szCs w:val="22"/>
              </w:rPr>
              <w:t xml:space="preserve">not more than 3,000 </w:t>
            </w:r>
            <w:r>
              <w:rPr>
                <w:sz w:val="22"/>
                <w:szCs w:val="22"/>
              </w:rPr>
              <w:tab/>
            </w:r>
          </w:p>
        </w:tc>
        <w:tc>
          <w:tcPr>
            <w:tcW w:w="2520" w:type="dxa"/>
            <w:tcBorders>
              <w:left w:val="single" w:sz="4" w:space="0" w:color="auto"/>
            </w:tcBorders>
            <w:vAlign w:val="center"/>
          </w:tcPr>
          <w:p w14:paraId="53C896B1" w14:textId="77777777" w:rsidR="00957DEC" w:rsidRPr="004D57DB" w:rsidRDefault="00246402" w:rsidP="00802633">
            <w:pPr>
              <w:pStyle w:val="BodyText31"/>
              <w:spacing w:line="240" w:lineRule="auto"/>
              <w:ind w:left="88" w:firstLine="0"/>
              <w:jc w:val="center"/>
              <w:rPr>
                <w:sz w:val="22"/>
                <w:szCs w:val="22"/>
              </w:rPr>
            </w:pPr>
            <w:r w:rsidRPr="004D57DB">
              <w:rPr>
                <w:sz w:val="22"/>
                <w:szCs w:val="22"/>
              </w:rPr>
              <w:t>69.64</w:t>
            </w:r>
          </w:p>
        </w:tc>
      </w:tr>
      <w:tr w:rsidR="00957DEC" w:rsidRPr="004D57DB" w14:paraId="08F12C9C" w14:textId="77777777" w:rsidTr="004D57DB">
        <w:trPr>
          <w:trHeight w:val="158"/>
        </w:trPr>
        <w:tc>
          <w:tcPr>
            <w:tcW w:w="6850" w:type="dxa"/>
            <w:vAlign w:val="bottom"/>
          </w:tcPr>
          <w:p w14:paraId="18A84A97" w14:textId="77777777" w:rsidR="00957DEC" w:rsidRPr="004D57DB" w:rsidRDefault="00246402" w:rsidP="004D57DB">
            <w:pPr>
              <w:pStyle w:val="BodyText31"/>
              <w:tabs>
                <w:tab w:val="left" w:leader="dot" w:pos="6660"/>
              </w:tabs>
              <w:spacing w:line="240" w:lineRule="auto"/>
              <w:ind w:firstLine="0"/>
              <w:rPr>
                <w:sz w:val="22"/>
                <w:szCs w:val="22"/>
              </w:rPr>
            </w:pPr>
            <w:r w:rsidRPr="004D57DB">
              <w:rPr>
                <w:sz w:val="22"/>
                <w:szCs w:val="22"/>
              </w:rPr>
              <w:t>more than</w:t>
            </w:r>
            <w:r w:rsidR="004D57DB">
              <w:rPr>
                <w:sz w:val="22"/>
                <w:szCs w:val="22"/>
              </w:rPr>
              <w:t xml:space="preserve"> 3,000 but not more than 6,000</w:t>
            </w:r>
            <w:r w:rsidR="004D57DB">
              <w:rPr>
                <w:sz w:val="22"/>
                <w:szCs w:val="22"/>
              </w:rPr>
              <w:tab/>
            </w:r>
          </w:p>
        </w:tc>
        <w:tc>
          <w:tcPr>
            <w:tcW w:w="2520" w:type="dxa"/>
            <w:tcBorders>
              <w:left w:val="single" w:sz="4" w:space="0" w:color="auto"/>
            </w:tcBorders>
            <w:vAlign w:val="center"/>
          </w:tcPr>
          <w:p w14:paraId="0B4248D8" w14:textId="77777777" w:rsidR="00957DEC" w:rsidRPr="004D57DB" w:rsidRDefault="00246402" w:rsidP="004D57DB">
            <w:pPr>
              <w:pStyle w:val="BodyText31"/>
              <w:spacing w:line="240" w:lineRule="auto"/>
              <w:ind w:firstLine="0"/>
              <w:jc w:val="center"/>
              <w:rPr>
                <w:sz w:val="22"/>
                <w:szCs w:val="22"/>
              </w:rPr>
            </w:pPr>
            <w:r w:rsidRPr="004D57DB">
              <w:rPr>
                <w:sz w:val="22"/>
                <w:szCs w:val="22"/>
              </w:rPr>
              <w:t>135.25</w:t>
            </w:r>
          </w:p>
        </w:tc>
      </w:tr>
      <w:tr w:rsidR="00957DEC" w:rsidRPr="004D57DB" w14:paraId="478EA93C" w14:textId="77777777" w:rsidTr="004D57DB">
        <w:trPr>
          <w:trHeight w:val="154"/>
        </w:trPr>
        <w:tc>
          <w:tcPr>
            <w:tcW w:w="6850" w:type="dxa"/>
            <w:vAlign w:val="bottom"/>
          </w:tcPr>
          <w:p w14:paraId="2749219C" w14:textId="77777777" w:rsidR="00957DEC" w:rsidRPr="004D57DB" w:rsidRDefault="00246402" w:rsidP="004D57DB">
            <w:pPr>
              <w:pStyle w:val="BodyText31"/>
              <w:tabs>
                <w:tab w:val="left" w:leader="dot" w:pos="6660"/>
              </w:tabs>
              <w:spacing w:line="240" w:lineRule="auto"/>
              <w:ind w:firstLine="0"/>
              <w:rPr>
                <w:sz w:val="22"/>
                <w:szCs w:val="22"/>
              </w:rPr>
            </w:pPr>
            <w:r w:rsidRPr="004D57DB">
              <w:rPr>
                <w:sz w:val="22"/>
                <w:szCs w:val="22"/>
              </w:rPr>
              <w:t>more than</w:t>
            </w:r>
            <w:r w:rsidR="004D57DB">
              <w:rPr>
                <w:sz w:val="22"/>
                <w:szCs w:val="22"/>
              </w:rPr>
              <w:t xml:space="preserve"> 6,000 but not more than 9,000</w:t>
            </w:r>
            <w:r w:rsidR="004D57DB">
              <w:rPr>
                <w:sz w:val="22"/>
                <w:szCs w:val="22"/>
              </w:rPr>
              <w:tab/>
            </w:r>
          </w:p>
        </w:tc>
        <w:tc>
          <w:tcPr>
            <w:tcW w:w="2520" w:type="dxa"/>
            <w:tcBorders>
              <w:left w:val="single" w:sz="4" w:space="0" w:color="auto"/>
            </w:tcBorders>
            <w:vAlign w:val="center"/>
          </w:tcPr>
          <w:p w14:paraId="3B9B1558" w14:textId="77777777" w:rsidR="00957DEC" w:rsidRPr="004D57DB" w:rsidRDefault="00246402" w:rsidP="004D57DB">
            <w:pPr>
              <w:pStyle w:val="BodyText31"/>
              <w:spacing w:line="240" w:lineRule="auto"/>
              <w:ind w:firstLine="0"/>
              <w:jc w:val="center"/>
              <w:rPr>
                <w:sz w:val="22"/>
                <w:szCs w:val="22"/>
              </w:rPr>
            </w:pPr>
            <w:r w:rsidRPr="004D57DB">
              <w:rPr>
                <w:sz w:val="22"/>
                <w:szCs w:val="22"/>
              </w:rPr>
              <w:t>158.31</w:t>
            </w:r>
          </w:p>
        </w:tc>
      </w:tr>
      <w:tr w:rsidR="00957DEC" w:rsidRPr="004D57DB" w14:paraId="68C2B562" w14:textId="77777777" w:rsidTr="00802633">
        <w:trPr>
          <w:trHeight w:val="398"/>
        </w:trPr>
        <w:tc>
          <w:tcPr>
            <w:tcW w:w="6850" w:type="dxa"/>
            <w:tcBorders>
              <w:bottom w:val="single" w:sz="4" w:space="0" w:color="auto"/>
            </w:tcBorders>
          </w:tcPr>
          <w:p w14:paraId="46FF3B96" w14:textId="77777777" w:rsidR="00957DEC" w:rsidRPr="004D57DB" w:rsidRDefault="004D57DB" w:rsidP="00802633">
            <w:pPr>
              <w:pStyle w:val="BodyText31"/>
              <w:tabs>
                <w:tab w:val="left" w:leader="dot" w:pos="6660"/>
              </w:tabs>
              <w:spacing w:line="240" w:lineRule="auto"/>
              <w:ind w:firstLine="0"/>
              <w:rPr>
                <w:sz w:val="22"/>
                <w:szCs w:val="22"/>
              </w:rPr>
            </w:pPr>
            <w:r>
              <w:rPr>
                <w:sz w:val="22"/>
                <w:szCs w:val="22"/>
              </w:rPr>
              <w:t>more than 9,000</w:t>
            </w:r>
            <w:r>
              <w:rPr>
                <w:sz w:val="22"/>
                <w:szCs w:val="22"/>
              </w:rPr>
              <w:tab/>
            </w:r>
          </w:p>
        </w:tc>
        <w:tc>
          <w:tcPr>
            <w:tcW w:w="2520" w:type="dxa"/>
            <w:tcBorders>
              <w:left w:val="single" w:sz="4" w:space="0" w:color="auto"/>
              <w:bottom w:val="single" w:sz="4" w:space="0" w:color="auto"/>
            </w:tcBorders>
          </w:tcPr>
          <w:p w14:paraId="489DCCB2" w14:textId="77777777" w:rsidR="00957DEC" w:rsidRPr="004D57DB" w:rsidRDefault="00246402" w:rsidP="00802633">
            <w:pPr>
              <w:pStyle w:val="BodyText31"/>
              <w:spacing w:line="240" w:lineRule="auto"/>
              <w:ind w:firstLine="0"/>
              <w:jc w:val="center"/>
              <w:rPr>
                <w:sz w:val="22"/>
                <w:szCs w:val="22"/>
              </w:rPr>
            </w:pPr>
            <w:r w:rsidRPr="004D57DB">
              <w:rPr>
                <w:sz w:val="22"/>
                <w:szCs w:val="22"/>
              </w:rPr>
              <w:t>166.21</w:t>
            </w:r>
          </w:p>
        </w:tc>
      </w:tr>
    </w:tbl>
    <w:p w14:paraId="10B55FF3" w14:textId="77777777" w:rsidR="004D57DB" w:rsidRDefault="004D57DB">
      <w:pPr>
        <w:rPr>
          <w:rFonts w:ascii="Times New Roman" w:eastAsia="Times New Roman" w:hAnsi="Times New Roman" w:cs="Times New Roman"/>
          <w:sz w:val="22"/>
          <w:szCs w:val="22"/>
        </w:rPr>
      </w:pPr>
      <w:r>
        <w:rPr>
          <w:sz w:val="22"/>
          <w:szCs w:val="22"/>
        </w:rPr>
        <w:br w:type="page"/>
      </w:r>
    </w:p>
    <w:p w14:paraId="192E9D9C" w14:textId="365721D5" w:rsidR="00957DEC" w:rsidRDefault="00246402" w:rsidP="004D57DB">
      <w:pPr>
        <w:pStyle w:val="Bodytext151"/>
        <w:spacing w:line="240" w:lineRule="auto"/>
        <w:jc w:val="center"/>
        <w:rPr>
          <w:rStyle w:val="Bodytext1585pt0"/>
          <w:sz w:val="18"/>
          <w:szCs w:val="18"/>
        </w:rPr>
      </w:pPr>
      <w:r w:rsidRPr="009935DA">
        <w:rPr>
          <w:smallCaps/>
          <w:sz w:val="18"/>
          <w:szCs w:val="18"/>
        </w:rPr>
        <w:lastRenderedPageBreak/>
        <w:t xml:space="preserve">Schedule </w:t>
      </w:r>
      <w:r w:rsidRPr="00E12E5B">
        <w:rPr>
          <w:sz w:val="18"/>
          <w:szCs w:val="18"/>
        </w:rPr>
        <w:t>1—</w:t>
      </w:r>
      <w:r w:rsidRPr="00E12E5B">
        <w:rPr>
          <w:rStyle w:val="Bodytext1585pt0"/>
          <w:sz w:val="18"/>
          <w:szCs w:val="18"/>
        </w:rPr>
        <w:t>continued</w:t>
      </w:r>
    </w:p>
    <w:p w14:paraId="3711863A" w14:textId="77777777" w:rsidR="009935DA" w:rsidRPr="00E12E5B" w:rsidRDefault="009935DA" w:rsidP="004D57DB">
      <w:pPr>
        <w:pStyle w:val="Bodytext151"/>
        <w:spacing w:line="240" w:lineRule="auto"/>
        <w:jc w:val="center"/>
        <w:rPr>
          <w:sz w:val="18"/>
          <w:szCs w:val="18"/>
        </w:rPr>
      </w:pPr>
    </w:p>
    <w:p w14:paraId="2C612338" w14:textId="1EF42D7D" w:rsidR="00957DEC" w:rsidRPr="00E12E5B" w:rsidRDefault="00246402" w:rsidP="00246402">
      <w:pPr>
        <w:pStyle w:val="Tablecaption0"/>
        <w:spacing w:line="240" w:lineRule="auto"/>
        <w:jc w:val="left"/>
        <w:rPr>
          <w:sz w:val="18"/>
          <w:szCs w:val="18"/>
        </w:rPr>
      </w:pPr>
      <w:r w:rsidRPr="00E12E5B">
        <w:rPr>
          <w:sz w:val="18"/>
          <w:szCs w:val="18"/>
        </w:rPr>
        <w:t>31. The Postal Regulations are further amended as set out in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3430"/>
        <w:gridCol w:w="6110"/>
      </w:tblGrid>
      <w:tr w:rsidR="00957DEC" w:rsidRPr="00E12E5B" w14:paraId="6C4FDDC4" w14:textId="77777777" w:rsidTr="00802633">
        <w:trPr>
          <w:trHeight w:val="503"/>
        </w:trPr>
        <w:tc>
          <w:tcPr>
            <w:tcW w:w="3430" w:type="dxa"/>
            <w:tcBorders>
              <w:top w:val="single" w:sz="4" w:space="0" w:color="auto"/>
            </w:tcBorders>
            <w:vAlign w:val="center"/>
          </w:tcPr>
          <w:p w14:paraId="2590E201" w14:textId="77777777" w:rsidR="00957DEC" w:rsidRPr="00E12E5B" w:rsidRDefault="00246402" w:rsidP="00085DEC">
            <w:pPr>
              <w:pStyle w:val="BodyText31"/>
              <w:spacing w:line="240" w:lineRule="auto"/>
              <w:ind w:firstLine="0"/>
              <w:jc w:val="center"/>
              <w:rPr>
                <w:sz w:val="18"/>
                <w:szCs w:val="18"/>
              </w:rPr>
            </w:pPr>
            <w:r w:rsidRPr="00E12E5B">
              <w:rPr>
                <w:rStyle w:val="Bodytext7pt"/>
                <w:sz w:val="18"/>
                <w:szCs w:val="18"/>
              </w:rPr>
              <w:t>Provision</w:t>
            </w:r>
          </w:p>
        </w:tc>
        <w:tc>
          <w:tcPr>
            <w:tcW w:w="6110" w:type="dxa"/>
            <w:tcBorders>
              <w:top w:val="single" w:sz="4" w:space="0" w:color="auto"/>
              <w:left w:val="single" w:sz="4" w:space="0" w:color="auto"/>
            </w:tcBorders>
            <w:vAlign w:val="center"/>
          </w:tcPr>
          <w:p w14:paraId="423AFEDB" w14:textId="77777777" w:rsidR="00957DEC" w:rsidRPr="00E12E5B" w:rsidRDefault="00246402" w:rsidP="00085DEC">
            <w:pPr>
              <w:pStyle w:val="BodyText31"/>
              <w:spacing w:line="240" w:lineRule="auto"/>
              <w:ind w:firstLine="0"/>
              <w:jc w:val="center"/>
              <w:rPr>
                <w:sz w:val="18"/>
                <w:szCs w:val="18"/>
              </w:rPr>
            </w:pPr>
            <w:r w:rsidRPr="00E12E5B">
              <w:rPr>
                <w:rStyle w:val="Bodytext7pt"/>
                <w:sz w:val="18"/>
                <w:szCs w:val="18"/>
              </w:rPr>
              <w:t>Amendment</w:t>
            </w:r>
          </w:p>
        </w:tc>
      </w:tr>
      <w:tr w:rsidR="00957DEC" w:rsidRPr="00E12E5B" w14:paraId="474C8D78" w14:textId="77777777" w:rsidTr="00802633">
        <w:trPr>
          <w:trHeight w:val="384"/>
        </w:trPr>
        <w:tc>
          <w:tcPr>
            <w:tcW w:w="3430" w:type="dxa"/>
            <w:tcBorders>
              <w:top w:val="single" w:sz="4" w:space="0" w:color="auto"/>
            </w:tcBorders>
            <w:vAlign w:val="bottom"/>
          </w:tcPr>
          <w:p w14:paraId="4EFB899C" w14:textId="77777777" w:rsidR="00957DEC" w:rsidRPr="00E12E5B" w:rsidRDefault="00085DEC" w:rsidP="00085DEC">
            <w:pPr>
              <w:pStyle w:val="BodyText31"/>
              <w:tabs>
                <w:tab w:val="left" w:leader="dot" w:pos="3210"/>
              </w:tabs>
              <w:spacing w:line="240" w:lineRule="auto"/>
              <w:ind w:firstLine="0"/>
              <w:rPr>
                <w:sz w:val="18"/>
                <w:szCs w:val="18"/>
              </w:rPr>
            </w:pPr>
            <w:r w:rsidRPr="00E12E5B">
              <w:rPr>
                <w:rStyle w:val="Bodytext8pt0"/>
                <w:sz w:val="18"/>
                <w:szCs w:val="18"/>
              </w:rPr>
              <w:t>Regulation 2</w:t>
            </w:r>
            <w:r w:rsidRPr="00E12E5B">
              <w:rPr>
                <w:rStyle w:val="Bodytext8pt0"/>
                <w:sz w:val="18"/>
                <w:szCs w:val="18"/>
              </w:rPr>
              <w:tab/>
            </w:r>
          </w:p>
        </w:tc>
        <w:tc>
          <w:tcPr>
            <w:tcW w:w="6110" w:type="dxa"/>
            <w:tcBorders>
              <w:top w:val="single" w:sz="4" w:space="0" w:color="auto"/>
              <w:left w:val="single" w:sz="4" w:space="0" w:color="auto"/>
            </w:tcBorders>
            <w:vAlign w:val="bottom"/>
          </w:tcPr>
          <w:p w14:paraId="22DB049C" w14:textId="77777777" w:rsidR="00957DEC" w:rsidRPr="00E12E5B" w:rsidRDefault="00246402" w:rsidP="00802633">
            <w:pPr>
              <w:pStyle w:val="BodyText31"/>
              <w:spacing w:line="240" w:lineRule="auto"/>
              <w:ind w:left="43" w:firstLine="0"/>
              <w:rPr>
                <w:sz w:val="18"/>
                <w:szCs w:val="18"/>
              </w:rPr>
            </w:pPr>
            <w:r w:rsidRPr="00E12E5B">
              <w:rPr>
                <w:rStyle w:val="Bodytext8pt0"/>
                <w:sz w:val="18"/>
                <w:szCs w:val="18"/>
              </w:rPr>
              <w:t>Omit “books”.</w:t>
            </w:r>
          </w:p>
        </w:tc>
      </w:tr>
      <w:tr w:rsidR="00957DEC" w:rsidRPr="00E12E5B" w14:paraId="6E85D2BC" w14:textId="77777777" w:rsidTr="00802633">
        <w:trPr>
          <w:trHeight w:val="80"/>
        </w:trPr>
        <w:tc>
          <w:tcPr>
            <w:tcW w:w="3430" w:type="dxa"/>
            <w:vAlign w:val="bottom"/>
          </w:tcPr>
          <w:p w14:paraId="5EDC024B" w14:textId="77777777" w:rsidR="00957DEC" w:rsidRPr="00E12E5B" w:rsidRDefault="00246402" w:rsidP="00085DEC">
            <w:pPr>
              <w:pStyle w:val="BodyText31"/>
              <w:tabs>
                <w:tab w:val="left" w:leader="dot" w:pos="3210"/>
              </w:tabs>
              <w:spacing w:line="240" w:lineRule="auto"/>
              <w:ind w:firstLine="0"/>
              <w:rPr>
                <w:sz w:val="18"/>
                <w:szCs w:val="18"/>
              </w:rPr>
            </w:pPr>
            <w:r w:rsidRPr="00E12E5B">
              <w:rPr>
                <w:rStyle w:val="Bodytext8pt0"/>
                <w:sz w:val="18"/>
                <w:szCs w:val="18"/>
              </w:rPr>
              <w:t>Regulation 3</w:t>
            </w:r>
            <w:r w:rsidRPr="00E12E5B">
              <w:rPr>
                <w:rStyle w:val="Bodytext8pt3"/>
                <w:sz w:val="18"/>
                <w:szCs w:val="18"/>
              </w:rPr>
              <w:t xml:space="preserve">a  </w:t>
            </w:r>
            <w:r w:rsidR="00085DEC" w:rsidRPr="00E12E5B">
              <w:rPr>
                <w:rStyle w:val="Bodytext8pt3"/>
                <w:sz w:val="18"/>
                <w:szCs w:val="18"/>
              </w:rPr>
              <w:tab/>
            </w:r>
          </w:p>
        </w:tc>
        <w:tc>
          <w:tcPr>
            <w:tcW w:w="6110" w:type="dxa"/>
            <w:tcBorders>
              <w:left w:val="single" w:sz="4" w:space="0" w:color="auto"/>
            </w:tcBorders>
            <w:vAlign w:val="bottom"/>
          </w:tcPr>
          <w:p w14:paraId="3950DEF3" w14:textId="77777777" w:rsidR="00957DEC" w:rsidRPr="00E12E5B" w:rsidRDefault="00246402" w:rsidP="00802633">
            <w:pPr>
              <w:pStyle w:val="BodyText31"/>
              <w:spacing w:line="240" w:lineRule="auto"/>
              <w:ind w:left="43" w:firstLine="0"/>
              <w:rPr>
                <w:sz w:val="18"/>
                <w:szCs w:val="18"/>
              </w:rPr>
            </w:pPr>
            <w:r w:rsidRPr="00E12E5B">
              <w:rPr>
                <w:rStyle w:val="Bodytext8pt0"/>
                <w:sz w:val="18"/>
                <w:szCs w:val="18"/>
              </w:rPr>
              <w:t>Omit “one pound” (wherever occurring), substitute “500 grams ”.</w:t>
            </w:r>
          </w:p>
        </w:tc>
      </w:tr>
      <w:tr w:rsidR="00957DEC" w:rsidRPr="00E12E5B" w14:paraId="77703EA9" w14:textId="77777777" w:rsidTr="00802633">
        <w:trPr>
          <w:trHeight w:val="466"/>
        </w:trPr>
        <w:tc>
          <w:tcPr>
            <w:tcW w:w="3430" w:type="dxa"/>
          </w:tcPr>
          <w:p w14:paraId="1EF27AEC" w14:textId="77777777" w:rsidR="00957DEC" w:rsidRPr="00E12E5B" w:rsidRDefault="00246402" w:rsidP="00802633">
            <w:pPr>
              <w:pStyle w:val="BodyText31"/>
              <w:tabs>
                <w:tab w:val="left" w:leader="dot" w:pos="3210"/>
              </w:tabs>
              <w:spacing w:line="240" w:lineRule="auto"/>
              <w:ind w:firstLine="0"/>
              <w:rPr>
                <w:sz w:val="18"/>
                <w:szCs w:val="18"/>
              </w:rPr>
            </w:pPr>
            <w:r w:rsidRPr="00E12E5B">
              <w:rPr>
                <w:rStyle w:val="Bodytext8pt0"/>
                <w:sz w:val="18"/>
                <w:szCs w:val="18"/>
              </w:rPr>
              <w:t>Regulation 3</w:t>
            </w:r>
            <w:r w:rsidRPr="00E12E5B">
              <w:rPr>
                <w:rStyle w:val="Bodytext8pt3"/>
                <w:sz w:val="18"/>
                <w:szCs w:val="18"/>
              </w:rPr>
              <w:t>a</w:t>
            </w:r>
            <w:r w:rsidR="00085DEC" w:rsidRPr="00E12E5B">
              <w:rPr>
                <w:rStyle w:val="Bodytext8pt0"/>
                <w:sz w:val="18"/>
                <w:szCs w:val="18"/>
              </w:rPr>
              <w:t xml:space="preserve"> (d)</w:t>
            </w:r>
            <w:r w:rsidR="00085DEC" w:rsidRPr="00E12E5B">
              <w:rPr>
                <w:rStyle w:val="Bodytext8pt0"/>
                <w:sz w:val="18"/>
                <w:szCs w:val="18"/>
              </w:rPr>
              <w:tab/>
            </w:r>
          </w:p>
        </w:tc>
        <w:tc>
          <w:tcPr>
            <w:tcW w:w="6110" w:type="dxa"/>
            <w:tcBorders>
              <w:left w:val="single" w:sz="4" w:space="0" w:color="auto"/>
            </w:tcBorders>
            <w:vAlign w:val="bottom"/>
          </w:tcPr>
          <w:p w14:paraId="576276B1" w14:textId="77777777" w:rsidR="00957DEC" w:rsidRPr="00E12E5B" w:rsidRDefault="00246402" w:rsidP="00802633">
            <w:pPr>
              <w:pStyle w:val="BodyText31"/>
              <w:spacing w:line="240" w:lineRule="auto"/>
              <w:ind w:left="43" w:firstLine="0"/>
              <w:rPr>
                <w:sz w:val="18"/>
                <w:szCs w:val="18"/>
              </w:rPr>
            </w:pPr>
            <w:r w:rsidRPr="00E12E5B">
              <w:rPr>
                <w:rStyle w:val="Bodytext8pt0"/>
                <w:sz w:val="18"/>
                <w:szCs w:val="18"/>
              </w:rPr>
              <w:t>Omit “item 2, item 3 or item 4 in Part I., or item 2 in Part II., of the First Schedule ”, substitute “item 2 or 3 in Part I of Schedule 1”,</w:t>
            </w:r>
          </w:p>
        </w:tc>
      </w:tr>
      <w:tr w:rsidR="00957DEC" w:rsidRPr="00E12E5B" w14:paraId="5AAFA398" w14:textId="77777777" w:rsidTr="00802633">
        <w:trPr>
          <w:trHeight w:val="182"/>
        </w:trPr>
        <w:tc>
          <w:tcPr>
            <w:tcW w:w="3430" w:type="dxa"/>
            <w:vAlign w:val="bottom"/>
          </w:tcPr>
          <w:p w14:paraId="2820DBD9" w14:textId="77777777" w:rsidR="00957DEC" w:rsidRPr="00E12E5B" w:rsidRDefault="00085DEC" w:rsidP="00085DEC">
            <w:pPr>
              <w:pStyle w:val="BodyText31"/>
              <w:tabs>
                <w:tab w:val="left" w:leader="dot" w:pos="3210"/>
              </w:tabs>
              <w:spacing w:line="240" w:lineRule="auto"/>
              <w:ind w:firstLine="0"/>
              <w:rPr>
                <w:sz w:val="18"/>
                <w:szCs w:val="18"/>
              </w:rPr>
            </w:pPr>
            <w:r w:rsidRPr="00E12E5B">
              <w:rPr>
                <w:rStyle w:val="Bodytext8pt0"/>
                <w:sz w:val="18"/>
                <w:szCs w:val="18"/>
              </w:rPr>
              <w:t>Regulation 7 (1)</w:t>
            </w:r>
            <w:r w:rsidRPr="00E12E5B">
              <w:rPr>
                <w:rStyle w:val="Bodytext8pt0"/>
                <w:sz w:val="18"/>
                <w:szCs w:val="18"/>
              </w:rPr>
              <w:tab/>
            </w:r>
          </w:p>
        </w:tc>
        <w:tc>
          <w:tcPr>
            <w:tcW w:w="6110" w:type="dxa"/>
            <w:tcBorders>
              <w:left w:val="single" w:sz="4" w:space="0" w:color="auto"/>
            </w:tcBorders>
            <w:vAlign w:val="bottom"/>
          </w:tcPr>
          <w:p w14:paraId="0F9ED074" w14:textId="77777777" w:rsidR="00957DEC" w:rsidRPr="00E12E5B" w:rsidRDefault="00246402" w:rsidP="00802633">
            <w:pPr>
              <w:pStyle w:val="BodyText31"/>
              <w:spacing w:line="240" w:lineRule="auto"/>
              <w:ind w:left="43" w:firstLine="0"/>
              <w:rPr>
                <w:sz w:val="18"/>
                <w:szCs w:val="18"/>
              </w:rPr>
            </w:pPr>
            <w:r w:rsidRPr="00E12E5B">
              <w:rPr>
                <w:rStyle w:val="Bodytext8pt0"/>
                <w:sz w:val="18"/>
                <w:szCs w:val="18"/>
              </w:rPr>
              <w:t>(a) Omit “ the First Schedule ”, substitute “ Schedule 1 ”</w:t>
            </w:r>
          </w:p>
        </w:tc>
      </w:tr>
      <w:tr w:rsidR="00957DEC" w:rsidRPr="00E12E5B" w14:paraId="652C7236" w14:textId="77777777" w:rsidTr="00802633">
        <w:trPr>
          <w:trHeight w:val="144"/>
        </w:trPr>
        <w:tc>
          <w:tcPr>
            <w:tcW w:w="3430" w:type="dxa"/>
            <w:vAlign w:val="bottom"/>
          </w:tcPr>
          <w:p w14:paraId="1F23D390" w14:textId="77777777" w:rsidR="00957DEC" w:rsidRPr="00E12E5B" w:rsidRDefault="00957DEC" w:rsidP="004D57DB">
            <w:pPr>
              <w:rPr>
                <w:rFonts w:ascii="Times New Roman" w:hAnsi="Times New Roman" w:cs="Times New Roman"/>
                <w:sz w:val="18"/>
                <w:szCs w:val="18"/>
              </w:rPr>
            </w:pPr>
          </w:p>
        </w:tc>
        <w:tc>
          <w:tcPr>
            <w:tcW w:w="6110" w:type="dxa"/>
            <w:tcBorders>
              <w:left w:val="single" w:sz="4" w:space="0" w:color="auto"/>
            </w:tcBorders>
            <w:vAlign w:val="bottom"/>
          </w:tcPr>
          <w:p w14:paraId="3C7810E2" w14:textId="77777777" w:rsidR="00957DEC" w:rsidRPr="00E12E5B" w:rsidRDefault="00246402" w:rsidP="00802633">
            <w:pPr>
              <w:pStyle w:val="BodyText31"/>
              <w:spacing w:line="240" w:lineRule="auto"/>
              <w:ind w:left="43" w:firstLine="0"/>
              <w:rPr>
                <w:sz w:val="18"/>
                <w:szCs w:val="18"/>
              </w:rPr>
            </w:pPr>
            <w:r w:rsidRPr="00E12E5B">
              <w:rPr>
                <w:rStyle w:val="Bodytext8pt0"/>
                <w:sz w:val="18"/>
                <w:szCs w:val="18"/>
              </w:rPr>
              <w:t>(b) Omit “one ounce”, substitute “ 20 grams ”.</w:t>
            </w:r>
          </w:p>
        </w:tc>
      </w:tr>
      <w:tr w:rsidR="00957DEC" w:rsidRPr="00E12E5B" w14:paraId="35705095" w14:textId="77777777" w:rsidTr="00802633">
        <w:trPr>
          <w:trHeight w:val="178"/>
        </w:trPr>
        <w:tc>
          <w:tcPr>
            <w:tcW w:w="3430" w:type="dxa"/>
            <w:vAlign w:val="bottom"/>
          </w:tcPr>
          <w:p w14:paraId="75265FB9" w14:textId="77777777" w:rsidR="00957DEC" w:rsidRPr="00E12E5B" w:rsidRDefault="00085DEC" w:rsidP="00085DEC">
            <w:pPr>
              <w:pStyle w:val="BodyText31"/>
              <w:tabs>
                <w:tab w:val="left" w:leader="dot" w:pos="3210"/>
              </w:tabs>
              <w:spacing w:line="240" w:lineRule="auto"/>
              <w:ind w:firstLine="0"/>
              <w:rPr>
                <w:sz w:val="18"/>
                <w:szCs w:val="18"/>
              </w:rPr>
            </w:pPr>
            <w:r w:rsidRPr="00E12E5B">
              <w:rPr>
                <w:rStyle w:val="Bodytext8pt0"/>
                <w:sz w:val="18"/>
                <w:szCs w:val="18"/>
              </w:rPr>
              <w:t>Regulation 7 (2)</w:t>
            </w:r>
            <w:r w:rsidRPr="00E12E5B">
              <w:rPr>
                <w:rStyle w:val="Bodytext8pt0"/>
                <w:sz w:val="18"/>
                <w:szCs w:val="18"/>
              </w:rPr>
              <w:tab/>
            </w:r>
          </w:p>
        </w:tc>
        <w:tc>
          <w:tcPr>
            <w:tcW w:w="6110" w:type="dxa"/>
            <w:tcBorders>
              <w:left w:val="single" w:sz="4" w:space="0" w:color="auto"/>
            </w:tcBorders>
            <w:vAlign w:val="bottom"/>
          </w:tcPr>
          <w:p w14:paraId="5C3341CE" w14:textId="77777777" w:rsidR="00957DEC" w:rsidRPr="00E12E5B" w:rsidRDefault="00246402" w:rsidP="00802633">
            <w:pPr>
              <w:pStyle w:val="BodyText31"/>
              <w:spacing w:line="240" w:lineRule="auto"/>
              <w:ind w:left="43" w:firstLine="0"/>
              <w:rPr>
                <w:sz w:val="18"/>
                <w:szCs w:val="18"/>
              </w:rPr>
            </w:pPr>
            <w:r w:rsidRPr="00E12E5B">
              <w:rPr>
                <w:rStyle w:val="Bodytext8pt0"/>
                <w:sz w:val="18"/>
                <w:szCs w:val="18"/>
              </w:rPr>
              <w:t>Omit “Fifteen cents”, substitute “Twenty cents”.</w:t>
            </w:r>
          </w:p>
        </w:tc>
      </w:tr>
      <w:tr w:rsidR="00957DEC" w:rsidRPr="00E12E5B" w14:paraId="7D9FC230" w14:textId="77777777" w:rsidTr="00802633">
        <w:trPr>
          <w:trHeight w:val="168"/>
        </w:trPr>
        <w:tc>
          <w:tcPr>
            <w:tcW w:w="3430" w:type="dxa"/>
            <w:vAlign w:val="bottom"/>
          </w:tcPr>
          <w:p w14:paraId="30D02851" w14:textId="77777777" w:rsidR="00957DEC" w:rsidRPr="00E12E5B" w:rsidRDefault="00085DEC" w:rsidP="00085DEC">
            <w:pPr>
              <w:pStyle w:val="BodyText31"/>
              <w:tabs>
                <w:tab w:val="left" w:leader="dot" w:pos="3210"/>
              </w:tabs>
              <w:spacing w:line="240" w:lineRule="auto"/>
              <w:ind w:firstLine="0"/>
              <w:rPr>
                <w:sz w:val="18"/>
                <w:szCs w:val="18"/>
              </w:rPr>
            </w:pPr>
            <w:r w:rsidRPr="00E12E5B">
              <w:rPr>
                <w:rStyle w:val="Bodytext8pt0"/>
                <w:sz w:val="18"/>
                <w:szCs w:val="18"/>
              </w:rPr>
              <w:t>Regulation 16 (2)</w:t>
            </w:r>
            <w:r w:rsidRPr="00E12E5B">
              <w:rPr>
                <w:rStyle w:val="Bodytext8pt0"/>
                <w:sz w:val="18"/>
                <w:szCs w:val="18"/>
              </w:rPr>
              <w:tab/>
            </w:r>
          </w:p>
        </w:tc>
        <w:tc>
          <w:tcPr>
            <w:tcW w:w="6110" w:type="dxa"/>
            <w:tcBorders>
              <w:left w:val="single" w:sz="4" w:space="0" w:color="auto"/>
            </w:tcBorders>
            <w:vAlign w:val="bottom"/>
          </w:tcPr>
          <w:p w14:paraId="3CA76A24" w14:textId="77777777" w:rsidR="00957DEC" w:rsidRPr="00E12E5B" w:rsidRDefault="00246402" w:rsidP="00802633">
            <w:pPr>
              <w:pStyle w:val="BodyText31"/>
              <w:spacing w:line="240" w:lineRule="auto"/>
              <w:ind w:left="43" w:firstLine="0"/>
              <w:rPr>
                <w:sz w:val="18"/>
                <w:szCs w:val="18"/>
              </w:rPr>
            </w:pPr>
            <w:r w:rsidRPr="00E12E5B">
              <w:rPr>
                <w:rStyle w:val="Bodytext8pt0"/>
                <w:sz w:val="18"/>
                <w:szCs w:val="18"/>
              </w:rPr>
              <w:t>Omit “two ounces”, substitute “ 50 grams ”.</w:t>
            </w:r>
          </w:p>
        </w:tc>
      </w:tr>
      <w:tr w:rsidR="00957DEC" w:rsidRPr="00E12E5B" w14:paraId="56C8CB95" w14:textId="77777777" w:rsidTr="00802633">
        <w:trPr>
          <w:trHeight w:val="302"/>
        </w:trPr>
        <w:tc>
          <w:tcPr>
            <w:tcW w:w="3430" w:type="dxa"/>
          </w:tcPr>
          <w:p w14:paraId="74E9A6D7" w14:textId="77777777" w:rsidR="00957DEC" w:rsidRPr="00E12E5B" w:rsidRDefault="00085DEC" w:rsidP="00802633">
            <w:pPr>
              <w:pStyle w:val="BodyText31"/>
              <w:tabs>
                <w:tab w:val="left" w:leader="dot" w:pos="3210"/>
              </w:tabs>
              <w:spacing w:line="240" w:lineRule="auto"/>
              <w:ind w:firstLine="0"/>
              <w:rPr>
                <w:sz w:val="18"/>
                <w:szCs w:val="18"/>
              </w:rPr>
            </w:pPr>
            <w:r w:rsidRPr="00E12E5B">
              <w:rPr>
                <w:rStyle w:val="Bodytext8pt0"/>
                <w:sz w:val="18"/>
                <w:szCs w:val="18"/>
              </w:rPr>
              <w:t>Regulation 19 (1) and (2)</w:t>
            </w:r>
            <w:r w:rsidRPr="00E12E5B">
              <w:rPr>
                <w:rStyle w:val="Bodytext8pt0"/>
                <w:sz w:val="18"/>
                <w:szCs w:val="18"/>
              </w:rPr>
              <w:tab/>
            </w:r>
          </w:p>
        </w:tc>
        <w:tc>
          <w:tcPr>
            <w:tcW w:w="6110" w:type="dxa"/>
            <w:tcBorders>
              <w:left w:val="single" w:sz="4" w:space="0" w:color="auto"/>
            </w:tcBorders>
            <w:vAlign w:val="bottom"/>
          </w:tcPr>
          <w:p w14:paraId="42B28C9A" w14:textId="2A4159B8" w:rsidR="00957DEC" w:rsidRPr="009935DA" w:rsidRDefault="009935DA" w:rsidP="009935DA">
            <w:pPr>
              <w:pStyle w:val="BodyText31"/>
              <w:spacing w:line="240" w:lineRule="auto"/>
              <w:ind w:left="205" w:hanging="162"/>
              <w:rPr>
                <w:sz w:val="18"/>
                <w:szCs w:val="18"/>
              </w:rPr>
            </w:pPr>
            <w:r>
              <w:rPr>
                <w:rStyle w:val="Bodytext8pt0"/>
                <w:sz w:val="18"/>
                <w:szCs w:val="18"/>
              </w:rPr>
              <w:t>Omit “</w:t>
            </w:r>
            <w:r w:rsidR="00246402" w:rsidRPr="009935DA">
              <w:rPr>
                <w:rStyle w:val="Bodytext8pt0"/>
                <w:sz w:val="18"/>
                <w:szCs w:val="18"/>
              </w:rPr>
              <w:t xml:space="preserve">item 5 in Part I. of the First Schedule”, substitute “item 4 in Part I of </w:t>
            </w:r>
            <w:r w:rsidR="00246402" w:rsidRPr="009935DA">
              <w:rPr>
                <w:rStyle w:val="Bodytext8pt7"/>
                <w:smallCaps w:val="0"/>
                <w:sz w:val="18"/>
                <w:szCs w:val="18"/>
              </w:rPr>
              <w:t>Schedule</w:t>
            </w:r>
            <w:r w:rsidR="00246402" w:rsidRPr="009935DA">
              <w:rPr>
                <w:rStyle w:val="Bodytext8pt0"/>
                <w:sz w:val="18"/>
                <w:szCs w:val="18"/>
              </w:rPr>
              <w:t xml:space="preserve"> 1”.</w:t>
            </w:r>
          </w:p>
        </w:tc>
      </w:tr>
      <w:tr w:rsidR="00957DEC" w:rsidRPr="00E12E5B" w14:paraId="7190B977" w14:textId="77777777" w:rsidTr="00802633">
        <w:trPr>
          <w:trHeight w:val="315"/>
        </w:trPr>
        <w:tc>
          <w:tcPr>
            <w:tcW w:w="3430" w:type="dxa"/>
          </w:tcPr>
          <w:p w14:paraId="7036F296" w14:textId="77777777" w:rsidR="00957DEC" w:rsidRPr="00E12E5B" w:rsidRDefault="00085DEC" w:rsidP="00802633">
            <w:pPr>
              <w:pStyle w:val="BodyText31"/>
              <w:tabs>
                <w:tab w:val="left" w:leader="dot" w:pos="3210"/>
              </w:tabs>
              <w:spacing w:line="240" w:lineRule="auto"/>
              <w:ind w:firstLine="0"/>
              <w:rPr>
                <w:sz w:val="18"/>
                <w:szCs w:val="18"/>
              </w:rPr>
            </w:pPr>
            <w:r w:rsidRPr="00E12E5B">
              <w:rPr>
                <w:rStyle w:val="Bodytext8pt0"/>
                <w:sz w:val="18"/>
                <w:szCs w:val="18"/>
              </w:rPr>
              <w:t>Regulation 22 (1)</w:t>
            </w:r>
            <w:r w:rsidRPr="00E12E5B">
              <w:rPr>
                <w:rStyle w:val="Bodytext8pt0"/>
                <w:sz w:val="18"/>
                <w:szCs w:val="18"/>
              </w:rPr>
              <w:tab/>
            </w:r>
          </w:p>
        </w:tc>
        <w:tc>
          <w:tcPr>
            <w:tcW w:w="6110" w:type="dxa"/>
            <w:tcBorders>
              <w:left w:val="single" w:sz="4" w:space="0" w:color="auto"/>
            </w:tcBorders>
            <w:vAlign w:val="bottom"/>
          </w:tcPr>
          <w:p w14:paraId="07054E12" w14:textId="7C89370A" w:rsidR="00957DEC" w:rsidRPr="00E12E5B" w:rsidRDefault="009935DA" w:rsidP="009935DA">
            <w:pPr>
              <w:pStyle w:val="BodyText31"/>
              <w:spacing w:line="240" w:lineRule="auto"/>
              <w:ind w:left="205" w:hanging="162"/>
              <w:rPr>
                <w:sz w:val="18"/>
                <w:szCs w:val="18"/>
              </w:rPr>
            </w:pPr>
            <w:r>
              <w:rPr>
                <w:rStyle w:val="Bodytext8pt0"/>
                <w:sz w:val="18"/>
                <w:szCs w:val="18"/>
              </w:rPr>
              <w:t>Omit “</w:t>
            </w:r>
            <w:r w:rsidR="00246402" w:rsidRPr="00E12E5B">
              <w:rPr>
                <w:rStyle w:val="Bodytext8pt0"/>
                <w:sz w:val="18"/>
                <w:szCs w:val="18"/>
              </w:rPr>
              <w:t>item 5 in Part I. of the First Schedule”, substitute “</w:t>
            </w:r>
            <w:r>
              <w:rPr>
                <w:rStyle w:val="Bodytext8pt0"/>
                <w:sz w:val="18"/>
                <w:szCs w:val="18"/>
              </w:rPr>
              <w:t>item 4 in Part I of Schedule 1</w:t>
            </w:r>
            <w:r w:rsidR="00246402" w:rsidRPr="00E12E5B">
              <w:rPr>
                <w:rStyle w:val="Bodytext8pt0"/>
                <w:sz w:val="18"/>
                <w:szCs w:val="18"/>
              </w:rPr>
              <w:t>”.</w:t>
            </w:r>
          </w:p>
        </w:tc>
      </w:tr>
      <w:tr w:rsidR="00957DEC" w:rsidRPr="00E12E5B" w14:paraId="580D60C8" w14:textId="77777777" w:rsidTr="00802633">
        <w:trPr>
          <w:trHeight w:val="80"/>
        </w:trPr>
        <w:tc>
          <w:tcPr>
            <w:tcW w:w="3430" w:type="dxa"/>
            <w:vAlign w:val="bottom"/>
          </w:tcPr>
          <w:p w14:paraId="5827FB85" w14:textId="77777777" w:rsidR="00957DEC" w:rsidRPr="00E12E5B" w:rsidRDefault="00246402" w:rsidP="00085DEC">
            <w:pPr>
              <w:pStyle w:val="BodyText31"/>
              <w:tabs>
                <w:tab w:val="left" w:leader="dot" w:pos="3210"/>
              </w:tabs>
              <w:spacing w:line="240" w:lineRule="auto"/>
              <w:ind w:firstLine="0"/>
              <w:rPr>
                <w:sz w:val="18"/>
                <w:szCs w:val="18"/>
              </w:rPr>
            </w:pPr>
            <w:r w:rsidRPr="00E12E5B">
              <w:rPr>
                <w:rStyle w:val="Bodytext8pt0"/>
                <w:sz w:val="18"/>
                <w:szCs w:val="18"/>
              </w:rPr>
              <w:t>Heading immediately preceding regulation 26</w:t>
            </w:r>
          </w:p>
        </w:tc>
        <w:tc>
          <w:tcPr>
            <w:tcW w:w="6110" w:type="dxa"/>
            <w:tcBorders>
              <w:left w:val="single" w:sz="4" w:space="0" w:color="auto"/>
            </w:tcBorders>
            <w:vAlign w:val="bottom"/>
          </w:tcPr>
          <w:p w14:paraId="10E90FBC" w14:textId="77777777" w:rsidR="00957DEC" w:rsidRPr="00E12E5B" w:rsidRDefault="00246402" w:rsidP="00802633">
            <w:pPr>
              <w:pStyle w:val="BodyText31"/>
              <w:spacing w:line="240" w:lineRule="auto"/>
              <w:ind w:left="43" w:firstLine="0"/>
              <w:rPr>
                <w:sz w:val="18"/>
                <w:szCs w:val="18"/>
              </w:rPr>
            </w:pPr>
            <w:r w:rsidRPr="00E12E5B">
              <w:rPr>
                <w:rStyle w:val="Bodytext8pt0"/>
                <w:sz w:val="18"/>
                <w:szCs w:val="18"/>
              </w:rPr>
              <w:t>Omit “BOOKS”.</w:t>
            </w:r>
          </w:p>
        </w:tc>
      </w:tr>
      <w:tr w:rsidR="00957DEC" w:rsidRPr="00E12E5B" w14:paraId="610B1F62" w14:textId="77777777" w:rsidTr="00802633">
        <w:trPr>
          <w:trHeight w:val="154"/>
        </w:trPr>
        <w:tc>
          <w:tcPr>
            <w:tcW w:w="3430" w:type="dxa"/>
            <w:vAlign w:val="bottom"/>
          </w:tcPr>
          <w:p w14:paraId="1446CF6C" w14:textId="77777777" w:rsidR="00957DEC" w:rsidRPr="00E12E5B" w:rsidRDefault="00085DEC" w:rsidP="00085DEC">
            <w:pPr>
              <w:pStyle w:val="BodyText31"/>
              <w:tabs>
                <w:tab w:val="left" w:leader="dot" w:pos="3210"/>
              </w:tabs>
              <w:spacing w:line="240" w:lineRule="auto"/>
              <w:ind w:firstLine="0"/>
              <w:rPr>
                <w:sz w:val="18"/>
                <w:szCs w:val="18"/>
              </w:rPr>
            </w:pPr>
            <w:r w:rsidRPr="00E12E5B">
              <w:rPr>
                <w:rStyle w:val="Bodytext8pt0"/>
                <w:sz w:val="18"/>
                <w:szCs w:val="18"/>
              </w:rPr>
              <w:t>Regulation 26</w:t>
            </w:r>
            <w:r w:rsidRPr="00E12E5B">
              <w:rPr>
                <w:rStyle w:val="Bodytext8pt0"/>
                <w:sz w:val="18"/>
                <w:szCs w:val="18"/>
              </w:rPr>
              <w:tab/>
            </w:r>
          </w:p>
        </w:tc>
        <w:tc>
          <w:tcPr>
            <w:tcW w:w="6110" w:type="dxa"/>
            <w:tcBorders>
              <w:left w:val="single" w:sz="4" w:space="0" w:color="auto"/>
            </w:tcBorders>
            <w:vAlign w:val="bottom"/>
          </w:tcPr>
          <w:p w14:paraId="7B9011E3" w14:textId="77777777" w:rsidR="00957DEC" w:rsidRPr="00E12E5B" w:rsidRDefault="00246402" w:rsidP="00802633">
            <w:pPr>
              <w:pStyle w:val="BodyText31"/>
              <w:spacing w:line="240" w:lineRule="auto"/>
              <w:ind w:left="43" w:firstLine="0"/>
              <w:rPr>
                <w:sz w:val="18"/>
                <w:szCs w:val="18"/>
              </w:rPr>
            </w:pPr>
            <w:r w:rsidRPr="00E12E5B">
              <w:rPr>
                <w:rStyle w:val="Bodytext8pt0"/>
                <w:sz w:val="18"/>
                <w:szCs w:val="18"/>
              </w:rPr>
              <w:t>Omit “as a book”.</w:t>
            </w:r>
          </w:p>
        </w:tc>
      </w:tr>
      <w:tr w:rsidR="00957DEC" w:rsidRPr="00E12E5B" w14:paraId="37ADC45C" w14:textId="77777777" w:rsidTr="00802633">
        <w:trPr>
          <w:trHeight w:val="168"/>
        </w:trPr>
        <w:tc>
          <w:tcPr>
            <w:tcW w:w="3430" w:type="dxa"/>
            <w:vAlign w:val="bottom"/>
          </w:tcPr>
          <w:p w14:paraId="02BFDE6D" w14:textId="46B02DAC" w:rsidR="00957DEC" w:rsidRPr="00E12E5B" w:rsidRDefault="00085DEC" w:rsidP="009935DA">
            <w:pPr>
              <w:pStyle w:val="BodyText31"/>
              <w:tabs>
                <w:tab w:val="left" w:leader="dot" w:pos="3210"/>
              </w:tabs>
              <w:spacing w:line="240" w:lineRule="auto"/>
              <w:ind w:firstLine="0"/>
              <w:rPr>
                <w:sz w:val="18"/>
                <w:szCs w:val="18"/>
              </w:rPr>
            </w:pPr>
            <w:r w:rsidRPr="00E12E5B">
              <w:rPr>
                <w:rStyle w:val="Bodytext8pt0"/>
                <w:sz w:val="18"/>
                <w:szCs w:val="18"/>
              </w:rPr>
              <w:t>Regulation 27(1)</w:t>
            </w:r>
            <w:r w:rsidRPr="00E12E5B">
              <w:rPr>
                <w:rStyle w:val="Bodytext8pt0"/>
                <w:sz w:val="18"/>
                <w:szCs w:val="18"/>
              </w:rPr>
              <w:tab/>
            </w:r>
          </w:p>
        </w:tc>
        <w:tc>
          <w:tcPr>
            <w:tcW w:w="6110" w:type="dxa"/>
            <w:tcBorders>
              <w:left w:val="single" w:sz="4" w:space="0" w:color="auto"/>
            </w:tcBorders>
            <w:vAlign w:val="bottom"/>
          </w:tcPr>
          <w:p w14:paraId="15C4BDB0" w14:textId="0593C0F7" w:rsidR="00957DEC" w:rsidRPr="00E12E5B" w:rsidRDefault="009935DA" w:rsidP="00802633">
            <w:pPr>
              <w:pStyle w:val="BodyText31"/>
              <w:spacing w:line="240" w:lineRule="auto"/>
              <w:ind w:left="43" w:firstLine="0"/>
              <w:rPr>
                <w:sz w:val="18"/>
                <w:szCs w:val="18"/>
              </w:rPr>
            </w:pPr>
            <w:r>
              <w:rPr>
                <w:rStyle w:val="Bodytext8pt0"/>
                <w:sz w:val="18"/>
                <w:szCs w:val="18"/>
              </w:rPr>
              <w:t>Omit “</w:t>
            </w:r>
            <w:r w:rsidR="00246402" w:rsidRPr="00E12E5B">
              <w:rPr>
                <w:rStyle w:val="Bodytext8pt0"/>
                <w:sz w:val="18"/>
                <w:szCs w:val="18"/>
              </w:rPr>
              <w:t>books,”.</w:t>
            </w:r>
          </w:p>
        </w:tc>
      </w:tr>
      <w:tr w:rsidR="00957DEC" w:rsidRPr="00E12E5B" w14:paraId="072CEB9A" w14:textId="77777777" w:rsidTr="00802633">
        <w:trPr>
          <w:trHeight w:val="326"/>
        </w:trPr>
        <w:tc>
          <w:tcPr>
            <w:tcW w:w="3430" w:type="dxa"/>
          </w:tcPr>
          <w:p w14:paraId="2052C97A" w14:textId="0147C2E0" w:rsidR="00957DEC" w:rsidRPr="00E12E5B" w:rsidRDefault="009935DA" w:rsidP="00802633">
            <w:pPr>
              <w:pStyle w:val="BodyText31"/>
              <w:tabs>
                <w:tab w:val="left" w:leader="dot" w:pos="3210"/>
              </w:tabs>
              <w:spacing w:line="240" w:lineRule="auto"/>
              <w:ind w:firstLine="0"/>
              <w:rPr>
                <w:sz w:val="18"/>
                <w:szCs w:val="18"/>
              </w:rPr>
            </w:pPr>
            <w:r>
              <w:rPr>
                <w:rStyle w:val="Bodytext8pt0"/>
                <w:sz w:val="18"/>
                <w:szCs w:val="18"/>
              </w:rPr>
              <w:t>Regulation 32</w:t>
            </w:r>
            <w:r w:rsidR="00085DEC" w:rsidRPr="00E12E5B">
              <w:rPr>
                <w:rStyle w:val="Bodytext8pt0"/>
                <w:sz w:val="18"/>
                <w:szCs w:val="18"/>
              </w:rPr>
              <w:t>(1)</w:t>
            </w:r>
            <w:r w:rsidR="00085DEC" w:rsidRPr="00E12E5B">
              <w:rPr>
                <w:rStyle w:val="Bodytext8pt0"/>
                <w:sz w:val="18"/>
                <w:szCs w:val="18"/>
              </w:rPr>
              <w:tab/>
            </w:r>
          </w:p>
        </w:tc>
        <w:tc>
          <w:tcPr>
            <w:tcW w:w="6110" w:type="dxa"/>
            <w:tcBorders>
              <w:left w:val="single" w:sz="4" w:space="0" w:color="auto"/>
            </w:tcBorders>
            <w:vAlign w:val="bottom"/>
          </w:tcPr>
          <w:p w14:paraId="23080ECF" w14:textId="07961CE9" w:rsidR="00957DEC" w:rsidRPr="00E12E5B" w:rsidRDefault="00246402" w:rsidP="009935DA">
            <w:pPr>
              <w:pStyle w:val="BodyText31"/>
              <w:spacing w:line="240" w:lineRule="auto"/>
              <w:ind w:left="205" w:hanging="162"/>
              <w:rPr>
                <w:sz w:val="18"/>
                <w:szCs w:val="18"/>
              </w:rPr>
            </w:pPr>
            <w:r w:rsidRPr="00E12E5B">
              <w:rPr>
                <w:rStyle w:val="Bodytext8pt0"/>
                <w:sz w:val="18"/>
                <w:szCs w:val="18"/>
              </w:rPr>
              <w:t xml:space="preserve">Omit “item 2, item 3 or item 4 in Part I. of the First Schedule”, substitute “item 2 or 3 </w:t>
            </w:r>
            <w:r w:rsidRPr="009935DA">
              <w:rPr>
                <w:rStyle w:val="Bodytext8pt7"/>
                <w:smallCaps w:val="0"/>
                <w:sz w:val="18"/>
                <w:szCs w:val="18"/>
              </w:rPr>
              <w:t>in</w:t>
            </w:r>
            <w:r w:rsidRPr="00E12E5B">
              <w:rPr>
                <w:rStyle w:val="Bodytext8pt0"/>
                <w:sz w:val="18"/>
                <w:szCs w:val="18"/>
              </w:rPr>
              <w:t xml:space="preserve"> Part I of Schedule 1”.</w:t>
            </w:r>
          </w:p>
        </w:tc>
      </w:tr>
      <w:tr w:rsidR="00957DEC" w:rsidRPr="00E12E5B" w14:paraId="692C5B3F" w14:textId="77777777" w:rsidTr="00802633">
        <w:trPr>
          <w:trHeight w:val="144"/>
        </w:trPr>
        <w:tc>
          <w:tcPr>
            <w:tcW w:w="3430" w:type="dxa"/>
            <w:vAlign w:val="bottom"/>
          </w:tcPr>
          <w:p w14:paraId="61572299" w14:textId="390BCD16" w:rsidR="00957DEC" w:rsidRPr="00E12E5B" w:rsidRDefault="00085DEC" w:rsidP="009935DA">
            <w:pPr>
              <w:pStyle w:val="BodyText31"/>
              <w:tabs>
                <w:tab w:val="left" w:leader="dot" w:pos="3210"/>
              </w:tabs>
              <w:spacing w:line="240" w:lineRule="auto"/>
              <w:ind w:firstLine="0"/>
              <w:rPr>
                <w:sz w:val="18"/>
                <w:szCs w:val="18"/>
              </w:rPr>
            </w:pPr>
            <w:r w:rsidRPr="00E12E5B">
              <w:rPr>
                <w:rStyle w:val="Bodytext8pt0"/>
                <w:sz w:val="18"/>
                <w:szCs w:val="18"/>
              </w:rPr>
              <w:t>Regulation 32(3)</w:t>
            </w:r>
            <w:r w:rsidRPr="00E12E5B">
              <w:rPr>
                <w:rStyle w:val="Bodytext8pt0"/>
                <w:sz w:val="18"/>
                <w:szCs w:val="18"/>
              </w:rPr>
              <w:tab/>
            </w:r>
          </w:p>
        </w:tc>
        <w:tc>
          <w:tcPr>
            <w:tcW w:w="6110" w:type="dxa"/>
            <w:tcBorders>
              <w:left w:val="single" w:sz="4" w:space="0" w:color="auto"/>
            </w:tcBorders>
            <w:vAlign w:val="bottom"/>
          </w:tcPr>
          <w:p w14:paraId="66D73580" w14:textId="0F90DFC2" w:rsidR="00957DEC" w:rsidRPr="00E12E5B" w:rsidRDefault="009935DA" w:rsidP="00802633">
            <w:pPr>
              <w:pStyle w:val="BodyText31"/>
              <w:spacing w:line="240" w:lineRule="auto"/>
              <w:ind w:left="43" w:firstLine="0"/>
              <w:rPr>
                <w:sz w:val="18"/>
                <w:szCs w:val="18"/>
              </w:rPr>
            </w:pPr>
            <w:r>
              <w:rPr>
                <w:rStyle w:val="Bodytext8pt0"/>
                <w:sz w:val="18"/>
                <w:szCs w:val="18"/>
              </w:rPr>
              <w:t xml:space="preserve">Omit “28 </w:t>
            </w:r>
            <w:proofErr w:type="spellStart"/>
            <w:r>
              <w:rPr>
                <w:rStyle w:val="Bodytext8pt0"/>
                <w:sz w:val="18"/>
                <w:szCs w:val="18"/>
              </w:rPr>
              <w:t>lb</w:t>
            </w:r>
            <w:proofErr w:type="spellEnd"/>
            <w:r w:rsidR="00246402" w:rsidRPr="00E12E5B">
              <w:rPr>
                <w:rStyle w:val="Bodytext8pt0"/>
                <w:sz w:val="18"/>
                <w:szCs w:val="18"/>
              </w:rPr>
              <w:t>”, substitute “13 kilograms ”.</w:t>
            </w:r>
          </w:p>
        </w:tc>
      </w:tr>
      <w:tr w:rsidR="00957DEC" w:rsidRPr="00E12E5B" w14:paraId="184A82C3" w14:textId="77777777" w:rsidTr="00802633">
        <w:trPr>
          <w:trHeight w:val="336"/>
        </w:trPr>
        <w:tc>
          <w:tcPr>
            <w:tcW w:w="3430" w:type="dxa"/>
          </w:tcPr>
          <w:p w14:paraId="65B5615E" w14:textId="14C7AA4D" w:rsidR="00957DEC" w:rsidRPr="00E12E5B" w:rsidRDefault="00085DEC" w:rsidP="009935DA">
            <w:pPr>
              <w:pStyle w:val="BodyText31"/>
              <w:tabs>
                <w:tab w:val="left" w:leader="dot" w:pos="3210"/>
              </w:tabs>
              <w:spacing w:line="240" w:lineRule="auto"/>
              <w:ind w:firstLine="0"/>
              <w:rPr>
                <w:sz w:val="18"/>
                <w:szCs w:val="18"/>
              </w:rPr>
            </w:pPr>
            <w:r w:rsidRPr="00E12E5B">
              <w:rPr>
                <w:rStyle w:val="Bodytext8pt0"/>
                <w:sz w:val="18"/>
                <w:szCs w:val="18"/>
              </w:rPr>
              <w:t>Regulation 37(1)</w:t>
            </w:r>
            <w:r w:rsidRPr="00E12E5B">
              <w:rPr>
                <w:rStyle w:val="Bodytext8pt0"/>
                <w:sz w:val="18"/>
                <w:szCs w:val="18"/>
              </w:rPr>
              <w:tab/>
            </w:r>
          </w:p>
        </w:tc>
        <w:tc>
          <w:tcPr>
            <w:tcW w:w="6110" w:type="dxa"/>
            <w:tcBorders>
              <w:left w:val="single" w:sz="4" w:space="0" w:color="auto"/>
            </w:tcBorders>
            <w:vAlign w:val="bottom"/>
          </w:tcPr>
          <w:p w14:paraId="7A65390C" w14:textId="385AF0CE" w:rsidR="00957DEC" w:rsidRPr="00E12E5B" w:rsidRDefault="00246402" w:rsidP="009935DA">
            <w:pPr>
              <w:pStyle w:val="BodyText31"/>
              <w:spacing w:line="240" w:lineRule="auto"/>
              <w:ind w:left="205" w:hanging="162"/>
              <w:rPr>
                <w:sz w:val="18"/>
                <w:szCs w:val="18"/>
              </w:rPr>
            </w:pPr>
            <w:r w:rsidRPr="00E12E5B">
              <w:rPr>
                <w:rStyle w:val="Bodytext8pt0"/>
                <w:sz w:val="18"/>
                <w:szCs w:val="18"/>
              </w:rPr>
              <w:t>Omit “</w:t>
            </w:r>
            <w:r w:rsidRPr="009935DA">
              <w:rPr>
                <w:rStyle w:val="Bodytext8pt7"/>
                <w:smallCaps w:val="0"/>
                <w:sz w:val="18"/>
                <w:szCs w:val="18"/>
              </w:rPr>
              <w:t>item</w:t>
            </w:r>
            <w:r w:rsidRPr="00E12E5B">
              <w:rPr>
                <w:rStyle w:val="Bodytext8pt0"/>
                <w:sz w:val="18"/>
                <w:szCs w:val="18"/>
              </w:rPr>
              <w:t xml:space="preserve"> 2, item 3 or item 4 in Part I. of the First Schedule”, substitute “item 2 or 3 in Part I of Schedule 1”.</w:t>
            </w:r>
          </w:p>
        </w:tc>
      </w:tr>
      <w:tr w:rsidR="00957DEC" w:rsidRPr="00E12E5B" w14:paraId="3195B0B3" w14:textId="77777777" w:rsidTr="00802633">
        <w:trPr>
          <w:trHeight w:val="154"/>
        </w:trPr>
        <w:tc>
          <w:tcPr>
            <w:tcW w:w="3430" w:type="dxa"/>
            <w:vAlign w:val="bottom"/>
          </w:tcPr>
          <w:p w14:paraId="7D8740FD" w14:textId="4ADCFABA" w:rsidR="00957DEC" w:rsidRPr="00E12E5B" w:rsidRDefault="00085DEC" w:rsidP="009935DA">
            <w:pPr>
              <w:pStyle w:val="BodyText31"/>
              <w:tabs>
                <w:tab w:val="left" w:leader="dot" w:pos="3210"/>
              </w:tabs>
              <w:spacing w:line="240" w:lineRule="auto"/>
              <w:ind w:firstLine="0"/>
              <w:rPr>
                <w:sz w:val="18"/>
                <w:szCs w:val="18"/>
              </w:rPr>
            </w:pPr>
            <w:r w:rsidRPr="00E12E5B">
              <w:rPr>
                <w:rStyle w:val="Bodytext8pt0"/>
                <w:sz w:val="18"/>
                <w:szCs w:val="18"/>
              </w:rPr>
              <w:t>Regulation 37(3)</w:t>
            </w:r>
            <w:r w:rsidRPr="00E12E5B">
              <w:rPr>
                <w:rStyle w:val="Bodytext8pt0"/>
                <w:sz w:val="18"/>
                <w:szCs w:val="18"/>
              </w:rPr>
              <w:tab/>
            </w:r>
          </w:p>
        </w:tc>
        <w:tc>
          <w:tcPr>
            <w:tcW w:w="6110" w:type="dxa"/>
            <w:tcBorders>
              <w:left w:val="single" w:sz="4" w:space="0" w:color="auto"/>
            </w:tcBorders>
            <w:vAlign w:val="bottom"/>
          </w:tcPr>
          <w:p w14:paraId="48D5150F" w14:textId="5C09660A" w:rsidR="00957DEC" w:rsidRPr="00E12E5B" w:rsidRDefault="009935DA" w:rsidP="00802633">
            <w:pPr>
              <w:pStyle w:val="BodyText31"/>
              <w:spacing w:line="240" w:lineRule="auto"/>
              <w:ind w:left="43" w:firstLine="0"/>
              <w:rPr>
                <w:sz w:val="18"/>
                <w:szCs w:val="18"/>
              </w:rPr>
            </w:pPr>
            <w:r>
              <w:rPr>
                <w:rStyle w:val="Bodytext8pt0"/>
                <w:sz w:val="18"/>
                <w:szCs w:val="18"/>
              </w:rPr>
              <w:t xml:space="preserve">Omit “28 </w:t>
            </w:r>
            <w:proofErr w:type="spellStart"/>
            <w:r>
              <w:rPr>
                <w:rStyle w:val="Bodytext8pt0"/>
                <w:sz w:val="18"/>
                <w:szCs w:val="18"/>
              </w:rPr>
              <w:t>lb</w:t>
            </w:r>
            <w:proofErr w:type="spellEnd"/>
            <w:r w:rsidR="00246402" w:rsidRPr="00E12E5B">
              <w:rPr>
                <w:rStyle w:val="Bodytext8pt0"/>
                <w:sz w:val="18"/>
                <w:szCs w:val="18"/>
              </w:rPr>
              <w:t>”, substitute “13 kilograms ”.</w:t>
            </w:r>
          </w:p>
        </w:tc>
      </w:tr>
      <w:tr w:rsidR="00957DEC" w:rsidRPr="00E12E5B" w14:paraId="24799518" w14:textId="77777777" w:rsidTr="00802633">
        <w:trPr>
          <w:trHeight w:val="144"/>
        </w:trPr>
        <w:tc>
          <w:tcPr>
            <w:tcW w:w="3430" w:type="dxa"/>
            <w:vAlign w:val="bottom"/>
          </w:tcPr>
          <w:p w14:paraId="56A88B1B" w14:textId="1A8B9899" w:rsidR="00957DEC" w:rsidRPr="00E12E5B" w:rsidRDefault="00085DEC" w:rsidP="009935DA">
            <w:pPr>
              <w:pStyle w:val="BodyText31"/>
              <w:tabs>
                <w:tab w:val="left" w:leader="dot" w:pos="3210"/>
              </w:tabs>
              <w:spacing w:line="240" w:lineRule="auto"/>
              <w:ind w:firstLine="0"/>
              <w:rPr>
                <w:sz w:val="18"/>
                <w:szCs w:val="18"/>
              </w:rPr>
            </w:pPr>
            <w:r w:rsidRPr="00E12E5B">
              <w:rPr>
                <w:rStyle w:val="Bodytext8pt0"/>
                <w:sz w:val="18"/>
                <w:szCs w:val="18"/>
              </w:rPr>
              <w:t>Regulation 53(2)</w:t>
            </w:r>
            <w:r w:rsidRPr="00E12E5B">
              <w:rPr>
                <w:rStyle w:val="Bodytext8pt0"/>
                <w:sz w:val="18"/>
                <w:szCs w:val="18"/>
              </w:rPr>
              <w:tab/>
            </w:r>
          </w:p>
        </w:tc>
        <w:tc>
          <w:tcPr>
            <w:tcW w:w="6110" w:type="dxa"/>
            <w:tcBorders>
              <w:left w:val="single" w:sz="4" w:space="0" w:color="auto"/>
            </w:tcBorders>
            <w:vAlign w:val="bottom"/>
          </w:tcPr>
          <w:p w14:paraId="1AED80F9" w14:textId="292F70EE" w:rsidR="00957DEC" w:rsidRPr="00E12E5B" w:rsidRDefault="00246402" w:rsidP="009935DA">
            <w:pPr>
              <w:pStyle w:val="BodyText31"/>
              <w:spacing w:line="240" w:lineRule="auto"/>
              <w:ind w:left="43" w:firstLine="0"/>
              <w:rPr>
                <w:sz w:val="18"/>
                <w:szCs w:val="18"/>
              </w:rPr>
            </w:pPr>
            <w:r w:rsidRPr="00E12E5B">
              <w:rPr>
                <w:rStyle w:val="Bodytext8pt0"/>
                <w:sz w:val="18"/>
                <w:szCs w:val="18"/>
              </w:rPr>
              <w:t>Omit “Fifty cents”, substitute “Sixty cents”.</w:t>
            </w:r>
          </w:p>
        </w:tc>
      </w:tr>
      <w:tr w:rsidR="00957DEC" w:rsidRPr="00E12E5B" w14:paraId="60E045B3" w14:textId="77777777" w:rsidTr="00802633">
        <w:trPr>
          <w:trHeight w:val="182"/>
        </w:trPr>
        <w:tc>
          <w:tcPr>
            <w:tcW w:w="3430" w:type="dxa"/>
            <w:vAlign w:val="bottom"/>
          </w:tcPr>
          <w:p w14:paraId="67597BE1" w14:textId="7869F60D" w:rsidR="00957DEC" w:rsidRPr="00E12E5B" w:rsidRDefault="00085DEC" w:rsidP="009935DA">
            <w:pPr>
              <w:pStyle w:val="BodyText31"/>
              <w:tabs>
                <w:tab w:val="left" w:leader="dot" w:pos="3210"/>
              </w:tabs>
              <w:spacing w:line="240" w:lineRule="auto"/>
              <w:ind w:firstLine="0"/>
              <w:rPr>
                <w:sz w:val="18"/>
                <w:szCs w:val="18"/>
              </w:rPr>
            </w:pPr>
            <w:r w:rsidRPr="00E12E5B">
              <w:rPr>
                <w:rStyle w:val="Bodytext8pt0"/>
                <w:sz w:val="18"/>
                <w:szCs w:val="18"/>
              </w:rPr>
              <w:t>Regulation 85(1)</w:t>
            </w:r>
            <w:r w:rsidRPr="00E12E5B">
              <w:rPr>
                <w:rStyle w:val="Bodytext8pt0"/>
                <w:sz w:val="18"/>
                <w:szCs w:val="18"/>
              </w:rPr>
              <w:tab/>
            </w:r>
          </w:p>
        </w:tc>
        <w:tc>
          <w:tcPr>
            <w:tcW w:w="6110" w:type="dxa"/>
            <w:tcBorders>
              <w:left w:val="single" w:sz="4" w:space="0" w:color="auto"/>
            </w:tcBorders>
            <w:vAlign w:val="bottom"/>
          </w:tcPr>
          <w:p w14:paraId="6EF24F7C" w14:textId="3C35EC3D" w:rsidR="00957DEC" w:rsidRPr="00E12E5B" w:rsidRDefault="009935DA" w:rsidP="009935DA">
            <w:pPr>
              <w:pStyle w:val="BodyText31"/>
              <w:spacing w:line="240" w:lineRule="auto"/>
              <w:ind w:left="43" w:firstLine="0"/>
              <w:rPr>
                <w:sz w:val="18"/>
                <w:szCs w:val="18"/>
              </w:rPr>
            </w:pPr>
            <w:r>
              <w:rPr>
                <w:rStyle w:val="Bodytext8pt0"/>
                <w:sz w:val="18"/>
                <w:szCs w:val="18"/>
              </w:rPr>
              <w:t>Omit “</w:t>
            </w:r>
            <w:r w:rsidR="00246402" w:rsidRPr="00E12E5B">
              <w:rPr>
                <w:rStyle w:val="Bodytext8pt0"/>
                <w:sz w:val="18"/>
                <w:szCs w:val="18"/>
              </w:rPr>
              <w:t xml:space="preserve">three-quarters of a mile”, substitute </w:t>
            </w:r>
            <w:r w:rsidR="00246402" w:rsidRPr="00E12E5B">
              <w:rPr>
                <w:rStyle w:val="Bodytext8pt4"/>
                <w:spacing w:val="0"/>
                <w:sz w:val="18"/>
                <w:szCs w:val="18"/>
              </w:rPr>
              <w:t>“1.2</w:t>
            </w:r>
            <w:r w:rsidR="00246402" w:rsidRPr="00E12E5B">
              <w:rPr>
                <w:rStyle w:val="Bodytext8pt0"/>
                <w:sz w:val="18"/>
                <w:szCs w:val="18"/>
              </w:rPr>
              <w:t xml:space="preserve"> </w:t>
            </w:r>
            <w:proofErr w:type="spellStart"/>
            <w:r w:rsidR="00246402" w:rsidRPr="00E12E5B">
              <w:rPr>
                <w:rStyle w:val="Bodytext8pt0"/>
                <w:sz w:val="18"/>
                <w:szCs w:val="18"/>
              </w:rPr>
              <w:t>kilometres</w:t>
            </w:r>
            <w:proofErr w:type="spellEnd"/>
            <w:r w:rsidR="00246402" w:rsidRPr="00E12E5B">
              <w:rPr>
                <w:rStyle w:val="Bodytext8pt0"/>
                <w:sz w:val="18"/>
                <w:szCs w:val="18"/>
              </w:rPr>
              <w:t>”.</w:t>
            </w:r>
          </w:p>
        </w:tc>
      </w:tr>
      <w:tr w:rsidR="00957DEC" w:rsidRPr="00E12E5B" w14:paraId="7DE467D8" w14:textId="77777777" w:rsidTr="00802633">
        <w:trPr>
          <w:trHeight w:val="312"/>
        </w:trPr>
        <w:tc>
          <w:tcPr>
            <w:tcW w:w="3430" w:type="dxa"/>
          </w:tcPr>
          <w:p w14:paraId="16DED566" w14:textId="77777777" w:rsidR="00957DEC" w:rsidRPr="00E12E5B" w:rsidRDefault="00085DEC" w:rsidP="00802633">
            <w:pPr>
              <w:pStyle w:val="BodyText31"/>
              <w:tabs>
                <w:tab w:val="left" w:leader="dot" w:pos="3210"/>
              </w:tabs>
              <w:spacing w:line="240" w:lineRule="auto"/>
              <w:ind w:firstLine="0"/>
              <w:rPr>
                <w:sz w:val="18"/>
                <w:szCs w:val="18"/>
              </w:rPr>
            </w:pPr>
            <w:r w:rsidRPr="00E12E5B">
              <w:rPr>
                <w:rStyle w:val="Bodytext8pt0"/>
                <w:sz w:val="18"/>
                <w:szCs w:val="18"/>
              </w:rPr>
              <w:t>Regulation 90 (1)</w:t>
            </w:r>
            <w:r w:rsidRPr="00E12E5B">
              <w:rPr>
                <w:rStyle w:val="Bodytext8pt0"/>
                <w:sz w:val="18"/>
                <w:szCs w:val="18"/>
              </w:rPr>
              <w:tab/>
            </w:r>
          </w:p>
        </w:tc>
        <w:tc>
          <w:tcPr>
            <w:tcW w:w="6110" w:type="dxa"/>
            <w:tcBorders>
              <w:left w:val="single" w:sz="4" w:space="0" w:color="auto"/>
            </w:tcBorders>
            <w:vAlign w:val="bottom"/>
          </w:tcPr>
          <w:p w14:paraId="7DAD56B5" w14:textId="496A8172" w:rsidR="00957DEC" w:rsidRPr="00E12E5B" w:rsidRDefault="00246402" w:rsidP="009935DA">
            <w:pPr>
              <w:pStyle w:val="BodyText31"/>
              <w:spacing w:line="240" w:lineRule="auto"/>
              <w:ind w:left="205" w:hanging="162"/>
              <w:rPr>
                <w:sz w:val="18"/>
                <w:szCs w:val="18"/>
              </w:rPr>
            </w:pPr>
            <w:r w:rsidRPr="00E12E5B">
              <w:rPr>
                <w:rStyle w:val="Bodytext8pt0"/>
                <w:sz w:val="18"/>
                <w:szCs w:val="18"/>
              </w:rPr>
              <w:t>Omit “item 2, i</w:t>
            </w:r>
            <w:r w:rsidR="00085DEC" w:rsidRPr="00E12E5B">
              <w:rPr>
                <w:rStyle w:val="Bodytext8pt0"/>
                <w:sz w:val="18"/>
                <w:szCs w:val="18"/>
              </w:rPr>
              <w:t>tem 3 or item 4 in Part I. of th</w:t>
            </w:r>
            <w:r w:rsidRPr="00E12E5B">
              <w:rPr>
                <w:rStyle w:val="Bodytext8pt0"/>
                <w:sz w:val="18"/>
                <w:szCs w:val="18"/>
              </w:rPr>
              <w:t>e First Schedule”, substitute “item</w:t>
            </w:r>
            <w:r w:rsidR="009935DA">
              <w:rPr>
                <w:rStyle w:val="Bodytext8pt0"/>
                <w:sz w:val="18"/>
                <w:szCs w:val="18"/>
              </w:rPr>
              <w:t xml:space="preserve"> 2 or 3 in Part I of Schedule 1</w:t>
            </w:r>
            <w:r w:rsidRPr="00E12E5B">
              <w:rPr>
                <w:rStyle w:val="Bodytext8pt0"/>
                <w:sz w:val="18"/>
                <w:szCs w:val="18"/>
              </w:rPr>
              <w:t>”.</w:t>
            </w:r>
          </w:p>
        </w:tc>
      </w:tr>
      <w:tr w:rsidR="00957DEC" w:rsidRPr="00E12E5B" w14:paraId="439C1DE9" w14:textId="77777777" w:rsidTr="00802633">
        <w:trPr>
          <w:trHeight w:val="154"/>
        </w:trPr>
        <w:tc>
          <w:tcPr>
            <w:tcW w:w="3430" w:type="dxa"/>
            <w:vAlign w:val="bottom"/>
          </w:tcPr>
          <w:p w14:paraId="3E70C0AE" w14:textId="14115413" w:rsidR="00957DEC" w:rsidRPr="00E12E5B" w:rsidRDefault="00246402" w:rsidP="009935DA">
            <w:pPr>
              <w:pStyle w:val="BodyText31"/>
              <w:tabs>
                <w:tab w:val="left" w:leader="dot" w:pos="3210"/>
              </w:tabs>
              <w:spacing w:line="240" w:lineRule="auto"/>
              <w:ind w:firstLine="0"/>
              <w:rPr>
                <w:sz w:val="18"/>
                <w:szCs w:val="18"/>
              </w:rPr>
            </w:pPr>
            <w:r w:rsidRPr="00E12E5B">
              <w:rPr>
                <w:rStyle w:val="Bodytext8pt0"/>
                <w:sz w:val="18"/>
                <w:szCs w:val="18"/>
              </w:rPr>
              <w:t>Regulation 91</w:t>
            </w:r>
            <w:r w:rsidR="00085DEC" w:rsidRPr="00E12E5B">
              <w:rPr>
                <w:rStyle w:val="Bodytext8pt3"/>
                <w:sz w:val="18"/>
                <w:szCs w:val="18"/>
              </w:rPr>
              <w:t>a(1a)</w:t>
            </w:r>
            <w:r w:rsidR="00085DEC" w:rsidRPr="00E12E5B">
              <w:rPr>
                <w:rStyle w:val="Bodytext8pt3"/>
                <w:sz w:val="18"/>
                <w:szCs w:val="18"/>
              </w:rPr>
              <w:tab/>
            </w:r>
          </w:p>
        </w:tc>
        <w:tc>
          <w:tcPr>
            <w:tcW w:w="6110" w:type="dxa"/>
            <w:tcBorders>
              <w:left w:val="single" w:sz="4" w:space="0" w:color="auto"/>
            </w:tcBorders>
            <w:vAlign w:val="bottom"/>
          </w:tcPr>
          <w:p w14:paraId="069CACC1" w14:textId="2B05DDD2" w:rsidR="00957DEC" w:rsidRPr="00E12E5B" w:rsidRDefault="009935DA" w:rsidP="009935DA">
            <w:pPr>
              <w:pStyle w:val="BodyText31"/>
              <w:spacing w:line="240" w:lineRule="auto"/>
              <w:ind w:left="43" w:firstLine="0"/>
              <w:rPr>
                <w:sz w:val="18"/>
                <w:szCs w:val="18"/>
              </w:rPr>
            </w:pPr>
            <w:r>
              <w:rPr>
                <w:rStyle w:val="Bodytext8pt0"/>
                <w:sz w:val="18"/>
                <w:szCs w:val="18"/>
              </w:rPr>
              <w:t>Omit “</w:t>
            </w:r>
            <w:r w:rsidR="00246402" w:rsidRPr="00E12E5B">
              <w:rPr>
                <w:rStyle w:val="Bodytext8pt0"/>
                <w:sz w:val="18"/>
                <w:szCs w:val="18"/>
              </w:rPr>
              <w:t>the First Sch</w:t>
            </w:r>
            <w:r>
              <w:rPr>
                <w:rStyle w:val="Bodytext8pt0"/>
                <w:sz w:val="18"/>
                <w:szCs w:val="18"/>
              </w:rPr>
              <w:t>edule</w:t>
            </w:r>
            <w:r w:rsidR="00246402" w:rsidRPr="00E12E5B">
              <w:rPr>
                <w:rStyle w:val="Bodytext8pt0"/>
                <w:sz w:val="18"/>
                <w:szCs w:val="18"/>
              </w:rPr>
              <w:t>”, substitute “Schedule 1”.</w:t>
            </w:r>
          </w:p>
        </w:tc>
      </w:tr>
      <w:tr w:rsidR="00957DEC" w:rsidRPr="00E12E5B" w14:paraId="557A73D6" w14:textId="77777777" w:rsidTr="00802633">
        <w:trPr>
          <w:trHeight w:val="144"/>
        </w:trPr>
        <w:tc>
          <w:tcPr>
            <w:tcW w:w="3430" w:type="dxa"/>
            <w:vAlign w:val="bottom"/>
          </w:tcPr>
          <w:p w14:paraId="57345D84" w14:textId="798F4F3B" w:rsidR="00957DEC" w:rsidRPr="00E12E5B" w:rsidRDefault="00246402" w:rsidP="009935DA">
            <w:pPr>
              <w:pStyle w:val="BodyText31"/>
              <w:tabs>
                <w:tab w:val="left" w:leader="dot" w:pos="3210"/>
              </w:tabs>
              <w:spacing w:line="240" w:lineRule="auto"/>
              <w:ind w:firstLine="0"/>
              <w:rPr>
                <w:sz w:val="18"/>
                <w:szCs w:val="18"/>
              </w:rPr>
            </w:pPr>
            <w:r w:rsidRPr="00E12E5B">
              <w:rPr>
                <w:rStyle w:val="Bodytext8pt0"/>
                <w:sz w:val="18"/>
                <w:szCs w:val="18"/>
              </w:rPr>
              <w:t>Regulation 91</w:t>
            </w:r>
            <w:r w:rsidRPr="00E12E5B">
              <w:rPr>
                <w:rStyle w:val="Bodytext8pt3"/>
                <w:sz w:val="18"/>
                <w:szCs w:val="18"/>
              </w:rPr>
              <w:t>a</w:t>
            </w:r>
            <w:r w:rsidR="00085DEC" w:rsidRPr="00E12E5B">
              <w:rPr>
                <w:rStyle w:val="Bodytext8pt0"/>
                <w:sz w:val="18"/>
                <w:szCs w:val="18"/>
              </w:rPr>
              <w:t>(2)(a)</w:t>
            </w:r>
            <w:r w:rsidR="00085DEC" w:rsidRPr="00E12E5B">
              <w:rPr>
                <w:rStyle w:val="Bodytext8pt0"/>
                <w:sz w:val="18"/>
                <w:szCs w:val="18"/>
              </w:rPr>
              <w:tab/>
            </w:r>
          </w:p>
        </w:tc>
        <w:tc>
          <w:tcPr>
            <w:tcW w:w="6110" w:type="dxa"/>
            <w:tcBorders>
              <w:left w:val="single" w:sz="4" w:space="0" w:color="auto"/>
            </w:tcBorders>
            <w:vAlign w:val="bottom"/>
          </w:tcPr>
          <w:p w14:paraId="0EF4840C" w14:textId="759BFB96" w:rsidR="00957DEC" w:rsidRPr="00E12E5B" w:rsidRDefault="009935DA" w:rsidP="009935DA">
            <w:pPr>
              <w:pStyle w:val="BodyText31"/>
              <w:spacing w:line="240" w:lineRule="auto"/>
              <w:ind w:left="43" w:firstLine="0"/>
              <w:rPr>
                <w:sz w:val="18"/>
                <w:szCs w:val="18"/>
              </w:rPr>
            </w:pPr>
            <w:r>
              <w:rPr>
                <w:rStyle w:val="Bodytext8pt0"/>
                <w:sz w:val="18"/>
                <w:szCs w:val="18"/>
              </w:rPr>
              <w:t>(a) Omit “</w:t>
            </w:r>
            <w:r w:rsidR="00246402" w:rsidRPr="00E12E5B">
              <w:rPr>
                <w:rStyle w:val="Bodytext8pt0"/>
                <w:sz w:val="18"/>
                <w:szCs w:val="18"/>
              </w:rPr>
              <w:t>the</w:t>
            </w:r>
            <w:r>
              <w:rPr>
                <w:rStyle w:val="Bodytext8pt0"/>
                <w:sz w:val="18"/>
                <w:szCs w:val="18"/>
              </w:rPr>
              <w:t xml:space="preserve"> First Schedule”, substitute “</w:t>
            </w:r>
            <w:r w:rsidR="00246402" w:rsidRPr="00E12E5B">
              <w:rPr>
                <w:rStyle w:val="Bodytext8pt0"/>
                <w:sz w:val="18"/>
                <w:szCs w:val="18"/>
              </w:rPr>
              <w:t>Schedule 1”.</w:t>
            </w:r>
          </w:p>
        </w:tc>
      </w:tr>
      <w:tr w:rsidR="00957DEC" w:rsidRPr="00E12E5B" w14:paraId="2D72AEC8" w14:textId="77777777" w:rsidTr="00802633">
        <w:trPr>
          <w:trHeight w:val="168"/>
        </w:trPr>
        <w:tc>
          <w:tcPr>
            <w:tcW w:w="3430" w:type="dxa"/>
            <w:vAlign w:val="bottom"/>
          </w:tcPr>
          <w:p w14:paraId="55BAAA6A" w14:textId="77777777" w:rsidR="00957DEC" w:rsidRPr="00E12E5B" w:rsidRDefault="00957DEC" w:rsidP="004D57DB">
            <w:pPr>
              <w:rPr>
                <w:rFonts w:ascii="Times New Roman" w:hAnsi="Times New Roman" w:cs="Times New Roman"/>
                <w:sz w:val="18"/>
                <w:szCs w:val="18"/>
              </w:rPr>
            </w:pPr>
          </w:p>
        </w:tc>
        <w:tc>
          <w:tcPr>
            <w:tcW w:w="6110" w:type="dxa"/>
            <w:tcBorders>
              <w:left w:val="single" w:sz="4" w:space="0" w:color="auto"/>
            </w:tcBorders>
            <w:vAlign w:val="bottom"/>
          </w:tcPr>
          <w:p w14:paraId="75287DE5" w14:textId="023DFC8D" w:rsidR="00957DEC" w:rsidRPr="00E12E5B" w:rsidRDefault="00246402" w:rsidP="009935DA">
            <w:pPr>
              <w:pStyle w:val="BodyText31"/>
              <w:spacing w:line="240" w:lineRule="auto"/>
              <w:ind w:left="43" w:firstLine="0"/>
              <w:rPr>
                <w:sz w:val="18"/>
                <w:szCs w:val="18"/>
              </w:rPr>
            </w:pPr>
            <w:r w:rsidRPr="00E12E5B">
              <w:rPr>
                <w:rStyle w:val="Bodytext8pt0"/>
                <w:sz w:val="18"/>
                <w:szCs w:val="18"/>
              </w:rPr>
              <w:t>(b) Omit “Forty cents”, substitute “Fifty cents”.</w:t>
            </w:r>
          </w:p>
        </w:tc>
      </w:tr>
      <w:tr w:rsidR="00957DEC" w:rsidRPr="00E12E5B" w14:paraId="39143825" w14:textId="77777777" w:rsidTr="00802633">
        <w:trPr>
          <w:trHeight w:val="168"/>
        </w:trPr>
        <w:tc>
          <w:tcPr>
            <w:tcW w:w="3430" w:type="dxa"/>
            <w:vAlign w:val="bottom"/>
          </w:tcPr>
          <w:p w14:paraId="23A7FA69" w14:textId="5FD660F6" w:rsidR="00957DEC" w:rsidRPr="00E12E5B" w:rsidRDefault="00246402" w:rsidP="009935DA">
            <w:pPr>
              <w:pStyle w:val="BodyText31"/>
              <w:tabs>
                <w:tab w:val="left" w:leader="dot" w:pos="3210"/>
              </w:tabs>
              <w:spacing w:line="240" w:lineRule="auto"/>
              <w:ind w:firstLine="0"/>
              <w:rPr>
                <w:sz w:val="18"/>
                <w:szCs w:val="18"/>
              </w:rPr>
            </w:pPr>
            <w:r w:rsidRPr="00E12E5B">
              <w:rPr>
                <w:rStyle w:val="Bodytext8pt0"/>
                <w:sz w:val="18"/>
                <w:szCs w:val="18"/>
              </w:rPr>
              <w:t>Regulation 91</w:t>
            </w:r>
            <w:r w:rsidRPr="00E12E5B">
              <w:rPr>
                <w:rStyle w:val="Bodytext8pt3"/>
                <w:sz w:val="18"/>
                <w:szCs w:val="18"/>
              </w:rPr>
              <w:t>a</w:t>
            </w:r>
            <w:r w:rsidRPr="00E12E5B">
              <w:rPr>
                <w:rStyle w:val="Bodytext8pt0"/>
                <w:sz w:val="18"/>
                <w:szCs w:val="18"/>
              </w:rPr>
              <w:t xml:space="preserve">(2)(b) </w:t>
            </w:r>
            <w:r w:rsidR="00085DEC" w:rsidRPr="00E12E5B">
              <w:rPr>
                <w:rStyle w:val="Bodytext8pt0"/>
                <w:sz w:val="18"/>
                <w:szCs w:val="18"/>
              </w:rPr>
              <w:tab/>
            </w:r>
          </w:p>
        </w:tc>
        <w:tc>
          <w:tcPr>
            <w:tcW w:w="6110" w:type="dxa"/>
            <w:tcBorders>
              <w:left w:val="single" w:sz="4" w:space="0" w:color="auto"/>
            </w:tcBorders>
            <w:vAlign w:val="bottom"/>
          </w:tcPr>
          <w:p w14:paraId="7E3E5A1E" w14:textId="6F78599A" w:rsidR="00957DEC" w:rsidRPr="00E12E5B" w:rsidRDefault="00246402" w:rsidP="009935DA">
            <w:pPr>
              <w:pStyle w:val="BodyText31"/>
              <w:spacing w:line="240" w:lineRule="auto"/>
              <w:ind w:left="43" w:firstLine="0"/>
              <w:rPr>
                <w:sz w:val="18"/>
                <w:szCs w:val="18"/>
              </w:rPr>
            </w:pPr>
            <w:r w:rsidRPr="00E12E5B">
              <w:rPr>
                <w:rStyle w:val="Bodytext8pt0"/>
                <w:sz w:val="18"/>
                <w:szCs w:val="18"/>
              </w:rPr>
              <w:t>Omi</w:t>
            </w:r>
            <w:r w:rsidR="009935DA">
              <w:rPr>
                <w:rStyle w:val="Bodytext8pt0"/>
                <w:sz w:val="18"/>
                <w:szCs w:val="18"/>
              </w:rPr>
              <w:t>t “sixty cents”, substitute “</w:t>
            </w:r>
            <w:r w:rsidRPr="00E12E5B">
              <w:rPr>
                <w:rStyle w:val="Bodytext8pt0"/>
                <w:sz w:val="18"/>
                <w:szCs w:val="18"/>
              </w:rPr>
              <w:t>Seventy cents”.</w:t>
            </w:r>
          </w:p>
        </w:tc>
      </w:tr>
      <w:tr w:rsidR="00957DEC" w:rsidRPr="00E12E5B" w14:paraId="0EA85E10" w14:textId="77777777" w:rsidTr="00802633">
        <w:trPr>
          <w:trHeight w:val="182"/>
        </w:trPr>
        <w:tc>
          <w:tcPr>
            <w:tcW w:w="3430" w:type="dxa"/>
            <w:vAlign w:val="bottom"/>
          </w:tcPr>
          <w:p w14:paraId="57BAB809" w14:textId="77777777" w:rsidR="00957DEC" w:rsidRPr="00E12E5B" w:rsidRDefault="00246402" w:rsidP="00085DEC">
            <w:pPr>
              <w:pStyle w:val="BodyText31"/>
              <w:tabs>
                <w:tab w:val="left" w:leader="dot" w:pos="3210"/>
              </w:tabs>
              <w:spacing w:line="240" w:lineRule="auto"/>
              <w:ind w:firstLine="0"/>
              <w:rPr>
                <w:sz w:val="18"/>
                <w:szCs w:val="18"/>
              </w:rPr>
            </w:pPr>
            <w:r w:rsidRPr="00E12E5B">
              <w:rPr>
                <w:rStyle w:val="Bodytext8pt0"/>
                <w:sz w:val="18"/>
                <w:szCs w:val="18"/>
              </w:rPr>
              <w:t>Regulation 91</w:t>
            </w:r>
            <w:r w:rsidR="00085DEC" w:rsidRPr="00E12E5B">
              <w:rPr>
                <w:rStyle w:val="Bodytext8pt3"/>
                <w:sz w:val="18"/>
                <w:szCs w:val="18"/>
              </w:rPr>
              <w:t>b</w:t>
            </w:r>
            <w:r w:rsidR="00085DEC" w:rsidRPr="00E12E5B">
              <w:rPr>
                <w:rStyle w:val="Bodytext8pt3"/>
                <w:sz w:val="18"/>
                <w:szCs w:val="18"/>
              </w:rPr>
              <w:tab/>
            </w:r>
          </w:p>
        </w:tc>
        <w:tc>
          <w:tcPr>
            <w:tcW w:w="6110" w:type="dxa"/>
            <w:tcBorders>
              <w:left w:val="single" w:sz="4" w:space="0" w:color="auto"/>
            </w:tcBorders>
            <w:vAlign w:val="bottom"/>
          </w:tcPr>
          <w:p w14:paraId="31330DE2" w14:textId="37E06B68" w:rsidR="00957DEC" w:rsidRPr="00E12E5B" w:rsidRDefault="009935DA" w:rsidP="009935DA">
            <w:pPr>
              <w:pStyle w:val="BodyText31"/>
              <w:spacing w:line="240" w:lineRule="auto"/>
              <w:ind w:left="43" w:firstLine="0"/>
              <w:rPr>
                <w:sz w:val="18"/>
                <w:szCs w:val="18"/>
              </w:rPr>
            </w:pPr>
            <w:r>
              <w:rPr>
                <w:rStyle w:val="Bodytext8pt0"/>
                <w:sz w:val="18"/>
                <w:szCs w:val="18"/>
              </w:rPr>
              <w:t>Omit “f</w:t>
            </w:r>
            <w:r w:rsidR="00246402" w:rsidRPr="00E12E5B">
              <w:rPr>
                <w:rStyle w:val="Bodytext8pt0"/>
                <w:sz w:val="18"/>
                <w:szCs w:val="18"/>
              </w:rPr>
              <w:t>orty cents</w:t>
            </w:r>
            <w:r>
              <w:rPr>
                <w:rStyle w:val="Bodytext8pt0"/>
                <w:sz w:val="18"/>
                <w:szCs w:val="18"/>
              </w:rPr>
              <w:t>”, substitute “</w:t>
            </w:r>
            <w:r w:rsidR="00246402" w:rsidRPr="00E12E5B">
              <w:rPr>
                <w:rStyle w:val="Bodytext8pt0"/>
                <w:sz w:val="18"/>
                <w:szCs w:val="18"/>
              </w:rPr>
              <w:t>Fifty cents”.</w:t>
            </w:r>
          </w:p>
        </w:tc>
      </w:tr>
      <w:tr w:rsidR="00957DEC" w:rsidRPr="00E12E5B" w14:paraId="5B37C549" w14:textId="77777777" w:rsidTr="00802633">
        <w:trPr>
          <w:trHeight w:val="130"/>
        </w:trPr>
        <w:tc>
          <w:tcPr>
            <w:tcW w:w="3430" w:type="dxa"/>
            <w:vAlign w:val="bottom"/>
          </w:tcPr>
          <w:p w14:paraId="6C2D3FCF" w14:textId="77777777" w:rsidR="00957DEC" w:rsidRPr="00E12E5B" w:rsidRDefault="00085DEC" w:rsidP="00085DEC">
            <w:pPr>
              <w:pStyle w:val="BodyText31"/>
              <w:tabs>
                <w:tab w:val="left" w:leader="dot" w:pos="3210"/>
              </w:tabs>
              <w:spacing w:line="240" w:lineRule="auto"/>
              <w:ind w:firstLine="0"/>
              <w:rPr>
                <w:sz w:val="18"/>
                <w:szCs w:val="18"/>
              </w:rPr>
            </w:pPr>
            <w:r w:rsidRPr="00E12E5B">
              <w:rPr>
                <w:rStyle w:val="Bodytext8pt0"/>
                <w:sz w:val="18"/>
                <w:szCs w:val="18"/>
              </w:rPr>
              <w:t>Regulation 96</w:t>
            </w:r>
            <w:r w:rsidRPr="00E12E5B">
              <w:rPr>
                <w:rStyle w:val="Bodytext8pt0"/>
                <w:sz w:val="18"/>
                <w:szCs w:val="18"/>
              </w:rPr>
              <w:tab/>
            </w:r>
          </w:p>
        </w:tc>
        <w:tc>
          <w:tcPr>
            <w:tcW w:w="6110" w:type="dxa"/>
            <w:tcBorders>
              <w:left w:val="single" w:sz="4" w:space="0" w:color="auto"/>
            </w:tcBorders>
            <w:vAlign w:val="bottom"/>
          </w:tcPr>
          <w:p w14:paraId="1EF5EAA7" w14:textId="3D5C0758" w:rsidR="00957DEC" w:rsidRPr="00E12E5B" w:rsidRDefault="00246402" w:rsidP="009935DA">
            <w:pPr>
              <w:pStyle w:val="BodyText31"/>
              <w:spacing w:line="240" w:lineRule="auto"/>
              <w:ind w:left="43" w:firstLine="0"/>
              <w:rPr>
                <w:sz w:val="18"/>
                <w:szCs w:val="18"/>
              </w:rPr>
            </w:pPr>
            <w:r w:rsidRPr="00E12E5B">
              <w:rPr>
                <w:rStyle w:val="Bodytext8pt0"/>
                <w:sz w:val="18"/>
                <w:szCs w:val="18"/>
              </w:rPr>
              <w:t>Omit</w:t>
            </w:r>
            <w:r w:rsidR="009935DA">
              <w:rPr>
                <w:rStyle w:val="Bodytext8pt0"/>
                <w:sz w:val="18"/>
                <w:szCs w:val="18"/>
              </w:rPr>
              <w:t xml:space="preserve"> “Twenty cents”, substitute “</w:t>
            </w:r>
            <w:r w:rsidRPr="00E12E5B">
              <w:rPr>
                <w:rStyle w:val="Bodytext8pt0"/>
                <w:sz w:val="18"/>
                <w:szCs w:val="18"/>
              </w:rPr>
              <w:t>Thirty cents”.</w:t>
            </w:r>
          </w:p>
        </w:tc>
      </w:tr>
      <w:tr w:rsidR="00957DEC" w:rsidRPr="00E12E5B" w14:paraId="0A1E0910" w14:textId="77777777" w:rsidTr="00802633">
        <w:trPr>
          <w:trHeight w:val="336"/>
        </w:trPr>
        <w:tc>
          <w:tcPr>
            <w:tcW w:w="3430" w:type="dxa"/>
          </w:tcPr>
          <w:p w14:paraId="05985957" w14:textId="77777777" w:rsidR="00957DEC" w:rsidRPr="00E12E5B" w:rsidRDefault="00085DEC" w:rsidP="00802633">
            <w:pPr>
              <w:pStyle w:val="BodyText31"/>
              <w:tabs>
                <w:tab w:val="left" w:leader="dot" w:pos="3210"/>
              </w:tabs>
              <w:spacing w:line="240" w:lineRule="auto"/>
              <w:ind w:firstLine="0"/>
              <w:rPr>
                <w:sz w:val="18"/>
                <w:szCs w:val="18"/>
              </w:rPr>
            </w:pPr>
            <w:r w:rsidRPr="00E12E5B">
              <w:rPr>
                <w:rStyle w:val="Bodytext8pt0"/>
                <w:sz w:val="18"/>
                <w:szCs w:val="18"/>
              </w:rPr>
              <w:t>Regulation 114(e)</w:t>
            </w:r>
            <w:r w:rsidRPr="00E12E5B">
              <w:rPr>
                <w:rStyle w:val="Bodytext8pt0"/>
                <w:sz w:val="18"/>
                <w:szCs w:val="18"/>
              </w:rPr>
              <w:tab/>
            </w:r>
          </w:p>
        </w:tc>
        <w:tc>
          <w:tcPr>
            <w:tcW w:w="6110" w:type="dxa"/>
            <w:tcBorders>
              <w:left w:val="single" w:sz="4" w:space="0" w:color="auto"/>
            </w:tcBorders>
            <w:vAlign w:val="bottom"/>
          </w:tcPr>
          <w:p w14:paraId="40A80D96" w14:textId="58D5F8D7" w:rsidR="00957DEC" w:rsidRPr="00E12E5B" w:rsidRDefault="00246402" w:rsidP="009935DA">
            <w:pPr>
              <w:pStyle w:val="BodyText31"/>
              <w:spacing w:line="240" w:lineRule="auto"/>
              <w:ind w:left="205" w:hanging="162"/>
              <w:rPr>
                <w:sz w:val="18"/>
                <w:szCs w:val="18"/>
              </w:rPr>
            </w:pPr>
            <w:r w:rsidRPr="00E12E5B">
              <w:rPr>
                <w:rStyle w:val="Bodytext8pt0"/>
                <w:sz w:val="18"/>
                <w:szCs w:val="18"/>
              </w:rPr>
              <w:t xml:space="preserve">Omit “five and one-half inches by three and one-half inches”, substitute “140 </w:t>
            </w:r>
            <w:proofErr w:type="spellStart"/>
            <w:r w:rsidRPr="00E12E5B">
              <w:rPr>
                <w:rStyle w:val="Bodytext8pt0"/>
                <w:sz w:val="18"/>
                <w:szCs w:val="18"/>
              </w:rPr>
              <w:t>millimetres</w:t>
            </w:r>
            <w:proofErr w:type="spellEnd"/>
            <w:r w:rsidRPr="00E12E5B">
              <w:rPr>
                <w:rStyle w:val="Bodytext8pt0"/>
                <w:sz w:val="18"/>
                <w:szCs w:val="18"/>
              </w:rPr>
              <w:t xml:space="preserve"> by 90 </w:t>
            </w:r>
            <w:proofErr w:type="spellStart"/>
            <w:r w:rsidRPr="00E12E5B">
              <w:rPr>
                <w:rStyle w:val="Bodytext8pt0"/>
                <w:sz w:val="18"/>
                <w:szCs w:val="18"/>
              </w:rPr>
              <w:t>millimetres</w:t>
            </w:r>
            <w:proofErr w:type="spellEnd"/>
            <w:r w:rsidRPr="00E12E5B">
              <w:rPr>
                <w:rStyle w:val="Bodytext8pt0"/>
                <w:sz w:val="18"/>
                <w:szCs w:val="18"/>
              </w:rPr>
              <w:t>”.</w:t>
            </w:r>
          </w:p>
        </w:tc>
      </w:tr>
      <w:tr w:rsidR="00957DEC" w:rsidRPr="00E12E5B" w14:paraId="403F0AB4" w14:textId="77777777" w:rsidTr="00802633">
        <w:trPr>
          <w:trHeight w:val="80"/>
        </w:trPr>
        <w:tc>
          <w:tcPr>
            <w:tcW w:w="3430" w:type="dxa"/>
            <w:vAlign w:val="bottom"/>
          </w:tcPr>
          <w:p w14:paraId="3D4E6EEC" w14:textId="68D86486" w:rsidR="00957DEC" w:rsidRPr="00E12E5B" w:rsidRDefault="00085DEC" w:rsidP="009935DA">
            <w:pPr>
              <w:pStyle w:val="BodyText31"/>
              <w:tabs>
                <w:tab w:val="left" w:leader="dot" w:pos="3210"/>
              </w:tabs>
              <w:spacing w:line="240" w:lineRule="auto"/>
              <w:ind w:firstLine="0"/>
              <w:rPr>
                <w:sz w:val="18"/>
                <w:szCs w:val="18"/>
              </w:rPr>
            </w:pPr>
            <w:r w:rsidRPr="00E12E5B">
              <w:rPr>
                <w:rStyle w:val="Bodytext8pt0"/>
                <w:sz w:val="18"/>
                <w:szCs w:val="18"/>
              </w:rPr>
              <w:t>Regulation 129(1)(a)</w:t>
            </w:r>
            <w:r w:rsidRPr="00E12E5B">
              <w:rPr>
                <w:rStyle w:val="Bodytext8pt0"/>
                <w:sz w:val="18"/>
                <w:szCs w:val="18"/>
              </w:rPr>
              <w:tab/>
            </w:r>
          </w:p>
        </w:tc>
        <w:tc>
          <w:tcPr>
            <w:tcW w:w="6110" w:type="dxa"/>
            <w:tcBorders>
              <w:left w:val="single" w:sz="4" w:space="0" w:color="auto"/>
            </w:tcBorders>
            <w:vAlign w:val="bottom"/>
          </w:tcPr>
          <w:p w14:paraId="050231D9" w14:textId="7A429751" w:rsidR="00957DEC" w:rsidRPr="00E12E5B" w:rsidRDefault="009935DA" w:rsidP="009935DA">
            <w:pPr>
              <w:pStyle w:val="BodyText31"/>
              <w:spacing w:line="240" w:lineRule="auto"/>
              <w:ind w:left="205" w:hanging="162"/>
              <w:rPr>
                <w:sz w:val="18"/>
                <w:szCs w:val="18"/>
              </w:rPr>
            </w:pPr>
            <w:r>
              <w:rPr>
                <w:rStyle w:val="Bodytext8pt0"/>
                <w:sz w:val="18"/>
                <w:szCs w:val="18"/>
              </w:rPr>
              <w:t>Omit “</w:t>
            </w:r>
            <w:r w:rsidR="00246402" w:rsidRPr="00E12E5B">
              <w:rPr>
                <w:rStyle w:val="Bodytext8pt0"/>
                <w:sz w:val="18"/>
                <w:szCs w:val="18"/>
              </w:rPr>
              <w:t>One hundred and thirty-five dollars”, substitute “Two hundred dollars”.</w:t>
            </w:r>
          </w:p>
        </w:tc>
      </w:tr>
      <w:tr w:rsidR="00957DEC" w:rsidRPr="00E12E5B" w14:paraId="55219CBE" w14:textId="77777777" w:rsidTr="00802633">
        <w:trPr>
          <w:trHeight w:val="80"/>
        </w:trPr>
        <w:tc>
          <w:tcPr>
            <w:tcW w:w="3430" w:type="dxa"/>
            <w:vAlign w:val="bottom"/>
          </w:tcPr>
          <w:p w14:paraId="4D8A700F" w14:textId="5C955B32" w:rsidR="00957DEC" w:rsidRPr="00E12E5B" w:rsidRDefault="00085DEC" w:rsidP="009935DA">
            <w:pPr>
              <w:pStyle w:val="BodyText31"/>
              <w:tabs>
                <w:tab w:val="left" w:leader="dot" w:pos="3210"/>
              </w:tabs>
              <w:spacing w:line="240" w:lineRule="auto"/>
              <w:ind w:firstLine="0"/>
              <w:rPr>
                <w:sz w:val="18"/>
                <w:szCs w:val="18"/>
              </w:rPr>
            </w:pPr>
            <w:r w:rsidRPr="00E12E5B">
              <w:rPr>
                <w:rStyle w:val="Bodytext8pt0"/>
                <w:sz w:val="18"/>
                <w:szCs w:val="18"/>
              </w:rPr>
              <w:t>Regulation 129(1)(b)</w:t>
            </w:r>
            <w:r w:rsidRPr="00E12E5B">
              <w:rPr>
                <w:rStyle w:val="Bodytext8pt0"/>
                <w:sz w:val="18"/>
                <w:szCs w:val="18"/>
              </w:rPr>
              <w:tab/>
            </w:r>
            <w:r w:rsidR="00246402" w:rsidRPr="00E12E5B">
              <w:rPr>
                <w:rStyle w:val="Bodytext8pt0"/>
                <w:sz w:val="18"/>
                <w:szCs w:val="18"/>
              </w:rPr>
              <w:t xml:space="preserve"> </w:t>
            </w:r>
          </w:p>
        </w:tc>
        <w:tc>
          <w:tcPr>
            <w:tcW w:w="6110" w:type="dxa"/>
            <w:tcBorders>
              <w:left w:val="single" w:sz="4" w:space="0" w:color="auto"/>
            </w:tcBorders>
            <w:vAlign w:val="bottom"/>
          </w:tcPr>
          <w:p w14:paraId="52F9D307" w14:textId="69CDF054" w:rsidR="00957DEC" w:rsidRPr="00E12E5B" w:rsidRDefault="00246402" w:rsidP="009935DA">
            <w:pPr>
              <w:pStyle w:val="BodyText31"/>
              <w:spacing w:line="240" w:lineRule="auto"/>
              <w:ind w:left="43" w:firstLine="0"/>
              <w:rPr>
                <w:sz w:val="18"/>
                <w:szCs w:val="18"/>
              </w:rPr>
            </w:pPr>
            <w:r w:rsidRPr="00E12E5B">
              <w:rPr>
                <w:rStyle w:val="Bodytext8pt0"/>
                <w:sz w:val="18"/>
                <w:szCs w:val="18"/>
              </w:rPr>
              <w:t>Omit “Two hundred dollars”, sub</w:t>
            </w:r>
            <w:r w:rsidR="009935DA">
              <w:rPr>
                <w:rStyle w:val="Bodytext8pt0"/>
                <w:sz w:val="18"/>
                <w:szCs w:val="18"/>
              </w:rPr>
              <w:t>stitute “Three hundred dollars</w:t>
            </w:r>
            <w:r w:rsidRPr="00E12E5B">
              <w:rPr>
                <w:rStyle w:val="Bodytext8pt0"/>
                <w:sz w:val="18"/>
                <w:szCs w:val="18"/>
              </w:rPr>
              <w:t>”.</w:t>
            </w:r>
          </w:p>
        </w:tc>
      </w:tr>
      <w:tr w:rsidR="00957DEC" w:rsidRPr="00E12E5B" w14:paraId="7A2BC814" w14:textId="77777777" w:rsidTr="00802633">
        <w:trPr>
          <w:trHeight w:val="178"/>
        </w:trPr>
        <w:tc>
          <w:tcPr>
            <w:tcW w:w="3430" w:type="dxa"/>
            <w:vAlign w:val="bottom"/>
          </w:tcPr>
          <w:p w14:paraId="0586FFC4" w14:textId="0671F374" w:rsidR="00957DEC" w:rsidRPr="00E12E5B" w:rsidRDefault="00246402" w:rsidP="009935DA">
            <w:pPr>
              <w:pStyle w:val="BodyText31"/>
              <w:tabs>
                <w:tab w:val="left" w:leader="dot" w:pos="3210"/>
              </w:tabs>
              <w:spacing w:line="240" w:lineRule="auto"/>
              <w:ind w:firstLine="0"/>
              <w:rPr>
                <w:sz w:val="18"/>
                <w:szCs w:val="18"/>
              </w:rPr>
            </w:pPr>
            <w:r w:rsidRPr="00E12E5B">
              <w:rPr>
                <w:rStyle w:val="Bodytext8pt0"/>
                <w:sz w:val="18"/>
                <w:szCs w:val="18"/>
              </w:rPr>
              <w:t xml:space="preserve">Regulation 129(2)(a)(b) </w:t>
            </w:r>
            <w:r w:rsidR="00085DEC" w:rsidRPr="00E12E5B">
              <w:rPr>
                <w:rStyle w:val="Bodytext8pt0"/>
                <w:sz w:val="18"/>
                <w:szCs w:val="18"/>
              </w:rPr>
              <w:tab/>
            </w:r>
          </w:p>
        </w:tc>
        <w:tc>
          <w:tcPr>
            <w:tcW w:w="6110" w:type="dxa"/>
            <w:tcBorders>
              <w:left w:val="single" w:sz="4" w:space="0" w:color="auto"/>
            </w:tcBorders>
            <w:vAlign w:val="bottom"/>
          </w:tcPr>
          <w:p w14:paraId="270EB468" w14:textId="6B1B03B7" w:rsidR="00957DEC" w:rsidRPr="00E12E5B" w:rsidRDefault="00246402" w:rsidP="009935DA">
            <w:pPr>
              <w:pStyle w:val="BodyText31"/>
              <w:spacing w:line="240" w:lineRule="auto"/>
              <w:ind w:left="43" w:firstLine="0"/>
              <w:rPr>
                <w:sz w:val="18"/>
                <w:szCs w:val="18"/>
              </w:rPr>
            </w:pPr>
            <w:r w:rsidRPr="00E12E5B">
              <w:rPr>
                <w:rStyle w:val="Bodytext8pt0"/>
                <w:sz w:val="18"/>
                <w:szCs w:val="18"/>
              </w:rPr>
              <w:t>Omit “Twenty-seven dollars”, substitute “Fifty dollars”.</w:t>
            </w:r>
          </w:p>
        </w:tc>
      </w:tr>
      <w:tr w:rsidR="00957DEC" w:rsidRPr="00E12E5B" w14:paraId="5A81568E" w14:textId="77777777" w:rsidTr="00802633">
        <w:trPr>
          <w:trHeight w:val="158"/>
        </w:trPr>
        <w:tc>
          <w:tcPr>
            <w:tcW w:w="3430" w:type="dxa"/>
            <w:vAlign w:val="bottom"/>
          </w:tcPr>
          <w:p w14:paraId="7CA7A059" w14:textId="39C6264B" w:rsidR="00957DEC" w:rsidRPr="00E12E5B" w:rsidRDefault="00085DEC" w:rsidP="009935DA">
            <w:pPr>
              <w:pStyle w:val="BodyText31"/>
              <w:tabs>
                <w:tab w:val="left" w:leader="dot" w:pos="3210"/>
              </w:tabs>
              <w:spacing w:line="240" w:lineRule="auto"/>
              <w:ind w:firstLine="0"/>
              <w:rPr>
                <w:sz w:val="18"/>
                <w:szCs w:val="18"/>
              </w:rPr>
            </w:pPr>
            <w:r w:rsidRPr="00E12E5B">
              <w:rPr>
                <w:rStyle w:val="Bodytext8pt0"/>
                <w:sz w:val="18"/>
                <w:szCs w:val="18"/>
              </w:rPr>
              <w:t>Regulation 129(2)(c)</w:t>
            </w:r>
            <w:r w:rsidRPr="00E12E5B">
              <w:rPr>
                <w:rStyle w:val="Bodytext8pt0"/>
                <w:sz w:val="18"/>
                <w:szCs w:val="18"/>
              </w:rPr>
              <w:tab/>
            </w:r>
          </w:p>
        </w:tc>
        <w:tc>
          <w:tcPr>
            <w:tcW w:w="6110" w:type="dxa"/>
            <w:tcBorders>
              <w:left w:val="single" w:sz="4" w:space="0" w:color="auto"/>
            </w:tcBorders>
            <w:vAlign w:val="bottom"/>
          </w:tcPr>
          <w:p w14:paraId="45BF648D" w14:textId="7E00B139" w:rsidR="00957DEC" w:rsidRPr="00E12E5B" w:rsidRDefault="00246402" w:rsidP="009935DA">
            <w:pPr>
              <w:pStyle w:val="BodyText31"/>
              <w:spacing w:line="240" w:lineRule="auto"/>
              <w:ind w:left="43" w:firstLine="0"/>
              <w:rPr>
                <w:sz w:val="18"/>
                <w:szCs w:val="18"/>
              </w:rPr>
            </w:pPr>
            <w:r w:rsidRPr="00E12E5B">
              <w:rPr>
                <w:rStyle w:val="Bodytext8pt0"/>
                <w:sz w:val="18"/>
                <w:szCs w:val="18"/>
              </w:rPr>
              <w:t>Omit “Fifty-four dollars</w:t>
            </w:r>
            <w:r w:rsidR="00832AA8">
              <w:rPr>
                <w:rStyle w:val="Bodytext8pt0"/>
                <w:sz w:val="18"/>
                <w:szCs w:val="18"/>
              </w:rPr>
              <w:t>”, substitute “</w:t>
            </w:r>
            <w:r w:rsidRPr="00E12E5B">
              <w:rPr>
                <w:rStyle w:val="Bodytext8pt0"/>
                <w:sz w:val="18"/>
                <w:szCs w:val="18"/>
              </w:rPr>
              <w:t>One hundred dollars</w:t>
            </w:r>
            <w:r w:rsidR="00832AA8">
              <w:rPr>
                <w:rStyle w:val="Bodytext8pt0"/>
                <w:sz w:val="18"/>
                <w:szCs w:val="18"/>
              </w:rPr>
              <w:t>”</w:t>
            </w:r>
          </w:p>
        </w:tc>
      </w:tr>
      <w:tr w:rsidR="00957DEC" w:rsidRPr="00E12E5B" w14:paraId="54779B30" w14:textId="77777777" w:rsidTr="00802633">
        <w:trPr>
          <w:trHeight w:val="144"/>
        </w:trPr>
        <w:tc>
          <w:tcPr>
            <w:tcW w:w="3430" w:type="dxa"/>
            <w:vAlign w:val="bottom"/>
          </w:tcPr>
          <w:p w14:paraId="2EE25D8E" w14:textId="1016123B" w:rsidR="00957DEC" w:rsidRPr="00E12E5B" w:rsidRDefault="00085DEC" w:rsidP="009935DA">
            <w:pPr>
              <w:pStyle w:val="BodyText31"/>
              <w:tabs>
                <w:tab w:val="left" w:leader="dot" w:pos="3210"/>
              </w:tabs>
              <w:spacing w:line="240" w:lineRule="auto"/>
              <w:ind w:firstLine="0"/>
              <w:rPr>
                <w:sz w:val="18"/>
                <w:szCs w:val="18"/>
              </w:rPr>
            </w:pPr>
            <w:r w:rsidRPr="00E12E5B">
              <w:rPr>
                <w:rStyle w:val="Bodytext8pt0"/>
                <w:sz w:val="18"/>
                <w:szCs w:val="18"/>
              </w:rPr>
              <w:t>Regulation 131(1)(a)</w:t>
            </w:r>
            <w:r w:rsidRPr="00E12E5B">
              <w:rPr>
                <w:rStyle w:val="Bodytext8pt0"/>
                <w:sz w:val="18"/>
                <w:szCs w:val="18"/>
              </w:rPr>
              <w:tab/>
            </w:r>
          </w:p>
        </w:tc>
        <w:tc>
          <w:tcPr>
            <w:tcW w:w="6110" w:type="dxa"/>
            <w:tcBorders>
              <w:left w:val="single" w:sz="4" w:space="0" w:color="auto"/>
            </w:tcBorders>
            <w:vAlign w:val="bottom"/>
          </w:tcPr>
          <w:p w14:paraId="3D2BCD81" w14:textId="5267458C" w:rsidR="00957DEC" w:rsidRPr="00E12E5B" w:rsidRDefault="00832AA8" w:rsidP="00832AA8">
            <w:pPr>
              <w:pStyle w:val="BodyText31"/>
              <w:spacing w:line="240" w:lineRule="auto"/>
              <w:ind w:left="43" w:firstLine="0"/>
              <w:rPr>
                <w:sz w:val="18"/>
                <w:szCs w:val="18"/>
              </w:rPr>
            </w:pPr>
            <w:r>
              <w:rPr>
                <w:rStyle w:val="Bodytext8pt0"/>
                <w:sz w:val="18"/>
                <w:szCs w:val="18"/>
              </w:rPr>
              <w:t>(a) Omit “</w:t>
            </w:r>
            <w:r w:rsidR="00246402" w:rsidRPr="00E12E5B">
              <w:rPr>
                <w:rStyle w:val="Bodytext8pt0"/>
                <w:sz w:val="18"/>
                <w:szCs w:val="18"/>
              </w:rPr>
              <w:t>E</w:t>
            </w:r>
            <w:r>
              <w:rPr>
                <w:rStyle w:val="Bodytext8pt0"/>
                <w:sz w:val="18"/>
                <w:szCs w:val="18"/>
              </w:rPr>
              <w:t>lizabeth Street”, substitute “</w:t>
            </w:r>
            <w:r w:rsidR="00246402" w:rsidRPr="00E12E5B">
              <w:rPr>
                <w:rStyle w:val="Bodytext8pt0"/>
                <w:sz w:val="18"/>
                <w:szCs w:val="18"/>
              </w:rPr>
              <w:t>Spencer Street”.</w:t>
            </w:r>
          </w:p>
        </w:tc>
      </w:tr>
      <w:tr w:rsidR="00957DEC" w:rsidRPr="00E12E5B" w14:paraId="7A1BD040" w14:textId="77777777" w:rsidTr="00802633">
        <w:trPr>
          <w:trHeight w:val="202"/>
        </w:trPr>
        <w:tc>
          <w:tcPr>
            <w:tcW w:w="3430" w:type="dxa"/>
            <w:vAlign w:val="bottom"/>
          </w:tcPr>
          <w:p w14:paraId="0B896BAA" w14:textId="77777777" w:rsidR="00957DEC" w:rsidRPr="00E12E5B" w:rsidRDefault="00957DEC" w:rsidP="004D57DB">
            <w:pPr>
              <w:rPr>
                <w:rFonts w:ascii="Times New Roman" w:hAnsi="Times New Roman" w:cs="Times New Roman"/>
                <w:sz w:val="18"/>
                <w:szCs w:val="18"/>
              </w:rPr>
            </w:pPr>
          </w:p>
        </w:tc>
        <w:tc>
          <w:tcPr>
            <w:tcW w:w="6110" w:type="dxa"/>
            <w:tcBorders>
              <w:left w:val="single" w:sz="4" w:space="0" w:color="auto"/>
            </w:tcBorders>
            <w:vAlign w:val="bottom"/>
          </w:tcPr>
          <w:p w14:paraId="31F40976" w14:textId="5AD99568" w:rsidR="00957DEC" w:rsidRPr="00E12E5B" w:rsidRDefault="00246402" w:rsidP="00832AA8">
            <w:pPr>
              <w:pStyle w:val="BodyText31"/>
              <w:spacing w:line="240" w:lineRule="auto"/>
              <w:ind w:left="43" w:firstLine="0"/>
              <w:rPr>
                <w:sz w:val="18"/>
                <w:szCs w:val="18"/>
              </w:rPr>
            </w:pPr>
            <w:r w:rsidRPr="00E12E5B">
              <w:rPr>
                <w:rStyle w:val="Bodytext8pt0"/>
                <w:sz w:val="18"/>
                <w:szCs w:val="18"/>
              </w:rPr>
              <w:t>(b) Omit “32.00”, substitute “50.00”.</w:t>
            </w:r>
          </w:p>
        </w:tc>
      </w:tr>
      <w:tr w:rsidR="00957DEC" w:rsidRPr="00E12E5B" w14:paraId="69BF4F07" w14:textId="77777777" w:rsidTr="00802633">
        <w:trPr>
          <w:trHeight w:val="144"/>
        </w:trPr>
        <w:tc>
          <w:tcPr>
            <w:tcW w:w="3430" w:type="dxa"/>
            <w:vAlign w:val="bottom"/>
          </w:tcPr>
          <w:p w14:paraId="18112608" w14:textId="77777777" w:rsidR="00957DEC" w:rsidRPr="00E12E5B" w:rsidRDefault="00957DEC" w:rsidP="004D57DB">
            <w:pPr>
              <w:rPr>
                <w:rFonts w:ascii="Times New Roman" w:hAnsi="Times New Roman" w:cs="Times New Roman"/>
                <w:sz w:val="18"/>
                <w:szCs w:val="18"/>
              </w:rPr>
            </w:pPr>
          </w:p>
        </w:tc>
        <w:tc>
          <w:tcPr>
            <w:tcW w:w="6110" w:type="dxa"/>
            <w:tcBorders>
              <w:left w:val="single" w:sz="4" w:space="0" w:color="auto"/>
            </w:tcBorders>
            <w:vAlign w:val="bottom"/>
          </w:tcPr>
          <w:p w14:paraId="64ECC145" w14:textId="74B18F76" w:rsidR="00957DEC" w:rsidRPr="00E12E5B" w:rsidRDefault="00246402" w:rsidP="00832AA8">
            <w:pPr>
              <w:pStyle w:val="BodyText31"/>
              <w:spacing w:line="240" w:lineRule="auto"/>
              <w:ind w:left="43" w:firstLine="0"/>
              <w:rPr>
                <w:sz w:val="18"/>
                <w:szCs w:val="18"/>
              </w:rPr>
            </w:pPr>
            <w:r w:rsidRPr="00E12E5B">
              <w:rPr>
                <w:rStyle w:val="Bodytext8pt0"/>
                <w:sz w:val="18"/>
                <w:szCs w:val="18"/>
              </w:rPr>
              <w:t>(c) Omit “24.00”, substitute “36.00”.</w:t>
            </w:r>
          </w:p>
        </w:tc>
      </w:tr>
      <w:tr w:rsidR="00957DEC" w:rsidRPr="00E12E5B" w14:paraId="2377B42D" w14:textId="77777777" w:rsidTr="00802633">
        <w:trPr>
          <w:trHeight w:val="144"/>
        </w:trPr>
        <w:tc>
          <w:tcPr>
            <w:tcW w:w="3430" w:type="dxa"/>
            <w:vAlign w:val="bottom"/>
          </w:tcPr>
          <w:p w14:paraId="6B47AD03" w14:textId="77777777" w:rsidR="00957DEC" w:rsidRPr="00E12E5B" w:rsidRDefault="00957DEC" w:rsidP="004D57DB">
            <w:pPr>
              <w:rPr>
                <w:rFonts w:ascii="Times New Roman" w:hAnsi="Times New Roman" w:cs="Times New Roman"/>
                <w:sz w:val="18"/>
                <w:szCs w:val="18"/>
              </w:rPr>
            </w:pPr>
          </w:p>
        </w:tc>
        <w:tc>
          <w:tcPr>
            <w:tcW w:w="6110" w:type="dxa"/>
            <w:tcBorders>
              <w:left w:val="single" w:sz="4" w:space="0" w:color="auto"/>
            </w:tcBorders>
            <w:vAlign w:val="bottom"/>
          </w:tcPr>
          <w:p w14:paraId="37C53464" w14:textId="3F387A1D" w:rsidR="00957DEC" w:rsidRPr="00E12E5B" w:rsidRDefault="00246402" w:rsidP="00832AA8">
            <w:pPr>
              <w:pStyle w:val="BodyText31"/>
              <w:spacing w:line="240" w:lineRule="auto"/>
              <w:ind w:left="43" w:firstLine="0"/>
              <w:rPr>
                <w:sz w:val="18"/>
                <w:szCs w:val="18"/>
              </w:rPr>
            </w:pPr>
            <w:r w:rsidRPr="00E12E5B">
              <w:rPr>
                <w:rStyle w:val="Bodytext8pt0"/>
                <w:sz w:val="18"/>
                <w:szCs w:val="18"/>
              </w:rPr>
              <w:t>(d) Omit “12.00”, substitute “21.00”.</w:t>
            </w:r>
          </w:p>
        </w:tc>
      </w:tr>
      <w:tr w:rsidR="00957DEC" w:rsidRPr="00E12E5B" w14:paraId="7E8D6637" w14:textId="77777777" w:rsidTr="00802633">
        <w:trPr>
          <w:trHeight w:val="168"/>
        </w:trPr>
        <w:tc>
          <w:tcPr>
            <w:tcW w:w="3430" w:type="dxa"/>
            <w:vAlign w:val="bottom"/>
          </w:tcPr>
          <w:p w14:paraId="4247DFA4" w14:textId="5095594C" w:rsidR="00957DEC" w:rsidRPr="00E12E5B" w:rsidRDefault="00246402" w:rsidP="009935DA">
            <w:pPr>
              <w:pStyle w:val="BodyText31"/>
              <w:tabs>
                <w:tab w:val="left" w:leader="dot" w:pos="3210"/>
              </w:tabs>
              <w:spacing w:line="240" w:lineRule="auto"/>
              <w:ind w:firstLine="0"/>
              <w:rPr>
                <w:sz w:val="18"/>
                <w:szCs w:val="18"/>
              </w:rPr>
            </w:pPr>
            <w:r w:rsidRPr="00E12E5B">
              <w:rPr>
                <w:rStyle w:val="Bodytext8pt0"/>
                <w:sz w:val="18"/>
                <w:szCs w:val="18"/>
              </w:rPr>
              <w:t>Regulation 131(1</w:t>
            </w:r>
            <w:r w:rsidR="00085DEC" w:rsidRPr="00E12E5B">
              <w:rPr>
                <w:rStyle w:val="Bodytext8pt3"/>
                <w:sz w:val="18"/>
                <w:szCs w:val="18"/>
              </w:rPr>
              <w:t>a)</w:t>
            </w:r>
            <w:r w:rsidR="00085DEC" w:rsidRPr="00E12E5B">
              <w:rPr>
                <w:rStyle w:val="Bodytext8pt3"/>
                <w:sz w:val="18"/>
                <w:szCs w:val="18"/>
              </w:rPr>
              <w:tab/>
            </w:r>
          </w:p>
        </w:tc>
        <w:tc>
          <w:tcPr>
            <w:tcW w:w="6110" w:type="dxa"/>
            <w:tcBorders>
              <w:left w:val="single" w:sz="4" w:space="0" w:color="auto"/>
            </w:tcBorders>
            <w:vAlign w:val="bottom"/>
          </w:tcPr>
          <w:p w14:paraId="5A5B6062" w14:textId="10DD97CE" w:rsidR="00957DEC" w:rsidRPr="00E12E5B" w:rsidRDefault="00832AA8" w:rsidP="00802633">
            <w:pPr>
              <w:pStyle w:val="BodyText31"/>
              <w:spacing w:line="240" w:lineRule="auto"/>
              <w:ind w:left="43" w:firstLine="0"/>
              <w:rPr>
                <w:sz w:val="18"/>
                <w:szCs w:val="18"/>
              </w:rPr>
            </w:pPr>
            <w:r>
              <w:rPr>
                <w:rStyle w:val="Bodytext8pt0"/>
                <w:sz w:val="18"/>
                <w:szCs w:val="18"/>
              </w:rPr>
              <w:t>Omit “(b)”, substitute “(c)</w:t>
            </w:r>
            <w:r w:rsidR="00246402" w:rsidRPr="00E12E5B">
              <w:rPr>
                <w:rStyle w:val="Bodytext8pt0"/>
                <w:sz w:val="18"/>
                <w:szCs w:val="18"/>
              </w:rPr>
              <w:t>”.</w:t>
            </w:r>
          </w:p>
        </w:tc>
      </w:tr>
      <w:tr w:rsidR="00957DEC" w:rsidRPr="00E12E5B" w14:paraId="6FA4F9F5" w14:textId="77777777" w:rsidTr="00802633">
        <w:trPr>
          <w:trHeight w:val="182"/>
        </w:trPr>
        <w:tc>
          <w:tcPr>
            <w:tcW w:w="3430" w:type="dxa"/>
          </w:tcPr>
          <w:p w14:paraId="11974B49" w14:textId="0C8F92AD" w:rsidR="00957DEC" w:rsidRPr="00E12E5B" w:rsidRDefault="00246402" w:rsidP="009935DA">
            <w:pPr>
              <w:pStyle w:val="BodyText31"/>
              <w:tabs>
                <w:tab w:val="left" w:leader="dot" w:pos="3210"/>
              </w:tabs>
              <w:spacing w:line="240" w:lineRule="auto"/>
              <w:ind w:firstLine="0"/>
              <w:rPr>
                <w:b/>
                <w:sz w:val="18"/>
                <w:szCs w:val="18"/>
              </w:rPr>
            </w:pPr>
            <w:r w:rsidRPr="00E12E5B">
              <w:rPr>
                <w:rStyle w:val="Bodytext8pt0"/>
                <w:sz w:val="18"/>
                <w:szCs w:val="18"/>
              </w:rPr>
              <w:t>Regulation 131(1</w:t>
            </w:r>
            <w:r w:rsidR="00085DEC" w:rsidRPr="00E12E5B">
              <w:rPr>
                <w:rStyle w:val="Bodytext8pt3"/>
                <w:sz w:val="18"/>
                <w:szCs w:val="18"/>
              </w:rPr>
              <w:t>b)</w:t>
            </w:r>
            <w:r w:rsidR="00085DEC" w:rsidRPr="00E12E5B">
              <w:rPr>
                <w:rStyle w:val="Bodytext8pt3"/>
                <w:sz w:val="18"/>
                <w:szCs w:val="18"/>
              </w:rPr>
              <w:tab/>
            </w:r>
          </w:p>
        </w:tc>
        <w:tc>
          <w:tcPr>
            <w:tcW w:w="6110" w:type="dxa"/>
            <w:tcBorders>
              <w:left w:val="single" w:sz="4" w:space="0" w:color="auto"/>
            </w:tcBorders>
            <w:vAlign w:val="bottom"/>
          </w:tcPr>
          <w:p w14:paraId="742FFA5F" w14:textId="64E12596" w:rsidR="00957DEC" w:rsidRPr="00E12E5B" w:rsidRDefault="00246402" w:rsidP="00832AA8">
            <w:pPr>
              <w:pStyle w:val="BodyText31"/>
              <w:spacing w:line="240" w:lineRule="auto"/>
              <w:ind w:left="43" w:firstLine="0"/>
              <w:rPr>
                <w:sz w:val="18"/>
                <w:szCs w:val="18"/>
              </w:rPr>
            </w:pPr>
            <w:r w:rsidRPr="00E12E5B">
              <w:rPr>
                <w:rStyle w:val="Bodytext8pt0"/>
                <w:sz w:val="18"/>
                <w:szCs w:val="18"/>
              </w:rPr>
              <w:t>Omit “Two dollars fifty cents”, substitute “Four dollars”.</w:t>
            </w:r>
          </w:p>
        </w:tc>
      </w:tr>
      <w:tr w:rsidR="00957DEC" w:rsidRPr="00E12E5B" w14:paraId="77B768A8" w14:textId="77777777" w:rsidTr="00802633">
        <w:trPr>
          <w:trHeight w:val="144"/>
        </w:trPr>
        <w:tc>
          <w:tcPr>
            <w:tcW w:w="3430" w:type="dxa"/>
          </w:tcPr>
          <w:p w14:paraId="27161821" w14:textId="6212E074" w:rsidR="00957DEC" w:rsidRPr="00E12E5B" w:rsidRDefault="00246402" w:rsidP="009935DA">
            <w:pPr>
              <w:pStyle w:val="BodyText31"/>
              <w:tabs>
                <w:tab w:val="left" w:leader="dot" w:pos="3210"/>
              </w:tabs>
              <w:spacing w:line="240" w:lineRule="auto"/>
              <w:ind w:firstLine="0"/>
              <w:rPr>
                <w:sz w:val="18"/>
                <w:szCs w:val="18"/>
              </w:rPr>
            </w:pPr>
            <w:r w:rsidRPr="00E12E5B">
              <w:rPr>
                <w:rStyle w:val="Bodytext8pt0"/>
                <w:sz w:val="18"/>
                <w:szCs w:val="18"/>
              </w:rPr>
              <w:t>Regulation 134(b)</w:t>
            </w:r>
            <w:r w:rsidR="00085DEC" w:rsidRPr="00E12E5B">
              <w:rPr>
                <w:rStyle w:val="Bodytext8pt0"/>
                <w:sz w:val="18"/>
                <w:szCs w:val="18"/>
              </w:rPr>
              <w:tab/>
            </w:r>
          </w:p>
        </w:tc>
        <w:tc>
          <w:tcPr>
            <w:tcW w:w="6110" w:type="dxa"/>
            <w:tcBorders>
              <w:left w:val="single" w:sz="4" w:space="0" w:color="auto"/>
            </w:tcBorders>
            <w:vAlign w:val="bottom"/>
          </w:tcPr>
          <w:p w14:paraId="15A861AA" w14:textId="297411F1" w:rsidR="00957DEC" w:rsidRPr="00E12E5B" w:rsidRDefault="00246402" w:rsidP="00832AA8">
            <w:pPr>
              <w:pStyle w:val="BodyText31"/>
              <w:spacing w:line="240" w:lineRule="auto"/>
              <w:ind w:left="43" w:firstLine="0"/>
              <w:rPr>
                <w:sz w:val="18"/>
                <w:szCs w:val="18"/>
              </w:rPr>
            </w:pPr>
            <w:r w:rsidRPr="00E12E5B">
              <w:rPr>
                <w:rStyle w:val="Bodytext8pt0"/>
                <w:sz w:val="18"/>
                <w:szCs w:val="18"/>
              </w:rPr>
              <w:t>Omit “Twelve dollars”, substitute “Twenty-one dollars”.</w:t>
            </w:r>
          </w:p>
        </w:tc>
      </w:tr>
      <w:tr w:rsidR="00957DEC" w:rsidRPr="00E12E5B" w14:paraId="11F57A63" w14:textId="77777777" w:rsidTr="00802633">
        <w:trPr>
          <w:trHeight w:val="144"/>
        </w:trPr>
        <w:tc>
          <w:tcPr>
            <w:tcW w:w="3430" w:type="dxa"/>
          </w:tcPr>
          <w:p w14:paraId="5236F42F" w14:textId="7F57C728" w:rsidR="00957DEC" w:rsidRPr="00E12E5B" w:rsidRDefault="009935DA" w:rsidP="009935DA">
            <w:pPr>
              <w:pStyle w:val="BodyText31"/>
              <w:tabs>
                <w:tab w:val="left" w:leader="dot" w:pos="3210"/>
              </w:tabs>
              <w:spacing w:line="240" w:lineRule="auto"/>
              <w:ind w:firstLine="0"/>
              <w:rPr>
                <w:sz w:val="18"/>
                <w:szCs w:val="18"/>
              </w:rPr>
            </w:pPr>
            <w:r>
              <w:rPr>
                <w:rStyle w:val="Bodytext8pt0"/>
                <w:sz w:val="18"/>
                <w:szCs w:val="18"/>
              </w:rPr>
              <w:t>Regulation 141</w:t>
            </w:r>
            <w:r w:rsidR="00085DEC" w:rsidRPr="00E12E5B">
              <w:rPr>
                <w:rStyle w:val="Bodytext8pt0"/>
                <w:sz w:val="18"/>
                <w:szCs w:val="18"/>
              </w:rPr>
              <w:tab/>
            </w:r>
          </w:p>
        </w:tc>
        <w:tc>
          <w:tcPr>
            <w:tcW w:w="6110" w:type="dxa"/>
            <w:tcBorders>
              <w:left w:val="single" w:sz="4" w:space="0" w:color="auto"/>
            </w:tcBorders>
            <w:vAlign w:val="bottom"/>
          </w:tcPr>
          <w:p w14:paraId="2142925B" w14:textId="3EE04416" w:rsidR="00957DEC" w:rsidRPr="00E12E5B" w:rsidRDefault="00832AA8" w:rsidP="00832AA8">
            <w:pPr>
              <w:pStyle w:val="BodyText31"/>
              <w:spacing w:line="240" w:lineRule="auto"/>
              <w:ind w:left="43" w:firstLine="0"/>
              <w:rPr>
                <w:sz w:val="18"/>
                <w:szCs w:val="18"/>
              </w:rPr>
            </w:pPr>
            <w:r>
              <w:rPr>
                <w:rStyle w:val="Bodytext8pt0"/>
                <w:sz w:val="18"/>
                <w:szCs w:val="18"/>
              </w:rPr>
              <w:t>Omit “three-quarters of a mile</w:t>
            </w:r>
            <w:r w:rsidR="00246402" w:rsidRPr="00E12E5B">
              <w:rPr>
                <w:rStyle w:val="Bodytext8pt0"/>
                <w:sz w:val="18"/>
                <w:szCs w:val="18"/>
              </w:rPr>
              <w:t xml:space="preserve">”, substitute </w:t>
            </w:r>
            <w:r w:rsidR="00246402" w:rsidRPr="00E12E5B">
              <w:rPr>
                <w:rStyle w:val="Bodytext8pt4"/>
                <w:spacing w:val="0"/>
                <w:sz w:val="18"/>
                <w:szCs w:val="18"/>
              </w:rPr>
              <w:t>“1.2</w:t>
            </w:r>
            <w:r w:rsidR="00246402" w:rsidRPr="00E12E5B">
              <w:rPr>
                <w:rStyle w:val="Bodytext8pt0"/>
                <w:sz w:val="18"/>
                <w:szCs w:val="18"/>
              </w:rPr>
              <w:t xml:space="preserve"> </w:t>
            </w:r>
            <w:proofErr w:type="spellStart"/>
            <w:r w:rsidR="00246402" w:rsidRPr="00E12E5B">
              <w:rPr>
                <w:rStyle w:val="Bodytext8pt0"/>
                <w:sz w:val="18"/>
                <w:szCs w:val="18"/>
              </w:rPr>
              <w:t>kilometres</w:t>
            </w:r>
            <w:proofErr w:type="spellEnd"/>
            <w:r w:rsidR="00246402" w:rsidRPr="00E12E5B">
              <w:rPr>
                <w:rStyle w:val="Bodytext8pt0"/>
                <w:sz w:val="18"/>
                <w:szCs w:val="18"/>
              </w:rPr>
              <w:t>”.</w:t>
            </w:r>
          </w:p>
        </w:tc>
      </w:tr>
      <w:tr w:rsidR="00957DEC" w:rsidRPr="00E12E5B" w14:paraId="52263C3B" w14:textId="77777777" w:rsidTr="00802633">
        <w:trPr>
          <w:trHeight w:val="80"/>
        </w:trPr>
        <w:tc>
          <w:tcPr>
            <w:tcW w:w="3430" w:type="dxa"/>
          </w:tcPr>
          <w:p w14:paraId="1164ECD4" w14:textId="0432A610" w:rsidR="00957DEC" w:rsidRPr="00E12E5B" w:rsidRDefault="009935DA" w:rsidP="00085DEC">
            <w:pPr>
              <w:pStyle w:val="BodyText31"/>
              <w:tabs>
                <w:tab w:val="left" w:leader="dot" w:pos="3210"/>
              </w:tabs>
              <w:spacing w:line="240" w:lineRule="auto"/>
              <w:ind w:firstLine="0"/>
              <w:rPr>
                <w:sz w:val="18"/>
                <w:szCs w:val="18"/>
              </w:rPr>
            </w:pPr>
            <w:r>
              <w:rPr>
                <w:rStyle w:val="Bodytext8pt0"/>
                <w:sz w:val="18"/>
                <w:szCs w:val="18"/>
              </w:rPr>
              <w:t>Regulation 142</w:t>
            </w:r>
            <w:r w:rsidR="00085DEC" w:rsidRPr="00E12E5B">
              <w:rPr>
                <w:rStyle w:val="Bodytext8pt0"/>
                <w:sz w:val="18"/>
                <w:szCs w:val="18"/>
              </w:rPr>
              <w:tab/>
            </w:r>
          </w:p>
        </w:tc>
        <w:tc>
          <w:tcPr>
            <w:tcW w:w="6110" w:type="dxa"/>
            <w:tcBorders>
              <w:left w:val="single" w:sz="4" w:space="0" w:color="auto"/>
            </w:tcBorders>
            <w:vAlign w:val="bottom"/>
          </w:tcPr>
          <w:p w14:paraId="67DE31B8" w14:textId="1EE96415" w:rsidR="00957DEC" w:rsidRPr="00E12E5B" w:rsidRDefault="00246402" w:rsidP="00832AA8">
            <w:pPr>
              <w:pStyle w:val="BodyText31"/>
              <w:spacing w:line="240" w:lineRule="auto"/>
              <w:ind w:left="43" w:hanging="18"/>
              <w:rPr>
                <w:sz w:val="18"/>
                <w:szCs w:val="18"/>
              </w:rPr>
            </w:pPr>
            <w:r w:rsidRPr="00E12E5B">
              <w:rPr>
                <w:rStyle w:val="Bodytext8pt0"/>
                <w:sz w:val="18"/>
                <w:szCs w:val="18"/>
              </w:rPr>
              <w:t xml:space="preserve">Omit “three-quarters of a mile” (wherever occurring), substitute </w:t>
            </w:r>
            <w:r w:rsidRPr="00E12E5B">
              <w:rPr>
                <w:rStyle w:val="Bodytext8pt4"/>
                <w:spacing w:val="0"/>
                <w:sz w:val="18"/>
                <w:szCs w:val="18"/>
              </w:rPr>
              <w:t>“1.2</w:t>
            </w:r>
            <w:r w:rsidRPr="00E12E5B">
              <w:rPr>
                <w:rStyle w:val="Bodytext8pt0"/>
                <w:sz w:val="18"/>
                <w:szCs w:val="18"/>
              </w:rPr>
              <w:t xml:space="preserve"> </w:t>
            </w:r>
            <w:proofErr w:type="spellStart"/>
            <w:r w:rsidRPr="00E12E5B">
              <w:rPr>
                <w:rStyle w:val="Bodytext8pt0"/>
                <w:sz w:val="18"/>
                <w:szCs w:val="18"/>
              </w:rPr>
              <w:t>kilometres</w:t>
            </w:r>
            <w:proofErr w:type="spellEnd"/>
            <w:r w:rsidRPr="00E12E5B">
              <w:rPr>
                <w:rStyle w:val="Bodytext8pt0"/>
                <w:sz w:val="18"/>
                <w:szCs w:val="18"/>
              </w:rPr>
              <w:t>”.</w:t>
            </w:r>
          </w:p>
        </w:tc>
      </w:tr>
      <w:tr w:rsidR="00957DEC" w:rsidRPr="00E12E5B" w14:paraId="7D5CBAE9" w14:textId="77777777" w:rsidTr="00802633">
        <w:trPr>
          <w:trHeight w:val="80"/>
        </w:trPr>
        <w:tc>
          <w:tcPr>
            <w:tcW w:w="3430" w:type="dxa"/>
            <w:vAlign w:val="bottom"/>
          </w:tcPr>
          <w:p w14:paraId="1FE17BDA" w14:textId="6580502D" w:rsidR="00957DEC" w:rsidRPr="00E12E5B" w:rsidRDefault="00085DEC" w:rsidP="009935DA">
            <w:pPr>
              <w:pStyle w:val="BodyText31"/>
              <w:tabs>
                <w:tab w:val="left" w:leader="dot" w:pos="3210"/>
              </w:tabs>
              <w:spacing w:line="240" w:lineRule="auto"/>
              <w:ind w:firstLine="0"/>
              <w:rPr>
                <w:sz w:val="18"/>
                <w:szCs w:val="18"/>
              </w:rPr>
            </w:pPr>
            <w:r w:rsidRPr="00E12E5B">
              <w:rPr>
                <w:rStyle w:val="Bodytext8pt0"/>
                <w:sz w:val="18"/>
                <w:szCs w:val="18"/>
              </w:rPr>
              <w:t>Regulation 143(1)</w:t>
            </w:r>
            <w:r w:rsidRPr="00E12E5B">
              <w:rPr>
                <w:rStyle w:val="Bodytext8pt0"/>
                <w:sz w:val="18"/>
                <w:szCs w:val="18"/>
              </w:rPr>
              <w:tab/>
            </w:r>
          </w:p>
        </w:tc>
        <w:tc>
          <w:tcPr>
            <w:tcW w:w="6110" w:type="dxa"/>
            <w:tcBorders>
              <w:left w:val="single" w:sz="4" w:space="0" w:color="auto"/>
            </w:tcBorders>
            <w:vAlign w:val="bottom"/>
          </w:tcPr>
          <w:p w14:paraId="28591A8F" w14:textId="709C7DB6" w:rsidR="00957DEC" w:rsidRPr="00E12E5B" w:rsidRDefault="00832AA8" w:rsidP="00802633">
            <w:pPr>
              <w:pStyle w:val="BodyText31"/>
              <w:spacing w:line="240" w:lineRule="auto"/>
              <w:ind w:left="43" w:hanging="260"/>
              <w:rPr>
                <w:sz w:val="18"/>
                <w:szCs w:val="18"/>
              </w:rPr>
            </w:pPr>
            <w:r>
              <w:rPr>
                <w:rStyle w:val="Bodytext8pt0"/>
                <w:sz w:val="18"/>
                <w:szCs w:val="18"/>
              </w:rPr>
              <w:t>(a) Omit “Eight dollars</w:t>
            </w:r>
            <w:r w:rsidR="00246402" w:rsidRPr="00E12E5B">
              <w:rPr>
                <w:rStyle w:val="Bodytext8pt0"/>
                <w:sz w:val="18"/>
                <w:szCs w:val="18"/>
              </w:rPr>
              <w:t>” (wherever occurrin</w:t>
            </w:r>
            <w:r>
              <w:rPr>
                <w:rStyle w:val="Bodytext8pt0"/>
                <w:sz w:val="18"/>
                <w:szCs w:val="18"/>
              </w:rPr>
              <w:t>g), substitute “Twelve dollars</w:t>
            </w:r>
            <w:r w:rsidR="00246402" w:rsidRPr="00E12E5B">
              <w:rPr>
                <w:rStyle w:val="Bodytext8pt0"/>
                <w:sz w:val="18"/>
                <w:szCs w:val="18"/>
              </w:rPr>
              <w:t>”.</w:t>
            </w:r>
          </w:p>
        </w:tc>
      </w:tr>
      <w:tr w:rsidR="00957DEC" w:rsidRPr="00E12E5B" w14:paraId="051C3F76" w14:textId="77777777" w:rsidTr="00802633">
        <w:trPr>
          <w:trHeight w:val="80"/>
        </w:trPr>
        <w:tc>
          <w:tcPr>
            <w:tcW w:w="3430" w:type="dxa"/>
          </w:tcPr>
          <w:p w14:paraId="697B6A1D" w14:textId="77777777" w:rsidR="00957DEC" w:rsidRPr="00E12E5B" w:rsidRDefault="00957DEC" w:rsidP="00246402">
            <w:pPr>
              <w:rPr>
                <w:rFonts w:ascii="Times New Roman" w:hAnsi="Times New Roman" w:cs="Times New Roman"/>
                <w:sz w:val="18"/>
                <w:szCs w:val="18"/>
              </w:rPr>
            </w:pPr>
          </w:p>
        </w:tc>
        <w:tc>
          <w:tcPr>
            <w:tcW w:w="6110" w:type="dxa"/>
            <w:tcBorders>
              <w:left w:val="single" w:sz="4" w:space="0" w:color="auto"/>
            </w:tcBorders>
            <w:vAlign w:val="bottom"/>
          </w:tcPr>
          <w:p w14:paraId="3EA2C2E9" w14:textId="103316F8" w:rsidR="00957DEC" w:rsidRPr="00E12E5B" w:rsidRDefault="00246402" w:rsidP="00832AA8">
            <w:pPr>
              <w:pStyle w:val="BodyText31"/>
              <w:spacing w:line="240" w:lineRule="auto"/>
              <w:ind w:left="43" w:hanging="260"/>
              <w:rPr>
                <w:sz w:val="18"/>
                <w:szCs w:val="18"/>
              </w:rPr>
            </w:pPr>
            <w:r w:rsidRPr="00E12E5B">
              <w:rPr>
                <w:rStyle w:val="Bodytext8pt0"/>
                <w:sz w:val="18"/>
                <w:szCs w:val="18"/>
              </w:rPr>
              <w:t>(b) Omit “Sixteen dollars”, (wherever occurring), substitute “Twenty-four dollars”.</w:t>
            </w:r>
          </w:p>
        </w:tc>
      </w:tr>
      <w:tr w:rsidR="00957DEC" w:rsidRPr="00E12E5B" w14:paraId="7B9F66A8" w14:textId="77777777" w:rsidTr="00802633">
        <w:trPr>
          <w:trHeight w:val="168"/>
        </w:trPr>
        <w:tc>
          <w:tcPr>
            <w:tcW w:w="3430" w:type="dxa"/>
          </w:tcPr>
          <w:p w14:paraId="27BB4B0A" w14:textId="77777777" w:rsidR="00957DEC" w:rsidRPr="00E12E5B" w:rsidRDefault="00957DEC" w:rsidP="00246402">
            <w:pPr>
              <w:rPr>
                <w:rFonts w:ascii="Times New Roman" w:hAnsi="Times New Roman" w:cs="Times New Roman"/>
                <w:sz w:val="18"/>
                <w:szCs w:val="18"/>
              </w:rPr>
            </w:pPr>
          </w:p>
        </w:tc>
        <w:tc>
          <w:tcPr>
            <w:tcW w:w="6110" w:type="dxa"/>
            <w:tcBorders>
              <w:left w:val="single" w:sz="4" w:space="0" w:color="auto"/>
            </w:tcBorders>
            <w:vAlign w:val="bottom"/>
          </w:tcPr>
          <w:p w14:paraId="573A88D0" w14:textId="76BFE03B" w:rsidR="00957DEC" w:rsidRPr="00E12E5B" w:rsidRDefault="00832AA8" w:rsidP="00802633">
            <w:pPr>
              <w:pStyle w:val="BodyText31"/>
              <w:spacing w:line="240" w:lineRule="auto"/>
              <w:ind w:left="43" w:firstLine="0"/>
              <w:rPr>
                <w:sz w:val="18"/>
                <w:szCs w:val="18"/>
              </w:rPr>
            </w:pPr>
            <w:r>
              <w:rPr>
                <w:rStyle w:val="Bodytext8pt0"/>
                <w:sz w:val="18"/>
                <w:szCs w:val="18"/>
              </w:rPr>
              <w:t>(c) Omit “Twenty-four dollars</w:t>
            </w:r>
            <w:r w:rsidR="00246402" w:rsidRPr="00E12E5B">
              <w:rPr>
                <w:rStyle w:val="Bodytext8pt0"/>
                <w:sz w:val="18"/>
                <w:szCs w:val="18"/>
              </w:rPr>
              <w:t xml:space="preserve">”, </w:t>
            </w:r>
            <w:r>
              <w:rPr>
                <w:rStyle w:val="Bodytext8pt0"/>
                <w:sz w:val="18"/>
                <w:szCs w:val="18"/>
              </w:rPr>
              <w:t>substitute “Thirty-six dollars</w:t>
            </w:r>
            <w:r w:rsidR="00246402" w:rsidRPr="00E12E5B">
              <w:rPr>
                <w:rStyle w:val="Bodytext8pt0"/>
                <w:sz w:val="18"/>
                <w:szCs w:val="18"/>
              </w:rPr>
              <w:t>”.</w:t>
            </w:r>
          </w:p>
        </w:tc>
      </w:tr>
      <w:tr w:rsidR="00957DEC" w:rsidRPr="00E12E5B" w14:paraId="24D3A45D" w14:textId="77777777" w:rsidTr="00802633">
        <w:trPr>
          <w:trHeight w:val="168"/>
        </w:trPr>
        <w:tc>
          <w:tcPr>
            <w:tcW w:w="3430" w:type="dxa"/>
          </w:tcPr>
          <w:p w14:paraId="2D3225BB" w14:textId="25DA88BE" w:rsidR="00957DEC" w:rsidRPr="00E12E5B" w:rsidRDefault="00085DEC" w:rsidP="00832AA8">
            <w:pPr>
              <w:pStyle w:val="BodyText31"/>
              <w:tabs>
                <w:tab w:val="left" w:leader="dot" w:pos="3210"/>
              </w:tabs>
              <w:spacing w:line="240" w:lineRule="auto"/>
              <w:ind w:firstLine="0"/>
              <w:rPr>
                <w:sz w:val="18"/>
                <w:szCs w:val="18"/>
              </w:rPr>
            </w:pPr>
            <w:r w:rsidRPr="00E12E5B">
              <w:rPr>
                <w:rStyle w:val="Bodytext8pt0"/>
                <w:sz w:val="18"/>
                <w:szCs w:val="18"/>
              </w:rPr>
              <w:t>Regulation 145(1)</w:t>
            </w:r>
            <w:r w:rsidRPr="00E12E5B">
              <w:rPr>
                <w:rStyle w:val="Bodytext8pt0"/>
                <w:sz w:val="18"/>
                <w:szCs w:val="18"/>
              </w:rPr>
              <w:tab/>
            </w:r>
          </w:p>
        </w:tc>
        <w:tc>
          <w:tcPr>
            <w:tcW w:w="6110" w:type="dxa"/>
            <w:tcBorders>
              <w:left w:val="single" w:sz="4" w:space="0" w:color="auto"/>
            </w:tcBorders>
            <w:vAlign w:val="bottom"/>
          </w:tcPr>
          <w:p w14:paraId="77DE4395" w14:textId="5B54335B" w:rsidR="00957DEC" w:rsidRPr="00E12E5B" w:rsidRDefault="00832AA8" w:rsidP="00832AA8">
            <w:pPr>
              <w:pStyle w:val="BodyText31"/>
              <w:spacing w:line="240" w:lineRule="auto"/>
              <w:ind w:left="43" w:firstLine="0"/>
              <w:rPr>
                <w:sz w:val="18"/>
                <w:szCs w:val="18"/>
              </w:rPr>
            </w:pPr>
            <w:r>
              <w:rPr>
                <w:rStyle w:val="Bodytext8pt0"/>
                <w:sz w:val="18"/>
                <w:szCs w:val="18"/>
              </w:rPr>
              <w:t>Omit “</w:t>
            </w:r>
            <w:r w:rsidR="00246402" w:rsidRPr="00E12E5B">
              <w:rPr>
                <w:rStyle w:val="Bodytext8pt0"/>
                <w:sz w:val="18"/>
                <w:szCs w:val="18"/>
              </w:rPr>
              <w:t>Twenty-seven dollars”, substitute “Thirty-nine dollars”.</w:t>
            </w:r>
          </w:p>
        </w:tc>
      </w:tr>
      <w:tr w:rsidR="00957DEC" w:rsidRPr="00E12E5B" w14:paraId="490CAD2F" w14:textId="77777777" w:rsidTr="00802633">
        <w:trPr>
          <w:trHeight w:val="168"/>
        </w:trPr>
        <w:tc>
          <w:tcPr>
            <w:tcW w:w="3430" w:type="dxa"/>
          </w:tcPr>
          <w:p w14:paraId="665559BA" w14:textId="7041C2C9" w:rsidR="00957DEC" w:rsidRPr="00E12E5B" w:rsidRDefault="00085DEC" w:rsidP="00832AA8">
            <w:pPr>
              <w:pStyle w:val="BodyText31"/>
              <w:tabs>
                <w:tab w:val="left" w:leader="dot" w:pos="3210"/>
              </w:tabs>
              <w:spacing w:line="240" w:lineRule="auto"/>
              <w:ind w:firstLine="0"/>
              <w:rPr>
                <w:sz w:val="18"/>
                <w:szCs w:val="18"/>
              </w:rPr>
            </w:pPr>
            <w:r w:rsidRPr="00E12E5B">
              <w:rPr>
                <w:rStyle w:val="Bodytext8pt0"/>
                <w:sz w:val="18"/>
                <w:szCs w:val="18"/>
              </w:rPr>
              <w:t>Regulation 146(1)</w:t>
            </w:r>
            <w:r w:rsidRPr="00E12E5B">
              <w:rPr>
                <w:rStyle w:val="Bodytext8pt0"/>
                <w:sz w:val="18"/>
                <w:szCs w:val="18"/>
              </w:rPr>
              <w:tab/>
            </w:r>
          </w:p>
        </w:tc>
        <w:tc>
          <w:tcPr>
            <w:tcW w:w="6110" w:type="dxa"/>
            <w:tcBorders>
              <w:left w:val="single" w:sz="4" w:space="0" w:color="auto"/>
            </w:tcBorders>
            <w:vAlign w:val="bottom"/>
          </w:tcPr>
          <w:p w14:paraId="73601B85" w14:textId="2D00C022" w:rsidR="00957DEC" w:rsidRPr="00E12E5B" w:rsidRDefault="00832AA8" w:rsidP="00802633">
            <w:pPr>
              <w:pStyle w:val="BodyText31"/>
              <w:spacing w:line="240" w:lineRule="auto"/>
              <w:ind w:left="43" w:firstLine="0"/>
              <w:rPr>
                <w:sz w:val="18"/>
                <w:szCs w:val="18"/>
              </w:rPr>
            </w:pPr>
            <w:r>
              <w:rPr>
                <w:rStyle w:val="Bodytext8pt0"/>
                <w:sz w:val="18"/>
                <w:szCs w:val="18"/>
              </w:rPr>
              <w:t>Omit “</w:t>
            </w:r>
            <w:r w:rsidR="00246402" w:rsidRPr="00E12E5B">
              <w:rPr>
                <w:rStyle w:val="Bodytext8pt0"/>
                <w:sz w:val="18"/>
                <w:szCs w:val="18"/>
              </w:rPr>
              <w:t>Eight dollars</w:t>
            </w:r>
            <w:r>
              <w:rPr>
                <w:rStyle w:val="Bodytext8pt0"/>
                <w:sz w:val="18"/>
                <w:szCs w:val="18"/>
              </w:rPr>
              <w:t>”, substitute “Twelve dollars</w:t>
            </w:r>
            <w:r w:rsidR="00246402" w:rsidRPr="00E12E5B">
              <w:rPr>
                <w:rStyle w:val="Bodytext8pt0"/>
                <w:sz w:val="18"/>
                <w:szCs w:val="18"/>
              </w:rPr>
              <w:t>”.</w:t>
            </w:r>
          </w:p>
        </w:tc>
      </w:tr>
      <w:tr w:rsidR="00957DEC" w:rsidRPr="00E12E5B" w14:paraId="4765F4E3" w14:textId="77777777" w:rsidTr="00802633">
        <w:trPr>
          <w:trHeight w:val="134"/>
        </w:trPr>
        <w:tc>
          <w:tcPr>
            <w:tcW w:w="3430" w:type="dxa"/>
          </w:tcPr>
          <w:p w14:paraId="065CC543" w14:textId="00203FF1" w:rsidR="00957DEC" w:rsidRPr="00E12E5B" w:rsidRDefault="00085DEC" w:rsidP="00832AA8">
            <w:pPr>
              <w:pStyle w:val="BodyText31"/>
              <w:tabs>
                <w:tab w:val="left" w:leader="dot" w:pos="3210"/>
              </w:tabs>
              <w:spacing w:line="240" w:lineRule="auto"/>
              <w:ind w:firstLine="0"/>
              <w:rPr>
                <w:sz w:val="18"/>
                <w:szCs w:val="18"/>
              </w:rPr>
            </w:pPr>
            <w:r w:rsidRPr="00E12E5B">
              <w:rPr>
                <w:rStyle w:val="Bodytext8pt0"/>
                <w:sz w:val="18"/>
                <w:szCs w:val="18"/>
              </w:rPr>
              <w:t>Regulation 147(2)</w:t>
            </w:r>
            <w:r w:rsidRPr="00E12E5B">
              <w:rPr>
                <w:rStyle w:val="Bodytext8pt0"/>
                <w:sz w:val="18"/>
                <w:szCs w:val="18"/>
              </w:rPr>
              <w:tab/>
            </w:r>
          </w:p>
        </w:tc>
        <w:tc>
          <w:tcPr>
            <w:tcW w:w="6110" w:type="dxa"/>
            <w:tcBorders>
              <w:left w:val="single" w:sz="4" w:space="0" w:color="auto"/>
            </w:tcBorders>
            <w:vAlign w:val="bottom"/>
          </w:tcPr>
          <w:p w14:paraId="30083F02" w14:textId="5C3FF7FE" w:rsidR="00957DEC" w:rsidRPr="00E12E5B" w:rsidRDefault="00246402" w:rsidP="00832AA8">
            <w:pPr>
              <w:pStyle w:val="BodyText31"/>
              <w:spacing w:line="240" w:lineRule="auto"/>
              <w:ind w:left="43" w:firstLine="0"/>
              <w:rPr>
                <w:sz w:val="18"/>
                <w:szCs w:val="18"/>
              </w:rPr>
            </w:pPr>
            <w:r w:rsidRPr="00E12E5B">
              <w:rPr>
                <w:rStyle w:val="Bodytext8pt0"/>
                <w:sz w:val="18"/>
                <w:szCs w:val="18"/>
              </w:rPr>
              <w:t>Omit “Five dollars fifty cents”, substitute “Twelve dollars”.</w:t>
            </w:r>
          </w:p>
        </w:tc>
      </w:tr>
      <w:tr w:rsidR="00957DEC" w:rsidRPr="00E12E5B" w14:paraId="12E13B79" w14:textId="77777777" w:rsidTr="00802633">
        <w:trPr>
          <w:trHeight w:val="322"/>
        </w:trPr>
        <w:tc>
          <w:tcPr>
            <w:tcW w:w="3430" w:type="dxa"/>
          </w:tcPr>
          <w:p w14:paraId="2D70750B" w14:textId="77777777" w:rsidR="00957DEC" w:rsidRPr="00E12E5B" w:rsidRDefault="00085DEC" w:rsidP="00802633">
            <w:pPr>
              <w:pStyle w:val="BodyText31"/>
              <w:tabs>
                <w:tab w:val="left" w:leader="dot" w:pos="3210"/>
              </w:tabs>
              <w:spacing w:line="240" w:lineRule="auto"/>
              <w:ind w:firstLine="0"/>
              <w:rPr>
                <w:sz w:val="18"/>
                <w:szCs w:val="18"/>
              </w:rPr>
            </w:pPr>
            <w:r w:rsidRPr="00E12E5B">
              <w:rPr>
                <w:rStyle w:val="Bodytext8pt0"/>
                <w:sz w:val="18"/>
                <w:szCs w:val="18"/>
              </w:rPr>
              <w:t>Regulation 161</w:t>
            </w:r>
            <w:r w:rsidRPr="00E12E5B">
              <w:rPr>
                <w:rStyle w:val="Bodytext8pt0"/>
                <w:sz w:val="18"/>
                <w:szCs w:val="18"/>
              </w:rPr>
              <w:tab/>
            </w:r>
          </w:p>
        </w:tc>
        <w:tc>
          <w:tcPr>
            <w:tcW w:w="6110" w:type="dxa"/>
            <w:tcBorders>
              <w:left w:val="single" w:sz="4" w:space="0" w:color="auto"/>
            </w:tcBorders>
            <w:vAlign w:val="bottom"/>
          </w:tcPr>
          <w:p w14:paraId="4E46F2E6" w14:textId="10D73601" w:rsidR="00957DEC" w:rsidRPr="00E12E5B" w:rsidRDefault="00832AA8" w:rsidP="00832AA8">
            <w:pPr>
              <w:pStyle w:val="BodyText31"/>
              <w:spacing w:line="240" w:lineRule="auto"/>
              <w:ind w:left="205" w:hanging="162"/>
              <w:rPr>
                <w:sz w:val="18"/>
                <w:szCs w:val="18"/>
              </w:rPr>
            </w:pPr>
            <w:r>
              <w:rPr>
                <w:rStyle w:val="Bodytext8pt0"/>
                <w:sz w:val="18"/>
                <w:szCs w:val="18"/>
              </w:rPr>
              <w:t>Omit “i</w:t>
            </w:r>
            <w:r w:rsidR="00246402" w:rsidRPr="00E12E5B">
              <w:rPr>
                <w:rStyle w:val="Bodytext8pt0"/>
                <w:sz w:val="18"/>
                <w:szCs w:val="18"/>
              </w:rPr>
              <w:t>tem 2, item 3, item 4 or item 5 in Part I. of the First Schedule”, substitute “item 2, 3 or 4 in Part 1 of Schedule 1”.</w:t>
            </w:r>
          </w:p>
        </w:tc>
      </w:tr>
      <w:tr w:rsidR="00957DEC" w:rsidRPr="00E12E5B" w14:paraId="5E859CC6" w14:textId="77777777" w:rsidTr="00802633">
        <w:trPr>
          <w:trHeight w:val="80"/>
        </w:trPr>
        <w:tc>
          <w:tcPr>
            <w:tcW w:w="3430" w:type="dxa"/>
            <w:vAlign w:val="bottom"/>
          </w:tcPr>
          <w:p w14:paraId="65B3433B" w14:textId="59CF4894" w:rsidR="00957DEC" w:rsidRPr="00E12E5B" w:rsidRDefault="00085DEC" w:rsidP="00832AA8">
            <w:pPr>
              <w:pStyle w:val="BodyText31"/>
              <w:tabs>
                <w:tab w:val="left" w:leader="dot" w:pos="3210"/>
              </w:tabs>
              <w:spacing w:line="240" w:lineRule="auto"/>
              <w:ind w:firstLine="0"/>
              <w:rPr>
                <w:sz w:val="18"/>
                <w:szCs w:val="18"/>
              </w:rPr>
            </w:pPr>
            <w:r w:rsidRPr="00E12E5B">
              <w:rPr>
                <w:rStyle w:val="Bodytext8pt0"/>
                <w:sz w:val="18"/>
                <w:szCs w:val="18"/>
              </w:rPr>
              <w:t>Regulation 163(a)</w:t>
            </w:r>
            <w:r w:rsidRPr="00E12E5B">
              <w:rPr>
                <w:rStyle w:val="Bodytext8pt0"/>
                <w:sz w:val="18"/>
                <w:szCs w:val="18"/>
              </w:rPr>
              <w:tab/>
            </w:r>
          </w:p>
        </w:tc>
        <w:tc>
          <w:tcPr>
            <w:tcW w:w="6110" w:type="dxa"/>
            <w:tcBorders>
              <w:left w:val="single" w:sz="4" w:space="0" w:color="auto"/>
            </w:tcBorders>
            <w:vAlign w:val="bottom"/>
          </w:tcPr>
          <w:p w14:paraId="29272A11" w14:textId="6F5CE522" w:rsidR="00957DEC" w:rsidRPr="00E12E5B" w:rsidRDefault="00246402" w:rsidP="00832AA8">
            <w:pPr>
              <w:pStyle w:val="BodyText31"/>
              <w:spacing w:line="240" w:lineRule="auto"/>
              <w:ind w:left="43" w:firstLine="0"/>
              <w:rPr>
                <w:sz w:val="18"/>
                <w:szCs w:val="18"/>
              </w:rPr>
            </w:pPr>
            <w:r w:rsidRPr="00E12E5B">
              <w:rPr>
                <w:rStyle w:val="Bodytext8pt0"/>
                <w:sz w:val="18"/>
                <w:szCs w:val="18"/>
              </w:rPr>
              <w:t>Om</w:t>
            </w:r>
            <w:r w:rsidR="00832AA8">
              <w:rPr>
                <w:rStyle w:val="Bodytext8pt0"/>
                <w:sz w:val="18"/>
                <w:szCs w:val="18"/>
              </w:rPr>
              <w:t>it “One dollar”, substitute “</w:t>
            </w:r>
            <w:r w:rsidRPr="00E12E5B">
              <w:rPr>
                <w:rStyle w:val="Bodytext8pt0"/>
                <w:sz w:val="18"/>
                <w:szCs w:val="18"/>
              </w:rPr>
              <w:t>One dollar fifty cents”.</w:t>
            </w:r>
          </w:p>
        </w:tc>
      </w:tr>
    </w:tbl>
    <w:p w14:paraId="46DC4686" w14:textId="77777777" w:rsidR="00E12E5B" w:rsidRDefault="00E12E5B">
      <w:pPr>
        <w:rPr>
          <w:rFonts w:ascii="Times New Roman" w:hAnsi="Times New Roman" w:cs="Times New Roman"/>
        </w:rPr>
      </w:pPr>
      <w:r>
        <w:rPr>
          <w:rFonts w:ascii="Times New Roman" w:hAnsi="Times New Roman" w:cs="Times New Roman"/>
        </w:rPr>
        <w:br w:type="page"/>
      </w:r>
    </w:p>
    <w:p w14:paraId="0B8A606B" w14:textId="77777777" w:rsidR="00957DEC" w:rsidRPr="00246402" w:rsidRDefault="00957DEC" w:rsidP="00246402">
      <w:pPr>
        <w:rPr>
          <w:rFonts w:ascii="Times New Roman" w:hAnsi="Times New Roman" w:cs="Times New Roman"/>
        </w:rPr>
      </w:pPr>
    </w:p>
    <w:p w14:paraId="56A1A543" w14:textId="4BBC9C24" w:rsidR="00957DEC" w:rsidRPr="00011AE0" w:rsidRDefault="00246402" w:rsidP="00E12E5B">
      <w:pPr>
        <w:pStyle w:val="Tablecaption40"/>
        <w:spacing w:line="240" w:lineRule="auto"/>
        <w:jc w:val="center"/>
        <w:rPr>
          <w:sz w:val="20"/>
          <w:szCs w:val="20"/>
        </w:rPr>
      </w:pPr>
      <w:r w:rsidRPr="00832AA8">
        <w:rPr>
          <w:rStyle w:val="Tablecaption47pt"/>
          <w:smallCaps/>
          <w:sz w:val="20"/>
          <w:szCs w:val="20"/>
        </w:rPr>
        <w:t xml:space="preserve">Schedule </w:t>
      </w:r>
      <w:r w:rsidRPr="00011AE0">
        <w:rPr>
          <w:rStyle w:val="Tablecaption47pt"/>
          <w:sz w:val="20"/>
          <w:szCs w:val="20"/>
        </w:rPr>
        <w:t>1</w:t>
      </w:r>
      <w:r w:rsidRPr="00011AE0">
        <w:rPr>
          <w:sz w:val="20"/>
          <w:szCs w:val="20"/>
        </w:rPr>
        <w:t>—continued</w:t>
      </w:r>
    </w:p>
    <w:tbl>
      <w:tblPr>
        <w:tblOverlap w:val="never"/>
        <w:tblW w:w="0" w:type="auto"/>
        <w:tblLayout w:type="fixed"/>
        <w:tblCellMar>
          <w:left w:w="10" w:type="dxa"/>
          <w:right w:w="10" w:type="dxa"/>
        </w:tblCellMar>
        <w:tblLook w:val="0000" w:firstRow="0" w:lastRow="0" w:firstColumn="0" w:lastColumn="0" w:noHBand="0" w:noVBand="0"/>
      </w:tblPr>
      <w:tblGrid>
        <w:gridCol w:w="3430"/>
        <w:gridCol w:w="6128"/>
      </w:tblGrid>
      <w:tr w:rsidR="00957DEC" w:rsidRPr="00011AE0" w14:paraId="5B4F1977" w14:textId="77777777" w:rsidTr="00802633">
        <w:trPr>
          <w:trHeight w:val="590"/>
        </w:trPr>
        <w:tc>
          <w:tcPr>
            <w:tcW w:w="3430" w:type="dxa"/>
            <w:tcBorders>
              <w:top w:val="single" w:sz="4" w:space="0" w:color="auto"/>
            </w:tcBorders>
            <w:vAlign w:val="center"/>
          </w:tcPr>
          <w:p w14:paraId="124DE49E" w14:textId="5280584C" w:rsidR="00957DEC" w:rsidRPr="00011AE0" w:rsidRDefault="00246402" w:rsidP="00832AA8">
            <w:pPr>
              <w:pStyle w:val="BodyText31"/>
              <w:spacing w:line="240" w:lineRule="auto"/>
              <w:ind w:firstLine="0"/>
              <w:jc w:val="center"/>
              <w:rPr>
                <w:sz w:val="20"/>
                <w:szCs w:val="20"/>
              </w:rPr>
            </w:pPr>
            <w:r w:rsidRPr="00011AE0">
              <w:rPr>
                <w:rStyle w:val="Bodytext8pt0"/>
                <w:sz w:val="20"/>
                <w:szCs w:val="20"/>
              </w:rPr>
              <w:t>Provision</w:t>
            </w:r>
          </w:p>
        </w:tc>
        <w:tc>
          <w:tcPr>
            <w:tcW w:w="6128" w:type="dxa"/>
            <w:tcBorders>
              <w:top w:val="single" w:sz="4" w:space="0" w:color="auto"/>
              <w:left w:val="single" w:sz="4" w:space="0" w:color="auto"/>
            </w:tcBorders>
            <w:vAlign w:val="center"/>
          </w:tcPr>
          <w:p w14:paraId="51483CBE" w14:textId="77777777" w:rsidR="00957DEC" w:rsidRPr="00011AE0" w:rsidRDefault="00246402" w:rsidP="00E12E5B">
            <w:pPr>
              <w:pStyle w:val="BodyText31"/>
              <w:spacing w:line="240" w:lineRule="auto"/>
              <w:ind w:firstLine="0"/>
              <w:jc w:val="center"/>
              <w:rPr>
                <w:sz w:val="20"/>
                <w:szCs w:val="20"/>
              </w:rPr>
            </w:pPr>
            <w:r w:rsidRPr="00011AE0">
              <w:rPr>
                <w:rStyle w:val="Bodytext8pt0"/>
                <w:sz w:val="20"/>
                <w:szCs w:val="20"/>
              </w:rPr>
              <w:t>Amendment</w:t>
            </w:r>
          </w:p>
        </w:tc>
      </w:tr>
      <w:tr w:rsidR="00957DEC" w:rsidRPr="00011AE0" w14:paraId="4D85EF51" w14:textId="77777777" w:rsidTr="00802633">
        <w:trPr>
          <w:trHeight w:val="384"/>
        </w:trPr>
        <w:tc>
          <w:tcPr>
            <w:tcW w:w="3430" w:type="dxa"/>
            <w:tcBorders>
              <w:top w:val="single" w:sz="4" w:space="0" w:color="auto"/>
            </w:tcBorders>
            <w:vAlign w:val="bottom"/>
          </w:tcPr>
          <w:p w14:paraId="0490DF46" w14:textId="227AED8D" w:rsidR="00957DEC" w:rsidRPr="00011AE0" w:rsidRDefault="00246402" w:rsidP="00832AA8">
            <w:pPr>
              <w:pStyle w:val="BodyText31"/>
              <w:tabs>
                <w:tab w:val="left" w:leader="dot" w:pos="3210"/>
              </w:tabs>
              <w:spacing w:line="240" w:lineRule="auto"/>
              <w:ind w:firstLine="0"/>
              <w:rPr>
                <w:sz w:val="20"/>
                <w:szCs w:val="20"/>
              </w:rPr>
            </w:pPr>
            <w:r w:rsidRPr="00011AE0">
              <w:rPr>
                <w:rStyle w:val="Bodytext8pt0"/>
                <w:sz w:val="20"/>
                <w:szCs w:val="20"/>
              </w:rPr>
              <w:t>Regulation 163(b)</w:t>
            </w:r>
            <w:r w:rsidR="00E12E5B" w:rsidRPr="00011AE0">
              <w:rPr>
                <w:rStyle w:val="Bodytext8pt0"/>
                <w:sz w:val="20"/>
                <w:szCs w:val="20"/>
              </w:rPr>
              <w:tab/>
            </w:r>
          </w:p>
        </w:tc>
        <w:tc>
          <w:tcPr>
            <w:tcW w:w="6128" w:type="dxa"/>
            <w:tcBorders>
              <w:top w:val="single" w:sz="4" w:space="0" w:color="auto"/>
              <w:left w:val="single" w:sz="4" w:space="0" w:color="auto"/>
            </w:tcBorders>
            <w:vAlign w:val="bottom"/>
          </w:tcPr>
          <w:p w14:paraId="44D22944" w14:textId="146B60FD" w:rsidR="00957DEC" w:rsidRPr="00011AE0" w:rsidRDefault="00246402" w:rsidP="00832AA8">
            <w:pPr>
              <w:pStyle w:val="BodyText31"/>
              <w:spacing w:line="240" w:lineRule="auto"/>
              <w:ind w:left="70" w:firstLine="0"/>
              <w:rPr>
                <w:sz w:val="20"/>
                <w:szCs w:val="20"/>
              </w:rPr>
            </w:pPr>
            <w:r w:rsidRPr="00011AE0">
              <w:rPr>
                <w:rStyle w:val="Bodytext8pt0"/>
                <w:sz w:val="20"/>
                <w:szCs w:val="20"/>
              </w:rPr>
              <w:t>Omit “Fifty cents”, substitute “Seventy-five cents</w:t>
            </w:r>
            <w:r w:rsidR="00832AA8">
              <w:rPr>
                <w:rStyle w:val="Bodytext8pt0"/>
                <w:sz w:val="20"/>
                <w:szCs w:val="20"/>
              </w:rPr>
              <w:t>”.</w:t>
            </w:r>
          </w:p>
        </w:tc>
      </w:tr>
      <w:tr w:rsidR="00957DEC" w:rsidRPr="00011AE0" w14:paraId="669B90B4" w14:textId="77777777" w:rsidTr="00802633">
        <w:trPr>
          <w:trHeight w:val="322"/>
        </w:trPr>
        <w:tc>
          <w:tcPr>
            <w:tcW w:w="3430" w:type="dxa"/>
          </w:tcPr>
          <w:p w14:paraId="263AD98F" w14:textId="60F7F03F" w:rsidR="00957DEC" w:rsidRPr="00011AE0" w:rsidRDefault="00246402" w:rsidP="00832AA8">
            <w:pPr>
              <w:pStyle w:val="BodyText31"/>
              <w:tabs>
                <w:tab w:val="left" w:leader="dot" w:pos="3210"/>
              </w:tabs>
              <w:spacing w:line="240" w:lineRule="auto"/>
              <w:ind w:firstLine="0"/>
              <w:rPr>
                <w:sz w:val="20"/>
                <w:szCs w:val="20"/>
              </w:rPr>
            </w:pPr>
            <w:r w:rsidRPr="00011AE0">
              <w:rPr>
                <w:rStyle w:val="Bodytext8pt0"/>
                <w:sz w:val="20"/>
                <w:szCs w:val="20"/>
              </w:rPr>
              <w:t>Regulation 172(1)</w:t>
            </w:r>
            <w:r w:rsidR="00E12E5B" w:rsidRPr="00011AE0">
              <w:rPr>
                <w:rStyle w:val="Bodytext8pt0"/>
                <w:sz w:val="20"/>
                <w:szCs w:val="20"/>
              </w:rPr>
              <w:tab/>
            </w:r>
          </w:p>
        </w:tc>
        <w:tc>
          <w:tcPr>
            <w:tcW w:w="6128" w:type="dxa"/>
            <w:tcBorders>
              <w:left w:val="single" w:sz="4" w:space="0" w:color="auto"/>
            </w:tcBorders>
            <w:vAlign w:val="bottom"/>
          </w:tcPr>
          <w:p w14:paraId="3AB90257" w14:textId="0F460441" w:rsidR="00957DEC" w:rsidRPr="00011AE0" w:rsidRDefault="00246402" w:rsidP="00832AA8">
            <w:pPr>
              <w:pStyle w:val="BodyText31"/>
              <w:spacing w:line="240" w:lineRule="auto"/>
              <w:ind w:left="205" w:hanging="162"/>
              <w:rPr>
                <w:sz w:val="20"/>
                <w:szCs w:val="20"/>
              </w:rPr>
            </w:pPr>
            <w:r w:rsidRPr="00011AE0">
              <w:rPr>
                <w:rStyle w:val="Bodytext8pt0"/>
                <w:sz w:val="20"/>
                <w:szCs w:val="20"/>
              </w:rPr>
              <w:t>Omit “Eleven dollars sixty-five cents” substitute “Eleven dollars fifteen cents</w:t>
            </w:r>
            <w:r w:rsidR="00832AA8">
              <w:rPr>
                <w:rStyle w:val="Bodytext8pt0"/>
                <w:sz w:val="20"/>
                <w:szCs w:val="20"/>
              </w:rPr>
              <w:t>”.</w:t>
            </w:r>
          </w:p>
        </w:tc>
      </w:tr>
      <w:tr w:rsidR="00957DEC" w:rsidRPr="00011AE0" w14:paraId="56811C6E" w14:textId="77777777" w:rsidTr="00802633">
        <w:trPr>
          <w:trHeight w:val="158"/>
        </w:trPr>
        <w:tc>
          <w:tcPr>
            <w:tcW w:w="3430" w:type="dxa"/>
            <w:vAlign w:val="bottom"/>
          </w:tcPr>
          <w:p w14:paraId="790B4611" w14:textId="77777777" w:rsidR="00957DEC" w:rsidRPr="00011AE0" w:rsidRDefault="00246402" w:rsidP="00E12E5B">
            <w:pPr>
              <w:pStyle w:val="BodyText31"/>
              <w:tabs>
                <w:tab w:val="left" w:leader="dot" w:pos="3210"/>
              </w:tabs>
              <w:spacing w:line="240" w:lineRule="auto"/>
              <w:ind w:firstLine="0"/>
              <w:rPr>
                <w:sz w:val="20"/>
                <w:szCs w:val="20"/>
              </w:rPr>
            </w:pPr>
            <w:r w:rsidRPr="00011AE0">
              <w:rPr>
                <w:rStyle w:val="Bodytext8pt0"/>
                <w:sz w:val="20"/>
                <w:szCs w:val="20"/>
              </w:rPr>
              <w:t>Regulation 174</w:t>
            </w:r>
            <w:r w:rsidR="00E12E5B" w:rsidRPr="00011AE0">
              <w:rPr>
                <w:rStyle w:val="Bodytext8pt0"/>
                <w:sz w:val="20"/>
                <w:szCs w:val="20"/>
              </w:rPr>
              <w:tab/>
            </w:r>
          </w:p>
        </w:tc>
        <w:tc>
          <w:tcPr>
            <w:tcW w:w="6128" w:type="dxa"/>
            <w:tcBorders>
              <w:left w:val="single" w:sz="4" w:space="0" w:color="auto"/>
            </w:tcBorders>
            <w:vAlign w:val="bottom"/>
          </w:tcPr>
          <w:p w14:paraId="408C03F8" w14:textId="7FA96DE8" w:rsidR="00957DEC" w:rsidRPr="00011AE0" w:rsidRDefault="00246402" w:rsidP="00832AA8">
            <w:pPr>
              <w:pStyle w:val="BodyText31"/>
              <w:spacing w:line="240" w:lineRule="auto"/>
              <w:ind w:left="70" w:firstLine="0"/>
              <w:rPr>
                <w:sz w:val="20"/>
                <w:szCs w:val="20"/>
              </w:rPr>
            </w:pPr>
            <w:r w:rsidRPr="00011AE0">
              <w:rPr>
                <w:rStyle w:val="Bodytext8pt0"/>
                <w:sz w:val="20"/>
                <w:szCs w:val="20"/>
              </w:rPr>
              <w:t>Omit “Twenty-five cents”, substitute “ Thirty cents</w:t>
            </w:r>
            <w:r w:rsidR="00832AA8">
              <w:rPr>
                <w:rStyle w:val="Bodytext8pt0"/>
                <w:sz w:val="20"/>
                <w:szCs w:val="20"/>
              </w:rPr>
              <w:t>”.</w:t>
            </w:r>
          </w:p>
        </w:tc>
      </w:tr>
      <w:tr w:rsidR="00957DEC" w:rsidRPr="00011AE0" w14:paraId="0CB0BE54" w14:textId="77777777" w:rsidTr="00802633">
        <w:trPr>
          <w:trHeight w:val="178"/>
        </w:trPr>
        <w:tc>
          <w:tcPr>
            <w:tcW w:w="3430" w:type="dxa"/>
            <w:vAlign w:val="bottom"/>
          </w:tcPr>
          <w:p w14:paraId="322C91E9" w14:textId="77777777" w:rsidR="00957DEC" w:rsidRPr="00011AE0" w:rsidRDefault="00246402" w:rsidP="00E12E5B">
            <w:pPr>
              <w:pStyle w:val="BodyText31"/>
              <w:tabs>
                <w:tab w:val="left" w:leader="dot" w:pos="3210"/>
              </w:tabs>
              <w:spacing w:line="240" w:lineRule="auto"/>
              <w:ind w:firstLine="0"/>
              <w:rPr>
                <w:sz w:val="20"/>
                <w:szCs w:val="20"/>
              </w:rPr>
            </w:pPr>
            <w:r w:rsidRPr="00011AE0">
              <w:rPr>
                <w:rStyle w:val="Bodytext8pt0"/>
                <w:sz w:val="20"/>
                <w:szCs w:val="20"/>
              </w:rPr>
              <w:t>Regulation 176</w:t>
            </w:r>
            <w:r w:rsidRPr="00011AE0">
              <w:rPr>
                <w:rStyle w:val="Bodytext8pt3"/>
                <w:sz w:val="20"/>
                <w:szCs w:val="20"/>
              </w:rPr>
              <w:t>a</w:t>
            </w:r>
            <w:r w:rsidR="00E12E5B" w:rsidRPr="00011AE0">
              <w:rPr>
                <w:rStyle w:val="Bodytext8pt3"/>
                <w:sz w:val="20"/>
                <w:szCs w:val="20"/>
              </w:rPr>
              <w:tab/>
            </w:r>
          </w:p>
        </w:tc>
        <w:tc>
          <w:tcPr>
            <w:tcW w:w="6128" w:type="dxa"/>
            <w:tcBorders>
              <w:left w:val="single" w:sz="4" w:space="0" w:color="auto"/>
            </w:tcBorders>
            <w:vAlign w:val="bottom"/>
          </w:tcPr>
          <w:p w14:paraId="72E66B56" w14:textId="1B8B082A" w:rsidR="00957DEC" w:rsidRPr="00011AE0" w:rsidRDefault="00246402" w:rsidP="00832AA8">
            <w:pPr>
              <w:pStyle w:val="BodyText31"/>
              <w:spacing w:line="240" w:lineRule="auto"/>
              <w:ind w:left="70" w:firstLine="0"/>
              <w:rPr>
                <w:sz w:val="20"/>
                <w:szCs w:val="20"/>
              </w:rPr>
            </w:pPr>
            <w:r w:rsidRPr="00011AE0">
              <w:rPr>
                <w:rStyle w:val="Bodytext8pt0"/>
                <w:sz w:val="20"/>
                <w:szCs w:val="20"/>
              </w:rPr>
              <w:t>Omit “</w:t>
            </w:r>
            <w:r w:rsidR="00832AA8">
              <w:rPr>
                <w:rStyle w:val="Bodytext8pt0"/>
                <w:sz w:val="20"/>
                <w:szCs w:val="20"/>
              </w:rPr>
              <w:t>f</w:t>
            </w:r>
            <w:r w:rsidRPr="00011AE0">
              <w:rPr>
                <w:rStyle w:val="Bodytext8pt0"/>
                <w:sz w:val="20"/>
                <w:szCs w:val="20"/>
              </w:rPr>
              <w:t>ifteen cents”, substitute “Twenty-five cents</w:t>
            </w:r>
            <w:r w:rsidR="00832AA8">
              <w:rPr>
                <w:rStyle w:val="Bodytext8pt0"/>
                <w:sz w:val="20"/>
                <w:szCs w:val="20"/>
              </w:rPr>
              <w:t>”,</w:t>
            </w:r>
          </w:p>
        </w:tc>
      </w:tr>
      <w:tr w:rsidR="00957DEC" w:rsidRPr="00011AE0" w14:paraId="141ADCD4" w14:textId="77777777" w:rsidTr="00802633">
        <w:trPr>
          <w:trHeight w:val="144"/>
        </w:trPr>
        <w:tc>
          <w:tcPr>
            <w:tcW w:w="3430" w:type="dxa"/>
            <w:vAlign w:val="bottom"/>
          </w:tcPr>
          <w:p w14:paraId="73824832" w14:textId="55B15A8A" w:rsidR="00957DEC" w:rsidRPr="00011AE0" w:rsidRDefault="00246402" w:rsidP="00832AA8">
            <w:pPr>
              <w:pStyle w:val="BodyText31"/>
              <w:tabs>
                <w:tab w:val="left" w:leader="dot" w:pos="3210"/>
              </w:tabs>
              <w:spacing w:line="240" w:lineRule="auto"/>
              <w:ind w:firstLine="0"/>
              <w:rPr>
                <w:sz w:val="20"/>
                <w:szCs w:val="20"/>
              </w:rPr>
            </w:pPr>
            <w:r w:rsidRPr="00011AE0">
              <w:rPr>
                <w:rStyle w:val="Bodytext8pt0"/>
                <w:sz w:val="20"/>
                <w:szCs w:val="20"/>
              </w:rPr>
              <w:t>Regulation 176</w:t>
            </w:r>
            <w:r w:rsidRPr="00011AE0">
              <w:rPr>
                <w:rStyle w:val="Bodytext8pt3"/>
                <w:sz w:val="20"/>
                <w:szCs w:val="20"/>
              </w:rPr>
              <w:t>e</w:t>
            </w:r>
            <w:r w:rsidR="00832AA8">
              <w:rPr>
                <w:rStyle w:val="Bodytext8pt0"/>
                <w:sz w:val="20"/>
                <w:szCs w:val="20"/>
              </w:rPr>
              <w:t>(</w:t>
            </w:r>
            <w:r w:rsidRPr="00011AE0">
              <w:rPr>
                <w:rStyle w:val="Bodytext8pt0"/>
                <w:sz w:val="20"/>
                <w:szCs w:val="20"/>
              </w:rPr>
              <w:t>1)(a)</w:t>
            </w:r>
            <w:r w:rsidR="00E12E5B" w:rsidRPr="00011AE0">
              <w:rPr>
                <w:rStyle w:val="Bodytext8pt0"/>
                <w:sz w:val="20"/>
                <w:szCs w:val="20"/>
              </w:rPr>
              <w:tab/>
            </w:r>
          </w:p>
        </w:tc>
        <w:tc>
          <w:tcPr>
            <w:tcW w:w="6128" w:type="dxa"/>
            <w:tcBorders>
              <w:left w:val="single" w:sz="4" w:space="0" w:color="auto"/>
            </w:tcBorders>
            <w:vAlign w:val="bottom"/>
          </w:tcPr>
          <w:p w14:paraId="6818A265" w14:textId="2BF51866" w:rsidR="00957DEC" w:rsidRPr="00011AE0" w:rsidRDefault="00832AA8" w:rsidP="00832AA8">
            <w:pPr>
              <w:pStyle w:val="BodyText31"/>
              <w:spacing w:line="240" w:lineRule="auto"/>
              <w:ind w:left="70" w:firstLine="0"/>
              <w:rPr>
                <w:sz w:val="20"/>
                <w:szCs w:val="20"/>
              </w:rPr>
            </w:pPr>
            <w:r>
              <w:rPr>
                <w:rStyle w:val="Bodytext8pt0"/>
                <w:sz w:val="20"/>
                <w:szCs w:val="20"/>
              </w:rPr>
              <w:t>Omit “Twenty-five cents</w:t>
            </w:r>
            <w:r w:rsidR="00246402" w:rsidRPr="00011AE0">
              <w:rPr>
                <w:rStyle w:val="Bodytext8pt0"/>
                <w:sz w:val="20"/>
                <w:szCs w:val="20"/>
              </w:rPr>
              <w:t>”, substitute “</w:t>
            </w:r>
            <w:r>
              <w:rPr>
                <w:rStyle w:val="Bodytext8pt0"/>
                <w:sz w:val="20"/>
                <w:szCs w:val="20"/>
              </w:rPr>
              <w:t>t</w:t>
            </w:r>
            <w:r w:rsidR="00246402" w:rsidRPr="00011AE0">
              <w:rPr>
                <w:rStyle w:val="Bodytext8pt0"/>
                <w:sz w:val="20"/>
                <w:szCs w:val="20"/>
              </w:rPr>
              <w:t>hirty cents</w:t>
            </w:r>
            <w:r>
              <w:rPr>
                <w:rStyle w:val="Bodytext8pt0"/>
                <w:sz w:val="20"/>
                <w:szCs w:val="20"/>
              </w:rPr>
              <w:t>”.</w:t>
            </w:r>
          </w:p>
        </w:tc>
      </w:tr>
      <w:tr w:rsidR="00957DEC" w:rsidRPr="00011AE0" w14:paraId="796FFD49" w14:textId="77777777" w:rsidTr="00802633">
        <w:trPr>
          <w:trHeight w:val="168"/>
        </w:trPr>
        <w:tc>
          <w:tcPr>
            <w:tcW w:w="3430" w:type="dxa"/>
            <w:vAlign w:val="bottom"/>
          </w:tcPr>
          <w:p w14:paraId="65966636" w14:textId="77777777" w:rsidR="00957DEC" w:rsidRPr="00011AE0" w:rsidRDefault="00246402" w:rsidP="00E12E5B">
            <w:pPr>
              <w:pStyle w:val="BodyText31"/>
              <w:tabs>
                <w:tab w:val="left" w:leader="dot" w:pos="3210"/>
              </w:tabs>
              <w:spacing w:line="240" w:lineRule="auto"/>
              <w:ind w:firstLine="0"/>
              <w:rPr>
                <w:sz w:val="20"/>
                <w:szCs w:val="20"/>
              </w:rPr>
            </w:pPr>
            <w:r w:rsidRPr="00011AE0">
              <w:rPr>
                <w:rStyle w:val="Bodytext8pt0"/>
                <w:sz w:val="20"/>
                <w:szCs w:val="20"/>
              </w:rPr>
              <w:t>Regulation 203</w:t>
            </w:r>
            <w:r w:rsidR="00E12E5B" w:rsidRPr="00011AE0">
              <w:rPr>
                <w:rStyle w:val="Bodytext8pt0"/>
                <w:sz w:val="20"/>
                <w:szCs w:val="20"/>
              </w:rPr>
              <w:tab/>
            </w:r>
          </w:p>
        </w:tc>
        <w:tc>
          <w:tcPr>
            <w:tcW w:w="6128" w:type="dxa"/>
            <w:tcBorders>
              <w:left w:val="single" w:sz="4" w:space="0" w:color="auto"/>
            </w:tcBorders>
            <w:vAlign w:val="bottom"/>
          </w:tcPr>
          <w:p w14:paraId="55DC2478" w14:textId="59A55327" w:rsidR="00957DEC" w:rsidRPr="00011AE0" w:rsidRDefault="00246402" w:rsidP="00832AA8">
            <w:pPr>
              <w:pStyle w:val="BodyText31"/>
              <w:spacing w:line="240" w:lineRule="auto"/>
              <w:ind w:left="70" w:firstLine="0"/>
              <w:rPr>
                <w:sz w:val="20"/>
                <w:szCs w:val="20"/>
              </w:rPr>
            </w:pPr>
            <w:r w:rsidRPr="00011AE0">
              <w:rPr>
                <w:rStyle w:val="Bodytext8pt0"/>
                <w:sz w:val="20"/>
                <w:szCs w:val="20"/>
              </w:rPr>
              <w:t>Omit</w:t>
            </w:r>
            <w:r w:rsidR="00832AA8">
              <w:rPr>
                <w:rStyle w:val="Bodytext8pt0"/>
                <w:sz w:val="20"/>
                <w:szCs w:val="20"/>
              </w:rPr>
              <w:t xml:space="preserve"> “Thirty cents”, substitute “</w:t>
            </w:r>
            <w:r w:rsidRPr="00011AE0">
              <w:rPr>
                <w:rStyle w:val="Bodytext8pt0"/>
                <w:sz w:val="20"/>
                <w:szCs w:val="20"/>
              </w:rPr>
              <w:t>Forty cents</w:t>
            </w:r>
            <w:r w:rsidR="00832AA8">
              <w:rPr>
                <w:rStyle w:val="Bodytext8pt0"/>
                <w:sz w:val="20"/>
                <w:szCs w:val="20"/>
              </w:rPr>
              <w:t>”.</w:t>
            </w:r>
          </w:p>
        </w:tc>
      </w:tr>
      <w:tr w:rsidR="00957DEC" w:rsidRPr="00011AE0" w14:paraId="283A6860" w14:textId="77777777" w:rsidTr="00802633">
        <w:trPr>
          <w:trHeight w:val="168"/>
        </w:trPr>
        <w:tc>
          <w:tcPr>
            <w:tcW w:w="3430" w:type="dxa"/>
            <w:vAlign w:val="bottom"/>
          </w:tcPr>
          <w:p w14:paraId="5854D6B9" w14:textId="0FEB33FB" w:rsidR="00957DEC" w:rsidRPr="00011AE0" w:rsidRDefault="00246402" w:rsidP="00832AA8">
            <w:pPr>
              <w:pStyle w:val="BodyText31"/>
              <w:tabs>
                <w:tab w:val="left" w:leader="dot" w:pos="3210"/>
              </w:tabs>
              <w:spacing w:line="240" w:lineRule="auto"/>
              <w:ind w:firstLine="0"/>
              <w:rPr>
                <w:sz w:val="20"/>
                <w:szCs w:val="20"/>
              </w:rPr>
            </w:pPr>
            <w:r w:rsidRPr="00011AE0">
              <w:rPr>
                <w:rStyle w:val="Bodytext8pt0"/>
                <w:sz w:val="20"/>
                <w:szCs w:val="20"/>
              </w:rPr>
              <w:t>Regulation 205(1)</w:t>
            </w:r>
            <w:r w:rsidR="00E12E5B" w:rsidRPr="00011AE0">
              <w:rPr>
                <w:rStyle w:val="Bodytext8pt0"/>
                <w:sz w:val="20"/>
                <w:szCs w:val="20"/>
              </w:rPr>
              <w:tab/>
            </w:r>
          </w:p>
        </w:tc>
        <w:tc>
          <w:tcPr>
            <w:tcW w:w="6128" w:type="dxa"/>
            <w:tcBorders>
              <w:left w:val="single" w:sz="4" w:space="0" w:color="auto"/>
            </w:tcBorders>
            <w:vAlign w:val="bottom"/>
          </w:tcPr>
          <w:p w14:paraId="49BE6520" w14:textId="509D0308" w:rsidR="00957DEC" w:rsidRPr="00011AE0" w:rsidRDefault="00246402" w:rsidP="00832AA8">
            <w:pPr>
              <w:pStyle w:val="BodyText31"/>
              <w:spacing w:line="240" w:lineRule="auto"/>
              <w:ind w:left="70" w:firstLine="0"/>
              <w:rPr>
                <w:sz w:val="20"/>
                <w:szCs w:val="20"/>
              </w:rPr>
            </w:pPr>
            <w:r w:rsidRPr="00011AE0">
              <w:rPr>
                <w:rStyle w:val="Bodytext8pt0"/>
                <w:sz w:val="20"/>
                <w:szCs w:val="20"/>
              </w:rPr>
              <w:t>Omit</w:t>
            </w:r>
            <w:r w:rsidR="00832AA8">
              <w:rPr>
                <w:rStyle w:val="Bodytext8pt0"/>
                <w:sz w:val="20"/>
                <w:szCs w:val="20"/>
              </w:rPr>
              <w:t xml:space="preserve"> “Ten cents", substitute “f</w:t>
            </w:r>
            <w:r w:rsidRPr="00011AE0">
              <w:rPr>
                <w:rStyle w:val="Bodytext8pt0"/>
                <w:sz w:val="20"/>
                <w:szCs w:val="20"/>
              </w:rPr>
              <w:t>ifteen cents</w:t>
            </w:r>
            <w:r w:rsidR="00832AA8">
              <w:rPr>
                <w:rStyle w:val="Bodytext8pt0"/>
                <w:sz w:val="20"/>
                <w:szCs w:val="20"/>
              </w:rPr>
              <w:t>”.</w:t>
            </w:r>
          </w:p>
        </w:tc>
      </w:tr>
      <w:tr w:rsidR="00957DEC" w:rsidRPr="00011AE0" w14:paraId="1F31C463" w14:textId="77777777" w:rsidTr="00802633">
        <w:trPr>
          <w:trHeight w:val="144"/>
        </w:trPr>
        <w:tc>
          <w:tcPr>
            <w:tcW w:w="3430" w:type="dxa"/>
            <w:vAlign w:val="bottom"/>
          </w:tcPr>
          <w:p w14:paraId="63C2E5FE" w14:textId="2717CF20" w:rsidR="00957DEC" w:rsidRPr="00011AE0" w:rsidRDefault="00246402" w:rsidP="00832AA8">
            <w:pPr>
              <w:pStyle w:val="BodyText31"/>
              <w:tabs>
                <w:tab w:val="left" w:leader="dot" w:pos="3210"/>
              </w:tabs>
              <w:spacing w:line="240" w:lineRule="auto"/>
              <w:ind w:firstLine="0"/>
              <w:rPr>
                <w:sz w:val="20"/>
                <w:szCs w:val="20"/>
              </w:rPr>
            </w:pPr>
            <w:r w:rsidRPr="00011AE0">
              <w:rPr>
                <w:rStyle w:val="Bodytext8pt0"/>
                <w:sz w:val="20"/>
                <w:szCs w:val="20"/>
              </w:rPr>
              <w:t>Regulation 213</w:t>
            </w:r>
            <w:r w:rsidRPr="00011AE0">
              <w:rPr>
                <w:rStyle w:val="Bodytext8pt3"/>
                <w:sz w:val="20"/>
                <w:szCs w:val="20"/>
              </w:rPr>
              <w:t>b(2)</w:t>
            </w:r>
            <w:r w:rsidR="00E12E5B" w:rsidRPr="00011AE0">
              <w:rPr>
                <w:rStyle w:val="Bodytext8pt3"/>
                <w:sz w:val="20"/>
                <w:szCs w:val="20"/>
              </w:rPr>
              <w:tab/>
            </w:r>
          </w:p>
        </w:tc>
        <w:tc>
          <w:tcPr>
            <w:tcW w:w="6128" w:type="dxa"/>
            <w:tcBorders>
              <w:left w:val="single" w:sz="4" w:space="0" w:color="auto"/>
            </w:tcBorders>
            <w:vAlign w:val="bottom"/>
          </w:tcPr>
          <w:p w14:paraId="46FE272D" w14:textId="758F10C0" w:rsidR="00957DEC" w:rsidRPr="00011AE0" w:rsidRDefault="00246402" w:rsidP="00832AA8">
            <w:pPr>
              <w:pStyle w:val="BodyText31"/>
              <w:spacing w:line="240" w:lineRule="auto"/>
              <w:ind w:left="70" w:firstLine="0"/>
              <w:rPr>
                <w:sz w:val="20"/>
                <w:szCs w:val="20"/>
              </w:rPr>
            </w:pPr>
            <w:r w:rsidRPr="00011AE0">
              <w:rPr>
                <w:rStyle w:val="Bodytext8pt0"/>
                <w:sz w:val="20"/>
                <w:szCs w:val="20"/>
              </w:rPr>
              <w:t xml:space="preserve">Omit “thirty miles”, substitute “50 </w:t>
            </w:r>
            <w:proofErr w:type="spellStart"/>
            <w:r w:rsidRPr="00011AE0">
              <w:rPr>
                <w:rStyle w:val="Bodytext8pt0"/>
                <w:sz w:val="20"/>
                <w:szCs w:val="20"/>
              </w:rPr>
              <w:t>kilometres</w:t>
            </w:r>
            <w:proofErr w:type="spellEnd"/>
            <w:r w:rsidR="00832AA8">
              <w:rPr>
                <w:rStyle w:val="Bodytext8pt0"/>
                <w:sz w:val="20"/>
                <w:szCs w:val="20"/>
              </w:rPr>
              <w:t>”.</w:t>
            </w:r>
          </w:p>
        </w:tc>
      </w:tr>
      <w:tr w:rsidR="00957DEC" w:rsidRPr="00011AE0" w14:paraId="27F88EC9" w14:textId="77777777" w:rsidTr="00802633">
        <w:trPr>
          <w:trHeight w:val="168"/>
        </w:trPr>
        <w:tc>
          <w:tcPr>
            <w:tcW w:w="3430" w:type="dxa"/>
            <w:vAlign w:val="bottom"/>
          </w:tcPr>
          <w:p w14:paraId="5347D80A" w14:textId="77777777" w:rsidR="00957DEC" w:rsidRPr="00011AE0" w:rsidRDefault="00246402" w:rsidP="00E12E5B">
            <w:pPr>
              <w:pStyle w:val="BodyText31"/>
              <w:tabs>
                <w:tab w:val="left" w:leader="dot" w:pos="3210"/>
              </w:tabs>
              <w:spacing w:line="240" w:lineRule="auto"/>
              <w:ind w:firstLine="0"/>
              <w:rPr>
                <w:sz w:val="20"/>
                <w:szCs w:val="20"/>
              </w:rPr>
            </w:pPr>
            <w:r w:rsidRPr="00011AE0">
              <w:rPr>
                <w:rStyle w:val="Bodytext8pt0"/>
                <w:sz w:val="20"/>
                <w:szCs w:val="20"/>
              </w:rPr>
              <w:t>Regulation 213</w:t>
            </w:r>
            <w:r w:rsidRPr="00011AE0">
              <w:rPr>
                <w:rStyle w:val="Bodytext8pt3"/>
                <w:sz w:val="20"/>
                <w:szCs w:val="20"/>
              </w:rPr>
              <w:t>b</w:t>
            </w:r>
            <w:r w:rsidR="00E12E5B" w:rsidRPr="00011AE0">
              <w:rPr>
                <w:rStyle w:val="Bodytext8pt3"/>
                <w:sz w:val="20"/>
                <w:szCs w:val="20"/>
              </w:rPr>
              <w:tab/>
            </w:r>
          </w:p>
        </w:tc>
        <w:tc>
          <w:tcPr>
            <w:tcW w:w="6128" w:type="dxa"/>
            <w:tcBorders>
              <w:left w:val="single" w:sz="4" w:space="0" w:color="auto"/>
            </w:tcBorders>
            <w:vAlign w:val="bottom"/>
          </w:tcPr>
          <w:p w14:paraId="0637DBD1" w14:textId="6A2B8B88" w:rsidR="00957DEC" w:rsidRPr="00011AE0" w:rsidRDefault="00832AA8" w:rsidP="00802633">
            <w:pPr>
              <w:pStyle w:val="BodyText31"/>
              <w:spacing w:line="240" w:lineRule="auto"/>
              <w:ind w:left="70" w:firstLine="0"/>
              <w:rPr>
                <w:sz w:val="20"/>
                <w:szCs w:val="20"/>
              </w:rPr>
            </w:pPr>
            <w:r>
              <w:rPr>
                <w:rStyle w:val="Bodytext8pt0"/>
                <w:sz w:val="20"/>
                <w:szCs w:val="20"/>
              </w:rPr>
              <w:t>Omit “of Australia</w:t>
            </w:r>
            <w:r w:rsidR="00246402" w:rsidRPr="00011AE0">
              <w:rPr>
                <w:rStyle w:val="Bodytext8pt0"/>
                <w:sz w:val="20"/>
                <w:szCs w:val="20"/>
              </w:rPr>
              <w:t>” (wherever occurring).</w:t>
            </w:r>
          </w:p>
        </w:tc>
      </w:tr>
      <w:tr w:rsidR="00957DEC" w:rsidRPr="00011AE0" w14:paraId="7F821A67" w14:textId="77777777" w:rsidTr="00802633">
        <w:trPr>
          <w:trHeight w:val="207"/>
        </w:trPr>
        <w:tc>
          <w:tcPr>
            <w:tcW w:w="3430" w:type="dxa"/>
            <w:vAlign w:val="bottom"/>
          </w:tcPr>
          <w:p w14:paraId="058A6ECB" w14:textId="58FC9402" w:rsidR="00957DEC" w:rsidRPr="00011AE0" w:rsidRDefault="00246402" w:rsidP="00832AA8">
            <w:pPr>
              <w:pStyle w:val="BodyText31"/>
              <w:tabs>
                <w:tab w:val="left" w:leader="dot" w:pos="3210"/>
              </w:tabs>
              <w:spacing w:line="240" w:lineRule="auto"/>
              <w:ind w:firstLine="0"/>
              <w:rPr>
                <w:sz w:val="20"/>
                <w:szCs w:val="20"/>
              </w:rPr>
            </w:pPr>
            <w:r w:rsidRPr="00011AE0">
              <w:rPr>
                <w:rStyle w:val="Bodytext8pt0"/>
                <w:sz w:val="20"/>
                <w:szCs w:val="20"/>
              </w:rPr>
              <w:t>Regulation 213</w:t>
            </w:r>
            <w:r w:rsidR="00832AA8">
              <w:rPr>
                <w:rStyle w:val="Bodytext8pt3"/>
                <w:sz w:val="20"/>
                <w:szCs w:val="20"/>
              </w:rPr>
              <w:t>b</w:t>
            </w:r>
            <w:r w:rsidRPr="00011AE0">
              <w:rPr>
                <w:rStyle w:val="Bodytext8pt3"/>
                <w:sz w:val="20"/>
                <w:szCs w:val="20"/>
              </w:rPr>
              <w:t>(4)</w:t>
            </w:r>
            <w:r w:rsidR="00E12E5B" w:rsidRPr="00011AE0">
              <w:rPr>
                <w:rStyle w:val="Bodytext8pt3"/>
                <w:sz w:val="20"/>
                <w:szCs w:val="20"/>
              </w:rPr>
              <w:tab/>
            </w:r>
          </w:p>
        </w:tc>
        <w:tc>
          <w:tcPr>
            <w:tcW w:w="6128" w:type="dxa"/>
            <w:tcBorders>
              <w:left w:val="single" w:sz="4" w:space="0" w:color="auto"/>
            </w:tcBorders>
            <w:vAlign w:val="bottom"/>
          </w:tcPr>
          <w:p w14:paraId="2AC916F2" w14:textId="6C948DAE" w:rsidR="00957DEC" w:rsidRPr="00011AE0" w:rsidRDefault="00832AA8" w:rsidP="00832AA8">
            <w:pPr>
              <w:pStyle w:val="BodyText31"/>
              <w:spacing w:line="240" w:lineRule="auto"/>
              <w:ind w:left="205" w:hanging="162"/>
              <w:rPr>
                <w:sz w:val="20"/>
                <w:szCs w:val="20"/>
              </w:rPr>
            </w:pPr>
            <w:r>
              <w:rPr>
                <w:rStyle w:val="Bodytext8pt0"/>
                <w:sz w:val="20"/>
                <w:szCs w:val="20"/>
              </w:rPr>
              <w:t>Omit “</w:t>
            </w:r>
            <w:r w:rsidR="00246402" w:rsidRPr="00011AE0">
              <w:rPr>
                <w:rStyle w:val="Bodytext8pt0"/>
                <w:sz w:val="20"/>
                <w:szCs w:val="20"/>
              </w:rPr>
              <w:t>one hundred and seventy miles”, substitute “300 kilometers</w:t>
            </w:r>
            <w:r>
              <w:rPr>
                <w:rStyle w:val="Bodytext8pt0"/>
                <w:sz w:val="20"/>
                <w:szCs w:val="20"/>
              </w:rPr>
              <w:t>.”</w:t>
            </w:r>
          </w:p>
        </w:tc>
      </w:tr>
      <w:tr w:rsidR="00957DEC" w:rsidRPr="00011AE0" w14:paraId="2A1BEAB9" w14:textId="77777777" w:rsidTr="00802633">
        <w:trPr>
          <w:trHeight w:val="154"/>
        </w:trPr>
        <w:tc>
          <w:tcPr>
            <w:tcW w:w="3430" w:type="dxa"/>
            <w:vAlign w:val="bottom"/>
          </w:tcPr>
          <w:p w14:paraId="3D3BCF1D" w14:textId="27B9BBFC" w:rsidR="00957DEC" w:rsidRPr="00011AE0" w:rsidRDefault="00832AA8" w:rsidP="00E12E5B">
            <w:pPr>
              <w:pStyle w:val="BodyText31"/>
              <w:tabs>
                <w:tab w:val="left" w:leader="dot" w:pos="3210"/>
              </w:tabs>
              <w:spacing w:line="240" w:lineRule="auto"/>
              <w:ind w:firstLine="0"/>
              <w:rPr>
                <w:sz w:val="20"/>
                <w:szCs w:val="20"/>
              </w:rPr>
            </w:pPr>
            <w:r>
              <w:rPr>
                <w:rStyle w:val="Bodytext8pt0"/>
                <w:sz w:val="20"/>
                <w:szCs w:val="20"/>
              </w:rPr>
              <w:t>Regulation 214</w:t>
            </w:r>
            <w:r w:rsidR="00246402" w:rsidRPr="00011AE0">
              <w:rPr>
                <w:rStyle w:val="Bodytext8pt0"/>
                <w:sz w:val="20"/>
                <w:szCs w:val="20"/>
              </w:rPr>
              <w:t>(2)</w:t>
            </w:r>
            <w:r w:rsidR="00E12E5B" w:rsidRPr="00011AE0">
              <w:rPr>
                <w:rStyle w:val="Bodytext8pt0"/>
                <w:sz w:val="20"/>
                <w:szCs w:val="20"/>
              </w:rPr>
              <w:tab/>
            </w:r>
          </w:p>
        </w:tc>
        <w:tc>
          <w:tcPr>
            <w:tcW w:w="6128" w:type="dxa"/>
            <w:tcBorders>
              <w:left w:val="single" w:sz="4" w:space="0" w:color="auto"/>
            </w:tcBorders>
            <w:vAlign w:val="bottom"/>
          </w:tcPr>
          <w:p w14:paraId="3A856261" w14:textId="20EAEDD2" w:rsidR="00957DEC" w:rsidRPr="00011AE0" w:rsidRDefault="00832AA8" w:rsidP="00832AA8">
            <w:pPr>
              <w:pStyle w:val="BodyText31"/>
              <w:spacing w:line="240" w:lineRule="auto"/>
              <w:ind w:left="70" w:firstLine="0"/>
              <w:rPr>
                <w:sz w:val="20"/>
                <w:szCs w:val="20"/>
              </w:rPr>
            </w:pPr>
            <w:r>
              <w:rPr>
                <w:rStyle w:val="Bodytext8pt0"/>
                <w:sz w:val="20"/>
                <w:szCs w:val="20"/>
              </w:rPr>
              <w:t>(a) Omit “50” (first occurring), substitute “</w:t>
            </w:r>
            <w:r w:rsidR="00246402" w:rsidRPr="00011AE0">
              <w:rPr>
                <w:rStyle w:val="Bodytext8pt0"/>
                <w:sz w:val="20"/>
                <w:szCs w:val="20"/>
              </w:rPr>
              <w:t>75”</w:t>
            </w:r>
            <w:r>
              <w:rPr>
                <w:rStyle w:val="Bodytext8pt0"/>
                <w:sz w:val="20"/>
                <w:szCs w:val="20"/>
              </w:rPr>
              <w:t>.</w:t>
            </w:r>
          </w:p>
        </w:tc>
      </w:tr>
      <w:tr w:rsidR="00957DEC" w:rsidRPr="00011AE0" w14:paraId="65E40B50" w14:textId="77777777" w:rsidTr="00802633">
        <w:trPr>
          <w:trHeight w:val="168"/>
        </w:trPr>
        <w:tc>
          <w:tcPr>
            <w:tcW w:w="3430" w:type="dxa"/>
            <w:vAlign w:val="bottom"/>
          </w:tcPr>
          <w:p w14:paraId="0C0879A0" w14:textId="77777777" w:rsidR="00957DEC" w:rsidRPr="00011AE0" w:rsidRDefault="00957DEC" w:rsidP="00E12E5B">
            <w:pPr>
              <w:rPr>
                <w:rFonts w:ascii="Times New Roman" w:hAnsi="Times New Roman" w:cs="Times New Roman"/>
                <w:sz w:val="20"/>
                <w:szCs w:val="20"/>
              </w:rPr>
            </w:pPr>
          </w:p>
        </w:tc>
        <w:tc>
          <w:tcPr>
            <w:tcW w:w="6128" w:type="dxa"/>
            <w:tcBorders>
              <w:left w:val="single" w:sz="4" w:space="0" w:color="auto"/>
            </w:tcBorders>
            <w:vAlign w:val="bottom"/>
          </w:tcPr>
          <w:p w14:paraId="3C2EAE5D" w14:textId="5825FCE5" w:rsidR="00957DEC" w:rsidRPr="00011AE0" w:rsidRDefault="00246402" w:rsidP="00832AA8">
            <w:pPr>
              <w:pStyle w:val="BodyText31"/>
              <w:spacing w:line="240" w:lineRule="auto"/>
              <w:ind w:left="70" w:firstLine="0"/>
              <w:rPr>
                <w:sz w:val="20"/>
                <w:szCs w:val="20"/>
              </w:rPr>
            </w:pPr>
            <w:r w:rsidRPr="00011AE0">
              <w:rPr>
                <w:rStyle w:val="Bodytext8pt0"/>
                <w:sz w:val="20"/>
                <w:szCs w:val="20"/>
              </w:rPr>
              <w:t>(b) Omit “55”, substitute “80”</w:t>
            </w:r>
            <w:r w:rsidR="00832AA8">
              <w:rPr>
                <w:rStyle w:val="Bodytext8pt0"/>
                <w:sz w:val="20"/>
                <w:szCs w:val="20"/>
              </w:rPr>
              <w:t>.</w:t>
            </w:r>
          </w:p>
        </w:tc>
      </w:tr>
      <w:tr w:rsidR="00957DEC" w:rsidRPr="00011AE0" w14:paraId="26B7196F" w14:textId="77777777" w:rsidTr="00802633">
        <w:trPr>
          <w:trHeight w:val="134"/>
        </w:trPr>
        <w:tc>
          <w:tcPr>
            <w:tcW w:w="3430" w:type="dxa"/>
            <w:vAlign w:val="bottom"/>
          </w:tcPr>
          <w:p w14:paraId="7892DA9E" w14:textId="77777777" w:rsidR="00957DEC" w:rsidRPr="00011AE0" w:rsidRDefault="00957DEC" w:rsidP="00E12E5B">
            <w:pPr>
              <w:rPr>
                <w:rFonts w:ascii="Times New Roman" w:hAnsi="Times New Roman" w:cs="Times New Roman"/>
                <w:sz w:val="20"/>
                <w:szCs w:val="20"/>
              </w:rPr>
            </w:pPr>
          </w:p>
        </w:tc>
        <w:tc>
          <w:tcPr>
            <w:tcW w:w="6128" w:type="dxa"/>
            <w:tcBorders>
              <w:left w:val="single" w:sz="4" w:space="0" w:color="auto"/>
            </w:tcBorders>
            <w:vAlign w:val="bottom"/>
          </w:tcPr>
          <w:p w14:paraId="34D9E871" w14:textId="5F623B15" w:rsidR="00957DEC" w:rsidRPr="00011AE0" w:rsidRDefault="00246402" w:rsidP="00832AA8">
            <w:pPr>
              <w:pStyle w:val="BodyText31"/>
              <w:spacing w:line="240" w:lineRule="auto"/>
              <w:ind w:left="70" w:firstLine="0"/>
              <w:rPr>
                <w:sz w:val="20"/>
                <w:szCs w:val="20"/>
              </w:rPr>
            </w:pPr>
            <w:r w:rsidRPr="00011AE0">
              <w:rPr>
                <w:rStyle w:val="Bodytext8pt0"/>
                <w:sz w:val="20"/>
                <w:szCs w:val="20"/>
              </w:rPr>
              <w:t>(c) Omit “60”, substitute “ 85</w:t>
            </w:r>
            <w:r w:rsidR="00832AA8">
              <w:rPr>
                <w:rStyle w:val="Bodytext8pt0"/>
                <w:sz w:val="20"/>
                <w:szCs w:val="20"/>
              </w:rPr>
              <w:t>”.</w:t>
            </w:r>
          </w:p>
        </w:tc>
      </w:tr>
      <w:tr w:rsidR="00957DEC" w:rsidRPr="00011AE0" w14:paraId="30DA672B" w14:textId="77777777" w:rsidTr="00802633">
        <w:trPr>
          <w:trHeight w:val="168"/>
        </w:trPr>
        <w:tc>
          <w:tcPr>
            <w:tcW w:w="3430" w:type="dxa"/>
            <w:vAlign w:val="bottom"/>
          </w:tcPr>
          <w:p w14:paraId="59577DC1" w14:textId="77777777" w:rsidR="00957DEC" w:rsidRPr="00011AE0" w:rsidRDefault="00246402" w:rsidP="00E12E5B">
            <w:pPr>
              <w:pStyle w:val="BodyText31"/>
              <w:tabs>
                <w:tab w:val="left" w:leader="dot" w:pos="3210"/>
              </w:tabs>
              <w:spacing w:line="240" w:lineRule="auto"/>
              <w:ind w:firstLine="0"/>
              <w:rPr>
                <w:sz w:val="20"/>
                <w:szCs w:val="20"/>
              </w:rPr>
            </w:pPr>
            <w:r w:rsidRPr="00011AE0">
              <w:rPr>
                <w:rStyle w:val="Bodytext8pt0"/>
                <w:sz w:val="20"/>
                <w:szCs w:val="20"/>
              </w:rPr>
              <w:t>Regulation 230</w:t>
            </w:r>
            <w:r w:rsidR="00E12E5B" w:rsidRPr="00011AE0">
              <w:rPr>
                <w:rStyle w:val="Bodytext8pt0"/>
                <w:sz w:val="20"/>
                <w:szCs w:val="20"/>
              </w:rPr>
              <w:tab/>
            </w:r>
          </w:p>
        </w:tc>
        <w:tc>
          <w:tcPr>
            <w:tcW w:w="6128" w:type="dxa"/>
            <w:tcBorders>
              <w:left w:val="single" w:sz="4" w:space="0" w:color="auto"/>
            </w:tcBorders>
            <w:vAlign w:val="bottom"/>
          </w:tcPr>
          <w:p w14:paraId="0C804B6E" w14:textId="6265F3B9" w:rsidR="00957DEC" w:rsidRPr="00011AE0" w:rsidRDefault="00832AA8" w:rsidP="00832AA8">
            <w:pPr>
              <w:pStyle w:val="BodyText31"/>
              <w:spacing w:line="240" w:lineRule="auto"/>
              <w:ind w:left="70" w:firstLine="0"/>
              <w:rPr>
                <w:sz w:val="20"/>
                <w:szCs w:val="20"/>
              </w:rPr>
            </w:pPr>
            <w:r>
              <w:rPr>
                <w:rStyle w:val="Bodytext8pt0"/>
                <w:sz w:val="20"/>
                <w:szCs w:val="20"/>
              </w:rPr>
              <w:t>Omit “</w:t>
            </w:r>
            <w:r w:rsidR="00246402" w:rsidRPr="00011AE0">
              <w:rPr>
                <w:rStyle w:val="Bodytext8pt0"/>
                <w:sz w:val="20"/>
                <w:szCs w:val="20"/>
              </w:rPr>
              <w:t>, including the Territory of Nauru”.</w:t>
            </w:r>
          </w:p>
        </w:tc>
      </w:tr>
      <w:tr w:rsidR="00957DEC" w:rsidRPr="00011AE0" w14:paraId="771E801E" w14:textId="77777777" w:rsidTr="00802633">
        <w:trPr>
          <w:trHeight w:val="322"/>
        </w:trPr>
        <w:tc>
          <w:tcPr>
            <w:tcW w:w="3430" w:type="dxa"/>
          </w:tcPr>
          <w:p w14:paraId="45B4BCE7" w14:textId="1B6D8233" w:rsidR="00957DEC" w:rsidRPr="00011AE0" w:rsidRDefault="00246402" w:rsidP="00832AA8">
            <w:pPr>
              <w:pStyle w:val="BodyText31"/>
              <w:tabs>
                <w:tab w:val="left" w:leader="dot" w:pos="3210"/>
              </w:tabs>
              <w:spacing w:line="240" w:lineRule="auto"/>
              <w:ind w:firstLine="0"/>
              <w:rPr>
                <w:sz w:val="20"/>
                <w:szCs w:val="20"/>
              </w:rPr>
            </w:pPr>
            <w:r w:rsidRPr="00011AE0">
              <w:rPr>
                <w:rStyle w:val="Bodytext8pt0"/>
                <w:sz w:val="20"/>
                <w:szCs w:val="20"/>
              </w:rPr>
              <w:t>Regulation 237(2)</w:t>
            </w:r>
            <w:r w:rsidR="00E12E5B" w:rsidRPr="00011AE0">
              <w:rPr>
                <w:rStyle w:val="Bodytext8pt0"/>
                <w:sz w:val="20"/>
                <w:szCs w:val="20"/>
              </w:rPr>
              <w:tab/>
            </w:r>
          </w:p>
        </w:tc>
        <w:tc>
          <w:tcPr>
            <w:tcW w:w="6128" w:type="dxa"/>
            <w:tcBorders>
              <w:left w:val="single" w:sz="4" w:space="0" w:color="auto"/>
            </w:tcBorders>
            <w:vAlign w:val="bottom"/>
          </w:tcPr>
          <w:p w14:paraId="41BFD36B" w14:textId="466F6930" w:rsidR="00957DEC" w:rsidRPr="00011AE0" w:rsidRDefault="00246402" w:rsidP="00832AA8">
            <w:pPr>
              <w:pStyle w:val="BodyText31"/>
              <w:spacing w:line="240" w:lineRule="auto"/>
              <w:ind w:left="205" w:hanging="162"/>
              <w:rPr>
                <w:sz w:val="20"/>
                <w:szCs w:val="20"/>
              </w:rPr>
            </w:pPr>
            <w:r w:rsidRPr="00011AE0">
              <w:rPr>
                <w:rStyle w:val="Bodytext8pt0"/>
                <w:sz w:val="20"/>
                <w:szCs w:val="20"/>
              </w:rPr>
              <w:t>(a) Omit “Fifteen cents” (wherever occurring), substitute “Twenty-five cents”.</w:t>
            </w:r>
          </w:p>
        </w:tc>
      </w:tr>
      <w:tr w:rsidR="00957DEC" w:rsidRPr="00011AE0" w14:paraId="683BC1F1" w14:textId="77777777" w:rsidTr="00802633">
        <w:trPr>
          <w:trHeight w:val="168"/>
        </w:trPr>
        <w:tc>
          <w:tcPr>
            <w:tcW w:w="3430" w:type="dxa"/>
            <w:vAlign w:val="bottom"/>
          </w:tcPr>
          <w:p w14:paraId="6825ED57" w14:textId="77777777" w:rsidR="00957DEC" w:rsidRPr="00011AE0" w:rsidRDefault="00957DEC" w:rsidP="00E12E5B">
            <w:pPr>
              <w:rPr>
                <w:rFonts w:ascii="Times New Roman" w:hAnsi="Times New Roman" w:cs="Times New Roman"/>
                <w:sz w:val="20"/>
                <w:szCs w:val="20"/>
              </w:rPr>
            </w:pPr>
          </w:p>
        </w:tc>
        <w:tc>
          <w:tcPr>
            <w:tcW w:w="6128" w:type="dxa"/>
            <w:tcBorders>
              <w:left w:val="single" w:sz="4" w:space="0" w:color="auto"/>
            </w:tcBorders>
            <w:vAlign w:val="bottom"/>
          </w:tcPr>
          <w:p w14:paraId="120F18EC" w14:textId="59389815" w:rsidR="00957DEC" w:rsidRPr="00011AE0" w:rsidRDefault="00246402" w:rsidP="00832AA8">
            <w:pPr>
              <w:pStyle w:val="BodyText31"/>
              <w:spacing w:line="240" w:lineRule="auto"/>
              <w:ind w:left="70" w:firstLine="0"/>
              <w:rPr>
                <w:sz w:val="20"/>
                <w:szCs w:val="20"/>
              </w:rPr>
            </w:pPr>
            <w:r w:rsidRPr="00011AE0">
              <w:rPr>
                <w:rStyle w:val="Bodytext8pt0"/>
                <w:sz w:val="20"/>
                <w:szCs w:val="20"/>
              </w:rPr>
              <w:t>(b) Omit “Thirty cents”, substitute “Fifty cents”.</w:t>
            </w:r>
          </w:p>
        </w:tc>
      </w:tr>
      <w:tr w:rsidR="00957DEC" w:rsidRPr="00011AE0" w14:paraId="3421F5FD" w14:textId="77777777" w:rsidTr="00802633">
        <w:trPr>
          <w:trHeight w:val="134"/>
        </w:trPr>
        <w:tc>
          <w:tcPr>
            <w:tcW w:w="3430" w:type="dxa"/>
            <w:vAlign w:val="bottom"/>
          </w:tcPr>
          <w:p w14:paraId="578C1AD5" w14:textId="53289539" w:rsidR="00957DEC" w:rsidRPr="00011AE0" w:rsidRDefault="00246402" w:rsidP="00832AA8">
            <w:pPr>
              <w:pStyle w:val="BodyText31"/>
              <w:tabs>
                <w:tab w:val="left" w:leader="dot" w:pos="3210"/>
              </w:tabs>
              <w:spacing w:line="240" w:lineRule="auto"/>
              <w:ind w:firstLine="0"/>
              <w:rPr>
                <w:sz w:val="20"/>
                <w:szCs w:val="20"/>
              </w:rPr>
            </w:pPr>
            <w:r w:rsidRPr="00011AE0">
              <w:rPr>
                <w:rStyle w:val="Bodytext8pt0"/>
                <w:sz w:val="20"/>
                <w:szCs w:val="20"/>
              </w:rPr>
              <w:t>Regulation 238(2)</w:t>
            </w:r>
            <w:r w:rsidR="00E12E5B" w:rsidRPr="00011AE0">
              <w:rPr>
                <w:rStyle w:val="Bodytext8pt0"/>
                <w:sz w:val="20"/>
                <w:szCs w:val="20"/>
              </w:rPr>
              <w:tab/>
            </w:r>
          </w:p>
        </w:tc>
        <w:tc>
          <w:tcPr>
            <w:tcW w:w="6128" w:type="dxa"/>
            <w:tcBorders>
              <w:left w:val="single" w:sz="4" w:space="0" w:color="auto"/>
            </w:tcBorders>
            <w:vAlign w:val="bottom"/>
          </w:tcPr>
          <w:p w14:paraId="34EE46E1" w14:textId="15BB92E6" w:rsidR="00957DEC" w:rsidRPr="00011AE0" w:rsidRDefault="00246402" w:rsidP="00832AA8">
            <w:pPr>
              <w:pStyle w:val="BodyText31"/>
              <w:spacing w:line="240" w:lineRule="auto"/>
              <w:ind w:left="70" w:firstLine="0"/>
              <w:rPr>
                <w:sz w:val="20"/>
                <w:szCs w:val="20"/>
              </w:rPr>
            </w:pPr>
            <w:r w:rsidRPr="00011AE0">
              <w:rPr>
                <w:rStyle w:val="Bodytext8pt0"/>
                <w:sz w:val="20"/>
                <w:szCs w:val="20"/>
              </w:rPr>
              <w:t>Omit</w:t>
            </w:r>
            <w:r w:rsidR="00832AA8">
              <w:rPr>
                <w:rStyle w:val="Bodytext8pt0"/>
                <w:sz w:val="20"/>
                <w:szCs w:val="20"/>
              </w:rPr>
              <w:t xml:space="preserve"> “Thirty cents”, substitute “</w:t>
            </w:r>
            <w:r w:rsidRPr="00011AE0">
              <w:rPr>
                <w:rStyle w:val="Bodytext8pt0"/>
                <w:sz w:val="20"/>
                <w:szCs w:val="20"/>
              </w:rPr>
              <w:t>Fifty cents</w:t>
            </w:r>
            <w:r w:rsidR="00832AA8">
              <w:rPr>
                <w:rStyle w:val="Bodytext8pt0"/>
                <w:sz w:val="20"/>
                <w:szCs w:val="20"/>
              </w:rPr>
              <w:t>”.</w:t>
            </w:r>
          </w:p>
        </w:tc>
      </w:tr>
      <w:tr w:rsidR="00957DEC" w:rsidRPr="00011AE0" w14:paraId="5B56BF89" w14:textId="77777777" w:rsidTr="00802633">
        <w:trPr>
          <w:trHeight w:val="168"/>
        </w:trPr>
        <w:tc>
          <w:tcPr>
            <w:tcW w:w="3430" w:type="dxa"/>
            <w:vAlign w:val="bottom"/>
          </w:tcPr>
          <w:p w14:paraId="15E6B2FE" w14:textId="77777777" w:rsidR="00957DEC" w:rsidRPr="00011AE0" w:rsidRDefault="00246402" w:rsidP="00E12E5B">
            <w:pPr>
              <w:pStyle w:val="BodyText31"/>
              <w:tabs>
                <w:tab w:val="left" w:leader="dot" w:pos="3210"/>
              </w:tabs>
              <w:spacing w:line="240" w:lineRule="auto"/>
              <w:ind w:firstLine="0"/>
              <w:rPr>
                <w:b/>
                <w:sz w:val="20"/>
                <w:szCs w:val="20"/>
              </w:rPr>
            </w:pPr>
            <w:r w:rsidRPr="00011AE0">
              <w:rPr>
                <w:rStyle w:val="Bodytext8pt0"/>
                <w:sz w:val="20"/>
                <w:szCs w:val="20"/>
              </w:rPr>
              <w:t>Regulation 239</w:t>
            </w:r>
            <w:r w:rsidR="00E12E5B" w:rsidRPr="00011AE0">
              <w:rPr>
                <w:rStyle w:val="Bodytext8pt0"/>
                <w:sz w:val="20"/>
                <w:szCs w:val="20"/>
              </w:rPr>
              <w:tab/>
            </w:r>
          </w:p>
        </w:tc>
        <w:tc>
          <w:tcPr>
            <w:tcW w:w="6128" w:type="dxa"/>
            <w:tcBorders>
              <w:left w:val="single" w:sz="4" w:space="0" w:color="auto"/>
            </w:tcBorders>
            <w:vAlign w:val="bottom"/>
          </w:tcPr>
          <w:p w14:paraId="4E6D8A12" w14:textId="129C486C" w:rsidR="00957DEC" w:rsidRPr="00011AE0" w:rsidRDefault="00246402" w:rsidP="00832AA8">
            <w:pPr>
              <w:pStyle w:val="BodyText31"/>
              <w:spacing w:line="240" w:lineRule="auto"/>
              <w:ind w:left="70" w:firstLine="0"/>
              <w:rPr>
                <w:sz w:val="20"/>
                <w:szCs w:val="20"/>
              </w:rPr>
            </w:pPr>
            <w:r w:rsidRPr="00011AE0">
              <w:rPr>
                <w:rStyle w:val="Bodytext8pt0"/>
                <w:sz w:val="20"/>
                <w:szCs w:val="20"/>
              </w:rPr>
              <w:t>Omit “Fifteen cents”, substitute “ Twenty-five cents ”.</w:t>
            </w:r>
          </w:p>
        </w:tc>
      </w:tr>
      <w:tr w:rsidR="00957DEC" w:rsidRPr="00011AE0" w14:paraId="105129EE" w14:textId="77777777" w:rsidTr="00802633">
        <w:trPr>
          <w:trHeight w:val="178"/>
        </w:trPr>
        <w:tc>
          <w:tcPr>
            <w:tcW w:w="3430" w:type="dxa"/>
            <w:vAlign w:val="bottom"/>
          </w:tcPr>
          <w:p w14:paraId="29FED34C" w14:textId="77777777" w:rsidR="00957DEC" w:rsidRPr="00011AE0" w:rsidRDefault="00246402" w:rsidP="00E12E5B">
            <w:pPr>
              <w:pStyle w:val="BodyText31"/>
              <w:tabs>
                <w:tab w:val="left" w:leader="dot" w:pos="3210"/>
              </w:tabs>
              <w:spacing w:line="240" w:lineRule="auto"/>
              <w:ind w:firstLine="0"/>
              <w:rPr>
                <w:sz w:val="20"/>
                <w:szCs w:val="20"/>
              </w:rPr>
            </w:pPr>
            <w:r w:rsidRPr="00011AE0">
              <w:rPr>
                <w:rStyle w:val="Bodytext8pt0"/>
                <w:sz w:val="20"/>
                <w:szCs w:val="20"/>
              </w:rPr>
              <w:t>Regulation 240</w:t>
            </w:r>
            <w:r w:rsidR="00E12E5B" w:rsidRPr="00011AE0">
              <w:rPr>
                <w:rStyle w:val="Bodytext8pt0"/>
                <w:sz w:val="20"/>
                <w:szCs w:val="20"/>
              </w:rPr>
              <w:tab/>
            </w:r>
          </w:p>
        </w:tc>
        <w:tc>
          <w:tcPr>
            <w:tcW w:w="6128" w:type="dxa"/>
            <w:tcBorders>
              <w:left w:val="single" w:sz="4" w:space="0" w:color="auto"/>
            </w:tcBorders>
            <w:vAlign w:val="bottom"/>
          </w:tcPr>
          <w:p w14:paraId="2FFCCCFF" w14:textId="236D9F82" w:rsidR="00957DEC" w:rsidRPr="00011AE0" w:rsidRDefault="00246402" w:rsidP="00832AA8">
            <w:pPr>
              <w:pStyle w:val="BodyText31"/>
              <w:spacing w:line="240" w:lineRule="auto"/>
              <w:ind w:left="70" w:firstLine="0"/>
              <w:rPr>
                <w:sz w:val="20"/>
                <w:szCs w:val="20"/>
              </w:rPr>
            </w:pPr>
            <w:r w:rsidRPr="00011AE0">
              <w:rPr>
                <w:rStyle w:val="Bodytext8pt0"/>
                <w:sz w:val="20"/>
                <w:szCs w:val="20"/>
              </w:rPr>
              <w:t>Omit “Thirty cents”, substitute “ Fifty cents</w:t>
            </w:r>
            <w:r w:rsidR="00832AA8">
              <w:rPr>
                <w:rStyle w:val="Bodytext8pt0"/>
                <w:sz w:val="20"/>
                <w:szCs w:val="20"/>
              </w:rPr>
              <w:t>”.</w:t>
            </w:r>
          </w:p>
        </w:tc>
      </w:tr>
      <w:tr w:rsidR="00957DEC" w:rsidRPr="00011AE0" w14:paraId="02EDC318" w14:textId="77777777" w:rsidTr="00802633">
        <w:trPr>
          <w:trHeight w:val="158"/>
        </w:trPr>
        <w:tc>
          <w:tcPr>
            <w:tcW w:w="3430" w:type="dxa"/>
            <w:vAlign w:val="bottom"/>
          </w:tcPr>
          <w:p w14:paraId="14C25A64" w14:textId="77777777" w:rsidR="00957DEC" w:rsidRPr="00011AE0" w:rsidRDefault="00246402" w:rsidP="00E12E5B">
            <w:pPr>
              <w:pStyle w:val="BodyText31"/>
              <w:tabs>
                <w:tab w:val="left" w:leader="dot" w:pos="3210"/>
              </w:tabs>
              <w:spacing w:line="240" w:lineRule="auto"/>
              <w:ind w:firstLine="0"/>
              <w:rPr>
                <w:sz w:val="20"/>
                <w:szCs w:val="20"/>
              </w:rPr>
            </w:pPr>
            <w:r w:rsidRPr="00011AE0">
              <w:rPr>
                <w:rStyle w:val="Bodytext8pt0"/>
                <w:sz w:val="20"/>
                <w:szCs w:val="20"/>
              </w:rPr>
              <w:t>Regulation 242</w:t>
            </w:r>
            <w:r w:rsidR="00E12E5B" w:rsidRPr="00011AE0">
              <w:rPr>
                <w:rStyle w:val="Bodytext8pt0"/>
                <w:sz w:val="20"/>
                <w:szCs w:val="20"/>
              </w:rPr>
              <w:tab/>
            </w:r>
          </w:p>
        </w:tc>
        <w:tc>
          <w:tcPr>
            <w:tcW w:w="6128" w:type="dxa"/>
            <w:tcBorders>
              <w:left w:val="single" w:sz="4" w:space="0" w:color="auto"/>
            </w:tcBorders>
            <w:vAlign w:val="bottom"/>
          </w:tcPr>
          <w:p w14:paraId="7F127A60" w14:textId="6C1BDF96" w:rsidR="00957DEC" w:rsidRPr="00011AE0" w:rsidRDefault="00246402" w:rsidP="00832AA8">
            <w:pPr>
              <w:pStyle w:val="BodyText31"/>
              <w:spacing w:line="240" w:lineRule="auto"/>
              <w:ind w:left="70" w:firstLine="0"/>
              <w:rPr>
                <w:sz w:val="20"/>
                <w:szCs w:val="20"/>
              </w:rPr>
            </w:pPr>
            <w:r w:rsidRPr="00011AE0">
              <w:rPr>
                <w:rStyle w:val="Bodytext8pt0"/>
                <w:sz w:val="20"/>
                <w:szCs w:val="20"/>
              </w:rPr>
              <w:t>Omit “Thirty cents”, substitute “ Fifty cents</w:t>
            </w:r>
            <w:r w:rsidR="00832AA8">
              <w:rPr>
                <w:rStyle w:val="Bodytext8pt0"/>
                <w:sz w:val="20"/>
                <w:szCs w:val="20"/>
              </w:rPr>
              <w:t>”.</w:t>
            </w:r>
          </w:p>
        </w:tc>
      </w:tr>
      <w:tr w:rsidR="00957DEC" w:rsidRPr="00011AE0" w14:paraId="0F10E5C5" w14:textId="77777777" w:rsidTr="00802633">
        <w:trPr>
          <w:trHeight w:val="154"/>
        </w:trPr>
        <w:tc>
          <w:tcPr>
            <w:tcW w:w="3430" w:type="dxa"/>
            <w:vAlign w:val="bottom"/>
          </w:tcPr>
          <w:p w14:paraId="766219E6" w14:textId="77777777" w:rsidR="00957DEC" w:rsidRPr="00011AE0" w:rsidRDefault="00246402" w:rsidP="00E12E5B">
            <w:pPr>
              <w:pStyle w:val="BodyText31"/>
              <w:tabs>
                <w:tab w:val="left" w:leader="dot" w:pos="3210"/>
              </w:tabs>
              <w:spacing w:line="240" w:lineRule="auto"/>
              <w:ind w:firstLine="0"/>
              <w:rPr>
                <w:sz w:val="20"/>
                <w:szCs w:val="20"/>
              </w:rPr>
            </w:pPr>
            <w:r w:rsidRPr="00011AE0">
              <w:rPr>
                <w:rStyle w:val="Bodytext8pt0"/>
                <w:sz w:val="20"/>
                <w:szCs w:val="20"/>
              </w:rPr>
              <w:t>Regulation 252</w:t>
            </w:r>
            <w:r w:rsidR="00E12E5B" w:rsidRPr="00011AE0">
              <w:rPr>
                <w:rStyle w:val="Bodytext8pt0"/>
                <w:sz w:val="20"/>
                <w:szCs w:val="20"/>
              </w:rPr>
              <w:tab/>
            </w:r>
          </w:p>
        </w:tc>
        <w:tc>
          <w:tcPr>
            <w:tcW w:w="6128" w:type="dxa"/>
            <w:tcBorders>
              <w:left w:val="single" w:sz="4" w:space="0" w:color="auto"/>
            </w:tcBorders>
            <w:vAlign w:val="bottom"/>
          </w:tcPr>
          <w:p w14:paraId="2C8896E0" w14:textId="4AF6030D" w:rsidR="00957DEC" w:rsidRPr="00011AE0" w:rsidRDefault="00246402" w:rsidP="00832AA8">
            <w:pPr>
              <w:pStyle w:val="BodyText31"/>
              <w:spacing w:line="240" w:lineRule="auto"/>
              <w:ind w:left="70" w:firstLine="0"/>
              <w:rPr>
                <w:sz w:val="20"/>
                <w:szCs w:val="20"/>
              </w:rPr>
            </w:pPr>
            <w:r w:rsidRPr="00011AE0">
              <w:rPr>
                <w:rStyle w:val="Bodytext8pt0"/>
                <w:sz w:val="20"/>
                <w:szCs w:val="20"/>
              </w:rPr>
              <w:t>Omit “six”, substitute “two</w:t>
            </w:r>
            <w:r w:rsidR="00832AA8">
              <w:rPr>
                <w:rStyle w:val="Bodytext8pt0"/>
                <w:sz w:val="20"/>
                <w:szCs w:val="20"/>
              </w:rPr>
              <w:t>”.</w:t>
            </w:r>
          </w:p>
        </w:tc>
      </w:tr>
      <w:tr w:rsidR="00957DEC" w:rsidRPr="00011AE0" w14:paraId="0C53585A" w14:textId="77777777" w:rsidTr="00802633">
        <w:trPr>
          <w:trHeight w:val="80"/>
        </w:trPr>
        <w:tc>
          <w:tcPr>
            <w:tcW w:w="3430" w:type="dxa"/>
            <w:tcBorders>
              <w:bottom w:val="single" w:sz="4" w:space="0" w:color="auto"/>
            </w:tcBorders>
            <w:vAlign w:val="bottom"/>
          </w:tcPr>
          <w:p w14:paraId="164B7A9B" w14:textId="56F19C79" w:rsidR="00957DEC" w:rsidRPr="00011AE0" w:rsidRDefault="00246402" w:rsidP="00832AA8">
            <w:pPr>
              <w:pStyle w:val="BodyText31"/>
              <w:tabs>
                <w:tab w:val="left" w:leader="dot" w:pos="3210"/>
              </w:tabs>
              <w:spacing w:line="240" w:lineRule="auto"/>
              <w:ind w:firstLine="0"/>
              <w:rPr>
                <w:sz w:val="20"/>
                <w:szCs w:val="20"/>
              </w:rPr>
            </w:pPr>
            <w:r w:rsidRPr="00011AE0">
              <w:rPr>
                <w:rStyle w:val="Bodytext8pt0"/>
                <w:sz w:val="20"/>
                <w:szCs w:val="20"/>
              </w:rPr>
              <w:t>Regulation 254(1)</w:t>
            </w:r>
            <w:r w:rsidR="00E12E5B" w:rsidRPr="00011AE0">
              <w:rPr>
                <w:rStyle w:val="Bodytext8pt0"/>
                <w:sz w:val="20"/>
                <w:szCs w:val="20"/>
              </w:rPr>
              <w:tab/>
            </w:r>
          </w:p>
        </w:tc>
        <w:tc>
          <w:tcPr>
            <w:tcW w:w="6128" w:type="dxa"/>
            <w:tcBorders>
              <w:left w:val="single" w:sz="4" w:space="0" w:color="auto"/>
              <w:bottom w:val="single" w:sz="4" w:space="0" w:color="auto"/>
            </w:tcBorders>
            <w:vAlign w:val="bottom"/>
          </w:tcPr>
          <w:p w14:paraId="68AB3D16" w14:textId="4155CEA7" w:rsidR="00957DEC" w:rsidRPr="00011AE0" w:rsidRDefault="00246402" w:rsidP="00832AA8">
            <w:pPr>
              <w:pStyle w:val="BodyText31"/>
              <w:spacing w:line="240" w:lineRule="auto"/>
              <w:ind w:left="70" w:firstLine="0"/>
              <w:rPr>
                <w:sz w:val="20"/>
                <w:szCs w:val="20"/>
              </w:rPr>
            </w:pPr>
            <w:r w:rsidRPr="00011AE0">
              <w:rPr>
                <w:rStyle w:val="Bodytext8pt0"/>
                <w:sz w:val="20"/>
                <w:szCs w:val="20"/>
              </w:rPr>
              <w:t>Omit “six”, substitute “ two</w:t>
            </w:r>
            <w:r w:rsidR="00832AA8">
              <w:rPr>
                <w:rStyle w:val="Bodytext8pt0"/>
                <w:sz w:val="20"/>
                <w:szCs w:val="20"/>
              </w:rPr>
              <w:t>”.</w:t>
            </w:r>
          </w:p>
        </w:tc>
      </w:tr>
    </w:tbl>
    <w:p w14:paraId="747122A0" w14:textId="77777777" w:rsidR="00E12E5B" w:rsidRPr="00011AE0" w:rsidRDefault="00E12E5B" w:rsidP="00E12E5B">
      <w:pPr>
        <w:pStyle w:val="BodyText31"/>
        <w:spacing w:line="240" w:lineRule="auto"/>
        <w:ind w:firstLine="0"/>
        <w:rPr>
          <w:rStyle w:val="Heading21"/>
          <w:b w:val="0"/>
          <w:bCs w:val="0"/>
          <w:sz w:val="20"/>
          <w:szCs w:val="20"/>
        </w:rPr>
      </w:pPr>
      <w:bookmarkStart w:id="6" w:name="bookmark5"/>
    </w:p>
    <w:p w14:paraId="334A3B3A" w14:textId="77777777" w:rsidR="00E12E5B" w:rsidRPr="00011AE0" w:rsidRDefault="00E12E5B" w:rsidP="00E12E5B">
      <w:pPr>
        <w:pStyle w:val="BodyText31"/>
        <w:spacing w:line="240" w:lineRule="auto"/>
        <w:ind w:firstLine="0"/>
        <w:rPr>
          <w:rStyle w:val="Heading21"/>
          <w:b w:val="0"/>
          <w:bCs w:val="0"/>
          <w:sz w:val="20"/>
          <w:szCs w:val="20"/>
        </w:rPr>
      </w:pPr>
    </w:p>
    <w:p w14:paraId="41CEF783" w14:textId="77777777" w:rsidR="00E12E5B" w:rsidRPr="00011AE0" w:rsidRDefault="00E12E5B" w:rsidP="00E12E5B">
      <w:pPr>
        <w:pStyle w:val="BodyText31"/>
        <w:spacing w:line="240" w:lineRule="auto"/>
        <w:ind w:firstLine="0"/>
        <w:rPr>
          <w:rStyle w:val="Heading21"/>
          <w:b w:val="0"/>
          <w:bCs w:val="0"/>
          <w:sz w:val="20"/>
          <w:szCs w:val="20"/>
        </w:rPr>
      </w:pPr>
    </w:p>
    <w:p w14:paraId="3BFA3575" w14:textId="77777777" w:rsidR="00E12E5B" w:rsidRPr="00011AE0" w:rsidRDefault="00E12E5B" w:rsidP="00E12E5B">
      <w:pPr>
        <w:pStyle w:val="BodyText31"/>
        <w:spacing w:line="240" w:lineRule="auto"/>
        <w:ind w:firstLine="0"/>
        <w:jc w:val="center"/>
        <w:rPr>
          <w:rStyle w:val="Heading21"/>
          <w:b w:val="0"/>
          <w:bCs w:val="0"/>
          <w:sz w:val="20"/>
          <w:szCs w:val="20"/>
        </w:rPr>
      </w:pPr>
      <w:r w:rsidRPr="00011AE0">
        <w:rPr>
          <w:rStyle w:val="Heading21"/>
          <w:b w:val="0"/>
          <w:bCs w:val="0"/>
          <w:sz w:val="20"/>
          <w:szCs w:val="20"/>
        </w:rPr>
        <w:t>____________</w:t>
      </w:r>
    </w:p>
    <w:p w14:paraId="08E18D51" w14:textId="77777777" w:rsidR="00E12E5B" w:rsidRPr="00011AE0" w:rsidRDefault="00E12E5B" w:rsidP="00E12E5B">
      <w:pPr>
        <w:pStyle w:val="BodyText31"/>
        <w:spacing w:line="240" w:lineRule="auto"/>
        <w:ind w:firstLine="0"/>
        <w:jc w:val="center"/>
        <w:rPr>
          <w:rStyle w:val="Heading21"/>
          <w:b w:val="0"/>
          <w:bCs w:val="0"/>
          <w:sz w:val="20"/>
          <w:szCs w:val="20"/>
        </w:rPr>
      </w:pPr>
    </w:p>
    <w:p w14:paraId="4FF71EA9" w14:textId="77777777" w:rsidR="00E12E5B" w:rsidRPr="0094767A" w:rsidRDefault="00E12E5B" w:rsidP="00E12E5B">
      <w:pPr>
        <w:pStyle w:val="BodyText31"/>
        <w:spacing w:line="240" w:lineRule="auto"/>
        <w:ind w:firstLine="0"/>
        <w:jc w:val="center"/>
        <w:rPr>
          <w:rStyle w:val="Heading21"/>
          <w:b w:val="0"/>
          <w:bCs w:val="0"/>
          <w:szCs w:val="20"/>
        </w:rPr>
      </w:pPr>
    </w:p>
    <w:bookmarkEnd w:id="6"/>
    <w:p w14:paraId="6FDC748B" w14:textId="3FFC45DA" w:rsidR="00832AA8" w:rsidRPr="0094767A" w:rsidRDefault="00444FDD" w:rsidP="00832AA8">
      <w:pPr>
        <w:pStyle w:val="BodyText31"/>
        <w:tabs>
          <w:tab w:val="left" w:pos="7920"/>
        </w:tabs>
        <w:spacing w:after="120" w:line="240" w:lineRule="auto"/>
        <w:ind w:left="4050" w:firstLine="0"/>
        <w:jc w:val="center"/>
        <w:rPr>
          <w:b/>
          <w:sz w:val="22"/>
          <w:szCs w:val="20"/>
        </w:rPr>
      </w:pPr>
      <w:r>
        <w:rPr>
          <w:rStyle w:val="Bodytext11pt"/>
          <w:b w:val="0"/>
          <w:szCs w:val="20"/>
        </w:rPr>
        <w:t>SCHEDULE 2</w:t>
      </w:r>
      <w:r>
        <w:rPr>
          <w:rStyle w:val="Bodytext11pt"/>
          <w:b w:val="0"/>
          <w:szCs w:val="20"/>
        </w:rPr>
        <w:tab/>
        <w:t>Section 3(2</w:t>
      </w:r>
      <w:r w:rsidR="00832AA8" w:rsidRPr="0094767A">
        <w:rPr>
          <w:rStyle w:val="Bodytext11pt"/>
          <w:b w:val="0"/>
          <w:szCs w:val="20"/>
        </w:rPr>
        <w:t>)</w:t>
      </w:r>
    </w:p>
    <w:p w14:paraId="421610B5" w14:textId="77777777" w:rsidR="00957DEC" w:rsidRPr="0094767A" w:rsidRDefault="00246402" w:rsidP="00E12E5B">
      <w:pPr>
        <w:pStyle w:val="BodyText31"/>
        <w:spacing w:after="120" w:line="240" w:lineRule="auto"/>
        <w:ind w:firstLine="0"/>
        <w:jc w:val="center"/>
        <w:rPr>
          <w:sz w:val="22"/>
          <w:szCs w:val="20"/>
        </w:rPr>
      </w:pPr>
      <w:r w:rsidRPr="0094767A">
        <w:rPr>
          <w:sz w:val="22"/>
          <w:szCs w:val="20"/>
        </w:rPr>
        <w:t>AMENDMENTS OF THE POSTAL AND TELEGRAPHIC SERVICES (GENERAL) REGULATIONS</w:t>
      </w:r>
    </w:p>
    <w:p w14:paraId="638BBB0E" w14:textId="77777777" w:rsidR="00957DEC" w:rsidRPr="0094767A" w:rsidRDefault="00246402" w:rsidP="00E12E5B">
      <w:pPr>
        <w:pStyle w:val="BodyText31"/>
        <w:spacing w:line="240" w:lineRule="auto"/>
        <w:ind w:firstLine="274"/>
        <w:rPr>
          <w:sz w:val="22"/>
          <w:szCs w:val="20"/>
        </w:rPr>
      </w:pPr>
      <w:r w:rsidRPr="0094767A">
        <w:rPr>
          <w:sz w:val="22"/>
          <w:szCs w:val="20"/>
        </w:rPr>
        <w:t>Regulation 8 of the Postal and Telegraphic Services (General) Regulations is amended—</w:t>
      </w:r>
    </w:p>
    <w:p w14:paraId="0293F6FC" w14:textId="77777777" w:rsidR="00957DEC" w:rsidRPr="0094767A" w:rsidRDefault="00E12E5B" w:rsidP="00E12E5B">
      <w:pPr>
        <w:pStyle w:val="BodyText31"/>
        <w:tabs>
          <w:tab w:val="left" w:pos="749"/>
        </w:tabs>
        <w:spacing w:line="240" w:lineRule="auto"/>
        <w:ind w:firstLine="270"/>
        <w:rPr>
          <w:sz w:val="22"/>
          <w:szCs w:val="20"/>
        </w:rPr>
      </w:pPr>
      <w:r w:rsidRPr="0094767A">
        <w:rPr>
          <w:sz w:val="22"/>
          <w:szCs w:val="20"/>
        </w:rPr>
        <w:t xml:space="preserve">(a) </w:t>
      </w:r>
      <w:r w:rsidR="00246402" w:rsidRPr="0094767A">
        <w:rPr>
          <w:sz w:val="22"/>
          <w:szCs w:val="20"/>
        </w:rPr>
        <w:t xml:space="preserve">by omitting sub-regulations </w:t>
      </w:r>
      <w:r w:rsidR="00246402" w:rsidRPr="0094767A">
        <w:rPr>
          <w:rStyle w:val="Bodytext75pt2"/>
          <w:sz w:val="22"/>
          <w:szCs w:val="20"/>
        </w:rPr>
        <w:t xml:space="preserve">(2), (2a) </w:t>
      </w:r>
      <w:r w:rsidR="00246402" w:rsidRPr="0094767A">
        <w:rPr>
          <w:sz w:val="22"/>
          <w:szCs w:val="20"/>
        </w:rPr>
        <w:t>and (5); and</w:t>
      </w:r>
    </w:p>
    <w:p w14:paraId="0176CE6F" w14:textId="77777777" w:rsidR="00957DEC" w:rsidRPr="0094767A" w:rsidRDefault="00E12E5B" w:rsidP="00E12E5B">
      <w:pPr>
        <w:pStyle w:val="BodyText31"/>
        <w:tabs>
          <w:tab w:val="left" w:pos="749"/>
        </w:tabs>
        <w:spacing w:line="240" w:lineRule="auto"/>
        <w:ind w:firstLine="270"/>
        <w:rPr>
          <w:sz w:val="22"/>
          <w:szCs w:val="20"/>
        </w:rPr>
      </w:pPr>
      <w:r w:rsidRPr="0094767A">
        <w:rPr>
          <w:sz w:val="22"/>
          <w:szCs w:val="20"/>
        </w:rPr>
        <w:t xml:space="preserve">(b) </w:t>
      </w:r>
      <w:r w:rsidR="00246402" w:rsidRPr="0094767A">
        <w:rPr>
          <w:sz w:val="22"/>
          <w:szCs w:val="20"/>
        </w:rPr>
        <w:t xml:space="preserve">by omitting from sub-regulation </w:t>
      </w:r>
      <w:r w:rsidR="00246402" w:rsidRPr="0094767A">
        <w:rPr>
          <w:rStyle w:val="Bodytext75pt2"/>
          <w:sz w:val="22"/>
          <w:szCs w:val="20"/>
        </w:rPr>
        <w:t xml:space="preserve">(4a) </w:t>
      </w:r>
      <w:r w:rsidR="00246402" w:rsidRPr="0094767A">
        <w:rPr>
          <w:sz w:val="22"/>
          <w:szCs w:val="20"/>
        </w:rPr>
        <w:t xml:space="preserve">the figures </w:t>
      </w:r>
      <w:r w:rsidR="00246402" w:rsidRPr="0094767A">
        <w:rPr>
          <w:rStyle w:val="Bodytext75pt2"/>
          <w:sz w:val="22"/>
          <w:szCs w:val="20"/>
        </w:rPr>
        <w:t>(2), (2a) ”.</w:t>
      </w:r>
    </w:p>
    <w:p w14:paraId="45DA243C" w14:textId="77777777" w:rsidR="00E12E5B" w:rsidRPr="00011AE0" w:rsidRDefault="00E12E5B" w:rsidP="00246402">
      <w:pPr>
        <w:pStyle w:val="BodyText31"/>
        <w:tabs>
          <w:tab w:val="right" w:pos="6467"/>
          <w:tab w:val="right" w:pos="6467"/>
          <w:tab w:val="right" w:pos="6782"/>
        </w:tabs>
        <w:spacing w:line="240" w:lineRule="auto"/>
        <w:ind w:firstLine="0"/>
        <w:rPr>
          <w:rStyle w:val="Bodytext11pt"/>
          <w:sz w:val="20"/>
          <w:szCs w:val="20"/>
        </w:rPr>
      </w:pPr>
    </w:p>
    <w:p w14:paraId="5CACED34" w14:textId="77777777" w:rsidR="00E12E5B" w:rsidRPr="00011AE0" w:rsidRDefault="00E12E5B" w:rsidP="00246402">
      <w:pPr>
        <w:pStyle w:val="BodyText31"/>
        <w:tabs>
          <w:tab w:val="right" w:pos="6467"/>
          <w:tab w:val="right" w:pos="6467"/>
          <w:tab w:val="right" w:pos="6782"/>
        </w:tabs>
        <w:spacing w:line="240" w:lineRule="auto"/>
        <w:ind w:firstLine="0"/>
        <w:rPr>
          <w:rStyle w:val="Bodytext11pt"/>
          <w:sz w:val="20"/>
          <w:szCs w:val="20"/>
        </w:rPr>
      </w:pPr>
    </w:p>
    <w:p w14:paraId="7114C1B3" w14:textId="77777777" w:rsidR="00E12E5B" w:rsidRPr="00011AE0" w:rsidRDefault="00E12E5B" w:rsidP="00246402">
      <w:pPr>
        <w:pStyle w:val="BodyText31"/>
        <w:tabs>
          <w:tab w:val="right" w:pos="6467"/>
          <w:tab w:val="right" w:pos="6467"/>
          <w:tab w:val="right" w:pos="6782"/>
        </w:tabs>
        <w:spacing w:line="240" w:lineRule="auto"/>
        <w:ind w:firstLine="0"/>
        <w:rPr>
          <w:rStyle w:val="Bodytext11pt"/>
          <w:sz w:val="20"/>
          <w:szCs w:val="20"/>
        </w:rPr>
      </w:pPr>
    </w:p>
    <w:p w14:paraId="4457D9C0" w14:textId="77777777" w:rsidR="00E12E5B" w:rsidRPr="00011AE0" w:rsidRDefault="00E12E5B" w:rsidP="00E12E5B">
      <w:pPr>
        <w:pStyle w:val="BodyText31"/>
        <w:tabs>
          <w:tab w:val="right" w:pos="6467"/>
          <w:tab w:val="right" w:pos="6467"/>
          <w:tab w:val="right" w:pos="6782"/>
        </w:tabs>
        <w:spacing w:line="240" w:lineRule="auto"/>
        <w:ind w:firstLine="0"/>
        <w:jc w:val="center"/>
        <w:rPr>
          <w:rStyle w:val="Bodytext11pt"/>
          <w:sz w:val="20"/>
          <w:szCs w:val="20"/>
        </w:rPr>
      </w:pPr>
      <w:r w:rsidRPr="00011AE0">
        <w:rPr>
          <w:rStyle w:val="Bodytext11pt"/>
          <w:sz w:val="20"/>
          <w:szCs w:val="20"/>
        </w:rPr>
        <w:t>_____________</w:t>
      </w:r>
    </w:p>
    <w:p w14:paraId="79497FFA" w14:textId="77777777" w:rsidR="00E12E5B" w:rsidRPr="00011AE0" w:rsidRDefault="00E12E5B" w:rsidP="00E12E5B">
      <w:pPr>
        <w:pStyle w:val="BodyText31"/>
        <w:tabs>
          <w:tab w:val="right" w:pos="6467"/>
          <w:tab w:val="right" w:pos="6467"/>
          <w:tab w:val="right" w:pos="6782"/>
        </w:tabs>
        <w:spacing w:line="240" w:lineRule="auto"/>
        <w:ind w:firstLine="0"/>
        <w:jc w:val="center"/>
        <w:rPr>
          <w:rStyle w:val="Bodytext11pt"/>
          <w:sz w:val="20"/>
          <w:szCs w:val="20"/>
        </w:rPr>
      </w:pPr>
    </w:p>
    <w:p w14:paraId="13BF82DF" w14:textId="77777777" w:rsidR="00E12E5B" w:rsidRPr="00011AE0" w:rsidRDefault="00E12E5B" w:rsidP="00E12E5B">
      <w:pPr>
        <w:pStyle w:val="BodyText31"/>
        <w:tabs>
          <w:tab w:val="right" w:pos="6467"/>
          <w:tab w:val="right" w:pos="6467"/>
          <w:tab w:val="right" w:pos="6782"/>
        </w:tabs>
        <w:spacing w:line="240" w:lineRule="auto"/>
        <w:ind w:firstLine="0"/>
        <w:jc w:val="center"/>
        <w:rPr>
          <w:rStyle w:val="Bodytext11pt"/>
          <w:sz w:val="20"/>
          <w:szCs w:val="20"/>
        </w:rPr>
      </w:pPr>
    </w:p>
    <w:p w14:paraId="350C71F7" w14:textId="7155721B" w:rsidR="00957DEC" w:rsidRPr="0094767A" w:rsidRDefault="00246402" w:rsidP="00802633">
      <w:pPr>
        <w:pStyle w:val="BodyText31"/>
        <w:tabs>
          <w:tab w:val="left" w:pos="7920"/>
        </w:tabs>
        <w:spacing w:after="120" w:line="240" w:lineRule="auto"/>
        <w:ind w:left="4050" w:firstLine="0"/>
        <w:jc w:val="center"/>
        <w:rPr>
          <w:b/>
          <w:sz w:val="22"/>
          <w:szCs w:val="20"/>
        </w:rPr>
      </w:pPr>
      <w:r w:rsidRPr="0094767A">
        <w:rPr>
          <w:rStyle w:val="Bodytext11pt"/>
          <w:b w:val="0"/>
          <w:szCs w:val="20"/>
        </w:rPr>
        <w:t>SCHEDULE 3</w:t>
      </w:r>
      <w:r w:rsidR="00802633" w:rsidRPr="0094767A">
        <w:rPr>
          <w:rStyle w:val="Bodytext11pt"/>
          <w:b w:val="0"/>
          <w:szCs w:val="20"/>
        </w:rPr>
        <w:tab/>
        <w:t>Section 3(3)</w:t>
      </w:r>
    </w:p>
    <w:p w14:paraId="397CD91D" w14:textId="77777777" w:rsidR="00957DEC" w:rsidRPr="0094767A" w:rsidRDefault="00246402" w:rsidP="00E12E5B">
      <w:pPr>
        <w:pStyle w:val="BodyText31"/>
        <w:spacing w:line="240" w:lineRule="auto"/>
        <w:ind w:firstLine="0"/>
        <w:jc w:val="center"/>
        <w:rPr>
          <w:b/>
          <w:sz w:val="22"/>
          <w:szCs w:val="20"/>
        </w:rPr>
      </w:pPr>
      <w:r w:rsidRPr="0094767A">
        <w:rPr>
          <w:sz w:val="22"/>
          <w:szCs w:val="20"/>
        </w:rPr>
        <w:t>AMENDMENTS OF THE TELEGRAPH REGULATIONS</w:t>
      </w:r>
    </w:p>
    <w:p w14:paraId="05A1F2D9" w14:textId="7607684C" w:rsidR="00957DEC" w:rsidRPr="00444FDD" w:rsidRDefault="00011AE0" w:rsidP="00011AE0">
      <w:pPr>
        <w:pStyle w:val="BodyText31"/>
        <w:tabs>
          <w:tab w:val="left" w:pos="749"/>
        </w:tabs>
        <w:spacing w:line="240" w:lineRule="auto"/>
        <w:ind w:firstLine="274"/>
        <w:rPr>
          <w:sz w:val="22"/>
          <w:szCs w:val="20"/>
        </w:rPr>
      </w:pPr>
      <w:r w:rsidRPr="00444FDD">
        <w:rPr>
          <w:sz w:val="20"/>
          <w:szCs w:val="20"/>
        </w:rPr>
        <w:t>1.</w:t>
      </w:r>
      <w:r w:rsidRPr="00444FDD">
        <w:rPr>
          <w:sz w:val="20"/>
          <w:szCs w:val="20"/>
        </w:rPr>
        <w:tab/>
      </w:r>
      <w:r w:rsidR="00246402" w:rsidRPr="00444FDD">
        <w:rPr>
          <w:sz w:val="22"/>
          <w:szCs w:val="20"/>
        </w:rPr>
        <w:t>Regulation 11 of the Telegraph Regulations is amended by omitting sub-regulation (2).</w:t>
      </w:r>
    </w:p>
    <w:p w14:paraId="30EE22FC" w14:textId="1CE0CC5F" w:rsidR="00957DEC" w:rsidRPr="00444FDD" w:rsidRDefault="00011AE0" w:rsidP="00011AE0">
      <w:pPr>
        <w:pStyle w:val="BodyText31"/>
        <w:tabs>
          <w:tab w:val="left" w:pos="749"/>
        </w:tabs>
        <w:spacing w:line="240" w:lineRule="auto"/>
        <w:ind w:firstLine="274"/>
        <w:rPr>
          <w:sz w:val="22"/>
          <w:szCs w:val="20"/>
        </w:rPr>
      </w:pPr>
      <w:r w:rsidRPr="00444FDD">
        <w:rPr>
          <w:sz w:val="22"/>
          <w:szCs w:val="20"/>
        </w:rPr>
        <w:t>2</w:t>
      </w:r>
      <w:r w:rsidR="00E25B3E" w:rsidRPr="00444FDD">
        <w:rPr>
          <w:sz w:val="22"/>
          <w:szCs w:val="20"/>
        </w:rPr>
        <w:t>.</w:t>
      </w:r>
      <w:r w:rsidRPr="00444FDD">
        <w:rPr>
          <w:sz w:val="22"/>
          <w:szCs w:val="20"/>
        </w:rPr>
        <w:tab/>
      </w:r>
      <w:r w:rsidR="00246402" w:rsidRPr="00444FDD">
        <w:rPr>
          <w:sz w:val="22"/>
          <w:szCs w:val="20"/>
        </w:rPr>
        <w:t xml:space="preserve">Regulation </w:t>
      </w:r>
      <w:r w:rsidR="00246402" w:rsidRPr="00444FDD">
        <w:rPr>
          <w:rStyle w:val="Bodytext75pt1"/>
          <w:sz w:val="22"/>
          <w:szCs w:val="20"/>
        </w:rPr>
        <w:t xml:space="preserve">55 </w:t>
      </w:r>
      <w:r w:rsidR="00246402" w:rsidRPr="00444FDD">
        <w:rPr>
          <w:sz w:val="22"/>
          <w:szCs w:val="20"/>
        </w:rPr>
        <w:t>of the Telegraph Regulations is repealed.</w:t>
      </w:r>
    </w:p>
    <w:p w14:paraId="3AC0E135" w14:textId="5C3CA433" w:rsidR="00957DEC" w:rsidRPr="00444FDD" w:rsidRDefault="00011AE0" w:rsidP="00011AE0">
      <w:pPr>
        <w:pStyle w:val="BodyText31"/>
        <w:tabs>
          <w:tab w:val="left" w:pos="749"/>
        </w:tabs>
        <w:spacing w:line="240" w:lineRule="auto"/>
        <w:ind w:firstLine="274"/>
        <w:rPr>
          <w:sz w:val="22"/>
          <w:szCs w:val="20"/>
        </w:rPr>
      </w:pPr>
      <w:r w:rsidRPr="00444FDD">
        <w:rPr>
          <w:sz w:val="22"/>
          <w:szCs w:val="20"/>
        </w:rPr>
        <w:t>3</w:t>
      </w:r>
      <w:r w:rsidR="00E25B3E" w:rsidRPr="00444FDD">
        <w:rPr>
          <w:sz w:val="22"/>
          <w:szCs w:val="20"/>
        </w:rPr>
        <w:t>.</w:t>
      </w:r>
      <w:r w:rsidRPr="00444FDD">
        <w:rPr>
          <w:sz w:val="22"/>
          <w:szCs w:val="20"/>
        </w:rPr>
        <w:tab/>
      </w:r>
      <w:r w:rsidR="00246402" w:rsidRPr="00444FDD">
        <w:rPr>
          <w:sz w:val="22"/>
          <w:szCs w:val="20"/>
        </w:rPr>
        <w:t xml:space="preserve">Regulation </w:t>
      </w:r>
      <w:r w:rsidR="00246402" w:rsidRPr="00444FDD">
        <w:rPr>
          <w:rStyle w:val="Bodytext75pt1"/>
          <w:sz w:val="22"/>
          <w:szCs w:val="20"/>
        </w:rPr>
        <w:t xml:space="preserve">58 </w:t>
      </w:r>
      <w:r w:rsidR="00246402" w:rsidRPr="00444FDD">
        <w:rPr>
          <w:sz w:val="22"/>
          <w:szCs w:val="20"/>
        </w:rPr>
        <w:t>of the Telegraph Regulations is amended by omitting sub-regulation (7).</w:t>
      </w:r>
    </w:p>
    <w:p w14:paraId="148C88EC" w14:textId="4D298D2E" w:rsidR="00957DEC" w:rsidRPr="00246402" w:rsidRDefault="00011AE0" w:rsidP="00011AE0">
      <w:pPr>
        <w:pStyle w:val="BodyText31"/>
        <w:tabs>
          <w:tab w:val="left" w:pos="749"/>
        </w:tabs>
        <w:spacing w:line="240" w:lineRule="auto"/>
        <w:ind w:firstLine="274"/>
        <w:rPr>
          <w:sz w:val="24"/>
          <w:szCs w:val="24"/>
        </w:rPr>
      </w:pPr>
      <w:r w:rsidRPr="00444FDD">
        <w:rPr>
          <w:sz w:val="22"/>
          <w:szCs w:val="20"/>
        </w:rPr>
        <w:t>4</w:t>
      </w:r>
      <w:r w:rsidR="00E25B3E" w:rsidRPr="00444FDD">
        <w:rPr>
          <w:sz w:val="22"/>
          <w:szCs w:val="20"/>
        </w:rPr>
        <w:t>.</w:t>
      </w:r>
      <w:r w:rsidRPr="00444FDD">
        <w:rPr>
          <w:sz w:val="22"/>
          <w:szCs w:val="20"/>
        </w:rPr>
        <w:tab/>
      </w:r>
      <w:r w:rsidR="00246402" w:rsidRPr="00444FDD">
        <w:rPr>
          <w:sz w:val="22"/>
          <w:szCs w:val="20"/>
        </w:rPr>
        <w:t xml:space="preserve">Regulation </w:t>
      </w:r>
      <w:r w:rsidR="00246402" w:rsidRPr="00444FDD">
        <w:rPr>
          <w:rStyle w:val="Bodytext75pt2"/>
          <w:sz w:val="22"/>
          <w:szCs w:val="20"/>
        </w:rPr>
        <w:t xml:space="preserve">58a </w:t>
      </w:r>
      <w:r w:rsidR="00246402" w:rsidRPr="00444FDD">
        <w:rPr>
          <w:sz w:val="22"/>
          <w:szCs w:val="20"/>
        </w:rPr>
        <w:t xml:space="preserve">of the Telegraph Regulations is </w:t>
      </w:r>
      <w:r w:rsidR="00444FDD">
        <w:rPr>
          <w:sz w:val="22"/>
          <w:szCs w:val="20"/>
        </w:rPr>
        <w:t>amended by omitting the words “</w:t>
      </w:r>
      <w:r w:rsidR="00246402" w:rsidRPr="00444FDD">
        <w:rPr>
          <w:sz w:val="22"/>
          <w:szCs w:val="20"/>
        </w:rPr>
        <w:t>press</w:t>
      </w:r>
      <w:r w:rsidR="00246402" w:rsidRPr="0094767A">
        <w:rPr>
          <w:sz w:val="22"/>
          <w:szCs w:val="20"/>
        </w:rPr>
        <w:t xml:space="preserve"> telegrams” </w:t>
      </w:r>
      <w:r w:rsidR="00246402" w:rsidRPr="00E25B3E">
        <w:rPr>
          <w:sz w:val="24"/>
          <w:szCs w:val="20"/>
        </w:rPr>
        <w:t xml:space="preserve">and </w:t>
      </w:r>
      <w:r w:rsidR="00246402" w:rsidRPr="00E25B3E">
        <w:rPr>
          <w:sz w:val="22"/>
          <w:szCs w:val="20"/>
        </w:rPr>
        <w:t>substituting the words “telegrams addressed to a newspap</w:t>
      </w:r>
      <w:r w:rsidR="00246402" w:rsidRPr="00E25B3E">
        <w:rPr>
          <w:sz w:val="22"/>
          <w:szCs w:val="24"/>
        </w:rPr>
        <w:t>er</w:t>
      </w:r>
      <w:r w:rsidR="00246402" w:rsidRPr="00E25B3E">
        <w:rPr>
          <w:sz w:val="28"/>
          <w:szCs w:val="24"/>
        </w:rPr>
        <w:t xml:space="preserve"> </w:t>
      </w:r>
      <w:r w:rsidR="00246402" w:rsidRPr="00E25B3E">
        <w:rPr>
          <w:sz w:val="22"/>
          <w:szCs w:val="20"/>
        </w:rPr>
        <w:t xml:space="preserve">or </w:t>
      </w:r>
      <w:proofErr w:type="spellStart"/>
      <w:r w:rsidR="00246402" w:rsidRPr="00E25B3E">
        <w:rPr>
          <w:sz w:val="22"/>
          <w:szCs w:val="20"/>
        </w:rPr>
        <w:t>newsagency</w:t>
      </w:r>
      <w:proofErr w:type="spellEnd"/>
      <w:r w:rsidR="00444FDD">
        <w:rPr>
          <w:sz w:val="22"/>
          <w:szCs w:val="20"/>
        </w:rPr>
        <w:t>”</w:t>
      </w:r>
      <w:r w:rsidR="00246402" w:rsidRPr="00E25B3E">
        <w:rPr>
          <w:sz w:val="28"/>
          <w:szCs w:val="24"/>
        </w:rPr>
        <w:t>.</w:t>
      </w:r>
    </w:p>
    <w:p w14:paraId="6E6D70F7" w14:textId="77777777" w:rsidR="00011AE0" w:rsidRDefault="00011AE0">
      <w:pPr>
        <w:rPr>
          <w:rFonts w:ascii="Times New Roman" w:eastAsia="Times New Roman" w:hAnsi="Times New Roman" w:cs="Times New Roman"/>
        </w:rPr>
      </w:pPr>
      <w:r>
        <w:br w:type="page"/>
      </w:r>
    </w:p>
    <w:p w14:paraId="7793AC83" w14:textId="56C19C4E" w:rsidR="00957DEC" w:rsidRDefault="00246402" w:rsidP="00011AE0">
      <w:pPr>
        <w:pStyle w:val="Tablecaption50"/>
        <w:spacing w:line="240" w:lineRule="auto"/>
        <w:jc w:val="center"/>
        <w:rPr>
          <w:rStyle w:val="Tablecaption585pt"/>
          <w:sz w:val="22"/>
          <w:szCs w:val="22"/>
        </w:rPr>
      </w:pPr>
      <w:r w:rsidRPr="007C3517">
        <w:rPr>
          <w:sz w:val="22"/>
          <w:szCs w:val="22"/>
        </w:rPr>
        <w:lastRenderedPageBreak/>
        <w:t>S</w:t>
      </w:r>
      <w:r w:rsidRPr="00444FDD">
        <w:rPr>
          <w:smallCaps/>
          <w:sz w:val="22"/>
          <w:szCs w:val="22"/>
        </w:rPr>
        <w:t xml:space="preserve">chedule </w:t>
      </w:r>
      <w:r w:rsidRPr="007C3517">
        <w:rPr>
          <w:sz w:val="22"/>
          <w:szCs w:val="22"/>
        </w:rPr>
        <w:t>3—</w:t>
      </w:r>
      <w:r w:rsidRPr="007C3517">
        <w:rPr>
          <w:rStyle w:val="Tablecaption585pt"/>
          <w:sz w:val="22"/>
          <w:szCs w:val="22"/>
        </w:rPr>
        <w:t>continued</w:t>
      </w:r>
    </w:p>
    <w:p w14:paraId="4E1A01BD" w14:textId="77777777" w:rsidR="00444FDD" w:rsidRPr="007C3517" w:rsidRDefault="00444FDD" w:rsidP="00011AE0">
      <w:pPr>
        <w:pStyle w:val="Tablecaption50"/>
        <w:spacing w:line="240" w:lineRule="auto"/>
        <w:jc w:val="center"/>
        <w:rPr>
          <w:b/>
          <w:sz w:val="22"/>
          <w:szCs w:val="22"/>
        </w:rPr>
      </w:pPr>
    </w:p>
    <w:p w14:paraId="774E164C" w14:textId="761AAA24" w:rsidR="00957DEC" w:rsidRPr="00444FDD" w:rsidRDefault="00011AE0" w:rsidP="00011AE0">
      <w:pPr>
        <w:pStyle w:val="BodyText31"/>
        <w:tabs>
          <w:tab w:val="left" w:pos="749"/>
        </w:tabs>
        <w:spacing w:line="240" w:lineRule="auto"/>
        <w:ind w:firstLine="274"/>
        <w:rPr>
          <w:sz w:val="22"/>
          <w:szCs w:val="22"/>
        </w:rPr>
      </w:pPr>
      <w:r w:rsidRPr="00444FDD">
        <w:rPr>
          <w:sz w:val="22"/>
          <w:szCs w:val="22"/>
        </w:rPr>
        <w:t>5</w:t>
      </w:r>
      <w:r w:rsidR="00E25B3E" w:rsidRPr="00444FDD">
        <w:rPr>
          <w:sz w:val="22"/>
          <w:szCs w:val="22"/>
        </w:rPr>
        <w:t>.</w:t>
      </w:r>
      <w:r w:rsidRPr="00444FDD">
        <w:rPr>
          <w:sz w:val="22"/>
          <w:szCs w:val="22"/>
        </w:rPr>
        <w:tab/>
      </w:r>
      <w:r w:rsidR="00246402" w:rsidRPr="00444FDD">
        <w:rPr>
          <w:sz w:val="22"/>
          <w:szCs w:val="22"/>
        </w:rPr>
        <w:t>Regulations 63, 64, 65 and 67 of the Telegraph Regulations are repealed.</w:t>
      </w:r>
    </w:p>
    <w:p w14:paraId="09BA536E" w14:textId="768F64CB" w:rsidR="00957DEC" w:rsidRPr="00444FDD" w:rsidRDefault="00011AE0" w:rsidP="00011AE0">
      <w:pPr>
        <w:pStyle w:val="BodyText31"/>
        <w:tabs>
          <w:tab w:val="left" w:pos="749"/>
        </w:tabs>
        <w:spacing w:line="240" w:lineRule="auto"/>
        <w:ind w:firstLine="274"/>
        <w:rPr>
          <w:sz w:val="22"/>
          <w:szCs w:val="22"/>
        </w:rPr>
      </w:pPr>
      <w:r w:rsidRPr="00444FDD">
        <w:rPr>
          <w:sz w:val="22"/>
          <w:szCs w:val="22"/>
        </w:rPr>
        <w:t>6</w:t>
      </w:r>
      <w:r w:rsidR="00E25B3E" w:rsidRPr="00444FDD">
        <w:rPr>
          <w:sz w:val="22"/>
          <w:szCs w:val="22"/>
        </w:rPr>
        <w:t>.</w:t>
      </w:r>
      <w:r w:rsidRPr="00444FDD">
        <w:rPr>
          <w:sz w:val="22"/>
          <w:szCs w:val="22"/>
        </w:rPr>
        <w:tab/>
      </w:r>
      <w:r w:rsidR="00246402" w:rsidRPr="00444FDD">
        <w:rPr>
          <w:sz w:val="22"/>
          <w:szCs w:val="22"/>
        </w:rPr>
        <w:t>The Telegraph Regulations are amended as set out in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3340"/>
        <w:gridCol w:w="6200"/>
      </w:tblGrid>
      <w:tr w:rsidR="00957DEC" w:rsidRPr="007C3517" w14:paraId="76B5E79E" w14:textId="77777777" w:rsidTr="0094767A">
        <w:trPr>
          <w:trHeight w:val="600"/>
        </w:trPr>
        <w:tc>
          <w:tcPr>
            <w:tcW w:w="3340" w:type="dxa"/>
            <w:tcBorders>
              <w:top w:val="single" w:sz="4" w:space="0" w:color="auto"/>
            </w:tcBorders>
            <w:vAlign w:val="center"/>
          </w:tcPr>
          <w:p w14:paraId="4C1F5324" w14:textId="77777777" w:rsidR="00957DEC" w:rsidRPr="000D3FD3" w:rsidRDefault="00246402" w:rsidP="00011AE0">
            <w:pPr>
              <w:pStyle w:val="BodyText31"/>
              <w:spacing w:line="240" w:lineRule="auto"/>
              <w:ind w:firstLine="0"/>
              <w:jc w:val="center"/>
              <w:rPr>
                <w:sz w:val="20"/>
                <w:szCs w:val="20"/>
              </w:rPr>
            </w:pPr>
            <w:r w:rsidRPr="000D3FD3">
              <w:rPr>
                <w:rStyle w:val="Bodytext8pt0"/>
                <w:sz w:val="20"/>
                <w:szCs w:val="20"/>
              </w:rPr>
              <w:t>Provision</w:t>
            </w:r>
          </w:p>
        </w:tc>
        <w:tc>
          <w:tcPr>
            <w:tcW w:w="6200" w:type="dxa"/>
            <w:tcBorders>
              <w:top w:val="single" w:sz="4" w:space="0" w:color="auto"/>
              <w:left w:val="single" w:sz="4" w:space="0" w:color="auto"/>
            </w:tcBorders>
            <w:vAlign w:val="center"/>
          </w:tcPr>
          <w:p w14:paraId="68C55E0C" w14:textId="77777777" w:rsidR="00957DEC" w:rsidRPr="000D3FD3" w:rsidRDefault="00246402" w:rsidP="00011AE0">
            <w:pPr>
              <w:pStyle w:val="BodyText31"/>
              <w:spacing w:line="240" w:lineRule="auto"/>
              <w:ind w:firstLine="0"/>
              <w:jc w:val="center"/>
              <w:rPr>
                <w:sz w:val="20"/>
                <w:szCs w:val="20"/>
              </w:rPr>
            </w:pPr>
            <w:r w:rsidRPr="000D3FD3">
              <w:rPr>
                <w:rStyle w:val="Bodytext8pt0"/>
                <w:sz w:val="20"/>
                <w:szCs w:val="20"/>
              </w:rPr>
              <w:t>Amendment</w:t>
            </w:r>
          </w:p>
        </w:tc>
      </w:tr>
      <w:tr w:rsidR="00957DEC" w:rsidRPr="007C3517" w14:paraId="1865BAD0" w14:textId="77777777" w:rsidTr="0094767A">
        <w:trPr>
          <w:trHeight w:val="389"/>
        </w:trPr>
        <w:tc>
          <w:tcPr>
            <w:tcW w:w="3340" w:type="dxa"/>
            <w:tcBorders>
              <w:top w:val="single" w:sz="4" w:space="0" w:color="auto"/>
            </w:tcBorders>
            <w:vAlign w:val="bottom"/>
          </w:tcPr>
          <w:p w14:paraId="3B83A2DE" w14:textId="61099E60" w:rsidR="00957DEC" w:rsidRPr="007C3517" w:rsidRDefault="00011AE0" w:rsidP="00444FDD">
            <w:pPr>
              <w:pStyle w:val="BodyText31"/>
              <w:tabs>
                <w:tab w:val="left" w:leader="dot" w:pos="3165"/>
              </w:tabs>
              <w:spacing w:line="240" w:lineRule="auto"/>
              <w:ind w:firstLine="0"/>
              <w:rPr>
                <w:sz w:val="22"/>
                <w:szCs w:val="22"/>
              </w:rPr>
            </w:pPr>
            <w:r w:rsidRPr="007C3517">
              <w:rPr>
                <w:rStyle w:val="Bodytext8pt0"/>
                <w:sz w:val="22"/>
                <w:szCs w:val="22"/>
              </w:rPr>
              <w:t>Regulation 45(1)(a)(</w:t>
            </w:r>
            <w:proofErr w:type="spellStart"/>
            <w:r w:rsidRPr="007C3517">
              <w:rPr>
                <w:rStyle w:val="Bodytext8pt0"/>
                <w:sz w:val="22"/>
                <w:szCs w:val="22"/>
              </w:rPr>
              <w:t>i</w:t>
            </w:r>
            <w:proofErr w:type="spellEnd"/>
            <w:r w:rsidRPr="007C3517">
              <w:rPr>
                <w:rStyle w:val="Bodytext8pt0"/>
                <w:sz w:val="22"/>
                <w:szCs w:val="22"/>
              </w:rPr>
              <w:t>)</w:t>
            </w:r>
            <w:r w:rsidRPr="007C3517">
              <w:rPr>
                <w:rStyle w:val="Bodytext8pt0"/>
                <w:sz w:val="22"/>
                <w:szCs w:val="22"/>
              </w:rPr>
              <w:tab/>
            </w:r>
          </w:p>
        </w:tc>
        <w:tc>
          <w:tcPr>
            <w:tcW w:w="6200" w:type="dxa"/>
            <w:tcBorders>
              <w:top w:val="single" w:sz="4" w:space="0" w:color="auto"/>
              <w:left w:val="single" w:sz="4" w:space="0" w:color="auto"/>
            </w:tcBorders>
            <w:vAlign w:val="bottom"/>
          </w:tcPr>
          <w:p w14:paraId="440BEBE6" w14:textId="77777777" w:rsidR="00957DEC" w:rsidRPr="007C3517" w:rsidRDefault="00246402" w:rsidP="0094767A">
            <w:pPr>
              <w:pStyle w:val="BodyText31"/>
              <w:spacing w:line="240" w:lineRule="auto"/>
              <w:ind w:left="43" w:firstLine="0"/>
              <w:rPr>
                <w:sz w:val="22"/>
                <w:szCs w:val="22"/>
              </w:rPr>
            </w:pPr>
            <w:r w:rsidRPr="007C3517">
              <w:rPr>
                <w:rStyle w:val="Bodytext8pt0"/>
                <w:sz w:val="22"/>
                <w:szCs w:val="22"/>
              </w:rPr>
              <w:t xml:space="preserve">Omit “three miles”, substitute </w:t>
            </w:r>
            <w:r w:rsidRPr="007C3517">
              <w:rPr>
                <w:rStyle w:val="Bodytext8pt4"/>
                <w:spacing w:val="0"/>
                <w:sz w:val="22"/>
                <w:szCs w:val="22"/>
              </w:rPr>
              <w:t>“4.8</w:t>
            </w:r>
            <w:r w:rsidRPr="007C3517">
              <w:rPr>
                <w:rStyle w:val="Bodytext8pt0"/>
                <w:sz w:val="22"/>
                <w:szCs w:val="22"/>
              </w:rPr>
              <w:t xml:space="preserve"> kilometres”.</w:t>
            </w:r>
          </w:p>
        </w:tc>
      </w:tr>
      <w:tr w:rsidR="00957DEC" w:rsidRPr="007C3517" w14:paraId="2BA721C2" w14:textId="77777777" w:rsidTr="0094767A">
        <w:trPr>
          <w:trHeight w:val="178"/>
        </w:trPr>
        <w:tc>
          <w:tcPr>
            <w:tcW w:w="3340" w:type="dxa"/>
            <w:vAlign w:val="bottom"/>
          </w:tcPr>
          <w:p w14:paraId="11BC7264" w14:textId="490DC33C" w:rsidR="00957DEC" w:rsidRPr="007C3517" w:rsidRDefault="00011AE0" w:rsidP="00444FDD">
            <w:pPr>
              <w:pStyle w:val="BodyText31"/>
              <w:tabs>
                <w:tab w:val="left" w:leader="dot" w:pos="3165"/>
              </w:tabs>
              <w:spacing w:line="240" w:lineRule="auto"/>
              <w:ind w:firstLine="0"/>
              <w:rPr>
                <w:sz w:val="22"/>
                <w:szCs w:val="22"/>
              </w:rPr>
            </w:pPr>
            <w:r w:rsidRPr="007C3517">
              <w:rPr>
                <w:rStyle w:val="Bodytext8pt0"/>
                <w:sz w:val="22"/>
                <w:szCs w:val="22"/>
              </w:rPr>
              <w:t>Regulation 45(1)(a)(ii)</w:t>
            </w:r>
            <w:r w:rsidRPr="007C3517">
              <w:rPr>
                <w:rStyle w:val="Bodytext8pt0"/>
                <w:sz w:val="22"/>
                <w:szCs w:val="22"/>
              </w:rPr>
              <w:tab/>
            </w:r>
          </w:p>
        </w:tc>
        <w:tc>
          <w:tcPr>
            <w:tcW w:w="6200" w:type="dxa"/>
            <w:tcBorders>
              <w:left w:val="single" w:sz="4" w:space="0" w:color="auto"/>
            </w:tcBorders>
            <w:vAlign w:val="bottom"/>
          </w:tcPr>
          <w:p w14:paraId="057D1BFB" w14:textId="4DA82B9C" w:rsidR="00957DEC" w:rsidRPr="007C3517" w:rsidRDefault="00444FDD" w:rsidP="00444FDD">
            <w:pPr>
              <w:pStyle w:val="BodyText31"/>
              <w:spacing w:line="240" w:lineRule="auto"/>
              <w:ind w:left="43" w:firstLine="0"/>
              <w:rPr>
                <w:sz w:val="22"/>
                <w:szCs w:val="22"/>
              </w:rPr>
            </w:pPr>
            <w:r>
              <w:rPr>
                <w:rStyle w:val="Bodytext8pt0"/>
                <w:sz w:val="22"/>
                <w:szCs w:val="22"/>
              </w:rPr>
              <w:t>Omit “</w:t>
            </w:r>
            <w:r w:rsidR="00246402" w:rsidRPr="007C3517">
              <w:rPr>
                <w:rStyle w:val="Bodytext8pt0"/>
                <w:sz w:val="22"/>
                <w:szCs w:val="22"/>
              </w:rPr>
              <w:t xml:space="preserve">one and one-half miles”, substitute </w:t>
            </w:r>
            <w:r w:rsidR="00246402" w:rsidRPr="007C3517">
              <w:rPr>
                <w:rStyle w:val="Bodytext8pt4"/>
                <w:spacing w:val="0"/>
                <w:sz w:val="22"/>
                <w:szCs w:val="22"/>
              </w:rPr>
              <w:t>“2.4</w:t>
            </w:r>
            <w:r>
              <w:rPr>
                <w:rStyle w:val="Bodytext8pt0"/>
                <w:sz w:val="22"/>
                <w:szCs w:val="22"/>
              </w:rPr>
              <w:t xml:space="preserve"> </w:t>
            </w:r>
            <w:proofErr w:type="spellStart"/>
            <w:r>
              <w:rPr>
                <w:rStyle w:val="Bodytext8pt0"/>
                <w:sz w:val="22"/>
                <w:szCs w:val="22"/>
              </w:rPr>
              <w:t>kilometres</w:t>
            </w:r>
            <w:proofErr w:type="spellEnd"/>
            <w:r w:rsidR="00246402" w:rsidRPr="007C3517">
              <w:rPr>
                <w:rStyle w:val="Bodytext8pt0"/>
                <w:sz w:val="22"/>
                <w:szCs w:val="22"/>
              </w:rPr>
              <w:t>”.</w:t>
            </w:r>
          </w:p>
        </w:tc>
      </w:tr>
      <w:tr w:rsidR="00957DEC" w:rsidRPr="007C3517" w14:paraId="21D0A795" w14:textId="77777777" w:rsidTr="0094767A">
        <w:trPr>
          <w:trHeight w:val="168"/>
        </w:trPr>
        <w:tc>
          <w:tcPr>
            <w:tcW w:w="3340" w:type="dxa"/>
            <w:vAlign w:val="bottom"/>
          </w:tcPr>
          <w:p w14:paraId="45C6E472" w14:textId="3007A007" w:rsidR="00957DEC" w:rsidRPr="007C3517" w:rsidRDefault="00011AE0" w:rsidP="00444FDD">
            <w:pPr>
              <w:pStyle w:val="BodyText31"/>
              <w:tabs>
                <w:tab w:val="left" w:leader="dot" w:pos="3165"/>
              </w:tabs>
              <w:spacing w:line="240" w:lineRule="auto"/>
              <w:ind w:firstLine="0"/>
              <w:rPr>
                <w:sz w:val="22"/>
                <w:szCs w:val="22"/>
              </w:rPr>
            </w:pPr>
            <w:r w:rsidRPr="007C3517">
              <w:rPr>
                <w:rStyle w:val="Bodytext8pt0"/>
                <w:sz w:val="22"/>
                <w:szCs w:val="22"/>
              </w:rPr>
              <w:t>Regulation 45(1)(a)(iii)</w:t>
            </w:r>
            <w:r w:rsidRPr="007C3517">
              <w:rPr>
                <w:rStyle w:val="Bodytext8pt0"/>
                <w:sz w:val="22"/>
                <w:szCs w:val="22"/>
              </w:rPr>
              <w:tab/>
            </w:r>
          </w:p>
        </w:tc>
        <w:tc>
          <w:tcPr>
            <w:tcW w:w="6200" w:type="dxa"/>
            <w:tcBorders>
              <w:left w:val="single" w:sz="4" w:space="0" w:color="auto"/>
            </w:tcBorders>
            <w:vAlign w:val="bottom"/>
          </w:tcPr>
          <w:p w14:paraId="7A36C280" w14:textId="10408AA6" w:rsidR="00957DEC" w:rsidRPr="007C3517" w:rsidRDefault="00246402" w:rsidP="00444FDD">
            <w:pPr>
              <w:pStyle w:val="BodyText31"/>
              <w:spacing w:line="240" w:lineRule="auto"/>
              <w:ind w:left="43" w:firstLine="0"/>
              <w:rPr>
                <w:sz w:val="22"/>
                <w:szCs w:val="22"/>
              </w:rPr>
            </w:pPr>
            <w:r w:rsidRPr="007C3517">
              <w:rPr>
                <w:rStyle w:val="Bodytext8pt0"/>
                <w:sz w:val="22"/>
                <w:szCs w:val="22"/>
              </w:rPr>
              <w:t>Omit “</w:t>
            </w:r>
            <w:r w:rsidR="00444FDD">
              <w:rPr>
                <w:rStyle w:val="Bodytext8pt0"/>
                <w:sz w:val="22"/>
                <w:szCs w:val="22"/>
              </w:rPr>
              <w:t>two miles</w:t>
            </w:r>
            <w:r w:rsidRPr="007C3517">
              <w:rPr>
                <w:rStyle w:val="Bodytext8pt0"/>
                <w:sz w:val="22"/>
                <w:szCs w:val="22"/>
              </w:rPr>
              <w:t xml:space="preserve">”, substitute </w:t>
            </w:r>
            <w:r w:rsidRPr="007C3517">
              <w:rPr>
                <w:rStyle w:val="Bodytext8pt4"/>
                <w:spacing w:val="0"/>
                <w:sz w:val="22"/>
                <w:szCs w:val="22"/>
              </w:rPr>
              <w:t>“3.2</w:t>
            </w:r>
            <w:r w:rsidR="00444FDD">
              <w:rPr>
                <w:rStyle w:val="Bodytext8pt0"/>
                <w:sz w:val="22"/>
                <w:szCs w:val="22"/>
              </w:rPr>
              <w:t xml:space="preserve"> </w:t>
            </w:r>
            <w:proofErr w:type="spellStart"/>
            <w:r w:rsidR="00444FDD">
              <w:rPr>
                <w:rStyle w:val="Bodytext8pt0"/>
                <w:sz w:val="22"/>
                <w:szCs w:val="22"/>
              </w:rPr>
              <w:t>kilometres</w:t>
            </w:r>
            <w:proofErr w:type="spellEnd"/>
            <w:r w:rsidRPr="007C3517">
              <w:rPr>
                <w:rStyle w:val="Bodytext8pt0"/>
                <w:sz w:val="22"/>
                <w:szCs w:val="22"/>
              </w:rPr>
              <w:t>”.</w:t>
            </w:r>
          </w:p>
        </w:tc>
      </w:tr>
      <w:tr w:rsidR="00957DEC" w:rsidRPr="007C3517" w14:paraId="4DF07413" w14:textId="77777777" w:rsidTr="0094767A">
        <w:trPr>
          <w:trHeight w:val="134"/>
        </w:trPr>
        <w:tc>
          <w:tcPr>
            <w:tcW w:w="3340" w:type="dxa"/>
            <w:vAlign w:val="bottom"/>
          </w:tcPr>
          <w:p w14:paraId="5CB9B500" w14:textId="3AA28919" w:rsidR="00957DEC" w:rsidRPr="007C3517" w:rsidRDefault="00011AE0" w:rsidP="00444FDD">
            <w:pPr>
              <w:pStyle w:val="BodyText31"/>
              <w:tabs>
                <w:tab w:val="left" w:leader="dot" w:pos="3165"/>
              </w:tabs>
              <w:spacing w:line="240" w:lineRule="auto"/>
              <w:ind w:firstLine="0"/>
              <w:rPr>
                <w:sz w:val="22"/>
                <w:szCs w:val="22"/>
              </w:rPr>
            </w:pPr>
            <w:r w:rsidRPr="007C3517">
              <w:rPr>
                <w:rStyle w:val="Bodytext8pt0"/>
                <w:sz w:val="22"/>
                <w:szCs w:val="22"/>
              </w:rPr>
              <w:t>Regulation 56(3)</w:t>
            </w:r>
            <w:r w:rsidRPr="007C3517">
              <w:rPr>
                <w:rStyle w:val="Bodytext8pt0"/>
                <w:sz w:val="22"/>
                <w:szCs w:val="22"/>
              </w:rPr>
              <w:tab/>
            </w:r>
          </w:p>
        </w:tc>
        <w:tc>
          <w:tcPr>
            <w:tcW w:w="6200" w:type="dxa"/>
            <w:tcBorders>
              <w:left w:val="single" w:sz="4" w:space="0" w:color="auto"/>
            </w:tcBorders>
            <w:vAlign w:val="bottom"/>
          </w:tcPr>
          <w:p w14:paraId="5B61B1D7" w14:textId="77FE2494" w:rsidR="00957DEC" w:rsidRPr="007C3517" w:rsidRDefault="00246402" w:rsidP="00444FDD">
            <w:pPr>
              <w:pStyle w:val="BodyText31"/>
              <w:spacing w:line="240" w:lineRule="auto"/>
              <w:ind w:left="43" w:firstLine="0"/>
              <w:rPr>
                <w:sz w:val="22"/>
                <w:szCs w:val="22"/>
              </w:rPr>
            </w:pPr>
            <w:r w:rsidRPr="007C3517">
              <w:rPr>
                <w:rStyle w:val="Bodytext8pt0"/>
                <w:sz w:val="22"/>
                <w:szCs w:val="22"/>
              </w:rPr>
              <w:t>Omit “</w:t>
            </w:r>
            <w:r w:rsidR="00444FDD">
              <w:rPr>
                <w:rStyle w:val="Bodytext8pt0"/>
                <w:sz w:val="22"/>
                <w:szCs w:val="22"/>
              </w:rPr>
              <w:t>Five cents</w:t>
            </w:r>
            <w:r w:rsidRPr="007C3517">
              <w:rPr>
                <w:rStyle w:val="Bodytext8pt0"/>
                <w:sz w:val="22"/>
                <w:szCs w:val="22"/>
              </w:rPr>
              <w:t>”, substitute “Twenty-five cents”.</w:t>
            </w:r>
          </w:p>
        </w:tc>
      </w:tr>
      <w:tr w:rsidR="00957DEC" w:rsidRPr="007C3517" w14:paraId="61927F81" w14:textId="77777777" w:rsidTr="0094767A">
        <w:trPr>
          <w:trHeight w:val="130"/>
        </w:trPr>
        <w:tc>
          <w:tcPr>
            <w:tcW w:w="3340" w:type="dxa"/>
            <w:vAlign w:val="bottom"/>
          </w:tcPr>
          <w:p w14:paraId="1CA1D71E" w14:textId="77777777" w:rsidR="00957DEC" w:rsidRPr="007C3517" w:rsidRDefault="00246402" w:rsidP="00011AE0">
            <w:pPr>
              <w:pStyle w:val="BodyText31"/>
              <w:tabs>
                <w:tab w:val="left" w:leader="dot" w:pos="3165"/>
              </w:tabs>
              <w:spacing w:line="240" w:lineRule="auto"/>
              <w:ind w:firstLine="0"/>
              <w:rPr>
                <w:sz w:val="22"/>
                <w:szCs w:val="22"/>
              </w:rPr>
            </w:pPr>
            <w:r w:rsidRPr="007C3517">
              <w:rPr>
                <w:rStyle w:val="Bodytext8pt0"/>
                <w:sz w:val="22"/>
                <w:szCs w:val="22"/>
              </w:rPr>
              <w:t>Regulation 58</w:t>
            </w:r>
            <w:r w:rsidR="00011AE0" w:rsidRPr="007C3517">
              <w:rPr>
                <w:rStyle w:val="Bodytext8pt3"/>
                <w:sz w:val="22"/>
                <w:szCs w:val="22"/>
              </w:rPr>
              <w:t>a</w:t>
            </w:r>
            <w:r w:rsidR="00011AE0" w:rsidRPr="007C3517">
              <w:rPr>
                <w:rStyle w:val="Bodytext8pt3"/>
                <w:sz w:val="22"/>
                <w:szCs w:val="22"/>
              </w:rPr>
              <w:tab/>
            </w:r>
          </w:p>
        </w:tc>
        <w:tc>
          <w:tcPr>
            <w:tcW w:w="6200" w:type="dxa"/>
            <w:tcBorders>
              <w:left w:val="single" w:sz="4" w:space="0" w:color="auto"/>
            </w:tcBorders>
            <w:vAlign w:val="bottom"/>
          </w:tcPr>
          <w:p w14:paraId="07C6680D" w14:textId="77777777" w:rsidR="00957DEC" w:rsidRPr="007C3517" w:rsidRDefault="00957DEC" w:rsidP="0094767A">
            <w:pPr>
              <w:ind w:left="43"/>
              <w:rPr>
                <w:rFonts w:ascii="Times New Roman" w:hAnsi="Times New Roman" w:cs="Times New Roman"/>
                <w:sz w:val="22"/>
                <w:szCs w:val="22"/>
              </w:rPr>
            </w:pPr>
          </w:p>
        </w:tc>
      </w:tr>
      <w:tr w:rsidR="00957DEC" w:rsidRPr="007C3517" w14:paraId="5606996F" w14:textId="77777777" w:rsidTr="0094767A">
        <w:trPr>
          <w:trHeight w:val="192"/>
        </w:trPr>
        <w:tc>
          <w:tcPr>
            <w:tcW w:w="3340" w:type="dxa"/>
            <w:vAlign w:val="bottom"/>
          </w:tcPr>
          <w:p w14:paraId="4C326E53" w14:textId="0872577B" w:rsidR="00957DEC" w:rsidRPr="007C3517" w:rsidRDefault="00011AE0" w:rsidP="00444FDD">
            <w:pPr>
              <w:pStyle w:val="BodyText31"/>
              <w:tabs>
                <w:tab w:val="left" w:leader="dot" w:pos="3165"/>
              </w:tabs>
              <w:spacing w:line="240" w:lineRule="auto"/>
              <w:ind w:firstLine="0"/>
              <w:rPr>
                <w:sz w:val="22"/>
                <w:szCs w:val="22"/>
              </w:rPr>
            </w:pPr>
            <w:r w:rsidRPr="007C3517">
              <w:rPr>
                <w:rStyle w:val="Bodytext8pt0"/>
                <w:sz w:val="22"/>
                <w:szCs w:val="22"/>
              </w:rPr>
              <w:t>Regulation 75(12)</w:t>
            </w:r>
            <w:r w:rsidRPr="007C3517">
              <w:rPr>
                <w:rStyle w:val="Bodytext8pt0"/>
                <w:sz w:val="22"/>
                <w:szCs w:val="22"/>
              </w:rPr>
              <w:tab/>
            </w:r>
          </w:p>
        </w:tc>
        <w:tc>
          <w:tcPr>
            <w:tcW w:w="6200" w:type="dxa"/>
            <w:tcBorders>
              <w:left w:val="single" w:sz="4" w:space="0" w:color="auto"/>
            </w:tcBorders>
            <w:vAlign w:val="bottom"/>
          </w:tcPr>
          <w:p w14:paraId="45BF46A9" w14:textId="6BCE4B8E" w:rsidR="00957DEC" w:rsidRPr="007C3517" w:rsidRDefault="00246402" w:rsidP="00444FDD">
            <w:pPr>
              <w:pStyle w:val="BodyText31"/>
              <w:spacing w:line="240" w:lineRule="auto"/>
              <w:ind w:left="43" w:firstLine="0"/>
              <w:rPr>
                <w:sz w:val="22"/>
                <w:szCs w:val="22"/>
              </w:rPr>
            </w:pPr>
            <w:r w:rsidRPr="007C3517">
              <w:rPr>
                <w:rStyle w:val="Bodytext8pt0"/>
                <w:sz w:val="22"/>
                <w:szCs w:val="22"/>
              </w:rPr>
              <w:t>Omit “Four cents”, substitute “Ten cents”.</w:t>
            </w:r>
          </w:p>
        </w:tc>
      </w:tr>
      <w:tr w:rsidR="00957DEC" w:rsidRPr="007C3517" w14:paraId="20E19EE8" w14:textId="77777777" w:rsidTr="0094767A">
        <w:trPr>
          <w:trHeight w:val="355"/>
        </w:trPr>
        <w:tc>
          <w:tcPr>
            <w:tcW w:w="3340" w:type="dxa"/>
          </w:tcPr>
          <w:p w14:paraId="56392192" w14:textId="37AA7FC6" w:rsidR="00957DEC" w:rsidRPr="007C3517" w:rsidRDefault="00011AE0" w:rsidP="00444FDD">
            <w:pPr>
              <w:pStyle w:val="BodyText31"/>
              <w:tabs>
                <w:tab w:val="left" w:leader="dot" w:pos="3165"/>
              </w:tabs>
              <w:spacing w:line="240" w:lineRule="auto"/>
              <w:ind w:firstLine="0"/>
              <w:rPr>
                <w:sz w:val="22"/>
                <w:szCs w:val="22"/>
              </w:rPr>
            </w:pPr>
            <w:r w:rsidRPr="007C3517">
              <w:rPr>
                <w:rStyle w:val="Bodytext8pt0"/>
                <w:sz w:val="22"/>
                <w:szCs w:val="22"/>
              </w:rPr>
              <w:t>Regulation 76(4)(b)(ii)</w:t>
            </w:r>
            <w:r w:rsidRPr="007C3517">
              <w:rPr>
                <w:rStyle w:val="Bodytext8pt0"/>
                <w:sz w:val="22"/>
                <w:szCs w:val="22"/>
              </w:rPr>
              <w:tab/>
            </w:r>
          </w:p>
        </w:tc>
        <w:tc>
          <w:tcPr>
            <w:tcW w:w="6200" w:type="dxa"/>
            <w:tcBorders>
              <w:left w:val="single" w:sz="4" w:space="0" w:color="auto"/>
            </w:tcBorders>
          </w:tcPr>
          <w:p w14:paraId="68C9CD9B" w14:textId="64358849" w:rsidR="00957DEC" w:rsidRPr="007C3517" w:rsidRDefault="00246402" w:rsidP="00444FDD">
            <w:pPr>
              <w:pStyle w:val="BodyText31"/>
              <w:spacing w:line="240" w:lineRule="auto"/>
              <w:ind w:left="43" w:firstLine="0"/>
              <w:rPr>
                <w:sz w:val="22"/>
                <w:szCs w:val="22"/>
              </w:rPr>
            </w:pPr>
            <w:r w:rsidRPr="007C3517">
              <w:rPr>
                <w:rStyle w:val="Bodytext8pt0"/>
                <w:sz w:val="22"/>
                <w:szCs w:val="22"/>
              </w:rPr>
              <w:t>Omit “Twenty cents”, substitute “Thirty cents”.</w:t>
            </w:r>
          </w:p>
        </w:tc>
      </w:tr>
      <w:tr w:rsidR="00957DEC" w:rsidRPr="007C3517" w14:paraId="0E537A04" w14:textId="77777777" w:rsidTr="0094767A">
        <w:trPr>
          <w:trHeight w:val="509"/>
        </w:trPr>
        <w:tc>
          <w:tcPr>
            <w:tcW w:w="9540" w:type="dxa"/>
            <w:gridSpan w:val="2"/>
            <w:tcBorders>
              <w:top w:val="single" w:sz="4" w:space="0" w:color="auto"/>
            </w:tcBorders>
          </w:tcPr>
          <w:p w14:paraId="0A99FDD4" w14:textId="77777777" w:rsidR="00011AE0" w:rsidRPr="007C3517" w:rsidRDefault="00011AE0" w:rsidP="00011AE0">
            <w:pPr>
              <w:pStyle w:val="BodyText31"/>
              <w:spacing w:line="240" w:lineRule="auto"/>
              <w:ind w:firstLine="0"/>
              <w:jc w:val="center"/>
              <w:rPr>
                <w:rStyle w:val="Bodytext11pt"/>
              </w:rPr>
            </w:pPr>
          </w:p>
          <w:p w14:paraId="50AB75CC" w14:textId="77777777" w:rsidR="00011AE0" w:rsidRPr="007C3517" w:rsidRDefault="00011AE0" w:rsidP="00011AE0">
            <w:pPr>
              <w:pStyle w:val="BodyText31"/>
              <w:spacing w:line="240" w:lineRule="auto"/>
              <w:ind w:firstLine="0"/>
              <w:jc w:val="center"/>
              <w:rPr>
                <w:rStyle w:val="Bodytext11pt"/>
              </w:rPr>
            </w:pPr>
            <w:r w:rsidRPr="007C3517">
              <w:rPr>
                <w:rStyle w:val="Bodytext11pt"/>
              </w:rPr>
              <w:t>____________</w:t>
            </w:r>
          </w:p>
          <w:p w14:paraId="5CD2ED66" w14:textId="77777777" w:rsidR="00011AE0" w:rsidRPr="007C3517" w:rsidRDefault="00011AE0" w:rsidP="00011AE0">
            <w:pPr>
              <w:pStyle w:val="BodyText31"/>
              <w:spacing w:line="240" w:lineRule="auto"/>
              <w:ind w:firstLine="0"/>
              <w:jc w:val="center"/>
              <w:rPr>
                <w:rStyle w:val="Bodytext11pt"/>
              </w:rPr>
            </w:pPr>
          </w:p>
          <w:p w14:paraId="5188218B" w14:textId="70698D07" w:rsidR="00444FDD" w:rsidRPr="0094767A" w:rsidRDefault="00444FDD" w:rsidP="00444FDD">
            <w:pPr>
              <w:pStyle w:val="BodyText31"/>
              <w:tabs>
                <w:tab w:val="left" w:pos="7920"/>
              </w:tabs>
              <w:spacing w:after="120" w:line="240" w:lineRule="auto"/>
              <w:ind w:left="4050" w:firstLine="0"/>
              <w:jc w:val="center"/>
              <w:rPr>
                <w:b/>
                <w:sz w:val="22"/>
                <w:szCs w:val="20"/>
              </w:rPr>
            </w:pPr>
            <w:r>
              <w:rPr>
                <w:rStyle w:val="Bodytext11pt"/>
                <w:b w:val="0"/>
                <w:szCs w:val="20"/>
              </w:rPr>
              <w:t>SCHEDULE 4</w:t>
            </w:r>
            <w:r w:rsidRPr="0094767A">
              <w:rPr>
                <w:rStyle w:val="Bodytext11pt"/>
                <w:b w:val="0"/>
                <w:szCs w:val="20"/>
              </w:rPr>
              <w:tab/>
              <w:t>Section 3</w:t>
            </w:r>
            <w:r>
              <w:rPr>
                <w:rStyle w:val="Bodytext11pt"/>
                <w:b w:val="0"/>
                <w:szCs w:val="20"/>
              </w:rPr>
              <w:t>(4</w:t>
            </w:r>
            <w:r w:rsidRPr="0094767A">
              <w:rPr>
                <w:rStyle w:val="Bodytext11pt"/>
                <w:b w:val="0"/>
                <w:szCs w:val="20"/>
              </w:rPr>
              <w:t>)</w:t>
            </w:r>
          </w:p>
          <w:p w14:paraId="22EA372D" w14:textId="69969968" w:rsidR="00957DEC" w:rsidRPr="007C3517" w:rsidRDefault="00957DEC" w:rsidP="00011AE0">
            <w:pPr>
              <w:pStyle w:val="BodyText31"/>
              <w:spacing w:line="240" w:lineRule="auto"/>
              <w:ind w:firstLine="0"/>
              <w:jc w:val="center"/>
              <w:rPr>
                <w:sz w:val="22"/>
                <w:szCs w:val="22"/>
              </w:rPr>
            </w:pPr>
          </w:p>
        </w:tc>
      </w:tr>
    </w:tbl>
    <w:p w14:paraId="337C9590" w14:textId="77777777" w:rsidR="00957DEC" w:rsidRPr="007C3517" w:rsidRDefault="00246402" w:rsidP="00011AE0">
      <w:pPr>
        <w:pStyle w:val="BodyText31"/>
        <w:spacing w:line="240" w:lineRule="auto"/>
        <w:ind w:firstLine="0"/>
        <w:jc w:val="center"/>
        <w:rPr>
          <w:b/>
          <w:sz w:val="22"/>
          <w:szCs w:val="22"/>
        </w:rPr>
      </w:pPr>
      <w:r w:rsidRPr="007C3517">
        <w:rPr>
          <w:sz w:val="22"/>
          <w:szCs w:val="22"/>
        </w:rPr>
        <w:t>AMENDMENTS OF THE TELEPHONE REGULATIONS</w:t>
      </w:r>
    </w:p>
    <w:p w14:paraId="25335769" w14:textId="74BA428A" w:rsidR="00957DEC" w:rsidRPr="00444FDD" w:rsidRDefault="00011AE0" w:rsidP="00444FDD">
      <w:pPr>
        <w:pStyle w:val="BodyText31"/>
        <w:tabs>
          <w:tab w:val="left" w:pos="720"/>
        </w:tabs>
        <w:spacing w:line="240" w:lineRule="auto"/>
        <w:ind w:firstLine="274"/>
        <w:jc w:val="both"/>
        <w:rPr>
          <w:sz w:val="22"/>
          <w:szCs w:val="22"/>
        </w:rPr>
      </w:pPr>
      <w:r w:rsidRPr="00444FDD">
        <w:rPr>
          <w:sz w:val="22"/>
          <w:szCs w:val="22"/>
        </w:rPr>
        <w:t>1</w:t>
      </w:r>
      <w:r w:rsidR="00444FDD">
        <w:rPr>
          <w:sz w:val="22"/>
          <w:szCs w:val="22"/>
        </w:rPr>
        <w:t>.</w:t>
      </w:r>
      <w:r w:rsidRPr="00444FDD">
        <w:rPr>
          <w:sz w:val="22"/>
          <w:szCs w:val="22"/>
        </w:rPr>
        <w:t xml:space="preserve"> </w:t>
      </w:r>
      <w:r w:rsidRPr="00444FDD">
        <w:rPr>
          <w:sz w:val="22"/>
          <w:szCs w:val="22"/>
        </w:rPr>
        <w:tab/>
      </w:r>
      <w:r w:rsidR="00246402" w:rsidRPr="00444FDD">
        <w:rPr>
          <w:sz w:val="22"/>
          <w:szCs w:val="22"/>
        </w:rPr>
        <w:t>Regulation 8 of the Telephone Regulations is amended by omitting from sub-regulation</w:t>
      </w:r>
      <w:r w:rsidR="00444FDD">
        <w:rPr>
          <w:sz w:val="22"/>
          <w:szCs w:val="22"/>
        </w:rPr>
        <w:t xml:space="preserve"> </w:t>
      </w:r>
      <w:r w:rsidRPr="00444FDD">
        <w:rPr>
          <w:sz w:val="22"/>
          <w:szCs w:val="22"/>
        </w:rPr>
        <w:t xml:space="preserve">(1) </w:t>
      </w:r>
      <w:r w:rsidR="00444FDD">
        <w:rPr>
          <w:sz w:val="22"/>
          <w:szCs w:val="22"/>
        </w:rPr>
        <w:t>the words “</w:t>
      </w:r>
      <w:r w:rsidR="00246402" w:rsidRPr="00444FDD">
        <w:rPr>
          <w:sz w:val="22"/>
          <w:szCs w:val="22"/>
        </w:rPr>
        <w:t>or for the transfer of any such existing service</w:t>
      </w:r>
      <w:r w:rsidR="00444FDD">
        <w:rPr>
          <w:sz w:val="22"/>
          <w:szCs w:val="22"/>
        </w:rPr>
        <w:t>”.</w:t>
      </w:r>
    </w:p>
    <w:p w14:paraId="3DAD1CE7" w14:textId="2897A929" w:rsidR="00957DEC" w:rsidRPr="00444FDD" w:rsidRDefault="00011AE0" w:rsidP="0094767A">
      <w:pPr>
        <w:pStyle w:val="BodyText31"/>
        <w:tabs>
          <w:tab w:val="left" w:pos="720"/>
        </w:tabs>
        <w:spacing w:line="240" w:lineRule="auto"/>
        <w:ind w:firstLine="274"/>
        <w:jc w:val="both"/>
        <w:rPr>
          <w:sz w:val="22"/>
          <w:szCs w:val="22"/>
        </w:rPr>
      </w:pPr>
      <w:r w:rsidRPr="00444FDD">
        <w:rPr>
          <w:sz w:val="22"/>
          <w:szCs w:val="22"/>
        </w:rPr>
        <w:t>2</w:t>
      </w:r>
      <w:r w:rsidR="00444FDD">
        <w:rPr>
          <w:sz w:val="22"/>
          <w:szCs w:val="22"/>
        </w:rPr>
        <w:t>.</w:t>
      </w:r>
      <w:r w:rsidRPr="00444FDD">
        <w:rPr>
          <w:sz w:val="22"/>
          <w:szCs w:val="22"/>
        </w:rPr>
        <w:t xml:space="preserve"> </w:t>
      </w:r>
      <w:r w:rsidRPr="00444FDD">
        <w:rPr>
          <w:sz w:val="22"/>
          <w:szCs w:val="22"/>
        </w:rPr>
        <w:tab/>
      </w:r>
      <w:r w:rsidR="00246402" w:rsidRPr="00444FDD">
        <w:rPr>
          <w:sz w:val="22"/>
          <w:szCs w:val="22"/>
        </w:rPr>
        <w:t>Regulation 16 of the Telephone Regulations is amended—</w:t>
      </w:r>
    </w:p>
    <w:p w14:paraId="353AA7E1" w14:textId="21FA9A58" w:rsidR="00957DEC" w:rsidRPr="00444FDD" w:rsidRDefault="00011AE0" w:rsidP="0094767A">
      <w:pPr>
        <w:pStyle w:val="BodyText31"/>
        <w:tabs>
          <w:tab w:val="left" w:pos="548"/>
        </w:tabs>
        <w:spacing w:line="240" w:lineRule="auto"/>
        <w:ind w:left="720" w:hanging="360"/>
        <w:jc w:val="both"/>
        <w:rPr>
          <w:sz w:val="22"/>
          <w:szCs w:val="22"/>
        </w:rPr>
      </w:pPr>
      <w:r w:rsidRPr="00444FDD">
        <w:rPr>
          <w:sz w:val="22"/>
          <w:szCs w:val="22"/>
        </w:rPr>
        <w:t xml:space="preserve">(a) </w:t>
      </w:r>
      <w:r w:rsidR="00246402" w:rsidRPr="00444FDD">
        <w:rPr>
          <w:sz w:val="22"/>
          <w:szCs w:val="22"/>
        </w:rPr>
        <w:t>by omitting from sub-regulation (1) the words “until he has obtaine</w:t>
      </w:r>
      <w:r w:rsidR="00444FDD">
        <w:rPr>
          <w:sz w:val="22"/>
          <w:szCs w:val="22"/>
        </w:rPr>
        <w:t>d a transfer in the proper form” and substituting the words “</w:t>
      </w:r>
      <w:r w:rsidR="00246402" w:rsidRPr="00444FDD">
        <w:rPr>
          <w:sz w:val="22"/>
          <w:szCs w:val="22"/>
        </w:rPr>
        <w:t>until he has become the subscriber to the service</w:t>
      </w:r>
      <w:r w:rsidR="00444FDD">
        <w:rPr>
          <w:sz w:val="22"/>
          <w:szCs w:val="22"/>
        </w:rPr>
        <w:t>”;</w:t>
      </w:r>
      <w:r w:rsidR="00246402" w:rsidRPr="00444FDD">
        <w:rPr>
          <w:sz w:val="22"/>
          <w:szCs w:val="22"/>
        </w:rPr>
        <w:t xml:space="preserve"> and</w:t>
      </w:r>
    </w:p>
    <w:p w14:paraId="2647340A" w14:textId="71B06845" w:rsidR="00957DEC" w:rsidRPr="00444FDD" w:rsidRDefault="00011AE0" w:rsidP="0094767A">
      <w:pPr>
        <w:pStyle w:val="BodyText31"/>
        <w:tabs>
          <w:tab w:val="left" w:pos="548"/>
        </w:tabs>
        <w:spacing w:line="240" w:lineRule="auto"/>
        <w:ind w:left="630" w:hanging="270"/>
        <w:jc w:val="both"/>
        <w:rPr>
          <w:sz w:val="22"/>
          <w:szCs w:val="22"/>
        </w:rPr>
      </w:pPr>
      <w:r w:rsidRPr="00444FDD">
        <w:rPr>
          <w:sz w:val="22"/>
          <w:szCs w:val="22"/>
        </w:rPr>
        <w:t xml:space="preserve">(b) </w:t>
      </w:r>
      <w:r w:rsidR="00246402" w:rsidRPr="00444FDD">
        <w:rPr>
          <w:sz w:val="22"/>
          <w:szCs w:val="22"/>
        </w:rPr>
        <w:t>by omitting from sub-regulation (2) the words “before obtaining a transfer of the service</w:t>
      </w:r>
      <w:r w:rsidR="00444FDD">
        <w:rPr>
          <w:sz w:val="22"/>
          <w:szCs w:val="22"/>
        </w:rPr>
        <w:t>” and substituting the words “</w:t>
      </w:r>
      <w:r w:rsidR="00246402" w:rsidRPr="00444FDD">
        <w:rPr>
          <w:sz w:val="22"/>
          <w:szCs w:val="22"/>
        </w:rPr>
        <w:t>before he becomes the subscriber to the service”.</w:t>
      </w:r>
    </w:p>
    <w:p w14:paraId="14A41A2F" w14:textId="5D415B7D" w:rsidR="00957DEC" w:rsidRPr="00444FDD" w:rsidRDefault="00011AE0" w:rsidP="0094767A">
      <w:pPr>
        <w:pStyle w:val="BodyText31"/>
        <w:tabs>
          <w:tab w:val="left" w:pos="720"/>
        </w:tabs>
        <w:spacing w:line="240" w:lineRule="auto"/>
        <w:ind w:firstLine="270"/>
        <w:jc w:val="both"/>
        <w:rPr>
          <w:sz w:val="22"/>
          <w:szCs w:val="22"/>
        </w:rPr>
      </w:pPr>
      <w:r w:rsidRPr="00444FDD">
        <w:rPr>
          <w:sz w:val="22"/>
          <w:szCs w:val="22"/>
        </w:rPr>
        <w:t>3</w:t>
      </w:r>
      <w:r w:rsidR="00444FDD">
        <w:rPr>
          <w:sz w:val="22"/>
          <w:szCs w:val="22"/>
        </w:rPr>
        <w:t>.</w:t>
      </w:r>
      <w:r w:rsidRPr="00444FDD">
        <w:rPr>
          <w:sz w:val="22"/>
          <w:szCs w:val="22"/>
        </w:rPr>
        <w:t xml:space="preserve"> </w:t>
      </w:r>
      <w:r w:rsidRPr="00444FDD">
        <w:rPr>
          <w:sz w:val="22"/>
          <w:szCs w:val="22"/>
        </w:rPr>
        <w:tab/>
      </w:r>
      <w:r w:rsidR="00246402" w:rsidRPr="00444FDD">
        <w:rPr>
          <w:sz w:val="22"/>
          <w:szCs w:val="22"/>
        </w:rPr>
        <w:t>Regulation 17 of the Telephone Regulations is amended by omitting sub-regulation (3).</w:t>
      </w:r>
    </w:p>
    <w:p w14:paraId="768D398A" w14:textId="27CF8382" w:rsidR="00957DEC" w:rsidRPr="007C3517" w:rsidRDefault="00011AE0" w:rsidP="0094767A">
      <w:pPr>
        <w:pStyle w:val="BodyText31"/>
        <w:tabs>
          <w:tab w:val="left" w:pos="548"/>
        </w:tabs>
        <w:spacing w:line="240" w:lineRule="auto"/>
        <w:ind w:firstLine="270"/>
        <w:jc w:val="both"/>
        <w:rPr>
          <w:sz w:val="22"/>
          <w:szCs w:val="22"/>
        </w:rPr>
      </w:pPr>
      <w:r w:rsidRPr="00444FDD">
        <w:rPr>
          <w:sz w:val="22"/>
          <w:szCs w:val="22"/>
        </w:rPr>
        <w:t xml:space="preserve">4 </w:t>
      </w:r>
      <w:r w:rsidR="00246402" w:rsidRPr="00444FDD">
        <w:rPr>
          <w:sz w:val="22"/>
          <w:szCs w:val="22"/>
        </w:rPr>
        <w:t>(1) Regulation 29 of the Telephone Regulations is amended by omitting from sub</w:t>
      </w:r>
      <w:r w:rsidR="00444FDD">
        <w:rPr>
          <w:sz w:val="22"/>
          <w:szCs w:val="22"/>
        </w:rPr>
        <w:t>-</w:t>
      </w:r>
      <w:r w:rsidR="00246402" w:rsidRPr="00444FDD">
        <w:rPr>
          <w:sz w:val="22"/>
          <w:szCs w:val="22"/>
        </w:rPr>
        <w:t>regulation (1) the</w:t>
      </w:r>
      <w:r w:rsidR="00246402" w:rsidRPr="007C3517">
        <w:rPr>
          <w:sz w:val="22"/>
          <w:szCs w:val="22"/>
        </w:rPr>
        <w:t xml:space="preserve"> definitions of “class I. telephone service”, “class II. telephone service” and “class III. telephone service” and substituting the following definitions:—</w:t>
      </w:r>
    </w:p>
    <w:p w14:paraId="22E55361" w14:textId="1A4B52C4" w:rsidR="00957DEC" w:rsidRPr="007C3517" w:rsidRDefault="00444FDD" w:rsidP="0094767A">
      <w:pPr>
        <w:pStyle w:val="BodyText31"/>
        <w:spacing w:line="240" w:lineRule="auto"/>
        <w:ind w:firstLine="270"/>
        <w:jc w:val="both"/>
        <w:rPr>
          <w:sz w:val="22"/>
          <w:szCs w:val="22"/>
        </w:rPr>
      </w:pPr>
      <w:r>
        <w:rPr>
          <w:sz w:val="22"/>
          <w:szCs w:val="22"/>
        </w:rPr>
        <w:t>“</w:t>
      </w:r>
      <w:r w:rsidR="00246402" w:rsidRPr="007C3517">
        <w:rPr>
          <w:sz w:val="22"/>
          <w:szCs w:val="22"/>
        </w:rPr>
        <w:t>‘</w:t>
      </w:r>
      <w:r>
        <w:rPr>
          <w:sz w:val="22"/>
          <w:szCs w:val="22"/>
        </w:rPr>
        <w:t>class I telephone service’</w:t>
      </w:r>
      <w:r w:rsidR="00246402" w:rsidRPr="007C3517">
        <w:rPr>
          <w:sz w:val="22"/>
          <w:szCs w:val="22"/>
        </w:rPr>
        <w:t xml:space="preserve"> means a telephone service connected to an exchange at which a continuous telephone service is provided;</w:t>
      </w:r>
    </w:p>
    <w:p w14:paraId="52BC679C" w14:textId="2721ECE0" w:rsidR="00957DEC" w:rsidRPr="007C3517" w:rsidRDefault="00011AE0" w:rsidP="0094767A">
      <w:pPr>
        <w:pStyle w:val="BodyText31"/>
        <w:spacing w:line="240" w:lineRule="auto"/>
        <w:ind w:firstLine="450"/>
        <w:jc w:val="both"/>
        <w:rPr>
          <w:sz w:val="22"/>
          <w:szCs w:val="22"/>
        </w:rPr>
      </w:pPr>
      <w:r w:rsidRPr="007C3517">
        <w:rPr>
          <w:sz w:val="22"/>
          <w:szCs w:val="22"/>
        </w:rPr>
        <w:t>‘</w:t>
      </w:r>
      <w:r w:rsidR="00246402" w:rsidRPr="007C3517">
        <w:rPr>
          <w:sz w:val="22"/>
          <w:szCs w:val="22"/>
        </w:rPr>
        <w:t>class II telephone service’ means a telephone service other than a class I telephone service;</w:t>
      </w:r>
    </w:p>
    <w:p w14:paraId="20DFAE6E" w14:textId="77777777" w:rsidR="00957DEC" w:rsidRPr="007C3517" w:rsidRDefault="00246402" w:rsidP="0094767A">
      <w:pPr>
        <w:pStyle w:val="Tablecaption0"/>
        <w:spacing w:line="240" w:lineRule="auto"/>
        <w:ind w:firstLine="270"/>
        <w:jc w:val="both"/>
        <w:rPr>
          <w:sz w:val="22"/>
          <w:szCs w:val="22"/>
        </w:rPr>
      </w:pPr>
      <w:r w:rsidRPr="007C3517">
        <w:rPr>
          <w:sz w:val="22"/>
          <w:szCs w:val="22"/>
        </w:rPr>
        <w:t>(2) Regulation 29 of the Telephone Regulations is amended by omitting the table in sub-regulation (2) and substituting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4960"/>
        <w:gridCol w:w="1710"/>
        <w:gridCol w:w="1350"/>
        <w:gridCol w:w="1350"/>
      </w:tblGrid>
      <w:tr w:rsidR="00957DEC" w:rsidRPr="007C3517" w14:paraId="4B4C174A" w14:textId="77777777" w:rsidTr="007C3517">
        <w:trPr>
          <w:trHeight w:val="374"/>
        </w:trPr>
        <w:tc>
          <w:tcPr>
            <w:tcW w:w="4960" w:type="dxa"/>
            <w:vMerge w:val="restart"/>
            <w:tcBorders>
              <w:top w:val="single" w:sz="4" w:space="0" w:color="auto"/>
            </w:tcBorders>
            <w:vAlign w:val="center"/>
          </w:tcPr>
          <w:p w14:paraId="403374DF" w14:textId="77777777" w:rsidR="00957DEC" w:rsidRPr="000D3FD3" w:rsidRDefault="00246402" w:rsidP="007C3517">
            <w:pPr>
              <w:pStyle w:val="BodyText31"/>
              <w:spacing w:line="240" w:lineRule="auto"/>
              <w:ind w:firstLine="0"/>
              <w:jc w:val="center"/>
              <w:rPr>
                <w:sz w:val="20"/>
                <w:szCs w:val="20"/>
              </w:rPr>
            </w:pPr>
            <w:r w:rsidRPr="000D3FD3">
              <w:rPr>
                <w:rStyle w:val="Bodytext7pt"/>
                <w:sz w:val="20"/>
                <w:szCs w:val="20"/>
              </w:rPr>
              <w:t>Class of telephone service</w:t>
            </w:r>
          </w:p>
        </w:tc>
        <w:tc>
          <w:tcPr>
            <w:tcW w:w="4410" w:type="dxa"/>
            <w:gridSpan w:val="3"/>
            <w:tcBorders>
              <w:top w:val="single" w:sz="4" w:space="0" w:color="auto"/>
              <w:left w:val="single" w:sz="4" w:space="0" w:color="auto"/>
            </w:tcBorders>
            <w:vAlign w:val="center"/>
          </w:tcPr>
          <w:p w14:paraId="111770B9" w14:textId="77777777" w:rsidR="00957DEC" w:rsidRPr="000D3FD3" w:rsidRDefault="00246402" w:rsidP="007C3517">
            <w:pPr>
              <w:pStyle w:val="BodyText31"/>
              <w:spacing w:line="240" w:lineRule="auto"/>
              <w:ind w:firstLine="0"/>
              <w:jc w:val="center"/>
              <w:rPr>
                <w:sz w:val="20"/>
                <w:szCs w:val="20"/>
              </w:rPr>
            </w:pPr>
            <w:r w:rsidRPr="000D3FD3">
              <w:rPr>
                <w:rStyle w:val="Bodytext7pt"/>
                <w:sz w:val="20"/>
                <w:szCs w:val="20"/>
              </w:rPr>
              <w:t>Annual rate</w:t>
            </w:r>
          </w:p>
        </w:tc>
      </w:tr>
      <w:tr w:rsidR="007C3517" w:rsidRPr="007C3517" w14:paraId="091235C2" w14:textId="77777777" w:rsidTr="007C3517">
        <w:trPr>
          <w:trHeight w:val="936"/>
        </w:trPr>
        <w:tc>
          <w:tcPr>
            <w:tcW w:w="4960" w:type="dxa"/>
            <w:vMerge/>
          </w:tcPr>
          <w:p w14:paraId="4126408F" w14:textId="77777777" w:rsidR="00957DEC" w:rsidRPr="000D3FD3" w:rsidRDefault="00957DEC" w:rsidP="00246402">
            <w:pPr>
              <w:rPr>
                <w:rFonts w:ascii="Times New Roman" w:hAnsi="Times New Roman" w:cs="Times New Roman"/>
                <w:sz w:val="20"/>
                <w:szCs w:val="20"/>
              </w:rPr>
            </w:pPr>
          </w:p>
        </w:tc>
        <w:tc>
          <w:tcPr>
            <w:tcW w:w="1710" w:type="dxa"/>
            <w:tcBorders>
              <w:top w:val="single" w:sz="4" w:space="0" w:color="auto"/>
              <w:left w:val="single" w:sz="4" w:space="0" w:color="auto"/>
            </w:tcBorders>
            <w:vAlign w:val="center"/>
          </w:tcPr>
          <w:p w14:paraId="73877D25" w14:textId="77777777" w:rsidR="00957DEC" w:rsidRPr="000D3FD3" w:rsidRDefault="00246402" w:rsidP="007C3517">
            <w:pPr>
              <w:pStyle w:val="BodyText31"/>
              <w:spacing w:line="240" w:lineRule="auto"/>
              <w:ind w:firstLine="0"/>
              <w:jc w:val="center"/>
              <w:rPr>
                <w:sz w:val="20"/>
                <w:szCs w:val="20"/>
              </w:rPr>
            </w:pPr>
            <w:r w:rsidRPr="000D3FD3">
              <w:rPr>
                <w:rStyle w:val="Bodytext7pt"/>
                <w:sz w:val="20"/>
                <w:szCs w:val="20"/>
              </w:rPr>
              <w:t>Exclusive service</w:t>
            </w:r>
          </w:p>
        </w:tc>
        <w:tc>
          <w:tcPr>
            <w:tcW w:w="1350" w:type="dxa"/>
            <w:tcBorders>
              <w:top w:val="single" w:sz="4" w:space="0" w:color="auto"/>
              <w:left w:val="single" w:sz="4" w:space="0" w:color="auto"/>
            </w:tcBorders>
            <w:vAlign w:val="center"/>
          </w:tcPr>
          <w:p w14:paraId="2FD8F46C" w14:textId="77777777" w:rsidR="00957DEC" w:rsidRPr="000D3FD3" w:rsidRDefault="00246402" w:rsidP="007C3517">
            <w:pPr>
              <w:pStyle w:val="BodyText31"/>
              <w:spacing w:line="240" w:lineRule="auto"/>
              <w:ind w:firstLine="0"/>
              <w:jc w:val="center"/>
              <w:rPr>
                <w:sz w:val="20"/>
                <w:szCs w:val="20"/>
              </w:rPr>
            </w:pPr>
            <w:r w:rsidRPr="000D3FD3">
              <w:rPr>
                <w:rStyle w:val="Bodytext7pt"/>
                <w:sz w:val="20"/>
                <w:szCs w:val="20"/>
              </w:rPr>
              <w:t>Each telephone forming part of a party service connecting two subscribers</w:t>
            </w:r>
          </w:p>
        </w:tc>
        <w:tc>
          <w:tcPr>
            <w:tcW w:w="1350" w:type="dxa"/>
            <w:tcBorders>
              <w:top w:val="single" w:sz="4" w:space="0" w:color="auto"/>
              <w:left w:val="single" w:sz="4" w:space="0" w:color="auto"/>
            </w:tcBorders>
            <w:vAlign w:val="center"/>
          </w:tcPr>
          <w:p w14:paraId="31259001" w14:textId="77777777" w:rsidR="00957DEC" w:rsidRPr="000D3FD3" w:rsidRDefault="00246402" w:rsidP="007C3517">
            <w:pPr>
              <w:pStyle w:val="BodyText31"/>
              <w:spacing w:line="240" w:lineRule="auto"/>
              <w:ind w:firstLine="0"/>
              <w:jc w:val="center"/>
              <w:rPr>
                <w:sz w:val="20"/>
                <w:szCs w:val="20"/>
              </w:rPr>
            </w:pPr>
            <w:r w:rsidRPr="000D3FD3">
              <w:rPr>
                <w:rStyle w:val="Bodytext7pt"/>
                <w:sz w:val="20"/>
                <w:szCs w:val="20"/>
              </w:rPr>
              <w:t>Each telephone forming part of a party service connecting more than two subscribers</w:t>
            </w:r>
          </w:p>
        </w:tc>
      </w:tr>
      <w:tr w:rsidR="007C3517" w:rsidRPr="007C3517" w14:paraId="188C232D" w14:textId="77777777" w:rsidTr="007C3517">
        <w:trPr>
          <w:trHeight w:val="470"/>
        </w:trPr>
        <w:tc>
          <w:tcPr>
            <w:tcW w:w="4960" w:type="dxa"/>
            <w:tcBorders>
              <w:top w:val="single" w:sz="4" w:space="0" w:color="auto"/>
            </w:tcBorders>
          </w:tcPr>
          <w:p w14:paraId="1AA4FA38" w14:textId="77777777" w:rsidR="00957DEC" w:rsidRPr="007C3517" w:rsidRDefault="00957DEC" w:rsidP="00246402">
            <w:pPr>
              <w:rPr>
                <w:rFonts w:ascii="Times New Roman" w:hAnsi="Times New Roman" w:cs="Times New Roman"/>
                <w:sz w:val="22"/>
                <w:szCs w:val="22"/>
              </w:rPr>
            </w:pPr>
          </w:p>
        </w:tc>
        <w:tc>
          <w:tcPr>
            <w:tcW w:w="1710" w:type="dxa"/>
            <w:tcBorders>
              <w:top w:val="single" w:sz="4" w:space="0" w:color="auto"/>
              <w:left w:val="single" w:sz="4" w:space="0" w:color="auto"/>
            </w:tcBorders>
            <w:vAlign w:val="center"/>
          </w:tcPr>
          <w:p w14:paraId="461FE64C" w14:textId="77777777" w:rsidR="00957DEC" w:rsidRPr="007C3517" w:rsidRDefault="00246402" w:rsidP="007C3517">
            <w:pPr>
              <w:pStyle w:val="BodyText31"/>
              <w:spacing w:line="240" w:lineRule="auto"/>
              <w:ind w:firstLine="0"/>
              <w:jc w:val="center"/>
              <w:rPr>
                <w:sz w:val="22"/>
                <w:szCs w:val="22"/>
              </w:rPr>
            </w:pPr>
            <w:r w:rsidRPr="007C3517">
              <w:rPr>
                <w:rStyle w:val="Bodytext8pt0"/>
                <w:sz w:val="22"/>
                <w:szCs w:val="22"/>
              </w:rPr>
              <w:t>$</w:t>
            </w:r>
          </w:p>
        </w:tc>
        <w:tc>
          <w:tcPr>
            <w:tcW w:w="1350" w:type="dxa"/>
            <w:tcBorders>
              <w:top w:val="single" w:sz="4" w:space="0" w:color="auto"/>
              <w:left w:val="single" w:sz="4" w:space="0" w:color="auto"/>
            </w:tcBorders>
            <w:vAlign w:val="center"/>
          </w:tcPr>
          <w:p w14:paraId="50D2D50A" w14:textId="77777777" w:rsidR="00957DEC" w:rsidRPr="00444FDD" w:rsidRDefault="00246402" w:rsidP="007C3517">
            <w:pPr>
              <w:pStyle w:val="BodyText31"/>
              <w:spacing w:line="240" w:lineRule="auto"/>
              <w:ind w:firstLine="0"/>
              <w:jc w:val="center"/>
              <w:rPr>
                <w:i/>
                <w:sz w:val="22"/>
                <w:szCs w:val="22"/>
              </w:rPr>
            </w:pPr>
            <w:r w:rsidRPr="00444FDD">
              <w:rPr>
                <w:rStyle w:val="BodytextItalic1"/>
                <w:i w:val="0"/>
                <w:sz w:val="22"/>
                <w:szCs w:val="22"/>
              </w:rPr>
              <w:t>$</w:t>
            </w:r>
          </w:p>
        </w:tc>
        <w:tc>
          <w:tcPr>
            <w:tcW w:w="1350" w:type="dxa"/>
            <w:tcBorders>
              <w:top w:val="single" w:sz="4" w:space="0" w:color="auto"/>
              <w:left w:val="single" w:sz="4" w:space="0" w:color="auto"/>
            </w:tcBorders>
            <w:vAlign w:val="center"/>
          </w:tcPr>
          <w:p w14:paraId="4343BBE5" w14:textId="77777777" w:rsidR="00957DEC" w:rsidRPr="007C3517" w:rsidRDefault="00246402" w:rsidP="007C3517">
            <w:pPr>
              <w:pStyle w:val="BodyText31"/>
              <w:spacing w:line="240" w:lineRule="auto"/>
              <w:ind w:firstLine="0"/>
              <w:jc w:val="center"/>
              <w:rPr>
                <w:sz w:val="22"/>
                <w:szCs w:val="22"/>
              </w:rPr>
            </w:pPr>
            <w:r w:rsidRPr="007C3517">
              <w:rPr>
                <w:rStyle w:val="BodyText21"/>
                <w:sz w:val="22"/>
                <w:szCs w:val="22"/>
              </w:rPr>
              <w:t>$</w:t>
            </w:r>
          </w:p>
        </w:tc>
      </w:tr>
      <w:tr w:rsidR="007C3517" w:rsidRPr="007C3517" w14:paraId="3459D0FF" w14:textId="77777777" w:rsidTr="00BA3150">
        <w:trPr>
          <w:trHeight w:val="240"/>
        </w:trPr>
        <w:tc>
          <w:tcPr>
            <w:tcW w:w="4960" w:type="dxa"/>
            <w:vAlign w:val="bottom"/>
          </w:tcPr>
          <w:p w14:paraId="532E26CD" w14:textId="77777777" w:rsidR="00957DEC" w:rsidRPr="007C3517" w:rsidRDefault="007C3517" w:rsidP="00BA3150">
            <w:pPr>
              <w:pStyle w:val="BodyText31"/>
              <w:tabs>
                <w:tab w:val="left" w:leader="dot" w:pos="4680"/>
              </w:tabs>
              <w:spacing w:line="240" w:lineRule="auto"/>
              <w:ind w:firstLine="0"/>
              <w:rPr>
                <w:sz w:val="22"/>
                <w:szCs w:val="22"/>
              </w:rPr>
            </w:pPr>
            <w:r w:rsidRPr="007C3517">
              <w:rPr>
                <w:sz w:val="22"/>
                <w:szCs w:val="22"/>
              </w:rPr>
              <w:t>Class I telephone service</w:t>
            </w:r>
            <w:r w:rsidRPr="007C3517">
              <w:rPr>
                <w:sz w:val="22"/>
                <w:szCs w:val="22"/>
              </w:rPr>
              <w:tab/>
            </w:r>
          </w:p>
        </w:tc>
        <w:tc>
          <w:tcPr>
            <w:tcW w:w="1710" w:type="dxa"/>
            <w:tcBorders>
              <w:left w:val="single" w:sz="4" w:space="0" w:color="auto"/>
            </w:tcBorders>
            <w:vAlign w:val="bottom"/>
          </w:tcPr>
          <w:p w14:paraId="2C935BD1" w14:textId="77777777" w:rsidR="00957DEC" w:rsidRPr="007C3517" w:rsidRDefault="00246402" w:rsidP="007C3517">
            <w:pPr>
              <w:pStyle w:val="BodyText31"/>
              <w:spacing w:line="240" w:lineRule="auto"/>
              <w:ind w:firstLine="0"/>
              <w:jc w:val="center"/>
              <w:rPr>
                <w:sz w:val="22"/>
                <w:szCs w:val="22"/>
              </w:rPr>
            </w:pPr>
            <w:r w:rsidRPr="007C3517">
              <w:rPr>
                <w:rStyle w:val="Bodytext75pt0"/>
                <w:sz w:val="22"/>
                <w:szCs w:val="22"/>
              </w:rPr>
              <w:t>55.00</w:t>
            </w:r>
          </w:p>
        </w:tc>
        <w:tc>
          <w:tcPr>
            <w:tcW w:w="1350" w:type="dxa"/>
            <w:tcBorders>
              <w:left w:val="single" w:sz="4" w:space="0" w:color="auto"/>
            </w:tcBorders>
            <w:vAlign w:val="bottom"/>
          </w:tcPr>
          <w:p w14:paraId="2C36367F" w14:textId="77777777" w:rsidR="00957DEC" w:rsidRPr="007C3517" w:rsidRDefault="00246402" w:rsidP="007C3517">
            <w:pPr>
              <w:pStyle w:val="BodyText31"/>
              <w:spacing w:line="240" w:lineRule="auto"/>
              <w:ind w:firstLine="0"/>
              <w:jc w:val="center"/>
              <w:rPr>
                <w:sz w:val="22"/>
                <w:szCs w:val="22"/>
              </w:rPr>
            </w:pPr>
            <w:r w:rsidRPr="007C3517">
              <w:rPr>
                <w:rStyle w:val="Bodytext75pt0"/>
                <w:sz w:val="22"/>
                <w:szCs w:val="22"/>
              </w:rPr>
              <w:t>51.00</w:t>
            </w:r>
          </w:p>
        </w:tc>
        <w:tc>
          <w:tcPr>
            <w:tcW w:w="1350" w:type="dxa"/>
            <w:tcBorders>
              <w:left w:val="single" w:sz="4" w:space="0" w:color="auto"/>
            </w:tcBorders>
            <w:vAlign w:val="bottom"/>
          </w:tcPr>
          <w:p w14:paraId="36D56A3F" w14:textId="77777777" w:rsidR="00957DEC" w:rsidRPr="007C3517" w:rsidRDefault="00246402" w:rsidP="007C3517">
            <w:pPr>
              <w:pStyle w:val="BodyText31"/>
              <w:spacing w:line="240" w:lineRule="auto"/>
              <w:ind w:firstLine="0"/>
              <w:jc w:val="center"/>
              <w:rPr>
                <w:sz w:val="22"/>
                <w:szCs w:val="22"/>
              </w:rPr>
            </w:pPr>
            <w:r w:rsidRPr="007C3517">
              <w:rPr>
                <w:rStyle w:val="Bodytext75pt0"/>
                <w:sz w:val="22"/>
                <w:szCs w:val="22"/>
              </w:rPr>
              <w:t>49.00</w:t>
            </w:r>
          </w:p>
        </w:tc>
      </w:tr>
      <w:tr w:rsidR="007C3517" w:rsidRPr="007C3517" w14:paraId="2294CEA7" w14:textId="77777777" w:rsidTr="0094767A">
        <w:trPr>
          <w:trHeight w:val="360"/>
        </w:trPr>
        <w:tc>
          <w:tcPr>
            <w:tcW w:w="4960" w:type="dxa"/>
            <w:tcBorders>
              <w:bottom w:val="single" w:sz="4" w:space="0" w:color="auto"/>
            </w:tcBorders>
          </w:tcPr>
          <w:p w14:paraId="74B3A5DE" w14:textId="77777777" w:rsidR="00957DEC" w:rsidRPr="007C3517" w:rsidRDefault="007C3517" w:rsidP="0094767A">
            <w:pPr>
              <w:pStyle w:val="BodyText31"/>
              <w:tabs>
                <w:tab w:val="left" w:leader="dot" w:pos="4680"/>
              </w:tabs>
              <w:spacing w:line="240" w:lineRule="auto"/>
              <w:ind w:firstLine="0"/>
              <w:rPr>
                <w:sz w:val="22"/>
                <w:szCs w:val="22"/>
              </w:rPr>
            </w:pPr>
            <w:r w:rsidRPr="007C3517">
              <w:rPr>
                <w:sz w:val="22"/>
                <w:szCs w:val="22"/>
              </w:rPr>
              <w:t>Class II telephone service</w:t>
            </w:r>
            <w:r w:rsidRPr="007C3517">
              <w:rPr>
                <w:sz w:val="22"/>
                <w:szCs w:val="22"/>
              </w:rPr>
              <w:tab/>
            </w:r>
          </w:p>
        </w:tc>
        <w:tc>
          <w:tcPr>
            <w:tcW w:w="1710" w:type="dxa"/>
            <w:tcBorders>
              <w:left w:val="single" w:sz="4" w:space="0" w:color="auto"/>
              <w:bottom w:val="single" w:sz="4" w:space="0" w:color="auto"/>
            </w:tcBorders>
          </w:tcPr>
          <w:p w14:paraId="2AEF30AF" w14:textId="77777777" w:rsidR="00957DEC" w:rsidRPr="007C3517" w:rsidRDefault="00246402" w:rsidP="0094767A">
            <w:pPr>
              <w:pStyle w:val="BodyText31"/>
              <w:spacing w:line="240" w:lineRule="auto"/>
              <w:ind w:firstLine="0"/>
              <w:jc w:val="center"/>
              <w:rPr>
                <w:sz w:val="22"/>
                <w:szCs w:val="22"/>
              </w:rPr>
            </w:pPr>
            <w:r w:rsidRPr="007C3517">
              <w:rPr>
                <w:rStyle w:val="Bodytext75pt0"/>
                <w:sz w:val="22"/>
                <w:szCs w:val="22"/>
              </w:rPr>
              <w:t>35.00</w:t>
            </w:r>
          </w:p>
        </w:tc>
        <w:tc>
          <w:tcPr>
            <w:tcW w:w="1350" w:type="dxa"/>
            <w:tcBorders>
              <w:left w:val="single" w:sz="4" w:space="0" w:color="auto"/>
              <w:bottom w:val="single" w:sz="4" w:space="0" w:color="auto"/>
            </w:tcBorders>
          </w:tcPr>
          <w:p w14:paraId="352B66F1" w14:textId="77777777" w:rsidR="00957DEC" w:rsidRPr="007C3517" w:rsidRDefault="00246402" w:rsidP="0094767A">
            <w:pPr>
              <w:pStyle w:val="BodyText31"/>
              <w:spacing w:line="240" w:lineRule="auto"/>
              <w:ind w:firstLine="0"/>
              <w:jc w:val="center"/>
              <w:rPr>
                <w:sz w:val="22"/>
                <w:szCs w:val="22"/>
              </w:rPr>
            </w:pPr>
            <w:r w:rsidRPr="007C3517">
              <w:rPr>
                <w:rStyle w:val="Bodytext75pt0"/>
                <w:sz w:val="22"/>
                <w:szCs w:val="22"/>
              </w:rPr>
              <w:t>31.00</w:t>
            </w:r>
          </w:p>
        </w:tc>
        <w:tc>
          <w:tcPr>
            <w:tcW w:w="1350" w:type="dxa"/>
            <w:tcBorders>
              <w:left w:val="single" w:sz="4" w:space="0" w:color="auto"/>
              <w:bottom w:val="single" w:sz="4" w:space="0" w:color="auto"/>
            </w:tcBorders>
          </w:tcPr>
          <w:p w14:paraId="5D18FC52" w14:textId="77777777" w:rsidR="00957DEC" w:rsidRPr="007C3517" w:rsidRDefault="00246402" w:rsidP="0094767A">
            <w:pPr>
              <w:pStyle w:val="BodyText31"/>
              <w:spacing w:line="240" w:lineRule="auto"/>
              <w:ind w:firstLine="0"/>
              <w:jc w:val="center"/>
              <w:rPr>
                <w:sz w:val="22"/>
                <w:szCs w:val="22"/>
              </w:rPr>
            </w:pPr>
            <w:r w:rsidRPr="007C3517">
              <w:rPr>
                <w:rStyle w:val="Bodytext75pt0"/>
                <w:sz w:val="22"/>
                <w:szCs w:val="22"/>
              </w:rPr>
              <w:t>29.00</w:t>
            </w:r>
          </w:p>
        </w:tc>
      </w:tr>
    </w:tbl>
    <w:p w14:paraId="41C88F9F" w14:textId="77777777" w:rsidR="00957DEC" w:rsidRPr="007C3517" w:rsidRDefault="00246402" w:rsidP="00443CD4">
      <w:pPr>
        <w:pStyle w:val="Tablecaption0"/>
        <w:spacing w:before="120" w:line="240" w:lineRule="auto"/>
        <w:ind w:firstLine="270"/>
        <w:jc w:val="both"/>
        <w:rPr>
          <w:sz w:val="22"/>
          <w:szCs w:val="22"/>
        </w:rPr>
      </w:pPr>
      <w:r w:rsidRPr="007C3517">
        <w:rPr>
          <w:sz w:val="22"/>
          <w:szCs w:val="22"/>
        </w:rPr>
        <w:t>(3) Regulation 29 of the Telephone Regulations is amended by omitting sub-regulation (3) and substituting the following sub-regulation:—</w:t>
      </w:r>
    </w:p>
    <w:p w14:paraId="463A8E05" w14:textId="77777777" w:rsidR="00957DEC" w:rsidRPr="007C3517" w:rsidRDefault="00246402" w:rsidP="00443CD4">
      <w:pPr>
        <w:pStyle w:val="BodyText31"/>
        <w:spacing w:line="240" w:lineRule="auto"/>
        <w:ind w:firstLine="450"/>
        <w:jc w:val="both"/>
        <w:rPr>
          <w:sz w:val="22"/>
          <w:szCs w:val="22"/>
        </w:rPr>
      </w:pPr>
      <w:r w:rsidRPr="007C3517">
        <w:rPr>
          <w:sz w:val="22"/>
          <w:szCs w:val="22"/>
        </w:rPr>
        <w:t>“(3) Where—</w:t>
      </w:r>
    </w:p>
    <w:p w14:paraId="4F6725B0" w14:textId="77777777" w:rsidR="00957DEC" w:rsidRPr="007C3517" w:rsidRDefault="007C3517" w:rsidP="00443CD4">
      <w:pPr>
        <w:pStyle w:val="BodyText31"/>
        <w:tabs>
          <w:tab w:val="left" w:pos="548"/>
        </w:tabs>
        <w:spacing w:line="240" w:lineRule="auto"/>
        <w:ind w:firstLine="540"/>
        <w:jc w:val="both"/>
        <w:rPr>
          <w:sz w:val="22"/>
          <w:szCs w:val="22"/>
        </w:rPr>
      </w:pPr>
      <w:r w:rsidRPr="007C3517">
        <w:rPr>
          <w:sz w:val="22"/>
          <w:szCs w:val="22"/>
        </w:rPr>
        <w:t xml:space="preserve">(a) </w:t>
      </w:r>
      <w:r w:rsidR="00246402" w:rsidRPr="007C3517">
        <w:rPr>
          <w:sz w:val="22"/>
          <w:szCs w:val="22"/>
        </w:rPr>
        <w:t>a class II telephone service becomes a class I telephone service; or</w:t>
      </w:r>
    </w:p>
    <w:p w14:paraId="431DC2E7" w14:textId="77777777" w:rsidR="00957DEC" w:rsidRPr="007C3517" w:rsidRDefault="007C3517" w:rsidP="00443CD4">
      <w:pPr>
        <w:pStyle w:val="BodyText31"/>
        <w:tabs>
          <w:tab w:val="left" w:pos="548"/>
        </w:tabs>
        <w:spacing w:line="240" w:lineRule="auto"/>
        <w:ind w:firstLine="540"/>
        <w:jc w:val="both"/>
        <w:rPr>
          <w:sz w:val="22"/>
          <w:szCs w:val="22"/>
        </w:rPr>
      </w:pPr>
      <w:r w:rsidRPr="007C3517">
        <w:rPr>
          <w:sz w:val="22"/>
          <w:szCs w:val="22"/>
        </w:rPr>
        <w:t xml:space="preserve">(b) </w:t>
      </w:r>
      <w:r w:rsidR="00246402" w:rsidRPr="007C3517">
        <w:rPr>
          <w:sz w:val="22"/>
          <w:szCs w:val="22"/>
        </w:rPr>
        <w:t>a class I telephone service becomes a class II telephone service,</w:t>
      </w:r>
    </w:p>
    <w:p w14:paraId="67CAFC52" w14:textId="77777777" w:rsidR="00957DEC" w:rsidRPr="007C3517" w:rsidRDefault="00246402" w:rsidP="00443CD4">
      <w:pPr>
        <w:pStyle w:val="BodyText31"/>
        <w:spacing w:line="240" w:lineRule="auto"/>
        <w:ind w:firstLine="0"/>
        <w:jc w:val="both"/>
        <w:rPr>
          <w:sz w:val="22"/>
          <w:szCs w:val="22"/>
        </w:rPr>
      </w:pPr>
      <w:r w:rsidRPr="007C3517">
        <w:rPr>
          <w:sz w:val="22"/>
          <w:szCs w:val="22"/>
        </w:rPr>
        <w:t>the Director-General may direct that the telephone service shall, for the purposes of this Regulation, be deemed to continue to be a class II telephone service or a class I telephone service, as the case may be, until a date fixed by the Director-General.”.</w:t>
      </w:r>
    </w:p>
    <w:p w14:paraId="713EBEE9" w14:textId="77777777" w:rsidR="007C3517" w:rsidRDefault="007C3517" w:rsidP="00443CD4">
      <w:pPr>
        <w:jc w:val="both"/>
        <w:rPr>
          <w:rStyle w:val="Bodytext108pt"/>
          <w:rFonts w:eastAsia="Courier New"/>
          <w:i w:val="0"/>
          <w:iCs w:val="0"/>
          <w:sz w:val="24"/>
          <w:szCs w:val="24"/>
        </w:rPr>
      </w:pPr>
      <w:r>
        <w:rPr>
          <w:rStyle w:val="Bodytext108pt"/>
          <w:rFonts w:eastAsia="Courier New"/>
          <w:sz w:val="24"/>
          <w:szCs w:val="24"/>
        </w:rPr>
        <w:br w:type="page"/>
      </w:r>
    </w:p>
    <w:p w14:paraId="0F2EEAC8" w14:textId="5B891A1A" w:rsidR="00957DEC" w:rsidRPr="00444FDD" w:rsidRDefault="00246402" w:rsidP="00444FDD">
      <w:pPr>
        <w:pStyle w:val="Bodytext100"/>
        <w:spacing w:line="240" w:lineRule="auto"/>
        <w:rPr>
          <w:smallCaps/>
          <w:spacing w:val="0"/>
          <w:sz w:val="22"/>
          <w:szCs w:val="20"/>
        </w:rPr>
      </w:pPr>
      <w:r w:rsidRPr="00444FDD">
        <w:rPr>
          <w:rStyle w:val="Bodytext108pt"/>
          <w:smallCaps/>
          <w:sz w:val="22"/>
          <w:szCs w:val="20"/>
        </w:rPr>
        <w:lastRenderedPageBreak/>
        <w:t xml:space="preserve">Schedule </w:t>
      </w:r>
      <w:r w:rsidRPr="00444FDD">
        <w:rPr>
          <w:rStyle w:val="Bodytext10NotItalic"/>
          <w:smallCaps/>
          <w:sz w:val="22"/>
          <w:szCs w:val="20"/>
        </w:rPr>
        <w:t>4</w:t>
      </w:r>
      <w:r w:rsidRPr="00444FDD">
        <w:rPr>
          <w:rStyle w:val="Bodytext10Spacing0pt"/>
          <w:i/>
          <w:iCs/>
          <w:smallCaps/>
          <w:sz w:val="22"/>
          <w:szCs w:val="20"/>
        </w:rPr>
        <w:t>—</w:t>
      </w:r>
      <w:r w:rsidRPr="00444FDD">
        <w:rPr>
          <w:rStyle w:val="Bodytext10Spacing0pt"/>
          <w:i/>
          <w:iCs/>
          <w:sz w:val="22"/>
          <w:szCs w:val="20"/>
        </w:rPr>
        <w:t>continued</w:t>
      </w:r>
    </w:p>
    <w:p w14:paraId="15F1B122" w14:textId="77777777" w:rsidR="00957DEC" w:rsidRPr="00444FDD" w:rsidRDefault="007C3517" w:rsidP="00443CD4">
      <w:pPr>
        <w:pStyle w:val="BodyText31"/>
        <w:tabs>
          <w:tab w:val="left" w:pos="720"/>
        </w:tabs>
        <w:spacing w:line="240" w:lineRule="auto"/>
        <w:ind w:firstLine="274"/>
        <w:jc w:val="both"/>
        <w:rPr>
          <w:sz w:val="22"/>
          <w:szCs w:val="20"/>
        </w:rPr>
      </w:pPr>
      <w:r w:rsidRPr="00444FDD">
        <w:rPr>
          <w:sz w:val="22"/>
          <w:szCs w:val="20"/>
        </w:rPr>
        <w:t>5</w:t>
      </w:r>
      <w:r w:rsidR="00E25B3E" w:rsidRPr="00444FDD">
        <w:rPr>
          <w:sz w:val="22"/>
          <w:szCs w:val="20"/>
        </w:rPr>
        <w:t>.</w:t>
      </w:r>
      <w:r w:rsidRPr="00444FDD">
        <w:rPr>
          <w:sz w:val="22"/>
          <w:szCs w:val="20"/>
        </w:rPr>
        <w:t xml:space="preserve"> </w:t>
      </w:r>
      <w:r w:rsidRPr="00444FDD">
        <w:rPr>
          <w:sz w:val="22"/>
          <w:szCs w:val="20"/>
        </w:rPr>
        <w:tab/>
      </w:r>
      <w:r w:rsidR="00246402" w:rsidRPr="00444FDD">
        <w:rPr>
          <w:sz w:val="22"/>
          <w:szCs w:val="20"/>
        </w:rPr>
        <w:t xml:space="preserve">Regulation </w:t>
      </w:r>
      <w:r w:rsidR="00246402" w:rsidRPr="00444FDD">
        <w:rPr>
          <w:rStyle w:val="Bodytext75pt2"/>
          <w:sz w:val="22"/>
          <w:szCs w:val="20"/>
        </w:rPr>
        <w:t xml:space="preserve">29a </w:t>
      </w:r>
      <w:r w:rsidR="00246402" w:rsidRPr="00444FDD">
        <w:rPr>
          <w:sz w:val="22"/>
          <w:szCs w:val="20"/>
        </w:rPr>
        <w:t>of the Telephone Regulations is amended—</w:t>
      </w:r>
    </w:p>
    <w:p w14:paraId="74251AD9" w14:textId="77777777" w:rsidR="00957DEC" w:rsidRPr="00443CD4" w:rsidRDefault="007C3517" w:rsidP="00443CD4">
      <w:pPr>
        <w:pStyle w:val="BodyText31"/>
        <w:tabs>
          <w:tab w:val="left" w:pos="530"/>
        </w:tabs>
        <w:spacing w:line="240" w:lineRule="auto"/>
        <w:ind w:firstLine="360"/>
        <w:jc w:val="both"/>
        <w:rPr>
          <w:sz w:val="22"/>
          <w:szCs w:val="20"/>
        </w:rPr>
      </w:pPr>
      <w:r w:rsidRPr="00443CD4">
        <w:rPr>
          <w:sz w:val="22"/>
          <w:szCs w:val="20"/>
        </w:rPr>
        <w:t xml:space="preserve">(a) </w:t>
      </w:r>
      <w:r w:rsidR="00246402" w:rsidRPr="00443CD4">
        <w:rPr>
          <w:sz w:val="22"/>
          <w:szCs w:val="20"/>
        </w:rPr>
        <w:t>by omitting sub-regulation (1) and substituting the following sub-regulations:—</w:t>
      </w:r>
    </w:p>
    <w:p w14:paraId="4E83EB32" w14:textId="77777777" w:rsidR="00957DEC" w:rsidRPr="00443CD4" w:rsidRDefault="007C3517" w:rsidP="00443CD4">
      <w:pPr>
        <w:pStyle w:val="BodyText31"/>
        <w:spacing w:line="240" w:lineRule="auto"/>
        <w:ind w:left="630" w:firstLine="360"/>
        <w:jc w:val="both"/>
        <w:rPr>
          <w:sz w:val="22"/>
          <w:szCs w:val="20"/>
        </w:rPr>
      </w:pPr>
      <w:r w:rsidRPr="00443CD4">
        <w:rPr>
          <w:sz w:val="22"/>
          <w:szCs w:val="20"/>
        </w:rPr>
        <w:t>“</w:t>
      </w:r>
      <w:r w:rsidR="00246402" w:rsidRPr="00443CD4">
        <w:rPr>
          <w:sz w:val="22"/>
          <w:szCs w:val="20"/>
        </w:rPr>
        <w:t>(1) Subject to this regulation, a service connexion fee of Sixty dollars is payable by a person who applies for permission to rent or use a telephone service.</w:t>
      </w:r>
    </w:p>
    <w:p w14:paraId="35E2BA73" w14:textId="77777777" w:rsidR="00957DEC" w:rsidRPr="00443CD4" w:rsidRDefault="00246402" w:rsidP="00443CD4">
      <w:pPr>
        <w:pStyle w:val="BodyText31"/>
        <w:spacing w:line="240" w:lineRule="auto"/>
        <w:ind w:left="630" w:firstLine="360"/>
        <w:jc w:val="both"/>
        <w:rPr>
          <w:sz w:val="22"/>
          <w:szCs w:val="20"/>
        </w:rPr>
      </w:pPr>
      <w:r w:rsidRPr="00443CD4">
        <w:rPr>
          <w:sz w:val="22"/>
          <w:szCs w:val="20"/>
        </w:rPr>
        <w:t>“</w:t>
      </w:r>
      <w:r w:rsidRPr="00443CD4">
        <w:rPr>
          <w:rStyle w:val="Bodytext75pt2"/>
          <w:sz w:val="22"/>
          <w:szCs w:val="20"/>
        </w:rPr>
        <w:t xml:space="preserve">(1a) </w:t>
      </w:r>
      <w:r w:rsidRPr="00443CD4">
        <w:rPr>
          <w:sz w:val="22"/>
          <w:szCs w:val="20"/>
        </w:rPr>
        <w:t>Subject to this regulation, a service connexion fee of Thirty dollars is payable by a subscriber who applies for the removal, under regulation 69, of a telephone service or other apparatus to other premises.”;</w:t>
      </w:r>
    </w:p>
    <w:p w14:paraId="5617AD16" w14:textId="2948F0B2" w:rsidR="00957DEC" w:rsidRPr="00443CD4" w:rsidRDefault="007C3517" w:rsidP="00443CD4">
      <w:pPr>
        <w:pStyle w:val="BodyText31"/>
        <w:tabs>
          <w:tab w:val="left" w:pos="530"/>
        </w:tabs>
        <w:spacing w:line="240" w:lineRule="auto"/>
        <w:ind w:left="630" w:hanging="270"/>
        <w:jc w:val="both"/>
        <w:rPr>
          <w:sz w:val="22"/>
          <w:szCs w:val="20"/>
        </w:rPr>
      </w:pPr>
      <w:r w:rsidRPr="00443CD4">
        <w:rPr>
          <w:sz w:val="22"/>
          <w:szCs w:val="20"/>
        </w:rPr>
        <w:t xml:space="preserve">(b) </w:t>
      </w:r>
      <w:r w:rsidR="00246402" w:rsidRPr="00443CD4">
        <w:rPr>
          <w:sz w:val="22"/>
          <w:szCs w:val="20"/>
        </w:rPr>
        <w:t>by omitting from sub-regulation (2) the words “reduced to</w:t>
      </w:r>
      <w:r w:rsidR="00444FDD">
        <w:rPr>
          <w:sz w:val="22"/>
          <w:szCs w:val="20"/>
        </w:rPr>
        <w:t xml:space="preserve"> Five dollars</w:t>
      </w:r>
      <w:r w:rsidR="00246402" w:rsidRPr="00443CD4">
        <w:rPr>
          <w:sz w:val="22"/>
          <w:szCs w:val="20"/>
        </w:rPr>
        <w:t xml:space="preserve">” and substituting the words “the amount specified in sub-regulation </w:t>
      </w:r>
      <w:r w:rsidR="00246402" w:rsidRPr="00443CD4">
        <w:rPr>
          <w:rStyle w:val="Bodytext75pt2"/>
          <w:sz w:val="22"/>
          <w:szCs w:val="20"/>
        </w:rPr>
        <w:t>(2a)</w:t>
      </w:r>
      <w:r w:rsidR="00246402" w:rsidRPr="00443CD4">
        <w:rPr>
          <w:sz w:val="22"/>
          <w:szCs w:val="20"/>
        </w:rPr>
        <w:t>”; and</w:t>
      </w:r>
    </w:p>
    <w:p w14:paraId="655800A1" w14:textId="77777777" w:rsidR="00957DEC" w:rsidRPr="00443CD4" w:rsidRDefault="007C3517" w:rsidP="00443CD4">
      <w:pPr>
        <w:pStyle w:val="BodyText31"/>
        <w:tabs>
          <w:tab w:val="left" w:pos="530"/>
        </w:tabs>
        <w:spacing w:line="240" w:lineRule="auto"/>
        <w:ind w:firstLine="360"/>
        <w:jc w:val="both"/>
        <w:rPr>
          <w:sz w:val="22"/>
          <w:szCs w:val="20"/>
        </w:rPr>
      </w:pPr>
      <w:r w:rsidRPr="00443CD4">
        <w:rPr>
          <w:sz w:val="22"/>
          <w:szCs w:val="20"/>
        </w:rPr>
        <w:t xml:space="preserve">(c) </w:t>
      </w:r>
      <w:r w:rsidR="00246402" w:rsidRPr="00443CD4">
        <w:rPr>
          <w:sz w:val="22"/>
          <w:szCs w:val="20"/>
        </w:rPr>
        <w:t>by inserting after sub-regulation (2) the following sub-regulation:—</w:t>
      </w:r>
    </w:p>
    <w:p w14:paraId="7C1CFFF2" w14:textId="77777777" w:rsidR="00957DEC" w:rsidRPr="00443CD4" w:rsidRDefault="00246402" w:rsidP="00443CD4">
      <w:pPr>
        <w:pStyle w:val="BodyText31"/>
        <w:tabs>
          <w:tab w:val="left" w:pos="630"/>
        </w:tabs>
        <w:spacing w:line="240" w:lineRule="auto"/>
        <w:ind w:left="630" w:firstLine="360"/>
        <w:jc w:val="both"/>
        <w:rPr>
          <w:sz w:val="22"/>
          <w:szCs w:val="20"/>
        </w:rPr>
      </w:pPr>
      <w:r w:rsidRPr="00443CD4">
        <w:rPr>
          <w:sz w:val="22"/>
          <w:szCs w:val="20"/>
        </w:rPr>
        <w:t>“</w:t>
      </w:r>
      <w:r w:rsidRPr="00443CD4">
        <w:rPr>
          <w:rStyle w:val="Bodytext75pt2"/>
          <w:sz w:val="22"/>
          <w:szCs w:val="20"/>
        </w:rPr>
        <w:t xml:space="preserve">(2a) </w:t>
      </w:r>
      <w:r w:rsidRPr="00443CD4">
        <w:rPr>
          <w:sz w:val="22"/>
          <w:szCs w:val="20"/>
        </w:rPr>
        <w:t>The amount of a service connexion fee payable by a person in accordance with this sub-regulation is—</w:t>
      </w:r>
    </w:p>
    <w:p w14:paraId="7F93D07C" w14:textId="77777777" w:rsidR="00957DEC" w:rsidRPr="00443CD4" w:rsidRDefault="007C3517" w:rsidP="00443CD4">
      <w:pPr>
        <w:pStyle w:val="BodyText31"/>
        <w:tabs>
          <w:tab w:val="left" w:pos="1111"/>
        </w:tabs>
        <w:spacing w:line="240" w:lineRule="auto"/>
        <w:ind w:firstLine="1080"/>
        <w:jc w:val="both"/>
        <w:rPr>
          <w:sz w:val="22"/>
          <w:szCs w:val="20"/>
        </w:rPr>
      </w:pPr>
      <w:r w:rsidRPr="00443CD4">
        <w:rPr>
          <w:sz w:val="22"/>
          <w:szCs w:val="20"/>
        </w:rPr>
        <w:t xml:space="preserve">(a) </w:t>
      </w:r>
      <w:r w:rsidR="00246402" w:rsidRPr="00443CD4">
        <w:rPr>
          <w:sz w:val="22"/>
          <w:szCs w:val="20"/>
        </w:rPr>
        <w:t>in the case of a person who is a subscriber—Fifteen dollars; and</w:t>
      </w:r>
    </w:p>
    <w:p w14:paraId="64B222B3" w14:textId="77777777" w:rsidR="00957DEC" w:rsidRPr="00443CD4" w:rsidRDefault="007C3517" w:rsidP="00443CD4">
      <w:pPr>
        <w:pStyle w:val="BodyText31"/>
        <w:tabs>
          <w:tab w:val="left" w:pos="1111"/>
        </w:tabs>
        <w:spacing w:line="240" w:lineRule="auto"/>
        <w:ind w:firstLine="1080"/>
        <w:jc w:val="both"/>
        <w:rPr>
          <w:sz w:val="22"/>
          <w:szCs w:val="20"/>
        </w:rPr>
      </w:pPr>
      <w:r w:rsidRPr="00443CD4">
        <w:rPr>
          <w:sz w:val="22"/>
          <w:szCs w:val="20"/>
        </w:rPr>
        <w:t xml:space="preserve">(b) </w:t>
      </w:r>
      <w:r w:rsidR="00246402" w:rsidRPr="00443CD4">
        <w:rPr>
          <w:sz w:val="22"/>
          <w:szCs w:val="20"/>
        </w:rPr>
        <w:t>in any other case—Thirty dollars.”.</w:t>
      </w:r>
    </w:p>
    <w:p w14:paraId="20EA1E65" w14:textId="23FBE2FB" w:rsidR="00957DEC" w:rsidRPr="00444FDD" w:rsidRDefault="007C3517" w:rsidP="00443CD4">
      <w:pPr>
        <w:pStyle w:val="BodyText31"/>
        <w:tabs>
          <w:tab w:val="left" w:pos="720"/>
        </w:tabs>
        <w:spacing w:line="240" w:lineRule="auto"/>
        <w:ind w:firstLine="274"/>
        <w:jc w:val="both"/>
        <w:rPr>
          <w:sz w:val="22"/>
          <w:szCs w:val="20"/>
        </w:rPr>
      </w:pPr>
      <w:r w:rsidRPr="00444FDD">
        <w:rPr>
          <w:sz w:val="22"/>
          <w:szCs w:val="20"/>
        </w:rPr>
        <w:t>6</w:t>
      </w:r>
      <w:r w:rsidR="00E25B3E" w:rsidRPr="00444FDD">
        <w:rPr>
          <w:sz w:val="22"/>
          <w:szCs w:val="20"/>
        </w:rPr>
        <w:t>.</w:t>
      </w:r>
      <w:r w:rsidRPr="00444FDD">
        <w:rPr>
          <w:sz w:val="22"/>
          <w:szCs w:val="20"/>
        </w:rPr>
        <w:t xml:space="preserve"> </w:t>
      </w:r>
      <w:r w:rsidRPr="00444FDD">
        <w:rPr>
          <w:sz w:val="22"/>
          <w:szCs w:val="20"/>
        </w:rPr>
        <w:tab/>
      </w:r>
      <w:r w:rsidR="00246402" w:rsidRPr="00444FDD">
        <w:rPr>
          <w:sz w:val="22"/>
          <w:szCs w:val="20"/>
        </w:rPr>
        <w:t xml:space="preserve">Regulation 32 of the Telephone Regulations is amended by omitting from paragraph (a) of sub-regulation (1) the words “Three dollars for each quarter of a mile or portion of a quarter of a mile” and substituting the words “Four dollars for each 400 </w:t>
      </w:r>
      <w:proofErr w:type="spellStart"/>
      <w:r w:rsidR="00246402" w:rsidRPr="00444FDD">
        <w:rPr>
          <w:sz w:val="22"/>
          <w:szCs w:val="20"/>
        </w:rPr>
        <w:t>metres</w:t>
      </w:r>
      <w:proofErr w:type="spellEnd"/>
      <w:r w:rsidR="00246402" w:rsidRPr="00444FDD">
        <w:rPr>
          <w:sz w:val="22"/>
          <w:szCs w:val="20"/>
        </w:rPr>
        <w:t xml:space="preserve"> or part thereof”.</w:t>
      </w:r>
    </w:p>
    <w:p w14:paraId="509CDBB6" w14:textId="72A6D747" w:rsidR="00957DEC" w:rsidRPr="00444FDD" w:rsidRDefault="007C3517" w:rsidP="00443CD4">
      <w:pPr>
        <w:pStyle w:val="BodyText31"/>
        <w:tabs>
          <w:tab w:val="left" w:pos="720"/>
        </w:tabs>
        <w:spacing w:line="240" w:lineRule="auto"/>
        <w:ind w:firstLine="274"/>
        <w:jc w:val="both"/>
        <w:rPr>
          <w:sz w:val="22"/>
          <w:szCs w:val="20"/>
        </w:rPr>
      </w:pPr>
      <w:r w:rsidRPr="00444FDD">
        <w:rPr>
          <w:sz w:val="22"/>
          <w:szCs w:val="20"/>
        </w:rPr>
        <w:t>7</w:t>
      </w:r>
      <w:r w:rsidR="00E25B3E" w:rsidRPr="00444FDD">
        <w:rPr>
          <w:sz w:val="22"/>
          <w:szCs w:val="20"/>
        </w:rPr>
        <w:t>.</w:t>
      </w:r>
      <w:r w:rsidRPr="00444FDD">
        <w:rPr>
          <w:sz w:val="22"/>
          <w:szCs w:val="20"/>
        </w:rPr>
        <w:t xml:space="preserve"> </w:t>
      </w:r>
      <w:r w:rsidRPr="00444FDD">
        <w:rPr>
          <w:sz w:val="22"/>
          <w:szCs w:val="20"/>
        </w:rPr>
        <w:tab/>
      </w:r>
      <w:r w:rsidR="00246402" w:rsidRPr="00444FDD">
        <w:rPr>
          <w:sz w:val="22"/>
          <w:szCs w:val="20"/>
        </w:rPr>
        <w:t>Regulation 45 of the Telephone Regulations is amended by omitting the word “subscriber” and substituting the word “person”.</w:t>
      </w:r>
    </w:p>
    <w:p w14:paraId="2CA5B8D9" w14:textId="77777777" w:rsidR="00957DEC" w:rsidRPr="00444FDD" w:rsidRDefault="007C3517" w:rsidP="00443CD4">
      <w:pPr>
        <w:pStyle w:val="BodyText31"/>
        <w:tabs>
          <w:tab w:val="left" w:pos="720"/>
        </w:tabs>
        <w:spacing w:line="240" w:lineRule="auto"/>
        <w:ind w:firstLine="274"/>
        <w:jc w:val="both"/>
        <w:rPr>
          <w:sz w:val="22"/>
          <w:szCs w:val="20"/>
        </w:rPr>
      </w:pPr>
      <w:r w:rsidRPr="00444FDD">
        <w:rPr>
          <w:sz w:val="22"/>
          <w:szCs w:val="20"/>
        </w:rPr>
        <w:t>8</w:t>
      </w:r>
      <w:r w:rsidR="00E25B3E" w:rsidRPr="00444FDD">
        <w:rPr>
          <w:sz w:val="22"/>
          <w:szCs w:val="20"/>
        </w:rPr>
        <w:t>.</w:t>
      </w:r>
      <w:r w:rsidRPr="00444FDD">
        <w:rPr>
          <w:sz w:val="22"/>
          <w:szCs w:val="20"/>
        </w:rPr>
        <w:tab/>
      </w:r>
      <w:r w:rsidR="00246402" w:rsidRPr="00444FDD">
        <w:rPr>
          <w:sz w:val="22"/>
          <w:szCs w:val="20"/>
        </w:rPr>
        <w:t>Regulation 72 of the Telephone Regulations is repealed.</w:t>
      </w:r>
    </w:p>
    <w:p w14:paraId="6CB12D9A" w14:textId="77777777" w:rsidR="00957DEC" w:rsidRPr="00444FDD" w:rsidRDefault="0009565B" w:rsidP="00443CD4">
      <w:pPr>
        <w:pStyle w:val="BodyText31"/>
        <w:tabs>
          <w:tab w:val="left" w:pos="720"/>
        </w:tabs>
        <w:spacing w:line="240" w:lineRule="auto"/>
        <w:ind w:firstLine="270"/>
        <w:jc w:val="both"/>
        <w:rPr>
          <w:sz w:val="22"/>
          <w:szCs w:val="20"/>
        </w:rPr>
      </w:pPr>
      <w:r w:rsidRPr="00444FDD">
        <w:rPr>
          <w:sz w:val="22"/>
          <w:szCs w:val="20"/>
        </w:rPr>
        <w:t>9</w:t>
      </w:r>
      <w:r w:rsidR="00E25B3E" w:rsidRPr="00444FDD">
        <w:rPr>
          <w:sz w:val="22"/>
          <w:szCs w:val="20"/>
        </w:rPr>
        <w:t>.</w:t>
      </w:r>
      <w:r w:rsidRPr="00444FDD">
        <w:rPr>
          <w:sz w:val="22"/>
          <w:szCs w:val="20"/>
        </w:rPr>
        <w:t xml:space="preserve"> </w:t>
      </w:r>
      <w:r w:rsidRPr="00444FDD">
        <w:rPr>
          <w:sz w:val="22"/>
          <w:szCs w:val="20"/>
        </w:rPr>
        <w:tab/>
      </w:r>
      <w:r w:rsidR="00246402" w:rsidRPr="00444FDD">
        <w:rPr>
          <w:sz w:val="22"/>
          <w:szCs w:val="20"/>
        </w:rPr>
        <w:t>Regulation 83 of the Telephone Regulations is amended—</w:t>
      </w:r>
    </w:p>
    <w:p w14:paraId="642F65CE" w14:textId="0C11B84A" w:rsidR="00957DEC" w:rsidRPr="00444FDD" w:rsidRDefault="0009565B" w:rsidP="00443CD4">
      <w:pPr>
        <w:pStyle w:val="BodyText31"/>
        <w:tabs>
          <w:tab w:val="left" w:pos="530"/>
        </w:tabs>
        <w:spacing w:line="240" w:lineRule="auto"/>
        <w:ind w:firstLine="360"/>
        <w:jc w:val="both"/>
        <w:rPr>
          <w:sz w:val="22"/>
          <w:szCs w:val="20"/>
        </w:rPr>
      </w:pPr>
      <w:r w:rsidRPr="00444FDD">
        <w:rPr>
          <w:sz w:val="22"/>
          <w:szCs w:val="20"/>
        </w:rPr>
        <w:t xml:space="preserve">(a) </w:t>
      </w:r>
      <w:r w:rsidR="00246402" w:rsidRPr="00444FDD">
        <w:rPr>
          <w:sz w:val="22"/>
          <w:szCs w:val="20"/>
        </w:rPr>
        <w:t>by adding at the end of paragraph (b) of sub-regulation (1) the word “or”; and</w:t>
      </w:r>
    </w:p>
    <w:p w14:paraId="0961693B" w14:textId="77777777" w:rsidR="00957DEC" w:rsidRPr="00444FDD" w:rsidRDefault="0009565B" w:rsidP="00443CD4">
      <w:pPr>
        <w:pStyle w:val="BodyText31"/>
        <w:tabs>
          <w:tab w:val="left" w:pos="530"/>
        </w:tabs>
        <w:spacing w:line="240" w:lineRule="auto"/>
        <w:ind w:firstLine="360"/>
        <w:jc w:val="both"/>
        <w:rPr>
          <w:sz w:val="22"/>
          <w:szCs w:val="20"/>
        </w:rPr>
      </w:pPr>
      <w:r w:rsidRPr="00444FDD">
        <w:rPr>
          <w:sz w:val="22"/>
          <w:szCs w:val="20"/>
        </w:rPr>
        <w:t xml:space="preserve">(b) </w:t>
      </w:r>
      <w:r w:rsidR="00246402" w:rsidRPr="00444FDD">
        <w:rPr>
          <w:sz w:val="22"/>
          <w:szCs w:val="20"/>
        </w:rPr>
        <w:t>by omitting paragraph (c) of sub-regulation (1).</w:t>
      </w:r>
    </w:p>
    <w:p w14:paraId="790EA44B" w14:textId="77777777" w:rsidR="00957DEC" w:rsidRPr="00444FDD" w:rsidRDefault="0009565B" w:rsidP="00443CD4">
      <w:pPr>
        <w:pStyle w:val="BodyText31"/>
        <w:tabs>
          <w:tab w:val="left" w:pos="530"/>
        </w:tabs>
        <w:spacing w:line="240" w:lineRule="auto"/>
        <w:ind w:firstLine="270"/>
        <w:jc w:val="both"/>
        <w:rPr>
          <w:sz w:val="22"/>
          <w:szCs w:val="20"/>
        </w:rPr>
      </w:pPr>
      <w:r w:rsidRPr="00444FDD">
        <w:rPr>
          <w:sz w:val="22"/>
          <w:szCs w:val="20"/>
        </w:rPr>
        <w:t>10</w:t>
      </w:r>
      <w:r w:rsidR="00E25B3E" w:rsidRPr="00444FDD">
        <w:rPr>
          <w:sz w:val="22"/>
          <w:szCs w:val="20"/>
        </w:rPr>
        <w:t>.</w:t>
      </w:r>
      <w:r w:rsidRPr="00444FDD">
        <w:rPr>
          <w:sz w:val="22"/>
          <w:szCs w:val="20"/>
        </w:rPr>
        <w:t xml:space="preserve"> </w:t>
      </w:r>
      <w:r w:rsidRPr="00444FDD">
        <w:rPr>
          <w:sz w:val="22"/>
          <w:szCs w:val="20"/>
        </w:rPr>
        <w:tab/>
      </w:r>
      <w:r w:rsidR="00246402" w:rsidRPr="00444FDD">
        <w:rPr>
          <w:sz w:val="22"/>
          <w:szCs w:val="20"/>
        </w:rPr>
        <w:t>Regulation 84 of the Telephone Regulations is repealed and the following regulation substituted:—</w:t>
      </w:r>
    </w:p>
    <w:p w14:paraId="417092D6" w14:textId="04D7ADD5" w:rsidR="00957DEC" w:rsidRPr="00444FDD" w:rsidRDefault="00246402" w:rsidP="00444FDD">
      <w:pPr>
        <w:pStyle w:val="Bodytext91"/>
        <w:spacing w:before="120" w:after="60" w:line="240" w:lineRule="auto"/>
        <w:rPr>
          <w:b/>
          <w:sz w:val="20"/>
          <w:szCs w:val="20"/>
        </w:rPr>
      </w:pPr>
      <w:r w:rsidRPr="00444FDD">
        <w:rPr>
          <w:b/>
          <w:sz w:val="20"/>
          <w:szCs w:val="20"/>
        </w:rPr>
        <w:t>Charitable</w:t>
      </w:r>
      <w:r w:rsidR="00444FDD" w:rsidRPr="00444FDD">
        <w:rPr>
          <w:b/>
          <w:sz w:val="20"/>
          <w:szCs w:val="20"/>
        </w:rPr>
        <w:t xml:space="preserve"> </w:t>
      </w:r>
      <w:r w:rsidRPr="00444FDD">
        <w:rPr>
          <w:b/>
          <w:sz w:val="20"/>
          <w:szCs w:val="20"/>
        </w:rPr>
        <w:t>institutions.</w:t>
      </w:r>
    </w:p>
    <w:p w14:paraId="16BE0398" w14:textId="3268BAF1" w:rsidR="00957DEC" w:rsidRPr="00443CD4" w:rsidRDefault="00444FDD" w:rsidP="00443CD4">
      <w:pPr>
        <w:pStyle w:val="BodyText31"/>
        <w:spacing w:line="240" w:lineRule="auto"/>
        <w:ind w:firstLine="270"/>
        <w:jc w:val="both"/>
        <w:rPr>
          <w:sz w:val="22"/>
          <w:szCs w:val="20"/>
        </w:rPr>
      </w:pPr>
      <w:r>
        <w:rPr>
          <w:sz w:val="22"/>
          <w:szCs w:val="20"/>
        </w:rPr>
        <w:t>“</w:t>
      </w:r>
      <w:r w:rsidR="00246402" w:rsidRPr="00443CD4">
        <w:rPr>
          <w:sz w:val="22"/>
          <w:szCs w:val="20"/>
        </w:rPr>
        <w:t>84. (1) This regulation applies to—</w:t>
      </w:r>
    </w:p>
    <w:p w14:paraId="129CAE9F" w14:textId="77777777" w:rsidR="00957DEC" w:rsidRPr="00443CD4" w:rsidRDefault="0009565B" w:rsidP="00443CD4">
      <w:pPr>
        <w:pStyle w:val="BodyText31"/>
        <w:tabs>
          <w:tab w:val="left" w:pos="530"/>
        </w:tabs>
        <w:spacing w:line="240" w:lineRule="auto"/>
        <w:ind w:left="540" w:hanging="270"/>
        <w:jc w:val="both"/>
        <w:rPr>
          <w:sz w:val="22"/>
          <w:szCs w:val="20"/>
        </w:rPr>
      </w:pPr>
      <w:r w:rsidRPr="00443CD4">
        <w:rPr>
          <w:sz w:val="22"/>
          <w:szCs w:val="20"/>
        </w:rPr>
        <w:t xml:space="preserve">(a) </w:t>
      </w:r>
      <w:r w:rsidR="00246402" w:rsidRPr="00443CD4">
        <w:rPr>
          <w:sz w:val="22"/>
          <w:szCs w:val="20"/>
        </w:rPr>
        <w:t>a charitable institution the principal activity of which is the provision of benefits for poor or afflicted persons in Australia and at least one-third of the operating funds of which are derived from donations by the general public; or</w:t>
      </w:r>
    </w:p>
    <w:p w14:paraId="1FE3B96B" w14:textId="77777777" w:rsidR="00957DEC" w:rsidRPr="00443CD4" w:rsidRDefault="0009565B" w:rsidP="00443CD4">
      <w:pPr>
        <w:pStyle w:val="BodyText31"/>
        <w:tabs>
          <w:tab w:val="left" w:pos="530"/>
        </w:tabs>
        <w:spacing w:line="240" w:lineRule="auto"/>
        <w:ind w:left="540" w:hanging="270"/>
        <w:jc w:val="both"/>
        <w:rPr>
          <w:sz w:val="22"/>
          <w:szCs w:val="20"/>
        </w:rPr>
      </w:pPr>
      <w:r w:rsidRPr="00443CD4">
        <w:rPr>
          <w:sz w:val="22"/>
          <w:szCs w:val="20"/>
        </w:rPr>
        <w:t xml:space="preserve">(b) </w:t>
      </w:r>
      <w:r w:rsidR="00246402" w:rsidRPr="00443CD4">
        <w:rPr>
          <w:sz w:val="22"/>
          <w:szCs w:val="20"/>
        </w:rPr>
        <w:t>a charitable institution that on 30 September 1973 was charged half the rates then prescribed by these Regulations for local calls.</w:t>
      </w:r>
    </w:p>
    <w:p w14:paraId="7E4D056D" w14:textId="6B2A1DDC" w:rsidR="00957DEC" w:rsidRPr="00443CD4" w:rsidRDefault="00444FDD" w:rsidP="00443CD4">
      <w:pPr>
        <w:pStyle w:val="BodyText31"/>
        <w:spacing w:line="240" w:lineRule="auto"/>
        <w:ind w:firstLine="270"/>
        <w:jc w:val="both"/>
        <w:rPr>
          <w:sz w:val="22"/>
          <w:szCs w:val="20"/>
        </w:rPr>
      </w:pPr>
      <w:r>
        <w:rPr>
          <w:sz w:val="22"/>
          <w:szCs w:val="20"/>
        </w:rPr>
        <w:t>“</w:t>
      </w:r>
      <w:r w:rsidR="00246402" w:rsidRPr="00443CD4">
        <w:rPr>
          <w:sz w:val="22"/>
          <w:szCs w:val="20"/>
        </w:rPr>
        <w:t>(2) Notwithstanding anything to the contrary in these Regulations, the rental payable by a charitable institution for a telephone service, telephone or other apparatus used in the administration of the institution may, with the approval of the Director-General, be at an annual rate equal to two-thirds of the annual rate that would, but for this sub-regulation, be payable under these Regulations.”.</w:t>
      </w:r>
    </w:p>
    <w:p w14:paraId="6BD61258" w14:textId="5B690C55" w:rsidR="00957DEC" w:rsidRPr="00444FDD" w:rsidRDefault="0009565B" w:rsidP="00443CD4">
      <w:pPr>
        <w:pStyle w:val="BodyText31"/>
        <w:tabs>
          <w:tab w:val="left" w:pos="530"/>
        </w:tabs>
        <w:spacing w:line="240" w:lineRule="auto"/>
        <w:ind w:firstLine="270"/>
        <w:jc w:val="both"/>
        <w:rPr>
          <w:sz w:val="22"/>
          <w:szCs w:val="20"/>
        </w:rPr>
      </w:pPr>
      <w:r w:rsidRPr="00444FDD">
        <w:rPr>
          <w:sz w:val="22"/>
          <w:szCs w:val="20"/>
        </w:rPr>
        <w:t>11</w:t>
      </w:r>
      <w:r w:rsidR="00E25B3E" w:rsidRPr="00444FDD">
        <w:rPr>
          <w:sz w:val="22"/>
          <w:szCs w:val="20"/>
        </w:rPr>
        <w:t>.</w:t>
      </w:r>
      <w:r w:rsidRPr="00444FDD">
        <w:rPr>
          <w:sz w:val="22"/>
          <w:szCs w:val="20"/>
        </w:rPr>
        <w:t xml:space="preserve"> </w:t>
      </w:r>
      <w:r w:rsidRPr="00444FDD">
        <w:rPr>
          <w:sz w:val="22"/>
          <w:szCs w:val="20"/>
        </w:rPr>
        <w:tab/>
      </w:r>
      <w:r w:rsidR="00246402" w:rsidRPr="00444FDD">
        <w:rPr>
          <w:sz w:val="22"/>
          <w:szCs w:val="20"/>
        </w:rPr>
        <w:t xml:space="preserve">Regulation </w:t>
      </w:r>
      <w:r w:rsidR="00246402" w:rsidRPr="00444FDD">
        <w:rPr>
          <w:rStyle w:val="Bodytext75pt2"/>
          <w:sz w:val="22"/>
          <w:szCs w:val="20"/>
        </w:rPr>
        <w:t xml:space="preserve">87a </w:t>
      </w:r>
      <w:r w:rsidR="00246402" w:rsidRPr="00444FDD">
        <w:rPr>
          <w:sz w:val="22"/>
          <w:szCs w:val="20"/>
        </w:rPr>
        <w:t xml:space="preserve">of the Telephone Regulations </w:t>
      </w:r>
      <w:r w:rsidR="000D3FD3" w:rsidRPr="00444FDD">
        <w:rPr>
          <w:sz w:val="22"/>
          <w:szCs w:val="20"/>
        </w:rPr>
        <w:t xml:space="preserve">is amended by omitting from sub </w:t>
      </w:r>
      <w:r w:rsidR="00246402" w:rsidRPr="00444FDD">
        <w:rPr>
          <w:sz w:val="22"/>
          <w:szCs w:val="20"/>
        </w:rPr>
        <w:t>regulation (2) the words “equal to twice the local call fee” and substituting the words “of Twenty cents”.</w:t>
      </w:r>
    </w:p>
    <w:p w14:paraId="0E8A9B9B" w14:textId="77777777" w:rsidR="00957DEC" w:rsidRPr="00444FDD" w:rsidRDefault="0009565B" w:rsidP="00443CD4">
      <w:pPr>
        <w:pStyle w:val="BodyText31"/>
        <w:tabs>
          <w:tab w:val="left" w:pos="530"/>
        </w:tabs>
        <w:spacing w:line="240" w:lineRule="auto"/>
        <w:ind w:firstLine="270"/>
        <w:jc w:val="both"/>
        <w:rPr>
          <w:sz w:val="22"/>
          <w:szCs w:val="20"/>
        </w:rPr>
      </w:pPr>
      <w:r w:rsidRPr="00444FDD">
        <w:rPr>
          <w:sz w:val="22"/>
          <w:szCs w:val="20"/>
        </w:rPr>
        <w:t>12</w:t>
      </w:r>
      <w:r w:rsidR="00E25B3E" w:rsidRPr="00444FDD">
        <w:rPr>
          <w:sz w:val="22"/>
          <w:szCs w:val="20"/>
        </w:rPr>
        <w:t>.</w:t>
      </w:r>
      <w:r w:rsidRPr="00444FDD">
        <w:rPr>
          <w:sz w:val="22"/>
          <w:szCs w:val="20"/>
        </w:rPr>
        <w:t xml:space="preserve"> </w:t>
      </w:r>
      <w:r w:rsidR="00246402" w:rsidRPr="00444FDD">
        <w:rPr>
          <w:sz w:val="22"/>
          <w:szCs w:val="20"/>
        </w:rPr>
        <w:t>(1) Regulation 138 of the Telephone Regulations is amended by omitting the table in sub-regulation (1) and substituting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6400"/>
        <w:gridCol w:w="1530"/>
        <w:gridCol w:w="1440"/>
      </w:tblGrid>
      <w:tr w:rsidR="00957DEC" w:rsidRPr="0009565B" w14:paraId="2F3FD5C6" w14:textId="77777777" w:rsidTr="0009565B">
        <w:trPr>
          <w:trHeight w:val="494"/>
        </w:trPr>
        <w:tc>
          <w:tcPr>
            <w:tcW w:w="6400" w:type="dxa"/>
            <w:vMerge w:val="restart"/>
            <w:tcBorders>
              <w:top w:val="single" w:sz="4" w:space="0" w:color="auto"/>
            </w:tcBorders>
            <w:vAlign w:val="center"/>
          </w:tcPr>
          <w:p w14:paraId="7680307E" w14:textId="77777777" w:rsidR="00957DEC" w:rsidRPr="0009565B" w:rsidRDefault="00246402" w:rsidP="0009565B">
            <w:pPr>
              <w:pStyle w:val="BodyText31"/>
              <w:spacing w:line="240" w:lineRule="auto"/>
              <w:ind w:firstLine="0"/>
              <w:jc w:val="center"/>
              <w:rPr>
                <w:sz w:val="20"/>
                <w:szCs w:val="20"/>
              </w:rPr>
            </w:pPr>
            <w:r w:rsidRPr="0009565B">
              <w:rPr>
                <w:rStyle w:val="Bodytext7pt"/>
                <w:sz w:val="20"/>
                <w:szCs w:val="20"/>
              </w:rPr>
              <w:t>Trunk distance in relation to the trunk call</w:t>
            </w:r>
          </w:p>
        </w:tc>
        <w:tc>
          <w:tcPr>
            <w:tcW w:w="2970" w:type="dxa"/>
            <w:gridSpan w:val="2"/>
            <w:tcBorders>
              <w:top w:val="single" w:sz="4" w:space="0" w:color="auto"/>
              <w:left w:val="single" w:sz="4" w:space="0" w:color="auto"/>
            </w:tcBorders>
            <w:vAlign w:val="center"/>
          </w:tcPr>
          <w:p w14:paraId="2ED151E7" w14:textId="77777777" w:rsidR="00957DEC" w:rsidRPr="0009565B" w:rsidRDefault="00246402" w:rsidP="0009565B">
            <w:pPr>
              <w:pStyle w:val="BodyText31"/>
              <w:spacing w:line="240" w:lineRule="auto"/>
              <w:ind w:firstLine="0"/>
              <w:jc w:val="center"/>
              <w:rPr>
                <w:sz w:val="20"/>
                <w:szCs w:val="20"/>
              </w:rPr>
            </w:pPr>
            <w:r w:rsidRPr="0009565B">
              <w:rPr>
                <w:rStyle w:val="Bodytext7pt"/>
                <w:sz w:val="20"/>
                <w:szCs w:val="20"/>
              </w:rPr>
              <w:t>Each three minutes or part of three minutes</w:t>
            </w:r>
          </w:p>
        </w:tc>
      </w:tr>
      <w:tr w:rsidR="00957DEC" w:rsidRPr="0009565B" w14:paraId="641FDD48" w14:textId="77777777" w:rsidTr="0009565B">
        <w:trPr>
          <w:trHeight w:val="475"/>
        </w:trPr>
        <w:tc>
          <w:tcPr>
            <w:tcW w:w="6400" w:type="dxa"/>
            <w:vMerge/>
          </w:tcPr>
          <w:p w14:paraId="3EF8D204" w14:textId="77777777" w:rsidR="00957DEC" w:rsidRPr="0009565B" w:rsidRDefault="00957DEC" w:rsidP="00246402">
            <w:pPr>
              <w:rPr>
                <w:rFonts w:ascii="Times New Roman" w:hAnsi="Times New Roman" w:cs="Times New Roman"/>
                <w:sz w:val="20"/>
                <w:szCs w:val="20"/>
              </w:rPr>
            </w:pPr>
          </w:p>
        </w:tc>
        <w:tc>
          <w:tcPr>
            <w:tcW w:w="1530" w:type="dxa"/>
            <w:tcBorders>
              <w:top w:val="single" w:sz="4" w:space="0" w:color="auto"/>
              <w:left w:val="single" w:sz="4" w:space="0" w:color="auto"/>
            </w:tcBorders>
            <w:vAlign w:val="center"/>
          </w:tcPr>
          <w:p w14:paraId="6A9DA90F" w14:textId="77777777" w:rsidR="00957DEC" w:rsidRPr="0009565B" w:rsidRDefault="00246402" w:rsidP="0009565B">
            <w:pPr>
              <w:pStyle w:val="BodyText31"/>
              <w:spacing w:line="240" w:lineRule="auto"/>
              <w:ind w:firstLine="0"/>
              <w:jc w:val="center"/>
              <w:rPr>
                <w:sz w:val="20"/>
                <w:szCs w:val="20"/>
              </w:rPr>
            </w:pPr>
            <w:r w:rsidRPr="0009565B">
              <w:rPr>
                <w:rStyle w:val="Bodytext7pt"/>
                <w:sz w:val="20"/>
                <w:szCs w:val="20"/>
              </w:rPr>
              <w:t>Between 8 a.m. and 6 p.m.</w:t>
            </w:r>
          </w:p>
        </w:tc>
        <w:tc>
          <w:tcPr>
            <w:tcW w:w="1440" w:type="dxa"/>
            <w:tcBorders>
              <w:top w:val="single" w:sz="4" w:space="0" w:color="auto"/>
              <w:left w:val="single" w:sz="4" w:space="0" w:color="auto"/>
            </w:tcBorders>
            <w:vAlign w:val="center"/>
          </w:tcPr>
          <w:p w14:paraId="3D6B9AD6" w14:textId="77777777" w:rsidR="00957DEC" w:rsidRPr="0009565B" w:rsidRDefault="00246402" w:rsidP="0009565B">
            <w:pPr>
              <w:pStyle w:val="BodyText31"/>
              <w:spacing w:line="240" w:lineRule="auto"/>
              <w:ind w:firstLine="0"/>
              <w:jc w:val="center"/>
              <w:rPr>
                <w:sz w:val="20"/>
                <w:szCs w:val="20"/>
              </w:rPr>
            </w:pPr>
            <w:r w:rsidRPr="0009565B">
              <w:rPr>
                <w:rStyle w:val="Bodytext7pt"/>
                <w:sz w:val="20"/>
                <w:szCs w:val="20"/>
              </w:rPr>
              <w:t>Between 6 p.m. and 8 a.m.</w:t>
            </w:r>
          </w:p>
        </w:tc>
      </w:tr>
      <w:tr w:rsidR="00957DEC" w:rsidRPr="0009565B" w14:paraId="0B1BCADF" w14:textId="77777777" w:rsidTr="0009565B">
        <w:trPr>
          <w:trHeight w:val="182"/>
        </w:trPr>
        <w:tc>
          <w:tcPr>
            <w:tcW w:w="6400" w:type="dxa"/>
            <w:tcBorders>
              <w:top w:val="single" w:sz="4" w:space="0" w:color="auto"/>
            </w:tcBorders>
            <w:vAlign w:val="bottom"/>
          </w:tcPr>
          <w:p w14:paraId="3578EF52" w14:textId="77777777" w:rsidR="00957DEC" w:rsidRPr="0009565B" w:rsidRDefault="00957DEC" w:rsidP="0009565B">
            <w:pPr>
              <w:rPr>
                <w:rFonts w:ascii="Times New Roman" w:hAnsi="Times New Roman" w:cs="Times New Roman"/>
                <w:sz w:val="20"/>
                <w:szCs w:val="20"/>
              </w:rPr>
            </w:pPr>
          </w:p>
        </w:tc>
        <w:tc>
          <w:tcPr>
            <w:tcW w:w="1530" w:type="dxa"/>
            <w:tcBorders>
              <w:top w:val="single" w:sz="4" w:space="0" w:color="auto"/>
              <w:left w:val="single" w:sz="4" w:space="0" w:color="auto"/>
            </w:tcBorders>
            <w:vAlign w:val="bottom"/>
          </w:tcPr>
          <w:p w14:paraId="7B81E04C" w14:textId="77777777" w:rsidR="00957DEC" w:rsidRPr="0009565B" w:rsidRDefault="00246402" w:rsidP="0009565B">
            <w:pPr>
              <w:pStyle w:val="BodyText31"/>
              <w:spacing w:line="240" w:lineRule="auto"/>
              <w:ind w:firstLine="0"/>
              <w:jc w:val="center"/>
              <w:rPr>
                <w:sz w:val="20"/>
                <w:szCs w:val="20"/>
              </w:rPr>
            </w:pPr>
            <w:r w:rsidRPr="0009565B">
              <w:rPr>
                <w:rStyle w:val="Bodytext7pt"/>
                <w:sz w:val="20"/>
                <w:szCs w:val="20"/>
              </w:rPr>
              <w:t>$</w:t>
            </w:r>
          </w:p>
        </w:tc>
        <w:tc>
          <w:tcPr>
            <w:tcW w:w="1440" w:type="dxa"/>
            <w:tcBorders>
              <w:top w:val="single" w:sz="4" w:space="0" w:color="auto"/>
              <w:left w:val="single" w:sz="4" w:space="0" w:color="auto"/>
            </w:tcBorders>
            <w:vAlign w:val="bottom"/>
          </w:tcPr>
          <w:p w14:paraId="4086B6B3" w14:textId="77777777" w:rsidR="00957DEC" w:rsidRPr="0009565B" w:rsidRDefault="00246402" w:rsidP="0009565B">
            <w:pPr>
              <w:pStyle w:val="BodyText31"/>
              <w:spacing w:line="240" w:lineRule="auto"/>
              <w:ind w:firstLine="0"/>
              <w:jc w:val="center"/>
              <w:rPr>
                <w:sz w:val="20"/>
                <w:szCs w:val="20"/>
              </w:rPr>
            </w:pPr>
            <w:r w:rsidRPr="0009565B">
              <w:rPr>
                <w:rStyle w:val="Bodytext7pt"/>
                <w:sz w:val="20"/>
                <w:szCs w:val="20"/>
              </w:rPr>
              <w:t>$</w:t>
            </w:r>
          </w:p>
        </w:tc>
      </w:tr>
      <w:tr w:rsidR="00957DEC" w:rsidRPr="0009565B" w14:paraId="7B643FF0" w14:textId="77777777" w:rsidTr="0009565B">
        <w:trPr>
          <w:trHeight w:val="221"/>
        </w:trPr>
        <w:tc>
          <w:tcPr>
            <w:tcW w:w="6400" w:type="dxa"/>
            <w:vAlign w:val="bottom"/>
          </w:tcPr>
          <w:p w14:paraId="44427852" w14:textId="77777777" w:rsidR="00957DEC" w:rsidRPr="0009565B" w:rsidRDefault="00246402" w:rsidP="0009565B">
            <w:pPr>
              <w:pStyle w:val="BodyText31"/>
              <w:tabs>
                <w:tab w:val="left" w:leader="dot" w:pos="6210"/>
              </w:tabs>
              <w:spacing w:line="240" w:lineRule="auto"/>
              <w:ind w:firstLine="0"/>
              <w:rPr>
                <w:sz w:val="20"/>
                <w:szCs w:val="20"/>
              </w:rPr>
            </w:pPr>
            <w:r w:rsidRPr="0009565B">
              <w:rPr>
                <w:rStyle w:val="Bodytext8pt0"/>
                <w:sz w:val="20"/>
                <w:szCs w:val="20"/>
              </w:rPr>
              <w:t>Not e</w:t>
            </w:r>
            <w:r w:rsidR="0009565B">
              <w:rPr>
                <w:rStyle w:val="Bodytext8pt0"/>
                <w:sz w:val="20"/>
                <w:szCs w:val="20"/>
              </w:rPr>
              <w:t>xceeding 50 kilometres</w:t>
            </w:r>
            <w:r w:rsidR="0009565B">
              <w:rPr>
                <w:rStyle w:val="Bodytext8pt0"/>
                <w:sz w:val="20"/>
                <w:szCs w:val="20"/>
              </w:rPr>
              <w:tab/>
            </w:r>
          </w:p>
        </w:tc>
        <w:tc>
          <w:tcPr>
            <w:tcW w:w="1530" w:type="dxa"/>
            <w:tcBorders>
              <w:left w:val="single" w:sz="4" w:space="0" w:color="auto"/>
            </w:tcBorders>
            <w:vAlign w:val="bottom"/>
          </w:tcPr>
          <w:p w14:paraId="450EBB2E" w14:textId="77777777" w:rsidR="00957DEC" w:rsidRPr="0009565B" w:rsidRDefault="00246402" w:rsidP="0009565B">
            <w:pPr>
              <w:pStyle w:val="BodyText31"/>
              <w:spacing w:line="240" w:lineRule="auto"/>
              <w:ind w:firstLine="0"/>
              <w:jc w:val="center"/>
              <w:rPr>
                <w:sz w:val="20"/>
                <w:szCs w:val="20"/>
              </w:rPr>
            </w:pPr>
            <w:r w:rsidRPr="0009565B">
              <w:rPr>
                <w:rStyle w:val="Bodytext8pt0"/>
                <w:sz w:val="20"/>
                <w:szCs w:val="20"/>
              </w:rPr>
              <w:t>0.15</w:t>
            </w:r>
          </w:p>
        </w:tc>
        <w:tc>
          <w:tcPr>
            <w:tcW w:w="1440" w:type="dxa"/>
            <w:tcBorders>
              <w:left w:val="single" w:sz="4" w:space="0" w:color="auto"/>
            </w:tcBorders>
            <w:vAlign w:val="bottom"/>
          </w:tcPr>
          <w:p w14:paraId="612FA1EF" w14:textId="77777777" w:rsidR="00957DEC" w:rsidRPr="0009565B" w:rsidRDefault="00246402" w:rsidP="0009565B">
            <w:pPr>
              <w:pStyle w:val="BodyText31"/>
              <w:spacing w:line="240" w:lineRule="auto"/>
              <w:ind w:firstLine="0"/>
              <w:jc w:val="center"/>
              <w:rPr>
                <w:sz w:val="20"/>
                <w:szCs w:val="20"/>
              </w:rPr>
            </w:pPr>
            <w:r w:rsidRPr="0009565B">
              <w:rPr>
                <w:rStyle w:val="Bodytext8pt0"/>
                <w:sz w:val="20"/>
                <w:szCs w:val="20"/>
              </w:rPr>
              <w:t>0.10</w:t>
            </w:r>
          </w:p>
        </w:tc>
      </w:tr>
      <w:tr w:rsidR="00957DEC" w:rsidRPr="0009565B" w14:paraId="236B7DD3" w14:textId="77777777" w:rsidTr="0009565B">
        <w:trPr>
          <w:trHeight w:val="158"/>
        </w:trPr>
        <w:tc>
          <w:tcPr>
            <w:tcW w:w="6400" w:type="dxa"/>
            <w:vAlign w:val="bottom"/>
          </w:tcPr>
          <w:p w14:paraId="4FF5CC87" w14:textId="77777777" w:rsidR="00957DEC" w:rsidRPr="0009565B" w:rsidRDefault="00246402" w:rsidP="0009565B">
            <w:pPr>
              <w:pStyle w:val="BodyText31"/>
              <w:tabs>
                <w:tab w:val="left" w:leader="dot" w:pos="6210"/>
              </w:tabs>
              <w:spacing w:line="240" w:lineRule="auto"/>
              <w:ind w:firstLine="0"/>
              <w:rPr>
                <w:sz w:val="20"/>
                <w:szCs w:val="20"/>
              </w:rPr>
            </w:pPr>
            <w:r w:rsidRPr="0009565B">
              <w:rPr>
                <w:rStyle w:val="Bodytext8pt0"/>
                <w:sz w:val="20"/>
                <w:szCs w:val="20"/>
              </w:rPr>
              <w:t>Exceeding 50 kilometres bu</w:t>
            </w:r>
            <w:r w:rsidR="0009565B">
              <w:rPr>
                <w:rStyle w:val="Bodytext8pt0"/>
                <w:sz w:val="20"/>
                <w:szCs w:val="20"/>
              </w:rPr>
              <w:t>t not exceeding 85 kilometres</w:t>
            </w:r>
            <w:r w:rsidR="0009565B">
              <w:rPr>
                <w:rStyle w:val="Bodytext8pt0"/>
                <w:sz w:val="20"/>
                <w:szCs w:val="20"/>
              </w:rPr>
              <w:tab/>
            </w:r>
          </w:p>
        </w:tc>
        <w:tc>
          <w:tcPr>
            <w:tcW w:w="1530" w:type="dxa"/>
            <w:tcBorders>
              <w:left w:val="single" w:sz="4" w:space="0" w:color="auto"/>
            </w:tcBorders>
            <w:vAlign w:val="bottom"/>
          </w:tcPr>
          <w:p w14:paraId="23B43814" w14:textId="77777777" w:rsidR="00957DEC" w:rsidRPr="0009565B" w:rsidRDefault="00246402" w:rsidP="0009565B">
            <w:pPr>
              <w:pStyle w:val="BodyText31"/>
              <w:spacing w:line="240" w:lineRule="auto"/>
              <w:ind w:firstLine="0"/>
              <w:jc w:val="center"/>
              <w:rPr>
                <w:sz w:val="20"/>
                <w:szCs w:val="20"/>
              </w:rPr>
            </w:pPr>
            <w:r w:rsidRPr="0009565B">
              <w:rPr>
                <w:rStyle w:val="Bodytext8pt0"/>
                <w:sz w:val="20"/>
                <w:szCs w:val="20"/>
              </w:rPr>
              <w:t>0.29</w:t>
            </w:r>
          </w:p>
        </w:tc>
        <w:tc>
          <w:tcPr>
            <w:tcW w:w="1440" w:type="dxa"/>
            <w:tcBorders>
              <w:left w:val="single" w:sz="4" w:space="0" w:color="auto"/>
            </w:tcBorders>
            <w:vAlign w:val="bottom"/>
          </w:tcPr>
          <w:p w14:paraId="53D8135B" w14:textId="77777777" w:rsidR="00957DEC" w:rsidRPr="0009565B" w:rsidRDefault="00246402" w:rsidP="0009565B">
            <w:pPr>
              <w:pStyle w:val="BodyText31"/>
              <w:spacing w:line="240" w:lineRule="auto"/>
              <w:ind w:firstLine="0"/>
              <w:jc w:val="center"/>
              <w:rPr>
                <w:sz w:val="20"/>
                <w:szCs w:val="20"/>
              </w:rPr>
            </w:pPr>
            <w:r w:rsidRPr="0009565B">
              <w:rPr>
                <w:rStyle w:val="Bodytext8pt0"/>
                <w:sz w:val="20"/>
                <w:szCs w:val="20"/>
              </w:rPr>
              <w:t>0.19</w:t>
            </w:r>
          </w:p>
        </w:tc>
      </w:tr>
      <w:tr w:rsidR="00957DEC" w:rsidRPr="0009565B" w14:paraId="35585D17" w14:textId="77777777" w:rsidTr="0009565B">
        <w:trPr>
          <w:trHeight w:val="158"/>
        </w:trPr>
        <w:tc>
          <w:tcPr>
            <w:tcW w:w="6400" w:type="dxa"/>
            <w:vAlign w:val="bottom"/>
          </w:tcPr>
          <w:p w14:paraId="6DC6D37A" w14:textId="77777777" w:rsidR="00957DEC" w:rsidRPr="0009565B" w:rsidRDefault="00246402" w:rsidP="0009565B">
            <w:pPr>
              <w:pStyle w:val="BodyText31"/>
              <w:tabs>
                <w:tab w:val="left" w:leader="dot" w:pos="6210"/>
              </w:tabs>
              <w:spacing w:line="240" w:lineRule="auto"/>
              <w:ind w:firstLine="0"/>
              <w:rPr>
                <w:sz w:val="20"/>
                <w:szCs w:val="20"/>
              </w:rPr>
            </w:pPr>
            <w:r w:rsidRPr="0009565B">
              <w:rPr>
                <w:rStyle w:val="Bodytext8pt0"/>
                <w:sz w:val="20"/>
                <w:szCs w:val="20"/>
              </w:rPr>
              <w:t>Exceeding 85 kilometres bu</w:t>
            </w:r>
            <w:r w:rsidR="0009565B">
              <w:rPr>
                <w:rStyle w:val="Bodytext8pt0"/>
                <w:sz w:val="20"/>
                <w:szCs w:val="20"/>
              </w:rPr>
              <w:t>t not exceeding 165 kilometres</w:t>
            </w:r>
            <w:r w:rsidR="0009565B">
              <w:rPr>
                <w:rStyle w:val="Bodytext8pt0"/>
                <w:sz w:val="20"/>
                <w:szCs w:val="20"/>
              </w:rPr>
              <w:tab/>
            </w:r>
          </w:p>
        </w:tc>
        <w:tc>
          <w:tcPr>
            <w:tcW w:w="1530" w:type="dxa"/>
            <w:tcBorders>
              <w:left w:val="single" w:sz="4" w:space="0" w:color="auto"/>
            </w:tcBorders>
            <w:vAlign w:val="bottom"/>
          </w:tcPr>
          <w:p w14:paraId="7FABE8A0" w14:textId="77777777" w:rsidR="00957DEC" w:rsidRPr="0009565B" w:rsidRDefault="00246402" w:rsidP="0009565B">
            <w:pPr>
              <w:pStyle w:val="BodyText31"/>
              <w:spacing w:line="240" w:lineRule="auto"/>
              <w:ind w:firstLine="0"/>
              <w:jc w:val="center"/>
              <w:rPr>
                <w:sz w:val="20"/>
                <w:szCs w:val="20"/>
              </w:rPr>
            </w:pPr>
            <w:r w:rsidRPr="0009565B">
              <w:rPr>
                <w:rStyle w:val="Bodytext8pt0"/>
                <w:sz w:val="20"/>
                <w:szCs w:val="20"/>
              </w:rPr>
              <w:t>0.57</w:t>
            </w:r>
          </w:p>
        </w:tc>
        <w:tc>
          <w:tcPr>
            <w:tcW w:w="1440" w:type="dxa"/>
            <w:tcBorders>
              <w:left w:val="single" w:sz="4" w:space="0" w:color="auto"/>
            </w:tcBorders>
            <w:vAlign w:val="bottom"/>
          </w:tcPr>
          <w:p w14:paraId="01084554" w14:textId="77777777" w:rsidR="00957DEC" w:rsidRPr="0009565B" w:rsidRDefault="00246402" w:rsidP="0009565B">
            <w:pPr>
              <w:pStyle w:val="BodyText31"/>
              <w:spacing w:line="240" w:lineRule="auto"/>
              <w:ind w:firstLine="0"/>
              <w:jc w:val="center"/>
              <w:rPr>
                <w:sz w:val="20"/>
                <w:szCs w:val="20"/>
              </w:rPr>
            </w:pPr>
            <w:r w:rsidRPr="0009565B">
              <w:rPr>
                <w:rStyle w:val="Bodytext8pt0"/>
                <w:sz w:val="20"/>
                <w:szCs w:val="20"/>
              </w:rPr>
              <w:t>0.43</w:t>
            </w:r>
          </w:p>
        </w:tc>
      </w:tr>
      <w:tr w:rsidR="00957DEC" w:rsidRPr="0009565B" w14:paraId="41A2D694" w14:textId="77777777" w:rsidTr="0009565B">
        <w:trPr>
          <w:trHeight w:val="158"/>
        </w:trPr>
        <w:tc>
          <w:tcPr>
            <w:tcW w:w="6400" w:type="dxa"/>
            <w:vAlign w:val="bottom"/>
          </w:tcPr>
          <w:p w14:paraId="19F81054" w14:textId="77777777" w:rsidR="00957DEC" w:rsidRPr="0009565B" w:rsidRDefault="00246402" w:rsidP="0009565B">
            <w:pPr>
              <w:pStyle w:val="BodyText31"/>
              <w:tabs>
                <w:tab w:val="left" w:leader="dot" w:pos="6210"/>
              </w:tabs>
              <w:spacing w:line="240" w:lineRule="auto"/>
              <w:ind w:firstLine="0"/>
              <w:rPr>
                <w:sz w:val="20"/>
                <w:szCs w:val="20"/>
              </w:rPr>
            </w:pPr>
            <w:r w:rsidRPr="0009565B">
              <w:rPr>
                <w:rStyle w:val="Bodytext8pt0"/>
                <w:sz w:val="20"/>
                <w:szCs w:val="20"/>
              </w:rPr>
              <w:t>Exceeding 165 kilometres but not exceeding 325 kilometres</w:t>
            </w:r>
            <w:r w:rsidR="0009565B">
              <w:rPr>
                <w:rStyle w:val="Bodytext8pt0"/>
                <w:sz w:val="20"/>
                <w:szCs w:val="20"/>
              </w:rPr>
              <w:tab/>
            </w:r>
          </w:p>
        </w:tc>
        <w:tc>
          <w:tcPr>
            <w:tcW w:w="1530" w:type="dxa"/>
            <w:tcBorders>
              <w:left w:val="single" w:sz="4" w:space="0" w:color="auto"/>
            </w:tcBorders>
            <w:vAlign w:val="bottom"/>
          </w:tcPr>
          <w:p w14:paraId="5C9724BE" w14:textId="77777777" w:rsidR="00957DEC" w:rsidRPr="0009565B" w:rsidRDefault="00246402" w:rsidP="0009565B">
            <w:pPr>
              <w:pStyle w:val="BodyText31"/>
              <w:spacing w:line="240" w:lineRule="auto"/>
              <w:ind w:firstLine="0"/>
              <w:jc w:val="center"/>
              <w:rPr>
                <w:sz w:val="20"/>
                <w:szCs w:val="20"/>
              </w:rPr>
            </w:pPr>
            <w:r w:rsidRPr="0009565B">
              <w:rPr>
                <w:rStyle w:val="Bodytext8pt0"/>
                <w:sz w:val="20"/>
                <w:szCs w:val="20"/>
              </w:rPr>
              <w:t>0.86</w:t>
            </w:r>
          </w:p>
        </w:tc>
        <w:tc>
          <w:tcPr>
            <w:tcW w:w="1440" w:type="dxa"/>
            <w:tcBorders>
              <w:left w:val="single" w:sz="4" w:space="0" w:color="auto"/>
            </w:tcBorders>
            <w:vAlign w:val="bottom"/>
          </w:tcPr>
          <w:p w14:paraId="2D697463" w14:textId="77777777" w:rsidR="00957DEC" w:rsidRPr="0009565B" w:rsidRDefault="00246402" w:rsidP="0009565B">
            <w:pPr>
              <w:pStyle w:val="BodyText31"/>
              <w:spacing w:line="240" w:lineRule="auto"/>
              <w:ind w:firstLine="0"/>
              <w:jc w:val="center"/>
              <w:rPr>
                <w:sz w:val="20"/>
                <w:szCs w:val="20"/>
              </w:rPr>
            </w:pPr>
            <w:r w:rsidRPr="0009565B">
              <w:rPr>
                <w:rStyle w:val="Bodytext8pt0"/>
                <w:sz w:val="20"/>
                <w:szCs w:val="20"/>
              </w:rPr>
              <w:t>0.57</w:t>
            </w:r>
          </w:p>
        </w:tc>
      </w:tr>
      <w:tr w:rsidR="00957DEC" w:rsidRPr="0009565B" w14:paraId="5F7A3C87" w14:textId="77777777" w:rsidTr="0009565B">
        <w:trPr>
          <w:trHeight w:val="158"/>
        </w:trPr>
        <w:tc>
          <w:tcPr>
            <w:tcW w:w="6400" w:type="dxa"/>
            <w:vAlign w:val="bottom"/>
          </w:tcPr>
          <w:p w14:paraId="1F0EB2BA" w14:textId="77777777" w:rsidR="00957DEC" w:rsidRPr="0009565B" w:rsidRDefault="00246402" w:rsidP="0009565B">
            <w:pPr>
              <w:pStyle w:val="BodyText31"/>
              <w:tabs>
                <w:tab w:val="left" w:leader="dot" w:pos="6210"/>
              </w:tabs>
              <w:spacing w:line="240" w:lineRule="auto"/>
              <w:ind w:firstLine="0"/>
              <w:rPr>
                <w:sz w:val="20"/>
                <w:szCs w:val="20"/>
              </w:rPr>
            </w:pPr>
            <w:r w:rsidRPr="0009565B">
              <w:rPr>
                <w:rStyle w:val="Bodytext8pt0"/>
                <w:sz w:val="20"/>
                <w:szCs w:val="20"/>
              </w:rPr>
              <w:t>Exceeding 325 kilometres but not exceeding 485 kilometres</w:t>
            </w:r>
            <w:r w:rsidR="0009565B">
              <w:rPr>
                <w:rStyle w:val="Bodytext8pt0"/>
                <w:sz w:val="20"/>
                <w:szCs w:val="20"/>
              </w:rPr>
              <w:tab/>
            </w:r>
          </w:p>
        </w:tc>
        <w:tc>
          <w:tcPr>
            <w:tcW w:w="1530" w:type="dxa"/>
            <w:tcBorders>
              <w:left w:val="single" w:sz="4" w:space="0" w:color="auto"/>
            </w:tcBorders>
            <w:vAlign w:val="bottom"/>
          </w:tcPr>
          <w:p w14:paraId="11EB3D93" w14:textId="77777777" w:rsidR="00957DEC" w:rsidRPr="0009565B" w:rsidRDefault="00246402" w:rsidP="0009565B">
            <w:pPr>
              <w:pStyle w:val="BodyText31"/>
              <w:spacing w:line="240" w:lineRule="auto"/>
              <w:ind w:firstLine="0"/>
              <w:jc w:val="center"/>
              <w:rPr>
                <w:sz w:val="20"/>
                <w:szCs w:val="20"/>
              </w:rPr>
            </w:pPr>
            <w:r w:rsidRPr="0009565B">
              <w:rPr>
                <w:rStyle w:val="Bodytext8pt0"/>
                <w:sz w:val="20"/>
                <w:szCs w:val="20"/>
              </w:rPr>
              <w:t>1.43</w:t>
            </w:r>
          </w:p>
        </w:tc>
        <w:tc>
          <w:tcPr>
            <w:tcW w:w="1440" w:type="dxa"/>
            <w:tcBorders>
              <w:left w:val="single" w:sz="4" w:space="0" w:color="auto"/>
            </w:tcBorders>
            <w:vAlign w:val="bottom"/>
          </w:tcPr>
          <w:p w14:paraId="08A5E621" w14:textId="77777777" w:rsidR="00957DEC" w:rsidRPr="0009565B" w:rsidRDefault="00246402" w:rsidP="0009565B">
            <w:pPr>
              <w:pStyle w:val="BodyText31"/>
              <w:spacing w:line="240" w:lineRule="auto"/>
              <w:ind w:firstLine="0"/>
              <w:jc w:val="center"/>
              <w:rPr>
                <w:sz w:val="20"/>
                <w:szCs w:val="20"/>
              </w:rPr>
            </w:pPr>
            <w:r w:rsidRPr="0009565B">
              <w:rPr>
                <w:rStyle w:val="Bodytext8pt0"/>
                <w:sz w:val="20"/>
                <w:szCs w:val="20"/>
              </w:rPr>
              <w:t>0.95</w:t>
            </w:r>
          </w:p>
        </w:tc>
      </w:tr>
      <w:tr w:rsidR="00957DEC" w:rsidRPr="0009565B" w14:paraId="3238BF3E" w14:textId="77777777" w:rsidTr="0009565B">
        <w:trPr>
          <w:trHeight w:val="163"/>
        </w:trPr>
        <w:tc>
          <w:tcPr>
            <w:tcW w:w="6400" w:type="dxa"/>
            <w:vAlign w:val="bottom"/>
          </w:tcPr>
          <w:p w14:paraId="6F70FE40" w14:textId="77777777" w:rsidR="00957DEC" w:rsidRPr="0009565B" w:rsidRDefault="00246402" w:rsidP="0009565B">
            <w:pPr>
              <w:pStyle w:val="BodyText31"/>
              <w:tabs>
                <w:tab w:val="left" w:leader="dot" w:pos="6210"/>
              </w:tabs>
              <w:spacing w:line="240" w:lineRule="auto"/>
              <w:ind w:firstLine="0"/>
              <w:rPr>
                <w:sz w:val="20"/>
                <w:szCs w:val="20"/>
              </w:rPr>
            </w:pPr>
            <w:r w:rsidRPr="0009565B">
              <w:rPr>
                <w:rStyle w:val="Bodytext8pt0"/>
                <w:sz w:val="20"/>
                <w:szCs w:val="20"/>
              </w:rPr>
              <w:t>Exceeding 485 kilometres but not exceeding 645 kilometres</w:t>
            </w:r>
            <w:r w:rsidR="0009565B">
              <w:rPr>
                <w:rStyle w:val="Bodytext8pt0"/>
                <w:sz w:val="20"/>
                <w:szCs w:val="20"/>
              </w:rPr>
              <w:tab/>
            </w:r>
          </w:p>
        </w:tc>
        <w:tc>
          <w:tcPr>
            <w:tcW w:w="1530" w:type="dxa"/>
            <w:tcBorders>
              <w:left w:val="single" w:sz="4" w:space="0" w:color="auto"/>
            </w:tcBorders>
            <w:vAlign w:val="bottom"/>
          </w:tcPr>
          <w:p w14:paraId="5CD6DD14" w14:textId="77777777" w:rsidR="00957DEC" w:rsidRPr="0009565B" w:rsidRDefault="00246402" w:rsidP="0009565B">
            <w:pPr>
              <w:pStyle w:val="BodyText31"/>
              <w:spacing w:line="240" w:lineRule="auto"/>
              <w:ind w:firstLine="0"/>
              <w:jc w:val="center"/>
              <w:rPr>
                <w:sz w:val="20"/>
                <w:szCs w:val="20"/>
              </w:rPr>
            </w:pPr>
            <w:r w:rsidRPr="0009565B">
              <w:rPr>
                <w:rStyle w:val="Bodytext8pt0"/>
                <w:sz w:val="20"/>
                <w:szCs w:val="20"/>
              </w:rPr>
              <w:t>1.71</w:t>
            </w:r>
          </w:p>
        </w:tc>
        <w:tc>
          <w:tcPr>
            <w:tcW w:w="1440" w:type="dxa"/>
            <w:tcBorders>
              <w:left w:val="single" w:sz="4" w:space="0" w:color="auto"/>
            </w:tcBorders>
            <w:vAlign w:val="bottom"/>
          </w:tcPr>
          <w:p w14:paraId="39EC1D9C" w14:textId="77777777" w:rsidR="00957DEC" w:rsidRPr="0009565B" w:rsidRDefault="00246402" w:rsidP="0009565B">
            <w:pPr>
              <w:pStyle w:val="BodyText31"/>
              <w:spacing w:line="240" w:lineRule="auto"/>
              <w:ind w:firstLine="0"/>
              <w:jc w:val="center"/>
              <w:rPr>
                <w:sz w:val="20"/>
                <w:szCs w:val="20"/>
              </w:rPr>
            </w:pPr>
            <w:r w:rsidRPr="0009565B">
              <w:rPr>
                <w:rStyle w:val="Bodytext8pt0"/>
                <w:sz w:val="20"/>
                <w:szCs w:val="20"/>
              </w:rPr>
              <w:t>1.43</w:t>
            </w:r>
          </w:p>
        </w:tc>
      </w:tr>
      <w:tr w:rsidR="00957DEC" w:rsidRPr="0009565B" w14:paraId="7765AD9C" w14:textId="77777777" w:rsidTr="004E40E8">
        <w:trPr>
          <w:trHeight w:val="298"/>
        </w:trPr>
        <w:tc>
          <w:tcPr>
            <w:tcW w:w="6400" w:type="dxa"/>
            <w:tcBorders>
              <w:bottom w:val="single" w:sz="4" w:space="0" w:color="auto"/>
            </w:tcBorders>
          </w:tcPr>
          <w:p w14:paraId="460D71A2" w14:textId="77777777" w:rsidR="00957DEC" w:rsidRPr="0009565B" w:rsidRDefault="00246402" w:rsidP="004E40E8">
            <w:pPr>
              <w:pStyle w:val="BodyText31"/>
              <w:tabs>
                <w:tab w:val="left" w:leader="dot" w:pos="6210"/>
              </w:tabs>
              <w:spacing w:line="240" w:lineRule="auto"/>
              <w:ind w:firstLine="0"/>
              <w:rPr>
                <w:sz w:val="20"/>
                <w:szCs w:val="20"/>
              </w:rPr>
            </w:pPr>
            <w:r w:rsidRPr="0009565B">
              <w:rPr>
                <w:rStyle w:val="Bodytext8pt0"/>
                <w:sz w:val="20"/>
                <w:szCs w:val="20"/>
              </w:rPr>
              <w:t>Exce</w:t>
            </w:r>
            <w:r w:rsidR="0009565B">
              <w:rPr>
                <w:rStyle w:val="Bodytext8pt0"/>
                <w:sz w:val="20"/>
                <w:szCs w:val="20"/>
              </w:rPr>
              <w:t>eding 645 kilometres</w:t>
            </w:r>
            <w:r w:rsidR="0009565B">
              <w:rPr>
                <w:rStyle w:val="Bodytext8pt0"/>
                <w:sz w:val="20"/>
                <w:szCs w:val="20"/>
              </w:rPr>
              <w:tab/>
            </w:r>
          </w:p>
        </w:tc>
        <w:tc>
          <w:tcPr>
            <w:tcW w:w="1530" w:type="dxa"/>
            <w:tcBorders>
              <w:left w:val="single" w:sz="4" w:space="0" w:color="auto"/>
              <w:bottom w:val="single" w:sz="4" w:space="0" w:color="auto"/>
            </w:tcBorders>
          </w:tcPr>
          <w:p w14:paraId="0CCD31F7" w14:textId="77777777" w:rsidR="00957DEC" w:rsidRPr="0009565B" w:rsidRDefault="00246402" w:rsidP="004E40E8">
            <w:pPr>
              <w:pStyle w:val="BodyText31"/>
              <w:spacing w:line="240" w:lineRule="auto"/>
              <w:ind w:firstLine="0"/>
              <w:jc w:val="center"/>
              <w:rPr>
                <w:sz w:val="20"/>
                <w:szCs w:val="20"/>
              </w:rPr>
            </w:pPr>
            <w:r w:rsidRPr="0009565B">
              <w:rPr>
                <w:rStyle w:val="Bodytext8pt0"/>
                <w:sz w:val="20"/>
                <w:szCs w:val="20"/>
              </w:rPr>
              <w:t>2.14</w:t>
            </w:r>
          </w:p>
        </w:tc>
        <w:tc>
          <w:tcPr>
            <w:tcW w:w="1440" w:type="dxa"/>
            <w:tcBorders>
              <w:left w:val="single" w:sz="4" w:space="0" w:color="auto"/>
              <w:bottom w:val="single" w:sz="4" w:space="0" w:color="auto"/>
            </w:tcBorders>
          </w:tcPr>
          <w:p w14:paraId="3702899A" w14:textId="77777777" w:rsidR="00957DEC" w:rsidRPr="0009565B" w:rsidRDefault="00246402" w:rsidP="004E40E8">
            <w:pPr>
              <w:pStyle w:val="BodyText31"/>
              <w:spacing w:line="240" w:lineRule="auto"/>
              <w:ind w:firstLine="0"/>
              <w:jc w:val="center"/>
              <w:rPr>
                <w:sz w:val="20"/>
                <w:szCs w:val="20"/>
              </w:rPr>
            </w:pPr>
            <w:r w:rsidRPr="0009565B">
              <w:rPr>
                <w:rStyle w:val="Bodytext8pt0"/>
                <w:sz w:val="20"/>
                <w:szCs w:val="20"/>
              </w:rPr>
              <w:t>1.71</w:t>
            </w:r>
          </w:p>
        </w:tc>
      </w:tr>
    </w:tbl>
    <w:p w14:paraId="12C2439E" w14:textId="77777777" w:rsidR="0009565B" w:rsidRDefault="0009565B">
      <w:pPr>
        <w:rPr>
          <w:rStyle w:val="Bodytext875pt"/>
          <w:rFonts w:eastAsia="Courier New"/>
          <w:i w:val="0"/>
          <w:iCs w:val="0"/>
          <w:sz w:val="24"/>
          <w:szCs w:val="24"/>
        </w:rPr>
      </w:pPr>
      <w:r>
        <w:rPr>
          <w:rStyle w:val="Bodytext875pt"/>
          <w:rFonts w:eastAsia="Courier New"/>
          <w:sz w:val="24"/>
          <w:szCs w:val="24"/>
        </w:rPr>
        <w:br w:type="page"/>
      </w:r>
    </w:p>
    <w:p w14:paraId="41A8C74F" w14:textId="2A24F69C" w:rsidR="00957DEC" w:rsidRPr="00711EDD" w:rsidRDefault="00246402" w:rsidP="0009565B">
      <w:pPr>
        <w:pStyle w:val="Bodytext80"/>
        <w:spacing w:line="240" w:lineRule="auto"/>
        <w:rPr>
          <w:sz w:val="22"/>
          <w:szCs w:val="22"/>
        </w:rPr>
      </w:pPr>
      <w:r w:rsidRPr="00444FDD">
        <w:rPr>
          <w:rStyle w:val="Bodytext875pt"/>
          <w:smallCaps/>
          <w:sz w:val="22"/>
          <w:szCs w:val="22"/>
        </w:rPr>
        <w:lastRenderedPageBreak/>
        <w:t>Schedule 4</w:t>
      </w:r>
      <w:r w:rsidRPr="00711EDD">
        <w:rPr>
          <w:sz w:val="22"/>
          <w:szCs w:val="22"/>
        </w:rPr>
        <w:t>—continued</w:t>
      </w:r>
    </w:p>
    <w:p w14:paraId="02F30369" w14:textId="6A48EAB7" w:rsidR="00957DEC" w:rsidRPr="00711EDD" w:rsidRDefault="0009565B" w:rsidP="0009565B">
      <w:pPr>
        <w:pStyle w:val="BodyText31"/>
        <w:tabs>
          <w:tab w:val="left" w:pos="575"/>
        </w:tabs>
        <w:spacing w:line="240" w:lineRule="auto"/>
        <w:ind w:firstLine="274"/>
        <w:rPr>
          <w:sz w:val="22"/>
          <w:szCs w:val="22"/>
        </w:rPr>
      </w:pPr>
      <w:r w:rsidRPr="00711EDD">
        <w:rPr>
          <w:sz w:val="22"/>
          <w:szCs w:val="22"/>
        </w:rPr>
        <w:t xml:space="preserve">(2) </w:t>
      </w:r>
      <w:r w:rsidR="00246402" w:rsidRPr="00711EDD">
        <w:rPr>
          <w:sz w:val="22"/>
          <w:szCs w:val="22"/>
        </w:rPr>
        <w:t>Regulation 138 of the Telephone Regulations is amended by omitting the table in sub-regulation (2) and substituting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6310"/>
        <w:gridCol w:w="1530"/>
        <w:gridCol w:w="1530"/>
      </w:tblGrid>
      <w:tr w:rsidR="00957DEC" w:rsidRPr="00711EDD" w14:paraId="5E7AF196" w14:textId="77777777" w:rsidTr="0009565B">
        <w:trPr>
          <w:trHeight w:val="494"/>
        </w:trPr>
        <w:tc>
          <w:tcPr>
            <w:tcW w:w="6310" w:type="dxa"/>
            <w:vMerge w:val="restart"/>
            <w:tcBorders>
              <w:top w:val="single" w:sz="4" w:space="0" w:color="auto"/>
            </w:tcBorders>
            <w:vAlign w:val="center"/>
          </w:tcPr>
          <w:p w14:paraId="3FD6813A" w14:textId="77777777" w:rsidR="00957DEC" w:rsidRPr="00711EDD" w:rsidRDefault="00246402" w:rsidP="0009565B">
            <w:pPr>
              <w:pStyle w:val="BodyText31"/>
              <w:spacing w:line="240" w:lineRule="auto"/>
              <w:ind w:firstLine="0"/>
              <w:jc w:val="center"/>
              <w:rPr>
                <w:sz w:val="20"/>
                <w:szCs w:val="20"/>
              </w:rPr>
            </w:pPr>
            <w:r w:rsidRPr="00711EDD">
              <w:rPr>
                <w:rStyle w:val="Bodytext75pt4"/>
                <w:sz w:val="20"/>
                <w:szCs w:val="20"/>
              </w:rPr>
              <w:t>Trunk distance in relation to the trunk call</w:t>
            </w:r>
          </w:p>
        </w:tc>
        <w:tc>
          <w:tcPr>
            <w:tcW w:w="3060" w:type="dxa"/>
            <w:gridSpan w:val="2"/>
            <w:tcBorders>
              <w:top w:val="single" w:sz="4" w:space="0" w:color="auto"/>
              <w:left w:val="single" w:sz="4" w:space="0" w:color="auto"/>
            </w:tcBorders>
            <w:vAlign w:val="center"/>
          </w:tcPr>
          <w:p w14:paraId="23285CC0" w14:textId="77777777" w:rsidR="00957DEC" w:rsidRPr="00711EDD" w:rsidRDefault="00246402" w:rsidP="0009565B">
            <w:pPr>
              <w:pStyle w:val="BodyText31"/>
              <w:spacing w:line="240" w:lineRule="auto"/>
              <w:ind w:firstLine="0"/>
              <w:jc w:val="center"/>
              <w:rPr>
                <w:sz w:val="20"/>
                <w:szCs w:val="20"/>
              </w:rPr>
            </w:pPr>
            <w:r w:rsidRPr="00711EDD">
              <w:rPr>
                <w:rStyle w:val="Bodytext75pt4"/>
                <w:sz w:val="20"/>
                <w:szCs w:val="20"/>
              </w:rPr>
              <w:t>Each three minutes or part of three minutes</w:t>
            </w:r>
          </w:p>
        </w:tc>
      </w:tr>
      <w:tr w:rsidR="00957DEC" w:rsidRPr="00711EDD" w14:paraId="2ECE9903" w14:textId="77777777" w:rsidTr="0009565B">
        <w:trPr>
          <w:trHeight w:val="466"/>
        </w:trPr>
        <w:tc>
          <w:tcPr>
            <w:tcW w:w="6310" w:type="dxa"/>
            <w:vMerge/>
            <w:vAlign w:val="center"/>
          </w:tcPr>
          <w:p w14:paraId="2D92FE68" w14:textId="77777777" w:rsidR="00957DEC" w:rsidRPr="00711EDD" w:rsidRDefault="00957DEC" w:rsidP="0009565B">
            <w:pPr>
              <w:jc w:val="center"/>
              <w:rPr>
                <w:rFonts w:ascii="Times New Roman" w:hAnsi="Times New Roman" w:cs="Times New Roman"/>
                <w:sz w:val="20"/>
                <w:szCs w:val="20"/>
              </w:rPr>
            </w:pPr>
          </w:p>
        </w:tc>
        <w:tc>
          <w:tcPr>
            <w:tcW w:w="1530" w:type="dxa"/>
            <w:tcBorders>
              <w:top w:val="single" w:sz="4" w:space="0" w:color="auto"/>
              <w:left w:val="single" w:sz="4" w:space="0" w:color="auto"/>
            </w:tcBorders>
            <w:vAlign w:val="center"/>
          </w:tcPr>
          <w:p w14:paraId="7B36995E" w14:textId="77777777" w:rsidR="00957DEC" w:rsidRPr="00711EDD" w:rsidRDefault="00246402" w:rsidP="0009565B">
            <w:pPr>
              <w:pStyle w:val="BodyText31"/>
              <w:spacing w:line="240" w:lineRule="auto"/>
              <w:ind w:firstLine="0"/>
              <w:jc w:val="center"/>
              <w:rPr>
                <w:sz w:val="20"/>
                <w:szCs w:val="20"/>
              </w:rPr>
            </w:pPr>
            <w:r w:rsidRPr="00711EDD">
              <w:rPr>
                <w:rStyle w:val="Bodytext75pt4"/>
                <w:sz w:val="20"/>
                <w:szCs w:val="20"/>
              </w:rPr>
              <w:t>Between 8 a.m. and 6 p.m.</w:t>
            </w:r>
          </w:p>
        </w:tc>
        <w:tc>
          <w:tcPr>
            <w:tcW w:w="1530" w:type="dxa"/>
            <w:tcBorders>
              <w:top w:val="single" w:sz="4" w:space="0" w:color="auto"/>
              <w:left w:val="single" w:sz="4" w:space="0" w:color="auto"/>
            </w:tcBorders>
            <w:vAlign w:val="center"/>
          </w:tcPr>
          <w:p w14:paraId="78A6B730" w14:textId="77777777" w:rsidR="00957DEC" w:rsidRPr="00711EDD" w:rsidRDefault="00246402" w:rsidP="0009565B">
            <w:pPr>
              <w:pStyle w:val="BodyText31"/>
              <w:spacing w:line="240" w:lineRule="auto"/>
              <w:ind w:firstLine="0"/>
              <w:jc w:val="center"/>
              <w:rPr>
                <w:sz w:val="20"/>
                <w:szCs w:val="20"/>
              </w:rPr>
            </w:pPr>
            <w:r w:rsidRPr="00711EDD">
              <w:rPr>
                <w:rStyle w:val="Bodytext75pt4"/>
                <w:sz w:val="20"/>
                <w:szCs w:val="20"/>
              </w:rPr>
              <w:t>Between 6 p.m. and 8 a.m.</w:t>
            </w:r>
          </w:p>
        </w:tc>
      </w:tr>
      <w:tr w:rsidR="00957DEC" w:rsidRPr="00711EDD" w14:paraId="7FB5221C" w14:textId="77777777" w:rsidTr="0009565B">
        <w:trPr>
          <w:trHeight w:val="226"/>
        </w:trPr>
        <w:tc>
          <w:tcPr>
            <w:tcW w:w="6310" w:type="dxa"/>
            <w:tcBorders>
              <w:top w:val="single" w:sz="4" w:space="0" w:color="auto"/>
            </w:tcBorders>
            <w:vAlign w:val="bottom"/>
          </w:tcPr>
          <w:p w14:paraId="46D0C335" w14:textId="77777777" w:rsidR="00957DEC" w:rsidRPr="00711EDD" w:rsidRDefault="00957DEC" w:rsidP="0009565B">
            <w:pPr>
              <w:rPr>
                <w:rFonts w:ascii="Times New Roman" w:hAnsi="Times New Roman" w:cs="Times New Roman"/>
                <w:sz w:val="22"/>
                <w:szCs w:val="22"/>
              </w:rPr>
            </w:pPr>
          </w:p>
        </w:tc>
        <w:tc>
          <w:tcPr>
            <w:tcW w:w="1530" w:type="dxa"/>
            <w:tcBorders>
              <w:top w:val="single" w:sz="4" w:space="0" w:color="auto"/>
              <w:left w:val="single" w:sz="4" w:space="0" w:color="auto"/>
            </w:tcBorders>
            <w:vAlign w:val="bottom"/>
          </w:tcPr>
          <w:p w14:paraId="51DDAE28" w14:textId="77777777" w:rsidR="00957DEC" w:rsidRPr="00711EDD" w:rsidRDefault="00246402" w:rsidP="0009565B">
            <w:pPr>
              <w:pStyle w:val="BodyText31"/>
              <w:spacing w:line="240" w:lineRule="auto"/>
              <w:ind w:firstLine="0"/>
              <w:jc w:val="center"/>
              <w:rPr>
                <w:sz w:val="22"/>
                <w:szCs w:val="22"/>
              </w:rPr>
            </w:pPr>
            <w:r w:rsidRPr="00711EDD">
              <w:rPr>
                <w:rStyle w:val="Bodytext8pt5"/>
                <w:sz w:val="22"/>
                <w:szCs w:val="22"/>
              </w:rPr>
              <w:t>$</w:t>
            </w:r>
          </w:p>
        </w:tc>
        <w:tc>
          <w:tcPr>
            <w:tcW w:w="1530" w:type="dxa"/>
            <w:tcBorders>
              <w:top w:val="single" w:sz="4" w:space="0" w:color="auto"/>
              <w:left w:val="single" w:sz="4" w:space="0" w:color="auto"/>
            </w:tcBorders>
            <w:vAlign w:val="bottom"/>
          </w:tcPr>
          <w:p w14:paraId="406F0F92" w14:textId="77777777" w:rsidR="00957DEC" w:rsidRPr="00711EDD" w:rsidRDefault="00246402" w:rsidP="0009565B">
            <w:pPr>
              <w:pStyle w:val="BodyText31"/>
              <w:spacing w:line="240" w:lineRule="auto"/>
              <w:ind w:firstLine="0"/>
              <w:jc w:val="center"/>
              <w:rPr>
                <w:sz w:val="22"/>
                <w:szCs w:val="22"/>
              </w:rPr>
            </w:pPr>
            <w:r w:rsidRPr="00711EDD">
              <w:rPr>
                <w:rStyle w:val="Bodytext8pt5"/>
                <w:sz w:val="22"/>
                <w:szCs w:val="22"/>
              </w:rPr>
              <w:t>$</w:t>
            </w:r>
          </w:p>
        </w:tc>
      </w:tr>
      <w:tr w:rsidR="00957DEC" w:rsidRPr="00711EDD" w14:paraId="6AF69F58" w14:textId="77777777" w:rsidTr="0009565B">
        <w:trPr>
          <w:trHeight w:val="163"/>
        </w:trPr>
        <w:tc>
          <w:tcPr>
            <w:tcW w:w="6310" w:type="dxa"/>
            <w:vAlign w:val="bottom"/>
          </w:tcPr>
          <w:p w14:paraId="62EA96B6" w14:textId="77777777" w:rsidR="00957DEC" w:rsidRPr="00711EDD" w:rsidRDefault="00246402" w:rsidP="0009565B">
            <w:pPr>
              <w:pStyle w:val="BodyText31"/>
              <w:tabs>
                <w:tab w:val="left" w:leader="dot" w:pos="6105"/>
              </w:tabs>
              <w:spacing w:line="240" w:lineRule="auto"/>
              <w:ind w:firstLine="0"/>
              <w:rPr>
                <w:sz w:val="22"/>
                <w:szCs w:val="22"/>
              </w:rPr>
            </w:pPr>
            <w:r w:rsidRPr="00711EDD">
              <w:rPr>
                <w:rStyle w:val="Bodytext8pt5"/>
                <w:sz w:val="22"/>
                <w:szCs w:val="22"/>
              </w:rPr>
              <w:t xml:space="preserve">Not exceeding </w:t>
            </w:r>
            <w:r w:rsidRPr="00711EDD">
              <w:rPr>
                <w:rStyle w:val="Bodytext75pt4"/>
                <w:sz w:val="22"/>
                <w:szCs w:val="22"/>
              </w:rPr>
              <w:t xml:space="preserve">50 </w:t>
            </w:r>
            <w:r w:rsidRPr="00711EDD">
              <w:rPr>
                <w:rStyle w:val="Bodytext8pt5"/>
                <w:sz w:val="22"/>
                <w:szCs w:val="22"/>
              </w:rPr>
              <w:t>kilometres</w:t>
            </w:r>
            <w:r w:rsidR="0009565B" w:rsidRPr="00711EDD">
              <w:rPr>
                <w:rStyle w:val="Bodytext8pt5"/>
                <w:sz w:val="22"/>
                <w:szCs w:val="22"/>
              </w:rPr>
              <w:tab/>
            </w:r>
          </w:p>
        </w:tc>
        <w:tc>
          <w:tcPr>
            <w:tcW w:w="1530" w:type="dxa"/>
            <w:tcBorders>
              <w:left w:val="single" w:sz="4" w:space="0" w:color="auto"/>
            </w:tcBorders>
            <w:vAlign w:val="bottom"/>
          </w:tcPr>
          <w:p w14:paraId="5CA4BEC6" w14:textId="77777777" w:rsidR="00957DEC" w:rsidRPr="00711EDD" w:rsidRDefault="00246402" w:rsidP="0009565B">
            <w:pPr>
              <w:pStyle w:val="BodyText31"/>
              <w:spacing w:line="240" w:lineRule="auto"/>
              <w:ind w:firstLine="0"/>
              <w:jc w:val="center"/>
              <w:rPr>
                <w:sz w:val="22"/>
                <w:szCs w:val="22"/>
              </w:rPr>
            </w:pPr>
            <w:r w:rsidRPr="00711EDD">
              <w:rPr>
                <w:rStyle w:val="Bodytext75pt4"/>
                <w:sz w:val="22"/>
                <w:szCs w:val="22"/>
              </w:rPr>
              <w:t>0.15</w:t>
            </w:r>
          </w:p>
        </w:tc>
        <w:tc>
          <w:tcPr>
            <w:tcW w:w="1530" w:type="dxa"/>
            <w:tcBorders>
              <w:left w:val="single" w:sz="4" w:space="0" w:color="auto"/>
            </w:tcBorders>
            <w:vAlign w:val="bottom"/>
          </w:tcPr>
          <w:p w14:paraId="37379908" w14:textId="77777777" w:rsidR="00957DEC" w:rsidRPr="00711EDD" w:rsidRDefault="00246402" w:rsidP="0009565B">
            <w:pPr>
              <w:pStyle w:val="BodyText31"/>
              <w:spacing w:line="240" w:lineRule="auto"/>
              <w:ind w:firstLine="0"/>
              <w:jc w:val="center"/>
              <w:rPr>
                <w:sz w:val="22"/>
                <w:szCs w:val="22"/>
              </w:rPr>
            </w:pPr>
            <w:r w:rsidRPr="00711EDD">
              <w:rPr>
                <w:rStyle w:val="Bodytext75pt4"/>
                <w:sz w:val="22"/>
                <w:szCs w:val="22"/>
              </w:rPr>
              <w:t>0.10</w:t>
            </w:r>
          </w:p>
        </w:tc>
      </w:tr>
      <w:tr w:rsidR="00957DEC" w:rsidRPr="00711EDD" w14:paraId="36941C9B" w14:textId="77777777" w:rsidTr="0009565B">
        <w:trPr>
          <w:trHeight w:val="158"/>
        </w:trPr>
        <w:tc>
          <w:tcPr>
            <w:tcW w:w="6310" w:type="dxa"/>
            <w:vAlign w:val="bottom"/>
          </w:tcPr>
          <w:p w14:paraId="124BF233" w14:textId="77777777" w:rsidR="00957DEC" w:rsidRPr="00711EDD" w:rsidRDefault="00246402" w:rsidP="0009565B">
            <w:pPr>
              <w:pStyle w:val="BodyText31"/>
              <w:tabs>
                <w:tab w:val="left" w:leader="dot" w:pos="6105"/>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50 </w:t>
            </w:r>
            <w:r w:rsidRPr="00711EDD">
              <w:rPr>
                <w:rStyle w:val="Bodytext8pt5"/>
                <w:sz w:val="22"/>
                <w:szCs w:val="22"/>
              </w:rPr>
              <w:t xml:space="preserve">kilometres but not exceeding </w:t>
            </w:r>
            <w:r w:rsidRPr="00711EDD">
              <w:rPr>
                <w:rStyle w:val="Bodytext75pt4"/>
                <w:sz w:val="22"/>
                <w:szCs w:val="22"/>
              </w:rPr>
              <w:t xml:space="preserve">85 </w:t>
            </w:r>
            <w:r w:rsidRPr="00711EDD">
              <w:rPr>
                <w:rStyle w:val="Bodytext8pt5"/>
                <w:sz w:val="22"/>
                <w:szCs w:val="22"/>
              </w:rPr>
              <w:t xml:space="preserve">kilometres </w:t>
            </w:r>
            <w:r w:rsidR="0009565B" w:rsidRPr="00711EDD">
              <w:rPr>
                <w:rStyle w:val="Bodytext8pt5"/>
                <w:sz w:val="22"/>
                <w:szCs w:val="22"/>
              </w:rPr>
              <w:tab/>
            </w:r>
          </w:p>
        </w:tc>
        <w:tc>
          <w:tcPr>
            <w:tcW w:w="1530" w:type="dxa"/>
            <w:tcBorders>
              <w:left w:val="single" w:sz="4" w:space="0" w:color="auto"/>
            </w:tcBorders>
            <w:vAlign w:val="bottom"/>
          </w:tcPr>
          <w:p w14:paraId="0697527E" w14:textId="77777777" w:rsidR="00957DEC" w:rsidRPr="00711EDD" w:rsidRDefault="00246402" w:rsidP="0009565B">
            <w:pPr>
              <w:pStyle w:val="BodyText31"/>
              <w:spacing w:line="240" w:lineRule="auto"/>
              <w:ind w:firstLine="0"/>
              <w:jc w:val="center"/>
              <w:rPr>
                <w:sz w:val="22"/>
                <w:szCs w:val="22"/>
              </w:rPr>
            </w:pPr>
            <w:r w:rsidRPr="00711EDD">
              <w:rPr>
                <w:rStyle w:val="Bodytext75pt4"/>
                <w:sz w:val="22"/>
                <w:szCs w:val="22"/>
              </w:rPr>
              <w:t>0.30</w:t>
            </w:r>
          </w:p>
        </w:tc>
        <w:tc>
          <w:tcPr>
            <w:tcW w:w="1530" w:type="dxa"/>
            <w:tcBorders>
              <w:left w:val="single" w:sz="4" w:space="0" w:color="auto"/>
            </w:tcBorders>
            <w:vAlign w:val="bottom"/>
          </w:tcPr>
          <w:p w14:paraId="76445595" w14:textId="77777777" w:rsidR="00957DEC" w:rsidRPr="00711EDD" w:rsidRDefault="00246402" w:rsidP="0009565B">
            <w:pPr>
              <w:pStyle w:val="BodyText31"/>
              <w:spacing w:line="240" w:lineRule="auto"/>
              <w:ind w:firstLine="0"/>
              <w:jc w:val="center"/>
              <w:rPr>
                <w:sz w:val="22"/>
                <w:szCs w:val="22"/>
              </w:rPr>
            </w:pPr>
            <w:r w:rsidRPr="00711EDD">
              <w:rPr>
                <w:rStyle w:val="Bodytext75pt4"/>
                <w:sz w:val="22"/>
                <w:szCs w:val="22"/>
              </w:rPr>
              <w:t>0.20</w:t>
            </w:r>
          </w:p>
        </w:tc>
      </w:tr>
      <w:tr w:rsidR="00957DEC" w:rsidRPr="00711EDD" w14:paraId="15DFBC88" w14:textId="77777777" w:rsidTr="0009565B">
        <w:trPr>
          <w:trHeight w:val="158"/>
        </w:trPr>
        <w:tc>
          <w:tcPr>
            <w:tcW w:w="6310" w:type="dxa"/>
            <w:vAlign w:val="bottom"/>
          </w:tcPr>
          <w:p w14:paraId="6B1A3A4D" w14:textId="77777777" w:rsidR="00957DEC" w:rsidRPr="00711EDD" w:rsidRDefault="00246402" w:rsidP="0009565B">
            <w:pPr>
              <w:pStyle w:val="BodyText31"/>
              <w:tabs>
                <w:tab w:val="left" w:leader="dot" w:pos="6105"/>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85 </w:t>
            </w:r>
            <w:r w:rsidRPr="00711EDD">
              <w:rPr>
                <w:rStyle w:val="Bodytext8pt5"/>
                <w:sz w:val="22"/>
                <w:szCs w:val="22"/>
              </w:rPr>
              <w:t xml:space="preserve">kilometres but not exceeding </w:t>
            </w:r>
            <w:r w:rsidRPr="00711EDD">
              <w:rPr>
                <w:rStyle w:val="Bodytext75pt4"/>
                <w:sz w:val="22"/>
                <w:szCs w:val="22"/>
              </w:rPr>
              <w:t xml:space="preserve">165 </w:t>
            </w:r>
            <w:r w:rsidRPr="00711EDD">
              <w:rPr>
                <w:rStyle w:val="Bodytext8pt5"/>
                <w:sz w:val="22"/>
                <w:szCs w:val="22"/>
              </w:rPr>
              <w:t>kilometres</w:t>
            </w:r>
            <w:r w:rsidR="0009565B" w:rsidRPr="00711EDD">
              <w:rPr>
                <w:rStyle w:val="Bodytext8pt5"/>
                <w:sz w:val="22"/>
                <w:szCs w:val="22"/>
              </w:rPr>
              <w:tab/>
            </w:r>
          </w:p>
        </w:tc>
        <w:tc>
          <w:tcPr>
            <w:tcW w:w="1530" w:type="dxa"/>
            <w:tcBorders>
              <w:left w:val="single" w:sz="4" w:space="0" w:color="auto"/>
            </w:tcBorders>
            <w:vAlign w:val="bottom"/>
          </w:tcPr>
          <w:p w14:paraId="683B8D90" w14:textId="77777777" w:rsidR="00957DEC" w:rsidRPr="00711EDD" w:rsidRDefault="00246402" w:rsidP="0009565B">
            <w:pPr>
              <w:pStyle w:val="BodyText31"/>
              <w:spacing w:line="240" w:lineRule="auto"/>
              <w:ind w:firstLine="0"/>
              <w:jc w:val="center"/>
              <w:rPr>
                <w:sz w:val="22"/>
                <w:szCs w:val="22"/>
              </w:rPr>
            </w:pPr>
            <w:r w:rsidRPr="00711EDD">
              <w:rPr>
                <w:rStyle w:val="Bodytext75pt4"/>
                <w:sz w:val="22"/>
                <w:szCs w:val="22"/>
              </w:rPr>
              <w:t>0.60</w:t>
            </w:r>
          </w:p>
        </w:tc>
        <w:tc>
          <w:tcPr>
            <w:tcW w:w="1530" w:type="dxa"/>
            <w:tcBorders>
              <w:left w:val="single" w:sz="4" w:space="0" w:color="auto"/>
            </w:tcBorders>
            <w:vAlign w:val="bottom"/>
          </w:tcPr>
          <w:p w14:paraId="4FB2B53D" w14:textId="77777777" w:rsidR="00957DEC" w:rsidRPr="00711EDD" w:rsidRDefault="00246402" w:rsidP="0009565B">
            <w:pPr>
              <w:pStyle w:val="BodyText31"/>
              <w:spacing w:line="240" w:lineRule="auto"/>
              <w:ind w:firstLine="0"/>
              <w:jc w:val="center"/>
              <w:rPr>
                <w:sz w:val="22"/>
                <w:szCs w:val="22"/>
              </w:rPr>
            </w:pPr>
            <w:r w:rsidRPr="00711EDD">
              <w:rPr>
                <w:rStyle w:val="Bodytext75pt4"/>
                <w:sz w:val="22"/>
                <w:szCs w:val="22"/>
              </w:rPr>
              <w:t>0.45</w:t>
            </w:r>
          </w:p>
        </w:tc>
      </w:tr>
      <w:tr w:rsidR="00957DEC" w:rsidRPr="00711EDD" w14:paraId="071C7A9A" w14:textId="77777777" w:rsidTr="0009565B">
        <w:trPr>
          <w:trHeight w:val="163"/>
        </w:trPr>
        <w:tc>
          <w:tcPr>
            <w:tcW w:w="6310" w:type="dxa"/>
            <w:vAlign w:val="bottom"/>
          </w:tcPr>
          <w:p w14:paraId="435058F1" w14:textId="77777777" w:rsidR="00957DEC" w:rsidRPr="00711EDD" w:rsidRDefault="00246402" w:rsidP="0009565B">
            <w:pPr>
              <w:pStyle w:val="BodyText31"/>
              <w:tabs>
                <w:tab w:val="left" w:leader="dot" w:pos="6105"/>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165 </w:t>
            </w:r>
            <w:r w:rsidRPr="00711EDD">
              <w:rPr>
                <w:rStyle w:val="Bodytext8pt5"/>
                <w:sz w:val="22"/>
                <w:szCs w:val="22"/>
              </w:rPr>
              <w:t xml:space="preserve">kilometres but not exceeding </w:t>
            </w:r>
            <w:r w:rsidRPr="00711EDD">
              <w:rPr>
                <w:rStyle w:val="Bodytext75pt4"/>
                <w:sz w:val="22"/>
                <w:szCs w:val="22"/>
              </w:rPr>
              <w:t xml:space="preserve">325 </w:t>
            </w:r>
            <w:r w:rsidRPr="00711EDD">
              <w:rPr>
                <w:rStyle w:val="Bodytext8pt5"/>
                <w:sz w:val="22"/>
                <w:szCs w:val="22"/>
              </w:rPr>
              <w:t>kilometres</w:t>
            </w:r>
            <w:r w:rsidR="0009565B" w:rsidRPr="00711EDD">
              <w:rPr>
                <w:rStyle w:val="Bodytext8pt5"/>
                <w:sz w:val="22"/>
                <w:szCs w:val="22"/>
              </w:rPr>
              <w:tab/>
            </w:r>
          </w:p>
        </w:tc>
        <w:tc>
          <w:tcPr>
            <w:tcW w:w="1530" w:type="dxa"/>
            <w:tcBorders>
              <w:left w:val="single" w:sz="4" w:space="0" w:color="auto"/>
            </w:tcBorders>
            <w:vAlign w:val="bottom"/>
          </w:tcPr>
          <w:p w14:paraId="7C70DD7B" w14:textId="77777777" w:rsidR="00957DEC" w:rsidRPr="00711EDD" w:rsidRDefault="00246402" w:rsidP="0009565B">
            <w:pPr>
              <w:pStyle w:val="BodyText31"/>
              <w:spacing w:line="240" w:lineRule="auto"/>
              <w:ind w:firstLine="0"/>
              <w:jc w:val="center"/>
              <w:rPr>
                <w:sz w:val="22"/>
                <w:szCs w:val="22"/>
              </w:rPr>
            </w:pPr>
            <w:r w:rsidRPr="00711EDD">
              <w:rPr>
                <w:rStyle w:val="Bodytext75pt4"/>
                <w:sz w:val="22"/>
                <w:szCs w:val="22"/>
              </w:rPr>
              <w:t>0.90</w:t>
            </w:r>
          </w:p>
        </w:tc>
        <w:tc>
          <w:tcPr>
            <w:tcW w:w="1530" w:type="dxa"/>
            <w:tcBorders>
              <w:left w:val="single" w:sz="4" w:space="0" w:color="auto"/>
            </w:tcBorders>
            <w:vAlign w:val="bottom"/>
          </w:tcPr>
          <w:p w14:paraId="10ED9FE9" w14:textId="77777777" w:rsidR="00957DEC" w:rsidRPr="00711EDD" w:rsidRDefault="00246402" w:rsidP="0009565B">
            <w:pPr>
              <w:pStyle w:val="BodyText31"/>
              <w:spacing w:line="240" w:lineRule="auto"/>
              <w:ind w:firstLine="0"/>
              <w:jc w:val="center"/>
              <w:rPr>
                <w:sz w:val="22"/>
                <w:szCs w:val="22"/>
              </w:rPr>
            </w:pPr>
            <w:r w:rsidRPr="00711EDD">
              <w:rPr>
                <w:rStyle w:val="Bodytext75pt4"/>
                <w:sz w:val="22"/>
                <w:szCs w:val="22"/>
              </w:rPr>
              <w:t>0.60</w:t>
            </w:r>
          </w:p>
        </w:tc>
      </w:tr>
      <w:tr w:rsidR="00957DEC" w:rsidRPr="00711EDD" w14:paraId="42911B77" w14:textId="77777777" w:rsidTr="0009565B">
        <w:trPr>
          <w:trHeight w:val="158"/>
        </w:trPr>
        <w:tc>
          <w:tcPr>
            <w:tcW w:w="6310" w:type="dxa"/>
            <w:vAlign w:val="bottom"/>
          </w:tcPr>
          <w:p w14:paraId="6A9807F6" w14:textId="77777777" w:rsidR="00957DEC" w:rsidRPr="00711EDD" w:rsidRDefault="00246402" w:rsidP="0009565B">
            <w:pPr>
              <w:pStyle w:val="BodyText31"/>
              <w:tabs>
                <w:tab w:val="left" w:leader="dot" w:pos="6105"/>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325 </w:t>
            </w:r>
            <w:r w:rsidRPr="00711EDD">
              <w:rPr>
                <w:rStyle w:val="Bodytext8pt5"/>
                <w:sz w:val="22"/>
                <w:szCs w:val="22"/>
              </w:rPr>
              <w:t xml:space="preserve">kilometres but not exceeding </w:t>
            </w:r>
            <w:r w:rsidRPr="00711EDD">
              <w:rPr>
                <w:rStyle w:val="Bodytext75pt4"/>
                <w:sz w:val="22"/>
                <w:szCs w:val="22"/>
              </w:rPr>
              <w:t xml:space="preserve">485 </w:t>
            </w:r>
            <w:r w:rsidRPr="00711EDD">
              <w:rPr>
                <w:rStyle w:val="Bodytext8pt5"/>
                <w:sz w:val="22"/>
                <w:szCs w:val="22"/>
              </w:rPr>
              <w:t>kilometres</w:t>
            </w:r>
            <w:r w:rsidR="0009565B" w:rsidRPr="00711EDD">
              <w:rPr>
                <w:rStyle w:val="Bodytext8pt5"/>
                <w:sz w:val="22"/>
                <w:szCs w:val="22"/>
              </w:rPr>
              <w:tab/>
            </w:r>
          </w:p>
        </w:tc>
        <w:tc>
          <w:tcPr>
            <w:tcW w:w="1530" w:type="dxa"/>
            <w:tcBorders>
              <w:left w:val="single" w:sz="4" w:space="0" w:color="auto"/>
            </w:tcBorders>
            <w:vAlign w:val="bottom"/>
          </w:tcPr>
          <w:p w14:paraId="6576540A" w14:textId="77777777" w:rsidR="00957DEC" w:rsidRPr="00711EDD" w:rsidRDefault="00246402" w:rsidP="0009565B">
            <w:pPr>
              <w:pStyle w:val="BodyText31"/>
              <w:spacing w:line="240" w:lineRule="auto"/>
              <w:ind w:firstLine="0"/>
              <w:jc w:val="center"/>
              <w:rPr>
                <w:sz w:val="22"/>
                <w:szCs w:val="22"/>
              </w:rPr>
            </w:pPr>
            <w:r w:rsidRPr="00711EDD">
              <w:rPr>
                <w:rStyle w:val="Bodytext75pt4"/>
                <w:sz w:val="22"/>
                <w:szCs w:val="22"/>
              </w:rPr>
              <w:t>1.45</w:t>
            </w:r>
          </w:p>
        </w:tc>
        <w:tc>
          <w:tcPr>
            <w:tcW w:w="1530" w:type="dxa"/>
            <w:tcBorders>
              <w:left w:val="single" w:sz="4" w:space="0" w:color="auto"/>
            </w:tcBorders>
            <w:vAlign w:val="bottom"/>
          </w:tcPr>
          <w:p w14:paraId="0782DE26" w14:textId="77777777" w:rsidR="00957DEC" w:rsidRPr="00711EDD" w:rsidRDefault="00246402" w:rsidP="0009565B">
            <w:pPr>
              <w:pStyle w:val="BodyText31"/>
              <w:spacing w:line="240" w:lineRule="auto"/>
              <w:ind w:firstLine="0"/>
              <w:jc w:val="center"/>
              <w:rPr>
                <w:sz w:val="22"/>
                <w:szCs w:val="22"/>
              </w:rPr>
            </w:pPr>
            <w:r w:rsidRPr="00711EDD">
              <w:rPr>
                <w:rStyle w:val="Bodytext75pt4"/>
                <w:sz w:val="22"/>
                <w:szCs w:val="22"/>
              </w:rPr>
              <w:t>0.95</w:t>
            </w:r>
          </w:p>
        </w:tc>
      </w:tr>
      <w:tr w:rsidR="00957DEC" w:rsidRPr="00711EDD" w14:paraId="38FE342F" w14:textId="77777777" w:rsidTr="0009565B">
        <w:trPr>
          <w:trHeight w:val="158"/>
        </w:trPr>
        <w:tc>
          <w:tcPr>
            <w:tcW w:w="6310" w:type="dxa"/>
            <w:vAlign w:val="bottom"/>
          </w:tcPr>
          <w:p w14:paraId="53D77EE5" w14:textId="77777777" w:rsidR="00957DEC" w:rsidRPr="00711EDD" w:rsidRDefault="00246402" w:rsidP="0009565B">
            <w:pPr>
              <w:pStyle w:val="BodyText31"/>
              <w:tabs>
                <w:tab w:val="left" w:leader="dot" w:pos="6105"/>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485 </w:t>
            </w:r>
            <w:r w:rsidRPr="00711EDD">
              <w:rPr>
                <w:rStyle w:val="Bodytext8pt5"/>
                <w:sz w:val="22"/>
                <w:szCs w:val="22"/>
              </w:rPr>
              <w:t xml:space="preserve">kilometres but not exceeding </w:t>
            </w:r>
            <w:r w:rsidRPr="00711EDD">
              <w:rPr>
                <w:rStyle w:val="Bodytext75pt4"/>
                <w:sz w:val="22"/>
                <w:szCs w:val="22"/>
              </w:rPr>
              <w:t xml:space="preserve">645 </w:t>
            </w:r>
            <w:r w:rsidRPr="00711EDD">
              <w:rPr>
                <w:rStyle w:val="Bodytext8pt5"/>
                <w:sz w:val="22"/>
                <w:szCs w:val="22"/>
              </w:rPr>
              <w:t>kilometres</w:t>
            </w:r>
            <w:r w:rsidR="0009565B" w:rsidRPr="00711EDD">
              <w:rPr>
                <w:rStyle w:val="Bodytext8pt5"/>
                <w:sz w:val="22"/>
                <w:szCs w:val="22"/>
              </w:rPr>
              <w:tab/>
            </w:r>
          </w:p>
        </w:tc>
        <w:tc>
          <w:tcPr>
            <w:tcW w:w="1530" w:type="dxa"/>
            <w:tcBorders>
              <w:left w:val="single" w:sz="4" w:space="0" w:color="auto"/>
            </w:tcBorders>
            <w:vAlign w:val="bottom"/>
          </w:tcPr>
          <w:p w14:paraId="0D2BE8CB" w14:textId="77777777" w:rsidR="00957DEC" w:rsidRPr="00711EDD" w:rsidRDefault="00246402" w:rsidP="0009565B">
            <w:pPr>
              <w:pStyle w:val="BodyText31"/>
              <w:spacing w:line="240" w:lineRule="auto"/>
              <w:ind w:firstLine="0"/>
              <w:jc w:val="center"/>
              <w:rPr>
                <w:sz w:val="22"/>
                <w:szCs w:val="22"/>
              </w:rPr>
            </w:pPr>
            <w:r w:rsidRPr="00711EDD">
              <w:rPr>
                <w:rStyle w:val="Bodytext75pt4"/>
                <w:sz w:val="22"/>
                <w:szCs w:val="22"/>
              </w:rPr>
              <w:t>1.75</w:t>
            </w:r>
          </w:p>
        </w:tc>
        <w:tc>
          <w:tcPr>
            <w:tcW w:w="1530" w:type="dxa"/>
            <w:tcBorders>
              <w:left w:val="single" w:sz="4" w:space="0" w:color="auto"/>
            </w:tcBorders>
            <w:vAlign w:val="bottom"/>
          </w:tcPr>
          <w:p w14:paraId="688E5FCD" w14:textId="77777777" w:rsidR="00957DEC" w:rsidRPr="00711EDD" w:rsidRDefault="00246402" w:rsidP="0009565B">
            <w:pPr>
              <w:pStyle w:val="BodyText31"/>
              <w:spacing w:line="240" w:lineRule="auto"/>
              <w:ind w:firstLine="0"/>
              <w:jc w:val="center"/>
              <w:rPr>
                <w:sz w:val="22"/>
                <w:szCs w:val="22"/>
              </w:rPr>
            </w:pPr>
            <w:r w:rsidRPr="00711EDD">
              <w:rPr>
                <w:rStyle w:val="Bodytext75pt4"/>
                <w:sz w:val="22"/>
                <w:szCs w:val="22"/>
              </w:rPr>
              <w:t>1.45</w:t>
            </w:r>
          </w:p>
        </w:tc>
      </w:tr>
      <w:tr w:rsidR="00957DEC" w:rsidRPr="00711EDD" w14:paraId="5F318109" w14:textId="77777777" w:rsidTr="004E40E8">
        <w:trPr>
          <w:trHeight w:val="365"/>
        </w:trPr>
        <w:tc>
          <w:tcPr>
            <w:tcW w:w="6310" w:type="dxa"/>
            <w:tcBorders>
              <w:bottom w:val="single" w:sz="4" w:space="0" w:color="auto"/>
            </w:tcBorders>
          </w:tcPr>
          <w:p w14:paraId="0B24BA75" w14:textId="77777777" w:rsidR="00957DEC" w:rsidRPr="00711EDD" w:rsidRDefault="00246402" w:rsidP="004E40E8">
            <w:pPr>
              <w:pStyle w:val="BodyText31"/>
              <w:tabs>
                <w:tab w:val="left" w:leader="dot" w:pos="6105"/>
              </w:tabs>
              <w:spacing w:line="240" w:lineRule="auto"/>
              <w:ind w:firstLine="0"/>
              <w:rPr>
                <w:b/>
                <w:sz w:val="22"/>
                <w:szCs w:val="22"/>
              </w:rPr>
            </w:pPr>
            <w:r w:rsidRPr="00711EDD">
              <w:rPr>
                <w:rStyle w:val="Bodytext8pt5"/>
                <w:sz w:val="22"/>
                <w:szCs w:val="22"/>
              </w:rPr>
              <w:t xml:space="preserve">Exceeding </w:t>
            </w:r>
            <w:r w:rsidRPr="00711EDD">
              <w:rPr>
                <w:rStyle w:val="Bodytext75pt4"/>
                <w:sz w:val="22"/>
                <w:szCs w:val="22"/>
              </w:rPr>
              <w:t xml:space="preserve">645 </w:t>
            </w:r>
            <w:r w:rsidRPr="00711EDD">
              <w:rPr>
                <w:rStyle w:val="Bodytext8pt5"/>
                <w:sz w:val="22"/>
                <w:szCs w:val="22"/>
              </w:rPr>
              <w:t>kilometres</w:t>
            </w:r>
            <w:r w:rsidR="0009565B" w:rsidRPr="00711EDD">
              <w:rPr>
                <w:rStyle w:val="Bodytext8pt5"/>
                <w:sz w:val="22"/>
                <w:szCs w:val="22"/>
              </w:rPr>
              <w:tab/>
            </w:r>
          </w:p>
        </w:tc>
        <w:tc>
          <w:tcPr>
            <w:tcW w:w="1530" w:type="dxa"/>
            <w:tcBorders>
              <w:left w:val="single" w:sz="4" w:space="0" w:color="auto"/>
              <w:bottom w:val="single" w:sz="4" w:space="0" w:color="auto"/>
            </w:tcBorders>
          </w:tcPr>
          <w:p w14:paraId="1B11C3A4" w14:textId="77777777" w:rsidR="00957DEC" w:rsidRPr="00711EDD" w:rsidRDefault="00246402" w:rsidP="004E40E8">
            <w:pPr>
              <w:pStyle w:val="BodyText31"/>
              <w:spacing w:line="240" w:lineRule="auto"/>
              <w:ind w:firstLine="0"/>
              <w:jc w:val="center"/>
              <w:rPr>
                <w:sz w:val="22"/>
                <w:szCs w:val="22"/>
              </w:rPr>
            </w:pPr>
            <w:r w:rsidRPr="00711EDD">
              <w:rPr>
                <w:rStyle w:val="Bodytext75pt4"/>
                <w:sz w:val="22"/>
                <w:szCs w:val="22"/>
              </w:rPr>
              <w:t>2.15</w:t>
            </w:r>
          </w:p>
        </w:tc>
        <w:tc>
          <w:tcPr>
            <w:tcW w:w="1530" w:type="dxa"/>
            <w:tcBorders>
              <w:left w:val="single" w:sz="4" w:space="0" w:color="auto"/>
              <w:bottom w:val="single" w:sz="4" w:space="0" w:color="auto"/>
            </w:tcBorders>
          </w:tcPr>
          <w:p w14:paraId="138B39B5" w14:textId="77777777" w:rsidR="00957DEC" w:rsidRPr="00711EDD" w:rsidRDefault="00246402" w:rsidP="004E40E8">
            <w:pPr>
              <w:pStyle w:val="BodyText31"/>
              <w:spacing w:line="240" w:lineRule="auto"/>
              <w:ind w:firstLine="0"/>
              <w:jc w:val="center"/>
              <w:rPr>
                <w:sz w:val="22"/>
                <w:szCs w:val="22"/>
              </w:rPr>
            </w:pPr>
            <w:r w:rsidRPr="00711EDD">
              <w:rPr>
                <w:rStyle w:val="Bodytext75pt4"/>
                <w:sz w:val="22"/>
                <w:szCs w:val="22"/>
              </w:rPr>
              <w:t>1.75</w:t>
            </w:r>
          </w:p>
        </w:tc>
      </w:tr>
    </w:tbl>
    <w:p w14:paraId="09301D86" w14:textId="77777777" w:rsidR="00957DEC" w:rsidRPr="0052305F" w:rsidRDefault="0009565B" w:rsidP="004E40E8">
      <w:pPr>
        <w:pStyle w:val="BodyText31"/>
        <w:tabs>
          <w:tab w:val="left" w:pos="720"/>
        </w:tabs>
        <w:spacing w:before="240" w:line="240" w:lineRule="auto"/>
        <w:ind w:firstLine="274"/>
        <w:jc w:val="both"/>
        <w:rPr>
          <w:sz w:val="22"/>
          <w:szCs w:val="22"/>
        </w:rPr>
      </w:pPr>
      <w:r w:rsidRPr="0052305F">
        <w:rPr>
          <w:sz w:val="22"/>
          <w:szCs w:val="22"/>
        </w:rPr>
        <w:t xml:space="preserve">13 </w:t>
      </w:r>
      <w:r w:rsidRPr="0052305F">
        <w:rPr>
          <w:sz w:val="22"/>
          <w:szCs w:val="22"/>
        </w:rPr>
        <w:tab/>
      </w:r>
      <w:r w:rsidR="00246402" w:rsidRPr="0052305F">
        <w:rPr>
          <w:sz w:val="22"/>
          <w:szCs w:val="22"/>
        </w:rPr>
        <w:t>Regulation 139 of the Telephone Regulations is repealed and the following regulation substituted:—</w:t>
      </w:r>
    </w:p>
    <w:p w14:paraId="15E95CB3" w14:textId="7D042711" w:rsidR="00957DEC" w:rsidRPr="00444FDD" w:rsidRDefault="00246402" w:rsidP="004E40E8">
      <w:pPr>
        <w:pStyle w:val="Bodytext91"/>
        <w:spacing w:before="120" w:after="60" w:line="240" w:lineRule="auto"/>
        <w:rPr>
          <w:b/>
          <w:sz w:val="20"/>
          <w:szCs w:val="20"/>
        </w:rPr>
      </w:pPr>
      <w:r w:rsidRPr="00444FDD">
        <w:rPr>
          <w:rStyle w:val="Bodytext9"/>
          <w:b/>
          <w:sz w:val="20"/>
          <w:szCs w:val="20"/>
        </w:rPr>
        <w:t>Charge where automatic trunk call could be made</w:t>
      </w:r>
      <w:r w:rsidR="00444FDD">
        <w:rPr>
          <w:rStyle w:val="Bodytext9"/>
          <w:b/>
          <w:sz w:val="20"/>
          <w:szCs w:val="20"/>
        </w:rPr>
        <w:t>.</w:t>
      </w:r>
    </w:p>
    <w:p w14:paraId="3495E94A" w14:textId="235BC1F2" w:rsidR="00957DEC" w:rsidRPr="00711EDD" w:rsidRDefault="00246402" w:rsidP="004E40E8">
      <w:pPr>
        <w:pStyle w:val="BodyText31"/>
        <w:spacing w:line="240" w:lineRule="auto"/>
        <w:ind w:firstLine="270"/>
        <w:jc w:val="both"/>
        <w:rPr>
          <w:sz w:val="22"/>
          <w:szCs w:val="22"/>
        </w:rPr>
      </w:pPr>
      <w:r w:rsidRPr="00711EDD">
        <w:rPr>
          <w:sz w:val="22"/>
          <w:szCs w:val="22"/>
        </w:rPr>
        <w:t>“ 139. (1) Where an automatic trunk call within the meaning of Division 3 can be made from a telephone connected to one exchange to a telephone connected to another exchange, a fee of Twenty cents is payable for booking a trunk call to which this Division applies to be made from any telephone connected to the first-mentioned exchange to any telephone connected to that other exchange.</w:t>
      </w:r>
    </w:p>
    <w:p w14:paraId="76238070" w14:textId="77777777" w:rsidR="00957DEC" w:rsidRPr="00711EDD" w:rsidRDefault="00246402" w:rsidP="004E40E8">
      <w:pPr>
        <w:pStyle w:val="BodyText31"/>
        <w:spacing w:line="240" w:lineRule="auto"/>
        <w:ind w:firstLine="270"/>
        <w:jc w:val="both"/>
        <w:rPr>
          <w:sz w:val="22"/>
          <w:szCs w:val="22"/>
        </w:rPr>
      </w:pPr>
      <w:r w:rsidRPr="00711EDD">
        <w:rPr>
          <w:sz w:val="22"/>
          <w:szCs w:val="22"/>
        </w:rPr>
        <w:t>“ (2) A fee payable under sub-regulation (1) in respect of an effective trunk call is in addition to the fee payable under regulation 138 in respect of the call.”.</w:t>
      </w:r>
    </w:p>
    <w:p w14:paraId="4B03509B" w14:textId="77777777" w:rsidR="00957DEC" w:rsidRPr="00711EDD" w:rsidRDefault="00711EDD" w:rsidP="004E40E8">
      <w:pPr>
        <w:pStyle w:val="BodyText31"/>
        <w:tabs>
          <w:tab w:val="left" w:pos="720"/>
        </w:tabs>
        <w:spacing w:line="240" w:lineRule="auto"/>
        <w:ind w:firstLine="274"/>
        <w:jc w:val="both"/>
        <w:rPr>
          <w:sz w:val="22"/>
          <w:szCs w:val="22"/>
        </w:rPr>
      </w:pPr>
      <w:r w:rsidRPr="0052305F">
        <w:rPr>
          <w:sz w:val="22"/>
          <w:szCs w:val="22"/>
        </w:rPr>
        <w:t xml:space="preserve">14 </w:t>
      </w:r>
      <w:r w:rsidRPr="0052305F">
        <w:rPr>
          <w:sz w:val="22"/>
          <w:szCs w:val="22"/>
        </w:rPr>
        <w:tab/>
      </w:r>
      <w:r w:rsidR="00246402" w:rsidRPr="0052305F">
        <w:rPr>
          <w:sz w:val="22"/>
          <w:szCs w:val="22"/>
        </w:rPr>
        <w:t xml:space="preserve">Regulation </w:t>
      </w:r>
      <w:r w:rsidR="00246402" w:rsidRPr="0052305F">
        <w:rPr>
          <w:rStyle w:val="Bodytext75pt1"/>
          <w:sz w:val="22"/>
          <w:szCs w:val="22"/>
        </w:rPr>
        <w:t xml:space="preserve">141 </w:t>
      </w:r>
      <w:r w:rsidR="00246402" w:rsidRPr="0052305F">
        <w:rPr>
          <w:sz w:val="22"/>
          <w:szCs w:val="22"/>
        </w:rPr>
        <w:t>of the Telephone Regulations is amended by omitting the table in sub-regulation (2)</w:t>
      </w:r>
      <w:r w:rsidR="00246402" w:rsidRPr="00711EDD">
        <w:rPr>
          <w:sz w:val="22"/>
          <w:szCs w:val="22"/>
        </w:rPr>
        <w:t xml:space="preserve"> and substituting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7750"/>
        <w:gridCol w:w="1620"/>
      </w:tblGrid>
      <w:tr w:rsidR="00957DEC" w:rsidRPr="00711EDD" w14:paraId="525CE0B8" w14:textId="77777777" w:rsidTr="00711EDD">
        <w:trPr>
          <w:trHeight w:val="595"/>
        </w:trPr>
        <w:tc>
          <w:tcPr>
            <w:tcW w:w="7750" w:type="dxa"/>
            <w:tcBorders>
              <w:top w:val="single" w:sz="4" w:space="0" w:color="auto"/>
            </w:tcBorders>
            <w:vAlign w:val="center"/>
          </w:tcPr>
          <w:p w14:paraId="59383754" w14:textId="77777777" w:rsidR="00957DEC" w:rsidRPr="00711EDD" w:rsidRDefault="00246402" w:rsidP="00711EDD">
            <w:pPr>
              <w:pStyle w:val="BodyText31"/>
              <w:spacing w:line="240" w:lineRule="auto"/>
              <w:ind w:firstLine="0"/>
              <w:jc w:val="center"/>
              <w:rPr>
                <w:sz w:val="20"/>
                <w:szCs w:val="20"/>
              </w:rPr>
            </w:pPr>
            <w:r w:rsidRPr="00711EDD">
              <w:rPr>
                <w:rStyle w:val="Bodytext75pt4"/>
                <w:sz w:val="20"/>
                <w:szCs w:val="20"/>
              </w:rPr>
              <w:t>Trunk distance in relation to the trunk call</w:t>
            </w:r>
          </w:p>
        </w:tc>
        <w:tc>
          <w:tcPr>
            <w:tcW w:w="1620" w:type="dxa"/>
            <w:tcBorders>
              <w:top w:val="single" w:sz="4" w:space="0" w:color="auto"/>
              <w:left w:val="single" w:sz="4" w:space="0" w:color="auto"/>
            </w:tcBorders>
            <w:vAlign w:val="center"/>
          </w:tcPr>
          <w:p w14:paraId="5CAF765E" w14:textId="77777777" w:rsidR="00957DEC" w:rsidRPr="00711EDD" w:rsidRDefault="00246402" w:rsidP="00711EDD">
            <w:pPr>
              <w:pStyle w:val="BodyText31"/>
              <w:spacing w:line="240" w:lineRule="auto"/>
              <w:ind w:firstLine="0"/>
              <w:jc w:val="center"/>
              <w:rPr>
                <w:sz w:val="20"/>
                <w:szCs w:val="20"/>
              </w:rPr>
            </w:pPr>
            <w:r w:rsidRPr="00711EDD">
              <w:rPr>
                <w:rStyle w:val="Bodytext75pt4"/>
                <w:sz w:val="20"/>
                <w:szCs w:val="20"/>
              </w:rPr>
              <w:t>Charge</w:t>
            </w:r>
          </w:p>
        </w:tc>
      </w:tr>
      <w:tr w:rsidR="00957DEC" w:rsidRPr="00711EDD" w14:paraId="4EF83C3C" w14:textId="77777777" w:rsidTr="00711EDD">
        <w:trPr>
          <w:trHeight w:val="226"/>
        </w:trPr>
        <w:tc>
          <w:tcPr>
            <w:tcW w:w="7750" w:type="dxa"/>
            <w:tcBorders>
              <w:top w:val="single" w:sz="4" w:space="0" w:color="auto"/>
            </w:tcBorders>
            <w:vAlign w:val="bottom"/>
          </w:tcPr>
          <w:p w14:paraId="5025D440" w14:textId="77777777" w:rsidR="00957DEC" w:rsidRPr="00711EDD" w:rsidRDefault="00957DEC" w:rsidP="00711EDD">
            <w:pPr>
              <w:rPr>
                <w:rFonts w:ascii="Times New Roman" w:hAnsi="Times New Roman" w:cs="Times New Roman"/>
                <w:sz w:val="22"/>
                <w:szCs w:val="22"/>
              </w:rPr>
            </w:pPr>
          </w:p>
        </w:tc>
        <w:tc>
          <w:tcPr>
            <w:tcW w:w="1620" w:type="dxa"/>
            <w:tcBorders>
              <w:top w:val="single" w:sz="4" w:space="0" w:color="auto"/>
              <w:left w:val="single" w:sz="4" w:space="0" w:color="auto"/>
            </w:tcBorders>
            <w:vAlign w:val="bottom"/>
          </w:tcPr>
          <w:p w14:paraId="564C7A2F" w14:textId="77777777" w:rsidR="00957DEC" w:rsidRPr="00BA3150" w:rsidRDefault="00246402" w:rsidP="00711EDD">
            <w:pPr>
              <w:pStyle w:val="BodyText31"/>
              <w:spacing w:line="240" w:lineRule="auto"/>
              <w:ind w:firstLine="0"/>
              <w:jc w:val="center"/>
              <w:rPr>
                <w:sz w:val="20"/>
                <w:szCs w:val="20"/>
              </w:rPr>
            </w:pPr>
            <w:r w:rsidRPr="00BA3150">
              <w:rPr>
                <w:rStyle w:val="Bodytext8pt5"/>
                <w:sz w:val="20"/>
                <w:szCs w:val="20"/>
              </w:rPr>
              <w:t>Cents</w:t>
            </w:r>
          </w:p>
        </w:tc>
      </w:tr>
      <w:tr w:rsidR="00957DEC" w:rsidRPr="00711EDD" w14:paraId="70F55C90" w14:textId="77777777" w:rsidTr="00711EDD">
        <w:trPr>
          <w:trHeight w:val="158"/>
        </w:trPr>
        <w:tc>
          <w:tcPr>
            <w:tcW w:w="7750" w:type="dxa"/>
            <w:vAlign w:val="bottom"/>
          </w:tcPr>
          <w:p w14:paraId="242B9780" w14:textId="77777777" w:rsidR="00957DEC" w:rsidRPr="00711EDD" w:rsidRDefault="00246402" w:rsidP="00711EDD">
            <w:pPr>
              <w:pStyle w:val="BodyText31"/>
              <w:tabs>
                <w:tab w:val="left" w:leader="dot" w:pos="7380"/>
              </w:tabs>
              <w:spacing w:line="240" w:lineRule="auto"/>
              <w:ind w:firstLine="0"/>
              <w:rPr>
                <w:sz w:val="22"/>
                <w:szCs w:val="22"/>
              </w:rPr>
            </w:pPr>
            <w:r w:rsidRPr="00711EDD">
              <w:rPr>
                <w:rStyle w:val="Bodytext8pt5"/>
                <w:sz w:val="22"/>
                <w:szCs w:val="22"/>
              </w:rPr>
              <w:t xml:space="preserve">Not exceeding </w:t>
            </w:r>
            <w:r w:rsidRPr="00711EDD">
              <w:rPr>
                <w:rStyle w:val="Bodytext75pt4"/>
                <w:sz w:val="22"/>
                <w:szCs w:val="22"/>
              </w:rPr>
              <w:t xml:space="preserve">50 </w:t>
            </w:r>
            <w:r w:rsidRPr="00711EDD">
              <w:rPr>
                <w:rStyle w:val="Bodytext8pt5"/>
                <w:sz w:val="22"/>
                <w:szCs w:val="22"/>
              </w:rPr>
              <w:t>kilometres</w:t>
            </w:r>
            <w:r w:rsidR="00711EDD" w:rsidRPr="00711EDD">
              <w:rPr>
                <w:rStyle w:val="Bodytext8pt5"/>
                <w:sz w:val="22"/>
                <w:szCs w:val="22"/>
              </w:rPr>
              <w:tab/>
            </w:r>
          </w:p>
        </w:tc>
        <w:tc>
          <w:tcPr>
            <w:tcW w:w="1620" w:type="dxa"/>
            <w:tcBorders>
              <w:left w:val="single" w:sz="4" w:space="0" w:color="auto"/>
            </w:tcBorders>
            <w:vAlign w:val="bottom"/>
          </w:tcPr>
          <w:p w14:paraId="375FCAD7"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10</w:t>
            </w:r>
          </w:p>
        </w:tc>
      </w:tr>
      <w:tr w:rsidR="00957DEC" w:rsidRPr="00711EDD" w14:paraId="31078FCE" w14:textId="77777777" w:rsidTr="00711EDD">
        <w:trPr>
          <w:trHeight w:val="163"/>
        </w:trPr>
        <w:tc>
          <w:tcPr>
            <w:tcW w:w="7750" w:type="dxa"/>
            <w:vAlign w:val="bottom"/>
          </w:tcPr>
          <w:p w14:paraId="0FED04F0" w14:textId="77777777" w:rsidR="00957DEC" w:rsidRPr="00711EDD" w:rsidRDefault="00246402" w:rsidP="00711EDD">
            <w:pPr>
              <w:pStyle w:val="BodyText31"/>
              <w:tabs>
                <w:tab w:val="left" w:leader="dot" w:pos="7380"/>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50 </w:t>
            </w:r>
            <w:r w:rsidRPr="00711EDD">
              <w:rPr>
                <w:rStyle w:val="Bodytext8pt5"/>
                <w:sz w:val="22"/>
                <w:szCs w:val="22"/>
              </w:rPr>
              <w:t xml:space="preserve">kilometres but not exceeding </w:t>
            </w:r>
            <w:r w:rsidRPr="00711EDD">
              <w:rPr>
                <w:rStyle w:val="Bodytext75pt4"/>
                <w:sz w:val="22"/>
                <w:szCs w:val="22"/>
              </w:rPr>
              <w:t xml:space="preserve">85 </w:t>
            </w:r>
            <w:r w:rsidRPr="00711EDD">
              <w:rPr>
                <w:rStyle w:val="Bodytext8pt5"/>
                <w:sz w:val="22"/>
                <w:szCs w:val="22"/>
              </w:rPr>
              <w:t xml:space="preserve">kilometres </w:t>
            </w:r>
            <w:r w:rsidR="00711EDD" w:rsidRPr="00711EDD">
              <w:rPr>
                <w:rStyle w:val="Bodytext8pt5"/>
                <w:sz w:val="22"/>
                <w:szCs w:val="22"/>
              </w:rPr>
              <w:tab/>
            </w:r>
          </w:p>
        </w:tc>
        <w:tc>
          <w:tcPr>
            <w:tcW w:w="1620" w:type="dxa"/>
            <w:tcBorders>
              <w:left w:val="single" w:sz="4" w:space="0" w:color="auto"/>
            </w:tcBorders>
            <w:vAlign w:val="bottom"/>
          </w:tcPr>
          <w:p w14:paraId="12E33226"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15</w:t>
            </w:r>
          </w:p>
        </w:tc>
      </w:tr>
      <w:tr w:rsidR="00957DEC" w:rsidRPr="00711EDD" w14:paraId="42B1796D" w14:textId="77777777" w:rsidTr="00711EDD">
        <w:trPr>
          <w:trHeight w:val="158"/>
        </w:trPr>
        <w:tc>
          <w:tcPr>
            <w:tcW w:w="7750" w:type="dxa"/>
            <w:vAlign w:val="bottom"/>
          </w:tcPr>
          <w:p w14:paraId="0A24ADED" w14:textId="77777777" w:rsidR="00957DEC" w:rsidRPr="00711EDD" w:rsidRDefault="00246402" w:rsidP="00711EDD">
            <w:pPr>
              <w:pStyle w:val="BodyText31"/>
              <w:tabs>
                <w:tab w:val="left" w:leader="dot" w:pos="7380"/>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85 </w:t>
            </w:r>
            <w:r w:rsidRPr="00711EDD">
              <w:rPr>
                <w:rStyle w:val="Bodytext8pt5"/>
                <w:sz w:val="22"/>
                <w:szCs w:val="22"/>
              </w:rPr>
              <w:t xml:space="preserve">kilometres but not exceeding </w:t>
            </w:r>
            <w:r w:rsidRPr="00711EDD">
              <w:rPr>
                <w:rStyle w:val="Bodytext75pt4"/>
                <w:sz w:val="22"/>
                <w:szCs w:val="22"/>
              </w:rPr>
              <w:t xml:space="preserve">165 </w:t>
            </w:r>
            <w:r w:rsidRPr="00711EDD">
              <w:rPr>
                <w:rStyle w:val="Bodytext8pt5"/>
                <w:sz w:val="22"/>
                <w:szCs w:val="22"/>
              </w:rPr>
              <w:t>kilometres</w:t>
            </w:r>
            <w:r w:rsidR="00711EDD" w:rsidRPr="00711EDD">
              <w:rPr>
                <w:rStyle w:val="Bodytext8pt5"/>
                <w:sz w:val="22"/>
                <w:szCs w:val="22"/>
              </w:rPr>
              <w:tab/>
            </w:r>
          </w:p>
        </w:tc>
        <w:tc>
          <w:tcPr>
            <w:tcW w:w="1620" w:type="dxa"/>
            <w:tcBorders>
              <w:left w:val="single" w:sz="4" w:space="0" w:color="auto"/>
            </w:tcBorders>
            <w:vAlign w:val="bottom"/>
          </w:tcPr>
          <w:p w14:paraId="3C3119A4"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30</w:t>
            </w:r>
          </w:p>
        </w:tc>
      </w:tr>
      <w:tr w:rsidR="00957DEC" w:rsidRPr="00711EDD" w14:paraId="47F3C75C" w14:textId="77777777" w:rsidTr="00711EDD">
        <w:trPr>
          <w:trHeight w:val="158"/>
        </w:trPr>
        <w:tc>
          <w:tcPr>
            <w:tcW w:w="7750" w:type="dxa"/>
            <w:vAlign w:val="bottom"/>
          </w:tcPr>
          <w:p w14:paraId="2D8C2410" w14:textId="77777777" w:rsidR="00957DEC" w:rsidRPr="00711EDD" w:rsidRDefault="00246402" w:rsidP="00711EDD">
            <w:pPr>
              <w:pStyle w:val="BodyText31"/>
              <w:tabs>
                <w:tab w:val="left" w:leader="dot" w:pos="7380"/>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165 </w:t>
            </w:r>
            <w:r w:rsidRPr="00711EDD">
              <w:rPr>
                <w:rStyle w:val="Bodytext8pt5"/>
                <w:sz w:val="22"/>
                <w:szCs w:val="22"/>
              </w:rPr>
              <w:t xml:space="preserve">kilometres but not exceeding </w:t>
            </w:r>
            <w:r w:rsidRPr="00711EDD">
              <w:rPr>
                <w:rStyle w:val="Bodytext75pt4"/>
                <w:sz w:val="22"/>
                <w:szCs w:val="22"/>
              </w:rPr>
              <w:t xml:space="preserve">325 </w:t>
            </w:r>
            <w:r w:rsidRPr="00711EDD">
              <w:rPr>
                <w:rStyle w:val="Bodytext8pt5"/>
                <w:sz w:val="22"/>
                <w:szCs w:val="22"/>
              </w:rPr>
              <w:t>kilometres</w:t>
            </w:r>
            <w:r w:rsidR="00711EDD" w:rsidRPr="00711EDD">
              <w:rPr>
                <w:rStyle w:val="Bodytext8pt5"/>
                <w:sz w:val="22"/>
                <w:szCs w:val="22"/>
              </w:rPr>
              <w:tab/>
            </w:r>
          </w:p>
        </w:tc>
        <w:tc>
          <w:tcPr>
            <w:tcW w:w="1620" w:type="dxa"/>
            <w:tcBorders>
              <w:left w:val="single" w:sz="4" w:space="0" w:color="auto"/>
            </w:tcBorders>
            <w:vAlign w:val="bottom"/>
          </w:tcPr>
          <w:p w14:paraId="74504F01"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40</w:t>
            </w:r>
          </w:p>
        </w:tc>
      </w:tr>
      <w:tr w:rsidR="00957DEC" w:rsidRPr="00711EDD" w14:paraId="3CFCA24F" w14:textId="77777777" w:rsidTr="00711EDD">
        <w:trPr>
          <w:trHeight w:val="158"/>
        </w:trPr>
        <w:tc>
          <w:tcPr>
            <w:tcW w:w="7750" w:type="dxa"/>
            <w:vAlign w:val="bottom"/>
          </w:tcPr>
          <w:p w14:paraId="6E33E0C5" w14:textId="77777777" w:rsidR="00957DEC" w:rsidRPr="00711EDD" w:rsidRDefault="00246402" w:rsidP="00711EDD">
            <w:pPr>
              <w:pStyle w:val="BodyText31"/>
              <w:tabs>
                <w:tab w:val="left" w:leader="dot" w:pos="7380"/>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325 </w:t>
            </w:r>
            <w:r w:rsidRPr="00711EDD">
              <w:rPr>
                <w:rStyle w:val="Bodytext8pt5"/>
                <w:sz w:val="22"/>
                <w:szCs w:val="22"/>
              </w:rPr>
              <w:t xml:space="preserve">kilometres but not exceeding </w:t>
            </w:r>
            <w:r w:rsidRPr="00711EDD">
              <w:rPr>
                <w:rStyle w:val="Bodytext75pt4"/>
                <w:sz w:val="22"/>
                <w:szCs w:val="22"/>
              </w:rPr>
              <w:t xml:space="preserve">485 </w:t>
            </w:r>
            <w:r w:rsidRPr="00711EDD">
              <w:rPr>
                <w:rStyle w:val="Bodytext8pt5"/>
                <w:sz w:val="22"/>
                <w:szCs w:val="22"/>
              </w:rPr>
              <w:t>kilometres</w:t>
            </w:r>
            <w:r w:rsidR="00711EDD" w:rsidRPr="00711EDD">
              <w:rPr>
                <w:rStyle w:val="Bodytext8pt5"/>
                <w:sz w:val="22"/>
                <w:szCs w:val="22"/>
              </w:rPr>
              <w:tab/>
            </w:r>
          </w:p>
        </w:tc>
        <w:tc>
          <w:tcPr>
            <w:tcW w:w="1620" w:type="dxa"/>
            <w:tcBorders>
              <w:left w:val="single" w:sz="4" w:space="0" w:color="auto"/>
            </w:tcBorders>
            <w:vAlign w:val="bottom"/>
          </w:tcPr>
          <w:p w14:paraId="5742E94A"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50</w:t>
            </w:r>
          </w:p>
        </w:tc>
      </w:tr>
      <w:tr w:rsidR="00957DEC" w:rsidRPr="00711EDD" w14:paraId="19A45248" w14:textId="77777777" w:rsidTr="00711EDD">
        <w:trPr>
          <w:trHeight w:val="158"/>
        </w:trPr>
        <w:tc>
          <w:tcPr>
            <w:tcW w:w="7750" w:type="dxa"/>
            <w:vAlign w:val="bottom"/>
          </w:tcPr>
          <w:p w14:paraId="42EB9627" w14:textId="77777777" w:rsidR="00957DEC" w:rsidRPr="00711EDD" w:rsidRDefault="00246402" w:rsidP="00711EDD">
            <w:pPr>
              <w:pStyle w:val="BodyText31"/>
              <w:tabs>
                <w:tab w:val="left" w:leader="dot" w:pos="7380"/>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485 </w:t>
            </w:r>
            <w:r w:rsidRPr="00711EDD">
              <w:rPr>
                <w:rStyle w:val="Bodytext8pt5"/>
                <w:sz w:val="22"/>
                <w:szCs w:val="22"/>
              </w:rPr>
              <w:t xml:space="preserve">kilometres but not exceeding </w:t>
            </w:r>
            <w:r w:rsidRPr="00711EDD">
              <w:rPr>
                <w:rStyle w:val="Bodytext75pt4"/>
                <w:sz w:val="22"/>
                <w:szCs w:val="22"/>
              </w:rPr>
              <w:t xml:space="preserve">645 </w:t>
            </w:r>
            <w:r w:rsidRPr="00711EDD">
              <w:rPr>
                <w:rStyle w:val="Bodytext8pt5"/>
                <w:sz w:val="22"/>
                <w:szCs w:val="22"/>
              </w:rPr>
              <w:t>kilometres</w:t>
            </w:r>
            <w:r w:rsidR="00711EDD" w:rsidRPr="00711EDD">
              <w:rPr>
                <w:rStyle w:val="Bodytext8pt5"/>
                <w:sz w:val="22"/>
                <w:szCs w:val="22"/>
              </w:rPr>
              <w:tab/>
            </w:r>
          </w:p>
        </w:tc>
        <w:tc>
          <w:tcPr>
            <w:tcW w:w="1620" w:type="dxa"/>
            <w:tcBorders>
              <w:left w:val="single" w:sz="4" w:space="0" w:color="auto"/>
            </w:tcBorders>
            <w:vAlign w:val="bottom"/>
          </w:tcPr>
          <w:p w14:paraId="62EC2DC2"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60</w:t>
            </w:r>
          </w:p>
        </w:tc>
      </w:tr>
      <w:tr w:rsidR="00957DEC" w:rsidRPr="00711EDD" w14:paraId="54DF1143" w14:textId="77777777" w:rsidTr="004E40E8">
        <w:trPr>
          <w:trHeight w:val="379"/>
        </w:trPr>
        <w:tc>
          <w:tcPr>
            <w:tcW w:w="7750" w:type="dxa"/>
            <w:tcBorders>
              <w:bottom w:val="single" w:sz="4" w:space="0" w:color="auto"/>
            </w:tcBorders>
          </w:tcPr>
          <w:p w14:paraId="4FF54FB9" w14:textId="77777777" w:rsidR="00957DEC" w:rsidRPr="00711EDD" w:rsidRDefault="00246402" w:rsidP="004E40E8">
            <w:pPr>
              <w:pStyle w:val="BodyText31"/>
              <w:tabs>
                <w:tab w:val="left" w:leader="dot" w:pos="7380"/>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645 </w:t>
            </w:r>
            <w:r w:rsidRPr="00711EDD">
              <w:rPr>
                <w:rStyle w:val="Bodytext8pt5"/>
                <w:sz w:val="22"/>
                <w:szCs w:val="22"/>
              </w:rPr>
              <w:t>kilometres</w:t>
            </w:r>
            <w:r w:rsidR="00711EDD" w:rsidRPr="00711EDD">
              <w:rPr>
                <w:rStyle w:val="Bodytext8pt5"/>
                <w:sz w:val="22"/>
                <w:szCs w:val="22"/>
              </w:rPr>
              <w:tab/>
            </w:r>
          </w:p>
        </w:tc>
        <w:tc>
          <w:tcPr>
            <w:tcW w:w="1620" w:type="dxa"/>
            <w:tcBorders>
              <w:left w:val="single" w:sz="4" w:space="0" w:color="auto"/>
              <w:bottom w:val="single" w:sz="4" w:space="0" w:color="auto"/>
            </w:tcBorders>
          </w:tcPr>
          <w:p w14:paraId="1100558F" w14:textId="77777777" w:rsidR="00957DEC" w:rsidRPr="00711EDD" w:rsidRDefault="00246402" w:rsidP="004E40E8">
            <w:pPr>
              <w:pStyle w:val="BodyText31"/>
              <w:spacing w:line="240" w:lineRule="auto"/>
              <w:ind w:firstLine="0"/>
              <w:jc w:val="center"/>
              <w:rPr>
                <w:sz w:val="22"/>
                <w:szCs w:val="22"/>
              </w:rPr>
            </w:pPr>
            <w:r w:rsidRPr="00711EDD">
              <w:rPr>
                <w:rStyle w:val="Bodytext75pt4"/>
                <w:sz w:val="22"/>
                <w:szCs w:val="22"/>
              </w:rPr>
              <w:t>70</w:t>
            </w:r>
          </w:p>
        </w:tc>
      </w:tr>
    </w:tbl>
    <w:p w14:paraId="0CA607AB" w14:textId="77777777" w:rsidR="00957DEC" w:rsidRPr="00711EDD" w:rsidRDefault="00711EDD" w:rsidP="004E40E8">
      <w:pPr>
        <w:pStyle w:val="BodyText31"/>
        <w:tabs>
          <w:tab w:val="left" w:pos="720"/>
        </w:tabs>
        <w:spacing w:before="120" w:line="240" w:lineRule="auto"/>
        <w:ind w:firstLine="274"/>
        <w:jc w:val="both"/>
        <w:rPr>
          <w:sz w:val="22"/>
          <w:szCs w:val="22"/>
        </w:rPr>
      </w:pPr>
      <w:r w:rsidRPr="0052305F">
        <w:rPr>
          <w:sz w:val="22"/>
          <w:szCs w:val="22"/>
        </w:rPr>
        <w:t xml:space="preserve">15 </w:t>
      </w:r>
      <w:r w:rsidRPr="0052305F">
        <w:rPr>
          <w:sz w:val="22"/>
          <w:szCs w:val="22"/>
        </w:rPr>
        <w:tab/>
      </w:r>
      <w:r w:rsidR="00246402" w:rsidRPr="0052305F">
        <w:rPr>
          <w:sz w:val="22"/>
          <w:szCs w:val="22"/>
        </w:rPr>
        <w:t xml:space="preserve">Regulation </w:t>
      </w:r>
      <w:r w:rsidR="00246402" w:rsidRPr="0052305F">
        <w:rPr>
          <w:rStyle w:val="Bodytext75pt2"/>
          <w:sz w:val="22"/>
          <w:szCs w:val="22"/>
        </w:rPr>
        <w:t xml:space="preserve">144b </w:t>
      </w:r>
      <w:r w:rsidR="00246402" w:rsidRPr="0052305F">
        <w:rPr>
          <w:sz w:val="22"/>
          <w:szCs w:val="22"/>
        </w:rPr>
        <w:t>of the Telephone Regulations is amended by omitting the table in sub-regulation (2)</w:t>
      </w:r>
      <w:r w:rsidR="00246402" w:rsidRPr="00711EDD">
        <w:rPr>
          <w:sz w:val="22"/>
          <w:szCs w:val="22"/>
        </w:rPr>
        <w:t xml:space="preserve"> and substituting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6310"/>
        <w:gridCol w:w="1530"/>
        <w:gridCol w:w="1530"/>
      </w:tblGrid>
      <w:tr w:rsidR="00957DEC" w:rsidRPr="00711EDD" w14:paraId="00E5B7C0" w14:textId="77777777" w:rsidTr="00BA3150">
        <w:trPr>
          <w:trHeight w:val="384"/>
        </w:trPr>
        <w:tc>
          <w:tcPr>
            <w:tcW w:w="6310" w:type="dxa"/>
            <w:tcBorders>
              <w:top w:val="single" w:sz="4" w:space="0" w:color="auto"/>
            </w:tcBorders>
          </w:tcPr>
          <w:p w14:paraId="5880D3CE" w14:textId="77777777" w:rsidR="00957DEC" w:rsidRPr="00711EDD" w:rsidRDefault="00957DEC" w:rsidP="00246402">
            <w:pPr>
              <w:rPr>
                <w:rFonts w:ascii="Times New Roman" w:hAnsi="Times New Roman" w:cs="Times New Roman"/>
                <w:sz w:val="22"/>
                <w:szCs w:val="22"/>
              </w:rPr>
            </w:pPr>
          </w:p>
        </w:tc>
        <w:tc>
          <w:tcPr>
            <w:tcW w:w="3060" w:type="dxa"/>
            <w:gridSpan w:val="2"/>
            <w:tcBorders>
              <w:top w:val="single" w:sz="4" w:space="0" w:color="auto"/>
              <w:left w:val="single" w:sz="4" w:space="0" w:color="auto"/>
            </w:tcBorders>
            <w:vAlign w:val="center"/>
          </w:tcPr>
          <w:p w14:paraId="614A77E0" w14:textId="77777777" w:rsidR="00957DEC" w:rsidRPr="00711EDD" w:rsidRDefault="00246402" w:rsidP="00711EDD">
            <w:pPr>
              <w:pStyle w:val="BodyText31"/>
              <w:spacing w:line="240" w:lineRule="auto"/>
              <w:ind w:firstLine="0"/>
              <w:jc w:val="center"/>
              <w:rPr>
                <w:sz w:val="20"/>
                <w:szCs w:val="20"/>
              </w:rPr>
            </w:pPr>
            <w:r w:rsidRPr="00711EDD">
              <w:rPr>
                <w:rStyle w:val="Bodytext8pt5"/>
                <w:sz w:val="20"/>
                <w:szCs w:val="20"/>
              </w:rPr>
              <w:t>Chargeable period</w:t>
            </w:r>
          </w:p>
        </w:tc>
      </w:tr>
      <w:tr w:rsidR="00957DEC" w:rsidRPr="00711EDD" w14:paraId="5CCF3B21" w14:textId="77777777" w:rsidTr="00E25B3E">
        <w:trPr>
          <w:trHeight w:val="451"/>
        </w:trPr>
        <w:tc>
          <w:tcPr>
            <w:tcW w:w="6310" w:type="dxa"/>
            <w:tcBorders>
              <w:bottom w:val="single" w:sz="4" w:space="0" w:color="auto"/>
            </w:tcBorders>
            <w:vAlign w:val="center"/>
          </w:tcPr>
          <w:p w14:paraId="07C6FF65" w14:textId="77777777" w:rsidR="00957DEC" w:rsidRPr="00711EDD" w:rsidRDefault="00246402" w:rsidP="00711EDD">
            <w:pPr>
              <w:pStyle w:val="BodyText31"/>
              <w:spacing w:line="240" w:lineRule="auto"/>
              <w:ind w:firstLine="0"/>
              <w:jc w:val="center"/>
              <w:rPr>
                <w:sz w:val="20"/>
                <w:szCs w:val="20"/>
              </w:rPr>
            </w:pPr>
            <w:r w:rsidRPr="00711EDD">
              <w:rPr>
                <w:rStyle w:val="Bodytext8pt5"/>
                <w:sz w:val="20"/>
                <w:szCs w:val="20"/>
              </w:rPr>
              <w:t>Trunk distance in relation to the trunk call</w:t>
            </w:r>
          </w:p>
        </w:tc>
        <w:tc>
          <w:tcPr>
            <w:tcW w:w="1530" w:type="dxa"/>
            <w:tcBorders>
              <w:top w:val="single" w:sz="4" w:space="0" w:color="auto"/>
              <w:left w:val="single" w:sz="4" w:space="0" w:color="auto"/>
              <w:bottom w:val="single" w:sz="4" w:space="0" w:color="auto"/>
            </w:tcBorders>
            <w:vAlign w:val="center"/>
          </w:tcPr>
          <w:p w14:paraId="78407378" w14:textId="77777777" w:rsidR="00957DEC" w:rsidRPr="00711EDD" w:rsidRDefault="00246402" w:rsidP="00711EDD">
            <w:pPr>
              <w:pStyle w:val="BodyText31"/>
              <w:spacing w:line="240" w:lineRule="auto"/>
              <w:ind w:firstLine="0"/>
              <w:jc w:val="center"/>
              <w:rPr>
                <w:sz w:val="20"/>
                <w:szCs w:val="20"/>
              </w:rPr>
            </w:pPr>
            <w:r w:rsidRPr="00711EDD">
              <w:rPr>
                <w:rStyle w:val="Bodytext8pt5"/>
                <w:sz w:val="20"/>
                <w:szCs w:val="20"/>
              </w:rPr>
              <w:t xml:space="preserve">Between </w:t>
            </w:r>
            <w:r w:rsidRPr="00711EDD">
              <w:rPr>
                <w:rStyle w:val="Bodytext75pt4"/>
                <w:sz w:val="20"/>
                <w:szCs w:val="20"/>
              </w:rPr>
              <w:t xml:space="preserve">8 </w:t>
            </w:r>
            <w:r w:rsidRPr="00711EDD">
              <w:rPr>
                <w:rStyle w:val="Bodytext8pt5"/>
                <w:sz w:val="20"/>
                <w:szCs w:val="20"/>
              </w:rPr>
              <w:t xml:space="preserve">a.m. and </w:t>
            </w:r>
            <w:r w:rsidRPr="00711EDD">
              <w:rPr>
                <w:rStyle w:val="Bodytext75pt4"/>
                <w:sz w:val="20"/>
                <w:szCs w:val="20"/>
              </w:rPr>
              <w:t xml:space="preserve">6 </w:t>
            </w:r>
            <w:r w:rsidRPr="00711EDD">
              <w:rPr>
                <w:rStyle w:val="Bodytext8pt5"/>
                <w:sz w:val="20"/>
                <w:szCs w:val="20"/>
              </w:rPr>
              <w:t>p.m.</w:t>
            </w:r>
          </w:p>
        </w:tc>
        <w:tc>
          <w:tcPr>
            <w:tcW w:w="1530" w:type="dxa"/>
            <w:tcBorders>
              <w:top w:val="single" w:sz="4" w:space="0" w:color="auto"/>
              <w:left w:val="single" w:sz="4" w:space="0" w:color="auto"/>
              <w:bottom w:val="single" w:sz="4" w:space="0" w:color="auto"/>
            </w:tcBorders>
            <w:vAlign w:val="center"/>
          </w:tcPr>
          <w:p w14:paraId="5B9ACD9F" w14:textId="77777777" w:rsidR="00957DEC" w:rsidRPr="00711EDD" w:rsidRDefault="00246402" w:rsidP="00711EDD">
            <w:pPr>
              <w:pStyle w:val="BodyText31"/>
              <w:spacing w:line="240" w:lineRule="auto"/>
              <w:ind w:firstLine="0"/>
              <w:jc w:val="center"/>
              <w:rPr>
                <w:sz w:val="20"/>
                <w:szCs w:val="20"/>
              </w:rPr>
            </w:pPr>
            <w:r w:rsidRPr="00711EDD">
              <w:rPr>
                <w:rStyle w:val="Bodytext8pt5"/>
                <w:sz w:val="20"/>
                <w:szCs w:val="20"/>
              </w:rPr>
              <w:t xml:space="preserve">Between 6 p.m. and </w:t>
            </w:r>
            <w:r w:rsidRPr="00711EDD">
              <w:rPr>
                <w:rStyle w:val="Bodytext75pt4"/>
                <w:sz w:val="20"/>
                <w:szCs w:val="20"/>
              </w:rPr>
              <w:t xml:space="preserve">8 </w:t>
            </w:r>
            <w:r w:rsidRPr="00711EDD">
              <w:rPr>
                <w:rStyle w:val="Bodytext8pt5"/>
                <w:sz w:val="20"/>
                <w:szCs w:val="20"/>
              </w:rPr>
              <w:t>a.m.</w:t>
            </w:r>
          </w:p>
        </w:tc>
      </w:tr>
      <w:tr w:rsidR="00711EDD" w:rsidRPr="00711EDD" w14:paraId="66614BAD" w14:textId="77777777" w:rsidTr="00BA3150">
        <w:trPr>
          <w:trHeight w:val="384"/>
        </w:trPr>
        <w:tc>
          <w:tcPr>
            <w:tcW w:w="6310" w:type="dxa"/>
            <w:tcBorders>
              <w:top w:val="single" w:sz="4" w:space="0" w:color="auto"/>
            </w:tcBorders>
          </w:tcPr>
          <w:p w14:paraId="151C502F" w14:textId="77777777" w:rsidR="00711EDD" w:rsidRPr="00711EDD" w:rsidRDefault="00711EDD" w:rsidP="00246402">
            <w:pPr>
              <w:pStyle w:val="BodyText31"/>
              <w:spacing w:line="240" w:lineRule="auto"/>
              <w:ind w:firstLine="0"/>
              <w:rPr>
                <w:rStyle w:val="Bodytext8pt5"/>
                <w:sz w:val="22"/>
                <w:szCs w:val="22"/>
              </w:rPr>
            </w:pPr>
          </w:p>
        </w:tc>
        <w:tc>
          <w:tcPr>
            <w:tcW w:w="1530" w:type="dxa"/>
            <w:tcBorders>
              <w:top w:val="single" w:sz="4" w:space="0" w:color="auto"/>
              <w:left w:val="single" w:sz="4" w:space="0" w:color="auto"/>
            </w:tcBorders>
            <w:vAlign w:val="center"/>
          </w:tcPr>
          <w:p w14:paraId="7A3CE3D4" w14:textId="77777777" w:rsidR="00711EDD" w:rsidRPr="00711EDD" w:rsidRDefault="00711EDD" w:rsidP="00BA3150">
            <w:pPr>
              <w:pStyle w:val="BodyText31"/>
              <w:spacing w:line="240" w:lineRule="auto"/>
              <w:ind w:firstLine="0"/>
              <w:jc w:val="center"/>
              <w:rPr>
                <w:rStyle w:val="Bodytext8pt5"/>
                <w:sz w:val="20"/>
                <w:szCs w:val="20"/>
              </w:rPr>
            </w:pPr>
            <w:r w:rsidRPr="00711EDD">
              <w:rPr>
                <w:rStyle w:val="Bodytext8pt5"/>
                <w:sz w:val="20"/>
                <w:szCs w:val="20"/>
              </w:rPr>
              <w:t>Seconds</w:t>
            </w:r>
          </w:p>
        </w:tc>
        <w:tc>
          <w:tcPr>
            <w:tcW w:w="1530" w:type="dxa"/>
            <w:tcBorders>
              <w:top w:val="single" w:sz="4" w:space="0" w:color="auto"/>
              <w:left w:val="single" w:sz="4" w:space="0" w:color="auto"/>
            </w:tcBorders>
            <w:vAlign w:val="center"/>
          </w:tcPr>
          <w:p w14:paraId="0CFD242B" w14:textId="77777777" w:rsidR="00711EDD" w:rsidRPr="00711EDD" w:rsidRDefault="00711EDD" w:rsidP="00BA3150">
            <w:pPr>
              <w:pStyle w:val="BodyText31"/>
              <w:spacing w:line="240" w:lineRule="auto"/>
              <w:ind w:firstLine="0"/>
              <w:jc w:val="center"/>
              <w:rPr>
                <w:rStyle w:val="Bodytext8pt5"/>
                <w:sz w:val="20"/>
                <w:szCs w:val="20"/>
              </w:rPr>
            </w:pPr>
            <w:r w:rsidRPr="00711EDD">
              <w:rPr>
                <w:rStyle w:val="Bodytext8pt5"/>
                <w:sz w:val="20"/>
                <w:szCs w:val="20"/>
              </w:rPr>
              <w:t>Seconds</w:t>
            </w:r>
          </w:p>
        </w:tc>
      </w:tr>
      <w:tr w:rsidR="00957DEC" w:rsidRPr="00711EDD" w14:paraId="471D9E9E" w14:textId="77777777" w:rsidTr="00E25B3E">
        <w:trPr>
          <w:trHeight w:val="384"/>
        </w:trPr>
        <w:tc>
          <w:tcPr>
            <w:tcW w:w="6310" w:type="dxa"/>
            <w:vAlign w:val="bottom"/>
          </w:tcPr>
          <w:p w14:paraId="3DA125AE" w14:textId="77777777" w:rsidR="00957DEC" w:rsidRPr="00711EDD" w:rsidRDefault="00246402" w:rsidP="00BA3150">
            <w:pPr>
              <w:pStyle w:val="BodyText31"/>
              <w:tabs>
                <w:tab w:val="left" w:leader="dot" w:pos="5910"/>
              </w:tabs>
              <w:spacing w:line="240" w:lineRule="auto"/>
              <w:ind w:firstLine="0"/>
              <w:rPr>
                <w:sz w:val="22"/>
                <w:szCs w:val="22"/>
              </w:rPr>
            </w:pPr>
            <w:r w:rsidRPr="00711EDD">
              <w:rPr>
                <w:rStyle w:val="Bodytext8pt5"/>
                <w:sz w:val="22"/>
                <w:szCs w:val="22"/>
              </w:rPr>
              <w:t xml:space="preserve">Not exceeding </w:t>
            </w:r>
            <w:r w:rsidRPr="00711EDD">
              <w:rPr>
                <w:rStyle w:val="Bodytext75pt4"/>
                <w:sz w:val="22"/>
                <w:szCs w:val="22"/>
              </w:rPr>
              <w:t xml:space="preserve">50 </w:t>
            </w:r>
            <w:r w:rsidRPr="00711EDD">
              <w:rPr>
                <w:rStyle w:val="Bodytext8pt5"/>
                <w:sz w:val="22"/>
                <w:szCs w:val="22"/>
              </w:rPr>
              <w:t>kilometres</w:t>
            </w:r>
            <w:r w:rsidR="00711EDD" w:rsidRPr="00711EDD">
              <w:rPr>
                <w:rStyle w:val="Bodytext8pt5"/>
                <w:sz w:val="22"/>
                <w:szCs w:val="22"/>
              </w:rPr>
              <w:tab/>
            </w:r>
          </w:p>
        </w:tc>
        <w:tc>
          <w:tcPr>
            <w:tcW w:w="1530" w:type="dxa"/>
            <w:tcBorders>
              <w:left w:val="single" w:sz="4" w:space="0" w:color="auto"/>
            </w:tcBorders>
            <w:vAlign w:val="bottom"/>
          </w:tcPr>
          <w:p w14:paraId="6A2F6B63"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60</w:t>
            </w:r>
          </w:p>
        </w:tc>
        <w:tc>
          <w:tcPr>
            <w:tcW w:w="1530" w:type="dxa"/>
            <w:tcBorders>
              <w:left w:val="single" w:sz="4" w:space="0" w:color="auto"/>
            </w:tcBorders>
            <w:vAlign w:val="bottom"/>
          </w:tcPr>
          <w:p w14:paraId="38379360"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90</w:t>
            </w:r>
          </w:p>
        </w:tc>
      </w:tr>
      <w:tr w:rsidR="00957DEC" w:rsidRPr="00711EDD" w14:paraId="540C6302" w14:textId="77777777" w:rsidTr="00BA3150">
        <w:trPr>
          <w:trHeight w:val="158"/>
        </w:trPr>
        <w:tc>
          <w:tcPr>
            <w:tcW w:w="6310" w:type="dxa"/>
            <w:vAlign w:val="bottom"/>
          </w:tcPr>
          <w:p w14:paraId="565AFDF2" w14:textId="77777777" w:rsidR="00957DEC" w:rsidRPr="00711EDD" w:rsidRDefault="00246402" w:rsidP="00BA3150">
            <w:pPr>
              <w:pStyle w:val="BodyText31"/>
              <w:tabs>
                <w:tab w:val="left" w:leader="dot" w:pos="5910"/>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50 </w:t>
            </w:r>
            <w:r w:rsidRPr="00711EDD">
              <w:rPr>
                <w:rStyle w:val="Bodytext8pt5"/>
                <w:sz w:val="22"/>
                <w:szCs w:val="22"/>
              </w:rPr>
              <w:t xml:space="preserve">kilometres but not exceeding </w:t>
            </w:r>
            <w:r w:rsidRPr="00711EDD">
              <w:rPr>
                <w:rStyle w:val="Bodytext75pt4"/>
                <w:sz w:val="22"/>
                <w:szCs w:val="22"/>
              </w:rPr>
              <w:t xml:space="preserve">85 </w:t>
            </w:r>
            <w:r w:rsidRPr="00711EDD">
              <w:rPr>
                <w:rStyle w:val="Bodytext8pt5"/>
                <w:sz w:val="22"/>
                <w:szCs w:val="22"/>
              </w:rPr>
              <w:t xml:space="preserve">kilometres </w:t>
            </w:r>
            <w:r w:rsidR="00711EDD" w:rsidRPr="00711EDD">
              <w:rPr>
                <w:rStyle w:val="Bodytext8pt5"/>
                <w:sz w:val="22"/>
                <w:szCs w:val="22"/>
              </w:rPr>
              <w:tab/>
            </w:r>
          </w:p>
        </w:tc>
        <w:tc>
          <w:tcPr>
            <w:tcW w:w="1530" w:type="dxa"/>
            <w:tcBorders>
              <w:left w:val="single" w:sz="4" w:space="0" w:color="auto"/>
            </w:tcBorders>
            <w:vAlign w:val="bottom"/>
          </w:tcPr>
          <w:p w14:paraId="7BCD11FD"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30</w:t>
            </w:r>
          </w:p>
        </w:tc>
        <w:tc>
          <w:tcPr>
            <w:tcW w:w="1530" w:type="dxa"/>
            <w:tcBorders>
              <w:left w:val="single" w:sz="4" w:space="0" w:color="auto"/>
            </w:tcBorders>
            <w:vAlign w:val="bottom"/>
          </w:tcPr>
          <w:p w14:paraId="05381864"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45</w:t>
            </w:r>
          </w:p>
        </w:tc>
      </w:tr>
      <w:tr w:rsidR="00957DEC" w:rsidRPr="00711EDD" w14:paraId="44C5F822" w14:textId="77777777" w:rsidTr="00BA3150">
        <w:trPr>
          <w:trHeight w:val="163"/>
        </w:trPr>
        <w:tc>
          <w:tcPr>
            <w:tcW w:w="6310" w:type="dxa"/>
            <w:vAlign w:val="bottom"/>
          </w:tcPr>
          <w:p w14:paraId="7A3F23C8" w14:textId="77777777" w:rsidR="00957DEC" w:rsidRPr="00711EDD" w:rsidRDefault="00246402" w:rsidP="00BA3150">
            <w:pPr>
              <w:pStyle w:val="BodyText31"/>
              <w:tabs>
                <w:tab w:val="left" w:leader="dot" w:pos="5910"/>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85 </w:t>
            </w:r>
            <w:r w:rsidRPr="00711EDD">
              <w:rPr>
                <w:rStyle w:val="Bodytext8pt5"/>
                <w:sz w:val="22"/>
                <w:szCs w:val="22"/>
              </w:rPr>
              <w:t xml:space="preserve">kilometres but not exceeding </w:t>
            </w:r>
            <w:r w:rsidRPr="00711EDD">
              <w:rPr>
                <w:rStyle w:val="Bodytext75pt4"/>
                <w:sz w:val="22"/>
                <w:szCs w:val="22"/>
              </w:rPr>
              <w:t xml:space="preserve">165 </w:t>
            </w:r>
            <w:r w:rsidRPr="00711EDD">
              <w:rPr>
                <w:rStyle w:val="Bodytext8pt5"/>
                <w:sz w:val="22"/>
                <w:szCs w:val="22"/>
              </w:rPr>
              <w:t>kilometres</w:t>
            </w:r>
            <w:r w:rsidR="00711EDD" w:rsidRPr="00711EDD">
              <w:rPr>
                <w:rStyle w:val="Bodytext8pt5"/>
                <w:sz w:val="22"/>
                <w:szCs w:val="22"/>
              </w:rPr>
              <w:tab/>
            </w:r>
          </w:p>
        </w:tc>
        <w:tc>
          <w:tcPr>
            <w:tcW w:w="1530" w:type="dxa"/>
            <w:tcBorders>
              <w:left w:val="single" w:sz="4" w:space="0" w:color="auto"/>
            </w:tcBorders>
            <w:vAlign w:val="bottom"/>
          </w:tcPr>
          <w:p w14:paraId="634CAA9D"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15</w:t>
            </w:r>
          </w:p>
        </w:tc>
        <w:tc>
          <w:tcPr>
            <w:tcW w:w="1530" w:type="dxa"/>
            <w:tcBorders>
              <w:left w:val="single" w:sz="4" w:space="0" w:color="auto"/>
            </w:tcBorders>
            <w:vAlign w:val="bottom"/>
          </w:tcPr>
          <w:p w14:paraId="0F3A25BA"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20</w:t>
            </w:r>
          </w:p>
        </w:tc>
      </w:tr>
      <w:tr w:rsidR="00957DEC" w:rsidRPr="00711EDD" w14:paraId="7B3E6C90" w14:textId="77777777" w:rsidTr="00BA3150">
        <w:trPr>
          <w:trHeight w:val="158"/>
        </w:trPr>
        <w:tc>
          <w:tcPr>
            <w:tcW w:w="6310" w:type="dxa"/>
            <w:vAlign w:val="bottom"/>
          </w:tcPr>
          <w:p w14:paraId="79CD0697" w14:textId="77777777" w:rsidR="00957DEC" w:rsidRPr="00711EDD" w:rsidRDefault="00246402" w:rsidP="00BA3150">
            <w:pPr>
              <w:pStyle w:val="BodyText31"/>
              <w:tabs>
                <w:tab w:val="left" w:leader="dot" w:pos="5910"/>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165 </w:t>
            </w:r>
            <w:r w:rsidRPr="00711EDD">
              <w:rPr>
                <w:rStyle w:val="Bodytext8pt5"/>
                <w:sz w:val="22"/>
                <w:szCs w:val="22"/>
              </w:rPr>
              <w:t xml:space="preserve">kilometres but not exceeding </w:t>
            </w:r>
            <w:r w:rsidRPr="00711EDD">
              <w:rPr>
                <w:rStyle w:val="Bodytext75pt4"/>
                <w:sz w:val="22"/>
                <w:szCs w:val="22"/>
              </w:rPr>
              <w:t xml:space="preserve">325 </w:t>
            </w:r>
            <w:r w:rsidRPr="00711EDD">
              <w:rPr>
                <w:rStyle w:val="Bodytext8pt5"/>
                <w:sz w:val="22"/>
                <w:szCs w:val="22"/>
              </w:rPr>
              <w:t>kilometres</w:t>
            </w:r>
            <w:r w:rsidR="00711EDD" w:rsidRPr="00711EDD">
              <w:rPr>
                <w:rStyle w:val="Bodytext8pt5"/>
                <w:sz w:val="22"/>
                <w:szCs w:val="22"/>
              </w:rPr>
              <w:tab/>
            </w:r>
          </w:p>
        </w:tc>
        <w:tc>
          <w:tcPr>
            <w:tcW w:w="1530" w:type="dxa"/>
            <w:tcBorders>
              <w:left w:val="single" w:sz="4" w:space="0" w:color="auto"/>
            </w:tcBorders>
            <w:vAlign w:val="bottom"/>
          </w:tcPr>
          <w:p w14:paraId="4982D1AE"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10</w:t>
            </w:r>
          </w:p>
        </w:tc>
        <w:tc>
          <w:tcPr>
            <w:tcW w:w="1530" w:type="dxa"/>
            <w:tcBorders>
              <w:left w:val="single" w:sz="4" w:space="0" w:color="auto"/>
            </w:tcBorders>
            <w:vAlign w:val="bottom"/>
          </w:tcPr>
          <w:p w14:paraId="3AB2DFBF"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15</w:t>
            </w:r>
          </w:p>
        </w:tc>
      </w:tr>
      <w:tr w:rsidR="00957DEC" w:rsidRPr="00711EDD" w14:paraId="7B89A5D1" w14:textId="77777777" w:rsidTr="00BA3150">
        <w:trPr>
          <w:trHeight w:val="158"/>
        </w:trPr>
        <w:tc>
          <w:tcPr>
            <w:tcW w:w="6310" w:type="dxa"/>
            <w:vAlign w:val="bottom"/>
          </w:tcPr>
          <w:p w14:paraId="24D7C9C6" w14:textId="77777777" w:rsidR="00957DEC" w:rsidRPr="00711EDD" w:rsidRDefault="00246402" w:rsidP="00BA3150">
            <w:pPr>
              <w:pStyle w:val="BodyText31"/>
              <w:tabs>
                <w:tab w:val="left" w:leader="dot" w:pos="5910"/>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325 </w:t>
            </w:r>
            <w:r w:rsidRPr="00711EDD">
              <w:rPr>
                <w:rStyle w:val="Bodytext8pt5"/>
                <w:sz w:val="22"/>
                <w:szCs w:val="22"/>
              </w:rPr>
              <w:t xml:space="preserve">kilometres but not exceeding </w:t>
            </w:r>
            <w:r w:rsidRPr="00711EDD">
              <w:rPr>
                <w:rStyle w:val="Bodytext75pt4"/>
                <w:sz w:val="22"/>
                <w:szCs w:val="22"/>
              </w:rPr>
              <w:t xml:space="preserve">485 </w:t>
            </w:r>
            <w:r w:rsidRPr="00711EDD">
              <w:rPr>
                <w:rStyle w:val="Bodytext8pt5"/>
                <w:sz w:val="22"/>
                <w:szCs w:val="22"/>
              </w:rPr>
              <w:t>kilometres</w:t>
            </w:r>
            <w:r w:rsidR="00711EDD" w:rsidRPr="00711EDD">
              <w:rPr>
                <w:rStyle w:val="Bodytext8pt5"/>
                <w:sz w:val="22"/>
                <w:szCs w:val="22"/>
              </w:rPr>
              <w:tab/>
            </w:r>
          </w:p>
        </w:tc>
        <w:tc>
          <w:tcPr>
            <w:tcW w:w="1530" w:type="dxa"/>
            <w:tcBorders>
              <w:left w:val="single" w:sz="4" w:space="0" w:color="auto"/>
            </w:tcBorders>
            <w:vAlign w:val="bottom"/>
          </w:tcPr>
          <w:p w14:paraId="05647558"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6</w:t>
            </w:r>
          </w:p>
        </w:tc>
        <w:tc>
          <w:tcPr>
            <w:tcW w:w="1530" w:type="dxa"/>
            <w:tcBorders>
              <w:left w:val="single" w:sz="4" w:space="0" w:color="auto"/>
            </w:tcBorders>
            <w:vAlign w:val="bottom"/>
          </w:tcPr>
          <w:p w14:paraId="79F65E39"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9</w:t>
            </w:r>
          </w:p>
        </w:tc>
      </w:tr>
      <w:tr w:rsidR="00957DEC" w:rsidRPr="00711EDD" w14:paraId="6821B367" w14:textId="77777777" w:rsidTr="00BA3150">
        <w:trPr>
          <w:trHeight w:val="158"/>
        </w:trPr>
        <w:tc>
          <w:tcPr>
            <w:tcW w:w="6310" w:type="dxa"/>
            <w:vAlign w:val="bottom"/>
          </w:tcPr>
          <w:p w14:paraId="6AAB3F87" w14:textId="77777777" w:rsidR="00957DEC" w:rsidRPr="00711EDD" w:rsidRDefault="00246402" w:rsidP="00BA3150">
            <w:pPr>
              <w:pStyle w:val="BodyText31"/>
              <w:tabs>
                <w:tab w:val="left" w:leader="dot" w:pos="5910"/>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485 </w:t>
            </w:r>
            <w:r w:rsidRPr="00711EDD">
              <w:rPr>
                <w:rStyle w:val="Bodytext8pt5"/>
                <w:sz w:val="22"/>
                <w:szCs w:val="22"/>
              </w:rPr>
              <w:t xml:space="preserve">kilometres but not exceeding </w:t>
            </w:r>
            <w:r w:rsidRPr="00711EDD">
              <w:rPr>
                <w:rStyle w:val="Bodytext75pt4"/>
                <w:sz w:val="22"/>
                <w:szCs w:val="22"/>
              </w:rPr>
              <w:t xml:space="preserve">645 </w:t>
            </w:r>
            <w:r w:rsidRPr="00711EDD">
              <w:rPr>
                <w:rStyle w:val="Bodytext8pt5"/>
                <w:sz w:val="22"/>
                <w:szCs w:val="22"/>
              </w:rPr>
              <w:t>kilometres</w:t>
            </w:r>
            <w:r w:rsidR="00711EDD" w:rsidRPr="00711EDD">
              <w:rPr>
                <w:rStyle w:val="Bodytext8pt5"/>
                <w:sz w:val="22"/>
                <w:szCs w:val="22"/>
              </w:rPr>
              <w:tab/>
            </w:r>
          </w:p>
        </w:tc>
        <w:tc>
          <w:tcPr>
            <w:tcW w:w="1530" w:type="dxa"/>
            <w:tcBorders>
              <w:left w:val="single" w:sz="4" w:space="0" w:color="auto"/>
            </w:tcBorders>
            <w:vAlign w:val="bottom"/>
          </w:tcPr>
          <w:p w14:paraId="46B120F1"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5</w:t>
            </w:r>
          </w:p>
        </w:tc>
        <w:tc>
          <w:tcPr>
            <w:tcW w:w="1530" w:type="dxa"/>
            <w:tcBorders>
              <w:left w:val="single" w:sz="4" w:space="0" w:color="auto"/>
            </w:tcBorders>
            <w:vAlign w:val="bottom"/>
          </w:tcPr>
          <w:p w14:paraId="1449A3E8" w14:textId="77777777" w:rsidR="00957DEC" w:rsidRPr="00711EDD" w:rsidRDefault="00246402" w:rsidP="00711EDD">
            <w:pPr>
              <w:pStyle w:val="BodyText31"/>
              <w:spacing w:line="240" w:lineRule="auto"/>
              <w:ind w:firstLine="0"/>
              <w:jc w:val="center"/>
              <w:rPr>
                <w:sz w:val="22"/>
                <w:szCs w:val="22"/>
              </w:rPr>
            </w:pPr>
            <w:r w:rsidRPr="00711EDD">
              <w:rPr>
                <w:rStyle w:val="Bodytext75pt4"/>
                <w:sz w:val="22"/>
                <w:szCs w:val="22"/>
              </w:rPr>
              <w:t>6</w:t>
            </w:r>
          </w:p>
        </w:tc>
      </w:tr>
      <w:tr w:rsidR="00957DEC" w:rsidRPr="00711EDD" w14:paraId="355B11D4" w14:textId="77777777" w:rsidTr="004E40E8">
        <w:trPr>
          <w:trHeight w:val="350"/>
        </w:trPr>
        <w:tc>
          <w:tcPr>
            <w:tcW w:w="6310" w:type="dxa"/>
          </w:tcPr>
          <w:p w14:paraId="6FEC5221" w14:textId="77777777" w:rsidR="00957DEC" w:rsidRPr="00711EDD" w:rsidRDefault="00246402" w:rsidP="004E40E8">
            <w:pPr>
              <w:pStyle w:val="BodyText31"/>
              <w:tabs>
                <w:tab w:val="left" w:leader="dot" w:pos="5910"/>
              </w:tabs>
              <w:spacing w:line="240" w:lineRule="auto"/>
              <w:ind w:firstLine="0"/>
              <w:rPr>
                <w:sz w:val="22"/>
                <w:szCs w:val="22"/>
              </w:rPr>
            </w:pPr>
            <w:r w:rsidRPr="00711EDD">
              <w:rPr>
                <w:rStyle w:val="Bodytext8pt5"/>
                <w:sz w:val="22"/>
                <w:szCs w:val="22"/>
              </w:rPr>
              <w:t xml:space="preserve">Exceeding </w:t>
            </w:r>
            <w:r w:rsidRPr="00711EDD">
              <w:rPr>
                <w:rStyle w:val="Bodytext75pt4"/>
                <w:sz w:val="22"/>
                <w:szCs w:val="22"/>
              </w:rPr>
              <w:t xml:space="preserve">645 </w:t>
            </w:r>
            <w:r w:rsidRPr="00711EDD">
              <w:rPr>
                <w:rStyle w:val="Bodytext8pt5"/>
                <w:sz w:val="22"/>
                <w:szCs w:val="22"/>
              </w:rPr>
              <w:t>kilometres</w:t>
            </w:r>
            <w:r w:rsidR="00711EDD" w:rsidRPr="00711EDD">
              <w:rPr>
                <w:rStyle w:val="Bodytext8pt5"/>
                <w:sz w:val="22"/>
                <w:szCs w:val="22"/>
              </w:rPr>
              <w:tab/>
            </w:r>
          </w:p>
        </w:tc>
        <w:tc>
          <w:tcPr>
            <w:tcW w:w="1530" w:type="dxa"/>
            <w:tcBorders>
              <w:left w:val="single" w:sz="4" w:space="0" w:color="auto"/>
            </w:tcBorders>
          </w:tcPr>
          <w:p w14:paraId="5817A26A" w14:textId="77777777" w:rsidR="00957DEC" w:rsidRPr="00711EDD" w:rsidRDefault="00246402" w:rsidP="004E40E8">
            <w:pPr>
              <w:pStyle w:val="BodyText31"/>
              <w:spacing w:line="240" w:lineRule="auto"/>
              <w:ind w:firstLine="0"/>
              <w:jc w:val="center"/>
              <w:rPr>
                <w:sz w:val="22"/>
                <w:szCs w:val="22"/>
              </w:rPr>
            </w:pPr>
            <w:r w:rsidRPr="00711EDD">
              <w:rPr>
                <w:rStyle w:val="Bodytext75pt4"/>
                <w:sz w:val="22"/>
                <w:szCs w:val="22"/>
              </w:rPr>
              <w:t>4</w:t>
            </w:r>
          </w:p>
        </w:tc>
        <w:tc>
          <w:tcPr>
            <w:tcW w:w="1530" w:type="dxa"/>
            <w:tcBorders>
              <w:left w:val="single" w:sz="4" w:space="0" w:color="auto"/>
            </w:tcBorders>
          </w:tcPr>
          <w:p w14:paraId="1DBEA20A" w14:textId="77777777" w:rsidR="00957DEC" w:rsidRPr="00711EDD" w:rsidRDefault="00246402" w:rsidP="004E40E8">
            <w:pPr>
              <w:pStyle w:val="BodyText31"/>
              <w:spacing w:line="240" w:lineRule="auto"/>
              <w:ind w:firstLine="0"/>
              <w:jc w:val="center"/>
              <w:rPr>
                <w:sz w:val="22"/>
                <w:szCs w:val="22"/>
              </w:rPr>
            </w:pPr>
            <w:r w:rsidRPr="00711EDD">
              <w:rPr>
                <w:rStyle w:val="Bodytext75pt4"/>
                <w:sz w:val="22"/>
                <w:szCs w:val="22"/>
              </w:rPr>
              <w:t>5</w:t>
            </w:r>
          </w:p>
        </w:tc>
      </w:tr>
    </w:tbl>
    <w:p w14:paraId="01C7D4B3" w14:textId="77777777" w:rsidR="00711EDD" w:rsidRDefault="00711EDD">
      <w:pPr>
        <w:rPr>
          <w:rStyle w:val="Bodytext9SmallCaps"/>
          <w:rFonts w:eastAsia="Courier New"/>
          <w:sz w:val="22"/>
          <w:szCs w:val="22"/>
        </w:rPr>
      </w:pPr>
      <w:r>
        <w:rPr>
          <w:rStyle w:val="Bodytext9SmallCaps"/>
          <w:rFonts w:eastAsia="Courier New"/>
          <w:sz w:val="22"/>
          <w:szCs w:val="22"/>
        </w:rPr>
        <w:br w:type="page"/>
      </w:r>
    </w:p>
    <w:p w14:paraId="6A3792F8" w14:textId="5EC0783A" w:rsidR="00957DEC" w:rsidRDefault="00246402" w:rsidP="00711EDD">
      <w:pPr>
        <w:pStyle w:val="Bodytext91"/>
        <w:spacing w:line="240" w:lineRule="auto"/>
        <w:jc w:val="center"/>
        <w:rPr>
          <w:rStyle w:val="Bodytext985pt"/>
          <w:sz w:val="22"/>
          <w:szCs w:val="22"/>
        </w:rPr>
      </w:pPr>
      <w:r w:rsidRPr="00711EDD">
        <w:rPr>
          <w:rStyle w:val="Bodytext9SmallCaps"/>
          <w:sz w:val="22"/>
          <w:szCs w:val="22"/>
        </w:rPr>
        <w:lastRenderedPageBreak/>
        <w:t>Schedule 4—</w:t>
      </w:r>
      <w:r w:rsidRPr="00711EDD">
        <w:rPr>
          <w:rStyle w:val="Bodytext985pt"/>
          <w:sz w:val="22"/>
          <w:szCs w:val="22"/>
        </w:rPr>
        <w:t>continued</w:t>
      </w:r>
    </w:p>
    <w:p w14:paraId="7041FCFC" w14:textId="77777777" w:rsidR="0052305F" w:rsidRPr="00711EDD" w:rsidRDefault="0052305F" w:rsidP="00711EDD">
      <w:pPr>
        <w:pStyle w:val="Bodytext91"/>
        <w:spacing w:line="240" w:lineRule="auto"/>
        <w:jc w:val="center"/>
        <w:rPr>
          <w:sz w:val="22"/>
          <w:szCs w:val="22"/>
        </w:rPr>
      </w:pPr>
    </w:p>
    <w:p w14:paraId="710E19EC" w14:textId="73704A09" w:rsidR="00957DEC" w:rsidRPr="000D3FD3" w:rsidRDefault="00711EDD" w:rsidP="004E40E8">
      <w:pPr>
        <w:pStyle w:val="BodyText31"/>
        <w:tabs>
          <w:tab w:val="left" w:pos="610"/>
        </w:tabs>
        <w:spacing w:line="240" w:lineRule="auto"/>
        <w:ind w:firstLine="270"/>
        <w:jc w:val="both"/>
        <w:rPr>
          <w:sz w:val="22"/>
          <w:szCs w:val="22"/>
        </w:rPr>
      </w:pPr>
      <w:r w:rsidRPr="0052305F">
        <w:rPr>
          <w:sz w:val="22"/>
          <w:szCs w:val="22"/>
        </w:rPr>
        <w:t>16</w:t>
      </w:r>
      <w:r w:rsidR="0052305F">
        <w:rPr>
          <w:sz w:val="22"/>
          <w:szCs w:val="22"/>
        </w:rPr>
        <w:t>.</w:t>
      </w:r>
      <w:r w:rsidRPr="0052305F">
        <w:rPr>
          <w:sz w:val="22"/>
          <w:szCs w:val="22"/>
        </w:rPr>
        <w:t xml:space="preserve"> </w:t>
      </w:r>
      <w:r w:rsidR="00246402" w:rsidRPr="0052305F">
        <w:rPr>
          <w:sz w:val="22"/>
          <w:szCs w:val="22"/>
        </w:rPr>
        <w:t>(1) Regulation 147 of the Telephone Regulations is amended by omitting the table in sub-regulation</w:t>
      </w:r>
      <w:r w:rsidR="00246402" w:rsidRPr="000D3FD3">
        <w:rPr>
          <w:sz w:val="22"/>
          <w:szCs w:val="22"/>
        </w:rPr>
        <w:t xml:space="preserve"> (2) and substituting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7030"/>
        <w:gridCol w:w="2340"/>
      </w:tblGrid>
      <w:tr w:rsidR="00957DEC" w:rsidRPr="000D3FD3" w14:paraId="04793605" w14:textId="77777777" w:rsidTr="00711EDD">
        <w:trPr>
          <w:trHeight w:val="590"/>
        </w:trPr>
        <w:tc>
          <w:tcPr>
            <w:tcW w:w="7030" w:type="dxa"/>
            <w:tcBorders>
              <w:top w:val="single" w:sz="4" w:space="0" w:color="auto"/>
            </w:tcBorders>
            <w:vAlign w:val="center"/>
          </w:tcPr>
          <w:p w14:paraId="45055DCF" w14:textId="77777777" w:rsidR="00957DEC" w:rsidRPr="000D3FD3" w:rsidRDefault="00246402" w:rsidP="00711EDD">
            <w:pPr>
              <w:pStyle w:val="BodyText31"/>
              <w:spacing w:line="240" w:lineRule="auto"/>
              <w:ind w:firstLine="0"/>
              <w:jc w:val="center"/>
              <w:rPr>
                <w:sz w:val="20"/>
                <w:szCs w:val="20"/>
              </w:rPr>
            </w:pPr>
            <w:r w:rsidRPr="000D3FD3">
              <w:rPr>
                <w:rStyle w:val="Bodytext8pt5"/>
                <w:sz w:val="20"/>
                <w:szCs w:val="20"/>
              </w:rPr>
              <w:t>Chargeable distance in relation to the line</w:t>
            </w:r>
          </w:p>
        </w:tc>
        <w:tc>
          <w:tcPr>
            <w:tcW w:w="2340" w:type="dxa"/>
            <w:tcBorders>
              <w:top w:val="single" w:sz="4" w:space="0" w:color="auto"/>
              <w:left w:val="single" w:sz="4" w:space="0" w:color="auto"/>
            </w:tcBorders>
            <w:vAlign w:val="center"/>
          </w:tcPr>
          <w:p w14:paraId="79EC9767" w14:textId="77777777" w:rsidR="00957DEC" w:rsidRPr="000D3FD3" w:rsidRDefault="00246402" w:rsidP="00711EDD">
            <w:pPr>
              <w:pStyle w:val="BodyText31"/>
              <w:spacing w:line="240" w:lineRule="auto"/>
              <w:ind w:firstLine="0"/>
              <w:jc w:val="center"/>
              <w:rPr>
                <w:sz w:val="20"/>
                <w:szCs w:val="20"/>
              </w:rPr>
            </w:pPr>
            <w:r w:rsidRPr="000D3FD3">
              <w:rPr>
                <w:rStyle w:val="Bodytext8pt5"/>
                <w:sz w:val="20"/>
                <w:szCs w:val="20"/>
              </w:rPr>
              <w:t>Annual rate of charge</w:t>
            </w:r>
          </w:p>
        </w:tc>
      </w:tr>
      <w:tr w:rsidR="00957DEC" w:rsidRPr="000D3FD3" w14:paraId="18EAC0F3" w14:textId="77777777" w:rsidTr="00BA3150">
        <w:trPr>
          <w:trHeight w:val="394"/>
        </w:trPr>
        <w:tc>
          <w:tcPr>
            <w:tcW w:w="7030" w:type="dxa"/>
            <w:tcBorders>
              <w:top w:val="single" w:sz="4" w:space="0" w:color="auto"/>
            </w:tcBorders>
            <w:vAlign w:val="bottom"/>
          </w:tcPr>
          <w:p w14:paraId="391A0B00" w14:textId="77777777" w:rsidR="00957DEC" w:rsidRPr="000D3FD3" w:rsidRDefault="00246402" w:rsidP="00BA3150">
            <w:pPr>
              <w:pStyle w:val="BodyText31"/>
              <w:tabs>
                <w:tab w:val="left" w:leader="dot" w:pos="6765"/>
              </w:tabs>
              <w:spacing w:line="240" w:lineRule="auto"/>
              <w:ind w:firstLine="0"/>
              <w:rPr>
                <w:sz w:val="22"/>
                <w:szCs w:val="22"/>
              </w:rPr>
            </w:pPr>
            <w:r w:rsidRPr="000D3FD3">
              <w:rPr>
                <w:rStyle w:val="Bodytext8pt5"/>
                <w:sz w:val="22"/>
                <w:szCs w:val="22"/>
              </w:rPr>
              <w:t>Not exceeding 320 kilometres—</w:t>
            </w:r>
          </w:p>
        </w:tc>
        <w:tc>
          <w:tcPr>
            <w:tcW w:w="2340" w:type="dxa"/>
            <w:tcBorders>
              <w:top w:val="single" w:sz="4" w:space="0" w:color="auto"/>
              <w:left w:val="single" w:sz="4" w:space="0" w:color="auto"/>
            </w:tcBorders>
            <w:vAlign w:val="bottom"/>
          </w:tcPr>
          <w:p w14:paraId="3724C6C8" w14:textId="77777777" w:rsidR="00957DEC" w:rsidRPr="000D3FD3" w:rsidRDefault="00246402" w:rsidP="00367B6A">
            <w:pPr>
              <w:pStyle w:val="BodyText31"/>
              <w:spacing w:line="240" w:lineRule="auto"/>
              <w:ind w:firstLine="0"/>
              <w:jc w:val="center"/>
              <w:rPr>
                <w:sz w:val="22"/>
                <w:szCs w:val="22"/>
              </w:rPr>
            </w:pPr>
            <w:r w:rsidRPr="000D3FD3">
              <w:rPr>
                <w:rStyle w:val="Bodytext8pt5"/>
                <w:sz w:val="22"/>
                <w:szCs w:val="22"/>
              </w:rPr>
              <w:t>$</w:t>
            </w:r>
          </w:p>
        </w:tc>
      </w:tr>
      <w:tr w:rsidR="00957DEC" w:rsidRPr="000D3FD3" w14:paraId="699D174C" w14:textId="77777777" w:rsidTr="00BA3150">
        <w:trPr>
          <w:trHeight w:val="154"/>
        </w:trPr>
        <w:tc>
          <w:tcPr>
            <w:tcW w:w="7030" w:type="dxa"/>
            <w:vAlign w:val="bottom"/>
          </w:tcPr>
          <w:p w14:paraId="00F8D909" w14:textId="77777777" w:rsidR="00957DEC" w:rsidRPr="000D3FD3" w:rsidRDefault="00246402" w:rsidP="00BA3150">
            <w:pPr>
              <w:pStyle w:val="BodyText31"/>
              <w:tabs>
                <w:tab w:val="left" w:leader="dot" w:pos="6765"/>
              </w:tabs>
              <w:spacing w:line="240" w:lineRule="auto"/>
              <w:ind w:firstLine="270"/>
              <w:rPr>
                <w:sz w:val="22"/>
                <w:szCs w:val="22"/>
              </w:rPr>
            </w:pPr>
            <w:r w:rsidRPr="000D3FD3">
              <w:rPr>
                <w:rStyle w:val="Bodytext8pt5"/>
                <w:sz w:val="22"/>
                <w:szCs w:val="22"/>
              </w:rPr>
              <w:t>For each 16 kilometres or part thereof</w:t>
            </w:r>
            <w:r w:rsidR="00367B6A" w:rsidRPr="000D3FD3">
              <w:rPr>
                <w:rStyle w:val="Bodytext8pt5"/>
                <w:sz w:val="22"/>
                <w:szCs w:val="22"/>
              </w:rPr>
              <w:tab/>
            </w:r>
          </w:p>
        </w:tc>
        <w:tc>
          <w:tcPr>
            <w:tcW w:w="2340" w:type="dxa"/>
            <w:tcBorders>
              <w:left w:val="single" w:sz="4" w:space="0" w:color="auto"/>
            </w:tcBorders>
            <w:vAlign w:val="bottom"/>
          </w:tcPr>
          <w:p w14:paraId="65AAEEEE" w14:textId="77777777" w:rsidR="00957DEC" w:rsidRPr="000D3FD3" w:rsidRDefault="00246402" w:rsidP="00367B6A">
            <w:pPr>
              <w:pStyle w:val="BodyText31"/>
              <w:spacing w:line="240" w:lineRule="auto"/>
              <w:ind w:firstLine="0"/>
              <w:jc w:val="center"/>
              <w:rPr>
                <w:sz w:val="22"/>
                <w:szCs w:val="22"/>
              </w:rPr>
            </w:pPr>
            <w:r w:rsidRPr="000D3FD3">
              <w:rPr>
                <w:rStyle w:val="Bodytext8pt5"/>
                <w:sz w:val="22"/>
                <w:szCs w:val="22"/>
              </w:rPr>
              <w:t>40.00</w:t>
            </w:r>
          </w:p>
        </w:tc>
      </w:tr>
      <w:tr w:rsidR="00957DEC" w:rsidRPr="000D3FD3" w14:paraId="57B3CED8" w14:textId="77777777" w:rsidTr="00BA3150">
        <w:trPr>
          <w:trHeight w:val="163"/>
        </w:trPr>
        <w:tc>
          <w:tcPr>
            <w:tcW w:w="7030" w:type="dxa"/>
            <w:vAlign w:val="bottom"/>
          </w:tcPr>
          <w:p w14:paraId="4A93A70F" w14:textId="77777777" w:rsidR="00957DEC" w:rsidRPr="000D3FD3" w:rsidRDefault="00246402" w:rsidP="00BA3150">
            <w:pPr>
              <w:pStyle w:val="BodyText31"/>
              <w:tabs>
                <w:tab w:val="left" w:leader="dot" w:pos="6765"/>
              </w:tabs>
              <w:spacing w:line="240" w:lineRule="auto"/>
              <w:ind w:firstLine="0"/>
              <w:rPr>
                <w:sz w:val="22"/>
                <w:szCs w:val="22"/>
              </w:rPr>
            </w:pPr>
            <w:r w:rsidRPr="000D3FD3">
              <w:rPr>
                <w:rStyle w:val="Bodytext8pt5"/>
                <w:sz w:val="22"/>
                <w:szCs w:val="22"/>
              </w:rPr>
              <w:t>Exceeding 320 kilometres but not exceeding 960 kilometres—</w:t>
            </w:r>
          </w:p>
        </w:tc>
        <w:tc>
          <w:tcPr>
            <w:tcW w:w="2340" w:type="dxa"/>
            <w:tcBorders>
              <w:left w:val="single" w:sz="4" w:space="0" w:color="auto"/>
            </w:tcBorders>
            <w:vAlign w:val="bottom"/>
          </w:tcPr>
          <w:p w14:paraId="1D7CCC3C" w14:textId="77777777" w:rsidR="00957DEC" w:rsidRPr="000D3FD3" w:rsidRDefault="00957DEC" w:rsidP="00367B6A">
            <w:pPr>
              <w:jc w:val="center"/>
              <w:rPr>
                <w:rFonts w:ascii="Times New Roman" w:hAnsi="Times New Roman" w:cs="Times New Roman"/>
                <w:sz w:val="22"/>
                <w:szCs w:val="22"/>
              </w:rPr>
            </w:pPr>
          </w:p>
        </w:tc>
      </w:tr>
      <w:tr w:rsidR="00957DEC" w:rsidRPr="000D3FD3" w14:paraId="4303823A" w14:textId="77777777" w:rsidTr="00BA3150">
        <w:trPr>
          <w:trHeight w:val="154"/>
        </w:trPr>
        <w:tc>
          <w:tcPr>
            <w:tcW w:w="7030" w:type="dxa"/>
            <w:vAlign w:val="bottom"/>
          </w:tcPr>
          <w:p w14:paraId="28132563" w14:textId="77777777" w:rsidR="00957DEC" w:rsidRPr="000D3FD3" w:rsidRDefault="00246402" w:rsidP="00BA3150">
            <w:pPr>
              <w:pStyle w:val="BodyText31"/>
              <w:tabs>
                <w:tab w:val="left" w:leader="dot" w:pos="6765"/>
              </w:tabs>
              <w:spacing w:line="240" w:lineRule="auto"/>
              <w:ind w:left="270" w:firstLine="0"/>
              <w:rPr>
                <w:sz w:val="22"/>
                <w:szCs w:val="22"/>
              </w:rPr>
            </w:pPr>
            <w:r w:rsidRPr="000D3FD3">
              <w:rPr>
                <w:rStyle w:val="Bodytext8pt5"/>
                <w:sz w:val="22"/>
                <w:szCs w:val="22"/>
              </w:rPr>
              <w:t>For the first 320 kilometres</w:t>
            </w:r>
            <w:r w:rsidR="00367B6A" w:rsidRPr="000D3FD3">
              <w:rPr>
                <w:rStyle w:val="Bodytext8pt5"/>
                <w:sz w:val="22"/>
                <w:szCs w:val="22"/>
              </w:rPr>
              <w:tab/>
            </w:r>
          </w:p>
        </w:tc>
        <w:tc>
          <w:tcPr>
            <w:tcW w:w="2340" w:type="dxa"/>
            <w:tcBorders>
              <w:left w:val="single" w:sz="4" w:space="0" w:color="auto"/>
            </w:tcBorders>
            <w:vAlign w:val="bottom"/>
          </w:tcPr>
          <w:p w14:paraId="018E168B" w14:textId="77777777" w:rsidR="00957DEC" w:rsidRPr="000D3FD3" w:rsidRDefault="00246402" w:rsidP="00367B6A">
            <w:pPr>
              <w:pStyle w:val="BodyText31"/>
              <w:spacing w:line="240" w:lineRule="auto"/>
              <w:ind w:firstLine="0"/>
              <w:jc w:val="center"/>
              <w:rPr>
                <w:sz w:val="22"/>
                <w:szCs w:val="22"/>
              </w:rPr>
            </w:pPr>
            <w:r w:rsidRPr="000D3FD3">
              <w:rPr>
                <w:rStyle w:val="Bodytext8pt5"/>
                <w:sz w:val="22"/>
                <w:szCs w:val="22"/>
              </w:rPr>
              <w:t>8,000.00</w:t>
            </w:r>
          </w:p>
        </w:tc>
      </w:tr>
      <w:tr w:rsidR="00957DEC" w:rsidRPr="000D3FD3" w14:paraId="5AF48389" w14:textId="77777777" w:rsidTr="00BA3150">
        <w:trPr>
          <w:trHeight w:val="158"/>
        </w:trPr>
        <w:tc>
          <w:tcPr>
            <w:tcW w:w="7030" w:type="dxa"/>
            <w:vAlign w:val="bottom"/>
          </w:tcPr>
          <w:p w14:paraId="78A7B998" w14:textId="77777777" w:rsidR="00957DEC" w:rsidRPr="000D3FD3" w:rsidRDefault="00246402" w:rsidP="00BA3150">
            <w:pPr>
              <w:pStyle w:val="BodyText31"/>
              <w:tabs>
                <w:tab w:val="left" w:leader="dot" w:pos="6765"/>
              </w:tabs>
              <w:spacing w:line="240" w:lineRule="auto"/>
              <w:ind w:firstLine="270"/>
              <w:rPr>
                <w:sz w:val="22"/>
                <w:szCs w:val="22"/>
              </w:rPr>
            </w:pPr>
            <w:r w:rsidRPr="000D3FD3">
              <w:rPr>
                <w:rStyle w:val="Bodytext8pt5"/>
                <w:sz w:val="22"/>
                <w:szCs w:val="22"/>
              </w:rPr>
              <w:t>For each additional 16 kilometres or part thereof</w:t>
            </w:r>
            <w:r w:rsidR="00367B6A" w:rsidRPr="000D3FD3">
              <w:rPr>
                <w:rStyle w:val="Bodytext8pt5"/>
                <w:sz w:val="22"/>
                <w:szCs w:val="22"/>
              </w:rPr>
              <w:tab/>
            </w:r>
            <w:r w:rsidRPr="000D3FD3">
              <w:rPr>
                <w:rStyle w:val="Bodytext8pt5"/>
                <w:sz w:val="22"/>
                <w:szCs w:val="22"/>
              </w:rPr>
              <w:t xml:space="preserve"> </w:t>
            </w:r>
          </w:p>
        </w:tc>
        <w:tc>
          <w:tcPr>
            <w:tcW w:w="2340" w:type="dxa"/>
            <w:tcBorders>
              <w:left w:val="single" w:sz="4" w:space="0" w:color="auto"/>
            </w:tcBorders>
            <w:vAlign w:val="bottom"/>
          </w:tcPr>
          <w:p w14:paraId="5587EF4F" w14:textId="77777777" w:rsidR="00957DEC" w:rsidRPr="000D3FD3" w:rsidRDefault="00246402" w:rsidP="00367B6A">
            <w:pPr>
              <w:pStyle w:val="BodyText31"/>
              <w:spacing w:line="240" w:lineRule="auto"/>
              <w:ind w:firstLine="0"/>
              <w:jc w:val="center"/>
              <w:rPr>
                <w:sz w:val="22"/>
                <w:szCs w:val="22"/>
              </w:rPr>
            </w:pPr>
            <w:r w:rsidRPr="000D3FD3">
              <w:rPr>
                <w:rStyle w:val="Bodytext8pt5"/>
                <w:sz w:val="22"/>
                <w:szCs w:val="22"/>
              </w:rPr>
              <w:t>38.00</w:t>
            </w:r>
          </w:p>
        </w:tc>
      </w:tr>
      <w:tr w:rsidR="00957DEC" w:rsidRPr="000D3FD3" w14:paraId="06759D60" w14:textId="77777777" w:rsidTr="00BA3150">
        <w:trPr>
          <w:trHeight w:val="163"/>
        </w:trPr>
        <w:tc>
          <w:tcPr>
            <w:tcW w:w="7030" w:type="dxa"/>
            <w:vAlign w:val="bottom"/>
          </w:tcPr>
          <w:p w14:paraId="716716CD" w14:textId="77777777" w:rsidR="00957DEC" w:rsidRPr="000D3FD3" w:rsidRDefault="00246402" w:rsidP="00BA3150">
            <w:pPr>
              <w:pStyle w:val="BodyText31"/>
              <w:tabs>
                <w:tab w:val="left" w:leader="dot" w:pos="6765"/>
              </w:tabs>
              <w:spacing w:line="240" w:lineRule="auto"/>
              <w:ind w:firstLine="0"/>
              <w:rPr>
                <w:sz w:val="22"/>
                <w:szCs w:val="22"/>
              </w:rPr>
            </w:pPr>
            <w:r w:rsidRPr="000D3FD3">
              <w:rPr>
                <w:rStyle w:val="Bodytext8pt5"/>
                <w:sz w:val="22"/>
                <w:szCs w:val="22"/>
              </w:rPr>
              <w:t>Exceeding 960 kilometres but not exceeding 1600 kilometres—</w:t>
            </w:r>
          </w:p>
        </w:tc>
        <w:tc>
          <w:tcPr>
            <w:tcW w:w="2340" w:type="dxa"/>
            <w:tcBorders>
              <w:left w:val="single" w:sz="4" w:space="0" w:color="auto"/>
            </w:tcBorders>
            <w:vAlign w:val="bottom"/>
          </w:tcPr>
          <w:p w14:paraId="1AE2B63A" w14:textId="77777777" w:rsidR="00957DEC" w:rsidRPr="000D3FD3" w:rsidRDefault="00957DEC" w:rsidP="00367B6A">
            <w:pPr>
              <w:jc w:val="center"/>
              <w:rPr>
                <w:rFonts w:ascii="Times New Roman" w:hAnsi="Times New Roman" w:cs="Times New Roman"/>
                <w:sz w:val="22"/>
                <w:szCs w:val="22"/>
              </w:rPr>
            </w:pPr>
          </w:p>
        </w:tc>
      </w:tr>
      <w:tr w:rsidR="00957DEC" w:rsidRPr="000D3FD3" w14:paraId="0A9250EE" w14:textId="77777777" w:rsidTr="00BA3150">
        <w:trPr>
          <w:trHeight w:val="158"/>
        </w:trPr>
        <w:tc>
          <w:tcPr>
            <w:tcW w:w="7030" w:type="dxa"/>
            <w:vAlign w:val="bottom"/>
          </w:tcPr>
          <w:p w14:paraId="6923183B" w14:textId="77777777" w:rsidR="00957DEC" w:rsidRPr="000D3FD3" w:rsidRDefault="00246402" w:rsidP="00BA3150">
            <w:pPr>
              <w:pStyle w:val="BodyText31"/>
              <w:tabs>
                <w:tab w:val="left" w:leader="dot" w:pos="6765"/>
              </w:tabs>
              <w:spacing w:line="240" w:lineRule="auto"/>
              <w:ind w:firstLine="270"/>
              <w:rPr>
                <w:sz w:val="22"/>
                <w:szCs w:val="22"/>
              </w:rPr>
            </w:pPr>
            <w:r w:rsidRPr="000D3FD3">
              <w:rPr>
                <w:rStyle w:val="Bodytext8pt5"/>
                <w:sz w:val="22"/>
                <w:szCs w:val="22"/>
              </w:rPr>
              <w:t>For the first 960 kilometres</w:t>
            </w:r>
            <w:r w:rsidR="00367B6A" w:rsidRPr="000D3FD3">
              <w:rPr>
                <w:rStyle w:val="Bodytext8pt5"/>
                <w:sz w:val="22"/>
                <w:szCs w:val="22"/>
              </w:rPr>
              <w:tab/>
            </w:r>
          </w:p>
        </w:tc>
        <w:tc>
          <w:tcPr>
            <w:tcW w:w="2340" w:type="dxa"/>
            <w:tcBorders>
              <w:left w:val="single" w:sz="4" w:space="0" w:color="auto"/>
            </w:tcBorders>
            <w:vAlign w:val="bottom"/>
          </w:tcPr>
          <w:p w14:paraId="02657DA8" w14:textId="77777777" w:rsidR="00957DEC" w:rsidRPr="000D3FD3" w:rsidRDefault="00246402" w:rsidP="00367B6A">
            <w:pPr>
              <w:pStyle w:val="BodyText31"/>
              <w:spacing w:line="240" w:lineRule="auto"/>
              <w:ind w:firstLine="0"/>
              <w:jc w:val="center"/>
              <w:rPr>
                <w:sz w:val="22"/>
                <w:szCs w:val="22"/>
              </w:rPr>
            </w:pPr>
            <w:r w:rsidRPr="000D3FD3">
              <w:rPr>
                <w:rStyle w:val="Bodytext8pt5"/>
                <w:sz w:val="22"/>
                <w:szCs w:val="22"/>
              </w:rPr>
              <w:t>23,200.00</w:t>
            </w:r>
          </w:p>
        </w:tc>
      </w:tr>
      <w:tr w:rsidR="00957DEC" w:rsidRPr="000D3FD3" w14:paraId="4C915B89" w14:textId="77777777" w:rsidTr="00BA3150">
        <w:trPr>
          <w:trHeight w:val="158"/>
        </w:trPr>
        <w:tc>
          <w:tcPr>
            <w:tcW w:w="7030" w:type="dxa"/>
            <w:vAlign w:val="bottom"/>
          </w:tcPr>
          <w:p w14:paraId="2A376519" w14:textId="77777777" w:rsidR="00957DEC" w:rsidRPr="000D3FD3" w:rsidRDefault="00246402" w:rsidP="00BA3150">
            <w:pPr>
              <w:pStyle w:val="BodyText31"/>
              <w:tabs>
                <w:tab w:val="left" w:leader="dot" w:pos="6765"/>
              </w:tabs>
              <w:spacing w:line="240" w:lineRule="auto"/>
              <w:ind w:firstLine="270"/>
              <w:rPr>
                <w:sz w:val="22"/>
                <w:szCs w:val="22"/>
              </w:rPr>
            </w:pPr>
            <w:r w:rsidRPr="000D3FD3">
              <w:rPr>
                <w:rStyle w:val="Bodytext8pt5"/>
                <w:sz w:val="22"/>
                <w:szCs w:val="22"/>
              </w:rPr>
              <w:t xml:space="preserve">For each additional 16 kilometres or part thereof </w:t>
            </w:r>
            <w:r w:rsidR="00367B6A" w:rsidRPr="000D3FD3">
              <w:rPr>
                <w:rStyle w:val="Bodytext8pt5"/>
                <w:sz w:val="22"/>
                <w:szCs w:val="22"/>
              </w:rPr>
              <w:tab/>
            </w:r>
          </w:p>
        </w:tc>
        <w:tc>
          <w:tcPr>
            <w:tcW w:w="2340" w:type="dxa"/>
            <w:tcBorders>
              <w:left w:val="single" w:sz="4" w:space="0" w:color="auto"/>
            </w:tcBorders>
            <w:vAlign w:val="bottom"/>
          </w:tcPr>
          <w:p w14:paraId="2A2E481D" w14:textId="77777777" w:rsidR="00957DEC" w:rsidRPr="000D3FD3" w:rsidRDefault="00246402" w:rsidP="00367B6A">
            <w:pPr>
              <w:pStyle w:val="BodyText31"/>
              <w:spacing w:line="240" w:lineRule="auto"/>
              <w:ind w:firstLine="0"/>
              <w:jc w:val="center"/>
              <w:rPr>
                <w:sz w:val="22"/>
                <w:szCs w:val="22"/>
              </w:rPr>
            </w:pPr>
            <w:r w:rsidRPr="000D3FD3">
              <w:rPr>
                <w:rStyle w:val="Bodytext8pt5"/>
                <w:sz w:val="22"/>
                <w:szCs w:val="22"/>
              </w:rPr>
              <w:t>36.00</w:t>
            </w:r>
          </w:p>
        </w:tc>
      </w:tr>
      <w:tr w:rsidR="00957DEC" w:rsidRPr="000D3FD3" w14:paraId="53DC6AAF" w14:textId="77777777" w:rsidTr="00BA3150">
        <w:trPr>
          <w:trHeight w:val="163"/>
        </w:trPr>
        <w:tc>
          <w:tcPr>
            <w:tcW w:w="7030" w:type="dxa"/>
            <w:vAlign w:val="bottom"/>
          </w:tcPr>
          <w:p w14:paraId="7F71748A" w14:textId="77777777" w:rsidR="00957DEC" w:rsidRPr="000D3FD3" w:rsidRDefault="00246402" w:rsidP="00BA3150">
            <w:pPr>
              <w:pStyle w:val="BodyText31"/>
              <w:tabs>
                <w:tab w:val="left" w:leader="dot" w:pos="6765"/>
              </w:tabs>
              <w:spacing w:line="240" w:lineRule="auto"/>
              <w:ind w:firstLine="0"/>
              <w:rPr>
                <w:sz w:val="22"/>
                <w:szCs w:val="22"/>
              </w:rPr>
            </w:pPr>
            <w:r w:rsidRPr="000D3FD3">
              <w:rPr>
                <w:rStyle w:val="Bodytext8pt5"/>
                <w:sz w:val="22"/>
                <w:szCs w:val="22"/>
              </w:rPr>
              <w:t>Exceeding 1600 kilometres—</w:t>
            </w:r>
          </w:p>
        </w:tc>
        <w:tc>
          <w:tcPr>
            <w:tcW w:w="2340" w:type="dxa"/>
            <w:tcBorders>
              <w:left w:val="single" w:sz="4" w:space="0" w:color="auto"/>
            </w:tcBorders>
            <w:vAlign w:val="bottom"/>
          </w:tcPr>
          <w:p w14:paraId="3E90CB84" w14:textId="77777777" w:rsidR="00957DEC" w:rsidRPr="000D3FD3" w:rsidRDefault="00957DEC" w:rsidP="00367B6A">
            <w:pPr>
              <w:jc w:val="center"/>
              <w:rPr>
                <w:rFonts w:ascii="Times New Roman" w:hAnsi="Times New Roman" w:cs="Times New Roman"/>
                <w:sz w:val="22"/>
                <w:szCs w:val="22"/>
              </w:rPr>
            </w:pPr>
          </w:p>
        </w:tc>
      </w:tr>
      <w:tr w:rsidR="00957DEC" w:rsidRPr="000D3FD3" w14:paraId="23C41255" w14:textId="77777777" w:rsidTr="00BA3150">
        <w:trPr>
          <w:trHeight w:val="154"/>
        </w:trPr>
        <w:tc>
          <w:tcPr>
            <w:tcW w:w="7030" w:type="dxa"/>
            <w:vAlign w:val="bottom"/>
          </w:tcPr>
          <w:p w14:paraId="49F58C59" w14:textId="77777777" w:rsidR="00957DEC" w:rsidRPr="000D3FD3" w:rsidRDefault="00246402" w:rsidP="00BA3150">
            <w:pPr>
              <w:pStyle w:val="BodyText31"/>
              <w:tabs>
                <w:tab w:val="left" w:leader="dot" w:pos="6765"/>
              </w:tabs>
              <w:spacing w:line="240" w:lineRule="auto"/>
              <w:ind w:firstLine="270"/>
              <w:rPr>
                <w:sz w:val="22"/>
                <w:szCs w:val="22"/>
              </w:rPr>
            </w:pPr>
            <w:r w:rsidRPr="000D3FD3">
              <w:rPr>
                <w:rStyle w:val="Bodytext8pt5"/>
                <w:sz w:val="22"/>
                <w:szCs w:val="22"/>
              </w:rPr>
              <w:t xml:space="preserve">For the first 1600 kilometres </w:t>
            </w:r>
            <w:r w:rsidR="00367B6A" w:rsidRPr="000D3FD3">
              <w:rPr>
                <w:rStyle w:val="Bodytext8pt5"/>
                <w:sz w:val="22"/>
                <w:szCs w:val="22"/>
              </w:rPr>
              <w:tab/>
            </w:r>
          </w:p>
        </w:tc>
        <w:tc>
          <w:tcPr>
            <w:tcW w:w="2340" w:type="dxa"/>
            <w:tcBorders>
              <w:left w:val="single" w:sz="4" w:space="0" w:color="auto"/>
            </w:tcBorders>
            <w:vAlign w:val="bottom"/>
          </w:tcPr>
          <w:p w14:paraId="6C1604D3" w14:textId="77777777" w:rsidR="00957DEC" w:rsidRPr="000D3FD3" w:rsidRDefault="00246402" w:rsidP="00367B6A">
            <w:pPr>
              <w:pStyle w:val="BodyText31"/>
              <w:spacing w:line="240" w:lineRule="auto"/>
              <w:ind w:firstLine="0"/>
              <w:jc w:val="center"/>
              <w:rPr>
                <w:sz w:val="22"/>
                <w:szCs w:val="22"/>
              </w:rPr>
            </w:pPr>
            <w:r w:rsidRPr="000D3FD3">
              <w:rPr>
                <w:rStyle w:val="Bodytext8pt5"/>
                <w:sz w:val="22"/>
                <w:szCs w:val="22"/>
              </w:rPr>
              <w:t>37,600.00</w:t>
            </w:r>
          </w:p>
        </w:tc>
      </w:tr>
      <w:tr w:rsidR="00957DEC" w:rsidRPr="000D3FD3" w14:paraId="6F278075" w14:textId="77777777" w:rsidTr="00BA3150">
        <w:trPr>
          <w:trHeight w:val="346"/>
        </w:trPr>
        <w:tc>
          <w:tcPr>
            <w:tcW w:w="7030" w:type="dxa"/>
            <w:tcBorders>
              <w:bottom w:val="single" w:sz="4" w:space="0" w:color="auto"/>
            </w:tcBorders>
            <w:vAlign w:val="bottom"/>
          </w:tcPr>
          <w:p w14:paraId="34000E23" w14:textId="77777777" w:rsidR="00957DEC" w:rsidRPr="000D3FD3" w:rsidRDefault="00246402" w:rsidP="00BA3150">
            <w:pPr>
              <w:pStyle w:val="BodyText31"/>
              <w:tabs>
                <w:tab w:val="left" w:leader="dot" w:pos="6765"/>
              </w:tabs>
              <w:spacing w:line="240" w:lineRule="auto"/>
              <w:ind w:firstLine="270"/>
              <w:rPr>
                <w:sz w:val="22"/>
                <w:szCs w:val="22"/>
              </w:rPr>
            </w:pPr>
            <w:r w:rsidRPr="000D3FD3">
              <w:rPr>
                <w:rStyle w:val="Bodytext8pt5"/>
                <w:sz w:val="22"/>
                <w:szCs w:val="22"/>
              </w:rPr>
              <w:t>For each additional 16 kilometres or part thereof</w:t>
            </w:r>
            <w:r w:rsidR="00367B6A" w:rsidRPr="000D3FD3">
              <w:rPr>
                <w:rStyle w:val="Bodytext8pt5"/>
                <w:sz w:val="22"/>
                <w:szCs w:val="22"/>
              </w:rPr>
              <w:tab/>
            </w:r>
            <w:r w:rsidRPr="000D3FD3">
              <w:rPr>
                <w:rStyle w:val="Bodytext8pt5"/>
                <w:sz w:val="22"/>
                <w:szCs w:val="22"/>
              </w:rPr>
              <w:t xml:space="preserve"> </w:t>
            </w:r>
          </w:p>
        </w:tc>
        <w:tc>
          <w:tcPr>
            <w:tcW w:w="2340" w:type="dxa"/>
            <w:tcBorders>
              <w:left w:val="single" w:sz="4" w:space="0" w:color="auto"/>
              <w:bottom w:val="single" w:sz="4" w:space="0" w:color="auto"/>
            </w:tcBorders>
            <w:vAlign w:val="bottom"/>
          </w:tcPr>
          <w:p w14:paraId="012B2498" w14:textId="77777777" w:rsidR="00957DEC" w:rsidRPr="000D3FD3" w:rsidRDefault="00246402" w:rsidP="00367B6A">
            <w:pPr>
              <w:pStyle w:val="BodyText31"/>
              <w:spacing w:line="240" w:lineRule="auto"/>
              <w:ind w:firstLine="0"/>
              <w:jc w:val="center"/>
              <w:rPr>
                <w:sz w:val="22"/>
                <w:szCs w:val="22"/>
              </w:rPr>
            </w:pPr>
            <w:r w:rsidRPr="000D3FD3">
              <w:rPr>
                <w:rStyle w:val="Bodytext8pt5"/>
                <w:sz w:val="22"/>
                <w:szCs w:val="22"/>
              </w:rPr>
              <w:t>6.00</w:t>
            </w:r>
          </w:p>
        </w:tc>
      </w:tr>
    </w:tbl>
    <w:p w14:paraId="5977ECE8" w14:textId="77777777" w:rsidR="00957DEC" w:rsidRPr="000D3FD3" w:rsidRDefault="000D3FD3" w:rsidP="004E40E8">
      <w:pPr>
        <w:pStyle w:val="BodyText31"/>
        <w:tabs>
          <w:tab w:val="left" w:pos="610"/>
        </w:tabs>
        <w:spacing w:before="240" w:line="240" w:lineRule="auto"/>
        <w:ind w:firstLine="270"/>
        <w:jc w:val="both"/>
        <w:rPr>
          <w:sz w:val="22"/>
          <w:szCs w:val="22"/>
        </w:rPr>
      </w:pPr>
      <w:r w:rsidRPr="000D3FD3">
        <w:rPr>
          <w:sz w:val="22"/>
          <w:szCs w:val="22"/>
        </w:rPr>
        <w:t xml:space="preserve">(2) </w:t>
      </w:r>
      <w:r w:rsidR="00246402" w:rsidRPr="000D3FD3">
        <w:rPr>
          <w:sz w:val="22"/>
          <w:szCs w:val="22"/>
        </w:rPr>
        <w:t>Regulation 147 of the Telephone Regulations is amended—</w:t>
      </w:r>
    </w:p>
    <w:p w14:paraId="68C874F1" w14:textId="77777777" w:rsidR="00957DEC" w:rsidRPr="000D3FD3" w:rsidRDefault="000D3FD3" w:rsidP="004E40E8">
      <w:pPr>
        <w:pStyle w:val="BodyText31"/>
        <w:tabs>
          <w:tab w:val="left" w:pos="610"/>
        </w:tabs>
        <w:spacing w:before="120" w:line="240" w:lineRule="auto"/>
        <w:ind w:firstLine="360"/>
        <w:jc w:val="both"/>
        <w:rPr>
          <w:sz w:val="22"/>
          <w:szCs w:val="22"/>
        </w:rPr>
      </w:pPr>
      <w:r w:rsidRPr="000D3FD3">
        <w:rPr>
          <w:sz w:val="22"/>
          <w:szCs w:val="22"/>
        </w:rPr>
        <w:t xml:space="preserve">(a) </w:t>
      </w:r>
      <w:r w:rsidR="00246402" w:rsidRPr="000D3FD3">
        <w:rPr>
          <w:sz w:val="22"/>
          <w:szCs w:val="22"/>
        </w:rPr>
        <w:t>by omitting sub-regulations (3) and (4) and substituting the following sub-regulation:—</w:t>
      </w:r>
    </w:p>
    <w:p w14:paraId="6D3B3AA2" w14:textId="77777777" w:rsidR="00957DEC" w:rsidRPr="000D3FD3" w:rsidRDefault="00246402" w:rsidP="004E40E8">
      <w:pPr>
        <w:pStyle w:val="BodyText31"/>
        <w:spacing w:before="120" w:line="240" w:lineRule="auto"/>
        <w:ind w:left="720" w:firstLine="180"/>
        <w:jc w:val="both"/>
        <w:rPr>
          <w:sz w:val="22"/>
          <w:szCs w:val="22"/>
        </w:rPr>
      </w:pPr>
      <w:r w:rsidRPr="000D3FD3">
        <w:rPr>
          <w:sz w:val="22"/>
          <w:szCs w:val="22"/>
        </w:rPr>
        <w:t>“ (3) Subject to the succeeding sub-regulations, the charge payable by a subscriber for a private line provided by the Department in respect of which he has been a subscriber continuously from and including 30 September 1973 is the charge that would be payable under sub-regulation (2) if the number of kilometres in any relevant distance were multiplied by a factor of 0.99419.”; and</w:t>
      </w:r>
    </w:p>
    <w:p w14:paraId="14454713" w14:textId="77777777" w:rsidR="00957DEC" w:rsidRPr="000D3FD3" w:rsidRDefault="000D3FD3" w:rsidP="004E40E8">
      <w:pPr>
        <w:pStyle w:val="BodyText31"/>
        <w:tabs>
          <w:tab w:val="left" w:pos="610"/>
        </w:tabs>
        <w:spacing w:before="120" w:line="240" w:lineRule="auto"/>
        <w:ind w:left="720" w:hanging="360"/>
        <w:jc w:val="both"/>
        <w:rPr>
          <w:sz w:val="22"/>
          <w:szCs w:val="22"/>
        </w:rPr>
      </w:pPr>
      <w:r w:rsidRPr="000D3FD3">
        <w:rPr>
          <w:sz w:val="22"/>
          <w:szCs w:val="22"/>
        </w:rPr>
        <w:t xml:space="preserve">(b) </w:t>
      </w:r>
      <w:r w:rsidR="00246402" w:rsidRPr="000D3FD3">
        <w:rPr>
          <w:sz w:val="22"/>
          <w:szCs w:val="22"/>
        </w:rPr>
        <w:t xml:space="preserve">by omitting from sub-regulation (6) the words “ Thirty dollars per annum in respect of each part ” and substituting the words “ Forty dollars per annum in respect of each </w:t>
      </w:r>
      <w:r w:rsidR="00246402" w:rsidRPr="000D3FD3">
        <w:rPr>
          <w:rStyle w:val="Bodytext75pt3"/>
          <w:sz w:val="22"/>
          <w:szCs w:val="22"/>
        </w:rPr>
        <w:t xml:space="preserve">1.6 </w:t>
      </w:r>
      <w:r w:rsidR="00246402" w:rsidRPr="000D3FD3">
        <w:rPr>
          <w:sz w:val="22"/>
          <w:szCs w:val="22"/>
        </w:rPr>
        <w:t>kilometres or part thereof”.</w:t>
      </w:r>
    </w:p>
    <w:p w14:paraId="40C45EDF" w14:textId="77777777" w:rsidR="00957DEC" w:rsidRPr="000D3FD3" w:rsidRDefault="00246402" w:rsidP="004E40E8">
      <w:pPr>
        <w:pStyle w:val="BodyText31"/>
        <w:numPr>
          <w:ilvl w:val="0"/>
          <w:numId w:val="2"/>
        </w:numPr>
        <w:tabs>
          <w:tab w:val="left" w:pos="610"/>
        </w:tabs>
        <w:spacing w:line="240" w:lineRule="auto"/>
        <w:ind w:hanging="450"/>
        <w:jc w:val="both"/>
        <w:rPr>
          <w:sz w:val="22"/>
          <w:szCs w:val="22"/>
        </w:rPr>
      </w:pPr>
      <w:r w:rsidRPr="000D3FD3">
        <w:rPr>
          <w:sz w:val="22"/>
          <w:szCs w:val="22"/>
        </w:rPr>
        <w:t>The Telephone Regulations are amended as set out in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3790"/>
        <w:gridCol w:w="5813"/>
      </w:tblGrid>
      <w:tr w:rsidR="00957DEC" w:rsidRPr="000D3FD3" w14:paraId="59090CC5" w14:textId="77777777" w:rsidTr="004E40E8">
        <w:trPr>
          <w:trHeight w:val="552"/>
        </w:trPr>
        <w:tc>
          <w:tcPr>
            <w:tcW w:w="3790" w:type="dxa"/>
            <w:tcBorders>
              <w:top w:val="single" w:sz="4" w:space="0" w:color="auto"/>
            </w:tcBorders>
            <w:vAlign w:val="center"/>
          </w:tcPr>
          <w:p w14:paraId="487868FA" w14:textId="77777777" w:rsidR="00957DEC" w:rsidRPr="000D3FD3" w:rsidRDefault="00246402" w:rsidP="000D3FD3">
            <w:pPr>
              <w:pStyle w:val="BodyText31"/>
              <w:spacing w:line="240" w:lineRule="auto"/>
              <w:ind w:firstLine="0"/>
              <w:jc w:val="center"/>
              <w:rPr>
                <w:sz w:val="20"/>
                <w:szCs w:val="20"/>
              </w:rPr>
            </w:pPr>
            <w:r w:rsidRPr="000D3FD3">
              <w:rPr>
                <w:rStyle w:val="Bodytext8pt5"/>
                <w:sz w:val="20"/>
                <w:szCs w:val="20"/>
              </w:rPr>
              <w:t>Provision</w:t>
            </w:r>
          </w:p>
        </w:tc>
        <w:tc>
          <w:tcPr>
            <w:tcW w:w="5813" w:type="dxa"/>
            <w:tcBorders>
              <w:top w:val="single" w:sz="4" w:space="0" w:color="auto"/>
              <w:left w:val="single" w:sz="4" w:space="0" w:color="auto"/>
            </w:tcBorders>
            <w:vAlign w:val="center"/>
          </w:tcPr>
          <w:p w14:paraId="4E60221A" w14:textId="77777777" w:rsidR="00957DEC" w:rsidRPr="000D3FD3" w:rsidRDefault="00246402" w:rsidP="000D3FD3">
            <w:pPr>
              <w:pStyle w:val="BodyText31"/>
              <w:spacing w:line="240" w:lineRule="auto"/>
              <w:ind w:firstLine="0"/>
              <w:jc w:val="center"/>
              <w:rPr>
                <w:sz w:val="20"/>
                <w:szCs w:val="20"/>
              </w:rPr>
            </w:pPr>
            <w:r w:rsidRPr="000D3FD3">
              <w:rPr>
                <w:rStyle w:val="Bodytext8pt5"/>
                <w:sz w:val="20"/>
                <w:szCs w:val="20"/>
              </w:rPr>
              <w:t>Amendment</w:t>
            </w:r>
          </w:p>
        </w:tc>
      </w:tr>
      <w:tr w:rsidR="00957DEC" w:rsidRPr="000D3FD3" w14:paraId="4B7E702A" w14:textId="77777777" w:rsidTr="004E40E8">
        <w:trPr>
          <w:trHeight w:val="389"/>
        </w:trPr>
        <w:tc>
          <w:tcPr>
            <w:tcW w:w="3790" w:type="dxa"/>
            <w:tcBorders>
              <w:top w:val="single" w:sz="4" w:space="0" w:color="auto"/>
            </w:tcBorders>
            <w:vAlign w:val="bottom"/>
          </w:tcPr>
          <w:p w14:paraId="4B3BCCCA" w14:textId="46D2F4F9" w:rsidR="00957DEC" w:rsidRPr="000D3FD3" w:rsidRDefault="00246402" w:rsidP="0052305F">
            <w:pPr>
              <w:pStyle w:val="BodyText31"/>
              <w:tabs>
                <w:tab w:val="left" w:leader="dot" w:pos="3600"/>
              </w:tabs>
              <w:spacing w:line="240" w:lineRule="auto"/>
              <w:ind w:firstLine="0"/>
              <w:rPr>
                <w:sz w:val="22"/>
                <w:szCs w:val="22"/>
              </w:rPr>
            </w:pPr>
            <w:r w:rsidRPr="000D3FD3">
              <w:rPr>
                <w:rStyle w:val="Bodytext8pt5"/>
                <w:sz w:val="22"/>
                <w:szCs w:val="22"/>
              </w:rPr>
              <w:t>Regulation 32(1)(b)(ii)</w:t>
            </w:r>
            <w:r w:rsidR="000D3FD3" w:rsidRPr="000D3FD3">
              <w:rPr>
                <w:rStyle w:val="Bodytext8pt5"/>
                <w:sz w:val="22"/>
                <w:szCs w:val="22"/>
              </w:rPr>
              <w:tab/>
            </w:r>
          </w:p>
        </w:tc>
        <w:tc>
          <w:tcPr>
            <w:tcW w:w="5813" w:type="dxa"/>
            <w:tcBorders>
              <w:top w:val="single" w:sz="4" w:space="0" w:color="auto"/>
              <w:left w:val="single" w:sz="4" w:space="0" w:color="auto"/>
            </w:tcBorders>
            <w:vAlign w:val="bottom"/>
          </w:tcPr>
          <w:p w14:paraId="502C3873" w14:textId="5EF5113A" w:rsidR="00957DEC" w:rsidRPr="000D3FD3" w:rsidRDefault="00246402" w:rsidP="0052305F">
            <w:pPr>
              <w:pStyle w:val="BodyText31"/>
              <w:spacing w:line="240" w:lineRule="auto"/>
              <w:ind w:left="43" w:firstLine="0"/>
              <w:rPr>
                <w:sz w:val="22"/>
                <w:szCs w:val="22"/>
              </w:rPr>
            </w:pPr>
            <w:r w:rsidRPr="000D3FD3">
              <w:rPr>
                <w:rStyle w:val="Bodytext8pt5"/>
                <w:sz w:val="22"/>
                <w:szCs w:val="22"/>
              </w:rPr>
              <w:t>Omit “Seven dollars”, substitute “Nine dollars”.</w:t>
            </w:r>
          </w:p>
        </w:tc>
      </w:tr>
      <w:tr w:rsidR="00957DEC" w:rsidRPr="000D3FD3" w14:paraId="46A57694" w14:textId="77777777" w:rsidTr="004E40E8">
        <w:trPr>
          <w:trHeight w:val="158"/>
        </w:trPr>
        <w:tc>
          <w:tcPr>
            <w:tcW w:w="3790" w:type="dxa"/>
            <w:vAlign w:val="bottom"/>
          </w:tcPr>
          <w:p w14:paraId="4CA1D3AC" w14:textId="25C94F18" w:rsidR="00957DEC" w:rsidRPr="000D3FD3" w:rsidRDefault="00246402" w:rsidP="0052305F">
            <w:pPr>
              <w:pStyle w:val="BodyText31"/>
              <w:tabs>
                <w:tab w:val="left" w:leader="dot" w:pos="3600"/>
              </w:tabs>
              <w:spacing w:line="240" w:lineRule="auto"/>
              <w:ind w:firstLine="0"/>
              <w:rPr>
                <w:b/>
                <w:sz w:val="22"/>
                <w:szCs w:val="22"/>
              </w:rPr>
            </w:pPr>
            <w:r w:rsidRPr="000D3FD3">
              <w:rPr>
                <w:rStyle w:val="Bodytext8pt5"/>
                <w:sz w:val="22"/>
                <w:szCs w:val="22"/>
              </w:rPr>
              <w:t>Regulation 43(a)</w:t>
            </w:r>
            <w:r w:rsidR="000D3FD3" w:rsidRPr="000D3FD3">
              <w:rPr>
                <w:rStyle w:val="Bodytext8pt5"/>
                <w:sz w:val="22"/>
                <w:szCs w:val="22"/>
              </w:rPr>
              <w:tab/>
            </w:r>
          </w:p>
        </w:tc>
        <w:tc>
          <w:tcPr>
            <w:tcW w:w="5813" w:type="dxa"/>
            <w:tcBorders>
              <w:left w:val="single" w:sz="4" w:space="0" w:color="auto"/>
            </w:tcBorders>
            <w:vAlign w:val="bottom"/>
          </w:tcPr>
          <w:p w14:paraId="77425435" w14:textId="401A7863" w:rsidR="00957DEC" w:rsidRPr="000D3FD3" w:rsidRDefault="00246402" w:rsidP="0052305F">
            <w:pPr>
              <w:pStyle w:val="BodyText31"/>
              <w:spacing w:line="240" w:lineRule="auto"/>
              <w:ind w:left="43" w:firstLine="0"/>
              <w:rPr>
                <w:sz w:val="22"/>
                <w:szCs w:val="22"/>
              </w:rPr>
            </w:pPr>
            <w:r w:rsidRPr="000D3FD3">
              <w:rPr>
                <w:rStyle w:val="Bodytext8pt5"/>
                <w:sz w:val="22"/>
                <w:szCs w:val="22"/>
              </w:rPr>
              <w:t>Omit “</w:t>
            </w:r>
            <w:r w:rsidR="0052305F">
              <w:rPr>
                <w:rStyle w:val="Bodytext8pt5"/>
                <w:sz w:val="22"/>
                <w:szCs w:val="22"/>
              </w:rPr>
              <w:t>Five dollars”, substitute “Fifteen dollars</w:t>
            </w:r>
            <w:r w:rsidRPr="000D3FD3">
              <w:rPr>
                <w:rStyle w:val="Bodytext8pt5"/>
                <w:sz w:val="22"/>
                <w:szCs w:val="22"/>
              </w:rPr>
              <w:t>”.</w:t>
            </w:r>
          </w:p>
        </w:tc>
      </w:tr>
      <w:tr w:rsidR="00957DEC" w:rsidRPr="000D3FD3" w14:paraId="54A075B5" w14:textId="77777777" w:rsidTr="004E40E8">
        <w:trPr>
          <w:trHeight w:val="163"/>
        </w:trPr>
        <w:tc>
          <w:tcPr>
            <w:tcW w:w="3790" w:type="dxa"/>
            <w:vAlign w:val="bottom"/>
          </w:tcPr>
          <w:p w14:paraId="54C2F963" w14:textId="36EC0411" w:rsidR="00957DEC" w:rsidRPr="000D3FD3" w:rsidRDefault="00246402" w:rsidP="0052305F">
            <w:pPr>
              <w:pStyle w:val="BodyText31"/>
              <w:tabs>
                <w:tab w:val="left" w:leader="dot" w:pos="3600"/>
              </w:tabs>
              <w:spacing w:line="240" w:lineRule="auto"/>
              <w:ind w:firstLine="0"/>
              <w:rPr>
                <w:sz w:val="22"/>
                <w:szCs w:val="22"/>
              </w:rPr>
            </w:pPr>
            <w:r w:rsidRPr="000D3FD3">
              <w:rPr>
                <w:rStyle w:val="Bodytext8pt5"/>
                <w:sz w:val="22"/>
                <w:szCs w:val="22"/>
              </w:rPr>
              <w:t>Regulation 43(b</w:t>
            </w:r>
            <w:r w:rsidR="0022026E">
              <w:rPr>
                <w:rStyle w:val="Bodytext8pt5"/>
                <w:sz w:val="22"/>
                <w:szCs w:val="22"/>
              </w:rPr>
              <w:t>)</w:t>
            </w:r>
            <w:r w:rsidR="000D3FD3" w:rsidRPr="000D3FD3">
              <w:rPr>
                <w:rStyle w:val="Bodytext8pt5"/>
                <w:sz w:val="22"/>
                <w:szCs w:val="22"/>
              </w:rPr>
              <w:tab/>
            </w:r>
          </w:p>
        </w:tc>
        <w:tc>
          <w:tcPr>
            <w:tcW w:w="5813" w:type="dxa"/>
            <w:tcBorders>
              <w:left w:val="single" w:sz="4" w:space="0" w:color="auto"/>
            </w:tcBorders>
            <w:vAlign w:val="bottom"/>
          </w:tcPr>
          <w:p w14:paraId="56E61AD6" w14:textId="77104174" w:rsidR="00957DEC" w:rsidRPr="000D3FD3" w:rsidRDefault="00246402" w:rsidP="0052305F">
            <w:pPr>
              <w:pStyle w:val="BodyText31"/>
              <w:spacing w:line="240" w:lineRule="auto"/>
              <w:ind w:left="43" w:firstLine="0"/>
              <w:rPr>
                <w:sz w:val="22"/>
                <w:szCs w:val="22"/>
              </w:rPr>
            </w:pPr>
            <w:r w:rsidRPr="000D3FD3">
              <w:rPr>
                <w:rStyle w:val="Bodytext8pt5"/>
                <w:sz w:val="22"/>
                <w:szCs w:val="22"/>
              </w:rPr>
              <w:t>Omit “Fifty dollars”, substitute “Sixty dollars”.</w:t>
            </w:r>
          </w:p>
        </w:tc>
      </w:tr>
      <w:tr w:rsidR="00957DEC" w:rsidRPr="000D3FD3" w14:paraId="0A3758CE" w14:textId="77777777" w:rsidTr="004E40E8">
        <w:trPr>
          <w:trHeight w:val="158"/>
        </w:trPr>
        <w:tc>
          <w:tcPr>
            <w:tcW w:w="3790" w:type="dxa"/>
            <w:vAlign w:val="bottom"/>
          </w:tcPr>
          <w:p w14:paraId="2AD08529" w14:textId="721E80CB" w:rsidR="00957DEC" w:rsidRPr="000D3FD3" w:rsidRDefault="000D3FD3" w:rsidP="0052305F">
            <w:pPr>
              <w:pStyle w:val="BodyText31"/>
              <w:tabs>
                <w:tab w:val="left" w:leader="dot" w:pos="3600"/>
              </w:tabs>
              <w:spacing w:line="240" w:lineRule="auto"/>
              <w:ind w:firstLine="0"/>
              <w:rPr>
                <w:sz w:val="22"/>
                <w:szCs w:val="22"/>
              </w:rPr>
            </w:pPr>
            <w:r w:rsidRPr="000D3FD3">
              <w:rPr>
                <w:rStyle w:val="Bodytext8pt5"/>
                <w:sz w:val="22"/>
                <w:szCs w:val="22"/>
              </w:rPr>
              <w:t>Regulation 64(b)(iii)</w:t>
            </w:r>
            <w:r w:rsidRPr="000D3FD3">
              <w:rPr>
                <w:rStyle w:val="Bodytext8pt5"/>
                <w:sz w:val="22"/>
                <w:szCs w:val="22"/>
              </w:rPr>
              <w:tab/>
            </w:r>
          </w:p>
        </w:tc>
        <w:tc>
          <w:tcPr>
            <w:tcW w:w="5813" w:type="dxa"/>
            <w:tcBorders>
              <w:left w:val="single" w:sz="4" w:space="0" w:color="auto"/>
            </w:tcBorders>
            <w:vAlign w:val="bottom"/>
          </w:tcPr>
          <w:p w14:paraId="1C9138A8" w14:textId="45ABFCA5" w:rsidR="00957DEC" w:rsidRPr="000D3FD3" w:rsidRDefault="00246402" w:rsidP="0052305F">
            <w:pPr>
              <w:pStyle w:val="BodyText31"/>
              <w:spacing w:line="240" w:lineRule="auto"/>
              <w:ind w:left="43" w:firstLine="0"/>
              <w:rPr>
                <w:sz w:val="22"/>
                <w:szCs w:val="22"/>
              </w:rPr>
            </w:pPr>
            <w:r w:rsidRPr="000D3FD3">
              <w:rPr>
                <w:rStyle w:val="Bodytext8pt5"/>
                <w:sz w:val="22"/>
                <w:szCs w:val="22"/>
              </w:rPr>
              <w:t>Omit “Fifty dollars”, substitute " Sixty dollars”.</w:t>
            </w:r>
          </w:p>
        </w:tc>
      </w:tr>
      <w:tr w:rsidR="00957DEC" w:rsidRPr="000D3FD3" w14:paraId="6607ED88" w14:textId="77777777" w:rsidTr="004E40E8">
        <w:trPr>
          <w:trHeight w:val="158"/>
        </w:trPr>
        <w:tc>
          <w:tcPr>
            <w:tcW w:w="3790" w:type="dxa"/>
            <w:vAlign w:val="bottom"/>
          </w:tcPr>
          <w:p w14:paraId="08568D2A" w14:textId="10B6B807" w:rsidR="00957DEC" w:rsidRPr="000D3FD3" w:rsidRDefault="00246402" w:rsidP="0052305F">
            <w:pPr>
              <w:pStyle w:val="BodyText31"/>
              <w:tabs>
                <w:tab w:val="left" w:leader="dot" w:pos="3600"/>
              </w:tabs>
              <w:spacing w:line="240" w:lineRule="auto"/>
              <w:ind w:firstLine="0"/>
              <w:rPr>
                <w:sz w:val="22"/>
                <w:szCs w:val="22"/>
              </w:rPr>
            </w:pPr>
            <w:r w:rsidRPr="000D3FD3">
              <w:rPr>
                <w:rStyle w:val="Bodytext8pt5"/>
                <w:sz w:val="22"/>
                <w:szCs w:val="22"/>
              </w:rPr>
              <w:t>Regulation 88(a)</w:t>
            </w:r>
            <w:r w:rsidR="000D3FD3" w:rsidRPr="000D3FD3">
              <w:rPr>
                <w:rStyle w:val="Bodytext8pt5"/>
                <w:sz w:val="22"/>
                <w:szCs w:val="22"/>
              </w:rPr>
              <w:tab/>
            </w:r>
          </w:p>
        </w:tc>
        <w:tc>
          <w:tcPr>
            <w:tcW w:w="5813" w:type="dxa"/>
            <w:tcBorders>
              <w:left w:val="single" w:sz="4" w:space="0" w:color="auto"/>
            </w:tcBorders>
            <w:vAlign w:val="bottom"/>
          </w:tcPr>
          <w:p w14:paraId="7B722BD1" w14:textId="1F191AEA" w:rsidR="00957DEC" w:rsidRPr="000D3FD3" w:rsidRDefault="00246402" w:rsidP="0052305F">
            <w:pPr>
              <w:pStyle w:val="BodyText31"/>
              <w:spacing w:line="240" w:lineRule="auto"/>
              <w:ind w:left="43" w:firstLine="0"/>
              <w:rPr>
                <w:sz w:val="22"/>
                <w:szCs w:val="22"/>
              </w:rPr>
            </w:pPr>
            <w:r w:rsidRPr="000D3FD3">
              <w:rPr>
                <w:rStyle w:val="Bodytext8pt5"/>
                <w:sz w:val="22"/>
                <w:szCs w:val="22"/>
              </w:rPr>
              <w:t>Omit “Fifteen dollars</w:t>
            </w:r>
            <w:r w:rsidR="0052305F">
              <w:rPr>
                <w:rStyle w:val="Bodytext8pt5"/>
                <w:sz w:val="22"/>
                <w:szCs w:val="22"/>
              </w:rPr>
              <w:t>”, substitute “</w:t>
            </w:r>
            <w:r w:rsidRPr="000D3FD3">
              <w:rPr>
                <w:rStyle w:val="Bodytext8pt5"/>
                <w:sz w:val="22"/>
                <w:szCs w:val="22"/>
              </w:rPr>
              <w:t>Thirty dollars”.</w:t>
            </w:r>
          </w:p>
        </w:tc>
      </w:tr>
      <w:tr w:rsidR="00957DEC" w:rsidRPr="000D3FD3" w14:paraId="22E11968" w14:textId="77777777" w:rsidTr="004E40E8">
        <w:trPr>
          <w:trHeight w:val="158"/>
        </w:trPr>
        <w:tc>
          <w:tcPr>
            <w:tcW w:w="3790" w:type="dxa"/>
            <w:vAlign w:val="bottom"/>
          </w:tcPr>
          <w:p w14:paraId="593056F1" w14:textId="5F12DFBF" w:rsidR="00957DEC" w:rsidRPr="000D3FD3" w:rsidRDefault="00246402" w:rsidP="0052305F">
            <w:pPr>
              <w:pStyle w:val="BodyText31"/>
              <w:tabs>
                <w:tab w:val="left" w:leader="dot" w:pos="3600"/>
              </w:tabs>
              <w:spacing w:line="240" w:lineRule="auto"/>
              <w:ind w:firstLine="0"/>
              <w:rPr>
                <w:sz w:val="22"/>
                <w:szCs w:val="22"/>
              </w:rPr>
            </w:pPr>
            <w:r w:rsidRPr="000D3FD3">
              <w:rPr>
                <w:rStyle w:val="Bodytext8pt5"/>
                <w:sz w:val="22"/>
                <w:szCs w:val="22"/>
              </w:rPr>
              <w:t>Regulation 91(1)</w:t>
            </w:r>
            <w:r w:rsidRPr="000D3FD3">
              <w:rPr>
                <w:rStyle w:val="Bodytext75pt4"/>
                <w:sz w:val="22"/>
                <w:szCs w:val="22"/>
              </w:rPr>
              <w:t>(</w:t>
            </w:r>
            <w:r w:rsidR="00375E2B">
              <w:rPr>
                <w:rStyle w:val="Bodytext75pt4"/>
                <w:sz w:val="22"/>
                <w:szCs w:val="22"/>
              </w:rPr>
              <w:t>f)</w:t>
            </w:r>
            <w:r w:rsidR="000D3FD3" w:rsidRPr="000D3FD3">
              <w:rPr>
                <w:rStyle w:val="Bodytext8pt5"/>
                <w:sz w:val="22"/>
                <w:szCs w:val="22"/>
              </w:rPr>
              <w:t>(</w:t>
            </w:r>
            <w:proofErr w:type="spellStart"/>
            <w:r w:rsidR="000D3FD3" w:rsidRPr="000D3FD3">
              <w:rPr>
                <w:rStyle w:val="Bodytext8pt5"/>
                <w:sz w:val="22"/>
                <w:szCs w:val="22"/>
              </w:rPr>
              <w:t>i</w:t>
            </w:r>
            <w:proofErr w:type="spellEnd"/>
            <w:r w:rsidR="000D3FD3" w:rsidRPr="000D3FD3">
              <w:rPr>
                <w:rStyle w:val="Bodytext8pt5"/>
                <w:sz w:val="22"/>
                <w:szCs w:val="22"/>
              </w:rPr>
              <w:t>)</w:t>
            </w:r>
            <w:r w:rsidR="000D3FD3" w:rsidRPr="000D3FD3">
              <w:rPr>
                <w:rStyle w:val="Bodytext8pt5"/>
                <w:sz w:val="22"/>
                <w:szCs w:val="22"/>
              </w:rPr>
              <w:tab/>
            </w:r>
          </w:p>
        </w:tc>
        <w:tc>
          <w:tcPr>
            <w:tcW w:w="5813" w:type="dxa"/>
            <w:tcBorders>
              <w:left w:val="single" w:sz="4" w:space="0" w:color="auto"/>
            </w:tcBorders>
            <w:vAlign w:val="bottom"/>
          </w:tcPr>
          <w:p w14:paraId="2E8441E7" w14:textId="042E7AEA" w:rsidR="00957DEC" w:rsidRPr="000D3FD3" w:rsidRDefault="00246402" w:rsidP="0052305F">
            <w:pPr>
              <w:pStyle w:val="BodyText31"/>
              <w:spacing w:line="240" w:lineRule="auto"/>
              <w:ind w:left="43" w:firstLine="0"/>
              <w:rPr>
                <w:sz w:val="22"/>
                <w:szCs w:val="22"/>
              </w:rPr>
            </w:pPr>
            <w:r w:rsidRPr="000D3FD3">
              <w:rPr>
                <w:rStyle w:val="Bodytext8pt5"/>
                <w:sz w:val="22"/>
                <w:szCs w:val="22"/>
              </w:rPr>
              <w:t>Omit “Seven dollars</w:t>
            </w:r>
            <w:r w:rsidR="0052305F">
              <w:rPr>
                <w:rStyle w:val="Bodytext8pt5"/>
                <w:sz w:val="22"/>
                <w:szCs w:val="22"/>
              </w:rPr>
              <w:t>”, substitute “</w:t>
            </w:r>
            <w:r w:rsidRPr="000D3FD3">
              <w:rPr>
                <w:rStyle w:val="Bodytext8pt5"/>
                <w:sz w:val="22"/>
                <w:szCs w:val="22"/>
              </w:rPr>
              <w:t>Nine dollars”.</w:t>
            </w:r>
          </w:p>
        </w:tc>
      </w:tr>
      <w:tr w:rsidR="00957DEC" w:rsidRPr="000D3FD3" w14:paraId="5D2B9FF6" w14:textId="77777777" w:rsidTr="004E40E8">
        <w:trPr>
          <w:trHeight w:val="163"/>
        </w:trPr>
        <w:tc>
          <w:tcPr>
            <w:tcW w:w="3790" w:type="dxa"/>
            <w:vAlign w:val="bottom"/>
          </w:tcPr>
          <w:p w14:paraId="30986022" w14:textId="2A801B2A" w:rsidR="00957DEC" w:rsidRPr="000D3FD3" w:rsidRDefault="000D3FD3" w:rsidP="0052305F">
            <w:pPr>
              <w:pStyle w:val="BodyText31"/>
              <w:tabs>
                <w:tab w:val="left" w:leader="dot" w:pos="3600"/>
              </w:tabs>
              <w:spacing w:line="240" w:lineRule="auto"/>
              <w:ind w:firstLine="0"/>
              <w:rPr>
                <w:sz w:val="22"/>
                <w:szCs w:val="22"/>
              </w:rPr>
            </w:pPr>
            <w:r w:rsidRPr="000D3FD3">
              <w:rPr>
                <w:rStyle w:val="Bodytext8pt5"/>
                <w:sz w:val="22"/>
                <w:szCs w:val="22"/>
              </w:rPr>
              <w:t>Regulation 91</w:t>
            </w:r>
            <w:r w:rsidR="0052305F">
              <w:rPr>
                <w:rStyle w:val="Bodytext8pt5"/>
                <w:sz w:val="22"/>
                <w:szCs w:val="22"/>
              </w:rPr>
              <w:t>(1)</w:t>
            </w:r>
            <w:r w:rsidRPr="000D3FD3">
              <w:rPr>
                <w:rStyle w:val="Bodytext8pt5"/>
                <w:sz w:val="22"/>
                <w:szCs w:val="22"/>
              </w:rPr>
              <w:t>(h)</w:t>
            </w:r>
            <w:r w:rsidRPr="000D3FD3">
              <w:rPr>
                <w:rStyle w:val="Bodytext8pt5"/>
                <w:sz w:val="22"/>
                <w:szCs w:val="22"/>
              </w:rPr>
              <w:tab/>
            </w:r>
          </w:p>
        </w:tc>
        <w:tc>
          <w:tcPr>
            <w:tcW w:w="5813" w:type="dxa"/>
            <w:tcBorders>
              <w:left w:val="single" w:sz="4" w:space="0" w:color="auto"/>
            </w:tcBorders>
            <w:vAlign w:val="bottom"/>
          </w:tcPr>
          <w:p w14:paraId="60ACB86A" w14:textId="54E8DB36" w:rsidR="00957DEC" w:rsidRPr="000D3FD3" w:rsidRDefault="00246402" w:rsidP="0052305F">
            <w:pPr>
              <w:pStyle w:val="BodyText31"/>
              <w:spacing w:line="240" w:lineRule="auto"/>
              <w:ind w:left="43" w:firstLine="0"/>
              <w:rPr>
                <w:sz w:val="22"/>
                <w:szCs w:val="22"/>
              </w:rPr>
            </w:pPr>
            <w:r w:rsidRPr="000D3FD3">
              <w:rPr>
                <w:rStyle w:val="Bodytext8pt5"/>
                <w:sz w:val="22"/>
                <w:szCs w:val="22"/>
              </w:rPr>
              <w:t>Omit “Fifty dollars</w:t>
            </w:r>
            <w:r w:rsidR="0052305F">
              <w:rPr>
                <w:rStyle w:val="Bodytext8pt5"/>
                <w:sz w:val="22"/>
                <w:szCs w:val="22"/>
              </w:rPr>
              <w:t>”, substitute “</w:t>
            </w:r>
            <w:r w:rsidRPr="000D3FD3">
              <w:rPr>
                <w:rStyle w:val="Bodytext8pt5"/>
                <w:sz w:val="22"/>
                <w:szCs w:val="22"/>
              </w:rPr>
              <w:t>Sixty dollars”.</w:t>
            </w:r>
          </w:p>
        </w:tc>
      </w:tr>
      <w:tr w:rsidR="00957DEC" w:rsidRPr="000D3FD3" w14:paraId="247C38C5" w14:textId="77777777" w:rsidTr="004E40E8">
        <w:trPr>
          <w:trHeight w:val="158"/>
        </w:trPr>
        <w:tc>
          <w:tcPr>
            <w:tcW w:w="3790" w:type="dxa"/>
            <w:vAlign w:val="bottom"/>
          </w:tcPr>
          <w:p w14:paraId="6DA477F5" w14:textId="77777777" w:rsidR="00957DEC" w:rsidRPr="000D3FD3" w:rsidRDefault="00246402" w:rsidP="000D3FD3">
            <w:pPr>
              <w:pStyle w:val="BodyText31"/>
              <w:tabs>
                <w:tab w:val="left" w:leader="dot" w:pos="3600"/>
              </w:tabs>
              <w:spacing w:line="240" w:lineRule="auto"/>
              <w:ind w:firstLine="0"/>
              <w:rPr>
                <w:sz w:val="22"/>
                <w:szCs w:val="22"/>
              </w:rPr>
            </w:pPr>
            <w:r w:rsidRPr="000D3FD3">
              <w:rPr>
                <w:rStyle w:val="Bodytext8pt5"/>
                <w:sz w:val="22"/>
                <w:szCs w:val="22"/>
              </w:rPr>
              <w:t>Regulation 97</w:t>
            </w:r>
            <w:r w:rsidR="000D3FD3" w:rsidRPr="000D3FD3">
              <w:rPr>
                <w:rStyle w:val="Bodytext8pt5"/>
                <w:sz w:val="22"/>
                <w:szCs w:val="22"/>
              </w:rPr>
              <w:tab/>
            </w:r>
          </w:p>
        </w:tc>
        <w:tc>
          <w:tcPr>
            <w:tcW w:w="5813" w:type="dxa"/>
            <w:tcBorders>
              <w:left w:val="single" w:sz="4" w:space="0" w:color="auto"/>
            </w:tcBorders>
            <w:vAlign w:val="bottom"/>
          </w:tcPr>
          <w:p w14:paraId="599AD8CE" w14:textId="54CD838D" w:rsidR="00957DEC" w:rsidRPr="000D3FD3" w:rsidRDefault="00246402" w:rsidP="0052305F">
            <w:pPr>
              <w:pStyle w:val="BodyText31"/>
              <w:spacing w:line="240" w:lineRule="auto"/>
              <w:ind w:left="43" w:firstLine="0"/>
              <w:rPr>
                <w:sz w:val="22"/>
                <w:szCs w:val="22"/>
              </w:rPr>
            </w:pPr>
            <w:r w:rsidRPr="000D3FD3">
              <w:rPr>
                <w:rStyle w:val="Bodytext8pt5"/>
                <w:sz w:val="22"/>
                <w:szCs w:val="22"/>
              </w:rPr>
              <w:t xml:space="preserve">(a) Omit “12 feet”, substitute </w:t>
            </w:r>
            <w:r w:rsidR="0052305F">
              <w:rPr>
                <w:rStyle w:val="Bodytext8pt6"/>
                <w:spacing w:val="0"/>
                <w:sz w:val="22"/>
                <w:szCs w:val="22"/>
              </w:rPr>
              <w:t>“</w:t>
            </w:r>
            <w:r w:rsidRPr="000D3FD3">
              <w:rPr>
                <w:rStyle w:val="Bodytext8pt6"/>
                <w:spacing w:val="0"/>
                <w:sz w:val="22"/>
                <w:szCs w:val="22"/>
              </w:rPr>
              <w:t>3.7</w:t>
            </w:r>
            <w:r w:rsidR="0052305F">
              <w:rPr>
                <w:rStyle w:val="Bodytext8pt6"/>
                <w:spacing w:val="0"/>
                <w:sz w:val="22"/>
                <w:szCs w:val="22"/>
              </w:rPr>
              <w:t xml:space="preserve"> </w:t>
            </w:r>
            <w:proofErr w:type="spellStart"/>
            <w:r w:rsidR="0052305F">
              <w:rPr>
                <w:rStyle w:val="Bodytext8pt6"/>
                <w:spacing w:val="0"/>
                <w:sz w:val="22"/>
                <w:szCs w:val="22"/>
              </w:rPr>
              <w:t>m</w:t>
            </w:r>
            <w:r w:rsidRPr="000D3FD3">
              <w:rPr>
                <w:rStyle w:val="Bodytext8pt5"/>
                <w:sz w:val="22"/>
                <w:szCs w:val="22"/>
              </w:rPr>
              <w:t>etres</w:t>
            </w:r>
            <w:proofErr w:type="spellEnd"/>
            <w:r w:rsidR="0052305F">
              <w:rPr>
                <w:rStyle w:val="Bodytext8pt5"/>
                <w:sz w:val="22"/>
                <w:szCs w:val="22"/>
              </w:rPr>
              <w:t>”.</w:t>
            </w:r>
          </w:p>
        </w:tc>
      </w:tr>
      <w:tr w:rsidR="00957DEC" w:rsidRPr="000D3FD3" w14:paraId="316A2CE1" w14:textId="77777777" w:rsidTr="004E40E8">
        <w:trPr>
          <w:trHeight w:val="154"/>
        </w:trPr>
        <w:tc>
          <w:tcPr>
            <w:tcW w:w="3790" w:type="dxa"/>
            <w:vAlign w:val="bottom"/>
          </w:tcPr>
          <w:p w14:paraId="4C9AA08D" w14:textId="77777777" w:rsidR="00957DEC" w:rsidRPr="000D3FD3" w:rsidRDefault="00957DEC" w:rsidP="000D3FD3">
            <w:pPr>
              <w:rPr>
                <w:rFonts w:ascii="Times New Roman" w:hAnsi="Times New Roman" w:cs="Times New Roman"/>
                <w:sz w:val="22"/>
                <w:szCs w:val="22"/>
              </w:rPr>
            </w:pPr>
          </w:p>
        </w:tc>
        <w:tc>
          <w:tcPr>
            <w:tcW w:w="5813" w:type="dxa"/>
            <w:tcBorders>
              <w:left w:val="single" w:sz="4" w:space="0" w:color="auto"/>
            </w:tcBorders>
            <w:vAlign w:val="bottom"/>
          </w:tcPr>
          <w:p w14:paraId="630E29E5" w14:textId="1114DAF3" w:rsidR="00957DEC" w:rsidRPr="000D3FD3" w:rsidRDefault="00246402" w:rsidP="0052305F">
            <w:pPr>
              <w:pStyle w:val="BodyText31"/>
              <w:spacing w:line="240" w:lineRule="auto"/>
              <w:ind w:left="43" w:firstLine="0"/>
              <w:rPr>
                <w:sz w:val="22"/>
                <w:szCs w:val="22"/>
              </w:rPr>
            </w:pPr>
            <w:r w:rsidRPr="000D3FD3">
              <w:rPr>
                <w:rStyle w:val="Bodytext8pt5"/>
                <w:sz w:val="22"/>
                <w:szCs w:val="22"/>
              </w:rPr>
              <w:t xml:space="preserve">(b) Omit </w:t>
            </w:r>
            <w:r w:rsidR="0052305F">
              <w:rPr>
                <w:rStyle w:val="Bodytext75pt4"/>
                <w:sz w:val="22"/>
                <w:szCs w:val="22"/>
              </w:rPr>
              <w:t>“</w:t>
            </w:r>
            <w:r w:rsidR="0052305F">
              <w:rPr>
                <w:rStyle w:val="Bodytext8pt5"/>
                <w:sz w:val="22"/>
                <w:szCs w:val="22"/>
              </w:rPr>
              <w:t>8 feet</w:t>
            </w:r>
            <w:r w:rsidRPr="000D3FD3">
              <w:rPr>
                <w:rStyle w:val="Bodytext9pt"/>
                <w:spacing w:val="0"/>
                <w:sz w:val="22"/>
                <w:szCs w:val="22"/>
              </w:rPr>
              <w:t>”,</w:t>
            </w:r>
            <w:r w:rsidRPr="000D3FD3">
              <w:rPr>
                <w:rStyle w:val="Bodytext8pt5"/>
                <w:sz w:val="22"/>
                <w:szCs w:val="22"/>
              </w:rPr>
              <w:t xml:space="preserve"> substitute </w:t>
            </w:r>
            <w:r w:rsidRPr="000D3FD3">
              <w:rPr>
                <w:rStyle w:val="Bodytext8pt6"/>
                <w:spacing w:val="0"/>
                <w:sz w:val="22"/>
                <w:szCs w:val="22"/>
              </w:rPr>
              <w:t>“2.4</w:t>
            </w:r>
            <w:r w:rsidRPr="000D3FD3">
              <w:rPr>
                <w:rStyle w:val="Bodytext8pt5"/>
                <w:sz w:val="22"/>
                <w:szCs w:val="22"/>
              </w:rPr>
              <w:t xml:space="preserve"> </w:t>
            </w:r>
            <w:proofErr w:type="spellStart"/>
            <w:r w:rsidRPr="000D3FD3">
              <w:rPr>
                <w:rStyle w:val="Bodytext8pt5"/>
                <w:sz w:val="22"/>
                <w:szCs w:val="22"/>
              </w:rPr>
              <w:t>metres</w:t>
            </w:r>
            <w:proofErr w:type="spellEnd"/>
            <w:r w:rsidR="0052305F">
              <w:rPr>
                <w:rStyle w:val="Bodytext8pt5"/>
                <w:sz w:val="22"/>
                <w:szCs w:val="22"/>
              </w:rPr>
              <w:t xml:space="preserve">”; </w:t>
            </w:r>
            <w:r w:rsidRPr="000D3FD3">
              <w:rPr>
                <w:rStyle w:val="Bodytext8pt5"/>
                <w:sz w:val="22"/>
                <w:szCs w:val="22"/>
              </w:rPr>
              <w:t>and</w:t>
            </w:r>
          </w:p>
        </w:tc>
      </w:tr>
      <w:tr w:rsidR="00957DEC" w:rsidRPr="000D3FD3" w14:paraId="362269D3" w14:textId="77777777" w:rsidTr="004E40E8">
        <w:trPr>
          <w:trHeight w:val="158"/>
        </w:trPr>
        <w:tc>
          <w:tcPr>
            <w:tcW w:w="3790" w:type="dxa"/>
            <w:vAlign w:val="bottom"/>
          </w:tcPr>
          <w:p w14:paraId="514882C9" w14:textId="77777777" w:rsidR="00957DEC" w:rsidRPr="000D3FD3" w:rsidRDefault="00957DEC" w:rsidP="000D3FD3">
            <w:pPr>
              <w:pStyle w:val="BodyText31"/>
              <w:spacing w:line="240" w:lineRule="auto"/>
              <w:ind w:firstLine="0"/>
              <w:rPr>
                <w:sz w:val="22"/>
                <w:szCs w:val="22"/>
              </w:rPr>
            </w:pPr>
          </w:p>
        </w:tc>
        <w:tc>
          <w:tcPr>
            <w:tcW w:w="5813" w:type="dxa"/>
            <w:tcBorders>
              <w:left w:val="single" w:sz="4" w:space="0" w:color="auto"/>
            </w:tcBorders>
            <w:vAlign w:val="bottom"/>
          </w:tcPr>
          <w:p w14:paraId="65CE4B0F" w14:textId="68204EDA" w:rsidR="00957DEC" w:rsidRPr="000D3FD3" w:rsidRDefault="0052305F" w:rsidP="0052305F">
            <w:pPr>
              <w:pStyle w:val="BodyText31"/>
              <w:spacing w:line="240" w:lineRule="auto"/>
              <w:ind w:left="43" w:firstLine="0"/>
              <w:rPr>
                <w:sz w:val="22"/>
                <w:szCs w:val="22"/>
              </w:rPr>
            </w:pPr>
            <w:r>
              <w:rPr>
                <w:rStyle w:val="Bodytext8pt5"/>
                <w:sz w:val="22"/>
                <w:szCs w:val="22"/>
              </w:rPr>
              <w:t>(c) Omit “18 feet</w:t>
            </w:r>
            <w:r w:rsidR="00246402" w:rsidRPr="000D3FD3">
              <w:rPr>
                <w:rStyle w:val="Bodytext8pt5"/>
                <w:sz w:val="22"/>
                <w:szCs w:val="22"/>
              </w:rPr>
              <w:t xml:space="preserve">”, substitute </w:t>
            </w:r>
            <w:r w:rsidR="00246402" w:rsidRPr="000D3FD3">
              <w:rPr>
                <w:rStyle w:val="Bodytext8pt6"/>
                <w:spacing w:val="0"/>
                <w:sz w:val="22"/>
                <w:szCs w:val="22"/>
              </w:rPr>
              <w:t>“4.9</w:t>
            </w:r>
            <w:r>
              <w:rPr>
                <w:rStyle w:val="Bodytext8pt5"/>
                <w:sz w:val="22"/>
                <w:szCs w:val="22"/>
              </w:rPr>
              <w:t xml:space="preserve"> </w:t>
            </w:r>
            <w:proofErr w:type="spellStart"/>
            <w:r>
              <w:rPr>
                <w:rStyle w:val="Bodytext8pt5"/>
                <w:sz w:val="22"/>
                <w:szCs w:val="22"/>
              </w:rPr>
              <w:t>metres</w:t>
            </w:r>
            <w:proofErr w:type="spellEnd"/>
            <w:r w:rsidR="00246402" w:rsidRPr="000D3FD3">
              <w:rPr>
                <w:rStyle w:val="Bodytext8pt5"/>
                <w:sz w:val="22"/>
                <w:szCs w:val="22"/>
              </w:rPr>
              <w:t>”.</w:t>
            </w:r>
          </w:p>
        </w:tc>
      </w:tr>
      <w:tr w:rsidR="00957DEC" w:rsidRPr="000D3FD3" w14:paraId="7A92147D" w14:textId="77777777" w:rsidTr="004E40E8">
        <w:trPr>
          <w:trHeight w:val="163"/>
        </w:trPr>
        <w:tc>
          <w:tcPr>
            <w:tcW w:w="3790" w:type="dxa"/>
            <w:vAlign w:val="bottom"/>
          </w:tcPr>
          <w:p w14:paraId="6142824A" w14:textId="77777777" w:rsidR="00957DEC" w:rsidRPr="000D3FD3" w:rsidRDefault="00246402" w:rsidP="000D3FD3">
            <w:pPr>
              <w:pStyle w:val="BodyText31"/>
              <w:tabs>
                <w:tab w:val="left" w:leader="dot" w:pos="3600"/>
              </w:tabs>
              <w:spacing w:line="240" w:lineRule="auto"/>
              <w:ind w:firstLine="0"/>
              <w:rPr>
                <w:sz w:val="22"/>
                <w:szCs w:val="22"/>
              </w:rPr>
            </w:pPr>
            <w:r w:rsidRPr="000D3FD3">
              <w:rPr>
                <w:rStyle w:val="Bodytext8pt5"/>
                <w:sz w:val="22"/>
                <w:szCs w:val="22"/>
              </w:rPr>
              <w:t>Regulation 109</w:t>
            </w:r>
            <w:r w:rsidR="000D3FD3" w:rsidRPr="000D3FD3">
              <w:rPr>
                <w:rStyle w:val="Bodytext8pt5"/>
                <w:sz w:val="22"/>
                <w:szCs w:val="22"/>
              </w:rPr>
              <w:tab/>
            </w:r>
          </w:p>
        </w:tc>
        <w:tc>
          <w:tcPr>
            <w:tcW w:w="5813" w:type="dxa"/>
            <w:tcBorders>
              <w:left w:val="single" w:sz="4" w:space="0" w:color="auto"/>
            </w:tcBorders>
            <w:vAlign w:val="bottom"/>
          </w:tcPr>
          <w:p w14:paraId="4F8D4B64" w14:textId="2265FF3B" w:rsidR="00957DEC" w:rsidRPr="000D3FD3" w:rsidRDefault="00246402" w:rsidP="0052305F">
            <w:pPr>
              <w:pStyle w:val="BodyText31"/>
              <w:spacing w:line="240" w:lineRule="auto"/>
              <w:ind w:left="43" w:firstLine="0"/>
              <w:rPr>
                <w:sz w:val="22"/>
                <w:szCs w:val="22"/>
              </w:rPr>
            </w:pPr>
            <w:r w:rsidRPr="000D3FD3">
              <w:rPr>
                <w:rStyle w:val="Bodytext8pt5"/>
                <w:sz w:val="22"/>
                <w:szCs w:val="22"/>
              </w:rPr>
              <w:t>Omit “Four dollars”, substitute “Ten dollars”.</w:t>
            </w:r>
          </w:p>
        </w:tc>
      </w:tr>
      <w:tr w:rsidR="00957DEC" w:rsidRPr="000D3FD3" w14:paraId="34564B7D" w14:textId="77777777" w:rsidTr="004E40E8">
        <w:trPr>
          <w:trHeight w:val="163"/>
        </w:trPr>
        <w:tc>
          <w:tcPr>
            <w:tcW w:w="3790" w:type="dxa"/>
            <w:vAlign w:val="bottom"/>
          </w:tcPr>
          <w:p w14:paraId="51290575" w14:textId="0D32EB37" w:rsidR="00957DEC" w:rsidRPr="000D3FD3" w:rsidRDefault="00246402" w:rsidP="0052305F">
            <w:pPr>
              <w:pStyle w:val="BodyText31"/>
              <w:tabs>
                <w:tab w:val="left" w:leader="dot" w:pos="3600"/>
              </w:tabs>
              <w:spacing w:line="240" w:lineRule="auto"/>
              <w:ind w:firstLine="0"/>
              <w:rPr>
                <w:sz w:val="22"/>
                <w:szCs w:val="22"/>
              </w:rPr>
            </w:pPr>
            <w:r w:rsidRPr="000D3FD3">
              <w:rPr>
                <w:rStyle w:val="Bodytext8pt5"/>
                <w:sz w:val="22"/>
                <w:szCs w:val="22"/>
              </w:rPr>
              <w:t>Regulation 110(g)</w:t>
            </w:r>
            <w:r w:rsidR="000D3FD3" w:rsidRPr="000D3FD3">
              <w:rPr>
                <w:rStyle w:val="Bodytext8pt5"/>
                <w:sz w:val="22"/>
                <w:szCs w:val="22"/>
              </w:rPr>
              <w:tab/>
            </w:r>
          </w:p>
        </w:tc>
        <w:tc>
          <w:tcPr>
            <w:tcW w:w="5813" w:type="dxa"/>
            <w:tcBorders>
              <w:left w:val="single" w:sz="4" w:space="0" w:color="auto"/>
            </w:tcBorders>
            <w:vAlign w:val="bottom"/>
          </w:tcPr>
          <w:p w14:paraId="2DC331B2" w14:textId="3DFD4836" w:rsidR="00957DEC" w:rsidRPr="000D3FD3" w:rsidRDefault="00246402" w:rsidP="0052305F">
            <w:pPr>
              <w:pStyle w:val="BodyText31"/>
              <w:spacing w:line="240" w:lineRule="auto"/>
              <w:ind w:left="43" w:firstLine="0"/>
              <w:rPr>
                <w:sz w:val="22"/>
                <w:szCs w:val="22"/>
              </w:rPr>
            </w:pPr>
            <w:r w:rsidRPr="000D3FD3">
              <w:rPr>
                <w:rStyle w:val="Bodytext8pt5"/>
                <w:sz w:val="22"/>
                <w:szCs w:val="22"/>
              </w:rPr>
              <w:t xml:space="preserve">Omit </w:t>
            </w:r>
            <w:r w:rsidRPr="000D3FD3">
              <w:rPr>
                <w:rStyle w:val="Bodytext75pt4"/>
                <w:sz w:val="22"/>
                <w:szCs w:val="22"/>
              </w:rPr>
              <w:t>“</w:t>
            </w:r>
            <w:r w:rsidRPr="000D3FD3">
              <w:rPr>
                <w:rStyle w:val="Bodytext8pt5"/>
                <w:sz w:val="22"/>
                <w:szCs w:val="22"/>
              </w:rPr>
              <w:t xml:space="preserve">pole mile”, substitute </w:t>
            </w:r>
            <w:r w:rsidRPr="000D3FD3">
              <w:rPr>
                <w:rStyle w:val="Bodytext8pt6"/>
                <w:spacing w:val="0"/>
                <w:sz w:val="22"/>
                <w:szCs w:val="22"/>
              </w:rPr>
              <w:t>“1.6</w:t>
            </w:r>
            <w:r w:rsidRPr="000D3FD3">
              <w:rPr>
                <w:rStyle w:val="Bodytext8pt5"/>
                <w:sz w:val="22"/>
                <w:szCs w:val="22"/>
              </w:rPr>
              <w:t xml:space="preserve"> pole </w:t>
            </w:r>
            <w:proofErr w:type="spellStart"/>
            <w:r w:rsidRPr="000D3FD3">
              <w:rPr>
                <w:rStyle w:val="Bodytext8pt5"/>
                <w:sz w:val="22"/>
                <w:szCs w:val="22"/>
              </w:rPr>
              <w:t>kilometres</w:t>
            </w:r>
            <w:proofErr w:type="spellEnd"/>
            <w:r w:rsidRPr="000D3FD3">
              <w:rPr>
                <w:rStyle w:val="Bodytext75pt4"/>
                <w:sz w:val="22"/>
                <w:szCs w:val="22"/>
              </w:rPr>
              <w:t>”.</w:t>
            </w:r>
          </w:p>
        </w:tc>
      </w:tr>
      <w:tr w:rsidR="00957DEC" w:rsidRPr="000D3FD3" w14:paraId="4B871F93" w14:textId="77777777" w:rsidTr="004E40E8">
        <w:trPr>
          <w:trHeight w:val="168"/>
        </w:trPr>
        <w:tc>
          <w:tcPr>
            <w:tcW w:w="3790" w:type="dxa"/>
          </w:tcPr>
          <w:p w14:paraId="6D9ABB5F" w14:textId="77777777" w:rsidR="00957DEC" w:rsidRPr="000D3FD3" w:rsidRDefault="00246402" w:rsidP="004E40E8">
            <w:pPr>
              <w:pStyle w:val="BodyText31"/>
              <w:tabs>
                <w:tab w:val="left" w:leader="dot" w:pos="3600"/>
              </w:tabs>
              <w:spacing w:line="240" w:lineRule="auto"/>
              <w:ind w:firstLine="0"/>
              <w:rPr>
                <w:sz w:val="22"/>
                <w:szCs w:val="22"/>
              </w:rPr>
            </w:pPr>
            <w:r w:rsidRPr="000D3FD3">
              <w:rPr>
                <w:rStyle w:val="Bodytext8pt5"/>
                <w:sz w:val="22"/>
                <w:szCs w:val="22"/>
              </w:rPr>
              <w:t>Regulation 142</w:t>
            </w:r>
            <w:r w:rsidR="000D3FD3" w:rsidRPr="000D3FD3">
              <w:rPr>
                <w:rStyle w:val="Bodytext8pt5"/>
                <w:sz w:val="22"/>
                <w:szCs w:val="22"/>
              </w:rPr>
              <w:tab/>
            </w:r>
          </w:p>
        </w:tc>
        <w:tc>
          <w:tcPr>
            <w:tcW w:w="5813" w:type="dxa"/>
            <w:tcBorders>
              <w:left w:val="single" w:sz="4" w:space="0" w:color="auto"/>
            </w:tcBorders>
            <w:vAlign w:val="bottom"/>
          </w:tcPr>
          <w:p w14:paraId="641317DB" w14:textId="20AA2053" w:rsidR="00957DEC" w:rsidRPr="000D3FD3" w:rsidRDefault="00246402" w:rsidP="0052305F">
            <w:pPr>
              <w:pStyle w:val="BodyText31"/>
              <w:spacing w:line="240" w:lineRule="auto"/>
              <w:ind w:left="205" w:hanging="162"/>
              <w:rPr>
                <w:sz w:val="22"/>
                <w:szCs w:val="22"/>
              </w:rPr>
            </w:pPr>
            <w:r w:rsidRPr="000D3FD3">
              <w:rPr>
                <w:rStyle w:val="Bodytext8pt5"/>
                <w:sz w:val="22"/>
                <w:szCs w:val="22"/>
              </w:rPr>
              <w:t xml:space="preserve">Omit </w:t>
            </w:r>
            <w:r w:rsidRPr="000D3FD3">
              <w:rPr>
                <w:rStyle w:val="Bodytext75pt4"/>
                <w:sz w:val="22"/>
                <w:szCs w:val="22"/>
              </w:rPr>
              <w:t>“</w:t>
            </w:r>
            <w:r w:rsidRPr="000D3FD3">
              <w:rPr>
                <w:rStyle w:val="Bodytext8pt5"/>
                <w:sz w:val="22"/>
                <w:szCs w:val="22"/>
              </w:rPr>
              <w:t>Fifteen cents</w:t>
            </w:r>
            <w:r w:rsidRPr="000D3FD3">
              <w:rPr>
                <w:rStyle w:val="Bodytext75pt4"/>
                <w:sz w:val="22"/>
                <w:szCs w:val="22"/>
              </w:rPr>
              <w:t xml:space="preserve">” </w:t>
            </w:r>
            <w:r w:rsidRPr="000D3FD3">
              <w:rPr>
                <w:rStyle w:val="Bodytext8pt5"/>
                <w:sz w:val="22"/>
                <w:szCs w:val="22"/>
              </w:rPr>
              <w:t xml:space="preserve">(wherever occurring), substitute </w:t>
            </w:r>
            <w:r w:rsidRPr="000D3FD3">
              <w:rPr>
                <w:rStyle w:val="Bodytext75pt4"/>
                <w:sz w:val="22"/>
                <w:szCs w:val="22"/>
              </w:rPr>
              <w:t>“</w:t>
            </w:r>
            <w:r w:rsidRPr="000D3FD3">
              <w:rPr>
                <w:rStyle w:val="Bodytext8pt5"/>
                <w:sz w:val="22"/>
                <w:szCs w:val="22"/>
              </w:rPr>
              <w:t>Thirty</w:t>
            </w:r>
            <w:r w:rsidR="0052305F">
              <w:rPr>
                <w:rStyle w:val="Bodytext8pt5"/>
                <w:sz w:val="22"/>
                <w:szCs w:val="22"/>
              </w:rPr>
              <w:t xml:space="preserve"> cents</w:t>
            </w:r>
            <w:r w:rsidR="00BA3150" w:rsidRPr="000D3FD3">
              <w:rPr>
                <w:rStyle w:val="Bodytext75pt4"/>
                <w:sz w:val="22"/>
                <w:szCs w:val="22"/>
              </w:rPr>
              <w:t>”.</w:t>
            </w:r>
          </w:p>
        </w:tc>
      </w:tr>
      <w:tr w:rsidR="00957DEC" w:rsidRPr="000D3FD3" w14:paraId="2F0B4FB9" w14:textId="77777777" w:rsidTr="004E40E8">
        <w:trPr>
          <w:trHeight w:val="168"/>
        </w:trPr>
        <w:tc>
          <w:tcPr>
            <w:tcW w:w="3790" w:type="dxa"/>
          </w:tcPr>
          <w:p w14:paraId="19D31D47" w14:textId="75765E2A" w:rsidR="00957DEC" w:rsidRPr="000D3FD3" w:rsidRDefault="00246402" w:rsidP="0052305F">
            <w:pPr>
              <w:pStyle w:val="BodyText31"/>
              <w:tabs>
                <w:tab w:val="left" w:leader="dot" w:pos="3600"/>
              </w:tabs>
              <w:spacing w:line="240" w:lineRule="auto"/>
              <w:ind w:firstLine="0"/>
              <w:rPr>
                <w:sz w:val="22"/>
                <w:szCs w:val="22"/>
              </w:rPr>
            </w:pPr>
            <w:r w:rsidRPr="000D3FD3">
              <w:rPr>
                <w:rStyle w:val="Bodytext8pt5"/>
                <w:sz w:val="22"/>
                <w:szCs w:val="22"/>
              </w:rPr>
              <w:t>Regulation 147(1)</w:t>
            </w:r>
            <w:r w:rsidR="000D3FD3" w:rsidRPr="000D3FD3">
              <w:rPr>
                <w:rStyle w:val="Bodytext8pt5"/>
                <w:sz w:val="22"/>
                <w:szCs w:val="22"/>
              </w:rPr>
              <w:tab/>
            </w:r>
          </w:p>
        </w:tc>
        <w:tc>
          <w:tcPr>
            <w:tcW w:w="5813" w:type="dxa"/>
            <w:tcBorders>
              <w:left w:val="single" w:sz="4" w:space="0" w:color="auto"/>
            </w:tcBorders>
            <w:vAlign w:val="bottom"/>
          </w:tcPr>
          <w:p w14:paraId="5316DC39" w14:textId="13E2FD53" w:rsidR="00957DEC" w:rsidRPr="000D3FD3" w:rsidRDefault="00246402" w:rsidP="0052305F">
            <w:pPr>
              <w:pStyle w:val="BodyText31"/>
              <w:spacing w:line="240" w:lineRule="auto"/>
              <w:ind w:left="205" w:hanging="162"/>
              <w:rPr>
                <w:sz w:val="22"/>
                <w:szCs w:val="22"/>
              </w:rPr>
            </w:pPr>
            <w:r w:rsidRPr="000D3FD3">
              <w:rPr>
                <w:rStyle w:val="Bodytext8pt5"/>
                <w:sz w:val="22"/>
                <w:szCs w:val="22"/>
              </w:rPr>
              <w:t xml:space="preserve">Omit </w:t>
            </w:r>
            <w:r w:rsidRPr="000D3FD3">
              <w:rPr>
                <w:rStyle w:val="Bodytext8pt6"/>
                <w:spacing w:val="0"/>
                <w:sz w:val="22"/>
                <w:szCs w:val="22"/>
              </w:rPr>
              <w:t>“two</w:t>
            </w:r>
            <w:r w:rsidRPr="000D3FD3">
              <w:rPr>
                <w:rStyle w:val="Bodytext8pt5"/>
                <w:sz w:val="22"/>
                <w:szCs w:val="22"/>
              </w:rPr>
              <w:t xml:space="preserve"> miles” (wherever occurring), substitute </w:t>
            </w:r>
            <w:r w:rsidRPr="000D3FD3">
              <w:rPr>
                <w:rStyle w:val="Bodytext8pt6"/>
                <w:spacing w:val="0"/>
                <w:sz w:val="22"/>
                <w:szCs w:val="22"/>
              </w:rPr>
              <w:t>“3.2</w:t>
            </w:r>
            <w:r w:rsidR="0052305F">
              <w:rPr>
                <w:rStyle w:val="Bodytext8pt5"/>
                <w:sz w:val="22"/>
                <w:szCs w:val="22"/>
              </w:rPr>
              <w:t xml:space="preserve"> </w:t>
            </w:r>
            <w:proofErr w:type="spellStart"/>
            <w:r w:rsidR="0052305F">
              <w:rPr>
                <w:rStyle w:val="Bodytext8pt5"/>
                <w:sz w:val="22"/>
                <w:szCs w:val="22"/>
              </w:rPr>
              <w:t>kilometres</w:t>
            </w:r>
            <w:proofErr w:type="spellEnd"/>
            <w:r w:rsidR="00BA3150" w:rsidRPr="000D3FD3">
              <w:rPr>
                <w:rStyle w:val="Bodytext75pt4"/>
                <w:sz w:val="22"/>
                <w:szCs w:val="22"/>
              </w:rPr>
              <w:t>”</w:t>
            </w:r>
            <w:r w:rsidR="0052305F">
              <w:rPr>
                <w:rStyle w:val="Bodytext75pt4"/>
                <w:sz w:val="22"/>
                <w:szCs w:val="22"/>
              </w:rPr>
              <w:t>.</w:t>
            </w:r>
          </w:p>
        </w:tc>
      </w:tr>
      <w:tr w:rsidR="00957DEC" w:rsidRPr="000D3FD3" w14:paraId="676FBC1A" w14:textId="77777777" w:rsidTr="004E40E8">
        <w:trPr>
          <w:trHeight w:val="168"/>
        </w:trPr>
        <w:tc>
          <w:tcPr>
            <w:tcW w:w="3790" w:type="dxa"/>
            <w:vAlign w:val="bottom"/>
          </w:tcPr>
          <w:p w14:paraId="5FFE3DF4" w14:textId="77777777" w:rsidR="00957DEC" w:rsidRPr="000D3FD3" w:rsidRDefault="00246402" w:rsidP="000D3FD3">
            <w:pPr>
              <w:pStyle w:val="BodyText31"/>
              <w:tabs>
                <w:tab w:val="left" w:leader="dot" w:pos="3600"/>
              </w:tabs>
              <w:spacing w:line="240" w:lineRule="auto"/>
              <w:ind w:firstLine="0"/>
              <w:rPr>
                <w:sz w:val="22"/>
                <w:szCs w:val="22"/>
              </w:rPr>
            </w:pPr>
            <w:r w:rsidRPr="000D3FD3">
              <w:rPr>
                <w:rStyle w:val="Bodytext8pt5"/>
                <w:sz w:val="22"/>
                <w:szCs w:val="22"/>
              </w:rPr>
              <w:t>Regulation 147</w:t>
            </w:r>
            <w:r w:rsidRPr="000D3FD3">
              <w:rPr>
                <w:rStyle w:val="Bodytext8pt7"/>
                <w:sz w:val="22"/>
                <w:szCs w:val="22"/>
              </w:rPr>
              <w:t>a</w:t>
            </w:r>
            <w:r w:rsidR="000D3FD3" w:rsidRPr="000D3FD3">
              <w:rPr>
                <w:rStyle w:val="Bodytext8pt7"/>
                <w:sz w:val="22"/>
                <w:szCs w:val="22"/>
              </w:rPr>
              <w:tab/>
            </w:r>
          </w:p>
        </w:tc>
        <w:tc>
          <w:tcPr>
            <w:tcW w:w="5813" w:type="dxa"/>
            <w:tcBorders>
              <w:left w:val="single" w:sz="4" w:space="0" w:color="auto"/>
            </w:tcBorders>
            <w:vAlign w:val="bottom"/>
          </w:tcPr>
          <w:p w14:paraId="379B9A00" w14:textId="6A57B619" w:rsidR="00957DEC" w:rsidRPr="000D3FD3" w:rsidRDefault="00246402" w:rsidP="0052305F">
            <w:pPr>
              <w:pStyle w:val="BodyText31"/>
              <w:spacing w:line="240" w:lineRule="auto"/>
              <w:ind w:left="43" w:firstLine="0"/>
              <w:rPr>
                <w:sz w:val="22"/>
                <w:szCs w:val="22"/>
              </w:rPr>
            </w:pPr>
            <w:r w:rsidRPr="000D3FD3">
              <w:rPr>
                <w:rStyle w:val="Bodytext8pt5"/>
                <w:sz w:val="22"/>
                <w:szCs w:val="22"/>
              </w:rPr>
              <w:t xml:space="preserve">Omit </w:t>
            </w:r>
            <w:r w:rsidR="0052305F">
              <w:rPr>
                <w:rStyle w:val="Bodytext75pt4"/>
                <w:sz w:val="22"/>
                <w:szCs w:val="22"/>
              </w:rPr>
              <w:t>“</w:t>
            </w:r>
            <w:r w:rsidRPr="000D3FD3">
              <w:rPr>
                <w:rStyle w:val="Bodytext8pt5"/>
                <w:sz w:val="22"/>
                <w:szCs w:val="22"/>
              </w:rPr>
              <w:t>Fifty dollars</w:t>
            </w:r>
            <w:r w:rsidRPr="000D3FD3">
              <w:rPr>
                <w:rStyle w:val="Bodytext75pt4"/>
                <w:sz w:val="22"/>
                <w:szCs w:val="22"/>
              </w:rPr>
              <w:t xml:space="preserve">”, </w:t>
            </w:r>
            <w:r w:rsidRPr="000D3FD3">
              <w:rPr>
                <w:rStyle w:val="Bodytext8pt5"/>
                <w:sz w:val="22"/>
                <w:szCs w:val="22"/>
              </w:rPr>
              <w:t xml:space="preserve">substitute </w:t>
            </w:r>
            <w:r w:rsidRPr="000D3FD3">
              <w:rPr>
                <w:rStyle w:val="Bodytext75pt4"/>
                <w:sz w:val="22"/>
                <w:szCs w:val="22"/>
              </w:rPr>
              <w:t>“</w:t>
            </w:r>
            <w:r w:rsidRPr="000D3FD3">
              <w:rPr>
                <w:rStyle w:val="Bodytext8pt5"/>
                <w:sz w:val="22"/>
                <w:szCs w:val="22"/>
              </w:rPr>
              <w:t xml:space="preserve">Sixty dollars </w:t>
            </w:r>
            <w:r w:rsidRPr="000D3FD3">
              <w:rPr>
                <w:rStyle w:val="Bodytext75pt4"/>
                <w:sz w:val="22"/>
                <w:szCs w:val="22"/>
              </w:rPr>
              <w:t>”.</w:t>
            </w:r>
          </w:p>
        </w:tc>
      </w:tr>
      <w:tr w:rsidR="00957DEC" w:rsidRPr="000D3FD3" w14:paraId="14376439" w14:textId="77777777" w:rsidTr="004E40E8">
        <w:trPr>
          <w:trHeight w:val="158"/>
        </w:trPr>
        <w:tc>
          <w:tcPr>
            <w:tcW w:w="3790" w:type="dxa"/>
            <w:vAlign w:val="bottom"/>
          </w:tcPr>
          <w:p w14:paraId="449023F0" w14:textId="59077282" w:rsidR="00957DEC" w:rsidRPr="000D3FD3" w:rsidRDefault="00246402" w:rsidP="0052305F">
            <w:pPr>
              <w:pStyle w:val="BodyText31"/>
              <w:tabs>
                <w:tab w:val="left" w:leader="dot" w:pos="3600"/>
              </w:tabs>
              <w:spacing w:line="240" w:lineRule="auto"/>
              <w:ind w:firstLine="0"/>
              <w:rPr>
                <w:sz w:val="22"/>
                <w:szCs w:val="22"/>
              </w:rPr>
            </w:pPr>
            <w:r w:rsidRPr="000D3FD3">
              <w:rPr>
                <w:rStyle w:val="Bodytext8pt5"/>
                <w:sz w:val="22"/>
                <w:szCs w:val="22"/>
              </w:rPr>
              <w:t>Regulation 151(2)</w:t>
            </w:r>
            <w:r w:rsidR="000D3FD3" w:rsidRPr="000D3FD3">
              <w:rPr>
                <w:rStyle w:val="Bodytext8pt5"/>
                <w:sz w:val="22"/>
                <w:szCs w:val="22"/>
              </w:rPr>
              <w:tab/>
            </w:r>
          </w:p>
        </w:tc>
        <w:tc>
          <w:tcPr>
            <w:tcW w:w="5813" w:type="dxa"/>
            <w:tcBorders>
              <w:left w:val="single" w:sz="4" w:space="0" w:color="auto"/>
            </w:tcBorders>
            <w:vAlign w:val="bottom"/>
          </w:tcPr>
          <w:p w14:paraId="68BF76A4" w14:textId="41F1CEE6" w:rsidR="00957DEC" w:rsidRPr="000D3FD3" w:rsidRDefault="00246402" w:rsidP="0052305F">
            <w:pPr>
              <w:pStyle w:val="BodyText31"/>
              <w:spacing w:line="240" w:lineRule="auto"/>
              <w:ind w:left="43" w:firstLine="0"/>
              <w:rPr>
                <w:sz w:val="22"/>
                <w:szCs w:val="22"/>
              </w:rPr>
            </w:pPr>
            <w:r w:rsidRPr="000D3FD3">
              <w:rPr>
                <w:rStyle w:val="Bodytext8pt5"/>
                <w:sz w:val="22"/>
                <w:szCs w:val="22"/>
              </w:rPr>
              <w:t xml:space="preserve">Omit “quarter mile”, substitute “400 </w:t>
            </w:r>
            <w:proofErr w:type="spellStart"/>
            <w:r w:rsidRPr="000D3FD3">
              <w:rPr>
                <w:rStyle w:val="Bodytext8pt5"/>
                <w:sz w:val="22"/>
                <w:szCs w:val="22"/>
              </w:rPr>
              <w:t>metres</w:t>
            </w:r>
            <w:proofErr w:type="spellEnd"/>
            <w:r w:rsidRPr="000D3FD3">
              <w:rPr>
                <w:rStyle w:val="Bodytext8pt5"/>
                <w:sz w:val="22"/>
                <w:szCs w:val="22"/>
              </w:rPr>
              <w:t xml:space="preserve"> ”.</w:t>
            </w:r>
          </w:p>
        </w:tc>
      </w:tr>
      <w:tr w:rsidR="00957DEC" w:rsidRPr="000D3FD3" w14:paraId="5F09FFCE" w14:textId="77777777" w:rsidTr="004E40E8">
        <w:trPr>
          <w:trHeight w:val="158"/>
        </w:trPr>
        <w:tc>
          <w:tcPr>
            <w:tcW w:w="3790" w:type="dxa"/>
            <w:vAlign w:val="bottom"/>
          </w:tcPr>
          <w:p w14:paraId="2C0C8EBD" w14:textId="50FF274E" w:rsidR="00957DEC" w:rsidRPr="000D3FD3" w:rsidRDefault="00246402" w:rsidP="0052305F">
            <w:pPr>
              <w:pStyle w:val="BodyText31"/>
              <w:tabs>
                <w:tab w:val="left" w:leader="dot" w:pos="3600"/>
              </w:tabs>
              <w:spacing w:line="240" w:lineRule="auto"/>
              <w:ind w:firstLine="0"/>
              <w:rPr>
                <w:sz w:val="22"/>
                <w:szCs w:val="22"/>
              </w:rPr>
            </w:pPr>
            <w:r w:rsidRPr="000D3FD3">
              <w:rPr>
                <w:rStyle w:val="Bodytext8pt5"/>
                <w:sz w:val="22"/>
                <w:szCs w:val="22"/>
              </w:rPr>
              <w:t>Regulation 152(2)(a)</w:t>
            </w:r>
            <w:r w:rsidR="000D3FD3" w:rsidRPr="000D3FD3">
              <w:rPr>
                <w:rStyle w:val="Bodytext8pt5"/>
                <w:sz w:val="22"/>
                <w:szCs w:val="22"/>
              </w:rPr>
              <w:tab/>
            </w:r>
          </w:p>
        </w:tc>
        <w:tc>
          <w:tcPr>
            <w:tcW w:w="5813" w:type="dxa"/>
            <w:tcBorders>
              <w:left w:val="single" w:sz="4" w:space="0" w:color="auto"/>
            </w:tcBorders>
            <w:vAlign w:val="bottom"/>
          </w:tcPr>
          <w:p w14:paraId="78CCACB1" w14:textId="11FACED9" w:rsidR="00957DEC" w:rsidRPr="000D3FD3" w:rsidRDefault="00246402" w:rsidP="0052305F">
            <w:pPr>
              <w:pStyle w:val="BodyText31"/>
              <w:spacing w:line="240" w:lineRule="auto"/>
              <w:ind w:left="43" w:firstLine="0"/>
              <w:rPr>
                <w:sz w:val="22"/>
                <w:szCs w:val="22"/>
              </w:rPr>
            </w:pPr>
            <w:r w:rsidRPr="000D3FD3">
              <w:rPr>
                <w:rStyle w:val="Bodytext8pt5"/>
                <w:sz w:val="22"/>
                <w:szCs w:val="22"/>
              </w:rPr>
              <w:t>Omit “Fifteen dollars”, substitute “Thirty dollars</w:t>
            </w:r>
            <w:r w:rsidR="0052305F">
              <w:rPr>
                <w:rStyle w:val="Bodytext8pt5"/>
                <w:sz w:val="22"/>
                <w:szCs w:val="22"/>
              </w:rPr>
              <w:t>”.</w:t>
            </w:r>
          </w:p>
        </w:tc>
      </w:tr>
      <w:tr w:rsidR="00957DEC" w:rsidRPr="000D3FD3" w14:paraId="173232B7" w14:textId="77777777" w:rsidTr="004E40E8">
        <w:trPr>
          <w:trHeight w:val="154"/>
        </w:trPr>
        <w:tc>
          <w:tcPr>
            <w:tcW w:w="3790" w:type="dxa"/>
            <w:vAlign w:val="bottom"/>
          </w:tcPr>
          <w:p w14:paraId="1DA76545" w14:textId="38576ADD" w:rsidR="00957DEC" w:rsidRPr="000D3FD3" w:rsidRDefault="00246402" w:rsidP="0052305F">
            <w:pPr>
              <w:pStyle w:val="BodyText31"/>
              <w:tabs>
                <w:tab w:val="left" w:leader="dot" w:pos="3600"/>
              </w:tabs>
              <w:spacing w:line="240" w:lineRule="auto"/>
              <w:ind w:firstLine="0"/>
              <w:rPr>
                <w:sz w:val="22"/>
                <w:szCs w:val="22"/>
              </w:rPr>
            </w:pPr>
            <w:r w:rsidRPr="000D3FD3">
              <w:rPr>
                <w:rStyle w:val="Bodytext8pt5"/>
                <w:sz w:val="22"/>
                <w:szCs w:val="22"/>
              </w:rPr>
              <w:t>Regulation 168(1)</w:t>
            </w:r>
            <w:r w:rsidR="000D3FD3" w:rsidRPr="000D3FD3">
              <w:rPr>
                <w:rStyle w:val="Bodytext8pt5"/>
                <w:sz w:val="22"/>
                <w:szCs w:val="22"/>
              </w:rPr>
              <w:tab/>
            </w:r>
          </w:p>
        </w:tc>
        <w:tc>
          <w:tcPr>
            <w:tcW w:w="5813" w:type="dxa"/>
            <w:tcBorders>
              <w:left w:val="single" w:sz="4" w:space="0" w:color="auto"/>
            </w:tcBorders>
            <w:vAlign w:val="bottom"/>
          </w:tcPr>
          <w:p w14:paraId="39E4BCF7" w14:textId="7EC1C52E" w:rsidR="00957DEC" w:rsidRPr="000D3FD3" w:rsidRDefault="00246402" w:rsidP="0052305F">
            <w:pPr>
              <w:pStyle w:val="BodyText31"/>
              <w:spacing w:line="240" w:lineRule="auto"/>
              <w:ind w:left="43" w:firstLine="0"/>
              <w:rPr>
                <w:sz w:val="22"/>
                <w:szCs w:val="22"/>
              </w:rPr>
            </w:pPr>
            <w:r w:rsidRPr="000D3FD3">
              <w:rPr>
                <w:rStyle w:val="Bodytext8pt5"/>
                <w:sz w:val="22"/>
                <w:szCs w:val="22"/>
              </w:rPr>
              <w:t xml:space="preserve">Omit “mile”, substitute </w:t>
            </w:r>
            <w:r w:rsidRPr="000D3FD3">
              <w:rPr>
                <w:rStyle w:val="Bodytext8pt6"/>
                <w:spacing w:val="0"/>
                <w:sz w:val="22"/>
                <w:szCs w:val="22"/>
              </w:rPr>
              <w:t>“1.6</w:t>
            </w:r>
            <w:r w:rsidRPr="000D3FD3">
              <w:rPr>
                <w:rStyle w:val="Bodytext8pt5"/>
                <w:sz w:val="22"/>
                <w:szCs w:val="22"/>
              </w:rPr>
              <w:t xml:space="preserve"> </w:t>
            </w:r>
            <w:proofErr w:type="spellStart"/>
            <w:r w:rsidRPr="000D3FD3">
              <w:rPr>
                <w:rStyle w:val="Bodytext8pt5"/>
                <w:sz w:val="22"/>
                <w:szCs w:val="22"/>
              </w:rPr>
              <w:t>kilometres</w:t>
            </w:r>
            <w:proofErr w:type="spellEnd"/>
            <w:r w:rsidRPr="000D3FD3">
              <w:rPr>
                <w:rStyle w:val="Bodytext8pt5"/>
                <w:sz w:val="22"/>
                <w:szCs w:val="22"/>
              </w:rPr>
              <w:t>”.</w:t>
            </w:r>
          </w:p>
        </w:tc>
      </w:tr>
      <w:tr w:rsidR="00957DEC" w:rsidRPr="000D3FD3" w14:paraId="28565444" w14:textId="77777777" w:rsidTr="004E40E8">
        <w:trPr>
          <w:trHeight w:val="163"/>
        </w:trPr>
        <w:tc>
          <w:tcPr>
            <w:tcW w:w="3790" w:type="dxa"/>
            <w:vAlign w:val="bottom"/>
          </w:tcPr>
          <w:p w14:paraId="7BD047EE" w14:textId="77777777" w:rsidR="00957DEC" w:rsidRPr="000D3FD3" w:rsidRDefault="00246402" w:rsidP="000D3FD3">
            <w:pPr>
              <w:pStyle w:val="BodyText31"/>
              <w:tabs>
                <w:tab w:val="left" w:leader="dot" w:pos="3600"/>
              </w:tabs>
              <w:spacing w:line="240" w:lineRule="auto"/>
              <w:ind w:firstLine="0"/>
              <w:rPr>
                <w:sz w:val="22"/>
                <w:szCs w:val="22"/>
              </w:rPr>
            </w:pPr>
            <w:r w:rsidRPr="000D3FD3">
              <w:rPr>
                <w:rStyle w:val="Bodytext8pt5"/>
                <w:sz w:val="22"/>
                <w:szCs w:val="22"/>
              </w:rPr>
              <w:t>Regulation 169</w:t>
            </w:r>
            <w:r w:rsidR="000D3FD3" w:rsidRPr="000D3FD3">
              <w:rPr>
                <w:rStyle w:val="Bodytext8pt5"/>
                <w:sz w:val="22"/>
                <w:szCs w:val="22"/>
              </w:rPr>
              <w:tab/>
            </w:r>
          </w:p>
        </w:tc>
        <w:tc>
          <w:tcPr>
            <w:tcW w:w="5813" w:type="dxa"/>
            <w:tcBorders>
              <w:left w:val="single" w:sz="4" w:space="0" w:color="auto"/>
            </w:tcBorders>
            <w:vAlign w:val="bottom"/>
          </w:tcPr>
          <w:p w14:paraId="0064712C" w14:textId="6AB66F2B" w:rsidR="00957DEC" w:rsidRPr="000D3FD3" w:rsidRDefault="00246402" w:rsidP="0052305F">
            <w:pPr>
              <w:pStyle w:val="BodyText31"/>
              <w:spacing w:line="240" w:lineRule="auto"/>
              <w:ind w:left="43" w:firstLine="0"/>
              <w:rPr>
                <w:sz w:val="22"/>
                <w:szCs w:val="22"/>
              </w:rPr>
            </w:pPr>
            <w:r w:rsidRPr="000D3FD3">
              <w:rPr>
                <w:rStyle w:val="Bodytext8pt5"/>
                <w:sz w:val="22"/>
                <w:szCs w:val="22"/>
              </w:rPr>
              <w:t>Omit “</w:t>
            </w:r>
            <w:r w:rsidR="0052305F">
              <w:rPr>
                <w:rStyle w:val="Bodytext8pt5"/>
                <w:sz w:val="22"/>
                <w:szCs w:val="22"/>
              </w:rPr>
              <w:t>mile</w:t>
            </w:r>
            <w:r w:rsidRPr="000D3FD3">
              <w:rPr>
                <w:rStyle w:val="Bodytext8pt5"/>
                <w:sz w:val="22"/>
                <w:szCs w:val="22"/>
              </w:rPr>
              <w:t xml:space="preserve">”, substitute </w:t>
            </w:r>
            <w:r w:rsidRPr="000D3FD3">
              <w:rPr>
                <w:rStyle w:val="Bodytext8pt6"/>
                <w:spacing w:val="0"/>
                <w:sz w:val="22"/>
                <w:szCs w:val="22"/>
              </w:rPr>
              <w:t>“1.6</w:t>
            </w:r>
            <w:r w:rsidRPr="000D3FD3">
              <w:rPr>
                <w:rStyle w:val="Bodytext8pt5"/>
                <w:sz w:val="22"/>
                <w:szCs w:val="22"/>
              </w:rPr>
              <w:t xml:space="preserve"> </w:t>
            </w:r>
            <w:proofErr w:type="spellStart"/>
            <w:r w:rsidRPr="000D3FD3">
              <w:rPr>
                <w:rStyle w:val="Bodytext8pt5"/>
                <w:sz w:val="22"/>
                <w:szCs w:val="22"/>
              </w:rPr>
              <w:t>kilometres</w:t>
            </w:r>
            <w:proofErr w:type="spellEnd"/>
            <w:r w:rsidRPr="000D3FD3">
              <w:rPr>
                <w:rStyle w:val="Bodytext8pt5"/>
                <w:sz w:val="22"/>
                <w:szCs w:val="22"/>
              </w:rPr>
              <w:t>”.</w:t>
            </w:r>
          </w:p>
        </w:tc>
      </w:tr>
      <w:tr w:rsidR="00957DEC" w:rsidRPr="000D3FD3" w14:paraId="4FB181B8" w14:textId="77777777" w:rsidTr="004E40E8">
        <w:trPr>
          <w:trHeight w:val="274"/>
        </w:trPr>
        <w:tc>
          <w:tcPr>
            <w:tcW w:w="3790" w:type="dxa"/>
            <w:tcBorders>
              <w:bottom w:val="single" w:sz="4" w:space="0" w:color="auto"/>
            </w:tcBorders>
          </w:tcPr>
          <w:p w14:paraId="12EB7FC9" w14:textId="0CAB6FA3" w:rsidR="00957DEC" w:rsidRPr="000D3FD3" w:rsidRDefault="00246402" w:rsidP="0052305F">
            <w:pPr>
              <w:pStyle w:val="BodyText31"/>
              <w:tabs>
                <w:tab w:val="left" w:leader="dot" w:pos="3600"/>
              </w:tabs>
              <w:spacing w:line="240" w:lineRule="auto"/>
              <w:ind w:firstLine="0"/>
              <w:rPr>
                <w:sz w:val="22"/>
                <w:szCs w:val="22"/>
              </w:rPr>
            </w:pPr>
            <w:r w:rsidRPr="000D3FD3">
              <w:rPr>
                <w:rStyle w:val="Bodytext8pt5"/>
                <w:sz w:val="22"/>
                <w:szCs w:val="22"/>
              </w:rPr>
              <w:t>Regulation 170(1)</w:t>
            </w:r>
            <w:r w:rsidR="000D3FD3" w:rsidRPr="000D3FD3">
              <w:rPr>
                <w:rStyle w:val="Bodytext8pt5"/>
                <w:sz w:val="22"/>
                <w:szCs w:val="22"/>
              </w:rPr>
              <w:tab/>
            </w:r>
          </w:p>
        </w:tc>
        <w:tc>
          <w:tcPr>
            <w:tcW w:w="5813" w:type="dxa"/>
            <w:tcBorders>
              <w:left w:val="single" w:sz="4" w:space="0" w:color="auto"/>
              <w:bottom w:val="single" w:sz="4" w:space="0" w:color="auto"/>
            </w:tcBorders>
            <w:vAlign w:val="bottom"/>
          </w:tcPr>
          <w:p w14:paraId="6F920407" w14:textId="69916F59" w:rsidR="00957DEC" w:rsidRPr="000D3FD3" w:rsidRDefault="00246402" w:rsidP="0052305F">
            <w:pPr>
              <w:pStyle w:val="BodyText31"/>
              <w:spacing w:line="240" w:lineRule="auto"/>
              <w:ind w:left="43" w:firstLine="0"/>
              <w:rPr>
                <w:sz w:val="22"/>
                <w:szCs w:val="22"/>
              </w:rPr>
            </w:pPr>
            <w:r w:rsidRPr="000D3FD3">
              <w:rPr>
                <w:rStyle w:val="Bodytext8pt5"/>
                <w:sz w:val="22"/>
                <w:szCs w:val="22"/>
              </w:rPr>
              <w:t>Omit “ten yards” (wherever occurring), substitute “</w:t>
            </w:r>
            <w:r w:rsidR="0052305F">
              <w:rPr>
                <w:rStyle w:val="Bodytext8pt5"/>
                <w:sz w:val="22"/>
                <w:szCs w:val="22"/>
              </w:rPr>
              <w:t xml:space="preserve">10 </w:t>
            </w:r>
            <w:proofErr w:type="spellStart"/>
            <w:r w:rsidR="0052305F">
              <w:rPr>
                <w:rStyle w:val="Bodytext8pt5"/>
                <w:sz w:val="22"/>
                <w:szCs w:val="22"/>
              </w:rPr>
              <w:t>metres</w:t>
            </w:r>
            <w:proofErr w:type="spellEnd"/>
            <w:r w:rsidRPr="000D3FD3">
              <w:rPr>
                <w:rStyle w:val="Bodytext8pt5"/>
                <w:sz w:val="22"/>
                <w:szCs w:val="22"/>
              </w:rPr>
              <w:t>”.</w:t>
            </w:r>
          </w:p>
        </w:tc>
      </w:tr>
    </w:tbl>
    <w:p w14:paraId="67CA4F60" w14:textId="44A621A0" w:rsidR="00957DEC" w:rsidRPr="004E40E8" w:rsidRDefault="00957DEC" w:rsidP="0052305F">
      <w:pPr>
        <w:pStyle w:val="Tablecaption30"/>
        <w:spacing w:line="240" w:lineRule="auto"/>
        <w:rPr>
          <w:rFonts w:ascii="Times New Roman" w:hAnsi="Times New Roman" w:cs="Times New Roman"/>
          <w:sz w:val="20"/>
          <w:szCs w:val="20"/>
        </w:rPr>
      </w:pPr>
    </w:p>
    <w:sectPr w:rsidR="00957DEC" w:rsidRPr="004E40E8" w:rsidSect="00BF7BA9">
      <w:headerReference w:type="even" r:id="rId9"/>
      <w:headerReference w:type="default" r:id="rId10"/>
      <w:footerReference w:type="even" r:id="rId11"/>
      <w:footerReference w:type="default" r:id="rId12"/>
      <w:headerReference w:type="first" r:id="rId13"/>
      <w:footerReference w:type="first" r:id="rId14"/>
      <w:pgSz w:w="11909" w:h="18000" w:code="9"/>
      <w:pgMar w:top="1080" w:right="1080" w:bottom="1080" w:left="1080" w:header="446"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52F485" w15:done="0"/>
  <w15:commentEx w15:paraId="0D7B6291" w15:done="0"/>
  <w15:commentEx w15:paraId="51811CC2" w15:done="0"/>
  <w15:commentEx w15:paraId="61390E46" w15:done="0"/>
  <w15:commentEx w15:paraId="64E57E6D" w15:done="0"/>
  <w15:commentEx w15:paraId="5330041F" w15:done="0"/>
  <w15:commentEx w15:paraId="741B0202" w15:done="0"/>
  <w15:commentEx w15:paraId="4B290462" w15:done="0"/>
  <w15:commentEx w15:paraId="7F99EE9A" w15:done="0"/>
  <w15:commentEx w15:paraId="4F638354" w15:done="0"/>
  <w15:commentEx w15:paraId="37B2113F" w15:done="0"/>
  <w15:commentEx w15:paraId="454C6EA9" w15:done="0"/>
  <w15:commentEx w15:paraId="203E1BE5" w15:done="0"/>
  <w15:commentEx w15:paraId="09C0D325" w15:done="0"/>
  <w15:commentEx w15:paraId="4570F9B3" w15:done="0"/>
  <w15:commentEx w15:paraId="1A2817E7" w15:done="0"/>
  <w15:commentEx w15:paraId="0F29C486" w15:done="0"/>
  <w15:commentEx w15:paraId="506506B8" w15:done="0"/>
  <w15:commentEx w15:paraId="4EBFA9F8" w15:done="0"/>
  <w15:commentEx w15:paraId="29E862DE" w15:done="0"/>
  <w15:commentEx w15:paraId="532594F8" w15:done="0"/>
  <w15:commentEx w15:paraId="63D0E261" w15:done="0"/>
  <w15:commentEx w15:paraId="5F899FD8" w15:done="0"/>
  <w15:commentEx w15:paraId="3DC5FDEE" w15:done="0"/>
  <w15:commentEx w15:paraId="6FAB72D8" w15:done="0"/>
  <w15:commentEx w15:paraId="1F61AB14" w15:done="0"/>
  <w15:commentEx w15:paraId="00ECD33E" w15:done="0"/>
  <w15:commentEx w15:paraId="1870B51D" w15:done="0"/>
  <w15:commentEx w15:paraId="36E0C6DE" w15:done="0"/>
  <w15:commentEx w15:paraId="683A13DE" w15:done="0"/>
  <w15:commentEx w15:paraId="17190C4F" w15:done="0"/>
  <w15:commentEx w15:paraId="36F9F250" w15:done="0"/>
  <w15:commentEx w15:paraId="2DD1C912" w15:done="0"/>
  <w15:commentEx w15:paraId="641B817E" w15:done="0"/>
  <w15:commentEx w15:paraId="0E43A355" w15:done="0"/>
  <w15:commentEx w15:paraId="53DD9E36" w15:done="0"/>
  <w15:commentEx w15:paraId="780B6F81" w15:done="0"/>
  <w15:commentEx w15:paraId="69C1ABA9" w15:done="0"/>
  <w15:commentEx w15:paraId="45E35FB7" w15:done="0"/>
  <w15:commentEx w15:paraId="3EDBC9D8" w15:done="0"/>
  <w15:commentEx w15:paraId="10DB3F8F" w15:done="0"/>
  <w15:commentEx w15:paraId="46220D7E" w15:done="0"/>
  <w15:commentEx w15:paraId="236C6BA0" w15:done="0"/>
  <w15:commentEx w15:paraId="11698C3B" w15:done="0"/>
  <w15:commentEx w15:paraId="19356244" w15:done="0"/>
  <w15:commentEx w15:paraId="30079256" w15:done="0"/>
  <w15:commentEx w15:paraId="2D85B998" w15:done="0"/>
  <w15:commentEx w15:paraId="7E2DD993" w15:done="0"/>
  <w15:commentEx w15:paraId="4000E90B" w15:done="0"/>
  <w15:commentEx w15:paraId="7DF92295" w15:done="0"/>
  <w15:commentEx w15:paraId="59B0BB4B" w15:done="0"/>
  <w15:commentEx w15:paraId="6C0E0E2D" w15:done="0"/>
  <w15:commentEx w15:paraId="7242BDB2" w15:done="0"/>
  <w15:commentEx w15:paraId="05743E7E" w15:done="0"/>
  <w15:commentEx w15:paraId="578E1FBE" w15:done="0"/>
  <w15:commentEx w15:paraId="0264B02B" w15:done="0"/>
  <w15:commentEx w15:paraId="6BC70390" w15:done="0"/>
  <w15:commentEx w15:paraId="4CE09005" w15:done="0"/>
  <w15:commentEx w15:paraId="5E01DF2A" w15:done="0"/>
  <w15:commentEx w15:paraId="08DB35D0" w15:done="0"/>
  <w15:commentEx w15:paraId="5CAC2116" w15:done="0"/>
  <w15:commentEx w15:paraId="527E2F7E" w15:done="0"/>
  <w15:commentEx w15:paraId="4DF0E132" w15:done="0"/>
  <w15:commentEx w15:paraId="2CFC0EA3" w15:done="0"/>
  <w15:commentEx w15:paraId="5CCA4407" w15:done="0"/>
  <w15:commentEx w15:paraId="56A09EF4" w15:done="0"/>
  <w15:commentEx w15:paraId="6AFECB62" w15:done="0"/>
  <w15:commentEx w15:paraId="4BCD5926" w15:done="0"/>
  <w15:commentEx w15:paraId="1FE1EC09" w15:done="0"/>
  <w15:commentEx w15:paraId="3928D7F5" w15:done="0"/>
  <w15:commentEx w15:paraId="6EF19ECE" w15:done="0"/>
  <w15:commentEx w15:paraId="466625A5" w15:done="0"/>
  <w15:commentEx w15:paraId="57BEF87E" w15:done="0"/>
  <w15:commentEx w15:paraId="544FD389" w15:done="0"/>
  <w15:commentEx w15:paraId="15731FD7" w15:done="0"/>
  <w15:commentEx w15:paraId="7C993240" w15:done="0"/>
  <w15:commentEx w15:paraId="1C29B577" w15:done="0"/>
  <w15:commentEx w15:paraId="07236595" w15:done="0"/>
  <w15:commentEx w15:paraId="73FCC650" w15:done="0"/>
  <w15:commentEx w15:paraId="4350EC50" w15:done="0"/>
  <w15:commentEx w15:paraId="12869FA4" w15:done="0"/>
  <w15:commentEx w15:paraId="51A7239B" w15:done="0"/>
  <w15:commentEx w15:paraId="140DC0A9" w15:done="0"/>
  <w15:commentEx w15:paraId="6EA4D494" w15:done="0"/>
  <w15:commentEx w15:paraId="447C3304" w15:done="0"/>
  <w15:commentEx w15:paraId="6BBE0707" w15:done="0"/>
  <w15:commentEx w15:paraId="74208AEE" w15:done="0"/>
  <w15:commentEx w15:paraId="1F7EC22D" w15:done="0"/>
  <w15:commentEx w15:paraId="5CEBF99C" w15:done="0"/>
  <w15:commentEx w15:paraId="63D3B787" w15:done="0"/>
  <w15:commentEx w15:paraId="4C34986C" w15:done="0"/>
  <w15:commentEx w15:paraId="18C85408" w15:done="0"/>
  <w15:commentEx w15:paraId="584C86DB" w15:done="0"/>
  <w15:commentEx w15:paraId="0ADE5222" w15:done="0"/>
  <w15:commentEx w15:paraId="0E019C46" w15:done="0"/>
  <w15:commentEx w15:paraId="6ED4EC90" w15:done="0"/>
  <w15:commentEx w15:paraId="798446EC" w15:done="0"/>
  <w15:commentEx w15:paraId="62A1BA40" w15:done="0"/>
  <w15:commentEx w15:paraId="71732674" w15:done="0"/>
  <w15:commentEx w15:paraId="69971DFC" w15:done="0"/>
  <w15:commentEx w15:paraId="65663179" w15:done="0"/>
  <w15:commentEx w15:paraId="1C84E280" w15:done="0"/>
  <w15:commentEx w15:paraId="30F1FF6C" w15:done="0"/>
  <w15:commentEx w15:paraId="4EE0B18B" w15:done="0"/>
  <w15:commentEx w15:paraId="1D07FD23" w15:done="0"/>
  <w15:commentEx w15:paraId="5686E0CF" w15:done="0"/>
  <w15:commentEx w15:paraId="0F6B4E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52F485" w16cid:durableId="1F44A13C"/>
  <w16cid:commentId w16cid:paraId="0D7B6291" w16cid:durableId="1F44A152"/>
  <w16cid:commentId w16cid:paraId="51811CC2" w16cid:durableId="1F44A177"/>
  <w16cid:commentId w16cid:paraId="61390E46" w16cid:durableId="1F44A17F"/>
  <w16cid:commentId w16cid:paraId="64E57E6D" w16cid:durableId="1F44A18D"/>
  <w16cid:commentId w16cid:paraId="5330041F" w16cid:durableId="1F44A1A6"/>
  <w16cid:commentId w16cid:paraId="741B0202" w16cid:durableId="1F44A1FB"/>
  <w16cid:commentId w16cid:paraId="4B290462" w16cid:durableId="1F44A213"/>
  <w16cid:commentId w16cid:paraId="7F99EE9A" w16cid:durableId="1F44A275"/>
  <w16cid:commentId w16cid:paraId="4F638354" w16cid:durableId="1F44A28C"/>
  <w16cid:commentId w16cid:paraId="37B2113F" w16cid:durableId="1F44A29D"/>
  <w16cid:commentId w16cid:paraId="454C6EA9" w16cid:durableId="1F44A2BE"/>
  <w16cid:commentId w16cid:paraId="203E1BE5" w16cid:durableId="1F44A2CE"/>
  <w16cid:commentId w16cid:paraId="09C0D325" w16cid:durableId="1F44A2EB"/>
  <w16cid:commentId w16cid:paraId="4570F9B3" w16cid:durableId="1F44B2B1"/>
  <w16cid:commentId w16cid:paraId="1A2817E7" w16cid:durableId="1F44A32B"/>
  <w16cid:commentId w16cid:paraId="0F29C486" w16cid:durableId="1F44A35B"/>
  <w16cid:commentId w16cid:paraId="506506B8" w16cid:durableId="1F44A383"/>
  <w16cid:commentId w16cid:paraId="4EBFA9F8" w16cid:durableId="1F44A397"/>
  <w16cid:commentId w16cid:paraId="29E862DE" w16cid:durableId="1F44A3C9"/>
  <w16cid:commentId w16cid:paraId="532594F8" w16cid:durableId="1F44A429"/>
  <w16cid:commentId w16cid:paraId="63D0E261" w16cid:durableId="1F44A437"/>
  <w16cid:commentId w16cid:paraId="5F899FD8" w16cid:durableId="1F44A444"/>
  <w16cid:commentId w16cid:paraId="3DC5FDEE" w16cid:durableId="1F44A44D"/>
  <w16cid:commentId w16cid:paraId="6FAB72D8" w16cid:durableId="1F44A455"/>
  <w16cid:commentId w16cid:paraId="1F61AB14" w16cid:durableId="1F44A45D"/>
  <w16cid:commentId w16cid:paraId="00ECD33E" w16cid:durableId="1F44A465"/>
  <w16cid:commentId w16cid:paraId="1870B51D" w16cid:durableId="1F44B28F"/>
  <w16cid:commentId w16cid:paraId="36E0C6DE" w16cid:durableId="1F44A474"/>
  <w16cid:commentId w16cid:paraId="683A13DE" w16cid:durableId="1F44A48F"/>
  <w16cid:commentId w16cid:paraId="17190C4F" w16cid:durableId="1F44AD20"/>
  <w16cid:commentId w16cid:paraId="36F9F250" w16cid:durableId="1F44A49C"/>
  <w16cid:commentId w16cid:paraId="2DD1C912" w16cid:durableId="1F44A4B1"/>
  <w16cid:commentId w16cid:paraId="641B817E" w16cid:durableId="1F44AD39"/>
  <w16cid:commentId w16cid:paraId="0E43A355" w16cid:durableId="1F44A4D0"/>
  <w16cid:commentId w16cid:paraId="53DD9E36" w16cid:durableId="1F44AD4A"/>
  <w16cid:commentId w16cid:paraId="780B6F81" w16cid:durableId="1F44AD52"/>
  <w16cid:commentId w16cid:paraId="69C1ABA9" w16cid:durableId="1F44A50E"/>
  <w16cid:commentId w16cid:paraId="45E35FB7" w16cid:durableId="1F44A520"/>
  <w16cid:commentId w16cid:paraId="3EDBC9D8" w16cid:durableId="1F44A517"/>
  <w16cid:commentId w16cid:paraId="10DB3F8F" w16cid:durableId="1F44A537"/>
  <w16cid:commentId w16cid:paraId="46220D7E" w16cid:durableId="1F44A52A"/>
  <w16cid:commentId w16cid:paraId="236C6BA0" w16cid:durableId="1F44B280"/>
  <w16cid:commentId w16cid:paraId="11698C3B" w16cid:durableId="1F44A548"/>
  <w16cid:commentId w16cid:paraId="19356244" w16cid:durableId="1F44A5B2"/>
  <w16cid:commentId w16cid:paraId="30079256" w16cid:durableId="1F44AA24"/>
  <w16cid:commentId w16cid:paraId="2D85B998" w16cid:durableId="1F44AA2C"/>
  <w16cid:commentId w16cid:paraId="7E2DD993" w16cid:durableId="1F44AA40"/>
  <w16cid:commentId w16cid:paraId="4000E90B" w16cid:durableId="1F44AD60"/>
  <w16cid:commentId w16cid:paraId="7DF92295" w16cid:durableId="1F44AD6A"/>
  <w16cid:commentId w16cid:paraId="59B0BB4B" w16cid:durableId="1F44ACE1"/>
  <w16cid:commentId w16cid:paraId="6C0E0E2D" w16cid:durableId="1F44ACF5"/>
  <w16cid:commentId w16cid:paraId="7242BDB2" w16cid:durableId="1F44B268"/>
  <w16cid:commentId w16cid:paraId="05743E7E" w16cid:durableId="1F44AD77"/>
  <w16cid:commentId w16cid:paraId="578E1FBE" w16cid:durableId="1F44AD86"/>
  <w16cid:commentId w16cid:paraId="0264B02B" w16cid:durableId="1F44ADA2"/>
  <w16cid:commentId w16cid:paraId="6BC70390" w16cid:durableId="1F44ADAB"/>
  <w16cid:commentId w16cid:paraId="4CE09005" w16cid:durableId="1F44ADEC"/>
  <w16cid:commentId w16cid:paraId="5E01DF2A" w16cid:durableId="1F44AE15"/>
  <w16cid:commentId w16cid:paraId="08DB35D0" w16cid:durableId="1F44AE7F"/>
  <w16cid:commentId w16cid:paraId="5CAC2116" w16cid:durableId="1F44AE37"/>
  <w16cid:commentId w16cid:paraId="527E2F7E" w16cid:durableId="1F44AE95"/>
  <w16cid:commentId w16cid:paraId="4DF0E132" w16cid:durableId="1F44AEA6"/>
  <w16cid:commentId w16cid:paraId="2CFC0EA3" w16cid:durableId="1F44AEE5"/>
  <w16cid:commentId w16cid:paraId="5CCA4407" w16cid:durableId="1F44AEF0"/>
  <w16cid:commentId w16cid:paraId="56A09EF4" w16cid:durableId="1F44AF19"/>
  <w16cid:commentId w16cid:paraId="6AFECB62" w16cid:durableId="1F44AF41"/>
  <w16cid:commentId w16cid:paraId="4BCD5926" w16cid:durableId="1F44AF49"/>
  <w16cid:commentId w16cid:paraId="1FE1EC09" w16cid:durableId="1F44AF4D"/>
  <w16cid:commentId w16cid:paraId="3928D7F5" w16cid:durableId="1F44AF55"/>
  <w16cid:commentId w16cid:paraId="6EF19ECE" w16cid:durableId="1F44AF5C"/>
  <w16cid:commentId w16cid:paraId="466625A5" w16cid:durableId="1F44AF61"/>
  <w16cid:commentId w16cid:paraId="57BEF87E" w16cid:durableId="1F44AF67"/>
  <w16cid:commentId w16cid:paraId="544FD389" w16cid:durableId="1F44AF72"/>
  <w16cid:commentId w16cid:paraId="15731FD7" w16cid:durableId="1F44AF7E"/>
  <w16cid:commentId w16cid:paraId="7C993240" w16cid:durableId="1F44AF89"/>
  <w16cid:commentId w16cid:paraId="1C29B577" w16cid:durableId="1F44AF90"/>
  <w16cid:commentId w16cid:paraId="07236595" w16cid:durableId="1F44AF97"/>
  <w16cid:commentId w16cid:paraId="73FCC650" w16cid:durableId="1F44AFB1"/>
  <w16cid:commentId w16cid:paraId="4350EC50" w16cid:durableId="1F44AFB7"/>
  <w16cid:commentId w16cid:paraId="12869FA4" w16cid:durableId="1F44AFC0"/>
  <w16cid:commentId w16cid:paraId="51A7239B" w16cid:durableId="1F44AFCA"/>
  <w16cid:commentId w16cid:paraId="140DC0A9" w16cid:durableId="1F44AFD4"/>
  <w16cid:commentId w16cid:paraId="6EA4D494" w16cid:durableId="1F44AFE5"/>
  <w16cid:commentId w16cid:paraId="447C3304" w16cid:durableId="1F44B01A"/>
  <w16cid:commentId w16cid:paraId="6BBE0707" w16cid:durableId="1F44B027"/>
  <w16cid:commentId w16cid:paraId="74208AEE" w16cid:durableId="1F44B02C"/>
  <w16cid:commentId w16cid:paraId="1F7EC22D" w16cid:durableId="1F44B033"/>
  <w16cid:commentId w16cid:paraId="5CEBF99C" w16cid:durableId="1F44B0D0"/>
  <w16cid:commentId w16cid:paraId="63D3B787" w16cid:durableId="1F44B03A"/>
  <w16cid:commentId w16cid:paraId="4C34986C" w16cid:durableId="1F44B0E7"/>
  <w16cid:commentId w16cid:paraId="18C85408" w16cid:durableId="1F44B040"/>
  <w16cid:commentId w16cid:paraId="584C86DB" w16cid:durableId="1F44B069"/>
  <w16cid:commentId w16cid:paraId="0ADE5222" w16cid:durableId="1F44B06E"/>
  <w16cid:commentId w16cid:paraId="0E019C46" w16cid:durableId="1F44B090"/>
  <w16cid:commentId w16cid:paraId="6ED4EC90" w16cid:durableId="1F44B09F"/>
  <w16cid:commentId w16cid:paraId="798446EC" w16cid:durableId="1F44B117"/>
  <w16cid:commentId w16cid:paraId="62A1BA40" w16cid:durableId="1F44B148"/>
  <w16cid:commentId w16cid:paraId="71732674" w16cid:durableId="1F44B19F"/>
  <w16cid:commentId w16cid:paraId="69971DFC" w16cid:durableId="1F44B1B0"/>
  <w16cid:commentId w16cid:paraId="65663179" w16cid:durableId="1F44B1DC"/>
  <w16cid:commentId w16cid:paraId="1C84E280" w16cid:durableId="1F44B212"/>
  <w16cid:commentId w16cid:paraId="30F1FF6C" w16cid:durableId="1F44B2D6"/>
  <w16cid:commentId w16cid:paraId="4EE0B18B" w16cid:durableId="1F44B327"/>
  <w16cid:commentId w16cid:paraId="1D07FD23" w16cid:durableId="1F44B32E"/>
  <w16cid:commentId w16cid:paraId="5686E0CF" w16cid:durableId="1F44B346"/>
  <w16cid:commentId w16cid:paraId="0F6B4EC7" w16cid:durableId="1F44B3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9AC94" w14:textId="77777777" w:rsidR="00241B8C" w:rsidRDefault="00241B8C">
      <w:r>
        <w:separator/>
      </w:r>
    </w:p>
  </w:endnote>
  <w:endnote w:type="continuationSeparator" w:id="0">
    <w:p w14:paraId="5338AE4E" w14:textId="77777777" w:rsidR="00241B8C" w:rsidRDefault="0024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A2ECA" w14:textId="77777777" w:rsidR="00241B8C" w:rsidRDefault="00241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0B3F5" w14:textId="77777777" w:rsidR="00241B8C" w:rsidRDefault="00241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FEC42" w14:textId="77777777" w:rsidR="00241B8C" w:rsidRDefault="00241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40F65" w14:textId="77777777" w:rsidR="00241B8C" w:rsidRDefault="00241B8C"/>
  </w:footnote>
  <w:footnote w:type="continuationSeparator" w:id="0">
    <w:p w14:paraId="7CF48401" w14:textId="77777777" w:rsidR="00241B8C" w:rsidRDefault="00241B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27B03" w14:textId="77777777" w:rsidR="00241B8C" w:rsidRPr="001D7330" w:rsidRDefault="00241B8C" w:rsidP="00206672">
    <w:pPr>
      <w:pStyle w:val="Header"/>
      <w:tabs>
        <w:tab w:val="clear" w:pos="4680"/>
        <w:tab w:val="clear" w:pos="9360"/>
        <w:tab w:val="center" w:pos="5040"/>
        <w:tab w:val="right" w:pos="9720"/>
      </w:tabs>
      <w:rPr>
        <w:rFonts w:ascii="Times New Roman" w:hAnsi="Times New Roman"/>
        <w:sz w:val="22"/>
        <w:lang w:val="en-IN"/>
      </w:rPr>
    </w:pPr>
    <w:r w:rsidRPr="001D7330">
      <w:rPr>
        <w:rFonts w:ascii="Times New Roman" w:hAnsi="Times New Roman"/>
        <w:sz w:val="22"/>
        <w:lang w:val="en-IN"/>
      </w:rPr>
      <w:t>1973</w:t>
    </w:r>
    <w:r w:rsidRPr="001D7330">
      <w:rPr>
        <w:rFonts w:ascii="Times New Roman" w:hAnsi="Times New Roman"/>
        <w:sz w:val="22"/>
        <w:lang w:val="en-IN"/>
      </w:rPr>
      <w:tab/>
    </w:r>
    <w:r w:rsidRPr="001D7330">
      <w:rPr>
        <w:rFonts w:ascii="Times New Roman" w:hAnsi="Times New Roman"/>
        <w:i/>
        <w:sz w:val="22"/>
        <w:lang w:val="en-IN"/>
      </w:rPr>
      <w:t>Post and Telegraph Regulations</w:t>
    </w:r>
    <w:r w:rsidRPr="001D7330">
      <w:rPr>
        <w:rFonts w:ascii="Times New Roman" w:hAnsi="Times New Roman"/>
        <w:sz w:val="22"/>
        <w:lang w:val="en-IN"/>
      </w:rPr>
      <w:tab/>
      <w:t>No. 108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BB675" w14:textId="77777777" w:rsidR="00241B8C" w:rsidRPr="001D7330" w:rsidRDefault="00241B8C" w:rsidP="001D7330">
    <w:pPr>
      <w:pStyle w:val="Header"/>
      <w:tabs>
        <w:tab w:val="clear" w:pos="4680"/>
        <w:tab w:val="clear" w:pos="9360"/>
        <w:tab w:val="center" w:pos="5040"/>
        <w:tab w:val="right" w:pos="9720"/>
      </w:tabs>
      <w:rPr>
        <w:rFonts w:ascii="Times New Roman" w:hAnsi="Times New Roman"/>
        <w:sz w:val="22"/>
        <w:lang w:val="en-IN"/>
      </w:rPr>
    </w:pPr>
    <w:r w:rsidRPr="001D7330">
      <w:rPr>
        <w:rFonts w:ascii="Times New Roman" w:hAnsi="Times New Roman"/>
        <w:sz w:val="22"/>
        <w:lang w:val="en-IN"/>
      </w:rPr>
      <w:t>No. 108</w:t>
    </w:r>
    <w:r w:rsidRPr="001D7330">
      <w:rPr>
        <w:rFonts w:ascii="Times New Roman" w:hAnsi="Times New Roman"/>
        <w:sz w:val="22"/>
        <w:lang w:val="en-IN"/>
      </w:rPr>
      <w:tab/>
    </w:r>
    <w:r w:rsidRPr="001D7330">
      <w:rPr>
        <w:rFonts w:ascii="Times New Roman" w:hAnsi="Times New Roman"/>
        <w:i/>
        <w:sz w:val="22"/>
        <w:lang w:val="en-IN"/>
      </w:rPr>
      <w:t>Post and Telegraph Regulations</w:t>
    </w:r>
    <w:r w:rsidRPr="001D7330">
      <w:rPr>
        <w:rFonts w:ascii="Times New Roman" w:hAnsi="Times New Roman"/>
        <w:sz w:val="22"/>
        <w:lang w:val="en-IN"/>
      </w:rPr>
      <w:tab/>
      <w:t>1973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9B826" w14:textId="77777777" w:rsidR="00241B8C" w:rsidRDefault="00241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B49DD"/>
    <w:multiLevelType w:val="multilevel"/>
    <w:tmpl w:val="DCDEF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3D4CA1"/>
    <w:multiLevelType w:val="hybridMultilevel"/>
    <w:tmpl w:val="4C18A7CA"/>
    <w:lvl w:ilvl="0" w:tplc="64E061D0">
      <w:start w:val="17"/>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DEC"/>
    <w:rsid w:val="00011AE0"/>
    <w:rsid w:val="00085DEC"/>
    <w:rsid w:val="0009565B"/>
    <w:rsid w:val="000D3FD3"/>
    <w:rsid w:val="00181798"/>
    <w:rsid w:val="001D7330"/>
    <w:rsid w:val="00206672"/>
    <w:rsid w:val="0022026E"/>
    <w:rsid w:val="00236433"/>
    <w:rsid w:val="00241B8C"/>
    <w:rsid w:val="00246402"/>
    <w:rsid w:val="0033088B"/>
    <w:rsid w:val="00350225"/>
    <w:rsid w:val="00367B6A"/>
    <w:rsid w:val="00375E2B"/>
    <w:rsid w:val="003E0C5E"/>
    <w:rsid w:val="004341BD"/>
    <w:rsid w:val="00443CD4"/>
    <w:rsid w:val="00444FDD"/>
    <w:rsid w:val="004928D3"/>
    <w:rsid w:val="004D57DB"/>
    <w:rsid w:val="004E40E8"/>
    <w:rsid w:val="0052305F"/>
    <w:rsid w:val="005A6343"/>
    <w:rsid w:val="006202B5"/>
    <w:rsid w:val="00634BFD"/>
    <w:rsid w:val="00711EDD"/>
    <w:rsid w:val="00714A88"/>
    <w:rsid w:val="007C3517"/>
    <w:rsid w:val="00802633"/>
    <w:rsid w:val="00817FEB"/>
    <w:rsid w:val="00832AA8"/>
    <w:rsid w:val="008B4B1E"/>
    <w:rsid w:val="008B7385"/>
    <w:rsid w:val="00914882"/>
    <w:rsid w:val="00925E69"/>
    <w:rsid w:val="0094767A"/>
    <w:rsid w:val="00957DEC"/>
    <w:rsid w:val="009840A9"/>
    <w:rsid w:val="009935DA"/>
    <w:rsid w:val="00A20DB8"/>
    <w:rsid w:val="00A45DDA"/>
    <w:rsid w:val="00A53CD2"/>
    <w:rsid w:val="00AA46C0"/>
    <w:rsid w:val="00AC7CDB"/>
    <w:rsid w:val="00AE4D6C"/>
    <w:rsid w:val="00B063D4"/>
    <w:rsid w:val="00B924B2"/>
    <w:rsid w:val="00BA3150"/>
    <w:rsid w:val="00BF7BA9"/>
    <w:rsid w:val="00C076CD"/>
    <w:rsid w:val="00D4196D"/>
    <w:rsid w:val="00DA708F"/>
    <w:rsid w:val="00E04DAE"/>
    <w:rsid w:val="00E12E5B"/>
    <w:rsid w:val="00E25B3E"/>
    <w:rsid w:val="00ED58CB"/>
    <w:rsid w:val="00EE5B96"/>
    <w:rsid w:val="00F17E2A"/>
    <w:rsid w:val="00F3269A"/>
    <w:rsid w:val="00F708DE"/>
    <w:rsid w:val="00F95B45"/>
    <w:rsid w:val="00FE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CA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
    <w:name w:val="Body Text1"/>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Bodytext13">
    <w:name w:val="Body text (13)_"/>
    <w:basedOn w:val="DefaultParagraphFont"/>
    <w:link w:val="Bodytext130"/>
    <w:rPr>
      <w:rFonts w:ascii="Times New Roman" w:eastAsia="Times New Roman" w:hAnsi="Times New Roman" w:cs="Times New Roman"/>
      <w:b w:val="0"/>
      <w:bCs w:val="0"/>
      <w:i w:val="0"/>
      <w:iCs w:val="0"/>
      <w:smallCaps w:val="0"/>
      <w:strike w:val="0"/>
      <w:sz w:val="14"/>
      <w:szCs w:val="14"/>
      <w:u w:val="none"/>
    </w:rPr>
  </w:style>
  <w:style w:type="character" w:customStyle="1" w:styleId="Bodytext13TrebuchetMS">
    <w:name w:val="Body text (13) + Trebuchet MS"/>
    <w:aliases w:val="Italic"/>
    <w:basedOn w:val="Bodytext13"/>
    <w:rPr>
      <w:rFonts w:ascii="Trebuchet MS" w:eastAsia="Trebuchet MS" w:hAnsi="Trebuchet MS" w:cs="Trebuchet MS"/>
      <w:b w:val="0"/>
      <w:bCs w:val="0"/>
      <w:i/>
      <w:iCs/>
      <w:smallCaps w:val="0"/>
      <w:strike w:val="0"/>
      <w:color w:val="000000"/>
      <w:spacing w:val="0"/>
      <w:w w:val="100"/>
      <w:position w:val="0"/>
      <w:sz w:val="14"/>
      <w:szCs w:val="14"/>
      <w:u w:val="none"/>
    </w:rPr>
  </w:style>
  <w:style w:type="character" w:customStyle="1" w:styleId="Bodytext15">
    <w:name w:val="Body text (15)"/>
    <w:basedOn w:val="DefaultParagraphFont"/>
    <w:rPr>
      <w:rFonts w:ascii="Times New Roman" w:eastAsia="Times New Roman" w:hAnsi="Times New Roman" w:cs="Times New Roman"/>
      <w:b w:val="0"/>
      <w:bCs w:val="0"/>
      <w:i w:val="0"/>
      <w:iCs w:val="0"/>
      <w:smallCaps w:val="0"/>
      <w:strike w:val="0"/>
      <w:sz w:val="14"/>
      <w:szCs w:val="14"/>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5"/>
      <w:szCs w:val="15"/>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9">
    <w:name w:val="Body text (9)"/>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Heading1">
    <w:name w:val="Heading #1_"/>
    <w:basedOn w:val="DefaultParagraphFont"/>
    <w:link w:val="Heading10"/>
    <w:rPr>
      <w:rFonts w:ascii="Sylfaen" w:eastAsia="Sylfaen" w:hAnsi="Sylfaen" w:cs="Sylfaen"/>
      <w:b/>
      <w:bCs/>
      <w:i w:val="0"/>
      <w:iCs w:val="0"/>
      <w:smallCaps w:val="0"/>
      <w:strike w:val="0"/>
      <w:spacing w:val="-10"/>
      <w:sz w:val="34"/>
      <w:szCs w:val="34"/>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pacing w:val="-10"/>
      <w:sz w:val="25"/>
      <w:szCs w:val="25"/>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3Italic">
    <w:name w:val="Body text (3) + Italic"/>
    <w:basedOn w:val="Bodytext3"/>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5Italic">
    <w:name w:val="Body text (5) + Italic"/>
    <w:basedOn w:val="Bodytext5"/>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2"/>
      <w:szCs w:val="22"/>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Heading285pt">
    <w:name w:val="Heading #2 + 8.5 pt"/>
    <w:aliases w:val="Not Bold"/>
    <w:basedOn w:val="Heading2"/>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Headerorfooter">
    <w:name w:val="Header or footer_"/>
    <w:basedOn w:val="DefaultParagraphFont"/>
    <w:link w:val="Headerorfooter0"/>
    <w:rPr>
      <w:rFonts w:ascii="Times New Roman" w:eastAsia="Times New Roman" w:hAnsi="Times New Roman" w:cs="Times New Roman"/>
      <w:b/>
      <w:bCs/>
      <w:i/>
      <w:iCs/>
      <w:smallCaps w:val="0"/>
      <w:strike w:val="0"/>
      <w:sz w:val="21"/>
      <w:szCs w:val="21"/>
      <w:u w:val="none"/>
    </w:rPr>
  </w:style>
  <w:style w:type="character" w:customStyle="1" w:styleId="HeaderorfooterNotItalic">
    <w:name w:val="Header or footer + Not Italic"/>
    <w:basedOn w:val="Headerorfooter"/>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Headerorfooter1">
    <w:name w:val="Header or footer"/>
    <w:basedOn w:val="Headerorfooter"/>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
    <w:name w:val="Body text_"/>
    <w:basedOn w:val="DefaultParagraphFont"/>
    <w:link w:val="BodyText31"/>
    <w:rPr>
      <w:rFonts w:ascii="Times New Roman" w:eastAsia="Times New Roman" w:hAnsi="Times New Roman" w:cs="Times New Roman"/>
      <w:b w:val="0"/>
      <w:bCs w:val="0"/>
      <w:i w:val="0"/>
      <w:iCs w:val="0"/>
      <w:smallCaps w:val="0"/>
      <w:strike w:val="0"/>
      <w:sz w:val="17"/>
      <w:szCs w:val="17"/>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17"/>
      <w:szCs w:val="17"/>
      <w:u w:val="none"/>
    </w:rPr>
  </w:style>
  <w:style w:type="character" w:customStyle="1" w:styleId="Bodytext78pt">
    <w:name w:val="Body text (7) + 8 pt"/>
    <w:aliases w:val="Not Italic"/>
    <w:basedOn w:val="Bodytext7"/>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71">
    <w:name w:val="Body text (7)"/>
    <w:basedOn w:val="Bodytext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Headerorfooter7pt">
    <w:name w:val="Header or footer + 7 pt"/>
    <w:aliases w:val="Not Bold,Not Italic"/>
    <w:basedOn w:val="Headerorfooter"/>
    <w:rPr>
      <w:rFonts w:ascii="Times New Roman" w:eastAsia="Times New Roman" w:hAnsi="Times New Roman" w:cs="Times New Roman"/>
      <w:b/>
      <w:bCs/>
      <w:i/>
      <w:iCs/>
      <w:smallCaps w:val="0"/>
      <w:strike w:val="0"/>
      <w:color w:val="000000"/>
      <w:spacing w:val="0"/>
      <w:w w:val="100"/>
      <w:position w:val="0"/>
      <w:sz w:val="14"/>
      <w:szCs w:val="14"/>
      <w:u w:val="none"/>
      <w:lang w:val="en-US"/>
    </w:rPr>
  </w:style>
  <w:style w:type="character" w:customStyle="1" w:styleId="HeaderorfooterNotItalic0">
    <w:name w:val="Header or footer + Not Italic"/>
    <w:basedOn w:val="Headerorfooter"/>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Headerorfooter2">
    <w:name w:val="Header or footer"/>
    <w:basedOn w:val="Headerorfooter"/>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en-US"/>
    </w:rPr>
  </w:style>
  <w:style w:type="character" w:customStyle="1" w:styleId="Bodytext75pt">
    <w:name w:val="Body text + 7.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5"/>
      <w:szCs w:val="15"/>
      <w:u w:val="none"/>
      <w:lang w:val="en-US"/>
    </w:rPr>
  </w:style>
  <w:style w:type="character" w:customStyle="1" w:styleId="Bodytext75pt0">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17"/>
      <w:szCs w:val="17"/>
      <w:u w:val="none"/>
      <w:lang w:val="en-US"/>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16"/>
      <w:szCs w:val="16"/>
      <w:u w:val="none"/>
    </w:rPr>
  </w:style>
  <w:style w:type="character" w:customStyle="1" w:styleId="Bodytext14SmallCaps">
    <w:name w:val="Body text (14) + Small Caps"/>
    <w:basedOn w:val="Bodytext14"/>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17"/>
      <w:szCs w:val="17"/>
      <w:u w:val="none"/>
    </w:rPr>
  </w:style>
  <w:style w:type="character" w:customStyle="1" w:styleId="Bodytext875pt">
    <w:name w:val="Body text (8) + 7.5 pt"/>
    <w:aliases w:val="Not Italic"/>
    <w:basedOn w:val="Bodytext8"/>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Bodytext8Spacing0pt">
    <w:name w:val="Body text (8) + Spacing 0 pt"/>
    <w:basedOn w:val="Bodytext8"/>
    <w:rPr>
      <w:rFonts w:ascii="Times New Roman" w:eastAsia="Times New Roman" w:hAnsi="Times New Roman" w:cs="Times New Roman"/>
      <w:b w:val="0"/>
      <w:bCs w:val="0"/>
      <w:i/>
      <w:iCs/>
      <w:smallCaps w:val="0"/>
      <w:strike w:val="0"/>
      <w:color w:val="000000"/>
      <w:spacing w:val="-10"/>
      <w:w w:val="100"/>
      <w:position w:val="0"/>
      <w:sz w:val="17"/>
      <w:szCs w:val="17"/>
      <w:u w:val="none"/>
      <w:lang w:val="en-US"/>
    </w:rPr>
  </w:style>
  <w:style w:type="character" w:customStyle="1" w:styleId="Bodytext75pt1">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75pt2">
    <w:name w:val="Body text + 7.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5"/>
      <w:szCs w:val="15"/>
      <w:u w:val="none"/>
      <w:lang w:val="en-US"/>
    </w:rPr>
  </w:style>
  <w:style w:type="character" w:customStyle="1" w:styleId="Bodytext8pt0">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val="0"/>
      <w:bCs w:val="0"/>
      <w:i w:val="0"/>
      <w:iCs w:val="0"/>
      <w:smallCaps w:val="0"/>
      <w:strike w:val="0"/>
      <w:sz w:val="15"/>
      <w:szCs w:val="15"/>
      <w:u w:val="none"/>
    </w:rPr>
  </w:style>
  <w:style w:type="character" w:customStyle="1" w:styleId="Bodytext11SmallCaps">
    <w:name w:val="Body text (11) + Small Caps"/>
    <w:basedOn w:val="Bodytext11"/>
    <w:rPr>
      <w:rFonts w:ascii="Times New Roman" w:eastAsia="Times New Roman" w:hAnsi="Times New Roman" w:cs="Times New Roman"/>
      <w:b w:val="0"/>
      <w:bCs w:val="0"/>
      <w:i w:val="0"/>
      <w:iCs w:val="0"/>
      <w:smallCaps/>
      <w:strike w:val="0"/>
      <w:color w:val="000000"/>
      <w:spacing w:val="0"/>
      <w:w w:val="100"/>
      <w:position w:val="0"/>
      <w:sz w:val="15"/>
      <w:szCs w:val="15"/>
      <w:u w:val="none"/>
      <w:lang w:val="en-US"/>
    </w:rPr>
  </w:style>
  <w:style w:type="character" w:customStyle="1" w:styleId="Bodytext1185pt">
    <w:name w:val="Body text (11) + 8.5 pt"/>
    <w:basedOn w:val="Bodytext11"/>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Bodytext1185pt0">
    <w:name w:val="Body text (11) + 8.5 pt"/>
    <w:aliases w:val="Italic"/>
    <w:basedOn w:val="Bodytext11"/>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7"/>
      <w:szCs w:val="17"/>
      <w:u w:val="none"/>
    </w:rPr>
  </w:style>
  <w:style w:type="character" w:customStyle="1" w:styleId="Tablecaption75pt">
    <w:name w:val="Table caption + 7.5 pt"/>
    <w:basedOn w:val="Tablecaption"/>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Tablecaption75pt0">
    <w:name w:val="Table caption + 7.5 pt"/>
    <w:aliases w:val="Small Caps"/>
    <w:basedOn w:val="Tablecaption"/>
    <w:rPr>
      <w:rFonts w:ascii="Times New Roman" w:eastAsia="Times New Roman" w:hAnsi="Times New Roman" w:cs="Times New Roman"/>
      <w:b w:val="0"/>
      <w:bCs w:val="0"/>
      <w:i w:val="0"/>
      <w:iCs w:val="0"/>
      <w:smallCaps/>
      <w:strike w:val="0"/>
      <w:color w:val="000000"/>
      <w:spacing w:val="0"/>
      <w:w w:val="100"/>
      <w:position w:val="0"/>
      <w:sz w:val="15"/>
      <w:szCs w:val="15"/>
      <w:u w:val="none"/>
      <w:lang w:val="en-US"/>
    </w:rPr>
  </w:style>
  <w:style w:type="character" w:customStyle="1" w:styleId="Bodytext7pt">
    <w:name w:val="Body text + 7 pt"/>
    <w:basedOn w:val="Body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Bodytext75pt3">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6pt">
    <w:name w:val="Body text + 6 pt"/>
    <w:aliases w:val="Italic"/>
    <w:basedOn w:val="Bodytext"/>
    <w:rPr>
      <w:rFonts w:ascii="Times New Roman" w:eastAsia="Times New Roman" w:hAnsi="Times New Roman" w:cs="Times New Roman"/>
      <w:b w:val="0"/>
      <w:bCs w:val="0"/>
      <w:i/>
      <w:iCs/>
      <w:smallCaps w:val="0"/>
      <w:strike w:val="0"/>
      <w:color w:val="000000"/>
      <w:spacing w:val="0"/>
      <w:w w:val="100"/>
      <w:position w:val="0"/>
      <w:sz w:val="12"/>
      <w:szCs w:val="12"/>
      <w:u w:val="none"/>
      <w:lang w:val="en-US"/>
    </w:rPr>
  </w:style>
  <w:style w:type="character" w:customStyle="1" w:styleId="Bodytext12">
    <w:name w:val="Body text (12)_"/>
    <w:basedOn w:val="DefaultParagraphFont"/>
    <w:link w:val="Bodytext120"/>
    <w:rPr>
      <w:rFonts w:ascii="Times New Roman" w:eastAsia="Times New Roman" w:hAnsi="Times New Roman" w:cs="Times New Roman"/>
      <w:b w:val="0"/>
      <w:bCs w:val="0"/>
      <w:i w:val="0"/>
      <w:iCs w:val="0"/>
      <w:smallCaps w:val="0"/>
      <w:strike w:val="0"/>
      <w:sz w:val="17"/>
      <w:szCs w:val="17"/>
      <w:u w:val="none"/>
    </w:rPr>
  </w:style>
  <w:style w:type="character" w:customStyle="1" w:styleId="Bodytext1275pt">
    <w:name w:val="Body text (12) + 7.5 pt"/>
    <w:basedOn w:val="Bodytext1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TrebuchetMS">
    <w:name w:val="Body text + Trebuchet MS"/>
    <w:aliases w:val="7.5 pt,Bold"/>
    <w:basedOn w:val="Bodytext"/>
    <w:rPr>
      <w:rFonts w:ascii="Trebuchet MS" w:eastAsia="Trebuchet MS" w:hAnsi="Trebuchet MS" w:cs="Trebuchet MS"/>
      <w:b/>
      <w:bCs/>
      <w:i w:val="0"/>
      <w:iCs w:val="0"/>
      <w:smallCaps w:val="0"/>
      <w:strike w:val="0"/>
      <w:color w:val="000000"/>
      <w:spacing w:val="0"/>
      <w:w w:val="100"/>
      <w:position w:val="0"/>
      <w:sz w:val="15"/>
      <w:szCs w:val="15"/>
      <w:u w:val="none"/>
      <w:lang w:val="en-US"/>
    </w:rPr>
  </w:style>
  <w:style w:type="character" w:customStyle="1" w:styleId="BodytextDotum">
    <w:name w:val="Body text + Dotum"/>
    <w:aliases w:val="8 pt,Spacing 0 pt"/>
    <w:basedOn w:val="Bodytext"/>
    <w:rPr>
      <w:rFonts w:ascii="Dotum" w:eastAsia="Dotum" w:hAnsi="Dotum" w:cs="Dotum"/>
      <w:b w:val="0"/>
      <w:bCs w:val="0"/>
      <w:i w:val="0"/>
      <w:iCs w:val="0"/>
      <w:smallCaps w:val="0"/>
      <w:strike w:val="0"/>
      <w:color w:val="000000"/>
      <w:spacing w:val="10"/>
      <w:w w:val="100"/>
      <w:position w:val="0"/>
      <w:sz w:val="16"/>
      <w:szCs w:val="16"/>
      <w:u w:val="none"/>
      <w:lang w:val="en-US"/>
    </w:rPr>
  </w:style>
  <w:style w:type="character" w:customStyle="1" w:styleId="BodytextDotum0">
    <w:name w:val="Body text + Dotum"/>
    <w:aliases w:val="7.5 pt"/>
    <w:basedOn w:val="Bodytext"/>
    <w:rPr>
      <w:rFonts w:ascii="Dotum" w:eastAsia="Dotum" w:hAnsi="Dotum" w:cs="Dotum"/>
      <w:b w:val="0"/>
      <w:bCs w:val="0"/>
      <w:i w:val="0"/>
      <w:iCs w:val="0"/>
      <w:smallCaps w:val="0"/>
      <w:strike w:val="0"/>
      <w:color w:val="000000"/>
      <w:spacing w:val="0"/>
      <w:w w:val="100"/>
      <w:position w:val="0"/>
      <w:sz w:val="15"/>
      <w:szCs w:val="15"/>
      <w:u w:val="none"/>
    </w:rPr>
  </w:style>
  <w:style w:type="character" w:customStyle="1" w:styleId="BodytextDotum1">
    <w:name w:val="Body text + Dotum"/>
    <w:aliases w:val="7.5 pt"/>
    <w:basedOn w:val="Bodytext"/>
    <w:rPr>
      <w:rFonts w:ascii="Dotum" w:eastAsia="Dotum" w:hAnsi="Dotum" w:cs="Dotum"/>
      <w:b w:val="0"/>
      <w:bCs w:val="0"/>
      <w:i w:val="0"/>
      <w:iCs w:val="0"/>
      <w:smallCaps w:val="0"/>
      <w:strike w:val="0"/>
      <w:color w:val="000000"/>
      <w:spacing w:val="0"/>
      <w:w w:val="100"/>
      <w:position w:val="0"/>
      <w:sz w:val="15"/>
      <w:szCs w:val="15"/>
      <w:u w:val="none"/>
    </w:rPr>
  </w:style>
  <w:style w:type="character" w:customStyle="1" w:styleId="BodytextFranklinGothicBook">
    <w:name w:val="Body text + Franklin Gothic Book"/>
    <w:aliases w:val="7.5 pt"/>
    <w:basedOn w:val="Bodytext"/>
    <w:rPr>
      <w:rFonts w:ascii="Franklin Gothic Book" w:eastAsia="Franklin Gothic Book" w:hAnsi="Franklin Gothic Book" w:cs="Franklin Gothic Book"/>
      <w:b w:val="0"/>
      <w:bCs w:val="0"/>
      <w:i w:val="0"/>
      <w:iCs w:val="0"/>
      <w:smallCaps w:val="0"/>
      <w:strike w:val="0"/>
      <w:color w:val="000000"/>
      <w:spacing w:val="0"/>
      <w:w w:val="100"/>
      <w:position w:val="0"/>
      <w:sz w:val="15"/>
      <w:szCs w:val="15"/>
      <w:u w:val="none"/>
      <w:lang w:val="en-US"/>
    </w:rPr>
  </w:style>
  <w:style w:type="character" w:customStyle="1" w:styleId="BodytextFranklinGothicBook0">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color w:val="000000"/>
      <w:spacing w:val="30"/>
      <w:w w:val="100"/>
      <w:position w:val="0"/>
      <w:sz w:val="17"/>
      <w:szCs w:val="17"/>
      <w:u w:val="none"/>
      <w:lang w:val="en-US"/>
    </w:rPr>
  </w:style>
  <w:style w:type="character" w:customStyle="1" w:styleId="BodytextDotum2">
    <w:name w:val="Body text + Dotum"/>
    <w:aliases w:val="7 pt"/>
    <w:basedOn w:val="Bodytext"/>
    <w:rPr>
      <w:rFonts w:ascii="Dotum" w:eastAsia="Dotum" w:hAnsi="Dotum" w:cs="Dotum"/>
      <w:b w:val="0"/>
      <w:bCs w:val="0"/>
      <w:i w:val="0"/>
      <w:iCs w:val="0"/>
      <w:smallCaps w:val="0"/>
      <w:strike w:val="0"/>
      <w:color w:val="000000"/>
      <w:spacing w:val="0"/>
      <w:w w:val="100"/>
      <w:position w:val="0"/>
      <w:sz w:val="14"/>
      <w:szCs w:val="14"/>
      <w:u w:val="none"/>
    </w:rPr>
  </w:style>
  <w:style w:type="character" w:customStyle="1" w:styleId="BodytextFranklinGothicBook1">
    <w:name w:val="Body text + Franklin Gothic Book"/>
    <w:aliases w:val="8 pt"/>
    <w:basedOn w:val="Bodytext"/>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en-US"/>
    </w:rPr>
  </w:style>
  <w:style w:type="character" w:customStyle="1" w:styleId="BodytextFranklinGothicBook2">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color w:val="000000"/>
      <w:spacing w:val="30"/>
      <w:w w:val="100"/>
      <w:position w:val="0"/>
      <w:sz w:val="17"/>
      <w:szCs w:val="17"/>
      <w:u w:val="none"/>
      <w:lang w:val="en-US"/>
    </w:rPr>
  </w:style>
  <w:style w:type="character" w:customStyle="1" w:styleId="BodytextDotum3">
    <w:name w:val="Body text + Dotum"/>
    <w:aliases w:val="7 pt"/>
    <w:basedOn w:val="Bodytext"/>
    <w:rPr>
      <w:rFonts w:ascii="Dotum" w:eastAsia="Dotum" w:hAnsi="Dotum" w:cs="Dotum"/>
      <w:b w:val="0"/>
      <w:bCs w:val="0"/>
      <w:i w:val="0"/>
      <w:iCs w:val="0"/>
      <w:smallCaps w:val="0"/>
      <w:strike w:val="0"/>
      <w:color w:val="000000"/>
      <w:spacing w:val="0"/>
      <w:w w:val="100"/>
      <w:position w:val="0"/>
      <w:sz w:val="14"/>
      <w:szCs w:val="14"/>
      <w:u w:val="none"/>
    </w:rPr>
  </w:style>
  <w:style w:type="character" w:customStyle="1" w:styleId="BodytextFranklinGothicBook3">
    <w:name w:val="Body text + Franklin Gothic Book"/>
    <w:aliases w:val="7.5 pt"/>
    <w:basedOn w:val="Bodytext"/>
    <w:rPr>
      <w:rFonts w:ascii="Franklin Gothic Book" w:eastAsia="Franklin Gothic Book" w:hAnsi="Franklin Gothic Book" w:cs="Franklin Gothic Book"/>
      <w:b w:val="0"/>
      <w:bCs w:val="0"/>
      <w:i w:val="0"/>
      <w:iCs w:val="0"/>
      <w:smallCaps w:val="0"/>
      <w:strike w:val="0"/>
      <w:color w:val="000000"/>
      <w:spacing w:val="0"/>
      <w:w w:val="100"/>
      <w:position w:val="0"/>
      <w:sz w:val="15"/>
      <w:szCs w:val="15"/>
      <w:u w:val="none"/>
      <w:lang w:val="en-US"/>
    </w:rPr>
  </w:style>
  <w:style w:type="character" w:customStyle="1" w:styleId="BodytextFranklinGothicBook4">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color w:val="000000"/>
      <w:spacing w:val="20"/>
      <w:w w:val="100"/>
      <w:position w:val="0"/>
      <w:sz w:val="17"/>
      <w:szCs w:val="17"/>
      <w:u w:val="none"/>
      <w:lang w:val="en-US"/>
    </w:rPr>
  </w:style>
  <w:style w:type="character" w:customStyle="1" w:styleId="Bodytext8pt1">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FranklinGothicBook5">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color w:val="000000"/>
      <w:spacing w:val="30"/>
      <w:w w:val="100"/>
      <w:position w:val="0"/>
      <w:sz w:val="17"/>
      <w:szCs w:val="17"/>
      <w:u w:val="none"/>
      <w:lang w:val="en-US"/>
    </w:rPr>
  </w:style>
  <w:style w:type="character" w:customStyle="1" w:styleId="BodytextArial">
    <w:name w:val="Body text + Arial"/>
    <w:aliases w:val="7.5 pt,Bold"/>
    <w:basedOn w:val="Bodytext"/>
    <w:rPr>
      <w:rFonts w:ascii="Arial" w:eastAsia="Arial" w:hAnsi="Arial" w:cs="Arial"/>
      <w:b/>
      <w:bCs/>
      <w:i w:val="0"/>
      <w:iCs w:val="0"/>
      <w:smallCaps w:val="0"/>
      <w:strike w:val="0"/>
      <w:color w:val="000000"/>
      <w:spacing w:val="0"/>
      <w:w w:val="100"/>
      <w:position w:val="0"/>
      <w:sz w:val="15"/>
      <w:szCs w:val="15"/>
      <w:u w:val="none"/>
      <w:lang w:val="en-US"/>
    </w:rPr>
  </w:style>
  <w:style w:type="character" w:customStyle="1" w:styleId="BodytextDotum4">
    <w:name w:val="Body text + Dotum"/>
    <w:aliases w:val="7.5 pt"/>
    <w:basedOn w:val="Bodytext"/>
    <w:rPr>
      <w:rFonts w:ascii="Dotum" w:eastAsia="Dotum" w:hAnsi="Dotum" w:cs="Dotum"/>
      <w:b w:val="0"/>
      <w:bCs w:val="0"/>
      <w:i w:val="0"/>
      <w:iCs w:val="0"/>
      <w:smallCaps w:val="0"/>
      <w:strike w:val="0"/>
      <w:color w:val="000000"/>
      <w:spacing w:val="0"/>
      <w:w w:val="100"/>
      <w:position w:val="0"/>
      <w:sz w:val="15"/>
      <w:szCs w:val="15"/>
      <w:u w:val="none"/>
    </w:rPr>
  </w:style>
  <w:style w:type="character" w:customStyle="1" w:styleId="BodytextArial0">
    <w:name w:val="Body text + Arial"/>
    <w:aliases w:val="11 pt,Spacing 0 pt"/>
    <w:basedOn w:val="Bodytext"/>
    <w:rPr>
      <w:rFonts w:ascii="Arial" w:eastAsia="Arial" w:hAnsi="Arial" w:cs="Arial"/>
      <w:b w:val="0"/>
      <w:bCs w:val="0"/>
      <w:i w:val="0"/>
      <w:iCs w:val="0"/>
      <w:smallCaps w:val="0"/>
      <w:strike w:val="0"/>
      <w:color w:val="000000"/>
      <w:spacing w:val="10"/>
      <w:w w:val="100"/>
      <w:position w:val="0"/>
      <w:sz w:val="22"/>
      <w:szCs w:val="22"/>
      <w:u w:val="none"/>
      <w:lang w:val="en-US"/>
    </w:rPr>
  </w:style>
  <w:style w:type="character" w:customStyle="1" w:styleId="Bodytext8pt2">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Dotum5">
    <w:name w:val="Body text + Dotum"/>
    <w:aliases w:val="7.5 pt"/>
    <w:basedOn w:val="Bodytext"/>
    <w:rPr>
      <w:rFonts w:ascii="Dotum" w:eastAsia="Dotum" w:hAnsi="Dotum" w:cs="Dotum"/>
      <w:b w:val="0"/>
      <w:bCs w:val="0"/>
      <w:i w:val="0"/>
      <w:iCs w:val="0"/>
      <w:smallCaps w:val="0"/>
      <w:strike w:val="0"/>
      <w:color w:val="000000"/>
      <w:spacing w:val="0"/>
      <w:w w:val="100"/>
      <w:position w:val="0"/>
      <w:sz w:val="15"/>
      <w:szCs w:val="15"/>
      <w:u w:val="none"/>
    </w:rPr>
  </w:style>
  <w:style w:type="character" w:customStyle="1" w:styleId="BodytextFranklinGothicBook6">
    <w:name w:val="Body text + Franklin Gothic Book"/>
    <w:aliases w:val="8 pt"/>
    <w:basedOn w:val="Bodytext"/>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en-US"/>
    </w:rPr>
  </w:style>
  <w:style w:type="character" w:customStyle="1" w:styleId="BodytextFranklinGothicBook7">
    <w:name w:val="Body text + Franklin Gothic Book"/>
    <w:aliases w:val="10 pt,Spacing 1 pt"/>
    <w:basedOn w:val="Bodytext"/>
    <w:rPr>
      <w:rFonts w:ascii="Franklin Gothic Book" w:eastAsia="Franklin Gothic Book" w:hAnsi="Franklin Gothic Book" w:cs="Franklin Gothic Book"/>
      <w:b w:val="0"/>
      <w:bCs w:val="0"/>
      <w:i w:val="0"/>
      <w:iCs w:val="0"/>
      <w:smallCaps w:val="0"/>
      <w:strike w:val="0"/>
      <w:color w:val="000000"/>
      <w:spacing w:val="20"/>
      <w:w w:val="100"/>
      <w:position w:val="0"/>
      <w:sz w:val="20"/>
      <w:szCs w:val="20"/>
      <w:u w:val="none"/>
      <w:lang w:val="en-US"/>
    </w:rPr>
  </w:style>
  <w:style w:type="character" w:customStyle="1" w:styleId="Bodytext150">
    <w:name w:val="Body text (15)_"/>
    <w:basedOn w:val="DefaultParagraphFont"/>
    <w:link w:val="Bodytext151"/>
    <w:rPr>
      <w:rFonts w:ascii="Times New Roman" w:eastAsia="Times New Roman" w:hAnsi="Times New Roman" w:cs="Times New Roman"/>
      <w:b w:val="0"/>
      <w:bCs w:val="0"/>
      <w:i w:val="0"/>
      <w:iCs w:val="0"/>
      <w:smallCaps w:val="0"/>
      <w:strike w:val="0"/>
      <w:sz w:val="14"/>
      <w:szCs w:val="14"/>
      <w:u w:val="none"/>
    </w:rPr>
  </w:style>
  <w:style w:type="character" w:customStyle="1" w:styleId="Bodytext1585pt">
    <w:name w:val="Body text (15) + 8.5 pt"/>
    <w:aliases w:val="Italic,Spacing 0 pt"/>
    <w:basedOn w:val="Bodytext150"/>
    <w:rPr>
      <w:rFonts w:ascii="Times New Roman" w:eastAsia="Times New Roman" w:hAnsi="Times New Roman" w:cs="Times New Roman"/>
      <w:b w:val="0"/>
      <w:bCs w:val="0"/>
      <w:i/>
      <w:iCs/>
      <w:smallCaps w:val="0"/>
      <w:strike w:val="0"/>
      <w:color w:val="000000"/>
      <w:spacing w:val="-10"/>
      <w:w w:val="100"/>
      <w:position w:val="0"/>
      <w:sz w:val="17"/>
      <w:szCs w:val="17"/>
      <w:u w:val="none"/>
      <w:lang w:val="en-US"/>
    </w:rPr>
  </w:style>
  <w:style w:type="character" w:customStyle="1" w:styleId="BodytextDotum6">
    <w:name w:val="Body text + Dotum"/>
    <w:aliases w:val="8 pt"/>
    <w:basedOn w:val="Bodytext"/>
    <w:rPr>
      <w:rFonts w:ascii="Dotum" w:eastAsia="Dotum" w:hAnsi="Dotum" w:cs="Dotum"/>
      <w:b w:val="0"/>
      <w:bCs w:val="0"/>
      <w:i w:val="0"/>
      <w:iCs w:val="0"/>
      <w:smallCaps w:val="0"/>
      <w:strike w:val="0"/>
      <w:color w:val="000000"/>
      <w:spacing w:val="0"/>
      <w:w w:val="100"/>
      <w:position w:val="0"/>
      <w:sz w:val="16"/>
      <w:szCs w:val="16"/>
      <w:u w:val="none"/>
    </w:rPr>
  </w:style>
  <w:style w:type="character" w:customStyle="1" w:styleId="BodytextFranklinGothicBook8">
    <w:name w:val="Body text + Franklin Gothic Book"/>
    <w:aliases w:val="12 pt,Scale 66%"/>
    <w:basedOn w:val="Bodytext"/>
    <w:rPr>
      <w:rFonts w:ascii="Franklin Gothic Book" w:eastAsia="Franklin Gothic Book" w:hAnsi="Franklin Gothic Book" w:cs="Franklin Gothic Book"/>
      <w:b w:val="0"/>
      <w:bCs w:val="0"/>
      <w:i w:val="0"/>
      <w:iCs w:val="0"/>
      <w:smallCaps w:val="0"/>
      <w:strike w:val="0"/>
      <w:color w:val="000000"/>
      <w:spacing w:val="0"/>
      <w:w w:val="66"/>
      <w:position w:val="0"/>
      <w:sz w:val="24"/>
      <w:szCs w:val="24"/>
      <w:u w:val="none"/>
    </w:rPr>
  </w:style>
  <w:style w:type="character" w:customStyle="1" w:styleId="Bodytext1585pt0">
    <w:name w:val="Body text (15) + 8.5 pt"/>
    <w:aliases w:val="Italic"/>
    <w:basedOn w:val="Bodytext150"/>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8pt3">
    <w:name w:val="Body text + 8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character" w:customStyle="1" w:styleId="Bodytext8pt4">
    <w:name w:val="Body text + 8 pt"/>
    <w:aliases w:val="Spacing 1 pt"/>
    <w:basedOn w:val="Bodytex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en-US"/>
    </w:rPr>
  </w:style>
  <w:style w:type="character" w:customStyle="1" w:styleId="Tablecaption4">
    <w:name w:val="Table caption (4)_"/>
    <w:basedOn w:val="DefaultParagraphFont"/>
    <w:link w:val="Tablecaption40"/>
    <w:rPr>
      <w:rFonts w:ascii="Times New Roman" w:eastAsia="Times New Roman" w:hAnsi="Times New Roman" w:cs="Times New Roman"/>
      <w:b w:val="0"/>
      <w:bCs w:val="0"/>
      <w:i/>
      <w:iCs/>
      <w:smallCaps w:val="0"/>
      <w:strike w:val="0"/>
      <w:sz w:val="17"/>
      <w:szCs w:val="17"/>
      <w:u w:val="none"/>
    </w:rPr>
  </w:style>
  <w:style w:type="character" w:customStyle="1" w:styleId="Tablecaption47pt">
    <w:name w:val="Table caption (4) + 7 pt"/>
    <w:aliases w:val="Not Italic"/>
    <w:basedOn w:val="Tablecaption4"/>
    <w:rPr>
      <w:rFonts w:ascii="Times New Roman" w:eastAsia="Times New Roman" w:hAnsi="Times New Roman" w:cs="Times New Roman"/>
      <w:b w:val="0"/>
      <w:bCs w:val="0"/>
      <w:i/>
      <w:iCs/>
      <w:smallCaps w:val="0"/>
      <w:strike w:val="0"/>
      <w:color w:val="000000"/>
      <w:spacing w:val="0"/>
      <w:w w:val="100"/>
      <w:position w:val="0"/>
      <w:sz w:val="14"/>
      <w:szCs w:val="14"/>
      <w:u w:val="none"/>
      <w:lang w:val="en-US"/>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Tablecaption5">
    <w:name w:val="Table caption (5)_"/>
    <w:basedOn w:val="DefaultParagraphFont"/>
    <w:link w:val="Tablecaption50"/>
    <w:rPr>
      <w:rFonts w:ascii="Times New Roman" w:eastAsia="Times New Roman" w:hAnsi="Times New Roman" w:cs="Times New Roman"/>
      <w:b w:val="0"/>
      <w:bCs w:val="0"/>
      <w:i w:val="0"/>
      <w:iCs w:val="0"/>
      <w:smallCaps w:val="0"/>
      <w:strike w:val="0"/>
      <w:sz w:val="14"/>
      <w:szCs w:val="14"/>
      <w:u w:val="none"/>
    </w:rPr>
  </w:style>
  <w:style w:type="character" w:customStyle="1" w:styleId="Tablecaption585pt">
    <w:name w:val="Table caption (5) + 8.5 pt"/>
    <w:aliases w:val="Italic"/>
    <w:basedOn w:val="Tablecaption5"/>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Bodytext10">
    <w:name w:val="Body text (10)_"/>
    <w:basedOn w:val="DefaultParagraphFont"/>
    <w:link w:val="Bodytext100"/>
    <w:rPr>
      <w:rFonts w:ascii="Times New Roman" w:eastAsia="Times New Roman" w:hAnsi="Times New Roman" w:cs="Times New Roman"/>
      <w:b w:val="0"/>
      <w:bCs w:val="0"/>
      <w:i/>
      <w:iCs/>
      <w:smallCaps w:val="0"/>
      <w:strike w:val="0"/>
      <w:spacing w:val="-10"/>
      <w:sz w:val="17"/>
      <w:szCs w:val="17"/>
      <w:u w:val="none"/>
    </w:rPr>
  </w:style>
  <w:style w:type="character" w:customStyle="1" w:styleId="Bodytext108pt">
    <w:name w:val="Body text (10) + 8 pt"/>
    <w:aliases w:val="Not Italic,Spacing 0 pt"/>
    <w:basedOn w:val="Bodytext10"/>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10NotItalic">
    <w:name w:val="Body text (10) + Not Italic"/>
    <w:aliases w:val="Spacing 0 pt"/>
    <w:basedOn w:val="Bodytext10"/>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10Spacing0pt">
    <w:name w:val="Body text (10) + Spacing 0 pt"/>
    <w:basedOn w:val="Bodytext10"/>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75pt4">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8pt5">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90">
    <w:name w:val="Body text (9)_"/>
    <w:basedOn w:val="DefaultParagraphFont"/>
    <w:link w:val="Bodytext91"/>
    <w:rPr>
      <w:rFonts w:ascii="Times New Roman" w:eastAsia="Times New Roman" w:hAnsi="Times New Roman" w:cs="Times New Roman"/>
      <w:b w:val="0"/>
      <w:bCs w:val="0"/>
      <w:i w:val="0"/>
      <w:iCs w:val="0"/>
      <w:smallCaps w:val="0"/>
      <w:strike w:val="0"/>
      <w:sz w:val="16"/>
      <w:szCs w:val="16"/>
      <w:u w:val="none"/>
    </w:rPr>
  </w:style>
  <w:style w:type="character" w:customStyle="1" w:styleId="Bodytext9SmallCaps">
    <w:name w:val="Body text (9) + Small Caps"/>
    <w:basedOn w:val="Bodytext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character" w:customStyle="1" w:styleId="Bodytext985pt">
    <w:name w:val="Body text (9) + 8.5 pt"/>
    <w:aliases w:val="Italic"/>
    <w:basedOn w:val="Bodytext90"/>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Tablecaption3">
    <w:name w:val="Table caption (3)_"/>
    <w:basedOn w:val="DefaultParagraphFont"/>
    <w:link w:val="Tablecaption30"/>
    <w:rPr>
      <w:rFonts w:ascii="Sylfaen" w:eastAsia="Sylfaen" w:hAnsi="Sylfaen" w:cs="Sylfaen"/>
      <w:b w:val="0"/>
      <w:bCs w:val="0"/>
      <w:i w:val="0"/>
      <w:iCs w:val="0"/>
      <w:smallCaps w:val="0"/>
      <w:strike w:val="0"/>
      <w:spacing w:val="-10"/>
      <w:sz w:val="15"/>
      <w:szCs w:val="15"/>
      <w:u w:val="none"/>
    </w:rPr>
  </w:style>
  <w:style w:type="character" w:customStyle="1" w:styleId="Tablecaption38pt">
    <w:name w:val="Table caption (3) + 8 pt"/>
    <w:aliases w:val="Spacing 0 pt"/>
    <w:basedOn w:val="Tablecaption3"/>
    <w:rPr>
      <w:rFonts w:ascii="Sylfaen" w:eastAsia="Sylfaen" w:hAnsi="Sylfaen" w:cs="Sylfaen"/>
      <w:b w:val="0"/>
      <w:bCs w:val="0"/>
      <w:i w:val="0"/>
      <w:iCs w:val="0"/>
      <w:smallCaps w:val="0"/>
      <w:strike w:val="0"/>
      <w:color w:val="000000"/>
      <w:spacing w:val="0"/>
      <w:w w:val="100"/>
      <w:position w:val="0"/>
      <w:sz w:val="16"/>
      <w:szCs w:val="16"/>
      <w:u w:val="none"/>
    </w:rPr>
  </w:style>
  <w:style w:type="character" w:customStyle="1" w:styleId="BodytextArial1">
    <w:name w:val="Body text + Arial"/>
    <w:aliases w:val="11 pt,Spacing 0 pt"/>
    <w:basedOn w:val="Bodytext"/>
    <w:rPr>
      <w:rFonts w:ascii="Arial" w:eastAsia="Arial" w:hAnsi="Arial" w:cs="Arial"/>
      <w:b w:val="0"/>
      <w:bCs w:val="0"/>
      <w:i w:val="0"/>
      <w:iCs w:val="0"/>
      <w:smallCaps w:val="0"/>
      <w:strike w:val="0"/>
      <w:color w:val="000000"/>
      <w:spacing w:val="10"/>
      <w:w w:val="100"/>
      <w:position w:val="0"/>
      <w:sz w:val="22"/>
      <w:szCs w:val="22"/>
      <w:u w:val="none"/>
      <w:lang w:val="en-US"/>
    </w:rPr>
  </w:style>
  <w:style w:type="character" w:customStyle="1" w:styleId="Bodytext8pt6">
    <w:name w:val="Body text + 8 pt"/>
    <w:aliases w:val="Spacing 1 pt"/>
    <w:basedOn w:val="Bodytex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en-US"/>
    </w:rPr>
  </w:style>
  <w:style w:type="character" w:customStyle="1" w:styleId="Bodytext9pt">
    <w:name w:val="Body text + 9 pt"/>
    <w:aliases w:val="Italic,Spacing 0 pt"/>
    <w:basedOn w:val="Bodytext"/>
    <w:rPr>
      <w:rFonts w:ascii="Times New Roman" w:eastAsia="Times New Roman" w:hAnsi="Times New Roman" w:cs="Times New Roman"/>
      <w:b w:val="0"/>
      <w:bCs w:val="0"/>
      <w:i/>
      <w:iCs/>
      <w:smallCaps w:val="0"/>
      <w:strike w:val="0"/>
      <w:color w:val="000000"/>
      <w:spacing w:val="-10"/>
      <w:w w:val="100"/>
      <w:position w:val="0"/>
      <w:sz w:val="18"/>
      <w:szCs w:val="18"/>
      <w:u w:val="none"/>
      <w:lang w:val="en-US"/>
    </w:rPr>
  </w:style>
  <w:style w:type="character" w:customStyle="1" w:styleId="Bodytext8pt7">
    <w:name w:val="Body text + 8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paragraph" w:customStyle="1" w:styleId="BodyText31">
    <w:name w:val="Body Text3"/>
    <w:basedOn w:val="Normal"/>
    <w:link w:val="Bodytext"/>
    <w:pPr>
      <w:spacing w:line="0" w:lineRule="atLeast"/>
      <w:ind w:hanging="720"/>
    </w:pPr>
    <w:rPr>
      <w:rFonts w:ascii="Times New Roman" w:eastAsia="Times New Roman" w:hAnsi="Times New Roman" w:cs="Times New Roman"/>
      <w:sz w:val="17"/>
      <w:szCs w:val="17"/>
    </w:rPr>
  </w:style>
  <w:style w:type="paragraph" w:customStyle="1" w:styleId="Bodytext130">
    <w:name w:val="Body text (13)"/>
    <w:basedOn w:val="Normal"/>
    <w:link w:val="Bodytext13"/>
    <w:pPr>
      <w:spacing w:line="0" w:lineRule="atLeast"/>
    </w:pPr>
    <w:rPr>
      <w:rFonts w:ascii="Times New Roman" w:eastAsia="Times New Roman" w:hAnsi="Times New Roman" w:cs="Times New Roman"/>
      <w:sz w:val="14"/>
      <w:szCs w:val="14"/>
    </w:rPr>
  </w:style>
  <w:style w:type="paragraph" w:customStyle="1" w:styleId="Bodytext151">
    <w:name w:val="Body text (15)"/>
    <w:basedOn w:val="Normal"/>
    <w:link w:val="Bodytext150"/>
    <w:pPr>
      <w:spacing w:line="120" w:lineRule="exact"/>
      <w:jc w:val="both"/>
    </w:pPr>
    <w:rPr>
      <w:rFonts w:ascii="Times New Roman" w:eastAsia="Times New Roman" w:hAnsi="Times New Roman" w:cs="Times New Roman"/>
      <w:sz w:val="14"/>
      <w:szCs w:val="14"/>
    </w:rPr>
  </w:style>
  <w:style w:type="paragraph" w:customStyle="1" w:styleId="Bodytext60">
    <w:name w:val="Body text (6)"/>
    <w:basedOn w:val="Normal"/>
    <w:link w:val="Bodytext6"/>
    <w:pPr>
      <w:spacing w:line="0" w:lineRule="atLeast"/>
    </w:pPr>
    <w:rPr>
      <w:rFonts w:ascii="Times New Roman" w:eastAsia="Times New Roman" w:hAnsi="Times New Roman" w:cs="Times New Roman"/>
      <w:sz w:val="15"/>
      <w:szCs w:val="15"/>
    </w:rPr>
  </w:style>
  <w:style w:type="paragraph" w:customStyle="1" w:styleId="Bodytext91">
    <w:name w:val="Body text (9)"/>
    <w:basedOn w:val="Normal"/>
    <w:link w:val="Bodytext90"/>
    <w:pPr>
      <w:spacing w:line="0" w:lineRule="atLeast"/>
      <w:jc w:val="both"/>
    </w:pPr>
    <w:rPr>
      <w:rFonts w:ascii="Times New Roman" w:eastAsia="Times New Roman" w:hAnsi="Times New Roman" w:cs="Times New Roman"/>
      <w:sz w:val="16"/>
      <w:szCs w:val="16"/>
    </w:rPr>
  </w:style>
  <w:style w:type="paragraph" w:customStyle="1" w:styleId="Heading10">
    <w:name w:val="Heading #1"/>
    <w:basedOn w:val="Normal"/>
    <w:link w:val="Heading1"/>
    <w:pPr>
      <w:spacing w:line="0" w:lineRule="atLeast"/>
      <w:jc w:val="center"/>
      <w:outlineLvl w:val="0"/>
    </w:pPr>
    <w:rPr>
      <w:rFonts w:ascii="Sylfaen" w:eastAsia="Sylfaen" w:hAnsi="Sylfaen" w:cs="Sylfaen"/>
      <w:b/>
      <w:bCs/>
      <w:spacing w:val="-10"/>
      <w:sz w:val="34"/>
      <w:szCs w:val="34"/>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pPr>
      <w:spacing w:line="0" w:lineRule="atLeast"/>
      <w:jc w:val="center"/>
    </w:pPr>
    <w:rPr>
      <w:rFonts w:ascii="Times New Roman" w:eastAsia="Times New Roman" w:hAnsi="Times New Roman" w:cs="Times New Roman"/>
      <w:b/>
      <w:bCs/>
      <w:sz w:val="26"/>
      <w:szCs w:val="26"/>
    </w:rPr>
  </w:style>
  <w:style w:type="paragraph" w:customStyle="1" w:styleId="Bodytext40">
    <w:name w:val="Body text (4)"/>
    <w:basedOn w:val="Normal"/>
    <w:link w:val="Bodytext4"/>
    <w:pPr>
      <w:spacing w:line="0" w:lineRule="atLeast"/>
      <w:jc w:val="right"/>
    </w:pPr>
    <w:rPr>
      <w:rFonts w:ascii="Times New Roman" w:eastAsia="Times New Roman" w:hAnsi="Times New Roman" w:cs="Times New Roman"/>
      <w:b/>
      <w:bCs/>
      <w:i/>
      <w:iCs/>
      <w:sz w:val="22"/>
      <w:szCs w:val="22"/>
    </w:rPr>
  </w:style>
  <w:style w:type="paragraph" w:customStyle="1" w:styleId="Bodytext50">
    <w:name w:val="Body text (5)"/>
    <w:basedOn w:val="Normal"/>
    <w:link w:val="Bodytext5"/>
    <w:pPr>
      <w:spacing w:line="240" w:lineRule="exact"/>
      <w:jc w:val="both"/>
    </w:pPr>
    <w:rPr>
      <w:rFonts w:ascii="Times New Roman" w:eastAsia="Times New Roman" w:hAnsi="Times New Roman" w:cs="Times New Roman"/>
      <w:b/>
      <w:bCs/>
      <w:sz w:val="22"/>
      <w:szCs w:val="22"/>
    </w:rPr>
  </w:style>
  <w:style w:type="paragraph" w:customStyle="1" w:styleId="Heading20">
    <w:name w:val="Heading #2"/>
    <w:basedOn w:val="Normal"/>
    <w:link w:val="Heading2"/>
    <w:pPr>
      <w:spacing w:line="0" w:lineRule="atLeast"/>
      <w:jc w:val="both"/>
      <w:outlineLvl w:val="1"/>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pacing w:line="0" w:lineRule="atLeast"/>
    </w:pPr>
    <w:rPr>
      <w:rFonts w:ascii="Times New Roman" w:eastAsia="Times New Roman" w:hAnsi="Times New Roman" w:cs="Times New Roman"/>
      <w:b/>
      <w:bCs/>
      <w:i/>
      <w:iCs/>
      <w:sz w:val="21"/>
      <w:szCs w:val="21"/>
    </w:rPr>
  </w:style>
  <w:style w:type="paragraph" w:customStyle="1" w:styleId="Bodytext70">
    <w:name w:val="Body text (7)"/>
    <w:basedOn w:val="Normal"/>
    <w:link w:val="Bodytext7"/>
    <w:pPr>
      <w:spacing w:line="0" w:lineRule="atLeast"/>
      <w:jc w:val="center"/>
    </w:pPr>
    <w:rPr>
      <w:rFonts w:ascii="Times New Roman" w:eastAsia="Times New Roman" w:hAnsi="Times New Roman" w:cs="Times New Roman"/>
      <w:i/>
      <w:iCs/>
      <w:sz w:val="17"/>
      <w:szCs w:val="17"/>
    </w:rPr>
  </w:style>
  <w:style w:type="paragraph" w:customStyle="1" w:styleId="Bodytext140">
    <w:name w:val="Body text (14)"/>
    <w:basedOn w:val="Normal"/>
    <w:link w:val="Bodytext14"/>
    <w:pPr>
      <w:spacing w:line="0" w:lineRule="atLeast"/>
      <w:jc w:val="both"/>
    </w:pPr>
    <w:rPr>
      <w:rFonts w:ascii="Times New Roman" w:eastAsia="Times New Roman" w:hAnsi="Times New Roman" w:cs="Times New Roman"/>
      <w:sz w:val="16"/>
      <w:szCs w:val="16"/>
    </w:rPr>
  </w:style>
  <w:style w:type="paragraph" w:customStyle="1" w:styleId="Bodytext80">
    <w:name w:val="Body text (8)"/>
    <w:basedOn w:val="Normal"/>
    <w:link w:val="Bodytext8"/>
    <w:pPr>
      <w:spacing w:line="0" w:lineRule="atLeast"/>
      <w:jc w:val="center"/>
    </w:pPr>
    <w:rPr>
      <w:rFonts w:ascii="Times New Roman" w:eastAsia="Times New Roman" w:hAnsi="Times New Roman" w:cs="Times New Roman"/>
      <w:i/>
      <w:iCs/>
      <w:sz w:val="17"/>
      <w:szCs w:val="17"/>
    </w:rPr>
  </w:style>
  <w:style w:type="paragraph" w:customStyle="1" w:styleId="Bodytext110">
    <w:name w:val="Body text (11)"/>
    <w:basedOn w:val="Normal"/>
    <w:link w:val="Bodytext11"/>
    <w:pPr>
      <w:spacing w:line="0" w:lineRule="atLeast"/>
      <w:jc w:val="center"/>
    </w:pPr>
    <w:rPr>
      <w:rFonts w:ascii="Times New Roman" w:eastAsia="Times New Roman" w:hAnsi="Times New Roman" w:cs="Times New Roman"/>
      <w:sz w:val="15"/>
      <w:szCs w:val="15"/>
    </w:rPr>
  </w:style>
  <w:style w:type="paragraph" w:customStyle="1" w:styleId="Tablecaption0">
    <w:name w:val="Table caption"/>
    <w:basedOn w:val="Normal"/>
    <w:link w:val="Tablecaption"/>
    <w:pPr>
      <w:spacing w:line="178" w:lineRule="exact"/>
      <w:jc w:val="right"/>
    </w:pPr>
    <w:rPr>
      <w:rFonts w:ascii="Times New Roman" w:eastAsia="Times New Roman" w:hAnsi="Times New Roman" w:cs="Times New Roman"/>
      <w:sz w:val="17"/>
      <w:szCs w:val="17"/>
    </w:rPr>
  </w:style>
  <w:style w:type="paragraph" w:customStyle="1" w:styleId="Bodytext120">
    <w:name w:val="Body text (12)"/>
    <w:basedOn w:val="Normal"/>
    <w:link w:val="Bodytext12"/>
    <w:pPr>
      <w:spacing w:line="178" w:lineRule="exact"/>
      <w:ind w:hanging="400"/>
    </w:pPr>
    <w:rPr>
      <w:rFonts w:ascii="Times New Roman" w:eastAsia="Times New Roman" w:hAnsi="Times New Roman" w:cs="Times New Roman"/>
      <w:sz w:val="17"/>
      <w:szCs w:val="17"/>
    </w:rPr>
  </w:style>
  <w:style w:type="paragraph" w:customStyle="1" w:styleId="Tablecaption40">
    <w:name w:val="Table caption (4)"/>
    <w:basedOn w:val="Normal"/>
    <w:link w:val="Tablecaption4"/>
    <w:pPr>
      <w:spacing w:line="0" w:lineRule="atLeast"/>
    </w:pPr>
    <w:rPr>
      <w:rFonts w:ascii="Times New Roman" w:eastAsia="Times New Roman" w:hAnsi="Times New Roman" w:cs="Times New Roman"/>
      <w:i/>
      <w:iCs/>
      <w:sz w:val="17"/>
      <w:szCs w:val="17"/>
    </w:rPr>
  </w:style>
  <w:style w:type="paragraph" w:customStyle="1" w:styleId="Tablecaption50">
    <w:name w:val="Table caption (5)"/>
    <w:basedOn w:val="Normal"/>
    <w:link w:val="Tablecaption5"/>
    <w:pPr>
      <w:spacing w:line="230" w:lineRule="exact"/>
    </w:pPr>
    <w:rPr>
      <w:rFonts w:ascii="Times New Roman" w:eastAsia="Times New Roman" w:hAnsi="Times New Roman" w:cs="Times New Roman"/>
      <w:sz w:val="14"/>
      <w:szCs w:val="14"/>
    </w:rPr>
  </w:style>
  <w:style w:type="paragraph" w:customStyle="1" w:styleId="Bodytext100">
    <w:name w:val="Body text (10)"/>
    <w:basedOn w:val="Normal"/>
    <w:link w:val="Bodytext10"/>
    <w:pPr>
      <w:spacing w:line="0" w:lineRule="atLeast"/>
      <w:jc w:val="center"/>
    </w:pPr>
    <w:rPr>
      <w:rFonts w:ascii="Times New Roman" w:eastAsia="Times New Roman" w:hAnsi="Times New Roman" w:cs="Times New Roman"/>
      <w:i/>
      <w:iCs/>
      <w:spacing w:val="-10"/>
      <w:sz w:val="17"/>
      <w:szCs w:val="17"/>
    </w:rPr>
  </w:style>
  <w:style w:type="paragraph" w:customStyle="1" w:styleId="Tablecaption30">
    <w:name w:val="Table caption (3)"/>
    <w:basedOn w:val="Normal"/>
    <w:link w:val="Tablecaption3"/>
    <w:pPr>
      <w:spacing w:line="0" w:lineRule="atLeast"/>
    </w:pPr>
    <w:rPr>
      <w:rFonts w:ascii="Sylfaen" w:eastAsia="Sylfaen" w:hAnsi="Sylfaen" w:cs="Sylfaen"/>
      <w:spacing w:val="-10"/>
      <w:sz w:val="15"/>
      <w:szCs w:val="15"/>
    </w:rPr>
  </w:style>
  <w:style w:type="paragraph" w:styleId="Footer">
    <w:name w:val="footer"/>
    <w:basedOn w:val="Normal"/>
    <w:link w:val="FooterChar"/>
    <w:uiPriority w:val="99"/>
    <w:unhideWhenUsed/>
    <w:rsid w:val="00236433"/>
    <w:pPr>
      <w:tabs>
        <w:tab w:val="center" w:pos="4680"/>
        <w:tab w:val="right" w:pos="9360"/>
      </w:tabs>
    </w:pPr>
  </w:style>
  <w:style w:type="character" w:customStyle="1" w:styleId="FooterChar">
    <w:name w:val="Footer Char"/>
    <w:basedOn w:val="DefaultParagraphFont"/>
    <w:link w:val="Footer"/>
    <w:uiPriority w:val="99"/>
    <w:rsid w:val="00236433"/>
    <w:rPr>
      <w:color w:val="000000"/>
    </w:rPr>
  </w:style>
  <w:style w:type="paragraph" w:styleId="Header">
    <w:name w:val="header"/>
    <w:basedOn w:val="Normal"/>
    <w:link w:val="HeaderChar"/>
    <w:uiPriority w:val="99"/>
    <w:unhideWhenUsed/>
    <w:rsid w:val="00236433"/>
    <w:pPr>
      <w:tabs>
        <w:tab w:val="center" w:pos="4680"/>
        <w:tab w:val="right" w:pos="9360"/>
      </w:tabs>
    </w:pPr>
  </w:style>
  <w:style w:type="character" w:customStyle="1" w:styleId="HeaderChar">
    <w:name w:val="Header Char"/>
    <w:basedOn w:val="DefaultParagraphFont"/>
    <w:link w:val="Header"/>
    <w:uiPriority w:val="99"/>
    <w:rsid w:val="00236433"/>
    <w:rPr>
      <w:color w:val="000000"/>
    </w:rPr>
  </w:style>
  <w:style w:type="character" w:styleId="CommentReference">
    <w:name w:val="annotation reference"/>
    <w:basedOn w:val="DefaultParagraphFont"/>
    <w:uiPriority w:val="99"/>
    <w:semiHidden/>
    <w:unhideWhenUsed/>
    <w:rsid w:val="00DA708F"/>
    <w:rPr>
      <w:sz w:val="16"/>
      <w:szCs w:val="16"/>
    </w:rPr>
  </w:style>
  <w:style w:type="paragraph" w:styleId="CommentText">
    <w:name w:val="annotation text"/>
    <w:basedOn w:val="Normal"/>
    <w:link w:val="CommentTextChar"/>
    <w:uiPriority w:val="99"/>
    <w:semiHidden/>
    <w:unhideWhenUsed/>
    <w:rsid w:val="00DA708F"/>
    <w:rPr>
      <w:sz w:val="20"/>
      <w:szCs w:val="20"/>
    </w:rPr>
  </w:style>
  <w:style w:type="character" w:customStyle="1" w:styleId="CommentTextChar">
    <w:name w:val="Comment Text Char"/>
    <w:basedOn w:val="DefaultParagraphFont"/>
    <w:link w:val="CommentText"/>
    <w:uiPriority w:val="99"/>
    <w:semiHidden/>
    <w:rsid w:val="00DA708F"/>
    <w:rPr>
      <w:color w:val="000000"/>
      <w:sz w:val="20"/>
      <w:szCs w:val="20"/>
    </w:rPr>
  </w:style>
  <w:style w:type="paragraph" w:styleId="CommentSubject">
    <w:name w:val="annotation subject"/>
    <w:basedOn w:val="CommentText"/>
    <w:next w:val="CommentText"/>
    <w:link w:val="CommentSubjectChar"/>
    <w:uiPriority w:val="99"/>
    <w:semiHidden/>
    <w:unhideWhenUsed/>
    <w:rsid w:val="00DA708F"/>
    <w:rPr>
      <w:b/>
      <w:bCs/>
    </w:rPr>
  </w:style>
  <w:style w:type="character" w:customStyle="1" w:styleId="CommentSubjectChar">
    <w:name w:val="Comment Subject Char"/>
    <w:basedOn w:val="CommentTextChar"/>
    <w:link w:val="CommentSubject"/>
    <w:uiPriority w:val="99"/>
    <w:semiHidden/>
    <w:rsid w:val="00DA708F"/>
    <w:rPr>
      <w:b/>
      <w:bCs/>
      <w:color w:val="000000"/>
      <w:sz w:val="20"/>
      <w:szCs w:val="20"/>
    </w:rPr>
  </w:style>
  <w:style w:type="paragraph" w:styleId="BalloonText">
    <w:name w:val="Balloon Text"/>
    <w:basedOn w:val="Normal"/>
    <w:link w:val="BalloonTextChar"/>
    <w:uiPriority w:val="99"/>
    <w:semiHidden/>
    <w:unhideWhenUsed/>
    <w:rsid w:val="00DA7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08F"/>
    <w:rPr>
      <w:rFonts w:ascii="Segoe UI" w:hAnsi="Segoe UI" w:cs="Segoe UI"/>
      <w:color w:val="000000"/>
      <w:sz w:val="18"/>
      <w:szCs w:val="18"/>
    </w:rPr>
  </w:style>
  <w:style w:type="paragraph" w:styleId="Revision">
    <w:name w:val="Revision"/>
    <w:hidden/>
    <w:uiPriority w:val="99"/>
    <w:semiHidden/>
    <w:rsid w:val="00241B8C"/>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
    <w:name w:val="Body Text1"/>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Bodytext13">
    <w:name w:val="Body text (13)_"/>
    <w:basedOn w:val="DefaultParagraphFont"/>
    <w:link w:val="Bodytext130"/>
    <w:rPr>
      <w:rFonts w:ascii="Times New Roman" w:eastAsia="Times New Roman" w:hAnsi="Times New Roman" w:cs="Times New Roman"/>
      <w:b w:val="0"/>
      <w:bCs w:val="0"/>
      <w:i w:val="0"/>
      <w:iCs w:val="0"/>
      <w:smallCaps w:val="0"/>
      <w:strike w:val="0"/>
      <w:sz w:val="14"/>
      <w:szCs w:val="14"/>
      <w:u w:val="none"/>
    </w:rPr>
  </w:style>
  <w:style w:type="character" w:customStyle="1" w:styleId="Bodytext13TrebuchetMS">
    <w:name w:val="Body text (13) + Trebuchet MS"/>
    <w:aliases w:val="Italic"/>
    <w:basedOn w:val="Bodytext13"/>
    <w:rPr>
      <w:rFonts w:ascii="Trebuchet MS" w:eastAsia="Trebuchet MS" w:hAnsi="Trebuchet MS" w:cs="Trebuchet MS"/>
      <w:b w:val="0"/>
      <w:bCs w:val="0"/>
      <w:i/>
      <w:iCs/>
      <w:smallCaps w:val="0"/>
      <w:strike w:val="0"/>
      <w:color w:val="000000"/>
      <w:spacing w:val="0"/>
      <w:w w:val="100"/>
      <w:position w:val="0"/>
      <w:sz w:val="14"/>
      <w:szCs w:val="14"/>
      <w:u w:val="none"/>
    </w:rPr>
  </w:style>
  <w:style w:type="character" w:customStyle="1" w:styleId="Bodytext15">
    <w:name w:val="Body text (15)"/>
    <w:basedOn w:val="DefaultParagraphFont"/>
    <w:rPr>
      <w:rFonts w:ascii="Times New Roman" w:eastAsia="Times New Roman" w:hAnsi="Times New Roman" w:cs="Times New Roman"/>
      <w:b w:val="0"/>
      <w:bCs w:val="0"/>
      <w:i w:val="0"/>
      <w:iCs w:val="0"/>
      <w:smallCaps w:val="0"/>
      <w:strike w:val="0"/>
      <w:sz w:val="14"/>
      <w:szCs w:val="14"/>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5"/>
      <w:szCs w:val="15"/>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9">
    <w:name w:val="Body text (9)"/>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Heading1">
    <w:name w:val="Heading #1_"/>
    <w:basedOn w:val="DefaultParagraphFont"/>
    <w:link w:val="Heading10"/>
    <w:rPr>
      <w:rFonts w:ascii="Sylfaen" w:eastAsia="Sylfaen" w:hAnsi="Sylfaen" w:cs="Sylfaen"/>
      <w:b/>
      <w:bCs/>
      <w:i w:val="0"/>
      <w:iCs w:val="0"/>
      <w:smallCaps w:val="0"/>
      <w:strike w:val="0"/>
      <w:spacing w:val="-10"/>
      <w:sz w:val="34"/>
      <w:szCs w:val="34"/>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pacing w:val="-10"/>
      <w:sz w:val="25"/>
      <w:szCs w:val="25"/>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3Italic">
    <w:name w:val="Body text (3) + Italic"/>
    <w:basedOn w:val="Bodytext3"/>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5Italic">
    <w:name w:val="Body text (5) + Italic"/>
    <w:basedOn w:val="Bodytext5"/>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2"/>
      <w:szCs w:val="22"/>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Heading285pt">
    <w:name w:val="Heading #2 + 8.5 pt"/>
    <w:aliases w:val="Not Bold"/>
    <w:basedOn w:val="Heading2"/>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Headerorfooter">
    <w:name w:val="Header or footer_"/>
    <w:basedOn w:val="DefaultParagraphFont"/>
    <w:link w:val="Headerorfooter0"/>
    <w:rPr>
      <w:rFonts w:ascii="Times New Roman" w:eastAsia="Times New Roman" w:hAnsi="Times New Roman" w:cs="Times New Roman"/>
      <w:b/>
      <w:bCs/>
      <w:i/>
      <w:iCs/>
      <w:smallCaps w:val="0"/>
      <w:strike w:val="0"/>
      <w:sz w:val="21"/>
      <w:szCs w:val="21"/>
      <w:u w:val="none"/>
    </w:rPr>
  </w:style>
  <w:style w:type="character" w:customStyle="1" w:styleId="HeaderorfooterNotItalic">
    <w:name w:val="Header or footer + Not Italic"/>
    <w:basedOn w:val="Headerorfooter"/>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Headerorfooter1">
    <w:name w:val="Header or footer"/>
    <w:basedOn w:val="Headerorfooter"/>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
    <w:name w:val="Body text_"/>
    <w:basedOn w:val="DefaultParagraphFont"/>
    <w:link w:val="BodyText31"/>
    <w:rPr>
      <w:rFonts w:ascii="Times New Roman" w:eastAsia="Times New Roman" w:hAnsi="Times New Roman" w:cs="Times New Roman"/>
      <w:b w:val="0"/>
      <w:bCs w:val="0"/>
      <w:i w:val="0"/>
      <w:iCs w:val="0"/>
      <w:smallCaps w:val="0"/>
      <w:strike w:val="0"/>
      <w:sz w:val="17"/>
      <w:szCs w:val="17"/>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17"/>
      <w:szCs w:val="17"/>
      <w:u w:val="none"/>
    </w:rPr>
  </w:style>
  <w:style w:type="character" w:customStyle="1" w:styleId="Bodytext78pt">
    <w:name w:val="Body text (7) + 8 pt"/>
    <w:aliases w:val="Not Italic"/>
    <w:basedOn w:val="Bodytext7"/>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71">
    <w:name w:val="Body text (7)"/>
    <w:basedOn w:val="Bodytext7"/>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Headerorfooter7pt">
    <w:name w:val="Header or footer + 7 pt"/>
    <w:aliases w:val="Not Bold,Not Italic"/>
    <w:basedOn w:val="Headerorfooter"/>
    <w:rPr>
      <w:rFonts w:ascii="Times New Roman" w:eastAsia="Times New Roman" w:hAnsi="Times New Roman" w:cs="Times New Roman"/>
      <w:b/>
      <w:bCs/>
      <w:i/>
      <w:iCs/>
      <w:smallCaps w:val="0"/>
      <w:strike w:val="0"/>
      <w:color w:val="000000"/>
      <w:spacing w:val="0"/>
      <w:w w:val="100"/>
      <w:position w:val="0"/>
      <w:sz w:val="14"/>
      <w:szCs w:val="14"/>
      <w:u w:val="none"/>
      <w:lang w:val="en-US"/>
    </w:rPr>
  </w:style>
  <w:style w:type="character" w:customStyle="1" w:styleId="HeaderorfooterNotItalic0">
    <w:name w:val="Header or footer + Not Italic"/>
    <w:basedOn w:val="Headerorfooter"/>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Headerorfooter2">
    <w:name w:val="Header or footer"/>
    <w:basedOn w:val="Headerorfooter"/>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en-US"/>
    </w:rPr>
  </w:style>
  <w:style w:type="character" w:customStyle="1" w:styleId="Bodytext75pt">
    <w:name w:val="Body text + 7.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5"/>
      <w:szCs w:val="15"/>
      <w:u w:val="none"/>
      <w:lang w:val="en-US"/>
    </w:rPr>
  </w:style>
  <w:style w:type="character" w:customStyle="1" w:styleId="Bodytext75pt0">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17"/>
      <w:szCs w:val="17"/>
      <w:u w:val="none"/>
      <w:lang w:val="en-US"/>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16"/>
      <w:szCs w:val="16"/>
      <w:u w:val="none"/>
    </w:rPr>
  </w:style>
  <w:style w:type="character" w:customStyle="1" w:styleId="Bodytext14SmallCaps">
    <w:name w:val="Body text (14) + Small Caps"/>
    <w:basedOn w:val="Bodytext14"/>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17"/>
      <w:szCs w:val="17"/>
      <w:u w:val="none"/>
    </w:rPr>
  </w:style>
  <w:style w:type="character" w:customStyle="1" w:styleId="Bodytext875pt">
    <w:name w:val="Body text (8) + 7.5 pt"/>
    <w:aliases w:val="Not Italic"/>
    <w:basedOn w:val="Bodytext8"/>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Bodytext8Spacing0pt">
    <w:name w:val="Body text (8) + Spacing 0 pt"/>
    <w:basedOn w:val="Bodytext8"/>
    <w:rPr>
      <w:rFonts w:ascii="Times New Roman" w:eastAsia="Times New Roman" w:hAnsi="Times New Roman" w:cs="Times New Roman"/>
      <w:b w:val="0"/>
      <w:bCs w:val="0"/>
      <w:i/>
      <w:iCs/>
      <w:smallCaps w:val="0"/>
      <w:strike w:val="0"/>
      <w:color w:val="000000"/>
      <w:spacing w:val="-10"/>
      <w:w w:val="100"/>
      <w:position w:val="0"/>
      <w:sz w:val="17"/>
      <w:szCs w:val="17"/>
      <w:u w:val="none"/>
      <w:lang w:val="en-US"/>
    </w:rPr>
  </w:style>
  <w:style w:type="character" w:customStyle="1" w:styleId="Bodytext75pt1">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75pt2">
    <w:name w:val="Body text + 7.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5"/>
      <w:szCs w:val="15"/>
      <w:u w:val="none"/>
      <w:lang w:val="en-US"/>
    </w:rPr>
  </w:style>
  <w:style w:type="character" w:customStyle="1" w:styleId="Bodytext8pt0">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val="0"/>
      <w:bCs w:val="0"/>
      <w:i w:val="0"/>
      <w:iCs w:val="0"/>
      <w:smallCaps w:val="0"/>
      <w:strike w:val="0"/>
      <w:sz w:val="15"/>
      <w:szCs w:val="15"/>
      <w:u w:val="none"/>
    </w:rPr>
  </w:style>
  <w:style w:type="character" w:customStyle="1" w:styleId="Bodytext11SmallCaps">
    <w:name w:val="Body text (11) + Small Caps"/>
    <w:basedOn w:val="Bodytext11"/>
    <w:rPr>
      <w:rFonts w:ascii="Times New Roman" w:eastAsia="Times New Roman" w:hAnsi="Times New Roman" w:cs="Times New Roman"/>
      <w:b w:val="0"/>
      <w:bCs w:val="0"/>
      <w:i w:val="0"/>
      <w:iCs w:val="0"/>
      <w:smallCaps/>
      <w:strike w:val="0"/>
      <w:color w:val="000000"/>
      <w:spacing w:val="0"/>
      <w:w w:val="100"/>
      <w:position w:val="0"/>
      <w:sz w:val="15"/>
      <w:szCs w:val="15"/>
      <w:u w:val="none"/>
      <w:lang w:val="en-US"/>
    </w:rPr>
  </w:style>
  <w:style w:type="character" w:customStyle="1" w:styleId="Bodytext1185pt">
    <w:name w:val="Body text (11) + 8.5 pt"/>
    <w:basedOn w:val="Bodytext11"/>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Bodytext1185pt0">
    <w:name w:val="Body text (11) + 8.5 pt"/>
    <w:aliases w:val="Italic"/>
    <w:basedOn w:val="Bodytext11"/>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7"/>
      <w:szCs w:val="17"/>
      <w:u w:val="none"/>
    </w:rPr>
  </w:style>
  <w:style w:type="character" w:customStyle="1" w:styleId="Tablecaption75pt">
    <w:name w:val="Table caption + 7.5 pt"/>
    <w:basedOn w:val="Tablecaption"/>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Tablecaption75pt0">
    <w:name w:val="Table caption + 7.5 pt"/>
    <w:aliases w:val="Small Caps"/>
    <w:basedOn w:val="Tablecaption"/>
    <w:rPr>
      <w:rFonts w:ascii="Times New Roman" w:eastAsia="Times New Roman" w:hAnsi="Times New Roman" w:cs="Times New Roman"/>
      <w:b w:val="0"/>
      <w:bCs w:val="0"/>
      <w:i w:val="0"/>
      <w:iCs w:val="0"/>
      <w:smallCaps/>
      <w:strike w:val="0"/>
      <w:color w:val="000000"/>
      <w:spacing w:val="0"/>
      <w:w w:val="100"/>
      <w:position w:val="0"/>
      <w:sz w:val="15"/>
      <w:szCs w:val="15"/>
      <w:u w:val="none"/>
      <w:lang w:val="en-US"/>
    </w:rPr>
  </w:style>
  <w:style w:type="character" w:customStyle="1" w:styleId="Bodytext7pt">
    <w:name w:val="Body text + 7 pt"/>
    <w:basedOn w:val="Body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Bodytext75pt3">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6pt">
    <w:name w:val="Body text + 6 pt"/>
    <w:aliases w:val="Italic"/>
    <w:basedOn w:val="Bodytext"/>
    <w:rPr>
      <w:rFonts w:ascii="Times New Roman" w:eastAsia="Times New Roman" w:hAnsi="Times New Roman" w:cs="Times New Roman"/>
      <w:b w:val="0"/>
      <w:bCs w:val="0"/>
      <w:i/>
      <w:iCs/>
      <w:smallCaps w:val="0"/>
      <w:strike w:val="0"/>
      <w:color w:val="000000"/>
      <w:spacing w:val="0"/>
      <w:w w:val="100"/>
      <w:position w:val="0"/>
      <w:sz w:val="12"/>
      <w:szCs w:val="12"/>
      <w:u w:val="none"/>
      <w:lang w:val="en-US"/>
    </w:rPr>
  </w:style>
  <w:style w:type="character" w:customStyle="1" w:styleId="Bodytext12">
    <w:name w:val="Body text (12)_"/>
    <w:basedOn w:val="DefaultParagraphFont"/>
    <w:link w:val="Bodytext120"/>
    <w:rPr>
      <w:rFonts w:ascii="Times New Roman" w:eastAsia="Times New Roman" w:hAnsi="Times New Roman" w:cs="Times New Roman"/>
      <w:b w:val="0"/>
      <w:bCs w:val="0"/>
      <w:i w:val="0"/>
      <w:iCs w:val="0"/>
      <w:smallCaps w:val="0"/>
      <w:strike w:val="0"/>
      <w:sz w:val="17"/>
      <w:szCs w:val="17"/>
      <w:u w:val="none"/>
    </w:rPr>
  </w:style>
  <w:style w:type="character" w:customStyle="1" w:styleId="Bodytext1275pt">
    <w:name w:val="Body text (12) + 7.5 pt"/>
    <w:basedOn w:val="Bodytext1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TrebuchetMS">
    <w:name w:val="Body text + Trebuchet MS"/>
    <w:aliases w:val="7.5 pt,Bold"/>
    <w:basedOn w:val="Bodytext"/>
    <w:rPr>
      <w:rFonts w:ascii="Trebuchet MS" w:eastAsia="Trebuchet MS" w:hAnsi="Trebuchet MS" w:cs="Trebuchet MS"/>
      <w:b/>
      <w:bCs/>
      <w:i w:val="0"/>
      <w:iCs w:val="0"/>
      <w:smallCaps w:val="0"/>
      <w:strike w:val="0"/>
      <w:color w:val="000000"/>
      <w:spacing w:val="0"/>
      <w:w w:val="100"/>
      <w:position w:val="0"/>
      <w:sz w:val="15"/>
      <w:szCs w:val="15"/>
      <w:u w:val="none"/>
      <w:lang w:val="en-US"/>
    </w:rPr>
  </w:style>
  <w:style w:type="character" w:customStyle="1" w:styleId="BodytextDotum">
    <w:name w:val="Body text + Dotum"/>
    <w:aliases w:val="8 pt,Spacing 0 pt"/>
    <w:basedOn w:val="Bodytext"/>
    <w:rPr>
      <w:rFonts w:ascii="Dotum" w:eastAsia="Dotum" w:hAnsi="Dotum" w:cs="Dotum"/>
      <w:b w:val="0"/>
      <w:bCs w:val="0"/>
      <w:i w:val="0"/>
      <w:iCs w:val="0"/>
      <w:smallCaps w:val="0"/>
      <w:strike w:val="0"/>
      <w:color w:val="000000"/>
      <w:spacing w:val="10"/>
      <w:w w:val="100"/>
      <w:position w:val="0"/>
      <w:sz w:val="16"/>
      <w:szCs w:val="16"/>
      <w:u w:val="none"/>
      <w:lang w:val="en-US"/>
    </w:rPr>
  </w:style>
  <w:style w:type="character" w:customStyle="1" w:styleId="BodytextDotum0">
    <w:name w:val="Body text + Dotum"/>
    <w:aliases w:val="7.5 pt"/>
    <w:basedOn w:val="Bodytext"/>
    <w:rPr>
      <w:rFonts w:ascii="Dotum" w:eastAsia="Dotum" w:hAnsi="Dotum" w:cs="Dotum"/>
      <w:b w:val="0"/>
      <w:bCs w:val="0"/>
      <w:i w:val="0"/>
      <w:iCs w:val="0"/>
      <w:smallCaps w:val="0"/>
      <w:strike w:val="0"/>
      <w:color w:val="000000"/>
      <w:spacing w:val="0"/>
      <w:w w:val="100"/>
      <w:position w:val="0"/>
      <w:sz w:val="15"/>
      <w:szCs w:val="15"/>
      <w:u w:val="none"/>
    </w:rPr>
  </w:style>
  <w:style w:type="character" w:customStyle="1" w:styleId="BodytextDotum1">
    <w:name w:val="Body text + Dotum"/>
    <w:aliases w:val="7.5 pt"/>
    <w:basedOn w:val="Bodytext"/>
    <w:rPr>
      <w:rFonts w:ascii="Dotum" w:eastAsia="Dotum" w:hAnsi="Dotum" w:cs="Dotum"/>
      <w:b w:val="0"/>
      <w:bCs w:val="0"/>
      <w:i w:val="0"/>
      <w:iCs w:val="0"/>
      <w:smallCaps w:val="0"/>
      <w:strike w:val="0"/>
      <w:color w:val="000000"/>
      <w:spacing w:val="0"/>
      <w:w w:val="100"/>
      <w:position w:val="0"/>
      <w:sz w:val="15"/>
      <w:szCs w:val="15"/>
      <w:u w:val="none"/>
    </w:rPr>
  </w:style>
  <w:style w:type="character" w:customStyle="1" w:styleId="BodytextFranklinGothicBook">
    <w:name w:val="Body text + Franklin Gothic Book"/>
    <w:aliases w:val="7.5 pt"/>
    <w:basedOn w:val="Bodytext"/>
    <w:rPr>
      <w:rFonts w:ascii="Franklin Gothic Book" w:eastAsia="Franklin Gothic Book" w:hAnsi="Franklin Gothic Book" w:cs="Franklin Gothic Book"/>
      <w:b w:val="0"/>
      <w:bCs w:val="0"/>
      <w:i w:val="0"/>
      <w:iCs w:val="0"/>
      <w:smallCaps w:val="0"/>
      <w:strike w:val="0"/>
      <w:color w:val="000000"/>
      <w:spacing w:val="0"/>
      <w:w w:val="100"/>
      <w:position w:val="0"/>
      <w:sz w:val="15"/>
      <w:szCs w:val="15"/>
      <w:u w:val="none"/>
      <w:lang w:val="en-US"/>
    </w:rPr>
  </w:style>
  <w:style w:type="character" w:customStyle="1" w:styleId="BodytextFranklinGothicBook0">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color w:val="000000"/>
      <w:spacing w:val="30"/>
      <w:w w:val="100"/>
      <w:position w:val="0"/>
      <w:sz w:val="17"/>
      <w:szCs w:val="17"/>
      <w:u w:val="none"/>
      <w:lang w:val="en-US"/>
    </w:rPr>
  </w:style>
  <w:style w:type="character" w:customStyle="1" w:styleId="BodytextDotum2">
    <w:name w:val="Body text + Dotum"/>
    <w:aliases w:val="7 pt"/>
    <w:basedOn w:val="Bodytext"/>
    <w:rPr>
      <w:rFonts w:ascii="Dotum" w:eastAsia="Dotum" w:hAnsi="Dotum" w:cs="Dotum"/>
      <w:b w:val="0"/>
      <w:bCs w:val="0"/>
      <w:i w:val="0"/>
      <w:iCs w:val="0"/>
      <w:smallCaps w:val="0"/>
      <w:strike w:val="0"/>
      <w:color w:val="000000"/>
      <w:spacing w:val="0"/>
      <w:w w:val="100"/>
      <w:position w:val="0"/>
      <w:sz w:val="14"/>
      <w:szCs w:val="14"/>
      <w:u w:val="none"/>
    </w:rPr>
  </w:style>
  <w:style w:type="character" w:customStyle="1" w:styleId="BodytextFranklinGothicBook1">
    <w:name w:val="Body text + Franklin Gothic Book"/>
    <w:aliases w:val="8 pt"/>
    <w:basedOn w:val="Bodytext"/>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en-US"/>
    </w:rPr>
  </w:style>
  <w:style w:type="character" w:customStyle="1" w:styleId="BodytextFranklinGothicBook2">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color w:val="000000"/>
      <w:spacing w:val="30"/>
      <w:w w:val="100"/>
      <w:position w:val="0"/>
      <w:sz w:val="17"/>
      <w:szCs w:val="17"/>
      <w:u w:val="none"/>
      <w:lang w:val="en-US"/>
    </w:rPr>
  </w:style>
  <w:style w:type="character" w:customStyle="1" w:styleId="BodytextDotum3">
    <w:name w:val="Body text + Dotum"/>
    <w:aliases w:val="7 pt"/>
    <w:basedOn w:val="Bodytext"/>
    <w:rPr>
      <w:rFonts w:ascii="Dotum" w:eastAsia="Dotum" w:hAnsi="Dotum" w:cs="Dotum"/>
      <w:b w:val="0"/>
      <w:bCs w:val="0"/>
      <w:i w:val="0"/>
      <w:iCs w:val="0"/>
      <w:smallCaps w:val="0"/>
      <w:strike w:val="0"/>
      <w:color w:val="000000"/>
      <w:spacing w:val="0"/>
      <w:w w:val="100"/>
      <w:position w:val="0"/>
      <w:sz w:val="14"/>
      <w:szCs w:val="14"/>
      <w:u w:val="none"/>
    </w:rPr>
  </w:style>
  <w:style w:type="character" w:customStyle="1" w:styleId="BodytextFranklinGothicBook3">
    <w:name w:val="Body text + Franklin Gothic Book"/>
    <w:aliases w:val="7.5 pt"/>
    <w:basedOn w:val="Bodytext"/>
    <w:rPr>
      <w:rFonts w:ascii="Franklin Gothic Book" w:eastAsia="Franklin Gothic Book" w:hAnsi="Franklin Gothic Book" w:cs="Franklin Gothic Book"/>
      <w:b w:val="0"/>
      <w:bCs w:val="0"/>
      <w:i w:val="0"/>
      <w:iCs w:val="0"/>
      <w:smallCaps w:val="0"/>
      <w:strike w:val="0"/>
      <w:color w:val="000000"/>
      <w:spacing w:val="0"/>
      <w:w w:val="100"/>
      <w:position w:val="0"/>
      <w:sz w:val="15"/>
      <w:szCs w:val="15"/>
      <w:u w:val="none"/>
      <w:lang w:val="en-US"/>
    </w:rPr>
  </w:style>
  <w:style w:type="character" w:customStyle="1" w:styleId="BodytextFranklinGothicBook4">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color w:val="000000"/>
      <w:spacing w:val="20"/>
      <w:w w:val="100"/>
      <w:position w:val="0"/>
      <w:sz w:val="17"/>
      <w:szCs w:val="17"/>
      <w:u w:val="none"/>
      <w:lang w:val="en-US"/>
    </w:rPr>
  </w:style>
  <w:style w:type="character" w:customStyle="1" w:styleId="Bodytext8pt1">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FranklinGothicBook5">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color w:val="000000"/>
      <w:spacing w:val="30"/>
      <w:w w:val="100"/>
      <w:position w:val="0"/>
      <w:sz w:val="17"/>
      <w:szCs w:val="17"/>
      <w:u w:val="none"/>
      <w:lang w:val="en-US"/>
    </w:rPr>
  </w:style>
  <w:style w:type="character" w:customStyle="1" w:styleId="BodytextArial">
    <w:name w:val="Body text + Arial"/>
    <w:aliases w:val="7.5 pt,Bold"/>
    <w:basedOn w:val="Bodytext"/>
    <w:rPr>
      <w:rFonts w:ascii="Arial" w:eastAsia="Arial" w:hAnsi="Arial" w:cs="Arial"/>
      <w:b/>
      <w:bCs/>
      <w:i w:val="0"/>
      <w:iCs w:val="0"/>
      <w:smallCaps w:val="0"/>
      <w:strike w:val="0"/>
      <w:color w:val="000000"/>
      <w:spacing w:val="0"/>
      <w:w w:val="100"/>
      <w:position w:val="0"/>
      <w:sz w:val="15"/>
      <w:szCs w:val="15"/>
      <w:u w:val="none"/>
      <w:lang w:val="en-US"/>
    </w:rPr>
  </w:style>
  <w:style w:type="character" w:customStyle="1" w:styleId="BodytextDotum4">
    <w:name w:val="Body text + Dotum"/>
    <w:aliases w:val="7.5 pt"/>
    <w:basedOn w:val="Bodytext"/>
    <w:rPr>
      <w:rFonts w:ascii="Dotum" w:eastAsia="Dotum" w:hAnsi="Dotum" w:cs="Dotum"/>
      <w:b w:val="0"/>
      <w:bCs w:val="0"/>
      <w:i w:val="0"/>
      <w:iCs w:val="0"/>
      <w:smallCaps w:val="0"/>
      <w:strike w:val="0"/>
      <w:color w:val="000000"/>
      <w:spacing w:val="0"/>
      <w:w w:val="100"/>
      <w:position w:val="0"/>
      <w:sz w:val="15"/>
      <w:szCs w:val="15"/>
      <w:u w:val="none"/>
    </w:rPr>
  </w:style>
  <w:style w:type="character" w:customStyle="1" w:styleId="BodytextArial0">
    <w:name w:val="Body text + Arial"/>
    <w:aliases w:val="11 pt,Spacing 0 pt"/>
    <w:basedOn w:val="Bodytext"/>
    <w:rPr>
      <w:rFonts w:ascii="Arial" w:eastAsia="Arial" w:hAnsi="Arial" w:cs="Arial"/>
      <w:b w:val="0"/>
      <w:bCs w:val="0"/>
      <w:i w:val="0"/>
      <w:iCs w:val="0"/>
      <w:smallCaps w:val="0"/>
      <w:strike w:val="0"/>
      <w:color w:val="000000"/>
      <w:spacing w:val="10"/>
      <w:w w:val="100"/>
      <w:position w:val="0"/>
      <w:sz w:val="22"/>
      <w:szCs w:val="22"/>
      <w:u w:val="none"/>
      <w:lang w:val="en-US"/>
    </w:rPr>
  </w:style>
  <w:style w:type="character" w:customStyle="1" w:styleId="Bodytext8pt2">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Dotum5">
    <w:name w:val="Body text + Dotum"/>
    <w:aliases w:val="7.5 pt"/>
    <w:basedOn w:val="Bodytext"/>
    <w:rPr>
      <w:rFonts w:ascii="Dotum" w:eastAsia="Dotum" w:hAnsi="Dotum" w:cs="Dotum"/>
      <w:b w:val="0"/>
      <w:bCs w:val="0"/>
      <w:i w:val="0"/>
      <w:iCs w:val="0"/>
      <w:smallCaps w:val="0"/>
      <w:strike w:val="0"/>
      <w:color w:val="000000"/>
      <w:spacing w:val="0"/>
      <w:w w:val="100"/>
      <w:position w:val="0"/>
      <w:sz w:val="15"/>
      <w:szCs w:val="15"/>
      <w:u w:val="none"/>
    </w:rPr>
  </w:style>
  <w:style w:type="character" w:customStyle="1" w:styleId="BodytextFranklinGothicBook6">
    <w:name w:val="Body text + Franklin Gothic Book"/>
    <w:aliases w:val="8 pt"/>
    <w:basedOn w:val="Bodytext"/>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en-US"/>
    </w:rPr>
  </w:style>
  <w:style w:type="character" w:customStyle="1" w:styleId="BodytextFranklinGothicBook7">
    <w:name w:val="Body text + Franklin Gothic Book"/>
    <w:aliases w:val="10 pt,Spacing 1 pt"/>
    <w:basedOn w:val="Bodytext"/>
    <w:rPr>
      <w:rFonts w:ascii="Franklin Gothic Book" w:eastAsia="Franklin Gothic Book" w:hAnsi="Franklin Gothic Book" w:cs="Franklin Gothic Book"/>
      <w:b w:val="0"/>
      <w:bCs w:val="0"/>
      <w:i w:val="0"/>
      <w:iCs w:val="0"/>
      <w:smallCaps w:val="0"/>
      <w:strike w:val="0"/>
      <w:color w:val="000000"/>
      <w:spacing w:val="20"/>
      <w:w w:val="100"/>
      <w:position w:val="0"/>
      <w:sz w:val="20"/>
      <w:szCs w:val="20"/>
      <w:u w:val="none"/>
      <w:lang w:val="en-US"/>
    </w:rPr>
  </w:style>
  <w:style w:type="character" w:customStyle="1" w:styleId="Bodytext150">
    <w:name w:val="Body text (15)_"/>
    <w:basedOn w:val="DefaultParagraphFont"/>
    <w:link w:val="Bodytext151"/>
    <w:rPr>
      <w:rFonts w:ascii="Times New Roman" w:eastAsia="Times New Roman" w:hAnsi="Times New Roman" w:cs="Times New Roman"/>
      <w:b w:val="0"/>
      <w:bCs w:val="0"/>
      <w:i w:val="0"/>
      <w:iCs w:val="0"/>
      <w:smallCaps w:val="0"/>
      <w:strike w:val="0"/>
      <w:sz w:val="14"/>
      <w:szCs w:val="14"/>
      <w:u w:val="none"/>
    </w:rPr>
  </w:style>
  <w:style w:type="character" w:customStyle="1" w:styleId="Bodytext1585pt">
    <w:name w:val="Body text (15) + 8.5 pt"/>
    <w:aliases w:val="Italic,Spacing 0 pt"/>
    <w:basedOn w:val="Bodytext150"/>
    <w:rPr>
      <w:rFonts w:ascii="Times New Roman" w:eastAsia="Times New Roman" w:hAnsi="Times New Roman" w:cs="Times New Roman"/>
      <w:b w:val="0"/>
      <w:bCs w:val="0"/>
      <w:i/>
      <w:iCs/>
      <w:smallCaps w:val="0"/>
      <w:strike w:val="0"/>
      <w:color w:val="000000"/>
      <w:spacing w:val="-10"/>
      <w:w w:val="100"/>
      <w:position w:val="0"/>
      <w:sz w:val="17"/>
      <w:szCs w:val="17"/>
      <w:u w:val="none"/>
      <w:lang w:val="en-US"/>
    </w:rPr>
  </w:style>
  <w:style w:type="character" w:customStyle="1" w:styleId="BodytextDotum6">
    <w:name w:val="Body text + Dotum"/>
    <w:aliases w:val="8 pt"/>
    <w:basedOn w:val="Bodytext"/>
    <w:rPr>
      <w:rFonts w:ascii="Dotum" w:eastAsia="Dotum" w:hAnsi="Dotum" w:cs="Dotum"/>
      <w:b w:val="0"/>
      <w:bCs w:val="0"/>
      <w:i w:val="0"/>
      <w:iCs w:val="0"/>
      <w:smallCaps w:val="0"/>
      <w:strike w:val="0"/>
      <w:color w:val="000000"/>
      <w:spacing w:val="0"/>
      <w:w w:val="100"/>
      <w:position w:val="0"/>
      <w:sz w:val="16"/>
      <w:szCs w:val="16"/>
      <w:u w:val="none"/>
    </w:rPr>
  </w:style>
  <w:style w:type="character" w:customStyle="1" w:styleId="BodytextFranklinGothicBook8">
    <w:name w:val="Body text + Franklin Gothic Book"/>
    <w:aliases w:val="12 pt,Scale 66%"/>
    <w:basedOn w:val="Bodytext"/>
    <w:rPr>
      <w:rFonts w:ascii="Franklin Gothic Book" w:eastAsia="Franklin Gothic Book" w:hAnsi="Franklin Gothic Book" w:cs="Franklin Gothic Book"/>
      <w:b w:val="0"/>
      <w:bCs w:val="0"/>
      <w:i w:val="0"/>
      <w:iCs w:val="0"/>
      <w:smallCaps w:val="0"/>
      <w:strike w:val="0"/>
      <w:color w:val="000000"/>
      <w:spacing w:val="0"/>
      <w:w w:val="66"/>
      <w:position w:val="0"/>
      <w:sz w:val="24"/>
      <w:szCs w:val="24"/>
      <w:u w:val="none"/>
    </w:rPr>
  </w:style>
  <w:style w:type="character" w:customStyle="1" w:styleId="Bodytext1585pt0">
    <w:name w:val="Body text (15) + 8.5 pt"/>
    <w:aliases w:val="Italic"/>
    <w:basedOn w:val="Bodytext150"/>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8pt3">
    <w:name w:val="Body text + 8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character" w:customStyle="1" w:styleId="Bodytext8pt4">
    <w:name w:val="Body text + 8 pt"/>
    <w:aliases w:val="Spacing 1 pt"/>
    <w:basedOn w:val="Bodytex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en-US"/>
    </w:rPr>
  </w:style>
  <w:style w:type="character" w:customStyle="1" w:styleId="Tablecaption4">
    <w:name w:val="Table caption (4)_"/>
    <w:basedOn w:val="DefaultParagraphFont"/>
    <w:link w:val="Tablecaption40"/>
    <w:rPr>
      <w:rFonts w:ascii="Times New Roman" w:eastAsia="Times New Roman" w:hAnsi="Times New Roman" w:cs="Times New Roman"/>
      <w:b w:val="0"/>
      <w:bCs w:val="0"/>
      <w:i/>
      <w:iCs/>
      <w:smallCaps w:val="0"/>
      <w:strike w:val="0"/>
      <w:sz w:val="17"/>
      <w:szCs w:val="17"/>
      <w:u w:val="none"/>
    </w:rPr>
  </w:style>
  <w:style w:type="character" w:customStyle="1" w:styleId="Tablecaption47pt">
    <w:name w:val="Table caption (4) + 7 pt"/>
    <w:aliases w:val="Not Italic"/>
    <w:basedOn w:val="Tablecaption4"/>
    <w:rPr>
      <w:rFonts w:ascii="Times New Roman" w:eastAsia="Times New Roman" w:hAnsi="Times New Roman" w:cs="Times New Roman"/>
      <w:b w:val="0"/>
      <w:bCs w:val="0"/>
      <w:i/>
      <w:iCs/>
      <w:smallCaps w:val="0"/>
      <w:strike w:val="0"/>
      <w:color w:val="000000"/>
      <w:spacing w:val="0"/>
      <w:w w:val="100"/>
      <w:position w:val="0"/>
      <w:sz w:val="14"/>
      <w:szCs w:val="14"/>
      <w:u w:val="none"/>
      <w:lang w:val="en-US"/>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Tablecaption5">
    <w:name w:val="Table caption (5)_"/>
    <w:basedOn w:val="DefaultParagraphFont"/>
    <w:link w:val="Tablecaption50"/>
    <w:rPr>
      <w:rFonts w:ascii="Times New Roman" w:eastAsia="Times New Roman" w:hAnsi="Times New Roman" w:cs="Times New Roman"/>
      <w:b w:val="0"/>
      <w:bCs w:val="0"/>
      <w:i w:val="0"/>
      <w:iCs w:val="0"/>
      <w:smallCaps w:val="0"/>
      <w:strike w:val="0"/>
      <w:sz w:val="14"/>
      <w:szCs w:val="14"/>
      <w:u w:val="none"/>
    </w:rPr>
  </w:style>
  <w:style w:type="character" w:customStyle="1" w:styleId="Tablecaption585pt">
    <w:name w:val="Table caption (5) + 8.5 pt"/>
    <w:aliases w:val="Italic"/>
    <w:basedOn w:val="Tablecaption5"/>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Bodytext10">
    <w:name w:val="Body text (10)_"/>
    <w:basedOn w:val="DefaultParagraphFont"/>
    <w:link w:val="Bodytext100"/>
    <w:rPr>
      <w:rFonts w:ascii="Times New Roman" w:eastAsia="Times New Roman" w:hAnsi="Times New Roman" w:cs="Times New Roman"/>
      <w:b w:val="0"/>
      <w:bCs w:val="0"/>
      <w:i/>
      <w:iCs/>
      <w:smallCaps w:val="0"/>
      <w:strike w:val="0"/>
      <w:spacing w:val="-10"/>
      <w:sz w:val="17"/>
      <w:szCs w:val="17"/>
      <w:u w:val="none"/>
    </w:rPr>
  </w:style>
  <w:style w:type="character" w:customStyle="1" w:styleId="Bodytext108pt">
    <w:name w:val="Body text (10) + 8 pt"/>
    <w:aliases w:val="Not Italic,Spacing 0 pt"/>
    <w:basedOn w:val="Bodytext10"/>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10NotItalic">
    <w:name w:val="Body text (10) + Not Italic"/>
    <w:aliases w:val="Spacing 0 pt"/>
    <w:basedOn w:val="Bodytext10"/>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10Spacing0pt">
    <w:name w:val="Body text (10) + Spacing 0 pt"/>
    <w:basedOn w:val="Bodytext10"/>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75pt4">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8pt5">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90">
    <w:name w:val="Body text (9)_"/>
    <w:basedOn w:val="DefaultParagraphFont"/>
    <w:link w:val="Bodytext91"/>
    <w:rPr>
      <w:rFonts w:ascii="Times New Roman" w:eastAsia="Times New Roman" w:hAnsi="Times New Roman" w:cs="Times New Roman"/>
      <w:b w:val="0"/>
      <w:bCs w:val="0"/>
      <w:i w:val="0"/>
      <w:iCs w:val="0"/>
      <w:smallCaps w:val="0"/>
      <w:strike w:val="0"/>
      <w:sz w:val="16"/>
      <w:szCs w:val="16"/>
      <w:u w:val="none"/>
    </w:rPr>
  </w:style>
  <w:style w:type="character" w:customStyle="1" w:styleId="Bodytext9SmallCaps">
    <w:name w:val="Body text (9) + Small Caps"/>
    <w:basedOn w:val="Bodytext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character" w:customStyle="1" w:styleId="Bodytext985pt">
    <w:name w:val="Body text (9) + 8.5 pt"/>
    <w:aliases w:val="Italic"/>
    <w:basedOn w:val="Bodytext90"/>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Tablecaption3">
    <w:name w:val="Table caption (3)_"/>
    <w:basedOn w:val="DefaultParagraphFont"/>
    <w:link w:val="Tablecaption30"/>
    <w:rPr>
      <w:rFonts w:ascii="Sylfaen" w:eastAsia="Sylfaen" w:hAnsi="Sylfaen" w:cs="Sylfaen"/>
      <w:b w:val="0"/>
      <w:bCs w:val="0"/>
      <w:i w:val="0"/>
      <w:iCs w:val="0"/>
      <w:smallCaps w:val="0"/>
      <w:strike w:val="0"/>
      <w:spacing w:val="-10"/>
      <w:sz w:val="15"/>
      <w:szCs w:val="15"/>
      <w:u w:val="none"/>
    </w:rPr>
  </w:style>
  <w:style w:type="character" w:customStyle="1" w:styleId="Tablecaption38pt">
    <w:name w:val="Table caption (3) + 8 pt"/>
    <w:aliases w:val="Spacing 0 pt"/>
    <w:basedOn w:val="Tablecaption3"/>
    <w:rPr>
      <w:rFonts w:ascii="Sylfaen" w:eastAsia="Sylfaen" w:hAnsi="Sylfaen" w:cs="Sylfaen"/>
      <w:b w:val="0"/>
      <w:bCs w:val="0"/>
      <w:i w:val="0"/>
      <w:iCs w:val="0"/>
      <w:smallCaps w:val="0"/>
      <w:strike w:val="0"/>
      <w:color w:val="000000"/>
      <w:spacing w:val="0"/>
      <w:w w:val="100"/>
      <w:position w:val="0"/>
      <w:sz w:val="16"/>
      <w:szCs w:val="16"/>
      <w:u w:val="none"/>
    </w:rPr>
  </w:style>
  <w:style w:type="character" w:customStyle="1" w:styleId="BodytextArial1">
    <w:name w:val="Body text + Arial"/>
    <w:aliases w:val="11 pt,Spacing 0 pt"/>
    <w:basedOn w:val="Bodytext"/>
    <w:rPr>
      <w:rFonts w:ascii="Arial" w:eastAsia="Arial" w:hAnsi="Arial" w:cs="Arial"/>
      <w:b w:val="0"/>
      <w:bCs w:val="0"/>
      <w:i w:val="0"/>
      <w:iCs w:val="0"/>
      <w:smallCaps w:val="0"/>
      <w:strike w:val="0"/>
      <w:color w:val="000000"/>
      <w:spacing w:val="10"/>
      <w:w w:val="100"/>
      <w:position w:val="0"/>
      <w:sz w:val="22"/>
      <w:szCs w:val="22"/>
      <w:u w:val="none"/>
      <w:lang w:val="en-US"/>
    </w:rPr>
  </w:style>
  <w:style w:type="character" w:customStyle="1" w:styleId="Bodytext8pt6">
    <w:name w:val="Body text + 8 pt"/>
    <w:aliases w:val="Spacing 1 pt"/>
    <w:basedOn w:val="Bodytex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en-US"/>
    </w:rPr>
  </w:style>
  <w:style w:type="character" w:customStyle="1" w:styleId="Bodytext9pt">
    <w:name w:val="Body text + 9 pt"/>
    <w:aliases w:val="Italic,Spacing 0 pt"/>
    <w:basedOn w:val="Bodytext"/>
    <w:rPr>
      <w:rFonts w:ascii="Times New Roman" w:eastAsia="Times New Roman" w:hAnsi="Times New Roman" w:cs="Times New Roman"/>
      <w:b w:val="0"/>
      <w:bCs w:val="0"/>
      <w:i/>
      <w:iCs/>
      <w:smallCaps w:val="0"/>
      <w:strike w:val="0"/>
      <w:color w:val="000000"/>
      <w:spacing w:val="-10"/>
      <w:w w:val="100"/>
      <w:position w:val="0"/>
      <w:sz w:val="18"/>
      <w:szCs w:val="18"/>
      <w:u w:val="none"/>
      <w:lang w:val="en-US"/>
    </w:rPr>
  </w:style>
  <w:style w:type="character" w:customStyle="1" w:styleId="Bodytext8pt7">
    <w:name w:val="Body text + 8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paragraph" w:customStyle="1" w:styleId="BodyText31">
    <w:name w:val="Body Text3"/>
    <w:basedOn w:val="Normal"/>
    <w:link w:val="Bodytext"/>
    <w:pPr>
      <w:spacing w:line="0" w:lineRule="atLeast"/>
      <w:ind w:hanging="720"/>
    </w:pPr>
    <w:rPr>
      <w:rFonts w:ascii="Times New Roman" w:eastAsia="Times New Roman" w:hAnsi="Times New Roman" w:cs="Times New Roman"/>
      <w:sz w:val="17"/>
      <w:szCs w:val="17"/>
    </w:rPr>
  </w:style>
  <w:style w:type="paragraph" w:customStyle="1" w:styleId="Bodytext130">
    <w:name w:val="Body text (13)"/>
    <w:basedOn w:val="Normal"/>
    <w:link w:val="Bodytext13"/>
    <w:pPr>
      <w:spacing w:line="0" w:lineRule="atLeast"/>
    </w:pPr>
    <w:rPr>
      <w:rFonts w:ascii="Times New Roman" w:eastAsia="Times New Roman" w:hAnsi="Times New Roman" w:cs="Times New Roman"/>
      <w:sz w:val="14"/>
      <w:szCs w:val="14"/>
    </w:rPr>
  </w:style>
  <w:style w:type="paragraph" w:customStyle="1" w:styleId="Bodytext151">
    <w:name w:val="Body text (15)"/>
    <w:basedOn w:val="Normal"/>
    <w:link w:val="Bodytext150"/>
    <w:pPr>
      <w:spacing w:line="120" w:lineRule="exact"/>
      <w:jc w:val="both"/>
    </w:pPr>
    <w:rPr>
      <w:rFonts w:ascii="Times New Roman" w:eastAsia="Times New Roman" w:hAnsi="Times New Roman" w:cs="Times New Roman"/>
      <w:sz w:val="14"/>
      <w:szCs w:val="14"/>
    </w:rPr>
  </w:style>
  <w:style w:type="paragraph" w:customStyle="1" w:styleId="Bodytext60">
    <w:name w:val="Body text (6)"/>
    <w:basedOn w:val="Normal"/>
    <w:link w:val="Bodytext6"/>
    <w:pPr>
      <w:spacing w:line="0" w:lineRule="atLeast"/>
    </w:pPr>
    <w:rPr>
      <w:rFonts w:ascii="Times New Roman" w:eastAsia="Times New Roman" w:hAnsi="Times New Roman" w:cs="Times New Roman"/>
      <w:sz w:val="15"/>
      <w:szCs w:val="15"/>
    </w:rPr>
  </w:style>
  <w:style w:type="paragraph" w:customStyle="1" w:styleId="Bodytext91">
    <w:name w:val="Body text (9)"/>
    <w:basedOn w:val="Normal"/>
    <w:link w:val="Bodytext90"/>
    <w:pPr>
      <w:spacing w:line="0" w:lineRule="atLeast"/>
      <w:jc w:val="both"/>
    </w:pPr>
    <w:rPr>
      <w:rFonts w:ascii="Times New Roman" w:eastAsia="Times New Roman" w:hAnsi="Times New Roman" w:cs="Times New Roman"/>
      <w:sz w:val="16"/>
      <w:szCs w:val="16"/>
    </w:rPr>
  </w:style>
  <w:style w:type="paragraph" w:customStyle="1" w:styleId="Heading10">
    <w:name w:val="Heading #1"/>
    <w:basedOn w:val="Normal"/>
    <w:link w:val="Heading1"/>
    <w:pPr>
      <w:spacing w:line="0" w:lineRule="atLeast"/>
      <w:jc w:val="center"/>
      <w:outlineLvl w:val="0"/>
    </w:pPr>
    <w:rPr>
      <w:rFonts w:ascii="Sylfaen" w:eastAsia="Sylfaen" w:hAnsi="Sylfaen" w:cs="Sylfaen"/>
      <w:b/>
      <w:bCs/>
      <w:spacing w:val="-10"/>
      <w:sz w:val="34"/>
      <w:szCs w:val="34"/>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pPr>
      <w:spacing w:line="0" w:lineRule="atLeast"/>
      <w:jc w:val="center"/>
    </w:pPr>
    <w:rPr>
      <w:rFonts w:ascii="Times New Roman" w:eastAsia="Times New Roman" w:hAnsi="Times New Roman" w:cs="Times New Roman"/>
      <w:b/>
      <w:bCs/>
      <w:sz w:val="26"/>
      <w:szCs w:val="26"/>
    </w:rPr>
  </w:style>
  <w:style w:type="paragraph" w:customStyle="1" w:styleId="Bodytext40">
    <w:name w:val="Body text (4)"/>
    <w:basedOn w:val="Normal"/>
    <w:link w:val="Bodytext4"/>
    <w:pPr>
      <w:spacing w:line="0" w:lineRule="atLeast"/>
      <w:jc w:val="right"/>
    </w:pPr>
    <w:rPr>
      <w:rFonts w:ascii="Times New Roman" w:eastAsia="Times New Roman" w:hAnsi="Times New Roman" w:cs="Times New Roman"/>
      <w:b/>
      <w:bCs/>
      <w:i/>
      <w:iCs/>
      <w:sz w:val="22"/>
      <w:szCs w:val="22"/>
    </w:rPr>
  </w:style>
  <w:style w:type="paragraph" w:customStyle="1" w:styleId="Bodytext50">
    <w:name w:val="Body text (5)"/>
    <w:basedOn w:val="Normal"/>
    <w:link w:val="Bodytext5"/>
    <w:pPr>
      <w:spacing w:line="240" w:lineRule="exact"/>
      <w:jc w:val="both"/>
    </w:pPr>
    <w:rPr>
      <w:rFonts w:ascii="Times New Roman" w:eastAsia="Times New Roman" w:hAnsi="Times New Roman" w:cs="Times New Roman"/>
      <w:b/>
      <w:bCs/>
      <w:sz w:val="22"/>
      <w:szCs w:val="22"/>
    </w:rPr>
  </w:style>
  <w:style w:type="paragraph" w:customStyle="1" w:styleId="Heading20">
    <w:name w:val="Heading #2"/>
    <w:basedOn w:val="Normal"/>
    <w:link w:val="Heading2"/>
    <w:pPr>
      <w:spacing w:line="0" w:lineRule="atLeast"/>
      <w:jc w:val="both"/>
      <w:outlineLvl w:val="1"/>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pacing w:line="0" w:lineRule="atLeast"/>
    </w:pPr>
    <w:rPr>
      <w:rFonts w:ascii="Times New Roman" w:eastAsia="Times New Roman" w:hAnsi="Times New Roman" w:cs="Times New Roman"/>
      <w:b/>
      <w:bCs/>
      <w:i/>
      <w:iCs/>
      <w:sz w:val="21"/>
      <w:szCs w:val="21"/>
    </w:rPr>
  </w:style>
  <w:style w:type="paragraph" w:customStyle="1" w:styleId="Bodytext70">
    <w:name w:val="Body text (7)"/>
    <w:basedOn w:val="Normal"/>
    <w:link w:val="Bodytext7"/>
    <w:pPr>
      <w:spacing w:line="0" w:lineRule="atLeast"/>
      <w:jc w:val="center"/>
    </w:pPr>
    <w:rPr>
      <w:rFonts w:ascii="Times New Roman" w:eastAsia="Times New Roman" w:hAnsi="Times New Roman" w:cs="Times New Roman"/>
      <w:i/>
      <w:iCs/>
      <w:sz w:val="17"/>
      <w:szCs w:val="17"/>
    </w:rPr>
  </w:style>
  <w:style w:type="paragraph" w:customStyle="1" w:styleId="Bodytext140">
    <w:name w:val="Body text (14)"/>
    <w:basedOn w:val="Normal"/>
    <w:link w:val="Bodytext14"/>
    <w:pPr>
      <w:spacing w:line="0" w:lineRule="atLeast"/>
      <w:jc w:val="both"/>
    </w:pPr>
    <w:rPr>
      <w:rFonts w:ascii="Times New Roman" w:eastAsia="Times New Roman" w:hAnsi="Times New Roman" w:cs="Times New Roman"/>
      <w:sz w:val="16"/>
      <w:szCs w:val="16"/>
    </w:rPr>
  </w:style>
  <w:style w:type="paragraph" w:customStyle="1" w:styleId="Bodytext80">
    <w:name w:val="Body text (8)"/>
    <w:basedOn w:val="Normal"/>
    <w:link w:val="Bodytext8"/>
    <w:pPr>
      <w:spacing w:line="0" w:lineRule="atLeast"/>
      <w:jc w:val="center"/>
    </w:pPr>
    <w:rPr>
      <w:rFonts w:ascii="Times New Roman" w:eastAsia="Times New Roman" w:hAnsi="Times New Roman" w:cs="Times New Roman"/>
      <w:i/>
      <w:iCs/>
      <w:sz w:val="17"/>
      <w:szCs w:val="17"/>
    </w:rPr>
  </w:style>
  <w:style w:type="paragraph" w:customStyle="1" w:styleId="Bodytext110">
    <w:name w:val="Body text (11)"/>
    <w:basedOn w:val="Normal"/>
    <w:link w:val="Bodytext11"/>
    <w:pPr>
      <w:spacing w:line="0" w:lineRule="atLeast"/>
      <w:jc w:val="center"/>
    </w:pPr>
    <w:rPr>
      <w:rFonts w:ascii="Times New Roman" w:eastAsia="Times New Roman" w:hAnsi="Times New Roman" w:cs="Times New Roman"/>
      <w:sz w:val="15"/>
      <w:szCs w:val="15"/>
    </w:rPr>
  </w:style>
  <w:style w:type="paragraph" w:customStyle="1" w:styleId="Tablecaption0">
    <w:name w:val="Table caption"/>
    <w:basedOn w:val="Normal"/>
    <w:link w:val="Tablecaption"/>
    <w:pPr>
      <w:spacing w:line="178" w:lineRule="exact"/>
      <w:jc w:val="right"/>
    </w:pPr>
    <w:rPr>
      <w:rFonts w:ascii="Times New Roman" w:eastAsia="Times New Roman" w:hAnsi="Times New Roman" w:cs="Times New Roman"/>
      <w:sz w:val="17"/>
      <w:szCs w:val="17"/>
    </w:rPr>
  </w:style>
  <w:style w:type="paragraph" w:customStyle="1" w:styleId="Bodytext120">
    <w:name w:val="Body text (12)"/>
    <w:basedOn w:val="Normal"/>
    <w:link w:val="Bodytext12"/>
    <w:pPr>
      <w:spacing w:line="178" w:lineRule="exact"/>
      <w:ind w:hanging="400"/>
    </w:pPr>
    <w:rPr>
      <w:rFonts w:ascii="Times New Roman" w:eastAsia="Times New Roman" w:hAnsi="Times New Roman" w:cs="Times New Roman"/>
      <w:sz w:val="17"/>
      <w:szCs w:val="17"/>
    </w:rPr>
  </w:style>
  <w:style w:type="paragraph" w:customStyle="1" w:styleId="Tablecaption40">
    <w:name w:val="Table caption (4)"/>
    <w:basedOn w:val="Normal"/>
    <w:link w:val="Tablecaption4"/>
    <w:pPr>
      <w:spacing w:line="0" w:lineRule="atLeast"/>
    </w:pPr>
    <w:rPr>
      <w:rFonts w:ascii="Times New Roman" w:eastAsia="Times New Roman" w:hAnsi="Times New Roman" w:cs="Times New Roman"/>
      <w:i/>
      <w:iCs/>
      <w:sz w:val="17"/>
      <w:szCs w:val="17"/>
    </w:rPr>
  </w:style>
  <w:style w:type="paragraph" w:customStyle="1" w:styleId="Tablecaption50">
    <w:name w:val="Table caption (5)"/>
    <w:basedOn w:val="Normal"/>
    <w:link w:val="Tablecaption5"/>
    <w:pPr>
      <w:spacing w:line="230" w:lineRule="exact"/>
    </w:pPr>
    <w:rPr>
      <w:rFonts w:ascii="Times New Roman" w:eastAsia="Times New Roman" w:hAnsi="Times New Roman" w:cs="Times New Roman"/>
      <w:sz w:val="14"/>
      <w:szCs w:val="14"/>
    </w:rPr>
  </w:style>
  <w:style w:type="paragraph" w:customStyle="1" w:styleId="Bodytext100">
    <w:name w:val="Body text (10)"/>
    <w:basedOn w:val="Normal"/>
    <w:link w:val="Bodytext10"/>
    <w:pPr>
      <w:spacing w:line="0" w:lineRule="atLeast"/>
      <w:jc w:val="center"/>
    </w:pPr>
    <w:rPr>
      <w:rFonts w:ascii="Times New Roman" w:eastAsia="Times New Roman" w:hAnsi="Times New Roman" w:cs="Times New Roman"/>
      <w:i/>
      <w:iCs/>
      <w:spacing w:val="-10"/>
      <w:sz w:val="17"/>
      <w:szCs w:val="17"/>
    </w:rPr>
  </w:style>
  <w:style w:type="paragraph" w:customStyle="1" w:styleId="Tablecaption30">
    <w:name w:val="Table caption (3)"/>
    <w:basedOn w:val="Normal"/>
    <w:link w:val="Tablecaption3"/>
    <w:pPr>
      <w:spacing w:line="0" w:lineRule="atLeast"/>
    </w:pPr>
    <w:rPr>
      <w:rFonts w:ascii="Sylfaen" w:eastAsia="Sylfaen" w:hAnsi="Sylfaen" w:cs="Sylfaen"/>
      <w:spacing w:val="-10"/>
      <w:sz w:val="15"/>
      <w:szCs w:val="15"/>
    </w:rPr>
  </w:style>
  <w:style w:type="paragraph" w:styleId="Footer">
    <w:name w:val="footer"/>
    <w:basedOn w:val="Normal"/>
    <w:link w:val="FooterChar"/>
    <w:uiPriority w:val="99"/>
    <w:unhideWhenUsed/>
    <w:rsid w:val="00236433"/>
    <w:pPr>
      <w:tabs>
        <w:tab w:val="center" w:pos="4680"/>
        <w:tab w:val="right" w:pos="9360"/>
      </w:tabs>
    </w:pPr>
  </w:style>
  <w:style w:type="character" w:customStyle="1" w:styleId="FooterChar">
    <w:name w:val="Footer Char"/>
    <w:basedOn w:val="DefaultParagraphFont"/>
    <w:link w:val="Footer"/>
    <w:uiPriority w:val="99"/>
    <w:rsid w:val="00236433"/>
    <w:rPr>
      <w:color w:val="000000"/>
    </w:rPr>
  </w:style>
  <w:style w:type="paragraph" w:styleId="Header">
    <w:name w:val="header"/>
    <w:basedOn w:val="Normal"/>
    <w:link w:val="HeaderChar"/>
    <w:uiPriority w:val="99"/>
    <w:unhideWhenUsed/>
    <w:rsid w:val="00236433"/>
    <w:pPr>
      <w:tabs>
        <w:tab w:val="center" w:pos="4680"/>
        <w:tab w:val="right" w:pos="9360"/>
      </w:tabs>
    </w:pPr>
  </w:style>
  <w:style w:type="character" w:customStyle="1" w:styleId="HeaderChar">
    <w:name w:val="Header Char"/>
    <w:basedOn w:val="DefaultParagraphFont"/>
    <w:link w:val="Header"/>
    <w:uiPriority w:val="99"/>
    <w:rsid w:val="00236433"/>
    <w:rPr>
      <w:color w:val="000000"/>
    </w:rPr>
  </w:style>
  <w:style w:type="character" w:styleId="CommentReference">
    <w:name w:val="annotation reference"/>
    <w:basedOn w:val="DefaultParagraphFont"/>
    <w:uiPriority w:val="99"/>
    <w:semiHidden/>
    <w:unhideWhenUsed/>
    <w:rsid w:val="00DA708F"/>
    <w:rPr>
      <w:sz w:val="16"/>
      <w:szCs w:val="16"/>
    </w:rPr>
  </w:style>
  <w:style w:type="paragraph" w:styleId="CommentText">
    <w:name w:val="annotation text"/>
    <w:basedOn w:val="Normal"/>
    <w:link w:val="CommentTextChar"/>
    <w:uiPriority w:val="99"/>
    <w:semiHidden/>
    <w:unhideWhenUsed/>
    <w:rsid w:val="00DA708F"/>
    <w:rPr>
      <w:sz w:val="20"/>
      <w:szCs w:val="20"/>
    </w:rPr>
  </w:style>
  <w:style w:type="character" w:customStyle="1" w:styleId="CommentTextChar">
    <w:name w:val="Comment Text Char"/>
    <w:basedOn w:val="DefaultParagraphFont"/>
    <w:link w:val="CommentText"/>
    <w:uiPriority w:val="99"/>
    <w:semiHidden/>
    <w:rsid w:val="00DA708F"/>
    <w:rPr>
      <w:color w:val="000000"/>
      <w:sz w:val="20"/>
      <w:szCs w:val="20"/>
    </w:rPr>
  </w:style>
  <w:style w:type="paragraph" w:styleId="CommentSubject">
    <w:name w:val="annotation subject"/>
    <w:basedOn w:val="CommentText"/>
    <w:next w:val="CommentText"/>
    <w:link w:val="CommentSubjectChar"/>
    <w:uiPriority w:val="99"/>
    <w:semiHidden/>
    <w:unhideWhenUsed/>
    <w:rsid w:val="00DA708F"/>
    <w:rPr>
      <w:b/>
      <w:bCs/>
    </w:rPr>
  </w:style>
  <w:style w:type="character" w:customStyle="1" w:styleId="CommentSubjectChar">
    <w:name w:val="Comment Subject Char"/>
    <w:basedOn w:val="CommentTextChar"/>
    <w:link w:val="CommentSubject"/>
    <w:uiPriority w:val="99"/>
    <w:semiHidden/>
    <w:rsid w:val="00DA708F"/>
    <w:rPr>
      <w:b/>
      <w:bCs/>
      <w:color w:val="000000"/>
      <w:sz w:val="20"/>
      <w:szCs w:val="20"/>
    </w:rPr>
  </w:style>
  <w:style w:type="paragraph" w:styleId="BalloonText">
    <w:name w:val="Balloon Text"/>
    <w:basedOn w:val="Normal"/>
    <w:link w:val="BalloonTextChar"/>
    <w:uiPriority w:val="99"/>
    <w:semiHidden/>
    <w:unhideWhenUsed/>
    <w:rsid w:val="00DA7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08F"/>
    <w:rPr>
      <w:rFonts w:ascii="Segoe UI" w:hAnsi="Segoe UI" w:cs="Segoe UI"/>
      <w:color w:val="000000"/>
      <w:sz w:val="18"/>
      <w:szCs w:val="18"/>
    </w:rPr>
  </w:style>
  <w:style w:type="paragraph" w:styleId="Revision">
    <w:name w:val="Revision"/>
    <w:hidden/>
    <w:uiPriority w:val="99"/>
    <w:semiHidden/>
    <w:rsid w:val="00241B8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43A1F-8DBE-4B2C-AB0E-AC8F395E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7306</Words>
  <Characters>41647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morning</dc:creator>
  <cp:lastModifiedBy>Harper, Michael</cp:lastModifiedBy>
  <cp:revision>3</cp:revision>
  <dcterms:created xsi:type="dcterms:W3CDTF">2018-09-12T23:59:00Z</dcterms:created>
  <dcterms:modified xsi:type="dcterms:W3CDTF">2019-05-14T23:08:00Z</dcterms:modified>
</cp:coreProperties>
</file>