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89" w:rsidRPr="00A933AA" w:rsidRDefault="009E4989" w:rsidP="009E4989">
      <w:r w:rsidRPr="00A933A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8" o:title=""/>
          </v:shape>
          <o:OLEObject Type="Embed" ProgID="Word.Picture.8" ShapeID="_x0000_i1025" DrawAspect="Content" ObjectID="_1726924291" r:id="rId9"/>
        </w:object>
      </w:r>
    </w:p>
    <w:p w:rsidR="009E4989" w:rsidRPr="00A933AA" w:rsidRDefault="009E4989" w:rsidP="009E4989">
      <w:pPr>
        <w:pStyle w:val="ShortT"/>
        <w:spacing w:before="240"/>
      </w:pPr>
      <w:r w:rsidRPr="00A933AA">
        <w:t>Aged Car</w:t>
      </w:r>
      <w:bookmarkStart w:id="0" w:name="opcCurrentPosition"/>
      <w:bookmarkEnd w:id="0"/>
      <w:r w:rsidRPr="00A933AA">
        <w:t>e (Transitional Provisions) Act 1997</w:t>
      </w:r>
      <w:bookmarkStart w:id="1" w:name="_GoBack"/>
      <w:bookmarkEnd w:id="1"/>
    </w:p>
    <w:p w:rsidR="009E4989" w:rsidRPr="00A933AA" w:rsidRDefault="009E4989" w:rsidP="009E4989">
      <w:pPr>
        <w:pStyle w:val="CompiledActNo"/>
        <w:spacing w:before="240"/>
      </w:pPr>
      <w:r w:rsidRPr="00A933AA">
        <w:t>No.</w:t>
      </w:r>
      <w:r w:rsidR="00E52078" w:rsidRPr="00A933AA">
        <w:t> </w:t>
      </w:r>
      <w:r w:rsidRPr="00A933AA">
        <w:t>223, 1997</w:t>
      </w:r>
    </w:p>
    <w:p w:rsidR="009E4989" w:rsidRPr="00A933AA" w:rsidRDefault="009E4989" w:rsidP="009E4989">
      <w:pPr>
        <w:spacing w:before="1000"/>
        <w:rPr>
          <w:rFonts w:cs="Arial"/>
          <w:b/>
          <w:sz w:val="32"/>
          <w:szCs w:val="32"/>
        </w:rPr>
      </w:pPr>
      <w:r w:rsidRPr="00A933AA">
        <w:rPr>
          <w:rFonts w:cs="Arial"/>
          <w:b/>
          <w:sz w:val="32"/>
          <w:szCs w:val="32"/>
        </w:rPr>
        <w:t>Compilation No.</w:t>
      </w:r>
      <w:r w:rsidR="00E52078" w:rsidRPr="00A933AA">
        <w:rPr>
          <w:rFonts w:cs="Arial"/>
          <w:b/>
          <w:sz w:val="32"/>
          <w:szCs w:val="32"/>
        </w:rPr>
        <w:t> </w:t>
      </w:r>
      <w:r w:rsidRPr="00A933AA">
        <w:rPr>
          <w:rFonts w:cs="Arial"/>
          <w:b/>
          <w:sz w:val="32"/>
          <w:szCs w:val="32"/>
        </w:rPr>
        <w:fldChar w:fldCharType="begin"/>
      </w:r>
      <w:r w:rsidRPr="00A933AA">
        <w:rPr>
          <w:rFonts w:cs="Arial"/>
          <w:b/>
          <w:sz w:val="32"/>
          <w:szCs w:val="32"/>
        </w:rPr>
        <w:instrText xml:space="preserve"> DOCPROPERTY  CompilationNumber </w:instrText>
      </w:r>
      <w:r w:rsidRPr="00A933AA">
        <w:rPr>
          <w:rFonts w:cs="Arial"/>
          <w:b/>
          <w:sz w:val="32"/>
          <w:szCs w:val="32"/>
        </w:rPr>
        <w:fldChar w:fldCharType="separate"/>
      </w:r>
      <w:r w:rsidR="00E16BE5">
        <w:rPr>
          <w:rFonts w:cs="Arial"/>
          <w:b/>
          <w:sz w:val="32"/>
          <w:szCs w:val="32"/>
        </w:rPr>
        <w:t>15</w:t>
      </w:r>
      <w:r w:rsidRPr="00A933AA">
        <w:rPr>
          <w:rFonts w:cs="Arial"/>
          <w:b/>
          <w:sz w:val="32"/>
          <w:szCs w:val="32"/>
        </w:rPr>
        <w:fldChar w:fldCharType="end"/>
      </w:r>
    </w:p>
    <w:p w:rsidR="009E4989" w:rsidRPr="00A933AA" w:rsidRDefault="00265D73" w:rsidP="00647C79">
      <w:pPr>
        <w:tabs>
          <w:tab w:val="left" w:pos="3600"/>
        </w:tabs>
        <w:spacing w:before="480"/>
        <w:rPr>
          <w:rFonts w:cs="Arial"/>
          <w:sz w:val="24"/>
        </w:rPr>
      </w:pPr>
      <w:r w:rsidRPr="00A933AA">
        <w:rPr>
          <w:rFonts w:cs="Arial"/>
          <w:b/>
          <w:sz w:val="24"/>
        </w:rPr>
        <w:t>Compilation date:</w:t>
      </w:r>
      <w:r w:rsidR="00647C79" w:rsidRPr="00A933AA">
        <w:rPr>
          <w:rFonts w:cs="Arial"/>
          <w:b/>
          <w:sz w:val="24"/>
        </w:rPr>
        <w:tab/>
      </w:r>
      <w:r w:rsidR="009E4989" w:rsidRPr="00E16BE5">
        <w:rPr>
          <w:rFonts w:cs="Arial"/>
          <w:sz w:val="24"/>
        </w:rPr>
        <w:fldChar w:fldCharType="begin"/>
      </w:r>
      <w:r w:rsidR="007C0B14" w:rsidRPr="00E16BE5">
        <w:rPr>
          <w:rFonts w:cs="Arial"/>
          <w:sz w:val="24"/>
        </w:rPr>
        <w:instrText>DOCPROPERTY StartDate \@ "d MMMM yyyy" \* MERGEFORMAT</w:instrText>
      </w:r>
      <w:r w:rsidR="009E4989" w:rsidRPr="00E16BE5">
        <w:rPr>
          <w:rFonts w:cs="Arial"/>
          <w:sz w:val="24"/>
        </w:rPr>
        <w:fldChar w:fldCharType="separate"/>
      </w:r>
      <w:r w:rsidR="00E16BE5" w:rsidRPr="00E16BE5">
        <w:rPr>
          <w:rFonts w:cs="Arial"/>
          <w:bCs/>
          <w:sz w:val="24"/>
        </w:rPr>
        <w:t>1</w:t>
      </w:r>
      <w:r w:rsidR="00E16BE5" w:rsidRPr="00E16BE5">
        <w:rPr>
          <w:rFonts w:cs="Arial"/>
          <w:sz w:val="24"/>
        </w:rPr>
        <w:t xml:space="preserve"> October 2022</w:t>
      </w:r>
      <w:r w:rsidR="009E4989" w:rsidRPr="00E16BE5">
        <w:rPr>
          <w:rFonts w:cs="Arial"/>
          <w:sz w:val="24"/>
        </w:rPr>
        <w:fldChar w:fldCharType="end"/>
      </w:r>
    </w:p>
    <w:p w:rsidR="009E4989" w:rsidRPr="00A933AA" w:rsidRDefault="009E4989" w:rsidP="009E4989">
      <w:pPr>
        <w:spacing w:before="240"/>
        <w:rPr>
          <w:rFonts w:cs="Arial"/>
          <w:sz w:val="24"/>
        </w:rPr>
      </w:pPr>
      <w:r w:rsidRPr="00A933AA">
        <w:rPr>
          <w:rFonts w:cs="Arial"/>
          <w:b/>
          <w:sz w:val="24"/>
        </w:rPr>
        <w:t>Includes amendments up to:</w:t>
      </w:r>
      <w:r w:rsidRPr="00A933AA">
        <w:rPr>
          <w:rFonts w:cs="Arial"/>
          <w:b/>
          <w:sz w:val="24"/>
        </w:rPr>
        <w:tab/>
      </w:r>
      <w:r w:rsidRPr="00E16BE5">
        <w:rPr>
          <w:rFonts w:cs="Arial"/>
          <w:sz w:val="24"/>
        </w:rPr>
        <w:fldChar w:fldCharType="begin"/>
      </w:r>
      <w:r w:rsidRPr="00E16BE5">
        <w:rPr>
          <w:rFonts w:cs="Arial"/>
          <w:sz w:val="24"/>
        </w:rPr>
        <w:instrText xml:space="preserve"> DOCPROPERTY IncludesUpTo </w:instrText>
      </w:r>
      <w:r w:rsidRPr="00E16BE5">
        <w:rPr>
          <w:rFonts w:cs="Arial"/>
          <w:sz w:val="24"/>
        </w:rPr>
        <w:fldChar w:fldCharType="separate"/>
      </w:r>
      <w:r w:rsidR="00E16BE5" w:rsidRPr="00E16BE5">
        <w:rPr>
          <w:rFonts w:cs="Arial"/>
          <w:sz w:val="24"/>
        </w:rPr>
        <w:t>Act No. 34, 2022</w:t>
      </w:r>
      <w:r w:rsidRPr="00E16BE5">
        <w:rPr>
          <w:rFonts w:cs="Arial"/>
          <w:sz w:val="24"/>
        </w:rPr>
        <w:fldChar w:fldCharType="end"/>
      </w:r>
    </w:p>
    <w:p w:rsidR="009E4989" w:rsidRPr="00A933AA" w:rsidRDefault="009E4989" w:rsidP="00647C79">
      <w:pPr>
        <w:tabs>
          <w:tab w:val="left" w:pos="3600"/>
        </w:tabs>
        <w:spacing w:before="240" w:after="240"/>
        <w:rPr>
          <w:rFonts w:cs="Arial"/>
          <w:sz w:val="28"/>
          <w:szCs w:val="28"/>
        </w:rPr>
      </w:pPr>
      <w:r w:rsidRPr="00A933AA">
        <w:rPr>
          <w:rFonts w:cs="Arial"/>
          <w:b/>
          <w:sz w:val="24"/>
        </w:rPr>
        <w:t>Registered:</w:t>
      </w:r>
      <w:r w:rsidR="00647C79" w:rsidRPr="00A933AA">
        <w:rPr>
          <w:rFonts w:cs="Arial"/>
          <w:b/>
          <w:sz w:val="24"/>
        </w:rPr>
        <w:tab/>
      </w:r>
      <w:r w:rsidRPr="00E16BE5">
        <w:rPr>
          <w:rFonts w:cs="Arial"/>
          <w:sz w:val="24"/>
        </w:rPr>
        <w:fldChar w:fldCharType="begin"/>
      </w:r>
      <w:r w:rsidRPr="00E16BE5">
        <w:rPr>
          <w:rFonts w:cs="Arial"/>
          <w:sz w:val="24"/>
        </w:rPr>
        <w:instrText xml:space="preserve"> IF </w:instrText>
      </w:r>
      <w:r w:rsidRPr="00E16BE5">
        <w:rPr>
          <w:rFonts w:cs="Arial"/>
          <w:sz w:val="24"/>
        </w:rPr>
        <w:fldChar w:fldCharType="begin"/>
      </w:r>
      <w:r w:rsidRPr="00E16BE5">
        <w:rPr>
          <w:rFonts w:cs="Arial"/>
          <w:sz w:val="24"/>
        </w:rPr>
        <w:instrText xml:space="preserve"> DOCPROPERTY RegisteredDate </w:instrText>
      </w:r>
      <w:r w:rsidRPr="00E16BE5">
        <w:rPr>
          <w:rFonts w:cs="Arial"/>
          <w:sz w:val="24"/>
        </w:rPr>
        <w:fldChar w:fldCharType="separate"/>
      </w:r>
      <w:r w:rsidR="00E16BE5" w:rsidRPr="00E16BE5">
        <w:rPr>
          <w:rFonts w:cs="Arial"/>
          <w:sz w:val="24"/>
        </w:rPr>
        <w:instrText>10 October 2022</w:instrText>
      </w:r>
      <w:r w:rsidRPr="00E16BE5">
        <w:rPr>
          <w:rFonts w:cs="Arial"/>
          <w:sz w:val="24"/>
        </w:rPr>
        <w:fldChar w:fldCharType="end"/>
      </w:r>
      <w:r w:rsidRPr="00E16BE5">
        <w:rPr>
          <w:rFonts w:cs="Arial"/>
          <w:sz w:val="24"/>
        </w:rPr>
        <w:instrText xml:space="preserve"> = #1/1/1901# "Unknown" </w:instrText>
      </w:r>
      <w:r w:rsidRPr="00E16BE5">
        <w:rPr>
          <w:rFonts w:cs="Arial"/>
          <w:sz w:val="24"/>
        </w:rPr>
        <w:fldChar w:fldCharType="begin"/>
      </w:r>
      <w:r w:rsidRPr="00E16BE5">
        <w:rPr>
          <w:rFonts w:cs="Arial"/>
          <w:sz w:val="24"/>
        </w:rPr>
        <w:instrText xml:space="preserve"> DOCPROPERTY RegisteredDate \@ "d MMMM yyyy" </w:instrText>
      </w:r>
      <w:r w:rsidRPr="00E16BE5">
        <w:rPr>
          <w:rFonts w:cs="Arial"/>
          <w:sz w:val="24"/>
        </w:rPr>
        <w:fldChar w:fldCharType="separate"/>
      </w:r>
      <w:r w:rsidR="00E16BE5" w:rsidRPr="00E16BE5">
        <w:rPr>
          <w:rFonts w:cs="Arial"/>
          <w:sz w:val="24"/>
        </w:rPr>
        <w:instrText>10 October 2022</w:instrText>
      </w:r>
      <w:r w:rsidRPr="00E16BE5">
        <w:rPr>
          <w:rFonts w:cs="Arial"/>
          <w:sz w:val="24"/>
        </w:rPr>
        <w:fldChar w:fldCharType="end"/>
      </w:r>
      <w:r w:rsidRPr="00E16BE5">
        <w:rPr>
          <w:rFonts w:cs="Arial"/>
          <w:sz w:val="24"/>
        </w:rPr>
        <w:instrText xml:space="preserve"> \*MERGEFORMAT </w:instrText>
      </w:r>
      <w:r w:rsidRPr="00E16BE5">
        <w:rPr>
          <w:rFonts w:cs="Arial"/>
          <w:sz w:val="24"/>
        </w:rPr>
        <w:fldChar w:fldCharType="separate"/>
      </w:r>
      <w:r w:rsidR="00E16BE5" w:rsidRPr="00E16BE5">
        <w:rPr>
          <w:rFonts w:cs="Arial"/>
          <w:bCs/>
          <w:noProof/>
          <w:sz w:val="24"/>
        </w:rPr>
        <w:t>10</w:t>
      </w:r>
      <w:r w:rsidR="00E16BE5" w:rsidRPr="00E16BE5">
        <w:rPr>
          <w:rFonts w:cs="Arial"/>
          <w:noProof/>
          <w:sz w:val="24"/>
        </w:rPr>
        <w:t xml:space="preserve"> October 2022</w:t>
      </w:r>
      <w:r w:rsidRPr="00E16BE5">
        <w:rPr>
          <w:rFonts w:cs="Arial"/>
          <w:sz w:val="24"/>
        </w:rPr>
        <w:fldChar w:fldCharType="end"/>
      </w:r>
    </w:p>
    <w:p w:rsidR="009E4989" w:rsidRPr="00A933AA" w:rsidRDefault="009E4989" w:rsidP="009E4989">
      <w:pPr>
        <w:pageBreakBefore/>
        <w:rPr>
          <w:rFonts w:cs="Arial"/>
          <w:b/>
          <w:sz w:val="32"/>
          <w:szCs w:val="32"/>
        </w:rPr>
      </w:pPr>
      <w:r w:rsidRPr="00A933AA">
        <w:rPr>
          <w:rFonts w:cs="Arial"/>
          <w:b/>
          <w:sz w:val="32"/>
          <w:szCs w:val="32"/>
        </w:rPr>
        <w:lastRenderedPageBreak/>
        <w:t>About this compilation</w:t>
      </w:r>
    </w:p>
    <w:p w:rsidR="009E4989" w:rsidRPr="00A933AA" w:rsidRDefault="009E4989" w:rsidP="009E4989">
      <w:pPr>
        <w:spacing w:before="240"/>
        <w:rPr>
          <w:rFonts w:cs="Arial"/>
        </w:rPr>
      </w:pPr>
      <w:r w:rsidRPr="00A933AA">
        <w:rPr>
          <w:rFonts w:cs="Arial"/>
          <w:b/>
          <w:szCs w:val="22"/>
        </w:rPr>
        <w:t>This compilation</w:t>
      </w:r>
    </w:p>
    <w:p w:rsidR="009E4989" w:rsidRPr="00A933AA" w:rsidRDefault="009E4989" w:rsidP="009E4989">
      <w:pPr>
        <w:spacing w:before="120" w:after="120"/>
        <w:rPr>
          <w:rFonts w:cs="Arial"/>
          <w:szCs w:val="22"/>
        </w:rPr>
      </w:pPr>
      <w:r w:rsidRPr="00A933AA">
        <w:rPr>
          <w:rFonts w:cs="Arial"/>
          <w:szCs w:val="22"/>
        </w:rPr>
        <w:t xml:space="preserve">This is a compilation of the </w:t>
      </w:r>
      <w:r w:rsidRPr="00A933AA">
        <w:rPr>
          <w:rFonts w:cs="Arial"/>
          <w:i/>
          <w:szCs w:val="22"/>
        </w:rPr>
        <w:fldChar w:fldCharType="begin"/>
      </w:r>
      <w:r w:rsidRPr="00A933AA">
        <w:rPr>
          <w:rFonts w:cs="Arial"/>
          <w:i/>
          <w:szCs w:val="22"/>
        </w:rPr>
        <w:instrText xml:space="preserve"> STYLEREF  ShortT </w:instrText>
      </w:r>
      <w:r w:rsidRPr="00A933AA">
        <w:rPr>
          <w:rFonts w:cs="Arial"/>
          <w:i/>
          <w:szCs w:val="22"/>
        </w:rPr>
        <w:fldChar w:fldCharType="separate"/>
      </w:r>
      <w:r w:rsidR="00E16BE5">
        <w:rPr>
          <w:rFonts w:cs="Arial"/>
          <w:i/>
          <w:noProof/>
          <w:szCs w:val="22"/>
        </w:rPr>
        <w:t>Aged Care (Transitional Provisions) Act 1997</w:t>
      </w:r>
      <w:r w:rsidRPr="00A933AA">
        <w:rPr>
          <w:rFonts w:cs="Arial"/>
          <w:i/>
          <w:szCs w:val="22"/>
        </w:rPr>
        <w:fldChar w:fldCharType="end"/>
      </w:r>
      <w:r w:rsidRPr="00A933AA">
        <w:rPr>
          <w:rFonts w:cs="Arial"/>
          <w:szCs w:val="22"/>
        </w:rPr>
        <w:t xml:space="preserve"> that shows the text of the law as amended and in force on </w:t>
      </w:r>
      <w:r w:rsidRPr="00E16BE5">
        <w:rPr>
          <w:rFonts w:cs="Arial"/>
          <w:szCs w:val="22"/>
        </w:rPr>
        <w:fldChar w:fldCharType="begin"/>
      </w:r>
      <w:r w:rsidR="007C0B14" w:rsidRPr="00E16BE5">
        <w:rPr>
          <w:rFonts w:cs="Arial"/>
          <w:szCs w:val="22"/>
        </w:rPr>
        <w:instrText>DOCPROPERTY StartDate \@ "d MMMM yyyy" \* MERGEFORMAT</w:instrText>
      </w:r>
      <w:r w:rsidRPr="00E16BE5">
        <w:rPr>
          <w:rFonts w:cs="Arial"/>
          <w:szCs w:val="22"/>
        </w:rPr>
        <w:fldChar w:fldCharType="separate"/>
      </w:r>
      <w:r w:rsidR="00E16BE5" w:rsidRPr="00E16BE5">
        <w:rPr>
          <w:rFonts w:cs="Arial"/>
          <w:szCs w:val="22"/>
        </w:rPr>
        <w:t>1 October 2022</w:t>
      </w:r>
      <w:r w:rsidRPr="00E16BE5">
        <w:rPr>
          <w:rFonts w:cs="Arial"/>
          <w:szCs w:val="22"/>
        </w:rPr>
        <w:fldChar w:fldCharType="end"/>
      </w:r>
      <w:r w:rsidRPr="00A933AA">
        <w:rPr>
          <w:rFonts w:cs="Arial"/>
          <w:szCs w:val="22"/>
        </w:rPr>
        <w:t xml:space="preserve"> (the </w:t>
      </w:r>
      <w:r w:rsidRPr="00A933AA">
        <w:rPr>
          <w:rFonts w:cs="Arial"/>
          <w:b/>
          <w:i/>
          <w:szCs w:val="22"/>
        </w:rPr>
        <w:t>compilation date</w:t>
      </w:r>
      <w:r w:rsidRPr="00A933AA">
        <w:rPr>
          <w:rFonts w:cs="Arial"/>
          <w:szCs w:val="22"/>
        </w:rPr>
        <w:t>).</w:t>
      </w:r>
    </w:p>
    <w:p w:rsidR="009E4989" w:rsidRPr="00A933AA" w:rsidRDefault="009E4989" w:rsidP="009E4989">
      <w:pPr>
        <w:spacing w:after="120"/>
        <w:rPr>
          <w:rFonts w:cs="Arial"/>
          <w:szCs w:val="22"/>
        </w:rPr>
      </w:pPr>
      <w:r w:rsidRPr="00A933AA">
        <w:rPr>
          <w:rFonts w:cs="Arial"/>
          <w:szCs w:val="22"/>
        </w:rPr>
        <w:t xml:space="preserve">The notes at the end of this compilation (the </w:t>
      </w:r>
      <w:r w:rsidRPr="00A933AA">
        <w:rPr>
          <w:rFonts w:cs="Arial"/>
          <w:b/>
          <w:i/>
          <w:szCs w:val="22"/>
        </w:rPr>
        <w:t>endnotes</w:t>
      </w:r>
      <w:r w:rsidRPr="00A933AA">
        <w:rPr>
          <w:rFonts w:cs="Arial"/>
          <w:szCs w:val="22"/>
        </w:rPr>
        <w:t>) include information about amending laws and the amendment history of provisions of the compiled law.</w:t>
      </w:r>
    </w:p>
    <w:p w:rsidR="009E4989" w:rsidRPr="00A933AA" w:rsidRDefault="009E4989" w:rsidP="009E4989">
      <w:pPr>
        <w:tabs>
          <w:tab w:val="left" w:pos="5640"/>
        </w:tabs>
        <w:spacing w:before="120" w:after="120"/>
        <w:rPr>
          <w:rFonts w:cs="Arial"/>
          <w:b/>
          <w:szCs w:val="22"/>
        </w:rPr>
      </w:pPr>
      <w:r w:rsidRPr="00A933AA">
        <w:rPr>
          <w:rFonts w:cs="Arial"/>
          <w:b/>
          <w:szCs w:val="22"/>
        </w:rPr>
        <w:t>Uncommenced amendments</w:t>
      </w:r>
    </w:p>
    <w:p w:rsidR="009E4989" w:rsidRPr="00A933AA" w:rsidRDefault="009E4989" w:rsidP="009E4989">
      <w:pPr>
        <w:spacing w:after="120"/>
        <w:rPr>
          <w:rFonts w:cs="Arial"/>
          <w:szCs w:val="22"/>
        </w:rPr>
      </w:pPr>
      <w:r w:rsidRPr="00A933A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E4989" w:rsidRPr="00A933AA" w:rsidRDefault="009E4989" w:rsidP="009E4989">
      <w:pPr>
        <w:spacing w:before="120" w:after="120"/>
        <w:rPr>
          <w:rFonts w:cs="Arial"/>
          <w:b/>
          <w:szCs w:val="22"/>
        </w:rPr>
      </w:pPr>
      <w:r w:rsidRPr="00A933AA">
        <w:rPr>
          <w:rFonts w:cs="Arial"/>
          <w:b/>
          <w:szCs w:val="22"/>
        </w:rPr>
        <w:t>Application, saving and transitional provisions for provisions and amendments</w:t>
      </w:r>
    </w:p>
    <w:p w:rsidR="009E4989" w:rsidRPr="00A933AA" w:rsidRDefault="009E4989" w:rsidP="009E4989">
      <w:pPr>
        <w:spacing w:after="120"/>
        <w:rPr>
          <w:rFonts w:cs="Arial"/>
          <w:szCs w:val="22"/>
        </w:rPr>
      </w:pPr>
      <w:r w:rsidRPr="00A933AA">
        <w:rPr>
          <w:rFonts w:cs="Arial"/>
          <w:szCs w:val="22"/>
        </w:rPr>
        <w:t>If the operation of a provision or amendment of the compiled law is affected by an application, saving or transitional provision that is not included in this compilation, details are included in the endnotes.</w:t>
      </w:r>
    </w:p>
    <w:p w:rsidR="009E4989" w:rsidRPr="00A933AA" w:rsidRDefault="009E4989" w:rsidP="009E4989">
      <w:pPr>
        <w:spacing w:after="120"/>
        <w:rPr>
          <w:rFonts w:cs="Arial"/>
          <w:b/>
          <w:szCs w:val="22"/>
        </w:rPr>
      </w:pPr>
      <w:r w:rsidRPr="00A933AA">
        <w:rPr>
          <w:rFonts w:cs="Arial"/>
          <w:b/>
          <w:szCs w:val="22"/>
        </w:rPr>
        <w:t>Editorial changes</w:t>
      </w:r>
    </w:p>
    <w:p w:rsidR="009E4989" w:rsidRPr="00A933AA" w:rsidRDefault="009E4989" w:rsidP="009E4989">
      <w:pPr>
        <w:spacing w:after="120"/>
        <w:rPr>
          <w:rFonts w:cs="Arial"/>
          <w:szCs w:val="22"/>
        </w:rPr>
      </w:pPr>
      <w:r w:rsidRPr="00A933AA">
        <w:rPr>
          <w:rFonts w:cs="Arial"/>
          <w:szCs w:val="22"/>
        </w:rPr>
        <w:t>For more information about any editorial changes made in this compilation, see the endnotes.</w:t>
      </w:r>
    </w:p>
    <w:p w:rsidR="009E4989" w:rsidRPr="00A933AA" w:rsidRDefault="009E4989" w:rsidP="009E4989">
      <w:pPr>
        <w:spacing w:before="120" w:after="120"/>
        <w:rPr>
          <w:rFonts w:cs="Arial"/>
          <w:b/>
          <w:szCs w:val="22"/>
        </w:rPr>
      </w:pPr>
      <w:r w:rsidRPr="00A933AA">
        <w:rPr>
          <w:rFonts w:cs="Arial"/>
          <w:b/>
          <w:szCs w:val="22"/>
        </w:rPr>
        <w:t>Modifications</w:t>
      </w:r>
    </w:p>
    <w:p w:rsidR="009E4989" w:rsidRPr="00A933AA" w:rsidRDefault="009E4989" w:rsidP="009E4989">
      <w:pPr>
        <w:spacing w:after="120"/>
        <w:rPr>
          <w:rFonts w:cs="Arial"/>
          <w:szCs w:val="22"/>
        </w:rPr>
      </w:pPr>
      <w:r w:rsidRPr="00A933A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E4989" w:rsidRPr="00A933AA" w:rsidRDefault="009E4989" w:rsidP="009E4989">
      <w:pPr>
        <w:spacing w:before="80" w:after="120"/>
        <w:rPr>
          <w:rFonts w:cs="Arial"/>
          <w:b/>
          <w:szCs w:val="22"/>
        </w:rPr>
      </w:pPr>
      <w:r w:rsidRPr="00A933AA">
        <w:rPr>
          <w:rFonts w:cs="Arial"/>
          <w:b/>
          <w:szCs w:val="22"/>
        </w:rPr>
        <w:t>Self</w:t>
      </w:r>
      <w:r w:rsidR="003E353B">
        <w:rPr>
          <w:rFonts w:cs="Arial"/>
          <w:b/>
          <w:szCs w:val="22"/>
        </w:rPr>
        <w:noBreakHyphen/>
      </w:r>
      <w:r w:rsidRPr="00A933AA">
        <w:rPr>
          <w:rFonts w:cs="Arial"/>
          <w:b/>
          <w:szCs w:val="22"/>
        </w:rPr>
        <w:t>repealing provisions</w:t>
      </w:r>
    </w:p>
    <w:p w:rsidR="009E4989" w:rsidRPr="00A933AA" w:rsidRDefault="009E4989" w:rsidP="009E4989">
      <w:pPr>
        <w:spacing w:after="120"/>
        <w:rPr>
          <w:rFonts w:cs="Arial"/>
          <w:szCs w:val="22"/>
        </w:rPr>
      </w:pPr>
      <w:r w:rsidRPr="00A933AA">
        <w:rPr>
          <w:rFonts w:cs="Arial"/>
          <w:szCs w:val="22"/>
        </w:rPr>
        <w:t>If a provision of the compiled law has been repealed in accordance with a provision of the law, details are included in the endnotes.</w:t>
      </w:r>
    </w:p>
    <w:p w:rsidR="009E4989" w:rsidRPr="00A933AA" w:rsidRDefault="009E4989" w:rsidP="009E4989">
      <w:pPr>
        <w:pStyle w:val="Header"/>
        <w:tabs>
          <w:tab w:val="clear" w:pos="4150"/>
          <w:tab w:val="clear" w:pos="8307"/>
        </w:tabs>
      </w:pPr>
      <w:r w:rsidRPr="003E353B">
        <w:rPr>
          <w:rStyle w:val="CharChapNo"/>
        </w:rPr>
        <w:t xml:space="preserve"> </w:t>
      </w:r>
      <w:r w:rsidRPr="003E353B">
        <w:rPr>
          <w:rStyle w:val="CharChapText"/>
        </w:rPr>
        <w:t xml:space="preserve"> </w:t>
      </w:r>
    </w:p>
    <w:p w:rsidR="009E4989" w:rsidRPr="00A933AA" w:rsidRDefault="009E4989" w:rsidP="009E4989">
      <w:pPr>
        <w:pStyle w:val="Header"/>
        <w:tabs>
          <w:tab w:val="clear" w:pos="4150"/>
          <w:tab w:val="clear" w:pos="8307"/>
        </w:tabs>
      </w:pPr>
      <w:r w:rsidRPr="003E353B">
        <w:rPr>
          <w:rStyle w:val="CharPartNo"/>
        </w:rPr>
        <w:t xml:space="preserve"> </w:t>
      </w:r>
      <w:r w:rsidRPr="003E353B">
        <w:rPr>
          <w:rStyle w:val="CharPartText"/>
        </w:rPr>
        <w:t xml:space="preserve"> </w:t>
      </w:r>
    </w:p>
    <w:p w:rsidR="009E4989" w:rsidRPr="00A933AA" w:rsidRDefault="009E4989" w:rsidP="009E4989">
      <w:pPr>
        <w:pStyle w:val="Header"/>
        <w:tabs>
          <w:tab w:val="clear" w:pos="4150"/>
          <w:tab w:val="clear" w:pos="8307"/>
        </w:tabs>
      </w:pPr>
      <w:r w:rsidRPr="003E353B">
        <w:rPr>
          <w:rStyle w:val="CharDivNo"/>
        </w:rPr>
        <w:t xml:space="preserve"> </w:t>
      </w:r>
      <w:r w:rsidRPr="003E353B">
        <w:rPr>
          <w:rStyle w:val="CharDivText"/>
        </w:rPr>
        <w:t xml:space="preserve"> </w:t>
      </w:r>
    </w:p>
    <w:p w:rsidR="009E4989" w:rsidRPr="00A933AA" w:rsidRDefault="009E4989" w:rsidP="009E4989">
      <w:pPr>
        <w:sectPr w:rsidR="009E4989" w:rsidRPr="00A933AA" w:rsidSect="00772C3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9661A" w:rsidRPr="00A933AA" w:rsidRDefault="0059661A" w:rsidP="00BE4D00">
      <w:pPr>
        <w:rPr>
          <w:sz w:val="36"/>
        </w:rPr>
      </w:pPr>
      <w:r w:rsidRPr="00A933AA">
        <w:rPr>
          <w:sz w:val="36"/>
        </w:rPr>
        <w:lastRenderedPageBreak/>
        <w:t>Contents</w:t>
      </w:r>
    </w:p>
    <w:p w:rsidR="00017B29" w:rsidRDefault="003E6C46">
      <w:pPr>
        <w:pStyle w:val="TOC1"/>
        <w:rPr>
          <w:rFonts w:asciiTheme="minorHAnsi" w:eastAsiaTheme="minorEastAsia" w:hAnsiTheme="minorHAnsi" w:cstheme="minorBidi"/>
          <w:b w:val="0"/>
          <w:noProof/>
          <w:kern w:val="0"/>
          <w:sz w:val="22"/>
          <w:szCs w:val="22"/>
        </w:rPr>
      </w:pPr>
      <w:r w:rsidRPr="00A933AA">
        <w:fldChar w:fldCharType="begin"/>
      </w:r>
      <w:r w:rsidRPr="00A933AA">
        <w:instrText xml:space="preserve"> TOC \o "1-9" </w:instrText>
      </w:r>
      <w:r w:rsidRPr="00A933AA">
        <w:fldChar w:fldCharType="separate"/>
      </w:r>
      <w:r w:rsidR="00017B29">
        <w:rPr>
          <w:noProof/>
        </w:rPr>
        <w:t>Chapter 1—Introduction</w:t>
      </w:r>
      <w:r w:rsidR="00017B29" w:rsidRPr="00017B29">
        <w:rPr>
          <w:b w:val="0"/>
          <w:noProof/>
          <w:sz w:val="18"/>
        </w:rPr>
        <w:tab/>
      </w:r>
      <w:r w:rsidR="00017B29" w:rsidRPr="00017B29">
        <w:rPr>
          <w:b w:val="0"/>
          <w:noProof/>
          <w:sz w:val="18"/>
        </w:rPr>
        <w:fldChar w:fldCharType="begin"/>
      </w:r>
      <w:r w:rsidR="00017B29" w:rsidRPr="00017B29">
        <w:rPr>
          <w:b w:val="0"/>
          <w:noProof/>
          <w:sz w:val="18"/>
        </w:rPr>
        <w:instrText xml:space="preserve"> PAGEREF _Toc116310242 \h </w:instrText>
      </w:r>
      <w:r w:rsidR="00017B29" w:rsidRPr="00017B29">
        <w:rPr>
          <w:b w:val="0"/>
          <w:noProof/>
          <w:sz w:val="18"/>
        </w:rPr>
      </w:r>
      <w:r w:rsidR="00017B29" w:rsidRPr="00017B29">
        <w:rPr>
          <w:b w:val="0"/>
          <w:noProof/>
          <w:sz w:val="18"/>
        </w:rPr>
        <w:fldChar w:fldCharType="separate"/>
      </w:r>
      <w:r w:rsidR="007A0BBC">
        <w:rPr>
          <w:b w:val="0"/>
          <w:noProof/>
          <w:sz w:val="18"/>
        </w:rPr>
        <w:t>1</w:t>
      </w:r>
      <w:r w:rsidR="00017B29"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1—Preliminary matters</w:t>
      </w:r>
      <w:r w:rsidRPr="00017B29">
        <w:rPr>
          <w:b w:val="0"/>
          <w:noProof/>
          <w:sz w:val="18"/>
        </w:rPr>
        <w:tab/>
      </w:r>
      <w:r w:rsidRPr="00017B29">
        <w:rPr>
          <w:b w:val="0"/>
          <w:noProof/>
          <w:sz w:val="18"/>
        </w:rPr>
        <w:fldChar w:fldCharType="begin"/>
      </w:r>
      <w:r w:rsidRPr="00017B29">
        <w:rPr>
          <w:b w:val="0"/>
          <w:noProof/>
          <w:sz w:val="18"/>
        </w:rPr>
        <w:instrText xml:space="preserve"> PAGEREF _Toc116310243 \h </w:instrText>
      </w:r>
      <w:r w:rsidRPr="00017B29">
        <w:rPr>
          <w:b w:val="0"/>
          <w:noProof/>
          <w:sz w:val="18"/>
        </w:rPr>
      </w:r>
      <w:r w:rsidRPr="00017B29">
        <w:rPr>
          <w:b w:val="0"/>
          <w:noProof/>
          <w:sz w:val="18"/>
        </w:rPr>
        <w:fldChar w:fldCharType="separate"/>
      </w:r>
      <w:r w:rsidR="007A0BBC">
        <w:rPr>
          <w:b w:val="0"/>
          <w:noProof/>
          <w:sz w:val="18"/>
        </w:rPr>
        <w:t>1</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017B29">
        <w:rPr>
          <w:noProof/>
        </w:rPr>
        <w:tab/>
      </w:r>
      <w:r w:rsidRPr="00017B29">
        <w:rPr>
          <w:noProof/>
        </w:rPr>
        <w:fldChar w:fldCharType="begin"/>
      </w:r>
      <w:r w:rsidRPr="00017B29">
        <w:rPr>
          <w:noProof/>
        </w:rPr>
        <w:instrText xml:space="preserve"> PAGEREF _Toc116310244 \h </w:instrText>
      </w:r>
      <w:r w:rsidRPr="00017B29">
        <w:rPr>
          <w:noProof/>
        </w:rPr>
      </w:r>
      <w:r w:rsidRPr="00017B29">
        <w:rPr>
          <w:noProof/>
        </w:rPr>
        <w:fldChar w:fldCharType="separate"/>
      </w:r>
      <w:r w:rsidR="007A0BBC">
        <w:rPr>
          <w:noProof/>
        </w:rPr>
        <w:t>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017B29">
        <w:rPr>
          <w:noProof/>
        </w:rPr>
        <w:tab/>
      </w:r>
      <w:r w:rsidRPr="00017B29">
        <w:rPr>
          <w:noProof/>
        </w:rPr>
        <w:fldChar w:fldCharType="begin"/>
      </w:r>
      <w:r w:rsidRPr="00017B29">
        <w:rPr>
          <w:noProof/>
        </w:rPr>
        <w:instrText xml:space="preserve"> PAGEREF _Toc116310245 \h </w:instrText>
      </w:r>
      <w:r w:rsidRPr="00017B29">
        <w:rPr>
          <w:noProof/>
        </w:rPr>
      </w:r>
      <w:r w:rsidRPr="00017B29">
        <w:rPr>
          <w:noProof/>
        </w:rPr>
        <w:fldChar w:fldCharType="separate"/>
      </w:r>
      <w:r w:rsidR="007A0BBC">
        <w:rPr>
          <w:noProof/>
        </w:rPr>
        <w:t>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1</w:t>
      </w:r>
      <w:r>
        <w:rPr>
          <w:noProof/>
        </w:rPr>
        <w:noBreakHyphen/>
        <w:t>2A</w:t>
      </w:r>
      <w:r>
        <w:rPr>
          <w:noProof/>
        </w:rPr>
        <w:tab/>
        <w:t>Act applies to continuing care recipients</w:t>
      </w:r>
      <w:r w:rsidRPr="00017B29">
        <w:rPr>
          <w:noProof/>
        </w:rPr>
        <w:tab/>
      </w:r>
      <w:r w:rsidRPr="00017B29">
        <w:rPr>
          <w:noProof/>
        </w:rPr>
        <w:fldChar w:fldCharType="begin"/>
      </w:r>
      <w:r w:rsidRPr="00017B29">
        <w:rPr>
          <w:noProof/>
        </w:rPr>
        <w:instrText xml:space="preserve"> PAGEREF _Toc116310246 \h </w:instrText>
      </w:r>
      <w:r w:rsidRPr="00017B29">
        <w:rPr>
          <w:noProof/>
        </w:rPr>
      </w:r>
      <w:r w:rsidRPr="00017B29">
        <w:rPr>
          <w:noProof/>
        </w:rPr>
        <w:fldChar w:fldCharType="separate"/>
      </w:r>
      <w:r w:rsidR="007A0BBC">
        <w:rPr>
          <w:noProof/>
        </w:rPr>
        <w:t>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Identifying defined terms</w:t>
      </w:r>
      <w:r w:rsidRPr="00017B29">
        <w:rPr>
          <w:noProof/>
        </w:rPr>
        <w:tab/>
      </w:r>
      <w:r w:rsidRPr="00017B29">
        <w:rPr>
          <w:noProof/>
        </w:rPr>
        <w:fldChar w:fldCharType="begin"/>
      </w:r>
      <w:r w:rsidRPr="00017B29">
        <w:rPr>
          <w:noProof/>
        </w:rPr>
        <w:instrText xml:space="preserve"> PAGEREF _Toc116310247 \h </w:instrText>
      </w:r>
      <w:r w:rsidRPr="00017B29">
        <w:rPr>
          <w:noProof/>
        </w:rPr>
      </w:r>
      <w:r w:rsidRPr="00017B29">
        <w:rPr>
          <w:noProof/>
        </w:rPr>
        <w:fldChar w:fldCharType="separate"/>
      </w:r>
      <w:r w:rsidR="007A0BBC">
        <w:rPr>
          <w:noProof/>
        </w:rPr>
        <w:t>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Tables of Divisions and Subdivisions do not form part of this Act</w:t>
      </w:r>
      <w:r w:rsidRPr="00017B29">
        <w:rPr>
          <w:noProof/>
        </w:rPr>
        <w:tab/>
      </w:r>
      <w:r w:rsidRPr="00017B29">
        <w:rPr>
          <w:noProof/>
        </w:rPr>
        <w:fldChar w:fldCharType="begin"/>
      </w:r>
      <w:r w:rsidRPr="00017B29">
        <w:rPr>
          <w:noProof/>
        </w:rPr>
        <w:instrText xml:space="preserve"> PAGEREF _Toc116310248 \h </w:instrText>
      </w:r>
      <w:r w:rsidRPr="00017B29">
        <w:rPr>
          <w:noProof/>
        </w:rPr>
      </w:r>
      <w:r w:rsidRPr="00017B29">
        <w:rPr>
          <w:noProof/>
        </w:rPr>
        <w:fldChar w:fldCharType="separate"/>
      </w:r>
      <w:r w:rsidR="007A0BBC">
        <w:rPr>
          <w:noProof/>
        </w:rPr>
        <w:t>2</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2—Objects</w:t>
      </w:r>
      <w:r w:rsidRPr="00017B29">
        <w:rPr>
          <w:b w:val="0"/>
          <w:noProof/>
          <w:sz w:val="18"/>
        </w:rPr>
        <w:tab/>
      </w:r>
      <w:r w:rsidRPr="00017B29">
        <w:rPr>
          <w:b w:val="0"/>
          <w:noProof/>
          <w:sz w:val="18"/>
        </w:rPr>
        <w:fldChar w:fldCharType="begin"/>
      </w:r>
      <w:r w:rsidRPr="00017B29">
        <w:rPr>
          <w:b w:val="0"/>
          <w:noProof/>
          <w:sz w:val="18"/>
        </w:rPr>
        <w:instrText xml:space="preserve"> PAGEREF _Toc116310249 \h </w:instrText>
      </w:r>
      <w:r w:rsidRPr="00017B29">
        <w:rPr>
          <w:b w:val="0"/>
          <w:noProof/>
          <w:sz w:val="18"/>
        </w:rPr>
      </w:r>
      <w:r w:rsidRPr="00017B29">
        <w:rPr>
          <w:b w:val="0"/>
          <w:noProof/>
          <w:sz w:val="18"/>
        </w:rPr>
        <w:fldChar w:fldCharType="separate"/>
      </w:r>
      <w:r w:rsidR="007A0BBC">
        <w:rPr>
          <w:b w:val="0"/>
          <w:noProof/>
          <w:sz w:val="18"/>
        </w:rPr>
        <w:t>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The objects of this Act</w:t>
      </w:r>
      <w:r w:rsidRPr="00017B29">
        <w:rPr>
          <w:noProof/>
        </w:rPr>
        <w:tab/>
      </w:r>
      <w:r w:rsidRPr="00017B29">
        <w:rPr>
          <w:noProof/>
        </w:rPr>
        <w:fldChar w:fldCharType="begin"/>
      </w:r>
      <w:r w:rsidRPr="00017B29">
        <w:rPr>
          <w:noProof/>
        </w:rPr>
        <w:instrText xml:space="preserve"> PAGEREF _Toc116310250 \h </w:instrText>
      </w:r>
      <w:r w:rsidRPr="00017B29">
        <w:rPr>
          <w:noProof/>
        </w:rPr>
      </w:r>
      <w:r w:rsidRPr="00017B29">
        <w:rPr>
          <w:noProof/>
        </w:rPr>
        <w:fldChar w:fldCharType="separate"/>
      </w:r>
      <w:r w:rsidR="007A0BBC">
        <w:rPr>
          <w:noProof/>
        </w:rPr>
        <w:t>3</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3—Overview of this Act</w:t>
      </w:r>
      <w:r w:rsidRPr="00017B29">
        <w:rPr>
          <w:b w:val="0"/>
          <w:noProof/>
          <w:sz w:val="18"/>
        </w:rPr>
        <w:tab/>
      </w:r>
      <w:r w:rsidRPr="00017B29">
        <w:rPr>
          <w:b w:val="0"/>
          <w:noProof/>
          <w:sz w:val="18"/>
        </w:rPr>
        <w:fldChar w:fldCharType="begin"/>
      </w:r>
      <w:r w:rsidRPr="00017B29">
        <w:rPr>
          <w:b w:val="0"/>
          <w:noProof/>
          <w:sz w:val="18"/>
        </w:rPr>
        <w:instrText xml:space="preserve"> PAGEREF _Toc116310251 \h </w:instrText>
      </w:r>
      <w:r w:rsidRPr="00017B29">
        <w:rPr>
          <w:b w:val="0"/>
          <w:noProof/>
          <w:sz w:val="18"/>
        </w:rPr>
      </w:r>
      <w:r w:rsidRPr="00017B29">
        <w:rPr>
          <w:b w:val="0"/>
          <w:noProof/>
          <w:sz w:val="18"/>
        </w:rPr>
        <w:fldChar w:fldCharType="separate"/>
      </w:r>
      <w:r w:rsidR="007A0BBC">
        <w:rPr>
          <w:b w:val="0"/>
          <w:noProof/>
          <w:sz w:val="18"/>
        </w:rPr>
        <w:t>5</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General</w:t>
      </w:r>
      <w:r w:rsidRPr="00017B29">
        <w:rPr>
          <w:noProof/>
        </w:rPr>
        <w:tab/>
      </w:r>
      <w:r w:rsidRPr="00017B29">
        <w:rPr>
          <w:noProof/>
        </w:rPr>
        <w:fldChar w:fldCharType="begin"/>
      </w:r>
      <w:r w:rsidRPr="00017B29">
        <w:rPr>
          <w:noProof/>
        </w:rPr>
        <w:instrText xml:space="preserve"> PAGEREF _Toc116310252 \h </w:instrText>
      </w:r>
      <w:r w:rsidRPr="00017B29">
        <w:rPr>
          <w:noProof/>
        </w:rPr>
      </w:r>
      <w:r w:rsidRPr="00017B29">
        <w:rPr>
          <w:noProof/>
        </w:rPr>
        <w:fldChar w:fldCharType="separate"/>
      </w:r>
      <w:r w:rsidR="007A0BBC">
        <w:rPr>
          <w:noProof/>
        </w:rPr>
        <w:t>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3</w:t>
      </w:r>
      <w:r>
        <w:rPr>
          <w:noProof/>
        </w:rPr>
        <w:noBreakHyphen/>
        <w:t>2</w:t>
      </w:r>
      <w:r>
        <w:rPr>
          <w:noProof/>
        </w:rPr>
        <w:tab/>
        <w:t>Preliminary matters relating to subsidies</w:t>
      </w:r>
      <w:r w:rsidRPr="00017B29">
        <w:rPr>
          <w:noProof/>
        </w:rPr>
        <w:tab/>
      </w:r>
      <w:r w:rsidRPr="00017B29">
        <w:rPr>
          <w:noProof/>
        </w:rPr>
        <w:fldChar w:fldCharType="begin"/>
      </w:r>
      <w:r w:rsidRPr="00017B29">
        <w:rPr>
          <w:noProof/>
        </w:rPr>
        <w:instrText xml:space="preserve"> PAGEREF _Toc116310253 \h </w:instrText>
      </w:r>
      <w:r w:rsidRPr="00017B29">
        <w:rPr>
          <w:noProof/>
        </w:rPr>
      </w:r>
      <w:r w:rsidRPr="00017B29">
        <w:rPr>
          <w:noProof/>
        </w:rPr>
        <w:fldChar w:fldCharType="separate"/>
      </w:r>
      <w:r w:rsidR="007A0BBC">
        <w:rPr>
          <w:noProof/>
        </w:rPr>
        <w:t>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3</w:t>
      </w:r>
      <w:r>
        <w:rPr>
          <w:noProof/>
        </w:rPr>
        <w:noBreakHyphen/>
        <w:t>3</w:t>
      </w:r>
      <w:r>
        <w:rPr>
          <w:noProof/>
        </w:rPr>
        <w:tab/>
        <w:t>Subsidies (Chapter 3)</w:t>
      </w:r>
      <w:r w:rsidRPr="00017B29">
        <w:rPr>
          <w:noProof/>
        </w:rPr>
        <w:tab/>
      </w:r>
      <w:r w:rsidRPr="00017B29">
        <w:rPr>
          <w:noProof/>
        </w:rPr>
        <w:fldChar w:fldCharType="begin"/>
      </w:r>
      <w:r w:rsidRPr="00017B29">
        <w:rPr>
          <w:noProof/>
        </w:rPr>
        <w:instrText xml:space="preserve"> PAGEREF _Toc116310254 \h </w:instrText>
      </w:r>
      <w:r w:rsidRPr="00017B29">
        <w:rPr>
          <w:noProof/>
        </w:rPr>
      </w:r>
      <w:r w:rsidRPr="00017B29">
        <w:rPr>
          <w:noProof/>
        </w:rPr>
        <w:fldChar w:fldCharType="separate"/>
      </w:r>
      <w:r w:rsidR="007A0BBC">
        <w:rPr>
          <w:noProof/>
        </w:rPr>
        <w:t>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3</w:t>
      </w:r>
      <w:r>
        <w:rPr>
          <w:noProof/>
        </w:rPr>
        <w:noBreakHyphen/>
        <w:t>4</w:t>
      </w:r>
      <w:r>
        <w:rPr>
          <w:noProof/>
        </w:rPr>
        <w:tab/>
        <w:t>Responsibilities of approved providers</w:t>
      </w:r>
      <w:r w:rsidRPr="00017B29">
        <w:rPr>
          <w:noProof/>
        </w:rPr>
        <w:tab/>
      </w:r>
      <w:r w:rsidRPr="00017B29">
        <w:rPr>
          <w:noProof/>
        </w:rPr>
        <w:fldChar w:fldCharType="begin"/>
      </w:r>
      <w:r w:rsidRPr="00017B29">
        <w:rPr>
          <w:noProof/>
        </w:rPr>
        <w:instrText xml:space="preserve"> PAGEREF _Toc116310255 \h </w:instrText>
      </w:r>
      <w:r w:rsidRPr="00017B29">
        <w:rPr>
          <w:noProof/>
        </w:rPr>
      </w:r>
      <w:r w:rsidRPr="00017B29">
        <w:rPr>
          <w:noProof/>
        </w:rPr>
        <w:fldChar w:fldCharType="separate"/>
      </w:r>
      <w:r w:rsidR="007A0BBC">
        <w:rPr>
          <w:noProof/>
        </w:rPr>
        <w:t>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Grants</w:t>
      </w:r>
      <w:r w:rsidRPr="00017B29">
        <w:rPr>
          <w:noProof/>
        </w:rPr>
        <w:tab/>
      </w:r>
      <w:r w:rsidRPr="00017B29">
        <w:rPr>
          <w:noProof/>
        </w:rPr>
        <w:fldChar w:fldCharType="begin"/>
      </w:r>
      <w:r w:rsidRPr="00017B29">
        <w:rPr>
          <w:noProof/>
        </w:rPr>
        <w:instrText xml:space="preserve"> PAGEREF _Toc116310256 \h </w:instrText>
      </w:r>
      <w:r w:rsidRPr="00017B29">
        <w:rPr>
          <w:noProof/>
        </w:rPr>
      </w:r>
      <w:r w:rsidRPr="00017B29">
        <w:rPr>
          <w:noProof/>
        </w:rPr>
        <w:fldChar w:fldCharType="separate"/>
      </w:r>
      <w:r w:rsidR="007A0BBC">
        <w:rPr>
          <w:noProof/>
        </w:rPr>
        <w:t>6</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4—Application of this Act</w:t>
      </w:r>
      <w:r w:rsidRPr="00017B29">
        <w:rPr>
          <w:b w:val="0"/>
          <w:noProof/>
          <w:sz w:val="18"/>
        </w:rPr>
        <w:tab/>
      </w:r>
      <w:r w:rsidRPr="00017B29">
        <w:rPr>
          <w:b w:val="0"/>
          <w:noProof/>
          <w:sz w:val="18"/>
        </w:rPr>
        <w:fldChar w:fldCharType="begin"/>
      </w:r>
      <w:r w:rsidRPr="00017B29">
        <w:rPr>
          <w:b w:val="0"/>
          <w:noProof/>
          <w:sz w:val="18"/>
        </w:rPr>
        <w:instrText xml:space="preserve"> PAGEREF _Toc116310257 \h </w:instrText>
      </w:r>
      <w:r w:rsidRPr="00017B29">
        <w:rPr>
          <w:b w:val="0"/>
          <w:noProof/>
          <w:sz w:val="18"/>
        </w:rPr>
      </w:r>
      <w:r w:rsidRPr="00017B29">
        <w:rPr>
          <w:b w:val="0"/>
          <w:noProof/>
          <w:sz w:val="18"/>
        </w:rPr>
        <w:fldChar w:fldCharType="separate"/>
      </w:r>
      <w:r w:rsidR="007A0BBC">
        <w:rPr>
          <w:b w:val="0"/>
          <w:noProof/>
          <w:sz w:val="18"/>
        </w:rPr>
        <w:t>7</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Application of this Act</w:t>
      </w:r>
      <w:r w:rsidRPr="00017B29">
        <w:rPr>
          <w:noProof/>
        </w:rPr>
        <w:tab/>
      </w:r>
      <w:r w:rsidRPr="00017B29">
        <w:rPr>
          <w:noProof/>
        </w:rPr>
        <w:fldChar w:fldCharType="begin"/>
      </w:r>
      <w:r w:rsidRPr="00017B29">
        <w:rPr>
          <w:noProof/>
        </w:rPr>
        <w:instrText xml:space="preserve"> PAGEREF _Toc116310258 \h </w:instrText>
      </w:r>
      <w:r w:rsidRPr="00017B29">
        <w:rPr>
          <w:noProof/>
        </w:rPr>
      </w:r>
      <w:r w:rsidRPr="00017B29">
        <w:rPr>
          <w:noProof/>
        </w:rPr>
        <w:fldChar w:fldCharType="separate"/>
      </w:r>
      <w:r w:rsidR="007A0BBC">
        <w:rPr>
          <w:noProof/>
        </w:rPr>
        <w:t>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w:t>
      </w:r>
      <w:r>
        <w:rPr>
          <w:noProof/>
        </w:rPr>
        <w:noBreakHyphen/>
        <w:t>2</w:t>
      </w:r>
      <w:r>
        <w:rPr>
          <w:noProof/>
        </w:rPr>
        <w:tab/>
        <w:t>Binding the Crown</w:t>
      </w:r>
      <w:r w:rsidRPr="00017B29">
        <w:rPr>
          <w:noProof/>
        </w:rPr>
        <w:tab/>
      </w:r>
      <w:r w:rsidRPr="00017B29">
        <w:rPr>
          <w:noProof/>
        </w:rPr>
        <w:fldChar w:fldCharType="begin"/>
      </w:r>
      <w:r w:rsidRPr="00017B29">
        <w:rPr>
          <w:noProof/>
        </w:rPr>
        <w:instrText xml:space="preserve"> PAGEREF _Toc116310259 \h </w:instrText>
      </w:r>
      <w:r w:rsidRPr="00017B29">
        <w:rPr>
          <w:noProof/>
        </w:rPr>
      </w:r>
      <w:r w:rsidRPr="00017B29">
        <w:rPr>
          <w:noProof/>
        </w:rPr>
        <w:fldChar w:fldCharType="separate"/>
      </w:r>
      <w:r w:rsidR="007A0BBC">
        <w:rPr>
          <w:noProof/>
        </w:rPr>
        <w:t>7</w:t>
      </w:r>
      <w:r w:rsidRPr="00017B29">
        <w:rPr>
          <w:noProof/>
        </w:rPr>
        <w:fldChar w:fldCharType="end"/>
      </w:r>
    </w:p>
    <w:p w:rsidR="00017B29" w:rsidRDefault="00017B29">
      <w:pPr>
        <w:pStyle w:val="TOC1"/>
        <w:rPr>
          <w:rFonts w:asciiTheme="minorHAnsi" w:eastAsiaTheme="minorEastAsia" w:hAnsiTheme="minorHAnsi" w:cstheme="minorBidi"/>
          <w:b w:val="0"/>
          <w:noProof/>
          <w:kern w:val="0"/>
          <w:sz w:val="22"/>
          <w:szCs w:val="22"/>
        </w:rPr>
      </w:pPr>
      <w:r>
        <w:rPr>
          <w:noProof/>
        </w:rPr>
        <w:t>Chapter 3—Subsidies</w:t>
      </w:r>
      <w:r w:rsidRPr="00017B29">
        <w:rPr>
          <w:b w:val="0"/>
          <w:noProof/>
          <w:sz w:val="18"/>
        </w:rPr>
        <w:tab/>
      </w:r>
      <w:r w:rsidRPr="00017B29">
        <w:rPr>
          <w:b w:val="0"/>
          <w:noProof/>
          <w:sz w:val="18"/>
        </w:rPr>
        <w:fldChar w:fldCharType="begin"/>
      </w:r>
      <w:r w:rsidRPr="00017B29">
        <w:rPr>
          <w:b w:val="0"/>
          <w:noProof/>
          <w:sz w:val="18"/>
        </w:rPr>
        <w:instrText xml:space="preserve"> PAGEREF _Toc116310260 \h </w:instrText>
      </w:r>
      <w:r w:rsidRPr="00017B29">
        <w:rPr>
          <w:b w:val="0"/>
          <w:noProof/>
          <w:sz w:val="18"/>
        </w:rPr>
      </w:r>
      <w:r w:rsidRPr="00017B29">
        <w:rPr>
          <w:b w:val="0"/>
          <w:noProof/>
          <w:sz w:val="18"/>
        </w:rPr>
        <w:fldChar w:fldCharType="separate"/>
      </w:r>
      <w:r w:rsidR="007A0BBC">
        <w:rPr>
          <w:b w:val="0"/>
          <w:noProof/>
          <w:sz w:val="18"/>
        </w:rPr>
        <w:t>8</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40—Introduction</w:t>
      </w:r>
      <w:r w:rsidRPr="00017B29">
        <w:rPr>
          <w:b w:val="0"/>
          <w:noProof/>
          <w:sz w:val="18"/>
        </w:rPr>
        <w:tab/>
      </w:r>
      <w:r w:rsidRPr="00017B29">
        <w:rPr>
          <w:b w:val="0"/>
          <w:noProof/>
          <w:sz w:val="18"/>
        </w:rPr>
        <w:fldChar w:fldCharType="begin"/>
      </w:r>
      <w:r w:rsidRPr="00017B29">
        <w:rPr>
          <w:b w:val="0"/>
          <w:noProof/>
          <w:sz w:val="18"/>
        </w:rPr>
        <w:instrText xml:space="preserve"> PAGEREF _Toc116310261 \h </w:instrText>
      </w:r>
      <w:r w:rsidRPr="00017B29">
        <w:rPr>
          <w:b w:val="0"/>
          <w:noProof/>
          <w:sz w:val="18"/>
        </w:rPr>
      </w:r>
      <w:r w:rsidRPr="00017B29">
        <w:rPr>
          <w:b w:val="0"/>
          <w:noProof/>
          <w:sz w:val="18"/>
        </w:rPr>
        <w:fldChar w:fldCharType="separate"/>
      </w:r>
      <w:r w:rsidR="007A0BBC">
        <w:rPr>
          <w:b w:val="0"/>
          <w:noProof/>
          <w:sz w:val="18"/>
        </w:rPr>
        <w:t>8</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Chapter is about</w:t>
      </w:r>
      <w:r w:rsidRPr="00017B29">
        <w:rPr>
          <w:noProof/>
        </w:rPr>
        <w:tab/>
      </w:r>
      <w:r w:rsidRPr="00017B29">
        <w:rPr>
          <w:noProof/>
        </w:rPr>
        <w:fldChar w:fldCharType="begin"/>
      </w:r>
      <w:r w:rsidRPr="00017B29">
        <w:rPr>
          <w:noProof/>
        </w:rPr>
        <w:instrText xml:space="preserve"> PAGEREF _Toc116310262 \h </w:instrText>
      </w:r>
      <w:r w:rsidRPr="00017B29">
        <w:rPr>
          <w:noProof/>
        </w:rPr>
      </w:r>
      <w:r w:rsidRPr="00017B29">
        <w:rPr>
          <w:noProof/>
        </w:rPr>
        <w:fldChar w:fldCharType="separate"/>
      </w:r>
      <w:r w:rsidR="007A0BBC">
        <w:rPr>
          <w:noProof/>
        </w:rPr>
        <w:t>8</w:t>
      </w:r>
      <w:r w:rsidRPr="00017B29">
        <w:rPr>
          <w:noProof/>
        </w:rPr>
        <w:fldChar w:fldCharType="end"/>
      </w:r>
    </w:p>
    <w:p w:rsidR="00017B29" w:rsidRDefault="00017B29">
      <w:pPr>
        <w:pStyle w:val="TOC2"/>
        <w:rPr>
          <w:rFonts w:asciiTheme="minorHAnsi" w:eastAsiaTheme="minorEastAsia" w:hAnsiTheme="minorHAnsi" w:cstheme="minorBidi"/>
          <w:b w:val="0"/>
          <w:noProof/>
          <w:kern w:val="0"/>
          <w:sz w:val="22"/>
          <w:szCs w:val="22"/>
        </w:rPr>
      </w:pPr>
      <w:r>
        <w:rPr>
          <w:noProof/>
        </w:rPr>
        <w:t>Part 3.1—Residential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_Toc116310263 \h </w:instrText>
      </w:r>
      <w:r w:rsidRPr="00017B29">
        <w:rPr>
          <w:b w:val="0"/>
          <w:noProof/>
          <w:sz w:val="18"/>
        </w:rPr>
      </w:r>
      <w:r w:rsidRPr="00017B29">
        <w:rPr>
          <w:b w:val="0"/>
          <w:noProof/>
          <w:sz w:val="18"/>
        </w:rPr>
        <w:fldChar w:fldCharType="separate"/>
      </w:r>
      <w:r w:rsidR="007A0BBC">
        <w:rPr>
          <w:b w:val="0"/>
          <w:noProof/>
          <w:sz w:val="18"/>
        </w:rPr>
        <w:t>9</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41—Introduction</w:t>
      </w:r>
      <w:r w:rsidRPr="00017B29">
        <w:rPr>
          <w:b w:val="0"/>
          <w:noProof/>
          <w:sz w:val="18"/>
        </w:rPr>
        <w:tab/>
      </w:r>
      <w:r w:rsidRPr="00017B29">
        <w:rPr>
          <w:b w:val="0"/>
          <w:noProof/>
          <w:sz w:val="18"/>
        </w:rPr>
        <w:fldChar w:fldCharType="begin"/>
      </w:r>
      <w:r w:rsidRPr="00017B29">
        <w:rPr>
          <w:b w:val="0"/>
          <w:noProof/>
          <w:sz w:val="18"/>
        </w:rPr>
        <w:instrText xml:space="preserve"> PAGEREF _Toc116310264 \h </w:instrText>
      </w:r>
      <w:r w:rsidRPr="00017B29">
        <w:rPr>
          <w:b w:val="0"/>
          <w:noProof/>
          <w:sz w:val="18"/>
        </w:rPr>
      </w:r>
      <w:r w:rsidRPr="00017B29">
        <w:rPr>
          <w:b w:val="0"/>
          <w:noProof/>
          <w:sz w:val="18"/>
        </w:rPr>
        <w:fldChar w:fldCharType="separate"/>
      </w:r>
      <w:r w:rsidR="007A0BBC">
        <w:rPr>
          <w:b w:val="0"/>
          <w:noProof/>
          <w:sz w:val="18"/>
        </w:rPr>
        <w:t>9</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41</w:t>
      </w:r>
      <w:r>
        <w:rPr>
          <w:noProof/>
        </w:rPr>
        <w:noBreakHyphen/>
        <w:t>1</w:t>
      </w:r>
      <w:r>
        <w:rPr>
          <w:noProof/>
        </w:rPr>
        <w:tab/>
        <w:t>What this Part is about</w:t>
      </w:r>
      <w:r w:rsidRPr="00017B29">
        <w:rPr>
          <w:noProof/>
        </w:rPr>
        <w:tab/>
      </w:r>
      <w:r w:rsidRPr="00017B29">
        <w:rPr>
          <w:noProof/>
        </w:rPr>
        <w:fldChar w:fldCharType="begin"/>
      </w:r>
      <w:r w:rsidRPr="00017B29">
        <w:rPr>
          <w:noProof/>
        </w:rPr>
        <w:instrText xml:space="preserve"> PAGEREF _Toc116310265 \h </w:instrText>
      </w:r>
      <w:r w:rsidRPr="00017B29">
        <w:rPr>
          <w:noProof/>
        </w:rPr>
      </w:r>
      <w:r w:rsidRPr="00017B29">
        <w:rPr>
          <w:noProof/>
        </w:rPr>
        <w:fldChar w:fldCharType="separate"/>
      </w:r>
      <w:r w:rsidR="007A0BBC">
        <w:rPr>
          <w:noProof/>
        </w:rPr>
        <w:t>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41</w:t>
      </w:r>
      <w:r>
        <w:rPr>
          <w:noProof/>
        </w:rPr>
        <w:noBreakHyphen/>
        <w:t>2</w:t>
      </w:r>
      <w:r>
        <w:rPr>
          <w:noProof/>
        </w:rPr>
        <w:tab/>
        <w:t>Residential care subsidy also dealt with in Aged Care (Transitional Provisions) Principles</w:t>
      </w:r>
      <w:r w:rsidRPr="00017B29">
        <w:rPr>
          <w:noProof/>
        </w:rPr>
        <w:tab/>
      </w:r>
      <w:r w:rsidRPr="00017B29">
        <w:rPr>
          <w:noProof/>
        </w:rPr>
        <w:fldChar w:fldCharType="begin"/>
      </w:r>
      <w:r w:rsidRPr="00017B29">
        <w:rPr>
          <w:noProof/>
        </w:rPr>
        <w:instrText xml:space="preserve"> PAGEREF _Toc116310266 \h </w:instrText>
      </w:r>
      <w:r w:rsidRPr="00017B29">
        <w:rPr>
          <w:noProof/>
        </w:rPr>
      </w:r>
      <w:r w:rsidRPr="00017B29">
        <w:rPr>
          <w:noProof/>
        </w:rPr>
        <w:fldChar w:fldCharType="separate"/>
      </w:r>
      <w:r w:rsidR="007A0BBC">
        <w:rPr>
          <w:noProof/>
        </w:rPr>
        <w:t>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41</w:t>
      </w:r>
      <w:r>
        <w:rPr>
          <w:noProof/>
        </w:rPr>
        <w:noBreakHyphen/>
        <w:t>3</w:t>
      </w:r>
      <w:r>
        <w:rPr>
          <w:noProof/>
        </w:rPr>
        <w:tab/>
        <w:t xml:space="preserve">Meaning of </w:t>
      </w:r>
      <w:r w:rsidRPr="0018039E">
        <w:rPr>
          <w:i/>
          <w:noProof/>
        </w:rPr>
        <w:t>residential care</w:t>
      </w:r>
      <w:r w:rsidRPr="00017B29">
        <w:rPr>
          <w:noProof/>
        </w:rPr>
        <w:tab/>
      </w:r>
      <w:r w:rsidRPr="00017B29">
        <w:rPr>
          <w:noProof/>
        </w:rPr>
        <w:fldChar w:fldCharType="begin"/>
      </w:r>
      <w:r w:rsidRPr="00017B29">
        <w:rPr>
          <w:noProof/>
        </w:rPr>
        <w:instrText xml:space="preserve"> PAGEREF _Toc116310267 \h </w:instrText>
      </w:r>
      <w:r w:rsidRPr="00017B29">
        <w:rPr>
          <w:noProof/>
        </w:rPr>
      </w:r>
      <w:r w:rsidRPr="00017B29">
        <w:rPr>
          <w:noProof/>
        </w:rPr>
        <w:fldChar w:fldCharType="separate"/>
      </w:r>
      <w:r w:rsidR="007A0BBC">
        <w:rPr>
          <w:noProof/>
        </w:rPr>
        <w:t>9</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42—Who is eligible for residential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_Toc116310268 \h </w:instrText>
      </w:r>
      <w:r w:rsidRPr="00017B29">
        <w:rPr>
          <w:b w:val="0"/>
          <w:noProof/>
          <w:sz w:val="18"/>
        </w:rPr>
      </w:r>
      <w:r w:rsidRPr="00017B29">
        <w:rPr>
          <w:b w:val="0"/>
          <w:noProof/>
          <w:sz w:val="18"/>
        </w:rPr>
        <w:fldChar w:fldCharType="separate"/>
      </w:r>
      <w:r w:rsidR="007A0BBC">
        <w:rPr>
          <w:b w:val="0"/>
          <w:noProof/>
          <w:sz w:val="18"/>
        </w:rPr>
        <w:t>11</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Eligibility for residential care subsidy</w:t>
      </w:r>
      <w:r w:rsidRPr="00017B29">
        <w:rPr>
          <w:noProof/>
        </w:rPr>
        <w:tab/>
      </w:r>
      <w:r w:rsidRPr="00017B29">
        <w:rPr>
          <w:noProof/>
        </w:rPr>
        <w:fldChar w:fldCharType="begin"/>
      </w:r>
      <w:r w:rsidRPr="00017B29">
        <w:rPr>
          <w:noProof/>
        </w:rPr>
        <w:instrText xml:space="preserve"> PAGEREF _Toc116310269 \h </w:instrText>
      </w:r>
      <w:r w:rsidRPr="00017B29">
        <w:rPr>
          <w:noProof/>
        </w:rPr>
      </w:r>
      <w:r w:rsidRPr="00017B29">
        <w:rPr>
          <w:noProof/>
        </w:rPr>
        <w:fldChar w:fldCharType="separate"/>
      </w:r>
      <w:r w:rsidR="007A0BBC">
        <w:rPr>
          <w:noProof/>
        </w:rPr>
        <w:t>11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42</w:t>
      </w:r>
      <w:r>
        <w:rPr>
          <w:noProof/>
        </w:rPr>
        <w:noBreakHyphen/>
        <w:t>2</w:t>
      </w:r>
      <w:r>
        <w:rPr>
          <w:noProof/>
        </w:rPr>
        <w:tab/>
        <w:t>Leave from residential care services</w:t>
      </w:r>
      <w:r w:rsidRPr="00017B29">
        <w:rPr>
          <w:noProof/>
        </w:rPr>
        <w:tab/>
      </w:r>
      <w:r w:rsidRPr="00017B29">
        <w:rPr>
          <w:noProof/>
        </w:rPr>
        <w:fldChar w:fldCharType="begin"/>
      </w:r>
      <w:r w:rsidRPr="00017B29">
        <w:rPr>
          <w:noProof/>
        </w:rPr>
        <w:instrText xml:space="preserve"> PAGEREF _Toc116310270 \h </w:instrText>
      </w:r>
      <w:r w:rsidRPr="00017B29">
        <w:rPr>
          <w:noProof/>
        </w:rPr>
      </w:r>
      <w:r w:rsidRPr="00017B29">
        <w:rPr>
          <w:noProof/>
        </w:rPr>
        <w:fldChar w:fldCharType="separate"/>
      </w:r>
      <w:r w:rsidR="007A0BBC">
        <w:rPr>
          <w:noProof/>
        </w:rPr>
        <w:t>12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42</w:t>
      </w:r>
      <w:r>
        <w:rPr>
          <w:noProof/>
        </w:rPr>
        <w:noBreakHyphen/>
        <w:t>3</w:t>
      </w:r>
      <w:r>
        <w:rPr>
          <w:noProof/>
        </w:rPr>
        <w:tab/>
        <w:t>Working out periods of leave</w:t>
      </w:r>
      <w:r w:rsidRPr="00017B29">
        <w:rPr>
          <w:noProof/>
        </w:rPr>
        <w:tab/>
      </w:r>
      <w:r w:rsidRPr="00017B29">
        <w:rPr>
          <w:noProof/>
        </w:rPr>
        <w:fldChar w:fldCharType="begin"/>
      </w:r>
      <w:r w:rsidRPr="00017B29">
        <w:rPr>
          <w:noProof/>
        </w:rPr>
        <w:instrText xml:space="preserve"> PAGEREF _Toc116310271 \h </w:instrText>
      </w:r>
      <w:r w:rsidRPr="00017B29">
        <w:rPr>
          <w:noProof/>
        </w:rPr>
      </w:r>
      <w:r w:rsidRPr="00017B29">
        <w:rPr>
          <w:noProof/>
        </w:rPr>
        <w:fldChar w:fldCharType="separate"/>
      </w:r>
      <w:r w:rsidR="007A0BBC">
        <w:rPr>
          <w:noProof/>
        </w:rPr>
        <w:t>14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42</w:t>
      </w:r>
      <w:r>
        <w:rPr>
          <w:noProof/>
        </w:rPr>
        <w:noBreakHyphen/>
        <w:t>7</w:t>
      </w:r>
      <w:r>
        <w:rPr>
          <w:noProof/>
        </w:rPr>
        <w:tab/>
        <w:t>Exceeding the number of places for which there is an allocation</w:t>
      </w:r>
      <w:r w:rsidRPr="00017B29">
        <w:rPr>
          <w:noProof/>
        </w:rPr>
        <w:tab/>
      </w:r>
      <w:r w:rsidRPr="00017B29">
        <w:rPr>
          <w:noProof/>
        </w:rPr>
        <w:fldChar w:fldCharType="begin"/>
      </w:r>
      <w:r w:rsidRPr="00017B29">
        <w:rPr>
          <w:noProof/>
        </w:rPr>
        <w:instrText xml:space="preserve"> PAGEREF _Toc116310272 \h </w:instrText>
      </w:r>
      <w:r w:rsidRPr="00017B29">
        <w:rPr>
          <w:noProof/>
        </w:rPr>
      </w:r>
      <w:r w:rsidRPr="00017B29">
        <w:rPr>
          <w:noProof/>
        </w:rPr>
        <w:fldChar w:fldCharType="separate"/>
      </w:r>
      <w:r w:rsidR="007A0BBC">
        <w:rPr>
          <w:noProof/>
        </w:rPr>
        <w:t>15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42</w:t>
      </w:r>
      <w:r>
        <w:rPr>
          <w:noProof/>
        </w:rPr>
        <w:noBreakHyphen/>
        <w:t>8</w:t>
      </w:r>
      <w:r>
        <w:rPr>
          <w:noProof/>
        </w:rPr>
        <w:tab/>
        <w:t>Notice of refusal to pay residential care subsidy</w:t>
      </w:r>
      <w:r w:rsidRPr="00017B29">
        <w:rPr>
          <w:noProof/>
        </w:rPr>
        <w:tab/>
      </w:r>
      <w:r w:rsidRPr="00017B29">
        <w:rPr>
          <w:noProof/>
        </w:rPr>
        <w:fldChar w:fldCharType="begin"/>
      </w:r>
      <w:r w:rsidRPr="00017B29">
        <w:rPr>
          <w:noProof/>
        </w:rPr>
        <w:instrText xml:space="preserve"> PAGEREF _Toc116310273 \h </w:instrText>
      </w:r>
      <w:r w:rsidRPr="00017B29">
        <w:rPr>
          <w:noProof/>
        </w:rPr>
      </w:r>
      <w:r w:rsidRPr="00017B29">
        <w:rPr>
          <w:noProof/>
        </w:rPr>
        <w:fldChar w:fldCharType="separate"/>
      </w:r>
      <w:r w:rsidR="007A0BBC">
        <w:rPr>
          <w:noProof/>
        </w:rPr>
        <w:t>16</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43—How is residential care subsidy paid?</w:t>
      </w:r>
      <w:r w:rsidRPr="00017B29">
        <w:rPr>
          <w:b w:val="0"/>
          <w:noProof/>
          <w:sz w:val="18"/>
        </w:rPr>
        <w:tab/>
      </w:r>
      <w:r w:rsidRPr="00017B29">
        <w:rPr>
          <w:b w:val="0"/>
          <w:noProof/>
          <w:sz w:val="18"/>
        </w:rPr>
        <w:fldChar w:fldCharType="begin"/>
      </w:r>
      <w:r w:rsidRPr="00017B29">
        <w:rPr>
          <w:b w:val="0"/>
          <w:noProof/>
          <w:sz w:val="18"/>
        </w:rPr>
        <w:instrText xml:space="preserve"> PAGEREF _Toc116310274 \h </w:instrText>
      </w:r>
      <w:r w:rsidRPr="00017B29">
        <w:rPr>
          <w:b w:val="0"/>
          <w:noProof/>
          <w:sz w:val="18"/>
        </w:rPr>
      </w:r>
      <w:r w:rsidRPr="00017B29">
        <w:rPr>
          <w:b w:val="0"/>
          <w:noProof/>
          <w:sz w:val="18"/>
        </w:rPr>
        <w:fldChar w:fldCharType="separate"/>
      </w:r>
      <w:r w:rsidR="007A0BBC">
        <w:rPr>
          <w:b w:val="0"/>
          <w:noProof/>
          <w:sz w:val="18"/>
        </w:rPr>
        <w:t>17</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1</w:t>
      </w:r>
      <w:r>
        <w:rPr>
          <w:noProof/>
        </w:rPr>
        <w:tab/>
        <w:t>Payment of residential care subsidy</w:t>
      </w:r>
      <w:r w:rsidRPr="00017B29">
        <w:rPr>
          <w:noProof/>
        </w:rPr>
        <w:tab/>
      </w:r>
      <w:r w:rsidRPr="00017B29">
        <w:rPr>
          <w:noProof/>
        </w:rPr>
        <w:fldChar w:fldCharType="begin"/>
      </w:r>
      <w:r w:rsidRPr="00017B29">
        <w:rPr>
          <w:noProof/>
        </w:rPr>
        <w:instrText xml:space="preserve"> PAGEREF _Toc116310275 \h </w:instrText>
      </w:r>
      <w:r w:rsidRPr="00017B29">
        <w:rPr>
          <w:noProof/>
        </w:rPr>
      </w:r>
      <w:r w:rsidRPr="00017B29">
        <w:rPr>
          <w:noProof/>
        </w:rPr>
        <w:fldChar w:fldCharType="separate"/>
      </w:r>
      <w:r w:rsidR="007A0BBC">
        <w:rPr>
          <w:noProof/>
        </w:rPr>
        <w:t>17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2</w:t>
      </w:r>
      <w:r>
        <w:rPr>
          <w:noProof/>
        </w:rPr>
        <w:tab/>
        <w:t xml:space="preserve">Meaning of </w:t>
      </w:r>
      <w:r w:rsidRPr="0018039E">
        <w:rPr>
          <w:i/>
          <w:noProof/>
        </w:rPr>
        <w:t>payment period</w:t>
      </w:r>
      <w:r w:rsidRPr="00017B29">
        <w:rPr>
          <w:noProof/>
        </w:rPr>
        <w:tab/>
      </w:r>
      <w:r w:rsidRPr="00017B29">
        <w:rPr>
          <w:noProof/>
        </w:rPr>
        <w:fldChar w:fldCharType="begin"/>
      </w:r>
      <w:r w:rsidRPr="00017B29">
        <w:rPr>
          <w:noProof/>
        </w:rPr>
        <w:instrText xml:space="preserve"> PAGEREF _Toc116310276 \h </w:instrText>
      </w:r>
      <w:r w:rsidRPr="00017B29">
        <w:rPr>
          <w:noProof/>
        </w:rPr>
      </w:r>
      <w:r w:rsidRPr="00017B29">
        <w:rPr>
          <w:noProof/>
        </w:rPr>
        <w:fldChar w:fldCharType="separate"/>
      </w:r>
      <w:r w:rsidR="007A0BBC">
        <w:rPr>
          <w:noProof/>
        </w:rPr>
        <w:t>17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3</w:t>
      </w:r>
      <w:r>
        <w:rPr>
          <w:noProof/>
        </w:rPr>
        <w:tab/>
        <w:t>Advances</w:t>
      </w:r>
      <w:r w:rsidRPr="00017B29">
        <w:rPr>
          <w:noProof/>
        </w:rPr>
        <w:tab/>
      </w:r>
      <w:r w:rsidRPr="00017B29">
        <w:rPr>
          <w:noProof/>
        </w:rPr>
        <w:fldChar w:fldCharType="begin"/>
      </w:r>
      <w:r w:rsidRPr="00017B29">
        <w:rPr>
          <w:noProof/>
        </w:rPr>
        <w:instrText xml:space="preserve"> PAGEREF _Toc116310277 \h </w:instrText>
      </w:r>
      <w:r w:rsidRPr="00017B29">
        <w:rPr>
          <w:noProof/>
        </w:rPr>
      </w:r>
      <w:r w:rsidRPr="00017B29">
        <w:rPr>
          <w:noProof/>
        </w:rPr>
        <w:fldChar w:fldCharType="separate"/>
      </w:r>
      <w:r w:rsidR="007A0BBC">
        <w:rPr>
          <w:noProof/>
        </w:rPr>
        <w:t>17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4</w:t>
      </w:r>
      <w:r>
        <w:rPr>
          <w:noProof/>
        </w:rPr>
        <w:tab/>
        <w:t>Claims for residential care subsidy</w:t>
      </w:r>
      <w:r w:rsidRPr="00017B29">
        <w:rPr>
          <w:noProof/>
        </w:rPr>
        <w:tab/>
      </w:r>
      <w:r w:rsidRPr="00017B29">
        <w:rPr>
          <w:noProof/>
        </w:rPr>
        <w:fldChar w:fldCharType="begin"/>
      </w:r>
      <w:r w:rsidRPr="00017B29">
        <w:rPr>
          <w:noProof/>
        </w:rPr>
        <w:instrText xml:space="preserve"> PAGEREF _Toc116310278 \h </w:instrText>
      </w:r>
      <w:r w:rsidRPr="00017B29">
        <w:rPr>
          <w:noProof/>
        </w:rPr>
      </w:r>
      <w:r w:rsidRPr="00017B29">
        <w:rPr>
          <w:noProof/>
        </w:rPr>
        <w:fldChar w:fldCharType="separate"/>
      </w:r>
      <w:r w:rsidR="007A0BBC">
        <w:rPr>
          <w:noProof/>
        </w:rPr>
        <w:t>18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4A</w:t>
      </w:r>
      <w:r>
        <w:rPr>
          <w:noProof/>
        </w:rPr>
        <w:tab/>
        <w:t>Variations of claims for residential care subsidy</w:t>
      </w:r>
      <w:r w:rsidRPr="00017B29">
        <w:rPr>
          <w:noProof/>
        </w:rPr>
        <w:tab/>
      </w:r>
      <w:r w:rsidRPr="00017B29">
        <w:rPr>
          <w:noProof/>
        </w:rPr>
        <w:fldChar w:fldCharType="begin"/>
      </w:r>
      <w:r w:rsidRPr="00017B29">
        <w:rPr>
          <w:noProof/>
        </w:rPr>
        <w:instrText xml:space="preserve"> PAGEREF _Toc116310279 \h </w:instrText>
      </w:r>
      <w:r w:rsidRPr="00017B29">
        <w:rPr>
          <w:noProof/>
        </w:rPr>
      </w:r>
      <w:r w:rsidRPr="00017B29">
        <w:rPr>
          <w:noProof/>
        </w:rPr>
        <w:fldChar w:fldCharType="separate"/>
      </w:r>
      <w:r w:rsidR="007A0BBC">
        <w:rPr>
          <w:noProof/>
        </w:rPr>
        <w:t>20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5</w:t>
      </w:r>
      <w:r>
        <w:rPr>
          <w:noProof/>
        </w:rPr>
        <w:tab/>
        <w:t>Deductions for fees</w:t>
      </w:r>
      <w:r w:rsidRPr="00017B29">
        <w:rPr>
          <w:noProof/>
        </w:rPr>
        <w:tab/>
      </w:r>
      <w:r w:rsidRPr="00017B29">
        <w:rPr>
          <w:noProof/>
        </w:rPr>
        <w:fldChar w:fldCharType="begin"/>
      </w:r>
      <w:r w:rsidRPr="00017B29">
        <w:rPr>
          <w:noProof/>
        </w:rPr>
        <w:instrText xml:space="preserve"> PAGEREF _Toc116310280 \h </w:instrText>
      </w:r>
      <w:r w:rsidRPr="00017B29">
        <w:rPr>
          <w:noProof/>
        </w:rPr>
      </w:r>
      <w:r w:rsidRPr="00017B29">
        <w:rPr>
          <w:noProof/>
        </w:rPr>
        <w:fldChar w:fldCharType="separate"/>
      </w:r>
      <w:r w:rsidR="007A0BBC">
        <w:rPr>
          <w:noProof/>
        </w:rPr>
        <w:t>20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6</w:t>
      </w:r>
      <w:r>
        <w:rPr>
          <w:noProof/>
        </w:rPr>
        <w:tab/>
        <w:t>Capital repayment deductions</w:t>
      </w:r>
      <w:r w:rsidRPr="00017B29">
        <w:rPr>
          <w:noProof/>
        </w:rPr>
        <w:tab/>
      </w:r>
      <w:r w:rsidRPr="00017B29">
        <w:rPr>
          <w:noProof/>
        </w:rPr>
        <w:fldChar w:fldCharType="begin"/>
      </w:r>
      <w:r w:rsidRPr="00017B29">
        <w:rPr>
          <w:noProof/>
        </w:rPr>
        <w:instrText xml:space="preserve"> PAGEREF _Toc116310281 \h </w:instrText>
      </w:r>
      <w:r w:rsidRPr="00017B29">
        <w:rPr>
          <w:noProof/>
        </w:rPr>
      </w:r>
      <w:r w:rsidRPr="00017B29">
        <w:rPr>
          <w:noProof/>
        </w:rPr>
        <w:fldChar w:fldCharType="separate"/>
      </w:r>
      <w:r w:rsidR="007A0BBC">
        <w:rPr>
          <w:noProof/>
        </w:rPr>
        <w:t>21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43</w:t>
      </w:r>
      <w:r>
        <w:rPr>
          <w:noProof/>
        </w:rPr>
        <w:noBreakHyphen/>
        <w:t>9</w:t>
      </w:r>
      <w:r>
        <w:rPr>
          <w:noProof/>
        </w:rPr>
        <w:tab/>
        <w:t>Recovery of overpayments</w:t>
      </w:r>
      <w:r w:rsidRPr="00017B29">
        <w:rPr>
          <w:noProof/>
        </w:rPr>
        <w:tab/>
      </w:r>
      <w:r w:rsidRPr="00017B29">
        <w:rPr>
          <w:noProof/>
        </w:rPr>
        <w:fldChar w:fldCharType="begin"/>
      </w:r>
      <w:r w:rsidRPr="00017B29">
        <w:rPr>
          <w:noProof/>
        </w:rPr>
        <w:instrText xml:space="preserve"> PAGEREF _Toc116310282 \h </w:instrText>
      </w:r>
      <w:r w:rsidRPr="00017B29">
        <w:rPr>
          <w:noProof/>
        </w:rPr>
      </w:r>
      <w:r w:rsidRPr="00017B29">
        <w:rPr>
          <w:noProof/>
        </w:rPr>
        <w:fldChar w:fldCharType="separate"/>
      </w:r>
      <w:r w:rsidR="007A0BBC">
        <w:rPr>
          <w:noProof/>
        </w:rPr>
        <w:t>22</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44—What is the amount of residential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_Toc116310283 \h </w:instrText>
      </w:r>
      <w:r w:rsidRPr="00017B29">
        <w:rPr>
          <w:b w:val="0"/>
          <w:noProof/>
          <w:sz w:val="18"/>
        </w:rPr>
      </w:r>
      <w:r w:rsidRPr="00017B29">
        <w:rPr>
          <w:b w:val="0"/>
          <w:noProof/>
          <w:sz w:val="18"/>
        </w:rPr>
        <w:fldChar w:fldCharType="separate"/>
      </w:r>
      <w:r w:rsidR="007A0BBC">
        <w:rPr>
          <w:b w:val="0"/>
          <w:noProof/>
          <w:sz w:val="18"/>
        </w:rPr>
        <w:t>23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w:t>
      </w:r>
      <w:r>
        <w:rPr>
          <w:noProof/>
        </w:rPr>
        <w:tab/>
        <w:t>What this Division is about</w:t>
      </w:r>
      <w:r w:rsidRPr="00017B29">
        <w:rPr>
          <w:noProof/>
        </w:rPr>
        <w:tab/>
      </w:r>
      <w:r w:rsidRPr="00017B29">
        <w:rPr>
          <w:noProof/>
        </w:rPr>
        <w:fldChar w:fldCharType="begin"/>
      </w:r>
      <w:r w:rsidRPr="00017B29">
        <w:rPr>
          <w:noProof/>
        </w:rPr>
        <w:instrText xml:space="preserve"> PAGEREF _Toc116310284 \h </w:instrText>
      </w:r>
      <w:r w:rsidRPr="00017B29">
        <w:rPr>
          <w:noProof/>
        </w:rPr>
      </w:r>
      <w:r w:rsidRPr="00017B29">
        <w:rPr>
          <w:noProof/>
        </w:rPr>
        <w:fldChar w:fldCharType="separate"/>
      </w:r>
      <w:r w:rsidR="007A0BBC">
        <w:rPr>
          <w:noProof/>
        </w:rPr>
        <w:t>23</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44</w:t>
      </w:r>
      <w:r>
        <w:rPr>
          <w:noProof/>
        </w:rPr>
        <w:noBreakHyphen/>
        <w:t>A—Working out the amount of residential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_Toc116310285 \h </w:instrText>
      </w:r>
      <w:r w:rsidRPr="00017B29">
        <w:rPr>
          <w:b w:val="0"/>
          <w:noProof/>
          <w:sz w:val="18"/>
        </w:rPr>
      </w:r>
      <w:r w:rsidRPr="00017B29">
        <w:rPr>
          <w:b w:val="0"/>
          <w:noProof/>
          <w:sz w:val="18"/>
        </w:rPr>
        <w:fldChar w:fldCharType="separate"/>
      </w:r>
      <w:r w:rsidR="007A0BBC">
        <w:rPr>
          <w:b w:val="0"/>
          <w:noProof/>
          <w:sz w:val="18"/>
        </w:rPr>
        <w:t>23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w:t>
      </w:r>
      <w:r>
        <w:rPr>
          <w:noProof/>
        </w:rPr>
        <w:tab/>
        <w:t>Amount of residential care subsidy</w:t>
      </w:r>
      <w:r w:rsidRPr="00017B29">
        <w:rPr>
          <w:noProof/>
        </w:rPr>
        <w:tab/>
      </w:r>
      <w:r w:rsidRPr="00017B29">
        <w:rPr>
          <w:noProof/>
        </w:rPr>
        <w:fldChar w:fldCharType="begin"/>
      </w:r>
      <w:r w:rsidRPr="00017B29">
        <w:rPr>
          <w:noProof/>
        </w:rPr>
        <w:instrText xml:space="preserve"> PAGEREF _Toc116310286 \h </w:instrText>
      </w:r>
      <w:r w:rsidRPr="00017B29">
        <w:rPr>
          <w:noProof/>
        </w:rPr>
      </w:r>
      <w:r w:rsidRPr="00017B29">
        <w:rPr>
          <w:noProof/>
        </w:rPr>
        <w:fldChar w:fldCharType="separate"/>
      </w:r>
      <w:r w:rsidR="007A0BBC">
        <w:rPr>
          <w:noProof/>
        </w:rPr>
        <w:t>23</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44</w:t>
      </w:r>
      <w:r>
        <w:rPr>
          <w:noProof/>
        </w:rPr>
        <w:noBreakHyphen/>
        <w:t>B—The basic subsidy amount</w:t>
      </w:r>
      <w:r w:rsidRPr="00017B29">
        <w:rPr>
          <w:b w:val="0"/>
          <w:noProof/>
          <w:sz w:val="18"/>
        </w:rPr>
        <w:tab/>
      </w:r>
      <w:r w:rsidRPr="00017B29">
        <w:rPr>
          <w:b w:val="0"/>
          <w:noProof/>
          <w:sz w:val="18"/>
        </w:rPr>
        <w:fldChar w:fldCharType="begin"/>
      </w:r>
      <w:r w:rsidRPr="00017B29">
        <w:rPr>
          <w:b w:val="0"/>
          <w:noProof/>
          <w:sz w:val="18"/>
        </w:rPr>
        <w:instrText xml:space="preserve"> PAGEREF _Toc116310287 \h </w:instrText>
      </w:r>
      <w:r w:rsidRPr="00017B29">
        <w:rPr>
          <w:b w:val="0"/>
          <w:noProof/>
          <w:sz w:val="18"/>
        </w:rPr>
      </w:r>
      <w:r w:rsidRPr="00017B29">
        <w:rPr>
          <w:b w:val="0"/>
          <w:noProof/>
          <w:sz w:val="18"/>
        </w:rPr>
        <w:fldChar w:fldCharType="separate"/>
      </w:r>
      <w:r w:rsidR="007A0BBC">
        <w:rPr>
          <w:b w:val="0"/>
          <w:noProof/>
          <w:sz w:val="18"/>
        </w:rPr>
        <w:t>24</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3</w:t>
      </w:r>
      <w:r>
        <w:rPr>
          <w:noProof/>
        </w:rPr>
        <w:tab/>
        <w:t>The basic subsidy amount</w:t>
      </w:r>
      <w:r w:rsidRPr="00017B29">
        <w:rPr>
          <w:noProof/>
        </w:rPr>
        <w:tab/>
      </w:r>
      <w:r w:rsidRPr="00017B29">
        <w:rPr>
          <w:noProof/>
        </w:rPr>
        <w:fldChar w:fldCharType="begin"/>
      </w:r>
      <w:r w:rsidRPr="00017B29">
        <w:rPr>
          <w:noProof/>
        </w:rPr>
        <w:instrText xml:space="preserve"> PAGEREF _Toc116310288 \h </w:instrText>
      </w:r>
      <w:r w:rsidRPr="00017B29">
        <w:rPr>
          <w:noProof/>
        </w:rPr>
      </w:r>
      <w:r w:rsidRPr="00017B29">
        <w:rPr>
          <w:noProof/>
        </w:rPr>
        <w:fldChar w:fldCharType="separate"/>
      </w:r>
      <w:r w:rsidR="007A0BBC">
        <w:rPr>
          <w:noProof/>
        </w:rPr>
        <w:t>24</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44</w:t>
      </w:r>
      <w:r>
        <w:rPr>
          <w:noProof/>
        </w:rPr>
        <w:noBreakHyphen/>
        <w:t>C—Primary supplements</w:t>
      </w:r>
      <w:r w:rsidRPr="00017B29">
        <w:rPr>
          <w:b w:val="0"/>
          <w:noProof/>
          <w:sz w:val="18"/>
        </w:rPr>
        <w:tab/>
      </w:r>
      <w:r w:rsidRPr="00017B29">
        <w:rPr>
          <w:b w:val="0"/>
          <w:noProof/>
          <w:sz w:val="18"/>
        </w:rPr>
        <w:fldChar w:fldCharType="begin"/>
      </w:r>
      <w:r w:rsidRPr="00017B29">
        <w:rPr>
          <w:b w:val="0"/>
          <w:noProof/>
          <w:sz w:val="18"/>
        </w:rPr>
        <w:instrText xml:space="preserve"> PAGEREF _Toc116310289 \h </w:instrText>
      </w:r>
      <w:r w:rsidRPr="00017B29">
        <w:rPr>
          <w:b w:val="0"/>
          <w:noProof/>
          <w:sz w:val="18"/>
        </w:rPr>
      </w:r>
      <w:r w:rsidRPr="00017B29">
        <w:rPr>
          <w:b w:val="0"/>
          <w:noProof/>
          <w:sz w:val="18"/>
        </w:rPr>
        <w:fldChar w:fldCharType="separate"/>
      </w:r>
      <w:r w:rsidR="007A0BBC">
        <w:rPr>
          <w:b w:val="0"/>
          <w:noProof/>
          <w:sz w:val="18"/>
        </w:rPr>
        <w:t>25</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5</w:t>
      </w:r>
      <w:r>
        <w:rPr>
          <w:noProof/>
        </w:rPr>
        <w:tab/>
        <w:t>Primary supplements</w:t>
      </w:r>
      <w:r w:rsidRPr="00017B29">
        <w:rPr>
          <w:noProof/>
        </w:rPr>
        <w:tab/>
      </w:r>
      <w:r w:rsidRPr="00017B29">
        <w:rPr>
          <w:noProof/>
        </w:rPr>
        <w:fldChar w:fldCharType="begin"/>
      </w:r>
      <w:r w:rsidRPr="00017B29">
        <w:rPr>
          <w:noProof/>
        </w:rPr>
        <w:instrText xml:space="preserve"> PAGEREF _Toc116310290 \h </w:instrText>
      </w:r>
      <w:r w:rsidRPr="00017B29">
        <w:rPr>
          <w:noProof/>
        </w:rPr>
      </w:r>
      <w:r w:rsidRPr="00017B29">
        <w:rPr>
          <w:noProof/>
        </w:rPr>
        <w:fldChar w:fldCharType="separate"/>
      </w:r>
      <w:r w:rsidR="007A0BBC">
        <w:rPr>
          <w:noProof/>
        </w:rPr>
        <w:t>25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5A</w:t>
      </w:r>
      <w:r>
        <w:rPr>
          <w:noProof/>
        </w:rPr>
        <w:tab/>
        <w:t>The accommodation supplement</w:t>
      </w:r>
      <w:r w:rsidRPr="00017B29">
        <w:rPr>
          <w:noProof/>
        </w:rPr>
        <w:tab/>
      </w:r>
      <w:r w:rsidRPr="00017B29">
        <w:rPr>
          <w:noProof/>
        </w:rPr>
        <w:fldChar w:fldCharType="begin"/>
      </w:r>
      <w:r w:rsidRPr="00017B29">
        <w:rPr>
          <w:noProof/>
        </w:rPr>
        <w:instrText xml:space="preserve"> PAGEREF _Toc116310291 \h </w:instrText>
      </w:r>
      <w:r w:rsidRPr="00017B29">
        <w:rPr>
          <w:noProof/>
        </w:rPr>
      </w:r>
      <w:r w:rsidRPr="00017B29">
        <w:rPr>
          <w:noProof/>
        </w:rPr>
        <w:fldChar w:fldCharType="separate"/>
      </w:r>
      <w:r w:rsidR="007A0BBC">
        <w:rPr>
          <w:noProof/>
        </w:rPr>
        <w:t>26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5B</w:t>
      </w:r>
      <w:r>
        <w:rPr>
          <w:noProof/>
        </w:rPr>
        <w:tab/>
        <w:t xml:space="preserve">Meaning of </w:t>
      </w:r>
      <w:r w:rsidRPr="0018039E">
        <w:rPr>
          <w:i/>
          <w:noProof/>
        </w:rPr>
        <w:t>supported resident</w:t>
      </w:r>
      <w:r w:rsidRPr="00017B29">
        <w:rPr>
          <w:noProof/>
        </w:rPr>
        <w:tab/>
      </w:r>
      <w:r w:rsidRPr="00017B29">
        <w:rPr>
          <w:noProof/>
        </w:rPr>
        <w:fldChar w:fldCharType="begin"/>
      </w:r>
      <w:r w:rsidRPr="00017B29">
        <w:rPr>
          <w:noProof/>
        </w:rPr>
        <w:instrText xml:space="preserve"> PAGEREF _Toc116310292 \h </w:instrText>
      </w:r>
      <w:r w:rsidRPr="00017B29">
        <w:rPr>
          <w:noProof/>
        </w:rPr>
      </w:r>
      <w:r w:rsidRPr="00017B29">
        <w:rPr>
          <w:noProof/>
        </w:rPr>
        <w:fldChar w:fldCharType="separate"/>
      </w:r>
      <w:r w:rsidR="007A0BBC">
        <w:rPr>
          <w:noProof/>
        </w:rPr>
        <w:t>27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5C</w:t>
      </w:r>
      <w:r>
        <w:rPr>
          <w:noProof/>
        </w:rPr>
        <w:tab/>
        <w:t xml:space="preserve">Meaning of </w:t>
      </w:r>
      <w:r w:rsidRPr="0018039E">
        <w:rPr>
          <w:i/>
          <w:noProof/>
        </w:rPr>
        <w:t>post</w:t>
      </w:r>
      <w:r w:rsidRPr="0018039E">
        <w:rPr>
          <w:i/>
          <w:noProof/>
        </w:rPr>
        <w:noBreakHyphen/>
        <w:t>2008 reform resident</w:t>
      </w:r>
      <w:r w:rsidRPr="00017B29">
        <w:rPr>
          <w:noProof/>
        </w:rPr>
        <w:tab/>
      </w:r>
      <w:r w:rsidRPr="00017B29">
        <w:rPr>
          <w:noProof/>
        </w:rPr>
        <w:fldChar w:fldCharType="begin"/>
      </w:r>
      <w:r w:rsidRPr="00017B29">
        <w:rPr>
          <w:noProof/>
        </w:rPr>
        <w:instrText xml:space="preserve"> PAGEREF _Toc116310293 \h </w:instrText>
      </w:r>
      <w:r w:rsidRPr="00017B29">
        <w:rPr>
          <w:noProof/>
        </w:rPr>
      </w:r>
      <w:r w:rsidRPr="00017B29">
        <w:rPr>
          <w:noProof/>
        </w:rPr>
        <w:fldChar w:fldCharType="separate"/>
      </w:r>
      <w:r w:rsidR="007A0BBC">
        <w:rPr>
          <w:noProof/>
        </w:rPr>
        <w:t>27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5D</w:t>
      </w:r>
      <w:r>
        <w:rPr>
          <w:noProof/>
        </w:rPr>
        <w:tab/>
        <w:t xml:space="preserve">Meaning of </w:t>
      </w:r>
      <w:r w:rsidRPr="0018039E">
        <w:rPr>
          <w:i/>
          <w:noProof/>
        </w:rPr>
        <w:t>pre</w:t>
      </w:r>
      <w:r w:rsidRPr="0018039E">
        <w:rPr>
          <w:i/>
          <w:noProof/>
        </w:rPr>
        <w:noBreakHyphen/>
        <w:t>2008 reform resident</w:t>
      </w:r>
      <w:r w:rsidRPr="00017B29">
        <w:rPr>
          <w:noProof/>
        </w:rPr>
        <w:tab/>
      </w:r>
      <w:r w:rsidRPr="00017B29">
        <w:rPr>
          <w:noProof/>
        </w:rPr>
        <w:fldChar w:fldCharType="begin"/>
      </w:r>
      <w:r w:rsidRPr="00017B29">
        <w:rPr>
          <w:noProof/>
        </w:rPr>
        <w:instrText xml:space="preserve"> PAGEREF _Toc116310294 \h </w:instrText>
      </w:r>
      <w:r w:rsidRPr="00017B29">
        <w:rPr>
          <w:noProof/>
        </w:rPr>
      </w:r>
      <w:r w:rsidRPr="00017B29">
        <w:rPr>
          <w:noProof/>
        </w:rPr>
        <w:fldChar w:fldCharType="separate"/>
      </w:r>
      <w:r w:rsidR="007A0BBC">
        <w:rPr>
          <w:noProof/>
        </w:rPr>
        <w:t>27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5E</w:t>
      </w:r>
      <w:r>
        <w:rPr>
          <w:noProof/>
        </w:rPr>
        <w:tab/>
        <w:t xml:space="preserve">Meaning of </w:t>
      </w:r>
      <w:r w:rsidRPr="0018039E">
        <w:rPr>
          <w:i/>
          <w:noProof/>
        </w:rPr>
        <w:t>pre</w:t>
      </w:r>
      <w:r w:rsidRPr="0018039E">
        <w:rPr>
          <w:i/>
          <w:noProof/>
        </w:rPr>
        <w:noBreakHyphen/>
        <w:t>entry leave</w:t>
      </w:r>
      <w:r w:rsidRPr="00017B29">
        <w:rPr>
          <w:noProof/>
        </w:rPr>
        <w:tab/>
      </w:r>
      <w:r w:rsidRPr="00017B29">
        <w:rPr>
          <w:noProof/>
        </w:rPr>
        <w:fldChar w:fldCharType="begin"/>
      </w:r>
      <w:r w:rsidRPr="00017B29">
        <w:rPr>
          <w:noProof/>
        </w:rPr>
        <w:instrText xml:space="preserve"> PAGEREF _Toc116310295 \h </w:instrText>
      </w:r>
      <w:r w:rsidRPr="00017B29">
        <w:rPr>
          <w:noProof/>
        </w:rPr>
      </w:r>
      <w:r w:rsidRPr="00017B29">
        <w:rPr>
          <w:noProof/>
        </w:rPr>
        <w:fldChar w:fldCharType="separate"/>
      </w:r>
      <w:r w:rsidR="007A0BBC">
        <w:rPr>
          <w:noProof/>
        </w:rPr>
        <w:t>29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6</w:t>
      </w:r>
      <w:r>
        <w:rPr>
          <w:noProof/>
        </w:rPr>
        <w:tab/>
        <w:t>The concessional resident supplement</w:t>
      </w:r>
      <w:r w:rsidRPr="00017B29">
        <w:rPr>
          <w:noProof/>
        </w:rPr>
        <w:tab/>
      </w:r>
      <w:r w:rsidRPr="00017B29">
        <w:rPr>
          <w:noProof/>
        </w:rPr>
        <w:fldChar w:fldCharType="begin"/>
      </w:r>
      <w:r w:rsidRPr="00017B29">
        <w:rPr>
          <w:noProof/>
        </w:rPr>
        <w:instrText xml:space="preserve"> PAGEREF _Toc116310296 \h </w:instrText>
      </w:r>
      <w:r w:rsidRPr="00017B29">
        <w:rPr>
          <w:noProof/>
        </w:rPr>
      </w:r>
      <w:r w:rsidRPr="00017B29">
        <w:rPr>
          <w:noProof/>
        </w:rPr>
        <w:fldChar w:fldCharType="separate"/>
      </w:r>
      <w:r w:rsidR="007A0BBC">
        <w:rPr>
          <w:noProof/>
        </w:rPr>
        <w:t>29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7</w:t>
      </w:r>
      <w:r>
        <w:rPr>
          <w:noProof/>
        </w:rPr>
        <w:tab/>
        <w:t xml:space="preserve">Meaning of </w:t>
      </w:r>
      <w:r w:rsidRPr="0018039E">
        <w:rPr>
          <w:i/>
          <w:noProof/>
        </w:rPr>
        <w:t>concessional resident</w:t>
      </w:r>
      <w:r w:rsidRPr="00017B29">
        <w:rPr>
          <w:noProof/>
        </w:rPr>
        <w:tab/>
      </w:r>
      <w:r w:rsidRPr="00017B29">
        <w:rPr>
          <w:noProof/>
        </w:rPr>
        <w:fldChar w:fldCharType="begin"/>
      </w:r>
      <w:r w:rsidRPr="00017B29">
        <w:rPr>
          <w:noProof/>
        </w:rPr>
        <w:instrText xml:space="preserve"> PAGEREF _Toc116310297 \h </w:instrText>
      </w:r>
      <w:r w:rsidRPr="00017B29">
        <w:rPr>
          <w:noProof/>
        </w:rPr>
      </w:r>
      <w:r w:rsidRPr="00017B29">
        <w:rPr>
          <w:noProof/>
        </w:rPr>
        <w:fldChar w:fldCharType="separate"/>
      </w:r>
      <w:r w:rsidR="007A0BBC">
        <w:rPr>
          <w:noProof/>
        </w:rPr>
        <w:t>30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8</w:t>
      </w:r>
      <w:r>
        <w:rPr>
          <w:noProof/>
        </w:rPr>
        <w:tab/>
        <w:t xml:space="preserve">Meaning of </w:t>
      </w:r>
      <w:r w:rsidRPr="0018039E">
        <w:rPr>
          <w:i/>
          <w:noProof/>
        </w:rPr>
        <w:t>assisted resident</w:t>
      </w:r>
      <w:r w:rsidRPr="00017B29">
        <w:rPr>
          <w:noProof/>
        </w:rPr>
        <w:tab/>
      </w:r>
      <w:r w:rsidRPr="00017B29">
        <w:rPr>
          <w:noProof/>
        </w:rPr>
        <w:fldChar w:fldCharType="begin"/>
      </w:r>
      <w:r w:rsidRPr="00017B29">
        <w:rPr>
          <w:noProof/>
        </w:rPr>
        <w:instrText xml:space="preserve"> PAGEREF _Toc116310298 \h </w:instrText>
      </w:r>
      <w:r w:rsidRPr="00017B29">
        <w:rPr>
          <w:noProof/>
        </w:rPr>
      </w:r>
      <w:r w:rsidRPr="00017B29">
        <w:rPr>
          <w:noProof/>
        </w:rPr>
        <w:fldChar w:fldCharType="separate"/>
      </w:r>
      <w:r w:rsidR="007A0BBC">
        <w:rPr>
          <w:noProof/>
        </w:rPr>
        <w:t>33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8AA</w:t>
      </w:r>
      <w:r>
        <w:rPr>
          <w:noProof/>
        </w:rPr>
        <w:tab/>
        <w:t>Determinations for sections 44</w:t>
      </w:r>
      <w:r>
        <w:rPr>
          <w:noProof/>
        </w:rPr>
        <w:noBreakHyphen/>
        <w:t>7 and 44</w:t>
      </w:r>
      <w:r>
        <w:rPr>
          <w:noProof/>
        </w:rPr>
        <w:noBreakHyphen/>
        <w:t>8</w:t>
      </w:r>
      <w:r w:rsidRPr="00017B29">
        <w:rPr>
          <w:noProof/>
        </w:rPr>
        <w:tab/>
      </w:r>
      <w:r w:rsidRPr="00017B29">
        <w:rPr>
          <w:noProof/>
        </w:rPr>
        <w:fldChar w:fldCharType="begin"/>
      </w:r>
      <w:r w:rsidRPr="00017B29">
        <w:rPr>
          <w:noProof/>
        </w:rPr>
        <w:instrText xml:space="preserve"> PAGEREF _Toc116310299 \h </w:instrText>
      </w:r>
      <w:r w:rsidRPr="00017B29">
        <w:rPr>
          <w:noProof/>
        </w:rPr>
      </w:r>
      <w:r w:rsidRPr="00017B29">
        <w:rPr>
          <w:noProof/>
        </w:rPr>
        <w:fldChar w:fldCharType="separate"/>
      </w:r>
      <w:r w:rsidR="007A0BBC">
        <w:rPr>
          <w:noProof/>
        </w:rPr>
        <w:t>36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8AB</w:t>
      </w:r>
      <w:r>
        <w:rPr>
          <w:noProof/>
        </w:rPr>
        <w:tab/>
        <w:t>Determination of value of person’s assets</w:t>
      </w:r>
      <w:r w:rsidRPr="00017B29">
        <w:rPr>
          <w:noProof/>
        </w:rPr>
        <w:tab/>
      </w:r>
      <w:r w:rsidRPr="00017B29">
        <w:rPr>
          <w:noProof/>
        </w:rPr>
        <w:fldChar w:fldCharType="begin"/>
      </w:r>
      <w:r w:rsidRPr="00017B29">
        <w:rPr>
          <w:noProof/>
        </w:rPr>
        <w:instrText xml:space="preserve"> PAGEREF _Toc116310300 \h </w:instrText>
      </w:r>
      <w:r w:rsidRPr="00017B29">
        <w:rPr>
          <w:noProof/>
        </w:rPr>
      </w:r>
      <w:r w:rsidRPr="00017B29">
        <w:rPr>
          <w:noProof/>
        </w:rPr>
        <w:fldChar w:fldCharType="separate"/>
      </w:r>
      <w:r w:rsidR="007A0BBC">
        <w:rPr>
          <w:noProof/>
        </w:rPr>
        <w:t>38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9</w:t>
      </w:r>
      <w:r>
        <w:rPr>
          <w:noProof/>
        </w:rPr>
        <w:tab/>
        <w:t>Person taken not to be a supported resident,</w:t>
      </w:r>
      <w:r w:rsidRPr="0018039E">
        <w:rPr>
          <w:noProof/>
        </w:rPr>
        <w:t xml:space="preserve"> </w:t>
      </w:r>
      <w:r>
        <w:rPr>
          <w:noProof/>
        </w:rPr>
        <w:t>a concessional resident or an assisted resident if asset information not provided</w:t>
      </w:r>
      <w:r w:rsidRPr="00017B29">
        <w:rPr>
          <w:noProof/>
        </w:rPr>
        <w:tab/>
      </w:r>
      <w:r w:rsidRPr="00017B29">
        <w:rPr>
          <w:noProof/>
        </w:rPr>
        <w:fldChar w:fldCharType="begin"/>
      </w:r>
      <w:r w:rsidRPr="00017B29">
        <w:rPr>
          <w:noProof/>
        </w:rPr>
        <w:instrText xml:space="preserve"> PAGEREF _Toc116310301 \h </w:instrText>
      </w:r>
      <w:r w:rsidRPr="00017B29">
        <w:rPr>
          <w:noProof/>
        </w:rPr>
      </w:r>
      <w:r w:rsidRPr="00017B29">
        <w:rPr>
          <w:noProof/>
        </w:rPr>
        <w:fldChar w:fldCharType="separate"/>
      </w:r>
      <w:r w:rsidR="007A0BBC">
        <w:rPr>
          <w:noProof/>
        </w:rPr>
        <w:t>39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10</w:t>
      </w:r>
      <w:r>
        <w:rPr>
          <w:noProof/>
        </w:rPr>
        <w:tab/>
        <w:t>How to work out the value of a person’s assets</w:t>
      </w:r>
      <w:r w:rsidRPr="00017B29">
        <w:rPr>
          <w:noProof/>
        </w:rPr>
        <w:tab/>
      </w:r>
      <w:r w:rsidRPr="00017B29">
        <w:rPr>
          <w:noProof/>
        </w:rPr>
        <w:fldChar w:fldCharType="begin"/>
      </w:r>
      <w:r w:rsidRPr="00017B29">
        <w:rPr>
          <w:noProof/>
        </w:rPr>
        <w:instrText xml:space="preserve"> PAGEREF _Toc116310302 \h </w:instrText>
      </w:r>
      <w:r w:rsidRPr="00017B29">
        <w:rPr>
          <w:noProof/>
        </w:rPr>
      </w:r>
      <w:r w:rsidRPr="00017B29">
        <w:rPr>
          <w:noProof/>
        </w:rPr>
        <w:fldChar w:fldCharType="separate"/>
      </w:r>
      <w:r w:rsidR="007A0BBC">
        <w:rPr>
          <w:noProof/>
        </w:rPr>
        <w:t>39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11</w:t>
      </w:r>
      <w:r>
        <w:rPr>
          <w:noProof/>
        </w:rPr>
        <w:tab/>
        <w:t xml:space="preserve">Definitions relating to </w:t>
      </w:r>
      <w:r w:rsidRPr="0018039E">
        <w:rPr>
          <w:i/>
          <w:noProof/>
        </w:rPr>
        <w:t>supported residents, concessional residents</w:t>
      </w:r>
      <w:r>
        <w:rPr>
          <w:noProof/>
        </w:rPr>
        <w:t xml:space="preserve"> and </w:t>
      </w:r>
      <w:r w:rsidRPr="0018039E">
        <w:rPr>
          <w:i/>
          <w:noProof/>
        </w:rPr>
        <w:t>assisted residents</w:t>
      </w:r>
      <w:r w:rsidRPr="00017B29">
        <w:rPr>
          <w:noProof/>
        </w:rPr>
        <w:tab/>
      </w:r>
      <w:r w:rsidRPr="00017B29">
        <w:rPr>
          <w:noProof/>
        </w:rPr>
        <w:fldChar w:fldCharType="begin"/>
      </w:r>
      <w:r w:rsidRPr="00017B29">
        <w:rPr>
          <w:noProof/>
        </w:rPr>
        <w:instrText xml:space="preserve"> PAGEREF _Toc116310303 \h </w:instrText>
      </w:r>
      <w:r w:rsidRPr="00017B29">
        <w:rPr>
          <w:noProof/>
        </w:rPr>
      </w:r>
      <w:r w:rsidRPr="00017B29">
        <w:rPr>
          <w:noProof/>
        </w:rPr>
        <w:fldChar w:fldCharType="separate"/>
      </w:r>
      <w:r w:rsidR="007A0BBC">
        <w:rPr>
          <w:noProof/>
        </w:rPr>
        <w:t>42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12</w:t>
      </w:r>
      <w:r>
        <w:rPr>
          <w:noProof/>
        </w:rPr>
        <w:tab/>
        <w:t>The respite supplement</w:t>
      </w:r>
      <w:r w:rsidRPr="00017B29">
        <w:rPr>
          <w:noProof/>
        </w:rPr>
        <w:tab/>
      </w:r>
      <w:r w:rsidRPr="00017B29">
        <w:rPr>
          <w:noProof/>
        </w:rPr>
        <w:fldChar w:fldCharType="begin"/>
      </w:r>
      <w:r w:rsidRPr="00017B29">
        <w:rPr>
          <w:noProof/>
        </w:rPr>
        <w:instrText xml:space="preserve"> PAGEREF _Toc116310304 \h </w:instrText>
      </w:r>
      <w:r w:rsidRPr="00017B29">
        <w:rPr>
          <w:noProof/>
        </w:rPr>
      </w:r>
      <w:r w:rsidRPr="00017B29">
        <w:rPr>
          <w:noProof/>
        </w:rPr>
        <w:fldChar w:fldCharType="separate"/>
      </w:r>
      <w:r w:rsidR="007A0BBC">
        <w:rPr>
          <w:noProof/>
        </w:rPr>
        <w:t>45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13</w:t>
      </w:r>
      <w:r>
        <w:rPr>
          <w:noProof/>
        </w:rPr>
        <w:tab/>
        <w:t>The oxygen supplement</w:t>
      </w:r>
      <w:r w:rsidRPr="00017B29">
        <w:rPr>
          <w:noProof/>
        </w:rPr>
        <w:tab/>
      </w:r>
      <w:r w:rsidRPr="00017B29">
        <w:rPr>
          <w:noProof/>
        </w:rPr>
        <w:fldChar w:fldCharType="begin"/>
      </w:r>
      <w:r w:rsidRPr="00017B29">
        <w:rPr>
          <w:noProof/>
        </w:rPr>
        <w:instrText xml:space="preserve"> PAGEREF _Toc116310305 \h </w:instrText>
      </w:r>
      <w:r w:rsidRPr="00017B29">
        <w:rPr>
          <w:noProof/>
        </w:rPr>
      </w:r>
      <w:r w:rsidRPr="00017B29">
        <w:rPr>
          <w:noProof/>
        </w:rPr>
        <w:fldChar w:fldCharType="separate"/>
      </w:r>
      <w:r w:rsidR="007A0BBC">
        <w:rPr>
          <w:noProof/>
        </w:rPr>
        <w:t>46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14</w:t>
      </w:r>
      <w:r>
        <w:rPr>
          <w:noProof/>
        </w:rPr>
        <w:tab/>
        <w:t>The enteral feeding supplement</w:t>
      </w:r>
      <w:r w:rsidRPr="00017B29">
        <w:rPr>
          <w:noProof/>
        </w:rPr>
        <w:tab/>
      </w:r>
      <w:r w:rsidRPr="00017B29">
        <w:rPr>
          <w:noProof/>
        </w:rPr>
        <w:fldChar w:fldCharType="begin"/>
      </w:r>
      <w:r w:rsidRPr="00017B29">
        <w:rPr>
          <w:noProof/>
        </w:rPr>
        <w:instrText xml:space="preserve"> PAGEREF _Toc116310306 \h </w:instrText>
      </w:r>
      <w:r w:rsidRPr="00017B29">
        <w:rPr>
          <w:noProof/>
        </w:rPr>
      </w:r>
      <w:r w:rsidRPr="00017B29">
        <w:rPr>
          <w:noProof/>
        </w:rPr>
        <w:fldChar w:fldCharType="separate"/>
      </w:r>
      <w:r w:rsidR="007A0BBC">
        <w:rPr>
          <w:noProof/>
        </w:rPr>
        <w:t>47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15</w:t>
      </w:r>
      <w:r>
        <w:rPr>
          <w:noProof/>
        </w:rPr>
        <w:tab/>
        <w:t>Requests for further information</w:t>
      </w:r>
      <w:r w:rsidRPr="00017B29">
        <w:rPr>
          <w:noProof/>
        </w:rPr>
        <w:tab/>
      </w:r>
      <w:r w:rsidRPr="00017B29">
        <w:rPr>
          <w:noProof/>
        </w:rPr>
        <w:fldChar w:fldCharType="begin"/>
      </w:r>
      <w:r w:rsidRPr="00017B29">
        <w:rPr>
          <w:noProof/>
        </w:rPr>
        <w:instrText xml:space="preserve"> PAGEREF _Toc116310307 \h </w:instrText>
      </w:r>
      <w:r w:rsidRPr="00017B29">
        <w:rPr>
          <w:noProof/>
        </w:rPr>
      </w:r>
      <w:r w:rsidRPr="00017B29">
        <w:rPr>
          <w:noProof/>
        </w:rPr>
        <w:fldChar w:fldCharType="separate"/>
      </w:r>
      <w:r w:rsidR="007A0BBC">
        <w:rPr>
          <w:noProof/>
        </w:rPr>
        <w:t>48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16</w:t>
      </w:r>
      <w:r>
        <w:rPr>
          <w:noProof/>
        </w:rPr>
        <w:tab/>
        <w:t>Additional primary supplements</w:t>
      </w:r>
      <w:r w:rsidRPr="00017B29">
        <w:rPr>
          <w:noProof/>
        </w:rPr>
        <w:tab/>
      </w:r>
      <w:r w:rsidRPr="00017B29">
        <w:rPr>
          <w:noProof/>
        </w:rPr>
        <w:fldChar w:fldCharType="begin"/>
      </w:r>
      <w:r w:rsidRPr="00017B29">
        <w:rPr>
          <w:noProof/>
        </w:rPr>
        <w:instrText xml:space="preserve"> PAGEREF _Toc116310308 \h </w:instrText>
      </w:r>
      <w:r w:rsidRPr="00017B29">
        <w:rPr>
          <w:noProof/>
        </w:rPr>
      </w:r>
      <w:r w:rsidRPr="00017B29">
        <w:rPr>
          <w:noProof/>
        </w:rPr>
        <w:fldChar w:fldCharType="separate"/>
      </w:r>
      <w:r w:rsidR="007A0BBC">
        <w:rPr>
          <w:noProof/>
        </w:rPr>
        <w:t>49</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44</w:t>
      </w:r>
      <w:r>
        <w:rPr>
          <w:noProof/>
        </w:rPr>
        <w:noBreakHyphen/>
        <w:t>D—Reductions in subsidy</w:t>
      </w:r>
      <w:r w:rsidRPr="00017B29">
        <w:rPr>
          <w:b w:val="0"/>
          <w:noProof/>
          <w:sz w:val="18"/>
        </w:rPr>
        <w:tab/>
      </w:r>
      <w:r w:rsidRPr="00017B29">
        <w:rPr>
          <w:b w:val="0"/>
          <w:noProof/>
          <w:sz w:val="18"/>
        </w:rPr>
        <w:fldChar w:fldCharType="begin"/>
      </w:r>
      <w:r w:rsidRPr="00017B29">
        <w:rPr>
          <w:b w:val="0"/>
          <w:noProof/>
          <w:sz w:val="18"/>
        </w:rPr>
        <w:instrText xml:space="preserve"> PAGEREF _Toc116310309 \h </w:instrText>
      </w:r>
      <w:r w:rsidRPr="00017B29">
        <w:rPr>
          <w:b w:val="0"/>
          <w:noProof/>
          <w:sz w:val="18"/>
        </w:rPr>
      </w:r>
      <w:r w:rsidRPr="00017B29">
        <w:rPr>
          <w:b w:val="0"/>
          <w:noProof/>
          <w:sz w:val="18"/>
        </w:rPr>
        <w:fldChar w:fldCharType="separate"/>
      </w:r>
      <w:r w:rsidR="007A0BBC">
        <w:rPr>
          <w:b w:val="0"/>
          <w:noProof/>
          <w:sz w:val="18"/>
        </w:rPr>
        <w:t>49</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17</w:t>
      </w:r>
      <w:r>
        <w:rPr>
          <w:noProof/>
        </w:rPr>
        <w:tab/>
        <w:t>Reductions in subsidy</w:t>
      </w:r>
      <w:r w:rsidRPr="00017B29">
        <w:rPr>
          <w:noProof/>
        </w:rPr>
        <w:tab/>
      </w:r>
      <w:r w:rsidRPr="00017B29">
        <w:rPr>
          <w:noProof/>
        </w:rPr>
        <w:fldChar w:fldCharType="begin"/>
      </w:r>
      <w:r w:rsidRPr="00017B29">
        <w:rPr>
          <w:noProof/>
        </w:rPr>
        <w:instrText xml:space="preserve"> PAGEREF _Toc116310310 \h </w:instrText>
      </w:r>
      <w:r w:rsidRPr="00017B29">
        <w:rPr>
          <w:noProof/>
        </w:rPr>
      </w:r>
      <w:r w:rsidRPr="00017B29">
        <w:rPr>
          <w:noProof/>
        </w:rPr>
        <w:fldChar w:fldCharType="separate"/>
      </w:r>
      <w:r w:rsidR="007A0BBC">
        <w:rPr>
          <w:noProof/>
        </w:rPr>
        <w:t>49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18</w:t>
      </w:r>
      <w:r>
        <w:rPr>
          <w:noProof/>
        </w:rPr>
        <w:tab/>
        <w:t>The extra service reduction</w:t>
      </w:r>
      <w:r w:rsidRPr="00017B29">
        <w:rPr>
          <w:noProof/>
        </w:rPr>
        <w:tab/>
      </w:r>
      <w:r w:rsidRPr="00017B29">
        <w:rPr>
          <w:noProof/>
        </w:rPr>
        <w:fldChar w:fldCharType="begin"/>
      </w:r>
      <w:r w:rsidRPr="00017B29">
        <w:rPr>
          <w:noProof/>
        </w:rPr>
        <w:instrText xml:space="preserve"> PAGEREF _Toc116310311 \h </w:instrText>
      </w:r>
      <w:r w:rsidRPr="00017B29">
        <w:rPr>
          <w:noProof/>
        </w:rPr>
      </w:r>
      <w:r w:rsidRPr="00017B29">
        <w:rPr>
          <w:noProof/>
        </w:rPr>
        <w:fldChar w:fldCharType="separate"/>
      </w:r>
      <w:r w:rsidR="007A0BBC">
        <w:rPr>
          <w:noProof/>
        </w:rPr>
        <w:t>50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20</w:t>
      </w:r>
      <w:r>
        <w:rPr>
          <w:noProof/>
        </w:rPr>
        <w:tab/>
        <w:t>The compensation payment reduction</w:t>
      </w:r>
      <w:r w:rsidRPr="00017B29">
        <w:rPr>
          <w:noProof/>
        </w:rPr>
        <w:tab/>
      </w:r>
      <w:r w:rsidRPr="00017B29">
        <w:rPr>
          <w:noProof/>
        </w:rPr>
        <w:fldChar w:fldCharType="begin"/>
      </w:r>
      <w:r w:rsidRPr="00017B29">
        <w:rPr>
          <w:noProof/>
        </w:rPr>
        <w:instrText xml:space="preserve"> PAGEREF _Toc116310312 \h </w:instrText>
      </w:r>
      <w:r w:rsidRPr="00017B29">
        <w:rPr>
          <w:noProof/>
        </w:rPr>
      </w:r>
      <w:r w:rsidRPr="00017B29">
        <w:rPr>
          <w:noProof/>
        </w:rPr>
        <w:fldChar w:fldCharType="separate"/>
      </w:r>
      <w:r w:rsidR="007A0BBC">
        <w:rPr>
          <w:noProof/>
        </w:rPr>
        <w:t>50</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44</w:t>
      </w:r>
      <w:r>
        <w:rPr>
          <w:noProof/>
        </w:rPr>
        <w:noBreakHyphen/>
        <w:t>E—The income test</w:t>
      </w:r>
      <w:r w:rsidRPr="00017B29">
        <w:rPr>
          <w:b w:val="0"/>
          <w:noProof/>
          <w:sz w:val="18"/>
        </w:rPr>
        <w:tab/>
      </w:r>
      <w:r w:rsidRPr="00017B29">
        <w:rPr>
          <w:b w:val="0"/>
          <w:noProof/>
          <w:sz w:val="18"/>
        </w:rPr>
        <w:fldChar w:fldCharType="begin"/>
      </w:r>
      <w:r w:rsidRPr="00017B29">
        <w:rPr>
          <w:b w:val="0"/>
          <w:noProof/>
          <w:sz w:val="18"/>
        </w:rPr>
        <w:instrText xml:space="preserve"> PAGEREF _Toc116310313 \h </w:instrText>
      </w:r>
      <w:r w:rsidRPr="00017B29">
        <w:rPr>
          <w:b w:val="0"/>
          <w:noProof/>
          <w:sz w:val="18"/>
        </w:rPr>
      </w:r>
      <w:r w:rsidRPr="00017B29">
        <w:rPr>
          <w:b w:val="0"/>
          <w:noProof/>
          <w:sz w:val="18"/>
        </w:rPr>
        <w:fldChar w:fldCharType="separate"/>
      </w:r>
      <w:r w:rsidR="007A0BBC">
        <w:rPr>
          <w:b w:val="0"/>
          <w:noProof/>
          <w:sz w:val="18"/>
        </w:rPr>
        <w:t>53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21</w:t>
      </w:r>
      <w:r>
        <w:rPr>
          <w:noProof/>
        </w:rPr>
        <w:tab/>
        <w:t>The income test</w:t>
      </w:r>
      <w:r w:rsidRPr="00017B29">
        <w:rPr>
          <w:noProof/>
        </w:rPr>
        <w:tab/>
      </w:r>
      <w:r w:rsidRPr="00017B29">
        <w:rPr>
          <w:noProof/>
        </w:rPr>
        <w:fldChar w:fldCharType="begin"/>
      </w:r>
      <w:r w:rsidRPr="00017B29">
        <w:rPr>
          <w:noProof/>
        </w:rPr>
        <w:instrText xml:space="preserve"> PAGEREF _Toc116310314 \h </w:instrText>
      </w:r>
      <w:r w:rsidRPr="00017B29">
        <w:rPr>
          <w:noProof/>
        </w:rPr>
      </w:r>
      <w:r w:rsidRPr="00017B29">
        <w:rPr>
          <w:noProof/>
        </w:rPr>
        <w:fldChar w:fldCharType="separate"/>
      </w:r>
      <w:r w:rsidR="007A0BBC">
        <w:rPr>
          <w:noProof/>
        </w:rPr>
        <w:t>53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22</w:t>
      </w:r>
      <w:r>
        <w:rPr>
          <w:noProof/>
        </w:rPr>
        <w:tab/>
        <w:t>Daily income tested reduction taken to be zero in some circumstances</w:t>
      </w:r>
      <w:r w:rsidRPr="00017B29">
        <w:rPr>
          <w:noProof/>
        </w:rPr>
        <w:tab/>
      </w:r>
      <w:r w:rsidRPr="00017B29">
        <w:rPr>
          <w:noProof/>
        </w:rPr>
        <w:fldChar w:fldCharType="begin"/>
      </w:r>
      <w:r w:rsidRPr="00017B29">
        <w:rPr>
          <w:noProof/>
        </w:rPr>
        <w:instrText xml:space="preserve"> PAGEREF _Toc116310315 \h </w:instrText>
      </w:r>
      <w:r w:rsidRPr="00017B29">
        <w:rPr>
          <w:noProof/>
        </w:rPr>
      </w:r>
      <w:r w:rsidRPr="00017B29">
        <w:rPr>
          <w:noProof/>
        </w:rPr>
        <w:fldChar w:fldCharType="separate"/>
      </w:r>
      <w:r w:rsidR="007A0BBC">
        <w:rPr>
          <w:noProof/>
        </w:rPr>
        <w:t>54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23</w:t>
      </w:r>
      <w:r>
        <w:rPr>
          <w:noProof/>
        </w:rPr>
        <w:tab/>
        <w:t>Effect on daily income tested reduction of failure to give requested information</w:t>
      </w:r>
      <w:r w:rsidRPr="00017B29">
        <w:rPr>
          <w:noProof/>
        </w:rPr>
        <w:tab/>
      </w:r>
      <w:r w:rsidRPr="00017B29">
        <w:rPr>
          <w:noProof/>
        </w:rPr>
        <w:fldChar w:fldCharType="begin"/>
      </w:r>
      <w:r w:rsidRPr="00017B29">
        <w:rPr>
          <w:noProof/>
        </w:rPr>
        <w:instrText xml:space="preserve"> PAGEREF _Toc116310316 \h </w:instrText>
      </w:r>
      <w:r w:rsidRPr="00017B29">
        <w:rPr>
          <w:noProof/>
        </w:rPr>
      </w:r>
      <w:r w:rsidRPr="00017B29">
        <w:rPr>
          <w:noProof/>
        </w:rPr>
        <w:fldChar w:fldCharType="separate"/>
      </w:r>
      <w:r w:rsidR="007A0BBC">
        <w:rPr>
          <w:noProof/>
        </w:rPr>
        <w:t>56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24</w:t>
      </w:r>
      <w:r>
        <w:rPr>
          <w:noProof/>
        </w:rPr>
        <w:tab/>
        <w:t xml:space="preserve">The care recipient’s </w:t>
      </w:r>
      <w:r w:rsidRPr="0018039E">
        <w:rPr>
          <w:i/>
          <w:noProof/>
        </w:rPr>
        <w:t>total assessable income</w:t>
      </w:r>
      <w:r w:rsidRPr="00017B29">
        <w:rPr>
          <w:noProof/>
        </w:rPr>
        <w:tab/>
      </w:r>
      <w:r w:rsidRPr="00017B29">
        <w:rPr>
          <w:noProof/>
        </w:rPr>
        <w:fldChar w:fldCharType="begin"/>
      </w:r>
      <w:r w:rsidRPr="00017B29">
        <w:rPr>
          <w:noProof/>
        </w:rPr>
        <w:instrText xml:space="preserve"> PAGEREF _Toc116310317 \h </w:instrText>
      </w:r>
      <w:r w:rsidRPr="00017B29">
        <w:rPr>
          <w:noProof/>
        </w:rPr>
      </w:r>
      <w:r w:rsidRPr="00017B29">
        <w:rPr>
          <w:noProof/>
        </w:rPr>
        <w:fldChar w:fldCharType="separate"/>
      </w:r>
      <w:r w:rsidR="007A0BBC">
        <w:rPr>
          <w:noProof/>
        </w:rPr>
        <w:t>57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26</w:t>
      </w:r>
      <w:r>
        <w:rPr>
          <w:noProof/>
        </w:rPr>
        <w:tab/>
        <w:t xml:space="preserve">The care recipient’s </w:t>
      </w:r>
      <w:r w:rsidRPr="0018039E">
        <w:rPr>
          <w:i/>
          <w:noProof/>
        </w:rPr>
        <w:t>total assessable income free area</w:t>
      </w:r>
      <w:r w:rsidRPr="00017B29">
        <w:rPr>
          <w:noProof/>
        </w:rPr>
        <w:tab/>
      </w:r>
      <w:r w:rsidRPr="00017B29">
        <w:rPr>
          <w:noProof/>
        </w:rPr>
        <w:fldChar w:fldCharType="begin"/>
      </w:r>
      <w:r w:rsidRPr="00017B29">
        <w:rPr>
          <w:noProof/>
        </w:rPr>
        <w:instrText xml:space="preserve"> PAGEREF _Toc116310318 \h </w:instrText>
      </w:r>
      <w:r w:rsidRPr="00017B29">
        <w:rPr>
          <w:noProof/>
        </w:rPr>
      </w:r>
      <w:r w:rsidRPr="00017B29">
        <w:rPr>
          <w:noProof/>
        </w:rPr>
        <w:fldChar w:fldCharType="separate"/>
      </w:r>
      <w:r w:rsidR="007A0BBC">
        <w:rPr>
          <w:noProof/>
        </w:rPr>
        <w:t>61</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44</w:t>
      </w:r>
      <w:r>
        <w:rPr>
          <w:noProof/>
        </w:rPr>
        <w:noBreakHyphen/>
        <w:t>F—Other supplements</w:t>
      </w:r>
      <w:r w:rsidRPr="00017B29">
        <w:rPr>
          <w:b w:val="0"/>
          <w:noProof/>
          <w:sz w:val="18"/>
        </w:rPr>
        <w:tab/>
      </w:r>
      <w:r w:rsidRPr="00017B29">
        <w:rPr>
          <w:b w:val="0"/>
          <w:noProof/>
          <w:sz w:val="18"/>
        </w:rPr>
        <w:fldChar w:fldCharType="begin"/>
      </w:r>
      <w:r w:rsidRPr="00017B29">
        <w:rPr>
          <w:b w:val="0"/>
          <w:noProof/>
          <w:sz w:val="18"/>
        </w:rPr>
        <w:instrText xml:space="preserve"> PAGEREF _Toc116310319 \h </w:instrText>
      </w:r>
      <w:r w:rsidRPr="00017B29">
        <w:rPr>
          <w:b w:val="0"/>
          <w:noProof/>
          <w:sz w:val="18"/>
        </w:rPr>
      </w:r>
      <w:r w:rsidRPr="00017B29">
        <w:rPr>
          <w:b w:val="0"/>
          <w:noProof/>
          <w:sz w:val="18"/>
        </w:rPr>
        <w:fldChar w:fldCharType="separate"/>
      </w:r>
      <w:r w:rsidR="007A0BBC">
        <w:rPr>
          <w:b w:val="0"/>
          <w:noProof/>
          <w:sz w:val="18"/>
        </w:rPr>
        <w:t>62</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27</w:t>
      </w:r>
      <w:r>
        <w:rPr>
          <w:noProof/>
        </w:rPr>
        <w:tab/>
        <w:t>Other supplements</w:t>
      </w:r>
      <w:r w:rsidRPr="00017B29">
        <w:rPr>
          <w:noProof/>
        </w:rPr>
        <w:tab/>
      </w:r>
      <w:r w:rsidRPr="00017B29">
        <w:rPr>
          <w:noProof/>
        </w:rPr>
        <w:fldChar w:fldCharType="begin"/>
      </w:r>
      <w:r w:rsidRPr="00017B29">
        <w:rPr>
          <w:noProof/>
        </w:rPr>
        <w:instrText xml:space="preserve"> PAGEREF _Toc116310320 \h </w:instrText>
      </w:r>
      <w:r w:rsidRPr="00017B29">
        <w:rPr>
          <w:noProof/>
        </w:rPr>
      </w:r>
      <w:r w:rsidRPr="00017B29">
        <w:rPr>
          <w:noProof/>
        </w:rPr>
        <w:fldChar w:fldCharType="separate"/>
      </w:r>
      <w:r w:rsidR="007A0BBC">
        <w:rPr>
          <w:noProof/>
        </w:rPr>
        <w:t>62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28</w:t>
      </w:r>
      <w:r>
        <w:rPr>
          <w:noProof/>
        </w:rPr>
        <w:tab/>
        <w:t>The pensioner supplement</w:t>
      </w:r>
      <w:r w:rsidRPr="00017B29">
        <w:rPr>
          <w:noProof/>
        </w:rPr>
        <w:tab/>
      </w:r>
      <w:r w:rsidRPr="00017B29">
        <w:rPr>
          <w:noProof/>
        </w:rPr>
        <w:fldChar w:fldCharType="begin"/>
      </w:r>
      <w:r w:rsidRPr="00017B29">
        <w:rPr>
          <w:noProof/>
        </w:rPr>
        <w:instrText xml:space="preserve"> PAGEREF _Toc116310321 \h </w:instrText>
      </w:r>
      <w:r w:rsidRPr="00017B29">
        <w:rPr>
          <w:noProof/>
        </w:rPr>
      </w:r>
      <w:r w:rsidRPr="00017B29">
        <w:rPr>
          <w:noProof/>
        </w:rPr>
        <w:fldChar w:fldCharType="separate"/>
      </w:r>
      <w:r w:rsidR="007A0BBC">
        <w:rPr>
          <w:noProof/>
        </w:rPr>
        <w:t>63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30</w:t>
      </w:r>
      <w:r>
        <w:rPr>
          <w:noProof/>
        </w:rPr>
        <w:tab/>
        <w:t>The hardship supplement</w:t>
      </w:r>
      <w:r w:rsidRPr="00017B29">
        <w:rPr>
          <w:noProof/>
        </w:rPr>
        <w:tab/>
      </w:r>
      <w:r w:rsidRPr="00017B29">
        <w:rPr>
          <w:noProof/>
        </w:rPr>
        <w:fldChar w:fldCharType="begin"/>
      </w:r>
      <w:r w:rsidRPr="00017B29">
        <w:rPr>
          <w:noProof/>
        </w:rPr>
        <w:instrText xml:space="preserve"> PAGEREF _Toc116310322 \h </w:instrText>
      </w:r>
      <w:r w:rsidRPr="00017B29">
        <w:rPr>
          <w:noProof/>
        </w:rPr>
      </w:r>
      <w:r w:rsidRPr="00017B29">
        <w:rPr>
          <w:noProof/>
        </w:rPr>
        <w:fldChar w:fldCharType="separate"/>
      </w:r>
      <w:r w:rsidR="007A0BBC">
        <w:rPr>
          <w:noProof/>
        </w:rPr>
        <w:t>65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44</w:t>
      </w:r>
      <w:r>
        <w:rPr>
          <w:noProof/>
        </w:rPr>
        <w:noBreakHyphen/>
        <w:t>31</w:t>
      </w:r>
      <w:r>
        <w:rPr>
          <w:noProof/>
        </w:rPr>
        <w:tab/>
        <w:t>Determining cases of financial hardship</w:t>
      </w:r>
      <w:r w:rsidRPr="00017B29">
        <w:rPr>
          <w:noProof/>
        </w:rPr>
        <w:tab/>
      </w:r>
      <w:r w:rsidRPr="00017B29">
        <w:rPr>
          <w:noProof/>
        </w:rPr>
        <w:fldChar w:fldCharType="begin"/>
      </w:r>
      <w:r w:rsidRPr="00017B29">
        <w:rPr>
          <w:noProof/>
        </w:rPr>
        <w:instrText xml:space="preserve"> PAGEREF _Toc116310323 \h </w:instrText>
      </w:r>
      <w:r w:rsidRPr="00017B29">
        <w:rPr>
          <w:noProof/>
        </w:rPr>
      </w:r>
      <w:r w:rsidRPr="00017B29">
        <w:rPr>
          <w:noProof/>
        </w:rPr>
        <w:fldChar w:fldCharType="separate"/>
      </w:r>
      <w:r w:rsidR="007A0BBC">
        <w:rPr>
          <w:noProof/>
        </w:rPr>
        <w:t>66</w:t>
      </w:r>
      <w:r w:rsidRPr="00017B29">
        <w:rPr>
          <w:noProof/>
        </w:rPr>
        <w:fldChar w:fldCharType="end"/>
      </w:r>
    </w:p>
    <w:p w:rsidR="00017B29" w:rsidRDefault="00017B29">
      <w:pPr>
        <w:pStyle w:val="TOC2"/>
        <w:rPr>
          <w:rFonts w:asciiTheme="minorHAnsi" w:eastAsiaTheme="minorEastAsia" w:hAnsiTheme="minorHAnsi" w:cstheme="minorBidi"/>
          <w:b w:val="0"/>
          <w:noProof/>
          <w:kern w:val="0"/>
          <w:sz w:val="22"/>
          <w:szCs w:val="22"/>
        </w:rPr>
      </w:pPr>
      <w:r>
        <w:rPr>
          <w:noProof/>
        </w:rPr>
        <w:t>Part 3.2—Home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_Toc116310324 \h </w:instrText>
      </w:r>
      <w:r w:rsidRPr="00017B29">
        <w:rPr>
          <w:b w:val="0"/>
          <w:noProof/>
          <w:sz w:val="18"/>
        </w:rPr>
      </w:r>
      <w:r w:rsidRPr="00017B29">
        <w:rPr>
          <w:b w:val="0"/>
          <w:noProof/>
          <w:sz w:val="18"/>
        </w:rPr>
        <w:fldChar w:fldCharType="separate"/>
      </w:r>
      <w:r w:rsidR="007A0BBC">
        <w:rPr>
          <w:b w:val="0"/>
          <w:noProof/>
          <w:sz w:val="18"/>
        </w:rPr>
        <w:t>68</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45—Introduction</w:t>
      </w:r>
      <w:r w:rsidRPr="00017B29">
        <w:rPr>
          <w:b w:val="0"/>
          <w:noProof/>
          <w:sz w:val="18"/>
        </w:rPr>
        <w:tab/>
      </w:r>
      <w:r w:rsidRPr="00017B29">
        <w:rPr>
          <w:b w:val="0"/>
          <w:noProof/>
          <w:sz w:val="18"/>
        </w:rPr>
        <w:fldChar w:fldCharType="begin"/>
      </w:r>
      <w:r w:rsidRPr="00017B29">
        <w:rPr>
          <w:b w:val="0"/>
          <w:noProof/>
          <w:sz w:val="18"/>
        </w:rPr>
        <w:instrText xml:space="preserve"> PAGEREF _Toc116310325 \h </w:instrText>
      </w:r>
      <w:r w:rsidRPr="00017B29">
        <w:rPr>
          <w:b w:val="0"/>
          <w:noProof/>
          <w:sz w:val="18"/>
        </w:rPr>
      </w:r>
      <w:r w:rsidRPr="00017B29">
        <w:rPr>
          <w:b w:val="0"/>
          <w:noProof/>
          <w:sz w:val="18"/>
        </w:rPr>
        <w:fldChar w:fldCharType="separate"/>
      </w:r>
      <w:r w:rsidR="007A0BBC">
        <w:rPr>
          <w:b w:val="0"/>
          <w:noProof/>
          <w:sz w:val="18"/>
        </w:rPr>
        <w:t>68</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Part is about</w:t>
      </w:r>
      <w:r w:rsidRPr="00017B29">
        <w:rPr>
          <w:noProof/>
        </w:rPr>
        <w:tab/>
      </w:r>
      <w:r w:rsidRPr="00017B29">
        <w:rPr>
          <w:noProof/>
        </w:rPr>
        <w:fldChar w:fldCharType="begin"/>
      </w:r>
      <w:r w:rsidRPr="00017B29">
        <w:rPr>
          <w:noProof/>
        </w:rPr>
        <w:instrText xml:space="preserve"> PAGEREF _Toc116310326 \h </w:instrText>
      </w:r>
      <w:r w:rsidRPr="00017B29">
        <w:rPr>
          <w:noProof/>
        </w:rPr>
      </w:r>
      <w:r w:rsidRPr="00017B29">
        <w:rPr>
          <w:noProof/>
        </w:rPr>
        <w:fldChar w:fldCharType="separate"/>
      </w:r>
      <w:r w:rsidR="007A0BBC">
        <w:rPr>
          <w:noProof/>
        </w:rPr>
        <w:t>68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45</w:t>
      </w:r>
      <w:r>
        <w:rPr>
          <w:noProof/>
        </w:rPr>
        <w:noBreakHyphen/>
        <w:t>2</w:t>
      </w:r>
      <w:r>
        <w:rPr>
          <w:noProof/>
        </w:rPr>
        <w:tab/>
        <w:t>Home care subsidy also dealt with in Aged Care (Transitional Provisions) Principles</w:t>
      </w:r>
      <w:r w:rsidRPr="00017B29">
        <w:rPr>
          <w:noProof/>
        </w:rPr>
        <w:tab/>
      </w:r>
      <w:r w:rsidRPr="00017B29">
        <w:rPr>
          <w:noProof/>
        </w:rPr>
        <w:fldChar w:fldCharType="begin"/>
      </w:r>
      <w:r w:rsidRPr="00017B29">
        <w:rPr>
          <w:noProof/>
        </w:rPr>
        <w:instrText xml:space="preserve"> PAGEREF _Toc116310327 \h </w:instrText>
      </w:r>
      <w:r w:rsidRPr="00017B29">
        <w:rPr>
          <w:noProof/>
        </w:rPr>
      </w:r>
      <w:r w:rsidRPr="00017B29">
        <w:rPr>
          <w:noProof/>
        </w:rPr>
        <w:fldChar w:fldCharType="separate"/>
      </w:r>
      <w:r w:rsidR="007A0BBC">
        <w:rPr>
          <w:noProof/>
        </w:rPr>
        <w:t>68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45</w:t>
      </w:r>
      <w:r>
        <w:rPr>
          <w:noProof/>
        </w:rPr>
        <w:noBreakHyphen/>
        <w:t>3</w:t>
      </w:r>
      <w:r>
        <w:rPr>
          <w:noProof/>
        </w:rPr>
        <w:tab/>
        <w:t xml:space="preserve">Meaning of </w:t>
      </w:r>
      <w:r w:rsidRPr="0018039E">
        <w:rPr>
          <w:i/>
          <w:noProof/>
        </w:rPr>
        <w:t>home care</w:t>
      </w:r>
      <w:r w:rsidRPr="00017B29">
        <w:rPr>
          <w:noProof/>
        </w:rPr>
        <w:tab/>
      </w:r>
      <w:r w:rsidRPr="00017B29">
        <w:rPr>
          <w:noProof/>
        </w:rPr>
        <w:fldChar w:fldCharType="begin"/>
      </w:r>
      <w:r w:rsidRPr="00017B29">
        <w:rPr>
          <w:noProof/>
        </w:rPr>
        <w:instrText xml:space="preserve"> PAGEREF _Toc116310328 \h </w:instrText>
      </w:r>
      <w:r w:rsidRPr="00017B29">
        <w:rPr>
          <w:noProof/>
        </w:rPr>
      </w:r>
      <w:r w:rsidRPr="00017B29">
        <w:rPr>
          <w:noProof/>
        </w:rPr>
        <w:fldChar w:fldCharType="separate"/>
      </w:r>
      <w:r w:rsidR="007A0BBC">
        <w:rPr>
          <w:noProof/>
        </w:rPr>
        <w:t>69</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46—Who is eligible for home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_Toc116310329 \h </w:instrText>
      </w:r>
      <w:r w:rsidRPr="00017B29">
        <w:rPr>
          <w:b w:val="0"/>
          <w:noProof/>
          <w:sz w:val="18"/>
        </w:rPr>
      </w:r>
      <w:r w:rsidRPr="00017B29">
        <w:rPr>
          <w:b w:val="0"/>
          <w:noProof/>
          <w:sz w:val="18"/>
        </w:rPr>
        <w:fldChar w:fldCharType="separate"/>
      </w:r>
      <w:r w:rsidR="007A0BBC">
        <w:rPr>
          <w:b w:val="0"/>
          <w:noProof/>
          <w:sz w:val="18"/>
        </w:rPr>
        <w:t>70</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46</w:t>
      </w:r>
      <w:r>
        <w:rPr>
          <w:noProof/>
        </w:rPr>
        <w:noBreakHyphen/>
        <w:t>1</w:t>
      </w:r>
      <w:r>
        <w:rPr>
          <w:noProof/>
        </w:rPr>
        <w:tab/>
        <w:t>Eligibility for home care subsidy</w:t>
      </w:r>
      <w:r w:rsidRPr="00017B29">
        <w:rPr>
          <w:noProof/>
        </w:rPr>
        <w:tab/>
      </w:r>
      <w:r w:rsidRPr="00017B29">
        <w:rPr>
          <w:noProof/>
        </w:rPr>
        <w:fldChar w:fldCharType="begin"/>
      </w:r>
      <w:r w:rsidRPr="00017B29">
        <w:rPr>
          <w:noProof/>
        </w:rPr>
        <w:instrText xml:space="preserve"> PAGEREF _Toc116310330 \h </w:instrText>
      </w:r>
      <w:r w:rsidRPr="00017B29">
        <w:rPr>
          <w:noProof/>
        </w:rPr>
      </w:r>
      <w:r w:rsidRPr="00017B29">
        <w:rPr>
          <w:noProof/>
        </w:rPr>
        <w:fldChar w:fldCharType="separate"/>
      </w:r>
      <w:r w:rsidR="007A0BBC">
        <w:rPr>
          <w:noProof/>
        </w:rPr>
        <w:t>70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46</w:t>
      </w:r>
      <w:r>
        <w:rPr>
          <w:noProof/>
        </w:rPr>
        <w:noBreakHyphen/>
        <w:t>2</w:t>
      </w:r>
      <w:r>
        <w:rPr>
          <w:noProof/>
        </w:rPr>
        <w:tab/>
        <w:t>Suspension of home care services</w:t>
      </w:r>
      <w:r w:rsidRPr="00017B29">
        <w:rPr>
          <w:noProof/>
        </w:rPr>
        <w:tab/>
      </w:r>
      <w:r w:rsidRPr="00017B29">
        <w:rPr>
          <w:noProof/>
        </w:rPr>
        <w:fldChar w:fldCharType="begin"/>
      </w:r>
      <w:r w:rsidRPr="00017B29">
        <w:rPr>
          <w:noProof/>
        </w:rPr>
        <w:instrText xml:space="preserve"> PAGEREF _Toc116310331 \h </w:instrText>
      </w:r>
      <w:r w:rsidRPr="00017B29">
        <w:rPr>
          <w:noProof/>
        </w:rPr>
      </w:r>
      <w:r w:rsidRPr="00017B29">
        <w:rPr>
          <w:noProof/>
        </w:rPr>
        <w:fldChar w:fldCharType="separate"/>
      </w:r>
      <w:r w:rsidR="007A0BBC">
        <w:rPr>
          <w:noProof/>
        </w:rPr>
        <w:t>70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46</w:t>
      </w:r>
      <w:r>
        <w:rPr>
          <w:noProof/>
        </w:rPr>
        <w:noBreakHyphen/>
        <w:t>4</w:t>
      </w:r>
      <w:r>
        <w:rPr>
          <w:noProof/>
        </w:rPr>
        <w:tab/>
        <w:t>Notice of refusal to pay home care subsidy</w:t>
      </w:r>
      <w:r w:rsidRPr="00017B29">
        <w:rPr>
          <w:noProof/>
        </w:rPr>
        <w:tab/>
      </w:r>
      <w:r w:rsidRPr="00017B29">
        <w:rPr>
          <w:noProof/>
        </w:rPr>
        <w:fldChar w:fldCharType="begin"/>
      </w:r>
      <w:r w:rsidRPr="00017B29">
        <w:rPr>
          <w:noProof/>
        </w:rPr>
        <w:instrText xml:space="preserve"> PAGEREF _Toc116310332 \h </w:instrText>
      </w:r>
      <w:r w:rsidRPr="00017B29">
        <w:rPr>
          <w:noProof/>
        </w:rPr>
      </w:r>
      <w:r w:rsidRPr="00017B29">
        <w:rPr>
          <w:noProof/>
        </w:rPr>
        <w:fldChar w:fldCharType="separate"/>
      </w:r>
      <w:r w:rsidR="007A0BBC">
        <w:rPr>
          <w:noProof/>
        </w:rPr>
        <w:t>71</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47—On what basis is home care subsidy paid?</w:t>
      </w:r>
      <w:r w:rsidRPr="00017B29">
        <w:rPr>
          <w:b w:val="0"/>
          <w:noProof/>
          <w:sz w:val="18"/>
        </w:rPr>
        <w:tab/>
      </w:r>
      <w:r w:rsidRPr="00017B29">
        <w:rPr>
          <w:b w:val="0"/>
          <w:noProof/>
          <w:sz w:val="18"/>
        </w:rPr>
        <w:fldChar w:fldCharType="begin"/>
      </w:r>
      <w:r w:rsidRPr="00017B29">
        <w:rPr>
          <w:b w:val="0"/>
          <w:noProof/>
          <w:sz w:val="18"/>
        </w:rPr>
        <w:instrText xml:space="preserve"> PAGEREF _Toc116310333 \h </w:instrText>
      </w:r>
      <w:r w:rsidRPr="00017B29">
        <w:rPr>
          <w:b w:val="0"/>
          <w:noProof/>
          <w:sz w:val="18"/>
        </w:rPr>
      </w:r>
      <w:r w:rsidRPr="00017B29">
        <w:rPr>
          <w:b w:val="0"/>
          <w:noProof/>
          <w:sz w:val="18"/>
        </w:rPr>
        <w:fldChar w:fldCharType="separate"/>
      </w:r>
      <w:r w:rsidR="007A0BBC">
        <w:rPr>
          <w:b w:val="0"/>
          <w:noProof/>
          <w:sz w:val="18"/>
        </w:rPr>
        <w:t>72</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47</w:t>
      </w:r>
      <w:r>
        <w:rPr>
          <w:noProof/>
        </w:rPr>
        <w:noBreakHyphen/>
        <w:t>1</w:t>
      </w:r>
      <w:r>
        <w:rPr>
          <w:noProof/>
        </w:rPr>
        <w:tab/>
        <w:t>Payability of home care subsidy</w:t>
      </w:r>
      <w:r w:rsidRPr="00017B29">
        <w:rPr>
          <w:noProof/>
        </w:rPr>
        <w:tab/>
      </w:r>
      <w:r w:rsidRPr="00017B29">
        <w:rPr>
          <w:noProof/>
        </w:rPr>
        <w:fldChar w:fldCharType="begin"/>
      </w:r>
      <w:r w:rsidRPr="00017B29">
        <w:rPr>
          <w:noProof/>
        </w:rPr>
        <w:instrText xml:space="preserve"> PAGEREF _Toc116310334 \h </w:instrText>
      </w:r>
      <w:r w:rsidRPr="00017B29">
        <w:rPr>
          <w:noProof/>
        </w:rPr>
      </w:r>
      <w:r w:rsidRPr="00017B29">
        <w:rPr>
          <w:noProof/>
        </w:rPr>
        <w:fldChar w:fldCharType="separate"/>
      </w:r>
      <w:r w:rsidR="007A0BBC">
        <w:rPr>
          <w:noProof/>
        </w:rPr>
        <w:t>72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47</w:t>
      </w:r>
      <w:r>
        <w:rPr>
          <w:noProof/>
        </w:rPr>
        <w:noBreakHyphen/>
        <w:t>2</w:t>
      </w:r>
      <w:r>
        <w:rPr>
          <w:noProof/>
        </w:rPr>
        <w:tab/>
        <w:t xml:space="preserve">Meaning of </w:t>
      </w:r>
      <w:r w:rsidRPr="0018039E">
        <w:rPr>
          <w:i/>
          <w:noProof/>
        </w:rPr>
        <w:t>payment period</w:t>
      </w:r>
      <w:r w:rsidRPr="00017B29">
        <w:rPr>
          <w:noProof/>
        </w:rPr>
        <w:tab/>
      </w:r>
      <w:r w:rsidRPr="00017B29">
        <w:rPr>
          <w:noProof/>
        </w:rPr>
        <w:fldChar w:fldCharType="begin"/>
      </w:r>
      <w:r w:rsidRPr="00017B29">
        <w:rPr>
          <w:noProof/>
        </w:rPr>
        <w:instrText xml:space="preserve"> PAGEREF _Toc116310335 \h </w:instrText>
      </w:r>
      <w:r w:rsidRPr="00017B29">
        <w:rPr>
          <w:noProof/>
        </w:rPr>
      </w:r>
      <w:r w:rsidRPr="00017B29">
        <w:rPr>
          <w:noProof/>
        </w:rPr>
        <w:fldChar w:fldCharType="separate"/>
      </w:r>
      <w:r w:rsidR="007A0BBC">
        <w:rPr>
          <w:noProof/>
        </w:rPr>
        <w:t>72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47</w:t>
      </w:r>
      <w:r>
        <w:rPr>
          <w:noProof/>
        </w:rPr>
        <w:noBreakHyphen/>
        <w:t>4</w:t>
      </w:r>
      <w:r>
        <w:rPr>
          <w:noProof/>
        </w:rPr>
        <w:tab/>
        <w:t>Claims for home care subsidy</w:t>
      </w:r>
      <w:r w:rsidRPr="00017B29">
        <w:rPr>
          <w:noProof/>
        </w:rPr>
        <w:tab/>
      </w:r>
      <w:r w:rsidRPr="00017B29">
        <w:rPr>
          <w:noProof/>
        </w:rPr>
        <w:fldChar w:fldCharType="begin"/>
      </w:r>
      <w:r w:rsidRPr="00017B29">
        <w:rPr>
          <w:noProof/>
        </w:rPr>
        <w:instrText xml:space="preserve"> PAGEREF _Toc116310336 \h </w:instrText>
      </w:r>
      <w:r w:rsidRPr="00017B29">
        <w:rPr>
          <w:noProof/>
        </w:rPr>
      </w:r>
      <w:r w:rsidRPr="00017B29">
        <w:rPr>
          <w:noProof/>
        </w:rPr>
        <w:fldChar w:fldCharType="separate"/>
      </w:r>
      <w:r w:rsidR="007A0BBC">
        <w:rPr>
          <w:noProof/>
        </w:rPr>
        <w:t>72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47</w:t>
      </w:r>
      <w:r>
        <w:rPr>
          <w:noProof/>
        </w:rPr>
        <w:noBreakHyphen/>
        <w:t>4A</w:t>
      </w:r>
      <w:r>
        <w:rPr>
          <w:noProof/>
        </w:rPr>
        <w:tab/>
        <w:t>Variations of claims for home care subsidy</w:t>
      </w:r>
      <w:r w:rsidRPr="00017B29">
        <w:rPr>
          <w:noProof/>
        </w:rPr>
        <w:tab/>
      </w:r>
      <w:r w:rsidRPr="00017B29">
        <w:rPr>
          <w:noProof/>
        </w:rPr>
        <w:fldChar w:fldCharType="begin"/>
      </w:r>
      <w:r w:rsidRPr="00017B29">
        <w:rPr>
          <w:noProof/>
        </w:rPr>
        <w:instrText xml:space="preserve"> PAGEREF _Toc116310337 \h </w:instrText>
      </w:r>
      <w:r w:rsidRPr="00017B29">
        <w:rPr>
          <w:noProof/>
        </w:rPr>
      </w:r>
      <w:r w:rsidRPr="00017B29">
        <w:rPr>
          <w:noProof/>
        </w:rPr>
        <w:fldChar w:fldCharType="separate"/>
      </w:r>
      <w:r w:rsidR="007A0BBC">
        <w:rPr>
          <w:noProof/>
        </w:rPr>
        <w:t>73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47</w:t>
      </w:r>
      <w:r>
        <w:rPr>
          <w:noProof/>
        </w:rPr>
        <w:noBreakHyphen/>
        <w:t>5</w:t>
      </w:r>
      <w:r>
        <w:rPr>
          <w:noProof/>
        </w:rPr>
        <w:tab/>
        <w:t>Recovery of overpayments</w:t>
      </w:r>
      <w:r w:rsidRPr="00017B29">
        <w:rPr>
          <w:noProof/>
        </w:rPr>
        <w:tab/>
      </w:r>
      <w:r w:rsidRPr="00017B29">
        <w:rPr>
          <w:noProof/>
        </w:rPr>
        <w:fldChar w:fldCharType="begin"/>
      </w:r>
      <w:r w:rsidRPr="00017B29">
        <w:rPr>
          <w:noProof/>
        </w:rPr>
        <w:instrText xml:space="preserve"> PAGEREF _Toc116310338 \h </w:instrText>
      </w:r>
      <w:r w:rsidRPr="00017B29">
        <w:rPr>
          <w:noProof/>
        </w:rPr>
      </w:r>
      <w:r w:rsidRPr="00017B29">
        <w:rPr>
          <w:noProof/>
        </w:rPr>
        <w:fldChar w:fldCharType="separate"/>
      </w:r>
      <w:r w:rsidR="007A0BBC">
        <w:rPr>
          <w:noProof/>
        </w:rPr>
        <w:t>74</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48—What is the amount of home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_Toc116310339 \h </w:instrText>
      </w:r>
      <w:r w:rsidRPr="00017B29">
        <w:rPr>
          <w:b w:val="0"/>
          <w:noProof/>
          <w:sz w:val="18"/>
        </w:rPr>
      </w:r>
      <w:r w:rsidRPr="00017B29">
        <w:rPr>
          <w:b w:val="0"/>
          <w:noProof/>
          <w:sz w:val="18"/>
        </w:rPr>
        <w:fldChar w:fldCharType="separate"/>
      </w:r>
      <w:r w:rsidR="007A0BBC">
        <w:rPr>
          <w:b w:val="0"/>
          <w:noProof/>
          <w:sz w:val="18"/>
        </w:rPr>
        <w:t>75</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48</w:t>
      </w:r>
      <w:r>
        <w:rPr>
          <w:noProof/>
        </w:rPr>
        <w:noBreakHyphen/>
        <w:t>1</w:t>
      </w:r>
      <w:r>
        <w:rPr>
          <w:noProof/>
        </w:rPr>
        <w:tab/>
        <w:t>Amount of home care subsidy</w:t>
      </w:r>
      <w:r w:rsidRPr="00017B29">
        <w:rPr>
          <w:noProof/>
        </w:rPr>
        <w:tab/>
      </w:r>
      <w:r w:rsidRPr="00017B29">
        <w:rPr>
          <w:noProof/>
        </w:rPr>
        <w:fldChar w:fldCharType="begin"/>
      </w:r>
      <w:r w:rsidRPr="00017B29">
        <w:rPr>
          <w:noProof/>
        </w:rPr>
        <w:instrText xml:space="preserve"> PAGEREF _Toc116310340 \h </w:instrText>
      </w:r>
      <w:r w:rsidRPr="00017B29">
        <w:rPr>
          <w:noProof/>
        </w:rPr>
      </w:r>
      <w:r w:rsidRPr="00017B29">
        <w:rPr>
          <w:noProof/>
        </w:rPr>
        <w:fldChar w:fldCharType="separate"/>
      </w:r>
      <w:r w:rsidR="007A0BBC">
        <w:rPr>
          <w:noProof/>
        </w:rPr>
        <w:t>75</w:t>
      </w:r>
      <w:r w:rsidRPr="00017B29">
        <w:rPr>
          <w:noProof/>
        </w:rPr>
        <w:fldChar w:fldCharType="end"/>
      </w:r>
    </w:p>
    <w:p w:rsidR="00017B29" w:rsidRDefault="00017B29">
      <w:pPr>
        <w:pStyle w:val="TOC2"/>
        <w:rPr>
          <w:rFonts w:asciiTheme="minorHAnsi" w:eastAsiaTheme="minorEastAsia" w:hAnsiTheme="minorHAnsi" w:cstheme="minorBidi"/>
          <w:b w:val="0"/>
          <w:noProof/>
          <w:kern w:val="0"/>
          <w:sz w:val="22"/>
          <w:szCs w:val="22"/>
        </w:rPr>
      </w:pPr>
      <w:r>
        <w:rPr>
          <w:noProof/>
        </w:rPr>
        <w:t>Part 3.3—Flexible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_Toc116310341 \h </w:instrText>
      </w:r>
      <w:r w:rsidRPr="00017B29">
        <w:rPr>
          <w:b w:val="0"/>
          <w:noProof/>
          <w:sz w:val="18"/>
        </w:rPr>
      </w:r>
      <w:r w:rsidRPr="00017B29">
        <w:rPr>
          <w:b w:val="0"/>
          <w:noProof/>
          <w:sz w:val="18"/>
        </w:rPr>
        <w:fldChar w:fldCharType="separate"/>
      </w:r>
      <w:r w:rsidR="007A0BBC">
        <w:rPr>
          <w:b w:val="0"/>
          <w:noProof/>
          <w:sz w:val="18"/>
        </w:rPr>
        <w:t>76</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49—Introduction</w:t>
      </w:r>
      <w:r w:rsidRPr="00017B29">
        <w:rPr>
          <w:b w:val="0"/>
          <w:noProof/>
          <w:sz w:val="18"/>
        </w:rPr>
        <w:tab/>
      </w:r>
      <w:r w:rsidRPr="00017B29">
        <w:rPr>
          <w:b w:val="0"/>
          <w:noProof/>
          <w:sz w:val="18"/>
        </w:rPr>
        <w:fldChar w:fldCharType="begin"/>
      </w:r>
      <w:r w:rsidRPr="00017B29">
        <w:rPr>
          <w:b w:val="0"/>
          <w:noProof/>
          <w:sz w:val="18"/>
        </w:rPr>
        <w:instrText xml:space="preserve"> PAGEREF _Toc116310342 \h </w:instrText>
      </w:r>
      <w:r w:rsidRPr="00017B29">
        <w:rPr>
          <w:b w:val="0"/>
          <w:noProof/>
          <w:sz w:val="18"/>
        </w:rPr>
      </w:r>
      <w:r w:rsidRPr="00017B29">
        <w:rPr>
          <w:b w:val="0"/>
          <w:noProof/>
          <w:sz w:val="18"/>
        </w:rPr>
        <w:fldChar w:fldCharType="separate"/>
      </w:r>
      <w:r w:rsidR="007A0BBC">
        <w:rPr>
          <w:b w:val="0"/>
          <w:noProof/>
          <w:sz w:val="18"/>
        </w:rPr>
        <w:t>76</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49</w:t>
      </w:r>
      <w:r>
        <w:rPr>
          <w:noProof/>
        </w:rPr>
        <w:noBreakHyphen/>
        <w:t>1</w:t>
      </w:r>
      <w:r>
        <w:rPr>
          <w:noProof/>
        </w:rPr>
        <w:tab/>
        <w:t>What this Part is about</w:t>
      </w:r>
      <w:r w:rsidRPr="00017B29">
        <w:rPr>
          <w:noProof/>
        </w:rPr>
        <w:tab/>
      </w:r>
      <w:r w:rsidRPr="00017B29">
        <w:rPr>
          <w:noProof/>
        </w:rPr>
        <w:fldChar w:fldCharType="begin"/>
      </w:r>
      <w:r w:rsidRPr="00017B29">
        <w:rPr>
          <w:noProof/>
        </w:rPr>
        <w:instrText xml:space="preserve"> PAGEREF _Toc116310343 \h </w:instrText>
      </w:r>
      <w:r w:rsidRPr="00017B29">
        <w:rPr>
          <w:noProof/>
        </w:rPr>
      </w:r>
      <w:r w:rsidRPr="00017B29">
        <w:rPr>
          <w:noProof/>
        </w:rPr>
        <w:fldChar w:fldCharType="separate"/>
      </w:r>
      <w:r w:rsidR="007A0BBC">
        <w:rPr>
          <w:noProof/>
        </w:rPr>
        <w:t>76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49</w:t>
      </w:r>
      <w:r>
        <w:rPr>
          <w:noProof/>
        </w:rPr>
        <w:noBreakHyphen/>
        <w:t>2</w:t>
      </w:r>
      <w:r>
        <w:rPr>
          <w:noProof/>
        </w:rPr>
        <w:tab/>
        <w:t>Flexible care subsidy also dealt with in Aged Care (Transitional Provisions) Principles</w:t>
      </w:r>
      <w:r w:rsidRPr="00017B29">
        <w:rPr>
          <w:noProof/>
        </w:rPr>
        <w:tab/>
      </w:r>
      <w:r w:rsidRPr="00017B29">
        <w:rPr>
          <w:noProof/>
        </w:rPr>
        <w:fldChar w:fldCharType="begin"/>
      </w:r>
      <w:r w:rsidRPr="00017B29">
        <w:rPr>
          <w:noProof/>
        </w:rPr>
        <w:instrText xml:space="preserve"> PAGEREF _Toc116310344 \h </w:instrText>
      </w:r>
      <w:r w:rsidRPr="00017B29">
        <w:rPr>
          <w:noProof/>
        </w:rPr>
      </w:r>
      <w:r w:rsidRPr="00017B29">
        <w:rPr>
          <w:noProof/>
        </w:rPr>
        <w:fldChar w:fldCharType="separate"/>
      </w:r>
      <w:r w:rsidR="007A0BBC">
        <w:rPr>
          <w:noProof/>
        </w:rPr>
        <w:t>76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49</w:t>
      </w:r>
      <w:r>
        <w:rPr>
          <w:noProof/>
        </w:rPr>
        <w:noBreakHyphen/>
        <w:t>3</w:t>
      </w:r>
      <w:r>
        <w:rPr>
          <w:noProof/>
        </w:rPr>
        <w:tab/>
        <w:t xml:space="preserve">Meaning of </w:t>
      </w:r>
      <w:r w:rsidRPr="0018039E">
        <w:rPr>
          <w:i/>
          <w:noProof/>
        </w:rPr>
        <w:t>flexible care</w:t>
      </w:r>
      <w:r w:rsidRPr="00017B29">
        <w:rPr>
          <w:noProof/>
        </w:rPr>
        <w:tab/>
      </w:r>
      <w:r w:rsidRPr="00017B29">
        <w:rPr>
          <w:noProof/>
        </w:rPr>
        <w:fldChar w:fldCharType="begin"/>
      </w:r>
      <w:r w:rsidRPr="00017B29">
        <w:rPr>
          <w:noProof/>
        </w:rPr>
        <w:instrText xml:space="preserve"> PAGEREF _Toc116310345 \h </w:instrText>
      </w:r>
      <w:r w:rsidRPr="00017B29">
        <w:rPr>
          <w:noProof/>
        </w:rPr>
      </w:r>
      <w:r w:rsidRPr="00017B29">
        <w:rPr>
          <w:noProof/>
        </w:rPr>
        <w:fldChar w:fldCharType="separate"/>
      </w:r>
      <w:r w:rsidR="007A0BBC">
        <w:rPr>
          <w:noProof/>
        </w:rPr>
        <w:t>76</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50—Who is eligible for flexible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_Toc116310346 \h </w:instrText>
      </w:r>
      <w:r w:rsidRPr="00017B29">
        <w:rPr>
          <w:b w:val="0"/>
          <w:noProof/>
          <w:sz w:val="18"/>
        </w:rPr>
      </w:r>
      <w:r w:rsidRPr="00017B29">
        <w:rPr>
          <w:b w:val="0"/>
          <w:noProof/>
          <w:sz w:val="18"/>
        </w:rPr>
        <w:fldChar w:fldCharType="separate"/>
      </w:r>
      <w:r w:rsidR="007A0BBC">
        <w:rPr>
          <w:b w:val="0"/>
          <w:noProof/>
          <w:sz w:val="18"/>
        </w:rPr>
        <w:t>77</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Eligibility for flexible care subsidy</w:t>
      </w:r>
      <w:r w:rsidRPr="00017B29">
        <w:rPr>
          <w:noProof/>
        </w:rPr>
        <w:tab/>
      </w:r>
      <w:r w:rsidRPr="00017B29">
        <w:rPr>
          <w:noProof/>
        </w:rPr>
        <w:fldChar w:fldCharType="begin"/>
      </w:r>
      <w:r w:rsidRPr="00017B29">
        <w:rPr>
          <w:noProof/>
        </w:rPr>
        <w:instrText xml:space="preserve"> PAGEREF _Toc116310347 \h </w:instrText>
      </w:r>
      <w:r w:rsidRPr="00017B29">
        <w:rPr>
          <w:noProof/>
        </w:rPr>
      </w:r>
      <w:r w:rsidRPr="00017B29">
        <w:rPr>
          <w:noProof/>
        </w:rPr>
        <w:fldChar w:fldCharType="separate"/>
      </w:r>
      <w:r w:rsidR="007A0BBC">
        <w:rPr>
          <w:noProof/>
        </w:rPr>
        <w:t>77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50</w:t>
      </w:r>
      <w:r>
        <w:rPr>
          <w:noProof/>
        </w:rPr>
        <w:noBreakHyphen/>
        <w:t>2</w:t>
      </w:r>
      <w:r>
        <w:rPr>
          <w:noProof/>
        </w:rPr>
        <w:tab/>
        <w:t>Kinds of care for which flexible care subsidy may be payable</w:t>
      </w:r>
      <w:r w:rsidRPr="00017B29">
        <w:rPr>
          <w:noProof/>
        </w:rPr>
        <w:tab/>
      </w:r>
      <w:r w:rsidRPr="00017B29">
        <w:rPr>
          <w:noProof/>
        </w:rPr>
        <w:fldChar w:fldCharType="begin"/>
      </w:r>
      <w:r w:rsidRPr="00017B29">
        <w:rPr>
          <w:noProof/>
        </w:rPr>
        <w:instrText xml:space="preserve"> PAGEREF _Toc116310348 \h </w:instrText>
      </w:r>
      <w:r w:rsidRPr="00017B29">
        <w:rPr>
          <w:noProof/>
        </w:rPr>
      </w:r>
      <w:r w:rsidRPr="00017B29">
        <w:rPr>
          <w:noProof/>
        </w:rPr>
        <w:fldChar w:fldCharType="separate"/>
      </w:r>
      <w:r w:rsidR="007A0BBC">
        <w:rPr>
          <w:noProof/>
        </w:rPr>
        <w:t>78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50</w:t>
      </w:r>
      <w:r>
        <w:rPr>
          <w:noProof/>
        </w:rPr>
        <w:noBreakHyphen/>
        <w:t>3</w:t>
      </w:r>
      <w:r>
        <w:rPr>
          <w:noProof/>
        </w:rPr>
        <w:tab/>
        <w:t>Exceeding the number of places for which there is an allocation</w:t>
      </w:r>
      <w:r w:rsidRPr="00017B29">
        <w:rPr>
          <w:noProof/>
        </w:rPr>
        <w:tab/>
      </w:r>
      <w:r w:rsidRPr="00017B29">
        <w:rPr>
          <w:noProof/>
        </w:rPr>
        <w:fldChar w:fldCharType="begin"/>
      </w:r>
      <w:r w:rsidRPr="00017B29">
        <w:rPr>
          <w:noProof/>
        </w:rPr>
        <w:instrText xml:space="preserve"> PAGEREF _Toc116310349 \h </w:instrText>
      </w:r>
      <w:r w:rsidRPr="00017B29">
        <w:rPr>
          <w:noProof/>
        </w:rPr>
      </w:r>
      <w:r w:rsidRPr="00017B29">
        <w:rPr>
          <w:noProof/>
        </w:rPr>
        <w:fldChar w:fldCharType="separate"/>
      </w:r>
      <w:r w:rsidR="007A0BBC">
        <w:rPr>
          <w:noProof/>
        </w:rPr>
        <w:t>78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50</w:t>
      </w:r>
      <w:r>
        <w:rPr>
          <w:noProof/>
        </w:rPr>
        <w:noBreakHyphen/>
        <w:t>4</w:t>
      </w:r>
      <w:r>
        <w:rPr>
          <w:noProof/>
        </w:rPr>
        <w:tab/>
        <w:t>Notice of refusal to pay flexible care subsidy</w:t>
      </w:r>
      <w:r w:rsidRPr="00017B29">
        <w:rPr>
          <w:noProof/>
        </w:rPr>
        <w:tab/>
      </w:r>
      <w:r w:rsidRPr="00017B29">
        <w:rPr>
          <w:noProof/>
        </w:rPr>
        <w:fldChar w:fldCharType="begin"/>
      </w:r>
      <w:r w:rsidRPr="00017B29">
        <w:rPr>
          <w:noProof/>
        </w:rPr>
        <w:instrText xml:space="preserve"> PAGEREF _Toc116310350 \h </w:instrText>
      </w:r>
      <w:r w:rsidRPr="00017B29">
        <w:rPr>
          <w:noProof/>
        </w:rPr>
      </w:r>
      <w:r w:rsidRPr="00017B29">
        <w:rPr>
          <w:noProof/>
        </w:rPr>
        <w:fldChar w:fldCharType="separate"/>
      </w:r>
      <w:r w:rsidR="007A0BBC">
        <w:rPr>
          <w:noProof/>
        </w:rPr>
        <w:t>79</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51—On what basis is flexible care subsidy paid?</w:t>
      </w:r>
      <w:r w:rsidRPr="00017B29">
        <w:rPr>
          <w:b w:val="0"/>
          <w:noProof/>
          <w:sz w:val="18"/>
        </w:rPr>
        <w:tab/>
      </w:r>
      <w:r w:rsidRPr="00017B29">
        <w:rPr>
          <w:b w:val="0"/>
          <w:noProof/>
          <w:sz w:val="18"/>
        </w:rPr>
        <w:fldChar w:fldCharType="begin"/>
      </w:r>
      <w:r w:rsidRPr="00017B29">
        <w:rPr>
          <w:b w:val="0"/>
          <w:noProof/>
          <w:sz w:val="18"/>
        </w:rPr>
        <w:instrText xml:space="preserve"> PAGEREF _Toc116310351 \h </w:instrText>
      </w:r>
      <w:r w:rsidRPr="00017B29">
        <w:rPr>
          <w:b w:val="0"/>
          <w:noProof/>
          <w:sz w:val="18"/>
        </w:rPr>
      </w:r>
      <w:r w:rsidRPr="00017B29">
        <w:rPr>
          <w:b w:val="0"/>
          <w:noProof/>
          <w:sz w:val="18"/>
        </w:rPr>
        <w:fldChar w:fldCharType="separate"/>
      </w:r>
      <w:r w:rsidR="007A0BBC">
        <w:rPr>
          <w:b w:val="0"/>
          <w:noProof/>
          <w:sz w:val="18"/>
        </w:rPr>
        <w:t>80</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Payment of flexible care subsidy</w:t>
      </w:r>
      <w:r w:rsidRPr="00017B29">
        <w:rPr>
          <w:noProof/>
        </w:rPr>
        <w:tab/>
      </w:r>
      <w:r w:rsidRPr="00017B29">
        <w:rPr>
          <w:noProof/>
        </w:rPr>
        <w:fldChar w:fldCharType="begin"/>
      </w:r>
      <w:r w:rsidRPr="00017B29">
        <w:rPr>
          <w:noProof/>
        </w:rPr>
        <w:instrText xml:space="preserve"> PAGEREF _Toc116310352 \h </w:instrText>
      </w:r>
      <w:r w:rsidRPr="00017B29">
        <w:rPr>
          <w:noProof/>
        </w:rPr>
      </w:r>
      <w:r w:rsidRPr="00017B29">
        <w:rPr>
          <w:noProof/>
        </w:rPr>
        <w:fldChar w:fldCharType="separate"/>
      </w:r>
      <w:r w:rsidR="007A0BBC">
        <w:rPr>
          <w:noProof/>
        </w:rPr>
        <w:t>80</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52—What is the amount of flexible care subsidy?</w:t>
      </w:r>
      <w:r w:rsidRPr="00017B29">
        <w:rPr>
          <w:b w:val="0"/>
          <w:noProof/>
          <w:sz w:val="18"/>
        </w:rPr>
        <w:tab/>
      </w:r>
      <w:r w:rsidRPr="00017B29">
        <w:rPr>
          <w:b w:val="0"/>
          <w:noProof/>
          <w:sz w:val="18"/>
        </w:rPr>
        <w:fldChar w:fldCharType="begin"/>
      </w:r>
      <w:r w:rsidRPr="00017B29">
        <w:rPr>
          <w:b w:val="0"/>
          <w:noProof/>
          <w:sz w:val="18"/>
        </w:rPr>
        <w:instrText xml:space="preserve"> PAGEREF _Toc116310353 \h </w:instrText>
      </w:r>
      <w:r w:rsidRPr="00017B29">
        <w:rPr>
          <w:b w:val="0"/>
          <w:noProof/>
          <w:sz w:val="18"/>
        </w:rPr>
      </w:r>
      <w:r w:rsidRPr="00017B29">
        <w:rPr>
          <w:b w:val="0"/>
          <w:noProof/>
          <w:sz w:val="18"/>
        </w:rPr>
        <w:fldChar w:fldCharType="separate"/>
      </w:r>
      <w:r w:rsidR="007A0BBC">
        <w:rPr>
          <w:b w:val="0"/>
          <w:noProof/>
          <w:sz w:val="18"/>
        </w:rPr>
        <w:t>81</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52</w:t>
      </w:r>
      <w:r>
        <w:rPr>
          <w:noProof/>
        </w:rPr>
        <w:noBreakHyphen/>
        <w:t>1</w:t>
      </w:r>
      <w:r>
        <w:rPr>
          <w:noProof/>
        </w:rPr>
        <w:tab/>
        <w:t>Amounts of flexible care subsidy</w:t>
      </w:r>
      <w:r w:rsidRPr="00017B29">
        <w:rPr>
          <w:noProof/>
        </w:rPr>
        <w:tab/>
      </w:r>
      <w:r w:rsidRPr="00017B29">
        <w:rPr>
          <w:noProof/>
        </w:rPr>
        <w:fldChar w:fldCharType="begin"/>
      </w:r>
      <w:r w:rsidRPr="00017B29">
        <w:rPr>
          <w:noProof/>
        </w:rPr>
        <w:instrText xml:space="preserve"> PAGEREF _Toc116310354 \h </w:instrText>
      </w:r>
      <w:r w:rsidRPr="00017B29">
        <w:rPr>
          <w:noProof/>
        </w:rPr>
      </w:r>
      <w:r w:rsidRPr="00017B29">
        <w:rPr>
          <w:noProof/>
        </w:rPr>
        <w:fldChar w:fldCharType="separate"/>
      </w:r>
      <w:r w:rsidR="007A0BBC">
        <w:rPr>
          <w:noProof/>
        </w:rPr>
        <w:t>81</w:t>
      </w:r>
      <w:r w:rsidRPr="00017B29">
        <w:rPr>
          <w:noProof/>
        </w:rPr>
        <w:fldChar w:fldCharType="end"/>
      </w:r>
    </w:p>
    <w:p w:rsidR="00017B29" w:rsidRDefault="00017B29">
      <w:pPr>
        <w:pStyle w:val="TOC1"/>
        <w:rPr>
          <w:rFonts w:asciiTheme="minorHAnsi" w:eastAsiaTheme="minorEastAsia" w:hAnsiTheme="minorHAnsi" w:cstheme="minorBidi"/>
          <w:b w:val="0"/>
          <w:noProof/>
          <w:kern w:val="0"/>
          <w:sz w:val="22"/>
          <w:szCs w:val="22"/>
        </w:rPr>
      </w:pPr>
      <w:r>
        <w:rPr>
          <w:noProof/>
        </w:rPr>
        <w:t>Chapter 4—Responsibilities of approved providers</w:t>
      </w:r>
      <w:r w:rsidRPr="00017B29">
        <w:rPr>
          <w:b w:val="0"/>
          <w:noProof/>
          <w:sz w:val="18"/>
        </w:rPr>
        <w:tab/>
      </w:r>
      <w:r w:rsidRPr="00017B29">
        <w:rPr>
          <w:b w:val="0"/>
          <w:noProof/>
          <w:sz w:val="18"/>
        </w:rPr>
        <w:fldChar w:fldCharType="begin"/>
      </w:r>
      <w:r w:rsidRPr="00017B29">
        <w:rPr>
          <w:b w:val="0"/>
          <w:noProof/>
          <w:sz w:val="18"/>
        </w:rPr>
        <w:instrText xml:space="preserve"> PAGEREF _Toc116310355 \h </w:instrText>
      </w:r>
      <w:r w:rsidRPr="00017B29">
        <w:rPr>
          <w:b w:val="0"/>
          <w:noProof/>
          <w:sz w:val="18"/>
        </w:rPr>
      </w:r>
      <w:r w:rsidRPr="00017B29">
        <w:rPr>
          <w:b w:val="0"/>
          <w:noProof/>
          <w:sz w:val="18"/>
        </w:rPr>
        <w:fldChar w:fldCharType="separate"/>
      </w:r>
      <w:r w:rsidR="007A0BBC">
        <w:rPr>
          <w:b w:val="0"/>
          <w:noProof/>
          <w:sz w:val="18"/>
        </w:rPr>
        <w:t>82</w:t>
      </w:r>
      <w:r w:rsidRPr="00017B29">
        <w:rPr>
          <w:b w:val="0"/>
          <w:noProof/>
          <w:sz w:val="18"/>
        </w:rPr>
        <w:fldChar w:fldCharType="end"/>
      </w:r>
    </w:p>
    <w:p w:rsidR="00017B29" w:rsidRDefault="00017B29">
      <w:pPr>
        <w:pStyle w:val="TOC2"/>
        <w:rPr>
          <w:rFonts w:asciiTheme="minorHAnsi" w:eastAsiaTheme="minorEastAsia" w:hAnsiTheme="minorHAnsi" w:cstheme="minorBidi"/>
          <w:b w:val="0"/>
          <w:noProof/>
          <w:kern w:val="0"/>
          <w:sz w:val="22"/>
          <w:szCs w:val="22"/>
        </w:rPr>
      </w:pPr>
      <w:r>
        <w:rPr>
          <w:noProof/>
        </w:rPr>
        <w:t>Part 4.2—User rights</w:t>
      </w:r>
      <w:r w:rsidRPr="00017B29">
        <w:rPr>
          <w:b w:val="0"/>
          <w:noProof/>
          <w:sz w:val="18"/>
        </w:rPr>
        <w:tab/>
      </w:r>
      <w:r w:rsidRPr="00017B29">
        <w:rPr>
          <w:b w:val="0"/>
          <w:noProof/>
          <w:sz w:val="18"/>
        </w:rPr>
        <w:fldChar w:fldCharType="begin"/>
      </w:r>
      <w:r w:rsidRPr="00017B29">
        <w:rPr>
          <w:b w:val="0"/>
          <w:noProof/>
          <w:sz w:val="18"/>
        </w:rPr>
        <w:instrText xml:space="preserve"> PAGEREF _Toc116310356 \h </w:instrText>
      </w:r>
      <w:r w:rsidRPr="00017B29">
        <w:rPr>
          <w:b w:val="0"/>
          <w:noProof/>
          <w:sz w:val="18"/>
        </w:rPr>
      </w:r>
      <w:r w:rsidRPr="00017B29">
        <w:rPr>
          <w:b w:val="0"/>
          <w:noProof/>
          <w:sz w:val="18"/>
        </w:rPr>
        <w:fldChar w:fldCharType="separate"/>
      </w:r>
      <w:r w:rsidR="007A0BBC">
        <w:rPr>
          <w:b w:val="0"/>
          <w:noProof/>
          <w:sz w:val="18"/>
        </w:rPr>
        <w:t>82</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57—What are the responsibilities relating to accommodation bonds?</w:t>
      </w:r>
      <w:r w:rsidRPr="00017B29">
        <w:rPr>
          <w:b w:val="0"/>
          <w:noProof/>
          <w:sz w:val="18"/>
        </w:rPr>
        <w:tab/>
      </w:r>
      <w:r w:rsidRPr="00017B29">
        <w:rPr>
          <w:b w:val="0"/>
          <w:noProof/>
          <w:sz w:val="18"/>
        </w:rPr>
        <w:fldChar w:fldCharType="begin"/>
      </w:r>
      <w:r w:rsidRPr="00017B29">
        <w:rPr>
          <w:b w:val="0"/>
          <w:noProof/>
          <w:sz w:val="18"/>
        </w:rPr>
        <w:instrText xml:space="preserve"> PAGEREF _Toc116310357 \h </w:instrText>
      </w:r>
      <w:r w:rsidRPr="00017B29">
        <w:rPr>
          <w:b w:val="0"/>
          <w:noProof/>
          <w:sz w:val="18"/>
        </w:rPr>
      </w:r>
      <w:r w:rsidRPr="00017B29">
        <w:rPr>
          <w:b w:val="0"/>
          <w:noProof/>
          <w:sz w:val="18"/>
        </w:rPr>
        <w:fldChar w:fldCharType="separate"/>
      </w:r>
      <w:r w:rsidR="007A0BBC">
        <w:rPr>
          <w:b w:val="0"/>
          <w:noProof/>
          <w:sz w:val="18"/>
        </w:rPr>
        <w:t>82</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Division is about</w:t>
      </w:r>
      <w:r w:rsidRPr="00017B29">
        <w:rPr>
          <w:noProof/>
        </w:rPr>
        <w:tab/>
      </w:r>
      <w:r w:rsidRPr="00017B29">
        <w:rPr>
          <w:noProof/>
        </w:rPr>
        <w:fldChar w:fldCharType="begin"/>
      </w:r>
      <w:r w:rsidRPr="00017B29">
        <w:rPr>
          <w:noProof/>
        </w:rPr>
        <w:instrText xml:space="preserve"> PAGEREF _Toc116310358 \h </w:instrText>
      </w:r>
      <w:r w:rsidRPr="00017B29">
        <w:rPr>
          <w:noProof/>
        </w:rPr>
      </w:r>
      <w:r w:rsidRPr="00017B29">
        <w:rPr>
          <w:noProof/>
        </w:rPr>
        <w:fldChar w:fldCharType="separate"/>
      </w:r>
      <w:r w:rsidR="007A0BBC">
        <w:rPr>
          <w:noProof/>
        </w:rPr>
        <w:t>82</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w:t>
      </w:r>
      <w:r>
        <w:rPr>
          <w:noProof/>
        </w:rPr>
        <w:noBreakHyphen/>
        <w:t>A—The basic rules</w:t>
      </w:r>
      <w:r w:rsidRPr="00017B29">
        <w:rPr>
          <w:b w:val="0"/>
          <w:noProof/>
          <w:sz w:val="18"/>
        </w:rPr>
        <w:tab/>
      </w:r>
      <w:r w:rsidRPr="00017B29">
        <w:rPr>
          <w:b w:val="0"/>
          <w:noProof/>
          <w:sz w:val="18"/>
        </w:rPr>
        <w:fldChar w:fldCharType="begin"/>
      </w:r>
      <w:r w:rsidRPr="00017B29">
        <w:rPr>
          <w:b w:val="0"/>
          <w:noProof/>
          <w:sz w:val="18"/>
        </w:rPr>
        <w:instrText xml:space="preserve"> PAGEREF _Toc116310359 \h </w:instrText>
      </w:r>
      <w:r w:rsidRPr="00017B29">
        <w:rPr>
          <w:b w:val="0"/>
          <w:noProof/>
          <w:sz w:val="18"/>
        </w:rPr>
      </w:r>
      <w:r w:rsidRPr="00017B29">
        <w:rPr>
          <w:b w:val="0"/>
          <w:noProof/>
          <w:sz w:val="18"/>
        </w:rPr>
        <w:fldChar w:fldCharType="separate"/>
      </w:r>
      <w:r w:rsidR="007A0BBC">
        <w:rPr>
          <w:b w:val="0"/>
          <w:noProof/>
          <w:sz w:val="18"/>
        </w:rPr>
        <w:t>83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2</w:t>
      </w:r>
      <w:r>
        <w:rPr>
          <w:noProof/>
        </w:rPr>
        <w:tab/>
        <w:t>Basic rules about accommodation bonds</w:t>
      </w:r>
      <w:r w:rsidRPr="00017B29">
        <w:rPr>
          <w:noProof/>
        </w:rPr>
        <w:tab/>
      </w:r>
      <w:r w:rsidRPr="00017B29">
        <w:rPr>
          <w:noProof/>
        </w:rPr>
        <w:fldChar w:fldCharType="begin"/>
      </w:r>
      <w:r w:rsidRPr="00017B29">
        <w:rPr>
          <w:noProof/>
        </w:rPr>
        <w:instrText xml:space="preserve"> PAGEREF _Toc116310360 \h </w:instrText>
      </w:r>
      <w:r w:rsidRPr="00017B29">
        <w:rPr>
          <w:noProof/>
        </w:rPr>
      </w:r>
      <w:r w:rsidRPr="00017B29">
        <w:rPr>
          <w:noProof/>
        </w:rPr>
        <w:fldChar w:fldCharType="separate"/>
      </w:r>
      <w:r w:rsidR="007A0BBC">
        <w:rPr>
          <w:noProof/>
        </w:rPr>
        <w:t>83</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w:t>
      </w:r>
      <w:r>
        <w:rPr>
          <w:noProof/>
        </w:rPr>
        <w:noBreakHyphen/>
        <w:t>C—Accommodation bond agreements</w:t>
      </w:r>
      <w:r w:rsidRPr="00017B29">
        <w:rPr>
          <w:b w:val="0"/>
          <w:noProof/>
          <w:sz w:val="18"/>
        </w:rPr>
        <w:tab/>
      </w:r>
      <w:r w:rsidRPr="00017B29">
        <w:rPr>
          <w:b w:val="0"/>
          <w:noProof/>
          <w:sz w:val="18"/>
        </w:rPr>
        <w:fldChar w:fldCharType="begin"/>
      </w:r>
      <w:r w:rsidRPr="00017B29">
        <w:rPr>
          <w:b w:val="0"/>
          <w:noProof/>
          <w:sz w:val="18"/>
        </w:rPr>
        <w:instrText xml:space="preserve"> PAGEREF _Toc116310361 \h </w:instrText>
      </w:r>
      <w:r w:rsidRPr="00017B29">
        <w:rPr>
          <w:b w:val="0"/>
          <w:noProof/>
          <w:sz w:val="18"/>
        </w:rPr>
      </w:r>
      <w:r w:rsidRPr="00017B29">
        <w:rPr>
          <w:b w:val="0"/>
          <w:noProof/>
          <w:sz w:val="18"/>
        </w:rPr>
        <w:fldChar w:fldCharType="separate"/>
      </w:r>
      <w:r w:rsidR="007A0BBC">
        <w:rPr>
          <w:b w:val="0"/>
          <w:noProof/>
          <w:sz w:val="18"/>
        </w:rPr>
        <w:t>85</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9</w:t>
      </w:r>
      <w:r>
        <w:rPr>
          <w:noProof/>
        </w:rPr>
        <w:tab/>
        <w:t>Contents of accommodation bond agreements</w:t>
      </w:r>
      <w:r w:rsidRPr="00017B29">
        <w:rPr>
          <w:noProof/>
        </w:rPr>
        <w:tab/>
      </w:r>
      <w:r w:rsidRPr="00017B29">
        <w:rPr>
          <w:noProof/>
        </w:rPr>
        <w:fldChar w:fldCharType="begin"/>
      </w:r>
      <w:r w:rsidRPr="00017B29">
        <w:rPr>
          <w:noProof/>
        </w:rPr>
        <w:instrText xml:space="preserve"> PAGEREF _Toc116310362 \h </w:instrText>
      </w:r>
      <w:r w:rsidRPr="00017B29">
        <w:rPr>
          <w:noProof/>
        </w:rPr>
      </w:r>
      <w:r w:rsidRPr="00017B29">
        <w:rPr>
          <w:noProof/>
        </w:rPr>
        <w:fldChar w:fldCharType="separate"/>
      </w:r>
      <w:r w:rsidR="007A0BBC">
        <w:rPr>
          <w:noProof/>
        </w:rPr>
        <w:t>85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10</w:t>
      </w:r>
      <w:r>
        <w:rPr>
          <w:noProof/>
        </w:rPr>
        <w:tab/>
        <w:t>Accommodation bond agreements may be incorporated into other agreements</w:t>
      </w:r>
      <w:r w:rsidRPr="00017B29">
        <w:rPr>
          <w:noProof/>
        </w:rPr>
        <w:tab/>
      </w:r>
      <w:r w:rsidRPr="00017B29">
        <w:rPr>
          <w:noProof/>
        </w:rPr>
        <w:fldChar w:fldCharType="begin"/>
      </w:r>
      <w:r w:rsidRPr="00017B29">
        <w:rPr>
          <w:noProof/>
        </w:rPr>
        <w:instrText xml:space="preserve"> PAGEREF _Toc116310363 \h </w:instrText>
      </w:r>
      <w:r w:rsidRPr="00017B29">
        <w:rPr>
          <w:noProof/>
        </w:rPr>
      </w:r>
      <w:r w:rsidRPr="00017B29">
        <w:rPr>
          <w:noProof/>
        </w:rPr>
        <w:fldChar w:fldCharType="separate"/>
      </w:r>
      <w:r w:rsidR="007A0BBC">
        <w:rPr>
          <w:noProof/>
        </w:rPr>
        <w:t>87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11</w:t>
      </w:r>
      <w:r>
        <w:rPr>
          <w:noProof/>
        </w:rPr>
        <w:tab/>
        <w:t>Agreements cannot affect requirements of this Division</w:t>
      </w:r>
      <w:r w:rsidRPr="00017B29">
        <w:rPr>
          <w:noProof/>
        </w:rPr>
        <w:tab/>
      </w:r>
      <w:r w:rsidRPr="00017B29">
        <w:rPr>
          <w:noProof/>
        </w:rPr>
        <w:fldChar w:fldCharType="begin"/>
      </w:r>
      <w:r w:rsidRPr="00017B29">
        <w:rPr>
          <w:noProof/>
        </w:rPr>
        <w:instrText xml:space="preserve"> PAGEREF _Toc116310364 \h </w:instrText>
      </w:r>
      <w:r w:rsidRPr="00017B29">
        <w:rPr>
          <w:noProof/>
        </w:rPr>
      </w:r>
      <w:r w:rsidRPr="00017B29">
        <w:rPr>
          <w:noProof/>
        </w:rPr>
        <w:fldChar w:fldCharType="separate"/>
      </w:r>
      <w:r w:rsidR="007A0BBC">
        <w:rPr>
          <w:noProof/>
        </w:rPr>
        <w:t>87</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w:t>
      </w:r>
      <w:r>
        <w:rPr>
          <w:noProof/>
        </w:rPr>
        <w:noBreakHyphen/>
        <w:t>D—Amounts of accommodation bonds</w:t>
      </w:r>
      <w:r w:rsidRPr="00017B29">
        <w:rPr>
          <w:b w:val="0"/>
          <w:noProof/>
          <w:sz w:val="18"/>
        </w:rPr>
        <w:tab/>
      </w:r>
      <w:r w:rsidRPr="00017B29">
        <w:rPr>
          <w:b w:val="0"/>
          <w:noProof/>
          <w:sz w:val="18"/>
        </w:rPr>
        <w:fldChar w:fldCharType="begin"/>
      </w:r>
      <w:r w:rsidRPr="00017B29">
        <w:rPr>
          <w:b w:val="0"/>
          <w:noProof/>
          <w:sz w:val="18"/>
        </w:rPr>
        <w:instrText xml:space="preserve"> PAGEREF _Toc116310365 \h </w:instrText>
      </w:r>
      <w:r w:rsidRPr="00017B29">
        <w:rPr>
          <w:b w:val="0"/>
          <w:noProof/>
          <w:sz w:val="18"/>
        </w:rPr>
      </w:r>
      <w:r w:rsidRPr="00017B29">
        <w:rPr>
          <w:b w:val="0"/>
          <w:noProof/>
          <w:sz w:val="18"/>
        </w:rPr>
        <w:fldChar w:fldCharType="separate"/>
      </w:r>
      <w:r w:rsidR="007A0BBC">
        <w:rPr>
          <w:b w:val="0"/>
          <w:noProof/>
          <w:sz w:val="18"/>
        </w:rPr>
        <w:t>87</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12</w:t>
      </w:r>
      <w:r>
        <w:rPr>
          <w:noProof/>
        </w:rPr>
        <w:tab/>
        <w:t>Maximum amount of accommodation bond</w:t>
      </w:r>
      <w:r w:rsidRPr="00017B29">
        <w:rPr>
          <w:noProof/>
        </w:rPr>
        <w:tab/>
      </w:r>
      <w:r w:rsidRPr="00017B29">
        <w:rPr>
          <w:noProof/>
        </w:rPr>
        <w:fldChar w:fldCharType="begin"/>
      </w:r>
      <w:r w:rsidRPr="00017B29">
        <w:rPr>
          <w:noProof/>
        </w:rPr>
        <w:instrText xml:space="preserve"> PAGEREF _Toc116310366 \h </w:instrText>
      </w:r>
      <w:r w:rsidRPr="00017B29">
        <w:rPr>
          <w:noProof/>
        </w:rPr>
      </w:r>
      <w:r w:rsidRPr="00017B29">
        <w:rPr>
          <w:noProof/>
        </w:rPr>
        <w:fldChar w:fldCharType="separate"/>
      </w:r>
      <w:r w:rsidR="007A0BBC">
        <w:rPr>
          <w:noProof/>
        </w:rPr>
        <w:t>87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13</w:t>
      </w:r>
      <w:r>
        <w:rPr>
          <w:noProof/>
        </w:rPr>
        <w:tab/>
        <w:t>Maximum amount of accommodation bond if care recipient moves between aged care services</w:t>
      </w:r>
      <w:r w:rsidRPr="00017B29">
        <w:rPr>
          <w:noProof/>
        </w:rPr>
        <w:tab/>
      </w:r>
      <w:r w:rsidRPr="00017B29">
        <w:rPr>
          <w:noProof/>
        </w:rPr>
        <w:fldChar w:fldCharType="begin"/>
      </w:r>
      <w:r w:rsidRPr="00017B29">
        <w:rPr>
          <w:noProof/>
        </w:rPr>
        <w:instrText xml:space="preserve"> PAGEREF _Toc116310367 \h </w:instrText>
      </w:r>
      <w:r w:rsidRPr="00017B29">
        <w:rPr>
          <w:noProof/>
        </w:rPr>
      </w:r>
      <w:r w:rsidRPr="00017B29">
        <w:rPr>
          <w:noProof/>
        </w:rPr>
        <w:fldChar w:fldCharType="separate"/>
      </w:r>
      <w:r w:rsidR="007A0BBC">
        <w:rPr>
          <w:noProof/>
        </w:rPr>
        <w:t>90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14</w:t>
      </w:r>
      <w:r>
        <w:rPr>
          <w:noProof/>
        </w:rPr>
        <w:tab/>
        <w:t>Accommodation bond in cases of financial hardship</w:t>
      </w:r>
      <w:r w:rsidRPr="00017B29">
        <w:rPr>
          <w:noProof/>
        </w:rPr>
        <w:tab/>
      </w:r>
      <w:r w:rsidRPr="00017B29">
        <w:rPr>
          <w:noProof/>
        </w:rPr>
        <w:fldChar w:fldCharType="begin"/>
      </w:r>
      <w:r w:rsidRPr="00017B29">
        <w:rPr>
          <w:noProof/>
        </w:rPr>
        <w:instrText xml:space="preserve"> PAGEREF _Toc116310368 \h </w:instrText>
      </w:r>
      <w:r w:rsidRPr="00017B29">
        <w:rPr>
          <w:noProof/>
        </w:rPr>
      </w:r>
      <w:r w:rsidRPr="00017B29">
        <w:rPr>
          <w:noProof/>
        </w:rPr>
        <w:fldChar w:fldCharType="separate"/>
      </w:r>
      <w:r w:rsidR="007A0BBC">
        <w:rPr>
          <w:noProof/>
        </w:rPr>
        <w:t>90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15</w:t>
      </w:r>
      <w:r>
        <w:rPr>
          <w:noProof/>
        </w:rPr>
        <w:tab/>
        <w:t>Revocation of determinations of financial hardship</w:t>
      </w:r>
      <w:r w:rsidRPr="00017B29">
        <w:rPr>
          <w:noProof/>
        </w:rPr>
        <w:tab/>
      </w:r>
      <w:r w:rsidRPr="00017B29">
        <w:rPr>
          <w:noProof/>
        </w:rPr>
        <w:fldChar w:fldCharType="begin"/>
      </w:r>
      <w:r w:rsidRPr="00017B29">
        <w:rPr>
          <w:noProof/>
        </w:rPr>
        <w:instrText xml:space="preserve"> PAGEREF _Toc116310369 \h </w:instrText>
      </w:r>
      <w:r w:rsidRPr="00017B29">
        <w:rPr>
          <w:noProof/>
        </w:rPr>
      </w:r>
      <w:r w:rsidRPr="00017B29">
        <w:rPr>
          <w:noProof/>
        </w:rPr>
        <w:fldChar w:fldCharType="separate"/>
      </w:r>
      <w:r w:rsidR="007A0BBC">
        <w:rPr>
          <w:noProof/>
        </w:rPr>
        <w:t>92</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w:t>
      </w:r>
      <w:r>
        <w:rPr>
          <w:noProof/>
        </w:rPr>
        <w:noBreakHyphen/>
        <w:t>E—Payment of accommodation bonds</w:t>
      </w:r>
      <w:r w:rsidRPr="00017B29">
        <w:rPr>
          <w:b w:val="0"/>
          <w:noProof/>
          <w:sz w:val="18"/>
        </w:rPr>
        <w:tab/>
      </w:r>
      <w:r w:rsidRPr="00017B29">
        <w:rPr>
          <w:b w:val="0"/>
          <w:noProof/>
          <w:sz w:val="18"/>
        </w:rPr>
        <w:fldChar w:fldCharType="begin"/>
      </w:r>
      <w:r w:rsidRPr="00017B29">
        <w:rPr>
          <w:b w:val="0"/>
          <w:noProof/>
          <w:sz w:val="18"/>
        </w:rPr>
        <w:instrText xml:space="preserve"> PAGEREF _Toc116310370 \h </w:instrText>
      </w:r>
      <w:r w:rsidRPr="00017B29">
        <w:rPr>
          <w:b w:val="0"/>
          <w:noProof/>
          <w:sz w:val="18"/>
        </w:rPr>
      </w:r>
      <w:r w:rsidRPr="00017B29">
        <w:rPr>
          <w:b w:val="0"/>
          <w:noProof/>
          <w:sz w:val="18"/>
        </w:rPr>
        <w:fldChar w:fldCharType="separate"/>
      </w:r>
      <w:r w:rsidR="007A0BBC">
        <w:rPr>
          <w:b w:val="0"/>
          <w:noProof/>
          <w:sz w:val="18"/>
        </w:rPr>
        <w:t>93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16</w:t>
      </w:r>
      <w:r>
        <w:rPr>
          <w:noProof/>
        </w:rPr>
        <w:tab/>
        <w:t>Period for payment of accommodation bond</w:t>
      </w:r>
      <w:r w:rsidRPr="00017B29">
        <w:rPr>
          <w:noProof/>
        </w:rPr>
        <w:tab/>
      </w:r>
      <w:r w:rsidRPr="00017B29">
        <w:rPr>
          <w:noProof/>
        </w:rPr>
        <w:fldChar w:fldCharType="begin"/>
      </w:r>
      <w:r w:rsidRPr="00017B29">
        <w:rPr>
          <w:noProof/>
        </w:rPr>
        <w:instrText xml:space="preserve"> PAGEREF _Toc116310371 \h </w:instrText>
      </w:r>
      <w:r w:rsidRPr="00017B29">
        <w:rPr>
          <w:noProof/>
        </w:rPr>
      </w:r>
      <w:r w:rsidRPr="00017B29">
        <w:rPr>
          <w:noProof/>
        </w:rPr>
        <w:fldChar w:fldCharType="separate"/>
      </w:r>
      <w:r w:rsidR="007A0BBC">
        <w:rPr>
          <w:noProof/>
        </w:rPr>
        <w:t>93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17</w:t>
      </w:r>
      <w:r>
        <w:rPr>
          <w:noProof/>
        </w:rPr>
        <w:tab/>
        <w:t>Payment of an accommodation bond by periodic payments</w:t>
      </w:r>
      <w:r w:rsidRPr="00017B29">
        <w:rPr>
          <w:noProof/>
        </w:rPr>
        <w:tab/>
      </w:r>
      <w:r w:rsidRPr="00017B29">
        <w:rPr>
          <w:noProof/>
        </w:rPr>
        <w:fldChar w:fldCharType="begin"/>
      </w:r>
      <w:r w:rsidRPr="00017B29">
        <w:rPr>
          <w:noProof/>
        </w:rPr>
        <w:instrText xml:space="preserve"> PAGEREF _Toc116310372 \h </w:instrText>
      </w:r>
      <w:r w:rsidRPr="00017B29">
        <w:rPr>
          <w:noProof/>
        </w:rPr>
      </w:r>
      <w:r w:rsidRPr="00017B29">
        <w:rPr>
          <w:noProof/>
        </w:rPr>
        <w:fldChar w:fldCharType="separate"/>
      </w:r>
      <w:r w:rsidR="007A0BBC">
        <w:rPr>
          <w:noProof/>
        </w:rPr>
        <w:t>93</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w:t>
      </w:r>
      <w:r>
        <w:rPr>
          <w:noProof/>
        </w:rPr>
        <w:noBreakHyphen/>
        <w:t>F—Rights of approved providers</w:t>
      </w:r>
      <w:r w:rsidRPr="00017B29">
        <w:rPr>
          <w:b w:val="0"/>
          <w:noProof/>
          <w:sz w:val="18"/>
        </w:rPr>
        <w:tab/>
      </w:r>
      <w:r w:rsidRPr="00017B29">
        <w:rPr>
          <w:b w:val="0"/>
          <w:noProof/>
          <w:sz w:val="18"/>
        </w:rPr>
        <w:fldChar w:fldCharType="begin"/>
      </w:r>
      <w:r w:rsidRPr="00017B29">
        <w:rPr>
          <w:b w:val="0"/>
          <w:noProof/>
          <w:sz w:val="18"/>
        </w:rPr>
        <w:instrText xml:space="preserve"> PAGEREF _Toc116310373 \h </w:instrText>
      </w:r>
      <w:r w:rsidRPr="00017B29">
        <w:rPr>
          <w:b w:val="0"/>
          <w:noProof/>
          <w:sz w:val="18"/>
        </w:rPr>
      </w:r>
      <w:r w:rsidRPr="00017B29">
        <w:rPr>
          <w:b w:val="0"/>
          <w:noProof/>
          <w:sz w:val="18"/>
        </w:rPr>
        <w:fldChar w:fldCharType="separate"/>
      </w:r>
      <w:r w:rsidR="007A0BBC">
        <w:rPr>
          <w:b w:val="0"/>
          <w:noProof/>
          <w:sz w:val="18"/>
        </w:rPr>
        <w:t>94</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18</w:t>
      </w:r>
      <w:r>
        <w:rPr>
          <w:noProof/>
        </w:rPr>
        <w:tab/>
        <w:t>Approved provider may retain income derived</w:t>
      </w:r>
      <w:r w:rsidRPr="00017B29">
        <w:rPr>
          <w:noProof/>
        </w:rPr>
        <w:tab/>
      </w:r>
      <w:r w:rsidRPr="00017B29">
        <w:rPr>
          <w:noProof/>
        </w:rPr>
        <w:fldChar w:fldCharType="begin"/>
      </w:r>
      <w:r w:rsidRPr="00017B29">
        <w:rPr>
          <w:noProof/>
        </w:rPr>
        <w:instrText xml:space="preserve"> PAGEREF _Toc116310374 \h </w:instrText>
      </w:r>
      <w:r w:rsidRPr="00017B29">
        <w:rPr>
          <w:noProof/>
        </w:rPr>
      </w:r>
      <w:r w:rsidRPr="00017B29">
        <w:rPr>
          <w:noProof/>
        </w:rPr>
        <w:fldChar w:fldCharType="separate"/>
      </w:r>
      <w:r w:rsidR="007A0BBC">
        <w:rPr>
          <w:noProof/>
        </w:rPr>
        <w:t>94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19</w:t>
      </w:r>
      <w:r>
        <w:rPr>
          <w:noProof/>
        </w:rPr>
        <w:tab/>
        <w:t>Amounts to be deducted from accommodation bond balance</w:t>
      </w:r>
      <w:r w:rsidRPr="00017B29">
        <w:rPr>
          <w:noProof/>
        </w:rPr>
        <w:tab/>
      </w:r>
      <w:r w:rsidRPr="00017B29">
        <w:rPr>
          <w:noProof/>
        </w:rPr>
        <w:fldChar w:fldCharType="begin"/>
      </w:r>
      <w:r w:rsidRPr="00017B29">
        <w:rPr>
          <w:noProof/>
        </w:rPr>
        <w:instrText xml:space="preserve"> PAGEREF _Toc116310375 \h </w:instrText>
      </w:r>
      <w:r w:rsidRPr="00017B29">
        <w:rPr>
          <w:noProof/>
        </w:rPr>
      </w:r>
      <w:r w:rsidRPr="00017B29">
        <w:rPr>
          <w:noProof/>
        </w:rPr>
        <w:fldChar w:fldCharType="separate"/>
      </w:r>
      <w:r w:rsidR="007A0BBC">
        <w:rPr>
          <w:noProof/>
        </w:rPr>
        <w:t>96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w:t>
      </w:r>
      <w:r>
        <w:rPr>
          <w:noProof/>
        </w:rPr>
        <w:noBreakHyphen/>
        <w:t>20</w:t>
      </w:r>
      <w:r>
        <w:rPr>
          <w:noProof/>
        </w:rPr>
        <w:tab/>
        <w:t>Retention amounts</w:t>
      </w:r>
      <w:r w:rsidRPr="00017B29">
        <w:rPr>
          <w:noProof/>
        </w:rPr>
        <w:tab/>
      </w:r>
      <w:r w:rsidRPr="00017B29">
        <w:rPr>
          <w:noProof/>
        </w:rPr>
        <w:fldChar w:fldCharType="begin"/>
      </w:r>
      <w:r w:rsidRPr="00017B29">
        <w:rPr>
          <w:noProof/>
        </w:rPr>
        <w:instrText xml:space="preserve"> PAGEREF _Toc116310376 \h </w:instrText>
      </w:r>
      <w:r w:rsidRPr="00017B29">
        <w:rPr>
          <w:noProof/>
        </w:rPr>
      </w:r>
      <w:r w:rsidRPr="00017B29">
        <w:rPr>
          <w:noProof/>
        </w:rPr>
        <w:fldChar w:fldCharType="separate"/>
      </w:r>
      <w:r w:rsidR="007A0BBC">
        <w:rPr>
          <w:noProof/>
        </w:rPr>
        <w:t>96</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57A—What are the responsibilities relating to accommodation charges?</w:t>
      </w:r>
      <w:r w:rsidRPr="00017B29">
        <w:rPr>
          <w:b w:val="0"/>
          <w:noProof/>
          <w:sz w:val="18"/>
        </w:rPr>
        <w:tab/>
      </w:r>
      <w:r w:rsidRPr="00017B29">
        <w:rPr>
          <w:b w:val="0"/>
          <w:noProof/>
          <w:sz w:val="18"/>
        </w:rPr>
        <w:fldChar w:fldCharType="begin"/>
      </w:r>
      <w:r w:rsidRPr="00017B29">
        <w:rPr>
          <w:b w:val="0"/>
          <w:noProof/>
          <w:sz w:val="18"/>
        </w:rPr>
        <w:instrText xml:space="preserve"> PAGEREF _Toc116310377 \h </w:instrText>
      </w:r>
      <w:r w:rsidRPr="00017B29">
        <w:rPr>
          <w:b w:val="0"/>
          <w:noProof/>
          <w:sz w:val="18"/>
        </w:rPr>
      </w:r>
      <w:r w:rsidRPr="00017B29">
        <w:rPr>
          <w:b w:val="0"/>
          <w:noProof/>
          <w:sz w:val="18"/>
        </w:rPr>
        <w:fldChar w:fldCharType="separate"/>
      </w:r>
      <w:r w:rsidR="007A0BBC">
        <w:rPr>
          <w:b w:val="0"/>
          <w:noProof/>
          <w:sz w:val="18"/>
        </w:rPr>
        <w:t>99</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1</w:t>
      </w:r>
      <w:r>
        <w:rPr>
          <w:noProof/>
        </w:rPr>
        <w:tab/>
        <w:t>What this Division is about</w:t>
      </w:r>
      <w:r w:rsidRPr="00017B29">
        <w:rPr>
          <w:noProof/>
        </w:rPr>
        <w:tab/>
      </w:r>
      <w:r w:rsidRPr="00017B29">
        <w:rPr>
          <w:noProof/>
        </w:rPr>
        <w:fldChar w:fldCharType="begin"/>
      </w:r>
      <w:r w:rsidRPr="00017B29">
        <w:rPr>
          <w:noProof/>
        </w:rPr>
        <w:instrText xml:space="preserve"> PAGEREF _Toc116310378 \h </w:instrText>
      </w:r>
      <w:r w:rsidRPr="00017B29">
        <w:rPr>
          <w:noProof/>
        </w:rPr>
      </w:r>
      <w:r w:rsidRPr="00017B29">
        <w:rPr>
          <w:noProof/>
        </w:rPr>
        <w:fldChar w:fldCharType="separate"/>
      </w:r>
      <w:r w:rsidR="007A0BBC">
        <w:rPr>
          <w:noProof/>
        </w:rPr>
        <w:t>99</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57A</w:t>
      </w:r>
      <w:r>
        <w:rPr>
          <w:noProof/>
        </w:rPr>
        <w:noBreakHyphen/>
        <w:t>A—The basic rules</w:t>
      </w:r>
      <w:r w:rsidRPr="00017B29">
        <w:rPr>
          <w:b w:val="0"/>
          <w:noProof/>
          <w:sz w:val="18"/>
        </w:rPr>
        <w:tab/>
      </w:r>
      <w:r w:rsidRPr="00017B29">
        <w:rPr>
          <w:b w:val="0"/>
          <w:noProof/>
          <w:sz w:val="18"/>
        </w:rPr>
        <w:fldChar w:fldCharType="begin"/>
      </w:r>
      <w:r w:rsidRPr="00017B29">
        <w:rPr>
          <w:b w:val="0"/>
          <w:noProof/>
          <w:sz w:val="18"/>
        </w:rPr>
        <w:instrText xml:space="preserve"> PAGEREF _Toc116310379 \h </w:instrText>
      </w:r>
      <w:r w:rsidRPr="00017B29">
        <w:rPr>
          <w:b w:val="0"/>
          <w:noProof/>
          <w:sz w:val="18"/>
        </w:rPr>
      </w:r>
      <w:r w:rsidRPr="00017B29">
        <w:rPr>
          <w:b w:val="0"/>
          <w:noProof/>
          <w:sz w:val="18"/>
        </w:rPr>
        <w:fldChar w:fldCharType="separate"/>
      </w:r>
      <w:r w:rsidR="007A0BBC">
        <w:rPr>
          <w:b w:val="0"/>
          <w:noProof/>
          <w:sz w:val="18"/>
        </w:rPr>
        <w:t>99</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2</w:t>
      </w:r>
      <w:r>
        <w:rPr>
          <w:noProof/>
        </w:rPr>
        <w:tab/>
        <w:t>Basic rules about accommodation charges</w:t>
      </w:r>
      <w:r w:rsidRPr="00017B29">
        <w:rPr>
          <w:noProof/>
        </w:rPr>
        <w:tab/>
      </w:r>
      <w:r w:rsidRPr="00017B29">
        <w:rPr>
          <w:noProof/>
        </w:rPr>
        <w:fldChar w:fldCharType="begin"/>
      </w:r>
      <w:r w:rsidRPr="00017B29">
        <w:rPr>
          <w:noProof/>
        </w:rPr>
        <w:instrText xml:space="preserve"> PAGEREF _Toc116310380 \h </w:instrText>
      </w:r>
      <w:r w:rsidRPr="00017B29">
        <w:rPr>
          <w:noProof/>
        </w:rPr>
      </w:r>
      <w:r w:rsidRPr="00017B29">
        <w:rPr>
          <w:noProof/>
        </w:rPr>
        <w:fldChar w:fldCharType="separate"/>
      </w:r>
      <w:r w:rsidR="007A0BBC">
        <w:rPr>
          <w:noProof/>
        </w:rPr>
        <w:t>99</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57A</w:t>
      </w:r>
      <w:r>
        <w:rPr>
          <w:noProof/>
        </w:rPr>
        <w:noBreakHyphen/>
        <w:t>B—Accommodation charge agreements</w:t>
      </w:r>
      <w:r w:rsidRPr="00017B29">
        <w:rPr>
          <w:b w:val="0"/>
          <w:noProof/>
          <w:sz w:val="18"/>
        </w:rPr>
        <w:tab/>
      </w:r>
      <w:r w:rsidRPr="00017B29">
        <w:rPr>
          <w:b w:val="0"/>
          <w:noProof/>
          <w:sz w:val="18"/>
        </w:rPr>
        <w:fldChar w:fldCharType="begin"/>
      </w:r>
      <w:r w:rsidRPr="00017B29">
        <w:rPr>
          <w:b w:val="0"/>
          <w:noProof/>
          <w:sz w:val="18"/>
        </w:rPr>
        <w:instrText xml:space="preserve"> PAGEREF _Toc116310381 \h </w:instrText>
      </w:r>
      <w:r w:rsidRPr="00017B29">
        <w:rPr>
          <w:b w:val="0"/>
          <w:noProof/>
          <w:sz w:val="18"/>
        </w:rPr>
      </w:r>
      <w:r w:rsidRPr="00017B29">
        <w:rPr>
          <w:b w:val="0"/>
          <w:noProof/>
          <w:sz w:val="18"/>
        </w:rPr>
        <w:fldChar w:fldCharType="separate"/>
      </w:r>
      <w:r w:rsidR="007A0BBC">
        <w:rPr>
          <w:b w:val="0"/>
          <w:noProof/>
          <w:sz w:val="18"/>
        </w:rPr>
        <w:t>102</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3</w:t>
      </w:r>
      <w:r>
        <w:rPr>
          <w:noProof/>
        </w:rPr>
        <w:tab/>
        <w:t>Contents of accommodation charge agreements</w:t>
      </w:r>
      <w:r w:rsidRPr="00017B29">
        <w:rPr>
          <w:noProof/>
        </w:rPr>
        <w:tab/>
      </w:r>
      <w:r w:rsidRPr="00017B29">
        <w:rPr>
          <w:noProof/>
        </w:rPr>
        <w:fldChar w:fldCharType="begin"/>
      </w:r>
      <w:r w:rsidRPr="00017B29">
        <w:rPr>
          <w:noProof/>
        </w:rPr>
        <w:instrText xml:space="preserve"> PAGEREF _Toc116310382 \h </w:instrText>
      </w:r>
      <w:r w:rsidRPr="00017B29">
        <w:rPr>
          <w:noProof/>
        </w:rPr>
      </w:r>
      <w:r w:rsidRPr="00017B29">
        <w:rPr>
          <w:noProof/>
        </w:rPr>
        <w:fldChar w:fldCharType="separate"/>
      </w:r>
      <w:r w:rsidR="007A0BBC">
        <w:rPr>
          <w:noProof/>
        </w:rPr>
        <w:t>102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4</w:t>
      </w:r>
      <w:r>
        <w:rPr>
          <w:noProof/>
        </w:rPr>
        <w:tab/>
        <w:t>Accommodation charge agreements may be incorporated into other agreements</w:t>
      </w:r>
      <w:r w:rsidRPr="00017B29">
        <w:rPr>
          <w:noProof/>
        </w:rPr>
        <w:tab/>
      </w:r>
      <w:r w:rsidRPr="00017B29">
        <w:rPr>
          <w:noProof/>
        </w:rPr>
        <w:fldChar w:fldCharType="begin"/>
      </w:r>
      <w:r w:rsidRPr="00017B29">
        <w:rPr>
          <w:noProof/>
        </w:rPr>
        <w:instrText xml:space="preserve"> PAGEREF _Toc116310383 \h </w:instrText>
      </w:r>
      <w:r w:rsidRPr="00017B29">
        <w:rPr>
          <w:noProof/>
        </w:rPr>
      </w:r>
      <w:r w:rsidRPr="00017B29">
        <w:rPr>
          <w:noProof/>
        </w:rPr>
        <w:fldChar w:fldCharType="separate"/>
      </w:r>
      <w:r w:rsidR="007A0BBC">
        <w:rPr>
          <w:noProof/>
        </w:rPr>
        <w:t>103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5</w:t>
      </w:r>
      <w:r>
        <w:rPr>
          <w:noProof/>
        </w:rPr>
        <w:tab/>
        <w:t>Agreements cannot affect requirements of this Division</w:t>
      </w:r>
      <w:r w:rsidRPr="00017B29">
        <w:rPr>
          <w:noProof/>
        </w:rPr>
        <w:tab/>
      </w:r>
      <w:r w:rsidRPr="00017B29">
        <w:rPr>
          <w:noProof/>
        </w:rPr>
        <w:fldChar w:fldCharType="begin"/>
      </w:r>
      <w:r w:rsidRPr="00017B29">
        <w:rPr>
          <w:noProof/>
        </w:rPr>
        <w:instrText xml:space="preserve"> PAGEREF _Toc116310384 \h </w:instrText>
      </w:r>
      <w:r w:rsidRPr="00017B29">
        <w:rPr>
          <w:noProof/>
        </w:rPr>
      </w:r>
      <w:r w:rsidRPr="00017B29">
        <w:rPr>
          <w:noProof/>
        </w:rPr>
        <w:fldChar w:fldCharType="separate"/>
      </w:r>
      <w:r w:rsidR="007A0BBC">
        <w:rPr>
          <w:noProof/>
        </w:rPr>
        <w:t>103</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57A</w:t>
      </w:r>
      <w:r>
        <w:rPr>
          <w:noProof/>
        </w:rPr>
        <w:noBreakHyphen/>
        <w:t>C—Daily accrual amounts of accommodation charges</w:t>
      </w:r>
      <w:r w:rsidRPr="00017B29">
        <w:rPr>
          <w:b w:val="0"/>
          <w:noProof/>
          <w:sz w:val="18"/>
        </w:rPr>
        <w:tab/>
      </w:r>
      <w:r w:rsidRPr="00017B29">
        <w:rPr>
          <w:b w:val="0"/>
          <w:noProof/>
          <w:sz w:val="18"/>
        </w:rPr>
        <w:fldChar w:fldCharType="begin"/>
      </w:r>
      <w:r w:rsidRPr="00017B29">
        <w:rPr>
          <w:b w:val="0"/>
          <w:noProof/>
          <w:sz w:val="18"/>
        </w:rPr>
        <w:instrText xml:space="preserve"> PAGEREF _Toc116310385 \h </w:instrText>
      </w:r>
      <w:r w:rsidRPr="00017B29">
        <w:rPr>
          <w:b w:val="0"/>
          <w:noProof/>
          <w:sz w:val="18"/>
        </w:rPr>
      </w:r>
      <w:r w:rsidRPr="00017B29">
        <w:rPr>
          <w:b w:val="0"/>
          <w:noProof/>
          <w:sz w:val="18"/>
        </w:rPr>
        <w:fldChar w:fldCharType="separate"/>
      </w:r>
      <w:r w:rsidR="007A0BBC">
        <w:rPr>
          <w:b w:val="0"/>
          <w:noProof/>
          <w:sz w:val="18"/>
        </w:rPr>
        <w:t>103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6</w:t>
      </w:r>
      <w:r>
        <w:rPr>
          <w:noProof/>
        </w:rPr>
        <w:tab/>
        <w:t>Maximum daily accrual amount of accommodation charge</w:t>
      </w:r>
      <w:r w:rsidRPr="00017B29">
        <w:rPr>
          <w:noProof/>
        </w:rPr>
        <w:tab/>
      </w:r>
      <w:r w:rsidRPr="00017B29">
        <w:rPr>
          <w:noProof/>
        </w:rPr>
        <w:fldChar w:fldCharType="begin"/>
      </w:r>
      <w:r w:rsidRPr="00017B29">
        <w:rPr>
          <w:noProof/>
        </w:rPr>
        <w:instrText xml:space="preserve"> PAGEREF _Toc116310386 \h </w:instrText>
      </w:r>
      <w:r w:rsidRPr="00017B29">
        <w:rPr>
          <w:noProof/>
        </w:rPr>
      </w:r>
      <w:r w:rsidRPr="00017B29">
        <w:rPr>
          <w:noProof/>
        </w:rPr>
        <w:fldChar w:fldCharType="separate"/>
      </w:r>
      <w:r w:rsidR="007A0BBC">
        <w:rPr>
          <w:noProof/>
        </w:rPr>
        <w:t>103</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7</w:t>
      </w:r>
      <w:r>
        <w:rPr>
          <w:noProof/>
        </w:rPr>
        <w:tab/>
        <w:t>Accommodation charge not to accrue after provision of care has ceased</w:t>
      </w:r>
      <w:r w:rsidRPr="00017B29">
        <w:rPr>
          <w:noProof/>
        </w:rPr>
        <w:tab/>
      </w:r>
      <w:r w:rsidRPr="00017B29">
        <w:rPr>
          <w:noProof/>
        </w:rPr>
        <w:fldChar w:fldCharType="begin"/>
      </w:r>
      <w:r w:rsidRPr="00017B29">
        <w:rPr>
          <w:noProof/>
        </w:rPr>
        <w:instrText xml:space="preserve"> PAGEREF _Toc116310387 \h </w:instrText>
      </w:r>
      <w:r w:rsidRPr="00017B29">
        <w:rPr>
          <w:noProof/>
        </w:rPr>
      </w:r>
      <w:r w:rsidRPr="00017B29">
        <w:rPr>
          <w:noProof/>
        </w:rPr>
        <w:fldChar w:fldCharType="separate"/>
      </w:r>
      <w:r w:rsidR="007A0BBC">
        <w:rPr>
          <w:noProof/>
        </w:rPr>
        <w:t>105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8A</w:t>
      </w:r>
      <w:r>
        <w:rPr>
          <w:noProof/>
        </w:rPr>
        <w:tab/>
        <w:t>Maximum amount of accommodation charge if care recipient moves between aged care services</w:t>
      </w:r>
      <w:r w:rsidRPr="00017B29">
        <w:rPr>
          <w:noProof/>
        </w:rPr>
        <w:tab/>
      </w:r>
      <w:r w:rsidRPr="00017B29">
        <w:rPr>
          <w:noProof/>
        </w:rPr>
        <w:fldChar w:fldCharType="begin"/>
      </w:r>
      <w:r w:rsidRPr="00017B29">
        <w:rPr>
          <w:noProof/>
        </w:rPr>
        <w:instrText xml:space="preserve"> PAGEREF _Toc116310388 \h </w:instrText>
      </w:r>
      <w:r w:rsidRPr="00017B29">
        <w:rPr>
          <w:noProof/>
        </w:rPr>
      </w:r>
      <w:r w:rsidRPr="00017B29">
        <w:rPr>
          <w:noProof/>
        </w:rPr>
        <w:fldChar w:fldCharType="separate"/>
      </w:r>
      <w:r w:rsidR="007A0BBC">
        <w:rPr>
          <w:noProof/>
        </w:rPr>
        <w:t>105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9</w:t>
      </w:r>
      <w:r>
        <w:rPr>
          <w:noProof/>
        </w:rPr>
        <w:tab/>
        <w:t>Accommodation charge in cases of financial hardship</w:t>
      </w:r>
      <w:r w:rsidRPr="00017B29">
        <w:rPr>
          <w:noProof/>
        </w:rPr>
        <w:tab/>
      </w:r>
      <w:r w:rsidRPr="00017B29">
        <w:rPr>
          <w:noProof/>
        </w:rPr>
        <w:fldChar w:fldCharType="begin"/>
      </w:r>
      <w:r w:rsidRPr="00017B29">
        <w:rPr>
          <w:noProof/>
        </w:rPr>
        <w:instrText xml:space="preserve"> PAGEREF _Toc116310389 \h </w:instrText>
      </w:r>
      <w:r w:rsidRPr="00017B29">
        <w:rPr>
          <w:noProof/>
        </w:rPr>
      </w:r>
      <w:r w:rsidRPr="00017B29">
        <w:rPr>
          <w:noProof/>
        </w:rPr>
        <w:fldChar w:fldCharType="separate"/>
      </w:r>
      <w:r w:rsidR="007A0BBC">
        <w:rPr>
          <w:noProof/>
        </w:rPr>
        <w:t>106</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10</w:t>
      </w:r>
      <w:r>
        <w:rPr>
          <w:noProof/>
        </w:rPr>
        <w:tab/>
        <w:t>Revocation of determinations of financial hardship</w:t>
      </w:r>
      <w:r w:rsidRPr="00017B29">
        <w:rPr>
          <w:noProof/>
        </w:rPr>
        <w:tab/>
      </w:r>
      <w:r w:rsidRPr="00017B29">
        <w:rPr>
          <w:noProof/>
        </w:rPr>
        <w:fldChar w:fldCharType="begin"/>
      </w:r>
      <w:r w:rsidRPr="00017B29">
        <w:rPr>
          <w:noProof/>
        </w:rPr>
        <w:instrText xml:space="preserve"> PAGEREF _Toc116310390 \h </w:instrText>
      </w:r>
      <w:r w:rsidRPr="00017B29">
        <w:rPr>
          <w:noProof/>
        </w:rPr>
      </w:r>
      <w:r w:rsidRPr="00017B29">
        <w:rPr>
          <w:noProof/>
        </w:rPr>
        <w:fldChar w:fldCharType="separate"/>
      </w:r>
      <w:r w:rsidR="007A0BBC">
        <w:rPr>
          <w:noProof/>
        </w:rPr>
        <w:t>108</w:t>
      </w:r>
      <w:r w:rsidRPr="00017B29">
        <w:rPr>
          <w:noProof/>
        </w:rPr>
        <w:fldChar w:fldCharType="end"/>
      </w:r>
    </w:p>
    <w:p w:rsidR="00017B29" w:rsidRDefault="00017B29">
      <w:pPr>
        <w:pStyle w:val="TOC4"/>
        <w:rPr>
          <w:rFonts w:asciiTheme="minorHAnsi" w:eastAsiaTheme="minorEastAsia" w:hAnsiTheme="minorHAnsi" w:cstheme="minorBidi"/>
          <w:b w:val="0"/>
          <w:noProof/>
          <w:kern w:val="0"/>
          <w:sz w:val="22"/>
          <w:szCs w:val="22"/>
        </w:rPr>
      </w:pPr>
      <w:r>
        <w:rPr>
          <w:noProof/>
        </w:rPr>
        <w:t>Subdivision 57A</w:t>
      </w:r>
      <w:r>
        <w:rPr>
          <w:noProof/>
        </w:rPr>
        <w:noBreakHyphen/>
        <w:t>D—Payment of accommodation charges</w:t>
      </w:r>
      <w:r w:rsidRPr="00017B29">
        <w:rPr>
          <w:b w:val="0"/>
          <w:noProof/>
          <w:sz w:val="18"/>
        </w:rPr>
        <w:tab/>
      </w:r>
      <w:r w:rsidRPr="00017B29">
        <w:rPr>
          <w:b w:val="0"/>
          <w:noProof/>
          <w:sz w:val="18"/>
        </w:rPr>
        <w:fldChar w:fldCharType="begin"/>
      </w:r>
      <w:r w:rsidRPr="00017B29">
        <w:rPr>
          <w:b w:val="0"/>
          <w:noProof/>
          <w:sz w:val="18"/>
        </w:rPr>
        <w:instrText xml:space="preserve"> PAGEREF _Toc116310391 \h </w:instrText>
      </w:r>
      <w:r w:rsidRPr="00017B29">
        <w:rPr>
          <w:b w:val="0"/>
          <w:noProof/>
          <w:sz w:val="18"/>
        </w:rPr>
      </w:r>
      <w:r w:rsidRPr="00017B29">
        <w:rPr>
          <w:b w:val="0"/>
          <w:noProof/>
          <w:sz w:val="18"/>
        </w:rPr>
        <w:fldChar w:fldCharType="separate"/>
      </w:r>
      <w:r w:rsidR="007A0BBC">
        <w:rPr>
          <w:b w:val="0"/>
          <w:noProof/>
          <w:sz w:val="18"/>
        </w:rPr>
        <w:t>109</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11</w:t>
      </w:r>
      <w:r>
        <w:rPr>
          <w:noProof/>
        </w:rPr>
        <w:tab/>
        <w:t>Accommodation charge may be payable not more than one month in advance</w:t>
      </w:r>
      <w:r w:rsidRPr="00017B29">
        <w:rPr>
          <w:noProof/>
        </w:rPr>
        <w:tab/>
      </w:r>
      <w:r w:rsidRPr="00017B29">
        <w:rPr>
          <w:noProof/>
        </w:rPr>
        <w:fldChar w:fldCharType="begin"/>
      </w:r>
      <w:r w:rsidRPr="00017B29">
        <w:rPr>
          <w:noProof/>
        </w:rPr>
        <w:instrText xml:space="preserve"> PAGEREF _Toc116310392 \h </w:instrText>
      </w:r>
      <w:r w:rsidRPr="00017B29">
        <w:rPr>
          <w:noProof/>
        </w:rPr>
      </w:r>
      <w:r w:rsidRPr="00017B29">
        <w:rPr>
          <w:noProof/>
        </w:rPr>
        <w:fldChar w:fldCharType="separate"/>
      </w:r>
      <w:r w:rsidR="007A0BBC">
        <w:rPr>
          <w:noProof/>
        </w:rPr>
        <w:t>109</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57A</w:t>
      </w:r>
      <w:r>
        <w:rPr>
          <w:noProof/>
        </w:rPr>
        <w:noBreakHyphen/>
        <w:t>12</w:t>
      </w:r>
      <w:r>
        <w:rPr>
          <w:noProof/>
        </w:rPr>
        <w:tab/>
        <w:t>Approved provider may charge interest</w:t>
      </w:r>
      <w:r w:rsidRPr="00017B29">
        <w:rPr>
          <w:noProof/>
        </w:rPr>
        <w:tab/>
      </w:r>
      <w:r w:rsidRPr="00017B29">
        <w:rPr>
          <w:noProof/>
        </w:rPr>
        <w:fldChar w:fldCharType="begin"/>
      </w:r>
      <w:r w:rsidRPr="00017B29">
        <w:rPr>
          <w:noProof/>
        </w:rPr>
        <w:instrText xml:space="preserve"> PAGEREF _Toc116310393 \h </w:instrText>
      </w:r>
      <w:r w:rsidRPr="00017B29">
        <w:rPr>
          <w:noProof/>
        </w:rPr>
      </w:r>
      <w:r w:rsidRPr="00017B29">
        <w:rPr>
          <w:noProof/>
        </w:rPr>
        <w:fldChar w:fldCharType="separate"/>
      </w:r>
      <w:r w:rsidR="007A0BBC">
        <w:rPr>
          <w:noProof/>
        </w:rPr>
        <w:t>109</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58—What are the responsibilities relating to resident fees?</w:t>
      </w:r>
      <w:r w:rsidRPr="00017B29">
        <w:rPr>
          <w:b w:val="0"/>
          <w:noProof/>
          <w:sz w:val="18"/>
        </w:rPr>
        <w:tab/>
      </w:r>
      <w:r w:rsidRPr="00017B29">
        <w:rPr>
          <w:b w:val="0"/>
          <w:noProof/>
          <w:sz w:val="18"/>
        </w:rPr>
        <w:fldChar w:fldCharType="begin"/>
      </w:r>
      <w:r w:rsidRPr="00017B29">
        <w:rPr>
          <w:b w:val="0"/>
          <w:noProof/>
          <w:sz w:val="18"/>
        </w:rPr>
        <w:instrText xml:space="preserve"> PAGEREF _Toc116310394 \h </w:instrText>
      </w:r>
      <w:r w:rsidRPr="00017B29">
        <w:rPr>
          <w:b w:val="0"/>
          <w:noProof/>
          <w:sz w:val="18"/>
        </w:rPr>
      </w:r>
      <w:r w:rsidRPr="00017B29">
        <w:rPr>
          <w:b w:val="0"/>
          <w:noProof/>
          <w:sz w:val="18"/>
        </w:rPr>
        <w:fldChar w:fldCharType="separate"/>
      </w:r>
      <w:r w:rsidR="007A0BBC">
        <w:rPr>
          <w:b w:val="0"/>
          <w:noProof/>
          <w:sz w:val="18"/>
        </w:rPr>
        <w:t>110</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1</w:t>
      </w:r>
      <w:r>
        <w:rPr>
          <w:noProof/>
        </w:rPr>
        <w:tab/>
        <w:t>Responsibilities relating to resident fees</w:t>
      </w:r>
      <w:r w:rsidRPr="00017B29">
        <w:rPr>
          <w:noProof/>
        </w:rPr>
        <w:tab/>
      </w:r>
      <w:r w:rsidRPr="00017B29">
        <w:rPr>
          <w:noProof/>
        </w:rPr>
        <w:fldChar w:fldCharType="begin"/>
      </w:r>
      <w:r w:rsidRPr="00017B29">
        <w:rPr>
          <w:noProof/>
        </w:rPr>
        <w:instrText xml:space="preserve"> PAGEREF _Toc116310395 \h </w:instrText>
      </w:r>
      <w:r w:rsidRPr="00017B29">
        <w:rPr>
          <w:noProof/>
        </w:rPr>
      </w:r>
      <w:r w:rsidRPr="00017B29">
        <w:rPr>
          <w:noProof/>
        </w:rPr>
        <w:fldChar w:fldCharType="separate"/>
      </w:r>
      <w:r w:rsidR="007A0BBC">
        <w:rPr>
          <w:noProof/>
        </w:rPr>
        <w:t>110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2</w:t>
      </w:r>
      <w:r>
        <w:rPr>
          <w:noProof/>
        </w:rPr>
        <w:tab/>
        <w:t>Maximum daily amount of resident fees</w:t>
      </w:r>
      <w:r w:rsidRPr="00017B29">
        <w:rPr>
          <w:noProof/>
        </w:rPr>
        <w:tab/>
      </w:r>
      <w:r w:rsidRPr="00017B29">
        <w:rPr>
          <w:noProof/>
        </w:rPr>
        <w:fldChar w:fldCharType="begin"/>
      </w:r>
      <w:r w:rsidRPr="00017B29">
        <w:rPr>
          <w:noProof/>
        </w:rPr>
        <w:instrText xml:space="preserve"> PAGEREF _Toc116310396 \h </w:instrText>
      </w:r>
      <w:r w:rsidRPr="00017B29">
        <w:rPr>
          <w:noProof/>
        </w:rPr>
      </w:r>
      <w:r w:rsidRPr="00017B29">
        <w:rPr>
          <w:noProof/>
        </w:rPr>
        <w:fldChar w:fldCharType="separate"/>
      </w:r>
      <w:r w:rsidR="007A0BBC">
        <w:rPr>
          <w:noProof/>
        </w:rPr>
        <w:t>110</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3</w:t>
      </w:r>
      <w:r>
        <w:rPr>
          <w:noProof/>
        </w:rPr>
        <w:tab/>
        <w:t>Standard resident contribution</w:t>
      </w:r>
      <w:r w:rsidRPr="00017B29">
        <w:rPr>
          <w:noProof/>
        </w:rPr>
        <w:tab/>
      </w:r>
      <w:r w:rsidRPr="00017B29">
        <w:rPr>
          <w:noProof/>
        </w:rPr>
        <w:fldChar w:fldCharType="begin"/>
      </w:r>
      <w:r w:rsidRPr="00017B29">
        <w:rPr>
          <w:noProof/>
        </w:rPr>
        <w:instrText xml:space="preserve"> PAGEREF _Toc116310397 \h </w:instrText>
      </w:r>
      <w:r w:rsidRPr="00017B29">
        <w:rPr>
          <w:noProof/>
        </w:rPr>
      </w:r>
      <w:r w:rsidRPr="00017B29">
        <w:rPr>
          <w:noProof/>
        </w:rPr>
        <w:fldChar w:fldCharType="separate"/>
      </w:r>
      <w:r w:rsidR="007A0BBC">
        <w:rPr>
          <w:noProof/>
        </w:rPr>
        <w:t>112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3A</w:t>
      </w:r>
      <w:r>
        <w:rPr>
          <w:noProof/>
        </w:rPr>
        <w:tab/>
        <w:t xml:space="preserve">Meaning of </w:t>
      </w:r>
      <w:r w:rsidRPr="0018039E">
        <w:rPr>
          <w:i/>
          <w:noProof/>
        </w:rPr>
        <w:t>pre</w:t>
      </w:r>
      <w:r w:rsidRPr="0018039E">
        <w:rPr>
          <w:i/>
          <w:noProof/>
        </w:rPr>
        <w:noBreakHyphen/>
        <w:t>September 2009 resident</w:t>
      </w:r>
      <w:r>
        <w:rPr>
          <w:noProof/>
        </w:rPr>
        <w:t xml:space="preserve"> and </w:t>
      </w:r>
      <w:r w:rsidRPr="0018039E">
        <w:rPr>
          <w:i/>
          <w:noProof/>
          <w:lang w:eastAsia="en-US"/>
        </w:rPr>
        <w:t>post</w:t>
      </w:r>
      <w:r w:rsidRPr="0018039E">
        <w:rPr>
          <w:i/>
          <w:noProof/>
          <w:lang w:eastAsia="en-US"/>
        </w:rPr>
        <w:noBreakHyphen/>
      </w:r>
      <w:r w:rsidRPr="0018039E">
        <w:rPr>
          <w:i/>
          <w:noProof/>
        </w:rPr>
        <w:t>September 2009 resident</w:t>
      </w:r>
      <w:r w:rsidRPr="00017B29">
        <w:rPr>
          <w:noProof/>
        </w:rPr>
        <w:tab/>
      </w:r>
      <w:r w:rsidRPr="00017B29">
        <w:rPr>
          <w:noProof/>
        </w:rPr>
        <w:fldChar w:fldCharType="begin"/>
      </w:r>
      <w:r w:rsidRPr="00017B29">
        <w:rPr>
          <w:noProof/>
        </w:rPr>
        <w:instrText xml:space="preserve"> PAGEREF _Toc116310398 \h </w:instrText>
      </w:r>
      <w:r w:rsidRPr="00017B29">
        <w:rPr>
          <w:noProof/>
        </w:rPr>
      </w:r>
      <w:r w:rsidRPr="00017B29">
        <w:rPr>
          <w:noProof/>
        </w:rPr>
        <w:fldChar w:fldCharType="separate"/>
      </w:r>
      <w:r w:rsidR="007A0BBC">
        <w:rPr>
          <w:noProof/>
        </w:rPr>
        <w:t>112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3B</w:t>
      </w:r>
      <w:r>
        <w:rPr>
          <w:noProof/>
        </w:rPr>
        <w:tab/>
        <w:t>Standard resident contribution—protected residents</w:t>
      </w:r>
      <w:r w:rsidRPr="00017B29">
        <w:rPr>
          <w:noProof/>
        </w:rPr>
        <w:tab/>
      </w:r>
      <w:r w:rsidRPr="00017B29">
        <w:rPr>
          <w:noProof/>
        </w:rPr>
        <w:fldChar w:fldCharType="begin"/>
      </w:r>
      <w:r w:rsidRPr="00017B29">
        <w:rPr>
          <w:noProof/>
        </w:rPr>
        <w:instrText xml:space="preserve"> PAGEREF _Toc116310399 \h </w:instrText>
      </w:r>
      <w:r w:rsidRPr="00017B29">
        <w:rPr>
          <w:noProof/>
        </w:rPr>
      </w:r>
      <w:r w:rsidRPr="00017B29">
        <w:rPr>
          <w:noProof/>
        </w:rPr>
        <w:fldChar w:fldCharType="separate"/>
      </w:r>
      <w:r w:rsidR="007A0BBC">
        <w:rPr>
          <w:noProof/>
        </w:rPr>
        <w:t>114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3C</w:t>
      </w:r>
      <w:r>
        <w:rPr>
          <w:noProof/>
        </w:rPr>
        <w:tab/>
        <w:t>Standard resident contribution—certain pre</w:t>
      </w:r>
      <w:r>
        <w:rPr>
          <w:noProof/>
        </w:rPr>
        <w:noBreakHyphen/>
        <w:t>2008 reform residents</w:t>
      </w:r>
      <w:r w:rsidRPr="00017B29">
        <w:rPr>
          <w:noProof/>
        </w:rPr>
        <w:tab/>
      </w:r>
      <w:r w:rsidRPr="00017B29">
        <w:rPr>
          <w:noProof/>
        </w:rPr>
        <w:fldChar w:fldCharType="begin"/>
      </w:r>
      <w:r w:rsidRPr="00017B29">
        <w:rPr>
          <w:noProof/>
        </w:rPr>
        <w:instrText xml:space="preserve"> PAGEREF _Toc116310400 \h </w:instrText>
      </w:r>
      <w:r w:rsidRPr="00017B29">
        <w:rPr>
          <w:noProof/>
        </w:rPr>
      </w:r>
      <w:r w:rsidRPr="00017B29">
        <w:rPr>
          <w:noProof/>
        </w:rPr>
        <w:fldChar w:fldCharType="separate"/>
      </w:r>
      <w:r w:rsidR="007A0BBC">
        <w:rPr>
          <w:noProof/>
        </w:rPr>
        <w:t>115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5</w:t>
      </w:r>
      <w:r>
        <w:rPr>
          <w:noProof/>
        </w:rPr>
        <w:tab/>
        <w:t>Extra service amount</w:t>
      </w:r>
      <w:r w:rsidRPr="00017B29">
        <w:rPr>
          <w:noProof/>
        </w:rPr>
        <w:tab/>
      </w:r>
      <w:r w:rsidRPr="00017B29">
        <w:rPr>
          <w:noProof/>
        </w:rPr>
        <w:fldChar w:fldCharType="begin"/>
      </w:r>
      <w:r w:rsidRPr="00017B29">
        <w:rPr>
          <w:noProof/>
        </w:rPr>
        <w:instrText xml:space="preserve"> PAGEREF _Toc116310401 \h </w:instrText>
      </w:r>
      <w:r w:rsidRPr="00017B29">
        <w:rPr>
          <w:noProof/>
        </w:rPr>
      </w:r>
      <w:r w:rsidRPr="00017B29">
        <w:rPr>
          <w:noProof/>
        </w:rPr>
        <w:fldChar w:fldCharType="separate"/>
      </w:r>
      <w:r w:rsidR="007A0BBC">
        <w:rPr>
          <w:noProof/>
        </w:rPr>
        <w:t>117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58</w:t>
      </w:r>
      <w:r>
        <w:rPr>
          <w:noProof/>
        </w:rPr>
        <w:noBreakHyphen/>
        <w:t>6</w:t>
      </w:r>
      <w:r>
        <w:rPr>
          <w:noProof/>
        </w:rPr>
        <w:tab/>
        <w:t>Maximum daily amount of resident fees for reserving a place</w:t>
      </w:r>
      <w:r w:rsidRPr="00017B29">
        <w:rPr>
          <w:noProof/>
        </w:rPr>
        <w:tab/>
      </w:r>
      <w:r w:rsidRPr="00017B29">
        <w:rPr>
          <w:noProof/>
        </w:rPr>
        <w:fldChar w:fldCharType="begin"/>
      </w:r>
      <w:r w:rsidRPr="00017B29">
        <w:rPr>
          <w:noProof/>
        </w:rPr>
        <w:instrText xml:space="preserve"> PAGEREF _Toc116310402 \h </w:instrText>
      </w:r>
      <w:r w:rsidRPr="00017B29">
        <w:rPr>
          <w:noProof/>
        </w:rPr>
      </w:r>
      <w:r w:rsidRPr="00017B29">
        <w:rPr>
          <w:noProof/>
        </w:rPr>
        <w:fldChar w:fldCharType="separate"/>
      </w:r>
      <w:r w:rsidR="007A0BBC">
        <w:rPr>
          <w:noProof/>
        </w:rPr>
        <w:t>117</w:t>
      </w:r>
      <w:r w:rsidRPr="00017B29">
        <w:rPr>
          <w:noProof/>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60—What are the responsibilities relating to home care fees?</w:t>
      </w:r>
      <w:r w:rsidRPr="00017B29">
        <w:rPr>
          <w:b w:val="0"/>
          <w:noProof/>
          <w:sz w:val="18"/>
        </w:rPr>
        <w:tab/>
      </w:r>
      <w:r w:rsidRPr="00017B29">
        <w:rPr>
          <w:b w:val="0"/>
          <w:noProof/>
          <w:sz w:val="18"/>
        </w:rPr>
        <w:fldChar w:fldCharType="begin"/>
      </w:r>
      <w:r w:rsidRPr="00017B29">
        <w:rPr>
          <w:b w:val="0"/>
          <w:noProof/>
          <w:sz w:val="18"/>
        </w:rPr>
        <w:instrText xml:space="preserve"> PAGEREF _Toc116310403 \h </w:instrText>
      </w:r>
      <w:r w:rsidRPr="00017B29">
        <w:rPr>
          <w:b w:val="0"/>
          <w:noProof/>
          <w:sz w:val="18"/>
        </w:rPr>
      </w:r>
      <w:r w:rsidRPr="00017B29">
        <w:rPr>
          <w:b w:val="0"/>
          <w:noProof/>
          <w:sz w:val="18"/>
        </w:rPr>
        <w:fldChar w:fldCharType="separate"/>
      </w:r>
      <w:r w:rsidR="007A0BBC">
        <w:rPr>
          <w:b w:val="0"/>
          <w:noProof/>
          <w:sz w:val="18"/>
        </w:rPr>
        <w:t>118</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Responsibilities relating to home care fees</w:t>
      </w:r>
      <w:r w:rsidRPr="00017B29">
        <w:rPr>
          <w:noProof/>
        </w:rPr>
        <w:tab/>
      </w:r>
      <w:r w:rsidRPr="00017B29">
        <w:rPr>
          <w:noProof/>
        </w:rPr>
        <w:fldChar w:fldCharType="begin"/>
      </w:r>
      <w:r w:rsidRPr="00017B29">
        <w:rPr>
          <w:noProof/>
        </w:rPr>
        <w:instrText xml:space="preserve"> PAGEREF _Toc116310404 \h </w:instrText>
      </w:r>
      <w:r w:rsidRPr="00017B29">
        <w:rPr>
          <w:noProof/>
        </w:rPr>
      </w:r>
      <w:r w:rsidRPr="00017B29">
        <w:rPr>
          <w:noProof/>
        </w:rPr>
        <w:fldChar w:fldCharType="separate"/>
      </w:r>
      <w:r w:rsidR="007A0BBC">
        <w:rPr>
          <w:noProof/>
        </w:rPr>
        <w:t>118</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60</w:t>
      </w:r>
      <w:r>
        <w:rPr>
          <w:noProof/>
        </w:rPr>
        <w:noBreakHyphen/>
        <w:t>2</w:t>
      </w:r>
      <w:r>
        <w:rPr>
          <w:noProof/>
        </w:rPr>
        <w:tab/>
        <w:t>Maximum daily amount of home care fees</w:t>
      </w:r>
      <w:r w:rsidRPr="00017B29">
        <w:rPr>
          <w:noProof/>
        </w:rPr>
        <w:tab/>
      </w:r>
      <w:r w:rsidRPr="00017B29">
        <w:rPr>
          <w:noProof/>
        </w:rPr>
        <w:fldChar w:fldCharType="begin"/>
      </w:r>
      <w:r w:rsidRPr="00017B29">
        <w:rPr>
          <w:noProof/>
        </w:rPr>
        <w:instrText xml:space="preserve"> PAGEREF _Toc116310405 \h </w:instrText>
      </w:r>
      <w:r w:rsidRPr="00017B29">
        <w:rPr>
          <w:noProof/>
        </w:rPr>
      </w:r>
      <w:r w:rsidRPr="00017B29">
        <w:rPr>
          <w:noProof/>
        </w:rPr>
        <w:fldChar w:fldCharType="separate"/>
      </w:r>
      <w:r w:rsidR="007A0BBC">
        <w:rPr>
          <w:noProof/>
        </w:rPr>
        <w:t>118</w:t>
      </w:r>
      <w:r w:rsidRPr="00017B29">
        <w:rPr>
          <w:noProof/>
        </w:rPr>
        <w:fldChar w:fldCharType="end"/>
      </w:r>
    </w:p>
    <w:p w:rsidR="00017B29" w:rsidRDefault="00017B29">
      <w:pPr>
        <w:pStyle w:val="TOC1"/>
        <w:rPr>
          <w:rFonts w:asciiTheme="minorHAnsi" w:eastAsiaTheme="minorEastAsia" w:hAnsiTheme="minorHAnsi" w:cstheme="minorBidi"/>
          <w:b w:val="0"/>
          <w:noProof/>
          <w:kern w:val="0"/>
          <w:sz w:val="22"/>
          <w:szCs w:val="22"/>
        </w:rPr>
      </w:pPr>
      <w:r>
        <w:rPr>
          <w:noProof/>
        </w:rPr>
        <w:t>Chapter 6—Administration</w:t>
      </w:r>
      <w:r w:rsidRPr="00017B29">
        <w:rPr>
          <w:b w:val="0"/>
          <w:noProof/>
          <w:sz w:val="18"/>
        </w:rPr>
        <w:tab/>
      </w:r>
      <w:r w:rsidRPr="00017B29">
        <w:rPr>
          <w:b w:val="0"/>
          <w:noProof/>
          <w:sz w:val="18"/>
        </w:rPr>
        <w:fldChar w:fldCharType="begin"/>
      </w:r>
      <w:r w:rsidRPr="00017B29">
        <w:rPr>
          <w:b w:val="0"/>
          <w:noProof/>
          <w:sz w:val="18"/>
        </w:rPr>
        <w:instrText xml:space="preserve"> PAGEREF _Toc116310406 \h </w:instrText>
      </w:r>
      <w:r w:rsidRPr="00017B29">
        <w:rPr>
          <w:b w:val="0"/>
          <w:noProof/>
          <w:sz w:val="18"/>
        </w:rPr>
      </w:r>
      <w:r w:rsidRPr="00017B29">
        <w:rPr>
          <w:b w:val="0"/>
          <w:noProof/>
          <w:sz w:val="18"/>
        </w:rPr>
        <w:fldChar w:fldCharType="separate"/>
      </w:r>
      <w:r w:rsidR="007A0BBC">
        <w:rPr>
          <w:b w:val="0"/>
          <w:noProof/>
          <w:sz w:val="18"/>
        </w:rPr>
        <w:t>120</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84—Introduction</w:t>
      </w:r>
      <w:r w:rsidRPr="00017B29">
        <w:rPr>
          <w:b w:val="0"/>
          <w:noProof/>
          <w:sz w:val="18"/>
        </w:rPr>
        <w:tab/>
      </w:r>
      <w:r w:rsidRPr="00017B29">
        <w:rPr>
          <w:b w:val="0"/>
          <w:noProof/>
          <w:sz w:val="18"/>
        </w:rPr>
        <w:fldChar w:fldCharType="begin"/>
      </w:r>
      <w:r w:rsidRPr="00017B29">
        <w:rPr>
          <w:b w:val="0"/>
          <w:noProof/>
          <w:sz w:val="18"/>
        </w:rPr>
        <w:instrText xml:space="preserve"> PAGEREF _Toc116310407 \h </w:instrText>
      </w:r>
      <w:r w:rsidRPr="00017B29">
        <w:rPr>
          <w:b w:val="0"/>
          <w:noProof/>
          <w:sz w:val="18"/>
        </w:rPr>
      </w:r>
      <w:r w:rsidRPr="00017B29">
        <w:rPr>
          <w:b w:val="0"/>
          <w:noProof/>
          <w:sz w:val="18"/>
        </w:rPr>
        <w:fldChar w:fldCharType="separate"/>
      </w:r>
      <w:r w:rsidR="007A0BBC">
        <w:rPr>
          <w:b w:val="0"/>
          <w:noProof/>
          <w:sz w:val="18"/>
        </w:rPr>
        <w:t>120</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What this Chapter is about</w:t>
      </w:r>
      <w:r w:rsidRPr="00017B29">
        <w:rPr>
          <w:noProof/>
        </w:rPr>
        <w:tab/>
      </w:r>
      <w:r w:rsidRPr="00017B29">
        <w:rPr>
          <w:noProof/>
        </w:rPr>
        <w:fldChar w:fldCharType="begin"/>
      </w:r>
      <w:r w:rsidRPr="00017B29">
        <w:rPr>
          <w:noProof/>
        </w:rPr>
        <w:instrText xml:space="preserve"> PAGEREF _Toc116310408 \h </w:instrText>
      </w:r>
      <w:r w:rsidRPr="00017B29">
        <w:rPr>
          <w:noProof/>
        </w:rPr>
      </w:r>
      <w:r w:rsidRPr="00017B29">
        <w:rPr>
          <w:noProof/>
        </w:rPr>
        <w:fldChar w:fldCharType="separate"/>
      </w:r>
      <w:r w:rsidR="007A0BBC">
        <w:rPr>
          <w:noProof/>
        </w:rPr>
        <w:t>120</w:t>
      </w:r>
      <w:r w:rsidRPr="00017B29">
        <w:rPr>
          <w:noProof/>
        </w:rPr>
        <w:fldChar w:fldCharType="end"/>
      </w:r>
    </w:p>
    <w:p w:rsidR="00017B29" w:rsidRDefault="00017B29">
      <w:pPr>
        <w:pStyle w:val="TOC2"/>
        <w:rPr>
          <w:rFonts w:asciiTheme="minorHAnsi" w:eastAsiaTheme="minorEastAsia" w:hAnsiTheme="minorHAnsi" w:cstheme="minorBidi"/>
          <w:b w:val="0"/>
          <w:noProof/>
          <w:kern w:val="0"/>
          <w:sz w:val="22"/>
          <w:szCs w:val="22"/>
        </w:rPr>
      </w:pPr>
      <w:r>
        <w:rPr>
          <w:noProof/>
        </w:rPr>
        <w:t>Part 6.1—Reconsideration and review of decisions</w:t>
      </w:r>
      <w:r w:rsidRPr="00017B29">
        <w:rPr>
          <w:b w:val="0"/>
          <w:noProof/>
          <w:sz w:val="18"/>
        </w:rPr>
        <w:tab/>
      </w:r>
      <w:r w:rsidRPr="00017B29">
        <w:rPr>
          <w:b w:val="0"/>
          <w:noProof/>
          <w:sz w:val="18"/>
        </w:rPr>
        <w:fldChar w:fldCharType="begin"/>
      </w:r>
      <w:r w:rsidRPr="00017B29">
        <w:rPr>
          <w:b w:val="0"/>
          <w:noProof/>
          <w:sz w:val="18"/>
        </w:rPr>
        <w:instrText xml:space="preserve"> PAGEREF _Toc116310409 \h </w:instrText>
      </w:r>
      <w:r w:rsidRPr="00017B29">
        <w:rPr>
          <w:b w:val="0"/>
          <w:noProof/>
          <w:sz w:val="18"/>
        </w:rPr>
      </w:r>
      <w:r w:rsidRPr="00017B29">
        <w:rPr>
          <w:b w:val="0"/>
          <w:noProof/>
          <w:sz w:val="18"/>
        </w:rPr>
        <w:fldChar w:fldCharType="separate"/>
      </w:r>
      <w:r w:rsidR="007A0BBC">
        <w:rPr>
          <w:b w:val="0"/>
          <w:noProof/>
          <w:sz w:val="18"/>
        </w:rPr>
        <w:t>121</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85—Reconsideration and review of decisions</w:t>
      </w:r>
      <w:r w:rsidRPr="00017B29">
        <w:rPr>
          <w:b w:val="0"/>
          <w:noProof/>
          <w:sz w:val="18"/>
        </w:rPr>
        <w:tab/>
      </w:r>
      <w:r w:rsidRPr="00017B29">
        <w:rPr>
          <w:b w:val="0"/>
          <w:noProof/>
          <w:sz w:val="18"/>
        </w:rPr>
        <w:fldChar w:fldCharType="begin"/>
      </w:r>
      <w:r w:rsidRPr="00017B29">
        <w:rPr>
          <w:b w:val="0"/>
          <w:noProof/>
          <w:sz w:val="18"/>
        </w:rPr>
        <w:instrText xml:space="preserve"> PAGEREF _Toc116310410 \h </w:instrText>
      </w:r>
      <w:r w:rsidRPr="00017B29">
        <w:rPr>
          <w:b w:val="0"/>
          <w:noProof/>
          <w:sz w:val="18"/>
        </w:rPr>
      </w:r>
      <w:r w:rsidRPr="00017B29">
        <w:rPr>
          <w:b w:val="0"/>
          <w:noProof/>
          <w:sz w:val="18"/>
        </w:rPr>
        <w:fldChar w:fldCharType="separate"/>
      </w:r>
      <w:r w:rsidR="007A0BBC">
        <w:rPr>
          <w:b w:val="0"/>
          <w:noProof/>
          <w:sz w:val="18"/>
        </w:rPr>
        <w:t>121</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Reviewable decisions</w:t>
      </w:r>
      <w:r w:rsidRPr="00017B29">
        <w:rPr>
          <w:noProof/>
        </w:rPr>
        <w:tab/>
      </w:r>
      <w:r w:rsidRPr="00017B29">
        <w:rPr>
          <w:noProof/>
        </w:rPr>
        <w:fldChar w:fldCharType="begin"/>
      </w:r>
      <w:r w:rsidRPr="00017B29">
        <w:rPr>
          <w:noProof/>
        </w:rPr>
        <w:instrText xml:space="preserve"> PAGEREF _Toc116310411 \h </w:instrText>
      </w:r>
      <w:r w:rsidRPr="00017B29">
        <w:rPr>
          <w:noProof/>
        </w:rPr>
      </w:r>
      <w:r w:rsidRPr="00017B29">
        <w:rPr>
          <w:noProof/>
        </w:rPr>
        <w:fldChar w:fldCharType="separate"/>
      </w:r>
      <w:r w:rsidR="007A0BBC">
        <w:rPr>
          <w:noProof/>
        </w:rPr>
        <w:t>121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85</w:t>
      </w:r>
      <w:r>
        <w:rPr>
          <w:noProof/>
        </w:rPr>
        <w:noBreakHyphen/>
        <w:t>2</w:t>
      </w:r>
      <w:r>
        <w:rPr>
          <w:noProof/>
        </w:rPr>
        <w:tab/>
        <w:t>Deadlines for making reviewable decisions</w:t>
      </w:r>
      <w:r w:rsidRPr="00017B29">
        <w:rPr>
          <w:noProof/>
        </w:rPr>
        <w:tab/>
      </w:r>
      <w:r w:rsidRPr="00017B29">
        <w:rPr>
          <w:noProof/>
        </w:rPr>
        <w:fldChar w:fldCharType="begin"/>
      </w:r>
      <w:r w:rsidRPr="00017B29">
        <w:rPr>
          <w:noProof/>
        </w:rPr>
        <w:instrText xml:space="preserve"> PAGEREF _Toc116310412 \h </w:instrText>
      </w:r>
      <w:r w:rsidRPr="00017B29">
        <w:rPr>
          <w:noProof/>
        </w:rPr>
      </w:r>
      <w:r w:rsidRPr="00017B29">
        <w:rPr>
          <w:noProof/>
        </w:rPr>
        <w:fldChar w:fldCharType="separate"/>
      </w:r>
      <w:r w:rsidR="007A0BBC">
        <w:rPr>
          <w:noProof/>
        </w:rPr>
        <w:t>124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85</w:t>
      </w:r>
      <w:r>
        <w:rPr>
          <w:noProof/>
        </w:rPr>
        <w:noBreakHyphen/>
        <w:t>3</w:t>
      </w:r>
      <w:r>
        <w:rPr>
          <w:noProof/>
        </w:rPr>
        <w:tab/>
        <w:t>Secretary must give reasons for reviewable decisions</w:t>
      </w:r>
      <w:r w:rsidRPr="00017B29">
        <w:rPr>
          <w:noProof/>
        </w:rPr>
        <w:tab/>
      </w:r>
      <w:r w:rsidRPr="00017B29">
        <w:rPr>
          <w:noProof/>
        </w:rPr>
        <w:fldChar w:fldCharType="begin"/>
      </w:r>
      <w:r w:rsidRPr="00017B29">
        <w:rPr>
          <w:noProof/>
        </w:rPr>
        <w:instrText xml:space="preserve"> PAGEREF _Toc116310413 \h </w:instrText>
      </w:r>
      <w:r w:rsidRPr="00017B29">
        <w:rPr>
          <w:noProof/>
        </w:rPr>
      </w:r>
      <w:r w:rsidRPr="00017B29">
        <w:rPr>
          <w:noProof/>
        </w:rPr>
        <w:fldChar w:fldCharType="separate"/>
      </w:r>
      <w:r w:rsidR="007A0BBC">
        <w:rPr>
          <w:noProof/>
        </w:rPr>
        <w:t>124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85</w:t>
      </w:r>
      <w:r>
        <w:rPr>
          <w:noProof/>
        </w:rPr>
        <w:noBreakHyphen/>
        <w:t>4</w:t>
      </w:r>
      <w:r>
        <w:rPr>
          <w:noProof/>
        </w:rPr>
        <w:tab/>
        <w:t>Secretary may reconsider reviewable decisions</w:t>
      </w:r>
      <w:r w:rsidRPr="00017B29">
        <w:rPr>
          <w:noProof/>
        </w:rPr>
        <w:tab/>
      </w:r>
      <w:r w:rsidRPr="00017B29">
        <w:rPr>
          <w:noProof/>
        </w:rPr>
        <w:fldChar w:fldCharType="begin"/>
      </w:r>
      <w:r w:rsidRPr="00017B29">
        <w:rPr>
          <w:noProof/>
        </w:rPr>
        <w:instrText xml:space="preserve"> PAGEREF _Toc116310414 \h </w:instrText>
      </w:r>
      <w:r w:rsidRPr="00017B29">
        <w:rPr>
          <w:noProof/>
        </w:rPr>
      </w:r>
      <w:r w:rsidRPr="00017B29">
        <w:rPr>
          <w:noProof/>
        </w:rPr>
        <w:fldChar w:fldCharType="separate"/>
      </w:r>
      <w:r w:rsidR="007A0BBC">
        <w:rPr>
          <w:noProof/>
        </w:rPr>
        <w:t>124</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Reconsideration of reviewable decisions</w:t>
      </w:r>
      <w:r w:rsidRPr="00017B29">
        <w:rPr>
          <w:noProof/>
        </w:rPr>
        <w:tab/>
      </w:r>
      <w:r w:rsidRPr="00017B29">
        <w:rPr>
          <w:noProof/>
        </w:rPr>
        <w:fldChar w:fldCharType="begin"/>
      </w:r>
      <w:r w:rsidRPr="00017B29">
        <w:rPr>
          <w:noProof/>
        </w:rPr>
        <w:instrText xml:space="preserve"> PAGEREF _Toc116310415 \h </w:instrText>
      </w:r>
      <w:r w:rsidRPr="00017B29">
        <w:rPr>
          <w:noProof/>
        </w:rPr>
      </w:r>
      <w:r w:rsidRPr="00017B29">
        <w:rPr>
          <w:noProof/>
        </w:rPr>
        <w:fldChar w:fldCharType="separate"/>
      </w:r>
      <w:r w:rsidR="007A0BBC">
        <w:rPr>
          <w:noProof/>
        </w:rPr>
        <w:t>125</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85</w:t>
      </w:r>
      <w:r>
        <w:rPr>
          <w:noProof/>
        </w:rPr>
        <w:noBreakHyphen/>
        <w:t>8</w:t>
      </w:r>
      <w:r>
        <w:rPr>
          <w:noProof/>
        </w:rPr>
        <w:tab/>
        <w:t>AAT review of reviewable decisions</w:t>
      </w:r>
      <w:r w:rsidRPr="00017B29">
        <w:rPr>
          <w:noProof/>
        </w:rPr>
        <w:tab/>
      </w:r>
      <w:r w:rsidRPr="00017B29">
        <w:rPr>
          <w:noProof/>
        </w:rPr>
        <w:fldChar w:fldCharType="begin"/>
      </w:r>
      <w:r w:rsidRPr="00017B29">
        <w:rPr>
          <w:noProof/>
        </w:rPr>
        <w:instrText xml:space="preserve"> PAGEREF _Toc116310416 \h </w:instrText>
      </w:r>
      <w:r w:rsidRPr="00017B29">
        <w:rPr>
          <w:noProof/>
        </w:rPr>
      </w:r>
      <w:r w:rsidRPr="00017B29">
        <w:rPr>
          <w:noProof/>
        </w:rPr>
        <w:fldChar w:fldCharType="separate"/>
      </w:r>
      <w:r w:rsidR="007A0BBC">
        <w:rPr>
          <w:noProof/>
        </w:rPr>
        <w:t>126</w:t>
      </w:r>
      <w:r w:rsidRPr="00017B29">
        <w:rPr>
          <w:noProof/>
        </w:rPr>
        <w:fldChar w:fldCharType="end"/>
      </w:r>
    </w:p>
    <w:p w:rsidR="00017B29" w:rsidRDefault="00017B29">
      <w:pPr>
        <w:pStyle w:val="TOC1"/>
        <w:rPr>
          <w:rFonts w:asciiTheme="minorHAnsi" w:eastAsiaTheme="minorEastAsia" w:hAnsiTheme="minorHAnsi" w:cstheme="minorBidi"/>
          <w:b w:val="0"/>
          <w:noProof/>
          <w:kern w:val="0"/>
          <w:sz w:val="22"/>
          <w:szCs w:val="22"/>
        </w:rPr>
      </w:pPr>
      <w:r>
        <w:rPr>
          <w:noProof/>
        </w:rPr>
        <w:t>Chapter 7—Miscellaneous</w:t>
      </w:r>
      <w:r w:rsidRPr="00017B29">
        <w:rPr>
          <w:b w:val="0"/>
          <w:noProof/>
          <w:sz w:val="18"/>
        </w:rPr>
        <w:tab/>
      </w:r>
      <w:r w:rsidRPr="00017B29">
        <w:rPr>
          <w:b w:val="0"/>
          <w:noProof/>
          <w:sz w:val="18"/>
        </w:rPr>
        <w:fldChar w:fldCharType="begin"/>
      </w:r>
      <w:r w:rsidRPr="00017B29">
        <w:rPr>
          <w:b w:val="0"/>
          <w:noProof/>
          <w:sz w:val="18"/>
        </w:rPr>
        <w:instrText xml:space="preserve"> PAGEREF _Toc116310417 \h </w:instrText>
      </w:r>
      <w:r w:rsidRPr="00017B29">
        <w:rPr>
          <w:b w:val="0"/>
          <w:noProof/>
          <w:sz w:val="18"/>
        </w:rPr>
      </w:r>
      <w:r w:rsidRPr="00017B29">
        <w:rPr>
          <w:b w:val="0"/>
          <w:noProof/>
          <w:sz w:val="18"/>
        </w:rPr>
        <w:fldChar w:fldCharType="separate"/>
      </w:r>
      <w:r w:rsidR="007A0BBC">
        <w:rPr>
          <w:b w:val="0"/>
          <w:noProof/>
          <w:sz w:val="18"/>
        </w:rPr>
        <w:t>127</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Division 96—Miscellaneous</w:t>
      </w:r>
      <w:r w:rsidRPr="00017B29">
        <w:rPr>
          <w:b w:val="0"/>
          <w:noProof/>
          <w:sz w:val="18"/>
        </w:rPr>
        <w:tab/>
      </w:r>
      <w:r w:rsidRPr="00017B29">
        <w:rPr>
          <w:b w:val="0"/>
          <w:noProof/>
          <w:sz w:val="18"/>
        </w:rPr>
        <w:fldChar w:fldCharType="begin"/>
      </w:r>
      <w:r w:rsidRPr="00017B29">
        <w:rPr>
          <w:b w:val="0"/>
          <w:noProof/>
          <w:sz w:val="18"/>
        </w:rPr>
        <w:instrText xml:space="preserve"> PAGEREF _Toc116310418 \h </w:instrText>
      </w:r>
      <w:r w:rsidRPr="00017B29">
        <w:rPr>
          <w:b w:val="0"/>
          <w:noProof/>
          <w:sz w:val="18"/>
        </w:rPr>
      </w:r>
      <w:r w:rsidRPr="00017B29">
        <w:rPr>
          <w:b w:val="0"/>
          <w:noProof/>
          <w:sz w:val="18"/>
        </w:rPr>
        <w:fldChar w:fldCharType="separate"/>
      </w:r>
      <w:r w:rsidR="007A0BBC">
        <w:rPr>
          <w:b w:val="0"/>
          <w:noProof/>
          <w:sz w:val="18"/>
        </w:rPr>
        <w:t>127</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Aged Care (Transitional Provisions) Principles</w:t>
      </w:r>
      <w:r w:rsidRPr="00017B29">
        <w:rPr>
          <w:noProof/>
        </w:rPr>
        <w:tab/>
      </w:r>
      <w:r w:rsidRPr="00017B29">
        <w:rPr>
          <w:noProof/>
        </w:rPr>
        <w:fldChar w:fldCharType="begin"/>
      </w:r>
      <w:r w:rsidRPr="00017B29">
        <w:rPr>
          <w:noProof/>
        </w:rPr>
        <w:instrText xml:space="preserve"> PAGEREF _Toc116310419 \h </w:instrText>
      </w:r>
      <w:r w:rsidRPr="00017B29">
        <w:rPr>
          <w:noProof/>
        </w:rPr>
      </w:r>
      <w:r w:rsidRPr="00017B29">
        <w:rPr>
          <w:noProof/>
        </w:rPr>
        <w:fldChar w:fldCharType="separate"/>
      </w:r>
      <w:r w:rsidR="007A0BBC">
        <w:rPr>
          <w:noProof/>
        </w:rPr>
        <w:t>127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2</w:t>
      </w:r>
      <w:r>
        <w:rPr>
          <w:noProof/>
        </w:rPr>
        <w:tab/>
        <w:t>Delegation of Secretary’s powers and functions</w:t>
      </w:r>
      <w:r w:rsidRPr="00017B29">
        <w:rPr>
          <w:noProof/>
        </w:rPr>
        <w:tab/>
      </w:r>
      <w:r w:rsidRPr="00017B29">
        <w:rPr>
          <w:noProof/>
        </w:rPr>
        <w:fldChar w:fldCharType="begin"/>
      </w:r>
      <w:r w:rsidRPr="00017B29">
        <w:rPr>
          <w:noProof/>
        </w:rPr>
        <w:instrText xml:space="preserve"> PAGEREF _Toc116310420 \h </w:instrText>
      </w:r>
      <w:r w:rsidRPr="00017B29">
        <w:rPr>
          <w:noProof/>
        </w:rPr>
      </w:r>
      <w:r w:rsidRPr="00017B29">
        <w:rPr>
          <w:noProof/>
        </w:rPr>
        <w:fldChar w:fldCharType="separate"/>
      </w:r>
      <w:r w:rsidR="007A0BBC">
        <w:rPr>
          <w:noProof/>
        </w:rPr>
        <w:t>127</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4</w:t>
      </w:r>
      <w:r>
        <w:rPr>
          <w:noProof/>
        </w:rPr>
        <w:tab/>
        <w:t>Care provided on behalf of an approved provider</w:t>
      </w:r>
      <w:r w:rsidRPr="00017B29">
        <w:rPr>
          <w:noProof/>
        </w:rPr>
        <w:tab/>
      </w:r>
      <w:r w:rsidRPr="00017B29">
        <w:rPr>
          <w:noProof/>
        </w:rPr>
        <w:fldChar w:fldCharType="begin"/>
      </w:r>
      <w:r w:rsidRPr="00017B29">
        <w:rPr>
          <w:noProof/>
        </w:rPr>
        <w:instrText xml:space="preserve"> PAGEREF _Toc116310421 \h </w:instrText>
      </w:r>
      <w:r w:rsidRPr="00017B29">
        <w:rPr>
          <w:noProof/>
        </w:rPr>
      </w:r>
      <w:r w:rsidRPr="00017B29">
        <w:rPr>
          <w:noProof/>
        </w:rPr>
        <w:fldChar w:fldCharType="separate"/>
      </w:r>
      <w:r w:rsidR="007A0BBC">
        <w:rPr>
          <w:noProof/>
        </w:rPr>
        <w:t>131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Care recipients etc. lacking capacity to enter agreements</w:t>
      </w:r>
      <w:r w:rsidRPr="00017B29">
        <w:rPr>
          <w:noProof/>
        </w:rPr>
        <w:tab/>
      </w:r>
      <w:r w:rsidRPr="00017B29">
        <w:rPr>
          <w:noProof/>
        </w:rPr>
        <w:fldChar w:fldCharType="begin"/>
      </w:r>
      <w:r w:rsidRPr="00017B29">
        <w:rPr>
          <w:noProof/>
        </w:rPr>
        <w:instrText xml:space="preserve"> PAGEREF _Toc116310422 \h </w:instrText>
      </w:r>
      <w:r w:rsidRPr="00017B29">
        <w:rPr>
          <w:noProof/>
        </w:rPr>
      </w:r>
      <w:r w:rsidRPr="00017B29">
        <w:rPr>
          <w:noProof/>
        </w:rPr>
        <w:fldChar w:fldCharType="separate"/>
      </w:r>
      <w:r w:rsidR="007A0BBC">
        <w:rPr>
          <w:noProof/>
        </w:rPr>
        <w:t>131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6</w:t>
      </w:r>
      <w:r>
        <w:rPr>
          <w:noProof/>
        </w:rPr>
        <w:tab/>
        <w:t>Applications etc. on behalf of care recipients</w:t>
      </w:r>
      <w:r w:rsidRPr="00017B29">
        <w:rPr>
          <w:noProof/>
        </w:rPr>
        <w:tab/>
      </w:r>
      <w:r w:rsidRPr="00017B29">
        <w:rPr>
          <w:noProof/>
        </w:rPr>
        <w:fldChar w:fldCharType="begin"/>
      </w:r>
      <w:r w:rsidRPr="00017B29">
        <w:rPr>
          <w:noProof/>
        </w:rPr>
        <w:instrText xml:space="preserve"> PAGEREF _Toc116310423 \h </w:instrText>
      </w:r>
      <w:r w:rsidRPr="00017B29">
        <w:rPr>
          <w:noProof/>
        </w:rPr>
      </w:r>
      <w:r w:rsidRPr="00017B29">
        <w:rPr>
          <w:noProof/>
        </w:rPr>
        <w:fldChar w:fldCharType="separate"/>
      </w:r>
      <w:r w:rsidR="007A0BBC">
        <w:rPr>
          <w:noProof/>
        </w:rPr>
        <w:t>131</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7</w:t>
      </w:r>
      <w:r>
        <w:rPr>
          <w:noProof/>
        </w:rPr>
        <w:tab/>
        <w:t>Withdrawal of applications</w:t>
      </w:r>
      <w:r w:rsidRPr="00017B29">
        <w:rPr>
          <w:noProof/>
        </w:rPr>
        <w:tab/>
      </w:r>
      <w:r w:rsidRPr="00017B29">
        <w:rPr>
          <w:noProof/>
        </w:rPr>
        <w:fldChar w:fldCharType="begin"/>
      </w:r>
      <w:r w:rsidRPr="00017B29">
        <w:rPr>
          <w:noProof/>
        </w:rPr>
        <w:instrText xml:space="preserve"> PAGEREF _Toc116310424 \h </w:instrText>
      </w:r>
      <w:r w:rsidRPr="00017B29">
        <w:rPr>
          <w:noProof/>
        </w:rPr>
      </w:r>
      <w:r w:rsidRPr="00017B29">
        <w:rPr>
          <w:noProof/>
        </w:rPr>
        <w:fldChar w:fldCharType="separate"/>
      </w:r>
      <w:r w:rsidR="007A0BBC">
        <w:rPr>
          <w:noProof/>
        </w:rPr>
        <w:t>132</w:t>
      </w:r>
      <w:r w:rsidRPr="00017B29">
        <w:rPr>
          <w:noProof/>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96</w:t>
      </w:r>
      <w:r>
        <w:rPr>
          <w:noProof/>
        </w:rPr>
        <w:noBreakHyphen/>
        <w:t>13</w:t>
      </w:r>
      <w:r>
        <w:rPr>
          <w:noProof/>
        </w:rPr>
        <w:tab/>
        <w:t>Regulations</w:t>
      </w:r>
      <w:r w:rsidRPr="00017B29">
        <w:rPr>
          <w:noProof/>
        </w:rPr>
        <w:tab/>
      </w:r>
      <w:r w:rsidRPr="00017B29">
        <w:rPr>
          <w:noProof/>
        </w:rPr>
        <w:fldChar w:fldCharType="begin"/>
      </w:r>
      <w:r w:rsidRPr="00017B29">
        <w:rPr>
          <w:noProof/>
        </w:rPr>
        <w:instrText xml:space="preserve"> PAGEREF _Toc116310425 \h </w:instrText>
      </w:r>
      <w:r w:rsidRPr="00017B29">
        <w:rPr>
          <w:noProof/>
        </w:rPr>
      </w:r>
      <w:r w:rsidRPr="00017B29">
        <w:rPr>
          <w:noProof/>
        </w:rPr>
        <w:fldChar w:fldCharType="separate"/>
      </w:r>
      <w:r w:rsidR="007A0BBC">
        <w:rPr>
          <w:noProof/>
        </w:rPr>
        <w:t>132</w:t>
      </w:r>
      <w:r w:rsidRPr="00017B29">
        <w:rPr>
          <w:noProof/>
        </w:rPr>
        <w:fldChar w:fldCharType="end"/>
      </w:r>
    </w:p>
    <w:p w:rsidR="00017B29" w:rsidRDefault="00017B29">
      <w:pPr>
        <w:pStyle w:val="TOC1"/>
        <w:rPr>
          <w:rFonts w:asciiTheme="minorHAnsi" w:eastAsiaTheme="minorEastAsia" w:hAnsiTheme="minorHAnsi" w:cstheme="minorBidi"/>
          <w:b w:val="0"/>
          <w:noProof/>
          <w:kern w:val="0"/>
          <w:sz w:val="22"/>
          <w:szCs w:val="22"/>
        </w:rPr>
      </w:pPr>
      <w:r>
        <w:rPr>
          <w:noProof/>
        </w:rPr>
        <w:t>Schedule 1—Dictionary</w:t>
      </w:r>
      <w:r w:rsidRPr="00017B29">
        <w:rPr>
          <w:b w:val="0"/>
          <w:noProof/>
          <w:sz w:val="18"/>
        </w:rPr>
        <w:tab/>
      </w:r>
      <w:r w:rsidRPr="00017B29">
        <w:rPr>
          <w:b w:val="0"/>
          <w:noProof/>
          <w:sz w:val="18"/>
        </w:rPr>
        <w:fldChar w:fldCharType="begin"/>
      </w:r>
      <w:r w:rsidRPr="00017B29">
        <w:rPr>
          <w:b w:val="0"/>
          <w:noProof/>
          <w:sz w:val="18"/>
        </w:rPr>
        <w:instrText xml:space="preserve"> PAGEREF _Toc116310426 \h </w:instrText>
      </w:r>
      <w:r w:rsidRPr="00017B29">
        <w:rPr>
          <w:b w:val="0"/>
          <w:noProof/>
          <w:sz w:val="18"/>
        </w:rPr>
      </w:r>
      <w:r w:rsidRPr="00017B29">
        <w:rPr>
          <w:b w:val="0"/>
          <w:noProof/>
          <w:sz w:val="18"/>
        </w:rPr>
        <w:fldChar w:fldCharType="separate"/>
      </w:r>
      <w:r w:rsidR="007A0BBC">
        <w:rPr>
          <w:b w:val="0"/>
          <w:noProof/>
          <w:sz w:val="18"/>
        </w:rPr>
        <w:t>133</w:t>
      </w:r>
      <w:r w:rsidRPr="00017B29">
        <w:rPr>
          <w:b w:val="0"/>
          <w:noProof/>
          <w:sz w:val="18"/>
        </w:rPr>
        <w:fldChar w:fldCharType="end"/>
      </w:r>
    </w:p>
    <w:p w:rsidR="00017B29" w:rsidRDefault="00017B29">
      <w:pPr>
        <w:pStyle w:val="TOC5"/>
        <w:rPr>
          <w:rFonts w:asciiTheme="minorHAnsi" w:eastAsiaTheme="minorEastAsia" w:hAnsiTheme="minorHAnsi" w:cstheme="minorBidi"/>
          <w:noProof/>
          <w:kern w:val="0"/>
          <w:sz w:val="22"/>
          <w:szCs w:val="22"/>
        </w:rPr>
      </w:pPr>
      <w:r>
        <w:rPr>
          <w:noProof/>
        </w:rPr>
        <w:t>1</w:t>
      </w:r>
      <w:r>
        <w:rPr>
          <w:noProof/>
        </w:rPr>
        <w:tab/>
        <w:t>Definitions</w:t>
      </w:r>
      <w:r w:rsidRPr="00017B29">
        <w:rPr>
          <w:noProof/>
        </w:rPr>
        <w:tab/>
      </w:r>
      <w:r w:rsidRPr="00017B29">
        <w:rPr>
          <w:noProof/>
        </w:rPr>
        <w:fldChar w:fldCharType="begin"/>
      </w:r>
      <w:r w:rsidRPr="00017B29">
        <w:rPr>
          <w:noProof/>
        </w:rPr>
        <w:instrText xml:space="preserve"> PAGEREF _Toc116310427 \h </w:instrText>
      </w:r>
      <w:r w:rsidRPr="00017B29">
        <w:rPr>
          <w:noProof/>
        </w:rPr>
      </w:r>
      <w:r w:rsidRPr="00017B29">
        <w:rPr>
          <w:noProof/>
        </w:rPr>
        <w:fldChar w:fldCharType="separate"/>
      </w:r>
      <w:r w:rsidR="007A0BBC">
        <w:rPr>
          <w:noProof/>
        </w:rPr>
        <w:t>133</w:t>
      </w:r>
      <w:r w:rsidRPr="00017B29">
        <w:rPr>
          <w:noProof/>
        </w:rPr>
        <w:fldChar w:fldCharType="end"/>
      </w:r>
    </w:p>
    <w:p w:rsidR="00017B29" w:rsidRDefault="00017B29">
      <w:pPr>
        <w:pStyle w:val="TOC2"/>
        <w:rPr>
          <w:rFonts w:asciiTheme="minorHAnsi" w:eastAsiaTheme="minorEastAsia" w:hAnsiTheme="minorHAnsi" w:cstheme="minorBidi"/>
          <w:b w:val="0"/>
          <w:noProof/>
          <w:kern w:val="0"/>
          <w:sz w:val="22"/>
          <w:szCs w:val="22"/>
        </w:rPr>
      </w:pPr>
      <w:r>
        <w:rPr>
          <w:noProof/>
        </w:rPr>
        <w:t>Endnotes</w:t>
      </w:r>
      <w:r w:rsidRPr="00017B29">
        <w:rPr>
          <w:b w:val="0"/>
          <w:noProof/>
          <w:sz w:val="18"/>
        </w:rPr>
        <w:tab/>
      </w:r>
      <w:r w:rsidRPr="00017B29">
        <w:rPr>
          <w:b w:val="0"/>
          <w:noProof/>
          <w:sz w:val="18"/>
        </w:rPr>
        <w:fldChar w:fldCharType="begin"/>
      </w:r>
      <w:r w:rsidRPr="00017B29">
        <w:rPr>
          <w:b w:val="0"/>
          <w:noProof/>
          <w:sz w:val="18"/>
        </w:rPr>
        <w:instrText xml:space="preserve"> PAGEREF _Toc116310428 \h </w:instrText>
      </w:r>
      <w:r w:rsidRPr="00017B29">
        <w:rPr>
          <w:b w:val="0"/>
          <w:noProof/>
          <w:sz w:val="18"/>
        </w:rPr>
      </w:r>
      <w:r w:rsidRPr="00017B29">
        <w:rPr>
          <w:b w:val="0"/>
          <w:noProof/>
          <w:sz w:val="18"/>
        </w:rPr>
        <w:fldChar w:fldCharType="separate"/>
      </w:r>
      <w:r w:rsidR="007A0BBC">
        <w:rPr>
          <w:b w:val="0"/>
          <w:noProof/>
          <w:sz w:val="18"/>
        </w:rPr>
        <w:t>140</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Endnote 1—About the endnotes</w:t>
      </w:r>
      <w:r w:rsidRPr="00017B29">
        <w:rPr>
          <w:b w:val="0"/>
          <w:noProof/>
          <w:sz w:val="18"/>
        </w:rPr>
        <w:tab/>
      </w:r>
      <w:r w:rsidRPr="00017B29">
        <w:rPr>
          <w:b w:val="0"/>
          <w:noProof/>
          <w:sz w:val="18"/>
        </w:rPr>
        <w:fldChar w:fldCharType="begin"/>
      </w:r>
      <w:r w:rsidRPr="00017B29">
        <w:rPr>
          <w:b w:val="0"/>
          <w:noProof/>
          <w:sz w:val="18"/>
        </w:rPr>
        <w:instrText xml:space="preserve"> PAGEREF _Toc116310429 \h </w:instrText>
      </w:r>
      <w:r w:rsidRPr="00017B29">
        <w:rPr>
          <w:b w:val="0"/>
          <w:noProof/>
          <w:sz w:val="18"/>
        </w:rPr>
      </w:r>
      <w:r w:rsidRPr="00017B29">
        <w:rPr>
          <w:b w:val="0"/>
          <w:noProof/>
          <w:sz w:val="18"/>
        </w:rPr>
        <w:fldChar w:fldCharType="separate"/>
      </w:r>
      <w:r w:rsidR="007A0BBC">
        <w:rPr>
          <w:b w:val="0"/>
          <w:noProof/>
          <w:sz w:val="18"/>
        </w:rPr>
        <w:t>140</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Endnote 2—Abbreviation key</w:t>
      </w:r>
      <w:r w:rsidRPr="00017B29">
        <w:rPr>
          <w:b w:val="0"/>
          <w:noProof/>
          <w:sz w:val="18"/>
        </w:rPr>
        <w:tab/>
      </w:r>
      <w:r w:rsidRPr="00017B29">
        <w:rPr>
          <w:b w:val="0"/>
          <w:noProof/>
          <w:sz w:val="18"/>
        </w:rPr>
        <w:fldChar w:fldCharType="begin"/>
      </w:r>
      <w:r w:rsidRPr="00017B29">
        <w:rPr>
          <w:b w:val="0"/>
          <w:noProof/>
          <w:sz w:val="18"/>
        </w:rPr>
        <w:instrText xml:space="preserve"> PAGEREF _Toc116310430 \h </w:instrText>
      </w:r>
      <w:r w:rsidRPr="00017B29">
        <w:rPr>
          <w:b w:val="0"/>
          <w:noProof/>
          <w:sz w:val="18"/>
        </w:rPr>
      </w:r>
      <w:r w:rsidRPr="00017B29">
        <w:rPr>
          <w:b w:val="0"/>
          <w:noProof/>
          <w:sz w:val="18"/>
        </w:rPr>
        <w:fldChar w:fldCharType="separate"/>
      </w:r>
      <w:r w:rsidR="007A0BBC">
        <w:rPr>
          <w:b w:val="0"/>
          <w:noProof/>
          <w:sz w:val="18"/>
        </w:rPr>
        <w:t>142</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Endnote 3—Legislation history</w:t>
      </w:r>
      <w:r w:rsidRPr="00017B29">
        <w:rPr>
          <w:b w:val="0"/>
          <w:noProof/>
          <w:sz w:val="18"/>
        </w:rPr>
        <w:tab/>
      </w:r>
      <w:r w:rsidRPr="00017B29">
        <w:rPr>
          <w:b w:val="0"/>
          <w:noProof/>
          <w:sz w:val="18"/>
        </w:rPr>
        <w:fldChar w:fldCharType="begin"/>
      </w:r>
      <w:r w:rsidRPr="00017B29">
        <w:rPr>
          <w:b w:val="0"/>
          <w:noProof/>
          <w:sz w:val="18"/>
        </w:rPr>
        <w:instrText xml:space="preserve"> PAGEREF _Toc116310431 \h </w:instrText>
      </w:r>
      <w:r w:rsidRPr="00017B29">
        <w:rPr>
          <w:b w:val="0"/>
          <w:noProof/>
          <w:sz w:val="18"/>
        </w:rPr>
      </w:r>
      <w:r w:rsidRPr="00017B29">
        <w:rPr>
          <w:b w:val="0"/>
          <w:noProof/>
          <w:sz w:val="18"/>
        </w:rPr>
        <w:fldChar w:fldCharType="separate"/>
      </w:r>
      <w:r w:rsidR="007A0BBC">
        <w:rPr>
          <w:b w:val="0"/>
          <w:noProof/>
          <w:sz w:val="18"/>
        </w:rPr>
        <w:t>143</w:t>
      </w:r>
      <w:r w:rsidRPr="00017B29">
        <w:rPr>
          <w:b w:val="0"/>
          <w:noProof/>
          <w:sz w:val="18"/>
        </w:rPr>
        <w:fldChar w:fldCharType="end"/>
      </w:r>
    </w:p>
    <w:p w:rsidR="00017B29" w:rsidRDefault="00017B29">
      <w:pPr>
        <w:pStyle w:val="TOC3"/>
        <w:rPr>
          <w:rFonts w:asciiTheme="minorHAnsi" w:eastAsiaTheme="minorEastAsia" w:hAnsiTheme="minorHAnsi" w:cstheme="minorBidi"/>
          <w:b w:val="0"/>
          <w:noProof/>
          <w:kern w:val="0"/>
          <w:szCs w:val="22"/>
        </w:rPr>
      </w:pPr>
      <w:r>
        <w:rPr>
          <w:noProof/>
        </w:rPr>
        <w:t>Endnote 4—Amendment history</w:t>
      </w:r>
      <w:r w:rsidRPr="00017B29">
        <w:rPr>
          <w:b w:val="0"/>
          <w:noProof/>
          <w:sz w:val="18"/>
        </w:rPr>
        <w:tab/>
      </w:r>
      <w:r w:rsidRPr="00017B29">
        <w:rPr>
          <w:b w:val="0"/>
          <w:noProof/>
          <w:sz w:val="18"/>
        </w:rPr>
        <w:fldChar w:fldCharType="begin"/>
      </w:r>
      <w:r w:rsidRPr="00017B29">
        <w:rPr>
          <w:b w:val="0"/>
          <w:noProof/>
          <w:sz w:val="18"/>
        </w:rPr>
        <w:instrText xml:space="preserve"> PAGEREF _Toc116310432 \h </w:instrText>
      </w:r>
      <w:r w:rsidRPr="00017B29">
        <w:rPr>
          <w:b w:val="0"/>
          <w:noProof/>
          <w:sz w:val="18"/>
        </w:rPr>
      </w:r>
      <w:r w:rsidRPr="00017B29">
        <w:rPr>
          <w:b w:val="0"/>
          <w:noProof/>
          <w:sz w:val="18"/>
        </w:rPr>
        <w:fldChar w:fldCharType="separate"/>
      </w:r>
      <w:r w:rsidR="007A0BBC">
        <w:rPr>
          <w:b w:val="0"/>
          <w:noProof/>
          <w:sz w:val="18"/>
        </w:rPr>
        <w:t>146</w:t>
      </w:r>
      <w:r w:rsidRPr="00017B29">
        <w:rPr>
          <w:b w:val="0"/>
          <w:noProof/>
          <w:sz w:val="18"/>
        </w:rPr>
        <w:fldChar w:fldCharType="end"/>
      </w:r>
    </w:p>
    <w:p w:rsidR="00F107EA" w:rsidRPr="00A933AA" w:rsidRDefault="003E6C46" w:rsidP="00F107EA">
      <w:pPr>
        <w:sectPr w:rsidR="00F107EA" w:rsidRPr="00A933AA" w:rsidSect="00772C3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933AA">
        <w:fldChar w:fldCharType="end"/>
      </w:r>
    </w:p>
    <w:p w:rsidR="007A0367" w:rsidRPr="00A933AA" w:rsidRDefault="007A0367">
      <w:pPr>
        <w:pStyle w:val="LongT"/>
      </w:pPr>
      <w:r w:rsidRPr="00A933AA">
        <w:lastRenderedPageBreak/>
        <w:t xml:space="preserve">An Act </w:t>
      </w:r>
      <w:r w:rsidR="00560F36" w:rsidRPr="00A933AA">
        <w:t xml:space="preserve">to deal with transitional matters in connection with the </w:t>
      </w:r>
      <w:r w:rsidR="00560F36" w:rsidRPr="00A933AA">
        <w:rPr>
          <w:i/>
        </w:rPr>
        <w:t>Aged Care (Living Longer Living Better) Act 2013</w:t>
      </w:r>
      <w:r w:rsidRPr="00A933AA">
        <w:t>, and for other purposes</w:t>
      </w:r>
    </w:p>
    <w:p w:rsidR="007A0367" w:rsidRPr="00A933AA" w:rsidRDefault="007A0367" w:rsidP="00736E17">
      <w:pPr>
        <w:pStyle w:val="ActHead1"/>
        <w:spacing w:before="360"/>
      </w:pPr>
      <w:bookmarkStart w:id="2" w:name="_Toc116310242"/>
      <w:r w:rsidRPr="003E353B">
        <w:rPr>
          <w:rStyle w:val="CharChapNo"/>
        </w:rPr>
        <w:t>Chapter</w:t>
      </w:r>
      <w:r w:rsidR="00E52078" w:rsidRPr="003E353B">
        <w:rPr>
          <w:rStyle w:val="CharChapNo"/>
        </w:rPr>
        <w:t> </w:t>
      </w:r>
      <w:r w:rsidRPr="003E353B">
        <w:rPr>
          <w:rStyle w:val="CharChapNo"/>
        </w:rPr>
        <w:t>1</w:t>
      </w:r>
      <w:r w:rsidRPr="00A933AA">
        <w:t>—</w:t>
      </w:r>
      <w:r w:rsidRPr="003E353B">
        <w:rPr>
          <w:rStyle w:val="CharChapText"/>
        </w:rPr>
        <w:t>Introduction</w:t>
      </w:r>
      <w:bookmarkEnd w:id="2"/>
    </w:p>
    <w:p w:rsidR="007A0367" w:rsidRPr="00A933AA" w:rsidRDefault="0059661A">
      <w:pPr>
        <w:pStyle w:val="Header"/>
      </w:pPr>
      <w:r w:rsidRPr="003E353B">
        <w:rPr>
          <w:rStyle w:val="CharPartNo"/>
        </w:rPr>
        <w:t xml:space="preserve"> </w:t>
      </w:r>
      <w:r w:rsidRPr="003E353B">
        <w:rPr>
          <w:rStyle w:val="CharPartText"/>
        </w:rPr>
        <w:t xml:space="preserve"> </w:t>
      </w:r>
    </w:p>
    <w:p w:rsidR="007A0367" w:rsidRPr="00A933AA" w:rsidRDefault="007A0367" w:rsidP="002D3F81">
      <w:pPr>
        <w:pStyle w:val="ActHead3"/>
      </w:pPr>
      <w:bookmarkStart w:id="3" w:name="_Toc116310243"/>
      <w:r w:rsidRPr="003E353B">
        <w:rPr>
          <w:rStyle w:val="CharDivNo"/>
        </w:rPr>
        <w:t>Division</w:t>
      </w:r>
      <w:r w:rsidR="00E52078" w:rsidRPr="003E353B">
        <w:rPr>
          <w:rStyle w:val="CharDivNo"/>
        </w:rPr>
        <w:t> </w:t>
      </w:r>
      <w:r w:rsidRPr="003E353B">
        <w:rPr>
          <w:rStyle w:val="CharDivNo"/>
        </w:rPr>
        <w:t>1</w:t>
      </w:r>
      <w:r w:rsidRPr="00A933AA">
        <w:t>—</w:t>
      </w:r>
      <w:r w:rsidRPr="003E353B">
        <w:rPr>
          <w:rStyle w:val="CharDivText"/>
        </w:rPr>
        <w:t>Preliminary matters</w:t>
      </w:r>
      <w:bookmarkEnd w:id="3"/>
    </w:p>
    <w:p w:rsidR="007A0367" w:rsidRPr="00A933AA" w:rsidRDefault="007A0367" w:rsidP="002D3F81">
      <w:pPr>
        <w:pStyle w:val="ActHead5"/>
      </w:pPr>
      <w:bookmarkStart w:id="4" w:name="_Toc116310244"/>
      <w:r w:rsidRPr="003E353B">
        <w:rPr>
          <w:rStyle w:val="CharSectno"/>
        </w:rPr>
        <w:t>1</w:t>
      </w:r>
      <w:r w:rsidR="003E353B" w:rsidRPr="003E353B">
        <w:rPr>
          <w:rStyle w:val="CharSectno"/>
        </w:rPr>
        <w:noBreakHyphen/>
      </w:r>
      <w:r w:rsidRPr="003E353B">
        <w:rPr>
          <w:rStyle w:val="CharSectno"/>
        </w:rPr>
        <w:t>1</w:t>
      </w:r>
      <w:r w:rsidRPr="00A933AA">
        <w:t xml:space="preserve">  Short title</w:t>
      </w:r>
      <w:bookmarkEnd w:id="4"/>
    </w:p>
    <w:p w:rsidR="007A0367" w:rsidRPr="00A933AA" w:rsidRDefault="007A0367">
      <w:pPr>
        <w:pStyle w:val="subsection"/>
      </w:pPr>
      <w:r w:rsidRPr="00A933AA">
        <w:tab/>
      </w:r>
      <w:r w:rsidRPr="00A933AA">
        <w:tab/>
        <w:t xml:space="preserve">This Act may be cited as the </w:t>
      </w:r>
      <w:r w:rsidR="00560F36" w:rsidRPr="00A933AA">
        <w:rPr>
          <w:i/>
        </w:rPr>
        <w:t>Aged Care (Transitional Provisions) Act 1997</w:t>
      </w:r>
      <w:r w:rsidRPr="00A933AA">
        <w:t>.</w:t>
      </w:r>
    </w:p>
    <w:p w:rsidR="00560F36" w:rsidRPr="00A933AA" w:rsidRDefault="00560F36" w:rsidP="00560F36">
      <w:pPr>
        <w:pStyle w:val="ActHead5"/>
      </w:pPr>
      <w:bookmarkStart w:id="5" w:name="_Toc116310245"/>
      <w:r w:rsidRPr="003E353B">
        <w:rPr>
          <w:rStyle w:val="CharSectno"/>
        </w:rPr>
        <w:t>1</w:t>
      </w:r>
      <w:r w:rsidR="003E353B" w:rsidRPr="003E353B">
        <w:rPr>
          <w:rStyle w:val="CharSectno"/>
        </w:rPr>
        <w:noBreakHyphen/>
      </w:r>
      <w:r w:rsidRPr="003E353B">
        <w:rPr>
          <w:rStyle w:val="CharSectno"/>
        </w:rPr>
        <w:t>2</w:t>
      </w:r>
      <w:r w:rsidRPr="00A933AA">
        <w:t xml:space="preserve">  Commencement</w:t>
      </w:r>
      <w:bookmarkEnd w:id="5"/>
    </w:p>
    <w:p w:rsidR="00560F36" w:rsidRPr="00A933AA" w:rsidRDefault="00560F36" w:rsidP="00560F36">
      <w:pPr>
        <w:pStyle w:val="subsection"/>
      </w:pPr>
      <w:r w:rsidRPr="00A933AA">
        <w:tab/>
      </w:r>
      <w:r w:rsidRPr="00A933AA">
        <w:tab/>
        <w:t>This Act commences on 1</w:t>
      </w:r>
      <w:r w:rsidR="00E52078" w:rsidRPr="00A933AA">
        <w:t> </w:t>
      </w:r>
      <w:r w:rsidRPr="00A933AA">
        <w:t>July 2014.</w:t>
      </w:r>
    </w:p>
    <w:p w:rsidR="00560F36" w:rsidRPr="00A933AA" w:rsidRDefault="00560F36" w:rsidP="00560F36">
      <w:pPr>
        <w:pStyle w:val="ActHead5"/>
      </w:pPr>
      <w:bookmarkStart w:id="6" w:name="_Toc116310246"/>
      <w:r w:rsidRPr="003E353B">
        <w:rPr>
          <w:rStyle w:val="CharSectno"/>
        </w:rPr>
        <w:t>1</w:t>
      </w:r>
      <w:r w:rsidR="003E353B" w:rsidRPr="003E353B">
        <w:rPr>
          <w:rStyle w:val="CharSectno"/>
        </w:rPr>
        <w:noBreakHyphen/>
      </w:r>
      <w:r w:rsidRPr="003E353B">
        <w:rPr>
          <w:rStyle w:val="CharSectno"/>
        </w:rPr>
        <w:t>2A</w:t>
      </w:r>
      <w:r w:rsidRPr="00A933AA">
        <w:t xml:space="preserve">  Act applies to continuing care recipients</w:t>
      </w:r>
      <w:bookmarkEnd w:id="6"/>
    </w:p>
    <w:p w:rsidR="00560F36" w:rsidRPr="00A933AA" w:rsidRDefault="00560F36" w:rsidP="00560F36">
      <w:pPr>
        <w:pStyle w:val="subsection"/>
      </w:pPr>
      <w:r w:rsidRPr="00A933AA">
        <w:tab/>
      </w:r>
      <w:r w:rsidRPr="00A933AA">
        <w:tab/>
        <w:t xml:space="preserve">This Act applies only in relation to </w:t>
      </w:r>
      <w:r w:rsidR="003E353B" w:rsidRPr="003E353B">
        <w:rPr>
          <w:position w:val="6"/>
          <w:sz w:val="16"/>
        </w:rPr>
        <w:t>*</w:t>
      </w:r>
      <w:r w:rsidRPr="00A933AA">
        <w:t>continuing care recipients.</w:t>
      </w:r>
    </w:p>
    <w:p w:rsidR="007A0367" w:rsidRPr="00A933AA" w:rsidRDefault="007A0367" w:rsidP="002D3F81">
      <w:pPr>
        <w:pStyle w:val="ActHead5"/>
      </w:pPr>
      <w:bookmarkStart w:id="7" w:name="_Toc116310247"/>
      <w:r w:rsidRPr="003E353B">
        <w:rPr>
          <w:rStyle w:val="CharSectno"/>
        </w:rPr>
        <w:t>1</w:t>
      </w:r>
      <w:r w:rsidR="003E353B" w:rsidRPr="003E353B">
        <w:rPr>
          <w:rStyle w:val="CharSectno"/>
        </w:rPr>
        <w:noBreakHyphen/>
      </w:r>
      <w:r w:rsidRPr="003E353B">
        <w:rPr>
          <w:rStyle w:val="CharSectno"/>
        </w:rPr>
        <w:t>3</w:t>
      </w:r>
      <w:r w:rsidRPr="00A933AA">
        <w:t xml:space="preserve">  Identifying defined terms</w:t>
      </w:r>
      <w:bookmarkEnd w:id="7"/>
    </w:p>
    <w:p w:rsidR="007A0367" w:rsidRPr="00A933AA" w:rsidRDefault="007A0367">
      <w:pPr>
        <w:pStyle w:val="subsection"/>
      </w:pPr>
      <w:r w:rsidRPr="00A933AA">
        <w:tab/>
        <w:t>(1)</w:t>
      </w:r>
      <w:r w:rsidRPr="00A933AA">
        <w:tab/>
        <w:t>Many of the terms in this Act are defined in the Dictionary in Schedule</w:t>
      </w:r>
      <w:r w:rsidR="00E52078" w:rsidRPr="00A933AA">
        <w:t> </w:t>
      </w:r>
      <w:r w:rsidRPr="00A933AA">
        <w:t>1.</w:t>
      </w:r>
    </w:p>
    <w:p w:rsidR="007A0367" w:rsidRPr="00A933AA" w:rsidRDefault="007A0367">
      <w:pPr>
        <w:pStyle w:val="subsection"/>
      </w:pPr>
      <w:r w:rsidRPr="00A933AA">
        <w:lastRenderedPageBreak/>
        <w:tab/>
        <w:t>(2)</w:t>
      </w:r>
      <w:r w:rsidRPr="00A933AA">
        <w:tab/>
        <w:t>Most defined terms are identified by an asterisk appearing at the start of the term: as in “</w:t>
      </w:r>
      <w:r w:rsidR="003E353B" w:rsidRPr="003E353B">
        <w:rPr>
          <w:position w:val="6"/>
          <w:sz w:val="16"/>
        </w:rPr>
        <w:t>*</w:t>
      </w:r>
      <w:r w:rsidRPr="00A933AA">
        <w:t>aged care service”. The footnote that goes with the asterisk contains a signpost to the Dictionary.</w:t>
      </w:r>
    </w:p>
    <w:p w:rsidR="007A0367" w:rsidRPr="00A933AA" w:rsidRDefault="007A0367">
      <w:pPr>
        <w:pStyle w:val="subsection"/>
      </w:pPr>
      <w:r w:rsidRPr="00A933AA">
        <w:tab/>
        <w:t>(3)</w:t>
      </w:r>
      <w:r w:rsidRPr="00A933AA">
        <w:tab/>
        <w:t>An asterisk usually identifies the first occurrence of a term in a subsection, note or definition. Later occurrences of the term in the same subsection, note or definition are not asterisked.</w:t>
      </w:r>
    </w:p>
    <w:p w:rsidR="007A0367" w:rsidRPr="00A933AA" w:rsidRDefault="007A0367">
      <w:pPr>
        <w:pStyle w:val="subsection"/>
      </w:pPr>
      <w:r w:rsidRPr="00A933AA">
        <w:tab/>
        <w:t>(4)</w:t>
      </w:r>
      <w:r w:rsidRPr="00A933AA">
        <w:tab/>
        <w:t>Terms are not asterisked in headings, tables or diagrams.</w:t>
      </w:r>
    </w:p>
    <w:p w:rsidR="007A0367" w:rsidRPr="00A933AA" w:rsidRDefault="007A0367">
      <w:pPr>
        <w:pStyle w:val="subsection"/>
        <w:keepNext/>
      </w:pPr>
      <w:r w:rsidRPr="00A933AA">
        <w:tab/>
        <w:t>(5)</w:t>
      </w:r>
      <w:r w:rsidRPr="00A933AA">
        <w:tab/>
        <w:t>The following basic terms used throughout the Act are not identified with an asterisk:</w:t>
      </w:r>
    </w:p>
    <w:p w:rsidR="007A0367" w:rsidRPr="00A933AA" w:rsidRDefault="007A0367" w:rsidP="0059661A">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183"/>
        <w:gridCol w:w="1644"/>
      </w:tblGrid>
      <w:tr w:rsidR="007A0367" w:rsidRPr="00A933AA" w:rsidTr="0059661A">
        <w:trPr>
          <w:tblHeader/>
        </w:trPr>
        <w:tc>
          <w:tcPr>
            <w:tcW w:w="4536" w:type="dxa"/>
            <w:gridSpan w:val="3"/>
            <w:tcBorders>
              <w:top w:val="single" w:sz="12" w:space="0" w:color="auto"/>
              <w:bottom w:val="single" w:sz="6" w:space="0" w:color="auto"/>
            </w:tcBorders>
            <w:shd w:val="clear" w:color="auto" w:fill="auto"/>
          </w:tcPr>
          <w:p w:rsidR="007A0367" w:rsidRPr="00A933AA" w:rsidRDefault="007A0367" w:rsidP="0059661A">
            <w:pPr>
              <w:pStyle w:val="TableHeading"/>
            </w:pPr>
            <w:r w:rsidRPr="00A933AA">
              <w:t>Terms that are not identified</w:t>
            </w:r>
          </w:p>
        </w:tc>
      </w:tr>
      <w:tr w:rsidR="007A0367" w:rsidRPr="00A933AA" w:rsidTr="0059661A">
        <w:trPr>
          <w:tblHeader/>
        </w:trPr>
        <w:tc>
          <w:tcPr>
            <w:tcW w:w="709" w:type="dxa"/>
            <w:tcBorders>
              <w:top w:val="single" w:sz="6" w:space="0" w:color="auto"/>
              <w:bottom w:val="single" w:sz="12" w:space="0" w:color="auto"/>
            </w:tcBorders>
            <w:shd w:val="clear" w:color="auto" w:fill="auto"/>
          </w:tcPr>
          <w:p w:rsidR="007A0367" w:rsidRPr="00A933AA" w:rsidRDefault="007A0367" w:rsidP="003619D4">
            <w:pPr>
              <w:pStyle w:val="Tabletext"/>
              <w:keepNext/>
              <w:keepLines/>
              <w:rPr>
                <w:b/>
              </w:rPr>
            </w:pPr>
            <w:r w:rsidRPr="00A933AA">
              <w:rPr>
                <w:b/>
              </w:rPr>
              <w:t>Item</w:t>
            </w:r>
          </w:p>
        </w:tc>
        <w:tc>
          <w:tcPr>
            <w:tcW w:w="2183" w:type="dxa"/>
            <w:tcBorders>
              <w:top w:val="single" w:sz="6" w:space="0" w:color="auto"/>
              <w:bottom w:val="single" w:sz="12" w:space="0" w:color="auto"/>
            </w:tcBorders>
            <w:shd w:val="clear" w:color="auto" w:fill="auto"/>
          </w:tcPr>
          <w:p w:rsidR="007A0367" w:rsidRPr="00A933AA" w:rsidRDefault="007A0367" w:rsidP="003619D4">
            <w:pPr>
              <w:pStyle w:val="Tabletext"/>
              <w:keepNext/>
              <w:keepLines/>
              <w:rPr>
                <w:b/>
              </w:rPr>
            </w:pPr>
            <w:r w:rsidRPr="00A933AA">
              <w:rPr>
                <w:b/>
              </w:rPr>
              <w:t>This term:</w:t>
            </w:r>
          </w:p>
        </w:tc>
        <w:tc>
          <w:tcPr>
            <w:tcW w:w="1644" w:type="dxa"/>
            <w:tcBorders>
              <w:top w:val="single" w:sz="6" w:space="0" w:color="auto"/>
              <w:bottom w:val="single" w:sz="12" w:space="0" w:color="auto"/>
            </w:tcBorders>
            <w:shd w:val="clear" w:color="auto" w:fill="auto"/>
          </w:tcPr>
          <w:p w:rsidR="007A0367" w:rsidRPr="00A933AA" w:rsidRDefault="007A0367" w:rsidP="003619D4">
            <w:pPr>
              <w:pStyle w:val="Tabletext"/>
              <w:keepNext/>
              <w:keepLines/>
              <w:rPr>
                <w:b/>
              </w:rPr>
            </w:pPr>
            <w:r w:rsidRPr="00A933AA">
              <w:rPr>
                <w:b/>
              </w:rPr>
              <w:t>is defined in:</w:t>
            </w:r>
          </w:p>
        </w:tc>
      </w:tr>
      <w:tr w:rsidR="007A0367" w:rsidRPr="00A933AA" w:rsidTr="00E20DAE">
        <w:tc>
          <w:tcPr>
            <w:tcW w:w="709" w:type="dxa"/>
            <w:tcBorders>
              <w:top w:val="single" w:sz="12" w:space="0" w:color="auto"/>
              <w:bottom w:val="single" w:sz="4" w:space="0" w:color="auto"/>
            </w:tcBorders>
            <w:shd w:val="clear" w:color="auto" w:fill="auto"/>
          </w:tcPr>
          <w:p w:rsidR="007A0367" w:rsidRPr="00A933AA" w:rsidRDefault="007A0367" w:rsidP="0048464B">
            <w:pPr>
              <w:pStyle w:val="Tabletext"/>
            </w:pPr>
            <w:r w:rsidRPr="00A933AA">
              <w:t>1</w:t>
            </w:r>
          </w:p>
        </w:tc>
        <w:tc>
          <w:tcPr>
            <w:tcW w:w="2183" w:type="dxa"/>
            <w:tcBorders>
              <w:top w:val="single" w:sz="12" w:space="0" w:color="auto"/>
              <w:bottom w:val="single" w:sz="4" w:space="0" w:color="auto"/>
            </w:tcBorders>
            <w:shd w:val="clear" w:color="auto" w:fill="auto"/>
          </w:tcPr>
          <w:p w:rsidR="007A0367" w:rsidRPr="00A933AA" w:rsidRDefault="007A0367" w:rsidP="0048464B">
            <w:pPr>
              <w:pStyle w:val="Tabletext"/>
            </w:pPr>
            <w:r w:rsidRPr="00A933AA">
              <w:t>approved provider</w:t>
            </w:r>
          </w:p>
        </w:tc>
        <w:tc>
          <w:tcPr>
            <w:tcW w:w="1644" w:type="dxa"/>
            <w:tcBorders>
              <w:top w:val="single" w:sz="12" w:space="0" w:color="auto"/>
              <w:bottom w:val="single" w:sz="4" w:space="0" w:color="auto"/>
            </w:tcBorders>
            <w:shd w:val="clear" w:color="auto" w:fill="auto"/>
          </w:tcPr>
          <w:p w:rsidR="007A0367" w:rsidRPr="00A933AA" w:rsidRDefault="007A0367" w:rsidP="0048464B">
            <w:pPr>
              <w:pStyle w:val="Tabletext"/>
            </w:pPr>
            <w:r w:rsidRPr="00A933AA">
              <w:t>Schedule</w:t>
            </w:r>
            <w:r w:rsidR="00E52078" w:rsidRPr="00A933AA">
              <w:t> </w:t>
            </w:r>
            <w:r w:rsidRPr="00A933AA">
              <w:t>1</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2</w:t>
            </w:r>
          </w:p>
        </w:tc>
        <w:tc>
          <w:tcPr>
            <w:tcW w:w="2183"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care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Schedule</w:t>
            </w:r>
            <w:r w:rsidR="00E52078" w:rsidRPr="00A933AA">
              <w:t> </w:t>
            </w:r>
            <w:r w:rsidRPr="00A933AA">
              <w:t>1</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3</w:t>
            </w:r>
          </w:p>
        </w:tc>
        <w:tc>
          <w:tcPr>
            <w:tcW w:w="2183" w:type="dxa"/>
            <w:tcBorders>
              <w:top w:val="single" w:sz="4" w:space="0" w:color="auto"/>
              <w:bottom w:val="single" w:sz="4" w:space="0" w:color="auto"/>
            </w:tcBorders>
            <w:shd w:val="clear" w:color="auto" w:fill="auto"/>
          </w:tcPr>
          <w:p w:rsidR="007A0367" w:rsidRPr="00A933AA" w:rsidRDefault="000A0908" w:rsidP="0048464B">
            <w:pPr>
              <w:pStyle w:val="Tabletext"/>
            </w:pPr>
            <w:r w:rsidRPr="00A933AA">
              <w:t>home</w:t>
            </w:r>
            <w:r w:rsidR="007A0367" w:rsidRPr="00A933AA">
              <w:t xml:space="preserve"> care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section</w:t>
            </w:r>
            <w:r w:rsidR="00E52078" w:rsidRPr="00A933AA">
              <w:t> </w:t>
            </w:r>
            <w:r w:rsidRPr="00A933AA">
              <w:t>45</w:t>
            </w:r>
            <w:r w:rsidR="003E353B">
              <w:noBreakHyphen/>
            </w:r>
            <w:r w:rsidRPr="00A933AA">
              <w:t>3</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4</w:t>
            </w:r>
          </w:p>
        </w:tc>
        <w:tc>
          <w:tcPr>
            <w:tcW w:w="2183" w:type="dxa"/>
            <w:tcBorders>
              <w:top w:val="single" w:sz="4" w:space="0" w:color="auto"/>
              <w:bottom w:val="single" w:sz="4" w:space="0" w:color="auto"/>
            </w:tcBorders>
            <w:shd w:val="clear" w:color="auto" w:fill="auto"/>
          </w:tcPr>
          <w:p w:rsidR="007A0367" w:rsidRPr="00A933AA" w:rsidRDefault="000A0908" w:rsidP="0048464B">
            <w:pPr>
              <w:pStyle w:val="Tabletext"/>
            </w:pPr>
            <w:r w:rsidRPr="00A933AA">
              <w:t>home</w:t>
            </w:r>
            <w:r w:rsidR="007A0367" w:rsidRPr="00A933AA">
              <w:t xml:space="preserve"> care service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Schedule</w:t>
            </w:r>
            <w:r w:rsidR="00E52078" w:rsidRPr="00A933AA">
              <w:t> </w:t>
            </w:r>
            <w:r w:rsidRPr="00A933AA">
              <w:t>1</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5</w:t>
            </w:r>
          </w:p>
        </w:tc>
        <w:tc>
          <w:tcPr>
            <w:tcW w:w="2183"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flexible care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section</w:t>
            </w:r>
            <w:r w:rsidR="00E52078" w:rsidRPr="00A933AA">
              <w:t> </w:t>
            </w:r>
            <w:r w:rsidRPr="00A933AA">
              <w:t>49</w:t>
            </w:r>
            <w:r w:rsidR="003E353B">
              <w:noBreakHyphen/>
            </w:r>
            <w:r w:rsidRPr="00A933AA">
              <w:t>3</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6</w:t>
            </w:r>
          </w:p>
        </w:tc>
        <w:tc>
          <w:tcPr>
            <w:tcW w:w="2183"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flexible care service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Schedule</w:t>
            </w:r>
            <w:r w:rsidR="00E52078" w:rsidRPr="00A933AA">
              <w:t> </w:t>
            </w:r>
            <w:r w:rsidRPr="00A933AA">
              <w:t>1</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7</w:t>
            </w:r>
          </w:p>
        </w:tc>
        <w:tc>
          <w:tcPr>
            <w:tcW w:w="2183"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provide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section</w:t>
            </w:r>
            <w:r w:rsidR="00E52078" w:rsidRPr="00A933AA">
              <w:t> </w:t>
            </w:r>
            <w:r w:rsidRPr="00A933AA">
              <w:t>96</w:t>
            </w:r>
            <w:r w:rsidR="003E353B">
              <w:noBreakHyphen/>
            </w:r>
            <w:r w:rsidRPr="00A933AA">
              <w:t>4</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8</w:t>
            </w:r>
          </w:p>
        </w:tc>
        <w:tc>
          <w:tcPr>
            <w:tcW w:w="2183"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residential care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section</w:t>
            </w:r>
            <w:r w:rsidR="00E52078" w:rsidRPr="00A933AA">
              <w:t> </w:t>
            </w:r>
            <w:r w:rsidRPr="00A933AA">
              <w:t>41</w:t>
            </w:r>
            <w:r w:rsidR="003E353B">
              <w:noBreakHyphen/>
            </w:r>
            <w:r w:rsidRPr="00A933AA">
              <w:t>3</w:t>
            </w:r>
          </w:p>
        </w:tc>
      </w:tr>
      <w:tr w:rsidR="007A0367" w:rsidRPr="00A933AA" w:rsidTr="00E20DAE">
        <w:tc>
          <w:tcPr>
            <w:tcW w:w="709"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9</w:t>
            </w:r>
          </w:p>
        </w:tc>
        <w:tc>
          <w:tcPr>
            <w:tcW w:w="2183"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residential care service</w:t>
            </w:r>
          </w:p>
        </w:tc>
        <w:tc>
          <w:tcPr>
            <w:tcW w:w="1644" w:type="dxa"/>
            <w:tcBorders>
              <w:top w:val="single" w:sz="4" w:space="0" w:color="auto"/>
              <w:bottom w:val="single" w:sz="4" w:space="0" w:color="auto"/>
            </w:tcBorders>
            <w:shd w:val="clear" w:color="auto" w:fill="auto"/>
          </w:tcPr>
          <w:p w:rsidR="007A0367" w:rsidRPr="00A933AA" w:rsidRDefault="007A0367" w:rsidP="0048464B">
            <w:pPr>
              <w:pStyle w:val="Tabletext"/>
            </w:pPr>
            <w:r w:rsidRPr="00A933AA">
              <w:t>Schedule</w:t>
            </w:r>
            <w:r w:rsidR="00E52078" w:rsidRPr="00A933AA">
              <w:t> </w:t>
            </w:r>
            <w:r w:rsidRPr="00A933AA">
              <w:t>1</w:t>
            </w:r>
          </w:p>
        </w:tc>
      </w:tr>
      <w:tr w:rsidR="007A0367" w:rsidRPr="00A933AA" w:rsidTr="00E20DAE">
        <w:tc>
          <w:tcPr>
            <w:tcW w:w="709" w:type="dxa"/>
            <w:tcBorders>
              <w:top w:val="single" w:sz="4" w:space="0" w:color="auto"/>
              <w:bottom w:val="single" w:sz="12" w:space="0" w:color="auto"/>
            </w:tcBorders>
            <w:shd w:val="clear" w:color="auto" w:fill="auto"/>
          </w:tcPr>
          <w:p w:rsidR="007A0367" w:rsidRPr="00A933AA" w:rsidRDefault="007A0367" w:rsidP="0048464B">
            <w:pPr>
              <w:pStyle w:val="Tabletext"/>
            </w:pPr>
            <w:r w:rsidRPr="00A933AA">
              <w:t>10</w:t>
            </w:r>
          </w:p>
        </w:tc>
        <w:tc>
          <w:tcPr>
            <w:tcW w:w="2183" w:type="dxa"/>
            <w:tcBorders>
              <w:top w:val="single" w:sz="4" w:space="0" w:color="auto"/>
              <w:bottom w:val="single" w:sz="12" w:space="0" w:color="auto"/>
            </w:tcBorders>
            <w:shd w:val="clear" w:color="auto" w:fill="auto"/>
          </w:tcPr>
          <w:p w:rsidR="007A0367" w:rsidRPr="00A933AA" w:rsidRDefault="007A0367" w:rsidP="0048464B">
            <w:pPr>
              <w:pStyle w:val="Tabletext"/>
            </w:pPr>
            <w:r w:rsidRPr="00A933AA">
              <w:t>Secretary</w:t>
            </w:r>
          </w:p>
        </w:tc>
        <w:tc>
          <w:tcPr>
            <w:tcW w:w="1644" w:type="dxa"/>
            <w:tcBorders>
              <w:top w:val="single" w:sz="4" w:space="0" w:color="auto"/>
              <w:bottom w:val="single" w:sz="12" w:space="0" w:color="auto"/>
            </w:tcBorders>
            <w:shd w:val="clear" w:color="auto" w:fill="auto"/>
          </w:tcPr>
          <w:p w:rsidR="007A0367" w:rsidRPr="00A933AA" w:rsidRDefault="007A0367" w:rsidP="0048464B">
            <w:pPr>
              <w:pStyle w:val="Tabletext"/>
            </w:pPr>
            <w:r w:rsidRPr="00A933AA">
              <w:t>Schedule</w:t>
            </w:r>
            <w:r w:rsidR="00E52078" w:rsidRPr="00A933AA">
              <w:t> </w:t>
            </w:r>
            <w:r w:rsidRPr="00A933AA">
              <w:t>1</w:t>
            </w:r>
          </w:p>
        </w:tc>
      </w:tr>
    </w:tbl>
    <w:p w:rsidR="004649A1" w:rsidRPr="00A933AA" w:rsidRDefault="004649A1" w:rsidP="002D3F81">
      <w:pPr>
        <w:pStyle w:val="ActHead5"/>
      </w:pPr>
      <w:bookmarkStart w:id="8" w:name="_Toc116310248"/>
      <w:r w:rsidRPr="003E353B">
        <w:rPr>
          <w:rStyle w:val="CharSectno"/>
        </w:rPr>
        <w:lastRenderedPageBreak/>
        <w:t>1</w:t>
      </w:r>
      <w:r w:rsidR="003E353B" w:rsidRPr="003E353B">
        <w:rPr>
          <w:rStyle w:val="CharSectno"/>
        </w:rPr>
        <w:noBreakHyphen/>
      </w:r>
      <w:r w:rsidRPr="003E353B">
        <w:rPr>
          <w:rStyle w:val="CharSectno"/>
        </w:rPr>
        <w:t>4</w:t>
      </w:r>
      <w:r w:rsidRPr="00A933AA">
        <w:t xml:space="preserve">  Tables of Divisions and Subdivisions do not form part of this Act</w:t>
      </w:r>
      <w:bookmarkEnd w:id="8"/>
    </w:p>
    <w:p w:rsidR="004649A1" w:rsidRPr="00A933AA" w:rsidRDefault="004649A1" w:rsidP="004649A1">
      <w:pPr>
        <w:pStyle w:val="subsection"/>
      </w:pPr>
      <w:r w:rsidRPr="00A933AA">
        <w:tab/>
      </w:r>
      <w:r w:rsidRPr="00A933AA">
        <w:tab/>
        <w:t>Tables of Divisions and tables of Subdivisions do not form part of this Act.</w:t>
      </w:r>
    </w:p>
    <w:p w:rsidR="007A0367" w:rsidRPr="00A933AA" w:rsidRDefault="007A0367" w:rsidP="00BE4D00">
      <w:pPr>
        <w:pStyle w:val="ActHead3"/>
        <w:pageBreakBefore/>
      </w:pPr>
      <w:bookmarkStart w:id="9" w:name="_Toc116310249"/>
      <w:r w:rsidRPr="003E353B">
        <w:rPr>
          <w:rStyle w:val="CharDivNo"/>
        </w:rPr>
        <w:lastRenderedPageBreak/>
        <w:t>Division</w:t>
      </w:r>
      <w:r w:rsidR="00E52078" w:rsidRPr="003E353B">
        <w:rPr>
          <w:rStyle w:val="CharDivNo"/>
        </w:rPr>
        <w:t> </w:t>
      </w:r>
      <w:r w:rsidRPr="003E353B">
        <w:rPr>
          <w:rStyle w:val="CharDivNo"/>
        </w:rPr>
        <w:t>2</w:t>
      </w:r>
      <w:r w:rsidRPr="00A933AA">
        <w:t>—</w:t>
      </w:r>
      <w:r w:rsidRPr="003E353B">
        <w:rPr>
          <w:rStyle w:val="CharDivText"/>
        </w:rPr>
        <w:t>Objects</w:t>
      </w:r>
      <w:bookmarkEnd w:id="9"/>
    </w:p>
    <w:p w:rsidR="007A0367" w:rsidRPr="00A933AA" w:rsidRDefault="007A0367" w:rsidP="002D3F81">
      <w:pPr>
        <w:pStyle w:val="ActHead5"/>
      </w:pPr>
      <w:bookmarkStart w:id="10" w:name="_Toc116310250"/>
      <w:r w:rsidRPr="003E353B">
        <w:rPr>
          <w:rStyle w:val="CharSectno"/>
        </w:rPr>
        <w:t>2</w:t>
      </w:r>
      <w:r w:rsidR="003E353B" w:rsidRPr="003E353B">
        <w:rPr>
          <w:rStyle w:val="CharSectno"/>
        </w:rPr>
        <w:noBreakHyphen/>
      </w:r>
      <w:r w:rsidRPr="003E353B">
        <w:rPr>
          <w:rStyle w:val="CharSectno"/>
        </w:rPr>
        <w:t>1</w:t>
      </w:r>
      <w:r w:rsidRPr="00A933AA">
        <w:t xml:space="preserve">  The objects of this Act</w:t>
      </w:r>
      <w:bookmarkEnd w:id="10"/>
    </w:p>
    <w:p w:rsidR="007A0367" w:rsidRPr="00A933AA" w:rsidRDefault="007A0367">
      <w:pPr>
        <w:pStyle w:val="subsection"/>
      </w:pPr>
      <w:r w:rsidRPr="00A933AA">
        <w:tab/>
        <w:t>(1)</w:t>
      </w:r>
      <w:r w:rsidRPr="00A933AA">
        <w:tab/>
        <w:t>The objects of this Act</w:t>
      </w:r>
      <w:r w:rsidR="00F87C41" w:rsidRPr="00A933AA">
        <w:t xml:space="preserve">, in conjunction with the </w:t>
      </w:r>
      <w:r w:rsidR="00F87C41" w:rsidRPr="00A933AA">
        <w:rPr>
          <w:i/>
        </w:rPr>
        <w:t>Aged Care Act 1997</w:t>
      </w:r>
      <w:r w:rsidR="00F87C41" w:rsidRPr="00A933AA">
        <w:t>,</w:t>
      </w:r>
      <w:r w:rsidRPr="00A933AA">
        <w:t xml:space="preserve"> are as follows:</w:t>
      </w:r>
    </w:p>
    <w:p w:rsidR="007A0367" w:rsidRPr="00A933AA" w:rsidRDefault="007A0367">
      <w:pPr>
        <w:pStyle w:val="paragraph"/>
      </w:pPr>
      <w:r w:rsidRPr="00A933AA">
        <w:tab/>
        <w:t>(a)</w:t>
      </w:r>
      <w:r w:rsidRPr="00A933AA">
        <w:tab/>
        <w:t xml:space="preserve">to provide for funding of </w:t>
      </w:r>
      <w:r w:rsidR="003E353B" w:rsidRPr="003E353B">
        <w:rPr>
          <w:position w:val="6"/>
          <w:sz w:val="16"/>
        </w:rPr>
        <w:t>*</w:t>
      </w:r>
      <w:r w:rsidRPr="00A933AA">
        <w:t>aged care that takes account of:</w:t>
      </w:r>
    </w:p>
    <w:p w:rsidR="007A0367" w:rsidRPr="00A933AA" w:rsidRDefault="007A0367">
      <w:pPr>
        <w:pStyle w:val="paragraphsub"/>
      </w:pPr>
      <w:r w:rsidRPr="00A933AA">
        <w:tab/>
        <w:t>(i)</w:t>
      </w:r>
      <w:r w:rsidRPr="00A933AA">
        <w:tab/>
        <w:t>the quality of the care; and</w:t>
      </w:r>
    </w:p>
    <w:p w:rsidR="007A0367" w:rsidRPr="00A933AA" w:rsidRDefault="007A0367">
      <w:pPr>
        <w:pStyle w:val="paragraphsub"/>
      </w:pPr>
      <w:r w:rsidRPr="00A933AA">
        <w:tab/>
        <w:t>(ii)</w:t>
      </w:r>
      <w:r w:rsidRPr="00A933AA">
        <w:tab/>
        <w:t xml:space="preserve">the </w:t>
      </w:r>
      <w:r w:rsidR="003E353B" w:rsidRPr="003E353B">
        <w:rPr>
          <w:position w:val="6"/>
          <w:sz w:val="16"/>
        </w:rPr>
        <w:t>*</w:t>
      </w:r>
      <w:r w:rsidRPr="00A933AA">
        <w:t>type of care and level of care provided; and</w:t>
      </w:r>
    </w:p>
    <w:p w:rsidR="007A0367" w:rsidRPr="00A933AA" w:rsidRDefault="007A0367">
      <w:pPr>
        <w:pStyle w:val="paragraphsub"/>
      </w:pPr>
      <w:r w:rsidRPr="00A933AA">
        <w:tab/>
        <w:t>(iii)</w:t>
      </w:r>
      <w:r w:rsidRPr="00A933AA">
        <w:tab/>
        <w:t>the need to ensure access to care that is affordable by, and appropriate to the needs of, people who require it; and</w:t>
      </w:r>
    </w:p>
    <w:p w:rsidR="007A0367" w:rsidRPr="00A933AA" w:rsidRDefault="007A0367">
      <w:pPr>
        <w:pStyle w:val="paragraphsub"/>
      </w:pPr>
      <w:r w:rsidRPr="00A933AA">
        <w:tab/>
        <w:t>(iv)</w:t>
      </w:r>
      <w:r w:rsidRPr="00A933AA">
        <w:tab/>
        <w:t>appropriate outcomes for recipients of the care; and</w:t>
      </w:r>
    </w:p>
    <w:p w:rsidR="007A0367" w:rsidRPr="00A933AA" w:rsidRDefault="007A0367">
      <w:pPr>
        <w:pStyle w:val="paragraphsub"/>
      </w:pPr>
      <w:r w:rsidRPr="00A933AA">
        <w:tab/>
        <w:t>(v)</w:t>
      </w:r>
      <w:r w:rsidRPr="00A933AA">
        <w:tab/>
        <w:t>accountability of the providers of the care for the funding and for the outcomes for recipients;</w:t>
      </w:r>
    </w:p>
    <w:p w:rsidR="007A0367" w:rsidRPr="00A933AA" w:rsidRDefault="007A0367">
      <w:pPr>
        <w:pStyle w:val="paragraph"/>
      </w:pPr>
      <w:r w:rsidRPr="00A933AA">
        <w:tab/>
        <w:t>(b)</w:t>
      </w:r>
      <w:r w:rsidRPr="00A933AA">
        <w:tab/>
        <w:t xml:space="preserve">to promote a high quality of care and accommodation for the recipients of </w:t>
      </w:r>
      <w:r w:rsidR="003E353B" w:rsidRPr="003E353B">
        <w:rPr>
          <w:position w:val="6"/>
          <w:sz w:val="16"/>
        </w:rPr>
        <w:t>*</w:t>
      </w:r>
      <w:r w:rsidRPr="00A933AA">
        <w:t>aged care services that meets the needs of individuals;</w:t>
      </w:r>
    </w:p>
    <w:p w:rsidR="007A0367" w:rsidRPr="00A933AA" w:rsidRDefault="007A0367">
      <w:pPr>
        <w:pStyle w:val="paragraph"/>
      </w:pPr>
      <w:r w:rsidRPr="00A933AA">
        <w:tab/>
        <w:t>(c)</w:t>
      </w:r>
      <w:r w:rsidRPr="00A933AA">
        <w:tab/>
        <w:t>to protect the health and well</w:t>
      </w:r>
      <w:r w:rsidR="003E353B">
        <w:noBreakHyphen/>
      </w:r>
      <w:r w:rsidRPr="00A933AA">
        <w:t>being of the recipients of aged care services;</w:t>
      </w:r>
    </w:p>
    <w:p w:rsidR="007A0367" w:rsidRPr="00A933AA" w:rsidRDefault="007A0367">
      <w:pPr>
        <w:pStyle w:val="paragraph"/>
      </w:pPr>
      <w:r w:rsidRPr="00A933AA">
        <w:tab/>
        <w:t>(d)</w:t>
      </w:r>
      <w:r w:rsidRPr="00A933AA">
        <w:tab/>
        <w:t>to ensure that aged care services are targeted towards the people with the greatest needs for those services;</w:t>
      </w:r>
    </w:p>
    <w:p w:rsidR="007A0367" w:rsidRPr="00A933AA" w:rsidRDefault="007A0367">
      <w:pPr>
        <w:pStyle w:val="paragraph"/>
      </w:pPr>
      <w:r w:rsidRPr="00A933AA">
        <w:tab/>
        <w:t>(e)</w:t>
      </w:r>
      <w:r w:rsidRPr="00A933AA">
        <w:tab/>
        <w:t>to facilitate access to aged care services by those who need them, regardless of race, culture, language, gender, economic circumstance or geographic location;</w:t>
      </w:r>
    </w:p>
    <w:p w:rsidR="007A0367" w:rsidRPr="00A933AA" w:rsidRDefault="007A0367">
      <w:pPr>
        <w:pStyle w:val="paragraph"/>
      </w:pPr>
      <w:r w:rsidRPr="00A933AA">
        <w:tab/>
        <w:t>(f)</w:t>
      </w:r>
      <w:r w:rsidRPr="00A933AA">
        <w:tab/>
        <w:t>to provide respite for families, and others, who care for older people;</w:t>
      </w:r>
    </w:p>
    <w:p w:rsidR="007A0367" w:rsidRPr="00A933AA" w:rsidRDefault="007A0367">
      <w:pPr>
        <w:pStyle w:val="paragraph"/>
      </w:pPr>
      <w:r w:rsidRPr="00A933AA">
        <w:lastRenderedPageBreak/>
        <w:tab/>
        <w:t>(g)</w:t>
      </w:r>
      <w:r w:rsidRPr="00A933AA">
        <w:tab/>
        <w:t>to encourage diverse, flexible and responsive aged care services that:</w:t>
      </w:r>
    </w:p>
    <w:p w:rsidR="007A0367" w:rsidRPr="00A933AA" w:rsidRDefault="007A0367">
      <w:pPr>
        <w:pStyle w:val="paragraphsub"/>
      </w:pPr>
      <w:r w:rsidRPr="00A933AA">
        <w:tab/>
        <w:t>(i)</w:t>
      </w:r>
      <w:r w:rsidRPr="00A933AA">
        <w:tab/>
        <w:t>are appropriate to meet the needs of the recipients of those services and the carers of those recipients; and</w:t>
      </w:r>
    </w:p>
    <w:p w:rsidR="007A0367" w:rsidRPr="00A933AA" w:rsidRDefault="007A0367">
      <w:pPr>
        <w:pStyle w:val="paragraphsub"/>
      </w:pPr>
      <w:r w:rsidRPr="00A933AA">
        <w:tab/>
        <w:t>(ii)</w:t>
      </w:r>
      <w:r w:rsidRPr="00A933AA">
        <w:tab/>
        <w:t>facilitate the independence of, and choice available to, those recipients and carers;</w:t>
      </w:r>
    </w:p>
    <w:p w:rsidR="007A0367" w:rsidRPr="00A933AA" w:rsidRDefault="007A0367">
      <w:pPr>
        <w:pStyle w:val="paragraph"/>
      </w:pPr>
      <w:r w:rsidRPr="00A933AA">
        <w:tab/>
        <w:t>(h)</w:t>
      </w:r>
      <w:r w:rsidRPr="00A933AA">
        <w:tab/>
        <w:t>to help those recipients to enjoy the same rights as all other people in Australia;</w:t>
      </w:r>
    </w:p>
    <w:p w:rsidR="007A0367" w:rsidRPr="00A933AA" w:rsidRDefault="007A0367" w:rsidP="00736E17">
      <w:pPr>
        <w:pStyle w:val="paragraph"/>
        <w:keepNext/>
      </w:pPr>
      <w:r w:rsidRPr="00A933AA">
        <w:tab/>
        <w:t>(i)</w:t>
      </w:r>
      <w:r w:rsidRPr="00A933AA">
        <w:tab/>
        <w:t>to plan effectively for the delivery of aged care services that:</w:t>
      </w:r>
    </w:p>
    <w:p w:rsidR="007A0367" w:rsidRPr="00A933AA" w:rsidRDefault="007A0367">
      <w:pPr>
        <w:pStyle w:val="paragraphsub"/>
      </w:pPr>
      <w:r w:rsidRPr="00A933AA">
        <w:tab/>
        <w:t>(i)</w:t>
      </w:r>
      <w:r w:rsidRPr="00A933AA">
        <w:tab/>
        <w:t>promote the targeting of services to areas of the greatest need and people with the greatest need; and</w:t>
      </w:r>
    </w:p>
    <w:p w:rsidR="007A0367" w:rsidRPr="00A933AA" w:rsidRDefault="007A0367">
      <w:pPr>
        <w:pStyle w:val="paragraphsub"/>
      </w:pPr>
      <w:r w:rsidRPr="00A933AA">
        <w:tab/>
        <w:t>(ii)</w:t>
      </w:r>
      <w:r w:rsidRPr="00A933AA">
        <w:tab/>
        <w:t>avoid duplication of those services; and</w:t>
      </w:r>
    </w:p>
    <w:p w:rsidR="007A0367" w:rsidRPr="00A933AA" w:rsidRDefault="007A0367">
      <w:pPr>
        <w:pStyle w:val="paragraphsub"/>
      </w:pPr>
      <w:r w:rsidRPr="00A933AA">
        <w:tab/>
        <w:t>(iii)</w:t>
      </w:r>
      <w:r w:rsidRPr="00A933AA">
        <w:tab/>
        <w:t>improve the integration of the planning and delivery of aged care services with the planning and delivery of related health and community services;</w:t>
      </w:r>
    </w:p>
    <w:p w:rsidR="007A0367" w:rsidRPr="00A933AA" w:rsidRDefault="007A0367">
      <w:pPr>
        <w:pStyle w:val="paragraph"/>
      </w:pPr>
      <w:r w:rsidRPr="00A933AA">
        <w:tab/>
        <w:t>(j)</w:t>
      </w:r>
      <w:r w:rsidRPr="00A933AA">
        <w:tab/>
        <w:t>to promote ageing in place through the linking of care and support services to the places where older people prefer to live.</w:t>
      </w:r>
    </w:p>
    <w:p w:rsidR="007A0367" w:rsidRPr="00A933AA" w:rsidRDefault="007A0367">
      <w:pPr>
        <w:pStyle w:val="subsection"/>
      </w:pPr>
      <w:r w:rsidRPr="00A933AA">
        <w:tab/>
        <w:t>(2)</w:t>
      </w:r>
      <w:r w:rsidRPr="00A933AA">
        <w:tab/>
        <w:t>In construing the objects, due regard must be had to:</w:t>
      </w:r>
    </w:p>
    <w:p w:rsidR="007A0367" w:rsidRPr="00A933AA" w:rsidRDefault="007A0367">
      <w:pPr>
        <w:pStyle w:val="paragraph"/>
      </w:pPr>
      <w:r w:rsidRPr="00A933AA">
        <w:tab/>
        <w:t>(a)</w:t>
      </w:r>
      <w:r w:rsidRPr="00A933AA">
        <w:tab/>
        <w:t>the limited resources available to support services and programs under this Act</w:t>
      </w:r>
      <w:r w:rsidR="00F87C41" w:rsidRPr="00A933AA">
        <w:t xml:space="preserve"> and the </w:t>
      </w:r>
      <w:r w:rsidR="00F87C41" w:rsidRPr="00A933AA">
        <w:rPr>
          <w:i/>
        </w:rPr>
        <w:t>Aged Care Act 1997</w:t>
      </w:r>
      <w:r w:rsidRPr="00A933AA">
        <w:t>; and</w:t>
      </w:r>
    </w:p>
    <w:p w:rsidR="007A0367" w:rsidRPr="00A933AA" w:rsidRDefault="007A0367">
      <w:pPr>
        <w:pStyle w:val="paragraph"/>
      </w:pPr>
      <w:r w:rsidRPr="00A933AA">
        <w:tab/>
        <w:t>(b)</w:t>
      </w:r>
      <w:r w:rsidRPr="00A933AA">
        <w:tab/>
        <w:t>the need to consider equity and merit in accessing those resources.</w:t>
      </w:r>
    </w:p>
    <w:p w:rsidR="007A0367" w:rsidRPr="00A933AA" w:rsidRDefault="007A0367" w:rsidP="00BE4D00">
      <w:pPr>
        <w:pStyle w:val="ActHead3"/>
        <w:pageBreakBefore/>
      </w:pPr>
      <w:bookmarkStart w:id="11" w:name="_Toc116310251"/>
      <w:r w:rsidRPr="003E353B">
        <w:rPr>
          <w:rStyle w:val="CharDivNo"/>
        </w:rPr>
        <w:t>Division</w:t>
      </w:r>
      <w:r w:rsidR="00E52078" w:rsidRPr="003E353B">
        <w:rPr>
          <w:rStyle w:val="CharDivNo"/>
        </w:rPr>
        <w:t> </w:t>
      </w:r>
      <w:r w:rsidRPr="003E353B">
        <w:rPr>
          <w:rStyle w:val="CharDivNo"/>
        </w:rPr>
        <w:t>3</w:t>
      </w:r>
      <w:r w:rsidRPr="00A933AA">
        <w:t>—</w:t>
      </w:r>
      <w:r w:rsidRPr="003E353B">
        <w:rPr>
          <w:rStyle w:val="CharDivText"/>
        </w:rPr>
        <w:t>Overview of this Act</w:t>
      </w:r>
      <w:bookmarkEnd w:id="11"/>
    </w:p>
    <w:p w:rsidR="007A0367" w:rsidRPr="00A933AA" w:rsidRDefault="007A0367" w:rsidP="002D3F81">
      <w:pPr>
        <w:pStyle w:val="ActHead5"/>
      </w:pPr>
      <w:bookmarkStart w:id="12" w:name="_Toc116310252"/>
      <w:r w:rsidRPr="003E353B">
        <w:rPr>
          <w:rStyle w:val="CharSectno"/>
        </w:rPr>
        <w:t>3</w:t>
      </w:r>
      <w:r w:rsidR="003E353B" w:rsidRPr="003E353B">
        <w:rPr>
          <w:rStyle w:val="CharSectno"/>
        </w:rPr>
        <w:noBreakHyphen/>
      </w:r>
      <w:r w:rsidRPr="003E353B">
        <w:rPr>
          <w:rStyle w:val="CharSectno"/>
        </w:rPr>
        <w:t>1</w:t>
      </w:r>
      <w:r w:rsidRPr="00A933AA">
        <w:t xml:space="preserve">  General</w:t>
      </w:r>
      <w:bookmarkEnd w:id="12"/>
    </w:p>
    <w:p w:rsidR="007A0367" w:rsidRPr="00A933AA" w:rsidRDefault="007A0367">
      <w:pPr>
        <w:pStyle w:val="subsection"/>
      </w:pPr>
      <w:r w:rsidRPr="00A933AA">
        <w:tab/>
      </w:r>
      <w:r w:rsidRPr="00A933AA">
        <w:tab/>
        <w:t>This Act</w:t>
      </w:r>
      <w:r w:rsidR="00F87C41" w:rsidRPr="00A933AA">
        <w:t xml:space="preserve">, in conjunction with the </w:t>
      </w:r>
      <w:r w:rsidR="00F87C41" w:rsidRPr="00A933AA">
        <w:rPr>
          <w:i/>
        </w:rPr>
        <w:t>Aged Care Act 1997</w:t>
      </w:r>
      <w:r w:rsidR="00F87C41" w:rsidRPr="00A933AA">
        <w:t>,</w:t>
      </w:r>
      <w:r w:rsidRPr="00A933AA">
        <w:t xml:space="preserve"> provides for the Commonwealth to give financial support:</w:t>
      </w:r>
    </w:p>
    <w:p w:rsidR="007A0367" w:rsidRPr="00A933AA" w:rsidRDefault="007A0367">
      <w:pPr>
        <w:pStyle w:val="paragraph"/>
      </w:pPr>
      <w:r w:rsidRPr="00A933AA">
        <w:tab/>
        <w:t>(a)</w:t>
      </w:r>
      <w:r w:rsidRPr="00A933AA">
        <w:tab/>
        <w:t xml:space="preserve">through payment of subsidies for the provision of </w:t>
      </w:r>
      <w:r w:rsidR="003E353B" w:rsidRPr="003E353B">
        <w:rPr>
          <w:position w:val="6"/>
          <w:sz w:val="16"/>
        </w:rPr>
        <w:t>*</w:t>
      </w:r>
      <w:r w:rsidRPr="00A933AA">
        <w:t>aged care; and</w:t>
      </w:r>
    </w:p>
    <w:p w:rsidR="007A0367" w:rsidRPr="00A933AA" w:rsidRDefault="007A0367">
      <w:pPr>
        <w:pStyle w:val="paragraph"/>
      </w:pPr>
      <w:r w:rsidRPr="00A933AA">
        <w:tab/>
        <w:t>(b)</w:t>
      </w:r>
      <w:r w:rsidRPr="00A933AA">
        <w:tab/>
        <w:t>through payment of grants for other matters connected with the provision of aged care.</w:t>
      </w:r>
    </w:p>
    <w:p w:rsidR="007A0367" w:rsidRPr="00A933AA" w:rsidRDefault="007A0367">
      <w:pPr>
        <w:pStyle w:val="subsection2"/>
      </w:pPr>
      <w:r w:rsidRPr="00A933AA">
        <w:t xml:space="preserve">Subsidies are paid under </w:t>
      </w:r>
      <w:r w:rsidR="00F87C41" w:rsidRPr="00A933AA">
        <w:t>Chapter</w:t>
      </w:r>
      <w:r w:rsidR="00E52078" w:rsidRPr="00A933AA">
        <w:t> </w:t>
      </w:r>
      <w:r w:rsidR="00F87C41" w:rsidRPr="00A933AA">
        <w:t>3 of this Act and Chapter</w:t>
      </w:r>
      <w:r w:rsidR="00E52078" w:rsidRPr="00A933AA">
        <w:t> </w:t>
      </w:r>
      <w:r w:rsidR="00F87C41" w:rsidRPr="00A933AA">
        <w:t xml:space="preserve">3 of the </w:t>
      </w:r>
      <w:r w:rsidR="00F87C41" w:rsidRPr="00A933AA">
        <w:rPr>
          <w:i/>
        </w:rPr>
        <w:t>Aged Care Act 1997</w:t>
      </w:r>
      <w:r w:rsidRPr="00A933AA">
        <w:t xml:space="preserve"> (but </w:t>
      </w:r>
      <w:r w:rsidR="00F87C41" w:rsidRPr="00A933AA">
        <w:t>Chapters</w:t>
      </w:r>
      <w:r w:rsidR="00E52078" w:rsidRPr="00A933AA">
        <w:t> </w:t>
      </w:r>
      <w:r w:rsidR="00F87C41" w:rsidRPr="00A933AA">
        <w:t xml:space="preserve">2 and 4 of the </w:t>
      </w:r>
      <w:r w:rsidR="00F87C41" w:rsidRPr="00A933AA">
        <w:rPr>
          <w:i/>
        </w:rPr>
        <w:t>Aged Care Act 1997</w:t>
      </w:r>
      <w:r w:rsidR="00F87C41" w:rsidRPr="00A933AA">
        <w:t xml:space="preserve"> and Chapter</w:t>
      </w:r>
      <w:r w:rsidR="00E52078" w:rsidRPr="00A933AA">
        <w:t> </w:t>
      </w:r>
      <w:r w:rsidR="00F87C41" w:rsidRPr="00A933AA">
        <w:t>4 of this Act</w:t>
      </w:r>
      <w:r w:rsidRPr="00A933AA">
        <w:t xml:space="preserve"> are also relevant to subsidies), and grants are paid under Chapter</w:t>
      </w:r>
      <w:r w:rsidR="00E52078" w:rsidRPr="00A933AA">
        <w:t> </w:t>
      </w:r>
      <w:r w:rsidRPr="00A933AA">
        <w:t>5</w:t>
      </w:r>
      <w:r w:rsidR="00F87C41" w:rsidRPr="00A933AA">
        <w:t xml:space="preserve"> of the </w:t>
      </w:r>
      <w:r w:rsidR="00F87C41" w:rsidRPr="00A933AA">
        <w:rPr>
          <w:i/>
        </w:rPr>
        <w:t>Aged Care Act 1997</w:t>
      </w:r>
      <w:r w:rsidRPr="00A933AA">
        <w:t>.</w:t>
      </w:r>
    </w:p>
    <w:p w:rsidR="007A0367" w:rsidRPr="00A933AA" w:rsidRDefault="007A0367" w:rsidP="002D3F81">
      <w:pPr>
        <w:pStyle w:val="ActHead5"/>
      </w:pPr>
      <w:bookmarkStart w:id="13" w:name="_Toc116310253"/>
      <w:r w:rsidRPr="003E353B">
        <w:rPr>
          <w:rStyle w:val="CharSectno"/>
        </w:rPr>
        <w:t>3</w:t>
      </w:r>
      <w:r w:rsidR="003E353B" w:rsidRPr="003E353B">
        <w:rPr>
          <w:rStyle w:val="CharSectno"/>
        </w:rPr>
        <w:noBreakHyphen/>
      </w:r>
      <w:r w:rsidRPr="003E353B">
        <w:rPr>
          <w:rStyle w:val="CharSectno"/>
        </w:rPr>
        <w:t>2</w:t>
      </w:r>
      <w:r w:rsidRPr="00A933AA">
        <w:t xml:space="preserve">  Preliminary matters relating to subsidies</w:t>
      </w:r>
      <w:bookmarkEnd w:id="13"/>
    </w:p>
    <w:p w:rsidR="007A0367" w:rsidRPr="00A933AA" w:rsidRDefault="007A0367">
      <w:pPr>
        <w:pStyle w:val="subsection"/>
      </w:pPr>
      <w:r w:rsidRPr="00A933AA">
        <w:tab/>
      </w:r>
      <w:r w:rsidRPr="00A933AA">
        <w:tab/>
        <w:t xml:space="preserve">Before the Commonwealth can pay subsidy to </w:t>
      </w:r>
      <w:r w:rsidR="009E4989" w:rsidRPr="00A933AA">
        <w:t>an approved provider</w:t>
      </w:r>
      <w:r w:rsidRPr="00A933AA">
        <w:t xml:space="preserve"> of </w:t>
      </w:r>
      <w:r w:rsidR="003E353B" w:rsidRPr="003E353B">
        <w:rPr>
          <w:position w:val="6"/>
          <w:sz w:val="16"/>
        </w:rPr>
        <w:t>*</w:t>
      </w:r>
      <w:r w:rsidRPr="00A933AA">
        <w:t>aged care under Chapter</w:t>
      </w:r>
      <w:r w:rsidR="00E52078" w:rsidRPr="00A933AA">
        <w:t> </w:t>
      </w:r>
      <w:r w:rsidRPr="00A933AA">
        <w:t>3</w:t>
      </w:r>
      <w:r w:rsidR="0052460F" w:rsidRPr="00A933AA">
        <w:t xml:space="preserve"> of this Act</w:t>
      </w:r>
      <w:r w:rsidRPr="00A933AA">
        <w:t>, a number of approvals and similar decisions may need to have been made under Chapter</w:t>
      </w:r>
      <w:r w:rsidR="00E52078" w:rsidRPr="00A933AA">
        <w:t> </w:t>
      </w:r>
      <w:r w:rsidRPr="00A933AA">
        <w:t>2</w:t>
      </w:r>
      <w:r w:rsidR="0052460F" w:rsidRPr="00A933AA">
        <w:t xml:space="preserve"> of the </w:t>
      </w:r>
      <w:r w:rsidR="0052460F" w:rsidRPr="00A933AA">
        <w:rPr>
          <w:i/>
        </w:rPr>
        <w:t>Aged Care Act 1997</w:t>
      </w:r>
      <w:r w:rsidRPr="00A933AA">
        <w:t>. These may relate to:</w:t>
      </w:r>
    </w:p>
    <w:p w:rsidR="007A0367" w:rsidRPr="00A933AA" w:rsidRDefault="007A0367">
      <w:pPr>
        <w:pStyle w:val="paragraph"/>
      </w:pPr>
      <w:r w:rsidRPr="00A933AA">
        <w:tab/>
        <w:t>(b)</w:t>
      </w:r>
      <w:r w:rsidRPr="00A933AA">
        <w:tab/>
        <w:t xml:space="preserve">the </w:t>
      </w:r>
      <w:r w:rsidR="003E353B" w:rsidRPr="003E353B">
        <w:rPr>
          <w:position w:val="6"/>
          <w:sz w:val="16"/>
        </w:rPr>
        <w:t>*</w:t>
      </w:r>
      <w:r w:rsidRPr="00A933AA">
        <w:t>aged care service in question (for example,</w:t>
      </w:r>
      <w:r w:rsidR="00E45FE6" w:rsidRPr="00A933AA">
        <w:t xml:space="preserve"> for residential care services and flexible care services</w:t>
      </w:r>
      <w:r w:rsidRPr="00A933AA">
        <w:t xml:space="preserve"> the requirement that </w:t>
      </w:r>
      <w:r w:rsidR="003E353B" w:rsidRPr="003E353B">
        <w:rPr>
          <w:position w:val="6"/>
          <w:sz w:val="16"/>
        </w:rPr>
        <w:t>*</w:t>
      </w:r>
      <w:r w:rsidRPr="00A933AA">
        <w:t>places have been allocated in respect of the service); or</w:t>
      </w:r>
    </w:p>
    <w:p w:rsidR="007A0367" w:rsidRPr="00A933AA" w:rsidRDefault="007A0367">
      <w:pPr>
        <w:pStyle w:val="paragraph"/>
      </w:pPr>
      <w:r w:rsidRPr="00A933AA">
        <w:tab/>
        <w:t>(c)</w:t>
      </w:r>
      <w:r w:rsidRPr="00A933AA">
        <w:tab/>
        <w:t>the recipient of aged care (for example, the requirement that the recipient has been approved as a recipient of the type of aged care that is provided).</w:t>
      </w:r>
    </w:p>
    <w:p w:rsidR="009E4989" w:rsidRPr="00A933AA" w:rsidRDefault="009E4989" w:rsidP="009E4989">
      <w:pPr>
        <w:pStyle w:val="notetext"/>
      </w:pPr>
      <w:r w:rsidRPr="00A933AA">
        <w:t>Note:</w:t>
      </w:r>
      <w:r w:rsidRPr="00A933AA">
        <w:tab/>
        <w:t>For the approval of providers of aged care, see Part</w:t>
      </w:r>
      <w:r w:rsidR="00E52078" w:rsidRPr="00A933AA">
        <w:t> </w:t>
      </w:r>
      <w:r w:rsidRPr="00A933AA">
        <w:t xml:space="preserve">7A of the </w:t>
      </w:r>
      <w:r w:rsidR="003E353B" w:rsidRPr="003E353B">
        <w:rPr>
          <w:position w:val="6"/>
          <w:sz w:val="16"/>
        </w:rPr>
        <w:t>*</w:t>
      </w:r>
      <w:r w:rsidRPr="00A933AA">
        <w:t>Quality and Safety Commission Act.</w:t>
      </w:r>
    </w:p>
    <w:p w:rsidR="007A0367" w:rsidRPr="00A933AA" w:rsidRDefault="007A0367" w:rsidP="002D3F81">
      <w:pPr>
        <w:pStyle w:val="ActHead5"/>
      </w:pPr>
      <w:bookmarkStart w:id="14" w:name="_Toc116310254"/>
      <w:r w:rsidRPr="003E353B">
        <w:rPr>
          <w:rStyle w:val="CharSectno"/>
        </w:rPr>
        <w:t>3</w:t>
      </w:r>
      <w:r w:rsidR="003E353B" w:rsidRPr="003E353B">
        <w:rPr>
          <w:rStyle w:val="CharSectno"/>
        </w:rPr>
        <w:noBreakHyphen/>
      </w:r>
      <w:r w:rsidRPr="003E353B">
        <w:rPr>
          <w:rStyle w:val="CharSectno"/>
        </w:rPr>
        <w:t>3</w:t>
      </w:r>
      <w:r w:rsidRPr="00A933AA">
        <w:t xml:space="preserve">  Subsidies (Chapter</w:t>
      </w:r>
      <w:r w:rsidR="00E52078" w:rsidRPr="00A933AA">
        <w:t> </w:t>
      </w:r>
      <w:r w:rsidRPr="00A933AA">
        <w:t>3)</w:t>
      </w:r>
      <w:bookmarkEnd w:id="14"/>
    </w:p>
    <w:p w:rsidR="007A0367" w:rsidRPr="00A933AA" w:rsidRDefault="007A0367">
      <w:pPr>
        <w:pStyle w:val="subsection"/>
      </w:pPr>
      <w:r w:rsidRPr="00A933AA">
        <w:tab/>
      </w:r>
      <w:r w:rsidRPr="00A933AA">
        <w:tab/>
        <w:t>A number of different kinds of subsidy can be paid under Chapter</w:t>
      </w:r>
      <w:r w:rsidR="00E52078" w:rsidRPr="00A933AA">
        <w:t> </w:t>
      </w:r>
      <w:r w:rsidRPr="00A933AA">
        <w:t>3</w:t>
      </w:r>
      <w:r w:rsidR="0052460F" w:rsidRPr="00A933AA">
        <w:t xml:space="preserve"> of this Act</w:t>
      </w:r>
      <w:r w:rsidRPr="00A933AA">
        <w:t xml:space="preserve">. They are paid for </w:t>
      </w:r>
      <w:r w:rsidR="003E353B" w:rsidRPr="003E353B">
        <w:rPr>
          <w:position w:val="6"/>
          <w:sz w:val="16"/>
        </w:rPr>
        <w:t>*</w:t>
      </w:r>
      <w:r w:rsidRPr="00A933AA">
        <w:t>aged care that has been provided. Eligibility for a subsidy depends on:</w:t>
      </w:r>
    </w:p>
    <w:p w:rsidR="007A0367" w:rsidRPr="00A933AA" w:rsidRDefault="007A0367">
      <w:pPr>
        <w:pStyle w:val="paragraph"/>
      </w:pPr>
      <w:r w:rsidRPr="00A933AA">
        <w:tab/>
        <w:t>(a)</w:t>
      </w:r>
      <w:r w:rsidRPr="00A933AA">
        <w:tab/>
        <w:t>particular approvals and similar decisions having been made under Chapter</w:t>
      </w:r>
      <w:r w:rsidR="00E52078" w:rsidRPr="00A933AA">
        <w:t> </w:t>
      </w:r>
      <w:r w:rsidRPr="00A933AA">
        <w:t>2</w:t>
      </w:r>
      <w:r w:rsidR="0052460F" w:rsidRPr="00A933AA">
        <w:t xml:space="preserve"> of the </w:t>
      </w:r>
      <w:r w:rsidR="0052460F" w:rsidRPr="00A933AA">
        <w:rPr>
          <w:i/>
        </w:rPr>
        <w:t>Aged Care Act 1997</w:t>
      </w:r>
      <w:r w:rsidRPr="00A933AA">
        <w:t>; and</w:t>
      </w:r>
    </w:p>
    <w:p w:rsidR="007A0367" w:rsidRPr="00A933AA" w:rsidRDefault="007A0367">
      <w:pPr>
        <w:pStyle w:val="paragraph"/>
      </w:pPr>
      <w:r w:rsidRPr="00A933AA">
        <w:tab/>
        <w:t>(b)</w:t>
      </w:r>
      <w:r w:rsidRPr="00A933AA">
        <w:tab/>
        <w:t xml:space="preserve">the circumstances in which the care is provided (for example, whether the care is provided in a residential care service that meets its </w:t>
      </w:r>
      <w:r w:rsidR="003E353B" w:rsidRPr="003E353B">
        <w:rPr>
          <w:position w:val="6"/>
          <w:sz w:val="16"/>
        </w:rPr>
        <w:t>*</w:t>
      </w:r>
      <w:r w:rsidRPr="00A933AA">
        <w:t>accreditation requirement).</w:t>
      </w:r>
    </w:p>
    <w:p w:rsidR="007A0367" w:rsidRPr="00A933AA" w:rsidRDefault="007A0367" w:rsidP="002D3F81">
      <w:pPr>
        <w:pStyle w:val="ActHead5"/>
      </w:pPr>
      <w:bookmarkStart w:id="15" w:name="_Toc116310255"/>
      <w:r w:rsidRPr="003E353B">
        <w:rPr>
          <w:rStyle w:val="CharSectno"/>
        </w:rPr>
        <w:t>3</w:t>
      </w:r>
      <w:r w:rsidR="003E353B" w:rsidRPr="003E353B">
        <w:rPr>
          <w:rStyle w:val="CharSectno"/>
        </w:rPr>
        <w:noBreakHyphen/>
      </w:r>
      <w:r w:rsidRPr="003E353B">
        <w:rPr>
          <w:rStyle w:val="CharSectno"/>
        </w:rPr>
        <w:t>4</w:t>
      </w:r>
      <w:r w:rsidRPr="00A933AA">
        <w:t xml:space="preserve">  Responsibilities of approved providers</w:t>
      </w:r>
      <w:bookmarkEnd w:id="15"/>
    </w:p>
    <w:p w:rsidR="007A0367" w:rsidRPr="00A933AA" w:rsidRDefault="007A0367">
      <w:pPr>
        <w:pStyle w:val="subsection"/>
      </w:pPr>
      <w:r w:rsidRPr="00A933AA">
        <w:tab/>
      </w:r>
      <w:r w:rsidRPr="00A933AA">
        <w:tab/>
        <w:t xml:space="preserve">Approved providers have certain responsibilities under </w:t>
      </w:r>
      <w:r w:rsidR="0052460F" w:rsidRPr="00A933AA">
        <w:t>Chapter</w:t>
      </w:r>
      <w:r w:rsidR="00E52078" w:rsidRPr="00A933AA">
        <w:t> </w:t>
      </w:r>
      <w:r w:rsidR="0052460F" w:rsidRPr="00A933AA">
        <w:t>4 of this Act and Chapter</w:t>
      </w:r>
      <w:r w:rsidR="00E52078" w:rsidRPr="00A933AA">
        <w:t> </w:t>
      </w:r>
      <w:r w:rsidR="0052460F" w:rsidRPr="00A933AA">
        <w:t xml:space="preserve">4 of the </w:t>
      </w:r>
      <w:r w:rsidR="0052460F" w:rsidRPr="00A933AA">
        <w:rPr>
          <w:i/>
        </w:rPr>
        <w:t>Aged Care Act 1997</w:t>
      </w:r>
      <w:r w:rsidRPr="00A933AA">
        <w:t>. These responsibilities relate to:</w:t>
      </w:r>
    </w:p>
    <w:p w:rsidR="007A0367" w:rsidRPr="00A933AA" w:rsidRDefault="007A0367">
      <w:pPr>
        <w:pStyle w:val="paragraph"/>
      </w:pPr>
      <w:r w:rsidRPr="00A933AA">
        <w:tab/>
        <w:t>(a)</w:t>
      </w:r>
      <w:r w:rsidRPr="00A933AA">
        <w:tab/>
        <w:t>the quality of care they provide; and</w:t>
      </w:r>
    </w:p>
    <w:p w:rsidR="007A0367" w:rsidRPr="00A933AA" w:rsidRDefault="007A0367">
      <w:pPr>
        <w:pStyle w:val="paragraph"/>
      </w:pPr>
      <w:r w:rsidRPr="00A933AA">
        <w:tab/>
        <w:t>(b)</w:t>
      </w:r>
      <w:r w:rsidRPr="00A933AA">
        <w:tab/>
        <w:t>user rights for the people to whom care is provided; and</w:t>
      </w:r>
    </w:p>
    <w:p w:rsidR="007A0367" w:rsidRPr="00A933AA" w:rsidRDefault="007A0367">
      <w:pPr>
        <w:pStyle w:val="paragraph"/>
      </w:pPr>
      <w:r w:rsidRPr="00A933AA">
        <w:tab/>
        <w:t>(c)</w:t>
      </w:r>
      <w:r w:rsidRPr="00A933AA">
        <w:tab/>
        <w:t xml:space="preserve">accountability for the care that is provided, and the basic suitability of their </w:t>
      </w:r>
      <w:r w:rsidR="003E353B" w:rsidRPr="003E353B">
        <w:rPr>
          <w:position w:val="6"/>
          <w:sz w:val="16"/>
        </w:rPr>
        <w:t>*</w:t>
      </w:r>
      <w:r w:rsidRPr="00A933AA">
        <w:t>key personnel.</w:t>
      </w:r>
    </w:p>
    <w:p w:rsidR="007A0367" w:rsidRPr="00A933AA" w:rsidRDefault="007A0367">
      <w:pPr>
        <w:pStyle w:val="subsection2"/>
      </w:pPr>
      <w:r w:rsidRPr="00A933AA">
        <w:t xml:space="preserve">Failure to meet these responsibilities can lead to the imposition of </w:t>
      </w:r>
      <w:r w:rsidR="009E4989" w:rsidRPr="00A933AA">
        <w:t>sanctions on an approved provider under Part</w:t>
      </w:r>
      <w:r w:rsidR="00E52078" w:rsidRPr="00A933AA">
        <w:t> </w:t>
      </w:r>
      <w:r w:rsidR="009E4989" w:rsidRPr="00A933AA">
        <w:t xml:space="preserve">7B of the </w:t>
      </w:r>
      <w:r w:rsidR="003E353B" w:rsidRPr="003E353B">
        <w:rPr>
          <w:position w:val="6"/>
          <w:sz w:val="16"/>
        </w:rPr>
        <w:t>*</w:t>
      </w:r>
      <w:r w:rsidR="009E4989" w:rsidRPr="00A933AA">
        <w:t>Quality and Safety Commission Act, which may affect amounts of subsidy payable to the provider.</w:t>
      </w:r>
    </w:p>
    <w:p w:rsidR="007A0367" w:rsidRPr="00A933AA" w:rsidRDefault="007A0367" w:rsidP="002D3F81">
      <w:pPr>
        <w:pStyle w:val="ActHead5"/>
      </w:pPr>
      <w:bookmarkStart w:id="16" w:name="_Toc116310256"/>
      <w:r w:rsidRPr="003E353B">
        <w:rPr>
          <w:rStyle w:val="CharSectno"/>
        </w:rPr>
        <w:t>3</w:t>
      </w:r>
      <w:r w:rsidR="003E353B" w:rsidRPr="003E353B">
        <w:rPr>
          <w:rStyle w:val="CharSectno"/>
        </w:rPr>
        <w:noBreakHyphen/>
      </w:r>
      <w:r w:rsidRPr="003E353B">
        <w:rPr>
          <w:rStyle w:val="CharSectno"/>
        </w:rPr>
        <w:t>5</w:t>
      </w:r>
      <w:r w:rsidRPr="00A933AA">
        <w:t xml:space="preserve">  Grants</w:t>
      </w:r>
      <w:bookmarkEnd w:id="16"/>
    </w:p>
    <w:p w:rsidR="007A0367" w:rsidRPr="00A933AA" w:rsidRDefault="007A0367">
      <w:pPr>
        <w:pStyle w:val="subsection"/>
      </w:pPr>
      <w:r w:rsidRPr="00A933AA">
        <w:tab/>
      </w:r>
      <w:r w:rsidRPr="00A933AA">
        <w:tab/>
        <w:t>The Commonwealth makes grants under Chapter</w:t>
      </w:r>
      <w:r w:rsidR="00E52078" w:rsidRPr="00A933AA">
        <w:t> </w:t>
      </w:r>
      <w:r w:rsidRPr="00A933AA">
        <w:t>5</w:t>
      </w:r>
      <w:r w:rsidR="00AE1ACF" w:rsidRPr="00A933AA">
        <w:t xml:space="preserve"> of the </w:t>
      </w:r>
      <w:r w:rsidR="00AE1ACF" w:rsidRPr="00A933AA">
        <w:rPr>
          <w:i/>
        </w:rPr>
        <w:t>Aged Care Act 1997</w:t>
      </w:r>
      <w:r w:rsidRPr="00A933AA">
        <w:t xml:space="preserve"> to contribute to costs associated with:</w:t>
      </w:r>
    </w:p>
    <w:p w:rsidR="007A0367" w:rsidRPr="00A933AA" w:rsidRDefault="007A0367">
      <w:pPr>
        <w:pStyle w:val="paragraph"/>
      </w:pPr>
      <w:r w:rsidRPr="00A933AA">
        <w:tab/>
        <w:t>(a)</w:t>
      </w:r>
      <w:r w:rsidRPr="00A933AA">
        <w:tab/>
        <w:t xml:space="preserve">the establishment or enhancement of </w:t>
      </w:r>
      <w:r w:rsidR="003E353B" w:rsidRPr="003E353B">
        <w:rPr>
          <w:position w:val="6"/>
          <w:sz w:val="16"/>
        </w:rPr>
        <w:t>*</w:t>
      </w:r>
      <w:r w:rsidRPr="00A933AA">
        <w:t xml:space="preserve">aged care services (for example, </w:t>
      </w:r>
      <w:r w:rsidR="003E353B" w:rsidRPr="003E353B">
        <w:rPr>
          <w:position w:val="6"/>
          <w:sz w:val="16"/>
        </w:rPr>
        <w:t>*</w:t>
      </w:r>
      <w:r w:rsidRPr="00A933AA">
        <w:t>residential care grants); or</w:t>
      </w:r>
    </w:p>
    <w:p w:rsidR="007A0367" w:rsidRPr="00A933AA" w:rsidRDefault="007A0367">
      <w:pPr>
        <w:pStyle w:val="paragraph"/>
      </w:pPr>
      <w:r w:rsidRPr="00A933AA">
        <w:tab/>
        <w:t>(c)</w:t>
      </w:r>
      <w:r w:rsidRPr="00A933AA">
        <w:tab/>
        <w:t xml:space="preserve">support services related to the provision of aged care (for example, </w:t>
      </w:r>
      <w:r w:rsidR="003E353B" w:rsidRPr="003E353B">
        <w:rPr>
          <w:position w:val="6"/>
          <w:sz w:val="16"/>
        </w:rPr>
        <w:t>*</w:t>
      </w:r>
      <w:r w:rsidRPr="00A933AA">
        <w:t>advocacy grants).</w:t>
      </w:r>
    </w:p>
    <w:p w:rsidR="007A0367" w:rsidRPr="00A933AA" w:rsidRDefault="007A0367">
      <w:pPr>
        <w:pStyle w:val="subsection2"/>
      </w:pPr>
      <w:r w:rsidRPr="00A933AA">
        <w:t>The grants are (in most cases) payable under agreements with the recipients of the grants, and may be subject to conditions.</w:t>
      </w:r>
    </w:p>
    <w:p w:rsidR="007A0367" w:rsidRPr="00A933AA" w:rsidRDefault="008A2154" w:rsidP="00BE4D00">
      <w:pPr>
        <w:pStyle w:val="ActHead3"/>
        <w:pageBreakBefore/>
      </w:pPr>
      <w:bookmarkStart w:id="17" w:name="_Toc116310257"/>
      <w:r w:rsidRPr="003E353B">
        <w:rPr>
          <w:rStyle w:val="CharDivNo"/>
        </w:rPr>
        <w:t>Division 4</w:t>
      </w:r>
      <w:r w:rsidR="007A0367" w:rsidRPr="00A933AA">
        <w:t>—</w:t>
      </w:r>
      <w:r w:rsidR="007A0367" w:rsidRPr="003E353B">
        <w:rPr>
          <w:rStyle w:val="CharDivText"/>
        </w:rPr>
        <w:t>Application of this Act</w:t>
      </w:r>
      <w:bookmarkEnd w:id="17"/>
    </w:p>
    <w:p w:rsidR="007A0367" w:rsidRPr="00A933AA" w:rsidRDefault="007A0367" w:rsidP="002D3F81">
      <w:pPr>
        <w:pStyle w:val="ActHead5"/>
      </w:pPr>
      <w:bookmarkStart w:id="18" w:name="_Toc116310258"/>
      <w:r w:rsidRPr="003E353B">
        <w:rPr>
          <w:rStyle w:val="CharSectno"/>
        </w:rPr>
        <w:t>4</w:t>
      </w:r>
      <w:r w:rsidR="003E353B" w:rsidRPr="003E353B">
        <w:rPr>
          <w:rStyle w:val="CharSectno"/>
        </w:rPr>
        <w:noBreakHyphen/>
      </w:r>
      <w:r w:rsidRPr="003E353B">
        <w:rPr>
          <w:rStyle w:val="CharSectno"/>
        </w:rPr>
        <w:t>1</w:t>
      </w:r>
      <w:r w:rsidRPr="00A933AA">
        <w:t xml:space="preserve">  Application of this Act</w:t>
      </w:r>
      <w:bookmarkEnd w:id="18"/>
    </w:p>
    <w:p w:rsidR="007A0367" w:rsidRPr="00A933AA" w:rsidRDefault="007A0367">
      <w:pPr>
        <w:pStyle w:val="subsection"/>
      </w:pPr>
      <w:r w:rsidRPr="00A933AA">
        <w:tab/>
        <w:t>(1)</w:t>
      </w:r>
      <w:r w:rsidRPr="00A933AA">
        <w:tab/>
        <w:t>This Act applies in all the States and Territories.</w:t>
      </w:r>
    </w:p>
    <w:p w:rsidR="007A0367" w:rsidRPr="00A933AA" w:rsidRDefault="007A0367">
      <w:pPr>
        <w:pStyle w:val="subsection"/>
      </w:pPr>
      <w:r w:rsidRPr="00A933AA">
        <w:tab/>
        <w:t>(2)</w:t>
      </w:r>
      <w:r w:rsidRPr="00A933AA">
        <w:tab/>
        <w:t>However, this Act does not apply in any external Territory</w:t>
      </w:r>
      <w:r w:rsidR="006E68D0" w:rsidRPr="00A933AA">
        <w:t xml:space="preserve">, except </w:t>
      </w:r>
      <w:r w:rsidR="003749C6" w:rsidRPr="00A933AA">
        <w:t xml:space="preserve">Norfolk Island, </w:t>
      </w:r>
      <w:r w:rsidR="006E68D0" w:rsidRPr="00A933AA">
        <w:t>the Territory of Christmas Island and the Territory of Cocos (Keeling) Islands</w:t>
      </w:r>
      <w:r w:rsidRPr="00A933AA">
        <w:t>.</w:t>
      </w:r>
    </w:p>
    <w:p w:rsidR="006E68D0" w:rsidRPr="00A933AA" w:rsidRDefault="006E68D0" w:rsidP="006E68D0">
      <w:pPr>
        <w:pStyle w:val="subsection"/>
      </w:pPr>
      <w:r w:rsidRPr="00A933AA">
        <w:tab/>
        <w:t>(3)</w:t>
      </w:r>
      <w:r w:rsidRPr="00A933AA">
        <w:tab/>
        <w:t xml:space="preserve">Despite </w:t>
      </w:r>
      <w:r w:rsidR="00E52078" w:rsidRPr="00A933AA">
        <w:t>subsection (</w:t>
      </w:r>
      <w:r w:rsidRPr="00A933AA">
        <w:t xml:space="preserve">1), </w:t>
      </w:r>
      <w:r w:rsidR="00F25EAE" w:rsidRPr="00A933AA">
        <w:t>Part</w:t>
      </w:r>
      <w:r w:rsidR="00E52078" w:rsidRPr="00A933AA">
        <w:t> </w:t>
      </w:r>
      <w:r w:rsidR="00F25EAE" w:rsidRPr="00A933AA">
        <w:t>3.1 applies</w:t>
      </w:r>
      <w:r w:rsidRPr="00A933AA">
        <w:t xml:space="preserve"> in relation to the Territory of Christmas Island and the Territory of Cocos (Keeling) Islands as if those Territories were part of Western Australia and were not Territories.</w:t>
      </w:r>
    </w:p>
    <w:p w:rsidR="006E68D0" w:rsidRPr="00A933AA" w:rsidRDefault="006E68D0" w:rsidP="006E68D0">
      <w:pPr>
        <w:pStyle w:val="notetext"/>
      </w:pPr>
      <w:r w:rsidRPr="00A933AA">
        <w:t>Note:</w:t>
      </w:r>
      <w:r w:rsidRPr="00A933AA">
        <w:tab/>
        <w:t xml:space="preserve">This has the effect that references in </w:t>
      </w:r>
      <w:r w:rsidR="003D169C" w:rsidRPr="00A933AA">
        <w:t>Part</w:t>
      </w:r>
      <w:r w:rsidR="00E52078" w:rsidRPr="00A933AA">
        <w:t> </w:t>
      </w:r>
      <w:r w:rsidR="003D169C" w:rsidRPr="00A933AA">
        <w:t>3.1</w:t>
      </w:r>
      <w:r w:rsidRPr="00A933AA">
        <w:t xml:space="preserve"> to a Territory do not apply to the Territory of Christmas Island or the Territory of Cocos (Keeling) Islands, and that references in </w:t>
      </w:r>
      <w:r w:rsidR="00F25EAE" w:rsidRPr="00A933AA">
        <w:t>that Part</w:t>
      </w:r>
      <w:r w:rsidRPr="00A933AA">
        <w:t xml:space="preserve"> to a State will be relevant to Western Australia as if it included those Territories.</w:t>
      </w:r>
    </w:p>
    <w:p w:rsidR="003749C6" w:rsidRPr="00A933AA" w:rsidRDefault="003749C6" w:rsidP="003749C6">
      <w:pPr>
        <w:pStyle w:val="subsection"/>
      </w:pPr>
      <w:r w:rsidRPr="00A933AA">
        <w:tab/>
        <w:t>(4)</w:t>
      </w:r>
      <w:r w:rsidRPr="00A933AA">
        <w:tab/>
        <w:t xml:space="preserve">Despite </w:t>
      </w:r>
      <w:r w:rsidR="00E52078" w:rsidRPr="00A933AA">
        <w:t>subsection (</w:t>
      </w:r>
      <w:r w:rsidRPr="00A933AA">
        <w:t>1), Part</w:t>
      </w:r>
      <w:r w:rsidR="00E52078" w:rsidRPr="00A933AA">
        <w:t> </w:t>
      </w:r>
      <w:r w:rsidRPr="00A933AA">
        <w:t>3.1 applies in relation to Norfolk Island as if Norfolk Island were part of New South Wales and were not a Territory.</w:t>
      </w:r>
    </w:p>
    <w:p w:rsidR="003749C6" w:rsidRPr="00A933AA" w:rsidRDefault="003749C6" w:rsidP="003749C6">
      <w:pPr>
        <w:pStyle w:val="notetext"/>
      </w:pPr>
      <w:r w:rsidRPr="00A933AA">
        <w:t>Note:</w:t>
      </w:r>
      <w:r w:rsidRPr="00A933AA">
        <w:tab/>
        <w:t>This has the effect that references in Part</w:t>
      </w:r>
      <w:r w:rsidR="00E52078" w:rsidRPr="00A933AA">
        <w:t> </w:t>
      </w:r>
      <w:r w:rsidRPr="00A933AA">
        <w:t>3.1 to a Territory do not apply to Norfolk Island, and that references in that Part to a State will be relevant to New South Wales as if it included Norfolk Island.</w:t>
      </w:r>
    </w:p>
    <w:p w:rsidR="007A0367" w:rsidRPr="00A933AA" w:rsidRDefault="007A0367" w:rsidP="002D3F81">
      <w:pPr>
        <w:pStyle w:val="ActHead5"/>
      </w:pPr>
      <w:bookmarkStart w:id="19" w:name="_Toc116310259"/>
      <w:r w:rsidRPr="003E353B">
        <w:rPr>
          <w:rStyle w:val="CharSectno"/>
        </w:rPr>
        <w:t>4</w:t>
      </w:r>
      <w:r w:rsidR="003E353B" w:rsidRPr="003E353B">
        <w:rPr>
          <w:rStyle w:val="CharSectno"/>
        </w:rPr>
        <w:noBreakHyphen/>
      </w:r>
      <w:r w:rsidRPr="003E353B">
        <w:rPr>
          <w:rStyle w:val="CharSectno"/>
        </w:rPr>
        <w:t>2</w:t>
      </w:r>
      <w:r w:rsidRPr="00A933AA">
        <w:t xml:space="preserve">  Binding the Crown</w:t>
      </w:r>
      <w:bookmarkEnd w:id="19"/>
    </w:p>
    <w:p w:rsidR="007A0367" w:rsidRPr="00A933AA" w:rsidRDefault="007A0367">
      <w:pPr>
        <w:pStyle w:val="subsection"/>
      </w:pPr>
      <w:r w:rsidRPr="00A933AA">
        <w:tab/>
        <w:t>(1)</w:t>
      </w:r>
      <w:r w:rsidRPr="00A933AA">
        <w:tab/>
        <w:t>This Act binds the Crown in each of its capacities.</w:t>
      </w:r>
    </w:p>
    <w:p w:rsidR="007A0367" w:rsidRPr="00A933AA" w:rsidRDefault="007A0367">
      <w:pPr>
        <w:pStyle w:val="subsection"/>
      </w:pPr>
      <w:r w:rsidRPr="00A933AA">
        <w:tab/>
        <w:t>(2)</w:t>
      </w:r>
      <w:r w:rsidRPr="00A933AA">
        <w:tab/>
        <w:t>This Act does not make the Crown liable to be prosecuted for an offence.</w:t>
      </w:r>
    </w:p>
    <w:p w:rsidR="007A0367" w:rsidRPr="00A933AA" w:rsidRDefault="007A0367" w:rsidP="00BE4D00">
      <w:pPr>
        <w:pStyle w:val="ActHead1"/>
        <w:pageBreakBefore/>
      </w:pPr>
      <w:bookmarkStart w:id="20" w:name="_Toc116310260"/>
      <w:r w:rsidRPr="003E353B">
        <w:rPr>
          <w:rStyle w:val="CharChapNo"/>
        </w:rPr>
        <w:t>Chapter</w:t>
      </w:r>
      <w:r w:rsidR="00E52078" w:rsidRPr="003E353B">
        <w:rPr>
          <w:rStyle w:val="CharChapNo"/>
        </w:rPr>
        <w:t> </w:t>
      </w:r>
      <w:r w:rsidRPr="003E353B">
        <w:rPr>
          <w:rStyle w:val="CharChapNo"/>
        </w:rPr>
        <w:t>3</w:t>
      </w:r>
      <w:r w:rsidRPr="00A933AA">
        <w:t>—</w:t>
      </w:r>
      <w:r w:rsidRPr="003E353B">
        <w:rPr>
          <w:rStyle w:val="CharChapText"/>
        </w:rPr>
        <w:t>Subsidies</w:t>
      </w:r>
      <w:bookmarkEnd w:id="20"/>
    </w:p>
    <w:p w:rsidR="007A0367" w:rsidRPr="00A933AA" w:rsidRDefault="0059661A">
      <w:pPr>
        <w:pStyle w:val="Header"/>
      </w:pPr>
      <w:r w:rsidRPr="003E353B">
        <w:rPr>
          <w:rStyle w:val="CharPartNo"/>
        </w:rPr>
        <w:t xml:space="preserve"> </w:t>
      </w:r>
      <w:r w:rsidRPr="003E353B">
        <w:rPr>
          <w:rStyle w:val="CharPartText"/>
        </w:rPr>
        <w:t xml:space="preserve"> </w:t>
      </w:r>
    </w:p>
    <w:p w:rsidR="007A0367" w:rsidRPr="00A933AA" w:rsidRDefault="008A2154" w:rsidP="002D3F81">
      <w:pPr>
        <w:pStyle w:val="ActHead3"/>
      </w:pPr>
      <w:bookmarkStart w:id="21" w:name="_Toc116310261"/>
      <w:r w:rsidRPr="003E353B">
        <w:rPr>
          <w:rStyle w:val="CharDivNo"/>
        </w:rPr>
        <w:t>Division 4</w:t>
      </w:r>
      <w:r w:rsidR="007A0367" w:rsidRPr="003E353B">
        <w:rPr>
          <w:rStyle w:val="CharDivNo"/>
        </w:rPr>
        <w:t>0</w:t>
      </w:r>
      <w:r w:rsidR="007A0367" w:rsidRPr="00A933AA">
        <w:t>—</w:t>
      </w:r>
      <w:r w:rsidR="007A0367" w:rsidRPr="003E353B">
        <w:rPr>
          <w:rStyle w:val="CharDivText"/>
        </w:rPr>
        <w:t>Introduction</w:t>
      </w:r>
      <w:bookmarkEnd w:id="21"/>
    </w:p>
    <w:p w:rsidR="007A0367" w:rsidRPr="00A933AA" w:rsidRDefault="007A0367" w:rsidP="002D3F81">
      <w:pPr>
        <w:pStyle w:val="ActHead5"/>
      </w:pPr>
      <w:bookmarkStart w:id="22" w:name="_Toc116310262"/>
      <w:r w:rsidRPr="003E353B">
        <w:rPr>
          <w:rStyle w:val="CharSectno"/>
        </w:rPr>
        <w:t>40</w:t>
      </w:r>
      <w:r w:rsidR="003E353B" w:rsidRPr="003E353B">
        <w:rPr>
          <w:rStyle w:val="CharSectno"/>
        </w:rPr>
        <w:noBreakHyphen/>
      </w:r>
      <w:r w:rsidRPr="003E353B">
        <w:rPr>
          <w:rStyle w:val="CharSectno"/>
        </w:rPr>
        <w:t>1</w:t>
      </w:r>
      <w:r w:rsidRPr="00A933AA">
        <w:t xml:space="preserve">  What this Chapter is about</w:t>
      </w:r>
      <w:bookmarkEnd w:id="22"/>
    </w:p>
    <w:p w:rsidR="007A0367" w:rsidRPr="00A933AA" w:rsidRDefault="007A0367" w:rsidP="00DC1FA5">
      <w:pPr>
        <w:pStyle w:val="SOText"/>
      </w:pPr>
      <w:r w:rsidRPr="00A933AA">
        <w:t xml:space="preserve">The Commonwealth pays subsidies to approved providers for </w:t>
      </w:r>
      <w:r w:rsidR="003E353B" w:rsidRPr="003E353B">
        <w:rPr>
          <w:position w:val="6"/>
          <w:sz w:val="16"/>
        </w:rPr>
        <w:t>*</w:t>
      </w:r>
      <w:r w:rsidRPr="00A933AA">
        <w:t>aged care that has been provided. These subsidies are:</w:t>
      </w:r>
    </w:p>
    <w:p w:rsidR="007A0367" w:rsidRPr="00A933AA" w:rsidRDefault="007A0367" w:rsidP="00DC1FA5">
      <w:pPr>
        <w:pStyle w:val="SOBullet"/>
      </w:pPr>
      <w:r w:rsidRPr="00A933AA">
        <w:rPr>
          <w:sz w:val="28"/>
        </w:rPr>
        <w:t>•</w:t>
      </w:r>
      <w:r w:rsidRPr="00A933AA">
        <w:tab/>
      </w:r>
      <w:r w:rsidR="003E353B" w:rsidRPr="003E353B">
        <w:rPr>
          <w:position w:val="6"/>
          <w:sz w:val="16"/>
        </w:rPr>
        <w:t>*</w:t>
      </w:r>
      <w:r w:rsidRPr="00A933AA">
        <w:t>residential care subsidy (see Part</w:t>
      </w:r>
      <w:r w:rsidR="00E52078" w:rsidRPr="00A933AA">
        <w:t> </w:t>
      </w:r>
      <w:r w:rsidRPr="00A933AA">
        <w:t>3.1);</w:t>
      </w:r>
    </w:p>
    <w:p w:rsidR="007A0367" w:rsidRPr="00A933AA" w:rsidRDefault="007A0367" w:rsidP="00DC1FA5">
      <w:pPr>
        <w:pStyle w:val="SOBullet"/>
      </w:pPr>
      <w:r w:rsidRPr="00A933AA">
        <w:rPr>
          <w:sz w:val="28"/>
        </w:rPr>
        <w:t>•</w:t>
      </w:r>
      <w:r w:rsidRPr="00A933AA">
        <w:tab/>
      </w:r>
      <w:r w:rsidR="003E353B" w:rsidRPr="003E353B">
        <w:rPr>
          <w:position w:val="6"/>
          <w:sz w:val="16"/>
        </w:rPr>
        <w:t>*</w:t>
      </w:r>
      <w:r w:rsidR="003A1D48" w:rsidRPr="00A933AA">
        <w:t>home</w:t>
      </w:r>
      <w:r w:rsidRPr="00A933AA">
        <w:t xml:space="preserve"> care subsidy (see Part</w:t>
      </w:r>
      <w:r w:rsidR="00E52078" w:rsidRPr="00A933AA">
        <w:t> </w:t>
      </w:r>
      <w:r w:rsidRPr="00A933AA">
        <w:t>3.2);</w:t>
      </w:r>
    </w:p>
    <w:p w:rsidR="007A0367" w:rsidRPr="00A933AA" w:rsidRDefault="007A0367" w:rsidP="00DC1FA5">
      <w:pPr>
        <w:pStyle w:val="SOBullet"/>
      </w:pPr>
      <w:r w:rsidRPr="00A933AA">
        <w:rPr>
          <w:sz w:val="28"/>
        </w:rPr>
        <w:t>•</w:t>
      </w:r>
      <w:r w:rsidRPr="00A933AA">
        <w:tab/>
      </w:r>
      <w:r w:rsidR="003E353B" w:rsidRPr="003E353B">
        <w:rPr>
          <w:position w:val="6"/>
          <w:sz w:val="16"/>
        </w:rPr>
        <w:t>*</w:t>
      </w:r>
      <w:r w:rsidRPr="00A933AA">
        <w:t>flexible care subsidy (see Part</w:t>
      </w:r>
      <w:r w:rsidR="00E52078" w:rsidRPr="00A933AA">
        <w:t> </w:t>
      </w:r>
      <w:r w:rsidRPr="00A933AA">
        <w:t>3.3).</w:t>
      </w:r>
    </w:p>
    <w:p w:rsidR="00E45FE6" w:rsidRPr="00A933AA" w:rsidRDefault="00E45FE6" w:rsidP="00E45FE6">
      <w:pPr>
        <w:pStyle w:val="SOText"/>
      </w:pPr>
      <w:r w:rsidRPr="00A933AA">
        <w:t>A number of approvals and other decisions may need to have been made under Chapter</w:t>
      </w:r>
      <w:r w:rsidR="00E52078" w:rsidRPr="00A933AA">
        <w:t> </w:t>
      </w:r>
      <w:r w:rsidRPr="00A933AA">
        <w:t xml:space="preserve">2 of the </w:t>
      </w:r>
      <w:r w:rsidRPr="00A933AA">
        <w:rPr>
          <w:i/>
        </w:rPr>
        <w:t>Aged Care Act 1997</w:t>
      </w:r>
      <w:r w:rsidRPr="00A933AA">
        <w:t xml:space="preserve"> before a particular kind of payment can be made (see section</w:t>
      </w:r>
      <w:r w:rsidR="00E52078" w:rsidRPr="00A933AA">
        <w:t> </w:t>
      </w:r>
      <w:r w:rsidRPr="00A933AA">
        <w:t>5</w:t>
      </w:r>
      <w:r w:rsidR="003E353B">
        <w:noBreakHyphen/>
      </w:r>
      <w:r w:rsidRPr="00A933AA">
        <w:t xml:space="preserve">2 of that Act). For example, an approved provider can only receive subsidy for providing residential care or flexible care in respect of which a </w:t>
      </w:r>
      <w:r w:rsidR="003E353B" w:rsidRPr="003E353B">
        <w:rPr>
          <w:position w:val="6"/>
          <w:sz w:val="16"/>
        </w:rPr>
        <w:t>*</w:t>
      </w:r>
      <w:r w:rsidRPr="00A933AA">
        <w:t>place has been allocated. Receipt of payments under this Chapter gives rise to certain responsibilities, that are dealt with in Chapter</w:t>
      </w:r>
      <w:r w:rsidR="00E52078" w:rsidRPr="00A933AA">
        <w:t> </w:t>
      </w:r>
      <w:r w:rsidRPr="00A933AA">
        <w:t>4 of this Act and Chapter</w:t>
      </w:r>
      <w:r w:rsidR="00E52078" w:rsidRPr="00A933AA">
        <w:t> </w:t>
      </w:r>
      <w:r w:rsidRPr="00A933AA">
        <w:t xml:space="preserve">4 of the </w:t>
      </w:r>
      <w:r w:rsidRPr="00A933AA">
        <w:rPr>
          <w:i/>
        </w:rPr>
        <w:t>Aged Care Act 1997</w:t>
      </w:r>
      <w:r w:rsidRPr="00A933AA">
        <w:t>.</w:t>
      </w:r>
    </w:p>
    <w:p w:rsidR="007A0367" w:rsidRPr="00A933AA" w:rsidRDefault="007A0367" w:rsidP="00BE4D00">
      <w:pPr>
        <w:pStyle w:val="ActHead2"/>
        <w:pageBreakBefore/>
      </w:pPr>
      <w:bookmarkStart w:id="23" w:name="_Toc116310263"/>
      <w:r w:rsidRPr="003E353B">
        <w:rPr>
          <w:rStyle w:val="CharPartNo"/>
        </w:rPr>
        <w:t>Part</w:t>
      </w:r>
      <w:r w:rsidR="00E52078" w:rsidRPr="003E353B">
        <w:rPr>
          <w:rStyle w:val="CharPartNo"/>
        </w:rPr>
        <w:t> </w:t>
      </w:r>
      <w:r w:rsidRPr="003E353B">
        <w:rPr>
          <w:rStyle w:val="CharPartNo"/>
        </w:rPr>
        <w:t>3.1</w:t>
      </w:r>
      <w:r w:rsidRPr="00A933AA">
        <w:t>—</w:t>
      </w:r>
      <w:r w:rsidRPr="003E353B">
        <w:rPr>
          <w:rStyle w:val="CharPartText"/>
        </w:rPr>
        <w:t>Residential care subsidy</w:t>
      </w:r>
      <w:bookmarkEnd w:id="23"/>
    </w:p>
    <w:p w:rsidR="007A0367" w:rsidRPr="00A933AA" w:rsidRDefault="008A2154" w:rsidP="002D3F81">
      <w:pPr>
        <w:pStyle w:val="ActHead3"/>
      </w:pPr>
      <w:bookmarkStart w:id="24" w:name="_Toc116310264"/>
      <w:r w:rsidRPr="003E353B">
        <w:rPr>
          <w:rStyle w:val="CharDivNo"/>
        </w:rPr>
        <w:t>Division 4</w:t>
      </w:r>
      <w:r w:rsidR="007A0367" w:rsidRPr="003E353B">
        <w:rPr>
          <w:rStyle w:val="CharDivNo"/>
        </w:rPr>
        <w:t>1</w:t>
      </w:r>
      <w:r w:rsidR="007A0367" w:rsidRPr="00A933AA">
        <w:t>—</w:t>
      </w:r>
      <w:r w:rsidR="007A0367" w:rsidRPr="003E353B">
        <w:rPr>
          <w:rStyle w:val="CharDivText"/>
        </w:rPr>
        <w:t>Introduction</w:t>
      </w:r>
      <w:bookmarkEnd w:id="24"/>
    </w:p>
    <w:p w:rsidR="007A0367" w:rsidRPr="00A933AA" w:rsidRDefault="007A0367" w:rsidP="002D3F81">
      <w:pPr>
        <w:pStyle w:val="ActHead5"/>
      </w:pPr>
      <w:bookmarkStart w:id="25" w:name="_Toc116310265"/>
      <w:r w:rsidRPr="003E353B">
        <w:rPr>
          <w:rStyle w:val="CharSectno"/>
        </w:rPr>
        <w:t>41</w:t>
      </w:r>
      <w:r w:rsidR="003E353B" w:rsidRPr="003E353B">
        <w:rPr>
          <w:rStyle w:val="CharSectno"/>
        </w:rPr>
        <w:noBreakHyphen/>
      </w:r>
      <w:r w:rsidRPr="003E353B">
        <w:rPr>
          <w:rStyle w:val="CharSectno"/>
        </w:rPr>
        <w:t>1</w:t>
      </w:r>
      <w:r w:rsidRPr="00A933AA">
        <w:t xml:space="preserve">  What this </w:t>
      </w:r>
      <w:r w:rsidR="001021B0" w:rsidRPr="00A933AA">
        <w:t>Part i</w:t>
      </w:r>
      <w:r w:rsidRPr="00A933AA">
        <w:t>s about</w:t>
      </w:r>
      <w:bookmarkEnd w:id="25"/>
    </w:p>
    <w:p w:rsidR="007A0367" w:rsidRPr="00A933AA" w:rsidRDefault="007A0367">
      <w:pPr>
        <w:pStyle w:val="BoxText"/>
      </w:pPr>
      <w:r w:rsidRPr="00A933AA">
        <w:t xml:space="preserve">The </w:t>
      </w:r>
      <w:r w:rsidR="003E353B" w:rsidRPr="003E353B">
        <w:rPr>
          <w:position w:val="6"/>
          <w:sz w:val="16"/>
        </w:rPr>
        <w:t>*</w:t>
      </w:r>
      <w:r w:rsidRPr="00A933AA">
        <w:t>residential care subsidy is a payment by the Commonwealth to approved providers for providing residential care to care recipients.</w:t>
      </w:r>
    </w:p>
    <w:p w:rsidR="007A0367" w:rsidRPr="00A933AA" w:rsidRDefault="007A0367">
      <w:pPr>
        <w:pStyle w:val="TofSectsHeading"/>
      </w:pPr>
      <w:r w:rsidRPr="00A933AA">
        <w:t>Table of Divisions</w:t>
      </w:r>
    </w:p>
    <w:p w:rsidR="007A0367" w:rsidRPr="00A933AA" w:rsidRDefault="007A0367">
      <w:pPr>
        <w:pStyle w:val="TofSectsSubdiv"/>
      </w:pPr>
      <w:r w:rsidRPr="00A933AA">
        <w:t>41</w:t>
      </w:r>
      <w:r w:rsidRPr="00A933AA">
        <w:tab/>
        <w:t>Introduction</w:t>
      </w:r>
    </w:p>
    <w:p w:rsidR="007A0367" w:rsidRPr="00A933AA" w:rsidRDefault="007A0367">
      <w:pPr>
        <w:pStyle w:val="TofSectsSubdiv"/>
      </w:pPr>
      <w:r w:rsidRPr="00A933AA">
        <w:t>42</w:t>
      </w:r>
      <w:r w:rsidRPr="00A933AA">
        <w:tab/>
        <w:t>Who is eligible for residential care subsidy?</w:t>
      </w:r>
    </w:p>
    <w:p w:rsidR="007A0367" w:rsidRPr="00A933AA" w:rsidRDefault="007A0367">
      <w:pPr>
        <w:pStyle w:val="TofSectsSubdiv"/>
      </w:pPr>
      <w:r w:rsidRPr="00A933AA">
        <w:t>43</w:t>
      </w:r>
      <w:r w:rsidRPr="00A933AA">
        <w:tab/>
        <w:t>How is residential care subsidy paid?</w:t>
      </w:r>
    </w:p>
    <w:p w:rsidR="007A0367" w:rsidRPr="00A933AA" w:rsidRDefault="007A0367">
      <w:pPr>
        <w:pStyle w:val="TofSectsSubdiv"/>
      </w:pPr>
      <w:r w:rsidRPr="00A933AA">
        <w:t>44</w:t>
      </w:r>
      <w:r w:rsidRPr="00A933AA">
        <w:tab/>
        <w:t>What is the amount of residential care subsidy?</w:t>
      </w:r>
    </w:p>
    <w:p w:rsidR="001B1BDE" w:rsidRPr="00A933AA" w:rsidRDefault="001B1BDE" w:rsidP="001B1BDE">
      <w:pPr>
        <w:pStyle w:val="ActHead5"/>
      </w:pPr>
      <w:bookmarkStart w:id="26" w:name="_Toc116310266"/>
      <w:r w:rsidRPr="003E353B">
        <w:rPr>
          <w:rStyle w:val="CharSectno"/>
        </w:rPr>
        <w:t>41</w:t>
      </w:r>
      <w:r w:rsidR="003E353B" w:rsidRPr="003E353B">
        <w:rPr>
          <w:rStyle w:val="CharSectno"/>
        </w:rPr>
        <w:noBreakHyphen/>
      </w:r>
      <w:r w:rsidRPr="003E353B">
        <w:rPr>
          <w:rStyle w:val="CharSectno"/>
        </w:rPr>
        <w:t>2</w:t>
      </w:r>
      <w:r w:rsidRPr="00A933AA">
        <w:t xml:space="preserve">  Residential care subsidy also dealt with in Aged Care (Transitional Provisions) Principles</w:t>
      </w:r>
      <w:bookmarkEnd w:id="26"/>
    </w:p>
    <w:p w:rsidR="001B1BDE" w:rsidRPr="00A933AA" w:rsidRDefault="001B1BDE" w:rsidP="001B1BDE">
      <w:pPr>
        <w:pStyle w:val="subsection"/>
      </w:pPr>
      <w:r w:rsidRPr="00A933AA">
        <w:rPr>
          <w:position w:val="6"/>
          <w:sz w:val="16"/>
        </w:rPr>
        <w:tab/>
      </w:r>
      <w:r w:rsidRPr="00A933AA">
        <w:rPr>
          <w:position w:val="6"/>
          <w:sz w:val="16"/>
        </w:rPr>
        <w:tab/>
      </w:r>
      <w:r w:rsidR="003E353B" w:rsidRPr="003E353B">
        <w:rPr>
          <w:position w:val="6"/>
          <w:sz w:val="16"/>
        </w:rPr>
        <w:t>*</w:t>
      </w:r>
      <w:r w:rsidRPr="00A933AA">
        <w:t xml:space="preserve">Residential care subsidy is also dealt with in the Aged Care (Transitional Provisions) Principles. Provisions in this </w:t>
      </w:r>
      <w:r w:rsidR="001021B0" w:rsidRPr="00A933AA">
        <w:t>Part i</w:t>
      </w:r>
      <w:r w:rsidRPr="00A933AA">
        <w:t>ndicate when a particular matter is or may be dealt with in those Principles.</w:t>
      </w:r>
    </w:p>
    <w:p w:rsidR="001B1BDE" w:rsidRPr="00A933AA" w:rsidRDefault="001B1BDE" w:rsidP="001B1BDE">
      <w:pPr>
        <w:pStyle w:val="notetext"/>
      </w:pPr>
      <w:r w:rsidRPr="00A933AA">
        <w:t>Note:</w:t>
      </w:r>
      <w:r w:rsidRPr="00A933AA">
        <w:tab/>
        <w:t>The Aged Care (Transitional Provisions) Principles are made by the Minister under section</w:t>
      </w:r>
      <w:r w:rsidR="00E52078" w:rsidRPr="00A933AA">
        <w:t> </w:t>
      </w:r>
      <w:r w:rsidRPr="00A933AA">
        <w:t>96</w:t>
      </w:r>
      <w:r w:rsidR="003E353B">
        <w:noBreakHyphen/>
      </w:r>
      <w:r w:rsidRPr="00A933AA">
        <w:t>1.</w:t>
      </w:r>
    </w:p>
    <w:p w:rsidR="007A0367" w:rsidRPr="00A933AA" w:rsidRDefault="007A0367" w:rsidP="002D3F81">
      <w:pPr>
        <w:pStyle w:val="ActHead5"/>
      </w:pPr>
      <w:bookmarkStart w:id="27" w:name="_Toc116310267"/>
      <w:r w:rsidRPr="003E353B">
        <w:rPr>
          <w:rStyle w:val="CharSectno"/>
        </w:rPr>
        <w:t>41</w:t>
      </w:r>
      <w:r w:rsidR="003E353B" w:rsidRPr="003E353B">
        <w:rPr>
          <w:rStyle w:val="CharSectno"/>
        </w:rPr>
        <w:noBreakHyphen/>
      </w:r>
      <w:r w:rsidRPr="003E353B">
        <w:rPr>
          <w:rStyle w:val="CharSectno"/>
        </w:rPr>
        <w:t>3</w:t>
      </w:r>
      <w:r w:rsidRPr="00A933AA">
        <w:t xml:space="preserve">  Meaning of </w:t>
      </w:r>
      <w:r w:rsidRPr="00A933AA">
        <w:rPr>
          <w:i/>
        </w:rPr>
        <w:t>residential care</w:t>
      </w:r>
      <w:bookmarkEnd w:id="27"/>
    </w:p>
    <w:p w:rsidR="007A0367" w:rsidRPr="00A933AA" w:rsidRDefault="007A0367">
      <w:pPr>
        <w:pStyle w:val="subsection"/>
      </w:pPr>
      <w:r w:rsidRPr="00A933AA">
        <w:tab/>
        <w:t>(1)</w:t>
      </w:r>
      <w:r w:rsidRPr="00A933AA">
        <w:tab/>
      </w:r>
      <w:r w:rsidRPr="00A933AA">
        <w:rPr>
          <w:b/>
          <w:i/>
        </w:rPr>
        <w:t>Residential care</w:t>
      </w:r>
      <w:r w:rsidRPr="00A933AA">
        <w:t xml:space="preserve"> is personal care or nursing care, or both personal care and nursing care, that:</w:t>
      </w:r>
    </w:p>
    <w:p w:rsidR="007A0367" w:rsidRPr="00A933AA" w:rsidRDefault="007A0367">
      <w:pPr>
        <w:pStyle w:val="paragraph"/>
      </w:pPr>
      <w:r w:rsidRPr="00A933AA">
        <w:tab/>
        <w:t>(a)</w:t>
      </w:r>
      <w:r w:rsidRPr="00A933AA">
        <w:tab/>
        <w:t>is provided to a person in a residential facility in which the person is also provided with accommodation that includes:</w:t>
      </w:r>
    </w:p>
    <w:p w:rsidR="007A0367" w:rsidRPr="00A933AA" w:rsidRDefault="007A0367">
      <w:pPr>
        <w:pStyle w:val="paragraphsub"/>
      </w:pPr>
      <w:r w:rsidRPr="00A933AA">
        <w:tab/>
        <w:t>(i)</w:t>
      </w:r>
      <w:r w:rsidRPr="00A933AA">
        <w:tab/>
        <w:t>appropriate staffing to meet the nursing and personal care needs of the person; and</w:t>
      </w:r>
    </w:p>
    <w:p w:rsidR="007A0367" w:rsidRPr="00A933AA" w:rsidRDefault="007A0367">
      <w:pPr>
        <w:pStyle w:val="paragraphsub"/>
      </w:pPr>
      <w:r w:rsidRPr="00A933AA">
        <w:tab/>
        <w:t>(ii)</w:t>
      </w:r>
      <w:r w:rsidRPr="00A933AA">
        <w:tab/>
        <w:t>meals and cleaning services; and</w:t>
      </w:r>
    </w:p>
    <w:p w:rsidR="007A0367" w:rsidRPr="00A933AA" w:rsidRDefault="007A0367">
      <w:pPr>
        <w:pStyle w:val="paragraphsub"/>
      </w:pPr>
      <w:r w:rsidRPr="00A933AA">
        <w:tab/>
        <w:t>(iii)</w:t>
      </w:r>
      <w:r w:rsidRPr="00A933AA">
        <w:tab/>
        <w:t>furnishings, furniture and equipment for the provision of that care and accommodation; and</w:t>
      </w:r>
    </w:p>
    <w:p w:rsidR="007A0367" w:rsidRPr="00A933AA" w:rsidRDefault="007A0367">
      <w:pPr>
        <w:pStyle w:val="paragraph"/>
      </w:pPr>
      <w:r w:rsidRPr="00A933AA">
        <w:tab/>
        <w:t>(b)</w:t>
      </w:r>
      <w:r w:rsidRPr="00A933AA">
        <w:tab/>
        <w:t xml:space="preserve">meets any other requirements specified in the </w:t>
      </w:r>
      <w:r w:rsidR="001B1BDE" w:rsidRPr="00A933AA">
        <w:t>Aged Care (Transitional Provisions)</w:t>
      </w:r>
      <w:r w:rsidRPr="00A933AA">
        <w:t xml:space="preserve"> Principles.</w:t>
      </w:r>
    </w:p>
    <w:p w:rsidR="007A0367" w:rsidRPr="00A933AA" w:rsidRDefault="007A0367">
      <w:pPr>
        <w:pStyle w:val="subsection"/>
      </w:pPr>
      <w:r w:rsidRPr="00A933AA">
        <w:tab/>
        <w:t>(2)</w:t>
      </w:r>
      <w:r w:rsidRPr="00A933AA">
        <w:tab/>
        <w:t>However, residential care does not include any of the following:</w:t>
      </w:r>
    </w:p>
    <w:p w:rsidR="007A0367" w:rsidRPr="00A933AA" w:rsidRDefault="007A0367">
      <w:pPr>
        <w:pStyle w:val="paragraph"/>
      </w:pPr>
      <w:r w:rsidRPr="00A933AA">
        <w:tab/>
        <w:t>(a)</w:t>
      </w:r>
      <w:r w:rsidRPr="00A933AA">
        <w:tab/>
        <w:t>care provided to a person in the person’s private home;</w:t>
      </w:r>
    </w:p>
    <w:p w:rsidR="007A0367" w:rsidRPr="00A933AA" w:rsidRDefault="007A0367">
      <w:pPr>
        <w:pStyle w:val="paragraph"/>
      </w:pPr>
      <w:r w:rsidRPr="00A933AA">
        <w:tab/>
        <w:t>(b)</w:t>
      </w:r>
      <w:r w:rsidRPr="00A933AA">
        <w:tab/>
        <w:t>care provided in a hospital or in a psychiatric facility;</w:t>
      </w:r>
    </w:p>
    <w:p w:rsidR="007A0367" w:rsidRPr="00A933AA" w:rsidRDefault="007A0367">
      <w:pPr>
        <w:pStyle w:val="paragraph"/>
      </w:pPr>
      <w:r w:rsidRPr="00A933AA">
        <w:tab/>
        <w:t>(c)</w:t>
      </w:r>
      <w:r w:rsidRPr="00A933AA">
        <w:tab/>
        <w:t>care provided in a facility that primarily provides care to people who are not frail and aged</w:t>
      </w:r>
      <w:r w:rsidR="004418B1" w:rsidRPr="00A933AA">
        <w:t>;</w:t>
      </w:r>
    </w:p>
    <w:p w:rsidR="004418B1" w:rsidRPr="00A933AA" w:rsidRDefault="004418B1" w:rsidP="004418B1">
      <w:pPr>
        <w:pStyle w:val="paragraph"/>
      </w:pPr>
      <w:r w:rsidRPr="00A933AA">
        <w:tab/>
        <w:t>(d)</w:t>
      </w:r>
      <w:r w:rsidRPr="00A933AA">
        <w:tab/>
        <w:t xml:space="preserve">care that is specified in the </w:t>
      </w:r>
      <w:r w:rsidR="001B1BDE" w:rsidRPr="00A933AA">
        <w:t>Aged Care (Transitional Provisions)</w:t>
      </w:r>
      <w:r w:rsidRPr="00A933AA">
        <w:t xml:space="preserve"> Principles not to be residential care.</w:t>
      </w:r>
    </w:p>
    <w:p w:rsidR="007A0367" w:rsidRPr="00A933AA" w:rsidRDefault="008A2154" w:rsidP="00BE4D00">
      <w:pPr>
        <w:pStyle w:val="ActHead3"/>
        <w:pageBreakBefore/>
      </w:pPr>
      <w:bookmarkStart w:id="28" w:name="_Toc116310268"/>
      <w:r w:rsidRPr="003E353B">
        <w:rPr>
          <w:rStyle w:val="CharDivNo"/>
        </w:rPr>
        <w:t>Division 4</w:t>
      </w:r>
      <w:r w:rsidR="007A0367" w:rsidRPr="003E353B">
        <w:rPr>
          <w:rStyle w:val="CharDivNo"/>
        </w:rPr>
        <w:t>2</w:t>
      </w:r>
      <w:r w:rsidR="007A0367" w:rsidRPr="00A933AA">
        <w:t>—</w:t>
      </w:r>
      <w:r w:rsidR="007A0367" w:rsidRPr="003E353B">
        <w:rPr>
          <w:rStyle w:val="CharDivText"/>
        </w:rPr>
        <w:t>Who is eligible for residential care subsidy?</w:t>
      </w:r>
      <w:bookmarkEnd w:id="28"/>
    </w:p>
    <w:p w:rsidR="007A0367" w:rsidRPr="00A933AA" w:rsidRDefault="007A0367" w:rsidP="002D3F81">
      <w:pPr>
        <w:pStyle w:val="ActHead5"/>
      </w:pPr>
      <w:bookmarkStart w:id="29" w:name="_Toc116310269"/>
      <w:r w:rsidRPr="003E353B">
        <w:rPr>
          <w:rStyle w:val="CharSectno"/>
        </w:rPr>
        <w:t>42</w:t>
      </w:r>
      <w:r w:rsidR="003E353B" w:rsidRPr="003E353B">
        <w:rPr>
          <w:rStyle w:val="CharSectno"/>
        </w:rPr>
        <w:noBreakHyphen/>
      </w:r>
      <w:r w:rsidRPr="003E353B">
        <w:rPr>
          <w:rStyle w:val="CharSectno"/>
        </w:rPr>
        <w:t>1</w:t>
      </w:r>
      <w:r w:rsidRPr="00A933AA">
        <w:t xml:space="preserve">  Eligibility for residential care subsidy</w:t>
      </w:r>
      <w:bookmarkEnd w:id="29"/>
    </w:p>
    <w:p w:rsidR="007A0367" w:rsidRPr="00A933AA" w:rsidRDefault="007A0367">
      <w:pPr>
        <w:pStyle w:val="subsection"/>
      </w:pPr>
      <w:r w:rsidRPr="00A933AA">
        <w:tab/>
        <w:t>(1)</w:t>
      </w:r>
      <w:r w:rsidRPr="00A933AA">
        <w:tab/>
        <w:t xml:space="preserve">An approved provider is eligible for </w:t>
      </w:r>
      <w:r w:rsidR="003E353B" w:rsidRPr="003E353B">
        <w:rPr>
          <w:position w:val="6"/>
          <w:sz w:val="16"/>
        </w:rPr>
        <w:t>*</w:t>
      </w:r>
      <w:r w:rsidRPr="00A933AA">
        <w:t>residential care subsidy in respect of a day if the Secretary is satisfied that, during that day:</w:t>
      </w:r>
    </w:p>
    <w:p w:rsidR="007A0367" w:rsidRPr="00A933AA" w:rsidRDefault="007A0367">
      <w:pPr>
        <w:pStyle w:val="paragraph"/>
      </w:pPr>
      <w:r w:rsidRPr="00A933AA">
        <w:tab/>
        <w:t>(a)</w:t>
      </w:r>
      <w:r w:rsidRPr="00A933AA">
        <w:tab/>
        <w:t xml:space="preserve">the approved provider holds an allocation of </w:t>
      </w:r>
      <w:r w:rsidR="003E353B" w:rsidRPr="003E353B">
        <w:rPr>
          <w:position w:val="6"/>
          <w:sz w:val="16"/>
        </w:rPr>
        <w:t>*</w:t>
      </w:r>
      <w:r w:rsidRPr="00A933AA">
        <w:t>places for residential care subsidy that is in force under Part</w:t>
      </w:r>
      <w:r w:rsidR="00E52078" w:rsidRPr="00A933AA">
        <w:t> </w:t>
      </w:r>
      <w:r w:rsidRPr="00A933AA">
        <w:t xml:space="preserve">2.2 </w:t>
      </w:r>
      <w:r w:rsidR="00AE118D" w:rsidRPr="00A933AA">
        <w:t xml:space="preserve">of the </w:t>
      </w:r>
      <w:r w:rsidR="00AE118D" w:rsidRPr="00A933AA">
        <w:rPr>
          <w:i/>
        </w:rPr>
        <w:t xml:space="preserve">Aged Care Act 1997 </w:t>
      </w:r>
      <w:r w:rsidRPr="00A933AA">
        <w:t xml:space="preserve">(not being a </w:t>
      </w:r>
      <w:r w:rsidR="003E353B" w:rsidRPr="003E353B">
        <w:rPr>
          <w:position w:val="6"/>
          <w:sz w:val="16"/>
        </w:rPr>
        <w:t>*</w:t>
      </w:r>
      <w:r w:rsidRPr="00A933AA">
        <w:t>provisional allocation); and</w:t>
      </w:r>
    </w:p>
    <w:p w:rsidR="007A0367" w:rsidRPr="00A933AA" w:rsidRDefault="007A0367">
      <w:pPr>
        <w:pStyle w:val="paragraph"/>
      </w:pPr>
      <w:r w:rsidRPr="00A933AA">
        <w:tab/>
        <w:t>(b)</w:t>
      </w:r>
      <w:r w:rsidRPr="00A933AA">
        <w:tab/>
        <w:t>the approved provider provides residential care to a care recipient in respect of whom an approval is in force under Part</w:t>
      </w:r>
      <w:r w:rsidR="00E52078" w:rsidRPr="00A933AA">
        <w:t> </w:t>
      </w:r>
      <w:r w:rsidRPr="00A933AA">
        <w:t xml:space="preserve">2.3 </w:t>
      </w:r>
      <w:r w:rsidR="00AE118D" w:rsidRPr="00A933AA">
        <w:t xml:space="preserve">of the </w:t>
      </w:r>
      <w:r w:rsidR="00AE118D" w:rsidRPr="00A933AA">
        <w:rPr>
          <w:i/>
        </w:rPr>
        <w:t xml:space="preserve">Aged Care Act 1997 </w:t>
      </w:r>
      <w:r w:rsidRPr="00A933AA">
        <w:t>as a recipient of residential care; and</w:t>
      </w:r>
    </w:p>
    <w:p w:rsidR="007A0367" w:rsidRPr="00A933AA" w:rsidRDefault="007A0367">
      <w:pPr>
        <w:pStyle w:val="paragraph"/>
        <w:keepNext/>
      </w:pPr>
      <w:r w:rsidRPr="00A933AA">
        <w:tab/>
        <w:t>(c)</w:t>
      </w:r>
      <w:r w:rsidRPr="00A933AA">
        <w:tab/>
        <w:t xml:space="preserve">the residential care service through which the care is provided meets its </w:t>
      </w:r>
      <w:r w:rsidR="003E353B" w:rsidRPr="003E353B">
        <w:rPr>
          <w:position w:val="6"/>
          <w:sz w:val="16"/>
        </w:rPr>
        <w:t>*</w:t>
      </w:r>
      <w:r w:rsidRPr="00A933AA">
        <w:t>accreditation requirement (if any) applying at that time (see section</w:t>
      </w:r>
      <w:r w:rsidR="00E52078" w:rsidRPr="00A933AA">
        <w:t> </w:t>
      </w:r>
      <w:r w:rsidRPr="00A933AA">
        <w:t>42</w:t>
      </w:r>
      <w:r w:rsidR="003E353B">
        <w:noBreakHyphen/>
      </w:r>
      <w:r w:rsidRPr="00A933AA">
        <w:t>4</w:t>
      </w:r>
      <w:r w:rsidR="00AE118D" w:rsidRPr="00A933AA">
        <w:t xml:space="preserve"> of the </w:t>
      </w:r>
      <w:r w:rsidR="00AE118D" w:rsidRPr="00A933AA">
        <w:rPr>
          <w:i/>
        </w:rPr>
        <w:t>Aged Care Act 1997</w:t>
      </w:r>
      <w:r w:rsidRPr="00A933AA">
        <w:t>).</w:t>
      </w:r>
    </w:p>
    <w:p w:rsidR="007A0367" w:rsidRPr="00A933AA" w:rsidRDefault="007A0367">
      <w:pPr>
        <w:pStyle w:val="notetext"/>
        <w:keepNext/>
      </w:pPr>
      <w:r w:rsidRPr="00A933AA">
        <w:t>Note 1:</w:t>
      </w:r>
      <w:r w:rsidRPr="00A933AA">
        <w:tab/>
        <w:t xml:space="preserve">A care recipient can be taken to be provided with residential care while he or she is on </w:t>
      </w:r>
      <w:r w:rsidR="003E353B" w:rsidRPr="003E353B">
        <w:rPr>
          <w:position w:val="6"/>
          <w:sz w:val="16"/>
        </w:rPr>
        <w:t>*</w:t>
      </w:r>
      <w:r w:rsidRPr="00A933AA">
        <w:t>leave from that care (see section</w:t>
      </w:r>
      <w:r w:rsidR="00E52078" w:rsidRPr="00A933AA">
        <w:t> </w:t>
      </w:r>
      <w:r w:rsidRPr="00A933AA">
        <w:t>42</w:t>
      </w:r>
      <w:r w:rsidR="003E353B">
        <w:noBreakHyphen/>
      </w:r>
      <w:r w:rsidRPr="00A933AA">
        <w:t>2).</w:t>
      </w:r>
    </w:p>
    <w:p w:rsidR="007A0367" w:rsidRPr="00A933AA" w:rsidRDefault="007A0367">
      <w:pPr>
        <w:pStyle w:val="notetext"/>
      </w:pPr>
      <w:r w:rsidRPr="00A933AA">
        <w:t>Note 2:</w:t>
      </w:r>
      <w:r w:rsidRPr="00A933AA">
        <w:tab/>
        <w:t>If the care recipient’s approval under Part</w:t>
      </w:r>
      <w:r w:rsidR="00E52078" w:rsidRPr="00A933AA">
        <w:t> </w:t>
      </w:r>
      <w:r w:rsidRPr="00A933AA">
        <w:t xml:space="preserve">2.3 </w:t>
      </w:r>
      <w:r w:rsidR="00AE118D" w:rsidRPr="00A933AA">
        <w:t xml:space="preserve">of the </w:t>
      </w:r>
      <w:r w:rsidR="00AE118D" w:rsidRPr="00A933AA">
        <w:rPr>
          <w:i/>
        </w:rPr>
        <w:t xml:space="preserve">Aged Care Act 1997 </w:t>
      </w:r>
      <w:r w:rsidRPr="00A933AA">
        <w:t>is not in force, subsidy will not be payable. (For example, the approval may have been given only for a limited period.)</w:t>
      </w:r>
    </w:p>
    <w:p w:rsidR="007A0367" w:rsidRPr="00A933AA" w:rsidRDefault="007A0367">
      <w:pPr>
        <w:pStyle w:val="subsection"/>
      </w:pPr>
      <w:r w:rsidRPr="00A933AA">
        <w:tab/>
        <w:t>(2)</w:t>
      </w:r>
      <w:r w:rsidRPr="00A933AA">
        <w:tab/>
        <w:t>However, the approved provider is not eligible in respect of residential care provided to the care recipient during that day if:</w:t>
      </w:r>
    </w:p>
    <w:p w:rsidR="007A0367" w:rsidRPr="00A933AA" w:rsidRDefault="007A0367">
      <w:pPr>
        <w:pStyle w:val="paragraph"/>
      </w:pPr>
      <w:r w:rsidRPr="00A933AA">
        <w:tab/>
        <w:t>(a)</w:t>
      </w:r>
      <w:r w:rsidRPr="00A933AA">
        <w:tab/>
        <w:t xml:space="preserve">it is excluded because the approved provider exceeds the approved provider’s allocation of </w:t>
      </w:r>
      <w:r w:rsidR="003E353B" w:rsidRPr="003E353B">
        <w:rPr>
          <w:position w:val="6"/>
          <w:sz w:val="16"/>
        </w:rPr>
        <w:t>*</w:t>
      </w:r>
      <w:r w:rsidRPr="00A933AA">
        <w:t>places for residential care subsidy (see section</w:t>
      </w:r>
      <w:r w:rsidR="00E52078" w:rsidRPr="00A933AA">
        <w:t> </w:t>
      </w:r>
      <w:r w:rsidRPr="00A933AA">
        <w:t>42</w:t>
      </w:r>
      <w:r w:rsidR="003E353B">
        <w:noBreakHyphen/>
      </w:r>
      <w:r w:rsidRPr="00A933AA">
        <w:t>7); or</w:t>
      </w:r>
    </w:p>
    <w:p w:rsidR="007A0367" w:rsidRPr="00A933AA" w:rsidRDefault="007A0367">
      <w:pPr>
        <w:pStyle w:val="paragraph"/>
      </w:pPr>
      <w:r w:rsidRPr="00A933AA">
        <w:tab/>
        <w:t>(b)</w:t>
      </w:r>
      <w:r w:rsidRPr="00A933AA">
        <w:tab/>
        <w:t>the approved provider stopped providing residential care to the person during that day; or</w:t>
      </w:r>
    </w:p>
    <w:p w:rsidR="007A0367" w:rsidRPr="00A933AA" w:rsidRDefault="007A0367">
      <w:pPr>
        <w:pStyle w:val="paragraph"/>
      </w:pPr>
      <w:r w:rsidRPr="00A933AA">
        <w:tab/>
        <w:t>(c)</w:t>
      </w:r>
      <w:r w:rsidRPr="00A933AA">
        <w:tab/>
        <w:t xml:space="preserve">subject to </w:t>
      </w:r>
      <w:r w:rsidR="007C0B14" w:rsidRPr="00524E39">
        <w:t>subsection (3)</w:t>
      </w:r>
      <w:r w:rsidRPr="00A933AA">
        <w:t xml:space="preserve">, another approved provider would, but for this paragraph, also be eligible for </w:t>
      </w:r>
      <w:r w:rsidR="003E353B" w:rsidRPr="003E353B">
        <w:rPr>
          <w:position w:val="6"/>
          <w:sz w:val="16"/>
        </w:rPr>
        <w:t>*</w:t>
      </w:r>
      <w:r w:rsidRPr="00A933AA">
        <w:t>residential care subsidy in respect of residential care provided to the same care recipient during that day.</w:t>
      </w:r>
    </w:p>
    <w:p w:rsidR="007A0367" w:rsidRPr="00A933AA" w:rsidRDefault="007A0367">
      <w:pPr>
        <w:pStyle w:val="subsection"/>
      </w:pPr>
      <w:r w:rsidRPr="00A933AA">
        <w:tab/>
        <w:t>(3)</w:t>
      </w:r>
      <w:r w:rsidRPr="00A933AA">
        <w:tab/>
      </w:r>
      <w:r w:rsidR="00E52078" w:rsidRPr="00A933AA">
        <w:t>Paragraph (</w:t>
      </w:r>
      <w:r w:rsidRPr="00A933AA">
        <w:t>2)(c) does not apply if the approved provider started providing residential care to the care recipient before the other approved provider.</w:t>
      </w:r>
    </w:p>
    <w:p w:rsidR="000E54DE" w:rsidRPr="00A933AA" w:rsidRDefault="000E54DE" w:rsidP="000E54DE">
      <w:pPr>
        <w:pStyle w:val="subsection"/>
      </w:pPr>
      <w:r w:rsidRPr="00A933AA">
        <w:tab/>
        <w:t>(5)</w:t>
      </w:r>
      <w:r w:rsidRPr="00A933AA">
        <w:tab/>
        <w:t xml:space="preserve">Despite any other provision of this Act, an approved provider operating a residential care service is not eligible for </w:t>
      </w:r>
      <w:r w:rsidR="003E353B" w:rsidRPr="003E353B">
        <w:rPr>
          <w:position w:val="6"/>
          <w:sz w:val="16"/>
        </w:rPr>
        <w:t>*</w:t>
      </w:r>
      <w:r w:rsidRPr="00A933AA">
        <w:t xml:space="preserve">residential care subsidy for a care recipient in respect of a day if the care recipient is on </w:t>
      </w:r>
      <w:r w:rsidR="003E353B" w:rsidRPr="003E353B">
        <w:rPr>
          <w:position w:val="6"/>
          <w:sz w:val="16"/>
        </w:rPr>
        <w:t>*</w:t>
      </w:r>
      <w:r w:rsidRPr="00A933AA">
        <w:t>leave from that service on that day because of subsection</w:t>
      </w:r>
      <w:r w:rsidR="00E52078" w:rsidRPr="00A933AA">
        <w:t> </w:t>
      </w:r>
      <w:r w:rsidRPr="00A933AA">
        <w:t>42</w:t>
      </w:r>
      <w:r w:rsidR="003E353B">
        <w:noBreakHyphen/>
      </w:r>
      <w:r w:rsidRPr="00A933AA">
        <w:t>3(3).</w:t>
      </w:r>
    </w:p>
    <w:p w:rsidR="007A0367" w:rsidRPr="00A933AA" w:rsidRDefault="007A0367" w:rsidP="002D3F81">
      <w:pPr>
        <w:pStyle w:val="ActHead5"/>
      </w:pPr>
      <w:bookmarkStart w:id="30" w:name="_Toc116310270"/>
      <w:r w:rsidRPr="003E353B">
        <w:rPr>
          <w:rStyle w:val="CharSectno"/>
        </w:rPr>
        <w:t>42</w:t>
      </w:r>
      <w:r w:rsidR="003E353B" w:rsidRPr="003E353B">
        <w:rPr>
          <w:rStyle w:val="CharSectno"/>
        </w:rPr>
        <w:noBreakHyphen/>
      </w:r>
      <w:r w:rsidRPr="003E353B">
        <w:rPr>
          <w:rStyle w:val="CharSectno"/>
        </w:rPr>
        <w:t>2</w:t>
      </w:r>
      <w:r w:rsidRPr="00A933AA">
        <w:t xml:space="preserve">  Leave from residential care services</w:t>
      </w:r>
      <w:bookmarkEnd w:id="30"/>
    </w:p>
    <w:p w:rsidR="007A0367" w:rsidRPr="00A933AA" w:rsidRDefault="007A0367">
      <w:pPr>
        <w:pStyle w:val="subsection"/>
      </w:pPr>
      <w:r w:rsidRPr="00A933AA">
        <w:tab/>
        <w:t>(1)</w:t>
      </w:r>
      <w:r w:rsidRPr="00A933AA">
        <w:tab/>
        <w:t xml:space="preserve">On each day during which a care recipient is on </w:t>
      </w:r>
      <w:r w:rsidR="003E353B" w:rsidRPr="003E353B">
        <w:rPr>
          <w:position w:val="6"/>
          <w:sz w:val="16"/>
        </w:rPr>
        <w:t>*</w:t>
      </w:r>
      <w:r w:rsidRPr="00A933AA">
        <w:t>leave under this section from a residential care service, the care recipient is taken, for the purposes of this Part (other than section</w:t>
      </w:r>
      <w:r w:rsidR="00E52078" w:rsidRPr="00A933AA">
        <w:t> </w:t>
      </w:r>
      <w:r w:rsidRPr="00A933AA">
        <w:t>42</w:t>
      </w:r>
      <w:r w:rsidR="003E353B">
        <w:noBreakHyphen/>
      </w:r>
      <w:r w:rsidRPr="00A933AA">
        <w:t xml:space="preserve">3) and for the purposes of </w:t>
      </w:r>
      <w:r w:rsidR="00E97A91" w:rsidRPr="00A933AA">
        <w:t>section</w:t>
      </w:r>
      <w:r w:rsidR="00E52078" w:rsidRPr="00A933AA">
        <w:t> </w:t>
      </w:r>
      <w:r w:rsidR="00E97A91" w:rsidRPr="00A933AA">
        <w:t xml:space="preserve">63Q of the </w:t>
      </w:r>
      <w:r w:rsidR="003E353B" w:rsidRPr="003E353B">
        <w:rPr>
          <w:position w:val="6"/>
          <w:sz w:val="16"/>
        </w:rPr>
        <w:t>*</w:t>
      </w:r>
      <w:r w:rsidR="00E97A91" w:rsidRPr="00A933AA">
        <w:t>Quality and Safety Commission Act</w:t>
      </w:r>
      <w:r w:rsidRPr="00A933AA">
        <w:t>, to be provided with residential care by the approved provider operating the residential care service.</w:t>
      </w:r>
    </w:p>
    <w:p w:rsidR="007A0367" w:rsidRPr="00A933AA" w:rsidRDefault="007A0367">
      <w:pPr>
        <w:pStyle w:val="subsection"/>
        <w:keepNext/>
      </w:pPr>
      <w:r w:rsidRPr="00A933AA">
        <w:tab/>
        <w:t>(2)</w:t>
      </w:r>
      <w:r w:rsidRPr="00A933AA">
        <w:tab/>
        <w:t xml:space="preserve">A care recipient is on </w:t>
      </w:r>
      <w:r w:rsidR="003E353B" w:rsidRPr="003E353B">
        <w:rPr>
          <w:position w:val="6"/>
          <w:sz w:val="16"/>
        </w:rPr>
        <w:t>*</w:t>
      </w:r>
      <w:r w:rsidRPr="00A933AA">
        <w:t xml:space="preserve">leave under this section from a residential care service on each day of any period during which the care recipient attends a hospital for the purpose of receiving hospital treatment, so long as the day is on or after the day on which the care recipient </w:t>
      </w:r>
      <w:r w:rsidR="003E353B" w:rsidRPr="003E353B">
        <w:rPr>
          <w:position w:val="6"/>
          <w:sz w:val="16"/>
        </w:rPr>
        <w:t>*</w:t>
      </w:r>
      <w:r w:rsidRPr="00A933AA">
        <w:t>enters the residential care service.</w:t>
      </w:r>
    </w:p>
    <w:p w:rsidR="00BF6ECC" w:rsidRPr="00A933AA" w:rsidRDefault="00BF6ECC" w:rsidP="00BF6ECC">
      <w:pPr>
        <w:pStyle w:val="notetext"/>
      </w:pPr>
      <w:r w:rsidRPr="00A933AA">
        <w:t>Note:</w:t>
      </w:r>
      <w:r w:rsidRPr="00A933AA">
        <w:tab/>
        <w:t>Attending a hospital for a period of extended hospital leave may result in the Minister determining a lower basic subsidy amount for the recipient for days occurring during that period, which will affect the amount of subsidy that is payable (see section</w:t>
      </w:r>
      <w:r w:rsidR="00E52078" w:rsidRPr="00A933AA">
        <w:t> </w:t>
      </w:r>
      <w:r w:rsidRPr="00A933AA">
        <w:t>44</w:t>
      </w:r>
      <w:r w:rsidR="003E353B">
        <w:noBreakHyphen/>
      </w:r>
      <w:r w:rsidRPr="00A933AA">
        <w:t>3).</w:t>
      </w:r>
    </w:p>
    <w:p w:rsidR="007A0367" w:rsidRPr="00A933AA" w:rsidRDefault="007A0367">
      <w:pPr>
        <w:pStyle w:val="subsection"/>
      </w:pPr>
      <w:r w:rsidRPr="00A933AA">
        <w:tab/>
        <w:t>(3)</w:t>
      </w:r>
      <w:r w:rsidRPr="00A933AA">
        <w:tab/>
        <w:t xml:space="preserve">A care recipient is on </w:t>
      </w:r>
      <w:r w:rsidR="003E353B" w:rsidRPr="003E353B">
        <w:rPr>
          <w:position w:val="6"/>
          <w:sz w:val="16"/>
        </w:rPr>
        <w:t>*</w:t>
      </w:r>
      <w:r w:rsidRPr="00A933AA">
        <w:t>leave under this section from a residential care service on a day if:</w:t>
      </w:r>
    </w:p>
    <w:p w:rsidR="007A0367" w:rsidRPr="00A933AA" w:rsidRDefault="007A0367">
      <w:pPr>
        <w:pStyle w:val="paragraph"/>
      </w:pPr>
      <w:r w:rsidRPr="00A933AA">
        <w:tab/>
        <w:t>(a)</w:t>
      </w:r>
      <w:r w:rsidRPr="00A933AA">
        <w:tab/>
        <w:t>during the whole of that day, the care recipient is absent from the residential care service; and</w:t>
      </w:r>
    </w:p>
    <w:p w:rsidR="007A0367" w:rsidRPr="00A933AA" w:rsidRDefault="007A0367" w:rsidP="00F9355C">
      <w:pPr>
        <w:pStyle w:val="paragraph"/>
        <w:keepNext/>
        <w:keepLines/>
      </w:pPr>
      <w:r w:rsidRPr="00A933AA">
        <w:tab/>
        <w:t>(b)</w:t>
      </w:r>
      <w:r w:rsidRPr="00A933AA">
        <w:tab/>
        <w:t>either:</w:t>
      </w:r>
    </w:p>
    <w:p w:rsidR="007A0367" w:rsidRPr="00A933AA" w:rsidRDefault="007A0367">
      <w:pPr>
        <w:pStyle w:val="paragraphsub"/>
      </w:pPr>
      <w:r w:rsidRPr="00A933AA">
        <w:tab/>
        <w:t>(i)</w:t>
      </w:r>
      <w:r w:rsidRPr="00A933AA">
        <w:tab/>
        <w:t>the care recipient does not, during that day, attend a hospital for the purpose of receiving hospital treatment; or</w:t>
      </w:r>
    </w:p>
    <w:p w:rsidR="007A0367" w:rsidRPr="00A933AA" w:rsidRDefault="007A0367">
      <w:pPr>
        <w:pStyle w:val="paragraphsub"/>
      </w:pPr>
      <w:r w:rsidRPr="00A933AA">
        <w:tab/>
        <w:t>(ii)</w:t>
      </w:r>
      <w:r w:rsidRPr="00A933AA">
        <w:tab/>
        <w:t xml:space="preserve">the care recipient does, during that day, attend a hospital for that purpose and the day is before the day on which the care recipient </w:t>
      </w:r>
      <w:r w:rsidR="003E353B" w:rsidRPr="003E353B">
        <w:rPr>
          <w:position w:val="6"/>
          <w:sz w:val="16"/>
        </w:rPr>
        <w:t>*</w:t>
      </w:r>
      <w:r w:rsidRPr="00A933AA">
        <w:t>enters the residential care service; and</w:t>
      </w:r>
    </w:p>
    <w:p w:rsidR="005D4057" w:rsidRPr="00A933AA" w:rsidRDefault="005D4057" w:rsidP="005D4057">
      <w:pPr>
        <w:pStyle w:val="paragraph"/>
      </w:pPr>
      <w:r w:rsidRPr="00A933AA">
        <w:tab/>
        <w:t>(ba)</w:t>
      </w:r>
      <w:r w:rsidRPr="00A933AA">
        <w:tab/>
        <w:t xml:space="preserve">the care recipient is not on leave under </w:t>
      </w:r>
      <w:r w:rsidR="00E52078" w:rsidRPr="00A933AA">
        <w:t>subsection (</w:t>
      </w:r>
      <w:r w:rsidRPr="00A933AA">
        <w:t>3B) on that day; and</w:t>
      </w:r>
    </w:p>
    <w:p w:rsidR="007A0367" w:rsidRPr="00A933AA" w:rsidRDefault="007A0367">
      <w:pPr>
        <w:pStyle w:val="paragraph"/>
        <w:keepNext/>
      </w:pPr>
      <w:r w:rsidRPr="00A933AA">
        <w:tab/>
        <w:t>(c)</w:t>
      </w:r>
      <w:r w:rsidRPr="00A933AA">
        <w:tab/>
        <w:t>the number of days on which the care recipient has previously been on leave under this subsection, during the current financial year, is less than 52.</w:t>
      </w:r>
    </w:p>
    <w:p w:rsidR="007A0367" w:rsidRPr="00A933AA" w:rsidRDefault="007A0367">
      <w:pPr>
        <w:pStyle w:val="notetext"/>
      </w:pPr>
      <w:r w:rsidRPr="00A933AA">
        <w:t>Note:</w:t>
      </w:r>
      <w:r w:rsidRPr="00A933AA">
        <w:tab/>
        <w:t xml:space="preserve">If a care recipient is taken not to have been provided with care because the maximum number of days has been exceeded, subsidy will not be payable in respect of those days. However, the care recipient may agree to pay a fee to the approved provider to reserve the care recipient’s </w:t>
      </w:r>
      <w:r w:rsidR="003E353B" w:rsidRPr="003E353B">
        <w:rPr>
          <w:position w:val="6"/>
          <w:sz w:val="16"/>
        </w:rPr>
        <w:t>*</w:t>
      </w:r>
      <w:r w:rsidRPr="00A933AA">
        <w:t>place in the service. The maximum amount in such a case is set by section</w:t>
      </w:r>
      <w:r w:rsidR="00E52078" w:rsidRPr="00A933AA">
        <w:t> </w:t>
      </w:r>
      <w:r w:rsidRPr="00A933AA">
        <w:t>58</w:t>
      </w:r>
      <w:r w:rsidR="003E353B">
        <w:noBreakHyphen/>
      </w:r>
      <w:r w:rsidRPr="00A933AA">
        <w:t>6.</w:t>
      </w:r>
    </w:p>
    <w:p w:rsidR="00C516D8" w:rsidRPr="00A933AA" w:rsidRDefault="00C516D8" w:rsidP="00C516D8">
      <w:pPr>
        <w:pStyle w:val="subsection"/>
      </w:pPr>
      <w:r w:rsidRPr="00A933AA">
        <w:tab/>
        <w:t>(3AA)</w:t>
      </w:r>
      <w:r w:rsidRPr="00A933AA">
        <w:tab/>
        <w:t xml:space="preserve">For the purposes of </w:t>
      </w:r>
      <w:r w:rsidR="00E52078" w:rsidRPr="00A933AA">
        <w:t>paragraph (</w:t>
      </w:r>
      <w:r w:rsidRPr="00A933AA">
        <w:t xml:space="preserve">3)(c), disregard days on which the care recipient is on </w:t>
      </w:r>
      <w:r w:rsidR="003E353B" w:rsidRPr="003E353B">
        <w:rPr>
          <w:position w:val="6"/>
          <w:sz w:val="16"/>
        </w:rPr>
        <w:t>*</w:t>
      </w:r>
      <w:r w:rsidRPr="00A933AA">
        <w:t>leave from the residential care service because of subsection</w:t>
      </w:r>
      <w:r w:rsidR="00E52078" w:rsidRPr="00A933AA">
        <w:t> </w:t>
      </w:r>
      <w:r w:rsidRPr="00A933AA">
        <w:t>42</w:t>
      </w:r>
      <w:r w:rsidR="003E353B">
        <w:noBreakHyphen/>
      </w:r>
      <w:r w:rsidRPr="00A933AA">
        <w:t>3(3).</w:t>
      </w:r>
    </w:p>
    <w:p w:rsidR="00E270A2" w:rsidRPr="00A933AA" w:rsidRDefault="00E270A2" w:rsidP="00E270A2">
      <w:pPr>
        <w:pStyle w:val="subsection"/>
      </w:pPr>
      <w:r w:rsidRPr="00A933AA">
        <w:tab/>
        <w:t>(3A)</w:t>
      </w:r>
      <w:r w:rsidRPr="00A933AA">
        <w:tab/>
        <w:t xml:space="preserve">A care recipient is on </w:t>
      </w:r>
      <w:r w:rsidR="003E353B" w:rsidRPr="003E353B">
        <w:rPr>
          <w:position w:val="6"/>
          <w:sz w:val="16"/>
        </w:rPr>
        <w:t>*</w:t>
      </w:r>
      <w:r w:rsidRPr="00A933AA">
        <w:t>leave under this section from a residential care service on a day if:</w:t>
      </w:r>
    </w:p>
    <w:p w:rsidR="00E270A2" w:rsidRPr="00A933AA" w:rsidRDefault="00E270A2" w:rsidP="00E270A2">
      <w:pPr>
        <w:pStyle w:val="paragraph"/>
      </w:pPr>
      <w:r w:rsidRPr="00A933AA">
        <w:tab/>
        <w:t>(a)</w:t>
      </w:r>
      <w:r w:rsidRPr="00A933AA">
        <w:tab/>
      </w:r>
      <w:r w:rsidR="003E353B" w:rsidRPr="003E353B">
        <w:rPr>
          <w:position w:val="6"/>
          <w:sz w:val="16"/>
        </w:rPr>
        <w:t>*</w:t>
      </w:r>
      <w:r w:rsidRPr="00A933AA">
        <w:t>flexible care subsidy is payable in respect of the care recipient and the day; and</w:t>
      </w:r>
    </w:p>
    <w:p w:rsidR="00E270A2" w:rsidRPr="00A933AA" w:rsidRDefault="00E270A2" w:rsidP="00E270A2">
      <w:pPr>
        <w:pStyle w:val="paragraph"/>
      </w:pPr>
      <w:r w:rsidRPr="00A933AA">
        <w:tab/>
        <w:t>(b)</w:t>
      </w:r>
      <w:r w:rsidRPr="00A933AA">
        <w:tab/>
        <w:t xml:space="preserve">the requirements specified in the </w:t>
      </w:r>
      <w:r w:rsidR="00CB5347" w:rsidRPr="00A933AA">
        <w:t>Aged Care (Transitional Provisions)</w:t>
      </w:r>
      <w:r w:rsidRPr="00A933AA">
        <w:t xml:space="preserve"> Principles for the purposes of this paragraph are met.</w:t>
      </w:r>
    </w:p>
    <w:p w:rsidR="00BF6ECC" w:rsidRPr="00A933AA" w:rsidRDefault="00BF6ECC" w:rsidP="00BF6ECC">
      <w:pPr>
        <w:pStyle w:val="notetext"/>
      </w:pPr>
      <w:r w:rsidRPr="00A933AA">
        <w:t>Note:</w:t>
      </w:r>
      <w:r w:rsidRPr="00A933AA">
        <w:tab/>
        <w:t xml:space="preserve">If a care recipient is on leave for at least 30 days continuously under </w:t>
      </w:r>
      <w:r w:rsidR="00E52078" w:rsidRPr="00A933AA">
        <w:t>subsections (</w:t>
      </w:r>
      <w:r w:rsidRPr="00A933AA">
        <w:t>2) and (3A), this may result in the Minister determining a lower basic subsidy amount for the recipient for days occurring during that period, which will affect the amount of residential care subsidy that is payable (see section</w:t>
      </w:r>
      <w:r w:rsidR="00E52078" w:rsidRPr="00A933AA">
        <w:t> </w:t>
      </w:r>
      <w:r w:rsidRPr="00A933AA">
        <w:t>44</w:t>
      </w:r>
      <w:r w:rsidR="003E353B">
        <w:noBreakHyphen/>
      </w:r>
      <w:r w:rsidRPr="00A933AA">
        <w:t>3).</w:t>
      </w:r>
    </w:p>
    <w:p w:rsidR="005D4057" w:rsidRPr="00A933AA" w:rsidRDefault="005D4057" w:rsidP="005D4057">
      <w:pPr>
        <w:pStyle w:val="subsection"/>
      </w:pPr>
      <w:r w:rsidRPr="00A933AA">
        <w:tab/>
        <w:t>(3B)</w:t>
      </w:r>
      <w:r w:rsidRPr="00A933AA">
        <w:tab/>
        <w:t xml:space="preserve">A care recipient is on </w:t>
      </w:r>
      <w:r w:rsidR="003E353B" w:rsidRPr="003E353B">
        <w:rPr>
          <w:position w:val="6"/>
          <w:sz w:val="16"/>
        </w:rPr>
        <w:t>*</w:t>
      </w:r>
      <w:r w:rsidRPr="00A933AA">
        <w:t xml:space="preserve">leave under this section from a residential care service (the </w:t>
      </w:r>
      <w:r w:rsidRPr="00A933AA">
        <w:rPr>
          <w:b/>
          <w:i/>
        </w:rPr>
        <w:t>affected service</w:t>
      </w:r>
      <w:r w:rsidRPr="00A933AA">
        <w:t>) on a day if:</w:t>
      </w:r>
    </w:p>
    <w:p w:rsidR="005D4057" w:rsidRPr="00A933AA" w:rsidRDefault="005D4057" w:rsidP="005D4057">
      <w:pPr>
        <w:pStyle w:val="paragraph"/>
      </w:pPr>
      <w:r w:rsidRPr="00A933AA">
        <w:tab/>
        <w:t>(a)</w:t>
      </w:r>
      <w:r w:rsidRPr="00A933AA">
        <w:tab/>
        <w:t>during the whole of that day, the care recipient is absent from the affected service; and</w:t>
      </w:r>
    </w:p>
    <w:p w:rsidR="005D4057" w:rsidRPr="00A933AA" w:rsidRDefault="005D4057" w:rsidP="005D4057">
      <w:pPr>
        <w:pStyle w:val="paragraph"/>
      </w:pPr>
      <w:r w:rsidRPr="00A933AA">
        <w:tab/>
        <w:t>(b)</w:t>
      </w:r>
      <w:r w:rsidRPr="00A933AA">
        <w:tab/>
        <w:t>either:</w:t>
      </w:r>
    </w:p>
    <w:p w:rsidR="005D4057" w:rsidRPr="00A933AA" w:rsidRDefault="005D4057" w:rsidP="005D4057">
      <w:pPr>
        <w:pStyle w:val="paragraphsub"/>
      </w:pPr>
      <w:r w:rsidRPr="00A933AA">
        <w:tab/>
        <w:t>(i)</w:t>
      </w:r>
      <w:r w:rsidRPr="00A933AA">
        <w:tab/>
        <w:t>the care recipient does not, during that day, attend a hospital for the purpose of receiving hospital treatment; or</w:t>
      </w:r>
    </w:p>
    <w:p w:rsidR="005D4057" w:rsidRPr="00A933AA" w:rsidRDefault="005D4057" w:rsidP="005D4057">
      <w:pPr>
        <w:pStyle w:val="paragraphsub"/>
      </w:pPr>
      <w:r w:rsidRPr="00A933AA">
        <w:tab/>
        <w:t>(ii)</w:t>
      </w:r>
      <w:r w:rsidRPr="00A933AA">
        <w:tab/>
        <w:t xml:space="preserve">the care recipient does, during that day, attend a hospital for that purpose and the day is before the day on which the care recipient </w:t>
      </w:r>
      <w:r w:rsidR="003E353B" w:rsidRPr="003E353B">
        <w:rPr>
          <w:position w:val="6"/>
          <w:sz w:val="16"/>
        </w:rPr>
        <w:t>*</w:t>
      </w:r>
      <w:r w:rsidRPr="00A933AA">
        <w:t>enters the affected service; and</w:t>
      </w:r>
    </w:p>
    <w:p w:rsidR="005D4057" w:rsidRPr="00A933AA" w:rsidRDefault="005D4057" w:rsidP="005D4057">
      <w:pPr>
        <w:pStyle w:val="paragraph"/>
      </w:pPr>
      <w:r w:rsidRPr="00A933AA">
        <w:tab/>
        <w:t>(c)</w:t>
      </w:r>
      <w:r w:rsidRPr="00A933AA">
        <w:tab/>
        <w:t>the Minister determines under subsection</w:t>
      </w:r>
      <w:r w:rsidR="00E52078" w:rsidRPr="00A933AA">
        <w:t> </w:t>
      </w:r>
      <w:r w:rsidRPr="00A933AA">
        <w:t>42</w:t>
      </w:r>
      <w:r w:rsidR="003E353B">
        <w:noBreakHyphen/>
      </w:r>
      <w:r w:rsidRPr="00A933AA">
        <w:t xml:space="preserve">2A(1) of the </w:t>
      </w:r>
      <w:r w:rsidRPr="00A933AA">
        <w:rPr>
          <w:i/>
        </w:rPr>
        <w:t>Aged Care Act 1997</w:t>
      </w:r>
      <w:r w:rsidRPr="00A933AA">
        <w:t xml:space="preserve"> that there is a situation of emergency for that day for the affected service or a class of residential care services that includes the affected service.</w:t>
      </w:r>
    </w:p>
    <w:p w:rsidR="007A0367" w:rsidRPr="00A933AA" w:rsidRDefault="007A0367">
      <w:pPr>
        <w:pStyle w:val="subsection"/>
      </w:pPr>
      <w:r w:rsidRPr="00A933AA">
        <w:tab/>
        <w:t>(4)</w:t>
      </w:r>
      <w:r w:rsidRPr="00A933AA">
        <w:tab/>
        <w:t xml:space="preserve">Despite </w:t>
      </w:r>
      <w:r w:rsidR="00E52078" w:rsidRPr="00A933AA">
        <w:t>subsections (</w:t>
      </w:r>
      <w:r w:rsidRPr="00A933AA">
        <w:t>2)</w:t>
      </w:r>
      <w:r w:rsidR="00E270A2" w:rsidRPr="00A933AA">
        <w:t>, (3)</w:t>
      </w:r>
      <w:r w:rsidR="005D4057" w:rsidRPr="00A933AA">
        <w:t>, (3A) and (3B)</w:t>
      </w:r>
      <w:r w:rsidRPr="00A933AA">
        <w:t xml:space="preserve">, a care recipient cannot be on </w:t>
      </w:r>
      <w:r w:rsidR="003E353B" w:rsidRPr="003E353B">
        <w:rPr>
          <w:position w:val="6"/>
          <w:sz w:val="16"/>
        </w:rPr>
        <w:t>*</w:t>
      </w:r>
      <w:r w:rsidRPr="00A933AA">
        <w:t xml:space="preserve">leave under this section from a residential care service during any period during which the residential care in question would have been </w:t>
      </w:r>
      <w:r w:rsidR="003E353B" w:rsidRPr="003E353B">
        <w:rPr>
          <w:position w:val="6"/>
          <w:sz w:val="16"/>
        </w:rPr>
        <w:t>*</w:t>
      </w:r>
      <w:r w:rsidRPr="00A933AA">
        <w:t>respite care.</w:t>
      </w:r>
    </w:p>
    <w:p w:rsidR="007A0367" w:rsidRPr="00A933AA" w:rsidRDefault="007A0367" w:rsidP="002D3F81">
      <w:pPr>
        <w:pStyle w:val="ActHead5"/>
      </w:pPr>
      <w:bookmarkStart w:id="31" w:name="_Toc116310271"/>
      <w:r w:rsidRPr="003E353B">
        <w:rPr>
          <w:rStyle w:val="CharSectno"/>
        </w:rPr>
        <w:t>42</w:t>
      </w:r>
      <w:r w:rsidR="003E353B" w:rsidRPr="003E353B">
        <w:rPr>
          <w:rStyle w:val="CharSectno"/>
        </w:rPr>
        <w:noBreakHyphen/>
      </w:r>
      <w:r w:rsidRPr="003E353B">
        <w:rPr>
          <w:rStyle w:val="CharSectno"/>
        </w:rPr>
        <w:t>3</w:t>
      </w:r>
      <w:r w:rsidRPr="00A933AA">
        <w:t xml:space="preserve">  Working out periods of leave</w:t>
      </w:r>
      <w:bookmarkEnd w:id="31"/>
    </w:p>
    <w:p w:rsidR="007A0367" w:rsidRPr="00A933AA" w:rsidRDefault="007A0367">
      <w:pPr>
        <w:pStyle w:val="subsection"/>
      </w:pPr>
      <w:r w:rsidRPr="00A933AA">
        <w:tab/>
        <w:t>(1)</w:t>
      </w:r>
      <w:r w:rsidRPr="00A933AA">
        <w:tab/>
        <w:t xml:space="preserve">In working out the days on which a care recipient is on </w:t>
      </w:r>
      <w:r w:rsidR="003E353B" w:rsidRPr="003E353B">
        <w:rPr>
          <w:position w:val="6"/>
          <w:sz w:val="16"/>
        </w:rPr>
        <w:t>*</w:t>
      </w:r>
      <w:r w:rsidRPr="00A933AA">
        <w:t>leave under section</w:t>
      </w:r>
      <w:r w:rsidR="00E52078" w:rsidRPr="00A933AA">
        <w:t> </w:t>
      </w:r>
      <w:r w:rsidRPr="00A933AA">
        <w:t>42</w:t>
      </w:r>
      <w:r w:rsidR="003E353B">
        <w:noBreakHyphen/>
      </w:r>
      <w:r w:rsidRPr="00A933AA">
        <w:t>2:</w:t>
      </w:r>
    </w:p>
    <w:p w:rsidR="007A0367" w:rsidRPr="00A933AA" w:rsidRDefault="007A0367">
      <w:pPr>
        <w:pStyle w:val="paragraph"/>
      </w:pPr>
      <w:r w:rsidRPr="00A933AA">
        <w:tab/>
        <w:t>(a)</w:t>
      </w:r>
      <w:r w:rsidRPr="00A933AA">
        <w:tab/>
        <w:t>include the day on which the period commenced; and</w:t>
      </w:r>
    </w:p>
    <w:p w:rsidR="007A0367" w:rsidRPr="00A933AA" w:rsidRDefault="007A0367">
      <w:pPr>
        <w:pStyle w:val="paragraph"/>
        <w:keepNext/>
      </w:pPr>
      <w:r w:rsidRPr="00A933AA">
        <w:tab/>
        <w:t>(b)</w:t>
      </w:r>
      <w:r w:rsidRPr="00A933AA">
        <w:tab/>
        <w:t>do not include the day on which the approved provider recommenced, or commenced, providing residential care to the care recipient.</w:t>
      </w:r>
    </w:p>
    <w:p w:rsidR="007A0367" w:rsidRPr="00A933AA" w:rsidRDefault="007A0367">
      <w:pPr>
        <w:pStyle w:val="notetext"/>
      </w:pPr>
      <w:r w:rsidRPr="00A933AA">
        <w:t>Note:</w:t>
      </w:r>
      <w:r w:rsidRPr="00A933AA">
        <w:tab/>
        <w:t xml:space="preserve">Absences that do not include an overnight absence from a residential care service are not counted as </w:t>
      </w:r>
      <w:r w:rsidR="003E353B" w:rsidRPr="003E353B">
        <w:rPr>
          <w:position w:val="6"/>
          <w:sz w:val="16"/>
        </w:rPr>
        <w:t>*</w:t>
      </w:r>
      <w:r w:rsidRPr="00A933AA">
        <w:t xml:space="preserve">leave because of </w:t>
      </w:r>
      <w:r w:rsidR="00E52078" w:rsidRPr="00A933AA">
        <w:t>paragraph (</w:t>
      </w:r>
      <w:r w:rsidRPr="00A933AA">
        <w:t>b).</w:t>
      </w:r>
    </w:p>
    <w:p w:rsidR="007A0367" w:rsidRPr="00A933AA" w:rsidRDefault="007A0367">
      <w:pPr>
        <w:pStyle w:val="subsection"/>
      </w:pPr>
      <w:r w:rsidRPr="00A933AA">
        <w:tab/>
        <w:t>(2)</w:t>
      </w:r>
      <w:r w:rsidRPr="00A933AA">
        <w:tab/>
        <w:t xml:space="preserve">Subject to </w:t>
      </w:r>
      <w:r w:rsidR="00E52078" w:rsidRPr="00A933AA">
        <w:t>subsection (</w:t>
      </w:r>
      <w:r w:rsidRPr="00A933AA">
        <w:t xml:space="preserve">3), a care recipient cannot be on </w:t>
      </w:r>
      <w:r w:rsidR="003E353B" w:rsidRPr="003E353B">
        <w:rPr>
          <w:position w:val="6"/>
          <w:sz w:val="16"/>
        </w:rPr>
        <w:t>*</w:t>
      </w:r>
      <w:r w:rsidRPr="00A933AA">
        <w:t>leave under section</w:t>
      </w:r>
      <w:r w:rsidR="00E52078" w:rsidRPr="00A933AA">
        <w:t> </w:t>
      </w:r>
      <w:r w:rsidRPr="00A933AA">
        <w:t>42</w:t>
      </w:r>
      <w:r w:rsidR="003E353B">
        <w:noBreakHyphen/>
      </w:r>
      <w:r w:rsidRPr="00A933AA">
        <w:t xml:space="preserve">2 from a residential care service before he or she </w:t>
      </w:r>
      <w:r w:rsidR="003E353B" w:rsidRPr="003E353B">
        <w:rPr>
          <w:position w:val="6"/>
          <w:sz w:val="16"/>
        </w:rPr>
        <w:t>*</w:t>
      </w:r>
      <w:r w:rsidRPr="00A933AA">
        <w:t>enters the service.</w:t>
      </w:r>
    </w:p>
    <w:p w:rsidR="007A0367" w:rsidRPr="00A933AA" w:rsidRDefault="007A0367">
      <w:pPr>
        <w:pStyle w:val="subsection"/>
      </w:pPr>
      <w:r w:rsidRPr="00A933AA">
        <w:tab/>
        <w:t>(3)</w:t>
      </w:r>
      <w:r w:rsidRPr="00A933AA">
        <w:tab/>
        <w:t>A care recipient may be on leave under section</w:t>
      </w:r>
      <w:r w:rsidR="00E52078" w:rsidRPr="00A933AA">
        <w:t> </w:t>
      </w:r>
      <w:r w:rsidRPr="00A933AA">
        <w:t>42</w:t>
      </w:r>
      <w:r w:rsidR="003E353B">
        <w:noBreakHyphen/>
      </w:r>
      <w:r w:rsidRPr="00A933AA">
        <w:t>2 on the days during the period starting on the later of:</w:t>
      </w:r>
    </w:p>
    <w:p w:rsidR="007A0367" w:rsidRPr="00A933AA" w:rsidRDefault="007A0367">
      <w:pPr>
        <w:pStyle w:val="paragraph"/>
      </w:pPr>
      <w:r w:rsidRPr="00A933AA">
        <w:tab/>
        <w:t>(a)</w:t>
      </w:r>
      <w:r w:rsidRPr="00A933AA">
        <w:tab/>
        <w:t>the day on which he or she was notified that there was a vacancy in the residential care service in question; or</w:t>
      </w:r>
    </w:p>
    <w:p w:rsidR="007A0367" w:rsidRPr="00A933AA" w:rsidRDefault="007A0367">
      <w:pPr>
        <w:pStyle w:val="paragraph"/>
      </w:pPr>
      <w:r w:rsidRPr="00A933AA">
        <w:tab/>
        <w:t>(aa)</w:t>
      </w:r>
      <w:r w:rsidRPr="00A933AA">
        <w:tab/>
        <w:t>the day on which he or she accepted a place in the residential care service; or</w:t>
      </w:r>
    </w:p>
    <w:p w:rsidR="007A0367" w:rsidRPr="00A933AA" w:rsidRDefault="007A0367">
      <w:pPr>
        <w:pStyle w:val="paragraph"/>
        <w:keepNext/>
      </w:pPr>
      <w:r w:rsidRPr="00A933AA">
        <w:tab/>
        <w:t>(b)</w:t>
      </w:r>
      <w:r w:rsidRPr="00A933AA">
        <w:tab/>
        <w:t xml:space="preserve">the day that is 7 days, or such other period as is specified in the </w:t>
      </w:r>
      <w:r w:rsidR="00CB5347" w:rsidRPr="00A933AA">
        <w:t>Aged Care (Transitional Provisions)</w:t>
      </w:r>
      <w:r w:rsidRPr="00A933AA">
        <w:t xml:space="preserve"> Principles, before the day on which the person </w:t>
      </w:r>
      <w:r w:rsidR="003E353B" w:rsidRPr="003E353B">
        <w:rPr>
          <w:position w:val="6"/>
          <w:sz w:val="16"/>
        </w:rPr>
        <w:t>*</w:t>
      </w:r>
      <w:r w:rsidRPr="00A933AA">
        <w:t>enters the residential care service;</w:t>
      </w:r>
    </w:p>
    <w:p w:rsidR="007A0367" w:rsidRPr="00A933AA" w:rsidRDefault="007A0367">
      <w:pPr>
        <w:pStyle w:val="subsection2"/>
      </w:pPr>
      <w:r w:rsidRPr="00A933AA">
        <w:t xml:space="preserve">and ending </w:t>
      </w:r>
      <w:r w:rsidR="00E77917" w:rsidRPr="00A933AA">
        <w:t>at the end of the day before the day the person enters the residential care service</w:t>
      </w:r>
      <w:r w:rsidRPr="00A933AA">
        <w:t>.</w:t>
      </w:r>
    </w:p>
    <w:p w:rsidR="007A0367" w:rsidRPr="00A933AA" w:rsidRDefault="007A0367" w:rsidP="00187C33">
      <w:pPr>
        <w:pStyle w:val="ActHead5"/>
      </w:pPr>
      <w:bookmarkStart w:id="32" w:name="_Toc116310272"/>
      <w:r w:rsidRPr="003E353B">
        <w:rPr>
          <w:rStyle w:val="CharSectno"/>
        </w:rPr>
        <w:t>42</w:t>
      </w:r>
      <w:r w:rsidR="003E353B" w:rsidRPr="003E353B">
        <w:rPr>
          <w:rStyle w:val="CharSectno"/>
        </w:rPr>
        <w:noBreakHyphen/>
      </w:r>
      <w:r w:rsidRPr="003E353B">
        <w:rPr>
          <w:rStyle w:val="CharSectno"/>
        </w:rPr>
        <w:t>7</w:t>
      </w:r>
      <w:r w:rsidRPr="00A933AA">
        <w:t xml:space="preserve">  Exceeding the number of places for which there is an allocation</w:t>
      </w:r>
      <w:bookmarkEnd w:id="32"/>
    </w:p>
    <w:p w:rsidR="007A0367" w:rsidRPr="00A933AA" w:rsidRDefault="007A0367" w:rsidP="00187C33">
      <w:pPr>
        <w:pStyle w:val="subsection"/>
        <w:keepNext/>
        <w:keepLines/>
      </w:pPr>
      <w:r w:rsidRPr="00A933AA">
        <w:tab/>
        <w:t>(1)</w:t>
      </w:r>
      <w:r w:rsidRPr="00A933AA">
        <w:tab/>
        <w:t xml:space="preserve">For the purposes of a person’s eligibility for </w:t>
      </w:r>
      <w:r w:rsidR="003E353B" w:rsidRPr="003E353B">
        <w:rPr>
          <w:position w:val="6"/>
          <w:sz w:val="16"/>
        </w:rPr>
        <w:t>*</w:t>
      </w:r>
      <w:r w:rsidRPr="00A933AA">
        <w:t>residential care subsidy, residential care provided to a particular care recipient on a particular day is excluded if:</w:t>
      </w:r>
    </w:p>
    <w:p w:rsidR="007A0367" w:rsidRPr="00A933AA" w:rsidRDefault="007A0367">
      <w:pPr>
        <w:pStyle w:val="paragraph"/>
      </w:pPr>
      <w:r w:rsidRPr="00A933AA">
        <w:tab/>
        <w:t>(a)</w:t>
      </w:r>
      <w:r w:rsidRPr="00A933AA">
        <w:tab/>
        <w:t xml:space="preserve">the number of care recipients provided with residential care by the approved provider during that day exceeds the number of </w:t>
      </w:r>
      <w:r w:rsidR="003E353B" w:rsidRPr="003E353B">
        <w:rPr>
          <w:position w:val="6"/>
          <w:sz w:val="16"/>
        </w:rPr>
        <w:t>*</w:t>
      </w:r>
      <w:r w:rsidRPr="00A933AA">
        <w:t>places included in the approved provider’s allocation of places for residential care subsidy; and</w:t>
      </w:r>
    </w:p>
    <w:p w:rsidR="007A0367" w:rsidRPr="00A933AA" w:rsidRDefault="007A0367">
      <w:pPr>
        <w:pStyle w:val="paragraph"/>
      </w:pPr>
      <w:r w:rsidRPr="00A933AA">
        <w:tab/>
        <w:t>(b)</w:t>
      </w:r>
      <w:r w:rsidRPr="00A933AA">
        <w:tab/>
        <w:t xml:space="preserve">the Secretary decides, in accordance with </w:t>
      </w:r>
      <w:r w:rsidR="00E52078" w:rsidRPr="00A933AA">
        <w:t>subsection (</w:t>
      </w:r>
      <w:r w:rsidRPr="00A933AA">
        <w:t>2), that the residential care provided to that particular care recipient on that day is to be excluded.</w:t>
      </w:r>
    </w:p>
    <w:p w:rsidR="007A0367" w:rsidRPr="00A933AA" w:rsidRDefault="007A0367" w:rsidP="00F9355C">
      <w:pPr>
        <w:pStyle w:val="subsection"/>
        <w:keepNext/>
        <w:keepLines/>
      </w:pPr>
      <w:r w:rsidRPr="00A933AA">
        <w:tab/>
        <w:t>(2)</w:t>
      </w:r>
      <w:r w:rsidRPr="00A933AA">
        <w:tab/>
        <w:t xml:space="preserve">In deciding under </w:t>
      </w:r>
      <w:r w:rsidR="00E52078" w:rsidRPr="00A933AA">
        <w:t>paragraph (</w:t>
      </w:r>
      <w:r w:rsidRPr="00A933AA">
        <w:t>1)(b) which residential care is to be excluded, the Secretary must:</w:t>
      </w:r>
    </w:p>
    <w:p w:rsidR="007A0367" w:rsidRPr="00A933AA" w:rsidRDefault="007A0367">
      <w:pPr>
        <w:pStyle w:val="paragraph"/>
      </w:pPr>
      <w:r w:rsidRPr="00A933AA">
        <w:tab/>
        <w:t>(a)</w:t>
      </w:r>
      <w:r w:rsidRPr="00A933AA">
        <w:tab/>
        <w:t xml:space="preserve">make the number of exclusions necessary to ensure that the number of </w:t>
      </w:r>
      <w:r w:rsidR="003E353B" w:rsidRPr="003E353B">
        <w:rPr>
          <w:position w:val="6"/>
          <w:sz w:val="16"/>
        </w:rPr>
        <w:t>*</w:t>
      </w:r>
      <w:r w:rsidRPr="00A933AA">
        <w:t xml:space="preserve">places for which </w:t>
      </w:r>
      <w:r w:rsidR="003E353B" w:rsidRPr="003E353B">
        <w:rPr>
          <w:position w:val="6"/>
          <w:sz w:val="16"/>
        </w:rPr>
        <w:t>*</w:t>
      </w:r>
      <w:r w:rsidRPr="00A933AA">
        <w:t>residential care subsidy will be payable does not exceed the number of places included in the approved provider’s allocation of places for residential care subsidy; and</w:t>
      </w:r>
    </w:p>
    <w:p w:rsidR="007A0367" w:rsidRPr="00A933AA" w:rsidRDefault="007A0367">
      <w:pPr>
        <w:pStyle w:val="paragraph"/>
      </w:pPr>
      <w:r w:rsidRPr="00A933AA">
        <w:tab/>
        <w:t>(b)</w:t>
      </w:r>
      <w:r w:rsidRPr="00A933AA">
        <w:tab/>
        <w:t xml:space="preserve">exclude the residential care in the reverse order in which the care recipients </w:t>
      </w:r>
      <w:r w:rsidR="003E353B" w:rsidRPr="003E353B">
        <w:rPr>
          <w:position w:val="6"/>
          <w:sz w:val="16"/>
        </w:rPr>
        <w:t>*</w:t>
      </w:r>
      <w:r w:rsidRPr="00A933AA">
        <w:t>entered the residential care service for the provision of residential care.</w:t>
      </w:r>
    </w:p>
    <w:p w:rsidR="007A0367" w:rsidRPr="00A933AA" w:rsidRDefault="007A0367" w:rsidP="002D3F81">
      <w:pPr>
        <w:pStyle w:val="ActHead5"/>
      </w:pPr>
      <w:bookmarkStart w:id="33" w:name="_Toc116310273"/>
      <w:r w:rsidRPr="003E353B">
        <w:rPr>
          <w:rStyle w:val="CharSectno"/>
        </w:rPr>
        <w:t>42</w:t>
      </w:r>
      <w:r w:rsidR="003E353B" w:rsidRPr="003E353B">
        <w:rPr>
          <w:rStyle w:val="CharSectno"/>
        </w:rPr>
        <w:noBreakHyphen/>
      </w:r>
      <w:r w:rsidRPr="003E353B">
        <w:rPr>
          <w:rStyle w:val="CharSectno"/>
        </w:rPr>
        <w:t>8</w:t>
      </w:r>
      <w:r w:rsidRPr="00A933AA">
        <w:t xml:space="preserve">  Notice of refusal to pay residential care subsidy</w:t>
      </w:r>
      <w:bookmarkEnd w:id="33"/>
    </w:p>
    <w:p w:rsidR="007A0367" w:rsidRPr="00A933AA" w:rsidRDefault="007A0367">
      <w:pPr>
        <w:pStyle w:val="subsection"/>
        <w:keepNext/>
      </w:pPr>
      <w:r w:rsidRPr="00A933AA">
        <w:tab/>
      </w:r>
      <w:r w:rsidR="003006F7" w:rsidRPr="00A933AA">
        <w:t>(1)</w:t>
      </w:r>
      <w:r w:rsidRPr="00A933AA">
        <w:tab/>
        <w:t>If:</w:t>
      </w:r>
    </w:p>
    <w:p w:rsidR="007A0367" w:rsidRPr="00A933AA" w:rsidRDefault="007A0367">
      <w:pPr>
        <w:pStyle w:val="paragraph"/>
      </w:pPr>
      <w:r w:rsidRPr="00A933AA">
        <w:tab/>
        <w:t>(a)</w:t>
      </w:r>
      <w:r w:rsidRPr="00A933AA">
        <w:tab/>
        <w:t xml:space="preserve">an approved provider has claimed </w:t>
      </w:r>
      <w:r w:rsidR="003E353B" w:rsidRPr="003E353B">
        <w:rPr>
          <w:position w:val="6"/>
          <w:sz w:val="16"/>
        </w:rPr>
        <w:t>*</w:t>
      </w:r>
      <w:r w:rsidRPr="00A933AA">
        <w:t>residential care subsidy in respect of a person; and</w:t>
      </w:r>
    </w:p>
    <w:p w:rsidR="007A0367" w:rsidRPr="00A933AA" w:rsidRDefault="007A0367">
      <w:pPr>
        <w:pStyle w:val="paragraph"/>
      </w:pPr>
      <w:r w:rsidRPr="00A933AA">
        <w:tab/>
        <w:t>(b)</w:t>
      </w:r>
      <w:r w:rsidRPr="00A933AA">
        <w:tab/>
        <w:t>the approved provider is not eligible for residential care subsidy in respect of that person;</w:t>
      </w:r>
    </w:p>
    <w:p w:rsidR="007A0367" w:rsidRPr="00A933AA" w:rsidRDefault="007A0367">
      <w:pPr>
        <w:pStyle w:val="subsection2"/>
      </w:pPr>
      <w:r w:rsidRPr="00A933AA">
        <w:t>the Secretary must notify the approved provider, in writing, accordingly.</w:t>
      </w:r>
    </w:p>
    <w:p w:rsidR="003006F7" w:rsidRPr="00A933AA" w:rsidRDefault="003006F7" w:rsidP="003006F7">
      <w:pPr>
        <w:pStyle w:val="subsection"/>
      </w:pPr>
      <w:r w:rsidRPr="00A933AA">
        <w:tab/>
        <w:t>(2)</w:t>
      </w:r>
      <w:r w:rsidRPr="00A933AA">
        <w:tab/>
        <w:t xml:space="preserve">A notice given under </w:t>
      </w:r>
      <w:r w:rsidR="00E52078" w:rsidRPr="00A933AA">
        <w:t>subsection (</w:t>
      </w:r>
      <w:r w:rsidRPr="00A933AA">
        <w:t>1) is not a legislative instrument.</w:t>
      </w:r>
    </w:p>
    <w:p w:rsidR="007A0367" w:rsidRPr="00A933AA" w:rsidRDefault="008A2154" w:rsidP="00BE4D00">
      <w:pPr>
        <w:pStyle w:val="ActHead3"/>
        <w:pageBreakBefore/>
      </w:pPr>
      <w:bookmarkStart w:id="34" w:name="_Toc116310274"/>
      <w:r w:rsidRPr="003E353B">
        <w:rPr>
          <w:rStyle w:val="CharDivNo"/>
        </w:rPr>
        <w:t>Division 4</w:t>
      </w:r>
      <w:r w:rsidR="007A0367" w:rsidRPr="003E353B">
        <w:rPr>
          <w:rStyle w:val="CharDivNo"/>
        </w:rPr>
        <w:t>3</w:t>
      </w:r>
      <w:r w:rsidR="007A0367" w:rsidRPr="00A933AA">
        <w:t>—</w:t>
      </w:r>
      <w:r w:rsidR="007A0367" w:rsidRPr="003E353B">
        <w:rPr>
          <w:rStyle w:val="CharDivText"/>
        </w:rPr>
        <w:t>How is residential care subsidy paid?</w:t>
      </w:r>
      <w:bookmarkEnd w:id="34"/>
    </w:p>
    <w:p w:rsidR="007A0367" w:rsidRPr="00A933AA" w:rsidRDefault="007A0367" w:rsidP="002D3F81">
      <w:pPr>
        <w:pStyle w:val="ActHead5"/>
      </w:pPr>
      <w:bookmarkStart w:id="35" w:name="_Toc116310275"/>
      <w:r w:rsidRPr="003E353B">
        <w:rPr>
          <w:rStyle w:val="CharSectno"/>
        </w:rPr>
        <w:t>43</w:t>
      </w:r>
      <w:r w:rsidR="003E353B" w:rsidRPr="003E353B">
        <w:rPr>
          <w:rStyle w:val="CharSectno"/>
        </w:rPr>
        <w:noBreakHyphen/>
      </w:r>
      <w:r w:rsidRPr="003E353B">
        <w:rPr>
          <w:rStyle w:val="CharSectno"/>
        </w:rPr>
        <w:t>1</w:t>
      </w:r>
      <w:r w:rsidRPr="00A933AA">
        <w:t xml:space="preserve">  Payment of residential care subsidy</w:t>
      </w:r>
      <w:bookmarkEnd w:id="35"/>
    </w:p>
    <w:p w:rsidR="007A0367" w:rsidRPr="00A933AA" w:rsidRDefault="007A0367">
      <w:pPr>
        <w:pStyle w:val="subsection"/>
      </w:pPr>
      <w:r w:rsidRPr="00A933AA">
        <w:tab/>
        <w:t>(1)</w:t>
      </w:r>
      <w:r w:rsidRPr="00A933AA">
        <w:tab/>
        <w:t xml:space="preserve">Residential care subsidy is payable by the Commonwealth to an approved provider in respect of each </w:t>
      </w:r>
      <w:r w:rsidR="003E353B" w:rsidRPr="003E353B">
        <w:rPr>
          <w:position w:val="6"/>
          <w:sz w:val="16"/>
        </w:rPr>
        <w:t>*</w:t>
      </w:r>
      <w:r w:rsidRPr="00A933AA">
        <w:t>payment period (see section</w:t>
      </w:r>
      <w:r w:rsidR="00E52078" w:rsidRPr="00A933AA">
        <w:t> </w:t>
      </w:r>
      <w:r w:rsidRPr="00A933AA">
        <w:t>43</w:t>
      </w:r>
      <w:r w:rsidR="003E353B">
        <w:noBreakHyphen/>
      </w:r>
      <w:r w:rsidRPr="00A933AA">
        <w:t>2) during which the approved provider is eligible under section</w:t>
      </w:r>
      <w:r w:rsidR="00E52078" w:rsidRPr="00A933AA">
        <w:t> </w:t>
      </w:r>
      <w:r w:rsidRPr="00A933AA">
        <w:t>42</w:t>
      </w:r>
      <w:r w:rsidR="003E353B">
        <w:noBreakHyphen/>
      </w:r>
      <w:r w:rsidRPr="00A933AA">
        <w:t>1. However, it is not payable in respect of any days during that period on which the approved provider is not eligible.</w:t>
      </w:r>
    </w:p>
    <w:p w:rsidR="007A0367" w:rsidRPr="00A933AA" w:rsidRDefault="007A0367">
      <w:pPr>
        <w:pStyle w:val="subsection"/>
      </w:pPr>
      <w:r w:rsidRPr="00A933AA">
        <w:tab/>
        <w:t>(2)</w:t>
      </w:r>
      <w:r w:rsidRPr="00A933AA">
        <w:tab/>
        <w:t>Residential care subsidy is separately payable by the Commonwealth in respect of each residential care service through which the approved provider provides residential care.</w:t>
      </w:r>
    </w:p>
    <w:p w:rsidR="007A0367" w:rsidRPr="00A933AA" w:rsidRDefault="007A0367">
      <w:pPr>
        <w:pStyle w:val="subsection"/>
      </w:pPr>
      <w:r w:rsidRPr="00A933AA">
        <w:tab/>
        <w:t>(3)</w:t>
      </w:r>
      <w:r w:rsidRPr="00A933AA">
        <w:tab/>
        <w:t xml:space="preserve">The Secretary may, in accordance with the </w:t>
      </w:r>
      <w:r w:rsidR="00CB5347" w:rsidRPr="00A933AA">
        <w:t>Aged Care (Transitional Provisions)</w:t>
      </w:r>
      <w:r w:rsidRPr="00A933AA">
        <w:t xml:space="preserve"> Principles, deduct from the amount of residential care subsidy otherwise payable in respect of a </w:t>
      </w:r>
      <w:r w:rsidR="003E353B" w:rsidRPr="003E353B">
        <w:rPr>
          <w:position w:val="6"/>
          <w:sz w:val="16"/>
        </w:rPr>
        <w:t>*</w:t>
      </w:r>
      <w:r w:rsidRPr="00A933AA">
        <w:t>payment period such of the following amounts as apply to the residential care service in question:</w:t>
      </w:r>
    </w:p>
    <w:p w:rsidR="007A0367" w:rsidRPr="00A933AA" w:rsidRDefault="007A0367">
      <w:pPr>
        <w:pStyle w:val="paragraph"/>
      </w:pPr>
      <w:r w:rsidRPr="00A933AA">
        <w:tab/>
        <w:t>(a)</w:t>
      </w:r>
      <w:r w:rsidRPr="00A933AA">
        <w:tab/>
        <w:t>deductions for fees (see section</w:t>
      </w:r>
      <w:r w:rsidR="00E52078" w:rsidRPr="00A933AA">
        <w:t> </w:t>
      </w:r>
      <w:r w:rsidRPr="00A933AA">
        <w:t>43</w:t>
      </w:r>
      <w:r w:rsidR="003E353B">
        <w:noBreakHyphen/>
      </w:r>
      <w:r w:rsidRPr="00A933AA">
        <w:t>5);</w:t>
      </w:r>
    </w:p>
    <w:p w:rsidR="007C0B14" w:rsidRPr="00524E39" w:rsidRDefault="007C0B14" w:rsidP="007C0B14">
      <w:pPr>
        <w:pStyle w:val="paragraph"/>
      </w:pPr>
      <w:r w:rsidRPr="00524E39">
        <w:tab/>
        <w:t>(b)</w:t>
      </w:r>
      <w:r w:rsidRPr="00524E39">
        <w:tab/>
      </w:r>
      <w:r w:rsidR="003E353B" w:rsidRPr="003E353B">
        <w:rPr>
          <w:position w:val="6"/>
          <w:sz w:val="16"/>
        </w:rPr>
        <w:t>*</w:t>
      </w:r>
      <w:r w:rsidRPr="00524E39">
        <w:t>capital repayment deductions (see section 43</w:t>
      </w:r>
      <w:r w:rsidR="003E353B">
        <w:noBreakHyphen/>
      </w:r>
      <w:r w:rsidRPr="00524E39">
        <w:t>6).</w:t>
      </w:r>
    </w:p>
    <w:p w:rsidR="007A0367" w:rsidRPr="00A933AA" w:rsidRDefault="007A0367" w:rsidP="002D3F81">
      <w:pPr>
        <w:pStyle w:val="ActHead5"/>
      </w:pPr>
      <w:bookmarkStart w:id="36" w:name="_Toc116310276"/>
      <w:r w:rsidRPr="003E353B">
        <w:rPr>
          <w:rStyle w:val="CharSectno"/>
        </w:rPr>
        <w:t>43</w:t>
      </w:r>
      <w:r w:rsidR="003E353B" w:rsidRPr="003E353B">
        <w:rPr>
          <w:rStyle w:val="CharSectno"/>
        </w:rPr>
        <w:noBreakHyphen/>
      </w:r>
      <w:r w:rsidRPr="003E353B">
        <w:rPr>
          <w:rStyle w:val="CharSectno"/>
        </w:rPr>
        <w:t>2</w:t>
      </w:r>
      <w:r w:rsidRPr="00A933AA">
        <w:t xml:space="preserve">  Meaning of </w:t>
      </w:r>
      <w:r w:rsidRPr="00A933AA">
        <w:rPr>
          <w:i/>
        </w:rPr>
        <w:t>payment period</w:t>
      </w:r>
      <w:bookmarkEnd w:id="36"/>
    </w:p>
    <w:p w:rsidR="007A0367" w:rsidRPr="00A933AA" w:rsidRDefault="007A0367">
      <w:pPr>
        <w:pStyle w:val="subsection"/>
        <w:keepNext/>
      </w:pPr>
      <w:r w:rsidRPr="00A933AA">
        <w:tab/>
      </w:r>
      <w:r w:rsidRPr="00A933AA">
        <w:tab/>
        <w:t xml:space="preserve">A </w:t>
      </w:r>
      <w:r w:rsidRPr="00A933AA">
        <w:rPr>
          <w:b/>
          <w:i/>
        </w:rPr>
        <w:t>payment period</w:t>
      </w:r>
      <w:r w:rsidRPr="00A933AA">
        <w:t xml:space="preserve"> is:</w:t>
      </w:r>
    </w:p>
    <w:p w:rsidR="007A0367" w:rsidRPr="00A933AA" w:rsidRDefault="007A0367">
      <w:pPr>
        <w:pStyle w:val="paragraph"/>
      </w:pPr>
      <w:r w:rsidRPr="00A933AA">
        <w:tab/>
        <w:t>(a)</w:t>
      </w:r>
      <w:r w:rsidRPr="00A933AA">
        <w:tab/>
        <w:t>a calendar month; or</w:t>
      </w:r>
    </w:p>
    <w:p w:rsidR="007A0367" w:rsidRPr="00A933AA" w:rsidRDefault="007A0367">
      <w:pPr>
        <w:pStyle w:val="paragraph"/>
      </w:pPr>
      <w:r w:rsidRPr="00A933AA">
        <w:tab/>
        <w:t>(b)</w:t>
      </w:r>
      <w:r w:rsidRPr="00A933AA">
        <w:tab/>
        <w:t xml:space="preserve">such other period as is set out in the </w:t>
      </w:r>
      <w:r w:rsidR="00010A16" w:rsidRPr="00A933AA">
        <w:t>Aged Care (Transitional Provisions)</w:t>
      </w:r>
      <w:r w:rsidRPr="00A933AA">
        <w:t xml:space="preserve"> Principles.</w:t>
      </w:r>
    </w:p>
    <w:p w:rsidR="007A0367" w:rsidRPr="00A933AA" w:rsidRDefault="007A0367" w:rsidP="002D3F81">
      <w:pPr>
        <w:pStyle w:val="ActHead5"/>
      </w:pPr>
      <w:bookmarkStart w:id="37" w:name="_Toc116310277"/>
      <w:r w:rsidRPr="003E353B">
        <w:rPr>
          <w:rStyle w:val="CharSectno"/>
        </w:rPr>
        <w:t>43</w:t>
      </w:r>
      <w:r w:rsidR="003E353B" w:rsidRPr="003E353B">
        <w:rPr>
          <w:rStyle w:val="CharSectno"/>
        </w:rPr>
        <w:noBreakHyphen/>
      </w:r>
      <w:r w:rsidRPr="003E353B">
        <w:rPr>
          <w:rStyle w:val="CharSectno"/>
        </w:rPr>
        <w:t>3</w:t>
      </w:r>
      <w:r w:rsidRPr="00A933AA">
        <w:t xml:space="preserve">  Advances</w:t>
      </w:r>
      <w:bookmarkEnd w:id="37"/>
    </w:p>
    <w:p w:rsidR="007A0367" w:rsidRPr="00A933AA" w:rsidRDefault="007A0367">
      <w:pPr>
        <w:pStyle w:val="subsection"/>
      </w:pPr>
      <w:r w:rsidRPr="00A933AA">
        <w:tab/>
        <w:t>(1)</w:t>
      </w:r>
      <w:r w:rsidRPr="00A933AA">
        <w:tab/>
        <w:t>Subject to subsection</w:t>
      </w:r>
      <w:r w:rsidR="00E52078" w:rsidRPr="00A933AA">
        <w:t> </w:t>
      </w:r>
      <w:r w:rsidRPr="00A933AA">
        <w:t>43</w:t>
      </w:r>
      <w:r w:rsidR="003E353B">
        <w:noBreakHyphen/>
      </w:r>
      <w:r w:rsidRPr="00A933AA">
        <w:t xml:space="preserve">4(2), </w:t>
      </w:r>
      <w:r w:rsidR="003E353B" w:rsidRPr="003E353B">
        <w:rPr>
          <w:position w:val="6"/>
          <w:sz w:val="16"/>
        </w:rPr>
        <w:t>*</w:t>
      </w:r>
      <w:r w:rsidRPr="00A933AA">
        <w:t xml:space="preserve">residential care subsidy is payable by the Commonwealth in advance, in respect of a </w:t>
      </w:r>
      <w:r w:rsidR="003E353B" w:rsidRPr="003E353B">
        <w:rPr>
          <w:position w:val="6"/>
          <w:sz w:val="16"/>
        </w:rPr>
        <w:t>*</w:t>
      </w:r>
      <w:r w:rsidRPr="00A933AA">
        <w:t>payment period, at such times as the Secretary thinks fit.</w:t>
      </w:r>
    </w:p>
    <w:p w:rsidR="007A0367" w:rsidRPr="00A933AA" w:rsidRDefault="007A0367">
      <w:pPr>
        <w:pStyle w:val="subsection"/>
      </w:pPr>
      <w:r w:rsidRPr="00A933AA">
        <w:tab/>
        <w:t>(2)</w:t>
      </w:r>
      <w:r w:rsidRPr="00A933AA">
        <w:tab/>
        <w:t xml:space="preserve">The Secretary must work out the amount of an advance to be paid to an approved provider in respect of the first </w:t>
      </w:r>
      <w:r w:rsidR="003E353B" w:rsidRPr="003E353B">
        <w:rPr>
          <w:position w:val="6"/>
          <w:sz w:val="16"/>
        </w:rPr>
        <w:t>*</w:t>
      </w:r>
      <w:r w:rsidRPr="00A933AA">
        <w:t xml:space="preserve">payment period or the second payment period for a residential care service by estimating the amount of </w:t>
      </w:r>
      <w:r w:rsidR="003E353B" w:rsidRPr="003E353B">
        <w:rPr>
          <w:position w:val="6"/>
          <w:sz w:val="16"/>
        </w:rPr>
        <w:t>*</w:t>
      </w:r>
      <w:r w:rsidRPr="00A933AA">
        <w:t>residential care subsidy that will be payable for the days in that period.</w:t>
      </w:r>
    </w:p>
    <w:p w:rsidR="007A0367" w:rsidRPr="00A933AA" w:rsidRDefault="007A0367">
      <w:pPr>
        <w:pStyle w:val="subsection"/>
      </w:pPr>
      <w:r w:rsidRPr="00A933AA">
        <w:tab/>
        <w:t>(3)</w:t>
      </w:r>
      <w:r w:rsidRPr="00A933AA">
        <w:tab/>
        <w:t xml:space="preserve">The Secretary must work out the amount of an advance to be paid to an approved provider in respect of subsequent </w:t>
      </w:r>
      <w:r w:rsidR="003E353B" w:rsidRPr="003E353B">
        <w:rPr>
          <w:position w:val="6"/>
          <w:sz w:val="16"/>
        </w:rPr>
        <w:t>*</w:t>
      </w:r>
      <w:r w:rsidRPr="00A933AA">
        <w:t>payment periods for a residential care service by:</w:t>
      </w:r>
    </w:p>
    <w:p w:rsidR="007A0367" w:rsidRPr="00A933AA" w:rsidRDefault="007A0367">
      <w:pPr>
        <w:pStyle w:val="paragraph"/>
      </w:pPr>
      <w:r w:rsidRPr="00A933AA">
        <w:tab/>
        <w:t>(a)</w:t>
      </w:r>
      <w:r w:rsidRPr="00A933AA">
        <w:tab/>
        <w:t xml:space="preserve">estimating the amount of </w:t>
      </w:r>
      <w:r w:rsidR="003E353B" w:rsidRPr="003E353B">
        <w:rPr>
          <w:position w:val="6"/>
          <w:sz w:val="16"/>
        </w:rPr>
        <w:t>*</w:t>
      </w:r>
      <w:r w:rsidRPr="00A933AA">
        <w:t>residential care subsidy that will be payable (taking into account any deductions under subsection</w:t>
      </w:r>
      <w:r w:rsidR="00E52078" w:rsidRPr="00A933AA">
        <w:t> </w:t>
      </w:r>
      <w:r w:rsidRPr="00A933AA">
        <w:t>43</w:t>
      </w:r>
      <w:r w:rsidR="003E353B">
        <w:noBreakHyphen/>
      </w:r>
      <w:r w:rsidRPr="00A933AA">
        <w:t>1(3)) for the days in the period; and</w:t>
      </w:r>
    </w:p>
    <w:p w:rsidR="007A0367" w:rsidRPr="00A933AA" w:rsidRDefault="007A0367">
      <w:pPr>
        <w:pStyle w:val="paragraph"/>
      </w:pPr>
      <w:r w:rsidRPr="00A933AA">
        <w:tab/>
        <w:t>(b)</w:t>
      </w:r>
      <w:r w:rsidRPr="00A933AA">
        <w:tab/>
        <w:t>increasing or reducing that amount to make any adjustments that the Secretary reasonably believes are necessary to take account of likely underpayments or overpayments in respect of advances previously paid under this section.</w:t>
      </w:r>
    </w:p>
    <w:p w:rsidR="007A0367" w:rsidRPr="00A933AA" w:rsidRDefault="007A0367">
      <w:pPr>
        <w:pStyle w:val="subsection"/>
      </w:pPr>
      <w:r w:rsidRPr="00A933AA">
        <w:tab/>
        <w:t>(4)</w:t>
      </w:r>
      <w:r w:rsidRPr="00A933AA">
        <w:tab/>
        <w:t xml:space="preserve">The amounts of advances must be worked out in accordance with any requirements set out in the </w:t>
      </w:r>
      <w:r w:rsidR="00010A16" w:rsidRPr="00A933AA">
        <w:t>Aged Care (Transitional Provisions)</w:t>
      </w:r>
      <w:r w:rsidRPr="00A933AA">
        <w:t xml:space="preserve"> Principles.</w:t>
      </w:r>
    </w:p>
    <w:p w:rsidR="007A0367" w:rsidRPr="00A933AA" w:rsidRDefault="007A0367">
      <w:pPr>
        <w:pStyle w:val="subsection"/>
        <w:keepNext/>
      </w:pPr>
      <w:r w:rsidRPr="00A933AA">
        <w:tab/>
        <w:t>(5)</w:t>
      </w:r>
      <w:r w:rsidRPr="00A933AA">
        <w:tab/>
        <w:t xml:space="preserve">The Secretary may, in deciding whether to reduce the amount of an advance under </w:t>
      </w:r>
      <w:r w:rsidR="00E52078" w:rsidRPr="00A933AA">
        <w:t>paragraph (</w:t>
      </w:r>
      <w:r w:rsidRPr="00A933AA">
        <w:t>3)(b), take into account the likelihood of the Commonwealth’s right to recover a particular overpayment being waived under section</w:t>
      </w:r>
      <w:r w:rsidR="00E52078" w:rsidRPr="00A933AA">
        <w:t> </w:t>
      </w:r>
      <w:r w:rsidRPr="00A933AA">
        <w:t>95</w:t>
      </w:r>
      <w:r w:rsidR="003E353B">
        <w:noBreakHyphen/>
      </w:r>
      <w:r w:rsidRPr="00A933AA">
        <w:t>6</w:t>
      </w:r>
      <w:r w:rsidR="00010A16" w:rsidRPr="00A933AA">
        <w:t xml:space="preserve"> of the </w:t>
      </w:r>
      <w:r w:rsidR="00010A16" w:rsidRPr="00A933AA">
        <w:rPr>
          <w:i/>
        </w:rPr>
        <w:t>Aged Care Act 1997</w:t>
      </w:r>
      <w:r w:rsidRPr="00A933AA">
        <w:t>.</w:t>
      </w:r>
    </w:p>
    <w:p w:rsidR="007A0367" w:rsidRPr="00A933AA" w:rsidRDefault="007A0367">
      <w:pPr>
        <w:pStyle w:val="notetext"/>
      </w:pPr>
      <w:r w:rsidRPr="00A933AA">
        <w:t>Note:</w:t>
      </w:r>
      <w:r w:rsidRPr="00A933AA">
        <w:tab/>
      </w:r>
      <w:r w:rsidR="00E52078" w:rsidRPr="00A933AA">
        <w:t>Subsection (</w:t>
      </w:r>
      <w:r w:rsidRPr="00A933AA">
        <w:t xml:space="preserve">5) allows the Secretary to take account of waivers in respect of overpayments caused, for example, by some cases of incorrect determinations of the </w:t>
      </w:r>
      <w:r w:rsidR="003E353B" w:rsidRPr="003E353B">
        <w:rPr>
          <w:position w:val="6"/>
          <w:sz w:val="16"/>
        </w:rPr>
        <w:t>*</w:t>
      </w:r>
      <w:r w:rsidRPr="00A933AA">
        <w:t>ordinary incomes of care recipients.</w:t>
      </w:r>
    </w:p>
    <w:p w:rsidR="007A0367" w:rsidRPr="00A933AA" w:rsidRDefault="007A0367" w:rsidP="002D3F81">
      <w:pPr>
        <w:pStyle w:val="ActHead5"/>
      </w:pPr>
      <w:bookmarkStart w:id="38" w:name="_Toc116310278"/>
      <w:r w:rsidRPr="003E353B">
        <w:rPr>
          <w:rStyle w:val="CharSectno"/>
        </w:rPr>
        <w:t>43</w:t>
      </w:r>
      <w:r w:rsidR="003E353B" w:rsidRPr="003E353B">
        <w:rPr>
          <w:rStyle w:val="CharSectno"/>
        </w:rPr>
        <w:noBreakHyphen/>
      </w:r>
      <w:r w:rsidRPr="003E353B">
        <w:rPr>
          <w:rStyle w:val="CharSectno"/>
        </w:rPr>
        <w:t>4</w:t>
      </w:r>
      <w:r w:rsidRPr="00A933AA">
        <w:t xml:space="preserve">  Claims for residential care subsidy</w:t>
      </w:r>
      <w:bookmarkEnd w:id="38"/>
    </w:p>
    <w:p w:rsidR="007A0367" w:rsidRPr="00A933AA" w:rsidRDefault="007A0367">
      <w:pPr>
        <w:pStyle w:val="subsection"/>
      </w:pPr>
      <w:r w:rsidRPr="00A933AA">
        <w:tab/>
        <w:t>(1)</w:t>
      </w:r>
      <w:r w:rsidRPr="00A933AA">
        <w:tab/>
        <w:t xml:space="preserve">For the purpose of obtaining payment of </w:t>
      </w:r>
      <w:r w:rsidR="003E353B" w:rsidRPr="003E353B">
        <w:rPr>
          <w:position w:val="6"/>
          <w:sz w:val="16"/>
        </w:rPr>
        <w:t>*</w:t>
      </w:r>
      <w:r w:rsidRPr="00A933AA">
        <w:t xml:space="preserve">residential care subsidy in respect of a residential care service through which an approved provider provides residential care, the approved provider must, as soon as practicable after the end of each </w:t>
      </w:r>
      <w:r w:rsidR="003E353B" w:rsidRPr="003E353B">
        <w:rPr>
          <w:position w:val="6"/>
          <w:sz w:val="16"/>
        </w:rPr>
        <w:t>*</w:t>
      </w:r>
      <w:r w:rsidRPr="00A933AA">
        <w:t>payment period, give to the Secretary:</w:t>
      </w:r>
    </w:p>
    <w:p w:rsidR="007A0367" w:rsidRPr="00A933AA" w:rsidRDefault="007A0367">
      <w:pPr>
        <w:pStyle w:val="paragraph"/>
      </w:pPr>
      <w:r w:rsidRPr="00A933AA">
        <w:tab/>
        <w:t>(a)</w:t>
      </w:r>
      <w:r w:rsidRPr="00A933AA">
        <w:tab/>
        <w:t>a claim, in the form approved by the Secretary, for residential care subsidy that is payable in respect of the residential care service for that payment period; and</w:t>
      </w:r>
    </w:p>
    <w:p w:rsidR="007A0367" w:rsidRPr="00A933AA" w:rsidRDefault="007A0367">
      <w:pPr>
        <w:pStyle w:val="paragraph"/>
      </w:pPr>
      <w:r w:rsidRPr="00A933AA">
        <w:tab/>
        <w:t>(b)</w:t>
      </w:r>
      <w:r w:rsidRPr="00A933AA">
        <w:tab/>
        <w:t>any information relating to the claim that is stated in the form to be required, or that the Secretary requests; and</w:t>
      </w:r>
    </w:p>
    <w:p w:rsidR="007A0367" w:rsidRPr="00A933AA" w:rsidRDefault="007A0367">
      <w:pPr>
        <w:pStyle w:val="paragraph"/>
      </w:pPr>
      <w:r w:rsidRPr="00A933AA">
        <w:tab/>
        <w:t>(c)</w:t>
      </w:r>
      <w:r w:rsidRPr="00A933AA">
        <w:tab/>
        <w:t xml:space="preserve">copies of any documents relating to the claim, or to the payment of </w:t>
      </w:r>
      <w:r w:rsidR="003E353B" w:rsidRPr="003E353B">
        <w:rPr>
          <w:position w:val="6"/>
          <w:sz w:val="16"/>
        </w:rPr>
        <w:t>*</w:t>
      </w:r>
      <w:r w:rsidRPr="00A933AA">
        <w:t>residential care subsidy, that are stated in the form to be required, or that the Secretary requests.</w:t>
      </w:r>
    </w:p>
    <w:p w:rsidR="007A0367" w:rsidRPr="00A933AA" w:rsidRDefault="007A0367">
      <w:pPr>
        <w:pStyle w:val="subsection"/>
        <w:keepNext/>
      </w:pPr>
      <w:r w:rsidRPr="00A933AA">
        <w:tab/>
        <w:t>(2)</w:t>
      </w:r>
      <w:r w:rsidRPr="00A933AA">
        <w:tab/>
        <w:t xml:space="preserve">An advance of </w:t>
      </w:r>
      <w:r w:rsidR="003E353B" w:rsidRPr="003E353B">
        <w:rPr>
          <w:position w:val="6"/>
          <w:sz w:val="16"/>
        </w:rPr>
        <w:t>*</w:t>
      </w:r>
      <w:r w:rsidRPr="00A933AA">
        <w:t xml:space="preserve">residential care subsidy is not payable in respect of a </w:t>
      </w:r>
      <w:r w:rsidR="003E353B" w:rsidRPr="003E353B">
        <w:rPr>
          <w:position w:val="6"/>
          <w:sz w:val="16"/>
        </w:rPr>
        <w:t>*</w:t>
      </w:r>
      <w:r w:rsidRPr="00A933AA">
        <w:t xml:space="preserve">payment period for the residential care service if the approved provider has not given to the Secretary under </w:t>
      </w:r>
      <w:r w:rsidR="00E52078" w:rsidRPr="00A933AA">
        <w:t>subsection (</w:t>
      </w:r>
      <w:r w:rsidRPr="00A933AA">
        <w:t>1) a claim relating to the second last preceding payment period for the service.</w:t>
      </w:r>
    </w:p>
    <w:p w:rsidR="007A0367" w:rsidRPr="00A933AA" w:rsidRDefault="007A0367">
      <w:pPr>
        <w:pStyle w:val="notetext"/>
      </w:pPr>
      <w:r w:rsidRPr="00A933AA">
        <w:t>Example:</w:t>
      </w:r>
      <w:r w:rsidRPr="00A933AA">
        <w:tab/>
        <w:t xml:space="preserve">An advance of subsidy is not payable for March if the Secretary has not been given a claim for January of the same year (assuming the </w:t>
      </w:r>
      <w:r w:rsidR="003E353B" w:rsidRPr="003E353B">
        <w:rPr>
          <w:position w:val="6"/>
          <w:sz w:val="16"/>
        </w:rPr>
        <w:t>*</w:t>
      </w:r>
      <w:r w:rsidRPr="00A933AA">
        <w:t>payment periods are all calendar months—see section</w:t>
      </w:r>
      <w:r w:rsidR="00E52078" w:rsidRPr="00A933AA">
        <w:t> </w:t>
      </w:r>
      <w:r w:rsidRPr="00A933AA">
        <w:t>43</w:t>
      </w:r>
      <w:r w:rsidR="003E353B">
        <w:noBreakHyphen/>
      </w:r>
      <w:r w:rsidRPr="00A933AA">
        <w:t>2).</w:t>
      </w:r>
    </w:p>
    <w:p w:rsidR="007A0367" w:rsidRPr="00A933AA" w:rsidRDefault="007A0367">
      <w:pPr>
        <w:pStyle w:val="subsection"/>
      </w:pPr>
      <w:r w:rsidRPr="00A933AA">
        <w:tab/>
        <w:t>(3)</w:t>
      </w:r>
      <w:r w:rsidRPr="00A933AA">
        <w:tab/>
      </w:r>
      <w:r w:rsidR="00E52078" w:rsidRPr="00A933AA">
        <w:t>Subsection (</w:t>
      </w:r>
      <w:r w:rsidRPr="00A933AA">
        <w:t xml:space="preserve">2) does not apply to the first </w:t>
      </w:r>
      <w:r w:rsidR="003E353B" w:rsidRPr="003E353B">
        <w:rPr>
          <w:position w:val="6"/>
          <w:sz w:val="16"/>
        </w:rPr>
        <w:t>*</w:t>
      </w:r>
      <w:r w:rsidRPr="00A933AA">
        <w:t>payment period or the second payment period for a residential care service.</w:t>
      </w:r>
    </w:p>
    <w:p w:rsidR="007A0367" w:rsidRPr="00A933AA" w:rsidRDefault="007A0367">
      <w:pPr>
        <w:pStyle w:val="subsection"/>
      </w:pPr>
      <w:r w:rsidRPr="00A933AA">
        <w:tab/>
        <w:t>(4)</w:t>
      </w:r>
      <w:r w:rsidRPr="00A933AA">
        <w:tab/>
        <w:t xml:space="preserve">If all the places in a residential care service are transferred from one person to another, </w:t>
      </w:r>
      <w:r w:rsidR="00E52078" w:rsidRPr="00A933AA">
        <w:t>subsection (</w:t>
      </w:r>
      <w:r w:rsidRPr="00A933AA">
        <w:t>2) does not apply to the first 2</w:t>
      </w:r>
      <w:r w:rsidR="00BF5C99" w:rsidRPr="00A933AA">
        <w:t xml:space="preserve"> </w:t>
      </w:r>
      <w:r w:rsidR="003E353B" w:rsidRPr="003E353B">
        <w:rPr>
          <w:position w:val="6"/>
          <w:sz w:val="16"/>
        </w:rPr>
        <w:t>*</w:t>
      </w:r>
      <w:r w:rsidRPr="00A933AA">
        <w:t>payment periods for the residential care service that occur after the transfer took effect.</w:t>
      </w:r>
    </w:p>
    <w:p w:rsidR="007A0367" w:rsidRPr="00A933AA" w:rsidRDefault="007A0367">
      <w:pPr>
        <w:pStyle w:val="subsection"/>
      </w:pPr>
      <w:r w:rsidRPr="00A933AA">
        <w:tab/>
        <w:t>(5)</w:t>
      </w:r>
      <w:r w:rsidRPr="00A933AA">
        <w:tab/>
        <w:t>If:</w:t>
      </w:r>
    </w:p>
    <w:p w:rsidR="007A0367" w:rsidRPr="00A933AA" w:rsidRDefault="007A0367">
      <w:pPr>
        <w:pStyle w:val="paragraph"/>
      </w:pPr>
      <w:r w:rsidRPr="00A933AA">
        <w:tab/>
        <w:t>(a)</w:t>
      </w:r>
      <w:r w:rsidRPr="00A933AA">
        <w:tab/>
        <w:t xml:space="preserve">apart from this subsection, the operation of </w:t>
      </w:r>
      <w:r w:rsidR="00E52078" w:rsidRPr="00A933AA">
        <w:t>paragraph (</w:t>
      </w:r>
      <w:r w:rsidRPr="00A933AA">
        <w:t>1)(c) would result in the acquisition of property from a person otherwise than on just terms; and</w:t>
      </w:r>
    </w:p>
    <w:p w:rsidR="007A0367" w:rsidRPr="00A933AA" w:rsidRDefault="007A0367">
      <w:pPr>
        <w:pStyle w:val="paragraph"/>
        <w:keepNext/>
      </w:pPr>
      <w:r w:rsidRPr="00A933AA">
        <w:tab/>
        <w:t>(b)</w:t>
      </w:r>
      <w:r w:rsidRPr="00A933AA">
        <w:tab/>
        <w:t xml:space="preserve">the acquisition would be invalid because of </w:t>
      </w:r>
      <w:r w:rsidR="00A72C5D" w:rsidRPr="00A933AA">
        <w:t>paragraph</w:t>
      </w:r>
      <w:r w:rsidR="00E52078" w:rsidRPr="00A933AA">
        <w:t> </w:t>
      </w:r>
      <w:r w:rsidR="00BF12C3" w:rsidRPr="00A933AA">
        <w:t>51</w:t>
      </w:r>
      <w:r w:rsidR="00A72C5D" w:rsidRPr="00A933AA">
        <w:t>(</w:t>
      </w:r>
      <w:r w:rsidRPr="00A933AA">
        <w:t>xxxi) of the Constitution;</w:t>
      </w:r>
    </w:p>
    <w:p w:rsidR="007A0367" w:rsidRPr="00A933AA" w:rsidRDefault="007A0367">
      <w:pPr>
        <w:pStyle w:val="subsection2"/>
      </w:pPr>
      <w:r w:rsidRPr="00A933AA">
        <w:t>the Commonwealth is liable to pay compensation of a reasonable amount to the person in respect of the acquisition.</w:t>
      </w:r>
    </w:p>
    <w:p w:rsidR="003006F7" w:rsidRPr="00A933AA" w:rsidRDefault="003006F7" w:rsidP="00CE2EDD">
      <w:pPr>
        <w:pStyle w:val="ActHead5"/>
      </w:pPr>
      <w:bookmarkStart w:id="39" w:name="_Toc116310279"/>
      <w:r w:rsidRPr="003E353B">
        <w:rPr>
          <w:rStyle w:val="CharSectno"/>
        </w:rPr>
        <w:t>43</w:t>
      </w:r>
      <w:r w:rsidR="003E353B" w:rsidRPr="003E353B">
        <w:rPr>
          <w:rStyle w:val="CharSectno"/>
        </w:rPr>
        <w:noBreakHyphen/>
      </w:r>
      <w:r w:rsidRPr="003E353B">
        <w:rPr>
          <w:rStyle w:val="CharSectno"/>
        </w:rPr>
        <w:t>4A</w:t>
      </w:r>
      <w:r w:rsidRPr="00A933AA">
        <w:t xml:space="preserve">  Variations of claims for residential care subsidy</w:t>
      </w:r>
      <w:bookmarkEnd w:id="39"/>
    </w:p>
    <w:p w:rsidR="003006F7" w:rsidRPr="00A933AA" w:rsidRDefault="003006F7" w:rsidP="00CE2EDD">
      <w:pPr>
        <w:pStyle w:val="subsection"/>
        <w:keepNext/>
        <w:keepLines/>
      </w:pPr>
      <w:r w:rsidRPr="00A933AA">
        <w:tab/>
        <w:t>(1)</w:t>
      </w:r>
      <w:r w:rsidRPr="00A933AA">
        <w:tab/>
        <w:t xml:space="preserve">An approved provider may vary the claim made in respect of a </w:t>
      </w:r>
      <w:r w:rsidR="003E353B" w:rsidRPr="003E353B">
        <w:rPr>
          <w:position w:val="6"/>
          <w:sz w:val="16"/>
        </w:rPr>
        <w:t>*</w:t>
      </w:r>
      <w:r w:rsidRPr="00A933AA">
        <w:t>payment period within:</w:t>
      </w:r>
    </w:p>
    <w:p w:rsidR="003006F7" w:rsidRPr="00A933AA" w:rsidRDefault="003006F7" w:rsidP="00CE2EDD">
      <w:pPr>
        <w:pStyle w:val="paragraph"/>
        <w:keepNext/>
        <w:keepLines/>
      </w:pPr>
      <w:r w:rsidRPr="00A933AA">
        <w:tab/>
        <w:t>(a)</w:t>
      </w:r>
      <w:r w:rsidRPr="00A933AA">
        <w:tab/>
        <w:t>2 years after the end of the payment period; or</w:t>
      </w:r>
    </w:p>
    <w:p w:rsidR="003006F7" w:rsidRPr="00A933AA" w:rsidRDefault="003006F7" w:rsidP="00CE2EDD">
      <w:pPr>
        <w:pStyle w:val="paragraph"/>
        <w:keepNext/>
        <w:keepLines/>
      </w:pPr>
      <w:r w:rsidRPr="00A933AA">
        <w:tab/>
        <w:t>(b)</w:t>
      </w:r>
      <w:r w:rsidRPr="00A933AA">
        <w:tab/>
        <w:t>such longer period as is determined in respect of the claim by the Secretary.</w:t>
      </w:r>
    </w:p>
    <w:p w:rsidR="003006F7" w:rsidRPr="00A933AA" w:rsidRDefault="003006F7" w:rsidP="003006F7">
      <w:pPr>
        <w:pStyle w:val="subsection"/>
      </w:pPr>
      <w:r w:rsidRPr="00A933AA">
        <w:tab/>
        <w:t>(2)</w:t>
      </w:r>
      <w:r w:rsidRPr="00A933AA">
        <w:tab/>
        <w:t xml:space="preserve">In determining a longer period for the purposes of </w:t>
      </w:r>
      <w:r w:rsidR="00E52078" w:rsidRPr="00A933AA">
        <w:t>paragraph (</w:t>
      </w:r>
      <w:r w:rsidRPr="00A933AA">
        <w:t>1)(b), the Secretary must be satisfied that a variation is required:</w:t>
      </w:r>
    </w:p>
    <w:p w:rsidR="003006F7" w:rsidRPr="00A933AA" w:rsidRDefault="003006F7" w:rsidP="003006F7">
      <w:pPr>
        <w:pStyle w:val="paragraph"/>
      </w:pPr>
      <w:r w:rsidRPr="00A933AA">
        <w:tab/>
        <w:t>(a)</w:t>
      </w:r>
      <w:r w:rsidRPr="00A933AA">
        <w:tab/>
        <w:t>due to an administrative error made by the Commonwealth or an agent of the Commonwealth; or</w:t>
      </w:r>
    </w:p>
    <w:p w:rsidR="003006F7" w:rsidRPr="00A933AA" w:rsidRDefault="003006F7" w:rsidP="003006F7">
      <w:pPr>
        <w:pStyle w:val="paragraph"/>
      </w:pPr>
      <w:r w:rsidRPr="00A933AA">
        <w:tab/>
        <w:t>(b)</w:t>
      </w:r>
      <w:r w:rsidRPr="00A933AA">
        <w:tab/>
        <w:t>because the Commonwealth or an agent of the Commonwealth considers that the circumstances of a care recipient are different from those on the basis of which subsidy was claimed.</w:t>
      </w:r>
    </w:p>
    <w:p w:rsidR="003006F7" w:rsidRPr="00A933AA" w:rsidRDefault="003006F7" w:rsidP="003006F7">
      <w:pPr>
        <w:pStyle w:val="notetext"/>
      </w:pPr>
      <w:r w:rsidRPr="00A933AA">
        <w:t>Note:</w:t>
      </w:r>
      <w:r w:rsidRPr="00A933AA">
        <w:tab/>
        <w:t xml:space="preserve">Determinations of periods under </w:t>
      </w:r>
      <w:r w:rsidR="00E52078" w:rsidRPr="00A933AA">
        <w:t>paragraph (</w:t>
      </w:r>
      <w:r w:rsidRPr="00A933AA">
        <w:t>1)(b) are reviewable under Part</w:t>
      </w:r>
      <w:r w:rsidR="00E52078" w:rsidRPr="00A933AA">
        <w:t> </w:t>
      </w:r>
      <w:r w:rsidRPr="00A933AA">
        <w:t>6.1.</w:t>
      </w:r>
    </w:p>
    <w:p w:rsidR="003006F7" w:rsidRPr="00A933AA" w:rsidRDefault="003006F7" w:rsidP="003006F7">
      <w:pPr>
        <w:pStyle w:val="subsection"/>
      </w:pPr>
      <w:r w:rsidRPr="00A933AA">
        <w:tab/>
        <w:t>(3)</w:t>
      </w:r>
      <w:r w:rsidRPr="00A933AA">
        <w:tab/>
        <w:t xml:space="preserve">A determination made under </w:t>
      </w:r>
      <w:r w:rsidR="00E52078" w:rsidRPr="00A933AA">
        <w:t>paragraph (</w:t>
      </w:r>
      <w:r w:rsidRPr="00A933AA">
        <w:t>1)(b) is not a legislative instrument.</w:t>
      </w:r>
    </w:p>
    <w:p w:rsidR="007A0367" w:rsidRPr="00A933AA" w:rsidRDefault="007A0367" w:rsidP="002D3F81">
      <w:pPr>
        <w:pStyle w:val="ActHead5"/>
      </w:pPr>
      <w:bookmarkStart w:id="40" w:name="_Toc116310280"/>
      <w:r w:rsidRPr="003E353B">
        <w:rPr>
          <w:rStyle w:val="CharSectno"/>
        </w:rPr>
        <w:t>43</w:t>
      </w:r>
      <w:r w:rsidR="003E353B" w:rsidRPr="003E353B">
        <w:rPr>
          <w:rStyle w:val="CharSectno"/>
        </w:rPr>
        <w:noBreakHyphen/>
      </w:r>
      <w:r w:rsidRPr="003E353B">
        <w:rPr>
          <w:rStyle w:val="CharSectno"/>
        </w:rPr>
        <w:t>5</w:t>
      </w:r>
      <w:r w:rsidRPr="00A933AA">
        <w:t xml:space="preserve">  Deductions for fees</w:t>
      </w:r>
      <w:bookmarkEnd w:id="40"/>
    </w:p>
    <w:p w:rsidR="007A0367" w:rsidRPr="00A933AA" w:rsidRDefault="007A0367">
      <w:pPr>
        <w:pStyle w:val="subsection"/>
      </w:pPr>
      <w:r w:rsidRPr="00A933AA">
        <w:tab/>
      </w:r>
      <w:r w:rsidRPr="00A933AA">
        <w:tab/>
        <w:t>The Secretary may, on behalf of the Commonwealth, enter into an agreement with an approved provider, under which:</w:t>
      </w:r>
    </w:p>
    <w:p w:rsidR="007A0367" w:rsidRPr="00A933AA" w:rsidRDefault="007A0367" w:rsidP="00F5766C">
      <w:pPr>
        <w:pStyle w:val="paragraph"/>
      </w:pPr>
      <w:r w:rsidRPr="00A933AA">
        <w:tab/>
        <w:t>(a)</w:t>
      </w:r>
      <w:r w:rsidRPr="00A933AA">
        <w:tab/>
        <w:t xml:space="preserve">amounts equal to the fees payable by the approved provider for applications made under this Act are to be deducted from amounts of </w:t>
      </w:r>
      <w:r w:rsidR="003E353B" w:rsidRPr="003E353B">
        <w:rPr>
          <w:position w:val="6"/>
          <w:sz w:val="16"/>
        </w:rPr>
        <w:t>*</w:t>
      </w:r>
      <w:r w:rsidRPr="00A933AA">
        <w:t>residential care subsidy otherwise payable to the approved provider in respect of the residential care service specified in the agreement; and</w:t>
      </w:r>
    </w:p>
    <w:p w:rsidR="007A0367" w:rsidRPr="00A933AA" w:rsidRDefault="007A0367">
      <w:pPr>
        <w:pStyle w:val="paragraph"/>
      </w:pPr>
      <w:r w:rsidRPr="00A933AA">
        <w:tab/>
        <w:t>(b)</w:t>
      </w:r>
      <w:r w:rsidRPr="00A933AA">
        <w:tab/>
        <w:t>so far as amounts are so deducted, the approved provider ceases to be liable to the Commonwealth for payment of the fees.</w:t>
      </w:r>
    </w:p>
    <w:p w:rsidR="007A0367" w:rsidRPr="00A933AA" w:rsidRDefault="007A0367" w:rsidP="002D3F81">
      <w:pPr>
        <w:pStyle w:val="ActHead5"/>
      </w:pPr>
      <w:bookmarkStart w:id="41" w:name="_Toc116310281"/>
      <w:r w:rsidRPr="003E353B">
        <w:rPr>
          <w:rStyle w:val="CharSectno"/>
        </w:rPr>
        <w:t>43</w:t>
      </w:r>
      <w:r w:rsidR="003E353B" w:rsidRPr="003E353B">
        <w:rPr>
          <w:rStyle w:val="CharSectno"/>
        </w:rPr>
        <w:noBreakHyphen/>
      </w:r>
      <w:r w:rsidRPr="003E353B">
        <w:rPr>
          <w:rStyle w:val="CharSectno"/>
        </w:rPr>
        <w:t>6</w:t>
      </w:r>
      <w:r w:rsidRPr="00A933AA">
        <w:t xml:space="preserve">  Capital repayment deductions</w:t>
      </w:r>
      <w:bookmarkEnd w:id="41"/>
    </w:p>
    <w:p w:rsidR="007A0367" w:rsidRPr="00A933AA" w:rsidRDefault="007A0367">
      <w:pPr>
        <w:pStyle w:val="subsection"/>
      </w:pPr>
      <w:r w:rsidRPr="00A933AA">
        <w:tab/>
        <w:t>(1)</w:t>
      </w:r>
      <w:r w:rsidRPr="00A933AA">
        <w:tab/>
        <w:t>Capital repayment deductions apply in respect of a residential care service if:</w:t>
      </w:r>
    </w:p>
    <w:p w:rsidR="007A0367" w:rsidRPr="00A933AA" w:rsidRDefault="007A0367">
      <w:pPr>
        <w:pStyle w:val="paragraph"/>
      </w:pPr>
      <w:r w:rsidRPr="00A933AA">
        <w:tab/>
        <w:t>(a)</w:t>
      </w:r>
      <w:r w:rsidRPr="00A933AA">
        <w:tab/>
        <w:t xml:space="preserve">the approved provider is granted </w:t>
      </w:r>
      <w:r w:rsidR="003E353B" w:rsidRPr="003E353B">
        <w:rPr>
          <w:position w:val="6"/>
          <w:sz w:val="16"/>
        </w:rPr>
        <w:t>*</w:t>
      </w:r>
      <w:r w:rsidRPr="00A933AA">
        <w:t>extra service status under Division</w:t>
      </w:r>
      <w:r w:rsidR="00E52078" w:rsidRPr="00A933AA">
        <w:t> </w:t>
      </w:r>
      <w:r w:rsidRPr="00A933AA">
        <w:t>32</w:t>
      </w:r>
      <w:r w:rsidR="00010A16" w:rsidRPr="00A933AA">
        <w:t xml:space="preserve"> of the </w:t>
      </w:r>
      <w:r w:rsidR="00010A16" w:rsidRPr="00A933AA">
        <w:rPr>
          <w:i/>
        </w:rPr>
        <w:t>Aged Care Act 1997</w:t>
      </w:r>
      <w:r w:rsidRPr="00A933AA">
        <w:t xml:space="preserve"> in respect of the service, or in respect of a </w:t>
      </w:r>
      <w:r w:rsidR="003E353B" w:rsidRPr="003E353B">
        <w:rPr>
          <w:position w:val="6"/>
          <w:sz w:val="16"/>
        </w:rPr>
        <w:t>*</w:t>
      </w:r>
      <w:r w:rsidRPr="00A933AA">
        <w:t>distinct part of the service; and</w:t>
      </w:r>
    </w:p>
    <w:p w:rsidR="007A0367" w:rsidRPr="00A933AA" w:rsidRDefault="007A0367">
      <w:pPr>
        <w:pStyle w:val="paragraph"/>
      </w:pPr>
      <w:r w:rsidRPr="00A933AA">
        <w:tab/>
        <w:t>(b)</w:t>
      </w:r>
      <w:r w:rsidRPr="00A933AA">
        <w:tab/>
        <w:t>the Commonwealth has previously made capital payments in respect of the service, whether or not the payments were made to that approved provider; and</w:t>
      </w:r>
    </w:p>
    <w:p w:rsidR="007A0367" w:rsidRPr="00A933AA" w:rsidRDefault="007A0367" w:rsidP="00AE68BF">
      <w:pPr>
        <w:pStyle w:val="paragraph"/>
        <w:keepNext/>
        <w:rPr>
          <w:i/>
        </w:rPr>
      </w:pPr>
      <w:r w:rsidRPr="00A933AA">
        <w:rPr>
          <w:i/>
        </w:rPr>
        <w:tab/>
      </w:r>
      <w:r w:rsidRPr="00A933AA">
        <w:t>(c)</w:t>
      </w:r>
      <w:r w:rsidRPr="00A933AA">
        <w:tab/>
        <w:t>the payments have not been repaid to the Commonwealth.</w:t>
      </w:r>
    </w:p>
    <w:p w:rsidR="007A0367" w:rsidRPr="00A933AA" w:rsidRDefault="007A0367">
      <w:pPr>
        <w:pStyle w:val="subsection2"/>
      </w:pPr>
      <w:r w:rsidRPr="00A933AA">
        <w:t>The capital repayment deductions are applied in accordance with an agreement entered into under this section.</w:t>
      </w:r>
    </w:p>
    <w:p w:rsidR="007A0367" w:rsidRPr="00A933AA" w:rsidRDefault="007A0367">
      <w:pPr>
        <w:pStyle w:val="subsection"/>
      </w:pPr>
      <w:r w:rsidRPr="00A933AA">
        <w:tab/>
        <w:t>(2)</w:t>
      </w:r>
      <w:r w:rsidRPr="00A933AA">
        <w:tab/>
        <w:t>The Secretary may, on behalf of the Commonwealth, enter into an agreement with the approved provider, under which:</w:t>
      </w:r>
    </w:p>
    <w:p w:rsidR="007A0367" w:rsidRPr="00A933AA" w:rsidRDefault="007A0367">
      <w:pPr>
        <w:pStyle w:val="paragraph"/>
      </w:pPr>
      <w:r w:rsidRPr="00A933AA">
        <w:tab/>
        <w:t>(a)</w:t>
      </w:r>
      <w:r w:rsidRPr="00A933AA">
        <w:tab/>
        <w:t xml:space="preserve">amounts equal to the capital payments made in respect of the service are to be deducted from amounts of </w:t>
      </w:r>
      <w:r w:rsidR="003E353B" w:rsidRPr="003E353B">
        <w:rPr>
          <w:position w:val="6"/>
          <w:sz w:val="16"/>
        </w:rPr>
        <w:t>*</w:t>
      </w:r>
      <w:r w:rsidRPr="00A933AA">
        <w:t>residential care subsidy otherwise payable to the approved provider in respect of the service; and</w:t>
      </w:r>
    </w:p>
    <w:p w:rsidR="007A0367" w:rsidRPr="00A933AA" w:rsidRDefault="007A0367">
      <w:pPr>
        <w:pStyle w:val="paragraph"/>
        <w:keepNext/>
      </w:pPr>
      <w:r w:rsidRPr="00A933AA">
        <w:tab/>
        <w:t>(b)</w:t>
      </w:r>
      <w:r w:rsidRPr="00A933AA">
        <w:tab/>
        <w:t>so far as amounts are so deducted, the approved provider ceases to be liable to the Commonwealth for repayment in respect of the capital payments.</w:t>
      </w:r>
    </w:p>
    <w:p w:rsidR="007A0367" w:rsidRPr="00A933AA" w:rsidRDefault="007A0367">
      <w:pPr>
        <w:pStyle w:val="notetext"/>
      </w:pPr>
      <w:r w:rsidRPr="00A933AA">
        <w:t>Note:</w:t>
      </w:r>
      <w:r w:rsidRPr="00A933AA">
        <w:tab/>
        <w:t xml:space="preserve">Entering into such an agreement may be a condition of the granting of </w:t>
      </w:r>
      <w:r w:rsidR="003E353B" w:rsidRPr="003E353B">
        <w:rPr>
          <w:position w:val="6"/>
          <w:sz w:val="16"/>
        </w:rPr>
        <w:t>*</w:t>
      </w:r>
      <w:r w:rsidRPr="00A933AA">
        <w:t>extra service status (see paragraph</w:t>
      </w:r>
      <w:r w:rsidR="00E52078" w:rsidRPr="00A933AA">
        <w:t> </w:t>
      </w:r>
      <w:r w:rsidRPr="00A933AA">
        <w:t>32</w:t>
      </w:r>
      <w:r w:rsidR="003E353B">
        <w:noBreakHyphen/>
      </w:r>
      <w:r w:rsidRPr="00A933AA">
        <w:t>8(5)(b)</w:t>
      </w:r>
      <w:r w:rsidR="00010A16" w:rsidRPr="00A933AA">
        <w:t xml:space="preserve"> of the </w:t>
      </w:r>
      <w:r w:rsidR="00010A16" w:rsidRPr="00A933AA">
        <w:rPr>
          <w:i/>
        </w:rPr>
        <w:t>Aged Care Act 1997</w:t>
      </w:r>
      <w:r w:rsidRPr="00A933AA">
        <w:t>).</w:t>
      </w:r>
    </w:p>
    <w:p w:rsidR="007A0367" w:rsidRPr="00A933AA" w:rsidRDefault="007A0367">
      <w:pPr>
        <w:pStyle w:val="subsection"/>
      </w:pPr>
      <w:r w:rsidRPr="00A933AA">
        <w:tab/>
        <w:t>(3)</w:t>
      </w:r>
      <w:r w:rsidRPr="00A933AA">
        <w:tab/>
        <w:t>However, only a proportion of the amounts equal to the capital payments made in respect of the service are to be deducted under the agreement if:</w:t>
      </w:r>
    </w:p>
    <w:p w:rsidR="007A0367" w:rsidRPr="00A933AA" w:rsidRDefault="007A0367">
      <w:pPr>
        <w:pStyle w:val="paragraph"/>
      </w:pPr>
      <w:r w:rsidRPr="00A933AA">
        <w:tab/>
        <w:t>(a)</w:t>
      </w:r>
      <w:r w:rsidRPr="00A933AA">
        <w:tab/>
      </w:r>
      <w:r w:rsidR="003E353B" w:rsidRPr="003E353B">
        <w:rPr>
          <w:position w:val="6"/>
          <w:sz w:val="16"/>
        </w:rPr>
        <w:t>*</w:t>
      </w:r>
      <w:r w:rsidRPr="00A933AA">
        <w:t xml:space="preserve">extra service status is granted only in respect of a </w:t>
      </w:r>
      <w:r w:rsidR="003E353B" w:rsidRPr="003E353B">
        <w:rPr>
          <w:position w:val="6"/>
          <w:sz w:val="16"/>
        </w:rPr>
        <w:t>*</w:t>
      </w:r>
      <w:r w:rsidRPr="00A933AA">
        <w:t>distinct part of the service; or</w:t>
      </w:r>
    </w:p>
    <w:p w:rsidR="007A0367" w:rsidRPr="00A933AA" w:rsidRDefault="007A0367">
      <w:pPr>
        <w:pStyle w:val="paragraph"/>
      </w:pPr>
      <w:r w:rsidRPr="00A933AA">
        <w:tab/>
        <w:t>(b)</w:t>
      </w:r>
      <w:r w:rsidRPr="00A933AA">
        <w:tab/>
        <w:t>some or all of the capital payments were made more than 5</w:t>
      </w:r>
      <w:r w:rsidR="00BF5C99" w:rsidRPr="00A933AA">
        <w:t xml:space="preserve"> </w:t>
      </w:r>
      <w:r w:rsidRPr="00A933AA">
        <w:t>years before the first of the deductions is to be made; or</w:t>
      </w:r>
    </w:p>
    <w:p w:rsidR="007A0367" w:rsidRPr="00A933AA" w:rsidRDefault="007A0367">
      <w:pPr>
        <w:pStyle w:val="paragraph"/>
      </w:pPr>
      <w:r w:rsidRPr="00A933AA">
        <w:tab/>
        <w:t>(c)</w:t>
      </w:r>
      <w:r w:rsidRPr="00A933AA">
        <w:tab/>
        <w:t xml:space="preserve">the circumstances (if any) specified in the </w:t>
      </w:r>
      <w:r w:rsidR="0088746E" w:rsidRPr="00A933AA">
        <w:t>Aged Care (Transitional Provisions)</w:t>
      </w:r>
      <w:r w:rsidRPr="00A933AA">
        <w:t xml:space="preserve"> Principles apply.</w:t>
      </w:r>
    </w:p>
    <w:p w:rsidR="007A0367" w:rsidRPr="00A933AA" w:rsidRDefault="007A0367">
      <w:pPr>
        <w:pStyle w:val="subsection2"/>
      </w:pPr>
      <w:r w:rsidRPr="00A933AA">
        <w:t xml:space="preserve">The proportion is to be worked out in accordance with the </w:t>
      </w:r>
      <w:r w:rsidR="0088746E" w:rsidRPr="00A933AA">
        <w:t>Aged Care (Transitional Provisions)</w:t>
      </w:r>
      <w:r w:rsidRPr="00A933AA">
        <w:t xml:space="preserve"> Principles.</w:t>
      </w:r>
    </w:p>
    <w:p w:rsidR="007A0367" w:rsidRPr="00A933AA" w:rsidRDefault="007A0367">
      <w:pPr>
        <w:pStyle w:val="subsection"/>
      </w:pPr>
      <w:r w:rsidRPr="00A933AA">
        <w:tab/>
        <w:t>(4)</w:t>
      </w:r>
      <w:r w:rsidRPr="00A933AA">
        <w:tab/>
        <w:t>The agreement must provide for the deductions to be completed within 3 years after the making of the first deduction.</w:t>
      </w:r>
    </w:p>
    <w:p w:rsidR="007A0367" w:rsidRPr="00A933AA" w:rsidRDefault="007A0367">
      <w:pPr>
        <w:pStyle w:val="subsection"/>
      </w:pPr>
      <w:r w:rsidRPr="00A933AA">
        <w:tab/>
        <w:t>(5)</w:t>
      </w:r>
      <w:r w:rsidRPr="00A933AA">
        <w:tab/>
        <w:t>In this section:</w:t>
      </w:r>
    </w:p>
    <w:p w:rsidR="007A0367" w:rsidRPr="00A933AA" w:rsidRDefault="007A0367">
      <w:pPr>
        <w:pStyle w:val="Definition"/>
      </w:pPr>
      <w:r w:rsidRPr="00A933AA">
        <w:rPr>
          <w:b/>
          <w:i/>
        </w:rPr>
        <w:t>capital payment</w:t>
      </w:r>
      <w:r w:rsidRPr="00A933AA">
        <w:t xml:space="preserve"> means:</w:t>
      </w:r>
    </w:p>
    <w:p w:rsidR="007A0367" w:rsidRPr="00A933AA" w:rsidRDefault="007A0367">
      <w:pPr>
        <w:pStyle w:val="paragraph"/>
      </w:pPr>
      <w:r w:rsidRPr="00A933AA">
        <w:tab/>
        <w:t>(a)</w:t>
      </w:r>
      <w:r w:rsidRPr="00A933AA">
        <w:tab/>
        <w:t xml:space="preserve">a </w:t>
      </w:r>
      <w:r w:rsidR="003E353B" w:rsidRPr="003E353B">
        <w:rPr>
          <w:position w:val="6"/>
          <w:sz w:val="16"/>
        </w:rPr>
        <w:t>*</w:t>
      </w:r>
      <w:r w:rsidRPr="00A933AA">
        <w:t>residential care grant; or</w:t>
      </w:r>
    </w:p>
    <w:p w:rsidR="0088746E" w:rsidRPr="00A933AA" w:rsidRDefault="0088746E" w:rsidP="0088746E">
      <w:pPr>
        <w:pStyle w:val="paragraph"/>
      </w:pPr>
      <w:r w:rsidRPr="00A933AA">
        <w:tab/>
        <w:t>(b)</w:t>
      </w:r>
      <w:r w:rsidRPr="00A933AA">
        <w:tab/>
        <w:t>a payment of a kind specified in the Aged Care (Transitional Provisions) Principles.</w:t>
      </w:r>
    </w:p>
    <w:p w:rsidR="007A0367" w:rsidRPr="00A933AA" w:rsidRDefault="007A0367" w:rsidP="002D3F81">
      <w:pPr>
        <w:pStyle w:val="ActHead5"/>
      </w:pPr>
      <w:bookmarkStart w:id="42" w:name="_Toc116310282"/>
      <w:r w:rsidRPr="003E353B">
        <w:rPr>
          <w:rStyle w:val="CharSectno"/>
        </w:rPr>
        <w:t>43</w:t>
      </w:r>
      <w:r w:rsidR="003E353B" w:rsidRPr="003E353B">
        <w:rPr>
          <w:rStyle w:val="CharSectno"/>
        </w:rPr>
        <w:noBreakHyphen/>
      </w:r>
      <w:r w:rsidRPr="003E353B">
        <w:rPr>
          <w:rStyle w:val="CharSectno"/>
        </w:rPr>
        <w:t>9</w:t>
      </w:r>
      <w:r w:rsidRPr="00A933AA">
        <w:t xml:space="preserve">  Recovery of overpayments</w:t>
      </w:r>
      <w:bookmarkEnd w:id="42"/>
    </w:p>
    <w:p w:rsidR="007A0367" w:rsidRPr="00A933AA" w:rsidRDefault="007A0367">
      <w:pPr>
        <w:pStyle w:val="subsection"/>
      </w:pPr>
      <w:r w:rsidRPr="00A933AA">
        <w:tab/>
      </w:r>
      <w:r w:rsidRPr="00A933AA">
        <w:tab/>
        <w:t>This Division does not affect the Commonwealth’s right to recover overpayments under Part</w:t>
      </w:r>
      <w:r w:rsidR="00E52078" w:rsidRPr="00A933AA">
        <w:t> </w:t>
      </w:r>
      <w:r w:rsidRPr="00A933AA">
        <w:t>6.5</w:t>
      </w:r>
      <w:r w:rsidR="0088746E" w:rsidRPr="00A933AA">
        <w:t xml:space="preserve"> of the </w:t>
      </w:r>
      <w:r w:rsidR="0088746E" w:rsidRPr="00A933AA">
        <w:rPr>
          <w:i/>
        </w:rPr>
        <w:t>Aged Care Act 1997</w:t>
      </w:r>
      <w:r w:rsidRPr="00A933AA">
        <w:t>.</w:t>
      </w:r>
    </w:p>
    <w:p w:rsidR="007A0367" w:rsidRPr="00A933AA" w:rsidRDefault="008A2154" w:rsidP="00BE4D00">
      <w:pPr>
        <w:pStyle w:val="ActHead3"/>
        <w:pageBreakBefore/>
      </w:pPr>
      <w:bookmarkStart w:id="43" w:name="_Toc116310283"/>
      <w:r w:rsidRPr="003E353B">
        <w:rPr>
          <w:rStyle w:val="CharDivNo"/>
        </w:rPr>
        <w:t>Division 4</w:t>
      </w:r>
      <w:r w:rsidR="007A0367" w:rsidRPr="003E353B">
        <w:rPr>
          <w:rStyle w:val="CharDivNo"/>
        </w:rPr>
        <w:t>4</w:t>
      </w:r>
      <w:r w:rsidR="007A0367" w:rsidRPr="00A933AA">
        <w:t>—</w:t>
      </w:r>
      <w:r w:rsidR="007A0367" w:rsidRPr="003E353B">
        <w:rPr>
          <w:rStyle w:val="CharDivText"/>
        </w:rPr>
        <w:t>What is the amount of residential care subsidy?</w:t>
      </w:r>
      <w:bookmarkEnd w:id="43"/>
    </w:p>
    <w:p w:rsidR="007A0367" w:rsidRPr="00A933AA" w:rsidRDefault="007A0367" w:rsidP="002D3F81">
      <w:pPr>
        <w:pStyle w:val="ActHead5"/>
      </w:pPr>
      <w:bookmarkStart w:id="44" w:name="_Toc116310284"/>
      <w:r w:rsidRPr="003E353B">
        <w:rPr>
          <w:rStyle w:val="CharSectno"/>
        </w:rPr>
        <w:t>44</w:t>
      </w:r>
      <w:r w:rsidR="003E353B" w:rsidRPr="003E353B">
        <w:rPr>
          <w:rStyle w:val="CharSectno"/>
        </w:rPr>
        <w:noBreakHyphen/>
      </w:r>
      <w:r w:rsidRPr="003E353B">
        <w:rPr>
          <w:rStyle w:val="CharSectno"/>
        </w:rPr>
        <w:t>1</w:t>
      </w:r>
      <w:r w:rsidRPr="00A933AA">
        <w:t xml:space="preserve">  What this Division is about</w:t>
      </w:r>
      <w:bookmarkEnd w:id="44"/>
    </w:p>
    <w:p w:rsidR="007A0367" w:rsidRPr="00A933AA" w:rsidRDefault="007A0367">
      <w:pPr>
        <w:pStyle w:val="BoxText"/>
      </w:pPr>
      <w:r w:rsidRPr="00A933AA">
        <w:t xml:space="preserve">Amounts of </w:t>
      </w:r>
      <w:r w:rsidR="003E353B" w:rsidRPr="003E353B">
        <w:rPr>
          <w:position w:val="6"/>
          <w:sz w:val="16"/>
        </w:rPr>
        <w:t>*</w:t>
      </w:r>
      <w:r w:rsidRPr="00A933AA">
        <w:t xml:space="preserve">residential care subsidy payable under </w:t>
      </w:r>
      <w:r w:rsidR="008A2154">
        <w:t>Division 4</w:t>
      </w:r>
      <w:r w:rsidRPr="00A933AA">
        <w:t>3 to an approved provider are worked out under this Division in respect of each residential care service. The amount in respect of a residential care service is determined by adding together amounts worked out, using the residential care subsidy calculator in section</w:t>
      </w:r>
      <w:r w:rsidR="00E52078" w:rsidRPr="00A933AA">
        <w:t> </w:t>
      </w:r>
      <w:r w:rsidRPr="00A933AA">
        <w:t>44</w:t>
      </w:r>
      <w:r w:rsidR="003E353B">
        <w:noBreakHyphen/>
      </w:r>
      <w:r w:rsidRPr="00A933AA">
        <w:t>2, in respect of individual care recipients in the service.</w:t>
      </w:r>
    </w:p>
    <w:p w:rsidR="007A0367" w:rsidRPr="00A933AA" w:rsidRDefault="007A0367">
      <w:pPr>
        <w:pStyle w:val="TofSectsHeading"/>
      </w:pPr>
      <w:r w:rsidRPr="00A933AA">
        <w:t>Table of Subdivisions</w:t>
      </w:r>
    </w:p>
    <w:p w:rsidR="007A0367" w:rsidRPr="00A933AA" w:rsidRDefault="007A0367">
      <w:pPr>
        <w:pStyle w:val="TofSectsSubdiv"/>
      </w:pPr>
      <w:r w:rsidRPr="00A933AA">
        <w:t>44</w:t>
      </w:r>
      <w:r w:rsidR="003E353B">
        <w:noBreakHyphen/>
      </w:r>
      <w:r w:rsidRPr="00A933AA">
        <w:t>A</w:t>
      </w:r>
      <w:r w:rsidRPr="00A933AA">
        <w:tab/>
        <w:t>Working out the amount of residential care subsidy</w:t>
      </w:r>
    </w:p>
    <w:p w:rsidR="007A0367" w:rsidRPr="00A933AA" w:rsidRDefault="007A0367">
      <w:pPr>
        <w:pStyle w:val="TofSectsSubdiv"/>
      </w:pPr>
      <w:r w:rsidRPr="00A933AA">
        <w:t>44</w:t>
      </w:r>
      <w:r w:rsidR="003E353B">
        <w:noBreakHyphen/>
      </w:r>
      <w:r w:rsidRPr="00A933AA">
        <w:t>B</w:t>
      </w:r>
      <w:r w:rsidRPr="00A933AA">
        <w:tab/>
        <w:t>The basic subsidy amount</w:t>
      </w:r>
    </w:p>
    <w:p w:rsidR="007A0367" w:rsidRPr="00A933AA" w:rsidRDefault="007A0367">
      <w:pPr>
        <w:pStyle w:val="TofSectsSubdiv"/>
      </w:pPr>
      <w:r w:rsidRPr="00A933AA">
        <w:t>44</w:t>
      </w:r>
      <w:r w:rsidR="003E353B">
        <w:noBreakHyphen/>
      </w:r>
      <w:r w:rsidRPr="00A933AA">
        <w:t>C</w:t>
      </w:r>
      <w:r w:rsidRPr="00A933AA">
        <w:tab/>
        <w:t>Primary supplements</w:t>
      </w:r>
    </w:p>
    <w:p w:rsidR="007A0367" w:rsidRPr="00A933AA" w:rsidRDefault="007A0367">
      <w:pPr>
        <w:pStyle w:val="TofSectsSubdiv"/>
      </w:pPr>
      <w:r w:rsidRPr="00A933AA">
        <w:t>44</w:t>
      </w:r>
      <w:r w:rsidR="003E353B">
        <w:noBreakHyphen/>
      </w:r>
      <w:r w:rsidRPr="00A933AA">
        <w:t>D</w:t>
      </w:r>
      <w:r w:rsidRPr="00A933AA">
        <w:tab/>
        <w:t>Reductions in subsidy</w:t>
      </w:r>
    </w:p>
    <w:p w:rsidR="007A0367" w:rsidRPr="00A933AA" w:rsidRDefault="007A0367">
      <w:pPr>
        <w:pStyle w:val="TofSectsSubdiv"/>
      </w:pPr>
      <w:r w:rsidRPr="00A933AA">
        <w:t>44</w:t>
      </w:r>
      <w:r w:rsidR="003E353B">
        <w:noBreakHyphen/>
      </w:r>
      <w:r w:rsidRPr="00A933AA">
        <w:t>E</w:t>
      </w:r>
      <w:r w:rsidRPr="00A933AA">
        <w:tab/>
        <w:t>The income test</w:t>
      </w:r>
    </w:p>
    <w:p w:rsidR="007A0367" w:rsidRPr="00A933AA" w:rsidRDefault="007A0367">
      <w:pPr>
        <w:pStyle w:val="TofSectsSubdiv"/>
      </w:pPr>
      <w:r w:rsidRPr="00A933AA">
        <w:t>44</w:t>
      </w:r>
      <w:r w:rsidR="003E353B">
        <w:noBreakHyphen/>
      </w:r>
      <w:r w:rsidRPr="00A933AA">
        <w:t>F</w:t>
      </w:r>
      <w:r w:rsidRPr="00A933AA">
        <w:tab/>
        <w:t>Other supplements</w:t>
      </w:r>
    </w:p>
    <w:p w:rsidR="007A0367" w:rsidRPr="00A933AA" w:rsidRDefault="007A0367" w:rsidP="002D3F81">
      <w:pPr>
        <w:pStyle w:val="ActHead4"/>
      </w:pPr>
      <w:bookmarkStart w:id="45" w:name="_Toc116310285"/>
      <w:r w:rsidRPr="003E353B">
        <w:rPr>
          <w:rStyle w:val="CharSubdNo"/>
        </w:rPr>
        <w:t>Subdivision</w:t>
      </w:r>
      <w:r w:rsidR="00E52078" w:rsidRPr="003E353B">
        <w:rPr>
          <w:rStyle w:val="CharSubdNo"/>
        </w:rPr>
        <w:t> </w:t>
      </w:r>
      <w:r w:rsidRPr="003E353B">
        <w:rPr>
          <w:rStyle w:val="CharSubdNo"/>
        </w:rPr>
        <w:t>44</w:t>
      </w:r>
      <w:r w:rsidR="003E353B" w:rsidRPr="003E353B">
        <w:rPr>
          <w:rStyle w:val="CharSubdNo"/>
        </w:rPr>
        <w:noBreakHyphen/>
      </w:r>
      <w:r w:rsidRPr="003E353B">
        <w:rPr>
          <w:rStyle w:val="CharSubdNo"/>
        </w:rPr>
        <w:t>A</w:t>
      </w:r>
      <w:r w:rsidRPr="00A933AA">
        <w:t>—</w:t>
      </w:r>
      <w:r w:rsidRPr="003E353B">
        <w:rPr>
          <w:rStyle w:val="CharSubdText"/>
        </w:rPr>
        <w:t>Working out the amount of residential care subsidy</w:t>
      </w:r>
      <w:bookmarkEnd w:id="45"/>
    </w:p>
    <w:p w:rsidR="007A0367" w:rsidRPr="00A933AA" w:rsidRDefault="007A0367" w:rsidP="002D3F81">
      <w:pPr>
        <w:pStyle w:val="ActHead5"/>
      </w:pPr>
      <w:bookmarkStart w:id="46" w:name="_Toc116310286"/>
      <w:r w:rsidRPr="003E353B">
        <w:rPr>
          <w:rStyle w:val="CharSectno"/>
        </w:rPr>
        <w:t>44</w:t>
      </w:r>
      <w:r w:rsidR="003E353B" w:rsidRPr="003E353B">
        <w:rPr>
          <w:rStyle w:val="CharSectno"/>
        </w:rPr>
        <w:noBreakHyphen/>
      </w:r>
      <w:r w:rsidRPr="003E353B">
        <w:rPr>
          <w:rStyle w:val="CharSectno"/>
        </w:rPr>
        <w:t>2</w:t>
      </w:r>
      <w:r w:rsidRPr="00A933AA">
        <w:t xml:space="preserve">  Amount of residential care subsidy</w:t>
      </w:r>
      <w:bookmarkEnd w:id="46"/>
    </w:p>
    <w:p w:rsidR="007A0367" w:rsidRPr="00A933AA" w:rsidRDefault="007A0367">
      <w:pPr>
        <w:pStyle w:val="subsection"/>
      </w:pPr>
      <w:r w:rsidRPr="00A933AA">
        <w:tab/>
        <w:t>(1)</w:t>
      </w:r>
      <w:r w:rsidRPr="00A933AA">
        <w:tab/>
        <w:t xml:space="preserve">The amount of </w:t>
      </w:r>
      <w:r w:rsidR="003E353B" w:rsidRPr="003E353B">
        <w:rPr>
          <w:position w:val="6"/>
          <w:sz w:val="16"/>
        </w:rPr>
        <w:t>*</w:t>
      </w:r>
      <w:r w:rsidRPr="00A933AA">
        <w:t xml:space="preserve">residential care subsidy payable to an approved provider for a residential care service in respect of a </w:t>
      </w:r>
      <w:r w:rsidR="003E353B" w:rsidRPr="003E353B">
        <w:rPr>
          <w:position w:val="6"/>
          <w:sz w:val="16"/>
        </w:rPr>
        <w:t>*</w:t>
      </w:r>
      <w:r w:rsidRPr="00A933AA">
        <w:t>payment period is the amount worked out by adding together the amounts of residential care subsidy for each care recipient:</w:t>
      </w:r>
    </w:p>
    <w:p w:rsidR="007A0367" w:rsidRPr="00A933AA" w:rsidRDefault="007A0367">
      <w:pPr>
        <w:pStyle w:val="paragraph"/>
      </w:pPr>
      <w:r w:rsidRPr="00A933AA">
        <w:tab/>
        <w:t>(a)</w:t>
      </w:r>
      <w:r w:rsidRPr="00A933AA">
        <w:tab/>
        <w:t>to whom the approved provider provided residential care through the residential care service during the period; and</w:t>
      </w:r>
    </w:p>
    <w:p w:rsidR="007A0367" w:rsidRPr="00A933AA" w:rsidRDefault="007A0367">
      <w:pPr>
        <w:pStyle w:val="paragraph"/>
      </w:pPr>
      <w:r w:rsidRPr="00A933AA">
        <w:tab/>
        <w:t>(b)</w:t>
      </w:r>
      <w:r w:rsidRPr="00A933AA">
        <w:tab/>
        <w:t>in respect of whom the approved provider was eligible for residential care subsidy during the period.</w:t>
      </w:r>
    </w:p>
    <w:p w:rsidR="007A0367" w:rsidRPr="00A933AA" w:rsidRDefault="007A0367">
      <w:pPr>
        <w:pStyle w:val="subsection"/>
        <w:keepNext/>
      </w:pPr>
      <w:r w:rsidRPr="00A933AA">
        <w:tab/>
        <w:t>(2)</w:t>
      </w:r>
      <w:r w:rsidRPr="00A933AA">
        <w:tab/>
        <w:t xml:space="preserve">This is how to work out the amount of </w:t>
      </w:r>
      <w:r w:rsidR="003E353B" w:rsidRPr="003E353B">
        <w:rPr>
          <w:position w:val="6"/>
          <w:sz w:val="16"/>
        </w:rPr>
        <w:t>*</w:t>
      </w:r>
      <w:r w:rsidRPr="00A933AA">
        <w:t xml:space="preserve">residential care subsidy for a care recipient in respect of the </w:t>
      </w:r>
      <w:r w:rsidR="003E353B" w:rsidRPr="003E353B">
        <w:rPr>
          <w:position w:val="6"/>
          <w:sz w:val="16"/>
        </w:rPr>
        <w:t>*</w:t>
      </w:r>
      <w:r w:rsidRPr="00A933AA">
        <w:t>payment period.</w:t>
      </w:r>
    </w:p>
    <w:p w:rsidR="007A0367" w:rsidRPr="00A933AA" w:rsidRDefault="007A0367">
      <w:pPr>
        <w:pStyle w:val="BoxHeadBold"/>
        <w:keepNext/>
      </w:pPr>
      <w:r w:rsidRPr="00A933AA">
        <w:t>Residential care subsidy calculator</w:t>
      </w:r>
    </w:p>
    <w:p w:rsidR="007A0367" w:rsidRPr="00A933AA" w:rsidRDefault="007A0367">
      <w:pPr>
        <w:pStyle w:val="BoxStep"/>
      </w:pPr>
      <w:r w:rsidRPr="00A933AA">
        <w:t>Step 1.</w:t>
      </w:r>
      <w:r w:rsidRPr="00A933AA">
        <w:tab/>
        <w:t xml:space="preserve">Work out the </w:t>
      </w:r>
      <w:r w:rsidRPr="00A933AA">
        <w:rPr>
          <w:b/>
          <w:i/>
        </w:rPr>
        <w:t>basic subsidy amount</w:t>
      </w:r>
      <w:r w:rsidRPr="00A933AA">
        <w:t xml:space="preserve"> using Subdivision</w:t>
      </w:r>
      <w:r w:rsidR="00E52078" w:rsidRPr="00A933AA">
        <w:t> </w:t>
      </w:r>
      <w:r w:rsidRPr="00A933AA">
        <w:t>44</w:t>
      </w:r>
      <w:r w:rsidR="003E353B">
        <w:noBreakHyphen/>
      </w:r>
      <w:r w:rsidRPr="00A933AA">
        <w:t>B.</w:t>
      </w:r>
    </w:p>
    <w:p w:rsidR="007A0367" w:rsidRPr="00A933AA" w:rsidRDefault="007A0367">
      <w:pPr>
        <w:pStyle w:val="BoxStep"/>
      </w:pPr>
      <w:r w:rsidRPr="00A933AA">
        <w:t>Step 2.</w:t>
      </w:r>
      <w:r w:rsidRPr="00A933AA">
        <w:rPr>
          <w:i/>
        </w:rPr>
        <w:tab/>
      </w:r>
      <w:r w:rsidRPr="00A933AA">
        <w:t xml:space="preserve">Add to this amount the amounts of any </w:t>
      </w:r>
      <w:r w:rsidRPr="00A933AA">
        <w:rPr>
          <w:b/>
          <w:i/>
        </w:rPr>
        <w:t>primary supplements</w:t>
      </w:r>
      <w:r w:rsidRPr="00A933AA">
        <w:t xml:space="preserve"> worked out using Subdivision</w:t>
      </w:r>
      <w:r w:rsidR="00E52078" w:rsidRPr="00A933AA">
        <w:t> </w:t>
      </w:r>
      <w:r w:rsidRPr="00A933AA">
        <w:t>44</w:t>
      </w:r>
      <w:r w:rsidR="003E353B">
        <w:noBreakHyphen/>
      </w:r>
      <w:r w:rsidRPr="00A933AA">
        <w:t>C.</w:t>
      </w:r>
    </w:p>
    <w:p w:rsidR="007A0367" w:rsidRPr="00A933AA" w:rsidRDefault="007A0367">
      <w:pPr>
        <w:pStyle w:val="BoxStep"/>
      </w:pPr>
      <w:r w:rsidRPr="00A933AA">
        <w:t>Step 3.</w:t>
      </w:r>
      <w:r w:rsidRPr="00A933AA">
        <w:rPr>
          <w:i/>
        </w:rPr>
        <w:tab/>
      </w:r>
      <w:r w:rsidRPr="00A933AA">
        <w:t xml:space="preserve">Subtract the amounts of any </w:t>
      </w:r>
      <w:r w:rsidRPr="00A933AA">
        <w:rPr>
          <w:b/>
          <w:i/>
        </w:rPr>
        <w:t>reductions in subsidy</w:t>
      </w:r>
      <w:r w:rsidRPr="00A933AA">
        <w:t xml:space="preserve"> worked out using Subdivision</w:t>
      </w:r>
      <w:r w:rsidR="00E52078" w:rsidRPr="00A933AA">
        <w:t> </w:t>
      </w:r>
      <w:r w:rsidRPr="00A933AA">
        <w:t>44</w:t>
      </w:r>
      <w:r w:rsidR="003E353B">
        <w:noBreakHyphen/>
      </w:r>
      <w:r w:rsidRPr="00A933AA">
        <w:t>D.</w:t>
      </w:r>
    </w:p>
    <w:p w:rsidR="007A0367" w:rsidRPr="00A933AA" w:rsidRDefault="007A0367">
      <w:pPr>
        <w:pStyle w:val="BoxStep"/>
      </w:pPr>
      <w:r w:rsidRPr="00A933AA">
        <w:t>Step 4.</w:t>
      </w:r>
      <w:r w:rsidRPr="00A933AA">
        <w:rPr>
          <w:i/>
        </w:rPr>
        <w:tab/>
      </w:r>
      <w:r w:rsidRPr="00A933AA">
        <w:t xml:space="preserve">Subtract any further reduction worked out by applying the </w:t>
      </w:r>
      <w:r w:rsidRPr="00A933AA">
        <w:rPr>
          <w:b/>
          <w:i/>
        </w:rPr>
        <w:t>income test</w:t>
      </w:r>
      <w:r w:rsidRPr="00A933AA">
        <w:t xml:space="preserve"> under Subdivision</w:t>
      </w:r>
      <w:r w:rsidR="00E52078" w:rsidRPr="00A933AA">
        <w:t> </w:t>
      </w:r>
      <w:r w:rsidRPr="00A933AA">
        <w:t>44</w:t>
      </w:r>
      <w:r w:rsidR="003E353B">
        <w:noBreakHyphen/>
      </w:r>
      <w:r w:rsidRPr="00A933AA">
        <w:t>E.</w:t>
      </w:r>
    </w:p>
    <w:p w:rsidR="007A0367" w:rsidRPr="00A933AA" w:rsidRDefault="007A0367">
      <w:pPr>
        <w:pStyle w:val="BoxStep"/>
      </w:pPr>
      <w:r w:rsidRPr="00A933AA">
        <w:t>Step 5.</w:t>
      </w:r>
      <w:r w:rsidRPr="00A933AA">
        <w:rPr>
          <w:i/>
        </w:rPr>
        <w:tab/>
      </w:r>
      <w:r w:rsidRPr="00A933AA">
        <w:t xml:space="preserve">Add the amounts of any </w:t>
      </w:r>
      <w:r w:rsidRPr="00A933AA">
        <w:rPr>
          <w:b/>
          <w:i/>
        </w:rPr>
        <w:t>other supplements</w:t>
      </w:r>
      <w:r w:rsidRPr="00A933AA">
        <w:t xml:space="preserve"> worked out using Subdivision</w:t>
      </w:r>
      <w:r w:rsidR="00E52078" w:rsidRPr="00A933AA">
        <w:t> </w:t>
      </w:r>
      <w:r w:rsidRPr="00A933AA">
        <w:t>44</w:t>
      </w:r>
      <w:r w:rsidR="003E353B">
        <w:noBreakHyphen/>
      </w:r>
      <w:r w:rsidRPr="00A933AA">
        <w:t>F.</w:t>
      </w:r>
    </w:p>
    <w:p w:rsidR="007A0367" w:rsidRPr="00A933AA" w:rsidRDefault="007A0367">
      <w:pPr>
        <w:pStyle w:val="BoxText"/>
      </w:pPr>
      <w:r w:rsidRPr="00A933AA">
        <w:t xml:space="preserve">The result is the </w:t>
      </w:r>
      <w:r w:rsidRPr="00A933AA">
        <w:rPr>
          <w:b/>
          <w:i/>
        </w:rPr>
        <w:t>amount of residential care subsidy</w:t>
      </w:r>
      <w:r w:rsidRPr="00A933AA">
        <w:t xml:space="preserve"> for the care recipient in respect of the payment period.</w:t>
      </w:r>
    </w:p>
    <w:p w:rsidR="007A0367" w:rsidRPr="00A933AA" w:rsidRDefault="007A0367" w:rsidP="002D3F81">
      <w:pPr>
        <w:pStyle w:val="ActHead4"/>
      </w:pPr>
      <w:bookmarkStart w:id="47" w:name="_Toc116310287"/>
      <w:r w:rsidRPr="003E353B">
        <w:rPr>
          <w:rStyle w:val="CharSubdNo"/>
        </w:rPr>
        <w:t>Subdivision</w:t>
      </w:r>
      <w:r w:rsidR="00E52078" w:rsidRPr="003E353B">
        <w:rPr>
          <w:rStyle w:val="CharSubdNo"/>
        </w:rPr>
        <w:t> </w:t>
      </w:r>
      <w:r w:rsidRPr="003E353B">
        <w:rPr>
          <w:rStyle w:val="CharSubdNo"/>
        </w:rPr>
        <w:t>44</w:t>
      </w:r>
      <w:r w:rsidR="003E353B" w:rsidRPr="003E353B">
        <w:rPr>
          <w:rStyle w:val="CharSubdNo"/>
        </w:rPr>
        <w:noBreakHyphen/>
      </w:r>
      <w:r w:rsidRPr="003E353B">
        <w:rPr>
          <w:rStyle w:val="CharSubdNo"/>
        </w:rPr>
        <w:t>B</w:t>
      </w:r>
      <w:r w:rsidRPr="00A933AA">
        <w:t>—</w:t>
      </w:r>
      <w:r w:rsidRPr="003E353B">
        <w:rPr>
          <w:rStyle w:val="CharSubdText"/>
        </w:rPr>
        <w:t>The basic subsidy amount</w:t>
      </w:r>
      <w:bookmarkEnd w:id="47"/>
    </w:p>
    <w:p w:rsidR="007A0367" w:rsidRPr="00A933AA" w:rsidRDefault="007A0367" w:rsidP="002D3F81">
      <w:pPr>
        <w:pStyle w:val="ActHead5"/>
      </w:pPr>
      <w:bookmarkStart w:id="48" w:name="_Toc116310288"/>
      <w:r w:rsidRPr="003E353B">
        <w:rPr>
          <w:rStyle w:val="CharSectno"/>
        </w:rPr>
        <w:t>44</w:t>
      </w:r>
      <w:r w:rsidR="003E353B" w:rsidRPr="003E353B">
        <w:rPr>
          <w:rStyle w:val="CharSectno"/>
        </w:rPr>
        <w:noBreakHyphen/>
      </w:r>
      <w:r w:rsidRPr="003E353B">
        <w:rPr>
          <w:rStyle w:val="CharSectno"/>
        </w:rPr>
        <w:t>3</w:t>
      </w:r>
      <w:r w:rsidRPr="00A933AA">
        <w:t xml:space="preserve">  The basic subsidy amount</w:t>
      </w:r>
      <w:bookmarkEnd w:id="48"/>
    </w:p>
    <w:p w:rsidR="007A0367" w:rsidRPr="00A933AA" w:rsidRDefault="007A0367">
      <w:pPr>
        <w:pStyle w:val="subsection"/>
      </w:pPr>
      <w:r w:rsidRPr="00A933AA">
        <w:tab/>
        <w:t>(1)</w:t>
      </w:r>
      <w:r w:rsidRPr="00A933AA">
        <w:tab/>
        <w:t xml:space="preserve">The basic subsidy amount for the care recipient in respect of the </w:t>
      </w:r>
      <w:r w:rsidR="003E353B" w:rsidRPr="003E353B">
        <w:rPr>
          <w:position w:val="6"/>
          <w:sz w:val="16"/>
        </w:rPr>
        <w:t>*</w:t>
      </w:r>
      <w:r w:rsidRPr="00A933AA">
        <w:t>payment period is the sum of all the basic subsidy amounts for the days during the period on which the care recipient was provided with residential care through the residential care service in question.</w:t>
      </w:r>
    </w:p>
    <w:p w:rsidR="007C0B14" w:rsidRPr="00524E39" w:rsidRDefault="007C0B14" w:rsidP="007C0B14">
      <w:pPr>
        <w:pStyle w:val="subsection"/>
      </w:pPr>
      <w:r w:rsidRPr="00524E39">
        <w:tab/>
        <w:t>(2)</w:t>
      </w:r>
      <w:r w:rsidRPr="00524E39">
        <w:tab/>
        <w:t>The basic subsidy amount for a care recipient for a day is the amount:</w:t>
      </w:r>
    </w:p>
    <w:p w:rsidR="007C0B14" w:rsidRPr="00524E39" w:rsidRDefault="007C0B14" w:rsidP="007C0B14">
      <w:pPr>
        <w:pStyle w:val="paragraph"/>
      </w:pPr>
      <w:r w:rsidRPr="00524E39">
        <w:tab/>
        <w:t>(a)</w:t>
      </w:r>
      <w:r w:rsidRPr="00524E39">
        <w:tab/>
        <w:t>determined by the Minister by legislative instrument; or</w:t>
      </w:r>
    </w:p>
    <w:p w:rsidR="007C0B14" w:rsidRPr="00524E39" w:rsidRDefault="007C0B14" w:rsidP="007C0B14">
      <w:pPr>
        <w:pStyle w:val="paragraph"/>
      </w:pPr>
      <w:r w:rsidRPr="00524E39">
        <w:tab/>
        <w:t>(b)</w:t>
      </w:r>
      <w:r w:rsidRPr="00524E39">
        <w:tab/>
        <w:t>worked out in accordance with a method determined by the Minister by legislative instrument.</w:t>
      </w:r>
    </w:p>
    <w:p w:rsidR="007A0367" w:rsidRPr="00A933AA" w:rsidRDefault="007A0367">
      <w:pPr>
        <w:pStyle w:val="subsection"/>
      </w:pPr>
      <w:r w:rsidRPr="00A933AA">
        <w:tab/>
        <w:t>(3)</w:t>
      </w:r>
      <w:r w:rsidRPr="00A933AA">
        <w:tab/>
        <w:t>The Minister may determine different amounts (including nil amounts) based on any one or more of the following:</w:t>
      </w:r>
    </w:p>
    <w:p w:rsidR="007C0B14" w:rsidRPr="00524E39" w:rsidRDefault="007C0B14" w:rsidP="007C0B14">
      <w:pPr>
        <w:pStyle w:val="paragraph"/>
      </w:pPr>
      <w:r w:rsidRPr="00524E39">
        <w:tab/>
        <w:t>(a)</w:t>
      </w:r>
      <w:r w:rsidRPr="00524E39">
        <w:tab/>
        <w:t>the kind of residential care service through which residential care is provided to a care recipient;</w:t>
      </w:r>
    </w:p>
    <w:p w:rsidR="007C0B14" w:rsidRPr="00524E39" w:rsidRDefault="007C0B14" w:rsidP="007C0B14">
      <w:pPr>
        <w:pStyle w:val="paragraph"/>
      </w:pPr>
      <w:r w:rsidRPr="00524E39">
        <w:tab/>
        <w:t>(aa)</w:t>
      </w:r>
      <w:r w:rsidRPr="00524E39">
        <w:tab/>
        <w:t xml:space="preserve">whether a care recipient being provided with residential care has been classified under Part 2.4A of the </w:t>
      </w:r>
      <w:r w:rsidRPr="00524E39">
        <w:rPr>
          <w:i/>
        </w:rPr>
        <w:t>Aged Care Act 1997</w:t>
      </w:r>
      <w:r w:rsidRPr="00524E39">
        <w:t>;</w:t>
      </w:r>
    </w:p>
    <w:p w:rsidR="007C0B14" w:rsidRPr="00524E39" w:rsidRDefault="007C0B14" w:rsidP="007C0B14">
      <w:pPr>
        <w:pStyle w:val="paragraph"/>
      </w:pPr>
      <w:r w:rsidRPr="00524E39">
        <w:tab/>
        <w:t>(ab)</w:t>
      </w:r>
      <w:r w:rsidRPr="00524E39">
        <w:tab/>
        <w:t xml:space="preserve">the </w:t>
      </w:r>
      <w:r w:rsidR="003E353B" w:rsidRPr="003E353B">
        <w:rPr>
          <w:position w:val="6"/>
          <w:sz w:val="16"/>
        </w:rPr>
        <w:t>*</w:t>
      </w:r>
      <w:r w:rsidRPr="00524E39">
        <w:t>classification levels for care recipients who have been classified under that Part;</w:t>
      </w:r>
    </w:p>
    <w:p w:rsidR="007A0367" w:rsidRPr="00A933AA" w:rsidRDefault="007A0367">
      <w:pPr>
        <w:pStyle w:val="paragraph"/>
      </w:pPr>
      <w:r w:rsidRPr="00A933AA">
        <w:tab/>
        <w:t>(b)</w:t>
      </w:r>
      <w:r w:rsidRPr="00A933AA">
        <w:tab/>
        <w:t xml:space="preserve">whether the residential care being provided is </w:t>
      </w:r>
      <w:r w:rsidR="003E353B" w:rsidRPr="003E353B">
        <w:rPr>
          <w:position w:val="6"/>
          <w:sz w:val="16"/>
        </w:rPr>
        <w:t>*</w:t>
      </w:r>
      <w:r w:rsidRPr="00A933AA">
        <w:t>respite care;</w:t>
      </w:r>
    </w:p>
    <w:p w:rsidR="007A0367" w:rsidRPr="00A933AA" w:rsidRDefault="007A0367">
      <w:pPr>
        <w:pStyle w:val="paragraph"/>
      </w:pPr>
      <w:r w:rsidRPr="00A933AA">
        <w:tab/>
        <w:t>(c)</w:t>
      </w:r>
      <w:r w:rsidRPr="00A933AA">
        <w:tab/>
        <w:t xml:space="preserve">the times at which a care recipient </w:t>
      </w:r>
      <w:r w:rsidR="003E353B" w:rsidRPr="003E353B">
        <w:rPr>
          <w:position w:val="6"/>
          <w:sz w:val="16"/>
        </w:rPr>
        <w:t>*</w:t>
      </w:r>
      <w:r w:rsidRPr="00A933AA">
        <w:t>entered a residential care service;</w:t>
      </w:r>
    </w:p>
    <w:p w:rsidR="00BF6ECC" w:rsidRPr="00A933AA" w:rsidRDefault="00BF6ECC" w:rsidP="00BF6ECC">
      <w:pPr>
        <w:pStyle w:val="paragraph"/>
      </w:pPr>
      <w:r w:rsidRPr="00A933AA">
        <w:tab/>
        <w:t>(ca)</w:t>
      </w:r>
      <w:r w:rsidRPr="00A933AA">
        <w:tab/>
        <w:t xml:space="preserve">whether a care recipient is on </w:t>
      </w:r>
      <w:r w:rsidR="003E353B" w:rsidRPr="003E353B">
        <w:rPr>
          <w:position w:val="6"/>
          <w:sz w:val="16"/>
        </w:rPr>
        <w:t>*</w:t>
      </w:r>
      <w:r w:rsidRPr="00A933AA">
        <w:t>extended hospital leave;</w:t>
      </w:r>
    </w:p>
    <w:p w:rsidR="007A0367" w:rsidRPr="00A933AA" w:rsidRDefault="007A0367">
      <w:pPr>
        <w:pStyle w:val="paragraph"/>
      </w:pPr>
      <w:r w:rsidRPr="00A933AA">
        <w:tab/>
        <w:t>(e)</w:t>
      </w:r>
      <w:r w:rsidRPr="00A933AA">
        <w:tab/>
        <w:t xml:space="preserve">any other matters specified in the </w:t>
      </w:r>
      <w:r w:rsidR="0088746E" w:rsidRPr="00A933AA">
        <w:t>Aged Care (Transitional Provisions)</w:t>
      </w:r>
      <w:r w:rsidRPr="00A933AA">
        <w:t xml:space="preserve"> Principles;</w:t>
      </w:r>
    </w:p>
    <w:p w:rsidR="007A0367" w:rsidRPr="00A933AA" w:rsidRDefault="007A0367">
      <w:pPr>
        <w:pStyle w:val="paragraph"/>
      </w:pPr>
      <w:r w:rsidRPr="00A933AA">
        <w:tab/>
        <w:t>(f)</w:t>
      </w:r>
      <w:r w:rsidRPr="00A933AA">
        <w:tab/>
        <w:t>any other matters determined by the Minister.</w:t>
      </w:r>
    </w:p>
    <w:p w:rsidR="003C76D9" w:rsidRPr="00524E39" w:rsidRDefault="003C76D9" w:rsidP="003C76D9">
      <w:pPr>
        <w:pStyle w:val="subsection"/>
      </w:pPr>
      <w:r w:rsidRPr="00524E39">
        <w:tab/>
        <w:t>(4)</w:t>
      </w:r>
      <w:r w:rsidRPr="00524E39">
        <w:tab/>
        <w:t>The Minister may make provision for, or in relation to, a matter by conferring a power on the Secretary.</w:t>
      </w:r>
    </w:p>
    <w:p w:rsidR="007A0367" w:rsidRPr="00A933AA" w:rsidRDefault="007A0367" w:rsidP="002D3F81">
      <w:pPr>
        <w:pStyle w:val="ActHead4"/>
      </w:pPr>
      <w:bookmarkStart w:id="49" w:name="_Toc116310289"/>
      <w:r w:rsidRPr="003E353B">
        <w:rPr>
          <w:rStyle w:val="CharSubdNo"/>
        </w:rPr>
        <w:t>Subdivision</w:t>
      </w:r>
      <w:r w:rsidR="00E52078" w:rsidRPr="003E353B">
        <w:rPr>
          <w:rStyle w:val="CharSubdNo"/>
        </w:rPr>
        <w:t> </w:t>
      </w:r>
      <w:r w:rsidRPr="003E353B">
        <w:rPr>
          <w:rStyle w:val="CharSubdNo"/>
        </w:rPr>
        <w:t>44</w:t>
      </w:r>
      <w:r w:rsidR="003E353B" w:rsidRPr="003E353B">
        <w:rPr>
          <w:rStyle w:val="CharSubdNo"/>
        </w:rPr>
        <w:noBreakHyphen/>
      </w:r>
      <w:r w:rsidRPr="003E353B">
        <w:rPr>
          <w:rStyle w:val="CharSubdNo"/>
        </w:rPr>
        <w:t>C</w:t>
      </w:r>
      <w:r w:rsidRPr="00A933AA">
        <w:t>—</w:t>
      </w:r>
      <w:r w:rsidRPr="003E353B">
        <w:rPr>
          <w:rStyle w:val="CharSubdText"/>
        </w:rPr>
        <w:t>Primary supplements</w:t>
      </w:r>
      <w:bookmarkEnd w:id="49"/>
    </w:p>
    <w:p w:rsidR="007A0367" w:rsidRPr="00A933AA" w:rsidRDefault="007A0367" w:rsidP="002D3F81">
      <w:pPr>
        <w:pStyle w:val="ActHead5"/>
      </w:pPr>
      <w:bookmarkStart w:id="50" w:name="_Toc116310290"/>
      <w:r w:rsidRPr="003E353B">
        <w:rPr>
          <w:rStyle w:val="CharSectno"/>
        </w:rPr>
        <w:t>44</w:t>
      </w:r>
      <w:r w:rsidR="003E353B" w:rsidRPr="003E353B">
        <w:rPr>
          <w:rStyle w:val="CharSectno"/>
        </w:rPr>
        <w:noBreakHyphen/>
      </w:r>
      <w:r w:rsidRPr="003E353B">
        <w:rPr>
          <w:rStyle w:val="CharSectno"/>
        </w:rPr>
        <w:t>5</w:t>
      </w:r>
      <w:r w:rsidRPr="00A933AA">
        <w:t xml:space="preserve">  Primary supplements</w:t>
      </w:r>
      <w:bookmarkEnd w:id="50"/>
    </w:p>
    <w:p w:rsidR="007A0367" w:rsidRPr="00A933AA" w:rsidRDefault="007A0367">
      <w:pPr>
        <w:pStyle w:val="subsection"/>
      </w:pPr>
      <w:r w:rsidRPr="00A933AA">
        <w:tab/>
      </w:r>
      <w:r w:rsidRPr="00A933AA">
        <w:tab/>
        <w:t>The primary supplements for the care recipient under step 2 of the residential care subsidy calculator in section</w:t>
      </w:r>
      <w:r w:rsidR="00E52078" w:rsidRPr="00A933AA">
        <w:t> </w:t>
      </w:r>
      <w:r w:rsidRPr="00A933AA">
        <w:t>44</w:t>
      </w:r>
      <w:r w:rsidR="003E353B">
        <w:noBreakHyphen/>
      </w:r>
      <w:r w:rsidRPr="00A933AA">
        <w:t xml:space="preserve">2 are such of the following supplements as apply to the care recipient in respect of the </w:t>
      </w:r>
      <w:r w:rsidR="003E353B" w:rsidRPr="003E353B">
        <w:rPr>
          <w:position w:val="6"/>
          <w:sz w:val="16"/>
        </w:rPr>
        <w:t>*</w:t>
      </w:r>
      <w:r w:rsidRPr="00A933AA">
        <w:t>payment period:</w:t>
      </w:r>
    </w:p>
    <w:p w:rsidR="003006F7" w:rsidRPr="00A933AA" w:rsidRDefault="003006F7" w:rsidP="003006F7">
      <w:pPr>
        <w:pStyle w:val="paragraph"/>
      </w:pPr>
      <w:r w:rsidRPr="00A933AA">
        <w:tab/>
        <w:t>(aaa)</w:t>
      </w:r>
      <w:r w:rsidRPr="00A933AA">
        <w:tab/>
        <w:t>the accommodation supplement (see section</w:t>
      </w:r>
      <w:r w:rsidR="00E52078" w:rsidRPr="00A933AA">
        <w:t> </w:t>
      </w:r>
      <w:r w:rsidRPr="00A933AA">
        <w:t>44</w:t>
      </w:r>
      <w:r w:rsidR="003E353B">
        <w:noBreakHyphen/>
      </w:r>
      <w:r w:rsidRPr="00A933AA">
        <w:t>5A);</w:t>
      </w:r>
    </w:p>
    <w:p w:rsidR="007A0367" w:rsidRPr="00A933AA" w:rsidRDefault="007A0367">
      <w:pPr>
        <w:pStyle w:val="paragraph"/>
      </w:pPr>
      <w:r w:rsidRPr="00A933AA">
        <w:tab/>
        <w:t>(a)</w:t>
      </w:r>
      <w:r w:rsidRPr="00A933AA">
        <w:tab/>
        <w:t>the concessional resident supplement (see section</w:t>
      </w:r>
      <w:r w:rsidR="00E52078" w:rsidRPr="00A933AA">
        <w:t> </w:t>
      </w:r>
      <w:r w:rsidRPr="00A933AA">
        <w:t>44</w:t>
      </w:r>
      <w:r w:rsidR="003E353B">
        <w:noBreakHyphen/>
      </w:r>
      <w:r w:rsidRPr="00A933AA">
        <w:t>6);</w:t>
      </w:r>
    </w:p>
    <w:p w:rsidR="007A0367" w:rsidRPr="00A933AA" w:rsidRDefault="007A0367">
      <w:pPr>
        <w:pStyle w:val="paragraph"/>
      </w:pPr>
      <w:r w:rsidRPr="00A933AA">
        <w:tab/>
        <w:t>(b)</w:t>
      </w:r>
      <w:r w:rsidRPr="00A933AA">
        <w:tab/>
        <w:t>the respite supplement (see section</w:t>
      </w:r>
      <w:r w:rsidR="00E52078" w:rsidRPr="00A933AA">
        <w:t> </w:t>
      </w:r>
      <w:r w:rsidRPr="00A933AA">
        <w:t>44</w:t>
      </w:r>
      <w:r w:rsidR="003E353B">
        <w:noBreakHyphen/>
      </w:r>
      <w:r w:rsidRPr="00A933AA">
        <w:t>12);</w:t>
      </w:r>
    </w:p>
    <w:p w:rsidR="007A0367" w:rsidRPr="00A933AA" w:rsidRDefault="007A0367">
      <w:pPr>
        <w:pStyle w:val="paragraph"/>
      </w:pPr>
      <w:r w:rsidRPr="00A933AA">
        <w:tab/>
        <w:t>(c)</w:t>
      </w:r>
      <w:r w:rsidRPr="00A933AA">
        <w:tab/>
        <w:t>the oxygen supplement (see section</w:t>
      </w:r>
      <w:r w:rsidR="00E52078" w:rsidRPr="00A933AA">
        <w:t> </w:t>
      </w:r>
      <w:r w:rsidRPr="00A933AA">
        <w:t>44</w:t>
      </w:r>
      <w:r w:rsidR="003E353B">
        <w:noBreakHyphen/>
      </w:r>
      <w:r w:rsidRPr="00A933AA">
        <w:t>13);</w:t>
      </w:r>
    </w:p>
    <w:p w:rsidR="007A0367" w:rsidRPr="00A933AA" w:rsidRDefault="007A0367" w:rsidP="00187C33">
      <w:pPr>
        <w:pStyle w:val="paragraph"/>
        <w:keepNext/>
        <w:keepLines/>
      </w:pPr>
      <w:r w:rsidRPr="00A933AA">
        <w:tab/>
        <w:t>(d)</w:t>
      </w:r>
      <w:r w:rsidRPr="00A933AA">
        <w:tab/>
        <w:t>the enteral feeding supplement (see section</w:t>
      </w:r>
      <w:r w:rsidR="00E52078" w:rsidRPr="00A933AA">
        <w:t> </w:t>
      </w:r>
      <w:r w:rsidRPr="00A933AA">
        <w:t>44</w:t>
      </w:r>
      <w:r w:rsidR="003E353B">
        <w:noBreakHyphen/>
      </w:r>
      <w:r w:rsidRPr="00A933AA">
        <w:t>14);</w:t>
      </w:r>
    </w:p>
    <w:p w:rsidR="007A0367" w:rsidRPr="00A933AA" w:rsidRDefault="007A0367">
      <w:pPr>
        <w:pStyle w:val="paragraph"/>
        <w:keepNext/>
      </w:pPr>
      <w:r w:rsidRPr="00A933AA">
        <w:tab/>
        <w:t>(e)</w:t>
      </w:r>
      <w:r w:rsidRPr="00A933AA">
        <w:tab/>
        <w:t>any additional primary supplements (see section</w:t>
      </w:r>
      <w:r w:rsidR="00E52078" w:rsidRPr="00A933AA">
        <w:t> </w:t>
      </w:r>
      <w:r w:rsidRPr="00A933AA">
        <w:t>44</w:t>
      </w:r>
      <w:r w:rsidR="003E353B">
        <w:noBreakHyphen/>
      </w:r>
      <w:r w:rsidRPr="00A933AA">
        <w:t>16).</w:t>
      </w:r>
    </w:p>
    <w:p w:rsidR="007A0367" w:rsidRPr="00A933AA" w:rsidRDefault="007A0367">
      <w:pPr>
        <w:pStyle w:val="notetext"/>
      </w:pPr>
      <w:r w:rsidRPr="00A933AA">
        <w:t>Note:</w:t>
      </w:r>
      <w:r w:rsidRPr="00A933AA">
        <w:tab/>
        <w:t>Most of the supplements under this Subdivision are taken into account in applying the income test under Subdivision</w:t>
      </w:r>
      <w:r w:rsidR="00E52078" w:rsidRPr="00A933AA">
        <w:t> </w:t>
      </w:r>
      <w:r w:rsidRPr="00A933AA">
        <w:t>44</w:t>
      </w:r>
      <w:r w:rsidR="003E353B">
        <w:noBreakHyphen/>
      </w:r>
      <w:r w:rsidRPr="00A933AA">
        <w:t>E. (The supplements under Subdivision</w:t>
      </w:r>
      <w:r w:rsidR="00E52078" w:rsidRPr="00A933AA">
        <w:t> </w:t>
      </w:r>
      <w:r w:rsidRPr="00A933AA">
        <w:t>44</w:t>
      </w:r>
      <w:r w:rsidR="003E353B">
        <w:noBreakHyphen/>
      </w:r>
      <w:r w:rsidRPr="00A933AA">
        <w:t>F are not taken into account in applying the income test.)</w:t>
      </w:r>
    </w:p>
    <w:p w:rsidR="003006F7" w:rsidRPr="00A933AA" w:rsidRDefault="003006F7" w:rsidP="003006F7">
      <w:pPr>
        <w:pStyle w:val="ActHead5"/>
      </w:pPr>
      <w:bookmarkStart w:id="51" w:name="_Toc116310291"/>
      <w:r w:rsidRPr="003E353B">
        <w:rPr>
          <w:rStyle w:val="CharSectno"/>
        </w:rPr>
        <w:t>44</w:t>
      </w:r>
      <w:r w:rsidR="003E353B" w:rsidRPr="003E353B">
        <w:rPr>
          <w:rStyle w:val="CharSectno"/>
        </w:rPr>
        <w:noBreakHyphen/>
      </w:r>
      <w:r w:rsidRPr="003E353B">
        <w:rPr>
          <w:rStyle w:val="CharSectno"/>
        </w:rPr>
        <w:t>5A</w:t>
      </w:r>
      <w:r w:rsidRPr="00A933AA">
        <w:t xml:space="preserve">  The accommodation supplement</w:t>
      </w:r>
      <w:bookmarkEnd w:id="51"/>
    </w:p>
    <w:p w:rsidR="003006F7" w:rsidRPr="00A933AA" w:rsidRDefault="003006F7" w:rsidP="003006F7">
      <w:pPr>
        <w:pStyle w:val="subsection"/>
      </w:pPr>
      <w:r w:rsidRPr="00A933AA">
        <w:tab/>
        <w:t>(1)</w:t>
      </w:r>
      <w:r w:rsidRPr="00A933AA">
        <w:tab/>
        <w:t xml:space="preserve">The accommodation supplement for the care recipient in respect of the </w:t>
      </w:r>
      <w:r w:rsidR="003E353B" w:rsidRPr="003E353B">
        <w:rPr>
          <w:position w:val="6"/>
          <w:sz w:val="16"/>
        </w:rPr>
        <w:t>*</w:t>
      </w:r>
      <w:r w:rsidRPr="00A933AA">
        <w:t>payment period is the sum of all the accommodation supplements for the days during the period on which:</w:t>
      </w:r>
    </w:p>
    <w:p w:rsidR="003006F7" w:rsidRPr="00A933AA" w:rsidRDefault="003006F7" w:rsidP="003006F7">
      <w:pPr>
        <w:pStyle w:val="paragraph"/>
      </w:pPr>
      <w:r w:rsidRPr="00A933AA">
        <w:tab/>
        <w:t>(a)</w:t>
      </w:r>
      <w:r w:rsidRPr="00A933AA">
        <w:tab/>
        <w:t xml:space="preserve">the care recipient was provided with residential care (other than </w:t>
      </w:r>
      <w:r w:rsidR="003E353B" w:rsidRPr="003E353B">
        <w:rPr>
          <w:position w:val="6"/>
          <w:sz w:val="16"/>
        </w:rPr>
        <w:t>*</w:t>
      </w:r>
      <w:r w:rsidRPr="00A933AA">
        <w:t>respite care) through the residential care service in question; and</w:t>
      </w:r>
    </w:p>
    <w:p w:rsidR="003006F7" w:rsidRPr="00A933AA" w:rsidRDefault="003006F7" w:rsidP="003006F7">
      <w:pPr>
        <w:pStyle w:val="paragraph"/>
      </w:pPr>
      <w:r w:rsidRPr="00A933AA">
        <w:tab/>
        <w:t>(b)</w:t>
      </w:r>
      <w:r w:rsidRPr="00A933AA">
        <w:tab/>
        <w:t>the care recipient was eligible for an accommodation supplement.</w:t>
      </w:r>
    </w:p>
    <w:p w:rsidR="003006F7" w:rsidRPr="00A933AA" w:rsidRDefault="003006F7" w:rsidP="003006F7">
      <w:pPr>
        <w:pStyle w:val="subsection"/>
      </w:pPr>
      <w:r w:rsidRPr="00A933AA">
        <w:tab/>
        <w:t>(2)</w:t>
      </w:r>
      <w:r w:rsidRPr="00A933AA">
        <w:tab/>
        <w:t>The care recipient is eligible for an accommodation supplement on a particular day if, on that day:</w:t>
      </w:r>
    </w:p>
    <w:p w:rsidR="003006F7" w:rsidRPr="00A933AA" w:rsidRDefault="003006F7" w:rsidP="003006F7">
      <w:pPr>
        <w:pStyle w:val="paragraph"/>
      </w:pPr>
      <w:r w:rsidRPr="00A933AA">
        <w:tab/>
        <w:t>(b)</w:t>
      </w:r>
      <w:r w:rsidRPr="00A933AA">
        <w:tab/>
        <w:t xml:space="preserve">the care recipient is a </w:t>
      </w:r>
      <w:r w:rsidR="003E353B" w:rsidRPr="003E353B">
        <w:rPr>
          <w:position w:val="6"/>
          <w:sz w:val="16"/>
        </w:rPr>
        <w:t>*</w:t>
      </w:r>
      <w:r w:rsidRPr="00A933AA">
        <w:t>supported resident; and</w:t>
      </w:r>
    </w:p>
    <w:p w:rsidR="003006F7" w:rsidRPr="00A933AA" w:rsidRDefault="003006F7" w:rsidP="003006F7">
      <w:pPr>
        <w:pStyle w:val="paragraph"/>
      </w:pPr>
      <w:r w:rsidRPr="00A933AA">
        <w:tab/>
        <w:t>(d)</w:t>
      </w:r>
      <w:r w:rsidRPr="00A933AA">
        <w:tab/>
        <w:t>the residential care provided to the care recipient is not provided on an extra service basis for the purposes of Division</w:t>
      </w:r>
      <w:r w:rsidR="00E52078" w:rsidRPr="00A933AA">
        <w:t> </w:t>
      </w:r>
      <w:r w:rsidRPr="00A933AA">
        <w:t>36</w:t>
      </w:r>
      <w:r w:rsidR="0088746E" w:rsidRPr="00A933AA">
        <w:t xml:space="preserve"> of the </w:t>
      </w:r>
      <w:r w:rsidR="0088746E" w:rsidRPr="00A933AA">
        <w:rPr>
          <w:i/>
        </w:rPr>
        <w:t>Aged Care Act 1997</w:t>
      </w:r>
      <w:r w:rsidRPr="00A933AA">
        <w:t>.</w:t>
      </w:r>
    </w:p>
    <w:p w:rsidR="003006F7" w:rsidRPr="00A933AA" w:rsidRDefault="003006F7" w:rsidP="003006F7">
      <w:pPr>
        <w:pStyle w:val="subsection"/>
      </w:pPr>
      <w:r w:rsidRPr="00A933AA">
        <w:tab/>
        <w:t>(3)</w:t>
      </w:r>
      <w:r w:rsidRPr="00A933AA">
        <w:tab/>
        <w:t>The accommodation supplement for a particular day is the amount:</w:t>
      </w:r>
    </w:p>
    <w:p w:rsidR="003006F7" w:rsidRPr="00A933AA" w:rsidRDefault="003006F7" w:rsidP="003006F7">
      <w:pPr>
        <w:pStyle w:val="paragraph"/>
      </w:pPr>
      <w:r w:rsidRPr="00A933AA">
        <w:tab/>
        <w:t>(a)</w:t>
      </w:r>
      <w:r w:rsidRPr="00A933AA">
        <w:tab/>
        <w:t>determined by the Minister by legislative instrument; or</w:t>
      </w:r>
    </w:p>
    <w:p w:rsidR="003006F7" w:rsidRPr="00A933AA" w:rsidRDefault="003006F7" w:rsidP="003006F7">
      <w:pPr>
        <w:pStyle w:val="paragraph"/>
      </w:pPr>
      <w:r w:rsidRPr="00A933AA">
        <w:tab/>
        <w:t>(b)</w:t>
      </w:r>
      <w:r w:rsidRPr="00A933AA">
        <w:tab/>
        <w:t>worked out in accordance with a method determined by the Minister by legislative instrument.</w:t>
      </w:r>
    </w:p>
    <w:p w:rsidR="003006F7" w:rsidRPr="00A933AA" w:rsidRDefault="003006F7" w:rsidP="003006F7">
      <w:pPr>
        <w:pStyle w:val="subsection"/>
      </w:pPr>
      <w:r w:rsidRPr="00A933AA">
        <w:tab/>
        <w:t>(4)</w:t>
      </w:r>
      <w:r w:rsidRPr="00A933AA">
        <w:tab/>
        <w:t>The Minister may determine different amounts (including nil amounts) or methods based on any one or more of the following:</w:t>
      </w:r>
    </w:p>
    <w:p w:rsidR="003006F7" w:rsidRPr="00A933AA" w:rsidRDefault="003006F7" w:rsidP="003006F7">
      <w:pPr>
        <w:pStyle w:val="paragraph"/>
      </w:pPr>
      <w:r w:rsidRPr="00A933AA">
        <w:tab/>
        <w:t>(a)</w:t>
      </w:r>
      <w:r w:rsidRPr="00A933AA">
        <w:tab/>
        <w:t>the value of assets held by a care recipient;</w:t>
      </w:r>
    </w:p>
    <w:p w:rsidR="003006F7" w:rsidRPr="00A933AA" w:rsidRDefault="003006F7" w:rsidP="003006F7">
      <w:pPr>
        <w:pStyle w:val="paragraph"/>
      </w:pPr>
      <w:r w:rsidRPr="00A933AA">
        <w:tab/>
        <w:t>(b)</w:t>
      </w:r>
      <w:r w:rsidRPr="00A933AA">
        <w:tab/>
        <w:t xml:space="preserve">any other matter specified in the </w:t>
      </w:r>
      <w:r w:rsidR="00833B45" w:rsidRPr="00A933AA">
        <w:t>Aged Care (Transitional Provisions)</w:t>
      </w:r>
      <w:r w:rsidRPr="00A933AA">
        <w:t xml:space="preserve"> Principles.</w:t>
      </w:r>
    </w:p>
    <w:p w:rsidR="003006F7" w:rsidRPr="00A933AA" w:rsidRDefault="003006F7" w:rsidP="003006F7">
      <w:pPr>
        <w:pStyle w:val="ActHead5"/>
        <w:rPr>
          <w:i/>
        </w:rPr>
      </w:pPr>
      <w:bookmarkStart w:id="52" w:name="_Toc116310292"/>
      <w:r w:rsidRPr="003E353B">
        <w:rPr>
          <w:rStyle w:val="CharSectno"/>
        </w:rPr>
        <w:t>44</w:t>
      </w:r>
      <w:r w:rsidR="003E353B" w:rsidRPr="003E353B">
        <w:rPr>
          <w:rStyle w:val="CharSectno"/>
        </w:rPr>
        <w:noBreakHyphen/>
      </w:r>
      <w:r w:rsidRPr="003E353B">
        <w:rPr>
          <w:rStyle w:val="CharSectno"/>
        </w:rPr>
        <w:t>5B</w:t>
      </w:r>
      <w:r w:rsidRPr="00A933AA">
        <w:t xml:space="preserve">  Meaning of </w:t>
      </w:r>
      <w:r w:rsidRPr="00A933AA">
        <w:rPr>
          <w:i/>
        </w:rPr>
        <w:t>supported resident</w:t>
      </w:r>
      <w:bookmarkEnd w:id="52"/>
    </w:p>
    <w:p w:rsidR="003006F7" w:rsidRPr="00A933AA" w:rsidRDefault="003006F7" w:rsidP="003006F7">
      <w:pPr>
        <w:pStyle w:val="subsection"/>
      </w:pPr>
      <w:r w:rsidRPr="00A933AA">
        <w:tab/>
        <w:t>(1)</w:t>
      </w:r>
      <w:r w:rsidRPr="00A933AA">
        <w:tab/>
        <w:t xml:space="preserve">A person is a </w:t>
      </w:r>
      <w:r w:rsidRPr="00A933AA">
        <w:rPr>
          <w:b/>
          <w:i/>
        </w:rPr>
        <w:t>supported resident</w:t>
      </w:r>
      <w:r w:rsidRPr="00A933AA">
        <w:t xml:space="preserve"> on a particular day if:</w:t>
      </w:r>
    </w:p>
    <w:p w:rsidR="003006F7" w:rsidRPr="00A933AA" w:rsidRDefault="003006F7" w:rsidP="003006F7">
      <w:pPr>
        <w:pStyle w:val="paragraph"/>
      </w:pPr>
      <w:r w:rsidRPr="00A933AA">
        <w:tab/>
        <w:t>(a)</w:t>
      </w:r>
      <w:r w:rsidRPr="00A933AA">
        <w:tab/>
        <w:t xml:space="preserve">on that day, the person is being provided with residential care (other than </w:t>
      </w:r>
      <w:r w:rsidR="003E353B" w:rsidRPr="003E353B">
        <w:rPr>
          <w:position w:val="6"/>
          <w:sz w:val="16"/>
        </w:rPr>
        <w:t>*</w:t>
      </w:r>
      <w:r w:rsidRPr="00A933AA">
        <w:t>respite care) through a residential care service; and</w:t>
      </w:r>
    </w:p>
    <w:p w:rsidR="003006F7" w:rsidRPr="00A933AA" w:rsidRDefault="003006F7" w:rsidP="003006F7">
      <w:pPr>
        <w:pStyle w:val="paragraph"/>
      </w:pPr>
      <w:r w:rsidRPr="00A933AA">
        <w:tab/>
        <w:t>(b)</w:t>
      </w:r>
      <w:r w:rsidRPr="00A933AA">
        <w:tab/>
        <w:t xml:space="preserve">on that day, the person is a </w:t>
      </w:r>
      <w:r w:rsidR="003E353B" w:rsidRPr="003E353B">
        <w:rPr>
          <w:position w:val="6"/>
          <w:sz w:val="16"/>
        </w:rPr>
        <w:t>*</w:t>
      </w:r>
      <w:r w:rsidRPr="00A933AA">
        <w:t>post</w:t>
      </w:r>
      <w:r w:rsidR="003E353B">
        <w:noBreakHyphen/>
      </w:r>
      <w:r w:rsidRPr="00A933AA">
        <w:t>2008 reform resident; and</w:t>
      </w:r>
    </w:p>
    <w:p w:rsidR="003006F7" w:rsidRPr="00A933AA" w:rsidRDefault="003006F7" w:rsidP="003006F7">
      <w:pPr>
        <w:pStyle w:val="paragraph"/>
      </w:pPr>
      <w:r w:rsidRPr="00A933AA">
        <w:tab/>
        <w:t>(c)</w:t>
      </w:r>
      <w:r w:rsidRPr="00A933AA">
        <w:tab/>
        <w:t xml:space="preserve">the amount determined by the Secretary by legislative instrument in relation to that day for the purposes of this paragraph is equal to or more than the value of the person’s assets at the time at which the person </w:t>
      </w:r>
      <w:r w:rsidR="003E353B" w:rsidRPr="003E353B">
        <w:rPr>
          <w:position w:val="6"/>
          <w:sz w:val="16"/>
        </w:rPr>
        <w:t>*</w:t>
      </w:r>
      <w:r w:rsidRPr="00A933AA">
        <w:t xml:space="preserve">entered the residential care service or such other time specified in the </w:t>
      </w:r>
      <w:r w:rsidR="00833B45" w:rsidRPr="00A933AA">
        <w:t>Aged Care (Transitional Provisions)</w:t>
      </w:r>
      <w:r w:rsidRPr="00A933AA">
        <w:t xml:space="preserve"> Principles.</w:t>
      </w:r>
    </w:p>
    <w:p w:rsidR="003006F7" w:rsidRPr="00A933AA" w:rsidRDefault="003006F7" w:rsidP="003006F7">
      <w:pPr>
        <w:pStyle w:val="notetext"/>
      </w:pPr>
      <w:r w:rsidRPr="00A933AA">
        <w:t>Note:</w:t>
      </w:r>
      <w:r w:rsidRPr="00A933AA">
        <w:tab/>
        <w:t xml:space="preserve">Some </w:t>
      </w:r>
      <w:r w:rsidR="003E353B" w:rsidRPr="003E353B">
        <w:rPr>
          <w:position w:val="6"/>
          <w:sz w:val="16"/>
        </w:rPr>
        <w:t>*</w:t>
      </w:r>
      <w:r w:rsidRPr="00A933AA">
        <w:t xml:space="preserve">supported residents may be required to pay an </w:t>
      </w:r>
      <w:r w:rsidR="003E353B" w:rsidRPr="003E353B">
        <w:rPr>
          <w:position w:val="6"/>
          <w:sz w:val="16"/>
        </w:rPr>
        <w:t>*</w:t>
      </w:r>
      <w:r w:rsidRPr="00A933AA">
        <w:t xml:space="preserve">accommodation bond or an </w:t>
      </w:r>
      <w:r w:rsidR="003E353B" w:rsidRPr="003E353B">
        <w:rPr>
          <w:position w:val="6"/>
          <w:sz w:val="16"/>
        </w:rPr>
        <w:t>*</w:t>
      </w:r>
      <w:r w:rsidRPr="00A933AA">
        <w:t>accommodation charge—see sections</w:t>
      </w:r>
      <w:r w:rsidR="00E52078" w:rsidRPr="00A933AA">
        <w:t> </w:t>
      </w:r>
      <w:r w:rsidRPr="00A933AA">
        <w:t>57</w:t>
      </w:r>
      <w:r w:rsidR="003E353B">
        <w:noBreakHyphen/>
      </w:r>
      <w:r w:rsidRPr="00A933AA">
        <w:t>12 and 57A</w:t>
      </w:r>
      <w:r w:rsidR="003E353B">
        <w:noBreakHyphen/>
      </w:r>
      <w:r w:rsidRPr="00A933AA">
        <w:t>6.</w:t>
      </w:r>
    </w:p>
    <w:p w:rsidR="003006F7" w:rsidRPr="00A933AA" w:rsidRDefault="003006F7" w:rsidP="003006F7">
      <w:pPr>
        <w:pStyle w:val="SubsectionHead"/>
      </w:pPr>
      <w:r w:rsidRPr="00A933AA">
        <w:t>If there is financial hardship</w:t>
      </w:r>
    </w:p>
    <w:p w:rsidR="003006F7" w:rsidRPr="00A933AA" w:rsidRDefault="003006F7" w:rsidP="003006F7">
      <w:pPr>
        <w:pStyle w:val="subsection"/>
      </w:pPr>
      <w:r w:rsidRPr="00A933AA">
        <w:tab/>
        <w:t>(2)</w:t>
      </w:r>
      <w:r w:rsidRPr="00A933AA">
        <w:tab/>
        <w:t xml:space="preserve">A person is also a </w:t>
      </w:r>
      <w:r w:rsidRPr="00A933AA">
        <w:rPr>
          <w:b/>
          <w:i/>
        </w:rPr>
        <w:t>supported resident</w:t>
      </w:r>
      <w:r w:rsidRPr="00A933AA">
        <w:t xml:space="preserve"> if:</w:t>
      </w:r>
    </w:p>
    <w:p w:rsidR="003006F7" w:rsidRPr="00A933AA" w:rsidRDefault="003006F7" w:rsidP="003006F7">
      <w:pPr>
        <w:pStyle w:val="paragraph"/>
      </w:pPr>
      <w:r w:rsidRPr="00A933AA">
        <w:tab/>
        <w:t>(a)</w:t>
      </w:r>
      <w:r w:rsidRPr="00A933AA">
        <w:tab/>
        <w:t>a determination is in force under section</w:t>
      </w:r>
      <w:r w:rsidR="00E52078" w:rsidRPr="00A933AA">
        <w:t> </w:t>
      </w:r>
      <w:r w:rsidRPr="00A933AA">
        <w:t>57</w:t>
      </w:r>
      <w:r w:rsidR="003E353B">
        <w:noBreakHyphen/>
      </w:r>
      <w:r w:rsidRPr="00A933AA">
        <w:t>14 or 57A</w:t>
      </w:r>
      <w:r w:rsidR="003E353B">
        <w:noBreakHyphen/>
      </w:r>
      <w:r w:rsidRPr="00A933AA">
        <w:t>9 in respect of the person; and</w:t>
      </w:r>
    </w:p>
    <w:p w:rsidR="003006F7" w:rsidRPr="00A933AA" w:rsidRDefault="003006F7" w:rsidP="003006F7">
      <w:pPr>
        <w:pStyle w:val="paragraph"/>
      </w:pPr>
      <w:r w:rsidRPr="00A933AA">
        <w:tab/>
        <w:t>(b)</w:t>
      </w:r>
      <w:r w:rsidRPr="00A933AA">
        <w:tab/>
        <w:t xml:space="preserve">the person is a </w:t>
      </w:r>
      <w:r w:rsidR="003E353B" w:rsidRPr="003E353B">
        <w:rPr>
          <w:position w:val="6"/>
          <w:sz w:val="16"/>
        </w:rPr>
        <w:t>*</w:t>
      </w:r>
      <w:r w:rsidRPr="00A933AA">
        <w:t>post</w:t>
      </w:r>
      <w:r w:rsidR="003E353B">
        <w:noBreakHyphen/>
      </w:r>
      <w:r w:rsidRPr="00A933AA">
        <w:t>2008 reform resident.</w:t>
      </w:r>
    </w:p>
    <w:p w:rsidR="003006F7" w:rsidRPr="00A933AA" w:rsidRDefault="003006F7" w:rsidP="003006F7">
      <w:pPr>
        <w:pStyle w:val="ActHead5"/>
        <w:rPr>
          <w:i/>
        </w:rPr>
      </w:pPr>
      <w:bookmarkStart w:id="53" w:name="_Toc116310293"/>
      <w:r w:rsidRPr="003E353B">
        <w:rPr>
          <w:rStyle w:val="CharSectno"/>
        </w:rPr>
        <w:t>44</w:t>
      </w:r>
      <w:r w:rsidR="003E353B" w:rsidRPr="003E353B">
        <w:rPr>
          <w:rStyle w:val="CharSectno"/>
        </w:rPr>
        <w:noBreakHyphen/>
      </w:r>
      <w:r w:rsidRPr="003E353B">
        <w:rPr>
          <w:rStyle w:val="CharSectno"/>
        </w:rPr>
        <w:t>5C</w:t>
      </w:r>
      <w:r w:rsidRPr="00A933AA">
        <w:t xml:space="preserve">  Meaning of </w:t>
      </w:r>
      <w:r w:rsidRPr="00A933AA">
        <w:rPr>
          <w:i/>
        </w:rPr>
        <w:t>post</w:t>
      </w:r>
      <w:r w:rsidR="003E353B">
        <w:rPr>
          <w:i/>
        </w:rPr>
        <w:noBreakHyphen/>
      </w:r>
      <w:r w:rsidRPr="00A933AA">
        <w:rPr>
          <w:i/>
        </w:rPr>
        <w:t>2008 reform resident</w:t>
      </w:r>
      <w:bookmarkEnd w:id="53"/>
    </w:p>
    <w:p w:rsidR="003006F7" w:rsidRPr="00A933AA" w:rsidRDefault="003006F7" w:rsidP="003006F7">
      <w:pPr>
        <w:pStyle w:val="subsection"/>
      </w:pPr>
      <w:r w:rsidRPr="00A933AA">
        <w:tab/>
      </w:r>
      <w:r w:rsidRPr="00A933AA">
        <w:tab/>
        <w:t xml:space="preserve">A person is a </w:t>
      </w:r>
      <w:r w:rsidRPr="00A933AA">
        <w:rPr>
          <w:b/>
          <w:i/>
        </w:rPr>
        <w:t>post</w:t>
      </w:r>
      <w:r w:rsidR="003E353B">
        <w:rPr>
          <w:b/>
          <w:i/>
        </w:rPr>
        <w:noBreakHyphen/>
      </w:r>
      <w:r w:rsidRPr="00A933AA">
        <w:rPr>
          <w:b/>
          <w:i/>
        </w:rPr>
        <w:t>2008 reform resident</w:t>
      </w:r>
      <w:r w:rsidRPr="00A933AA">
        <w:t xml:space="preserve"> if the person is being provided with residential care through a residential care service and the person is not a </w:t>
      </w:r>
      <w:r w:rsidR="003E353B" w:rsidRPr="003E353B">
        <w:rPr>
          <w:position w:val="6"/>
          <w:sz w:val="16"/>
        </w:rPr>
        <w:t>*</w:t>
      </w:r>
      <w:r w:rsidRPr="00A933AA">
        <w:t>pre</w:t>
      </w:r>
      <w:r w:rsidR="003E353B">
        <w:noBreakHyphen/>
      </w:r>
      <w:r w:rsidRPr="00A933AA">
        <w:t>2008 reform resident.</w:t>
      </w:r>
    </w:p>
    <w:p w:rsidR="003006F7" w:rsidRPr="00A933AA" w:rsidRDefault="003006F7" w:rsidP="003006F7">
      <w:pPr>
        <w:pStyle w:val="ActHead5"/>
      </w:pPr>
      <w:bookmarkStart w:id="54" w:name="_Toc116310294"/>
      <w:r w:rsidRPr="003E353B">
        <w:rPr>
          <w:rStyle w:val="CharSectno"/>
        </w:rPr>
        <w:t>44</w:t>
      </w:r>
      <w:r w:rsidR="003E353B" w:rsidRPr="003E353B">
        <w:rPr>
          <w:rStyle w:val="CharSectno"/>
        </w:rPr>
        <w:noBreakHyphen/>
      </w:r>
      <w:r w:rsidRPr="003E353B">
        <w:rPr>
          <w:rStyle w:val="CharSectno"/>
        </w:rPr>
        <w:t>5D</w:t>
      </w:r>
      <w:r w:rsidRPr="00A933AA">
        <w:t xml:space="preserve">  Meaning of </w:t>
      </w:r>
      <w:r w:rsidRPr="00A933AA">
        <w:rPr>
          <w:i/>
        </w:rPr>
        <w:t>pre</w:t>
      </w:r>
      <w:r w:rsidR="003E353B">
        <w:rPr>
          <w:i/>
        </w:rPr>
        <w:noBreakHyphen/>
      </w:r>
      <w:r w:rsidRPr="00A933AA">
        <w:rPr>
          <w:i/>
        </w:rPr>
        <w:t>2008 reform resident</w:t>
      </w:r>
      <w:bookmarkEnd w:id="54"/>
    </w:p>
    <w:p w:rsidR="003006F7" w:rsidRPr="00A933AA" w:rsidRDefault="003006F7" w:rsidP="003006F7">
      <w:pPr>
        <w:pStyle w:val="subsection"/>
      </w:pPr>
      <w:r w:rsidRPr="00A933AA">
        <w:tab/>
        <w:t>(1)</w:t>
      </w:r>
      <w:r w:rsidRPr="00A933AA">
        <w:tab/>
        <w:t xml:space="preserve">A person is a </w:t>
      </w:r>
      <w:r w:rsidRPr="00A933AA">
        <w:rPr>
          <w:b/>
          <w:i/>
        </w:rPr>
        <w:t>pre</w:t>
      </w:r>
      <w:r w:rsidR="003E353B">
        <w:rPr>
          <w:b/>
          <w:i/>
        </w:rPr>
        <w:noBreakHyphen/>
      </w:r>
      <w:r w:rsidRPr="00A933AA">
        <w:rPr>
          <w:b/>
          <w:i/>
        </w:rPr>
        <w:t>2008 reform resident</w:t>
      </w:r>
      <w:r w:rsidRPr="00A933AA">
        <w:t xml:space="preserve"> if:</w:t>
      </w:r>
    </w:p>
    <w:p w:rsidR="003006F7" w:rsidRPr="00A933AA" w:rsidRDefault="003006F7" w:rsidP="003006F7">
      <w:pPr>
        <w:pStyle w:val="paragraph"/>
      </w:pPr>
      <w:r w:rsidRPr="00A933AA">
        <w:tab/>
        <w:t>(a)</w:t>
      </w:r>
      <w:r w:rsidRPr="00A933AA">
        <w:tab/>
        <w:t>the person is being provided with residential care through a residential care service; and</w:t>
      </w:r>
    </w:p>
    <w:p w:rsidR="003006F7" w:rsidRPr="00A933AA" w:rsidRDefault="003006F7" w:rsidP="003006F7">
      <w:pPr>
        <w:pStyle w:val="paragraph"/>
      </w:pPr>
      <w:r w:rsidRPr="00A933AA">
        <w:tab/>
        <w:t>(b)</w:t>
      </w:r>
      <w:r w:rsidRPr="00A933AA">
        <w:tab/>
        <w:t>either:</w:t>
      </w:r>
    </w:p>
    <w:p w:rsidR="003006F7" w:rsidRPr="00A933AA" w:rsidRDefault="003006F7" w:rsidP="003006F7">
      <w:pPr>
        <w:pStyle w:val="paragraphsub"/>
      </w:pPr>
      <w:r w:rsidRPr="00A933AA">
        <w:tab/>
        <w:t>(i)</w:t>
      </w:r>
      <w:r w:rsidRPr="00A933AA">
        <w:tab/>
        <w:t xml:space="preserve">the person </w:t>
      </w:r>
      <w:r w:rsidR="003E353B" w:rsidRPr="003E353B">
        <w:rPr>
          <w:position w:val="6"/>
          <w:sz w:val="16"/>
        </w:rPr>
        <w:t>*</w:t>
      </w:r>
      <w:r w:rsidRPr="00A933AA">
        <w:t>entered a residential care service before 20</w:t>
      </w:r>
      <w:r w:rsidR="00E52078" w:rsidRPr="00A933AA">
        <w:t> </w:t>
      </w:r>
      <w:r w:rsidRPr="00A933AA">
        <w:t>March 2008; or</w:t>
      </w:r>
    </w:p>
    <w:p w:rsidR="003006F7" w:rsidRPr="00A933AA" w:rsidRDefault="003006F7" w:rsidP="003006F7">
      <w:pPr>
        <w:pStyle w:val="paragraphsub"/>
      </w:pPr>
      <w:r w:rsidRPr="00A933AA">
        <w:tab/>
        <w:t>(ii)</w:t>
      </w:r>
      <w:r w:rsidRPr="00A933AA">
        <w:tab/>
        <w:t xml:space="preserve">the person was on </w:t>
      </w:r>
      <w:r w:rsidR="003E353B" w:rsidRPr="003E353B">
        <w:rPr>
          <w:position w:val="6"/>
          <w:sz w:val="16"/>
        </w:rPr>
        <w:t>*</w:t>
      </w:r>
      <w:r w:rsidRPr="00A933AA">
        <w:t>pre</w:t>
      </w:r>
      <w:r w:rsidR="003E353B">
        <w:noBreakHyphen/>
      </w:r>
      <w:r w:rsidRPr="00A933AA">
        <w:t>entry leave from a residential care service immediately before 20</w:t>
      </w:r>
      <w:r w:rsidR="00E52078" w:rsidRPr="00A933AA">
        <w:t> </w:t>
      </w:r>
      <w:r w:rsidRPr="00A933AA">
        <w:t>March 2008 and the person entered the residential care service on or after 20</w:t>
      </w:r>
      <w:r w:rsidR="00E52078" w:rsidRPr="00A933AA">
        <w:t> </w:t>
      </w:r>
      <w:r w:rsidRPr="00A933AA">
        <w:t>March 2008 at the end of that pre</w:t>
      </w:r>
      <w:r w:rsidR="003E353B">
        <w:noBreakHyphen/>
      </w:r>
      <w:r w:rsidRPr="00A933AA">
        <w:t>entry leave; and</w:t>
      </w:r>
    </w:p>
    <w:p w:rsidR="003006F7" w:rsidRPr="00A933AA" w:rsidRDefault="003006F7" w:rsidP="003006F7">
      <w:pPr>
        <w:pStyle w:val="paragraph"/>
      </w:pPr>
      <w:r w:rsidRPr="00A933AA">
        <w:tab/>
        <w:t>(c)</w:t>
      </w:r>
      <w:r w:rsidRPr="00A933AA">
        <w:tab/>
        <w:t>the person has not had a break in residential care of more than 28 days between:</w:t>
      </w:r>
    </w:p>
    <w:p w:rsidR="003006F7" w:rsidRPr="00A933AA" w:rsidRDefault="003006F7" w:rsidP="003006F7">
      <w:pPr>
        <w:pStyle w:val="paragraphsub"/>
      </w:pPr>
      <w:r w:rsidRPr="00A933AA">
        <w:tab/>
        <w:t>(i)</w:t>
      </w:r>
      <w:r w:rsidRPr="00A933AA">
        <w:tab/>
        <w:t>the last residential care service through which residential care was provided, or taken to be provided, to the person before 20</w:t>
      </w:r>
      <w:r w:rsidR="00E52078" w:rsidRPr="00A933AA">
        <w:t> </w:t>
      </w:r>
      <w:r w:rsidRPr="00A933AA">
        <w:t>March 2008 and the next residential care service through which residential care is provided, or taken to be provided, to the person; and</w:t>
      </w:r>
    </w:p>
    <w:p w:rsidR="003006F7" w:rsidRPr="00A933AA" w:rsidRDefault="003006F7" w:rsidP="003006F7">
      <w:pPr>
        <w:pStyle w:val="paragraphsub"/>
      </w:pPr>
      <w:r w:rsidRPr="00A933AA">
        <w:tab/>
        <w:t>(ii)</w:t>
      </w:r>
      <w:r w:rsidRPr="00A933AA">
        <w:tab/>
        <w:t>any residential care service through which residential care is provided, or taken to be provided, to the person on or after 20</w:t>
      </w:r>
      <w:r w:rsidR="00E52078" w:rsidRPr="00A933AA">
        <w:t> </w:t>
      </w:r>
      <w:r w:rsidRPr="00A933AA">
        <w:t>March 2008 and the next residential care service through which residential care is provided, or taken to be provided, to the person.</w:t>
      </w:r>
    </w:p>
    <w:p w:rsidR="003006F7" w:rsidRPr="00A933AA" w:rsidRDefault="003006F7" w:rsidP="003006F7">
      <w:pPr>
        <w:pStyle w:val="subsection"/>
      </w:pPr>
      <w:r w:rsidRPr="00A933AA">
        <w:tab/>
        <w:t>(2)</w:t>
      </w:r>
      <w:r w:rsidRPr="00A933AA">
        <w:tab/>
        <w:t>The period:</w:t>
      </w:r>
    </w:p>
    <w:p w:rsidR="003006F7" w:rsidRPr="00A933AA" w:rsidRDefault="003006F7" w:rsidP="003006F7">
      <w:pPr>
        <w:pStyle w:val="paragraph"/>
      </w:pPr>
      <w:r w:rsidRPr="00A933AA">
        <w:tab/>
        <w:t>(a)</w:t>
      </w:r>
      <w:r w:rsidRPr="00A933AA">
        <w:tab/>
        <w:t xml:space="preserve">beginning on the day on which a person ceases to be provided with residential care through a residential care service (other than because the person is on </w:t>
      </w:r>
      <w:r w:rsidR="003E353B" w:rsidRPr="003E353B">
        <w:rPr>
          <w:position w:val="6"/>
          <w:sz w:val="16"/>
        </w:rPr>
        <w:t>*</w:t>
      </w:r>
      <w:r w:rsidRPr="00A933AA">
        <w:t>leave from the residential care service); and</w:t>
      </w:r>
    </w:p>
    <w:p w:rsidR="003006F7" w:rsidRPr="00A933AA" w:rsidRDefault="003006F7" w:rsidP="003006F7">
      <w:pPr>
        <w:pStyle w:val="paragraph"/>
      </w:pPr>
      <w:r w:rsidRPr="00A933AA">
        <w:tab/>
        <w:t>(b)</w:t>
      </w:r>
      <w:r w:rsidRPr="00A933AA">
        <w:tab/>
        <w:t xml:space="preserve">ending on the day on which the person </w:t>
      </w:r>
      <w:r w:rsidR="003E353B" w:rsidRPr="003E353B">
        <w:rPr>
          <w:position w:val="6"/>
          <w:sz w:val="16"/>
        </w:rPr>
        <w:t>*</w:t>
      </w:r>
      <w:r w:rsidRPr="00A933AA">
        <w:t xml:space="preserve">enters, or begins </w:t>
      </w:r>
      <w:r w:rsidR="003E353B" w:rsidRPr="003E353B">
        <w:rPr>
          <w:position w:val="6"/>
          <w:sz w:val="16"/>
        </w:rPr>
        <w:t>*</w:t>
      </w:r>
      <w:r w:rsidRPr="00A933AA">
        <w:t>pre</w:t>
      </w:r>
      <w:r w:rsidR="003E353B">
        <w:noBreakHyphen/>
      </w:r>
      <w:r w:rsidRPr="00A933AA">
        <w:t>entry leave, with the next residential care service through which residential care is provided, or taken to be provided, to the person;</w:t>
      </w:r>
    </w:p>
    <w:p w:rsidR="003006F7" w:rsidRPr="00A933AA" w:rsidRDefault="003006F7" w:rsidP="003006F7">
      <w:pPr>
        <w:pStyle w:val="subsection2"/>
      </w:pPr>
      <w:r w:rsidRPr="00A933AA">
        <w:t xml:space="preserve">is a </w:t>
      </w:r>
      <w:r w:rsidRPr="00A933AA">
        <w:rPr>
          <w:b/>
          <w:i/>
        </w:rPr>
        <w:t>break in residential care</w:t>
      </w:r>
      <w:r w:rsidRPr="00A933AA">
        <w:t xml:space="preserve"> for the person.</w:t>
      </w:r>
    </w:p>
    <w:p w:rsidR="003006F7" w:rsidRPr="00A933AA" w:rsidRDefault="003006F7" w:rsidP="003006F7">
      <w:pPr>
        <w:pStyle w:val="subsection"/>
      </w:pPr>
      <w:r w:rsidRPr="00A933AA">
        <w:tab/>
        <w:t>(3)</w:t>
      </w:r>
      <w:r w:rsidRPr="00A933AA">
        <w:tab/>
        <w:t xml:space="preserve">For the purposes of </w:t>
      </w:r>
      <w:r w:rsidR="00E52078" w:rsidRPr="00A933AA">
        <w:t>subsections (</w:t>
      </w:r>
      <w:r w:rsidRPr="00A933AA">
        <w:t xml:space="preserve">1) and (2), a person is not provided, or taken to be provided, with residential care during any period during which the person is being provided with </w:t>
      </w:r>
      <w:r w:rsidR="003E353B" w:rsidRPr="003E353B">
        <w:rPr>
          <w:position w:val="6"/>
          <w:sz w:val="16"/>
        </w:rPr>
        <w:t>*</w:t>
      </w:r>
      <w:r w:rsidRPr="00A933AA">
        <w:t>respite care.</w:t>
      </w:r>
    </w:p>
    <w:p w:rsidR="003006F7" w:rsidRPr="00A933AA" w:rsidRDefault="003006F7" w:rsidP="00187C33">
      <w:pPr>
        <w:pStyle w:val="ActHead5"/>
        <w:keepNext w:val="0"/>
        <w:keepLines w:val="0"/>
        <w:rPr>
          <w:i/>
        </w:rPr>
      </w:pPr>
      <w:bookmarkStart w:id="55" w:name="_Toc116310295"/>
      <w:r w:rsidRPr="003E353B">
        <w:rPr>
          <w:rStyle w:val="CharSectno"/>
        </w:rPr>
        <w:t>44</w:t>
      </w:r>
      <w:r w:rsidR="003E353B" w:rsidRPr="003E353B">
        <w:rPr>
          <w:rStyle w:val="CharSectno"/>
        </w:rPr>
        <w:noBreakHyphen/>
      </w:r>
      <w:r w:rsidRPr="003E353B">
        <w:rPr>
          <w:rStyle w:val="CharSectno"/>
        </w:rPr>
        <w:t>5E</w:t>
      </w:r>
      <w:r w:rsidRPr="00A933AA">
        <w:t xml:space="preserve">  Meaning of </w:t>
      </w:r>
      <w:r w:rsidRPr="00A933AA">
        <w:rPr>
          <w:i/>
        </w:rPr>
        <w:t>pre</w:t>
      </w:r>
      <w:r w:rsidR="003E353B">
        <w:rPr>
          <w:i/>
        </w:rPr>
        <w:noBreakHyphen/>
      </w:r>
      <w:r w:rsidRPr="00A933AA">
        <w:rPr>
          <w:i/>
        </w:rPr>
        <w:t>entry leave</w:t>
      </w:r>
      <w:bookmarkEnd w:id="55"/>
    </w:p>
    <w:p w:rsidR="003006F7" w:rsidRPr="00A933AA" w:rsidRDefault="003006F7" w:rsidP="00187C33">
      <w:pPr>
        <w:pStyle w:val="subsection"/>
      </w:pPr>
      <w:r w:rsidRPr="00A933AA">
        <w:tab/>
      </w:r>
      <w:r w:rsidRPr="00A933AA">
        <w:tab/>
        <w:t xml:space="preserve">A care recipient is on </w:t>
      </w:r>
      <w:r w:rsidRPr="00A933AA">
        <w:rPr>
          <w:b/>
          <w:i/>
        </w:rPr>
        <w:t>pre</w:t>
      </w:r>
      <w:r w:rsidR="003E353B">
        <w:rPr>
          <w:b/>
          <w:i/>
        </w:rPr>
        <w:noBreakHyphen/>
      </w:r>
      <w:r w:rsidRPr="00A933AA">
        <w:rPr>
          <w:b/>
          <w:i/>
        </w:rPr>
        <w:t>entry leave</w:t>
      </w:r>
      <w:r w:rsidRPr="00A933AA">
        <w:t xml:space="preserve"> from a residential care service on a particular day if, on that day, the care recipient is taken to be provided with residential care by the residential care service because the care recipient is on </w:t>
      </w:r>
      <w:r w:rsidR="003E353B" w:rsidRPr="003E353B">
        <w:rPr>
          <w:position w:val="6"/>
          <w:sz w:val="16"/>
        </w:rPr>
        <w:t>*</w:t>
      </w:r>
      <w:r w:rsidRPr="00A933AA">
        <w:t>leave under section</w:t>
      </w:r>
      <w:r w:rsidR="00E52078" w:rsidRPr="00A933AA">
        <w:t> </w:t>
      </w:r>
      <w:r w:rsidRPr="00A933AA">
        <w:t>42</w:t>
      </w:r>
      <w:r w:rsidR="003E353B">
        <w:noBreakHyphen/>
      </w:r>
      <w:r w:rsidRPr="00A933AA">
        <w:t>2 because of subsection</w:t>
      </w:r>
      <w:r w:rsidR="00E52078" w:rsidRPr="00A933AA">
        <w:t> </w:t>
      </w:r>
      <w:r w:rsidRPr="00A933AA">
        <w:t>42</w:t>
      </w:r>
      <w:r w:rsidR="003E353B">
        <w:noBreakHyphen/>
      </w:r>
      <w:r w:rsidRPr="00A933AA">
        <w:t>3(3).</w:t>
      </w:r>
    </w:p>
    <w:p w:rsidR="007A0367" w:rsidRPr="00A933AA" w:rsidRDefault="007A0367" w:rsidP="002D3F81">
      <w:pPr>
        <w:pStyle w:val="ActHead5"/>
      </w:pPr>
      <w:bookmarkStart w:id="56" w:name="_Toc116310296"/>
      <w:r w:rsidRPr="003E353B">
        <w:rPr>
          <w:rStyle w:val="CharSectno"/>
        </w:rPr>
        <w:t>44</w:t>
      </w:r>
      <w:r w:rsidR="003E353B" w:rsidRPr="003E353B">
        <w:rPr>
          <w:rStyle w:val="CharSectno"/>
        </w:rPr>
        <w:noBreakHyphen/>
      </w:r>
      <w:r w:rsidRPr="003E353B">
        <w:rPr>
          <w:rStyle w:val="CharSectno"/>
        </w:rPr>
        <w:t>6</w:t>
      </w:r>
      <w:r w:rsidRPr="00A933AA">
        <w:t xml:space="preserve">  The concessional resident supplement</w:t>
      </w:r>
      <w:bookmarkEnd w:id="56"/>
    </w:p>
    <w:p w:rsidR="007A0367" w:rsidRPr="00A933AA" w:rsidRDefault="007A0367">
      <w:pPr>
        <w:pStyle w:val="subsection"/>
      </w:pPr>
      <w:r w:rsidRPr="00A933AA">
        <w:tab/>
        <w:t>(1)</w:t>
      </w:r>
      <w:r w:rsidRPr="00A933AA">
        <w:tab/>
        <w:t xml:space="preserve">The concessional resident supplement for the care recipient in respect of the </w:t>
      </w:r>
      <w:r w:rsidR="003E353B" w:rsidRPr="003E353B">
        <w:rPr>
          <w:position w:val="6"/>
          <w:sz w:val="16"/>
        </w:rPr>
        <w:t>*</w:t>
      </w:r>
      <w:r w:rsidRPr="00A933AA">
        <w:t>payment period is the sum of all the concessional resident supplements for the days during the period on which:</w:t>
      </w:r>
    </w:p>
    <w:p w:rsidR="007A0367" w:rsidRPr="00A933AA" w:rsidRDefault="007A0367">
      <w:pPr>
        <w:pStyle w:val="paragraph"/>
      </w:pPr>
      <w:r w:rsidRPr="00A933AA">
        <w:tab/>
        <w:t>(a)</w:t>
      </w:r>
      <w:r w:rsidRPr="00A933AA">
        <w:tab/>
        <w:t xml:space="preserve">the care recipient was provided with residential care (other than </w:t>
      </w:r>
      <w:r w:rsidR="003E353B" w:rsidRPr="003E353B">
        <w:rPr>
          <w:position w:val="6"/>
          <w:sz w:val="16"/>
        </w:rPr>
        <w:t>*</w:t>
      </w:r>
      <w:r w:rsidRPr="00A933AA">
        <w:t>respite care) through the residential care service in question; and</w:t>
      </w:r>
    </w:p>
    <w:p w:rsidR="007A0367" w:rsidRPr="00A933AA" w:rsidRDefault="007A0367">
      <w:pPr>
        <w:pStyle w:val="paragraph"/>
      </w:pPr>
      <w:r w:rsidRPr="00A933AA">
        <w:tab/>
        <w:t>(b)</w:t>
      </w:r>
      <w:r w:rsidRPr="00A933AA">
        <w:tab/>
        <w:t xml:space="preserve">the care recipient was eligible for a </w:t>
      </w:r>
      <w:r w:rsidR="003E353B" w:rsidRPr="003E353B">
        <w:rPr>
          <w:position w:val="6"/>
          <w:sz w:val="16"/>
        </w:rPr>
        <w:t>*</w:t>
      </w:r>
      <w:r w:rsidRPr="00A933AA">
        <w:t>concessional resident supplement.</w:t>
      </w:r>
    </w:p>
    <w:p w:rsidR="007A0367" w:rsidRPr="00A933AA" w:rsidRDefault="007A0367">
      <w:pPr>
        <w:pStyle w:val="subsection"/>
      </w:pPr>
      <w:r w:rsidRPr="00A933AA">
        <w:tab/>
        <w:t>(2)</w:t>
      </w:r>
      <w:r w:rsidRPr="00A933AA">
        <w:tab/>
        <w:t>The care recipient is eligible for a concessional resident supplement on a particular day if, on that day:</w:t>
      </w:r>
    </w:p>
    <w:p w:rsidR="007A0367" w:rsidRPr="00A933AA" w:rsidRDefault="007A0367">
      <w:pPr>
        <w:pStyle w:val="paragraph"/>
      </w:pPr>
      <w:r w:rsidRPr="00A933AA">
        <w:tab/>
        <w:t>(b)</w:t>
      </w:r>
      <w:r w:rsidRPr="00A933AA">
        <w:tab/>
        <w:t xml:space="preserve">the care recipient is a </w:t>
      </w:r>
      <w:r w:rsidR="003E353B" w:rsidRPr="003E353B">
        <w:rPr>
          <w:position w:val="6"/>
          <w:sz w:val="16"/>
        </w:rPr>
        <w:t>*</w:t>
      </w:r>
      <w:r w:rsidRPr="00A933AA">
        <w:t xml:space="preserve">concessional resident or an </w:t>
      </w:r>
      <w:r w:rsidR="003E353B" w:rsidRPr="003E353B">
        <w:rPr>
          <w:position w:val="6"/>
          <w:sz w:val="16"/>
        </w:rPr>
        <w:t>*</w:t>
      </w:r>
      <w:r w:rsidRPr="00A933AA">
        <w:t>assisted resident; and</w:t>
      </w:r>
    </w:p>
    <w:p w:rsidR="007A0367" w:rsidRPr="00A933AA" w:rsidRDefault="007A0367">
      <w:pPr>
        <w:pStyle w:val="paragraph"/>
      </w:pPr>
      <w:r w:rsidRPr="00A933AA">
        <w:tab/>
        <w:t>(d)</w:t>
      </w:r>
      <w:r w:rsidRPr="00A933AA">
        <w:tab/>
        <w:t>the residential care provided to the care recipient is not provided on an extra service basis for the purposes of Division</w:t>
      </w:r>
      <w:r w:rsidR="00E52078" w:rsidRPr="00A933AA">
        <w:t> </w:t>
      </w:r>
      <w:r w:rsidRPr="00A933AA">
        <w:t>36</w:t>
      </w:r>
      <w:r w:rsidR="002E0071" w:rsidRPr="00A933AA">
        <w:t xml:space="preserve"> of the </w:t>
      </w:r>
      <w:r w:rsidR="002E0071" w:rsidRPr="00A933AA">
        <w:rPr>
          <w:i/>
        </w:rPr>
        <w:t>Aged Care Act 1997</w:t>
      </w:r>
      <w:r w:rsidRPr="00A933AA">
        <w:t>.</w:t>
      </w:r>
    </w:p>
    <w:p w:rsidR="007C0B14" w:rsidRPr="00524E39" w:rsidRDefault="007C0B14" w:rsidP="007C0B14">
      <w:pPr>
        <w:pStyle w:val="subsection"/>
      </w:pPr>
      <w:r w:rsidRPr="00524E39">
        <w:tab/>
        <w:t>(3)</w:t>
      </w:r>
      <w:r w:rsidRPr="00524E39">
        <w:tab/>
        <w:t xml:space="preserve">The care recipient is also eligible for a concessional resident supplement on a particular day if the care recipient was eligible for either of the following on the day before the transition day (within the meaning of the </w:t>
      </w:r>
      <w:r w:rsidRPr="00524E39">
        <w:rPr>
          <w:i/>
        </w:rPr>
        <w:t>Aged Care Act 1997</w:t>
      </w:r>
      <w:r w:rsidRPr="00524E39">
        <w:t>):</w:t>
      </w:r>
    </w:p>
    <w:p w:rsidR="007C0B14" w:rsidRPr="00524E39" w:rsidRDefault="007C0B14" w:rsidP="007C0B14">
      <w:pPr>
        <w:pStyle w:val="paragraph"/>
      </w:pPr>
      <w:r w:rsidRPr="00524E39">
        <w:tab/>
        <w:t>(a)</w:t>
      </w:r>
      <w:r w:rsidRPr="00524E39">
        <w:tab/>
        <w:t>a charge exempt resident supplement under repealed section 44</w:t>
      </w:r>
      <w:r w:rsidR="003E353B">
        <w:noBreakHyphen/>
      </w:r>
      <w:r w:rsidRPr="00524E39">
        <w:t>8A;</w:t>
      </w:r>
    </w:p>
    <w:p w:rsidR="007C0B14" w:rsidRPr="00524E39" w:rsidRDefault="007C0B14" w:rsidP="007C0B14">
      <w:pPr>
        <w:pStyle w:val="paragraph"/>
      </w:pPr>
      <w:r w:rsidRPr="00524E39">
        <w:tab/>
        <w:t>(b)</w:t>
      </w:r>
      <w:r w:rsidRPr="00524E39">
        <w:tab/>
        <w:t>a transitional supplement under repealed section 33 of the Aged Care (Transitional Provisions) Principles.</w:t>
      </w:r>
    </w:p>
    <w:p w:rsidR="007A0367" w:rsidRPr="00A933AA" w:rsidRDefault="007A0367">
      <w:pPr>
        <w:pStyle w:val="subsection"/>
      </w:pPr>
      <w:r w:rsidRPr="00A933AA">
        <w:tab/>
        <w:t>(4)</w:t>
      </w:r>
      <w:r w:rsidRPr="00A933AA">
        <w:tab/>
        <w:t xml:space="preserve">The concessional resident supplement for a particular day is the amount determined by the Minister </w:t>
      </w:r>
      <w:r w:rsidR="003006F7" w:rsidRPr="00A933AA">
        <w:t>by legislative instrument</w:t>
      </w:r>
      <w:r w:rsidRPr="00A933AA">
        <w:t>.</w:t>
      </w:r>
    </w:p>
    <w:p w:rsidR="007A0367" w:rsidRPr="00A933AA" w:rsidRDefault="007A0367">
      <w:pPr>
        <w:pStyle w:val="subsection"/>
      </w:pPr>
      <w:r w:rsidRPr="00A933AA">
        <w:tab/>
        <w:t>(5)</w:t>
      </w:r>
      <w:r w:rsidRPr="00A933AA">
        <w:tab/>
      </w:r>
      <w:r w:rsidR="00780D4B">
        <w:t>The</w:t>
      </w:r>
      <w:r w:rsidRPr="00A933AA">
        <w:t xml:space="preserve"> Minister may determine different amounts (including nil amounts) based on any one or more of the following:</w:t>
      </w:r>
    </w:p>
    <w:p w:rsidR="007A0367" w:rsidRPr="00A933AA" w:rsidRDefault="007A0367">
      <w:pPr>
        <w:pStyle w:val="paragraph"/>
      </w:pPr>
      <w:r w:rsidRPr="00A933AA">
        <w:tab/>
        <w:t>(a)</w:t>
      </w:r>
      <w:r w:rsidRPr="00A933AA">
        <w:tab/>
        <w:t xml:space="preserve">the amount of </w:t>
      </w:r>
      <w:r w:rsidR="00C135CB" w:rsidRPr="00A933AA">
        <w:t xml:space="preserve">an </w:t>
      </w:r>
      <w:r w:rsidR="003E353B" w:rsidRPr="003E353B">
        <w:rPr>
          <w:position w:val="6"/>
          <w:sz w:val="16"/>
        </w:rPr>
        <w:t>*</w:t>
      </w:r>
      <w:r w:rsidRPr="00A933AA">
        <w:t xml:space="preserve">accommodation bond paid by, or </w:t>
      </w:r>
      <w:r w:rsidR="00B65540" w:rsidRPr="00A933AA">
        <w:t xml:space="preserve">an </w:t>
      </w:r>
      <w:r w:rsidR="003E353B" w:rsidRPr="003E353B">
        <w:rPr>
          <w:position w:val="6"/>
          <w:sz w:val="16"/>
        </w:rPr>
        <w:t>*</w:t>
      </w:r>
      <w:r w:rsidRPr="00A933AA">
        <w:t xml:space="preserve">accommodation charge charged to, a care recipient for </w:t>
      </w:r>
      <w:r w:rsidR="003E353B" w:rsidRPr="003E353B">
        <w:rPr>
          <w:position w:val="6"/>
          <w:sz w:val="16"/>
        </w:rPr>
        <w:t>*</w:t>
      </w:r>
      <w:r w:rsidRPr="00A933AA">
        <w:t>entry to a residential care service;</w:t>
      </w:r>
    </w:p>
    <w:p w:rsidR="007A0367" w:rsidRPr="00A933AA" w:rsidRDefault="007A0367">
      <w:pPr>
        <w:pStyle w:val="paragraph"/>
      </w:pPr>
      <w:r w:rsidRPr="00A933AA">
        <w:tab/>
        <w:t>(b)</w:t>
      </w:r>
      <w:r w:rsidRPr="00A933AA">
        <w:tab/>
        <w:t>the value of assets held by a care recipient;</w:t>
      </w:r>
    </w:p>
    <w:p w:rsidR="007A0367" w:rsidRPr="00A933AA" w:rsidRDefault="007A0367">
      <w:pPr>
        <w:pStyle w:val="paragraph"/>
      </w:pPr>
      <w:r w:rsidRPr="00A933AA">
        <w:tab/>
        <w:t>(c)</w:t>
      </w:r>
      <w:r w:rsidRPr="00A933AA">
        <w:tab/>
        <w:t xml:space="preserve">whether the residential care with which a care recipient is provided is </w:t>
      </w:r>
      <w:r w:rsidR="003E353B" w:rsidRPr="003E353B">
        <w:rPr>
          <w:position w:val="6"/>
          <w:sz w:val="16"/>
        </w:rPr>
        <w:t>*</w:t>
      </w:r>
      <w:r w:rsidRPr="00A933AA">
        <w:t>respite care;</w:t>
      </w:r>
    </w:p>
    <w:p w:rsidR="007A0367" w:rsidRPr="00A933AA" w:rsidRDefault="007A0367">
      <w:pPr>
        <w:pStyle w:val="paragraph"/>
      </w:pPr>
      <w:r w:rsidRPr="00A933AA">
        <w:tab/>
        <w:t>(d)</w:t>
      </w:r>
      <w:r w:rsidRPr="00A933AA">
        <w:tab/>
        <w:t xml:space="preserve">any other matters specified in the </w:t>
      </w:r>
      <w:r w:rsidR="002E0071" w:rsidRPr="00A933AA">
        <w:t>Aged Care (Transitional Provisions)</w:t>
      </w:r>
      <w:r w:rsidRPr="00A933AA">
        <w:t xml:space="preserve"> Principles.</w:t>
      </w:r>
    </w:p>
    <w:p w:rsidR="007A0367" w:rsidRPr="00A933AA" w:rsidRDefault="007A0367" w:rsidP="002D3F81">
      <w:pPr>
        <w:pStyle w:val="ActHead5"/>
      </w:pPr>
      <w:bookmarkStart w:id="57" w:name="_Toc116310297"/>
      <w:r w:rsidRPr="003E353B">
        <w:rPr>
          <w:rStyle w:val="CharSectno"/>
        </w:rPr>
        <w:t>44</w:t>
      </w:r>
      <w:r w:rsidR="003E353B" w:rsidRPr="003E353B">
        <w:rPr>
          <w:rStyle w:val="CharSectno"/>
        </w:rPr>
        <w:noBreakHyphen/>
      </w:r>
      <w:r w:rsidRPr="003E353B">
        <w:rPr>
          <w:rStyle w:val="CharSectno"/>
        </w:rPr>
        <w:t>7</w:t>
      </w:r>
      <w:r w:rsidRPr="00A933AA">
        <w:t xml:space="preserve">  Meaning of </w:t>
      </w:r>
      <w:r w:rsidRPr="00A933AA">
        <w:rPr>
          <w:i/>
        </w:rPr>
        <w:t>concessional resident</w:t>
      </w:r>
      <w:bookmarkEnd w:id="57"/>
    </w:p>
    <w:p w:rsidR="00D054F9" w:rsidRPr="00A933AA" w:rsidRDefault="00D054F9" w:rsidP="00D054F9">
      <w:pPr>
        <w:pStyle w:val="SubsectionHead"/>
      </w:pPr>
      <w:r w:rsidRPr="00A933AA">
        <w:t>If the applicable time is before 1</w:t>
      </w:r>
      <w:r w:rsidR="00E52078" w:rsidRPr="00A933AA">
        <w:t> </w:t>
      </w:r>
      <w:r w:rsidRPr="00A933AA">
        <w:t>July 2005</w:t>
      </w:r>
    </w:p>
    <w:p w:rsidR="007A0367" w:rsidRPr="00A933AA" w:rsidRDefault="007A0367">
      <w:pPr>
        <w:pStyle w:val="subsection"/>
      </w:pPr>
      <w:r w:rsidRPr="00A933AA">
        <w:tab/>
        <w:t>(1)</w:t>
      </w:r>
      <w:r w:rsidRPr="00A933AA">
        <w:tab/>
        <w:t xml:space="preserve">A person is a </w:t>
      </w:r>
      <w:r w:rsidRPr="00A933AA">
        <w:rPr>
          <w:b/>
          <w:i/>
        </w:rPr>
        <w:t>concessional resident</w:t>
      </w:r>
      <w:r w:rsidRPr="00A933AA">
        <w:t xml:space="preserve"> if the person is being provided with residential care (other than </w:t>
      </w:r>
      <w:r w:rsidR="003E353B" w:rsidRPr="003E353B">
        <w:rPr>
          <w:position w:val="6"/>
          <w:sz w:val="16"/>
        </w:rPr>
        <w:t>*</w:t>
      </w:r>
      <w:r w:rsidRPr="00A933AA">
        <w:t>respite care) through a residential care service</w:t>
      </w:r>
      <w:r w:rsidR="00C954EE" w:rsidRPr="00A933AA">
        <w:t xml:space="preserve">, the applicable time under </w:t>
      </w:r>
      <w:r w:rsidR="00E52078" w:rsidRPr="00A933AA">
        <w:t>subsection (</w:t>
      </w:r>
      <w:r w:rsidR="00C954EE" w:rsidRPr="00A933AA">
        <w:t>2) is before 1</w:t>
      </w:r>
      <w:r w:rsidR="00E52078" w:rsidRPr="00A933AA">
        <w:t> </w:t>
      </w:r>
      <w:r w:rsidR="00C954EE" w:rsidRPr="00A933AA">
        <w:t>July 2005 and, at the applicable time</w:t>
      </w:r>
      <w:r w:rsidRPr="00A933AA">
        <w:t>:</w:t>
      </w:r>
    </w:p>
    <w:p w:rsidR="007A0367" w:rsidRPr="00A933AA" w:rsidRDefault="007A0367">
      <w:pPr>
        <w:pStyle w:val="paragraph"/>
      </w:pPr>
      <w:r w:rsidRPr="00A933AA">
        <w:tab/>
        <w:t>(a)</w:t>
      </w:r>
      <w:r w:rsidRPr="00A933AA">
        <w:tab/>
        <w:t xml:space="preserve">the person was receiving an </w:t>
      </w:r>
      <w:r w:rsidR="003E353B" w:rsidRPr="003E353B">
        <w:rPr>
          <w:position w:val="6"/>
          <w:sz w:val="16"/>
        </w:rPr>
        <w:t>*</w:t>
      </w:r>
      <w:r w:rsidRPr="00A933AA">
        <w:t>income support payment; and</w:t>
      </w:r>
    </w:p>
    <w:p w:rsidR="007A0367" w:rsidRPr="00A933AA" w:rsidRDefault="007A0367">
      <w:pPr>
        <w:pStyle w:val="paragraph"/>
      </w:pPr>
      <w:r w:rsidRPr="00A933AA">
        <w:tab/>
        <w:t>(b)</w:t>
      </w:r>
      <w:r w:rsidRPr="00A933AA">
        <w:tab/>
        <w:t xml:space="preserve">the person had not been a </w:t>
      </w:r>
      <w:r w:rsidR="003E353B" w:rsidRPr="003E353B">
        <w:rPr>
          <w:position w:val="6"/>
          <w:sz w:val="16"/>
        </w:rPr>
        <w:t>*</w:t>
      </w:r>
      <w:r w:rsidRPr="00A933AA">
        <w:t>homeowner for 2 years or more, or owned a home that was occupied by:</w:t>
      </w:r>
    </w:p>
    <w:p w:rsidR="007A0367" w:rsidRPr="00A933AA" w:rsidRDefault="007A0367">
      <w:pPr>
        <w:pStyle w:val="paragraphsub"/>
      </w:pPr>
      <w:r w:rsidRPr="00A933AA">
        <w:tab/>
        <w:t>(i)</w:t>
      </w:r>
      <w:r w:rsidRPr="00A933AA">
        <w:tab/>
        <w:t xml:space="preserve">the </w:t>
      </w:r>
      <w:r w:rsidR="003E353B" w:rsidRPr="003E353B">
        <w:rPr>
          <w:position w:val="6"/>
          <w:sz w:val="16"/>
        </w:rPr>
        <w:t>*</w:t>
      </w:r>
      <w:r w:rsidRPr="00A933AA">
        <w:t xml:space="preserve">partner or a </w:t>
      </w:r>
      <w:r w:rsidR="003E353B" w:rsidRPr="003E353B">
        <w:rPr>
          <w:position w:val="6"/>
          <w:sz w:val="16"/>
        </w:rPr>
        <w:t>*</w:t>
      </w:r>
      <w:r w:rsidRPr="00A933AA">
        <w:t>dependent child of the person; or</w:t>
      </w:r>
    </w:p>
    <w:p w:rsidR="007A0367" w:rsidRPr="00A933AA" w:rsidRDefault="007A0367">
      <w:pPr>
        <w:pStyle w:val="paragraphsub"/>
      </w:pPr>
      <w:r w:rsidRPr="00A933AA">
        <w:tab/>
        <w:t>(ii)</w:t>
      </w:r>
      <w:r w:rsidRPr="00A933AA">
        <w:tab/>
        <w:t>a carer of the person who had occupied the home for the past 2 years and, at the entry time, was eligible to receive an income support payment; or</w:t>
      </w:r>
    </w:p>
    <w:p w:rsidR="007A0367" w:rsidRPr="00A933AA" w:rsidRDefault="007A0367">
      <w:pPr>
        <w:pStyle w:val="paragraphsub"/>
      </w:pPr>
      <w:r w:rsidRPr="00A933AA">
        <w:tab/>
        <w:t>(iii)</w:t>
      </w:r>
      <w:r w:rsidRPr="00A933AA">
        <w:tab/>
        <w:t xml:space="preserve">a </w:t>
      </w:r>
      <w:r w:rsidR="003E353B" w:rsidRPr="003E353B">
        <w:rPr>
          <w:position w:val="6"/>
          <w:sz w:val="16"/>
        </w:rPr>
        <w:t>*</w:t>
      </w:r>
      <w:r w:rsidRPr="00A933AA">
        <w:t>close relation of the person who had occupied the home for the past 5 years and, at the entry time, was eligible to receive an income support payment; and</w:t>
      </w:r>
    </w:p>
    <w:p w:rsidR="007A0367" w:rsidRPr="00A933AA" w:rsidRDefault="007A0367">
      <w:pPr>
        <w:pStyle w:val="paragraph"/>
      </w:pPr>
      <w:r w:rsidRPr="00A933AA">
        <w:tab/>
        <w:t>(c)</w:t>
      </w:r>
      <w:r w:rsidRPr="00A933AA">
        <w:tab/>
        <w:t>the value of the person’s assets was less than:</w:t>
      </w:r>
    </w:p>
    <w:p w:rsidR="007A0367" w:rsidRPr="00A933AA" w:rsidRDefault="007A0367">
      <w:pPr>
        <w:pStyle w:val="paragraphsub"/>
      </w:pPr>
      <w:r w:rsidRPr="00A933AA">
        <w:tab/>
        <w:t>(i)</w:t>
      </w:r>
      <w:r w:rsidRPr="00A933AA">
        <w:tab/>
        <w:t>the amount obtained by rounding to the nearest $500.00</w:t>
      </w:r>
      <w:r w:rsidR="00BF5C99" w:rsidRPr="00A933AA">
        <w:t xml:space="preserve"> </w:t>
      </w:r>
      <w:r w:rsidRPr="00A933AA">
        <w:t>(rounding $250.00 upwards) an amount equal to 2.5</w:t>
      </w:r>
      <w:r w:rsidR="0048464B" w:rsidRPr="00A933AA">
        <w:t xml:space="preserve"> </w:t>
      </w:r>
      <w:r w:rsidRPr="00A933AA">
        <w:t xml:space="preserve">times the </w:t>
      </w:r>
      <w:r w:rsidR="003E353B" w:rsidRPr="003E353B">
        <w:rPr>
          <w:position w:val="6"/>
          <w:sz w:val="16"/>
        </w:rPr>
        <w:t>*</w:t>
      </w:r>
      <w:r w:rsidRPr="00A933AA">
        <w:t>basic age pension amount at the time in question; or</w:t>
      </w:r>
    </w:p>
    <w:p w:rsidR="007A0367" w:rsidRPr="00A933AA" w:rsidRDefault="007A0367">
      <w:pPr>
        <w:pStyle w:val="paragraphsub"/>
        <w:keepNext/>
      </w:pPr>
      <w:r w:rsidRPr="00A933AA">
        <w:tab/>
        <w:t>(ii)</w:t>
      </w:r>
      <w:r w:rsidRPr="00A933AA">
        <w:tab/>
        <w:t xml:space="preserve">such other amount as is specified in, or worked out in accordance with, the </w:t>
      </w:r>
      <w:r w:rsidR="002E0071" w:rsidRPr="00A933AA">
        <w:t>Aged Care (Transitional Provisions)</w:t>
      </w:r>
      <w:r w:rsidRPr="00A933AA">
        <w:t xml:space="preserve"> Principles.</w:t>
      </w:r>
    </w:p>
    <w:p w:rsidR="007A0367" w:rsidRPr="00A933AA" w:rsidRDefault="007A0367">
      <w:pPr>
        <w:pStyle w:val="notetext"/>
      </w:pPr>
      <w:r w:rsidRPr="00A933AA">
        <w:t>Note:</w:t>
      </w:r>
      <w:r w:rsidRPr="00A933AA">
        <w:tab/>
        <w:t xml:space="preserve">A </w:t>
      </w:r>
      <w:r w:rsidR="003E353B" w:rsidRPr="003E353B">
        <w:rPr>
          <w:position w:val="6"/>
          <w:sz w:val="16"/>
        </w:rPr>
        <w:t>*</w:t>
      </w:r>
      <w:r w:rsidRPr="00A933AA">
        <w:t xml:space="preserve">concessional resident cannot be required to pay an </w:t>
      </w:r>
      <w:r w:rsidR="003E353B" w:rsidRPr="003E353B">
        <w:rPr>
          <w:position w:val="6"/>
          <w:sz w:val="16"/>
        </w:rPr>
        <w:t>*</w:t>
      </w:r>
      <w:r w:rsidRPr="00A933AA">
        <w:t xml:space="preserve">accommodation bond or an </w:t>
      </w:r>
      <w:r w:rsidR="003E353B" w:rsidRPr="003E353B">
        <w:rPr>
          <w:position w:val="6"/>
          <w:sz w:val="16"/>
        </w:rPr>
        <w:t>*</w:t>
      </w:r>
      <w:r w:rsidRPr="00A933AA">
        <w:t>accommodation charge—see sections</w:t>
      </w:r>
      <w:r w:rsidR="00E52078" w:rsidRPr="00A933AA">
        <w:t> </w:t>
      </w:r>
      <w:r w:rsidRPr="00A933AA">
        <w:t>57</w:t>
      </w:r>
      <w:r w:rsidR="003E353B">
        <w:noBreakHyphen/>
      </w:r>
      <w:r w:rsidRPr="00A933AA">
        <w:t>12 and 57A</w:t>
      </w:r>
      <w:r w:rsidR="003E353B">
        <w:noBreakHyphen/>
      </w:r>
      <w:r w:rsidRPr="00A933AA">
        <w:t>6.</w:t>
      </w:r>
    </w:p>
    <w:p w:rsidR="004418B1" w:rsidRPr="00A933AA" w:rsidRDefault="004418B1" w:rsidP="004418B1">
      <w:pPr>
        <w:pStyle w:val="SubsectionHead"/>
      </w:pPr>
      <w:r w:rsidRPr="00A933AA">
        <w:t>If the applicable time is on or after 1</w:t>
      </w:r>
      <w:r w:rsidR="00E52078" w:rsidRPr="00A933AA">
        <w:t> </w:t>
      </w:r>
      <w:r w:rsidRPr="00A933AA">
        <w:t>July 2005</w:t>
      </w:r>
    </w:p>
    <w:p w:rsidR="003006F7" w:rsidRPr="00A933AA" w:rsidRDefault="003006F7" w:rsidP="003006F7">
      <w:pPr>
        <w:pStyle w:val="subsection"/>
      </w:pPr>
      <w:r w:rsidRPr="00A933AA">
        <w:tab/>
        <w:t>(1A)</w:t>
      </w:r>
      <w:r w:rsidRPr="00A933AA">
        <w:tab/>
        <w:t xml:space="preserve">A person is also a </w:t>
      </w:r>
      <w:r w:rsidRPr="00A933AA">
        <w:rPr>
          <w:b/>
          <w:i/>
        </w:rPr>
        <w:t>concessional resident</w:t>
      </w:r>
      <w:r w:rsidRPr="00A933AA">
        <w:t xml:space="preserve"> if:</w:t>
      </w:r>
    </w:p>
    <w:p w:rsidR="003006F7" w:rsidRPr="00A933AA" w:rsidRDefault="003006F7" w:rsidP="003006F7">
      <w:pPr>
        <w:pStyle w:val="paragraph"/>
      </w:pPr>
      <w:r w:rsidRPr="00A933AA">
        <w:tab/>
        <w:t>(a)</w:t>
      </w:r>
      <w:r w:rsidRPr="00A933AA">
        <w:tab/>
        <w:t xml:space="preserve">the person is being provided with residential care (other than </w:t>
      </w:r>
      <w:r w:rsidR="003E353B" w:rsidRPr="003E353B">
        <w:rPr>
          <w:position w:val="6"/>
          <w:sz w:val="16"/>
        </w:rPr>
        <w:t>*</w:t>
      </w:r>
      <w:r w:rsidRPr="00A933AA">
        <w:t>respite care) through a residential care service; and</w:t>
      </w:r>
    </w:p>
    <w:p w:rsidR="003006F7" w:rsidRPr="00A933AA" w:rsidRDefault="003006F7" w:rsidP="003006F7">
      <w:pPr>
        <w:pStyle w:val="paragraph"/>
      </w:pPr>
      <w:r w:rsidRPr="00A933AA">
        <w:tab/>
        <w:t>(b)</w:t>
      </w:r>
      <w:r w:rsidRPr="00A933AA">
        <w:tab/>
        <w:t xml:space="preserve">the applicable time under </w:t>
      </w:r>
      <w:r w:rsidR="00E52078" w:rsidRPr="00A933AA">
        <w:t>subsection (</w:t>
      </w:r>
      <w:r w:rsidRPr="00A933AA">
        <w:t>2) is on or after 1</w:t>
      </w:r>
      <w:r w:rsidR="00E52078" w:rsidRPr="00A933AA">
        <w:t> </w:t>
      </w:r>
      <w:r w:rsidRPr="00A933AA">
        <w:t>July 2005; and</w:t>
      </w:r>
    </w:p>
    <w:p w:rsidR="003006F7" w:rsidRPr="00A933AA" w:rsidRDefault="003006F7" w:rsidP="003006F7">
      <w:pPr>
        <w:pStyle w:val="paragraph"/>
      </w:pPr>
      <w:r w:rsidRPr="00A933AA">
        <w:tab/>
        <w:t>(c)</w:t>
      </w:r>
      <w:r w:rsidRPr="00A933AA">
        <w:tab/>
        <w:t xml:space="preserve">the person is a </w:t>
      </w:r>
      <w:r w:rsidR="003E353B" w:rsidRPr="003E353B">
        <w:rPr>
          <w:position w:val="6"/>
          <w:sz w:val="16"/>
        </w:rPr>
        <w:t>*</w:t>
      </w:r>
      <w:r w:rsidRPr="00A933AA">
        <w:t>pre</w:t>
      </w:r>
      <w:r w:rsidR="003E353B">
        <w:noBreakHyphen/>
      </w:r>
      <w:r w:rsidRPr="00A933AA">
        <w:t>2008 reform resident; and</w:t>
      </w:r>
    </w:p>
    <w:p w:rsidR="003006F7" w:rsidRPr="00A933AA" w:rsidRDefault="003006F7" w:rsidP="003006F7">
      <w:pPr>
        <w:pStyle w:val="paragraph"/>
      </w:pPr>
      <w:r w:rsidRPr="00A933AA">
        <w:tab/>
        <w:t>(d)</w:t>
      </w:r>
      <w:r w:rsidRPr="00A933AA">
        <w:tab/>
        <w:t xml:space="preserve">there is in force a determination covered by </w:t>
      </w:r>
      <w:r w:rsidR="00E52078" w:rsidRPr="00A933AA">
        <w:t>subsection (</w:t>
      </w:r>
      <w:r w:rsidRPr="00A933AA">
        <w:t>1B) or (1C).</w:t>
      </w:r>
    </w:p>
    <w:p w:rsidR="00E32646" w:rsidRPr="00A933AA" w:rsidRDefault="00E32646" w:rsidP="00E32646">
      <w:pPr>
        <w:pStyle w:val="subsection"/>
      </w:pPr>
      <w:r w:rsidRPr="00A933AA">
        <w:tab/>
        <w:t>(1B)</w:t>
      </w:r>
      <w:r w:rsidRPr="00A933AA">
        <w:tab/>
      </w:r>
      <w:r w:rsidR="00C94144" w:rsidRPr="00A933AA">
        <w:t xml:space="preserve">Subject to </w:t>
      </w:r>
      <w:r w:rsidR="00E52078" w:rsidRPr="00A933AA">
        <w:t>subsection (</w:t>
      </w:r>
      <w:r w:rsidR="00C94144" w:rsidRPr="00A933AA">
        <w:t>1D), this</w:t>
      </w:r>
      <w:r w:rsidRPr="00A933AA">
        <w:t xml:space="preserve"> subsection covers a determination, made under section</w:t>
      </w:r>
      <w:r w:rsidR="00E52078" w:rsidRPr="00A933AA">
        <w:t> </w:t>
      </w:r>
      <w:r w:rsidRPr="00A933AA">
        <w:t>44</w:t>
      </w:r>
      <w:r w:rsidR="003E353B">
        <w:noBreakHyphen/>
      </w:r>
      <w:r w:rsidRPr="00A933AA">
        <w:t xml:space="preserve">8AA before the person </w:t>
      </w:r>
      <w:r w:rsidR="003E353B" w:rsidRPr="003E353B">
        <w:rPr>
          <w:position w:val="6"/>
          <w:sz w:val="16"/>
        </w:rPr>
        <w:t>*</w:t>
      </w:r>
      <w:r w:rsidRPr="00A933AA">
        <w:t xml:space="preserve">entered the residential care service, that the conditions in </w:t>
      </w:r>
      <w:r w:rsidR="00E52078" w:rsidRPr="00A933AA">
        <w:t>paragraphs (</w:t>
      </w:r>
      <w:r w:rsidRPr="00A933AA">
        <w:t xml:space="preserve">1)(a), (b) and (c) would have been met for the person at the time specified in the determination if the references in </w:t>
      </w:r>
      <w:r w:rsidR="00E52078" w:rsidRPr="00A933AA">
        <w:t>subparagraphs (</w:t>
      </w:r>
      <w:r w:rsidRPr="00A933AA">
        <w:t>1)(b)(ii) and (iii) to the entry time had been references to the time specified in the determination.</w:t>
      </w:r>
    </w:p>
    <w:p w:rsidR="00E32646" w:rsidRPr="00A933AA" w:rsidRDefault="00E32646" w:rsidP="00F5766C">
      <w:pPr>
        <w:pStyle w:val="subsection"/>
        <w:keepNext/>
        <w:keepLines/>
      </w:pPr>
      <w:r w:rsidRPr="00A933AA">
        <w:tab/>
        <w:t>(1C)</w:t>
      </w:r>
      <w:r w:rsidRPr="00A933AA">
        <w:tab/>
      </w:r>
      <w:r w:rsidR="00C94144" w:rsidRPr="00A933AA">
        <w:t xml:space="preserve">Subject to </w:t>
      </w:r>
      <w:r w:rsidR="00E52078" w:rsidRPr="00A933AA">
        <w:t>subsection (</w:t>
      </w:r>
      <w:r w:rsidR="00C94144" w:rsidRPr="00A933AA">
        <w:t>1E), this</w:t>
      </w:r>
      <w:r w:rsidRPr="00A933AA">
        <w:t xml:space="preserve"> subsection covers a determination, made under section</w:t>
      </w:r>
      <w:r w:rsidR="00E52078" w:rsidRPr="00A933AA">
        <w:t> </w:t>
      </w:r>
      <w:r w:rsidRPr="00A933AA">
        <w:t>44</w:t>
      </w:r>
      <w:r w:rsidR="003E353B">
        <w:noBreakHyphen/>
      </w:r>
      <w:r w:rsidRPr="00A933AA">
        <w:t xml:space="preserve">8AA when or after the person </w:t>
      </w:r>
      <w:r w:rsidR="003E353B" w:rsidRPr="003E353B">
        <w:rPr>
          <w:position w:val="6"/>
          <w:sz w:val="16"/>
        </w:rPr>
        <w:t>*</w:t>
      </w:r>
      <w:r w:rsidRPr="00A933AA">
        <w:t xml:space="preserve">entered the residential care service, that the conditions in </w:t>
      </w:r>
      <w:r w:rsidR="00E52078" w:rsidRPr="00A933AA">
        <w:t>paragraphs (</w:t>
      </w:r>
      <w:r w:rsidRPr="00A933AA">
        <w:t xml:space="preserve">1)(a), (b) and (c) were met at the applicable time under </w:t>
      </w:r>
      <w:r w:rsidR="00E52078" w:rsidRPr="00A933AA">
        <w:t>subsection (</w:t>
      </w:r>
      <w:r w:rsidRPr="00A933AA">
        <w:t>2).</w:t>
      </w:r>
    </w:p>
    <w:p w:rsidR="00C94144" w:rsidRPr="00A933AA" w:rsidRDefault="00C94144" w:rsidP="00C94144">
      <w:pPr>
        <w:pStyle w:val="subsection"/>
      </w:pPr>
      <w:r w:rsidRPr="00A933AA">
        <w:tab/>
        <w:t>(1D)</w:t>
      </w:r>
      <w:r w:rsidRPr="00A933AA">
        <w:tab/>
        <w:t>If:</w:t>
      </w:r>
    </w:p>
    <w:p w:rsidR="00C94144" w:rsidRPr="00A933AA" w:rsidRDefault="00C94144" w:rsidP="00C94144">
      <w:pPr>
        <w:pStyle w:val="paragraph"/>
      </w:pPr>
      <w:r w:rsidRPr="00A933AA">
        <w:tab/>
        <w:t>(a)</w:t>
      </w:r>
      <w:r w:rsidRPr="00A933AA">
        <w:tab/>
        <w:t xml:space="preserve">a determination covered by </w:t>
      </w:r>
      <w:r w:rsidR="00E52078" w:rsidRPr="00A933AA">
        <w:t>subsection (</w:t>
      </w:r>
      <w:r w:rsidRPr="00A933AA">
        <w:t>1B) is made in relation to a person; and</w:t>
      </w:r>
    </w:p>
    <w:p w:rsidR="00C94144" w:rsidRPr="00A933AA" w:rsidRDefault="00C94144" w:rsidP="00C94144">
      <w:pPr>
        <w:pStyle w:val="paragraph"/>
      </w:pPr>
      <w:r w:rsidRPr="00A933AA">
        <w:tab/>
        <w:t>(b)</w:t>
      </w:r>
      <w:r w:rsidRPr="00A933AA">
        <w:tab/>
        <w:t>the time specified in the determination is on or after 20</w:t>
      </w:r>
      <w:r w:rsidR="00E52078" w:rsidRPr="00A933AA">
        <w:t> </w:t>
      </w:r>
      <w:r w:rsidRPr="00A933AA">
        <w:t>September 2009;</w:t>
      </w:r>
    </w:p>
    <w:p w:rsidR="00C94144" w:rsidRPr="00A933AA" w:rsidRDefault="00E52078" w:rsidP="00C94144">
      <w:pPr>
        <w:pStyle w:val="subsection2"/>
      </w:pPr>
      <w:r w:rsidRPr="00A933AA">
        <w:t>subsection (</w:t>
      </w:r>
      <w:r w:rsidR="00C94144" w:rsidRPr="00A933AA">
        <w:t xml:space="preserve">1B) has effect as if the reference to </w:t>
      </w:r>
      <w:r w:rsidRPr="00A933AA">
        <w:t>paragraph (</w:t>
      </w:r>
      <w:r w:rsidR="00C94144" w:rsidRPr="00A933AA">
        <w:t xml:space="preserve">1)(c) were a reference to that paragraph modified by omitting “2.5” from </w:t>
      </w:r>
      <w:r w:rsidRPr="00A933AA">
        <w:t>subparagraph (</w:t>
      </w:r>
      <w:r w:rsidR="00C94144" w:rsidRPr="00A933AA">
        <w:t>i) and substituting “2.25”.</w:t>
      </w:r>
    </w:p>
    <w:p w:rsidR="00C94144" w:rsidRPr="00A933AA" w:rsidRDefault="00C94144" w:rsidP="00C94144">
      <w:pPr>
        <w:pStyle w:val="subsection"/>
      </w:pPr>
      <w:r w:rsidRPr="00A933AA">
        <w:tab/>
        <w:t>(1E)</w:t>
      </w:r>
      <w:r w:rsidRPr="00A933AA">
        <w:tab/>
        <w:t>If:</w:t>
      </w:r>
    </w:p>
    <w:p w:rsidR="00C94144" w:rsidRPr="00A933AA" w:rsidRDefault="00C94144" w:rsidP="00C94144">
      <w:pPr>
        <w:pStyle w:val="paragraph"/>
      </w:pPr>
      <w:r w:rsidRPr="00A933AA">
        <w:tab/>
        <w:t>(a)</w:t>
      </w:r>
      <w:r w:rsidRPr="00A933AA">
        <w:tab/>
        <w:t xml:space="preserve">a determination covered by </w:t>
      </w:r>
      <w:r w:rsidR="00E52078" w:rsidRPr="00A933AA">
        <w:t>subsection (</w:t>
      </w:r>
      <w:r w:rsidRPr="00A933AA">
        <w:t>1C) is made in relation to a person; and</w:t>
      </w:r>
    </w:p>
    <w:p w:rsidR="00C94144" w:rsidRPr="00A933AA" w:rsidRDefault="00C94144" w:rsidP="00C94144">
      <w:pPr>
        <w:pStyle w:val="paragraph"/>
      </w:pPr>
      <w:r w:rsidRPr="00A933AA">
        <w:tab/>
        <w:t>(b)</w:t>
      </w:r>
      <w:r w:rsidRPr="00A933AA">
        <w:tab/>
        <w:t xml:space="preserve">the applicable time under </w:t>
      </w:r>
      <w:r w:rsidR="00E52078" w:rsidRPr="00A933AA">
        <w:t>subsection (</w:t>
      </w:r>
      <w:r w:rsidRPr="00A933AA">
        <w:t>2) is on or after 20</w:t>
      </w:r>
      <w:r w:rsidR="00E52078" w:rsidRPr="00A933AA">
        <w:t> </w:t>
      </w:r>
      <w:r w:rsidRPr="00A933AA">
        <w:t>September 2009;</w:t>
      </w:r>
    </w:p>
    <w:p w:rsidR="00C94144" w:rsidRPr="00A933AA" w:rsidRDefault="00E52078" w:rsidP="00C94144">
      <w:pPr>
        <w:pStyle w:val="subsection2"/>
      </w:pPr>
      <w:r w:rsidRPr="00A933AA">
        <w:t>subsection (</w:t>
      </w:r>
      <w:r w:rsidR="00C94144" w:rsidRPr="00A933AA">
        <w:t xml:space="preserve">1C) has effect as if the reference to </w:t>
      </w:r>
      <w:r w:rsidRPr="00A933AA">
        <w:t>paragraph (</w:t>
      </w:r>
      <w:r w:rsidR="00C94144" w:rsidRPr="00A933AA">
        <w:t xml:space="preserve">1)(c) were a reference to that paragraph modified by omitting “2.5” from </w:t>
      </w:r>
      <w:r w:rsidRPr="00A933AA">
        <w:t>subparagraph (</w:t>
      </w:r>
      <w:r w:rsidR="00C94144" w:rsidRPr="00A933AA">
        <w:t>i) and substituting “2.25”.</w:t>
      </w:r>
    </w:p>
    <w:p w:rsidR="00E65DEC" w:rsidRPr="00A933AA" w:rsidRDefault="00E65DEC" w:rsidP="00E65DEC">
      <w:pPr>
        <w:pStyle w:val="SubsectionHead"/>
      </w:pPr>
      <w:r w:rsidRPr="00A933AA">
        <w:t>What is the applicable time?</w:t>
      </w:r>
    </w:p>
    <w:p w:rsidR="007A0367" w:rsidRPr="00A933AA" w:rsidRDefault="007A0367">
      <w:pPr>
        <w:pStyle w:val="subsection"/>
      </w:pPr>
      <w:r w:rsidRPr="00A933AA">
        <w:tab/>
        <w:t>(2)</w:t>
      </w:r>
      <w:r w:rsidRPr="00A933AA">
        <w:tab/>
        <w:t>The applicable time is:</w:t>
      </w:r>
    </w:p>
    <w:p w:rsidR="007A0367" w:rsidRPr="00A933AA" w:rsidRDefault="007A0367">
      <w:pPr>
        <w:pStyle w:val="paragraph"/>
      </w:pPr>
      <w:r w:rsidRPr="00A933AA">
        <w:tab/>
        <w:t>(a)</w:t>
      </w:r>
      <w:r w:rsidRPr="00A933AA">
        <w:tab/>
        <w:t>if:</w:t>
      </w:r>
    </w:p>
    <w:p w:rsidR="007A0367" w:rsidRPr="00A933AA" w:rsidRDefault="007A0367">
      <w:pPr>
        <w:pStyle w:val="paragraphsub"/>
      </w:pPr>
      <w:r w:rsidRPr="00A933AA">
        <w:tab/>
        <w:t>(i)</w:t>
      </w:r>
      <w:r w:rsidRPr="00A933AA">
        <w:tab/>
        <w:t xml:space="preserve">the person had, within 28 days prior to </w:t>
      </w:r>
      <w:r w:rsidR="003E353B" w:rsidRPr="003E353B">
        <w:rPr>
          <w:position w:val="6"/>
          <w:sz w:val="16"/>
        </w:rPr>
        <w:t>*</w:t>
      </w:r>
      <w:r w:rsidRPr="00A933AA">
        <w:t>entry to the residential care service, been provided with residential care through another residential care service; and</w:t>
      </w:r>
    </w:p>
    <w:p w:rsidR="007A0367" w:rsidRPr="00A933AA" w:rsidRDefault="007A0367">
      <w:pPr>
        <w:pStyle w:val="paragraphsub"/>
      </w:pPr>
      <w:r w:rsidRPr="00A933AA">
        <w:tab/>
        <w:t>(ii)</w:t>
      </w:r>
      <w:r w:rsidRPr="00A933AA">
        <w:tab/>
        <w:t xml:space="preserve">the person had paid an </w:t>
      </w:r>
      <w:r w:rsidR="003E353B" w:rsidRPr="003E353B">
        <w:rPr>
          <w:position w:val="6"/>
          <w:sz w:val="16"/>
        </w:rPr>
        <w:t>*</w:t>
      </w:r>
      <w:r w:rsidRPr="00A933AA">
        <w:t>accommodation bond for entry to that other service;</w:t>
      </w:r>
    </w:p>
    <w:p w:rsidR="007A0367" w:rsidRPr="00A933AA" w:rsidRDefault="007A0367">
      <w:pPr>
        <w:pStyle w:val="paragraph"/>
      </w:pPr>
      <w:r w:rsidRPr="00A933AA">
        <w:tab/>
      </w:r>
      <w:r w:rsidRPr="00A933AA">
        <w:tab/>
        <w:t>the time that was, under this subsection, the applicable time in respect of that other service; or</w:t>
      </w:r>
    </w:p>
    <w:p w:rsidR="007A0367" w:rsidRPr="00A933AA" w:rsidRDefault="007A0367">
      <w:pPr>
        <w:pStyle w:val="paragraph"/>
      </w:pPr>
      <w:r w:rsidRPr="00A933AA">
        <w:tab/>
        <w:t>(b)</w:t>
      </w:r>
      <w:r w:rsidRPr="00A933AA">
        <w:tab/>
        <w:t>in any other case—the time at which the person entered the residential care service.</w:t>
      </w:r>
    </w:p>
    <w:p w:rsidR="003006F7" w:rsidRPr="00A933AA" w:rsidRDefault="003006F7" w:rsidP="003006F7">
      <w:pPr>
        <w:pStyle w:val="SubsectionHead"/>
      </w:pPr>
      <w:r w:rsidRPr="00A933AA">
        <w:t>If there is financial hardship (whatever the applicable time)</w:t>
      </w:r>
    </w:p>
    <w:p w:rsidR="003006F7" w:rsidRPr="00A933AA" w:rsidRDefault="003006F7" w:rsidP="003006F7">
      <w:pPr>
        <w:pStyle w:val="subsection"/>
      </w:pPr>
      <w:r w:rsidRPr="00A933AA">
        <w:tab/>
        <w:t>(3)</w:t>
      </w:r>
      <w:r w:rsidRPr="00A933AA">
        <w:tab/>
        <w:t xml:space="preserve">A person is also a </w:t>
      </w:r>
      <w:r w:rsidRPr="00A933AA">
        <w:rPr>
          <w:b/>
          <w:i/>
        </w:rPr>
        <w:t>concessional resident</w:t>
      </w:r>
      <w:r w:rsidRPr="00A933AA">
        <w:t xml:space="preserve"> if:</w:t>
      </w:r>
    </w:p>
    <w:p w:rsidR="003006F7" w:rsidRPr="00A933AA" w:rsidRDefault="003006F7" w:rsidP="003006F7">
      <w:pPr>
        <w:pStyle w:val="paragraph"/>
      </w:pPr>
      <w:r w:rsidRPr="00A933AA">
        <w:tab/>
        <w:t>(a)</w:t>
      </w:r>
      <w:r w:rsidRPr="00A933AA">
        <w:tab/>
        <w:t xml:space="preserve">a determination is in force under </w:t>
      </w:r>
      <w:r w:rsidR="004418B1" w:rsidRPr="00A933AA">
        <w:t>paragraph</w:t>
      </w:r>
      <w:r w:rsidR="00E52078" w:rsidRPr="00A933AA">
        <w:t> </w:t>
      </w:r>
      <w:r w:rsidR="004418B1" w:rsidRPr="00A933AA">
        <w:t>57</w:t>
      </w:r>
      <w:r w:rsidR="003E353B">
        <w:noBreakHyphen/>
      </w:r>
      <w:r w:rsidR="004418B1" w:rsidRPr="00A933AA">
        <w:t>14(1)(a) or 57A</w:t>
      </w:r>
      <w:r w:rsidR="003E353B">
        <w:noBreakHyphen/>
      </w:r>
      <w:r w:rsidR="004418B1" w:rsidRPr="00A933AA">
        <w:t>9(1)(a)</w:t>
      </w:r>
      <w:r w:rsidRPr="00A933AA">
        <w:t xml:space="preserve"> in respect of the person; and</w:t>
      </w:r>
    </w:p>
    <w:p w:rsidR="003006F7" w:rsidRPr="00A933AA" w:rsidRDefault="003006F7" w:rsidP="003006F7">
      <w:pPr>
        <w:pStyle w:val="paragraph"/>
      </w:pPr>
      <w:r w:rsidRPr="00A933AA">
        <w:tab/>
        <w:t>(b)</w:t>
      </w:r>
      <w:r w:rsidRPr="00A933AA">
        <w:tab/>
        <w:t xml:space="preserve">the person is a </w:t>
      </w:r>
      <w:r w:rsidR="003E353B" w:rsidRPr="003E353B">
        <w:rPr>
          <w:position w:val="6"/>
          <w:sz w:val="16"/>
        </w:rPr>
        <w:t>*</w:t>
      </w:r>
      <w:r w:rsidRPr="00A933AA">
        <w:t>pre</w:t>
      </w:r>
      <w:r w:rsidR="003E353B">
        <w:noBreakHyphen/>
      </w:r>
      <w:r w:rsidRPr="00A933AA">
        <w:t>2008 reform resident.</w:t>
      </w:r>
    </w:p>
    <w:p w:rsidR="007A0367" w:rsidRPr="00A933AA" w:rsidRDefault="007A0367" w:rsidP="002D3F81">
      <w:pPr>
        <w:pStyle w:val="ActHead5"/>
      </w:pPr>
      <w:bookmarkStart w:id="58" w:name="_Toc116310298"/>
      <w:r w:rsidRPr="003E353B">
        <w:rPr>
          <w:rStyle w:val="CharSectno"/>
        </w:rPr>
        <w:t>44</w:t>
      </w:r>
      <w:r w:rsidR="003E353B" w:rsidRPr="003E353B">
        <w:rPr>
          <w:rStyle w:val="CharSectno"/>
        </w:rPr>
        <w:noBreakHyphen/>
      </w:r>
      <w:r w:rsidRPr="003E353B">
        <w:rPr>
          <w:rStyle w:val="CharSectno"/>
        </w:rPr>
        <w:t>8</w:t>
      </w:r>
      <w:r w:rsidRPr="00A933AA">
        <w:t xml:space="preserve">  Meaning of </w:t>
      </w:r>
      <w:r w:rsidRPr="00A933AA">
        <w:rPr>
          <w:i/>
        </w:rPr>
        <w:t>assisted resident</w:t>
      </w:r>
      <w:bookmarkEnd w:id="58"/>
    </w:p>
    <w:p w:rsidR="003B19C6" w:rsidRPr="00A933AA" w:rsidRDefault="003B19C6" w:rsidP="003B19C6">
      <w:pPr>
        <w:pStyle w:val="SubsectionHead"/>
      </w:pPr>
      <w:r w:rsidRPr="00A933AA">
        <w:t>If the applicable time is before 1</w:t>
      </w:r>
      <w:r w:rsidR="00E52078" w:rsidRPr="00A933AA">
        <w:t> </w:t>
      </w:r>
      <w:r w:rsidRPr="00A933AA">
        <w:t>July 2005</w:t>
      </w:r>
    </w:p>
    <w:p w:rsidR="007A0367" w:rsidRPr="00A933AA" w:rsidRDefault="007A0367">
      <w:pPr>
        <w:pStyle w:val="subsection"/>
      </w:pPr>
      <w:r w:rsidRPr="00A933AA">
        <w:tab/>
        <w:t>(1)</w:t>
      </w:r>
      <w:r w:rsidRPr="00A933AA">
        <w:tab/>
        <w:t xml:space="preserve">A person is an </w:t>
      </w:r>
      <w:r w:rsidRPr="00A933AA">
        <w:rPr>
          <w:b/>
          <w:i/>
        </w:rPr>
        <w:t>assisted resident</w:t>
      </w:r>
      <w:r w:rsidRPr="00A933AA">
        <w:t xml:space="preserve"> if the person is being provided with residential care (other than </w:t>
      </w:r>
      <w:r w:rsidR="003E353B" w:rsidRPr="003E353B">
        <w:rPr>
          <w:position w:val="6"/>
          <w:sz w:val="16"/>
        </w:rPr>
        <w:t>*</w:t>
      </w:r>
      <w:r w:rsidRPr="00A933AA">
        <w:t>respite care) through a residential care service</w:t>
      </w:r>
      <w:r w:rsidR="000F01C9" w:rsidRPr="00A933AA">
        <w:t xml:space="preserve">, the applicable time under </w:t>
      </w:r>
      <w:r w:rsidR="00E52078" w:rsidRPr="00A933AA">
        <w:t>subsection (</w:t>
      </w:r>
      <w:r w:rsidR="000F01C9" w:rsidRPr="00A933AA">
        <w:t>2) is before 1</w:t>
      </w:r>
      <w:r w:rsidR="00E52078" w:rsidRPr="00A933AA">
        <w:t> </w:t>
      </w:r>
      <w:r w:rsidR="000F01C9" w:rsidRPr="00A933AA">
        <w:t>July 2005 and, at the applicable time</w:t>
      </w:r>
      <w:r w:rsidRPr="00A933AA">
        <w:t>:</w:t>
      </w:r>
    </w:p>
    <w:p w:rsidR="007A0367" w:rsidRPr="00A933AA" w:rsidRDefault="007A0367">
      <w:pPr>
        <w:pStyle w:val="paragraph"/>
      </w:pPr>
      <w:r w:rsidRPr="00A933AA">
        <w:tab/>
        <w:t>(a)</w:t>
      </w:r>
      <w:r w:rsidRPr="00A933AA">
        <w:tab/>
        <w:t xml:space="preserve">the person was receiving an </w:t>
      </w:r>
      <w:r w:rsidR="003E353B" w:rsidRPr="003E353B">
        <w:rPr>
          <w:position w:val="6"/>
          <w:sz w:val="16"/>
        </w:rPr>
        <w:t>*</w:t>
      </w:r>
      <w:r w:rsidRPr="00A933AA">
        <w:t>income support payment; and</w:t>
      </w:r>
    </w:p>
    <w:p w:rsidR="007A0367" w:rsidRPr="00A933AA" w:rsidRDefault="007A0367">
      <w:pPr>
        <w:pStyle w:val="paragraph"/>
      </w:pPr>
      <w:r w:rsidRPr="00A933AA">
        <w:tab/>
        <w:t>(b)</w:t>
      </w:r>
      <w:r w:rsidRPr="00A933AA">
        <w:tab/>
        <w:t xml:space="preserve">the person had not been a </w:t>
      </w:r>
      <w:r w:rsidR="003E353B" w:rsidRPr="003E353B">
        <w:rPr>
          <w:position w:val="6"/>
          <w:sz w:val="16"/>
        </w:rPr>
        <w:t>*</w:t>
      </w:r>
      <w:r w:rsidRPr="00A933AA">
        <w:t>homeowner for 2 years or more, or owned a home that was occupied by:</w:t>
      </w:r>
    </w:p>
    <w:p w:rsidR="007A0367" w:rsidRPr="00A933AA" w:rsidRDefault="007A0367">
      <w:pPr>
        <w:pStyle w:val="paragraphsub"/>
      </w:pPr>
      <w:r w:rsidRPr="00A933AA">
        <w:tab/>
        <w:t>(i)</w:t>
      </w:r>
      <w:r w:rsidRPr="00A933AA">
        <w:tab/>
        <w:t xml:space="preserve">the </w:t>
      </w:r>
      <w:r w:rsidR="003E353B" w:rsidRPr="003E353B">
        <w:rPr>
          <w:position w:val="6"/>
          <w:sz w:val="16"/>
        </w:rPr>
        <w:t>*</w:t>
      </w:r>
      <w:r w:rsidRPr="00A933AA">
        <w:t xml:space="preserve">partner or a </w:t>
      </w:r>
      <w:r w:rsidR="003E353B" w:rsidRPr="003E353B">
        <w:rPr>
          <w:position w:val="6"/>
          <w:sz w:val="16"/>
        </w:rPr>
        <w:t>*</w:t>
      </w:r>
      <w:r w:rsidRPr="00A933AA">
        <w:t>dependent child of the person; or</w:t>
      </w:r>
    </w:p>
    <w:p w:rsidR="007A0367" w:rsidRPr="00A933AA" w:rsidRDefault="007A0367">
      <w:pPr>
        <w:pStyle w:val="paragraphsub"/>
      </w:pPr>
      <w:r w:rsidRPr="00A933AA">
        <w:tab/>
        <w:t>(ii)</w:t>
      </w:r>
      <w:r w:rsidRPr="00A933AA">
        <w:tab/>
        <w:t>a carer of the person who had occupied the home for the past 2 years and, at the entry time, was eligible to receive an income support payment; or</w:t>
      </w:r>
    </w:p>
    <w:p w:rsidR="007A0367" w:rsidRPr="00A933AA" w:rsidRDefault="007A0367">
      <w:pPr>
        <w:pStyle w:val="paragraphsub"/>
      </w:pPr>
      <w:r w:rsidRPr="00A933AA">
        <w:tab/>
        <w:t>(iii)</w:t>
      </w:r>
      <w:r w:rsidRPr="00A933AA">
        <w:tab/>
        <w:t xml:space="preserve">a </w:t>
      </w:r>
      <w:r w:rsidR="003E353B" w:rsidRPr="003E353B">
        <w:rPr>
          <w:position w:val="6"/>
          <w:sz w:val="16"/>
        </w:rPr>
        <w:t>*</w:t>
      </w:r>
      <w:r w:rsidRPr="00A933AA">
        <w:t>close relation of the person who had occupied the home for the past 5 years and, at the entry time, was eligible to receive an income support payment; and</w:t>
      </w:r>
    </w:p>
    <w:p w:rsidR="007A0367" w:rsidRPr="00A933AA" w:rsidRDefault="007A0367">
      <w:pPr>
        <w:pStyle w:val="paragraph"/>
      </w:pPr>
      <w:r w:rsidRPr="00A933AA">
        <w:tab/>
        <w:t>(c)</w:t>
      </w:r>
      <w:r w:rsidRPr="00A933AA">
        <w:tab/>
        <w:t>the value of the person’s assets was less than:</w:t>
      </w:r>
    </w:p>
    <w:p w:rsidR="007A0367" w:rsidRPr="00A933AA" w:rsidRDefault="007A0367">
      <w:pPr>
        <w:pStyle w:val="paragraphsub"/>
      </w:pPr>
      <w:r w:rsidRPr="00A933AA">
        <w:tab/>
        <w:t>(i)</w:t>
      </w:r>
      <w:r w:rsidRPr="00A933AA">
        <w:tab/>
        <w:t>the amount obtained by rounding to the nearest $500.00</w:t>
      </w:r>
      <w:r w:rsidR="00BF5C99" w:rsidRPr="00A933AA">
        <w:t xml:space="preserve"> </w:t>
      </w:r>
      <w:r w:rsidRPr="00A933AA">
        <w:t xml:space="preserve">(rounding $250.00 upwards) an amount equal to 4 times the </w:t>
      </w:r>
      <w:r w:rsidR="003E353B" w:rsidRPr="003E353B">
        <w:rPr>
          <w:position w:val="6"/>
          <w:sz w:val="16"/>
        </w:rPr>
        <w:t>*</w:t>
      </w:r>
      <w:r w:rsidRPr="00A933AA">
        <w:t>basic age pension amount at the time in question; or</w:t>
      </w:r>
    </w:p>
    <w:p w:rsidR="007A0367" w:rsidRPr="00A933AA" w:rsidRDefault="007A0367">
      <w:pPr>
        <w:pStyle w:val="paragraphsub"/>
      </w:pPr>
      <w:r w:rsidRPr="00A933AA">
        <w:tab/>
        <w:t>(ii)</w:t>
      </w:r>
      <w:r w:rsidRPr="00A933AA">
        <w:tab/>
        <w:t xml:space="preserve">such other amount as is specified in, or worked out in accordance with, the </w:t>
      </w:r>
      <w:r w:rsidR="00192B75" w:rsidRPr="00A933AA">
        <w:t>Aged Care (Transitional Provisions)</w:t>
      </w:r>
      <w:r w:rsidRPr="00A933AA">
        <w:t xml:space="preserve"> Principles;</w:t>
      </w:r>
    </w:p>
    <w:p w:rsidR="007A0367" w:rsidRPr="00A933AA" w:rsidRDefault="007A0367">
      <w:pPr>
        <w:pStyle w:val="paragraph"/>
      </w:pPr>
      <w:r w:rsidRPr="00A933AA">
        <w:tab/>
      </w:r>
      <w:r w:rsidRPr="00A933AA">
        <w:tab/>
        <w:t>but more than:</w:t>
      </w:r>
    </w:p>
    <w:p w:rsidR="007A0367" w:rsidRPr="00A933AA" w:rsidRDefault="007A0367">
      <w:pPr>
        <w:pStyle w:val="paragraphsub"/>
      </w:pPr>
      <w:r w:rsidRPr="00A933AA">
        <w:tab/>
        <w:t>(iii)</w:t>
      </w:r>
      <w:r w:rsidRPr="00A933AA">
        <w:tab/>
        <w:t>the amount obtained by rounding to the nearest $500.00</w:t>
      </w:r>
      <w:r w:rsidR="00BF5C99" w:rsidRPr="00A933AA">
        <w:t xml:space="preserve"> </w:t>
      </w:r>
      <w:r w:rsidRPr="00A933AA">
        <w:t>(rounding $250.00 upwards) an amount equal to 2.5</w:t>
      </w:r>
      <w:r w:rsidR="0048464B" w:rsidRPr="00A933AA">
        <w:t xml:space="preserve"> </w:t>
      </w:r>
      <w:r w:rsidRPr="00A933AA">
        <w:t xml:space="preserve">times the </w:t>
      </w:r>
      <w:r w:rsidR="003E353B" w:rsidRPr="003E353B">
        <w:rPr>
          <w:position w:val="6"/>
          <w:sz w:val="16"/>
        </w:rPr>
        <w:t>*</w:t>
      </w:r>
      <w:r w:rsidRPr="00A933AA">
        <w:t>basic age pension amount at the time in question; or</w:t>
      </w:r>
    </w:p>
    <w:p w:rsidR="007A0367" w:rsidRPr="00A933AA" w:rsidRDefault="007A0367">
      <w:pPr>
        <w:pStyle w:val="paragraphsub"/>
        <w:keepNext/>
      </w:pPr>
      <w:r w:rsidRPr="00A933AA">
        <w:tab/>
        <w:t>(iv)</w:t>
      </w:r>
      <w:r w:rsidRPr="00A933AA">
        <w:tab/>
        <w:t xml:space="preserve">such other amount as is specified in, or worked out in accordance with, the </w:t>
      </w:r>
      <w:r w:rsidR="00192B75" w:rsidRPr="00A933AA">
        <w:t>Aged Care (Transitional Provisions)</w:t>
      </w:r>
      <w:r w:rsidRPr="00A933AA">
        <w:t xml:space="preserve"> Principles.</w:t>
      </w:r>
    </w:p>
    <w:p w:rsidR="007A0367" w:rsidRPr="00A933AA" w:rsidRDefault="007A0367">
      <w:pPr>
        <w:pStyle w:val="notetext"/>
      </w:pPr>
      <w:r w:rsidRPr="00A933AA">
        <w:t>Note:</w:t>
      </w:r>
      <w:r w:rsidRPr="00A933AA">
        <w:tab/>
        <w:t xml:space="preserve">An </w:t>
      </w:r>
      <w:r w:rsidR="003E353B" w:rsidRPr="003E353B">
        <w:rPr>
          <w:position w:val="6"/>
          <w:sz w:val="16"/>
        </w:rPr>
        <w:t>*</w:t>
      </w:r>
      <w:r w:rsidRPr="00A933AA">
        <w:t xml:space="preserve">assisted resident may be required to pay an </w:t>
      </w:r>
      <w:r w:rsidR="003E353B" w:rsidRPr="003E353B">
        <w:rPr>
          <w:position w:val="6"/>
          <w:sz w:val="16"/>
        </w:rPr>
        <w:t>*</w:t>
      </w:r>
      <w:r w:rsidRPr="00A933AA">
        <w:t xml:space="preserve">accommodation bond or an </w:t>
      </w:r>
      <w:r w:rsidR="003E353B" w:rsidRPr="003E353B">
        <w:rPr>
          <w:position w:val="6"/>
          <w:sz w:val="16"/>
        </w:rPr>
        <w:t>*</w:t>
      </w:r>
      <w:r w:rsidRPr="00A933AA">
        <w:t>accommodation charge.</w:t>
      </w:r>
    </w:p>
    <w:p w:rsidR="00015D32" w:rsidRPr="00A933AA" w:rsidRDefault="00015D32" w:rsidP="00015D32">
      <w:pPr>
        <w:pStyle w:val="SubsectionHead"/>
      </w:pPr>
      <w:r w:rsidRPr="00A933AA">
        <w:t>If the applicable time is on or after 1</w:t>
      </w:r>
      <w:r w:rsidR="00E52078" w:rsidRPr="00A933AA">
        <w:t> </w:t>
      </w:r>
      <w:r w:rsidRPr="00A933AA">
        <w:t>July 2005</w:t>
      </w:r>
    </w:p>
    <w:p w:rsidR="003006F7" w:rsidRPr="00A933AA" w:rsidRDefault="003006F7" w:rsidP="003006F7">
      <w:pPr>
        <w:pStyle w:val="subsection"/>
      </w:pPr>
      <w:r w:rsidRPr="00A933AA">
        <w:tab/>
        <w:t>(1A)</w:t>
      </w:r>
      <w:r w:rsidRPr="00A933AA">
        <w:tab/>
        <w:t xml:space="preserve">A person is also an </w:t>
      </w:r>
      <w:r w:rsidRPr="00A933AA">
        <w:rPr>
          <w:b/>
          <w:i/>
        </w:rPr>
        <w:t>assisted resident</w:t>
      </w:r>
      <w:r w:rsidRPr="00A933AA">
        <w:t xml:space="preserve"> if:</w:t>
      </w:r>
    </w:p>
    <w:p w:rsidR="003006F7" w:rsidRPr="00A933AA" w:rsidRDefault="003006F7" w:rsidP="003006F7">
      <w:pPr>
        <w:pStyle w:val="paragraph"/>
      </w:pPr>
      <w:r w:rsidRPr="00A933AA">
        <w:tab/>
        <w:t>(a)</w:t>
      </w:r>
      <w:r w:rsidRPr="00A933AA">
        <w:tab/>
        <w:t xml:space="preserve">the person is being provided with residential care (other than </w:t>
      </w:r>
      <w:r w:rsidR="003E353B" w:rsidRPr="003E353B">
        <w:rPr>
          <w:position w:val="6"/>
          <w:sz w:val="16"/>
        </w:rPr>
        <w:t>*</w:t>
      </w:r>
      <w:r w:rsidRPr="00A933AA">
        <w:t>respite care) through a residential care service; and</w:t>
      </w:r>
    </w:p>
    <w:p w:rsidR="003006F7" w:rsidRPr="00A933AA" w:rsidRDefault="003006F7" w:rsidP="003006F7">
      <w:pPr>
        <w:pStyle w:val="paragraph"/>
      </w:pPr>
      <w:r w:rsidRPr="00A933AA">
        <w:tab/>
        <w:t>(b)</w:t>
      </w:r>
      <w:r w:rsidRPr="00A933AA">
        <w:tab/>
        <w:t xml:space="preserve">the applicable time under </w:t>
      </w:r>
      <w:r w:rsidR="00E52078" w:rsidRPr="00A933AA">
        <w:t>subsection (</w:t>
      </w:r>
      <w:r w:rsidRPr="00A933AA">
        <w:t>2) is on or after 1</w:t>
      </w:r>
      <w:r w:rsidR="00E52078" w:rsidRPr="00A933AA">
        <w:t> </w:t>
      </w:r>
      <w:r w:rsidRPr="00A933AA">
        <w:t>July 2005; and</w:t>
      </w:r>
    </w:p>
    <w:p w:rsidR="003006F7" w:rsidRPr="00A933AA" w:rsidRDefault="003006F7" w:rsidP="003006F7">
      <w:pPr>
        <w:pStyle w:val="paragraph"/>
      </w:pPr>
      <w:r w:rsidRPr="00A933AA">
        <w:tab/>
        <w:t>(c)</w:t>
      </w:r>
      <w:r w:rsidRPr="00A933AA">
        <w:tab/>
        <w:t xml:space="preserve">the person is a </w:t>
      </w:r>
      <w:r w:rsidR="003E353B" w:rsidRPr="003E353B">
        <w:rPr>
          <w:position w:val="6"/>
          <w:sz w:val="16"/>
        </w:rPr>
        <w:t>*</w:t>
      </w:r>
      <w:r w:rsidRPr="00A933AA">
        <w:t>pre</w:t>
      </w:r>
      <w:r w:rsidR="003E353B">
        <w:noBreakHyphen/>
      </w:r>
      <w:r w:rsidRPr="00A933AA">
        <w:t>2008 reform resident; and</w:t>
      </w:r>
    </w:p>
    <w:p w:rsidR="003006F7" w:rsidRPr="00A933AA" w:rsidRDefault="003006F7" w:rsidP="003006F7">
      <w:pPr>
        <w:pStyle w:val="paragraph"/>
      </w:pPr>
      <w:r w:rsidRPr="00A933AA">
        <w:tab/>
        <w:t>(d)</w:t>
      </w:r>
      <w:r w:rsidRPr="00A933AA">
        <w:tab/>
        <w:t xml:space="preserve">there is in force a determination covered by </w:t>
      </w:r>
      <w:r w:rsidR="00E52078" w:rsidRPr="00A933AA">
        <w:t>subsection (</w:t>
      </w:r>
      <w:r w:rsidRPr="00A933AA">
        <w:t>1B) or (1C).</w:t>
      </w:r>
    </w:p>
    <w:p w:rsidR="00015D32" w:rsidRPr="00A933AA" w:rsidRDefault="00015D32" w:rsidP="00187C33">
      <w:pPr>
        <w:pStyle w:val="SubsectionHead"/>
      </w:pPr>
      <w:r w:rsidRPr="00A933AA">
        <w:t>If there is financial hardship (whatever the applicable time)</w:t>
      </w:r>
    </w:p>
    <w:p w:rsidR="00015D32" w:rsidRPr="00A933AA" w:rsidRDefault="00015D32" w:rsidP="00187C33">
      <w:pPr>
        <w:pStyle w:val="subsection"/>
        <w:keepNext/>
        <w:keepLines/>
      </w:pPr>
      <w:r w:rsidRPr="00A933AA">
        <w:tab/>
        <w:t>(1AA)</w:t>
      </w:r>
      <w:r w:rsidRPr="00A933AA">
        <w:tab/>
        <w:t xml:space="preserve">A person is also an </w:t>
      </w:r>
      <w:r w:rsidRPr="00A933AA">
        <w:rPr>
          <w:b/>
          <w:i/>
        </w:rPr>
        <w:t xml:space="preserve">assisted resident </w:t>
      </w:r>
      <w:r w:rsidRPr="00A933AA">
        <w:t>if:</w:t>
      </w:r>
    </w:p>
    <w:p w:rsidR="00015D32" w:rsidRPr="00A933AA" w:rsidRDefault="00015D32" w:rsidP="00015D32">
      <w:pPr>
        <w:pStyle w:val="paragraph"/>
      </w:pPr>
      <w:r w:rsidRPr="00A933AA">
        <w:tab/>
        <w:t>(a)</w:t>
      </w:r>
      <w:r w:rsidRPr="00A933AA">
        <w:tab/>
        <w:t>a determination is in force under paragraph</w:t>
      </w:r>
      <w:r w:rsidR="00E52078" w:rsidRPr="00A933AA">
        <w:t> </w:t>
      </w:r>
      <w:r w:rsidRPr="00A933AA">
        <w:t>57</w:t>
      </w:r>
      <w:r w:rsidR="003E353B">
        <w:noBreakHyphen/>
      </w:r>
      <w:r w:rsidRPr="00A933AA">
        <w:t>14(1)(b) or 57A</w:t>
      </w:r>
      <w:r w:rsidR="003E353B">
        <w:noBreakHyphen/>
      </w:r>
      <w:r w:rsidRPr="00A933AA">
        <w:t>9(1)(b) in respect of the person; and</w:t>
      </w:r>
    </w:p>
    <w:p w:rsidR="00015D32" w:rsidRPr="00A933AA" w:rsidRDefault="00015D32" w:rsidP="00015D32">
      <w:pPr>
        <w:pStyle w:val="paragraph"/>
      </w:pPr>
      <w:r w:rsidRPr="00A933AA">
        <w:tab/>
        <w:t>(b)</w:t>
      </w:r>
      <w:r w:rsidRPr="00A933AA">
        <w:tab/>
        <w:t xml:space="preserve">the person is a </w:t>
      </w:r>
      <w:r w:rsidR="003E353B" w:rsidRPr="003E353B">
        <w:rPr>
          <w:position w:val="6"/>
          <w:sz w:val="16"/>
        </w:rPr>
        <w:t>*</w:t>
      </w:r>
      <w:r w:rsidRPr="00A933AA">
        <w:t>pre</w:t>
      </w:r>
      <w:r w:rsidR="003E353B">
        <w:noBreakHyphen/>
      </w:r>
      <w:r w:rsidRPr="00A933AA">
        <w:t>2008 reform resident.</w:t>
      </w:r>
    </w:p>
    <w:p w:rsidR="00D329E2" w:rsidRPr="00A933AA" w:rsidRDefault="00D329E2" w:rsidP="00D329E2">
      <w:pPr>
        <w:pStyle w:val="subsection"/>
      </w:pPr>
      <w:r w:rsidRPr="00A933AA">
        <w:tab/>
        <w:t>(1B)</w:t>
      </w:r>
      <w:r w:rsidRPr="00A933AA">
        <w:tab/>
      </w:r>
      <w:r w:rsidR="00C94144" w:rsidRPr="00A933AA">
        <w:t xml:space="preserve">Subject to </w:t>
      </w:r>
      <w:r w:rsidR="00E52078" w:rsidRPr="00A933AA">
        <w:t>subsection (</w:t>
      </w:r>
      <w:r w:rsidR="00C94144" w:rsidRPr="00A933AA">
        <w:t>1D), this</w:t>
      </w:r>
      <w:r w:rsidRPr="00A933AA">
        <w:t xml:space="preserve"> subsection covers a determination, made under section</w:t>
      </w:r>
      <w:r w:rsidR="00E52078" w:rsidRPr="00A933AA">
        <w:t> </w:t>
      </w:r>
      <w:r w:rsidRPr="00A933AA">
        <w:t>44</w:t>
      </w:r>
      <w:r w:rsidR="003E353B">
        <w:noBreakHyphen/>
      </w:r>
      <w:r w:rsidRPr="00A933AA">
        <w:t xml:space="preserve">8AA before the person </w:t>
      </w:r>
      <w:r w:rsidR="003E353B" w:rsidRPr="003E353B">
        <w:rPr>
          <w:position w:val="6"/>
          <w:sz w:val="16"/>
        </w:rPr>
        <w:t>*</w:t>
      </w:r>
      <w:r w:rsidRPr="00A933AA">
        <w:t xml:space="preserve">entered the residential care service, that the conditions in </w:t>
      </w:r>
      <w:r w:rsidR="00E52078" w:rsidRPr="00A933AA">
        <w:t>paragraphs (</w:t>
      </w:r>
      <w:r w:rsidRPr="00A933AA">
        <w:t xml:space="preserve">1)(a), (b) and (c) would have been met for the person at the time specified in the determination if the references in </w:t>
      </w:r>
      <w:r w:rsidR="00E52078" w:rsidRPr="00A933AA">
        <w:t>subparagraphs (</w:t>
      </w:r>
      <w:r w:rsidRPr="00A933AA">
        <w:t>1)(b)(ii) and (iii) to the entry time had been references to the time specified in the determination.</w:t>
      </w:r>
    </w:p>
    <w:p w:rsidR="00D329E2" w:rsidRPr="00A933AA" w:rsidRDefault="00D329E2" w:rsidP="00F5766C">
      <w:pPr>
        <w:pStyle w:val="subsection"/>
        <w:keepNext/>
        <w:keepLines/>
      </w:pPr>
      <w:r w:rsidRPr="00A933AA">
        <w:tab/>
        <w:t>(1C)</w:t>
      </w:r>
      <w:r w:rsidRPr="00A933AA">
        <w:tab/>
      </w:r>
      <w:r w:rsidR="00C94144" w:rsidRPr="00A933AA">
        <w:t xml:space="preserve">Subject to </w:t>
      </w:r>
      <w:r w:rsidR="00E52078" w:rsidRPr="00A933AA">
        <w:t>subsection (</w:t>
      </w:r>
      <w:r w:rsidR="00C94144" w:rsidRPr="00A933AA">
        <w:t>1E), this</w:t>
      </w:r>
      <w:r w:rsidRPr="00A933AA">
        <w:t xml:space="preserve"> subsection covers a determination, made under section</w:t>
      </w:r>
      <w:r w:rsidR="00E52078" w:rsidRPr="00A933AA">
        <w:t> </w:t>
      </w:r>
      <w:r w:rsidRPr="00A933AA">
        <w:t>44</w:t>
      </w:r>
      <w:r w:rsidR="003E353B">
        <w:noBreakHyphen/>
      </w:r>
      <w:r w:rsidRPr="00A933AA">
        <w:t xml:space="preserve">8AA when or after the person </w:t>
      </w:r>
      <w:r w:rsidR="003E353B" w:rsidRPr="003E353B">
        <w:rPr>
          <w:position w:val="6"/>
          <w:sz w:val="16"/>
        </w:rPr>
        <w:t>*</w:t>
      </w:r>
      <w:r w:rsidRPr="00A933AA">
        <w:t xml:space="preserve">entered the residential care service, that the conditions in </w:t>
      </w:r>
      <w:r w:rsidR="00E52078" w:rsidRPr="00A933AA">
        <w:t>paragraphs (</w:t>
      </w:r>
      <w:r w:rsidRPr="00A933AA">
        <w:t xml:space="preserve">1)(a), (b) and (c) were met at the applicable time under </w:t>
      </w:r>
      <w:r w:rsidR="00E52078" w:rsidRPr="00A933AA">
        <w:t>subsection (</w:t>
      </w:r>
      <w:r w:rsidRPr="00A933AA">
        <w:t>2).</w:t>
      </w:r>
    </w:p>
    <w:p w:rsidR="00C94144" w:rsidRPr="00A933AA" w:rsidRDefault="00C94144" w:rsidP="00C94144">
      <w:pPr>
        <w:pStyle w:val="subsection"/>
      </w:pPr>
      <w:r w:rsidRPr="00A933AA">
        <w:tab/>
        <w:t>(1D)</w:t>
      </w:r>
      <w:r w:rsidRPr="00A933AA">
        <w:tab/>
        <w:t>If:</w:t>
      </w:r>
    </w:p>
    <w:p w:rsidR="00C94144" w:rsidRPr="00A933AA" w:rsidRDefault="00C94144" w:rsidP="00C94144">
      <w:pPr>
        <w:pStyle w:val="paragraph"/>
      </w:pPr>
      <w:r w:rsidRPr="00A933AA">
        <w:tab/>
        <w:t>(a)</w:t>
      </w:r>
      <w:r w:rsidRPr="00A933AA">
        <w:tab/>
        <w:t xml:space="preserve">a determination covered by </w:t>
      </w:r>
      <w:r w:rsidR="00E52078" w:rsidRPr="00A933AA">
        <w:t>subsection (</w:t>
      </w:r>
      <w:r w:rsidRPr="00A933AA">
        <w:t>1B) is made in relation to a person; and</w:t>
      </w:r>
    </w:p>
    <w:p w:rsidR="00C94144" w:rsidRPr="00A933AA" w:rsidRDefault="00C94144" w:rsidP="00C94144">
      <w:pPr>
        <w:pStyle w:val="paragraph"/>
      </w:pPr>
      <w:r w:rsidRPr="00A933AA">
        <w:tab/>
        <w:t>(b)</w:t>
      </w:r>
      <w:r w:rsidRPr="00A933AA">
        <w:tab/>
        <w:t>the time specified in the determination is on or after 20</w:t>
      </w:r>
      <w:r w:rsidR="00E52078" w:rsidRPr="00A933AA">
        <w:t> </w:t>
      </w:r>
      <w:r w:rsidRPr="00A933AA">
        <w:t>September 2009;</w:t>
      </w:r>
    </w:p>
    <w:p w:rsidR="00C94144" w:rsidRPr="00A933AA" w:rsidRDefault="00E52078" w:rsidP="00C94144">
      <w:pPr>
        <w:pStyle w:val="subsection2"/>
      </w:pPr>
      <w:r w:rsidRPr="00A933AA">
        <w:t>subsection (</w:t>
      </w:r>
      <w:r w:rsidR="00C94144" w:rsidRPr="00A933AA">
        <w:t xml:space="preserve">1B) has effect as if the reference to </w:t>
      </w:r>
      <w:r w:rsidRPr="00A933AA">
        <w:t>paragraph (</w:t>
      </w:r>
      <w:r w:rsidR="00C94144" w:rsidRPr="00A933AA">
        <w:t>1)(c) were a reference to that paragraph modified by:</w:t>
      </w:r>
    </w:p>
    <w:p w:rsidR="00C94144" w:rsidRPr="00A933AA" w:rsidRDefault="00C94144" w:rsidP="00C94144">
      <w:pPr>
        <w:pStyle w:val="paragraph"/>
      </w:pPr>
      <w:r w:rsidRPr="00A933AA">
        <w:tab/>
        <w:t>(c)</w:t>
      </w:r>
      <w:r w:rsidRPr="00A933AA">
        <w:tab/>
        <w:t xml:space="preserve">omitting “4” from </w:t>
      </w:r>
      <w:r w:rsidR="00E52078" w:rsidRPr="00A933AA">
        <w:t>subparagraph (</w:t>
      </w:r>
      <w:r w:rsidRPr="00A933AA">
        <w:t>i) and substituting “3.61”; and</w:t>
      </w:r>
    </w:p>
    <w:p w:rsidR="00C94144" w:rsidRPr="00A933AA" w:rsidRDefault="00C94144" w:rsidP="00C94144">
      <w:pPr>
        <w:pStyle w:val="paragraph"/>
      </w:pPr>
      <w:r w:rsidRPr="00A933AA">
        <w:tab/>
        <w:t>(d)</w:t>
      </w:r>
      <w:r w:rsidRPr="00A933AA">
        <w:tab/>
        <w:t xml:space="preserve">omitting “2.5” from </w:t>
      </w:r>
      <w:r w:rsidR="00E52078" w:rsidRPr="00A933AA">
        <w:t>subparagraph (</w:t>
      </w:r>
      <w:r w:rsidRPr="00A933AA">
        <w:t>iii) and substituting “2.25”.</w:t>
      </w:r>
    </w:p>
    <w:p w:rsidR="00C94144" w:rsidRPr="00A933AA" w:rsidRDefault="00C94144" w:rsidP="00C94144">
      <w:pPr>
        <w:pStyle w:val="subsection"/>
      </w:pPr>
      <w:r w:rsidRPr="00A933AA">
        <w:tab/>
        <w:t>(1E)</w:t>
      </w:r>
      <w:r w:rsidRPr="00A933AA">
        <w:tab/>
        <w:t>If:</w:t>
      </w:r>
    </w:p>
    <w:p w:rsidR="00C94144" w:rsidRPr="00A933AA" w:rsidRDefault="00C94144" w:rsidP="00C94144">
      <w:pPr>
        <w:pStyle w:val="paragraph"/>
      </w:pPr>
      <w:r w:rsidRPr="00A933AA">
        <w:tab/>
        <w:t>(a)</w:t>
      </w:r>
      <w:r w:rsidRPr="00A933AA">
        <w:tab/>
        <w:t xml:space="preserve">a determination covered by </w:t>
      </w:r>
      <w:r w:rsidR="00E52078" w:rsidRPr="00A933AA">
        <w:t>subsection (</w:t>
      </w:r>
      <w:r w:rsidRPr="00A933AA">
        <w:t>1C) is made in relation to a person; and</w:t>
      </w:r>
    </w:p>
    <w:p w:rsidR="00C94144" w:rsidRPr="00A933AA" w:rsidRDefault="00C94144" w:rsidP="00C94144">
      <w:pPr>
        <w:pStyle w:val="paragraph"/>
      </w:pPr>
      <w:r w:rsidRPr="00A933AA">
        <w:tab/>
        <w:t>(b)</w:t>
      </w:r>
      <w:r w:rsidRPr="00A933AA">
        <w:tab/>
        <w:t xml:space="preserve">the applicable time under </w:t>
      </w:r>
      <w:r w:rsidR="00E52078" w:rsidRPr="00A933AA">
        <w:t>subsection (</w:t>
      </w:r>
      <w:r w:rsidRPr="00A933AA">
        <w:t>2) is on or after 20</w:t>
      </w:r>
      <w:r w:rsidR="00E52078" w:rsidRPr="00A933AA">
        <w:t> </w:t>
      </w:r>
      <w:r w:rsidRPr="00A933AA">
        <w:t>September 2009;</w:t>
      </w:r>
    </w:p>
    <w:p w:rsidR="00C94144" w:rsidRPr="00A933AA" w:rsidRDefault="00E52078" w:rsidP="00C94144">
      <w:pPr>
        <w:pStyle w:val="subsection2"/>
      </w:pPr>
      <w:r w:rsidRPr="00A933AA">
        <w:t>subsection (</w:t>
      </w:r>
      <w:r w:rsidR="00C94144" w:rsidRPr="00A933AA">
        <w:t xml:space="preserve">1C) has effect as if the reference to </w:t>
      </w:r>
      <w:r w:rsidRPr="00A933AA">
        <w:t>paragraph (</w:t>
      </w:r>
      <w:r w:rsidR="00C94144" w:rsidRPr="00A933AA">
        <w:t>1)(c) were a reference to that paragraph modified by:</w:t>
      </w:r>
    </w:p>
    <w:p w:rsidR="00C94144" w:rsidRPr="00A933AA" w:rsidRDefault="00C94144" w:rsidP="00C94144">
      <w:pPr>
        <w:pStyle w:val="paragraph"/>
      </w:pPr>
      <w:r w:rsidRPr="00A933AA">
        <w:tab/>
        <w:t>(c)</w:t>
      </w:r>
      <w:r w:rsidRPr="00A933AA">
        <w:tab/>
        <w:t xml:space="preserve">omitting “4” from </w:t>
      </w:r>
      <w:r w:rsidR="00E52078" w:rsidRPr="00A933AA">
        <w:t>subparagraph (</w:t>
      </w:r>
      <w:r w:rsidRPr="00A933AA">
        <w:t>i) and substituting “3.61”; and</w:t>
      </w:r>
    </w:p>
    <w:p w:rsidR="00C94144" w:rsidRPr="00A933AA" w:rsidRDefault="00C94144" w:rsidP="00C94144">
      <w:pPr>
        <w:pStyle w:val="paragraph"/>
      </w:pPr>
      <w:r w:rsidRPr="00A933AA">
        <w:tab/>
        <w:t>(d)</w:t>
      </w:r>
      <w:r w:rsidRPr="00A933AA">
        <w:tab/>
        <w:t xml:space="preserve">omitting “2.5” from </w:t>
      </w:r>
      <w:r w:rsidR="00E52078" w:rsidRPr="00A933AA">
        <w:t>subparagraph (</w:t>
      </w:r>
      <w:r w:rsidRPr="00A933AA">
        <w:t>iii) and substituting “2.25”.</w:t>
      </w:r>
    </w:p>
    <w:p w:rsidR="00D771FE" w:rsidRPr="00A933AA" w:rsidRDefault="00D771FE" w:rsidP="00D771FE">
      <w:pPr>
        <w:pStyle w:val="SubsectionHead"/>
      </w:pPr>
      <w:r w:rsidRPr="00A933AA">
        <w:t>What is the applicable time?</w:t>
      </w:r>
    </w:p>
    <w:p w:rsidR="007A0367" w:rsidRPr="00A933AA" w:rsidRDefault="007A0367">
      <w:pPr>
        <w:pStyle w:val="subsection"/>
      </w:pPr>
      <w:r w:rsidRPr="00A933AA">
        <w:tab/>
        <w:t>(2)</w:t>
      </w:r>
      <w:r w:rsidRPr="00A933AA">
        <w:tab/>
        <w:t>The applicable time is:</w:t>
      </w:r>
    </w:p>
    <w:p w:rsidR="007A0367" w:rsidRPr="00A933AA" w:rsidRDefault="007A0367">
      <w:pPr>
        <w:pStyle w:val="paragraph"/>
      </w:pPr>
      <w:r w:rsidRPr="00A933AA">
        <w:tab/>
        <w:t>(a)</w:t>
      </w:r>
      <w:r w:rsidRPr="00A933AA">
        <w:tab/>
        <w:t>if:</w:t>
      </w:r>
    </w:p>
    <w:p w:rsidR="007A0367" w:rsidRPr="00A933AA" w:rsidRDefault="007A0367">
      <w:pPr>
        <w:pStyle w:val="paragraphsub"/>
      </w:pPr>
      <w:r w:rsidRPr="00A933AA">
        <w:tab/>
        <w:t>(i)</w:t>
      </w:r>
      <w:r w:rsidRPr="00A933AA">
        <w:tab/>
        <w:t xml:space="preserve">the person had, within 28 days prior to </w:t>
      </w:r>
      <w:r w:rsidR="003E353B" w:rsidRPr="003E353B">
        <w:rPr>
          <w:position w:val="6"/>
          <w:sz w:val="16"/>
        </w:rPr>
        <w:t>*</w:t>
      </w:r>
      <w:r w:rsidRPr="00A933AA">
        <w:t>entry to the residential care service, been provided with residential care through another residential care service; and</w:t>
      </w:r>
    </w:p>
    <w:p w:rsidR="007A0367" w:rsidRPr="00A933AA" w:rsidRDefault="007A0367">
      <w:pPr>
        <w:pStyle w:val="paragraphsub"/>
      </w:pPr>
      <w:r w:rsidRPr="00A933AA">
        <w:tab/>
        <w:t>(ii)</w:t>
      </w:r>
      <w:r w:rsidRPr="00A933AA">
        <w:tab/>
        <w:t xml:space="preserve">the person had paid an </w:t>
      </w:r>
      <w:r w:rsidR="003E353B" w:rsidRPr="003E353B">
        <w:rPr>
          <w:position w:val="6"/>
          <w:sz w:val="16"/>
        </w:rPr>
        <w:t>*</w:t>
      </w:r>
      <w:r w:rsidRPr="00A933AA">
        <w:t>accommodation bond for entry to that other service;</w:t>
      </w:r>
    </w:p>
    <w:p w:rsidR="007A0367" w:rsidRPr="00A933AA" w:rsidRDefault="007A0367">
      <w:pPr>
        <w:pStyle w:val="paragraph"/>
      </w:pPr>
      <w:r w:rsidRPr="00A933AA">
        <w:tab/>
      </w:r>
      <w:r w:rsidRPr="00A933AA">
        <w:tab/>
        <w:t>the time that was, under this subsection, the applicable time in respect of that other service; or</w:t>
      </w:r>
    </w:p>
    <w:p w:rsidR="007A0367" w:rsidRPr="00A933AA" w:rsidRDefault="007A0367">
      <w:pPr>
        <w:pStyle w:val="paragraph"/>
      </w:pPr>
      <w:r w:rsidRPr="00A933AA">
        <w:tab/>
        <w:t>(b)</w:t>
      </w:r>
      <w:r w:rsidRPr="00A933AA">
        <w:tab/>
        <w:t>in any other case—the time at which the person entered the residential care service.</w:t>
      </w:r>
    </w:p>
    <w:p w:rsidR="00913965" w:rsidRPr="00A933AA" w:rsidRDefault="00913965" w:rsidP="002D3F81">
      <w:pPr>
        <w:pStyle w:val="ActHead5"/>
      </w:pPr>
      <w:bookmarkStart w:id="59" w:name="_Toc116310299"/>
      <w:r w:rsidRPr="003E353B">
        <w:rPr>
          <w:rStyle w:val="CharSectno"/>
        </w:rPr>
        <w:t>44</w:t>
      </w:r>
      <w:r w:rsidR="003E353B" w:rsidRPr="003E353B">
        <w:rPr>
          <w:rStyle w:val="CharSectno"/>
        </w:rPr>
        <w:noBreakHyphen/>
      </w:r>
      <w:r w:rsidRPr="003E353B">
        <w:rPr>
          <w:rStyle w:val="CharSectno"/>
        </w:rPr>
        <w:t>8AA</w:t>
      </w:r>
      <w:r w:rsidRPr="00A933AA">
        <w:t xml:space="preserve">  Determinations for sections</w:t>
      </w:r>
      <w:r w:rsidR="00E52078" w:rsidRPr="00A933AA">
        <w:t> </w:t>
      </w:r>
      <w:r w:rsidRPr="00A933AA">
        <w:t>44</w:t>
      </w:r>
      <w:r w:rsidR="003E353B">
        <w:noBreakHyphen/>
      </w:r>
      <w:r w:rsidRPr="00A933AA">
        <w:t>7 and 44</w:t>
      </w:r>
      <w:r w:rsidR="003E353B">
        <w:noBreakHyphen/>
      </w:r>
      <w:r w:rsidRPr="00A933AA">
        <w:t>8</w:t>
      </w:r>
      <w:bookmarkEnd w:id="59"/>
    </w:p>
    <w:p w:rsidR="00913965" w:rsidRPr="00A933AA" w:rsidRDefault="00913965" w:rsidP="00913965">
      <w:pPr>
        <w:pStyle w:val="SubsectionHead"/>
      </w:pPr>
      <w:r w:rsidRPr="00A933AA">
        <w:t>Making determinations</w:t>
      </w:r>
    </w:p>
    <w:p w:rsidR="00913965" w:rsidRPr="00A933AA" w:rsidRDefault="00913965" w:rsidP="00913965">
      <w:pPr>
        <w:pStyle w:val="subsection"/>
      </w:pPr>
      <w:r w:rsidRPr="00A933AA">
        <w:tab/>
        <w:t>(1)</w:t>
      </w:r>
      <w:r w:rsidRPr="00A933AA">
        <w:tab/>
        <w:t xml:space="preserve">The Secretary may make a determination (the </w:t>
      </w:r>
      <w:r w:rsidRPr="00A933AA">
        <w:rPr>
          <w:b/>
          <w:i/>
        </w:rPr>
        <w:t>resident status determination</w:t>
      </w:r>
      <w:r w:rsidRPr="00A933AA">
        <w:t>) described in section</w:t>
      </w:r>
      <w:r w:rsidR="00E52078" w:rsidRPr="00A933AA">
        <w:t> </w:t>
      </w:r>
      <w:r w:rsidRPr="00A933AA">
        <w:t>44</w:t>
      </w:r>
      <w:r w:rsidR="003E353B">
        <w:noBreakHyphen/>
      </w:r>
      <w:r w:rsidRPr="00A933AA">
        <w:t>7 or 44</w:t>
      </w:r>
      <w:r w:rsidR="003E353B">
        <w:noBreakHyphen/>
      </w:r>
      <w:r w:rsidRPr="00A933AA">
        <w:t>8 if:</w:t>
      </w:r>
    </w:p>
    <w:p w:rsidR="00913965" w:rsidRPr="00A933AA" w:rsidRDefault="00913965" w:rsidP="00913965">
      <w:pPr>
        <w:pStyle w:val="paragraph"/>
      </w:pPr>
      <w:r w:rsidRPr="00A933AA">
        <w:tab/>
        <w:t>(a)</w:t>
      </w:r>
      <w:r w:rsidRPr="00A933AA">
        <w:tab/>
        <w:t>the person mentioned in that section has applied, in a form approved by the Secretary, for the resident status determination; and</w:t>
      </w:r>
    </w:p>
    <w:p w:rsidR="00913965" w:rsidRPr="00A933AA" w:rsidRDefault="00913965" w:rsidP="00913965">
      <w:pPr>
        <w:pStyle w:val="paragraph"/>
      </w:pPr>
      <w:r w:rsidRPr="00A933AA">
        <w:tab/>
        <w:t>(b)</w:t>
      </w:r>
      <w:r w:rsidRPr="00A933AA">
        <w:tab/>
        <w:t xml:space="preserve">the Secretary has made a determination (the </w:t>
      </w:r>
      <w:r w:rsidRPr="00A933AA">
        <w:rPr>
          <w:b/>
          <w:i/>
        </w:rPr>
        <w:t>asset value determination</w:t>
      </w:r>
      <w:r w:rsidRPr="00A933AA">
        <w:t>) under section</w:t>
      </w:r>
      <w:r w:rsidR="00E52078" w:rsidRPr="00A933AA">
        <w:t> </w:t>
      </w:r>
      <w:r w:rsidRPr="00A933AA">
        <w:t>44</w:t>
      </w:r>
      <w:r w:rsidR="003E353B">
        <w:noBreakHyphen/>
      </w:r>
      <w:r w:rsidRPr="00A933AA">
        <w:t>8AB of the value of the person’s assets at the time that is specified in the resident status determination; and</w:t>
      </w:r>
    </w:p>
    <w:p w:rsidR="00913965" w:rsidRPr="00A933AA" w:rsidRDefault="00913965" w:rsidP="00913965">
      <w:pPr>
        <w:pStyle w:val="paragraph"/>
      </w:pPr>
      <w:r w:rsidRPr="00A933AA">
        <w:tab/>
        <w:t>(c)</w:t>
      </w:r>
      <w:r w:rsidRPr="00A933AA">
        <w:tab/>
        <w:t>the Secretary is satisfied of the matters relating to the person that are to be set out in the resident status determination.</w:t>
      </w:r>
    </w:p>
    <w:p w:rsidR="00913965" w:rsidRPr="00A933AA" w:rsidRDefault="00913965" w:rsidP="00913965">
      <w:pPr>
        <w:pStyle w:val="notetext"/>
      </w:pPr>
      <w:r w:rsidRPr="00A933AA">
        <w:t>Note:</w:t>
      </w:r>
      <w:r w:rsidRPr="00A933AA">
        <w:tab/>
        <w:t>The time specified in a determination covered by subsection</w:t>
      </w:r>
      <w:r w:rsidR="00E52078" w:rsidRPr="00A933AA">
        <w:t> </w:t>
      </w:r>
      <w:r w:rsidRPr="00A933AA">
        <w:t>44</w:t>
      </w:r>
      <w:r w:rsidR="003E353B">
        <w:noBreakHyphen/>
      </w:r>
      <w:r w:rsidRPr="00A933AA">
        <w:t>7(1C) or 44</w:t>
      </w:r>
      <w:r w:rsidR="003E353B">
        <w:noBreakHyphen/>
      </w:r>
      <w:r w:rsidRPr="00A933AA">
        <w:t>8(1C) is the applicable time under subsection</w:t>
      </w:r>
      <w:r w:rsidR="00E52078" w:rsidRPr="00A933AA">
        <w:t> </w:t>
      </w:r>
      <w:r w:rsidRPr="00A933AA">
        <w:t>44</w:t>
      </w:r>
      <w:r w:rsidR="003E353B">
        <w:noBreakHyphen/>
      </w:r>
      <w:r w:rsidRPr="00A933AA">
        <w:t>7(2) or 44</w:t>
      </w:r>
      <w:r w:rsidR="003E353B">
        <w:noBreakHyphen/>
      </w:r>
      <w:r w:rsidRPr="00A933AA">
        <w:t>8(2).</w:t>
      </w:r>
    </w:p>
    <w:p w:rsidR="00913965" w:rsidRPr="00A933AA" w:rsidRDefault="00913965" w:rsidP="00913965">
      <w:pPr>
        <w:pStyle w:val="SubsectionHead"/>
      </w:pPr>
      <w:r w:rsidRPr="00A933AA">
        <w:t>Giving notice of decision on resident status determination</w:t>
      </w:r>
    </w:p>
    <w:p w:rsidR="00913965" w:rsidRPr="00A933AA" w:rsidRDefault="00913965" w:rsidP="00913965">
      <w:pPr>
        <w:pStyle w:val="subsection"/>
      </w:pPr>
      <w:r w:rsidRPr="00A933AA">
        <w:tab/>
        <w:t>(2)</w:t>
      </w:r>
      <w:r w:rsidRPr="00A933AA">
        <w:tab/>
        <w:t>Within 14 days after deciding whether or not to grant the application, the Secretary must notify the person in writing of:</w:t>
      </w:r>
    </w:p>
    <w:p w:rsidR="00913965" w:rsidRPr="00A933AA" w:rsidRDefault="00913965" w:rsidP="00913965">
      <w:pPr>
        <w:pStyle w:val="paragraph"/>
      </w:pPr>
      <w:r w:rsidRPr="00A933AA">
        <w:tab/>
        <w:t>(a)</w:t>
      </w:r>
      <w:r w:rsidRPr="00A933AA">
        <w:tab/>
        <w:t>the decision; and</w:t>
      </w:r>
    </w:p>
    <w:p w:rsidR="00913965" w:rsidRPr="00A933AA" w:rsidRDefault="00913965" w:rsidP="00913965">
      <w:pPr>
        <w:pStyle w:val="paragraph"/>
      </w:pPr>
      <w:r w:rsidRPr="00A933AA">
        <w:tab/>
        <w:t>(b)</w:t>
      </w:r>
      <w:r w:rsidRPr="00A933AA">
        <w:tab/>
        <w:t>if the Secretary made the resident status determination—the content of the determination.</w:t>
      </w:r>
    </w:p>
    <w:p w:rsidR="00913965" w:rsidRPr="00A933AA" w:rsidRDefault="00913965" w:rsidP="00913965">
      <w:pPr>
        <w:pStyle w:val="SubsectionHead"/>
      </w:pPr>
      <w:r w:rsidRPr="00A933AA">
        <w:t>When the resident status determination comes into force</w:t>
      </w:r>
    </w:p>
    <w:p w:rsidR="00913965" w:rsidRPr="00A933AA" w:rsidRDefault="00913965" w:rsidP="00913965">
      <w:pPr>
        <w:pStyle w:val="subsection"/>
      </w:pPr>
      <w:r w:rsidRPr="00A933AA">
        <w:tab/>
        <w:t>(3)</w:t>
      </w:r>
      <w:r w:rsidRPr="00A933AA">
        <w:tab/>
        <w:t>The resident status determination comes into force on the day it is made or an earlier day stated in the determination to be the day on which the determination comes into force.</w:t>
      </w:r>
    </w:p>
    <w:p w:rsidR="00913965" w:rsidRPr="00A933AA" w:rsidRDefault="00913965" w:rsidP="00913965">
      <w:pPr>
        <w:pStyle w:val="SubsectionHead"/>
      </w:pPr>
      <w:r w:rsidRPr="00A933AA">
        <w:t>When the resident status determination ceases to be in force</w:t>
      </w:r>
    </w:p>
    <w:p w:rsidR="00913965" w:rsidRPr="00A933AA" w:rsidRDefault="00913965" w:rsidP="00913965">
      <w:pPr>
        <w:pStyle w:val="subsection"/>
      </w:pPr>
      <w:r w:rsidRPr="00A933AA">
        <w:tab/>
        <w:t>(5)</w:t>
      </w:r>
      <w:r w:rsidRPr="00A933AA">
        <w:tab/>
        <w:t>The resident status determination ceases to be in force when the asset value determination ceases to be in force, if:</w:t>
      </w:r>
    </w:p>
    <w:p w:rsidR="00913965" w:rsidRPr="00A933AA" w:rsidRDefault="00913965" w:rsidP="00913965">
      <w:pPr>
        <w:pStyle w:val="paragraph"/>
      </w:pPr>
      <w:r w:rsidRPr="00A933AA">
        <w:tab/>
        <w:t>(a)</w:t>
      </w:r>
      <w:r w:rsidRPr="00A933AA">
        <w:tab/>
        <w:t xml:space="preserve">the person was not being provided with residential care (other than </w:t>
      </w:r>
      <w:r w:rsidR="003E353B" w:rsidRPr="003E353B">
        <w:rPr>
          <w:position w:val="6"/>
          <w:sz w:val="16"/>
        </w:rPr>
        <w:t>*</w:t>
      </w:r>
      <w:r w:rsidRPr="00A933AA">
        <w:t>respite care) through a residential care service when the resident status determination came into force; and</w:t>
      </w:r>
    </w:p>
    <w:p w:rsidR="00913965" w:rsidRPr="00A933AA" w:rsidRDefault="00913965" w:rsidP="00913965">
      <w:pPr>
        <w:pStyle w:val="paragraph"/>
      </w:pPr>
      <w:r w:rsidRPr="00A933AA">
        <w:tab/>
        <w:t>(b)</w:t>
      </w:r>
      <w:r w:rsidRPr="00A933AA">
        <w:tab/>
        <w:t>the person has not been provided with such care between:</w:t>
      </w:r>
    </w:p>
    <w:p w:rsidR="00913965" w:rsidRPr="00A933AA" w:rsidRDefault="00913965" w:rsidP="00913965">
      <w:pPr>
        <w:pStyle w:val="paragraphsub"/>
      </w:pPr>
      <w:r w:rsidRPr="00A933AA">
        <w:tab/>
        <w:t>(i)</w:t>
      </w:r>
      <w:r w:rsidRPr="00A933AA">
        <w:tab/>
        <w:t>the time the resident status determination came into force; and</w:t>
      </w:r>
    </w:p>
    <w:p w:rsidR="00913965" w:rsidRPr="00A933AA" w:rsidRDefault="00913965" w:rsidP="00913965">
      <w:pPr>
        <w:pStyle w:val="paragraphsub"/>
      </w:pPr>
      <w:r w:rsidRPr="00A933AA">
        <w:tab/>
        <w:t>(ii)</w:t>
      </w:r>
      <w:r w:rsidRPr="00A933AA">
        <w:tab/>
        <w:t>the time the asset value determination ceases to be in force.</w:t>
      </w:r>
    </w:p>
    <w:p w:rsidR="00913965" w:rsidRPr="00A933AA" w:rsidRDefault="00913965" w:rsidP="00913965">
      <w:pPr>
        <w:pStyle w:val="notetext"/>
      </w:pPr>
      <w:r w:rsidRPr="00A933AA">
        <w:t>Note:</w:t>
      </w:r>
      <w:r w:rsidRPr="00A933AA">
        <w:tab/>
        <w:t>Subsections</w:t>
      </w:r>
      <w:r w:rsidR="00E52078" w:rsidRPr="00A933AA">
        <w:t> </w:t>
      </w:r>
      <w:r w:rsidRPr="00A933AA">
        <w:t>44</w:t>
      </w:r>
      <w:r w:rsidR="003E353B">
        <w:noBreakHyphen/>
      </w:r>
      <w:r w:rsidRPr="00A933AA">
        <w:t>8AB(3) and (4) explain how to work out when the asset value determination ceases to be in force.</w:t>
      </w:r>
    </w:p>
    <w:p w:rsidR="00913965" w:rsidRPr="00A933AA" w:rsidRDefault="00913965" w:rsidP="00913965">
      <w:pPr>
        <w:pStyle w:val="subsection"/>
      </w:pPr>
      <w:r w:rsidRPr="00A933AA">
        <w:tab/>
        <w:t>(6)</w:t>
      </w:r>
      <w:r w:rsidRPr="00A933AA">
        <w:tab/>
        <w:t>The Secretary may by written instrument revoke the resident status determination if he or she ceases to be satisfied of any of the matters relating to the person that are set out in the determination. The determination ceases to be in force on a day specified in the instrument (which may be before the instrument is made).</w:t>
      </w:r>
    </w:p>
    <w:p w:rsidR="00913965" w:rsidRPr="00A933AA" w:rsidRDefault="00913965" w:rsidP="00913965">
      <w:pPr>
        <w:pStyle w:val="subsection"/>
      </w:pPr>
      <w:r w:rsidRPr="00A933AA">
        <w:tab/>
        <w:t>(7)</w:t>
      </w:r>
      <w:r w:rsidRPr="00A933AA">
        <w:tab/>
        <w:t>Within 14 days after revoking the resident status determination, the Secretary must give written notice of the revocation and the day on which the determination ceases being in force to:</w:t>
      </w:r>
    </w:p>
    <w:p w:rsidR="00913965" w:rsidRPr="00A933AA" w:rsidRDefault="00913965" w:rsidP="00913965">
      <w:pPr>
        <w:pStyle w:val="paragraph"/>
      </w:pPr>
      <w:r w:rsidRPr="00A933AA">
        <w:tab/>
        <w:t>(a)</w:t>
      </w:r>
      <w:r w:rsidRPr="00A933AA">
        <w:tab/>
        <w:t>the person; and</w:t>
      </w:r>
    </w:p>
    <w:p w:rsidR="00913965" w:rsidRPr="00A933AA" w:rsidRDefault="00913965" w:rsidP="00913965">
      <w:pPr>
        <w:pStyle w:val="paragraph"/>
      </w:pPr>
      <w:r w:rsidRPr="00A933AA">
        <w:tab/>
        <w:t>(b)</w:t>
      </w:r>
      <w:r w:rsidRPr="00A933AA">
        <w:tab/>
        <w:t xml:space="preserve">each approved provider (if any) who has provided the person with residential care (other than </w:t>
      </w:r>
      <w:r w:rsidR="003E353B" w:rsidRPr="003E353B">
        <w:rPr>
          <w:position w:val="6"/>
          <w:sz w:val="16"/>
        </w:rPr>
        <w:t>*</w:t>
      </w:r>
      <w:r w:rsidRPr="00A933AA">
        <w:t>respite care) through a residential care service since the determination ceased to be in force.</w:t>
      </w:r>
    </w:p>
    <w:p w:rsidR="000A6F8F" w:rsidRPr="00A933AA" w:rsidRDefault="000A6F8F" w:rsidP="000A6F8F">
      <w:pPr>
        <w:pStyle w:val="subsection"/>
      </w:pPr>
      <w:r w:rsidRPr="00A933AA">
        <w:tab/>
        <w:t>(8)</w:t>
      </w:r>
      <w:r w:rsidRPr="00A933AA">
        <w:tab/>
        <w:t xml:space="preserve">A resident status determination made under </w:t>
      </w:r>
      <w:r w:rsidR="00E52078" w:rsidRPr="00A933AA">
        <w:t>subsection (</w:t>
      </w:r>
      <w:r w:rsidRPr="00A933AA">
        <w:t>1) is not a legislative instrument.</w:t>
      </w:r>
    </w:p>
    <w:p w:rsidR="00913965" w:rsidRPr="00A933AA" w:rsidRDefault="00913965" w:rsidP="002D3F81">
      <w:pPr>
        <w:pStyle w:val="ActHead5"/>
      </w:pPr>
      <w:bookmarkStart w:id="60" w:name="_Toc116310300"/>
      <w:r w:rsidRPr="003E353B">
        <w:rPr>
          <w:rStyle w:val="CharSectno"/>
        </w:rPr>
        <w:t>44</w:t>
      </w:r>
      <w:r w:rsidR="003E353B" w:rsidRPr="003E353B">
        <w:rPr>
          <w:rStyle w:val="CharSectno"/>
        </w:rPr>
        <w:noBreakHyphen/>
      </w:r>
      <w:r w:rsidRPr="003E353B">
        <w:rPr>
          <w:rStyle w:val="CharSectno"/>
        </w:rPr>
        <w:t>8AB</w:t>
      </w:r>
      <w:r w:rsidRPr="00A933AA">
        <w:t xml:space="preserve">  Determination of value of person’s assets</w:t>
      </w:r>
      <w:bookmarkEnd w:id="60"/>
    </w:p>
    <w:p w:rsidR="00913965" w:rsidRPr="00A933AA" w:rsidRDefault="00913965" w:rsidP="00913965">
      <w:pPr>
        <w:pStyle w:val="SubsectionHead"/>
      </w:pPr>
      <w:r w:rsidRPr="00A933AA">
        <w:t>Making determinations</w:t>
      </w:r>
    </w:p>
    <w:p w:rsidR="00913965" w:rsidRPr="00A933AA" w:rsidRDefault="00913965" w:rsidP="00913965">
      <w:pPr>
        <w:pStyle w:val="subsection"/>
      </w:pPr>
      <w:r w:rsidRPr="00A933AA">
        <w:tab/>
        <w:t>(1)</w:t>
      </w:r>
      <w:r w:rsidRPr="00A933AA">
        <w:tab/>
        <w:t>The Secretary must determine the value, at the time specified in the determination, of a person’s assets in accordance with section</w:t>
      </w:r>
      <w:r w:rsidR="00E52078" w:rsidRPr="00A933AA">
        <w:t> </w:t>
      </w:r>
      <w:r w:rsidRPr="00A933AA">
        <w:t>44</w:t>
      </w:r>
      <w:r w:rsidR="003E353B">
        <w:noBreakHyphen/>
      </w:r>
      <w:r w:rsidRPr="00A933AA">
        <w:t>10, if the person:</w:t>
      </w:r>
    </w:p>
    <w:p w:rsidR="00913965" w:rsidRPr="00A933AA" w:rsidRDefault="00913965" w:rsidP="00913965">
      <w:pPr>
        <w:pStyle w:val="paragraph"/>
      </w:pPr>
      <w:r w:rsidRPr="00A933AA">
        <w:tab/>
        <w:t>(a)</w:t>
      </w:r>
      <w:r w:rsidRPr="00A933AA">
        <w:tab/>
        <w:t>applies in the approved form for the determination; and</w:t>
      </w:r>
    </w:p>
    <w:p w:rsidR="00913965" w:rsidRPr="00A933AA" w:rsidRDefault="00913965" w:rsidP="00913965">
      <w:pPr>
        <w:pStyle w:val="paragraph"/>
      </w:pPr>
      <w:r w:rsidRPr="00A933AA">
        <w:tab/>
        <w:t>(b)</w:t>
      </w:r>
      <w:r w:rsidRPr="00A933AA">
        <w:tab/>
        <w:t>gives the Secretary sufficient information to make the determination.</w:t>
      </w:r>
    </w:p>
    <w:p w:rsidR="00913965" w:rsidRPr="00A933AA" w:rsidRDefault="00913965" w:rsidP="00913965">
      <w:pPr>
        <w:pStyle w:val="subsection2"/>
      </w:pPr>
      <w:r w:rsidRPr="00A933AA">
        <w:t>The time specified must be at or before the determination is made.</w:t>
      </w:r>
    </w:p>
    <w:p w:rsidR="00913965" w:rsidRPr="00A933AA" w:rsidRDefault="00913965" w:rsidP="00913965">
      <w:pPr>
        <w:pStyle w:val="notetext"/>
      </w:pPr>
      <w:r w:rsidRPr="00A933AA">
        <w:t>Note:</w:t>
      </w:r>
      <w:r w:rsidRPr="00A933AA">
        <w:tab/>
        <w:t>The determination may affect the maximum amount of accommodation bond or charge for the person under section</w:t>
      </w:r>
      <w:r w:rsidR="00E52078" w:rsidRPr="00A933AA">
        <w:t> </w:t>
      </w:r>
      <w:r w:rsidRPr="00A933AA">
        <w:t>57</w:t>
      </w:r>
      <w:r w:rsidR="003E353B">
        <w:noBreakHyphen/>
      </w:r>
      <w:r w:rsidRPr="00A933AA">
        <w:t>12 or 57A</w:t>
      </w:r>
      <w:r w:rsidR="003E353B">
        <w:noBreakHyphen/>
      </w:r>
      <w:r w:rsidRPr="00A933AA">
        <w:t>6, as well as whether the person is</w:t>
      </w:r>
      <w:r w:rsidR="000A6F8F" w:rsidRPr="00A933AA">
        <w:t xml:space="preserve"> a </w:t>
      </w:r>
      <w:r w:rsidR="003E353B" w:rsidRPr="003E353B">
        <w:rPr>
          <w:position w:val="6"/>
          <w:sz w:val="16"/>
        </w:rPr>
        <w:t>*</w:t>
      </w:r>
      <w:r w:rsidR="000A6F8F" w:rsidRPr="00A933AA">
        <w:t>supported resident under section</w:t>
      </w:r>
      <w:r w:rsidR="00E52078" w:rsidRPr="00A933AA">
        <w:t> </w:t>
      </w:r>
      <w:r w:rsidR="000A6F8F" w:rsidRPr="00A933AA">
        <w:t>44</w:t>
      </w:r>
      <w:r w:rsidR="003E353B">
        <w:noBreakHyphen/>
      </w:r>
      <w:r w:rsidR="000A6F8F" w:rsidRPr="00A933AA">
        <w:t>5B,</w:t>
      </w:r>
      <w:r w:rsidRPr="00A933AA">
        <w:t xml:space="preserve"> a concessional resident under section</w:t>
      </w:r>
      <w:r w:rsidR="00E52078" w:rsidRPr="00A933AA">
        <w:t> </w:t>
      </w:r>
      <w:r w:rsidRPr="00A933AA">
        <w:t>44</w:t>
      </w:r>
      <w:r w:rsidR="003E353B">
        <w:noBreakHyphen/>
      </w:r>
      <w:r w:rsidRPr="00A933AA">
        <w:t>7 or an assisted resident under section</w:t>
      </w:r>
      <w:r w:rsidR="00E52078" w:rsidRPr="00A933AA">
        <w:t> </w:t>
      </w:r>
      <w:r w:rsidRPr="00A933AA">
        <w:t>44</w:t>
      </w:r>
      <w:r w:rsidR="003E353B">
        <w:noBreakHyphen/>
      </w:r>
      <w:r w:rsidRPr="00A933AA">
        <w:t>8.</w:t>
      </w:r>
    </w:p>
    <w:p w:rsidR="00913965" w:rsidRPr="00A933AA" w:rsidRDefault="00913965" w:rsidP="00913965">
      <w:pPr>
        <w:pStyle w:val="SubsectionHead"/>
      </w:pPr>
      <w:r w:rsidRPr="00A933AA">
        <w:t>Giving notice of the determination</w:t>
      </w:r>
    </w:p>
    <w:p w:rsidR="00913965" w:rsidRPr="00A933AA" w:rsidRDefault="00913965" w:rsidP="00913965">
      <w:pPr>
        <w:pStyle w:val="subsection"/>
      </w:pPr>
      <w:r w:rsidRPr="00A933AA">
        <w:tab/>
        <w:t>(2)</w:t>
      </w:r>
      <w:r w:rsidRPr="00A933AA">
        <w:tab/>
        <w:t>Within 14 days after making the determination, the Secretary must give the person a copy of the determination.</w:t>
      </w:r>
    </w:p>
    <w:p w:rsidR="00913965" w:rsidRPr="00A933AA" w:rsidRDefault="00913965" w:rsidP="00913965">
      <w:pPr>
        <w:pStyle w:val="SubsectionHead"/>
      </w:pPr>
      <w:r w:rsidRPr="00A933AA">
        <w:t>When the determination is in force</w:t>
      </w:r>
    </w:p>
    <w:p w:rsidR="00913965" w:rsidRPr="00A933AA" w:rsidRDefault="00913965" w:rsidP="00913965">
      <w:pPr>
        <w:pStyle w:val="subsection"/>
      </w:pPr>
      <w:r w:rsidRPr="00A933AA">
        <w:tab/>
        <w:t>(3)</w:t>
      </w:r>
      <w:r w:rsidRPr="00A933AA">
        <w:tab/>
        <w:t>The determination is in force for the period specified in, or worked out under, the determination.</w:t>
      </w:r>
    </w:p>
    <w:p w:rsidR="00913965" w:rsidRPr="00A933AA" w:rsidRDefault="00913965" w:rsidP="00913965">
      <w:pPr>
        <w:pStyle w:val="subsection"/>
      </w:pPr>
      <w:r w:rsidRPr="00A933AA">
        <w:tab/>
        <w:t>(4)</w:t>
      </w:r>
      <w:r w:rsidRPr="00A933AA">
        <w:tab/>
        <w:t>However, the Secretary may by written instrument revoke the determination if he or she is satisfied that it is incorrect. The determination ceases to be in force on a day specified in the instrument (which may be before the instrument is made).</w:t>
      </w:r>
    </w:p>
    <w:p w:rsidR="00913965" w:rsidRPr="00A933AA" w:rsidRDefault="00913965" w:rsidP="00913965">
      <w:pPr>
        <w:pStyle w:val="subsection"/>
      </w:pPr>
      <w:r w:rsidRPr="00A933AA">
        <w:tab/>
        <w:t>(5)</w:t>
      </w:r>
      <w:r w:rsidRPr="00A933AA">
        <w:tab/>
        <w:t>Within 14 days after revoking the determination, the Secretary must give written notice of the revocation and the day the determination ceases being in force to:</w:t>
      </w:r>
    </w:p>
    <w:p w:rsidR="00913965" w:rsidRPr="00A933AA" w:rsidRDefault="00913965" w:rsidP="00913965">
      <w:pPr>
        <w:pStyle w:val="paragraph"/>
      </w:pPr>
      <w:r w:rsidRPr="00A933AA">
        <w:tab/>
        <w:t>(a)</w:t>
      </w:r>
      <w:r w:rsidRPr="00A933AA">
        <w:tab/>
        <w:t>the person; and</w:t>
      </w:r>
    </w:p>
    <w:p w:rsidR="00913965" w:rsidRPr="00A933AA" w:rsidRDefault="00913965" w:rsidP="00913965">
      <w:pPr>
        <w:pStyle w:val="paragraph"/>
      </w:pPr>
      <w:r w:rsidRPr="00A933AA">
        <w:tab/>
        <w:t>(b)</w:t>
      </w:r>
      <w:r w:rsidRPr="00A933AA">
        <w:tab/>
        <w:t>if the Secretary is aware that the person has given an approved provider a copy of the determination—the approved provider.</w:t>
      </w:r>
    </w:p>
    <w:p w:rsidR="000A6F8F" w:rsidRPr="00A933AA" w:rsidRDefault="000A6F8F" w:rsidP="000A6F8F">
      <w:pPr>
        <w:pStyle w:val="subsection"/>
      </w:pPr>
      <w:r w:rsidRPr="00A933AA">
        <w:tab/>
        <w:t>(6)</w:t>
      </w:r>
      <w:r w:rsidRPr="00A933AA">
        <w:tab/>
        <w:t xml:space="preserve">A determination made under </w:t>
      </w:r>
      <w:r w:rsidR="00E52078" w:rsidRPr="00A933AA">
        <w:t>subsection (</w:t>
      </w:r>
      <w:r w:rsidRPr="00A933AA">
        <w:t>1) is not a legislative instrument.</w:t>
      </w:r>
    </w:p>
    <w:p w:rsidR="007A0367" w:rsidRPr="00A933AA" w:rsidRDefault="007A0367" w:rsidP="002D3F81">
      <w:pPr>
        <w:pStyle w:val="ActHead5"/>
      </w:pPr>
      <w:bookmarkStart w:id="61" w:name="_Toc116310301"/>
      <w:r w:rsidRPr="003E353B">
        <w:rPr>
          <w:rStyle w:val="CharSectno"/>
        </w:rPr>
        <w:t>44</w:t>
      </w:r>
      <w:r w:rsidR="003E353B" w:rsidRPr="003E353B">
        <w:rPr>
          <w:rStyle w:val="CharSectno"/>
        </w:rPr>
        <w:noBreakHyphen/>
      </w:r>
      <w:r w:rsidRPr="003E353B">
        <w:rPr>
          <w:rStyle w:val="CharSectno"/>
        </w:rPr>
        <w:t>9</w:t>
      </w:r>
      <w:r w:rsidRPr="00A933AA">
        <w:t xml:space="preserve">  Person taken not to be </w:t>
      </w:r>
      <w:r w:rsidR="000A6F8F" w:rsidRPr="00A933AA">
        <w:t>a supported resident,</w:t>
      </w:r>
      <w:r w:rsidR="000A6F8F" w:rsidRPr="00A933AA">
        <w:rPr>
          <w:b w:val="0"/>
        </w:rPr>
        <w:t xml:space="preserve"> </w:t>
      </w:r>
      <w:r w:rsidRPr="00A933AA">
        <w:t>a concessional resident or an assisted resident if asset information not provided</w:t>
      </w:r>
      <w:bookmarkEnd w:id="61"/>
    </w:p>
    <w:p w:rsidR="007A0367" w:rsidRPr="00A933AA" w:rsidRDefault="007A0367">
      <w:pPr>
        <w:pStyle w:val="subsection"/>
      </w:pPr>
      <w:r w:rsidRPr="00A933AA">
        <w:tab/>
      </w:r>
      <w:r w:rsidRPr="00A933AA">
        <w:tab/>
        <w:t>If:</w:t>
      </w:r>
    </w:p>
    <w:p w:rsidR="007A0367" w:rsidRPr="00A933AA" w:rsidRDefault="007A0367">
      <w:pPr>
        <w:pStyle w:val="paragraph"/>
      </w:pPr>
      <w:r w:rsidRPr="00A933AA">
        <w:tab/>
        <w:t>(a)</w:t>
      </w:r>
      <w:r w:rsidRPr="00A933AA">
        <w:tab/>
        <w:t>a care recipient is provided with residential care through a residential care service at a particular time; and</w:t>
      </w:r>
    </w:p>
    <w:p w:rsidR="007A0367" w:rsidRPr="00A933AA" w:rsidRDefault="007A0367">
      <w:pPr>
        <w:pStyle w:val="paragraph"/>
      </w:pPr>
      <w:r w:rsidRPr="00A933AA">
        <w:tab/>
        <w:t>(b)</w:t>
      </w:r>
      <w:r w:rsidRPr="00A933AA">
        <w:tab/>
        <w:t xml:space="preserve">at that time, the care recipient has not given to the approved provider conducting the residential care service sufficient information about the care recipient’s assets for the approved provider to determine whether the care recipient is </w:t>
      </w:r>
      <w:r w:rsidR="000A6F8F" w:rsidRPr="00A933AA">
        <w:t xml:space="preserve">a </w:t>
      </w:r>
      <w:r w:rsidR="003E353B" w:rsidRPr="003E353B">
        <w:rPr>
          <w:position w:val="6"/>
          <w:sz w:val="16"/>
        </w:rPr>
        <w:t>*</w:t>
      </w:r>
      <w:r w:rsidR="000A6F8F" w:rsidRPr="00A933AA">
        <w:t xml:space="preserve">supported resident, </w:t>
      </w:r>
      <w:r w:rsidRPr="00A933AA">
        <w:t xml:space="preserve">an </w:t>
      </w:r>
      <w:r w:rsidR="003E353B" w:rsidRPr="003E353B">
        <w:rPr>
          <w:position w:val="6"/>
          <w:sz w:val="16"/>
        </w:rPr>
        <w:t>*</w:t>
      </w:r>
      <w:r w:rsidRPr="00A933AA">
        <w:t xml:space="preserve">assisted resident or a </w:t>
      </w:r>
      <w:r w:rsidR="003E353B" w:rsidRPr="003E353B">
        <w:rPr>
          <w:position w:val="6"/>
          <w:sz w:val="16"/>
        </w:rPr>
        <w:t>*</w:t>
      </w:r>
      <w:r w:rsidRPr="00A933AA">
        <w:t>concessional resident;</w:t>
      </w:r>
    </w:p>
    <w:p w:rsidR="007A0367" w:rsidRPr="00A933AA" w:rsidRDefault="007A0367">
      <w:pPr>
        <w:pStyle w:val="subsection2"/>
      </w:pPr>
      <w:r w:rsidRPr="00A933AA">
        <w:t xml:space="preserve">the person is taken, for the purposes of this Act, not to be </w:t>
      </w:r>
      <w:r w:rsidR="000A6F8F" w:rsidRPr="00A933AA">
        <w:t>a supported resident under subsection</w:t>
      </w:r>
      <w:r w:rsidR="00E52078" w:rsidRPr="00A933AA">
        <w:t> </w:t>
      </w:r>
      <w:r w:rsidR="000A6F8F" w:rsidRPr="00A933AA">
        <w:t>44</w:t>
      </w:r>
      <w:r w:rsidR="003E353B">
        <w:noBreakHyphen/>
      </w:r>
      <w:r w:rsidR="000A6F8F" w:rsidRPr="00A933AA">
        <w:t xml:space="preserve">5B(1), </w:t>
      </w:r>
      <w:r w:rsidRPr="00A933AA">
        <w:t xml:space="preserve">a </w:t>
      </w:r>
      <w:r w:rsidR="008D4AAE" w:rsidRPr="00A933AA">
        <w:t>concessional resident under subsection</w:t>
      </w:r>
      <w:r w:rsidR="00E52078" w:rsidRPr="00A933AA">
        <w:t> </w:t>
      </w:r>
      <w:r w:rsidR="008D4AAE" w:rsidRPr="00A933AA">
        <w:t>44</w:t>
      </w:r>
      <w:r w:rsidR="003E353B">
        <w:noBreakHyphen/>
      </w:r>
      <w:r w:rsidR="008D4AAE" w:rsidRPr="00A933AA">
        <w:t>7(1) or an assisted resident under subsection</w:t>
      </w:r>
      <w:r w:rsidR="00E52078" w:rsidRPr="00A933AA">
        <w:t> </w:t>
      </w:r>
      <w:r w:rsidR="008D4AAE" w:rsidRPr="00A933AA">
        <w:t>44</w:t>
      </w:r>
      <w:r w:rsidR="003E353B">
        <w:noBreakHyphen/>
      </w:r>
      <w:r w:rsidR="008D4AAE" w:rsidRPr="00A933AA">
        <w:t>8(1)</w:t>
      </w:r>
      <w:r w:rsidRPr="00A933AA">
        <w:t xml:space="preserve"> at that time.</w:t>
      </w:r>
    </w:p>
    <w:p w:rsidR="00D7412F" w:rsidRPr="00A933AA" w:rsidRDefault="00D7412F" w:rsidP="00D7412F">
      <w:pPr>
        <w:pStyle w:val="notetext"/>
      </w:pPr>
      <w:r w:rsidRPr="00A933AA">
        <w:t>Note:</w:t>
      </w:r>
      <w:r w:rsidRPr="00A933AA">
        <w:tab/>
        <w:t>This section does not affect whether a person is a concessional resident under subsection</w:t>
      </w:r>
      <w:r w:rsidR="00E52078" w:rsidRPr="00A933AA">
        <w:t> </w:t>
      </w:r>
      <w:r w:rsidRPr="00A933AA">
        <w:t>44</w:t>
      </w:r>
      <w:r w:rsidR="003E353B">
        <w:noBreakHyphen/>
      </w:r>
      <w:r w:rsidRPr="00A933AA">
        <w:t>7(1A) or an assisted resident under subsection</w:t>
      </w:r>
      <w:r w:rsidR="00E52078" w:rsidRPr="00A933AA">
        <w:t> </w:t>
      </w:r>
      <w:r w:rsidRPr="00A933AA">
        <w:t>44</w:t>
      </w:r>
      <w:r w:rsidR="003E353B">
        <w:noBreakHyphen/>
      </w:r>
      <w:r w:rsidRPr="00A933AA">
        <w:t>8(1A).</w:t>
      </w:r>
    </w:p>
    <w:p w:rsidR="007A0367" w:rsidRPr="00A933AA" w:rsidRDefault="007A0367" w:rsidP="002D3F81">
      <w:pPr>
        <w:pStyle w:val="ActHead5"/>
      </w:pPr>
      <w:bookmarkStart w:id="62" w:name="_Toc116310302"/>
      <w:r w:rsidRPr="003E353B">
        <w:rPr>
          <w:rStyle w:val="CharSectno"/>
        </w:rPr>
        <w:t>44</w:t>
      </w:r>
      <w:r w:rsidR="003E353B" w:rsidRPr="003E353B">
        <w:rPr>
          <w:rStyle w:val="CharSectno"/>
        </w:rPr>
        <w:noBreakHyphen/>
      </w:r>
      <w:r w:rsidRPr="003E353B">
        <w:rPr>
          <w:rStyle w:val="CharSectno"/>
        </w:rPr>
        <w:t>10</w:t>
      </w:r>
      <w:r w:rsidRPr="00A933AA">
        <w:t xml:space="preserve">  How to work out the value of a person’s assets</w:t>
      </w:r>
      <w:bookmarkEnd w:id="62"/>
    </w:p>
    <w:p w:rsidR="007A0367" w:rsidRPr="00A933AA" w:rsidRDefault="007A0367">
      <w:pPr>
        <w:pStyle w:val="subsection"/>
      </w:pPr>
      <w:r w:rsidRPr="00A933AA">
        <w:tab/>
        <w:t>(1)</w:t>
      </w:r>
      <w:r w:rsidRPr="00A933AA">
        <w:tab/>
        <w:t>Subject to this section, the value of a person’s assets for the purposes of section</w:t>
      </w:r>
      <w:r w:rsidR="00E52078" w:rsidRPr="00A933AA">
        <w:t> </w:t>
      </w:r>
      <w:r w:rsidR="000A6F8F" w:rsidRPr="00A933AA">
        <w:t>44</w:t>
      </w:r>
      <w:r w:rsidR="003E353B">
        <w:noBreakHyphen/>
      </w:r>
      <w:r w:rsidR="000A6F8F" w:rsidRPr="00A933AA">
        <w:t>5A, 44</w:t>
      </w:r>
      <w:r w:rsidR="003E353B">
        <w:noBreakHyphen/>
      </w:r>
      <w:r w:rsidR="000A6F8F" w:rsidRPr="00A933AA">
        <w:t xml:space="preserve">5B, </w:t>
      </w:r>
      <w:r w:rsidRPr="00A933AA">
        <w:t>44</w:t>
      </w:r>
      <w:r w:rsidR="003E353B">
        <w:noBreakHyphen/>
      </w:r>
      <w:r w:rsidRPr="00A933AA">
        <w:t>7</w:t>
      </w:r>
      <w:r w:rsidR="00A85985" w:rsidRPr="00A933AA">
        <w:t>, 44</w:t>
      </w:r>
      <w:r w:rsidR="003E353B">
        <w:noBreakHyphen/>
      </w:r>
      <w:r w:rsidR="00A85985" w:rsidRPr="00A933AA">
        <w:t>8 or 44</w:t>
      </w:r>
      <w:r w:rsidR="003E353B">
        <w:noBreakHyphen/>
      </w:r>
      <w:r w:rsidR="00A85985" w:rsidRPr="00A933AA">
        <w:t>8AB</w:t>
      </w:r>
      <w:r w:rsidRPr="00A933AA">
        <w:t xml:space="preserve"> is to be worked out in accordance with the </w:t>
      </w:r>
      <w:r w:rsidR="002861DB" w:rsidRPr="00A933AA">
        <w:t>Aged Care (Transitional Provisions)</w:t>
      </w:r>
      <w:r w:rsidRPr="00A933AA">
        <w:t xml:space="preserve"> Principles.</w:t>
      </w:r>
    </w:p>
    <w:p w:rsidR="00334ADC" w:rsidRPr="00A933AA" w:rsidRDefault="00334ADC" w:rsidP="00334ADC">
      <w:pPr>
        <w:pStyle w:val="subsection"/>
      </w:pPr>
      <w:r w:rsidRPr="00A933AA">
        <w:tab/>
        <w:t>(1A)</w:t>
      </w:r>
      <w:r w:rsidRPr="00A933AA">
        <w:tab/>
        <w:t xml:space="preserve">If a person who is receiving </w:t>
      </w:r>
      <w:r w:rsidR="0043547F" w:rsidRPr="00A933AA">
        <w:t xml:space="preserve">a </w:t>
      </w:r>
      <w:r w:rsidR="003E353B" w:rsidRPr="003E353B">
        <w:rPr>
          <w:position w:val="6"/>
          <w:sz w:val="16"/>
        </w:rPr>
        <w:t>*</w:t>
      </w:r>
      <w:r w:rsidR="0043547F" w:rsidRPr="00A933AA">
        <w:t xml:space="preserve">service pension, an </w:t>
      </w:r>
      <w:r w:rsidR="003E353B" w:rsidRPr="003E353B">
        <w:rPr>
          <w:position w:val="6"/>
          <w:sz w:val="16"/>
        </w:rPr>
        <w:t>*</w:t>
      </w:r>
      <w:r w:rsidR="0043547F" w:rsidRPr="00A933AA">
        <w:t xml:space="preserve">income support supplement or a </w:t>
      </w:r>
      <w:r w:rsidR="003E353B" w:rsidRPr="003E353B">
        <w:rPr>
          <w:position w:val="6"/>
          <w:sz w:val="16"/>
        </w:rPr>
        <w:t>*</w:t>
      </w:r>
      <w:r w:rsidR="0043547F" w:rsidRPr="00A933AA">
        <w:t>veteran payment</w:t>
      </w:r>
      <w:r w:rsidRPr="00A933AA">
        <w:t xml:space="preserve"> has an income stream (within the meaning of the </w:t>
      </w:r>
      <w:r w:rsidRPr="00A933AA">
        <w:rPr>
          <w:i/>
        </w:rPr>
        <w:t>Veterans’ Entitlements Act 1986</w:t>
      </w:r>
      <w:r w:rsidRPr="00A933AA">
        <w:t>) that was purchased on or after 20</w:t>
      </w:r>
      <w:r w:rsidR="00E52078" w:rsidRPr="00A933AA">
        <w:t> </w:t>
      </w:r>
      <w:r w:rsidRPr="00A933AA">
        <w:t>September 2007, the value of the person’s assets:</w:t>
      </w:r>
    </w:p>
    <w:p w:rsidR="00334ADC" w:rsidRPr="00A933AA" w:rsidRDefault="00334ADC" w:rsidP="00334ADC">
      <w:pPr>
        <w:pStyle w:val="paragraph"/>
      </w:pPr>
      <w:r w:rsidRPr="00A933AA">
        <w:tab/>
        <w:t>(a)</w:t>
      </w:r>
      <w:r w:rsidRPr="00A933AA">
        <w:tab/>
        <w:t>is taken to include the amount that the Secretary determines to be the value of that income stream that would be included in the value of the person’s assets if Subdivision A of Division</w:t>
      </w:r>
      <w:r w:rsidR="00E52078" w:rsidRPr="00A933AA">
        <w:t> </w:t>
      </w:r>
      <w:r w:rsidRPr="00A933AA">
        <w:t>11 of Part</w:t>
      </w:r>
      <w:r w:rsidR="00BF5C99" w:rsidRPr="00A933AA">
        <w:t> </w:t>
      </w:r>
      <w:r w:rsidRPr="00A933AA">
        <w:t xml:space="preserve">IIIB of the </w:t>
      </w:r>
      <w:r w:rsidRPr="00A933AA">
        <w:rPr>
          <w:i/>
        </w:rPr>
        <w:t xml:space="preserve">Veterans’ Entitlements Act 1986 </w:t>
      </w:r>
      <w:r w:rsidRPr="00A933AA">
        <w:t>applied for the purposes of this Act; and</w:t>
      </w:r>
    </w:p>
    <w:p w:rsidR="00334ADC" w:rsidRPr="00A933AA" w:rsidRDefault="00334ADC" w:rsidP="00334ADC">
      <w:pPr>
        <w:pStyle w:val="paragraph"/>
      </w:pPr>
      <w:r w:rsidRPr="00A933AA">
        <w:tab/>
        <w:t>(b)</w:t>
      </w:r>
      <w:r w:rsidRPr="00A933AA">
        <w:tab/>
        <w:t>is taken to exclude the amount that the Secretary determines to be the value of that income stream that would not be included in the value of the person’s assets if Subdivision A of Division</w:t>
      </w:r>
      <w:r w:rsidR="00E52078" w:rsidRPr="00A933AA">
        <w:t> </w:t>
      </w:r>
      <w:r w:rsidRPr="00A933AA">
        <w:t>11 of Part</w:t>
      </w:r>
      <w:r w:rsidR="00BF5C99" w:rsidRPr="00A933AA">
        <w:t> </w:t>
      </w:r>
      <w:r w:rsidRPr="00A933AA">
        <w:t xml:space="preserve">IIIB of the </w:t>
      </w:r>
      <w:r w:rsidRPr="00A933AA">
        <w:rPr>
          <w:i/>
        </w:rPr>
        <w:t xml:space="preserve">Veterans’ Entitlements Act 1986 </w:t>
      </w:r>
      <w:r w:rsidRPr="00A933AA">
        <w:t>applied for the purposes of this Act.</w:t>
      </w:r>
    </w:p>
    <w:p w:rsidR="00334ADC" w:rsidRPr="00A933AA" w:rsidRDefault="00334ADC" w:rsidP="00334ADC">
      <w:pPr>
        <w:pStyle w:val="subsection"/>
      </w:pPr>
      <w:r w:rsidRPr="00A933AA">
        <w:tab/>
        <w:t>(1B)</w:t>
      </w:r>
      <w:r w:rsidRPr="00A933AA">
        <w:tab/>
        <w:t xml:space="preserve">If a person who is not receiving </w:t>
      </w:r>
      <w:r w:rsidR="0043547F" w:rsidRPr="00A933AA">
        <w:t xml:space="preserve">a </w:t>
      </w:r>
      <w:r w:rsidR="003E353B" w:rsidRPr="003E353B">
        <w:rPr>
          <w:position w:val="6"/>
          <w:sz w:val="16"/>
        </w:rPr>
        <w:t>*</w:t>
      </w:r>
      <w:r w:rsidR="0043547F" w:rsidRPr="00A933AA">
        <w:t xml:space="preserve">service pension, an </w:t>
      </w:r>
      <w:r w:rsidR="003E353B" w:rsidRPr="003E353B">
        <w:rPr>
          <w:position w:val="6"/>
          <w:sz w:val="16"/>
        </w:rPr>
        <w:t>*</w:t>
      </w:r>
      <w:r w:rsidR="0043547F" w:rsidRPr="00A933AA">
        <w:t xml:space="preserve">income support supplement or a </w:t>
      </w:r>
      <w:r w:rsidR="003E353B" w:rsidRPr="003E353B">
        <w:rPr>
          <w:position w:val="6"/>
          <w:sz w:val="16"/>
        </w:rPr>
        <w:t>*</w:t>
      </w:r>
      <w:r w:rsidR="0043547F" w:rsidRPr="00A933AA">
        <w:t>veteran payment</w:t>
      </w:r>
      <w:r w:rsidRPr="00A933AA">
        <w:t xml:space="preserve"> has an income stream (within the meaning of the </w:t>
      </w:r>
      <w:r w:rsidRPr="00A933AA">
        <w:rPr>
          <w:i/>
        </w:rPr>
        <w:t>Social Security Act 1991</w:t>
      </w:r>
      <w:r w:rsidRPr="00A933AA">
        <w:t>) that was purchased on or after 20</w:t>
      </w:r>
      <w:r w:rsidR="00E52078" w:rsidRPr="00A933AA">
        <w:t> </w:t>
      </w:r>
      <w:r w:rsidRPr="00A933AA">
        <w:t>September 2007, the value of the person’s assets:</w:t>
      </w:r>
    </w:p>
    <w:p w:rsidR="00334ADC" w:rsidRPr="00A933AA" w:rsidRDefault="00334ADC" w:rsidP="00334ADC">
      <w:pPr>
        <w:pStyle w:val="paragraph"/>
      </w:pPr>
      <w:r w:rsidRPr="00A933AA">
        <w:tab/>
        <w:t>(a)</w:t>
      </w:r>
      <w:r w:rsidRPr="00A933AA">
        <w:tab/>
        <w:t>is taken to include the amount that the Secretary determines to be the value of that income stream that would be included in the value of the person’s assets if Division</w:t>
      </w:r>
      <w:r w:rsidR="00E52078" w:rsidRPr="00A933AA">
        <w:t> </w:t>
      </w:r>
      <w:r w:rsidRPr="00A933AA">
        <w:t>1 of Part</w:t>
      </w:r>
      <w:r w:rsidR="00E52078" w:rsidRPr="00A933AA">
        <w:t> </w:t>
      </w:r>
      <w:r w:rsidRPr="00A933AA">
        <w:t xml:space="preserve">3.12 of the </w:t>
      </w:r>
      <w:r w:rsidRPr="00A933AA">
        <w:rPr>
          <w:i/>
        </w:rPr>
        <w:t>Social Security Act 1991</w:t>
      </w:r>
      <w:r w:rsidRPr="00A933AA">
        <w:t xml:space="preserve"> applied for the purposes of this Act; and</w:t>
      </w:r>
    </w:p>
    <w:p w:rsidR="00334ADC" w:rsidRPr="00A933AA" w:rsidRDefault="00334ADC" w:rsidP="00334ADC">
      <w:pPr>
        <w:pStyle w:val="paragraph"/>
      </w:pPr>
      <w:r w:rsidRPr="00A933AA">
        <w:tab/>
        <w:t>(b)</w:t>
      </w:r>
      <w:r w:rsidRPr="00A933AA">
        <w:tab/>
        <w:t>is taken to exclude the amount that the Secretary determines to be the value of that income stream that would not be included in the value of the person’s assets if Division</w:t>
      </w:r>
      <w:r w:rsidR="00E52078" w:rsidRPr="00A933AA">
        <w:t> </w:t>
      </w:r>
      <w:r w:rsidRPr="00A933AA">
        <w:t>1 of Part</w:t>
      </w:r>
      <w:r w:rsidR="00E52078" w:rsidRPr="00A933AA">
        <w:t> </w:t>
      </w:r>
      <w:r w:rsidRPr="00A933AA">
        <w:t xml:space="preserve">3.12 of the </w:t>
      </w:r>
      <w:r w:rsidRPr="00A933AA">
        <w:rPr>
          <w:i/>
        </w:rPr>
        <w:t>Social Security Act 1991</w:t>
      </w:r>
      <w:r w:rsidRPr="00A933AA">
        <w:t xml:space="preserve"> applied for the purposes of this Act.</w:t>
      </w:r>
    </w:p>
    <w:p w:rsidR="00334ADC" w:rsidRPr="00A933AA" w:rsidRDefault="00334ADC" w:rsidP="00334ADC">
      <w:pPr>
        <w:pStyle w:val="subsection"/>
      </w:pPr>
      <w:r w:rsidRPr="00A933AA">
        <w:tab/>
        <w:t>(1C)</w:t>
      </w:r>
      <w:r w:rsidRPr="00A933AA">
        <w:tab/>
        <w:t>The value of a person’s assets is taken to include the amount that the Secretary determines to be the amount:</w:t>
      </w:r>
    </w:p>
    <w:p w:rsidR="00334ADC" w:rsidRPr="00A933AA" w:rsidRDefault="00334ADC" w:rsidP="00334ADC">
      <w:pPr>
        <w:pStyle w:val="paragraph"/>
      </w:pPr>
      <w:r w:rsidRPr="00A933AA">
        <w:tab/>
        <w:t>(a)</w:t>
      </w:r>
      <w:r w:rsidRPr="00A933AA">
        <w:tab/>
        <w:t xml:space="preserve">if the person is receiving </w:t>
      </w:r>
      <w:r w:rsidR="00E77E1B" w:rsidRPr="00A933AA">
        <w:t xml:space="preserve">a </w:t>
      </w:r>
      <w:r w:rsidR="003E353B" w:rsidRPr="003E353B">
        <w:rPr>
          <w:position w:val="6"/>
          <w:sz w:val="16"/>
        </w:rPr>
        <w:t>*</w:t>
      </w:r>
      <w:r w:rsidR="00E77E1B" w:rsidRPr="00A933AA">
        <w:t xml:space="preserve">service pension, an </w:t>
      </w:r>
      <w:r w:rsidR="003E353B" w:rsidRPr="003E353B">
        <w:rPr>
          <w:position w:val="6"/>
          <w:sz w:val="16"/>
        </w:rPr>
        <w:t>*</w:t>
      </w:r>
      <w:r w:rsidR="00E77E1B" w:rsidRPr="00A933AA">
        <w:t xml:space="preserve">income support supplement or a </w:t>
      </w:r>
      <w:r w:rsidR="003E353B" w:rsidRPr="003E353B">
        <w:rPr>
          <w:position w:val="6"/>
          <w:sz w:val="16"/>
        </w:rPr>
        <w:t>*</w:t>
      </w:r>
      <w:r w:rsidR="00E77E1B" w:rsidRPr="00A933AA">
        <w:t>veteran payment</w:t>
      </w:r>
      <w:r w:rsidRPr="00A933AA">
        <w:t>—that would be included in the value of the person’s assets if Subdivisions B and BB of Division</w:t>
      </w:r>
      <w:r w:rsidR="00E52078" w:rsidRPr="00A933AA">
        <w:t> </w:t>
      </w:r>
      <w:r w:rsidRPr="00A933AA">
        <w:t xml:space="preserve">11 </w:t>
      </w:r>
      <w:r w:rsidR="00944E2A" w:rsidRPr="00A933AA">
        <w:t>and Subdivision H of Division</w:t>
      </w:r>
      <w:r w:rsidR="00E52078" w:rsidRPr="00A933AA">
        <w:t> </w:t>
      </w:r>
      <w:r w:rsidR="00944E2A" w:rsidRPr="00A933AA">
        <w:t xml:space="preserve">11A </w:t>
      </w:r>
      <w:r w:rsidRPr="00A933AA">
        <w:t>of Part</w:t>
      </w:r>
      <w:r w:rsidR="00BF5C99" w:rsidRPr="00A933AA">
        <w:t> </w:t>
      </w:r>
      <w:r w:rsidRPr="00A933AA">
        <w:t xml:space="preserve">IIIB of the </w:t>
      </w:r>
      <w:r w:rsidRPr="00A933AA">
        <w:rPr>
          <w:i/>
        </w:rPr>
        <w:t>Veterans’ Entitlements Act 1986</w:t>
      </w:r>
      <w:r w:rsidRPr="00A933AA">
        <w:t xml:space="preserve"> applied for the purposes of this Act; and</w:t>
      </w:r>
    </w:p>
    <w:p w:rsidR="00334ADC" w:rsidRPr="00A933AA" w:rsidRDefault="00334ADC" w:rsidP="00187C33">
      <w:pPr>
        <w:pStyle w:val="paragraph"/>
        <w:keepNext/>
        <w:keepLines/>
      </w:pPr>
      <w:r w:rsidRPr="00A933AA">
        <w:tab/>
        <w:t>(b)</w:t>
      </w:r>
      <w:r w:rsidRPr="00A933AA">
        <w:tab/>
        <w:t>otherwise—that would be included in the value of the person’s assets if Division</w:t>
      </w:r>
      <w:r w:rsidR="00E52078" w:rsidRPr="00A933AA">
        <w:t> </w:t>
      </w:r>
      <w:r w:rsidRPr="00A933AA">
        <w:t>2 of Part</w:t>
      </w:r>
      <w:r w:rsidR="00E52078" w:rsidRPr="00A933AA">
        <w:t> </w:t>
      </w:r>
      <w:r w:rsidRPr="00A933AA">
        <w:t xml:space="preserve">3.12 </w:t>
      </w:r>
      <w:r w:rsidR="00944E2A" w:rsidRPr="00A933AA">
        <w:t>and Division</w:t>
      </w:r>
      <w:r w:rsidR="00E52078" w:rsidRPr="00A933AA">
        <w:t> </w:t>
      </w:r>
      <w:r w:rsidR="00944E2A" w:rsidRPr="00A933AA">
        <w:t>8 of Part</w:t>
      </w:r>
      <w:r w:rsidR="00E52078" w:rsidRPr="00A933AA">
        <w:t> </w:t>
      </w:r>
      <w:r w:rsidR="00944E2A" w:rsidRPr="00A933AA">
        <w:t xml:space="preserve">3.18 </w:t>
      </w:r>
      <w:r w:rsidRPr="00A933AA">
        <w:t xml:space="preserve">of the </w:t>
      </w:r>
      <w:r w:rsidRPr="00A933AA">
        <w:rPr>
          <w:i/>
        </w:rPr>
        <w:t>Social Security Act 1991</w:t>
      </w:r>
      <w:r w:rsidRPr="00A933AA">
        <w:t xml:space="preserve"> applied for the purposes of this Act.</w:t>
      </w:r>
    </w:p>
    <w:p w:rsidR="00334ADC" w:rsidRPr="00A933AA" w:rsidRDefault="00944E2A" w:rsidP="00334ADC">
      <w:pPr>
        <w:pStyle w:val="notetext"/>
      </w:pPr>
      <w:r w:rsidRPr="00A933AA">
        <w:t>Note 1</w:t>
      </w:r>
      <w:r w:rsidR="00334ADC" w:rsidRPr="00A933AA">
        <w:t>:</w:t>
      </w:r>
      <w:r w:rsidR="00334ADC" w:rsidRPr="00A933AA">
        <w:tab/>
        <w:t>Subdivisions B and BB of Division</w:t>
      </w:r>
      <w:r w:rsidR="00E52078" w:rsidRPr="00A933AA">
        <w:t> </w:t>
      </w:r>
      <w:r w:rsidR="00334ADC" w:rsidRPr="00A933AA">
        <w:t>11 of Part</w:t>
      </w:r>
      <w:r w:rsidR="00BF5C99" w:rsidRPr="00A933AA">
        <w:t> </w:t>
      </w:r>
      <w:r w:rsidR="00334ADC" w:rsidRPr="00A933AA">
        <w:t xml:space="preserve">IIIB of the </w:t>
      </w:r>
      <w:r w:rsidR="00334ADC" w:rsidRPr="00A933AA">
        <w:rPr>
          <w:i/>
        </w:rPr>
        <w:t>Veterans’ Entitlements Act 1986</w:t>
      </w:r>
      <w:r w:rsidR="00334ADC" w:rsidRPr="00A933AA">
        <w:t>, and Division</w:t>
      </w:r>
      <w:r w:rsidR="00E52078" w:rsidRPr="00A933AA">
        <w:t> </w:t>
      </w:r>
      <w:r w:rsidR="00334ADC" w:rsidRPr="00A933AA">
        <w:t>2 of Part</w:t>
      </w:r>
      <w:r w:rsidR="00E52078" w:rsidRPr="00A933AA">
        <w:t> </w:t>
      </w:r>
      <w:r w:rsidR="00334ADC" w:rsidRPr="00A933AA">
        <w:t xml:space="preserve">3.12 of the </w:t>
      </w:r>
      <w:r w:rsidR="00334ADC" w:rsidRPr="00A933AA">
        <w:rPr>
          <w:i/>
        </w:rPr>
        <w:t>Social Security Act 1991</w:t>
      </w:r>
      <w:r w:rsidR="00334ADC" w:rsidRPr="00A933AA">
        <w:t>, deal with disposal of assets.</w:t>
      </w:r>
    </w:p>
    <w:p w:rsidR="00944E2A" w:rsidRPr="00A933AA" w:rsidRDefault="00944E2A" w:rsidP="00944E2A">
      <w:pPr>
        <w:pStyle w:val="notetext"/>
      </w:pPr>
      <w:r w:rsidRPr="00A933AA">
        <w:t>Note 2:</w:t>
      </w:r>
      <w:r w:rsidRPr="00A933AA">
        <w:tab/>
        <w:t>Subdivision H of Division</w:t>
      </w:r>
      <w:r w:rsidR="00E52078" w:rsidRPr="00A933AA">
        <w:t> </w:t>
      </w:r>
      <w:r w:rsidRPr="00A933AA">
        <w:t>11A of Part</w:t>
      </w:r>
      <w:r w:rsidR="00BF5C99" w:rsidRPr="00A933AA">
        <w:t> </w:t>
      </w:r>
      <w:r w:rsidRPr="00A933AA">
        <w:t xml:space="preserve">IIIB of the </w:t>
      </w:r>
      <w:r w:rsidRPr="00A933AA">
        <w:rPr>
          <w:i/>
        </w:rPr>
        <w:t>Veterans’ Entitlements Act 1986</w:t>
      </w:r>
      <w:r w:rsidRPr="00A933AA">
        <w:t>, and Division</w:t>
      </w:r>
      <w:r w:rsidR="00E52078" w:rsidRPr="00A933AA">
        <w:t> </w:t>
      </w:r>
      <w:r w:rsidRPr="00A933AA">
        <w:t>8 of Part</w:t>
      </w:r>
      <w:r w:rsidR="00E52078" w:rsidRPr="00A933AA">
        <w:t> </w:t>
      </w:r>
      <w:r w:rsidRPr="00A933AA">
        <w:t xml:space="preserve">3.18 of the </w:t>
      </w:r>
      <w:r w:rsidRPr="00A933AA">
        <w:rPr>
          <w:i/>
        </w:rPr>
        <w:t>Social Security Act 1991</w:t>
      </w:r>
      <w:r w:rsidRPr="00A933AA">
        <w:t>, deal with the attribution to individuals of assets of private companies and private trusts.</w:t>
      </w:r>
    </w:p>
    <w:p w:rsidR="007A0367" w:rsidRPr="00A933AA" w:rsidRDefault="007A0367">
      <w:pPr>
        <w:pStyle w:val="subsection"/>
      </w:pPr>
      <w:r w:rsidRPr="00A933AA">
        <w:tab/>
        <w:t>(2)</w:t>
      </w:r>
      <w:r w:rsidRPr="00A933AA">
        <w:tab/>
      </w:r>
      <w:r w:rsidR="00B4129C" w:rsidRPr="00A933AA">
        <w:t xml:space="preserve">In working out the value at a particular time of the assets of a person who is or was a </w:t>
      </w:r>
      <w:r w:rsidR="003E353B" w:rsidRPr="003E353B">
        <w:rPr>
          <w:position w:val="6"/>
          <w:sz w:val="16"/>
        </w:rPr>
        <w:t>*</w:t>
      </w:r>
      <w:r w:rsidR="00B4129C" w:rsidRPr="00A933AA">
        <w:t>homeowner then, disregard the value of a home that, at the time,</w:t>
      </w:r>
      <w:r w:rsidRPr="00A933AA">
        <w:t xml:space="preserve"> was occupied by:</w:t>
      </w:r>
    </w:p>
    <w:p w:rsidR="007A0367" w:rsidRPr="00A933AA" w:rsidRDefault="007A0367">
      <w:pPr>
        <w:pStyle w:val="paragraph"/>
      </w:pPr>
      <w:r w:rsidRPr="00A933AA">
        <w:tab/>
        <w:t>(a)</w:t>
      </w:r>
      <w:r w:rsidRPr="00A933AA">
        <w:tab/>
        <w:t xml:space="preserve">the </w:t>
      </w:r>
      <w:r w:rsidR="003E353B" w:rsidRPr="003E353B">
        <w:rPr>
          <w:position w:val="6"/>
          <w:sz w:val="16"/>
        </w:rPr>
        <w:t>*</w:t>
      </w:r>
      <w:r w:rsidRPr="00A933AA">
        <w:t xml:space="preserve">partner or a </w:t>
      </w:r>
      <w:r w:rsidR="003E353B" w:rsidRPr="003E353B">
        <w:rPr>
          <w:position w:val="6"/>
          <w:sz w:val="16"/>
        </w:rPr>
        <w:t>*</w:t>
      </w:r>
      <w:r w:rsidRPr="00A933AA">
        <w:t xml:space="preserve">dependent child of the </w:t>
      </w:r>
      <w:r w:rsidR="00BB780A" w:rsidRPr="00A933AA">
        <w:t>person</w:t>
      </w:r>
      <w:r w:rsidRPr="00A933AA">
        <w:t>; or</w:t>
      </w:r>
    </w:p>
    <w:p w:rsidR="007A0367" w:rsidRPr="00A933AA" w:rsidRDefault="007A0367">
      <w:pPr>
        <w:pStyle w:val="paragraph"/>
      </w:pPr>
      <w:r w:rsidRPr="00A933AA">
        <w:tab/>
        <w:t>(b)</w:t>
      </w:r>
      <w:r w:rsidRPr="00A933AA">
        <w:tab/>
        <w:t>a carer of the person who:</w:t>
      </w:r>
    </w:p>
    <w:p w:rsidR="007A0367" w:rsidRPr="00A933AA" w:rsidRDefault="007A0367">
      <w:pPr>
        <w:pStyle w:val="paragraphsub"/>
      </w:pPr>
      <w:r w:rsidRPr="00A933AA">
        <w:tab/>
        <w:t>(i)</w:t>
      </w:r>
      <w:r w:rsidRPr="00A933AA">
        <w:tab/>
        <w:t>had occupied the home for the past 2 years; and</w:t>
      </w:r>
    </w:p>
    <w:p w:rsidR="007A0367" w:rsidRPr="00A933AA" w:rsidRDefault="007A0367">
      <w:pPr>
        <w:pStyle w:val="paragraphsub"/>
      </w:pPr>
      <w:r w:rsidRPr="00A933AA">
        <w:tab/>
        <w:t>(ii)</w:t>
      </w:r>
      <w:r w:rsidRPr="00A933AA">
        <w:tab/>
        <w:t xml:space="preserve">was eligible to receive an </w:t>
      </w:r>
      <w:r w:rsidR="003E353B" w:rsidRPr="003E353B">
        <w:rPr>
          <w:position w:val="6"/>
          <w:sz w:val="16"/>
        </w:rPr>
        <w:t>*</w:t>
      </w:r>
      <w:r w:rsidRPr="00A933AA">
        <w:t>income support payment at the time; or</w:t>
      </w:r>
    </w:p>
    <w:p w:rsidR="007A0367" w:rsidRPr="00A933AA" w:rsidRDefault="007A0367">
      <w:pPr>
        <w:pStyle w:val="paragraph"/>
      </w:pPr>
      <w:r w:rsidRPr="00A933AA">
        <w:tab/>
        <w:t>(c)</w:t>
      </w:r>
      <w:r w:rsidRPr="00A933AA">
        <w:tab/>
        <w:t xml:space="preserve">a </w:t>
      </w:r>
      <w:r w:rsidR="003E353B" w:rsidRPr="003E353B">
        <w:rPr>
          <w:position w:val="6"/>
          <w:sz w:val="16"/>
        </w:rPr>
        <w:t>*</w:t>
      </w:r>
      <w:r w:rsidRPr="00A933AA">
        <w:t>close relation of the person who:</w:t>
      </w:r>
    </w:p>
    <w:p w:rsidR="007A0367" w:rsidRPr="00A933AA" w:rsidRDefault="007A0367">
      <w:pPr>
        <w:pStyle w:val="paragraphsub"/>
      </w:pPr>
      <w:r w:rsidRPr="00A933AA">
        <w:tab/>
        <w:t>(i)</w:t>
      </w:r>
      <w:r w:rsidRPr="00A933AA">
        <w:tab/>
        <w:t>had occupied the home for the past 5 years; and</w:t>
      </w:r>
    </w:p>
    <w:p w:rsidR="007A0367" w:rsidRPr="00A933AA" w:rsidRDefault="007A0367">
      <w:pPr>
        <w:pStyle w:val="paragraphsub"/>
      </w:pPr>
      <w:r w:rsidRPr="00A933AA">
        <w:tab/>
        <w:t>(ii)</w:t>
      </w:r>
      <w:r w:rsidRPr="00A933AA">
        <w:tab/>
        <w:t xml:space="preserve">was eligible to receive an </w:t>
      </w:r>
      <w:r w:rsidR="003E353B" w:rsidRPr="003E353B">
        <w:rPr>
          <w:position w:val="6"/>
          <w:sz w:val="16"/>
        </w:rPr>
        <w:t>*</w:t>
      </w:r>
      <w:r w:rsidRPr="00A933AA">
        <w:t>income support payment at the time.</w:t>
      </w:r>
    </w:p>
    <w:p w:rsidR="007A0367" w:rsidRPr="00A933AA" w:rsidRDefault="007A0367">
      <w:pPr>
        <w:pStyle w:val="subsection"/>
      </w:pPr>
      <w:r w:rsidRPr="00A933AA">
        <w:tab/>
        <w:t>(3)</w:t>
      </w:r>
      <w:r w:rsidRPr="00A933AA">
        <w:tab/>
        <w:t xml:space="preserve">The value of the assets of a person who is a </w:t>
      </w:r>
      <w:r w:rsidR="003E353B" w:rsidRPr="003E353B">
        <w:rPr>
          <w:position w:val="6"/>
          <w:sz w:val="16"/>
        </w:rPr>
        <w:t>*</w:t>
      </w:r>
      <w:r w:rsidRPr="00A933AA">
        <w:t>member of a couple is taken to be 50% of the sum of:</w:t>
      </w:r>
    </w:p>
    <w:p w:rsidR="007A0367" w:rsidRPr="00A933AA" w:rsidRDefault="007A0367">
      <w:pPr>
        <w:pStyle w:val="paragraph"/>
      </w:pPr>
      <w:r w:rsidRPr="00A933AA">
        <w:tab/>
        <w:t>(a)</w:t>
      </w:r>
      <w:r w:rsidRPr="00A933AA">
        <w:tab/>
        <w:t>the value of the person’s assets; and</w:t>
      </w:r>
    </w:p>
    <w:p w:rsidR="007A0367" w:rsidRPr="00A933AA" w:rsidRDefault="007A0367">
      <w:pPr>
        <w:pStyle w:val="paragraph"/>
      </w:pPr>
      <w:r w:rsidRPr="00A933AA">
        <w:tab/>
        <w:t>(b)</w:t>
      </w:r>
      <w:r w:rsidRPr="00A933AA">
        <w:tab/>
        <w:t xml:space="preserve">the value of the assets of the person’s </w:t>
      </w:r>
      <w:r w:rsidR="003E353B" w:rsidRPr="003E353B">
        <w:rPr>
          <w:position w:val="6"/>
          <w:sz w:val="16"/>
        </w:rPr>
        <w:t>*</w:t>
      </w:r>
      <w:r w:rsidRPr="00A933AA">
        <w:t>partner.</w:t>
      </w:r>
    </w:p>
    <w:p w:rsidR="007A0367" w:rsidRPr="00A933AA" w:rsidRDefault="007A0367">
      <w:pPr>
        <w:pStyle w:val="subsection"/>
      </w:pPr>
      <w:r w:rsidRPr="00A933AA">
        <w:tab/>
        <w:t>(4)</w:t>
      </w:r>
      <w:r w:rsidRPr="00A933AA">
        <w:tab/>
        <w:t>A reference to the value of the assets of a person is, in relation to an asset owned by the person jointly or in common with one or more other people, a reference to the value of the person’s interest in the asset.</w:t>
      </w:r>
    </w:p>
    <w:p w:rsidR="000A6F8F" w:rsidRPr="00A933AA" w:rsidRDefault="000A6F8F" w:rsidP="000A6F8F">
      <w:pPr>
        <w:pStyle w:val="subsection"/>
      </w:pPr>
      <w:r w:rsidRPr="00A933AA">
        <w:tab/>
        <w:t>(5)</w:t>
      </w:r>
      <w:r w:rsidRPr="00A933AA">
        <w:tab/>
        <w:t xml:space="preserve">A determination under </w:t>
      </w:r>
      <w:r w:rsidR="00E52078" w:rsidRPr="00A933AA">
        <w:t>paragraph (</w:t>
      </w:r>
      <w:r w:rsidRPr="00A933AA">
        <w:t xml:space="preserve">1A)(a), (1A)(b), (1B)(a) or (1B)(b) or </w:t>
      </w:r>
      <w:r w:rsidR="00E52078" w:rsidRPr="00A933AA">
        <w:t>subsection (</w:t>
      </w:r>
      <w:r w:rsidRPr="00A933AA">
        <w:t>1C) is not a legislative instrument.</w:t>
      </w:r>
    </w:p>
    <w:p w:rsidR="007A0367" w:rsidRPr="00A933AA" w:rsidRDefault="007A0367" w:rsidP="00187C33">
      <w:pPr>
        <w:pStyle w:val="ActHead5"/>
      </w:pPr>
      <w:bookmarkStart w:id="63" w:name="_Toc116310303"/>
      <w:r w:rsidRPr="003E353B">
        <w:rPr>
          <w:rStyle w:val="CharSectno"/>
        </w:rPr>
        <w:t>44</w:t>
      </w:r>
      <w:r w:rsidR="003E353B" w:rsidRPr="003E353B">
        <w:rPr>
          <w:rStyle w:val="CharSectno"/>
        </w:rPr>
        <w:noBreakHyphen/>
      </w:r>
      <w:r w:rsidRPr="003E353B">
        <w:rPr>
          <w:rStyle w:val="CharSectno"/>
        </w:rPr>
        <w:t>11</w:t>
      </w:r>
      <w:r w:rsidRPr="00A933AA">
        <w:t xml:space="preserve">  Definitions relating to </w:t>
      </w:r>
      <w:r w:rsidR="000A6F8F" w:rsidRPr="00A933AA">
        <w:rPr>
          <w:i/>
        </w:rPr>
        <w:t>supported residents,</w:t>
      </w:r>
      <w:r w:rsidR="000A6F8F" w:rsidRPr="00A933AA">
        <w:rPr>
          <w:b w:val="0"/>
          <w:i/>
        </w:rPr>
        <w:t xml:space="preserve"> </w:t>
      </w:r>
      <w:r w:rsidRPr="00A933AA">
        <w:rPr>
          <w:i/>
        </w:rPr>
        <w:t>concessional residents</w:t>
      </w:r>
      <w:r w:rsidRPr="00A933AA">
        <w:t xml:space="preserve"> and </w:t>
      </w:r>
      <w:r w:rsidRPr="00A933AA">
        <w:rPr>
          <w:i/>
        </w:rPr>
        <w:t>assisted residents</w:t>
      </w:r>
      <w:bookmarkEnd w:id="63"/>
    </w:p>
    <w:p w:rsidR="007A0367" w:rsidRPr="00A933AA" w:rsidRDefault="007A0367" w:rsidP="00187C33">
      <w:pPr>
        <w:pStyle w:val="subsection"/>
        <w:keepNext/>
        <w:keepLines/>
      </w:pPr>
      <w:r w:rsidRPr="00A933AA">
        <w:tab/>
        <w:t>(1)</w:t>
      </w:r>
      <w:r w:rsidRPr="00A933AA">
        <w:tab/>
        <w:t>In sections</w:t>
      </w:r>
      <w:r w:rsidR="00E52078" w:rsidRPr="00A933AA">
        <w:t> </w:t>
      </w:r>
      <w:r w:rsidRPr="00A933AA">
        <w:t>44</w:t>
      </w:r>
      <w:r w:rsidR="003E353B">
        <w:noBreakHyphen/>
      </w:r>
      <w:r w:rsidRPr="00A933AA">
        <w:t>7, 44</w:t>
      </w:r>
      <w:r w:rsidR="003E353B">
        <w:noBreakHyphen/>
      </w:r>
      <w:r w:rsidRPr="00A933AA">
        <w:t>8, and 44</w:t>
      </w:r>
      <w:r w:rsidR="003E353B">
        <w:noBreakHyphen/>
      </w:r>
      <w:r w:rsidRPr="00A933AA">
        <w:t>10 and in this section:</w:t>
      </w:r>
    </w:p>
    <w:p w:rsidR="00DB27C9" w:rsidRPr="00A933AA" w:rsidRDefault="00DB27C9" w:rsidP="00187C33">
      <w:pPr>
        <w:pStyle w:val="Definition"/>
        <w:keepNext/>
        <w:keepLines/>
      </w:pPr>
      <w:r w:rsidRPr="00A933AA">
        <w:rPr>
          <w:b/>
          <w:i/>
        </w:rPr>
        <w:t>child</w:t>
      </w:r>
      <w:r w:rsidRPr="00A933AA">
        <w:t>: without limiting who is a child of a person for the purposes of this section and sections</w:t>
      </w:r>
      <w:r w:rsidR="00E52078" w:rsidRPr="00A933AA">
        <w:t> </w:t>
      </w:r>
      <w:r w:rsidRPr="00A933AA">
        <w:t>44</w:t>
      </w:r>
      <w:r w:rsidR="003E353B">
        <w:noBreakHyphen/>
      </w:r>
      <w:r w:rsidRPr="00A933AA">
        <w:t>7, 44</w:t>
      </w:r>
      <w:r w:rsidR="003E353B">
        <w:noBreakHyphen/>
      </w:r>
      <w:r w:rsidRPr="00A933AA">
        <w:t>8 and 44</w:t>
      </w:r>
      <w:r w:rsidR="003E353B">
        <w:noBreakHyphen/>
      </w:r>
      <w:r w:rsidRPr="00A933AA">
        <w:t xml:space="preserve">10, each of the following is the </w:t>
      </w:r>
      <w:r w:rsidRPr="00A933AA">
        <w:rPr>
          <w:b/>
          <w:i/>
        </w:rPr>
        <w:t xml:space="preserve">child </w:t>
      </w:r>
      <w:r w:rsidRPr="00A933AA">
        <w:t>of a person:</w:t>
      </w:r>
    </w:p>
    <w:p w:rsidR="00DB27C9" w:rsidRPr="00A933AA" w:rsidRDefault="00DB27C9" w:rsidP="00187C33">
      <w:pPr>
        <w:pStyle w:val="paragraph"/>
        <w:keepNext/>
        <w:keepLines/>
      </w:pPr>
      <w:r w:rsidRPr="00A933AA">
        <w:tab/>
        <w:t>(a)</w:t>
      </w:r>
      <w:r w:rsidRPr="00A933AA">
        <w:tab/>
        <w:t>a stepchild or an adopted child of the person;</w:t>
      </w:r>
    </w:p>
    <w:p w:rsidR="00DB27C9" w:rsidRPr="00A933AA" w:rsidRDefault="00DB27C9" w:rsidP="00DB27C9">
      <w:pPr>
        <w:pStyle w:val="paragraph"/>
      </w:pPr>
      <w:r w:rsidRPr="00A933AA">
        <w:tab/>
        <w:t>(b)</w:t>
      </w:r>
      <w:r w:rsidRPr="00A933AA">
        <w:tab/>
        <w:t>someone who would be the stepchild of the person except that the person is not legally married to the person’s partner;</w:t>
      </w:r>
    </w:p>
    <w:p w:rsidR="00DB27C9" w:rsidRPr="00A933AA" w:rsidRDefault="00DB27C9" w:rsidP="00DB27C9">
      <w:pPr>
        <w:pStyle w:val="paragraph"/>
      </w:pPr>
      <w:r w:rsidRPr="00A933AA">
        <w:tab/>
        <w:t>(c)</w:t>
      </w:r>
      <w:r w:rsidRPr="00A933AA">
        <w:tab/>
        <w:t xml:space="preserve">someone who is a child of the person within the meaning of the </w:t>
      </w:r>
      <w:r w:rsidRPr="00A933AA">
        <w:rPr>
          <w:i/>
        </w:rPr>
        <w:t>Family Law Act 1975</w:t>
      </w:r>
      <w:r w:rsidRPr="00A933AA">
        <w:t>;</w:t>
      </w:r>
    </w:p>
    <w:p w:rsidR="00DB27C9" w:rsidRPr="00A933AA" w:rsidRDefault="00DB27C9" w:rsidP="00DB27C9">
      <w:pPr>
        <w:pStyle w:val="paragraph"/>
      </w:pPr>
      <w:r w:rsidRPr="00A933AA">
        <w:tab/>
        <w:t>(d)</w:t>
      </w:r>
      <w:r w:rsidRPr="00A933AA">
        <w:tab/>
        <w:t xml:space="preserve">someone included in a class of persons specified for the purposes of this paragraph in the </w:t>
      </w:r>
      <w:r w:rsidR="002861DB" w:rsidRPr="00A933AA">
        <w:t>Aged Care (Transitional Provisions)</w:t>
      </w:r>
      <w:r w:rsidRPr="00A933AA">
        <w:t xml:space="preserve"> Principles.</w:t>
      </w:r>
    </w:p>
    <w:p w:rsidR="007A0367" w:rsidRPr="00A933AA" w:rsidRDefault="007A0367">
      <w:pPr>
        <w:pStyle w:val="Definition"/>
      </w:pPr>
      <w:r w:rsidRPr="00A933AA">
        <w:rPr>
          <w:b/>
          <w:i/>
        </w:rPr>
        <w:t>close relation</w:t>
      </w:r>
      <w:r w:rsidRPr="00A933AA">
        <w:t>, in relation to a person, means:</w:t>
      </w:r>
    </w:p>
    <w:p w:rsidR="007A0367" w:rsidRPr="00A933AA" w:rsidRDefault="007A0367">
      <w:pPr>
        <w:pStyle w:val="paragraph"/>
      </w:pPr>
      <w:r w:rsidRPr="00A933AA">
        <w:tab/>
        <w:t>(a)</w:t>
      </w:r>
      <w:r w:rsidRPr="00A933AA">
        <w:tab/>
      </w:r>
      <w:r w:rsidR="00DB27C9" w:rsidRPr="00A933AA">
        <w:t xml:space="preserve">a parent </w:t>
      </w:r>
      <w:r w:rsidRPr="00A933AA">
        <w:t>of the person; or</w:t>
      </w:r>
    </w:p>
    <w:p w:rsidR="007A0367" w:rsidRPr="00A933AA" w:rsidRDefault="007A0367">
      <w:pPr>
        <w:pStyle w:val="paragraph"/>
      </w:pPr>
      <w:r w:rsidRPr="00A933AA">
        <w:tab/>
        <w:t>(b)</w:t>
      </w:r>
      <w:r w:rsidRPr="00A933AA">
        <w:tab/>
        <w:t>a sister, brother, child or grandchild of the person; or</w:t>
      </w:r>
    </w:p>
    <w:p w:rsidR="007A0367" w:rsidRPr="00A933AA" w:rsidRDefault="007A0367">
      <w:pPr>
        <w:pStyle w:val="paragraph"/>
      </w:pPr>
      <w:r w:rsidRPr="00A933AA">
        <w:tab/>
        <w:t>(c)</w:t>
      </w:r>
      <w:r w:rsidRPr="00A933AA">
        <w:tab/>
        <w:t xml:space="preserve">a person included in a class of persons specified in the </w:t>
      </w:r>
      <w:r w:rsidR="00A963DB" w:rsidRPr="00A933AA">
        <w:t>Aged Care (Transitional Provisions)</w:t>
      </w:r>
      <w:r w:rsidRPr="00A933AA">
        <w:t xml:space="preserve"> Principles.</w:t>
      </w:r>
    </w:p>
    <w:p w:rsidR="00DB27C9" w:rsidRPr="00A933AA" w:rsidRDefault="00DB27C9" w:rsidP="00DB27C9">
      <w:pPr>
        <w:pStyle w:val="notetext"/>
      </w:pPr>
      <w:r w:rsidRPr="00A933AA">
        <w:t>Note:</w:t>
      </w:r>
      <w:r w:rsidRPr="00A933AA">
        <w:tab/>
        <w:t xml:space="preserve">See also </w:t>
      </w:r>
      <w:r w:rsidR="00E52078" w:rsidRPr="00A933AA">
        <w:t>subsection (</w:t>
      </w:r>
      <w:r w:rsidRPr="00A933AA">
        <w:t>5).</w:t>
      </w:r>
    </w:p>
    <w:p w:rsidR="007A0367" w:rsidRPr="00A933AA" w:rsidRDefault="007A0367">
      <w:pPr>
        <w:pStyle w:val="Definition"/>
        <w:rPr>
          <w:b/>
          <w:i/>
        </w:rPr>
      </w:pPr>
      <w:r w:rsidRPr="00A933AA">
        <w:rPr>
          <w:b/>
          <w:i/>
        </w:rPr>
        <w:t>dependent child</w:t>
      </w:r>
      <w:r w:rsidRPr="00A933AA">
        <w:t xml:space="preserve"> has the meaning given by </w:t>
      </w:r>
      <w:r w:rsidR="00E52078" w:rsidRPr="00A933AA">
        <w:t>subsection (</w:t>
      </w:r>
      <w:r w:rsidRPr="00A933AA">
        <w:t>2).</w:t>
      </w:r>
      <w:r w:rsidRPr="00A933AA">
        <w:rPr>
          <w:b/>
          <w:i/>
        </w:rPr>
        <w:t xml:space="preserve"> </w:t>
      </w:r>
    </w:p>
    <w:p w:rsidR="007A0367" w:rsidRPr="00A933AA" w:rsidRDefault="007A0367">
      <w:pPr>
        <w:pStyle w:val="Definition"/>
      </w:pPr>
      <w:r w:rsidRPr="00A933AA">
        <w:rPr>
          <w:b/>
          <w:i/>
        </w:rPr>
        <w:t xml:space="preserve">homeowner </w:t>
      </w:r>
      <w:r w:rsidRPr="00A933AA">
        <w:t xml:space="preserve">has the meaning given by the </w:t>
      </w:r>
      <w:r w:rsidR="00A963DB" w:rsidRPr="00A933AA">
        <w:t>Aged Care (Transitional Provisions)</w:t>
      </w:r>
      <w:r w:rsidRPr="00A933AA">
        <w:t xml:space="preserve"> Principles.</w:t>
      </w:r>
    </w:p>
    <w:p w:rsidR="007A0367" w:rsidRPr="00A933AA" w:rsidRDefault="007A0367" w:rsidP="00AE68BF">
      <w:pPr>
        <w:pStyle w:val="Definition"/>
        <w:keepNext/>
      </w:pPr>
      <w:r w:rsidRPr="00A933AA">
        <w:rPr>
          <w:b/>
          <w:i/>
        </w:rPr>
        <w:t>member of a couple</w:t>
      </w:r>
      <w:r w:rsidRPr="00A933AA">
        <w:t xml:space="preserve"> means:</w:t>
      </w:r>
    </w:p>
    <w:p w:rsidR="007A0367" w:rsidRPr="00A933AA" w:rsidRDefault="007A0367">
      <w:pPr>
        <w:pStyle w:val="paragraph"/>
      </w:pPr>
      <w:r w:rsidRPr="00A933AA">
        <w:tab/>
        <w:t>(a)</w:t>
      </w:r>
      <w:r w:rsidRPr="00A933AA">
        <w:tab/>
        <w:t>a person who is legally married to another person, and is not living separately and apart from the person on a permanent basis; or</w:t>
      </w:r>
    </w:p>
    <w:p w:rsidR="00DB27C9" w:rsidRPr="00A933AA" w:rsidRDefault="00DB27C9" w:rsidP="00DB27C9">
      <w:pPr>
        <w:pStyle w:val="paragraph"/>
      </w:pPr>
      <w:r w:rsidRPr="00A933AA">
        <w:tab/>
        <w:t>(aa)</w:t>
      </w:r>
      <w:r w:rsidRPr="00A933AA">
        <w:tab/>
        <w:t xml:space="preserve">a person whose relationship with another person (whether of the same sex or a different sex) is registered under a law of a State or Territory prescribed for the purposes of </w:t>
      </w:r>
      <w:r w:rsidR="00060661" w:rsidRPr="00A933AA">
        <w:t>section</w:t>
      </w:r>
      <w:r w:rsidR="00E52078" w:rsidRPr="00A933AA">
        <w:t> </w:t>
      </w:r>
      <w:r w:rsidR="00060661" w:rsidRPr="00A933AA">
        <w:t>2E</w:t>
      </w:r>
      <w:r w:rsidRPr="00A933AA">
        <w:t xml:space="preserve"> of the </w:t>
      </w:r>
      <w:r w:rsidRPr="00A933AA">
        <w:rPr>
          <w:i/>
        </w:rPr>
        <w:t>Acts Interpretation Act 1901</w:t>
      </w:r>
      <w:r w:rsidRPr="00A933AA">
        <w:t xml:space="preserve"> as a kind of relationship prescribed for the purposes of that section, and who is not living separately and apart from the other person on a permanent basis; or</w:t>
      </w:r>
    </w:p>
    <w:p w:rsidR="007A0367" w:rsidRPr="00A933AA" w:rsidRDefault="007A0367">
      <w:pPr>
        <w:pStyle w:val="paragraph"/>
      </w:pPr>
      <w:r w:rsidRPr="00A933AA">
        <w:tab/>
        <w:t>(b)</w:t>
      </w:r>
      <w:r w:rsidRPr="00A933AA">
        <w:tab/>
        <w:t>a person who lives with another person</w:t>
      </w:r>
      <w:r w:rsidR="00220ABC" w:rsidRPr="00A933AA">
        <w:t xml:space="preserve"> </w:t>
      </w:r>
      <w:r w:rsidR="00C80E95" w:rsidRPr="00A933AA">
        <w:t>(whether of the same sex or a different sex) in a</w:t>
      </w:r>
      <w:r w:rsidR="00BE4D00" w:rsidRPr="00A933AA">
        <w:t> </w:t>
      </w:r>
      <w:r w:rsidR="00C80E95" w:rsidRPr="00A933AA">
        <w:t>de</w:t>
      </w:r>
      <w:r w:rsidR="00BE4D00" w:rsidRPr="00A933AA">
        <w:t> </w:t>
      </w:r>
      <w:r w:rsidR="00C80E95" w:rsidRPr="00A933AA">
        <w:t>facto</w:t>
      </w:r>
      <w:r w:rsidR="00BE4D00" w:rsidRPr="00A933AA">
        <w:t> </w:t>
      </w:r>
      <w:r w:rsidR="00C80E95" w:rsidRPr="00A933AA">
        <w:t>relationship</w:t>
      </w:r>
      <w:r w:rsidRPr="00A933AA">
        <w:t>, although not legally married to the other person.</w:t>
      </w:r>
    </w:p>
    <w:p w:rsidR="00C80E95" w:rsidRPr="00A933AA" w:rsidRDefault="00C80E95" w:rsidP="00C80E95">
      <w:pPr>
        <w:pStyle w:val="Definition"/>
      </w:pPr>
      <w:r w:rsidRPr="00A933AA">
        <w:rPr>
          <w:b/>
          <w:i/>
        </w:rPr>
        <w:t>parent</w:t>
      </w:r>
      <w:r w:rsidRPr="00A933AA">
        <w:t>: without limiting who is a parent of a person for the purposes of this section and sections</w:t>
      </w:r>
      <w:r w:rsidR="00E52078" w:rsidRPr="00A933AA">
        <w:t> </w:t>
      </w:r>
      <w:r w:rsidRPr="00A933AA">
        <w:t>44</w:t>
      </w:r>
      <w:r w:rsidR="003E353B">
        <w:noBreakHyphen/>
      </w:r>
      <w:r w:rsidRPr="00A933AA">
        <w:t>7, 44</w:t>
      </w:r>
      <w:r w:rsidR="003E353B">
        <w:noBreakHyphen/>
      </w:r>
      <w:r w:rsidRPr="00A933AA">
        <w:t>8 and 44</w:t>
      </w:r>
      <w:r w:rsidR="003E353B">
        <w:noBreakHyphen/>
      </w:r>
      <w:r w:rsidRPr="00A933AA">
        <w:t xml:space="preserve">10, someone is the </w:t>
      </w:r>
      <w:r w:rsidRPr="00A933AA">
        <w:rPr>
          <w:b/>
          <w:i/>
        </w:rPr>
        <w:t xml:space="preserve">parent </w:t>
      </w:r>
      <w:r w:rsidRPr="00A933AA">
        <w:t xml:space="preserve">of a person if the person is his or her child because of the definition of </w:t>
      </w:r>
      <w:r w:rsidRPr="00A933AA">
        <w:rPr>
          <w:b/>
          <w:i/>
        </w:rPr>
        <w:t>child</w:t>
      </w:r>
      <w:r w:rsidRPr="00A933AA">
        <w:t xml:space="preserve"> in this section.</w:t>
      </w:r>
    </w:p>
    <w:p w:rsidR="007A0367" w:rsidRPr="00A933AA" w:rsidRDefault="007A0367">
      <w:pPr>
        <w:pStyle w:val="Definition"/>
      </w:pPr>
      <w:r w:rsidRPr="00A933AA">
        <w:rPr>
          <w:b/>
          <w:i/>
        </w:rPr>
        <w:t>partner</w:t>
      </w:r>
      <w:r w:rsidRPr="00A933AA">
        <w:t xml:space="preserve">, in relation to a person, means the other </w:t>
      </w:r>
      <w:r w:rsidR="003E353B" w:rsidRPr="003E353B">
        <w:rPr>
          <w:position w:val="6"/>
          <w:sz w:val="16"/>
        </w:rPr>
        <w:t>*</w:t>
      </w:r>
      <w:r w:rsidRPr="00A933AA">
        <w:t>member of a couple of which the person is also a member.</w:t>
      </w:r>
    </w:p>
    <w:p w:rsidR="007A0367" w:rsidRPr="00A933AA" w:rsidRDefault="007A0367" w:rsidP="003E674D">
      <w:pPr>
        <w:pStyle w:val="subsection"/>
        <w:keepNext/>
        <w:keepLines/>
      </w:pPr>
      <w:r w:rsidRPr="00A933AA">
        <w:tab/>
        <w:t>(2)</w:t>
      </w:r>
      <w:r w:rsidRPr="00A933AA">
        <w:tab/>
        <w:t xml:space="preserve">A young person (see </w:t>
      </w:r>
      <w:r w:rsidR="00E52078" w:rsidRPr="00A933AA">
        <w:t>subsection (</w:t>
      </w:r>
      <w:r w:rsidRPr="00A933AA">
        <w:t xml:space="preserve">3)) is a </w:t>
      </w:r>
      <w:r w:rsidRPr="00A933AA">
        <w:rPr>
          <w:b/>
          <w:i/>
        </w:rPr>
        <w:t>dependent child</w:t>
      </w:r>
      <w:r w:rsidRPr="00A933AA">
        <w:t xml:space="preserve"> of a person (in this subsection referred to as the </w:t>
      </w:r>
      <w:r w:rsidRPr="00A933AA">
        <w:rPr>
          <w:b/>
          <w:i/>
        </w:rPr>
        <w:t>adult</w:t>
      </w:r>
      <w:r w:rsidRPr="00A933AA">
        <w:t>) if:</w:t>
      </w:r>
    </w:p>
    <w:p w:rsidR="007A0367" w:rsidRPr="00A933AA" w:rsidRDefault="007A0367">
      <w:pPr>
        <w:pStyle w:val="paragraph"/>
      </w:pPr>
      <w:r w:rsidRPr="00A933AA">
        <w:tab/>
        <w:t>(a)</w:t>
      </w:r>
      <w:r w:rsidRPr="00A933AA">
        <w:tab/>
        <w:t>the adult:</w:t>
      </w:r>
    </w:p>
    <w:p w:rsidR="007A0367" w:rsidRPr="00A933AA" w:rsidRDefault="007A0367">
      <w:pPr>
        <w:pStyle w:val="paragraphsub"/>
      </w:pPr>
      <w:r w:rsidRPr="00A933AA">
        <w:tab/>
        <w:t>(i)</w:t>
      </w:r>
      <w:r w:rsidRPr="00A933AA">
        <w:tab/>
        <w:t>is legally responsible (whether alone or jointly with another person) for the day</w:t>
      </w:r>
      <w:r w:rsidR="003E353B">
        <w:noBreakHyphen/>
      </w:r>
      <w:r w:rsidRPr="00A933AA">
        <w:t>to</w:t>
      </w:r>
      <w:r w:rsidR="003E353B">
        <w:noBreakHyphen/>
      </w:r>
      <w:r w:rsidRPr="00A933AA">
        <w:t>day care, welfare and development of the young person; or</w:t>
      </w:r>
    </w:p>
    <w:p w:rsidR="007A0367" w:rsidRPr="00A933AA" w:rsidRDefault="007A0367">
      <w:pPr>
        <w:pStyle w:val="paragraphsub"/>
      </w:pPr>
      <w:r w:rsidRPr="00A933AA">
        <w:tab/>
        <w:t>(ii)</w:t>
      </w:r>
      <w:r w:rsidRPr="00A933AA">
        <w:tab/>
        <w:t>is under a legal obligation to provide financial support in respect of the young person; and</w:t>
      </w:r>
    </w:p>
    <w:p w:rsidR="007A0367" w:rsidRPr="00A933AA" w:rsidRDefault="007A0367">
      <w:pPr>
        <w:pStyle w:val="paragraph"/>
      </w:pPr>
      <w:r w:rsidRPr="00A933AA">
        <w:tab/>
        <w:t>(aa)</w:t>
      </w:r>
      <w:r w:rsidRPr="00A933AA">
        <w:tab/>
        <w:t xml:space="preserve">in a </w:t>
      </w:r>
      <w:r w:rsidR="00E52078" w:rsidRPr="00A933AA">
        <w:t>subparagraph (</w:t>
      </w:r>
      <w:r w:rsidRPr="00A933AA">
        <w:t xml:space="preserve">a)(ii) case—the adult is not included in a class of people specified for the purposes of this paragraph in the </w:t>
      </w:r>
      <w:r w:rsidR="00A963DB" w:rsidRPr="00A933AA">
        <w:t>Aged Care (Transitional Provisions)</w:t>
      </w:r>
      <w:r w:rsidRPr="00A933AA">
        <w:t xml:space="preserve"> Principles; and</w:t>
      </w:r>
    </w:p>
    <w:p w:rsidR="007A0367" w:rsidRPr="00A933AA" w:rsidRDefault="007A0367">
      <w:pPr>
        <w:pStyle w:val="paragraph"/>
      </w:pPr>
      <w:r w:rsidRPr="00A933AA">
        <w:tab/>
        <w:t>(b)</w:t>
      </w:r>
      <w:r w:rsidRPr="00A933AA">
        <w:tab/>
        <w:t>the young person is not:</w:t>
      </w:r>
    </w:p>
    <w:p w:rsidR="007A0367" w:rsidRPr="00A933AA" w:rsidRDefault="007A0367">
      <w:pPr>
        <w:pStyle w:val="paragraphsub"/>
      </w:pPr>
      <w:r w:rsidRPr="00A933AA">
        <w:tab/>
        <w:t>(i)</w:t>
      </w:r>
      <w:r w:rsidRPr="00A933AA">
        <w:tab/>
        <w:t>in full</w:t>
      </w:r>
      <w:r w:rsidR="003E353B">
        <w:noBreakHyphen/>
      </w:r>
      <w:r w:rsidRPr="00A933AA">
        <w:t>time employment; or</w:t>
      </w:r>
    </w:p>
    <w:p w:rsidR="007A0367" w:rsidRPr="00A933AA" w:rsidRDefault="007A0367">
      <w:pPr>
        <w:pStyle w:val="paragraphsub"/>
      </w:pPr>
      <w:r w:rsidRPr="00A933AA">
        <w:tab/>
        <w:t>(ii)</w:t>
      </w:r>
      <w:r w:rsidRPr="00A933AA">
        <w:tab/>
        <w:t xml:space="preserve">in receipt of a social security pension (within the meaning of the </w:t>
      </w:r>
      <w:r w:rsidRPr="00A933AA">
        <w:rPr>
          <w:i/>
        </w:rPr>
        <w:t>Social Security Act 1991</w:t>
      </w:r>
      <w:r w:rsidRPr="00A933AA">
        <w:t>) or a social security benefit (within the meaning of that Act); or</w:t>
      </w:r>
    </w:p>
    <w:p w:rsidR="007A0367" w:rsidRPr="00A933AA" w:rsidRDefault="007A0367">
      <w:pPr>
        <w:pStyle w:val="paragraphsub"/>
      </w:pPr>
      <w:r w:rsidRPr="00A933AA">
        <w:tab/>
        <w:t>(iii)</w:t>
      </w:r>
      <w:r w:rsidRPr="00A933AA">
        <w:tab/>
        <w:t xml:space="preserve">included in a class of people specified in the </w:t>
      </w:r>
      <w:r w:rsidR="00A963DB" w:rsidRPr="00A933AA">
        <w:t>Aged Care (Transitional Provisions)</w:t>
      </w:r>
      <w:r w:rsidRPr="00A933AA">
        <w:t xml:space="preserve"> Principles.</w:t>
      </w:r>
    </w:p>
    <w:p w:rsidR="007A0367" w:rsidRPr="00A933AA" w:rsidRDefault="007A0367">
      <w:pPr>
        <w:pStyle w:val="subsection"/>
      </w:pPr>
      <w:r w:rsidRPr="00A933AA">
        <w:tab/>
        <w:t>(3)</w:t>
      </w:r>
      <w:r w:rsidRPr="00A933AA">
        <w:tab/>
        <w:t xml:space="preserve">A reference in </w:t>
      </w:r>
      <w:r w:rsidR="00E52078" w:rsidRPr="00A933AA">
        <w:t>subsection (</w:t>
      </w:r>
      <w:r w:rsidRPr="00A933AA">
        <w:t xml:space="preserve">2) to a </w:t>
      </w:r>
      <w:r w:rsidRPr="00A933AA">
        <w:rPr>
          <w:b/>
          <w:i/>
        </w:rPr>
        <w:t>young person</w:t>
      </w:r>
      <w:r w:rsidRPr="00A933AA">
        <w:t xml:space="preserve"> is a reference to any of the following:</w:t>
      </w:r>
    </w:p>
    <w:p w:rsidR="007A0367" w:rsidRPr="00A933AA" w:rsidRDefault="007A0367">
      <w:pPr>
        <w:pStyle w:val="paragraph"/>
      </w:pPr>
      <w:r w:rsidRPr="00A933AA">
        <w:tab/>
        <w:t>(a)</w:t>
      </w:r>
      <w:r w:rsidRPr="00A933AA">
        <w:tab/>
        <w:t>a person under 16 years of age;</w:t>
      </w:r>
    </w:p>
    <w:p w:rsidR="007A0367" w:rsidRPr="00A933AA" w:rsidRDefault="007A0367">
      <w:pPr>
        <w:pStyle w:val="paragraph"/>
      </w:pPr>
      <w:r w:rsidRPr="00A933AA">
        <w:tab/>
        <w:t>(b)</w:t>
      </w:r>
      <w:r w:rsidRPr="00A933AA">
        <w:tab/>
        <w:t>a person who:</w:t>
      </w:r>
    </w:p>
    <w:p w:rsidR="007A0367" w:rsidRPr="00A933AA" w:rsidRDefault="007A0367">
      <w:pPr>
        <w:pStyle w:val="paragraphsub"/>
      </w:pPr>
      <w:r w:rsidRPr="00A933AA">
        <w:tab/>
        <w:t>(i)</w:t>
      </w:r>
      <w:r w:rsidRPr="00A933AA">
        <w:tab/>
        <w:t>has reached 16 years of age, but is under 25 years of age; and</w:t>
      </w:r>
    </w:p>
    <w:p w:rsidR="007A0367" w:rsidRPr="00A933AA" w:rsidRDefault="007A0367">
      <w:pPr>
        <w:pStyle w:val="paragraphsub"/>
      </w:pPr>
      <w:r w:rsidRPr="00A933AA">
        <w:tab/>
        <w:t>(ii)</w:t>
      </w:r>
      <w:r w:rsidRPr="00A933AA">
        <w:tab/>
        <w:t>is receiving full</w:t>
      </w:r>
      <w:r w:rsidR="003E353B">
        <w:noBreakHyphen/>
      </w:r>
      <w:r w:rsidRPr="00A933AA">
        <w:t>time education at a school, college or university;</w:t>
      </w:r>
    </w:p>
    <w:p w:rsidR="007A0367" w:rsidRPr="00A933AA" w:rsidRDefault="007A0367">
      <w:pPr>
        <w:pStyle w:val="paragraph"/>
      </w:pPr>
      <w:r w:rsidRPr="00A933AA">
        <w:tab/>
        <w:t>(c)</w:t>
      </w:r>
      <w:r w:rsidRPr="00A933AA">
        <w:tab/>
        <w:t xml:space="preserve">a person included in a class of people specified in the </w:t>
      </w:r>
      <w:r w:rsidR="00A963DB" w:rsidRPr="00A933AA">
        <w:t>Aged Care (Transitional Provisions)</w:t>
      </w:r>
      <w:r w:rsidRPr="00A933AA">
        <w:t xml:space="preserve"> Principles.</w:t>
      </w:r>
    </w:p>
    <w:p w:rsidR="007A0367" w:rsidRPr="00A933AA" w:rsidRDefault="007A0367">
      <w:pPr>
        <w:pStyle w:val="subsection"/>
      </w:pPr>
      <w:r w:rsidRPr="00A933AA">
        <w:tab/>
        <w:t>(4)</w:t>
      </w:r>
      <w:r w:rsidRPr="00A933AA">
        <w:tab/>
        <w:t xml:space="preserve">The reference in </w:t>
      </w:r>
      <w:r w:rsidR="00E52078" w:rsidRPr="00A933AA">
        <w:t>paragraph (</w:t>
      </w:r>
      <w:r w:rsidRPr="00A933AA">
        <w:t>2)(a) to care does not have the meaning given in the Dictionary in Schedule</w:t>
      </w:r>
      <w:r w:rsidR="00E52078" w:rsidRPr="00A933AA">
        <w:t> </w:t>
      </w:r>
      <w:r w:rsidRPr="00A933AA">
        <w:t>1.</w:t>
      </w:r>
    </w:p>
    <w:p w:rsidR="00C80E95" w:rsidRPr="00A933AA" w:rsidRDefault="00C80E95" w:rsidP="00C80E95">
      <w:pPr>
        <w:pStyle w:val="subsection"/>
      </w:pPr>
      <w:r w:rsidRPr="00A933AA">
        <w:tab/>
        <w:t>(5)</w:t>
      </w:r>
      <w:r w:rsidRPr="00A933AA">
        <w:tab/>
        <w:t xml:space="preserve">For the purposes of </w:t>
      </w:r>
      <w:r w:rsidR="00E52078" w:rsidRPr="00A933AA">
        <w:t>paragraph (</w:t>
      </w:r>
      <w:r w:rsidRPr="00A933AA">
        <w:t xml:space="preserve">b) of the definition of </w:t>
      </w:r>
      <w:r w:rsidRPr="00A933AA">
        <w:rPr>
          <w:b/>
          <w:i/>
        </w:rPr>
        <w:t>close relation</w:t>
      </w:r>
      <w:r w:rsidRPr="00A933AA">
        <w:t xml:space="preserve"> in </w:t>
      </w:r>
      <w:r w:rsidR="00E52078" w:rsidRPr="00A933AA">
        <w:t>subsection (</w:t>
      </w:r>
      <w:r w:rsidRPr="00A933AA">
        <w:t xml:space="preserve">1), if one person is the child of another person because of the definition of </w:t>
      </w:r>
      <w:r w:rsidRPr="00A933AA">
        <w:rPr>
          <w:b/>
          <w:i/>
        </w:rPr>
        <w:t xml:space="preserve">child </w:t>
      </w:r>
      <w:r w:rsidRPr="00A933AA">
        <w:t>in this section, relationships traced to or through the person are to be determined on the basis that the person is the child of the other person.</w:t>
      </w:r>
    </w:p>
    <w:p w:rsidR="007A0367" w:rsidRPr="00A933AA" w:rsidRDefault="007A0367" w:rsidP="00B20597">
      <w:pPr>
        <w:pStyle w:val="ActHead5"/>
      </w:pPr>
      <w:bookmarkStart w:id="64" w:name="_Toc116310304"/>
      <w:r w:rsidRPr="003E353B">
        <w:rPr>
          <w:rStyle w:val="CharSectno"/>
        </w:rPr>
        <w:t>44</w:t>
      </w:r>
      <w:r w:rsidR="003E353B" w:rsidRPr="003E353B">
        <w:rPr>
          <w:rStyle w:val="CharSectno"/>
        </w:rPr>
        <w:noBreakHyphen/>
      </w:r>
      <w:r w:rsidRPr="003E353B">
        <w:rPr>
          <w:rStyle w:val="CharSectno"/>
        </w:rPr>
        <w:t>12</w:t>
      </w:r>
      <w:r w:rsidRPr="00A933AA">
        <w:t xml:space="preserve">  The respite supplement</w:t>
      </w:r>
      <w:bookmarkEnd w:id="64"/>
    </w:p>
    <w:p w:rsidR="007A0367" w:rsidRPr="00A933AA" w:rsidRDefault="007A0367" w:rsidP="00B20597">
      <w:pPr>
        <w:pStyle w:val="subsection"/>
        <w:keepNext/>
        <w:keepLines/>
      </w:pPr>
      <w:r w:rsidRPr="00A933AA">
        <w:tab/>
        <w:t>(1)</w:t>
      </w:r>
      <w:r w:rsidRPr="00A933AA">
        <w:tab/>
        <w:t xml:space="preserve">The respite supplement for the care recipient in respect of the </w:t>
      </w:r>
      <w:r w:rsidR="003E353B" w:rsidRPr="003E353B">
        <w:rPr>
          <w:position w:val="6"/>
          <w:sz w:val="16"/>
        </w:rPr>
        <w:t>*</w:t>
      </w:r>
      <w:r w:rsidRPr="00A933AA">
        <w:t>payment period is the sum of all the respite supplements for the days during the period on which:</w:t>
      </w:r>
    </w:p>
    <w:p w:rsidR="007A0367" w:rsidRPr="00A933AA" w:rsidRDefault="007A0367">
      <w:pPr>
        <w:pStyle w:val="paragraph"/>
      </w:pPr>
      <w:r w:rsidRPr="00A933AA">
        <w:tab/>
        <w:t>(a)</w:t>
      </w:r>
      <w:r w:rsidRPr="00A933AA">
        <w:tab/>
        <w:t>the care recipient was provided with residential care through the residential care service in question; and</w:t>
      </w:r>
    </w:p>
    <w:p w:rsidR="007A0367" w:rsidRPr="00A933AA" w:rsidRDefault="007A0367">
      <w:pPr>
        <w:pStyle w:val="paragraph"/>
      </w:pPr>
      <w:r w:rsidRPr="00A933AA">
        <w:tab/>
        <w:t>(b)</w:t>
      </w:r>
      <w:r w:rsidRPr="00A933AA">
        <w:tab/>
        <w:t>the care recipient was eligible for a respite supplement.</w:t>
      </w:r>
    </w:p>
    <w:p w:rsidR="007A0367" w:rsidRPr="00A933AA" w:rsidRDefault="007A0367">
      <w:pPr>
        <w:pStyle w:val="subsection"/>
      </w:pPr>
      <w:r w:rsidRPr="00A933AA">
        <w:tab/>
        <w:t>(2)</w:t>
      </w:r>
      <w:r w:rsidRPr="00A933AA">
        <w:tab/>
        <w:t>The care recipient is eligible for a respite supplement on a particular day if, on that day:</w:t>
      </w:r>
    </w:p>
    <w:p w:rsidR="007A0367" w:rsidRPr="00A933AA" w:rsidRDefault="007A0367">
      <w:pPr>
        <w:pStyle w:val="paragraph"/>
      </w:pPr>
      <w:r w:rsidRPr="00A933AA">
        <w:tab/>
        <w:t>(a)</w:t>
      </w:r>
      <w:r w:rsidRPr="00A933AA">
        <w:tab/>
        <w:t>the residential care provided through the residential care service:</w:t>
      </w:r>
    </w:p>
    <w:p w:rsidR="007A0367" w:rsidRPr="00A933AA" w:rsidRDefault="007A0367">
      <w:pPr>
        <w:pStyle w:val="paragraphsub"/>
      </w:pPr>
      <w:r w:rsidRPr="00A933AA">
        <w:tab/>
        <w:t>(i)</w:t>
      </w:r>
      <w:r w:rsidRPr="00A933AA">
        <w:tab/>
        <w:t xml:space="preserve">was provided as </w:t>
      </w:r>
      <w:r w:rsidR="003E353B" w:rsidRPr="003E353B">
        <w:rPr>
          <w:position w:val="6"/>
          <w:sz w:val="16"/>
        </w:rPr>
        <w:t>*</w:t>
      </w:r>
      <w:r w:rsidRPr="00A933AA">
        <w:t>respite care; and</w:t>
      </w:r>
    </w:p>
    <w:p w:rsidR="007A0367" w:rsidRPr="00A933AA" w:rsidRDefault="007A0367">
      <w:pPr>
        <w:pStyle w:val="paragraphsub"/>
      </w:pPr>
      <w:r w:rsidRPr="00A933AA">
        <w:tab/>
        <w:t>(ii)</w:t>
      </w:r>
      <w:r w:rsidRPr="00A933AA">
        <w:tab/>
        <w:t xml:space="preserve">meets any requirements specified in the </w:t>
      </w:r>
      <w:r w:rsidR="00A568E1" w:rsidRPr="00A933AA">
        <w:t>Aged Care (Transitional Provisions)</w:t>
      </w:r>
      <w:r w:rsidRPr="00A933AA">
        <w:t xml:space="preserve"> Principles; and</w:t>
      </w:r>
    </w:p>
    <w:p w:rsidR="007A0367" w:rsidRPr="00A933AA" w:rsidRDefault="007A0367">
      <w:pPr>
        <w:pStyle w:val="paragraph"/>
      </w:pPr>
      <w:r w:rsidRPr="00A933AA">
        <w:tab/>
        <w:t>(b)</w:t>
      </w:r>
      <w:r w:rsidRPr="00A933AA">
        <w:tab/>
        <w:t xml:space="preserve">the care recipient’s approval under </w:t>
      </w:r>
      <w:r w:rsidR="00BF6ECC" w:rsidRPr="00A933AA">
        <w:t>Part</w:t>
      </w:r>
      <w:r w:rsidR="00E52078" w:rsidRPr="00A933AA">
        <w:t> </w:t>
      </w:r>
      <w:r w:rsidR="00BF6ECC" w:rsidRPr="00A933AA">
        <w:t>2.3</w:t>
      </w:r>
      <w:r w:rsidR="00681799" w:rsidRPr="00A933AA">
        <w:t xml:space="preserve"> of the </w:t>
      </w:r>
      <w:r w:rsidR="00681799" w:rsidRPr="00A933AA">
        <w:rPr>
          <w:i/>
        </w:rPr>
        <w:t>Aged Care Act 1997</w:t>
      </w:r>
      <w:r w:rsidRPr="00A933AA">
        <w:t xml:space="preserve"> was not limited so as to preclude the provision of respite care; and</w:t>
      </w:r>
    </w:p>
    <w:p w:rsidR="007A0367" w:rsidRPr="00A933AA" w:rsidRDefault="007A0367">
      <w:pPr>
        <w:pStyle w:val="paragraph"/>
      </w:pPr>
      <w:r w:rsidRPr="00A933AA">
        <w:tab/>
        <w:t>(c)</w:t>
      </w:r>
      <w:r w:rsidRPr="00A933AA">
        <w:tab/>
        <w:t xml:space="preserve">the number of days on which the care recipient had previously been provided with residential care as respite care during the financial year in which the day occurred does not equal or exceed the number specified, for the purposes of this paragraph, in the </w:t>
      </w:r>
      <w:r w:rsidR="00681799" w:rsidRPr="00A933AA">
        <w:t>Aged Care (Transitional Provisions)</w:t>
      </w:r>
      <w:r w:rsidRPr="00A933AA">
        <w:t xml:space="preserve"> Principles; and</w:t>
      </w:r>
    </w:p>
    <w:p w:rsidR="007A0367" w:rsidRPr="00A933AA" w:rsidRDefault="007A0367">
      <w:pPr>
        <w:pStyle w:val="paragraph"/>
      </w:pPr>
      <w:r w:rsidRPr="00A933AA">
        <w:tab/>
        <w:t>(d)</w:t>
      </w:r>
      <w:r w:rsidRPr="00A933AA">
        <w:tab/>
        <w:t xml:space="preserve">immediately before that day, the number of successive days on which the care recipient had been provided with residential care as respite care does not equal the number specified, for the purposes of this paragraph, in the </w:t>
      </w:r>
      <w:r w:rsidR="00681799" w:rsidRPr="00A933AA">
        <w:t>Aged Care (Transitional Provisions)</w:t>
      </w:r>
      <w:r w:rsidRPr="00A933AA">
        <w:t xml:space="preserve"> Principles.</w:t>
      </w:r>
    </w:p>
    <w:p w:rsidR="007A0367" w:rsidRPr="00A933AA" w:rsidRDefault="007A0367">
      <w:pPr>
        <w:pStyle w:val="subsection"/>
      </w:pPr>
      <w:r w:rsidRPr="00A933AA">
        <w:tab/>
        <w:t>(3)</w:t>
      </w:r>
      <w:r w:rsidRPr="00A933AA">
        <w:tab/>
        <w:t xml:space="preserve">The respite supplement for a particular day is the amount determined by the Minister </w:t>
      </w:r>
      <w:r w:rsidR="000A6F8F" w:rsidRPr="00A933AA">
        <w:t>by legislative instrument</w:t>
      </w:r>
      <w:r w:rsidRPr="00A933AA">
        <w:t>.</w:t>
      </w:r>
    </w:p>
    <w:p w:rsidR="007A0367" w:rsidRPr="00A933AA" w:rsidRDefault="007A0367">
      <w:pPr>
        <w:pStyle w:val="subsection"/>
        <w:keepNext/>
      </w:pPr>
      <w:r w:rsidRPr="00A933AA">
        <w:tab/>
        <w:t>(4)</w:t>
      </w:r>
      <w:r w:rsidRPr="00A933AA">
        <w:tab/>
        <w:t>The Minister may determine different amounts (including nil amounts) based on any one or more of the following:</w:t>
      </w:r>
    </w:p>
    <w:p w:rsidR="007A0367" w:rsidRPr="00A933AA" w:rsidRDefault="007A0367">
      <w:pPr>
        <w:pStyle w:val="paragraph"/>
      </w:pPr>
      <w:r w:rsidRPr="00A933AA">
        <w:tab/>
        <w:t>(a)</w:t>
      </w:r>
      <w:r w:rsidRPr="00A933AA">
        <w:tab/>
        <w:t>the different levels of care at which a care recipient may be assessed under section</w:t>
      </w:r>
      <w:r w:rsidR="00E52078" w:rsidRPr="00A933AA">
        <w:t> </w:t>
      </w:r>
      <w:r w:rsidRPr="00A933AA">
        <w:t>22</w:t>
      </w:r>
      <w:r w:rsidR="003E353B">
        <w:noBreakHyphen/>
      </w:r>
      <w:r w:rsidRPr="00A933AA">
        <w:t>4</w:t>
      </w:r>
      <w:r w:rsidR="00681799" w:rsidRPr="00A933AA">
        <w:t xml:space="preserve"> of the </w:t>
      </w:r>
      <w:r w:rsidR="00681799" w:rsidRPr="00A933AA">
        <w:rPr>
          <w:i/>
        </w:rPr>
        <w:t>Aged Care Act 1997</w:t>
      </w:r>
      <w:r w:rsidRPr="00A933AA">
        <w:t>;</w:t>
      </w:r>
    </w:p>
    <w:p w:rsidR="007A0367" w:rsidRPr="00A933AA" w:rsidRDefault="007A0367">
      <w:pPr>
        <w:pStyle w:val="paragraph"/>
      </w:pPr>
      <w:r w:rsidRPr="00A933AA">
        <w:tab/>
        <w:t>(d)</w:t>
      </w:r>
      <w:r w:rsidRPr="00A933AA">
        <w:tab/>
        <w:t xml:space="preserve">whether a care recipient continues to be provided with residential care through a residential care service immediately after ceasing to be provided with </w:t>
      </w:r>
      <w:r w:rsidR="003E353B" w:rsidRPr="003E353B">
        <w:rPr>
          <w:position w:val="6"/>
          <w:sz w:val="16"/>
        </w:rPr>
        <w:t>*</w:t>
      </w:r>
      <w:r w:rsidRPr="00A933AA">
        <w:t>respite care through that service;</w:t>
      </w:r>
    </w:p>
    <w:p w:rsidR="007A0367" w:rsidRPr="00A933AA" w:rsidRDefault="007A0367">
      <w:pPr>
        <w:pStyle w:val="paragraph"/>
      </w:pPr>
      <w:r w:rsidRPr="00A933AA">
        <w:tab/>
        <w:t>(e)</w:t>
      </w:r>
      <w:r w:rsidRPr="00A933AA">
        <w:tab/>
        <w:t xml:space="preserve">whether a care recipient is a </w:t>
      </w:r>
      <w:r w:rsidR="003E353B" w:rsidRPr="003E353B">
        <w:rPr>
          <w:position w:val="6"/>
          <w:sz w:val="16"/>
        </w:rPr>
        <w:t>*</w:t>
      </w:r>
      <w:r w:rsidRPr="00A933AA">
        <w:t>member of a couple;</w:t>
      </w:r>
    </w:p>
    <w:p w:rsidR="007A0367" w:rsidRPr="00A933AA" w:rsidRDefault="007A0367">
      <w:pPr>
        <w:pStyle w:val="paragraph"/>
      </w:pPr>
      <w:r w:rsidRPr="00A933AA">
        <w:tab/>
        <w:t>(f)</w:t>
      </w:r>
      <w:r w:rsidRPr="00A933AA">
        <w:tab/>
        <w:t xml:space="preserve">any other matters specified in the </w:t>
      </w:r>
      <w:r w:rsidR="00681799" w:rsidRPr="00A933AA">
        <w:t>Aged Care (Transitional Provisions)</w:t>
      </w:r>
      <w:r w:rsidRPr="00A933AA">
        <w:t xml:space="preserve"> Principles.</w:t>
      </w:r>
    </w:p>
    <w:p w:rsidR="007A0367" w:rsidRPr="00A933AA" w:rsidRDefault="007A0367" w:rsidP="002D3F81">
      <w:pPr>
        <w:pStyle w:val="ActHead5"/>
      </w:pPr>
      <w:bookmarkStart w:id="65" w:name="_Toc116310305"/>
      <w:r w:rsidRPr="003E353B">
        <w:rPr>
          <w:rStyle w:val="CharSectno"/>
        </w:rPr>
        <w:t>44</w:t>
      </w:r>
      <w:r w:rsidR="003E353B" w:rsidRPr="003E353B">
        <w:rPr>
          <w:rStyle w:val="CharSectno"/>
        </w:rPr>
        <w:noBreakHyphen/>
      </w:r>
      <w:r w:rsidRPr="003E353B">
        <w:rPr>
          <w:rStyle w:val="CharSectno"/>
        </w:rPr>
        <w:t>13</w:t>
      </w:r>
      <w:r w:rsidRPr="00A933AA">
        <w:t xml:space="preserve">  The oxygen supplement</w:t>
      </w:r>
      <w:bookmarkEnd w:id="65"/>
    </w:p>
    <w:p w:rsidR="007A0367" w:rsidRPr="00A933AA" w:rsidRDefault="007A0367">
      <w:pPr>
        <w:pStyle w:val="subsection"/>
      </w:pPr>
      <w:r w:rsidRPr="00A933AA">
        <w:tab/>
        <w:t>(1)</w:t>
      </w:r>
      <w:r w:rsidRPr="00A933AA">
        <w:tab/>
        <w:t xml:space="preserve">The oxygen supplement for the care recipient in respect of the </w:t>
      </w:r>
      <w:r w:rsidR="003E353B" w:rsidRPr="003E353B">
        <w:rPr>
          <w:position w:val="6"/>
          <w:sz w:val="16"/>
        </w:rPr>
        <w:t>*</w:t>
      </w:r>
      <w:r w:rsidRPr="00A933AA">
        <w:t>payment period is the sum of all the oxygen supplements for the days during the period on which:</w:t>
      </w:r>
    </w:p>
    <w:p w:rsidR="007A0367" w:rsidRPr="00A933AA" w:rsidRDefault="007A0367">
      <w:pPr>
        <w:pStyle w:val="paragraph"/>
      </w:pPr>
      <w:r w:rsidRPr="00A933AA">
        <w:tab/>
        <w:t>(a)</w:t>
      </w:r>
      <w:r w:rsidRPr="00A933AA">
        <w:tab/>
        <w:t>the care recipient was provided with residential care through the residential care service in question; and</w:t>
      </w:r>
    </w:p>
    <w:p w:rsidR="007A0367" w:rsidRPr="00A933AA" w:rsidRDefault="007A0367">
      <w:pPr>
        <w:pStyle w:val="paragraph"/>
      </w:pPr>
      <w:r w:rsidRPr="00A933AA">
        <w:tab/>
        <w:t>(b)</w:t>
      </w:r>
      <w:r w:rsidRPr="00A933AA">
        <w:tab/>
        <w:t xml:space="preserve">a determination was in force under </w:t>
      </w:r>
      <w:r w:rsidR="00E52078" w:rsidRPr="00A933AA">
        <w:t>subsection (</w:t>
      </w:r>
      <w:r w:rsidRPr="00A933AA">
        <w:t>2) in relation to the care recipient; and</w:t>
      </w:r>
    </w:p>
    <w:p w:rsidR="007A0367" w:rsidRPr="00A933AA" w:rsidRDefault="007A0367">
      <w:pPr>
        <w:pStyle w:val="paragraph"/>
      </w:pPr>
      <w:r w:rsidRPr="00A933AA">
        <w:tab/>
        <w:t>(c)</w:t>
      </w:r>
      <w:r w:rsidRPr="00A933AA">
        <w:tab/>
        <w:t xml:space="preserve">the residential care provided through the residential care service included administering oxygen to the care recipient in circumstances of a kind specified in the </w:t>
      </w:r>
      <w:r w:rsidR="00681799" w:rsidRPr="00A933AA">
        <w:t>Aged Care (Transitional Provisions)</w:t>
      </w:r>
      <w:r w:rsidRPr="00A933AA">
        <w:t xml:space="preserve"> Principles.</w:t>
      </w:r>
    </w:p>
    <w:p w:rsidR="007A0367" w:rsidRPr="00A933AA" w:rsidRDefault="007A0367">
      <w:pPr>
        <w:pStyle w:val="subsection"/>
        <w:keepNext/>
      </w:pPr>
      <w:r w:rsidRPr="00A933AA">
        <w:tab/>
        <w:t>(2)</w:t>
      </w:r>
      <w:r w:rsidRPr="00A933AA">
        <w:tab/>
        <w:t>The Secretary may determine that a care recipient is eligible for an oxygen supplement.</w:t>
      </w:r>
    </w:p>
    <w:p w:rsidR="007A0367" w:rsidRPr="00A933AA" w:rsidRDefault="007A0367">
      <w:pPr>
        <w:pStyle w:val="notetext"/>
      </w:pPr>
      <w:r w:rsidRPr="00A933AA">
        <w:t>Note:</w:t>
      </w:r>
      <w:r w:rsidRPr="00A933AA">
        <w:tab/>
        <w:t>Refusals to make determinations are reviewable under Part</w:t>
      </w:r>
      <w:r w:rsidR="00E52078" w:rsidRPr="00A933AA">
        <w:t> </w:t>
      </w:r>
      <w:r w:rsidRPr="00A933AA">
        <w:t>6.1.</w:t>
      </w:r>
    </w:p>
    <w:p w:rsidR="000A6F8F" w:rsidRPr="00A933AA" w:rsidRDefault="000A6F8F" w:rsidP="000A6F8F">
      <w:pPr>
        <w:pStyle w:val="subsection"/>
      </w:pPr>
      <w:r w:rsidRPr="00A933AA">
        <w:tab/>
        <w:t>(2A)</w:t>
      </w:r>
      <w:r w:rsidRPr="00A933AA">
        <w:tab/>
        <w:t xml:space="preserve">A determination made under </w:t>
      </w:r>
      <w:r w:rsidR="00E52078" w:rsidRPr="00A933AA">
        <w:t>subsection (</w:t>
      </w:r>
      <w:r w:rsidRPr="00A933AA">
        <w:t>2) is not a legislative instrument.</w:t>
      </w:r>
    </w:p>
    <w:p w:rsidR="007A0367" w:rsidRPr="00A933AA" w:rsidRDefault="007A0367">
      <w:pPr>
        <w:pStyle w:val="subsection"/>
      </w:pPr>
      <w:r w:rsidRPr="00A933AA">
        <w:tab/>
        <w:t>(3)</w:t>
      </w:r>
      <w:r w:rsidRPr="00A933AA">
        <w:tab/>
        <w:t xml:space="preserve">In deciding whether to make a determination, the Secretary must comply with any requirements, and have regard to any matters, specified in the </w:t>
      </w:r>
      <w:r w:rsidR="00681799" w:rsidRPr="00A933AA">
        <w:t>Aged Care (Transitional Provisions)</w:t>
      </w:r>
      <w:r w:rsidRPr="00A933AA">
        <w:t xml:space="preserve"> Principles.</w:t>
      </w:r>
    </w:p>
    <w:p w:rsidR="007A0367" w:rsidRPr="00A933AA" w:rsidRDefault="007A0367">
      <w:pPr>
        <w:pStyle w:val="subsection"/>
      </w:pPr>
      <w:r w:rsidRPr="00A933AA">
        <w:tab/>
        <w:t>(4)</w:t>
      </w:r>
      <w:r w:rsidRPr="00A933AA">
        <w:tab/>
        <w:t xml:space="preserve">An approved provider that is providing, or is to provide, residential care to a care recipient may apply to the Secretary, in the form approved by the Secretary, for a determination under </w:t>
      </w:r>
      <w:r w:rsidR="00E52078" w:rsidRPr="00A933AA">
        <w:t>subsection (</w:t>
      </w:r>
      <w:r w:rsidRPr="00A933AA">
        <w:t>2) in respect of the care recipient.</w:t>
      </w:r>
    </w:p>
    <w:p w:rsidR="007A0367" w:rsidRPr="00A933AA" w:rsidRDefault="007A0367">
      <w:pPr>
        <w:pStyle w:val="subsection"/>
      </w:pPr>
      <w:r w:rsidRPr="00A933AA">
        <w:tab/>
        <w:t>(5)</w:t>
      </w:r>
      <w:r w:rsidRPr="00A933AA">
        <w:tab/>
        <w:t>The Secretary must notify the applicant, in writing, of the Secretary’s decision on whether to make the determination. The notice must be given within 28 days after the decision is made.</w:t>
      </w:r>
    </w:p>
    <w:p w:rsidR="007A0367" w:rsidRPr="00A933AA" w:rsidRDefault="007A0367">
      <w:pPr>
        <w:pStyle w:val="subsection"/>
      </w:pPr>
      <w:r w:rsidRPr="00A933AA">
        <w:tab/>
        <w:t>(6)</w:t>
      </w:r>
      <w:r w:rsidRPr="00A933AA">
        <w:tab/>
        <w:t>The oxygen supplement for a particular day is the amount:</w:t>
      </w:r>
    </w:p>
    <w:p w:rsidR="007A0367" w:rsidRPr="00A933AA" w:rsidRDefault="007A0367">
      <w:pPr>
        <w:pStyle w:val="paragraph"/>
      </w:pPr>
      <w:r w:rsidRPr="00A933AA">
        <w:tab/>
        <w:t>(a)</w:t>
      </w:r>
      <w:r w:rsidRPr="00A933AA">
        <w:tab/>
        <w:t xml:space="preserve">determined by the Minister </w:t>
      </w:r>
      <w:r w:rsidR="000A6F8F" w:rsidRPr="00A933AA">
        <w:t>by legislative instrument</w:t>
      </w:r>
      <w:r w:rsidRPr="00A933AA">
        <w:t>; or</w:t>
      </w:r>
    </w:p>
    <w:p w:rsidR="007A0367" w:rsidRPr="00A933AA" w:rsidRDefault="007A0367">
      <w:pPr>
        <w:pStyle w:val="paragraph"/>
      </w:pPr>
      <w:r w:rsidRPr="00A933AA">
        <w:tab/>
        <w:t>(b)</w:t>
      </w:r>
      <w:r w:rsidRPr="00A933AA">
        <w:tab/>
        <w:t xml:space="preserve">worked out in accordance with a method determined by the Minister </w:t>
      </w:r>
      <w:r w:rsidR="000A6F8F" w:rsidRPr="00A933AA">
        <w:t>by legislative instrument</w:t>
      </w:r>
      <w:r w:rsidRPr="00A933AA">
        <w:t>.</w:t>
      </w:r>
    </w:p>
    <w:p w:rsidR="007A0367" w:rsidRPr="00A933AA" w:rsidRDefault="007A0367">
      <w:pPr>
        <w:pStyle w:val="subsection"/>
      </w:pPr>
      <w:r w:rsidRPr="00A933AA">
        <w:tab/>
        <w:t>(7)</w:t>
      </w:r>
      <w:r w:rsidRPr="00A933AA">
        <w:tab/>
        <w:t xml:space="preserve">The Minister may determine different amounts (including nil amounts) </w:t>
      </w:r>
      <w:r w:rsidR="000A6F8F" w:rsidRPr="00A933AA">
        <w:t xml:space="preserve">or methods </w:t>
      </w:r>
      <w:r w:rsidRPr="00A933AA">
        <w:t xml:space="preserve">based on any matters determined by the Minister </w:t>
      </w:r>
      <w:r w:rsidR="000A6F8F" w:rsidRPr="00A933AA">
        <w:t>by legislative instrument</w:t>
      </w:r>
      <w:r w:rsidRPr="00A933AA">
        <w:t>.</w:t>
      </w:r>
    </w:p>
    <w:p w:rsidR="007A0367" w:rsidRPr="00A933AA" w:rsidRDefault="007A0367" w:rsidP="00C5663F">
      <w:pPr>
        <w:pStyle w:val="ActHead5"/>
      </w:pPr>
      <w:bookmarkStart w:id="66" w:name="_Toc116310306"/>
      <w:r w:rsidRPr="003E353B">
        <w:rPr>
          <w:rStyle w:val="CharSectno"/>
        </w:rPr>
        <w:t>44</w:t>
      </w:r>
      <w:r w:rsidR="003E353B" w:rsidRPr="003E353B">
        <w:rPr>
          <w:rStyle w:val="CharSectno"/>
        </w:rPr>
        <w:noBreakHyphen/>
      </w:r>
      <w:r w:rsidRPr="003E353B">
        <w:rPr>
          <w:rStyle w:val="CharSectno"/>
        </w:rPr>
        <w:t>14</w:t>
      </w:r>
      <w:r w:rsidRPr="00A933AA">
        <w:t xml:space="preserve">  The enteral feeding supplement</w:t>
      </w:r>
      <w:bookmarkEnd w:id="66"/>
    </w:p>
    <w:p w:rsidR="007A0367" w:rsidRPr="00A933AA" w:rsidRDefault="007A0367" w:rsidP="00C5663F">
      <w:pPr>
        <w:pStyle w:val="subsection"/>
        <w:keepNext/>
        <w:keepLines/>
      </w:pPr>
      <w:r w:rsidRPr="00A933AA">
        <w:tab/>
        <w:t>(1)</w:t>
      </w:r>
      <w:r w:rsidRPr="00A933AA">
        <w:tab/>
        <w:t xml:space="preserve">The enteral feeding supplement for the care recipient in respect of the </w:t>
      </w:r>
      <w:r w:rsidR="003E353B" w:rsidRPr="003E353B">
        <w:rPr>
          <w:position w:val="6"/>
          <w:sz w:val="16"/>
        </w:rPr>
        <w:t>*</w:t>
      </w:r>
      <w:r w:rsidRPr="00A933AA">
        <w:t>payment period is the sum of all the enteral feeding supplements for the days during the period on which:</w:t>
      </w:r>
    </w:p>
    <w:p w:rsidR="007A0367" w:rsidRPr="00A933AA" w:rsidRDefault="007A0367">
      <w:pPr>
        <w:pStyle w:val="paragraph"/>
      </w:pPr>
      <w:r w:rsidRPr="00A933AA">
        <w:tab/>
        <w:t>(a)</w:t>
      </w:r>
      <w:r w:rsidRPr="00A933AA">
        <w:tab/>
        <w:t>the care recipient was provided with residential care through the residential care service in question; and</w:t>
      </w:r>
    </w:p>
    <w:p w:rsidR="007A0367" w:rsidRPr="00A933AA" w:rsidRDefault="007A0367" w:rsidP="00B01578">
      <w:pPr>
        <w:pStyle w:val="paragraph"/>
        <w:keepNext/>
        <w:keepLines/>
      </w:pPr>
      <w:r w:rsidRPr="00A933AA">
        <w:tab/>
        <w:t>(b)</w:t>
      </w:r>
      <w:r w:rsidRPr="00A933AA">
        <w:tab/>
        <w:t xml:space="preserve">a determination was in force under </w:t>
      </w:r>
      <w:r w:rsidR="00E52078" w:rsidRPr="00A933AA">
        <w:t>subsection (</w:t>
      </w:r>
      <w:r w:rsidRPr="00A933AA">
        <w:t>2) in relation to the care recipient; and</w:t>
      </w:r>
    </w:p>
    <w:p w:rsidR="007A0367" w:rsidRPr="00A933AA" w:rsidRDefault="007A0367" w:rsidP="00B01578">
      <w:pPr>
        <w:pStyle w:val="paragraph"/>
        <w:keepNext/>
        <w:keepLines/>
      </w:pPr>
      <w:r w:rsidRPr="00A933AA">
        <w:tab/>
        <w:t>(c)</w:t>
      </w:r>
      <w:r w:rsidRPr="00A933AA">
        <w:tab/>
        <w:t xml:space="preserve">the residential care provided through the residential care service included providing enteral feeding to the care recipient in circumstances of a kind specified in the </w:t>
      </w:r>
      <w:r w:rsidR="00DD3A4C" w:rsidRPr="00A933AA">
        <w:t>Aged Care (Transitional Provisions)</w:t>
      </w:r>
      <w:r w:rsidRPr="00A933AA">
        <w:t xml:space="preserve"> Principles.</w:t>
      </w:r>
    </w:p>
    <w:p w:rsidR="007A0367" w:rsidRPr="00A933AA" w:rsidRDefault="007A0367">
      <w:pPr>
        <w:pStyle w:val="subsection"/>
        <w:keepNext/>
      </w:pPr>
      <w:r w:rsidRPr="00A933AA">
        <w:tab/>
        <w:t>(2)</w:t>
      </w:r>
      <w:r w:rsidRPr="00A933AA">
        <w:tab/>
        <w:t>The Secretary may determine that a care recipient is eligible for an enteral feeding supplement.</w:t>
      </w:r>
    </w:p>
    <w:p w:rsidR="007A0367" w:rsidRPr="00A933AA" w:rsidRDefault="007A0367">
      <w:pPr>
        <w:pStyle w:val="notetext"/>
      </w:pPr>
      <w:r w:rsidRPr="00A933AA">
        <w:t>Note:</w:t>
      </w:r>
      <w:r w:rsidRPr="00A933AA">
        <w:tab/>
        <w:t>Refusals to make determinations are reviewable under Part</w:t>
      </w:r>
      <w:r w:rsidR="00E52078" w:rsidRPr="00A933AA">
        <w:t> </w:t>
      </w:r>
      <w:r w:rsidRPr="00A933AA">
        <w:t>6.1.</w:t>
      </w:r>
    </w:p>
    <w:p w:rsidR="000A6F8F" w:rsidRPr="00A933AA" w:rsidRDefault="000A6F8F" w:rsidP="000A6F8F">
      <w:pPr>
        <w:pStyle w:val="subsection"/>
      </w:pPr>
      <w:r w:rsidRPr="00A933AA">
        <w:tab/>
        <w:t>(2A)</w:t>
      </w:r>
      <w:r w:rsidRPr="00A933AA">
        <w:tab/>
        <w:t xml:space="preserve">A determination made under </w:t>
      </w:r>
      <w:r w:rsidR="00E52078" w:rsidRPr="00A933AA">
        <w:t>subsection (</w:t>
      </w:r>
      <w:r w:rsidRPr="00A933AA">
        <w:t>2) is not a legislative instrument.</w:t>
      </w:r>
    </w:p>
    <w:p w:rsidR="007A0367" w:rsidRPr="00A933AA" w:rsidRDefault="007A0367">
      <w:pPr>
        <w:pStyle w:val="subsection"/>
      </w:pPr>
      <w:r w:rsidRPr="00A933AA">
        <w:tab/>
        <w:t>(3)</w:t>
      </w:r>
      <w:r w:rsidRPr="00A933AA">
        <w:tab/>
        <w:t xml:space="preserve">In deciding whether to make a determination, the Secretary must comply with any requirements, and have regard to any matters, specified in the </w:t>
      </w:r>
      <w:r w:rsidR="00DD3A4C" w:rsidRPr="00A933AA">
        <w:t>Aged Care (Transitional Provisions)</w:t>
      </w:r>
      <w:r w:rsidRPr="00A933AA">
        <w:t xml:space="preserve"> Principles.</w:t>
      </w:r>
    </w:p>
    <w:p w:rsidR="007A0367" w:rsidRPr="00A933AA" w:rsidRDefault="007A0367" w:rsidP="00CE2EDD">
      <w:pPr>
        <w:pStyle w:val="subsection"/>
      </w:pPr>
      <w:r w:rsidRPr="00A933AA">
        <w:tab/>
        <w:t>(4)</w:t>
      </w:r>
      <w:r w:rsidRPr="00A933AA">
        <w:tab/>
        <w:t xml:space="preserve">An approved provider that is providing, or is to provide, residential care to a care recipient may apply to the Secretary, in the form approved by the Secretary, for a determination under </w:t>
      </w:r>
      <w:r w:rsidR="00E52078" w:rsidRPr="00A933AA">
        <w:t>subsection (</w:t>
      </w:r>
      <w:r w:rsidRPr="00A933AA">
        <w:t>2) in respect of the care recipient.</w:t>
      </w:r>
    </w:p>
    <w:p w:rsidR="007A0367" w:rsidRPr="00A933AA" w:rsidRDefault="007A0367">
      <w:pPr>
        <w:pStyle w:val="subsection"/>
      </w:pPr>
      <w:r w:rsidRPr="00A933AA">
        <w:tab/>
        <w:t>(5)</w:t>
      </w:r>
      <w:r w:rsidRPr="00A933AA">
        <w:tab/>
        <w:t>The Secretary must notify the applicant, in writing, of the Secretary’s decision on whether to make the determination. The notice must be given within 28 days after the decision is made.</w:t>
      </w:r>
    </w:p>
    <w:p w:rsidR="007A0367" w:rsidRPr="00A933AA" w:rsidRDefault="007A0367">
      <w:pPr>
        <w:pStyle w:val="subsection"/>
        <w:keepNext/>
      </w:pPr>
      <w:r w:rsidRPr="00A933AA">
        <w:tab/>
        <w:t>(6)</w:t>
      </w:r>
      <w:r w:rsidRPr="00A933AA">
        <w:tab/>
        <w:t>The enteral feeding supplement for a particular day is the amount:</w:t>
      </w:r>
    </w:p>
    <w:p w:rsidR="007A0367" w:rsidRPr="00A933AA" w:rsidRDefault="007A0367">
      <w:pPr>
        <w:pStyle w:val="paragraph"/>
      </w:pPr>
      <w:r w:rsidRPr="00A933AA">
        <w:tab/>
        <w:t>(a)</w:t>
      </w:r>
      <w:r w:rsidRPr="00A933AA">
        <w:tab/>
        <w:t xml:space="preserve">determined by the Minister </w:t>
      </w:r>
      <w:r w:rsidR="000A6F8F" w:rsidRPr="00A933AA">
        <w:t>by legislative instrument</w:t>
      </w:r>
      <w:r w:rsidRPr="00A933AA">
        <w:t>; or</w:t>
      </w:r>
    </w:p>
    <w:p w:rsidR="007A0367" w:rsidRPr="00A933AA" w:rsidRDefault="007A0367">
      <w:pPr>
        <w:pStyle w:val="paragraph"/>
      </w:pPr>
      <w:r w:rsidRPr="00A933AA">
        <w:tab/>
        <w:t>(b)</w:t>
      </w:r>
      <w:r w:rsidRPr="00A933AA">
        <w:tab/>
        <w:t xml:space="preserve">worked out in accordance with a method determined by the Minister </w:t>
      </w:r>
      <w:r w:rsidR="000A6F8F" w:rsidRPr="00A933AA">
        <w:t>by legislative instrument</w:t>
      </w:r>
      <w:r w:rsidRPr="00A933AA">
        <w:t>.</w:t>
      </w:r>
    </w:p>
    <w:p w:rsidR="007A0367" w:rsidRPr="00A933AA" w:rsidRDefault="007A0367">
      <w:pPr>
        <w:pStyle w:val="subsection"/>
      </w:pPr>
      <w:r w:rsidRPr="00A933AA">
        <w:tab/>
        <w:t>(7)</w:t>
      </w:r>
      <w:r w:rsidRPr="00A933AA">
        <w:tab/>
        <w:t xml:space="preserve">The Minister may determine different amounts (including nil amounts) </w:t>
      </w:r>
      <w:r w:rsidR="000A6F8F" w:rsidRPr="00A933AA">
        <w:t xml:space="preserve">or methods </w:t>
      </w:r>
      <w:r w:rsidRPr="00A933AA">
        <w:t xml:space="preserve">based on any matters determined by the Minister </w:t>
      </w:r>
      <w:r w:rsidR="001D145F" w:rsidRPr="00A933AA">
        <w:t>by legislative instrument</w:t>
      </w:r>
      <w:r w:rsidRPr="00A933AA">
        <w:t>.</w:t>
      </w:r>
    </w:p>
    <w:p w:rsidR="007A0367" w:rsidRPr="00A933AA" w:rsidRDefault="007A0367" w:rsidP="00630168">
      <w:pPr>
        <w:pStyle w:val="ActHead5"/>
      </w:pPr>
      <w:bookmarkStart w:id="67" w:name="_Toc116310307"/>
      <w:r w:rsidRPr="003E353B">
        <w:rPr>
          <w:rStyle w:val="CharSectno"/>
        </w:rPr>
        <w:t>44</w:t>
      </w:r>
      <w:r w:rsidR="003E353B" w:rsidRPr="003E353B">
        <w:rPr>
          <w:rStyle w:val="CharSectno"/>
        </w:rPr>
        <w:noBreakHyphen/>
      </w:r>
      <w:r w:rsidRPr="003E353B">
        <w:rPr>
          <w:rStyle w:val="CharSectno"/>
        </w:rPr>
        <w:t>15</w:t>
      </w:r>
      <w:r w:rsidRPr="00A933AA">
        <w:t xml:space="preserve">  Requests for further information</w:t>
      </w:r>
      <w:bookmarkEnd w:id="67"/>
    </w:p>
    <w:p w:rsidR="007A0367" w:rsidRPr="00A933AA" w:rsidRDefault="007A0367" w:rsidP="00630168">
      <w:pPr>
        <w:pStyle w:val="subsection"/>
        <w:keepNext/>
      </w:pPr>
      <w:r w:rsidRPr="00A933AA">
        <w:tab/>
        <w:t>(1)</w:t>
      </w:r>
      <w:r w:rsidRPr="00A933AA">
        <w:tab/>
        <w:t>If the Secretary needs further information to determine an application under section</w:t>
      </w:r>
      <w:r w:rsidR="00E52078" w:rsidRPr="00A933AA">
        <w:t> </w:t>
      </w:r>
      <w:r w:rsidRPr="00A933AA">
        <w:t>44</w:t>
      </w:r>
      <w:r w:rsidR="003E353B">
        <w:noBreakHyphen/>
      </w:r>
      <w:r w:rsidRPr="00A933AA">
        <w:t>13 or 44</w:t>
      </w:r>
      <w:r w:rsidR="003E353B">
        <w:noBreakHyphen/>
      </w:r>
      <w:r w:rsidRPr="00A933AA">
        <w:t>14, the Secretary may give to the applicant a notice requesting the further information:</w:t>
      </w:r>
    </w:p>
    <w:p w:rsidR="007A0367" w:rsidRPr="00A933AA" w:rsidRDefault="007A0367">
      <w:pPr>
        <w:pStyle w:val="paragraph"/>
      </w:pPr>
      <w:r w:rsidRPr="00A933AA">
        <w:tab/>
        <w:t>(a)</w:t>
      </w:r>
      <w:r w:rsidRPr="00A933AA">
        <w:tab/>
        <w:t>within the period specified in the notice; or</w:t>
      </w:r>
    </w:p>
    <w:p w:rsidR="007A0367" w:rsidRPr="00A933AA" w:rsidRDefault="007A0367">
      <w:pPr>
        <w:pStyle w:val="paragraph"/>
      </w:pPr>
      <w:r w:rsidRPr="00A933AA">
        <w:tab/>
        <w:t>(b)</w:t>
      </w:r>
      <w:r w:rsidRPr="00A933AA">
        <w:tab/>
        <w:t xml:space="preserve">if no period is specified in the notice—within </w:t>
      </w:r>
      <w:r w:rsidR="001D145F" w:rsidRPr="00A933AA">
        <w:t>28 days</w:t>
      </w:r>
      <w:r w:rsidRPr="00A933AA">
        <w:t xml:space="preserve"> after receiving the notice.</w:t>
      </w:r>
    </w:p>
    <w:p w:rsidR="007A0367" w:rsidRPr="00A933AA" w:rsidRDefault="007A0367">
      <w:pPr>
        <w:pStyle w:val="subsection"/>
        <w:keepNext/>
      </w:pPr>
      <w:r w:rsidRPr="00A933AA">
        <w:tab/>
        <w:t>(2)</w:t>
      </w:r>
      <w:r w:rsidRPr="00A933AA">
        <w:tab/>
        <w:t>The application is taken to be withdrawn if the applicant does not give the further information within whichever of those periods applies.</w:t>
      </w:r>
    </w:p>
    <w:p w:rsidR="007A0367" w:rsidRPr="00A933AA" w:rsidRDefault="007A0367">
      <w:pPr>
        <w:pStyle w:val="notetext"/>
      </w:pPr>
      <w:r w:rsidRPr="00A933AA">
        <w:t>Note:</w:t>
      </w:r>
      <w:r w:rsidRPr="00A933AA">
        <w:tab/>
        <w:t>The period for giving further information can be extended—see section</w:t>
      </w:r>
      <w:r w:rsidR="00E52078" w:rsidRPr="00A933AA">
        <w:t> </w:t>
      </w:r>
      <w:r w:rsidRPr="00A933AA">
        <w:t>96</w:t>
      </w:r>
      <w:r w:rsidR="003E353B">
        <w:noBreakHyphen/>
      </w:r>
      <w:r w:rsidRPr="00A933AA">
        <w:t>7.</w:t>
      </w:r>
    </w:p>
    <w:p w:rsidR="007A0367" w:rsidRPr="00A933AA" w:rsidRDefault="007A0367">
      <w:pPr>
        <w:pStyle w:val="subsection"/>
      </w:pPr>
      <w:r w:rsidRPr="00A933AA">
        <w:tab/>
        <w:t>(3)</w:t>
      </w:r>
      <w:r w:rsidRPr="00A933AA">
        <w:tab/>
        <w:t xml:space="preserve">The notice must contain a statement setting out the effect of </w:t>
      </w:r>
      <w:r w:rsidR="00E52078" w:rsidRPr="00A933AA">
        <w:t>subsection (</w:t>
      </w:r>
      <w:r w:rsidRPr="00A933AA">
        <w:t>2).</w:t>
      </w:r>
    </w:p>
    <w:p w:rsidR="007A0367" w:rsidRPr="00A933AA" w:rsidRDefault="007A0367" w:rsidP="002D3F81">
      <w:pPr>
        <w:pStyle w:val="ActHead5"/>
      </w:pPr>
      <w:bookmarkStart w:id="68" w:name="_Toc116310308"/>
      <w:r w:rsidRPr="003E353B">
        <w:rPr>
          <w:rStyle w:val="CharSectno"/>
        </w:rPr>
        <w:t>44</w:t>
      </w:r>
      <w:r w:rsidR="003E353B" w:rsidRPr="003E353B">
        <w:rPr>
          <w:rStyle w:val="CharSectno"/>
        </w:rPr>
        <w:noBreakHyphen/>
      </w:r>
      <w:r w:rsidRPr="003E353B">
        <w:rPr>
          <w:rStyle w:val="CharSectno"/>
        </w:rPr>
        <w:t>16</w:t>
      </w:r>
      <w:r w:rsidRPr="00A933AA">
        <w:t xml:space="preserve">  Additional primary supplements</w:t>
      </w:r>
      <w:bookmarkEnd w:id="68"/>
    </w:p>
    <w:p w:rsidR="007A0367" w:rsidRPr="00A933AA" w:rsidRDefault="007A0367">
      <w:pPr>
        <w:pStyle w:val="subsection"/>
      </w:pPr>
      <w:r w:rsidRPr="00A933AA">
        <w:tab/>
        <w:t>(1)</w:t>
      </w:r>
      <w:r w:rsidRPr="00A933AA">
        <w:tab/>
        <w:t xml:space="preserve">The </w:t>
      </w:r>
      <w:r w:rsidR="00137443" w:rsidRPr="00A933AA">
        <w:t>Aged Care (Transitional Provisions)</w:t>
      </w:r>
      <w:r w:rsidRPr="00A933AA">
        <w:t xml:space="preserve"> Principles may provide for additional primary supplements.</w:t>
      </w:r>
    </w:p>
    <w:p w:rsidR="007A0367" w:rsidRPr="00A933AA" w:rsidRDefault="007A0367">
      <w:pPr>
        <w:pStyle w:val="subsection"/>
      </w:pPr>
      <w:r w:rsidRPr="00A933AA">
        <w:tab/>
        <w:t>(2)</w:t>
      </w:r>
      <w:r w:rsidRPr="00A933AA">
        <w:tab/>
        <w:t xml:space="preserve">The </w:t>
      </w:r>
      <w:r w:rsidR="00137443" w:rsidRPr="00A933AA">
        <w:t>Aged Care (Transitional Provisions)</w:t>
      </w:r>
      <w:r w:rsidRPr="00A933AA">
        <w:t xml:space="preserve"> Principles may specify, in respect of each such supplement, the circumstances in which the supplement will apply to a care recipient in respect of a </w:t>
      </w:r>
      <w:r w:rsidR="003E353B" w:rsidRPr="003E353B">
        <w:rPr>
          <w:position w:val="6"/>
          <w:sz w:val="16"/>
        </w:rPr>
        <w:t>*</w:t>
      </w:r>
      <w:r w:rsidRPr="00A933AA">
        <w:t>payment period.</w:t>
      </w:r>
    </w:p>
    <w:p w:rsidR="007A0367" w:rsidRPr="00A933AA" w:rsidRDefault="007A0367">
      <w:pPr>
        <w:pStyle w:val="subsection"/>
      </w:pPr>
      <w:r w:rsidRPr="00A933AA">
        <w:tab/>
        <w:t>(3)</w:t>
      </w:r>
      <w:r w:rsidRPr="00A933AA">
        <w:tab/>
        <w:t xml:space="preserve">The Minister may determine </w:t>
      </w:r>
      <w:r w:rsidR="001D145F" w:rsidRPr="00A933AA">
        <w:t>by legislative instrument</w:t>
      </w:r>
      <w:r w:rsidRPr="00A933AA">
        <w:t>, in respect of each such supplement, the amount of the supplement, or the way in which the amount of the supplement is to be worked out.</w:t>
      </w:r>
    </w:p>
    <w:p w:rsidR="007A0367" w:rsidRPr="00A933AA" w:rsidRDefault="007A0367" w:rsidP="002D3F81">
      <w:pPr>
        <w:pStyle w:val="ActHead4"/>
      </w:pPr>
      <w:bookmarkStart w:id="69" w:name="_Toc116310309"/>
      <w:r w:rsidRPr="003E353B">
        <w:rPr>
          <w:rStyle w:val="CharSubdNo"/>
        </w:rPr>
        <w:t>Subdivision</w:t>
      </w:r>
      <w:r w:rsidR="00E52078" w:rsidRPr="003E353B">
        <w:rPr>
          <w:rStyle w:val="CharSubdNo"/>
        </w:rPr>
        <w:t> </w:t>
      </w:r>
      <w:r w:rsidRPr="003E353B">
        <w:rPr>
          <w:rStyle w:val="CharSubdNo"/>
        </w:rPr>
        <w:t>44</w:t>
      </w:r>
      <w:r w:rsidR="003E353B" w:rsidRPr="003E353B">
        <w:rPr>
          <w:rStyle w:val="CharSubdNo"/>
        </w:rPr>
        <w:noBreakHyphen/>
      </w:r>
      <w:r w:rsidRPr="003E353B">
        <w:rPr>
          <w:rStyle w:val="CharSubdNo"/>
        </w:rPr>
        <w:t>D</w:t>
      </w:r>
      <w:r w:rsidRPr="00A933AA">
        <w:t>—</w:t>
      </w:r>
      <w:r w:rsidRPr="003E353B">
        <w:rPr>
          <w:rStyle w:val="CharSubdText"/>
        </w:rPr>
        <w:t>Reductions in subsidy</w:t>
      </w:r>
      <w:bookmarkEnd w:id="69"/>
    </w:p>
    <w:p w:rsidR="007A0367" w:rsidRPr="00A933AA" w:rsidRDefault="007A0367" w:rsidP="002D3F81">
      <w:pPr>
        <w:pStyle w:val="ActHead5"/>
      </w:pPr>
      <w:bookmarkStart w:id="70" w:name="_Toc116310310"/>
      <w:r w:rsidRPr="003E353B">
        <w:rPr>
          <w:rStyle w:val="CharSectno"/>
        </w:rPr>
        <w:t>44</w:t>
      </w:r>
      <w:r w:rsidR="003E353B" w:rsidRPr="003E353B">
        <w:rPr>
          <w:rStyle w:val="CharSectno"/>
        </w:rPr>
        <w:noBreakHyphen/>
      </w:r>
      <w:r w:rsidRPr="003E353B">
        <w:rPr>
          <w:rStyle w:val="CharSectno"/>
        </w:rPr>
        <w:t>17</w:t>
      </w:r>
      <w:r w:rsidRPr="00A933AA">
        <w:t xml:space="preserve">  Reductions in subsidy</w:t>
      </w:r>
      <w:bookmarkEnd w:id="70"/>
    </w:p>
    <w:p w:rsidR="007A0367" w:rsidRPr="00A933AA" w:rsidRDefault="007A0367">
      <w:pPr>
        <w:pStyle w:val="subsection"/>
      </w:pPr>
      <w:r w:rsidRPr="00A933AA">
        <w:tab/>
      </w:r>
      <w:r w:rsidRPr="00A933AA">
        <w:tab/>
        <w:t>The reductions in subsidy for the care recipient under step 3 of the residential care subsidy calculator in section</w:t>
      </w:r>
      <w:r w:rsidR="00E52078" w:rsidRPr="00A933AA">
        <w:t> </w:t>
      </w:r>
      <w:r w:rsidRPr="00A933AA">
        <w:t>44</w:t>
      </w:r>
      <w:r w:rsidR="003E353B">
        <w:noBreakHyphen/>
      </w:r>
      <w:r w:rsidRPr="00A933AA">
        <w:t xml:space="preserve">2 are such of the following reductions as apply to the care recipient in respect of the </w:t>
      </w:r>
      <w:r w:rsidR="003E353B" w:rsidRPr="003E353B">
        <w:rPr>
          <w:position w:val="6"/>
          <w:sz w:val="16"/>
        </w:rPr>
        <w:t>*</w:t>
      </w:r>
      <w:r w:rsidRPr="00A933AA">
        <w:t>payment period:</w:t>
      </w:r>
    </w:p>
    <w:p w:rsidR="007A0367" w:rsidRPr="00A933AA" w:rsidRDefault="007A0367">
      <w:pPr>
        <w:pStyle w:val="paragraph"/>
      </w:pPr>
      <w:r w:rsidRPr="00A933AA">
        <w:tab/>
        <w:t>(a)</w:t>
      </w:r>
      <w:r w:rsidRPr="00A933AA">
        <w:tab/>
        <w:t>the extra service reduction (see section</w:t>
      </w:r>
      <w:r w:rsidR="00E52078" w:rsidRPr="00A933AA">
        <w:t> </w:t>
      </w:r>
      <w:r w:rsidRPr="00A933AA">
        <w:t>44</w:t>
      </w:r>
      <w:r w:rsidR="003E353B">
        <w:noBreakHyphen/>
      </w:r>
      <w:r w:rsidRPr="00A933AA">
        <w:t>18);</w:t>
      </w:r>
    </w:p>
    <w:p w:rsidR="007A0367" w:rsidRPr="00A933AA" w:rsidRDefault="007A0367">
      <w:pPr>
        <w:pStyle w:val="paragraph"/>
      </w:pPr>
      <w:r w:rsidRPr="00A933AA">
        <w:tab/>
        <w:t>(c)</w:t>
      </w:r>
      <w:r w:rsidRPr="00A933AA">
        <w:tab/>
        <w:t>the compensation payment reduction (see section</w:t>
      </w:r>
      <w:r w:rsidR="00E52078" w:rsidRPr="00A933AA">
        <w:t> </w:t>
      </w:r>
      <w:r w:rsidRPr="00A933AA">
        <w:t>44</w:t>
      </w:r>
      <w:r w:rsidR="003E353B">
        <w:noBreakHyphen/>
      </w:r>
      <w:r w:rsidRPr="00A933AA">
        <w:t>20).</w:t>
      </w:r>
    </w:p>
    <w:p w:rsidR="007A0367" w:rsidRPr="00A933AA" w:rsidRDefault="007A0367" w:rsidP="002D3F81">
      <w:pPr>
        <w:pStyle w:val="ActHead5"/>
      </w:pPr>
      <w:bookmarkStart w:id="71" w:name="_Toc116310311"/>
      <w:r w:rsidRPr="003E353B">
        <w:rPr>
          <w:rStyle w:val="CharSectno"/>
        </w:rPr>
        <w:t>44</w:t>
      </w:r>
      <w:r w:rsidR="003E353B" w:rsidRPr="003E353B">
        <w:rPr>
          <w:rStyle w:val="CharSectno"/>
        </w:rPr>
        <w:noBreakHyphen/>
      </w:r>
      <w:r w:rsidRPr="003E353B">
        <w:rPr>
          <w:rStyle w:val="CharSectno"/>
        </w:rPr>
        <w:t>18</w:t>
      </w:r>
      <w:r w:rsidRPr="00A933AA">
        <w:t xml:space="preserve">  The extra service reduction</w:t>
      </w:r>
      <w:bookmarkEnd w:id="71"/>
    </w:p>
    <w:p w:rsidR="007A0367" w:rsidRPr="00A933AA" w:rsidRDefault="007A0367">
      <w:pPr>
        <w:pStyle w:val="subsection"/>
      </w:pPr>
      <w:r w:rsidRPr="00A933AA">
        <w:tab/>
        <w:t>(1)</w:t>
      </w:r>
      <w:r w:rsidRPr="00A933AA">
        <w:tab/>
        <w:t xml:space="preserve">The extra service reduction for the care recipient in respect of the </w:t>
      </w:r>
      <w:r w:rsidR="003E353B" w:rsidRPr="003E353B">
        <w:rPr>
          <w:position w:val="6"/>
          <w:sz w:val="16"/>
        </w:rPr>
        <w:t>*</w:t>
      </w:r>
      <w:r w:rsidRPr="00A933AA">
        <w:t>payment period is the sum of all the extra service reductions for days during the period on which:</w:t>
      </w:r>
    </w:p>
    <w:p w:rsidR="007A0367" w:rsidRPr="00A933AA" w:rsidRDefault="007A0367">
      <w:pPr>
        <w:pStyle w:val="paragraph"/>
      </w:pPr>
      <w:r w:rsidRPr="00A933AA">
        <w:tab/>
        <w:t>(a)</w:t>
      </w:r>
      <w:r w:rsidRPr="00A933AA">
        <w:tab/>
        <w:t>the care recipient was provided with residential care through the residential care service in question; and</w:t>
      </w:r>
    </w:p>
    <w:p w:rsidR="007A0367" w:rsidRPr="00A933AA" w:rsidRDefault="007A0367">
      <w:pPr>
        <w:pStyle w:val="paragraph"/>
      </w:pPr>
      <w:r w:rsidRPr="00A933AA">
        <w:tab/>
        <w:t>(b)</w:t>
      </w:r>
      <w:r w:rsidRPr="00A933AA">
        <w:tab/>
        <w:t xml:space="preserve">the care is provided in respect of a place that is an </w:t>
      </w:r>
      <w:r w:rsidR="003E353B" w:rsidRPr="003E353B">
        <w:rPr>
          <w:position w:val="6"/>
          <w:sz w:val="16"/>
        </w:rPr>
        <w:t>*</w:t>
      </w:r>
      <w:r w:rsidRPr="00A933AA">
        <w:t>extra service place (see Division</w:t>
      </w:r>
      <w:r w:rsidR="00E52078" w:rsidRPr="00A933AA">
        <w:t> </w:t>
      </w:r>
      <w:r w:rsidRPr="00A933AA">
        <w:t>31</w:t>
      </w:r>
      <w:r w:rsidR="00137443" w:rsidRPr="00A933AA">
        <w:t xml:space="preserve"> of the </w:t>
      </w:r>
      <w:r w:rsidR="00137443" w:rsidRPr="00A933AA">
        <w:rPr>
          <w:i/>
        </w:rPr>
        <w:t>Aged Care Act 1997</w:t>
      </w:r>
      <w:r w:rsidRPr="00A933AA">
        <w:t>), or the care is required, under a condition of a kind specified in paragraph</w:t>
      </w:r>
      <w:r w:rsidR="00E52078" w:rsidRPr="00A933AA">
        <w:t> </w:t>
      </w:r>
      <w:r w:rsidRPr="00A933AA">
        <w:t>32</w:t>
      </w:r>
      <w:r w:rsidR="003E353B">
        <w:noBreakHyphen/>
      </w:r>
      <w:r w:rsidRPr="00A933AA">
        <w:t>8(3)(b)</w:t>
      </w:r>
      <w:r w:rsidR="00137443" w:rsidRPr="00A933AA">
        <w:t xml:space="preserve"> of the </w:t>
      </w:r>
      <w:r w:rsidR="00137443" w:rsidRPr="00A933AA">
        <w:rPr>
          <w:i/>
        </w:rPr>
        <w:t>Aged Care Act 1997</w:t>
      </w:r>
      <w:r w:rsidRPr="00A933AA">
        <w:t>, to be provided on an extra service basis.</w:t>
      </w:r>
    </w:p>
    <w:p w:rsidR="007A0367" w:rsidRPr="00A933AA" w:rsidRDefault="007A0367">
      <w:pPr>
        <w:pStyle w:val="subsection"/>
      </w:pPr>
      <w:r w:rsidRPr="00A933AA">
        <w:tab/>
        <w:t>(2)</w:t>
      </w:r>
      <w:r w:rsidRPr="00A933AA">
        <w:tab/>
        <w:t xml:space="preserve">The extra service reduction for a particular day is an amount equal to 25% of the daily rate of the extra service fee in force for the </w:t>
      </w:r>
      <w:r w:rsidR="003E353B" w:rsidRPr="003E353B">
        <w:rPr>
          <w:position w:val="6"/>
          <w:sz w:val="16"/>
        </w:rPr>
        <w:t>*</w:t>
      </w:r>
      <w:r w:rsidRPr="00A933AA">
        <w:t>place under Division</w:t>
      </w:r>
      <w:r w:rsidR="00E52078" w:rsidRPr="00A933AA">
        <w:t> </w:t>
      </w:r>
      <w:r w:rsidRPr="00A933AA">
        <w:t>35</w:t>
      </w:r>
      <w:r w:rsidR="00137443" w:rsidRPr="00A933AA">
        <w:t xml:space="preserve"> of the </w:t>
      </w:r>
      <w:r w:rsidR="00137443" w:rsidRPr="00A933AA">
        <w:rPr>
          <w:i/>
        </w:rPr>
        <w:t>Aged Care Act 1997</w:t>
      </w:r>
      <w:r w:rsidRPr="00A933AA">
        <w:t>.</w:t>
      </w:r>
    </w:p>
    <w:p w:rsidR="007A0367" w:rsidRPr="00A933AA" w:rsidRDefault="007A0367" w:rsidP="002D3F81">
      <w:pPr>
        <w:pStyle w:val="ActHead5"/>
      </w:pPr>
      <w:bookmarkStart w:id="72" w:name="_Toc116310312"/>
      <w:r w:rsidRPr="003E353B">
        <w:rPr>
          <w:rStyle w:val="CharSectno"/>
        </w:rPr>
        <w:t>44</w:t>
      </w:r>
      <w:r w:rsidR="003E353B" w:rsidRPr="003E353B">
        <w:rPr>
          <w:rStyle w:val="CharSectno"/>
        </w:rPr>
        <w:noBreakHyphen/>
      </w:r>
      <w:r w:rsidRPr="003E353B">
        <w:rPr>
          <w:rStyle w:val="CharSectno"/>
        </w:rPr>
        <w:t>20</w:t>
      </w:r>
      <w:r w:rsidRPr="00A933AA">
        <w:t xml:space="preserve">  The compensation payment reduction</w:t>
      </w:r>
      <w:bookmarkEnd w:id="72"/>
    </w:p>
    <w:p w:rsidR="007A0367" w:rsidRPr="00A933AA" w:rsidRDefault="007A0367">
      <w:pPr>
        <w:pStyle w:val="subsection"/>
      </w:pPr>
      <w:r w:rsidRPr="00A933AA">
        <w:tab/>
        <w:t>(1)</w:t>
      </w:r>
      <w:r w:rsidRPr="00A933AA">
        <w:tab/>
        <w:t xml:space="preserve">The compensation payment reduction for the care recipient in respect of the </w:t>
      </w:r>
      <w:r w:rsidR="003E353B" w:rsidRPr="003E353B">
        <w:rPr>
          <w:position w:val="6"/>
          <w:sz w:val="16"/>
        </w:rPr>
        <w:t>*</w:t>
      </w:r>
      <w:r w:rsidRPr="00A933AA">
        <w:t>payment period is the sum of all compensation payment reductions for days during the period:</w:t>
      </w:r>
    </w:p>
    <w:p w:rsidR="007A0367" w:rsidRPr="00A933AA" w:rsidRDefault="007A0367">
      <w:pPr>
        <w:pStyle w:val="paragraph"/>
      </w:pPr>
      <w:r w:rsidRPr="00A933AA">
        <w:tab/>
        <w:t>(a)</w:t>
      </w:r>
      <w:r w:rsidRPr="00A933AA">
        <w:tab/>
        <w:t>on which the care recipient is provided with residential care through the residential care service in question; and</w:t>
      </w:r>
    </w:p>
    <w:p w:rsidR="007A0367" w:rsidRPr="00A933AA" w:rsidRDefault="007A0367">
      <w:pPr>
        <w:pStyle w:val="paragraph"/>
      </w:pPr>
      <w:r w:rsidRPr="00A933AA">
        <w:tab/>
        <w:t>(b)</w:t>
      </w:r>
      <w:r w:rsidRPr="00A933AA">
        <w:tab/>
        <w:t>that are covered by a compensation entitlement.</w:t>
      </w:r>
    </w:p>
    <w:p w:rsidR="007A0367" w:rsidRPr="00A933AA" w:rsidRDefault="007A0367">
      <w:pPr>
        <w:pStyle w:val="subsection"/>
      </w:pPr>
      <w:r w:rsidRPr="00A933AA">
        <w:tab/>
        <w:t>(2)</w:t>
      </w:r>
      <w:r w:rsidRPr="00A933AA">
        <w:tab/>
        <w:t>For the purposes of this section, a day is covered by a compensation entitlement if:</w:t>
      </w:r>
    </w:p>
    <w:p w:rsidR="007A0367" w:rsidRPr="00A933AA" w:rsidRDefault="007A0367">
      <w:pPr>
        <w:pStyle w:val="paragraph"/>
      </w:pPr>
      <w:r w:rsidRPr="00A933AA">
        <w:tab/>
        <w:t>(a)</w:t>
      </w:r>
      <w:r w:rsidRPr="00A933AA">
        <w:tab/>
        <w:t>the care recipient is entitled to compensation under a judgment, settlement or reimbursement arrangement; and</w:t>
      </w:r>
    </w:p>
    <w:p w:rsidR="007A0367" w:rsidRPr="00A933AA" w:rsidRDefault="007A0367">
      <w:pPr>
        <w:pStyle w:val="paragraph"/>
      </w:pPr>
      <w:r w:rsidRPr="00A933AA">
        <w:tab/>
        <w:t>(b)</w:t>
      </w:r>
      <w:r w:rsidRPr="00A933AA">
        <w:tab/>
        <w:t>the compensation takes into account the cost of providing residential care to the care recipient on that day; and</w:t>
      </w:r>
    </w:p>
    <w:p w:rsidR="007A0367" w:rsidRPr="00A933AA" w:rsidRDefault="007A0367">
      <w:pPr>
        <w:pStyle w:val="paragraph"/>
      </w:pPr>
      <w:r w:rsidRPr="00A933AA">
        <w:tab/>
        <w:t>(c)</w:t>
      </w:r>
      <w:r w:rsidRPr="00A933AA">
        <w:tab/>
        <w:t xml:space="preserve">the application of compensation payment reductions to the care recipient for preceding days has not resulted in reductions in subsidy that, in total, exceed or equal the part of the compensation that relates, or is to be treated under </w:t>
      </w:r>
      <w:r w:rsidR="00E52078" w:rsidRPr="00A933AA">
        <w:t>subsection (</w:t>
      </w:r>
      <w:r w:rsidRPr="00A933AA">
        <w:t>5) or (6) as relating, to future costs of providing residential care.</w:t>
      </w:r>
    </w:p>
    <w:p w:rsidR="007A0367" w:rsidRPr="00A933AA" w:rsidRDefault="007A0367">
      <w:pPr>
        <w:pStyle w:val="subsection"/>
      </w:pPr>
      <w:r w:rsidRPr="00A933AA">
        <w:tab/>
        <w:t>(3)</w:t>
      </w:r>
      <w:r w:rsidRPr="00A933AA">
        <w:tab/>
        <w:t xml:space="preserve">The compensation payment reduction for a particular day is an amount equal to the amount of </w:t>
      </w:r>
      <w:r w:rsidR="003E353B" w:rsidRPr="003E353B">
        <w:rPr>
          <w:position w:val="6"/>
          <w:sz w:val="16"/>
        </w:rPr>
        <w:t>*</w:t>
      </w:r>
      <w:r w:rsidRPr="00A933AA">
        <w:t xml:space="preserve">residential care subsidy that would be payable for the care recipient in respect of the </w:t>
      </w:r>
      <w:r w:rsidR="003E353B" w:rsidRPr="003E353B">
        <w:rPr>
          <w:position w:val="6"/>
          <w:sz w:val="16"/>
        </w:rPr>
        <w:t>*</w:t>
      </w:r>
      <w:r w:rsidRPr="00A933AA">
        <w:t>payment period if:</w:t>
      </w:r>
    </w:p>
    <w:p w:rsidR="007A0367" w:rsidRPr="00A933AA" w:rsidRDefault="007A0367">
      <w:pPr>
        <w:pStyle w:val="paragraph"/>
      </w:pPr>
      <w:r w:rsidRPr="00A933AA">
        <w:tab/>
        <w:t>(a)</w:t>
      </w:r>
      <w:r w:rsidRPr="00A933AA">
        <w:tab/>
        <w:t>the care recipient was provided with residential care on that day only; and</w:t>
      </w:r>
    </w:p>
    <w:p w:rsidR="007A0367" w:rsidRPr="00A933AA" w:rsidRDefault="007A0367">
      <w:pPr>
        <w:pStyle w:val="paragraph"/>
      </w:pPr>
      <w:r w:rsidRPr="00A933AA">
        <w:tab/>
        <w:t>(b)</w:t>
      </w:r>
      <w:r w:rsidRPr="00A933AA">
        <w:tab/>
        <w:t>this section and Subdivision</w:t>
      </w:r>
      <w:r w:rsidR="00E52078" w:rsidRPr="00A933AA">
        <w:t> </w:t>
      </w:r>
      <w:r w:rsidRPr="00A933AA">
        <w:t>44</w:t>
      </w:r>
      <w:r w:rsidR="003E353B">
        <w:noBreakHyphen/>
      </w:r>
      <w:r w:rsidRPr="00A933AA">
        <w:t>F did not apply.</w:t>
      </w:r>
    </w:p>
    <w:p w:rsidR="007A0367" w:rsidRPr="00A933AA" w:rsidRDefault="007A0367">
      <w:pPr>
        <w:pStyle w:val="subsection"/>
      </w:pPr>
      <w:r w:rsidRPr="00A933AA">
        <w:tab/>
        <w:t>(4)</w:t>
      </w:r>
      <w:r w:rsidRPr="00A933AA">
        <w:tab/>
        <w:t>However, if:</w:t>
      </w:r>
    </w:p>
    <w:p w:rsidR="007A0367" w:rsidRPr="00A933AA" w:rsidRDefault="007A0367">
      <w:pPr>
        <w:pStyle w:val="paragraph"/>
      </w:pPr>
      <w:r w:rsidRPr="00A933AA">
        <w:tab/>
        <w:t>(a)</w:t>
      </w:r>
      <w:r w:rsidRPr="00A933AA">
        <w:tab/>
        <w:t>the compensation payment reduction arises from a judgment or settlement that fixes the amount of compensation on the basis that liability should be apportioned between the care recipient and the compensation payer; and</w:t>
      </w:r>
    </w:p>
    <w:p w:rsidR="007A0367" w:rsidRPr="00A933AA" w:rsidRDefault="007A0367">
      <w:pPr>
        <w:pStyle w:val="paragraph"/>
      </w:pPr>
      <w:r w:rsidRPr="00A933AA">
        <w:tab/>
        <w:t>(b)</w:t>
      </w:r>
      <w:r w:rsidRPr="00A933AA">
        <w:tab/>
        <w:t>as a result, the amount of compensation is less than it would have been if liability had not been so apportioned; and</w:t>
      </w:r>
    </w:p>
    <w:p w:rsidR="007A0367" w:rsidRPr="00A933AA" w:rsidRDefault="007A0367">
      <w:pPr>
        <w:pStyle w:val="paragraph"/>
      </w:pPr>
      <w:r w:rsidRPr="00A933AA">
        <w:tab/>
        <w:t>(c)</w:t>
      </w:r>
      <w:r w:rsidRPr="00A933AA">
        <w:tab/>
        <w:t>the compensation is not paid in a lump sum;</w:t>
      </w:r>
    </w:p>
    <w:p w:rsidR="007A0367" w:rsidRPr="00A933AA" w:rsidRDefault="007A0367">
      <w:pPr>
        <w:pStyle w:val="subsection2"/>
      </w:pPr>
      <w:r w:rsidRPr="00A933AA">
        <w:t xml:space="preserve">the amount of the compensation payment reduction under </w:t>
      </w:r>
      <w:r w:rsidR="00E52078" w:rsidRPr="00A933AA">
        <w:t>subsection (</w:t>
      </w:r>
      <w:r w:rsidRPr="00A933AA">
        <w:t>3) is reduced by the proportion corresponding to the proportion of liability that is apportioned to the care recipient by the judgment or settlement.</w:t>
      </w:r>
    </w:p>
    <w:p w:rsidR="007A0367" w:rsidRPr="00A933AA" w:rsidRDefault="007A0367">
      <w:pPr>
        <w:pStyle w:val="subsection"/>
      </w:pPr>
      <w:r w:rsidRPr="00A933AA">
        <w:tab/>
        <w:t>(5)</w:t>
      </w:r>
      <w:r w:rsidRPr="00A933AA">
        <w:tab/>
        <w:t xml:space="preserve">If a care recipient is entitled to compensation under a judgment or settlement that does not take into account the future costs of providing residential care to the care recipient, the Secretary may, in accordance with the </w:t>
      </w:r>
      <w:r w:rsidR="00137443" w:rsidRPr="00A933AA">
        <w:t>Aged Care (Transitional Provisions)</w:t>
      </w:r>
      <w:r w:rsidRPr="00A933AA">
        <w:t xml:space="preserve"> Principles, determine:</w:t>
      </w:r>
    </w:p>
    <w:p w:rsidR="007A0367" w:rsidRPr="00A933AA" w:rsidRDefault="007A0367">
      <w:pPr>
        <w:pStyle w:val="paragraph"/>
      </w:pPr>
      <w:r w:rsidRPr="00A933AA">
        <w:tab/>
        <w:t>(a)</w:t>
      </w:r>
      <w:r w:rsidRPr="00A933AA">
        <w:tab/>
        <w:t>that, for the purposes of this section, the judgment or settlement is to be treated as having taken into account the cost of providing that residential care; and</w:t>
      </w:r>
    </w:p>
    <w:p w:rsidR="007A0367" w:rsidRPr="00A933AA" w:rsidRDefault="007A0367" w:rsidP="00CE2EDD">
      <w:pPr>
        <w:pStyle w:val="paragraph"/>
      </w:pPr>
      <w:r w:rsidRPr="00A933AA">
        <w:tab/>
        <w:t>(b)</w:t>
      </w:r>
      <w:r w:rsidRPr="00A933AA">
        <w:tab/>
        <w:t>the part of the compensation that, for the purposes of this section, is to be treated as relating to the future costs of providing residential care.</w:t>
      </w:r>
    </w:p>
    <w:p w:rsidR="007A0367" w:rsidRPr="00A933AA" w:rsidRDefault="007A0367">
      <w:pPr>
        <w:pStyle w:val="notetext"/>
      </w:pPr>
      <w:r w:rsidRPr="00A933AA">
        <w:t>Note:</w:t>
      </w:r>
      <w:r w:rsidRPr="00A933AA">
        <w:tab/>
        <w:t>Determinations are reviewable under Part</w:t>
      </w:r>
      <w:r w:rsidR="00E52078" w:rsidRPr="00A933AA">
        <w:t> </w:t>
      </w:r>
      <w:r w:rsidRPr="00A933AA">
        <w:t>6.1.</w:t>
      </w:r>
    </w:p>
    <w:p w:rsidR="007A0367" w:rsidRPr="00A933AA" w:rsidRDefault="007A0367" w:rsidP="003E674D">
      <w:pPr>
        <w:pStyle w:val="subsection"/>
        <w:keepNext/>
        <w:keepLines/>
      </w:pPr>
      <w:r w:rsidRPr="00A933AA">
        <w:tab/>
        <w:t>(6)</w:t>
      </w:r>
      <w:r w:rsidRPr="00A933AA">
        <w:tab/>
        <w:t>If:</w:t>
      </w:r>
    </w:p>
    <w:p w:rsidR="007A0367" w:rsidRPr="00A933AA" w:rsidRDefault="007A0367">
      <w:pPr>
        <w:pStyle w:val="paragraph"/>
      </w:pPr>
      <w:r w:rsidRPr="00A933AA">
        <w:tab/>
        <w:t>(a)</w:t>
      </w:r>
      <w:r w:rsidRPr="00A933AA">
        <w:tab/>
        <w:t>a care recipient is entitled to compensation under a settlement; and</w:t>
      </w:r>
    </w:p>
    <w:p w:rsidR="007A0367" w:rsidRPr="00A933AA" w:rsidRDefault="007A0367">
      <w:pPr>
        <w:pStyle w:val="paragraph"/>
      </w:pPr>
      <w:r w:rsidRPr="00A933AA">
        <w:tab/>
        <w:t>(b)</w:t>
      </w:r>
      <w:r w:rsidRPr="00A933AA">
        <w:tab/>
        <w:t>the settlement takes into account the future costs of providing residential care to the recipient; and</w:t>
      </w:r>
    </w:p>
    <w:p w:rsidR="007A0367" w:rsidRPr="00A933AA" w:rsidRDefault="007A0367">
      <w:pPr>
        <w:pStyle w:val="paragraph"/>
      </w:pPr>
      <w:r w:rsidRPr="00A933AA">
        <w:tab/>
        <w:t>(c)</w:t>
      </w:r>
      <w:r w:rsidRPr="00A933AA">
        <w:tab/>
        <w:t>the Secretary is satisfied that the settlement does not adequately take into account the future costs of providing residential care to the care recipient;</w:t>
      </w:r>
    </w:p>
    <w:p w:rsidR="007A0367" w:rsidRPr="00A933AA" w:rsidRDefault="007A0367">
      <w:pPr>
        <w:pStyle w:val="subsection2"/>
        <w:keepNext/>
      </w:pPr>
      <w:r w:rsidRPr="00A933AA">
        <w:t xml:space="preserve">the Secretary may, in accordance with the </w:t>
      </w:r>
      <w:r w:rsidR="00137443" w:rsidRPr="00A933AA">
        <w:t>Aged Care (Transitional Provisions)</w:t>
      </w:r>
      <w:r w:rsidRPr="00A933AA">
        <w:t xml:space="preserve"> Principles, determine the part of the compensation that, for the purposes of this section, is to be treated as relating to the future costs of providing residential care.</w:t>
      </w:r>
    </w:p>
    <w:p w:rsidR="007A0367" w:rsidRPr="00A933AA" w:rsidRDefault="007A0367">
      <w:pPr>
        <w:pStyle w:val="notetext"/>
      </w:pPr>
      <w:r w:rsidRPr="00A933AA">
        <w:t>Note:</w:t>
      </w:r>
      <w:r w:rsidRPr="00A933AA">
        <w:tab/>
        <w:t>Determinations are reviewable under Part</w:t>
      </w:r>
      <w:r w:rsidR="00E52078" w:rsidRPr="00A933AA">
        <w:t> </w:t>
      </w:r>
      <w:r w:rsidRPr="00A933AA">
        <w:t>6.1.</w:t>
      </w:r>
    </w:p>
    <w:p w:rsidR="007A0367" w:rsidRPr="00A933AA" w:rsidRDefault="007A0367">
      <w:pPr>
        <w:pStyle w:val="subsection"/>
      </w:pPr>
      <w:r w:rsidRPr="00A933AA">
        <w:tab/>
        <w:t>(7)</w:t>
      </w:r>
      <w:r w:rsidRPr="00A933AA">
        <w:tab/>
        <w:t xml:space="preserve">A determination under </w:t>
      </w:r>
      <w:r w:rsidR="00E52078" w:rsidRPr="00A933AA">
        <w:t>subsection (</w:t>
      </w:r>
      <w:r w:rsidRPr="00A933AA">
        <w:t>5) or (6) must be in writing and notice of it must be given to the care recipient.</w:t>
      </w:r>
    </w:p>
    <w:p w:rsidR="001D145F" w:rsidRPr="00A933AA" w:rsidRDefault="001D145F" w:rsidP="001D145F">
      <w:pPr>
        <w:pStyle w:val="subsection"/>
      </w:pPr>
      <w:r w:rsidRPr="00A933AA">
        <w:tab/>
        <w:t>(7A)</w:t>
      </w:r>
      <w:r w:rsidRPr="00A933AA">
        <w:tab/>
        <w:t xml:space="preserve">A determination under </w:t>
      </w:r>
      <w:r w:rsidR="00E52078" w:rsidRPr="00A933AA">
        <w:t>subsection (</w:t>
      </w:r>
      <w:r w:rsidRPr="00A933AA">
        <w:t>5) or (6) is not a legislative instrument.</w:t>
      </w:r>
    </w:p>
    <w:p w:rsidR="007A0367" w:rsidRPr="00A933AA" w:rsidRDefault="007A0367">
      <w:pPr>
        <w:pStyle w:val="subsection"/>
      </w:pPr>
      <w:r w:rsidRPr="00A933AA">
        <w:tab/>
        <w:t>(8)</w:t>
      </w:r>
      <w:r w:rsidRPr="00A933AA">
        <w:tab/>
        <w:t xml:space="preserve">A reference in this section to the costs of providing residential care does not include a reference to an amount that is or may be payable as an </w:t>
      </w:r>
      <w:r w:rsidR="003E353B" w:rsidRPr="003E353B">
        <w:rPr>
          <w:position w:val="6"/>
          <w:sz w:val="16"/>
        </w:rPr>
        <w:t>*</w:t>
      </w:r>
      <w:r w:rsidRPr="00A933AA">
        <w:t xml:space="preserve">accommodation bond, except to the extent provided in the </w:t>
      </w:r>
      <w:r w:rsidR="00137443" w:rsidRPr="00A933AA">
        <w:t>Aged Care (Transitional Provisions)</w:t>
      </w:r>
      <w:r w:rsidRPr="00A933AA">
        <w:t xml:space="preserve"> Principles.</w:t>
      </w:r>
    </w:p>
    <w:p w:rsidR="007A0367" w:rsidRPr="00A933AA" w:rsidRDefault="007A0367">
      <w:pPr>
        <w:pStyle w:val="subsection"/>
        <w:keepNext/>
      </w:pPr>
      <w:r w:rsidRPr="00A933AA">
        <w:tab/>
        <w:t>(9)</w:t>
      </w:r>
      <w:r w:rsidRPr="00A933AA">
        <w:tab/>
        <w:t xml:space="preserve">In this section, the following terms have the same meanings as in the </w:t>
      </w:r>
      <w:r w:rsidRPr="00A933AA">
        <w:rPr>
          <w:i/>
        </w:rPr>
        <w:t>Health and Other Services (Compensation) Act 1995</w:t>
      </w:r>
      <w:r w:rsidRPr="00A933AA">
        <w:t>:</w:t>
      </w:r>
    </w:p>
    <w:p w:rsidR="0059661A" w:rsidRPr="00A933AA" w:rsidRDefault="0059661A" w:rsidP="0059661A">
      <w:pPr>
        <w:pStyle w:val="Tabletext"/>
      </w:pPr>
    </w:p>
    <w:tbl>
      <w:tblPr>
        <w:tblW w:w="0" w:type="auto"/>
        <w:tblInd w:w="1188" w:type="dxa"/>
        <w:tblLayout w:type="fixed"/>
        <w:tblLook w:val="0000" w:firstRow="0" w:lastRow="0" w:firstColumn="0" w:lastColumn="0" w:noHBand="0" w:noVBand="0"/>
      </w:tblPr>
      <w:tblGrid>
        <w:gridCol w:w="2790"/>
      </w:tblGrid>
      <w:tr w:rsidR="007A0367" w:rsidRPr="00A933AA" w:rsidTr="00EF2642">
        <w:tc>
          <w:tcPr>
            <w:tcW w:w="2790" w:type="dxa"/>
            <w:shd w:val="clear" w:color="auto" w:fill="auto"/>
          </w:tcPr>
          <w:p w:rsidR="007A0367" w:rsidRPr="00A933AA" w:rsidRDefault="007A0367" w:rsidP="00EF2642">
            <w:pPr>
              <w:pStyle w:val="Tabletext"/>
            </w:pPr>
            <w:r w:rsidRPr="00A933AA">
              <w:rPr>
                <w:b/>
                <w:i/>
              </w:rPr>
              <w:t>compensation</w:t>
            </w:r>
          </w:p>
        </w:tc>
      </w:tr>
      <w:tr w:rsidR="007A0367" w:rsidRPr="00A933AA" w:rsidTr="0059661A">
        <w:tc>
          <w:tcPr>
            <w:tcW w:w="2790" w:type="dxa"/>
            <w:shd w:val="clear" w:color="auto" w:fill="auto"/>
          </w:tcPr>
          <w:p w:rsidR="007A0367" w:rsidRPr="00A933AA" w:rsidRDefault="007A0367" w:rsidP="0048464B">
            <w:pPr>
              <w:pStyle w:val="Tabletext"/>
            </w:pPr>
            <w:r w:rsidRPr="00A933AA">
              <w:rPr>
                <w:b/>
                <w:i/>
              </w:rPr>
              <w:t>compensation payer</w:t>
            </w:r>
          </w:p>
        </w:tc>
      </w:tr>
      <w:tr w:rsidR="007A0367" w:rsidRPr="00A933AA" w:rsidTr="0059661A">
        <w:tc>
          <w:tcPr>
            <w:tcW w:w="2790" w:type="dxa"/>
            <w:shd w:val="clear" w:color="auto" w:fill="auto"/>
          </w:tcPr>
          <w:p w:rsidR="007A0367" w:rsidRPr="00A933AA" w:rsidRDefault="007A0367" w:rsidP="0048464B">
            <w:pPr>
              <w:pStyle w:val="Tabletext"/>
            </w:pPr>
            <w:r w:rsidRPr="00A933AA">
              <w:rPr>
                <w:b/>
                <w:i/>
              </w:rPr>
              <w:t>judgment</w:t>
            </w:r>
          </w:p>
        </w:tc>
      </w:tr>
      <w:tr w:rsidR="007A0367" w:rsidRPr="00A933AA" w:rsidTr="00EF2642">
        <w:tc>
          <w:tcPr>
            <w:tcW w:w="2790" w:type="dxa"/>
            <w:shd w:val="clear" w:color="auto" w:fill="auto"/>
          </w:tcPr>
          <w:p w:rsidR="007A0367" w:rsidRPr="00A933AA" w:rsidRDefault="007A0367" w:rsidP="0048464B">
            <w:pPr>
              <w:pStyle w:val="Tabletext"/>
            </w:pPr>
            <w:r w:rsidRPr="00A933AA">
              <w:rPr>
                <w:b/>
                <w:i/>
              </w:rPr>
              <w:t>reimbursement arrangement</w:t>
            </w:r>
          </w:p>
        </w:tc>
      </w:tr>
      <w:tr w:rsidR="007A0367" w:rsidRPr="00A933AA" w:rsidTr="00EF2642">
        <w:tc>
          <w:tcPr>
            <w:tcW w:w="2790" w:type="dxa"/>
            <w:shd w:val="clear" w:color="auto" w:fill="auto"/>
          </w:tcPr>
          <w:p w:rsidR="007A0367" w:rsidRPr="00A933AA" w:rsidRDefault="007A0367" w:rsidP="0048464B">
            <w:pPr>
              <w:pStyle w:val="Tabletext"/>
            </w:pPr>
            <w:r w:rsidRPr="00A933AA">
              <w:rPr>
                <w:b/>
                <w:i/>
              </w:rPr>
              <w:t>settlement.</w:t>
            </w:r>
          </w:p>
        </w:tc>
      </w:tr>
    </w:tbl>
    <w:p w:rsidR="007A0367" w:rsidRPr="00A933AA" w:rsidRDefault="007A0367" w:rsidP="00CA451F">
      <w:pPr>
        <w:pStyle w:val="ActHead4"/>
      </w:pPr>
      <w:bookmarkStart w:id="73" w:name="_Toc116310313"/>
      <w:r w:rsidRPr="003E353B">
        <w:rPr>
          <w:rStyle w:val="CharSubdNo"/>
        </w:rPr>
        <w:t>Subdivision</w:t>
      </w:r>
      <w:r w:rsidR="00E52078" w:rsidRPr="003E353B">
        <w:rPr>
          <w:rStyle w:val="CharSubdNo"/>
        </w:rPr>
        <w:t> </w:t>
      </w:r>
      <w:r w:rsidRPr="003E353B">
        <w:rPr>
          <w:rStyle w:val="CharSubdNo"/>
        </w:rPr>
        <w:t>44</w:t>
      </w:r>
      <w:r w:rsidR="003E353B" w:rsidRPr="003E353B">
        <w:rPr>
          <w:rStyle w:val="CharSubdNo"/>
        </w:rPr>
        <w:noBreakHyphen/>
      </w:r>
      <w:r w:rsidRPr="003E353B">
        <w:rPr>
          <w:rStyle w:val="CharSubdNo"/>
        </w:rPr>
        <w:t>E</w:t>
      </w:r>
      <w:r w:rsidRPr="00A933AA">
        <w:t>—</w:t>
      </w:r>
      <w:r w:rsidRPr="003E353B">
        <w:rPr>
          <w:rStyle w:val="CharSubdText"/>
        </w:rPr>
        <w:t>The income test</w:t>
      </w:r>
      <w:bookmarkEnd w:id="73"/>
    </w:p>
    <w:p w:rsidR="007A0367" w:rsidRPr="00A933AA" w:rsidRDefault="007A0367" w:rsidP="00CA451F">
      <w:pPr>
        <w:pStyle w:val="ActHead5"/>
      </w:pPr>
      <w:bookmarkStart w:id="74" w:name="_Toc116310314"/>
      <w:r w:rsidRPr="003E353B">
        <w:rPr>
          <w:rStyle w:val="CharSectno"/>
        </w:rPr>
        <w:t>44</w:t>
      </w:r>
      <w:r w:rsidR="003E353B" w:rsidRPr="003E353B">
        <w:rPr>
          <w:rStyle w:val="CharSectno"/>
        </w:rPr>
        <w:noBreakHyphen/>
      </w:r>
      <w:r w:rsidRPr="003E353B">
        <w:rPr>
          <w:rStyle w:val="CharSectno"/>
        </w:rPr>
        <w:t>21</w:t>
      </w:r>
      <w:r w:rsidRPr="00A933AA">
        <w:t xml:space="preserve">  The income test</w:t>
      </w:r>
      <w:bookmarkEnd w:id="74"/>
    </w:p>
    <w:p w:rsidR="007A0367" w:rsidRPr="00A933AA" w:rsidRDefault="007A0367" w:rsidP="00F31DE2">
      <w:pPr>
        <w:pStyle w:val="subsection"/>
      </w:pPr>
      <w:r w:rsidRPr="00A933AA">
        <w:tab/>
        <w:t>(1)</w:t>
      </w:r>
      <w:r w:rsidRPr="00A933AA">
        <w:tab/>
        <w:t>The income test for the care recipient under step 4 of the residential care subsidy calculator in section</w:t>
      </w:r>
      <w:r w:rsidR="00E52078" w:rsidRPr="00A933AA">
        <w:t> </w:t>
      </w:r>
      <w:r w:rsidRPr="00A933AA">
        <w:t>44</w:t>
      </w:r>
      <w:r w:rsidR="003E353B">
        <w:noBreakHyphen/>
      </w:r>
      <w:r w:rsidRPr="00A933AA">
        <w:t xml:space="preserve">2 is applied by working out the amount (if any) of the income tested reduction in respect of the </w:t>
      </w:r>
      <w:r w:rsidR="003E353B" w:rsidRPr="003E353B">
        <w:rPr>
          <w:position w:val="6"/>
          <w:sz w:val="16"/>
        </w:rPr>
        <w:t>*</w:t>
      </w:r>
      <w:r w:rsidRPr="00A933AA">
        <w:t>payment period.</w:t>
      </w:r>
    </w:p>
    <w:p w:rsidR="007A0367" w:rsidRPr="00A933AA" w:rsidRDefault="007A0367">
      <w:pPr>
        <w:pStyle w:val="subsection"/>
      </w:pPr>
      <w:r w:rsidRPr="00A933AA">
        <w:tab/>
        <w:t>(2)</w:t>
      </w:r>
      <w:r w:rsidRPr="00A933AA">
        <w:tab/>
        <w:t xml:space="preserve">The income tested reduction in respect of the </w:t>
      </w:r>
      <w:r w:rsidR="003E353B" w:rsidRPr="003E353B">
        <w:rPr>
          <w:position w:val="6"/>
          <w:sz w:val="16"/>
        </w:rPr>
        <w:t>*</w:t>
      </w:r>
      <w:r w:rsidRPr="00A933AA">
        <w:t xml:space="preserve">payment period is the sum of all the </w:t>
      </w:r>
      <w:r w:rsidR="003E353B" w:rsidRPr="003E353B">
        <w:rPr>
          <w:position w:val="6"/>
          <w:sz w:val="16"/>
        </w:rPr>
        <w:t>*</w:t>
      </w:r>
      <w:r w:rsidRPr="00A933AA">
        <w:t>daily income tested reductions for days during the period on which the care recipient is provided with residential care through the residential care service in question.</w:t>
      </w:r>
    </w:p>
    <w:p w:rsidR="007A0367" w:rsidRPr="00A933AA" w:rsidRDefault="007A0367" w:rsidP="005E26DD">
      <w:pPr>
        <w:pStyle w:val="subsection"/>
      </w:pPr>
      <w:r w:rsidRPr="00A933AA">
        <w:tab/>
        <w:t>(3)</w:t>
      </w:r>
      <w:r w:rsidRPr="00A933AA">
        <w:tab/>
        <w:t xml:space="preserve">The </w:t>
      </w:r>
      <w:r w:rsidR="003E353B" w:rsidRPr="003E353B">
        <w:rPr>
          <w:position w:val="6"/>
          <w:sz w:val="16"/>
        </w:rPr>
        <w:t>*</w:t>
      </w:r>
      <w:r w:rsidRPr="00A933AA">
        <w:t>daily income tested reduction for a particular day is worked out as follows:</w:t>
      </w:r>
    </w:p>
    <w:p w:rsidR="007A0367" w:rsidRPr="00A933AA" w:rsidRDefault="007A0367" w:rsidP="005E26DD">
      <w:pPr>
        <w:pStyle w:val="BoxHeadBold"/>
        <w:keepNext/>
        <w:keepLines/>
      </w:pPr>
      <w:r w:rsidRPr="00A933AA">
        <w:t>Income tested reduction calculator</w:t>
      </w:r>
    </w:p>
    <w:p w:rsidR="007A0367" w:rsidRPr="00A933AA" w:rsidRDefault="007A0367">
      <w:pPr>
        <w:pStyle w:val="BoxStep"/>
      </w:pPr>
      <w:r w:rsidRPr="00A933AA">
        <w:t>Step 1.</w:t>
      </w:r>
      <w:r w:rsidRPr="00A933AA">
        <w:tab/>
        <w:t xml:space="preserve">Work out the care recipient’s </w:t>
      </w:r>
      <w:r w:rsidR="003E353B" w:rsidRPr="003E353B">
        <w:rPr>
          <w:position w:val="6"/>
          <w:sz w:val="16"/>
        </w:rPr>
        <w:t>*</w:t>
      </w:r>
      <w:r w:rsidR="001D145F" w:rsidRPr="00A933AA">
        <w:t>total assessable income</w:t>
      </w:r>
      <w:r w:rsidRPr="00A933AA">
        <w:t xml:space="preserve"> on a yearly basis (see section</w:t>
      </w:r>
      <w:r w:rsidR="00E52078" w:rsidRPr="00A933AA">
        <w:t> </w:t>
      </w:r>
      <w:r w:rsidRPr="00A933AA">
        <w:t>44</w:t>
      </w:r>
      <w:r w:rsidR="003E353B">
        <w:noBreakHyphen/>
      </w:r>
      <w:r w:rsidRPr="00A933AA">
        <w:t>24).</w:t>
      </w:r>
    </w:p>
    <w:p w:rsidR="007A0367" w:rsidRPr="00A933AA" w:rsidRDefault="007A0367">
      <w:pPr>
        <w:pStyle w:val="BoxStep"/>
      </w:pPr>
      <w:r w:rsidRPr="00A933AA">
        <w:t>Step 2.</w:t>
      </w:r>
      <w:r w:rsidRPr="00A933AA">
        <w:tab/>
        <w:t xml:space="preserve">Work out the care recipient’s </w:t>
      </w:r>
      <w:r w:rsidR="003E353B" w:rsidRPr="003E353B">
        <w:rPr>
          <w:position w:val="6"/>
          <w:sz w:val="16"/>
        </w:rPr>
        <w:t>*</w:t>
      </w:r>
      <w:r w:rsidR="001D145F" w:rsidRPr="00A933AA">
        <w:t>total assessable income free area</w:t>
      </w:r>
      <w:r w:rsidRPr="00A933AA">
        <w:t xml:space="preserve"> (see section</w:t>
      </w:r>
      <w:r w:rsidR="00E52078" w:rsidRPr="00A933AA">
        <w:t> </w:t>
      </w:r>
      <w:r w:rsidRPr="00A933AA">
        <w:t>44</w:t>
      </w:r>
      <w:r w:rsidR="003E353B">
        <w:noBreakHyphen/>
      </w:r>
      <w:r w:rsidRPr="00A933AA">
        <w:t>26).</w:t>
      </w:r>
    </w:p>
    <w:p w:rsidR="007A0367" w:rsidRPr="00A933AA" w:rsidRDefault="007A0367">
      <w:pPr>
        <w:pStyle w:val="BoxStep"/>
      </w:pPr>
      <w:r w:rsidRPr="00A933AA">
        <w:t>Step 3.</w:t>
      </w:r>
      <w:r w:rsidRPr="00A933AA">
        <w:tab/>
        <w:t xml:space="preserve">If the care recipient’s </w:t>
      </w:r>
      <w:r w:rsidR="003E353B" w:rsidRPr="003E353B">
        <w:rPr>
          <w:position w:val="6"/>
          <w:sz w:val="16"/>
        </w:rPr>
        <w:t>*</w:t>
      </w:r>
      <w:r w:rsidR="001D145F" w:rsidRPr="00A933AA">
        <w:t>total assessable income</w:t>
      </w:r>
      <w:r w:rsidRPr="00A933AA">
        <w:t xml:space="preserve"> does not exceed the care recipient’s </w:t>
      </w:r>
      <w:r w:rsidR="003E353B" w:rsidRPr="003E353B">
        <w:rPr>
          <w:position w:val="6"/>
          <w:sz w:val="16"/>
        </w:rPr>
        <w:t>*</w:t>
      </w:r>
      <w:r w:rsidR="001D145F" w:rsidRPr="00A933AA">
        <w:t>total assessable income free area</w:t>
      </w:r>
      <w:r w:rsidRPr="00A933AA">
        <w:t>, the income tested reduction is zero.</w:t>
      </w:r>
    </w:p>
    <w:p w:rsidR="007A0367" w:rsidRPr="00A933AA" w:rsidRDefault="007A0367" w:rsidP="00643EA0">
      <w:pPr>
        <w:pStyle w:val="BoxStep"/>
        <w:keepNext/>
        <w:keepLines/>
      </w:pPr>
      <w:r w:rsidRPr="00A933AA">
        <w:t>Step 4.</w:t>
      </w:r>
      <w:r w:rsidRPr="00A933AA">
        <w:tab/>
        <w:t xml:space="preserve">If the care recipient’s </w:t>
      </w:r>
      <w:r w:rsidR="003E353B" w:rsidRPr="003E353B">
        <w:rPr>
          <w:position w:val="6"/>
          <w:sz w:val="16"/>
        </w:rPr>
        <w:t>*</w:t>
      </w:r>
      <w:r w:rsidR="001D145F" w:rsidRPr="00A933AA">
        <w:t>total assessable income</w:t>
      </w:r>
      <w:r w:rsidRPr="00A933AA">
        <w:t xml:space="preserve"> exceeds the care recipient’s </w:t>
      </w:r>
      <w:r w:rsidR="003E353B" w:rsidRPr="003E353B">
        <w:rPr>
          <w:position w:val="6"/>
          <w:sz w:val="16"/>
        </w:rPr>
        <w:t>*</w:t>
      </w:r>
      <w:r w:rsidR="001D145F" w:rsidRPr="00A933AA">
        <w:t>total assessable income free area</w:t>
      </w:r>
      <w:r w:rsidRPr="00A933AA">
        <w:t xml:space="preserve">, the smallest of the following amounts (rounded down to the nearest cent) is the </w:t>
      </w:r>
      <w:r w:rsidR="003E353B" w:rsidRPr="003E353B">
        <w:rPr>
          <w:position w:val="6"/>
          <w:sz w:val="16"/>
        </w:rPr>
        <w:t>*</w:t>
      </w:r>
      <w:r w:rsidRPr="00A933AA">
        <w:rPr>
          <w:b/>
          <w:i/>
        </w:rPr>
        <w:t>daily income tested reduction</w:t>
      </w:r>
      <w:r w:rsidRPr="00A933AA">
        <w:t>:</w:t>
      </w:r>
    </w:p>
    <w:p w:rsidR="007A0367" w:rsidRPr="00A933AA" w:rsidRDefault="007A0367">
      <w:pPr>
        <w:pStyle w:val="BoxPara"/>
      </w:pPr>
      <w:r w:rsidRPr="00A933AA">
        <w:tab/>
        <w:t>(a)</w:t>
      </w:r>
      <w:r w:rsidRPr="00A933AA">
        <w:tab/>
        <w:t xml:space="preserve">the amount equal to </w:t>
      </w:r>
      <w:r w:rsidR="001D145F" w:rsidRPr="00A933AA">
        <w:rPr>
          <w:position w:val="6"/>
          <w:sz w:val="16"/>
        </w:rPr>
        <w:t>5</w:t>
      </w:r>
      <w:r w:rsidR="001D145F" w:rsidRPr="00A933AA">
        <w:t>/</w:t>
      </w:r>
      <w:r w:rsidR="001D145F" w:rsidRPr="00A933AA">
        <w:rPr>
          <w:sz w:val="16"/>
        </w:rPr>
        <w:t>12</w:t>
      </w:r>
      <w:r w:rsidRPr="00A933AA">
        <w:t xml:space="preserve"> of that excess (worked out on a per day basis);</w:t>
      </w:r>
    </w:p>
    <w:p w:rsidR="007A0367" w:rsidRPr="00A933AA" w:rsidRDefault="007A0367">
      <w:pPr>
        <w:pStyle w:val="BoxPara"/>
      </w:pPr>
      <w:r w:rsidRPr="00A933AA">
        <w:tab/>
        <w:t>(b)</w:t>
      </w:r>
      <w:r w:rsidRPr="00A933AA">
        <w:tab/>
        <w:t xml:space="preserve">the amount </w:t>
      </w:r>
      <w:r w:rsidR="001D145F" w:rsidRPr="00A933AA">
        <w:t xml:space="preserve">equal to </w:t>
      </w:r>
      <w:r w:rsidR="00C94144" w:rsidRPr="00A933AA">
        <w:t>135%</w:t>
      </w:r>
      <w:r w:rsidR="001D145F" w:rsidRPr="00A933AA">
        <w:t xml:space="preserve"> of the </w:t>
      </w:r>
      <w:r w:rsidR="003E353B" w:rsidRPr="003E353B">
        <w:rPr>
          <w:position w:val="6"/>
          <w:sz w:val="16"/>
        </w:rPr>
        <w:t>*</w:t>
      </w:r>
      <w:r w:rsidR="001D145F" w:rsidRPr="00A933AA">
        <w:t>basic age pension amount</w:t>
      </w:r>
      <w:r w:rsidR="001D145F" w:rsidRPr="00A933AA">
        <w:rPr>
          <w:i/>
        </w:rPr>
        <w:t xml:space="preserve"> </w:t>
      </w:r>
      <w:r w:rsidR="001D145F" w:rsidRPr="00A933AA">
        <w:t>for that day (worked out on a per day basis)</w:t>
      </w:r>
      <w:r w:rsidRPr="00A933AA">
        <w:t>;</w:t>
      </w:r>
    </w:p>
    <w:p w:rsidR="00780D4B" w:rsidRPr="00524E39" w:rsidRDefault="00780D4B" w:rsidP="00780D4B">
      <w:pPr>
        <w:pStyle w:val="BoxPara"/>
      </w:pPr>
      <w:r w:rsidRPr="00524E39">
        <w:tab/>
        <w:t>(c)</w:t>
      </w:r>
      <w:r w:rsidRPr="00524E39">
        <w:tab/>
        <w:t xml:space="preserve">the </w:t>
      </w:r>
      <w:r w:rsidRPr="00524E39">
        <w:rPr>
          <w:b/>
          <w:i/>
        </w:rPr>
        <w:t>subsidy related amount</w:t>
      </w:r>
      <w:r w:rsidRPr="00524E39">
        <w:t xml:space="preserve"> for a care recipient for a day (see subsection (4)).</w:t>
      </w:r>
    </w:p>
    <w:p w:rsidR="007A0367" w:rsidRPr="00A933AA" w:rsidRDefault="007A0367">
      <w:pPr>
        <w:pStyle w:val="BoxNote"/>
      </w:pPr>
      <w:r w:rsidRPr="00A933AA">
        <w:tab/>
        <w:t>Note:</w:t>
      </w:r>
      <w:r w:rsidRPr="00A933AA">
        <w:tab/>
        <w:t xml:space="preserve">In some circumstances, a different </w:t>
      </w:r>
      <w:r w:rsidR="003E353B" w:rsidRPr="003E353B">
        <w:rPr>
          <w:position w:val="6"/>
          <w:sz w:val="16"/>
        </w:rPr>
        <w:t>*</w:t>
      </w:r>
      <w:r w:rsidRPr="00A933AA">
        <w:t>daily income tested reduction will apply under section</w:t>
      </w:r>
      <w:r w:rsidR="00E52078" w:rsidRPr="00A933AA">
        <w:t> </w:t>
      </w:r>
      <w:r w:rsidRPr="00A933AA">
        <w:t>44</w:t>
      </w:r>
      <w:r w:rsidR="003E353B">
        <w:noBreakHyphen/>
      </w:r>
      <w:r w:rsidRPr="00A933AA">
        <w:t>22 or 44</w:t>
      </w:r>
      <w:r w:rsidR="003E353B">
        <w:noBreakHyphen/>
      </w:r>
      <w:r w:rsidRPr="00A933AA">
        <w:t>23.</w:t>
      </w:r>
    </w:p>
    <w:p w:rsidR="00780D4B" w:rsidRPr="00524E39" w:rsidRDefault="00780D4B" w:rsidP="00780D4B">
      <w:pPr>
        <w:pStyle w:val="subsection"/>
      </w:pPr>
      <w:r w:rsidRPr="00524E39">
        <w:tab/>
        <w:t>(4)</w:t>
      </w:r>
      <w:r w:rsidRPr="00524E39">
        <w:tab/>
        <w:t xml:space="preserve">The </w:t>
      </w:r>
      <w:r w:rsidRPr="00524E39">
        <w:rPr>
          <w:b/>
          <w:i/>
        </w:rPr>
        <w:t xml:space="preserve">subsidy related amount </w:t>
      </w:r>
      <w:r w:rsidRPr="00524E39">
        <w:t>for a care recipient for a day is the total of the following amounts:</w:t>
      </w:r>
    </w:p>
    <w:p w:rsidR="00780D4B" w:rsidRPr="00524E39" w:rsidRDefault="00780D4B" w:rsidP="00780D4B">
      <w:pPr>
        <w:pStyle w:val="paragraph"/>
      </w:pPr>
      <w:r w:rsidRPr="00524E39">
        <w:tab/>
        <w:t>(a)</w:t>
      </w:r>
      <w:r w:rsidRPr="00524E39">
        <w:tab/>
        <w:t>the adjusted basic subsidy amount for the care recipient for the day (see subsection (5));</w:t>
      </w:r>
    </w:p>
    <w:p w:rsidR="00780D4B" w:rsidRPr="00524E39" w:rsidRDefault="00780D4B" w:rsidP="00780D4B">
      <w:pPr>
        <w:pStyle w:val="paragraph"/>
      </w:pPr>
      <w:r w:rsidRPr="00524E39">
        <w:tab/>
        <w:t>(b)</w:t>
      </w:r>
      <w:r w:rsidRPr="00524E39">
        <w:tab/>
        <w:t>the amounts of any primary supplements worked out using Subdivision 44</w:t>
      </w:r>
      <w:r w:rsidR="003E353B">
        <w:noBreakHyphen/>
      </w:r>
      <w:r w:rsidRPr="00524E39">
        <w:t>C for the care recipient for the day;</w:t>
      </w:r>
    </w:p>
    <w:p w:rsidR="00780D4B" w:rsidRPr="00524E39" w:rsidRDefault="00780D4B" w:rsidP="00780D4B">
      <w:pPr>
        <w:pStyle w:val="subsection2"/>
      </w:pPr>
      <w:r w:rsidRPr="00524E39">
        <w:t>less the amounts of any reductions in subsidy worked out using Subdivision 44</w:t>
      </w:r>
      <w:r w:rsidR="003E353B">
        <w:noBreakHyphen/>
      </w:r>
      <w:r w:rsidRPr="00524E39">
        <w:t>D for the care recipient for the day.</w:t>
      </w:r>
    </w:p>
    <w:p w:rsidR="00780D4B" w:rsidRPr="00524E39" w:rsidRDefault="00780D4B" w:rsidP="00780D4B">
      <w:pPr>
        <w:pStyle w:val="subsection"/>
        <w:rPr>
          <w:szCs w:val="22"/>
        </w:rPr>
      </w:pPr>
      <w:r w:rsidRPr="00524E39">
        <w:rPr>
          <w:szCs w:val="22"/>
        </w:rPr>
        <w:tab/>
        <w:t>(5)</w:t>
      </w:r>
      <w:r w:rsidRPr="00524E39">
        <w:rPr>
          <w:szCs w:val="22"/>
        </w:rPr>
        <w:tab/>
        <w:t xml:space="preserve">The </w:t>
      </w:r>
      <w:r w:rsidRPr="00524E39">
        <w:rPr>
          <w:b/>
          <w:i/>
          <w:szCs w:val="22"/>
        </w:rPr>
        <w:t>adjusted basic subsidy amount</w:t>
      </w:r>
      <w:r w:rsidRPr="00524E39">
        <w:rPr>
          <w:szCs w:val="22"/>
        </w:rPr>
        <w:t xml:space="preserve"> for a care recipient for a day is</w:t>
      </w:r>
      <w:r w:rsidRPr="00524E39">
        <w:rPr>
          <w:sz w:val="16"/>
          <w:szCs w:val="16"/>
        </w:rPr>
        <w:t xml:space="preserve"> </w:t>
      </w:r>
      <w:r w:rsidRPr="00524E39">
        <w:rPr>
          <w:szCs w:val="22"/>
        </w:rPr>
        <w:t>an amount:</w:t>
      </w:r>
    </w:p>
    <w:p w:rsidR="00780D4B" w:rsidRPr="00524E39" w:rsidRDefault="00780D4B" w:rsidP="00780D4B">
      <w:pPr>
        <w:pStyle w:val="paragraph"/>
      </w:pPr>
      <w:r w:rsidRPr="00524E39">
        <w:tab/>
        <w:t>(a)</w:t>
      </w:r>
      <w:r w:rsidRPr="00524E39">
        <w:tab/>
        <w:t>determined by the Minister by legislative instrument; or</w:t>
      </w:r>
    </w:p>
    <w:p w:rsidR="00780D4B" w:rsidRPr="00524E39" w:rsidRDefault="00780D4B" w:rsidP="00780D4B">
      <w:pPr>
        <w:pStyle w:val="paragraph"/>
      </w:pPr>
      <w:r w:rsidRPr="00524E39">
        <w:tab/>
        <w:t>(b)</w:t>
      </w:r>
      <w:r w:rsidRPr="00524E39">
        <w:tab/>
        <w:t>worked out in accordance with a method determined by the Minister by legislative instrument.</w:t>
      </w:r>
    </w:p>
    <w:p w:rsidR="007A0367" w:rsidRPr="00A933AA" w:rsidRDefault="007A0367" w:rsidP="002D3F81">
      <w:pPr>
        <w:pStyle w:val="ActHead5"/>
      </w:pPr>
      <w:bookmarkStart w:id="75" w:name="_Toc116310315"/>
      <w:r w:rsidRPr="003E353B">
        <w:rPr>
          <w:rStyle w:val="CharSectno"/>
        </w:rPr>
        <w:t>44</w:t>
      </w:r>
      <w:r w:rsidR="003E353B" w:rsidRPr="003E353B">
        <w:rPr>
          <w:rStyle w:val="CharSectno"/>
        </w:rPr>
        <w:noBreakHyphen/>
      </w:r>
      <w:r w:rsidRPr="003E353B">
        <w:rPr>
          <w:rStyle w:val="CharSectno"/>
        </w:rPr>
        <w:t>22</w:t>
      </w:r>
      <w:r w:rsidRPr="00A933AA">
        <w:t xml:space="preserve">  Daily income tested reduction taken to be zero in some circumstances</w:t>
      </w:r>
      <w:bookmarkEnd w:id="75"/>
      <w:r w:rsidRPr="00A933AA">
        <w:t xml:space="preserve"> </w:t>
      </w:r>
    </w:p>
    <w:p w:rsidR="007A0367" w:rsidRPr="00A933AA" w:rsidRDefault="007A0367">
      <w:pPr>
        <w:pStyle w:val="subsection"/>
      </w:pPr>
      <w:r w:rsidRPr="00A933AA">
        <w:tab/>
        <w:t>(1)</w:t>
      </w:r>
      <w:r w:rsidRPr="00A933AA">
        <w:tab/>
        <w:t xml:space="preserve">The </w:t>
      </w:r>
      <w:r w:rsidR="003E353B" w:rsidRPr="003E353B">
        <w:rPr>
          <w:position w:val="6"/>
          <w:sz w:val="16"/>
        </w:rPr>
        <w:t>*</w:t>
      </w:r>
      <w:r w:rsidRPr="00A933AA">
        <w:t xml:space="preserve">daily income tested reduction in respect of the care recipient is taken to be zero for each day, during the </w:t>
      </w:r>
      <w:r w:rsidR="003E353B" w:rsidRPr="003E353B">
        <w:rPr>
          <w:position w:val="6"/>
          <w:sz w:val="16"/>
        </w:rPr>
        <w:t>*</w:t>
      </w:r>
      <w:r w:rsidRPr="00A933AA">
        <w:t>payment period, on which one or more of the following applies:</w:t>
      </w:r>
    </w:p>
    <w:p w:rsidR="007A0367" w:rsidRPr="00A933AA" w:rsidRDefault="007A0367">
      <w:pPr>
        <w:pStyle w:val="paragraph"/>
      </w:pPr>
      <w:r w:rsidRPr="00A933AA">
        <w:tab/>
        <w:t>(a)</w:t>
      </w:r>
      <w:r w:rsidRPr="00A933AA">
        <w:tab/>
        <w:t xml:space="preserve">the care recipient was provided with </w:t>
      </w:r>
      <w:r w:rsidR="003E353B" w:rsidRPr="003E353B">
        <w:rPr>
          <w:position w:val="6"/>
          <w:sz w:val="16"/>
        </w:rPr>
        <w:t>*</w:t>
      </w:r>
      <w:r w:rsidRPr="00A933AA">
        <w:t>respite care;</w:t>
      </w:r>
    </w:p>
    <w:p w:rsidR="007A0367" w:rsidRPr="00A933AA" w:rsidRDefault="007A0367">
      <w:pPr>
        <w:pStyle w:val="paragraph"/>
      </w:pPr>
      <w:r w:rsidRPr="00A933AA">
        <w:tab/>
        <w:t>(b)</w:t>
      </w:r>
      <w:r w:rsidRPr="00A933AA">
        <w:tab/>
        <w:t xml:space="preserve">a determination was in force under </w:t>
      </w:r>
      <w:r w:rsidR="00E52078" w:rsidRPr="00A933AA">
        <w:t>subsection (</w:t>
      </w:r>
      <w:r w:rsidRPr="00A933AA">
        <w:t>2) in relation to the care recipient;</w:t>
      </w:r>
    </w:p>
    <w:p w:rsidR="007A0367" w:rsidRPr="00A933AA" w:rsidRDefault="007A0367">
      <w:pPr>
        <w:pStyle w:val="paragraph"/>
      </w:pPr>
      <w:r w:rsidRPr="00A933AA">
        <w:tab/>
        <w:t>(c)</w:t>
      </w:r>
      <w:r w:rsidRPr="00A933AA">
        <w:tab/>
        <w:t xml:space="preserve">the care recipient was included in a class of people specified in the </w:t>
      </w:r>
      <w:r w:rsidR="00CA64C3" w:rsidRPr="00A933AA">
        <w:t>Aged Care (Transitional Provisions)</w:t>
      </w:r>
      <w:r w:rsidRPr="00A933AA">
        <w:t xml:space="preserve"> Principles.</w:t>
      </w:r>
    </w:p>
    <w:p w:rsidR="007A0367" w:rsidRPr="00A933AA" w:rsidRDefault="007A0367">
      <w:pPr>
        <w:pStyle w:val="subsection"/>
        <w:keepNext/>
      </w:pPr>
      <w:r w:rsidRPr="00A933AA">
        <w:tab/>
        <w:t>(2)</w:t>
      </w:r>
      <w:r w:rsidRPr="00A933AA">
        <w:tab/>
        <w:t xml:space="preserve">The Secretary may, in accordance with the </w:t>
      </w:r>
      <w:r w:rsidR="00432AB2" w:rsidRPr="00A933AA">
        <w:t>Aged Care (Transitional Provisions)</w:t>
      </w:r>
      <w:r w:rsidRPr="00A933AA">
        <w:t xml:space="preserve"> Principles, determine that the </w:t>
      </w:r>
      <w:r w:rsidR="003E353B" w:rsidRPr="003E353B">
        <w:rPr>
          <w:position w:val="6"/>
          <w:sz w:val="16"/>
        </w:rPr>
        <w:t>*</w:t>
      </w:r>
      <w:r w:rsidRPr="00A933AA">
        <w:t>daily income tested reduction in respect of the care recipient is to be taken to be zero.</w:t>
      </w:r>
    </w:p>
    <w:p w:rsidR="007A0367" w:rsidRPr="00A933AA" w:rsidRDefault="007A0367">
      <w:pPr>
        <w:pStyle w:val="notetext"/>
      </w:pPr>
      <w:r w:rsidRPr="00A933AA">
        <w:t>Note:</w:t>
      </w:r>
      <w:r w:rsidRPr="00A933AA">
        <w:tab/>
        <w:t>Refusals to make determinations are reviewable under Part</w:t>
      </w:r>
      <w:r w:rsidR="00E52078" w:rsidRPr="00A933AA">
        <w:t> </w:t>
      </w:r>
      <w:r w:rsidRPr="00A933AA">
        <w:t>6.1.</w:t>
      </w:r>
    </w:p>
    <w:p w:rsidR="007A0367" w:rsidRPr="00A933AA" w:rsidRDefault="007A0367">
      <w:pPr>
        <w:pStyle w:val="subsection"/>
        <w:keepNext/>
      </w:pPr>
      <w:r w:rsidRPr="00A933AA">
        <w:tab/>
        <w:t>(3)</w:t>
      </w:r>
      <w:r w:rsidRPr="00A933AA">
        <w:tab/>
        <w:t>The determination ceases to be in force at the end of the period (if any) specified in the determination.</w:t>
      </w:r>
    </w:p>
    <w:p w:rsidR="007A0367" w:rsidRPr="00A933AA" w:rsidRDefault="007A0367">
      <w:pPr>
        <w:pStyle w:val="notetext"/>
      </w:pPr>
      <w:r w:rsidRPr="00A933AA">
        <w:t>Note:</w:t>
      </w:r>
      <w:r w:rsidRPr="00A933AA">
        <w:tab/>
        <w:t>Decisions specifying periods are reviewable under Part</w:t>
      </w:r>
      <w:r w:rsidR="00E52078" w:rsidRPr="00A933AA">
        <w:t> </w:t>
      </w:r>
      <w:r w:rsidRPr="00A933AA">
        <w:t>6.1.</w:t>
      </w:r>
    </w:p>
    <w:p w:rsidR="007A0367" w:rsidRPr="00A933AA" w:rsidRDefault="007A0367">
      <w:pPr>
        <w:pStyle w:val="subsection"/>
      </w:pPr>
      <w:r w:rsidRPr="00A933AA">
        <w:tab/>
        <w:t>(4)</w:t>
      </w:r>
      <w:r w:rsidRPr="00A933AA">
        <w:tab/>
        <w:t xml:space="preserve">In deciding whether to make a determination, the Secretary must have regard to the matters specified in the </w:t>
      </w:r>
      <w:r w:rsidR="00432AB2" w:rsidRPr="00A933AA">
        <w:t>Aged Care (Transitional Provisions)</w:t>
      </w:r>
      <w:r w:rsidRPr="00A933AA">
        <w:t xml:space="preserve"> Principles.</w:t>
      </w:r>
    </w:p>
    <w:p w:rsidR="007A0367" w:rsidRPr="00A933AA" w:rsidRDefault="007A0367">
      <w:pPr>
        <w:pStyle w:val="subsection"/>
      </w:pPr>
      <w:r w:rsidRPr="00A933AA">
        <w:tab/>
        <w:t>(5)</w:t>
      </w:r>
      <w:r w:rsidRPr="00A933AA">
        <w:tab/>
        <w:t xml:space="preserve">Application may be made to the Secretary, in the form approved by the Secretary, for a determination under </w:t>
      </w:r>
      <w:r w:rsidR="00E52078" w:rsidRPr="00A933AA">
        <w:t>subsection (</w:t>
      </w:r>
      <w:r w:rsidRPr="00A933AA">
        <w:t>2) in respect of a care recipient. The application may be made by:</w:t>
      </w:r>
    </w:p>
    <w:p w:rsidR="007A0367" w:rsidRPr="00A933AA" w:rsidRDefault="007A0367">
      <w:pPr>
        <w:pStyle w:val="paragraph"/>
      </w:pPr>
      <w:r w:rsidRPr="00A933AA">
        <w:tab/>
        <w:t>(a)</w:t>
      </w:r>
      <w:r w:rsidRPr="00A933AA">
        <w:tab/>
        <w:t>the care recipient; or</w:t>
      </w:r>
    </w:p>
    <w:p w:rsidR="007A0367" w:rsidRPr="00A933AA" w:rsidRDefault="007A0367">
      <w:pPr>
        <w:pStyle w:val="paragraph"/>
      </w:pPr>
      <w:r w:rsidRPr="00A933AA">
        <w:tab/>
        <w:t>(b)</w:t>
      </w:r>
      <w:r w:rsidRPr="00A933AA">
        <w:tab/>
        <w:t>an approved provider that is providing, or is to provide, residential care to the care recipient.</w:t>
      </w:r>
    </w:p>
    <w:p w:rsidR="007A0367" w:rsidRPr="00A933AA" w:rsidRDefault="007A0367">
      <w:pPr>
        <w:pStyle w:val="subsection"/>
      </w:pPr>
      <w:r w:rsidRPr="00A933AA">
        <w:tab/>
        <w:t>(6)</w:t>
      </w:r>
      <w:r w:rsidRPr="00A933AA">
        <w:tab/>
        <w:t>The Secretary must notify the care recipient and the approved provider, in writing, of the Secretary’s decision on whether to make the determination. The notice must be given:</w:t>
      </w:r>
    </w:p>
    <w:p w:rsidR="007A0367" w:rsidRPr="00A933AA" w:rsidRDefault="007A0367">
      <w:pPr>
        <w:pStyle w:val="paragraph"/>
        <w:keepNext/>
        <w:keepLines/>
      </w:pPr>
      <w:r w:rsidRPr="00A933AA">
        <w:tab/>
        <w:t>(a)</w:t>
      </w:r>
      <w:r w:rsidRPr="00A933AA">
        <w:tab/>
        <w:t xml:space="preserve">if an application for a determination was made under </w:t>
      </w:r>
      <w:r w:rsidR="00E52078" w:rsidRPr="00A933AA">
        <w:t>subsection (</w:t>
      </w:r>
      <w:r w:rsidRPr="00A933AA">
        <w:t>5)—within 28 days after the application was made, or, if the Secretary requested further information in relation to the application, within 28 days after receiving the information; or</w:t>
      </w:r>
    </w:p>
    <w:p w:rsidR="007A0367" w:rsidRPr="00A933AA" w:rsidRDefault="007A0367">
      <w:pPr>
        <w:pStyle w:val="paragraph"/>
      </w:pPr>
      <w:r w:rsidRPr="00A933AA">
        <w:tab/>
        <w:t>(b)</w:t>
      </w:r>
      <w:r w:rsidRPr="00A933AA">
        <w:tab/>
        <w:t>if such an application was not made—within 28 days after the decision is made.</w:t>
      </w:r>
    </w:p>
    <w:p w:rsidR="001D145F" w:rsidRPr="00A933AA" w:rsidRDefault="001D145F" w:rsidP="001D145F">
      <w:pPr>
        <w:pStyle w:val="subsection"/>
      </w:pPr>
      <w:r w:rsidRPr="00A933AA">
        <w:tab/>
        <w:t>(7)</w:t>
      </w:r>
      <w:r w:rsidRPr="00A933AA">
        <w:tab/>
        <w:t xml:space="preserve">A determination under </w:t>
      </w:r>
      <w:r w:rsidR="00E52078" w:rsidRPr="00A933AA">
        <w:t>subsection (</w:t>
      </w:r>
      <w:r w:rsidRPr="00A933AA">
        <w:t>2) is not a legislative instrument.</w:t>
      </w:r>
    </w:p>
    <w:p w:rsidR="007A0367" w:rsidRPr="00A933AA" w:rsidRDefault="007A0367" w:rsidP="002D3F81">
      <w:pPr>
        <w:pStyle w:val="ActHead5"/>
      </w:pPr>
      <w:bookmarkStart w:id="76" w:name="_Toc116310316"/>
      <w:r w:rsidRPr="003E353B">
        <w:rPr>
          <w:rStyle w:val="CharSectno"/>
        </w:rPr>
        <w:t>44</w:t>
      </w:r>
      <w:r w:rsidR="003E353B" w:rsidRPr="003E353B">
        <w:rPr>
          <w:rStyle w:val="CharSectno"/>
        </w:rPr>
        <w:noBreakHyphen/>
      </w:r>
      <w:r w:rsidRPr="003E353B">
        <w:rPr>
          <w:rStyle w:val="CharSectno"/>
        </w:rPr>
        <w:t>23</w:t>
      </w:r>
      <w:r w:rsidRPr="00A933AA">
        <w:t xml:space="preserve">  Effect on daily income tested reduction of failure to give requested information</w:t>
      </w:r>
      <w:bookmarkEnd w:id="76"/>
    </w:p>
    <w:p w:rsidR="007A0367" w:rsidRPr="00A933AA" w:rsidRDefault="007A0367">
      <w:pPr>
        <w:pStyle w:val="subsection"/>
      </w:pPr>
      <w:r w:rsidRPr="00A933AA">
        <w:tab/>
        <w:t>(1)</w:t>
      </w:r>
      <w:r w:rsidRPr="00A933AA">
        <w:tab/>
        <w:t>If the care recipient fails to give to the Secretary information, within the time specified in a notice under subsection</w:t>
      </w:r>
      <w:r w:rsidR="00E52078" w:rsidRPr="00A933AA">
        <w:t> </w:t>
      </w:r>
      <w:r w:rsidR="001D145F" w:rsidRPr="00A933AA">
        <w:t>44</w:t>
      </w:r>
      <w:r w:rsidR="003E353B">
        <w:noBreakHyphen/>
      </w:r>
      <w:r w:rsidR="001D145F" w:rsidRPr="00A933AA">
        <w:t>24(8)</w:t>
      </w:r>
      <w:r w:rsidRPr="00A933AA">
        <w:t xml:space="preserve">, that the Secretary requests for the purpose of determining the care recipient’s </w:t>
      </w:r>
      <w:r w:rsidR="003E353B" w:rsidRPr="003E353B">
        <w:rPr>
          <w:position w:val="6"/>
          <w:sz w:val="16"/>
        </w:rPr>
        <w:t>*</w:t>
      </w:r>
      <w:r w:rsidR="001D145F" w:rsidRPr="00A933AA">
        <w:t>total assessable income</w:t>
      </w:r>
      <w:r w:rsidRPr="00A933AA">
        <w:t xml:space="preserve"> under section</w:t>
      </w:r>
      <w:r w:rsidR="00E52078" w:rsidRPr="00A933AA">
        <w:t> </w:t>
      </w:r>
      <w:r w:rsidRPr="00A933AA">
        <w:t>44</w:t>
      </w:r>
      <w:r w:rsidR="003E353B">
        <w:noBreakHyphen/>
      </w:r>
      <w:r w:rsidRPr="00A933AA">
        <w:t xml:space="preserve">24, the </w:t>
      </w:r>
      <w:r w:rsidR="003E353B" w:rsidRPr="003E353B">
        <w:rPr>
          <w:position w:val="6"/>
          <w:sz w:val="16"/>
        </w:rPr>
        <w:t>*</w:t>
      </w:r>
      <w:r w:rsidRPr="00A933AA">
        <w:t>daily income tested reduction in respect of the care recipient, for each day during the period:</w:t>
      </w:r>
    </w:p>
    <w:p w:rsidR="007A0367" w:rsidRPr="00A933AA" w:rsidRDefault="007A0367">
      <w:pPr>
        <w:pStyle w:val="paragraph"/>
      </w:pPr>
      <w:r w:rsidRPr="00A933AA">
        <w:tab/>
        <w:t>(a)</w:t>
      </w:r>
      <w:r w:rsidRPr="00A933AA">
        <w:tab/>
        <w:t>starting on the day on which the care recipient failed to give the information; and</w:t>
      </w:r>
    </w:p>
    <w:p w:rsidR="007A0367" w:rsidRPr="00A933AA" w:rsidRDefault="007A0367">
      <w:pPr>
        <w:pStyle w:val="paragraph"/>
      </w:pPr>
      <w:r w:rsidRPr="00A933AA">
        <w:tab/>
        <w:t>(b)</w:t>
      </w:r>
      <w:r w:rsidRPr="00A933AA">
        <w:tab/>
        <w:t>finishing at the end of the day before the day on which the care recipient gives to the Secretary the information requested;</w:t>
      </w:r>
    </w:p>
    <w:p w:rsidR="007A0367" w:rsidRPr="00A933AA" w:rsidRDefault="007A0367">
      <w:pPr>
        <w:pStyle w:val="subsection2"/>
      </w:pPr>
      <w:r w:rsidRPr="00A933AA">
        <w:t xml:space="preserve">is the amount worked out under </w:t>
      </w:r>
      <w:r w:rsidR="00E52078" w:rsidRPr="00A933AA">
        <w:t>subsection (</w:t>
      </w:r>
      <w:r w:rsidRPr="00A933AA">
        <w:t>4) of this section.</w:t>
      </w:r>
    </w:p>
    <w:p w:rsidR="007A0367" w:rsidRPr="00A933AA" w:rsidRDefault="007A0367">
      <w:pPr>
        <w:pStyle w:val="subsection"/>
      </w:pPr>
      <w:r w:rsidRPr="00A933AA">
        <w:tab/>
        <w:t>(2)</w:t>
      </w:r>
      <w:r w:rsidRPr="00A933AA">
        <w:tab/>
        <w:t xml:space="preserve">If the care recipient elects, by a written notice given to the Secretary, not to give any information to the Secretary for the purpose of determining the care recipient’s </w:t>
      </w:r>
      <w:r w:rsidR="003E353B" w:rsidRPr="003E353B">
        <w:rPr>
          <w:position w:val="6"/>
          <w:sz w:val="16"/>
        </w:rPr>
        <w:t>*</w:t>
      </w:r>
      <w:r w:rsidR="001D145F" w:rsidRPr="00A933AA">
        <w:t>total assessable income</w:t>
      </w:r>
      <w:r w:rsidRPr="00A933AA">
        <w:t xml:space="preserve"> under section</w:t>
      </w:r>
      <w:r w:rsidR="00E52078" w:rsidRPr="00A933AA">
        <w:t> </w:t>
      </w:r>
      <w:r w:rsidRPr="00A933AA">
        <w:t>44</w:t>
      </w:r>
      <w:r w:rsidR="003E353B">
        <w:noBreakHyphen/>
      </w:r>
      <w:r w:rsidRPr="00A933AA">
        <w:t xml:space="preserve">24, the </w:t>
      </w:r>
      <w:r w:rsidR="003E353B" w:rsidRPr="003E353B">
        <w:rPr>
          <w:position w:val="6"/>
          <w:sz w:val="16"/>
        </w:rPr>
        <w:t>*</w:t>
      </w:r>
      <w:r w:rsidRPr="00A933AA">
        <w:t>daily income tested reduction in respect of the care recipient, for each day during the period:</w:t>
      </w:r>
    </w:p>
    <w:p w:rsidR="007A0367" w:rsidRPr="00A933AA" w:rsidRDefault="007A0367">
      <w:pPr>
        <w:pStyle w:val="paragraph"/>
      </w:pPr>
      <w:r w:rsidRPr="00A933AA">
        <w:tab/>
        <w:t>(a)</w:t>
      </w:r>
      <w:r w:rsidRPr="00A933AA">
        <w:tab/>
        <w:t>starting on the day on which the care recipient made the election; and</w:t>
      </w:r>
    </w:p>
    <w:p w:rsidR="007A0367" w:rsidRPr="00A933AA" w:rsidRDefault="007A0367">
      <w:pPr>
        <w:pStyle w:val="paragraph"/>
      </w:pPr>
      <w:r w:rsidRPr="00A933AA">
        <w:tab/>
        <w:t>(b)</w:t>
      </w:r>
      <w:r w:rsidRPr="00A933AA">
        <w:tab/>
        <w:t>finishing at the end of, the day before the day on which the care recipient gives to the Secretary a written notice revoking the election;</w:t>
      </w:r>
    </w:p>
    <w:p w:rsidR="007A0367" w:rsidRPr="00A933AA" w:rsidRDefault="007A0367">
      <w:pPr>
        <w:pStyle w:val="subsection2"/>
      </w:pPr>
      <w:r w:rsidRPr="00A933AA">
        <w:t xml:space="preserve">is the amount worked out under </w:t>
      </w:r>
      <w:r w:rsidR="00E52078" w:rsidRPr="00A933AA">
        <w:t>subsection (</w:t>
      </w:r>
      <w:r w:rsidRPr="00A933AA">
        <w:t>4) of this section.</w:t>
      </w:r>
    </w:p>
    <w:p w:rsidR="007A0367" w:rsidRPr="00A933AA" w:rsidRDefault="007A0367">
      <w:pPr>
        <w:pStyle w:val="subsection"/>
      </w:pPr>
      <w:r w:rsidRPr="00A933AA">
        <w:tab/>
        <w:t>(3)</w:t>
      </w:r>
      <w:r w:rsidRPr="00A933AA">
        <w:tab/>
        <w:t xml:space="preserve">The Secretary must not, while the election is in force, request the care recipient to give information for the purpose of determining the care recipient’s </w:t>
      </w:r>
      <w:r w:rsidR="003E353B" w:rsidRPr="003E353B">
        <w:rPr>
          <w:position w:val="6"/>
          <w:sz w:val="16"/>
        </w:rPr>
        <w:t>*</w:t>
      </w:r>
      <w:r w:rsidR="001D145F" w:rsidRPr="00A933AA">
        <w:t>total assessable income</w:t>
      </w:r>
      <w:r w:rsidRPr="00A933AA">
        <w:t xml:space="preserve"> under section</w:t>
      </w:r>
      <w:r w:rsidR="00E52078" w:rsidRPr="00A933AA">
        <w:t> </w:t>
      </w:r>
      <w:r w:rsidRPr="00A933AA">
        <w:t>44</w:t>
      </w:r>
      <w:r w:rsidR="003E353B">
        <w:noBreakHyphen/>
      </w:r>
      <w:r w:rsidRPr="00A933AA">
        <w:t>24.</w:t>
      </w:r>
    </w:p>
    <w:p w:rsidR="007A0367" w:rsidRPr="00A933AA" w:rsidRDefault="007A0367">
      <w:pPr>
        <w:pStyle w:val="subsection"/>
      </w:pPr>
      <w:r w:rsidRPr="00A933AA">
        <w:tab/>
        <w:t>(4)</w:t>
      </w:r>
      <w:r w:rsidRPr="00A933AA">
        <w:tab/>
        <w:t xml:space="preserve">For the purpose of </w:t>
      </w:r>
      <w:r w:rsidR="00E52078" w:rsidRPr="00A933AA">
        <w:t>subsections (</w:t>
      </w:r>
      <w:r w:rsidRPr="00A933AA">
        <w:t xml:space="preserve">1) and (2), the </w:t>
      </w:r>
      <w:r w:rsidR="003E353B" w:rsidRPr="003E353B">
        <w:rPr>
          <w:position w:val="6"/>
          <w:sz w:val="16"/>
        </w:rPr>
        <w:t>*</w:t>
      </w:r>
      <w:r w:rsidRPr="00A933AA">
        <w:t>daily income tested reduction in respect of the care recipient is whichever is the lesser of the following amounts (rounded down to the nearest cent):</w:t>
      </w:r>
    </w:p>
    <w:p w:rsidR="001D145F" w:rsidRPr="00A933AA" w:rsidRDefault="001D145F" w:rsidP="001D145F">
      <w:pPr>
        <w:pStyle w:val="paragraph"/>
      </w:pPr>
      <w:r w:rsidRPr="00A933AA">
        <w:tab/>
        <w:t>(a)</w:t>
      </w:r>
      <w:r w:rsidRPr="00A933AA">
        <w:tab/>
        <w:t xml:space="preserve">the amount equal to </w:t>
      </w:r>
      <w:r w:rsidR="00C94144" w:rsidRPr="00A933AA">
        <w:t>135%</w:t>
      </w:r>
      <w:r w:rsidRPr="00A933AA">
        <w:t xml:space="preserve"> of the </w:t>
      </w:r>
      <w:r w:rsidR="003E353B" w:rsidRPr="003E353B">
        <w:rPr>
          <w:position w:val="6"/>
          <w:sz w:val="16"/>
        </w:rPr>
        <w:t>*</w:t>
      </w:r>
      <w:r w:rsidRPr="00A933AA">
        <w:t>basic age pension amount for that day (worked out on a per day basis);</w:t>
      </w:r>
    </w:p>
    <w:p w:rsidR="00780D4B" w:rsidRPr="00524E39" w:rsidRDefault="00780D4B" w:rsidP="00780D4B">
      <w:pPr>
        <w:pStyle w:val="paragraph"/>
      </w:pPr>
      <w:r w:rsidRPr="00524E39">
        <w:tab/>
        <w:t>(b)</w:t>
      </w:r>
      <w:r w:rsidRPr="00524E39">
        <w:tab/>
        <w:t>the subsidy related amount worked out under subsection 44</w:t>
      </w:r>
      <w:r w:rsidR="003E353B">
        <w:noBreakHyphen/>
      </w:r>
      <w:r w:rsidRPr="00524E39">
        <w:t>21(4) for the care recipient for that day.</w:t>
      </w:r>
    </w:p>
    <w:p w:rsidR="007A0367" w:rsidRPr="00A933AA" w:rsidRDefault="007A0367">
      <w:pPr>
        <w:pStyle w:val="notetext"/>
        <w:keepLines/>
      </w:pPr>
      <w:r w:rsidRPr="00A933AA">
        <w:t>Note:</w:t>
      </w:r>
      <w:r w:rsidRPr="00A933AA">
        <w:tab/>
        <w:t>Care recipients are not obliged to give information to the Secretary. However, if they do not, the amount of residential care subsidy paid for their care may be reduced, and the amount of resident fees that they are liable to pay may therefore increase (see Division</w:t>
      </w:r>
      <w:r w:rsidR="00E52078" w:rsidRPr="00A933AA">
        <w:t> </w:t>
      </w:r>
      <w:r w:rsidRPr="00A933AA">
        <w:t>58).</w:t>
      </w:r>
    </w:p>
    <w:p w:rsidR="001D145F" w:rsidRPr="00A933AA" w:rsidRDefault="001D145F" w:rsidP="00630168">
      <w:pPr>
        <w:pStyle w:val="ActHead5"/>
      </w:pPr>
      <w:bookmarkStart w:id="77" w:name="_Toc116310317"/>
      <w:r w:rsidRPr="003E353B">
        <w:rPr>
          <w:rStyle w:val="CharSectno"/>
        </w:rPr>
        <w:t>44</w:t>
      </w:r>
      <w:r w:rsidR="003E353B" w:rsidRPr="003E353B">
        <w:rPr>
          <w:rStyle w:val="CharSectno"/>
        </w:rPr>
        <w:noBreakHyphen/>
      </w:r>
      <w:r w:rsidRPr="003E353B">
        <w:rPr>
          <w:rStyle w:val="CharSectno"/>
        </w:rPr>
        <w:t>24</w:t>
      </w:r>
      <w:r w:rsidRPr="00A933AA">
        <w:t xml:space="preserve">  The care recipient’s </w:t>
      </w:r>
      <w:r w:rsidRPr="00A933AA">
        <w:rPr>
          <w:i/>
        </w:rPr>
        <w:t>total assessable income</w:t>
      </w:r>
      <w:bookmarkEnd w:id="77"/>
    </w:p>
    <w:p w:rsidR="001D145F" w:rsidRPr="00A933AA" w:rsidRDefault="001D145F" w:rsidP="00630168">
      <w:pPr>
        <w:pStyle w:val="subsection"/>
        <w:keepNext/>
        <w:keepLines/>
      </w:pPr>
      <w:r w:rsidRPr="00A933AA">
        <w:tab/>
        <w:t>(1)</w:t>
      </w:r>
      <w:r w:rsidRPr="00A933AA">
        <w:tab/>
        <w:t xml:space="preserve">If the care recipient is not entitled to an </w:t>
      </w:r>
      <w:r w:rsidR="003E353B" w:rsidRPr="003E353B">
        <w:rPr>
          <w:position w:val="6"/>
          <w:sz w:val="16"/>
        </w:rPr>
        <w:t>*</w:t>
      </w:r>
      <w:r w:rsidRPr="00A933AA">
        <w:t xml:space="preserve">income support payment, his or her </w:t>
      </w:r>
      <w:r w:rsidRPr="00A933AA">
        <w:rPr>
          <w:b/>
          <w:i/>
        </w:rPr>
        <w:t>total assessable income</w:t>
      </w:r>
      <w:r w:rsidRPr="00A933AA">
        <w:t xml:space="preserve"> is the amount the Secretary determines to be the amount that would be worked out as the care recipient’s ordinary income for the purpose of applying Module E of Pension Rate Calculator A at the end of </w:t>
      </w:r>
      <w:r w:rsidR="003E353B">
        <w:t>section 1</w:t>
      </w:r>
      <w:r w:rsidRPr="00A933AA">
        <w:t xml:space="preserve">064 of the </w:t>
      </w:r>
      <w:r w:rsidRPr="00A933AA">
        <w:rPr>
          <w:i/>
        </w:rPr>
        <w:t>Social Security Act 1991</w:t>
      </w:r>
      <w:r w:rsidRPr="00A933AA">
        <w:t>.</w:t>
      </w:r>
    </w:p>
    <w:p w:rsidR="001D145F" w:rsidRPr="00A933AA" w:rsidRDefault="001D145F" w:rsidP="00630168">
      <w:pPr>
        <w:pStyle w:val="notetext"/>
        <w:keepNext/>
      </w:pPr>
      <w:r w:rsidRPr="00A933AA">
        <w:t>Note:</w:t>
      </w:r>
      <w:r w:rsidRPr="00A933AA">
        <w:tab/>
        <w:t>Determinations are reviewable under Part</w:t>
      </w:r>
      <w:r w:rsidR="00E52078" w:rsidRPr="00A933AA">
        <w:t> </w:t>
      </w:r>
      <w:r w:rsidRPr="00A933AA">
        <w:t>6.1.</w:t>
      </w:r>
    </w:p>
    <w:p w:rsidR="001D145F" w:rsidRPr="00A933AA" w:rsidRDefault="001D145F" w:rsidP="00630168">
      <w:pPr>
        <w:pStyle w:val="subsection"/>
      </w:pPr>
      <w:r w:rsidRPr="00A933AA">
        <w:tab/>
        <w:t>(2)</w:t>
      </w:r>
      <w:r w:rsidRPr="00A933AA">
        <w:tab/>
        <w:t xml:space="preserve">If the care recipient is entitled to a </w:t>
      </w:r>
      <w:r w:rsidR="003E353B" w:rsidRPr="003E353B">
        <w:rPr>
          <w:position w:val="6"/>
          <w:sz w:val="16"/>
        </w:rPr>
        <w:t>*</w:t>
      </w:r>
      <w:r w:rsidRPr="00A933AA">
        <w:t xml:space="preserve">service pension, his or her </w:t>
      </w:r>
      <w:r w:rsidRPr="00A933AA">
        <w:rPr>
          <w:b/>
          <w:i/>
        </w:rPr>
        <w:t>total assessable income</w:t>
      </w:r>
      <w:r w:rsidRPr="00A933AA">
        <w:t xml:space="preserve"> is the sum of:</w:t>
      </w:r>
    </w:p>
    <w:p w:rsidR="001D145F" w:rsidRPr="00A933AA" w:rsidRDefault="001D145F" w:rsidP="00630168">
      <w:pPr>
        <w:pStyle w:val="paragraph"/>
      </w:pPr>
      <w:r w:rsidRPr="00A933AA">
        <w:tab/>
        <w:t>(a)</w:t>
      </w:r>
      <w:r w:rsidRPr="00A933AA">
        <w:tab/>
        <w:t>the amount of the care recipient’s service pension</w:t>
      </w:r>
      <w:r w:rsidR="003B74FD" w:rsidRPr="00A933AA">
        <w:t xml:space="preserve"> reduced by the amount worked out under subsection</w:t>
      </w:r>
      <w:r w:rsidR="00E52078" w:rsidRPr="00A933AA">
        <w:t> </w:t>
      </w:r>
      <w:r w:rsidR="003B74FD" w:rsidRPr="00A933AA">
        <w:t xml:space="preserve">5GA(3) of the </w:t>
      </w:r>
      <w:r w:rsidR="003B74FD" w:rsidRPr="00A933AA">
        <w:rPr>
          <w:i/>
        </w:rPr>
        <w:t xml:space="preserve">Veterans’ Entitlements Act 1986 </w:t>
      </w:r>
      <w:r w:rsidR="003B74FD" w:rsidRPr="00A933AA">
        <w:t>to be the care recipient’s minimum pension supplement amount</w:t>
      </w:r>
      <w:r w:rsidRPr="00A933AA">
        <w:t>; and</w:t>
      </w:r>
    </w:p>
    <w:p w:rsidR="001D145F" w:rsidRPr="00A933AA" w:rsidRDefault="001D145F" w:rsidP="00630168">
      <w:pPr>
        <w:pStyle w:val="paragraph"/>
        <w:keepLines/>
      </w:pPr>
      <w:r w:rsidRPr="00A933AA">
        <w:tab/>
        <w:t>(b)</w:t>
      </w:r>
      <w:r w:rsidRPr="00A933AA">
        <w:tab/>
        <w:t>the amount the Secretary determines to be the amount that would be worked out as the care recipient’s ordinary/adjusted income for the purpose of applying Module E of the Rate Calculator in Schedule</w:t>
      </w:r>
      <w:r w:rsidR="00E52078" w:rsidRPr="00A933AA">
        <w:t> </w:t>
      </w:r>
      <w:r w:rsidRPr="00A933AA">
        <w:t xml:space="preserve">6 to the </w:t>
      </w:r>
      <w:r w:rsidRPr="00A933AA">
        <w:rPr>
          <w:i/>
        </w:rPr>
        <w:t>Veterans’ Entitlements Act 1986</w:t>
      </w:r>
      <w:r w:rsidRPr="00A933AA">
        <w:t>.</w:t>
      </w:r>
    </w:p>
    <w:p w:rsidR="001D145F" w:rsidRPr="00A933AA" w:rsidRDefault="001D145F" w:rsidP="00630168">
      <w:pPr>
        <w:pStyle w:val="notetext"/>
      </w:pPr>
      <w:r w:rsidRPr="00A933AA">
        <w:t>Note:</w:t>
      </w:r>
      <w:r w:rsidRPr="00A933AA">
        <w:tab/>
        <w:t>Determinations are reviewable under Part</w:t>
      </w:r>
      <w:r w:rsidR="00E52078" w:rsidRPr="00A933AA">
        <w:t> </w:t>
      </w:r>
      <w:r w:rsidRPr="00A933AA">
        <w:t>6.1.</w:t>
      </w:r>
    </w:p>
    <w:p w:rsidR="001D145F" w:rsidRPr="00A933AA" w:rsidRDefault="001D145F" w:rsidP="00630168">
      <w:pPr>
        <w:pStyle w:val="subsection"/>
      </w:pPr>
      <w:r w:rsidRPr="00A933AA">
        <w:tab/>
        <w:t>(3)</w:t>
      </w:r>
      <w:r w:rsidRPr="00A933AA">
        <w:tab/>
        <w:t xml:space="preserve">If the care recipient is entitled to an </w:t>
      </w:r>
      <w:r w:rsidR="003E353B" w:rsidRPr="003E353B">
        <w:rPr>
          <w:position w:val="6"/>
          <w:sz w:val="16"/>
        </w:rPr>
        <w:t>*</w:t>
      </w:r>
      <w:r w:rsidRPr="00A933AA">
        <w:t xml:space="preserve">income support supplement, his or her </w:t>
      </w:r>
      <w:r w:rsidRPr="00A933AA">
        <w:rPr>
          <w:b/>
          <w:i/>
        </w:rPr>
        <w:t>total assessable income</w:t>
      </w:r>
      <w:r w:rsidRPr="00A933AA">
        <w:t xml:space="preserve"> is the sum of:</w:t>
      </w:r>
    </w:p>
    <w:p w:rsidR="001D145F" w:rsidRPr="00A933AA" w:rsidRDefault="001D145F" w:rsidP="00630168">
      <w:pPr>
        <w:pStyle w:val="paragraph"/>
      </w:pPr>
      <w:r w:rsidRPr="00A933AA">
        <w:tab/>
        <w:t>(a)</w:t>
      </w:r>
      <w:r w:rsidRPr="00A933AA">
        <w:tab/>
        <w:t>the amount of the care recipient’s income support supplement</w:t>
      </w:r>
      <w:r w:rsidR="003B74FD" w:rsidRPr="00A933AA">
        <w:t xml:space="preserve"> reduced by the amount worked out under subsection</w:t>
      </w:r>
      <w:r w:rsidR="00E52078" w:rsidRPr="00A933AA">
        <w:t> </w:t>
      </w:r>
      <w:r w:rsidR="003B74FD" w:rsidRPr="00A933AA">
        <w:t xml:space="preserve">5GA(3) of the </w:t>
      </w:r>
      <w:r w:rsidR="003B74FD" w:rsidRPr="00A933AA">
        <w:rPr>
          <w:i/>
        </w:rPr>
        <w:t xml:space="preserve">Veterans’ Entitlements Act 1986 </w:t>
      </w:r>
      <w:r w:rsidR="003B74FD" w:rsidRPr="00A933AA">
        <w:t>to be the care recipient’s minimum pension supplement amount</w:t>
      </w:r>
      <w:r w:rsidRPr="00A933AA">
        <w:t>; and</w:t>
      </w:r>
    </w:p>
    <w:p w:rsidR="001D145F" w:rsidRPr="00A933AA" w:rsidRDefault="001D145F" w:rsidP="00630168">
      <w:pPr>
        <w:pStyle w:val="paragraph"/>
      </w:pPr>
      <w:r w:rsidRPr="00A933AA">
        <w:tab/>
        <w:t>(b)</w:t>
      </w:r>
      <w:r w:rsidRPr="00A933AA">
        <w:tab/>
        <w:t>the amount the Secretary determines to be the amount that would be worked out as the care recipient’s ordinary/adjusted income for the purpose of applying Module E of the Rate Calculator in Schedule</w:t>
      </w:r>
      <w:r w:rsidR="00E52078" w:rsidRPr="00A933AA">
        <w:t> </w:t>
      </w:r>
      <w:r w:rsidRPr="00A933AA">
        <w:t xml:space="preserve">6 to the </w:t>
      </w:r>
      <w:r w:rsidRPr="00A933AA">
        <w:rPr>
          <w:i/>
        </w:rPr>
        <w:t>Veterans’ Entitlements Act 1986</w:t>
      </w:r>
      <w:r w:rsidRPr="00A933AA">
        <w:t>.</w:t>
      </w:r>
    </w:p>
    <w:p w:rsidR="001D145F" w:rsidRPr="00A933AA" w:rsidRDefault="001D145F" w:rsidP="001D145F">
      <w:pPr>
        <w:pStyle w:val="notetext"/>
      </w:pPr>
      <w:r w:rsidRPr="00A933AA">
        <w:t>Note:</w:t>
      </w:r>
      <w:r w:rsidRPr="00A933AA">
        <w:tab/>
        <w:t>Determinations are reviewable under Part</w:t>
      </w:r>
      <w:r w:rsidR="00E52078" w:rsidRPr="00A933AA">
        <w:t> </w:t>
      </w:r>
      <w:r w:rsidRPr="00A933AA">
        <w:t>6.1.</w:t>
      </w:r>
    </w:p>
    <w:p w:rsidR="007953D4" w:rsidRPr="00A933AA" w:rsidRDefault="007953D4" w:rsidP="007953D4">
      <w:pPr>
        <w:pStyle w:val="subsection"/>
      </w:pPr>
      <w:r w:rsidRPr="00A933AA">
        <w:tab/>
        <w:t>(3A)</w:t>
      </w:r>
      <w:r w:rsidRPr="00A933AA">
        <w:tab/>
        <w:t xml:space="preserve">If the care recipient is entitled to a </w:t>
      </w:r>
      <w:r w:rsidR="003E353B" w:rsidRPr="003E353B">
        <w:rPr>
          <w:position w:val="6"/>
          <w:sz w:val="16"/>
        </w:rPr>
        <w:t>*</w:t>
      </w:r>
      <w:r w:rsidRPr="00A933AA">
        <w:t xml:space="preserve">veteran payment, his or her </w:t>
      </w:r>
      <w:r w:rsidRPr="00A933AA">
        <w:rPr>
          <w:b/>
          <w:i/>
        </w:rPr>
        <w:t>total assessable income</w:t>
      </w:r>
      <w:r w:rsidRPr="00A933AA">
        <w:t xml:space="preserve"> is the sum of:</w:t>
      </w:r>
    </w:p>
    <w:p w:rsidR="007953D4" w:rsidRPr="00A933AA" w:rsidRDefault="007953D4" w:rsidP="007953D4">
      <w:pPr>
        <w:pStyle w:val="paragraph"/>
      </w:pPr>
      <w:r w:rsidRPr="00A933AA">
        <w:tab/>
        <w:t>(a)</w:t>
      </w:r>
      <w:r w:rsidRPr="00A933AA">
        <w:tab/>
        <w:t>the amount of the care recipient’s veteran payment reduced by the amount worked out under subsection</w:t>
      </w:r>
      <w:r w:rsidR="00E52078" w:rsidRPr="00A933AA">
        <w:t> </w:t>
      </w:r>
      <w:r w:rsidRPr="00A933AA">
        <w:t xml:space="preserve">5GA(3) of the </w:t>
      </w:r>
      <w:r w:rsidRPr="00A933AA">
        <w:rPr>
          <w:i/>
        </w:rPr>
        <w:t xml:space="preserve">Veterans’ Entitlements Act 1986 </w:t>
      </w:r>
      <w:r w:rsidRPr="00A933AA">
        <w:t>to be the care recipient’s minimum pension supplement amount; and</w:t>
      </w:r>
    </w:p>
    <w:p w:rsidR="007953D4" w:rsidRPr="00A933AA" w:rsidRDefault="007953D4" w:rsidP="007953D4">
      <w:pPr>
        <w:pStyle w:val="paragraph"/>
        <w:keepNext/>
        <w:keepLines/>
      </w:pPr>
      <w:r w:rsidRPr="00A933AA">
        <w:tab/>
        <w:t>(b)</w:t>
      </w:r>
      <w:r w:rsidRPr="00A933AA">
        <w:tab/>
        <w:t>the amount the Secretary determines to be the amount that would be worked out as the care recipient’s ordinary/adjusted income for the purpose of applying Module E of the Rate Calculator in Schedule</w:t>
      </w:r>
      <w:r w:rsidR="00E52078" w:rsidRPr="00A933AA">
        <w:t> </w:t>
      </w:r>
      <w:r w:rsidRPr="00A933AA">
        <w:t xml:space="preserve">6 to the </w:t>
      </w:r>
      <w:r w:rsidRPr="00A933AA">
        <w:rPr>
          <w:i/>
        </w:rPr>
        <w:t>Veterans’ Entitlements Act 1986</w:t>
      </w:r>
      <w:r w:rsidRPr="00A933AA">
        <w:t>.</w:t>
      </w:r>
    </w:p>
    <w:p w:rsidR="007953D4" w:rsidRPr="00A933AA" w:rsidRDefault="007953D4" w:rsidP="007953D4">
      <w:pPr>
        <w:pStyle w:val="notetext"/>
      </w:pPr>
      <w:r w:rsidRPr="00A933AA">
        <w:t>Note:</w:t>
      </w:r>
      <w:r w:rsidRPr="00A933AA">
        <w:tab/>
        <w:t>Determinations are reviewable under Part</w:t>
      </w:r>
      <w:r w:rsidR="00E52078" w:rsidRPr="00A933AA">
        <w:t> </w:t>
      </w:r>
      <w:r w:rsidRPr="00A933AA">
        <w:t>6.1.</w:t>
      </w:r>
    </w:p>
    <w:p w:rsidR="001D145F" w:rsidRPr="00A933AA" w:rsidRDefault="001D145F" w:rsidP="001D145F">
      <w:pPr>
        <w:pStyle w:val="subsection"/>
      </w:pPr>
      <w:r w:rsidRPr="00A933AA">
        <w:tab/>
        <w:t>(4)</w:t>
      </w:r>
      <w:r w:rsidRPr="00A933AA">
        <w:tab/>
        <w:t xml:space="preserve">If the care recipient is entitled to an </w:t>
      </w:r>
      <w:r w:rsidR="003E353B" w:rsidRPr="003E353B">
        <w:rPr>
          <w:position w:val="6"/>
          <w:sz w:val="16"/>
        </w:rPr>
        <w:t>*</w:t>
      </w:r>
      <w:r w:rsidRPr="00A933AA">
        <w:t xml:space="preserve">income support payment (other than </w:t>
      </w:r>
      <w:r w:rsidR="00D97EAE" w:rsidRPr="00A933AA">
        <w:t xml:space="preserve">a </w:t>
      </w:r>
      <w:r w:rsidR="003E353B" w:rsidRPr="003E353B">
        <w:rPr>
          <w:position w:val="6"/>
          <w:sz w:val="16"/>
        </w:rPr>
        <w:t>*</w:t>
      </w:r>
      <w:r w:rsidR="00D97EAE" w:rsidRPr="00A933AA">
        <w:t xml:space="preserve">service pension, an </w:t>
      </w:r>
      <w:r w:rsidR="003E353B" w:rsidRPr="003E353B">
        <w:rPr>
          <w:position w:val="6"/>
          <w:sz w:val="16"/>
        </w:rPr>
        <w:t>*</w:t>
      </w:r>
      <w:r w:rsidR="00D97EAE" w:rsidRPr="00A933AA">
        <w:t xml:space="preserve">income support supplement or a </w:t>
      </w:r>
      <w:r w:rsidR="003E353B" w:rsidRPr="003E353B">
        <w:rPr>
          <w:position w:val="6"/>
          <w:sz w:val="16"/>
        </w:rPr>
        <w:t>*</w:t>
      </w:r>
      <w:r w:rsidR="00D97EAE" w:rsidRPr="00A933AA">
        <w:t>veteran payment</w:t>
      </w:r>
      <w:r w:rsidRPr="00A933AA">
        <w:t xml:space="preserve">), his or her </w:t>
      </w:r>
      <w:r w:rsidRPr="00A933AA">
        <w:rPr>
          <w:b/>
          <w:i/>
        </w:rPr>
        <w:t>total assessable income</w:t>
      </w:r>
      <w:r w:rsidRPr="00A933AA">
        <w:t xml:space="preserve"> is the sum of:</w:t>
      </w:r>
    </w:p>
    <w:p w:rsidR="001D145F" w:rsidRPr="00A933AA" w:rsidRDefault="001D145F" w:rsidP="001D145F">
      <w:pPr>
        <w:pStyle w:val="paragraph"/>
      </w:pPr>
      <w:r w:rsidRPr="00A933AA">
        <w:tab/>
        <w:t>(a)</w:t>
      </w:r>
      <w:r w:rsidRPr="00A933AA">
        <w:tab/>
        <w:t>the amount of the care recipient’s income support payment</w:t>
      </w:r>
      <w:r w:rsidR="001C2BD1" w:rsidRPr="00A933AA">
        <w:t xml:space="preserve"> reduced by, if the payment is an income support payment within the meaning of subsection</w:t>
      </w:r>
      <w:r w:rsidR="00E52078" w:rsidRPr="00A933AA">
        <w:t> </w:t>
      </w:r>
      <w:r w:rsidR="001C2BD1" w:rsidRPr="00A933AA">
        <w:t xml:space="preserve">23(1) of the </w:t>
      </w:r>
      <w:r w:rsidR="001C2BD1" w:rsidRPr="00A933AA">
        <w:rPr>
          <w:i/>
        </w:rPr>
        <w:t>Social Security Act 1991</w:t>
      </w:r>
      <w:r w:rsidR="001C2BD1" w:rsidRPr="00A933AA">
        <w:t>, the amount worked out under subsection</w:t>
      </w:r>
      <w:r w:rsidR="00E52078" w:rsidRPr="00A933AA">
        <w:t> </w:t>
      </w:r>
      <w:r w:rsidR="001C2BD1" w:rsidRPr="00A933AA">
        <w:t>20A(4) of that Act</w:t>
      </w:r>
      <w:r w:rsidR="001C2BD1" w:rsidRPr="00A933AA">
        <w:rPr>
          <w:i/>
        </w:rPr>
        <w:t xml:space="preserve"> </w:t>
      </w:r>
      <w:r w:rsidR="001C2BD1" w:rsidRPr="00A933AA">
        <w:t>to be the care recipient’s minimum pension supplement amount</w:t>
      </w:r>
      <w:r w:rsidRPr="00A933AA">
        <w:t>; and</w:t>
      </w:r>
    </w:p>
    <w:p w:rsidR="001D145F" w:rsidRPr="00A933AA" w:rsidRDefault="001D145F" w:rsidP="001D145F">
      <w:pPr>
        <w:pStyle w:val="paragraph"/>
      </w:pPr>
      <w:r w:rsidRPr="00A933AA">
        <w:tab/>
        <w:t>(b)</w:t>
      </w:r>
      <w:r w:rsidRPr="00A933AA">
        <w:tab/>
        <w:t xml:space="preserve">the amount the Secretary determines to be the amount that would be worked out as the care recipient’s ordinary income for the purpose of applying Module E of Pension Rate Calculator A at the end of </w:t>
      </w:r>
      <w:r w:rsidR="003E353B">
        <w:t>section 1</w:t>
      </w:r>
      <w:r w:rsidRPr="00A933AA">
        <w:t xml:space="preserve">064 of the </w:t>
      </w:r>
      <w:r w:rsidRPr="00A933AA">
        <w:rPr>
          <w:i/>
        </w:rPr>
        <w:t>Social Security Act 1991</w:t>
      </w:r>
      <w:r w:rsidRPr="00A933AA">
        <w:t>.</w:t>
      </w:r>
    </w:p>
    <w:p w:rsidR="001D145F" w:rsidRPr="00A933AA" w:rsidRDefault="001D145F" w:rsidP="001D145F">
      <w:pPr>
        <w:pStyle w:val="notetext"/>
      </w:pPr>
      <w:r w:rsidRPr="00A933AA">
        <w:t>Note:</w:t>
      </w:r>
      <w:r w:rsidRPr="00A933AA">
        <w:tab/>
        <w:t>Determinations are reviewable under Part</w:t>
      </w:r>
      <w:r w:rsidR="00E52078" w:rsidRPr="00A933AA">
        <w:t> </w:t>
      </w:r>
      <w:r w:rsidRPr="00A933AA">
        <w:t>6.1.</w:t>
      </w:r>
    </w:p>
    <w:p w:rsidR="001C2BD1" w:rsidRPr="00A933AA" w:rsidRDefault="001C2BD1" w:rsidP="00187C33">
      <w:pPr>
        <w:pStyle w:val="subsection"/>
        <w:keepNext/>
        <w:keepLines/>
      </w:pPr>
      <w:r w:rsidRPr="00A933AA">
        <w:tab/>
        <w:t>(4A)</w:t>
      </w:r>
      <w:r w:rsidRPr="00A933AA">
        <w:tab/>
        <w:t xml:space="preserve">However, the reduction referred to in </w:t>
      </w:r>
      <w:r w:rsidR="00E52078" w:rsidRPr="00A933AA">
        <w:t>paragraph (</w:t>
      </w:r>
      <w:r w:rsidRPr="00A933AA">
        <w:t>4)(a) does not apply if:</w:t>
      </w:r>
    </w:p>
    <w:p w:rsidR="001C2BD1" w:rsidRPr="00A933AA" w:rsidRDefault="001C2BD1" w:rsidP="001C2BD1">
      <w:pPr>
        <w:pStyle w:val="paragraph"/>
      </w:pPr>
      <w:r w:rsidRPr="00A933AA">
        <w:tab/>
        <w:t>(a)</w:t>
      </w:r>
      <w:r w:rsidRPr="00A933AA">
        <w:tab/>
        <w:t xml:space="preserve">the care recipient’s income support payment is special benefit or youth allowance under the </w:t>
      </w:r>
      <w:r w:rsidRPr="00A933AA">
        <w:rPr>
          <w:i/>
        </w:rPr>
        <w:t>Social Security Act 1991</w:t>
      </w:r>
      <w:r w:rsidRPr="00A933AA">
        <w:t>; or</w:t>
      </w:r>
    </w:p>
    <w:p w:rsidR="001C2BD1" w:rsidRPr="00A933AA" w:rsidRDefault="001C2BD1" w:rsidP="001C2BD1">
      <w:pPr>
        <w:pStyle w:val="paragraph"/>
      </w:pPr>
      <w:r w:rsidRPr="00A933AA">
        <w:tab/>
        <w:t>(b)</w:t>
      </w:r>
      <w:r w:rsidRPr="00A933AA">
        <w:tab/>
        <w:t>the care recipient has not reached pension age (within the meaning of subsections</w:t>
      </w:r>
      <w:r w:rsidR="00E52078" w:rsidRPr="00A933AA">
        <w:t> </w:t>
      </w:r>
      <w:r w:rsidRPr="00A933AA">
        <w:t xml:space="preserve">23(5A), (5B), (5C) and (5D) of that Act) and the rate of the care recipient’s income support payment is worked out in accordance with the Rate Calculator at the end of </w:t>
      </w:r>
      <w:r w:rsidR="003E353B">
        <w:t>section 1</w:t>
      </w:r>
      <w:r w:rsidRPr="00A933AA">
        <w:t>066A, 1067L, 1068, 1068A or 1068B of that Act.</w:t>
      </w:r>
    </w:p>
    <w:p w:rsidR="001D145F" w:rsidRPr="00A933AA" w:rsidRDefault="001D145F" w:rsidP="001D145F">
      <w:pPr>
        <w:pStyle w:val="subsection"/>
      </w:pPr>
      <w:r w:rsidRPr="00A933AA">
        <w:tab/>
        <w:t>(5)</w:t>
      </w:r>
      <w:r w:rsidRPr="00A933AA">
        <w:tab/>
        <w:t xml:space="preserve">The </w:t>
      </w:r>
      <w:r w:rsidR="00615F23" w:rsidRPr="00A933AA">
        <w:t>Aged Care (Transitional Provisions)</w:t>
      </w:r>
      <w:r w:rsidRPr="00A933AA">
        <w:t xml:space="preserve"> Principles may specify amounts that are to be taken, in relation to specified kinds of care recipients, to be excluded from determinations under </w:t>
      </w:r>
      <w:r w:rsidR="00E52078" w:rsidRPr="00A933AA">
        <w:t>subsection (</w:t>
      </w:r>
      <w:r w:rsidRPr="00A933AA">
        <w:t xml:space="preserve">1) or </w:t>
      </w:r>
      <w:r w:rsidR="00E52078" w:rsidRPr="00A933AA">
        <w:t>paragraph (</w:t>
      </w:r>
      <w:r w:rsidRPr="00A933AA">
        <w:t>2)(b), (3)(b)</w:t>
      </w:r>
      <w:r w:rsidR="00D97EAE" w:rsidRPr="00A933AA">
        <w:t>, (3A)(b)</w:t>
      </w:r>
      <w:r w:rsidRPr="00A933AA">
        <w:t xml:space="preserve"> or (4)(b).</w:t>
      </w:r>
    </w:p>
    <w:p w:rsidR="001D145F" w:rsidRPr="00A933AA" w:rsidRDefault="001D145F" w:rsidP="001D145F">
      <w:pPr>
        <w:pStyle w:val="subsection"/>
      </w:pPr>
      <w:r w:rsidRPr="00A933AA">
        <w:tab/>
        <w:t>(6)</w:t>
      </w:r>
      <w:r w:rsidRPr="00A933AA">
        <w:tab/>
        <w:t xml:space="preserve">For the purpose of making a determination under </w:t>
      </w:r>
      <w:r w:rsidR="00E52078" w:rsidRPr="00A933AA">
        <w:t>subsection (</w:t>
      </w:r>
      <w:r w:rsidRPr="00A933AA">
        <w:t xml:space="preserve">1) or </w:t>
      </w:r>
      <w:r w:rsidR="00E52078" w:rsidRPr="00A933AA">
        <w:t>paragraph (</w:t>
      </w:r>
      <w:r w:rsidRPr="00A933AA">
        <w:t xml:space="preserve">4)(b) of the amount that would be worked out as the care recipient’s ordinary income for the purpose referred to in that subsection or paragraph, the relevant provisions of the </w:t>
      </w:r>
      <w:r w:rsidRPr="00A933AA">
        <w:rPr>
          <w:i/>
        </w:rPr>
        <w:t xml:space="preserve">Social Security Act 1991 </w:t>
      </w:r>
      <w:r w:rsidRPr="00A933AA">
        <w:t>apply as if:</w:t>
      </w:r>
    </w:p>
    <w:p w:rsidR="001D145F" w:rsidRPr="00A933AA" w:rsidRDefault="001D145F" w:rsidP="001D145F">
      <w:pPr>
        <w:pStyle w:val="paragraph"/>
      </w:pPr>
      <w:r w:rsidRPr="00A933AA">
        <w:tab/>
        <w:t>(a)</w:t>
      </w:r>
      <w:r w:rsidRPr="00A933AA">
        <w:tab/>
        <w:t>paragraph</w:t>
      </w:r>
      <w:r w:rsidR="00E52078" w:rsidRPr="00A933AA">
        <w:t> </w:t>
      </w:r>
      <w:r w:rsidRPr="00A933AA">
        <w:t>8(8)(zc) of that Act were omitted; and</w:t>
      </w:r>
    </w:p>
    <w:p w:rsidR="001D145F" w:rsidRPr="00A933AA" w:rsidRDefault="001D145F" w:rsidP="001D145F">
      <w:pPr>
        <w:pStyle w:val="paragraph"/>
      </w:pPr>
      <w:r w:rsidRPr="00A933AA">
        <w:tab/>
        <w:t>(b)</w:t>
      </w:r>
      <w:r w:rsidRPr="00A933AA">
        <w:tab/>
      </w:r>
      <w:r w:rsidR="003E353B">
        <w:t>section 1</w:t>
      </w:r>
      <w:r w:rsidRPr="00A933AA">
        <w:t>176 of that Act were omitted; and</w:t>
      </w:r>
    </w:p>
    <w:p w:rsidR="001D145F" w:rsidRPr="00A933AA" w:rsidRDefault="001D145F" w:rsidP="001D145F">
      <w:pPr>
        <w:pStyle w:val="paragraph"/>
      </w:pPr>
      <w:r w:rsidRPr="00A933AA">
        <w:tab/>
        <w:t>(c)</w:t>
      </w:r>
      <w:r w:rsidRPr="00A933AA">
        <w:tab/>
        <w:t xml:space="preserve">any other provision of the social security law (within the meaning of the </w:t>
      </w:r>
      <w:r w:rsidRPr="00A933AA">
        <w:rPr>
          <w:i/>
        </w:rPr>
        <w:t>Social Security Act 1991</w:t>
      </w:r>
      <w:r w:rsidRPr="00A933AA">
        <w:t>) were omitted:</w:t>
      </w:r>
    </w:p>
    <w:p w:rsidR="001D145F" w:rsidRPr="00A933AA" w:rsidRDefault="001D145F" w:rsidP="001D145F">
      <w:pPr>
        <w:pStyle w:val="paragraphsub"/>
      </w:pPr>
      <w:r w:rsidRPr="00A933AA">
        <w:tab/>
        <w:t>(i)</w:t>
      </w:r>
      <w:r w:rsidRPr="00A933AA">
        <w:tab/>
        <w:t>that has the direct or indirect effect of excluding an amount from a person’s ordinary income (within the meaning of that Act); and</w:t>
      </w:r>
    </w:p>
    <w:p w:rsidR="001D145F" w:rsidRPr="00A933AA" w:rsidRDefault="001D145F" w:rsidP="001D145F">
      <w:pPr>
        <w:pStyle w:val="paragraphsub"/>
      </w:pPr>
      <w:r w:rsidRPr="00A933AA">
        <w:tab/>
        <w:t>(ii)</w:t>
      </w:r>
      <w:r w:rsidRPr="00A933AA">
        <w:tab/>
        <w:t xml:space="preserve">that is specified in the </w:t>
      </w:r>
      <w:r w:rsidR="00615F23" w:rsidRPr="00A933AA">
        <w:t>Aged Care (Transitional Provisions)</w:t>
      </w:r>
      <w:r w:rsidRPr="00A933AA">
        <w:t xml:space="preserve"> Principles.</w:t>
      </w:r>
    </w:p>
    <w:p w:rsidR="001D145F" w:rsidRPr="00A933AA" w:rsidRDefault="001D145F" w:rsidP="001D145F">
      <w:pPr>
        <w:pStyle w:val="notetext"/>
      </w:pPr>
      <w:r w:rsidRPr="00A933AA">
        <w:t>Note:</w:t>
      </w:r>
      <w:r w:rsidRPr="00A933AA">
        <w:tab/>
        <w:t xml:space="preserve">The effect of this subsection is that certain amounts that would not be included when working out a person’s ordinary income under the </w:t>
      </w:r>
      <w:r w:rsidRPr="00A933AA">
        <w:rPr>
          <w:i/>
        </w:rPr>
        <w:t>Social Security Act 1991</w:t>
      </w:r>
      <w:r w:rsidRPr="00A933AA">
        <w:t xml:space="preserve"> will be included for the purposes of working out a care recipient’s total assessable income under this section.</w:t>
      </w:r>
    </w:p>
    <w:p w:rsidR="001D145F" w:rsidRPr="00A933AA" w:rsidRDefault="001D145F" w:rsidP="00187C33">
      <w:pPr>
        <w:pStyle w:val="subsection"/>
        <w:keepNext/>
        <w:keepLines/>
      </w:pPr>
      <w:r w:rsidRPr="00A933AA">
        <w:tab/>
        <w:t>(7)</w:t>
      </w:r>
      <w:r w:rsidRPr="00A933AA">
        <w:tab/>
        <w:t xml:space="preserve">For the purpose of making a determination under </w:t>
      </w:r>
      <w:r w:rsidR="00E52078" w:rsidRPr="00A933AA">
        <w:t>paragraph (</w:t>
      </w:r>
      <w:r w:rsidRPr="00A933AA">
        <w:t>2)(b)</w:t>
      </w:r>
      <w:r w:rsidR="00D97EAE" w:rsidRPr="00A933AA">
        <w:t>, (3)(b) or (3A)(b)</w:t>
      </w:r>
      <w:r w:rsidRPr="00A933AA">
        <w:t xml:space="preserve"> of the amount that would be worked out as the care recipient’s ordinary/adjusted income for the purpose referred to in the relevant paragraph, the relevant provisions of the </w:t>
      </w:r>
      <w:r w:rsidRPr="00A933AA">
        <w:rPr>
          <w:i/>
        </w:rPr>
        <w:t>Veterans’ Entitlements Act 1986</w:t>
      </w:r>
      <w:r w:rsidRPr="00A933AA">
        <w:t xml:space="preserve"> apply as if:</w:t>
      </w:r>
    </w:p>
    <w:p w:rsidR="001D145F" w:rsidRPr="00A933AA" w:rsidRDefault="001D145F" w:rsidP="001D145F">
      <w:pPr>
        <w:pStyle w:val="paragraph"/>
      </w:pPr>
      <w:r w:rsidRPr="00A933AA">
        <w:tab/>
        <w:t>(a)</w:t>
      </w:r>
      <w:r w:rsidRPr="00A933AA">
        <w:tab/>
        <w:t>section</w:t>
      </w:r>
      <w:r w:rsidR="00E52078" w:rsidRPr="00A933AA">
        <w:t> </w:t>
      </w:r>
      <w:r w:rsidRPr="00A933AA">
        <w:t>59X of that Act were omitted; and</w:t>
      </w:r>
    </w:p>
    <w:p w:rsidR="001D145F" w:rsidRPr="00A933AA" w:rsidRDefault="001D145F" w:rsidP="001D145F">
      <w:pPr>
        <w:pStyle w:val="paragraph"/>
      </w:pPr>
      <w:r w:rsidRPr="00A933AA">
        <w:tab/>
        <w:t>(b)</w:t>
      </w:r>
      <w:r w:rsidRPr="00A933AA">
        <w:tab/>
        <w:t xml:space="preserve">any other provision of the </w:t>
      </w:r>
      <w:r w:rsidRPr="00A933AA">
        <w:rPr>
          <w:i/>
        </w:rPr>
        <w:t>Veterans’ Entitlements Act 1986</w:t>
      </w:r>
      <w:r w:rsidRPr="00A933AA">
        <w:t xml:space="preserve"> were omitted:</w:t>
      </w:r>
    </w:p>
    <w:p w:rsidR="001D145F" w:rsidRPr="00A933AA" w:rsidRDefault="001D145F" w:rsidP="001D145F">
      <w:pPr>
        <w:pStyle w:val="paragraphsub"/>
      </w:pPr>
      <w:r w:rsidRPr="00A933AA">
        <w:tab/>
        <w:t>(i)</w:t>
      </w:r>
      <w:r w:rsidRPr="00A933AA">
        <w:tab/>
        <w:t>that has the direct or indirect effect of excluding an amount from a person’s ordinary/adjusted income (within the meaning of that Act); and</w:t>
      </w:r>
    </w:p>
    <w:p w:rsidR="001D145F" w:rsidRPr="00A933AA" w:rsidRDefault="001D145F" w:rsidP="001D145F">
      <w:pPr>
        <w:pStyle w:val="paragraphsub"/>
      </w:pPr>
      <w:r w:rsidRPr="00A933AA">
        <w:tab/>
        <w:t>(ii)</w:t>
      </w:r>
      <w:r w:rsidRPr="00A933AA">
        <w:tab/>
        <w:t xml:space="preserve">that is specified in the </w:t>
      </w:r>
      <w:r w:rsidR="00615F23" w:rsidRPr="00A933AA">
        <w:t>Aged Care (Transitional Provisions)</w:t>
      </w:r>
      <w:r w:rsidRPr="00A933AA">
        <w:t xml:space="preserve"> Principles.</w:t>
      </w:r>
    </w:p>
    <w:p w:rsidR="001D145F" w:rsidRPr="00A933AA" w:rsidRDefault="001D145F" w:rsidP="001D145F">
      <w:pPr>
        <w:pStyle w:val="notetext"/>
      </w:pPr>
      <w:r w:rsidRPr="00A933AA">
        <w:t>Note:</w:t>
      </w:r>
      <w:r w:rsidRPr="00A933AA">
        <w:tab/>
        <w:t xml:space="preserve">The effect of this subsection is that certain amounts that would not be included when working out a person’s ordinary/adjusted income under the </w:t>
      </w:r>
      <w:r w:rsidRPr="00A933AA">
        <w:rPr>
          <w:i/>
        </w:rPr>
        <w:t>Veterans’ Entitlements Act 1986</w:t>
      </w:r>
      <w:r w:rsidRPr="00A933AA">
        <w:t xml:space="preserve"> will be included for the purposes of working out a care recipient’s total assessable income under this section.</w:t>
      </w:r>
    </w:p>
    <w:p w:rsidR="001D145F" w:rsidRPr="00A933AA" w:rsidRDefault="001D145F" w:rsidP="001D145F">
      <w:pPr>
        <w:pStyle w:val="subsection"/>
      </w:pPr>
      <w:r w:rsidRPr="00A933AA">
        <w:tab/>
        <w:t>(8)</w:t>
      </w:r>
      <w:r w:rsidRPr="00A933AA">
        <w:tab/>
        <w:t>The Secretary may, by notice in writing, request one or more of the following:</w:t>
      </w:r>
    </w:p>
    <w:p w:rsidR="001D145F" w:rsidRPr="00A933AA" w:rsidRDefault="001D145F" w:rsidP="001D145F">
      <w:pPr>
        <w:pStyle w:val="paragraph"/>
      </w:pPr>
      <w:r w:rsidRPr="00A933AA">
        <w:tab/>
        <w:t>(a)</w:t>
      </w:r>
      <w:r w:rsidRPr="00A933AA">
        <w:tab/>
        <w:t>the care recipient;</w:t>
      </w:r>
    </w:p>
    <w:p w:rsidR="001D145F" w:rsidRPr="00A933AA" w:rsidRDefault="001D145F" w:rsidP="001D145F">
      <w:pPr>
        <w:pStyle w:val="paragraph"/>
      </w:pPr>
      <w:r w:rsidRPr="00A933AA">
        <w:tab/>
        <w:t>(b)</w:t>
      </w:r>
      <w:r w:rsidRPr="00A933AA">
        <w:tab/>
        <w:t>a person acting for or on behalf of the care recipient;</w:t>
      </w:r>
    </w:p>
    <w:p w:rsidR="001D145F" w:rsidRPr="00A933AA" w:rsidRDefault="001D145F" w:rsidP="001D145F">
      <w:pPr>
        <w:pStyle w:val="paragraph"/>
      </w:pPr>
      <w:r w:rsidRPr="00A933AA">
        <w:tab/>
        <w:t>(c)</w:t>
      </w:r>
      <w:r w:rsidRPr="00A933AA">
        <w:tab/>
        <w:t>any other person whom the Secretary believes has information that would assist the Secretary in making the determination;</w:t>
      </w:r>
    </w:p>
    <w:p w:rsidR="001D145F" w:rsidRPr="00A933AA" w:rsidRDefault="001D145F" w:rsidP="001D145F">
      <w:pPr>
        <w:pStyle w:val="subsection2"/>
      </w:pPr>
      <w:r w:rsidRPr="00A933AA">
        <w:t>to give, within the period specified in the notice, to the Secretary such information as is specified in the notice for the purposes of making the determination.</w:t>
      </w:r>
    </w:p>
    <w:p w:rsidR="001D145F" w:rsidRPr="00A933AA" w:rsidRDefault="001D145F" w:rsidP="001D145F">
      <w:pPr>
        <w:pStyle w:val="notetext"/>
      </w:pPr>
      <w:r w:rsidRPr="00A933AA">
        <w:t>Note:</w:t>
      </w:r>
      <w:r w:rsidRPr="00A933AA">
        <w:tab/>
        <w:t>A person is not obliged to provide the information.</w:t>
      </w:r>
    </w:p>
    <w:p w:rsidR="001D145F" w:rsidRPr="00A933AA" w:rsidRDefault="001D145F" w:rsidP="001D145F">
      <w:pPr>
        <w:pStyle w:val="subsection"/>
      </w:pPr>
      <w:r w:rsidRPr="00A933AA">
        <w:tab/>
        <w:t>(9)</w:t>
      </w:r>
      <w:r w:rsidRPr="00A933AA">
        <w:tab/>
        <w:t xml:space="preserve">A determination under </w:t>
      </w:r>
      <w:r w:rsidR="00E52078" w:rsidRPr="00A933AA">
        <w:t>subsection (</w:t>
      </w:r>
      <w:r w:rsidRPr="00A933AA">
        <w:t xml:space="preserve">1) or </w:t>
      </w:r>
      <w:r w:rsidR="00E52078" w:rsidRPr="00A933AA">
        <w:t>paragraph (</w:t>
      </w:r>
      <w:r w:rsidRPr="00A933AA">
        <w:t>2)(b), (3)(b)</w:t>
      </w:r>
      <w:r w:rsidR="00B3492C" w:rsidRPr="00A933AA">
        <w:t>, (3A)(b)</w:t>
      </w:r>
      <w:r w:rsidRPr="00A933AA">
        <w:t xml:space="preserve"> or (4)(b) takes effect on the day specified by the Secretary. The day may be earlier than the day on which the determination is made.</w:t>
      </w:r>
    </w:p>
    <w:p w:rsidR="001D145F" w:rsidRPr="00A933AA" w:rsidRDefault="001D145F" w:rsidP="001D145F">
      <w:pPr>
        <w:pStyle w:val="subsection"/>
      </w:pPr>
      <w:r w:rsidRPr="00A933AA">
        <w:tab/>
        <w:t>(10)</w:t>
      </w:r>
      <w:r w:rsidRPr="00A933AA">
        <w:tab/>
        <w:t xml:space="preserve">The Secretary must notify, in writing, the care recipient of any determination under </w:t>
      </w:r>
      <w:r w:rsidR="00E52078" w:rsidRPr="00A933AA">
        <w:t>subsection (</w:t>
      </w:r>
      <w:r w:rsidRPr="00A933AA">
        <w:t xml:space="preserve">1) or </w:t>
      </w:r>
      <w:r w:rsidR="00E52078" w:rsidRPr="00A933AA">
        <w:t>paragraph (</w:t>
      </w:r>
      <w:r w:rsidRPr="00A933AA">
        <w:t>2)(b), (3)(b)</w:t>
      </w:r>
      <w:r w:rsidR="00B3492C" w:rsidRPr="00A933AA">
        <w:t>, (3A)(b)</w:t>
      </w:r>
      <w:r w:rsidRPr="00A933AA">
        <w:t xml:space="preserve"> or (4)(b).</w:t>
      </w:r>
    </w:p>
    <w:p w:rsidR="001D145F" w:rsidRPr="00A933AA" w:rsidRDefault="001D145F" w:rsidP="001D145F">
      <w:pPr>
        <w:pStyle w:val="subsection"/>
      </w:pPr>
      <w:r w:rsidRPr="00A933AA">
        <w:tab/>
        <w:t>(11)</w:t>
      </w:r>
      <w:r w:rsidRPr="00A933AA">
        <w:tab/>
        <w:t xml:space="preserve">The notice must include such matters as are specified in the </w:t>
      </w:r>
      <w:r w:rsidR="00615F23" w:rsidRPr="00A933AA">
        <w:t>Aged Care (Transitional Provisions)</w:t>
      </w:r>
      <w:r w:rsidRPr="00A933AA">
        <w:t xml:space="preserve"> Principles.</w:t>
      </w:r>
    </w:p>
    <w:p w:rsidR="001D145F" w:rsidRPr="00A933AA" w:rsidRDefault="001D145F" w:rsidP="001D145F">
      <w:pPr>
        <w:pStyle w:val="subsection"/>
      </w:pPr>
      <w:r w:rsidRPr="00A933AA">
        <w:tab/>
        <w:t>(12)</w:t>
      </w:r>
      <w:r w:rsidRPr="00A933AA">
        <w:tab/>
        <w:t xml:space="preserve">A determination made under </w:t>
      </w:r>
      <w:r w:rsidR="00E52078" w:rsidRPr="00A933AA">
        <w:t>subsection (</w:t>
      </w:r>
      <w:r w:rsidRPr="00A933AA">
        <w:t xml:space="preserve">1) or </w:t>
      </w:r>
      <w:r w:rsidR="00E52078" w:rsidRPr="00A933AA">
        <w:t>paragraph (</w:t>
      </w:r>
      <w:r w:rsidRPr="00A933AA">
        <w:t>2)(b), (3)(b)</w:t>
      </w:r>
      <w:r w:rsidR="00B3492C" w:rsidRPr="00A933AA">
        <w:t>, (3A)(b)</w:t>
      </w:r>
      <w:r w:rsidRPr="00A933AA">
        <w:t xml:space="preserve"> or (4)(b) is not a legislative instrument.</w:t>
      </w:r>
    </w:p>
    <w:p w:rsidR="00C94144" w:rsidRPr="00A933AA" w:rsidRDefault="00C94144" w:rsidP="00C94144">
      <w:pPr>
        <w:pStyle w:val="ActHead5"/>
        <w:rPr>
          <w:i/>
        </w:rPr>
      </w:pPr>
      <w:bookmarkStart w:id="78" w:name="_Toc116310318"/>
      <w:r w:rsidRPr="003E353B">
        <w:rPr>
          <w:rStyle w:val="CharSectno"/>
        </w:rPr>
        <w:t>44</w:t>
      </w:r>
      <w:r w:rsidR="003E353B" w:rsidRPr="003E353B">
        <w:rPr>
          <w:rStyle w:val="CharSectno"/>
        </w:rPr>
        <w:noBreakHyphen/>
      </w:r>
      <w:r w:rsidRPr="003E353B">
        <w:rPr>
          <w:rStyle w:val="CharSectno"/>
        </w:rPr>
        <w:t>26</w:t>
      </w:r>
      <w:r w:rsidRPr="00A933AA">
        <w:t xml:space="preserve">  The care recipient’s </w:t>
      </w:r>
      <w:r w:rsidRPr="00A933AA">
        <w:rPr>
          <w:i/>
        </w:rPr>
        <w:t>total assessable income free area</w:t>
      </w:r>
      <w:bookmarkEnd w:id="78"/>
    </w:p>
    <w:p w:rsidR="00C94144" w:rsidRPr="00A933AA" w:rsidRDefault="00C94144" w:rsidP="00C94144">
      <w:pPr>
        <w:pStyle w:val="SubsectionHead"/>
      </w:pPr>
      <w:r w:rsidRPr="00A933AA">
        <w:t>General rule</w:t>
      </w:r>
    </w:p>
    <w:p w:rsidR="00C94144" w:rsidRPr="00A933AA" w:rsidRDefault="00C94144" w:rsidP="00C94144">
      <w:pPr>
        <w:pStyle w:val="subsection"/>
      </w:pPr>
      <w:r w:rsidRPr="00A933AA">
        <w:tab/>
        <w:t>(1)</w:t>
      </w:r>
      <w:r w:rsidRPr="00A933AA">
        <w:tab/>
        <w:t xml:space="preserve">The </w:t>
      </w:r>
      <w:r w:rsidRPr="00A933AA">
        <w:rPr>
          <w:b/>
          <w:i/>
        </w:rPr>
        <w:t>total assessable income free area</w:t>
      </w:r>
      <w:r w:rsidRPr="00A933AA">
        <w:t xml:space="preserve"> for a care recipient (other than a </w:t>
      </w:r>
      <w:r w:rsidR="003E353B" w:rsidRPr="003E353B">
        <w:rPr>
          <w:position w:val="6"/>
          <w:sz w:val="16"/>
        </w:rPr>
        <w:t>*</w:t>
      </w:r>
      <w:r w:rsidRPr="00A933AA">
        <w:t>protected resident) is the sum of:</w:t>
      </w:r>
    </w:p>
    <w:p w:rsidR="00C94144" w:rsidRPr="00A933AA" w:rsidRDefault="00C94144" w:rsidP="00C94144">
      <w:pPr>
        <w:pStyle w:val="paragraph"/>
      </w:pPr>
      <w:r w:rsidRPr="00A933AA">
        <w:tab/>
        <w:t>(a)</w:t>
      </w:r>
      <w:r w:rsidRPr="00A933AA">
        <w:tab/>
        <w:t>the amount worked out by applying point 1064</w:t>
      </w:r>
      <w:r w:rsidR="003E353B">
        <w:noBreakHyphen/>
      </w:r>
      <w:r w:rsidRPr="00A933AA">
        <w:t xml:space="preserve">B1 of Pension Rate Calculator A at the end of </w:t>
      </w:r>
      <w:r w:rsidR="003E353B">
        <w:t>section 1</w:t>
      </w:r>
      <w:r w:rsidRPr="00A933AA">
        <w:t xml:space="preserve">064 of the </w:t>
      </w:r>
      <w:r w:rsidRPr="00A933AA">
        <w:rPr>
          <w:i/>
        </w:rPr>
        <w:t>Social Security Act 1991</w:t>
      </w:r>
      <w:r w:rsidRPr="00A933AA">
        <w:t>; and</w:t>
      </w:r>
    </w:p>
    <w:p w:rsidR="00C94144" w:rsidRPr="00A933AA" w:rsidRDefault="00C94144" w:rsidP="00C94144">
      <w:pPr>
        <w:pStyle w:val="paragraph"/>
      </w:pPr>
      <w:r w:rsidRPr="00A933AA">
        <w:tab/>
        <w:t>(b)</w:t>
      </w:r>
      <w:r w:rsidRPr="00A933AA">
        <w:tab/>
        <w:t>the amount worked out under point 1064</w:t>
      </w:r>
      <w:r w:rsidR="003E353B">
        <w:noBreakHyphen/>
      </w:r>
      <w:r w:rsidRPr="00A933AA">
        <w:t xml:space="preserve">BA4 of Pension Rate Calculator A at the end of </w:t>
      </w:r>
      <w:r w:rsidR="003E353B">
        <w:t>section 1</w:t>
      </w:r>
      <w:r w:rsidRPr="00A933AA">
        <w:t xml:space="preserve">064 of the </w:t>
      </w:r>
      <w:r w:rsidRPr="00A933AA">
        <w:rPr>
          <w:i/>
        </w:rPr>
        <w:t>Social Security Act 1991</w:t>
      </w:r>
      <w:r w:rsidRPr="00A933AA">
        <w:t>; and</w:t>
      </w:r>
    </w:p>
    <w:p w:rsidR="00C94144" w:rsidRPr="00A933AA" w:rsidRDefault="00C94144" w:rsidP="00C94144">
      <w:pPr>
        <w:pStyle w:val="paragraph"/>
      </w:pPr>
      <w:r w:rsidRPr="00A933AA">
        <w:tab/>
        <w:t>(c)</w:t>
      </w:r>
      <w:r w:rsidRPr="00A933AA">
        <w:tab/>
        <w:t>the amount worked out by applying point 1064</w:t>
      </w:r>
      <w:r w:rsidR="003E353B">
        <w:noBreakHyphen/>
      </w:r>
      <w:r w:rsidRPr="00A933AA">
        <w:t xml:space="preserve">E4 of Pension Rate Calculator A at the end of </w:t>
      </w:r>
      <w:r w:rsidR="003E353B">
        <w:t>section 1</w:t>
      </w:r>
      <w:r w:rsidRPr="00A933AA">
        <w:t xml:space="preserve">064 of the </w:t>
      </w:r>
      <w:r w:rsidRPr="00A933AA">
        <w:rPr>
          <w:i/>
        </w:rPr>
        <w:t>Social Security Act 1991</w:t>
      </w:r>
      <w:r w:rsidRPr="00A933AA">
        <w:t>.</w:t>
      </w:r>
    </w:p>
    <w:p w:rsidR="00C94144" w:rsidRPr="00A933AA" w:rsidRDefault="00C94144" w:rsidP="005B360D">
      <w:pPr>
        <w:pStyle w:val="SubsectionHead"/>
      </w:pPr>
      <w:r w:rsidRPr="00A933AA">
        <w:t>Protected residents</w:t>
      </w:r>
    </w:p>
    <w:p w:rsidR="00C94144" w:rsidRPr="00A933AA" w:rsidRDefault="00C94144" w:rsidP="004B57FF">
      <w:pPr>
        <w:pStyle w:val="subsection"/>
      </w:pPr>
      <w:r w:rsidRPr="00A933AA">
        <w:tab/>
        <w:t>(2)</w:t>
      </w:r>
      <w:r w:rsidRPr="00A933AA">
        <w:tab/>
        <w:t xml:space="preserve">The </w:t>
      </w:r>
      <w:r w:rsidRPr="00A933AA">
        <w:rPr>
          <w:b/>
          <w:i/>
        </w:rPr>
        <w:t>total assessable income free area</w:t>
      </w:r>
      <w:r w:rsidRPr="00A933AA">
        <w:t xml:space="preserve"> for a care recipient who is a </w:t>
      </w:r>
      <w:r w:rsidR="003E353B" w:rsidRPr="003E353B">
        <w:rPr>
          <w:position w:val="6"/>
          <w:sz w:val="16"/>
        </w:rPr>
        <w:t>*</w:t>
      </w:r>
      <w:r w:rsidRPr="00A933AA">
        <w:t>protected resident is the sum of:</w:t>
      </w:r>
    </w:p>
    <w:p w:rsidR="00C94144" w:rsidRPr="00A933AA" w:rsidRDefault="00C94144" w:rsidP="004B57FF">
      <w:pPr>
        <w:pStyle w:val="paragraph"/>
      </w:pPr>
      <w:r w:rsidRPr="00A933AA">
        <w:tab/>
        <w:t>(a)</w:t>
      </w:r>
      <w:r w:rsidRPr="00A933AA">
        <w:tab/>
        <w:t>the amount worked out by applying old point 1064</w:t>
      </w:r>
      <w:r w:rsidR="003E353B">
        <w:noBreakHyphen/>
      </w:r>
      <w:r w:rsidRPr="00A933AA">
        <w:t>B1; and</w:t>
      </w:r>
    </w:p>
    <w:p w:rsidR="00C94144" w:rsidRPr="00A933AA" w:rsidRDefault="00C94144" w:rsidP="004B57FF">
      <w:pPr>
        <w:pStyle w:val="paragraph"/>
      </w:pPr>
      <w:r w:rsidRPr="00A933AA">
        <w:tab/>
        <w:t>(b)</w:t>
      </w:r>
      <w:r w:rsidRPr="00A933AA">
        <w:tab/>
        <w:t xml:space="preserve">the amounts referred to in </w:t>
      </w:r>
      <w:r w:rsidR="00E52078" w:rsidRPr="00A933AA">
        <w:t>paragraphs (</w:t>
      </w:r>
      <w:r w:rsidRPr="00A933AA">
        <w:t>1)(b) and (c).</w:t>
      </w:r>
    </w:p>
    <w:p w:rsidR="00C94144" w:rsidRPr="00A933AA" w:rsidRDefault="00C94144" w:rsidP="004B57FF">
      <w:pPr>
        <w:pStyle w:val="notetext"/>
      </w:pPr>
      <w:r w:rsidRPr="00A933AA">
        <w:t>Note:</w:t>
      </w:r>
      <w:r w:rsidRPr="00A933AA">
        <w:tab/>
      </w:r>
      <w:r w:rsidRPr="00A933AA">
        <w:rPr>
          <w:b/>
          <w:i/>
        </w:rPr>
        <w:t>Old point 1064</w:t>
      </w:r>
      <w:r w:rsidR="003E353B">
        <w:rPr>
          <w:b/>
          <w:i/>
        </w:rPr>
        <w:noBreakHyphen/>
      </w:r>
      <w:r w:rsidRPr="00A933AA">
        <w:rPr>
          <w:b/>
          <w:i/>
        </w:rPr>
        <w:t>B1</w:t>
      </w:r>
      <w:r w:rsidRPr="00A933AA">
        <w:t xml:space="preserve"> is defined in </w:t>
      </w:r>
      <w:r w:rsidR="00E52078" w:rsidRPr="00A933AA">
        <w:t>subsection (</w:t>
      </w:r>
      <w:r w:rsidRPr="00A933AA">
        <w:t>6).</w:t>
      </w:r>
    </w:p>
    <w:p w:rsidR="00C94144" w:rsidRPr="00A933AA" w:rsidRDefault="00C94144" w:rsidP="00C94144">
      <w:pPr>
        <w:pStyle w:val="SubsectionHead"/>
      </w:pPr>
      <w:r w:rsidRPr="00A933AA">
        <w:t>Definition</w:t>
      </w:r>
    </w:p>
    <w:p w:rsidR="00C94144" w:rsidRPr="00A933AA" w:rsidRDefault="00C94144" w:rsidP="00C94144">
      <w:pPr>
        <w:pStyle w:val="subsection"/>
      </w:pPr>
      <w:r w:rsidRPr="00A933AA">
        <w:tab/>
        <w:t>(6)</w:t>
      </w:r>
      <w:r w:rsidRPr="00A933AA">
        <w:tab/>
        <w:t>In this section:</w:t>
      </w:r>
    </w:p>
    <w:p w:rsidR="00C94144" w:rsidRPr="00A933AA" w:rsidRDefault="00C94144" w:rsidP="00C94144">
      <w:pPr>
        <w:pStyle w:val="Definition"/>
      </w:pPr>
      <w:r w:rsidRPr="00A933AA">
        <w:rPr>
          <w:b/>
          <w:i/>
        </w:rPr>
        <w:t>old point 1064</w:t>
      </w:r>
      <w:r w:rsidR="003E353B">
        <w:rPr>
          <w:b/>
          <w:i/>
        </w:rPr>
        <w:noBreakHyphen/>
      </w:r>
      <w:r w:rsidRPr="00A933AA">
        <w:rPr>
          <w:b/>
          <w:i/>
        </w:rPr>
        <w:t>B1</w:t>
      </w:r>
      <w:r w:rsidRPr="00A933AA">
        <w:t xml:space="preserve"> means point 1064</w:t>
      </w:r>
      <w:r w:rsidR="003E353B">
        <w:noBreakHyphen/>
      </w:r>
      <w:r w:rsidRPr="00A933AA">
        <w:t xml:space="preserve">B1 of Pension Rate Calculator A at the end of </w:t>
      </w:r>
      <w:r w:rsidR="003E353B">
        <w:t>section 1</w:t>
      </w:r>
      <w:r w:rsidRPr="00A933AA">
        <w:t xml:space="preserve">064 of the </w:t>
      </w:r>
      <w:r w:rsidRPr="00A933AA">
        <w:rPr>
          <w:i/>
        </w:rPr>
        <w:t>Social Security Act 1991</w:t>
      </w:r>
      <w:r w:rsidRPr="00A933AA">
        <w:t>, as that point has effect on 19</w:t>
      </w:r>
      <w:r w:rsidR="00E52078" w:rsidRPr="00A933AA">
        <w:t> </w:t>
      </w:r>
      <w:r w:rsidRPr="00A933AA">
        <w:t>September 2009.</w:t>
      </w:r>
    </w:p>
    <w:p w:rsidR="007A0367" w:rsidRPr="00A933AA" w:rsidRDefault="007A0367" w:rsidP="00CA451F">
      <w:pPr>
        <w:pStyle w:val="ActHead4"/>
      </w:pPr>
      <w:bookmarkStart w:id="79" w:name="_Toc116310319"/>
      <w:r w:rsidRPr="003E353B">
        <w:rPr>
          <w:rStyle w:val="CharSubdNo"/>
        </w:rPr>
        <w:t>Subdivision</w:t>
      </w:r>
      <w:r w:rsidR="00E52078" w:rsidRPr="003E353B">
        <w:rPr>
          <w:rStyle w:val="CharSubdNo"/>
        </w:rPr>
        <w:t> </w:t>
      </w:r>
      <w:r w:rsidRPr="003E353B">
        <w:rPr>
          <w:rStyle w:val="CharSubdNo"/>
        </w:rPr>
        <w:t>44</w:t>
      </w:r>
      <w:r w:rsidR="003E353B" w:rsidRPr="003E353B">
        <w:rPr>
          <w:rStyle w:val="CharSubdNo"/>
        </w:rPr>
        <w:noBreakHyphen/>
      </w:r>
      <w:r w:rsidRPr="003E353B">
        <w:rPr>
          <w:rStyle w:val="CharSubdNo"/>
        </w:rPr>
        <w:t>F</w:t>
      </w:r>
      <w:r w:rsidRPr="00A933AA">
        <w:t>—</w:t>
      </w:r>
      <w:r w:rsidRPr="003E353B">
        <w:rPr>
          <w:rStyle w:val="CharSubdText"/>
        </w:rPr>
        <w:t>Other supplements</w:t>
      </w:r>
      <w:bookmarkEnd w:id="79"/>
    </w:p>
    <w:p w:rsidR="007A0367" w:rsidRPr="00A933AA" w:rsidRDefault="007A0367" w:rsidP="00CA451F">
      <w:pPr>
        <w:pStyle w:val="ActHead5"/>
      </w:pPr>
      <w:bookmarkStart w:id="80" w:name="_Toc116310320"/>
      <w:r w:rsidRPr="003E353B">
        <w:rPr>
          <w:rStyle w:val="CharSectno"/>
        </w:rPr>
        <w:t>44</w:t>
      </w:r>
      <w:r w:rsidR="003E353B" w:rsidRPr="003E353B">
        <w:rPr>
          <w:rStyle w:val="CharSectno"/>
        </w:rPr>
        <w:noBreakHyphen/>
      </w:r>
      <w:r w:rsidRPr="003E353B">
        <w:rPr>
          <w:rStyle w:val="CharSectno"/>
        </w:rPr>
        <w:t>27</w:t>
      </w:r>
      <w:r w:rsidRPr="00A933AA">
        <w:t xml:space="preserve">  Other supplements</w:t>
      </w:r>
      <w:bookmarkEnd w:id="80"/>
    </w:p>
    <w:p w:rsidR="007A0367" w:rsidRPr="00A933AA" w:rsidRDefault="007A0367" w:rsidP="00CA451F">
      <w:pPr>
        <w:pStyle w:val="subsection"/>
        <w:keepNext/>
        <w:keepLines/>
      </w:pPr>
      <w:r w:rsidRPr="00A933AA">
        <w:tab/>
      </w:r>
      <w:r w:rsidR="00E94C2E" w:rsidRPr="00A933AA">
        <w:t>(1)</w:t>
      </w:r>
      <w:r w:rsidRPr="00A933AA">
        <w:tab/>
        <w:t>The other supplements for the care recipient under step 5 of the residential care subsidy calculator in section</w:t>
      </w:r>
      <w:r w:rsidR="00E52078" w:rsidRPr="00A933AA">
        <w:t> </w:t>
      </w:r>
      <w:r w:rsidRPr="00A933AA">
        <w:t>44</w:t>
      </w:r>
      <w:r w:rsidR="003E353B">
        <w:noBreakHyphen/>
      </w:r>
      <w:r w:rsidRPr="00A933AA">
        <w:t xml:space="preserve">2 are such of the following supplements as apply to the care recipient in respect of the </w:t>
      </w:r>
      <w:r w:rsidR="003E353B" w:rsidRPr="003E353B">
        <w:rPr>
          <w:position w:val="6"/>
          <w:sz w:val="16"/>
        </w:rPr>
        <w:t>*</w:t>
      </w:r>
      <w:r w:rsidRPr="00A933AA">
        <w:t>payment period:</w:t>
      </w:r>
    </w:p>
    <w:p w:rsidR="007A0367" w:rsidRPr="00A933AA" w:rsidRDefault="007A0367">
      <w:pPr>
        <w:pStyle w:val="paragraph"/>
      </w:pPr>
      <w:r w:rsidRPr="00A933AA">
        <w:tab/>
        <w:t>(a)</w:t>
      </w:r>
      <w:r w:rsidRPr="00A933AA">
        <w:tab/>
        <w:t>the pensioner supplement (see section</w:t>
      </w:r>
      <w:r w:rsidR="00E52078" w:rsidRPr="00A933AA">
        <w:t> </w:t>
      </w:r>
      <w:r w:rsidRPr="00A933AA">
        <w:t>44</w:t>
      </w:r>
      <w:r w:rsidR="003E353B">
        <w:noBreakHyphen/>
      </w:r>
      <w:r w:rsidRPr="00A933AA">
        <w:t>28);</w:t>
      </w:r>
    </w:p>
    <w:p w:rsidR="007A0367" w:rsidRPr="00A933AA" w:rsidRDefault="007A0367">
      <w:pPr>
        <w:pStyle w:val="paragraph"/>
        <w:keepNext/>
      </w:pPr>
      <w:r w:rsidRPr="00A933AA">
        <w:tab/>
        <w:t>(c)</w:t>
      </w:r>
      <w:r w:rsidRPr="00A933AA">
        <w:tab/>
        <w:t>the hardship supplement (see section</w:t>
      </w:r>
      <w:r w:rsidR="00E52078" w:rsidRPr="00A933AA">
        <w:t> </w:t>
      </w:r>
      <w:r w:rsidRPr="00A933AA">
        <w:t>44</w:t>
      </w:r>
      <w:r w:rsidR="003E353B">
        <w:noBreakHyphen/>
      </w:r>
      <w:r w:rsidRPr="00A933AA">
        <w:t>30)</w:t>
      </w:r>
      <w:r w:rsidR="00C94144" w:rsidRPr="00A933AA">
        <w:t>;</w:t>
      </w:r>
    </w:p>
    <w:p w:rsidR="00C94144" w:rsidRPr="00A933AA" w:rsidRDefault="003A1D48" w:rsidP="00C94144">
      <w:pPr>
        <w:pStyle w:val="paragraph"/>
      </w:pPr>
      <w:r w:rsidRPr="00A933AA">
        <w:tab/>
        <w:t>(e)</w:t>
      </w:r>
      <w:r w:rsidRPr="00A933AA">
        <w:tab/>
        <w:t xml:space="preserve">any other supplement set out in the </w:t>
      </w:r>
      <w:r w:rsidR="00615F23" w:rsidRPr="00A933AA">
        <w:t>Aged Care (Transitional Provisions)</w:t>
      </w:r>
      <w:r w:rsidRPr="00A933AA">
        <w:t xml:space="preserve"> Principles for the purposes of this paragraph.</w:t>
      </w:r>
    </w:p>
    <w:p w:rsidR="00294C5F" w:rsidRPr="00A933AA" w:rsidRDefault="00294C5F" w:rsidP="00294C5F">
      <w:pPr>
        <w:pStyle w:val="notetext"/>
      </w:pPr>
      <w:r w:rsidRPr="00A933AA">
        <w:t>Note:</w:t>
      </w:r>
      <w:r w:rsidRPr="00A933AA">
        <w:tab/>
        <w:t>The supplements under this Subdivision are not taken into account in applying the income test under Subdivision</w:t>
      </w:r>
      <w:r w:rsidR="00E52078" w:rsidRPr="00A933AA">
        <w:t> </w:t>
      </w:r>
      <w:r w:rsidRPr="00A933AA">
        <w:t>44</w:t>
      </w:r>
      <w:r w:rsidR="003E353B">
        <w:noBreakHyphen/>
      </w:r>
      <w:r w:rsidRPr="00A933AA">
        <w:t>E. (The supplements under Subdivision</w:t>
      </w:r>
      <w:r w:rsidR="00E52078" w:rsidRPr="00A933AA">
        <w:t> </w:t>
      </w:r>
      <w:r w:rsidRPr="00A933AA">
        <w:t>44</w:t>
      </w:r>
      <w:r w:rsidR="003E353B">
        <w:noBreakHyphen/>
      </w:r>
      <w:r w:rsidRPr="00A933AA">
        <w:t>C are taken into account in applying the income test.)</w:t>
      </w:r>
    </w:p>
    <w:p w:rsidR="00E94C2E" w:rsidRPr="00A933AA" w:rsidRDefault="00E94C2E" w:rsidP="00E94C2E">
      <w:pPr>
        <w:pStyle w:val="subsection"/>
      </w:pPr>
      <w:r w:rsidRPr="00A933AA">
        <w:tab/>
        <w:t>(2)</w:t>
      </w:r>
      <w:r w:rsidRPr="00A933AA">
        <w:tab/>
        <w:t xml:space="preserve">The Aged Care (Transitional Provisions) Principles may specify, in respect of each other supplement set out for the purposes of </w:t>
      </w:r>
      <w:r w:rsidR="00E52078" w:rsidRPr="00A933AA">
        <w:t>paragraph (</w:t>
      </w:r>
      <w:r w:rsidRPr="00A933AA">
        <w:t xml:space="preserve">1)(e), the circumstances in which the supplement will apply to a care recipient in respect of a </w:t>
      </w:r>
      <w:r w:rsidR="003E353B" w:rsidRPr="003E353B">
        <w:rPr>
          <w:position w:val="6"/>
          <w:sz w:val="16"/>
        </w:rPr>
        <w:t>*</w:t>
      </w:r>
      <w:r w:rsidRPr="00A933AA">
        <w:t>payment period.</w:t>
      </w:r>
    </w:p>
    <w:p w:rsidR="00E94C2E" w:rsidRPr="00A933AA" w:rsidRDefault="00E94C2E" w:rsidP="00E94C2E">
      <w:pPr>
        <w:pStyle w:val="subsection"/>
      </w:pPr>
      <w:r w:rsidRPr="00A933AA">
        <w:tab/>
        <w:t>(3)</w:t>
      </w:r>
      <w:r w:rsidRPr="00A933AA">
        <w:tab/>
        <w:t>The Minister may determine by legislative instrument, in respect of each such supplement, the amount of the supplement, or the way in which the amount of the supplement is to be worked out.</w:t>
      </w:r>
    </w:p>
    <w:p w:rsidR="007A0367" w:rsidRPr="00A933AA" w:rsidRDefault="007A0367" w:rsidP="002D3F81">
      <w:pPr>
        <w:pStyle w:val="ActHead5"/>
      </w:pPr>
      <w:bookmarkStart w:id="81" w:name="_Toc116310321"/>
      <w:r w:rsidRPr="003E353B">
        <w:rPr>
          <w:rStyle w:val="CharSectno"/>
        </w:rPr>
        <w:t>44</w:t>
      </w:r>
      <w:r w:rsidR="003E353B" w:rsidRPr="003E353B">
        <w:rPr>
          <w:rStyle w:val="CharSectno"/>
        </w:rPr>
        <w:noBreakHyphen/>
      </w:r>
      <w:r w:rsidRPr="003E353B">
        <w:rPr>
          <w:rStyle w:val="CharSectno"/>
        </w:rPr>
        <w:t>28</w:t>
      </w:r>
      <w:r w:rsidRPr="00A933AA">
        <w:t xml:space="preserve">  The pensioner supplement</w:t>
      </w:r>
      <w:bookmarkEnd w:id="81"/>
    </w:p>
    <w:p w:rsidR="007A0367" w:rsidRPr="00A933AA" w:rsidRDefault="007A0367">
      <w:pPr>
        <w:pStyle w:val="subsection"/>
      </w:pPr>
      <w:r w:rsidRPr="00A933AA">
        <w:tab/>
        <w:t>(1)</w:t>
      </w:r>
      <w:r w:rsidRPr="00A933AA">
        <w:tab/>
        <w:t xml:space="preserve">The pensioner supplement for the care recipient in respect of the </w:t>
      </w:r>
      <w:r w:rsidR="003E353B" w:rsidRPr="003E353B">
        <w:rPr>
          <w:position w:val="6"/>
          <w:sz w:val="16"/>
        </w:rPr>
        <w:t>*</w:t>
      </w:r>
      <w:r w:rsidRPr="00A933AA">
        <w:t>payment period is the sum of all the pensioner supplements for the days during the period on which:</w:t>
      </w:r>
    </w:p>
    <w:p w:rsidR="007A0367" w:rsidRPr="00A933AA" w:rsidRDefault="007A0367">
      <w:pPr>
        <w:pStyle w:val="paragraph"/>
      </w:pPr>
      <w:r w:rsidRPr="00A933AA">
        <w:tab/>
        <w:t>(a)</w:t>
      </w:r>
      <w:r w:rsidRPr="00A933AA">
        <w:tab/>
        <w:t>the care recipient was provided with residential care through the residential care service in question; and</w:t>
      </w:r>
    </w:p>
    <w:p w:rsidR="007A0367" w:rsidRPr="00A933AA" w:rsidRDefault="007A0367">
      <w:pPr>
        <w:pStyle w:val="paragraph"/>
      </w:pPr>
      <w:r w:rsidRPr="00A933AA">
        <w:tab/>
        <w:t>(b)</w:t>
      </w:r>
      <w:r w:rsidRPr="00A933AA">
        <w:tab/>
        <w:t>the care recipient was eligible for a pensioner supplement.</w:t>
      </w:r>
    </w:p>
    <w:p w:rsidR="001D145F" w:rsidRPr="00A933AA" w:rsidRDefault="001D145F" w:rsidP="001D145F">
      <w:pPr>
        <w:pStyle w:val="subsection"/>
      </w:pPr>
      <w:r w:rsidRPr="00A933AA">
        <w:tab/>
        <w:t>(2)</w:t>
      </w:r>
      <w:r w:rsidRPr="00A933AA">
        <w:tab/>
        <w:t xml:space="preserve">Subject to </w:t>
      </w:r>
      <w:r w:rsidR="00E52078" w:rsidRPr="00A933AA">
        <w:t>subsections (</w:t>
      </w:r>
      <w:r w:rsidRPr="00A933AA">
        <w:t>3), (5) and (6), the care recipient is eligible for a pensioner supplement on a particular day if:</w:t>
      </w:r>
    </w:p>
    <w:p w:rsidR="001D145F" w:rsidRPr="00A933AA" w:rsidRDefault="001D145F" w:rsidP="001D145F">
      <w:pPr>
        <w:pStyle w:val="paragraph"/>
      </w:pPr>
      <w:r w:rsidRPr="00A933AA">
        <w:tab/>
        <w:t>(a)</w:t>
      </w:r>
      <w:r w:rsidRPr="00A933AA">
        <w:tab/>
        <w:t xml:space="preserve">the care recipient is a </w:t>
      </w:r>
      <w:r w:rsidR="003E353B" w:rsidRPr="003E353B">
        <w:rPr>
          <w:position w:val="6"/>
          <w:sz w:val="16"/>
        </w:rPr>
        <w:t>*</w:t>
      </w:r>
      <w:r w:rsidRPr="00A933AA">
        <w:t>pre</w:t>
      </w:r>
      <w:r w:rsidR="003E353B">
        <w:noBreakHyphen/>
      </w:r>
      <w:r w:rsidRPr="00A933AA">
        <w:t>2008 reform resident; and</w:t>
      </w:r>
    </w:p>
    <w:p w:rsidR="001D145F" w:rsidRPr="00A933AA" w:rsidRDefault="001D145F" w:rsidP="001D145F">
      <w:pPr>
        <w:pStyle w:val="paragraph"/>
      </w:pPr>
      <w:r w:rsidRPr="00A933AA">
        <w:tab/>
        <w:t>(b)</w:t>
      </w:r>
      <w:r w:rsidRPr="00A933AA">
        <w:tab/>
        <w:t>if the day falls before 20</w:t>
      </w:r>
      <w:r w:rsidR="00E52078" w:rsidRPr="00A933AA">
        <w:t> </w:t>
      </w:r>
      <w:r w:rsidRPr="00A933AA">
        <w:t>March 2008—on that particular day any of the following apply to the care recipient:</w:t>
      </w:r>
    </w:p>
    <w:p w:rsidR="001D145F" w:rsidRPr="00A933AA" w:rsidRDefault="001D145F" w:rsidP="001D145F">
      <w:pPr>
        <w:pStyle w:val="paragraphsub"/>
      </w:pPr>
      <w:r w:rsidRPr="00A933AA">
        <w:tab/>
        <w:t>(i)</w:t>
      </w:r>
      <w:r w:rsidRPr="00A933AA">
        <w:tab/>
        <w:t xml:space="preserve">the care recipient was receiving an </w:t>
      </w:r>
      <w:r w:rsidR="003E353B" w:rsidRPr="003E353B">
        <w:rPr>
          <w:position w:val="6"/>
          <w:sz w:val="16"/>
        </w:rPr>
        <w:t>*</w:t>
      </w:r>
      <w:r w:rsidRPr="00A933AA">
        <w:t>income support payment;</w:t>
      </w:r>
    </w:p>
    <w:p w:rsidR="001D145F" w:rsidRPr="00A933AA" w:rsidRDefault="001D145F" w:rsidP="001D145F">
      <w:pPr>
        <w:pStyle w:val="paragraphsub"/>
      </w:pPr>
      <w:r w:rsidRPr="00A933AA">
        <w:tab/>
        <w:t>(ii)</w:t>
      </w:r>
      <w:r w:rsidRPr="00A933AA">
        <w:tab/>
        <w:t xml:space="preserve">the care recipient had a </w:t>
      </w:r>
      <w:r w:rsidR="003E353B" w:rsidRPr="003E353B">
        <w:rPr>
          <w:position w:val="6"/>
          <w:sz w:val="16"/>
        </w:rPr>
        <w:t>*</w:t>
      </w:r>
      <w:r w:rsidRPr="00A933AA">
        <w:t>dependent child;</w:t>
      </w:r>
    </w:p>
    <w:p w:rsidR="001D145F" w:rsidRPr="00A933AA" w:rsidRDefault="001D145F" w:rsidP="001D145F">
      <w:pPr>
        <w:pStyle w:val="paragraphsub"/>
      </w:pPr>
      <w:r w:rsidRPr="00A933AA">
        <w:tab/>
        <w:t>(iii)</w:t>
      </w:r>
      <w:r w:rsidRPr="00A933AA">
        <w:tab/>
        <w:t xml:space="preserve">the care recipient was provided with </w:t>
      </w:r>
      <w:r w:rsidR="003E353B" w:rsidRPr="003E353B">
        <w:rPr>
          <w:position w:val="6"/>
          <w:sz w:val="16"/>
        </w:rPr>
        <w:t>*</w:t>
      </w:r>
      <w:r w:rsidRPr="00A933AA">
        <w:t>respite care;</w:t>
      </w:r>
    </w:p>
    <w:p w:rsidR="001D145F" w:rsidRPr="00A933AA" w:rsidRDefault="001D145F" w:rsidP="001D145F">
      <w:pPr>
        <w:pStyle w:val="paragraphsub"/>
      </w:pPr>
      <w:r w:rsidRPr="00A933AA">
        <w:tab/>
        <w:t>(iv)</w:t>
      </w:r>
      <w:r w:rsidRPr="00A933AA">
        <w:tab/>
        <w:t xml:space="preserve">the care recipient was included in a class of people specified in the </w:t>
      </w:r>
      <w:r w:rsidR="00615F23" w:rsidRPr="00A933AA">
        <w:t>Aged Care (Transitional Provisions)</w:t>
      </w:r>
      <w:r w:rsidRPr="00A933AA">
        <w:t xml:space="preserve"> Principles; and</w:t>
      </w:r>
    </w:p>
    <w:p w:rsidR="001D145F" w:rsidRPr="00A933AA" w:rsidRDefault="001D145F" w:rsidP="001D145F">
      <w:pPr>
        <w:pStyle w:val="paragraph"/>
      </w:pPr>
      <w:r w:rsidRPr="00A933AA">
        <w:tab/>
        <w:t>(c)</w:t>
      </w:r>
      <w:r w:rsidRPr="00A933AA">
        <w:tab/>
        <w:t>if the day falls on or after 20</w:t>
      </w:r>
      <w:r w:rsidR="00E52078" w:rsidRPr="00A933AA">
        <w:t> </w:t>
      </w:r>
      <w:r w:rsidRPr="00A933AA">
        <w:t>March 2008—on that particular day any of the following apply to the care recipient:</w:t>
      </w:r>
    </w:p>
    <w:p w:rsidR="001D145F" w:rsidRPr="00A933AA" w:rsidRDefault="001D145F" w:rsidP="001D145F">
      <w:pPr>
        <w:pStyle w:val="paragraphsub"/>
      </w:pPr>
      <w:r w:rsidRPr="00A933AA">
        <w:tab/>
        <w:t>(i)</w:t>
      </w:r>
      <w:r w:rsidRPr="00A933AA">
        <w:tab/>
        <w:t>the care recipient was receiving an income support payment;</w:t>
      </w:r>
    </w:p>
    <w:p w:rsidR="001D145F" w:rsidRPr="00A933AA" w:rsidRDefault="001D145F" w:rsidP="001D145F">
      <w:pPr>
        <w:pStyle w:val="paragraphsub"/>
      </w:pPr>
      <w:r w:rsidRPr="00A933AA">
        <w:tab/>
        <w:t>(ii)</w:t>
      </w:r>
      <w:r w:rsidRPr="00A933AA">
        <w:tab/>
        <w:t>the care recipient had a dependent child;</w:t>
      </w:r>
    </w:p>
    <w:p w:rsidR="001D145F" w:rsidRPr="00A933AA" w:rsidRDefault="001D145F" w:rsidP="001D145F">
      <w:pPr>
        <w:pStyle w:val="paragraphsub"/>
      </w:pPr>
      <w:r w:rsidRPr="00A933AA">
        <w:tab/>
        <w:t>(iii)</w:t>
      </w:r>
      <w:r w:rsidRPr="00A933AA">
        <w:tab/>
        <w:t xml:space="preserve">the care recipient was included in a class of people specified in the </w:t>
      </w:r>
      <w:r w:rsidR="00615F23" w:rsidRPr="00A933AA">
        <w:t>Aged Care (Transitional Provisions)</w:t>
      </w:r>
      <w:r w:rsidRPr="00A933AA">
        <w:t xml:space="preserve"> Principles.</w:t>
      </w:r>
    </w:p>
    <w:p w:rsidR="007A0367" w:rsidRPr="00A933AA" w:rsidRDefault="007A0367">
      <w:pPr>
        <w:pStyle w:val="subsection"/>
      </w:pPr>
      <w:r w:rsidRPr="00A933AA">
        <w:tab/>
        <w:t>(3)</w:t>
      </w:r>
      <w:r w:rsidRPr="00A933AA">
        <w:tab/>
        <w:t>The care recipient is not eligible for a pensioner supplement on a particular day if:</w:t>
      </w:r>
    </w:p>
    <w:p w:rsidR="007A0367" w:rsidRPr="00A933AA" w:rsidRDefault="007A0367">
      <w:pPr>
        <w:pStyle w:val="paragraph"/>
      </w:pPr>
      <w:r w:rsidRPr="00A933AA">
        <w:tab/>
        <w:t>(a)</w:t>
      </w:r>
      <w:r w:rsidRPr="00A933AA">
        <w:tab/>
        <w:t xml:space="preserve">an </w:t>
      </w:r>
      <w:r w:rsidR="003E353B" w:rsidRPr="003E353B">
        <w:rPr>
          <w:position w:val="6"/>
          <w:sz w:val="16"/>
        </w:rPr>
        <w:t>*</w:t>
      </w:r>
      <w:r w:rsidRPr="00A933AA">
        <w:t xml:space="preserve">accommodation bond was paid, or agreed to be paid, by the care recipient for </w:t>
      </w:r>
      <w:r w:rsidR="003E353B" w:rsidRPr="003E353B">
        <w:rPr>
          <w:position w:val="6"/>
          <w:sz w:val="16"/>
        </w:rPr>
        <w:t>*</w:t>
      </w:r>
      <w:r w:rsidRPr="00A933AA">
        <w:t>entry to the residential care service; and</w:t>
      </w:r>
    </w:p>
    <w:p w:rsidR="00C94144" w:rsidRPr="00A933AA" w:rsidRDefault="00C94144" w:rsidP="00C94144">
      <w:pPr>
        <w:pStyle w:val="paragraph"/>
      </w:pPr>
      <w:r w:rsidRPr="00A933AA">
        <w:tab/>
        <w:t>(b)</w:t>
      </w:r>
      <w:r w:rsidRPr="00A933AA">
        <w:tab/>
        <w:t>either:</w:t>
      </w:r>
    </w:p>
    <w:p w:rsidR="00C94144" w:rsidRPr="00A933AA" w:rsidRDefault="00C94144" w:rsidP="00C94144">
      <w:pPr>
        <w:pStyle w:val="paragraphsub"/>
      </w:pPr>
      <w:r w:rsidRPr="00A933AA">
        <w:tab/>
        <w:t>(i)</w:t>
      </w:r>
      <w:r w:rsidRPr="00A933AA">
        <w:tab/>
        <w:t xml:space="preserve">if the time (the </w:t>
      </w:r>
      <w:r w:rsidRPr="00A933AA">
        <w:rPr>
          <w:b/>
          <w:i/>
        </w:rPr>
        <w:t>entry time</w:t>
      </w:r>
      <w:r w:rsidRPr="00A933AA">
        <w:t>) of the care recipient’s entry was before 20</w:t>
      </w:r>
      <w:r w:rsidR="00E52078" w:rsidRPr="00A933AA">
        <w:t> </w:t>
      </w:r>
      <w:r w:rsidRPr="00A933AA">
        <w:t xml:space="preserve">September 2009—that accommodation bond exceeded the amount obtained by rounding to the nearest $500.00 (rounding $250.00 upwards) an amount equal to 10 times the </w:t>
      </w:r>
      <w:r w:rsidR="003E353B" w:rsidRPr="003E353B">
        <w:rPr>
          <w:position w:val="6"/>
          <w:sz w:val="16"/>
        </w:rPr>
        <w:t>*</w:t>
      </w:r>
      <w:r w:rsidRPr="00A933AA">
        <w:t>basic age pension amount; or</w:t>
      </w:r>
    </w:p>
    <w:p w:rsidR="00C94144" w:rsidRPr="00A933AA" w:rsidRDefault="00C94144" w:rsidP="00C94144">
      <w:pPr>
        <w:pStyle w:val="paragraphsub"/>
      </w:pPr>
      <w:r w:rsidRPr="00A933AA">
        <w:tab/>
        <w:t>(ii)</w:t>
      </w:r>
      <w:r w:rsidRPr="00A933AA">
        <w:tab/>
        <w:t xml:space="preserve">if the time (the </w:t>
      </w:r>
      <w:r w:rsidRPr="00A933AA">
        <w:rPr>
          <w:b/>
          <w:i/>
        </w:rPr>
        <w:t>entry time</w:t>
      </w:r>
      <w:r w:rsidRPr="00A933AA">
        <w:t>) of the care recipient’s entry was on or after 20</w:t>
      </w:r>
      <w:r w:rsidR="00E52078" w:rsidRPr="00A933AA">
        <w:t> </w:t>
      </w:r>
      <w:r w:rsidRPr="00A933AA">
        <w:t xml:space="preserve">September 2009—that accommodation bond exceeded the amount obtained by rounding to the nearest $500.00 (rounding $250.00 upwards) an amount equal to 9 times the </w:t>
      </w:r>
      <w:r w:rsidR="003E353B" w:rsidRPr="003E353B">
        <w:rPr>
          <w:position w:val="6"/>
          <w:sz w:val="16"/>
        </w:rPr>
        <w:t>*</w:t>
      </w:r>
      <w:r w:rsidRPr="00A933AA">
        <w:t>basic age pension amount;</w:t>
      </w:r>
    </w:p>
    <w:p w:rsidR="007A0367" w:rsidRPr="00A933AA" w:rsidRDefault="007A0367">
      <w:pPr>
        <w:pStyle w:val="subsection2"/>
      </w:pPr>
      <w:r w:rsidRPr="00A933AA">
        <w:t>unless, on that day, the care recipient had a dependent child.</w:t>
      </w:r>
    </w:p>
    <w:p w:rsidR="007A0367" w:rsidRPr="00A933AA" w:rsidRDefault="007A0367">
      <w:pPr>
        <w:pStyle w:val="subsection"/>
      </w:pPr>
      <w:r w:rsidRPr="00A933AA">
        <w:tab/>
        <w:t>(4)</w:t>
      </w:r>
      <w:r w:rsidRPr="00A933AA">
        <w:tab/>
        <w:t xml:space="preserve">For the purposes of </w:t>
      </w:r>
      <w:r w:rsidR="00E52078" w:rsidRPr="00A933AA">
        <w:t>subsection (</w:t>
      </w:r>
      <w:r w:rsidRPr="00A933AA">
        <w:t>3), if the care recipient elects under subsection</w:t>
      </w:r>
      <w:r w:rsidR="00E52078" w:rsidRPr="00A933AA">
        <w:t> </w:t>
      </w:r>
      <w:r w:rsidRPr="00A933AA">
        <w:t>57</w:t>
      </w:r>
      <w:r w:rsidR="003E353B">
        <w:noBreakHyphen/>
      </w:r>
      <w:r w:rsidRPr="00A933AA">
        <w:t xml:space="preserve">17(1) to pay an </w:t>
      </w:r>
      <w:r w:rsidR="003E353B" w:rsidRPr="003E353B">
        <w:rPr>
          <w:position w:val="6"/>
          <w:sz w:val="16"/>
        </w:rPr>
        <w:t>*</w:t>
      </w:r>
      <w:r w:rsidRPr="00A933AA">
        <w:t xml:space="preserve">accommodation bond by periodic payments, the amount of the accommodation bond is taken to be what would have been payable by the care recipient in accordance with </w:t>
      </w:r>
      <w:r w:rsidR="003E353B">
        <w:t>Subdivision 5</w:t>
      </w:r>
      <w:r w:rsidRPr="00A933AA">
        <w:t>7</w:t>
      </w:r>
      <w:r w:rsidR="003E353B">
        <w:noBreakHyphen/>
      </w:r>
      <w:r w:rsidRPr="00A933AA">
        <w:t>D had the care recipient paid it as a lump sum.</w:t>
      </w:r>
    </w:p>
    <w:p w:rsidR="007A0367" w:rsidRPr="00A933AA" w:rsidRDefault="007A0367">
      <w:pPr>
        <w:pStyle w:val="subsection"/>
      </w:pPr>
      <w:r w:rsidRPr="00A933AA">
        <w:tab/>
        <w:t>(5)</w:t>
      </w:r>
      <w:r w:rsidRPr="00A933AA">
        <w:tab/>
        <w:t xml:space="preserve">If the care recipient has failed to give to the Secretary information that the Secretary requests for the purpose of determining the care recipient’s </w:t>
      </w:r>
      <w:r w:rsidR="003E353B" w:rsidRPr="003E353B">
        <w:rPr>
          <w:position w:val="6"/>
          <w:sz w:val="16"/>
        </w:rPr>
        <w:t>*</w:t>
      </w:r>
      <w:r w:rsidR="001D145F" w:rsidRPr="00A933AA">
        <w:t>total assessable income</w:t>
      </w:r>
      <w:r w:rsidRPr="00A933AA">
        <w:t xml:space="preserve"> under section</w:t>
      </w:r>
      <w:r w:rsidR="00E52078" w:rsidRPr="00A933AA">
        <w:t> </w:t>
      </w:r>
      <w:r w:rsidRPr="00A933AA">
        <w:t>44</w:t>
      </w:r>
      <w:r w:rsidR="003E353B">
        <w:noBreakHyphen/>
      </w:r>
      <w:r w:rsidRPr="00A933AA">
        <w:t>24, the care recipient is not eligible for a pensioner supplement for any of the days during the period:</w:t>
      </w:r>
    </w:p>
    <w:p w:rsidR="007A0367" w:rsidRPr="00A933AA" w:rsidRDefault="007A0367">
      <w:pPr>
        <w:pStyle w:val="paragraph"/>
      </w:pPr>
      <w:r w:rsidRPr="00A933AA">
        <w:tab/>
        <w:t>(a)</w:t>
      </w:r>
      <w:r w:rsidRPr="00A933AA">
        <w:tab/>
        <w:t>starting on the day on which the care recipient failed to give to the Secretary that information; and</w:t>
      </w:r>
    </w:p>
    <w:p w:rsidR="007A0367" w:rsidRPr="00A933AA" w:rsidRDefault="007A0367">
      <w:pPr>
        <w:pStyle w:val="paragraph"/>
      </w:pPr>
      <w:r w:rsidRPr="00A933AA">
        <w:tab/>
        <w:t>(b)</w:t>
      </w:r>
      <w:r w:rsidRPr="00A933AA">
        <w:tab/>
        <w:t>finishing at the end of the day before the day on which the care recipient gave to the Secretary that information.</w:t>
      </w:r>
    </w:p>
    <w:p w:rsidR="007A0367" w:rsidRPr="00A933AA" w:rsidRDefault="007A0367">
      <w:pPr>
        <w:pStyle w:val="subsection"/>
      </w:pPr>
      <w:r w:rsidRPr="00A933AA">
        <w:tab/>
        <w:t>(6)</w:t>
      </w:r>
      <w:r w:rsidRPr="00A933AA">
        <w:tab/>
        <w:t xml:space="preserve">If the care recipient has elected not to give any information to the Secretary for the purpose of determining the care recipient’s </w:t>
      </w:r>
      <w:r w:rsidR="003E353B" w:rsidRPr="003E353B">
        <w:rPr>
          <w:position w:val="6"/>
          <w:sz w:val="16"/>
        </w:rPr>
        <w:t>*</w:t>
      </w:r>
      <w:r w:rsidR="001D145F" w:rsidRPr="00A933AA">
        <w:t>total assessable income</w:t>
      </w:r>
      <w:r w:rsidRPr="00A933AA">
        <w:t xml:space="preserve"> under section</w:t>
      </w:r>
      <w:r w:rsidR="00E52078" w:rsidRPr="00A933AA">
        <w:t> </w:t>
      </w:r>
      <w:r w:rsidRPr="00A933AA">
        <w:t>44</w:t>
      </w:r>
      <w:r w:rsidR="003E353B">
        <w:noBreakHyphen/>
      </w:r>
      <w:r w:rsidRPr="00A933AA">
        <w:t>24, the care recipient is not eligible for a pensioner supplement for any of the days during the period:</w:t>
      </w:r>
    </w:p>
    <w:p w:rsidR="007A0367" w:rsidRPr="00A933AA" w:rsidRDefault="007A0367">
      <w:pPr>
        <w:pStyle w:val="paragraph"/>
      </w:pPr>
      <w:r w:rsidRPr="00A933AA">
        <w:tab/>
        <w:t>(a)</w:t>
      </w:r>
      <w:r w:rsidRPr="00A933AA">
        <w:tab/>
        <w:t>starting on the day on which the care recipient made the election; and</w:t>
      </w:r>
    </w:p>
    <w:p w:rsidR="007A0367" w:rsidRPr="00A933AA" w:rsidRDefault="007A0367">
      <w:pPr>
        <w:pStyle w:val="paragraph"/>
        <w:keepNext/>
      </w:pPr>
      <w:r w:rsidRPr="00A933AA">
        <w:tab/>
        <w:t>(b)</w:t>
      </w:r>
      <w:r w:rsidRPr="00A933AA">
        <w:tab/>
        <w:t>finishing at the end of the day before the day on which the care recipient gives to the Secretary a written notice revoking the election.</w:t>
      </w:r>
    </w:p>
    <w:p w:rsidR="007A0367" w:rsidRPr="00A933AA" w:rsidRDefault="007A0367">
      <w:pPr>
        <w:pStyle w:val="notetext"/>
      </w:pPr>
      <w:r w:rsidRPr="00A933AA">
        <w:t>Note:</w:t>
      </w:r>
      <w:r w:rsidRPr="00A933AA">
        <w:tab/>
        <w:t>Care recipients are not obliged to give the Secretary the information. They can choose not to give the information, but, in addition to the effect this has on the income test (see section</w:t>
      </w:r>
      <w:r w:rsidR="00E52078" w:rsidRPr="00A933AA">
        <w:t> </w:t>
      </w:r>
      <w:r w:rsidRPr="00A933AA">
        <w:t>44</w:t>
      </w:r>
      <w:r w:rsidR="003E353B">
        <w:noBreakHyphen/>
      </w:r>
      <w:r w:rsidRPr="00A933AA">
        <w:t>23), a pensioner supplement will not apply.</w:t>
      </w:r>
    </w:p>
    <w:p w:rsidR="007A0367" w:rsidRPr="00A933AA" w:rsidRDefault="007A0367">
      <w:pPr>
        <w:pStyle w:val="subsection"/>
      </w:pPr>
      <w:r w:rsidRPr="00A933AA">
        <w:tab/>
        <w:t>(7)</w:t>
      </w:r>
      <w:r w:rsidRPr="00A933AA">
        <w:tab/>
        <w:t xml:space="preserve">The pensioner supplement for a particular day is the amount determined by the Minister </w:t>
      </w:r>
      <w:r w:rsidR="001D145F" w:rsidRPr="00A933AA">
        <w:t>by legislative instrument</w:t>
      </w:r>
      <w:r w:rsidRPr="00A933AA">
        <w:t>.</w:t>
      </w:r>
    </w:p>
    <w:p w:rsidR="007A0367" w:rsidRPr="00A933AA" w:rsidRDefault="007A0367">
      <w:pPr>
        <w:pStyle w:val="subsection"/>
      </w:pPr>
      <w:r w:rsidRPr="00A933AA">
        <w:tab/>
        <w:t>(8)</w:t>
      </w:r>
      <w:r w:rsidRPr="00A933AA">
        <w:tab/>
        <w:t xml:space="preserve">The Minister may determine different amounts (including nil amounts) based on any matters determined by the Minister </w:t>
      </w:r>
      <w:r w:rsidR="001D145F" w:rsidRPr="00A933AA">
        <w:t>by legislative instrument</w:t>
      </w:r>
      <w:r w:rsidRPr="00A933AA">
        <w:t>.</w:t>
      </w:r>
    </w:p>
    <w:p w:rsidR="007A0367" w:rsidRPr="00A933AA" w:rsidRDefault="007A0367" w:rsidP="0039631D">
      <w:pPr>
        <w:pStyle w:val="ActHead5"/>
      </w:pPr>
      <w:bookmarkStart w:id="82" w:name="_Toc116310322"/>
      <w:r w:rsidRPr="003E353B">
        <w:rPr>
          <w:rStyle w:val="CharSectno"/>
        </w:rPr>
        <w:t>44</w:t>
      </w:r>
      <w:r w:rsidR="003E353B" w:rsidRPr="003E353B">
        <w:rPr>
          <w:rStyle w:val="CharSectno"/>
        </w:rPr>
        <w:noBreakHyphen/>
      </w:r>
      <w:r w:rsidRPr="003E353B">
        <w:rPr>
          <w:rStyle w:val="CharSectno"/>
        </w:rPr>
        <w:t>30</w:t>
      </w:r>
      <w:r w:rsidRPr="00A933AA">
        <w:t xml:space="preserve">  The hardship supplement</w:t>
      </w:r>
      <w:bookmarkEnd w:id="82"/>
    </w:p>
    <w:p w:rsidR="007A0367" w:rsidRPr="00A933AA" w:rsidRDefault="007A0367" w:rsidP="00F31DE2">
      <w:pPr>
        <w:pStyle w:val="subsection"/>
      </w:pPr>
      <w:r w:rsidRPr="00A933AA">
        <w:tab/>
        <w:t>(1)</w:t>
      </w:r>
      <w:r w:rsidRPr="00A933AA">
        <w:tab/>
        <w:t xml:space="preserve">The hardship supplement for the care recipient in respect of the </w:t>
      </w:r>
      <w:r w:rsidR="003E353B" w:rsidRPr="003E353B">
        <w:rPr>
          <w:position w:val="6"/>
          <w:sz w:val="16"/>
        </w:rPr>
        <w:t>*</w:t>
      </w:r>
      <w:r w:rsidRPr="00A933AA">
        <w:t>payment period is the sum of all the hardship supplements for the days during the period on which:</w:t>
      </w:r>
    </w:p>
    <w:p w:rsidR="007A0367" w:rsidRPr="00A933AA" w:rsidRDefault="007A0367" w:rsidP="00F31DE2">
      <w:pPr>
        <w:pStyle w:val="paragraph"/>
      </w:pPr>
      <w:r w:rsidRPr="00A933AA">
        <w:tab/>
        <w:t>(a)</w:t>
      </w:r>
      <w:r w:rsidRPr="00A933AA">
        <w:tab/>
        <w:t>the care recipient was provided with residential care through the residential care service in question; and</w:t>
      </w:r>
    </w:p>
    <w:p w:rsidR="007A0367" w:rsidRPr="00A933AA" w:rsidRDefault="007A0367">
      <w:pPr>
        <w:pStyle w:val="paragraph"/>
      </w:pPr>
      <w:r w:rsidRPr="00A933AA">
        <w:tab/>
        <w:t>(b)</w:t>
      </w:r>
      <w:r w:rsidRPr="00A933AA">
        <w:tab/>
        <w:t>the care recipient was eligible for a hardship supplement.</w:t>
      </w:r>
    </w:p>
    <w:p w:rsidR="007A0367" w:rsidRPr="00A933AA" w:rsidRDefault="007A0367">
      <w:pPr>
        <w:pStyle w:val="subsection"/>
      </w:pPr>
      <w:r w:rsidRPr="00A933AA">
        <w:tab/>
        <w:t>(2)</w:t>
      </w:r>
      <w:r w:rsidRPr="00A933AA">
        <w:tab/>
        <w:t xml:space="preserve">Subject to </w:t>
      </w:r>
      <w:r w:rsidR="00E52078" w:rsidRPr="00A933AA">
        <w:t>subsection (</w:t>
      </w:r>
      <w:r w:rsidRPr="00A933AA">
        <w:t>4), the care recipient is eligible for a hardship supplement on a particular day if:</w:t>
      </w:r>
    </w:p>
    <w:p w:rsidR="007A0367" w:rsidRPr="00A933AA" w:rsidRDefault="007A0367">
      <w:pPr>
        <w:pStyle w:val="paragraph"/>
      </w:pPr>
      <w:r w:rsidRPr="00A933AA">
        <w:tab/>
        <w:t>(a)</w:t>
      </w:r>
      <w:r w:rsidRPr="00A933AA">
        <w:tab/>
        <w:t xml:space="preserve">the </w:t>
      </w:r>
      <w:r w:rsidR="00E04C17" w:rsidRPr="00A933AA">
        <w:t>Aged Care (Transitional Provisions)</w:t>
      </w:r>
      <w:r w:rsidRPr="00A933AA">
        <w:t xml:space="preserve"> Principles specify one or more classes of care recipients to be care recipients for whom paying the maximum daily amount of resident fees worked out under section</w:t>
      </w:r>
      <w:r w:rsidR="00E52078" w:rsidRPr="00A933AA">
        <w:t> </w:t>
      </w:r>
      <w:r w:rsidRPr="00A933AA">
        <w:t>58</w:t>
      </w:r>
      <w:r w:rsidR="003E353B">
        <w:noBreakHyphen/>
      </w:r>
      <w:r w:rsidRPr="00A933AA">
        <w:t>2 would cause financial hardship; and</w:t>
      </w:r>
    </w:p>
    <w:p w:rsidR="007A0367" w:rsidRPr="00A933AA" w:rsidRDefault="007A0367">
      <w:pPr>
        <w:pStyle w:val="paragraph"/>
      </w:pPr>
      <w:r w:rsidRPr="00A933AA">
        <w:tab/>
        <w:t>(b)</w:t>
      </w:r>
      <w:r w:rsidRPr="00A933AA">
        <w:tab/>
        <w:t>on that day, the care recipient is included in such a class.</w:t>
      </w:r>
    </w:p>
    <w:p w:rsidR="007A0367" w:rsidRPr="00A933AA" w:rsidRDefault="007A0367">
      <w:pPr>
        <w:pStyle w:val="subsection"/>
      </w:pPr>
      <w:r w:rsidRPr="00A933AA">
        <w:tab/>
        <w:t>(3)</w:t>
      </w:r>
      <w:r w:rsidRPr="00A933AA">
        <w:tab/>
        <w:t xml:space="preserve">Subject to </w:t>
      </w:r>
      <w:r w:rsidR="00E52078" w:rsidRPr="00A933AA">
        <w:t>subsection (</w:t>
      </w:r>
      <w:r w:rsidRPr="00A933AA">
        <w:t>4), the care recipient is also eligible for a hardship supplement on a particular day if a determination is in force under section</w:t>
      </w:r>
      <w:r w:rsidR="00E52078" w:rsidRPr="00A933AA">
        <w:t> </w:t>
      </w:r>
      <w:r w:rsidRPr="00A933AA">
        <w:t>44</w:t>
      </w:r>
      <w:r w:rsidR="003E353B">
        <w:noBreakHyphen/>
      </w:r>
      <w:r w:rsidRPr="00A933AA">
        <w:t>31 in relation to the care recipient.</w:t>
      </w:r>
    </w:p>
    <w:p w:rsidR="007A0367" w:rsidRPr="00A933AA" w:rsidRDefault="007A0367">
      <w:pPr>
        <w:pStyle w:val="subsection"/>
      </w:pPr>
      <w:r w:rsidRPr="00A933AA">
        <w:tab/>
        <w:t>(4)</w:t>
      </w:r>
      <w:r w:rsidRPr="00A933AA">
        <w:tab/>
        <w:t>The care recipient is not eligible for a hardship supplement in respect of a day if, on that day, the care recipient is being provided with residential care on an extra service basis (see Division</w:t>
      </w:r>
      <w:r w:rsidR="00E52078" w:rsidRPr="00A933AA">
        <w:t> </w:t>
      </w:r>
      <w:r w:rsidRPr="00A933AA">
        <w:t>36</w:t>
      </w:r>
      <w:r w:rsidR="00D76C8A" w:rsidRPr="00A933AA">
        <w:t xml:space="preserve"> of the </w:t>
      </w:r>
      <w:r w:rsidR="00D76C8A" w:rsidRPr="00A933AA">
        <w:rPr>
          <w:i/>
        </w:rPr>
        <w:t>Aged Care Act 1997</w:t>
      </w:r>
      <w:r w:rsidRPr="00A933AA">
        <w:t>).</w:t>
      </w:r>
    </w:p>
    <w:p w:rsidR="007A0367" w:rsidRPr="00A933AA" w:rsidRDefault="007A0367">
      <w:pPr>
        <w:pStyle w:val="subsection"/>
      </w:pPr>
      <w:r w:rsidRPr="00A933AA">
        <w:tab/>
        <w:t>(5)</w:t>
      </w:r>
      <w:r w:rsidRPr="00A933AA">
        <w:tab/>
        <w:t>The hardship supplement for a particular day is the amount:</w:t>
      </w:r>
    </w:p>
    <w:p w:rsidR="007A0367" w:rsidRPr="00A933AA" w:rsidRDefault="007A0367">
      <w:pPr>
        <w:pStyle w:val="paragraph"/>
      </w:pPr>
      <w:r w:rsidRPr="00A933AA">
        <w:tab/>
        <w:t>(a)</w:t>
      </w:r>
      <w:r w:rsidRPr="00A933AA">
        <w:tab/>
        <w:t xml:space="preserve">determined by the Minister </w:t>
      </w:r>
      <w:r w:rsidR="00EC7FBC" w:rsidRPr="00A933AA">
        <w:t>by legislative instrument</w:t>
      </w:r>
      <w:r w:rsidRPr="00A933AA">
        <w:t>; or</w:t>
      </w:r>
    </w:p>
    <w:p w:rsidR="007A0367" w:rsidRPr="00A933AA" w:rsidRDefault="007A0367">
      <w:pPr>
        <w:pStyle w:val="paragraph"/>
      </w:pPr>
      <w:r w:rsidRPr="00A933AA">
        <w:tab/>
        <w:t>(b)</w:t>
      </w:r>
      <w:r w:rsidRPr="00A933AA">
        <w:tab/>
        <w:t xml:space="preserve">worked out in accordance with a method determined by the Minister </w:t>
      </w:r>
      <w:r w:rsidR="00EC7FBC" w:rsidRPr="00A933AA">
        <w:t>by legislative instrument</w:t>
      </w:r>
      <w:r w:rsidRPr="00A933AA">
        <w:t>.</w:t>
      </w:r>
    </w:p>
    <w:p w:rsidR="007A0367" w:rsidRPr="00A933AA" w:rsidRDefault="007A0367">
      <w:pPr>
        <w:pStyle w:val="subsection"/>
      </w:pPr>
      <w:r w:rsidRPr="00A933AA">
        <w:tab/>
        <w:t>(6)</w:t>
      </w:r>
      <w:r w:rsidRPr="00A933AA">
        <w:tab/>
        <w:t xml:space="preserve">The Minister may determine different amounts (including nil amounts) </w:t>
      </w:r>
      <w:r w:rsidR="00EC7FBC" w:rsidRPr="00A933AA">
        <w:t xml:space="preserve">or methods </w:t>
      </w:r>
      <w:r w:rsidRPr="00A933AA">
        <w:t xml:space="preserve">based on any matters determined by the Minister </w:t>
      </w:r>
      <w:r w:rsidR="00EC7FBC" w:rsidRPr="00A933AA">
        <w:t>by legislative instrument</w:t>
      </w:r>
      <w:r w:rsidRPr="00A933AA">
        <w:t>.</w:t>
      </w:r>
    </w:p>
    <w:p w:rsidR="007A0367" w:rsidRPr="00A933AA" w:rsidRDefault="007A0367" w:rsidP="002D3F81">
      <w:pPr>
        <w:pStyle w:val="ActHead5"/>
      </w:pPr>
      <w:bookmarkStart w:id="83" w:name="_Toc116310323"/>
      <w:r w:rsidRPr="003E353B">
        <w:rPr>
          <w:rStyle w:val="CharSectno"/>
        </w:rPr>
        <w:t>44</w:t>
      </w:r>
      <w:r w:rsidR="003E353B" w:rsidRPr="003E353B">
        <w:rPr>
          <w:rStyle w:val="CharSectno"/>
        </w:rPr>
        <w:noBreakHyphen/>
      </w:r>
      <w:r w:rsidRPr="003E353B">
        <w:rPr>
          <w:rStyle w:val="CharSectno"/>
        </w:rPr>
        <w:t>31</w:t>
      </w:r>
      <w:r w:rsidRPr="00A933AA">
        <w:t xml:space="preserve">  Determining cases of financial hardship</w:t>
      </w:r>
      <w:bookmarkEnd w:id="83"/>
    </w:p>
    <w:p w:rsidR="007A0367" w:rsidRPr="00A933AA" w:rsidRDefault="007A0367">
      <w:pPr>
        <w:pStyle w:val="subsection"/>
        <w:keepNext/>
      </w:pPr>
      <w:r w:rsidRPr="00A933AA">
        <w:tab/>
        <w:t>(1)</w:t>
      </w:r>
      <w:r w:rsidRPr="00A933AA">
        <w:tab/>
        <w:t xml:space="preserve">The Secretary may, in accordance with the </w:t>
      </w:r>
      <w:r w:rsidR="00D76C8A" w:rsidRPr="00A933AA">
        <w:t>Aged Care (Transitional Provisions)</w:t>
      </w:r>
      <w:r w:rsidRPr="00A933AA">
        <w:t xml:space="preserve"> Principles, determine that the care recipient is eligible for a hardship supplement if the Secretary is satisfied that paying the maximum daily amount of resident fees worked out under section</w:t>
      </w:r>
      <w:r w:rsidR="00E52078" w:rsidRPr="00A933AA">
        <w:t> </w:t>
      </w:r>
      <w:r w:rsidRPr="00A933AA">
        <w:t>58</w:t>
      </w:r>
      <w:r w:rsidR="003E353B">
        <w:noBreakHyphen/>
      </w:r>
      <w:r w:rsidRPr="00A933AA">
        <w:t>2 would cause the care recipient financial hardship.</w:t>
      </w:r>
    </w:p>
    <w:p w:rsidR="007A0367" w:rsidRPr="00A933AA" w:rsidRDefault="007A0367">
      <w:pPr>
        <w:pStyle w:val="notetext"/>
      </w:pPr>
      <w:r w:rsidRPr="00A933AA">
        <w:t>Note:</w:t>
      </w:r>
      <w:r w:rsidRPr="00A933AA">
        <w:tab/>
        <w:t>Refusals to make determinations are reviewable under Part</w:t>
      </w:r>
      <w:r w:rsidR="00E52078" w:rsidRPr="00A933AA">
        <w:t> </w:t>
      </w:r>
      <w:r w:rsidRPr="00A933AA">
        <w:t>6.1.</w:t>
      </w:r>
    </w:p>
    <w:p w:rsidR="007A0367" w:rsidRPr="00A933AA" w:rsidRDefault="007A0367">
      <w:pPr>
        <w:pStyle w:val="subsection"/>
      </w:pPr>
      <w:r w:rsidRPr="00A933AA">
        <w:tab/>
        <w:t>(2)</w:t>
      </w:r>
      <w:r w:rsidRPr="00A933AA">
        <w:tab/>
        <w:t xml:space="preserve">In deciding whether to make a determination under this section, and in determining a lesser amount, the Secretary must have regard to the matters (if any) specified in the </w:t>
      </w:r>
      <w:r w:rsidR="00D76C8A" w:rsidRPr="00A933AA">
        <w:t>Aged Care (Transitional Provisions)</w:t>
      </w:r>
      <w:r w:rsidRPr="00A933AA">
        <w:t xml:space="preserve"> Principles.</w:t>
      </w:r>
    </w:p>
    <w:p w:rsidR="007A0367" w:rsidRPr="00A933AA" w:rsidRDefault="007A0367">
      <w:pPr>
        <w:pStyle w:val="subsection"/>
        <w:keepNext/>
      </w:pPr>
      <w:r w:rsidRPr="00A933AA">
        <w:tab/>
        <w:t>(3)</w:t>
      </w:r>
      <w:r w:rsidRPr="00A933AA">
        <w:tab/>
        <w:t>A determination under this section ceases to be in force at the end of a specified period, or on the occurrence of a specified event, if the determination so provides.</w:t>
      </w:r>
    </w:p>
    <w:p w:rsidR="007A0367" w:rsidRPr="00A933AA" w:rsidRDefault="007A0367">
      <w:pPr>
        <w:pStyle w:val="notetext"/>
      </w:pPr>
      <w:r w:rsidRPr="00A933AA">
        <w:t>Note:</w:t>
      </w:r>
      <w:r w:rsidRPr="00A933AA">
        <w:tab/>
        <w:t>Decisions to specify periods or events are reviewable under Part</w:t>
      </w:r>
      <w:r w:rsidR="00E52078" w:rsidRPr="00A933AA">
        <w:t> </w:t>
      </w:r>
      <w:r w:rsidRPr="00A933AA">
        <w:t>6.1.</w:t>
      </w:r>
    </w:p>
    <w:p w:rsidR="007A0367" w:rsidRPr="00A933AA" w:rsidRDefault="007A0367">
      <w:pPr>
        <w:pStyle w:val="subsection"/>
      </w:pPr>
      <w:r w:rsidRPr="00A933AA">
        <w:tab/>
        <w:t>(4)</w:t>
      </w:r>
      <w:r w:rsidRPr="00A933AA">
        <w:tab/>
        <w:t>Application may be made to the Secretary, in the form approved by the Secretary, for a determination under this section. The application may be made by:</w:t>
      </w:r>
    </w:p>
    <w:p w:rsidR="007A0367" w:rsidRPr="00A933AA" w:rsidRDefault="007A0367">
      <w:pPr>
        <w:pStyle w:val="paragraph"/>
      </w:pPr>
      <w:r w:rsidRPr="00A933AA">
        <w:tab/>
        <w:t>(a)</w:t>
      </w:r>
      <w:r w:rsidRPr="00A933AA">
        <w:tab/>
        <w:t>the care recipient; or</w:t>
      </w:r>
    </w:p>
    <w:p w:rsidR="007A0367" w:rsidRPr="00A933AA" w:rsidRDefault="007A0367">
      <w:pPr>
        <w:pStyle w:val="paragraph"/>
      </w:pPr>
      <w:r w:rsidRPr="00A933AA">
        <w:tab/>
        <w:t>(b)</w:t>
      </w:r>
      <w:r w:rsidRPr="00A933AA">
        <w:tab/>
        <w:t>an approved provider who is providing, or is to provide, residential care to the care recipient.</w:t>
      </w:r>
    </w:p>
    <w:p w:rsidR="007A0367" w:rsidRPr="00A933AA" w:rsidRDefault="007A0367">
      <w:pPr>
        <w:pStyle w:val="subsection"/>
      </w:pPr>
      <w:r w:rsidRPr="00A933AA">
        <w:rPr>
          <w:b/>
        </w:rPr>
        <w:tab/>
      </w:r>
      <w:r w:rsidRPr="00A933AA">
        <w:t>(5)</w:t>
      </w:r>
      <w:r w:rsidRPr="00A933AA">
        <w:tab/>
        <w:t>If the Secretary needs further information to determine the application, the Secretary may give to the applicant a notice requesting the applicant to give the further information:</w:t>
      </w:r>
    </w:p>
    <w:p w:rsidR="007A0367" w:rsidRPr="00A933AA" w:rsidRDefault="007A0367">
      <w:pPr>
        <w:pStyle w:val="paragraph"/>
      </w:pPr>
      <w:r w:rsidRPr="00A933AA">
        <w:tab/>
        <w:t>(a)</w:t>
      </w:r>
      <w:r w:rsidRPr="00A933AA">
        <w:tab/>
        <w:t xml:space="preserve">within 28 days after receiving the notice; or </w:t>
      </w:r>
    </w:p>
    <w:p w:rsidR="007A0367" w:rsidRPr="00A933AA" w:rsidRDefault="007A0367">
      <w:pPr>
        <w:pStyle w:val="paragraph"/>
      </w:pPr>
      <w:r w:rsidRPr="00A933AA">
        <w:tab/>
        <w:t>(b)</w:t>
      </w:r>
      <w:r w:rsidRPr="00A933AA">
        <w:tab/>
        <w:t>within such other period as is specified in the notice.</w:t>
      </w:r>
    </w:p>
    <w:p w:rsidR="007A0367" w:rsidRPr="00A933AA" w:rsidRDefault="007A0367">
      <w:pPr>
        <w:pStyle w:val="subsection"/>
        <w:keepNext/>
      </w:pPr>
      <w:r w:rsidRPr="00A933AA">
        <w:tab/>
        <w:t>(6)</w:t>
      </w:r>
      <w:r w:rsidRPr="00A933AA">
        <w:tab/>
        <w:t>The application is taken to have been withdrawn if the information is not given within whichever of those periods applies. The notice must contain a statement setting out the effect of this subsection.</w:t>
      </w:r>
    </w:p>
    <w:p w:rsidR="007A0367" w:rsidRPr="00A933AA" w:rsidRDefault="007A0367">
      <w:pPr>
        <w:pStyle w:val="notetext"/>
      </w:pPr>
      <w:r w:rsidRPr="00A933AA">
        <w:t>Note:</w:t>
      </w:r>
      <w:r w:rsidRPr="00A933AA">
        <w:tab/>
        <w:t>The period for giving the further information can be extended—see section</w:t>
      </w:r>
      <w:r w:rsidR="00E52078" w:rsidRPr="00A933AA">
        <w:t> </w:t>
      </w:r>
      <w:r w:rsidRPr="00A933AA">
        <w:t>96</w:t>
      </w:r>
      <w:r w:rsidR="003E353B">
        <w:noBreakHyphen/>
      </w:r>
      <w:r w:rsidRPr="00A933AA">
        <w:t>7.</w:t>
      </w:r>
    </w:p>
    <w:p w:rsidR="007A0367" w:rsidRPr="00A933AA" w:rsidRDefault="007A0367" w:rsidP="004B57FF">
      <w:pPr>
        <w:pStyle w:val="subsection"/>
        <w:keepNext/>
        <w:keepLines/>
      </w:pPr>
      <w:r w:rsidRPr="00A933AA">
        <w:tab/>
        <w:t>(7)</w:t>
      </w:r>
      <w:r w:rsidRPr="00A933AA">
        <w:tab/>
        <w:t>The Secretary must notify the care recipient and the approved provider, in writing, of the Secretary’s decision on whether to make the determination. The notice must be given:</w:t>
      </w:r>
    </w:p>
    <w:p w:rsidR="007A0367" w:rsidRPr="00A933AA" w:rsidRDefault="007A0367">
      <w:pPr>
        <w:pStyle w:val="paragraph"/>
      </w:pPr>
      <w:r w:rsidRPr="00A933AA">
        <w:tab/>
        <w:t>(a)</w:t>
      </w:r>
      <w:r w:rsidRPr="00A933AA">
        <w:tab/>
        <w:t>within 28 days after receiving the application; or</w:t>
      </w:r>
    </w:p>
    <w:p w:rsidR="007A0367" w:rsidRPr="00A933AA" w:rsidRDefault="007A0367">
      <w:pPr>
        <w:pStyle w:val="paragraph"/>
      </w:pPr>
      <w:r w:rsidRPr="00A933AA">
        <w:tab/>
        <w:t>(b)</w:t>
      </w:r>
      <w:r w:rsidRPr="00A933AA">
        <w:tab/>
        <w:t xml:space="preserve">if the Secretary has requested further information under </w:t>
      </w:r>
      <w:r w:rsidR="00E52078" w:rsidRPr="00A933AA">
        <w:t>subsection (</w:t>
      </w:r>
      <w:r w:rsidRPr="00A933AA">
        <w:t>5)—within 28 days after receiving the information.</w:t>
      </w:r>
    </w:p>
    <w:p w:rsidR="007A0367" w:rsidRPr="00A933AA" w:rsidRDefault="007A0367">
      <w:pPr>
        <w:pStyle w:val="subsection"/>
      </w:pPr>
      <w:r w:rsidRPr="00A933AA">
        <w:tab/>
        <w:t>(8)</w:t>
      </w:r>
      <w:r w:rsidRPr="00A933AA">
        <w:tab/>
        <w:t>If the Secretary makes the determination, the notice must set out:</w:t>
      </w:r>
    </w:p>
    <w:p w:rsidR="007A0367" w:rsidRPr="00A933AA" w:rsidRDefault="007A0367">
      <w:pPr>
        <w:pStyle w:val="paragraph"/>
      </w:pPr>
      <w:r w:rsidRPr="00A933AA">
        <w:tab/>
        <w:t>(a)</w:t>
      </w:r>
      <w:r w:rsidRPr="00A933AA">
        <w:tab/>
        <w:t>any period at the end of which; or</w:t>
      </w:r>
    </w:p>
    <w:p w:rsidR="007A0367" w:rsidRPr="00A933AA" w:rsidRDefault="007A0367">
      <w:pPr>
        <w:pStyle w:val="paragraph"/>
      </w:pPr>
      <w:r w:rsidRPr="00A933AA">
        <w:tab/>
        <w:t>(b)</w:t>
      </w:r>
      <w:r w:rsidRPr="00A933AA">
        <w:tab/>
        <w:t>any event on the occurrence of which;</w:t>
      </w:r>
    </w:p>
    <w:p w:rsidR="007A0367" w:rsidRPr="00A933AA" w:rsidRDefault="007A0367">
      <w:pPr>
        <w:pStyle w:val="subsection2"/>
      </w:pPr>
      <w:r w:rsidRPr="00A933AA">
        <w:t>the determination will cease to be in force.</w:t>
      </w:r>
    </w:p>
    <w:p w:rsidR="00EC7FBC" w:rsidRPr="00A933AA" w:rsidRDefault="00EC7FBC" w:rsidP="00EC7FBC">
      <w:pPr>
        <w:pStyle w:val="subsection"/>
      </w:pPr>
      <w:r w:rsidRPr="00A933AA">
        <w:tab/>
        <w:t>(9)</w:t>
      </w:r>
      <w:r w:rsidRPr="00A933AA">
        <w:tab/>
        <w:t xml:space="preserve">A determination under </w:t>
      </w:r>
      <w:r w:rsidR="00E52078" w:rsidRPr="00A933AA">
        <w:t>subsection (</w:t>
      </w:r>
      <w:r w:rsidRPr="00A933AA">
        <w:t>1) is not a legislative instrument.</w:t>
      </w:r>
    </w:p>
    <w:p w:rsidR="007A0367" w:rsidRPr="00A933AA" w:rsidRDefault="007A0367" w:rsidP="00BE4D00">
      <w:pPr>
        <w:pStyle w:val="ActHead2"/>
        <w:pageBreakBefore/>
      </w:pPr>
      <w:bookmarkStart w:id="84" w:name="_Toc116310324"/>
      <w:r w:rsidRPr="003E353B">
        <w:rPr>
          <w:rStyle w:val="CharPartNo"/>
        </w:rPr>
        <w:t>Part</w:t>
      </w:r>
      <w:r w:rsidR="00E52078" w:rsidRPr="003E353B">
        <w:rPr>
          <w:rStyle w:val="CharPartNo"/>
        </w:rPr>
        <w:t> </w:t>
      </w:r>
      <w:r w:rsidRPr="003E353B">
        <w:rPr>
          <w:rStyle w:val="CharPartNo"/>
        </w:rPr>
        <w:t>3.2</w:t>
      </w:r>
      <w:r w:rsidRPr="00A933AA">
        <w:t>—</w:t>
      </w:r>
      <w:r w:rsidR="003A1D48" w:rsidRPr="003E353B">
        <w:rPr>
          <w:rStyle w:val="CharPartText"/>
        </w:rPr>
        <w:t>Home</w:t>
      </w:r>
      <w:r w:rsidRPr="003E353B">
        <w:rPr>
          <w:rStyle w:val="CharPartText"/>
        </w:rPr>
        <w:t xml:space="preserve"> care subsidy</w:t>
      </w:r>
      <w:bookmarkEnd w:id="84"/>
    </w:p>
    <w:p w:rsidR="007A0367" w:rsidRPr="00A933AA" w:rsidRDefault="008A2154" w:rsidP="002D3F81">
      <w:pPr>
        <w:pStyle w:val="ActHead3"/>
      </w:pPr>
      <w:bookmarkStart w:id="85" w:name="_Toc116310325"/>
      <w:r w:rsidRPr="003E353B">
        <w:rPr>
          <w:rStyle w:val="CharDivNo"/>
        </w:rPr>
        <w:t>Division 4</w:t>
      </w:r>
      <w:r w:rsidR="007A0367" w:rsidRPr="003E353B">
        <w:rPr>
          <w:rStyle w:val="CharDivNo"/>
        </w:rPr>
        <w:t>5</w:t>
      </w:r>
      <w:r w:rsidR="007A0367" w:rsidRPr="00A933AA">
        <w:t>—</w:t>
      </w:r>
      <w:r w:rsidR="007A0367" w:rsidRPr="003E353B">
        <w:rPr>
          <w:rStyle w:val="CharDivText"/>
        </w:rPr>
        <w:t>Introduction</w:t>
      </w:r>
      <w:bookmarkEnd w:id="85"/>
    </w:p>
    <w:p w:rsidR="007A0367" w:rsidRPr="00A933AA" w:rsidRDefault="007A0367" w:rsidP="002D3F81">
      <w:pPr>
        <w:pStyle w:val="ActHead5"/>
      </w:pPr>
      <w:bookmarkStart w:id="86" w:name="_Toc116310326"/>
      <w:r w:rsidRPr="003E353B">
        <w:rPr>
          <w:rStyle w:val="CharSectno"/>
        </w:rPr>
        <w:t>45</w:t>
      </w:r>
      <w:r w:rsidR="003E353B" w:rsidRPr="003E353B">
        <w:rPr>
          <w:rStyle w:val="CharSectno"/>
        </w:rPr>
        <w:noBreakHyphen/>
      </w:r>
      <w:r w:rsidRPr="003E353B">
        <w:rPr>
          <w:rStyle w:val="CharSectno"/>
        </w:rPr>
        <w:t>1</w:t>
      </w:r>
      <w:r w:rsidRPr="00A933AA">
        <w:t xml:space="preserve">  What this </w:t>
      </w:r>
      <w:r w:rsidR="001021B0" w:rsidRPr="00A933AA">
        <w:t>Part i</w:t>
      </w:r>
      <w:r w:rsidRPr="00A933AA">
        <w:t>s about</w:t>
      </w:r>
      <w:bookmarkEnd w:id="86"/>
    </w:p>
    <w:p w:rsidR="007A0367" w:rsidRPr="00A933AA" w:rsidRDefault="007A0367" w:rsidP="00AF1A1F">
      <w:pPr>
        <w:pStyle w:val="SOText"/>
      </w:pPr>
      <w:r w:rsidRPr="00A933AA">
        <w:t xml:space="preserve">The </w:t>
      </w:r>
      <w:r w:rsidR="003E353B" w:rsidRPr="003E353B">
        <w:rPr>
          <w:position w:val="6"/>
          <w:sz w:val="16"/>
        </w:rPr>
        <w:t>*</w:t>
      </w:r>
      <w:r w:rsidR="003A1D48" w:rsidRPr="00A933AA">
        <w:t>home</w:t>
      </w:r>
      <w:r w:rsidRPr="00A933AA">
        <w:t xml:space="preserve"> care subsidy is a payment by the Commonwealth to approved providers for providing </w:t>
      </w:r>
      <w:r w:rsidR="003A1D48" w:rsidRPr="00A933AA">
        <w:t xml:space="preserve">home </w:t>
      </w:r>
      <w:r w:rsidRPr="00A933AA">
        <w:t>care to care recipients.</w:t>
      </w:r>
    </w:p>
    <w:p w:rsidR="00E45FE6" w:rsidRPr="00A933AA" w:rsidRDefault="00E45FE6" w:rsidP="00AF1A1F">
      <w:pPr>
        <w:pStyle w:val="SOText"/>
      </w:pPr>
      <w:r w:rsidRPr="00A933AA">
        <w:t xml:space="preserve">However, any </w:t>
      </w:r>
      <w:r w:rsidR="003E353B" w:rsidRPr="003E353B">
        <w:rPr>
          <w:position w:val="6"/>
          <w:sz w:val="16"/>
        </w:rPr>
        <w:t>*</w:t>
      </w:r>
      <w:r w:rsidRPr="00A933AA">
        <w:t>unspent home care amount (which may include home care subsidy) of a care recipient must be dealt with by an approved provider in accordance with the User Rights Principles.</w:t>
      </w:r>
    </w:p>
    <w:p w:rsidR="007A0367" w:rsidRPr="00A933AA" w:rsidRDefault="007A0367">
      <w:pPr>
        <w:pStyle w:val="TofSectsHeading"/>
      </w:pPr>
      <w:r w:rsidRPr="00A933AA">
        <w:t>Table of Divisions</w:t>
      </w:r>
    </w:p>
    <w:p w:rsidR="007A0367" w:rsidRPr="00A933AA" w:rsidRDefault="007A0367">
      <w:pPr>
        <w:pStyle w:val="TofSectsSubdiv"/>
      </w:pPr>
      <w:r w:rsidRPr="00A933AA">
        <w:t>45</w:t>
      </w:r>
      <w:r w:rsidRPr="00A933AA">
        <w:tab/>
        <w:t>Introduction</w:t>
      </w:r>
    </w:p>
    <w:p w:rsidR="007A0367" w:rsidRPr="00A933AA" w:rsidRDefault="007A0367">
      <w:pPr>
        <w:pStyle w:val="TofSectsSubdiv"/>
      </w:pPr>
      <w:r w:rsidRPr="00A933AA">
        <w:t>46</w:t>
      </w:r>
      <w:r w:rsidRPr="00A933AA">
        <w:tab/>
        <w:t xml:space="preserve">Who is eligible for </w:t>
      </w:r>
      <w:r w:rsidR="00745DDD" w:rsidRPr="00A933AA">
        <w:t xml:space="preserve">home </w:t>
      </w:r>
      <w:r w:rsidRPr="00A933AA">
        <w:t>care subsidy?</w:t>
      </w:r>
    </w:p>
    <w:p w:rsidR="007A0367" w:rsidRPr="00A933AA" w:rsidRDefault="007A0367">
      <w:pPr>
        <w:pStyle w:val="TofSectsSubdiv"/>
      </w:pPr>
      <w:r w:rsidRPr="00A933AA">
        <w:t>47</w:t>
      </w:r>
      <w:r w:rsidRPr="00A933AA">
        <w:tab/>
        <w:t xml:space="preserve">On what basis is </w:t>
      </w:r>
      <w:r w:rsidR="00745DDD" w:rsidRPr="00A933AA">
        <w:t xml:space="preserve">home </w:t>
      </w:r>
      <w:r w:rsidRPr="00A933AA">
        <w:t>care subsidy paid?</w:t>
      </w:r>
    </w:p>
    <w:p w:rsidR="007A0367" w:rsidRPr="00A933AA" w:rsidRDefault="007A0367">
      <w:pPr>
        <w:pStyle w:val="TofSectsSubdiv"/>
      </w:pPr>
      <w:r w:rsidRPr="00A933AA">
        <w:t>48</w:t>
      </w:r>
      <w:r w:rsidRPr="00A933AA">
        <w:tab/>
        <w:t xml:space="preserve">What is the amount of </w:t>
      </w:r>
      <w:r w:rsidR="00745DDD" w:rsidRPr="00A933AA">
        <w:t xml:space="preserve">home </w:t>
      </w:r>
      <w:r w:rsidRPr="00A933AA">
        <w:t>care subsidy?</w:t>
      </w:r>
    </w:p>
    <w:p w:rsidR="00D76C8A" w:rsidRPr="00A933AA" w:rsidRDefault="00D76C8A" w:rsidP="00D76C8A">
      <w:pPr>
        <w:pStyle w:val="ActHead5"/>
      </w:pPr>
      <w:bookmarkStart w:id="87" w:name="_Toc116310327"/>
      <w:r w:rsidRPr="003E353B">
        <w:rPr>
          <w:rStyle w:val="CharSectno"/>
        </w:rPr>
        <w:t>45</w:t>
      </w:r>
      <w:r w:rsidR="003E353B" w:rsidRPr="003E353B">
        <w:rPr>
          <w:rStyle w:val="CharSectno"/>
        </w:rPr>
        <w:noBreakHyphen/>
      </w:r>
      <w:r w:rsidRPr="003E353B">
        <w:rPr>
          <w:rStyle w:val="CharSectno"/>
        </w:rPr>
        <w:t>2</w:t>
      </w:r>
      <w:r w:rsidRPr="00A933AA">
        <w:t xml:space="preserve">  Home care subsidy also dealt with in Aged Care (Transitional Provisions) Principles</w:t>
      </w:r>
      <w:bookmarkEnd w:id="87"/>
    </w:p>
    <w:p w:rsidR="00D76C8A" w:rsidRPr="00A933AA" w:rsidRDefault="00D76C8A" w:rsidP="00D76C8A">
      <w:pPr>
        <w:pStyle w:val="subsection"/>
        <w:keepNext/>
      </w:pPr>
      <w:r w:rsidRPr="00A933AA">
        <w:tab/>
      </w:r>
      <w:r w:rsidRPr="00A933AA">
        <w:tab/>
      </w:r>
      <w:r w:rsidR="003E353B" w:rsidRPr="003E353B">
        <w:rPr>
          <w:position w:val="6"/>
          <w:sz w:val="16"/>
        </w:rPr>
        <w:t>*</w:t>
      </w:r>
      <w:r w:rsidRPr="00A933AA">
        <w:t xml:space="preserve">Home care subsidy is also dealt with in the Aged Care (Transitional Provisions) Principles. Provisions of this </w:t>
      </w:r>
      <w:r w:rsidR="001021B0" w:rsidRPr="00A933AA">
        <w:t>Part i</w:t>
      </w:r>
      <w:r w:rsidRPr="00A933AA">
        <w:t>ndicate when a particular matter is or may be dealt with in those Principles.</w:t>
      </w:r>
    </w:p>
    <w:p w:rsidR="00D76C8A" w:rsidRPr="00A933AA" w:rsidRDefault="00D76C8A" w:rsidP="00D76C8A">
      <w:pPr>
        <w:pStyle w:val="notetext"/>
      </w:pPr>
      <w:r w:rsidRPr="00A933AA">
        <w:t>Note:</w:t>
      </w:r>
      <w:r w:rsidRPr="00A933AA">
        <w:tab/>
        <w:t>The Aged Care (Transitional Provisions) Principles are made by the Minister under section</w:t>
      </w:r>
      <w:r w:rsidR="00E52078" w:rsidRPr="00A933AA">
        <w:t> </w:t>
      </w:r>
      <w:r w:rsidRPr="00A933AA">
        <w:t>96</w:t>
      </w:r>
      <w:r w:rsidR="003E353B">
        <w:noBreakHyphen/>
      </w:r>
      <w:r w:rsidRPr="00A933AA">
        <w:t>1.</w:t>
      </w:r>
    </w:p>
    <w:p w:rsidR="007A0367" w:rsidRPr="00A933AA" w:rsidRDefault="007A0367" w:rsidP="002D3F81">
      <w:pPr>
        <w:pStyle w:val="ActHead5"/>
      </w:pPr>
      <w:bookmarkStart w:id="88" w:name="_Toc116310328"/>
      <w:r w:rsidRPr="003E353B">
        <w:rPr>
          <w:rStyle w:val="CharSectno"/>
        </w:rPr>
        <w:t>45</w:t>
      </w:r>
      <w:r w:rsidR="003E353B" w:rsidRPr="003E353B">
        <w:rPr>
          <w:rStyle w:val="CharSectno"/>
        </w:rPr>
        <w:noBreakHyphen/>
      </w:r>
      <w:r w:rsidRPr="003E353B">
        <w:rPr>
          <w:rStyle w:val="CharSectno"/>
        </w:rPr>
        <w:t>3</w:t>
      </w:r>
      <w:r w:rsidRPr="00A933AA">
        <w:t xml:space="preserve">  Meaning of </w:t>
      </w:r>
      <w:r w:rsidR="00987EE7" w:rsidRPr="00A933AA">
        <w:rPr>
          <w:i/>
        </w:rPr>
        <w:t>home</w:t>
      </w:r>
      <w:r w:rsidRPr="00A933AA">
        <w:rPr>
          <w:i/>
        </w:rPr>
        <w:t xml:space="preserve"> care</w:t>
      </w:r>
      <w:bookmarkEnd w:id="88"/>
    </w:p>
    <w:p w:rsidR="007A0367" w:rsidRPr="00A933AA" w:rsidRDefault="007A0367">
      <w:pPr>
        <w:pStyle w:val="subsection"/>
      </w:pPr>
      <w:r w:rsidRPr="00A933AA">
        <w:tab/>
        <w:t>(1)</w:t>
      </w:r>
      <w:r w:rsidRPr="00A933AA">
        <w:tab/>
      </w:r>
      <w:r w:rsidR="00987EE7" w:rsidRPr="00A933AA">
        <w:rPr>
          <w:b/>
          <w:i/>
        </w:rPr>
        <w:t>Home</w:t>
      </w:r>
      <w:r w:rsidRPr="00A933AA">
        <w:rPr>
          <w:b/>
          <w:i/>
        </w:rPr>
        <w:t xml:space="preserve"> care</w:t>
      </w:r>
      <w:r w:rsidRPr="00A933AA">
        <w:t xml:space="preserve"> is care consisting of a package of personal care services and other personal assistance provided to a person who is not being provided with residential care.</w:t>
      </w:r>
    </w:p>
    <w:p w:rsidR="007A0367" w:rsidRPr="00A933AA" w:rsidRDefault="007A0367">
      <w:pPr>
        <w:pStyle w:val="subsection"/>
      </w:pPr>
      <w:r w:rsidRPr="00A933AA">
        <w:tab/>
        <w:t>(2)</w:t>
      </w:r>
      <w:r w:rsidRPr="00A933AA">
        <w:tab/>
        <w:t xml:space="preserve">The </w:t>
      </w:r>
      <w:r w:rsidR="00D76C8A" w:rsidRPr="00A933AA">
        <w:t>Aged Care (Transitional Provisions)</w:t>
      </w:r>
      <w:r w:rsidRPr="00A933AA">
        <w:t xml:space="preserve"> Principles may specify care that:</w:t>
      </w:r>
    </w:p>
    <w:p w:rsidR="007A0367" w:rsidRPr="00A933AA" w:rsidRDefault="007A0367">
      <w:pPr>
        <w:pStyle w:val="paragraph"/>
      </w:pPr>
      <w:r w:rsidRPr="00A933AA">
        <w:tab/>
        <w:t>(a)</w:t>
      </w:r>
      <w:r w:rsidRPr="00A933AA">
        <w:tab/>
        <w:t xml:space="preserve">constitutes </w:t>
      </w:r>
      <w:r w:rsidR="00987EE7" w:rsidRPr="00A933AA">
        <w:t>home</w:t>
      </w:r>
      <w:r w:rsidRPr="00A933AA">
        <w:t xml:space="preserve"> care for the purposes of this Act; or</w:t>
      </w:r>
    </w:p>
    <w:p w:rsidR="007A0367" w:rsidRPr="00A933AA" w:rsidRDefault="007A0367">
      <w:pPr>
        <w:pStyle w:val="paragraph"/>
      </w:pPr>
      <w:r w:rsidRPr="00A933AA">
        <w:tab/>
        <w:t>(b)</w:t>
      </w:r>
      <w:r w:rsidRPr="00A933AA">
        <w:tab/>
        <w:t xml:space="preserve">does not constitute </w:t>
      </w:r>
      <w:r w:rsidR="00987EE7" w:rsidRPr="00A933AA">
        <w:t>home</w:t>
      </w:r>
      <w:r w:rsidRPr="00A933AA">
        <w:t xml:space="preserve"> care for the purposes of this Act.</w:t>
      </w:r>
    </w:p>
    <w:p w:rsidR="007A0367" w:rsidRPr="00A933AA" w:rsidRDefault="008A2154" w:rsidP="00BE4D00">
      <w:pPr>
        <w:pStyle w:val="ActHead3"/>
        <w:pageBreakBefore/>
      </w:pPr>
      <w:bookmarkStart w:id="89" w:name="_Toc116310329"/>
      <w:r w:rsidRPr="003E353B">
        <w:rPr>
          <w:rStyle w:val="CharDivNo"/>
        </w:rPr>
        <w:t>Division 4</w:t>
      </w:r>
      <w:r w:rsidR="007A0367" w:rsidRPr="003E353B">
        <w:rPr>
          <w:rStyle w:val="CharDivNo"/>
        </w:rPr>
        <w:t>6</w:t>
      </w:r>
      <w:r w:rsidR="007A0367" w:rsidRPr="00A933AA">
        <w:t>—</w:t>
      </w:r>
      <w:r w:rsidR="007A0367" w:rsidRPr="003E353B">
        <w:rPr>
          <w:rStyle w:val="CharDivText"/>
        </w:rPr>
        <w:t xml:space="preserve">Who is eligible for </w:t>
      </w:r>
      <w:r w:rsidR="00987EE7" w:rsidRPr="003E353B">
        <w:rPr>
          <w:rStyle w:val="CharDivText"/>
        </w:rPr>
        <w:t xml:space="preserve">home </w:t>
      </w:r>
      <w:r w:rsidR="007A0367" w:rsidRPr="003E353B">
        <w:rPr>
          <w:rStyle w:val="CharDivText"/>
        </w:rPr>
        <w:t>care subsidy?</w:t>
      </w:r>
      <w:bookmarkEnd w:id="89"/>
    </w:p>
    <w:p w:rsidR="00E45FE6" w:rsidRPr="00A933AA" w:rsidRDefault="00E45FE6" w:rsidP="00E45FE6">
      <w:pPr>
        <w:pStyle w:val="ActHead5"/>
      </w:pPr>
      <w:bookmarkStart w:id="90" w:name="_Toc116310330"/>
      <w:r w:rsidRPr="003E353B">
        <w:rPr>
          <w:rStyle w:val="CharSectno"/>
        </w:rPr>
        <w:t>46</w:t>
      </w:r>
      <w:r w:rsidR="003E353B" w:rsidRPr="003E353B">
        <w:rPr>
          <w:rStyle w:val="CharSectno"/>
        </w:rPr>
        <w:noBreakHyphen/>
      </w:r>
      <w:r w:rsidRPr="003E353B">
        <w:rPr>
          <w:rStyle w:val="CharSectno"/>
        </w:rPr>
        <w:t>1</w:t>
      </w:r>
      <w:r w:rsidRPr="00A933AA">
        <w:t xml:space="preserve">  Eligibility for home care subsidy</w:t>
      </w:r>
      <w:bookmarkEnd w:id="90"/>
    </w:p>
    <w:p w:rsidR="00E45FE6" w:rsidRPr="00A933AA" w:rsidRDefault="00E45FE6" w:rsidP="00E45FE6">
      <w:pPr>
        <w:pStyle w:val="subsection"/>
      </w:pPr>
      <w:r w:rsidRPr="00A933AA">
        <w:tab/>
        <w:t>(1)</w:t>
      </w:r>
      <w:r w:rsidRPr="00A933AA">
        <w:tab/>
        <w:t xml:space="preserve">An approved provider is eligible for </w:t>
      </w:r>
      <w:r w:rsidR="003E353B" w:rsidRPr="003E353B">
        <w:rPr>
          <w:position w:val="6"/>
          <w:sz w:val="16"/>
        </w:rPr>
        <w:t>*</w:t>
      </w:r>
      <w:r w:rsidRPr="00A933AA">
        <w:t>home care subsidy in respect of a day if the Secretary is satisfied that:</w:t>
      </w:r>
    </w:p>
    <w:p w:rsidR="009E4989" w:rsidRPr="00A933AA" w:rsidRDefault="009E4989" w:rsidP="009E4989">
      <w:pPr>
        <w:pStyle w:val="paragraph"/>
      </w:pPr>
      <w:r w:rsidRPr="00A933AA">
        <w:tab/>
        <w:t>(a)</w:t>
      </w:r>
      <w:r w:rsidRPr="00A933AA">
        <w:tab/>
        <w:t>the approval of the approved provider is in respect of home care; and</w:t>
      </w:r>
    </w:p>
    <w:p w:rsidR="00E45FE6" w:rsidRPr="00A933AA" w:rsidRDefault="00E45FE6" w:rsidP="00E45FE6">
      <w:pPr>
        <w:pStyle w:val="paragraph"/>
      </w:pPr>
      <w:r w:rsidRPr="00A933AA">
        <w:tab/>
        <w:t>(b)</w:t>
      </w:r>
      <w:r w:rsidRPr="00A933AA">
        <w:tab/>
        <w:t xml:space="preserve">on that day there is in force a </w:t>
      </w:r>
      <w:r w:rsidR="003E353B" w:rsidRPr="003E353B">
        <w:rPr>
          <w:position w:val="6"/>
          <w:sz w:val="16"/>
        </w:rPr>
        <w:t>*</w:t>
      </w:r>
      <w:r w:rsidRPr="00A933AA">
        <w:t>home care agreement under which a care recipient approved under Part</w:t>
      </w:r>
      <w:r w:rsidR="00E52078" w:rsidRPr="00A933AA">
        <w:t> </w:t>
      </w:r>
      <w:r w:rsidRPr="00A933AA">
        <w:t xml:space="preserve">2.3 of the </w:t>
      </w:r>
      <w:r w:rsidRPr="00A933AA">
        <w:rPr>
          <w:i/>
        </w:rPr>
        <w:t>Aged Care Act 1997</w:t>
      </w:r>
      <w:r w:rsidRPr="00A933AA">
        <w:t xml:space="preserve"> in respect of home care is to be provided with home care by the approved provider through a home care service; and</w:t>
      </w:r>
    </w:p>
    <w:p w:rsidR="00E45FE6" w:rsidRPr="00A933AA" w:rsidRDefault="00E45FE6" w:rsidP="00E45FE6">
      <w:pPr>
        <w:pStyle w:val="paragraph"/>
      </w:pPr>
      <w:r w:rsidRPr="00A933AA">
        <w:tab/>
        <w:t>(c)</w:t>
      </w:r>
      <w:r w:rsidRPr="00A933AA">
        <w:tab/>
        <w:t>the home care service is a notified home care service; and</w:t>
      </w:r>
    </w:p>
    <w:p w:rsidR="00E45FE6" w:rsidRPr="00A933AA" w:rsidRDefault="00E45FE6" w:rsidP="00E45FE6">
      <w:pPr>
        <w:pStyle w:val="paragraph"/>
      </w:pPr>
      <w:r w:rsidRPr="00A933AA">
        <w:tab/>
        <w:t>(d)</w:t>
      </w:r>
      <w:r w:rsidRPr="00A933AA">
        <w:tab/>
        <w:t xml:space="preserve">the care recipient is a </w:t>
      </w:r>
      <w:r w:rsidR="003E353B" w:rsidRPr="003E353B">
        <w:rPr>
          <w:position w:val="6"/>
          <w:sz w:val="16"/>
        </w:rPr>
        <w:t>*</w:t>
      </w:r>
      <w:r w:rsidRPr="00A933AA">
        <w:t>prioritised home care recipient; and</w:t>
      </w:r>
    </w:p>
    <w:p w:rsidR="00E45FE6" w:rsidRPr="00A933AA" w:rsidRDefault="00E45FE6" w:rsidP="00E45FE6">
      <w:pPr>
        <w:pStyle w:val="paragraph"/>
      </w:pPr>
      <w:r w:rsidRPr="00A933AA">
        <w:tab/>
        <w:t>(e)</w:t>
      </w:r>
      <w:r w:rsidRPr="00A933AA">
        <w:tab/>
        <w:t>on that day the approved provider provides the care recipient with such home care (if any) as is required under the home care agreement; and</w:t>
      </w:r>
    </w:p>
    <w:p w:rsidR="00E45FE6" w:rsidRPr="00A933AA" w:rsidRDefault="00E45FE6" w:rsidP="00E45FE6">
      <w:pPr>
        <w:pStyle w:val="paragraph"/>
      </w:pPr>
      <w:r w:rsidRPr="00A933AA">
        <w:tab/>
        <w:t>(f)</w:t>
      </w:r>
      <w:r w:rsidRPr="00A933AA">
        <w:tab/>
        <w:t xml:space="preserve">the approved provider has agreed in the claim relating to the day to deal with the care recipient’s </w:t>
      </w:r>
      <w:r w:rsidR="003E353B" w:rsidRPr="003E353B">
        <w:rPr>
          <w:position w:val="6"/>
          <w:sz w:val="16"/>
        </w:rPr>
        <w:t>*</w:t>
      </w:r>
      <w:r w:rsidRPr="00A933AA">
        <w:t>unspent home care amount in accordance with the User Rights Principles.</w:t>
      </w:r>
    </w:p>
    <w:p w:rsidR="00E45FE6" w:rsidRPr="00A933AA" w:rsidRDefault="00E45FE6" w:rsidP="00E45FE6">
      <w:pPr>
        <w:pStyle w:val="notetext"/>
      </w:pPr>
      <w:r w:rsidRPr="00A933AA">
        <w:t>Note:</w:t>
      </w:r>
      <w:r w:rsidRPr="00A933AA">
        <w:tab/>
        <w:t>Eligibility may also be affected by Division</w:t>
      </w:r>
      <w:r w:rsidR="00E52078" w:rsidRPr="00A933AA">
        <w:t> </w:t>
      </w:r>
      <w:r w:rsidRPr="00A933AA">
        <w:t xml:space="preserve">7 of the </w:t>
      </w:r>
      <w:r w:rsidRPr="00A933AA">
        <w:rPr>
          <w:i/>
        </w:rPr>
        <w:t>Aged Care Act 1997</w:t>
      </w:r>
      <w:r w:rsidRPr="00A933AA">
        <w:t xml:space="preserve"> (relating to a person’s approval as a provider of aged care services) or Division</w:t>
      </w:r>
      <w:r w:rsidR="00E52078" w:rsidRPr="00A933AA">
        <w:t> </w:t>
      </w:r>
      <w:r w:rsidRPr="00A933AA">
        <w:t>20 of that Act (relating to a person’s approval as a recipient of home care).</w:t>
      </w:r>
    </w:p>
    <w:p w:rsidR="00E45FE6" w:rsidRPr="00A933AA" w:rsidRDefault="00E45FE6" w:rsidP="00E45FE6">
      <w:pPr>
        <w:pStyle w:val="subsection"/>
      </w:pPr>
      <w:r w:rsidRPr="00A933AA">
        <w:tab/>
        <w:t>(2)</w:t>
      </w:r>
      <w:r w:rsidRPr="00A933AA">
        <w:tab/>
        <w:t xml:space="preserve">For the purposes of </w:t>
      </w:r>
      <w:r w:rsidR="00E52078" w:rsidRPr="00A933AA">
        <w:t>paragraph (</w:t>
      </w:r>
      <w:r w:rsidRPr="00A933AA">
        <w:t xml:space="preserve">1)(c), a home care service is a </w:t>
      </w:r>
      <w:r w:rsidRPr="00A933AA">
        <w:rPr>
          <w:b/>
          <w:i/>
        </w:rPr>
        <w:t>notified home care service</w:t>
      </w:r>
      <w:r w:rsidRPr="00A933AA">
        <w:t xml:space="preserve"> if the approved provider has notified the Secretary of the information required by section</w:t>
      </w:r>
      <w:r w:rsidR="00E52078" w:rsidRPr="00A933AA">
        <w:t> </w:t>
      </w:r>
      <w:r w:rsidRPr="00A933AA">
        <w:t>9</w:t>
      </w:r>
      <w:r w:rsidR="003E353B">
        <w:noBreakHyphen/>
      </w:r>
      <w:r w:rsidRPr="00A933AA">
        <w:t xml:space="preserve">1A of the </w:t>
      </w:r>
      <w:r w:rsidRPr="00A933AA">
        <w:rPr>
          <w:i/>
        </w:rPr>
        <w:t>Aged Care Act 1997</w:t>
      </w:r>
      <w:r w:rsidRPr="00A933AA">
        <w:t xml:space="preserve"> in relation to the home care service.</w:t>
      </w:r>
    </w:p>
    <w:p w:rsidR="007A0367" w:rsidRPr="00A933AA" w:rsidRDefault="007A0367" w:rsidP="002D3F81">
      <w:pPr>
        <w:pStyle w:val="ActHead5"/>
      </w:pPr>
      <w:bookmarkStart w:id="91" w:name="_Toc116310331"/>
      <w:r w:rsidRPr="003E353B">
        <w:rPr>
          <w:rStyle w:val="CharSectno"/>
        </w:rPr>
        <w:t>46</w:t>
      </w:r>
      <w:r w:rsidR="003E353B" w:rsidRPr="003E353B">
        <w:rPr>
          <w:rStyle w:val="CharSectno"/>
        </w:rPr>
        <w:noBreakHyphen/>
      </w:r>
      <w:r w:rsidRPr="003E353B">
        <w:rPr>
          <w:rStyle w:val="CharSectno"/>
        </w:rPr>
        <w:t>2</w:t>
      </w:r>
      <w:r w:rsidRPr="00A933AA">
        <w:t xml:space="preserve">  Suspension of </w:t>
      </w:r>
      <w:r w:rsidR="007A750C" w:rsidRPr="00A933AA">
        <w:t>home</w:t>
      </w:r>
      <w:r w:rsidRPr="00A933AA">
        <w:t xml:space="preserve"> care services</w:t>
      </w:r>
      <w:bookmarkEnd w:id="91"/>
    </w:p>
    <w:p w:rsidR="007A0367" w:rsidRPr="00A933AA" w:rsidRDefault="007A0367">
      <w:pPr>
        <w:pStyle w:val="subsection"/>
      </w:pPr>
      <w:r w:rsidRPr="00A933AA">
        <w:tab/>
        <w:t>(1)</w:t>
      </w:r>
      <w:r w:rsidRPr="00A933AA">
        <w:tab/>
        <w:t xml:space="preserve">A care recipient who is being provided with </w:t>
      </w:r>
      <w:r w:rsidR="007A750C" w:rsidRPr="00A933AA">
        <w:t>home</w:t>
      </w:r>
      <w:r w:rsidRPr="00A933AA">
        <w:t xml:space="preserve"> care by an approved provider in accordance with a </w:t>
      </w:r>
      <w:r w:rsidR="003E353B" w:rsidRPr="003E353B">
        <w:rPr>
          <w:position w:val="6"/>
          <w:sz w:val="16"/>
        </w:rPr>
        <w:t>*</w:t>
      </w:r>
      <w:r w:rsidR="007A750C" w:rsidRPr="00A933AA">
        <w:t>home</w:t>
      </w:r>
      <w:r w:rsidRPr="00A933AA">
        <w:t xml:space="preserve"> care agreement may request the approved provider to suspend, on a temporary basis, the provision of that </w:t>
      </w:r>
      <w:r w:rsidR="007A750C" w:rsidRPr="00A933AA">
        <w:t>home</w:t>
      </w:r>
      <w:r w:rsidRPr="00A933AA">
        <w:t xml:space="preserve"> care, commencing on a date specified in the request.</w:t>
      </w:r>
    </w:p>
    <w:p w:rsidR="007A0367" w:rsidRPr="00A933AA" w:rsidRDefault="007A0367">
      <w:pPr>
        <w:pStyle w:val="subsection"/>
      </w:pPr>
      <w:r w:rsidRPr="00A933AA">
        <w:tab/>
        <w:t>(2)</w:t>
      </w:r>
      <w:r w:rsidRPr="00A933AA">
        <w:tab/>
        <w:t>The approved provider must comply with the request.</w:t>
      </w:r>
    </w:p>
    <w:p w:rsidR="00EE7E6D" w:rsidRPr="00A933AA" w:rsidRDefault="00EE7E6D" w:rsidP="00EE7E6D">
      <w:pPr>
        <w:pStyle w:val="subsection"/>
      </w:pPr>
      <w:r w:rsidRPr="00A933AA">
        <w:tab/>
        <w:t>(3)</w:t>
      </w:r>
      <w:r w:rsidRPr="00A933AA">
        <w:tab/>
        <w:t xml:space="preserve">The </w:t>
      </w:r>
      <w:r w:rsidR="00917F6D" w:rsidRPr="00A933AA">
        <w:t>Aged Care (Transitional Provisions)</w:t>
      </w:r>
      <w:r w:rsidRPr="00A933AA">
        <w:t xml:space="preserve"> Principles may specify requirements relating to the suspension, on a temporary basis, of home care.</w:t>
      </w:r>
    </w:p>
    <w:p w:rsidR="007A0367" w:rsidRPr="00A933AA" w:rsidRDefault="007A0367" w:rsidP="002D3F81">
      <w:pPr>
        <w:pStyle w:val="ActHead5"/>
      </w:pPr>
      <w:bookmarkStart w:id="92" w:name="_Toc116310332"/>
      <w:r w:rsidRPr="003E353B">
        <w:rPr>
          <w:rStyle w:val="CharSectno"/>
        </w:rPr>
        <w:t>46</w:t>
      </w:r>
      <w:r w:rsidR="003E353B" w:rsidRPr="003E353B">
        <w:rPr>
          <w:rStyle w:val="CharSectno"/>
        </w:rPr>
        <w:noBreakHyphen/>
      </w:r>
      <w:r w:rsidRPr="003E353B">
        <w:rPr>
          <w:rStyle w:val="CharSectno"/>
        </w:rPr>
        <w:t>4</w:t>
      </w:r>
      <w:r w:rsidRPr="00A933AA">
        <w:t xml:space="preserve">  Notice of refusal to pay </w:t>
      </w:r>
      <w:r w:rsidR="007E19D6" w:rsidRPr="00A933AA">
        <w:t xml:space="preserve">home </w:t>
      </w:r>
      <w:r w:rsidRPr="00A933AA">
        <w:t>care subsidy</w:t>
      </w:r>
      <w:bookmarkEnd w:id="92"/>
    </w:p>
    <w:p w:rsidR="007A0367" w:rsidRPr="00A933AA" w:rsidRDefault="007A0367">
      <w:pPr>
        <w:pStyle w:val="subsection"/>
      </w:pPr>
      <w:r w:rsidRPr="00A933AA">
        <w:tab/>
      </w:r>
      <w:r w:rsidR="00EC7FBC" w:rsidRPr="00A933AA">
        <w:t>(1)</w:t>
      </w:r>
      <w:r w:rsidRPr="00A933AA">
        <w:tab/>
        <w:t>If:</w:t>
      </w:r>
    </w:p>
    <w:p w:rsidR="007A0367" w:rsidRPr="00A933AA" w:rsidRDefault="007A0367">
      <w:pPr>
        <w:pStyle w:val="paragraph"/>
      </w:pPr>
      <w:r w:rsidRPr="00A933AA">
        <w:tab/>
        <w:t>(a)</w:t>
      </w:r>
      <w:r w:rsidRPr="00A933AA">
        <w:tab/>
        <w:t xml:space="preserve">an approved provider has claimed </w:t>
      </w:r>
      <w:r w:rsidR="003E353B" w:rsidRPr="003E353B">
        <w:rPr>
          <w:position w:val="6"/>
          <w:sz w:val="16"/>
        </w:rPr>
        <w:t>*</w:t>
      </w:r>
      <w:r w:rsidR="007E19D6" w:rsidRPr="00A933AA">
        <w:t>home</w:t>
      </w:r>
      <w:r w:rsidRPr="00A933AA">
        <w:t xml:space="preserve"> care subsidy in respect of a person; and</w:t>
      </w:r>
    </w:p>
    <w:p w:rsidR="007A0367" w:rsidRPr="00A933AA" w:rsidRDefault="007A0367">
      <w:pPr>
        <w:pStyle w:val="paragraph"/>
      </w:pPr>
      <w:r w:rsidRPr="00A933AA">
        <w:tab/>
        <w:t>(b)</w:t>
      </w:r>
      <w:r w:rsidRPr="00A933AA">
        <w:tab/>
        <w:t xml:space="preserve">the approved provider is not eligible for </w:t>
      </w:r>
      <w:r w:rsidR="007E19D6" w:rsidRPr="00A933AA">
        <w:t>home</w:t>
      </w:r>
      <w:r w:rsidRPr="00A933AA">
        <w:t xml:space="preserve"> care subsidy in respect of that person;</w:t>
      </w:r>
    </w:p>
    <w:p w:rsidR="007A0367" w:rsidRPr="00A933AA" w:rsidRDefault="007A0367">
      <w:pPr>
        <w:pStyle w:val="subsection2"/>
      </w:pPr>
      <w:r w:rsidRPr="00A933AA">
        <w:t>the Secretary must, within 28 days after receiving the claim, notify the approved provider in writing accordingly.</w:t>
      </w:r>
    </w:p>
    <w:p w:rsidR="00EC7FBC" w:rsidRPr="00A933AA" w:rsidRDefault="00EC7FBC" w:rsidP="00EC7FBC">
      <w:pPr>
        <w:pStyle w:val="subsection"/>
      </w:pPr>
      <w:r w:rsidRPr="00A933AA">
        <w:tab/>
        <w:t>(2)</w:t>
      </w:r>
      <w:r w:rsidRPr="00A933AA">
        <w:tab/>
        <w:t xml:space="preserve">A notice given under </w:t>
      </w:r>
      <w:r w:rsidR="00E52078" w:rsidRPr="00A933AA">
        <w:t>subsection (</w:t>
      </w:r>
      <w:r w:rsidRPr="00A933AA">
        <w:t>1) is not a legislative instrument.</w:t>
      </w:r>
    </w:p>
    <w:p w:rsidR="007A0367" w:rsidRPr="00A933AA" w:rsidRDefault="008A2154" w:rsidP="00BE4D00">
      <w:pPr>
        <w:pStyle w:val="ActHead3"/>
        <w:pageBreakBefore/>
      </w:pPr>
      <w:bookmarkStart w:id="93" w:name="_Toc116310333"/>
      <w:r w:rsidRPr="003E353B">
        <w:rPr>
          <w:rStyle w:val="CharDivNo"/>
        </w:rPr>
        <w:t>Division 4</w:t>
      </w:r>
      <w:r w:rsidR="007A0367" w:rsidRPr="003E353B">
        <w:rPr>
          <w:rStyle w:val="CharDivNo"/>
        </w:rPr>
        <w:t>7</w:t>
      </w:r>
      <w:r w:rsidR="007A0367" w:rsidRPr="00A933AA">
        <w:t>—</w:t>
      </w:r>
      <w:r w:rsidR="007A0367" w:rsidRPr="003E353B">
        <w:rPr>
          <w:rStyle w:val="CharDivText"/>
        </w:rPr>
        <w:t xml:space="preserve">On what basis is </w:t>
      </w:r>
      <w:r w:rsidR="003800EB" w:rsidRPr="003E353B">
        <w:rPr>
          <w:rStyle w:val="CharDivText"/>
        </w:rPr>
        <w:t xml:space="preserve">home </w:t>
      </w:r>
      <w:r w:rsidR="007A0367" w:rsidRPr="003E353B">
        <w:rPr>
          <w:rStyle w:val="CharDivText"/>
        </w:rPr>
        <w:t>care subsidy paid?</w:t>
      </w:r>
      <w:bookmarkEnd w:id="93"/>
    </w:p>
    <w:p w:rsidR="007A0367" w:rsidRPr="00A933AA" w:rsidRDefault="007A0367" w:rsidP="002D3F81">
      <w:pPr>
        <w:pStyle w:val="ActHead5"/>
      </w:pPr>
      <w:bookmarkStart w:id="94" w:name="_Toc116310334"/>
      <w:r w:rsidRPr="003E353B">
        <w:rPr>
          <w:rStyle w:val="CharSectno"/>
        </w:rPr>
        <w:t>47</w:t>
      </w:r>
      <w:r w:rsidR="003E353B" w:rsidRPr="003E353B">
        <w:rPr>
          <w:rStyle w:val="CharSectno"/>
        </w:rPr>
        <w:noBreakHyphen/>
      </w:r>
      <w:r w:rsidRPr="003E353B">
        <w:rPr>
          <w:rStyle w:val="CharSectno"/>
        </w:rPr>
        <w:t>1</w:t>
      </w:r>
      <w:r w:rsidRPr="00A933AA">
        <w:t xml:space="preserve">  Payability of </w:t>
      </w:r>
      <w:r w:rsidR="003800EB" w:rsidRPr="00A933AA">
        <w:t xml:space="preserve">home </w:t>
      </w:r>
      <w:r w:rsidRPr="00A933AA">
        <w:t>care subsidy</w:t>
      </w:r>
      <w:bookmarkEnd w:id="94"/>
    </w:p>
    <w:p w:rsidR="00D730FF" w:rsidRPr="00A933AA" w:rsidRDefault="00D730FF" w:rsidP="00D730FF">
      <w:pPr>
        <w:pStyle w:val="subsection"/>
      </w:pPr>
      <w:r w:rsidRPr="00A933AA">
        <w:tab/>
        <w:t>(1)</w:t>
      </w:r>
      <w:r w:rsidRPr="00A933AA">
        <w:tab/>
      </w:r>
      <w:r w:rsidR="003E353B" w:rsidRPr="003E353B">
        <w:rPr>
          <w:position w:val="6"/>
          <w:sz w:val="16"/>
        </w:rPr>
        <w:t>*</w:t>
      </w:r>
      <w:r w:rsidRPr="00A933AA">
        <w:t xml:space="preserve">Home care subsidy is payable by the Commonwealth to an approved provider in respect of each </w:t>
      </w:r>
      <w:r w:rsidR="003E353B" w:rsidRPr="003E353B">
        <w:rPr>
          <w:position w:val="6"/>
          <w:sz w:val="16"/>
        </w:rPr>
        <w:t>*</w:t>
      </w:r>
      <w:r w:rsidRPr="00A933AA">
        <w:t>payment period (see section 47</w:t>
      </w:r>
      <w:r w:rsidR="003E353B">
        <w:noBreakHyphen/>
      </w:r>
      <w:r w:rsidRPr="00A933AA">
        <w:t>2) during which the approved provider is eligible under section 46</w:t>
      </w:r>
      <w:r w:rsidR="003E353B">
        <w:noBreakHyphen/>
      </w:r>
      <w:r w:rsidRPr="00A933AA">
        <w:t>1.</w:t>
      </w:r>
    </w:p>
    <w:p w:rsidR="00D730FF" w:rsidRPr="00A933AA" w:rsidRDefault="00D730FF" w:rsidP="00D730FF">
      <w:pPr>
        <w:pStyle w:val="subsection"/>
      </w:pPr>
      <w:r w:rsidRPr="00A933AA">
        <w:tab/>
        <w:t>(1A)</w:t>
      </w:r>
      <w:r w:rsidRPr="00A933AA">
        <w:tab/>
        <w:t xml:space="preserve">However, </w:t>
      </w:r>
      <w:r w:rsidR="003E353B" w:rsidRPr="003E353B">
        <w:rPr>
          <w:position w:val="6"/>
          <w:sz w:val="16"/>
        </w:rPr>
        <w:t>*</w:t>
      </w:r>
      <w:r w:rsidRPr="00A933AA">
        <w:t>home care subsidy is not payable:</w:t>
      </w:r>
    </w:p>
    <w:p w:rsidR="00D730FF" w:rsidRPr="00A933AA" w:rsidRDefault="00D730FF" w:rsidP="00D730FF">
      <w:pPr>
        <w:pStyle w:val="paragraph"/>
      </w:pPr>
      <w:r w:rsidRPr="00A933AA">
        <w:tab/>
        <w:t>(a)</w:t>
      </w:r>
      <w:r w:rsidRPr="00A933AA">
        <w:tab/>
        <w:t xml:space="preserve">in respect of any days during a </w:t>
      </w:r>
      <w:r w:rsidR="003E353B" w:rsidRPr="003E353B">
        <w:rPr>
          <w:position w:val="6"/>
          <w:sz w:val="16"/>
        </w:rPr>
        <w:t>*</w:t>
      </w:r>
      <w:r w:rsidRPr="00A933AA">
        <w:t>payment period on which the approved provider is not eligible; or</w:t>
      </w:r>
    </w:p>
    <w:p w:rsidR="00575200" w:rsidRPr="00A933AA" w:rsidRDefault="00575200" w:rsidP="00575200">
      <w:pPr>
        <w:pStyle w:val="paragraph"/>
      </w:pPr>
      <w:r w:rsidRPr="00A933AA">
        <w:tab/>
        <w:t>(b)</w:t>
      </w:r>
      <w:r w:rsidRPr="00A933AA">
        <w:tab/>
        <w:t>in respect of a payment period if the approved provider has not given to the Secretary under section 47</w:t>
      </w:r>
      <w:r w:rsidR="003E353B">
        <w:noBreakHyphen/>
      </w:r>
      <w:r w:rsidRPr="00A933AA">
        <w:t>4:</w:t>
      </w:r>
    </w:p>
    <w:p w:rsidR="00575200" w:rsidRPr="00A933AA" w:rsidRDefault="00575200" w:rsidP="00575200">
      <w:pPr>
        <w:pStyle w:val="paragraphsub"/>
      </w:pPr>
      <w:r w:rsidRPr="00A933AA">
        <w:tab/>
        <w:t>(i)</w:t>
      </w:r>
      <w:r w:rsidRPr="00A933AA">
        <w:tab/>
        <w:t>a claim in respect of the payment period; and</w:t>
      </w:r>
    </w:p>
    <w:p w:rsidR="00575200" w:rsidRPr="00A933AA" w:rsidRDefault="00575200" w:rsidP="00575200">
      <w:pPr>
        <w:pStyle w:val="paragraphsub"/>
      </w:pPr>
      <w:r w:rsidRPr="00A933AA">
        <w:tab/>
        <w:t>(ii)</w:t>
      </w:r>
      <w:r w:rsidRPr="00A933AA">
        <w:tab/>
        <w:t>a claim in respect of each preceding payment period (if any) ending on or after the first day on which the approved provider is eligible under section 46</w:t>
      </w:r>
      <w:r w:rsidR="003E353B">
        <w:noBreakHyphen/>
      </w:r>
      <w:r w:rsidRPr="00A933AA">
        <w:t>1.</w:t>
      </w:r>
    </w:p>
    <w:p w:rsidR="007A0367" w:rsidRPr="00A933AA" w:rsidRDefault="007A0367">
      <w:pPr>
        <w:pStyle w:val="subsection"/>
      </w:pPr>
      <w:r w:rsidRPr="00A933AA">
        <w:tab/>
        <w:t>(2)</w:t>
      </w:r>
      <w:r w:rsidRPr="00A933AA">
        <w:tab/>
      </w:r>
      <w:r w:rsidR="003E353B" w:rsidRPr="003E353B">
        <w:rPr>
          <w:position w:val="6"/>
          <w:sz w:val="16"/>
        </w:rPr>
        <w:t>*</w:t>
      </w:r>
      <w:r w:rsidR="003800EB" w:rsidRPr="00A933AA">
        <w:t>Home</w:t>
      </w:r>
      <w:r w:rsidRPr="00A933AA">
        <w:t xml:space="preserve"> care subsidy is separately payable by the Commonwealth in respect of each </w:t>
      </w:r>
      <w:r w:rsidR="003800EB" w:rsidRPr="00A933AA">
        <w:t xml:space="preserve">home </w:t>
      </w:r>
      <w:r w:rsidRPr="00A933AA">
        <w:t xml:space="preserve">care service through which an approved provider provides </w:t>
      </w:r>
      <w:r w:rsidR="003800EB" w:rsidRPr="00A933AA">
        <w:t xml:space="preserve">home </w:t>
      </w:r>
      <w:r w:rsidRPr="00A933AA">
        <w:t>care.</w:t>
      </w:r>
    </w:p>
    <w:p w:rsidR="007A0367" w:rsidRPr="00A933AA" w:rsidRDefault="007A0367" w:rsidP="002D3F81">
      <w:pPr>
        <w:pStyle w:val="ActHead5"/>
      </w:pPr>
      <w:bookmarkStart w:id="95" w:name="_Toc116310335"/>
      <w:r w:rsidRPr="003E353B">
        <w:rPr>
          <w:rStyle w:val="CharSectno"/>
        </w:rPr>
        <w:t>47</w:t>
      </w:r>
      <w:r w:rsidR="003E353B" w:rsidRPr="003E353B">
        <w:rPr>
          <w:rStyle w:val="CharSectno"/>
        </w:rPr>
        <w:noBreakHyphen/>
      </w:r>
      <w:r w:rsidRPr="003E353B">
        <w:rPr>
          <w:rStyle w:val="CharSectno"/>
        </w:rPr>
        <w:t>2</w:t>
      </w:r>
      <w:r w:rsidRPr="00A933AA">
        <w:t xml:space="preserve">  Meaning of </w:t>
      </w:r>
      <w:r w:rsidRPr="00A933AA">
        <w:rPr>
          <w:i/>
        </w:rPr>
        <w:t>payment period</w:t>
      </w:r>
      <w:bookmarkEnd w:id="95"/>
    </w:p>
    <w:p w:rsidR="007A0367" w:rsidRPr="00A933AA" w:rsidRDefault="007A0367">
      <w:pPr>
        <w:pStyle w:val="subsection"/>
      </w:pPr>
      <w:r w:rsidRPr="00A933AA">
        <w:tab/>
      </w:r>
      <w:r w:rsidRPr="00A933AA">
        <w:tab/>
        <w:t xml:space="preserve">A </w:t>
      </w:r>
      <w:r w:rsidRPr="00A933AA">
        <w:rPr>
          <w:b/>
          <w:i/>
        </w:rPr>
        <w:t>payment period</w:t>
      </w:r>
      <w:r w:rsidRPr="00A933AA">
        <w:t xml:space="preserve"> is:</w:t>
      </w:r>
    </w:p>
    <w:p w:rsidR="007A0367" w:rsidRPr="00A933AA" w:rsidRDefault="007A0367">
      <w:pPr>
        <w:pStyle w:val="paragraph"/>
      </w:pPr>
      <w:r w:rsidRPr="00A933AA">
        <w:tab/>
        <w:t>(a)</w:t>
      </w:r>
      <w:r w:rsidRPr="00A933AA">
        <w:tab/>
        <w:t>a calendar month; or</w:t>
      </w:r>
    </w:p>
    <w:p w:rsidR="007A0367" w:rsidRPr="00A933AA" w:rsidRDefault="007A0367">
      <w:pPr>
        <w:pStyle w:val="paragraph"/>
      </w:pPr>
      <w:r w:rsidRPr="00A933AA">
        <w:tab/>
        <w:t>(b)</w:t>
      </w:r>
      <w:r w:rsidRPr="00A933AA">
        <w:tab/>
        <w:t xml:space="preserve">such other period as is set out in the </w:t>
      </w:r>
      <w:r w:rsidR="00917F6D" w:rsidRPr="00A933AA">
        <w:t>Aged Care (Transitional Provisions)</w:t>
      </w:r>
      <w:r w:rsidRPr="00A933AA">
        <w:t xml:space="preserve"> Principles.</w:t>
      </w:r>
    </w:p>
    <w:p w:rsidR="007A0367" w:rsidRPr="00A933AA" w:rsidRDefault="007A0367" w:rsidP="002D3F81">
      <w:pPr>
        <w:pStyle w:val="ActHead5"/>
      </w:pPr>
      <w:bookmarkStart w:id="96" w:name="_Toc116310336"/>
      <w:r w:rsidRPr="003E353B">
        <w:rPr>
          <w:rStyle w:val="CharSectno"/>
        </w:rPr>
        <w:t>47</w:t>
      </w:r>
      <w:r w:rsidR="003E353B" w:rsidRPr="003E353B">
        <w:rPr>
          <w:rStyle w:val="CharSectno"/>
        </w:rPr>
        <w:noBreakHyphen/>
      </w:r>
      <w:r w:rsidRPr="003E353B">
        <w:rPr>
          <w:rStyle w:val="CharSectno"/>
        </w:rPr>
        <w:t>4</w:t>
      </w:r>
      <w:r w:rsidRPr="00A933AA">
        <w:t xml:space="preserve">  Claims for </w:t>
      </w:r>
      <w:r w:rsidR="003800EB" w:rsidRPr="00A933AA">
        <w:t xml:space="preserve">home </w:t>
      </w:r>
      <w:r w:rsidRPr="00A933AA">
        <w:t>care subsidy</w:t>
      </w:r>
      <w:bookmarkEnd w:id="96"/>
    </w:p>
    <w:p w:rsidR="007A0367" w:rsidRPr="00A933AA" w:rsidRDefault="007A0367">
      <w:pPr>
        <w:pStyle w:val="subsection"/>
      </w:pPr>
      <w:r w:rsidRPr="00A933AA">
        <w:tab/>
      </w:r>
      <w:r w:rsidRPr="00A933AA">
        <w:tab/>
        <w:t xml:space="preserve">For the purpose of obtaining payment of </w:t>
      </w:r>
      <w:r w:rsidR="003E353B" w:rsidRPr="003E353B">
        <w:rPr>
          <w:position w:val="6"/>
          <w:sz w:val="16"/>
        </w:rPr>
        <w:t>*</w:t>
      </w:r>
      <w:r w:rsidR="003800EB" w:rsidRPr="00A933AA">
        <w:t>home</w:t>
      </w:r>
      <w:r w:rsidRPr="00A933AA">
        <w:t xml:space="preserve"> care subsidy in respect of a </w:t>
      </w:r>
      <w:r w:rsidR="003800EB" w:rsidRPr="00A933AA">
        <w:t xml:space="preserve">home </w:t>
      </w:r>
      <w:r w:rsidRPr="00A933AA">
        <w:t xml:space="preserve">care service through which an approved provider provides </w:t>
      </w:r>
      <w:r w:rsidR="003800EB" w:rsidRPr="00A933AA">
        <w:t xml:space="preserve">home </w:t>
      </w:r>
      <w:r w:rsidRPr="00A933AA">
        <w:t xml:space="preserve">care, the approved provider must, as soon as practicable after the end of each </w:t>
      </w:r>
      <w:r w:rsidR="003E353B" w:rsidRPr="003E353B">
        <w:rPr>
          <w:position w:val="6"/>
          <w:sz w:val="16"/>
        </w:rPr>
        <w:t>*</w:t>
      </w:r>
      <w:r w:rsidRPr="00A933AA">
        <w:t>payment period, give to the Secretary:</w:t>
      </w:r>
    </w:p>
    <w:p w:rsidR="007A0367" w:rsidRPr="00A933AA" w:rsidRDefault="007A0367">
      <w:pPr>
        <w:pStyle w:val="paragraph"/>
      </w:pPr>
      <w:r w:rsidRPr="00A933AA">
        <w:tab/>
        <w:t>(a)</w:t>
      </w:r>
      <w:r w:rsidRPr="00A933AA">
        <w:tab/>
        <w:t xml:space="preserve">a claim, in the form approved by the Secretary, for </w:t>
      </w:r>
      <w:r w:rsidR="003800EB" w:rsidRPr="00A933AA">
        <w:t xml:space="preserve">home </w:t>
      </w:r>
      <w:r w:rsidRPr="00A933AA">
        <w:t>care subsidy that is, or may become, payable in respect of the service for that payment period; and</w:t>
      </w:r>
    </w:p>
    <w:p w:rsidR="007A0367" w:rsidRPr="00A933AA" w:rsidRDefault="007A0367">
      <w:pPr>
        <w:pStyle w:val="paragraph"/>
      </w:pPr>
      <w:r w:rsidRPr="00A933AA">
        <w:tab/>
        <w:t>(b)</w:t>
      </w:r>
      <w:r w:rsidRPr="00A933AA">
        <w:tab/>
        <w:t>any information relating to the claim that is stated in the form to be required, or that the Secretary requests.</w:t>
      </w:r>
    </w:p>
    <w:p w:rsidR="00EC7FBC" w:rsidRPr="00A933AA" w:rsidRDefault="00EC7FBC" w:rsidP="00EC7FBC">
      <w:pPr>
        <w:pStyle w:val="ActHead5"/>
      </w:pPr>
      <w:bookmarkStart w:id="97" w:name="_Toc116310337"/>
      <w:r w:rsidRPr="003E353B">
        <w:rPr>
          <w:rStyle w:val="CharSectno"/>
        </w:rPr>
        <w:t>47</w:t>
      </w:r>
      <w:r w:rsidR="003E353B" w:rsidRPr="003E353B">
        <w:rPr>
          <w:rStyle w:val="CharSectno"/>
        </w:rPr>
        <w:noBreakHyphen/>
      </w:r>
      <w:r w:rsidRPr="003E353B">
        <w:rPr>
          <w:rStyle w:val="CharSectno"/>
        </w:rPr>
        <w:t>4A</w:t>
      </w:r>
      <w:r w:rsidRPr="00A933AA">
        <w:t xml:space="preserve">  Variations of claims for </w:t>
      </w:r>
      <w:r w:rsidR="003800EB" w:rsidRPr="00A933AA">
        <w:t xml:space="preserve">home </w:t>
      </w:r>
      <w:r w:rsidRPr="00A933AA">
        <w:t>care subsidy</w:t>
      </w:r>
      <w:bookmarkEnd w:id="97"/>
    </w:p>
    <w:p w:rsidR="00EC7FBC" w:rsidRPr="00A933AA" w:rsidRDefault="00EC7FBC" w:rsidP="00EC7FBC">
      <w:pPr>
        <w:pStyle w:val="subsection"/>
      </w:pPr>
      <w:r w:rsidRPr="00A933AA">
        <w:tab/>
        <w:t>(1)</w:t>
      </w:r>
      <w:r w:rsidRPr="00A933AA">
        <w:tab/>
        <w:t xml:space="preserve">An approved provider may vary the claim made in respect of a </w:t>
      </w:r>
      <w:r w:rsidR="003E353B" w:rsidRPr="003E353B">
        <w:rPr>
          <w:position w:val="6"/>
          <w:sz w:val="16"/>
        </w:rPr>
        <w:t>*</w:t>
      </w:r>
      <w:r w:rsidRPr="00A933AA">
        <w:t>payment period within:</w:t>
      </w:r>
    </w:p>
    <w:p w:rsidR="00575200" w:rsidRPr="00A933AA" w:rsidRDefault="00575200" w:rsidP="00575200">
      <w:pPr>
        <w:pStyle w:val="paragraph"/>
      </w:pPr>
      <w:r w:rsidRPr="00A933AA">
        <w:tab/>
        <w:t>(a)</w:t>
      </w:r>
      <w:r w:rsidRPr="00A933AA">
        <w:tab/>
        <w:t>either:</w:t>
      </w:r>
    </w:p>
    <w:p w:rsidR="00575200" w:rsidRPr="00A933AA" w:rsidRDefault="00575200" w:rsidP="00575200">
      <w:pPr>
        <w:pStyle w:val="paragraphsub"/>
      </w:pPr>
      <w:r w:rsidRPr="00A933AA">
        <w:tab/>
        <w:t>(i)</w:t>
      </w:r>
      <w:r w:rsidRPr="00A933AA">
        <w:tab/>
        <w:t xml:space="preserve">the period specified in the </w:t>
      </w:r>
      <w:r w:rsidRPr="00A933AA">
        <w:rPr>
          <w:szCs w:val="22"/>
        </w:rPr>
        <w:t>Aged Care (Transitional Provisions) Principles</w:t>
      </w:r>
      <w:r w:rsidRPr="00A933AA">
        <w:t>; or</w:t>
      </w:r>
    </w:p>
    <w:p w:rsidR="00575200" w:rsidRPr="00A933AA" w:rsidRDefault="00575200" w:rsidP="00575200">
      <w:pPr>
        <w:pStyle w:val="paragraphsub"/>
      </w:pPr>
      <w:r w:rsidRPr="00A933AA">
        <w:tab/>
        <w:t>(ii)</w:t>
      </w:r>
      <w:r w:rsidRPr="00A933AA">
        <w:tab/>
        <w:t>if no such period is specified—2 years after the end of that payment period; or</w:t>
      </w:r>
    </w:p>
    <w:p w:rsidR="00EC7FBC" w:rsidRPr="00A933AA" w:rsidRDefault="00EC7FBC" w:rsidP="00EC7FBC">
      <w:pPr>
        <w:pStyle w:val="paragraph"/>
      </w:pPr>
      <w:r w:rsidRPr="00A933AA">
        <w:tab/>
        <w:t>(b)</w:t>
      </w:r>
      <w:r w:rsidRPr="00A933AA">
        <w:tab/>
        <w:t>such longer period as is determined in respect of the claim by the Secretary.</w:t>
      </w:r>
    </w:p>
    <w:p w:rsidR="00575200" w:rsidRPr="00A933AA" w:rsidRDefault="00575200" w:rsidP="00575200">
      <w:pPr>
        <w:pStyle w:val="subsection"/>
      </w:pPr>
      <w:r w:rsidRPr="00A933AA">
        <w:tab/>
        <w:t>(1A)</w:t>
      </w:r>
      <w:r w:rsidRPr="00A933AA">
        <w:tab/>
        <w:t xml:space="preserve">Without limiting subparagraph (1)(a)(i), the </w:t>
      </w:r>
      <w:r w:rsidRPr="00A933AA">
        <w:rPr>
          <w:szCs w:val="22"/>
        </w:rPr>
        <w:t>Aged Care (Transitional Provisions) Principles</w:t>
      </w:r>
      <w:r w:rsidRPr="00A933AA">
        <w:t xml:space="preserve"> may specify different periods in respect of different classes of variations.</w:t>
      </w:r>
    </w:p>
    <w:p w:rsidR="00EC7FBC" w:rsidRPr="00A933AA" w:rsidRDefault="00EC7FBC" w:rsidP="00EC7FBC">
      <w:pPr>
        <w:pStyle w:val="subsection"/>
      </w:pPr>
      <w:r w:rsidRPr="00A933AA">
        <w:tab/>
        <w:t>(2)</w:t>
      </w:r>
      <w:r w:rsidRPr="00A933AA">
        <w:tab/>
        <w:t xml:space="preserve">In determining a longer period for the purposes of </w:t>
      </w:r>
      <w:r w:rsidR="00E52078" w:rsidRPr="00A933AA">
        <w:t>paragraph (</w:t>
      </w:r>
      <w:r w:rsidRPr="00A933AA">
        <w:t>1)(b), the Secretary must be satisfied that a variation is required:</w:t>
      </w:r>
    </w:p>
    <w:p w:rsidR="00EC7FBC" w:rsidRPr="00A933AA" w:rsidRDefault="00EC7FBC" w:rsidP="00EC7FBC">
      <w:pPr>
        <w:pStyle w:val="paragraph"/>
      </w:pPr>
      <w:r w:rsidRPr="00A933AA">
        <w:tab/>
        <w:t>(a)</w:t>
      </w:r>
      <w:r w:rsidRPr="00A933AA">
        <w:tab/>
        <w:t>due to an administrative error made by the Commonwealth or an agent of the Commonwealth; or</w:t>
      </w:r>
    </w:p>
    <w:p w:rsidR="00EC7FBC" w:rsidRPr="00A933AA" w:rsidRDefault="00EC7FBC" w:rsidP="00EC7FBC">
      <w:pPr>
        <w:pStyle w:val="paragraph"/>
      </w:pPr>
      <w:r w:rsidRPr="00A933AA">
        <w:tab/>
        <w:t>(b)</w:t>
      </w:r>
      <w:r w:rsidRPr="00A933AA">
        <w:tab/>
        <w:t>because the Commonwealth or an agent of the Commonwealth considers that the circumstances of a care recipient are different from those on the basis of which subsidy was claimed.</w:t>
      </w:r>
    </w:p>
    <w:p w:rsidR="00EC7FBC" w:rsidRPr="00A933AA" w:rsidRDefault="00EC7FBC" w:rsidP="00EC7FBC">
      <w:pPr>
        <w:pStyle w:val="notetext"/>
      </w:pPr>
      <w:r w:rsidRPr="00A933AA">
        <w:t>Note:</w:t>
      </w:r>
      <w:r w:rsidRPr="00A933AA">
        <w:tab/>
        <w:t xml:space="preserve">Determinations of periods under </w:t>
      </w:r>
      <w:r w:rsidR="00E52078" w:rsidRPr="00A933AA">
        <w:t>paragraph (</w:t>
      </w:r>
      <w:r w:rsidRPr="00A933AA">
        <w:t>1)(b) are reviewable under Part</w:t>
      </w:r>
      <w:r w:rsidR="00E52078" w:rsidRPr="00A933AA">
        <w:t> </w:t>
      </w:r>
      <w:r w:rsidRPr="00A933AA">
        <w:t>6.1.</w:t>
      </w:r>
    </w:p>
    <w:p w:rsidR="00EC7FBC" w:rsidRPr="00A933AA" w:rsidRDefault="00EC7FBC" w:rsidP="00EC7FBC">
      <w:pPr>
        <w:pStyle w:val="subsection"/>
      </w:pPr>
      <w:r w:rsidRPr="00A933AA">
        <w:tab/>
        <w:t>(3)</w:t>
      </w:r>
      <w:r w:rsidRPr="00A933AA">
        <w:tab/>
        <w:t xml:space="preserve">A determination made under </w:t>
      </w:r>
      <w:r w:rsidR="00E52078" w:rsidRPr="00A933AA">
        <w:t>paragraph (</w:t>
      </w:r>
      <w:r w:rsidRPr="00A933AA">
        <w:t>1)(b) is not a legislative instrument.</w:t>
      </w:r>
    </w:p>
    <w:p w:rsidR="007A0367" w:rsidRPr="00A933AA" w:rsidRDefault="007A0367" w:rsidP="002D3F81">
      <w:pPr>
        <w:pStyle w:val="ActHead5"/>
      </w:pPr>
      <w:bookmarkStart w:id="98" w:name="_Toc116310338"/>
      <w:r w:rsidRPr="003E353B">
        <w:rPr>
          <w:rStyle w:val="CharSectno"/>
        </w:rPr>
        <w:t>47</w:t>
      </w:r>
      <w:r w:rsidR="003E353B" w:rsidRPr="003E353B">
        <w:rPr>
          <w:rStyle w:val="CharSectno"/>
        </w:rPr>
        <w:noBreakHyphen/>
      </w:r>
      <w:r w:rsidRPr="003E353B">
        <w:rPr>
          <w:rStyle w:val="CharSectno"/>
        </w:rPr>
        <w:t>5</w:t>
      </w:r>
      <w:r w:rsidRPr="00A933AA">
        <w:t xml:space="preserve">  Recovery of overpayments</w:t>
      </w:r>
      <w:bookmarkEnd w:id="98"/>
    </w:p>
    <w:p w:rsidR="007A0367" w:rsidRPr="00A933AA" w:rsidRDefault="007A0367">
      <w:pPr>
        <w:pStyle w:val="subsection"/>
      </w:pPr>
      <w:r w:rsidRPr="00A933AA">
        <w:tab/>
      </w:r>
      <w:r w:rsidRPr="00A933AA">
        <w:tab/>
        <w:t>This Division does not affect the Commonwealth’s right to recover overpayments under Part</w:t>
      </w:r>
      <w:r w:rsidR="00E52078" w:rsidRPr="00A933AA">
        <w:t> </w:t>
      </w:r>
      <w:r w:rsidRPr="00A933AA">
        <w:t>6.5</w:t>
      </w:r>
      <w:r w:rsidR="00917F6D" w:rsidRPr="00A933AA">
        <w:t xml:space="preserve"> of the </w:t>
      </w:r>
      <w:r w:rsidR="00917F6D" w:rsidRPr="00A933AA">
        <w:rPr>
          <w:i/>
        </w:rPr>
        <w:t>Aged Care Act 1997</w:t>
      </w:r>
      <w:r w:rsidRPr="00A933AA">
        <w:t>.</w:t>
      </w:r>
    </w:p>
    <w:p w:rsidR="007A0367" w:rsidRPr="00A933AA" w:rsidRDefault="008A2154" w:rsidP="00BE4D00">
      <w:pPr>
        <w:pStyle w:val="ActHead3"/>
        <w:pageBreakBefore/>
      </w:pPr>
      <w:bookmarkStart w:id="99" w:name="_Toc116310339"/>
      <w:r w:rsidRPr="003E353B">
        <w:rPr>
          <w:rStyle w:val="CharDivNo"/>
        </w:rPr>
        <w:t>Division 4</w:t>
      </w:r>
      <w:r w:rsidR="007A0367" w:rsidRPr="003E353B">
        <w:rPr>
          <w:rStyle w:val="CharDivNo"/>
        </w:rPr>
        <w:t>8</w:t>
      </w:r>
      <w:r w:rsidR="007A0367" w:rsidRPr="00A933AA">
        <w:t>—</w:t>
      </w:r>
      <w:r w:rsidR="007A0367" w:rsidRPr="003E353B">
        <w:rPr>
          <w:rStyle w:val="CharDivText"/>
        </w:rPr>
        <w:t xml:space="preserve">What is the amount of </w:t>
      </w:r>
      <w:r w:rsidR="00016B0F" w:rsidRPr="003E353B">
        <w:rPr>
          <w:rStyle w:val="CharDivText"/>
        </w:rPr>
        <w:t xml:space="preserve">home </w:t>
      </w:r>
      <w:r w:rsidR="007A0367" w:rsidRPr="003E353B">
        <w:rPr>
          <w:rStyle w:val="CharDivText"/>
        </w:rPr>
        <w:t>care subsidy?</w:t>
      </w:r>
      <w:bookmarkEnd w:id="99"/>
    </w:p>
    <w:p w:rsidR="007A0367" w:rsidRPr="00A933AA" w:rsidRDefault="007A0367" w:rsidP="002D3F81">
      <w:pPr>
        <w:pStyle w:val="ActHead5"/>
      </w:pPr>
      <w:bookmarkStart w:id="100" w:name="_Toc116310340"/>
      <w:r w:rsidRPr="003E353B">
        <w:rPr>
          <w:rStyle w:val="CharSectno"/>
        </w:rPr>
        <w:t>48</w:t>
      </w:r>
      <w:r w:rsidR="003E353B" w:rsidRPr="003E353B">
        <w:rPr>
          <w:rStyle w:val="CharSectno"/>
        </w:rPr>
        <w:noBreakHyphen/>
      </w:r>
      <w:r w:rsidRPr="003E353B">
        <w:rPr>
          <w:rStyle w:val="CharSectno"/>
        </w:rPr>
        <w:t>1</w:t>
      </w:r>
      <w:r w:rsidRPr="00A933AA">
        <w:t xml:space="preserve">  Amount of </w:t>
      </w:r>
      <w:r w:rsidR="00016B0F" w:rsidRPr="00A933AA">
        <w:t xml:space="preserve">home </w:t>
      </w:r>
      <w:r w:rsidRPr="00A933AA">
        <w:t>care subsidy</w:t>
      </w:r>
      <w:bookmarkEnd w:id="100"/>
    </w:p>
    <w:p w:rsidR="007A0367" w:rsidRPr="00A933AA" w:rsidRDefault="007A0367">
      <w:pPr>
        <w:pStyle w:val="subsection"/>
      </w:pPr>
      <w:r w:rsidRPr="00A933AA">
        <w:tab/>
        <w:t>(1)</w:t>
      </w:r>
      <w:r w:rsidRPr="00A933AA">
        <w:tab/>
        <w:t xml:space="preserve">The amount of </w:t>
      </w:r>
      <w:r w:rsidR="003E353B" w:rsidRPr="003E353B">
        <w:rPr>
          <w:position w:val="6"/>
          <w:sz w:val="16"/>
        </w:rPr>
        <w:t>*</w:t>
      </w:r>
      <w:r w:rsidR="00016B0F" w:rsidRPr="00A933AA">
        <w:t>home</w:t>
      </w:r>
      <w:r w:rsidRPr="00A933AA">
        <w:t xml:space="preserve"> care subsidy that is payable to an approved provider in respect of a </w:t>
      </w:r>
      <w:r w:rsidR="003E353B" w:rsidRPr="003E353B">
        <w:rPr>
          <w:position w:val="6"/>
          <w:sz w:val="16"/>
        </w:rPr>
        <w:t>*</w:t>
      </w:r>
      <w:r w:rsidRPr="00A933AA">
        <w:t xml:space="preserve">payment period for a </w:t>
      </w:r>
      <w:r w:rsidR="00016B0F" w:rsidRPr="00A933AA">
        <w:t xml:space="preserve">home </w:t>
      </w:r>
      <w:r w:rsidRPr="00A933AA">
        <w:t xml:space="preserve">care service is the sum of the amounts of </w:t>
      </w:r>
      <w:r w:rsidR="00016B0F" w:rsidRPr="00A933AA">
        <w:t>home</w:t>
      </w:r>
      <w:r w:rsidRPr="00A933AA">
        <w:t xml:space="preserve"> care subsidy payable to the approved provider in respect of each care recipient:</w:t>
      </w:r>
    </w:p>
    <w:p w:rsidR="007A0367" w:rsidRPr="00A933AA" w:rsidRDefault="007A0367">
      <w:pPr>
        <w:pStyle w:val="paragraph"/>
      </w:pPr>
      <w:r w:rsidRPr="00A933AA">
        <w:tab/>
        <w:t>(a)</w:t>
      </w:r>
      <w:r w:rsidRPr="00A933AA">
        <w:tab/>
        <w:t xml:space="preserve">in respect of whom there is in force a </w:t>
      </w:r>
      <w:r w:rsidR="003E353B" w:rsidRPr="003E353B">
        <w:rPr>
          <w:position w:val="6"/>
          <w:sz w:val="16"/>
        </w:rPr>
        <w:t>*</w:t>
      </w:r>
      <w:r w:rsidR="00016B0F" w:rsidRPr="00A933AA">
        <w:t>home</w:t>
      </w:r>
      <w:r w:rsidRPr="00A933AA">
        <w:t xml:space="preserve"> care agreement for provision of </w:t>
      </w:r>
      <w:r w:rsidR="00016B0F" w:rsidRPr="00A933AA">
        <w:t>home</w:t>
      </w:r>
      <w:r w:rsidRPr="00A933AA">
        <w:t xml:space="preserve"> care provided through the service during the period; and</w:t>
      </w:r>
    </w:p>
    <w:p w:rsidR="007A0367" w:rsidRPr="00A933AA" w:rsidRDefault="007A0367">
      <w:pPr>
        <w:pStyle w:val="paragraph"/>
      </w:pPr>
      <w:r w:rsidRPr="00A933AA">
        <w:tab/>
        <w:t>(b)</w:t>
      </w:r>
      <w:r w:rsidRPr="00A933AA">
        <w:tab/>
        <w:t>in respect of whom the approved provider was eligible under section</w:t>
      </w:r>
      <w:r w:rsidR="00E52078" w:rsidRPr="00A933AA">
        <w:t> </w:t>
      </w:r>
      <w:r w:rsidRPr="00A933AA">
        <w:t>46</w:t>
      </w:r>
      <w:r w:rsidR="003E353B">
        <w:noBreakHyphen/>
      </w:r>
      <w:r w:rsidRPr="00A933AA">
        <w:t xml:space="preserve">1 for </w:t>
      </w:r>
      <w:r w:rsidR="00016B0F" w:rsidRPr="00A933AA">
        <w:t>home</w:t>
      </w:r>
      <w:r w:rsidRPr="00A933AA">
        <w:t xml:space="preserve"> care subsidy during the period.</w:t>
      </w:r>
    </w:p>
    <w:p w:rsidR="00CC6641" w:rsidRPr="00A933AA" w:rsidRDefault="00CC6641" w:rsidP="00CC6641">
      <w:pPr>
        <w:pStyle w:val="subsection"/>
      </w:pPr>
      <w:r w:rsidRPr="00A933AA">
        <w:tab/>
        <w:t>(2)</w:t>
      </w:r>
      <w:r w:rsidRPr="00A933AA">
        <w:tab/>
        <w:t xml:space="preserve">The amount of </w:t>
      </w:r>
      <w:r w:rsidR="003E353B" w:rsidRPr="003E353B">
        <w:rPr>
          <w:position w:val="6"/>
          <w:sz w:val="16"/>
        </w:rPr>
        <w:t>*</w:t>
      </w:r>
      <w:r w:rsidRPr="00A933AA">
        <w:t xml:space="preserve">home care subsidy payable to the approved provider in respect of a care recipient in respect of the </w:t>
      </w:r>
      <w:r w:rsidR="003E353B" w:rsidRPr="003E353B">
        <w:rPr>
          <w:position w:val="6"/>
          <w:sz w:val="16"/>
        </w:rPr>
        <w:t>*</w:t>
      </w:r>
      <w:r w:rsidRPr="00A933AA">
        <w:t>payment period is the amount:</w:t>
      </w:r>
    </w:p>
    <w:p w:rsidR="00CC6641" w:rsidRPr="00A933AA" w:rsidRDefault="00CC6641" w:rsidP="00CC6641">
      <w:pPr>
        <w:pStyle w:val="paragraph"/>
      </w:pPr>
      <w:r w:rsidRPr="00A933AA">
        <w:tab/>
        <w:t>(a)</w:t>
      </w:r>
      <w:r w:rsidRPr="00A933AA">
        <w:tab/>
        <w:t>specified in the Aged Care (Transitional Provisions) Principles; or</w:t>
      </w:r>
    </w:p>
    <w:p w:rsidR="00CC6641" w:rsidRPr="00A933AA" w:rsidRDefault="00CC6641" w:rsidP="00CC6641">
      <w:pPr>
        <w:pStyle w:val="paragraph"/>
      </w:pPr>
      <w:r w:rsidRPr="00A933AA">
        <w:tab/>
        <w:t>(b)</w:t>
      </w:r>
      <w:r w:rsidRPr="00A933AA">
        <w:tab/>
        <w:t>worked out in accordance with a method specified in the Aged Care (Transitional Provisions) Principles.</w:t>
      </w:r>
    </w:p>
    <w:p w:rsidR="00CC6641" w:rsidRPr="00A933AA" w:rsidRDefault="00CC6641" w:rsidP="00CC6641">
      <w:pPr>
        <w:pStyle w:val="subsection"/>
      </w:pPr>
      <w:r w:rsidRPr="00A933AA">
        <w:tab/>
        <w:t>(3)</w:t>
      </w:r>
      <w:r w:rsidRPr="00A933AA">
        <w:tab/>
        <w:t>Without limiting subsection (2), the Aged Care (Transitional Provisions) Principles made for the purposes of subsection (2) may authorise the making of legislative instruments by the Minister.</w:t>
      </w:r>
    </w:p>
    <w:p w:rsidR="007A0367" w:rsidRPr="00A933AA" w:rsidRDefault="007A0367" w:rsidP="00BE4D00">
      <w:pPr>
        <w:pStyle w:val="ActHead2"/>
        <w:pageBreakBefore/>
      </w:pPr>
      <w:bookmarkStart w:id="101" w:name="_Toc116310341"/>
      <w:r w:rsidRPr="003E353B">
        <w:rPr>
          <w:rStyle w:val="CharPartNo"/>
        </w:rPr>
        <w:t>Part</w:t>
      </w:r>
      <w:r w:rsidR="00E52078" w:rsidRPr="003E353B">
        <w:rPr>
          <w:rStyle w:val="CharPartNo"/>
        </w:rPr>
        <w:t> </w:t>
      </w:r>
      <w:r w:rsidRPr="003E353B">
        <w:rPr>
          <w:rStyle w:val="CharPartNo"/>
        </w:rPr>
        <w:t>3.3</w:t>
      </w:r>
      <w:r w:rsidRPr="00A933AA">
        <w:t>—</w:t>
      </w:r>
      <w:r w:rsidRPr="003E353B">
        <w:rPr>
          <w:rStyle w:val="CharPartText"/>
        </w:rPr>
        <w:t>Flexible care subsidy</w:t>
      </w:r>
      <w:bookmarkEnd w:id="101"/>
    </w:p>
    <w:p w:rsidR="007A0367" w:rsidRPr="00A933AA" w:rsidRDefault="008A2154" w:rsidP="002D3F81">
      <w:pPr>
        <w:pStyle w:val="ActHead3"/>
      </w:pPr>
      <w:bookmarkStart w:id="102" w:name="_Toc116310342"/>
      <w:r w:rsidRPr="003E353B">
        <w:rPr>
          <w:rStyle w:val="CharDivNo"/>
        </w:rPr>
        <w:t>Division 4</w:t>
      </w:r>
      <w:r w:rsidR="007A0367" w:rsidRPr="003E353B">
        <w:rPr>
          <w:rStyle w:val="CharDivNo"/>
        </w:rPr>
        <w:t>9</w:t>
      </w:r>
      <w:r w:rsidR="007A0367" w:rsidRPr="00A933AA">
        <w:t>—</w:t>
      </w:r>
      <w:r w:rsidR="007A0367" w:rsidRPr="003E353B">
        <w:rPr>
          <w:rStyle w:val="CharDivText"/>
        </w:rPr>
        <w:t>Introduction</w:t>
      </w:r>
      <w:bookmarkEnd w:id="102"/>
    </w:p>
    <w:p w:rsidR="007A0367" w:rsidRPr="00A933AA" w:rsidRDefault="007A0367" w:rsidP="002D3F81">
      <w:pPr>
        <w:pStyle w:val="ActHead5"/>
      </w:pPr>
      <w:bookmarkStart w:id="103" w:name="_Toc116310343"/>
      <w:r w:rsidRPr="003E353B">
        <w:rPr>
          <w:rStyle w:val="CharSectno"/>
        </w:rPr>
        <w:t>49</w:t>
      </w:r>
      <w:r w:rsidR="003E353B" w:rsidRPr="003E353B">
        <w:rPr>
          <w:rStyle w:val="CharSectno"/>
        </w:rPr>
        <w:noBreakHyphen/>
      </w:r>
      <w:r w:rsidRPr="003E353B">
        <w:rPr>
          <w:rStyle w:val="CharSectno"/>
        </w:rPr>
        <w:t>1</w:t>
      </w:r>
      <w:r w:rsidRPr="00A933AA">
        <w:t xml:space="preserve">  What this </w:t>
      </w:r>
      <w:r w:rsidR="001021B0" w:rsidRPr="00A933AA">
        <w:t>Part i</w:t>
      </w:r>
      <w:r w:rsidRPr="00A933AA">
        <w:t>s about</w:t>
      </w:r>
      <w:bookmarkEnd w:id="103"/>
    </w:p>
    <w:p w:rsidR="007A0367" w:rsidRPr="00A933AA" w:rsidRDefault="007A0367">
      <w:pPr>
        <w:pStyle w:val="BoxText"/>
      </w:pPr>
      <w:r w:rsidRPr="00A933AA">
        <w:t xml:space="preserve">The </w:t>
      </w:r>
      <w:r w:rsidR="003E353B" w:rsidRPr="003E353B">
        <w:rPr>
          <w:position w:val="6"/>
          <w:sz w:val="16"/>
        </w:rPr>
        <w:t>*</w:t>
      </w:r>
      <w:r w:rsidRPr="00A933AA">
        <w:t>flexible care subsidy is a payment by the Commonwealth to approved providers for providing flexible care to care recipients.</w:t>
      </w:r>
    </w:p>
    <w:p w:rsidR="007A0367" w:rsidRPr="00A933AA" w:rsidRDefault="007A0367">
      <w:pPr>
        <w:pStyle w:val="TofSectsHeading"/>
      </w:pPr>
      <w:r w:rsidRPr="00A933AA">
        <w:t>Table of Divisions</w:t>
      </w:r>
    </w:p>
    <w:p w:rsidR="007A0367" w:rsidRPr="00A933AA" w:rsidRDefault="007A0367">
      <w:pPr>
        <w:pStyle w:val="TofSectsSubdiv"/>
      </w:pPr>
      <w:r w:rsidRPr="00A933AA">
        <w:t>49</w:t>
      </w:r>
      <w:r w:rsidRPr="00A933AA">
        <w:tab/>
        <w:t>Introduction</w:t>
      </w:r>
    </w:p>
    <w:p w:rsidR="007A0367" w:rsidRPr="00A933AA" w:rsidRDefault="007A0367">
      <w:pPr>
        <w:pStyle w:val="TofSectsSubdiv"/>
      </w:pPr>
      <w:r w:rsidRPr="00A933AA">
        <w:t>50</w:t>
      </w:r>
      <w:r w:rsidRPr="00A933AA">
        <w:tab/>
        <w:t>Who is eligible for flexible care subsidy?</w:t>
      </w:r>
    </w:p>
    <w:p w:rsidR="007A0367" w:rsidRPr="00A933AA" w:rsidRDefault="007A0367">
      <w:pPr>
        <w:pStyle w:val="TofSectsSubdiv"/>
      </w:pPr>
      <w:r w:rsidRPr="00A933AA">
        <w:t>51</w:t>
      </w:r>
      <w:r w:rsidRPr="00A933AA">
        <w:tab/>
        <w:t>On what basis is flexible care subsidy paid?</w:t>
      </w:r>
    </w:p>
    <w:p w:rsidR="007A0367" w:rsidRPr="00A933AA" w:rsidRDefault="007A0367">
      <w:pPr>
        <w:pStyle w:val="TofSectsSubdiv"/>
      </w:pPr>
      <w:r w:rsidRPr="00A933AA">
        <w:t>52</w:t>
      </w:r>
      <w:r w:rsidRPr="00A933AA">
        <w:tab/>
        <w:t>What is the amount of flexible care subsidy?</w:t>
      </w:r>
    </w:p>
    <w:p w:rsidR="00917F6D" w:rsidRPr="00A933AA" w:rsidRDefault="00917F6D" w:rsidP="00917F6D">
      <w:pPr>
        <w:pStyle w:val="ActHead5"/>
      </w:pPr>
      <w:bookmarkStart w:id="104" w:name="_Toc116310344"/>
      <w:r w:rsidRPr="003E353B">
        <w:rPr>
          <w:rStyle w:val="CharSectno"/>
        </w:rPr>
        <w:t>49</w:t>
      </w:r>
      <w:r w:rsidR="003E353B" w:rsidRPr="003E353B">
        <w:rPr>
          <w:rStyle w:val="CharSectno"/>
        </w:rPr>
        <w:noBreakHyphen/>
      </w:r>
      <w:r w:rsidRPr="003E353B">
        <w:rPr>
          <w:rStyle w:val="CharSectno"/>
        </w:rPr>
        <w:t>2</w:t>
      </w:r>
      <w:r w:rsidRPr="00A933AA">
        <w:t xml:space="preserve">  Flexible care subsidy also dealt with in Aged Care (Transitional Provisions) Principles</w:t>
      </w:r>
      <w:bookmarkEnd w:id="104"/>
    </w:p>
    <w:p w:rsidR="00917F6D" w:rsidRPr="00A933AA" w:rsidRDefault="00917F6D" w:rsidP="00917F6D">
      <w:pPr>
        <w:pStyle w:val="subsection"/>
      </w:pPr>
      <w:r w:rsidRPr="00A933AA">
        <w:rPr>
          <w:position w:val="6"/>
          <w:sz w:val="16"/>
        </w:rPr>
        <w:tab/>
      </w:r>
      <w:r w:rsidRPr="00A933AA">
        <w:rPr>
          <w:position w:val="6"/>
          <w:sz w:val="16"/>
        </w:rPr>
        <w:tab/>
      </w:r>
      <w:r w:rsidR="003E353B" w:rsidRPr="003E353B">
        <w:rPr>
          <w:position w:val="6"/>
          <w:sz w:val="16"/>
        </w:rPr>
        <w:t>*</w:t>
      </w:r>
      <w:r w:rsidRPr="00A933AA">
        <w:t xml:space="preserve">Flexible care subsidy is also dealt with in the Aged Care (Transitional Provisions) Principles. Provisions of this </w:t>
      </w:r>
      <w:r w:rsidR="001021B0" w:rsidRPr="00A933AA">
        <w:t>Part i</w:t>
      </w:r>
      <w:r w:rsidRPr="00A933AA">
        <w:t>ndicate when a particular matter is or may be dealt with in those Principles.</w:t>
      </w:r>
    </w:p>
    <w:p w:rsidR="00917F6D" w:rsidRPr="00A933AA" w:rsidRDefault="00917F6D" w:rsidP="00917F6D">
      <w:pPr>
        <w:pStyle w:val="notetext"/>
      </w:pPr>
      <w:r w:rsidRPr="00A933AA">
        <w:t>Note:</w:t>
      </w:r>
      <w:r w:rsidRPr="00A933AA">
        <w:tab/>
        <w:t>The Aged Care (Transitional Provisions) Principles are made by the Minister under section</w:t>
      </w:r>
      <w:r w:rsidR="00E52078" w:rsidRPr="00A933AA">
        <w:t> </w:t>
      </w:r>
      <w:r w:rsidRPr="00A933AA">
        <w:t>96</w:t>
      </w:r>
      <w:r w:rsidR="003E353B">
        <w:noBreakHyphen/>
      </w:r>
      <w:r w:rsidRPr="00A933AA">
        <w:t>1.</w:t>
      </w:r>
    </w:p>
    <w:p w:rsidR="007A0367" w:rsidRPr="00A933AA" w:rsidRDefault="007A0367" w:rsidP="002D3F81">
      <w:pPr>
        <w:pStyle w:val="ActHead5"/>
      </w:pPr>
      <w:bookmarkStart w:id="105" w:name="_Toc116310345"/>
      <w:r w:rsidRPr="003E353B">
        <w:rPr>
          <w:rStyle w:val="CharSectno"/>
        </w:rPr>
        <w:t>49</w:t>
      </w:r>
      <w:r w:rsidR="003E353B" w:rsidRPr="003E353B">
        <w:rPr>
          <w:rStyle w:val="CharSectno"/>
        </w:rPr>
        <w:noBreakHyphen/>
      </w:r>
      <w:r w:rsidRPr="003E353B">
        <w:rPr>
          <w:rStyle w:val="CharSectno"/>
        </w:rPr>
        <w:t>3</w:t>
      </w:r>
      <w:r w:rsidRPr="00A933AA">
        <w:t xml:space="preserve">  Meaning of </w:t>
      </w:r>
      <w:r w:rsidRPr="00A933AA">
        <w:rPr>
          <w:i/>
        </w:rPr>
        <w:t>flexible care</w:t>
      </w:r>
      <w:bookmarkEnd w:id="105"/>
    </w:p>
    <w:p w:rsidR="007A0367" w:rsidRPr="00A933AA" w:rsidRDefault="007A0367">
      <w:pPr>
        <w:pStyle w:val="subsection"/>
      </w:pPr>
      <w:r w:rsidRPr="00A933AA">
        <w:rPr>
          <w:b/>
          <w:i/>
        </w:rPr>
        <w:tab/>
      </w:r>
      <w:r w:rsidRPr="00A933AA">
        <w:rPr>
          <w:b/>
          <w:i/>
        </w:rPr>
        <w:tab/>
        <w:t>Flexible care</w:t>
      </w:r>
      <w:r w:rsidRPr="00A933AA">
        <w:t xml:space="preserve"> means care provided in a residential or community setting through an </w:t>
      </w:r>
      <w:r w:rsidR="003E353B" w:rsidRPr="003E353B">
        <w:rPr>
          <w:position w:val="6"/>
          <w:sz w:val="16"/>
        </w:rPr>
        <w:t>*</w:t>
      </w:r>
      <w:r w:rsidRPr="00A933AA">
        <w:t xml:space="preserve">aged care service that addresses the needs of care recipients in alternative ways to the care provided through residential care services and </w:t>
      </w:r>
      <w:r w:rsidR="00016B0F" w:rsidRPr="00A933AA">
        <w:t xml:space="preserve">home care </w:t>
      </w:r>
      <w:r w:rsidRPr="00A933AA">
        <w:t>services.</w:t>
      </w:r>
    </w:p>
    <w:p w:rsidR="007A0367" w:rsidRPr="00A933AA" w:rsidRDefault="007A0367" w:rsidP="00BE4D00">
      <w:pPr>
        <w:pStyle w:val="ActHead3"/>
        <w:pageBreakBefore/>
      </w:pPr>
      <w:bookmarkStart w:id="106" w:name="_Toc116310346"/>
      <w:r w:rsidRPr="003E353B">
        <w:rPr>
          <w:rStyle w:val="CharDivNo"/>
        </w:rPr>
        <w:t>Division</w:t>
      </w:r>
      <w:r w:rsidR="00E52078" w:rsidRPr="003E353B">
        <w:rPr>
          <w:rStyle w:val="CharDivNo"/>
        </w:rPr>
        <w:t> </w:t>
      </w:r>
      <w:r w:rsidRPr="003E353B">
        <w:rPr>
          <w:rStyle w:val="CharDivNo"/>
        </w:rPr>
        <w:t>50</w:t>
      </w:r>
      <w:r w:rsidRPr="00A933AA">
        <w:t>—</w:t>
      </w:r>
      <w:r w:rsidRPr="003E353B">
        <w:rPr>
          <w:rStyle w:val="CharDivText"/>
        </w:rPr>
        <w:t>Who is eligible for flexible care subsidy?</w:t>
      </w:r>
      <w:bookmarkEnd w:id="106"/>
    </w:p>
    <w:p w:rsidR="007A0367" w:rsidRPr="00A933AA" w:rsidRDefault="007A0367" w:rsidP="002D3F81">
      <w:pPr>
        <w:pStyle w:val="ActHead5"/>
      </w:pPr>
      <w:bookmarkStart w:id="107" w:name="_Toc116310347"/>
      <w:r w:rsidRPr="003E353B">
        <w:rPr>
          <w:rStyle w:val="CharSectno"/>
        </w:rPr>
        <w:t>50</w:t>
      </w:r>
      <w:r w:rsidR="003E353B" w:rsidRPr="003E353B">
        <w:rPr>
          <w:rStyle w:val="CharSectno"/>
        </w:rPr>
        <w:noBreakHyphen/>
      </w:r>
      <w:r w:rsidRPr="003E353B">
        <w:rPr>
          <w:rStyle w:val="CharSectno"/>
        </w:rPr>
        <w:t>1</w:t>
      </w:r>
      <w:r w:rsidRPr="00A933AA">
        <w:t xml:space="preserve">  Eligibility for flexible care subsidy</w:t>
      </w:r>
      <w:bookmarkEnd w:id="107"/>
    </w:p>
    <w:p w:rsidR="007A0367" w:rsidRPr="00A933AA" w:rsidRDefault="007A0367">
      <w:pPr>
        <w:pStyle w:val="subsection"/>
      </w:pPr>
      <w:r w:rsidRPr="00A933AA">
        <w:tab/>
        <w:t>(1)</w:t>
      </w:r>
      <w:r w:rsidRPr="00A933AA">
        <w:tab/>
        <w:t xml:space="preserve">An approved provider is eligible for </w:t>
      </w:r>
      <w:r w:rsidR="003E353B" w:rsidRPr="003E353B">
        <w:rPr>
          <w:position w:val="6"/>
          <w:sz w:val="16"/>
        </w:rPr>
        <w:t>*</w:t>
      </w:r>
      <w:r w:rsidRPr="00A933AA">
        <w:t>flexible care subsidy in respect of a day if the Secretary is satisfied that, during that day:</w:t>
      </w:r>
    </w:p>
    <w:p w:rsidR="007A0367" w:rsidRPr="00A933AA" w:rsidRDefault="007A0367">
      <w:pPr>
        <w:pStyle w:val="paragraph"/>
      </w:pPr>
      <w:r w:rsidRPr="00A933AA">
        <w:tab/>
        <w:t>(a)</w:t>
      </w:r>
      <w:r w:rsidRPr="00A933AA">
        <w:tab/>
        <w:t xml:space="preserve">the approved provider holds an allocation of </w:t>
      </w:r>
      <w:r w:rsidR="003E353B" w:rsidRPr="003E353B">
        <w:rPr>
          <w:position w:val="6"/>
          <w:sz w:val="16"/>
        </w:rPr>
        <w:t>*</w:t>
      </w:r>
      <w:r w:rsidRPr="00A933AA">
        <w:t>places for flexible care subsidy that is in force under Part</w:t>
      </w:r>
      <w:r w:rsidR="00E52078" w:rsidRPr="00A933AA">
        <w:t> </w:t>
      </w:r>
      <w:r w:rsidRPr="00A933AA">
        <w:t>2.2</w:t>
      </w:r>
      <w:r w:rsidR="002A7FBF" w:rsidRPr="00A933AA">
        <w:t xml:space="preserve"> of the </w:t>
      </w:r>
      <w:r w:rsidR="002A7FBF" w:rsidRPr="00A933AA">
        <w:rPr>
          <w:i/>
        </w:rPr>
        <w:t>Aged Care Act 1997</w:t>
      </w:r>
      <w:r w:rsidRPr="00A933AA">
        <w:t xml:space="preserve"> (other than a </w:t>
      </w:r>
      <w:r w:rsidR="003E353B" w:rsidRPr="003E353B">
        <w:rPr>
          <w:position w:val="6"/>
          <w:sz w:val="16"/>
        </w:rPr>
        <w:t>*</w:t>
      </w:r>
      <w:r w:rsidRPr="00A933AA">
        <w:t>provisional allocation); and</w:t>
      </w:r>
    </w:p>
    <w:p w:rsidR="00094A8F" w:rsidRPr="00A933AA" w:rsidRDefault="00094A8F" w:rsidP="00094A8F">
      <w:pPr>
        <w:pStyle w:val="paragraph"/>
      </w:pPr>
      <w:r w:rsidRPr="00A933AA">
        <w:tab/>
        <w:t>(b)</w:t>
      </w:r>
      <w:r w:rsidRPr="00A933AA">
        <w:tab/>
        <w:t>the approved provider:</w:t>
      </w:r>
    </w:p>
    <w:p w:rsidR="00094A8F" w:rsidRPr="00A933AA" w:rsidRDefault="00094A8F" w:rsidP="00094A8F">
      <w:pPr>
        <w:pStyle w:val="paragraphsub"/>
      </w:pPr>
      <w:r w:rsidRPr="00A933AA">
        <w:tab/>
        <w:t>(i)</w:t>
      </w:r>
      <w:r w:rsidRPr="00A933AA">
        <w:tab/>
        <w:t>provides flexible care to a care recipient who is approved under Part</w:t>
      </w:r>
      <w:r w:rsidR="00E52078" w:rsidRPr="00A933AA">
        <w:t> </w:t>
      </w:r>
      <w:r w:rsidRPr="00A933AA">
        <w:t>2.3</w:t>
      </w:r>
      <w:r w:rsidR="002A7FBF" w:rsidRPr="00A933AA">
        <w:t xml:space="preserve"> of the </w:t>
      </w:r>
      <w:r w:rsidR="002A7FBF" w:rsidRPr="00A933AA">
        <w:rPr>
          <w:i/>
        </w:rPr>
        <w:t>Aged Care Act 1997</w:t>
      </w:r>
      <w:r w:rsidRPr="00A933AA">
        <w:t xml:space="preserve"> in respect of flexible care; or</w:t>
      </w:r>
    </w:p>
    <w:p w:rsidR="00094A8F" w:rsidRPr="00A933AA" w:rsidRDefault="00094A8F" w:rsidP="00094A8F">
      <w:pPr>
        <w:pStyle w:val="paragraphsub"/>
      </w:pPr>
      <w:r w:rsidRPr="00A933AA">
        <w:tab/>
        <w:t>(ii)</w:t>
      </w:r>
      <w:r w:rsidRPr="00A933AA">
        <w:tab/>
        <w:t xml:space="preserve">provides flexible care to a care recipient who is included in a class of people who, under the </w:t>
      </w:r>
      <w:r w:rsidR="002A7FBF" w:rsidRPr="00A933AA">
        <w:t>Aged Care (Transitional Provisions)</w:t>
      </w:r>
      <w:r w:rsidRPr="00A933AA">
        <w:t xml:space="preserve"> Principles, do not need approval under Part</w:t>
      </w:r>
      <w:r w:rsidR="00E52078" w:rsidRPr="00A933AA">
        <w:t> </w:t>
      </w:r>
      <w:r w:rsidRPr="00A933AA">
        <w:t>2.3</w:t>
      </w:r>
      <w:r w:rsidR="002A7FBF" w:rsidRPr="00A933AA">
        <w:t xml:space="preserve"> of the </w:t>
      </w:r>
      <w:r w:rsidR="002A7FBF" w:rsidRPr="00A933AA">
        <w:rPr>
          <w:i/>
        </w:rPr>
        <w:t>Aged Care Act 1997</w:t>
      </w:r>
      <w:r w:rsidRPr="00A933AA">
        <w:t xml:space="preserve"> in respect of flexible care; or</w:t>
      </w:r>
    </w:p>
    <w:p w:rsidR="00094A8F" w:rsidRPr="00A933AA" w:rsidRDefault="00094A8F" w:rsidP="00094A8F">
      <w:pPr>
        <w:pStyle w:val="paragraphsub"/>
      </w:pPr>
      <w:r w:rsidRPr="00A933AA">
        <w:tab/>
        <w:t>(iii)</w:t>
      </w:r>
      <w:r w:rsidRPr="00A933AA">
        <w:tab/>
        <w:t xml:space="preserve">is taken to provide flexible care in the circumstances set out in the </w:t>
      </w:r>
      <w:r w:rsidR="002A7FBF" w:rsidRPr="00A933AA">
        <w:t>Aged Care (Transitional Provisions)</w:t>
      </w:r>
      <w:r w:rsidRPr="00A933AA">
        <w:t xml:space="preserve"> Principles; and</w:t>
      </w:r>
    </w:p>
    <w:p w:rsidR="007A0367" w:rsidRPr="00A933AA" w:rsidRDefault="007A0367">
      <w:pPr>
        <w:pStyle w:val="paragraph"/>
      </w:pPr>
      <w:r w:rsidRPr="00A933AA">
        <w:tab/>
        <w:t>(c)</w:t>
      </w:r>
      <w:r w:rsidRPr="00A933AA">
        <w:tab/>
        <w:t>the flexible care is of a kind for which flexible care subsidy may be payable (see section</w:t>
      </w:r>
      <w:r w:rsidR="00E52078" w:rsidRPr="00A933AA">
        <w:t> </w:t>
      </w:r>
      <w:r w:rsidRPr="00A933AA">
        <w:t>50</w:t>
      </w:r>
      <w:r w:rsidR="003E353B">
        <w:noBreakHyphen/>
      </w:r>
      <w:r w:rsidRPr="00A933AA">
        <w:t>2).</w:t>
      </w:r>
    </w:p>
    <w:p w:rsidR="007A0367" w:rsidRPr="00A933AA" w:rsidRDefault="007A0367">
      <w:pPr>
        <w:pStyle w:val="subsection"/>
        <w:keepNext/>
      </w:pPr>
      <w:r w:rsidRPr="00A933AA">
        <w:tab/>
        <w:t>(2)</w:t>
      </w:r>
      <w:r w:rsidRPr="00A933AA">
        <w:tab/>
        <w:t xml:space="preserve">However, the approved provider is not eligible in respect of flexible care provided to the care recipient if the care is excluded because the approved provider exceeds the approved provider’s allocation of </w:t>
      </w:r>
      <w:r w:rsidR="003E353B" w:rsidRPr="003E353B">
        <w:rPr>
          <w:position w:val="6"/>
          <w:sz w:val="16"/>
        </w:rPr>
        <w:t>*</w:t>
      </w:r>
      <w:r w:rsidRPr="00A933AA">
        <w:t xml:space="preserve">places for </w:t>
      </w:r>
      <w:r w:rsidR="003E353B" w:rsidRPr="003E353B">
        <w:rPr>
          <w:position w:val="6"/>
          <w:sz w:val="16"/>
        </w:rPr>
        <w:t>*</w:t>
      </w:r>
      <w:r w:rsidRPr="00A933AA">
        <w:t>flexible care subsidy (see section</w:t>
      </w:r>
      <w:r w:rsidR="00E52078" w:rsidRPr="00A933AA">
        <w:t> </w:t>
      </w:r>
      <w:r w:rsidRPr="00A933AA">
        <w:t>50</w:t>
      </w:r>
      <w:r w:rsidR="003E353B">
        <w:noBreakHyphen/>
      </w:r>
      <w:r w:rsidRPr="00A933AA">
        <w:t>3).</w:t>
      </w:r>
    </w:p>
    <w:p w:rsidR="007A0367" w:rsidRPr="00A933AA" w:rsidRDefault="007A0367" w:rsidP="00780E25">
      <w:pPr>
        <w:pStyle w:val="notetext"/>
      </w:pPr>
      <w:r w:rsidRPr="00A933AA">
        <w:t>Note:</w:t>
      </w:r>
      <w:r w:rsidRPr="00A933AA">
        <w:tab/>
        <w:t xml:space="preserve">Eligibility may also be affected by </w:t>
      </w:r>
      <w:r w:rsidR="002A7FBF" w:rsidRPr="00A933AA">
        <w:t>Division</w:t>
      </w:r>
      <w:r w:rsidR="00E52078" w:rsidRPr="00A933AA">
        <w:t> </w:t>
      </w:r>
      <w:r w:rsidR="002A7FBF" w:rsidRPr="00A933AA">
        <w:t xml:space="preserve">7 of the </w:t>
      </w:r>
      <w:r w:rsidR="002A7FBF" w:rsidRPr="00A933AA">
        <w:rPr>
          <w:i/>
        </w:rPr>
        <w:t xml:space="preserve">Aged Care Act 1997 </w:t>
      </w:r>
      <w:r w:rsidR="002A7FBF" w:rsidRPr="00A933AA">
        <w:t>(relating to a person’s approval as a provider of aged care services) or Division</w:t>
      </w:r>
      <w:r w:rsidR="00E52078" w:rsidRPr="00A933AA">
        <w:t> </w:t>
      </w:r>
      <w:r w:rsidR="002A7FBF" w:rsidRPr="00A933AA">
        <w:t>20 of that Act</w:t>
      </w:r>
      <w:r w:rsidRPr="00A933AA">
        <w:t xml:space="preserve"> (relating to a person’s approval as a recipient of flexible care).</w:t>
      </w:r>
    </w:p>
    <w:p w:rsidR="007A0367" w:rsidRPr="00A933AA" w:rsidRDefault="007A0367" w:rsidP="002D3F81">
      <w:pPr>
        <w:pStyle w:val="ActHead5"/>
      </w:pPr>
      <w:bookmarkStart w:id="108" w:name="_Toc116310348"/>
      <w:r w:rsidRPr="003E353B">
        <w:rPr>
          <w:rStyle w:val="CharSectno"/>
        </w:rPr>
        <w:t>50</w:t>
      </w:r>
      <w:r w:rsidR="003E353B" w:rsidRPr="003E353B">
        <w:rPr>
          <w:rStyle w:val="CharSectno"/>
        </w:rPr>
        <w:noBreakHyphen/>
      </w:r>
      <w:r w:rsidRPr="003E353B">
        <w:rPr>
          <w:rStyle w:val="CharSectno"/>
        </w:rPr>
        <w:t>2</w:t>
      </w:r>
      <w:r w:rsidRPr="00A933AA">
        <w:t xml:space="preserve">  Kinds of care for which flexible care subsidy may be payable</w:t>
      </w:r>
      <w:bookmarkEnd w:id="108"/>
    </w:p>
    <w:p w:rsidR="007A0367" w:rsidRPr="00A933AA" w:rsidRDefault="007A0367">
      <w:pPr>
        <w:pStyle w:val="subsection"/>
      </w:pPr>
      <w:r w:rsidRPr="00A933AA">
        <w:tab/>
        <w:t>(1)</w:t>
      </w:r>
      <w:r w:rsidRPr="00A933AA">
        <w:tab/>
        <w:t xml:space="preserve">The </w:t>
      </w:r>
      <w:r w:rsidR="002A7FBF" w:rsidRPr="00A933AA">
        <w:t>Aged Care (Transitional Provisions)</w:t>
      </w:r>
      <w:r w:rsidRPr="00A933AA">
        <w:t xml:space="preserve"> Principles may specify kinds of care for which </w:t>
      </w:r>
      <w:r w:rsidR="003E353B" w:rsidRPr="003E353B">
        <w:rPr>
          <w:position w:val="6"/>
          <w:sz w:val="16"/>
        </w:rPr>
        <w:t>*</w:t>
      </w:r>
      <w:r w:rsidRPr="00A933AA">
        <w:t>flexible care subsidy may be payable.</w:t>
      </w:r>
    </w:p>
    <w:p w:rsidR="007A0367" w:rsidRPr="00A933AA" w:rsidRDefault="007A0367">
      <w:pPr>
        <w:pStyle w:val="subsection"/>
      </w:pPr>
      <w:r w:rsidRPr="00A933AA">
        <w:tab/>
        <w:t>(2)</w:t>
      </w:r>
      <w:r w:rsidRPr="00A933AA">
        <w:tab/>
        <w:t>Kinds of care may be specified by reference to one or more of the following:</w:t>
      </w:r>
    </w:p>
    <w:p w:rsidR="007A0367" w:rsidRPr="00A933AA" w:rsidRDefault="007A0367">
      <w:pPr>
        <w:pStyle w:val="paragraph"/>
      </w:pPr>
      <w:r w:rsidRPr="00A933AA">
        <w:tab/>
        <w:t>(a)</w:t>
      </w:r>
      <w:r w:rsidRPr="00A933AA">
        <w:tab/>
        <w:t>the nature of the care;</w:t>
      </w:r>
    </w:p>
    <w:p w:rsidR="007A0367" w:rsidRPr="00A933AA" w:rsidRDefault="007A0367">
      <w:pPr>
        <w:pStyle w:val="paragraph"/>
      </w:pPr>
      <w:r w:rsidRPr="00A933AA">
        <w:tab/>
        <w:t>(b)</w:t>
      </w:r>
      <w:r w:rsidRPr="00A933AA">
        <w:tab/>
        <w:t>the circumstances in which the care is provided;</w:t>
      </w:r>
    </w:p>
    <w:p w:rsidR="007A0367" w:rsidRPr="00A933AA" w:rsidRDefault="007A0367">
      <w:pPr>
        <w:pStyle w:val="paragraph"/>
      </w:pPr>
      <w:r w:rsidRPr="00A933AA">
        <w:tab/>
        <w:t>(c)</w:t>
      </w:r>
      <w:r w:rsidRPr="00A933AA">
        <w:tab/>
        <w:t>the nature of the locations in which it is provided;</w:t>
      </w:r>
    </w:p>
    <w:p w:rsidR="007A0367" w:rsidRPr="00A933AA" w:rsidRDefault="007A0367">
      <w:pPr>
        <w:pStyle w:val="paragraph"/>
      </w:pPr>
      <w:r w:rsidRPr="00A933AA">
        <w:tab/>
        <w:t>(d)</w:t>
      </w:r>
      <w:r w:rsidRPr="00A933AA">
        <w:tab/>
        <w:t>the groups of people to whom it is provided;</w:t>
      </w:r>
    </w:p>
    <w:p w:rsidR="007A0367" w:rsidRPr="00A933AA" w:rsidRDefault="007A0367" w:rsidP="00CA451F">
      <w:pPr>
        <w:pStyle w:val="paragraph"/>
        <w:keepNext/>
        <w:keepLines/>
      </w:pPr>
      <w:r w:rsidRPr="00A933AA">
        <w:tab/>
        <w:t>(e)</w:t>
      </w:r>
      <w:r w:rsidRPr="00A933AA">
        <w:tab/>
        <w:t>the period during which the care is provided;</w:t>
      </w:r>
    </w:p>
    <w:p w:rsidR="007A0367" w:rsidRPr="00A933AA" w:rsidRDefault="007A0367">
      <w:pPr>
        <w:pStyle w:val="paragraph"/>
        <w:keepNext/>
      </w:pPr>
      <w:r w:rsidRPr="00A933AA">
        <w:tab/>
        <w:t>(f)</w:t>
      </w:r>
      <w:r w:rsidRPr="00A933AA">
        <w:tab/>
        <w:t>any other matter.</w:t>
      </w:r>
    </w:p>
    <w:p w:rsidR="007A0367" w:rsidRPr="00A933AA" w:rsidRDefault="007A0367">
      <w:pPr>
        <w:pStyle w:val="notetext"/>
        <w:keepNext/>
      </w:pPr>
      <w:r w:rsidRPr="00A933AA">
        <w:t>Note:</w:t>
      </w:r>
      <w:r w:rsidRPr="00A933AA">
        <w:tab/>
        <w:t>Examples of the kinds of care that might be specified are:</w:t>
      </w:r>
    </w:p>
    <w:p w:rsidR="007A0367" w:rsidRPr="00A933AA" w:rsidRDefault="007A0367" w:rsidP="001A35F4">
      <w:pPr>
        <w:pStyle w:val="notepara"/>
      </w:pPr>
      <w:r w:rsidRPr="00A933AA">
        <w:t>(a)</w:t>
      </w:r>
      <w:r w:rsidRPr="00A933AA">
        <w:tab/>
        <w:t xml:space="preserve">care for </w:t>
      </w:r>
      <w:r w:rsidR="003E353B" w:rsidRPr="003E353B">
        <w:rPr>
          <w:position w:val="6"/>
          <w:sz w:val="16"/>
        </w:rPr>
        <w:t>*</w:t>
      </w:r>
      <w:r w:rsidRPr="00A933AA">
        <w:t>people with special needs;</w:t>
      </w:r>
    </w:p>
    <w:p w:rsidR="007A0367" w:rsidRPr="00A933AA" w:rsidRDefault="007A0367" w:rsidP="001A35F4">
      <w:pPr>
        <w:pStyle w:val="notepara"/>
      </w:pPr>
      <w:r w:rsidRPr="00A933AA">
        <w:t>(b)</w:t>
      </w:r>
      <w:r w:rsidRPr="00A933AA">
        <w:tab/>
        <w:t xml:space="preserve">care provided in </w:t>
      </w:r>
      <w:r w:rsidR="00EC7FBC" w:rsidRPr="00A933AA">
        <w:t>small, rural or remote</w:t>
      </w:r>
      <w:r w:rsidRPr="00A933AA">
        <w:t xml:space="preserve"> communities;</w:t>
      </w:r>
    </w:p>
    <w:p w:rsidR="007A0367" w:rsidRPr="00A933AA" w:rsidRDefault="007A0367" w:rsidP="001A35F4">
      <w:pPr>
        <w:pStyle w:val="notepara"/>
      </w:pPr>
      <w:r w:rsidRPr="00A933AA">
        <w:t>(c)</w:t>
      </w:r>
      <w:r w:rsidRPr="00A933AA">
        <w:tab/>
        <w:t>care provided through a pilot program for alternative means of providing care;</w:t>
      </w:r>
    </w:p>
    <w:p w:rsidR="007A0367" w:rsidRPr="00A933AA" w:rsidRDefault="007A0367" w:rsidP="001A35F4">
      <w:pPr>
        <w:pStyle w:val="notepara"/>
      </w:pPr>
      <w:r w:rsidRPr="00A933AA">
        <w:t>(d)</w:t>
      </w:r>
      <w:r w:rsidRPr="00A933AA">
        <w:tab/>
        <w:t>care provided as part of co</w:t>
      </w:r>
      <w:r w:rsidR="003E353B">
        <w:noBreakHyphen/>
      </w:r>
      <w:r w:rsidRPr="00A933AA">
        <w:t>ordinated service and accommodation arrangements directed at meeting several health and community service needs.</w:t>
      </w:r>
    </w:p>
    <w:p w:rsidR="007A0367" w:rsidRPr="00A933AA" w:rsidRDefault="007A0367" w:rsidP="002D3F81">
      <w:pPr>
        <w:pStyle w:val="ActHead5"/>
      </w:pPr>
      <w:bookmarkStart w:id="109" w:name="_Toc116310349"/>
      <w:r w:rsidRPr="003E353B">
        <w:rPr>
          <w:rStyle w:val="CharSectno"/>
        </w:rPr>
        <w:t>50</w:t>
      </w:r>
      <w:r w:rsidR="003E353B" w:rsidRPr="003E353B">
        <w:rPr>
          <w:rStyle w:val="CharSectno"/>
        </w:rPr>
        <w:noBreakHyphen/>
      </w:r>
      <w:r w:rsidRPr="003E353B">
        <w:rPr>
          <w:rStyle w:val="CharSectno"/>
        </w:rPr>
        <w:t>3</w:t>
      </w:r>
      <w:r w:rsidRPr="00A933AA">
        <w:t xml:space="preserve">  Exceeding the number of places for which there is an allocation</w:t>
      </w:r>
      <w:bookmarkEnd w:id="109"/>
    </w:p>
    <w:p w:rsidR="007A0367" w:rsidRPr="00A933AA" w:rsidRDefault="007A0367">
      <w:pPr>
        <w:pStyle w:val="subsection"/>
      </w:pPr>
      <w:r w:rsidRPr="00A933AA">
        <w:tab/>
        <w:t>(1)</w:t>
      </w:r>
      <w:r w:rsidRPr="00A933AA">
        <w:tab/>
        <w:t xml:space="preserve">For the purposes of an approved provider’s eligibility for </w:t>
      </w:r>
      <w:r w:rsidR="003E353B" w:rsidRPr="003E353B">
        <w:rPr>
          <w:position w:val="6"/>
          <w:sz w:val="16"/>
        </w:rPr>
        <w:t>*</w:t>
      </w:r>
      <w:r w:rsidRPr="00A933AA">
        <w:t>flexible care subsidy, flexible care provided to a particular care recipient on a particular day is excluded if:</w:t>
      </w:r>
    </w:p>
    <w:p w:rsidR="007A0367" w:rsidRPr="00A933AA" w:rsidRDefault="007A0367">
      <w:pPr>
        <w:pStyle w:val="paragraph"/>
      </w:pPr>
      <w:r w:rsidRPr="00A933AA">
        <w:tab/>
        <w:t>(a)</w:t>
      </w:r>
      <w:r w:rsidRPr="00A933AA">
        <w:tab/>
        <w:t xml:space="preserve">the number of care recipients provided with flexible care by the approved provider during that day exceeds the number of </w:t>
      </w:r>
      <w:r w:rsidR="003E353B" w:rsidRPr="003E353B">
        <w:rPr>
          <w:position w:val="6"/>
          <w:sz w:val="16"/>
        </w:rPr>
        <w:t>*</w:t>
      </w:r>
      <w:r w:rsidRPr="00A933AA">
        <w:t>places included in the approved provider’s allocation of places for flexible care subsidy; and</w:t>
      </w:r>
    </w:p>
    <w:p w:rsidR="007A0367" w:rsidRPr="00A933AA" w:rsidRDefault="007A0367">
      <w:pPr>
        <w:pStyle w:val="paragraph"/>
      </w:pPr>
      <w:r w:rsidRPr="00A933AA">
        <w:tab/>
        <w:t>(b)</w:t>
      </w:r>
      <w:r w:rsidRPr="00A933AA">
        <w:tab/>
        <w:t xml:space="preserve">the Secretary decides, in accordance with </w:t>
      </w:r>
      <w:r w:rsidR="00E52078" w:rsidRPr="00A933AA">
        <w:t>subsection (</w:t>
      </w:r>
      <w:r w:rsidRPr="00A933AA">
        <w:t>2), that the flexible care provided to that particular care recipient on that day is to be excluded.</w:t>
      </w:r>
    </w:p>
    <w:p w:rsidR="007A0367" w:rsidRPr="00A933AA" w:rsidRDefault="007A0367">
      <w:pPr>
        <w:pStyle w:val="subsection"/>
      </w:pPr>
      <w:r w:rsidRPr="00A933AA">
        <w:tab/>
        <w:t>(2)</w:t>
      </w:r>
      <w:r w:rsidRPr="00A933AA">
        <w:tab/>
        <w:t xml:space="preserve">In deciding under </w:t>
      </w:r>
      <w:r w:rsidR="00E52078" w:rsidRPr="00A933AA">
        <w:t>paragraph (</w:t>
      </w:r>
      <w:r w:rsidRPr="00A933AA">
        <w:t>1)(b) which flexible care is to be excluded, the Secretary must:</w:t>
      </w:r>
    </w:p>
    <w:p w:rsidR="007A0367" w:rsidRPr="00A933AA" w:rsidRDefault="007A0367">
      <w:pPr>
        <w:pStyle w:val="paragraph"/>
      </w:pPr>
      <w:r w:rsidRPr="00A933AA">
        <w:tab/>
        <w:t>(a)</w:t>
      </w:r>
      <w:r w:rsidRPr="00A933AA">
        <w:tab/>
        <w:t xml:space="preserve">make the number of exclusions necessary to ensure that the number of </w:t>
      </w:r>
      <w:r w:rsidR="003E353B" w:rsidRPr="003E353B">
        <w:rPr>
          <w:position w:val="6"/>
          <w:sz w:val="16"/>
        </w:rPr>
        <w:t>*</w:t>
      </w:r>
      <w:r w:rsidRPr="00A933AA">
        <w:t xml:space="preserve">places for which </w:t>
      </w:r>
      <w:r w:rsidR="003E353B" w:rsidRPr="003E353B">
        <w:rPr>
          <w:position w:val="6"/>
          <w:sz w:val="16"/>
        </w:rPr>
        <w:t>*</w:t>
      </w:r>
      <w:r w:rsidRPr="00A933AA">
        <w:t>flexible care subsidy will be payable does not exceed the number of places included in the approved provider’s allocation of places for flexible care subsidy; and</w:t>
      </w:r>
    </w:p>
    <w:p w:rsidR="007A0367" w:rsidRPr="00A933AA" w:rsidRDefault="007A0367">
      <w:pPr>
        <w:pStyle w:val="paragraph"/>
      </w:pPr>
      <w:r w:rsidRPr="00A933AA">
        <w:tab/>
        <w:t>(b)</w:t>
      </w:r>
      <w:r w:rsidRPr="00A933AA">
        <w:tab/>
        <w:t xml:space="preserve">exclude the flexible care in the reverse order in which the care recipients in question </w:t>
      </w:r>
      <w:r w:rsidR="003E353B" w:rsidRPr="003E353B">
        <w:rPr>
          <w:position w:val="6"/>
          <w:sz w:val="16"/>
        </w:rPr>
        <w:t>*</w:t>
      </w:r>
      <w:r w:rsidRPr="00A933AA">
        <w:t>entered the flexible care service for the provision of flexible care.</w:t>
      </w:r>
    </w:p>
    <w:p w:rsidR="007A0367" w:rsidRPr="00A933AA" w:rsidRDefault="007A0367" w:rsidP="0071184A">
      <w:pPr>
        <w:pStyle w:val="ActHead5"/>
      </w:pPr>
      <w:bookmarkStart w:id="110" w:name="_Toc116310350"/>
      <w:r w:rsidRPr="003E353B">
        <w:rPr>
          <w:rStyle w:val="CharSectno"/>
        </w:rPr>
        <w:t>50</w:t>
      </w:r>
      <w:r w:rsidR="003E353B" w:rsidRPr="003E353B">
        <w:rPr>
          <w:rStyle w:val="CharSectno"/>
        </w:rPr>
        <w:noBreakHyphen/>
      </w:r>
      <w:r w:rsidRPr="003E353B">
        <w:rPr>
          <w:rStyle w:val="CharSectno"/>
        </w:rPr>
        <w:t>4</w:t>
      </w:r>
      <w:r w:rsidRPr="00A933AA">
        <w:t xml:space="preserve">  Notice of refusal to pay flexible care subsidy</w:t>
      </w:r>
      <w:bookmarkEnd w:id="110"/>
    </w:p>
    <w:p w:rsidR="007A0367" w:rsidRPr="00A933AA" w:rsidRDefault="007A0367" w:rsidP="0071184A">
      <w:pPr>
        <w:pStyle w:val="subsection"/>
        <w:keepNext/>
      </w:pPr>
      <w:r w:rsidRPr="00A933AA">
        <w:tab/>
      </w:r>
      <w:r w:rsidR="00EC7FBC" w:rsidRPr="00A933AA">
        <w:t>(1)</w:t>
      </w:r>
      <w:r w:rsidRPr="00A933AA">
        <w:tab/>
        <w:t>If:</w:t>
      </w:r>
    </w:p>
    <w:p w:rsidR="007A0367" w:rsidRPr="00A933AA" w:rsidRDefault="007A0367">
      <w:pPr>
        <w:pStyle w:val="paragraph"/>
      </w:pPr>
      <w:r w:rsidRPr="00A933AA">
        <w:tab/>
        <w:t>(a)</w:t>
      </w:r>
      <w:r w:rsidRPr="00A933AA">
        <w:tab/>
        <w:t xml:space="preserve">an approved provider has claimed </w:t>
      </w:r>
      <w:r w:rsidR="003E353B" w:rsidRPr="003E353B">
        <w:rPr>
          <w:position w:val="6"/>
          <w:sz w:val="16"/>
        </w:rPr>
        <w:t>*</w:t>
      </w:r>
      <w:r w:rsidRPr="00A933AA">
        <w:t>flexible care subsidy in respect of a person; and</w:t>
      </w:r>
    </w:p>
    <w:p w:rsidR="007A0367" w:rsidRPr="00A933AA" w:rsidRDefault="007A0367">
      <w:pPr>
        <w:pStyle w:val="paragraph"/>
        <w:keepNext/>
      </w:pPr>
      <w:r w:rsidRPr="00A933AA">
        <w:tab/>
        <w:t>(b)</w:t>
      </w:r>
      <w:r w:rsidRPr="00A933AA">
        <w:tab/>
        <w:t>the approved provider is not eligible for flexible care subsidy in respect of that person;</w:t>
      </w:r>
    </w:p>
    <w:p w:rsidR="007A0367" w:rsidRPr="00A933AA" w:rsidRDefault="007A0367">
      <w:pPr>
        <w:pStyle w:val="subsection2"/>
      </w:pPr>
      <w:r w:rsidRPr="00A933AA">
        <w:t>the Secretary must notify the approved provider, in writing, accordingly.</w:t>
      </w:r>
    </w:p>
    <w:p w:rsidR="00EC7FBC" w:rsidRPr="00A933AA" w:rsidRDefault="00EC7FBC" w:rsidP="00EC7FBC">
      <w:pPr>
        <w:pStyle w:val="subsection"/>
      </w:pPr>
      <w:r w:rsidRPr="00A933AA">
        <w:tab/>
        <w:t>(2)</w:t>
      </w:r>
      <w:r w:rsidRPr="00A933AA">
        <w:tab/>
        <w:t xml:space="preserve">A notice given under </w:t>
      </w:r>
      <w:r w:rsidR="00E52078" w:rsidRPr="00A933AA">
        <w:t>subsection (</w:t>
      </w:r>
      <w:r w:rsidRPr="00A933AA">
        <w:t>1) is not a legislative instrument.</w:t>
      </w:r>
    </w:p>
    <w:p w:rsidR="007A0367" w:rsidRPr="00A933AA" w:rsidRDefault="007A0367" w:rsidP="00BE4D00">
      <w:pPr>
        <w:pStyle w:val="ActHead3"/>
        <w:pageBreakBefore/>
      </w:pPr>
      <w:bookmarkStart w:id="111" w:name="_Toc116310351"/>
      <w:r w:rsidRPr="003E353B">
        <w:rPr>
          <w:rStyle w:val="CharDivNo"/>
        </w:rPr>
        <w:t>Division</w:t>
      </w:r>
      <w:r w:rsidR="00E52078" w:rsidRPr="003E353B">
        <w:rPr>
          <w:rStyle w:val="CharDivNo"/>
        </w:rPr>
        <w:t> </w:t>
      </w:r>
      <w:r w:rsidRPr="003E353B">
        <w:rPr>
          <w:rStyle w:val="CharDivNo"/>
        </w:rPr>
        <w:t>51</w:t>
      </w:r>
      <w:r w:rsidRPr="00A933AA">
        <w:t>—</w:t>
      </w:r>
      <w:r w:rsidRPr="003E353B">
        <w:rPr>
          <w:rStyle w:val="CharDivText"/>
        </w:rPr>
        <w:t>On what basis is flexible care subsidy paid?</w:t>
      </w:r>
      <w:bookmarkEnd w:id="111"/>
    </w:p>
    <w:p w:rsidR="007A0367" w:rsidRPr="00A933AA" w:rsidRDefault="007A0367" w:rsidP="002D3F81">
      <w:pPr>
        <w:pStyle w:val="ActHead5"/>
      </w:pPr>
      <w:bookmarkStart w:id="112" w:name="_Toc116310352"/>
      <w:r w:rsidRPr="003E353B">
        <w:rPr>
          <w:rStyle w:val="CharSectno"/>
        </w:rPr>
        <w:t>51</w:t>
      </w:r>
      <w:r w:rsidR="003E353B" w:rsidRPr="003E353B">
        <w:rPr>
          <w:rStyle w:val="CharSectno"/>
        </w:rPr>
        <w:noBreakHyphen/>
      </w:r>
      <w:r w:rsidRPr="003E353B">
        <w:rPr>
          <w:rStyle w:val="CharSectno"/>
        </w:rPr>
        <w:t>1</w:t>
      </w:r>
      <w:r w:rsidRPr="00A933AA">
        <w:t xml:space="preserve">  Payment of flexible care subsidy</w:t>
      </w:r>
      <w:bookmarkEnd w:id="112"/>
    </w:p>
    <w:p w:rsidR="007A0367" w:rsidRPr="00A933AA" w:rsidRDefault="007A0367">
      <w:pPr>
        <w:pStyle w:val="subsection"/>
      </w:pPr>
      <w:r w:rsidRPr="00A933AA">
        <w:tab/>
        <w:t>(1)</w:t>
      </w:r>
      <w:r w:rsidRPr="00A933AA">
        <w:tab/>
      </w:r>
      <w:r w:rsidR="003E353B" w:rsidRPr="003E353B">
        <w:rPr>
          <w:position w:val="6"/>
          <w:sz w:val="16"/>
        </w:rPr>
        <w:t>*</w:t>
      </w:r>
      <w:r w:rsidRPr="00A933AA">
        <w:t xml:space="preserve">Flexible care subsidy in respect of a particular kind of flexible care is payable in accordance with the </w:t>
      </w:r>
      <w:r w:rsidR="002A7FBF" w:rsidRPr="00A933AA">
        <w:t>Aged Care (Transitional Provisions)</w:t>
      </w:r>
      <w:r w:rsidRPr="00A933AA">
        <w:t xml:space="preserve"> Principles.</w:t>
      </w:r>
    </w:p>
    <w:p w:rsidR="007A0367" w:rsidRPr="00A933AA" w:rsidRDefault="007A0367">
      <w:pPr>
        <w:pStyle w:val="subsection"/>
      </w:pPr>
      <w:r w:rsidRPr="00A933AA">
        <w:tab/>
        <w:t>(2)</w:t>
      </w:r>
      <w:r w:rsidRPr="00A933AA">
        <w:tab/>
        <w:t xml:space="preserve">The </w:t>
      </w:r>
      <w:r w:rsidR="002A7FBF" w:rsidRPr="00A933AA">
        <w:t>Aged Care (Transitional Provisions)</w:t>
      </w:r>
      <w:r w:rsidRPr="00A933AA">
        <w:t xml:space="preserve"> Principles may, in relation to each kind of flexible care, provide for one or more of the following:</w:t>
      </w:r>
    </w:p>
    <w:p w:rsidR="007A0367" w:rsidRPr="00A933AA" w:rsidRDefault="007A0367">
      <w:pPr>
        <w:pStyle w:val="paragraph"/>
      </w:pPr>
      <w:r w:rsidRPr="00A933AA">
        <w:tab/>
        <w:t>(a)</w:t>
      </w:r>
      <w:r w:rsidRPr="00A933AA">
        <w:tab/>
        <w:t xml:space="preserve">the periods in respect of which </w:t>
      </w:r>
      <w:r w:rsidR="003E353B" w:rsidRPr="003E353B">
        <w:rPr>
          <w:position w:val="6"/>
          <w:sz w:val="16"/>
        </w:rPr>
        <w:t>*</w:t>
      </w:r>
      <w:r w:rsidRPr="00A933AA">
        <w:t>flexible care subsidy is payable;</w:t>
      </w:r>
    </w:p>
    <w:p w:rsidR="007A0367" w:rsidRPr="00A933AA" w:rsidRDefault="007A0367">
      <w:pPr>
        <w:pStyle w:val="paragraph"/>
      </w:pPr>
      <w:r w:rsidRPr="00A933AA">
        <w:tab/>
        <w:t>(b)</w:t>
      </w:r>
      <w:r w:rsidRPr="00A933AA">
        <w:tab/>
        <w:t>the payment of flexible care subsidy in advance;</w:t>
      </w:r>
    </w:p>
    <w:p w:rsidR="007A0367" w:rsidRPr="00A933AA" w:rsidRDefault="007A0367">
      <w:pPr>
        <w:pStyle w:val="paragraph"/>
      </w:pPr>
      <w:r w:rsidRPr="00A933AA">
        <w:tab/>
        <w:t>(c)</w:t>
      </w:r>
      <w:r w:rsidRPr="00A933AA">
        <w:tab/>
        <w:t>the way in which claims for flexible care subsidy are to be made;</w:t>
      </w:r>
    </w:p>
    <w:p w:rsidR="007A0367" w:rsidRPr="00A933AA" w:rsidRDefault="007A0367">
      <w:pPr>
        <w:pStyle w:val="paragraph"/>
      </w:pPr>
      <w:r w:rsidRPr="00A933AA">
        <w:tab/>
        <w:t>(d)</w:t>
      </w:r>
      <w:r w:rsidRPr="00A933AA">
        <w:tab/>
        <w:t>any other matter relating to the payment of flexible care subsidy.</w:t>
      </w:r>
    </w:p>
    <w:p w:rsidR="007A0367" w:rsidRPr="00A933AA" w:rsidRDefault="007A0367" w:rsidP="00BE4D00">
      <w:pPr>
        <w:pStyle w:val="ActHead3"/>
        <w:pageBreakBefore/>
      </w:pPr>
      <w:bookmarkStart w:id="113" w:name="_Toc116310353"/>
      <w:r w:rsidRPr="003E353B">
        <w:rPr>
          <w:rStyle w:val="CharDivNo"/>
        </w:rPr>
        <w:t>Division</w:t>
      </w:r>
      <w:r w:rsidR="00E52078" w:rsidRPr="003E353B">
        <w:rPr>
          <w:rStyle w:val="CharDivNo"/>
        </w:rPr>
        <w:t> </w:t>
      </w:r>
      <w:r w:rsidRPr="003E353B">
        <w:rPr>
          <w:rStyle w:val="CharDivNo"/>
        </w:rPr>
        <w:t>52</w:t>
      </w:r>
      <w:r w:rsidRPr="00A933AA">
        <w:t>—</w:t>
      </w:r>
      <w:r w:rsidRPr="003E353B">
        <w:rPr>
          <w:rStyle w:val="CharDivText"/>
        </w:rPr>
        <w:t>What is the amount of flexible care subsidy?</w:t>
      </w:r>
      <w:bookmarkEnd w:id="113"/>
    </w:p>
    <w:p w:rsidR="007A0367" w:rsidRPr="00A933AA" w:rsidRDefault="007A0367" w:rsidP="002D3F81">
      <w:pPr>
        <w:pStyle w:val="ActHead5"/>
      </w:pPr>
      <w:bookmarkStart w:id="114" w:name="_Toc116310354"/>
      <w:r w:rsidRPr="003E353B">
        <w:rPr>
          <w:rStyle w:val="CharSectno"/>
        </w:rPr>
        <w:t>52</w:t>
      </w:r>
      <w:r w:rsidR="003E353B" w:rsidRPr="003E353B">
        <w:rPr>
          <w:rStyle w:val="CharSectno"/>
        </w:rPr>
        <w:noBreakHyphen/>
      </w:r>
      <w:r w:rsidRPr="003E353B">
        <w:rPr>
          <w:rStyle w:val="CharSectno"/>
        </w:rPr>
        <w:t>1</w:t>
      </w:r>
      <w:r w:rsidRPr="00A933AA">
        <w:t xml:space="preserve">  Amounts of flexible care subsidy</w:t>
      </w:r>
      <w:bookmarkEnd w:id="114"/>
    </w:p>
    <w:p w:rsidR="007A0367" w:rsidRPr="00A933AA" w:rsidRDefault="007A0367">
      <w:pPr>
        <w:pStyle w:val="subsection"/>
      </w:pPr>
      <w:r w:rsidRPr="00A933AA">
        <w:tab/>
        <w:t>(1)</w:t>
      </w:r>
      <w:r w:rsidRPr="00A933AA">
        <w:tab/>
        <w:t xml:space="preserve">The amount of </w:t>
      </w:r>
      <w:r w:rsidR="003E353B" w:rsidRPr="003E353B">
        <w:rPr>
          <w:position w:val="6"/>
          <w:sz w:val="16"/>
        </w:rPr>
        <w:t>*</w:t>
      </w:r>
      <w:r w:rsidRPr="00A933AA">
        <w:t>flexible care subsidy that is payable in respect of a day is the amount:</w:t>
      </w:r>
    </w:p>
    <w:p w:rsidR="007A0367" w:rsidRPr="00A933AA" w:rsidRDefault="007A0367">
      <w:pPr>
        <w:pStyle w:val="paragraph"/>
      </w:pPr>
      <w:r w:rsidRPr="00A933AA">
        <w:tab/>
        <w:t>(a)</w:t>
      </w:r>
      <w:r w:rsidRPr="00A933AA">
        <w:tab/>
        <w:t xml:space="preserve">determined by the Minister </w:t>
      </w:r>
      <w:r w:rsidR="00EC7FBC" w:rsidRPr="00A933AA">
        <w:t>by legislative instrument</w:t>
      </w:r>
      <w:r w:rsidRPr="00A933AA">
        <w:t>; or</w:t>
      </w:r>
    </w:p>
    <w:p w:rsidR="007A0367" w:rsidRPr="00A933AA" w:rsidRDefault="007A0367">
      <w:pPr>
        <w:pStyle w:val="paragraph"/>
      </w:pPr>
      <w:r w:rsidRPr="00A933AA">
        <w:tab/>
        <w:t>(b)</w:t>
      </w:r>
      <w:r w:rsidRPr="00A933AA">
        <w:tab/>
        <w:t xml:space="preserve">worked out in accordance with a method determined by the Minister </w:t>
      </w:r>
      <w:r w:rsidR="00EC7FBC" w:rsidRPr="00A933AA">
        <w:t>by legislative instrument</w:t>
      </w:r>
      <w:r w:rsidRPr="00A933AA">
        <w:t>.</w:t>
      </w:r>
    </w:p>
    <w:p w:rsidR="007A0367" w:rsidRPr="00A933AA" w:rsidRDefault="007A0367">
      <w:pPr>
        <w:pStyle w:val="subsection"/>
      </w:pPr>
      <w:r w:rsidRPr="00A933AA">
        <w:tab/>
        <w:t>(2)</w:t>
      </w:r>
      <w:r w:rsidRPr="00A933AA">
        <w:tab/>
        <w:t xml:space="preserve">The Minister may determine rates of </w:t>
      </w:r>
      <w:r w:rsidR="00EC7FBC" w:rsidRPr="00A933AA">
        <w:t xml:space="preserve">or methods for working out </w:t>
      </w:r>
      <w:r w:rsidR="003E353B" w:rsidRPr="003E353B">
        <w:rPr>
          <w:position w:val="6"/>
          <w:sz w:val="16"/>
        </w:rPr>
        <w:t>*</w:t>
      </w:r>
      <w:r w:rsidRPr="00A933AA">
        <w:t xml:space="preserve">flexible care subsidy based on any matters determined by the Minister </w:t>
      </w:r>
      <w:r w:rsidR="00EC7FBC" w:rsidRPr="00A933AA">
        <w:t>by legislative instrument</w:t>
      </w:r>
      <w:r w:rsidRPr="00A933AA">
        <w:t>.</w:t>
      </w:r>
    </w:p>
    <w:p w:rsidR="007A0367" w:rsidRPr="00A933AA" w:rsidRDefault="007A0367" w:rsidP="00BE4D00">
      <w:pPr>
        <w:pStyle w:val="ActHead1"/>
        <w:pageBreakBefore/>
      </w:pPr>
      <w:bookmarkStart w:id="115" w:name="_Toc116310355"/>
      <w:r w:rsidRPr="003E353B">
        <w:rPr>
          <w:rStyle w:val="CharChapNo"/>
        </w:rPr>
        <w:t>Chapter</w:t>
      </w:r>
      <w:r w:rsidR="00E52078" w:rsidRPr="003E353B">
        <w:rPr>
          <w:rStyle w:val="CharChapNo"/>
        </w:rPr>
        <w:t> </w:t>
      </w:r>
      <w:r w:rsidRPr="003E353B">
        <w:rPr>
          <w:rStyle w:val="CharChapNo"/>
        </w:rPr>
        <w:t>4</w:t>
      </w:r>
      <w:r w:rsidRPr="00A933AA">
        <w:t>—</w:t>
      </w:r>
      <w:r w:rsidRPr="003E353B">
        <w:rPr>
          <w:rStyle w:val="CharChapText"/>
        </w:rPr>
        <w:t>Responsibilities of approved providers</w:t>
      </w:r>
      <w:bookmarkEnd w:id="115"/>
    </w:p>
    <w:p w:rsidR="007A0367" w:rsidRPr="00A933AA" w:rsidRDefault="007A0367" w:rsidP="00EB08F5">
      <w:pPr>
        <w:pStyle w:val="ActHead2"/>
      </w:pPr>
      <w:bookmarkStart w:id="116" w:name="_Toc116310356"/>
      <w:r w:rsidRPr="003E353B">
        <w:rPr>
          <w:rStyle w:val="CharPartNo"/>
        </w:rPr>
        <w:t>Part</w:t>
      </w:r>
      <w:r w:rsidR="00E52078" w:rsidRPr="003E353B">
        <w:rPr>
          <w:rStyle w:val="CharPartNo"/>
        </w:rPr>
        <w:t> </w:t>
      </w:r>
      <w:r w:rsidRPr="003E353B">
        <w:rPr>
          <w:rStyle w:val="CharPartNo"/>
        </w:rPr>
        <w:t>4.2</w:t>
      </w:r>
      <w:r w:rsidRPr="00A933AA">
        <w:t>—</w:t>
      </w:r>
      <w:r w:rsidRPr="003E353B">
        <w:rPr>
          <w:rStyle w:val="CharPartText"/>
        </w:rPr>
        <w:t>User rights</w:t>
      </w:r>
      <w:bookmarkEnd w:id="116"/>
    </w:p>
    <w:p w:rsidR="00AF7952" w:rsidRPr="00A933AA" w:rsidRDefault="00AF7952" w:rsidP="00200611">
      <w:pPr>
        <w:pStyle w:val="ActHead3"/>
      </w:pPr>
      <w:bookmarkStart w:id="117" w:name="_Toc116310357"/>
      <w:r w:rsidRPr="003E353B">
        <w:rPr>
          <w:rStyle w:val="CharDivNo"/>
        </w:rPr>
        <w:t>Division</w:t>
      </w:r>
      <w:r w:rsidR="00E52078" w:rsidRPr="003E353B">
        <w:rPr>
          <w:rStyle w:val="CharDivNo"/>
        </w:rPr>
        <w:t> </w:t>
      </w:r>
      <w:r w:rsidRPr="003E353B">
        <w:rPr>
          <w:rStyle w:val="CharDivNo"/>
        </w:rPr>
        <w:t>57</w:t>
      </w:r>
      <w:r w:rsidRPr="00A933AA">
        <w:t>—</w:t>
      </w:r>
      <w:r w:rsidRPr="003E353B">
        <w:rPr>
          <w:rStyle w:val="CharDivText"/>
        </w:rPr>
        <w:t>What are the responsibilities relating to accommodation bonds?</w:t>
      </w:r>
      <w:bookmarkEnd w:id="117"/>
    </w:p>
    <w:p w:rsidR="007A0367" w:rsidRPr="00A933AA" w:rsidRDefault="007A0367" w:rsidP="002D3F81">
      <w:pPr>
        <w:pStyle w:val="ActHead5"/>
      </w:pPr>
      <w:bookmarkStart w:id="118" w:name="_Toc116310358"/>
      <w:r w:rsidRPr="003E353B">
        <w:rPr>
          <w:rStyle w:val="CharSectno"/>
        </w:rPr>
        <w:t>57</w:t>
      </w:r>
      <w:r w:rsidR="003E353B" w:rsidRPr="003E353B">
        <w:rPr>
          <w:rStyle w:val="CharSectno"/>
        </w:rPr>
        <w:noBreakHyphen/>
      </w:r>
      <w:r w:rsidRPr="003E353B">
        <w:rPr>
          <w:rStyle w:val="CharSectno"/>
        </w:rPr>
        <w:t>1</w:t>
      </w:r>
      <w:r w:rsidRPr="00A933AA">
        <w:t xml:space="preserve">  What this Division is about</w:t>
      </w:r>
      <w:bookmarkEnd w:id="118"/>
    </w:p>
    <w:p w:rsidR="007A0367" w:rsidRPr="00A933AA" w:rsidRDefault="007A0367">
      <w:pPr>
        <w:pStyle w:val="BoxText"/>
      </w:pPr>
      <w:r w:rsidRPr="00A933AA">
        <w:t xml:space="preserve">If an approved provider charges an </w:t>
      </w:r>
      <w:r w:rsidR="003E353B" w:rsidRPr="003E353B">
        <w:rPr>
          <w:position w:val="6"/>
          <w:sz w:val="16"/>
        </w:rPr>
        <w:t>*</w:t>
      </w:r>
      <w:r w:rsidRPr="00A933AA">
        <w:t xml:space="preserve">accommodation bond for the </w:t>
      </w:r>
      <w:r w:rsidR="003E353B" w:rsidRPr="003E353B">
        <w:rPr>
          <w:position w:val="6"/>
          <w:sz w:val="16"/>
        </w:rPr>
        <w:t>*</w:t>
      </w:r>
      <w:r w:rsidRPr="00A933AA">
        <w:t>entry of a care recipient to a residential care service</w:t>
      </w:r>
      <w:r w:rsidR="00BA7AEA" w:rsidRPr="00A933AA">
        <w:t xml:space="preserve"> or flexible care service</w:t>
      </w:r>
      <w:r w:rsidRPr="00A933AA">
        <w:t xml:space="preserve">, several rules must be followed. These relate particularly to prudential arrangements, </w:t>
      </w:r>
      <w:r w:rsidR="003E353B" w:rsidRPr="003E353B">
        <w:rPr>
          <w:position w:val="6"/>
          <w:sz w:val="16"/>
        </w:rPr>
        <w:t>*</w:t>
      </w:r>
      <w:r w:rsidRPr="00A933AA">
        <w:t>accommodation bond agreements, the amount of the bond and its payment, treatment of income derived from the bond, deductions from the bond and refunding the bond.</w:t>
      </w:r>
    </w:p>
    <w:p w:rsidR="009539F3" w:rsidRPr="00A933AA" w:rsidRDefault="009539F3">
      <w:pPr>
        <w:pStyle w:val="BoxText"/>
      </w:pPr>
      <w:r w:rsidRPr="00A933AA">
        <w:t xml:space="preserve">If an approved provider has been given or loaned an </w:t>
      </w:r>
      <w:r w:rsidR="003E353B" w:rsidRPr="003E353B">
        <w:rPr>
          <w:position w:val="6"/>
          <w:sz w:val="16"/>
        </w:rPr>
        <w:t>*</w:t>
      </w:r>
      <w:r w:rsidRPr="00A933AA">
        <w:t xml:space="preserve">entry contribution, several rules must be followed. </w:t>
      </w:r>
      <w:r w:rsidR="00770083" w:rsidRPr="00A933AA">
        <w:t>Rules set out in Part</w:t>
      </w:r>
      <w:r w:rsidR="00E52078" w:rsidRPr="00A933AA">
        <w:t> </w:t>
      </w:r>
      <w:r w:rsidR="00770083" w:rsidRPr="00A933AA">
        <w:t xml:space="preserve">3A.3 of the </w:t>
      </w:r>
      <w:r w:rsidR="00770083" w:rsidRPr="00A933AA">
        <w:rPr>
          <w:i/>
        </w:rPr>
        <w:t>Aged Care Act 1997</w:t>
      </w:r>
      <w:r w:rsidRPr="00A933AA">
        <w:t xml:space="preserve"> relate particularly to prudential arrangements and payment of interest on </w:t>
      </w:r>
      <w:r w:rsidR="003E353B" w:rsidRPr="003E353B">
        <w:rPr>
          <w:position w:val="6"/>
          <w:sz w:val="16"/>
        </w:rPr>
        <w:t>*</w:t>
      </w:r>
      <w:r w:rsidRPr="00A933AA">
        <w:t>entry contribution balances. Other rules are set out in section</w:t>
      </w:r>
      <w:r w:rsidR="00E52078" w:rsidRPr="00A933AA">
        <w:t> </w:t>
      </w:r>
      <w:r w:rsidRPr="00A933AA">
        <w:t xml:space="preserve">71 of the </w:t>
      </w:r>
      <w:r w:rsidRPr="00A933AA">
        <w:rPr>
          <w:i/>
        </w:rPr>
        <w:t>Aged Care (Consequential Provisions) Act 1997</w:t>
      </w:r>
      <w:r w:rsidRPr="00A933AA">
        <w:t>.</w:t>
      </w:r>
    </w:p>
    <w:p w:rsidR="007A0367" w:rsidRPr="00A933AA" w:rsidRDefault="007A0367">
      <w:pPr>
        <w:pStyle w:val="TofSectsHeading"/>
      </w:pPr>
      <w:r w:rsidRPr="00A933AA">
        <w:t>Table of Subdivisions</w:t>
      </w:r>
    </w:p>
    <w:p w:rsidR="007A0367" w:rsidRPr="00A933AA" w:rsidRDefault="007A0367">
      <w:pPr>
        <w:pStyle w:val="TofSectsSubdiv"/>
      </w:pPr>
      <w:r w:rsidRPr="00A933AA">
        <w:t>57</w:t>
      </w:r>
      <w:r w:rsidR="003E353B">
        <w:noBreakHyphen/>
      </w:r>
      <w:r w:rsidRPr="00A933AA">
        <w:t>A</w:t>
      </w:r>
      <w:r w:rsidRPr="00A933AA">
        <w:tab/>
        <w:t>The basic rules</w:t>
      </w:r>
    </w:p>
    <w:p w:rsidR="007A0367" w:rsidRPr="00A933AA" w:rsidRDefault="007A0367">
      <w:pPr>
        <w:pStyle w:val="TofSectsSubdiv"/>
      </w:pPr>
      <w:r w:rsidRPr="00A933AA">
        <w:t>57</w:t>
      </w:r>
      <w:r w:rsidR="003E353B">
        <w:noBreakHyphen/>
      </w:r>
      <w:r w:rsidRPr="00A933AA">
        <w:t>C</w:t>
      </w:r>
      <w:r w:rsidRPr="00A933AA">
        <w:tab/>
        <w:t>Accommodation bond agreements</w:t>
      </w:r>
    </w:p>
    <w:p w:rsidR="007A0367" w:rsidRPr="00A933AA" w:rsidRDefault="007A0367">
      <w:pPr>
        <w:pStyle w:val="TofSectsSubdiv"/>
      </w:pPr>
      <w:r w:rsidRPr="00A933AA">
        <w:t>57</w:t>
      </w:r>
      <w:r w:rsidR="003E353B">
        <w:noBreakHyphen/>
      </w:r>
      <w:r w:rsidRPr="00A933AA">
        <w:t>D</w:t>
      </w:r>
      <w:r w:rsidRPr="00A933AA">
        <w:tab/>
        <w:t>Amounts of accommodation bonds</w:t>
      </w:r>
    </w:p>
    <w:p w:rsidR="007A0367" w:rsidRPr="00A933AA" w:rsidRDefault="007A0367">
      <w:pPr>
        <w:pStyle w:val="TofSectsSubdiv"/>
      </w:pPr>
      <w:r w:rsidRPr="00A933AA">
        <w:t>57</w:t>
      </w:r>
      <w:r w:rsidR="003E353B">
        <w:noBreakHyphen/>
      </w:r>
      <w:r w:rsidRPr="00A933AA">
        <w:t>E</w:t>
      </w:r>
      <w:r w:rsidRPr="00A933AA">
        <w:tab/>
        <w:t>Payment of accommodation bonds</w:t>
      </w:r>
    </w:p>
    <w:p w:rsidR="007A0367" w:rsidRPr="00A933AA" w:rsidRDefault="007A0367">
      <w:pPr>
        <w:pStyle w:val="TofSectsSubdiv"/>
      </w:pPr>
      <w:r w:rsidRPr="00A933AA">
        <w:t>57</w:t>
      </w:r>
      <w:r w:rsidR="003E353B">
        <w:noBreakHyphen/>
      </w:r>
      <w:r w:rsidRPr="00A933AA">
        <w:t>F</w:t>
      </w:r>
      <w:r w:rsidRPr="00A933AA">
        <w:tab/>
        <w:t>Rights of approved providers</w:t>
      </w:r>
    </w:p>
    <w:p w:rsidR="007A0367" w:rsidRPr="00A933AA" w:rsidRDefault="003E353B" w:rsidP="002D3F81">
      <w:pPr>
        <w:pStyle w:val="ActHead4"/>
      </w:pPr>
      <w:bookmarkStart w:id="119" w:name="_Toc116310359"/>
      <w:r w:rsidRPr="003E353B">
        <w:rPr>
          <w:rStyle w:val="CharSubdNo"/>
        </w:rPr>
        <w:t>Subdivision 5</w:t>
      </w:r>
      <w:r w:rsidR="007A0367" w:rsidRPr="003E353B">
        <w:rPr>
          <w:rStyle w:val="CharSubdNo"/>
        </w:rPr>
        <w:t>7</w:t>
      </w:r>
      <w:r w:rsidRPr="003E353B">
        <w:rPr>
          <w:rStyle w:val="CharSubdNo"/>
        </w:rPr>
        <w:noBreakHyphen/>
      </w:r>
      <w:r w:rsidR="007A0367" w:rsidRPr="003E353B">
        <w:rPr>
          <w:rStyle w:val="CharSubdNo"/>
        </w:rPr>
        <w:t>A</w:t>
      </w:r>
      <w:r w:rsidR="007A0367" w:rsidRPr="00A933AA">
        <w:t>—</w:t>
      </w:r>
      <w:r w:rsidR="007A0367" w:rsidRPr="003E353B">
        <w:rPr>
          <w:rStyle w:val="CharSubdText"/>
        </w:rPr>
        <w:t>The basic rules</w:t>
      </w:r>
      <w:bookmarkEnd w:id="119"/>
    </w:p>
    <w:p w:rsidR="007A0367" w:rsidRPr="00A933AA" w:rsidRDefault="007A0367" w:rsidP="002D3F81">
      <w:pPr>
        <w:pStyle w:val="ActHead5"/>
      </w:pPr>
      <w:bookmarkStart w:id="120" w:name="_Toc116310360"/>
      <w:r w:rsidRPr="003E353B">
        <w:rPr>
          <w:rStyle w:val="CharSectno"/>
        </w:rPr>
        <w:t>57</w:t>
      </w:r>
      <w:r w:rsidR="003E353B" w:rsidRPr="003E353B">
        <w:rPr>
          <w:rStyle w:val="CharSectno"/>
        </w:rPr>
        <w:noBreakHyphen/>
      </w:r>
      <w:r w:rsidRPr="003E353B">
        <w:rPr>
          <w:rStyle w:val="CharSectno"/>
        </w:rPr>
        <w:t>2</w:t>
      </w:r>
      <w:r w:rsidRPr="00A933AA">
        <w:t xml:space="preserve">  Basic rules about accommodation bonds</w:t>
      </w:r>
      <w:bookmarkEnd w:id="120"/>
    </w:p>
    <w:p w:rsidR="007A0367" w:rsidRPr="00A933AA" w:rsidRDefault="007A0367">
      <w:pPr>
        <w:pStyle w:val="subsection"/>
      </w:pPr>
      <w:r w:rsidRPr="00A933AA">
        <w:tab/>
        <w:t>(1)</w:t>
      </w:r>
      <w:r w:rsidRPr="00A933AA">
        <w:tab/>
        <w:t xml:space="preserve">The rules relating to charging an </w:t>
      </w:r>
      <w:r w:rsidR="003E353B" w:rsidRPr="003E353B">
        <w:rPr>
          <w:position w:val="6"/>
          <w:sz w:val="16"/>
        </w:rPr>
        <w:t>*</w:t>
      </w:r>
      <w:r w:rsidRPr="00A933AA">
        <w:t xml:space="preserve">accommodation bond for the </w:t>
      </w:r>
      <w:r w:rsidR="003E353B" w:rsidRPr="003E353B">
        <w:rPr>
          <w:position w:val="6"/>
          <w:sz w:val="16"/>
        </w:rPr>
        <w:t>*</w:t>
      </w:r>
      <w:r w:rsidRPr="00A933AA">
        <w:t>entry of a person to a residential care service</w:t>
      </w:r>
      <w:r w:rsidR="00BA7AEA" w:rsidRPr="00A933AA">
        <w:t>, or flexible care service,</w:t>
      </w:r>
      <w:r w:rsidRPr="00A933AA">
        <w:t xml:space="preserve"> as a care recipient are as follows:</w:t>
      </w:r>
    </w:p>
    <w:p w:rsidR="00780D4B" w:rsidRPr="00524E39" w:rsidRDefault="00780D4B" w:rsidP="00780D4B">
      <w:pPr>
        <w:pStyle w:val="paragraph"/>
      </w:pPr>
      <w:r w:rsidRPr="00524E39">
        <w:tab/>
        <w:t>(a)</w:t>
      </w:r>
      <w:r w:rsidRPr="00524E39">
        <w:tab/>
        <w:t>subject to this subsection, an accommodation bond must be charged for the entry if:</w:t>
      </w:r>
    </w:p>
    <w:p w:rsidR="00780D4B" w:rsidRPr="00524E39" w:rsidRDefault="00780D4B" w:rsidP="00780D4B">
      <w:pPr>
        <w:pStyle w:val="paragraphsub"/>
      </w:pPr>
      <w:r w:rsidRPr="00524E39">
        <w:tab/>
        <w:t>(i)</w:t>
      </w:r>
      <w:r w:rsidRPr="00524E39">
        <w:tab/>
        <w:t xml:space="preserve">the care recipient enters the service within 28 days after the day on which the care recipient ceased (other than because the care recipient is on </w:t>
      </w:r>
      <w:r w:rsidR="003E353B" w:rsidRPr="003E353B">
        <w:rPr>
          <w:position w:val="6"/>
          <w:sz w:val="16"/>
        </w:rPr>
        <w:t>*</w:t>
      </w:r>
      <w:r w:rsidRPr="00524E39">
        <w:t xml:space="preserve">leave) being provided with care through another such service (the </w:t>
      </w:r>
      <w:r w:rsidRPr="00524E39">
        <w:rPr>
          <w:b/>
          <w:i/>
        </w:rPr>
        <w:t>prior service</w:t>
      </w:r>
      <w:r w:rsidRPr="00524E39">
        <w:t>); and</w:t>
      </w:r>
    </w:p>
    <w:p w:rsidR="00780D4B" w:rsidRPr="00524E39" w:rsidRDefault="00780D4B" w:rsidP="00780D4B">
      <w:pPr>
        <w:pStyle w:val="paragraphsub"/>
      </w:pPr>
      <w:r w:rsidRPr="00524E39">
        <w:tab/>
        <w:t>(ii)</w:t>
      </w:r>
      <w:r w:rsidRPr="00524E39">
        <w:tab/>
        <w:t>an accommodation bond was paid by the care recipient for entry to the prior service;</w:t>
      </w:r>
    </w:p>
    <w:p w:rsidR="00780D4B" w:rsidRPr="00524E39" w:rsidRDefault="00780D4B" w:rsidP="00780D4B">
      <w:pPr>
        <w:pStyle w:val="paragraph"/>
      </w:pPr>
      <w:r w:rsidRPr="00524E39">
        <w:tab/>
        <w:t>(aa)</w:t>
      </w:r>
      <w:r w:rsidRPr="00524E39">
        <w:tab/>
        <w:t>the care recipient is not a care recipient eligible for a concessional resident supplement under paragraph 44</w:t>
      </w:r>
      <w:r w:rsidR="003E353B">
        <w:noBreakHyphen/>
      </w:r>
      <w:r w:rsidRPr="00524E39">
        <w:t>6(3)(a);</w:t>
      </w:r>
    </w:p>
    <w:p w:rsidR="007A0367" w:rsidRPr="00A933AA" w:rsidRDefault="007A0367">
      <w:pPr>
        <w:pStyle w:val="paragraph"/>
      </w:pPr>
      <w:r w:rsidRPr="00A933AA">
        <w:tab/>
        <w:t>(b)</w:t>
      </w:r>
      <w:r w:rsidRPr="00A933AA">
        <w:tab/>
        <w:t xml:space="preserve">the entry must not be for the purpose of the provision of </w:t>
      </w:r>
      <w:r w:rsidR="003E353B" w:rsidRPr="003E353B">
        <w:rPr>
          <w:position w:val="6"/>
          <w:sz w:val="16"/>
        </w:rPr>
        <w:t>*</w:t>
      </w:r>
      <w:r w:rsidRPr="00A933AA">
        <w:t>respite care;</w:t>
      </w:r>
    </w:p>
    <w:p w:rsidR="007A0367" w:rsidRPr="00A933AA" w:rsidRDefault="007A0367">
      <w:pPr>
        <w:pStyle w:val="paragraph"/>
      </w:pPr>
      <w:r w:rsidRPr="00A933AA">
        <w:tab/>
        <w:t>(c)</w:t>
      </w:r>
      <w:r w:rsidRPr="00A933AA">
        <w:tab/>
        <w:t>the approved provider conducting the residential care service</w:t>
      </w:r>
      <w:r w:rsidR="00EA7B8B" w:rsidRPr="00A933AA">
        <w:t xml:space="preserve"> or flexible care service</w:t>
      </w:r>
      <w:r w:rsidR="0048464B" w:rsidRPr="00A933AA">
        <w:t xml:space="preserve"> </w:t>
      </w:r>
      <w:r w:rsidRPr="00A933AA">
        <w:t xml:space="preserve">must comply with the prudential requirements (see </w:t>
      </w:r>
      <w:r w:rsidR="00770083" w:rsidRPr="00A933AA">
        <w:t>section</w:t>
      </w:r>
      <w:r w:rsidR="00E52078" w:rsidRPr="00A933AA">
        <w:t> </w:t>
      </w:r>
      <w:r w:rsidR="00770083" w:rsidRPr="00A933AA">
        <w:t>52M</w:t>
      </w:r>
      <w:r w:rsidR="003E353B">
        <w:noBreakHyphen/>
      </w:r>
      <w:r w:rsidR="00770083" w:rsidRPr="00A933AA">
        <w:t xml:space="preserve">1 of the </w:t>
      </w:r>
      <w:r w:rsidR="00770083" w:rsidRPr="00A933AA">
        <w:rPr>
          <w:i/>
        </w:rPr>
        <w:t>Aged Care Act 1997</w:t>
      </w:r>
      <w:r w:rsidRPr="00A933AA">
        <w:t>);</w:t>
      </w:r>
    </w:p>
    <w:p w:rsidR="007A0367" w:rsidRPr="00A933AA" w:rsidRDefault="007A0367">
      <w:pPr>
        <w:pStyle w:val="paragraph"/>
      </w:pPr>
      <w:r w:rsidRPr="00A933AA">
        <w:tab/>
        <w:t>(d)</w:t>
      </w:r>
      <w:r w:rsidRPr="00A933AA">
        <w:tab/>
        <w:t xml:space="preserve">the approved provider must, before the recipient enters the service, provide the care recipient with such information about the accommodation bond as is specified in the </w:t>
      </w:r>
      <w:r w:rsidR="00770083" w:rsidRPr="00A933AA">
        <w:t>Aged Care (Transitional Provisions)</w:t>
      </w:r>
      <w:r w:rsidRPr="00A933AA">
        <w:t xml:space="preserve"> Principles;</w:t>
      </w:r>
    </w:p>
    <w:p w:rsidR="007A0367" w:rsidRPr="00A933AA" w:rsidRDefault="007A0367">
      <w:pPr>
        <w:pStyle w:val="paragraph"/>
      </w:pPr>
      <w:r w:rsidRPr="00A933AA">
        <w:tab/>
        <w:t>(e)</w:t>
      </w:r>
      <w:r w:rsidRPr="00A933AA">
        <w:tab/>
        <w:t xml:space="preserve">the approved provider must have entered into an </w:t>
      </w:r>
      <w:r w:rsidR="003E353B" w:rsidRPr="003E353B">
        <w:rPr>
          <w:position w:val="6"/>
          <w:sz w:val="16"/>
        </w:rPr>
        <w:t>*</w:t>
      </w:r>
      <w:r w:rsidRPr="00A933AA">
        <w:t>accommodation bond agreement (see section</w:t>
      </w:r>
      <w:r w:rsidR="00E52078" w:rsidRPr="00A933AA">
        <w:t> </w:t>
      </w:r>
      <w:r w:rsidRPr="00A933AA">
        <w:t>57</w:t>
      </w:r>
      <w:r w:rsidR="003E353B">
        <w:noBreakHyphen/>
      </w:r>
      <w:r w:rsidRPr="00A933AA">
        <w:t xml:space="preserve">9) with the care recipient before, or within </w:t>
      </w:r>
      <w:r w:rsidR="00E73879" w:rsidRPr="00A933AA">
        <w:t>21 days</w:t>
      </w:r>
      <w:r w:rsidRPr="00A933AA">
        <w:t xml:space="preserve"> after, the care recipient entered the service;</w:t>
      </w:r>
    </w:p>
    <w:p w:rsidR="007A0367" w:rsidRPr="00A933AA" w:rsidRDefault="007A0367" w:rsidP="00EF2642">
      <w:pPr>
        <w:pStyle w:val="noteToPara"/>
      </w:pPr>
      <w:r w:rsidRPr="00A933AA">
        <w:t>Note:</w:t>
      </w:r>
      <w:r w:rsidRPr="00A933AA">
        <w:tab/>
        <w:t xml:space="preserve">This time limit is extended in some cases if certain legal processes relating to the care recipient’s mental impairment are in progress—see </w:t>
      </w:r>
      <w:r w:rsidR="00E52078" w:rsidRPr="00A933AA">
        <w:t>subsection (</w:t>
      </w:r>
      <w:r w:rsidRPr="00A933AA">
        <w:t>2) of this section.</w:t>
      </w:r>
    </w:p>
    <w:p w:rsidR="007A0367" w:rsidRPr="00A933AA" w:rsidRDefault="007A0367">
      <w:pPr>
        <w:pStyle w:val="paragraph"/>
      </w:pPr>
      <w:r w:rsidRPr="00A933AA">
        <w:tab/>
        <w:t>(f)</w:t>
      </w:r>
      <w:r w:rsidRPr="00A933AA">
        <w:tab/>
        <w:t>another person must not be required to pay the accommodation bond as a condition of the care recipient entering the residential care service</w:t>
      </w:r>
      <w:r w:rsidR="007D35F1" w:rsidRPr="00A933AA">
        <w:t xml:space="preserve"> or flexible care service</w:t>
      </w:r>
      <w:r w:rsidRPr="00A933AA">
        <w:t>;</w:t>
      </w:r>
    </w:p>
    <w:p w:rsidR="007A0367" w:rsidRPr="00A933AA" w:rsidRDefault="007A0367" w:rsidP="005A2B45">
      <w:pPr>
        <w:pStyle w:val="paragraph"/>
        <w:keepNext/>
        <w:keepLines/>
      </w:pPr>
      <w:r w:rsidRPr="00A933AA">
        <w:tab/>
        <w:t>(g)</w:t>
      </w:r>
      <w:r w:rsidRPr="00A933AA">
        <w:tab/>
        <w:t>the accommodation bond</w:t>
      </w:r>
      <w:r w:rsidRPr="00A933AA">
        <w:rPr>
          <w:i/>
        </w:rPr>
        <w:t xml:space="preserve"> </w:t>
      </w:r>
      <w:r w:rsidRPr="00A933AA">
        <w:t>must not exceed the maximum amount under section</w:t>
      </w:r>
      <w:r w:rsidR="00E52078" w:rsidRPr="00A933AA">
        <w:t> </w:t>
      </w:r>
      <w:r w:rsidRPr="00A933AA">
        <w:t>57</w:t>
      </w:r>
      <w:r w:rsidR="003E353B">
        <w:noBreakHyphen/>
      </w:r>
      <w:r w:rsidRPr="00A933AA">
        <w:t>12</w:t>
      </w:r>
      <w:r w:rsidR="00D917E9" w:rsidRPr="00A933AA">
        <w:t xml:space="preserve"> or 57</w:t>
      </w:r>
      <w:r w:rsidR="003E353B">
        <w:noBreakHyphen/>
      </w:r>
      <w:r w:rsidR="00D917E9" w:rsidRPr="00A933AA">
        <w:t xml:space="preserve">13, </w:t>
      </w:r>
      <w:r w:rsidR="00780D4B" w:rsidRPr="00524E39">
        <w:t>or paragraph 57</w:t>
      </w:r>
      <w:r w:rsidR="003E353B">
        <w:noBreakHyphen/>
      </w:r>
      <w:r w:rsidR="00780D4B" w:rsidRPr="00524E39">
        <w:t>14(1)(b)</w:t>
      </w:r>
      <w:r w:rsidRPr="00A933AA">
        <w:t>, as the case requires, and the care recipient must not be charged more than one accommodation bond in respect of entering the service;</w:t>
      </w:r>
    </w:p>
    <w:p w:rsidR="007A0367" w:rsidRPr="00A933AA" w:rsidRDefault="007A0367">
      <w:pPr>
        <w:pStyle w:val="paragraph"/>
      </w:pPr>
      <w:r w:rsidRPr="00A933AA">
        <w:tab/>
        <w:t>(h)</w:t>
      </w:r>
      <w:r w:rsidRPr="00A933AA">
        <w:tab/>
        <w:t xml:space="preserve">the accommodation bond must not be charged if a determination is in force under </w:t>
      </w:r>
      <w:r w:rsidR="00CC385C" w:rsidRPr="00A933AA">
        <w:t>paragraph</w:t>
      </w:r>
      <w:r w:rsidR="00E52078" w:rsidRPr="00A933AA">
        <w:t> </w:t>
      </w:r>
      <w:r w:rsidR="00CC385C" w:rsidRPr="00A933AA">
        <w:t>57</w:t>
      </w:r>
      <w:r w:rsidR="003E353B">
        <w:noBreakHyphen/>
      </w:r>
      <w:r w:rsidR="00CC385C" w:rsidRPr="00A933AA">
        <w:t>14(1)(a)</w:t>
      </w:r>
      <w:r w:rsidRPr="00A933AA">
        <w:t xml:space="preserve"> that paying an accommodation bond would cause the care recipient financial hardship;</w:t>
      </w:r>
    </w:p>
    <w:p w:rsidR="007A0367" w:rsidRPr="00A933AA" w:rsidRDefault="007A0367">
      <w:pPr>
        <w:pStyle w:val="paragraph"/>
      </w:pPr>
      <w:r w:rsidRPr="00A933AA">
        <w:tab/>
        <w:t>(i)</w:t>
      </w:r>
      <w:r w:rsidRPr="00A933AA">
        <w:tab/>
        <w:t>payment of the accommodation bond can only be required during a period specified in section</w:t>
      </w:r>
      <w:r w:rsidR="00E52078" w:rsidRPr="00A933AA">
        <w:t> </w:t>
      </w:r>
      <w:r w:rsidRPr="00A933AA">
        <w:t>57</w:t>
      </w:r>
      <w:r w:rsidR="003E353B">
        <w:noBreakHyphen/>
      </w:r>
      <w:r w:rsidRPr="00A933AA">
        <w:t>16;</w:t>
      </w:r>
    </w:p>
    <w:p w:rsidR="007A0367" w:rsidRPr="00A933AA" w:rsidRDefault="007A0367">
      <w:pPr>
        <w:pStyle w:val="paragraph"/>
      </w:pPr>
      <w:r w:rsidRPr="00A933AA">
        <w:tab/>
        <w:t>(j)</w:t>
      </w:r>
      <w:r w:rsidRPr="00A933AA">
        <w:tab/>
        <w:t>payment of the accommodation bond by periodic payments must meet the requirements set out in section</w:t>
      </w:r>
      <w:r w:rsidR="00E52078" w:rsidRPr="00A933AA">
        <w:t> </w:t>
      </w:r>
      <w:r w:rsidRPr="00A933AA">
        <w:t>57</w:t>
      </w:r>
      <w:r w:rsidR="003E353B">
        <w:noBreakHyphen/>
      </w:r>
      <w:r w:rsidRPr="00A933AA">
        <w:t>17;</w:t>
      </w:r>
    </w:p>
    <w:p w:rsidR="00324863" w:rsidRPr="00A933AA" w:rsidRDefault="00324863" w:rsidP="00324863">
      <w:pPr>
        <w:pStyle w:val="paragraph"/>
      </w:pPr>
      <w:r w:rsidRPr="00A933AA">
        <w:tab/>
        <w:t>(k)</w:t>
      </w:r>
      <w:r w:rsidRPr="00A933AA">
        <w:tab/>
        <w:t xml:space="preserve">the approved provider must not use the accommodation bond unless the use of the bond is </w:t>
      </w:r>
      <w:r w:rsidR="003E353B" w:rsidRPr="003E353B">
        <w:rPr>
          <w:position w:val="6"/>
          <w:sz w:val="16"/>
        </w:rPr>
        <w:t>*</w:t>
      </w:r>
      <w:r w:rsidRPr="00A933AA">
        <w:t xml:space="preserve">permitted </w:t>
      </w:r>
      <w:r w:rsidR="00770083" w:rsidRPr="00A933AA">
        <w:t>(see section</w:t>
      </w:r>
      <w:r w:rsidR="00E52078" w:rsidRPr="00A933AA">
        <w:t> </w:t>
      </w:r>
      <w:r w:rsidR="00770083" w:rsidRPr="00A933AA">
        <w:t>52N</w:t>
      </w:r>
      <w:r w:rsidR="003E353B">
        <w:noBreakHyphen/>
      </w:r>
      <w:r w:rsidR="00770083" w:rsidRPr="00A933AA">
        <w:t xml:space="preserve">1 of the </w:t>
      </w:r>
      <w:r w:rsidR="00770083" w:rsidRPr="00A933AA">
        <w:rPr>
          <w:i/>
        </w:rPr>
        <w:t>Aged Care Act 1997</w:t>
      </w:r>
      <w:r w:rsidR="00770083" w:rsidRPr="00A933AA">
        <w:t>)</w:t>
      </w:r>
      <w:r w:rsidRPr="00A933AA">
        <w:t>;</w:t>
      </w:r>
    </w:p>
    <w:p w:rsidR="00324863" w:rsidRPr="00A933AA" w:rsidRDefault="00324863" w:rsidP="00324863">
      <w:pPr>
        <w:pStyle w:val="noteToPara"/>
      </w:pPr>
      <w:r w:rsidRPr="00A933AA">
        <w:t>Note:</w:t>
      </w:r>
      <w:r w:rsidRPr="00A933AA">
        <w:tab/>
        <w:t xml:space="preserve">For the use of bonds charged before </w:t>
      </w:r>
      <w:r w:rsidR="003E353B">
        <w:t>1 October</w:t>
      </w:r>
      <w:r w:rsidRPr="00A933AA">
        <w:t xml:space="preserve"> 2011, see Part</w:t>
      </w:r>
      <w:r w:rsidR="00E52078" w:rsidRPr="00A933AA">
        <w:t> </w:t>
      </w:r>
      <w:r w:rsidRPr="00A933AA">
        <w:t>2 of Schedule</w:t>
      </w:r>
      <w:r w:rsidR="00E52078" w:rsidRPr="00A933AA">
        <w:t> </w:t>
      </w:r>
      <w:r w:rsidRPr="00A933AA">
        <w:t xml:space="preserve">1 to the </w:t>
      </w:r>
      <w:r w:rsidRPr="00A933AA">
        <w:rPr>
          <w:i/>
        </w:rPr>
        <w:t>Aged Care Amendment Act 2011.</w:t>
      </w:r>
    </w:p>
    <w:p w:rsidR="00324863" w:rsidRPr="00A933AA" w:rsidRDefault="00324863" w:rsidP="00324863">
      <w:pPr>
        <w:pStyle w:val="paragraph"/>
      </w:pPr>
      <w:r w:rsidRPr="00A933AA">
        <w:tab/>
        <w:t>(ka)</w:t>
      </w:r>
      <w:r w:rsidRPr="00A933AA">
        <w:tab/>
        <w:t xml:space="preserve">the approved provider must comply with the prudential requirements (see </w:t>
      </w:r>
      <w:r w:rsidR="00770083" w:rsidRPr="00A933AA">
        <w:t>section</w:t>
      </w:r>
      <w:r w:rsidR="00E52078" w:rsidRPr="00A933AA">
        <w:t> </w:t>
      </w:r>
      <w:r w:rsidR="00770083" w:rsidRPr="00A933AA">
        <w:t>52M</w:t>
      </w:r>
      <w:r w:rsidR="003E353B">
        <w:noBreakHyphen/>
      </w:r>
      <w:r w:rsidR="00770083" w:rsidRPr="00A933AA">
        <w:t xml:space="preserve">1 of the </w:t>
      </w:r>
      <w:r w:rsidR="00770083" w:rsidRPr="00A933AA">
        <w:rPr>
          <w:i/>
        </w:rPr>
        <w:t>Aged Care Act 1997</w:t>
      </w:r>
      <w:r w:rsidRPr="00A933AA">
        <w:t>);</w:t>
      </w:r>
    </w:p>
    <w:p w:rsidR="007A0367" w:rsidRPr="00A933AA" w:rsidRDefault="007A0367">
      <w:pPr>
        <w:pStyle w:val="paragraph"/>
      </w:pPr>
      <w:r w:rsidRPr="00A933AA">
        <w:tab/>
        <w:t>(l)</w:t>
      </w:r>
      <w:r w:rsidRPr="00A933AA">
        <w:tab/>
        <w:t xml:space="preserve">the approved provider is entitled to income derived from investing the </w:t>
      </w:r>
      <w:r w:rsidR="003E353B" w:rsidRPr="003E353B">
        <w:rPr>
          <w:position w:val="6"/>
          <w:sz w:val="16"/>
        </w:rPr>
        <w:t>*</w:t>
      </w:r>
      <w:r w:rsidRPr="00A933AA">
        <w:t>accommodation bond balance (see section</w:t>
      </w:r>
      <w:r w:rsidR="00E52078" w:rsidRPr="00A933AA">
        <w:t> </w:t>
      </w:r>
      <w:r w:rsidRPr="00A933AA">
        <w:t>57</w:t>
      </w:r>
      <w:r w:rsidR="003E353B">
        <w:noBreakHyphen/>
      </w:r>
      <w:r w:rsidRPr="00A933AA">
        <w:t>18);</w:t>
      </w:r>
    </w:p>
    <w:p w:rsidR="007A0367" w:rsidRPr="00A933AA" w:rsidRDefault="007A0367">
      <w:pPr>
        <w:pStyle w:val="paragraph"/>
      </w:pPr>
      <w:r w:rsidRPr="00A933AA">
        <w:tab/>
        <w:t>(m)</w:t>
      </w:r>
      <w:r w:rsidRPr="00A933AA">
        <w:tab/>
        <w:t>amounts must not be deducted from the accommodation bond balance, except for amounts deducted under section</w:t>
      </w:r>
      <w:r w:rsidR="00E52078" w:rsidRPr="00A933AA">
        <w:t> </w:t>
      </w:r>
      <w:r w:rsidRPr="00A933AA">
        <w:t>57</w:t>
      </w:r>
      <w:r w:rsidR="003E353B">
        <w:noBreakHyphen/>
      </w:r>
      <w:r w:rsidRPr="00A933AA">
        <w:t>19;</w:t>
      </w:r>
    </w:p>
    <w:p w:rsidR="00E97A91" w:rsidRPr="00A933AA" w:rsidRDefault="00E97A91" w:rsidP="00E97A91">
      <w:pPr>
        <w:pStyle w:val="paragraph"/>
      </w:pPr>
      <w:r w:rsidRPr="00A933AA">
        <w:tab/>
        <w:t>(o)</w:t>
      </w:r>
      <w:r w:rsidRPr="00A933AA">
        <w:tab/>
        <w:t>the approved provider must not charge an accommodation bond if:</w:t>
      </w:r>
    </w:p>
    <w:p w:rsidR="00E97A91" w:rsidRPr="00A933AA" w:rsidRDefault="00E97A91" w:rsidP="00E97A91">
      <w:pPr>
        <w:pStyle w:val="paragraphsub"/>
      </w:pPr>
      <w:r w:rsidRPr="00A933AA">
        <w:tab/>
        <w:t>(i)</w:t>
      </w:r>
      <w:r w:rsidRPr="00A933AA">
        <w:tab/>
        <w:t>a sanction has been imposed on the approved provider under section</w:t>
      </w:r>
      <w:r w:rsidR="00E52078" w:rsidRPr="00A933AA">
        <w:t> </w:t>
      </w:r>
      <w:r w:rsidRPr="00A933AA">
        <w:t xml:space="preserve">63N of the </w:t>
      </w:r>
      <w:r w:rsidR="003E353B" w:rsidRPr="003E353B">
        <w:rPr>
          <w:position w:val="6"/>
          <w:sz w:val="16"/>
        </w:rPr>
        <w:t>*</w:t>
      </w:r>
      <w:r w:rsidRPr="00A933AA">
        <w:t>Quality and Safety Commission Act; and</w:t>
      </w:r>
    </w:p>
    <w:p w:rsidR="00E97A91" w:rsidRPr="00A933AA" w:rsidRDefault="00E97A91" w:rsidP="00E97A91">
      <w:pPr>
        <w:pStyle w:val="paragraphsub"/>
      </w:pPr>
      <w:r w:rsidRPr="00A933AA">
        <w:tab/>
        <w:t>(ii)</w:t>
      </w:r>
      <w:r w:rsidRPr="00A933AA">
        <w:tab/>
        <w:t>the sanction prohibits the charging of an accommodation bond for the entry;</w:t>
      </w:r>
    </w:p>
    <w:p w:rsidR="007A0367" w:rsidRPr="00A933AA" w:rsidRDefault="007A0367">
      <w:pPr>
        <w:pStyle w:val="paragraph"/>
      </w:pPr>
      <w:r w:rsidRPr="00A933AA">
        <w:tab/>
        <w:t>(p)</w:t>
      </w:r>
      <w:r w:rsidRPr="00A933AA">
        <w:tab/>
        <w:t xml:space="preserve">any other rules specified in the </w:t>
      </w:r>
      <w:r w:rsidR="00AE6882" w:rsidRPr="00A933AA">
        <w:t>Aged Care (Transitional Provisions)</w:t>
      </w:r>
      <w:r w:rsidRPr="00A933AA">
        <w:t xml:space="preserve"> Principles.</w:t>
      </w:r>
    </w:p>
    <w:p w:rsidR="007A0367" w:rsidRPr="00A933AA" w:rsidRDefault="007A0367">
      <w:pPr>
        <w:pStyle w:val="subsection"/>
      </w:pPr>
      <w:r w:rsidRPr="00A933AA">
        <w:tab/>
        <w:t>(2)</w:t>
      </w:r>
      <w:r w:rsidRPr="00A933AA">
        <w:tab/>
        <w:t xml:space="preserve">If, at the end of the </w:t>
      </w:r>
      <w:r w:rsidR="00514D2F" w:rsidRPr="00A933AA">
        <w:t>21 days</w:t>
      </w:r>
      <w:r w:rsidRPr="00A933AA">
        <w:t xml:space="preserve"> mentioned in </w:t>
      </w:r>
      <w:r w:rsidR="00E52078" w:rsidRPr="00A933AA">
        <w:t>paragraph (</w:t>
      </w:r>
      <w:r w:rsidRPr="00A933AA">
        <w:t>1)(e):</w:t>
      </w:r>
    </w:p>
    <w:p w:rsidR="007A0367" w:rsidRPr="00A933AA" w:rsidRDefault="007A0367">
      <w:pPr>
        <w:pStyle w:val="paragraph"/>
      </w:pPr>
      <w:r w:rsidRPr="00A933AA">
        <w:tab/>
        <w:t>(a)</w:t>
      </w:r>
      <w:r w:rsidRPr="00A933AA">
        <w:tab/>
        <w:t xml:space="preserve">the approved provider and the care recipient have not entered into an </w:t>
      </w:r>
      <w:r w:rsidR="003E353B" w:rsidRPr="003E353B">
        <w:rPr>
          <w:position w:val="6"/>
          <w:sz w:val="16"/>
        </w:rPr>
        <w:t>*</w:t>
      </w:r>
      <w:r w:rsidRPr="00A933AA">
        <w:t>accommodation bond agreement; and</w:t>
      </w:r>
    </w:p>
    <w:p w:rsidR="007A0367" w:rsidRPr="00A933AA" w:rsidRDefault="007A0367">
      <w:pPr>
        <w:pStyle w:val="paragraph"/>
      </w:pPr>
      <w:r w:rsidRPr="00A933AA">
        <w:tab/>
        <w:t>(b)</w:t>
      </w:r>
      <w:r w:rsidRPr="00A933AA">
        <w:tab/>
        <w:t>a process under a law of the Commonwealth, a State or a Territory has begun for a person (other than an approved provider) to be appointed, by reason that the care recipient has a mental impairment, as the care recipient’s legal representative;</w:t>
      </w:r>
    </w:p>
    <w:p w:rsidR="007A0367" w:rsidRPr="00A933AA" w:rsidRDefault="007A0367">
      <w:pPr>
        <w:pStyle w:val="subsection2"/>
      </w:pPr>
      <w:r w:rsidRPr="00A933AA">
        <w:t>the time limit in that paragraph is extended until the end of 7 days after:</w:t>
      </w:r>
    </w:p>
    <w:p w:rsidR="007A0367" w:rsidRPr="00A933AA" w:rsidRDefault="007A0367">
      <w:pPr>
        <w:pStyle w:val="paragraph"/>
      </w:pPr>
      <w:r w:rsidRPr="00A933AA">
        <w:tab/>
        <w:t>(c)</w:t>
      </w:r>
      <w:r w:rsidRPr="00A933AA">
        <w:tab/>
        <w:t>the appointment is made; or</w:t>
      </w:r>
    </w:p>
    <w:p w:rsidR="007A0367" w:rsidRPr="00A933AA" w:rsidRDefault="007A0367">
      <w:pPr>
        <w:pStyle w:val="paragraph"/>
      </w:pPr>
      <w:r w:rsidRPr="00A933AA">
        <w:tab/>
        <w:t>(d)</w:t>
      </w:r>
      <w:r w:rsidRPr="00A933AA">
        <w:tab/>
        <w:t>a decision is made not to make the appointment; or</w:t>
      </w:r>
    </w:p>
    <w:p w:rsidR="007A0367" w:rsidRPr="00A933AA" w:rsidRDefault="007A0367">
      <w:pPr>
        <w:pStyle w:val="paragraph"/>
      </w:pPr>
      <w:r w:rsidRPr="00A933AA">
        <w:tab/>
        <w:t>(e)</w:t>
      </w:r>
      <w:r w:rsidRPr="00A933AA">
        <w:tab/>
        <w:t>the process ends for some other reason;</w:t>
      </w:r>
    </w:p>
    <w:p w:rsidR="007A0367" w:rsidRPr="00A933AA" w:rsidRDefault="007A0367">
      <w:pPr>
        <w:pStyle w:val="subsection2"/>
      </w:pPr>
      <w:r w:rsidRPr="00A933AA">
        <w:t>or for such further period as the Secretary allows, having regard to any matters specified in the User Rights Principles.</w:t>
      </w:r>
    </w:p>
    <w:p w:rsidR="007A0367" w:rsidRPr="00A933AA" w:rsidRDefault="003E353B" w:rsidP="00CE2EDD">
      <w:pPr>
        <w:pStyle w:val="ActHead4"/>
      </w:pPr>
      <w:bookmarkStart w:id="121" w:name="_Toc116310361"/>
      <w:r w:rsidRPr="003E353B">
        <w:rPr>
          <w:rStyle w:val="CharSubdNo"/>
        </w:rPr>
        <w:t>Subdivision 5</w:t>
      </w:r>
      <w:r w:rsidR="007A0367" w:rsidRPr="003E353B">
        <w:rPr>
          <w:rStyle w:val="CharSubdNo"/>
        </w:rPr>
        <w:t>7</w:t>
      </w:r>
      <w:r w:rsidRPr="003E353B">
        <w:rPr>
          <w:rStyle w:val="CharSubdNo"/>
        </w:rPr>
        <w:noBreakHyphen/>
      </w:r>
      <w:r w:rsidR="007A0367" w:rsidRPr="003E353B">
        <w:rPr>
          <w:rStyle w:val="CharSubdNo"/>
        </w:rPr>
        <w:t>C</w:t>
      </w:r>
      <w:r w:rsidR="007A0367" w:rsidRPr="00A933AA">
        <w:t>—</w:t>
      </w:r>
      <w:r w:rsidR="007A0367" w:rsidRPr="003E353B">
        <w:rPr>
          <w:rStyle w:val="CharSubdText"/>
        </w:rPr>
        <w:t>Accommodation bond agreements</w:t>
      </w:r>
      <w:bookmarkEnd w:id="121"/>
    </w:p>
    <w:p w:rsidR="007A0367" w:rsidRPr="00A933AA" w:rsidRDefault="007A0367" w:rsidP="00CE2EDD">
      <w:pPr>
        <w:pStyle w:val="ActHead5"/>
      </w:pPr>
      <w:bookmarkStart w:id="122" w:name="_Toc116310362"/>
      <w:r w:rsidRPr="003E353B">
        <w:rPr>
          <w:rStyle w:val="CharSectno"/>
        </w:rPr>
        <w:t>57</w:t>
      </w:r>
      <w:r w:rsidR="003E353B" w:rsidRPr="003E353B">
        <w:rPr>
          <w:rStyle w:val="CharSectno"/>
        </w:rPr>
        <w:noBreakHyphen/>
      </w:r>
      <w:r w:rsidRPr="003E353B">
        <w:rPr>
          <w:rStyle w:val="CharSectno"/>
        </w:rPr>
        <w:t>9</w:t>
      </w:r>
      <w:r w:rsidRPr="00A933AA">
        <w:t xml:space="preserve">  Contents of accommodation bond agreements</w:t>
      </w:r>
      <w:bookmarkEnd w:id="122"/>
    </w:p>
    <w:p w:rsidR="007A0367" w:rsidRPr="00A933AA" w:rsidRDefault="007A0367" w:rsidP="00CE2EDD">
      <w:pPr>
        <w:pStyle w:val="subsection"/>
        <w:keepNext/>
        <w:keepLines/>
      </w:pPr>
      <w:r w:rsidRPr="00A933AA">
        <w:tab/>
        <w:t>(1)</w:t>
      </w:r>
      <w:r w:rsidRPr="00A933AA">
        <w:tab/>
        <w:t xml:space="preserve">An agreement between an approved provider and a person proposing to </w:t>
      </w:r>
      <w:r w:rsidR="003E353B" w:rsidRPr="003E353B">
        <w:rPr>
          <w:position w:val="6"/>
          <w:sz w:val="16"/>
        </w:rPr>
        <w:t>*</w:t>
      </w:r>
      <w:r w:rsidRPr="00A933AA">
        <w:t>enter, or having entered, as a care recipient to a residential care service</w:t>
      </w:r>
      <w:r w:rsidR="006109D9" w:rsidRPr="00A933AA">
        <w:t>, or flexible care service,</w:t>
      </w:r>
      <w:r w:rsidRPr="00A933AA">
        <w:t xml:space="preserve"> through which the approved provider provides care is an </w:t>
      </w:r>
      <w:r w:rsidRPr="00A933AA">
        <w:rPr>
          <w:b/>
          <w:i/>
        </w:rPr>
        <w:t xml:space="preserve">accommodation bond agreement </w:t>
      </w:r>
      <w:r w:rsidRPr="00A933AA">
        <w:t>if it sets out the following:</w:t>
      </w:r>
    </w:p>
    <w:p w:rsidR="007A0367" w:rsidRPr="00A933AA" w:rsidRDefault="007A0367">
      <w:pPr>
        <w:pStyle w:val="paragraph"/>
      </w:pPr>
      <w:r w:rsidRPr="00A933AA">
        <w:tab/>
        <w:t>(a)</w:t>
      </w:r>
      <w:r w:rsidRPr="00A933AA">
        <w:tab/>
        <w:t xml:space="preserve">the amount of the </w:t>
      </w:r>
      <w:r w:rsidR="003E353B" w:rsidRPr="003E353B">
        <w:rPr>
          <w:position w:val="6"/>
          <w:sz w:val="16"/>
        </w:rPr>
        <w:t>*</w:t>
      </w:r>
      <w:r w:rsidRPr="00A933AA">
        <w:t>accommodation bond that:</w:t>
      </w:r>
    </w:p>
    <w:p w:rsidR="007A0367" w:rsidRPr="00A933AA" w:rsidRDefault="007A0367">
      <w:pPr>
        <w:pStyle w:val="paragraphsub"/>
      </w:pPr>
      <w:r w:rsidRPr="00A933AA">
        <w:tab/>
        <w:t>(i)</w:t>
      </w:r>
      <w:r w:rsidRPr="00A933AA">
        <w:tab/>
        <w:t>will be payable if the care recipient enters the residential care service</w:t>
      </w:r>
      <w:r w:rsidR="00316637" w:rsidRPr="00A933AA">
        <w:t xml:space="preserve"> or flexible care service</w:t>
      </w:r>
      <w:r w:rsidRPr="00A933AA">
        <w:t>; or</w:t>
      </w:r>
    </w:p>
    <w:p w:rsidR="007A0367" w:rsidRPr="00A933AA" w:rsidRDefault="007A0367">
      <w:pPr>
        <w:pStyle w:val="paragraphsub"/>
      </w:pPr>
      <w:r w:rsidRPr="00A933AA">
        <w:tab/>
        <w:t>(ii)</w:t>
      </w:r>
      <w:r w:rsidRPr="00A933AA">
        <w:tab/>
        <w:t>if the care recipient has already entered the residential care service</w:t>
      </w:r>
      <w:r w:rsidR="007F32CF" w:rsidRPr="00A933AA">
        <w:t xml:space="preserve"> or flexible care service</w:t>
      </w:r>
      <w:r w:rsidRPr="00A933AA">
        <w:t xml:space="preserve">—is payable; </w:t>
      </w:r>
    </w:p>
    <w:p w:rsidR="007A0367" w:rsidRPr="00A933AA" w:rsidRDefault="007A0367">
      <w:pPr>
        <w:pStyle w:val="paragraph"/>
      </w:pPr>
      <w:r w:rsidRPr="00A933AA">
        <w:tab/>
        <w:t>(b)</w:t>
      </w:r>
      <w:r w:rsidRPr="00A933AA">
        <w:tab/>
        <w:t>the care recipient’s proposed date of entry, or date of entry, to the residential care service</w:t>
      </w:r>
      <w:r w:rsidR="0076033E" w:rsidRPr="00A933AA">
        <w:t xml:space="preserve"> or flexible care service</w:t>
      </w:r>
      <w:r w:rsidRPr="00A933AA">
        <w:t>;</w:t>
      </w:r>
    </w:p>
    <w:p w:rsidR="007A0367" w:rsidRPr="00A933AA" w:rsidRDefault="007A0367">
      <w:pPr>
        <w:pStyle w:val="paragraph"/>
      </w:pPr>
      <w:r w:rsidRPr="00A933AA">
        <w:tab/>
        <w:t>(c)</w:t>
      </w:r>
      <w:r w:rsidRPr="00A933AA">
        <w:tab/>
        <w:t>how the accommodation bond is to be paid, and if the accommodation bond is to be paid by periodic payments, the conditions relating to the periodic payments (which must comply with the requirements of section</w:t>
      </w:r>
      <w:r w:rsidR="00E52078" w:rsidRPr="00A933AA">
        <w:t> </w:t>
      </w:r>
      <w:r w:rsidRPr="00A933AA">
        <w:t>57</w:t>
      </w:r>
      <w:r w:rsidR="003E353B">
        <w:noBreakHyphen/>
      </w:r>
      <w:r w:rsidRPr="00A933AA">
        <w:t>17);</w:t>
      </w:r>
    </w:p>
    <w:p w:rsidR="007A0367" w:rsidRPr="00A933AA" w:rsidRDefault="007A0367">
      <w:pPr>
        <w:pStyle w:val="paragraph"/>
      </w:pPr>
      <w:r w:rsidRPr="00A933AA">
        <w:tab/>
        <w:t>(d)</w:t>
      </w:r>
      <w:r w:rsidRPr="00A933AA">
        <w:tab/>
        <w:t>when the accommodation bond is payable;</w:t>
      </w:r>
    </w:p>
    <w:p w:rsidR="007A0367" w:rsidRPr="00A933AA" w:rsidRDefault="007A0367">
      <w:pPr>
        <w:pStyle w:val="paragraph"/>
      </w:pPr>
      <w:r w:rsidRPr="00A933AA">
        <w:tab/>
        <w:t>(e)</w:t>
      </w:r>
      <w:r w:rsidRPr="00A933AA">
        <w:tab/>
        <w:t>the amount of each retention amount (within the meaning of section</w:t>
      </w:r>
      <w:r w:rsidR="00E52078" w:rsidRPr="00A933AA">
        <w:t> </w:t>
      </w:r>
      <w:r w:rsidRPr="00A933AA">
        <w:t>57</w:t>
      </w:r>
      <w:r w:rsidR="003E353B">
        <w:noBreakHyphen/>
      </w:r>
      <w:r w:rsidRPr="00A933AA">
        <w:t xml:space="preserve">20) that will be deducted from the </w:t>
      </w:r>
      <w:r w:rsidR="003E353B" w:rsidRPr="003E353B">
        <w:rPr>
          <w:position w:val="6"/>
          <w:sz w:val="16"/>
        </w:rPr>
        <w:t>*</w:t>
      </w:r>
      <w:r w:rsidRPr="00A933AA">
        <w:t>accommodation bond balance;</w:t>
      </w:r>
    </w:p>
    <w:p w:rsidR="007A0367" w:rsidRPr="00A933AA" w:rsidRDefault="007A0367">
      <w:pPr>
        <w:pStyle w:val="paragraph"/>
      </w:pPr>
      <w:r w:rsidRPr="00A933AA">
        <w:tab/>
        <w:t>(f)</w:t>
      </w:r>
      <w:r w:rsidRPr="00A933AA">
        <w:tab/>
        <w:t>when retention amounts and other amounts permitted by section</w:t>
      </w:r>
      <w:r w:rsidR="00E52078" w:rsidRPr="00A933AA">
        <w:t> </w:t>
      </w:r>
      <w:r w:rsidRPr="00A933AA">
        <w:t>57</w:t>
      </w:r>
      <w:r w:rsidR="003E353B">
        <w:noBreakHyphen/>
      </w:r>
      <w:r w:rsidRPr="00A933AA">
        <w:t>19 to be deducted from the accommodation bond balance will be deducted;</w:t>
      </w:r>
    </w:p>
    <w:p w:rsidR="007A0367" w:rsidRPr="00A933AA" w:rsidRDefault="007A0367">
      <w:pPr>
        <w:pStyle w:val="paragraph"/>
      </w:pPr>
      <w:r w:rsidRPr="00A933AA">
        <w:tab/>
        <w:t>(g)</w:t>
      </w:r>
      <w:r w:rsidRPr="00A933AA">
        <w:tab/>
        <w:t>unless the care recipient has already entered the residential care service</w:t>
      </w:r>
      <w:r w:rsidR="000A05E1" w:rsidRPr="00A933AA">
        <w:t xml:space="preserve"> or flexible care service</w:t>
      </w:r>
      <w:r w:rsidRPr="00A933AA">
        <w:t>—the conditions that will apply if the care recipient agrees to pay the accommodation bond but then does not enter the residential care service</w:t>
      </w:r>
      <w:r w:rsidR="000A05E1" w:rsidRPr="00A933AA">
        <w:t xml:space="preserve"> or flexible care service</w:t>
      </w:r>
      <w:r w:rsidRPr="00A933AA">
        <w:t xml:space="preserve"> (including the conditions that will apply if the person chooses not to enter the service);</w:t>
      </w:r>
    </w:p>
    <w:p w:rsidR="007A0367" w:rsidRPr="00A933AA" w:rsidRDefault="007A0367">
      <w:pPr>
        <w:pStyle w:val="paragraph"/>
      </w:pPr>
      <w:r w:rsidRPr="00A933AA">
        <w:tab/>
        <w:t>(h)</w:t>
      </w:r>
      <w:r w:rsidRPr="00A933AA">
        <w:tab/>
        <w:t>whether agreeing to pay the accommodation bond entitles the care recipient to specific accommodation or additional services within the residential care service</w:t>
      </w:r>
      <w:r w:rsidR="00C5069C" w:rsidRPr="00A933AA">
        <w:t xml:space="preserve"> or flexible care service</w:t>
      </w:r>
      <w:r w:rsidRPr="00A933AA">
        <w:t>;</w:t>
      </w:r>
    </w:p>
    <w:p w:rsidR="007A0367" w:rsidRPr="00A933AA" w:rsidRDefault="007A0367">
      <w:pPr>
        <w:pStyle w:val="paragraph"/>
      </w:pPr>
      <w:r w:rsidRPr="00A933AA">
        <w:tab/>
        <w:t>(i)</w:t>
      </w:r>
      <w:r w:rsidRPr="00A933AA">
        <w:tab/>
        <w:t>if the accommodation bond is such an amount that, under subsection</w:t>
      </w:r>
      <w:r w:rsidR="00E52078" w:rsidRPr="00A933AA">
        <w:t> </w:t>
      </w:r>
      <w:r w:rsidRPr="00A933AA">
        <w:t>44</w:t>
      </w:r>
      <w:r w:rsidR="003E353B">
        <w:noBreakHyphen/>
      </w:r>
      <w:r w:rsidRPr="00A933AA">
        <w:t xml:space="preserve">28(3), the care recipient would not be eligible for a </w:t>
      </w:r>
      <w:r w:rsidR="003E353B" w:rsidRPr="003E353B">
        <w:rPr>
          <w:position w:val="6"/>
          <w:sz w:val="16"/>
        </w:rPr>
        <w:t>*</w:t>
      </w:r>
      <w:r w:rsidRPr="00A933AA">
        <w:t>pensioner supplement—any additional resident fees that will be payable by the care recipient as a result of not being so eligible;</w:t>
      </w:r>
    </w:p>
    <w:p w:rsidR="007A0367" w:rsidRPr="00A933AA" w:rsidRDefault="007A0367">
      <w:pPr>
        <w:pStyle w:val="paragraph"/>
      </w:pPr>
      <w:r w:rsidRPr="00A933AA">
        <w:tab/>
        <w:t>(j)</w:t>
      </w:r>
      <w:r w:rsidRPr="00A933AA">
        <w:tab/>
        <w:t>any financial hardship provisions that apply to the care recipient;</w:t>
      </w:r>
    </w:p>
    <w:p w:rsidR="007A0367" w:rsidRPr="00A933AA" w:rsidRDefault="007A0367">
      <w:pPr>
        <w:pStyle w:val="paragraph"/>
      </w:pPr>
      <w:r w:rsidRPr="00A933AA">
        <w:tab/>
        <w:t>(k)</w:t>
      </w:r>
      <w:r w:rsidRPr="00A933AA">
        <w:tab/>
        <w:t>the circumstances in which the accommodation bond balance must be refunded and the way the amount of the refund will be worked out;</w:t>
      </w:r>
    </w:p>
    <w:p w:rsidR="007A0367" w:rsidRPr="00A933AA" w:rsidRDefault="007A0367">
      <w:pPr>
        <w:pStyle w:val="paragraph"/>
      </w:pPr>
      <w:r w:rsidRPr="00A933AA">
        <w:tab/>
        <w:t>(l)</w:t>
      </w:r>
      <w:r w:rsidRPr="00A933AA">
        <w:tab/>
        <w:t xml:space="preserve">such other matters as are specified in the </w:t>
      </w:r>
      <w:r w:rsidR="00D97943" w:rsidRPr="00A933AA">
        <w:t>Aged Care (Transitional Provisions)</w:t>
      </w:r>
      <w:r w:rsidRPr="00A933AA">
        <w:t xml:space="preserve"> Principles.</w:t>
      </w:r>
    </w:p>
    <w:p w:rsidR="007A0367" w:rsidRPr="00A933AA" w:rsidRDefault="007A0367">
      <w:pPr>
        <w:pStyle w:val="subsection"/>
      </w:pPr>
      <w:r w:rsidRPr="00A933AA">
        <w:tab/>
        <w:t>(2)</w:t>
      </w:r>
      <w:r w:rsidRPr="00A933AA">
        <w:tab/>
        <w:t>The User Rights Principles may specify, but are not limited to, matters relating to the following:</w:t>
      </w:r>
    </w:p>
    <w:p w:rsidR="007A0367" w:rsidRPr="00A933AA" w:rsidRDefault="007A0367">
      <w:pPr>
        <w:pStyle w:val="paragraph"/>
      </w:pPr>
      <w:r w:rsidRPr="00A933AA">
        <w:tab/>
        <w:t>(a)</w:t>
      </w:r>
      <w:r w:rsidRPr="00A933AA">
        <w:tab/>
        <w:t xml:space="preserve">the specific entitlements of care recipients arising from entering into an </w:t>
      </w:r>
      <w:r w:rsidR="003E353B" w:rsidRPr="003E353B">
        <w:rPr>
          <w:position w:val="6"/>
          <w:sz w:val="16"/>
        </w:rPr>
        <w:t>*</w:t>
      </w:r>
      <w:r w:rsidRPr="00A933AA">
        <w:t>accommodation bond agreement;</w:t>
      </w:r>
    </w:p>
    <w:p w:rsidR="007A0367" w:rsidRPr="00A933AA" w:rsidRDefault="007A0367">
      <w:pPr>
        <w:pStyle w:val="paragraph"/>
      </w:pPr>
      <w:r w:rsidRPr="00A933AA">
        <w:tab/>
        <w:t>(d)</w:t>
      </w:r>
      <w:r w:rsidRPr="00A933AA">
        <w:tab/>
        <w:t>a care recipient’s obligations;</w:t>
      </w:r>
    </w:p>
    <w:p w:rsidR="007A0367" w:rsidRPr="00A933AA" w:rsidRDefault="007A0367">
      <w:pPr>
        <w:pStyle w:val="paragraph"/>
      </w:pPr>
      <w:r w:rsidRPr="00A933AA">
        <w:tab/>
        <w:t>(e)</w:t>
      </w:r>
      <w:r w:rsidRPr="00A933AA">
        <w:tab/>
        <w:t>alleviating financial hardship.</w:t>
      </w:r>
    </w:p>
    <w:p w:rsidR="007A0367" w:rsidRPr="00A933AA" w:rsidRDefault="007A0367" w:rsidP="002D3F81">
      <w:pPr>
        <w:pStyle w:val="ActHead5"/>
      </w:pPr>
      <w:bookmarkStart w:id="123" w:name="_Toc116310363"/>
      <w:r w:rsidRPr="003E353B">
        <w:rPr>
          <w:rStyle w:val="CharSectno"/>
        </w:rPr>
        <w:t>57</w:t>
      </w:r>
      <w:r w:rsidR="003E353B" w:rsidRPr="003E353B">
        <w:rPr>
          <w:rStyle w:val="CharSectno"/>
        </w:rPr>
        <w:noBreakHyphen/>
      </w:r>
      <w:r w:rsidRPr="003E353B">
        <w:rPr>
          <w:rStyle w:val="CharSectno"/>
        </w:rPr>
        <w:t>10</w:t>
      </w:r>
      <w:r w:rsidRPr="00A933AA">
        <w:t xml:space="preserve">  Accommodation bond agreements may be incorporated into other agreements</w:t>
      </w:r>
      <w:bookmarkEnd w:id="123"/>
    </w:p>
    <w:p w:rsidR="007A0367" w:rsidRPr="00A933AA" w:rsidRDefault="007A0367">
      <w:pPr>
        <w:pStyle w:val="subsection"/>
      </w:pPr>
      <w:r w:rsidRPr="00A933AA">
        <w:tab/>
      </w:r>
      <w:r w:rsidRPr="00A933AA">
        <w:tab/>
        <w:t xml:space="preserve">For the purposes of this Division, a person is taken to have entered into an </w:t>
      </w:r>
      <w:r w:rsidR="003E353B" w:rsidRPr="003E353B">
        <w:rPr>
          <w:position w:val="6"/>
          <w:sz w:val="16"/>
        </w:rPr>
        <w:t>*</w:t>
      </w:r>
      <w:r w:rsidRPr="00A933AA">
        <w:t>accommodation bond agreement if the person has entered into an agreement that contains the provisions required by section</w:t>
      </w:r>
      <w:r w:rsidR="00E52078" w:rsidRPr="00A933AA">
        <w:t> </w:t>
      </w:r>
      <w:r w:rsidRPr="00A933AA">
        <w:t>57</w:t>
      </w:r>
      <w:r w:rsidR="003E353B">
        <w:noBreakHyphen/>
      </w:r>
      <w:r w:rsidRPr="00A933AA">
        <w:t>9.</w:t>
      </w:r>
    </w:p>
    <w:p w:rsidR="007A0367" w:rsidRPr="00A933AA" w:rsidRDefault="007A0367">
      <w:pPr>
        <w:pStyle w:val="notetext"/>
      </w:pPr>
      <w:r w:rsidRPr="00A933AA">
        <w:t>Example:</w:t>
      </w:r>
      <w:r w:rsidRPr="00A933AA">
        <w:tab/>
        <w:t xml:space="preserve">These provisions may be included in a </w:t>
      </w:r>
      <w:r w:rsidR="003E353B" w:rsidRPr="003E353B">
        <w:rPr>
          <w:position w:val="6"/>
          <w:sz w:val="16"/>
        </w:rPr>
        <w:t>*</w:t>
      </w:r>
      <w:r w:rsidRPr="00A933AA">
        <w:t>resident agreement.</w:t>
      </w:r>
    </w:p>
    <w:p w:rsidR="007A0367" w:rsidRPr="00A933AA" w:rsidRDefault="007A0367" w:rsidP="002D3F81">
      <w:pPr>
        <w:pStyle w:val="ActHead5"/>
      </w:pPr>
      <w:bookmarkStart w:id="124" w:name="_Toc116310364"/>
      <w:r w:rsidRPr="003E353B">
        <w:rPr>
          <w:rStyle w:val="CharSectno"/>
        </w:rPr>
        <w:t>57</w:t>
      </w:r>
      <w:r w:rsidR="003E353B" w:rsidRPr="003E353B">
        <w:rPr>
          <w:rStyle w:val="CharSectno"/>
        </w:rPr>
        <w:noBreakHyphen/>
      </w:r>
      <w:r w:rsidRPr="003E353B">
        <w:rPr>
          <w:rStyle w:val="CharSectno"/>
        </w:rPr>
        <w:t>11</w:t>
      </w:r>
      <w:r w:rsidRPr="00A933AA">
        <w:t xml:space="preserve">  Agreements cannot affect requirements of this Division</w:t>
      </w:r>
      <w:bookmarkEnd w:id="124"/>
    </w:p>
    <w:p w:rsidR="007A0367" w:rsidRPr="00A933AA" w:rsidRDefault="007A0367">
      <w:pPr>
        <w:pStyle w:val="subsection"/>
      </w:pPr>
      <w:r w:rsidRPr="00A933AA">
        <w:tab/>
      </w:r>
      <w:r w:rsidRPr="00A933AA">
        <w:tab/>
        <w:t xml:space="preserve">The requirements of this Division apply despite any provision of an </w:t>
      </w:r>
      <w:r w:rsidR="003E353B" w:rsidRPr="003E353B">
        <w:rPr>
          <w:position w:val="6"/>
          <w:sz w:val="16"/>
        </w:rPr>
        <w:t>*</w:t>
      </w:r>
      <w:r w:rsidRPr="00A933AA">
        <w:t>accommodation bond agreement, or any other agreement, to the contrary.</w:t>
      </w:r>
    </w:p>
    <w:p w:rsidR="007A0367" w:rsidRPr="00A933AA" w:rsidRDefault="003E353B" w:rsidP="002D3F81">
      <w:pPr>
        <w:pStyle w:val="ActHead4"/>
      </w:pPr>
      <w:bookmarkStart w:id="125" w:name="_Toc116310365"/>
      <w:r w:rsidRPr="003E353B">
        <w:rPr>
          <w:rStyle w:val="CharSubdNo"/>
        </w:rPr>
        <w:t>Subdivision 5</w:t>
      </w:r>
      <w:r w:rsidR="007A0367" w:rsidRPr="003E353B">
        <w:rPr>
          <w:rStyle w:val="CharSubdNo"/>
        </w:rPr>
        <w:t>7</w:t>
      </w:r>
      <w:r w:rsidRPr="003E353B">
        <w:rPr>
          <w:rStyle w:val="CharSubdNo"/>
        </w:rPr>
        <w:noBreakHyphen/>
      </w:r>
      <w:r w:rsidR="007A0367" w:rsidRPr="003E353B">
        <w:rPr>
          <w:rStyle w:val="CharSubdNo"/>
        </w:rPr>
        <w:t>D</w:t>
      </w:r>
      <w:r w:rsidR="007A0367" w:rsidRPr="00A933AA">
        <w:t>—</w:t>
      </w:r>
      <w:r w:rsidR="007A0367" w:rsidRPr="003E353B">
        <w:rPr>
          <w:rStyle w:val="CharSubdText"/>
        </w:rPr>
        <w:t>Amounts of accommodation bonds</w:t>
      </w:r>
      <w:bookmarkEnd w:id="125"/>
    </w:p>
    <w:p w:rsidR="007A0367" w:rsidRPr="00A933AA" w:rsidRDefault="007A0367" w:rsidP="002D3F81">
      <w:pPr>
        <w:pStyle w:val="ActHead5"/>
      </w:pPr>
      <w:bookmarkStart w:id="126" w:name="_Toc116310366"/>
      <w:r w:rsidRPr="003E353B">
        <w:rPr>
          <w:rStyle w:val="CharSectno"/>
        </w:rPr>
        <w:t>57</w:t>
      </w:r>
      <w:r w:rsidR="003E353B" w:rsidRPr="003E353B">
        <w:rPr>
          <w:rStyle w:val="CharSectno"/>
        </w:rPr>
        <w:noBreakHyphen/>
      </w:r>
      <w:r w:rsidRPr="003E353B">
        <w:rPr>
          <w:rStyle w:val="CharSectno"/>
        </w:rPr>
        <w:t>12</w:t>
      </w:r>
      <w:r w:rsidRPr="00A933AA">
        <w:t xml:space="preserve">  Maximum amount of accommodation bond</w:t>
      </w:r>
      <w:bookmarkEnd w:id="126"/>
    </w:p>
    <w:p w:rsidR="007A0367" w:rsidRPr="00A933AA" w:rsidRDefault="007A0367">
      <w:pPr>
        <w:pStyle w:val="subsection"/>
      </w:pPr>
      <w:r w:rsidRPr="00A933AA">
        <w:tab/>
        <w:t>(1)</w:t>
      </w:r>
      <w:r w:rsidRPr="00A933AA">
        <w:tab/>
        <w:t xml:space="preserve">Subject to </w:t>
      </w:r>
      <w:r w:rsidR="00E52078" w:rsidRPr="00A933AA">
        <w:t>subsection (</w:t>
      </w:r>
      <w:r w:rsidRPr="00A933AA">
        <w:t xml:space="preserve">2) and </w:t>
      </w:r>
      <w:r w:rsidR="00CC385C" w:rsidRPr="00A933AA">
        <w:t>sections</w:t>
      </w:r>
      <w:r w:rsidR="00E52078" w:rsidRPr="00A933AA">
        <w:t> </w:t>
      </w:r>
      <w:r w:rsidR="00CC385C" w:rsidRPr="00A933AA">
        <w:t>57</w:t>
      </w:r>
      <w:r w:rsidR="003E353B">
        <w:noBreakHyphen/>
      </w:r>
      <w:r w:rsidR="00CC385C" w:rsidRPr="00A933AA">
        <w:t>13 and 57</w:t>
      </w:r>
      <w:r w:rsidR="003E353B">
        <w:noBreakHyphen/>
      </w:r>
      <w:r w:rsidR="00CC385C" w:rsidRPr="00A933AA">
        <w:t>14</w:t>
      </w:r>
      <w:r w:rsidRPr="00A933AA">
        <w:t xml:space="preserve">, the maximum amount of an </w:t>
      </w:r>
      <w:r w:rsidR="003E353B" w:rsidRPr="003E353B">
        <w:rPr>
          <w:position w:val="6"/>
          <w:sz w:val="16"/>
        </w:rPr>
        <w:t>*</w:t>
      </w:r>
      <w:r w:rsidRPr="00A933AA">
        <w:t xml:space="preserve">accommodation bond for the </w:t>
      </w:r>
      <w:r w:rsidR="003E353B" w:rsidRPr="003E353B">
        <w:rPr>
          <w:position w:val="6"/>
          <w:sz w:val="16"/>
        </w:rPr>
        <w:t>*</w:t>
      </w:r>
      <w:r w:rsidRPr="00A933AA">
        <w:t>entry of a person as a care recipient to a residential care service</w:t>
      </w:r>
      <w:r w:rsidR="00BA740C" w:rsidRPr="00A933AA">
        <w:t xml:space="preserve"> or flexible care service</w:t>
      </w:r>
      <w:r w:rsidRPr="00A933AA">
        <w:t xml:space="preserve"> is whichever is the lowest of the following:</w:t>
      </w:r>
    </w:p>
    <w:p w:rsidR="007A0367" w:rsidRPr="00A933AA" w:rsidRDefault="007A0367">
      <w:pPr>
        <w:pStyle w:val="paragraph"/>
      </w:pPr>
      <w:r w:rsidRPr="00A933AA">
        <w:tab/>
        <w:t>(a)</w:t>
      </w:r>
      <w:r w:rsidRPr="00A933AA">
        <w:tab/>
        <w:t xml:space="preserve">the amount of the accommodation bond specified in the </w:t>
      </w:r>
      <w:r w:rsidR="003E353B" w:rsidRPr="003E353B">
        <w:rPr>
          <w:position w:val="6"/>
          <w:sz w:val="16"/>
        </w:rPr>
        <w:t>*</w:t>
      </w:r>
      <w:r w:rsidRPr="00A933AA">
        <w:t>accommodation bond agreement;</w:t>
      </w:r>
    </w:p>
    <w:p w:rsidR="007A0367" w:rsidRPr="00A933AA" w:rsidRDefault="007A0367">
      <w:pPr>
        <w:pStyle w:val="paragraph"/>
      </w:pPr>
      <w:r w:rsidRPr="00A933AA">
        <w:tab/>
        <w:t>(b)</w:t>
      </w:r>
      <w:r w:rsidRPr="00A933AA">
        <w:tab/>
        <w:t>an amount that, when subtracted from an amount equal to the value of the care recipient’s assets at the time of the care recipient’s entry to the residential care service</w:t>
      </w:r>
      <w:r w:rsidR="007C1F94" w:rsidRPr="00A933AA">
        <w:t xml:space="preserve"> or flexible care service</w:t>
      </w:r>
      <w:r w:rsidRPr="00A933AA">
        <w:t xml:space="preserve">, leaves an amount at least equal to the care recipient’s minimum permissible asset value (see </w:t>
      </w:r>
      <w:r w:rsidR="00E52078" w:rsidRPr="00A933AA">
        <w:t>subsection (</w:t>
      </w:r>
      <w:r w:rsidRPr="00A933AA">
        <w:t>3));</w:t>
      </w:r>
    </w:p>
    <w:p w:rsidR="007A0367" w:rsidRPr="00A933AA" w:rsidRDefault="007A0367">
      <w:pPr>
        <w:pStyle w:val="paragraph"/>
      </w:pPr>
      <w:r w:rsidRPr="00A933AA">
        <w:tab/>
        <w:t>(c)</w:t>
      </w:r>
      <w:r w:rsidRPr="00A933AA">
        <w:tab/>
        <w:t xml:space="preserve">such amount as is specified in, or worked out in accordance with, the </w:t>
      </w:r>
      <w:r w:rsidR="00D97943" w:rsidRPr="00A933AA">
        <w:t>Aged Care (Transitional Provisions)</w:t>
      </w:r>
      <w:r w:rsidRPr="00A933AA">
        <w:t xml:space="preserve"> Principles.</w:t>
      </w:r>
    </w:p>
    <w:p w:rsidR="00514D2F" w:rsidRPr="00A933AA" w:rsidRDefault="00514D2F" w:rsidP="00514D2F">
      <w:pPr>
        <w:pStyle w:val="notetext"/>
      </w:pPr>
      <w:r w:rsidRPr="00A933AA">
        <w:t>Note:</w:t>
      </w:r>
      <w:r w:rsidRPr="00A933AA">
        <w:tab/>
        <w:t>The operation of this section may be modified if, before entering an accommodation bond agreement, the care recipient gives the approved provider a determination under section</w:t>
      </w:r>
      <w:r w:rsidR="00E52078" w:rsidRPr="00A933AA">
        <w:t> </w:t>
      </w:r>
      <w:r w:rsidRPr="00A933AA">
        <w:t>44</w:t>
      </w:r>
      <w:r w:rsidR="003E353B">
        <w:noBreakHyphen/>
      </w:r>
      <w:r w:rsidRPr="00A933AA">
        <w:t xml:space="preserve">8AB of the value of the care recipient’s assets. See </w:t>
      </w:r>
      <w:r w:rsidR="00E52078" w:rsidRPr="00A933AA">
        <w:t>subsection (</w:t>
      </w:r>
      <w:r w:rsidRPr="00A933AA">
        <w:t>5).</w:t>
      </w:r>
    </w:p>
    <w:p w:rsidR="007A0367" w:rsidRPr="00A933AA" w:rsidRDefault="007A0367">
      <w:pPr>
        <w:pStyle w:val="subsection"/>
      </w:pPr>
      <w:r w:rsidRPr="00A933AA">
        <w:tab/>
        <w:t>(2)</w:t>
      </w:r>
      <w:r w:rsidRPr="00A933AA">
        <w:tab/>
        <w:t>If:</w:t>
      </w:r>
    </w:p>
    <w:p w:rsidR="007A0367" w:rsidRPr="00A933AA" w:rsidRDefault="007A0367">
      <w:pPr>
        <w:pStyle w:val="paragraph"/>
      </w:pPr>
      <w:r w:rsidRPr="00A933AA">
        <w:tab/>
        <w:t>(a)</w:t>
      </w:r>
      <w:r w:rsidRPr="00A933AA">
        <w:tab/>
        <w:t xml:space="preserve">a care recipient proposes to </w:t>
      </w:r>
      <w:r w:rsidR="003E353B" w:rsidRPr="003E353B">
        <w:rPr>
          <w:position w:val="6"/>
          <w:sz w:val="16"/>
        </w:rPr>
        <w:t>*</w:t>
      </w:r>
      <w:r w:rsidRPr="00A933AA">
        <w:t>enter a residential care service</w:t>
      </w:r>
      <w:r w:rsidR="002573DA" w:rsidRPr="00A933AA">
        <w:t>, or flexible care service,</w:t>
      </w:r>
      <w:r w:rsidRPr="00A933AA">
        <w:t xml:space="preserve"> conducted by an approved provider; and</w:t>
      </w:r>
    </w:p>
    <w:p w:rsidR="007A0367" w:rsidRPr="00A933AA" w:rsidRDefault="007A0367">
      <w:pPr>
        <w:pStyle w:val="paragraph"/>
      </w:pPr>
      <w:r w:rsidRPr="00A933AA">
        <w:tab/>
        <w:t>(b)</w:t>
      </w:r>
      <w:r w:rsidRPr="00A933AA">
        <w:tab/>
        <w:t xml:space="preserve">the care recipient does not, before entering an </w:t>
      </w:r>
      <w:r w:rsidR="003E353B" w:rsidRPr="003E353B">
        <w:rPr>
          <w:position w:val="6"/>
          <w:sz w:val="16"/>
        </w:rPr>
        <w:t>*</w:t>
      </w:r>
      <w:r w:rsidRPr="00A933AA">
        <w:t xml:space="preserve">accommodation bond agreement, give to the approved provider sufficient information about the care recipient’s assets for the approved provider to be able to determine the amounts referred to in </w:t>
      </w:r>
      <w:r w:rsidR="00E52078" w:rsidRPr="00A933AA">
        <w:t>paragraph (</w:t>
      </w:r>
      <w:r w:rsidRPr="00A933AA">
        <w:t>1)(b);</w:t>
      </w:r>
    </w:p>
    <w:p w:rsidR="007A0367" w:rsidRPr="00A933AA" w:rsidRDefault="007A0367">
      <w:pPr>
        <w:pStyle w:val="subsection2"/>
      </w:pPr>
      <w:r w:rsidRPr="00A933AA">
        <w:t xml:space="preserve">the maximum amount of an </w:t>
      </w:r>
      <w:r w:rsidR="003E353B" w:rsidRPr="003E353B">
        <w:rPr>
          <w:position w:val="6"/>
          <w:sz w:val="16"/>
        </w:rPr>
        <w:t>*</w:t>
      </w:r>
      <w:r w:rsidRPr="00A933AA">
        <w:t>accommodation bond for the entry of the person as a care recipient to the residential care service</w:t>
      </w:r>
      <w:r w:rsidR="009424BF" w:rsidRPr="00A933AA">
        <w:t xml:space="preserve"> or flexible care service</w:t>
      </w:r>
      <w:r w:rsidRPr="00A933AA">
        <w:t xml:space="preserve"> is the lesser of the amounts referred to in </w:t>
      </w:r>
      <w:r w:rsidR="00E52078" w:rsidRPr="00A933AA">
        <w:t>paragraphs (</w:t>
      </w:r>
      <w:r w:rsidRPr="00A933AA">
        <w:t>1)(a) and (c).</w:t>
      </w:r>
    </w:p>
    <w:p w:rsidR="00C94144" w:rsidRPr="00A933AA" w:rsidRDefault="00C94144" w:rsidP="00C94144">
      <w:pPr>
        <w:pStyle w:val="subsection"/>
        <w:keepNext/>
      </w:pPr>
      <w:r w:rsidRPr="00A933AA">
        <w:tab/>
        <w:t>(3)</w:t>
      </w:r>
      <w:r w:rsidRPr="00A933AA">
        <w:tab/>
        <w:t xml:space="preserve">A care recipient’s </w:t>
      </w:r>
      <w:r w:rsidRPr="00A933AA">
        <w:rPr>
          <w:b/>
          <w:i/>
        </w:rPr>
        <w:t>minimum permissible asset value</w:t>
      </w:r>
      <w:r w:rsidRPr="00A933AA">
        <w:t xml:space="preserve"> is:</w:t>
      </w:r>
    </w:p>
    <w:p w:rsidR="00C94144" w:rsidRPr="00A933AA" w:rsidRDefault="00C94144" w:rsidP="00C94144">
      <w:pPr>
        <w:pStyle w:val="paragraph"/>
        <w:keepNext/>
      </w:pPr>
      <w:r w:rsidRPr="00A933AA">
        <w:tab/>
        <w:t>(a)</w:t>
      </w:r>
      <w:r w:rsidRPr="00A933AA">
        <w:tab/>
        <w:t xml:space="preserve">if the time (the </w:t>
      </w:r>
      <w:r w:rsidRPr="00A933AA">
        <w:rPr>
          <w:b/>
          <w:i/>
        </w:rPr>
        <w:t>entry time</w:t>
      </w:r>
      <w:r w:rsidRPr="00A933AA">
        <w:t xml:space="preserve">) of the care recipient’s </w:t>
      </w:r>
      <w:r w:rsidR="003E353B" w:rsidRPr="003E353B">
        <w:rPr>
          <w:position w:val="6"/>
          <w:sz w:val="16"/>
        </w:rPr>
        <w:t>*</w:t>
      </w:r>
      <w:r w:rsidRPr="00A933AA">
        <w:t>entry to the residential care service or flexible care service is before 20</w:t>
      </w:r>
      <w:r w:rsidR="00E52078" w:rsidRPr="00A933AA">
        <w:t> </w:t>
      </w:r>
      <w:r w:rsidRPr="00A933AA">
        <w:t>September 2009:</w:t>
      </w:r>
    </w:p>
    <w:p w:rsidR="00C94144" w:rsidRPr="00A933AA" w:rsidRDefault="00C94144" w:rsidP="00C94144">
      <w:pPr>
        <w:pStyle w:val="paragraphsub"/>
      </w:pPr>
      <w:r w:rsidRPr="00A933AA">
        <w:tab/>
        <w:t>(i)</w:t>
      </w:r>
      <w:r w:rsidRPr="00A933AA">
        <w:tab/>
        <w:t>the amount obtained by rounding to the nearest $500.00</w:t>
      </w:r>
      <w:r w:rsidR="00BF5C99" w:rsidRPr="00A933AA">
        <w:t xml:space="preserve"> </w:t>
      </w:r>
      <w:r w:rsidRPr="00A933AA">
        <w:t xml:space="preserve">(rounding $250.00 upwards) an amount equal to 2.5 times the </w:t>
      </w:r>
      <w:r w:rsidR="003E353B" w:rsidRPr="003E353B">
        <w:rPr>
          <w:position w:val="6"/>
          <w:sz w:val="16"/>
        </w:rPr>
        <w:t>*</w:t>
      </w:r>
      <w:r w:rsidRPr="00A933AA">
        <w:t>basic age pension amount at the entry time; or</w:t>
      </w:r>
    </w:p>
    <w:p w:rsidR="00C94144" w:rsidRPr="00A933AA" w:rsidRDefault="00C94144" w:rsidP="00C94144">
      <w:pPr>
        <w:pStyle w:val="paragraphsub"/>
      </w:pPr>
      <w:r w:rsidRPr="00A933AA">
        <w:tab/>
        <w:t>(ii)</w:t>
      </w:r>
      <w:r w:rsidRPr="00A933AA">
        <w:tab/>
        <w:t xml:space="preserve">such higher amount as is specified in, or worked out in accordance with, the </w:t>
      </w:r>
      <w:r w:rsidR="00A02712" w:rsidRPr="00A933AA">
        <w:t>Aged Care (Transitional Provisions)</w:t>
      </w:r>
      <w:r w:rsidRPr="00A933AA">
        <w:t xml:space="preserve"> Principles; or</w:t>
      </w:r>
    </w:p>
    <w:p w:rsidR="00C94144" w:rsidRPr="00A933AA" w:rsidRDefault="00C94144" w:rsidP="00C94144">
      <w:pPr>
        <w:pStyle w:val="paragraph"/>
      </w:pPr>
      <w:r w:rsidRPr="00A933AA">
        <w:tab/>
        <w:t>(b)</w:t>
      </w:r>
      <w:r w:rsidRPr="00A933AA">
        <w:tab/>
        <w:t xml:space="preserve">if the time (the </w:t>
      </w:r>
      <w:r w:rsidRPr="00A933AA">
        <w:rPr>
          <w:b/>
          <w:i/>
        </w:rPr>
        <w:t>entry time</w:t>
      </w:r>
      <w:r w:rsidRPr="00A933AA">
        <w:t>) of the care recipient’s entry to the residential care service or flexible care service is on or after 20</w:t>
      </w:r>
      <w:r w:rsidR="00E52078" w:rsidRPr="00A933AA">
        <w:t> </w:t>
      </w:r>
      <w:r w:rsidRPr="00A933AA">
        <w:t>September 2009:</w:t>
      </w:r>
    </w:p>
    <w:p w:rsidR="00C94144" w:rsidRPr="00A933AA" w:rsidRDefault="00C94144" w:rsidP="00C94144">
      <w:pPr>
        <w:pStyle w:val="paragraphsub"/>
      </w:pPr>
      <w:r w:rsidRPr="00A933AA">
        <w:tab/>
        <w:t>(i)</w:t>
      </w:r>
      <w:r w:rsidRPr="00A933AA">
        <w:tab/>
        <w:t>the amount obtained by rounding to the nearest $500.00</w:t>
      </w:r>
      <w:r w:rsidR="00BF5C99" w:rsidRPr="00A933AA">
        <w:t xml:space="preserve"> </w:t>
      </w:r>
      <w:r w:rsidRPr="00A933AA">
        <w:t xml:space="preserve">(rounding $250.00 upwards) an amount equal to 2.25 times the </w:t>
      </w:r>
      <w:r w:rsidR="003E353B" w:rsidRPr="003E353B">
        <w:rPr>
          <w:position w:val="6"/>
          <w:sz w:val="16"/>
        </w:rPr>
        <w:t>*</w:t>
      </w:r>
      <w:r w:rsidRPr="00A933AA">
        <w:t>basic age pension amount at the entry time; or</w:t>
      </w:r>
    </w:p>
    <w:p w:rsidR="00C94144" w:rsidRPr="00A933AA" w:rsidRDefault="00C94144" w:rsidP="00C94144">
      <w:pPr>
        <w:pStyle w:val="paragraphsub"/>
      </w:pPr>
      <w:r w:rsidRPr="00A933AA">
        <w:tab/>
        <w:t>(ii)</w:t>
      </w:r>
      <w:r w:rsidRPr="00A933AA">
        <w:tab/>
        <w:t xml:space="preserve">such higher amount as is specified in, or worked out in accordance with, the </w:t>
      </w:r>
      <w:r w:rsidR="00A02712" w:rsidRPr="00A933AA">
        <w:t>Aged Care (Transitional Provisions)</w:t>
      </w:r>
      <w:r w:rsidRPr="00A933AA">
        <w:t xml:space="preserve"> Principles.</w:t>
      </w:r>
    </w:p>
    <w:p w:rsidR="007A0367" w:rsidRPr="00A933AA" w:rsidRDefault="007A0367">
      <w:pPr>
        <w:pStyle w:val="subsection"/>
      </w:pPr>
      <w:r w:rsidRPr="00A933AA">
        <w:tab/>
        <w:t>(4)</w:t>
      </w:r>
      <w:r w:rsidRPr="00A933AA">
        <w:tab/>
        <w:t>The value of a care recipient’s assets is to be worked out in the same way as it would be worked out under section</w:t>
      </w:r>
      <w:r w:rsidR="00E52078" w:rsidRPr="00A933AA">
        <w:t> </w:t>
      </w:r>
      <w:r w:rsidRPr="00A933AA">
        <w:t>44</w:t>
      </w:r>
      <w:r w:rsidR="003E353B">
        <w:noBreakHyphen/>
      </w:r>
      <w:r w:rsidRPr="00A933AA">
        <w:t>10 for the purposes of section</w:t>
      </w:r>
      <w:r w:rsidR="00E52078" w:rsidRPr="00A933AA">
        <w:t> </w:t>
      </w:r>
      <w:r w:rsidR="00047004" w:rsidRPr="00A933AA">
        <w:t>44</w:t>
      </w:r>
      <w:r w:rsidR="003E353B">
        <w:noBreakHyphen/>
      </w:r>
      <w:r w:rsidR="00047004" w:rsidRPr="00A933AA">
        <w:t xml:space="preserve">5B, </w:t>
      </w:r>
      <w:r w:rsidRPr="00A933AA">
        <w:t>44</w:t>
      </w:r>
      <w:r w:rsidR="003E353B">
        <w:noBreakHyphen/>
      </w:r>
      <w:r w:rsidRPr="00A933AA">
        <w:t>7 or 44</w:t>
      </w:r>
      <w:r w:rsidR="003E353B">
        <w:noBreakHyphen/>
      </w:r>
      <w:r w:rsidRPr="00A933AA">
        <w:t>8.</w:t>
      </w:r>
    </w:p>
    <w:p w:rsidR="00AC5BC6" w:rsidRPr="00A933AA" w:rsidRDefault="00AC5BC6" w:rsidP="00AC5BC6">
      <w:pPr>
        <w:pStyle w:val="subsection"/>
      </w:pPr>
      <w:r w:rsidRPr="00A933AA">
        <w:tab/>
        <w:t>(5)</w:t>
      </w:r>
      <w:r w:rsidRPr="00A933AA">
        <w:tab/>
        <w:t xml:space="preserve">However, </w:t>
      </w:r>
      <w:r w:rsidR="00E52078" w:rsidRPr="00A933AA">
        <w:t>subsections (</w:t>
      </w:r>
      <w:r w:rsidRPr="00A933AA">
        <w:t xml:space="preserve">1), (2) and (3) are modified as described in the table, and </w:t>
      </w:r>
      <w:r w:rsidR="00E52078" w:rsidRPr="00A933AA">
        <w:t>subsection (</w:t>
      </w:r>
      <w:r w:rsidRPr="00A933AA">
        <w:t xml:space="preserve">4) does not apply, if, before entering the </w:t>
      </w:r>
      <w:r w:rsidR="003E353B" w:rsidRPr="003E353B">
        <w:rPr>
          <w:position w:val="6"/>
          <w:sz w:val="16"/>
        </w:rPr>
        <w:t>*</w:t>
      </w:r>
      <w:r w:rsidRPr="00A933AA">
        <w:t>accommodation bond agreement, the care recipient gives the approved provider a copy of a determination that:</w:t>
      </w:r>
    </w:p>
    <w:p w:rsidR="00AC5BC6" w:rsidRPr="00A933AA" w:rsidRDefault="00AC5BC6" w:rsidP="00AC5BC6">
      <w:pPr>
        <w:pStyle w:val="paragraph"/>
      </w:pPr>
      <w:r w:rsidRPr="00A933AA">
        <w:tab/>
        <w:t>(a)</w:t>
      </w:r>
      <w:r w:rsidRPr="00A933AA">
        <w:tab/>
        <w:t>is a determination under section</w:t>
      </w:r>
      <w:r w:rsidR="00E52078" w:rsidRPr="00A933AA">
        <w:t> </w:t>
      </w:r>
      <w:r w:rsidRPr="00A933AA">
        <w:t>44</w:t>
      </w:r>
      <w:r w:rsidR="003E353B">
        <w:noBreakHyphen/>
      </w:r>
      <w:r w:rsidRPr="00A933AA">
        <w:t xml:space="preserve">8AB of the value of the care recipient’s assets at a time (the </w:t>
      </w:r>
      <w:r w:rsidRPr="00A933AA">
        <w:rPr>
          <w:b/>
          <w:i/>
        </w:rPr>
        <w:t>valuation time</w:t>
      </w:r>
      <w:r w:rsidRPr="00A933AA">
        <w:t xml:space="preserve">) that is before or at the time (the </w:t>
      </w:r>
      <w:r w:rsidRPr="00A933AA">
        <w:rPr>
          <w:b/>
          <w:i/>
        </w:rPr>
        <w:t>entry time</w:t>
      </w:r>
      <w:r w:rsidRPr="00A933AA">
        <w:t xml:space="preserve">) the care recipient </w:t>
      </w:r>
      <w:r w:rsidR="003E353B" w:rsidRPr="003E353B">
        <w:rPr>
          <w:position w:val="6"/>
          <w:sz w:val="16"/>
        </w:rPr>
        <w:t>*</w:t>
      </w:r>
      <w:r w:rsidRPr="00A933AA">
        <w:t>enters the residential care service</w:t>
      </w:r>
      <w:r w:rsidR="00CC1A10" w:rsidRPr="00A933AA">
        <w:t xml:space="preserve"> or flexible care service</w:t>
      </w:r>
      <w:r w:rsidRPr="00A933AA">
        <w:t>; and</w:t>
      </w:r>
    </w:p>
    <w:p w:rsidR="00AC5BC6" w:rsidRPr="00A933AA" w:rsidRDefault="00AC5BC6" w:rsidP="00AC5BC6">
      <w:pPr>
        <w:pStyle w:val="paragraph"/>
      </w:pPr>
      <w:r w:rsidRPr="00A933AA">
        <w:tab/>
        <w:t>(b)</w:t>
      </w:r>
      <w:r w:rsidRPr="00A933AA">
        <w:tab/>
        <w:t>is in force at the entry time, if that is after the valuation time.</w:t>
      </w:r>
    </w:p>
    <w:p w:rsidR="0059661A" w:rsidRPr="00A933AA" w:rsidRDefault="0059661A" w:rsidP="0059661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5"/>
        <w:gridCol w:w="1430"/>
        <w:gridCol w:w="5331"/>
      </w:tblGrid>
      <w:tr w:rsidR="00AC5BC6" w:rsidRPr="00A933AA" w:rsidTr="0059661A">
        <w:trPr>
          <w:tblHeader/>
        </w:trPr>
        <w:tc>
          <w:tcPr>
            <w:tcW w:w="7086" w:type="dxa"/>
            <w:gridSpan w:val="3"/>
            <w:tcBorders>
              <w:top w:val="single" w:sz="12" w:space="0" w:color="auto"/>
              <w:bottom w:val="single" w:sz="6" w:space="0" w:color="auto"/>
            </w:tcBorders>
            <w:shd w:val="clear" w:color="auto" w:fill="auto"/>
          </w:tcPr>
          <w:p w:rsidR="00AC5BC6" w:rsidRPr="00A933AA" w:rsidRDefault="00AC5BC6" w:rsidP="0059661A">
            <w:pPr>
              <w:pStyle w:val="TableHeading"/>
            </w:pPr>
            <w:r w:rsidRPr="00A933AA">
              <w:t xml:space="preserve">Modifications of </w:t>
            </w:r>
            <w:r w:rsidR="00E52078" w:rsidRPr="00A933AA">
              <w:t>subsections (</w:t>
            </w:r>
            <w:r w:rsidRPr="00A933AA">
              <w:t>1), (2) and (3)</w:t>
            </w:r>
          </w:p>
        </w:tc>
      </w:tr>
      <w:tr w:rsidR="00AC5BC6" w:rsidRPr="00A933AA" w:rsidTr="0059661A">
        <w:trPr>
          <w:tblHeader/>
        </w:trPr>
        <w:tc>
          <w:tcPr>
            <w:tcW w:w="325" w:type="dxa"/>
            <w:tcBorders>
              <w:top w:val="single" w:sz="6" w:space="0" w:color="auto"/>
              <w:bottom w:val="single" w:sz="12" w:space="0" w:color="auto"/>
            </w:tcBorders>
            <w:shd w:val="clear" w:color="auto" w:fill="auto"/>
          </w:tcPr>
          <w:p w:rsidR="00AC5BC6" w:rsidRPr="00A933AA" w:rsidRDefault="00AC5BC6" w:rsidP="00AC5BC6">
            <w:pPr>
              <w:pStyle w:val="Tabletext"/>
              <w:keepNext/>
              <w:rPr>
                <w:b/>
              </w:rPr>
            </w:pPr>
          </w:p>
        </w:tc>
        <w:tc>
          <w:tcPr>
            <w:tcW w:w="1430" w:type="dxa"/>
            <w:tcBorders>
              <w:top w:val="single" w:sz="6" w:space="0" w:color="auto"/>
              <w:bottom w:val="single" w:sz="12" w:space="0" w:color="auto"/>
            </w:tcBorders>
            <w:shd w:val="clear" w:color="auto" w:fill="auto"/>
          </w:tcPr>
          <w:p w:rsidR="00AC5BC6" w:rsidRPr="00A933AA" w:rsidRDefault="00AC5BC6" w:rsidP="00AC5BC6">
            <w:pPr>
              <w:pStyle w:val="Tabletext"/>
              <w:keepNext/>
              <w:rPr>
                <w:b/>
              </w:rPr>
            </w:pPr>
            <w:r w:rsidRPr="00A933AA">
              <w:rPr>
                <w:b/>
              </w:rPr>
              <w:t>If:</w:t>
            </w:r>
          </w:p>
        </w:tc>
        <w:tc>
          <w:tcPr>
            <w:tcW w:w="5331" w:type="dxa"/>
            <w:tcBorders>
              <w:top w:val="single" w:sz="6" w:space="0" w:color="auto"/>
              <w:bottom w:val="single" w:sz="12" w:space="0" w:color="auto"/>
            </w:tcBorders>
            <w:shd w:val="clear" w:color="auto" w:fill="auto"/>
          </w:tcPr>
          <w:p w:rsidR="00AC5BC6" w:rsidRPr="00A933AA" w:rsidRDefault="00E52078" w:rsidP="00AC5BC6">
            <w:pPr>
              <w:pStyle w:val="Tabletext"/>
              <w:keepNext/>
              <w:rPr>
                <w:b/>
              </w:rPr>
            </w:pPr>
            <w:r w:rsidRPr="00A933AA">
              <w:rPr>
                <w:b/>
              </w:rPr>
              <w:t>Subsections (</w:t>
            </w:r>
            <w:r w:rsidR="00AC5BC6" w:rsidRPr="00A933AA">
              <w:rPr>
                <w:b/>
              </w:rPr>
              <w:t>1), (2) and (3) have effect as if:</w:t>
            </w:r>
          </w:p>
        </w:tc>
      </w:tr>
      <w:tr w:rsidR="00AC5BC6" w:rsidRPr="00A933AA" w:rsidTr="00E20DAE">
        <w:tc>
          <w:tcPr>
            <w:tcW w:w="325" w:type="dxa"/>
            <w:tcBorders>
              <w:top w:val="single" w:sz="12" w:space="0" w:color="auto"/>
              <w:bottom w:val="single" w:sz="4" w:space="0" w:color="auto"/>
            </w:tcBorders>
            <w:shd w:val="clear" w:color="auto" w:fill="auto"/>
          </w:tcPr>
          <w:p w:rsidR="00AC5BC6" w:rsidRPr="00A933AA" w:rsidRDefault="00AC5BC6" w:rsidP="00AC5BC6">
            <w:pPr>
              <w:pStyle w:val="Tabletext"/>
            </w:pPr>
            <w:r w:rsidRPr="00A933AA">
              <w:t>1</w:t>
            </w:r>
          </w:p>
        </w:tc>
        <w:tc>
          <w:tcPr>
            <w:tcW w:w="1430" w:type="dxa"/>
            <w:tcBorders>
              <w:top w:val="single" w:sz="12" w:space="0" w:color="auto"/>
              <w:bottom w:val="single" w:sz="4" w:space="0" w:color="auto"/>
            </w:tcBorders>
            <w:shd w:val="clear" w:color="auto" w:fill="auto"/>
          </w:tcPr>
          <w:p w:rsidR="00AC5BC6" w:rsidRPr="00A933AA" w:rsidRDefault="00AC5BC6" w:rsidP="00AC5BC6">
            <w:pPr>
              <w:pStyle w:val="Tabletext"/>
            </w:pPr>
            <w:r w:rsidRPr="00A933AA">
              <w:t>The valuation time is before the entry time</w:t>
            </w:r>
          </w:p>
        </w:tc>
        <w:tc>
          <w:tcPr>
            <w:tcW w:w="5331" w:type="dxa"/>
            <w:tcBorders>
              <w:top w:val="single" w:sz="12" w:space="0" w:color="auto"/>
              <w:bottom w:val="single" w:sz="4" w:space="0" w:color="auto"/>
            </w:tcBorders>
            <w:shd w:val="clear" w:color="auto" w:fill="auto"/>
          </w:tcPr>
          <w:p w:rsidR="00AC5BC6" w:rsidRPr="00A933AA" w:rsidRDefault="00AC5BC6" w:rsidP="00AC5BC6">
            <w:pPr>
              <w:pStyle w:val="Tablea"/>
              <w:spacing w:line="240" w:lineRule="atLeast"/>
            </w:pPr>
            <w:r w:rsidRPr="00A933AA">
              <w:t xml:space="preserve">(a) the references in </w:t>
            </w:r>
            <w:r w:rsidR="00E52078" w:rsidRPr="00A933AA">
              <w:t>paragraph (</w:t>
            </w:r>
            <w:r w:rsidR="00C94144" w:rsidRPr="00A933AA">
              <w:t xml:space="preserve">1)(b) and </w:t>
            </w:r>
            <w:r w:rsidR="00E52078" w:rsidRPr="00A933AA">
              <w:t>subsection (</w:t>
            </w:r>
            <w:r w:rsidR="00C94144" w:rsidRPr="00A933AA">
              <w:t>3)</w:t>
            </w:r>
            <w:r w:rsidRPr="00A933AA">
              <w:t xml:space="preserve"> to the time of the care recipient’s </w:t>
            </w:r>
            <w:r w:rsidR="003E353B" w:rsidRPr="003E353B">
              <w:rPr>
                <w:position w:val="6"/>
                <w:sz w:val="16"/>
              </w:rPr>
              <w:t>*</w:t>
            </w:r>
            <w:r w:rsidRPr="00A933AA">
              <w:t>entry to the residential care service</w:t>
            </w:r>
            <w:r w:rsidR="0049261A" w:rsidRPr="00A933AA">
              <w:t xml:space="preserve"> or flexible care service</w:t>
            </w:r>
            <w:r w:rsidRPr="00A933AA">
              <w:t xml:space="preserve"> were references to the valuation time; and</w:t>
            </w:r>
          </w:p>
          <w:p w:rsidR="00AC5BC6" w:rsidRPr="00A933AA" w:rsidRDefault="00AC5BC6" w:rsidP="00AC5BC6">
            <w:pPr>
              <w:pStyle w:val="Tablea"/>
              <w:spacing w:line="240" w:lineRule="atLeast"/>
            </w:pPr>
            <w:r w:rsidRPr="00A933AA">
              <w:t>(b) the value of the care recipient’s assets at the valuation time were the value specified in the determination</w:t>
            </w:r>
          </w:p>
        </w:tc>
      </w:tr>
      <w:tr w:rsidR="00AC5BC6" w:rsidRPr="00A933AA" w:rsidTr="00E20DAE">
        <w:tc>
          <w:tcPr>
            <w:tcW w:w="325" w:type="dxa"/>
            <w:tcBorders>
              <w:top w:val="single" w:sz="4" w:space="0" w:color="auto"/>
              <w:bottom w:val="single" w:sz="12" w:space="0" w:color="auto"/>
            </w:tcBorders>
            <w:shd w:val="clear" w:color="auto" w:fill="auto"/>
          </w:tcPr>
          <w:p w:rsidR="00AC5BC6" w:rsidRPr="00A933AA" w:rsidRDefault="00AC5BC6" w:rsidP="00AC5BC6">
            <w:pPr>
              <w:pStyle w:val="Tabletext"/>
            </w:pPr>
            <w:r w:rsidRPr="00A933AA">
              <w:t>2</w:t>
            </w:r>
          </w:p>
        </w:tc>
        <w:tc>
          <w:tcPr>
            <w:tcW w:w="1430" w:type="dxa"/>
            <w:tcBorders>
              <w:top w:val="single" w:sz="4" w:space="0" w:color="auto"/>
              <w:bottom w:val="single" w:sz="12" w:space="0" w:color="auto"/>
            </w:tcBorders>
            <w:shd w:val="clear" w:color="auto" w:fill="auto"/>
          </w:tcPr>
          <w:p w:rsidR="00AC5BC6" w:rsidRPr="00A933AA" w:rsidRDefault="00AC5BC6" w:rsidP="00AC5BC6">
            <w:pPr>
              <w:pStyle w:val="Tabletext"/>
            </w:pPr>
            <w:r w:rsidRPr="00A933AA">
              <w:t>The valuation time is at the entry time</w:t>
            </w:r>
          </w:p>
        </w:tc>
        <w:tc>
          <w:tcPr>
            <w:tcW w:w="5331" w:type="dxa"/>
            <w:tcBorders>
              <w:top w:val="single" w:sz="4" w:space="0" w:color="auto"/>
              <w:bottom w:val="single" w:sz="12" w:space="0" w:color="auto"/>
            </w:tcBorders>
            <w:shd w:val="clear" w:color="auto" w:fill="auto"/>
          </w:tcPr>
          <w:p w:rsidR="00AC5BC6" w:rsidRPr="00A933AA" w:rsidRDefault="00AC5BC6" w:rsidP="00AC5BC6">
            <w:pPr>
              <w:pStyle w:val="Tabletext"/>
            </w:pPr>
            <w:r w:rsidRPr="00A933AA">
              <w:t>The value of the care recipient’s assets at the entry time were the value specified in the determination</w:t>
            </w:r>
          </w:p>
        </w:tc>
      </w:tr>
    </w:tbl>
    <w:p w:rsidR="00780D4B" w:rsidRPr="00524E39" w:rsidRDefault="00780D4B" w:rsidP="00780D4B">
      <w:pPr>
        <w:pStyle w:val="ActHead5"/>
      </w:pPr>
      <w:bookmarkStart w:id="127" w:name="_Toc116310367"/>
      <w:r w:rsidRPr="003E353B">
        <w:rPr>
          <w:rStyle w:val="CharSectno"/>
        </w:rPr>
        <w:t>57</w:t>
      </w:r>
      <w:r w:rsidR="003E353B" w:rsidRPr="003E353B">
        <w:rPr>
          <w:rStyle w:val="CharSectno"/>
        </w:rPr>
        <w:noBreakHyphen/>
      </w:r>
      <w:r w:rsidRPr="003E353B">
        <w:rPr>
          <w:rStyle w:val="CharSectno"/>
        </w:rPr>
        <w:t>13</w:t>
      </w:r>
      <w:r w:rsidRPr="00524E39">
        <w:t xml:space="preserve">  Maximum amount of accommodation bond if care recipient moves between aged care services</w:t>
      </w:r>
      <w:bookmarkEnd w:id="127"/>
    </w:p>
    <w:p w:rsidR="00780D4B" w:rsidRPr="00524E39" w:rsidRDefault="00780D4B" w:rsidP="00780D4B">
      <w:pPr>
        <w:pStyle w:val="subsection"/>
      </w:pPr>
      <w:r w:rsidRPr="00524E39">
        <w:tab/>
        <w:t>(1)</w:t>
      </w:r>
      <w:r w:rsidRPr="00524E39">
        <w:tab/>
        <w:t>If paragraph 57</w:t>
      </w:r>
      <w:r w:rsidR="003E353B">
        <w:noBreakHyphen/>
      </w:r>
      <w:r w:rsidRPr="00524E39">
        <w:t xml:space="preserve">2(1)(a) applies in relation to the charging of an </w:t>
      </w:r>
      <w:r w:rsidR="003E353B" w:rsidRPr="003E353B">
        <w:rPr>
          <w:position w:val="6"/>
          <w:sz w:val="16"/>
        </w:rPr>
        <w:t>*</w:t>
      </w:r>
      <w:r w:rsidRPr="00524E39">
        <w:t xml:space="preserve">accommodation bond for </w:t>
      </w:r>
      <w:r w:rsidR="003E353B" w:rsidRPr="003E353B">
        <w:rPr>
          <w:position w:val="6"/>
          <w:sz w:val="16"/>
        </w:rPr>
        <w:t>*</w:t>
      </w:r>
      <w:r w:rsidRPr="00524E39">
        <w:t xml:space="preserve">entry by a care recipient to an </w:t>
      </w:r>
      <w:r w:rsidR="003E353B" w:rsidRPr="003E353B">
        <w:rPr>
          <w:position w:val="6"/>
          <w:sz w:val="16"/>
        </w:rPr>
        <w:t>*</w:t>
      </w:r>
      <w:r w:rsidRPr="00524E39">
        <w:t>aged care service, the maximum amount of the accommodation bond for the entry of the care recipient to the service is the amount set out in subsection (2) of this section.</w:t>
      </w:r>
    </w:p>
    <w:p w:rsidR="00780D4B" w:rsidRPr="00524E39" w:rsidRDefault="00780D4B" w:rsidP="00780D4B">
      <w:pPr>
        <w:pStyle w:val="subsection"/>
      </w:pPr>
      <w:r w:rsidRPr="00524E39">
        <w:tab/>
        <w:t>(2)</w:t>
      </w:r>
      <w:r w:rsidRPr="00524E39">
        <w:tab/>
        <w:t xml:space="preserve">The amount is the </w:t>
      </w:r>
      <w:r w:rsidR="003E353B" w:rsidRPr="003E353B">
        <w:rPr>
          <w:position w:val="6"/>
          <w:sz w:val="16"/>
        </w:rPr>
        <w:t>*</w:t>
      </w:r>
      <w:r w:rsidRPr="00524E39">
        <w:t xml:space="preserve">accommodation bond balance that was refunded or is payable to the care recipient under Division 52P of the </w:t>
      </w:r>
      <w:r w:rsidRPr="00524E39">
        <w:rPr>
          <w:i/>
        </w:rPr>
        <w:t xml:space="preserve">Aged Care Act 1997 </w:t>
      </w:r>
      <w:r w:rsidRPr="00524E39">
        <w:t xml:space="preserve">in respect of the </w:t>
      </w:r>
      <w:r w:rsidR="003E353B" w:rsidRPr="003E353B">
        <w:rPr>
          <w:position w:val="6"/>
          <w:sz w:val="16"/>
        </w:rPr>
        <w:t>*</w:t>
      </w:r>
      <w:r w:rsidRPr="00524E39">
        <w:t>accommodation bond referred to in subparagraph 57</w:t>
      </w:r>
      <w:r w:rsidR="003E353B">
        <w:noBreakHyphen/>
      </w:r>
      <w:r w:rsidRPr="00524E39">
        <w:t>2(1)(a)(ii).</w:t>
      </w:r>
    </w:p>
    <w:p w:rsidR="007A0367" w:rsidRPr="00A933AA" w:rsidRDefault="007A0367" w:rsidP="00CA451F">
      <w:pPr>
        <w:pStyle w:val="ActHead5"/>
      </w:pPr>
      <w:bookmarkStart w:id="128" w:name="_Toc116310368"/>
      <w:r w:rsidRPr="003E353B">
        <w:rPr>
          <w:rStyle w:val="CharSectno"/>
        </w:rPr>
        <w:t>57</w:t>
      </w:r>
      <w:r w:rsidR="003E353B" w:rsidRPr="003E353B">
        <w:rPr>
          <w:rStyle w:val="CharSectno"/>
        </w:rPr>
        <w:noBreakHyphen/>
      </w:r>
      <w:r w:rsidRPr="003E353B">
        <w:rPr>
          <w:rStyle w:val="CharSectno"/>
        </w:rPr>
        <w:t>14</w:t>
      </w:r>
      <w:r w:rsidRPr="00A933AA">
        <w:t xml:space="preserve">  Accommodation bond in cases of financial hardship</w:t>
      </w:r>
      <w:bookmarkEnd w:id="128"/>
    </w:p>
    <w:p w:rsidR="00CC385C" w:rsidRPr="00A933AA" w:rsidRDefault="00CC385C" w:rsidP="00CA451F">
      <w:pPr>
        <w:pStyle w:val="subsection"/>
        <w:keepNext/>
        <w:keepLines/>
      </w:pPr>
      <w:r w:rsidRPr="00A933AA">
        <w:tab/>
        <w:t>(1)</w:t>
      </w:r>
      <w:r w:rsidRPr="00A933AA">
        <w:tab/>
        <w:t xml:space="preserve">The Secretary may determine, in accordance with the </w:t>
      </w:r>
      <w:r w:rsidR="00A02712" w:rsidRPr="00A933AA">
        <w:t>Aged Care (Transitional Provisions)</w:t>
      </w:r>
      <w:r w:rsidRPr="00A933AA">
        <w:t xml:space="preserve"> Principles, that a person:</w:t>
      </w:r>
    </w:p>
    <w:p w:rsidR="00CC385C" w:rsidRPr="00A933AA" w:rsidRDefault="00CC385C" w:rsidP="00CC385C">
      <w:pPr>
        <w:pStyle w:val="paragraph"/>
      </w:pPr>
      <w:r w:rsidRPr="00A933AA">
        <w:tab/>
        <w:t>(a)</w:t>
      </w:r>
      <w:r w:rsidRPr="00A933AA">
        <w:tab/>
        <w:t xml:space="preserve">must not be charged an </w:t>
      </w:r>
      <w:r w:rsidR="003E353B" w:rsidRPr="003E353B">
        <w:rPr>
          <w:position w:val="6"/>
          <w:sz w:val="16"/>
        </w:rPr>
        <w:t>*</w:t>
      </w:r>
      <w:r w:rsidRPr="00A933AA">
        <w:t>accommodation bond because payment of an accommodation bond would cause the person financial hardship; or</w:t>
      </w:r>
    </w:p>
    <w:p w:rsidR="00CC385C" w:rsidRPr="00A933AA" w:rsidRDefault="00CC385C" w:rsidP="00CC385C">
      <w:pPr>
        <w:pStyle w:val="paragraph"/>
      </w:pPr>
      <w:r w:rsidRPr="00A933AA">
        <w:tab/>
        <w:t>(b)</w:t>
      </w:r>
      <w:r w:rsidRPr="00A933AA">
        <w:tab/>
        <w:t>must not be charged an accommodation bond of more than a specified maximum amount because payment of more than that amount would cause the person financial hardship.</w:t>
      </w:r>
    </w:p>
    <w:p w:rsidR="00CC385C" w:rsidRPr="00A933AA" w:rsidRDefault="00CC385C" w:rsidP="00CC385C">
      <w:pPr>
        <w:pStyle w:val="notetext"/>
      </w:pPr>
      <w:r w:rsidRPr="00A933AA">
        <w:t>Note:</w:t>
      </w:r>
      <w:r w:rsidRPr="00A933AA">
        <w:tab/>
        <w:t>Refusals to make determinations are reviewable under Part</w:t>
      </w:r>
      <w:r w:rsidR="00E52078" w:rsidRPr="00A933AA">
        <w:t> </w:t>
      </w:r>
      <w:r w:rsidRPr="00A933AA">
        <w:t>6.1.</w:t>
      </w:r>
    </w:p>
    <w:p w:rsidR="007A0367" w:rsidRPr="00A933AA" w:rsidRDefault="007A0367">
      <w:pPr>
        <w:pStyle w:val="subsection"/>
      </w:pPr>
      <w:r w:rsidRPr="00A933AA">
        <w:tab/>
        <w:t>(2)</w:t>
      </w:r>
      <w:r w:rsidRPr="00A933AA">
        <w:tab/>
        <w:t xml:space="preserve">Without limiting the circumstances that constitute financial hardship for the purposes of this section, such circumstances include any circumstances specified in the </w:t>
      </w:r>
      <w:r w:rsidR="00A02712" w:rsidRPr="00A933AA">
        <w:t>Aged Care (Transitional Provisions)</w:t>
      </w:r>
      <w:r w:rsidRPr="00A933AA">
        <w:t xml:space="preserve"> Principles.</w:t>
      </w:r>
    </w:p>
    <w:p w:rsidR="007A0367" w:rsidRPr="00A933AA" w:rsidRDefault="007A0367">
      <w:pPr>
        <w:pStyle w:val="subsection"/>
        <w:keepNext/>
      </w:pPr>
      <w:r w:rsidRPr="00A933AA">
        <w:tab/>
        <w:t>(3)</w:t>
      </w:r>
      <w:r w:rsidRPr="00A933AA">
        <w:tab/>
        <w:t>The determination ceases to be in force at the end of a specified period or on the occurrence of a specified event, if the determination so provides.</w:t>
      </w:r>
    </w:p>
    <w:p w:rsidR="007A0367" w:rsidRPr="00A933AA" w:rsidRDefault="007A0367">
      <w:pPr>
        <w:pStyle w:val="notetext"/>
      </w:pPr>
      <w:r w:rsidRPr="00A933AA">
        <w:t>Note:</w:t>
      </w:r>
      <w:r w:rsidRPr="00A933AA">
        <w:tab/>
        <w:t>Decisions to specify periods or events are reviewable under Part</w:t>
      </w:r>
      <w:r w:rsidR="00E52078" w:rsidRPr="00A933AA">
        <w:t> </w:t>
      </w:r>
      <w:r w:rsidRPr="00A933AA">
        <w:t>6.1.</w:t>
      </w:r>
    </w:p>
    <w:p w:rsidR="007A0367" w:rsidRPr="00A933AA" w:rsidRDefault="007A0367">
      <w:pPr>
        <w:pStyle w:val="subsection"/>
      </w:pPr>
      <w:r w:rsidRPr="00A933AA">
        <w:tab/>
        <w:t>(4)</w:t>
      </w:r>
      <w:r w:rsidRPr="00A933AA">
        <w:tab/>
        <w:t xml:space="preserve">Application may be made to the Secretary, in the form approved by the Secretary, for a determination under </w:t>
      </w:r>
      <w:r w:rsidR="00E52078" w:rsidRPr="00A933AA">
        <w:t>subsection (</w:t>
      </w:r>
      <w:r w:rsidRPr="00A933AA">
        <w:t xml:space="preserve">1) that payment of an </w:t>
      </w:r>
      <w:r w:rsidR="003E353B" w:rsidRPr="003E353B">
        <w:rPr>
          <w:position w:val="6"/>
          <w:sz w:val="16"/>
        </w:rPr>
        <w:t>*</w:t>
      </w:r>
      <w:r w:rsidRPr="00A933AA">
        <w:t>accommodation bond</w:t>
      </w:r>
      <w:r w:rsidR="007924D0" w:rsidRPr="00A933AA">
        <w:t>, or an accommodation bond of more than a specified maximum amount,</w:t>
      </w:r>
      <w:r w:rsidRPr="00A933AA">
        <w:t xml:space="preserve"> would cause the person financial hardship. The application may be made by:</w:t>
      </w:r>
    </w:p>
    <w:p w:rsidR="007A0367" w:rsidRPr="00A933AA" w:rsidRDefault="007A0367">
      <w:pPr>
        <w:pStyle w:val="paragraph"/>
      </w:pPr>
      <w:r w:rsidRPr="00A933AA">
        <w:tab/>
        <w:t>(a)</w:t>
      </w:r>
      <w:r w:rsidRPr="00A933AA">
        <w:tab/>
        <w:t>the person; or</w:t>
      </w:r>
    </w:p>
    <w:p w:rsidR="007A0367" w:rsidRPr="00A933AA" w:rsidRDefault="007A0367">
      <w:pPr>
        <w:pStyle w:val="paragraph"/>
      </w:pPr>
      <w:r w:rsidRPr="00A933AA">
        <w:tab/>
        <w:t>(b)</w:t>
      </w:r>
      <w:r w:rsidRPr="00A933AA">
        <w:tab/>
        <w:t>an approved provider to which the accommodation bond</w:t>
      </w:r>
      <w:r w:rsidR="007924D0" w:rsidRPr="00A933AA">
        <w:t>, or a larger accommodation bond,</w:t>
      </w:r>
      <w:r w:rsidRPr="00A933AA">
        <w:t xml:space="preserve"> would otherwise be paid.</w:t>
      </w:r>
    </w:p>
    <w:p w:rsidR="007A0367" w:rsidRPr="00A933AA" w:rsidRDefault="007A0367">
      <w:pPr>
        <w:pStyle w:val="subsection"/>
      </w:pPr>
      <w:r w:rsidRPr="00A933AA">
        <w:rPr>
          <w:b/>
        </w:rPr>
        <w:tab/>
      </w:r>
      <w:r w:rsidRPr="00A933AA">
        <w:t>(5)</w:t>
      </w:r>
      <w:r w:rsidRPr="00A933AA">
        <w:tab/>
        <w:t>If the Secretary needs further information to determine the application, the Secretary may give to the applicant a notice requiring the applicant to give the further information:</w:t>
      </w:r>
    </w:p>
    <w:p w:rsidR="007A0367" w:rsidRPr="00A933AA" w:rsidRDefault="007A0367">
      <w:pPr>
        <w:pStyle w:val="paragraph"/>
      </w:pPr>
      <w:r w:rsidRPr="00A933AA">
        <w:tab/>
        <w:t>(a)</w:t>
      </w:r>
      <w:r w:rsidRPr="00A933AA">
        <w:tab/>
        <w:t xml:space="preserve">within 28 days after receiving the notice; or </w:t>
      </w:r>
    </w:p>
    <w:p w:rsidR="007A0367" w:rsidRPr="00A933AA" w:rsidRDefault="007A0367">
      <w:pPr>
        <w:pStyle w:val="paragraph"/>
      </w:pPr>
      <w:r w:rsidRPr="00A933AA">
        <w:tab/>
        <w:t>(b)</w:t>
      </w:r>
      <w:r w:rsidRPr="00A933AA">
        <w:tab/>
        <w:t>within such other period as is specified in the notice.</w:t>
      </w:r>
    </w:p>
    <w:p w:rsidR="007A0367" w:rsidRPr="00A933AA" w:rsidRDefault="007A0367" w:rsidP="00576FD4">
      <w:pPr>
        <w:pStyle w:val="subsection2"/>
      </w:pPr>
      <w:r w:rsidRPr="00A933AA">
        <w:t>The application is taken to have been withdrawn if the information is not given within whichever of those periods applies. The notice must contain a statement setting out the effect of this subsection.</w:t>
      </w:r>
    </w:p>
    <w:p w:rsidR="007A0367" w:rsidRPr="00A933AA" w:rsidRDefault="007A0367">
      <w:pPr>
        <w:pStyle w:val="notetext"/>
      </w:pPr>
      <w:r w:rsidRPr="00A933AA">
        <w:t>Note:</w:t>
      </w:r>
      <w:r w:rsidRPr="00A933AA">
        <w:tab/>
        <w:t>The period for giving the further information can be extended—see section</w:t>
      </w:r>
      <w:r w:rsidR="00E52078" w:rsidRPr="00A933AA">
        <w:t> </w:t>
      </w:r>
      <w:r w:rsidRPr="00A933AA">
        <w:t>96</w:t>
      </w:r>
      <w:r w:rsidR="003E353B">
        <w:noBreakHyphen/>
      </w:r>
      <w:r w:rsidRPr="00A933AA">
        <w:t>7.</w:t>
      </w:r>
    </w:p>
    <w:p w:rsidR="007A0367" w:rsidRPr="00A933AA" w:rsidRDefault="007A0367">
      <w:pPr>
        <w:pStyle w:val="subsection"/>
      </w:pPr>
      <w:r w:rsidRPr="00A933AA">
        <w:tab/>
        <w:t>(6)</w:t>
      </w:r>
      <w:r w:rsidRPr="00A933AA">
        <w:tab/>
        <w:t>The Secretary must notify the person and the approved provider, in writing, of the Secretary’s decision on whether to make the determination. The notice must be given:</w:t>
      </w:r>
    </w:p>
    <w:p w:rsidR="007A0367" w:rsidRPr="00A933AA" w:rsidRDefault="007A0367">
      <w:pPr>
        <w:pStyle w:val="paragraph"/>
      </w:pPr>
      <w:r w:rsidRPr="00A933AA">
        <w:tab/>
        <w:t>(a)</w:t>
      </w:r>
      <w:r w:rsidRPr="00A933AA">
        <w:tab/>
        <w:t>within 28 days after receiving the application; or</w:t>
      </w:r>
    </w:p>
    <w:p w:rsidR="007A0367" w:rsidRPr="00A933AA" w:rsidRDefault="007A0367">
      <w:pPr>
        <w:pStyle w:val="paragraph"/>
      </w:pPr>
      <w:r w:rsidRPr="00A933AA">
        <w:tab/>
        <w:t>(b)</w:t>
      </w:r>
      <w:r w:rsidRPr="00A933AA">
        <w:tab/>
        <w:t xml:space="preserve">if the Secretary has requested further information under </w:t>
      </w:r>
      <w:r w:rsidR="00E52078" w:rsidRPr="00A933AA">
        <w:t>subsection (</w:t>
      </w:r>
      <w:r w:rsidRPr="00A933AA">
        <w:t>5)—within 28 days after receiving the information.</w:t>
      </w:r>
    </w:p>
    <w:p w:rsidR="007924D0" w:rsidRPr="00A933AA" w:rsidRDefault="007924D0" w:rsidP="007924D0">
      <w:pPr>
        <w:pStyle w:val="subsection"/>
      </w:pPr>
      <w:r w:rsidRPr="00A933AA">
        <w:tab/>
        <w:t>(7)</w:t>
      </w:r>
      <w:r w:rsidRPr="00A933AA">
        <w:tab/>
        <w:t>If the Secretary makes a determination, the notice must:</w:t>
      </w:r>
    </w:p>
    <w:p w:rsidR="007924D0" w:rsidRPr="00A933AA" w:rsidRDefault="007924D0" w:rsidP="007924D0">
      <w:pPr>
        <w:pStyle w:val="paragraph"/>
      </w:pPr>
      <w:r w:rsidRPr="00A933AA">
        <w:tab/>
        <w:t>(a)</w:t>
      </w:r>
      <w:r w:rsidRPr="00A933AA">
        <w:tab/>
        <w:t>set out any period at the end of which, or any event on the occurrence of which, the determination will cease to be in force; and</w:t>
      </w:r>
    </w:p>
    <w:p w:rsidR="007924D0" w:rsidRPr="00A933AA" w:rsidRDefault="007924D0" w:rsidP="007924D0">
      <w:pPr>
        <w:pStyle w:val="paragraph"/>
      </w:pPr>
      <w:r w:rsidRPr="00A933AA">
        <w:tab/>
        <w:t>(b)</w:t>
      </w:r>
      <w:r w:rsidRPr="00A933AA">
        <w:tab/>
        <w:t xml:space="preserve">if the determination is that a person must not be charged an </w:t>
      </w:r>
      <w:r w:rsidR="003E353B" w:rsidRPr="003E353B">
        <w:rPr>
          <w:position w:val="6"/>
          <w:sz w:val="16"/>
        </w:rPr>
        <w:t>*</w:t>
      </w:r>
      <w:r w:rsidRPr="00A933AA">
        <w:t>accommodation bond of more than a specified maximum amount—specify the maximum amount of the accommodation bond.</w:t>
      </w:r>
    </w:p>
    <w:p w:rsidR="007A0367" w:rsidRPr="00A933AA" w:rsidRDefault="007A0367" w:rsidP="00F31DE2">
      <w:pPr>
        <w:pStyle w:val="ActHead5"/>
      </w:pPr>
      <w:bookmarkStart w:id="129" w:name="_Toc116310369"/>
      <w:r w:rsidRPr="003E353B">
        <w:rPr>
          <w:rStyle w:val="CharSectno"/>
        </w:rPr>
        <w:t>57</w:t>
      </w:r>
      <w:r w:rsidR="003E353B" w:rsidRPr="003E353B">
        <w:rPr>
          <w:rStyle w:val="CharSectno"/>
        </w:rPr>
        <w:noBreakHyphen/>
      </w:r>
      <w:r w:rsidRPr="003E353B">
        <w:rPr>
          <w:rStyle w:val="CharSectno"/>
        </w:rPr>
        <w:t>15</w:t>
      </w:r>
      <w:r w:rsidRPr="00A933AA">
        <w:t xml:space="preserve">  Revocation of determinations of financial hardship</w:t>
      </w:r>
      <w:bookmarkEnd w:id="129"/>
    </w:p>
    <w:p w:rsidR="007A0367" w:rsidRPr="00A933AA" w:rsidRDefault="007A0367" w:rsidP="00F31DE2">
      <w:pPr>
        <w:pStyle w:val="subsection"/>
        <w:keepNext/>
        <w:keepLines/>
      </w:pPr>
      <w:r w:rsidRPr="00A933AA">
        <w:tab/>
        <w:t>(1)</w:t>
      </w:r>
      <w:r w:rsidRPr="00A933AA">
        <w:tab/>
        <w:t xml:space="preserve">The Secretary may, in accordance with the </w:t>
      </w:r>
      <w:r w:rsidR="00A02712" w:rsidRPr="00A933AA">
        <w:t>Aged Care (Transitional Provisions)</w:t>
      </w:r>
      <w:r w:rsidRPr="00A933AA">
        <w:t xml:space="preserve"> Principles, revoke a determination made under section</w:t>
      </w:r>
      <w:r w:rsidR="00E52078" w:rsidRPr="00A933AA">
        <w:t> </w:t>
      </w:r>
      <w:r w:rsidRPr="00A933AA">
        <w:t>57</w:t>
      </w:r>
      <w:r w:rsidR="003E353B">
        <w:noBreakHyphen/>
      </w:r>
      <w:r w:rsidRPr="00A933AA">
        <w:t>14.</w:t>
      </w:r>
    </w:p>
    <w:p w:rsidR="007A0367" w:rsidRPr="00A933AA" w:rsidRDefault="007A0367" w:rsidP="00F31DE2">
      <w:pPr>
        <w:pStyle w:val="notetext"/>
        <w:keepNext/>
        <w:keepLines/>
      </w:pPr>
      <w:r w:rsidRPr="00A933AA">
        <w:t>Note:</w:t>
      </w:r>
      <w:r w:rsidRPr="00A933AA">
        <w:tab/>
        <w:t>Revocations of determinations are reviewable under Part</w:t>
      </w:r>
      <w:r w:rsidR="00E52078" w:rsidRPr="00A933AA">
        <w:t> </w:t>
      </w:r>
      <w:r w:rsidRPr="00A933AA">
        <w:t>6.1.</w:t>
      </w:r>
    </w:p>
    <w:p w:rsidR="007A0367" w:rsidRPr="00A933AA" w:rsidRDefault="007A0367" w:rsidP="00F31DE2">
      <w:pPr>
        <w:pStyle w:val="subsection"/>
        <w:keepNext/>
        <w:keepLines/>
      </w:pPr>
      <w:r w:rsidRPr="00A933AA">
        <w:rPr>
          <w:b/>
        </w:rPr>
        <w:tab/>
      </w:r>
      <w:r w:rsidRPr="00A933AA">
        <w:t>(2)</w:t>
      </w:r>
      <w:r w:rsidRPr="00A933AA">
        <w:rPr>
          <w:b/>
        </w:rPr>
        <w:tab/>
      </w:r>
      <w:r w:rsidRPr="00A933AA">
        <w:t>Before deciding to revoke the determination, the Secretary must notify the person, and an approved provider who is providing or is to provide residential care</w:t>
      </w:r>
      <w:r w:rsidR="00564C2E" w:rsidRPr="00A933AA">
        <w:t xml:space="preserve"> or flexible care</w:t>
      </w:r>
      <w:r w:rsidRPr="00A933AA">
        <w:t xml:space="preserve"> to the person, that revocation is being considered. The notice must be in writing and must:</w:t>
      </w:r>
    </w:p>
    <w:p w:rsidR="007A0367" w:rsidRPr="00A933AA" w:rsidRDefault="007A0367">
      <w:pPr>
        <w:pStyle w:val="paragraph"/>
      </w:pPr>
      <w:r w:rsidRPr="00A933AA">
        <w:tab/>
        <w:t>(a)</w:t>
      </w:r>
      <w:r w:rsidRPr="00A933AA">
        <w:tab/>
        <w:t>invite the person and the approved provider to make submissions, in writing, to the Secretary within 28 days after receiving the notice; and</w:t>
      </w:r>
    </w:p>
    <w:p w:rsidR="007A0367" w:rsidRPr="00A933AA" w:rsidRDefault="007A0367">
      <w:pPr>
        <w:pStyle w:val="paragraph"/>
      </w:pPr>
      <w:r w:rsidRPr="00A933AA">
        <w:tab/>
        <w:t>(b)</w:t>
      </w:r>
      <w:r w:rsidRPr="00A933AA">
        <w:tab/>
        <w:t>inform them that if no submissions are made within that period, the revocation takes effect on the day after the last day for making submissions.</w:t>
      </w:r>
    </w:p>
    <w:p w:rsidR="007A0367" w:rsidRPr="00A933AA" w:rsidRDefault="007A0367">
      <w:pPr>
        <w:pStyle w:val="subsection"/>
      </w:pPr>
      <w:r w:rsidRPr="00A933AA">
        <w:rPr>
          <w:b/>
        </w:rPr>
        <w:tab/>
      </w:r>
      <w:r w:rsidRPr="00A933AA">
        <w:t>(3)</w:t>
      </w:r>
      <w:r w:rsidRPr="00A933AA">
        <w:rPr>
          <w:b/>
        </w:rPr>
        <w:tab/>
      </w:r>
      <w:r w:rsidRPr="00A933AA">
        <w:t>In making the decision whether to revoke the determination, the Secretary must consider any submissions received within the period for making submissions. The Secretary must make the decision within 28 days after the end of that period.</w:t>
      </w:r>
    </w:p>
    <w:p w:rsidR="007A0367" w:rsidRPr="00A933AA" w:rsidRDefault="007A0367">
      <w:pPr>
        <w:pStyle w:val="subsection"/>
      </w:pPr>
      <w:r w:rsidRPr="00A933AA">
        <w:rPr>
          <w:b/>
        </w:rPr>
        <w:tab/>
      </w:r>
      <w:r w:rsidRPr="00A933AA">
        <w:t>(4)</w:t>
      </w:r>
      <w:r w:rsidRPr="00A933AA">
        <w:tab/>
        <w:t>The Secretary must notify, in writing, the person and the approved provider of the decision.</w:t>
      </w:r>
    </w:p>
    <w:p w:rsidR="007A0367" w:rsidRPr="00A933AA" w:rsidRDefault="007A0367">
      <w:pPr>
        <w:pStyle w:val="subsection"/>
      </w:pPr>
      <w:r w:rsidRPr="00A933AA">
        <w:tab/>
        <w:t>(5)</w:t>
      </w:r>
      <w:r w:rsidRPr="00A933AA">
        <w:tab/>
        <w:t>The notice must be given to the person and the approved provider within 28 days after the end of the period for making submissions. If the notice is not given within that period, the Secretary is taken to have decided not to revoke the determination.</w:t>
      </w:r>
    </w:p>
    <w:p w:rsidR="007A0367" w:rsidRPr="00A933AA" w:rsidRDefault="007A0367">
      <w:pPr>
        <w:pStyle w:val="subsection"/>
      </w:pPr>
      <w:r w:rsidRPr="00A933AA">
        <w:rPr>
          <w:b/>
        </w:rPr>
        <w:tab/>
      </w:r>
      <w:r w:rsidRPr="00A933AA">
        <w:t>(6)</w:t>
      </w:r>
      <w:r w:rsidRPr="00A933AA">
        <w:rPr>
          <w:b/>
        </w:rPr>
        <w:tab/>
      </w:r>
      <w:r w:rsidRPr="00A933AA">
        <w:t>A revocation has effect:</w:t>
      </w:r>
    </w:p>
    <w:p w:rsidR="007A0367" w:rsidRPr="00A933AA" w:rsidRDefault="007A0367">
      <w:pPr>
        <w:pStyle w:val="paragraph"/>
      </w:pPr>
      <w:r w:rsidRPr="00A933AA">
        <w:tab/>
        <w:t>(a)</w:t>
      </w:r>
      <w:r w:rsidRPr="00A933AA">
        <w:tab/>
        <w:t xml:space="preserve">if the person and the approved provider received notice under </w:t>
      </w:r>
      <w:r w:rsidR="00E52078" w:rsidRPr="00A933AA">
        <w:t>subsection (</w:t>
      </w:r>
      <w:r w:rsidRPr="00A933AA">
        <w:t>4) on the same day—the day after that day; or</w:t>
      </w:r>
    </w:p>
    <w:p w:rsidR="007A0367" w:rsidRPr="00A933AA" w:rsidRDefault="007A0367">
      <w:pPr>
        <w:pStyle w:val="paragraph"/>
      </w:pPr>
      <w:r w:rsidRPr="00A933AA">
        <w:tab/>
        <w:t>(b)</w:t>
      </w:r>
      <w:r w:rsidRPr="00A933AA">
        <w:tab/>
        <w:t>if they received the notice on different days—the day after the later of those days.</w:t>
      </w:r>
    </w:p>
    <w:p w:rsidR="007A0367" w:rsidRPr="00A933AA" w:rsidRDefault="003E353B" w:rsidP="002D3F81">
      <w:pPr>
        <w:pStyle w:val="ActHead4"/>
      </w:pPr>
      <w:bookmarkStart w:id="130" w:name="_Toc116310370"/>
      <w:r w:rsidRPr="003E353B">
        <w:rPr>
          <w:rStyle w:val="CharSubdNo"/>
        </w:rPr>
        <w:t>Subdivision 5</w:t>
      </w:r>
      <w:r w:rsidR="007A0367" w:rsidRPr="003E353B">
        <w:rPr>
          <w:rStyle w:val="CharSubdNo"/>
        </w:rPr>
        <w:t>7</w:t>
      </w:r>
      <w:r w:rsidRPr="003E353B">
        <w:rPr>
          <w:rStyle w:val="CharSubdNo"/>
        </w:rPr>
        <w:noBreakHyphen/>
      </w:r>
      <w:r w:rsidR="007A0367" w:rsidRPr="003E353B">
        <w:rPr>
          <w:rStyle w:val="CharSubdNo"/>
        </w:rPr>
        <w:t>E</w:t>
      </w:r>
      <w:r w:rsidR="007A0367" w:rsidRPr="00A933AA">
        <w:t>—</w:t>
      </w:r>
      <w:r w:rsidR="007A0367" w:rsidRPr="003E353B">
        <w:rPr>
          <w:rStyle w:val="CharSubdText"/>
        </w:rPr>
        <w:t>Payment of accommodation bonds</w:t>
      </w:r>
      <w:bookmarkEnd w:id="130"/>
    </w:p>
    <w:p w:rsidR="007A0367" w:rsidRPr="00A933AA" w:rsidRDefault="007A0367" w:rsidP="002D3F81">
      <w:pPr>
        <w:pStyle w:val="ActHead5"/>
      </w:pPr>
      <w:bookmarkStart w:id="131" w:name="_Toc116310371"/>
      <w:r w:rsidRPr="003E353B">
        <w:rPr>
          <w:rStyle w:val="CharSectno"/>
        </w:rPr>
        <w:t>57</w:t>
      </w:r>
      <w:r w:rsidR="003E353B" w:rsidRPr="003E353B">
        <w:rPr>
          <w:rStyle w:val="CharSectno"/>
        </w:rPr>
        <w:noBreakHyphen/>
      </w:r>
      <w:r w:rsidRPr="003E353B">
        <w:rPr>
          <w:rStyle w:val="CharSectno"/>
        </w:rPr>
        <w:t>16</w:t>
      </w:r>
      <w:r w:rsidRPr="00A933AA">
        <w:t xml:space="preserve">  Period for payment of accommodation bond</w:t>
      </w:r>
      <w:bookmarkEnd w:id="131"/>
    </w:p>
    <w:p w:rsidR="007A0367" w:rsidRPr="00A933AA" w:rsidRDefault="007A0367">
      <w:pPr>
        <w:pStyle w:val="subsection"/>
      </w:pPr>
      <w:r w:rsidRPr="00A933AA">
        <w:tab/>
      </w:r>
      <w:r w:rsidRPr="00A933AA">
        <w:tab/>
        <w:t xml:space="preserve">A care recipient must not be required to pay an </w:t>
      </w:r>
      <w:r w:rsidR="003E353B" w:rsidRPr="003E353B">
        <w:rPr>
          <w:position w:val="6"/>
          <w:sz w:val="16"/>
        </w:rPr>
        <w:t>*</w:t>
      </w:r>
      <w:r w:rsidRPr="00A933AA">
        <w:t>accommodation bond:</w:t>
      </w:r>
    </w:p>
    <w:p w:rsidR="007A0367" w:rsidRPr="00A933AA" w:rsidRDefault="007A0367">
      <w:pPr>
        <w:pStyle w:val="paragraph"/>
      </w:pPr>
      <w:r w:rsidRPr="00A933AA">
        <w:tab/>
        <w:t>(a)</w:t>
      </w:r>
      <w:r w:rsidRPr="00A933AA">
        <w:tab/>
        <w:t xml:space="preserve">before the end of such period as is specified in the </w:t>
      </w:r>
      <w:r w:rsidR="00A02712" w:rsidRPr="00A933AA">
        <w:t>Aged Care (Transitional Provisions)</w:t>
      </w:r>
      <w:r w:rsidRPr="00A933AA">
        <w:t xml:space="preserve"> Principles; or</w:t>
      </w:r>
    </w:p>
    <w:p w:rsidR="007A0367" w:rsidRPr="00A933AA" w:rsidRDefault="007A0367">
      <w:pPr>
        <w:pStyle w:val="paragraph"/>
        <w:keepNext/>
      </w:pPr>
      <w:r w:rsidRPr="00A933AA">
        <w:tab/>
        <w:t>(b)</w:t>
      </w:r>
      <w:r w:rsidRPr="00A933AA">
        <w:tab/>
        <w:t>if no period is specified—before the end of 6 months;</w:t>
      </w:r>
    </w:p>
    <w:p w:rsidR="007A0367" w:rsidRPr="00A933AA" w:rsidRDefault="007A0367">
      <w:pPr>
        <w:pStyle w:val="subsection2"/>
      </w:pPr>
      <w:r w:rsidRPr="00A933AA">
        <w:t xml:space="preserve">after </w:t>
      </w:r>
      <w:r w:rsidR="003E353B" w:rsidRPr="003E353B">
        <w:rPr>
          <w:position w:val="6"/>
          <w:sz w:val="16"/>
        </w:rPr>
        <w:t>*</w:t>
      </w:r>
      <w:r w:rsidRPr="00A933AA">
        <w:t>entry to the residential care service</w:t>
      </w:r>
      <w:r w:rsidR="00067333" w:rsidRPr="00A933AA">
        <w:t xml:space="preserve"> or flexible care service</w:t>
      </w:r>
      <w:r w:rsidRPr="00A933AA">
        <w:t>.</w:t>
      </w:r>
    </w:p>
    <w:p w:rsidR="003C4F8F" w:rsidRPr="00A933AA" w:rsidRDefault="003C4F8F" w:rsidP="003C4F8F">
      <w:pPr>
        <w:pStyle w:val="notetext"/>
      </w:pPr>
      <w:r w:rsidRPr="00A933AA">
        <w:t>Note:</w:t>
      </w:r>
      <w:r w:rsidRPr="00A933AA">
        <w:tab/>
        <w:t>However, under sections</w:t>
      </w:r>
      <w:r w:rsidR="00E52078" w:rsidRPr="00A933AA">
        <w:t> </w:t>
      </w:r>
      <w:r w:rsidRPr="00A933AA">
        <w:t>57</w:t>
      </w:r>
      <w:r w:rsidR="003E353B">
        <w:noBreakHyphen/>
      </w:r>
      <w:r w:rsidRPr="00A933AA">
        <w:t>18 and 57</w:t>
      </w:r>
      <w:r w:rsidR="003E353B">
        <w:noBreakHyphen/>
      </w:r>
      <w:r w:rsidRPr="00A933AA">
        <w:t xml:space="preserve">20, amounts representing income derived and retention amounts are payable from the date a care recipient </w:t>
      </w:r>
      <w:r w:rsidR="003E353B" w:rsidRPr="003E353B">
        <w:rPr>
          <w:position w:val="6"/>
          <w:sz w:val="16"/>
        </w:rPr>
        <w:t>*</w:t>
      </w:r>
      <w:r w:rsidRPr="00A933AA">
        <w:t>enters a residential care service or a flexible care service.</w:t>
      </w:r>
    </w:p>
    <w:p w:rsidR="007A0367" w:rsidRPr="00A933AA" w:rsidRDefault="007A0367" w:rsidP="002D3F81">
      <w:pPr>
        <w:pStyle w:val="ActHead5"/>
      </w:pPr>
      <w:bookmarkStart w:id="132" w:name="_Toc116310372"/>
      <w:r w:rsidRPr="003E353B">
        <w:rPr>
          <w:rStyle w:val="CharSectno"/>
        </w:rPr>
        <w:t>57</w:t>
      </w:r>
      <w:r w:rsidR="003E353B" w:rsidRPr="003E353B">
        <w:rPr>
          <w:rStyle w:val="CharSectno"/>
        </w:rPr>
        <w:noBreakHyphen/>
      </w:r>
      <w:r w:rsidRPr="003E353B">
        <w:rPr>
          <w:rStyle w:val="CharSectno"/>
        </w:rPr>
        <w:t>17</w:t>
      </w:r>
      <w:r w:rsidRPr="00A933AA">
        <w:t xml:space="preserve">  Payment of an accommodation bond by periodic payments</w:t>
      </w:r>
      <w:bookmarkEnd w:id="132"/>
    </w:p>
    <w:p w:rsidR="007A0367" w:rsidRPr="00A933AA" w:rsidRDefault="007A0367">
      <w:pPr>
        <w:pStyle w:val="subsection"/>
      </w:pPr>
      <w:r w:rsidRPr="00A933AA">
        <w:tab/>
        <w:t>(1)</w:t>
      </w:r>
      <w:r w:rsidRPr="00A933AA">
        <w:tab/>
        <w:t xml:space="preserve">A care recipient may elect that an </w:t>
      </w:r>
      <w:r w:rsidR="003E353B" w:rsidRPr="003E353B">
        <w:rPr>
          <w:position w:val="6"/>
          <w:sz w:val="16"/>
        </w:rPr>
        <w:t>*</w:t>
      </w:r>
      <w:r w:rsidRPr="00A933AA">
        <w:t>accommodation bond is to be paid, in whole or in part, by periodic payments.</w:t>
      </w:r>
    </w:p>
    <w:p w:rsidR="007A0367" w:rsidRPr="00A933AA" w:rsidRDefault="007A0367">
      <w:pPr>
        <w:pStyle w:val="subsection"/>
      </w:pPr>
      <w:r w:rsidRPr="00A933AA">
        <w:tab/>
        <w:t>(2)</w:t>
      </w:r>
      <w:r w:rsidRPr="00A933AA">
        <w:tab/>
        <w:t xml:space="preserve">The </w:t>
      </w:r>
      <w:r w:rsidR="00A02712" w:rsidRPr="00A933AA">
        <w:t>Aged Care (Transitional Provisions)</w:t>
      </w:r>
      <w:r w:rsidRPr="00A933AA">
        <w:t xml:space="preserve"> Principles may specify:</w:t>
      </w:r>
    </w:p>
    <w:p w:rsidR="007A0367" w:rsidRPr="00A933AA" w:rsidRDefault="007A0367">
      <w:pPr>
        <w:pStyle w:val="paragraph"/>
      </w:pPr>
      <w:r w:rsidRPr="00A933AA">
        <w:tab/>
        <w:t>(a)</w:t>
      </w:r>
      <w:r w:rsidRPr="00A933AA">
        <w:tab/>
        <w:t>the frequency of periodic payments; and</w:t>
      </w:r>
    </w:p>
    <w:p w:rsidR="007A0367" w:rsidRPr="00A933AA" w:rsidRDefault="007A0367">
      <w:pPr>
        <w:pStyle w:val="paragraph"/>
      </w:pPr>
      <w:r w:rsidRPr="00A933AA">
        <w:tab/>
        <w:t>(b)</w:t>
      </w:r>
      <w:r w:rsidRPr="00A933AA">
        <w:tab/>
        <w:t xml:space="preserve">the method for working out amounts of periodic payments (including a method where only part of the </w:t>
      </w:r>
      <w:r w:rsidR="003E353B" w:rsidRPr="003E353B">
        <w:rPr>
          <w:position w:val="6"/>
          <w:sz w:val="16"/>
        </w:rPr>
        <w:t>*</w:t>
      </w:r>
      <w:r w:rsidRPr="00A933AA">
        <w:t>accommodation bond is to be paid by periodic payments); and</w:t>
      </w:r>
    </w:p>
    <w:p w:rsidR="007A0367" w:rsidRPr="00A933AA" w:rsidRDefault="007A0367">
      <w:pPr>
        <w:pStyle w:val="paragraph"/>
      </w:pPr>
      <w:r w:rsidRPr="00A933AA">
        <w:tab/>
        <w:t>(c)</w:t>
      </w:r>
      <w:r w:rsidRPr="00A933AA">
        <w:tab/>
        <w:t>any other matters relating to periodic payments.</w:t>
      </w:r>
    </w:p>
    <w:p w:rsidR="007A0367" w:rsidRPr="00A933AA" w:rsidRDefault="007A0367">
      <w:pPr>
        <w:pStyle w:val="subsection"/>
      </w:pPr>
      <w:r w:rsidRPr="00A933AA">
        <w:tab/>
        <w:t>(3)</w:t>
      </w:r>
      <w:r w:rsidRPr="00A933AA">
        <w:tab/>
        <w:t xml:space="preserve">The method specified in the </w:t>
      </w:r>
      <w:r w:rsidR="00A02712" w:rsidRPr="00A933AA">
        <w:t>Aged Care (Transitional Provisions)</w:t>
      </w:r>
      <w:r w:rsidRPr="00A933AA">
        <w:t xml:space="preserve"> Principles for working out amounts of periodic payments must have regard to:</w:t>
      </w:r>
    </w:p>
    <w:p w:rsidR="007A0367" w:rsidRPr="00A933AA" w:rsidRDefault="007A0367">
      <w:pPr>
        <w:pStyle w:val="paragraph"/>
      </w:pPr>
      <w:r w:rsidRPr="00A933AA">
        <w:tab/>
        <w:t>(a)</w:t>
      </w:r>
      <w:r w:rsidRPr="00A933AA">
        <w:tab/>
        <w:t>the income that the approved provider could be expected to have derived; and</w:t>
      </w:r>
    </w:p>
    <w:p w:rsidR="007A0367" w:rsidRPr="00A933AA" w:rsidRDefault="007A0367">
      <w:pPr>
        <w:pStyle w:val="paragraph"/>
      </w:pPr>
      <w:r w:rsidRPr="00A933AA">
        <w:tab/>
        <w:t>(b)</w:t>
      </w:r>
      <w:r w:rsidRPr="00A933AA">
        <w:tab/>
        <w:t>the retention amounts that would have been permitted to be deducted under section</w:t>
      </w:r>
      <w:r w:rsidR="00E52078" w:rsidRPr="00A933AA">
        <w:t> </w:t>
      </w:r>
      <w:r w:rsidRPr="00A933AA">
        <w:t>57</w:t>
      </w:r>
      <w:r w:rsidR="003E353B">
        <w:noBreakHyphen/>
      </w:r>
      <w:r w:rsidRPr="00A933AA">
        <w:t>20;</w:t>
      </w:r>
    </w:p>
    <w:p w:rsidR="007A0367" w:rsidRPr="00A933AA" w:rsidRDefault="007A0367">
      <w:pPr>
        <w:pStyle w:val="subsection2"/>
      </w:pPr>
      <w:r w:rsidRPr="00A933AA">
        <w:t xml:space="preserve">if the </w:t>
      </w:r>
      <w:r w:rsidR="003E353B" w:rsidRPr="003E353B">
        <w:rPr>
          <w:position w:val="6"/>
          <w:sz w:val="16"/>
        </w:rPr>
        <w:t>*</w:t>
      </w:r>
      <w:r w:rsidRPr="00A933AA">
        <w:t>accommodation bond had been paid as a lump sum.</w:t>
      </w:r>
    </w:p>
    <w:p w:rsidR="007A0367" w:rsidRPr="00A933AA" w:rsidRDefault="003E353B" w:rsidP="002D3F81">
      <w:pPr>
        <w:pStyle w:val="ActHead4"/>
      </w:pPr>
      <w:bookmarkStart w:id="133" w:name="_Toc116310373"/>
      <w:r w:rsidRPr="003E353B">
        <w:rPr>
          <w:rStyle w:val="CharSubdNo"/>
        </w:rPr>
        <w:t>Subdivision 5</w:t>
      </w:r>
      <w:r w:rsidR="007A0367" w:rsidRPr="003E353B">
        <w:rPr>
          <w:rStyle w:val="CharSubdNo"/>
        </w:rPr>
        <w:t>7</w:t>
      </w:r>
      <w:r w:rsidRPr="003E353B">
        <w:rPr>
          <w:rStyle w:val="CharSubdNo"/>
        </w:rPr>
        <w:noBreakHyphen/>
      </w:r>
      <w:r w:rsidR="007A0367" w:rsidRPr="003E353B">
        <w:rPr>
          <w:rStyle w:val="CharSubdNo"/>
        </w:rPr>
        <w:t>F</w:t>
      </w:r>
      <w:r w:rsidR="007A0367" w:rsidRPr="00A933AA">
        <w:t>—</w:t>
      </w:r>
      <w:r w:rsidR="007A0367" w:rsidRPr="003E353B">
        <w:rPr>
          <w:rStyle w:val="CharSubdText"/>
        </w:rPr>
        <w:t>Rights of approved providers</w:t>
      </w:r>
      <w:bookmarkEnd w:id="133"/>
    </w:p>
    <w:p w:rsidR="007A0367" w:rsidRPr="00A933AA" w:rsidRDefault="007A0367" w:rsidP="002D3F81">
      <w:pPr>
        <w:pStyle w:val="ActHead5"/>
      </w:pPr>
      <w:bookmarkStart w:id="134" w:name="_Toc116310374"/>
      <w:r w:rsidRPr="003E353B">
        <w:rPr>
          <w:rStyle w:val="CharSectno"/>
        </w:rPr>
        <w:t>57</w:t>
      </w:r>
      <w:r w:rsidR="003E353B" w:rsidRPr="003E353B">
        <w:rPr>
          <w:rStyle w:val="CharSectno"/>
        </w:rPr>
        <w:noBreakHyphen/>
      </w:r>
      <w:r w:rsidRPr="003E353B">
        <w:rPr>
          <w:rStyle w:val="CharSectno"/>
        </w:rPr>
        <w:t>18</w:t>
      </w:r>
      <w:r w:rsidRPr="00A933AA">
        <w:t xml:space="preserve">  Approved provider may retain income derived</w:t>
      </w:r>
      <w:bookmarkEnd w:id="134"/>
    </w:p>
    <w:p w:rsidR="007A0367" w:rsidRPr="00A933AA" w:rsidRDefault="007A0367">
      <w:pPr>
        <w:pStyle w:val="subsection"/>
      </w:pPr>
      <w:r w:rsidRPr="00A933AA">
        <w:tab/>
        <w:t>(1)</w:t>
      </w:r>
      <w:r w:rsidRPr="00A933AA">
        <w:tab/>
        <w:t xml:space="preserve">An approved provider may retain income derived from the investment of an </w:t>
      </w:r>
      <w:r w:rsidR="003E353B" w:rsidRPr="003E353B">
        <w:rPr>
          <w:position w:val="6"/>
          <w:sz w:val="16"/>
        </w:rPr>
        <w:t>*</w:t>
      </w:r>
      <w:r w:rsidRPr="00A933AA">
        <w:t xml:space="preserve">accommodation bond balance in respect of an </w:t>
      </w:r>
      <w:r w:rsidR="003E353B" w:rsidRPr="003E353B">
        <w:rPr>
          <w:position w:val="6"/>
          <w:sz w:val="16"/>
        </w:rPr>
        <w:t>*</w:t>
      </w:r>
      <w:r w:rsidRPr="00A933AA">
        <w:t>accommodation bond paid to the approved provider.</w:t>
      </w:r>
    </w:p>
    <w:p w:rsidR="007A0367" w:rsidRPr="00A933AA" w:rsidRDefault="007A0367">
      <w:pPr>
        <w:pStyle w:val="subsection"/>
      </w:pPr>
      <w:r w:rsidRPr="00A933AA">
        <w:tab/>
        <w:t>(2)</w:t>
      </w:r>
      <w:r w:rsidRPr="00A933AA">
        <w:tab/>
        <w:t>Despite section</w:t>
      </w:r>
      <w:r w:rsidR="00E52078" w:rsidRPr="00A933AA">
        <w:t> </w:t>
      </w:r>
      <w:r w:rsidRPr="00A933AA">
        <w:t>57</w:t>
      </w:r>
      <w:r w:rsidR="003E353B">
        <w:noBreakHyphen/>
      </w:r>
      <w:r w:rsidRPr="00A933AA">
        <w:t xml:space="preserve">16, if a care recipient pays an </w:t>
      </w:r>
      <w:r w:rsidR="003E353B" w:rsidRPr="003E353B">
        <w:rPr>
          <w:position w:val="6"/>
          <w:sz w:val="16"/>
        </w:rPr>
        <w:t>*</w:t>
      </w:r>
      <w:r w:rsidRPr="00A933AA">
        <w:t xml:space="preserve">accommodation bond to an approved provider after the due date (see </w:t>
      </w:r>
      <w:r w:rsidR="00E52078" w:rsidRPr="00A933AA">
        <w:t>subsection (</w:t>
      </w:r>
      <w:r w:rsidRPr="00A933AA">
        <w:t xml:space="preserve">6)), the care recipient may be required to pay to the approved provider an amount representing the income the approved provider could be expected to have derived, through investing the </w:t>
      </w:r>
      <w:r w:rsidR="003E353B" w:rsidRPr="003E353B">
        <w:rPr>
          <w:position w:val="6"/>
          <w:sz w:val="16"/>
        </w:rPr>
        <w:t>*</w:t>
      </w:r>
      <w:r w:rsidRPr="00A933AA">
        <w:t>accommodation bond balance, during the period:</w:t>
      </w:r>
    </w:p>
    <w:p w:rsidR="007A0367" w:rsidRPr="00A933AA" w:rsidRDefault="007A0367">
      <w:pPr>
        <w:pStyle w:val="paragraph"/>
      </w:pPr>
      <w:r w:rsidRPr="00A933AA">
        <w:tab/>
        <w:t>(a)</w:t>
      </w:r>
      <w:r w:rsidRPr="00A933AA">
        <w:tab/>
        <w:t>beginning on the due date; and</w:t>
      </w:r>
    </w:p>
    <w:p w:rsidR="007A0367" w:rsidRPr="00A933AA" w:rsidRDefault="007A0367">
      <w:pPr>
        <w:pStyle w:val="paragraph"/>
      </w:pPr>
      <w:r w:rsidRPr="00A933AA">
        <w:tab/>
        <w:t>(b)</w:t>
      </w:r>
      <w:r w:rsidRPr="00A933AA">
        <w:tab/>
        <w:t xml:space="preserve">ending on the day on which the </w:t>
      </w:r>
      <w:r w:rsidR="003E353B" w:rsidRPr="003E353B">
        <w:rPr>
          <w:position w:val="6"/>
          <w:sz w:val="16"/>
        </w:rPr>
        <w:t>*</w:t>
      </w:r>
      <w:r w:rsidRPr="00A933AA">
        <w:t>accommodation bond was paid.</w:t>
      </w:r>
    </w:p>
    <w:p w:rsidR="007A0367" w:rsidRPr="00A933AA" w:rsidRDefault="007A0367">
      <w:pPr>
        <w:pStyle w:val="subsection"/>
      </w:pPr>
      <w:r w:rsidRPr="00A933AA">
        <w:tab/>
        <w:t>(3)</w:t>
      </w:r>
      <w:r w:rsidRPr="00A933AA">
        <w:tab/>
        <w:t xml:space="preserve">If the care recipient is provided with care for 2 months or less, the care recipient may be required to pay to the approved provider an amount representing the income the approved provider could be expected to have derived, through investing the </w:t>
      </w:r>
      <w:r w:rsidR="003E353B" w:rsidRPr="003E353B">
        <w:rPr>
          <w:position w:val="6"/>
          <w:sz w:val="16"/>
        </w:rPr>
        <w:t>*</w:t>
      </w:r>
      <w:r w:rsidRPr="00A933AA">
        <w:t>accommodation bond balance, during:</w:t>
      </w:r>
    </w:p>
    <w:p w:rsidR="007A0367" w:rsidRPr="00A933AA" w:rsidRDefault="007A0367">
      <w:pPr>
        <w:pStyle w:val="paragraph"/>
      </w:pPr>
      <w:r w:rsidRPr="00A933AA">
        <w:tab/>
        <w:t>(a)</w:t>
      </w:r>
      <w:r w:rsidRPr="00A933AA">
        <w:tab/>
        <w:t xml:space="preserve">the whole of the month in which the care recipient </w:t>
      </w:r>
      <w:r w:rsidR="003E353B" w:rsidRPr="003E353B">
        <w:rPr>
          <w:position w:val="6"/>
          <w:sz w:val="16"/>
        </w:rPr>
        <w:t>*</w:t>
      </w:r>
      <w:r w:rsidRPr="00A933AA">
        <w:t>entered the residential care service</w:t>
      </w:r>
      <w:r w:rsidR="00B16693" w:rsidRPr="00A933AA">
        <w:t xml:space="preserve"> or flexible care service</w:t>
      </w:r>
      <w:r w:rsidRPr="00A933AA">
        <w:t xml:space="preserve">; and </w:t>
      </w:r>
    </w:p>
    <w:p w:rsidR="007A0367" w:rsidRPr="00A933AA" w:rsidRDefault="007A0367">
      <w:pPr>
        <w:pStyle w:val="paragraph"/>
      </w:pPr>
      <w:r w:rsidRPr="00A933AA">
        <w:tab/>
        <w:t>(b)</w:t>
      </w:r>
      <w:r w:rsidRPr="00A933AA">
        <w:tab/>
        <w:t>the 2 following months;</w:t>
      </w:r>
    </w:p>
    <w:p w:rsidR="007A0367" w:rsidRPr="00A933AA" w:rsidRDefault="007A0367">
      <w:pPr>
        <w:pStyle w:val="subsection2"/>
        <w:keepNext/>
      </w:pPr>
      <w:r w:rsidRPr="00A933AA">
        <w:t xml:space="preserve">unless the </w:t>
      </w:r>
      <w:r w:rsidR="00A02712" w:rsidRPr="00A933AA">
        <w:t>Aged Care (Transitional Provisions)</w:t>
      </w:r>
      <w:r w:rsidRPr="00A933AA">
        <w:t xml:space="preserve"> Principles specify that a lesser amount is payable. </w:t>
      </w:r>
    </w:p>
    <w:p w:rsidR="007A0367" w:rsidRPr="00A933AA" w:rsidRDefault="007A0367">
      <w:pPr>
        <w:pStyle w:val="notetext"/>
      </w:pPr>
      <w:r w:rsidRPr="00A933AA">
        <w:t>Example:</w:t>
      </w:r>
      <w:r w:rsidRPr="00A933AA">
        <w:tab/>
        <w:t xml:space="preserve">If a care recipient </w:t>
      </w:r>
      <w:r w:rsidR="003E353B" w:rsidRPr="003E353B">
        <w:rPr>
          <w:position w:val="6"/>
          <w:sz w:val="16"/>
        </w:rPr>
        <w:t>*</w:t>
      </w:r>
      <w:r w:rsidRPr="00A933AA">
        <w:t>entered a residential care service on 20</w:t>
      </w:r>
      <w:r w:rsidR="00E52078" w:rsidRPr="00A933AA">
        <w:t> </w:t>
      </w:r>
      <w:r w:rsidRPr="00A933AA">
        <w:t>January and left on 3</w:t>
      </w:r>
      <w:r w:rsidR="00E52078" w:rsidRPr="00A933AA">
        <w:t> </w:t>
      </w:r>
      <w:r w:rsidRPr="00A933AA">
        <w:t>March, the amount would be the amount the approved provider could have been expected to have derived if the care recipient received care for the whole of January, February and March.</w:t>
      </w:r>
    </w:p>
    <w:p w:rsidR="007A0367" w:rsidRPr="00A933AA" w:rsidRDefault="007A0367">
      <w:pPr>
        <w:pStyle w:val="subsection"/>
      </w:pPr>
      <w:r w:rsidRPr="00A933AA">
        <w:tab/>
        <w:t>(4)</w:t>
      </w:r>
      <w:r w:rsidRPr="00A933AA">
        <w:tab/>
        <w:t xml:space="preserve">The </w:t>
      </w:r>
      <w:r w:rsidR="00A02712" w:rsidRPr="00A933AA">
        <w:t>Aged Care (Transitional Provisions)</w:t>
      </w:r>
      <w:r w:rsidRPr="00A933AA">
        <w:t xml:space="preserve"> Principles may specify a method for working out the amounts referred to in </w:t>
      </w:r>
      <w:r w:rsidR="00E52078" w:rsidRPr="00A933AA">
        <w:t>subsections (</w:t>
      </w:r>
      <w:r w:rsidRPr="00A933AA">
        <w:t>2) and (3).</w:t>
      </w:r>
    </w:p>
    <w:p w:rsidR="007A0367" w:rsidRPr="00A933AA" w:rsidRDefault="007A0367">
      <w:pPr>
        <w:pStyle w:val="subsection"/>
      </w:pPr>
      <w:r w:rsidRPr="00A933AA">
        <w:tab/>
        <w:t>(5)</w:t>
      </w:r>
      <w:r w:rsidRPr="00A933AA">
        <w:tab/>
        <w:t xml:space="preserve">The </w:t>
      </w:r>
      <w:r w:rsidR="00A02712" w:rsidRPr="00A933AA">
        <w:t>Aged Care (Transitional Provisions)</w:t>
      </w:r>
      <w:r w:rsidRPr="00A933AA">
        <w:t xml:space="preserve"> Principles may provide that, in the circumstances specified in the </w:t>
      </w:r>
      <w:r w:rsidR="00A02712" w:rsidRPr="00A933AA">
        <w:t>Aged Care (Transitional Provisions)</w:t>
      </w:r>
      <w:r w:rsidRPr="00A933AA">
        <w:t xml:space="preserve"> Principles, an approved provider must not retain income derived, from the investment of an </w:t>
      </w:r>
      <w:r w:rsidR="003E353B" w:rsidRPr="003E353B">
        <w:rPr>
          <w:position w:val="6"/>
          <w:sz w:val="16"/>
        </w:rPr>
        <w:t>*</w:t>
      </w:r>
      <w:r w:rsidRPr="00A933AA">
        <w:t xml:space="preserve">accommodation bond balance, in respect of periods specified in the </w:t>
      </w:r>
      <w:r w:rsidR="00A02712" w:rsidRPr="00A933AA">
        <w:t>Aged Care (Transitional Provisions)</w:t>
      </w:r>
      <w:r w:rsidRPr="00A933AA">
        <w:t xml:space="preserve"> Principles.</w:t>
      </w:r>
    </w:p>
    <w:p w:rsidR="007A0367" w:rsidRPr="00A933AA" w:rsidRDefault="007A0367">
      <w:pPr>
        <w:pStyle w:val="subsection"/>
      </w:pPr>
      <w:r w:rsidRPr="00A933AA">
        <w:tab/>
        <w:t>(6)</w:t>
      </w:r>
      <w:r w:rsidRPr="00A933AA">
        <w:tab/>
        <w:t>In this section:</w:t>
      </w:r>
    </w:p>
    <w:p w:rsidR="008A3CE3" w:rsidRPr="00A933AA" w:rsidRDefault="008A3CE3" w:rsidP="008A3CE3">
      <w:pPr>
        <w:pStyle w:val="Definition"/>
      </w:pPr>
      <w:r w:rsidRPr="00A933AA">
        <w:rPr>
          <w:b/>
          <w:i/>
        </w:rPr>
        <w:t>due date</w:t>
      </w:r>
      <w:r w:rsidRPr="00A933AA">
        <w:t xml:space="preserve"> means:</w:t>
      </w:r>
    </w:p>
    <w:p w:rsidR="003C4F8F" w:rsidRPr="00A933AA" w:rsidRDefault="003C4F8F" w:rsidP="003C4F8F">
      <w:pPr>
        <w:pStyle w:val="paragraph"/>
      </w:pPr>
      <w:r w:rsidRPr="00A933AA">
        <w:tab/>
        <w:t>(a)</w:t>
      </w:r>
      <w:r w:rsidRPr="00A933AA">
        <w:tab/>
        <w:t xml:space="preserve">in relation to an </w:t>
      </w:r>
      <w:r w:rsidR="003E353B" w:rsidRPr="003E353B">
        <w:rPr>
          <w:position w:val="6"/>
          <w:sz w:val="16"/>
        </w:rPr>
        <w:t>*</w:t>
      </w:r>
      <w:r w:rsidRPr="00A933AA">
        <w:t xml:space="preserve">accommodation bond payable by a care recipient for </w:t>
      </w:r>
      <w:r w:rsidR="003E353B" w:rsidRPr="003E353B">
        <w:rPr>
          <w:position w:val="6"/>
          <w:sz w:val="16"/>
        </w:rPr>
        <w:t>*</w:t>
      </w:r>
      <w:r w:rsidRPr="00A933AA">
        <w:t>entry to a residential care service—the day on which the care recipient entered the residential care service; or</w:t>
      </w:r>
    </w:p>
    <w:p w:rsidR="008A3CE3" w:rsidRPr="00A933AA" w:rsidRDefault="008A3CE3" w:rsidP="008A3CE3">
      <w:pPr>
        <w:pStyle w:val="paragraph"/>
      </w:pPr>
      <w:r w:rsidRPr="00A933AA">
        <w:tab/>
        <w:t>(b)</w:t>
      </w:r>
      <w:r w:rsidRPr="00A933AA">
        <w:tab/>
        <w:t>in relation to an accommodation bond payable by a care recipient for entry to a flexible care service—the day on which the care recipient entered the flexible care service.</w:t>
      </w:r>
    </w:p>
    <w:p w:rsidR="007A0367" w:rsidRPr="00A933AA" w:rsidRDefault="007A0367" w:rsidP="005E26DD">
      <w:pPr>
        <w:pStyle w:val="ActHead5"/>
      </w:pPr>
      <w:bookmarkStart w:id="135" w:name="_Toc116310375"/>
      <w:r w:rsidRPr="003E353B">
        <w:rPr>
          <w:rStyle w:val="CharSectno"/>
        </w:rPr>
        <w:t>57</w:t>
      </w:r>
      <w:r w:rsidR="003E353B" w:rsidRPr="003E353B">
        <w:rPr>
          <w:rStyle w:val="CharSectno"/>
        </w:rPr>
        <w:noBreakHyphen/>
      </w:r>
      <w:r w:rsidRPr="003E353B">
        <w:rPr>
          <w:rStyle w:val="CharSectno"/>
        </w:rPr>
        <w:t>19</w:t>
      </w:r>
      <w:r w:rsidRPr="00A933AA">
        <w:t xml:space="preserve">  Amounts to be deducted from accommodation bond balance</w:t>
      </w:r>
      <w:bookmarkEnd w:id="135"/>
    </w:p>
    <w:p w:rsidR="007A0367" w:rsidRPr="00A933AA" w:rsidRDefault="007A0367" w:rsidP="005E26DD">
      <w:pPr>
        <w:pStyle w:val="subsection"/>
        <w:keepNext/>
        <w:keepLines/>
      </w:pPr>
      <w:r w:rsidRPr="00A933AA">
        <w:tab/>
        <w:t>(1)</w:t>
      </w:r>
      <w:r w:rsidRPr="00A933AA">
        <w:tab/>
        <w:t xml:space="preserve">An approved provider to whom an </w:t>
      </w:r>
      <w:r w:rsidR="003E353B" w:rsidRPr="003E353B">
        <w:rPr>
          <w:position w:val="6"/>
          <w:sz w:val="16"/>
        </w:rPr>
        <w:t>*</w:t>
      </w:r>
      <w:r w:rsidRPr="00A933AA">
        <w:t xml:space="preserve">accommodation bond was paid by a care recipient may deduct from the </w:t>
      </w:r>
      <w:r w:rsidR="003E353B" w:rsidRPr="003E353B">
        <w:rPr>
          <w:position w:val="6"/>
          <w:sz w:val="16"/>
        </w:rPr>
        <w:t>*</w:t>
      </w:r>
      <w:r w:rsidRPr="00A933AA">
        <w:t>accommodation bond balance:</w:t>
      </w:r>
    </w:p>
    <w:p w:rsidR="007A0367" w:rsidRPr="00A933AA" w:rsidRDefault="007A0367">
      <w:pPr>
        <w:pStyle w:val="paragraph"/>
      </w:pPr>
      <w:r w:rsidRPr="00A933AA">
        <w:tab/>
        <w:t>(a)</w:t>
      </w:r>
      <w:r w:rsidRPr="00A933AA">
        <w:tab/>
        <w:t>retention amounts in respect of the accommodation bond (see section</w:t>
      </w:r>
      <w:r w:rsidR="00E52078" w:rsidRPr="00A933AA">
        <w:t> </w:t>
      </w:r>
      <w:r w:rsidRPr="00A933AA">
        <w:t>57</w:t>
      </w:r>
      <w:r w:rsidR="003E353B">
        <w:noBreakHyphen/>
      </w:r>
      <w:r w:rsidRPr="00A933AA">
        <w:t>20); and</w:t>
      </w:r>
    </w:p>
    <w:p w:rsidR="007A0367" w:rsidRPr="00A933AA" w:rsidRDefault="007A0367">
      <w:pPr>
        <w:pStyle w:val="paragraph"/>
      </w:pPr>
      <w:r w:rsidRPr="00A933AA">
        <w:tab/>
        <w:t>(b)</w:t>
      </w:r>
      <w:r w:rsidRPr="00A933AA">
        <w:tab/>
        <w:t xml:space="preserve">amounts owed to the approved provider by the care recipient under an </w:t>
      </w:r>
      <w:r w:rsidR="003E353B" w:rsidRPr="003E353B">
        <w:rPr>
          <w:position w:val="6"/>
          <w:sz w:val="16"/>
        </w:rPr>
        <w:t>*</w:t>
      </w:r>
      <w:r w:rsidRPr="00A933AA">
        <w:t xml:space="preserve">accommodation bond agreement, a </w:t>
      </w:r>
      <w:r w:rsidR="003E353B" w:rsidRPr="003E353B">
        <w:rPr>
          <w:position w:val="6"/>
          <w:sz w:val="16"/>
        </w:rPr>
        <w:t>*</w:t>
      </w:r>
      <w:r w:rsidRPr="00A933AA">
        <w:t xml:space="preserve">resident agreement or an </w:t>
      </w:r>
      <w:r w:rsidR="003E353B" w:rsidRPr="003E353B">
        <w:rPr>
          <w:position w:val="6"/>
          <w:sz w:val="16"/>
        </w:rPr>
        <w:t>*</w:t>
      </w:r>
      <w:r w:rsidRPr="00A933AA">
        <w:t>extra service agreement; and</w:t>
      </w:r>
    </w:p>
    <w:p w:rsidR="007A0367" w:rsidRPr="00A933AA" w:rsidRDefault="007A0367">
      <w:pPr>
        <w:pStyle w:val="paragraph"/>
      </w:pPr>
      <w:r w:rsidRPr="00A933AA">
        <w:tab/>
        <w:t>(c)</w:t>
      </w:r>
      <w:r w:rsidRPr="00A933AA">
        <w:tab/>
        <w:t xml:space="preserve">amounts, worked out in accordance with the </w:t>
      </w:r>
      <w:r w:rsidR="00430C8D" w:rsidRPr="00A933AA">
        <w:t>Aged Care (Transitional Provisions)</w:t>
      </w:r>
      <w:r w:rsidRPr="00A933AA">
        <w:t xml:space="preserve"> Principles, representing interest on the amounts referred to in </w:t>
      </w:r>
      <w:r w:rsidR="00E52078" w:rsidRPr="00A933AA">
        <w:t>paragraph (</w:t>
      </w:r>
      <w:r w:rsidRPr="00A933AA">
        <w:t>b).</w:t>
      </w:r>
    </w:p>
    <w:p w:rsidR="007A0367" w:rsidRPr="00A933AA" w:rsidRDefault="007A0367">
      <w:pPr>
        <w:pStyle w:val="subsection"/>
      </w:pPr>
      <w:r w:rsidRPr="00A933AA">
        <w:tab/>
        <w:t>(2)</w:t>
      </w:r>
      <w:r w:rsidRPr="00A933AA">
        <w:tab/>
        <w:t xml:space="preserve">The approved provider must not deduct any other amounts from the </w:t>
      </w:r>
      <w:r w:rsidR="003E353B" w:rsidRPr="003E353B">
        <w:rPr>
          <w:position w:val="6"/>
          <w:sz w:val="16"/>
        </w:rPr>
        <w:t>*</w:t>
      </w:r>
      <w:r w:rsidRPr="00A933AA">
        <w:t>accommodation bond balance.</w:t>
      </w:r>
    </w:p>
    <w:p w:rsidR="007A0367" w:rsidRPr="00A933AA" w:rsidRDefault="007A0367" w:rsidP="002D3F81">
      <w:pPr>
        <w:pStyle w:val="ActHead5"/>
      </w:pPr>
      <w:bookmarkStart w:id="136" w:name="_Toc116310376"/>
      <w:r w:rsidRPr="003E353B">
        <w:rPr>
          <w:rStyle w:val="CharSectno"/>
        </w:rPr>
        <w:t>57</w:t>
      </w:r>
      <w:r w:rsidR="003E353B" w:rsidRPr="003E353B">
        <w:rPr>
          <w:rStyle w:val="CharSectno"/>
        </w:rPr>
        <w:noBreakHyphen/>
      </w:r>
      <w:r w:rsidRPr="003E353B">
        <w:rPr>
          <w:rStyle w:val="CharSectno"/>
        </w:rPr>
        <w:t>20</w:t>
      </w:r>
      <w:r w:rsidRPr="00A933AA">
        <w:t xml:space="preserve">  Retention amounts</w:t>
      </w:r>
      <w:bookmarkEnd w:id="136"/>
    </w:p>
    <w:p w:rsidR="007A0367" w:rsidRPr="00A933AA" w:rsidRDefault="007A0367">
      <w:pPr>
        <w:pStyle w:val="subsection"/>
      </w:pPr>
      <w:r w:rsidRPr="00A933AA">
        <w:tab/>
        <w:t>(1)</w:t>
      </w:r>
      <w:r w:rsidRPr="00A933AA">
        <w:tab/>
        <w:t xml:space="preserve">A retention amount must not exceed the amount specified in, or worked out in accordance with, the </w:t>
      </w:r>
      <w:r w:rsidR="00430C8D" w:rsidRPr="00A933AA">
        <w:t>Aged Care (Transitional Provisions)</w:t>
      </w:r>
      <w:r w:rsidRPr="00A933AA">
        <w:t xml:space="preserve"> Principles.</w:t>
      </w:r>
    </w:p>
    <w:p w:rsidR="007A0367" w:rsidRPr="00A933AA" w:rsidRDefault="007A0367">
      <w:pPr>
        <w:pStyle w:val="subsection"/>
      </w:pPr>
      <w:r w:rsidRPr="00A933AA">
        <w:tab/>
        <w:t>(2)</w:t>
      </w:r>
      <w:r w:rsidRPr="00A933AA">
        <w:tab/>
        <w:t xml:space="preserve">The </w:t>
      </w:r>
      <w:r w:rsidR="00430C8D" w:rsidRPr="00A933AA">
        <w:t>Aged Care (Transitional Provisions)</w:t>
      </w:r>
      <w:r w:rsidRPr="00A933AA">
        <w:t xml:space="preserve"> Principles may provide that, in the circumstances specified in the </w:t>
      </w:r>
      <w:r w:rsidR="00430C8D" w:rsidRPr="00A933AA">
        <w:t>Aged Care (Transitional Provisions)</w:t>
      </w:r>
      <w:r w:rsidRPr="00A933AA">
        <w:t xml:space="preserve"> Principles, an approved provider must not deduct any amounts from an </w:t>
      </w:r>
      <w:r w:rsidR="003E353B" w:rsidRPr="003E353B">
        <w:rPr>
          <w:position w:val="6"/>
          <w:sz w:val="16"/>
        </w:rPr>
        <w:t>*</w:t>
      </w:r>
      <w:r w:rsidRPr="00A933AA">
        <w:t xml:space="preserve">accommodation bond balance in respect of periods specified in the </w:t>
      </w:r>
      <w:r w:rsidR="00430C8D" w:rsidRPr="00A933AA">
        <w:t>Aged Care (Transitional Provisions)</w:t>
      </w:r>
      <w:r w:rsidRPr="00A933AA">
        <w:t xml:space="preserve"> Principles.</w:t>
      </w:r>
    </w:p>
    <w:p w:rsidR="00F20461" w:rsidRPr="00A933AA" w:rsidRDefault="00F20461" w:rsidP="00F20461">
      <w:pPr>
        <w:pStyle w:val="subsection"/>
      </w:pPr>
      <w:r w:rsidRPr="00A933AA">
        <w:tab/>
        <w:t>(3)</w:t>
      </w:r>
      <w:r w:rsidRPr="00A933AA">
        <w:tab/>
        <w:t xml:space="preserve">Subject to </w:t>
      </w:r>
      <w:r w:rsidR="00E52078" w:rsidRPr="00A933AA">
        <w:t>subsections (</w:t>
      </w:r>
      <w:r w:rsidRPr="00A933AA">
        <w:t xml:space="preserve">4) and (5), a retention amount may be deducted from an </w:t>
      </w:r>
      <w:r w:rsidR="003E353B" w:rsidRPr="003E353B">
        <w:rPr>
          <w:position w:val="6"/>
          <w:sz w:val="16"/>
        </w:rPr>
        <w:t>*</w:t>
      </w:r>
      <w:r w:rsidRPr="00A933AA">
        <w:t>accommodation bond balance for each month, or part of a month, during which the care recipient concerned is:</w:t>
      </w:r>
    </w:p>
    <w:p w:rsidR="00F20461" w:rsidRPr="00A933AA" w:rsidRDefault="00F20461" w:rsidP="00F20461">
      <w:pPr>
        <w:pStyle w:val="paragraph"/>
      </w:pPr>
      <w:r w:rsidRPr="00A933AA">
        <w:tab/>
        <w:t>(a)</w:t>
      </w:r>
      <w:r w:rsidRPr="00A933AA">
        <w:tab/>
        <w:t xml:space="preserve">provided with residential care through the residential care service in respect of which the </w:t>
      </w:r>
      <w:r w:rsidR="003E353B" w:rsidRPr="003E353B">
        <w:rPr>
          <w:position w:val="6"/>
          <w:sz w:val="16"/>
        </w:rPr>
        <w:t>*</w:t>
      </w:r>
      <w:r w:rsidRPr="00A933AA">
        <w:t>accommodation bond was paid; or</w:t>
      </w:r>
    </w:p>
    <w:p w:rsidR="00F20461" w:rsidRPr="00A933AA" w:rsidRDefault="00F20461" w:rsidP="00F20461">
      <w:pPr>
        <w:pStyle w:val="paragraph"/>
      </w:pPr>
      <w:r w:rsidRPr="00A933AA">
        <w:tab/>
        <w:t>(b)</w:t>
      </w:r>
      <w:r w:rsidRPr="00A933AA">
        <w:tab/>
        <w:t>provided with flexible care through the flexible care service in respect of which the accommodation bond was paid.</w:t>
      </w:r>
    </w:p>
    <w:p w:rsidR="007A0367" w:rsidRPr="00A933AA" w:rsidRDefault="007A0367">
      <w:pPr>
        <w:pStyle w:val="subsection"/>
      </w:pPr>
      <w:r w:rsidRPr="00A933AA">
        <w:tab/>
        <w:t>(4)</w:t>
      </w:r>
      <w:r w:rsidRPr="00A933AA">
        <w:tab/>
        <w:t xml:space="preserve">Subject to </w:t>
      </w:r>
      <w:r w:rsidR="00E52078" w:rsidRPr="00A933AA">
        <w:t>subsection (</w:t>
      </w:r>
      <w:r w:rsidRPr="00A933AA">
        <w:t xml:space="preserve">5), retention amounts may only be deducted during the period of 5 years, or such other period specified in the </w:t>
      </w:r>
      <w:r w:rsidR="00430C8D" w:rsidRPr="00A933AA">
        <w:t>Aged Care (Transitional Provisions)</w:t>
      </w:r>
      <w:r w:rsidRPr="00A933AA">
        <w:t xml:space="preserve"> Principles, starting on the latest of the following days:</w:t>
      </w:r>
    </w:p>
    <w:p w:rsidR="007A0367" w:rsidRPr="00A933AA" w:rsidRDefault="007A0367">
      <w:pPr>
        <w:pStyle w:val="paragraph"/>
      </w:pPr>
      <w:r w:rsidRPr="00A933AA">
        <w:tab/>
        <w:t>(a)</w:t>
      </w:r>
      <w:r w:rsidRPr="00A933AA">
        <w:tab/>
        <w:t xml:space="preserve">the day on which the care recipient </w:t>
      </w:r>
      <w:r w:rsidR="003E353B" w:rsidRPr="003E353B">
        <w:rPr>
          <w:position w:val="6"/>
          <w:sz w:val="16"/>
        </w:rPr>
        <w:t>*</w:t>
      </w:r>
      <w:r w:rsidRPr="00A933AA">
        <w:t>entered the residential care service</w:t>
      </w:r>
      <w:r w:rsidR="008670FE" w:rsidRPr="00A933AA">
        <w:t xml:space="preserve"> or flexible care service</w:t>
      </w:r>
      <w:r w:rsidRPr="00A933AA">
        <w:t>;</w:t>
      </w:r>
    </w:p>
    <w:p w:rsidR="007A0367" w:rsidRPr="00A933AA" w:rsidRDefault="007A0367">
      <w:pPr>
        <w:pStyle w:val="paragraph"/>
      </w:pPr>
      <w:r w:rsidRPr="00A933AA">
        <w:tab/>
        <w:t>(c)</w:t>
      </w:r>
      <w:r w:rsidRPr="00A933AA">
        <w:tab/>
        <w:t xml:space="preserve">if a determination under </w:t>
      </w:r>
      <w:r w:rsidR="007924D0" w:rsidRPr="00A933AA">
        <w:t>paragraph</w:t>
      </w:r>
      <w:r w:rsidR="00E52078" w:rsidRPr="00A933AA">
        <w:t> </w:t>
      </w:r>
      <w:r w:rsidR="007924D0" w:rsidRPr="00A933AA">
        <w:t>57</w:t>
      </w:r>
      <w:r w:rsidR="003E353B">
        <w:noBreakHyphen/>
      </w:r>
      <w:r w:rsidR="007924D0" w:rsidRPr="00A933AA">
        <w:t>14(1)(a)</w:t>
      </w:r>
      <w:r w:rsidRPr="00A933AA">
        <w:t xml:space="preserve"> is in force in respect of the care recipient—the day after the day on which the determination ceases to be in force;</w:t>
      </w:r>
    </w:p>
    <w:p w:rsidR="007A0367" w:rsidRPr="00A933AA" w:rsidRDefault="007A0367">
      <w:pPr>
        <w:pStyle w:val="paragraph"/>
      </w:pPr>
      <w:r w:rsidRPr="00A933AA">
        <w:tab/>
        <w:t>(d)</w:t>
      </w:r>
      <w:r w:rsidRPr="00A933AA">
        <w:tab/>
        <w:t xml:space="preserve">such other day as is worked out in accordance with the </w:t>
      </w:r>
      <w:r w:rsidR="00430C8D" w:rsidRPr="00A933AA">
        <w:t>Aged Care (Transitional Provisions)</w:t>
      </w:r>
      <w:r w:rsidRPr="00A933AA">
        <w:t xml:space="preserve"> Principles.</w:t>
      </w:r>
    </w:p>
    <w:p w:rsidR="007A0367" w:rsidRPr="00A933AA" w:rsidRDefault="007A0367" w:rsidP="004B57FF">
      <w:pPr>
        <w:pStyle w:val="subsection"/>
      </w:pPr>
      <w:r w:rsidRPr="00A933AA">
        <w:tab/>
        <w:t>(5)</w:t>
      </w:r>
      <w:r w:rsidRPr="00A933AA">
        <w:tab/>
        <w:t xml:space="preserve">If, before the </w:t>
      </w:r>
      <w:r w:rsidR="003E353B" w:rsidRPr="003E353B">
        <w:rPr>
          <w:position w:val="6"/>
          <w:sz w:val="16"/>
        </w:rPr>
        <w:t>*</w:t>
      </w:r>
      <w:r w:rsidRPr="00A933AA">
        <w:t xml:space="preserve">accommodation bond was paid, amounts had already been deducted from an </w:t>
      </w:r>
      <w:r w:rsidR="003E353B" w:rsidRPr="003E353B">
        <w:rPr>
          <w:position w:val="6"/>
          <w:sz w:val="16"/>
        </w:rPr>
        <w:t>*</w:t>
      </w:r>
      <w:r w:rsidRPr="00A933AA">
        <w:t xml:space="preserve">accommodation bond balance in respect of another accommodation bond previously paid by the care recipient, the period of 5 years referred to in </w:t>
      </w:r>
      <w:r w:rsidR="00E52078" w:rsidRPr="00A933AA">
        <w:t>subsection (</w:t>
      </w:r>
      <w:r w:rsidRPr="00A933AA">
        <w:t>4) is reduced by each month in respect of which a retention amount was so deducted.</w:t>
      </w:r>
    </w:p>
    <w:p w:rsidR="007A0367" w:rsidRPr="00A933AA" w:rsidRDefault="007A0367" w:rsidP="004B57FF">
      <w:pPr>
        <w:pStyle w:val="notetext"/>
      </w:pPr>
      <w:r w:rsidRPr="00A933AA">
        <w:t>Note:</w:t>
      </w:r>
      <w:r w:rsidRPr="00A933AA">
        <w:tab/>
        <w:t>The effect of this subsection is that all periods spent in residential care</w:t>
      </w:r>
      <w:r w:rsidR="006770B2" w:rsidRPr="00A933AA">
        <w:t xml:space="preserve"> or flexible care</w:t>
      </w:r>
      <w:r w:rsidRPr="00A933AA">
        <w:t xml:space="preserve"> after an </w:t>
      </w:r>
      <w:r w:rsidR="003E353B" w:rsidRPr="003E353B">
        <w:rPr>
          <w:position w:val="6"/>
          <w:sz w:val="16"/>
        </w:rPr>
        <w:t>*</w:t>
      </w:r>
      <w:r w:rsidRPr="00A933AA">
        <w:t>accommodation bond is first paid will count towards the 5</w:t>
      </w:r>
      <w:r w:rsidR="0048464B" w:rsidRPr="00A933AA">
        <w:t xml:space="preserve"> </w:t>
      </w:r>
      <w:r w:rsidRPr="00A933AA">
        <w:t xml:space="preserve">year maximum under </w:t>
      </w:r>
      <w:r w:rsidR="00E52078" w:rsidRPr="00A933AA">
        <w:t>subsection (</w:t>
      </w:r>
      <w:r w:rsidRPr="00A933AA">
        <w:t>4) for deducting retention amounts.</w:t>
      </w:r>
    </w:p>
    <w:p w:rsidR="007A0367" w:rsidRPr="00A933AA" w:rsidRDefault="007A0367" w:rsidP="004B57FF">
      <w:pPr>
        <w:pStyle w:val="notetext"/>
        <w:keepNext/>
        <w:keepLines/>
      </w:pPr>
      <w:r w:rsidRPr="00A933AA">
        <w:t>Example:</w:t>
      </w:r>
      <w:r w:rsidRPr="00A933AA">
        <w:tab/>
        <w:t xml:space="preserve">If a care recipient initially spends 6 weeks in residential care and then moves to another residential care service, retention amounts can be deducted for 3 months in respect of the 6 weeks of care (see </w:t>
      </w:r>
      <w:r w:rsidR="00E52078" w:rsidRPr="00A933AA">
        <w:t>subsection (</w:t>
      </w:r>
      <w:r w:rsidRPr="00A933AA">
        <w:t>6)), but after that only for up to 4 years and 9 months.</w:t>
      </w:r>
    </w:p>
    <w:p w:rsidR="007A0367" w:rsidRPr="00A933AA" w:rsidRDefault="007A0367">
      <w:pPr>
        <w:pStyle w:val="subsection"/>
      </w:pPr>
      <w:r w:rsidRPr="00A933AA">
        <w:tab/>
        <w:t>(6)</w:t>
      </w:r>
      <w:r w:rsidRPr="00A933AA">
        <w:tab/>
        <w:t>For the purposes of this section, if the care recipient is provided with care for 2 months or less, the care recipient is taken, for the purposes of working out retention amounts payable, to have received that care during:</w:t>
      </w:r>
    </w:p>
    <w:p w:rsidR="007A0367" w:rsidRPr="00A933AA" w:rsidRDefault="007A0367">
      <w:pPr>
        <w:pStyle w:val="paragraph"/>
        <w:keepNext/>
      </w:pPr>
      <w:r w:rsidRPr="00A933AA">
        <w:tab/>
        <w:t>(a)</w:t>
      </w:r>
      <w:r w:rsidRPr="00A933AA">
        <w:tab/>
        <w:t xml:space="preserve">the whole of the month in which the care recipient </w:t>
      </w:r>
      <w:r w:rsidR="003E353B" w:rsidRPr="003E353B">
        <w:rPr>
          <w:position w:val="6"/>
          <w:sz w:val="16"/>
        </w:rPr>
        <w:t>*</w:t>
      </w:r>
      <w:r w:rsidRPr="00A933AA">
        <w:t>entered the residential care service</w:t>
      </w:r>
      <w:r w:rsidR="00FA29A4" w:rsidRPr="00A933AA">
        <w:t xml:space="preserve"> or flexible care service</w:t>
      </w:r>
      <w:r w:rsidRPr="00A933AA">
        <w:t xml:space="preserve">; and </w:t>
      </w:r>
    </w:p>
    <w:p w:rsidR="007A0367" w:rsidRPr="00A933AA" w:rsidRDefault="007A0367">
      <w:pPr>
        <w:pStyle w:val="paragraph"/>
      </w:pPr>
      <w:r w:rsidRPr="00A933AA">
        <w:tab/>
        <w:t>(b)</w:t>
      </w:r>
      <w:r w:rsidRPr="00A933AA">
        <w:tab/>
        <w:t>the 2 following months;</w:t>
      </w:r>
    </w:p>
    <w:p w:rsidR="007A0367" w:rsidRPr="00A933AA" w:rsidRDefault="007A0367" w:rsidP="00A9019E">
      <w:pPr>
        <w:pStyle w:val="subsection2"/>
      </w:pPr>
      <w:r w:rsidRPr="00A933AA">
        <w:t xml:space="preserve">unless the </w:t>
      </w:r>
      <w:r w:rsidR="00430C8D" w:rsidRPr="00A933AA">
        <w:t>Aged Care (Transitional Provisions)</w:t>
      </w:r>
      <w:r w:rsidRPr="00A933AA">
        <w:t xml:space="preserve"> Principles specify that care is taken to have been provided for a shorter period.</w:t>
      </w:r>
    </w:p>
    <w:p w:rsidR="007A0367" w:rsidRPr="00A933AA" w:rsidRDefault="007A0367" w:rsidP="00A9019E">
      <w:pPr>
        <w:pStyle w:val="notetext"/>
        <w:keepNext/>
        <w:keepLines/>
      </w:pPr>
      <w:r w:rsidRPr="00A933AA">
        <w:t>Example:</w:t>
      </w:r>
      <w:r w:rsidRPr="00A933AA">
        <w:tab/>
        <w:t xml:space="preserve">A care recipient who </w:t>
      </w:r>
      <w:r w:rsidR="003E353B" w:rsidRPr="003E353B">
        <w:rPr>
          <w:position w:val="6"/>
          <w:sz w:val="16"/>
        </w:rPr>
        <w:t>*</w:t>
      </w:r>
      <w:r w:rsidRPr="00A933AA">
        <w:t>entered a residential care service on 20</w:t>
      </w:r>
      <w:r w:rsidR="00E52078" w:rsidRPr="00A933AA">
        <w:t> </w:t>
      </w:r>
      <w:r w:rsidRPr="00A933AA">
        <w:t>January and left on 3</w:t>
      </w:r>
      <w:r w:rsidR="00E52078" w:rsidRPr="00A933AA">
        <w:t> </w:t>
      </w:r>
      <w:r w:rsidRPr="00A933AA">
        <w:t>March would be taken to have received care for the whole of January, February and March. Therefore, retention amounts could be deducted for each of these months.</w:t>
      </w:r>
    </w:p>
    <w:p w:rsidR="007A0367" w:rsidRPr="00A933AA" w:rsidRDefault="007A0367">
      <w:pPr>
        <w:pStyle w:val="subsection"/>
      </w:pPr>
      <w:r w:rsidRPr="00A933AA">
        <w:tab/>
        <w:t>(7)</w:t>
      </w:r>
      <w:r w:rsidRPr="00A933AA">
        <w:tab/>
        <w:t xml:space="preserve">Deduction of retention amounts must comply with any other requirements specified in the </w:t>
      </w:r>
      <w:r w:rsidR="00430C8D" w:rsidRPr="00A933AA">
        <w:t>Aged Care (Transitional Provisions)</w:t>
      </w:r>
      <w:r w:rsidRPr="00A933AA">
        <w:t xml:space="preserve"> Principles.</w:t>
      </w:r>
    </w:p>
    <w:p w:rsidR="007A0367" w:rsidRPr="00A933AA" w:rsidRDefault="007A0367" w:rsidP="00BE4D00">
      <w:pPr>
        <w:pStyle w:val="ActHead3"/>
        <w:pageBreakBefore/>
      </w:pPr>
      <w:bookmarkStart w:id="137" w:name="_Toc116310377"/>
      <w:r w:rsidRPr="003E353B">
        <w:rPr>
          <w:rStyle w:val="CharDivNo"/>
        </w:rPr>
        <w:t>Division</w:t>
      </w:r>
      <w:r w:rsidR="00E52078" w:rsidRPr="003E353B">
        <w:rPr>
          <w:rStyle w:val="CharDivNo"/>
        </w:rPr>
        <w:t> </w:t>
      </w:r>
      <w:r w:rsidRPr="003E353B">
        <w:rPr>
          <w:rStyle w:val="CharDivNo"/>
        </w:rPr>
        <w:t>57A</w:t>
      </w:r>
      <w:r w:rsidRPr="00A933AA">
        <w:t>—</w:t>
      </w:r>
      <w:r w:rsidRPr="003E353B">
        <w:rPr>
          <w:rStyle w:val="CharDivText"/>
        </w:rPr>
        <w:t>What are the responsibilities relating to accommodation charges?</w:t>
      </w:r>
      <w:bookmarkEnd w:id="137"/>
    </w:p>
    <w:p w:rsidR="007A0367" w:rsidRPr="00A933AA" w:rsidRDefault="007A0367" w:rsidP="002D3F81">
      <w:pPr>
        <w:pStyle w:val="ActHead5"/>
      </w:pPr>
      <w:bookmarkStart w:id="138" w:name="_Toc116310378"/>
      <w:r w:rsidRPr="003E353B">
        <w:rPr>
          <w:rStyle w:val="CharSectno"/>
        </w:rPr>
        <w:t>57A</w:t>
      </w:r>
      <w:r w:rsidR="003E353B" w:rsidRPr="003E353B">
        <w:rPr>
          <w:rStyle w:val="CharSectno"/>
        </w:rPr>
        <w:noBreakHyphen/>
      </w:r>
      <w:r w:rsidRPr="003E353B">
        <w:rPr>
          <w:rStyle w:val="CharSectno"/>
        </w:rPr>
        <w:t>1</w:t>
      </w:r>
      <w:r w:rsidRPr="00A933AA">
        <w:t xml:space="preserve">  What this Division is about</w:t>
      </w:r>
      <w:bookmarkEnd w:id="138"/>
    </w:p>
    <w:p w:rsidR="007A0367" w:rsidRPr="00A933AA" w:rsidRDefault="007A0367">
      <w:pPr>
        <w:pStyle w:val="BoxText"/>
      </w:pPr>
      <w:r w:rsidRPr="00A933AA">
        <w:t xml:space="preserve">If an approved provider charges an </w:t>
      </w:r>
      <w:r w:rsidR="003E353B" w:rsidRPr="003E353B">
        <w:rPr>
          <w:position w:val="6"/>
          <w:sz w:val="16"/>
        </w:rPr>
        <w:t>*</w:t>
      </w:r>
      <w:r w:rsidRPr="00A933AA">
        <w:t xml:space="preserve">accommodation charge for the </w:t>
      </w:r>
      <w:r w:rsidR="003E353B" w:rsidRPr="003E353B">
        <w:rPr>
          <w:position w:val="6"/>
          <w:sz w:val="16"/>
        </w:rPr>
        <w:t>*</w:t>
      </w:r>
      <w:r w:rsidRPr="00A933AA">
        <w:t xml:space="preserve">entry of a care recipient to a residential care service, several rules must be followed. These relate particularly to </w:t>
      </w:r>
      <w:r w:rsidR="003E353B" w:rsidRPr="003E353B">
        <w:rPr>
          <w:position w:val="6"/>
          <w:sz w:val="16"/>
        </w:rPr>
        <w:t>*</w:t>
      </w:r>
      <w:r w:rsidRPr="00A933AA">
        <w:t>accommodation charge agreements, the amount of the charge that accrues and its payment, and treatment of charge payments received.</w:t>
      </w:r>
    </w:p>
    <w:p w:rsidR="007A0367" w:rsidRPr="00A933AA" w:rsidRDefault="007A0367">
      <w:pPr>
        <w:pStyle w:val="TofSectsHeading"/>
      </w:pPr>
      <w:r w:rsidRPr="00A933AA">
        <w:t>Table of Subdivisions</w:t>
      </w:r>
    </w:p>
    <w:p w:rsidR="007A0367" w:rsidRPr="00A933AA" w:rsidRDefault="007A0367">
      <w:pPr>
        <w:pStyle w:val="TofSectsSubdiv"/>
      </w:pPr>
      <w:r w:rsidRPr="00A933AA">
        <w:t>57A</w:t>
      </w:r>
      <w:r w:rsidR="003E353B">
        <w:noBreakHyphen/>
      </w:r>
      <w:r w:rsidRPr="00A933AA">
        <w:t>A</w:t>
      </w:r>
      <w:r w:rsidRPr="00A933AA">
        <w:tab/>
        <w:t>The basic rules</w:t>
      </w:r>
    </w:p>
    <w:p w:rsidR="007A0367" w:rsidRPr="00A933AA" w:rsidRDefault="007A0367">
      <w:pPr>
        <w:pStyle w:val="TofSectsSubdiv"/>
      </w:pPr>
      <w:r w:rsidRPr="00A933AA">
        <w:t>57A</w:t>
      </w:r>
      <w:r w:rsidR="003E353B">
        <w:noBreakHyphen/>
      </w:r>
      <w:r w:rsidRPr="00A933AA">
        <w:t>B</w:t>
      </w:r>
      <w:r w:rsidRPr="00A933AA">
        <w:tab/>
        <w:t>Accommodation charge agreements</w:t>
      </w:r>
    </w:p>
    <w:p w:rsidR="007A0367" w:rsidRPr="00A933AA" w:rsidRDefault="007A0367">
      <w:pPr>
        <w:pStyle w:val="TofSectsSubdiv"/>
      </w:pPr>
      <w:r w:rsidRPr="00A933AA">
        <w:t>57A</w:t>
      </w:r>
      <w:r w:rsidR="003E353B">
        <w:noBreakHyphen/>
      </w:r>
      <w:r w:rsidRPr="00A933AA">
        <w:t>C</w:t>
      </w:r>
      <w:r w:rsidRPr="00A933AA">
        <w:tab/>
        <w:t>Daily accrual amounts of accommodation charges</w:t>
      </w:r>
    </w:p>
    <w:p w:rsidR="007A0367" w:rsidRPr="00A933AA" w:rsidRDefault="007A0367">
      <w:pPr>
        <w:pStyle w:val="TofSectsSubdiv"/>
      </w:pPr>
      <w:r w:rsidRPr="00A933AA">
        <w:t>57A</w:t>
      </w:r>
      <w:r w:rsidR="003E353B">
        <w:noBreakHyphen/>
      </w:r>
      <w:r w:rsidRPr="00A933AA">
        <w:t>D</w:t>
      </w:r>
      <w:r w:rsidRPr="00A933AA">
        <w:tab/>
        <w:t>Payment of accommodation charges</w:t>
      </w:r>
    </w:p>
    <w:p w:rsidR="007A0367" w:rsidRPr="00A933AA" w:rsidRDefault="003E353B" w:rsidP="002D3F81">
      <w:pPr>
        <w:pStyle w:val="ActHead4"/>
      </w:pPr>
      <w:bookmarkStart w:id="139" w:name="_Toc116310379"/>
      <w:r w:rsidRPr="003E353B">
        <w:rPr>
          <w:rStyle w:val="CharSubdNo"/>
        </w:rPr>
        <w:t>Subdivision 5</w:t>
      </w:r>
      <w:r w:rsidR="007A0367" w:rsidRPr="003E353B">
        <w:rPr>
          <w:rStyle w:val="CharSubdNo"/>
        </w:rPr>
        <w:t>7A</w:t>
      </w:r>
      <w:r w:rsidRPr="003E353B">
        <w:rPr>
          <w:rStyle w:val="CharSubdNo"/>
        </w:rPr>
        <w:noBreakHyphen/>
      </w:r>
      <w:r w:rsidR="007A0367" w:rsidRPr="003E353B">
        <w:rPr>
          <w:rStyle w:val="CharSubdNo"/>
        </w:rPr>
        <w:t>A</w:t>
      </w:r>
      <w:r w:rsidR="007A0367" w:rsidRPr="00A933AA">
        <w:t>—</w:t>
      </w:r>
      <w:r w:rsidR="007A0367" w:rsidRPr="003E353B">
        <w:rPr>
          <w:rStyle w:val="CharSubdText"/>
        </w:rPr>
        <w:t>The basic rules</w:t>
      </w:r>
      <w:bookmarkEnd w:id="139"/>
    </w:p>
    <w:p w:rsidR="007A0367" w:rsidRPr="00A933AA" w:rsidRDefault="007A0367" w:rsidP="002D3F81">
      <w:pPr>
        <w:pStyle w:val="ActHead5"/>
      </w:pPr>
      <w:bookmarkStart w:id="140" w:name="_Toc116310380"/>
      <w:r w:rsidRPr="003E353B">
        <w:rPr>
          <w:rStyle w:val="CharSectno"/>
        </w:rPr>
        <w:t>57A</w:t>
      </w:r>
      <w:r w:rsidR="003E353B" w:rsidRPr="003E353B">
        <w:rPr>
          <w:rStyle w:val="CharSectno"/>
        </w:rPr>
        <w:noBreakHyphen/>
      </w:r>
      <w:r w:rsidRPr="003E353B">
        <w:rPr>
          <w:rStyle w:val="CharSectno"/>
        </w:rPr>
        <w:t>2</w:t>
      </w:r>
      <w:r w:rsidRPr="00A933AA">
        <w:t xml:space="preserve">  Basic rules about accommodation charges</w:t>
      </w:r>
      <w:bookmarkEnd w:id="140"/>
    </w:p>
    <w:p w:rsidR="007A0367" w:rsidRPr="00A933AA" w:rsidRDefault="007A0367">
      <w:pPr>
        <w:pStyle w:val="subsection"/>
      </w:pPr>
      <w:r w:rsidRPr="00A933AA">
        <w:tab/>
        <w:t>(1)</w:t>
      </w:r>
      <w:r w:rsidRPr="00A933AA">
        <w:tab/>
        <w:t xml:space="preserve">The rules relating to charging an </w:t>
      </w:r>
      <w:r w:rsidR="003E353B" w:rsidRPr="003E353B">
        <w:rPr>
          <w:position w:val="6"/>
          <w:sz w:val="16"/>
        </w:rPr>
        <w:t>*</w:t>
      </w:r>
      <w:r w:rsidRPr="00A933AA">
        <w:t xml:space="preserve">accommodation charge for the </w:t>
      </w:r>
      <w:r w:rsidR="003E353B" w:rsidRPr="003E353B">
        <w:rPr>
          <w:position w:val="6"/>
          <w:sz w:val="16"/>
        </w:rPr>
        <w:t>*</w:t>
      </w:r>
      <w:r w:rsidRPr="00A933AA">
        <w:t>entry of a person to a residential care service as a care recipient are as follows:</w:t>
      </w:r>
    </w:p>
    <w:p w:rsidR="00780D4B" w:rsidRPr="00524E39" w:rsidRDefault="00780D4B" w:rsidP="00780D4B">
      <w:pPr>
        <w:pStyle w:val="paragraph"/>
      </w:pPr>
      <w:r w:rsidRPr="00524E39">
        <w:tab/>
        <w:t>(a)</w:t>
      </w:r>
      <w:r w:rsidRPr="00524E39">
        <w:tab/>
        <w:t>subject to this subsection, an accommodation charge must be charged for the entry if:</w:t>
      </w:r>
    </w:p>
    <w:p w:rsidR="00780D4B" w:rsidRPr="00524E39" w:rsidRDefault="00780D4B" w:rsidP="00780D4B">
      <w:pPr>
        <w:pStyle w:val="paragraphsub"/>
      </w:pPr>
      <w:r w:rsidRPr="00524E39">
        <w:tab/>
        <w:t>(i)</w:t>
      </w:r>
      <w:r w:rsidRPr="00524E39">
        <w:tab/>
        <w:t xml:space="preserve">the care recipient enters the service within 28 days after the day on which the care recipient ceased (other than because the care recipient is on </w:t>
      </w:r>
      <w:r w:rsidR="003E353B" w:rsidRPr="003E353B">
        <w:rPr>
          <w:position w:val="6"/>
          <w:sz w:val="16"/>
        </w:rPr>
        <w:t>*</w:t>
      </w:r>
      <w:r w:rsidRPr="00524E39">
        <w:t xml:space="preserve">leave) being provided with care through another such service (the </w:t>
      </w:r>
      <w:r w:rsidRPr="00524E39">
        <w:rPr>
          <w:b/>
          <w:i/>
        </w:rPr>
        <w:t>prior service</w:t>
      </w:r>
      <w:r w:rsidRPr="00524E39">
        <w:t>); and</w:t>
      </w:r>
    </w:p>
    <w:p w:rsidR="00780D4B" w:rsidRPr="00524E39" w:rsidRDefault="00780D4B" w:rsidP="00780D4B">
      <w:pPr>
        <w:pStyle w:val="paragraphsub"/>
      </w:pPr>
      <w:r w:rsidRPr="00524E39">
        <w:tab/>
        <w:t>(ii)</w:t>
      </w:r>
      <w:r w:rsidRPr="00524E39">
        <w:tab/>
        <w:t>an accommodation charge was payable by the care recipient for entry to the prior service;</w:t>
      </w:r>
    </w:p>
    <w:p w:rsidR="00780D4B" w:rsidRPr="00524E39" w:rsidRDefault="00780D4B" w:rsidP="00780D4B">
      <w:pPr>
        <w:pStyle w:val="paragraph"/>
      </w:pPr>
      <w:r w:rsidRPr="00524E39">
        <w:tab/>
        <w:t>(b)</w:t>
      </w:r>
      <w:r w:rsidRPr="00524E39">
        <w:tab/>
        <w:t>the care recipient is not a care recipient eligible for a concessional resident supplement under paragraph 44</w:t>
      </w:r>
      <w:r w:rsidR="003E353B">
        <w:noBreakHyphen/>
      </w:r>
      <w:r w:rsidRPr="00524E39">
        <w:t>6(3)(a);</w:t>
      </w:r>
    </w:p>
    <w:p w:rsidR="007A0367" w:rsidRPr="00A933AA" w:rsidRDefault="007A0367">
      <w:pPr>
        <w:pStyle w:val="paragraph"/>
      </w:pPr>
      <w:r w:rsidRPr="00A933AA">
        <w:tab/>
        <w:t>(c)</w:t>
      </w:r>
      <w:r w:rsidRPr="00A933AA">
        <w:tab/>
        <w:t xml:space="preserve">the entry must not be for the purpose of the provision of </w:t>
      </w:r>
      <w:r w:rsidR="003E353B" w:rsidRPr="003E353B">
        <w:rPr>
          <w:position w:val="6"/>
          <w:sz w:val="16"/>
        </w:rPr>
        <w:t>*</w:t>
      </w:r>
      <w:r w:rsidRPr="00A933AA">
        <w:t>respite care;</w:t>
      </w:r>
    </w:p>
    <w:p w:rsidR="007A0367" w:rsidRPr="00A933AA" w:rsidRDefault="007A0367">
      <w:pPr>
        <w:pStyle w:val="paragraph"/>
      </w:pPr>
      <w:r w:rsidRPr="00A933AA">
        <w:tab/>
        <w:t>(d)</w:t>
      </w:r>
      <w:r w:rsidRPr="00A933AA">
        <w:tab/>
        <w:t xml:space="preserve">the approved provider must, before the care recipient enters the service, provide the care recipient with such information about the accommodation charge as is specified in the </w:t>
      </w:r>
      <w:r w:rsidR="00430C8D" w:rsidRPr="00A933AA">
        <w:t>Aged Care (Transitional Provisions)</w:t>
      </w:r>
      <w:r w:rsidRPr="00A933AA">
        <w:t xml:space="preserve"> Principles;</w:t>
      </w:r>
    </w:p>
    <w:p w:rsidR="007A0367" w:rsidRPr="00A933AA" w:rsidRDefault="007A0367">
      <w:pPr>
        <w:pStyle w:val="paragraph"/>
      </w:pPr>
      <w:r w:rsidRPr="00A933AA">
        <w:tab/>
        <w:t>(e)</w:t>
      </w:r>
      <w:r w:rsidRPr="00A933AA">
        <w:tab/>
        <w:t xml:space="preserve">the approved provider must have entered into an </w:t>
      </w:r>
      <w:r w:rsidR="003E353B" w:rsidRPr="003E353B">
        <w:rPr>
          <w:position w:val="6"/>
          <w:sz w:val="16"/>
        </w:rPr>
        <w:t>*</w:t>
      </w:r>
      <w:r w:rsidRPr="00A933AA">
        <w:t>accommodation charge agreement (see section</w:t>
      </w:r>
      <w:r w:rsidR="00E52078" w:rsidRPr="00A933AA">
        <w:t> </w:t>
      </w:r>
      <w:r w:rsidRPr="00A933AA">
        <w:t>57A</w:t>
      </w:r>
      <w:r w:rsidR="003E353B">
        <w:noBreakHyphen/>
      </w:r>
      <w:r w:rsidRPr="00A933AA">
        <w:t xml:space="preserve">3) with the care recipient before, or within </w:t>
      </w:r>
      <w:r w:rsidR="00AE0BCC" w:rsidRPr="00A933AA">
        <w:t>21 days</w:t>
      </w:r>
      <w:r w:rsidRPr="00A933AA">
        <w:t xml:space="preserve"> after, the care recipient entered the service;</w:t>
      </w:r>
    </w:p>
    <w:p w:rsidR="007A0367" w:rsidRPr="00A933AA" w:rsidRDefault="007A0367" w:rsidP="00EF2642">
      <w:pPr>
        <w:pStyle w:val="noteToPara"/>
      </w:pPr>
      <w:r w:rsidRPr="00A933AA">
        <w:t>Note:</w:t>
      </w:r>
      <w:r w:rsidRPr="00A933AA">
        <w:tab/>
        <w:t xml:space="preserve">This time limit is extended in some cases if certain legal processes relating to the care recipient’s mental impairment are in progress—see </w:t>
      </w:r>
      <w:r w:rsidR="00E52078" w:rsidRPr="00A933AA">
        <w:t>subsection (</w:t>
      </w:r>
      <w:r w:rsidRPr="00A933AA">
        <w:t>2) of this section.</w:t>
      </w:r>
    </w:p>
    <w:p w:rsidR="007A0367" w:rsidRPr="00A933AA" w:rsidRDefault="007A0367">
      <w:pPr>
        <w:pStyle w:val="paragraph"/>
      </w:pPr>
      <w:r w:rsidRPr="00A933AA">
        <w:tab/>
        <w:t>(f)</w:t>
      </w:r>
      <w:r w:rsidRPr="00A933AA">
        <w:tab/>
        <w:t>another person must not be required to pay the accommodation charge as a condition of the care recipient entering the residential care service;</w:t>
      </w:r>
    </w:p>
    <w:p w:rsidR="007A0367" w:rsidRPr="00A933AA" w:rsidRDefault="007A0367">
      <w:pPr>
        <w:pStyle w:val="paragraph"/>
      </w:pPr>
      <w:r w:rsidRPr="00A933AA">
        <w:tab/>
        <w:t>(g)</w:t>
      </w:r>
      <w:r w:rsidRPr="00A933AA">
        <w:tab/>
        <w:t>the daily amount at which the accommodation charge accrues must not exceed the maximum provided for by section</w:t>
      </w:r>
      <w:r w:rsidR="00E52078" w:rsidRPr="00A933AA">
        <w:t> </w:t>
      </w:r>
      <w:r w:rsidRPr="00A933AA">
        <w:t>57A</w:t>
      </w:r>
      <w:r w:rsidR="003E353B">
        <w:noBreakHyphen/>
      </w:r>
      <w:r w:rsidRPr="00A933AA">
        <w:t xml:space="preserve">6 </w:t>
      </w:r>
      <w:r w:rsidR="004E5022" w:rsidRPr="00A933AA">
        <w:t>or 57A</w:t>
      </w:r>
      <w:r w:rsidR="003E353B">
        <w:noBreakHyphen/>
      </w:r>
      <w:r w:rsidR="004E5022" w:rsidRPr="00A933AA">
        <w:t>8A or paragraph</w:t>
      </w:r>
      <w:r w:rsidR="00E52078" w:rsidRPr="00A933AA">
        <w:t> </w:t>
      </w:r>
      <w:r w:rsidR="004E5022" w:rsidRPr="00A933AA">
        <w:t>57A</w:t>
      </w:r>
      <w:r w:rsidR="003E353B">
        <w:noBreakHyphen/>
      </w:r>
      <w:r w:rsidR="004E5022" w:rsidRPr="00A933AA">
        <w:t xml:space="preserve">9(1)(b) </w:t>
      </w:r>
      <w:r w:rsidRPr="00A933AA">
        <w:t>and the care recipient must not be charged more than one accommodation charge in respect of entering the service;</w:t>
      </w:r>
    </w:p>
    <w:p w:rsidR="007A0367" w:rsidRPr="00A933AA" w:rsidRDefault="007A0367">
      <w:pPr>
        <w:pStyle w:val="paragraph"/>
      </w:pPr>
      <w:r w:rsidRPr="00A933AA">
        <w:tab/>
        <w:t>(h)</w:t>
      </w:r>
      <w:r w:rsidRPr="00A933AA">
        <w:tab/>
        <w:t>the accommodation charge must not accrue for any day in contravention of the requirements of section</w:t>
      </w:r>
      <w:r w:rsidR="00E52078" w:rsidRPr="00A933AA">
        <w:t> </w:t>
      </w:r>
      <w:r w:rsidRPr="00A933AA">
        <w:t>57A</w:t>
      </w:r>
      <w:r w:rsidR="003E353B">
        <w:noBreakHyphen/>
      </w:r>
      <w:r w:rsidRPr="00A933AA">
        <w:t xml:space="preserve">7 (which </w:t>
      </w:r>
      <w:r w:rsidR="00C009F5" w:rsidRPr="00A933AA">
        <w:t>deals with cessation of the provision of care</w:t>
      </w:r>
      <w:r w:rsidRPr="00A933AA">
        <w:t>);</w:t>
      </w:r>
    </w:p>
    <w:p w:rsidR="007A0367" w:rsidRPr="00A933AA" w:rsidRDefault="007A0367">
      <w:pPr>
        <w:pStyle w:val="paragraph"/>
      </w:pPr>
      <w:r w:rsidRPr="00A933AA">
        <w:tab/>
        <w:t>(i)</w:t>
      </w:r>
      <w:r w:rsidRPr="00A933AA">
        <w:tab/>
        <w:t xml:space="preserve">the accommodation charge must not be charged if a determination is in force under </w:t>
      </w:r>
      <w:r w:rsidR="00C14D1D" w:rsidRPr="00A933AA">
        <w:t>paragraph</w:t>
      </w:r>
      <w:r w:rsidR="00E52078" w:rsidRPr="00A933AA">
        <w:t> </w:t>
      </w:r>
      <w:r w:rsidR="00C14D1D" w:rsidRPr="00A933AA">
        <w:t>57A</w:t>
      </w:r>
      <w:r w:rsidR="003E353B">
        <w:noBreakHyphen/>
      </w:r>
      <w:r w:rsidR="00C14D1D" w:rsidRPr="00A933AA">
        <w:t>9(1)(a)</w:t>
      </w:r>
      <w:r w:rsidRPr="00A933AA">
        <w:t xml:space="preserve"> that paying an accommodation charge would cause the care recipient financial hardship;</w:t>
      </w:r>
    </w:p>
    <w:p w:rsidR="007A0367" w:rsidRPr="00A933AA" w:rsidRDefault="007A0367">
      <w:pPr>
        <w:pStyle w:val="paragraph"/>
      </w:pPr>
      <w:r w:rsidRPr="00A933AA">
        <w:tab/>
        <w:t>(j)</w:t>
      </w:r>
      <w:r w:rsidRPr="00A933AA">
        <w:tab/>
        <w:t>the approved provider must comply with the requirements of section</w:t>
      </w:r>
      <w:r w:rsidR="00E52078" w:rsidRPr="00A933AA">
        <w:t> </w:t>
      </w:r>
      <w:r w:rsidRPr="00A933AA">
        <w:t>57A</w:t>
      </w:r>
      <w:r w:rsidR="003E353B">
        <w:noBreakHyphen/>
      </w:r>
      <w:r w:rsidRPr="00A933AA">
        <w:t>11 relating to payment of the accommodation charge;</w:t>
      </w:r>
    </w:p>
    <w:p w:rsidR="007A0367" w:rsidRPr="00A933AA" w:rsidRDefault="007A0367">
      <w:pPr>
        <w:pStyle w:val="paragraph"/>
      </w:pPr>
      <w:r w:rsidRPr="00A933AA">
        <w:tab/>
        <w:t>(k)</w:t>
      </w:r>
      <w:r w:rsidRPr="00A933AA">
        <w:tab/>
        <w:t>the care recipient may be required in accordance with section</w:t>
      </w:r>
      <w:r w:rsidR="00E52078" w:rsidRPr="00A933AA">
        <w:t> </w:t>
      </w:r>
      <w:r w:rsidRPr="00A933AA">
        <w:t>57A</w:t>
      </w:r>
      <w:r w:rsidR="003E353B">
        <w:noBreakHyphen/>
      </w:r>
      <w:r w:rsidRPr="00A933AA">
        <w:t>12 to pay interest to the approved provider if some or all of the accommodation charge is not paid within the time that section permits;</w:t>
      </w:r>
    </w:p>
    <w:p w:rsidR="00E97A91" w:rsidRPr="00A933AA" w:rsidRDefault="00E97A91" w:rsidP="00E97A91">
      <w:pPr>
        <w:pStyle w:val="paragraph"/>
      </w:pPr>
      <w:r w:rsidRPr="00A933AA">
        <w:tab/>
        <w:t>(m)</w:t>
      </w:r>
      <w:r w:rsidRPr="00A933AA">
        <w:tab/>
        <w:t>the approved provider must not charge an accommodation charge if:</w:t>
      </w:r>
    </w:p>
    <w:p w:rsidR="00E97A91" w:rsidRPr="00A933AA" w:rsidRDefault="00E97A91" w:rsidP="00E97A91">
      <w:pPr>
        <w:pStyle w:val="paragraphsub"/>
      </w:pPr>
      <w:r w:rsidRPr="00A933AA">
        <w:tab/>
        <w:t>(i)</w:t>
      </w:r>
      <w:r w:rsidRPr="00A933AA">
        <w:tab/>
        <w:t>a sanction has been imposed on the approved provider under section</w:t>
      </w:r>
      <w:r w:rsidR="00E52078" w:rsidRPr="00A933AA">
        <w:t> </w:t>
      </w:r>
      <w:r w:rsidRPr="00A933AA">
        <w:t xml:space="preserve">63N of the </w:t>
      </w:r>
      <w:r w:rsidR="003E353B" w:rsidRPr="003E353B">
        <w:rPr>
          <w:position w:val="6"/>
          <w:sz w:val="16"/>
        </w:rPr>
        <w:t>*</w:t>
      </w:r>
      <w:r w:rsidRPr="00A933AA">
        <w:t>Quality and Safety Commission Act; and</w:t>
      </w:r>
    </w:p>
    <w:p w:rsidR="00E97A91" w:rsidRPr="00A933AA" w:rsidRDefault="00E97A91" w:rsidP="00E97A91">
      <w:pPr>
        <w:pStyle w:val="paragraphsub"/>
      </w:pPr>
      <w:r w:rsidRPr="00A933AA">
        <w:tab/>
        <w:t>(ii)</w:t>
      </w:r>
      <w:r w:rsidRPr="00A933AA">
        <w:tab/>
        <w:t>the sanction prohibits the charging of an accommodation charge for the entry;</w:t>
      </w:r>
    </w:p>
    <w:p w:rsidR="007A0367" w:rsidRPr="00A933AA" w:rsidRDefault="007A0367">
      <w:pPr>
        <w:pStyle w:val="paragraph"/>
      </w:pPr>
      <w:r w:rsidRPr="00A933AA">
        <w:tab/>
        <w:t>(n)</w:t>
      </w:r>
      <w:r w:rsidRPr="00A933AA">
        <w:tab/>
        <w:t xml:space="preserve">any other rules specified in the </w:t>
      </w:r>
      <w:r w:rsidR="00430C8D" w:rsidRPr="00A933AA">
        <w:t>Aged Care (Transitional Provisions)</w:t>
      </w:r>
      <w:r w:rsidRPr="00A933AA">
        <w:t xml:space="preserve"> Principles.</w:t>
      </w:r>
    </w:p>
    <w:p w:rsidR="007A0367" w:rsidRPr="00A933AA" w:rsidRDefault="007A0367">
      <w:pPr>
        <w:pStyle w:val="subsection"/>
      </w:pPr>
      <w:r w:rsidRPr="00A933AA">
        <w:tab/>
        <w:t>(2)</w:t>
      </w:r>
      <w:r w:rsidRPr="00A933AA">
        <w:tab/>
        <w:t xml:space="preserve">If, at the end of the </w:t>
      </w:r>
      <w:r w:rsidR="006944BB" w:rsidRPr="00A933AA">
        <w:t>21 days</w:t>
      </w:r>
      <w:r w:rsidRPr="00A933AA">
        <w:t xml:space="preserve"> mentioned in </w:t>
      </w:r>
      <w:r w:rsidR="00E52078" w:rsidRPr="00A933AA">
        <w:t>paragraph (</w:t>
      </w:r>
      <w:r w:rsidRPr="00A933AA">
        <w:t>1)(e):</w:t>
      </w:r>
    </w:p>
    <w:p w:rsidR="007A0367" w:rsidRPr="00A933AA" w:rsidRDefault="007A0367">
      <w:pPr>
        <w:pStyle w:val="paragraph"/>
      </w:pPr>
      <w:r w:rsidRPr="00A933AA">
        <w:tab/>
        <w:t>(a)</w:t>
      </w:r>
      <w:r w:rsidRPr="00A933AA">
        <w:tab/>
        <w:t xml:space="preserve">the approved provider and the care recipient have not entered into an </w:t>
      </w:r>
      <w:r w:rsidR="003E353B" w:rsidRPr="003E353B">
        <w:rPr>
          <w:position w:val="6"/>
          <w:sz w:val="16"/>
        </w:rPr>
        <w:t>*</w:t>
      </w:r>
      <w:r w:rsidRPr="00A933AA">
        <w:t>accommodation charge agreement; and</w:t>
      </w:r>
    </w:p>
    <w:p w:rsidR="007A0367" w:rsidRPr="00A933AA" w:rsidRDefault="007A0367">
      <w:pPr>
        <w:pStyle w:val="paragraph"/>
      </w:pPr>
      <w:r w:rsidRPr="00A933AA">
        <w:tab/>
        <w:t>(b)</w:t>
      </w:r>
      <w:r w:rsidRPr="00A933AA">
        <w:tab/>
        <w:t>a process under a law of the Commonwealth, a State or a Territory has begun for a person (other than an approved provider) to be appointed, by reason that the care recipient has a mental impairment, as the care recipient’s legal representative;</w:t>
      </w:r>
    </w:p>
    <w:p w:rsidR="007A0367" w:rsidRPr="00A933AA" w:rsidRDefault="007A0367">
      <w:pPr>
        <w:pStyle w:val="subsection2"/>
      </w:pPr>
      <w:r w:rsidRPr="00A933AA">
        <w:t>the time limit in that paragraph is extended until the end of 7 days after:</w:t>
      </w:r>
    </w:p>
    <w:p w:rsidR="007A0367" w:rsidRPr="00A933AA" w:rsidRDefault="007A0367">
      <w:pPr>
        <w:pStyle w:val="paragraph"/>
      </w:pPr>
      <w:r w:rsidRPr="00A933AA">
        <w:tab/>
        <w:t>(c)</w:t>
      </w:r>
      <w:r w:rsidRPr="00A933AA">
        <w:tab/>
        <w:t>the appointment is made; or</w:t>
      </w:r>
    </w:p>
    <w:p w:rsidR="007A0367" w:rsidRPr="00A933AA" w:rsidRDefault="007A0367">
      <w:pPr>
        <w:pStyle w:val="paragraph"/>
      </w:pPr>
      <w:r w:rsidRPr="00A933AA">
        <w:tab/>
        <w:t>(d)</w:t>
      </w:r>
      <w:r w:rsidRPr="00A933AA">
        <w:tab/>
        <w:t>a decision is made not to make the appointment; or</w:t>
      </w:r>
    </w:p>
    <w:p w:rsidR="007A0367" w:rsidRPr="00A933AA" w:rsidRDefault="007A0367">
      <w:pPr>
        <w:pStyle w:val="paragraph"/>
      </w:pPr>
      <w:r w:rsidRPr="00A933AA">
        <w:tab/>
        <w:t>(e)</w:t>
      </w:r>
      <w:r w:rsidRPr="00A933AA">
        <w:tab/>
        <w:t>the process ends for some other reason;</w:t>
      </w:r>
    </w:p>
    <w:p w:rsidR="007A0367" w:rsidRPr="00A933AA" w:rsidRDefault="007A0367">
      <w:pPr>
        <w:pStyle w:val="subsection2"/>
      </w:pPr>
      <w:r w:rsidRPr="00A933AA">
        <w:t xml:space="preserve">or for such further period as the Secretary allows, having regard to any matters specified in the </w:t>
      </w:r>
      <w:r w:rsidR="00430C8D" w:rsidRPr="00A933AA">
        <w:t>Aged Care (Transitional Provisions)</w:t>
      </w:r>
      <w:r w:rsidRPr="00A933AA">
        <w:t xml:space="preserve"> Principles.</w:t>
      </w:r>
    </w:p>
    <w:p w:rsidR="007A0367" w:rsidRPr="00A933AA" w:rsidRDefault="003E353B" w:rsidP="00CE2EDD">
      <w:pPr>
        <w:pStyle w:val="ActHead4"/>
      </w:pPr>
      <w:bookmarkStart w:id="141" w:name="_Toc116310381"/>
      <w:r w:rsidRPr="003E353B">
        <w:rPr>
          <w:rStyle w:val="CharSubdNo"/>
        </w:rPr>
        <w:t>Subdivision 5</w:t>
      </w:r>
      <w:r w:rsidR="007A0367" w:rsidRPr="003E353B">
        <w:rPr>
          <w:rStyle w:val="CharSubdNo"/>
        </w:rPr>
        <w:t>7A</w:t>
      </w:r>
      <w:r w:rsidRPr="003E353B">
        <w:rPr>
          <w:rStyle w:val="CharSubdNo"/>
        </w:rPr>
        <w:noBreakHyphen/>
      </w:r>
      <w:r w:rsidR="007A0367" w:rsidRPr="003E353B">
        <w:rPr>
          <w:rStyle w:val="CharSubdNo"/>
        </w:rPr>
        <w:t>B</w:t>
      </w:r>
      <w:r w:rsidR="007A0367" w:rsidRPr="00A933AA">
        <w:t>—</w:t>
      </w:r>
      <w:r w:rsidR="007A0367" w:rsidRPr="003E353B">
        <w:rPr>
          <w:rStyle w:val="CharSubdText"/>
        </w:rPr>
        <w:t>Accommodation charge agreements</w:t>
      </w:r>
      <w:bookmarkEnd w:id="141"/>
    </w:p>
    <w:p w:rsidR="007A0367" w:rsidRPr="00A933AA" w:rsidRDefault="007A0367" w:rsidP="00CE2EDD">
      <w:pPr>
        <w:pStyle w:val="ActHead5"/>
      </w:pPr>
      <w:bookmarkStart w:id="142" w:name="_Toc116310382"/>
      <w:r w:rsidRPr="003E353B">
        <w:rPr>
          <w:rStyle w:val="CharSectno"/>
        </w:rPr>
        <w:t>57A</w:t>
      </w:r>
      <w:r w:rsidR="003E353B" w:rsidRPr="003E353B">
        <w:rPr>
          <w:rStyle w:val="CharSectno"/>
        </w:rPr>
        <w:noBreakHyphen/>
      </w:r>
      <w:r w:rsidRPr="003E353B">
        <w:rPr>
          <w:rStyle w:val="CharSectno"/>
        </w:rPr>
        <w:t>3</w:t>
      </w:r>
      <w:r w:rsidRPr="00A933AA">
        <w:t xml:space="preserve">  Contents of accommodation charge agreements</w:t>
      </w:r>
      <w:bookmarkEnd w:id="142"/>
    </w:p>
    <w:p w:rsidR="007A0367" w:rsidRPr="00A933AA" w:rsidRDefault="007A0367" w:rsidP="00CE2EDD">
      <w:pPr>
        <w:pStyle w:val="subsection"/>
        <w:keepNext/>
        <w:keepLines/>
      </w:pPr>
      <w:r w:rsidRPr="00A933AA">
        <w:tab/>
        <w:t>(1)</w:t>
      </w:r>
      <w:r w:rsidRPr="00A933AA">
        <w:tab/>
        <w:t xml:space="preserve">An agreement between an approved provider and a person proposing to </w:t>
      </w:r>
      <w:r w:rsidR="003E353B" w:rsidRPr="003E353B">
        <w:rPr>
          <w:position w:val="6"/>
          <w:sz w:val="16"/>
        </w:rPr>
        <w:t>*</w:t>
      </w:r>
      <w:r w:rsidRPr="00A933AA">
        <w:t xml:space="preserve">enter, or having entered, as a care recipient to a residential care service through which the approved provider provides care is an </w:t>
      </w:r>
      <w:r w:rsidRPr="00A933AA">
        <w:rPr>
          <w:b/>
          <w:i/>
        </w:rPr>
        <w:t xml:space="preserve">accommodation charge agreement </w:t>
      </w:r>
      <w:r w:rsidRPr="00A933AA">
        <w:t>if it sets out the following:</w:t>
      </w:r>
    </w:p>
    <w:p w:rsidR="007A0367" w:rsidRPr="00A933AA" w:rsidRDefault="007A0367">
      <w:pPr>
        <w:pStyle w:val="paragraph"/>
      </w:pPr>
      <w:r w:rsidRPr="00A933AA">
        <w:tab/>
        <w:t>(a)</w:t>
      </w:r>
      <w:r w:rsidRPr="00A933AA">
        <w:tab/>
        <w:t xml:space="preserve">the amount of the </w:t>
      </w:r>
      <w:r w:rsidR="003E353B" w:rsidRPr="003E353B">
        <w:rPr>
          <w:position w:val="6"/>
          <w:sz w:val="16"/>
        </w:rPr>
        <w:t>*</w:t>
      </w:r>
      <w:r w:rsidRPr="00A933AA">
        <w:t>accommodation charge that:</w:t>
      </w:r>
    </w:p>
    <w:p w:rsidR="007A0367" w:rsidRPr="00A933AA" w:rsidRDefault="007A0367">
      <w:pPr>
        <w:pStyle w:val="paragraphsub"/>
      </w:pPr>
      <w:r w:rsidRPr="00A933AA">
        <w:tab/>
        <w:t>(i)</w:t>
      </w:r>
      <w:r w:rsidRPr="00A933AA">
        <w:tab/>
        <w:t xml:space="preserve">will accrue for each day (including a day on which the care recipient is on </w:t>
      </w:r>
      <w:r w:rsidR="003E353B" w:rsidRPr="003E353B">
        <w:rPr>
          <w:position w:val="6"/>
          <w:sz w:val="16"/>
        </w:rPr>
        <w:t>*</w:t>
      </w:r>
      <w:r w:rsidRPr="00A933AA">
        <w:t>leave from the residential care service) if the care recipient enters the service; or</w:t>
      </w:r>
    </w:p>
    <w:p w:rsidR="007A0367" w:rsidRPr="00A933AA" w:rsidRDefault="007A0367">
      <w:pPr>
        <w:pStyle w:val="paragraphsub"/>
      </w:pPr>
      <w:r w:rsidRPr="00A933AA">
        <w:tab/>
        <w:t>(ii)</w:t>
      </w:r>
      <w:r w:rsidRPr="00A933AA">
        <w:tab/>
        <w:t xml:space="preserve">if the care recipient has already entered the residential care service—has accrued and will accrue for each day (including a day on which the care recipient is on </w:t>
      </w:r>
      <w:r w:rsidR="003E353B" w:rsidRPr="003E353B">
        <w:rPr>
          <w:position w:val="6"/>
          <w:sz w:val="16"/>
        </w:rPr>
        <w:t>*</w:t>
      </w:r>
      <w:r w:rsidRPr="00A933AA">
        <w:t xml:space="preserve">leave from the service); </w:t>
      </w:r>
    </w:p>
    <w:p w:rsidR="007A0367" w:rsidRPr="00A933AA" w:rsidRDefault="007A0367">
      <w:pPr>
        <w:pStyle w:val="paragraph"/>
      </w:pPr>
      <w:r w:rsidRPr="00A933AA">
        <w:tab/>
        <w:t>(b)</w:t>
      </w:r>
      <w:r w:rsidRPr="00A933AA">
        <w:tab/>
        <w:t>the care recipient’s proposed date of entry, or date of entry, to the residential care service;</w:t>
      </w:r>
    </w:p>
    <w:p w:rsidR="007A0367" w:rsidRPr="00A933AA" w:rsidRDefault="007A0367">
      <w:pPr>
        <w:pStyle w:val="paragraph"/>
      </w:pPr>
      <w:r w:rsidRPr="00A933AA">
        <w:tab/>
        <w:t>(c)</w:t>
      </w:r>
      <w:r w:rsidRPr="00A933AA">
        <w:tab/>
        <w:t>how the accommodation charge is to be paid;</w:t>
      </w:r>
    </w:p>
    <w:p w:rsidR="007A0367" w:rsidRPr="00A933AA" w:rsidRDefault="007A0367">
      <w:pPr>
        <w:pStyle w:val="paragraph"/>
      </w:pPr>
      <w:r w:rsidRPr="00A933AA">
        <w:tab/>
        <w:t>(d)</w:t>
      </w:r>
      <w:r w:rsidRPr="00A933AA">
        <w:tab/>
        <w:t>the time or times when the accommodation charge is payable;</w:t>
      </w:r>
    </w:p>
    <w:p w:rsidR="007A0367" w:rsidRPr="00A933AA" w:rsidRDefault="007A0367">
      <w:pPr>
        <w:pStyle w:val="paragraph"/>
      </w:pPr>
      <w:r w:rsidRPr="00A933AA">
        <w:tab/>
        <w:t>(e)</w:t>
      </w:r>
      <w:r w:rsidRPr="00A933AA">
        <w:tab/>
        <w:t>whether agreeing to pay the accommodation charge entitles the care recipient to specific accommodation or additional services within the residential care service;</w:t>
      </w:r>
    </w:p>
    <w:p w:rsidR="007A0367" w:rsidRPr="00A933AA" w:rsidRDefault="007A0367">
      <w:pPr>
        <w:pStyle w:val="paragraph"/>
      </w:pPr>
      <w:r w:rsidRPr="00A933AA">
        <w:tab/>
        <w:t>(f)</w:t>
      </w:r>
      <w:r w:rsidRPr="00A933AA">
        <w:tab/>
        <w:t>any financial hardship provisions that apply to the care recipient;</w:t>
      </w:r>
    </w:p>
    <w:p w:rsidR="007A0367" w:rsidRPr="00A933AA" w:rsidRDefault="007A0367">
      <w:pPr>
        <w:pStyle w:val="paragraph"/>
      </w:pPr>
      <w:r w:rsidRPr="00A933AA">
        <w:tab/>
        <w:t>(g)</w:t>
      </w:r>
      <w:r w:rsidRPr="00A933AA">
        <w:tab/>
        <w:t xml:space="preserve">such other matters as are specified in the </w:t>
      </w:r>
      <w:r w:rsidR="00430C8D" w:rsidRPr="00A933AA">
        <w:t>Aged Care (Transitional Provisions)</w:t>
      </w:r>
      <w:r w:rsidRPr="00A933AA">
        <w:t xml:space="preserve"> Principles.</w:t>
      </w:r>
    </w:p>
    <w:p w:rsidR="007A0367" w:rsidRPr="00A933AA" w:rsidRDefault="007A0367">
      <w:pPr>
        <w:pStyle w:val="subsection"/>
      </w:pPr>
      <w:r w:rsidRPr="00A933AA">
        <w:tab/>
        <w:t>(2)</w:t>
      </w:r>
      <w:r w:rsidRPr="00A933AA">
        <w:tab/>
        <w:t xml:space="preserve">The </w:t>
      </w:r>
      <w:r w:rsidR="00430C8D" w:rsidRPr="00A933AA">
        <w:t>Aged Care (Transitional Provisions)</w:t>
      </w:r>
      <w:r w:rsidRPr="00A933AA">
        <w:t xml:space="preserve"> Principles may specify, but are not limited to, matters relating to the following:</w:t>
      </w:r>
    </w:p>
    <w:p w:rsidR="007A0367" w:rsidRPr="00A933AA" w:rsidRDefault="007A0367">
      <w:pPr>
        <w:pStyle w:val="paragraph"/>
      </w:pPr>
      <w:r w:rsidRPr="00A933AA">
        <w:tab/>
        <w:t>(a)</w:t>
      </w:r>
      <w:r w:rsidRPr="00A933AA">
        <w:tab/>
        <w:t xml:space="preserve">the specific entitlements of care recipients arising from entering into an </w:t>
      </w:r>
      <w:r w:rsidR="003E353B" w:rsidRPr="003E353B">
        <w:rPr>
          <w:position w:val="6"/>
          <w:sz w:val="16"/>
        </w:rPr>
        <w:t>*</w:t>
      </w:r>
      <w:r w:rsidRPr="00A933AA">
        <w:t>accommodation charge agreement;</w:t>
      </w:r>
    </w:p>
    <w:p w:rsidR="007A0367" w:rsidRPr="00A933AA" w:rsidRDefault="007A0367">
      <w:pPr>
        <w:pStyle w:val="paragraph"/>
        <w:keepNext/>
      </w:pPr>
      <w:r w:rsidRPr="00A933AA">
        <w:tab/>
        <w:t>(b)</w:t>
      </w:r>
      <w:r w:rsidRPr="00A933AA">
        <w:tab/>
        <w:t>the provision of information to third parties about accommodation charges and related matters;</w:t>
      </w:r>
    </w:p>
    <w:p w:rsidR="007A0367" w:rsidRPr="00A933AA" w:rsidRDefault="007A0367">
      <w:pPr>
        <w:pStyle w:val="paragraph"/>
        <w:keepNext/>
      </w:pPr>
      <w:r w:rsidRPr="00A933AA">
        <w:tab/>
        <w:t>(c)</w:t>
      </w:r>
      <w:r w:rsidRPr="00A933AA">
        <w:tab/>
        <w:t>a care recipient’s obligations;</w:t>
      </w:r>
    </w:p>
    <w:p w:rsidR="007A0367" w:rsidRPr="00A933AA" w:rsidRDefault="007A0367">
      <w:pPr>
        <w:pStyle w:val="paragraph"/>
      </w:pPr>
      <w:r w:rsidRPr="00A933AA">
        <w:tab/>
        <w:t>(d)</w:t>
      </w:r>
      <w:r w:rsidRPr="00A933AA">
        <w:tab/>
        <w:t>alleviating financial hardship.</w:t>
      </w:r>
    </w:p>
    <w:p w:rsidR="007A0367" w:rsidRPr="00A933AA" w:rsidRDefault="007A0367" w:rsidP="002D3F81">
      <w:pPr>
        <w:pStyle w:val="ActHead5"/>
      </w:pPr>
      <w:bookmarkStart w:id="143" w:name="_Toc116310383"/>
      <w:r w:rsidRPr="003E353B">
        <w:rPr>
          <w:rStyle w:val="CharSectno"/>
        </w:rPr>
        <w:t>57A</w:t>
      </w:r>
      <w:r w:rsidR="003E353B" w:rsidRPr="003E353B">
        <w:rPr>
          <w:rStyle w:val="CharSectno"/>
        </w:rPr>
        <w:noBreakHyphen/>
      </w:r>
      <w:r w:rsidRPr="003E353B">
        <w:rPr>
          <w:rStyle w:val="CharSectno"/>
        </w:rPr>
        <w:t>4</w:t>
      </w:r>
      <w:r w:rsidRPr="00A933AA">
        <w:t xml:space="preserve">  Accommodation charge agreements may be incorporated into other agreements</w:t>
      </w:r>
      <w:bookmarkEnd w:id="143"/>
    </w:p>
    <w:p w:rsidR="007A0367" w:rsidRPr="00A933AA" w:rsidRDefault="007A0367">
      <w:pPr>
        <w:pStyle w:val="subsection"/>
      </w:pPr>
      <w:r w:rsidRPr="00A933AA">
        <w:tab/>
      </w:r>
      <w:r w:rsidRPr="00A933AA">
        <w:tab/>
        <w:t xml:space="preserve">For the purposes of this Division, a person is taken to have entered into an </w:t>
      </w:r>
      <w:r w:rsidR="003E353B" w:rsidRPr="003E353B">
        <w:rPr>
          <w:position w:val="6"/>
          <w:sz w:val="16"/>
        </w:rPr>
        <w:t>*</w:t>
      </w:r>
      <w:r w:rsidRPr="00A933AA">
        <w:t>accommodation charge agreement if the person has entered into an agreement that contains the provisions required by section</w:t>
      </w:r>
      <w:r w:rsidR="00E52078" w:rsidRPr="00A933AA">
        <w:t> </w:t>
      </w:r>
      <w:r w:rsidRPr="00A933AA">
        <w:t>57A</w:t>
      </w:r>
      <w:r w:rsidR="003E353B">
        <w:noBreakHyphen/>
      </w:r>
      <w:r w:rsidRPr="00A933AA">
        <w:t>3.</w:t>
      </w:r>
    </w:p>
    <w:p w:rsidR="007A0367" w:rsidRPr="00A933AA" w:rsidRDefault="007A0367">
      <w:pPr>
        <w:pStyle w:val="notetext"/>
      </w:pPr>
      <w:r w:rsidRPr="00A933AA">
        <w:t>Example:</w:t>
      </w:r>
      <w:r w:rsidRPr="00A933AA">
        <w:tab/>
        <w:t xml:space="preserve">These provisions may be included in a </w:t>
      </w:r>
      <w:r w:rsidR="003E353B" w:rsidRPr="003E353B">
        <w:rPr>
          <w:position w:val="6"/>
          <w:sz w:val="16"/>
        </w:rPr>
        <w:t>*</w:t>
      </w:r>
      <w:r w:rsidRPr="00A933AA">
        <w:t>resident agreement.</w:t>
      </w:r>
    </w:p>
    <w:p w:rsidR="007A0367" w:rsidRPr="00A933AA" w:rsidRDefault="007A0367" w:rsidP="002D3F81">
      <w:pPr>
        <w:pStyle w:val="ActHead5"/>
      </w:pPr>
      <w:bookmarkStart w:id="144" w:name="_Toc116310384"/>
      <w:r w:rsidRPr="003E353B">
        <w:rPr>
          <w:rStyle w:val="CharSectno"/>
        </w:rPr>
        <w:t>57A</w:t>
      </w:r>
      <w:r w:rsidR="003E353B" w:rsidRPr="003E353B">
        <w:rPr>
          <w:rStyle w:val="CharSectno"/>
        </w:rPr>
        <w:noBreakHyphen/>
      </w:r>
      <w:r w:rsidRPr="003E353B">
        <w:rPr>
          <w:rStyle w:val="CharSectno"/>
        </w:rPr>
        <w:t>5</w:t>
      </w:r>
      <w:r w:rsidRPr="00A933AA">
        <w:t xml:space="preserve">  Agreements cannot affect requirements of this Division</w:t>
      </w:r>
      <w:bookmarkEnd w:id="144"/>
    </w:p>
    <w:p w:rsidR="007A0367" w:rsidRPr="00A933AA" w:rsidRDefault="007A0367">
      <w:pPr>
        <w:pStyle w:val="subsection"/>
      </w:pPr>
      <w:r w:rsidRPr="00A933AA">
        <w:tab/>
      </w:r>
      <w:r w:rsidRPr="00A933AA">
        <w:tab/>
        <w:t xml:space="preserve">The requirements of this Division apply despite any provision of an </w:t>
      </w:r>
      <w:r w:rsidR="003E353B" w:rsidRPr="003E353B">
        <w:rPr>
          <w:position w:val="6"/>
          <w:sz w:val="16"/>
        </w:rPr>
        <w:t>*</w:t>
      </w:r>
      <w:r w:rsidRPr="00A933AA">
        <w:t>accommodation charge agreement, or any other agreement, to the contrary.</w:t>
      </w:r>
    </w:p>
    <w:p w:rsidR="007A0367" w:rsidRPr="00A933AA" w:rsidRDefault="003E353B" w:rsidP="002D3F81">
      <w:pPr>
        <w:pStyle w:val="ActHead4"/>
      </w:pPr>
      <w:bookmarkStart w:id="145" w:name="_Toc116310385"/>
      <w:r w:rsidRPr="003E353B">
        <w:rPr>
          <w:rStyle w:val="CharSubdNo"/>
        </w:rPr>
        <w:t>Subdivision 5</w:t>
      </w:r>
      <w:r w:rsidR="007A0367" w:rsidRPr="003E353B">
        <w:rPr>
          <w:rStyle w:val="CharSubdNo"/>
        </w:rPr>
        <w:t>7A</w:t>
      </w:r>
      <w:r w:rsidRPr="003E353B">
        <w:rPr>
          <w:rStyle w:val="CharSubdNo"/>
        </w:rPr>
        <w:noBreakHyphen/>
      </w:r>
      <w:r w:rsidR="007A0367" w:rsidRPr="003E353B">
        <w:rPr>
          <w:rStyle w:val="CharSubdNo"/>
        </w:rPr>
        <w:t>C</w:t>
      </w:r>
      <w:r w:rsidR="007A0367" w:rsidRPr="00A933AA">
        <w:t>—</w:t>
      </w:r>
      <w:r w:rsidR="007A0367" w:rsidRPr="003E353B">
        <w:rPr>
          <w:rStyle w:val="CharSubdText"/>
        </w:rPr>
        <w:t>Daily accrual amounts of accommodation charges</w:t>
      </w:r>
      <w:bookmarkEnd w:id="145"/>
    </w:p>
    <w:p w:rsidR="007A0367" w:rsidRPr="00A933AA" w:rsidRDefault="007A0367" w:rsidP="002D3F81">
      <w:pPr>
        <w:pStyle w:val="ActHead5"/>
      </w:pPr>
      <w:bookmarkStart w:id="146" w:name="_Toc116310386"/>
      <w:r w:rsidRPr="003E353B">
        <w:rPr>
          <w:rStyle w:val="CharSectno"/>
        </w:rPr>
        <w:t>57A</w:t>
      </w:r>
      <w:r w:rsidR="003E353B" w:rsidRPr="003E353B">
        <w:rPr>
          <w:rStyle w:val="CharSectno"/>
        </w:rPr>
        <w:noBreakHyphen/>
      </w:r>
      <w:r w:rsidRPr="003E353B">
        <w:rPr>
          <w:rStyle w:val="CharSectno"/>
        </w:rPr>
        <w:t>6</w:t>
      </w:r>
      <w:r w:rsidRPr="00A933AA">
        <w:t xml:space="preserve">  Maximum daily accrual amount of accommodation charge</w:t>
      </w:r>
      <w:bookmarkEnd w:id="146"/>
    </w:p>
    <w:p w:rsidR="007A0367" w:rsidRPr="00A933AA" w:rsidRDefault="007A0367">
      <w:pPr>
        <w:pStyle w:val="subsection"/>
      </w:pPr>
      <w:r w:rsidRPr="00A933AA">
        <w:tab/>
        <w:t>(1)</w:t>
      </w:r>
      <w:r w:rsidRPr="00A933AA">
        <w:tab/>
        <w:t xml:space="preserve">Subject to </w:t>
      </w:r>
      <w:r w:rsidR="00E52078" w:rsidRPr="00A933AA">
        <w:t>subsection (</w:t>
      </w:r>
      <w:r w:rsidRPr="00A933AA">
        <w:t>2)</w:t>
      </w:r>
      <w:r w:rsidR="00047004" w:rsidRPr="00A933AA">
        <w:t xml:space="preserve"> and </w:t>
      </w:r>
      <w:r w:rsidR="00C14D1D" w:rsidRPr="00A933AA">
        <w:t>sections</w:t>
      </w:r>
      <w:r w:rsidR="00E52078" w:rsidRPr="00A933AA">
        <w:t> </w:t>
      </w:r>
      <w:r w:rsidR="00C14D1D" w:rsidRPr="00A933AA">
        <w:t>57A</w:t>
      </w:r>
      <w:r w:rsidR="003E353B">
        <w:noBreakHyphen/>
      </w:r>
      <w:r w:rsidR="00C14D1D" w:rsidRPr="00A933AA">
        <w:t>8A and 57A</w:t>
      </w:r>
      <w:r w:rsidR="003E353B">
        <w:noBreakHyphen/>
      </w:r>
      <w:r w:rsidR="00C14D1D" w:rsidRPr="00A933AA">
        <w:t>9</w:t>
      </w:r>
      <w:r w:rsidRPr="00A933AA">
        <w:t xml:space="preserve">, the maximum daily amount at which an </w:t>
      </w:r>
      <w:r w:rsidR="003E353B" w:rsidRPr="003E353B">
        <w:rPr>
          <w:position w:val="6"/>
          <w:sz w:val="16"/>
        </w:rPr>
        <w:t>*</w:t>
      </w:r>
      <w:r w:rsidRPr="00A933AA">
        <w:t xml:space="preserve">accommodation charge accrues for the </w:t>
      </w:r>
      <w:r w:rsidR="003E353B" w:rsidRPr="003E353B">
        <w:rPr>
          <w:position w:val="6"/>
          <w:sz w:val="16"/>
        </w:rPr>
        <w:t>*</w:t>
      </w:r>
      <w:r w:rsidRPr="00A933AA">
        <w:t>entry of a person as a care recipient to a residential care service is whichever is the lowest of the following:</w:t>
      </w:r>
    </w:p>
    <w:p w:rsidR="007A0367" w:rsidRPr="00A933AA" w:rsidRDefault="007A0367">
      <w:pPr>
        <w:pStyle w:val="paragraph"/>
      </w:pPr>
      <w:r w:rsidRPr="00A933AA">
        <w:tab/>
        <w:t>(a)</w:t>
      </w:r>
      <w:r w:rsidRPr="00A933AA">
        <w:tab/>
        <w:t xml:space="preserve">the amount of the daily accrual of the accommodation charge as specified in the </w:t>
      </w:r>
      <w:r w:rsidR="003E353B" w:rsidRPr="003E353B">
        <w:rPr>
          <w:position w:val="6"/>
          <w:sz w:val="16"/>
        </w:rPr>
        <w:t>*</w:t>
      </w:r>
      <w:r w:rsidRPr="00A933AA">
        <w:t>accommodation charge agreement;</w:t>
      </w:r>
    </w:p>
    <w:p w:rsidR="007A0367" w:rsidRPr="00A933AA" w:rsidRDefault="007A0367">
      <w:pPr>
        <w:pStyle w:val="paragraph"/>
      </w:pPr>
      <w:r w:rsidRPr="00A933AA">
        <w:tab/>
        <w:t>(b)</w:t>
      </w:r>
      <w:r w:rsidRPr="00A933AA">
        <w:tab/>
        <w:t xml:space="preserve">the amount </w:t>
      </w:r>
      <w:r w:rsidR="00047004" w:rsidRPr="00A933AA">
        <w:t xml:space="preserve">(rounded down to the nearest cent) </w:t>
      </w:r>
      <w:r w:rsidRPr="00A933AA">
        <w:t>obtained by:</w:t>
      </w:r>
    </w:p>
    <w:p w:rsidR="007A0367" w:rsidRPr="00A933AA" w:rsidRDefault="007A0367">
      <w:pPr>
        <w:pStyle w:val="paragraphsub"/>
      </w:pPr>
      <w:r w:rsidRPr="00A933AA">
        <w:tab/>
        <w:t>(i)</w:t>
      </w:r>
      <w:r w:rsidRPr="00A933AA">
        <w:tab/>
        <w:t>taking the amount that, when subtracted from an amount equal to the value of the care recipient’s assets at the time of the care recipient’s entry to the residential care service, leaves an amount at least equal to the care recipient’s minimum permissible asset value as defined in subsection</w:t>
      </w:r>
      <w:r w:rsidR="00E52078" w:rsidRPr="00A933AA">
        <w:t> </w:t>
      </w:r>
      <w:r w:rsidRPr="00A933AA">
        <w:t>57</w:t>
      </w:r>
      <w:r w:rsidR="003E353B">
        <w:noBreakHyphen/>
      </w:r>
      <w:r w:rsidRPr="00A933AA">
        <w:t>12(3); and</w:t>
      </w:r>
    </w:p>
    <w:p w:rsidR="007A0367" w:rsidRPr="00A933AA" w:rsidRDefault="007A0367">
      <w:pPr>
        <w:pStyle w:val="paragraphsub"/>
      </w:pPr>
      <w:r w:rsidRPr="00A933AA">
        <w:tab/>
        <w:t>(ii)</w:t>
      </w:r>
      <w:r w:rsidRPr="00A933AA">
        <w:tab/>
        <w:t xml:space="preserve">dividing the result by </w:t>
      </w:r>
      <w:r w:rsidR="00047004" w:rsidRPr="00A933AA">
        <w:t>2,080</w:t>
      </w:r>
      <w:r w:rsidRPr="00A933AA">
        <w:t>;</w:t>
      </w:r>
    </w:p>
    <w:p w:rsidR="007A0367" w:rsidRPr="00A933AA" w:rsidRDefault="007A0367">
      <w:pPr>
        <w:pStyle w:val="paragraph"/>
      </w:pPr>
      <w:r w:rsidRPr="00A933AA">
        <w:tab/>
        <w:t>(c)</w:t>
      </w:r>
      <w:r w:rsidRPr="00A933AA">
        <w:tab/>
        <w:t xml:space="preserve">such amount as is specified in, or worked out in accordance with, the </w:t>
      </w:r>
      <w:r w:rsidR="001A6D1F" w:rsidRPr="00A933AA">
        <w:t>Aged Care (Transitional Provisions)</w:t>
      </w:r>
      <w:r w:rsidRPr="00A933AA">
        <w:t xml:space="preserve"> Principles.</w:t>
      </w:r>
    </w:p>
    <w:p w:rsidR="00592222" w:rsidRPr="00A933AA" w:rsidRDefault="00592222" w:rsidP="004B57FF">
      <w:pPr>
        <w:pStyle w:val="notetext"/>
        <w:keepNext/>
        <w:keepLines/>
      </w:pPr>
      <w:r w:rsidRPr="00A933AA">
        <w:t>Note:</w:t>
      </w:r>
      <w:r w:rsidRPr="00A933AA">
        <w:tab/>
        <w:t>The operation of this section may be modified if, before entering into an accommodation charge agreement, the care recipient gives the approved provider a determination under section</w:t>
      </w:r>
      <w:r w:rsidR="00E52078" w:rsidRPr="00A933AA">
        <w:t> </w:t>
      </w:r>
      <w:r w:rsidRPr="00A933AA">
        <w:t>44</w:t>
      </w:r>
      <w:r w:rsidR="003E353B">
        <w:noBreakHyphen/>
      </w:r>
      <w:r w:rsidRPr="00A933AA">
        <w:t xml:space="preserve">8AB of the value of the care recipient’s assets. See </w:t>
      </w:r>
      <w:r w:rsidR="00E52078" w:rsidRPr="00A933AA">
        <w:t>subsection (</w:t>
      </w:r>
      <w:r w:rsidRPr="00A933AA">
        <w:t>4).</w:t>
      </w:r>
    </w:p>
    <w:p w:rsidR="007A0367" w:rsidRPr="00A933AA" w:rsidRDefault="007A0367">
      <w:pPr>
        <w:pStyle w:val="subsection"/>
      </w:pPr>
      <w:r w:rsidRPr="00A933AA">
        <w:tab/>
        <w:t>(2)</w:t>
      </w:r>
      <w:r w:rsidRPr="00A933AA">
        <w:tab/>
        <w:t>If:</w:t>
      </w:r>
    </w:p>
    <w:p w:rsidR="007A0367" w:rsidRPr="00A933AA" w:rsidRDefault="007A0367">
      <w:pPr>
        <w:pStyle w:val="paragraph"/>
      </w:pPr>
      <w:r w:rsidRPr="00A933AA">
        <w:tab/>
        <w:t>(a)</w:t>
      </w:r>
      <w:r w:rsidRPr="00A933AA">
        <w:tab/>
        <w:t xml:space="preserve">a care recipient proposes to </w:t>
      </w:r>
      <w:r w:rsidR="003E353B" w:rsidRPr="003E353B">
        <w:rPr>
          <w:position w:val="6"/>
          <w:sz w:val="16"/>
        </w:rPr>
        <w:t>*</w:t>
      </w:r>
      <w:r w:rsidRPr="00A933AA">
        <w:t>enter a residential care service conducted by an approved provider; and</w:t>
      </w:r>
    </w:p>
    <w:p w:rsidR="007A0367" w:rsidRPr="00A933AA" w:rsidRDefault="007A0367">
      <w:pPr>
        <w:pStyle w:val="paragraph"/>
      </w:pPr>
      <w:r w:rsidRPr="00A933AA">
        <w:tab/>
        <w:t>(b)</w:t>
      </w:r>
      <w:r w:rsidRPr="00A933AA">
        <w:tab/>
        <w:t xml:space="preserve">the care recipient does not, before entering into an </w:t>
      </w:r>
      <w:r w:rsidR="003E353B" w:rsidRPr="003E353B">
        <w:rPr>
          <w:position w:val="6"/>
          <w:sz w:val="16"/>
        </w:rPr>
        <w:t>*</w:t>
      </w:r>
      <w:r w:rsidRPr="00A933AA">
        <w:t xml:space="preserve">accommodation charge agreement, give the approved provider sufficient information about the care recipient’s assets for the approved provider to be able to determine the amounts referred to in </w:t>
      </w:r>
      <w:r w:rsidR="00E52078" w:rsidRPr="00A933AA">
        <w:t>paragraph (</w:t>
      </w:r>
      <w:r w:rsidRPr="00A933AA">
        <w:t>1)(b);</w:t>
      </w:r>
    </w:p>
    <w:p w:rsidR="007A0367" w:rsidRPr="00A933AA" w:rsidRDefault="007A0367">
      <w:pPr>
        <w:pStyle w:val="subsection2"/>
      </w:pPr>
      <w:r w:rsidRPr="00A933AA">
        <w:t xml:space="preserve">the maximum daily amount at which an </w:t>
      </w:r>
      <w:r w:rsidR="003E353B" w:rsidRPr="003E353B">
        <w:rPr>
          <w:position w:val="6"/>
          <w:sz w:val="16"/>
        </w:rPr>
        <w:t>*</w:t>
      </w:r>
      <w:r w:rsidRPr="00A933AA">
        <w:t xml:space="preserve">accommodation charge accrues is the lesser of the amounts mentioned in </w:t>
      </w:r>
      <w:r w:rsidR="00E52078" w:rsidRPr="00A933AA">
        <w:t>paragraphs (</w:t>
      </w:r>
      <w:r w:rsidRPr="00A933AA">
        <w:t>1)(a) and (c).</w:t>
      </w:r>
    </w:p>
    <w:p w:rsidR="007A0367" w:rsidRPr="00A933AA" w:rsidRDefault="007A0367">
      <w:pPr>
        <w:pStyle w:val="subsection"/>
      </w:pPr>
      <w:r w:rsidRPr="00A933AA">
        <w:tab/>
        <w:t>(3)</w:t>
      </w:r>
      <w:r w:rsidRPr="00A933AA">
        <w:tab/>
        <w:t>The value of a care recipient’s assets is to be worked out in the same way as it would be worked out under section</w:t>
      </w:r>
      <w:r w:rsidR="00E52078" w:rsidRPr="00A933AA">
        <w:t> </w:t>
      </w:r>
      <w:r w:rsidRPr="00A933AA">
        <w:t>44</w:t>
      </w:r>
      <w:r w:rsidR="003E353B">
        <w:noBreakHyphen/>
      </w:r>
      <w:r w:rsidRPr="00A933AA">
        <w:t>10 for the purposes of section</w:t>
      </w:r>
      <w:r w:rsidR="00E52078" w:rsidRPr="00A933AA">
        <w:t> </w:t>
      </w:r>
      <w:r w:rsidR="00047004" w:rsidRPr="00A933AA">
        <w:t>44</w:t>
      </w:r>
      <w:r w:rsidR="003E353B">
        <w:noBreakHyphen/>
      </w:r>
      <w:r w:rsidR="00047004" w:rsidRPr="00A933AA">
        <w:t>5B,</w:t>
      </w:r>
      <w:r w:rsidR="00BF5C99" w:rsidRPr="00A933AA">
        <w:t xml:space="preserve"> </w:t>
      </w:r>
      <w:r w:rsidRPr="00A933AA">
        <w:t>44</w:t>
      </w:r>
      <w:r w:rsidR="003E353B">
        <w:noBreakHyphen/>
      </w:r>
      <w:r w:rsidRPr="00A933AA">
        <w:t>7 or 44</w:t>
      </w:r>
      <w:r w:rsidR="003E353B">
        <w:noBreakHyphen/>
      </w:r>
      <w:r w:rsidRPr="00A933AA">
        <w:t>8.</w:t>
      </w:r>
    </w:p>
    <w:p w:rsidR="00E70CBC" w:rsidRPr="00A933AA" w:rsidRDefault="00E70CBC" w:rsidP="00E70CBC">
      <w:pPr>
        <w:pStyle w:val="subsection"/>
      </w:pPr>
      <w:r w:rsidRPr="00A933AA">
        <w:tab/>
        <w:t>(4)</w:t>
      </w:r>
      <w:r w:rsidRPr="00A933AA">
        <w:tab/>
        <w:t xml:space="preserve">However, </w:t>
      </w:r>
      <w:r w:rsidR="00E52078" w:rsidRPr="00A933AA">
        <w:t>subsections (</w:t>
      </w:r>
      <w:r w:rsidRPr="00A933AA">
        <w:t xml:space="preserve">1) and (2) are modified as described in the table, and </w:t>
      </w:r>
      <w:r w:rsidR="00E52078" w:rsidRPr="00A933AA">
        <w:t>subsection (</w:t>
      </w:r>
      <w:r w:rsidRPr="00A933AA">
        <w:t xml:space="preserve">3) does not apply, if, before entering into the </w:t>
      </w:r>
      <w:r w:rsidR="003E353B" w:rsidRPr="003E353B">
        <w:rPr>
          <w:position w:val="6"/>
          <w:sz w:val="16"/>
        </w:rPr>
        <w:t>*</w:t>
      </w:r>
      <w:r w:rsidRPr="00A933AA">
        <w:t>accommodation charge agreement, the care recipient gives the approved provider a copy of a determination that:</w:t>
      </w:r>
    </w:p>
    <w:p w:rsidR="00E70CBC" w:rsidRPr="00A933AA" w:rsidRDefault="00E70CBC" w:rsidP="00E70CBC">
      <w:pPr>
        <w:pStyle w:val="paragraph"/>
      </w:pPr>
      <w:r w:rsidRPr="00A933AA">
        <w:tab/>
        <w:t>(a)</w:t>
      </w:r>
      <w:r w:rsidRPr="00A933AA">
        <w:tab/>
        <w:t>is a determination under section</w:t>
      </w:r>
      <w:r w:rsidR="00E52078" w:rsidRPr="00A933AA">
        <w:t> </w:t>
      </w:r>
      <w:r w:rsidRPr="00A933AA">
        <w:t>44</w:t>
      </w:r>
      <w:r w:rsidR="003E353B">
        <w:noBreakHyphen/>
      </w:r>
      <w:r w:rsidRPr="00A933AA">
        <w:t xml:space="preserve">8AB of the value of the care recipient’s assets at a time (the </w:t>
      </w:r>
      <w:r w:rsidRPr="00A933AA">
        <w:rPr>
          <w:b/>
          <w:i/>
        </w:rPr>
        <w:t>valuation time</w:t>
      </w:r>
      <w:r w:rsidRPr="00A933AA">
        <w:t xml:space="preserve">) that is before or at the time (the </w:t>
      </w:r>
      <w:r w:rsidRPr="00A933AA">
        <w:rPr>
          <w:b/>
          <w:i/>
        </w:rPr>
        <w:t>entry time</w:t>
      </w:r>
      <w:r w:rsidRPr="00A933AA">
        <w:t xml:space="preserve">) the care recipient </w:t>
      </w:r>
      <w:r w:rsidR="003E353B" w:rsidRPr="003E353B">
        <w:rPr>
          <w:position w:val="6"/>
          <w:sz w:val="16"/>
        </w:rPr>
        <w:t>*</w:t>
      </w:r>
      <w:r w:rsidRPr="00A933AA">
        <w:t>enters the residential care service; and</w:t>
      </w:r>
    </w:p>
    <w:p w:rsidR="00E70CBC" w:rsidRPr="00A933AA" w:rsidRDefault="00E70CBC" w:rsidP="00E70CBC">
      <w:pPr>
        <w:pStyle w:val="paragraph"/>
      </w:pPr>
      <w:r w:rsidRPr="00A933AA">
        <w:tab/>
        <w:t>(b)</w:t>
      </w:r>
      <w:r w:rsidRPr="00A933AA">
        <w:tab/>
        <w:t>is in force at the entry time, if that is after the valuation time.</w:t>
      </w:r>
    </w:p>
    <w:p w:rsidR="0059661A" w:rsidRPr="00A933AA" w:rsidRDefault="0059661A" w:rsidP="0059661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5"/>
        <w:gridCol w:w="1430"/>
        <w:gridCol w:w="5331"/>
      </w:tblGrid>
      <w:tr w:rsidR="00E70CBC" w:rsidRPr="00A933AA" w:rsidTr="0059661A">
        <w:trPr>
          <w:tblHeader/>
        </w:trPr>
        <w:tc>
          <w:tcPr>
            <w:tcW w:w="7086" w:type="dxa"/>
            <w:gridSpan w:val="3"/>
            <w:tcBorders>
              <w:top w:val="single" w:sz="12" w:space="0" w:color="auto"/>
              <w:bottom w:val="single" w:sz="6" w:space="0" w:color="auto"/>
            </w:tcBorders>
            <w:shd w:val="clear" w:color="auto" w:fill="auto"/>
          </w:tcPr>
          <w:p w:rsidR="00E70CBC" w:rsidRPr="00A933AA" w:rsidRDefault="00E70CBC" w:rsidP="0059661A">
            <w:pPr>
              <w:pStyle w:val="TableHeading"/>
            </w:pPr>
            <w:r w:rsidRPr="00A933AA">
              <w:t xml:space="preserve">Modifications of </w:t>
            </w:r>
            <w:r w:rsidR="00E52078" w:rsidRPr="00A933AA">
              <w:t>subsections (</w:t>
            </w:r>
            <w:r w:rsidRPr="00A933AA">
              <w:t>1) and (2)</w:t>
            </w:r>
          </w:p>
        </w:tc>
      </w:tr>
      <w:tr w:rsidR="00E70CBC" w:rsidRPr="00A933AA" w:rsidTr="0059661A">
        <w:trPr>
          <w:tblHeader/>
        </w:trPr>
        <w:tc>
          <w:tcPr>
            <w:tcW w:w="325" w:type="dxa"/>
            <w:tcBorders>
              <w:top w:val="single" w:sz="6" w:space="0" w:color="auto"/>
              <w:bottom w:val="single" w:sz="12" w:space="0" w:color="auto"/>
            </w:tcBorders>
            <w:shd w:val="clear" w:color="auto" w:fill="auto"/>
          </w:tcPr>
          <w:p w:rsidR="00E70CBC" w:rsidRPr="00A933AA" w:rsidRDefault="00E70CBC" w:rsidP="00E70CBC">
            <w:pPr>
              <w:pStyle w:val="Tabletext"/>
              <w:keepNext/>
              <w:rPr>
                <w:b/>
              </w:rPr>
            </w:pPr>
          </w:p>
        </w:tc>
        <w:tc>
          <w:tcPr>
            <w:tcW w:w="1430" w:type="dxa"/>
            <w:tcBorders>
              <w:top w:val="single" w:sz="6" w:space="0" w:color="auto"/>
              <w:bottom w:val="single" w:sz="12" w:space="0" w:color="auto"/>
            </w:tcBorders>
            <w:shd w:val="clear" w:color="auto" w:fill="auto"/>
          </w:tcPr>
          <w:p w:rsidR="00E70CBC" w:rsidRPr="00A933AA" w:rsidRDefault="00E70CBC" w:rsidP="00E70CBC">
            <w:pPr>
              <w:pStyle w:val="Tabletext"/>
              <w:keepNext/>
              <w:rPr>
                <w:b/>
              </w:rPr>
            </w:pPr>
            <w:r w:rsidRPr="00A933AA">
              <w:rPr>
                <w:b/>
              </w:rPr>
              <w:t>If:</w:t>
            </w:r>
          </w:p>
        </w:tc>
        <w:tc>
          <w:tcPr>
            <w:tcW w:w="5331" w:type="dxa"/>
            <w:tcBorders>
              <w:top w:val="single" w:sz="6" w:space="0" w:color="auto"/>
              <w:bottom w:val="single" w:sz="12" w:space="0" w:color="auto"/>
            </w:tcBorders>
            <w:shd w:val="clear" w:color="auto" w:fill="auto"/>
          </w:tcPr>
          <w:p w:rsidR="00E70CBC" w:rsidRPr="00A933AA" w:rsidRDefault="00E52078" w:rsidP="00E70CBC">
            <w:pPr>
              <w:pStyle w:val="Tabletext"/>
              <w:keepNext/>
              <w:rPr>
                <w:b/>
              </w:rPr>
            </w:pPr>
            <w:r w:rsidRPr="00A933AA">
              <w:rPr>
                <w:b/>
              </w:rPr>
              <w:t>Subsections (</w:t>
            </w:r>
            <w:r w:rsidR="00E70CBC" w:rsidRPr="00A933AA">
              <w:rPr>
                <w:b/>
              </w:rPr>
              <w:t>1) and (2) have effect as if:</w:t>
            </w:r>
          </w:p>
        </w:tc>
      </w:tr>
      <w:tr w:rsidR="00E70CBC" w:rsidRPr="00A933AA" w:rsidTr="00E20DAE">
        <w:tc>
          <w:tcPr>
            <w:tcW w:w="325" w:type="dxa"/>
            <w:tcBorders>
              <w:top w:val="single" w:sz="12" w:space="0" w:color="auto"/>
              <w:bottom w:val="single" w:sz="4" w:space="0" w:color="auto"/>
            </w:tcBorders>
            <w:shd w:val="clear" w:color="auto" w:fill="auto"/>
          </w:tcPr>
          <w:p w:rsidR="00E70CBC" w:rsidRPr="00A933AA" w:rsidRDefault="00E70CBC" w:rsidP="00E70CBC">
            <w:pPr>
              <w:pStyle w:val="Tabletext"/>
            </w:pPr>
            <w:r w:rsidRPr="00A933AA">
              <w:t>1</w:t>
            </w:r>
          </w:p>
        </w:tc>
        <w:tc>
          <w:tcPr>
            <w:tcW w:w="1430" w:type="dxa"/>
            <w:tcBorders>
              <w:top w:val="single" w:sz="12" w:space="0" w:color="auto"/>
              <w:bottom w:val="single" w:sz="4" w:space="0" w:color="auto"/>
            </w:tcBorders>
            <w:shd w:val="clear" w:color="auto" w:fill="auto"/>
          </w:tcPr>
          <w:p w:rsidR="00E70CBC" w:rsidRPr="00A933AA" w:rsidRDefault="00E70CBC" w:rsidP="00E70CBC">
            <w:pPr>
              <w:pStyle w:val="Tabletext"/>
            </w:pPr>
            <w:r w:rsidRPr="00A933AA">
              <w:t>The valuation time is before the entry time</w:t>
            </w:r>
          </w:p>
        </w:tc>
        <w:tc>
          <w:tcPr>
            <w:tcW w:w="5331" w:type="dxa"/>
            <w:tcBorders>
              <w:top w:val="single" w:sz="12" w:space="0" w:color="auto"/>
              <w:bottom w:val="single" w:sz="4" w:space="0" w:color="auto"/>
            </w:tcBorders>
            <w:shd w:val="clear" w:color="auto" w:fill="auto"/>
          </w:tcPr>
          <w:p w:rsidR="00E70CBC" w:rsidRPr="00A933AA" w:rsidRDefault="00E70CBC" w:rsidP="00E70CBC">
            <w:pPr>
              <w:pStyle w:val="Tablea"/>
              <w:spacing w:line="240" w:lineRule="atLeast"/>
            </w:pPr>
            <w:r w:rsidRPr="00A933AA">
              <w:t xml:space="preserve">(a) the reference in </w:t>
            </w:r>
            <w:r w:rsidR="00E52078" w:rsidRPr="00A933AA">
              <w:t>paragraph (</w:t>
            </w:r>
            <w:r w:rsidRPr="00A933AA">
              <w:t xml:space="preserve">1)(b) to the time of the care recipient’s </w:t>
            </w:r>
            <w:r w:rsidR="003E353B" w:rsidRPr="003E353B">
              <w:rPr>
                <w:position w:val="6"/>
                <w:sz w:val="16"/>
              </w:rPr>
              <w:t>*</w:t>
            </w:r>
            <w:r w:rsidRPr="00A933AA">
              <w:t>entry to the residential care service were a reference to the valuation time; and</w:t>
            </w:r>
          </w:p>
          <w:p w:rsidR="00E70CBC" w:rsidRPr="00A933AA" w:rsidRDefault="00E70CBC" w:rsidP="00E70CBC">
            <w:pPr>
              <w:pStyle w:val="Tablea"/>
              <w:spacing w:line="240" w:lineRule="atLeast"/>
            </w:pPr>
            <w:r w:rsidRPr="00A933AA">
              <w:t>(b) the value of the care recipient’s assets at the valuation time were the value specified in the determination; and</w:t>
            </w:r>
          </w:p>
          <w:p w:rsidR="00E70CBC" w:rsidRPr="00A933AA" w:rsidRDefault="00E70CBC" w:rsidP="00E70CBC">
            <w:pPr>
              <w:pStyle w:val="Tablea"/>
              <w:spacing w:line="240" w:lineRule="atLeast"/>
            </w:pPr>
            <w:r w:rsidRPr="00A933AA">
              <w:t>(c) subsection</w:t>
            </w:r>
            <w:r w:rsidR="00E52078" w:rsidRPr="00A933AA">
              <w:t> </w:t>
            </w:r>
            <w:r w:rsidRPr="00A933AA">
              <w:t>57</w:t>
            </w:r>
            <w:r w:rsidR="003E353B">
              <w:noBreakHyphen/>
            </w:r>
            <w:r w:rsidRPr="00A933AA">
              <w:t xml:space="preserve">12(3) defined </w:t>
            </w:r>
            <w:r w:rsidRPr="00A933AA">
              <w:rPr>
                <w:b/>
                <w:i/>
              </w:rPr>
              <w:t>minimum permissible asset value</w:t>
            </w:r>
            <w:r w:rsidRPr="00A933AA">
              <w:t xml:space="preserve"> by reference to the </w:t>
            </w:r>
            <w:r w:rsidR="003E353B" w:rsidRPr="003E353B">
              <w:rPr>
                <w:position w:val="6"/>
                <w:sz w:val="16"/>
              </w:rPr>
              <w:t>*</w:t>
            </w:r>
            <w:r w:rsidRPr="00A933AA">
              <w:t>basic age pension amount at the valuation time (instead of the entry time)</w:t>
            </w:r>
          </w:p>
        </w:tc>
      </w:tr>
      <w:tr w:rsidR="00E70CBC" w:rsidRPr="00A933AA" w:rsidTr="00E20DAE">
        <w:tc>
          <w:tcPr>
            <w:tcW w:w="325" w:type="dxa"/>
            <w:tcBorders>
              <w:top w:val="single" w:sz="4" w:space="0" w:color="auto"/>
              <w:bottom w:val="single" w:sz="12" w:space="0" w:color="auto"/>
            </w:tcBorders>
            <w:shd w:val="clear" w:color="auto" w:fill="auto"/>
          </w:tcPr>
          <w:p w:rsidR="00E70CBC" w:rsidRPr="00A933AA" w:rsidRDefault="00E70CBC" w:rsidP="00E70CBC">
            <w:pPr>
              <w:pStyle w:val="Tabletext"/>
            </w:pPr>
            <w:r w:rsidRPr="00A933AA">
              <w:t>2</w:t>
            </w:r>
          </w:p>
        </w:tc>
        <w:tc>
          <w:tcPr>
            <w:tcW w:w="1430" w:type="dxa"/>
            <w:tcBorders>
              <w:top w:val="single" w:sz="4" w:space="0" w:color="auto"/>
              <w:bottom w:val="single" w:sz="12" w:space="0" w:color="auto"/>
            </w:tcBorders>
            <w:shd w:val="clear" w:color="auto" w:fill="auto"/>
          </w:tcPr>
          <w:p w:rsidR="00E70CBC" w:rsidRPr="00A933AA" w:rsidRDefault="00E70CBC" w:rsidP="00E70CBC">
            <w:pPr>
              <w:pStyle w:val="Tabletext"/>
            </w:pPr>
            <w:r w:rsidRPr="00A933AA">
              <w:t>The valuation time is at the entry time</w:t>
            </w:r>
          </w:p>
        </w:tc>
        <w:tc>
          <w:tcPr>
            <w:tcW w:w="5331" w:type="dxa"/>
            <w:tcBorders>
              <w:top w:val="single" w:sz="4" w:space="0" w:color="auto"/>
              <w:bottom w:val="single" w:sz="12" w:space="0" w:color="auto"/>
            </w:tcBorders>
            <w:shd w:val="clear" w:color="auto" w:fill="auto"/>
          </w:tcPr>
          <w:p w:rsidR="00E70CBC" w:rsidRPr="00A933AA" w:rsidRDefault="00E70CBC" w:rsidP="00E70CBC">
            <w:pPr>
              <w:pStyle w:val="Tabletext"/>
            </w:pPr>
            <w:r w:rsidRPr="00A933AA">
              <w:t>The value of the care recipient’s assets at the entry time were the value specified in the determination</w:t>
            </w:r>
          </w:p>
        </w:tc>
      </w:tr>
    </w:tbl>
    <w:p w:rsidR="007A0367" w:rsidRPr="00A933AA" w:rsidRDefault="007A0367" w:rsidP="00134E04">
      <w:pPr>
        <w:pStyle w:val="ActHead5"/>
      </w:pPr>
      <w:bookmarkStart w:id="147" w:name="_Toc116310387"/>
      <w:r w:rsidRPr="003E353B">
        <w:rPr>
          <w:rStyle w:val="CharSectno"/>
        </w:rPr>
        <w:t>57A</w:t>
      </w:r>
      <w:r w:rsidR="003E353B" w:rsidRPr="003E353B">
        <w:rPr>
          <w:rStyle w:val="CharSectno"/>
        </w:rPr>
        <w:noBreakHyphen/>
      </w:r>
      <w:r w:rsidRPr="003E353B">
        <w:rPr>
          <w:rStyle w:val="CharSectno"/>
        </w:rPr>
        <w:t>7</w:t>
      </w:r>
      <w:r w:rsidRPr="00A933AA">
        <w:t xml:space="preserve">  </w:t>
      </w:r>
      <w:r w:rsidR="004E2845" w:rsidRPr="00A933AA">
        <w:t>Accommodation charge not to accrue after provision of care has ceased</w:t>
      </w:r>
      <w:bookmarkEnd w:id="147"/>
    </w:p>
    <w:p w:rsidR="007A0367" w:rsidRPr="00A933AA" w:rsidRDefault="007A0367" w:rsidP="00576FD4">
      <w:pPr>
        <w:pStyle w:val="subsection"/>
      </w:pPr>
      <w:r w:rsidRPr="00A933AA">
        <w:tab/>
        <w:t>(1)</w:t>
      </w:r>
      <w:r w:rsidRPr="00A933AA">
        <w:tab/>
        <w:t xml:space="preserve">An </w:t>
      </w:r>
      <w:r w:rsidR="003E353B" w:rsidRPr="003E353B">
        <w:rPr>
          <w:position w:val="6"/>
          <w:sz w:val="16"/>
        </w:rPr>
        <w:t>*</w:t>
      </w:r>
      <w:r w:rsidRPr="00A933AA">
        <w:t xml:space="preserve">accommodation charge for </w:t>
      </w:r>
      <w:r w:rsidR="003E353B" w:rsidRPr="003E353B">
        <w:rPr>
          <w:position w:val="6"/>
          <w:sz w:val="16"/>
        </w:rPr>
        <w:t>*</w:t>
      </w:r>
      <w:r w:rsidRPr="00A933AA">
        <w:t>entry to a residential care service must not accrue for any day after the provision of care to the care recipient through that residential care service ceases.</w:t>
      </w:r>
    </w:p>
    <w:p w:rsidR="00780D4B" w:rsidRPr="00524E39" w:rsidRDefault="00780D4B" w:rsidP="00780D4B">
      <w:pPr>
        <w:pStyle w:val="ActHead5"/>
      </w:pPr>
      <w:bookmarkStart w:id="148" w:name="_Toc116310388"/>
      <w:r w:rsidRPr="003E353B">
        <w:rPr>
          <w:rStyle w:val="CharSectno"/>
        </w:rPr>
        <w:t>57A</w:t>
      </w:r>
      <w:r w:rsidR="003E353B" w:rsidRPr="003E353B">
        <w:rPr>
          <w:rStyle w:val="CharSectno"/>
        </w:rPr>
        <w:noBreakHyphen/>
      </w:r>
      <w:r w:rsidRPr="003E353B">
        <w:rPr>
          <w:rStyle w:val="CharSectno"/>
        </w:rPr>
        <w:t>8A</w:t>
      </w:r>
      <w:r w:rsidRPr="00524E39">
        <w:t xml:space="preserve">  Maximum amount of accommodation charge if care recipient moves between aged care services</w:t>
      </w:r>
      <w:bookmarkEnd w:id="148"/>
    </w:p>
    <w:p w:rsidR="00780D4B" w:rsidRPr="00524E39" w:rsidRDefault="00780D4B" w:rsidP="00780D4B">
      <w:pPr>
        <w:pStyle w:val="subsection"/>
      </w:pPr>
      <w:r w:rsidRPr="00524E39">
        <w:tab/>
        <w:t>(1)</w:t>
      </w:r>
      <w:r w:rsidRPr="00524E39">
        <w:tab/>
        <w:t>If paragraph 57A</w:t>
      </w:r>
      <w:r w:rsidR="003E353B">
        <w:noBreakHyphen/>
      </w:r>
      <w:r w:rsidRPr="00524E39">
        <w:t xml:space="preserve">2(1)(a) applies in relation to the charging of an </w:t>
      </w:r>
      <w:r w:rsidR="003E353B" w:rsidRPr="003E353B">
        <w:rPr>
          <w:position w:val="6"/>
          <w:sz w:val="16"/>
        </w:rPr>
        <w:t>*</w:t>
      </w:r>
      <w:r w:rsidRPr="00524E39">
        <w:t xml:space="preserve">accommodation charge for </w:t>
      </w:r>
      <w:r w:rsidR="003E353B" w:rsidRPr="003E353B">
        <w:rPr>
          <w:position w:val="6"/>
          <w:sz w:val="16"/>
        </w:rPr>
        <w:t>*</w:t>
      </w:r>
      <w:r w:rsidRPr="00524E39">
        <w:t xml:space="preserve">entry by a care recipient to an </w:t>
      </w:r>
      <w:r w:rsidR="003E353B" w:rsidRPr="003E353B">
        <w:rPr>
          <w:position w:val="6"/>
          <w:sz w:val="16"/>
        </w:rPr>
        <w:t>*</w:t>
      </w:r>
      <w:r w:rsidRPr="00524E39">
        <w:t>aged care service, the maximum daily amount at which the accommodation charge accrues for the entry of the care recipient to the service is the amount set out in subsection (2) of this section.</w:t>
      </w:r>
    </w:p>
    <w:p w:rsidR="00780D4B" w:rsidRPr="00524E39" w:rsidRDefault="00780D4B" w:rsidP="00780D4B">
      <w:pPr>
        <w:pStyle w:val="subsection"/>
      </w:pPr>
      <w:r w:rsidRPr="00524E39">
        <w:tab/>
        <w:t>(2)</w:t>
      </w:r>
      <w:r w:rsidRPr="00524E39">
        <w:tab/>
        <w:t xml:space="preserve">The amount is the maximum daily amount of </w:t>
      </w:r>
      <w:r w:rsidR="003E353B" w:rsidRPr="003E353B">
        <w:rPr>
          <w:position w:val="6"/>
          <w:sz w:val="16"/>
        </w:rPr>
        <w:t>*</w:t>
      </w:r>
      <w:r w:rsidRPr="00524E39">
        <w:t>accommodation charge that accrued under section 57A</w:t>
      </w:r>
      <w:r w:rsidR="003E353B">
        <w:noBreakHyphen/>
      </w:r>
      <w:r w:rsidRPr="00524E39">
        <w:t>6 for entry of the care recipient to the prior service referred to in subparagraph 57A</w:t>
      </w:r>
      <w:r w:rsidR="003E353B">
        <w:noBreakHyphen/>
      </w:r>
      <w:r w:rsidRPr="00524E39">
        <w:t>2(1)(a)(i).</w:t>
      </w:r>
    </w:p>
    <w:p w:rsidR="007A0367" w:rsidRPr="00A933AA" w:rsidRDefault="007A0367" w:rsidP="002D3F81">
      <w:pPr>
        <w:pStyle w:val="ActHead5"/>
      </w:pPr>
      <w:bookmarkStart w:id="149" w:name="_Toc116310389"/>
      <w:r w:rsidRPr="003E353B">
        <w:rPr>
          <w:rStyle w:val="CharSectno"/>
        </w:rPr>
        <w:t>57A</w:t>
      </w:r>
      <w:r w:rsidR="003E353B" w:rsidRPr="003E353B">
        <w:rPr>
          <w:rStyle w:val="CharSectno"/>
        </w:rPr>
        <w:noBreakHyphen/>
      </w:r>
      <w:r w:rsidRPr="003E353B">
        <w:rPr>
          <w:rStyle w:val="CharSectno"/>
        </w:rPr>
        <w:t>9</w:t>
      </w:r>
      <w:r w:rsidRPr="00A933AA">
        <w:t xml:space="preserve">  Accommodation charge in cases of financial hardship</w:t>
      </w:r>
      <w:bookmarkEnd w:id="149"/>
    </w:p>
    <w:p w:rsidR="00C14D1D" w:rsidRPr="00A933AA" w:rsidRDefault="00C14D1D" w:rsidP="00C14D1D">
      <w:pPr>
        <w:pStyle w:val="subsection"/>
      </w:pPr>
      <w:r w:rsidRPr="00A933AA">
        <w:tab/>
        <w:t>(1)</w:t>
      </w:r>
      <w:r w:rsidRPr="00A933AA">
        <w:tab/>
        <w:t xml:space="preserve">The Secretary may determine, in accordance with the </w:t>
      </w:r>
      <w:r w:rsidR="00020162" w:rsidRPr="00A933AA">
        <w:t>Aged Care (Transitional Provisions)</w:t>
      </w:r>
      <w:r w:rsidRPr="00A933AA">
        <w:t xml:space="preserve"> Principles, that a person:</w:t>
      </w:r>
    </w:p>
    <w:p w:rsidR="00C14D1D" w:rsidRPr="00A933AA" w:rsidRDefault="00C14D1D" w:rsidP="00C14D1D">
      <w:pPr>
        <w:pStyle w:val="paragraph"/>
      </w:pPr>
      <w:r w:rsidRPr="00A933AA">
        <w:tab/>
        <w:t>(a)</w:t>
      </w:r>
      <w:r w:rsidRPr="00A933AA">
        <w:tab/>
        <w:t xml:space="preserve">must not be charged an </w:t>
      </w:r>
      <w:r w:rsidR="003E353B" w:rsidRPr="003E353B">
        <w:rPr>
          <w:position w:val="6"/>
          <w:sz w:val="16"/>
        </w:rPr>
        <w:t>*</w:t>
      </w:r>
      <w:r w:rsidRPr="00A933AA">
        <w:t>accommodation charge because payment of an accommodation charge would cause the person financial hardship; or</w:t>
      </w:r>
    </w:p>
    <w:p w:rsidR="00C14D1D" w:rsidRPr="00A933AA" w:rsidRDefault="00C14D1D" w:rsidP="00C14D1D">
      <w:pPr>
        <w:pStyle w:val="paragraph"/>
      </w:pPr>
      <w:r w:rsidRPr="00A933AA">
        <w:tab/>
        <w:t>(b)</w:t>
      </w:r>
      <w:r w:rsidRPr="00A933AA">
        <w:tab/>
        <w:t>must not be charged an accommodation charge of more than a specified maximum daily amount because payment of more than that amount would cause the person financial hardship.</w:t>
      </w:r>
    </w:p>
    <w:p w:rsidR="00C14D1D" w:rsidRPr="00A933AA" w:rsidRDefault="00C14D1D" w:rsidP="00C14D1D">
      <w:pPr>
        <w:pStyle w:val="notetext"/>
      </w:pPr>
      <w:r w:rsidRPr="00A933AA">
        <w:t>Note:</w:t>
      </w:r>
      <w:r w:rsidRPr="00A933AA">
        <w:tab/>
        <w:t>Refusals to make determinations are reviewable under Part</w:t>
      </w:r>
      <w:r w:rsidR="00E52078" w:rsidRPr="00A933AA">
        <w:t> </w:t>
      </w:r>
      <w:r w:rsidRPr="00A933AA">
        <w:t>6.1.</w:t>
      </w:r>
    </w:p>
    <w:p w:rsidR="007A0367" w:rsidRPr="00A933AA" w:rsidRDefault="007A0367">
      <w:pPr>
        <w:pStyle w:val="subsection"/>
      </w:pPr>
      <w:r w:rsidRPr="00A933AA">
        <w:tab/>
        <w:t>(2)</w:t>
      </w:r>
      <w:r w:rsidRPr="00A933AA">
        <w:tab/>
        <w:t xml:space="preserve">Without limiting the circumstances that constitute financial hardship for the purposes of this section, such circumstances include any circumstances specified in the </w:t>
      </w:r>
      <w:r w:rsidR="00020162" w:rsidRPr="00A933AA">
        <w:t>Aged Care (Transitional Provisions)</w:t>
      </w:r>
      <w:r w:rsidRPr="00A933AA">
        <w:t xml:space="preserve"> Principles.</w:t>
      </w:r>
    </w:p>
    <w:p w:rsidR="007A0367" w:rsidRPr="00A933AA" w:rsidRDefault="007A0367">
      <w:pPr>
        <w:pStyle w:val="subsection"/>
      </w:pPr>
      <w:r w:rsidRPr="00A933AA">
        <w:tab/>
        <w:t>(3)</w:t>
      </w:r>
      <w:r w:rsidRPr="00A933AA">
        <w:tab/>
        <w:t>The determination ceases to be in force at the end of a specified period or on the occurrence of a specified event, if the determination so provides.</w:t>
      </w:r>
    </w:p>
    <w:p w:rsidR="007A0367" w:rsidRPr="00A933AA" w:rsidRDefault="007A0367">
      <w:pPr>
        <w:pStyle w:val="notetext"/>
      </w:pPr>
      <w:r w:rsidRPr="00A933AA">
        <w:t>Note:</w:t>
      </w:r>
      <w:r w:rsidRPr="00A933AA">
        <w:tab/>
        <w:t>Decisions to specify periods or events are reviewable under Part</w:t>
      </w:r>
      <w:r w:rsidR="00E52078" w:rsidRPr="00A933AA">
        <w:t> </w:t>
      </w:r>
      <w:r w:rsidRPr="00A933AA">
        <w:t>6.1.</w:t>
      </w:r>
    </w:p>
    <w:p w:rsidR="007A0367" w:rsidRPr="00A933AA" w:rsidRDefault="007A0367">
      <w:pPr>
        <w:pStyle w:val="subsection"/>
      </w:pPr>
      <w:r w:rsidRPr="00A933AA">
        <w:tab/>
        <w:t>(4)</w:t>
      </w:r>
      <w:r w:rsidRPr="00A933AA">
        <w:tab/>
        <w:t xml:space="preserve">Application may be made to the Secretary, in the form approved by the Secretary, for a determination under </w:t>
      </w:r>
      <w:r w:rsidR="00E52078" w:rsidRPr="00A933AA">
        <w:t>subsection (</w:t>
      </w:r>
      <w:r w:rsidRPr="00A933AA">
        <w:t xml:space="preserve">1) that payment of an </w:t>
      </w:r>
      <w:r w:rsidR="003E353B" w:rsidRPr="003E353B">
        <w:rPr>
          <w:position w:val="6"/>
          <w:sz w:val="16"/>
        </w:rPr>
        <w:t>*</w:t>
      </w:r>
      <w:r w:rsidRPr="00A933AA">
        <w:t>accommodation charge</w:t>
      </w:r>
      <w:r w:rsidR="00C14D1D" w:rsidRPr="00A933AA">
        <w:t>, or an accommodation charge of more than a specified maximum daily amount,</w:t>
      </w:r>
      <w:r w:rsidRPr="00A933AA">
        <w:t xml:space="preserve"> would cause the person financial hardship. The application may be made by:</w:t>
      </w:r>
    </w:p>
    <w:p w:rsidR="007A0367" w:rsidRPr="00A933AA" w:rsidRDefault="007A0367">
      <w:pPr>
        <w:pStyle w:val="paragraph"/>
      </w:pPr>
      <w:r w:rsidRPr="00A933AA">
        <w:tab/>
        <w:t>(a)</w:t>
      </w:r>
      <w:r w:rsidRPr="00A933AA">
        <w:tab/>
        <w:t>the person; or</w:t>
      </w:r>
    </w:p>
    <w:p w:rsidR="007A0367" w:rsidRPr="00A933AA" w:rsidRDefault="007A0367">
      <w:pPr>
        <w:pStyle w:val="paragraph"/>
      </w:pPr>
      <w:r w:rsidRPr="00A933AA">
        <w:tab/>
        <w:t>(b)</w:t>
      </w:r>
      <w:r w:rsidRPr="00A933AA">
        <w:tab/>
        <w:t>an approved provider to which the accommodation charge</w:t>
      </w:r>
      <w:r w:rsidR="00C14D1D" w:rsidRPr="00A933AA">
        <w:t>, or a larger accommodation charge,</w:t>
      </w:r>
      <w:r w:rsidRPr="00A933AA">
        <w:t xml:space="preserve"> would otherwise be paid.</w:t>
      </w:r>
    </w:p>
    <w:p w:rsidR="007A0367" w:rsidRPr="00A933AA" w:rsidRDefault="007A0367">
      <w:pPr>
        <w:pStyle w:val="subsection"/>
      </w:pPr>
      <w:r w:rsidRPr="00A933AA">
        <w:tab/>
        <w:t>(5)</w:t>
      </w:r>
      <w:r w:rsidRPr="00A933AA">
        <w:tab/>
        <w:t>If the Secretary needs further information to determine the application, the Secretary may give to the applicant a notice requiring the applicant to give the further information:</w:t>
      </w:r>
    </w:p>
    <w:p w:rsidR="007A0367" w:rsidRPr="00A933AA" w:rsidRDefault="007A0367">
      <w:pPr>
        <w:pStyle w:val="paragraph"/>
      </w:pPr>
      <w:r w:rsidRPr="00A933AA">
        <w:tab/>
        <w:t>(a)</w:t>
      </w:r>
      <w:r w:rsidRPr="00A933AA">
        <w:tab/>
        <w:t xml:space="preserve">within 28 days after receiving the notice; or </w:t>
      </w:r>
    </w:p>
    <w:p w:rsidR="007A0367" w:rsidRPr="00A933AA" w:rsidRDefault="007A0367">
      <w:pPr>
        <w:pStyle w:val="paragraph"/>
      </w:pPr>
      <w:r w:rsidRPr="00A933AA">
        <w:tab/>
        <w:t>(b)</w:t>
      </w:r>
      <w:r w:rsidRPr="00A933AA">
        <w:tab/>
        <w:t>within such other period as is specified in the notice.</w:t>
      </w:r>
    </w:p>
    <w:p w:rsidR="007A0367" w:rsidRPr="00A933AA" w:rsidRDefault="007A0367">
      <w:pPr>
        <w:pStyle w:val="subsection2"/>
      </w:pPr>
      <w:r w:rsidRPr="00A933AA">
        <w:t>The application is taken to have been withdrawn if the information is not given within whichever of those periods applies. The notice must contain a statement setting out the effect of this subsection.</w:t>
      </w:r>
    </w:p>
    <w:p w:rsidR="007A0367" w:rsidRPr="00A933AA" w:rsidRDefault="007A0367">
      <w:pPr>
        <w:pStyle w:val="notetext"/>
      </w:pPr>
      <w:r w:rsidRPr="00A933AA">
        <w:t>Note:</w:t>
      </w:r>
      <w:r w:rsidRPr="00A933AA">
        <w:tab/>
        <w:t>The period for giving the further information can be extended—see section</w:t>
      </w:r>
      <w:r w:rsidR="00E52078" w:rsidRPr="00A933AA">
        <w:t> </w:t>
      </w:r>
      <w:r w:rsidRPr="00A933AA">
        <w:t>96</w:t>
      </w:r>
      <w:r w:rsidR="003E353B">
        <w:noBreakHyphen/>
      </w:r>
      <w:r w:rsidRPr="00A933AA">
        <w:t>7.</w:t>
      </w:r>
    </w:p>
    <w:p w:rsidR="007A0367" w:rsidRPr="00A933AA" w:rsidRDefault="007A0367">
      <w:pPr>
        <w:pStyle w:val="subsection"/>
      </w:pPr>
      <w:r w:rsidRPr="00A933AA">
        <w:tab/>
        <w:t>(6)</w:t>
      </w:r>
      <w:r w:rsidRPr="00A933AA">
        <w:tab/>
        <w:t>The Secretary must notify the person and the approved provider, in writing, of the Secretary’s decision on whether to make the determination. The notice must be given:</w:t>
      </w:r>
    </w:p>
    <w:p w:rsidR="007A0367" w:rsidRPr="00A933AA" w:rsidRDefault="007A0367">
      <w:pPr>
        <w:pStyle w:val="paragraph"/>
      </w:pPr>
      <w:r w:rsidRPr="00A933AA">
        <w:tab/>
        <w:t>(a)</w:t>
      </w:r>
      <w:r w:rsidRPr="00A933AA">
        <w:tab/>
        <w:t>within 28 days after receiving the application; or</w:t>
      </w:r>
    </w:p>
    <w:p w:rsidR="007A0367" w:rsidRPr="00A933AA" w:rsidRDefault="007A0367">
      <w:pPr>
        <w:pStyle w:val="paragraph"/>
      </w:pPr>
      <w:r w:rsidRPr="00A933AA">
        <w:tab/>
        <w:t>(b)</w:t>
      </w:r>
      <w:r w:rsidRPr="00A933AA">
        <w:tab/>
        <w:t xml:space="preserve">if the Secretary has requested further information under </w:t>
      </w:r>
      <w:r w:rsidR="00E52078" w:rsidRPr="00A933AA">
        <w:t>subsection (</w:t>
      </w:r>
      <w:r w:rsidRPr="00A933AA">
        <w:t>5)—within 28 days after receiving the information.</w:t>
      </w:r>
    </w:p>
    <w:p w:rsidR="00C14D1D" w:rsidRPr="00A933AA" w:rsidRDefault="00C14D1D" w:rsidP="00C14D1D">
      <w:pPr>
        <w:pStyle w:val="subsection"/>
      </w:pPr>
      <w:r w:rsidRPr="00A933AA">
        <w:tab/>
        <w:t>(7)</w:t>
      </w:r>
      <w:r w:rsidRPr="00A933AA">
        <w:tab/>
        <w:t>If the Secretary makes the determination, the notice must:</w:t>
      </w:r>
    </w:p>
    <w:p w:rsidR="00C14D1D" w:rsidRPr="00A933AA" w:rsidRDefault="00C14D1D" w:rsidP="00C14D1D">
      <w:pPr>
        <w:pStyle w:val="paragraph"/>
      </w:pPr>
      <w:r w:rsidRPr="00A933AA">
        <w:tab/>
        <w:t>(a)</w:t>
      </w:r>
      <w:r w:rsidRPr="00A933AA">
        <w:tab/>
        <w:t>set out any period at the end of which, or any event on the occurrence of which, the determination will cease to be in force; and</w:t>
      </w:r>
    </w:p>
    <w:p w:rsidR="00C14D1D" w:rsidRPr="00A933AA" w:rsidRDefault="00C14D1D" w:rsidP="00C14D1D">
      <w:pPr>
        <w:pStyle w:val="paragraph"/>
      </w:pPr>
      <w:r w:rsidRPr="00A933AA">
        <w:tab/>
        <w:t>(b)</w:t>
      </w:r>
      <w:r w:rsidRPr="00A933AA">
        <w:tab/>
        <w:t xml:space="preserve">if the determination is that a person must not be charged an </w:t>
      </w:r>
      <w:r w:rsidR="003E353B" w:rsidRPr="003E353B">
        <w:rPr>
          <w:position w:val="6"/>
          <w:sz w:val="16"/>
        </w:rPr>
        <w:t>*</w:t>
      </w:r>
      <w:r w:rsidRPr="00A933AA">
        <w:t>accommodation charge of more than a specified maximum daily amount—specify the maximum daily amount of the accommodation charge.</w:t>
      </w:r>
    </w:p>
    <w:p w:rsidR="007A0367" w:rsidRPr="00A933AA" w:rsidRDefault="007A0367" w:rsidP="00F31DE2">
      <w:pPr>
        <w:pStyle w:val="ActHead5"/>
      </w:pPr>
      <w:bookmarkStart w:id="150" w:name="_Toc116310390"/>
      <w:r w:rsidRPr="003E353B">
        <w:rPr>
          <w:rStyle w:val="CharSectno"/>
        </w:rPr>
        <w:t>57A</w:t>
      </w:r>
      <w:r w:rsidR="003E353B" w:rsidRPr="003E353B">
        <w:rPr>
          <w:rStyle w:val="CharSectno"/>
        </w:rPr>
        <w:noBreakHyphen/>
      </w:r>
      <w:r w:rsidRPr="003E353B">
        <w:rPr>
          <w:rStyle w:val="CharSectno"/>
        </w:rPr>
        <w:t>10</w:t>
      </w:r>
      <w:r w:rsidRPr="00A933AA">
        <w:t xml:space="preserve">  Revocation of determinations of financial hardship</w:t>
      </w:r>
      <w:bookmarkEnd w:id="150"/>
    </w:p>
    <w:p w:rsidR="007A0367" w:rsidRPr="00A933AA" w:rsidRDefault="007A0367" w:rsidP="00F31DE2">
      <w:pPr>
        <w:pStyle w:val="subsection"/>
        <w:keepNext/>
        <w:keepLines/>
      </w:pPr>
      <w:r w:rsidRPr="00A933AA">
        <w:tab/>
        <w:t>(1)</w:t>
      </w:r>
      <w:r w:rsidRPr="00A933AA">
        <w:tab/>
        <w:t xml:space="preserve">The Secretary may, in accordance with the </w:t>
      </w:r>
      <w:r w:rsidR="00020162" w:rsidRPr="00A933AA">
        <w:t>Aged Care (Transitional Provisions)</w:t>
      </w:r>
      <w:r w:rsidRPr="00A933AA">
        <w:t xml:space="preserve"> Principles, revoke a determination made under section</w:t>
      </w:r>
      <w:r w:rsidR="00E52078" w:rsidRPr="00A933AA">
        <w:t> </w:t>
      </w:r>
      <w:r w:rsidRPr="00A933AA">
        <w:t>57A</w:t>
      </w:r>
      <w:r w:rsidR="003E353B">
        <w:noBreakHyphen/>
      </w:r>
      <w:r w:rsidRPr="00A933AA">
        <w:t>9.</w:t>
      </w:r>
    </w:p>
    <w:p w:rsidR="007A0367" w:rsidRPr="00A933AA" w:rsidRDefault="007A0367" w:rsidP="00F31DE2">
      <w:pPr>
        <w:pStyle w:val="notetext"/>
        <w:keepNext/>
        <w:keepLines/>
      </w:pPr>
      <w:r w:rsidRPr="00A933AA">
        <w:t>Note:</w:t>
      </w:r>
      <w:r w:rsidRPr="00A933AA">
        <w:tab/>
        <w:t>Revocations of determinations are reviewable under Part</w:t>
      </w:r>
      <w:r w:rsidR="00E52078" w:rsidRPr="00A933AA">
        <w:t> </w:t>
      </w:r>
      <w:r w:rsidRPr="00A933AA">
        <w:t>6.1.</w:t>
      </w:r>
    </w:p>
    <w:p w:rsidR="007A0367" w:rsidRPr="00A933AA" w:rsidRDefault="007A0367" w:rsidP="004B57FF">
      <w:pPr>
        <w:pStyle w:val="subsection"/>
        <w:keepNext/>
        <w:keepLines/>
      </w:pPr>
      <w:r w:rsidRPr="00A933AA">
        <w:tab/>
        <w:t>(2)</w:t>
      </w:r>
      <w:r w:rsidRPr="00A933AA">
        <w:tab/>
        <w:t>Before deciding to revoke the determination, the Secretary must notify the person, and an approved provider who is providing or is to provide residential care to the person, that revocation is being considered. The notice must be in writing and must:</w:t>
      </w:r>
    </w:p>
    <w:p w:rsidR="007A0367" w:rsidRPr="00A933AA" w:rsidRDefault="007A0367">
      <w:pPr>
        <w:pStyle w:val="paragraph"/>
      </w:pPr>
      <w:r w:rsidRPr="00A933AA">
        <w:tab/>
        <w:t>(a)</w:t>
      </w:r>
      <w:r w:rsidRPr="00A933AA">
        <w:tab/>
        <w:t>invite the person and the approved provider to make submissions, in writing, to the Secretary within 28 days after receiving the notice; and</w:t>
      </w:r>
    </w:p>
    <w:p w:rsidR="007A0367" w:rsidRPr="00A933AA" w:rsidRDefault="007A0367">
      <w:pPr>
        <w:pStyle w:val="paragraph"/>
      </w:pPr>
      <w:r w:rsidRPr="00A933AA">
        <w:tab/>
        <w:t>(b)</w:t>
      </w:r>
      <w:r w:rsidRPr="00A933AA">
        <w:tab/>
        <w:t>inform them that if no submissions are made within that period, the revocation takes effect on the day after the last day for making submissions.</w:t>
      </w:r>
    </w:p>
    <w:p w:rsidR="007A0367" w:rsidRPr="00A933AA" w:rsidRDefault="007A0367">
      <w:pPr>
        <w:pStyle w:val="subsection"/>
      </w:pPr>
      <w:r w:rsidRPr="00A933AA">
        <w:tab/>
        <w:t>(3)</w:t>
      </w:r>
      <w:r w:rsidRPr="00A933AA">
        <w:tab/>
        <w:t>In making the decision whether to revoke the determination, the Secretary must consider any submissions received within the period for making submissions. The Secretary must make the decision within 28 days after the end of that period.</w:t>
      </w:r>
    </w:p>
    <w:p w:rsidR="007A0367" w:rsidRPr="00A933AA" w:rsidRDefault="007A0367">
      <w:pPr>
        <w:pStyle w:val="subsection"/>
      </w:pPr>
      <w:r w:rsidRPr="00A933AA">
        <w:tab/>
        <w:t>(4)</w:t>
      </w:r>
      <w:r w:rsidRPr="00A933AA">
        <w:tab/>
        <w:t>The Secretary must notify, in writing, the person and the approved provider of the decision.</w:t>
      </w:r>
    </w:p>
    <w:p w:rsidR="007A0367" w:rsidRPr="00A933AA" w:rsidRDefault="007A0367">
      <w:pPr>
        <w:pStyle w:val="subsection"/>
      </w:pPr>
      <w:r w:rsidRPr="00A933AA">
        <w:tab/>
        <w:t>(5)</w:t>
      </w:r>
      <w:r w:rsidRPr="00A933AA">
        <w:tab/>
        <w:t>The notice must be given to the person and the approved provider within 28 days after the end of the period for making submissions. If the notice is not given within that period, the Secretary is taken to have decided not to revoke the determination.</w:t>
      </w:r>
    </w:p>
    <w:p w:rsidR="007A0367" w:rsidRPr="00A933AA" w:rsidRDefault="007A0367">
      <w:pPr>
        <w:pStyle w:val="subsection"/>
      </w:pPr>
      <w:r w:rsidRPr="00A933AA">
        <w:tab/>
        <w:t>(6)</w:t>
      </w:r>
      <w:r w:rsidRPr="00A933AA">
        <w:tab/>
        <w:t>A revocation has effect:</w:t>
      </w:r>
    </w:p>
    <w:p w:rsidR="007A0367" w:rsidRPr="00A933AA" w:rsidRDefault="007A0367">
      <w:pPr>
        <w:pStyle w:val="paragraph"/>
      </w:pPr>
      <w:r w:rsidRPr="00A933AA">
        <w:tab/>
        <w:t>(a)</w:t>
      </w:r>
      <w:r w:rsidRPr="00A933AA">
        <w:tab/>
        <w:t xml:space="preserve">if the person and the approved provider received notice under </w:t>
      </w:r>
      <w:r w:rsidR="00E52078" w:rsidRPr="00A933AA">
        <w:t>subsection (</w:t>
      </w:r>
      <w:r w:rsidRPr="00A933AA">
        <w:t>4) on the same day—the day after that day; or</w:t>
      </w:r>
    </w:p>
    <w:p w:rsidR="007A0367" w:rsidRPr="00A933AA" w:rsidRDefault="007A0367">
      <w:pPr>
        <w:pStyle w:val="paragraph"/>
      </w:pPr>
      <w:r w:rsidRPr="00A933AA">
        <w:tab/>
        <w:t>(b)</w:t>
      </w:r>
      <w:r w:rsidRPr="00A933AA">
        <w:tab/>
        <w:t>if they received the notice on different days—the day after the later of those days.</w:t>
      </w:r>
    </w:p>
    <w:p w:rsidR="007A0367" w:rsidRPr="00A933AA" w:rsidRDefault="003E353B" w:rsidP="002D3F81">
      <w:pPr>
        <w:pStyle w:val="ActHead4"/>
      </w:pPr>
      <w:bookmarkStart w:id="151" w:name="_Toc116310391"/>
      <w:r w:rsidRPr="003E353B">
        <w:rPr>
          <w:rStyle w:val="CharSubdNo"/>
        </w:rPr>
        <w:t>Subdivision 5</w:t>
      </w:r>
      <w:r w:rsidR="007A0367" w:rsidRPr="003E353B">
        <w:rPr>
          <w:rStyle w:val="CharSubdNo"/>
        </w:rPr>
        <w:t>7A</w:t>
      </w:r>
      <w:r w:rsidRPr="003E353B">
        <w:rPr>
          <w:rStyle w:val="CharSubdNo"/>
        </w:rPr>
        <w:noBreakHyphen/>
      </w:r>
      <w:r w:rsidR="007A0367" w:rsidRPr="003E353B">
        <w:rPr>
          <w:rStyle w:val="CharSubdNo"/>
        </w:rPr>
        <w:t>D</w:t>
      </w:r>
      <w:r w:rsidR="007A0367" w:rsidRPr="00A933AA">
        <w:t>—</w:t>
      </w:r>
      <w:r w:rsidR="007A0367" w:rsidRPr="003E353B">
        <w:rPr>
          <w:rStyle w:val="CharSubdText"/>
        </w:rPr>
        <w:t>Payment of accommodation charges</w:t>
      </w:r>
      <w:bookmarkEnd w:id="151"/>
    </w:p>
    <w:p w:rsidR="007A0367" w:rsidRPr="00A933AA" w:rsidRDefault="007A0367" w:rsidP="002D3F81">
      <w:pPr>
        <w:pStyle w:val="ActHead5"/>
      </w:pPr>
      <w:bookmarkStart w:id="152" w:name="_Toc116310392"/>
      <w:r w:rsidRPr="003E353B">
        <w:rPr>
          <w:rStyle w:val="CharSectno"/>
        </w:rPr>
        <w:t>57A</w:t>
      </w:r>
      <w:r w:rsidR="003E353B" w:rsidRPr="003E353B">
        <w:rPr>
          <w:rStyle w:val="CharSectno"/>
        </w:rPr>
        <w:noBreakHyphen/>
      </w:r>
      <w:r w:rsidRPr="003E353B">
        <w:rPr>
          <w:rStyle w:val="CharSectno"/>
        </w:rPr>
        <w:t>11</w:t>
      </w:r>
      <w:r w:rsidRPr="00A933AA">
        <w:t xml:space="preserve">  Accommodation charge may be payable not more than one month in advance</w:t>
      </w:r>
      <w:bookmarkEnd w:id="152"/>
    </w:p>
    <w:p w:rsidR="007A0367" w:rsidRPr="00A933AA" w:rsidRDefault="007A0367">
      <w:pPr>
        <w:pStyle w:val="subsection"/>
      </w:pPr>
      <w:r w:rsidRPr="00A933AA">
        <w:tab/>
        <w:t>(1)</w:t>
      </w:r>
      <w:r w:rsidRPr="00A933AA">
        <w:tab/>
        <w:t>A care recipient may be required to pay</w:t>
      </w:r>
      <w:r w:rsidRPr="00A933AA">
        <w:rPr>
          <w:i/>
        </w:rPr>
        <w:t xml:space="preserve"> </w:t>
      </w:r>
      <w:r w:rsidRPr="00A933AA">
        <w:t xml:space="preserve">an </w:t>
      </w:r>
      <w:r w:rsidR="003E353B" w:rsidRPr="003E353B">
        <w:rPr>
          <w:position w:val="6"/>
          <w:sz w:val="16"/>
        </w:rPr>
        <w:t>*</w:t>
      </w:r>
      <w:r w:rsidRPr="00A933AA">
        <w:t>accommodation charge at a time before the day for which the charge will accrue.</w:t>
      </w:r>
    </w:p>
    <w:p w:rsidR="007A0367" w:rsidRPr="00A933AA" w:rsidRDefault="007A0367" w:rsidP="00F5766C">
      <w:pPr>
        <w:pStyle w:val="subsection"/>
        <w:keepNext/>
        <w:keepLines/>
      </w:pPr>
      <w:r w:rsidRPr="00A933AA">
        <w:tab/>
        <w:t>(2)</w:t>
      </w:r>
      <w:r w:rsidRPr="00A933AA">
        <w:tab/>
        <w:t>However, the time must not be more than one month before the day for which the charge will accrue and, if the charge does not in fact accrue, the care recipient is entitled to a refund of the amount paid.</w:t>
      </w:r>
    </w:p>
    <w:p w:rsidR="007A0367" w:rsidRPr="00A933AA" w:rsidRDefault="007A0367" w:rsidP="002D3F81">
      <w:pPr>
        <w:pStyle w:val="ActHead5"/>
      </w:pPr>
      <w:bookmarkStart w:id="153" w:name="_Toc116310393"/>
      <w:r w:rsidRPr="003E353B">
        <w:rPr>
          <w:rStyle w:val="CharSectno"/>
        </w:rPr>
        <w:t>57A</w:t>
      </w:r>
      <w:r w:rsidR="003E353B" w:rsidRPr="003E353B">
        <w:rPr>
          <w:rStyle w:val="CharSectno"/>
        </w:rPr>
        <w:noBreakHyphen/>
      </w:r>
      <w:r w:rsidRPr="003E353B">
        <w:rPr>
          <w:rStyle w:val="CharSectno"/>
        </w:rPr>
        <w:t>12</w:t>
      </w:r>
      <w:r w:rsidRPr="00A933AA">
        <w:t xml:space="preserve">  Approved provider may charge interest</w:t>
      </w:r>
      <w:bookmarkEnd w:id="153"/>
    </w:p>
    <w:p w:rsidR="007A0367" w:rsidRPr="00A933AA" w:rsidRDefault="007A0367">
      <w:pPr>
        <w:pStyle w:val="subsection"/>
        <w:keepNext/>
      </w:pPr>
      <w:r w:rsidRPr="00A933AA">
        <w:tab/>
        <w:t>(1)</w:t>
      </w:r>
      <w:r w:rsidRPr="00A933AA">
        <w:tab/>
        <w:t>If:</w:t>
      </w:r>
    </w:p>
    <w:p w:rsidR="007A0367" w:rsidRPr="00A933AA" w:rsidRDefault="007A0367">
      <w:pPr>
        <w:pStyle w:val="paragraph"/>
      </w:pPr>
      <w:r w:rsidRPr="00A933AA">
        <w:tab/>
        <w:t>(a)</w:t>
      </w:r>
      <w:r w:rsidRPr="00A933AA">
        <w:tab/>
        <w:t xml:space="preserve">a care recipient is required, under an </w:t>
      </w:r>
      <w:r w:rsidR="003E353B" w:rsidRPr="003E353B">
        <w:rPr>
          <w:position w:val="6"/>
          <w:sz w:val="16"/>
        </w:rPr>
        <w:t>*</w:t>
      </w:r>
      <w:r w:rsidRPr="00A933AA">
        <w:t xml:space="preserve">accommodation charge agreement, to pay an amount of </w:t>
      </w:r>
      <w:r w:rsidR="003E353B" w:rsidRPr="003E353B">
        <w:rPr>
          <w:position w:val="6"/>
          <w:sz w:val="16"/>
        </w:rPr>
        <w:t>*</w:t>
      </w:r>
      <w:r w:rsidRPr="00A933AA">
        <w:t>accommodation charge to an approved provider; and</w:t>
      </w:r>
    </w:p>
    <w:p w:rsidR="007A0367" w:rsidRPr="00A933AA" w:rsidRDefault="007A0367">
      <w:pPr>
        <w:pStyle w:val="paragraph"/>
      </w:pPr>
      <w:r w:rsidRPr="00A933AA">
        <w:tab/>
        <w:t>(b)</w:t>
      </w:r>
      <w:r w:rsidRPr="00A933AA">
        <w:tab/>
        <w:t>the care recipient does not pay the required amount before the end of one month after the day for which the charge accrues; and</w:t>
      </w:r>
    </w:p>
    <w:p w:rsidR="007A0367" w:rsidRPr="00A933AA" w:rsidRDefault="007A0367" w:rsidP="005E26DD">
      <w:pPr>
        <w:pStyle w:val="paragraph"/>
      </w:pPr>
      <w:r w:rsidRPr="00A933AA">
        <w:tab/>
        <w:t>(c)</w:t>
      </w:r>
      <w:r w:rsidRPr="00A933AA">
        <w:tab/>
        <w:t>the agreement provides for interest to be charged on the balance outstanding at a specified rate;</w:t>
      </w:r>
    </w:p>
    <w:p w:rsidR="007A0367" w:rsidRPr="00A933AA" w:rsidRDefault="007A0367" w:rsidP="005A2B45">
      <w:pPr>
        <w:pStyle w:val="subsection2"/>
        <w:keepNext/>
        <w:keepLines/>
      </w:pPr>
      <w:r w:rsidRPr="00A933AA">
        <w:t>the care recipient may be required to pay the approved provider interest on the balance outstanding for the period beginning at the end of the one month and continuing while the balance remains unpaid.</w:t>
      </w:r>
    </w:p>
    <w:p w:rsidR="007A0367" w:rsidRPr="00A933AA" w:rsidRDefault="007A0367">
      <w:pPr>
        <w:pStyle w:val="subsection"/>
      </w:pPr>
      <w:r w:rsidRPr="00A933AA">
        <w:tab/>
        <w:t>(2)</w:t>
      </w:r>
      <w:r w:rsidRPr="00A933AA">
        <w:tab/>
        <w:t xml:space="preserve">However, the rate at which the interest is charged must not exceed the maximum specified in the </w:t>
      </w:r>
      <w:r w:rsidR="00020162" w:rsidRPr="00A933AA">
        <w:t>Aged Care (Transitional Provisions)</w:t>
      </w:r>
      <w:r w:rsidRPr="00A933AA">
        <w:t xml:space="preserve"> Principles.</w:t>
      </w:r>
    </w:p>
    <w:p w:rsidR="007A0367" w:rsidRPr="00A933AA" w:rsidRDefault="007A0367" w:rsidP="00BE4D00">
      <w:pPr>
        <w:pStyle w:val="ActHead3"/>
        <w:pageBreakBefore/>
      </w:pPr>
      <w:bookmarkStart w:id="154" w:name="_Toc116310394"/>
      <w:r w:rsidRPr="003E353B">
        <w:rPr>
          <w:rStyle w:val="CharDivNo"/>
        </w:rPr>
        <w:t>Division</w:t>
      </w:r>
      <w:r w:rsidR="00E52078" w:rsidRPr="003E353B">
        <w:rPr>
          <w:rStyle w:val="CharDivNo"/>
        </w:rPr>
        <w:t> </w:t>
      </w:r>
      <w:r w:rsidRPr="003E353B">
        <w:rPr>
          <w:rStyle w:val="CharDivNo"/>
        </w:rPr>
        <w:t>58</w:t>
      </w:r>
      <w:r w:rsidRPr="00A933AA">
        <w:t>—</w:t>
      </w:r>
      <w:r w:rsidRPr="003E353B">
        <w:rPr>
          <w:rStyle w:val="CharDivText"/>
        </w:rPr>
        <w:t>What are the responsibilities relating to resident fees?</w:t>
      </w:r>
      <w:bookmarkEnd w:id="154"/>
    </w:p>
    <w:p w:rsidR="007A0367" w:rsidRPr="00A933AA" w:rsidRDefault="007A0367" w:rsidP="002D3F81">
      <w:pPr>
        <w:pStyle w:val="ActHead5"/>
      </w:pPr>
      <w:bookmarkStart w:id="155" w:name="_Toc116310395"/>
      <w:r w:rsidRPr="003E353B">
        <w:rPr>
          <w:rStyle w:val="CharSectno"/>
        </w:rPr>
        <w:t>58</w:t>
      </w:r>
      <w:r w:rsidR="003E353B" w:rsidRPr="003E353B">
        <w:rPr>
          <w:rStyle w:val="CharSectno"/>
        </w:rPr>
        <w:noBreakHyphen/>
      </w:r>
      <w:r w:rsidRPr="003E353B">
        <w:rPr>
          <w:rStyle w:val="CharSectno"/>
        </w:rPr>
        <w:t>1</w:t>
      </w:r>
      <w:r w:rsidRPr="00A933AA">
        <w:t xml:space="preserve">  Responsibilities relating to resident fees</w:t>
      </w:r>
      <w:bookmarkEnd w:id="155"/>
    </w:p>
    <w:p w:rsidR="007A0367" w:rsidRPr="00A933AA" w:rsidRDefault="007A0367">
      <w:pPr>
        <w:pStyle w:val="subsection"/>
      </w:pPr>
      <w:r w:rsidRPr="00A933AA">
        <w:tab/>
      </w:r>
      <w:r w:rsidRPr="00A933AA">
        <w:tab/>
        <w:t>The responsibilities relating to resident fees charged for, or in connection with, the provision to a care recipient of care and services that it is the approved provider’s responsibility under paragraph</w:t>
      </w:r>
      <w:r w:rsidR="00E52078" w:rsidRPr="00A933AA">
        <w:t> </w:t>
      </w:r>
      <w:r w:rsidRPr="00A933AA">
        <w:t>54</w:t>
      </w:r>
      <w:r w:rsidR="003E353B">
        <w:noBreakHyphen/>
      </w:r>
      <w:r w:rsidRPr="00A933AA">
        <w:t>1(1)(a)</w:t>
      </w:r>
      <w:r w:rsidR="00020162" w:rsidRPr="00A933AA">
        <w:t xml:space="preserve"> of the </w:t>
      </w:r>
      <w:r w:rsidR="00020162" w:rsidRPr="00A933AA">
        <w:rPr>
          <w:i/>
        </w:rPr>
        <w:t>Aged Care Act 1997</w:t>
      </w:r>
      <w:r w:rsidRPr="00A933AA">
        <w:t xml:space="preserve"> to provide, are as follows:</w:t>
      </w:r>
    </w:p>
    <w:p w:rsidR="007A0367" w:rsidRPr="00A933AA" w:rsidRDefault="007A0367">
      <w:pPr>
        <w:pStyle w:val="paragraph"/>
      </w:pPr>
      <w:r w:rsidRPr="00A933AA">
        <w:tab/>
        <w:t>(a)</w:t>
      </w:r>
      <w:r w:rsidRPr="00A933AA">
        <w:tab/>
        <w:t>subject to section</w:t>
      </w:r>
      <w:r w:rsidR="00E52078" w:rsidRPr="00A933AA">
        <w:t> </w:t>
      </w:r>
      <w:r w:rsidRPr="00A933AA">
        <w:t>58</w:t>
      </w:r>
      <w:r w:rsidR="003E353B">
        <w:noBreakHyphen/>
      </w:r>
      <w:r w:rsidRPr="00A933AA">
        <w:t>6, the resident fee in respect of any day must not exceed the sum of:</w:t>
      </w:r>
    </w:p>
    <w:p w:rsidR="007A0367" w:rsidRPr="00A933AA" w:rsidRDefault="007A0367">
      <w:pPr>
        <w:pStyle w:val="paragraphsub"/>
      </w:pPr>
      <w:r w:rsidRPr="00A933AA">
        <w:tab/>
        <w:t>(i)</w:t>
      </w:r>
      <w:r w:rsidRPr="00A933AA">
        <w:tab/>
        <w:t>the maximum daily amount set under section</w:t>
      </w:r>
      <w:r w:rsidR="00E52078" w:rsidRPr="00A933AA">
        <w:t> </w:t>
      </w:r>
      <w:r w:rsidRPr="00A933AA">
        <w:t>58</w:t>
      </w:r>
      <w:r w:rsidR="003E353B">
        <w:noBreakHyphen/>
      </w:r>
      <w:r w:rsidRPr="00A933AA">
        <w:t>2; and</w:t>
      </w:r>
    </w:p>
    <w:p w:rsidR="007A0367" w:rsidRPr="00A933AA" w:rsidRDefault="007A0367">
      <w:pPr>
        <w:pStyle w:val="paragraphsub"/>
      </w:pPr>
      <w:r w:rsidRPr="00A933AA">
        <w:tab/>
        <w:t>(ii)</w:t>
      </w:r>
      <w:r w:rsidRPr="00A933AA">
        <w:tab/>
        <w:t xml:space="preserve">such other amounts as are specified in, or worked out in accordance with, the </w:t>
      </w:r>
      <w:r w:rsidR="00020162" w:rsidRPr="00A933AA">
        <w:t>Aged Care (Transitional Provisions)</w:t>
      </w:r>
      <w:r w:rsidRPr="00A933AA">
        <w:t xml:space="preserve"> Principles;</w:t>
      </w:r>
    </w:p>
    <w:p w:rsidR="007A0367" w:rsidRPr="00A933AA" w:rsidRDefault="007A0367">
      <w:pPr>
        <w:pStyle w:val="paragraph"/>
      </w:pPr>
      <w:r w:rsidRPr="00A933AA">
        <w:tab/>
        <w:t>(b)</w:t>
      </w:r>
      <w:r w:rsidRPr="00A933AA">
        <w:tab/>
        <w:t>the care recipient must not be required to pay resident fees more than one month in advance;</w:t>
      </w:r>
    </w:p>
    <w:p w:rsidR="007A0367" w:rsidRPr="00A933AA" w:rsidRDefault="007A0367">
      <w:pPr>
        <w:pStyle w:val="paragraph"/>
      </w:pPr>
      <w:r w:rsidRPr="00A933AA">
        <w:tab/>
        <w:t>(c)</w:t>
      </w:r>
      <w:r w:rsidRPr="00A933AA">
        <w:tab/>
        <w:t xml:space="preserve">the care recipient must not be required to pay resident fees for any period prior to </w:t>
      </w:r>
      <w:r w:rsidR="003E353B" w:rsidRPr="003E353B">
        <w:rPr>
          <w:position w:val="6"/>
          <w:sz w:val="16"/>
        </w:rPr>
        <w:t>*</w:t>
      </w:r>
      <w:r w:rsidRPr="00A933AA">
        <w:t>entry to the residential care service, other than for a period in which the care recipient is, because of subsection</w:t>
      </w:r>
      <w:r w:rsidR="00E52078" w:rsidRPr="00A933AA">
        <w:t> </w:t>
      </w:r>
      <w:r w:rsidRPr="00A933AA">
        <w:t>42</w:t>
      </w:r>
      <w:r w:rsidR="003E353B">
        <w:noBreakHyphen/>
      </w:r>
      <w:r w:rsidRPr="00A933AA">
        <w:t xml:space="preserve">3(3), taken to be on </w:t>
      </w:r>
      <w:r w:rsidR="003E353B" w:rsidRPr="003E353B">
        <w:rPr>
          <w:position w:val="6"/>
          <w:sz w:val="16"/>
        </w:rPr>
        <w:t>*</w:t>
      </w:r>
      <w:r w:rsidRPr="00A933AA">
        <w:t>leave under section</w:t>
      </w:r>
      <w:r w:rsidR="00E52078" w:rsidRPr="00A933AA">
        <w:t> </w:t>
      </w:r>
      <w:r w:rsidRPr="00A933AA">
        <w:t>42</w:t>
      </w:r>
      <w:r w:rsidR="003E353B">
        <w:noBreakHyphen/>
      </w:r>
      <w:r w:rsidRPr="00A933AA">
        <w:t>2;</w:t>
      </w:r>
    </w:p>
    <w:p w:rsidR="007A0367" w:rsidRPr="00A933AA" w:rsidRDefault="007A0367">
      <w:pPr>
        <w:pStyle w:val="paragraph"/>
      </w:pPr>
      <w:r w:rsidRPr="00A933AA">
        <w:tab/>
        <w:t>(d)</w:t>
      </w:r>
      <w:r w:rsidRPr="00A933AA">
        <w:tab/>
        <w:t xml:space="preserve">if the care recipient dies or departs from the service—any fees paid in advance in respect of a period occurring after the care recipient dies or leaves must be refunded in accordance with the </w:t>
      </w:r>
      <w:r w:rsidR="00020162" w:rsidRPr="00A933AA">
        <w:t>Aged Care (Transitional Provisions)</w:t>
      </w:r>
      <w:r w:rsidRPr="00A933AA">
        <w:t xml:space="preserve"> Principles.</w:t>
      </w:r>
    </w:p>
    <w:p w:rsidR="007A0367" w:rsidRPr="00A933AA" w:rsidRDefault="007A0367" w:rsidP="002D3F81">
      <w:pPr>
        <w:pStyle w:val="ActHead5"/>
      </w:pPr>
      <w:bookmarkStart w:id="156" w:name="_Toc116310396"/>
      <w:r w:rsidRPr="003E353B">
        <w:rPr>
          <w:rStyle w:val="CharSectno"/>
        </w:rPr>
        <w:t>58</w:t>
      </w:r>
      <w:r w:rsidR="003E353B" w:rsidRPr="003E353B">
        <w:rPr>
          <w:rStyle w:val="CharSectno"/>
        </w:rPr>
        <w:noBreakHyphen/>
      </w:r>
      <w:r w:rsidRPr="003E353B">
        <w:rPr>
          <w:rStyle w:val="CharSectno"/>
        </w:rPr>
        <w:t>2</w:t>
      </w:r>
      <w:r w:rsidRPr="00A933AA">
        <w:t xml:space="preserve">  Maximum daily amount of resident fees</w:t>
      </w:r>
      <w:bookmarkEnd w:id="156"/>
    </w:p>
    <w:p w:rsidR="007A0367" w:rsidRPr="00A933AA" w:rsidRDefault="007A0367">
      <w:pPr>
        <w:pStyle w:val="subsection"/>
      </w:pPr>
      <w:r w:rsidRPr="00A933AA">
        <w:tab/>
      </w:r>
      <w:r w:rsidR="003B33D1" w:rsidRPr="00A933AA">
        <w:t>(1)</w:t>
      </w:r>
      <w:r w:rsidRPr="00A933AA">
        <w:tab/>
        <w:t>The maximum daily amount of resident fees payable by the care recipient is the amount worked out as follows:</w:t>
      </w:r>
    </w:p>
    <w:p w:rsidR="007A0367" w:rsidRPr="00A933AA" w:rsidRDefault="007A0367">
      <w:pPr>
        <w:pStyle w:val="BoxHeadBold"/>
        <w:keepNext/>
      </w:pPr>
      <w:r w:rsidRPr="00A933AA">
        <w:t>Resident fee calculator</w:t>
      </w:r>
    </w:p>
    <w:p w:rsidR="007A0367" w:rsidRPr="00A933AA" w:rsidRDefault="007A0367" w:rsidP="00576FD4">
      <w:pPr>
        <w:pStyle w:val="BoxStep"/>
      </w:pPr>
      <w:r w:rsidRPr="00A933AA">
        <w:t>Step 1.</w:t>
      </w:r>
      <w:r w:rsidRPr="00A933AA">
        <w:rPr>
          <w:i/>
        </w:rPr>
        <w:tab/>
      </w:r>
      <w:r w:rsidRPr="00A933AA">
        <w:t xml:space="preserve">Work out the </w:t>
      </w:r>
      <w:r w:rsidR="003E353B" w:rsidRPr="003E353B">
        <w:rPr>
          <w:position w:val="6"/>
          <w:sz w:val="16"/>
        </w:rPr>
        <w:t>*</w:t>
      </w:r>
      <w:r w:rsidRPr="00A933AA">
        <w:t>standard resident contribution for the care recipient using section</w:t>
      </w:r>
      <w:r w:rsidR="00E52078" w:rsidRPr="00A933AA">
        <w:t> </w:t>
      </w:r>
      <w:r w:rsidRPr="00A933AA">
        <w:t>58</w:t>
      </w:r>
      <w:r w:rsidR="003E353B">
        <w:noBreakHyphen/>
      </w:r>
      <w:r w:rsidRPr="00A933AA">
        <w:t>3</w:t>
      </w:r>
      <w:r w:rsidR="00047004" w:rsidRPr="00A933AA">
        <w:t xml:space="preserve">, </w:t>
      </w:r>
      <w:r w:rsidR="00022C28" w:rsidRPr="00A933AA">
        <w:t>58</w:t>
      </w:r>
      <w:r w:rsidR="003E353B">
        <w:noBreakHyphen/>
      </w:r>
      <w:r w:rsidR="00022C28" w:rsidRPr="00A933AA">
        <w:t>3B</w:t>
      </w:r>
      <w:r w:rsidR="008D0D8E" w:rsidRPr="00A933AA">
        <w:t xml:space="preserve"> </w:t>
      </w:r>
      <w:r w:rsidR="00E94C2E" w:rsidRPr="00A933AA">
        <w:t>or 58</w:t>
      </w:r>
      <w:r w:rsidR="003E353B">
        <w:noBreakHyphen/>
      </w:r>
      <w:r w:rsidR="00E94C2E" w:rsidRPr="00A933AA">
        <w:t>3C</w:t>
      </w:r>
      <w:r w:rsidRPr="00A933AA">
        <w:t xml:space="preserve"> (whichever is applicable).</w:t>
      </w:r>
    </w:p>
    <w:p w:rsidR="007A0367" w:rsidRPr="00A933AA" w:rsidRDefault="007A0367" w:rsidP="00576FD4">
      <w:pPr>
        <w:pStyle w:val="BoxStep"/>
        <w:rPr>
          <w:i/>
        </w:rPr>
      </w:pPr>
      <w:r w:rsidRPr="00A933AA">
        <w:t>Step 2.</w:t>
      </w:r>
      <w:r w:rsidRPr="00A933AA">
        <w:rPr>
          <w:i/>
        </w:rPr>
        <w:tab/>
      </w:r>
      <w:r w:rsidRPr="00A933AA">
        <w:t>Add the compensation payment reduction (if any) applicable to the care recipient on the day in question (see section</w:t>
      </w:r>
      <w:r w:rsidR="00E52078" w:rsidRPr="00A933AA">
        <w:t> </w:t>
      </w:r>
      <w:r w:rsidRPr="00A933AA">
        <w:t>44</w:t>
      </w:r>
      <w:r w:rsidR="003E353B">
        <w:noBreakHyphen/>
      </w:r>
      <w:r w:rsidRPr="00A933AA">
        <w:t>20).</w:t>
      </w:r>
    </w:p>
    <w:p w:rsidR="007A0367" w:rsidRPr="00A933AA" w:rsidRDefault="007A0367">
      <w:pPr>
        <w:pStyle w:val="BoxStep"/>
        <w:keepNext/>
      </w:pPr>
      <w:r w:rsidRPr="00A933AA">
        <w:t>Step 3.</w:t>
      </w:r>
      <w:r w:rsidRPr="00A933AA">
        <w:tab/>
        <w:t xml:space="preserve">Add the </w:t>
      </w:r>
      <w:r w:rsidR="003E353B" w:rsidRPr="003E353B">
        <w:rPr>
          <w:position w:val="6"/>
          <w:sz w:val="16"/>
        </w:rPr>
        <w:t>*</w:t>
      </w:r>
      <w:r w:rsidRPr="00A933AA">
        <w:t>daily income tested reduction (if any) applicable to the care recipient on that day (see sections</w:t>
      </w:r>
      <w:r w:rsidR="00E52078" w:rsidRPr="00A933AA">
        <w:t> </w:t>
      </w:r>
      <w:r w:rsidRPr="00A933AA">
        <w:t>44</w:t>
      </w:r>
      <w:r w:rsidR="003E353B">
        <w:noBreakHyphen/>
      </w:r>
      <w:r w:rsidRPr="00A933AA">
        <w:t>21 to 44</w:t>
      </w:r>
      <w:r w:rsidR="003E353B">
        <w:noBreakHyphen/>
      </w:r>
      <w:r w:rsidRPr="00A933AA">
        <w:t>23).</w:t>
      </w:r>
    </w:p>
    <w:p w:rsidR="007A0367" w:rsidRPr="00A933AA" w:rsidRDefault="007A0367">
      <w:pPr>
        <w:pStyle w:val="BoxStep"/>
      </w:pPr>
      <w:r w:rsidRPr="00A933AA">
        <w:t>Step 4.</w:t>
      </w:r>
      <w:r w:rsidRPr="00A933AA">
        <w:tab/>
        <w:t>Subtract the amount of any hardship supplement (expressed as a daily amount) applicable to the care recipient on the day in question under section</w:t>
      </w:r>
      <w:r w:rsidR="00E52078" w:rsidRPr="00A933AA">
        <w:t> </w:t>
      </w:r>
      <w:r w:rsidRPr="00A933AA">
        <w:t>44</w:t>
      </w:r>
      <w:r w:rsidR="003E353B">
        <w:noBreakHyphen/>
      </w:r>
      <w:r w:rsidRPr="00A933AA">
        <w:t>30.</w:t>
      </w:r>
    </w:p>
    <w:p w:rsidR="007A0367" w:rsidRPr="00A933AA" w:rsidRDefault="007A0367">
      <w:pPr>
        <w:pStyle w:val="BoxStep"/>
      </w:pPr>
      <w:r w:rsidRPr="00A933AA">
        <w:t>Step 5.</w:t>
      </w:r>
      <w:r w:rsidRPr="00A933AA">
        <w:tab/>
        <w:t xml:space="preserve">Add any other amounts agreed between the care recipient and the approved provider in accordance with the </w:t>
      </w:r>
      <w:r w:rsidR="00020162" w:rsidRPr="00A933AA">
        <w:t>Aged Care (Transitional Provisions)</w:t>
      </w:r>
      <w:r w:rsidRPr="00A933AA">
        <w:t xml:space="preserve"> Principles.</w:t>
      </w:r>
    </w:p>
    <w:p w:rsidR="007A0367" w:rsidRPr="00A933AA" w:rsidRDefault="007A0367">
      <w:pPr>
        <w:pStyle w:val="BoxStep"/>
      </w:pPr>
      <w:r w:rsidRPr="00A933AA">
        <w:t>Step 6.</w:t>
      </w:r>
      <w:r w:rsidRPr="00A933AA">
        <w:tab/>
        <w:t xml:space="preserve">If, on the day in question, the </w:t>
      </w:r>
      <w:r w:rsidR="003E353B" w:rsidRPr="003E353B">
        <w:rPr>
          <w:position w:val="6"/>
          <w:sz w:val="16"/>
        </w:rPr>
        <w:t>*</w:t>
      </w:r>
      <w:r w:rsidRPr="00A933AA">
        <w:t xml:space="preserve">place in respect of which residential care is provided to the care recipient has </w:t>
      </w:r>
      <w:r w:rsidR="003E353B" w:rsidRPr="003E353B">
        <w:rPr>
          <w:position w:val="6"/>
          <w:sz w:val="16"/>
        </w:rPr>
        <w:t>*</w:t>
      </w:r>
      <w:r w:rsidRPr="00A933AA">
        <w:t>extra service status, add the extra service amount in respect of the place worked out under section</w:t>
      </w:r>
      <w:r w:rsidR="00E52078" w:rsidRPr="00A933AA">
        <w:t> </w:t>
      </w:r>
      <w:r w:rsidRPr="00A933AA">
        <w:t>58</w:t>
      </w:r>
      <w:r w:rsidR="003E353B">
        <w:noBreakHyphen/>
      </w:r>
      <w:r w:rsidRPr="00A933AA">
        <w:t xml:space="preserve">5. </w:t>
      </w:r>
    </w:p>
    <w:p w:rsidR="007A0367" w:rsidRPr="00A933AA" w:rsidRDefault="007A0367">
      <w:pPr>
        <w:pStyle w:val="BoxText"/>
      </w:pPr>
      <w:r w:rsidRPr="00A933AA">
        <w:t xml:space="preserve">The result is the </w:t>
      </w:r>
      <w:r w:rsidRPr="00A933AA">
        <w:rPr>
          <w:b/>
          <w:i/>
        </w:rPr>
        <w:t>maximum daily amount of resident fees</w:t>
      </w:r>
      <w:r w:rsidRPr="00A933AA">
        <w:t xml:space="preserve"> for the care recipient.</w:t>
      </w:r>
    </w:p>
    <w:p w:rsidR="00526E63" w:rsidRPr="00A933AA" w:rsidRDefault="00526E63" w:rsidP="00526E63">
      <w:pPr>
        <w:pStyle w:val="subsection"/>
      </w:pPr>
      <w:r w:rsidRPr="00A933AA">
        <w:tab/>
        <w:t>(2)</w:t>
      </w:r>
      <w:r w:rsidRPr="00A933AA">
        <w:tab/>
        <w:t xml:space="preserve">Steps 2 to 6 of the resident fee calculator in </w:t>
      </w:r>
      <w:r w:rsidR="00E52078" w:rsidRPr="00A933AA">
        <w:t>subsection (</w:t>
      </w:r>
      <w:r w:rsidRPr="00A933AA">
        <w:t>1) do not apply in relation to a day on which the care recipient is, because of subsection</w:t>
      </w:r>
      <w:r w:rsidR="00E52078" w:rsidRPr="00A933AA">
        <w:t> </w:t>
      </w:r>
      <w:r w:rsidRPr="00A933AA">
        <w:t>42</w:t>
      </w:r>
      <w:r w:rsidR="003E353B">
        <w:noBreakHyphen/>
      </w:r>
      <w:r w:rsidRPr="00A933AA">
        <w:t xml:space="preserve">3(3), taken to be on </w:t>
      </w:r>
      <w:r w:rsidR="003E353B" w:rsidRPr="003E353B">
        <w:rPr>
          <w:position w:val="6"/>
          <w:sz w:val="16"/>
        </w:rPr>
        <w:t>*</w:t>
      </w:r>
      <w:r w:rsidRPr="00A933AA">
        <w:t>leave under section</w:t>
      </w:r>
      <w:r w:rsidR="00E52078" w:rsidRPr="00A933AA">
        <w:t> </w:t>
      </w:r>
      <w:r w:rsidRPr="00A933AA">
        <w:t>42</w:t>
      </w:r>
      <w:r w:rsidR="003E353B">
        <w:noBreakHyphen/>
      </w:r>
      <w:r w:rsidRPr="00A933AA">
        <w:t>2.</w:t>
      </w:r>
    </w:p>
    <w:p w:rsidR="00C94144" w:rsidRPr="00A933AA" w:rsidRDefault="00C94144" w:rsidP="00F31DE2">
      <w:pPr>
        <w:pStyle w:val="ActHead5"/>
      </w:pPr>
      <w:bookmarkStart w:id="157" w:name="_Toc116310397"/>
      <w:r w:rsidRPr="003E353B">
        <w:rPr>
          <w:rStyle w:val="CharSectno"/>
        </w:rPr>
        <w:t>58</w:t>
      </w:r>
      <w:r w:rsidR="003E353B" w:rsidRPr="003E353B">
        <w:rPr>
          <w:rStyle w:val="CharSectno"/>
        </w:rPr>
        <w:noBreakHyphen/>
      </w:r>
      <w:r w:rsidRPr="003E353B">
        <w:rPr>
          <w:rStyle w:val="CharSectno"/>
        </w:rPr>
        <w:t>3</w:t>
      </w:r>
      <w:r w:rsidRPr="00A933AA">
        <w:t xml:space="preserve">  Standard resident contribution</w:t>
      </w:r>
      <w:bookmarkEnd w:id="157"/>
    </w:p>
    <w:p w:rsidR="00C94144" w:rsidRPr="00A933AA" w:rsidRDefault="00C94144" w:rsidP="00F31DE2">
      <w:pPr>
        <w:pStyle w:val="SubsectionHead"/>
      </w:pPr>
      <w:r w:rsidRPr="00A933AA">
        <w:t>General rule</w:t>
      </w:r>
    </w:p>
    <w:p w:rsidR="00C94144" w:rsidRPr="00A933AA" w:rsidRDefault="00C94144" w:rsidP="00F31DE2">
      <w:pPr>
        <w:pStyle w:val="subsection"/>
        <w:keepNext/>
        <w:keepLines/>
      </w:pPr>
      <w:r w:rsidRPr="00A933AA">
        <w:tab/>
        <w:t>(1)</w:t>
      </w:r>
      <w:r w:rsidRPr="00A933AA">
        <w:tab/>
        <w:t xml:space="preserve">The </w:t>
      </w:r>
      <w:r w:rsidRPr="00A933AA">
        <w:rPr>
          <w:b/>
          <w:i/>
        </w:rPr>
        <w:t>standard resident contribution</w:t>
      </w:r>
      <w:r w:rsidRPr="00A933AA">
        <w:t xml:space="preserve"> for a care recipient is the amount obtained by rounding down to the nearest cent an amount equal to </w:t>
      </w:r>
      <w:r w:rsidR="002E4423" w:rsidRPr="00A933AA">
        <w:t>85%</w:t>
      </w:r>
      <w:r w:rsidRPr="00A933AA">
        <w:t xml:space="preserve"> of the </w:t>
      </w:r>
      <w:r w:rsidR="003E353B" w:rsidRPr="003E353B">
        <w:rPr>
          <w:position w:val="6"/>
          <w:sz w:val="16"/>
        </w:rPr>
        <w:t>*</w:t>
      </w:r>
      <w:r w:rsidRPr="00A933AA">
        <w:t>basic age pension amount (worked out on a per day basis).</w:t>
      </w:r>
    </w:p>
    <w:p w:rsidR="00C94144" w:rsidRPr="00A933AA" w:rsidRDefault="00C94144" w:rsidP="00C94144">
      <w:pPr>
        <w:pStyle w:val="SubsectionHead"/>
      </w:pPr>
      <w:r w:rsidRPr="00A933AA">
        <w:t>Exceptions</w:t>
      </w:r>
    </w:p>
    <w:p w:rsidR="00C94144" w:rsidRPr="00A933AA" w:rsidRDefault="00C94144" w:rsidP="00C94144">
      <w:pPr>
        <w:pStyle w:val="subsection"/>
      </w:pPr>
      <w:r w:rsidRPr="00A933AA">
        <w:tab/>
        <w:t>(2)</w:t>
      </w:r>
      <w:r w:rsidRPr="00A933AA">
        <w:tab/>
        <w:t xml:space="preserve">However, the </w:t>
      </w:r>
      <w:r w:rsidRPr="00A933AA">
        <w:rPr>
          <w:b/>
          <w:i/>
        </w:rPr>
        <w:t>standard resident contribution</w:t>
      </w:r>
      <w:r w:rsidRPr="00A933AA">
        <w:t xml:space="preserve"> for a care recipient who is:</w:t>
      </w:r>
    </w:p>
    <w:p w:rsidR="00C94144" w:rsidRPr="00A933AA" w:rsidRDefault="00C94144" w:rsidP="00C94144">
      <w:pPr>
        <w:pStyle w:val="paragraph"/>
      </w:pPr>
      <w:r w:rsidRPr="00A933AA">
        <w:tab/>
        <w:t>(a)</w:t>
      </w:r>
      <w:r w:rsidRPr="00A933AA">
        <w:tab/>
        <w:t xml:space="preserve">a </w:t>
      </w:r>
      <w:r w:rsidR="003E353B" w:rsidRPr="003E353B">
        <w:rPr>
          <w:position w:val="6"/>
          <w:sz w:val="16"/>
        </w:rPr>
        <w:t>*</w:t>
      </w:r>
      <w:r w:rsidRPr="00A933AA">
        <w:t>protected resident; or</w:t>
      </w:r>
    </w:p>
    <w:p w:rsidR="00C94144" w:rsidRPr="00A933AA" w:rsidRDefault="00C94144" w:rsidP="00C94144">
      <w:pPr>
        <w:pStyle w:val="paragraph"/>
      </w:pPr>
      <w:r w:rsidRPr="00A933AA">
        <w:tab/>
        <w:t>(b)</w:t>
      </w:r>
      <w:r w:rsidRPr="00A933AA">
        <w:tab/>
        <w:t>a care recipient to whom section</w:t>
      </w:r>
      <w:r w:rsidR="00E52078" w:rsidRPr="00A933AA">
        <w:t> </w:t>
      </w:r>
      <w:r w:rsidRPr="00A933AA">
        <w:t>58</w:t>
      </w:r>
      <w:r w:rsidR="003E353B">
        <w:noBreakHyphen/>
      </w:r>
      <w:r w:rsidRPr="00A933AA">
        <w:t>3C applies;</w:t>
      </w:r>
    </w:p>
    <w:p w:rsidR="00C94144" w:rsidRPr="00A933AA" w:rsidRDefault="00C94144" w:rsidP="00C94144">
      <w:pPr>
        <w:pStyle w:val="subsection2"/>
      </w:pPr>
      <w:r w:rsidRPr="00A933AA">
        <w:t>is the amount referred to in subsection</w:t>
      </w:r>
      <w:r w:rsidR="00E52078" w:rsidRPr="00A933AA">
        <w:t> </w:t>
      </w:r>
      <w:r w:rsidRPr="00A933AA">
        <w:t>58</w:t>
      </w:r>
      <w:r w:rsidR="003E353B">
        <w:noBreakHyphen/>
      </w:r>
      <w:r w:rsidRPr="00A933AA">
        <w:t>3B(3)</w:t>
      </w:r>
      <w:r w:rsidR="00A55EEB" w:rsidRPr="00A933AA">
        <w:t xml:space="preserve"> </w:t>
      </w:r>
      <w:r w:rsidR="00373609" w:rsidRPr="00A933AA">
        <w:t>or 58</w:t>
      </w:r>
      <w:r w:rsidR="003E353B">
        <w:noBreakHyphen/>
      </w:r>
      <w:r w:rsidR="00373609" w:rsidRPr="00A933AA">
        <w:t>3C(3)</w:t>
      </w:r>
      <w:r w:rsidRPr="00A933AA">
        <w:t xml:space="preserve"> (as the case requires).</w:t>
      </w:r>
    </w:p>
    <w:p w:rsidR="00C94144" w:rsidRPr="00A933AA" w:rsidRDefault="00C94144" w:rsidP="00C94144">
      <w:pPr>
        <w:pStyle w:val="ActHead5"/>
      </w:pPr>
      <w:bookmarkStart w:id="158" w:name="_Toc116310398"/>
      <w:r w:rsidRPr="003E353B">
        <w:rPr>
          <w:rStyle w:val="CharSectno"/>
        </w:rPr>
        <w:t>58</w:t>
      </w:r>
      <w:r w:rsidR="003E353B" w:rsidRPr="003E353B">
        <w:rPr>
          <w:rStyle w:val="CharSectno"/>
        </w:rPr>
        <w:noBreakHyphen/>
      </w:r>
      <w:r w:rsidRPr="003E353B">
        <w:rPr>
          <w:rStyle w:val="CharSectno"/>
        </w:rPr>
        <w:t>3A</w:t>
      </w:r>
      <w:r w:rsidRPr="00A933AA">
        <w:t xml:space="preserve">  Meaning of </w:t>
      </w:r>
      <w:r w:rsidRPr="00A933AA">
        <w:rPr>
          <w:i/>
        </w:rPr>
        <w:t>pre</w:t>
      </w:r>
      <w:r w:rsidR="003E353B">
        <w:rPr>
          <w:i/>
        </w:rPr>
        <w:noBreakHyphen/>
      </w:r>
      <w:r w:rsidRPr="00A933AA">
        <w:rPr>
          <w:i/>
        </w:rPr>
        <w:t>September 2009 resident</w:t>
      </w:r>
      <w:r w:rsidRPr="00A933AA">
        <w:t xml:space="preserve"> and </w:t>
      </w:r>
      <w:r w:rsidRPr="00A933AA">
        <w:rPr>
          <w:i/>
          <w:lang w:eastAsia="en-US"/>
        </w:rPr>
        <w:t>post</w:t>
      </w:r>
      <w:r w:rsidR="003E353B">
        <w:rPr>
          <w:i/>
          <w:lang w:eastAsia="en-US"/>
        </w:rPr>
        <w:noBreakHyphen/>
      </w:r>
      <w:r w:rsidRPr="00A933AA">
        <w:rPr>
          <w:i/>
        </w:rPr>
        <w:t>September 2009 resident</w:t>
      </w:r>
      <w:bookmarkEnd w:id="158"/>
    </w:p>
    <w:p w:rsidR="00C94144" w:rsidRPr="00A933AA" w:rsidRDefault="00C94144" w:rsidP="00C94144">
      <w:pPr>
        <w:pStyle w:val="SubsectionHead"/>
      </w:pPr>
      <w:r w:rsidRPr="00A933AA">
        <w:t>Pre</w:t>
      </w:r>
      <w:r w:rsidR="003E353B">
        <w:noBreakHyphen/>
      </w:r>
      <w:r w:rsidRPr="00A933AA">
        <w:t>September 2009 resident</w:t>
      </w:r>
    </w:p>
    <w:p w:rsidR="00C94144" w:rsidRPr="00A933AA" w:rsidRDefault="00C94144" w:rsidP="00C94144">
      <w:pPr>
        <w:pStyle w:val="subsection"/>
      </w:pPr>
      <w:r w:rsidRPr="00A933AA">
        <w:tab/>
        <w:t>(1)</w:t>
      </w:r>
      <w:r w:rsidRPr="00A933AA">
        <w:tab/>
        <w:t xml:space="preserve">A person is a </w:t>
      </w:r>
      <w:r w:rsidRPr="00A933AA">
        <w:rPr>
          <w:b/>
          <w:i/>
        </w:rPr>
        <w:t>pre</w:t>
      </w:r>
      <w:r w:rsidR="003E353B">
        <w:rPr>
          <w:b/>
          <w:i/>
        </w:rPr>
        <w:noBreakHyphen/>
      </w:r>
      <w:r w:rsidRPr="00A933AA">
        <w:rPr>
          <w:b/>
          <w:i/>
        </w:rPr>
        <w:t>September 2009 resident</w:t>
      </w:r>
      <w:r w:rsidRPr="00A933AA">
        <w:t xml:space="preserve"> if:</w:t>
      </w:r>
    </w:p>
    <w:p w:rsidR="00C94144" w:rsidRPr="00A933AA" w:rsidRDefault="00C94144" w:rsidP="00C94144">
      <w:pPr>
        <w:pStyle w:val="paragraph"/>
      </w:pPr>
      <w:r w:rsidRPr="00A933AA">
        <w:tab/>
        <w:t>(a)</w:t>
      </w:r>
      <w:r w:rsidRPr="00A933AA">
        <w:tab/>
        <w:t>the person is being provided with residential care through a residential care service; and</w:t>
      </w:r>
    </w:p>
    <w:p w:rsidR="00C94144" w:rsidRPr="00A933AA" w:rsidRDefault="00C94144" w:rsidP="00C94144">
      <w:pPr>
        <w:pStyle w:val="paragraph"/>
      </w:pPr>
      <w:r w:rsidRPr="00A933AA">
        <w:tab/>
        <w:t>(b)</w:t>
      </w:r>
      <w:r w:rsidRPr="00A933AA">
        <w:tab/>
        <w:t>either:</w:t>
      </w:r>
    </w:p>
    <w:p w:rsidR="00C94144" w:rsidRPr="00A933AA" w:rsidRDefault="00C94144" w:rsidP="00C94144">
      <w:pPr>
        <w:pStyle w:val="paragraphsub"/>
      </w:pPr>
      <w:r w:rsidRPr="00A933AA">
        <w:tab/>
        <w:t>(i)</w:t>
      </w:r>
      <w:r w:rsidRPr="00A933AA">
        <w:tab/>
        <w:t xml:space="preserve">the person </w:t>
      </w:r>
      <w:r w:rsidR="003E353B" w:rsidRPr="003E353B">
        <w:rPr>
          <w:position w:val="6"/>
          <w:sz w:val="16"/>
        </w:rPr>
        <w:t>*</w:t>
      </w:r>
      <w:r w:rsidRPr="00A933AA">
        <w:t>entered a residential care service before 20</w:t>
      </w:r>
      <w:r w:rsidR="00E52078" w:rsidRPr="00A933AA">
        <w:t> </w:t>
      </w:r>
      <w:r w:rsidRPr="00A933AA">
        <w:t>September 2009; or</w:t>
      </w:r>
    </w:p>
    <w:p w:rsidR="00C94144" w:rsidRPr="00A933AA" w:rsidRDefault="00C94144" w:rsidP="00C94144">
      <w:pPr>
        <w:pStyle w:val="paragraphsub"/>
      </w:pPr>
      <w:r w:rsidRPr="00A933AA">
        <w:tab/>
        <w:t>(ii)</w:t>
      </w:r>
      <w:r w:rsidRPr="00A933AA">
        <w:tab/>
        <w:t xml:space="preserve">the person was on </w:t>
      </w:r>
      <w:r w:rsidR="003E353B" w:rsidRPr="003E353B">
        <w:rPr>
          <w:position w:val="6"/>
          <w:sz w:val="16"/>
        </w:rPr>
        <w:t>*</w:t>
      </w:r>
      <w:r w:rsidRPr="00A933AA">
        <w:t>pre</w:t>
      </w:r>
      <w:r w:rsidR="003E353B">
        <w:noBreakHyphen/>
      </w:r>
      <w:r w:rsidRPr="00A933AA">
        <w:t>entry leave from a residential care service immediately before 20</w:t>
      </w:r>
      <w:r w:rsidR="00E52078" w:rsidRPr="00A933AA">
        <w:t> </w:t>
      </w:r>
      <w:r w:rsidRPr="00A933AA">
        <w:t>September 2009 and the person entered the residential care service on or after 20</w:t>
      </w:r>
      <w:r w:rsidR="00E52078" w:rsidRPr="00A933AA">
        <w:t> </w:t>
      </w:r>
      <w:r w:rsidRPr="00A933AA">
        <w:t>September 2009 at the end of that pre</w:t>
      </w:r>
      <w:r w:rsidR="003E353B">
        <w:noBreakHyphen/>
      </w:r>
      <w:r w:rsidRPr="00A933AA">
        <w:t>entry leave; and</w:t>
      </w:r>
    </w:p>
    <w:p w:rsidR="00C94144" w:rsidRPr="00A933AA" w:rsidRDefault="00C94144" w:rsidP="00C94144">
      <w:pPr>
        <w:pStyle w:val="paragraph"/>
      </w:pPr>
      <w:r w:rsidRPr="00A933AA">
        <w:tab/>
        <w:t>(c)</w:t>
      </w:r>
      <w:r w:rsidRPr="00A933AA">
        <w:tab/>
        <w:t>the person has not had a break in residential care of more than 28 days between:</w:t>
      </w:r>
    </w:p>
    <w:p w:rsidR="00C94144" w:rsidRPr="00A933AA" w:rsidRDefault="00C94144" w:rsidP="00C94144">
      <w:pPr>
        <w:pStyle w:val="paragraphsub"/>
      </w:pPr>
      <w:r w:rsidRPr="00A933AA">
        <w:tab/>
        <w:t>(i)</w:t>
      </w:r>
      <w:r w:rsidRPr="00A933AA">
        <w:tab/>
        <w:t>the last residential care service through which residential care was provided, or taken to be provided, to the person before 20</w:t>
      </w:r>
      <w:r w:rsidR="00E52078" w:rsidRPr="00A933AA">
        <w:t> </w:t>
      </w:r>
      <w:r w:rsidRPr="00A933AA">
        <w:t>September 2009 and the next residential care service through which residential care is provided, or taken to be provided, to the person; and</w:t>
      </w:r>
    </w:p>
    <w:p w:rsidR="00C94144" w:rsidRPr="00A933AA" w:rsidRDefault="00C94144" w:rsidP="00C94144">
      <w:pPr>
        <w:pStyle w:val="paragraphsub"/>
      </w:pPr>
      <w:r w:rsidRPr="00A933AA">
        <w:tab/>
        <w:t>(ii)</w:t>
      </w:r>
      <w:r w:rsidRPr="00A933AA">
        <w:tab/>
        <w:t>any residential care service through which residential care is provided, or taken to be provided, to the person on or after 20</w:t>
      </w:r>
      <w:r w:rsidR="00E52078" w:rsidRPr="00A933AA">
        <w:t> </w:t>
      </w:r>
      <w:r w:rsidRPr="00A933AA">
        <w:t>September 2009 and the next residential care service through which residential care is provided, or taken to be provided, to the person.</w:t>
      </w:r>
    </w:p>
    <w:p w:rsidR="00C94144" w:rsidRPr="00A933AA" w:rsidRDefault="00C94144" w:rsidP="00C94144">
      <w:pPr>
        <w:pStyle w:val="SubsectionHead"/>
      </w:pPr>
      <w:r w:rsidRPr="00A933AA">
        <w:t>Post</w:t>
      </w:r>
      <w:r w:rsidR="003E353B">
        <w:noBreakHyphen/>
      </w:r>
      <w:r w:rsidRPr="00A933AA">
        <w:t>September 2009 resident</w:t>
      </w:r>
    </w:p>
    <w:p w:rsidR="00C94144" w:rsidRPr="00A933AA" w:rsidRDefault="00C94144" w:rsidP="00C94144">
      <w:pPr>
        <w:pStyle w:val="subsection"/>
      </w:pPr>
      <w:r w:rsidRPr="00A933AA">
        <w:tab/>
        <w:t>(2)</w:t>
      </w:r>
      <w:r w:rsidRPr="00A933AA">
        <w:tab/>
        <w:t xml:space="preserve">A person is a </w:t>
      </w:r>
      <w:r w:rsidRPr="00A933AA">
        <w:rPr>
          <w:b/>
          <w:i/>
        </w:rPr>
        <w:t>post</w:t>
      </w:r>
      <w:r w:rsidR="003E353B">
        <w:rPr>
          <w:b/>
          <w:i/>
        </w:rPr>
        <w:noBreakHyphen/>
      </w:r>
      <w:r w:rsidRPr="00A933AA">
        <w:rPr>
          <w:b/>
          <w:i/>
        </w:rPr>
        <w:t>September 2009 resident</w:t>
      </w:r>
      <w:r w:rsidRPr="00A933AA">
        <w:t xml:space="preserve"> if:</w:t>
      </w:r>
    </w:p>
    <w:p w:rsidR="00C94144" w:rsidRPr="00A933AA" w:rsidRDefault="00C94144" w:rsidP="00C94144">
      <w:pPr>
        <w:pStyle w:val="paragraph"/>
      </w:pPr>
      <w:r w:rsidRPr="00A933AA">
        <w:tab/>
        <w:t>(a)</w:t>
      </w:r>
      <w:r w:rsidRPr="00A933AA">
        <w:tab/>
        <w:t>the person is being provided with residential care through a residential care service; and</w:t>
      </w:r>
    </w:p>
    <w:p w:rsidR="00C94144" w:rsidRPr="00A933AA" w:rsidRDefault="00C94144" w:rsidP="00C94144">
      <w:pPr>
        <w:pStyle w:val="paragraph"/>
      </w:pPr>
      <w:r w:rsidRPr="00A933AA">
        <w:tab/>
        <w:t>(b)</w:t>
      </w:r>
      <w:r w:rsidRPr="00A933AA">
        <w:tab/>
        <w:t xml:space="preserve">the person is not a </w:t>
      </w:r>
      <w:r w:rsidR="003E353B" w:rsidRPr="003E353B">
        <w:rPr>
          <w:position w:val="6"/>
          <w:sz w:val="16"/>
        </w:rPr>
        <w:t>*</w:t>
      </w:r>
      <w:r w:rsidRPr="00A933AA">
        <w:t>pre</w:t>
      </w:r>
      <w:r w:rsidR="003E353B">
        <w:noBreakHyphen/>
      </w:r>
      <w:r w:rsidRPr="00A933AA">
        <w:t>September 2009 resident.</w:t>
      </w:r>
    </w:p>
    <w:p w:rsidR="00C94144" w:rsidRPr="00A933AA" w:rsidRDefault="00C94144" w:rsidP="00C94144">
      <w:pPr>
        <w:pStyle w:val="SubsectionHead"/>
      </w:pPr>
      <w:r w:rsidRPr="00A933AA">
        <w:t>Break in residential care</w:t>
      </w:r>
    </w:p>
    <w:p w:rsidR="00C94144" w:rsidRPr="00A933AA" w:rsidRDefault="00C94144" w:rsidP="00C94144">
      <w:pPr>
        <w:pStyle w:val="subsection"/>
      </w:pPr>
      <w:r w:rsidRPr="00A933AA">
        <w:tab/>
        <w:t>(3)</w:t>
      </w:r>
      <w:r w:rsidRPr="00A933AA">
        <w:tab/>
        <w:t xml:space="preserve">For the purposes of </w:t>
      </w:r>
      <w:r w:rsidR="00E52078" w:rsidRPr="00A933AA">
        <w:t>subsection (</w:t>
      </w:r>
      <w:r w:rsidRPr="00A933AA">
        <w:t>1), the period:</w:t>
      </w:r>
    </w:p>
    <w:p w:rsidR="00C94144" w:rsidRPr="00A933AA" w:rsidRDefault="00C94144" w:rsidP="00C94144">
      <w:pPr>
        <w:pStyle w:val="paragraph"/>
      </w:pPr>
      <w:r w:rsidRPr="00A933AA">
        <w:tab/>
        <w:t>(a)</w:t>
      </w:r>
      <w:r w:rsidRPr="00A933AA">
        <w:tab/>
        <w:t xml:space="preserve">beginning on the day on which a person ceases to be provided with residential care through a residential care service (other than because the person is on </w:t>
      </w:r>
      <w:r w:rsidR="003E353B" w:rsidRPr="003E353B">
        <w:rPr>
          <w:position w:val="6"/>
          <w:sz w:val="16"/>
        </w:rPr>
        <w:t>*</w:t>
      </w:r>
      <w:r w:rsidRPr="00A933AA">
        <w:t>leave from the residential care service); and</w:t>
      </w:r>
    </w:p>
    <w:p w:rsidR="00C94144" w:rsidRPr="00A933AA" w:rsidRDefault="00C94144" w:rsidP="00C94144">
      <w:pPr>
        <w:pStyle w:val="paragraph"/>
      </w:pPr>
      <w:r w:rsidRPr="00A933AA">
        <w:tab/>
        <w:t>(b)</w:t>
      </w:r>
      <w:r w:rsidRPr="00A933AA">
        <w:tab/>
        <w:t xml:space="preserve">ending on the day on which the person </w:t>
      </w:r>
      <w:r w:rsidR="003E353B" w:rsidRPr="003E353B">
        <w:rPr>
          <w:position w:val="6"/>
          <w:sz w:val="16"/>
        </w:rPr>
        <w:t>*</w:t>
      </w:r>
      <w:r w:rsidRPr="00A933AA">
        <w:t xml:space="preserve">enters, or begins </w:t>
      </w:r>
      <w:r w:rsidR="003E353B" w:rsidRPr="003E353B">
        <w:rPr>
          <w:position w:val="6"/>
          <w:sz w:val="16"/>
        </w:rPr>
        <w:t>*</w:t>
      </w:r>
      <w:r w:rsidRPr="00A933AA">
        <w:t>pre</w:t>
      </w:r>
      <w:r w:rsidR="003E353B">
        <w:noBreakHyphen/>
      </w:r>
      <w:r w:rsidRPr="00A933AA">
        <w:t>entry leave, with the next residential care service through which residential care is provided, or taken to be provided, to the person;</w:t>
      </w:r>
    </w:p>
    <w:p w:rsidR="00C94144" w:rsidRPr="00A933AA" w:rsidRDefault="00C94144" w:rsidP="00C94144">
      <w:pPr>
        <w:pStyle w:val="subsection2"/>
      </w:pPr>
      <w:r w:rsidRPr="00A933AA">
        <w:t xml:space="preserve">is a </w:t>
      </w:r>
      <w:r w:rsidRPr="00A933AA">
        <w:rPr>
          <w:b/>
          <w:i/>
        </w:rPr>
        <w:t>break in residential care</w:t>
      </w:r>
      <w:r w:rsidRPr="00A933AA">
        <w:t xml:space="preserve"> for the person.</w:t>
      </w:r>
    </w:p>
    <w:p w:rsidR="00C94144" w:rsidRPr="00A933AA" w:rsidRDefault="00C94144" w:rsidP="00C94144">
      <w:pPr>
        <w:pStyle w:val="SubsectionHead"/>
      </w:pPr>
      <w:r w:rsidRPr="00A933AA">
        <w:t>Person not provided with residential care while on respite leave</w:t>
      </w:r>
    </w:p>
    <w:p w:rsidR="00C94144" w:rsidRPr="00A933AA" w:rsidRDefault="00C94144" w:rsidP="00C94144">
      <w:pPr>
        <w:pStyle w:val="subsection"/>
      </w:pPr>
      <w:r w:rsidRPr="00A933AA">
        <w:tab/>
        <w:t>(4)</w:t>
      </w:r>
      <w:r w:rsidRPr="00A933AA">
        <w:tab/>
        <w:t xml:space="preserve">For the purposes of </w:t>
      </w:r>
      <w:r w:rsidR="00E52078" w:rsidRPr="00A933AA">
        <w:t>subsections (</w:t>
      </w:r>
      <w:r w:rsidRPr="00A933AA">
        <w:t xml:space="preserve">1), (2) and (3), a person is not provided, or taken to be provided, with residential care during any period during which the person is being provided with </w:t>
      </w:r>
      <w:r w:rsidR="003E353B" w:rsidRPr="003E353B">
        <w:rPr>
          <w:position w:val="6"/>
          <w:sz w:val="16"/>
        </w:rPr>
        <w:t>*</w:t>
      </w:r>
      <w:r w:rsidRPr="00A933AA">
        <w:t>respite care.</w:t>
      </w:r>
    </w:p>
    <w:p w:rsidR="00C94144" w:rsidRPr="00A933AA" w:rsidRDefault="00C94144" w:rsidP="00C94144">
      <w:pPr>
        <w:pStyle w:val="ActHead5"/>
      </w:pPr>
      <w:bookmarkStart w:id="159" w:name="_Toc116310399"/>
      <w:r w:rsidRPr="003E353B">
        <w:rPr>
          <w:rStyle w:val="CharSectno"/>
        </w:rPr>
        <w:t>58</w:t>
      </w:r>
      <w:r w:rsidR="003E353B" w:rsidRPr="003E353B">
        <w:rPr>
          <w:rStyle w:val="CharSectno"/>
        </w:rPr>
        <w:noBreakHyphen/>
      </w:r>
      <w:r w:rsidRPr="003E353B">
        <w:rPr>
          <w:rStyle w:val="CharSectno"/>
        </w:rPr>
        <w:t>3B</w:t>
      </w:r>
      <w:r w:rsidRPr="00A933AA">
        <w:t xml:space="preserve">  Standard resident contribution—protected residents</w:t>
      </w:r>
      <w:bookmarkEnd w:id="159"/>
    </w:p>
    <w:p w:rsidR="00C94144" w:rsidRPr="00A933AA" w:rsidRDefault="00C94144" w:rsidP="00C94144">
      <w:pPr>
        <w:pStyle w:val="SubsectionHead"/>
      </w:pPr>
      <w:r w:rsidRPr="00A933AA">
        <w:t>Meaning of protected resident</w:t>
      </w:r>
    </w:p>
    <w:p w:rsidR="00C94144" w:rsidRPr="00A933AA" w:rsidRDefault="00C94144" w:rsidP="00C94144">
      <w:pPr>
        <w:pStyle w:val="subsection"/>
      </w:pPr>
      <w:r w:rsidRPr="00A933AA">
        <w:tab/>
        <w:t>(1)</w:t>
      </w:r>
      <w:r w:rsidRPr="00A933AA">
        <w:tab/>
        <w:t xml:space="preserve">A care recipient is a </w:t>
      </w:r>
      <w:r w:rsidRPr="00A933AA">
        <w:rPr>
          <w:b/>
          <w:i/>
        </w:rPr>
        <w:t>protected resident</w:t>
      </w:r>
      <w:r w:rsidRPr="00A933AA">
        <w:t xml:space="preserve"> if:</w:t>
      </w:r>
    </w:p>
    <w:p w:rsidR="00C94144" w:rsidRPr="00A933AA" w:rsidRDefault="00C94144" w:rsidP="00C94144">
      <w:pPr>
        <w:pStyle w:val="paragraph"/>
      </w:pPr>
      <w:r w:rsidRPr="00A933AA">
        <w:tab/>
        <w:t>(a)</w:t>
      </w:r>
      <w:r w:rsidRPr="00A933AA">
        <w:tab/>
        <w:t xml:space="preserve">the care recipient is a </w:t>
      </w:r>
      <w:r w:rsidR="003E353B" w:rsidRPr="003E353B">
        <w:rPr>
          <w:position w:val="6"/>
          <w:sz w:val="16"/>
        </w:rPr>
        <w:t>*</w:t>
      </w:r>
      <w:r w:rsidRPr="00A933AA">
        <w:t>pre</w:t>
      </w:r>
      <w:r w:rsidR="003E353B">
        <w:noBreakHyphen/>
      </w:r>
      <w:r w:rsidRPr="00A933AA">
        <w:t>September 2009 resident; and</w:t>
      </w:r>
    </w:p>
    <w:p w:rsidR="00C94144" w:rsidRPr="00A933AA" w:rsidRDefault="00C94144" w:rsidP="00C94144">
      <w:pPr>
        <w:pStyle w:val="paragraph"/>
      </w:pPr>
      <w:r w:rsidRPr="00A933AA">
        <w:tab/>
        <w:t>(b)</w:t>
      </w:r>
      <w:r w:rsidRPr="00A933AA">
        <w:tab/>
        <w:t xml:space="preserve">the care recipient is not a </w:t>
      </w:r>
      <w:r w:rsidR="003E353B" w:rsidRPr="003E353B">
        <w:rPr>
          <w:position w:val="6"/>
          <w:sz w:val="16"/>
        </w:rPr>
        <w:t>*</w:t>
      </w:r>
      <w:r w:rsidRPr="00A933AA">
        <w:t>pre</w:t>
      </w:r>
      <w:r w:rsidR="003E353B">
        <w:noBreakHyphen/>
      </w:r>
      <w:r w:rsidRPr="00A933AA">
        <w:t>2008 reform resident to whom section</w:t>
      </w:r>
      <w:r w:rsidR="00E52078" w:rsidRPr="00A933AA">
        <w:t> </w:t>
      </w:r>
      <w:r w:rsidRPr="00A933AA">
        <w:t>58</w:t>
      </w:r>
      <w:r w:rsidR="003E353B">
        <w:noBreakHyphen/>
      </w:r>
      <w:r w:rsidRPr="00A933AA">
        <w:t>3C applies; and</w:t>
      </w:r>
    </w:p>
    <w:p w:rsidR="00C94144" w:rsidRPr="00A933AA" w:rsidRDefault="00C94144" w:rsidP="00C94144">
      <w:pPr>
        <w:pStyle w:val="paragraph"/>
      </w:pPr>
      <w:r w:rsidRPr="00A933AA">
        <w:tab/>
        <w:t>(c)</w:t>
      </w:r>
      <w:r w:rsidRPr="00A933AA">
        <w:tab/>
        <w:t>on 19</w:t>
      </w:r>
      <w:r w:rsidR="00E52078" w:rsidRPr="00A933AA">
        <w:t> </w:t>
      </w:r>
      <w:r w:rsidRPr="00A933AA">
        <w:t xml:space="preserve">September 2009, the care recipient was not receiving an </w:t>
      </w:r>
      <w:r w:rsidR="003E353B" w:rsidRPr="003E353B">
        <w:rPr>
          <w:position w:val="6"/>
          <w:sz w:val="16"/>
        </w:rPr>
        <w:t>*</w:t>
      </w:r>
      <w:r w:rsidRPr="00A933AA">
        <w:t>income support payment.</w:t>
      </w:r>
    </w:p>
    <w:p w:rsidR="00C94144" w:rsidRPr="00A933AA" w:rsidRDefault="00C94144" w:rsidP="00301A3B">
      <w:pPr>
        <w:pStyle w:val="subsection"/>
        <w:keepNext/>
        <w:keepLines/>
      </w:pPr>
      <w:r w:rsidRPr="00A933AA">
        <w:tab/>
        <w:t>(2)</w:t>
      </w:r>
      <w:r w:rsidRPr="00A933AA">
        <w:tab/>
        <w:t xml:space="preserve">A care recipient is also a </w:t>
      </w:r>
      <w:r w:rsidRPr="00A933AA">
        <w:rPr>
          <w:b/>
          <w:i/>
        </w:rPr>
        <w:t>protected resident</w:t>
      </w:r>
      <w:r w:rsidRPr="00A933AA">
        <w:t xml:space="preserve"> if:</w:t>
      </w:r>
    </w:p>
    <w:p w:rsidR="00C94144" w:rsidRPr="00A933AA" w:rsidRDefault="00C94144" w:rsidP="00301A3B">
      <w:pPr>
        <w:pStyle w:val="paragraph"/>
        <w:keepNext/>
        <w:keepLines/>
      </w:pPr>
      <w:r w:rsidRPr="00A933AA">
        <w:tab/>
        <w:t>(a)</w:t>
      </w:r>
      <w:r w:rsidRPr="00A933AA">
        <w:tab/>
        <w:t xml:space="preserve">the care recipient is a </w:t>
      </w:r>
      <w:r w:rsidR="003E353B" w:rsidRPr="003E353B">
        <w:rPr>
          <w:position w:val="6"/>
          <w:sz w:val="16"/>
        </w:rPr>
        <w:t>*</w:t>
      </w:r>
      <w:r w:rsidRPr="00A933AA">
        <w:t>pre</w:t>
      </w:r>
      <w:r w:rsidR="003E353B">
        <w:noBreakHyphen/>
      </w:r>
      <w:r w:rsidRPr="00A933AA">
        <w:t>September 2009 resident; and</w:t>
      </w:r>
    </w:p>
    <w:p w:rsidR="00C94144" w:rsidRPr="00A933AA" w:rsidRDefault="00C94144" w:rsidP="00C94144">
      <w:pPr>
        <w:pStyle w:val="paragraph"/>
      </w:pPr>
      <w:r w:rsidRPr="00A933AA">
        <w:tab/>
        <w:t>(b)</w:t>
      </w:r>
      <w:r w:rsidRPr="00A933AA">
        <w:tab/>
        <w:t xml:space="preserve">the care recipient is not a </w:t>
      </w:r>
      <w:r w:rsidR="003E353B" w:rsidRPr="003E353B">
        <w:rPr>
          <w:position w:val="6"/>
          <w:sz w:val="16"/>
        </w:rPr>
        <w:t>*</w:t>
      </w:r>
      <w:r w:rsidRPr="00A933AA">
        <w:t>pre</w:t>
      </w:r>
      <w:r w:rsidR="003E353B">
        <w:noBreakHyphen/>
      </w:r>
      <w:r w:rsidRPr="00A933AA">
        <w:t>2008 reform resident to whom section</w:t>
      </w:r>
      <w:r w:rsidR="00E52078" w:rsidRPr="00A933AA">
        <w:t> </w:t>
      </w:r>
      <w:r w:rsidRPr="00A933AA">
        <w:t>58</w:t>
      </w:r>
      <w:r w:rsidR="003E353B">
        <w:noBreakHyphen/>
      </w:r>
      <w:r w:rsidRPr="00A933AA">
        <w:t>3C applies; and</w:t>
      </w:r>
    </w:p>
    <w:p w:rsidR="00C94144" w:rsidRPr="00A933AA" w:rsidRDefault="00C94144" w:rsidP="00C94144">
      <w:pPr>
        <w:pStyle w:val="paragraph"/>
      </w:pPr>
      <w:r w:rsidRPr="00A933AA">
        <w:tab/>
        <w:t>(c)</w:t>
      </w:r>
      <w:r w:rsidRPr="00A933AA">
        <w:tab/>
        <w:t>on 19</w:t>
      </w:r>
      <w:r w:rsidR="00E52078" w:rsidRPr="00A933AA">
        <w:t> </w:t>
      </w:r>
      <w:r w:rsidRPr="00A933AA">
        <w:t xml:space="preserve">September 2009, the care recipient was receiving an </w:t>
      </w:r>
      <w:r w:rsidR="003E353B" w:rsidRPr="003E353B">
        <w:rPr>
          <w:position w:val="6"/>
          <w:sz w:val="16"/>
        </w:rPr>
        <w:t>*</w:t>
      </w:r>
      <w:r w:rsidRPr="00A933AA">
        <w:t>income support payment; and</w:t>
      </w:r>
    </w:p>
    <w:p w:rsidR="00C94144" w:rsidRPr="00A933AA" w:rsidRDefault="00C94144" w:rsidP="00C94144">
      <w:pPr>
        <w:pStyle w:val="paragraph"/>
      </w:pPr>
      <w:r w:rsidRPr="00A933AA">
        <w:tab/>
        <w:t>(d)</w:t>
      </w:r>
      <w:r w:rsidRPr="00A933AA">
        <w:tab/>
        <w:t>the amount determined under paragraph</w:t>
      </w:r>
      <w:r w:rsidR="00E52078" w:rsidRPr="00A933AA">
        <w:t> </w:t>
      </w:r>
      <w:r w:rsidRPr="00A933AA">
        <w:t>44</w:t>
      </w:r>
      <w:r w:rsidR="003E353B">
        <w:noBreakHyphen/>
      </w:r>
      <w:r w:rsidRPr="00A933AA">
        <w:t xml:space="preserve">24(2)(b), (3)(b) or (4)(b) (as the case requires), for the purposes of working out the care recipient’s </w:t>
      </w:r>
      <w:r w:rsidR="003E353B" w:rsidRPr="003E353B">
        <w:rPr>
          <w:position w:val="6"/>
          <w:sz w:val="16"/>
        </w:rPr>
        <w:t>*</w:t>
      </w:r>
      <w:r w:rsidRPr="00A933AA">
        <w:t>total assessable income in respect of 20</w:t>
      </w:r>
      <w:r w:rsidR="00E52078" w:rsidRPr="00A933AA">
        <w:t> </w:t>
      </w:r>
      <w:r w:rsidRPr="00A933AA">
        <w:t>September 2009, is equal to or more than the sum of:</w:t>
      </w:r>
    </w:p>
    <w:p w:rsidR="00C94144" w:rsidRPr="00A933AA" w:rsidRDefault="00C94144" w:rsidP="00C94144">
      <w:pPr>
        <w:pStyle w:val="paragraphsub"/>
      </w:pPr>
      <w:r w:rsidRPr="00A933AA">
        <w:tab/>
        <w:t>(i)</w:t>
      </w:r>
      <w:r w:rsidRPr="00A933AA">
        <w:tab/>
        <w:t>the amount worked out by applying point 1064</w:t>
      </w:r>
      <w:r w:rsidR="003E353B">
        <w:noBreakHyphen/>
      </w:r>
      <w:r w:rsidRPr="00A933AA">
        <w:t xml:space="preserve">E4 of Pension Rate Calculator A at the end of </w:t>
      </w:r>
      <w:r w:rsidR="003E353B">
        <w:t>section 1</w:t>
      </w:r>
      <w:r w:rsidRPr="00A933AA">
        <w:t xml:space="preserve">064 of the </w:t>
      </w:r>
      <w:r w:rsidRPr="00A933AA">
        <w:rPr>
          <w:i/>
        </w:rPr>
        <w:t>Social Security Act 1991</w:t>
      </w:r>
      <w:r w:rsidRPr="00A933AA">
        <w:t>; and</w:t>
      </w:r>
    </w:p>
    <w:p w:rsidR="00C94144" w:rsidRPr="00A933AA" w:rsidRDefault="00C94144" w:rsidP="00C94144">
      <w:pPr>
        <w:pStyle w:val="paragraphsub"/>
      </w:pPr>
      <w:r w:rsidRPr="00A933AA">
        <w:tab/>
        <w:t>(ii)</w:t>
      </w:r>
      <w:r w:rsidRPr="00A933AA">
        <w:tab/>
        <w:t>$5,668.00.</w:t>
      </w:r>
    </w:p>
    <w:p w:rsidR="002E4423" w:rsidRPr="00A933AA" w:rsidRDefault="002E4423" w:rsidP="002E4423">
      <w:pPr>
        <w:pStyle w:val="SubsectionHead"/>
      </w:pPr>
      <w:r w:rsidRPr="00A933AA">
        <w:t>Standard resident contribution</w:t>
      </w:r>
    </w:p>
    <w:p w:rsidR="002E4423" w:rsidRPr="00A933AA" w:rsidRDefault="002E4423" w:rsidP="002E4423">
      <w:pPr>
        <w:pStyle w:val="subsection"/>
      </w:pPr>
      <w:r w:rsidRPr="00A933AA">
        <w:tab/>
        <w:t>(3)</w:t>
      </w:r>
      <w:r w:rsidRPr="00A933AA">
        <w:tab/>
        <w:t>The</w:t>
      </w:r>
      <w:r w:rsidRPr="00A933AA">
        <w:rPr>
          <w:b/>
          <w:i/>
        </w:rPr>
        <w:t xml:space="preserve"> standard resident contribution</w:t>
      </w:r>
      <w:r w:rsidRPr="00A933AA">
        <w:t xml:space="preserve"> for a care recipient who is a </w:t>
      </w:r>
      <w:r w:rsidR="003E353B" w:rsidRPr="003E353B">
        <w:rPr>
          <w:position w:val="6"/>
          <w:sz w:val="16"/>
        </w:rPr>
        <w:t>*</w:t>
      </w:r>
      <w:r w:rsidRPr="00A933AA">
        <w:t xml:space="preserve">protected resident is the amount obtained by rounding down to the nearest cent an amount equal to 77.5% of the </w:t>
      </w:r>
      <w:r w:rsidR="003E353B" w:rsidRPr="003E353B">
        <w:rPr>
          <w:position w:val="6"/>
          <w:sz w:val="16"/>
        </w:rPr>
        <w:t>*</w:t>
      </w:r>
      <w:r w:rsidRPr="00A933AA">
        <w:t>basic age pension amount (worked out on a per day basis).</w:t>
      </w:r>
    </w:p>
    <w:p w:rsidR="00C94144" w:rsidRPr="00A933AA" w:rsidRDefault="00C94144" w:rsidP="00C94144">
      <w:pPr>
        <w:pStyle w:val="ActHead5"/>
      </w:pPr>
      <w:bookmarkStart w:id="160" w:name="_Toc116310400"/>
      <w:r w:rsidRPr="003E353B">
        <w:rPr>
          <w:rStyle w:val="CharSectno"/>
        </w:rPr>
        <w:t>58</w:t>
      </w:r>
      <w:r w:rsidR="003E353B" w:rsidRPr="003E353B">
        <w:rPr>
          <w:rStyle w:val="CharSectno"/>
        </w:rPr>
        <w:noBreakHyphen/>
      </w:r>
      <w:r w:rsidRPr="003E353B">
        <w:rPr>
          <w:rStyle w:val="CharSectno"/>
        </w:rPr>
        <w:t>3C</w:t>
      </w:r>
      <w:r w:rsidRPr="00A933AA">
        <w:t xml:space="preserve">  Standard resident contribution—certain pre</w:t>
      </w:r>
      <w:r w:rsidR="003E353B">
        <w:noBreakHyphen/>
      </w:r>
      <w:r w:rsidRPr="00A933AA">
        <w:t>2008 reform residents</w:t>
      </w:r>
      <w:bookmarkEnd w:id="160"/>
    </w:p>
    <w:p w:rsidR="00C94144" w:rsidRPr="00A933AA" w:rsidRDefault="00C94144" w:rsidP="00C94144">
      <w:pPr>
        <w:pStyle w:val="SubsectionHead"/>
      </w:pPr>
      <w:r w:rsidRPr="00A933AA">
        <w:t>Care recipients to whom this section applies</w:t>
      </w:r>
    </w:p>
    <w:p w:rsidR="00C94144" w:rsidRPr="00A933AA" w:rsidRDefault="00C94144" w:rsidP="00C94144">
      <w:pPr>
        <w:pStyle w:val="subsection"/>
      </w:pPr>
      <w:r w:rsidRPr="00A933AA">
        <w:tab/>
        <w:t>(1)</w:t>
      </w:r>
      <w:r w:rsidRPr="00A933AA">
        <w:tab/>
        <w:t>This section applies to a care recipient if:</w:t>
      </w:r>
    </w:p>
    <w:p w:rsidR="00C94144" w:rsidRPr="00A933AA" w:rsidRDefault="00C94144" w:rsidP="00C94144">
      <w:pPr>
        <w:pStyle w:val="paragraph"/>
      </w:pPr>
      <w:r w:rsidRPr="00A933AA">
        <w:tab/>
        <w:t>(a)</w:t>
      </w:r>
      <w:r w:rsidRPr="00A933AA">
        <w:tab/>
        <w:t xml:space="preserve">the care recipient is a </w:t>
      </w:r>
      <w:r w:rsidR="003E353B" w:rsidRPr="003E353B">
        <w:rPr>
          <w:position w:val="6"/>
          <w:sz w:val="16"/>
        </w:rPr>
        <w:t>*</w:t>
      </w:r>
      <w:r w:rsidRPr="00A933AA">
        <w:t>pre</w:t>
      </w:r>
      <w:r w:rsidR="003E353B">
        <w:noBreakHyphen/>
      </w:r>
      <w:r w:rsidRPr="00A933AA">
        <w:t>2008 reform resident; and</w:t>
      </w:r>
    </w:p>
    <w:p w:rsidR="00C94144" w:rsidRPr="00A933AA" w:rsidRDefault="00C94144" w:rsidP="00C94144">
      <w:pPr>
        <w:pStyle w:val="paragraph"/>
      </w:pPr>
      <w:r w:rsidRPr="00A933AA">
        <w:tab/>
        <w:t>(b)</w:t>
      </w:r>
      <w:r w:rsidRPr="00A933AA">
        <w:tab/>
        <w:t>on 19</w:t>
      </w:r>
      <w:r w:rsidR="00E52078" w:rsidRPr="00A933AA">
        <w:t> </w:t>
      </w:r>
      <w:r w:rsidRPr="00A933AA">
        <w:t>September 2009, the care recipient did not have a dependent child; and</w:t>
      </w:r>
    </w:p>
    <w:p w:rsidR="00C94144" w:rsidRPr="00A933AA" w:rsidRDefault="00C94144" w:rsidP="00301A3B">
      <w:pPr>
        <w:pStyle w:val="paragraph"/>
        <w:keepNext/>
        <w:keepLines/>
      </w:pPr>
      <w:r w:rsidRPr="00A933AA">
        <w:tab/>
        <w:t>(c)</w:t>
      </w:r>
      <w:r w:rsidRPr="00A933AA">
        <w:tab/>
        <w:t>on 19</w:t>
      </w:r>
      <w:r w:rsidR="00E52078" w:rsidRPr="00A933AA">
        <w:t> </w:t>
      </w:r>
      <w:r w:rsidRPr="00A933AA">
        <w:t>September 2009, one or more of the following requirements is met:</w:t>
      </w:r>
    </w:p>
    <w:p w:rsidR="00C94144" w:rsidRPr="00A933AA" w:rsidRDefault="00C94144" w:rsidP="00C94144">
      <w:pPr>
        <w:pStyle w:val="paragraphsub"/>
      </w:pPr>
      <w:r w:rsidRPr="00A933AA">
        <w:tab/>
        <w:t>(i)</w:t>
      </w:r>
      <w:r w:rsidRPr="00A933AA">
        <w:tab/>
        <w:t xml:space="preserve">the care recipient was not receiving an </w:t>
      </w:r>
      <w:r w:rsidR="003E353B" w:rsidRPr="003E353B">
        <w:rPr>
          <w:position w:val="6"/>
          <w:sz w:val="16"/>
        </w:rPr>
        <w:t>*</w:t>
      </w:r>
      <w:r w:rsidRPr="00A933AA">
        <w:t>income support payment;</w:t>
      </w:r>
    </w:p>
    <w:p w:rsidR="00C94144" w:rsidRPr="00A933AA" w:rsidRDefault="00C94144" w:rsidP="00C94144">
      <w:pPr>
        <w:pStyle w:val="paragraphsub"/>
      </w:pPr>
      <w:r w:rsidRPr="00A933AA">
        <w:tab/>
        <w:t>(ii)</w:t>
      </w:r>
      <w:r w:rsidRPr="00A933AA">
        <w:tab/>
        <w:t xml:space="preserve">for </w:t>
      </w:r>
      <w:r w:rsidR="003E353B" w:rsidRPr="003E353B">
        <w:rPr>
          <w:position w:val="6"/>
          <w:sz w:val="16"/>
        </w:rPr>
        <w:t>*</w:t>
      </w:r>
      <w:r w:rsidRPr="00A933AA">
        <w:t xml:space="preserve">entry to the residential care service in question, the care recipient had paid an </w:t>
      </w:r>
      <w:r w:rsidR="003E353B" w:rsidRPr="003E353B">
        <w:rPr>
          <w:position w:val="6"/>
          <w:sz w:val="16"/>
        </w:rPr>
        <w:t>*</w:t>
      </w:r>
      <w:r w:rsidRPr="00A933AA">
        <w:t xml:space="preserve">accommodation bond that was more than the amount obtained by rounding to the nearest $500.00 (rounding $250.00 upwards) an amount equal to 10 times the </w:t>
      </w:r>
      <w:r w:rsidR="003E353B" w:rsidRPr="003E353B">
        <w:rPr>
          <w:position w:val="6"/>
          <w:sz w:val="16"/>
        </w:rPr>
        <w:t>*</w:t>
      </w:r>
      <w:r w:rsidRPr="00A933AA">
        <w:t>basic age pension amount at the time of entry;</w:t>
      </w:r>
    </w:p>
    <w:p w:rsidR="00C94144" w:rsidRPr="00A933AA" w:rsidRDefault="00C94144" w:rsidP="00C94144">
      <w:pPr>
        <w:pStyle w:val="paragraphsub"/>
      </w:pPr>
      <w:r w:rsidRPr="00A933AA">
        <w:tab/>
        <w:t>(iii)</w:t>
      </w:r>
      <w:r w:rsidRPr="00A933AA">
        <w:tab/>
        <w:t xml:space="preserve">the </w:t>
      </w:r>
      <w:r w:rsidR="003E353B" w:rsidRPr="003E353B">
        <w:rPr>
          <w:position w:val="6"/>
          <w:sz w:val="16"/>
        </w:rPr>
        <w:t>*</w:t>
      </w:r>
      <w:r w:rsidRPr="00A933AA">
        <w:t>daily income tested reduction in respect of the care recipient was an amount worked out under section</w:t>
      </w:r>
      <w:r w:rsidR="00E52078" w:rsidRPr="00A933AA">
        <w:t> </w:t>
      </w:r>
      <w:r w:rsidRPr="00A933AA">
        <w:t>44</w:t>
      </w:r>
      <w:r w:rsidR="003E353B">
        <w:noBreakHyphen/>
      </w:r>
      <w:r w:rsidRPr="00A933AA">
        <w:t>23; and</w:t>
      </w:r>
    </w:p>
    <w:p w:rsidR="00C94144" w:rsidRPr="00A933AA" w:rsidRDefault="00C94144" w:rsidP="00C94144">
      <w:pPr>
        <w:pStyle w:val="paragraph"/>
      </w:pPr>
      <w:r w:rsidRPr="00A933AA">
        <w:tab/>
        <w:t>(d)</w:t>
      </w:r>
      <w:r w:rsidRPr="00A933AA">
        <w:tab/>
        <w:t>on 20</w:t>
      </w:r>
      <w:r w:rsidR="00E52078" w:rsidRPr="00A933AA">
        <w:t> </w:t>
      </w:r>
      <w:r w:rsidRPr="00A933AA">
        <w:t xml:space="preserve">September 2009 and on each day since that day, the care recipient does not have a </w:t>
      </w:r>
      <w:r w:rsidR="003E353B" w:rsidRPr="003E353B">
        <w:rPr>
          <w:position w:val="6"/>
          <w:sz w:val="16"/>
        </w:rPr>
        <w:t>*</w:t>
      </w:r>
      <w:r w:rsidRPr="00A933AA">
        <w:t>dependent child; and</w:t>
      </w:r>
    </w:p>
    <w:p w:rsidR="00C94144" w:rsidRPr="00A933AA" w:rsidRDefault="00C94144" w:rsidP="00C94144">
      <w:pPr>
        <w:pStyle w:val="paragraph"/>
      </w:pPr>
      <w:r w:rsidRPr="00A933AA">
        <w:tab/>
        <w:t>(e)</w:t>
      </w:r>
      <w:r w:rsidRPr="00A933AA">
        <w:tab/>
        <w:t>on 20</w:t>
      </w:r>
      <w:r w:rsidR="00E52078" w:rsidRPr="00A933AA">
        <w:t> </w:t>
      </w:r>
      <w:r w:rsidRPr="00A933AA">
        <w:t>September 2009 and on each day since that day, one or more of the following requirements is met:</w:t>
      </w:r>
    </w:p>
    <w:p w:rsidR="00C94144" w:rsidRPr="00A933AA" w:rsidRDefault="00C94144" w:rsidP="00C94144">
      <w:pPr>
        <w:pStyle w:val="paragraphsub"/>
      </w:pPr>
      <w:r w:rsidRPr="00A933AA">
        <w:tab/>
        <w:t>(i)</w:t>
      </w:r>
      <w:r w:rsidRPr="00A933AA">
        <w:tab/>
        <w:t xml:space="preserve">the care recipient is not receiving an </w:t>
      </w:r>
      <w:r w:rsidR="003E353B" w:rsidRPr="003E353B">
        <w:rPr>
          <w:position w:val="6"/>
          <w:sz w:val="16"/>
        </w:rPr>
        <w:t>*</w:t>
      </w:r>
      <w:r w:rsidRPr="00A933AA">
        <w:t>income support payment;</w:t>
      </w:r>
    </w:p>
    <w:p w:rsidR="00C94144" w:rsidRPr="00A933AA" w:rsidRDefault="00C94144" w:rsidP="00C94144">
      <w:pPr>
        <w:pStyle w:val="paragraphsub"/>
      </w:pPr>
      <w:r w:rsidRPr="00A933AA">
        <w:tab/>
        <w:t>(ii)</w:t>
      </w:r>
      <w:r w:rsidRPr="00A933AA">
        <w:tab/>
        <w:t xml:space="preserve">if the care recipient </w:t>
      </w:r>
      <w:r w:rsidR="003E353B" w:rsidRPr="003E353B">
        <w:rPr>
          <w:position w:val="6"/>
          <w:sz w:val="16"/>
        </w:rPr>
        <w:t>*</w:t>
      </w:r>
      <w:r w:rsidRPr="00A933AA">
        <w:t>entered the residential care service in question before 20</w:t>
      </w:r>
      <w:r w:rsidR="00E52078" w:rsidRPr="00A933AA">
        <w:t> </w:t>
      </w:r>
      <w:r w:rsidRPr="00A933AA">
        <w:t xml:space="preserve">September 2009—the care recipient paid an </w:t>
      </w:r>
      <w:r w:rsidR="003E353B" w:rsidRPr="003E353B">
        <w:rPr>
          <w:position w:val="6"/>
          <w:sz w:val="16"/>
        </w:rPr>
        <w:t>*</w:t>
      </w:r>
      <w:r w:rsidRPr="00A933AA">
        <w:t xml:space="preserve">accommodation bond for the entry that was more than the amount obtained by rounding to the nearest $500.00 (rounding $250.00 upwards) an amount equal to 10 times the </w:t>
      </w:r>
      <w:r w:rsidR="003E353B" w:rsidRPr="003E353B">
        <w:rPr>
          <w:position w:val="6"/>
          <w:sz w:val="16"/>
        </w:rPr>
        <w:t>*</w:t>
      </w:r>
      <w:r w:rsidRPr="00A933AA">
        <w:t>basic age pension amount at the time of entry;</w:t>
      </w:r>
    </w:p>
    <w:p w:rsidR="00C94144" w:rsidRPr="00A933AA" w:rsidRDefault="00C94144" w:rsidP="00C94144">
      <w:pPr>
        <w:pStyle w:val="paragraphsub"/>
      </w:pPr>
      <w:r w:rsidRPr="00A933AA">
        <w:tab/>
        <w:t>(iii)</w:t>
      </w:r>
      <w:r w:rsidRPr="00A933AA">
        <w:tab/>
        <w:t xml:space="preserve">if the care recipient </w:t>
      </w:r>
      <w:r w:rsidR="003E353B" w:rsidRPr="003E353B">
        <w:rPr>
          <w:position w:val="6"/>
          <w:sz w:val="16"/>
        </w:rPr>
        <w:t>*</w:t>
      </w:r>
      <w:r w:rsidRPr="00A933AA">
        <w:t>entered the residential care service in question on or after 20</w:t>
      </w:r>
      <w:r w:rsidR="00E52078" w:rsidRPr="00A933AA">
        <w:t> </w:t>
      </w:r>
      <w:r w:rsidRPr="00A933AA">
        <w:t xml:space="preserve">September 2009—the care recipient paid an </w:t>
      </w:r>
      <w:r w:rsidR="003E353B" w:rsidRPr="003E353B">
        <w:rPr>
          <w:position w:val="6"/>
          <w:sz w:val="16"/>
        </w:rPr>
        <w:t>*</w:t>
      </w:r>
      <w:r w:rsidRPr="00A933AA">
        <w:t xml:space="preserve">accommodation bond that was more than the amount obtained by rounding to the nearest $500.00 (rounding $250.00 upwards) an amount equal to 9 times the </w:t>
      </w:r>
      <w:r w:rsidR="003E353B" w:rsidRPr="003E353B">
        <w:rPr>
          <w:position w:val="6"/>
          <w:sz w:val="16"/>
        </w:rPr>
        <w:t>*</w:t>
      </w:r>
      <w:r w:rsidRPr="00A933AA">
        <w:t>basic age pension amount at the time of entry;</w:t>
      </w:r>
    </w:p>
    <w:p w:rsidR="00C94144" w:rsidRPr="00A933AA" w:rsidRDefault="00C94144" w:rsidP="00C94144">
      <w:pPr>
        <w:pStyle w:val="paragraphsub"/>
      </w:pPr>
      <w:r w:rsidRPr="00A933AA">
        <w:tab/>
        <w:t>(iv)</w:t>
      </w:r>
      <w:r w:rsidRPr="00A933AA">
        <w:tab/>
        <w:t xml:space="preserve">the </w:t>
      </w:r>
      <w:r w:rsidR="003E353B" w:rsidRPr="003E353B">
        <w:rPr>
          <w:position w:val="6"/>
          <w:sz w:val="16"/>
        </w:rPr>
        <w:t>*</w:t>
      </w:r>
      <w:r w:rsidRPr="00A933AA">
        <w:t>daily income tested reduction in respect of the care recipient was an amount worked out under section</w:t>
      </w:r>
      <w:r w:rsidR="00E52078" w:rsidRPr="00A933AA">
        <w:t> </w:t>
      </w:r>
      <w:r w:rsidRPr="00A933AA">
        <w:t>44</w:t>
      </w:r>
      <w:r w:rsidR="003E353B">
        <w:noBreakHyphen/>
      </w:r>
      <w:r w:rsidRPr="00A933AA">
        <w:t>23.</w:t>
      </w:r>
    </w:p>
    <w:p w:rsidR="00C94144" w:rsidRPr="00A933AA" w:rsidRDefault="00C94144" w:rsidP="00301A3B">
      <w:pPr>
        <w:pStyle w:val="subsection"/>
        <w:keepNext/>
        <w:keepLines/>
      </w:pPr>
      <w:r w:rsidRPr="00A933AA">
        <w:tab/>
        <w:t>(2)</w:t>
      </w:r>
      <w:r w:rsidRPr="00A933AA">
        <w:tab/>
        <w:t xml:space="preserve">For the purposes of </w:t>
      </w:r>
      <w:r w:rsidR="00E52078" w:rsidRPr="00A933AA">
        <w:t>subparagraphs (</w:t>
      </w:r>
      <w:r w:rsidRPr="00A933AA">
        <w:t>1)(c)(ii), (1)(e)(ii) and (1)(e)(iii), if the care recipient has elected under subsection</w:t>
      </w:r>
      <w:r w:rsidR="00E52078" w:rsidRPr="00A933AA">
        <w:t> </w:t>
      </w:r>
      <w:r w:rsidRPr="00A933AA">
        <w:t>57</w:t>
      </w:r>
      <w:r w:rsidR="003E353B">
        <w:noBreakHyphen/>
      </w:r>
      <w:r w:rsidRPr="00A933AA">
        <w:t xml:space="preserve">17(1) to pay an </w:t>
      </w:r>
      <w:r w:rsidR="003E353B" w:rsidRPr="003E353B">
        <w:rPr>
          <w:position w:val="6"/>
          <w:sz w:val="16"/>
        </w:rPr>
        <w:t>*</w:t>
      </w:r>
      <w:r w:rsidRPr="00A933AA">
        <w:t xml:space="preserve">accommodation bond by periodic payments, the amount of the accommodation bond is taken to be what would have been payable by the care recipient in accordance with </w:t>
      </w:r>
      <w:r w:rsidR="003E353B">
        <w:t>Subdivision 5</w:t>
      </w:r>
      <w:r w:rsidRPr="00A933AA">
        <w:t>7</w:t>
      </w:r>
      <w:r w:rsidR="003E353B">
        <w:noBreakHyphen/>
      </w:r>
      <w:r w:rsidRPr="00A933AA">
        <w:t>E had the care recipient paid it as a lump sum.</w:t>
      </w:r>
    </w:p>
    <w:p w:rsidR="002E4423" w:rsidRPr="00A933AA" w:rsidRDefault="002E4423" w:rsidP="002E4423">
      <w:pPr>
        <w:pStyle w:val="SubsectionHead"/>
      </w:pPr>
      <w:r w:rsidRPr="00A933AA">
        <w:t>Standard resident contribution</w:t>
      </w:r>
    </w:p>
    <w:p w:rsidR="002E4423" w:rsidRPr="00A933AA" w:rsidRDefault="002E4423" w:rsidP="002E4423">
      <w:pPr>
        <w:pStyle w:val="subsection"/>
      </w:pPr>
      <w:r w:rsidRPr="00A933AA">
        <w:tab/>
        <w:t>(3)</w:t>
      </w:r>
      <w:r w:rsidRPr="00A933AA">
        <w:tab/>
        <w:t>The</w:t>
      </w:r>
      <w:r w:rsidRPr="00A933AA">
        <w:rPr>
          <w:b/>
          <w:i/>
        </w:rPr>
        <w:t xml:space="preserve"> standard resident contribution</w:t>
      </w:r>
      <w:r w:rsidRPr="00A933AA">
        <w:t xml:space="preserve"> for a care recipient to whom this section applies is the amount obtained by rounding down to the nearest cent an amount equal to 96.5% of the </w:t>
      </w:r>
      <w:r w:rsidR="003E353B" w:rsidRPr="003E353B">
        <w:rPr>
          <w:position w:val="6"/>
          <w:sz w:val="16"/>
        </w:rPr>
        <w:t>*</w:t>
      </w:r>
      <w:r w:rsidRPr="00A933AA">
        <w:t>basic age pension amount (worked out on a per day basis).</w:t>
      </w:r>
    </w:p>
    <w:p w:rsidR="007A0367" w:rsidRPr="00A933AA" w:rsidRDefault="007A0367" w:rsidP="00F31DE2">
      <w:pPr>
        <w:pStyle w:val="ActHead5"/>
      </w:pPr>
      <w:bookmarkStart w:id="161" w:name="_Toc116310401"/>
      <w:r w:rsidRPr="003E353B">
        <w:rPr>
          <w:rStyle w:val="CharSectno"/>
        </w:rPr>
        <w:t>58</w:t>
      </w:r>
      <w:r w:rsidR="003E353B" w:rsidRPr="003E353B">
        <w:rPr>
          <w:rStyle w:val="CharSectno"/>
        </w:rPr>
        <w:noBreakHyphen/>
      </w:r>
      <w:r w:rsidRPr="003E353B">
        <w:rPr>
          <w:rStyle w:val="CharSectno"/>
        </w:rPr>
        <w:t>5</w:t>
      </w:r>
      <w:r w:rsidRPr="00A933AA">
        <w:t xml:space="preserve">  Extra service amount</w:t>
      </w:r>
      <w:bookmarkEnd w:id="161"/>
    </w:p>
    <w:p w:rsidR="007A0367" w:rsidRPr="00A933AA" w:rsidRDefault="007A0367" w:rsidP="00F31DE2">
      <w:pPr>
        <w:pStyle w:val="subsection"/>
        <w:keepNext/>
        <w:keepLines/>
      </w:pPr>
      <w:r w:rsidRPr="00A933AA">
        <w:tab/>
      </w:r>
      <w:r w:rsidRPr="00A933AA">
        <w:tab/>
        <w:t>The</w:t>
      </w:r>
      <w:r w:rsidRPr="00A933AA">
        <w:rPr>
          <w:b/>
          <w:i/>
        </w:rPr>
        <w:t xml:space="preserve"> extra service amount</w:t>
      </w:r>
      <w:r w:rsidRPr="00A933AA">
        <w:t xml:space="preserve"> in respect of the </w:t>
      </w:r>
      <w:r w:rsidR="003E353B" w:rsidRPr="003E353B">
        <w:rPr>
          <w:position w:val="6"/>
          <w:sz w:val="16"/>
        </w:rPr>
        <w:t>*</w:t>
      </w:r>
      <w:r w:rsidRPr="00A933AA">
        <w:t xml:space="preserve">place referred to in step 6 of the resident fee calculator in </w:t>
      </w:r>
      <w:r w:rsidR="00780DD8" w:rsidRPr="00A933AA">
        <w:t>subsection</w:t>
      </w:r>
      <w:r w:rsidR="00E52078" w:rsidRPr="00A933AA">
        <w:t> </w:t>
      </w:r>
      <w:r w:rsidR="00780DD8" w:rsidRPr="00A933AA">
        <w:t>58</w:t>
      </w:r>
      <w:r w:rsidR="003E353B">
        <w:noBreakHyphen/>
      </w:r>
      <w:r w:rsidR="00780DD8" w:rsidRPr="00A933AA">
        <w:t>2(1)</w:t>
      </w:r>
      <w:r w:rsidRPr="00A933AA">
        <w:t xml:space="preserve"> is the sum of:</w:t>
      </w:r>
    </w:p>
    <w:p w:rsidR="007A0367" w:rsidRPr="00A933AA" w:rsidRDefault="007A0367" w:rsidP="00F31DE2">
      <w:pPr>
        <w:pStyle w:val="paragraph"/>
        <w:keepNext/>
        <w:keepLines/>
      </w:pPr>
      <w:r w:rsidRPr="00A933AA">
        <w:tab/>
        <w:t>(a)</w:t>
      </w:r>
      <w:r w:rsidRPr="00A933AA">
        <w:tab/>
        <w:t>the extra service fee in force for the place on the day in question (see Division</w:t>
      </w:r>
      <w:r w:rsidR="00E52078" w:rsidRPr="00A933AA">
        <w:t> </w:t>
      </w:r>
      <w:r w:rsidRPr="00A933AA">
        <w:t>35</w:t>
      </w:r>
      <w:r w:rsidR="00020162" w:rsidRPr="00A933AA">
        <w:t xml:space="preserve"> of the </w:t>
      </w:r>
      <w:r w:rsidR="00020162" w:rsidRPr="00A933AA">
        <w:rPr>
          <w:i/>
        </w:rPr>
        <w:t>Aged Care Act 1997</w:t>
      </w:r>
      <w:r w:rsidRPr="00A933AA">
        <w:t>); and</w:t>
      </w:r>
    </w:p>
    <w:p w:rsidR="007A0367" w:rsidRPr="00A933AA" w:rsidRDefault="007A0367" w:rsidP="00F31DE2">
      <w:pPr>
        <w:pStyle w:val="paragraph"/>
        <w:keepNext/>
        <w:keepLines/>
      </w:pPr>
      <w:r w:rsidRPr="00A933AA">
        <w:tab/>
        <w:t>(b)</w:t>
      </w:r>
      <w:r w:rsidRPr="00A933AA">
        <w:tab/>
        <w:t>an amount equal to 25% of that extra service fee.</w:t>
      </w:r>
    </w:p>
    <w:p w:rsidR="007A0367" w:rsidRPr="00A933AA" w:rsidRDefault="007A0367" w:rsidP="002D3F81">
      <w:pPr>
        <w:pStyle w:val="ActHead5"/>
      </w:pPr>
      <w:bookmarkStart w:id="162" w:name="_Toc116310402"/>
      <w:r w:rsidRPr="003E353B">
        <w:rPr>
          <w:rStyle w:val="CharSectno"/>
        </w:rPr>
        <w:t>58</w:t>
      </w:r>
      <w:r w:rsidR="003E353B" w:rsidRPr="003E353B">
        <w:rPr>
          <w:rStyle w:val="CharSectno"/>
        </w:rPr>
        <w:noBreakHyphen/>
      </w:r>
      <w:r w:rsidRPr="003E353B">
        <w:rPr>
          <w:rStyle w:val="CharSectno"/>
        </w:rPr>
        <w:t>6</w:t>
      </w:r>
      <w:r w:rsidRPr="00A933AA">
        <w:t xml:space="preserve">  Maximum daily amount of resident fees for reserving a place</w:t>
      </w:r>
      <w:bookmarkEnd w:id="162"/>
    </w:p>
    <w:p w:rsidR="007A0367" w:rsidRPr="00A933AA" w:rsidRDefault="007A0367">
      <w:pPr>
        <w:pStyle w:val="subsection"/>
      </w:pPr>
      <w:r w:rsidRPr="00A933AA">
        <w:tab/>
      </w:r>
      <w:r w:rsidRPr="00A933AA">
        <w:tab/>
        <w:t>If:</w:t>
      </w:r>
    </w:p>
    <w:p w:rsidR="007A0367" w:rsidRPr="00A933AA" w:rsidRDefault="007A0367">
      <w:pPr>
        <w:pStyle w:val="paragraph"/>
      </w:pPr>
      <w:r w:rsidRPr="00A933AA">
        <w:tab/>
        <w:t>(a)</w:t>
      </w:r>
      <w:r w:rsidRPr="00A933AA">
        <w:tab/>
        <w:t xml:space="preserve">a care recipient is absent from a residential care service on a particular day; and </w:t>
      </w:r>
    </w:p>
    <w:p w:rsidR="002C279F" w:rsidRPr="00A933AA" w:rsidRDefault="002C279F" w:rsidP="002C279F">
      <w:pPr>
        <w:pStyle w:val="paragraph"/>
      </w:pPr>
      <w:r w:rsidRPr="00A933AA">
        <w:tab/>
        <w:t>(b)</w:t>
      </w:r>
      <w:r w:rsidRPr="00A933AA">
        <w:tab/>
        <w:t xml:space="preserve">the care recipient is not on </w:t>
      </w:r>
      <w:r w:rsidR="003E353B" w:rsidRPr="003E353B">
        <w:rPr>
          <w:position w:val="6"/>
          <w:sz w:val="16"/>
        </w:rPr>
        <w:t>*</w:t>
      </w:r>
      <w:r w:rsidRPr="00A933AA">
        <w:t>leave from the residential care service on that day; and</w:t>
      </w:r>
    </w:p>
    <w:p w:rsidR="002C279F" w:rsidRPr="00A933AA" w:rsidRDefault="002C279F" w:rsidP="002C279F">
      <w:pPr>
        <w:pStyle w:val="paragraph"/>
      </w:pPr>
      <w:r w:rsidRPr="00A933AA">
        <w:tab/>
        <w:t>(ba)</w:t>
      </w:r>
      <w:r w:rsidRPr="00A933AA">
        <w:tab/>
        <w:t>the care recipient would have been on leave from the residential care service on that day under subsection</w:t>
      </w:r>
      <w:r w:rsidR="00E52078" w:rsidRPr="00A933AA">
        <w:t> </w:t>
      </w:r>
      <w:r w:rsidRPr="00A933AA">
        <w:t>42</w:t>
      </w:r>
      <w:r w:rsidR="003E353B">
        <w:noBreakHyphen/>
      </w:r>
      <w:r w:rsidRPr="00A933AA">
        <w:t>2(3) except that the care recipient had previously been on leave under that subsection, during the current financial year, for 52 days;</w:t>
      </w:r>
    </w:p>
    <w:p w:rsidR="00780D4B" w:rsidRPr="00524E39" w:rsidRDefault="007A0367" w:rsidP="00780D4B">
      <w:pPr>
        <w:pStyle w:val="subsection2"/>
      </w:pPr>
      <w:r w:rsidRPr="00A933AA">
        <w:t xml:space="preserve">the maximum fee in respect of a day that can be charged for reserving a place in the residential care service for that day </w:t>
      </w:r>
      <w:r w:rsidR="00780D4B" w:rsidRPr="00524E39">
        <w:t>is the amount:</w:t>
      </w:r>
    </w:p>
    <w:p w:rsidR="00780D4B" w:rsidRPr="00524E39" w:rsidRDefault="00780D4B" w:rsidP="00780D4B">
      <w:pPr>
        <w:pStyle w:val="paragraph"/>
      </w:pPr>
      <w:r w:rsidRPr="00524E39">
        <w:tab/>
        <w:t>(c)</w:t>
      </w:r>
      <w:r w:rsidRPr="00524E39">
        <w:tab/>
        <w:t>determined by the Minister by legislative instrument; or</w:t>
      </w:r>
    </w:p>
    <w:p w:rsidR="00780D4B" w:rsidRPr="00524E39" w:rsidRDefault="00780D4B" w:rsidP="00780D4B">
      <w:pPr>
        <w:pStyle w:val="paragraph"/>
      </w:pPr>
      <w:r w:rsidRPr="00524E39">
        <w:tab/>
        <w:t>(d)</w:t>
      </w:r>
      <w:r w:rsidRPr="00524E39">
        <w:tab/>
        <w:t>worked out in accordance with a method determined by the Minister by legislative instrument.</w:t>
      </w:r>
    </w:p>
    <w:p w:rsidR="007A0367" w:rsidRPr="00A933AA" w:rsidRDefault="007A0367" w:rsidP="00BE4D00">
      <w:pPr>
        <w:pStyle w:val="ActHead3"/>
        <w:pageBreakBefore/>
      </w:pPr>
      <w:bookmarkStart w:id="163" w:name="_Toc116310403"/>
      <w:r w:rsidRPr="003E353B">
        <w:rPr>
          <w:rStyle w:val="CharDivNo"/>
        </w:rPr>
        <w:t>Division</w:t>
      </w:r>
      <w:r w:rsidR="00E52078" w:rsidRPr="003E353B">
        <w:rPr>
          <w:rStyle w:val="CharDivNo"/>
        </w:rPr>
        <w:t> </w:t>
      </w:r>
      <w:r w:rsidRPr="003E353B">
        <w:rPr>
          <w:rStyle w:val="CharDivNo"/>
        </w:rPr>
        <w:t>60</w:t>
      </w:r>
      <w:r w:rsidRPr="00A933AA">
        <w:t>—</w:t>
      </w:r>
      <w:r w:rsidRPr="003E353B">
        <w:rPr>
          <w:rStyle w:val="CharDivText"/>
        </w:rPr>
        <w:t xml:space="preserve">What are the responsibilities relating to </w:t>
      </w:r>
      <w:r w:rsidR="00944A1C" w:rsidRPr="003E353B">
        <w:rPr>
          <w:rStyle w:val="CharDivText"/>
        </w:rPr>
        <w:t xml:space="preserve">home </w:t>
      </w:r>
      <w:r w:rsidRPr="003E353B">
        <w:rPr>
          <w:rStyle w:val="CharDivText"/>
        </w:rPr>
        <w:t>care fees?</w:t>
      </w:r>
      <w:bookmarkEnd w:id="163"/>
    </w:p>
    <w:p w:rsidR="007A0367" w:rsidRPr="00A933AA" w:rsidRDefault="007A0367" w:rsidP="002D3F81">
      <w:pPr>
        <w:pStyle w:val="ActHead5"/>
      </w:pPr>
      <w:bookmarkStart w:id="164" w:name="_Toc116310404"/>
      <w:r w:rsidRPr="003E353B">
        <w:rPr>
          <w:rStyle w:val="CharSectno"/>
        </w:rPr>
        <w:t>60</w:t>
      </w:r>
      <w:r w:rsidR="003E353B" w:rsidRPr="003E353B">
        <w:rPr>
          <w:rStyle w:val="CharSectno"/>
        </w:rPr>
        <w:noBreakHyphen/>
      </w:r>
      <w:r w:rsidRPr="003E353B">
        <w:rPr>
          <w:rStyle w:val="CharSectno"/>
        </w:rPr>
        <w:t>1</w:t>
      </w:r>
      <w:r w:rsidRPr="00A933AA">
        <w:t xml:space="preserve">  Responsibilities relating to </w:t>
      </w:r>
      <w:r w:rsidR="00944A1C" w:rsidRPr="00A933AA">
        <w:t xml:space="preserve">home </w:t>
      </w:r>
      <w:r w:rsidRPr="00A933AA">
        <w:t>care fees</w:t>
      </w:r>
      <w:bookmarkEnd w:id="164"/>
    </w:p>
    <w:p w:rsidR="007A0367" w:rsidRPr="00A933AA" w:rsidRDefault="007A0367">
      <w:pPr>
        <w:pStyle w:val="subsection"/>
      </w:pPr>
      <w:r w:rsidRPr="00A933AA">
        <w:tab/>
      </w:r>
      <w:r w:rsidRPr="00A933AA">
        <w:tab/>
        <w:t xml:space="preserve">The responsibilities relating to </w:t>
      </w:r>
      <w:r w:rsidR="00944A1C" w:rsidRPr="00A933AA">
        <w:t xml:space="preserve">home </w:t>
      </w:r>
      <w:r w:rsidRPr="00A933AA">
        <w:t>care fees charged, for the provision to a care recipient of care and services that it is the approved provider’s responsibility under paragraph</w:t>
      </w:r>
      <w:r w:rsidR="00E52078" w:rsidRPr="00A933AA">
        <w:t> </w:t>
      </w:r>
      <w:r w:rsidRPr="00A933AA">
        <w:t>54</w:t>
      </w:r>
      <w:r w:rsidR="003E353B">
        <w:noBreakHyphen/>
      </w:r>
      <w:r w:rsidRPr="00A933AA">
        <w:t>1(1)(a)</w:t>
      </w:r>
      <w:r w:rsidR="008E3A92" w:rsidRPr="00A933AA">
        <w:t xml:space="preserve"> of the </w:t>
      </w:r>
      <w:r w:rsidR="008E3A92" w:rsidRPr="00A933AA">
        <w:rPr>
          <w:i/>
        </w:rPr>
        <w:t>Aged Care Act 1997</w:t>
      </w:r>
      <w:r w:rsidRPr="00A933AA">
        <w:t xml:space="preserve"> to provide, are as follows:</w:t>
      </w:r>
    </w:p>
    <w:p w:rsidR="007A0367" w:rsidRPr="00A933AA" w:rsidRDefault="007A0367">
      <w:pPr>
        <w:pStyle w:val="paragraph"/>
      </w:pPr>
      <w:r w:rsidRPr="00A933AA">
        <w:tab/>
        <w:t>(a)</w:t>
      </w:r>
      <w:r w:rsidRPr="00A933AA">
        <w:tab/>
        <w:t>the fee in respect of any day must not exceed the maximum daily amount under section</w:t>
      </w:r>
      <w:r w:rsidR="00E52078" w:rsidRPr="00A933AA">
        <w:t> </w:t>
      </w:r>
      <w:r w:rsidRPr="00A933AA">
        <w:t>60</w:t>
      </w:r>
      <w:r w:rsidR="003E353B">
        <w:noBreakHyphen/>
      </w:r>
      <w:r w:rsidRPr="00A933AA">
        <w:t>2;</w:t>
      </w:r>
    </w:p>
    <w:p w:rsidR="007A0367" w:rsidRPr="00A933AA" w:rsidRDefault="007A0367">
      <w:pPr>
        <w:pStyle w:val="paragraph"/>
      </w:pPr>
      <w:r w:rsidRPr="00A933AA">
        <w:tab/>
        <w:t>(b)</w:t>
      </w:r>
      <w:r w:rsidRPr="00A933AA">
        <w:tab/>
        <w:t xml:space="preserve">the care recipient must not be required to pay </w:t>
      </w:r>
      <w:r w:rsidR="00944A1C" w:rsidRPr="00A933AA">
        <w:t xml:space="preserve">home </w:t>
      </w:r>
      <w:r w:rsidRPr="00A933AA">
        <w:t>care fees more than one month in advance;</w:t>
      </w:r>
    </w:p>
    <w:p w:rsidR="007A0367" w:rsidRPr="00A933AA" w:rsidRDefault="007A0367">
      <w:pPr>
        <w:pStyle w:val="paragraph"/>
      </w:pPr>
      <w:r w:rsidRPr="00A933AA">
        <w:tab/>
        <w:t>(c)</w:t>
      </w:r>
      <w:r w:rsidRPr="00A933AA">
        <w:tab/>
        <w:t xml:space="preserve">the care recipient must not be required to pay </w:t>
      </w:r>
      <w:r w:rsidR="00944A1C" w:rsidRPr="00A933AA">
        <w:t xml:space="preserve">home </w:t>
      </w:r>
      <w:r w:rsidRPr="00A933AA">
        <w:t xml:space="preserve">care fees for any period prior to being provided with the </w:t>
      </w:r>
      <w:r w:rsidR="00944A1C" w:rsidRPr="00A933AA">
        <w:t xml:space="preserve">home </w:t>
      </w:r>
      <w:r w:rsidRPr="00A933AA">
        <w:t>care;</w:t>
      </w:r>
    </w:p>
    <w:p w:rsidR="007A0367" w:rsidRPr="00A933AA" w:rsidRDefault="007A0367">
      <w:pPr>
        <w:pStyle w:val="paragraph"/>
      </w:pPr>
      <w:r w:rsidRPr="00A933AA">
        <w:tab/>
        <w:t>(d)</w:t>
      </w:r>
      <w:r w:rsidRPr="00A933AA">
        <w:tab/>
        <w:t xml:space="preserve">if the care recipient dies or provision of </w:t>
      </w:r>
      <w:r w:rsidR="00944A1C" w:rsidRPr="00A933AA">
        <w:t xml:space="preserve">home </w:t>
      </w:r>
      <w:r w:rsidRPr="00A933AA">
        <w:t xml:space="preserve">care ceases—any fees paid in advance in respect of a period occurring after the care recipient’s death, or the cessation of </w:t>
      </w:r>
      <w:r w:rsidR="00944A1C" w:rsidRPr="00A933AA">
        <w:t xml:space="preserve">home </w:t>
      </w:r>
      <w:r w:rsidRPr="00A933AA">
        <w:t xml:space="preserve">care, must be refunded in accordance with the </w:t>
      </w:r>
      <w:r w:rsidR="008E3A92" w:rsidRPr="00A933AA">
        <w:t>Aged Care (Transitional Provisions)</w:t>
      </w:r>
      <w:r w:rsidRPr="00A933AA">
        <w:t xml:space="preserve"> Principles.</w:t>
      </w:r>
    </w:p>
    <w:p w:rsidR="007A0367" w:rsidRPr="00A933AA" w:rsidRDefault="007A0367" w:rsidP="002D3F81">
      <w:pPr>
        <w:pStyle w:val="ActHead5"/>
      </w:pPr>
      <w:bookmarkStart w:id="165" w:name="_Toc116310405"/>
      <w:r w:rsidRPr="003E353B">
        <w:rPr>
          <w:rStyle w:val="CharSectno"/>
        </w:rPr>
        <w:t>60</w:t>
      </w:r>
      <w:r w:rsidR="003E353B" w:rsidRPr="003E353B">
        <w:rPr>
          <w:rStyle w:val="CharSectno"/>
        </w:rPr>
        <w:noBreakHyphen/>
      </w:r>
      <w:r w:rsidRPr="003E353B">
        <w:rPr>
          <w:rStyle w:val="CharSectno"/>
        </w:rPr>
        <w:t>2</w:t>
      </w:r>
      <w:r w:rsidRPr="00A933AA">
        <w:t xml:space="preserve">  Maximum daily amount of </w:t>
      </w:r>
      <w:r w:rsidR="00944A1C" w:rsidRPr="00A933AA">
        <w:t xml:space="preserve">home </w:t>
      </w:r>
      <w:r w:rsidRPr="00A933AA">
        <w:t>care fees</w:t>
      </w:r>
      <w:bookmarkEnd w:id="165"/>
    </w:p>
    <w:p w:rsidR="007A0367" w:rsidRPr="00A933AA" w:rsidRDefault="007A0367">
      <w:pPr>
        <w:pStyle w:val="subsection"/>
      </w:pPr>
      <w:r w:rsidRPr="00A933AA">
        <w:tab/>
        <w:t>(1)</w:t>
      </w:r>
      <w:r w:rsidRPr="00A933AA">
        <w:tab/>
        <w:t xml:space="preserve">The maximum daily amount of </w:t>
      </w:r>
      <w:r w:rsidR="00944A1C" w:rsidRPr="00A933AA">
        <w:t xml:space="preserve">home </w:t>
      </w:r>
      <w:r w:rsidRPr="00A933AA">
        <w:t xml:space="preserve">care fees payable by the care recipient is the amount specified in, or determined in accordance with, the </w:t>
      </w:r>
      <w:r w:rsidR="008E3A92" w:rsidRPr="00A933AA">
        <w:t>Aged Care (Transitional Provisions)</w:t>
      </w:r>
      <w:r w:rsidRPr="00A933AA">
        <w:t xml:space="preserve"> Principles.</w:t>
      </w:r>
    </w:p>
    <w:p w:rsidR="007A0367" w:rsidRPr="00A933AA" w:rsidRDefault="007A0367">
      <w:pPr>
        <w:pStyle w:val="subsection"/>
      </w:pPr>
      <w:r w:rsidRPr="00A933AA">
        <w:tab/>
        <w:t>(2)</w:t>
      </w:r>
      <w:r w:rsidRPr="00A933AA">
        <w:tab/>
        <w:t xml:space="preserve">The </w:t>
      </w:r>
      <w:r w:rsidR="008E3A92" w:rsidRPr="00A933AA">
        <w:t>Aged Care (Transitional Provisions)</w:t>
      </w:r>
      <w:r w:rsidRPr="00A933AA">
        <w:t xml:space="preserve"> Principles may specify different levels of maximum daily amounts of </w:t>
      </w:r>
      <w:r w:rsidR="00944A1C" w:rsidRPr="00A933AA">
        <w:t xml:space="preserve">home </w:t>
      </w:r>
      <w:r w:rsidRPr="00A933AA">
        <w:t>care fees having regard to any or all of the following:</w:t>
      </w:r>
    </w:p>
    <w:p w:rsidR="007A0367" w:rsidRPr="00A933AA" w:rsidRDefault="007A0367">
      <w:pPr>
        <w:pStyle w:val="paragraph"/>
      </w:pPr>
      <w:r w:rsidRPr="00A933AA">
        <w:tab/>
        <w:t>(a)</w:t>
      </w:r>
      <w:r w:rsidRPr="00A933AA">
        <w:tab/>
        <w:t>the income of a care recipient;</w:t>
      </w:r>
    </w:p>
    <w:p w:rsidR="007A0367" w:rsidRPr="00A933AA" w:rsidRDefault="007A0367">
      <w:pPr>
        <w:pStyle w:val="paragraph"/>
      </w:pPr>
      <w:r w:rsidRPr="00A933AA">
        <w:tab/>
        <w:t>(b)</w:t>
      </w:r>
      <w:r w:rsidRPr="00A933AA">
        <w:tab/>
        <w:t xml:space="preserve">the nature and level of the care and services to which the </w:t>
      </w:r>
      <w:r w:rsidR="00944A1C" w:rsidRPr="00A933AA">
        <w:t xml:space="preserve">home </w:t>
      </w:r>
      <w:r w:rsidRPr="00A933AA">
        <w:t>care fees relate;</w:t>
      </w:r>
    </w:p>
    <w:p w:rsidR="007A0367" w:rsidRPr="00A933AA" w:rsidRDefault="007A0367">
      <w:pPr>
        <w:pStyle w:val="paragraph"/>
        <w:keepLines/>
      </w:pPr>
      <w:r w:rsidRPr="00A933AA">
        <w:tab/>
        <w:t>(c)</w:t>
      </w:r>
      <w:r w:rsidRPr="00A933AA">
        <w:tab/>
        <w:t xml:space="preserve">reduced levels of </w:t>
      </w:r>
      <w:r w:rsidR="00944A1C" w:rsidRPr="00A933AA">
        <w:t xml:space="preserve">home </w:t>
      </w:r>
      <w:r w:rsidRPr="00A933AA">
        <w:t xml:space="preserve">care fees for a care recipient who would suffer financial hardship if required to pay the amount of </w:t>
      </w:r>
      <w:r w:rsidR="00944A1C" w:rsidRPr="00A933AA">
        <w:t xml:space="preserve">home </w:t>
      </w:r>
      <w:r w:rsidRPr="00A933AA">
        <w:t>care fees that would otherwise be payable.</w:t>
      </w:r>
    </w:p>
    <w:p w:rsidR="007A0367" w:rsidRPr="00A933AA" w:rsidRDefault="007A0367" w:rsidP="00BE4D00">
      <w:pPr>
        <w:pStyle w:val="ActHead1"/>
        <w:pageBreakBefore/>
      </w:pPr>
      <w:bookmarkStart w:id="166" w:name="_Toc116310406"/>
      <w:r w:rsidRPr="003E353B">
        <w:rPr>
          <w:rStyle w:val="CharChapNo"/>
        </w:rPr>
        <w:t>Chapter</w:t>
      </w:r>
      <w:r w:rsidR="00E52078" w:rsidRPr="003E353B">
        <w:rPr>
          <w:rStyle w:val="CharChapNo"/>
        </w:rPr>
        <w:t> </w:t>
      </w:r>
      <w:r w:rsidRPr="003E353B">
        <w:rPr>
          <w:rStyle w:val="CharChapNo"/>
        </w:rPr>
        <w:t>6</w:t>
      </w:r>
      <w:r w:rsidRPr="00A933AA">
        <w:t>—</w:t>
      </w:r>
      <w:r w:rsidRPr="003E353B">
        <w:rPr>
          <w:rStyle w:val="CharChapText"/>
        </w:rPr>
        <w:t>Administration</w:t>
      </w:r>
      <w:bookmarkEnd w:id="166"/>
    </w:p>
    <w:p w:rsidR="007A0367" w:rsidRPr="00A933AA" w:rsidRDefault="0059661A">
      <w:pPr>
        <w:pStyle w:val="Header"/>
      </w:pPr>
      <w:r w:rsidRPr="003E353B">
        <w:rPr>
          <w:rStyle w:val="CharPartNo"/>
        </w:rPr>
        <w:t xml:space="preserve"> </w:t>
      </w:r>
      <w:r w:rsidRPr="003E353B">
        <w:rPr>
          <w:rStyle w:val="CharPartText"/>
        </w:rPr>
        <w:t xml:space="preserve"> </w:t>
      </w:r>
    </w:p>
    <w:p w:rsidR="007A0367" w:rsidRPr="00A933AA" w:rsidRDefault="007A0367" w:rsidP="002D3F81">
      <w:pPr>
        <w:pStyle w:val="ActHead3"/>
      </w:pPr>
      <w:bookmarkStart w:id="167" w:name="_Toc116310407"/>
      <w:r w:rsidRPr="003E353B">
        <w:rPr>
          <w:rStyle w:val="CharDivNo"/>
        </w:rPr>
        <w:t>Division</w:t>
      </w:r>
      <w:r w:rsidR="00E52078" w:rsidRPr="003E353B">
        <w:rPr>
          <w:rStyle w:val="CharDivNo"/>
        </w:rPr>
        <w:t> </w:t>
      </w:r>
      <w:r w:rsidRPr="003E353B">
        <w:rPr>
          <w:rStyle w:val="CharDivNo"/>
        </w:rPr>
        <w:t>84</w:t>
      </w:r>
      <w:r w:rsidRPr="00A933AA">
        <w:t>—</w:t>
      </w:r>
      <w:r w:rsidRPr="003E353B">
        <w:rPr>
          <w:rStyle w:val="CharDivText"/>
        </w:rPr>
        <w:t>Introduction</w:t>
      </w:r>
      <w:bookmarkEnd w:id="167"/>
    </w:p>
    <w:p w:rsidR="008E3A92" w:rsidRPr="00A933AA" w:rsidRDefault="008E3A92" w:rsidP="008E3A92">
      <w:pPr>
        <w:pStyle w:val="ActHead5"/>
      </w:pPr>
      <w:bookmarkStart w:id="168" w:name="_Toc116310408"/>
      <w:r w:rsidRPr="003E353B">
        <w:rPr>
          <w:rStyle w:val="CharSectno"/>
        </w:rPr>
        <w:t>84</w:t>
      </w:r>
      <w:r w:rsidR="003E353B" w:rsidRPr="003E353B">
        <w:rPr>
          <w:rStyle w:val="CharSectno"/>
        </w:rPr>
        <w:noBreakHyphen/>
      </w:r>
      <w:r w:rsidRPr="003E353B">
        <w:rPr>
          <w:rStyle w:val="CharSectno"/>
        </w:rPr>
        <w:t>1</w:t>
      </w:r>
      <w:r w:rsidRPr="00A933AA">
        <w:t xml:space="preserve">  What this Chapter is about</w:t>
      </w:r>
      <w:bookmarkEnd w:id="168"/>
    </w:p>
    <w:p w:rsidR="008E3A92" w:rsidRPr="00A933AA" w:rsidRDefault="008E3A92" w:rsidP="008E3A92">
      <w:pPr>
        <w:pStyle w:val="BoxText"/>
      </w:pPr>
      <w:r w:rsidRPr="00A933AA">
        <w:t>This Chapter deals with the reconsideration and administrative review of decisions (see Part</w:t>
      </w:r>
      <w:r w:rsidR="00E52078" w:rsidRPr="00A933AA">
        <w:t> </w:t>
      </w:r>
      <w:r w:rsidRPr="00A933AA">
        <w:t>6.1).</w:t>
      </w:r>
    </w:p>
    <w:p w:rsidR="007A0367" w:rsidRPr="00A933AA" w:rsidRDefault="007A0367" w:rsidP="00BE4D00">
      <w:pPr>
        <w:pStyle w:val="ActHead2"/>
        <w:pageBreakBefore/>
      </w:pPr>
      <w:bookmarkStart w:id="169" w:name="_Toc116310409"/>
      <w:r w:rsidRPr="003E353B">
        <w:rPr>
          <w:rStyle w:val="CharPartNo"/>
        </w:rPr>
        <w:t>Part</w:t>
      </w:r>
      <w:r w:rsidR="00E52078" w:rsidRPr="003E353B">
        <w:rPr>
          <w:rStyle w:val="CharPartNo"/>
        </w:rPr>
        <w:t> </w:t>
      </w:r>
      <w:r w:rsidRPr="003E353B">
        <w:rPr>
          <w:rStyle w:val="CharPartNo"/>
        </w:rPr>
        <w:t>6.1</w:t>
      </w:r>
      <w:r w:rsidRPr="00A933AA">
        <w:t>—</w:t>
      </w:r>
      <w:r w:rsidRPr="003E353B">
        <w:rPr>
          <w:rStyle w:val="CharPartText"/>
        </w:rPr>
        <w:t>Reconsideration and review of decisions</w:t>
      </w:r>
      <w:bookmarkEnd w:id="169"/>
    </w:p>
    <w:p w:rsidR="007A0367" w:rsidRPr="00A933AA" w:rsidRDefault="007A0367" w:rsidP="002D3F81">
      <w:pPr>
        <w:pStyle w:val="ActHead3"/>
      </w:pPr>
      <w:bookmarkStart w:id="170" w:name="_Toc116310410"/>
      <w:r w:rsidRPr="003E353B">
        <w:rPr>
          <w:rStyle w:val="CharDivNo"/>
        </w:rPr>
        <w:t>Division</w:t>
      </w:r>
      <w:r w:rsidR="00E52078" w:rsidRPr="003E353B">
        <w:rPr>
          <w:rStyle w:val="CharDivNo"/>
        </w:rPr>
        <w:t> </w:t>
      </w:r>
      <w:r w:rsidRPr="003E353B">
        <w:rPr>
          <w:rStyle w:val="CharDivNo"/>
        </w:rPr>
        <w:t>85</w:t>
      </w:r>
      <w:r w:rsidRPr="00A933AA">
        <w:t>—</w:t>
      </w:r>
      <w:r w:rsidRPr="003E353B">
        <w:rPr>
          <w:rStyle w:val="CharDivText"/>
        </w:rPr>
        <w:t>Reconsideration and review of decisions</w:t>
      </w:r>
      <w:bookmarkEnd w:id="170"/>
    </w:p>
    <w:p w:rsidR="007A0367" w:rsidRPr="00A933AA" w:rsidRDefault="007A0367" w:rsidP="002D3F81">
      <w:pPr>
        <w:pStyle w:val="ActHead5"/>
      </w:pPr>
      <w:bookmarkStart w:id="171" w:name="_Toc116310411"/>
      <w:r w:rsidRPr="003E353B">
        <w:rPr>
          <w:rStyle w:val="CharSectno"/>
        </w:rPr>
        <w:t>85</w:t>
      </w:r>
      <w:r w:rsidR="003E353B" w:rsidRPr="003E353B">
        <w:rPr>
          <w:rStyle w:val="CharSectno"/>
        </w:rPr>
        <w:noBreakHyphen/>
      </w:r>
      <w:r w:rsidRPr="003E353B">
        <w:rPr>
          <w:rStyle w:val="CharSectno"/>
        </w:rPr>
        <w:t>1</w:t>
      </w:r>
      <w:r w:rsidRPr="00A933AA">
        <w:t xml:space="preserve">  Reviewable decisions</w:t>
      </w:r>
      <w:bookmarkEnd w:id="171"/>
    </w:p>
    <w:p w:rsidR="007A0367" w:rsidRPr="00A933AA" w:rsidRDefault="007A0367">
      <w:pPr>
        <w:pStyle w:val="subsection"/>
      </w:pPr>
      <w:r w:rsidRPr="00A933AA">
        <w:tab/>
      </w:r>
      <w:r w:rsidRPr="00A933AA">
        <w:tab/>
        <w:t xml:space="preserve">Each of the following decisions is a </w:t>
      </w:r>
      <w:r w:rsidR="003E353B" w:rsidRPr="003E353B">
        <w:rPr>
          <w:position w:val="6"/>
          <w:sz w:val="16"/>
        </w:rPr>
        <w:t>*</w:t>
      </w:r>
      <w:r w:rsidRPr="00A933AA">
        <w:rPr>
          <w:b/>
          <w:i/>
        </w:rPr>
        <w:t>reviewable decision</w:t>
      </w:r>
      <w:r w:rsidRPr="00A933AA">
        <w:t>:</w:t>
      </w:r>
    </w:p>
    <w:p w:rsidR="007A0367" w:rsidRPr="00A933AA" w:rsidRDefault="007A0367" w:rsidP="0059661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70"/>
        <w:gridCol w:w="4144"/>
        <w:gridCol w:w="2175"/>
      </w:tblGrid>
      <w:tr w:rsidR="007A0367" w:rsidRPr="00A933AA" w:rsidTr="007E689B">
        <w:trPr>
          <w:tblHeader/>
        </w:trPr>
        <w:tc>
          <w:tcPr>
            <w:tcW w:w="7089" w:type="dxa"/>
            <w:gridSpan w:val="3"/>
            <w:tcBorders>
              <w:top w:val="single" w:sz="12" w:space="0" w:color="auto"/>
              <w:bottom w:val="single" w:sz="6" w:space="0" w:color="auto"/>
            </w:tcBorders>
            <w:shd w:val="clear" w:color="auto" w:fill="auto"/>
          </w:tcPr>
          <w:p w:rsidR="007A0367" w:rsidRPr="00A933AA" w:rsidRDefault="007A0367" w:rsidP="0059661A">
            <w:pPr>
              <w:pStyle w:val="TableHeading"/>
            </w:pPr>
            <w:r w:rsidRPr="00A933AA">
              <w:t>Reviewable decisions</w:t>
            </w:r>
          </w:p>
        </w:tc>
      </w:tr>
      <w:tr w:rsidR="007A0367" w:rsidRPr="00A933AA" w:rsidTr="007E689B">
        <w:trPr>
          <w:tblHeader/>
        </w:trPr>
        <w:tc>
          <w:tcPr>
            <w:tcW w:w="770" w:type="dxa"/>
            <w:tcBorders>
              <w:top w:val="single" w:sz="6" w:space="0" w:color="auto"/>
              <w:bottom w:val="single" w:sz="12" w:space="0" w:color="auto"/>
            </w:tcBorders>
            <w:shd w:val="clear" w:color="auto" w:fill="auto"/>
          </w:tcPr>
          <w:p w:rsidR="007A0367" w:rsidRPr="00A933AA" w:rsidRDefault="007A0367" w:rsidP="003619D4">
            <w:pPr>
              <w:pStyle w:val="Tabletext"/>
              <w:keepNext/>
              <w:keepLines/>
              <w:rPr>
                <w:b/>
              </w:rPr>
            </w:pPr>
            <w:r w:rsidRPr="00A933AA">
              <w:rPr>
                <w:b/>
                <w:sz w:val="22"/>
              </w:rPr>
              <w:br w:type="page"/>
            </w:r>
            <w:r w:rsidRPr="00A933AA">
              <w:rPr>
                <w:b/>
              </w:rPr>
              <w:t>Item</w:t>
            </w:r>
          </w:p>
        </w:tc>
        <w:tc>
          <w:tcPr>
            <w:tcW w:w="4144" w:type="dxa"/>
            <w:tcBorders>
              <w:top w:val="single" w:sz="6" w:space="0" w:color="auto"/>
              <w:bottom w:val="single" w:sz="12" w:space="0" w:color="auto"/>
            </w:tcBorders>
            <w:shd w:val="clear" w:color="auto" w:fill="auto"/>
          </w:tcPr>
          <w:p w:rsidR="007A0367" w:rsidRPr="00A933AA" w:rsidRDefault="007A0367" w:rsidP="003619D4">
            <w:pPr>
              <w:pStyle w:val="Tabletext"/>
              <w:keepNext/>
              <w:keepLines/>
              <w:rPr>
                <w:b/>
              </w:rPr>
            </w:pPr>
            <w:r w:rsidRPr="00A933AA">
              <w:rPr>
                <w:b/>
              </w:rPr>
              <w:t>Decision</w:t>
            </w:r>
          </w:p>
        </w:tc>
        <w:tc>
          <w:tcPr>
            <w:tcW w:w="2175" w:type="dxa"/>
            <w:tcBorders>
              <w:top w:val="single" w:sz="6" w:space="0" w:color="auto"/>
              <w:bottom w:val="single" w:sz="12" w:space="0" w:color="auto"/>
            </w:tcBorders>
            <w:shd w:val="clear" w:color="auto" w:fill="auto"/>
          </w:tcPr>
          <w:p w:rsidR="007A0367" w:rsidRPr="00A933AA" w:rsidRDefault="007A0367" w:rsidP="003619D4">
            <w:pPr>
              <w:pStyle w:val="Tabletext"/>
              <w:keepNext/>
              <w:keepLines/>
              <w:rPr>
                <w:b/>
              </w:rPr>
            </w:pPr>
            <w:r w:rsidRPr="00A933AA">
              <w:rPr>
                <w:b/>
              </w:rPr>
              <w:t>Provision under which decision is made</w:t>
            </w:r>
          </w:p>
        </w:tc>
      </w:tr>
      <w:tr w:rsidR="00907342" w:rsidRPr="00A933AA" w:rsidTr="007E689B">
        <w:tc>
          <w:tcPr>
            <w:tcW w:w="770"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39AA</w:t>
            </w:r>
          </w:p>
        </w:tc>
        <w:tc>
          <w:tcPr>
            <w:tcW w:w="4144"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To extend the period within which a variation of a claim for residential care subsidy can be made</w:t>
            </w:r>
          </w:p>
        </w:tc>
        <w:tc>
          <w:tcPr>
            <w:tcW w:w="2175"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section</w:t>
            </w:r>
            <w:r w:rsidR="00E52078" w:rsidRPr="00A933AA">
              <w:t> </w:t>
            </w:r>
            <w:r w:rsidRPr="00A933AA">
              <w:t>43</w:t>
            </w:r>
            <w:r w:rsidR="003E353B">
              <w:noBreakHyphen/>
            </w:r>
            <w:r w:rsidRPr="00A933AA">
              <w:t>4A</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39AB</w:t>
            </w:r>
          </w:p>
        </w:tc>
        <w:tc>
          <w:tcPr>
            <w:tcW w:w="4144"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To refuse to extend the period within which a variation of a claim for residential care subsidy can be made</w:t>
            </w:r>
          </w:p>
        </w:tc>
        <w:tc>
          <w:tcPr>
            <w:tcW w:w="2175"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section</w:t>
            </w:r>
            <w:r w:rsidR="00E52078" w:rsidRPr="00A933AA">
              <w:t> </w:t>
            </w:r>
            <w:r w:rsidRPr="00A933AA">
              <w:t>43</w:t>
            </w:r>
            <w:r w:rsidR="003E353B">
              <w:noBreakHyphen/>
            </w:r>
            <w:r w:rsidRPr="00A933AA">
              <w:t>4A</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39A</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grant or refuse an application for a determination described in subsection</w:t>
            </w:r>
            <w:r w:rsidR="00E52078" w:rsidRPr="00A933AA">
              <w:t> </w:t>
            </w:r>
            <w:r w:rsidRPr="00A933AA">
              <w:t>44</w:t>
            </w:r>
            <w:r w:rsidR="003E353B">
              <w:noBreakHyphen/>
            </w:r>
            <w:r w:rsidRPr="00A933AA">
              <w:t>7(1A) or 44</w:t>
            </w:r>
            <w:r w:rsidR="003E353B">
              <w:noBreakHyphen/>
            </w:r>
            <w:r w:rsidRPr="00A933AA">
              <w:t xml:space="preserve">8(1A) (which is relevant to a person’s status as a </w:t>
            </w:r>
            <w:r w:rsidR="003E353B" w:rsidRPr="003E353B">
              <w:rPr>
                <w:position w:val="6"/>
                <w:sz w:val="16"/>
              </w:rPr>
              <w:t>*</w:t>
            </w:r>
            <w:r w:rsidRPr="00A933AA">
              <w:t xml:space="preserve">concessional resident or an </w:t>
            </w:r>
            <w:r w:rsidR="003E353B" w:rsidRPr="003E353B">
              <w:rPr>
                <w:position w:val="6"/>
                <w:sz w:val="16"/>
              </w:rPr>
              <w:t>*</w:t>
            </w:r>
            <w:r w:rsidRPr="00A933AA">
              <w:t>assisted resident)</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8AA(1)</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39B</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revoke a determination described in subsection</w:t>
            </w:r>
            <w:r w:rsidR="00E52078" w:rsidRPr="00A933AA">
              <w:t> </w:t>
            </w:r>
            <w:r w:rsidRPr="00A933AA">
              <w:t>44</w:t>
            </w:r>
            <w:r w:rsidR="003E353B">
              <w:noBreakHyphen/>
            </w:r>
            <w:r w:rsidRPr="00A933AA">
              <w:t>7(1A) or 44</w:t>
            </w:r>
            <w:r w:rsidR="003E353B">
              <w:noBreakHyphen/>
            </w:r>
            <w:r w:rsidRPr="00A933AA">
              <w:t>8(1A)</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8AA(6)</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39C</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determine the value of a person’s assets</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8AB(1)</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39D</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revoke a determination of the value of a person’s assets</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8AB(4)</w:t>
            </w:r>
          </w:p>
        </w:tc>
      </w:tr>
      <w:tr w:rsidR="00907342" w:rsidRPr="00A933AA" w:rsidTr="00E20DAE">
        <w:trPr>
          <w:cantSplit/>
        </w:trPr>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40</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refuse to make a determination that a care recipient is eligible for an oxygen supplement</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13(2)</w:t>
            </w:r>
          </w:p>
        </w:tc>
      </w:tr>
      <w:tr w:rsidR="00907342" w:rsidRPr="00A933AA" w:rsidTr="00E94C2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41</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refuse to make a determination that a care recipient is eligible for an enteral feeding supplement</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14(2)</w:t>
            </w:r>
          </w:p>
        </w:tc>
      </w:tr>
      <w:tr w:rsidR="00907342" w:rsidRPr="00A933AA" w:rsidTr="00F31DE2">
        <w:trPr>
          <w:cantSplit/>
        </w:trPr>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42</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determine that a judgment or settlement is to be treated as having taken into account the cost of providing residential care</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20(5)</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43</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determine that a part of the compensation under a settlement is to be treated as relating to the future costs of providing residential care</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20(6)</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44</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refuse to make a determination that the daily income tested reduction is zero</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22(2)</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45</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specify a period at the end of which a determination that the daily income tested reduction is zero ceases to be in force</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22(3)</w:t>
            </w:r>
          </w:p>
        </w:tc>
      </w:tr>
      <w:tr w:rsidR="00907342" w:rsidRPr="00A933AA" w:rsidTr="00E20DAE">
        <w:trPr>
          <w:cantSplit/>
        </w:trPr>
        <w:tc>
          <w:tcPr>
            <w:tcW w:w="770"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46</w:t>
            </w:r>
          </w:p>
        </w:tc>
        <w:tc>
          <w:tcPr>
            <w:tcW w:w="4144"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To make a determination for the purposes of working out a care recipient’s total assessable income</w:t>
            </w:r>
          </w:p>
        </w:tc>
        <w:tc>
          <w:tcPr>
            <w:tcW w:w="2175"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subsection</w:t>
            </w:r>
            <w:r w:rsidR="00E52078" w:rsidRPr="00A933AA">
              <w:t> </w:t>
            </w:r>
            <w:r w:rsidRPr="00A933AA">
              <w:t>44</w:t>
            </w:r>
            <w:r w:rsidR="003E353B">
              <w:noBreakHyphen/>
            </w:r>
            <w:r w:rsidRPr="00A933AA">
              <w:t>24 (1) or paragraph</w:t>
            </w:r>
            <w:r w:rsidR="00E52078" w:rsidRPr="00A933AA">
              <w:t> </w:t>
            </w:r>
            <w:r w:rsidRPr="00A933AA">
              <w:t>44</w:t>
            </w:r>
            <w:r w:rsidR="003E353B">
              <w:noBreakHyphen/>
            </w:r>
            <w:r w:rsidRPr="00A933AA">
              <w:t>24(2)(b), (3)(b)</w:t>
            </w:r>
            <w:r w:rsidR="006702EB" w:rsidRPr="00A933AA">
              <w:t>, (3A)(b)</w:t>
            </w:r>
            <w:r w:rsidRPr="00A933AA">
              <w:t xml:space="preserve"> or (4)(b)</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48</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refuse to make a determination that a care recipient is eligible for a hardship supplement</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31(1)</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49</w:t>
            </w:r>
          </w:p>
        </w:tc>
        <w:tc>
          <w:tcPr>
            <w:tcW w:w="4144"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To specify a period or event at the end of which, or on the occurrence of which, a determination under section</w:t>
            </w:r>
            <w:r w:rsidR="00E52078" w:rsidRPr="00A933AA">
              <w:t> </w:t>
            </w:r>
            <w:r w:rsidRPr="00A933AA">
              <w:t>44</w:t>
            </w:r>
            <w:r w:rsidR="003E353B">
              <w:noBreakHyphen/>
            </w:r>
            <w:r w:rsidRPr="00A933AA">
              <w:t>31 will cease to be in force</w:t>
            </w:r>
          </w:p>
        </w:tc>
        <w:tc>
          <w:tcPr>
            <w:tcW w:w="2175" w:type="dxa"/>
            <w:tcBorders>
              <w:top w:val="single" w:sz="4" w:space="0" w:color="auto"/>
              <w:bottom w:val="single" w:sz="4" w:space="0" w:color="auto"/>
            </w:tcBorders>
            <w:shd w:val="clear" w:color="auto" w:fill="auto"/>
          </w:tcPr>
          <w:p w:rsidR="00907342" w:rsidRPr="00A933AA" w:rsidRDefault="00907342" w:rsidP="0048464B">
            <w:pPr>
              <w:pStyle w:val="Tabletext"/>
            </w:pPr>
            <w:r w:rsidRPr="00A933AA">
              <w:t>subsection</w:t>
            </w:r>
            <w:r w:rsidR="00E52078" w:rsidRPr="00A933AA">
              <w:t> </w:t>
            </w:r>
            <w:r w:rsidRPr="00A933AA">
              <w:t>44</w:t>
            </w:r>
            <w:r w:rsidR="003E353B">
              <w:noBreakHyphen/>
            </w:r>
            <w:r w:rsidRPr="00A933AA">
              <w:t>31(3)</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49A</w:t>
            </w:r>
          </w:p>
        </w:tc>
        <w:tc>
          <w:tcPr>
            <w:tcW w:w="4144" w:type="dxa"/>
            <w:tcBorders>
              <w:top w:val="single" w:sz="4" w:space="0" w:color="auto"/>
              <w:bottom w:val="single" w:sz="4" w:space="0" w:color="auto"/>
            </w:tcBorders>
            <w:shd w:val="clear" w:color="auto" w:fill="auto"/>
          </w:tcPr>
          <w:p w:rsidR="00907342" w:rsidRPr="00A933AA" w:rsidRDefault="00907342" w:rsidP="00773B50">
            <w:pPr>
              <w:pStyle w:val="Tabletext"/>
              <w:rPr>
                <w:b/>
                <w:kern w:val="28"/>
              </w:rPr>
            </w:pPr>
            <w:r w:rsidRPr="00A933AA">
              <w:t xml:space="preserve">To extend the period within which a variation of a claim for </w:t>
            </w:r>
            <w:r w:rsidR="00F04BBF" w:rsidRPr="00A933AA">
              <w:t xml:space="preserve">home </w:t>
            </w:r>
            <w:r w:rsidRPr="00A933AA">
              <w:t>care subsidy can be made</w:t>
            </w:r>
          </w:p>
        </w:tc>
        <w:tc>
          <w:tcPr>
            <w:tcW w:w="2175"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section</w:t>
            </w:r>
            <w:r w:rsidR="00E52078" w:rsidRPr="00A933AA">
              <w:t> </w:t>
            </w:r>
            <w:r w:rsidRPr="00A933AA">
              <w:t>47</w:t>
            </w:r>
            <w:r w:rsidR="003E353B">
              <w:noBreakHyphen/>
            </w:r>
            <w:r w:rsidRPr="00A933AA">
              <w:t>4A</w:t>
            </w:r>
          </w:p>
        </w:tc>
      </w:tr>
      <w:tr w:rsidR="00907342" w:rsidRPr="00A933AA" w:rsidTr="00E20DAE">
        <w:tc>
          <w:tcPr>
            <w:tcW w:w="770"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49B</w:t>
            </w:r>
          </w:p>
        </w:tc>
        <w:tc>
          <w:tcPr>
            <w:tcW w:w="4144" w:type="dxa"/>
            <w:tcBorders>
              <w:top w:val="single" w:sz="4" w:space="0" w:color="auto"/>
              <w:bottom w:val="single" w:sz="4" w:space="0" w:color="auto"/>
            </w:tcBorders>
            <w:shd w:val="clear" w:color="auto" w:fill="auto"/>
          </w:tcPr>
          <w:p w:rsidR="00907342" w:rsidRPr="00A933AA" w:rsidRDefault="00907342" w:rsidP="00773B50">
            <w:pPr>
              <w:pStyle w:val="Tabletext"/>
              <w:rPr>
                <w:b/>
                <w:kern w:val="28"/>
              </w:rPr>
            </w:pPr>
            <w:r w:rsidRPr="00A933AA">
              <w:t xml:space="preserve">To refuse to extend the period within which a variation of a claim for </w:t>
            </w:r>
            <w:r w:rsidR="00F04BBF" w:rsidRPr="00A933AA">
              <w:t xml:space="preserve">home </w:t>
            </w:r>
            <w:r w:rsidRPr="00A933AA">
              <w:t>care subsidy can be made</w:t>
            </w:r>
          </w:p>
        </w:tc>
        <w:tc>
          <w:tcPr>
            <w:tcW w:w="2175" w:type="dxa"/>
            <w:tcBorders>
              <w:top w:val="single" w:sz="4" w:space="0" w:color="auto"/>
              <w:bottom w:val="single" w:sz="4" w:space="0" w:color="auto"/>
            </w:tcBorders>
            <w:shd w:val="clear" w:color="auto" w:fill="auto"/>
          </w:tcPr>
          <w:p w:rsidR="00907342" w:rsidRPr="00A933AA" w:rsidRDefault="00907342" w:rsidP="00A4727B">
            <w:pPr>
              <w:pStyle w:val="Tabletext"/>
            </w:pPr>
            <w:r w:rsidRPr="00A933AA">
              <w:t>section</w:t>
            </w:r>
            <w:r w:rsidR="00E52078" w:rsidRPr="00A933AA">
              <w:t> </w:t>
            </w:r>
            <w:r w:rsidRPr="00A933AA">
              <w:t>47</w:t>
            </w:r>
            <w:r w:rsidR="003E353B">
              <w:noBreakHyphen/>
            </w:r>
            <w:r w:rsidRPr="00A933AA">
              <w:t>4A</w:t>
            </w:r>
          </w:p>
        </w:tc>
      </w:tr>
      <w:tr w:rsidR="00D21487" w:rsidRPr="00A933AA" w:rsidTr="00E94C2E">
        <w:tc>
          <w:tcPr>
            <w:tcW w:w="770" w:type="dxa"/>
            <w:tcBorders>
              <w:top w:val="single" w:sz="4" w:space="0" w:color="auto"/>
              <w:bottom w:val="single" w:sz="4" w:space="0" w:color="auto"/>
            </w:tcBorders>
            <w:shd w:val="clear" w:color="auto" w:fill="auto"/>
          </w:tcPr>
          <w:p w:rsidR="00D21487" w:rsidRPr="00A933AA" w:rsidRDefault="00D21487" w:rsidP="0048464B">
            <w:pPr>
              <w:pStyle w:val="Tabletext"/>
            </w:pPr>
            <w:r w:rsidRPr="00A933AA">
              <w:t>51</w:t>
            </w:r>
          </w:p>
        </w:tc>
        <w:tc>
          <w:tcPr>
            <w:tcW w:w="4144" w:type="dxa"/>
            <w:tcBorders>
              <w:top w:val="single" w:sz="4" w:space="0" w:color="auto"/>
              <w:bottom w:val="single" w:sz="4" w:space="0" w:color="auto"/>
            </w:tcBorders>
            <w:shd w:val="clear" w:color="auto" w:fill="auto"/>
          </w:tcPr>
          <w:p w:rsidR="00D21487" w:rsidRPr="00A933AA" w:rsidRDefault="00D21487" w:rsidP="0048464B">
            <w:pPr>
              <w:pStyle w:val="Tabletext"/>
            </w:pPr>
            <w:r w:rsidRPr="00A933AA">
              <w:t>To refuse to make a determination that paying an accommodation bond would cause financial hardship</w:t>
            </w:r>
          </w:p>
        </w:tc>
        <w:tc>
          <w:tcPr>
            <w:tcW w:w="2175" w:type="dxa"/>
            <w:tcBorders>
              <w:top w:val="single" w:sz="4" w:space="0" w:color="auto"/>
              <w:bottom w:val="single" w:sz="4" w:space="0" w:color="auto"/>
            </w:tcBorders>
            <w:shd w:val="clear" w:color="auto" w:fill="auto"/>
          </w:tcPr>
          <w:p w:rsidR="00D21487" w:rsidRPr="00A933AA" w:rsidRDefault="00D21487" w:rsidP="0048464B">
            <w:pPr>
              <w:pStyle w:val="Tabletext"/>
            </w:pPr>
            <w:r w:rsidRPr="00A933AA">
              <w:t>paragraph</w:t>
            </w:r>
            <w:r w:rsidR="00E52078" w:rsidRPr="00A933AA">
              <w:t> </w:t>
            </w:r>
            <w:r w:rsidRPr="00A933AA">
              <w:t>57</w:t>
            </w:r>
            <w:r w:rsidR="003E353B">
              <w:noBreakHyphen/>
            </w:r>
            <w:r w:rsidRPr="00A933AA">
              <w:t>14(1)(a)</w:t>
            </w:r>
          </w:p>
        </w:tc>
      </w:tr>
      <w:tr w:rsidR="008146B7" w:rsidRPr="00A933AA" w:rsidTr="00E20DAE">
        <w:trPr>
          <w:cantSplit/>
        </w:trPr>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51A</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refuse to make a determination that paying an accommodation bond of more than a specified maximum amount would cause financial hardship, or to specify a particular maximum amount under such a determination</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paragraph</w:t>
            </w:r>
            <w:r w:rsidR="00E52078" w:rsidRPr="00A933AA">
              <w:t> </w:t>
            </w:r>
            <w:r w:rsidRPr="00A933AA">
              <w:t>57</w:t>
            </w:r>
            <w:r w:rsidR="003E353B">
              <w:noBreakHyphen/>
            </w:r>
            <w:r w:rsidRPr="00A933AA">
              <w:t>14(1)(b)</w:t>
            </w:r>
          </w:p>
        </w:tc>
      </w:tr>
      <w:tr w:rsidR="008146B7" w:rsidRPr="00A933AA" w:rsidTr="00CE2EDD">
        <w:trPr>
          <w:cantSplit/>
        </w:trPr>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52</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specify a period or event at the end of which, or on the occurrence of which, a determination under subsection</w:t>
            </w:r>
            <w:r w:rsidR="00E52078" w:rsidRPr="00A933AA">
              <w:t> </w:t>
            </w:r>
            <w:r w:rsidRPr="00A933AA">
              <w:t>57</w:t>
            </w:r>
            <w:r w:rsidR="003E353B">
              <w:noBreakHyphen/>
            </w:r>
            <w:r w:rsidRPr="00A933AA">
              <w:t>14(1) ceases to be in force</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subsection</w:t>
            </w:r>
            <w:r w:rsidR="00E52078" w:rsidRPr="00A933AA">
              <w:t> </w:t>
            </w:r>
            <w:r w:rsidRPr="00A933AA">
              <w:t>57</w:t>
            </w:r>
            <w:r w:rsidR="003E353B">
              <w:noBreakHyphen/>
            </w:r>
            <w:r w:rsidRPr="00A933AA">
              <w:t>14(3)</w:t>
            </w:r>
          </w:p>
        </w:tc>
      </w:tr>
      <w:tr w:rsidR="008146B7" w:rsidRPr="00A933AA" w:rsidTr="00E20DAE">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53</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revoke a determination that paying an accommodation bond would cause financial hardship</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subsection</w:t>
            </w:r>
            <w:r w:rsidR="00E52078" w:rsidRPr="00A933AA">
              <w:t> </w:t>
            </w:r>
            <w:r w:rsidRPr="00A933AA">
              <w:t>57</w:t>
            </w:r>
            <w:r w:rsidR="003E353B">
              <w:noBreakHyphen/>
            </w:r>
            <w:r w:rsidRPr="00A933AA">
              <w:t>15(1)</w:t>
            </w:r>
          </w:p>
        </w:tc>
      </w:tr>
      <w:tr w:rsidR="008146B7" w:rsidRPr="00A933AA" w:rsidTr="00E20DAE">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53A</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refuse to make a determination that paying an accommodation charge would cause financial hardship</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paragraph</w:t>
            </w:r>
            <w:r w:rsidR="00E52078" w:rsidRPr="00A933AA">
              <w:t> </w:t>
            </w:r>
            <w:r w:rsidRPr="00A933AA">
              <w:t>57A</w:t>
            </w:r>
            <w:r w:rsidR="003E353B">
              <w:noBreakHyphen/>
            </w:r>
            <w:r w:rsidRPr="00A933AA">
              <w:t>9(1)(a)</w:t>
            </w:r>
          </w:p>
        </w:tc>
      </w:tr>
      <w:tr w:rsidR="008146B7" w:rsidRPr="00A933AA" w:rsidTr="00E20DAE">
        <w:trPr>
          <w:cantSplit/>
        </w:trPr>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53AA</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refuse to make a determination that paying an accommodation charge of more than a specified maximum daily amount would cause financial hardship, or to specify a particular maximum daily amount under such a determination</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paragraph</w:t>
            </w:r>
            <w:r w:rsidR="00E52078" w:rsidRPr="00A933AA">
              <w:t> </w:t>
            </w:r>
            <w:r w:rsidRPr="00A933AA">
              <w:t>57A</w:t>
            </w:r>
            <w:r w:rsidR="003E353B">
              <w:noBreakHyphen/>
            </w:r>
            <w:r w:rsidRPr="00A933AA">
              <w:t>9(1)(b)</w:t>
            </w:r>
          </w:p>
        </w:tc>
      </w:tr>
      <w:tr w:rsidR="008146B7" w:rsidRPr="00A933AA" w:rsidTr="00E20DAE">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53B</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specify a period or event at the end of which, or on the occurrence of which, a determination under subsection</w:t>
            </w:r>
            <w:r w:rsidR="00E52078" w:rsidRPr="00A933AA">
              <w:t> </w:t>
            </w:r>
            <w:r w:rsidRPr="00A933AA">
              <w:t>57A</w:t>
            </w:r>
            <w:r w:rsidR="003E353B">
              <w:noBreakHyphen/>
            </w:r>
            <w:r w:rsidRPr="00A933AA">
              <w:t>9(1) ceases to be in force</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subsection</w:t>
            </w:r>
            <w:r w:rsidR="00E52078" w:rsidRPr="00A933AA">
              <w:t> </w:t>
            </w:r>
            <w:r w:rsidRPr="00A933AA">
              <w:t>57A</w:t>
            </w:r>
            <w:r w:rsidR="003E353B">
              <w:noBreakHyphen/>
            </w:r>
            <w:r w:rsidRPr="00A933AA">
              <w:t>9(3)</w:t>
            </w:r>
          </w:p>
        </w:tc>
      </w:tr>
      <w:tr w:rsidR="008146B7" w:rsidRPr="00A933AA" w:rsidTr="00E20DAE">
        <w:tc>
          <w:tcPr>
            <w:tcW w:w="770"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53C</w:t>
            </w:r>
          </w:p>
        </w:tc>
        <w:tc>
          <w:tcPr>
            <w:tcW w:w="4144"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To revoke a determination that paying an accommodation charge would cause financial hardship</w:t>
            </w:r>
          </w:p>
        </w:tc>
        <w:tc>
          <w:tcPr>
            <w:tcW w:w="2175" w:type="dxa"/>
            <w:tcBorders>
              <w:top w:val="single" w:sz="4" w:space="0" w:color="auto"/>
              <w:bottom w:val="single" w:sz="4" w:space="0" w:color="auto"/>
            </w:tcBorders>
            <w:shd w:val="clear" w:color="auto" w:fill="auto"/>
          </w:tcPr>
          <w:p w:rsidR="008146B7" w:rsidRPr="00A933AA" w:rsidRDefault="008146B7" w:rsidP="0048464B">
            <w:pPr>
              <w:pStyle w:val="Tabletext"/>
            </w:pPr>
            <w:r w:rsidRPr="00A933AA">
              <w:t>subsection</w:t>
            </w:r>
            <w:r w:rsidR="00E52078" w:rsidRPr="00A933AA">
              <w:t> </w:t>
            </w:r>
            <w:r w:rsidRPr="00A933AA">
              <w:t>57A</w:t>
            </w:r>
            <w:r w:rsidR="003E353B">
              <w:noBreakHyphen/>
            </w:r>
            <w:r w:rsidRPr="00A933AA">
              <w:t>10(1)</w:t>
            </w:r>
          </w:p>
        </w:tc>
      </w:tr>
      <w:tr w:rsidR="00275780" w:rsidRPr="00A933AA" w:rsidTr="00E20DAE">
        <w:trPr>
          <w:cantSplit/>
        </w:trPr>
        <w:tc>
          <w:tcPr>
            <w:tcW w:w="770" w:type="dxa"/>
            <w:tcBorders>
              <w:top w:val="single" w:sz="4" w:space="0" w:color="auto"/>
              <w:bottom w:val="single" w:sz="12" w:space="0" w:color="auto"/>
            </w:tcBorders>
          </w:tcPr>
          <w:p w:rsidR="00275780" w:rsidRPr="00A933AA" w:rsidRDefault="00275780" w:rsidP="00A63B9B">
            <w:pPr>
              <w:pStyle w:val="Tabletext"/>
            </w:pPr>
            <w:r w:rsidRPr="00A933AA">
              <w:t>54</w:t>
            </w:r>
          </w:p>
        </w:tc>
        <w:tc>
          <w:tcPr>
            <w:tcW w:w="4144" w:type="dxa"/>
            <w:tcBorders>
              <w:top w:val="single" w:sz="4" w:space="0" w:color="auto"/>
              <w:bottom w:val="single" w:sz="12" w:space="0" w:color="auto"/>
            </w:tcBorders>
          </w:tcPr>
          <w:p w:rsidR="00275780" w:rsidRPr="00A933AA" w:rsidRDefault="00275780" w:rsidP="00A63B9B">
            <w:pPr>
              <w:pStyle w:val="Tabletext"/>
            </w:pPr>
            <w:r w:rsidRPr="00A933AA">
              <w:t>A decision under the Aged Care (Transitional Provisions) Principles made under section</w:t>
            </w:r>
            <w:r w:rsidR="00E52078" w:rsidRPr="00A933AA">
              <w:t> </w:t>
            </w:r>
            <w:r w:rsidRPr="00A933AA">
              <w:t>96</w:t>
            </w:r>
            <w:r w:rsidR="003E353B">
              <w:noBreakHyphen/>
            </w:r>
            <w:r w:rsidRPr="00A933AA">
              <w:t>1 that is specified in the Principles to be a decision reviewable under this section</w:t>
            </w:r>
          </w:p>
        </w:tc>
        <w:tc>
          <w:tcPr>
            <w:tcW w:w="2175" w:type="dxa"/>
            <w:tcBorders>
              <w:top w:val="single" w:sz="4" w:space="0" w:color="auto"/>
              <w:bottom w:val="single" w:sz="12" w:space="0" w:color="auto"/>
            </w:tcBorders>
          </w:tcPr>
          <w:p w:rsidR="00275780" w:rsidRPr="00A933AA" w:rsidRDefault="00275780" w:rsidP="00A63B9B">
            <w:pPr>
              <w:pStyle w:val="Tabletext"/>
            </w:pPr>
            <w:r w:rsidRPr="00A933AA">
              <w:t>the provision specified in the Principles as the provision under which the decision is made</w:t>
            </w:r>
          </w:p>
        </w:tc>
      </w:tr>
    </w:tbl>
    <w:p w:rsidR="007A0367" w:rsidRPr="00A933AA" w:rsidRDefault="007A0367" w:rsidP="00F31DE2">
      <w:pPr>
        <w:pStyle w:val="ActHead5"/>
      </w:pPr>
      <w:bookmarkStart w:id="172" w:name="_Toc116310412"/>
      <w:r w:rsidRPr="003E353B">
        <w:rPr>
          <w:rStyle w:val="CharSectno"/>
        </w:rPr>
        <w:t>85</w:t>
      </w:r>
      <w:r w:rsidR="003E353B" w:rsidRPr="003E353B">
        <w:rPr>
          <w:rStyle w:val="CharSectno"/>
        </w:rPr>
        <w:noBreakHyphen/>
      </w:r>
      <w:r w:rsidRPr="003E353B">
        <w:rPr>
          <w:rStyle w:val="CharSectno"/>
        </w:rPr>
        <w:t>2</w:t>
      </w:r>
      <w:r w:rsidRPr="00A933AA">
        <w:t xml:space="preserve">  Deadlines for making reviewable decisions</w:t>
      </w:r>
      <w:bookmarkEnd w:id="172"/>
    </w:p>
    <w:p w:rsidR="007A0367" w:rsidRPr="00A933AA" w:rsidRDefault="007A0367" w:rsidP="00F31DE2">
      <w:pPr>
        <w:pStyle w:val="subsection"/>
        <w:keepNext/>
        <w:keepLines/>
      </w:pPr>
      <w:r w:rsidRPr="00A933AA">
        <w:tab/>
      </w:r>
      <w:r w:rsidRPr="00A933AA">
        <w:tab/>
        <w:t>If:</w:t>
      </w:r>
    </w:p>
    <w:p w:rsidR="007A0367" w:rsidRPr="00A933AA" w:rsidRDefault="007A0367" w:rsidP="00F31DE2">
      <w:pPr>
        <w:pStyle w:val="paragraph"/>
        <w:keepNext/>
        <w:keepLines/>
      </w:pPr>
      <w:r w:rsidRPr="00A933AA">
        <w:tab/>
        <w:t>(a)</w:t>
      </w:r>
      <w:r w:rsidRPr="00A933AA">
        <w:tab/>
        <w:t xml:space="preserve">this Act provides for a person to apply to the Secretary to make a </w:t>
      </w:r>
      <w:r w:rsidR="003E353B" w:rsidRPr="003E353B">
        <w:rPr>
          <w:position w:val="6"/>
          <w:sz w:val="16"/>
        </w:rPr>
        <w:t>*</w:t>
      </w:r>
      <w:r w:rsidRPr="00A933AA">
        <w:t>reviewable decision; and</w:t>
      </w:r>
    </w:p>
    <w:p w:rsidR="007A0367" w:rsidRPr="00A933AA" w:rsidRDefault="007A0367">
      <w:pPr>
        <w:pStyle w:val="paragraph"/>
      </w:pPr>
      <w:r w:rsidRPr="00A933AA">
        <w:tab/>
        <w:t>(b)</w:t>
      </w:r>
      <w:r w:rsidRPr="00A933AA">
        <w:tab/>
        <w:t>a period is specified under this Act for giving notice of the decision to the applicant; and</w:t>
      </w:r>
    </w:p>
    <w:p w:rsidR="007A0367" w:rsidRPr="00A933AA" w:rsidRDefault="007A0367">
      <w:pPr>
        <w:pStyle w:val="paragraph"/>
      </w:pPr>
      <w:r w:rsidRPr="00A933AA">
        <w:tab/>
        <w:t>(c)</w:t>
      </w:r>
      <w:r w:rsidRPr="00A933AA">
        <w:tab/>
        <w:t>the Secretary has not notified the applicant of the Secretary’s decision within that period;</w:t>
      </w:r>
    </w:p>
    <w:p w:rsidR="007A0367" w:rsidRPr="00A933AA" w:rsidRDefault="007A0367">
      <w:pPr>
        <w:pStyle w:val="subsection2"/>
      </w:pPr>
      <w:r w:rsidRPr="00A933AA">
        <w:t>the Secretary is taken, for the purposes of this Act, to have made a decision to reject the application.</w:t>
      </w:r>
    </w:p>
    <w:p w:rsidR="007A0367" w:rsidRPr="00A933AA" w:rsidRDefault="007A0367" w:rsidP="002D3F81">
      <w:pPr>
        <w:pStyle w:val="ActHead5"/>
      </w:pPr>
      <w:bookmarkStart w:id="173" w:name="_Toc116310413"/>
      <w:r w:rsidRPr="003E353B">
        <w:rPr>
          <w:rStyle w:val="CharSectno"/>
        </w:rPr>
        <w:t>85</w:t>
      </w:r>
      <w:r w:rsidR="003E353B" w:rsidRPr="003E353B">
        <w:rPr>
          <w:rStyle w:val="CharSectno"/>
        </w:rPr>
        <w:noBreakHyphen/>
      </w:r>
      <w:r w:rsidRPr="003E353B">
        <w:rPr>
          <w:rStyle w:val="CharSectno"/>
        </w:rPr>
        <w:t>3</w:t>
      </w:r>
      <w:r w:rsidRPr="00A933AA">
        <w:t xml:space="preserve">  Secretary must give reasons for reviewable decisions</w:t>
      </w:r>
      <w:bookmarkEnd w:id="173"/>
    </w:p>
    <w:p w:rsidR="007A0367" w:rsidRPr="00A933AA" w:rsidRDefault="007A0367">
      <w:pPr>
        <w:pStyle w:val="subsection"/>
      </w:pPr>
      <w:r w:rsidRPr="00A933AA">
        <w:tab/>
        <w:t>(1)</w:t>
      </w:r>
      <w:r w:rsidRPr="00A933AA">
        <w:tab/>
        <w:t xml:space="preserve">If this Act requires the Secretary to notify a person of the making of a </w:t>
      </w:r>
      <w:r w:rsidR="003E353B" w:rsidRPr="003E353B">
        <w:rPr>
          <w:position w:val="6"/>
          <w:sz w:val="16"/>
        </w:rPr>
        <w:t>*</w:t>
      </w:r>
      <w:r w:rsidRPr="00A933AA">
        <w:t xml:space="preserve">reviewable decision, the notice must include reasons for the decision. </w:t>
      </w:r>
    </w:p>
    <w:p w:rsidR="007A0367" w:rsidRPr="00A933AA" w:rsidRDefault="007A0367">
      <w:pPr>
        <w:pStyle w:val="subsection"/>
      </w:pPr>
      <w:r w:rsidRPr="00A933AA">
        <w:tab/>
        <w:t>(2)</w:t>
      </w:r>
      <w:r w:rsidRPr="00A933AA">
        <w:tab/>
      </w:r>
      <w:r w:rsidR="00E52078" w:rsidRPr="00A933AA">
        <w:t>Subsection (</w:t>
      </w:r>
      <w:r w:rsidRPr="00A933AA">
        <w:t>1) does not affect an obligation, imposed upon the Secretary by any other law, to give reasons for a decision.</w:t>
      </w:r>
    </w:p>
    <w:p w:rsidR="007A0367" w:rsidRPr="00A933AA" w:rsidRDefault="007A0367" w:rsidP="002D3F81">
      <w:pPr>
        <w:pStyle w:val="ActHead5"/>
      </w:pPr>
      <w:bookmarkStart w:id="174" w:name="_Toc116310414"/>
      <w:r w:rsidRPr="003E353B">
        <w:rPr>
          <w:rStyle w:val="CharSectno"/>
        </w:rPr>
        <w:t>85</w:t>
      </w:r>
      <w:r w:rsidR="003E353B" w:rsidRPr="003E353B">
        <w:rPr>
          <w:rStyle w:val="CharSectno"/>
        </w:rPr>
        <w:noBreakHyphen/>
      </w:r>
      <w:r w:rsidRPr="003E353B">
        <w:rPr>
          <w:rStyle w:val="CharSectno"/>
        </w:rPr>
        <w:t>4</w:t>
      </w:r>
      <w:r w:rsidRPr="00A933AA">
        <w:t xml:space="preserve">  Secretary may reconsider reviewable decisions</w:t>
      </w:r>
      <w:bookmarkEnd w:id="174"/>
    </w:p>
    <w:p w:rsidR="007A0367" w:rsidRPr="00A933AA" w:rsidRDefault="007A0367">
      <w:pPr>
        <w:pStyle w:val="subsection"/>
      </w:pPr>
      <w:r w:rsidRPr="00A933AA">
        <w:tab/>
        <w:t>(1)</w:t>
      </w:r>
      <w:r w:rsidRPr="00A933AA">
        <w:tab/>
        <w:t xml:space="preserve">The Secretary may reconsider a </w:t>
      </w:r>
      <w:r w:rsidR="003E353B" w:rsidRPr="003E353B">
        <w:rPr>
          <w:position w:val="6"/>
          <w:sz w:val="16"/>
        </w:rPr>
        <w:t>*</w:t>
      </w:r>
      <w:r w:rsidRPr="00A933AA">
        <w:t>reviewable decision if the Secretary is satisfied that there is sufficient reason to reconsider the decision.</w:t>
      </w:r>
    </w:p>
    <w:p w:rsidR="007A0367" w:rsidRPr="00A933AA" w:rsidRDefault="007A0367">
      <w:pPr>
        <w:pStyle w:val="subsection"/>
      </w:pPr>
      <w:r w:rsidRPr="00A933AA">
        <w:tab/>
        <w:t>(3)</w:t>
      </w:r>
      <w:r w:rsidRPr="00A933AA">
        <w:tab/>
        <w:t>The Secretary may reconsider a decision even if:</w:t>
      </w:r>
    </w:p>
    <w:p w:rsidR="007A0367" w:rsidRPr="00A933AA" w:rsidRDefault="007A0367">
      <w:pPr>
        <w:pStyle w:val="paragraph"/>
      </w:pPr>
      <w:r w:rsidRPr="00A933AA">
        <w:tab/>
        <w:t>(a)</w:t>
      </w:r>
      <w:r w:rsidRPr="00A933AA">
        <w:tab/>
        <w:t>an application for reconsideration of the decision has been made under section</w:t>
      </w:r>
      <w:r w:rsidR="00E52078" w:rsidRPr="00A933AA">
        <w:t> </w:t>
      </w:r>
      <w:r w:rsidRPr="00A933AA">
        <w:t>85</w:t>
      </w:r>
      <w:r w:rsidR="003E353B">
        <w:noBreakHyphen/>
      </w:r>
      <w:r w:rsidRPr="00A933AA">
        <w:t>5; or</w:t>
      </w:r>
    </w:p>
    <w:p w:rsidR="007A0367" w:rsidRPr="00A933AA" w:rsidRDefault="007A0367">
      <w:pPr>
        <w:pStyle w:val="paragraph"/>
      </w:pPr>
      <w:r w:rsidRPr="00A933AA">
        <w:tab/>
        <w:t>(b)</w:t>
      </w:r>
      <w:r w:rsidRPr="00A933AA">
        <w:tab/>
        <w:t>if the decision has been confirmed, varied or set aside under section</w:t>
      </w:r>
      <w:r w:rsidR="00E52078" w:rsidRPr="00A933AA">
        <w:t> </w:t>
      </w:r>
      <w:r w:rsidRPr="00A933AA">
        <w:t>85</w:t>
      </w:r>
      <w:r w:rsidR="003E353B">
        <w:noBreakHyphen/>
      </w:r>
      <w:r w:rsidRPr="00A933AA">
        <w:t>5—an application has been made under section</w:t>
      </w:r>
      <w:r w:rsidR="00E52078" w:rsidRPr="00A933AA">
        <w:t> </w:t>
      </w:r>
      <w:r w:rsidRPr="00A933AA">
        <w:t>85</w:t>
      </w:r>
      <w:r w:rsidR="003E353B">
        <w:noBreakHyphen/>
      </w:r>
      <w:r w:rsidRPr="00A933AA">
        <w:t>8 for review of the decision.</w:t>
      </w:r>
    </w:p>
    <w:p w:rsidR="007A0367" w:rsidRPr="00A933AA" w:rsidRDefault="007A0367">
      <w:pPr>
        <w:pStyle w:val="subsection"/>
      </w:pPr>
      <w:r w:rsidRPr="00A933AA">
        <w:tab/>
        <w:t>(4)</w:t>
      </w:r>
      <w:r w:rsidRPr="00A933AA">
        <w:tab/>
        <w:t>After reconsidering the decision, the Secretary must:</w:t>
      </w:r>
    </w:p>
    <w:p w:rsidR="007A0367" w:rsidRPr="00A933AA" w:rsidRDefault="007A0367">
      <w:pPr>
        <w:pStyle w:val="paragraph"/>
      </w:pPr>
      <w:r w:rsidRPr="00A933AA">
        <w:tab/>
        <w:t>(a)</w:t>
      </w:r>
      <w:r w:rsidRPr="00A933AA">
        <w:tab/>
        <w:t>confirm the decision; or</w:t>
      </w:r>
    </w:p>
    <w:p w:rsidR="007A0367" w:rsidRPr="00A933AA" w:rsidRDefault="007A0367">
      <w:pPr>
        <w:pStyle w:val="paragraph"/>
      </w:pPr>
      <w:r w:rsidRPr="00A933AA">
        <w:tab/>
        <w:t>(b)</w:t>
      </w:r>
      <w:r w:rsidRPr="00A933AA">
        <w:tab/>
        <w:t>vary the decision; or</w:t>
      </w:r>
    </w:p>
    <w:p w:rsidR="007A0367" w:rsidRPr="00A933AA" w:rsidRDefault="007A0367">
      <w:pPr>
        <w:pStyle w:val="paragraph"/>
      </w:pPr>
      <w:r w:rsidRPr="00A933AA">
        <w:tab/>
        <w:t>(c)</w:t>
      </w:r>
      <w:r w:rsidRPr="00A933AA">
        <w:tab/>
        <w:t>set the decision aside and substitute a new decision.</w:t>
      </w:r>
    </w:p>
    <w:p w:rsidR="007A0367" w:rsidRPr="00A933AA" w:rsidRDefault="007A0367">
      <w:pPr>
        <w:pStyle w:val="subsection"/>
      </w:pPr>
      <w:r w:rsidRPr="00A933AA">
        <w:tab/>
        <w:t>(5)</w:t>
      </w:r>
      <w:r w:rsidRPr="00A933AA">
        <w:tab/>
        <w:t xml:space="preserve">The Secretary’s decision (the </w:t>
      </w:r>
      <w:r w:rsidRPr="00A933AA">
        <w:rPr>
          <w:b/>
          <w:i/>
        </w:rPr>
        <w:t>decision on review</w:t>
      </w:r>
      <w:r w:rsidRPr="00A933AA">
        <w:t>) to confirm, vary or set aside the decision takes effect:</w:t>
      </w:r>
    </w:p>
    <w:p w:rsidR="007A0367" w:rsidRPr="00A933AA" w:rsidRDefault="007A0367">
      <w:pPr>
        <w:pStyle w:val="paragraph"/>
      </w:pPr>
      <w:r w:rsidRPr="00A933AA">
        <w:tab/>
        <w:t>(a)</w:t>
      </w:r>
      <w:r w:rsidRPr="00A933AA">
        <w:tab/>
        <w:t>on the day specified in the decision on review; or</w:t>
      </w:r>
    </w:p>
    <w:p w:rsidR="007A0367" w:rsidRPr="00A933AA" w:rsidRDefault="007A0367">
      <w:pPr>
        <w:pStyle w:val="paragraph"/>
      </w:pPr>
      <w:r w:rsidRPr="00A933AA">
        <w:tab/>
        <w:t>(b)</w:t>
      </w:r>
      <w:r w:rsidRPr="00A933AA">
        <w:tab/>
        <w:t>if a day is not specified—on the day on which the decision on review was made.</w:t>
      </w:r>
    </w:p>
    <w:p w:rsidR="007A0367" w:rsidRPr="00A933AA" w:rsidRDefault="007A0367" w:rsidP="00E73630">
      <w:pPr>
        <w:pStyle w:val="subsection"/>
      </w:pPr>
      <w:r w:rsidRPr="00A933AA">
        <w:tab/>
        <w:t>(6)</w:t>
      </w:r>
      <w:r w:rsidRPr="00A933AA">
        <w:tab/>
        <w:t>The Secretary must give written notice of the decision on review to the person to whom that decision relates.</w:t>
      </w:r>
    </w:p>
    <w:p w:rsidR="007A0367" w:rsidRPr="00A933AA" w:rsidRDefault="007A0367">
      <w:pPr>
        <w:pStyle w:val="notetext"/>
      </w:pPr>
      <w:r w:rsidRPr="00A933AA">
        <w:t>Note:</w:t>
      </w:r>
      <w:r w:rsidRPr="00A933AA">
        <w:tab/>
        <w:t>Section</w:t>
      </w:r>
      <w:r w:rsidR="00E52078" w:rsidRPr="00A933AA">
        <w:t> </w:t>
      </w:r>
      <w:r w:rsidRPr="00A933AA">
        <w:t xml:space="preserve">27A of the </w:t>
      </w:r>
      <w:r w:rsidRPr="00A933AA">
        <w:rPr>
          <w:i/>
        </w:rPr>
        <w:t>Administrative Appeals Tribunal Act 1975</w:t>
      </w:r>
      <w:r w:rsidRPr="00A933AA">
        <w:t xml:space="preserve"> requires the person to be notified of the person’s review rights.</w:t>
      </w:r>
    </w:p>
    <w:p w:rsidR="007A0367" w:rsidRPr="00A933AA" w:rsidRDefault="007A0367" w:rsidP="002D3F81">
      <w:pPr>
        <w:pStyle w:val="ActHead5"/>
      </w:pPr>
      <w:bookmarkStart w:id="175" w:name="_Toc116310415"/>
      <w:r w:rsidRPr="003E353B">
        <w:rPr>
          <w:rStyle w:val="CharSectno"/>
        </w:rPr>
        <w:t>85</w:t>
      </w:r>
      <w:r w:rsidR="003E353B" w:rsidRPr="003E353B">
        <w:rPr>
          <w:rStyle w:val="CharSectno"/>
        </w:rPr>
        <w:noBreakHyphen/>
      </w:r>
      <w:r w:rsidRPr="003E353B">
        <w:rPr>
          <w:rStyle w:val="CharSectno"/>
        </w:rPr>
        <w:t>5</w:t>
      </w:r>
      <w:r w:rsidRPr="00A933AA">
        <w:t xml:space="preserve">  Reconsideration of reviewable decisions</w:t>
      </w:r>
      <w:bookmarkEnd w:id="175"/>
    </w:p>
    <w:p w:rsidR="007A0367" w:rsidRPr="00A933AA" w:rsidRDefault="007A0367">
      <w:pPr>
        <w:pStyle w:val="subsection"/>
      </w:pPr>
      <w:r w:rsidRPr="00A933AA">
        <w:tab/>
        <w:t>(1)</w:t>
      </w:r>
      <w:r w:rsidRPr="00A933AA">
        <w:tab/>
        <w:t xml:space="preserve">A person whose interests are affected by a </w:t>
      </w:r>
      <w:r w:rsidR="003E353B" w:rsidRPr="003E353B">
        <w:rPr>
          <w:position w:val="6"/>
          <w:sz w:val="16"/>
        </w:rPr>
        <w:t>*</w:t>
      </w:r>
      <w:r w:rsidRPr="00A933AA">
        <w:t>reviewable decision may request the Secretary to reconsider the decision.</w:t>
      </w:r>
    </w:p>
    <w:p w:rsidR="007A0367" w:rsidRPr="00A933AA" w:rsidRDefault="007A0367">
      <w:pPr>
        <w:pStyle w:val="subsection"/>
      </w:pPr>
      <w:r w:rsidRPr="00A933AA">
        <w:tab/>
        <w:t>(3)</w:t>
      </w:r>
      <w:r w:rsidRPr="00A933AA">
        <w:tab/>
        <w:t>The person’s request must be made by written notice given to the Secretary:</w:t>
      </w:r>
    </w:p>
    <w:p w:rsidR="007A0367" w:rsidRPr="00A933AA" w:rsidRDefault="007A0367">
      <w:pPr>
        <w:pStyle w:val="paragraph"/>
      </w:pPr>
      <w:r w:rsidRPr="00A933AA">
        <w:tab/>
        <w:t>(a)</w:t>
      </w:r>
      <w:r w:rsidRPr="00A933AA">
        <w:tab/>
        <w:t>within 28 days, or such longer period as the Secretary allows, after the day on which the person first received notice of the decision; or</w:t>
      </w:r>
    </w:p>
    <w:p w:rsidR="007A0367" w:rsidRPr="00A933AA" w:rsidRDefault="007A0367">
      <w:pPr>
        <w:pStyle w:val="paragraph"/>
      </w:pPr>
      <w:r w:rsidRPr="00A933AA">
        <w:tab/>
        <w:t>(b)</w:t>
      </w:r>
      <w:r w:rsidRPr="00A933AA">
        <w:tab/>
        <w:t>if the decision is a decision under section</w:t>
      </w:r>
      <w:r w:rsidR="00E52078" w:rsidRPr="00A933AA">
        <w:t> </w:t>
      </w:r>
      <w:r w:rsidRPr="00A933AA">
        <w:t>44</w:t>
      </w:r>
      <w:r w:rsidR="003E353B">
        <w:noBreakHyphen/>
      </w:r>
      <w:r w:rsidRPr="00A933AA">
        <w:t xml:space="preserve">24 </w:t>
      </w:r>
      <w:r w:rsidR="00B25301" w:rsidRPr="00A933AA">
        <w:t>to make a determination under subsection</w:t>
      </w:r>
      <w:r w:rsidR="00E52078" w:rsidRPr="00A933AA">
        <w:t> </w:t>
      </w:r>
      <w:r w:rsidR="00B25301" w:rsidRPr="00A933AA">
        <w:t>44</w:t>
      </w:r>
      <w:r w:rsidR="003E353B">
        <w:noBreakHyphen/>
      </w:r>
      <w:r w:rsidR="00B25301" w:rsidRPr="00A933AA">
        <w:t>24(1) or paragraph</w:t>
      </w:r>
      <w:r w:rsidR="00E52078" w:rsidRPr="00A933AA">
        <w:t> </w:t>
      </w:r>
      <w:r w:rsidR="00B25301" w:rsidRPr="00A933AA">
        <w:t>44</w:t>
      </w:r>
      <w:r w:rsidR="003E353B">
        <w:noBreakHyphen/>
      </w:r>
      <w:r w:rsidR="00B25301" w:rsidRPr="00A933AA">
        <w:t>24(2)(b), (3)(b)</w:t>
      </w:r>
      <w:r w:rsidR="00D04C74" w:rsidRPr="00A933AA">
        <w:t>, (3A)(b)</w:t>
      </w:r>
      <w:r w:rsidR="00B25301" w:rsidRPr="00A933AA">
        <w:t xml:space="preserve"> or (4)(b)</w:t>
      </w:r>
      <w:r w:rsidRPr="00A933AA">
        <w:t>—within 90 days, or such longer period as the Secretary allows, after the day on which the person first received notice of the decision.</w:t>
      </w:r>
    </w:p>
    <w:p w:rsidR="007A0367" w:rsidRPr="00A933AA" w:rsidRDefault="007A0367">
      <w:pPr>
        <w:pStyle w:val="subsection"/>
      </w:pPr>
      <w:r w:rsidRPr="00A933AA">
        <w:tab/>
        <w:t>(4)</w:t>
      </w:r>
      <w:r w:rsidRPr="00A933AA">
        <w:tab/>
        <w:t>The notice must set out the reasons for making the request.</w:t>
      </w:r>
    </w:p>
    <w:p w:rsidR="007A0367" w:rsidRPr="00A933AA" w:rsidRDefault="007A0367">
      <w:pPr>
        <w:pStyle w:val="subsection"/>
      </w:pPr>
      <w:r w:rsidRPr="00A933AA">
        <w:tab/>
        <w:t>(5)</w:t>
      </w:r>
      <w:r w:rsidRPr="00A933AA">
        <w:tab/>
        <w:t>After receiving the request, the Secretary must reconsider the decision and:</w:t>
      </w:r>
    </w:p>
    <w:p w:rsidR="007A0367" w:rsidRPr="00A933AA" w:rsidRDefault="007A0367">
      <w:pPr>
        <w:pStyle w:val="paragraph"/>
      </w:pPr>
      <w:r w:rsidRPr="00A933AA">
        <w:tab/>
        <w:t>(a)</w:t>
      </w:r>
      <w:r w:rsidRPr="00A933AA">
        <w:tab/>
        <w:t>confirm the decision; or</w:t>
      </w:r>
    </w:p>
    <w:p w:rsidR="007A0367" w:rsidRPr="00A933AA" w:rsidRDefault="007A0367">
      <w:pPr>
        <w:pStyle w:val="paragraph"/>
      </w:pPr>
      <w:r w:rsidRPr="00A933AA">
        <w:tab/>
        <w:t>(b)</w:t>
      </w:r>
      <w:r w:rsidRPr="00A933AA">
        <w:tab/>
        <w:t>vary the decision; or</w:t>
      </w:r>
    </w:p>
    <w:p w:rsidR="007A0367" w:rsidRPr="00A933AA" w:rsidRDefault="007A0367">
      <w:pPr>
        <w:pStyle w:val="paragraph"/>
      </w:pPr>
      <w:r w:rsidRPr="00A933AA">
        <w:tab/>
        <w:t>(c)</w:t>
      </w:r>
      <w:r w:rsidRPr="00A933AA">
        <w:tab/>
        <w:t>set the decision aside and substitute a new decision.</w:t>
      </w:r>
    </w:p>
    <w:p w:rsidR="007A0367" w:rsidRPr="00A933AA" w:rsidRDefault="007A0367">
      <w:pPr>
        <w:pStyle w:val="subsection"/>
      </w:pPr>
      <w:r w:rsidRPr="00A933AA">
        <w:tab/>
        <w:t>(6)</w:t>
      </w:r>
      <w:r w:rsidRPr="00A933AA">
        <w:tab/>
        <w:t xml:space="preserve">The Secretary’s decision (the </w:t>
      </w:r>
      <w:r w:rsidRPr="00A933AA">
        <w:rPr>
          <w:b/>
          <w:i/>
        </w:rPr>
        <w:t>decision on review</w:t>
      </w:r>
      <w:r w:rsidRPr="00A933AA">
        <w:t>) to confirm, vary or set aside the decision takes effect:</w:t>
      </w:r>
    </w:p>
    <w:p w:rsidR="007A0367" w:rsidRPr="00A933AA" w:rsidRDefault="007A0367">
      <w:pPr>
        <w:pStyle w:val="paragraph"/>
      </w:pPr>
      <w:r w:rsidRPr="00A933AA">
        <w:tab/>
        <w:t>(a)</w:t>
      </w:r>
      <w:r w:rsidRPr="00A933AA">
        <w:tab/>
        <w:t>on the day specified in the decision on review; or</w:t>
      </w:r>
    </w:p>
    <w:p w:rsidR="007A0367" w:rsidRPr="00A933AA" w:rsidRDefault="007A0367">
      <w:pPr>
        <w:pStyle w:val="paragraph"/>
      </w:pPr>
      <w:r w:rsidRPr="00A933AA">
        <w:tab/>
        <w:t>(b)</w:t>
      </w:r>
      <w:r w:rsidRPr="00A933AA">
        <w:tab/>
        <w:t>if a day is not specified—on the day on which the decision on review was made.</w:t>
      </w:r>
    </w:p>
    <w:p w:rsidR="007A0367" w:rsidRPr="00A933AA" w:rsidRDefault="007A0367" w:rsidP="000202FE">
      <w:pPr>
        <w:pStyle w:val="subsection"/>
        <w:keepNext/>
        <w:keepLines/>
      </w:pPr>
      <w:r w:rsidRPr="00A933AA">
        <w:tab/>
        <w:t>(7)</w:t>
      </w:r>
      <w:r w:rsidRPr="00A933AA">
        <w:tab/>
        <w:t>The Secretary is taken, for the purposes of this Part, to have confirmed the decision if the Secretary does not give notice of a decision to the person within 90 days after receiving the person’s request.</w:t>
      </w:r>
    </w:p>
    <w:p w:rsidR="007A0367" w:rsidRPr="00A933AA" w:rsidRDefault="007A0367">
      <w:pPr>
        <w:pStyle w:val="notetext"/>
      </w:pPr>
      <w:r w:rsidRPr="00A933AA">
        <w:t>Note:</w:t>
      </w:r>
      <w:r w:rsidRPr="00A933AA">
        <w:tab/>
        <w:t>Section</w:t>
      </w:r>
      <w:r w:rsidR="00E52078" w:rsidRPr="00A933AA">
        <w:t> </w:t>
      </w:r>
      <w:r w:rsidRPr="00A933AA">
        <w:t xml:space="preserve">27A of the </w:t>
      </w:r>
      <w:r w:rsidRPr="00A933AA">
        <w:rPr>
          <w:i/>
        </w:rPr>
        <w:t>Administrative Appeals Tribunal Act 1975</w:t>
      </w:r>
      <w:r w:rsidRPr="00A933AA">
        <w:t xml:space="preserve"> requires the person to be notified of the person’s review rights.</w:t>
      </w:r>
    </w:p>
    <w:p w:rsidR="007A0367" w:rsidRPr="00A933AA" w:rsidRDefault="007A0367">
      <w:pPr>
        <w:pStyle w:val="subsection"/>
      </w:pPr>
      <w:r w:rsidRPr="00A933AA">
        <w:tab/>
        <w:t>(8)</w:t>
      </w:r>
      <w:r w:rsidRPr="00A933AA">
        <w:tab/>
        <w:t>If a committee has been established under section</w:t>
      </w:r>
      <w:r w:rsidR="00E52078" w:rsidRPr="00A933AA">
        <w:t> </w:t>
      </w:r>
      <w:r w:rsidRPr="00A933AA">
        <w:t>96</w:t>
      </w:r>
      <w:r w:rsidR="003E353B">
        <w:noBreakHyphen/>
      </w:r>
      <w:r w:rsidRPr="00A933AA">
        <w:t xml:space="preserve">3 and a function of the committee is to provide advice to the Secretary in relation to the Secretary’s reconsideration of a particular kind of </w:t>
      </w:r>
      <w:r w:rsidR="003E353B" w:rsidRPr="003E353B">
        <w:rPr>
          <w:position w:val="6"/>
          <w:sz w:val="16"/>
        </w:rPr>
        <w:t>*</w:t>
      </w:r>
      <w:r w:rsidRPr="00A933AA">
        <w:t>reviewable decision, the Secretary:</w:t>
      </w:r>
    </w:p>
    <w:p w:rsidR="007A0367" w:rsidRPr="00A933AA" w:rsidRDefault="007A0367">
      <w:pPr>
        <w:pStyle w:val="paragraph"/>
      </w:pPr>
      <w:r w:rsidRPr="00A933AA">
        <w:tab/>
        <w:t>(a)</w:t>
      </w:r>
      <w:r w:rsidRPr="00A933AA">
        <w:tab/>
        <w:t>may refer a reviewable decision of that kind to the committee for advice; and</w:t>
      </w:r>
    </w:p>
    <w:p w:rsidR="007A0367" w:rsidRPr="00A933AA" w:rsidRDefault="007A0367">
      <w:pPr>
        <w:pStyle w:val="paragraph"/>
      </w:pPr>
      <w:r w:rsidRPr="00A933AA">
        <w:tab/>
        <w:t>(b)</w:t>
      </w:r>
      <w:r w:rsidRPr="00A933AA">
        <w:tab/>
        <w:t>must, in reconsidering the decision, take account of any advice of the committee in relation to the decision.</w:t>
      </w:r>
    </w:p>
    <w:p w:rsidR="007A0367" w:rsidRPr="00A933AA" w:rsidRDefault="007A0367" w:rsidP="002D3F81">
      <w:pPr>
        <w:pStyle w:val="ActHead5"/>
      </w:pPr>
      <w:bookmarkStart w:id="176" w:name="_Toc116310416"/>
      <w:r w:rsidRPr="003E353B">
        <w:rPr>
          <w:rStyle w:val="CharSectno"/>
        </w:rPr>
        <w:t>85</w:t>
      </w:r>
      <w:r w:rsidR="003E353B" w:rsidRPr="003E353B">
        <w:rPr>
          <w:rStyle w:val="CharSectno"/>
        </w:rPr>
        <w:noBreakHyphen/>
      </w:r>
      <w:r w:rsidRPr="003E353B">
        <w:rPr>
          <w:rStyle w:val="CharSectno"/>
        </w:rPr>
        <w:t>8</w:t>
      </w:r>
      <w:r w:rsidRPr="00A933AA">
        <w:t xml:space="preserve">  AAT review of reviewable decisions</w:t>
      </w:r>
      <w:bookmarkEnd w:id="176"/>
    </w:p>
    <w:p w:rsidR="007A0367" w:rsidRPr="00A933AA" w:rsidRDefault="007A0367">
      <w:pPr>
        <w:pStyle w:val="subsection"/>
      </w:pPr>
      <w:r w:rsidRPr="00A933AA">
        <w:tab/>
      </w:r>
      <w:r w:rsidRPr="00A933AA">
        <w:tab/>
        <w:t xml:space="preserve">An application may be made to the Administrative Appeals Tribunal for the review of a </w:t>
      </w:r>
      <w:r w:rsidR="003E353B" w:rsidRPr="003E353B">
        <w:rPr>
          <w:position w:val="6"/>
          <w:sz w:val="16"/>
        </w:rPr>
        <w:t>*</w:t>
      </w:r>
      <w:r w:rsidRPr="00A933AA">
        <w:t>reviewable decision that has been confirmed, varied or set aside under section</w:t>
      </w:r>
      <w:r w:rsidR="00E52078" w:rsidRPr="00A933AA">
        <w:t> </w:t>
      </w:r>
      <w:r w:rsidRPr="00A933AA">
        <w:t>85</w:t>
      </w:r>
      <w:r w:rsidR="003E353B">
        <w:noBreakHyphen/>
      </w:r>
      <w:r w:rsidRPr="00A933AA">
        <w:t>4 or 85</w:t>
      </w:r>
      <w:r w:rsidR="003E353B">
        <w:noBreakHyphen/>
      </w:r>
      <w:r w:rsidRPr="00A933AA">
        <w:t>5.</w:t>
      </w:r>
    </w:p>
    <w:p w:rsidR="007A0367" w:rsidRPr="00A933AA" w:rsidRDefault="007A0367" w:rsidP="00BE4D00">
      <w:pPr>
        <w:pStyle w:val="ActHead1"/>
        <w:pageBreakBefore/>
      </w:pPr>
      <w:bookmarkStart w:id="177" w:name="_Toc116310417"/>
      <w:r w:rsidRPr="003E353B">
        <w:rPr>
          <w:rStyle w:val="CharChapNo"/>
        </w:rPr>
        <w:t>Chapter</w:t>
      </w:r>
      <w:r w:rsidR="00E52078" w:rsidRPr="003E353B">
        <w:rPr>
          <w:rStyle w:val="CharChapNo"/>
        </w:rPr>
        <w:t> </w:t>
      </w:r>
      <w:r w:rsidRPr="003E353B">
        <w:rPr>
          <w:rStyle w:val="CharChapNo"/>
        </w:rPr>
        <w:t>7</w:t>
      </w:r>
      <w:r w:rsidRPr="00A933AA">
        <w:t>—</w:t>
      </w:r>
      <w:r w:rsidRPr="003E353B">
        <w:rPr>
          <w:rStyle w:val="CharChapText"/>
        </w:rPr>
        <w:t>Miscellaneous</w:t>
      </w:r>
      <w:bookmarkEnd w:id="177"/>
    </w:p>
    <w:p w:rsidR="007A0367" w:rsidRPr="00A933AA" w:rsidRDefault="0059661A">
      <w:pPr>
        <w:pStyle w:val="Header"/>
      </w:pPr>
      <w:r w:rsidRPr="003E353B">
        <w:rPr>
          <w:rStyle w:val="CharPartNo"/>
        </w:rPr>
        <w:t xml:space="preserve"> </w:t>
      </w:r>
      <w:r w:rsidRPr="003E353B">
        <w:rPr>
          <w:rStyle w:val="CharPartText"/>
        </w:rPr>
        <w:t xml:space="preserve"> </w:t>
      </w:r>
    </w:p>
    <w:p w:rsidR="007A0367" w:rsidRPr="00A933AA" w:rsidRDefault="007A0367" w:rsidP="002D3F81">
      <w:pPr>
        <w:pStyle w:val="ActHead3"/>
      </w:pPr>
      <w:bookmarkStart w:id="178" w:name="_Toc116310418"/>
      <w:r w:rsidRPr="003E353B">
        <w:rPr>
          <w:rStyle w:val="CharDivNo"/>
        </w:rPr>
        <w:t>Division</w:t>
      </w:r>
      <w:r w:rsidR="00E52078" w:rsidRPr="003E353B">
        <w:rPr>
          <w:rStyle w:val="CharDivNo"/>
        </w:rPr>
        <w:t> </w:t>
      </w:r>
      <w:r w:rsidRPr="003E353B">
        <w:rPr>
          <w:rStyle w:val="CharDivNo"/>
        </w:rPr>
        <w:t>96</w:t>
      </w:r>
      <w:r w:rsidRPr="00A933AA">
        <w:t>—</w:t>
      </w:r>
      <w:r w:rsidRPr="003E353B">
        <w:rPr>
          <w:rStyle w:val="CharDivText"/>
        </w:rPr>
        <w:t>Miscellaneous</w:t>
      </w:r>
      <w:bookmarkEnd w:id="178"/>
    </w:p>
    <w:p w:rsidR="009F20D9" w:rsidRPr="00A933AA" w:rsidRDefault="009F20D9" w:rsidP="009F20D9">
      <w:pPr>
        <w:pStyle w:val="ActHead5"/>
      </w:pPr>
      <w:bookmarkStart w:id="179" w:name="_Toc116310419"/>
      <w:r w:rsidRPr="003E353B">
        <w:rPr>
          <w:rStyle w:val="CharSectno"/>
        </w:rPr>
        <w:t>96</w:t>
      </w:r>
      <w:r w:rsidR="003E353B" w:rsidRPr="003E353B">
        <w:rPr>
          <w:rStyle w:val="CharSectno"/>
        </w:rPr>
        <w:noBreakHyphen/>
      </w:r>
      <w:r w:rsidRPr="003E353B">
        <w:rPr>
          <w:rStyle w:val="CharSectno"/>
        </w:rPr>
        <w:t>1</w:t>
      </w:r>
      <w:r w:rsidRPr="00A933AA">
        <w:t xml:space="preserve">  Aged Care (Transitional Provisions) Principles</w:t>
      </w:r>
      <w:bookmarkEnd w:id="179"/>
    </w:p>
    <w:p w:rsidR="009F20D9" w:rsidRPr="00A933AA" w:rsidRDefault="009F20D9" w:rsidP="009F20D9">
      <w:pPr>
        <w:pStyle w:val="subsection"/>
      </w:pPr>
      <w:r w:rsidRPr="00A933AA">
        <w:tab/>
      </w:r>
      <w:r w:rsidRPr="00A933AA">
        <w:tab/>
        <w:t>The Minister may, by legislative instrument, make Aged Care (Transitional Provisions) Principles providing for matters:</w:t>
      </w:r>
    </w:p>
    <w:p w:rsidR="009F20D9" w:rsidRPr="00A933AA" w:rsidRDefault="009F20D9" w:rsidP="009F20D9">
      <w:pPr>
        <w:pStyle w:val="paragraph"/>
      </w:pPr>
      <w:r w:rsidRPr="00A933AA">
        <w:tab/>
        <w:t>(a)</w:t>
      </w:r>
      <w:r w:rsidRPr="00A933AA">
        <w:tab/>
        <w:t>required or permitted by this Act to be provided; or</w:t>
      </w:r>
    </w:p>
    <w:p w:rsidR="009F20D9" w:rsidRPr="00A933AA" w:rsidRDefault="009F20D9" w:rsidP="009F20D9">
      <w:pPr>
        <w:pStyle w:val="paragraph"/>
      </w:pPr>
      <w:r w:rsidRPr="00A933AA">
        <w:tab/>
        <w:t>(b)</w:t>
      </w:r>
      <w:r w:rsidRPr="00A933AA">
        <w:tab/>
        <w:t>necessary or convenient to be provided in order to carry out or give effect to this Act.</w:t>
      </w:r>
    </w:p>
    <w:p w:rsidR="00CF5657" w:rsidRPr="00A933AA" w:rsidRDefault="00CF5657" w:rsidP="00CF5657">
      <w:pPr>
        <w:pStyle w:val="ActHead5"/>
      </w:pPr>
      <w:bookmarkStart w:id="180" w:name="_Toc116310420"/>
      <w:r w:rsidRPr="003E353B">
        <w:rPr>
          <w:rStyle w:val="CharSectno"/>
        </w:rPr>
        <w:t>96</w:t>
      </w:r>
      <w:r w:rsidR="003E353B" w:rsidRPr="003E353B">
        <w:rPr>
          <w:rStyle w:val="CharSectno"/>
        </w:rPr>
        <w:noBreakHyphen/>
      </w:r>
      <w:r w:rsidRPr="003E353B">
        <w:rPr>
          <w:rStyle w:val="CharSectno"/>
        </w:rPr>
        <w:t>2</w:t>
      </w:r>
      <w:r w:rsidRPr="00A933AA">
        <w:t xml:space="preserve">  Delegation of Secretary’s powers and functions</w:t>
      </w:r>
      <w:bookmarkEnd w:id="180"/>
    </w:p>
    <w:p w:rsidR="00E45FE6" w:rsidRPr="00A933AA" w:rsidRDefault="00E45FE6" w:rsidP="00E45FE6">
      <w:pPr>
        <w:pStyle w:val="SubsectionHead"/>
      </w:pPr>
      <w:r w:rsidRPr="00A933AA">
        <w:t>Employees etc. of Agencies and Commonwealth authorities</w:t>
      </w:r>
    </w:p>
    <w:p w:rsidR="00E45FE6" w:rsidRPr="00A933AA" w:rsidRDefault="00E45FE6" w:rsidP="00E45FE6">
      <w:pPr>
        <w:pStyle w:val="subsection"/>
      </w:pPr>
      <w:r w:rsidRPr="00A933AA">
        <w:tab/>
        <w:t>(1)</w:t>
      </w:r>
      <w:r w:rsidRPr="00A933AA">
        <w:tab/>
        <w:t>The Secretary may, in writing, delegate all or any of the powers and functions of the Secretary under this Act, the regulations or any Principles made under section</w:t>
      </w:r>
      <w:r w:rsidR="00E52078" w:rsidRPr="00A933AA">
        <w:t> </w:t>
      </w:r>
      <w:r w:rsidRPr="00A933AA">
        <w:t>96</w:t>
      </w:r>
      <w:r w:rsidR="003E353B">
        <w:noBreakHyphen/>
      </w:r>
      <w:r w:rsidRPr="00A933AA">
        <w:t>1 to a person engaged (whether as an employee or otherwise) by:</w:t>
      </w:r>
    </w:p>
    <w:p w:rsidR="00E45FE6" w:rsidRPr="00A933AA" w:rsidRDefault="00E45FE6" w:rsidP="00E45FE6">
      <w:pPr>
        <w:pStyle w:val="paragraph"/>
      </w:pPr>
      <w:r w:rsidRPr="00A933AA">
        <w:tab/>
        <w:t>(a)</w:t>
      </w:r>
      <w:r w:rsidRPr="00A933AA">
        <w:tab/>
        <w:t xml:space="preserve">an Agency (within the meaning of the </w:t>
      </w:r>
      <w:r w:rsidRPr="00A933AA">
        <w:rPr>
          <w:i/>
        </w:rPr>
        <w:t>Public Service Act 1999</w:t>
      </w:r>
      <w:r w:rsidRPr="00A933AA">
        <w:t>); or</w:t>
      </w:r>
    </w:p>
    <w:p w:rsidR="00E45FE6" w:rsidRPr="00A933AA" w:rsidRDefault="00E45FE6" w:rsidP="00E45FE6">
      <w:pPr>
        <w:pStyle w:val="paragraph"/>
      </w:pPr>
      <w:r w:rsidRPr="00A933AA">
        <w:tab/>
        <w:t>(b)</w:t>
      </w:r>
      <w:r w:rsidRPr="00A933AA">
        <w:tab/>
        <w:t>an authority of the Commonwealth.</w:t>
      </w:r>
    </w:p>
    <w:p w:rsidR="00CF5657" w:rsidRPr="00A933AA" w:rsidRDefault="00CF5657" w:rsidP="00CF5657">
      <w:pPr>
        <w:pStyle w:val="SubsectionHead"/>
      </w:pPr>
      <w:r w:rsidRPr="00A933AA">
        <w:t>Chief Executive Centrelink</w:t>
      </w:r>
    </w:p>
    <w:p w:rsidR="00CF5657" w:rsidRPr="00A933AA" w:rsidRDefault="00CF5657" w:rsidP="00CF5657">
      <w:pPr>
        <w:pStyle w:val="subsection"/>
      </w:pPr>
      <w:r w:rsidRPr="00A933AA">
        <w:tab/>
        <w:t>(2)</w:t>
      </w:r>
      <w:r w:rsidRPr="00A933AA">
        <w:tab/>
        <w:t xml:space="preserve">The Secretary may, in writing, delegate to the </w:t>
      </w:r>
      <w:r w:rsidR="003E353B" w:rsidRPr="003E353B">
        <w:rPr>
          <w:position w:val="6"/>
          <w:sz w:val="16"/>
        </w:rPr>
        <w:t>*</w:t>
      </w:r>
      <w:r w:rsidRPr="00A933AA">
        <w:t>Chief Executive Centrelink:</w:t>
      </w:r>
    </w:p>
    <w:p w:rsidR="00CF5657" w:rsidRPr="00A933AA" w:rsidRDefault="00CF5657" w:rsidP="00CF5657">
      <w:pPr>
        <w:pStyle w:val="paragraph"/>
      </w:pPr>
      <w:r w:rsidRPr="00A933AA">
        <w:tab/>
        <w:t>(a)</w:t>
      </w:r>
      <w:r w:rsidRPr="00A933AA">
        <w:tab/>
        <w:t>the Secretary’s powers and functions under section</w:t>
      </w:r>
      <w:r w:rsidR="00E52078" w:rsidRPr="00A933AA">
        <w:t> </w:t>
      </w:r>
      <w:r w:rsidRPr="00A933AA">
        <w:t>44</w:t>
      </w:r>
      <w:r w:rsidR="003E353B">
        <w:noBreakHyphen/>
      </w:r>
      <w:r w:rsidRPr="00A933AA">
        <w:t>8AA or 44</w:t>
      </w:r>
      <w:r w:rsidR="003E353B">
        <w:noBreakHyphen/>
      </w:r>
      <w:r w:rsidRPr="00A933AA">
        <w:t>8AB; or</w:t>
      </w:r>
    </w:p>
    <w:p w:rsidR="00CF5657" w:rsidRPr="00A933AA" w:rsidRDefault="00CF5657" w:rsidP="00CF5657">
      <w:pPr>
        <w:pStyle w:val="paragraph"/>
      </w:pPr>
      <w:r w:rsidRPr="00A933AA">
        <w:tab/>
        <w:t>(b)</w:t>
      </w:r>
      <w:r w:rsidRPr="00A933AA">
        <w:tab/>
        <w:t>the Secretary’s powers and functions under section</w:t>
      </w:r>
      <w:r w:rsidR="00E52078" w:rsidRPr="00A933AA">
        <w:t> </w:t>
      </w:r>
      <w:r w:rsidRPr="00A933AA">
        <w:t>44</w:t>
      </w:r>
      <w:r w:rsidR="003E353B">
        <w:noBreakHyphen/>
      </w:r>
      <w:r w:rsidRPr="00A933AA">
        <w:t xml:space="preserve">24 relating to making a determination for the purposes of working out a care recipient’s </w:t>
      </w:r>
      <w:r w:rsidR="003E353B" w:rsidRPr="003E353B">
        <w:rPr>
          <w:position w:val="6"/>
          <w:sz w:val="16"/>
        </w:rPr>
        <w:t>*</w:t>
      </w:r>
      <w:r w:rsidRPr="00A933AA">
        <w:t>total assessable income; or</w:t>
      </w:r>
    </w:p>
    <w:p w:rsidR="00CF5657" w:rsidRPr="00A933AA" w:rsidRDefault="00CF5657" w:rsidP="00CF5657">
      <w:pPr>
        <w:pStyle w:val="paragraph"/>
      </w:pPr>
      <w:r w:rsidRPr="00A933AA">
        <w:tab/>
        <w:t>(c)</w:t>
      </w:r>
      <w:r w:rsidRPr="00A933AA">
        <w:tab/>
        <w:t>the Secretary’s powers and functions under section</w:t>
      </w:r>
      <w:r w:rsidR="00E52078" w:rsidRPr="00A933AA">
        <w:t> </w:t>
      </w:r>
      <w:r w:rsidRPr="00A933AA">
        <w:t>85</w:t>
      </w:r>
      <w:r w:rsidR="003E353B">
        <w:noBreakHyphen/>
      </w:r>
      <w:r w:rsidRPr="00A933AA">
        <w:t>4 or 85</w:t>
      </w:r>
      <w:r w:rsidR="003E353B">
        <w:noBreakHyphen/>
      </w:r>
      <w:r w:rsidRPr="00A933AA">
        <w:t>5 relating to reconsidering the following decisions:</w:t>
      </w:r>
    </w:p>
    <w:p w:rsidR="00CF5657" w:rsidRPr="00A933AA" w:rsidRDefault="00CF5657" w:rsidP="00CF5657">
      <w:pPr>
        <w:pStyle w:val="paragraphsub"/>
      </w:pPr>
      <w:r w:rsidRPr="00A933AA">
        <w:tab/>
        <w:t>(i)</w:t>
      </w:r>
      <w:r w:rsidRPr="00A933AA">
        <w:tab/>
        <w:t>a decision under section</w:t>
      </w:r>
      <w:r w:rsidR="00E52078" w:rsidRPr="00A933AA">
        <w:t> </w:t>
      </w:r>
      <w:r w:rsidRPr="00A933AA">
        <w:t>44</w:t>
      </w:r>
      <w:r w:rsidR="003E353B">
        <w:noBreakHyphen/>
      </w:r>
      <w:r w:rsidRPr="00A933AA">
        <w:t>8AA or 44</w:t>
      </w:r>
      <w:r w:rsidR="003E353B">
        <w:noBreakHyphen/>
      </w:r>
      <w:r w:rsidRPr="00A933AA">
        <w:t>8AB;</w:t>
      </w:r>
    </w:p>
    <w:p w:rsidR="00CF5657" w:rsidRPr="00A933AA" w:rsidRDefault="00CF5657" w:rsidP="00CF5657">
      <w:pPr>
        <w:pStyle w:val="paragraphsub"/>
      </w:pPr>
      <w:r w:rsidRPr="00A933AA">
        <w:tab/>
        <w:t>(ii)</w:t>
      </w:r>
      <w:r w:rsidRPr="00A933AA">
        <w:tab/>
        <w:t>a determination under section</w:t>
      </w:r>
      <w:r w:rsidR="00E52078" w:rsidRPr="00A933AA">
        <w:t> </w:t>
      </w:r>
      <w:r w:rsidRPr="00A933AA">
        <w:t>44</w:t>
      </w:r>
      <w:r w:rsidR="003E353B">
        <w:noBreakHyphen/>
      </w:r>
      <w:r w:rsidRPr="00A933AA">
        <w:t>24 for the purposes of working out a care recipient’s total assessable income.</w:t>
      </w:r>
    </w:p>
    <w:p w:rsidR="00CF5657" w:rsidRPr="00A933AA" w:rsidRDefault="00CF5657" w:rsidP="00CF5657">
      <w:pPr>
        <w:pStyle w:val="subsection"/>
        <w:keepNext/>
        <w:keepLines/>
      </w:pPr>
      <w:r w:rsidRPr="00A933AA">
        <w:tab/>
        <w:t>(3)</w:t>
      </w:r>
      <w:r w:rsidRPr="00A933AA">
        <w:tab/>
        <w:t xml:space="preserve">If, under </w:t>
      </w:r>
      <w:r w:rsidR="00E52078" w:rsidRPr="00A933AA">
        <w:t>subsection (</w:t>
      </w:r>
      <w:r w:rsidRPr="00A933AA">
        <w:t xml:space="preserve">2), the Secretary delegates a power or function to the </w:t>
      </w:r>
      <w:r w:rsidR="003E353B" w:rsidRPr="003E353B">
        <w:rPr>
          <w:position w:val="6"/>
          <w:sz w:val="16"/>
        </w:rPr>
        <w:t>*</w:t>
      </w:r>
      <w:r w:rsidRPr="00A933AA">
        <w:t>Chief Executive Centrelink, the Chief Executive Centrelink may, in writing, sub</w:t>
      </w:r>
      <w:r w:rsidR="003E353B">
        <w:noBreakHyphen/>
      </w:r>
      <w:r w:rsidRPr="00A933AA">
        <w:t xml:space="preserve">delegate the power or function to a Departmental employee (within the meaning of the </w:t>
      </w:r>
      <w:r w:rsidRPr="00A933AA">
        <w:rPr>
          <w:i/>
        </w:rPr>
        <w:t>Human Services (Centrelink) Act 1997</w:t>
      </w:r>
      <w:r w:rsidRPr="00A933AA">
        <w:t>).</w:t>
      </w:r>
    </w:p>
    <w:p w:rsidR="00CF5657" w:rsidRPr="00A933AA" w:rsidRDefault="00CF5657" w:rsidP="00CF5657">
      <w:pPr>
        <w:pStyle w:val="SubsectionHead"/>
      </w:pPr>
      <w:r w:rsidRPr="00A933AA">
        <w:t>Chief Executive Medicare</w:t>
      </w:r>
    </w:p>
    <w:p w:rsidR="00CF5657" w:rsidRPr="00A933AA" w:rsidRDefault="00CF5657" w:rsidP="00CF5657">
      <w:pPr>
        <w:pStyle w:val="subsection"/>
      </w:pPr>
      <w:r w:rsidRPr="00A933AA">
        <w:tab/>
        <w:t>(4)</w:t>
      </w:r>
      <w:r w:rsidRPr="00A933AA">
        <w:tab/>
        <w:t xml:space="preserve">The Secretary may, in writing, delegate to the </w:t>
      </w:r>
      <w:r w:rsidR="003E353B" w:rsidRPr="003E353B">
        <w:rPr>
          <w:position w:val="6"/>
          <w:sz w:val="16"/>
        </w:rPr>
        <w:t>*</w:t>
      </w:r>
      <w:r w:rsidRPr="00A933AA">
        <w:t>Chief Executive Medicare:</w:t>
      </w:r>
    </w:p>
    <w:p w:rsidR="00CF5657" w:rsidRPr="00A933AA" w:rsidRDefault="00CF5657" w:rsidP="00CF5657">
      <w:pPr>
        <w:pStyle w:val="paragraph"/>
      </w:pPr>
      <w:r w:rsidRPr="00A933AA">
        <w:tab/>
        <w:t>(a)</w:t>
      </w:r>
      <w:r w:rsidRPr="00A933AA">
        <w:tab/>
        <w:t>the Secretary’s powers and functions under section</w:t>
      </w:r>
      <w:r w:rsidR="00E52078" w:rsidRPr="00A933AA">
        <w:t> </w:t>
      </w:r>
      <w:r w:rsidRPr="00A933AA">
        <w:t>44</w:t>
      </w:r>
      <w:r w:rsidR="003E353B">
        <w:noBreakHyphen/>
      </w:r>
      <w:r w:rsidRPr="00A933AA">
        <w:t>8AA or 44</w:t>
      </w:r>
      <w:r w:rsidR="003E353B">
        <w:noBreakHyphen/>
      </w:r>
      <w:r w:rsidRPr="00A933AA">
        <w:t>8AB; or</w:t>
      </w:r>
    </w:p>
    <w:p w:rsidR="00CF5657" w:rsidRPr="00A933AA" w:rsidRDefault="00CF5657" w:rsidP="00CF5657">
      <w:pPr>
        <w:pStyle w:val="paragraph"/>
      </w:pPr>
      <w:r w:rsidRPr="00A933AA">
        <w:tab/>
        <w:t>(b)</w:t>
      </w:r>
      <w:r w:rsidRPr="00A933AA">
        <w:tab/>
        <w:t>the Secretary’s powers and functions under section</w:t>
      </w:r>
      <w:r w:rsidR="00E52078" w:rsidRPr="00A933AA">
        <w:t> </w:t>
      </w:r>
      <w:r w:rsidRPr="00A933AA">
        <w:t>44</w:t>
      </w:r>
      <w:r w:rsidR="003E353B">
        <w:noBreakHyphen/>
      </w:r>
      <w:r w:rsidRPr="00A933AA">
        <w:t xml:space="preserve">24 relating to making a determination for the purposes of working out a care recipient’s </w:t>
      </w:r>
      <w:r w:rsidR="003E353B" w:rsidRPr="003E353B">
        <w:rPr>
          <w:position w:val="6"/>
          <w:sz w:val="16"/>
        </w:rPr>
        <w:t>*</w:t>
      </w:r>
      <w:r w:rsidRPr="00A933AA">
        <w:t>total assessable income; or</w:t>
      </w:r>
    </w:p>
    <w:p w:rsidR="00CF5657" w:rsidRPr="00A933AA" w:rsidRDefault="00CF5657" w:rsidP="00CF5657">
      <w:pPr>
        <w:pStyle w:val="paragraph"/>
      </w:pPr>
      <w:r w:rsidRPr="00A933AA">
        <w:tab/>
        <w:t>(c)</w:t>
      </w:r>
      <w:r w:rsidRPr="00A933AA">
        <w:tab/>
        <w:t>the Secretary’s powers and functions under section</w:t>
      </w:r>
      <w:r w:rsidR="00E52078" w:rsidRPr="00A933AA">
        <w:t> </w:t>
      </w:r>
      <w:r w:rsidRPr="00A933AA">
        <w:t>85</w:t>
      </w:r>
      <w:r w:rsidR="003E353B">
        <w:noBreakHyphen/>
      </w:r>
      <w:r w:rsidRPr="00A933AA">
        <w:t>4 or 85</w:t>
      </w:r>
      <w:r w:rsidR="003E353B">
        <w:noBreakHyphen/>
      </w:r>
      <w:r w:rsidRPr="00A933AA">
        <w:t>5 relating to reconsidering the following decisions:</w:t>
      </w:r>
    </w:p>
    <w:p w:rsidR="00CF5657" w:rsidRPr="00A933AA" w:rsidRDefault="00CF5657" w:rsidP="00CF5657">
      <w:pPr>
        <w:pStyle w:val="paragraphsub"/>
      </w:pPr>
      <w:r w:rsidRPr="00A933AA">
        <w:tab/>
        <w:t>(i)</w:t>
      </w:r>
      <w:r w:rsidRPr="00A933AA">
        <w:tab/>
        <w:t>a decision under section</w:t>
      </w:r>
      <w:r w:rsidR="00E52078" w:rsidRPr="00A933AA">
        <w:t> </w:t>
      </w:r>
      <w:r w:rsidRPr="00A933AA">
        <w:t>44</w:t>
      </w:r>
      <w:r w:rsidR="003E353B">
        <w:noBreakHyphen/>
      </w:r>
      <w:r w:rsidRPr="00A933AA">
        <w:t>8AA or 44</w:t>
      </w:r>
      <w:r w:rsidR="003E353B">
        <w:noBreakHyphen/>
      </w:r>
      <w:r w:rsidRPr="00A933AA">
        <w:t>8AB;</w:t>
      </w:r>
    </w:p>
    <w:p w:rsidR="00CF5657" w:rsidRPr="00A933AA" w:rsidRDefault="00CF5657" w:rsidP="00CF5657">
      <w:pPr>
        <w:pStyle w:val="paragraphsub"/>
      </w:pPr>
      <w:r w:rsidRPr="00A933AA">
        <w:tab/>
        <w:t>(ii)</w:t>
      </w:r>
      <w:r w:rsidRPr="00A933AA">
        <w:tab/>
        <w:t>a determination under section</w:t>
      </w:r>
      <w:r w:rsidR="00E52078" w:rsidRPr="00A933AA">
        <w:t> </w:t>
      </w:r>
      <w:r w:rsidRPr="00A933AA">
        <w:t>44</w:t>
      </w:r>
      <w:r w:rsidR="003E353B">
        <w:noBreakHyphen/>
      </w:r>
      <w:r w:rsidRPr="00A933AA">
        <w:t>24 for the purposes of working out a care recipient’s total assessable income.</w:t>
      </w:r>
    </w:p>
    <w:p w:rsidR="00CF5657" w:rsidRPr="00A933AA" w:rsidRDefault="00CF5657" w:rsidP="00CF5657">
      <w:pPr>
        <w:pStyle w:val="subsection"/>
        <w:keepNext/>
        <w:keepLines/>
      </w:pPr>
      <w:r w:rsidRPr="00A933AA">
        <w:tab/>
        <w:t>(5)</w:t>
      </w:r>
      <w:r w:rsidRPr="00A933AA">
        <w:tab/>
        <w:t xml:space="preserve">If, under </w:t>
      </w:r>
      <w:r w:rsidR="00E52078" w:rsidRPr="00A933AA">
        <w:t>subsection (</w:t>
      </w:r>
      <w:r w:rsidRPr="00A933AA">
        <w:t xml:space="preserve">4), the Secretary delegates a power or function to the </w:t>
      </w:r>
      <w:r w:rsidR="003E353B" w:rsidRPr="003E353B">
        <w:rPr>
          <w:position w:val="6"/>
          <w:sz w:val="16"/>
        </w:rPr>
        <w:t>*</w:t>
      </w:r>
      <w:r w:rsidRPr="00A933AA">
        <w:t>Chief Executive Medicare, the Chief Executive Medicare may, in writing, sub</w:t>
      </w:r>
      <w:r w:rsidR="003E353B">
        <w:noBreakHyphen/>
      </w:r>
      <w:r w:rsidRPr="00A933AA">
        <w:t xml:space="preserve">delegate the power or function to a Departmental employee (within the meaning of the </w:t>
      </w:r>
      <w:r w:rsidRPr="00A933AA">
        <w:rPr>
          <w:i/>
        </w:rPr>
        <w:t>Human Services (Medicare) Act 1973</w:t>
      </w:r>
      <w:r w:rsidRPr="00A933AA">
        <w:t>).</w:t>
      </w:r>
    </w:p>
    <w:p w:rsidR="00CF5657" w:rsidRPr="00A933AA" w:rsidRDefault="00CF5657" w:rsidP="00CF5657">
      <w:pPr>
        <w:pStyle w:val="SubsectionHead"/>
      </w:pPr>
      <w:r w:rsidRPr="00A933AA">
        <w:t>Veterans’ Affairs Secretary</w:t>
      </w:r>
    </w:p>
    <w:p w:rsidR="00CF5657" w:rsidRPr="00A933AA" w:rsidRDefault="00CF5657" w:rsidP="00CF5657">
      <w:pPr>
        <w:pStyle w:val="subsection"/>
      </w:pPr>
      <w:r w:rsidRPr="00A933AA">
        <w:tab/>
        <w:t>(6)</w:t>
      </w:r>
      <w:r w:rsidRPr="00A933AA">
        <w:tab/>
        <w:t xml:space="preserve">The Secretary may, in writing, delegate to the Secretary of the Department administered by the Minister who administers the </w:t>
      </w:r>
      <w:r w:rsidRPr="00A933AA">
        <w:rPr>
          <w:i/>
        </w:rPr>
        <w:t>Veterans’ Entitlements Act 1986</w:t>
      </w:r>
      <w:r w:rsidRPr="00A933AA">
        <w:t>:</w:t>
      </w:r>
    </w:p>
    <w:p w:rsidR="00CF5657" w:rsidRPr="00A933AA" w:rsidRDefault="00CF5657" w:rsidP="00CF5657">
      <w:pPr>
        <w:pStyle w:val="paragraph"/>
      </w:pPr>
      <w:r w:rsidRPr="00A933AA">
        <w:tab/>
        <w:t>(a)</w:t>
      </w:r>
      <w:r w:rsidRPr="00A933AA">
        <w:tab/>
        <w:t>the Secretary’s powers and functions under section</w:t>
      </w:r>
      <w:r w:rsidR="00E52078" w:rsidRPr="00A933AA">
        <w:t> </w:t>
      </w:r>
      <w:r w:rsidRPr="00A933AA">
        <w:t>44</w:t>
      </w:r>
      <w:r w:rsidR="003E353B">
        <w:noBreakHyphen/>
      </w:r>
      <w:r w:rsidRPr="00A933AA">
        <w:t>8AA or 44</w:t>
      </w:r>
      <w:r w:rsidR="003E353B">
        <w:noBreakHyphen/>
      </w:r>
      <w:r w:rsidRPr="00A933AA">
        <w:t>8AB; or</w:t>
      </w:r>
    </w:p>
    <w:p w:rsidR="00CF5657" w:rsidRPr="00A933AA" w:rsidRDefault="00CF5657" w:rsidP="00CF5657">
      <w:pPr>
        <w:pStyle w:val="paragraph"/>
      </w:pPr>
      <w:r w:rsidRPr="00A933AA">
        <w:tab/>
        <w:t>(b)</w:t>
      </w:r>
      <w:r w:rsidRPr="00A933AA">
        <w:tab/>
        <w:t>the Secretary’s powers and functions under section</w:t>
      </w:r>
      <w:r w:rsidR="00E52078" w:rsidRPr="00A933AA">
        <w:t> </w:t>
      </w:r>
      <w:r w:rsidRPr="00A933AA">
        <w:t>85</w:t>
      </w:r>
      <w:r w:rsidR="003E353B">
        <w:noBreakHyphen/>
      </w:r>
      <w:r w:rsidRPr="00A933AA">
        <w:t>4 or 85</w:t>
      </w:r>
      <w:r w:rsidR="003E353B">
        <w:noBreakHyphen/>
      </w:r>
      <w:r w:rsidRPr="00A933AA">
        <w:t>5 relating to reconsidering a decision under section</w:t>
      </w:r>
      <w:r w:rsidR="00E52078" w:rsidRPr="00A933AA">
        <w:t> </w:t>
      </w:r>
      <w:r w:rsidRPr="00A933AA">
        <w:t>44</w:t>
      </w:r>
      <w:r w:rsidR="003E353B">
        <w:noBreakHyphen/>
      </w:r>
      <w:r w:rsidRPr="00A933AA">
        <w:t>8AA or 44</w:t>
      </w:r>
      <w:r w:rsidR="003E353B">
        <w:noBreakHyphen/>
      </w:r>
      <w:r w:rsidRPr="00A933AA">
        <w:t>8AB.</w:t>
      </w:r>
    </w:p>
    <w:p w:rsidR="00CF5657" w:rsidRPr="00A933AA" w:rsidRDefault="00CF5657" w:rsidP="00CF5657">
      <w:pPr>
        <w:pStyle w:val="subsection"/>
      </w:pPr>
      <w:r w:rsidRPr="00A933AA">
        <w:tab/>
        <w:t>(7)</w:t>
      </w:r>
      <w:r w:rsidRPr="00A933AA">
        <w:tab/>
        <w:t xml:space="preserve">If, under </w:t>
      </w:r>
      <w:r w:rsidR="00E52078" w:rsidRPr="00A933AA">
        <w:t>subsection (</w:t>
      </w:r>
      <w:r w:rsidRPr="00A933AA">
        <w:t xml:space="preserve">6), the Secretary delegates a power or function to the Secretary of the Department administered by the Minister who administers the </w:t>
      </w:r>
      <w:r w:rsidRPr="00A933AA">
        <w:rPr>
          <w:i/>
        </w:rPr>
        <w:t>Veterans’ Entitlements Act 1986</w:t>
      </w:r>
      <w:r w:rsidRPr="00A933AA">
        <w:t>, the Secretary of that Department may, in writing, sub</w:t>
      </w:r>
      <w:r w:rsidR="003E353B">
        <w:noBreakHyphen/>
      </w:r>
      <w:r w:rsidRPr="00A933AA">
        <w:t>delegate the power or function to an APS employee in that Department.</w:t>
      </w:r>
    </w:p>
    <w:p w:rsidR="00CF5657" w:rsidRPr="00A933AA" w:rsidRDefault="00CF5657" w:rsidP="00CF5657">
      <w:pPr>
        <w:pStyle w:val="SubsectionHead"/>
      </w:pPr>
      <w:r w:rsidRPr="00A933AA">
        <w:t>Repatriation Commission</w:t>
      </w:r>
    </w:p>
    <w:p w:rsidR="00CF5657" w:rsidRPr="00A933AA" w:rsidRDefault="00CF5657" w:rsidP="00CF5657">
      <w:pPr>
        <w:pStyle w:val="subsection"/>
      </w:pPr>
      <w:r w:rsidRPr="00A933AA">
        <w:tab/>
        <w:t>(8)</w:t>
      </w:r>
      <w:r w:rsidRPr="00A933AA">
        <w:tab/>
        <w:t xml:space="preserve">The Secretary may, in writing, delegate to the </w:t>
      </w:r>
      <w:r w:rsidR="003E353B" w:rsidRPr="003E353B">
        <w:rPr>
          <w:position w:val="6"/>
          <w:sz w:val="16"/>
        </w:rPr>
        <w:t>*</w:t>
      </w:r>
      <w:r w:rsidRPr="00A933AA">
        <w:t>Repatriation Commission:</w:t>
      </w:r>
    </w:p>
    <w:p w:rsidR="00CF5657" w:rsidRPr="00A933AA" w:rsidRDefault="00CF5657" w:rsidP="00CF5657">
      <w:pPr>
        <w:pStyle w:val="paragraph"/>
      </w:pPr>
      <w:r w:rsidRPr="00A933AA">
        <w:tab/>
        <w:t>(a)</w:t>
      </w:r>
      <w:r w:rsidRPr="00A933AA">
        <w:tab/>
        <w:t>the Secretary’s powers and functions under section</w:t>
      </w:r>
      <w:r w:rsidR="00E52078" w:rsidRPr="00A933AA">
        <w:t> </w:t>
      </w:r>
      <w:r w:rsidRPr="00A933AA">
        <w:t>44</w:t>
      </w:r>
      <w:r w:rsidR="003E353B">
        <w:noBreakHyphen/>
      </w:r>
      <w:r w:rsidRPr="00A933AA">
        <w:t xml:space="preserve">24 relating to making a determination for the purposes of working out a care recipient’s </w:t>
      </w:r>
      <w:r w:rsidR="003E353B" w:rsidRPr="003E353B">
        <w:rPr>
          <w:position w:val="6"/>
          <w:sz w:val="16"/>
        </w:rPr>
        <w:t>*</w:t>
      </w:r>
      <w:r w:rsidRPr="00A933AA">
        <w:t>total assessable income; or</w:t>
      </w:r>
    </w:p>
    <w:p w:rsidR="00CF5657" w:rsidRPr="00A933AA" w:rsidRDefault="00CF5657" w:rsidP="00CF5657">
      <w:pPr>
        <w:pStyle w:val="paragraph"/>
      </w:pPr>
      <w:r w:rsidRPr="00A933AA">
        <w:tab/>
        <w:t>(b)</w:t>
      </w:r>
      <w:r w:rsidRPr="00A933AA">
        <w:tab/>
        <w:t>the Secretary’s powers and functions under section</w:t>
      </w:r>
      <w:r w:rsidR="00E52078" w:rsidRPr="00A933AA">
        <w:t> </w:t>
      </w:r>
      <w:r w:rsidRPr="00A933AA">
        <w:t>85</w:t>
      </w:r>
      <w:r w:rsidR="003E353B">
        <w:noBreakHyphen/>
      </w:r>
      <w:r w:rsidRPr="00A933AA">
        <w:t>4 or 85</w:t>
      </w:r>
      <w:r w:rsidR="003E353B">
        <w:noBreakHyphen/>
      </w:r>
      <w:r w:rsidRPr="00A933AA">
        <w:t>5 relating to reconsidering a determination under section</w:t>
      </w:r>
      <w:r w:rsidR="00E52078" w:rsidRPr="00A933AA">
        <w:t> </w:t>
      </w:r>
      <w:r w:rsidRPr="00A933AA">
        <w:t>44</w:t>
      </w:r>
      <w:r w:rsidR="003E353B">
        <w:noBreakHyphen/>
      </w:r>
      <w:r w:rsidRPr="00A933AA">
        <w:t>24 for the purposes of working out a care recipient’s total assessable income.</w:t>
      </w:r>
    </w:p>
    <w:p w:rsidR="00CF5657" w:rsidRPr="00A933AA" w:rsidRDefault="00CF5657" w:rsidP="00CF5657">
      <w:pPr>
        <w:pStyle w:val="subsection"/>
      </w:pPr>
      <w:r w:rsidRPr="00A933AA">
        <w:tab/>
        <w:t>(9)</w:t>
      </w:r>
      <w:r w:rsidRPr="00A933AA">
        <w:tab/>
        <w:t xml:space="preserve">If, under </w:t>
      </w:r>
      <w:r w:rsidR="00E52078" w:rsidRPr="00A933AA">
        <w:t>subsection (</w:t>
      </w:r>
      <w:r w:rsidRPr="00A933AA">
        <w:t xml:space="preserve">8), the Secretary delegates a power or function to the </w:t>
      </w:r>
      <w:r w:rsidR="003E353B" w:rsidRPr="003E353B">
        <w:rPr>
          <w:position w:val="6"/>
          <w:sz w:val="16"/>
        </w:rPr>
        <w:t>*</w:t>
      </w:r>
      <w:r w:rsidRPr="00A933AA">
        <w:t>Repatriation Commission, the Repatriation Commission may, in writing, sub</w:t>
      </w:r>
      <w:r w:rsidR="003E353B">
        <w:noBreakHyphen/>
      </w:r>
      <w:r w:rsidRPr="00A933AA">
        <w:t xml:space="preserve">delegate the power or function to any person to whom it may delegate powers under the </w:t>
      </w:r>
      <w:r w:rsidRPr="00A933AA">
        <w:rPr>
          <w:i/>
        </w:rPr>
        <w:t xml:space="preserve">Veterans’ Entitlements Act 1986 </w:t>
      </w:r>
      <w:r w:rsidRPr="00A933AA">
        <w:t>under section</w:t>
      </w:r>
      <w:r w:rsidR="00E52078" w:rsidRPr="00A933AA">
        <w:t> </w:t>
      </w:r>
      <w:r w:rsidRPr="00A933AA">
        <w:t>213 of that Act.</w:t>
      </w:r>
    </w:p>
    <w:p w:rsidR="00CF5657" w:rsidRPr="00A933AA" w:rsidRDefault="00CF5657" w:rsidP="00CF5657">
      <w:pPr>
        <w:pStyle w:val="SubsectionHead"/>
      </w:pPr>
      <w:r w:rsidRPr="00A933AA">
        <w:t>Social Services Secretary</w:t>
      </w:r>
    </w:p>
    <w:p w:rsidR="00CF5657" w:rsidRPr="00A933AA" w:rsidRDefault="00CF5657" w:rsidP="00CF5657">
      <w:pPr>
        <w:pStyle w:val="subsection"/>
      </w:pPr>
      <w:r w:rsidRPr="00A933AA">
        <w:tab/>
        <w:t>(10)</w:t>
      </w:r>
      <w:r w:rsidRPr="00A933AA">
        <w:tab/>
        <w:t xml:space="preserve">The Secretary may, in writing, delegate to the Secretary of the Department administered by the Minister who administers the </w:t>
      </w:r>
      <w:r w:rsidRPr="00A933AA">
        <w:rPr>
          <w:i/>
        </w:rPr>
        <w:t>Data</w:t>
      </w:r>
      <w:r w:rsidR="003E353B">
        <w:rPr>
          <w:i/>
        </w:rPr>
        <w:noBreakHyphen/>
      </w:r>
      <w:r w:rsidRPr="00A933AA">
        <w:rPr>
          <w:i/>
        </w:rPr>
        <w:t>matching Program (Assistance and Tax) Act 1990</w:t>
      </w:r>
      <w:r w:rsidRPr="00A933AA">
        <w:t>:</w:t>
      </w:r>
    </w:p>
    <w:p w:rsidR="00CF5657" w:rsidRPr="00A933AA" w:rsidRDefault="00CF5657" w:rsidP="00CF5657">
      <w:pPr>
        <w:pStyle w:val="paragraph"/>
      </w:pPr>
      <w:r w:rsidRPr="00A933AA">
        <w:tab/>
        <w:t>(a)</w:t>
      </w:r>
      <w:r w:rsidRPr="00A933AA">
        <w:tab/>
        <w:t>the Secretary’s powers and functions under section</w:t>
      </w:r>
      <w:r w:rsidR="00E52078" w:rsidRPr="00A933AA">
        <w:t> </w:t>
      </w:r>
      <w:r w:rsidRPr="00A933AA">
        <w:t>44</w:t>
      </w:r>
      <w:r w:rsidR="003E353B">
        <w:noBreakHyphen/>
      </w:r>
      <w:r w:rsidRPr="00A933AA">
        <w:t xml:space="preserve">24 relating to making a determination for the purposes of working out a care recipient’s </w:t>
      </w:r>
      <w:r w:rsidR="003E353B" w:rsidRPr="003E353B">
        <w:rPr>
          <w:position w:val="6"/>
          <w:sz w:val="16"/>
        </w:rPr>
        <w:t>*</w:t>
      </w:r>
      <w:r w:rsidRPr="00A933AA">
        <w:t>total assessable income; or</w:t>
      </w:r>
    </w:p>
    <w:p w:rsidR="00CF5657" w:rsidRPr="00A933AA" w:rsidRDefault="00CF5657" w:rsidP="00CF5657">
      <w:pPr>
        <w:pStyle w:val="paragraph"/>
      </w:pPr>
      <w:r w:rsidRPr="00A933AA">
        <w:tab/>
        <w:t>(b)</w:t>
      </w:r>
      <w:r w:rsidRPr="00A933AA">
        <w:tab/>
        <w:t>the Secretary’s powers and functions under section</w:t>
      </w:r>
      <w:r w:rsidR="00E52078" w:rsidRPr="00A933AA">
        <w:t> </w:t>
      </w:r>
      <w:r w:rsidRPr="00A933AA">
        <w:t>85</w:t>
      </w:r>
      <w:r w:rsidR="003E353B">
        <w:noBreakHyphen/>
      </w:r>
      <w:r w:rsidRPr="00A933AA">
        <w:t>4 or 85</w:t>
      </w:r>
      <w:r w:rsidR="003E353B">
        <w:noBreakHyphen/>
      </w:r>
      <w:r w:rsidRPr="00A933AA">
        <w:t>5 relating to reconsidering a determination under section</w:t>
      </w:r>
      <w:r w:rsidR="00E52078" w:rsidRPr="00A933AA">
        <w:t> </w:t>
      </w:r>
      <w:r w:rsidRPr="00A933AA">
        <w:t>44</w:t>
      </w:r>
      <w:r w:rsidR="003E353B">
        <w:noBreakHyphen/>
      </w:r>
      <w:r w:rsidRPr="00A933AA">
        <w:t>24 for the purposes of working out a care recipient’s total assessable income.</w:t>
      </w:r>
    </w:p>
    <w:p w:rsidR="00CF5657" w:rsidRPr="00A933AA" w:rsidRDefault="00CF5657" w:rsidP="00CF5657">
      <w:pPr>
        <w:pStyle w:val="subsection"/>
        <w:keepNext/>
        <w:keepLines/>
      </w:pPr>
      <w:r w:rsidRPr="00A933AA">
        <w:tab/>
        <w:t>(11)</w:t>
      </w:r>
      <w:r w:rsidRPr="00A933AA">
        <w:tab/>
        <w:t xml:space="preserve">If, under </w:t>
      </w:r>
      <w:r w:rsidR="00E52078" w:rsidRPr="00A933AA">
        <w:t>subsection (</w:t>
      </w:r>
      <w:r w:rsidRPr="00A933AA">
        <w:t xml:space="preserve">10), the Secretary delegates a power or function to the Secretary of the Department administered by the Minister who administers the </w:t>
      </w:r>
      <w:r w:rsidRPr="00A933AA">
        <w:rPr>
          <w:i/>
        </w:rPr>
        <w:t>Data</w:t>
      </w:r>
      <w:r w:rsidR="003E353B">
        <w:rPr>
          <w:i/>
        </w:rPr>
        <w:noBreakHyphen/>
      </w:r>
      <w:r w:rsidRPr="00A933AA">
        <w:rPr>
          <w:i/>
        </w:rPr>
        <w:t>matching Program (Assistance and Tax) Act 1990</w:t>
      </w:r>
      <w:r w:rsidRPr="00A933AA">
        <w:t>, the Secretary of that Department may, in writing, sub</w:t>
      </w:r>
      <w:r w:rsidR="003E353B">
        <w:noBreakHyphen/>
      </w:r>
      <w:r w:rsidRPr="00A933AA">
        <w:t>delegate the power or function to an APS employee in that Department.</w:t>
      </w:r>
    </w:p>
    <w:p w:rsidR="00780D4B" w:rsidRPr="00524E39" w:rsidRDefault="00780D4B" w:rsidP="00780D4B">
      <w:pPr>
        <w:pStyle w:val="SubsectionHead"/>
      </w:pPr>
      <w:r w:rsidRPr="00524E39">
        <w:t>SES employee etc. in the Department</w:t>
      </w:r>
    </w:p>
    <w:p w:rsidR="00780D4B" w:rsidRPr="00524E39" w:rsidRDefault="00780D4B" w:rsidP="00780D4B">
      <w:pPr>
        <w:pStyle w:val="subsection"/>
      </w:pPr>
      <w:r w:rsidRPr="00524E39">
        <w:tab/>
        <w:t>(11A)</w:t>
      </w:r>
      <w:r w:rsidRPr="00524E39">
        <w:tab/>
        <w:t>The Secretary may, in writing, delegate the powers conferred on the Secretary under the determination made under subsection 44</w:t>
      </w:r>
      <w:r w:rsidR="003E353B">
        <w:noBreakHyphen/>
      </w:r>
      <w:r w:rsidRPr="00524E39">
        <w:t>3(2) to an SES employee, or an acting SES employee, in the Department.</w:t>
      </w:r>
    </w:p>
    <w:p w:rsidR="00780D4B" w:rsidRPr="00524E39" w:rsidRDefault="00780D4B" w:rsidP="00780D4B">
      <w:pPr>
        <w:pStyle w:val="notetext"/>
      </w:pPr>
      <w:r w:rsidRPr="00524E39">
        <w:t>Note:</w:t>
      </w:r>
      <w:r w:rsidRPr="00524E39">
        <w:tab/>
        <w:t xml:space="preserve">The expressions </w:t>
      </w:r>
      <w:r w:rsidRPr="00524E39">
        <w:rPr>
          <w:b/>
          <w:i/>
        </w:rPr>
        <w:t>SES employee</w:t>
      </w:r>
      <w:r w:rsidRPr="00524E39">
        <w:t xml:space="preserve"> and </w:t>
      </w:r>
      <w:r w:rsidRPr="00524E39">
        <w:rPr>
          <w:b/>
          <w:i/>
        </w:rPr>
        <w:t>acting SES employee</w:t>
      </w:r>
      <w:r w:rsidRPr="00524E39">
        <w:t xml:space="preserve"> are defined in section 2B of the </w:t>
      </w:r>
      <w:r w:rsidRPr="00524E39">
        <w:rPr>
          <w:i/>
        </w:rPr>
        <w:t>Acts Interpretation Act 1901</w:t>
      </w:r>
      <w:r w:rsidRPr="00524E39">
        <w:t>.</w:t>
      </w:r>
    </w:p>
    <w:p w:rsidR="00CF5657" w:rsidRPr="00A933AA" w:rsidRDefault="00CF5657" w:rsidP="00CF5657">
      <w:pPr>
        <w:pStyle w:val="SubsectionHead"/>
      </w:pPr>
      <w:r w:rsidRPr="00A933AA">
        <w:t>Sub</w:t>
      </w:r>
      <w:r w:rsidR="003E353B">
        <w:noBreakHyphen/>
      </w:r>
      <w:r w:rsidRPr="00A933AA">
        <w:t>delegation</w:t>
      </w:r>
    </w:p>
    <w:p w:rsidR="00CF5657" w:rsidRPr="00A933AA" w:rsidRDefault="00CF5657" w:rsidP="00CF5657">
      <w:pPr>
        <w:pStyle w:val="subsection"/>
      </w:pPr>
      <w:r w:rsidRPr="00A933AA">
        <w:tab/>
        <w:t>(12)</w:t>
      </w:r>
      <w:r w:rsidRPr="00A933AA">
        <w:tab/>
        <w:t>Sections</w:t>
      </w:r>
      <w:r w:rsidR="00E52078" w:rsidRPr="00A933AA">
        <w:t> </w:t>
      </w:r>
      <w:r w:rsidRPr="00A933AA">
        <w:t xml:space="preserve">34AA, 34AB and 34A of the </w:t>
      </w:r>
      <w:r w:rsidRPr="00A933AA">
        <w:rPr>
          <w:i/>
        </w:rPr>
        <w:t>Acts Interpretation Act 1901</w:t>
      </w:r>
      <w:r w:rsidRPr="00A933AA">
        <w:t xml:space="preserve"> apply in relation to a sub</w:t>
      </w:r>
      <w:r w:rsidR="003E353B">
        <w:noBreakHyphen/>
      </w:r>
      <w:r w:rsidRPr="00A933AA">
        <w:t>delegation in a corresponding way to the way in which they apply to a delegation.</w:t>
      </w:r>
    </w:p>
    <w:p w:rsidR="007A0367" w:rsidRPr="00A933AA" w:rsidRDefault="007A0367" w:rsidP="002D3F81">
      <w:pPr>
        <w:pStyle w:val="ActHead5"/>
      </w:pPr>
      <w:bookmarkStart w:id="181" w:name="_Toc116310421"/>
      <w:r w:rsidRPr="003E353B">
        <w:rPr>
          <w:rStyle w:val="CharSectno"/>
        </w:rPr>
        <w:t>96</w:t>
      </w:r>
      <w:r w:rsidR="003E353B" w:rsidRPr="003E353B">
        <w:rPr>
          <w:rStyle w:val="CharSectno"/>
        </w:rPr>
        <w:noBreakHyphen/>
      </w:r>
      <w:r w:rsidRPr="003E353B">
        <w:rPr>
          <w:rStyle w:val="CharSectno"/>
        </w:rPr>
        <w:t>4</w:t>
      </w:r>
      <w:r w:rsidRPr="00A933AA">
        <w:t xml:space="preserve">  Care provided on behalf of an approved provider</w:t>
      </w:r>
      <w:bookmarkEnd w:id="181"/>
    </w:p>
    <w:p w:rsidR="007A0367" w:rsidRPr="00A933AA" w:rsidRDefault="007A0367">
      <w:pPr>
        <w:pStyle w:val="subsection"/>
      </w:pPr>
      <w:r w:rsidRPr="00A933AA">
        <w:tab/>
      </w:r>
      <w:r w:rsidRPr="00A933AA">
        <w:tab/>
        <w:t>A reference in this Act to an approved provider providing care includes a reference to the provision of that care by another person, on the approved provider’s behalf, under a contract or arrangement entered into between the approved provider and the other person.</w:t>
      </w:r>
    </w:p>
    <w:p w:rsidR="007A0367" w:rsidRPr="00A933AA" w:rsidRDefault="007A0367">
      <w:pPr>
        <w:pStyle w:val="notetext"/>
      </w:pPr>
      <w:r w:rsidRPr="00A933AA">
        <w:t>Note:</w:t>
      </w:r>
      <w:r w:rsidRPr="00A933AA">
        <w:tab/>
        <w:t xml:space="preserve">The approved provider will still be subject to the responsibilities under </w:t>
      </w:r>
      <w:r w:rsidR="009F20D9" w:rsidRPr="00A933AA">
        <w:t>Chapter</w:t>
      </w:r>
      <w:r w:rsidR="00E52078" w:rsidRPr="00A933AA">
        <w:t> </w:t>
      </w:r>
      <w:r w:rsidR="009F20D9" w:rsidRPr="00A933AA">
        <w:t>4 of this Act and Chapter</w:t>
      </w:r>
      <w:r w:rsidR="00E52078" w:rsidRPr="00A933AA">
        <w:t> </w:t>
      </w:r>
      <w:r w:rsidR="009F20D9" w:rsidRPr="00A933AA">
        <w:t xml:space="preserve">4 of the </w:t>
      </w:r>
      <w:r w:rsidR="009F20D9" w:rsidRPr="00A933AA">
        <w:rPr>
          <w:i/>
        </w:rPr>
        <w:t>Aged Care Act 1997</w:t>
      </w:r>
      <w:r w:rsidRPr="00A933AA">
        <w:t xml:space="preserve"> in respect of care provided by the other person.</w:t>
      </w:r>
    </w:p>
    <w:p w:rsidR="007A0367" w:rsidRPr="00A933AA" w:rsidRDefault="007A0367" w:rsidP="002D3F81">
      <w:pPr>
        <w:pStyle w:val="ActHead5"/>
      </w:pPr>
      <w:bookmarkStart w:id="182" w:name="_Toc116310422"/>
      <w:r w:rsidRPr="003E353B">
        <w:rPr>
          <w:rStyle w:val="CharSectno"/>
        </w:rPr>
        <w:t>96</w:t>
      </w:r>
      <w:r w:rsidR="003E353B" w:rsidRPr="003E353B">
        <w:rPr>
          <w:rStyle w:val="CharSectno"/>
        </w:rPr>
        <w:noBreakHyphen/>
      </w:r>
      <w:r w:rsidRPr="003E353B">
        <w:rPr>
          <w:rStyle w:val="CharSectno"/>
        </w:rPr>
        <w:t>5</w:t>
      </w:r>
      <w:r w:rsidRPr="00A933AA">
        <w:t xml:space="preserve">  Care recipients etc. lacking capacity to enter agreements</w:t>
      </w:r>
      <w:bookmarkEnd w:id="182"/>
    </w:p>
    <w:p w:rsidR="007A0367" w:rsidRPr="00A933AA" w:rsidRDefault="007A0367">
      <w:pPr>
        <w:pStyle w:val="subsection"/>
        <w:keepNext/>
      </w:pPr>
      <w:r w:rsidRPr="00A933AA">
        <w:tab/>
      </w:r>
      <w:r w:rsidRPr="00A933AA">
        <w:tab/>
        <w:t>If:</w:t>
      </w:r>
    </w:p>
    <w:p w:rsidR="007A0367" w:rsidRPr="00A933AA" w:rsidRDefault="007A0367">
      <w:pPr>
        <w:pStyle w:val="paragraph"/>
      </w:pPr>
      <w:r w:rsidRPr="00A933AA">
        <w:tab/>
        <w:t>(a)</w:t>
      </w:r>
      <w:r w:rsidRPr="00A933AA">
        <w:tab/>
        <w:t xml:space="preserve">this Act provides for an approved provider and a care recipient, or a person proposing to enter an </w:t>
      </w:r>
      <w:r w:rsidR="003E353B" w:rsidRPr="003E353B">
        <w:rPr>
          <w:position w:val="6"/>
          <w:sz w:val="16"/>
        </w:rPr>
        <w:t>*</w:t>
      </w:r>
      <w:r w:rsidRPr="00A933AA">
        <w:t>aged care service, to enter into an agreement; and</w:t>
      </w:r>
    </w:p>
    <w:p w:rsidR="007A0367" w:rsidRPr="00A933AA" w:rsidRDefault="007A0367">
      <w:pPr>
        <w:pStyle w:val="paragraph"/>
      </w:pPr>
      <w:r w:rsidRPr="00A933AA">
        <w:tab/>
        <w:t>(b)</w:t>
      </w:r>
      <w:r w:rsidRPr="00A933AA">
        <w:tab/>
        <w:t>the care recipient or person is, because of any physical incapacity or mental impairment, unable to enter into the agreement;</w:t>
      </w:r>
    </w:p>
    <w:p w:rsidR="007A0367" w:rsidRPr="00A933AA" w:rsidRDefault="007A0367">
      <w:pPr>
        <w:pStyle w:val="subsection2"/>
        <w:keepNext/>
      </w:pPr>
      <w:r w:rsidRPr="00A933AA">
        <w:t>another person (other than an approved provider) representing the care recipient or person may enter into the agreement on behalf of the care recipient or person.</w:t>
      </w:r>
    </w:p>
    <w:p w:rsidR="00FF0FBF" w:rsidRPr="00A933AA" w:rsidRDefault="00FF0FBF" w:rsidP="00FF0FBF">
      <w:pPr>
        <w:pStyle w:val="notetext"/>
      </w:pPr>
      <w:r w:rsidRPr="00A933AA">
        <w:t>Note:</w:t>
      </w:r>
      <w:r w:rsidRPr="00A933AA">
        <w:tab/>
        <w:t xml:space="preserve">The agreements provided for in this Act are </w:t>
      </w:r>
      <w:r w:rsidR="003E353B" w:rsidRPr="003E353B">
        <w:rPr>
          <w:position w:val="6"/>
          <w:sz w:val="16"/>
        </w:rPr>
        <w:t>*</w:t>
      </w:r>
      <w:r w:rsidRPr="00A933AA">
        <w:t>accommodation bond agreements</w:t>
      </w:r>
      <w:r w:rsidR="0005411C" w:rsidRPr="00A933AA">
        <w:t xml:space="preserve"> and accommodation charge agreements</w:t>
      </w:r>
      <w:r w:rsidRPr="00A933AA">
        <w:t>.</w:t>
      </w:r>
    </w:p>
    <w:p w:rsidR="007A0367" w:rsidRPr="00A933AA" w:rsidRDefault="007A0367" w:rsidP="002D3F81">
      <w:pPr>
        <w:pStyle w:val="ActHead5"/>
      </w:pPr>
      <w:bookmarkStart w:id="183" w:name="_Toc116310423"/>
      <w:r w:rsidRPr="003E353B">
        <w:rPr>
          <w:rStyle w:val="CharSectno"/>
        </w:rPr>
        <w:t>96</w:t>
      </w:r>
      <w:r w:rsidR="003E353B" w:rsidRPr="003E353B">
        <w:rPr>
          <w:rStyle w:val="CharSectno"/>
        </w:rPr>
        <w:noBreakHyphen/>
      </w:r>
      <w:r w:rsidRPr="003E353B">
        <w:rPr>
          <w:rStyle w:val="CharSectno"/>
        </w:rPr>
        <w:t>6</w:t>
      </w:r>
      <w:r w:rsidRPr="00A933AA">
        <w:t xml:space="preserve">  Applications etc. on behalf of care recipients</w:t>
      </w:r>
      <w:bookmarkEnd w:id="183"/>
    </w:p>
    <w:p w:rsidR="007A0367" w:rsidRPr="00A933AA" w:rsidRDefault="007A0367">
      <w:pPr>
        <w:pStyle w:val="subsection"/>
      </w:pPr>
      <w:r w:rsidRPr="00A933AA">
        <w:tab/>
      </w:r>
      <w:r w:rsidRPr="00A933AA">
        <w:tab/>
        <w:t>If this Act provides for a care recipient to make an application or give information, the application may be made or the information given by a person authorised to act on the care recipient’s behalf.</w:t>
      </w:r>
    </w:p>
    <w:p w:rsidR="007A0367" w:rsidRPr="00A933AA" w:rsidRDefault="007A0367" w:rsidP="002D3F81">
      <w:pPr>
        <w:pStyle w:val="ActHead5"/>
      </w:pPr>
      <w:bookmarkStart w:id="184" w:name="_Toc116310424"/>
      <w:r w:rsidRPr="003E353B">
        <w:rPr>
          <w:rStyle w:val="CharSectno"/>
        </w:rPr>
        <w:t>96</w:t>
      </w:r>
      <w:r w:rsidR="003E353B" w:rsidRPr="003E353B">
        <w:rPr>
          <w:rStyle w:val="CharSectno"/>
        </w:rPr>
        <w:noBreakHyphen/>
      </w:r>
      <w:r w:rsidRPr="003E353B">
        <w:rPr>
          <w:rStyle w:val="CharSectno"/>
        </w:rPr>
        <w:t>7</w:t>
      </w:r>
      <w:r w:rsidRPr="00A933AA">
        <w:t xml:space="preserve">  Withdrawal of applications</w:t>
      </w:r>
      <w:bookmarkEnd w:id="184"/>
    </w:p>
    <w:p w:rsidR="007A0367" w:rsidRPr="00A933AA" w:rsidRDefault="007A0367">
      <w:pPr>
        <w:pStyle w:val="subsection"/>
      </w:pPr>
      <w:r w:rsidRPr="00A933AA">
        <w:tab/>
        <w:t>(1)</w:t>
      </w:r>
      <w:r w:rsidRPr="00A933AA">
        <w:tab/>
        <w:t>A person who has made an application to the Secretary under this Act may withdraw the application at any time before the Secretary makes a decision relating to the application.</w:t>
      </w:r>
    </w:p>
    <w:p w:rsidR="007A0367" w:rsidRPr="00A933AA" w:rsidRDefault="007A0367">
      <w:pPr>
        <w:pStyle w:val="subsection"/>
      </w:pPr>
      <w:r w:rsidRPr="00A933AA">
        <w:tab/>
        <w:t>(2)</w:t>
      </w:r>
      <w:r w:rsidRPr="00A933AA">
        <w:tab/>
        <w:t>If:</w:t>
      </w:r>
    </w:p>
    <w:p w:rsidR="007A0367" w:rsidRPr="00A933AA" w:rsidRDefault="007A0367">
      <w:pPr>
        <w:pStyle w:val="paragraph"/>
      </w:pPr>
      <w:r w:rsidRPr="00A933AA">
        <w:tab/>
        <w:t>(a)</w:t>
      </w:r>
      <w:r w:rsidRPr="00A933AA">
        <w:tab/>
        <w:t>this Act provides that an application under this Act is taken to be withdrawn if the application does not give further information, within a particular period, as requested by the Secretary; and</w:t>
      </w:r>
    </w:p>
    <w:p w:rsidR="007A0367" w:rsidRPr="00A933AA" w:rsidRDefault="007A0367">
      <w:pPr>
        <w:pStyle w:val="paragraph"/>
      </w:pPr>
      <w:r w:rsidRPr="00A933AA">
        <w:tab/>
        <w:t>(b)</w:t>
      </w:r>
      <w:r w:rsidRPr="00A933AA">
        <w:tab/>
        <w:t>the Secretary, at the applicant’s request, extends the period for giving the further information;</w:t>
      </w:r>
    </w:p>
    <w:p w:rsidR="007A0367" w:rsidRPr="00A933AA" w:rsidRDefault="007A0367">
      <w:pPr>
        <w:pStyle w:val="subsection2"/>
      </w:pPr>
      <w:r w:rsidRPr="00A933AA">
        <w:t>the application is not taken to be withdrawn unless the applicant does not give the further information within the period as extended.</w:t>
      </w:r>
    </w:p>
    <w:p w:rsidR="007A0367" w:rsidRPr="00A933AA" w:rsidRDefault="007A0367" w:rsidP="002D3F81">
      <w:pPr>
        <w:pStyle w:val="ActHead5"/>
      </w:pPr>
      <w:bookmarkStart w:id="185" w:name="_Toc116310425"/>
      <w:r w:rsidRPr="003E353B">
        <w:rPr>
          <w:rStyle w:val="CharSectno"/>
        </w:rPr>
        <w:t>96</w:t>
      </w:r>
      <w:r w:rsidR="003E353B" w:rsidRPr="003E353B">
        <w:rPr>
          <w:rStyle w:val="CharSectno"/>
        </w:rPr>
        <w:noBreakHyphen/>
      </w:r>
      <w:r w:rsidRPr="003E353B">
        <w:rPr>
          <w:rStyle w:val="CharSectno"/>
        </w:rPr>
        <w:t>13</w:t>
      </w:r>
      <w:r w:rsidRPr="00A933AA">
        <w:t xml:space="preserve">  Regulations</w:t>
      </w:r>
      <w:bookmarkEnd w:id="185"/>
    </w:p>
    <w:p w:rsidR="007A0367" w:rsidRPr="00A933AA" w:rsidRDefault="007A0367">
      <w:pPr>
        <w:pStyle w:val="subsection"/>
      </w:pPr>
      <w:r w:rsidRPr="00A933AA">
        <w:tab/>
      </w:r>
      <w:r w:rsidRPr="00A933AA">
        <w:tab/>
        <w:t>The Governor</w:t>
      </w:r>
      <w:r w:rsidR="003E353B">
        <w:noBreakHyphen/>
      </w:r>
      <w:r w:rsidRPr="00A933AA">
        <w:t>General may make regulations prescribing matters:</w:t>
      </w:r>
    </w:p>
    <w:p w:rsidR="007A0367" w:rsidRPr="00A933AA" w:rsidRDefault="007A0367">
      <w:pPr>
        <w:pStyle w:val="paragraph"/>
      </w:pPr>
      <w:r w:rsidRPr="00A933AA">
        <w:tab/>
        <w:t>(a)</w:t>
      </w:r>
      <w:r w:rsidRPr="00A933AA">
        <w:tab/>
        <w:t>required or permitted by this Act to be prescribed; or</w:t>
      </w:r>
    </w:p>
    <w:p w:rsidR="007A0367" w:rsidRPr="00A933AA" w:rsidRDefault="007A0367">
      <w:pPr>
        <w:pStyle w:val="paragraph"/>
      </w:pPr>
      <w:r w:rsidRPr="00A933AA">
        <w:tab/>
        <w:t>(b)</w:t>
      </w:r>
      <w:r w:rsidRPr="00A933AA">
        <w:tab/>
        <w:t>necessary or convenient to be prescribed for carrying out or giving effect to this Act.</w:t>
      </w:r>
    </w:p>
    <w:p w:rsidR="00F107EA" w:rsidRPr="00A933AA" w:rsidRDefault="00F107EA" w:rsidP="00F107EA">
      <w:pPr>
        <w:rPr>
          <w:lang w:eastAsia="en-AU"/>
        </w:rPr>
        <w:sectPr w:rsidR="00F107EA" w:rsidRPr="00A933AA" w:rsidSect="00772C3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7A0367" w:rsidRPr="00A933AA" w:rsidRDefault="007A0367" w:rsidP="002D3F81">
      <w:pPr>
        <w:pStyle w:val="ActHead1"/>
      </w:pPr>
      <w:bookmarkStart w:id="186" w:name="_Toc116310426"/>
      <w:r w:rsidRPr="003E353B">
        <w:rPr>
          <w:rStyle w:val="CharChapNo"/>
        </w:rPr>
        <w:t>Schedule</w:t>
      </w:r>
      <w:r w:rsidR="00E52078" w:rsidRPr="003E353B">
        <w:rPr>
          <w:rStyle w:val="CharChapNo"/>
        </w:rPr>
        <w:t> </w:t>
      </w:r>
      <w:r w:rsidRPr="003E353B">
        <w:rPr>
          <w:rStyle w:val="CharChapNo"/>
        </w:rPr>
        <w:t>1</w:t>
      </w:r>
      <w:r w:rsidRPr="00A933AA">
        <w:t>—</w:t>
      </w:r>
      <w:r w:rsidRPr="003E353B">
        <w:rPr>
          <w:rStyle w:val="CharChapText"/>
        </w:rPr>
        <w:t>Dictionary</w:t>
      </w:r>
      <w:bookmarkEnd w:id="186"/>
    </w:p>
    <w:p w:rsidR="007A0367" w:rsidRPr="00A933AA" w:rsidRDefault="007A0367">
      <w:pPr>
        <w:pStyle w:val="notemargin"/>
        <w:tabs>
          <w:tab w:val="left" w:pos="0"/>
        </w:tabs>
      </w:pPr>
      <w:r w:rsidRPr="00A933AA">
        <w:t>Note:</w:t>
      </w:r>
      <w:r w:rsidRPr="00A933AA">
        <w:tab/>
        <w:t>Section</w:t>
      </w:r>
      <w:r w:rsidR="00E52078" w:rsidRPr="00A933AA">
        <w:t> </w:t>
      </w:r>
      <w:r w:rsidRPr="00A933AA">
        <w:t>1</w:t>
      </w:r>
      <w:r w:rsidR="003E353B">
        <w:noBreakHyphen/>
      </w:r>
      <w:r w:rsidRPr="00A933AA">
        <w:t>3 describes how asterisks are used to identify terms that are defined in this Act.</w:t>
      </w:r>
    </w:p>
    <w:p w:rsidR="007A0367" w:rsidRPr="00A933AA" w:rsidRDefault="0059661A">
      <w:pPr>
        <w:pStyle w:val="Header"/>
      </w:pPr>
      <w:bookmarkStart w:id="187" w:name="f_Check_Lines_below"/>
      <w:bookmarkEnd w:id="187"/>
      <w:r w:rsidRPr="003E353B">
        <w:rPr>
          <w:rStyle w:val="CharPartNo"/>
        </w:rPr>
        <w:t xml:space="preserve"> </w:t>
      </w:r>
      <w:r w:rsidRPr="003E353B">
        <w:rPr>
          <w:rStyle w:val="CharPartText"/>
        </w:rPr>
        <w:t xml:space="preserve"> </w:t>
      </w:r>
    </w:p>
    <w:p w:rsidR="007A0367" w:rsidRPr="00A933AA" w:rsidRDefault="0059661A">
      <w:pPr>
        <w:pStyle w:val="Header"/>
      </w:pPr>
      <w:r w:rsidRPr="003E353B">
        <w:rPr>
          <w:rStyle w:val="CharDivNo"/>
        </w:rPr>
        <w:t xml:space="preserve"> </w:t>
      </w:r>
      <w:r w:rsidRPr="003E353B">
        <w:rPr>
          <w:rStyle w:val="CharDivText"/>
        </w:rPr>
        <w:t xml:space="preserve"> </w:t>
      </w:r>
    </w:p>
    <w:p w:rsidR="007A0367" w:rsidRPr="00A933AA" w:rsidRDefault="007A0367" w:rsidP="002D3F81">
      <w:pPr>
        <w:pStyle w:val="ActHead5"/>
      </w:pPr>
      <w:bookmarkStart w:id="188" w:name="_Toc116310427"/>
      <w:r w:rsidRPr="003E353B">
        <w:rPr>
          <w:rStyle w:val="CharSectno"/>
        </w:rPr>
        <w:t>1</w:t>
      </w:r>
      <w:r w:rsidRPr="00A933AA">
        <w:t xml:space="preserve">  Definitions</w:t>
      </w:r>
      <w:bookmarkEnd w:id="188"/>
    </w:p>
    <w:p w:rsidR="007A0367" w:rsidRPr="00A933AA" w:rsidRDefault="007A0367">
      <w:pPr>
        <w:pStyle w:val="subsection"/>
      </w:pPr>
      <w:r w:rsidRPr="00A933AA">
        <w:tab/>
      </w:r>
      <w:r w:rsidRPr="00A933AA">
        <w:tab/>
        <w:t>In this Act, unless the contrary intention appears:</w:t>
      </w:r>
    </w:p>
    <w:p w:rsidR="007C76CB" w:rsidRPr="00A933AA" w:rsidRDefault="007C76CB" w:rsidP="007C76CB">
      <w:pPr>
        <w:pStyle w:val="Definition"/>
      </w:pPr>
      <w:r w:rsidRPr="00A933AA">
        <w:rPr>
          <w:b/>
          <w:i/>
        </w:rPr>
        <w:t>accommodation bond</w:t>
      </w:r>
      <w:r w:rsidRPr="00A933AA">
        <w:t xml:space="preserve"> has the same meaning as in the </w:t>
      </w:r>
      <w:r w:rsidRPr="00A933AA">
        <w:rPr>
          <w:i/>
        </w:rPr>
        <w:t>Aged Care Act 1997</w:t>
      </w:r>
      <w:r w:rsidRPr="00A933AA">
        <w:t>.</w:t>
      </w:r>
    </w:p>
    <w:p w:rsidR="007A0367" w:rsidRPr="00A933AA" w:rsidRDefault="007A0367">
      <w:pPr>
        <w:pStyle w:val="Definition"/>
        <w:rPr>
          <w:b/>
          <w:i/>
        </w:rPr>
      </w:pPr>
      <w:r w:rsidRPr="00A933AA">
        <w:rPr>
          <w:b/>
          <w:i/>
        </w:rPr>
        <w:t>accommodation bond agreement</w:t>
      </w:r>
      <w:r w:rsidRPr="00A933AA">
        <w:t xml:space="preserve"> has the meaning given in section</w:t>
      </w:r>
      <w:r w:rsidR="00E52078" w:rsidRPr="00A933AA">
        <w:t> </w:t>
      </w:r>
      <w:r w:rsidRPr="00A933AA">
        <w:t>57</w:t>
      </w:r>
      <w:r w:rsidR="003E353B">
        <w:noBreakHyphen/>
      </w:r>
      <w:r w:rsidRPr="00A933AA">
        <w:t>9.</w:t>
      </w:r>
    </w:p>
    <w:p w:rsidR="007C76CB" w:rsidRPr="00A933AA" w:rsidRDefault="007C76CB" w:rsidP="007C76CB">
      <w:pPr>
        <w:pStyle w:val="Definition"/>
      </w:pPr>
      <w:r w:rsidRPr="00A933AA">
        <w:rPr>
          <w:b/>
          <w:i/>
        </w:rPr>
        <w:t>accommodation bond balance</w:t>
      </w:r>
      <w:r w:rsidRPr="00A933AA">
        <w:rPr>
          <w:i/>
        </w:rPr>
        <w:t xml:space="preserve"> </w:t>
      </w:r>
      <w:r w:rsidRPr="00A933AA">
        <w:t xml:space="preserve">has the same meaning as in the </w:t>
      </w:r>
      <w:r w:rsidRPr="00A933AA">
        <w:rPr>
          <w:i/>
        </w:rPr>
        <w:t>Aged Care Act 1997</w:t>
      </w:r>
      <w:r w:rsidRPr="00A933AA">
        <w:t>.</w:t>
      </w:r>
    </w:p>
    <w:p w:rsidR="007C76CB" w:rsidRPr="00A933AA" w:rsidRDefault="007C76CB" w:rsidP="007C76CB">
      <w:pPr>
        <w:pStyle w:val="Definition"/>
      </w:pPr>
      <w:r w:rsidRPr="00A933AA">
        <w:rPr>
          <w:b/>
          <w:i/>
        </w:rPr>
        <w:t>accommodation charge</w:t>
      </w:r>
      <w:r w:rsidRPr="00A933AA">
        <w:t xml:space="preserve"> has the same meaning as in the </w:t>
      </w:r>
      <w:r w:rsidRPr="00A933AA">
        <w:rPr>
          <w:i/>
        </w:rPr>
        <w:t>Aged Care Act 1997</w:t>
      </w:r>
      <w:r w:rsidRPr="00A933AA">
        <w:t>.</w:t>
      </w:r>
    </w:p>
    <w:p w:rsidR="007A0367" w:rsidRPr="00A933AA" w:rsidRDefault="007A0367">
      <w:pPr>
        <w:pStyle w:val="Definition"/>
      </w:pPr>
      <w:r w:rsidRPr="00A933AA">
        <w:rPr>
          <w:b/>
          <w:i/>
        </w:rPr>
        <w:t>accommodation charge agreement</w:t>
      </w:r>
      <w:r w:rsidRPr="00A933AA">
        <w:t xml:space="preserve"> has the meaning given by section</w:t>
      </w:r>
      <w:r w:rsidR="00E52078" w:rsidRPr="00A933AA">
        <w:t> </w:t>
      </w:r>
      <w:r w:rsidRPr="00A933AA">
        <w:t>57A</w:t>
      </w:r>
      <w:r w:rsidR="003E353B">
        <w:noBreakHyphen/>
      </w:r>
      <w:r w:rsidRPr="00A933AA">
        <w:t>3.</w:t>
      </w:r>
    </w:p>
    <w:p w:rsidR="007C76CB" w:rsidRPr="00A933AA" w:rsidRDefault="007C76CB" w:rsidP="007C76CB">
      <w:pPr>
        <w:pStyle w:val="Definition"/>
      </w:pPr>
      <w:r w:rsidRPr="00A933AA">
        <w:rPr>
          <w:b/>
          <w:i/>
        </w:rPr>
        <w:t>accreditation requirement</w:t>
      </w:r>
      <w:r w:rsidRPr="00A933AA">
        <w:t xml:space="preserve"> has the same meaning as in the </w:t>
      </w:r>
      <w:r w:rsidRPr="00A933AA">
        <w:rPr>
          <w:i/>
        </w:rPr>
        <w:t>Aged Care Act 1997</w:t>
      </w:r>
      <w:r w:rsidRPr="00A933AA">
        <w:t>.</w:t>
      </w:r>
    </w:p>
    <w:p w:rsidR="007A0367" w:rsidRPr="00A933AA" w:rsidRDefault="007A0367">
      <w:pPr>
        <w:pStyle w:val="Definition"/>
      </w:pPr>
      <w:r w:rsidRPr="00A933AA">
        <w:rPr>
          <w:b/>
          <w:i/>
        </w:rPr>
        <w:t xml:space="preserve">aged care </w:t>
      </w:r>
      <w:r w:rsidRPr="00A933AA">
        <w:t>means care of one or more of the following types:</w:t>
      </w:r>
    </w:p>
    <w:p w:rsidR="007A0367" w:rsidRPr="00A933AA" w:rsidRDefault="007A0367">
      <w:pPr>
        <w:pStyle w:val="paragraph"/>
      </w:pPr>
      <w:r w:rsidRPr="00A933AA">
        <w:tab/>
        <w:t>(a)</w:t>
      </w:r>
      <w:r w:rsidRPr="00A933AA">
        <w:tab/>
        <w:t>residential care;</w:t>
      </w:r>
    </w:p>
    <w:p w:rsidR="007A0367" w:rsidRPr="00A933AA" w:rsidRDefault="007A0367">
      <w:pPr>
        <w:pStyle w:val="paragraph"/>
      </w:pPr>
      <w:r w:rsidRPr="00A933AA">
        <w:tab/>
        <w:t>(b)</w:t>
      </w:r>
      <w:r w:rsidRPr="00A933AA">
        <w:tab/>
      </w:r>
      <w:r w:rsidR="003E0874" w:rsidRPr="00A933AA">
        <w:t xml:space="preserve">home </w:t>
      </w:r>
      <w:r w:rsidRPr="00A933AA">
        <w:t>care;</w:t>
      </w:r>
    </w:p>
    <w:p w:rsidR="007A0367" w:rsidRPr="00A933AA" w:rsidRDefault="007A0367">
      <w:pPr>
        <w:pStyle w:val="paragraph"/>
      </w:pPr>
      <w:r w:rsidRPr="00A933AA">
        <w:tab/>
        <w:t>(c)</w:t>
      </w:r>
      <w:r w:rsidRPr="00A933AA">
        <w:tab/>
        <w:t>flexible care.</w:t>
      </w:r>
    </w:p>
    <w:p w:rsidR="007A0367" w:rsidRPr="00A933AA" w:rsidRDefault="007A0367">
      <w:pPr>
        <w:pStyle w:val="Definition"/>
      </w:pPr>
      <w:r w:rsidRPr="00A933AA">
        <w:rPr>
          <w:b/>
          <w:i/>
        </w:rPr>
        <w:t>aged care service</w:t>
      </w:r>
      <w:r w:rsidRPr="00A933AA">
        <w:t xml:space="preserve"> means an undertaking through which </w:t>
      </w:r>
      <w:r w:rsidR="003E353B" w:rsidRPr="003E353B">
        <w:rPr>
          <w:position w:val="6"/>
          <w:sz w:val="16"/>
        </w:rPr>
        <w:t>*</w:t>
      </w:r>
      <w:r w:rsidRPr="00A933AA">
        <w:t>aged care is provided.</w:t>
      </w:r>
    </w:p>
    <w:p w:rsidR="009E4989" w:rsidRPr="00A933AA" w:rsidRDefault="009E4989" w:rsidP="009E4989">
      <w:pPr>
        <w:pStyle w:val="Definition"/>
      </w:pPr>
      <w:r w:rsidRPr="00A933AA">
        <w:rPr>
          <w:b/>
          <w:i/>
        </w:rPr>
        <w:t>approved provider</w:t>
      </w:r>
      <w:r w:rsidRPr="00A933AA">
        <w:t xml:space="preserve"> has the same meaning as in the </w:t>
      </w:r>
      <w:r w:rsidR="003E353B" w:rsidRPr="003E353B">
        <w:rPr>
          <w:position w:val="6"/>
          <w:sz w:val="16"/>
        </w:rPr>
        <w:t>*</w:t>
      </w:r>
      <w:r w:rsidRPr="00A933AA">
        <w:t>Quality and Safety Commission Act.</w:t>
      </w:r>
    </w:p>
    <w:p w:rsidR="007A0367" w:rsidRPr="00A933AA" w:rsidRDefault="007A0367">
      <w:pPr>
        <w:pStyle w:val="Definition"/>
      </w:pPr>
      <w:r w:rsidRPr="00A933AA">
        <w:rPr>
          <w:b/>
          <w:i/>
        </w:rPr>
        <w:t>assisted resident</w:t>
      </w:r>
      <w:r w:rsidRPr="00A933AA">
        <w:t xml:space="preserve"> has the meaning given by section</w:t>
      </w:r>
      <w:r w:rsidR="00E52078" w:rsidRPr="00A933AA">
        <w:t> </w:t>
      </w:r>
      <w:r w:rsidRPr="00A933AA">
        <w:t>44</w:t>
      </w:r>
      <w:r w:rsidR="003E353B">
        <w:noBreakHyphen/>
      </w:r>
      <w:r w:rsidRPr="00A933AA">
        <w:t>8.</w:t>
      </w:r>
    </w:p>
    <w:p w:rsidR="003749C6" w:rsidRPr="00A933AA" w:rsidRDefault="003749C6" w:rsidP="003749C6">
      <w:pPr>
        <w:pStyle w:val="Definition"/>
      </w:pPr>
      <w:r w:rsidRPr="00A933AA">
        <w:rPr>
          <w:b/>
          <w:i/>
        </w:rPr>
        <w:t>Australia</w:t>
      </w:r>
      <w:r w:rsidRPr="00A933AA">
        <w:t>, when used in a geographical sense,</w:t>
      </w:r>
      <w:r w:rsidRPr="00A933AA">
        <w:rPr>
          <w:b/>
          <w:i/>
        </w:rPr>
        <w:t xml:space="preserve"> </w:t>
      </w:r>
      <w:r w:rsidRPr="00A933AA">
        <w:t>includes Norfolk Island, the Territory of Cocos (Keeling) Islands and the Territory of Christmas Island.</w:t>
      </w:r>
    </w:p>
    <w:p w:rsidR="007A0367" w:rsidRPr="00A933AA" w:rsidRDefault="007A0367">
      <w:pPr>
        <w:pStyle w:val="Definition"/>
      </w:pPr>
      <w:r w:rsidRPr="00A933AA">
        <w:rPr>
          <w:b/>
          <w:i/>
        </w:rPr>
        <w:t>authority of a State or Territory</w:t>
      </w:r>
      <w:r w:rsidRPr="00A933AA">
        <w:t xml:space="preserve"> means a body established for a public purpose by or under a law of a State or Territory.</w:t>
      </w:r>
    </w:p>
    <w:p w:rsidR="007A0367" w:rsidRPr="00A933AA" w:rsidRDefault="007A0367" w:rsidP="002E370B">
      <w:pPr>
        <w:pStyle w:val="Definition"/>
        <w:keepLines/>
      </w:pPr>
      <w:r w:rsidRPr="00A933AA">
        <w:rPr>
          <w:b/>
          <w:i/>
        </w:rPr>
        <w:t>basic age pension amount</w:t>
      </w:r>
      <w:r w:rsidRPr="00A933AA">
        <w:t xml:space="preserve"> means the annual maximum basic rate under point 1064</w:t>
      </w:r>
      <w:r w:rsidR="003E353B">
        <w:noBreakHyphen/>
      </w:r>
      <w:r w:rsidRPr="00A933AA">
        <w:t xml:space="preserve">B1 of the </w:t>
      </w:r>
      <w:r w:rsidRPr="00A933AA">
        <w:rPr>
          <w:i/>
        </w:rPr>
        <w:t>Social Security Act 1991</w:t>
      </w:r>
      <w:r w:rsidRPr="00A933AA">
        <w:t xml:space="preserve"> that applies to a person who is not a member of a couple within the meaning of that section.</w:t>
      </w:r>
    </w:p>
    <w:p w:rsidR="007A0367" w:rsidRPr="00A933AA" w:rsidRDefault="007A0367">
      <w:pPr>
        <w:pStyle w:val="Definition"/>
        <w:rPr>
          <w:i/>
        </w:rPr>
      </w:pPr>
      <w:r w:rsidRPr="00A933AA">
        <w:rPr>
          <w:b/>
          <w:i/>
        </w:rPr>
        <w:t xml:space="preserve">capital repayment deduction </w:t>
      </w:r>
      <w:r w:rsidRPr="00A933AA">
        <w:t>is an amount deducted, in accordance with section</w:t>
      </w:r>
      <w:r w:rsidR="00E52078" w:rsidRPr="00A933AA">
        <w:t> </w:t>
      </w:r>
      <w:r w:rsidRPr="00A933AA">
        <w:t>43</w:t>
      </w:r>
      <w:r w:rsidR="003E353B">
        <w:noBreakHyphen/>
      </w:r>
      <w:r w:rsidRPr="00A933AA">
        <w:t xml:space="preserve">6, from an amount of </w:t>
      </w:r>
      <w:r w:rsidR="003E353B" w:rsidRPr="003E353B">
        <w:rPr>
          <w:position w:val="6"/>
          <w:sz w:val="16"/>
        </w:rPr>
        <w:t>*</w:t>
      </w:r>
      <w:r w:rsidRPr="00A933AA">
        <w:t xml:space="preserve">residential care subsidy otherwise payable under </w:t>
      </w:r>
      <w:r w:rsidR="008A2154">
        <w:t>Division 4</w:t>
      </w:r>
      <w:r w:rsidRPr="00A933AA">
        <w:t>3.</w:t>
      </w:r>
    </w:p>
    <w:p w:rsidR="007A0367" w:rsidRPr="00A933AA" w:rsidRDefault="007A0367">
      <w:pPr>
        <w:pStyle w:val="Definition"/>
      </w:pPr>
      <w:r w:rsidRPr="00A933AA">
        <w:rPr>
          <w:b/>
          <w:i/>
        </w:rPr>
        <w:t>care</w:t>
      </w:r>
      <w:r w:rsidRPr="00A933AA">
        <w:t xml:space="preserve"> means services, or accommodation and services, provided to a person whose physical, mental or social functioning is affected to such a degree that the person cannot maintain himself or herself independently.</w:t>
      </w:r>
    </w:p>
    <w:p w:rsidR="007F3DB5" w:rsidRPr="00A933AA" w:rsidRDefault="007F3DB5" w:rsidP="007F3DB5">
      <w:pPr>
        <w:pStyle w:val="Definition"/>
      </w:pPr>
      <w:r w:rsidRPr="00A933AA">
        <w:rPr>
          <w:b/>
          <w:i/>
        </w:rPr>
        <w:t>Chief Executive Centrelink</w:t>
      </w:r>
      <w:r w:rsidRPr="00A933AA">
        <w:t xml:space="preserve"> has the same meaning as in the </w:t>
      </w:r>
      <w:r w:rsidRPr="00A933AA">
        <w:rPr>
          <w:i/>
        </w:rPr>
        <w:t>Human Services (Centrelink) Act 1997</w:t>
      </w:r>
      <w:r w:rsidRPr="00A933AA">
        <w:t>.</w:t>
      </w:r>
    </w:p>
    <w:p w:rsidR="007F3DB5" w:rsidRPr="00A933AA" w:rsidRDefault="007F3DB5" w:rsidP="007F3DB5">
      <w:pPr>
        <w:pStyle w:val="Definition"/>
      </w:pPr>
      <w:r w:rsidRPr="00A933AA">
        <w:rPr>
          <w:b/>
          <w:i/>
        </w:rPr>
        <w:t>Chief Executive Medicare</w:t>
      </w:r>
      <w:r w:rsidRPr="00A933AA">
        <w:t xml:space="preserve"> has the same meaning as in the </w:t>
      </w:r>
      <w:r w:rsidRPr="00A933AA">
        <w:rPr>
          <w:i/>
        </w:rPr>
        <w:t>Human Services (Medicare) Act 1973</w:t>
      </w:r>
      <w:r w:rsidRPr="00A933AA">
        <w:t>.</w:t>
      </w:r>
    </w:p>
    <w:p w:rsidR="001B21CD" w:rsidRPr="00A933AA" w:rsidRDefault="001B21CD" w:rsidP="001B21CD">
      <w:pPr>
        <w:pStyle w:val="Definition"/>
      </w:pPr>
      <w:r w:rsidRPr="00A933AA">
        <w:rPr>
          <w:b/>
          <w:i/>
        </w:rPr>
        <w:t>classification level</w:t>
      </w:r>
      <w:r w:rsidRPr="00A933AA">
        <w:t xml:space="preserve"> has the same meaning as in the </w:t>
      </w:r>
      <w:r w:rsidRPr="00A933AA">
        <w:rPr>
          <w:i/>
        </w:rPr>
        <w:t>Aged Care Act 1997</w:t>
      </w:r>
      <w:r w:rsidRPr="00A933AA">
        <w:t>.</w:t>
      </w:r>
    </w:p>
    <w:p w:rsidR="007A0367" w:rsidRPr="00A933AA" w:rsidRDefault="007A0367">
      <w:pPr>
        <w:pStyle w:val="Definition"/>
      </w:pPr>
      <w:r w:rsidRPr="00A933AA">
        <w:rPr>
          <w:b/>
          <w:i/>
        </w:rPr>
        <w:t>close relation</w:t>
      </w:r>
      <w:r w:rsidRPr="00A933AA">
        <w:t xml:space="preserve"> has the meaning given in section</w:t>
      </w:r>
      <w:r w:rsidR="00E52078" w:rsidRPr="00A933AA">
        <w:t> </w:t>
      </w:r>
      <w:r w:rsidRPr="00A933AA">
        <w:t>44</w:t>
      </w:r>
      <w:r w:rsidR="003E353B">
        <w:noBreakHyphen/>
      </w:r>
      <w:r w:rsidRPr="00A933AA">
        <w:t>11.</w:t>
      </w:r>
    </w:p>
    <w:p w:rsidR="007A0367" w:rsidRPr="00A933AA" w:rsidRDefault="007A0367">
      <w:pPr>
        <w:pStyle w:val="Definition"/>
      </w:pPr>
      <w:r w:rsidRPr="00A933AA">
        <w:rPr>
          <w:b/>
          <w:i/>
        </w:rPr>
        <w:t>concessional resident</w:t>
      </w:r>
      <w:r w:rsidRPr="00A933AA">
        <w:t xml:space="preserve"> has the meaning given by section</w:t>
      </w:r>
      <w:r w:rsidR="00E52078" w:rsidRPr="00A933AA">
        <w:t> </w:t>
      </w:r>
      <w:r w:rsidRPr="00A933AA">
        <w:t>44</w:t>
      </w:r>
      <w:r w:rsidR="003E353B">
        <w:noBreakHyphen/>
      </w:r>
      <w:r w:rsidRPr="00A933AA">
        <w:t>7.</w:t>
      </w:r>
    </w:p>
    <w:p w:rsidR="001B21CD" w:rsidRPr="00A933AA" w:rsidRDefault="001B21CD" w:rsidP="001B21CD">
      <w:pPr>
        <w:pStyle w:val="Definition"/>
      </w:pPr>
      <w:r w:rsidRPr="00A933AA">
        <w:rPr>
          <w:b/>
          <w:i/>
        </w:rPr>
        <w:t>continuing care recipient</w:t>
      </w:r>
      <w:r w:rsidRPr="00A933AA">
        <w:t xml:space="preserve"> has the same meaning as in the </w:t>
      </w:r>
      <w:r w:rsidRPr="00A933AA">
        <w:rPr>
          <w:i/>
        </w:rPr>
        <w:t>Aged Care Act 1997</w:t>
      </w:r>
      <w:r w:rsidRPr="00A933AA">
        <w:t>.</w:t>
      </w:r>
    </w:p>
    <w:p w:rsidR="007A0367" w:rsidRPr="00A933AA" w:rsidRDefault="007A0367">
      <w:pPr>
        <w:pStyle w:val="Definition"/>
        <w:keepNext/>
        <w:keepLines/>
      </w:pPr>
      <w:r w:rsidRPr="00A933AA">
        <w:rPr>
          <w:b/>
          <w:i/>
        </w:rPr>
        <w:t>daily income tested reduction</w:t>
      </w:r>
      <w:r w:rsidRPr="00A933AA">
        <w:t xml:space="preserve"> has the meaning given in step 4 of the income tested reduction calculator in section</w:t>
      </w:r>
      <w:r w:rsidR="00E52078" w:rsidRPr="00A933AA">
        <w:t> </w:t>
      </w:r>
      <w:r w:rsidRPr="00A933AA">
        <w:t>44</w:t>
      </w:r>
      <w:r w:rsidR="003E353B">
        <w:noBreakHyphen/>
      </w:r>
      <w:r w:rsidRPr="00A933AA">
        <w:t>21. However, section</w:t>
      </w:r>
      <w:r w:rsidR="00E52078" w:rsidRPr="00A933AA">
        <w:t> </w:t>
      </w:r>
      <w:r w:rsidRPr="00A933AA">
        <w:t>44</w:t>
      </w:r>
      <w:r w:rsidR="003E353B">
        <w:noBreakHyphen/>
      </w:r>
      <w:r w:rsidRPr="00A933AA">
        <w:t>22 or 44</w:t>
      </w:r>
      <w:r w:rsidR="003E353B">
        <w:noBreakHyphen/>
      </w:r>
      <w:r w:rsidRPr="00A933AA">
        <w:t>23</w:t>
      </w:r>
      <w:r w:rsidR="00BF5C99" w:rsidRPr="00A933AA">
        <w:t> </w:t>
      </w:r>
      <w:r w:rsidRPr="00A933AA">
        <w:t>may affect the meaning of this term in certain cases.</w:t>
      </w:r>
    </w:p>
    <w:p w:rsidR="007A0367" w:rsidRPr="00A933AA" w:rsidRDefault="007A0367">
      <w:pPr>
        <w:pStyle w:val="Definition"/>
      </w:pPr>
      <w:r w:rsidRPr="00A933AA">
        <w:rPr>
          <w:b/>
          <w:i/>
        </w:rPr>
        <w:t>dependent child</w:t>
      </w:r>
      <w:r w:rsidRPr="00A933AA">
        <w:t xml:space="preserve"> has the meaning given in section</w:t>
      </w:r>
      <w:r w:rsidR="00E52078" w:rsidRPr="00A933AA">
        <w:t> </w:t>
      </w:r>
      <w:r w:rsidRPr="00A933AA">
        <w:t>44</w:t>
      </w:r>
      <w:r w:rsidR="003E353B">
        <w:noBreakHyphen/>
      </w:r>
      <w:r w:rsidRPr="00A933AA">
        <w:t>11.</w:t>
      </w:r>
    </w:p>
    <w:p w:rsidR="001B21CD" w:rsidRPr="00A933AA" w:rsidRDefault="001B21CD" w:rsidP="001B21CD">
      <w:pPr>
        <w:pStyle w:val="Definition"/>
      </w:pPr>
      <w:r w:rsidRPr="00A933AA">
        <w:rPr>
          <w:b/>
          <w:i/>
        </w:rPr>
        <w:t>distinct part</w:t>
      </w:r>
      <w:r w:rsidRPr="00A933AA">
        <w:t xml:space="preserve"> has the same meaning as in the </w:t>
      </w:r>
      <w:r w:rsidRPr="00A933AA">
        <w:rPr>
          <w:i/>
        </w:rPr>
        <w:t>Aged Care Act 1997</w:t>
      </w:r>
      <w:r w:rsidRPr="00A933AA">
        <w:t>.</w:t>
      </w:r>
    </w:p>
    <w:p w:rsidR="007A0367" w:rsidRPr="00A933AA" w:rsidRDefault="007A0367">
      <w:pPr>
        <w:pStyle w:val="Definition"/>
      </w:pPr>
      <w:r w:rsidRPr="00A933AA">
        <w:rPr>
          <w:b/>
          <w:i/>
        </w:rPr>
        <w:t>entry</w:t>
      </w:r>
      <w:r w:rsidRPr="00A933AA">
        <w:t xml:space="preserve">, in relation to a person and an </w:t>
      </w:r>
      <w:r w:rsidR="003E353B" w:rsidRPr="003E353B">
        <w:rPr>
          <w:position w:val="6"/>
          <w:sz w:val="16"/>
        </w:rPr>
        <w:t>*</w:t>
      </w:r>
      <w:r w:rsidRPr="00A933AA">
        <w:t>aged care service, means the commencement of the provision of care to the person through that aged care service.</w:t>
      </w:r>
    </w:p>
    <w:p w:rsidR="00590B4C" w:rsidRPr="00A933AA" w:rsidRDefault="00590B4C" w:rsidP="00590B4C">
      <w:pPr>
        <w:pStyle w:val="Definition"/>
      </w:pPr>
      <w:r w:rsidRPr="00A933AA">
        <w:rPr>
          <w:b/>
          <w:i/>
        </w:rPr>
        <w:t>entry contribution</w:t>
      </w:r>
      <w:r w:rsidRPr="00A933AA">
        <w:t xml:space="preserve">, relating to a care recipient, means any payment, made before </w:t>
      </w:r>
      <w:r w:rsidR="003E353B">
        <w:t>1 October</w:t>
      </w:r>
      <w:r w:rsidRPr="00A933AA">
        <w:t xml:space="preserve"> 1997, of money or other valuable consideration required by an </w:t>
      </w:r>
      <w:r w:rsidR="003E353B" w:rsidRPr="003E353B">
        <w:rPr>
          <w:position w:val="6"/>
          <w:sz w:val="16"/>
        </w:rPr>
        <w:t>*</w:t>
      </w:r>
      <w:r w:rsidRPr="00A933AA">
        <w:t xml:space="preserve">operator to be given or loaned in return for, or in contemplation of, </w:t>
      </w:r>
      <w:r w:rsidR="003E353B" w:rsidRPr="003E353B">
        <w:rPr>
          <w:position w:val="6"/>
          <w:sz w:val="16"/>
        </w:rPr>
        <w:t>*</w:t>
      </w:r>
      <w:r w:rsidRPr="00A933AA">
        <w:t xml:space="preserve">entry of the care recipient to a hostel (within the meaning of the </w:t>
      </w:r>
      <w:r w:rsidRPr="00A933AA">
        <w:rPr>
          <w:i/>
        </w:rPr>
        <w:t>Aged or Disabled Persons Care Act 1954</w:t>
      </w:r>
      <w:r w:rsidRPr="00A933AA">
        <w:t>).</w:t>
      </w:r>
    </w:p>
    <w:p w:rsidR="00183C38" w:rsidRPr="00A933AA" w:rsidRDefault="00183C38" w:rsidP="00183C38">
      <w:pPr>
        <w:pStyle w:val="Definition"/>
      </w:pPr>
      <w:r w:rsidRPr="00A933AA">
        <w:rPr>
          <w:b/>
          <w:i/>
        </w:rPr>
        <w:t>extended hospital leave</w:t>
      </w:r>
      <w:r w:rsidRPr="00A933AA">
        <w:t>, in relation to a care recipient provided with residential care, means:</w:t>
      </w:r>
    </w:p>
    <w:p w:rsidR="00183C38" w:rsidRPr="00A933AA" w:rsidRDefault="00183C38" w:rsidP="00183C38">
      <w:pPr>
        <w:pStyle w:val="paragraph"/>
      </w:pPr>
      <w:r w:rsidRPr="00A933AA">
        <w:tab/>
        <w:t>(a)</w:t>
      </w:r>
      <w:r w:rsidRPr="00A933AA">
        <w:tab/>
        <w:t>leave taken by the care recipient under subsection</w:t>
      </w:r>
      <w:r w:rsidR="00E52078" w:rsidRPr="00A933AA">
        <w:t> </w:t>
      </w:r>
      <w:r w:rsidRPr="00A933AA">
        <w:t>42</w:t>
      </w:r>
      <w:r w:rsidR="003E353B">
        <w:noBreakHyphen/>
      </w:r>
      <w:r w:rsidRPr="00A933AA">
        <w:t>2(2) for a continuous period of 30 days or more; and</w:t>
      </w:r>
    </w:p>
    <w:p w:rsidR="00183C38" w:rsidRPr="00A933AA" w:rsidRDefault="00183C38" w:rsidP="00183C38">
      <w:pPr>
        <w:pStyle w:val="paragraph"/>
      </w:pPr>
      <w:r w:rsidRPr="00A933AA">
        <w:tab/>
        <w:t>(b)</w:t>
      </w:r>
      <w:r w:rsidRPr="00A933AA">
        <w:tab/>
        <w:t>leave taken by the care recipient for a continuous period of 30 days or more, first under subsection</w:t>
      </w:r>
      <w:r w:rsidR="00E52078" w:rsidRPr="00A933AA">
        <w:t> </w:t>
      </w:r>
      <w:r w:rsidRPr="00A933AA">
        <w:t>42</w:t>
      </w:r>
      <w:r w:rsidR="003E353B">
        <w:noBreakHyphen/>
      </w:r>
      <w:r w:rsidRPr="00A933AA">
        <w:t>2(2) and later under subsection</w:t>
      </w:r>
      <w:r w:rsidR="00E52078" w:rsidRPr="00A933AA">
        <w:t> </w:t>
      </w:r>
      <w:r w:rsidRPr="00A933AA">
        <w:t>42</w:t>
      </w:r>
      <w:r w:rsidR="003E353B">
        <w:noBreakHyphen/>
      </w:r>
      <w:r w:rsidRPr="00A933AA">
        <w:t>2(3A).</w:t>
      </w:r>
    </w:p>
    <w:p w:rsidR="001B21CD" w:rsidRPr="00A933AA" w:rsidRDefault="001B21CD" w:rsidP="001B21CD">
      <w:pPr>
        <w:pStyle w:val="Definition"/>
      </w:pPr>
      <w:r w:rsidRPr="00A933AA">
        <w:rPr>
          <w:b/>
          <w:i/>
        </w:rPr>
        <w:t>extra service agreement</w:t>
      </w:r>
      <w:r w:rsidRPr="00A933AA">
        <w:t xml:space="preserve"> has the same meaning as in the </w:t>
      </w:r>
      <w:r w:rsidRPr="00A933AA">
        <w:rPr>
          <w:i/>
        </w:rPr>
        <w:t>Aged Care Act 1997</w:t>
      </w:r>
      <w:r w:rsidRPr="00A933AA">
        <w:t>.</w:t>
      </w:r>
    </w:p>
    <w:p w:rsidR="001B21CD" w:rsidRPr="00A933AA" w:rsidRDefault="001B21CD" w:rsidP="001B21CD">
      <w:pPr>
        <w:pStyle w:val="Definition"/>
      </w:pPr>
      <w:r w:rsidRPr="00A933AA">
        <w:rPr>
          <w:b/>
          <w:i/>
        </w:rPr>
        <w:t>extra service place</w:t>
      </w:r>
      <w:r w:rsidRPr="00A933AA">
        <w:t xml:space="preserve"> has the same meaning as in the </w:t>
      </w:r>
      <w:r w:rsidRPr="00A933AA">
        <w:rPr>
          <w:i/>
        </w:rPr>
        <w:t>Aged Care Act 1997</w:t>
      </w:r>
      <w:r w:rsidRPr="00A933AA">
        <w:t>.</w:t>
      </w:r>
    </w:p>
    <w:p w:rsidR="001B21CD" w:rsidRPr="00A933AA" w:rsidRDefault="001B21CD" w:rsidP="001B21CD">
      <w:pPr>
        <w:pStyle w:val="Definition"/>
      </w:pPr>
      <w:r w:rsidRPr="00A933AA">
        <w:rPr>
          <w:b/>
          <w:i/>
        </w:rPr>
        <w:t>extra service status</w:t>
      </w:r>
      <w:r w:rsidRPr="00A933AA">
        <w:t xml:space="preserve"> has the same meaning as in the </w:t>
      </w:r>
      <w:r w:rsidRPr="00A933AA">
        <w:rPr>
          <w:i/>
        </w:rPr>
        <w:t>Aged Care Act 1997</w:t>
      </w:r>
      <w:r w:rsidRPr="00A933AA">
        <w:t>.</w:t>
      </w:r>
    </w:p>
    <w:p w:rsidR="007A0367" w:rsidRPr="00A933AA" w:rsidRDefault="007A0367">
      <w:pPr>
        <w:pStyle w:val="Definition"/>
      </w:pPr>
      <w:r w:rsidRPr="00A933AA">
        <w:rPr>
          <w:b/>
          <w:i/>
        </w:rPr>
        <w:t>flexible care</w:t>
      </w:r>
      <w:r w:rsidRPr="00A933AA">
        <w:t xml:space="preserve"> has the meaning given by section</w:t>
      </w:r>
      <w:r w:rsidR="00E52078" w:rsidRPr="00A933AA">
        <w:t> </w:t>
      </w:r>
      <w:r w:rsidRPr="00A933AA">
        <w:t>49</w:t>
      </w:r>
      <w:r w:rsidR="003E353B">
        <w:noBreakHyphen/>
      </w:r>
      <w:r w:rsidRPr="00A933AA">
        <w:t>3.</w:t>
      </w:r>
    </w:p>
    <w:p w:rsidR="007A0367" w:rsidRPr="00A933AA" w:rsidRDefault="007A0367">
      <w:pPr>
        <w:pStyle w:val="Definition"/>
      </w:pPr>
      <w:r w:rsidRPr="00A933AA">
        <w:rPr>
          <w:b/>
          <w:i/>
        </w:rPr>
        <w:t>flexible care service</w:t>
      </w:r>
      <w:r w:rsidRPr="00A933AA">
        <w:t xml:space="preserve"> means an undertaking through which flexible care is provided.</w:t>
      </w:r>
    </w:p>
    <w:p w:rsidR="007A0367" w:rsidRPr="00A933AA" w:rsidRDefault="007A0367">
      <w:pPr>
        <w:pStyle w:val="Definition"/>
      </w:pPr>
      <w:r w:rsidRPr="00A933AA">
        <w:rPr>
          <w:b/>
          <w:i/>
        </w:rPr>
        <w:t>flexible care subsidy</w:t>
      </w:r>
      <w:r w:rsidRPr="00A933AA">
        <w:t xml:space="preserve"> means a subsidy payable under Part</w:t>
      </w:r>
      <w:r w:rsidR="00E52078" w:rsidRPr="00A933AA">
        <w:t> </w:t>
      </w:r>
      <w:r w:rsidRPr="00A933AA">
        <w:t>3.3.</w:t>
      </w:r>
    </w:p>
    <w:p w:rsidR="003E0874" w:rsidRPr="00A933AA" w:rsidRDefault="003E0874" w:rsidP="003E0874">
      <w:pPr>
        <w:pStyle w:val="Definition"/>
      </w:pPr>
      <w:r w:rsidRPr="00A933AA">
        <w:rPr>
          <w:b/>
          <w:i/>
        </w:rPr>
        <w:t>home care</w:t>
      </w:r>
      <w:r w:rsidRPr="00A933AA">
        <w:t xml:space="preserve"> has the meaning given by section</w:t>
      </w:r>
      <w:r w:rsidR="00E52078" w:rsidRPr="00A933AA">
        <w:t> </w:t>
      </w:r>
      <w:r w:rsidRPr="00A933AA">
        <w:t>45</w:t>
      </w:r>
      <w:r w:rsidR="003E353B">
        <w:noBreakHyphen/>
      </w:r>
      <w:r w:rsidRPr="00A933AA">
        <w:t>3.</w:t>
      </w:r>
    </w:p>
    <w:p w:rsidR="00233D20" w:rsidRPr="00A933AA" w:rsidRDefault="00233D20" w:rsidP="00233D20">
      <w:pPr>
        <w:pStyle w:val="Definition"/>
      </w:pPr>
      <w:r w:rsidRPr="00A933AA">
        <w:rPr>
          <w:b/>
          <w:i/>
        </w:rPr>
        <w:t>home care agreement</w:t>
      </w:r>
      <w:r w:rsidRPr="00A933AA">
        <w:t xml:space="preserve"> has the same meaning as in the </w:t>
      </w:r>
      <w:r w:rsidRPr="00A933AA">
        <w:rPr>
          <w:i/>
        </w:rPr>
        <w:t>Aged Care Act 1997</w:t>
      </w:r>
      <w:r w:rsidRPr="00A933AA">
        <w:t>.</w:t>
      </w:r>
    </w:p>
    <w:p w:rsidR="003E0874" w:rsidRPr="00A933AA" w:rsidRDefault="003E0874" w:rsidP="003E0874">
      <w:pPr>
        <w:pStyle w:val="Definition"/>
      </w:pPr>
      <w:r w:rsidRPr="00A933AA">
        <w:rPr>
          <w:b/>
          <w:i/>
        </w:rPr>
        <w:t>home care service</w:t>
      </w:r>
      <w:r w:rsidRPr="00A933AA">
        <w:t xml:space="preserve"> means an undertaking through which home care is provided.</w:t>
      </w:r>
    </w:p>
    <w:p w:rsidR="003E0874" w:rsidRPr="00A933AA" w:rsidRDefault="003E0874" w:rsidP="003E0874">
      <w:pPr>
        <w:pStyle w:val="Definition"/>
      </w:pPr>
      <w:r w:rsidRPr="00A933AA">
        <w:rPr>
          <w:b/>
          <w:i/>
        </w:rPr>
        <w:t>home care subsidy</w:t>
      </w:r>
      <w:r w:rsidRPr="00A933AA">
        <w:t xml:space="preserve"> means a subsidy payable under Part</w:t>
      </w:r>
      <w:r w:rsidR="00E52078" w:rsidRPr="00A933AA">
        <w:t> </w:t>
      </w:r>
      <w:r w:rsidRPr="00A933AA">
        <w:t>3.2.</w:t>
      </w:r>
    </w:p>
    <w:p w:rsidR="007A0367" w:rsidRPr="00A933AA" w:rsidRDefault="007A0367">
      <w:pPr>
        <w:pStyle w:val="Definition"/>
      </w:pPr>
      <w:r w:rsidRPr="00A933AA">
        <w:rPr>
          <w:b/>
          <w:i/>
        </w:rPr>
        <w:t>homeowner</w:t>
      </w:r>
      <w:r w:rsidRPr="00A933AA">
        <w:t xml:space="preserve"> has the meaning given in section</w:t>
      </w:r>
      <w:r w:rsidR="00E52078" w:rsidRPr="00A933AA">
        <w:t> </w:t>
      </w:r>
      <w:r w:rsidRPr="00A933AA">
        <w:t>44</w:t>
      </w:r>
      <w:r w:rsidR="003E353B">
        <w:noBreakHyphen/>
      </w:r>
      <w:r w:rsidRPr="00A933AA">
        <w:t>11.</w:t>
      </w:r>
    </w:p>
    <w:p w:rsidR="007A0367" w:rsidRPr="00A933AA" w:rsidRDefault="007A0367" w:rsidP="00165D1A">
      <w:pPr>
        <w:pStyle w:val="Definition"/>
        <w:keepNext/>
        <w:keepLines/>
      </w:pPr>
      <w:r w:rsidRPr="00A933AA">
        <w:rPr>
          <w:b/>
          <w:i/>
        </w:rPr>
        <w:t>income support payment</w:t>
      </w:r>
      <w:r w:rsidRPr="00A933AA">
        <w:t xml:space="preserve"> means:</w:t>
      </w:r>
    </w:p>
    <w:p w:rsidR="007A0367" w:rsidRPr="00A933AA" w:rsidRDefault="007A0367" w:rsidP="00165D1A">
      <w:pPr>
        <w:pStyle w:val="paragraph"/>
        <w:keepNext/>
        <w:keepLines/>
      </w:pPr>
      <w:r w:rsidRPr="00A933AA">
        <w:tab/>
        <w:t>(a)</w:t>
      </w:r>
      <w:r w:rsidRPr="00A933AA">
        <w:tab/>
        <w:t>an income support payment within the meaning of subsection</w:t>
      </w:r>
      <w:r w:rsidR="00E52078" w:rsidRPr="00A933AA">
        <w:t> </w:t>
      </w:r>
      <w:r w:rsidRPr="00A933AA">
        <w:t xml:space="preserve">23(1) of the </w:t>
      </w:r>
      <w:r w:rsidRPr="00A933AA">
        <w:rPr>
          <w:i/>
        </w:rPr>
        <w:t>Social Security Act 1991</w:t>
      </w:r>
      <w:r w:rsidRPr="00A933AA">
        <w:t>; or</w:t>
      </w:r>
    </w:p>
    <w:p w:rsidR="007A0367" w:rsidRPr="00A933AA" w:rsidRDefault="007A0367">
      <w:pPr>
        <w:pStyle w:val="paragraph"/>
      </w:pPr>
      <w:r w:rsidRPr="00A933AA">
        <w:tab/>
        <w:t>(c)</w:t>
      </w:r>
      <w:r w:rsidRPr="00A933AA">
        <w:tab/>
        <w:t xml:space="preserve">a payment of farm household support, or a drought relief payment, under the </w:t>
      </w:r>
      <w:r w:rsidRPr="00A933AA">
        <w:rPr>
          <w:i/>
        </w:rPr>
        <w:t>Farm Household Support Act 1992</w:t>
      </w:r>
      <w:r w:rsidRPr="00A933AA">
        <w:t>.</w:t>
      </w:r>
    </w:p>
    <w:p w:rsidR="007A0367" w:rsidRPr="00A933AA" w:rsidRDefault="007A0367">
      <w:pPr>
        <w:pStyle w:val="Definition"/>
      </w:pPr>
      <w:r w:rsidRPr="00A933AA">
        <w:rPr>
          <w:b/>
          <w:i/>
        </w:rPr>
        <w:t>income support supplement</w:t>
      </w:r>
      <w:r w:rsidRPr="00A933AA">
        <w:t xml:space="preserve"> means an income support supplement under Part</w:t>
      </w:r>
      <w:r w:rsidR="00BF5C99" w:rsidRPr="00A933AA">
        <w:t> </w:t>
      </w:r>
      <w:r w:rsidRPr="00A933AA">
        <w:t xml:space="preserve">IIIA of the </w:t>
      </w:r>
      <w:r w:rsidRPr="00A933AA">
        <w:rPr>
          <w:i/>
        </w:rPr>
        <w:t>Veterans’ Entitlements Act 1986</w:t>
      </w:r>
      <w:r w:rsidRPr="00A933AA">
        <w:t>.</w:t>
      </w:r>
    </w:p>
    <w:p w:rsidR="007A0367" w:rsidRPr="00A933AA" w:rsidRDefault="007A0367">
      <w:pPr>
        <w:pStyle w:val="Definition"/>
      </w:pPr>
      <w:r w:rsidRPr="00A933AA">
        <w:rPr>
          <w:b/>
          <w:i/>
        </w:rPr>
        <w:t>leave</w:t>
      </w:r>
      <w:r w:rsidRPr="00A933AA">
        <w:t>, in relation to a care recipient provided with residential care, has the meaning given by section</w:t>
      </w:r>
      <w:r w:rsidR="00E52078" w:rsidRPr="00A933AA">
        <w:t> </w:t>
      </w:r>
      <w:r w:rsidRPr="00A933AA">
        <w:t>42</w:t>
      </w:r>
      <w:r w:rsidR="003E353B">
        <w:noBreakHyphen/>
      </w:r>
      <w:r w:rsidRPr="00A933AA">
        <w:t>2.</w:t>
      </w:r>
    </w:p>
    <w:p w:rsidR="007A0367" w:rsidRPr="00A933AA" w:rsidRDefault="007A0367">
      <w:pPr>
        <w:pStyle w:val="Definition"/>
      </w:pPr>
      <w:r w:rsidRPr="00A933AA">
        <w:rPr>
          <w:b/>
          <w:i/>
        </w:rPr>
        <w:t xml:space="preserve">local government authority </w:t>
      </w:r>
      <w:r w:rsidRPr="00A933AA">
        <w:t>means a body established for the purposes of local government by or under a law of a State or Territory.</w:t>
      </w:r>
    </w:p>
    <w:p w:rsidR="007A0367" w:rsidRPr="00A933AA" w:rsidRDefault="007A0367">
      <w:pPr>
        <w:pStyle w:val="Definition"/>
      </w:pPr>
      <w:r w:rsidRPr="00A933AA">
        <w:rPr>
          <w:b/>
          <w:i/>
        </w:rPr>
        <w:t>member of a couple</w:t>
      </w:r>
      <w:r w:rsidRPr="00A933AA">
        <w:t xml:space="preserve"> has the meaning given in section</w:t>
      </w:r>
      <w:r w:rsidR="00E52078" w:rsidRPr="00A933AA">
        <w:t> </w:t>
      </w:r>
      <w:r w:rsidRPr="00A933AA">
        <w:t>44</w:t>
      </w:r>
      <w:r w:rsidR="003E353B">
        <w:noBreakHyphen/>
      </w:r>
      <w:r w:rsidRPr="00A933AA">
        <w:t>11.</w:t>
      </w:r>
    </w:p>
    <w:p w:rsidR="007A0367" w:rsidRPr="00A933AA" w:rsidRDefault="007A0367">
      <w:pPr>
        <w:pStyle w:val="Definition"/>
      </w:pPr>
      <w:r w:rsidRPr="00A933AA">
        <w:rPr>
          <w:b/>
          <w:i/>
        </w:rPr>
        <w:t>partner</w:t>
      </w:r>
      <w:r w:rsidRPr="00A933AA">
        <w:t xml:space="preserve"> has the meaning given in section</w:t>
      </w:r>
      <w:r w:rsidR="00E52078" w:rsidRPr="00A933AA">
        <w:t> </w:t>
      </w:r>
      <w:r w:rsidRPr="00A933AA">
        <w:t>44</w:t>
      </w:r>
      <w:r w:rsidR="003E353B">
        <w:noBreakHyphen/>
      </w:r>
      <w:r w:rsidRPr="00A933AA">
        <w:t>11.</w:t>
      </w:r>
    </w:p>
    <w:p w:rsidR="00575200" w:rsidRPr="00A933AA" w:rsidRDefault="00575200" w:rsidP="00575200">
      <w:pPr>
        <w:pStyle w:val="Definition"/>
      </w:pPr>
      <w:r w:rsidRPr="00A933AA">
        <w:rPr>
          <w:b/>
          <w:i/>
        </w:rPr>
        <w:t>payment period</w:t>
      </w:r>
      <w:r w:rsidRPr="00A933AA">
        <w:t>:</w:t>
      </w:r>
    </w:p>
    <w:p w:rsidR="00575200" w:rsidRPr="00A933AA" w:rsidRDefault="00575200" w:rsidP="00575200">
      <w:pPr>
        <w:pStyle w:val="paragraph"/>
      </w:pPr>
      <w:r w:rsidRPr="00A933AA">
        <w:tab/>
        <w:t>(a)</w:t>
      </w:r>
      <w:r w:rsidRPr="00A933AA">
        <w:tab/>
        <w:t>in relation to residential care: see section 43</w:t>
      </w:r>
      <w:r w:rsidR="003E353B">
        <w:noBreakHyphen/>
      </w:r>
      <w:r w:rsidRPr="00A933AA">
        <w:t>2; and</w:t>
      </w:r>
    </w:p>
    <w:p w:rsidR="00575200" w:rsidRPr="00A933AA" w:rsidRDefault="00575200" w:rsidP="00575200">
      <w:pPr>
        <w:pStyle w:val="paragraph"/>
      </w:pPr>
      <w:r w:rsidRPr="00A933AA">
        <w:tab/>
        <w:t>(b)</w:t>
      </w:r>
      <w:r w:rsidRPr="00A933AA">
        <w:tab/>
        <w:t>in relation to home care: see section 47</w:t>
      </w:r>
      <w:r w:rsidR="003E353B">
        <w:noBreakHyphen/>
      </w:r>
      <w:r w:rsidRPr="00A933AA">
        <w:t>2.</w:t>
      </w:r>
    </w:p>
    <w:p w:rsidR="007A0367" w:rsidRPr="00A933AA" w:rsidRDefault="007A0367">
      <w:pPr>
        <w:pStyle w:val="Definition"/>
      </w:pPr>
      <w:r w:rsidRPr="00A933AA">
        <w:rPr>
          <w:b/>
          <w:i/>
        </w:rPr>
        <w:t>pensioner supplement</w:t>
      </w:r>
      <w:r w:rsidRPr="00A933AA">
        <w:t xml:space="preserve"> is the supplement referred to in section</w:t>
      </w:r>
      <w:r w:rsidR="00E52078" w:rsidRPr="00A933AA">
        <w:t> </w:t>
      </w:r>
      <w:r w:rsidRPr="00A933AA">
        <w:t>44</w:t>
      </w:r>
      <w:r w:rsidR="003E353B">
        <w:noBreakHyphen/>
      </w:r>
      <w:r w:rsidRPr="00A933AA">
        <w:t>28.</w:t>
      </w:r>
    </w:p>
    <w:p w:rsidR="00233D20" w:rsidRPr="00A933AA" w:rsidRDefault="00233D20" w:rsidP="00233D20">
      <w:pPr>
        <w:pStyle w:val="Definition"/>
      </w:pPr>
      <w:r w:rsidRPr="00A933AA">
        <w:rPr>
          <w:b/>
          <w:i/>
        </w:rPr>
        <w:t>people with special needs</w:t>
      </w:r>
      <w:r w:rsidRPr="00A933AA">
        <w:t xml:space="preserve"> has the same meaning as in the </w:t>
      </w:r>
      <w:r w:rsidRPr="00A933AA">
        <w:rPr>
          <w:i/>
        </w:rPr>
        <w:t>Aged Care Act 1997</w:t>
      </w:r>
      <w:r w:rsidRPr="00A933AA">
        <w:t>.</w:t>
      </w:r>
    </w:p>
    <w:p w:rsidR="00233D20" w:rsidRPr="00A933AA" w:rsidRDefault="00233D20" w:rsidP="00233D20">
      <w:pPr>
        <w:pStyle w:val="Definition"/>
      </w:pPr>
      <w:r w:rsidRPr="00A933AA">
        <w:rPr>
          <w:b/>
          <w:i/>
        </w:rPr>
        <w:t>permitted</w:t>
      </w:r>
      <w:r w:rsidRPr="00A933AA">
        <w:t xml:space="preserve"> has the same meaning as in the </w:t>
      </w:r>
      <w:r w:rsidRPr="00A933AA">
        <w:rPr>
          <w:i/>
        </w:rPr>
        <w:t>Aged Care Act 1997</w:t>
      </w:r>
      <w:r w:rsidRPr="00A933AA">
        <w:t>.</w:t>
      </w:r>
    </w:p>
    <w:p w:rsidR="007A0367" w:rsidRPr="00A933AA" w:rsidRDefault="007A0367">
      <w:pPr>
        <w:pStyle w:val="Definition"/>
      </w:pPr>
      <w:r w:rsidRPr="00A933AA">
        <w:rPr>
          <w:b/>
          <w:i/>
        </w:rPr>
        <w:t>place</w:t>
      </w:r>
      <w:r w:rsidRPr="00A933AA">
        <w:t xml:space="preserve"> means a capacity within an </w:t>
      </w:r>
      <w:r w:rsidR="003E353B" w:rsidRPr="003E353B">
        <w:rPr>
          <w:position w:val="6"/>
          <w:sz w:val="16"/>
        </w:rPr>
        <w:t>*</w:t>
      </w:r>
      <w:r w:rsidRPr="00A933AA">
        <w:t>aged care service for provision of residential care or flexible care to an individual.</w:t>
      </w:r>
    </w:p>
    <w:p w:rsidR="000657B0" w:rsidRPr="00A933AA" w:rsidRDefault="000657B0" w:rsidP="000657B0">
      <w:pPr>
        <w:pStyle w:val="Definition"/>
      </w:pPr>
      <w:r w:rsidRPr="00A933AA">
        <w:rPr>
          <w:b/>
          <w:i/>
        </w:rPr>
        <w:t>post</w:t>
      </w:r>
      <w:r w:rsidR="003E353B">
        <w:rPr>
          <w:b/>
          <w:i/>
        </w:rPr>
        <w:noBreakHyphen/>
      </w:r>
      <w:r w:rsidRPr="00A933AA">
        <w:rPr>
          <w:b/>
          <w:i/>
        </w:rPr>
        <w:t>2008 reform resident</w:t>
      </w:r>
      <w:r w:rsidRPr="00A933AA">
        <w:t xml:space="preserve"> has the meaning given in section</w:t>
      </w:r>
      <w:r w:rsidR="00E52078" w:rsidRPr="00A933AA">
        <w:t> </w:t>
      </w:r>
      <w:r w:rsidRPr="00A933AA">
        <w:t>44</w:t>
      </w:r>
      <w:r w:rsidR="003E353B">
        <w:noBreakHyphen/>
      </w:r>
      <w:r w:rsidRPr="00A933AA">
        <w:t>5C.</w:t>
      </w:r>
    </w:p>
    <w:p w:rsidR="00C94144" w:rsidRPr="00A933AA" w:rsidRDefault="00C94144" w:rsidP="00C94144">
      <w:pPr>
        <w:pStyle w:val="Definition"/>
      </w:pPr>
      <w:r w:rsidRPr="00A933AA">
        <w:rPr>
          <w:b/>
          <w:i/>
        </w:rPr>
        <w:t>post</w:t>
      </w:r>
      <w:r w:rsidR="003E353B">
        <w:rPr>
          <w:b/>
          <w:i/>
        </w:rPr>
        <w:noBreakHyphen/>
      </w:r>
      <w:r w:rsidRPr="00A933AA">
        <w:rPr>
          <w:b/>
          <w:i/>
        </w:rPr>
        <w:t>September 2009 resident</w:t>
      </w:r>
      <w:r w:rsidRPr="00A933AA">
        <w:t xml:space="preserve"> has the meaning given by section</w:t>
      </w:r>
      <w:r w:rsidR="00E52078" w:rsidRPr="00A933AA">
        <w:t> </w:t>
      </w:r>
      <w:r w:rsidRPr="00A933AA">
        <w:t>58</w:t>
      </w:r>
      <w:r w:rsidR="003E353B">
        <w:noBreakHyphen/>
      </w:r>
      <w:r w:rsidRPr="00A933AA">
        <w:t>3A.</w:t>
      </w:r>
    </w:p>
    <w:p w:rsidR="000657B0" w:rsidRPr="00A933AA" w:rsidRDefault="000657B0" w:rsidP="000657B0">
      <w:pPr>
        <w:pStyle w:val="Definition"/>
      </w:pPr>
      <w:r w:rsidRPr="00A933AA">
        <w:rPr>
          <w:b/>
          <w:i/>
        </w:rPr>
        <w:t>pre</w:t>
      </w:r>
      <w:r w:rsidR="003E353B">
        <w:rPr>
          <w:b/>
          <w:i/>
        </w:rPr>
        <w:noBreakHyphen/>
      </w:r>
      <w:r w:rsidRPr="00A933AA">
        <w:rPr>
          <w:b/>
          <w:i/>
        </w:rPr>
        <w:t>2008 reform resident</w:t>
      </w:r>
      <w:r w:rsidRPr="00A933AA">
        <w:t xml:space="preserve"> has the meaning given in section</w:t>
      </w:r>
      <w:r w:rsidR="00E52078" w:rsidRPr="00A933AA">
        <w:t> </w:t>
      </w:r>
      <w:r w:rsidRPr="00A933AA">
        <w:t>44</w:t>
      </w:r>
      <w:r w:rsidR="003E353B">
        <w:noBreakHyphen/>
      </w:r>
      <w:r w:rsidRPr="00A933AA">
        <w:t>5D.</w:t>
      </w:r>
    </w:p>
    <w:p w:rsidR="000657B0" w:rsidRPr="00A933AA" w:rsidRDefault="000657B0" w:rsidP="000657B0">
      <w:pPr>
        <w:pStyle w:val="Definition"/>
      </w:pPr>
      <w:r w:rsidRPr="00A933AA">
        <w:rPr>
          <w:b/>
          <w:i/>
        </w:rPr>
        <w:t>pre</w:t>
      </w:r>
      <w:r w:rsidR="003E353B">
        <w:rPr>
          <w:b/>
          <w:i/>
        </w:rPr>
        <w:noBreakHyphen/>
      </w:r>
      <w:r w:rsidRPr="00A933AA">
        <w:rPr>
          <w:b/>
          <w:i/>
        </w:rPr>
        <w:t>entry leave</w:t>
      </w:r>
      <w:r w:rsidRPr="00A933AA">
        <w:t xml:space="preserve"> has the meaning given in section</w:t>
      </w:r>
      <w:r w:rsidR="00E52078" w:rsidRPr="00A933AA">
        <w:t> </w:t>
      </w:r>
      <w:r w:rsidRPr="00A933AA">
        <w:t>44</w:t>
      </w:r>
      <w:r w:rsidR="003E353B">
        <w:noBreakHyphen/>
      </w:r>
      <w:r w:rsidRPr="00A933AA">
        <w:t>5E.</w:t>
      </w:r>
    </w:p>
    <w:p w:rsidR="004A5982" w:rsidRPr="00A933AA" w:rsidRDefault="004A5982" w:rsidP="004A5982">
      <w:pPr>
        <w:pStyle w:val="Definition"/>
      </w:pPr>
      <w:r w:rsidRPr="00A933AA">
        <w:rPr>
          <w:b/>
          <w:i/>
        </w:rPr>
        <w:t>pre</w:t>
      </w:r>
      <w:r w:rsidR="003E353B">
        <w:rPr>
          <w:b/>
          <w:i/>
        </w:rPr>
        <w:noBreakHyphen/>
      </w:r>
      <w:r w:rsidRPr="00A933AA">
        <w:rPr>
          <w:b/>
          <w:i/>
        </w:rPr>
        <w:t>September 2009 resident</w:t>
      </w:r>
      <w:r w:rsidRPr="00A933AA">
        <w:t xml:space="preserve"> has the meaning given by section</w:t>
      </w:r>
      <w:r w:rsidR="00E52078" w:rsidRPr="00A933AA">
        <w:t> </w:t>
      </w:r>
      <w:r w:rsidRPr="00A933AA">
        <w:t>58</w:t>
      </w:r>
      <w:r w:rsidR="003E353B">
        <w:noBreakHyphen/>
      </w:r>
      <w:r w:rsidRPr="00A933AA">
        <w:t>3A.</w:t>
      </w:r>
    </w:p>
    <w:p w:rsidR="00E45FE6" w:rsidRPr="00A933AA" w:rsidRDefault="00E45FE6" w:rsidP="00E45FE6">
      <w:pPr>
        <w:pStyle w:val="Definition"/>
      </w:pPr>
      <w:r w:rsidRPr="00A933AA">
        <w:rPr>
          <w:b/>
          <w:i/>
        </w:rPr>
        <w:t>prioritised home care recipient</w:t>
      </w:r>
      <w:r w:rsidRPr="00A933AA">
        <w:t xml:space="preserve"> has the same meaning as in the </w:t>
      </w:r>
      <w:r w:rsidRPr="00A933AA">
        <w:rPr>
          <w:i/>
        </w:rPr>
        <w:t>Aged Care Act 1997</w:t>
      </w:r>
      <w:r w:rsidRPr="00A933AA">
        <w:t>.</w:t>
      </w:r>
    </w:p>
    <w:p w:rsidR="00C94144" w:rsidRPr="00A933AA" w:rsidRDefault="00C94144" w:rsidP="00C94144">
      <w:pPr>
        <w:pStyle w:val="Definition"/>
      </w:pPr>
      <w:r w:rsidRPr="00A933AA">
        <w:rPr>
          <w:b/>
          <w:i/>
        </w:rPr>
        <w:t>protected resident</w:t>
      </w:r>
      <w:r w:rsidRPr="00A933AA">
        <w:t xml:space="preserve"> has the meaning given by section</w:t>
      </w:r>
      <w:r w:rsidR="00E52078" w:rsidRPr="00A933AA">
        <w:t> </w:t>
      </w:r>
      <w:r w:rsidRPr="00A933AA">
        <w:t>58</w:t>
      </w:r>
      <w:r w:rsidR="003E353B">
        <w:noBreakHyphen/>
      </w:r>
      <w:r w:rsidRPr="00A933AA">
        <w:t>3B.</w:t>
      </w:r>
    </w:p>
    <w:p w:rsidR="007A0367" w:rsidRPr="00A933AA" w:rsidRDefault="007A0367">
      <w:pPr>
        <w:pStyle w:val="Definition"/>
        <w:rPr>
          <w:b/>
          <w:i/>
        </w:rPr>
      </w:pPr>
      <w:r w:rsidRPr="00A933AA">
        <w:rPr>
          <w:b/>
          <w:i/>
        </w:rPr>
        <w:t>provide</w:t>
      </w:r>
      <w:r w:rsidRPr="00A933AA">
        <w:t>, in relation to care, includes the meaning given by section</w:t>
      </w:r>
      <w:r w:rsidR="00E52078" w:rsidRPr="00A933AA">
        <w:t> </w:t>
      </w:r>
      <w:r w:rsidRPr="00A933AA">
        <w:t>96</w:t>
      </w:r>
      <w:r w:rsidR="003E353B">
        <w:noBreakHyphen/>
      </w:r>
      <w:r w:rsidRPr="00A933AA">
        <w:t>4.</w:t>
      </w:r>
    </w:p>
    <w:p w:rsidR="00266C64" w:rsidRPr="00A933AA" w:rsidRDefault="00266C64" w:rsidP="00266C64">
      <w:pPr>
        <w:pStyle w:val="Definition"/>
      </w:pPr>
      <w:r w:rsidRPr="00A933AA">
        <w:rPr>
          <w:b/>
          <w:i/>
        </w:rPr>
        <w:t>provisional allocation</w:t>
      </w:r>
      <w:r w:rsidRPr="00A933AA">
        <w:t xml:space="preserve"> has the same meaning as in the </w:t>
      </w:r>
      <w:r w:rsidRPr="00A933AA">
        <w:rPr>
          <w:i/>
        </w:rPr>
        <w:t>Aged Care Act 1997</w:t>
      </w:r>
      <w:r w:rsidRPr="00A933AA">
        <w:t>.</w:t>
      </w:r>
    </w:p>
    <w:p w:rsidR="009E4989" w:rsidRPr="00A933AA" w:rsidRDefault="009E4989" w:rsidP="009E4989">
      <w:pPr>
        <w:pStyle w:val="Definition"/>
      </w:pPr>
      <w:r w:rsidRPr="00A933AA">
        <w:rPr>
          <w:b/>
          <w:i/>
        </w:rPr>
        <w:t>Quality and Safety Commission Act</w:t>
      </w:r>
      <w:r w:rsidRPr="00A933AA">
        <w:t xml:space="preserve"> means the </w:t>
      </w:r>
      <w:r w:rsidRPr="00A933AA">
        <w:rPr>
          <w:i/>
        </w:rPr>
        <w:t>Aged Care Quality and Safety Commission Act 2018</w:t>
      </w:r>
      <w:r w:rsidRPr="00A933AA">
        <w:t>.</w:t>
      </w:r>
    </w:p>
    <w:p w:rsidR="007A0367" w:rsidRPr="00A933AA" w:rsidRDefault="007A0367">
      <w:pPr>
        <w:pStyle w:val="Definition"/>
      </w:pPr>
      <w:r w:rsidRPr="00A933AA">
        <w:rPr>
          <w:b/>
          <w:i/>
        </w:rPr>
        <w:t>Repatriation Commission</w:t>
      </w:r>
      <w:r w:rsidRPr="00A933AA">
        <w:t xml:space="preserve"> means the Repatriation Commission continued in existence by </w:t>
      </w:r>
      <w:r w:rsidR="003E353B">
        <w:t>section 1</w:t>
      </w:r>
      <w:r w:rsidRPr="00A933AA">
        <w:t xml:space="preserve">79 of the </w:t>
      </w:r>
      <w:r w:rsidRPr="00A933AA">
        <w:rPr>
          <w:i/>
        </w:rPr>
        <w:t>Veterans’ Entitlements Act 1986</w:t>
      </w:r>
      <w:r w:rsidRPr="00A933AA">
        <w:t>.</w:t>
      </w:r>
    </w:p>
    <w:p w:rsidR="00266C64" w:rsidRPr="00A933AA" w:rsidRDefault="00266C64" w:rsidP="00266C64">
      <w:pPr>
        <w:pStyle w:val="Definition"/>
      </w:pPr>
      <w:r w:rsidRPr="00A933AA">
        <w:rPr>
          <w:b/>
          <w:i/>
        </w:rPr>
        <w:t>resident agreement</w:t>
      </w:r>
      <w:r w:rsidRPr="00A933AA">
        <w:t xml:space="preserve"> has the same meaning as in the </w:t>
      </w:r>
      <w:r w:rsidRPr="00A933AA">
        <w:rPr>
          <w:i/>
        </w:rPr>
        <w:t>Aged Care Act 1997</w:t>
      </w:r>
      <w:r w:rsidRPr="00A933AA">
        <w:t>.</w:t>
      </w:r>
    </w:p>
    <w:p w:rsidR="007A0367" w:rsidRPr="00A933AA" w:rsidRDefault="007A0367">
      <w:pPr>
        <w:pStyle w:val="Definition"/>
        <w:rPr>
          <w:b/>
          <w:i/>
        </w:rPr>
      </w:pPr>
      <w:r w:rsidRPr="00A933AA">
        <w:rPr>
          <w:b/>
          <w:i/>
        </w:rPr>
        <w:t xml:space="preserve">residential care </w:t>
      </w:r>
      <w:r w:rsidRPr="00A933AA">
        <w:t>has the meaning given by section</w:t>
      </w:r>
      <w:r w:rsidR="00E52078" w:rsidRPr="00A933AA">
        <w:t> </w:t>
      </w:r>
      <w:r w:rsidRPr="00A933AA">
        <w:t>41</w:t>
      </w:r>
      <w:r w:rsidR="003E353B">
        <w:noBreakHyphen/>
      </w:r>
      <w:r w:rsidRPr="00A933AA">
        <w:t>3.</w:t>
      </w:r>
    </w:p>
    <w:p w:rsidR="007A0367" w:rsidRPr="00A933AA" w:rsidRDefault="007A0367">
      <w:pPr>
        <w:pStyle w:val="Definition"/>
        <w:rPr>
          <w:b/>
          <w:i/>
        </w:rPr>
      </w:pPr>
      <w:r w:rsidRPr="00A933AA">
        <w:rPr>
          <w:b/>
          <w:i/>
        </w:rPr>
        <w:t>residential care service</w:t>
      </w:r>
      <w:r w:rsidRPr="00A933AA">
        <w:t xml:space="preserve"> means an undertaking through which residential care is provided.</w:t>
      </w:r>
    </w:p>
    <w:p w:rsidR="007A0367" w:rsidRPr="00A933AA" w:rsidRDefault="007A0367">
      <w:pPr>
        <w:pStyle w:val="Definition"/>
        <w:rPr>
          <w:b/>
          <w:i/>
        </w:rPr>
      </w:pPr>
      <w:r w:rsidRPr="00A933AA">
        <w:rPr>
          <w:b/>
          <w:i/>
        </w:rPr>
        <w:t>residential care subsidy</w:t>
      </w:r>
      <w:r w:rsidRPr="00A933AA">
        <w:t xml:space="preserve"> means a subsidy payable under Part</w:t>
      </w:r>
      <w:r w:rsidR="00E52078" w:rsidRPr="00A933AA">
        <w:t> </w:t>
      </w:r>
      <w:r w:rsidRPr="00A933AA">
        <w:t>3.1.</w:t>
      </w:r>
    </w:p>
    <w:p w:rsidR="007A0367" w:rsidRPr="00A933AA" w:rsidRDefault="007A0367">
      <w:pPr>
        <w:pStyle w:val="Definition"/>
      </w:pPr>
      <w:r w:rsidRPr="00A933AA">
        <w:rPr>
          <w:b/>
          <w:i/>
        </w:rPr>
        <w:t xml:space="preserve">respite care </w:t>
      </w:r>
      <w:r w:rsidRPr="00A933AA">
        <w:t>means residential care or flexible care (as the case requires) provided as an alternative care arrangement with the primary purpose of giving a carer or a care recipient a short</w:t>
      </w:r>
      <w:r w:rsidR="003E353B">
        <w:noBreakHyphen/>
      </w:r>
      <w:r w:rsidRPr="00A933AA">
        <w:t xml:space="preserve">term break from their usual care arrangement. However, it does not include residential care provided through a residential care service while the care recipient in question is on </w:t>
      </w:r>
      <w:r w:rsidR="003E353B" w:rsidRPr="003E353B">
        <w:rPr>
          <w:position w:val="6"/>
          <w:sz w:val="16"/>
        </w:rPr>
        <w:t>*</w:t>
      </w:r>
      <w:r w:rsidRPr="00A933AA">
        <w:t>leave under section</w:t>
      </w:r>
      <w:r w:rsidR="00E52078" w:rsidRPr="00A933AA">
        <w:t> </w:t>
      </w:r>
      <w:r w:rsidRPr="00A933AA">
        <w:t>42</w:t>
      </w:r>
      <w:r w:rsidR="003E353B">
        <w:noBreakHyphen/>
      </w:r>
      <w:r w:rsidRPr="00A933AA">
        <w:t>2 from another residential care service.</w:t>
      </w:r>
    </w:p>
    <w:p w:rsidR="007A0367" w:rsidRPr="00A933AA" w:rsidRDefault="007A0367">
      <w:pPr>
        <w:pStyle w:val="Definition"/>
      </w:pPr>
      <w:r w:rsidRPr="00A933AA">
        <w:rPr>
          <w:b/>
          <w:i/>
        </w:rPr>
        <w:t>reviewable decision</w:t>
      </w:r>
      <w:r w:rsidRPr="00A933AA">
        <w:t xml:space="preserve"> has the meaning given in section</w:t>
      </w:r>
      <w:r w:rsidR="00E52078" w:rsidRPr="00A933AA">
        <w:t> </w:t>
      </w:r>
      <w:r w:rsidRPr="00A933AA">
        <w:t>85</w:t>
      </w:r>
      <w:r w:rsidR="003E353B">
        <w:noBreakHyphen/>
      </w:r>
      <w:r w:rsidRPr="00A933AA">
        <w:t>1.</w:t>
      </w:r>
    </w:p>
    <w:p w:rsidR="000657B0" w:rsidRPr="00A933AA" w:rsidRDefault="000657B0" w:rsidP="000657B0">
      <w:pPr>
        <w:pStyle w:val="Definition"/>
      </w:pPr>
      <w:r w:rsidRPr="00A933AA">
        <w:rPr>
          <w:b/>
          <w:i/>
        </w:rPr>
        <w:t>Secretary</w:t>
      </w:r>
      <w:r w:rsidRPr="00A933AA">
        <w:t xml:space="preserve"> means the Secretary of the Department.</w:t>
      </w:r>
    </w:p>
    <w:p w:rsidR="007A0367" w:rsidRPr="00A933AA" w:rsidRDefault="007A0367">
      <w:pPr>
        <w:pStyle w:val="Definition"/>
        <w:rPr>
          <w:i/>
        </w:rPr>
      </w:pPr>
      <w:r w:rsidRPr="00A933AA">
        <w:rPr>
          <w:b/>
          <w:i/>
        </w:rPr>
        <w:t>service pension</w:t>
      </w:r>
      <w:r w:rsidRPr="00A933AA">
        <w:t xml:space="preserve"> has the same meaning as in subsection</w:t>
      </w:r>
      <w:r w:rsidR="00E52078" w:rsidRPr="00A933AA">
        <w:t> </w:t>
      </w:r>
      <w:r w:rsidRPr="00A933AA">
        <w:t xml:space="preserve">5Q(1) of the </w:t>
      </w:r>
      <w:r w:rsidRPr="00A933AA">
        <w:rPr>
          <w:i/>
        </w:rPr>
        <w:t>Veterans’ Entitlements Act 1986.</w:t>
      </w:r>
    </w:p>
    <w:p w:rsidR="007A0367" w:rsidRPr="00A933AA" w:rsidRDefault="007A0367">
      <w:pPr>
        <w:pStyle w:val="Definition"/>
      </w:pPr>
      <w:r w:rsidRPr="00A933AA">
        <w:rPr>
          <w:b/>
          <w:i/>
        </w:rPr>
        <w:t>standard resident contribution</w:t>
      </w:r>
      <w:r w:rsidRPr="00A933AA">
        <w:t xml:space="preserve"> means an amount referred to in section</w:t>
      </w:r>
      <w:r w:rsidR="00E52078" w:rsidRPr="00A933AA">
        <w:t> </w:t>
      </w:r>
      <w:r w:rsidRPr="00A933AA">
        <w:t>58</w:t>
      </w:r>
      <w:r w:rsidR="003E353B">
        <w:noBreakHyphen/>
      </w:r>
      <w:r w:rsidRPr="00A933AA">
        <w:t>3</w:t>
      </w:r>
      <w:r w:rsidR="000657B0" w:rsidRPr="00A933AA">
        <w:t xml:space="preserve">, </w:t>
      </w:r>
      <w:r w:rsidR="00C94144" w:rsidRPr="00A933AA">
        <w:t>58</w:t>
      </w:r>
      <w:r w:rsidR="003E353B">
        <w:noBreakHyphen/>
      </w:r>
      <w:r w:rsidR="00C94144" w:rsidRPr="00A933AA">
        <w:t>3B</w:t>
      </w:r>
      <w:r w:rsidR="00373609" w:rsidRPr="00A933AA">
        <w:t xml:space="preserve"> or 58</w:t>
      </w:r>
      <w:r w:rsidR="003E353B">
        <w:noBreakHyphen/>
      </w:r>
      <w:r w:rsidR="00373609" w:rsidRPr="00A933AA">
        <w:t>3C</w:t>
      </w:r>
      <w:r w:rsidRPr="00A933AA">
        <w:t xml:space="preserve"> (whichever is applicable).</w:t>
      </w:r>
    </w:p>
    <w:p w:rsidR="000657B0" w:rsidRPr="00A933AA" w:rsidRDefault="000657B0" w:rsidP="000657B0">
      <w:pPr>
        <w:pStyle w:val="Definition"/>
      </w:pPr>
      <w:r w:rsidRPr="00A933AA">
        <w:rPr>
          <w:b/>
          <w:i/>
        </w:rPr>
        <w:t>supported resident</w:t>
      </w:r>
      <w:r w:rsidRPr="00A933AA">
        <w:t xml:space="preserve"> has the meaning given in section</w:t>
      </w:r>
      <w:r w:rsidR="00E52078" w:rsidRPr="00A933AA">
        <w:t> </w:t>
      </w:r>
      <w:r w:rsidRPr="00A933AA">
        <w:t>44</w:t>
      </w:r>
      <w:r w:rsidR="003E353B">
        <w:noBreakHyphen/>
      </w:r>
      <w:r w:rsidRPr="00A933AA">
        <w:t>5B.</w:t>
      </w:r>
    </w:p>
    <w:p w:rsidR="000657B0" w:rsidRPr="00A933AA" w:rsidRDefault="000657B0" w:rsidP="000657B0">
      <w:pPr>
        <w:pStyle w:val="Definition"/>
      </w:pPr>
      <w:r w:rsidRPr="00A933AA">
        <w:rPr>
          <w:b/>
          <w:i/>
        </w:rPr>
        <w:t>total assessable income</w:t>
      </w:r>
      <w:r w:rsidRPr="00A933AA">
        <w:t xml:space="preserve"> has the meaning given in section</w:t>
      </w:r>
      <w:r w:rsidR="00E52078" w:rsidRPr="00A933AA">
        <w:t> </w:t>
      </w:r>
      <w:r w:rsidRPr="00A933AA">
        <w:t>44</w:t>
      </w:r>
      <w:r w:rsidR="003E353B">
        <w:noBreakHyphen/>
      </w:r>
      <w:r w:rsidRPr="00A933AA">
        <w:t>24.</w:t>
      </w:r>
    </w:p>
    <w:p w:rsidR="000657B0" w:rsidRPr="00A933AA" w:rsidRDefault="000657B0" w:rsidP="000657B0">
      <w:pPr>
        <w:pStyle w:val="Definition"/>
      </w:pPr>
      <w:r w:rsidRPr="00A933AA">
        <w:rPr>
          <w:b/>
          <w:i/>
        </w:rPr>
        <w:t>total assessable income free area</w:t>
      </w:r>
      <w:r w:rsidRPr="00A933AA">
        <w:t xml:space="preserve"> has the meaning given in section</w:t>
      </w:r>
      <w:r w:rsidR="00E52078" w:rsidRPr="00A933AA">
        <w:t> </w:t>
      </w:r>
      <w:r w:rsidRPr="00A933AA">
        <w:t>44</w:t>
      </w:r>
      <w:r w:rsidR="003E353B">
        <w:noBreakHyphen/>
      </w:r>
      <w:r w:rsidRPr="00A933AA">
        <w:t>26.</w:t>
      </w:r>
    </w:p>
    <w:p w:rsidR="00E45FE6" w:rsidRPr="00A933AA" w:rsidRDefault="00E45FE6" w:rsidP="000657B0">
      <w:pPr>
        <w:pStyle w:val="Definition"/>
      </w:pPr>
      <w:r w:rsidRPr="00A933AA">
        <w:rPr>
          <w:b/>
          <w:i/>
        </w:rPr>
        <w:t>unspent home care amount</w:t>
      </w:r>
      <w:r w:rsidRPr="00A933AA">
        <w:t xml:space="preserve"> of a care recipient has the meaning given by the User Rights Principles.</w:t>
      </w:r>
    </w:p>
    <w:p w:rsidR="005A14E5" w:rsidRPr="00A933AA" w:rsidRDefault="005A14E5" w:rsidP="000657B0">
      <w:pPr>
        <w:pStyle w:val="Definition"/>
      </w:pPr>
      <w:r w:rsidRPr="00A933AA">
        <w:rPr>
          <w:b/>
          <w:i/>
        </w:rPr>
        <w:t>veteran payment</w:t>
      </w:r>
      <w:r w:rsidRPr="00A933AA">
        <w:t xml:space="preserve"> means a veteran payment made under an instrument made under section</w:t>
      </w:r>
      <w:r w:rsidR="00E52078" w:rsidRPr="00A933AA">
        <w:t> </w:t>
      </w:r>
      <w:r w:rsidRPr="00A933AA">
        <w:t xml:space="preserve">45SB of the </w:t>
      </w:r>
      <w:r w:rsidRPr="00A933AA">
        <w:rPr>
          <w:i/>
        </w:rPr>
        <w:t>Veterans’ Entitlements Act 1986</w:t>
      </w:r>
      <w:r w:rsidRPr="00A933AA">
        <w:t>.</w:t>
      </w:r>
    </w:p>
    <w:p w:rsidR="00F107EA" w:rsidRPr="00A933AA" w:rsidRDefault="00F107EA">
      <w:pPr>
        <w:sectPr w:rsidR="00F107EA" w:rsidRPr="00A933AA" w:rsidSect="00772C30">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01780C" w:rsidRPr="00A933AA" w:rsidRDefault="0001780C" w:rsidP="0001780C">
      <w:pPr>
        <w:pStyle w:val="ENotesHeading1"/>
        <w:pageBreakBefore/>
        <w:outlineLvl w:val="9"/>
      </w:pPr>
      <w:bookmarkStart w:id="189" w:name="_Toc116310428"/>
      <w:r w:rsidRPr="00A933AA">
        <w:t>Endnotes</w:t>
      </w:r>
      <w:bookmarkEnd w:id="189"/>
    </w:p>
    <w:p w:rsidR="007C0B14" w:rsidRPr="007A36FC" w:rsidRDefault="007C0B14" w:rsidP="007C0B14">
      <w:pPr>
        <w:pStyle w:val="ENotesHeading2"/>
        <w:spacing w:line="240" w:lineRule="auto"/>
        <w:outlineLvl w:val="9"/>
      </w:pPr>
      <w:bookmarkStart w:id="190" w:name="_Toc116310429"/>
      <w:r w:rsidRPr="007A36FC">
        <w:t>Endnote 1—About the endnotes</w:t>
      </w:r>
      <w:bookmarkEnd w:id="190"/>
    </w:p>
    <w:p w:rsidR="007C0B14" w:rsidRDefault="007C0B14" w:rsidP="007C0B14">
      <w:pPr>
        <w:spacing w:after="120"/>
      </w:pPr>
      <w:r w:rsidRPr="00BC57F4">
        <w:t xml:space="preserve">The endnotes provide </w:t>
      </w:r>
      <w:r>
        <w:t>information about this compilation and the compiled law.</w:t>
      </w:r>
    </w:p>
    <w:p w:rsidR="007C0B14" w:rsidRPr="00BC57F4" w:rsidRDefault="007C0B14" w:rsidP="007C0B14">
      <w:pPr>
        <w:spacing w:after="120"/>
      </w:pPr>
      <w:r w:rsidRPr="00BC57F4">
        <w:t>The followi</w:t>
      </w:r>
      <w:r>
        <w:t>ng endnotes are included in every</w:t>
      </w:r>
      <w:r w:rsidRPr="00BC57F4">
        <w:t xml:space="preserve"> compilation:</w:t>
      </w:r>
    </w:p>
    <w:p w:rsidR="007C0B14" w:rsidRPr="00BC57F4" w:rsidRDefault="007C0B14" w:rsidP="007C0B14">
      <w:r w:rsidRPr="00BC57F4">
        <w:t>Endnote 1—About the endnotes</w:t>
      </w:r>
    </w:p>
    <w:p w:rsidR="007C0B14" w:rsidRPr="00BC57F4" w:rsidRDefault="007C0B14" w:rsidP="007C0B14">
      <w:r w:rsidRPr="00BC57F4">
        <w:t>Endnote 2—Abbreviation key</w:t>
      </w:r>
    </w:p>
    <w:p w:rsidR="007C0B14" w:rsidRPr="00BC57F4" w:rsidRDefault="007C0B14" w:rsidP="007C0B14">
      <w:r w:rsidRPr="00BC57F4">
        <w:t>Endnote 3—Legislation history</w:t>
      </w:r>
    </w:p>
    <w:p w:rsidR="007C0B14" w:rsidRDefault="007C0B14" w:rsidP="007C0B14">
      <w:pPr>
        <w:spacing w:after="120"/>
      </w:pPr>
      <w:r w:rsidRPr="00BC57F4">
        <w:t>Endnote 4—Amendment history</w:t>
      </w:r>
    </w:p>
    <w:p w:rsidR="007C0B14" w:rsidRPr="00BC57F4" w:rsidRDefault="007C0B14" w:rsidP="007C0B14">
      <w:r w:rsidRPr="00BC57F4">
        <w:rPr>
          <w:b/>
        </w:rPr>
        <w:t>Abbreviation key—</w:t>
      </w:r>
      <w:r>
        <w:rPr>
          <w:b/>
        </w:rPr>
        <w:t>E</w:t>
      </w:r>
      <w:r w:rsidRPr="00BC57F4">
        <w:rPr>
          <w:b/>
        </w:rPr>
        <w:t>ndnote 2</w:t>
      </w:r>
    </w:p>
    <w:p w:rsidR="007C0B14" w:rsidRPr="00BC57F4" w:rsidRDefault="007C0B14" w:rsidP="007C0B14">
      <w:pPr>
        <w:spacing w:after="120"/>
      </w:pPr>
      <w:r w:rsidRPr="00BC57F4">
        <w:t xml:space="preserve">The abbreviation key sets out abbreviations </w:t>
      </w:r>
      <w:r>
        <w:t xml:space="preserve">that may be </w:t>
      </w:r>
      <w:r w:rsidRPr="00BC57F4">
        <w:t>used in the endnotes.</w:t>
      </w:r>
    </w:p>
    <w:p w:rsidR="007C0B14" w:rsidRPr="00BC57F4" w:rsidRDefault="007C0B14" w:rsidP="007C0B14">
      <w:pPr>
        <w:rPr>
          <w:b/>
        </w:rPr>
      </w:pPr>
      <w:r w:rsidRPr="00BC57F4">
        <w:rPr>
          <w:b/>
        </w:rPr>
        <w:t>Legislation history and amendment history—</w:t>
      </w:r>
      <w:r>
        <w:rPr>
          <w:b/>
        </w:rPr>
        <w:t>E</w:t>
      </w:r>
      <w:r w:rsidRPr="00BC57F4">
        <w:rPr>
          <w:b/>
        </w:rPr>
        <w:t>ndnotes 3 and 4</w:t>
      </w:r>
    </w:p>
    <w:p w:rsidR="007C0B14" w:rsidRPr="00BC57F4" w:rsidRDefault="007C0B14" w:rsidP="007C0B14">
      <w:pPr>
        <w:spacing w:after="120"/>
      </w:pPr>
      <w:r w:rsidRPr="00BC57F4">
        <w:t>Amending laws are annotated in the legislation history and amendment history.</w:t>
      </w:r>
    </w:p>
    <w:p w:rsidR="007C0B14" w:rsidRPr="00BC57F4" w:rsidRDefault="007C0B14" w:rsidP="007C0B14">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7C0B14" w:rsidRDefault="007C0B14" w:rsidP="007C0B14">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7C0B14" w:rsidRPr="00FB4AD4" w:rsidRDefault="007C0B14" w:rsidP="007C0B14">
      <w:pPr>
        <w:rPr>
          <w:b/>
        </w:rPr>
      </w:pPr>
      <w:r w:rsidRPr="00FB4AD4">
        <w:rPr>
          <w:b/>
        </w:rPr>
        <w:t>Editorial changes</w:t>
      </w:r>
    </w:p>
    <w:p w:rsidR="007C0B14" w:rsidRDefault="007C0B14" w:rsidP="007C0B14">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C0B14" w:rsidRDefault="007C0B14" w:rsidP="007C0B14">
      <w:pPr>
        <w:spacing w:after="120"/>
      </w:pPr>
      <w:r>
        <w:t>If the compilation includes editorial changes, the endnotes include a brief outline of the changes in general terms. Full details of any changes can be obtained from the Office of Parliamentary Counsel.</w:t>
      </w:r>
    </w:p>
    <w:p w:rsidR="007C0B14" w:rsidRPr="00BC57F4" w:rsidRDefault="007C0B14" w:rsidP="007C0B14">
      <w:pPr>
        <w:keepNext/>
      </w:pPr>
      <w:r>
        <w:rPr>
          <w:b/>
        </w:rPr>
        <w:t>Misdescribed amendments</w:t>
      </w:r>
    </w:p>
    <w:p w:rsidR="007C0B14" w:rsidRDefault="007C0B14" w:rsidP="007C0B14">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3E353B">
        <w:t>section 1</w:t>
      </w:r>
      <w:r>
        <w:t xml:space="preserve">5V of the </w:t>
      </w:r>
      <w:r w:rsidRPr="001B7B32">
        <w:rPr>
          <w:i/>
        </w:rPr>
        <w:t>Legislation Act 2003</w:t>
      </w:r>
      <w:r>
        <w:t>.</w:t>
      </w:r>
    </w:p>
    <w:p w:rsidR="007C0B14" w:rsidRDefault="007C0B14" w:rsidP="007C0B14">
      <w:pPr>
        <w:spacing w:before="120" w:after="240"/>
      </w:pPr>
      <w:r>
        <w:t>If a misdescribed amendment cannot be given effect as intended, the amendment is not incorporated and “(md not incorp)” is added to the amendment history</w:t>
      </w:r>
      <w:r w:rsidRPr="00E466D8">
        <w:t>.</w:t>
      </w:r>
    </w:p>
    <w:p w:rsidR="0001780C" w:rsidRPr="00A933AA" w:rsidRDefault="0001780C" w:rsidP="0001780C"/>
    <w:p w:rsidR="009E4989" w:rsidRPr="00A933AA" w:rsidRDefault="009E4989" w:rsidP="009E4989">
      <w:pPr>
        <w:pStyle w:val="ENotesHeading2"/>
        <w:pageBreakBefore/>
        <w:outlineLvl w:val="9"/>
      </w:pPr>
      <w:bookmarkStart w:id="191" w:name="_Toc116310430"/>
      <w:r w:rsidRPr="00A933AA">
        <w:t>Endnote 2—Abbreviation key</w:t>
      </w:r>
      <w:bookmarkEnd w:id="191"/>
    </w:p>
    <w:p w:rsidR="009E4989" w:rsidRPr="00A933AA" w:rsidRDefault="009E4989" w:rsidP="009E4989">
      <w:pPr>
        <w:pStyle w:val="Tabletext"/>
      </w:pPr>
    </w:p>
    <w:tbl>
      <w:tblPr>
        <w:tblW w:w="7939" w:type="dxa"/>
        <w:tblInd w:w="108" w:type="dxa"/>
        <w:tblLayout w:type="fixed"/>
        <w:tblLook w:val="0000" w:firstRow="0" w:lastRow="0" w:firstColumn="0" w:lastColumn="0" w:noHBand="0" w:noVBand="0"/>
      </w:tblPr>
      <w:tblGrid>
        <w:gridCol w:w="4253"/>
        <w:gridCol w:w="3686"/>
      </w:tblGrid>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ad = added or inserted</w:t>
            </w:r>
          </w:p>
        </w:tc>
        <w:tc>
          <w:tcPr>
            <w:tcW w:w="3686" w:type="dxa"/>
            <w:shd w:val="clear" w:color="auto" w:fill="auto"/>
          </w:tcPr>
          <w:p w:rsidR="009E4989" w:rsidRPr="00A933AA" w:rsidRDefault="009E4989" w:rsidP="009E4989">
            <w:pPr>
              <w:spacing w:before="60"/>
              <w:ind w:left="34"/>
              <w:rPr>
                <w:sz w:val="20"/>
              </w:rPr>
            </w:pPr>
            <w:r w:rsidRPr="00A933AA">
              <w:rPr>
                <w:sz w:val="20"/>
              </w:rPr>
              <w:t>o = order(s)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am = amended</w:t>
            </w:r>
          </w:p>
        </w:tc>
        <w:tc>
          <w:tcPr>
            <w:tcW w:w="3686" w:type="dxa"/>
            <w:shd w:val="clear" w:color="auto" w:fill="auto"/>
          </w:tcPr>
          <w:p w:rsidR="009E4989" w:rsidRPr="00A933AA" w:rsidRDefault="009E4989" w:rsidP="009E4989">
            <w:pPr>
              <w:spacing w:before="60"/>
              <w:ind w:left="34"/>
              <w:rPr>
                <w:sz w:val="20"/>
              </w:rPr>
            </w:pPr>
            <w:r w:rsidRPr="00A933AA">
              <w:rPr>
                <w:sz w:val="20"/>
              </w:rPr>
              <w:t>Ord = Ordinance</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amdt = amendment</w:t>
            </w:r>
          </w:p>
        </w:tc>
        <w:tc>
          <w:tcPr>
            <w:tcW w:w="3686" w:type="dxa"/>
            <w:shd w:val="clear" w:color="auto" w:fill="auto"/>
          </w:tcPr>
          <w:p w:rsidR="009E4989" w:rsidRPr="00A933AA" w:rsidRDefault="009E4989" w:rsidP="009E4989">
            <w:pPr>
              <w:spacing w:before="60"/>
              <w:ind w:left="34"/>
              <w:rPr>
                <w:sz w:val="20"/>
              </w:rPr>
            </w:pPr>
            <w:r w:rsidRPr="00A933AA">
              <w:rPr>
                <w:sz w:val="20"/>
              </w:rPr>
              <w:t>orig = original</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c = clause(s)</w:t>
            </w:r>
          </w:p>
        </w:tc>
        <w:tc>
          <w:tcPr>
            <w:tcW w:w="3686" w:type="dxa"/>
            <w:shd w:val="clear" w:color="auto" w:fill="auto"/>
          </w:tcPr>
          <w:p w:rsidR="009E4989" w:rsidRPr="00A933AA" w:rsidRDefault="009E4989" w:rsidP="009E4989">
            <w:pPr>
              <w:spacing w:before="60"/>
              <w:ind w:left="34"/>
              <w:rPr>
                <w:sz w:val="20"/>
              </w:rPr>
            </w:pPr>
            <w:r w:rsidRPr="00A933AA">
              <w:rPr>
                <w:sz w:val="20"/>
              </w:rPr>
              <w:t>par = paragraph(s)/subparagraph(s)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C[x] = Compilation No. x</w:t>
            </w:r>
          </w:p>
        </w:tc>
        <w:tc>
          <w:tcPr>
            <w:tcW w:w="3686" w:type="dxa"/>
            <w:shd w:val="clear" w:color="auto" w:fill="auto"/>
          </w:tcPr>
          <w:p w:rsidR="009E4989" w:rsidRPr="00A933AA" w:rsidRDefault="00647C79" w:rsidP="00647C79">
            <w:pPr>
              <w:ind w:left="34" w:firstLine="249"/>
              <w:rPr>
                <w:sz w:val="20"/>
              </w:rPr>
            </w:pPr>
            <w:r w:rsidRPr="00A933AA">
              <w:rPr>
                <w:sz w:val="20"/>
              </w:rPr>
              <w:t>/</w:t>
            </w:r>
            <w:r w:rsidR="009E4989" w:rsidRPr="00A933AA">
              <w:rPr>
                <w:sz w:val="20"/>
              </w:rPr>
              <w:t>sub</w:t>
            </w:r>
            <w:r w:rsidR="003E353B">
              <w:rPr>
                <w:sz w:val="20"/>
              </w:rPr>
              <w:noBreakHyphen/>
            </w:r>
            <w:r w:rsidR="009E4989" w:rsidRPr="00A933AA">
              <w:rPr>
                <w:sz w:val="20"/>
              </w:rPr>
              <w:t>subparagraph(s)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Ch = Chapter(s)</w:t>
            </w:r>
          </w:p>
        </w:tc>
        <w:tc>
          <w:tcPr>
            <w:tcW w:w="3686" w:type="dxa"/>
            <w:shd w:val="clear" w:color="auto" w:fill="auto"/>
          </w:tcPr>
          <w:p w:rsidR="009E4989" w:rsidRPr="00A933AA" w:rsidRDefault="009E4989" w:rsidP="009E4989">
            <w:pPr>
              <w:spacing w:before="60"/>
              <w:ind w:left="34"/>
              <w:rPr>
                <w:sz w:val="20"/>
              </w:rPr>
            </w:pPr>
            <w:r w:rsidRPr="00A933AA">
              <w:rPr>
                <w:sz w:val="20"/>
              </w:rPr>
              <w:t>pres = present</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def = definition(s)</w:t>
            </w:r>
          </w:p>
        </w:tc>
        <w:tc>
          <w:tcPr>
            <w:tcW w:w="3686" w:type="dxa"/>
            <w:shd w:val="clear" w:color="auto" w:fill="auto"/>
          </w:tcPr>
          <w:p w:rsidR="009E4989" w:rsidRPr="00A933AA" w:rsidRDefault="009E4989" w:rsidP="009E4989">
            <w:pPr>
              <w:spacing w:before="60"/>
              <w:ind w:left="34"/>
              <w:rPr>
                <w:sz w:val="20"/>
              </w:rPr>
            </w:pPr>
            <w:r w:rsidRPr="00A933AA">
              <w:rPr>
                <w:sz w:val="20"/>
              </w:rPr>
              <w:t>prev = previous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Dict = Dictionary</w:t>
            </w:r>
          </w:p>
        </w:tc>
        <w:tc>
          <w:tcPr>
            <w:tcW w:w="3686" w:type="dxa"/>
            <w:shd w:val="clear" w:color="auto" w:fill="auto"/>
          </w:tcPr>
          <w:p w:rsidR="009E4989" w:rsidRPr="00A933AA" w:rsidRDefault="009E4989" w:rsidP="009E4989">
            <w:pPr>
              <w:spacing w:before="60"/>
              <w:ind w:left="34"/>
              <w:rPr>
                <w:sz w:val="20"/>
              </w:rPr>
            </w:pPr>
            <w:r w:rsidRPr="00A933AA">
              <w:rPr>
                <w:sz w:val="20"/>
              </w:rPr>
              <w:t>(prev…) = previously</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disallowed = disallowed by Parliament</w:t>
            </w:r>
          </w:p>
        </w:tc>
        <w:tc>
          <w:tcPr>
            <w:tcW w:w="3686" w:type="dxa"/>
            <w:shd w:val="clear" w:color="auto" w:fill="auto"/>
          </w:tcPr>
          <w:p w:rsidR="009E4989" w:rsidRPr="00A933AA" w:rsidRDefault="009E4989" w:rsidP="009E4989">
            <w:pPr>
              <w:spacing w:before="60"/>
              <w:ind w:left="34"/>
              <w:rPr>
                <w:sz w:val="20"/>
              </w:rPr>
            </w:pPr>
            <w:r w:rsidRPr="00A933AA">
              <w:rPr>
                <w:sz w:val="20"/>
              </w:rPr>
              <w:t>Pt = Part(s)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Div = Division(s)</w:t>
            </w:r>
          </w:p>
        </w:tc>
        <w:tc>
          <w:tcPr>
            <w:tcW w:w="3686" w:type="dxa"/>
            <w:shd w:val="clear" w:color="auto" w:fill="auto"/>
          </w:tcPr>
          <w:p w:rsidR="009E4989" w:rsidRPr="00A933AA" w:rsidRDefault="009E4989" w:rsidP="009E4989">
            <w:pPr>
              <w:spacing w:before="60"/>
              <w:ind w:left="34"/>
              <w:rPr>
                <w:sz w:val="20"/>
              </w:rPr>
            </w:pPr>
            <w:r w:rsidRPr="00A933AA">
              <w:rPr>
                <w:sz w:val="20"/>
              </w:rPr>
              <w:t>r = regulation(s)/rule(s)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ed = editorial change</w:t>
            </w:r>
          </w:p>
        </w:tc>
        <w:tc>
          <w:tcPr>
            <w:tcW w:w="3686" w:type="dxa"/>
            <w:shd w:val="clear" w:color="auto" w:fill="auto"/>
          </w:tcPr>
          <w:p w:rsidR="009E4989" w:rsidRPr="00A933AA" w:rsidRDefault="009E4989" w:rsidP="009E4989">
            <w:pPr>
              <w:spacing w:before="60"/>
              <w:ind w:left="34"/>
              <w:rPr>
                <w:sz w:val="20"/>
              </w:rPr>
            </w:pPr>
            <w:r w:rsidRPr="00A933AA">
              <w:rPr>
                <w:sz w:val="20"/>
              </w:rPr>
              <w:t>reloc = relocated</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exp = expires/expired or ceases/ceased to have</w:t>
            </w:r>
          </w:p>
        </w:tc>
        <w:tc>
          <w:tcPr>
            <w:tcW w:w="3686" w:type="dxa"/>
            <w:shd w:val="clear" w:color="auto" w:fill="auto"/>
          </w:tcPr>
          <w:p w:rsidR="009E4989" w:rsidRPr="00A933AA" w:rsidRDefault="009E4989" w:rsidP="009E4989">
            <w:pPr>
              <w:spacing w:before="60"/>
              <w:ind w:left="34"/>
              <w:rPr>
                <w:sz w:val="20"/>
              </w:rPr>
            </w:pPr>
            <w:r w:rsidRPr="00A933AA">
              <w:rPr>
                <w:sz w:val="20"/>
              </w:rPr>
              <w:t>renum = renumbered</w:t>
            </w:r>
          </w:p>
        </w:tc>
      </w:tr>
      <w:tr w:rsidR="009E4989" w:rsidRPr="00A933AA" w:rsidTr="009E4989">
        <w:tc>
          <w:tcPr>
            <w:tcW w:w="4253" w:type="dxa"/>
            <w:shd w:val="clear" w:color="auto" w:fill="auto"/>
          </w:tcPr>
          <w:p w:rsidR="009E4989" w:rsidRPr="00A933AA" w:rsidRDefault="00647C79" w:rsidP="00647C79">
            <w:pPr>
              <w:ind w:left="34" w:firstLine="249"/>
              <w:rPr>
                <w:sz w:val="20"/>
              </w:rPr>
            </w:pPr>
            <w:r w:rsidRPr="00A933AA">
              <w:rPr>
                <w:sz w:val="20"/>
              </w:rPr>
              <w:t>e</w:t>
            </w:r>
            <w:r w:rsidR="009E4989" w:rsidRPr="00A933AA">
              <w:rPr>
                <w:sz w:val="20"/>
              </w:rPr>
              <w:t>ffect</w:t>
            </w:r>
          </w:p>
        </w:tc>
        <w:tc>
          <w:tcPr>
            <w:tcW w:w="3686" w:type="dxa"/>
            <w:shd w:val="clear" w:color="auto" w:fill="auto"/>
          </w:tcPr>
          <w:p w:rsidR="009E4989" w:rsidRPr="00A933AA" w:rsidRDefault="009E4989" w:rsidP="009E4989">
            <w:pPr>
              <w:spacing w:before="60"/>
              <w:ind w:left="34"/>
              <w:rPr>
                <w:sz w:val="20"/>
              </w:rPr>
            </w:pPr>
            <w:r w:rsidRPr="00A933AA">
              <w:rPr>
                <w:sz w:val="20"/>
              </w:rPr>
              <w:t>rep = repealed</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F = Federal Register of Legislation</w:t>
            </w:r>
          </w:p>
        </w:tc>
        <w:tc>
          <w:tcPr>
            <w:tcW w:w="3686" w:type="dxa"/>
            <w:shd w:val="clear" w:color="auto" w:fill="auto"/>
          </w:tcPr>
          <w:p w:rsidR="009E4989" w:rsidRPr="00A933AA" w:rsidRDefault="009E4989" w:rsidP="009E4989">
            <w:pPr>
              <w:spacing w:before="60"/>
              <w:ind w:left="34"/>
              <w:rPr>
                <w:sz w:val="20"/>
              </w:rPr>
            </w:pPr>
            <w:r w:rsidRPr="00A933AA">
              <w:rPr>
                <w:sz w:val="20"/>
              </w:rPr>
              <w:t>rs = repealed and substituted</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gaz = gazette</w:t>
            </w:r>
          </w:p>
        </w:tc>
        <w:tc>
          <w:tcPr>
            <w:tcW w:w="3686" w:type="dxa"/>
            <w:shd w:val="clear" w:color="auto" w:fill="auto"/>
          </w:tcPr>
          <w:p w:rsidR="009E4989" w:rsidRPr="00A933AA" w:rsidRDefault="009E4989" w:rsidP="009E4989">
            <w:pPr>
              <w:spacing w:before="60"/>
              <w:ind w:left="34"/>
              <w:rPr>
                <w:sz w:val="20"/>
              </w:rPr>
            </w:pPr>
            <w:r w:rsidRPr="00A933AA">
              <w:rPr>
                <w:sz w:val="20"/>
              </w:rPr>
              <w:t>s = section(s)/subsection(s)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 xml:space="preserve">LA = </w:t>
            </w:r>
            <w:r w:rsidRPr="00A933AA">
              <w:rPr>
                <w:i/>
                <w:sz w:val="20"/>
              </w:rPr>
              <w:t>Legislation Act 2003</w:t>
            </w:r>
          </w:p>
        </w:tc>
        <w:tc>
          <w:tcPr>
            <w:tcW w:w="3686" w:type="dxa"/>
            <w:shd w:val="clear" w:color="auto" w:fill="auto"/>
          </w:tcPr>
          <w:p w:rsidR="009E4989" w:rsidRPr="00A933AA" w:rsidRDefault="009E4989" w:rsidP="009E4989">
            <w:pPr>
              <w:spacing w:before="60"/>
              <w:ind w:left="34"/>
              <w:rPr>
                <w:sz w:val="20"/>
              </w:rPr>
            </w:pPr>
            <w:r w:rsidRPr="00A933AA">
              <w:rPr>
                <w:sz w:val="20"/>
              </w:rPr>
              <w:t>Sch = Schedule(s)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 xml:space="preserve">LIA = </w:t>
            </w:r>
            <w:r w:rsidRPr="00A933AA">
              <w:rPr>
                <w:i/>
                <w:sz w:val="20"/>
              </w:rPr>
              <w:t>Legislative Instruments Act 2003</w:t>
            </w:r>
          </w:p>
        </w:tc>
        <w:tc>
          <w:tcPr>
            <w:tcW w:w="3686" w:type="dxa"/>
            <w:shd w:val="clear" w:color="auto" w:fill="auto"/>
          </w:tcPr>
          <w:p w:rsidR="009E4989" w:rsidRPr="00A933AA" w:rsidRDefault="009E4989" w:rsidP="009E4989">
            <w:pPr>
              <w:spacing w:before="60"/>
              <w:ind w:left="34"/>
              <w:rPr>
                <w:sz w:val="20"/>
              </w:rPr>
            </w:pPr>
            <w:r w:rsidRPr="00A933AA">
              <w:rPr>
                <w:sz w:val="20"/>
              </w:rPr>
              <w:t>Sdiv = Subdivision(s)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(md) = misdescribed amendment can be given</w:t>
            </w:r>
          </w:p>
        </w:tc>
        <w:tc>
          <w:tcPr>
            <w:tcW w:w="3686" w:type="dxa"/>
            <w:shd w:val="clear" w:color="auto" w:fill="auto"/>
          </w:tcPr>
          <w:p w:rsidR="009E4989" w:rsidRPr="00A933AA" w:rsidRDefault="009E4989" w:rsidP="009E4989">
            <w:pPr>
              <w:spacing w:before="60"/>
              <w:ind w:left="34"/>
              <w:rPr>
                <w:sz w:val="20"/>
              </w:rPr>
            </w:pPr>
            <w:r w:rsidRPr="00A933AA">
              <w:rPr>
                <w:sz w:val="20"/>
              </w:rPr>
              <w:t>SLI = Select Legislative Instrument</w:t>
            </w:r>
          </w:p>
        </w:tc>
      </w:tr>
      <w:tr w:rsidR="009E4989" w:rsidRPr="00A933AA" w:rsidTr="009E4989">
        <w:tc>
          <w:tcPr>
            <w:tcW w:w="4253" w:type="dxa"/>
            <w:shd w:val="clear" w:color="auto" w:fill="auto"/>
          </w:tcPr>
          <w:p w:rsidR="009E4989" w:rsidRPr="00A933AA" w:rsidRDefault="00647C79" w:rsidP="00647C79">
            <w:pPr>
              <w:ind w:left="34" w:firstLine="249"/>
              <w:rPr>
                <w:sz w:val="20"/>
              </w:rPr>
            </w:pPr>
            <w:r w:rsidRPr="00A933AA">
              <w:rPr>
                <w:sz w:val="20"/>
              </w:rPr>
              <w:t>e</w:t>
            </w:r>
            <w:r w:rsidR="009E4989" w:rsidRPr="00A933AA">
              <w:rPr>
                <w:sz w:val="20"/>
              </w:rPr>
              <w:t>ffect</w:t>
            </w:r>
          </w:p>
        </w:tc>
        <w:tc>
          <w:tcPr>
            <w:tcW w:w="3686" w:type="dxa"/>
            <w:shd w:val="clear" w:color="auto" w:fill="auto"/>
          </w:tcPr>
          <w:p w:rsidR="009E4989" w:rsidRPr="00A933AA" w:rsidRDefault="009E4989" w:rsidP="009E4989">
            <w:pPr>
              <w:spacing w:before="60"/>
              <w:ind w:left="34"/>
              <w:rPr>
                <w:sz w:val="20"/>
              </w:rPr>
            </w:pPr>
            <w:r w:rsidRPr="00A933AA">
              <w:rPr>
                <w:sz w:val="20"/>
              </w:rPr>
              <w:t>SR = Statutory Rules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(md not incorp) = misdescribed amendment</w:t>
            </w:r>
          </w:p>
        </w:tc>
        <w:tc>
          <w:tcPr>
            <w:tcW w:w="3686" w:type="dxa"/>
            <w:shd w:val="clear" w:color="auto" w:fill="auto"/>
          </w:tcPr>
          <w:p w:rsidR="009E4989" w:rsidRPr="00A933AA" w:rsidRDefault="009E4989" w:rsidP="009E4989">
            <w:pPr>
              <w:spacing w:before="60"/>
              <w:ind w:left="34"/>
              <w:rPr>
                <w:sz w:val="20"/>
              </w:rPr>
            </w:pPr>
            <w:r w:rsidRPr="00A933AA">
              <w:rPr>
                <w:sz w:val="20"/>
              </w:rPr>
              <w:t>Sub</w:t>
            </w:r>
            <w:r w:rsidR="003E353B">
              <w:rPr>
                <w:sz w:val="20"/>
              </w:rPr>
              <w:noBreakHyphen/>
            </w:r>
            <w:r w:rsidRPr="00A933AA">
              <w:rPr>
                <w:sz w:val="20"/>
              </w:rPr>
              <w:t>Ch = Sub</w:t>
            </w:r>
            <w:r w:rsidR="003E353B">
              <w:rPr>
                <w:sz w:val="20"/>
              </w:rPr>
              <w:noBreakHyphen/>
            </w:r>
            <w:r w:rsidRPr="00A933AA">
              <w:rPr>
                <w:sz w:val="20"/>
              </w:rPr>
              <w:t>Chapter(s)</w:t>
            </w:r>
          </w:p>
        </w:tc>
      </w:tr>
      <w:tr w:rsidR="009E4989" w:rsidRPr="00A933AA" w:rsidTr="009E4989">
        <w:tc>
          <w:tcPr>
            <w:tcW w:w="4253" w:type="dxa"/>
            <w:shd w:val="clear" w:color="auto" w:fill="auto"/>
          </w:tcPr>
          <w:p w:rsidR="009E4989" w:rsidRPr="00A933AA" w:rsidRDefault="00647C79" w:rsidP="00647C79">
            <w:pPr>
              <w:ind w:left="34" w:firstLine="249"/>
              <w:rPr>
                <w:sz w:val="20"/>
              </w:rPr>
            </w:pPr>
            <w:r w:rsidRPr="00A933AA">
              <w:rPr>
                <w:sz w:val="20"/>
              </w:rPr>
              <w:t>c</w:t>
            </w:r>
            <w:r w:rsidR="009E4989" w:rsidRPr="00A933AA">
              <w:rPr>
                <w:sz w:val="20"/>
              </w:rPr>
              <w:t>annot be given effect</w:t>
            </w:r>
          </w:p>
        </w:tc>
        <w:tc>
          <w:tcPr>
            <w:tcW w:w="3686" w:type="dxa"/>
            <w:shd w:val="clear" w:color="auto" w:fill="auto"/>
          </w:tcPr>
          <w:p w:rsidR="009E4989" w:rsidRPr="00A933AA" w:rsidRDefault="009E4989" w:rsidP="009E4989">
            <w:pPr>
              <w:spacing w:before="60"/>
              <w:ind w:left="34"/>
              <w:rPr>
                <w:sz w:val="20"/>
              </w:rPr>
            </w:pPr>
            <w:r w:rsidRPr="00A933AA">
              <w:rPr>
                <w:sz w:val="20"/>
              </w:rPr>
              <w:t>SubPt = Subpart(s)</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mod = modified/modification</w:t>
            </w:r>
          </w:p>
        </w:tc>
        <w:tc>
          <w:tcPr>
            <w:tcW w:w="3686" w:type="dxa"/>
            <w:shd w:val="clear" w:color="auto" w:fill="auto"/>
          </w:tcPr>
          <w:p w:rsidR="009E4989" w:rsidRPr="00A933AA" w:rsidRDefault="009E4989" w:rsidP="009E4989">
            <w:pPr>
              <w:spacing w:before="60"/>
              <w:ind w:left="34"/>
              <w:rPr>
                <w:sz w:val="20"/>
              </w:rPr>
            </w:pPr>
            <w:r w:rsidRPr="00A933AA">
              <w:rPr>
                <w:sz w:val="20"/>
                <w:u w:val="single"/>
              </w:rPr>
              <w:t>underlining</w:t>
            </w:r>
            <w:r w:rsidRPr="00A933AA">
              <w:rPr>
                <w:sz w:val="20"/>
              </w:rPr>
              <w:t xml:space="preserve"> = whole or part not</w:t>
            </w:r>
          </w:p>
        </w:tc>
      </w:tr>
      <w:tr w:rsidR="009E4989" w:rsidRPr="00A933AA" w:rsidTr="009E4989">
        <w:tc>
          <w:tcPr>
            <w:tcW w:w="4253" w:type="dxa"/>
            <w:shd w:val="clear" w:color="auto" w:fill="auto"/>
          </w:tcPr>
          <w:p w:rsidR="009E4989" w:rsidRPr="00A933AA" w:rsidRDefault="009E4989" w:rsidP="009E4989">
            <w:pPr>
              <w:spacing w:before="60"/>
              <w:ind w:left="34"/>
              <w:rPr>
                <w:sz w:val="20"/>
              </w:rPr>
            </w:pPr>
            <w:r w:rsidRPr="00A933AA">
              <w:rPr>
                <w:sz w:val="20"/>
              </w:rPr>
              <w:t>No. = Number(s)</w:t>
            </w:r>
          </w:p>
        </w:tc>
        <w:tc>
          <w:tcPr>
            <w:tcW w:w="3686" w:type="dxa"/>
            <w:shd w:val="clear" w:color="auto" w:fill="auto"/>
          </w:tcPr>
          <w:p w:rsidR="009E4989" w:rsidRPr="00A933AA" w:rsidRDefault="00647C79" w:rsidP="00647C79">
            <w:pPr>
              <w:ind w:left="34" w:firstLine="249"/>
              <w:rPr>
                <w:sz w:val="20"/>
              </w:rPr>
            </w:pPr>
            <w:r w:rsidRPr="00A933AA">
              <w:rPr>
                <w:sz w:val="20"/>
              </w:rPr>
              <w:t>c</w:t>
            </w:r>
            <w:r w:rsidR="009E4989" w:rsidRPr="00A933AA">
              <w:rPr>
                <w:sz w:val="20"/>
              </w:rPr>
              <w:t>ommenced or to be commenced</w:t>
            </w:r>
          </w:p>
        </w:tc>
      </w:tr>
    </w:tbl>
    <w:p w:rsidR="0001780C" w:rsidRPr="00A933AA" w:rsidRDefault="0001780C" w:rsidP="0001780C">
      <w:pPr>
        <w:pStyle w:val="Tabletext"/>
      </w:pPr>
    </w:p>
    <w:p w:rsidR="00F107EA" w:rsidRPr="00A933AA" w:rsidRDefault="00F107EA" w:rsidP="00F107EA">
      <w:pPr>
        <w:pStyle w:val="ENotesHeading2"/>
        <w:pageBreakBefore/>
        <w:outlineLvl w:val="9"/>
      </w:pPr>
      <w:bookmarkStart w:id="192" w:name="_Toc116310431"/>
      <w:r w:rsidRPr="00A933AA">
        <w:t>Endnote 3—Legislation history</w:t>
      </w:r>
      <w:bookmarkEnd w:id="192"/>
    </w:p>
    <w:p w:rsidR="00F107EA" w:rsidRPr="00A933AA" w:rsidRDefault="00F107EA" w:rsidP="00F107E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89"/>
        <w:gridCol w:w="994"/>
        <w:gridCol w:w="1843"/>
        <w:gridCol w:w="1419"/>
      </w:tblGrid>
      <w:tr w:rsidR="00F107EA" w:rsidRPr="00A933AA" w:rsidTr="00F13E69">
        <w:trPr>
          <w:cantSplit/>
          <w:tblHeader/>
        </w:trPr>
        <w:tc>
          <w:tcPr>
            <w:tcW w:w="1843" w:type="dxa"/>
            <w:tcBorders>
              <w:top w:val="single" w:sz="12" w:space="0" w:color="auto"/>
              <w:bottom w:val="single" w:sz="12" w:space="0" w:color="auto"/>
            </w:tcBorders>
            <w:shd w:val="clear" w:color="auto" w:fill="auto"/>
          </w:tcPr>
          <w:p w:rsidR="00F107EA" w:rsidRPr="00A933AA" w:rsidRDefault="00F107EA" w:rsidP="00F107EA">
            <w:pPr>
              <w:pStyle w:val="ENoteTableHeading"/>
            </w:pPr>
            <w:r w:rsidRPr="00A933AA">
              <w:t>Act</w:t>
            </w:r>
          </w:p>
        </w:tc>
        <w:tc>
          <w:tcPr>
            <w:tcW w:w="989" w:type="dxa"/>
            <w:tcBorders>
              <w:top w:val="single" w:sz="12" w:space="0" w:color="auto"/>
              <w:bottom w:val="single" w:sz="12" w:space="0" w:color="auto"/>
            </w:tcBorders>
            <w:shd w:val="clear" w:color="auto" w:fill="auto"/>
          </w:tcPr>
          <w:p w:rsidR="00F107EA" w:rsidRPr="00A933AA" w:rsidRDefault="00F107EA" w:rsidP="00F107EA">
            <w:pPr>
              <w:pStyle w:val="ENoteTableHeading"/>
            </w:pPr>
            <w:r w:rsidRPr="00A933AA">
              <w:t>Number and year</w:t>
            </w:r>
          </w:p>
        </w:tc>
        <w:tc>
          <w:tcPr>
            <w:tcW w:w="994" w:type="dxa"/>
            <w:tcBorders>
              <w:top w:val="single" w:sz="12" w:space="0" w:color="auto"/>
              <w:bottom w:val="single" w:sz="12" w:space="0" w:color="auto"/>
            </w:tcBorders>
            <w:shd w:val="clear" w:color="auto" w:fill="auto"/>
          </w:tcPr>
          <w:p w:rsidR="00F107EA" w:rsidRPr="00A933AA" w:rsidRDefault="00F107EA" w:rsidP="00F107EA">
            <w:pPr>
              <w:pStyle w:val="ENoteTableHeading"/>
            </w:pPr>
            <w:r w:rsidRPr="00A933AA">
              <w:t>Assent</w:t>
            </w:r>
          </w:p>
        </w:tc>
        <w:tc>
          <w:tcPr>
            <w:tcW w:w="1843" w:type="dxa"/>
            <w:tcBorders>
              <w:top w:val="single" w:sz="12" w:space="0" w:color="auto"/>
              <w:bottom w:val="single" w:sz="12" w:space="0" w:color="auto"/>
            </w:tcBorders>
            <w:shd w:val="clear" w:color="auto" w:fill="auto"/>
          </w:tcPr>
          <w:p w:rsidR="00F107EA" w:rsidRPr="00A933AA" w:rsidRDefault="00F107EA" w:rsidP="00F107EA">
            <w:pPr>
              <w:pStyle w:val="ENoteTableHeading"/>
            </w:pPr>
            <w:r w:rsidRPr="00A933AA">
              <w:t>Commencement</w:t>
            </w:r>
          </w:p>
        </w:tc>
        <w:tc>
          <w:tcPr>
            <w:tcW w:w="1419" w:type="dxa"/>
            <w:tcBorders>
              <w:top w:val="single" w:sz="12" w:space="0" w:color="auto"/>
              <w:bottom w:val="single" w:sz="12" w:space="0" w:color="auto"/>
            </w:tcBorders>
            <w:shd w:val="clear" w:color="auto" w:fill="auto"/>
          </w:tcPr>
          <w:p w:rsidR="00F107EA" w:rsidRPr="00A933AA" w:rsidRDefault="00F107EA" w:rsidP="00F107EA">
            <w:pPr>
              <w:pStyle w:val="ENoteTableHeading"/>
            </w:pPr>
            <w:r w:rsidRPr="00A933AA">
              <w:t>Application, saving and transitional provisions</w:t>
            </w:r>
          </w:p>
        </w:tc>
      </w:tr>
      <w:tr w:rsidR="00F107EA" w:rsidRPr="00A933AA" w:rsidTr="00F13E69">
        <w:trPr>
          <w:cantSplit/>
        </w:trPr>
        <w:tc>
          <w:tcPr>
            <w:tcW w:w="1843" w:type="dxa"/>
            <w:tcBorders>
              <w:top w:val="single" w:sz="12" w:space="0" w:color="auto"/>
              <w:bottom w:val="single" w:sz="4" w:space="0" w:color="auto"/>
            </w:tcBorders>
            <w:shd w:val="clear" w:color="auto" w:fill="auto"/>
          </w:tcPr>
          <w:p w:rsidR="00F107EA" w:rsidRPr="00A933AA" w:rsidRDefault="000E097E" w:rsidP="00F107EA">
            <w:pPr>
              <w:pStyle w:val="ENoteTableText"/>
            </w:pPr>
            <w:r w:rsidRPr="00A933AA">
              <w:t>Aged Care (Transitional Provisions) Act 1997</w:t>
            </w:r>
          </w:p>
        </w:tc>
        <w:tc>
          <w:tcPr>
            <w:tcW w:w="989" w:type="dxa"/>
            <w:tcBorders>
              <w:top w:val="single" w:sz="12" w:space="0" w:color="auto"/>
              <w:bottom w:val="single" w:sz="4" w:space="0" w:color="auto"/>
            </w:tcBorders>
            <w:shd w:val="clear" w:color="auto" w:fill="auto"/>
          </w:tcPr>
          <w:p w:rsidR="00F107EA" w:rsidRPr="00A933AA" w:rsidRDefault="000E097E" w:rsidP="00F107EA">
            <w:pPr>
              <w:pStyle w:val="ENoteTableText"/>
            </w:pPr>
            <w:r w:rsidRPr="00A933AA">
              <w:t>223, 1997</w:t>
            </w:r>
          </w:p>
        </w:tc>
        <w:tc>
          <w:tcPr>
            <w:tcW w:w="994" w:type="dxa"/>
            <w:tcBorders>
              <w:top w:val="single" w:sz="12" w:space="0" w:color="auto"/>
              <w:bottom w:val="single" w:sz="4" w:space="0" w:color="auto"/>
            </w:tcBorders>
            <w:shd w:val="clear" w:color="auto" w:fill="auto"/>
          </w:tcPr>
          <w:p w:rsidR="00F107EA" w:rsidRPr="00A933AA" w:rsidRDefault="00F107EA" w:rsidP="00F107EA">
            <w:pPr>
              <w:pStyle w:val="ENoteTableText"/>
            </w:pPr>
          </w:p>
        </w:tc>
        <w:tc>
          <w:tcPr>
            <w:tcW w:w="1843" w:type="dxa"/>
            <w:tcBorders>
              <w:top w:val="single" w:sz="12" w:space="0" w:color="auto"/>
              <w:bottom w:val="single" w:sz="4" w:space="0" w:color="auto"/>
            </w:tcBorders>
            <w:shd w:val="clear" w:color="auto" w:fill="auto"/>
          </w:tcPr>
          <w:p w:rsidR="00F107EA" w:rsidRPr="00A933AA" w:rsidRDefault="000E097E" w:rsidP="008D0508">
            <w:pPr>
              <w:pStyle w:val="ENoteTableText"/>
              <w:rPr>
                <w:b/>
                <w:kern w:val="28"/>
              </w:rPr>
            </w:pPr>
            <w:r w:rsidRPr="00A933AA">
              <w:t>1</w:t>
            </w:r>
            <w:r w:rsidR="00E52078" w:rsidRPr="00A933AA">
              <w:t> </w:t>
            </w:r>
            <w:r w:rsidRPr="00A933AA">
              <w:t>July 2014</w:t>
            </w:r>
            <w:r w:rsidR="008D0508" w:rsidRPr="00A933AA">
              <w:t xml:space="preserve"> (s 1</w:t>
            </w:r>
            <w:r w:rsidR="003E353B">
              <w:noBreakHyphen/>
            </w:r>
            <w:r w:rsidR="008D0508" w:rsidRPr="00A933AA">
              <w:t>2)</w:t>
            </w:r>
          </w:p>
        </w:tc>
        <w:tc>
          <w:tcPr>
            <w:tcW w:w="1419" w:type="dxa"/>
            <w:tcBorders>
              <w:top w:val="single" w:sz="12" w:space="0" w:color="auto"/>
              <w:bottom w:val="single" w:sz="4" w:space="0" w:color="auto"/>
            </w:tcBorders>
            <w:shd w:val="clear" w:color="auto" w:fill="auto"/>
          </w:tcPr>
          <w:p w:rsidR="00F107EA" w:rsidRPr="00A933AA" w:rsidRDefault="00F107EA" w:rsidP="00F107EA">
            <w:pPr>
              <w:pStyle w:val="ENoteTableText"/>
            </w:pPr>
          </w:p>
        </w:tc>
      </w:tr>
      <w:tr w:rsidR="00F107EA" w:rsidRPr="00A933AA" w:rsidTr="00F13E69">
        <w:trPr>
          <w:cantSplit/>
        </w:trPr>
        <w:tc>
          <w:tcPr>
            <w:tcW w:w="1843" w:type="dxa"/>
            <w:tcBorders>
              <w:top w:val="single" w:sz="4" w:space="0" w:color="auto"/>
              <w:bottom w:val="nil"/>
            </w:tcBorders>
            <w:shd w:val="clear" w:color="auto" w:fill="auto"/>
          </w:tcPr>
          <w:p w:rsidR="00F107EA" w:rsidRPr="00A933AA" w:rsidRDefault="00147547" w:rsidP="00F107EA">
            <w:pPr>
              <w:pStyle w:val="ENoteTableText"/>
            </w:pPr>
            <w:r w:rsidRPr="00A933AA">
              <w:t>Aged Care (Living Longer Living Better) Act 2013</w:t>
            </w:r>
          </w:p>
        </w:tc>
        <w:tc>
          <w:tcPr>
            <w:tcW w:w="989" w:type="dxa"/>
            <w:tcBorders>
              <w:top w:val="single" w:sz="4" w:space="0" w:color="auto"/>
              <w:bottom w:val="nil"/>
            </w:tcBorders>
            <w:shd w:val="clear" w:color="auto" w:fill="auto"/>
          </w:tcPr>
          <w:p w:rsidR="00F107EA" w:rsidRPr="00A933AA" w:rsidRDefault="00DF6C64" w:rsidP="00F107EA">
            <w:pPr>
              <w:pStyle w:val="ENoteTableText"/>
            </w:pPr>
            <w:r w:rsidRPr="00A933AA">
              <w:t>76, 2013</w:t>
            </w:r>
          </w:p>
        </w:tc>
        <w:tc>
          <w:tcPr>
            <w:tcW w:w="994" w:type="dxa"/>
            <w:tcBorders>
              <w:top w:val="single" w:sz="4" w:space="0" w:color="auto"/>
              <w:bottom w:val="nil"/>
            </w:tcBorders>
            <w:shd w:val="clear" w:color="auto" w:fill="auto"/>
          </w:tcPr>
          <w:p w:rsidR="00F107EA" w:rsidRPr="00A933AA" w:rsidRDefault="00E3030C" w:rsidP="00F107EA">
            <w:pPr>
              <w:pStyle w:val="ENoteTableText"/>
            </w:pPr>
            <w:r w:rsidRPr="00A933AA">
              <w:t>28</w:t>
            </w:r>
            <w:r w:rsidR="00E52078" w:rsidRPr="00A933AA">
              <w:t> </w:t>
            </w:r>
            <w:r w:rsidRPr="00A933AA">
              <w:t>June 2013</w:t>
            </w:r>
          </w:p>
        </w:tc>
        <w:tc>
          <w:tcPr>
            <w:tcW w:w="1843" w:type="dxa"/>
            <w:tcBorders>
              <w:top w:val="single" w:sz="4" w:space="0" w:color="auto"/>
              <w:bottom w:val="nil"/>
            </w:tcBorders>
            <w:shd w:val="clear" w:color="auto" w:fill="auto"/>
          </w:tcPr>
          <w:p w:rsidR="00F107EA" w:rsidRPr="00A933AA" w:rsidRDefault="00E3030C" w:rsidP="0059757C">
            <w:pPr>
              <w:pStyle w:val="ENoteTableText"/>
              <w:rPr>
                <w:b/>
                <w:kern w:val="28"/>
              </w:rPr>
            </w:pPr>
            <w:r w:rsidRPr="00A933AA">
              <w:t xml:space="preserve">Sch 5: </w:t>
            </w:r>
            <w:r w:rsidR="009F05C6" w:rsidRPr="00A933AA">
              <w:t>1</w:t>
            </w:r>
            <w:r w:rsidR="00E52078" w:rsidRPr="00A933AA">
              <w:t> </w:t>
            </w:r>
            <w:r w:rsidR="009F05C6" w:rsidRPr="00A933AA">
              <w:t>July 2014 (s 2(1) items</w:t>
            </w:r>
            <w:r w:rsidR="00E52078" w:rsidRPr="00A933AA">
              <w:t> </w:t>
            </w:r>
            <w:r w:rsidR="009F05C6" w:rsidRPr="00A933AA">
              <w:t>7, 8)</w:t>
            </w:r>
          </w:p>
        </w:tc>
        <w:tc>
          <w:tcPr>
            <w:tcW w:w="1419" w:type="dxa"/>
            <w:tcBorders>
              <w:top w:val="single" w:sz="4" w:space="0" w:color="auto"/>
              <w:bottom w:val="nil"/>
            </w:tcBorders>
            <w:shd w:val="clear" w:color="auto" w:fill="auto"/>
          </w:tcPr>
          <w:p w:rsidR="00F107EA" w:rsidRPr="00A933AA" w:rsidRDefault="009B6841" w:rsidP="00F107EA">
            <w:pPr>
              <w:pStyle w:val="ENoteTableText"/>
            </w:pPr>
            <w:r w:rsidRPr="00A933AA">
              <w:t>Sch 5 (</w:t>
            </w:r>
            <w:r w:rsidR="008A2154">
              <w:t>items 1</w:t>
            </w:r>
            <w:r w:rsidRPr="00A933AA">
              <w:t>, 215–217)</w:t>
            </w:r>
          </w:p>
        </w:tc>
      </w:tr>
      <w:tr w:rsidR="00F511FF" w:rsidRPr="00A933AA" w:rsidTr="00F13E69">
        <w:trPr>
          <w:cantSplit/>
        </w:trPr>
        <w:tc>
          <w:tcPr>
            <w:tcW w:w="1843" w:type="dxa"/>
            <w:tcBorders>
              <w:top w:val="nil"/>
              <w:bottom w:val="nil"/>
            </w:tcBorders>
            <w:shd w:val="clear" w:color="auto" w:fill="auto"/>
          </w:tcPr>
          <w:p w:rsidR="00F511FF" w:rsidRPr="00A933AA" w:rsidRDefault="00A218A5" w:rsidP="0059757C">
            <w:pPr>
              <w:pStyle w:val="ENoteTTIndentHeading"/>
              <w:rPr>
                <w:rFonts w:eastAsiaTheme="minorHAnsi" w:cstheme="minorBidi"/>
                <w:lang w:eastAsia="en-US"/>
              </w:rPr>
            </w:pPr>
            <w:r w:rsidRPr="00A933AA">
              <w:t>as amended by</w:t>
            </w:r>
          </w:p>
        </w:tc>
        <w:tc>
          <w:tcPr>
            <w:tcW w:w="989" w:type="dxa"/>
            <w:tcBorders>
              <w:top w:val="nil"/>
              <w:bottom w:val="nil"/>
            </w:tcBorders>
            <w:shd w:val="clear" w:color="auto" w:fill="auto"/>
          </w:tcPr>
          <w:p w:rsidR="00F511FF" w:rsidRPr="00A933AA" w:rsidRDefault="00F511FF" w:rsidP="0059757C">
            <w:pPr>
              <w:pStyle w:val="ENoteTableText"/>
            </w:pPr>
          </w:p>
        </w:tc>
        <w:tc>
          <w:tcPr>
            <w:tcW w:w="994" w:type="dxa"/>
            <w:tcBorders>
              <w:top w:val="nil"/>
              <w:bottom w:val="nil"/>
            </w:tcBorders>
            <w:shd w:val="clear" w:color="auto" w:fill="auto"/>
          </w:tcPr>
          <w:p w:rsidR="00F511FF" w:rsidRPr="00A933AA" w:rsidRDefault="00F511FF" w:rsidP="0059757C">
            <w:pPr>
              <w:pStyle w:val="ENoteTableText"/>
            </w:pPr>
          </w:p>
        </w:tc>
        <w:tc>
          <w:tcPr>
            <w:tcW w:w="1843" w:type="dxa"/>
            <w:tcBorders>
              <w:top w:val="nil"/>
              <w:bottom w:val="nil"/>
            </w:tcBorders>
            <w:shd w:val="clear" w:color="auto" w:fill="auto"/>
          </w:tcPr>
          <w:p w:rsidR="00F511FF" w:rsidRPr="00A933AA" w:rsidRDefault="00F511FF" w:rsidP="0059757C">
            <w:pPr>
              <w:pStyle w:val="ENoteTableText"/>
            </w:pPr>
          </w:p>
        </w:tc>
        <w:tc>
          <w:tcPr>
            <w:tcW w:w="1419" w:type="dxa"/>
            <w:tcBorders>
              <w:top w:val="nil"/>
              <w:bottom w:val="nil"/>
            </w:tcBorders>
            <w:shd w:val="clear" w:color="auto" w:fill="auto"/>
          </w:tcPr>
          <w:p w:rsidR="00F511FF" w:rsidRPr="00A933AA" w:rsidRDefault="00F511FF" w:rsidP="0059757C">
            <w:pPr>
              <w:pStyle w:val="ENoteTableText"/>
            </w:pPr>
          </w:p>
        </w:tc>
      </w:tr>
      <w:tr w:rsidR="00F511FF" w:rsidRPr="00A933AA" w:rsidTr="00F13E69">
        <w:trPr>
          <w:cantSplit/>
        </w:trPr>
        <w:tc>
          <w:tcPr>
            <w:tcW w:w="1843" w:type="dxa"/>
            <w:tcBorders>
              <w:top w:val="nil"/>
              <w:bottom w:val="single" w:sz="4" w:space="0" w:color="auto"/>
            </w:tcBorders>
            <w:shd w:val="clear" w:color="auto" w:fill="auto"/>
          </w:tcPr>
          <w:p w:rsidR="00F511FF" w:rsidRPr="00A933AA" w:rsidRDefault="00A218A5" w:rsidP="0059757C">
            <w:pPr>
              <w:pStyle w:val="ENoteTTIndentHeading"/>
            </w:pPr>
            <w:r w:rsidRPr="00A933AA">
              <w:rPr>
                <w:b w:val="0"/>
              </w:rPr>
              <w:t>Acts and Instruments (Framework Reform) (Consequential Provisions) Act 2015</w:t>
            </w:r>
          </w:p>
        </w:tc>
        <w:tc>
          <w:tcPr>
            <w:tcW w:w="989" w:type="dxa"/>
            <w:tcBorders>
              <w:top w:val="nil"/>
              <w:bottom w:val="single" w:sz="4" w:space="0" w:color="auto"/>
            </w:tcBorders>
            <w:shd w:val="clear" w:color="auto" w:fill="auto"/>
          </w:tcPr>
          <w:p w:rsidR="00F511FF" w:rsidRPr="00A933AA" w:rsidRDefault="00A218A5" w:rsidP="00F107EA">
            <w:pPr>
              <w:pStyle w:val="ENoteTableText"/>
            </w:pPr>
            <w:r w:rsidRPr="00A933AA">
              <w:t>126, 2015</w:t>
            </w:r>
          </w:p>
        </w:tc>
        <w:tc>
          <w:tcPr>
            <w:tcW w:w="994" w:type="dxa"/>
            <w:tcBorders>
              <w:top w:val="nil"/>
              <w:bottom w:val="single" w:sz="4" w:space="0" w:color="auto"/>
            </w:tcBorders>
            <w:shd w:val="clear" w:color="auto" w:fill="auto"/>
          </w:tcPr>
          <w:p w:rsidR="00F511FF" w:rsidRPr="00A933AA" w:rsidRDefault="00A218A5" w:rsidP="00F107EA">
            <w:pPr>
              <w:pStyle w:val="ENoteTableText"/>
            </w:pPr>
            <w:r w:rsidRPr="00A933AA">
              <w:t>10 Sept 2015</w:t>
            </w:r>
          </w:p>
        </w:tc>
        <w:tc>
          <w:tcPr>
            <w:tcW w:w="1843" w:type="dxa"/>
            <w:tcBorders>
              <w:top w:val="nil"/>
              <w:bottom w:val="single" w:sz="4" w:space="0" w:color="auto"/>
            </w:tcBorders>
            <w:shd w:val="clear" w:color="auto" w:fill="auto"/>
          </w:tcPr>
          <w:p w:rsidR="00F511FF" w:rsidRPr="00A933AA" w:rsidRDefault="00A218A5" w:rsidP="003749C6">
            <w:pPr>
              <w:pStyle w:val="ENoteTableText"/>
            </w:pPr>
            <w:r w:rsidRPr="00A933AA">
              <w:t>Sch 1 (item</w:t>
            </w:r>
            <w:r w:rsidR="00E52078" w:rsidRPr="00A933AA">
              <w:t> </w:t>
            </w:r>
            <w:r w:rsidRPr="00A933AA">
              <w:t>5)</w:t>
            </w:r>
            <w:r w:rsidR="00D620AE" w:rsidRPr="00A933AA">
              <w:t xml:space="preserve">: </w:t>
            </w:r>
            <w:r w:rsidR="003749C6" w:rsidRPr="00A933AA">
              <w:t xml:space="preserve">5 Mar 2016 </w:t>
            </w:r>
            <w:r w:rsidR="00D620AE" w:rsidRPr="00A933AA">
              <w:t xml:space="preserve">(s 2(1) </w:t>
            </w:r>
            <w:r w:rsidR="003E353B">
              <w:t>item 2</w:t>
            </w:r>
            <w:r w:rsidR="00D620AE" w:rsidRPr="00A933AA">
              <w:t>)</w:t>
            </w:r>
          </w:p>
        </w:tc>
        <w:tc>
          <w:tcPr>
            <w:tcW w:w="1419" w:type="dxa"/>
            <w:tcBorders>
              <w:top w:val="nil"/>
              <w:bottom w:val="single" w:sz="4" w:space="0" w:color="auto"/>
            </w:tcBorders>
            <w:shd w:val="clear" w:color="auto" w:fill="auto"/>
          </w:tcPr>
          <w:p w:rsidR="00F511FF" w:rsidRPr="00A933AA" w:rsidRDefault="0059757C" w:rsidP="00F107EA">
            <w:pPr>
              <w:pStyle w:val="ENoteTableText"/>
              <w:rPr>
                <w:b/>
              </w:rPr>
            </w:pPr>
            <w:r w:rsidRPr="00A933AA">
              <w:t>—</w:t>
            </w:r>
          </w:p>
        </w:tc>
      </w:tr>
      <w:tr w:rsidR="00CF5657" w:rsidRPr="00A933AA" w:rsidTr="00F13E69">
        <w:trPr>
          <w:cantSplit/>
        </w:trPr>
        <w:tc>
          <w:tcPr>
            <w:tcW w:w="1843" w:type="dxa"/>
            <w:tcBorders>
              <w:top w:val="single" w:sz="4" w:space="0" w:color="auto"/>
              <w:bottom w:val="single" w:sz="4" w:space="0" w:color="auto"/>
            </w:tcBorders>
            <w:shd w:val="clear" w:color="auto" w:fill="auto"/>
          </w:tcPr>
          <w:p w:rsidR="00CF5657" w:rsidRPr="00A933AA" w:rsidRDefault="00CF5657" w:rsidP="00F107EA">
            <w:pPr>
              <w:pStyle w:val="ENoteTableText"/>
            </w:pPr>
            <w:r w:rsidRPr="00A933AA">
              <w:t>Social Services and Other Legislation Amendment (Seniors Health Card and Other Measures) Act 2014</w:t>
            </w:r>
          </w:p>
        </w:tc>
        <w:tc>
          <w:tcPr>
            <w:tcW w:w="989" w:type="dxa"/>
            <w:tcBorders>
              <w:top w:val="single" w:sz="4" w:space="0" w:color="auto"/>
              <w:bottom w:val="single" w:sz="4" w:space="0" w:color="auto"/>
            </w:tcBorders>
            <w:shd w:val="clear" w:color="auto" w:fill="auto"/>
          </w:tcPr>
          <w:p w:rsidR="00CF5657" w:rsidRPr="00A933AA" w:rsidRDefault="00CF5657" w:rsidP="00F107EA">
            <w:pPr>
              <w:pStyle w:val="ENoteTableText"/>
            </w:pPr>
            <w:r w:rsidRPr="00A933AA">
              <w:t>98, 2014</w:t>
            </w:r>
          </w:p>
        </w:tc>
        <w:tc>
          <w:tcPr>
            <w:tcW w:w="994" w:type="dxa"/>
            <w:tcBorders>
              <w:top w:val="single" w:sz="4" w:space="0" w:color="auto"/>
              <w:bottom w:val="single" w:sz="4" w:space="0" w:color="auto"/>
            </w:tcBorders>
            <w:shd w:val="clear" w:color="auto" w:fill="auto"/>
          </w:tcPr>
          <w:p w:rsidR="00CF5657" w:rsidRPr="00A933AA" w:rsidRDefault="00CF5657" w:rsidP="00F107EA">
            <w:pPr>
              <w:pStyle w:val="ENoteTableText"/>
            </w:pPr>
            <w:r w:rsidRPr="00A933AA">
              <w:t>11 Sept 2014</w:t>
            </w:r>
          </w:p>
        </w:tc>
        <w:tc>
          <w:tcPr>
            <w:tcW w:w="1843" w:type="dxa"/>
            <w:tcBorders>
              <w:top w:val="single" w:sz="4" w:space="0" w:color="auto"/>
              <w:bottom w:val="single" w:sz="4" w:space="0" w:color="auto"/>
            </w:tcBorders>
            <w:shd w:val="clear" w:color="auto" w:fill="auto"/>
          </w:tcPr>
          <w:p w:rsidR="00CF5657" w:rsidRPr="00A933AA" w:rsidRDefault="00CF5657" w:rsidP="00147547">
            <w:pPr>
              <w:pStyle w:val="ENoteTableText"/>
            </w:pPr>
            <w:r w:rsidRPr="00A933AA">
              <w:t>Sch 4 (</w:t>
            </w:r>
            <w:r w:rsidR="008A2154">
              <w:t>items 1</w:t>
            </w:r>
            <w:r w:rsidRPr="00A933AA">
              <w:t>–14): 9 Oct 2014 (s 2(1) item</w:t>
            </w:r>
            <w:r w:rsidR="00E52078" w:rsidRPr="00A933AA">
              <w:t> </w:t>
            </w:r>
            <w:r w:rsidRPr="00A933AA">
              <w:t>3)</w:t>
            </w:r>
          </w:p>
        </w:tc>
        <w:tc>
          <w:tcPr>
            <w:tcW w:w="1419" w:type="dxa"/>
            <w:tcBorders>
              <w:top w:val="single" w:sz="4" w:space="0" w:color="auto"/>
              <w:bottom w:val="single" w:sz="4" w:space="0" w:color="auto"/>
            </w:tcBorders>
            <w:shd w:val="clear" w:color="auto" w:fill="auto"/>
          </w:tcPr>
          <w:p w:rsidR="00CF5657" w:rsidRPr="00A933AA" w:rsidRDefault="00CF5657" w:rsidP="00F107EA">
            <w:pPr>
              <w:pStyle w:val="ENoteTableText"/>
            </w:pPr>
            <w:r w:rsidRPr="00A933AA">
              <w:t>Sch 4 (</w:t>
            </w:r>
            <w:r w:rsidR="001021B0" w:rsidRPr="00A933AA">
              <w:t>item 1</w:t>
            </w:r>
            <w:r w:rsidRPr="00A933AA">
              <w:t>4)</w:t>
            </w:r>
          </w:p>
        </w:tc>
      </w:tr>
      <w:tr w:rsidR="003C4F8F" w:rsidRPr="00A933AA" w:rsidTr="00F13E69">
        <w:trPr>
          <w:cantSplit/>
        </w:trPr>
        <w:tc>
          <w:tcPr>
            <w:tcW w:w="1843" w:type="dxa"/>
            <w:tcBorders>
              <w:top w:val="single" w:sz="4" w:space="0" w:color="auto"/>
              <w:bottom w:val="single" w:sz="4" w:space="0" w:color="auto"/>
            </w:tcBorders>
            <w:shd w:val="clear" w:color="auto" w:fill="auto"/>
          </w:tcPr>
          <w:p w:rsidR="003C4F8F" w:rsidRPr="00A933AA" w:rsidRDefault="003C4F8F" w:rsidP="00F107EA">
            <w:pPr>
              <w:pStyle w:val="ENoteTableText"/>
            </w:pPr>
            <w:r w:rsidRPr="00A933AA">
              <w:t>Omnibus Repeal Day (Autumn 2014) Act 2014</w:t>
            </w:r>
          </w:p>
        </w:tc>
        <w:tc>
          <w:tcPr>
            <w:tcW w:w="989" w:type="dxa"/>
            <w:tcBorders>
              <w:top w:val="single" w:sz="4" w:space="0" w:color="auto"/>
              <w:bottom w:val="single" w:sz="4" w:space="0" w:color="auto"/>
            </w:tcBorders>
            <w:shd w:val="clear" w:color="auto" w:fill="auto"/>
          </w:tcPr>
          <w:p w:rsidR="003C4F8F" w:rsidRPr="00A933AA" w:rsidRDefault="003C4F8F" w:rsidP="00F107EA">
            <w:pPr>
              <w:pStyle w:val="ENoteTableText"/>
            </w:pPr>
            <w:r w:rsidRPr="00A933AA">
              <w:t>109, 2014</w:t>
            </w:r>
          </w:p>
        </w:tc>
        <w:tc>
          <w:tcPr>
            <w:tcW w:w="994" w:type="dxa"/>
            <w:tcBorders>
              <w:top w:val="single" w:sz="4" w:space="0" w:color="auto"/>
              <w:bottom w:val="single" w:sz="4" w:space="0" w:color="auto"/>
            </w:tcBorders>
            <w:shd w:val="clear" w:color="auto" w:fill="auto"/>
          </w:tcPr>
          <w:p w:rsidR="003C4F8F" w:rsidRPr="00A933AA" w:rsidRDefault="003C4F8F" w:rsidP="00F107EA">
            <w:pPr>
              <w:pStyle w:val="ENoteTableText"/>
            </w:pPr>
            <w:r w:rsidRPr="00A933AA">
              <w:t>16 Oct 2014</w:t>
            </w:r>
          </w:p>
        </w:tc>
        <w:tc>
          <w:tcPr>
            <w:tcW w:w="1843" w:type="dxa"/>
            <w:tcBorders>
              <w:top w:val="single" w:sz="4" w:space="0" w:color="auto"/>
              <w:bottom w:val="single" w:sz="4" w:space="0" w:color="auto"/>
            </w:tcBorders>
            <w:shd w:val="clear" w:color="auto" w:fill="auto"/>
          </w:tcPr>
          <w:p w:rsidR="003C4F8F" w:rsidRPr="00A933AA" w:rsidRDefault="003C4F8F" w:rsidP="00147547">
            <w:pPr>
              <w:pStyle w:val="ENoteTableText"/>
            </w:pPr>
            <w:r w:rsidRPr="00A933AA">
              <w:t>Sch 9 (items</w:t>
            </w:r>
            <w:r w:rsidR="00E52078" w:rsidRPr="00A933AA">
              <w:t> </w:t>
            </w:r>
            <w:r w:rsidRPr="00A933AA">
              <w:t>34–47): 17 Oct 2014 (s 2(1) item</w:t>
            </w:r>
            <w:r w:rsidR="00E52078" w:rsidRPr="00A933AA">
              <w:t> </w:t>
            </w:r>
            <w:r w:rsidRPr="00A933AA">
              <w:t>7)</w:t>
            </w:r>
          </w:p>
        </w:tc>
        <w:tc>
          <w:tcPr>
            <w:tcW w:w="1419" w:type="dxa"/>
            <w:tcBorders>
              <w:top w:val="single" w:sz="4" w:space="0" w:color="auto"/>
              <w:bottom w:val="single" w:sz="4" w:space="0" w:color="auto"/>
            </w:tcBorders>
            <w:shd w:val="clear" w:color="auto" w:fill="auto"/>
          </w:tcPr>
          <w:p w:rsidR="003C4F8F" w:rsidRPr="00A933AA" w:rsidRDefault="003C4F8F" w:rsidP="00F107EA">
            <w:pPr>
              <w:pStyle w:val="ENoteTableText"/>
            </w:pPr>
            <w:r w:rsidRPr="00A933AA">
              <w:t>—</w:t>
            </w:r>
          </w:p>
        </w:tc>
      </w:tr>
      <w:tr w:rsidR="00B104E0" w:rsidRPr="00A933AA" w:rsidTr="00F13E69">
        <w:trPr>
          <w:cantSplit/>
        </w:trPr>
        <w:tc>
          <w:tcPr>
            <w:tcW w:w="1843" w:type="dxa"/>
            <w:tcBorders>
              <w:top w:val="single" w:sz="4" w:space="0" w:color="auto"/>
              <w:bottom w:val="single" w:sz="4" w:space="0" w:color="auto"/>
            </w:tcBorders>
            <w:shd w:val="clear" w:color="auto" w:fill="auto"/>
          </w:tcPr>
          <w:p w:rsidR="00B104E0" w:rsidRPr="00A933AA" w:rsidRDefault="00B104E0" w:rsidP="00F107EA">
            <w:pPr>
              <w:pStyle w:val="ENoteTableText"/>
              <w:rPr>
                <w:szCs w:val="16"/>
              </w:rPr>
            </w:pPr>
            <w:r w:rsidRPr="00A933AA">
              <w:rPr>
                <w:szCs w:val="16"/>
              </w:rPr>
              <w:t>Aged Care and Other Legislation Amendment Act 2014</w:t>
            </w:r>
          </w:p>
        </w:tc>
        <w:tc>
          <w:tcPr>
            <w:tcW w:w="989" w:type="dxa"/>
            <w:tcBorders>
              <w:top w:val="single" w:sz="4" w:space="0" w:color="auto"/>
              <w:bottom w:val="single" w:sz="4" w:space="0" w:color="auto"/>
            </w:tcBorders>
            <w:shd w:val="clear" w:color="auto" w:fill="auto"/>
          </w:tcPr>
          <w:p w:rsidR="00B104E0" w:rsidRPr="00A933AA" w:rsidRDefault="00B104E0" w:rsidP="00F107EA">
            <w:pPr>
              <w:pStyle w:val="ENoteTableText"/>
            </w:pPr>
            <w:r w:rsidRPr="00A933AA">
              <w:t>126, 2014</w:t>
            </w:r>
          </w:p>
        </w:tc>
        <w:tc>
          <w:tcPr>
            <w:tcW w:w="994" w:type="dxa"/>
            <w:tcBorders>
              <w:top w:val="single" w:sz="4" w:space="0" w:color="auto"/>
              <w:bottom w:val="single" w:sz="4" w:space="0" w:color="auto"/>
            </w:tcBorders>
            <w:shd w:val="clear" w:color="auto" w:fill="auto"/>
          </w:tcPr>
          <w:p w:rsidR="00B104E0" w:rsidRPr="00A933AA" w:rsidRDefault="00B104E0" w:rsidP="00F107EA">
            <w:pPr>
              <w:pStyle w:val="ENoteTableText"/>
            </w:pPr>
            <w:r w:rsidRPr="00A933AA">
              <w:t>4 Dec 2014</w:t>
            </w:r>
          </w:p>
        </w:tc>
        <w:tc>
          <w:tcPr>
            <w:tcW w:w="1843" w:type="dxa"/>
            <w:tcBorders>
              <w:top w:val="single" w:sz="4" w:space="0" w:color="auto"/>
              <w:bottom w:val="single" w:sz="4" w:space="0" w:color="auto"/>
            </w:tcBorders>
            <w:shd w:val="clear" w:color="auto" w:fill="auto"/>
          </w:tcPr>
          <w:p w:rsidR="00B104E0" w:rsidRPr="00A933AA" w:rsidRDefault="00B104E0" w:rsidP="00AB2933">
            <w:pPr>
              <w:pStyle w:val="ENoteTableText"/>
            </w:pPr>
            <w:r w:rsidRPr="00A933AA">
              <w:t>Sch 1 (</w:t>
            </w:r>
            <w:r w:rsidR="008A2154">
              <w:t>items 1</w:t>
            </w:r>
            <w:r w:rsidRPr="00A933AA">
              <w:t>2</w:t>
            </w:r>
            <w:r w:rsidR="00AB2933" w:rsidRPr="00A933AA">
              <w:t>–</w:t>
            </w:r>
            <w:r w:rsidRPr="00A933AA">
              <w:t xml:space="preserve">24): 5 Dec 2014 (s 2(1) </w:t>
            </w:r>
            <w:r w:rsidR="003E353B">
              <w:t>item 2</w:t>
            </w:r>
            <w:r w:rsidRPr="00A933AA">
              <w:t>)</w:t>
            </w:r>
          </w:p>
        </w:tc>
        <w:tc>
          <w:tcPr>
            <w:tcW w:w="1419" w:type="dxa"/>
            <w:tcBorders>
              <w:top w:val="single" w:sz="4" w:space="0" w:color="auto"/>
              <w:bottom w:val="single" w:sz="4" w:space="0" w:color="auto"/>
            </w:tcBorders>
            <w:shd w:val="clear" w:color="auto" w:fill="auto"/>
          </w:tcPr>
          <w:p w:rsidR="00B104E0" w:rsidRPr="00A933AA" w:rsidRDefault="00B104E0" w:rsidP="00F107EA">
            <w:pPr>
              <w:pStyle w:val="ENoteTableText"/>
            </w:pPr>
            <w:r w:rsidRPr="00A933AA">
              <w:t>—</w:t>
            </w:r>
          </w:p>
        </w:tc>
      </w:tr>
      <w:tr w:rsidR="003D169C" w:rsidRPr="00A933AA" w:rsidTr="00F13E69">
        <w:trPr>
          <w:cantSplit/>
        </w:trPr>
        <w:tc>
          <w:tcPr>
            <w:tcW w:w="1843" w:type="dxa"/>
            <w:tcBorders>
              <w:top w:val="single" w:sz="4" w:space="0" w:color="auto"/>
              <w:bottom w:val="single" w:sz="4" w:space="0" w:color="auto"/>
            </w:tcBorders>
            <w:shd w:val="clear" w:color="auto" w:fill="auto"/>
          </w:tcPr>
          <w:p w:rsidR="003D169C" w:rsidRPr="00A933AA" w:rsidRDefault="003D169C" w:rsidP="00F107EA">
            <w:pPr>
              <w:pStyle w:val="ENoteTableText"/>
              <w:rPr>
                <w:szCs w:val="16"/>
              </w:rPr>
            </w:pPr>
            <w:r w:rsidRPr="00A933AA">
              <w:rPr>
                <w:szCs w:val="16"/>
              </w:rPr>
              <w:t>Statute Law Revision Act (No.</w:t>
            </w:r>
            <w:r w:rsidR="00E52078" w:rsidRPr="00A933AA">
              <w:rPr>
                <w:szCs w:val="16"/>
              </w:rPr>
              <w:t> </w:t>
            </w:r>
            <w:r w:rsidRPr="00A933AA">
              <w:rPr>
                <w:szCs w:val="16"/>
              </w:rPr>
              <w:t>1) 2015</w:t>
            </w:r>
          </w:p>
        </w:tc>
        <w:tc>
          <w:tcPr>
            <w:tcW w:w="989" w:type="dxa"/>
            <w:tcBorders>
              <w:top w:val="single" w:sz="4" w:space="0" w:color="auto"/>
              <w:bottom w:val="single" w:sz="4" w:space="0" w:color="auto"/>
            </w:tcBorders>
            <w:shd w:val="clear" w:color="auto" w:fill="auto"/>
          </w:tcPr>
          <w:p w:rsidR="003D169C" w:rsidRPr="00A933AA" w:rsidRDefault="003D169C" w:rsidP="00F107EA">
            <w:pPr>
              <w:pStyle w:val="ENoteTableText"/>
            </w:pPr>
            <w:r w:rsidRPr="00A933AA">
              <w:t>5, 2015</w:t>
            </w:r>
          </w:p>
        </w:tc>
        <w:tc>
          <w:tcPr>
            <w:tcW w:w="994" w:type="dxa"/>
            <w:tcBorders>
              <w:top w:val="single" w:sz="4" w:space="0" w:color="auto"/>
              <w:bottom w:val="single" w:sz="4" w:space="0" w:color="auto"/>
            </w:tcBorders>
            <w:shd w:val="clear" w:color="auto" w:fill="auto"/>
          </w:tcPr>
          <w:p w:rsidR="003D169C" w:rsidRPr="00A933AA" w:rsidRDefault="003D169C" w:rsidP="00F107EA">
            <w:pPr>
              <w:pStyle w:val="ENoteTableText"/>
            </w:pPr>
            <w:r w:rsidRPr="00A933AA">
              <w:t>25 Feb 2015</w:t>
            </w:r>
          </w:p>
        </w:tc>
        <w:tc>
          <w:tcPr>
            <w:tcW w:w="1843" w:type="dxa"/>
            <w:tcBorders>
              <w:top w:val="single" w:sz="4" w:space="0" w:color="auto"/>
              <w:bottom w:val="single" w:sz="4" w:space="0" w:color="auto"/>
            </w:tcBorders>
            <w:shd w:val="clear" w:color="auto" w:fill="auto"/>
          </w:tcPr>
          <w:p w:rsidR="003D169C" w:rsidRPr="00A933AA" w:rsidRDefault="003D169C" w:rsidP="00AB2933">
            <w:pPr>
              <w:pStyle w:val="ENoteTableText"/>
            </w:pPr>
            <w:r w:rsidRPr="00A933AA">
              <w:t>Sch 1 (</w:t>
            </w:r>
            <w:r w:rsidR="001021B0" w:rsidRPr="00A933AA">
              <w:t>item 1</w:t>
            </w:r>
            <w:r w:rsidRPr="00A933AA">
              <w:t xml:space="preserve">): 25 Mar 2015 (s 2(1) </w:t>
            </w:r>
            <w:r w:rsidR="003E353B">
              <w:t>item 2</w:t>
            </w:r>
            <w:r w:rsidRPr="00A933AA">
              <w:t>)</w:t>
            </w:r>
          </w:p>
        </w:tc>
        <w:tc>
          <w:tcPr>
            <w:tcW w:w="1419" w:type="dxa"/>
            <w:tcBorders>
              <w:top w:val="single" w:sz="4" w:space="0" w:color="auto"/>
              <w:bottom w:val="single" w:sz="4" w:space="0" w:color="auto"/>
            </w:tcBorders>
            <w:shd w:val="clear" w:color="auto" w:fill="auto"/>
          </w:tcPr>
          <w:p w:rsidR="003D169C" w:rsidRPr="00A933AA" w:rsidRDefault="003D169C" w:rsidP="00F107EA">
            <w:pPr>
              <w:pStyle w:val="ENoteTableText"/>
            </w:pPr>
            <w:r w:rsidRPr="00A933AA">
              <w:t>—</w:t>
            </w:r>
          </w:p>
        </w:tc>
      </w:tr>
      <w:tr w:rsidR="00707CD6" w:rsidRPr="00A933AA" w:rsidTr="00F13E69">
        <w:trPr>
          <w:cantSplit/>
        </w:trPr>
        <w:tc>
          <w:tcPr>
            <w:tcW w:w="1843" w:type="dxa"/>
            <w:tcBorders>
              <w:top w:val="single" w:sz="4" w:space="0" w:color="auto"/>
              <w:bottom w:val="nil"/>
            </w:tcBorders>
            <w:shd w:val="clear" w:color="auto" w:fill="auto"/>
          </w:tcPr>
          <w:p w:rsidR="00707CD6" w:rsidRPr="00A933AA" w:rsidRDefault="00707CD6" w:rsidP="00F107EA">
            <w:pPr>
              <w:pStyle w:val="ENoteTableText"/>
              <w:rPr>
                <w:szCs w:val="16"/>
              </w:rPr>
            </w:pPr>
            <w:r w:rsidRPr="00A933AA">
              <w:rPr>
                <w:szCs w:val="16"/>
              </w:rPr>
              <w:t>Norfolk Island Legislation Amendment Act 2015</w:t>
            </w:r>
          </w:p>
        </w:tc>
        <w:tc>
          <w:tcPr>
            <w:tcW w:w="989" w:type="dxa"/>
            <w:tcBorders>
              <w:top w:val="single" w:sz="4" w:space="0" w:color="auto"/>
              <w:bottom w:val="nil"/>
            </w:tcBorders>
            <w:shd w:val="clear" w:color="auto" w:fill="auto"/>
          </w:tcPr>
          <w:p w:rsidR="00707CD6" w:rsidRPr="00A933AA" w:rsidRDefault="00707CD6" w:rsidP="00F107EA">
            <w:pPr>
              <w:pStyle w:val="ENoteTableText"/>
            </w:pPr>
            <w:r w:rsidRPr="00A933AA">
              <w:t>59, 2015</w:t>
            </w:r>
          </w:p>
        </w:tc>
        <w:tc>
          <w:tcPr>
            <w:tcW w:w="994" w:type="dxa"/>
            <w:tcBorders>
              <w:top w:val="single" w:sz="4" w:space="0" w:color="auto"/>
              <w:bottom w:val="nil"/>
            </w:tcBorders>
            <w:shd w:val="clear" w:color="auto" w:fill="auto"/>
          </w:tcPr>
          <w:p w:rsidR="00707CD6" w:rsidRPr="00A933AA" w:rsidRDefault="00707CD6" w:rsidP="00F107EA">
            <w:pPr>
              <w:pStyle w:val="ENoteTableText"/>
            </w:pPr>
            <w:r w:rsidRPr="00A933AA">
              <w:t>26</w:t>
            </w:r>
            <w:r w:rsidR="00E52078" w:rsidRPr="00A933AA">
              <w:t> </w:t>
            </w:r>
            <w:r w:rsidRPr="00A933AA">
              <w:t>May 2015</w:t>
            </w:r>
          </w:p>
        </w:tc>
        <w:tc>
          <w:tcPr>
            <w:tcW w:w="1843" w:type="dxa"/>
            <w:tcBorders>
              <w:top w:val="single" w:sz="4" w:space="0" w:color="auto"/>
              <w:bottom w:val="nil"/>
            </w:tcBorders>
            <w:shd w:val="clear" w:color="auto" w:fill="auto"/>
          </w:tcPr>
          <w:p w:rsidR="00707CD6" w:rsidRPr="00A933AA" w:rsidRDefault="00707CD6" w:rsidP="004A4CEB">
            <w:pPr>
              <w:pStyle w:val="ENoteTableText"/>
            </w:pPr>
            <w:r w:rsidRPr="00A933AA">
              <w:t>Sch 2 (items</w:t>
            </w:r>
            <w:r w:rsidR="00E52078" w:rsidRPr="00A933AA">
              <w:t> </w:t>
            </w:r>
            <w:r w:rsidR="00F511FF" w:rsidRPr="00A933AA">
              <w:t>41–43): 1</w:t>
            </w:r>
            <w:r w:rsidR="00E52078" w:rsidRPr="00A933AA">
              <w:t> </w:t>
            </w:r>
            <w:r w:rsidR="00F511FF" w:rsidRPr="00A933AA">
              <w:t>July 2016 (s 2(1) item</w:t>
            </w:r>
            <w:r w:rsidR="00E52078" w:rsidRPr="00A933AA">
              <w:t> </w:t>
            </w:r>
            <w:r w:rsidR="00F511FF" w:rsidRPr="00A933AA">
              <w:t>5)</w:t>
            </w:r>
            <w:r w:rsidR="00F511FF" w:rsidRPr="00A933AA">
              <w:br/>
              <w:t>Sch 2 (items</w:t>
            </w:r>
            <w:r w:rsidR="00E52078" w:rsidRPr="00A933AA">
              <w:t> </w:t>
            </w:r>
            <w:r w:rsidRPr="00A933AA">
              <w:t>356–396): 18</w:t>
            </w:r>
            <w:r w:rsidR="00E52078" w:rsidRPr="00A933AA">
              <w:t> </w:t>
            </w:r>
            <w:r w:rsidRPr="00A933AA">
              <w:t>June 2015 (s 2(1)</w:t>
            </w:r>
            <w:r w:rsidR="0059757C" w:rsidRPr="00A933AA">
              <w:t xml:space="preserve"> item</w:t>
            </w:r>
            <w:r w:rsidR="00E52078" w:rsidRPr="00A933AA">
              <w:t> </w:t>
            </w:r>
            <w:r w:rsidR="0059757C" w:rsidRPr="00A933AA">
              <w:t>6</w:t>
            </w:r>
            <w:r w:rsidRPr="00A933AA">
              <w:t>)</w:t>
            </w:r>
          </w:p>
        </w:tc>
        <w:tc>
          <w:tcPr>
            <w:tcW w:w="1419" w:type="dxa"/>
            <w:tcBorders>
              <w:top w:val="single" w:sz="4" w:space="0" w:color="auto"/>
              <w:bottom w:val="nil"/>
            </w:tcBorders>
            <w:shd w:val="clear" w:color="auto" w:fill="auto"/>
          </w:tcPr>
          <w:p w:rsidR="00707CD6" w:rsidRPr="00A933AA" w:rsidRDefault="00707CD6" w:rsidP="00F107EA">
            <w:pPr>
              <w:pStyle w:val="ENoteTableText"/>
            </w:pPr>
            <w:r w:rsidRPr="00A933AA">
              <w:t>Sch 2 (items</w:t>
            </w:r>
            <w:r w:rsidR="00E52078" w:rsidRPr="00A933AA">
              <w:t> </w:t>
            </w:r>
            <w:r w:rsidRPr="00A933AA">
              <w:t>356–396)</w:t>
            </w:r>
          </w:p>
        </w:tc>
      </w:tr>
      <w:tr w:rsidR="00CD5DBD" w:rsidRPr="00A933AA" w:rsidTr="00F13E69">
        <w:trPr>
          <w:cantSplit/>
        </w:trPr>
        <w:tc>
          <w:tcPr>
            <w:tcW w:w="1843" w:type="dxa"/>
            <w:tcBorders>
              <w:top w:val="nil"/>
              <w:bottom w:val="nil"/>
            </w:tcBorders>
            <w:shd w:val="clear" w:color="auto" w:fill="auto"/>
          </w:tcPr>
          <w:p w:rsidR="00CD5DBD" w:rsidRPr="00A933AA" w:rsidRDefault="00CD5DBD" w:rsidP="00AF1A1F">
            <w:pPr>
              <w:pStyle w:val="ENoteTTIndentHeading"/>
            </w:pPr>
            <w:r w:rsidRPr="00A933AA">
              <w:t>as amended by</w:t>
            </w:r>
          </w:p>
        </w:tc>
        <w:tc>
          <w:tcPr>
            <w:tcW w:w="989" w:type="dxa"/>
            <w:tcBorders>
              <w:top w:val="nil"/>
              <w:bottom w:val="nil"/>
            </w:tcBorders>
            <w:shd w:val="clear" w:color="auto" w:fill="auto"/>
          </w:tcPr>
          <w:p w:rsidR="00CD5DBD" w:rsidRPr="00A933AA" w:rsidRDefault="00CD5DBD" w:rsidP="00F107EA">
            <w:pPr>
              <w:pStyle w:val="ENoteTableText"/>
            </w:pPr>
          </w:p>
        </w:tc>
        <w:tc>
          <w:tcPr>
            <w:tcW w:w="994" w:type="dxa"/>
            <w:tcBorders>
              <w:top w:val="nil"/>
              <w:bottom w:val="nil"/>
            </w:tcBorders>
            <w:shd w:val="clear" w:color="auto" w:fill="auto"/>
          </w:tcPr>
          <w:p w:rsidR="00CD5DBD" w:rsidRPr="00A933AA" w:rsidRDefault="00CD5DBD" w:rsidP="00F107EA">
            <w:pPr>
              <w:pStyle w:val="ENoteTableText"/>
            </w:pPr>
          </w:p>
        </w:tc>
        <w:tc>
          <w:tcPr>
            <w:tcW w:w="1843" w:type="dxa"/>
            <w:tcBorders>
              <w:top w:val="nil"/>
              <w:bottom w:val="nil"/>
            </w:tcBorders>
            <w:shd w:val="clear" w:color="auto" w:fill="auto"/>
          </w:tcPr>
          <w:p w:rsidR="00CD5DBD" w:rsidRPr="00A933AA" w:rsidRDefault="00CD5DBD" w:rsidP="004A4CEB">
            <w:pPr>
              <w:pStyle w:val="ENoteTableText"/>
            </w:pPr>
          </w:p>
        </w:tc>
        <w:tc>
          <w:tcPr>
            <w:tcW w:w="1419" w:type="dxa"/>
            <w:tcBorders>
              <w:top w:val="nil"/>
              <w:bottom w:val="nil"/>
            </w:tcBorders>
            <w:shd w:val="clear" w:color="auto" w:fill="auto"/>
          </w:tcPr>
          <w:p w:rsidR="00CD5DBD" w:rsidRPr="00A933AA" w:rsidRDefault="00CD5DBD" w:rsidP="00F107EA">
            <w:pPr>
              <w:pStyle w:val="ENoteTableText"/>
            </w:pPr>
          </w:p>
        </w:tc>
      </w:tr>
      <w:tr w:rsidR="00CD5DBD" w:rsidRPr="00A933AA" w:rsidTr="00F13E69">
        <w:trPr>
          <w:cantSplit/>
        </w:trPr>
        <w:tc>
          <w:tcPr>
            <w:tcW w:w="1843" w:type="dxa"/>
            <w:tcBorders>
              <w:top w:val="nil"/>
              <w:bottom w:val="single" w:sz="4" w:space="0" w:color="auto"/>
            </w:tcBorders>
            <w:shd w:val="clear" w:color="auto" w:fill="auto"/>
          </w:tcPr>
          <w:p w:rsidR="00CD5DBD" w:rsidRPr="00A933AA" w:rsidRDefault="00CD5DBD" w:rsidP="00AF1A1F">
            <w:pPr>
              <w:pStyle w:val="ENoteTTi"/>
            </w:pPr>
            <w:r w:rsidRPr="00A933AA">
              <w:t>Territories Legislation Amendment Act 2016</w:t>
            </w:r>
          </w:p>
        </w:tc>
        <w:tc>
          <w:tcPr>
            <w:tcW w:w="989" w:type="dxa"/>
            <w:tcBorders>
              <w:top w:val="nil"/>
              <w:bottom w:val="single" w:sz="4" w:space="0" w:color="auto"/>
            </w:tcBorders>
            <w:shd w:val="clear" w:color="auto" w:fill="auto"/>
          </w:tcPr>
          <w:p w:rsidR="00CD5DBD" w:rsidRPr="00A933AA" w:rsidRDefault="00CD5DBD" w:rsidP="00F107EA">
            <w:pPr>
              <w:pStyle w:val="ENoteTableText"/>
            </w:pPr>
            <w:r w:rsidRPr="00A933AA">
              <w:rPr>
                <w:szCs w:val="16"/>
              </w:rPr>
              <w:t>33, 2016</w:t>
            </w:r>
          </w:p>
        </w:tc>
        <w:tc>
          <w:tcPr>
            <w:tcW w:w="994" w:type="dxa"/>
            <w:tcBorders>
              <w:top w:val="nil"/>
              <w:bottom w:val="single" w:sz="4" w:space="0" w:color="auto"/>
            </w:tcBorders>
            <w:shd w:val="clear" w:color="auto" w:fill="auto"/>
          </w:tcPr>
          <w:p w:rsidR="00CD5DBD" w:rsidRPr="00A933AA" w:rsidRDefault="00CD5DBD" w:rsidP="00F107EA">
            <w:pPr>
              <w:pStyle w:val="ENoteTableText"/>
            </w:pPr>
            <w:r w:rsidRPr="00A933AA">
              <w:rPr>
                <w:szCs w:val="16"/>
              </w:rPr>
              <w:t>23 Mar 2016</w:t>
            </w:r>
          </w:p>
        </w:tc>
        <w:tc>
          <w:tcPr>
            <w:tcW w:w="1843" w:type="dxa"/>
            <w:tcBorders>
              <w:top w:val="nil"/>
              <w:bottom w:val="single" w:sz="4" w:space="0" w:color="auto"/>
            </w:tcBorders>
            <w:shd w:val="clear" w:color="auto" w:fill="auto"/>
          </w:tcPr>
          <w:p w:rsidR="00CD5DBD" w:rsidRPr="00A933AA" w:rsidRDefault="00CD5DBD" w:rsidP="004A4CEB">
            <w:pPr>
              <w:pStyle w:val="ENoteTableText"/>
            </w:pPr>
            <w:r w:rsidRPr="00A933AA">
              <w:rPr>
                <w:szCs w:val="16"/>
              </w:rPr>
              <w:t xml:space="preserve">Sch 2: 24 Mar 2016 (s 2(1) </w:t>
            </w:r>
            <w:r w:rsidR="003E353B">
              <w:rPr>
                <w:szCs w:val="16"/>
              </w:rPr>
              <w:t>item 2</w:t>
            </w:r>
            <w:r w:rsidRPr="00A933AA">
              <w:rPr>
                <w:szCs w:val="16"/>
              </w:rPr>
              <w:t>)</w:t>
            </w:r>
          </w:p>
        </w:tc>
        <w:tc>
          <w:tcPr>
            <w:tcW w:w="1419" w:type="dxa"/>
            <w:tcBorders>
              <w:top w:val="nil"/>
              <w:bottom w:val="single" w:sz="4" w:space="0" w:color="auto"/>
            </w:tcBorders>
            <w:shd w:val="clear" w:color="auto" w:fill="auto"/>
          </w:tcPr>
          <w:p w:rsidR="00CD5DBD" w:rsidRPr="00A933AA" w:rsidRDefault="00CD5DBD" w:rsidP="00F107EA">
            <w:pPr>
              <w:pStyle w:val="ENoteTableText"/>
            </w:pPr>
            <w:r w:rsidRPr="00A933AA">
              <w:rPr>
                <w:szCs w:val="16"/>
              </w:rPr>
              <w:t>—</w:t>
            </w:r>
          </w:p>
        </w:tc>
      </w:tr>
      <w:tr w:rsidR="00CD5DBD" w:rsidRPr="00A933AA" w:rsidTr="00F13E69">
        <w:trPr>
          <w:cantSplit/>
        </w:trPr>
        <w:tc>
          <w:tcPr>
            <w:tcW w:w="1843" w:type="dxa"/>
            <w:tcBorders>
              <w:top w:val="single" w:sz="4" w:space="0" w:color="auto"/>
              <w:bottom w:val="single" w:sz="4" w:space="0" w:color="auto"/>
            </w:tcBorders>
            <w:shd w:val="clear" w:color="auto" w:fill="auto"/>
          </w:tcPr>
          <w:p w:rsidR="00CD5DBD" w:rsidRPr="00A933AA" w:rsidRDefault="00CD5DBD" w:rsidP="00F107EA">
            <w:pPr>
              <w:pStyle w:val="ENoteTableText"/>
              <w:rPr>
                <w:szCs w:val="16"/>
              </w:rPr>
            </w:pPr>
            <w:r w:rsidRPr="00A933AA">
              <w:rPr>
                <w:szCs w:val="16"/>
              </w:rPr>
              <w:t>Social Services Legislation Amendment (No.</w:t>
            </w:r>
            <w:r w:rsidR="00E52078" w:rsidRPr="00A933AA">
              <w:rPr>
                <w:szCs w:val="16"/>
              </w:rPr>
              <w:t> </w:t>
            </w:r>
            <w:r w:rsidRPr="00A933AA">
              <w:rPr>
                <w:szCs w:val="16"/>
              </w:rPr>
              <w:t>2) Act 2015</w:t>
            </w:r>
          </w:p>
        </w:tc>
        <w:tc>
          <w:tcPr>
            <w:tcW w:w="989" w:type="dxa"/>
            <w:tcBorders>
              <w:top w:val="single" w:sz="4" w:space="0" w:color="auto"/>
              <w:bottom w:val="single" w:sz="4" w:space="0" w:color="auto"/>
            </w:tcBorders>
            <w:shd w:val="clear" w:color="auto" w:fill="auto"/>
          </w:tcPr>
          <w:p w:rsidR="00CD5DBD" w:rsidRPr="00A933AA" w:rsidRDefault="00CD5DBD" w:rsidP="00F107EA">
            <w:pPr>
              <w:pStyle w:val="ENoteTableText"/>
            </w:pPr>
            <w:r w:rsidRPr="00A933AA">
              <w:t>128, 2015</w:t>
            </w:r>
          </w:p>
        </w:tc>
        <w:tc>
          <w:tcPr>
            <w:tcW w:w="994" w:type="dxa"/>
            <w:tcBorders>
              <w:top w:val="single" w:sz="4" w:space="0" w:color="auto"/>
              <w:bottom w:val="single" w:sz="4" w:space="0" w:color="auto"/>
            </w:tcBorders>
            <w:shd w:val="clear" w:color="auto" w:fill="auto"/>
          </w:tcPr>
          <w:p w:rsidR="00CD5DBD" w:rsidRPr="00A933AA" w:rsidRDefault="00CD5DBD" w:rsidP="00F107EA">
            <w:pPr>
              <w:pStyle w:val="ENoteTableText"/>
            </w:pPr>
            <w:r w:rsidRPr="00A933AA">
              <w:t>16 Sept 2015</w:t>
            </w:r>
          </w:p>
        </w:tc>
        <w:tc>
          <w:tcPr>
            <w:tcW w:w="1843" w:type="dxa"/>
            <w:tcBorders>
              <w:top w:val="single" w:sz="4" w:space="0" w:color="auto"/>
              <w:bottom w:val="single" w:sz="4" w:space="0" w:color="auto"/>
            </w:tcBorders>
            <w:shd w:val="clear" w:color="auto" w:fill="auto"/>
          </w:tcPr>
          <w:p w:rsidR="00CD5DBD" w:rsidRPr="00A933AA" w:rsidRDefault="00CD5DBD" w:rsidP="00AB2933">
            <w:pPr>
              <w:pStyle w:val="ENoteTableText"/>
            </w:pPr>
            <w:r w:rsidRPr="00A933AA">
              <w:t>Sch 2 (items</w:t>
            </w:r>
            <w:r w:rsidR="00E52078" w:rsidRPr="00A933AA">
              <w:t> </w:t>
            </w:r>
            <w:r w:rsidRPr="00A933AA">
              <w:t>6–12): 17 Sept 2015 (s 2(1) item</w:t>
            </w:r>
            <w:r w:rsidR="00E52078" w:rsidRPr="00A933AA">
              <w:t> </w:t>
            </w:r>
            <w:r w:rsidRPr="00A933AA">
              <w:t>5)</w:t>
            </w:r>
          </w:p>
        </w:tc>
        <w:tc>
          <w:tcPr>
            <w:tcW w:w="1419" w:type="dxa"/>
            <w:tcBorders>
              <w:top w:val="single" w:sz="4" w:space="0" w:color="auto"/>
              <w:bottom w:val="single" w:sz="4" w:space="0" w:color="auto"/>
            </w:tcBorders>
            <w:shd w:val="clear" w:color="auto" w:fill="auto"/>
          </w:tcPr>
          <w:p w:rsidR="00CD5DBD" w:rsidRPr="00A933AA" w:rsidRDefault="00CD5DBD" w:rsidP="00F107EA">
            <w:pPr>
              <w:pStyle w:val="ENoteTableText"/>
            </w:pPr>
            <w:r w:rsidRPr="00A933AA">
              <w:t>Sch 2 (</w:t>
            </w:r>
            <w:r w:rsidR="001021B0" w:rsidRPr="00A933AA">
              <w:t>item 1</w:t>
            </w:r>
            <w:r w:rsidRPr="00A933AA">
              <w:t>2)</w:t>
            </w:r>
          </w:p>
        </w:tc>
      </w:tr>
      <w:tr w:rsidR="00CD5DBD" w:rsidRPr="00A933AA" w:rsidTr="00F13E69">
        <w:trPr>
          <w:cantSplit/>
        </w:trPr>
        <w:tc>
          <w:tcPr>
            <w:tcW w:w="1843" w:type="dxa"/>
            <w:tcBorders>
              <w:top w:val="single" w:sz="4" w:space="0" w:color="auto"/>
              <w:bottom w:val="single" w:sz="4" w:space="0" w:color="auto"/>
            </w:tcBorders>
            <w:shd w:val="clear" w:color="auto" w:fill="auto"/>
          </w:tcPr>
          <w:p w:rsidR="00CD5DBD" w:rsidRPr="00A933AA" w:rsidRDefault="00CD5DBD" w:rsidP="00F107EA">
            <w:pPr>
              <w:pStyle w:val="ENoteTableText"/>
              <w:rPr>
                <w:szCs w:val="16"/>
              </w:rPr>
            </w:pPr>
            <w:r w:rsidRPr="00A933AA">
              <w:t>Aged Care Legislation Amendment (Increasing Consumer Choice) Act 2016</w:t>
            </w:r>
          </w:p>
        </w:tc>
        <w:tc>
          <w:tcPr>
            <w:tcW w:w="989" w:type="dxa"/>
            <w:tcBorders>
              <w:top w:val="single" w:sz="4" w:space="0" w:color="auto"/>
              <w:bottom w:val="single" w:sz="4" w:space="0" w:color="auto"/>
            </w:tcBorders>
            <w:shd w:val="clear" w:color="auto" w:fill="auto"/>
          </w:tcPr>
          <w:p w:rsidR="00CD5DBD" w:rsidRPr="00A933AA" w:rsidRDefault="00CD5DBD" w:rsidP="00F107EA">
            <w:pPr>
              <w:pStyle w:val="ENoteTableText"/>
            </w:pPr>
            <w:r w:rsidRPr="00A933AA">
              <w:t>19, 2016</w:t>
            </w:r>
          </w:p>
        </w:tc>
        <w:tc>
          <w:tcPr>
            <w:tcW w:w="994" w:type="dxa"/>
            <w:tcBorders>
              <w:top w:val="single" w:sz="4" w:space="0" w:color="auto"/>
              <w:bottom w:val="single" w:sz="4" w:space="0" w:color="auto"/>
            </w:tcBorders>
            <w:shd w:val="clear" w:color="auto" w:fill="auto"/>
          </w:tcPr>
          <w:p w:rsidR="00CD5DBD" w:rsidRPr="00A933AA" w:rsidRDefault="00CD5DBD" w:rsidP="00F107EA">
            <w:pPr>
              <w:pStyle w:val="ENoteTableText"/>
            </w:pPr>
            <w:r w:rsidRPr="00A933AA">
              <w:t>18 Mar 2016</w:t>
            </w:r>
          </w:p>
        </w:tc>
        <w:tc>
          <w:tcPr>
            <w:tcW w:w="1843" w:type="dxa"/>
            <w:tcBorders>
              <w:top w:val="single" w:sz="4" w:space="0" w:color="auto"/>
              <w:bottom w:val="single" w:sz="4" w:space="0" w:color="auto"/>
            </w:tcBorders>
            <w:shd w:val="clear" w:color="auto" w:fill="auto"/>
          </w:tcPr>
          <w:p w:rsidR="00CD5DBD" w:rsidRPr="00A933AA" w:rsidRDefault="00CD5DBD" w:rsidP="007B6C39">
            <w:pPr>
              <w:pStyle w:val="ENoteTableText"/>
            </w:pPr>
            <w:r w:rsidRPr="00A933AA">
              <w:t>Sch 1 (items</w:t>
            </w:r>
            <w:r w:rsidR="00E52078" w:rsidRPr="00A933AA">
              <w:t> </w:t>
            </w:r>
            <w:r w:rsidRPr="00A933AA">
              <w:t>60–67</w:t>
            </w:r>
            <w:r w:rsidR="00D20F57" w:rsidRPr="00A933AA">
              <w:t>, 70–83</w:t>
            </w:r>
            <w:r w:rsidRPr="00A933AA">
              <w:t xml:space="preserve">): 27 Feb 2017 (s 2(1) </w:t>
            </w:r>
            <w:r w:rsidR="008A2154">
              <w:t>items 2</w:t>
            </w:r>
            <w:r w:rsidR="00D20F57" w:rsidRPr="00A933AA">
              <w:t>, 5</w:t>
            </w:r>
            <w:r w:rsidRPr="00A933AA">
              <w:t>)</w:t>
            </w:r>
          </w:p>
        </w:tc>
        <w:tc>
          <w:tcPr>
            <w:tcW w:w="1419" w:type="dxa"/>
            <w:tcBorders>
              <w:top w:val="single" w:sz="4" w:space="0" w:color="auto"/>
              <w:bottom w:val="single" w:sz="4" w:space="0" w:color="auto"/>
            </w:tcBorders>
            <w:shd w:val="clear" w:color="auto" w:fill="auto"/>
          </w:tcPr>
          <w:p w:rsidR="00CD5DBD" w:rsidRPr="00A933AA" w:rsidRDefault="005003B7" w:rsidP="00F107EA">
            <w:pPr>
              <w:pStyle w:val="ENoteTableText"/>
            </w:pPr>
            <w:r w:rsidRPr="00A933AA">
              <w:t>Sch 1 (items</w:t>
            </w:r>
            <w:r w:rsidR="00E52078" w:rsidRPr="00A933AA">
              <w:t> </w:t>
            </w:r>
            <w:r w:rsidRPr="00A933AA">
              <w:t>70–83)</w:t>
            </w:r>
          </w:p>
        </w:tc>
      </w:tr>
      <w:tr w:rsidR="00384B2F" w:rsidRPr="00A933AA" w:rsidTr="00F13E69">
        <w:trPr>
          <w:cantSplit/>
        </w:trPr>
        <w:tc>
          <w:tcPr>
            <w:tcW w:w="1843" w:type="dxa"/>
            <w:tcBorders>
              <w:top w:val="single" w:sz="4" w:space="0" w:color="auto"/>
              <w:bottom w:val="single" w:sz="4" w:space="0" w:color="auto"/>
            </w:tcBorders>
            <w:shd w:val="clear" w:color="auto" w:fill="auto"/>
          </w:tcPr>
          <w:p w:rsidR="00384B2F" w:rsidRPr="00A933AA" w:rsidRDefault="00384B2F" w:rsidP="00F107EA">
            <w:pPr>
              <w:pStyle w:val="ENoteTableText"/>
            </w:pPr>
            <w:r w:rsidRPr="00A933AA">
              <w:t>Veterans’ Affairs Legislation Amendment (Veteran</w:t>
            </w:r>
            <w:r w:rsidR="003E353B">
              <w:noBreakHyphen/>
            </w:r>
            <w:r w:rsidRPr="00A933AA">
              <w:t>centric Reforms No.</w:t>
            </w:r>
            <w:r w:rsidR="00E52078" w:rsidRPr="00A933AA">
              <w:t> </w:t>
            </w:r>
            <w:r w:rsidRPr="00A933AA">
              <w:t>1) Act 2018</w:t>
            </w:r>
          </w:p>
        </w:tc>
        <w:tc>
          <w:tcPr>
            <w:tcW w:w="989" w:type="dxa"/>
            <w:tcBorders>
              <w:top w:val="single" w:sz="4" w:space="0" w:color="auto"/>
              <w:bottom w:val="single" w:sz="4" w:space="0" w:color="auto"/>
            </w:tcBorders>
            <w:shd w:val="clear" w:color="auto" w:fill="auto"/>
          </w:tcPr>
          <w:p w:rsidR="00384B2F" w:rsidRPr="00A933AA" w:rsidRDefault="00384B2F" w:rsidP="00F107EA">
            <w:pPr>
              <w:pStyle w:val="ENoteTableText"/>
            </w:pPr>
            <w:r w:rsidRPr="00A933AA">
              <w:t>17, 2018</w:t>
            </w:r>
          </w:p>
        </w:tc>
        <w:tc>
          <w:tcPr>
            <w:tcW w:w="994" w:type="dxa"/>
            <w:tcBorders>
              <w:top w:val="single" w:sz="4" w:space="0" w:color="auto"/>
              <w:bottom w:val="single" w:sz="4" w:space="0" w:color="auto"/>
            </w:tcBorders>
            <w:shd w:val="clear" w:color="auto" w:fill="auto"/>
          </w:tcPr>
          <w:p w:rsidR="00384B2F" w:rsidRPr="00A933AA" w:rsidRDefault="00384B2F" w:rsidP="00F107EA">
            <w:pPr>
              <w:pStyle w:val="ENoteTableText"/>
            </w:pPr>
            <w:r w:rsidRPr="00A933AA">
              <w:t>28 Mar 2018</w:t>
            </w:r>
          </w:p>
        </w:tc>
        <w:tc>
          <w:tcPr>
            <w:tcW w:w="1843" w:type="dxa"/>
            <w:tcBorders>
              <w:top w:val="single" w:sz="4" w:space="0" w:color="auto"/>
              <w:bottom w:val="single" w:sz="4" w:space="0" w:color="auto"/>
            </w:tcBorders>
            <w:shd w:val="clear" w:color="auto" w:fill="auto"/>
          </w:tcPr>
          <w:p w:rsidR="00384B2F" w:rsidRPr="00A933AA" w:rsidRDefault="00384B2F" w:rsidP="001B21EB">
            <w:pPr>
              <w:pStyle w:val="ENoteTableText"/>
            </w:pPr>
            <w:r w:rsidRPr="00A933AA">
              <w:t>Sch 2 (</w:t>
            </w:r>
            <w:r w:rsidR="008A2154">
              <w:t>items 1</w:t>
            </w:r>
            <w:r w:rsidRPr="00A933AA">
              <w:t>4–23): 1</w:t>
            </w:r>
            <w:r w:rsidR="00E52078" w:rsidRPr="00A933AA">
              <w:t> </w:t>
            </w:r>
            <w:r w:rsidRPr="00A933AA">
              <w:t>May 2018 (s 2(1) item</w:t>
            </w:r>
            <w:r w:rsidR="00E52078" w:rsidRPr="00A933AA">
              <w:t> </w:t>
            </w:r>
            <w:r w:rsidRPr="00A933AA">
              <w:t>3)</w:t>
            </w:r>
          </w:p>
        </w:tc>
        <w:tc>
          <w:tcPr>
            <w:tcW w:w="1419" w:type="dxa"/>
            <w:tcBorders>
              <w:top w:val="single" w:sz="4" w:space="0" w:color="auto"/>
              <w:bottom w:val="single" w:sz="4" w:space="0" w:color="auto"/>
            </w:tcBorders>
            <w:shd w:val="clear" w:color="auto" w:fill="auto"/>
          </w:tcPr>
          <w:p w:rsidR="00384B2F" w:rsidRPr="00A933AA" w:rsidRDefault="00384B2F" w:rsidP="00F107EA">
            <w:pPr>
              <w:pStyle w:val="ENoteTableText"/>
            </w:pPr>
            <w:r w:rsidRPr="00A933AA">
              <w:t>—</w:t>
            </w:r>
          </w:p>
        </w:tc>
      </w:tr>
      <w:tr w:rsidR="008C37EE" w:rsidRPr="00A933AA" w:rsidTr="00F13E69">
        <w:trPr>
          <w:cantSplit/>
        </w:trPr>
        <w:tc>
          <w:tcPr>
            <w:tcW w:w="1843" w:type="dxa"/>
            <w:tcBorders>
              <w:top w:val="single" w:sz="4" w:space="0" w:color="auto"/>
              <w:bottom w:val="single" w:sz="4" w:space="0" w:color="auto"/>
            </w:tcBorders>
            <w:shd w:val="clear" w:color="auto" w:fill="auto"/>
          </w:tcPr>
          <w:p w:rsidR="008C37EE" w:rsidRPr="00A933AA" w:rsidRDefault="008C37EE" w:rsidP="00F107EA">
            <w:pPr>
              <w:pStyle w:val="ENoteTableText"/>
            </w:pPr>
            <w:r w:rsidRPr="00A933AA">
              <w:t>Aged Care Quality and Safety Commission (Consequential Amendments and Transitional Provisions) Act 2018</w:t>
            </w:r>
          </w:p>
        </w:tc>
        <w:tc>
          <w:tcPr>
            <w:tcW w:w="989" w:type="dxa"/>
            <w:tcBorders>
              <w:top w:val="single" w:sz="4" w:space="0" w:color="auto"/>
              <w:bottom w:val="single" w:sz="4" w:space="0" w:color="auto"/>
            </w:tcBorders>
            <w:shd w:val="clear" w:color="auto" w:fill="auto"/>
          </w:tcPr>
          <w:p w:rsidR="008C37EE" w:rsidRPr="00A933AA" w:rsidRDefault="008C37EE" w:rsidP="00F107EA">
            <w:pPr>
              <w:pStyle w:val="ENoteTableText"/>
            </w:pPr>
            <w:r w:rsidRPr="00A933AA">
              <w:t>150, 2018</w:t>
            </w:r>
          </w:p>
        </w:tc>
        <w:tc>
          <w:tcPr>
            <w:tcW w:w="994" w:type="dxa"/>
            <w:tcBorders>
              <w:top w:val="single" w:sz="4" w:space="0" w:color="auto"/>
              <w:bottom w:val="single" w:sz="4" w:space="0" w:color="auto"/>
            </w:tcBorders>
            <w:shd w:val="clear" w:color="auto" w:fill="auto"/>
          </w:tcPr>
          <w:p w:rsidR="008C37EE" w:rsidRPr="00A933AA" w:rsidRDefault="008C37EE" w:rsidP="00F107EA">
            <w:pPr>
              <w:pStyle w:val="ENoteTableText"/>
            </w:pPr>
            <w:r w:rsidRPr="00A933AA">
              <w:t>10 Dec 2018</w:t>
            </w:r>
          </w:p>
        </w:tc>
        <w:tc>
          <w:tcPr>
            <w:tcW w:w="1843" w:type="dxa"/>
            <w:tcBorders>
              <w:top w:val="single" w:sz="4" w:space="0" w:color="auto"/>
              <w:bottom w:val="single" w:sz="4" w:space="0" w:color="auto"/>
            </w:tcBorders>
            <w:shd w:val="clear" w:color="auto" w:fill="auto"/>
          </w:tcPr>
          <w:p w:rsidR="008C37EE" w:rsidRPr="00A933AA" w:rsidRDefault="008C37EE" w:rsidP="001B21EB">
            <w:pPr>
              <w:pStyle w:val="ENoteTableText"/>
            </w:pPr>
            <w:r w:rsidRPr="00A933AA">
              <w:t>Sch 1 (</w:t>
            </w:r>
            <w:r w:rsidR="003E353B">
              <w:t>item 2</w:t>
            </w:r>
            <w:r w:rsidRPr="00A933AA">
              <w:t xml:space="preserve">3): 1 Jan 2019 (s 2(1) </w:t>
            </w:r>
            <w:r w:rsidR="003E353B">
              <w:t>item 2</w:t>
            </w:r>
            <w:r w:rsidRPr="00A933AA">
              <w:t>)</w:t>
            </w:r>
          </w:p>
        </w:tc>
        <w:tc>
          <w:tcPr>
            <w:tcW w:w="1419" w:type="dxa"/>
            <w:tcBorders>
              <w:top w:val="single" w:sz="4" w:space="0" w:color="auto"/>
              <w:bottom w:val="single" w:sz="4" w:space="0" w:color="auto"/>
            </w:tcBorders>
            <w:shd w:val="clear" w:color="auto" w:fill="auto"/>
          </w:tcPr>
          <w:p w:rsidR="008C37EE" w:rsidRPr="00A933AA" w:rsidRDefault="008C37EE" w:rsidP="00F107EA">
            <w:pPr>
              <w:pStyle w:val="ENoteTableText"/>
            </w:pPr>
            <w:r w:rsidRPr="00A933AA">
              <w:t>—</w:t>
            </w:r>
          </w:p>
        </w:tc>
      </w:tr>
      <w:tr w:rsidR="00E97A91" w:rsidRPr="00A933AA" w:rsidTr="00F13E69">
        <w:trPr>
          <w:cantSplit/>
        </w:trPr>
        <w:tc>
          <w:tcPr>
            <w:tcW w:w="1843" w:type="dxa"/>
            <w:tcBorders>
              <w:top w:val="single" w:sz="4" w:space="0" w:color="auto"/>
              <w:bottom w:val="single" w:sz="4" w:space="0" w:color="auto"/>
            </w:tcBorders>
            <w:shd w:val="clear" w:color="auto" w:fill="auto"/>
          </w:tcPr>
          <w:p w:rsidR="00E97A91" w:rsidRPr="00A933AA" w:rsidRDefault="00DC7BFF" w:rsidP="00F107EA">
            <w:pPr>
              <w:pStyle w:val="ENoteTableText"/>
            </w:pPr>
            <w:r w:rsidRPr="00A933AA">
              <w:t>Aged Care Legislation Amendment (New Commissioner Functions) Act 2019</w:t>
            </w:r>
          </w:p>
        </w:tc>
        <w:tc>
          <w:tcPr>
            <w:tcW w:w="989" w:type="dxa"/>
            <w:tcBorders>
              <w:top w:val="single" w:sz="4" w:space="0" w:color="auto"/>
              <w:bottom w:val="single" w:sz="4" w:space="0" w:color="auto"/>
            </w:tcBorders>
            <w:shd w:val="clear" w:color="auto" w:fill="auto"/>
          </w:tcPr>
          <w:p w:rsidR="00E97A91" w:rsidRPr="00A933AA" w:rsidRDefault="00DC7BFF" w:rsidP="00F107EA">
            <w:pPr>
              <w:pStyle w:val="ENoteTableText"/>
            </w:pPr>
            <w:r w:rsidRPr="00A933AA">
              <w:t>116, 2019</w:t>
            </w:r>
          </w:p>
        </w:tc>
        <w:tc>
          <w:tcPr>
            <w:tcW w:w="994" w:type="dxa"/>
            <w:tcBorders>
              <w:top w:val="single" w:sz="4" w:space="0" w:color="auto"/>
              <w:bottom w:val="single" w:sz="4" w:space="0" w:color="auto"/>
            </w:tcBorders>
            <w:shd w:val="clear" w:color="auto" w:fill="auto"/>
          </w:tcPr>
          <w:p w:rsidR="00E97A91" w:rsidRPr="00A933AA" w:rsidRDefault="00DC7BFF" w:rsidP="00F107EA">
            <w:pPr>
              <w:pStyle w:val="ENoteTableText"/>
            </w:pPr>
            <w:r w:rsidRPr="00A933AA">
              <w:t>11 Dec 2019</w:t>
            </w:r>
          </w:p>
        </w:tc>
        <w:tc>
          <w:tcPr>
            <w:tcW w:w="1843" w:type="dxa"/>
            <w:tcBorders>
              <w:top w:val="single" w:sz="4" w:space="0" w:color="auto"/>
              <w:bottom w:val="single" w:sz="4" w:space="0" w:color="auto"/>
            </w:tcBorders>
            <w:shd w:val="clear" w:color="auto" w:fill="auto"/>
          </w:tcPr>
          <w:p w:rsidR="00E97A91" w:rsidRPr="00A933AA" w:rsidRDefault="00DC7BFF" w:rsidP="00E867A4">
            <w:pPr>
              <w:pStyle w:val="ENoteTableText"/>
            </w:pPr>
            <w:r w:rsidRPr="00A933AA">
              <w:t>Sch 1 (items</w:t>
            </w:r>
            <w:r w:rsidR="00E52078" w:rsidRPr="00A933AA">
              <w:t> </w:t>
            </w:r>
            <w:r w:rsidRPr="00A933AA">
              <w:t>65–71), Sch 2 (items</w:t>
            </w:r>
            <w:r w:rsidR="00E52078" w:rsidRPr="00A933AA">
              <w:t> </w:t>
            </w:r>
            <w:r w:rsidRPr="00A933AA">
              <w:t xml:space="preserve">92–94) and Sch 4: 1 Jan 2020 (s 2(1) </w:t>
            </w:r>
            <w:r w:rsidR="003E353B">
              <w:t>item 2</w:t>
            </w:r>
            <w:r w:rsidRPr="00A933AA">
              <w:t>)</w:t>
            </w:r>
          </w:p>
        </w:tc>
        <w:tc>
          <w:tcPr>
            <w:tcW w:w="1419" w:type="dxa"/>
            <w:tcBorders>
              <w:top w:val="single" w:sz="4" w:space="0" w:color="auto"/>
              <w:bottom w:val="single" w:sz="4" w:space="0" w:color="auto"/>
            </w:tcBorders>
            <w:shd w:val="clear" w:color="auto" w:fill="auto"/>
          </w:tcPr>
          <w:p w:rsidR="00E97A91" w:rsidRPr="00A933AA" w:rsidRDefault="00DC7BFF" w:rsidP="00F107EA">
            <w:pPr>
              <w:pStyle w:val="ENoteTableText"/>
            </w:pPr>
            <w:r w:rsidRPr="00A933AA">
              <w:t>Sch 4</w:t>
            </w:r>
          </w:p>
        </w:tc>
      </w:tr>
      <w:tr w:rsidR="002C279F" w:rsidRPr="00A933AA" w:rsidTr="009071C0">
        <w:trPr>
          <w:cantSplit/>
        </w:trPr>
        <w:tc>
          <w:tcPr>
            <w:tcW w:w="1843" w:type="dxa"/>
            <w:tcBorders>
              <w:top w:val="single" w:sz="4" w:space="0" w:color="auto"/>
              <w:bottom w:val="single" w:sz="4" w:space="0" w:color="auto"/>
            </w:tcBorders>
            <w:shd w:val="clear" w:color="auto" w:fill="auto"/>
          </w:tcPr>
          <w:p w:rsidR="002C279F" w:rsidRPr="00A933AA" w:rsidRDefault="002C279F" w:rsidP="00F107EA">
            <w:pPr>
              <w:pStyle w:val="ENoteTableText"/>
            </w:pPr>
            <w:r w:rsidRPr="00A933AA">
              <w:t>Aged Care Legislation Amendment (Emergency Leave) Act 2020</w:t>
            </w:r>
          </w:p>
        </w:tc>
        <w:tc>
          <w:tcPr>
            <w:tcW w:w="989" w:type="dxa"/>
            <w:tcBorders>
              <w:top w:val="single" w:sz="4" w:space="0" w:color="auto"/>
              <w:bottom w:val="single" w:sz="4" w:space="0" w:color="auto"/>
            </w:tcBorders>
            <w:shd w:val="clear" w:color="auto" w:fill="auto"/>
          </w:tcPr>
          <w:p w:rsidR="002C279F" w:rsidRPr="00A933AA" w:rsidRDefault="002C279F" w:rsidP="00F107EA">
            <w:pPr>
              <w:pStyle w:val="ENoteTableText"/>
            </w:pPr>
            <w:r w:rsidRPr="00A933AA">
              <w:t>41, 2020</w:t>
            </w:r>
          </w:p>
        </w:tc>
        <w:tc>
          <w:tcPr>
            <w:tcW w:w="994" w:type="dxa"/>
            <w:tcBorders>
              <w:top w:val="single" w:sz="4" w:space="0" w:color="auto"/>
              <w:bottom w:val="single" w:sz="4" w:space="0" w:color="auto"/>
            </w:tcBorders>
            <w:shd w:val="clear" w:color="auto" w:fill="auto"/>
          </w:tcPr>
          <w:p w:rsidR="002C279F" w:rsidRPr="00A933AA" w:rsidRDefault="002C279F" w:rsidP="00F107EA">
            <w:pPr>
              <w:pStyle w:val="ENoteTableText"/>
            </w:pPr>
            <w:r w:rsidRPr="00A933AA">
              <w:t>15</w:t>
            </w:r>
            <w:r w:rsidR="00E52078" w:rsidRPr="00A933AA">
              <w:t> </w:t>
            </w:r>
            <w:r w:rsidRPr="00A933AA">
              <w:t>May 2020</w:t>
            </w:r>
          </w:p>
        </w:tc>
        <w:tc>
          <w:tcPr>
            <w:tcW w:w="1843" w:type="dxa"/>
            <w:tcBorders>
              <w:top w:val="single" w:sz="4" w:space="0" w:color="auto"/>
              <w:bottom w:val="single" w:sz="4" w:space="0" w:color="auto"/>
            </w:tcBorders>
            <w:shd w:val="clear" w:color="auto" w:fill="auto"/>
          </w:tcPr>
          <w:p w:rsidR="002C279F" w:rsidRPr="00A933AA" w:rsidRDefault="002C279F" w:rsidP="00F13E69">
            <w:pPr>
              <w:pStyle w:val="ENoteTableText"/>
            </w:pPr>
            <w:r w:rsidRPr="00A933AA">
              <w:t>Sch 1 (items</w:t>
            </w:r>
            <w:r w:rsidR="00E52078" w:rsidRPr="00A933AA">
              <w:t> </w:t>
            </w:r>
            <w:r w:rsidRPr="00A933AA">
              <w:t>6</w:t>
            </w:r>
            <w:r w:rsidR="00F13E69" w:rsidRPr="00A933AA">
              <w:t>–</w:t>
            </w:r>
            <w:r w:rsidRPr="00A933AA">
              <w:t>10</w:t>
            </w:r>
            <w:r w:rsidR="00C021E6" w:rsidRPr="00A933AA">
              <w:t>)</w:t>
            </w:r>
            <w:r w:rsidRPr="00A933AA">
              <w:t>: 15</w:t>
            </w:r>
            <w:r w:rsidR="00E52078" w:rsidRPr="00A933AA">
              <w:t> </w:t>
            </w:r>
            <w:r w:rsidRPr="00A933AA">
              <w:t xml:space="preserve">May 2020 (s 2(1) </w:t>
            </w:r>
            <w:r w:rsidR="001021B0" w:rsidRPr="00A933AA">
              <w:t>item 1</w:t>
            </w:r>
            <w:r w:rsidRPr="00A933AA">
              <w:t>)</w:t>
            </w:r>
          </w:p>
        </w:tc>
        <w:tc>
          <w:tcPr>
            <w:tcW w:w="1419" w:type="dxa"/>
            <w:tcBorders>
              <w:top w:val="single" w:sz="4" w:space="0" w:color="auto"/>
              <w:bottom w:val="single" w:sz="4" w:space="0" w:color="auto"/>
            </w:tcBorders>
            <w:shd w:val="clear" w:color="auto" w:fill="auto"/>
          </w:tcPr>
          <w:p w:rsidR="002C279F" w:rsidRPr="00A933AA" w:rsidRDefault="002C279F" w:rsidP="00F107EA">
            <w:pPr>
              <w:pStyle w:val="ENoteTableText"/>
            </w:pPr>
            <w:r w:rsidRPr="00A933AA">
              <w:t>Sch 1</w:t>
            </w:r>
            <w:r w:rsidR="00C021E6" w:rsidRPr="00A933AA">
              <w:t xml:space="preserve"> </w:t>
            </w:r>
            <w:r w:rsidRPr="00A933AA">
              <w:t>(</w:t>
            </w:r>
            <w:r w:rsidR="001021B0" w:rsidRPr="00A933AA">
              <w:t>item 1</w:t>
            </w:r>
            <w:r w:rsidRPr="00A933AA">
              <w:t>0)</w:t>
            </w:r>
          </w:p>
        </w:tc>
      </w:tr>
      <w:tr w:rsidR="00C021E6" w:rsidRPr="00A933AA" w:rsidTr="00A933AA">
        <w:trPr>
          <w:cantSplit/>
        </w:trPr>
        <w:tc>
          <w:tcPr>
            <w:tcW w:w="1843" w:type="dxa"/>
            <w:tcBorders>
              <w:top w:val="single" w:sz="4" w:space="0" w:color="auto"/>
              <w:bottom w:val="single" w:sz="4" w:space="0" w:color="auto"/>
            </w:tcBorders>
            <w:shd w:val="clear" w:color="auto" w:fill="auto"/>
          </w:tcPr>
          <w:p w:rsidR="00C021E6" w:rsidRPr="00A933AA" w:rsidRDefault="00C021E6" w:rsidP="00F107EA">
            <w:pPr>
              <w:pStyle w:val="ENoteTableText"/>
            </w:pPr>
            <w:r w:rsidRPr="00A933AA">
              <w:t>Aged Care Legislation Amendment (Improved Home Care Payment Administration No. 1) Act 2020</w:t>
            </w:r>
          </w:p>
        </w:tc>
        <w:tc>
          <w:tcPr>
            <w:tcW w:w="989" w:type="dxa"/>
            <w:tcBorders>
              <w:top w:val="single" w:sz="4" w:space="0" w:color="auto"/>
              <w:bottom w:val="single" w:sz="4" w:space="0" w:color="auto"/>
            </w:tcBorders>
            <w:shd w:val="clear" w:color="auto" w:fill="auto"/>
          </w:tcPr>
          <w:p w:rsidR="00C021E6" w:rsidRPr="00A933AA" w:rsidRDefault="00C021E6" w:rsidP="00F107EA">
            <w:pPr>
              <w:pStyle w:val="ENoteTableText"/>
            </w:pPr>
            <w:r w:rsidRPr="00A933AA">
              <w:t>124, 2020</w:t>
            </w:r>
          </w:p>
        </w:tc>
        <w:tc>
          <w:tcPr>
            <w:tcW w:w="994" w:type="dxa"/>
            <w:tcBorders>
              <w:top w:val="single" w:sz="4" w:space="0" w:color="auto"/>
              <w:bottom w:val="single" w:sz="4" w:space="0" w:color="auto"/>
            </w:tcBorders>
            <w:shd w:val="clear" w:color="auto" w:fill="auto"/>
          </w:tcPr>
          <w:p w:rsidR="00C021E6" w:rsidRPr="00A933AA" w:rsidRDefault="00C021E6" w:rsidP="00F107EA">
            <w:pPr>
              <w:pStyle w:val="ENoteTableText"/>
            </w:pPr>
            <w:r w:rsidRPr="00A933AA">
              <w:t>15 Dec 2020</w:t>
            </w:r>
          </w:p>
        </w:tc>
        <w:tc>
          <w:tcPr>
            <w:tcW w:w="1843" w:type="dxa"/>
            <w:tcBorders>
              <w:top w:val="single" w:sz="4" w:space="0" w:color="auto"/>
              <w:bottom w:val="single" w:sz="4" w:space="0" w:color="auto"/>
            </w:tcBorders>
            <w:shd w:val="clear" w:color="auto" w:fill="auto"/>
          </w:tcPr>
          <w:p w:rsidR="00C021E6" w:rsidRPr="00A933AA" w:rsidRDefault="00C021E6" w:rsidP="00F13E69">
            <w:pPr>
              <w:pStyle w:val="ENoteTableText"/>
            </w:pPr>
            <w:r w:rsidRPr="00A933AA">
              <w:t>Sch 1 (</w:t>
            </w:r>
            <w:r w:rsidR="003E353B">
              <w:t>items 5</w:t>
            </w:r>
            <w:r w:rsidRPr="00A933AA">
              <w:t xml:space="preserve">–9): 1 Feb 2021 (s 2(1) </w:t>
            </w:r>
            <w:r w:rsidR="001021B0" w:rsidRPr="00A933AA">
              <w:t>item 1</w:t>
            </w:r>
            <w:r w:rsidRPr="00A933AA">
              <w:t>)</w:t>
            </w:r>
          </w:p>
        </w:tc>
        <w:tc>
          <w:tcPr>
            <w:tcW w:w="1419" w:type="dxa"/>
            <w:tcBorders>
              <w:top w:val="single" w:sz="4" w:space="0" w:color="auto"/>
              <w:bottom w:val="single" w:sz="4" w:space="0" w:color="auto"/>
            </w:tcBorders>
            <w:shd w:val="clear" w:color="auto" w:fill="auto"/>
          </w:tcPr>
          <w:p w:rsidR="00C021E6" w:rsidRPr="00A933AA" w:rsidRDefault="00C021E6" w:rsidP="00F107EA">
            <w:pPr>
              <w:pStyle w:val="ENoteTableText"/>
            </w:pPr>
            <w:r w:rsidRPr="00A933AA">
              <w:t>Sch 1 (</w:t>
            </w:r>
            <w:r w:rsidR="001021B0" w:rsidRPr="00A933AA">
              <w:t>item 9</w:t>
            </w:r>
            <w:r w:rsidRPr="00A933AA">
              <w:t>)</w:t>
            </w:r>
          </w:p>
        </w:tc>
      </w:tr>
      <w:tr w:rsidR="00575200" w:rsidRPr="00A933AA" w:rsidTr="000262B7">
        <w:trPr>
          <w:cantSplit/>
        </w:trPr>
        <w:tc>
          <w:tcPr>
            <w:tcW w:w="1843" w:type="dxa"/>
            <w:tcBorders>
              <w:top w:val="single" w:sz="4" w:space="0" w:color="auto"/>
              <w:bottom w:val="single" w:sz="4" w:space="0" w:color="auto"/>
            </w:tcBorders>
            <w:shd w:val="clear" w:color="auto" w:fill="auto"/>
          </w:tcPr>
          <w:p w:rsidR="00575200" w:rsidRPr="00A933AA" w:rsidRDefault="00A66C37" w:rsidP="00F107EA">
            <w:pPr>
              <w:pStyle w:val="ENoteTableText"/>
            </w:pPr>
            <w:r w:rsidRPr="00A933AA">
              <w:t>Aged Care Legislation Amendment (Improved Home Care Payment Administration No. 2) Act 2021</w:t>
            </w:r>
          </w:p>
        </w:tc>
        <w:tc>
          <w:tcPr>
            <w:tcW w:w="989" w:type="dxa"/>
            <w:tcBorders>
              <w:top w:val="single" w:sz="4" w:space="0" w:color="auto"/>
              <w:bottom w:val="single" w:sz="4" w:space="0" w:color="auto"/>
            </w:tcBorders>
            <w:shd w:val="clear" w:color="auto" w:fill="auto"/>
          </w:tcPr>
          <w:p w:rsidR="00575200" w:rsidRPr="00A933AA" w:rsidRDefault="00A66C37" w:rsidP="00F107EA">
            <w:pPr>
              <w:pStyle w:val="ENoteTableText"/>
            </w:pPr>
            <w:r w:rsidRPr="00A933AA">
              <w:t>2, 2021</w:t>
            </w:r>
          </w:p>
        </w:tc>
        <w:tc>
          <w:tcPr>
            <w:tcW w:w="994" w:type="dxa"/>
            <w:tcBorders>
              <w:top w:val="single" w:sz="4" w:space="0" w:color="auto"/>
              <w:bottom w:val="single" w:sz="4" w:space="0" w:color="auto"/>
            </w:tcBorders>
            <w:shd w:val="clear" w:color="auto" w:fill="auto"/>
          </w:tcPr>
          <w:p w:rsidR="00575200" w:rsidRPr="00A933AA" w:rsidRDefault="00A66C37" w:rsidP="00F107EA">
            <w:pPr>
              <w:pStyle w:val="ENoteTableText"/>
            </w:pPr>
            <w:r w:rsidRPr="00A933AA">
              <w:t>16 Feb 2021</w:t>
            </w:r>
          </w:p>
        </w:tc>
        <w:tc>
          <w:tcPr>
            <w:tcW w:w="1843" w:type="dxa"/>
            <w:tcBorders>
              <w:top w:val="single" w:sz="4" w:space="0" w:color="auto"/>
              <w:bottom w:val="single" w:sz="4" w:space="0" w:color="auto"/>
            </w:tcBorders>
            <w:shd w:val="clear" w:color="auto" w:fill="auto"/>
          </w:tcPr>
          <w:p w:rsidR="00575200" w:rsidRPr="00A933AA" w:rsidRDefault="00A66C37" w:rsidP="00F13E69">
            <w:pPr>
              <w:pStyle w:val="ENoteTableText"/>
            </w:pPr>
            <w:r w:rsidRPr="00A933AA">
              <w:t>Sch 1 (</w:t>
            </w:r>
            <w:r w:rsidR="008A2154">
              <w:t>items 1</w:t>
            </w:r>
            <w:r w:rsidRPr="00A933AA">
              <w:t>2, 13, 15, 19–21, 23, 24): 1 Sep</w:t>
            </w:r>
            <w:r w:rsidR="00C50FE4">
              <w:t>t</w:t>
            </w:r>
            <w:r w:rsidRPr="00A933AA">
              <w:t xml:space="preserve"> 2021 (s 2(1) </w:t>
            </w:r>
            <w:r w:rsidR="008A2154">
              <w:t>items 2</w:t>
            </w:r>
            <w:r w:rsidRPr="00A933AA">
              <w:t>, 3)</w:t>
            </w:r>
          </w:p>
        </w:tc>
        <w:tc>
          <w:tcPr>
            <w:tcW w:w="1419" w:type="dxa"/>
            <w:tcBorders>
              <w:top w:val="single" w:sz="4" w:space="0" w:color="auto"/>
              <w:bottom w:val="single" w:sz="4" w:space="0" w:color="auto"/>
            </w:tcBorders>
            <w:shd w:val="clear" w:color="auto" w:fill="auto"/>
          </w:tcPr>
          <w:p w:rsidR="00575200" w:rsidRPr="00A933AA" w:rsidRDefault="00A66C37" w:rsidP="00F107EA">
            <w:pPr>
              <w:pStyle w:val="ENoteTableText"/>
            </w:pPr>
            <w:r w:rsidRPr="00A933AA">
              <w:t>Sch 1 (</w:t>
            </w:r>
            <w:r w:rsidR="008A2154">
              <w:t>items 1</w:t>
            </w:r>
            <w:r w:rsidRPr="00A933AA">
              <w:t>5, 21, 24)</w:t>
            </w:r>
          </w:p>
        </w:tc>
      </w:tr>
      <w:tr w:rsidR="00B05873" w:rsidRPr="00A933AA" w:rsidTr="00F13E69">
        <w:trPr>
          <w:cantSplit/>
        </w:trPr>
        <w:tc>
          <w:tcPr>
            <w:tcW w:w="1843" w:type="dxa"/>
            <w:tcBorders>
              <w:top w:val="single" w:sz="4" w:space="0" w:color="auto"/>
              <w:bottom w:val="single" w:sz="12" w:space="0" w:color="auto"/>
            </w:tcBorders>
            <w:shd w:val="clear" w:color="auto" w:fill="auto"/>
          </w:tcPr>
          <w:p w:rsidR="00B05873" w:rsidRPr="00A933AA" w:rsidRDefault="00B05873" w:rsidP="00F107EA">
            <w:pPr>
              <w:pStyle w:val="ENoteTableText"/>
            </w:pPr>
            <w:r w:rsidRPr="00B05873">
              <w:t>Aged Care and Other Legislation Amendment (Royal Commission Response) Act 2022</w:t>
            </w:r>
          </w:p>
        </w:tc>
        <w:tc>
          <w:tcPr>
            <w:tcW w:w="989" w:type="dxa"/>
            <w:tcBorders>
              <w:top w:val="single" w:sz="4" w:space="0" w:color="auto"/>
              <w:bottom w:val="single" w:sz="12" w:space="0" w:color="auto"/>
            </w:tcBorders>
            <w:shd w:val="clear" w:color="auto" w:fill="auto"/>
          </w:tcPr>
          <w:p w:rsidR="00B05873" w:rsidRPr="00A933AA" w:rsidRDefault="00B05873" w:rsidP="00F107EA">
            <w:pPr>
              <w:pStyle w:val="ENoteTableText"/>
            </w:pPr>
            <w:r>
              <w:t>34, 2022</w:t>
            </w:r>
          </w:p>
        </w:tc>
        <w:tc>
          <w:tcPr>
            <w:tcW w:w="994" w:type="dxa"/>
            <w:tcBorders>
              <w:top w:val="single" w:sz="4" w:space="0" w:color="auto"/>
              <w:bottom w:val="single" w:sz="12" w:space="0" w:color="auto"/>
            </w:tcBorders>
            <w:shd w:val="clear" w:color="auto" w:fill="auto"/>
          </w:tcPr>
          <w:p w:rsidR="00B05873" w:rsidRPr="00A933AA" w:rsidRDefault="00B05873" w:rsidP="00F107EA">
            <w:pPr>
              <w:pStyle w:val="ENoteTableText"/>
            </w:pPr>
            <w:r>
              <w:t>5 Aug 2022</w:t>
            </w:r>
          </w:p>
        </w:tc>
        <w:tc>
          <w:tcPr>
            <w:tcW w:w="1843" w:type="dxa"/>
            <w:tcBorders>
              <w:top w:val="single" w:sz="4" w:space="0" w:color="auto"/>
              <w:bottom w:val="single" w:sz="12" w:space="0" w:color="auto"/>
            </w:tcBorders>
            <w:shd w:val="clear" w:color="auto" w:fill="auto"/>
          </w:tcPr>
          <w:p w:rsidR="00B05873" w:rsidRPr="00A933AA" w:rsidRDefault="00B05873" w:rsidP="00F13E69">
            <w:pPr>
              <w:pStyle w:val="ENoteTableText"/>
            </w:pPr>
            <w:r>
              <w:t>Sch 1 (</w:t>
            </w:r>
            <w:r w:rsidR="003E353B">
              <w:t>items 5</w:t>
            </w:r>
            <w:r>
              <w:t xml:space="preserve">6–88, 92–100, 102–110): 1 Oct 2022 (s 2(1) </w:t>
            </w:r>
            <w:r w:rsidR="003E353B">
              <w:t>item 2</w:t>
            </w:r>
            <w:r>
              <w:t>)</w:t>
            </w:r>
          </w:p>
        </w:tc>
        <w:tc>
          <w:tcPr>
            <w:tcW w:w="1419" w:type="dxa"/>
            <w:tcBorders>
              <w:top w:val="single" w:sz="4" w:space="0" w:color="auto"/>
              <w:bottom w:val="single" w:sz="12" w:space="0" w:color="auto"/>
            </w:tcBorders>
            <w:shd w:val="clear" w:color="auto" w:fill="auto"/>
          </w:tcPr>
          <w:p w:rsidR="00B05873" w:rsidRPr="00A933AA" w:rsidRDefault="00B05873" w:rsidP="00F107EA">
            <w:pPr>
              <w:pStyle w:val="ENoteTableText"/>
            </w:pPr>
            <w:r w:rsidRPr="00B05873">
              <w:t xml:space="preserve">Sch 1 </w:t>
            </w:r>
            <w:r>
              <w:t>(</w:t>
            </w:r>
            <w:r w:rsidR="003E353B">
              <w:t>items 8</w:t>
            </w:r>
            <w:r w:rsidRPr="00B05873">
              <w:t>8,</w:t>
            </w:r>
            <w:r>
              <w:t xml:space="preserve"> </w:t>
            </w:r>
            <w:r w:rsidRPr="00B05873">
              <w:t>92</w:t>
            </w:r>
            <w:r>
              <w:t>–</w:t>
            </w:r>
            <w:r w:rsidRPr="00B05873">
              <w:t>100,</w:t>
            </w:r>
            <w:r>
              <w:t xml:space="preserve"> </w:t>
            </w:r>
            <w:r w:rsidRPr="00B05873">
              <w:t>102</w:t>
            </w:r>
            <w:r>
              <w:t>–</w:t>
            </w:r>
            <w:r w:rsidRPr="00B05873">
              <w:t>110</w:t>
            </w:r>
            <w:r>
              <w:t>)</w:t>
            </w:r>
          </w:p>
        </w:tc>
      </w:tr>
    </w:tbl>
    <w:p w:rsidR="00F107EA" w:rsidRPr="00A933AA" w:rsidRDefault="00F107EA" w:rsidP="00F107EA">
      <w:pPr>
        <w:pStyle w:val="ENotesHeading2"/>
        <w:pageBreakBefore/>
        <w:outlineLvl w:val="9"/>
      </w:pPr>
      <w:bookmarkStart w:id="193" w:name="_Toc116310432"/>
      <w:r w:rsidRPr="00A933AA">
        <w:t>Endnote 4—Amendment history</w:t>
      </w:r>
      <w:bookmarkEnd w:id="193"/>
    </w:p>
    <w:p w:rsidR="00F107EA" w:rsidRPr="00A933AA" w:rsidRDefault="00F107EA" w:rsidP="00F107EA">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1985"/>
        <w:gridCol w:w="5103"/>
      </w:tblGrid>
      <w:tr w:rsidR="00F107EA" w:rsidRPr="00A933AA" w:rsidTr="00906EF2">
        <w:trPr>
          <w:cantSplit/>
          <w:tblHeader/>
        </w:trPr>
        <w:tc>
          <w:tcPr>
            <w:tcW w:w="1985" w:type="dxa"/>
            <w:tcBorders>
              <w:top w:val="single" w:sz="12" w:space="0" w:color="auto"/>
              <w:bottom w:val="single" w:sz="12" w:space="0" w:color="auto"/>
            </w:tcBorders>
            <w:shd w:val="clear" w:color="auto" w:fill="auto"/>
          </w:tcPr>
          <w:p w:rsidR="00F107EA" w:rsidRPr="00A933AA" w:rsidRDefault="00F107EA" w:rsidP="00F107EA">
            <w:pPr>
              <w:pStyle w:val="ENoteTableHeading"/>
              <w:rPr>
                <w:rFonts w:cs="Arial"/>
              </w:rPr>
            </w:pPr>
            <w:r w:rsidRPr="00A933AA">
              <w:rPr>
                <w:rFonts w:cs="Arial"/>
              </w:rPr>
              <w:t>Provision affected</w:t>
            </w:r>
          </w:p>
        </w:tc>
        <w:tc>
          <w:tcPr>
            <w:tcW w:w="5103" w:type="dxa"/>
            <w:tcBorders>
              <w:top w:val="single" w:sz="12" w:space="0" w:color="auto"/>
              <w:bottom w:val="single" w:sz="12" w:space="0" w:color="auto"/>
            </w:tcBorders>
            <w:shd w:val="clear" w:color="auto" w:fill="auto"/>
          </w:tcPr>
          <w:p w:rsidR="00F107EA" w:rsidRPr="00A933AA" w:rsidRDefault="00F107EA" w:rsidP="00F107EA">
            <w:pPr>
              <w:pStyle w:val="ENoteTableHeading"/>
              <w:rPr>
                <w:rFonts w:cs="Arial"/>
              </w:rPr>
            </w:pPr>
            <w:r w:rsidRPr="00A933AA">
              <w:rPr>
                <w:rFonts w:cs="Arial"/>
              </w:rPr>
              <w:t>How affected</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FD2CA2">
            <w:pPr>
              <w:pStyle w:val="ENoteTableText"/>
              <w:tabs>
                <w:tab w:val="center" w:leader="dot" w:pos="2268"/>
              </w:tabs>
            </w:pPr>
            <w:r w:rsidRPr="00A933AA">
              <w:t>Title</w:t>
            </w:r>
            <w:r w:rsidRPr="00A933AA">
              <w:tab/>
            </w:r>
          </w:p>
        </w:tc>
        <w:tc>
          <w:tcPr>
            <w:tcW w:w="5103" w:type="dxa"/>
            <w:shd w:val="clear" w:color="auto" w:fill="auto"/>
          </w:tcPr>
          <w:p w:rsidR="00FD2CA2" w:rsidRPr="00A933AA" w:rsidRDefault="00FD2CA2" w:rsidP="00FD2CA2">
            <w:pPr>
              <w:pStyle w:val="ENoteTableText"/>
            </w:pPr>
            <w:r w:rsidRPr="00A933AA">
              <w:t>am No 76, 2013</w:t>
            </w:r>
          </w:p>
        </w:tc>
      </w:tr>
      <w:tr w:rsidR="00A62E8D" w:rsidRPr="00A933AA" w:rsidTr="00FD2CA2">
        <w:tblPrEx>
          <w:tblBorders>
            <w:top w:val="none" w:sz="0" w:space="0" w:color="auto"/>
            <w:bottom w:val="none" w:sz="0" w:space="0" w:color="auto"/>
          </w:tblBorders>
        </w:tblPrEx>
        <w:trPr>
          <w:cantSplit/>
        </w:trPr>
        <w:tc>
          <w:tcPr>
            <w:tcW w:w="1985" w:type="dxa"/>
            <w:shd w:val="clear" w:color="auto" w:fill="auto"/>
          </w:tcPr>
          <w:p w:rsidR="00A62E8D" w:rsidRPr="00A933AA" w:rsidRDefault="00B46941" w:rsidP="00653F70">
            <w:pPr>
              <w:pStyle w:val="ENoteTableText"/>
              <w:tabs>
                <w:tab w:val="center" w:leader="dot" w:pos="2268"/>
              </w:tabs>
            </w:pPr>
            <w:r w:rsidRPr="00A933AA">
              <w:rPr>
                <w:b/>
              </w:rPr>
              <w:t>Chapter</w:t>
            </w:r>
            <w:r w:rsidR="00E52078" w:rsidRPr="00A933AA">
              <w:rPr>
                <w:b/>
              </w:rPr>
              <w:t> </w:t>
            </w:r>
            <w:r w:rsidRPr="00A933AA">
              <w:rPr>
                <w:b/>
              </w:rPr>
              <w:t>1</w:t>
            </w:r>
          </w:p>
        </w:tc>
        <w:tc>
          <w:tcPr>
            <w:tcW w:w="5103" w:type="dxa"/>
            <w:shd w:val="clear" w:color="auto" w:fill="auto"/>
          </w:tcPr>
          <w:p w:rsidR="00A62E8D" w:rsidRPr="00A933AA" w:rsidRDefault="00A62E8D" w:rsidP="00FD2CA2">
            <w:pPr>
              <w:pStyle w:val="ENoteTableText"/>
            </w:pPr>
          </w:p>
        </w:tc>
      </w:tr>
      <w:tr w:rsidR="00A62E8D" w:rsidRPr="00A933AA" w:rsidTr="00FD2CA2">
        <w:tblPrEx>
          <w:tblBorders>
            <w:top w:val="none" w:sz="0" w:space="0" w:color="auto"/>
            <w:bottom w:val="none" w:sz="0" w:space="0" w:color="auto"/>
          </w:tblBorders>
        </w:tblPrEx>
        <w:trPr>
          <w:cantSplit/>
        </w:trPr>
        <w:tc>
          <w:tcPr>
            <w:tcW w:w="1985" w:type="dxa"/>
            <w:shd w:val="clear" w:color="auto" w:fill="auto"/>
          </w:tcPr>
          <w:p w:rsidR="00A62E8D" w:rsidRPr="00A933AA" w:rsidRDefault="00445B28" w:rsidP="00653F70">
            <w:pPr>
              <w:pStyle w:val="ENoteTableText"/>
              <w:tabs>
                <w:tab w:val="center" w:leader="dot" w:pos="2268"/>
              </w:tabs>
            </w:pPr>
            <w:r w:rsidRPr="00A933AA">
              <w:rPr>
                <w:b/>
              </w:rPr>
              <w:t>Division</w:t>
            </w:r>
            <w:r w:rsidR="00E52078" w:rsidRPr="00A933AA">
              <w:rPr>
                <w:b/>
              </w:rPr>
              <w:t> </w:t>
            </w:r>
            <w:r w:rsidR="00A62E8D" w:rsidRPr="00A933AA">
              <w:rPr>
                <w:b/>
              </w:rPr>
              <w:t>1</w:t>
            </w:r>
          </w:p>
        </w:tc>
        <w:tc>
          <w:tcPr>
            <w:tcW w:w="5103" w:type="dxa"/>
            <w:shd w:val="clear" w:color="auto" w:fill="auto"/>
          </w:tcPr>
          <w:p w:rsidR="00A62E8D" w:rsidRPr="00A933AA" w:rsidRDefault="00A62E8D" w:rsidP="00FD2CA2">
            <w:pPr>
              <w:pStyle w:val="ENoteTableText"/>
            </w:pPr>
          </w:p>
        </w:tc>
      </w:tr>
      <w:tr w:rsidR="00D3116B" w:rsidRPr="00A933AA" w:rsidTr="00FD2CA2">
        <w:tblPrEx>
          <w:tblBorders>
            <w:top w:val="none" w:sz="0" w:space="0" w:color="auto"/>
            <w:bottom w:val="none" w:sz="0" w:space="0" w:color="auto"/>
          </w:tblBorders>
        </w:tblPrEx>
        <w:trPr>
          <w:cantSplit/>
        </w:trPr>
        <w:tc>
          <w:tcPr>
            <w:tcW w:w="1985" w:type="dxa"/>
            <w:shd w:val="clear" w:color="auto" w:fill="auto"/>
          </w:tcPr>
          <w:p w:rsidR="00D3116B" w:rsidRPr="00A933AA" w:rsidRDefault="00D3116B" w:rsidP="00D3116B">
            <w:pPr>
              <w:pStyle w:val="ENoteTableText"/>
              <w:tabs>
                <w:tab w:val="center" w:leader="dot" w:pos="2268"/>
              </w:tabs>
            </w:pPr>
            <w:r w:rsidRPr="00A933AA">
              <w:t>s 1</w:t>
            </w:r>
            <w:r w:rsidR="003E353B">
              <w:noBreakHyphen/>
            </w:r>
            <w:r w:rsidRPr="00A933AA">
              <w:t>1</w:t>
            </w:r>
            <w:r w:rsidRPr="00A933AA">
              <w:tab/>
            </w:r>
          </w:p>
        </w:tc>
        <w:tc>
          <w:tcPr>
            <w:tcW w:w="5103" w:type="dxa"/>
            <w:shd w:val="clear" w:color="auto" w:fill="auto"/>
          </w:tcPr>
          <w:p w:rsidR="00D3116B" w:rsidRPr="00A933AA" w:rsidRDefault="00D3116B" w:rsidP="00D3116B">
            <w:pPr>
              <w:pStyle w:val="ENoteTableText"/>
            </w:pPr>
            <w:r w:rsidRPr="00A933AA">
              <w:t>am No 76, 2013</w:t>
            </w:r>
          </w:p>
        </w:tc>
      </w:tr>
      <w:tr w:rsidR="00D3116B" w:rsidRPr="00A933AA" w:rsidTr="00FD2CA2">
        <w:tblPrEx>
          <w:tblBorders>
            <w:top w:val="none" w:sz="0" w:space="0" w:color="auto"/>
            <w:bottom w:val="none" w:sz="0" w:space="0" w:color="auto"/>
          </w:tblBorders>
        </w:tblPrEx>
        <w:trPr>
          <w:cantSplit/>
        </w:trPr>
        <w:tc>
          <w:tcPr>
            <w:tcW w:w="1985" w:type="dxa"/>
            <w:shd w:val="clear" w:color="auto" w:fill="auto"/>
          </w:tcPr>
          <w:p w:rsidR="00D3116B" w:rsidRPr="00A933AA" w:rsidRDefault="00D3116B" w:rsidP="00FD2CA2">
            <w:pPr>
              <w:pStyle w:val="ENoteTableText"/>
              <w:tabs>
                <w:tab w:val="center" w:leader="dot" w:pos="2268"/>
              </w:tabs>
            </w:pPr>
            <w:r w:rsidRPr="00A933AA">
              <w:t>s 1</w:t>
            </w:r>
            <w:r w:rsidR="003E353B">
              <w:noBreakHyphen/>
            </w:r>
            <w:r w:rsidRPr="00A933AA">
              <w:t>2</w:t>
            </w:r>
            <w:r w:rsidRPr="00A933AA">
              <w:tab/>
            </w:r>
          </w:p>
        </w:tc>
        <w:tc>
          <w:tcPr>
            <w:tcW w:w="5103" w:type="dxa"/>
            <w:shd w:val="clear" w:color="auto" w:fill="auto"/>
          </w:tcPr>
          <w:p w:rsidR="00D3116B" w:rsidRPr="00A933AA" w:rsidRDefault="00FD2CA2" w:rsidP="00D3116B">
            <w:pPr>
              <w:pStyle w:val="ENoteTableText"/>
            </w:pPr>
            <w:r w:rsidRPr="00A933AA">
              <w:t>rs</w:t>
            </w:r>
            <w:r w:rsidR="00D3116B" w:rsidRPr="00A933AA">
              <w:t xml:space="preserve"> No 76, 2013</w:t>
            </w:r>
          </w:p>
        </w:tc>
      </w:tr>
      <w:tr w:rsidR="00906EF2" w:rsidRPr="00A933AA" w:rsidTr="00FD2CA2">
        <w:tblPrEx>
          <w:tblBorders>
            <w:top w:val="none" w:sz="0" w:space="0" w:color="auto"/>
            <w:bottom w:val="none" w:sz="0" w:space="0" w:color="auto"/>
          </w:tblBorders>
        </w:tblPrEx>
        <w:trPr>
          <w:cantSplit/>
        </w:trPr>
        <w:tc>
          <w:tcPr>
            <w:tcW w:w="1985" w:type="dxa"/>
            <w:shd w:val="clear" w:color="auto" w:fill="auto"/>
          </w:tcPr>
          <w:p w:rsidR="00906EF2" w:rsidRPr="00A933AA" w:rsidRDefault="00906EF2" w:rsidP="00FD2CA2">
            <w:pPr>
              <w:pStyle w:val="ENoteTableText"/>
              <w:tabs>
                <w:tab w:val="center" w:leader="dot" w:pos="2268"/>
              </w:tabs>
            </w:pPr>
            <w:r w:rsidRPr="00A933AA">
              <w:t>s 1</w:t>
            </w:r>
            <w:r w:rsidR="003E353B">
              <w:noBreakHyphen/>
            </w:r>
            <w:r w:rsidRPr="00A933AA">
              <w:t>2A</w:t>
            </w:r>
            <w:r w:rsidRPr="00A933AA">
              <w:tab/>
            </w:r>
          </w:p>
        </w:tc>
        <w:tc>
          <w:tcPr>
            <w:tcW w:w="5103" w:type="dxa"/>
            <w:shd w:val="clear" w:color="auto" w:fill="auto"/>
          </w:tcPr>
          <w:p w:rsidR="00906EF2" w:rsidRPr="00A933AA" w:rsidRDefault="00906EF2" w:rsidP="00D3116B">
            <w:pPr>
              <w:pStyle w:val="ENoteTableText"/>
            </w:pPr>
            <w:r w:rsidRPr="00A933AA">
              <w:t>ad No 76, 2013</w:t>
            </w:r>
          </w:p>
        </w:tc>
      </w:tr>
      <w:tr w:rsidR="00574318" w:rsidRPr="00A933AA" w:rsidTr="005B691E">
        <w:tblPrEx>
          <w:tblBorders>
            <w:top w:val="none" w:sz="0" w:space="0" w:color="auto"/>
            <w:bottom w:val="none" w:sz="0" w:space="0" w:color="auto"/>
          </w:tblBorders>
        </w:tblPrEx>
        <w:trPr>
          <w:cantSplit/>
        </w:trPr>
        <w:tc>
          <w:tcPr>
            <w:tcW w:w="1985" w:type="dxa"/>
            <w:shd w:val="clear" w:color="auto" w:fill="auto"/>
          </w:tcPr>
          <w:p w:rsidR="00574318" w:rsidRPr="00A933AA" w:rsidRDefault="00445B28" w:rsidP="00653F70">
            <w:pPr>
              <w:pStyle w:val="ENoteTableText"/>
              <w:tabs>
                <w:tab w:val="center" w:leader="dot" w:pos="2268"/>
              </w:tabs>
              <w:rPr>
                <w:b/>
                <w:kern w:val="28"/>
              </w:rPr>
            </w:pPr>
            <w:r w:rsidRPr="00A933AA">
              <w:rPr>
                <w:b/>
              </w:rPr>
              <w:t>Division</w:t>
            </w:r>
            <w:r w:rsidR="00E52078" w:rsidRPr="00A933AA">
              <w:rPr>
                <w:b/>
              </w:rPr>
              <w:t> </w:t>
            </w:r>
            <w:r w:rsidR="00574318" w:rsidRPr="00A933AA">
              <w:rPr>
                <w:b/>
              </w:rPr>
              <w:t>2</w:t>
            </w:r>
          </w:p>
        </w:tc>
        <w:tc>
          <w:tcPr>
            <w:tcW w:w="5103" w:type="dxa"/>
            <w:shd w:val="clear" w:color="auto" w:fill="auto"/>
          </w:tcPr>
          <w:p w:rsidR="00574318" w:rsidRPr="00A933AA" w:rsidRDefault="00574318" w:rsidP="005B691E">
            <w:pPr>
              <w:pStyle w:val="ENoteTableText"/>
            </w:pP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2</w:t>
            </w:r>
            <w:r w:rsidR="003E353B">
              <w:noBreakHyphen/>
            </w:r>
            <w:r w:rsidRPr="00A933AA">
              <w:t>1</w:t>
            </w:r>
            <w:r w:rsidRPr="00A933AA">
              <w:tab/>
            </w:r>
          </w:p>
        </w:tc>
        <w:tc>
          <w:tcPr>
            <w:tcW w:w="5103" w:type="dxa"/>
            <w:shd w:val="clear" w:color="auto" w:fill="auto"/>
          </w:tcPr>
          <w:p w:rsidR="00FD2CA2" w:rsidRPr="00A933AA" w:rsidRDefault="00FD2CA2" w:rsidP="00FD2CA2">
            <w:pPr>
              <w:pStyle w:val="ENoteTableText"/>
            </w:pPr>
            <w:r w:rsidRPr="00A933AA">
              <w:t>am No 76, 2013</w:t>
            </w:r>
          </w:p>
        </w:tc>
      </w:tr>
      <w:tr w:rsidR="00574318" w:rsidRPr="00A933AA" w:rsidTr="005B691E">
        <w:tblPrEx>
          <w:tblBorders>
            <w:top w:val="none" w:sz="0" w:space="0" w:color="auto"/>
            <w:bottom w:val="none" w:sz="0" w:space="0" w:color="auto"/>
          </w:tblBorders>
        </w:tblPrEx>
        <w:trPr>
          <w:cantSplit/>
        </w:trPr>
        <w:tc>
          <w:tcPr>
            <w:tcW w:w="1985" w:type="dxa"/>
            <w:shd w:val="clear" w:color="auto" w:fill="auto"/>
          </w:tcPr>
          <w:p w:rsidR="00574318" w:rsidRPr="00A933AA" w:rsidRDefault="00445B28" w:rsidP="00503FF2">
            <w:pPr>
              <w:pStyle w:val="ENoteTableText"/>
              <w:tabs>
                <w:tab w:val="center" w:leader="dot" w:pos="2268"/>
              </w:tabs>
              <w:rPr>
                <w:b/>
                <w:kern w:val="28"/>
              </w:rPr>
            </w:pPr>
            <w:r w:rsidRPr="00A933AA">
              <w:rPr>
                <w:b/>
              </w:rPr>
              <w:t>Division</w:t>
            </w:r>
            <w:r w:rsidR="00E52078" w:rsidRPr="00A933AA">
              <w:rPr>
                <w:b/>
              </w:rPr>
              <w:t> </w:t>
            </w:r>
            <w:r w:rsidR="00574318" w:rsidRPr="00A933AA">
              <w:rPr>
                <w:b/>
              </w:rPr>
              <w:t>3</w:t>
            </w:r>
          </w:p>
        </w:tc>
        <w:tc>
          <w:tcPr>
            <w:tcW w:w="5103" w:type="dxa"/>
            <w:shd w:val="clear" w:color="auto" w:fill="auto"/>
          </w:tcPr>
          <w:p w:rsidR="00574318" w:rsidRPr="00A933AA" w:rsidRDefault="00574318" w:rsidP="005B691E">
            <w:pPr>
              <w:pStyle w:val="ENoteTableText"/>
            </w:pP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3</w:t>
            </w:r>
            <w:r w:rsidR="003E353B">
              <w:noBreakHyphen/>
            </w:r>
            <w:r w:rsidRPr="00A933AA">
              <w:t>1</w:t>
            </w:r>
            <w:r w:rsidRPr="00A933AA">
              <w:tab/>
            </w:r>
          </w:p>
        </w:tc>
        <w:tc>
          <w:tcPr>
            <w:tcW w:w="5103" w:type="dxa"/>
            <w:shd w:val="clear" w:color="auto" w:fill="auto"/>
          </w:tcPr>
          <w:p w:rsidR="00FD2CA2" w:rsidRPr="00A933AA" w:rsidRDefault="00FD2CA2" w:rsidP="003B5467">
            <w:pPr>
              <w:pStyle w:val="ENoteTableText"/>
            </w:pPr>
            <w:r w:rsidRPr="00A933AA">
              <w:t>am No 76, 2013</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3</w:t>
            </w:r>
            <w:r w:rsidR="003E353B">
              <w:noBreakHyphen/>
            </w:r>
            <w:r w:rsidRPr="00A933AA">
              <w:t>2</w:t>
            </w:r>
            <w:r w:rsidRPr="00A933AA">
              <w:tab/>
            </w:r>
          </w:p>
        </w:tc>
        <w:tc>
          <w:tcPr>
            <w:tcW w:w="5103" w:type="dxa"/>
            <w:shd w:val="clear" w:color="auto" w:fill="auto"/>
          </w:tcPr>
          <w:p w:rsidR="00FD2CA2" w:rsidRPr="00A933AA" w:rsidRDefault="00FD2CA2" w:rsidP="00FD2CA2">
            <w:pPr>
              <w:pStyle w:val="ENoteTableText"/>
            </w:pPr>
            <w:r w:rsidRPr="00A933AA">
              <w:t>am No 76, 2013</w:t>
            </w:r>
            <w:r w:rsidR="00604C01" w:rsidRPr="00A933AA">
              <w:t>; No 19, 2016</w:t>
            </w:r>
            <w:r w:rsidR="00DC7BFF" w:rsidRPr="00A933AA">
              <w:t>; No 116, 2019</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3</w:t>
            </w:r>
            <w:r w:rsidR="003E353B">
              <w:noBreakHyphen/>
            </w:r>
            <w:r w:rsidRPr="00A933AA">
              <w:t>3</w:t>
            </w:r>
            <w:r w:rsidRPr="00A933AA">
              <w:tab/>
            </w:r>
          </w:p>
        </w:tc>
        <w:tc>
          <w:tcPr>
            <w:tcW w:w="5103" w:type="dxa"/>
            <w:shd w:val="clear" w:color="auto" w:fill="auto"/>
          </w:tcPr>
          <w:p w:rsidR="00FD2CA2" w:rsidRPr="00A933AA" w:rsidRDefault="00FD2CA2" w:rsidP="00FD2CA2">
            <w:pPr>
              <w:pStyle w:val="ENoteTableText"/>
            </w:pPr>
            <w:r w:rsidRPr="00A933AA">
              <w:t>am No 76, 2013</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3</w:t>
            </w:r>
            <w:r w:rsidR="003E353B">
              <w:noBreakHyphen/>
            </w:r>
            <w:r w:rsidRPr="00A933AA">
              <w:t>4</w:t>
            </w:r>
            <w:r w:rsidRPr="00A933AA">
              <w:tab/>
            </w:r>
          </w:p>
        </w:tc>
        <w:tc>
          <w:tcPr>
            <w:tcW w:w="5103" w:type="dxa"/>
            <w:shd w:val="clear" w:color="auto" w:fill="auto"/>
          </w:tcPr>
          <w:p w:rsidR="00FD2CA2" w:rsidRPr="00A933AA" w:rsidRDefault="00FD2CA2" w:rsidP="00FD2CA2">
            <w:pPr>
              <w:pStyle w:val="ENoteTableText"/>
            </w:pPr>
            <w:r w:rsidRPr="00A933AA">
              <w:t>am No 76, 2013</w:t>
            </w:r>
            <w:r w:rsidR="00DC7BFF" w:rsidRPr="00A933AA">
              <w:t>; No 116, 2019</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3</w:t>
            </w:r>
            <w:r w:rsidR="003E353B">
              <w:noBreakHyphen/>
            </w:r>
            <w:r w:rsidRPr="00A933AA">
              <w:t>5</w:t>
            </w:r>
            <w:r w:rsidRPr="00A933AA">
              <w:tab/>
            </w:r>
          </w:p>
        </w:tc>
        <w:tc>
          <w:tcPr>
            <w:tcW w:w="5103" w:type="dxa"/>
            <w:shd w:val="clear" w:color="auto" w:fill="auto"/>
          </w:tcPr>
          <w:p w:rsidR="00FD2CA2" w:rsidRPr="00A933AA" w:rsidRDefault="00FD2CA2" w:rsidP="00FD2CA2">
            <w:pPr>
              <w:pStyle w:val="ENoteTableText"/>
            </w:pPr>
            <w:r w:rsidRPr="00A933AA">
              <w:t>am No 76, 2013</w:t>
            </w:r>
          </w:p>
        </w:tc>
      </w:tr>
      <w:tr w:rsidR="006534B9" w:rsidRPr="00A933AA" w:rsidTr="005B691E">
        <w:tblPrEx>
          <w:tblBorders>
            <w:top w:val="none" w:sz="0" w:space="0" w:color="auto"/>
            <w:bottom w:val="none" w:sz="0" w:space="0" w:color="auto"/>
          </w:tblBorders>
        </w:tblPrEx>
        <w:trPr>
          <w:cantSplit/>
        </w:trPr>
        <w:tc>
          <w:tcPr>
            <w:tcW w:w="1985" w:type="dxa"/>
            <w:shd w:val="clear" w:color="auto" w:fill="auto"/>
          </w:tcPr>
          <w:p w:rsidR="006534B9" w:rsidRPr="00A933AA" w:rsidRDefault="008A2154" w:rsidP="00503FF2">
            <w:pPr>
              <w:pStyle w:val="ENoteTableText"/>
              <w:tabs>
                <w:tab w:val="center" w:leader="dot" w:pos="2268"/>
              </w:tabs>
              <w:rPr>
                <w:b/>
              </w:rPr>
            </w:pPr>
            <w:r>
              <w:rPr>
                <w:b/>
              </w:rPr>
              <w:t>Division 4</w:t>
            </w:r>
          </w:p>
        </w:tc>
        <w:tc>
          <w:tcPr>
            <w:tcW w:w="5103" w:type="dxa"/>
            <w:shd w:val="clear" w:color="auto" w:fill="auto"/>
          </w:tcPr>
          <w:p w:rsidR="006534B9" w:rsidRPr="00A933AA" w:rsidRDefault="006534B9" w:rsidP="005B691E">
            <w:pPr>
              <w:pStyle w:val="ENoteTableText"/>
            </w:pP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FD2CA2" w:rsidP="00906EF2">
            <w:pPr>
              <w:pStyle w:val="ENoteTableText"/>
              <w:tabs>
                <w:tab w:val="center" w:leader="dot" w:pos="2268"/>
              </w:tabs>
              <w:rPr>
                <w:b/>
                <w:kern w:val="28"/>
              </w:rPr>
            </w:pPr>
            <w:r w:rsidRPr="00A933AA">
              <w:t>s 4</w:t>
            </w:r>
            <w:r w:rsidR="003E353B">
              <w:noBreakHyphen/>
            </w:r>
            <w:r w:rsidRPr="00A933AA">
              <w:t>1</w:t>
            </w:r>
            <w:r w:rsidRPr="00A933AA">
              <w:tab/>
            </w:r>
          </w:p>
        </w:tc>
        <w:tc>
          <w:tcPr>
            <w:tcW w:w="5103" w:type="dxa"/>
            <w:shd w:val="clear" w:color="auto" w:fill="auto"/>
          </w:tcPr>
          <w:p w:rsidR="00FD2CA2" w:rsidRPr="00A933AA" w:rsidRDefault="00FD2CA2" w:rsidP="00FD2CA2">
            <w:pPr>
              <w:pStyle w:val="ENoteTableText"/>
            </w:pPr>
            <w:r w:rsidRPr="00A933AA">
              <w:t>am No 76, 2013</w:t>
            </w:r>
            <w:r w:rsidR="003B5467" w:rsidRPr="00A933AA">
              <w:t>; No 5, 2015</w:t>
            </w:r>
            <w:r w:rsidR="000D3DCC" w:rsidRPr="00A933AA">
              <w:t>; No 59, 2015</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B46941" w:rsidP="00503FF2">
            <w:pPr>
              <w:pStyle w:val="ENoteTableText"/>
              <w:tabs>
                <w:tab w:val="center" w:leader="dot" w:pos="2268"/>
              </w:tabs>
              <w:rPr>
                <w:b/>
                <w:kern w:val="28"/>
              </w:rPr>
            </w:pPr>
            <w:r w:rsidRPr="00A933AA">
              <w:t>Chapter</w:t>
            </w:r>
            <w:r w:rsidR="00E52078" w:rsidRPr="00A933AA">
              <w:t> </w:t>
            </w:r>
            <w:r w:rsidRPr="00A933AA">
              <w:t>2</w:t>
            </w:r>
            <w:r w:rsidR="00FD2CA2" w:rsidRPr="00A933AA">
              <w:tab/>
            </w:r>
          </w:p>
        </w:tc>
        <w:tc>
          <w:tcPr>
            <w:tcW w:w="5103" w:type="dxa"/>
            <w:shd w:val="clear" w:color="auto" w:fill="auto"/>
          </w:tcPr>
          <w:p w:rsidR="00FD2CA2" w:rsidRPr="00A933AA" w:rsidRDefault="00574318" w:rsidP="00FD2CA2">
            <w:pPr>
              <w:pStyle w:val="ENoteTableText"/>
            </w:pPr>
            <w:r w:rsidRPr="00A933AA">
              <w:t>rep</w:t>
            </w:r>
            <w:r w:rsidR="00FD2CA2" w:rsidRPr="00A933AA">
              <w:t xml:space="preserve">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5</w:t>
            </w:r>
            <w:r w:rsidR="003E353B">
              <w:noBreakHyphen/>
            </w:r>
            <w:r w:rsidRPr="00A933AA">
              <w:t>1</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5</w:t>
            </w:r>
            <w:r w:rsidR="003E353B">
              <w:noBreakHyphen/>
            </w:r>
            <w:r w:rsidRPr="00A933AA">
              <w:t>2</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6</w:t>
            </w:r>
            <w:r w:rsidR="003E353B">
              <w:noBreakHyphen/>
            </w:r>
            <w:r w:rsidRPr="00A933AA">
              <w:t>1</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6</w:t>
            </w:r>
            <w:r w:rsidR="003E353B">
              <w:noBreakHyphen/>
            </w:r>
            <w:r w:rsidRPr="00A933AA">
              <w:t>2</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7</w:t>
            </w:r>
            <w:r w:rsidR="003E353B">
              <w:noBreakHyphen/>
            </w:r>
            <w:r w:rsidRPr="00A933AA">
              <w:t>1</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7</w:t>
            </w:r>
            <w:r w:rsidR="003E353B">
              <w:noBreakHyphen/>
            </w:r>
            <w:r w:rsidRPr="00A933AA">
              <w:t>2</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1</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2</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3</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3A</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4</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5</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5B691E" w:rsidRPr="00A933AA" w:rsidTr="005B691E">
        <w:tblPrEx>
          <w:tblBorders>
            <w:top w:val="none" w:sz="0" w:space="0" w:color="auto"/>
            <w:bottom w:val="none" w:sz="0" w:space="0" w:color="auto"/>
          </w:tblBorders>
        </w:tblPrEx>
        <w:trPr>
          <w:cantSplit/>
        </w:trPr>
        <w:tc>
          <w:tcPr>
            <w:tcW w:w="1985" w:type="dxa"/>
            <w:shd w:val="clear" w:color="auto" w:fill="auto"/>
          </w:tcPr>
          <w:p w:rsidR="005B691E" w:rsidRPr="00A933AA" w:rsidRDefault="005B691E" w:rsidP="00906EF2">
            <w:pPr>
              <w:pStyle w:val="ENoteTableText"/>
              <w:tabs>
                <w:tab w:val="center" w:leader="dot" w:pos="2268"/>
              </w:tabs>
              <w:rPr>
                <w:b/>
                <w:kern w:val="28"/>
              </w:rPr>
            </w:pPr>
            <w:r w:rsidRPr="00A933AA">
              <w:t>s 8</w:t>
            </w:r>
            <w:r w:rsidR="003E353B">
              <w:noBreakHyphen/>
            </w:r>
            <w:r w:rsidRPr="00A933AA">
              <w:t>6</w:t>
            </w:r>
            <w:r w:rsidRPr="00A933AA">
              <w:tab/>
            </w:r>
          </w:p>
        </w:tc>
        <w:tc>
          <w:tcPr>
            <w:tcW w:w="5103" w:type="dxa"/>
            <w:shd w:val="clear" w:color="auto" w:fill="auto"/>
          </w:tcPr>
          <w:p w:rsidR="005B691E" w:rsidRPr="00A933AA" w:rsidRDefault="005B691E" w:rsidP="005B691E">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9</w:t>
            </w:r>
            <w:r w:rsidR="003E353B">
              <w:noBreakHyphen/>
            </w:r>
            <w:r w:rsidRPr="00A933AA">
              <w:t>1</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9</w:t>
            </w:r>
            <w:r w:rsidR="003E353B">
              <w:noBreakHyphen/>
            </w:r>
            <w:r w:rsidRPr="00A933AA">
              <w:t>2</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9</w:t>
            </w:r>
            <w:r w:rsidR="003E353B">
              <w:noBreakHyphen/>
            </w:r>
            <w:r w:rsidRPr="00A933AA">
              <w:t>3</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9</w:t>
            </w:r>
            <w:r w:rsidR="003E353B">
              <w:noBreakHyphen/>
            </w:r>
            <w:r w:rsidRPr="00A933AA">
              <w:t>3A</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9</w:t>
            </w:r>
            <w:r w:rsidR="003E353B">
              <w:noBreakHyphen/>
            </w:r>
            <w:r w:rsidRPr="00A933AA">
              <w:t>3B</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9</w:t>
            </w:r>
            <w:r w:rsidR="003E353B">
              <w:noBreakHyphen/>
            </w:r>
            <w:r w:rsidRPr="00A933AA">
              <w:t>4</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10</w:t>
            </w:r>
            <w:r w:rsidR="003E353B">
              <w:noBreakHyphen/>
            </w:r>
            <w:r w:rsidRPr="00A933AA">
              <w:t>1</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10</w:t>
            </w:r>
            <w:r w:rsidR="003E353B">
              <w:noBreakHyphen/>
            </w:r>
            <w:r w:rsidRPr="00A933AA">
              <w:t>2</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10</w:t>
            </w:r>
            <w:r w:rsidR="003E353B">
              <w:noBreakHyphen/>
            </w:r>
            <w:r w:rsidRPr="00A933AA">
              <w:t>3</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10A</w:t>
            </w:r>
            <w:r w:rsidR="003E353B">
              <w:noBreakHyphen/>
            </w:r>
            <w:r w:rsidRPr="00A933AA">
              <w:t>1</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10A</w:t>
            </w:r>
            <w:r w:rsidR="003E353B">
              <w:noBreakHyphen/>
            </w:r>
            <w:r w:rsidRPr="00A933AA">
              <w:t>2</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10A</w:t>
            </w:r>
            <w:r w:rsidR="003E353B">
              <w:noBreakHyphen/>
            </w:r>
            <w:r w:rsidRPr="00A933AA">
              <w:t>3</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641B4C" w:rsidRPr="00A933AA" w:rsidTr="006012AF">
        <w:tblPrEx>
          <w:tblBorders>
            <w:top w:val="none" w:sz="0" w:space="0" w:color="auto"/>
            <w:bottom w:val="none" w:sz="0" w:space="0" w:color="auto"/>
          </w:tblBorders>
        </w:tblPrEx>
        <w:trPr>
          <w:cantSplit/>
        </w:trPr>
        <w:tc>
          <w:tcPr>
            <w:tcW w:w="1985" w:type="dxa"/>
            <w:shd w:val="clear" w:color="auto" w:fill="auto"/>
          </w:tcPr>
          <w:p w:rsidR="00641B4C" w:rsidRPr="00A933AA" w:rsidRDefault="00641B4C" w:rsidP="00906EF2">
            <w:pPr>
              <w:pStyle w:val="ENoteTableText"/>
              <w:tabs>
                <w:tab w:val="center" w:leader="dot" w:pos="2268"/>
              </w:tabs>
              <w:rPr>
                <w:b/>
                <w:kern w:val="28"/>
              </w:rPr>
            </w:pPr>
            <w:r w:rsidRPr="00A933AA">
              <w:t>s 11</w:t>
            </w:r>
            <w:r w:rsidR="003E353B">
              <w:noBreakHyphen/>
            </w:r>
            <w:r w:rsidRPr="00A933AA">
              <w:t>1</w:t>
            </w:r>
            <w:r w:rsidRPr="00A933AA">
              <w:tab/>
            </w:r>
          </w:p>
        </w:tc>
        <w:tc>
          <w:tcPr>
            <w:tcW w:w="5103" w:type="dxa"/>
            <w:shd w:val="clear" w:color="auto" w:fill="auto"/>
          </w:tcPr>
          <w:p w:rsidR="00641B4C" w:rsidRPr="00A933AA" w:rsidRDefault="00641B4C"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11</w:t>
            </w:r>
            <w:r w:rsidR="003E353B">
              <w:noBreakHyphen/>
            </w:r>
            <w:r w:rsidRPr="00A933AA">
              <w:t>2</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11</w:t>
            </w:r>
            <w:r w:rsidR="003E353B">
              <w:noBreakHyphen/>
            </w:r>
            <w:r w:rsidRPr="00A933AA">
              <w:t>3</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11</w:t>
            </w:r>
            <w:r w:rsidR="003E353B">
              <w:noBreakHyphen/>
            </w:r>
            <w:r w:rsidRPr="00A933AA">
              <w:t>4</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1</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2</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3</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234F4A"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4</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5</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6</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12</w:t>
            </w:r>
            <w:r w:rsidR="003E353B">
              <w:noBreakHyphen/>
            </w:r>
            <w:r w:rsidRPr="00A933AA">
              <w:t>7</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13</w:t>
            </w:r>
            <w:r w:rsidR="003E353B">
              <w:noBreakHyphen/>
            </w:r>
            <w:r w:rsidRPr="00A933AA">
              <w:t>1</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13</w:t>
            </w:r>
            <w:r w:rsidR="003E353B">
              <w:noBreakHyphen/>
            </w:r>
            <w:r w:rsidRPr="00A933AA">
              <w:t>2</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13</w:t>
            </w:r>
            <w:r w:rsidR="003E353B">
              <w:noBreakHyphen/>
            </w:r>
            <w:r w:rsidRPr="00A933AA">
              <w:t>3</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D66118" w:rsidRPr="00A933AA" w:rsidTr="006012AF">
        <w:tblPrEx>
          <w:tblBorders>
            <w:top w:val="none" w:sz="0" w:space="0" w:color="auto"/>
            <w:bottom w:val="none" w:sz="0" w:space="0" w:color="auto"/>
          </w:tblBorders>
        </w:tblPrEx>
        <w:trPr>
          <w:cantSplit/>
        </w:trPr>
        <w:tc>
          <w:tcPr>
            <w:tcW w:w="1985" w:type="dxa"/>
            <w:shd w:val="clear" w:color="auto" w:fill="auto"/>
          </w:tcPr>
          <w:p w:rsidR="00D66118" w:rsidRPr="00A933AA" w:rsidRDefault="00D66118" w:rsidP="00906EF2">
            <w:pPr>
              <w:pStyle w:val="ENoteTableText"/>
              <w:tabs>
                <w:tab w:val="center" w:leader="dot" w:pos="2268"/>
              </w:tabs>
              <w:rPr>
                <w:b/>
                <w:kern w:val="28"/>
              </w:rPr>
            </w:pPr>
            <w:r w:rsidRPr="00A933AA">
              <w:t>s 13</w:t>
            </w:r>
            <w:r w:rsidR="003E353B">
              <w:noBreakHyphen/>
            </w:r>
            <w:r w:rsidRPr="00A933AA">
              <w:t>4</w:t>
            </w:r>
            <w:r w:rsidRPr="00A933AA">
              <w:tab/>
            </w:r>
          </w:p>
        </w:tc>
        <w:tc>
          <w:tcPr>
            <w:tcW w:w="5103" w:type="dxa"/>
            <w:shd w:val="clear" w:color="auto" w:fill="auto"/>
          </w:tcPr>
          <w:p w:rsidR="00D66118" w:rsidRPr="00A933AA" w:rsidRDefault="00D66118"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2</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3</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4</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5</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6</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7</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8</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14</w:t>
            </w:r>
            <w:r w:rsidR="003E353B">
              <w:noBreakHyphen/>
            </w:r>
            <w:r w:rsidRPr="00A933AA">
              <w:t>9</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2</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3</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4</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5</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6</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15</w:t>
            </w:r>
            <w:r w:rsidR="003E353B">
              <w:noBreakHyphen/>
            </w:r>
            <w:r w:rsidRPr="00A933AA">
              <w:t>7</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1A</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2</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3</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4</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5</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6</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7</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8</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9</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10</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12</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13</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14</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15</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16</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17</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18</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19</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20</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16</w:t>
            </w:r>
            <w:r w:rsidR="003E353B">
              <w:noBreakHyphen/>
            </w:r>
            <w:r w:rsidRPr="00A933AA">
              <w:t>21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2</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3</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4</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5</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6</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7</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17</w:t>
            </w:r>
            <w:r w:rsidR="003E353B">
              <w:noBreakHyphen/>
            </w:r>
            <w:r w:rsidRPr="00A933AA">
              <w:t>8</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18</w:t>
            </w:r>
            <w:r w:rsidR="003E353B">
              <w:noBreakHyphen/>
            </w:r>
            <w:r w:rsidRPr="00A933AA">
              <w:t>1</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18</w:t>
            </w:r>
            <w:r w:rsidR="003E353B">
              <w:noBreakHyphen/>
            </w:r>
            <w:r w:rsidRPr="00A933AA">
              <w:t>2</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18</w:t>
            </w:r>
            <w:r w:rsidR="003E353B">
              <w:noBreakHyphen/>
            </w:r>
            <w:r w:rsidRPr="00A933AA">
              <w:t>3</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18</w:t>
            </w:r>
            <w:r w:rsidR="003E353B">
              <w:noBreakHyphen/>
            </w:r>
            <w:r w:rsidRPr="00A933AA">
              <w:t>4</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0222A" w:rsidRPr="00A933AA" w:rsidTr="006012AF">
        <w:tblPrEx>
          <w:tblBorders>
            <w:top w:val="none" w:sz="0" w:space="0" w:color="auto"/>
            <w:bottom w:val="none" w:sz="0" w:space="0" w:color="auto"/>
          </w:tblBorders>
        </w:tblPrEx>
        <w:trPr>
          <w:cantSplit/>
        </w:trPr>
        <w:tc>
          <w:tcPr>
            <w:tcW w:w="1985" w:type="dxa"/>
            <w:shd w:val="clear" w:color="auto" w:fill="auto"/>
          </w:tcPr>
          <w:p w:rsidR="0080222A" w:rsidRPr="00A933AA" w:rsidRDefault="0080222A" w:rsidP="00906EF2">
            <w:pPr>
              <w:pStyle w:val="ENoteTableText"/>
              <w:tabs>
                <w:tab w:val="center" w:leader="dot" w:pos="2268"/>
              </w:tabs>
              <w:rPr>
                <w:b/>
                <w:kern w:val="28"/>
              </w:rPr>
            </w:pPr>
            <w:r w:rsidRPr="00A933AA">
              <w:t>s 18</w:t>
            </w:r>
            <w:r w:rsidR="003E353B">
              <w:noBreakHyphen/>
            </w:r>
            <w:r w:rsidRPr="00A933AA">
              <w:t>5</w:t>
            </w:r>
            <w:r w:rsidRPr="00A933AA">
              <w:tab/>
            </w:r>
          </w:p>
        </w:tc>
        <w:tc>
          <w:tcPr>
            <w:tcW w:w="5103" w:type="dxa"/>
            <w:shd w:val="clear" w:color="auto" w:fill="auto"/>
          </w:tcPr>
          <w:p w:rsidR="0080222A" w:rsidRPr="00A933AA" w:rsidRDefault="0080222A" w:rsidP="006012AF">
            <w:pPr>
              <w:pStyle w:val="ENoteTableText"/>
            </w:pPr>
            <w:r w:rsidRPr="00A933AA">
              <w:t>rep No 76, 2013</w:t>
            </w:r>
          </w:p>
        </w:tc>
      </w:tr>
      <w:tr w:rsidR="00820F64" w:rsidRPr="00A933AA" w:rsidTr="006012AF">
        <w:tblPrEx>
          <w:tblBorders>
            <w:top w:val="none" w:sz="0" w:space="0" w:color="auto"/>
            <w:bottom w:val="none" w:sz="0" w:space="0" w:color="auto"/>
          </w:tblBorders>
        </w:tblPrEx>
        <w:trPr>
          <w:cantSplit/>
        </w:trPr>
        <w:tc>
          <w:tcPr>
            <w:tcW w:w="1985" w:type="dxa"/>
            <w:shd w:val="clear" w:color="auto" w:fill="auto"/>
          </w:tcPr>
          <w:p w:rsidR="00820F64" w:rsidRPr="00A933AA" w:rsidRDefault="00820F64" w:rsidP="00906EF2">
            <w:pPr>
              <w:pStyle w:val="ENoteTableText"/>
              <w:tabs>
                <w:tab w:val="center" w:leader="dot" w:pos="2268"/>
              </w:tabs>
              <w:rPr>
                <w:b/>
                <w:kern w:val="28"/>
              </w:rPr>
            </w:pPr>
            <w:r w:rsidRPr="00A933AA">
              <w:t>s 19</w:t>
            </w:r>
            <w:r w:rsidR="003E353B">
              <w:noBreakHyphen/>
            </w:r>
            <w:r w:rsidRPr="00A933AA">
              <w:t>1</w:t>
            </w:r>
            <w:r w:rsidRPr="00A933AA">
              <w:tab/>
            </w:r>
          </w:p>
        </w:tc>
        <w:tc>
          <w:tcPr>
            <w:tcW w:w="5103" w:type="dxa"/>
            <w:shd w:val="clear" w:color="auto" w:fill="auto"/>
          </w:tcPr>
          <w:p w:rsidR="00820F64" w:rsidRPr="00A933AA" w:rsidRDefault="00820F64" w:rsidP="006012AF">
            <w:pPr>
              <w:pStyle w:val="ENoteTableText"/>
            </w:pPr>
            <w:r w:rsidRPr="00A933AA">
              <w:t>rep No 76, 2013</w:t>
            </w:r>
          </w:p>
        </w:tc>
      </w:tr>
      <w:tr w:rsidR="00820F64" w:rsidRPr="00A933AA" w:rsidTr="006012AF">
        <w:tblPrEx>
          <w:tblBorders>
            <w:top w:val="none" w:sz="0" w:space="0" w:color="auto"/>
            <w:bottom w:val="none" w:sz="0" w:space="0" w:color="auto"/>
          </w:tblBorders>
        </w:tblPrEx>
        <w:trPr>
          <w:cantSplit/>
        </w:trPr>
        <w:tc>
          <w:tcPr>
            <w:tcW w:w="1985" w:type="dxa"/>
            <w:shd w:val="clear" w:color="auto" w:fill="auto"/>
          </w:tcPr>
          <w:p w:rsidR="00820F64" w:rsidRPr="00A933AA" w:rsidRDefault="00820F64" w:rsidP="00906EF2">
            <w:pPr>
              <w:pStyle w:val="ENoteTableText"/>
              <w:tabs>
                <w:tab w:val="center" w:leader="dot" w:pos="2268"/>
              </w:tabs>
              <w:rPr>
                <w:b/>
                <w:kern w:val="28"/>
              </w:rPr>
            </w:pPr>
            <w:r w:rsidRPr="00A933AA">
              <w:t>s 19</w:t>
            </w:r>
            <w:r w:rsidR="003E353B">
              <w:noBreakHyphen/>
            </w:r>
            <w:r w:rsidRPr="00A933AA">
              <w:t>2</w:t>
            </w:r>
            <w:r w:rsidRPr="00A933AA">
              <w:tab/>
            </w:r>
          </w:p>
        </w:tc>
        <w:tc>
          <w:tcPr>
            <w:tcW w:w="5103" w:type="dxa"/>
            <w:shd w:val="clear" w:color="auto" w:fill="auto"/>
          </w:tcPr>
          <w:p w:rsidR="00820F64" w:rsidRPr="00A933AA" w:rsidRDefault="00820F64" w:rsidP="006012AF">
            <w:pPr>
              <w:pStyle w:val="ENoteTableText"/>
            </w:pPr>
            <w:r w:rsidRPr="00A933AA">
              <w:t>rep No 76, 2013</w:t>
            </w:r>
          </w:p>
        </w:tc>
      </w:tr>
      <w:tr w:rsidR="004539F7" w:rsidRPr="00A933AA" w:rsidTr="006012AF">
        <w:tblPrEx>
          <w:tblBorders>
            <w:top w:val="none" w:sz="0" w:space="0" w:color="auto"/>
            <w:bottom w:val="none" w:sz="0" w:space="0" w:color="auto"/>
          </w:tblBorders>
        </w:tblPrEx>
        <w:trPr>
          <w:cantSplit/>
        </w:trPr>
        <w:tc>
          <w:tcPr>
            <w:tcW w:w="1985" w:type="dxa"/>
            <w:shd w:val="clear" w:color="auto" w:fill="auto"/>
          </w:tcPr>
          <w:p w:rsidR="004539F7" w:rsidRPr="00A933AA" w:rsidRDefault="004539F7" w:rsidP="00906EF2">
            <w:pPr>
              <w:pStyle w:val="ENoteTableText"/>
              <w:tabs>
                <w:tab w:val="center" w:leader="dot" w:pos="2268"/>
              </w:tabs>
              <w:rPr>
                <w:b/>
                <w:kern w:val="28"/>
              </w:rPr>
            </w:pPr>
            <w:r w:rsidRPr="00A933AA">
              <w:t>s 20</w:t>
            </w:r>
            <w:r w:rsidR="003E353B">
              <w:noBreakHyphen/>
            </w:r>
            <w:r w:rsidRPr="00A933AA">
              <w:t>1</w:t>
            </w:r>
            <w:r w:rsidRPr="00A933AA">
              <w:tab/>
            </w:r>
          </w:p>
        </w:tc>
        <w:tc>
          <w:tcPr>
            <w:tcW w:w="5103" w:type="dxa"/>
            <w:shd w:val="clear" w:color="auto" w:fill="auto"/>
          </w:tcPr>
          <w:p w:rsidR="004539F7" w:rsidRPr="00A933AA" w:rsidRDefault="004539F7" w:rsidP="006012AF">
            <w:pPr>
              <w:pStyle w:val="ENoteTableText"/>
            </w:pPr>
            <w:r w:rsidRPr="00A933AA">
              <w:t>rep No 76, 2013</w:t>
            </w:r>
          </w:p>
        </w:tc>
      </w:tr>
      <w:tr w:rsidR="004539F7" w:rsidRPr="00A933AA" w:rsidTr="006012AF">
        <w:tblPrEx>
          <w:tblBorders>
            <w:top w:val="none" w:sz="0" w:space="0" w:color="auto"/>
            <w:bottom w:val="none" w:sz="0" w:space="0" w:color="auto"/>
          </w:tblBorders>
        </w:tblPrEx>
        <w:trPr>
          <w:cantSplit/>
        </w:trPr>
        <w:tc>
          <w:tcPr>
            <w:tcW w:w="1985" w:type="dxa"/>
            <w:shd w:val="clear" w:color="auto" w:fill="auto"/>
          </w:tcPr>
          <w:p w:rsidR="004539F7" w:rsidRPr="00A933AA" w:rsidRDefault="004539F7" w:rsidP="00906EF2">
            <w:pPr>
              <w:pStyle w:val="ENoteTableText"/>
              <w:tabs>
                <w:tab w:val="center" w:leader="dot" w:pos="2268"/>
              </w:tabs>
              <w:rPr>
                <w:b/>
                <w:kern w:val="28"/>
              </w:rPr>
            </w:pPr>
            <w:r w:rsidRPr="00A933AA">
              <w:t>s 20</w:t>
            </w:r>
            <w:r w:rsidR="003E353B">
              <w:noBreakHyphen/>
            </w:r>
            <w:r w:rsidRPr="00A933AA">
              <w:t>2</w:t>
            </w:r>
            <w:r w:rsidRPr="00A933AA">
              <w:tab/>
            </w:r>
          </w:p>
        </w:tc>
        <w:tc>
          <w:tcPr>
            <w:tcW w:w="5103" w:type="dxa"/>
            <w:shd w:val="clear" w:color="auto" w:fill="auto"/>
          </w:tcPr>
          <w:p w:rsidR="004539F7" w:rsidRPr="00A933AA" w:rsidRDefault="004539F7" w:rsidP="006012AF">
            <w:pPr>
              <w:pStyle w:val="ENoteTableText"/>
            </w:pPr>
            <w:r w:rsidRPr="00A933AA">
              <w:t>rep No 76, 2013</w:t>
            </w:r>
          </w:p>
        </w:tc>
      </w:tr>
      <w:tr w:rsidR="004539F7" w:rsidRPr="00A933AA" w:rsidTr="006012AF">
        <w:tblPrEx>
          <w:tblBorders>
            <w:top w:val="none" w:sz="0" w:space="0" w:color="auto"/>
            <w:bottom w:val="none" w:sz="0" w:space="0" w:color="auto"/>
          </w:tblBorders>
        </w:tblPrEx>
        <w:trPr>
          <w:cantSplit/>
        </w:trPr>
        <w:tc>
          <w:tcPr>
            <w:tcW w:w="1985" w:type="dxa"/>
            <w:shd w:val="clear" w:color="auto" w:fill="auto"/>
          </w:tcPr>
          <w:p w:rsidR="004539F7" w:rsidRPr="00A933AA" w:rsidRDefault="004539F7" w:rsidP="00906EF2">
            <w:pPr>
              <w:pStyle w:val="ENoteTableText"/>
              <w:tabs>
                <w:tab w:val="center" w:leader="dot" w:pos="2268"/>
              </w:tabs>
              <w:rPr>
                <w:b/>
                <w:kern w:val="28"/>
              </w:rPr>
            </w:pPr>
            <w:r w:rsidRPr="00A933AA">
              <w:t>s 21</w:t>
            </w:r>
            <w:r w:rsidR="003E353B">
              <w:noBreakHyphen/>
            </w:r>
            <w:r w:rsidRPr="00A933AA">
              <w:t>1</w:t>
            </w:r>
            <w:r w:rsidRPr="00A933AA">
              <w:tab/>
            </w:r>
          </w:p>
        </w:tc>
        <w:tc>
          <w:tcPr>
            <w:tcW w:w="5103" w:type="dxa"/>
            <w:shd w:val="clear" w:color="auto" w:fill="auto"/>
          </w:tcPr>
          <w:p w:rsidR="004539F7" w:rsidRPr="00A933AA" w:rsidRDefault="004539F7" w:rsidP="006012AF">
            <w:pPr>
              <w:pStyle w:val="ENoteTableText"/>
            </w:pPr>
            <w:r w:rsidRPr="00A933AA">
              <w:t>rep No 76, 2013</w:t>
            </w:r>
          </w:p>
        </w:tc>
      </w:tr>
      <w:tr w:rsidR="004539F7" w:rsidRPr="00A933AA" w:rsidTr="006012AF">
        <w:tblPrEx>
          <w:tblBorders>
            <w:top w:val="none" w:sz="0" w:space="0" w:color="auto"/>
            <w:bottom w:val="none" w:sz="0" w:space="0" w:color="auto"/>
          </w:tblBorders>
        </w:tblPrEx>
        <w:trPr>
          <w:cantSplit/>
        </w:trPr>
        <w:tc>
          <w:tcPr>
            <w:tcW w:w="1985" w:type="dxa"/>
            <w:shd w:val="clear" w:color="auto" w:fill="auto"/>
          </w:tcPr>
          <w:p w:rsidR="004539F7" w:rsidRPr="00A933AA" w:rsidRDefault="004539F7" w:rsidP="00906EF2">
            <w:pPr>
              <w:pStyle w:val="ENoteTableText"/>
              <w:tabs>
                <w:tab w:val="center" w:leader="dot" w:pos="2268"/>
              </w:tabs>
              <w:rPr>
                <w:b/>
                <w:kern w:val="28"/>
              </w:rPr>
            </w:pPr>
            <w:r w:rsidRPr="00A933AA">
              <w:t>s 21</w:t>
            </w:r>
            <w:r w:rsidR="003E353B">
              <w:noBreakHyphen/>
            </w:r>
            <w:r w:rsidRPr="00A933AA">
              <w:t>2</w:t>
            </w:r>
            <w:r w:rsidRPr="00A933AA">
              <w:tab/>
            </w:r>
          </w:p>
        </w:tc>
        <w:tc>
          <w:tcPr>
            <w:tcW w:w="5103" w:type="dxa"/>
            <w:shd w:val="clear" w:color="auto" w:fill="auto"/>
          </w:tcPr>
          <w:p w:rsidR="004539F7" w:rsidRPr="00A933AA" w:rsidRDefault="004539F7" w:rsidP="006012AF">
            <w:pPr>
              <w:pStyle w:val="ENoteTableText"/>
            </w:pPr>
            <w:r w:rsidRPr="00A933AA">
              <w:t>rep No 76, 2013</w:t>
            </w:r>
          </w:p>
        </w:tc>
      </w:tr>
      <w:tr w:rsidR="004539F7" w:rsidRPr="00A933AA" w:rsidTr="006012AF">
        <w:tblPrEx>
          <w:tblBorders>
            <w:top w:val="none" w:sz="0" w:space="0" w:color="auto"/>
            <w:bottom w:val="none" w:sz="0" w:space="0" w:color="auto"/>
          </w:tblBorders>
        </w:tblPrEx>
        <w:trPr>
          <w:cantSplit/>
        </w:trPr>
        <w:tc>
          <w:tcPr>
            <w:tcW w:w="1985" w:type="dxa"/>
            <w:shd w:val="clear" w:color="auto" w:fill="auto"/>
          </w:tcPr>
          <w:p w:rsidR="004539F7" w:rsidRPr="00A933AA" w:rsidRDefault="004539F7" w:rsidP="00906EF2">
            <w:pPr>
              <w:pStyle w:val="ENoteTableText"/>
              <w:tabs>
                <w:tab w:val="center" w:leader="dot" w:pos="2268"/>
              </w:tabs>
              <w:rPr>
                <w:b/>
                <w:kern w:val="28"/>
              </w:rPr>
            </w:pPr>
            <w:r w:rsidRPr="00A933AA">
              <w:t>s 21</w:t>
            </w:r>
            <w:r w:rsidR="003E353B">
              <w:noBreakHyphen/>
            </w:r>
            <w:r w:rsidRPr="00A933AA">
              <w:t>3</w:t>
            </w:r>
            <w:r w:rsidRPr="00A933AA">
              <w:tab/>
            </w:r>
          </w:p>
        </w:tc>
        <w:tc>
          <w:tcPr>
            <w:tcW w:w="5103" w:type="dxa"/>
            <w:shd w:val="clear" w:color="auto" w:fill="auto"/>
          </w:tcPr>
          <w:p w:rsidR="004539F7" w:rsidRPr="00A933AA" w:rsidRDefault="004539F7" w:rsidP="006012AF">
            <w:pPr>
              <w:pStyle w:val="ENoteTableText"/>
            </w:pPr>
            <w:r w:rsidRPr="00A933AA">
              <w:t>rep No 76, 2013</w:t>
            </w:r>
          </w:p>
        </w:tc>
      </w:tr>
      <w:tr w:rsidR="004539F7" w:rsidRPr="00A933AA" w:rsidTr="006012AF">
        <w:tblPrEx>
          <w:tblBorders>
            <w:top w:val="none" w:sz="0" w:space="0" w:color="auto"/>
            <w:bottom w:val="none" w:sz="0" w:space="0" w:color="auto"/>
          </w:tblBorders>
        </w:tblPrEx>
        <w:trPr>
          <w:cantSplit/>
        </w:trPr>
        <w:tc>
          <w:tcPr>
            <w:tcW w:w="1985" w:type="dxa"/>
            <w:shd w:val="clear" w:color="auto" w:fill="auto"/>
          </w:tcPr>
          <w:p w:rsidR="004539F7" w:rsidRPr="00A933AA" w:rsidRDefault="004539F7" w:rsidP="00906EF2">
            <w:pPr>
              <w:pStyle w:val="ENoteTableText"/>
              <w:tabs>
                <w:tab w:val="center" w:leader="dot" w:pos="2268"/>
              </w:tabs>
              <w:rPr>
                <w:b/>
                <w:kern w:val="28"/>
              </w:rPr>
            </w:pPr>
            <w:r w:rsidRPr="00A933AA">
              <w:t>s 21</w:t>
            </w:r>
            <w:r w:rsidR="003E353B">
              <w:noBreakHyphen/>
            </w:r>
            <w:r w:rsidRPr="00A933AA">
              <w:t>4</w:t>
            </w:r>
            <w:r w:rsidRPr="00A933AA">
              <w:tab/>
            </w:r>
          </w:p>
        </w:tc>
        <w:tc>
          <w:tcPr>
            <w:tcW w:w="5103" w:type="dxa"/>
            <w:shd w:val="clear" w:color="auto" w:fill="auto"/>
          </w:tcPr>
          <w:p w:rsidR="004539F7" w:rsidRPr="00A933AA" w:rsidRDefault="004539F7"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22</w:t>
            </w:r>
            <w:r w:rsidR="003E353B">
              <w:noBreakHyphen/>
            </w:r>
            <w:r w:rsidRPr="00A933AA">
              <w:t>1</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22</w:t>
            </w:r>
            <w:r w:rsidR="003E353B">
              <w:noBreakHyphen/>
            </w:r>
            <w:r w:rsidRPr="00A933AA">
              <w:t>2</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22</w:t>
            </w:r>
            <w:r w:rsidR="003E353B">
              <w:noBreakHyphen/>
            </w:r>
            <w:r w:rsidRPr="00A933AA">
              <w:t>3</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22</w:t>
            </w:r>
            <w:r w:rsidR="003E353B">
              <w:noBreakHyphen/>
            </w:r>
            <w:r w:rsidRPr="00A933AA">
              <w:t>4</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22</w:t>
            </w:r>
            <w:r w:rsidR="003E353B">
              <w:noBreakHyphen/>
            </w:r>
            <w:r w:rsidRPr="00A933AA">
              <w:t>5</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22</w:t>
            </w:r>
            <w:r w:rsidR="003E353B">
              <w:noBreakHyphen/>
            </w:r>
            <w:r w:rsidRPr="00A933AA">
              <w:t>6</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23</w:t>
            </w:r>
            <w:r w:rsidR="003E353B">
              <w:noBreakHyphen/>
            </w:r>
            <w:r w:rsidRPr="00A933AA">
              <w:t>1</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23</w:t>
            </w:r>
            <w:r w:rsidR="003E353B">
              <w:noBreakHyphen/>
            </w:r>
            <w:r w:rsidRPr="00A933AA">
              <w:t>2</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23</w:t>
            </w:r>
            <w:r w:rsidR="003E353B">
              <w:noBreakHyphen/>
            </w:r>
            <w:r w:rsidRPr="00A933AA">
              <w:t>3</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23</w:t>
            </w:r>
            <w:r w:rsidR="003E353B">
              <w:noBreakHyphen/>
            </w:r>
            <w:r w:rsidRPr="00A933AA">
              <w:t>4</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24</w:t>
            </w:r>
            <w:r w:rsidR="003E353B">
              <w:noBreakHyphen/>
            </w:r>
            <w:r w:rsidRPr="00A933AA">
              <w:t>1</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24</w:t>
            </w:r>
            <w:r w:rsidR="003E353B">
              <w:noBreakHyphen/>
            </w:r>
            <w:r w:rsidRPr="00A933AA">
              <w:t>2</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1</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2</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3</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4</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4A</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4B</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4C</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4D</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4E</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774E40" w:rsidRPr="00A933AA" w:rsidTr="006012AF">
        <w:tblPrEx>
          <w:tblBorders>
            <w:top w:val="none" w:sz="0" w:space="0" w:color="auto"/>
            <w:bottom w:val="none" w:sz="0" w:space="0" w:color="auto"/>
          </w:tblBorders>
        </w:tblPrEx>
        <w:trPr>
          <w:cantSplit/>
        </w:trPr>
        <w:tc>
          <w:tcPr>
            <w:tcW w:w="1985" w:type="dxa"/>
            <w:shd w:val="clear" w:color="auto" w:fill="auto"/>
          </w:tcPr>
          <w:p w:rsidR="00774E40" w:rsidRPr="00A933AA" w:rsidRDefault="00774E40" w:rsidP="00906EF2">
            <w:pPr>
              <w:pStyle w:val="ENoteTableText"/>
              <w:tabs>
                <w:tab w:val="center" w:leader="dot" w:pos="2268"/>
              </w:tabs>
              <w:rPr>
                <w:b/>
                <w:kern w:val="28"/>
              </w:rPr>
            </w:pPr>
            <w:r w:rsidRPr="00A933AA">
              <w:t>s 25</w:t>
            </w:r>
            <w:r w:rsidR="003E353B">
              <w:noBreakHyphen/>
            </w:r>
            <w:r w:rsidRPr="00A933AA">
              <w:t>5</w:t>
            </w:r>
            <w:r w:rsidRPr="00A933AA">
              <w:tab/>
            </w:r>
          </w:p>
        </w:tc>
        <w:tc>
          <w:tcPr>
            <w:tcW w:w="5103" w:type="dxa"/>
            <w:shd w:val="clear" w:color="auto" w:fill="auto"/>
          </w:tcPr>
          <w:p w:rsidR="00774E40" w:rsidRPr="00A933AA" w:rsidRDefault="00774E40"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26</w:t>
            </w:r>
            <w:r w:rsidR="003E353B">
              <w:noBreakHyphen/>
            </w:r>
            <w:r w:rsidRPr="00A933AA">
              <w:t>1</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26</w:t>
            </w:r>
            <w:r w:rsidR="003E353B">
              <w:noBreakHyphen/>
            </w:r>
            <w:r w:rsidRPr="00A933AA">
              <w:t>2</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26</w:t>
            </w:r>
            <w:r w:rsidR="003E353B">
              <w:noBreakHyphen/>
            </w:r>
            <w:r w:rsidRPr="00A933AA">
              <w:t>3</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1</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2</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3</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4</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5</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6</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7</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8</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27</w:t>
            </w:r>
            <w:r w:rsidR="003E353B">
              <w:noBreakHyphen/>
            </w:r>
            <w:r w:rsidRPr="00A933AA">
              <w:t>9</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29</w:t>
            </w:r>
            <w:r w:rsidR="003E353B">
              <w:noBreakHyphen/>
            </w:r>
            <w:r w:rsidRPr="00A933AA">
              <w:t>1</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29</w:t>
            </w:r>
            <w:r w:rsidR="003E353B">
              <w:noBreakHyphen/>
            </w:r>
            <w:r w:rsidRPr="00A933AA">
              <w:t>2</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30</w:t>
            </w:r>
            <w:r w:rsidR="003E353B">
              <w:noBreakHyphen/>
            </w:r>
            <w:r w:rsidRPr="00A933AA">
              <w:t>1</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30</w:t>
            </w:r>
            <w:r w:rsidR="003E353B">
              <w:noBreakHyphen/>
            </w:r>
            <w:r w:rsidRPr="00A933AA">
              <w:t>2</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6012AF" w:rsidRPr="00A933AA" w:rsidTr="006012AF">
        <w:tblPrEx>
          <w:tblBorders>
            <w:top w:val="none" w:sz="0" w:space="0" w:color="auto"/>
            <w:bottom w:val="none" w:sz="0" w:space="0" w:color="auto"/>
          </w:tblBorders>
        </w:tblPrEx>
        <w:trPr>
          <w:cantSplit/>
        </w:trPr>
        <w:tc>
          <w:tcPr>
            <w:tcW w:w="1985" w:type="dxa"/>
            <w:shd w:val="clear" w:color="auto" w:fill="auto"/>
          </w:tcPr>
          <w:p w:rsidR="006012AF" w:rsidRPr="00A933AA" w:rsidRDefault="006012AF" w:rsidP="00906EF2">
            <w:pPr>
              <w:pStyle w:val="ENoteTableText"/>
              <w:tabs>
                <w:tab w:val="center" w:leader="dot" w:pos="2268"/>
              </w:tabs>
              <w:rPr>
                <w:b/>
                <w:kern w:val="28"/>
              </w:rPr>
            </w:pPr>
            <w:r w:rsidRPr="00A933AA">
              <w:t>s 30</w:t>
            </w:r>
            <w:r w:rsidR="003E353B">
              <w:noBreakHyphen/>
            </w:r>
            <w:r w:rsidRPr="00A933AA">
              <w:t>3</w:t>
            </w:r>
            <w:r w:rsidRPr="00A933AA">
              <w:tab/>
            </w:r>
          </w:p>
        </w:tc>
        <w:tc>
          <w:tcPr>
            <w:tcW w:w="5103" w:type="dxa"/>
            <w:shd w:val="clear" w:color="auto" w:fill="auto"/>
          </w:tcPr>
          <w:p w:rsidR="006012AF" w:rsidRPr="00A933AA" w:rsidRDefault="006012AF" w:rsidP="006012AF">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31</w:t>
            </w:r>
            <w:r w:rsidR="003E353B">
              <w:noBreakHyphen/>
            </w:r>
            <w:r w:rsidRPr="00A933AA">
              <w:t>1</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31</w:t>
            </w:r>
            <w:r w:rsidR="003E353B">
              <w:noBreakHyphen/>
            </w:r>
            <w:r w:rsidRPr="00A933AA">
              <w:t>3</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1</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2</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3</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4</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5</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6</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7</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8</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40647C" w:rsidRPr="00A933AA" w:rsidTr="00F45ABB">
        <w:tblPrEx>
          <w:tblBorders>
            <w:top w:val="none" w:sz="0" w:space="0" w:color="auto"/>
            <w:bottom w:val="none" w:sz="0" w:space="0" w:color="auto"/>
          </w:tblBorders>
        </w:tblPrEx>
        <w:trPr>
          <w:cantSplit/>
        </w:trPr>
        <w:tc>
          <w:tcPr>
            <w:tcW w:w="1985" w:type="dxa"/>
            <w:shd w:val="clear" w:color="auto" w:fill="auto"/>
          </w:tcPr>
          <w:p w:rsidR="0040647C" w:rsidRPr="00A933AA" w:rsidRDefault="0040647C" w:rsidP="00906EF2">
            <w:pPr>
              <w:pStyle w:val="ENoteTableText"/>
              <w:tabs>
                <w:tab w:val="center" w:leader="dot" w:pos="2268"/>
              </w:tabs>
              <w:rPr>
                <w:b/>
                <w:kern w:val="28"/>
              </w:rPr>
            </w:pPr>
            <w:r w:rsidRPr="00A933AA">
              <w:t>s 32</w:t>
            </w:r>
            <w:r w:rsidR="003E353B">
              <w:noBreakHyphen/>
            </w:r>
            <w:r w:rsidRPr="00A933AA">
              <w:t>9</w:t>
            </w:r>
            <w:r w:rsidRPr="00A933AA">
              <w:tab/>
            </w:r>
          </w:p>
        </w:tc>
        <w:tc>
          <w:tcPr>
            <w:tcW w:w="5103" w:type="dxa"/>
            <w:shd w:val="clear" w:color="auto" w:fill="auto"/>
          </w:tcPr>
          <w:p w:rsidR="0040647C" w:rsidRPr="00A933AA" w:rsidRDefault="0040647C"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33</w:t>
            </w:r>
            <w:r w:rsidR="003E353B">
              <w:noBreakHyphen/>
            </w:r>
            <w:r w:rsidRPr="00A933AA">
              <w:t>1</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33</w:t>
            </w:r>
            <w:r w:rsidR="003E353B">
              <w:noBreakHyphen/>
            </w:r>
            <w:r w:rsidR="00B9045C" w:rsidRPr="00A933AA">
              <w:t>3</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33</w:t>
            </w:r>
            <w:r w:rsidR="003E353B">
              <w:noBreakHyphen/>
            </w:r>
            <w:r w:rsidR="00B9045C" w:rsidRPr="00A933AA">
              <w:t>4</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35</w:t>
            </w:r>
            <w:r w:rsidR="003E353B">
              <w:noBreakHyphen/>
            </w:r>
            <w:r w:rsidRPr="00A933AA">
              <w:t>1</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35</w:t>
            </w:r>
            <w:r w:rsidR="003E353B">
              <w:noBreakHyphen/>
            </w:r>
            <w:r w:rsidRPr="00A933AA">
              <w:t>2</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35</w:t>
            </w:r>
            <w:r w:rsidR="003E353B">
              <w:noBreakHyphen/>
            </w:r>
            <w:r w:rsidRPr="00A933AA">
              <w:t>3</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35</w:t>
            </w:r>
            <w:r w:rsidR="003E353B">
              <w:noBreakHyphen/>
            </w:r>
            <w:r w:rsidRPr="00A933AA">
              <w:t>4</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36</w:t>
            </w:r>
            <w:r w:rsidR="003E353B">
              <w:noBreakHyphen/>
            </w:r>
            <w:r w:rsidRPr="00A933AA">
              <w:t>1</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36</w:t>
            </w:r>
            <w:r w:rsidR="003E353B">
              <w:noBreakHyphen/>
            </w:r>
            <w:r w:rsidRPr="00A933AA">
              <w:t>2</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36</w:t>
            </w:r>
            <w:r w:rsidR="003E353B">
              <w:noBreakHyphen/>
            </w:r>
            <w:r w:rsidRPr="00A933AA">
              <w:t>3</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36</w:t>
            </w:r>
            <w:r w:rsidR="003E353B">
              <w:noBreakHyphen/>
            </w:r>
            <w:r w:rsidRPr="00A933AA">
              <w:t>4</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37</w:t>
            </w:r>
            <w:r w:rsidR="003E353B">
              <w:noBreakHyphen/>
            </w:r>
            <w:r w:rsidRPr="00A933AA">
              <w:t>1</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37</w:t>
            </w:r>
            <w:r w:rsidR="003E353B">
              <w:noBreakHyphen/>
            </w:r>
            <w:r w:rsidRPr="00A933AA">
              <w:t>2</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1</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2</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3</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4</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5</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6</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38</w:t>
            </w:r>
            <w:r w:rsidR="003E353B">
              <w:noBreakHyphen/>
            </w:r>
            <w:r w:rsidRPr="00A933AA">
              <w:t>7</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1</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2</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3</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3A</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3B</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4</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D13734" w:rsidRPr="00A933AA" w:rsidTr="00F45ABB">
        <w:tblPrEx>
          <w:tblBorders>
            <w:top w:val="none" w:sz="0" w:space="0" w:color="auto"/>
            <w:bottom w:val="none" w:sz="0" w:space="0" w:color="auto"/>
          </w:tblBorders>
        </w:tblPrEx>
        <w:trPr>
          <w:cantSplit/>
        </w:trPr>
        <w:tc>
          <w:tcPr>
            <w:tcW w:w="1985" w:type="dxa"/>
            <w:shd w:val="clear" w:color="auto" w:fill="auto"/>
          </w:tcPr>
          <w:p w:rsidR="00D13734" w:rsidRPr="00A933AA" w:rsidRDefault="00D13734" w:rsidP="00906EF2">
            <w:pPr>
              <w:pStyle w:val="ENoteTableText"/>
              <w:tabs>
                <w:tab w:val="center" w:leader="dot" w:pos="2268"/>
              </w:tabs>
              <w:rPr>
                <w:b/>
                <w:kern w:val="28"/>
              </w:rPr>
            </w:pPr>
            <w:r w:rsidRPr="00A933AA">
              <w:t>s 39</w:t>
            </w:r>
            <w:r w:rsidR="003E353B">
              <w:noBreakHyphen/>
            </w:r>
            <w:r w:rsidRPr="00A933AA">
              <w:t>5</w:t>
            </w:r>
            <w:r w:rsidRPr="00A933AA">
              <w:tab/>
            </w:r>
          </w:p>
        </w:tc>
        <w:tc>
          <w:tcPr>
            <w:tcW w:w="5103" w:type="dxa"/>
            <w:shd w:val="clear" w:color="auto" w:fill="auto"/>
          </w:tcPr>
          <w:p w:rsidR="00D13734" w:rsidRPr="00A933AA" w:rsidRDefault="00D13734" w:rsidP="00F45ABB">
            <w:pPr>
              <w:pStyle w:val="ENoteTableText"/>
            </w:pPr>
            <w:r w:rsidRPr="00A933AA">
              <w:t>rep No 76, 2013</w:t>
            </w:r>
          </w:p>
        </w:tc>
      </w:tr>
      <w:tr w:rsidR="006534B9" w:rsidRPr="00A933AA" w:rsidTr="005B691E">
        <w:tblPrEx>
          <w:tblBorders>
            <w:top w:val="none" w:sz="0" w:space="0" w:color="auto"/>
            <w:bottom w:val="none" w:sz="0" w:space="0" w:color="auto"/>
          </w:tblBorders>
        </w:tblPrEx>
        <w:trPr>
          <w:cantSplit/>
        </w:trPr>
        <w:tc>
          <w:tcPr>
            <w:tcW w:w="1985" w:type="dxa"/>
            <w:shd w:val="clear" w:color="auto" w:fill="auto"/>
          </w:tcPr>
          <w:p w:rsidR="006534B9" w:rsidRPr="00A933AA" w:rsidRDefault="00B46941" w:rsidP="00653F70">
            <w:pPr>
              <w:pStyle w:val="ENoteTableText"/>
              <w:tabs>
                <w:tab w:val="center" w:leader="dot" w:pos="2268"/>
              </w:tabs>
              <w:rPr>
                <w:b/>
                <w:kern w:val="28"/>
              </w:rPr>
            </w:pPr>
            <w:r w:rsidRPr="00A933AA">
              <w:rPr>
                <w:b/>
              </w:rPr>
              <w:t>Chapter</w:t>
            </w:r>
            <w:r w:rsidR="00E52078" w:rsidRPr="00A933AA">
              <w:rPr>
                <w:b/>
              </w:rPr>
              <w:t> </w:t>
            </w:r>
            <w:r w:rsidRPr="00A933AA">
              <w:rPr>
                <w:b/>
              </w:rPr>
              <w:t>3</w:t>
            </w:r>
          </w:p>
        </w:tc>
        <w:tc>
          <w:tcPr>
            <w:tcW w:w="5103" w:type="dxa"/>
            <w:shd w:val="clear" w:color="auto" w:fill="auto"/>
          </w:tcPr>
          <w:p w:rsidR="006534B9" w:rsidRPr="00A933AA" w:rsidRDefault="006534B9" w:rsidP="005B691E">
            <w:pPr>
              <w:pStyle w:val="ENoteTableText"/>
            </w:pPr>
          </w:p>
        </w:tc>
      </w:tr>
      <w:tr w:rsidR="006534B9" w:rsidRPr="00A933AA" w:rsidTr="005B691E">
        <w:tblPrEx>
          <w:tblBorders>
            <w:top w:val="none" w:sz="0" w:space="0" w:color="auto"/>
            <w:bottom w:val="none" w:sz="0" w:space="0" w:color="auto"/>
          </w:tblBorders>
        </w:tblPrEx>
        <w:trPr>
          <w:cantSplit/>
        </w:trPr>
        <w:tc>
          <w:tcPr>
            <w:tcW w:w="1985" w:type="dxa"/>
            <w:shd w:val="clear" w:color="auto" w:fill="auto"/>
          </w:tcPr>
          <w:p w:rsidR="006534B9" w:rsidRPr="00A933AA" w:rsidRDefault="008A2154" w:rsidP="00653F70">
            <w:pPr>
              <w:pStyle w:val="ENoteTableText"/>
              <w:tabs>
                <w:tab w:val="center" w:leader="dot" w:pos="2268"/>
              </w:tabs>
              <w:rPr>
                <w:b/>
                <w:kern w:val="28"/>
              </w:rPr>
            </w:pPr>
            <w:r>
              <w:rPr>
                <w:b/>
              </w:rPr>
              <w:t>Division 4</w:t>
            </w:r>
            <w:r w:rsidR="006534B9" w:rsidRPr="00A933AA">
              <w:rPr>
                <w:b/>
              </w:rPr>
              <w:t>0</w:t>
            </w:r>
          </w:p>
        </w:tc>
        <w:tc>
          <w:tcPr>
            <w:tcW w:w="5103" w:type="dxa"/>
            <w:shd w:val="clear" w:color="auto" w:fill="auto"/>
          </w:tcPr>
          <w:p w:rsidR="006534B9" w:rsidRPr="00A933AA" w:rsidRDefault="006534B9" w:rsidP="005B691E">
            <w:pPr>
              <w:pStyle w:val="ENoteTableText"/>
            </w:pP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5B691E">
            <w:pPr>
              <w:pStyle w:val="ENoteTableText"/>
              <w:tabs>
                <w:tab w:val="center" w:leader="dot" w:pos="2268"/>
              </w:tabs>
            </w:pPr>
            <w:r w:rsidRPr="00A933AA">
              <w:t>s 40</w:t>
            </w:r>
            <w:r w:rsidR="003E353B">
              <w:noBreakHyphen/>
            </w:r>
            <w:r w:rsidRPr="00A933AA">
              <w:t>1</w:t>
            </w:r>
            <w:r w:rsidRPr="00A933AA">
              <w:tab/>
            </w:r>
          </w:p>
        </w:tc>
        <w:tc>
          <w:tcPr>
            <w:tcW w:w="5103" w:type="dxa"/>
            <w:shd w:val="clear" w:color="auto" w:fill="auto"/>
          </w:tcPr>
          <w:p w:rsidR="003E41A3" w:rsidRPr="00A933AA" w:rsidRDefault="003E41A3" w:rsidP="005B691E">
            <w:pPr>
              <w:pStyle w:val="ENoteTableText"/>
            </w:pPr>
            <w:r w:rsidRPr="00A933AA">
              <w:t>am No 76, 2013</w:t>
            </w:r>
            <w:r w:rsidR="00604C01" w:rsidRPr="00A933AA">
              <w:t>; No 19, 2016</w:t>
            </w: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3E41A3" w:rsidP="00653F70">
            <w:pPr>
              <w:pStyle w:val="ENoteTableText"/>
              <w:tabs>
                <w:tab w:val="center" w:leader="dot" w:pos="2268"/>
              </w:tabs>
              <w:rPr>
                <w:b/>
              </w:rPr>
            </w:pPr>
            <w:r w:rsidRPr="00A933AA">
              <w:rPr>
                <w:b/>
              </w:rPr>
              <w:t>P</w:t>
            </w:r>
            <w:r w:rsidR="00E073CE" w:rsidRPr="00A933AA">
              <w:rPr>
                <w:b/>
              </w:rPr>
              <w:t>ar</w:t>
            </w:r>
            <w:r w:rsidRPr="00A933AA">
              <w:rPr>
                <w:b/>
              </w:rPr>
              <w:t>t</w:t>
            </w:r>
            <w:r w:rsidR="00E52078" w:rsidRPr="00A933AA">
              <w:rPr>
                <w:b/>
              </w:rPr>
              <w:t> </w:t>
            </w:r>
            <w:r w:rsidRPr="00A933AA">
              <w:rPr>
                <w:b/>
              </w:rPr>
              <w:t>3.1</w:t>
            </w:r>
          </w:p>
        </w:tc>
        <w:tc>
          <w:tcPr>
            <w:tcW w:w="5103" w:type="dxa"/>
            <w:shd w:val="clear" w:color="auto" w:fill="auto"/>
          </w:tcPr>
          <w:p w:rsidR="00FD2CA2" w:rsidRPr="00A933AA" w:rsidRDefault="00FD2CA2" w:rsidP="00D3116B">
            <w:pPr>
              <w:pStyle w:val="ENoteTableText"/>
            </w:pPr>
          </w:p>
        </w:tc>
      </w:tr>
      <w:tr w:rsidR="00FD2CA2" w:rsidRPr="00A933AA" w:rsidTr="00FD2CA2">
        <w:tblPrEx>
          <w:tblBorders>
            <w:top w:val="none" w:sz="0" w:space="0" w:color="auto"/>
            <w:bottom w:val="none" w:sz="0" w:space="0" w:color="auto"/>
          </w:tblBorders>
        </w:tblPrEx>
        <w:trPr>
          <w:cantSplit/>
        </w:trPr>
        <w:tc>
          <w:tcPr>
            <w:tcW w:w="1985" w:type="dxa"/>
            <w:shd w:val="clear" w:color="auto" w:fill="auto"/>
          </w:tcPr>
          <w:p w:rsidR="00FD2CA2" w:rsidRPr="00A933AA" w:rsidRDefault="008A2154" w:rsidP="00653F70">
            <w:pPr>
              <w:pStyle w:val="ENoteTableText"/>
              <w:tabs>
                <w:tab w:val="center" w:leader="dot" w:pos="2268"/>
              </w:tabs>
              <w:rPr>
                <w:b/>
                <w:kern w:val="28"/>
              </w:rPr>
            </w:pPr>
            <w:r>
              <w:rPr>
                <w:b/>
              </w:rPr>
              <w:t>Division 4</w:t>
            </w:r>
            <w:r w:rsidR="003E41A3" w:rsidRPr="00A933AA">
              <w:rPr>
                <w:b/>
              </w:rPr>
              <w:t>1</w:t>
            </w:r>
          </w:p>
        </w:tc>
        <w:tc>
          <w:tcPr>
            <w:tcW w:w="5103" w:type="dxa"/>
            <w:shd w:val="clear" w:color="auto" w:fill="auto"/>
          </w:tcPr>
          <w:p w:rsidR="00FD2CA2" w:rsidRPr="00A933AA" w:rsidRDefault="00FD2CA2" w:rsidP="00D3116B">
            <w:pPr>
              <w:pStyle w:val="ENoteTableText"/>
            </w:pP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41</w:t>
            </w:r>
            <w:r w:rsidR="003E353B">
              <w:noBreakHyphen/>
            </w:r>
            <w:r w:rsidRPr="00A933AA">
              <w:t>2</w:t>
            </w:r>
            <w:r w:rsidRPr="00A933AA">
              <w:tab/>
            </w:r>
          </w:p>
        </w:tc>
        <w:tc>
          <w:tcPr>
            <w:tcW w:w="5103" w:type="dxa"/>
            <w:shd w:val="clear" w:color="auto" w:fill="auto"/>
          </w:tcPr>
          <w:p w:rsidR="003E41A3" w:rsidRPr="00A933AA" w:rsidRDefault="003E41A3" w:rsidP="005B691E">
            <w:pPr>
              <w:pStyle w:val="ENoteTableText"/>
            </w:pPr>
            <w:r w:rsidRPr="00A933AA">
              <w:t>rs No 76, 2013</w:t>
            </w: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41</w:t>
            </w:r>
            <w:r w:rsidR="003E353B">
              <w:noBreakHyphen/>
            </w:r>
            <w:r w:rsidRPr="00A933AA">
              <w:t>3</w:t>
            </w:r>
            <w:r w:rsidRPr="00A933AA">
              <w:tab/>
            </w:r>
          </w:p>
        </w:tc>
        <w:tc>
          <w:tcPr>
            <w:tcW w:w="5103" w:type="dxa"/>
            <w:shd w:val="clear" w:color="auto" w:fill="auto"/>
          </w:tcPr>
          <w:p w:rsidR="003E41A3" w:rsidRPr="00A933AA" w:rsidRDefault="003E41A3" w:rsidP="005B691E">
            <w:pPr>
              <w:pStyle w:val="ENoteTableText"/>
            </w:pPr>
            <w:r w:rsidRPr="00A933AA">
              <w:t>am No 76, 2013</w:t>
            </w:r>
          </w:p>
        </w:tc>
      </w:tr>
      <w:tr w:rsidR="003E41A3" w:rsidRPr="00A933AA" w:rsidTr="00FD2CA2">
        <w:tblPrEx>
          <w:tblBorders>
            <w:top w:val="none" w:sz="0" w:space="0" w:color="auto"/>
            <w:bottom w:val="none" w:sz="0" w:space="0" w:color="auto"/>
          </w:tblBorders>
        </w:tblPrEx>
        <w:trPr>
          <w:cantSplit/>
        </w:trPr>
        <w:tc>
          <w:tcPr>
            <w:tcW w:w="1985" w:type="dxa"/>
            <w:shd w:val="clear" w:color="auto" w:fill="auto"/>
          </w:tcPr>
          <w:p w:rsidR="003E41A3" w:rsidRPr="00A933AA" w:rsidRDefault="008A2154" w:rsidP="00653F70">
            <w:pPr>
              <w:pStyle w:val="ENoteTableText"/>
              <w:tabs>
                <w:tab w:val="center" w:leader="dot" w:pos="2268"/>
              </w:tabs>
              <w:rPr>
                <w:b/>
                <w:kern w:val="28"/>
              </w:rPr>
            </w:pPr>
            <w:r>
              <w:rPr>
                <w:b/>
              </w:rPr>
              <w:t>Division 4</w:t>
            </w:r>
            <w:r w:rsidR="003E41A3" w:rsidRPr="00A933AA">
              <w:rPr>
                <w:b/>
              </w:rPr>
              <w:t>2</w:t>
            </w:r>
          </w:p>
        </w:tc>
        <w:tc>
          <w:tcPr>
            <w:tcW w:w="5103" w:type="dxa"/>
            <w:shd w:val="clear" w:color="auto" w:fill="auto"/>
          </w:tcPr>
          <w:p w:rsidR="003E41A3" w:rsidRPr="00A933AA" w:rsidRDefault="003E41A3" w:rsidP="00D3116B">
            <w:pPr>
              <w:pStyle w:val="ENoteTableText"/>
            </w:pP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42</w:t>
            </w:r>
            <w:r w:rsidR="003E353B">
              <w:noBreakHyphen/>
            </w:r>
            <w:r w:rsidRPr="00A933AA">
              <w:t>1</w:t>
            </w:r>
            <w:r w:rsidRPr="00A933AA">
              <w:tab/>
            </w:r>
          </w:p>
        </w:tc>
        <w:tc>
          <w:tcPr>
            <w:tcW w:w="5103" w:type="dxa"/>
            <w:shd w:val="clear" w:color="auto" w:fill="auto"/>
          </w:tcPr>
          <w:p w:rsidR="003E41A3" w:rsidRPr="00A933AA" w:rsidRDefault="003E41A3" w:rsidP="005B691E">
            <w:pPr>
              <w:pStyle w:val="ENoteTableText"/>
            </w:pPr>
            <w:r w:rsidRPr="00A933AA">
              <w:t>am No 76, 2013</w:t>
            </w:r>
            <w:r w:rsidR="000E54DE" w:rsidRPr="00A933AA">
              <w:t>; No 128, 2015</w:t>
            </w:r>
            <w:r w:rsidR="00B05873">
              <w:t>; No 34, 2022</w:t>
            </w: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42</w:t>
            </w:r>
            <w:r w:rsidR="003E353B">
              <w:noBreakHyphen/>
            </w:r>
            <w:r w:rsidRPr="00A933AA">
              <w:t>2</w:t>
            </w:r>
            <w:r w:rsidRPr="00A933AA">
              <w:tab/>
            </w:r>
          </w:p>
        </w:tc>
        <w:tc>
          <w:tcPr>
            <w:tcW w:w="5103" w:type="dxa"/>
            <w:shd w:val="clear" w:color="auto" w:fill="auto"/>
          </w:tcPr>
          <w:p w:rsidR="003E41A3" w:rsidRPr="00A933AA" w:rsidRDefault="003E41A3" w:rsidP="005B691E">
            <w:pPr>
              <w:pStyle w:val="ENoteTableText"/>
            </w:pPr>
            <w:r w:rsidRPr="00A933AA">
              <w:t>am No 76, 2013</w:t>
            </w:r>
            <w:r w:rsidR="00F96DED" w:rsidRPr="00A933AA">
              <w:t>; No 128, 2015</w:t>
            </w:r>
            <w:r w:rsidR="00DC7BFF" w:rsidRPr="00A933AA">
              <w:t>; No 116, 2019</w:t>
            </w:r>
            <w:r w:rsidR="002C279F" w:rsidRPr="00A933AA">
              <w:t>; No 41, 2020</w:t>
            </w: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42</w:t>
            </w:r>
            <w:r w:rsidR="003E353B">
              <w:noBreakHyphen/>
            </w:r>
            <w:r w:rsidRPr="00A933AA">
              <w:t>3</w:t>
            </w:r>
            <w:r w:rsidRPr="00A933AA">
              <w:tab/>
            </w:r>
          </w:p>
        </w:tc>
        <w:tc>
          <w:tcPr>
            <w:tcW w:w="5103" w:type="dxa"/>
            <w:shd w:val="clear" w:color="auto" w:fill="auto"/>
          </w:tcPr>
          <w:p w:rsidR="003E41A3" w:rsidRPr="00A933AA" w:rsidRDefault="003E41A3" w:rsidP="005B691E">
            <w:pPr>
              <w:pStyle w:val="ENoteTableText"/>
            </w:pPr>
            <w:r w:rsidRPr="00A933AA">
              <w:t>am No 76, 2013</w:t>
            </w:r>
            <w:r w:rsidR="000D7DEB" w:rsidRPr="00A933AA">
              <w:t>; No 128, 2015</w:t>
            </w: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42</w:t>
            </w:r>
            <w:r w:rsidR="003E353B">
              <w:noBreakHyphen/>
            </w:r>
            <w:r w:rsidRPr="00A933AA">
              <w:t>4</w:t>
            </w:r>
            <w:r w:rsidRPr="00A933AA">
              <w:tab/>
            </w:r>
          </w:p>
        </w:tc>
        <w:tc>
          <w:tcPr>
            <w:tcW w:w="5103" w:type="dxa"/>
            <w:shd w:val="clear" w:color="auto" w:fill="auto"/>
          </w:tcPr>
          <w:p w:rsidR="003E41A3" w:rsidRPr="00A933AA" w:rsidRDefault="003E41A3" w:rsidP="005B691E">
            <w:pPr>
              <w:pStyle w:val="ENoteTableText"/>
            </w:pPr>
            <w:r w:rsidRPr="00A933AA">
              <w:t>rep No 76, 2013</w:t>
            </w: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42</w:t>
            </w:r>
            <w:r w:rsidR="003E353B">
              <w:noBreakHyphen/>
            </w:r>
            <w:r w:rsidRPr="00A933AA">
              <w:t>5</w:t>
            </w:r>
            <w:r w:rsidRPr="00A933AA">
              <w:tab/>
            </w:r>
          </w:p>
        </w:tc>
        <w:tc>
          <w:tcPr>
            <w:tcW w:w="5103" w:type="dxa"/>
            <w:shd w:val="clear" w:color="auto" w:fill="auto"/>
          </w:tcPr>
          <w:p w:rsidR="003E41A3" w:rsidRPr="00A933AA" w:rsidRDefault="003E41A3" w:rsidP="005B691E">
            <w:pPr>
              <w:pStyle w:val="ENoteTableText"/>
            </w:pPr>
            <w:r w:rsidRPr="00A933AA">
              <w:t>rep No 76, 2013</w:t>
            </w:r>
          </w:p>
        </w:tc>
      </w:tr>
      <w:tr w:rsidR="003E41A3" w:rsidRPr="00A933AA" w:rsidTr="005B691E">
        <w:tblPrEx>
          <w:tblBorders>
            <w:top w:val="none" w:sz="0" w:space="0" w:color="auto"/>
            <w:bottom w:val="none" w:sz="0" w:space="0" w:color="auto"/>
          </w:tblBorders>
        </w:tblPrEx>
        <w:trPr>
          <w:cantSplit/>
        </w:trPr>
        <w:tc>
          <w:tcPr>
            <w:tcW w:w="1985" w:type="dxa"/>
            <w:shd w:val="clear" w:color="auto" w:fill="auto"/>
          </w:tcPr>
          <w:p w:rsidR="003E41A3" w:rsidRPr="00A933AA" w:rsidRDefault="003E41A3" w:rsidP="00906EF2">
            <w:pPr>
              <w:pStyle w:val="ENoteTableText"/>
              <w:tabs>
                <w:tab w:val="center" w:leader="dot" w:pos="2268"/>
              </w:tabs>
              <w:rPr>
                <w:b/>
                <w:kern w:val="28"/>
              </w:rPr>
            </w:pPr>
            <w:r w:rsidRPr="00A933AA">
              <w:t>s 42</w:t>
            </w:r>
            <w:r w:rsidR="003E353B">
              <w:noBreakHyphen/>
            </w:r>
            <w:r w:rsidRPr="00A933AA">
              <w:t>6</w:t>
            </w:r>
            <w:r w:rsidRPr="00A933AA">
              <w:tab/>
            </w:r>
          </w:p>
        </w:tc>
        <w:tc>
          <w:tcPr>
            <w:tcW w:w="5103" w:type="dxa"/>
            <w:shd w:val="clear" w:color="auto" w:fill="auto"/>
          </w:tcPr>
          <w:p w:rsidR="003E41A3" w:rsidRPr="00A933AA" w:rsidRDefault="003E41A3" w:rsidP="005B691E">
            <w:pPr>
              <w:pStyle w:val="ENoteTableText"/>
            </w:pPr>
            <w:r w:rsidRPr="00A933AA">
              <w:t>rep No 76, 2013</w:t>
            </w:r>
          </w:p>
        </w:tc>
      </w:tr>
      <w:tr w:rsidR="00720F89" w:rsidRPr="00A933AA" w:rsidTr="005B691E">
        <w:tblPrEx>
          <w:tblBorders>
            <w:top w:val="none" w:sz="0" w:space="0" w:color="auto"/>
            <w:bottom w:val="none" w:sz="0" w:space="0" w:color="auto"/>
          </w:tblBorders>
        </w:tblPrEx>
        <w:trPr>
          <w:cantSplit/>
        </w:trPr>
        <w:tc>
          <w:tcPr>
            <w:tcW w:w="1985" w:type="dxa"/>
            <w:shd w:val="clear" w:color="auto" w:fill="auto"/>
          </w:tcPr>
          <w:p w:rsidR="00720F89" w:rsidRPr="00A933AA" w:rsidRDefault="008A2154" w:rsidP="00653F70">
            <w:pPr>
              <w:pStyle w:val="ENoteTableText"/>
              <w:tabs>
                <w:tab w:val="center" w:leader="dot" w:pos="2268"/>
              </w:tabs>
              <w:rPr>
                <w:b/>
                <w:kern w:val="28"/>
              </w:rPr>
            </w:pPr>
            <w:r>
              <w:rPr>
                <w:b/>
              </w:rPr>
              <w:t>Division 4</w:t>
            </w:r>
            <w:r w:rsidR="00720F89" w:rsidRPr="00A933AA">
              <w:rPr>
                <w:b/>
              </w:rPr>
              <w:t>3</w:t>
            </w:r>
          </w:p>
        </w:tc>
        <w:tc>
          <w:tcPr>
            <w:tcW w:w="5103" w:type="dxa"/>
            <w:shd w:val="clear" w:color="auto" w:fill="auto"/>
          </w:tcPr>
          <w:p w:rsidR="00720F89" w:rsidRPr="00A933AA" w:rsidRDefault="00720F89" w:rsidP="005B691E">
            <w:pPr>
              <w:pStyle w:val="ENoteTableText"/>
            </w:pPr>
          </w:p>
        </w:tc>
      </w:tr>
      <w:tr w:rsidR="00720F89" w:rsidRPr="00A933AA" w:rsidTr="005B691E">
        <w:tblPrEx>
          <w:tblBorders>
            <w:top w:val="none" w:sz="0" w:space="0" w:color="auto"/>
            <w:bottom w:val="none" w:sz="0" w:space="0" w:color="auto"/>
          </w:tblBorders>
        </w:tblPrEx>
        <w:trPr>
          <w:cantSplit/>
        </w:trPr>
        <w:tc>
          <w:tcPr>
            <w:tcW w:w="1985" w:type="dxa"/>
            <w:shd w:val="clear" w:color="auto" w:fill="auto"/>
          </w:tcPr>
          <w:p w:rsidR="00720F89" w:rsidRPr="00A933AA" w:rsidRDefault="00720F89" w:rsidP="00906EF2">
            <w:pPr>
              <w:pStyle w:val="ENoteTableText"/>
              <w:tabs>
                <w:tab w:val="center" w:leader="dot" w:pos="2268"/>
              </w:tabs>
              <w:rPr>
                <w:b/>
                <w:kern w:val="28"/>
              </w:rPr>
            </w:pPr>
            <w:r w:rsidRPr="00A933AA">
              <w:t>s 43</w:t>
            </w:r>
            <w:r w:rsidR="003E353B">
              <w:noBreakHyphen/>
            </w:r>
            <w:r w:rsidRPr="00A933AA">
              <w:t>1</w:t>
            </w:r>
            <w:r w:rsidRPr="00A933AA">
              <w:tab/>
            </w:r>
          </w:p>
        </w:tc>
        <w:tc>
          <w:tcPr>
            <w:tcW w:w="5103" w:type="dxa"/>
            <w:shd w:val="clear" w:color="auto" w:fill="auto"/>
          </w:tcPr>
          <w:p w:rsidR="00720F89" w:rsidRPr="00A933AA" w:rsidRDefault="00720F89" w:rsidP="005B691E">
            <w:pPr>
              <w:pStyle w:val="ENoteTableText"/>
            </w:pPr>
            <w:r w:rsidRPr="00A933AA">
              <w:t>am No 76, 2013</w:t>
            </w:r>
            <w:r w:rsidR="00B05873">
              <w:t>; No 34, 2022</w:t>
            </w:r>
          </w:p>
        </w:tc>
      </w:tr>
      <w:tr w:rsidR="00420856" w:rsidRPr="00A933AA" w:rsidTr="005B691E">
        <w:tblPrEx>
          <w:tblBorders>
            <w:top w:val="none" w:sz="0" w:space="0" w:color="auto"/>
            <w:bottom w:val="none" w:sz="0" w:space="0" w:color="auto"/>
          </w:tblBorders>
        </w:tblPrEx>
        <w:trPr>
          <w:cantSplit/>
        </w:trPr>
        <w:tc>
          <w:tcPr>
            <w:tcW w:w="1985" w:type="dxa"/>
            <w:shd w:val="clear" w:color="auto" w:fill="auto"/>
          </w:tcPr>
          <w:p w:rsidR="00420856" w:rsidRPr="00A933AA" w:rsidRDefault="00420856" w:rsidP="00906EF2">
            <w:pPr>
              <w:pStyle w:val="ENoteTableText"/>
              <w:tabs>
                <w:tab w:val="center" w:leader="dot" w:pos="2268"/>
              </w:tabs>
              <w:rPr>
                <w:b/>
                <w:kern w:val="28"/>
              </w:rPr>
            </w:pPr>
            <w:r w:rsidRPr="00A933AA">
              <w:t>s 43</w:t>
            </w:r>
            <w:r w:rsidR="003E353B">
              <w:noBreakHyphen/>
            </w:r>
            <w:r w:rsidRPr="00A933AA">
              <w:t>2</w:t>
            </w:r>
            <w:r w:rsidRPr="00A933AA">
              <w:tab/>
            </w:r>
          </w:p>
        </w:tc>
        <w:tc>
          <w:tcPr>
            <w:tcW w:w="5103" w:type="dxa"/>
            <w:shd w:val="clear" w:color="auto" w:fill="auto"/>
          </w:tcPr>
          <w:p w:rsidR="00420856" w:rsidRPr="00A933AA" w:rsidRDefault="00420856" w:rsidP="005B691E">
            <w:pPr>
              <w:pStyle w:val="ENoteTableText"/>
            </w:pPr>
            <w:r w:rsidRPr="00A933AA">
              <w:t>am No 76, 2013</w:t>
            </w:r>
          </w:p>
        </w:tc>
      </w:tr>
      <w:tr w:rsidR="00420856" w:rsidRPr="00A933AA" w:rsidTr="005B691E">
        <w:tblPrEx>
          <w:tblBorders>
            <w:top w:val="none" w:sz="0" w:space="0" w:color="auto"/>
            <w:bottom w:val="none" w:sz="0" w:space="0" w:color="auto"/>
          </w:tblBorders>
        </w:tblPrEx>
        <w:trPr>
          <w:cantSplit/>
        </w:trPr>
        <w:tc>
          <w:tcPr>
            <w:tcW w:w="1985" w:type="dxa"/>
            <w:shd w:val="clear" w:color="auto" w:fill="auto"/>
          </w:tcPr>
          <w:p w:rsidR="00420856" w:rsidRPr="00A933AA" w:rsidRDefault="00420856" w:rsidP="00906EF2">
            <w:pPr>
              <w:pStyle w:val="ENoteTableText"/>
              <w:tabs>
                <w:tab w:val="center" w:leader="dot" w:pos="2268"/>
              </w:tabs>
              <w:rPr>
                <w:b/>
                <w:kern w:val="28"/>
              </w:rPr>
            </w:pPr>
            <w:r w:rsidRPr="00A933AA">
              <w:t>s 43</w:t>
            </w:r>
            <w:r w:rsidR="003E353B">
              <w:noBreakHyphen/>
            </w:r>
            <w:r w:rsidRPr="00A933AA">
              <w:t>3</w:t>
            </w:r>
            <w:r w:rsidRPr="00A933AA">
              <w:tab/>
            </w:r>
          </w:p>
        </w:tc>
        <w:tc>
          <w:tcPr>
            <w:tcW w:w="5103" w:type="dxa"/>
            <w:shd w:val="clear" w:color="auto" w:fill="auto"/>
          </w:tcPr>
          <w:p w:rsidR="00420856" w:rsidRPr="00A933AA" w:rsidRDefault="00420856" w:rsidP="005B691E">
            <w:pPr>
              <w:pStyle w:val="ENoteTableText"/>
            </w:pPr>
            <w:r w:rsidRPr="00A933AA">
              <w:t>am No 76, 2013</w:t>
            </w:r>
          </w:p>
        </w:tc>
      </w:tr>
      <w:tr w:rsidR="00420856" w:rsidRPr="00A933AA" w:rsidTr="005B691E">
        <w:tblPrEx>
          <w:tblBorders>
            <w:top w:val="none" w:sz="0" w:space="0" w:color="auto"/>
            <w:bottom w:val="none" w:sz="0" w:space="0" w:color="auto"/>
          </w:tblBorders>
        </w:tblPrEx>
        <w:trPr>
          <w:cantSplit/>
        </w:trPr>
        <w:tc>
          <w:tcPr>
            <w:tcW w:w="1985" w:type="dxa"/>
            <w:shd w:val="clear" w:color="auto" w:fill="auto"/>
          </w:tcPr>
          <w:p w:rsidR="00420856" w:rsidRPr="00A933AA" w:rsidRDefault="00420856" w:rsidP="00906EF2">
            <w:pPr>
              <w:pStyle w:val="ENoteTableText"/>
              <w:tabs>
                <w:tab w:val="center" w:leader="dot" w:pos="2268"/>
              </w:tabs>
              <w:rPr>
                <w:b/>
                <w:kern w:val="28"/>
              </w:rPr>
            </w:pPr>
            <w:r w:rsidRPr="00A933AA">
              <w:t>s 43</w:t>
            </w:r>
            <w:r w:rsidR="003E353B">
              <w:noBreakHyphen/>
            </w:r>
            <w:r w:rsidRPr="00A933AA">
              <w:t>6</w:t>
            </w:r>
            <w:r w:rsidRPr="00A933AA">
              <w:tab/>
            </w:r>
          </w:p>
        </w:tc>
        <w:tc>
          <w:tcPr>
            <w:tcW w:w="5103" w:type="dxa"/>
            <w:shd w:val="clear" w:color="auto" w:fill="auto"/>
          </w:tcPr>
          <w:p w:rsidR="00420856" w:rsidRPr="00A933AA" w:rsidRDefault="00420856" w:rsidP="005B691E">
            <w:pPr>
              <w:pStyle w:val="ENoteTableText"/>
            </w:pPr>
            <w:r w:rsidRPr="00A933AA">
              <w:t>am No 76, 2013</w:t>
            </w:r>
          </w:p>
        </w:tc>
      </w:tr>
      <w:tr w:rsidR="00420856" w:rsidRPr="00A933AA" w:rsidTr="005B691E">
        <w:tblPrEx>
          <w:tblBorders>
            <w:top w:val="none" w:sz="0" w:space="0" w:color="auto"/>
            <w:bottom w:val="none" w:sz="0" w:space="0" w:color="auto"/>
          </w:tblBorders>
        </w:tblPrEx>
        <w:trPr>
          <w:cantSplit/>
        </w:trPr>
        <w:tc>
          <w:tcPr>
            <w:tcW w:w="1985" w:type="dxa"/>
            <w:shd w:val="clear" w:color="auto" w:fill="auto"/>
          </w:tcPr>
          <w:p w:rsidR="00420856" w:rsidRPr="00A933AA" w:rsidRDefault="00420856" w:rsidP="00906EF2">
            <w:pPr>
              <w:pStyle w:val="ENoteTableText"/>
              <w:tabs>
                <w:tab w:val="center" w:leader="dot" w:pos="2268"/>
              </w:tabs>
              <w:rPr>
                <w:b/>
                <w:kern w:val="28"/>
              </w:rPr>
            </w:pPr>
            <w:r w:rsidRPr="00A933AA">
              <w:t>s 43</w:t>
            </w:r>
            <w:r w:rsidR="003E353B">
              <w:noBreakHyphen/>
            </w:r>
            <w:r w:rsidRPr="00A933AA">
              <w:t>8</w:t>
            </w:r>
            <w:r w:rsidRPr="00A933AA">
              <w:tab/>
            </w:r>
          </w:p>
        </w:tc>
        <w:tc>
          <w:tcPr>
            <w:tcW w:w="5103" w:type="dxa"/>
            <w:shd w:val="clear" w:color="auto" w:fill="auto"/>
          </w:tcPr>
          <w:p w:rsidR="00420856" w:rsidRPr="00A933AA" w:rsidRDefault="00420856" w:rsidP="005B691E">
            <w:pPr>
              <w:pStyle w:val="ENoteTableText"/>
            </w:pPr>
            <w:r w:rsidRPr="00A933AA">
              <w:t>am No 76, 2013</w:t>
            </w: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p>
        </w:tc>
        <w:tc>
          <w:tcPr>
            <w:tcW w:w="5103" w:type="dxa"/>
            <w:shd w:val="clear" w:color="auto" w:fill="auto"/>
          </w:tcPr>
          <w:p w:rsidR="00B05873" w:rsidRPr="00A933AA" w:rsidRDefault="00B05873" w:rsidP="005B691E">
            <w:pPr>
              <w:pStyle w:val="ENoteTableText"/>
            </w:pPr>
            <w:r>
              <w:t>rep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43</w:t>
            </w:r>
            <w:r w:rsidR="003E353B">
              <w:noBreakHyphen/>
            </w:r>
            <w:r w:rsidRPr="00A933AA">
              <w:t>9</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8A2154" w:rsidP="00503FF2">
            <w:pPr>
              <w:pStyle w:val="ENoteTableText"/>
              <w:keepNext/>
              <w:keepLines/>
              <w:tabs>
                <w:tab w:val="center" w:leader="dot" w:pos="2268"/>
              </w:tabs>
            </w:pPr>
            <w:r>
              <w:rPr>
                <w:b/>
              </w:rPr>
              <w:t>Division 4</w:t>
            </w:r>
            <w:r w:rsidR="00E355EF" w:rsidRPr="00A933AA">
              <w:rPr>
                <w:b/>
              </w:rPr>
              <w:t>4</w:t>
            </w:r>
          </w:p>
        </w:tc>
        <w:tc>
          <w:tcPr>
            <w:tcW w:w="5103" w:type="dxa"/>
            <w:shd w:val="clear" w:color="auto" w:fill="auto"/>
          </w:tcPr>
          <w:p w:rsidR="00E355EF" w:rsidRPr="00A933AA" w:rsidRDefault="00E355EF" w:rsidP="005B691E">
            <w:pPr>
              <w:pStyle w:val="ENoteTableText"/>
            </w:pPr>
          </w:p>
        </w:tc>
      </w:tr>
      <w:tr w:rsidR="007E370C" w:rsidRPr="00A933AA" w:rsidTr="007E370C">
        <w:tblPrEx>
          <w:tblBorders>
            <w:top w:val="none" w:sz="0" w:space="0" w:color="auto"/>
            <w:bottom w:val="none" w:sz="0" w:space="0" w:color="auto"/>
          </w:tblBorders>
        </w:tblPrEx>
        <w:trPr>
          <w:cantSplit/>
        </w:trPr>
        <w:tc>
          <w:tcPr>
            <w:tcW w:w="1985" w:type="dxa"/>
            <w:shd w:val="clear" w:color="auto" w:fill="auto"/>
          </w:tcPr>
          <w:p w:rsidR="007E370C" w:rsidRPr="00A933AA" w:rsidRDefault="00445B28" w:rsidP="00503FF2">
            <w:pPr>
              <w:pStyle w:val="ENoteTableText"/>
              <w:tabs>
                <w:tab w:val="center" w:leader="dot" w:pos="2268"/>
              </w:tabs>
              <w:rPr>
                <w:b/>
                <w:kern w:val="28"/>
              </w:rPr>
            </w:pPr>
            <w:r w:rsidRPr="00A933AA">
              <w:rPr>
                <w:b/>
              </w:rPr>
              <w:t>Subdivision</w:t>
            </w:r>
            <w:r w:rsidR="00E52078" w:rsidRPr="00A933AA">
              <w:rPr>
                <w:b/>
              </w:rPr>
              <w:t> </w:t>
            </w:r>
            <w:r w:rsidR="007E370C" w:rsidRPr="00A933AA">
              <w:rPr>
                <w:b/>
              </w:rPr>
              <w:t>44</w:t>
            </w:r>
            <w:r w:rsidR="003E353B">
              <w:rPr>
                <w:b/>
              </w:rPr>
              <w:noBreakHyphen/>
            </w:r>
            <w:r w:rsidR="007E370C" w:rsidRPr="00A933AA">
              <w:rPr>
                <w:b/>
              </w:rPr>
              <w:t>B</w:t>
            </w:r>
          </w:p>
        </w:tc>
        <w:tc>
          <w:tcPr>
            <w:tcW w:w="5103" w:type="dxa"/>
            <w:shd w:val="clear" w:color="auto" w:fill="auto"/>
          </w:tcPr>
          <w:p w:rsidR="007E370C" w:rsidRPr="00A933AA" w:rsidRDefault="007E370C" w:rsidP="007E370C">
            <w:pPr>
              <w:pStyle w:val="ENoteTableText"/>
            </w:pP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3</w:t>
            </w:r>
            <w:r w:rsidRPr="00A933AA">
              <w:tab/>
            </w:r>
          </w:p>
        </w:tc>
        <w:tc>
          <w:tcPr>
            <w:tcW w:w="5103" w:type="dxa"/>
            <w:shd w:val="clear" w:color="auto" w:fill="auto"/>
          </w:tcPr>
          <w:p w:rsidR="00E355EF" w:rsidRPr="00A933AA" w:rsidRDefault="00E355EF" w:rsidP="005B691E">
            <w:pPr>
              <w:pStyle w:val="ENoteTableText"/>
            </w:pPr>
            <w:r w:rsidRPr="00A933AA">
              <w:t>am No 76, 2013</w:t>
            </w:r>
            <w:r w:rsidR="00B05873">
              <w:t>; No 34, 2022</w:t>
            </w:r>
          </w:p>
        </w:tc>
      </w:tr>
      <w:tr w:rsidR="007E370C" w:rsidRPr="00A933AA" w:rsidTr="007E370C">
        <w:tblPrEx>
          <w:tblBorders>
            <w:top w:val="none" w:sz="0" w:space="0" w:color="auto"/>
            <w:bottom w:val="none" w:sz="0" w:space="0" w:color="auto"/>
          </w:tblBorders>
        </w:tblPrEx>
        <w:trPr>
          <w:cantSplit/>
        </w:trPr>
        <w:tc>
          <w:tcPr>
            <w:tcW w:w="1985" w:type="dxa"/>
            <w:shd w:val="clear" w:color="auto" w:fill="auto"/>
          </w:tcPr>
          <w:p w:rsidR="007E370C" w:rsidRPr="00A933AA" w:rsidRDefault="00445B28" w:rsidP="00503FF2">
            <w:pPr>
              <w:pStyle w:val="ENoteTableText"/>
              <w:tabs>
                <w:tab w:val="center" w:leader="dot" w:pos="2268"/>
              </w:tabs>
              <w:rPr>
                <w:b/>
                <w:kern w:val="28"/>
              </w:rPr>
            </w:pPr>
            <w:r w:rsidRPr="00A933AA">
              <w:rPr>
                <w:b/>
              </w:rPr>
              <w:t>Subdivision</w:t>
            </w:r>
            <w:r w:rsidR="00E52078" w:rsidRPr="00A933AA">
              <w:rPr>
                <w:b/>
              </w:rPr>
              <w:t> </w:t>
            </w:r>
            <w:r w:rsidR="007E370C" w:rsidRPr="00A933AA">
              <w:rPr>
                <w:b/>
              </w:rPr>
              <w:t>44</w:t>
            </w:r>
            <w:r w:rsidR="003E353B">
              <w:rPr>
                <w:b/>
              </w:rPr>
              <w:noBreakHyphen/>
            </w:r>
            <w:r w:rsidR="007E370C" w:rsidRPr="00A933AA">
              <w:rPr>
                <w:b/>
              </w:rPr>
              <w:t>C</w:t>
            </w:r>
          </w:p>
        </w:tc>
        <w:tc>
          <w:tcPr>
            <w:tcW w:w="5103" w:type="dxa"/>
            <w:shd w:val="clear" w:color="auto" w:fill="auto"/>
          </w:tcPr>
          <w:p w:rsidR="007E370C" w:rsidRPr="00A933AA" w:rsidRDefault="007E370C" w:rsidP="007E370C">
            <w:pPr>
              <w:pStyle w:val="ENoteTableText"/>
            </w:pP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r w:rsidRPr="008522DD">
              <w:t>s 44</w:t>
            </w:r>
            <w:r w:rsidR="003E353B">
              <w:noBreakHyphen/>
            </w:r>
            <w:r>
              <w:t>5</w:t>
            </w:r>
            <w:r>
              <w:tab/>
            </w:r>
          </w:p>
        </w:tc>
        <w:tc>
          <w:tcPr>
            <w:tcW w:w="5103" w:type="dxa"/>
            <w:shd w:val="clear" w:color="auto" w:fill="auto"/>
          </w:tcPr>
          <w:p w:rsidR="00B05873" w:rsidRPr="00A933AA" w:rsidRDefault="00B05873" w:rsidP="005B691E">
            <w:pPr>
              <w:pStyle w:val="ENoteTableText"/>
            </w:pPr>
            <w:r>
              <w:t>am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5A</w:t>
            </w:r>
            <w:r w:rsidRPr="00A933AA">
              <w:tab/>
            </w:r>
          </w:p>
        </w:tc>
        <w:tc>
          <w:tcPr>
            <w:tcW w:w="5103" w:type="dxa"/>
            <w:shd w:val="clear" w:color="auto" w:fill="auto"/>
          </w:tcPr>
          <w:p w:rsidR="00E355EF" w:rsidRPr="00A933AA" w:rsidRDefault="00E355EF" w:rsidP="005B691E">
            <w:pPr>
              <w:pStyle w:val="ENoteTableText"/>
            </w:pPr>
            <w:r w:rsidRPr="00A933AA">
              <w:t>am No 76, 2013</w:t>
            </w:r>
            <w:r w:rsidR="003C4F8F" w:rsidRPr="00A933AA">
              <w:t>; No 109, 2014</w:t>
            </w:r>
            <w:r w:rsidR="00B05873">
              <w:t>;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5B</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6</w:t>
            </w:r>
            <w:r w:rsidRPr="00A933AA">
              <w:tab/>
            </w:r>
          </w:p>
        </w:tc>
        <w:tc>
          <w:tcPr>
            <w:tcW w:w="5103" w:type="dxa"/>
            <w:shd w:val="clear" w:color="auto" w:fill="auto"/>
          </w:tcPr>
          <w:p w:rsidR="00E355EF" w:rsidRPr="00A933AA" w:rsidRDefault="00E355EF" w:rsidP="005B691E">
            <w:pPr>
              <w:pStyle w:val="ENoteTableText"/>
            </w:pPr>
            <w:r w:rsidRPr="00A933AA">
              <w:t>am No 76, 2013</w:t>
            </w:r>
            <w:r w:rsidR="003C4F8F" w:rsidRPr="00A933AA">
              <w:t>; No 109, 2014</w:t>
            </w:r>
            <w:r w:rsidR="00B05873">
              <w:t>;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7</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8</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5B691E">
            <w:pPr>
              <w:pStyle w:val="ENoteTableText"/>
              <w:tabs>
                <w:tab w:val="center" w:leader="dot" w:pos="2268"/>
              </w:tabs>
            </w:pPr>
            <w:r w:rsidRPr="00A933AA">
              <w:t>s 44</w:t>
            </w:r>
            <w:r w:rsidR="003E353B">
              <w:noBreakHyphen/>
            </w:r>
            <w:r w:rsidRPr="00A933AA">
              <w:t>8A</w:t>
            </w:r>
            <w:r w:rsidRPr="00A933AA">
              <w:tab/>
            </w:r>
          </w:p>
        </w:tc>
        <w:tc>
          <w:tcPr>
            <w:tcW w:w="5103" w:type="dxa"/>
            <w:shd w:val="clear" w:color="auto" w:fill="auto"/>
          </w:tcPr>
          <w:p w:rsidR="00E355EF" w:rsidRPr="00A933AA" w:rsidRDefault="00E355EF" w:rsidP="005B691E">
            <w:pPr>
              <w:pStyle w:val="ENoteTableText"/>
            </w:pPr>
            <w:r w:rsidRPr="00A933AA">
              <w:t>am No 76, 2013</w:t>
            </w:r>
            <w:r w:rsidR="003C4F8F" w:rsidRPr="00A933AA">
              <w:t>; No 109, 2014</w:t>
            </w: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5B691E">
            <w:pPr>
              <w:pStyle w:val="ENoteTableText"/>
              <w:tabs>
                <w:tab w:val="center" w:leader="dot" w:pos="2268"/>
              </w:tabs>
            </w:pPr>
          </w:p>
        </w:tc>
        <w:tc>
          <w:tcPr>
            <w:tcW w:w="5103" w:type="dxa"/>
            <w:shd w:val="clear" w:color="auto" w:fill="auto"/>
          </w:tcPr>
          <w:p w:rsidR="00B05873" w:rsidRPr="00A933AA" w:rsidRDefault="00B05873" w:rsidP="005B691E">
            <w:pPr>
              <w:pStyle w:val="ENoteTableText"/>
            </w:pPr>
            <w:r>
              <w:t>rep No 34, 2022</w:t>
            </w: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r w:rsidRPr="00A933AA">
              <w:t>s 44</w:t>
            </w:r>
            <w:r w:rsidR="003E353B">
              <w:noBreakHyphen/>
            </w:r>
            <w:r w:rsidRPr="00A933AA">
              <w:t>8</w:t>
            </w:r>
            <w:r>
              <w:t>B</w:t>
            </w:r>
            <w:r w:rsidRPr="00A933AA">
              <w:tab/>
            </w:r>
          </w:p>
        </w:tc>
        <w:tc>
          <w:tcPr>
            <w:tcW w:w="5103" w:type="dxa"/>
            <w:shd w:val="clear" w:color="auto" w:fill="auto"/>
          </w:tcPr>
          <w:p w:rsidR="00B05873" w:rsidRPr="00A933AA" w:rsidRDefault="00B05873" w:rsidP="005B691E">
            <w:pPr>
              <w:pStyle w:val="ENoteTableText"/>
            </w:pPr>
            <w:r>
              <w:t>rep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10</w:t>
            </w:r>
            <w:r w:rsidRPr="00A933AA">
              <w:tab/>
            </w:r>
          </w:p>
        </w:tc>
        <w:tc>
          <w:tcPr>
            <w:tcW w:w="5103" w:type="dxa"/>
            <w:shd w:val="clear" w:color="auto" w:fill="auto"/>
          </w:tcPr>
          <w:p w:rsidR="00E355EF" w:rsidRPr="00A933AA" w:rsidRDefault="00E355EF" w:rsidP="005B691E">
            <w:pPr>
              <w:pStyle w:val="ENoteTableText"/>
            </w:pPr>
            <w:r w:rsidRPr="00A933AA">
              <w:t>am No 76, 2013</w:t>
            </w:r>
            <w:r w:rsidR="00DE3855" w:rsidRPr="00A933AA">
              <w:t>; No 17, 2018</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11</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12</w:t>
            </w:r>
            <w:r w:rsidRPr="00A933AA">
              <w:tab/>
            </w:r>
          </w:p>
        </w:tc>
        <w:tc>
          <w:tcPr>
            <w:tcW w:w="5103" w:type="dxa"/>
            <w:shd w:val="clear" w:color="auto" w:fill="auto"/>
          </w:tcPr>
          <w:p w:rsidR="00E355EF" w:rsidRPr="00A933AA" w:rsidRDefault="00E355EF" w:rsidP="005B691E">
            <w:pPr>
              <w:pStyle w:val="ENoteTableText"/>
            </w:pPr>
            <w:r w:rsidRPr="00A933AA">
              <w:t>am No 76, 2013</w:t>
            </w:r>
            <w:r w:rsidR="003C4F8F" w:rsidRPr="00A933AA">
              <w:t>; No 109, 2014</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13</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14</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16</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7E370C" w:rsidRPr="00A933AA" w:rsidTr="007E370C">
        <w:tblPrEx>
          <w:tblBorders>
            <w:top w:val="none" w:sz="0" w:space="0" w:color="auto"/>
            <w:bottom w:val="none" w:sz="0" w:space="0" w:color="auto"/>
          </w:tblBorders>
        </w:tblPrEx>
        <w:trPr>
          <w:cantSplit/>
        </w:trPr>
        <w:tc>
          <w:tcPr>
            <w:tcW w:w="1985" w:type="dxa"/>
            <w:shd w:val="clear" w:color="auto" w:fill="auto"/>
          </w:tcPr>
          <w:p w:rsidR="007E370C" w:rsidRPr="00A933AA" w:rsidRDefault="00445B28" w:rsidP="00503FF2">
            <w:pPr>
              <w:pStyle w:val="ENoteTableText"/>
              <w:tabs>
                <w:tab w:val="center" w:leader="dot" w:pos="2268"/>
              </w:tabs>
              <w:rPr>
                <w:b/>
                <w:kern w:val="28"/>
              </w:rPr>
            </w:pPr>
            <w:r w:rsidRPr="00A933AA">
              <w:rPr>
                <w:b/>
              </w:rPr>
              <w:t>Subdivision</w:t>
            </w:r>
            <w:r w:rsidR="00E52078" w:rsidRPr="00A933AA">
              <w:rPr>
                <w:b/>
              </w:rPr>
              <w:t> </w:t>
            </w:r>
            <w:r w:rsidR="007E370C" w:rsidRPr="00A933AA">
              <w:rPr>
                <w:b/>
              </w:rPr>
              <w:t>44</w:t>
            </w:r>
            <w:r w:rsidR="003E353B">
              <w:rPr>
                <w:b/>
              </w:rPr>
              <w:noBreakHyphen/>
            </w:r>
            <w:r w:rsidR="007E370C" w:rsidRPr="00A933AA">
              <w:rPr>
                <w:b/>
              </w:rPr>
              <w:t>D</w:t>
            </w:r>
          </w:p>
        </w:tc>
        <w:tc>
          <w:tcPr>
            <w:tcW w:w="5103" w:type="dxa"/>
            <w:shd w:val="clear" w:color="auto" w:fill="auto"/>
          </w:tcPr>
          <w:p w:rsidR="007E370C" w:rsidRPr="00A933AA" w:rsidRDefault="007E370C" w:rsidP="007E370C">
            <w:pPr>
              <w:pStyle w:val="ENoteTableText"/>
            </w:pP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r>
              <w:t>s 44</w:t>
            </w:r>
            <w:r w:rsidR="003E353B">
              <w:noBreakHyphen/>
            </w:r>
            <w:r>
              <w:t>17</w:t>
            </w:r>
            <w:r>
              <w:tab/>
            </w:r>
          </w:p>
        </w:tc>
        <w:tc>
          <w:tcPr>
            <w:tcW w:w="5103" w:type="dxa"/>
            <w:shd w:val="clear" w:color="auto" w:fill="auto"/>
          </w:tcPr>
          <w:p w:rsidR="00B05873" w:rsidRPr="00A933AA" w:rsidRDefault="00B05873" w:rsidP="005B691E">
            <w:pPr>
              <w:pStyle w:val="ENoteTableText"/>
            </w:pPr>
            <w:r>
              <w:t>am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18</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r>
              <w:t>s 44</w:t>
            </w:r>
            <w:r w:rsidR="003E353B">
              <w:noBreakHyphen/>
            </w:r>
            <w:r>
              <w:t>19</w:t>
            </w:r>
            <w:r>
              <w:tab/>
            </w:r>
          </w:p>
        </w:tc>
        <w:tc>
          <w:tcPr>
            <w:tcW w:w="5103" w:type="dxa"/>
            <w:shd w:val="clear" w:color="auto" w:fill="auto"/>
          </w:tcPr>
          <w:p w:rsidR="00B05873" w:rsidRPr="00A933AA" w:rsidRDefault="00B05873" w:rsidP="005B691E">
            <w:pPr>
              <w:pStyle w:val="ENoteTableText"/>
            </w:pPr>
            <w:r>
              <w:t>rep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20</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7E370C" w:rsidRPr="00A933AA" w:rsidTr="007E370C">
        <w:tblPrEx>
          <w:tblBorders>
            <w:top w:val="none" w:sz="0" w:space="0" w:color="auto"/>
            <w:bottom w:val="none" w:sz="0" w:space="0" w:color="auto"/>
          </w:tblBorders>
        </w:tblPrEx>
        <w:trPr>
          <w:cantSplit/>
        </w:trPr>
        <w:tc>
          <w:tcPr>
            <w:tcW w:w="1985" w:type="dxa"/>
            <w:shd w:val="clear" w:color="auto" w:fill="auto"/>
          </w:tcPr>
          <w:p w:rsidR="007E370C" w:rsidRPr="00A933AA" w:rsidRDefault="00445B28" w:rsidP="00503FF2">
            <w:pPr>
              <w:pStyle w:val="ENoteTableText"/>
              <w:tabs>
                <w:tab w:val="center" w:leader="dot" w:pos="2268"/>
              </w:tabs>
              <w:rPr>
                <w:b/>
                <w:kern w:val="28"/>
              </w:rPr>
            </w:pPr>
            <w:r w:rsidRPr="00A933AA">
              <w:rPr>
                <w:b/>
              </w:rPr>
              <w:t>Subdivision</w:t>
            </w:r>
            <w:r w:rsidR="00E52078" w:rsidRPr="00A933AA">
              <w:rPr>
                <w:b/>
              </w:rPr>
              <w:t> </w:t>
            </w:r>
            <w:r w:rsidR="007E370C" w:rsidRPr="00A933AA">
              <w:rPr>
                <w:b/>
              </w:rPr>
              <w:t>44</w:t>
            </w:r>
            <w:r w:rsidR="003E353B">
              <w:rPr>
                <w:b/>
              </w:rPr>
              <w:noBreakHyphen/>
            </w:r>
            <w:r w:rsidR="007E370C" w:rsidRPr="00A933AA">
              <w:rPr>
                <w:b/>
              </w:rPr>
              <w:t>E</w:t>
            </w:r>
          </w:p>
        </w:tc>
        <w:tc>
          <w:tcPr>
            <w:tcW w:w="5103" w:type="dxa"/>
            <w:shd w:val="clear" w:color="auto" w:fill="auto"/>
          </w:tcPr>
          <w:p w:rsidR="007E370C" w:rsidRPr="00A933AA" w:rsidRDefault="007E370C" w:rsidP="007E370C">
            <w:pPr>
              <w:pStyle w:val="ENoteTableText"/>
            </w:pP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r>
              <w:t>s 44</w:t>
            </w:r>
            <w:r w:rsidR="003E353B">
              <w:noBreakHyphen/>
            </w:r>
            <w:r>
              <w:t>21</w:t>
            </w:r>
            <w:r>
              <w:tab/>
            </w:r>
          </w:p>
        </w:tc>
        <w:tc>
          <w:tcPr>
            <w:tcW w:w="5103" w:type="dxa"/>
            <w:shd w:val="clear" w:color="auto" w:fill="auto"/>
          </w:tcPr>
          <w:p w:rsidR="00B05873" w:rsidRPr="00A933AA" w:rsidRDefault="00B05873" w:rsidP="005B691E">
            <w:pPr>
              <w:pStyle w:val="ENoteTableText"/>
            </w:pPr>
            <w:r>
              <w:t>am No 34, 2022</w:t>
            </w:r>
          </w:p>
        </w:tc>
      </w:tr>
      <w:tr w:rsidR="00E355EF" w:rsidRPr="00A933AA" w:rsidTr="005B691E">
        <w:tblPrEx>
          <w:tblBorders>
            <w:top w:val="none" w:sz="0" w:space="0" w:color="auto"/>
            <w:bottom w:val="none" w:sz="0" w:space="0" w:color="auto"/>
          </w:tblBorders>
        </w:tblPrEx>
        <w:trPr>
          <w:cantSplit/>
        </w:trPr>
        <w:tc>
          <w:tcPr>
            <w:tcW w:w="1985" w:type="dxa"/>
            <w:shd w:val="clear" w:color="auto" w:fill="auto"/>
          </w:tcPr>
          <w:p w:rsidR="00E355EF" w:rsidRPr="00A933AA" w:rsidRDefault="00E355EF" w:rsidP="00906EF2">
            <w:pPr>
              <w:pStyle w:val="ENoteTableText"/>
              <w:tabs>
                <w:tab w:val="center" w:leader="dot" w:pos="2268"/>
              </w:tabs>
              <w:rPr>
                <w:b/>
                <w:kern w:val="28"/>
              </w:rPr>
            </w:pPr>
            <w:r w:rsidRPr="00A933AA">
              <w:t>s 44</w:t>
            </w:r>
            <w:r w:rsidR="003E353B">
              <w:noBreakHyphen/>
            </w:r>
            <w:r w:rsidRPr="00A933AA">
              <w:t>22</w:t>
            </w:r>
            <w:r w:rsidRPr="00A933AA">
              <w:tab/>
            </w:r>
          </w:p>
        </w:tc>
        <w:tc>
          <w:tcPr>
            <w:tcW w:w="5103" w:type="dxa"/>
            <w:shd w:val="clear" w:color="auto" w:fill="auto"/>
          </w:tcPr>
          <w:p w:rsidR="00E355EF" w:rsidRPr="00A933AA" w:rsidRDefault="00E355EF" w:rsidP="005B691E">
            <w:pPr>
              <w:pStyle w:val="ENoteTableText"/>
            </w:pPr>
            <w:r w:rsidRPr="00A933AA">
              <w:t>am No 76, 2013</w:t>
            </w: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t>s 44</w:t>
            </w:r>
            <w:r w:rsidR="003E353B">
              <w:noBreakHyphen/>
            </w:r>
            <w:r>
              <w:t>23</w:t>
            </w:r>
            <w:r>
              <w:tab/>
            </w:r>
          </w:p>
        </w:tc>
        <w:tc>
          <w:tcPr>
            <w:tcW w:w="5103" w:type="dxa"/>
            <w:shd w:val="clear" w:color="auto" w:fill="auto"/>
          </w:tcPr>
          <w:p w:rsidR="00B05873" w:rsidRPr="00A933AA" w:rsidRDefault="00B05873" w:rsidP="00B05873">
            <w:pPr>
              <w:pStyle w:val="ENoteTableText"/>
            </w:pPr>
            <w:r>
              <w:t>am No 34, 2022</w:t>
            </w: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906EF2">
            <w:pPr>
              <w:pStyle w:val="ENoteTableText"/>
              <w:tabs>
                <w:tab w:val="center" w:leader="dot" w:pos="2268"/>
              </w:tabs>
              <w:rPr>
                <w:b/>
                <w:kern w:val="28"/>
              </w:rPr>
            </w:pPr>
            <w:r w:rsidRPr="00A933AA">
              <w:t>s 44</w:t>
            </w:r>
            <w:r w:rsidR="003E353B">
              <w:noBreakHyphen/>
            </w:r>
            <w:r w:rsidRPr="00A933AA">
              <w:t>24</w:t>
            </w:r>
            <w:r w:rsidRPr="00A933AA">
              <w:tab/>
            </w:r>
          </w:p>
        </w:tc>
        <w:tc>
          <w:tcPr>
            <w:tcW w:w="5103" w:type="dxa"/>
            <w:shd w:val="clear" w:color="auto" w:fill="auto"/>
          </w:tcPr>
          <w:p w:rsidR="0070653D" w:rsidRPr="00A933AA" w:rsidRDefault="0070653D" w:rsidP="005B691E">
            <w:pPr>
              <w:pStyle w:val="ENoteTableText"/>
            </w:pPr>
            <w:r w:rsidRPr="00A933AA">
              <w:t>am No 76, 2013</w:t>
            </w:r>
            <w:r w:rsidR="00E073CE" w:rsidRPr="00A933AA">
              <w:t>; No 98, 2014</w:t>
            </w:r>
            <w:r w:rsidR="00DE3855" w:rsidRPr="00A933AA">
              <w:t>; No 17, 2018</w:t>
            </w:r>
          </w:p>
        </w:tc>
      </w:tr>
      <w:tr w:rsidR="00F97B82" w:rsidRPr="00A933AA" w:rsidTr="005B691E">
        <w:tblPrEx>
          <w:tblBorders>
            <w:top w:val="none" w:sz="0" w:space="0" w:color="auto"/>
            <w:bottom w:val="none" w:sz="0" w:space="0" w:color="auto"/>
          </w:tblBorders>
        </w:tblPrEx>
        <w:trPr>
          <w:cantSplit/>
        </w:trPr>
        <w:tc>
          <w:tcPr>
            <w:tcW w:w="1985" w:type="dxa"/>
            <w:shd w:val="clear" w:color="auto" w:fill="auto"/>
          </w:tcPr>
          <w:p w:rsidR="00F97B82" w:rsidRPr="00A933AA" w:rsidRDefault="00F97B82" w:rsidP="00906EF2">
            <w:pPr>
              <w:pStyle w:val="ENoteTableText"/>
              <w:tabs>
                <w:tab w:val="center" w:leader="dot" w:pos="2268"/>
              </w:tabs>
            </w:pPr>
            <w:r w:rsidRPr="00A933AA">
              <w:t>s 44</w:t>
            </w:r>
            <w:r w:rsidR="003E353B">
              <w:noBreakHyphen/>
            </w:r>
            <w:r w:rsidRPr="00A933AA">
              <w:t>26</w:t>
            </w:r>
            <w:r w:rsidRPr="00A933AA">
              <w:tab/>
            </w:r>
          </w:p>
        </w:tc>
        <w:tc>
          <w:tcPr>
            <w:tcW w:w="5103" w:type="dxa"/>
            <w:shd w:val="clear" w:color="auto" w:fill="auto"/>
          </w:tcPr>
          <w:p w:rsidR="00F97B82" w:rsidRPr="00A933AA" w:rsidRDefault="007012FC" w:rsidP="00776DB0">
            <w:pPr>
              <w:pStyle w:val="ENoteTableText"/>
            </w:pPr>
            <w:r w:rsidRPr="00A933AA">
              <w:t>am No 126, 2014</w:t>
            </w:r>
          </w:p>
        </w:tc>
      </w:tr>
      <w:tr w:rsidR="007E370C" w:rsidRPr="00A933AA" w:rsidTr="007E370C">
        <w:tblPrEx>
          <w:tblBorders>
            <w:top w:val="none" w:sz="0" w:space="0" w:color="auto"/>
            <w:bottom w:val="none" w:sz="0" w:space="0" w:color="auto"/>
          </w:tblBorders>
        </w:tblPrEx>
        <w:trPr>
          <w:cantSplit/>
        </w:trPr>
        <w:tc>
          <w:tcPr>
            <w:tcW w:w="1985" w:type="dxa"/>
            <w:shd w:val="clear" w:color="auto" w:fill="auto"/>
          </w:tcPr>
          <w:p w:rsidR="007E370C" w:rsidRPr="00A933AA" w:rsidRDefault="00445B28" w:rsidP="00503FF2">
            <w:pPr>
              <w:pStyle w:val="ENoteTableText"/>
              <w:tabs>
                <w:tab w:val="center" w:leader="dot" w:pos="2268"/>
              </w:tabs>
              <w:rPr>
                <w:b/>
                <w:kern w:val="28"/>
              </w:rPr>
            </w:pPr>
            <w:r w:rsidRPr="00A933AA">
              <w:rPr>
                <w:b/>
              </w:rPr>
              <w:t>Subdivision</w:t>
            </w:r>
            <w:r w:rsidR="00E52078" w:rsidRPr="00A933AA">
              <w:rPr>
                <w:b/>
              </w:rPr>
              <w:t> </w:t>
            </w:r>
            <w:r w:rsidR="007E370C" w:rsidRPr="00A933AA">
              <w:rPr>
                <w:b/>
              </w:rPr>
              <w:t>44</w:t>
            </w:r>
            <w:r w:rsidR="003E353B">
              <w:rPr>
                <w:b/>
              </w:rPr>
              <w:noBreakHyphen/>
            </w:r>
            <w:r w:rsidR="007E370C" w:rsidRPr="00A933AA">
              <w:rPr>
                <w:b/>
              </w:rPr>
              <w:t>F</w:t>
            </w:r>
          </w:p>
        </w:tc>
        <w:tc>
          <w:tcPr>
            <w:tcW w:w="5103" w:type="dxa"/>
            <w:shd w:val="clear" w:color="auto" w:fill="auto"/>
          </w:tcPr>
          <w:p w:rsidR="007E370C" w:rsidRPr="00A933AA" w:rsidRDefault="007E370C" w:rsidP="007E370C">
            <w:pPr>
              <w:pStyle w:val="ENoteTableText"/>
            </w:pP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906EF2">
            <w:pPr>
              <w:pStyle w:val="ENoteTableText"/>
              <w:tabs>
                <w:tab w:val="center" w:leader="dot" w:pos="2268"/>
              </w:tabs>
              <w:rPr>
                <w:b/>
                <w:kern w:val="28"/>
              </w:rPr>
            </w:pPr>
            <w:r w:rsidRPr="00A933AA">
              <w:t>s 44</w:t>
            </w:r>
            <w:r w:rsidR="003E353B">
              <w:noBreakHyphen/>
            </w:r>
            <w:r w:rsidRPr="00A933AA">
              <w:t>27</w:t>
            </w:r>
            <w:r w:rsidRPr="00A933AA">
              <w:tab/>
            </w:r>
          </w:p>
        </w:tc>
        <w:tc>
          <w:tcPr>
            <w:tcW w:w="5103" w:type="dxa"/>
            <w:shd w:val="clear" w:color="auto" w:fill="auto"/>
          </w:tcPr>
          <w:p w:rsidR="0070653D" w:rsidRPr="00A933AA" w:rsidRDefault="0070653D" w:rsidP="005B691E">
            <w:pPr>
              <w:pStyle w:val="ENoteTableText"/>
            </w:pPr>
            <w:r w:rsidRPr="00A933AA">
              <w:t>am No 76, 2013</w:t>
            </w:r>
            <w:r w:rsidR="007012FC" w:rsidRPr="00A933AA">
              <w:t>; No 126, 2014</w:t>
            </w:r>
            <w:r w:rsidR="00B05873">
              <w:t>; No 34, 2022</w:t>
            </w: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906EF2">
            <w:pPr>
              <w:pStyle w:val="ENoteTableText"/>
              <w:tabs>
                <w:tab w:val="center" w:leader="dot" w:pos="2268"/>
              </w:tabs>
              <w:rPr>
                <w:b/>
                <w:kern w:val="28"/>
              </w:rPr>
            </w:pPr>
            <w:r w:rsidRPr="00A933AA">
              <w:t>s 44</w:t>
            </w:r>
            <w:r w:rsidR="003E353B">
              <w:noBreakHyphen/>
            </w:r>
            <w:r w:rsidRPr="00A933AA">
              <w:t>28</w:t>
            </w:r>
            <w:r w:rsidRPr="00A933AA">
              <w:tab/>
            </w:r>
          </w:p>
        </w:tc>
        <w:tc>
          <w:tcPr>
            <w:tcW w:w="5103" w:type="dxa"/>
            <w:shd w:val="clear" w:color="auto" w:fill="auto"/>
          </w:tcPr>
          <w:p w:rsidR="0070653D" w:rsidRPr="00A933AA" w:rsidRDefault="0070653D" w:rsidP="005B691E">
            <w:pPr>
              <w:pStyle w:val="ENoteTableText"/>
            </w:pPr>
            <w:r w:rsidRPr="00A933AA">
              <w:t>am No 76, 2013</w:t>
            </w: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906EF2">
            <w:pPr>
              <w:pStyle w:val="ENoteTableText"/>
              <w:tabs>
                <w:tab w:val="center" w:leader="dot" w:pos="2268"/>
              </w:tabs>
              <w:rPr>
                <w:b/>
                <w:kern w:val="28"/>
              </w:rPr>
            </w:pPr>
            <w:r w:rsidRPr="00A933AA">
              <w:t>s 44</w:t>
            </w:r>
            <w:r w:rsidR="003E353B">
              <w:noBreakHyphen/>
            </w:r>
            <w:r w:rsidRPr="00A933AA">
              <w:t>29</w:t>
            </w:r>
            <w:r w:rsidRPr="00A933AA">
              <w:tab/>
            </w:r>
          </w:p>
        </w:tc>
        <w:tc>
          <w:tcPr>
            <w:tcW w:w="5103" w:type="dxa"/>
            <w:shd w:val="clear" w:color="auto" w:fill="auto"/>
          </w:tcPr>
          <w:p w:rsidR="0070653D" w:rsidRPr="00A933AA" w:rsidRDefault="0070653D" w:rsidP="005B691E">
            <w:pPr>
              <w:pStyle w:val="ENoteTableText"/>
            </w:pPr>
            <w:r w:rsidRPr="00A933AA">
              <w:t>am No 76, 2013</w:t>
            </w:r>
          </w:p>
        </w:tc>
      </w:tr>
      <w:tr w:rsidR="00B05873" w:rsidRPr="00A933AA" w:rsidTr="005B691E">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p>
        </w:tc>
        <w:tc>
          <w:tcPr>
            <w:tcW w:w="5103" w:type="dxa"/>
            <w:shd w:val="clear" w:color="auto" w:fill="auto"/>
          </w:tcPr>
          <w:p w:rsidR="00B05873" w:rsidRPr="00A933AA" w:rsidRDefault="00B05873" w:rsidP="005B691E">
            <w:pPr>
              <w:pStyle w:val="ENoteTableText"/>
            </w:pPr>
            <w:r>
              <w:t>rep No 34, 2022</w:t>
            </w: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906EF2">
            <w:pPr>
              <w:pStyle w:val="ENoteTableText"/>
              <w:tabs>
                <w:tab w:val="center" w:leader="dot" w:pos="2268"/>
              </w:tabs>
              <w:rPr>
                <w:b/>
                <w:kern w:val="28"/>
              </w:rPr>
            </w:pPr>
            <w:r w:rsidRPr="00A933AA">
              <w:t>s 44</w:t>
            </w:r>
            <w:r w:rsidR="003E353B">
              <w:noBreakHyphen/>
            </w:r>
            <w:r w:rsidRPr="00A933AA">
              <w:t>30</w:t>
            </w:r>
            <w:r w:rsidRPr="00A933AA">
              <w:tab/>
            </w:r>
          </w:p>
        </w:tc>
        <w:tc>
          <w:tcPr>
            <w:tcW w:w="5103" w:type="dxa"/>
            <w:shd w:val="clear" w:color="auto" w:fill="auto"/>
          </w:tcPr>
          <w:p w:rsidR="0070653D" w:rsidRPr="00A933AA" w:rsidRDefault="0070653D" w:rsidP="005B691E">
            <w:pPr>
              <w:pStyle w:val="ENoteTableText"/>
            </w:pPr>
            <w:r w:rsidRPr="00A933AA">
              <w:t>am No 76, 2013</w:t>
            </w: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906EF2">
            <w:pPr>
              <w:pStyle w:val="ENoteTableText"/>
              <w:tabs>
                <w:tab w:val="center" w:leader="dot" w:pos="2268"/>
              </w:tabs>
              <w:rPr>
                <w:b/>
                <w:kern w:val="28"/>
              </w:rPr>
            </w:pPr>
            <w:r w:rsidRPr="00A933AA">
              <w:t>s 44</w:t>
            </w:r>
            <w:r w:rsidR="003E353B">
              <w:noBreakHyphen/>
            </w:r>
            <w:r w:rsidRPr="00A933AA">
              <w:t>31</w:t>
            </w:r>
            <w:r w:rsidRPr="00A933AA">
              <w:tab/>
            </w:r>
          </w:p>
        </w:tc>
        <w:tc>
          <w:tcPr>
            <w:tcW w:w="5103" w:type="dxa"/>
            <w:shd w:val="clear" w:color="auto" w:fill="auto"/>
          </w:tcPr>
          <w:p w:rsidR="0070653D" w:rsidRPr="00A933AA" w:rsidRDefault="0070653D" w:rsidP="005B691E">
            <w:pPr>
              <w:pStyle w:val="ENoteTableText"/>
            </w:pPr>
            <w:r w:rsidRPr="00A933AA">
              <w:t>am No 76, 2013</w:t>
            </w:r>
          </w:p>
        </w:tc>
      </w:tr>
      <w:tr w:rsidR="007012FC" w:rsidRPr="00A933AA" w:rsidTr="005B691E">
        <w:tblPrEx>
          <w:tblBorders>
            <w:top w:val="none" w:sz="0" w:space="0" w:color="auto"/>
            <w:bottom w:val="none" w:sz="0" w:space="0" w:color="auto"/>
          </w:tblBorders>
        </w:tblPrEx>
        <w:trPr>
          <w:cantSplit/>
        </w:trPr>
        <w:tc>
          <w:tcPr>
            <w:tcW w:w="1985" w:type="dxa"/>
            <w:shd w:val="clear" w:color="auto" w:fill="auto"/>
          </w:tcPr>
          <w:p w:rsidR="007012FC" w:rsidRPr="00A933AA" w:rsidRDefault="007012FC" w:rsidP="00906EF2">
            <w:pPr>
              <w:pStyle w:val="ENoteTableText"/>
              <w:tabs>
                <w:tab w:val="center" w:leader="dot" w:pos="2268"/>
              </w:tabs>
            </w:pPr>
            <w:r w:rsidRPr="00A933AA">
              <w:t>s 44</w:t>
            </w:r>
            <w:r w:rsidR="003E353B">
              <w:noBreakHyphen/>
            </w:r>
            <w:r w:rsidRPr="00A933AA">
              <w:t>32</w:t>
            </w:r>
            <w:r w:rsidRPr="00A933AA">
              <w:tab/>
            </w:r>
          </w:p>
        </w:tc>
        <w:tc>
          <w:tcPr>
            <w:tcW w:w="5103" w:type="dxa"/>
            <w:shd w:val="clear" w:color="auto" w:fill="auto"/>
          </w:tcPr>
          <w:p w:rsidR="007012FC" w:rsidRPr="00A933AA" w:rsidRDefault="007012FC" w:rsidP="005B691E">
            <w:pPr>
              <w:pStyle w:val="ENoteTableText"/>
            </w:pPr>
            <w:r w:rsidRPr="00A933AA">
              <w:t>rep No 126, 2014</w:t>
            </w: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70653D" w:rsidP="00F31DE2">
            <w:pPr>
              <w:pStyle w:val="ENoteTableText"/>
              <w:keepNext/>
              <w:keepLines/>
              <w:tabs>
                <w:tab w:val="center" w:leader="dot" w:pos="2268"/>
              </w:tabs>
              <w:rPr>
                <w:b/>
                <w:kern w:val="28"/>
              </w:rPr>
            </w:pPr>
            <w:r w:rsidRPr="00A933AA">
              <w:rPr>
                <w:b/>
              </w:rPr>
              <w:t>P</w:t>
            </w:r>
            <w:r w:rsidR="00E073CE" w:rsidRPr="00A933AA">
              <w:rPr>
                <w:b/>
              </w:rPr>
              <w:t>ar</w:t>
            </w:r>
            <w:r w:rsidRPr="00A933AA">
              <w:rPr>
                <w:b/>
              </w:rPr>
              <w:t>t</w:t>
            </w:r>
            <w:r w:rsidR="00E52078" w:rsidRPr="00A933AA">
              <w:rPr>
                <w:b/>
              </w:rPr>
              <w:t> </w:t>
            </w:r>
            <w:r w:rsidRPr="00A933AA">
              <w:rPr>
                <w:b/>
              </w:rPr>
              <w:t>3.2</w:t>
            </w:r>
          </w:p>
        </w:tc>
        <w:tc>
          <w:tcPr>
            <w:tcW w:w="5103" w:type="dxa"/>
            <w:shd w:val="clear" w:color="auto" w:fill="auto"/>
          </w:tcPr>
          <w:p w:rsidR="0070653D" w:rsidRPr="00A933AA" w:rsidRDefault="0070653D" w:rsidP="005B691E">
            <w:pPr>
              <w:pStyle w:val="ENoteTableText"/>
            </w:pPr>
          </w:p>
        </w:tc>
      </w:tr>
      <w:tr w:rsidR="0070653D" w:rsidRPr="00A933AA" w:rsidTr="005B691E">
        <w:tblPrEx>
          <w:tblBorders>
            <w:top w:val="none" w:sz="0" w:space="0" w:color="auto"/>
            <w:bottom w:val="none" w:sz="0" w:space="0" w:color="auto"/>
          </w:tblBorders>
        </w:tblPrEx>
        <w:trPr>
          <w:cantSplit/>
        </w:trPr>
        <w:tc>
          <w:tcPr>
            <w:tcW w:w="1985" w:type="dxa"/>
            <w:shd w:val="clear" w:color="auto" w:fill="auto"/>
          </w:tcPr>
          <w:p w:rsidR="0070653D" w:rsidRPr="00A933AA" w:rsidRDefault="008A2154" w:rsidP="00503FF2">
            <w:pPr>
              <w:pStyle w:val="ENoteTableText"/>
              <w:tabs>
                <w:tab w:val="center" w:leader="dot" w:pos="2268"/>
              </w:tabs>
              <w:rPr>
                <w:b/>
                <w:kern w:val="28"/>
              </w:rPr>
            </w:pPr>
            <w:r>
              <w:rPr>
                <w:b/>
              </w:rPr>
              <w:t>Division 4</w:t>
            </w:r>
            <w:r w:rsidR="0070653D" w:rsidRPr="00A933AA">
              <w:rPr>
                <w:b/>
              </w:rPr>
              <w:t>5</w:t>
            </w:r>
          </w:p>
        </w:tc>
        <w:tc>
          <w:tcPr>
            <w:tcW w:w="5103" w:type="dxa"/>
            <w:shd w:val="clear" w:color="auto" w:fill="auto"/>
          </w:tcPr>
          <w:p w:rsidR="0070653D" w:rsidRPr="00A933AA" w:rsidRDefault="0070653D" w:rsidP="005B691E">
            <w:pPr>
              <w:pStyle w:val="ENoteTableText"/>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B84F99">
            <w:pPr>
              <w:pStyle w:val="ENoteTableText"/>
              <w:tabs>
                <w:tab w:val="center" w:leader="dot" w:pos="2268"/>
              </w:tabs>
              <w:rPr>
                <w:b/>
              </w:rPr>
            </w:pPr>
            <w:r w:rsidRPr="00A933AA">
              <w:t>s 45</w:t>
            </w:r>
            <w:r w:rsidR="003E353B">
              <w:noBreakHyphen/>
            </w:r>
            <w:r w:rsidRPr="00A933AA">
              <w:t>1</w:t>
            </w:r>
            <w:r w:rsidRPr="00A933AA">
              <w:tab/>
            </w:r>
          </w:p>
        </w:tc>
        <w:tc>
          <w:tcPr>
            <w:tcW w:w="5103" w:type="dxa"/>
            <w:shd w:val="clear" w:color="auto" w:fill="auto"/>
          </w:tcPr>
          <w:p w:rsidR="00604C01" w:rsidRPr="00A933AA" w:rsidRDefault="00604C01" w:rsidP="005B691E">
            <w:pPr>
              <w:pStyle w:val="ENoteTableText"/>
              <w:rPr>
                <w:u w:val="single"/>
              </w:rPr>
            </w:pPr>
            <w:r w:rsidRPr="00A933AA">
              <w:t>am</w:t>
            </w:r>
            <w:r w:rsidR="000E32F6" w:rsidRPr="00A933AA">
              <w:t xml:space="preserve"> No 19, 2016</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45</w:t>
            </w:r>
            <w:r w:rsidR="003E353B">
              <w:noBreakHyphen/>
            </w:r>
            <w:r w:rsidRPr="00A933AA">
              <w:t>2</w:t>
            </w:r>
            <w:r w:rsidRPr="00A933AA">
              <w:tab/>
            </w:r>
          </w:p>
        </w:tc>
        <w:tc>
          <w:tcPr>
            <w:tcW w:w="5103" w:type="dxa"/>
            <w:shd w:val="clear" w:color="auto" w:fill="auto"/>
          </w:tcPr>
          <w:p w:rsidR="00604C01" w:rsidRPr="00A933AA" w:rsidRDefault="00604C01" w:rsidP="00906EF2">
            <w:pPr>
              <w:pStyle w:val="ENoteTableText"/>
              <w:rPr>
                <w:b/>
                <w:kern w:val="28"/>
              </w:rPr>
            </w:pPr>
            <w:r w:rsidRPr="00A933AA">
              <w:t>rs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45</w:t>
            </w:r>
            <w:r w:rsidR="003E353B">
              <w:noBreakHyphen/>
            </w:r>
            <w:r w:rsidRPr="00A933AA">
              <w:t>3</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8A2154" w:rsidP="00503FF2">
            <w:pPr>
              <w:pStyle w:val="ENoteTableText"/>
              <w:tabs>
                <w:tab w:val="center" w:leader="dot" w:pos="2268"/>
              </w:tabs>
              <w:rPr>
                <w:b/>
                <w:kern w:val="28"/>
              </w:rPr>
            </w:pPr>
            <w:r>
              <w:rPr>
                <w:b/>
              </w:rPr>
              <w:t>Division 4</w:t>
            </w:r>
            <w:r w:rsidR="00604C01" w:rsidRPr="00A933AA">
              <w:rPr>
                <w:b/>
              </w:rPr>
              <w:t>6</w:t>
            </w:r>
          </w:p>
        </w:tc>
        <w:tc>
          <w:tcPr>
            <w:tcW w:w="5103" w:type="dxa"/>
            <w:shd w:val="clear" w:color="auto" w:fill="auto"/>
          </w:tcPr>
          <w:p w:rsidR="00604C01" w:rsidRPr="00A933AA" w:rsidRDefault="00604C01" w:rsidP="005B691E">
            <w:pPr>
              <w:pStyle w:val="ENoteTableText"/>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46</w:t>
            </w:r>
            <w:r w:rsidR="003E353B">
              <w:noBreakHyphen/>
            </w:r>
            <w:r w:rsidRPr="00A933AA">
              <w:t>1</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982250" w:rsidRPr="00A933AA" w:rsidTr="005B691E">
        <w:tblPrEx>
          <w:tblBorders>
            <w:top w:val="none" w:sz="0" w:space="0" w:color="auto"/>
            <w:bottom w:val="none" w:sz="0" w:space="0" w:color="auto"/>
          </w:tblBorders>
        </w:tblPrEx>
        <w:trPr>
          <w:cantSplit/>
        </w:trPr>
        <w:tc>
          <w:tcPr>
            <w:tcW w:w="1985" w:type="dxa"/>
            <w:shd w:val="clear" w:color="auto" w:fill="auto"/>
          </w:tcPr>
          <w:p w:rsidR="00982250" w:rsidRPr="00A933AA" w:rsidRDefault="00982250" w:rsidP="00906EF2">
            <w:pPr>
              <w:pStyle w:val="ENoteTableText"/>
              <w:tabs>
                <w:tab w:val="center" w:leader="dot" w:pos="2268"/>
              </w:tabs>
            </w:pPr>
          </w:p>
        </w:tc>
        <w:tc>
          <w:tcPr>
            <w:tcW w:w="5103" w:type="dxa"/>
            <w:shd w:val="clear" w:color="auto" w:fill="auto"/>
          </w:tcPr>
          <w:p w:rsidR="00982250" w:rsidRPr="00A933AA" w:rsidRDefault="00982250" w:rsidP="005B691E">
            <w:pPr>
              <w:pStyle w:val="ENoteTableText"/>
            </w:pPr>
            <w:r w:rsidRPr="00A933AA">
              <w:t>rs No 19, 2016</w:t>
            </w:r>
          </w:p>
        </w:tc>
      </w:tr>
      <w:tr w:rsidR="00DC7BFF" w:rsidRPr="00A933AA" w:rsidTr="005B691E">
        <w:tblPrEx>
          <w:tblBorders>
            <w:top w:val="none" w:sz="0" w:space="0" w:color="auto"/>
            <w:bottom w:val="none" w:sz="0" w:space="0" w:color="auto"/>
          </w:tblBorders>
        </w:tblPrEx>
        <w:trPr>
          <w:cantSplit/>
        </w:trPr>
        <w:tc>
          <w:tcPr>
            <w:tcW w:w="1985" w:type="dxa"/>
            <w:shd w:val="clear" w:color="auto" w:fill="auto"/>
          </w:tcPr>
          <w:p w:rsidR="00DC7BFF" w:rsidRPr="00A933AA" w:rsidRDefault="00DC7BFF" w:rsidP="00906EF2">
            <w:pPr>
              <w:pStyle w:val="ENoteTableText"/>
              <w:tabs>
                <w:tab w:val="center" w:leader="dot" w:pos="2268"/>
              </w:tabs>
            </w:pPr>
          </w:p>
        </w:tc>
        <w:tc>
          <w:tcPr>
            <w:tcW w:w="5103" w:type="dxa"/>
            <w:shd w:val="clear" w:color="auto" w:fill="auto"/>
          </w:tcPr>
          <w:p w:rsidR="00DC7BFF" w:rsidRPr="00A933AA" w:rsidRDefault="00DC7BFF" w:rsidP="005B691E">
            <w:pPr>
              <w:pStyle w:val="ENoteTableText"/>
            </w:pPr>
            <w:r w:rsidRPr="00A933AA">
              <w:t>am No 116, 2019</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46</w:t>
            </w:r>
            <w:r w:rsidR="003E353B">
              <w:noBreakHyphen/>
            </w:r>
            <w:r w:rsidRPr="00A933AA">
              <w:t>2</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982250" w:rsidRPr="00A933AA" w:rsidTr="005B691E">
        <w:tblPrEx>
          <w:tblBorders>
            <w:top w:val="none" w:sz="0" w:space="0" w:color="auto"/>
            <w:bottom w:val="none" w:sz="0" w:space="0" w:color="auto"/>
          </w:tblBorders>
        </w:tblPrEx>
        <w:trPr>
          <w:cantSplit/>
        </w:trPr>
        <w:tc>
          <w:tcPr>
            <w:tcW w:w="1985" w:type="dxa"/>
            <w:shd w:val="clear" w:color="auto" w:fill="auto"/>
          </w:tcPr>
          <w:p w:rsidR="00982250" w:rsidRPr="00A933AA" w:rsidRDefault="00982250" w:rsidP="00B84F99">
            <w:pPr>
              <w:pStyle w:val="ENoteTableText"/>
              <w:tabs>
                <w:tab w:val="center" w:leader="dot" w:pos="2268"/>
              </w:tabs>
            </w:pPr>
            <w:r w:rsidRPr="00A933AA">
              <w:t>s 46</w:t>
            </w:r>
            <w:r w:rsidR="003E353B">
              <w:noBreakHyphen/>
            </w:r>
            <w:r w:rsidRPr="00A933AA">
              <w:t>3</w:t>
            </w:r>
            <w:r w:rsidRPr="00A933AA">
              <w:tab/>
            </w:r>
          </w:p>
        </w:tc>
        <w:tc>
          <w:tcPr>
            <w:tcW w:w="5103" w:type="dxa"/>
            <w:shd w:val="clear" w:color="auto" w:fill="auto"/>
          </w:tcPr>
          <w:p w:rsidR="00982250" w:rsidRPr="00A933AA" w:rsidRDefault="00982250" w:rsidP="005B691E">
            <w:pPr>
              <w:pStyle w:val="ENoteTableText"/>
            </w:pPr>
            <w:r w:rsidRPr="00A933AA">
              <w:t>rep No 19, 2016</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8A2154" w:rsidP="00503FF2">
            <w:pPr>
              <w:pStyle w:val="ENoteTableText"/>
              <w:tabs>
                <w:tab w:val="center" w:leader="dot" w:pos="2268"/>
              </w:tabs>
              <w:rPr>
                <w:b/>
                <w:kern w:val="28"/>
              </w:rPr>
            </w:pPr>
            <w:r>
              <w:rPr>
                <w:b/>
              </w:rPr>
              <w:t>Division 4</w:t>
            </w:r>
            <w:r w:rsidR="00604C01" w:rsidRPr="00A933AA">
              <w:rPr>
                <w:b/>
              </w:rPr>
              <w:t>7</w:t>
            </w:r>
          </w:p>
        </w:tc>
        <w:tc>
          <w:tcPr>
            <w:tcW w:w="5103" w:type="dxa"/>
            <w:shd w:val="clear" w:color="auto" w:fill="auto"/>
          </w:tcPr>
          <w:p w:rsidR="00604C01" w:rsidRPr="00A933AA" w:rsidRDefault="00604C01" w:rsidP="005B691E">
            <w:pPr>
              <w:pStyle w:val="ENoteTableText"/>
            </w:pPr>
          </w:p>
        </w:tc>
      </w:tr>
      <w:tr w:rsidR="00C021E6" w:rsidRPr="00A933AA" w:rsidTr="005B691E">
        <w:tblPrEx>
          <w:tblBorders>
            <w:top w:val="none" w:sz="0" w:space="0" w:color="auto"/>
            <w:bottom w:val="none" w:sz="0" w:space="0" w:color="auto"/>
          </w:tblBorders>
        </w:tblPrEx>
        <w:trPr>
          <w:cantSplit/>
        </w:trPr>
        <w:tc>
          <w:tcPr>
            <w:tcW w:w="1985" w:type="dxa"/>
            <w:shd w:val="clear" w:color="auto" w:fill="auto"/>
          </w:tcPr>
          <w:p w:rsidR="00C021E6" w:rsidRPr="00A933AA" w:rsidRDefault="00C021E6" w:rsidP="00503FF2">
            <w:pPr>
              <w:pStyle w:val="ENoteTableText"/>
              <w:tabs>
                <w:tab w:val="center" w:leader="dot" w:pos="2268"/>
              </w:tabs>
            </w:pPr>
            <w:r w:rsidRPr="00A933AA">
              <w:t>s 47</w:t>
            </w:r>
            <w:r w:rsidR="003E353B">
              <w:noBreakHyphen/>
            </w:r>
            <w:r w:rsidRPr="00A933AA">
              <w:t>1</w:t>
            </w:r>
            <w:r w:rsidRPr="00A933AA">
              <w:tab/>
            </w:r>
          </w:p>
        </w:tc>
        <w:tc>
          <w:tcPr>
            <w:tcW w:w="5103" w:type="dxa"/>
            <w:shd w:val="clear" w:color="auto" w:fill="auto"/>
          </w:tcPr>
          <w:p w:rsidR="00C021E6" w:rsidRPr="00A933AA" w:rsidRDefault="00C021E6" w:rsidP="005B691E">
            <w:pPr>
              <w:pStyle w:val="ENoteTableText"/>
            </w:pPr>
            <w:r w:rsidRPr="00A933AA">
              <w:t>am No 124, 2020</w:t>
            </w:r>
            <w:r w:rsidR="00A66C37" w:rsidRPr="00A933AA">
              <w:t>; No 2, 2021</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47</w:t>
            </w:r>
            <w:r w:rsidR="003E353B">
              <w:noBreakHyphen/>
            </w:r>
            <w:r w:rsidRPr="00A933AA">
              <w:t>2</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B691E">
            <w:pPr>
              <w:pStyle w:val="ENoteTableText"/>
              <w:tabs>
                <w:tab w:val="center" w:leader="dot" w:pos="2268"/>
              </w:tabs>
            </w:pPr>
            <w:r w:rsidRPr="00A933AA">
              <w:t>s 47</w:t>
            </w:r>
            <w:r w:rsidR="003E353B">
              <w:noBreakHyphen/>
            </w:r>
            <w:r w:rsidRPr="00A933AA">
              <w:t>3</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C021E6" w:rsidRPr="00A933AA" w:rsidTr="005B691E">
        <w:tblPrEx>
          <w:tblBorders>
            <w:top w:val="none" w:sz="0" w:space="0" w:color="auto"/>
            <w:bottom w:val="none" w:sz="0" w:space="0" w:color="auto"/>
          </w:tblBorders>
        </w:tblPrEx>
        <w:trPr>
          <w:cantSplit/>
        </w:trPr>
        <w:tc>
          <w:tcPr>
            <w:tcW w:w="1985" w:type="dxa"/>
            <w:shd w:val="clear" w:color="auto" w:fill="auto"/>
          </w:tcPr>
          <w:p w:rsidR="00C021E6" w:rsidRPr="00A933AA" w:rsidRDefault="00C021E6" w:rsidP="005B691E">
            <w:pPr>
              <w:pStyle w:val="ENoteTableText"/>
              <w:tabs>
                <w:tab w:val="center" w:leader="dot" w:pos="2268"/>
              </w:tabs>
            </w:pPr>
          </w:p>
        </w:tc>
        <w:tc>
          <w:tcPr>
            <w:tcW w:w="5103" w:type="dxa"/>
            <w:shd w:val="clear" w:color="auto" w:fill="auto"/>
          </w:tcPr>
          <w:p w:rsidR="00C021E6" w:rsidRPr="00A933AA" w:rsidRDefault="00C021E6" w:rsidP="005B691E">
            <w:pPr>
              <w:pStyle w:val="ENoteTableText"/>
            </w:pPr>
            <w:r w:rsidRPr="00A933AA">
              <w:t>rep No 124, 2020</w:t>
            </w:r>
          </w:p>
        </w:tc>
      </w:tr>
      <w:tr w:rsidR="00C021E6" w:rsidRPr="00A933AA" w:rsidTr="005B691E">
        <w:tblPrEx>
          <w:tblBorders>
            <w:top w:val="none" w:sz="0" w:space="0" w:color="auto"/>
            <w:bottom w:val="none" w:sz="0" w:space="0" w:color="auto"/>
          </w:tblBorders>
        </w:tblPrEx>
        <w:trPr>
          <w:cantSplit/>
        </w:trPr>
        <w:tc>
          <w:tcPr>
            <w:tcW w:w="1985" w:type="dxa"/>
            <w:shd w:val="clear" w:color="auto" w:fill="auto"/>
          </w:tcPr>
          <w:p w:rsidR="00C021E6" w:rsidRPr="00A933AA" w:rsidRDefault="00C021E6" w:rsidP="005B691E">
            <w:pPr>
              <w:pStyle w:val="ENoteTableText"/>
              <w:tabs>
                <w:tab w:val="center" w:leader="dot" w:pos="2268"/>
              </w:tabs>
            </w:pPr>
            <w:r w:rsidRPr="00A933AA">
              <w:t>s 47</w:t>
            </w:r>
            <w:r w:rsidR="003E353B">
              <w:noBreakHyphen/>
            </w:r>
            <w:r w:rsidRPr="00A933AA">
              <w:t>4</w:t>
            </w:r>
            <w:r w:rsidRPr="00A933AA">
              <w:tab/>
            </w:r>
          </w:p>
        </w:tc>
        <w:tc>
          <w:tcPr>
            <w:tcW w:w="5103" w:type="dxa"/>
            <w:shd w:val="clear" w:color="auto" w:fill="auto"/>
          </w:tcPr>
          <w:p w:rsidR="00C021E6" w:rsidRPr="00A933AA" w:rsidRDefault="00C021E6" w:rsidP="005B691E">
            <w:pPr>
              <w:pStyle w:val="ENoteTableText"/>
            </w:pPr>
            <w:r w:rsidRPr="00A933AA">
              <w:t>am No 124, 2020</w:t>
            </w:r>
          </w:p>
        </w:tc>
      </w:tr>
      <w:tr w:rsidR="00A66C37" w:rsidRPr="00A933AA" w:rsidTr="005B691E">
        <w:tblPrEx>
          <w:tblBorders>
            <w:top w:val="none" w:sz="0" w:space="0" w:color="auto"/>
            <w:bottom w:val="none" w:sz="0" w:space="0" w:color="auto"/>
          </w:tblBorders>
        </w:tblPrEx>
        <w:trPr>
          <w:cantSplit/>
        </w:trPr>
        <w:tc>
          <w:tcPr>
            <w:tcW w:w="1985" w:type="dxa"/>
            <w:shd w:val="clear" w:color="auto" w:fill="auto"/>
          </w:tcPr>
          <w:p w:rsidR="00A66C37" w:rsidRPr="00A933AA" w:rsidRDefault="00A66C37" w:rsidP="005B691E">
            <w:pPr>
              <w:pStyle w:val="ENoteTableText"/>
              <w:tabs>
                <w:tab w:val="center" w:leader="dot" w:pos="2268"/>
              </w:tabs>
            </w:pPr>
            <w:r w:rsidRPr="00A933AA">
              <w:t>s 47</w:t>
            </w:r>
            <w:r w:rsidR="003E353B">
              <w:noBreakHyphen/>
            </w:r>
            <w:r w:rsidRPr="00A933AA">
              <w:t>4A</w:t>
            </w:r>
            <w:r w:rsidRPr="00A933AA">
              <w:tab/>
            </w:r>
          </w:p>
        </w:tc>
        <w:tc>
          <w:tcPr>
            <w:tcW w:w="5103" w:type="dxa"/>
            <w:shd w:val="clear" w:color="auto" w:fill="auto"/>
          </w:tcPr>
          <w:p w:rsidR="00A66C37" w:rsidRPr="00A933AA" w:rsidRDefault="00A66C37" w:rsidP="005B691E">
            <w:pPr>
              <w:pStyle w:val="ENoteTableText"/>
            </w:pPr>
            <w:r w:rsidRPr="00A933AA">
              <w:t>am No 2, 2021</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47</w:t>
            </w:r>
            <w:r w:rsidR="003E353B">
              <w:noBreakHyphen/>
            </w:r>
            <w:r w:rsidRPr="00A933AA">
              <w:t>5</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A66C37" w:rsidRPr="00A933AA" w:rsidTr="005B691E">
        <w:tblPrEx>
          <w:tblBorders>
            <w:top w:val="none" w:sz="0" w:space="0" w:color="auto"/>
            <w:bottom w:val="none" w:sz="0" w:space="0" w:color="auto"/>
          </w:tblBorders>
        </w:tblPrEx>
        <w:trPr>
          <w:cantSplit/>
        </w:trPr>
        <w:tc>
          <w:tcPr>
            <w:tcW w:w="1985" w:type="dxa"/>
            <w:shd w:val="clear" w:color="auto" w:fill="auto"/>
          </w:tcPr>
          <w:p w:rsidR="00A66C37" w:rsidRPr="00A933AA" w:rsidRDefault="008A2154" w:rsidP="00906EF2">
            <w:pPr>
              <w:pStyle w:val="ENoteTableText"/>
              <w:tabs>
                <w:tab w:val="center" w:leader="dot" w:pos="2268"/>
              </w:tabs>
              <w:rPr>
                <w:b/>
              </w:rPr>
            </w:pPr>
            <w:r>
              <w:rPr>
                <w:b/>
              </w:rPr>
              <w:t>Division 4</w:t>
            </w:r>
            <w:r w:rsidR="00A66C37" w:rsidRPr="00A933AA">
              <w:rPr>
                <w:b/>
              </w:rPr>
              <w:t>8</w:t>
            </w:r>
          </w:p>
        </w:tc>
        <w:tc>
          <w:tcPr>
            <w:tcW w:w="5103" w:type="dxa"/>
            <w:shd w:val="clear" w:color="auto" w:fill="auto"/>
          </w:tcPr>
          <w:p w:rsidR="00A66C37" w:rsidRPr="00A933AA" w:rsidRDefault="00A66C37" w:rsidP="005B691E">
            <w:pPr>
              <w:pStyle w:val="ENoteTableText"/>
            </w:pPr>
          </w:p>
        </w:tc>
      </w:tr>
      <w:tr w:rsidR="00A66C37" w:rsidRPr="00A933AA" w:rsidTr="005B691E">
        <w:tblPrEx>
          <w:tblBorders>
            <w:top w:val="none" w:sz="0" w:space="0" w:color="auto"/>
            <w:bottom w:val="none" w:sz="0" w:space="0" w:color="auto"/>
          </w:tblBorders>
        </w:tblPrEx>
        <w:trPr>
          <w:cantSplit/>
        </w:trPr>
        <w:tc>
          <w:tcPr>
            <w:tcW w:w="1985" w:type="dxa"/>
            <w:shd w:val="clear" w:color="auto" w:fill="auto"/>
          </w:tcPr>
          <w:p w:rsidR="00A66C37" w:rsidRPr="00A933AA" w:rsidRDefault="00A66C37" w:rsidP="00906EF2">
            <w:pPr>
              <w:pStyle w:val="ENoteTableText"/>
              <w:tabs>
                <w:tab w:val="center" w:leader="dot" w:pos="2268"/>
              </w:tabs>
            </w:pPr>
            <w:r w:rsidRPr="00A933AA">
              <w:t>s 48</w:t>
            </w:r>
            <w:r w:rsidR="003E353B">
              <w:noBreakHyphen/>
            </w:r>
            <w:r w:rsidRPr="00A933AA">
              <w:t>1</w:t>
            </w:r>
            <w:r w:rsidRPr="00A933AA">
              <w:tab/>
            </w:r>
          </w:p>
        </w:tc>
        <w:tc>
          <w:tcPr>
            <w:tcW w:w="5103" w:type="dxa"/>
            <w:shd w:val="clear" w:color="auto" w:fill="auto"/>
          </w:tcPr>
          <w:p w:rsidR="00A66C37" w:rsidRPr="00A933AA" w:rsidRDefault="00A66C37" w:rsidP="005B691E">
            <w:pPr>
              <w:pStyle w:val="ENoteTableText"/>
            </w:pPr>
            <w:r w:rsidRPr="00A933AA">
              <w:t>am No 2, 2021</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AA0DA8">
            <w:pPr>
              <w:pStyle w:val="ENoteTableText"/>
              <w:keepNext/>
              <w:keepLines/>
              <w:tabs>
                <w:tab w:val="center" w:leader="dot" w:pos="2268"/>
              </w:tabs>
              <w:rPr>
                <w:b/>
                <w:kern w:val="28"/>
              </w:rPr>
            </w:pPr>
            <w:r w:rsidRPr="00A933AA">
              <w:rPr>
                <w:b/>
              </w:rPr>
              <w:t>Part</w:t>
            </w:r>
            <w:r w:rsidR="00E52078" w:rsidRPr="00A933AA">
              <w:rPr>
                <w:b/>
              </w:rPr>
              <w:t> </w:t>
            </w:r>
            <w:r w:rsidRPr="00A933AA">
              <w:rPr>
                <w:b/>
              </w:rPr>
              <w:t>3.3</w:t>
            </w:r>
          </w:p>
        </w:tc>
        <w:tc>
          <w:tcPr>
            <w:tcW w:w="5103" w:type="dxa"/>
            <w:shd w:val="clear" w:color="auto" w:fill="auto"/>
          </w:tcPr>
          <w:p w:rsidR="00604C01" w:rsidRPr="00A933AA" w:rsidRDefault="00604C01" w:rsidP="00AA0DA8">
            <w:pPr>
              <w:pStyle w:val="ENoteTableText"/>
              <w:keepNext/>
              <w:keepLines/>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8A2154" w:rsidP="00AA0DA8">
            <w:pPr>
              <w:pStyle w:val="ENoteTableText"/>
              <w:keepNext/>
              <w:keepLines/>
              <w:tabs>
                <w:tab w:val="center" w:leader="dot" w:pos="2268"/>
              </w:tabs>
              <w:rPr>
                <w:b/>
                <w:kern w:val="28"/>
              </w:rPr>
            </w:pPr>
            <w:r>
              <w:rPr>
                <w:b/>
              </w:rPr>
              <w:t>Division 4</w:t>
            </w:r>
            <w:r w:rsidR="00604C01" w:rsidRPr="00A933AA">
              <w:rPr>
                <w:b/>
              </w:rPr>
              <w:t>9</w:t>
            </w:r>
          </w:p>
        </w:tc>
        <w:tc>
          <w:tcPr>
            <w:tcW w:w="5103" w:type="dxa"/>
            <w:shd w:val="clear" w:color="auto" w:fill="auto"/>
          </w:tcPr>
          <w:p w:rsidR="00604C01" w:rsidRPr="00A933AA" w:rsidRDefault="00604C01" w:rsidP="00AA0DA8">
            <w:pPr>
              <w:pStyle w:val="ENoteTableText"/>
              <w:keepNext/>
              <w:keepLines/>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49</w:t>
            </w:r>
            <w:r w:rsidR="003E353B">
              <w:noBreakHyphen/>
            </w:r>
            <w:r w:rsidRPr="00A933AA">
              <w:t>2</w:t>
            </w:r>
            <w:r w:rsidRPr="00A933AA">
              <w:tab/>
            </w:r>
          </w:p>
        </w:tc>
        <w:tc>
          <w:tcPr>
            <w:tcW w:w="5103" w:type="dxa"/>
            <w:shd w:val="clear" w:color="auto" w:fill="auto"/>
          </w:tcPr>
          <w:p w:rsidR="00604C01" w:rsidRPr="00A933AA" w:rsidRDefault="00604C01" w:rsidP="005B691E">
            <w:pPr>
              <w:pStyle w:val="ENoteTableText"/>
            </w:pPr>
            <w:r w:rsidRPr="00A933AA">
              <w:t>rs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kern w:val="28"/>
              </w:rPr>
            </w:pPr>
            <w:r w:rsidRPr="00A933AA">
              <w:rPr>
                <w:b/>
              </w:rPr>
              <w:t>Division</w:t>
            </w:r>
            <w:r w:rsidR="00E52078" w:rsidRPr="00A933AA">
              <w:rPr>
                <w:b/>
              </w:rPr>
              <w:t> </w:t>
            </w:r>
            <w:r w:rsidRPr="00A933AA">
              <w:rPr>
                <w:b/>
              </w:rPr>
              <w:t>50</w:t>
            </w:r>
          </w:p>
        </w:tc>
        <w:tc>
          <w:tcPr>
            <w:tcW w:w="5103" w:type="dxa"/>
            <w:shd w:val="clear" w:color="auto" w:fill="auto"/>
          </w:tcPr>
          <w:p w:rsidR="00604C01" w:rsidRPr="00A933AA" w:rsidRDefault="00604C01" w:rsidP="005B691E">
            <w:pPr>
              <w:pStyle w:val="ENoteTableText"/>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50</w:t>
            </w:r>
            <w:r w:rsidR="003E353B">
              <w:noBreakHyphen/>
            </w:r>
            <w:r w:rsidRPr="00A933AA">
              <w:t>1</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50</w:t>
            </w:r>
            <w:r w:rsidR="003E353B">
              <w:noBreakHyphen/>
            </w:r>
            <w:r w:rsidRPr="00A933AA">
              <w:t>2</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kern w:val="28"/>
              </w:rPr>
            </w:pPr>
            <w:r w:rsidRPr="00A933AA">
              <w:rPr>
                <w:b/>
              </w:rPr>
              <w:t>Division</w:t>
            </w:r>
            <w:r w:rsidR="00E52078" w:rsidRPr="00A933AA">
              <w:rPr>
                <w:b/>
              </w:rPr>
              <w:t> </w:t>
            </w:r>
            <w:r w:rsidRPr="00A933AA">
              <w:rPr>
                <w:b/>
              </w:rPr>
              <w:t>51</w:t>
            </w:r>
          </w:p>
        </w:tc>
        <w:tc>
          <w:tcPr>
            <w:tcW w:w="5103" w:type="dxa"/>
            <w:shd w:val="clear" w:color="auto" w:fill="auto"/>
          </w:tcPr>
          <w:p w:rsidR="00604C01" w:rsidRPr="00A933AA" w:rsidRDefault="00604C01" w:rsidP="005B691E">
            <w:pPr>
              <w:pStyle w:val="ENoteTableText"/>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51</w:t>
            </w:r>
            <w:r w:rsidR="003E353B">
              <w:noBreakHyphen/>
            </w:r>
            <w:r w:rsidRPr="00A933AA">
              <w:t>1</w:t>
            </w:r>
            <w:r w:rsidRPr="00A933AA">
              <w:tab/>
            </w:r>
          </w:p>
        </w:tc>
        <w:tc>
          <w:tcPr>
            <w:tcW w:w="5103" w:type="dxa"/>
            <w:shd w:val="clear" w:color="auto" w:fill="auto"/>
          </w:tcPr>
          <w:p w:rsidR="00604C01" w:rsidRPr="00A933AA" w:rsidRDefault="00604C01" w:rsidP="005B691E">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rPr>
            </w:pPr>
            <w:r w:rsidRPr="00A933AA">
              <w:rPr>
                <w:b/>
              </w:rPr>
              <w:t>Chapter</w:t>
            </w:r>
            <w:r w:rsidR="00E52078" w:rsidRPr="00A933AA">
              <w:rPr>
                <w:b/>
              </w:rPr>
              <w:t> </w:t>
            </w:r>
            <w:r w:rsidRPr="00A933AA">
              <w:rPr>
                <w:b/>
              </w:rPr>
              <w:t>4</w:t>
            </w:r>
          </w:p>
        </w:tc>
        <w:tc>
          <w:tcPr>
            <w:tcW w:w="5103" w:type="dxa"/>
            <w:shd w:val="clear" w:color="auto" w:fill="auto"/>
          </w:tcPr>
          <w:p w:rsidR="00604C01" w:rsidRPr="00A933AA" w:rsidRDefault="00604C01" w:rsidP="00F45ABB">
            <w:pPr>
              <w:pStyle w:val="ENoteTableText"/>
            </w:pP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pPr>
            <w:r w:rsidRPr="00A933AA">
              <w:t>Division</w:t>
            </w:r>
            <w:r w:rsidR="00E52078" w:rsidRPr="00A933AA">
              <w:t> </w:t>
            </w:r>
            <w:r w:rsidRPr="00A933AA">
              <w:t>53</w:t>
            </w:r>
            <w:r w:rsidRPr="00A933AA">
              <w:tab/>
            </w:r>
          </w:p>
        </w:tc>
        <w:tc>
          <w:tcPr>
            <w:tcW w:w="5103" w:type="dxa"/>
            <w:shd w:val="clear" w:color="auto" w:fill="auto"/>
          </w:tcPr>
          <w:p w:rsidR="00604C01" w:rsidRPr="00A933AA" w:rsidRDefault="00604C01" w:rsidP="005B691E">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F45ABB">
            <w:pPr>
              <w:pStyle w:val="ENoteTableText"/>
              <w:tabs>
                <w:tab w:val="center" w:leader="dot" w:pos="2268"/>
              </w:tabs>
            </w:pPr>
            <w:r w:rsidRPr="00A933AA">
              <w:t>s 53</w:t>
            </w:r>
            <w:r w:rsidR="003E353B">
              <w:noBreakHyphen/>
            </w:r>
            <w:r w:rsidRPr="00A933AA">
              <w:t>1</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53</w:t>
            </w:r>
            <w:r w:rsidR="003E353B">
              <w:noBreakHyphen/>
            </w:r>
            <w:r w:rsidRPr="00A933AA">
              <w:t>2</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F45ABB">
            <w:pPr>
              <w:pStyle w:val="ENoteTableText"/>
              <w:tabs>
                <w:tab w:val="center" w:leader="dot" w:pos="2268"/>
              </w:tabs>
            </w:pPr>
            <w:r w:rsidRPr="00A933AA">
              <w:t>Part</w:t>
            </w:r>
            <w:r w:rsidR="00E52078" w:rsidRPr="00A933AA">
              <w:t> </w:t>
            </w:r>
            <w:r w:rsidRPr="00A933AA">
              <w:t>4.1</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54</w:t>
            </w:r>
            <w:r w:rsidR="003E353B">
              <w:noBreakHyphen/>
            </w:r>
            <w:r w:rsidRPr="00A933AA">
              <w:t>1</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54</w:t>
            </w:r>
            <w:r w:rsidR="003E353B">
              <w:noBreakHyphen/>
            </w:r>
            <w:r w:rsidRPr="00A933AA">
              <w:t>2</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54</w:t>
            </w:r>
            <w:r w:rsidR="003E353B">
              <w:noBreakHyphen/>
            </w:r>
            <w:r w:rsidRPr="00A933AA">
              <w:t>4</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54</w:t>
            </w:r>
            <w:r w:rsidR="003E353B">
              <w:noBreakHyphen/>
            </w:r>
            <w:r w:rsidRPr="00A933AA">
              <w:t>5</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kern w:val="28"/>
              </w:rPr>
            </w:pPr>
            <w:r w:rsidRPr="00A933AA">
              <w:rPr>
                <w:b/>
              </w:rPr>
              <w:t>Part</w:t>
            </w:r>
            <w:r w:rsidR="00E52078" w:rsidRPr="00A933AA">
              <w:rPr>
                <w:b/>
              </w:rPr>
              <w:t> </w:t>
            </w:r>
            <w:r w:rsidRPr="00A933AA">
              <w:rPr>
                <w:b/>
              </w:rPr>
              <w:t>4.2</w:t>
            </w:r>
          </w:p>
        </w:tc>
        <w:tc>
          <w:tcPr>
            <w:tcW w:w="5103" w:type="dxa"/>
            <w:shd w:val="clear" w:color="auto" w:fill="auto"/>
          </w:tcPr>
          <w:p w:rsidR="00604C01" w:rsidRPr="00A933AA" w:rsidRDefault="00604C01" w:rsidP="00F45ABB">
            <w:pPr>
              <w:pStyle w:val="ENoteTableText"/>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kern w:val="28"/>
              </w:rPr>
            </w:pPr>
            <w:r w:rsidRPr="00A933AA">
              <w:t>Division</w:t>
            </w:r>
            <w:r w:rsidR="00E52078" w:rsidRPr="00A933AA">
              <w:t> </w:t>
            </w:r>
            <w:r w:rsidRPr="00A933AA">
              <w:t>55</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55</w:t>
            </w:r>
            <w:r w:rsidR="003E353B">
              <w:noBreakHyphen/>
            </w:r>
            <w:r w:rsidRPr="00A933AA">
              <w:t>1</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55</w:t>
            </w:r>
            <w:r w:rsidR="003E353B">
              <w:noBreakHyphen/>
            </w:r>
            <w:r w:rsidRPr="00A933AA">
              <w:t>2</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kern w:val="28"/>
              </w:rPr>
            </w:pPr>
            <w:r w:rsidRPr="00A933AA">
              <w:t>Division</w:t>
            </w:r>
            <w:r w:rsidR="00E52078" w:rsidRPr="00A933AA">
              <w:t> </w:t>
            </w:r>
            <w:r w:rsidRPr="00A933AA">
              <w:t>56</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56</w:t>
            </w:r>
            <w:r w:rsidR="003E353B">
              <w:noBreakHyphen/>
            </w:r>
            <w:r w:rsidRPr="00A933AA">
              <w:t>1</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56</w:t>
            </w:r>
            <w:r w:rsidR="003E353B">
              <w:noBreakHyphen/>
            </w:r>
            <w:r w:rsidRPr="00A933AA">
              <w:t>2</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56</w:t>
            </w:r>
            <w:r w:rsidR="003E353B">
              <w:noBreakHyphen/>
            </w:r>
            <w:r w:rsidRPr="00A933AA">
              <w:t>3</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56</w:t>
            </w:r>
            <w:r w:rsidR="003E353B">
              <w:noBreakHyphen/>
            </w:r>
            <w:r w:rsidRPr="00A933AA">
              <w:t>4</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56</w:t>
            </w:r>
            <w:r w:rsidR="003E353B">
              <w:noBreakHyphen/>
            </w:r>
            <w:r w:rsidRPr="00A933AA">
              <w:t>5</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kern w:val="28"/>
              </w:rPr>
            </w:pPr>
            <w:r w:rsidRPr="00A933AA">
              <w:rPr>
                <w:b/>
              </w:rPr>
              <w:t>Division</w:t>
            </w:r>
            <w:r w:rsidR="00E52078" w:rsidRPr="00A933AA">
              <w:rPr>
                <w:b/>
              </w:rPr>
              <w:t> </w:t>
            </w:r>
            <w:r w:rsidRPr="00A933AA">
              <w:rPr>
                <w:b/>
              </w:rPr>
              <w:t>57</w:t>
            </w:r>
          </w:p>
        </w:tc>
        <w:tc>
          <w:tcPr>
            <w:tcW w:w="5103" w:type="dxa"/>
            <w:shd w:val="clear" w:color="auto" w:fill="auto"/>
          </w:tcPr>
          <w:p w:rsidR="00604C01" w:rsidRPr="00A933AA" w:rsidRDefault="00604C01" w:rsidP="00F45ABB">
            <w:pPr>
              <w:pStyle w:val="ENoteTableText"/>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rPr>
                <w:b/>
              </w:rPr>
            </w:pPr>
            <w:r w:rsidRPr="00A933AA">
              <w:t>Division</w:t>
            </w:r>
            <w:r w:rsidR="00E52078" w:rsidRPr="00A933AA">
              <w:t> </w:t>
            </w:r>
            <w:r w:rsidRPr="00A933AA">
              <w:t>57 heading</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5B691E">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AA0DA8">
            <w:pPr>
              <w:pStyle w:val="ENoteTableText"/>
              <w:keepNext/>
              <w:keepLines/>
              <w:tabs>
                <w:tab w:val="center" w:leader="dot" w:pos="2268"/>
              </w:tabs>
              <w:rPr>
                <w:b/>
              </w:rPr>
            </w:pPr>
            <w:r>
              <w:rPr>
                <w:b/>
              </w:rPr>
              <w:t>Subdivision 5</w:t>
            </w:r>
            <w:r w:rsidR="00604C01" w:rsidRPr="00A933AA">
              <w:rPr>
                <w:b/>
              </w:rPr>
              <w:t>7</w:t>
            </w:r>
            <w:r>
              <w:rPr>
                <w:b/>
              </w:rPr>
              <w:noBreakHyphen/>
            </w:r>
            <w:r w:rsidR="00604C01" w:rsidRPr="00A933AA">
              <w:rPr>
                <w:b/>
              </w:rPr>
              <w:t>A</w:t>
            </w:r>
          </w:p>
        </w:tc>
        <w:tc>
          <w:tcPr>
            <w:tcW w:w="5103" w:type="dxa"/>
            <w:shd w:val="clear" w:color="auto" w:fill="auto"/>
          </w:tcPr>
          <w:p w:rsidR="00604C01" w:rsidRPr="00A933AA" w:rsidRDefault="00604C01" w:rsidP="00AA0DA8">
            <w:pPr>
              <w:pStyle w:val="ENoteTableText"/>
              <w:keepNext/>
              <w:keepLines/>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w:t>
            </w:r>
            <w:r w:rsidRPr="00A933AA">
              <w:tab/>
            </w:r>
          </w:p>
        </w:tc>
        <w:tc>
          <w:tcPr>
            <w:tcW w:w="5103" w:type="dxa"/>
            <w:shd w:val="clear" w:color="auto" w:fill="auto"/>
          </w:tcPr>
          <w:p w:rsidR="00604C01" w:rsidRPr="00A933AA" w:rsidRDefault="00604C01" w:rsidP="00F45ABB">
            <w:pPr>
              <w:pStyle w:val="ENoteTableText"/>
            </w:pPr>
            <w:r w:rsidRPr="00A933AA">
              <w:t>am No 76, 2013; No 109, 2014</w:t>
            </w:r>
            <w:r w:rsidR="00DC7BFF" w:rsidRPr="00A933AA">
              <w:t>; No 116, 2019</w:t>
            </w:r>
            <w:r w:rsidR="00B05873">
              <w:t>; No 34, 2022</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t>Subdivision 5</w:t>
            </w:r>
            <w:r w:rsidR="00604C01" w:rsidRPr="00A933AA">
              <w:t>7</w:t>
            </w:r>
            <w:r>
              <w:rPr>
                <w:b/>
              </w:rPr>
              <w:noBreakHyphen/>
            </w:r>
            <w:r w:rsidR="00604C01" w:rsidRPr="00A933AA">
              <w:t>B</w:t>
            </w:r>
            <w:r w:rsidR="00604C01"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3</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4</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w:t>
            </w:r>
            <w:r>
              <w:rPr>
                <w:b/>
              </w:rPr>
              <w:noBreakHyphen/>
            </w:r>
            <w:r w:rsidR="00604C01" w:rsidRPr="00A933AA">
              <w:rPr>
                <w:b/>
              </w:rPr>
              <w:t>C</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9</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w:t>
            </w:r>
            <w:r>
              <w:rPr>
                <w:b/>
              </w:rPr>
              <w:noBreakHyphen/>
            </w:r>
            <w:r w:rsidR="00604C01" w:rsidRPr="00A933AA">
              <w:rPr>
                <w:b/>
              </w:rPr>
              <w:t>D</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12</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13</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p>
        </w:tc>
        <w:tc>
          <w:tcPr>
            <w:tcW w:w="5103" w:type="dxa"/>
            <w:shd w:val="clear" w:color="auto" w:fill="auto"/>
          </w:tcPr>
          <w:p w:rsidR="00B05873" w:rsidRPr="00A933AA" w:rsidRDefault="00B05873" w:rsidP="00F45ABB">
            <w:pPr>
              <w:pStyle w:val="ENoteTableText"/>
            </w:pPr>
            <w:r>
              <w:t>rs No 34, 2022</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14</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15</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w:t>
            </w:r>
            <w:r>
              <w:rPr>
                <w:b/>
              </w:rPr>
              <w:noBreakHyphen/>
            </w:r>
            <w:r w:rsidR="00604C01" w:rsidRPr="00A933AA">
              <w:rPr>
                <w:b/>
              </w:rPr>
              <w:t>E</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16</w:t>
            </w:r>
            <w:r w:rsidRPr="00A933AA">
              <w:tab/>
            </w:r>
          </w:p>
        </w:tc>
        <w:tc>
          <w:tcPr>
            <w:tcW w:w="5103" w:type="dxa"/>
            <w:shd w:val="clear" w:color="auto" w:fill="auto"/>
          </w:tcPr>
          <w:p w:rsidR="00604C01" w:rsidRPr="00A933AA" w:rsidRDefault="00604C01" w:rsidP="00F45ABB">
            <w:pPr>
              <w:pStyle w:val="ENoteTableText"/>
            </w:pPr>
            <w:r w:rsidRPr="00A933AA">
              <w:t>am No 76, 2013; No 109, 2014</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17</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t>Subdivision 5</w:t>
            </w:r>
            <w:r w:rsidR="00604C01" w:rsidRPr="00A933AA">
              <w:t>7</w:t>
            </w:r>
            <w:r>
              <w:rPr>
                <w:b/>
              </w:rPr>
              <w:noBreakHyphen/>
            </w:r>
            <w:r w:rsidR="00604C01" w:rsidRPr="00A933AA">
              <w:t>EA</w:t>
            </w:r>
            <w:r w:rsidR="00604C01"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F45ABB">
            <w:pPr>
              <w:pStyle w:val="ENoteTableText"/>
              <w:tabs>
                <w:tab w:val="center" w:leader="dot" w:pos="2268"/>
              </w:tabs>
            </w:pPr>
            <w:r w:rsidRPr="00A933AA">
              <w:t>s 57</w:t>
            </w:r>
            <w:r w:rsidR="003E353B">
              <w:noBreakHyphen/>
            </w:r>
            <w:r w:rsidRPr="00A933AA">
              <w:t>17A</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F45ABB">
            <w:pPr>
              <w:pStyle w:val="ENoteTableText"/>
              <w:tabs>
                <w:tab w:val="center" w:leader="dot" w:pos="2268"/>
              </w:tabs>
            </w:pPr>
            <w:r w:rsidRPr="00A933AA">
              <w:t>s 57</w:t>
            </w:r>
            <w:r w:rsidR="003E353B">
              <w:noBreakHyphen/>
            </w:r>
            <w:r w:rsidRPr="00A933AA">
              <w:t>17B</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w:t>
            </w:r>
            <w:r>
              <w:rPr>
                <w:b/>
              </w:rPr>
              <w:noBreakHyphen/>
            </w:r>
            <w:r w:rsidR="00604C01" w:rsidRPr="00A933AA">
              <w:rPr>
                <w:b/>
              </w:rPr>
              <w:t>F</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18</w:t>
            </w:r>
            <w:r w:rsidRPr="00A933AA">
              <w:tab/>
            </w:r>
          </w:p>
        </w:tc>
        <w:tc>
          <w:tcPr>
            <w:tcW w:w="5103" w:type="dxa"/>
            <w:shd w:val="clear" w:color="auto" w:fill="auto"/>
          </w:tcPr>
          <w:p w:rsidR="00604C01" w:rsidRPr="00A933AA" w:rsidRDefault="00604C01" w:rsidP="00F45ABB">
            <w:pPr>
              <w:pStyle w:val="ENoteTableText"/>
            </w:pPr>
            <w:r w:rsidRPr="00A933AA">
              <w:t>am No 76, 2013; No 109, 2014</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19</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20</w:t>
            </w:r>
            <w:r w:rsidRPr="00A933AA">
              <w:tab/>
            </w:r>
          </w:p>
        </w:tc>
        <w:tc>
          <w:tcPr>
            <w:tcW w:w="5103" w:type="dxa"/>
            <w:shd w:val="clear" w:color="auto" w:fill="auto"/>
          </w:tcPr>
          <w:p w:rsidR="00604C01" w:rsidRPr="00A933AA" w:rsidRDefault="00604C01" w:rsidP="00F45ABB">
            <w:pPr>
              <w:pStyle w:val="ENoteTableText"/>
            </w:pPr>
            <w:r w:rsidRPr="00A933AA">
              <w:t>am No 76, 2013; No 109, 2014</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t>Subdivision 5</w:t>
            </w:r>
            <w:r w:rsidR="00604C01" w:rsidRPr="00A933AA">
              <w:t>7</w:t>
            </w:r>
            <w:r>
              <w:noBreakHyphen/>
            </w:r>
            <w:r w:rsidR="00604C01" w:rsidRPr="00A933AA">
              <w:t>G</w:t>
            </w:r>
            <w:r w:rsidR="00604C01"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21</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21AA</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21A</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21B</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22</w:t>
            </w:r>
            <w:r w:rsidRPr="00A933AA">
              <w:tab/>
            </w:r>
          </w:p>
        </w:tc>
        <w:tc>
          <w:tcPr>
            <w:tcW w:w="5103" w:type="dxa"/>
            <w:shd w:val="clear" w:color="auto" w:fill="auto"/>
          </w:tcPr>
          <w:p w:rsidR="00604C01" w:rsidRPr="00A933AA" w:rsidRDefault="00604C01" w:rsidP="00F45ABB">
            <w:pPr>
              <w:pStyle w:val="ENoteTableText"/>
            </w:pPr>
            <w:r w:rsidRPr="00A933AA">
              <w:t>rep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3E353B" w:rsidP="00906EF2">
            <w:pPr>
              <w:pStyle w:val="ENoteTableText"/>
              <w:tabs>
                <w:tab w:val="center" w:leader="dot" w:pos="2268"/>
              </w:tabs>
            </w:pPr>
            <w:r>
              <w:t>Subdivision 5</w:t>
            </w:r>
            <w:r w:rsidR="00B05873">
              <w:t>7</w:t>
            </w:r>
            <w:r>
              <w:noBreakHyphen/>
            </w:r>
            <w:r w:rsidR="00B05873" w:rsidRPr="00AA0DA8">
              <w:t>H</w:t>
            </w:r>
            <w:r w:rsidR="003C76D9">
              <w:tab/>
            </w:r>
          </w:p>
        </w:tc>
        <w:tc>
          <w:tcPr>
            <w:tcW w:w="5103" w:type="dxa"/>
            <w:shd w:val="clear" w:color="auto" w:fill="auto"/>
          </w:tcPr>
          <w:p w:rsidR="00B05873" w:rsidRPr="00A933AA" w:rsidRDefault="00B05873" w:rsidP="00F45ABB">
            <w:pPr>
              <w:pStyle w:val="ENoteTableText"/>
            </w:pPr>
            <w:r>
              <w:t>rep No 34, 2022</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w:t>
            </w:r>
            <w:r w:rsidR="003E353B">
              <w:noBreakHyphen/>
            </w:r>
            <w:r w:rsidRPr="00A933AA">
              <w:t>23</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906EF2">
            <w:pPr>
              <w:pStyle w:val="ENoteTableText"/>
              <w:tabs>
                <w:tab w:val="center" w:leader="dot" w:pos="2268"/>
              </w:tabs>
            </w:pPr>
          </w:p>
        </w:tc>
        <w:tc>
          <w:tcPr>
            <w:tcW w:w="5103" w:type="dxa"/>
            <w:shd w:val="clear" w:color="auto" w:fill="auto"/>
          </w:tcPr>
          <w:p w:rsidR="00B05873" w:rsidRPr="00A933AA" w:rsidRDefault="00B05873" w:rsidP="00F45ABB">
            <w:pPr>
              <w:pStyle w:val="ENoteTableText"/>
            </w:pPr>
            <w:r>
              <w:t>rep No 34, 2022</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503FF2">
            <w:pPr>
              <w:pStyle w:val="ENoteTableText"/>
              <w:tabs>
                <w:tab w:val="center" w:leader="dot" w:pos="2268"/>
              </w:tabs>
            </w:pPr>
            <w:r w:rsidRPr="00A933AA">
              <w:rPr>
                <w:b/>
              </w:rPr>
              <w:t>Division</w:t>
            </w:r>
            <w:r w:rsidR="00E52078" w:rsidRPr="00A933AA">
              <w:rPr>
                <w:b/>
              </w:rPr>
              <w:t> </w:t>
            </w:r>
            <w:r w:rsidRPr="00A933AA">
              <w:rPr>
                <w:b/>
              </w:rPr>
              <w:t>57A</w:t>
            </w:r>
          </w:p>
        </w:tc>
        <w:tc>
          <w:tcPr>
            <w:tcW w:w="5103" w:type="dxa"/>
            <w:shd w:val="clear" w:color="auto" w:fill="auto"/>
          </w:tcPr>
          <w:p w:rsidR="00604C01" w:rsidRPr="00A933AA" w:rsidRDefault="00604C01" w:rsidP="00F45ABB">
            <w:pPr>
              <w:pStyle w:val="ENoteTableText"/>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7A</w:t>
            </w:r>
            <w:r>
              <w:rPr>
                <w:b/>
              </w:rPr>
              <w:noBreakHyphen/>
            </w:r>
            <w:r w:rsidR="00604C01" w:rsidRPr="00A933AA">
              <w:rPr>
                <w:b/>
              </w:rPr>
              <w:t>A</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57A</w:t>
            </w:r>
            <w:r w:rsidR="003E353B">
              <w:noBreakHyphen/>
            </w:r>
            <w:r w:rsidRPr="00A933AA">
              <w:t>2</w:t>
            </w:r>
            <w:r w:rsidRPr="00A933AA">
              <w:tab/>
            </w:r>
          </w:p>
        </w:tc>
        <w:tc>
          <w:tcPr>
            <w:tcW w:w="5103" w:type="dxa"/>
            <w:shd w:val="clear" w:color="auto" w:fill="auto"/>
          </w:tcPr>
          <w:p w:rsidR="00604C01" w:rsidRPr="00A933AA" w:rsidRDefault="00604C01" w:rsidP="00F45ABB">
            <w:pPr>
              <w:pStyle w:val="ENoteTableText"/>
            </w:pPr>
            <w:r w:rsidRPr="00A933AA">
              <w:t>am No 76, 2013; No 109, 2014</w:t>
            </w:r>
            <w:r w:rsidR="00DC7BFF" w:rsidRPr="00A933AA">
              <w:t>; No 116, 2019</w:t>
            </w:r>
            <w:r w:rsidR="00B05873">
              <w:t>; No 34, 2022</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7A</w:t>
            </w:r>
            <w:r>
              <w:rPr>
                <w:b/>
              </w:rPr>
              <w:noBreakHyphen/>
            </w:r>
            <w:r w:rsidR="00604C01" w:rsidRPr="00A933AA">
              <w:rPr>
                <w:b/>
              </w:rPr>
              <w:t>B</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57A</w:t>
            </w:r>
            <w:r w:rsidR="003E353B">
              <w:noBreakHyphen/>
            </w:r>
            <w:r w:rsidRPr="00A933AA">
              <w:t>3</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3E353B" w:rsidP="00503FF2">
            <w:pPr>
              <w:pStyle w:val="ENoteTableText"/>
              <w:tabs>
                <w:tab w:val="center" w:leader="dot" w:pos="2268"/>
              </w:tabs>
              <w:rPr>
                <w:b/>
                <w:kern w:val="28"/>
              </w:rPr>
            </w:pPr>
            <w:r>
              <w:rPr>
                <w:b/>
              </w:rPr>
              <w:t>Subdivision 5</w:t>
            </w:r>
            <w:r w:rsidR="00604C01" w:rsidRPr="00A933AA">
              <w:rPr>
                <w:b/>
              </w:rPr>
              <w:t>7A</w:t>
            </w:r>
            <w:r>
              <w:rPr>
                <w:b/>
              </w:rPr>
              <w:noBreakHyphen/>
            </w:r>
            <w:r w:rsidR="00604C01" w:rsidRPr="00A933AA">
              <w:rPr>
                <w:b/>
              </w:rPr>
              <w:t>C</w:t>
            </w:r>
          </w:p>
        </w:tc>
        <w:tc>
          <w:tcPr>
            <w:tcW w:w="5103" w:type="dxa"/>
            <w:shd w:val="clear" w:color="auto" w:fill="auto"/>
          </w:tcPr>
          <w:p w:rsidR="00604C01" w:rsidRPr="00A933AA" w:rsidRDefault="00604C01" w:rsidP="00F45ABB">
            <w:pPr>
              <w:pStyle w:val="ENoteTableText"/>
              <w:rPr>
                <w:b/>
              </w:rPr>
            </w:pPr>
          </w:p>
        </w:tc>
      </w:tr>
      <w:tr w:rsidR="00604C01" w:rsidRPr="00A933AA" w:rsidTr="00F45ABB">
        <w:tblPrEx>
          <w:tblBorders>
            <w:top w:val="none" w:sz="0" w:space="0" w:color="auto"/>
            <w:bottom w:val="none" w:sz="0" w:space="0" w:color="auto"/>
          </w:tblBorders>
        </w:tblPrEx>
        <w:trPr>
          <w:cantSplit/>
        </w:trPr>
        <w:tc>
          <w:tcPr>
            <w:tcW w:w="1985" w:type="dxa"/>
            <w:shd w:val="clear" w:color="auto" w:fill="auto"/>
          </w:tcPr>
          <w:p w:rsidR="00604C01" w:rsidRPr="00A933AA" w:rsidRDefault="00604C01" w:rsidP="00906EF2">
            <w:pPr>
              <w:pStyle w:val="ENoteTableText"/>
              <w:tabs>
                <w:tab w:val="center" w:leader="dot" w:pos="2268"/>
              </w:tabs>
              <w:rPr>
                <w:b/>
                <w:kern w:val="28"/>
              </w:rPr>
            </w:pPr>
            <w:r w:rsidRPr="00A933AA">
              <w:t>s 57A</w:t>
            </w:r>
            <w:r w:rsidR="003E353B">
              <w:noBreakHyphen/>
            </w:r>
            <w:r w:rsidRPr="00A933AA">
              <w:t>6</w:t>
            </w:r>
            <w:r w:rsidRPr="00A933AA">
              <w:tab/>
            </w:r>
          </w:p>
        </w:tc>
        <w:tc>
          <w:tcPr>
            <w:tcW w:w="5103" w:type="dxa"/>
            <w:shd w:val="clear" w:color="auto" w:fill="auto"/>
          </w:tcPr>
          <w:p w:rsidR="00604C01" w:rsidRPr="00A933AA" w:rsidRDefault="00604C01" w:rsidP="00F45ABB">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57A</w:t>
            </w:r>
            <w:r w:rsidR="003E353B">
              <w:noBreakHyphen/>
            </w:r>
            <w:r w:rsidRPr="00A933AA">
              <w:t>8</w:t>
            </w:r>
            <w:r w:rsidRPr="00A933AA">
              <w:tab/>
            </w:r>
          </w:p>
        </w:tc>
        <w:tc>
          <w:tcPr>
            <w:tcW w:w="5103" w:type="dxa"/>
            <w:shd w:val="clear" w:color="auto" w:fill="auto"/>
          </w:tcPr>
          <w:p w:rsidR="00B05873" w:rsidRPr="00A933AA" w:rsidRDefault="00B05873" w:rsidP="00B05873">
            <w:pPr>
              <w:pStyle w:val="ENoteTableText"/>
            </w:pPr>
            <w:r w:rsidRPr="00A933AA">
              <w:t>rep No 109, 2014</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57A</w:t>
            </w:r>
            <w:r w:rsidR="003E353B">
              <w:noBreakHyphen/>
            </w:r>
            <w:r w:rsidRPr="00A933AA">
              <w:t>8</w:t>
            </w:r>
            <w:r>
              <w:t>A</w:t>
            </w:r>
            <w:r w:rsidRPr="00A933AA">
              <w:tab/>
            </w:r>
          </w:p>
        </w:tc>
        <w:tc>
          <w:tcPr>
            <w:tcW w:w="5103" w:type="dxa"/>
            <w:shd w:val="clear" w:color="auto" w:fill="auto"/>
          </w:tcPr>
          <w:p w:rsidR="00B05873" w:rsidRPr="00A933AA" w:rsidRDefault="00B05873" w:rsidP="00B05873">
            <w:pPr>
              <w:pStyle w:val="ENoteTableText"/>
            </w:pPr>
            <w:r>
              <w:t>rs No 34, 2022</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57A</w:t>
            </w:r>
            <w:r w:rsidR="003E353B">
              <w:noBreakHyphen/>
            </w:r>
            <w:r w:rsidRPr="00A933AA">
              <w:t>9</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57A</w:t>
            </w:r>
            <w:r w:rsidR="003E353B">
              <w:noBreakHyphen/>
            </w:r>
            <w:r w:rsidRPr="00A933AA">
              <w:t>10</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3E353B" w:rsidP="00B05873">
            <w:pPr>
              <w:pStyle w:val="ENoteTableText"/>
              <w:tabs>
                <w:tab w:val="center" w:leader="dot" w:pos="2268"/>
              </w:tabs>
              <w:rPr>
                <w:b/>
                <w:kern w:val="28"/>
              </w:rPr>
            </w:pPr>
            <w:r>
              <w:rPr>
                <w:b/>
              </w:rPr>
              <w:t>Subdivision 5</w:t>
            </w:r>
            <w:r w:rsidR="00B05873" w:rsidRPr="00A933AA">
              <w:rPr>
                <w:b/>
              </w:rPr>
              <w:t>7A</w:t>
            </w:r>
            <w:r>
              <w:rPr>
                <w:b/>
              </w:rPr>
              <w:noBreakHyphen/>
            </w:r>
            <w:r w:rsidR="00B05873" w:rsidRPr="00A933AA">
              <w:rPr>
                <w:b/>
              </w:rPr>
              <w:t>D</w:t>
            </w:r>
          </w:p>
        </w:tc>
        <w:tc>
          <w:tcPr>
            <w:tcW w:w="5103" w:type="dxa"/>
            <w:shd w:val="clear" w:color="auto" w:fill="auto"/>
          </w:tcPr>
          <w:p w:rsidR="00B05873" w:rsidRPr="00A933AA" w:rsidRDefault="00B05873" w:rsidP="00B05873">
            <w:pPr>
              <w:pStyle w:val="ENoteTableText"/>
              <w:rPr>
                <w:b/>
              </w:rPr>
            </w:pP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57A</w:t>
            </w:r>
            <w:r w:rsidR="003E353B">
              <w:noBreakHyphen/>
            </w:r>
            <w:r w:rsidRPr="00A933AA">
              <w:t>12</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rPr>
                <w:b/>
              </w:rPr>
              <w:t>Division 58</w:t>
            </w:r>
          </w:p>
        </w:tc>
        <w:tc>
          <w:tcPr>
            <w:tcW w:w="5103" w:type="dxa"/>
            <w:shd w:val="clear" w:color="auto" w:fill="auto"/>
          </w:tcPr>
          <w:p w:rsidR="00B05873" w:rsidRPr="00A933AA" w:rsidRDefault="00B05873" w:rsidP="00B05873">
            <w:pPr>
              <w:pStyle w:val="ENoteTableText"/>
            </w:pP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58</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58</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am No 76, 2013; No 126, 2014; No 128, 2015</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58</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am No 126, 2014</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58</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126, 2014</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58</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am No 76, 2013; No 128, 2015</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58</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am No 41, 2020</w:t>
            </w:r>
            <w:r>
              <w:t>; No 34, 2022</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Division 59</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59</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rPr>
                <w:b/>
              </w:rPr>
              <w:t>Division 60</w:t>
            </w:r>
          </w:p>
        </w:tc>
        <w:tc>
          <w:tcPr>
            <w:tcW w:w="5103" w:type="dxa"/>
            <w:shd w:val="clear" w:color="auto" w:fill="auto"/>
          </w:tcPr>
          <w:p w:rsidR="00B05873" w:rsidRPr="00A933AA" w:rsidRDefault="00B05873" w:rsidP="00B05873">
            <w:pPr>
              <w:pStyle w:val="ENoteTableText"/>
            </w:pPr>
          </w:p>
        </w:tc>
      </w:tr>
      <w:tr w:rsidR="00B05873" w:rsidRPr="00A933AA" w:rsidTr="00F45ABB">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60</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60</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Division 61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61</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Division 62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62</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62</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Part 4.3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63</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63</w:t>
            </w:r>
            <w:r w:rsidR="003E353B">
              <w:noBreakHyphen/>
            </w:r>
            <w:r w:rsidRPr="00A933AA">
              <w:t>1AA</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63</w:t>
            </w:r>
            <w:r w:rsidR="003E353B">
              <w:noBreakHyphen/>
            </w:r>
            <w:r w:rsidRPr="00A933AA">
              <w:t>1A</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63</w:t>
            </w:r>
            <w:r w:rsidR="003E353B">
              <w:noBreakHyphen/>
            </w:r>
            <w:r w:rsidRPr="00A933AA">
              <w:t>1B</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63</w:t>
            </w:r>
            <w:r w:rsidR="003E353B">
              <w:noBreakHyphen/>
            </w:r>
            <w:r w:rsidRPr="00A933AA">
              <w:t>1C</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63</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4.4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64</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64</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65</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65</w:t>
            </w:r>
            <w:r w:rsidR="003E353B">
              <w:noBreakHyphen/>
            </w:r>
            <w:r w:rsidRPr="00A933AA">
              <w:t>1A</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65</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66</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66</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66A</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66A</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66A</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66A</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67A</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67A</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67A</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67A</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67A</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67A</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68</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68</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68</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68</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68</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68</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Chapter 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69</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70</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70</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70</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71</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71</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71</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72</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72</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72</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72</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72</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73</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73</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73</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73</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73</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73</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74</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81</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81</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81</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81</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81</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82</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82</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82</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82</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82</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83</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83</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83</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FD2CA2">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rPr>
            </w:pPr>
            <w:r w:rsidRPr="00A933AA">
              <w:rPr>
                <w:b/>
              </w:rPr>
              <w:t>Chapter 6</w:t>
            </w:r>
          </w:p>
        </w:tc>
        <w:tc>
          <w:tcPr>
            <w:tcW w:w="5103" w:type="dxa"/>
            <w:shd w:val="clear" w:color="auto" w:fill="auto"/>
          </w:tcPr>
          <w:p w:rsidR="00B05873" w:rsidRPr="00A933AA" w:rsidRDefault="00B05873" w:rsidP="00B05873">
            <w:pPr>
              <w:pStyle w:val="ENoteTableText"/>
              <w:tabs>
                <w:tab w:val="center" w:leader="dot" w:pos="2268"/>
              </w:tabs>
              <w:rPr>
                <w:b/>
              </w:rPr>
            </w:pPr>
          </w:p>
        </w:tc>
      </w:tr>
      <w:tr w:rsidR="00B05873" w:rsidRPr="00A933AA" w:rsidTr="00FD2CA2">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rPr>
            </w:pPr>
            <w:r w:rsidRPr="00A933AA">
              <w:rPr>
                <w:b/>
              </w:rPr>
              <w:t>Division 84</w:t>
            </w:r>
          </w:p>
        </w:tc>
        <w:tc>
          <w:tcPr>
            <w:tcW w:w="5103" w:type="dxa"/>
            <w:shd w:val="clear" w:color="auto" w:fill="auto"/>
          </w:tcPr>
          <w:p w:rsidR="00B05873" w:rsidRPr="00A933AA" w:rsidRDefault="00B05873" w:rsidP="00B05873">
            <w:pPr>
              <w:pStyle w:val="ENoteTableText"/>
              <w:tabs>
                <w:tab w:val="center" w:leader="dot" w:pos="2268"/>
              </w:tabs>
              <w:rPr>
                <w:b/>
              </w:rPr>
            </w:pP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84</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rs No 76, 2013</w:t>
            </w:r>
          </w:p>
        </w:tc>
      </w:tr>
      <w:tr w:rsidR="00B05873" w:rsidRPr="00A933AA" w:rsidTr="00FD2CA2">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rPr>
            </w:pPr>
            <w:r w:rsidRPr="00A933AA">
              <w:rPr>
                <w:b/>
              </w:rPr>
              <w:t>Part 6.1</w:t>
            </w:r>
          </w:p>
        </w:tc>
        <w:tc>
          <w:tcPr>
            <w:tcW w:w="5103" w:type="dxa"/>
            <w:shd w:val="clear" w:color="auto" w:fill="auto"/>
          </w:tcPr>
          <w:p w:rsidR="00B05873" w:rsidRPr="00A933AA" w:rsidRDefault="00B05873" w:rsidP="00B05873">
            <w:pPr>
              <w:pStyle w:val="ENoteTableText"/>
              <w:tabs>
                <w:tab w:val="center" w:leader="dot" w:pos="2268"/>
              </w:tabs>
              <w:rPr>
                <w:b/>
              </w:rPr>
            </w:pP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rPr>
                <w:b/>
              </w:rPr>
              <w:t>Division 85</w:t>
            </w:r>
          </w:p>
        </w:tc>
        <w:tc>
          <w:tcPr>
            <w:tcW w:w="5103" w:type="dxa"/>
            <w:shd w:val="clear" w:color="auto" w:fill="auto"/>
          </w:tcPr>
          <w:p w:rsidR="00B05873" w:rsidRPr="00A933AA" w:rsidRDefault="00B05873" w:rsidP="00B05873">
            <w:pPr>
              <w:pStyle w:val="ENoteTableText"/>
            </w:pP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85</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am No 76, 2013; No 17, 2018</w:t>
            </w:r>
            <w:r>
              <w:t>; No 34, 2022</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85</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am No 98, 2014</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85</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am No 98, 2014; No 17, 2018</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85</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98, 2014</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85</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98, 2014</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Part 6.2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8</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86</w:t>
            </w:r>
            <w:r w:rsidR="003E353B">
              <w:noBreakHyphen/>
            </w:r>
            <w:r w:rsidRPr="00A933AA">
              <w:t>9</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6.3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87</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87</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87</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88</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88</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88</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89</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6.4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90</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90</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90</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90</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91</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91</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91</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92</w:t>
            </w:r>
            <w:r w:rsidR="003E353B">
              <w:noBreakHyphen/>
            </w:r>
            <w:r w:rsidRPr="00A933AA">
              <w:t>8</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93</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93</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93</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94</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94</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6.4A</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94A</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6.5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6.6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8</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9</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10</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95A</w:t>
            </w:r>
            <w:r w:rsidR="003E353B">
              <w:noBreakHyphen/>
            </w:r>
            <w:r w:rsidRPr="00A933AA">
              <w:t>11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95A</w:t>
            </w:r>
            <w:r w:rsidR="003E353B">
              <w:noBreakHyphen/>
            </w:r>
            <w:r w:rsidRPr="00A933AA">
              <w:t>11A</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95A</w:t>
            </w:r>
            <w:r w:rsidR="003E353B">
              <w:noBreakHyphen/>
            </w:r>
            <w:r w:rsidRPr="00A933AA">
              <w:t>12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Part 6.7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6</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7</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8</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9</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10</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95B</w:t>
            </w:r>
            <w:r w:rsidR="003E353B">
              <w:noBreakHyphen/>
            </w:r>
            <w:r w:rsidRPr="00A933AA">
              <w:t>11</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3108F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95B</w:t>
            </w:r>
            <w:r w:rsidR="003E353B">
              <w:noBreakHyphen/>
            </w:r>
            <w:r w:rsidRPr="00A933AA">
              <w:t>12</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AA0DA8">
            <w:pPr>
              <w:pStyle w:val="ENoteTableText"/>
              <w:keepNext/>
              <w:keepLines/>
              <w:tabs>
                <w:tab w:val="center" w:leader="dot" w:pos="2268"/>
              </w:tabs>
              <w:rPr>
                <w:b/>
                <w:kern w:val="28"/>
              </w:rPr>
            </w:pPr>
            <w:r w:rsidRPr="00A933AA">
              <w:rPr>
                <w:b/>
              </w:rPr>
              <w:t>Chapter 7</w:t>
            </w:r>
          </w:p>
        </w:tc>
        <w:tc>
          <w:tcPr>
            <w:tcW w:w="5103" w:type="dxa"/>
            <w:shd w:val="clear" w:color="auto" w:fill="auto"/>
          </w:tcPr>
          <w:p w:rsidR="00B05873" w:rsidRPr="00A933AA" w:rsidRDefault="00B05873" w:rsidP="00AA0DA8">
            <w:pPr>
              <w:pStyle w:val="ENoteTableText"/>
              <w:keepNext/>
              <w:keepLines/>
              <w:tabs>
                <w:tab w:val="center" w:leader="dot" w:pos="2268"/>
              </w:tabs>
              <w:rPr>
                <w:b/>
              </w:rPr>
            </w:pP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rPr>
                <w:b/>
              </w:rPr>
              <w:t>Division 96</w:t>
            </w:r>
          </w:p>
        </w:tc>
        <w:tc>
          <w:tcPr>
            <w:tcW w:w="5103" w:type="dxa"/>
            <w:shd w:val="clear" w:color="auto" w:fill="auto"/>
          </w:tcPr>
          <w:p w:rsidR="00B05873" w:rsidRPr="00A933AA" w:rsidRDefault="00B05873" w:rsidP="00B05873">
            <w:pPr>
              <w:pStyle w:val="ENoteTableText"/>
              <w:tabs>
                <w:tab w:val="center" w:leader="dot" w:pos="2268"/>
              </w:tabs>
              <w:rPr>
                <w:b/>
              </w:rPr>
            </w:pP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1</w:t>
            </w:r>
            <w:r w:rsidRPr="00A933AA">
              <w:tab/>
            </w:r>
          </w:p>
        </w:tc>
        <w:tc>
          <w:tcPr>
            <w:tcW w:w="5103" w:type="dxa"/>
            <w:shd w:val="clear" w:color="auto" w:fill="auto"/>
          </w:tcPr>
          <w:p w:rsidR="00B05873" w:rsidRPr="00A933AA" w:rsidRDefault="00B05873" w:rsidP="00B05873">
            <w:pPr>
              <w:pStyle w:val="ENoteTableText"/>
            </w:pPr>
            <w:r w:rsidRPr="00A933AA">
              <w:t>rs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2</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p>
        </w:tc>
        <w:tc>
          <w:tcPr>
            <w:tcW w:w="5103" w:type="dxa"/>
            <w:shd w:val="clear" w:color="auto" w:fill="auto"/>
          </w:tcPr>
          <w:p w:rsidR="00B05873" w:rsidRPr="00A933AA" w:rsidRDefault="00B05873" w:rsidP="00B05873">
            <w:pPr>
              <w:pStyle w:val="ENoteTableText"/>
            </w:pPr>
            <w:r w:rsidRPr="00A933AA">
              <w:t>rs No 98, 2014</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p>
        </w:tc>
        <w:tc>
          <w:tcPr>
            <w:tcW w:w="5103" w:type="dxa"/>
            <w:shd w:val="clear" w:color="auto" w:fill="auto"/>
          </w:tcPr>
          <w:p w:rsidR="00B05873" w:rsidRPr="00A933AA" w:rsidRDefault="00B05873" w:rsidP="00B05873">
            <w:pPr>
              <w:pStyle w:val="ENoteTableText"/>
            </w:pPr>
            <w:r w:rsidRPr="00A933AA">
              <w:t>am No 19, 2016</w:t>
            </w:r>
            <w:r>
              <w:t>; No 34, 2022</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3</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4</w:t>
            </w:r>
            <w:r w:rsidRPr="00A933AA">
              <w:tab/>
            </w:r>
          </w:p>
        </w:tc>
        <w:tc>
          <w:tcPr>
            <w:tcW w:w="5103" w:type="dxa"/>
            <w:shd w:val="clear" w:color="auto" w:fill="auto"/>
          </w:tcPr>
          <w:p w:rsidR="00B05873" w:rsidRPr="00A933AA" w:rsidRDefault="00B05873" w:rsidP="00B05873">
            <w:pPr>
              <w:pStyle w:val="ENoteTableText"/>
            </w:pPr>
            <w:r w:rsidRPr="00A933AA">
              <w:t>am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pPr>
            <w:r w:rsidRPr="00A933AA">
              <w:t>s 96</w:t>
            </w:r>
            <w:r w:rsidR="003E353B">
              <w:noBreakHyphen/>
            </w:r>
            <w:r w:rsidRPr="00A933AA">
              <w:t>5</w:t>
            </w:r>
            <w:r w:rsidRPr="00A933AA">
              <w:tab/>
            </w:r>
          </w:p>
        </w:tc>
        <w:tc>
          <w:tcPr>
            <w:tcW w:w="5103" w:type="dxa"/>
            <w:shd w:val="clear" w:color="auto" w:fill="auto"/>
          </w:tcPr>
          <w:p w:rsidR="00B05873" w:rsidRPr="00A933AA" w:rsidRDefault="00B05873" w:rsidP="00B05873">
            <w:pPr>
              <w:pStyle w:val="ENoteTableText"/>
            </w:pPr>
            <w:r w:rsidRPr="00A933AA">
              <w:t>am No 76, 2013 (md)</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8</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9</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CE2EDD">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B05873">
            <w:pPr>
              <w:pStyle w:val="ENoteTableText"/>
              <w:tabs>
                <w:tab w:val="center" w:leader="dot" w:pos="2268"/>
              </w:tabs>
              <w:rPr>
                <w:b/>
                <w:kern w:val="28"/>
              </w:rPr>
            </w:pPr>
            <w:r w:rsidRPr="00A933AA">
              <w:t>s 96</w:t>
            </w:r>
            <w:r w:rsidR="003E353B">
              <w:noBreakHyphen/>
            </w:r>
            <w:r w:rsidRPr="00A933AA">
              <w:t>10</w:t>
            </w:r>
            <w:r w:rsidRPr="00A933AA">
              <w:tab/>
            </w:r>
          </w:p>
        </w:tc>
        <w:tc>
          <w:tcPr>
            <w:tcW w:w="5103" w:type="dxa"/>
            <w:shd w:val="clear" w:color="auto" w:fill="auto"/>
          </w:tcPr>
          <w:p w:rsidR="00B05873" w:rsidRPr="00A933AA" w:rsidRDefault="00B05873" w:rsidP="00B05873">
            <w:pPr>
              <w:pStyle w:val="ENoteTableText"/>
            </w:pPr>
            <w:r w:rsidRPr="00A933AA">
              <w:t>rep No 76, 2013</w:t>
            </w:r>
          </w:p>
        </w:tc>
      </w:tr>
      <w:tr w:rsidR="00B05873" w:rsidRPr="00A933AA" w:rsidTr="00DF419F">
        <w:tblPrEx>
          <w:tblBorders>
            <w:top w:val="none" w:sz="0" w:space="0" w:color="auto"/>
            <w:bottom w:val="none" w:sz="0" w:space="0" w:color="auto"/>
          </w:tblBorders>
        </w:tblPrEx>
        <w:trPr>
          <w:cantSplit/>
        </w:trPr>
        <w:tc>
          <w:tcPr>
            <w:tcW w:w="1985" w:type="dxa"/>
            <w:shd w:val="clear" w:color="auto" w:fill="auto"/>
          </w:tcPr>
          <w:p w:rsidR="00B05873" w:rsidRPr="00A933AA" w:rsidRDefault="00B05873" w:rsidP="00AA0DA8">
            <w:pPr>
              <w:pStyle w:val="ENoteTableText"/>
              <w:tabs>
                <w:tab w:val="center" w:leader="dot" w:pos="2268"/>
              </w:tabs>
              <w:rPr>
                <w:b/>
                <w:kern w:val="28"/>
              </w:rPr>
            </w:pPr>
            <w:r w:rsidRPr="00A933AA">
              <w:rPr>
                <w:b/>
              </w:rPr>
              <w:t>Schedule 1</w:t>
            </w:r>
          </w:p>
        </w:tc>
        <w:tc>
          <w:tcPr>
            <w:tcW w:w="5103" w:type="dxa"/>
            <w:shd w:val="clear" w:color="auto" w:fill="auto"/>
          </w:tcPr>
          <w:p w:rsidR="00B05873" w:rsidRPr="00A933AA" w:rsidRDefault="00B05873" w:rsidP="00B05873">
            <w:pPr>
              <w:pStyle w:val="ENoteTableText"/>
              <w:tabs>
                <w:tab w:val="center" w:leader="dot" w:pos="2268"/>
              </w:tabs>
              <w:rPr>
                <w:b/>
              </w:rPr>
            </w:pPr>
          </w:p>
        </w:tc>
      </w:tr>
      <w:tr w:rsidR="00B05873" w:rsidRPr="00A933AA" w:rsidTr="00DF419F">
        <w:tblPrEx>
          <w:tblBorders>
            <w:top w:val="none" w:sz="0" w:space="0" w:color="auto"/>
            <w:bottom w:val="none" w:sz="0" w:space="0" w:color="auto"/>
          </w:tblBorders>
        </w:tblPrEx>
        <w:trPr>
          <w:cantSplit/>
        </w:trPr>
        <w:tc>
          <w:tcPr>
            <w:tcW w:w="1985" w:type="dxa"/>
            <w:tcBorders>
              <w:bottom w:val="single" w:sz="12" w:space="0" w:color="auto"/>
            </w:tcBorders>
            <w:shd w:val="clear" w:color="auto" w:fill="auto"/>
          </w:tcPr>
          <w:p w:rsidR="00B05873" w:rsidRPr="00A933AA" w:rsidRDefault="00B05873" w:rsidP="00B05873">
            <w:pPr>
              <w:pStyle w:val="ENoteTableText"/>
              <w:tabs>
                <w:tab w:val="center" w:leader="dot" w:pos="2268"/>
              </w:tabs>
            </w:pPr>
            <w:r w:rsidRPr="00A933AA">
              <w:t>Schedule 1</w:t>
            </w:r>
            <w:r w:rsidRPr="00A933AA">
              <w:tab/>
            </w:r>
          </w:p>
        </w:tc>
        <w:tc>
          <w:tcPr>
            <w:tcW w:w="5103" w:type="dxa"/>
            <w:tcBorders>
              <w:bottom w:val="single" w:sz="12" w:space="0" w:color="auto"/>
            </w:tcBorders>
            <w:shd w:val="clear" w:color="auto" w:fill="auto"/>
          </w:tcPr>
          <w:p w:rsidR="00B05873" w:rsidRPr="00A933AA" w:rsidRDefault="00B05873" w:rsidP="00B05873">
            <w:pPr>
              <w:pStyle w:val="ENoteTableText"/>
            </w:pPr>
            <w:r w:rsidRPr="00A933AA">
              <w:t>am No 76, 2013; No 109, 2014; No 126, 2014; No 59, 2015; No 19, 2016; No 17, 2018; No 150, 2018; No 116, 2019; No 2, 2021</w:t>
            </w:r>
            <w:r>
              <w:t>; No 34, 2022</w:t>
            </w:r>
          </w:p>
        </w:tc>
      </w:tr>
    </w:tbl>
    <w:p w:rsidR="0012606D" w:rsidRPr="0029283E" w:rsidRDefault="0012606D" w:rsidP="0029283E">
      <w:pPr>
        <w:pStyle w:val="Tabletext"/>
      </w:pPr>
    </w:p>
    <w:p w:rsidR="00D8046E" w:rsidRDefault="00D8046E" w:rsidP="007C0B14">
      <w:pPr>
        <w:sectPr w:rsidR="00D8046E" w:rsidSect="00772C30">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061038" w:rsidRPr="00A933AA" w:rsidRDefault="00061038"/>
    <w:sectPr w:rsidR="00061038" w:rsidRPr="00A933AA" w:rsidSect="00772C30">
      <w:headerReference w:type="even" r:id="rId38"/>
      <w:headerReference w:type="defaul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52" w:rsidRDefault="00F77F52">
      <w:pPr>
        <w:spacing w:line="240" w:lineRule="auto"/>
      </w:pPr>
      <w:r>
        <w:separator/>
      </w:r>
    </w:p>
  </w:endnote>
  <w:endnote w:type="continuationSeparator" w:id="0">
    <w:p w:rsidR="00F77F52" w:rsidRDefault="00F77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D8046E">
    <w:pPr>
      <w:pStyle w:val="FootnoteText"/>
    </w:pPr>
    <w:r>
      <w:t>_____________________________________</w:t>
    </w:r>
  </w:p>
  <w:p w:rsidR="00F77F52" w:rsidRDefault="00F77F52" w:rsidP="00D8046E">
    <w:pPr>
      <w:pStyle w:val="FootnoteText"/>
      <w:spacing w:after="120"/>
    </w:pPr>
    <w:r w:rsidRPr="00D8046E">
      <w:rPr>
        <w:position w:val="6"/>
        <w:sz w:val="16"/>
      </w:rPr>
      <w:t>*</w:t>
    </w:r>
    <w:r>
      <w:t xml:space="preserve">To find definitions of asterisked terms, see the Dictionary in Schedule 1. </w:t>
    </w:r>
  </w:p>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i/>
              <w:sz w:val="16"/>
              <w:szCs w:val="16"/>
            </w:rPr>
          </w:pP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77F52" w:rsidRPr="00130F37" w:rsidTr="007C0B14">
      <w:tc>
        <w:tcPr>
          <w:tcW w:w="2190" w:type="dxa"/>
          <w:gridSpan w:val="2"/>
        </w:tcPr>
        <w:p w:rsidR="00F77F52" w:rsidRPr="00130F37" w:rsidRDefault="00F77F52" w:rsidP="007C0B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6BE5">
            <w:rPr>
              <w:sz w:val="16"/>
              <w:szCs w:val="16"/>
            </w:rPr>
            <w:t>15</w:t>
          </w:r>
          <w:r w:rsidRPr="00130F37">
            <w:rPr>
              <w:sz w:val="16"/>
              <w:szCs w:val="16"/>
            </w:rPr>
            <w:fldChar w:fldCharType="end"/>
          </w:r>
        </w:p>
      </w:tc>
      <w:tc>
        <w:tcPr>
          <w:tcW w:w="2920" w:type="dxa"/>
        </w:tcPr>
        <w:p w:rsidR="00F77F52" w:rsidRPr="00130F37" w:rsidRDefault="00F77F52" w:rsidP="007C0B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t>01/10/2022</w:t>
          </w:r>
          <w:r w:rsidRPr="00130F37">
            <w:rPr>
              <w:sz w:val="16"/>
              <w:szCs w:val="16"/>
            </w:rPr>
            <w:fldChar w:fldCharType="end"/>
          </w:r>
        </w:p>
      </w:tc>
      <w:tc>
        <w:tcPr>
          <w:tcW w:w="2193" w:type="dxa"/>
          <w:gridSpan w:val="2"/>
        </w:tcPr>
        <w:p w:rsidR="00F77F52" w:rsidRPr="00130F37" w:rsidRDefault="00F77F52" w:rsidP="007C0B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6BE5">
            <w:rPr>
              <w:sz w:val="16"/>
              <w:szCs w:val="16"/>
            </w:rPr>
            <w:instrText>10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instrText>10/10/2022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6BE5">
            <w:rPr>
              <w:noProof/>
              <w:sz w:val="16"/>
              <w:szCs w:val="16"/>
            </w:rPr>
            <w:t>10/10/2022</w:t>
          </w:r>
          <w:r w:rsidRPr="00130F37">
            <w:rPr>
              <w:sz w:val="16"/>
              <w:szCs w:val="16"/>
            </w:rPr>
            <w:fldChar w:fldCharType="end"/>
          </w:r>
        </w:p>
      </w:tc>
    </w:tr>
  </w:tbl>
  <w:p w:rsidR="00F77F52" w:rsidRDefault="00F77F52" w:rsidP="007C0B1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F107EA">
    <w:pPr>
      <w:pBdr>
        <w:top w:val="single" w:sz="6" w:space="1" w:color="auto"/>
      </w:pBdr>
      <w:jc w:val="right"/>
      <w:rPr>
        <w:sz w:val="18"/>
      </w:rPr>
    </w:pPr>
  </w:p>
  <w:p w:rsidR="00F77F52" w:rsidRDefault="00F77F52" w:rsidP="00F107EA">
    <w:pPr>
      <w:jc w:val="right"/>
      <w:rPr>
        <w:i/>
        <w:sz w:val="18"/>
      </w:rPr>
    </w:pPr>
    <w:r>
      <w:rPr>
        <w:i/>
        <w:sz w:val="18"/>
      </w:rPr>
      <w:fldChar w:fldCharType="begin"/>
    </w:r>
    <w:r>
      <w:rPr>
        <w:i/>
        <w:sz w:val="18"/>
      </w:rPr>
      <w:instrText xml:space="preserve"> STYLEREF ShortT </w:instrText>
    </w:r>
    <w:r>
      <w:rPr>
        <w:i/>
        <w:sz w:val="18"/>
      </w:rPr>
      <w:fldChar w:fldCharType="separate"/>
    </w:r>
    <w:r w:rsidR="00E16BE5">
      <w:rPr>
        <w:i/>
        <w:noProof/>
        <w:sz w:val="18"/>
      </w:rPr>
      <w:t>Aged Care (Transitional Provisions) Act 1997</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155</w:t>
    </w:r>
    <w:r>
      <w:rPr>
        <w:i/>
        <w:sz w:val="18"/>
      </w:rPr>
      <w:fldChar w:fldCharType="end"/>
    </w:r>
  </w:p>
  <w:p w:rsidR="00F77F52" w:rsidRPr="00F107EA" w:rsidRDefault="00F77F52" w:rsidP="00F107E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p>
      </w:tc>
    </w:tr>
    <w:tr w:rsidR="00F77F52" w:rsidRPr="0055472E" w:rsidTr="007C0B14">
      <w:tc>
        <w:tcPr>
          <w:tcW w:w="2190" w:type="dxa"/>
          <w:gridSpan w:val="2"/>
        </w:tcPr>
        <w:p w:rsidR="00F77F52" w:rsidRPr="0055472E" w:rsidRDefault="00F77F52" w:rsidP="007C0B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6BE5">
            <w:rPr>
              <w:sz w:val="16"/>
              <w:szCs w:val="16"/>
            </w:rPr>
            <w:t>15</w:t>
          </w:r>
          <w:r w:rsidRPr="0055472E">
            <w:rPr>
              <w:sz w:val="16"/>
              <w:szCs w:val="16"/>
            </w:rPr>
            <w:fldChar w:fldCharType="end"/>
          </w:r>
        </w:p>
      </w:tc>
      <w:tc>
        <w:tcPr>
          <w:tcW w:w="2920" w:type="dxa"/>
        </w:tcPr>
        <w:p w:rsidR="00F77F52" w:rsidRPr="0055472E" w:rsidRDefault="00F77F52" w:rsidP="007C0B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t>01/10/2022</w:t>
          </w:r>
          <w:r w:rsidRPr="0055472E">
            <w:rPr>
              <w:sz w:val="16"/>
              <w:szCs w:val="16"/>
            </w:rPr>
            <w:fldChar w:fldCharType="end"/>
          </w:r>
        </w:p>
      </w:tc>
      <w:tc>
        <w:tcPr>
          <w:tcW w:w="2193" w:type="dxa"/>
          <w:gridSpan w:val="2"/>
        </w:tcPr>
        <w:p w:rsidR="00F77F52" w:rsidRPr="0055472E" w:rsidRDefault="00F77F52" w:rsidP="007C0B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6BE5">
            <w:rPr>
              <w:sz w:val="16"/>
              <w:szCs w:val="16"/>
            </w:rPr>
            <w:instrText>10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instrText>10/10/2022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6BE5">
            <w:rPr>
              <w:noProof/>
              <w:sz w:val="16"/>
              <w:szCs w:val="16"/>
            </w:rPr>
            <w:t>10/10/2022</w:t>
          </w:r>
          <w:r w:rsidRPr="0055472E">
            <w:rPr>
              <w:sz w:val="16"/>
              <w:szCs w:val="16"/>
            </w:rPr>
            <w:fldChar w:fldCharType="end"/>
          </w:r>
        </w:p>
      </w:tc>
    </w:tr>
  </w:tbl>
  <w:p w:rsidR="00F77F52" w:rsidRDefault="00F77F52" w:rsidP="007C0B1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i/>
              <w:sz w:val="16"/>
              <w:szCs w:val="16"/>
            </w:rPr>
          </w:pP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77F52" w:rsidRPr="00130F37" w:rsidTr="007C0B14">
      <w:tc>
        <w:tcPr>
          <w:tcW w:w="2190" w:type="dxa"/>
          <w:gridSpan w:val="2"/>
        </w:tcPr>
        <w:p w:rsidR="00F77F52" w:rsidRPr="00130F37" w:rsidRDefault="00F77F52" w:rsidP="007C0B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6BE5">
            <w:rPr>
              <w:sz w:val="16"/>
              <w:szCs w:val="16"/>
            </w:rPr>
            <w:t>15</w:t>
          </w:r>
          <w:r w:rsidRPr="00130F37">
            <w:rPr>
              <w:sz w:val="16"/>
              <w:szCs w:val="16"/>
            </w:rPr>
            <w:fldChar w:fldCharType="end"/>
          </w:r>
        </w:p>
      </w:tc>
      <w:tc>
        <w:tcPr>
          <w:tcW w:w="2920" w:type="dxa"/>
        </w:tcPr>
        <w:p w:rsidR="00F77F52" w:rsidRPr="00130F37" w:rsidRDefault="00F77F52" w:rsidP="007C0B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t>01/10/2022</w:t>
          </w:r>
          <w:r w:rsidRPr="00130F37">
            <w:rPr>
              <w:sz w:val="16"/>
              <w:szCs w:val="16"/>
            </w:rPr>
            <w:fldChar w:fldCharType="end"/>
          </w:r>
        </w:p>
      </w:tc>
      <w:tc>
        <w:tcPr>
          <w:tcW w:w="2193" w:type="dxa"/>
          <w:gridSpan w:val="2"/>
        </w:tcPr>
        <w:p w:rsidR="00F77F52" w:rsidRPr="00130F37" w:rsidRDefault="00F77F52" w:rsidP="007C0B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6BE5">
            <w:rPr>
              <w:sz w:val="16"/>
              <w:szCs w:val="16"/>
            </w:rPr>
            <w:instrText>10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instrText>10/10/2022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6BE5">
            <w:rPr>
              <w:noProof/>
              <w:sz w:val="16"/>
              <w:szCs w:val="16"/>
            </w:rPr>
            <w:t>10/10/2022</w:t>
          </w:r>
          <w:r w:rsidRPr="00130F37">
            <w:rPr>
              <w:sz w:val="16"/>
              <w:szCs w:val="16"/>
            </w:rPr>
            <w:fldChar w:fldCharType="end"/>
          </w:r>
        </w:p>
      </w:tc>
    </w:tr>
  </w:tbl>
  <w:p w:rsidR="00F77F52" w:rsidRDefault="00F77F52" w:rsidP="007C0B1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D90ABA" w:rsidRDefault="00F77F52" w:rsidP="00D8046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77F52" w:rsidTr="007C0B14">
      <w:tc>
        <w:tcPr>
          <w:tcW w:w="1383" w:type="dxa"/>
        </w:tcPr>
        <w:p w:rsidR="00F77F52" w:rsidRDefault="00F77F52" w:rsidP="00D8046E">
          <w:pPr>
            <w:spacing w:line="0" w:lineRule="atLeast"/>
            <w:rPr>
              <w:sz w:val="18"/>
            </w:rPr>
          </w:pPr>
        </w:p>
      </w:tc>
      <w:tc>
        <w:tcPr>
          <w:tcW w:w="5387" w:type="dxa"/>
        </w:tcPr>
        <w:p w:rsidR="00F77F52" w:rsidRDefault="00F77F52" w:rsidP="00D8046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6BE5">
            <w:rPr>
              <w:i/>
              <w:sz w:val="18"/>
            </w:rPr>
            <w:t>Aged Care (Transitional Provisions) Act 1997</w:t>
          </w:r>
          <w:r w:rsidRPr="007A1328">
            <w:rPr>
              <w:i/>
              <w:sz w:val="18"/>
            </w:rPr>
            <w:fldChar w:fldCharType="end"/>
          </w:r>
        </w:p>
      </w:tc>
      <w:tc>
        <w:tcPr>
          <w:tcW w:w="533" w:type="dxa"/>
        </w:tcPr>
        <w:p w:rsidR="00F77F52" w:rsidRDefault="00F77F52" w:rsidP="00D8046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rsidR="00F77F52" w:rsidRPr="00D90ABA" w:rsidRDefault="00F77F52" w:rsidP="00D8046E">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9733C4" w:rsidRDefault="00F77F52" w:rsidP="0097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9E498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ED79B6" w:rsidRDefault="00F77F52" w:rsidP="009E498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p>
      </w:tc>
    </w:tr>
    <w:tr w:rsidR="00F77F52" w:rsidRPr="0055472E" w:rsidTr="007C0B14">
      <w:tc>
        <w:tcPr>
          <w:tcW w:w="2190" w:type="dxa"/>
          <w:gridSpan w:val="2"/>
        </w:tcPr>
        <w:p w:rsidR="00F77F52" w:rsidRPr="0055472E" w:rsidRDefault="00F77F52" w:rsidP="007C0B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6BE5">
            <w:rPr>
              <w:sz w:val="16"/>
              <w:szCs w:val="16"/>
            </w:rPr>
            <w:t>15</w:t>
          </w:r>
          <w:r w:rsidRPr="0055472E">
            <w:rPr>
              <w:sz w:val="16"/>
              <w:szCs w:val="16"/>
            </w:rPr>
            <w:fldChar w:fldCharType="end"/>
          </w:r>
        </w:p>
      </w:tc>
      <w:tc>
        <w:tcPr>
          <w:tcW w:w="2920" w:type="dxa"/>
        </w:tcPr>
        <w:p w:rsidR="00F77F52" w:rsidRPr="0055472E" w:rsidRDefault="00F77F52" w:rsidP="007C0B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t>01/10/2022</w:t>
          </w:r>
          <w:r w:rsidRPr="0055472E">
            <w:rPr>
              <w:sz w:val="16"/>
              <w:szCs w:val="16"/>
            </w:rPr>
            <w:fldChar w:fldCharType="end"/>
          </w:r>
        </w:p>
      </w:tc>
      <w:tc>
        <w:tcPr>
          <w:tcW w:w="2193" w:type="dxa"/>
          <w:gridSpan w:val="2"/>
        </w:tcPr>
        <w:p w:rsidR="00F77F52" w:rsidRPr="0055472E" w:rsidRDefault="00F77F52" w:rsidP="007C0B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6BE5">
            <w:rPr>
              <w:sz w:val="16"/>
              <w:szCs w:val="16"/>
            </w:rPr>
            <w:instrText>10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instrText>10/10/2022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6BE5">
            <w:rPr>
              <w:noProof/>
              <w:sz w:val="16"/>
              <w:szCs w:val="16"/>
            </w:rPr>
            <w:t>10/10/2022</w:t>
          </w:r>
          <w:r w:rsidRPr="0055472E">
            <w:rPr>
              <w:sz w:val="16"/>
              <w:szCs w:val="16"/>
            </w:rPr>
            <w:fldChar w:fldCharType="end"/>
          </w:r>
        </w:p>
      </w:tc>
    </w:tr>
  </w:tbl>
  <w:p w:rsidR="00F77F52" w:rsidRDefault="00F77F52" w:rsidP="007C0B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i/>
              <w:sz w:val="16"/>
              <w:szCs w:val="16"/>
            </w:rPr>
          </w:pP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77F52" w:rsidRPr="00130F37" w:rsidTr="007C0B14">
      <w:tc>
        <w:tcPr>
          <w:tcW w:w="2190" w:type="dxa"/>
          <w:gridSpan w:val="2"/>
        </w:tcPr>
        <w:p w:rsidR="00F77F52" w:rsidRPr="00130F37" w:rsidRDefault="00F77F52" w:rsidP="007C0B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6BE5">
            <w:rPr>
              <w:sz w:val="16"/>
              <w:szCs w:val="16"/>
            </w:rPr>
            <w:t>15</w:t>
          </w:r>
          <w:r w:rsidRPr="00130F37">
            <w:rPr>
              <w:sz w:val="16"/>
              <w:szCs w:val="16"/>
            </w:rPr>
            <w:fldChar w:fldCharType="end"/>
          </w:r>
        </w:p>
      </w:tc>
      <w:tc>
        <w:tcPr>
          <w:tcW w:w="2920" w:type="dxa"/>
        </w:tcPr>
        <w:p w:rsidR="00F77F52" w:rsidRPr="00130F37" w:rsidRDefault="00F77F52" w:rsidP="007C0B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t>01/10/2022</w:t>
          </w:r>
          <w:r w:rsidRPr="00130F37">
            <w:rPr>
              <w:sz w:val="16"/>
              <w:szCs w:val="16"/>
            </w:rPr>
            <w:fldChar w:fldCharType="end"/>
          </w:r>
        </w:p>
      </w:tc>
      <w:tc>
        <w:tcPr>
          <w:tcW w:w="2193" w:type="dxa"/>
          <w:gridSpan w:val="2"/>
        </w:tcPr>
        <w:p w:rsidR="00F77F52" w:rsidRPr="00130F37" w:rsidRDefault="00F77F52" w:rsidP="007C0B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6BE5">
            <w:rPr>
              <w:sz w:val="16"/>
              <w:szCs w:val="16"/>
            </w:rPr>
            <w:instrText>10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instrText>10/10/2022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6BE5">
            <w:rPr>
              <w:noProof/>
              <w:sz w:val="16"/>
              <w:szCs w:val="16"/>
            </w:rPr>
            <w:t>10/10/2022</w:t>
          </w:r>
          <w:r w:rsidRPr="00130F37">
            <w:rPr>
              <w:sz w:val="16"/>
              <w:szCs w:val="16"/>
            </w:rPr>
            <w:fldChar w:fldCharType="end"/>
          </w:r>
        </w:p>
      </w:tc>
    </w:tr>
  </w:tbl>
  <w:p w:rsidR="00F77F52" w:rsidRDefault="00F77F52" w:rsidP="007C0B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D8046E">
    <w:pPr>
      <w:pStyle w:val="FootnoteText"/>
    </w:pPr>
    <w:r>
      <w:t>_____________________________________</w:t>
    </w:r>
  </w:p>
  <w:p w:rsidR="00F77F52" w:rsidRDefault="00F77F52" w:rsidP="00D8046E">
    <w:pPr>
      <w:pStyle w:val="FootnoteText"/>
      <w:spacing w:after="120"/>
    </w:pPr>
    <w:r w:rsidRPr="00D8046E">
      <w:rPr>
        <w:position w:val="6"/>
        <w:sz w:val="16"/>
      </w:rPr>
      <w:t>*</w:t>
    </w:r>
    <w:r>
      <w:t xml:space="preserve">To find definitions of asterisked terms, see the Dictionary in Schedule 1. </w:t>
    </w:r>
  </w:p>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p>
      </w:tc>
    </w:tr>
    <w:tr w:rsidR="00F77F52" w:rsidRPr="0055472E" w:rsidTr="007C0B14">
      <w:tc>
        <w:tcPr>
          <w:tcW w:w="2190" w:type="dxa"/>
          <w:gridSpan w:val="2"/>
        </w:tcPr>
        <w:p w:rsidR="00F77F52" w:rsidRPr="0055472E" w:rsidRDefault="00F77F52" w:rsidP="007C0B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6BE5">
            <w:rPr>
              <w:sz w:val="16"/>
              <w:szCs w:val="16"/>
            </w:rPr>
            <w:t>15</w:t>
          </w:r>
          <w:r w:rsidRPr="0055472E">
            <w:rPr>
              <w:sz w:val="16"/>
              <w:szCs w:val="16"/>
            </w:rPr>
            <w:fldChar w:fldCharType="end"/>
          </w:r>
        </w:p>
      </w:tc>
      <w:tc>
        <w:tcPr>
          <w:tcW w:w="2920" w:type="dxa"/>
        </w:tcPr>
        <w:p w:rsidR="00F77F52" w:rsidRPr="0055472E" w:rsidRDefault="00F77F52" w:rsidP="007C0B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t>01/10/2022</w:t>
          </w:r>
          <w:r w:rsidRPr="0055472E">
            <w:rPr>
              <w:sz w:val="16"/>
              <w:szCs w:val="16"/>
            </w:rPr>
            <w:fldChar w:fldCharType="end"/>
          </w:r>
        </w:p>
      </w:tc>
      <w:tc>
        <w:tcPr>
          <w:tcW w:w="2193" w:type="dxa"/>
          <w:gridSpan w:val="2"/>
        </w:tcPr>
        <w:p w:rsidR="00F77F52" w:rsidRPr="0055472E" w:rsidRDefault="00F77F52" w:rsidP="007C0B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6BE5">
            <w:rPr>
              <w:sz w:val="16"/>
              <w:szCs w:val="16"/>
            </w:rPr>
            <w:instrText>10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instrText>10/10/2022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6BE5">
            <w:rPr>
              <w:noProof/>
              <w:sz w:val="16"/>
              <w:szCs w:val="16"/>
            </w:rPr>
            <w:t>10/10/2022</w:t>
          </w:r>
          <w:r w:rsidRPr="0055472E">
            <w:rPr>
              <w:sz w:val="16"/>
              <w:szCs w:val="16"/>
            </w:rPr>
            <w:fldChar w:fldCharType="end"/>
          </w:r>
        </w:p>
      </w:tc>
    </w:tr>
  </w:tbl>
  <w:p w:rsidR="00F77F52" w:rsidRDefault="00F77F52" w:rsidP="007C0B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D8046E">
    <w:pPr>
      <w:pStyle w:val="FootnoteText"/>
    </w:pPr>
    <w:r>
      <w:t>_____________________________________</w:t>
    </w:r>
  </w:p>
  <w:p w:rsidR="00F77F52" w:rsidRDefault="00F77F52" w:rsidP="00D8046E">
    <w:pPr>
      <w:pStyle w:val="FootnoteText"/>
      <w:spacing w:after="120"/>
    </w:pPr>
    <w:r w:rsidRPr="00D8046E">
      <w:rPr>
        <w:position w:val="6"/>
        <w:sz w:val="16"/>
      </w:rPr>
      <w:t>*</w:t>
    </w:r>
    <w:r>
      <w:t xml:space="preserve">To find definitions of asterisked terms, see the Dictionary in Schedule 1. </w:t>
    </w:r>
  </w:p>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i/>
              <w:sz w:val="16"/>
              <w:szCs w:val="16"/>
            </w:rPr>
          </w:pP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F77F52" w:rsidRPr="00130F37" w:rsidTr="007C0B14">
      <w:tc>
        <w:tcPr>
          <w:tcW w:w="2190" w:type="dxa"/>
          <w:gridSpan w:val="2"/>
        </w:tcPr>
        <w:p w:rsidR="00F77F52" w:rsidRPr="00130F37" w:rsidRDefault="00F77F52" w:rsidP="007C0B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6BE5">
            <w:rPr>
              <w:sz w:val="16"/>
              <w:szCs w:val="16"/>
            </w:rPr>
            <w:t>15</w:t>
          </w:r>
          <w:r w:rsidRPr="00130F37">
            <w:rPr>
              <w:sz w:val="16"/>
              <w:szCs w:val="16"/>
            </w:rPr>
            <w:fldChar w:fldCharType="end"/>
          </w:r>
        </w:p>
      </w:tc>
      <w:tc>
        <w:tcPr>
          <w:tcW w:w="2920" w:type="dxa"/>
        </w:tcPr>
        <w:p w:rsidR="00F77F52" w:rsidRPr="00130F37" w:rsidRDefault="00F77F52" w:rsidP="007C0B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t>01/10/2022</w:t>
          </w:r>
          <w:r w:rsidRPr="00130F37">
            <w:rPr>
              <w:sz w:val="16"/>
              <w:szCs w:val="16"/>
            </w:rPr>
            <w:fldChar w:fldCharType="end"/>
          </w:r>
        </w:p>
      </w:tc>
      <w:tc>
        <w:tcPr>
          <w:tcW w:w="2193" w:type="dxa"/>
          <w:gridSpan w:val="2"/>
        </w:tcPr>
        <w:p w:rsidR="00F77F52" w:rsidRPr="00130F37" w:rsidRDefault="00F77F52" w:rsidP="007C0B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6BE5">
            <w:rPr>
              <w:sz w:val="16"/>
              <w:szCs w:val="16"/>
            </w:rPr>
            <w:instrText>10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16BE5">
            <w:rPr>
              <w:sz w:val="16"/>
              <w:szCs w:val="16"/>
            </w:rPr>
            <w:instrText>10/10/2022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6BE5">
            <w:rPr>
              <w:noProof/>
              <w:sz w:val="16"/>
              <w:szCs w:val="16"/>
            </w:rPr>
            <w:t>10/10/2022</w:t>
          </w:r>
          <w:r w:rsidRPr="00130F37">
            <w:rPr>
              <w:sz w:val="16"/>
              <w:szCs w:val="16"/>
            </w:rPr>
            <w:fldChar w:fldCharType="end"/>
          </w:r>
        </w:p>
      </w:tc>
    </w:tr>
  </w:tbl>
  <w:p w:rsidR="00F77F52" w:rsidRDefault="00F77F52" w:rsidP="007C0B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A1328" w:rsidRDefault="00F77F52" w:rsidP="00F107EA">
    <w:pPr>
      <w:pBdr>
        <w:top w:val="single" w:sz="6" w:space="1" w:color="auto"/>
      </w:pBdr>
      <w:spacing w:before="120"/>
      <w:rPr>
        <w:sz w:val="18"/>
      </w:rPr>
    </w:pPr>
  </w:p>
  <w:p w:rsidR="00F77F52" w:rsidRPr="007A1328" w:rsidRDefault="00F77F52" w:rsidP="00F107E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16BE5">
      <w:rPr>
        <w:i/>
        <w:noProof/>
        <w:sz w:val="18"/>
      </w:rPr>
      <w:t>Aged Care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16BE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155</w:t>
    </w:r>
    <w:r w:rsidRPr="007A1328">
      <w:rPr>
        <w:i/>
        <w:sz w:val="18"/>
      </w:rPr>
      <w:fldChar w:fldCharType="end"/>
    </w:r>
  </w:p>
  <w:p w:rsidR="00F77F52" w:rsidRPr="007A1328" w:rsidRDefault="00F77F52" w:rsidP="00F107EA">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D8046E">
    <w:pPr>
      <w:pStyle w:val="FootnoteText"/>
    </w:pPr>
    <w:r>
      <w:t>_____________________________________</w:t>
    </w:r>
  </w:p>
  <w:p w:rsidR="00F77F52" w:rsidRDefault="00F77F52" w:rsidP="00D8046E">
    <w:pPr>
      <w:pStyle w:val="FootnoteText"/>
      <w:spacing w:after="120"/>
    </w:pPr>
    <w:r w:rsidRPr="00D8046E">
      <w:rPr>
        <w:position w:val="6"/>
        <w:sz w:val="16"/>
      </w:rPr>
      <w:t>*</w:t>
    </w:r>
    <w:r>
      <w:t xml:space="preserve">To find definitions of asterisked terms, see the Dictionary in Schedule 1. </w:t>
    </w:r>
  </w:p>
  <w:p w:rsidR="00F77F52" w:rsidRPr="007B3B51" w:rsidRDefault="00F77F52" w:rsidP="007C0B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77F52" w:rsidRPr="007B3B51" w:rsidTr="007C0B14">
      <w:tc>
        <w:tcPr>
          <w:tcW w:w="1247" w:type="dxa"/>
        </w:tcPr>
        <w:p w:rsidR="00F77F52" w:rsidRPr="007B3B51" w:rsidRDefault="00F77F52" w:rsidP="007C0B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F77F52" w:rsidRPr="007B3B51" w:rsidRDefault="00F77F52" w:rsidP="007C0B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2C30">
            <w:rPr>
              <w:i/>
              <w:noProof/>
              <w:sz w:val="16"/>
              <w:szCs w:val="16"/>
            </w:rPr>
            <w:t>Aged Care (Transitional Provisions) Act 1997</w:t>
          </w:r>
          <w:r w:rsidRPr="007B3B51">
            <w:rPr>
              <w:i/>
              <w:sz w:val="16"/>
              <w:szCs w:val="16"/>
            </w:rPr>
            <w:fldChar w:fldCharType="end"/>
          </w:r>
        </w:p>
      </w:tc>
      <w:tc>
        <w:tcPr>
          <w:tcW w:w="669" w:type="dxa"/>
        </w:tcPr>
        <w:p w:rsidR="00F77F52" w:rsidRPr="007B3B51" w:rsidRDefault="00F77F52" w:rsidP="007C0B14">
          <w:pPr>
            <w:jc w:val="right"/>
            <w:rPr>
              <w:sz w:val="16"/>
              <w:szCs w:val="16"/>
            </w:rPr>
          </w:pPr>
        </w:p>
      </w:tc>
    </w:tr>
    <w:tr w:rsidR="00F77F52" w:rsidRPr="0055472E" w:rsidTr="007C0B14">
      <w:tc>
        <w:tcPr>
          <w:tcW w:w="2190" w:type="dxa"/>
          <w:gridSpan w:val="2"/>
        </w:tcPr>
        <w:p w:rsidR="00F77F52" w:rsidRPr="0055472E" w:rsidRDefault="00F77F52" w:rsidP="007C0B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6BE5">
            <w:rPr>
              <w:sz w:val="16"/>
              <w:szCs w:val="16"/>
            </w:rPr>
            <w:t>15</w:t>
          </w:r>
          <w:r w:rsidRPr="0055472E">
            <w:rPr>
              <w:sz w:val="16"/>
              <w:szCs w:val="16"/>
            </w:rPr>
            <w:fldChar w:fldCharType="end"/>
          </w:r>
        </w:p>
      </w:tc>
      <w:tc>
        <w:tcPr>
          <w:tcW w:w="2920" w:type="dxa"/>
        </w:tcPr>
        <w:p w:rsidR="00F77F52" w:rsidRPr="0055472E" w:rsidRDefault="00F77F52" w:rsidP="007C0B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t>01/10/2022</w:t>
          </w:r>
          <w:r w:rsidRPr="0055472E">
            <w:rPr>
              <w:sz w:val="16"/>
              <w:szCs w:val="16"/>
            </w:rPr>
            <w:fldChar w:fldCharType="end"/>
          </w:r>
        </w:p>
      </w:tc>
      <w:tc>
        <w:tcPr>
          <w:tcW w:w="2193" w:type="dxa"/>
          <w:gridSpan w:val="2"/>
        </w:tcPr>
        <w:p w:rsidR="00F77F52" w:rsidRPr="0055472E" w:rsidRDefault="00F77F52" w:rsidP="007C0B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6BE5">
            <w:rPr>
              <w:sz w:val="16"/>
              <w:szCs w:val="16"/>
            </w:rPr>
            <w:instrText>10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16BE5">
            <w:rPr>
              <w:sz w:val="16"/>
              <w:szCs w:val="16"/>
            </w:rPr>
            <w:instrText>10/10/2022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6BE5">
            <w:rPr>
              <w:noProof/>
              <w:sz w:val="16"/>
              <w:szCs w:val="16"/>
            </w:rPr>
            <w:t>10/10/2022</w:t>
          </w:r>
          <w:r w:rsidRPr="0055472E">
            <w:rPr>
              <w:sz w:val="16"/>
              <w:szCs w:val="16"/>
            </w:rPr>
            <w:fldChar w:fldCharType="end"/>
          </w:r>
        </w:p>
      </w:tc>
    </w:tr>
  </w:tbl>
  <w:p w:rsidR="00F77F52" w:rsidRDefault="00F77F52" w:rsidP="007C0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52" w:rsidRDefault="00F77F52" w:rsidP="0059661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77F52" w:rsidRDefault="00F77F52" w:rsidP="0059661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77F52" w:rsidRPr="007A1328" w:rsidRDefault="00F77F52" w:rsidP="005966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77F52" w:rsidRPr="007A1328" w:rsidRDefault="00F77F52" w:rsidP="0059661A">
      <w:pPr>
        <w:rPr>
          <w:b/>
          <w:sz w:val="24"/>
        </w:rPr>
      </w:pPr>
    </w:p>
    <w:p w:rsidR="00F77F52" w:rsidRPr="007A1328" w:rsidRDefault="00F77F52" w:rsidP="0059661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6BE5">
        <w:rPr>
          <w:noProof/>
          <w:sz w:val="24"/>
        </w:rPr>
        <w:t>1-1</w:t>
      </w:r>
      <w:r w:rsidRPr="007A1328">
        <w:rPr>
          <w:sz w:val="24"/>
        </w:rPr>
        <w:fldChar w:fldCharType="end"/>
      </w:r>
    </w:p>
    <w:p w:rsidR="00F77F52" w:rsidRPr="0059661A" w:rsidRDefault="00F77F52" w:rsidP="0059661A">
      <w:pPr>
        <w:pStyle w:val="Header"/>
      </w:pPr>
    </w:p>
    <w:p w:rsidR="00F77F52" w:rsidRPr="007A1328" w:rsidRDefault="00F77F52" w:rsidP="0059661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77F52" w:rsidRPr="007A1328" w:rsidRDefault="00F77F52" w:rsidP="0059661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77F52" w:rsidRPr="007A1328" w:rsidRDefault="00F77F52" w:rsidP="0059661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77F52" w:rsidRPr="007A1328" w:rsidRDefault="00F77F52" w:rsidP="0059661A">
      <w:pPr>
        <w:jc w:val="right"/>
        <w:rPr>
          <w:b/>
          <w:sz w:val="24"/>
        </w:rPr>
      </w:pPr>
    </w:p>
    <w:p w:rsidR="00F77F52" w:rsidRPr="007A1328" w:rsidRDefault="00F77F52" w:rsidP="0059661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6BE5">
        <w:rPr>
          <w:noProof/>
          <w:sz w:val="24"/>
        </w:rPr>
        <w:t>1-1</w:t>
      </w:r>
      <w:r w:rsidRPr="007A1328">
        <w:rPr>
          <w:sz w:val="24"/>
        </w:rPr>
        <w:fldChar w:fldCharType="end"/>
      </w:r>
    </w:p>
    <w:p w:rsidR="00F77F52" w:rsidRPr="0059661A" w:rsidRDefault="00F77F52" w:rsidP="0059661A">
      <w:pPr>
        <w:pStyle w:val="Header"/>
      </w:pPr>
    </w:p>
    <w:p w:rsidR="00F77F52" w:rsidRDefault="00F77F52">
      <w:pPr>
        <w:pStyle w:val="Header"/>
      </w:pPr>
    </w:p>
    <w:p w:rsidR="00F77F52" w:rsidRDefault="00F77F52"/>
    <w:p w:rsidR="00F77F52" w:rsidRDefault="00F77F52">
      <w:pPr>
        <w:spacing w:line="240" w:lineRule="auto"/>
      </w:pPr>
      <w:r>
        <w:separator/>
      </w:r>
    </w:p>
  </w:footnote>
  <w:footnote w:type="continuationSeparator" w:id="0">
    <w:p w:rsidR="00F77F52" w:rsidRDefault="00F77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9E4989">
    <w:pPr>
      <w:pStyle w:val="Header"/>
      <w:pBdr>
        <w:bottom w:val="single" w:sz="6" w:space="1" w:color="auto"/>
      </w:pBdr>
    </w:pPr>
  </w:p>
  <w:p w:rsidR="00F77F52" w:rsidRDefault="00F77F52" w:rsidP="009E4989">
    <w:pPr>
      <w:pStyle w:val="Header"/>
      <w:pBdr>
        <w:bottom w:val="single" w:sz="6" w:space="1" w:color="auto"/>
      </w:pBdr>
    </w:pPr>
  </w:p>
  <w:p w:rsidR="00F77F52" w:rsidRPr="001E77D2" w:rsidRDefault="00F77F52" w:rsidP="009E498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pPr>
      <w:rPr>
        <w:sz w:val="20"/>
      </w:rPr>
    </w:pPr>
    <w:r>
      <w:rPr>
        <w:b/>
        <w:sz w:val="20"/>
      </w:rPr>
      <w:fldChar w:fldCharType="begin"/>
    </w:r>
    <w:r>
      <w:rPr>
        <w:b/>
        <w:sz w:val="20"/>
      </w:rPr>
      <w:instrText xml:space="preserve"> STYLEREF CharChapNo </w:instrText>
    </w:r>
    <w:r>
      <w:rPr>
        <w:b/>
        <w:sz w:val="20"/>
      </w:rPr>
      <w:fldChar w:fldCharType="separate"/>
    </w:r>
    <w:r w:rsidR="00772C30">
      <w:rPr>
        <w:b/>
        <w:noProof/>
        <w:sz w:val="20"/>
      </w:rPr>
      <w:t>Chapter 7</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72C30">
      <w:rPr>
        <w:noProof/>
        <w:sz w:val="20"/>
      </w:rPr>
      <w:t>Miscellaneous</w:t>
    </w:r>
    <w:r>
      <w:rPr>
        <w:sz w:val="20"/>
      </w:rPr>
      <w:fldChar w:fldCharType="end"/>
    </w:r>
  </w:p>
  <w:p w:rsidR="00F77F52" w:rsidRDefault="00F77F52">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77F52" w:rsidRDefault="00F77F52">
    <w:pPr>
      <w:rPr>
        <w:sz w:val="20"/>
      </w:rPr>
    </w:pPr>
    <w:r>
      <w:rPr>
        <w:b/>
        <w:sz w:val="20"/>
      </w:rPr>
      <w:fldChar w:fldCharType="begin"/>
    </w:r>
    <w:r>
      <w:rPr>
        <w:b/>
        <w:sz w:val="20"/>
      </w:rPr>
      <w:instrText xml:space="preserve"> STYLEREF CharDivNo </w:instrText>
    </w:r>
    <w:r w:rsidR="00772C30">
      <w:rPr>
        <w:b/>
        <w:sz w:val="20"/>
      </w:rPr>
      <w:fldChar w:fldCharType="separate"/>
    </w:r>
    <w:r w:rsidR="00772C30">
      <w:rPr>
        <w:b/>
        <w:noProof/>
        <w:sz w:val="20"/>
      </w:rPr>
      <w:t>Division 96</w:t>
    </w:r>
    <w:r>
      <w:rPr>
        <w:b/>
        <w:sz w:val="20"/>
      </w:rPr>
      <w:fldChar w:fldCharType="end"/>
    </w:r>
    <w:r>
      <w:rPr>
        <w:b/>
        <w:sz w:val="20"/>
      </w:rPr>
      <w:t xml:space="preserve">  </w:t>
    </w:r>
    <w:r>
      <w:rPr>
        <w:sz w:val="20"/>
      </w:rPr>
      <w:fldChar w:fldCharType="begin"/>
    </w:r>
    <w:r>
      <w:rPr>
        <w:sz w:val="20"/>
      </w:rPr>
      <w:instrText xml:space="preserve"> STYLEREF CharDivText </w:instrText>
    </w:r>
    <w:r w:rsidR="00772C30">
      <w:rPr>
        <w:sz w:val="20"/>
      </w:rPr>
      <w:fldChar w:fldCharType="separate"/>
    </w:r>
    <w:r w:rsidR="00772C30">
      <w:rPr>
        <w:noProof/>
        <w:sz w:val="20"/>
      </w:rPr>
      <w:t>Miscellaneous</w:t>
    </w:r>
    <w:r>
      <w:rPr>
        <w:sz w:val="20"/>
      </w:rPr>
      <w:fldChar w:fldCharType="end"/>
    </w:r>
  </w:p>
  <w:p w:rsidR="00F77F52" w:rsidRDefault="00F77F52">
    <w:pPr>
      <w:rPr>
        <w:b/>
      </w:rPr>
    </w:pPr>
  </w:p>
  <w:p w:rsidR="00F77F52" w:rsidRDefault="00F77F52" w:rsidP="00F107EA">
    <w:pPr>
      <w:pBdr>
        <w:bottom w:val="single" w:sz="6" w:space="1" w:color="auto"/>
      </w:pBdr>
      <w:spacing w:after="120"/>
    </w:pPr>
    <w:r>
      <w:t xml:space="preserve">Clause </w:t>
    </w:r>
    <w:r w:rsidR="00772C30">
      <w:fldChar w:fldCharType="begin"/>
    </w:r>
    <w:r w:rsidR="00772C30">
      <w:instrText xml:space="preserve"> STYLEREF CharSectno </w:instrText>
    </w:r>
    <w:r w:rsidR="00772C30">
      <w:fldChar w:fldCharType="separate"/>
    </w:r>
    <w:r w:rsidR="00772C30">
      <w:rPr>
        <w:noProof/>
      </w:rPr>
      <w:t>96-13</w:t>
    </w:r>
    <w:r w:rsidR="00772C30">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F107EA">
    <w:pPr>
      <w:jc w:val="right"/>
      <w:rPr>
        <w:sz w:val="20"/>
      </w:rPr>
    </w:pPr>
    <w:r>
      <w:rPr>
        <w:sz w:val="20"/>
      </w:rPr>
      <w:fldChar w:fldCharType="begin"/>
    </w:r>
    <w:r>
      <w:rPr>
        <w:sz w:val="20"/>
      </w:rPr>
      <w:instrText xml:space="preserve"> STYLEREF CharChapText </w:instrText>
    </w:r>
    <w:r>
      <w:rPr>
        <w:sz w:val="20"/>
      </w:rPr>
      <w:fldChar w:fldCharType="separate"/>
    </w:r>
    <w:r w:rsidR="00772C30">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772C30">
      <w:rPr>
        <w:b/>
        <w:noProof/>
        <w:sz w:val="20"/>
      </w:rPr>
      <w:t>Chapter 7</w:t>
    </w:r>
    <w:r>
      <w:rPr>
        <w:b/>
        <w:sz w:val="20"/>
      </w:rPr>
      <w:fldChar w:fldCharType="end"/>
    </w:r>
  </w:p>
  <w:p w:rsidR="00F77F52" w:rsidRDefault="00F77F52" w:rsidP="00F107EA">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77F52" w:rsidRDefault="00F77F52" w:rsidP="00F107EA">
    <w:pPr>
      <w:jc w:val="right"/>
      <w:rPr>
        <w:sz w:val="20"/>
      </w:rPr>
    </w:pPr>
    <w:r>
      <w:rPr>
        <w:sz w:val="20"/>
      </w:rPr>
      <w:fldChar w:fldCharType="begin"/>
    </w:r>
    <w:r>
      <w:rPr>
        <w:sz w:val="20"/>
      </w:rPr>
      <w:instrText xml:space="preserve"> STYLEREF CharDivText </w:instrText>
    </w:r>
    <w:r w:rsidR="00772C30">
      <w:rPr>
        <w:sz w:val="20"/>
      </w:rPr>
      <w:fldChar w:fldCharType="separate"/>
    </w:r>
    <w:r w:rsidR="00772C30">
      <w:rPr>
        <w:noProof/>
        <w:sz w:val="20"/>
      </w:rPr>
      <w:t>Miscellaneous</w:t>
    </w:r>
    <w:r>
      <w:rPr>
        <w:sz w:val="20"/>
      </w:rPr>
      <w:fldChar w:fldCharType="end"/>
    </w:r>
    <w:r>
      <w:rPr>
        <w:sz w:val="20"/>
      </w:rPr>
      <w:t xml:space="preserve">  </w:t>
    </w:r>
    <w:r>
      <w:rPr>
        <w:b/>
        <w:sz w:val="20"/>
      </w:rPr>
      <w:fldChar w:fldCharType="begin"/>
    </w:r>
    <w:r>
      <w:rPr>
        <w:b/>
        <w:sz w:val="20"/>
      </w:rPr>
      <w:instrText xml:space="preserve"> STYLEREF CharDivNo </w:instrText>
    </w:r>
    <w:r w:rsidR="00772C30">
      <w:rPr>
        <w:b/>
        <w:sz w:val="20"/>
      </w:rPr>
      <w:fldChar w:fldCharType="separate"/>
    </w:r>
    <w:r w:rsidR="00772C30">
      <w:rPr>
        <w:b/>
        <w:noProof/>
        <w:sz w:val="20"/>
      </w:rPr>
      <w:t>Division 96</w:t>
    </w:r>
    <w:r>
      <w:rPr>
        <w:b/>
        <w:sz w:val="20"/>
      </w:rPr>
      <w:fldChar w:fldCharType="end"/>
    </w:r>
  </w:p>
  <w:p w:rsidR="00F77F52" w:rsidRDefault="00F77F52" w:rsidP="00F107EA">
    <w:pPr>
      <w:jc w:val="right"/>
      <w:rPr>
        <w:b/>
      </w:rPr>
    </w:pPr>
  </w:p>
  <w:p w:rsidR="00F77F52" w:rsidRDefault="00F77F52" w:rsidP="00F107EA">
    <w:pPr>
      <w:pBdr>
        <w:bottom w:val="single" w:sz="6" w:space="1" w:color="auto"/>
      </w:pBdr>
      <w:spacing w:after="120"/>
      <w:jc w:val="right"/>
    </w:pPr>
    <w:r>
      <w:t xml:space="preserve">Clause </w:t>
    </w:r>
    <w:r w:rsidR="00772C30">
      <w:fldChar w:fldCharType="begin"/>
    </w:r>
    <w:r w:rsidR="00772C30">
      <w:instrText xml:space="preserve"> STYLEREF CharSectno </w:instrText>
    </w:r>
    <w:r w:rsidR="00772C30">
      <w:fldChar w:fldCharType="separate"/>
    </w:r>
    <w:r w:rsidR="00772C30">
      <w:rPr>
        <w:noProof/>
      </w:rPr>
      <w:t>96-13</w:t>
    </w:r>
    <w:r w:rsidR="00772C30">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D8046E" w:rsidRDefault="00F77F5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E528B" w:rsidRDefault="00F77F52" w:rsidP="007C0B14">
    <w:pPr>
      <w:rPr>
        <w:sz w:val="26"/>
        <w:szCs w:val="26"/>
      </w:rPr>
    </w:pPr>
  </w:p>
  <w:p w:rsidR="00F77F52" w:rsidRPr="00750516" w:rsidRDefault="00F77F52" w:rsidP="007C0B14">
    <w:pPr>
      <w:rPr>
        <w:b/>
        <w:sz w:val="20"/>
      </w:rPr>
    </w:pPr>
    <w:r w:rsidRPr="00750516">
      <w:rPr>
        <w:b/>
        <w:sz w:val="20"/>
      </w:rPr>
      <w:t>Endnotes</w:t>
    </w:r>
  </w:p>
  <w:p w:rsidR="00F77F52" w:rsidRPr="007A1328" w:rsidRDefault="00F77F52" w:rsidP="007C0B14">
    <w:pPr>
      <w:rPr>
        <w:sz w:val="20"/>
      </w:rPr>
    </w:pPr>
  </w:p>
  <w:p w:rsidR="00F77F52" w:rsidRPr="007A1328" w:rsidRDefault="00F77F52" w:rsidP="007C0B14">
    <w:pPr>
      <w:rPr>
        <w:b/>
        <w:sz w:val="24"/>
      </w:rPr>
    </w:pPr>
  </w:p>
  <w:p w:rsidR="00F77F52" w:rsidRPr="00D8046E" w:rsidRDefault="00F77F52" w:rsidP="00D8046E">
    <w:pPr>
      <w:pBdr>
        <w:bottom w:val="single" w:sz="6" w:space="1" w:color="auto"/>
      </w:pBdr>
      <w:spacing w:after="120"/>
      <w:rPr>
        <w:szCs w:val="22"/>
      </w:rPr>
    </w:pPr>
    <w:r w:rsidRPr="00D8046E">
      <w:rPr>
        <w:szCs w:val="22"/>
      </w:rPr>
      <w:fldChar w:fldCharType="begin"/>
    </w:r>
    <w:r w:rsidRPr="00D8046E">
      <w:rPr>
        <w:szCs w:val="22"/>
      </w:rPr>
      <w:instrText xml:space="preserve"> STYLEREF  "ENotesHeading 2,Enh2" </w:instrText>
    </w:r>
    <w:r w:rsidRPr="00D8046E">
      <w:rPr>
        <w:szCs w:val="22"/>
      </w:rPr>
      <w:fldChar w:fldCharType="separate"/>
    </w:r>
    <w:r w:rsidR="00772C30">
      <w:rPr>
        <w:noProof/>
        <w:szCs w:val="22"/>
      </w:rPr>
      <w:t>Endnote 1—About the endnotes</w:t>
    </w:r>
    <w:r w:rsidRPr="00D8046E">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E528B" w:rsidRDefault="00F77F52" w:rsidP="007C0B14">
    <w:pPr>
      <w:jc w:val="right"/>
      <w:rPr>
        <w:sz w:val="26"/>
        <w:szCs w:val="26"/>
      </w:rPr>
    </w:pPr>
  </w:p>
  <w:p w:rsidR="00F77F52" w:rsidRPr="00750516" w:rsidRDefault="00F77F52" w:rsidP="007C0B14">
    <w:pPr>
      <w:jc w:val="right"/>
      <w:rPr>
        <w:b/>
        <w:sz w:val="20"/>
      </w:rPr>
    </w:pPr>
    <w:r w:rsidRPr="00750516">
      <w:rPr>
        <w:b/>
        <w:sz w:val="20"/>
      </w:rPr>
      <w:t>Endnotes</w:t>
    </w:r>
  </w:p>
  <w:p w:rsidR="00F77F52" w:rsidRPr="007A1328" w:rsidRDefault="00F77F52" w:rsidP="007C0B14">
    <w:pPr>
      <w:jc w:val="right"/>
      <w:rPr>
        <w:sz w:val="20"/>
      </w:rPr>
    </w:pPr>
  </w:p>
  <w:p w:rsidR="00F77F52" w:rsidRPr="007A1328" w:rsidRDefault="00F77F52" w:rsidP="007C0B14">
    <w:pPr>
      <w:jc w:val="right"/>
      <w:rPr>
        <w:b/>
        <w:sz w:val="24"/>
      </w:rPr>
    </w:pPr>
  </w:p>
  <w:p w:rsidR="00F77F52" w:rsidRPr="00D8046E" w:rsidRDefault="00F77F52" w:rsidP="00D8046E">
    <w:pPr>
      <w:pBdr>
        <w:bottom w:val="single" w:sz="6" w:space="1" w:color="auto"/>
      </w:pBdr>
      <w:spacing w:after="120"/>
      <w:jc w:val="right"/>
      <w:rPr>
        <w:szCs w:val="22"/>
      </w:rPr>
    </w:pPr>
    <w:r w:rsidRPr="00D8046E">
      <w:rPr>
        <w:szCs w:val="22"/>
      </w:rPr>
      <w:fldChar w:fldCharType="begin"/>
    </w:r>
    <w:r w:rsidRPr="00D8046E">
      <w:rPr>
        <w:szCs w:val="22"/>
      </w:rPr>
      <w:instrText xml:space="preserve"> STYLEREF  "ENotesHeading 2,Enh2" </w:instrText>
    </w:r>
    <w:r w:rsidRPr="00D8046E">
      <w:rPr>
        <w:szCs w:val="22"/>
      </w:rPr>
      <w:fldChar w:fldCharType="separate"/>
    </w:r>
    <w:r w:rsidR="00772C30">
      <w:rPr>
        <w:noProof/>
        <w:szCs w:val="22"/>
      </w:rPr>
      <w:t>Endnote 1—About the endnotes</w:t>
    </w:r>
    <w:r w:rsidRPr="00D8046E">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59661A">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16BE5">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16BE5">
      <w:rPr>
        <w:noProof/>
        <w:sz w:val="20"/>
      </w:rPr>
      <w:t>Dictionary</w:t>
    </w:r>
    <w:r>
      <w:rPr>
        <w:sz w:val="20"/>
      </w:rPr>
      <w:fldChar w:fldCharType="end"/>
    </w:r>
  </w:p>
  <w:p w:rsidR="00F77F52" w:rsidRDefault="00F77F52" w:rsidP="0059661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77F52" w:rsidRPr="007A1328" w:rsidRDefault="00F77F52" w:rsidP="005966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77F52" w:rsidRPr="007A1328" w:rsidRDefault="00F77F52" w:rsidP="0059661A">
    <w:pPr>
      <w:rPr>
        <w:b/>
        <w:sz w:val="24"/>
      </w:rPr>
    </w:pPr>
  </w:p>
  <w:p w:rsidR="00F77F52" w:rsidRPr="007A1328" w:rsidRDefault="00F77F52" w:rsidP="0059661A">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6BE5">
      <w:rPr>
        <w:noProof/>
        <w:sz w:val="24"/>
      </w:rPr>
      <w:t>1</w:t>
    </w:r>
    <w:r w:rsidRPr="007A1328">
      <w:rPr>
        <w:sz w:val="24"/>
      </w:rPr>
      <w:fldChar w:fldCharType="end"/>
    </w:r>
  </w:p>
  <w:p w:rsidR="00F77F52" w:rsidRPr="0059661A" w:rsidRDefault="00F77F52" w:rsidP="005966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A1328" w:rsidRDefault="00F77F52" w:rsidP="0059661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16BE5">
      <w:rPr>
        <w:noProof/>
        <w:sz w:val="20"/>
      </w:rPr>
      <w:t>Dictionary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16BE5">
      <w:rPr>
        <w:b/>
        <w:noProof/>
        <w:sz w:val="20"/>
      </w:rPr>
      <w:t>Schedule 1</w:t>
    </w:r>
    <w:r>
      <w:rPr>
        <w:b/>
        <w:sz w:val="20"/>
      </w:rPr>
      <w:fldChar w:fldCharType="end"/>
    </w:r>
  </w:p>
  <w:p w:rsidR="00F77F52" w:rsidRPr="007A1328" w:rsidRDefault="00F77F52" w:rsidP="0059661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77F52" w:rsidRPr="007A1328" w:rsidRDefault="00F77F52" w:rsidP="0059661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77F52" w:rsidRPr="007A1328" w:rsidRDefault="00F77F52" w:rsidP="0059661A">
    <w:pPr>
      <w:jc w:val="right"/>
      <w:rPr>
        <w:b/>
        <w:sz w:val="24"/>
      </w:rPr>
    </w:pPr>
  </w:p>
  <w:p w:rsidR="00F77F52" w:rsidRPr="007A1328" w:rsidRDefault="00F77F52" w:rsidP="0059661A">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6BE5">
      <w:rPr>
        <w:noProof/>
        <w:sz w:val="24"/>
      </w:rPr>
      <w:t>1</w:t>
    </w:r>
    <w:r w:rsidRPr="007A1328">
      <w:rPr>
        <w:sz w:val="24"/>
      </w:rPr>
      <w:fldChar w:fldCharType="end"/>
    </w:r>
  </w:p>
  <w:p w:rsidR="00F77F52" w:rsidRPr="0059661A" w:rsidRDefault="00F77F52" w:rsidP="00596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9E4989">
    <w:pPr>
      <w:pStyle w:val="Header"/>
      <w:pBdr>
        <w:bottom w:val="single" w:sz="4" w:space="1" w:color="auto"/>
      </w:pBdr>
    </w:pPr>
  </w:p>
  <w:p w:rsidR="00F77F52" w:rsidRDefault="00F77F52" w:rsidP="009E4989">
    <w:pPr>
      <w:pStyle w:val="Header"/>
      <w:pBdr>
        <w:bottom w:val="single" w:sz="4" w:space="1" w:color="auto"/>
      </w:pBdr>
    </w:pPr>
  </w:p>
  <w:p w:rsidR="00F77F52" w:rsidRPr="001E77D2" w:rsidRDefault="00F77F52" w:rsidP="009E498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5F1388" w:rsidRDefault="00F77F52" w:rsidP="009E498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ED79B6" w:rsidRDefault="00F77F52" w:rsidP="00F107EA">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ED79B6" w:rsidRDefault="00F77F52" w:rsidP="00F107EA">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ED79B6" w:rsidRDefault="00F77F52" w:rsidP="00F107E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Default="00F77F52" w:rsidP="00F107E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77F52" w:rsidRDefault="00F77F52" w:rsidP="00F107E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77F52" w:rsidRPr="007A1328" w:rsidRDefault="00F77F52" w:rsidP="00F107E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77F52" w:rsidRPr="007A1328" w:rsidRDefault="00F77F52" w:rsidP="00F107EA">
    <w:pPr>
      <w:rPr>
        <w:b/>
        <w:sz w:val="24"/>
      </w:rPr>
    </w:pPr>
  </w:p>
  <w:p w:rsidR="00F77F52" w:rsidRPr="007A1328" w:rsidRDefault="00F77F52" w:rsidP="00F107E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72C30">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A1328" w:rsidRDefault="00F77F52" w:rsidP="00F107E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77F52" w:rsidRPr="007A1328" w:rsidRDefault="00F77F52" w:rsidP="00F107E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77F52" w:rsidRPr="007A1328" w:rsidRDefault="00F77F52" w:rsidP="00F107E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77F52" w:rsidRPr="007A1328" w:rsidRDefault="00F77F52" w:rsidP="00F107EA">
    <w:pPr>
      <w:jc w:val="right"/>
      <w:rPr>
        <w:b/>
        <w:sz w:val="24"/>
      </w:rPr>
    </w:pPr>
  </w:p>
  <w:p w:rsidR="00F77F52" w:rsidRPr="007A1328" w:rsidRDefault="00F77F52" w:rsidP="00F107E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72C30">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F52" w:rsidRPr="007A1328" w:rsidRDefault="00F77F52" w:rsidP="00F107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A358D"/>
    <w:multiLevelType w:val="hybridMultilevel"/>
    <w:tmpl w:val="3C60B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22F35"/>
    <w:multiLevelType w:val="hybridMultilevel"/>
    <w:tmpl w:val="808E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0F219C9"/>
    <w:multiLevelType w:val="hybridMultilevel"/>
    <w:tmpl w:val="CE7E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2B145CF8"/>
    <w:multiLevelType w:val="hybridMultilevel"/>
    <w:tmpl w:val="F804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2096A"/>
    <w:multiLevelType w:val="hybridMultilevel"/>
    <w:tmpl w:val="AB9A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B46E68"/>
    <w:multiLevelType w:val="hybridMultilevel"/>
    <w:tmpl w:val="27C0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8E341C"/>
    <w:multiLevelType w:val="hybridMultilevel"/>
    <w:tmpl w:val="976EF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E4F63F8"/>
    <w:multiLevelType w:val="hybridMultilevel"/>
    <w:tmpl w:val="BE56A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F8E05E8"/>
    <w:multiLevelType w:val="hybridMultilevel"/>
    <w:tmpl w:val="D2DA7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CDF493C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4757A2"/>
    <w:multiLevelType w:val="multilevel"/>
    <w:tmpl w:val="0C09001D"/>
    <w:numStyleLink w:val="1ai"/>
  </w:abstractNum>
  <w:abstractNum w:abstractNumId="32" w15:restartNumberingAfterBreak="0">
    <w:nsid w:val="653D3336"/>
    <w:multiLevelType w:val="hybridMultilevel"/>
    <w:tmpl w:val="BF943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3"/>
  </w:num>
  <w:num w:numId="13">
    <w:abstractNumId w:val="14"/>
  </w:num>
  <w:num w:numId="14">
    <w:abstractNumId w:val="15"/>
  </w:num>
  <w:num w:numId="15">
    <w:abstractNumId w:val="13"/>
  </w:num>
  <w:num w:numId="16">
    <w:abstractNumId w:val="24"/>
  </w:num>
  <w:num w:numId="17">
    <w:abstractNumId w:val="35"/>
  </w:num>
  <w:num w:numId="18">
    <w:abstractNumId w:val="17"/>
  </w:num>
  <w:num w:numId="19">
    <w:abstractNumId w:val="31"/>
  </w:num>
  <w:num w:numId="20">
    <w:abstractNumId w:val="19"/>
  </w:num>
  <w:num w:numId="21">
    <w:abstractNumId w:val="29"/>
  </w:num>
  <w:num w:numId="22">
    <w:abstractNumId w:val="18"/>
  </w:num>
  <w:num w:numId="23">
    <w:abstractNumId w:val="23"/>
  </w:num>
  <w:num w:numId="24">
    <w:abstractNumId w:val="10"/>
  </w:num>
  <w:num w:numId="25">
    <w:abstractNumId w:val="27"/>
  </w:num>
  <w:num w:numId="26">
    <w:abstractNumId w:val="26"/>
  </w:num>
  <w:num w:numId="27">
    <w:abstractNumId w:val="21"/>
  </w:num>
  <w:num w:numId="28">
    <w:abstractNumId w:val="30"/>
  </w:num>
  <w:num w:numId="29">
    <w:abstractNumId w:val="32"/>
  </w:num>
  <w:num w:numId="30">
    <w:abstractNumId w:val="11"/>
  </w:num>
  <w:num w:numId="31">
    <w:abstractNumId w:val="20"/>
  </w:num>
  <w:num w:numId="32">
    <w:abstractNumId w:val="12"/>
  </w:num>
  <w:num w:numId="33">
    <w:abstractNumId w:val="16"/>
  </w:num>
  <w:num w:numId="34">
    <w:abstractNumId w:val="22"/>
  </w:num>
  <w:num w:numId="35">
    <w:abstractNumId w:val="34"/>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3DEC"/>
    <w:rsid w:val="00006A5F"/>
    <w:rsid w:val="000076E0"/>
    <w:rsid w:val="00007B15"/>
    <w:rsid w:val="000101FC"/>
    <w:rsid w:val="00010A16"/>
    <w:rsid w:val="00013B43"/>
    <w:rsid w:val="000141AC"/>
    <w:rsid w:val="00015D32"/>
    <w:rsid w:val="00016065"/>
    <w:rsid w:val="00016B0F"/>
    <w:rsid w:val="00016C97"/>
    <w:rsid w:val="0001780C"/>
    <w:rsid w:val="000179B0"/>
    <w:rsid w:val="00017B29"/>
    <w:rsid w:val="00020162"/>
    <w:rsid w:val="000202FE"/>
    <w:rsid w:val="00021752"/>
    <w:rsid w:val="00022345"/>
    <w:rsid w:val="00022C28"/>
    <w:rsid w:val="000245BA"/>
    <w:rsid w:val="000262B7"/>
    <w:rsid w:val="00034DFD"/>
    <w:rsid w:val="00037CF3"/>
    <w:rsid w:val="00040E90"/>
    <w:rsid w:val="00043644"/>
    <w:rsid w:val="00043BFB"/>
    <w:rsid w:val="00045A98"/>
    <w:rsid w:val="00046A8A"/>
    <w:rsid w:val="00046FF6"/>
    <w:rsid w:val="00047004"/>
    <w:rsid w:val="000472D0"/>
    <w:rsid w:val="0005147A"/>
    <w:rsid w:val="00053A9E"/>
    <w:rsid w:val="0005411C"/>
    <w:rsid w:val="00054970"/>
    <w:rsid w:val="00055832"/>
    <w:rsid w:val="00056184"/>
    <w:rsid w:val="00056D91"/>
    <w:rsid w:val="00060661"/>
    <w:rsid w:val="00060774"/>
    <w:rsid w:val="00060D0F"/>
    <w:rsid w:val="00061038"/>
    <w:rsid w:val="00061370"/>
    <w:rsid w:val="00061A07"/>
    <w:rsid w:val="00061D79"/>
    <w:rsid w:val="00061DB4"/>
    <w:rsid w:val="00062D5B"/>
    <w:rsid w:val="000657B0"/>
    <w:rsid w:val="000662BB"/>
    <w:rsid w:val="00067333"/>
    <w:rsid w:val="0007181B"/>
    <w:rsid w:val="00073C7A"/>
    <w:rsid w:val="00074377"/>
    <w:rsid w:val="00076F20"/>
    <w:rsid w:val="000775AA"/>
    <w:rsid w:val="00077F9A"/>
    <w:rsid w:val="000803E9"/>
    <w:rsid w:val="00081BA8"/>
    <w:rsid w:val="0008278F"/>
    <w:rsid w:val="000827F5"/>
    <w:rsid w:val="0008572E"/>
    <w:rsid w:val="00087DEC"/>
    <w:rsid w:val="000917DF"/>
    <w:rsid w:val="00091BAA"/>
    <w:rsid w:val="00094702"/>
    <w:rsid w:val="00094A22"/>
    <w:rsid w:val="00094A8F"/>
    <w:rsid w:val="000955FF"/>
    <w:rsid w:val="00095AE0"/>
    <w:rsid w:val="000968D8"/>
    <w:rsid w:val="000968F1"/>
    <w:rsid w:val="000A05E1"/>
    <w:rsid w:val="000A0908"/>
    <w:rsid w:val="000A1331"/>
    <w:rsid w:val="000A141B"/>
    <w:rsid w:val="000A308A"/>
    <w:rsid w:val="000A32AB"/>
    <w:rsid w:val="000A36D1"/>
    <w:rsid w:val="000A37BE"/>
    <w:rsid w:val="000A381F"/>
    <w:rsid w:val="000A3AD4"/>
    <w:rsid w:val="000A3C74"/>
    <w:rsid w:val="000A3E95"/>
    <w:rsid w:val="000A4C56"/>
    <w:rsid w:val="000A6F8F"/>
    <w:rsid w:val="000A6F99"/>
    <w:rsid w:val="000A7076"/>
    <w:rsid w:val="000A79E9"/>
    <w:rsid w:val="000A7B4B"/>
    <w:rsid w:val="000B11E1"/>
    <w:rsid w:val="000B5271"/>
    <w:rsid w:val="000B7752"/>
    <w:rsid w:val="000C0531"/>
    <w:rsid w:val="000C0F4E"/>
    <w:rsid w:val="000C10A0"/>
    <w:rsid w:val="000C33FA"/>
    <w:rsid w:val="000C4C01"/>
    <w:rsid w:val="000C4E34"/>
    <w:rsid w:val="000C50A1"/>
    <w:rsid w:val="000C5C26"/>
    <w:rsid w:val="000C5C5F"/>
    <w:rsid w:val="000C60EB"/>
    <w:rsid w:val="000C6B7E"/>
    <w:rsid w:val="000C7B86"/>
    <w:rsid w:val="000C7BC2"/>
    <w:rsid w:val="000D00BD"/>
    <w:rsid w:val="000D0333"/>
    <w:rsid w:val="000D0AEE"/>
    <w:rsid w:val="000D0EAD"/>
    <w:rsid w:val="000D15D6"/>
    <w:rsid w:val="000D1E54"/>
    <w:rsid w:val="000D3DCC"/>
    <w:rsid w:val="000D4C9D"/>
    <w:rsid w:val="000D5133"/>
    <w:rsid w:val="000D6C96"/>
    <w:rsid w:val="000D6F93"/>
    <w:rsid w:val="000D7D3C"/>
    <w:rsid w:val="000D7DEB"/>
    <w:rsid w:val="000E097E"/>
    <w:rsid w:val="000E0CDA"/>
    <w:rsid w:val="000E1130"/>
    <w:rsid w:val="000E1914"/>
    <w:rsid w:val="000E1950"/>
    <w:rsid w:val="000E1D20"/>
    <w:rsid w:val="000E1EDC"/>
    <w:rsid w:val="000E1EF6"/>
    <w:rsid w:val="000E32F6"/>
    <w:rsid w:val="000E357A"/>
    <w:rsid w:val="000E4F9F"/>
    <w:rsid w:val="000E5332"/>
    <w:rsid w:val="000E53E6"/>
    <w:rsid w:val="000E54DE"/>
    <w:rsid w:val="000E5EB9"/>
    <w:rsid w:val="000E6E3C"/>
    <w:rsid w:val="000F01C9"/>
    <w:rsid w:val="000F08F4"/>
    <w:rsid w:val="000F2C45"/>
    <w:rsid w:val="000F2DBF"/>
    <w:rsid w:val="000F3A13"/>
    <w:rsid w:val="000F783B"/>
    <w:rsid w:val="001008D4"/>
    <w:rsid w:val="00101429"/>
    <w:rsid w:val="00101B5A"/>
    <w:rsid w:val="001021B0"/>
    <w:rsid w:val="001026EB"/>
    <w:rsid w:val="001028CD"/>
    <w:rsid w:val="00103EC1"/>
    <w:rsid w:val="001051B0"/>
    <w:rsid w:val="00110D47"/>
    <w:rsid w:val="0011234E"/>
    <w:rsid w:val="001137C4"/>
    <w:rsid w:val="001141BD"/>
    <w:rsid w:val="00115F72"/>
    <w:rsid w:val="00117FC4"/>
    <w:rsid w:val="0012029E"/>
    <w:rsid w:val="001234EC"/>
    <w:rsid w:val="00123E99"/>
    <w:rsid w:val="00123F9D"/>
    <w:rsid w:val="00124C5C"/>
    <w:rsid w:val="0012606D"/>
    <w:rsid w:val="001263D2"/>
    <w:rsid w:val="00126CDA"/>
    <w:rsid w:val="00130530"/>
    <w:rsid w:val="00132ABF"/>
    <w:rsid w:val="00133F9D"/>
    <w:rsid w:val="001346D3"/>
    <w:rsid w:val="00134D30"/>
    <w:rsid w:val="00134E04"/>
    <w:rsid w:val="001351D1"/>
    <w:rsid w:val="00137443"/>
    <w:rsid w:val="00137A3C"/>
    <w:rsid w:val="00137D86"/>
    <w:rsid w:val="00141764"/>
    <w:rsid w:val="00142909"/>
    <w:rsid w:val="00142CEB"/>
    <w:rsid w:val="00143255"/>
    <w:rsid w:val="00143CFD"/>
    <w:rsid w:val="00143F18"/>
    <w:rsid w:val="00145DC7"/>
    <w:rsid w:val="00147547"/>
    <w:rsid w:val="0015040A"/>
    <w:rsid w:val="001511F5"/>
    <w:rsid w:val="00151704"/>
    <w:rsid w:val="00151FF4"/>
    <w:rsid w:val="00152441"/>
    <w:rsid w:val="0015307E"/>
    <w:rsid w:val="001531CC"/>
    <w:rsid w:val="001575F9"/>
    <w:rsid w:val="00161B02"/>
    <w:rsid w:val="00163C6C"/>
    <w:rsid w:val="00165D1A"/>
    <w:rsid w:val="0016643C"/>
    <w:rsid w:val="001676E8"/>
    <w:rsid w:val="00167CB3"/>
    <w:rsid w:val="00171542"/>
    <w:rsid w:val="0017184B"/>
    <w:rsid w:val="00172351"/>
    <w:rsid w:val="00174523"/>
    <w:rsid w:val="00175B2E"/>
    <w:rsid w:val="00176E3A"/>
    <w:rsid w:val="00177B0B"/>
    <w:rsid w:val="00177EB1"/>
    <w:rsid w:val="0018249E"/>
    <w:rsid w:val="001838E2"/>
    <w:rsid w:val="00183B3F"/>
    <w:rsid w:val="00183C38"/>
    <w:rsid w:val="001847B5"/>
    <w:rsid w:val="00185482"/>
    <w:rsid w:val="00186A14"/>
    <w:rsid w:val="00186E6B"/>
    <w:rsid w:val="00187C33"/>
    <w:rsid w:val="00190512"/>
    <w:rsid w:val="001914FB"/>
    <w:rsid w:val="00192B75"/>
    <w:rsid w:val="0019471F"/>
    <w:rsid w:val="00195C09"/>
    <w:rsid w:val="00196A81"/>
    <w:rsid w:val="0019726C"/>
    <w:rsid w:val="001977D1"/>
    <w:rsid w:val="001A24C9"/>
    <w:rsid w:val="001A3039"/>
    <w:rsid w:val="001A35F4"/>
    <w:rsid w:val="001A6D1F"/>
    <w:rsid w:val="001A6D75"/>
    <w:rsid w:val="001A7C07"/>
    <w:rsid w:val="001A7FFE"/>
    <w:rsid w:val="001B0830"/>
    <w:rsid w:val="001B0986"/>
    <w:rsid w:val="001B0B76"/>
    <w:rsid w:val="001B1BDE"/>
    <w:rsid w:val="001B21CD"/>
    <w:rsid w:val="001B21EB"/>
    <w:rsid w:val="001B31B5"/>
    <w:rsid w:val="001B3411"/>
    <w:rsid w:val="001B3A41"/>
    <w:rsid w:val="001B3ED8"/>
    <w:rsid w:val="001B407D"/>
    <w:rsid w:val="001B5C0C"/>
    <w:rsid w:val="001C102D"/>
    <w:rsid w:val="001C1CF7"/>
    <w:rsid w:val="001C1DEB"/>
    <w:rsid w:val="001C22DA"/>
    <w:rsid w:val="001C2531"/>
    <w:rsid w:val="001C2AB7"/>
    <w:rsid w:val="001C2BD1"/>
    <w:rsid w:val="001C36F1"/>
    <w:rsid w:val="001C372C"/>
    <w:rsid w:val="001C3892"/>
    <w:rsid w:val="001C4631"/>
    <w:rsid w:val="001C4A1A"/>
    <w:rsid w:val="001C6850"/>
    <w:rsid w:val="001D0DE6"/>
    <w:rsid w:val="001D145F"/>
    <w:rsid w:val="001D36EC"/>
    <w:rsid w:val="001D3701"/>
    <w:rsid w:val="001D3D5B"/>
    <w:rsid w:val="001D553D"/>
    <w:rsid w:val="001D6BDA"/>
    <w:rsid w:val="001D70BF"/>
    <w:rsid w:val="001E126F"/>
    <w:rsid w:val="001E1781"/>
    <w:rsid w:val="001E18F8"/>
    <w:rsid w:val="001E33B4"/>
    <w:rsid w:val="001E40BE"/>
    <w:rsid w:val="001E486B"/>
    <w:rsid w:val="001E5093"/>
    <w:rsid w:val="001E5BB2"/>
    <w:rsid w:val="001E6BF9"/>
    <w:rsid w:val="001F02B4"/>
    <w:rsid w:val="001F0528"/>
    <w:rsid w:val="00200611"/>
    <w:rsid w:val="002007BF"/>
    <w:rsid w:val="0020388A"/>
    <w:rsid w:val="00203C0F"/>
    <w:rsid w:val="00205DC9"/>
    <w:rsid w:val="00206E35"/>
    <w:rsid w:val="00206FA4"/>
    <w:rsid w:val="002073C5"/>
    <w:rsid w:val="00207668"/>
    <w:rsid w:val="00207C9C"/>
    <w:rsid w:val="00213B3C"/>
    <w:rsid w:val="00213C99"/>
    <w:rsid w:val="00213FF5"/>
    <w:rsid w:val="0021494E"/>
    <w:rsid w:val="00214D70"/>
    <w:rsid w:val="002167F5"/>
    <w:rsid w:val="0021682E"/>
    <w:rsid w:val="00216C52"/>
    <w:rsid w:val="00217343"/>
    <w:rsid w:val="00217E74"/>
    <w:rsid w:val="002207EC"/>
    <w:rsid w:val="0022089B"/>
    <w:rsid w:val="00220ABC"/>
    <w:rsid w:val="00222DAC"/>
    <w:rsid w:val="00223B1D"/>
    <w:rsid w:val="00223CA4"/>
    <w:rsid w:val="00223E81"/>
    <w:rsid w:val="00224A23"/>
    <w:rsid w:val="00225914"/>
    <w:rsid w:val="00226847"/>
    <w:rsid w:val="00226AB5"/>
    <w:rsid w:val="002323CB"/>
    <w:rsid w:val="00233A4D"/>
    <w:rsid w:val="00233D20"/>
    <w:rsid w:val="00233ED7"/>
    <w:rsid w:val="002342D2"/>
    <w:rsid w:val="002343AC"/>
    <w:rsid w:val="00234F4A"/>
    <w:rsid w:val="00235143"/>
    <w:rsid w:val="00235EA9"/>
    <w:rsid w:val="00236C6F"/>
    <w:rsid w:val="0023774C"/>
    <w:rsid w:val="00240971"/>
    <w:rsid w:val="00240976"/>
    <w:rsid w:val="0024135D"/>
    <w:rsid w:val="00241431"/>
    <w:rsid w:val="00241B8B"/>
    <w:rsid w:val="00245621"/>
    <w:rsid w:val="00245882"/>
    <w:rsid w:val="0024609D"/>
    <w:rsid w:val="00246348"/>
    <w:rsid w:val="002463A9"/>
    <w:rsid w:val="00246C9A"/>
    <w:rsid w:val="00247704"/>
    <w:rsid w:val="0025088A"/>
    <w:rsid w:val="00253774"/>
    <w:rsid w:val="00253E3E"/>
    <w:rsid w:val="00253FDA"/>
    <w:rsid w:val="00255FA6"/>
    <w:rsid w:val="002573DA"/>
    <w:rsid w:val="00257E96"/>
    <w:rsid w:val="00260197"/>
    <w:rsid w:val="0026040A"/>
    <w:rsid w:val="00260B57"/>
    <w:rsid w:val="00261BB4"/>
    <w:rsid w:val="00265D73"/>
    <w:rsid w:val="00266C64"/>
    <w:rsid w:val="002674FD"/>
    <w:rsid w:val="00267532"/>
    <w:rsid w:val="002701B9"/>
    <w:rsid w:val="00272365"/>
    <w:rsid w:val="00272757"/>
    <w:rsid w:val="0027303F"/>
    <w:rsid w:val="0027346C"/>
    <w:rsid w:val="00275780"/>
    <w:rsid w:val="00276146"/>
    <w:rsid w:val="00277036"/>
    <w:rsid w:val="00277851"/>
    <w:rsid w:val="00280DA3"/>
    <w:rsid w:val="00281E30"/>
    <w:rsid w:val="002822C0"/>
    <w:rsid w:val="00282A9C"/>
    <w:rsid w:val="002855F4"/>
    <w:rsid w:val="002855F7"/>
    <w:rsid w:val="002861DB"/>
    <w:rsid w:val="002866F7"/>
    <w:rsid w:val="002920AF"/>
    <w:rsid w:val="0029232A"/>
    <w:rsid w:val="0029283E"/>
    <w:rsid w:val="00294C1C"/>
    <w:rsid w:val="00294C5F"/>
    <w:rsid w:val="00295CD8"/>
    <w:rsid w:val="00296878"/>
    <w:rsid w:val="002A13F3"/>
    <w:rsid w:val="002A3030"/>
    <w:rsid w:val="002A440A"/>
    <w:rsid w:val="002A6754"/>
    <w:rsid w:val="002A70C4"/>
    <w:rsid w:val="002A7E2E"/>
    <w:rsid w:val="002A7FBF"/>
    <w:rsid w:val="002B12BD"/>
    <w:rsid w:val="002B15B2"/>
    <w:rsid w:val="002B3066"/>
    <w:rsid w:val="002B3D37"/>
    <w:rsid w:val="002B3FC0"/>
    <w:rsid w:val="002B49B3"/>
    <w:rsid w:val="002B5297"/>
    <w:rsid w:val="002B54BF"/>
    <w:rsid w:val="002B5E0E"/>
    <w:rsid w:val="002B7CEF"/>
    <w:rsid w:val="002C07AF"/>
    <w:rsid w:val="002C279F"/>
    <w:rsid w:val="002C313A"/>
    <w:rsid w:val="002C341B"/>
    <w:rsid w:val="002C347C"/>
    <w:rsid w:val="002C740B"/>
    <w:rsid w:val="002C77BD"/>
    <w:rsid w:val="002C7FF4"/>
    <w:rsid w:val="002D1705"/>
    <w:rsid w:val="002D1B05"/>
    <w:rsid w:val="002D3F81"/>
    <w:rsid w:val="002D4F99"/>
    <w:rsid w:val="002D641E"/>
    <w:rsid w:val="002D6764"/>
    <w:rsid w:val="002D7969"/>
    <w:rsid w:val="002E0071"/>
    <w:rsid w:val="002E0B0D"/>
    <w:rsid w:val="002E133E"/>
    <w:rsid w:val="002E2A3C"/>
    <w:rsid w:val="002E370B"/>
    <w:rsid w:val="002E41EA"/>
    <w:rsid w:val="002E422A"/>
    <w:rsid w:val="002E4423"/>
    <w:rsid w:val="002E58F9"/>
    <w:rsid w:val="002E7EC0"/>
    <w:rsid w:val="002F092A"/>
    <w:rsid w:val="002F15FD"/>
    <w:rsid w:val="002F1B01"/>
    <w:rsid w:val="002F220B"/>
    <w:rsid w:val="002F222C"/>
    <w:rsid w:val="002F2A9B"/>
    <w:rsid w:val="002F35E5"/>
    <w:rsid w:val="002F3D11"/>
    <w:rsid w:val="002F43AC"/>
    <w:rsid w:val="002F6F85"/>
    <w:rsid w:val="002F7243"/>
    <w:rsid w:val="002F73D6"/>
    <w:rsid w:val="003005C0"/>
    <w:rsid w:val="003006F7"/>
    <w:rsid w:val="00301A3B"/>
    <w:rsid w:val="00301EF9"/>
    <w:rsid w:val="00302E9F"/>
    <w:rsid w:val="003036BF"/>
    <w:rsid w:val="00304EAB"/>
    <w:rsid w:val="00305BF6"/>
    <w:rsid w:val="00305FD4"/>
    <w:rsid w:val="0030758A"/>
    <w:rsid w:val="00310783"/>
    <w:rsid w:val="003108FD"/>
    <w:rsid w:val="00311C97"/>
    <w:rsid w:val="00312A47"/>
    <w:rsid w:val="00314977"/>
    <w:rsid w:val="00314FE4"/>
    <w:rsid w:val="003156C8"/>
    <w:rsid w:val="00316637"/>
    <w:rsid w:val="00317DAF"/>
    <w:rsid w:val="0032015B"/>
    <w:rsid w:val="00321175"/>
    <w:rsid w:val="00322243"/>
    <w:rsid w:val="00322686"/>
    <w:rsid w:val="00322E16"/>
    <w:rsid w:val="00323C62"/>
    <w:rsid w:val="003244D1"/>
    <w:rsid w:val="003247F2"/>
    <w:rsid w:val="00324863"/>
    <w:rsid w:val="00325500"/>
    <w:rsid w:val="003257B8"/>
    <w:rsid w:val="00326814"/>
    <w:rsid w:val="0033064E"/>
    <w:rsid w:val="003331A2"/>
    <w:rsid w:val="00334ADC"/>
    <w:rsid w:val="00341EC7"/>
    <w:rsid w:val="00342552"/>
    <w:rsid w:val="003430ED"/>
    <w:rsid w:val="00344373"/>
    <w:rsid w:val="00346C6D"/>
    <w:rsid w:val="00347826"/>
    <w:rsid w:val="00350B10"/>
    <w:rsid w:val="00351707"/>
    <w:rsid w:val="00353BF2"/>
    <w:rsid w:val="0035427F"/>
    <w:rsid w:val="0035475A"/>
    <w:rsid w:val="00356B50"/>
    <w:rsid w:val="00356E18"/>
    <w:rsid w:val="003573AE"/>
    <w:rsid w:val="003575B0"/>
    <w:rsid w:val="00357B6D"/>
    <w:rsid w:val="003610B9"/>
    <w:rsid w:val="003619D4"/>
    <w:rsid w:val="003626E2"/>
    <w:rsid w:val="00362DB0"/>
    <w:rsid w:val="003648B3"/>
    <w:rsid w:val="0036508F"/>
    <w:rsid w:val="003664B1"/>
    <w:rsid w:val="00366662"/>
    <w:rsid w:val="00371D09"/>
    <w:rsid w:val="00373609"/>
    <w:rsid w:val="00374016"/>
    <w:rsid w:val="00374415"/>
    <w:rsid w:val="003749C6"/>
    <w:rsid w:val="003800EB"/>
    <w:rsid w:val="003808F9"/>
    <w:rsid w:val="003816FC"/>
    <w:rsid w:val="00382745"/>
    <w:rsid w:val="00382CC2"/>
    <w:rsid w:val="0038321D"/>
    <w:rsid w:val="00383397"/>
    <w:rsid w:val="00384B2F"/>
    <w:rsid w:val="00386BBF"/>
    <w:rsid w:val="003876BF"/>
    <w:rsid w:val="00390033"/>
    <w:rsid w:val="003905CC"/>
    <w:rsid w:val="0039066D"/>
    <w:rsid w:val="0039098A"/>
    <w:rsid w:val="00390B01"/>
    <w:rsid w:val="00390C83"/>
    <w:rsid w:val="00392AC9"/>
    <w:rsid w:val="00394A6E"/>
    <w:rsid w:val="0039631D"/>
    <w:rsid w:val="00396E3A"/>
    <w:rsid w:val="003A1974"/>
    <w:rsid w:val="003A1D48"/>
    <w:rsid w:val="003A33D8"/>
    <w:rsid w:val="003A53C8"/>
    <w:rsid w:val="003A5770"/>
    <w:rsid w:val="003A5D33"/>
    <w:rsid w:val="003A7EC5"/>
    <w:rsid w:val="003B008F"/>
    <w:rsid w:val="003B17E0"/>
    <w:rsid w:val="003B19C6"/>
    <w:rsid w:val="003B3376"/>
    <w:rsid w:val="003B33D1"/>
    <w:rsid w:val="003B43A8"/>
    <w:rsid w:val="003B5467"/>
    <w:rsid w:val="003B5FB6"/>
    <w:rsid w:val="003B74FD"/>
    <w:rsid w:val="003C02BD"/>
    <w:rsid w:val="003C1ACE"/>
    <w:rsid w:val="003C20B1"/>
    <w:rsid w:val="003C2555"/>
    <w:rsid w:val="003C31D9"/>
    <w:rsid w:val="003C379C"/>
    <w:rsid w:val="003C4176"/>
    <w:rsid w:val="003C4F8F"/>
    <w:rsid w:val="003C569E"/>
    <w:rsid w:val="003C76D9"/>
    <w:rsid w:val="003C7805"/>
    <w:rsid w:val="003D080B"/>
    <w:rsid w:val="003D169C"/>
    <w:rsid w:val="003D174F"/>
    <w:rsid w:val="003D22DB"/>
    <w:rsid w:val="003D27CB"/>
    <w:rsid w:val="003D3CE0"/>
    <w:rsid w:val="003D5030"/>
    <w:rsid w:val="003D531B"/>
    <w:rsid w:val="003D5BBE"/>
    <w:rsid w:val="003D625C"/>
    <w:rsid w:val="003D6BD0"/>
    <w:rsid w:val="003E0874"/>
    <w:rsid w:val="003E0D7E"/>
    <w:rsid w:val="003E12C0"/>
    <w:rsid w:val="003E1A9A"/>
    <w:rsid w:val="003E353B"/>
    <w:rsid w:val="003E3AB2"/>
    <w:rsid w:val="003E4108"/>
    <w:rsid w:val="003E41A3"/>
    <w:rsid w:val="003E5642"/>
    <w:rsid w:val="003E5FD3"/>
    <w:rsid w:val="003E674D"/>
    <w:rsid w:val="003E6846"/>
    <w:rsid w:val="003E69A9"/>
    <w:rsid w:val="003E6C46"/>
    <w:rsid w:val="003F1784"/>
    <w:rsid w:val="003F256F"/>
    <w:rsid w:val="003F30C7"/>
    <w:rsid w:val="003F3246"/>
    <w:rsid w:val="003F41E8"/>
    <w:rsid w:val="003F4E55"/>
    <w:rsid w:val="003F6636"/>
    <w:rsid w:val="003F7FB0"/>
    <w:rsid w:val="00402443"/>
    <w:rsid w:val="004032B3"/>
    <w:rsid w:val="00403434"/>
    <w:rsid w:val="004037A0"/>
    <w:rsid w:val="00404DCE"/>
    <w:rsid w:val="0040647B"/>
    <w:rsid w:val="0040647C"/>
    <w:rsid w:val="00407362"/>
    <w:rsid w:val="004117CB"/>
    <w:rsid w:val="00412D7A"/>
    <w:rsid w:val="00414310"/>
    <w:rsid w:val="00414AFA"/>
    <w:rsid w:val="0041567E"/>
    <w:rsid w:val="00415844"/>
    <w:rsid w:val="00416C86"/>
    <w:rsid w:val="00416F90"/>
    <w:rsid w:val="00417325"/>
    <w:rsid w:val="00417654"/>
    <w:rsid w:val="004178F6"/>
    <w:rsid w:val="00420856"/>
    <w:rsid w:val="004210F8"/>
    <w:rsid w:val="004222A5"/>
    <w:rsid w:val="00422372"/>
    <w:rsid w:val="00422CFA"/>
    <w:rsid w:val="00423552"/>
    <w:rsid w:val="0042444B"/>
    <w:rsid w:val="00425F2D"/>
    <w:rsid w:val="00426811"/>
    <w:rsid w:val="00427452"/>
    <w:rsid w:val="00427E38"/>
    <w:rsid w:val="00430400"/>
    <w:rsid w:val="00430C8D"/>
    <w:rsid w:val="0043139D"/>
    <w:rsid w:val="0043157C"/>
    <w:rsid w:val="00431723"/>
    <w:rsid w:val="00432AB2"/>
    <w:rsid w:val="00432C0F"/>
    <w:rsid w:val="004331BA"/>
    <w:rsid w:val="00433587"/>
    <w:rsid w:val="004344A6"/>
    <w:rsid w:val="0043484B"/>
    <w:rsid w:val="00434DA4"/>
    <w:rsid w:val="00435159"/>
    <w:rsid w:val="0043547F"/>
    <w:rsid w:val="00436C15"/>
    <w:rsid w:val="00440CB3"/>
    <w:rsid w:val="004411B1"/>
    <w:rsid w:val="004418B1"/>
    <w:rsid w:val="004443E4"/>
    <w:rsid w:val="004454BD"/>
    <w:rsid w:val="00445B28"/>
    <w:rsid w:val="00445D84"/>
    <w:rsid w:val="00446D73"/>
    <w:rsid w:val="00447D30"/>
    <w:rsid w:val="00450640"/>
    <w:rsid w:val="0045187A"/>
    <w:rsid w:val="00452FE6"/>
    <w:rsid w:val="004532E2"/>
    <w:rsid w:val="00453533"/>
    <w:rsid w:val="004539F7"/>
    <w:rsid w:val="00454990"/>
    <w:rsid w:val="00455364"/>
    <w:rsid w:val="00457656"/>
    <w:rsid w:val="00457904"/>
    <w:rsid w:val="00457DAD"/>
    <w:rsid w:val="00460B04"/>
    <w:rsid w:val="00460F64"/>
    <w:rsid w:val="00461F90"/>
    <w:rsid w:val="00463E0B"/>
    <w:rsid w:val="00463EB7"/>
    <w:rsid w:val="004649A1"/>
    <w:rsid w:val="004661DB"/>
    <w:rsid w:val="00466A8C"/>
    <w:rsid w:val="0047026D"/>
    <w:rsid w:val="00471448"/>
    <w:rsid w:val="00471470"/>
    <w:rsid w:val="0047257F"/>
    <w:rsid w:val="00472E2A"/>
    <w:rsid w:val="00473484"/>
    <w:rsid w:val="00473785"/>
    <w:rsid w:val="00474CE1"/>
    <w:rsid w:val="00474D19"/>
    <w:rsid w:val="00477789"/>
    <w:rsid w:val="0048241D"/>
    <w:rsid w:val="0048341D"/>
    <w:rsid w:val="00483F32"/>
    <w:rsid w:val="0048464B"/>
    <w:rsid w:val="0049014D"/>
    <w:rsid w:val="0049261A"/>
    <w:rsid w:val="00494D14"/>
    <w:rsid w:val="00496239"/>
    <w:rsid w:val="00497B5E"/>
    <w:rsid w:val="004A0F6E"/>
    <w:rsid w:val="004A149D"/>
    <w:rsid w:val="004A1BD8"/>
    <w:rsid w:val="004A286D"/>
    <w:rsid w:val="004A342C"/>
    <w:rsid w:val="004A35C5"/>
    <w:rsid w:val="004A4CEB"/>
    <w:rsid w:val="004A5982"/>
    <w:rsid w:val="004B1E92"/>
    <w:rsid w:val="004B404C"/>
    <w:rsid w:val="004B468D"/>
    <w:rsid w:val="004B516F"/>
    <w:rsid w:val="004B57FF"/>
    <w:rsid w:val="004B6A39"/>
    <w:rsid w:val="004B6A8A"/>
    <w:rsid w:val="004C0C41"/>
    <w:rsid w:val="004C4A1D"/>
    <w:rsid w:val="004C4BCA"/>
    <w:rsid w:val="004D2348"/>
    <w:rsid w:val="004D2CDA"/>
    <w:rsid w:val="004D47C6"/>
    <w:rsid w:val="004D59C0"/>
    <w:rsid w:val="004D5B42"/>
    <w:rsid w:val="004D68DF"/>
    <w:rsid w:val="004E1CB8"/>
    <w:rsid w:val="004E2845"/>
    <w:rsid w:val="004E4CA3"/>
    <w:rsid w:val="004E4CBE"/>
    <w:rsid w:val="004E5022"/>
    <w:rsid w:val="004E7AF9"/>
    <w:rsid w:val="004E7DBF"/>
    <w:rsid w:val="004F0113"/>
    <w:rsid w:val="004F0233"/>
    <w:rsid w:val="004F0A2E"/>
    <w:rsid w:val="004F2E69"/>
    <w:rsid w:val="004F3B3B"/>
    <w:rsid w:val="004F4571"/>
    <w:rsid w:val="004F47CB"/>
    <w:rsid w:val="004F53CB"/>
    <w:rsid w:val="004F6151"/>
    <w:rsid w:val="004F6D89"/>
    <w:rsid w:val="005003B7"/>
    <w:rsid w:val="00502F4A"/>
    <w:rsid w:val="00503C6D"/>
    <w:rsid w:val="00503FF2"/>
    <w:rsid w:val="00504BFF"/>
    <w:rsid w:val="005058CA"/>
    <w:rsid w:val="00505BA3"/>
    <w:rsid w:val="00506013"/>
    <w:rsid w:val="005103FD"/>
    <w:rsid w:val="00511116"/>
    <w:rsid w:val="00511AFB"/>
    <w:rsid w:val="00511F68"/>
    <w:rsid w:val="0051226D"/>
    <w:rsid w:val="005127EF"/>
    <w:rsid w:val="0051354A"/>
    <w:rsid w:val="00514D2F"/>
    <w:rsid w:val="0051575E"/>
    <w:rsid w:val="0051714A"/>
    <w:rsid w:val="00517171"/>
    <w:rsid w:val="005205CB"/>
    <w:rsid w:val="0052119C"/>
    <w:rsid w:val="0052247C"/>
    <w:rsid w:val="00523D8D"/>
    <w:rsid w:val="0052460F"/>
    <w:rsid w:val="00524AD9"/>
    <w:rsid w:val="00525064"/>
    <w:rsid w:val="00525AC2"/>
    <w:rsid w:val="00525C41"/>
    <w:rsid w:val="005260C4"/>
    <w:rsid w:val="00526610"/>
    <w:rsid w:val="00526E01"/>
    <w:rsid w:val="00526E63"/>
    <w:rsid w:val="005312EC"/>
    <w:rsid w:val="00531E45"/>
    <w:rsid w:val="00533DD9"/>
    <w:rsid w:val="00535637"/>
    <w:rsid w:val="00535E06"/>
    <w:rsid w:val="00536689"/>
    <w:rsid w:val="0054248E"/>
    <w:rsid w:val="00542C41"/>
    <w:rsid w:val="0054471D"/>
    <w:rsid w:val="00544BFF"/>
    <w:rsid w:val="00545727"/>
    <w:rsid w:val="00545B0A"/>
    <w:rsid w:val="00547D9C"/>
    <w:rsid w:val="00547FB4"/>
    <w:rsid w:val="005504EF"/>
    <w:rsid w:val="00550820"/>
    <w:rsid w:val="00551F82"/>
    <w:rsid w:val="00552A83"/>
    <w:rsid w:val="005538C5"/>
    <w:rsid w:val="00555C08"/>
    <w:rsid w:val="005564DE"/>
    <w:rsid w:val="00556E92"/>
    <w:rsid w:val="00560258"/>
    <w:rsid w:val="005609AF"/>
    <w:rsid w:val="00560CCC"/>
    <w:rsid w:val="00560F36"/>
    <w:rsid w:val="005622F7"/>
    <w:rsid w:val="00562D43"/>
    <w:rsid w:val="00563EAA"/>
    <w:rsid w:val="00564C2E"/>
    <w:rsid w:val="00566293"/>
    <w:rsid w:val="00566334"/>
    <w:rsid w:val="00566738"/>
    <w:rsid w:val="00566C2C"/>
    <w:rsid w:val="005674BA"/>
    <w:rsid w:val="0056759D"/>
    <w:rsid w:val="00571579"/>
    <w:rsid w:val="00571767"/>
    <w:rsid w:val="00573C23"/>
    <w:rsid w:val="00574318"/>
    <w:rsid w:val="0057470D"/>
    <w:rsid w:val="00575200"/>
    <w:rsid w:val="00575CD4"/>
    <w:rsid w:val="00575DD4"/>
    <w:rsid w:val="00575EBE"/>
    <w:rsid w:val="00576FD4"/>
    <w:rsid w:val="00581305"/>
    <w:rsid w:val="0058370D"/>
    <w:rsid w:val="00583A4B"/>
    <w:rsid w:val="00584598"/>
    <w:rsid w:val="00585534"/>
    <w:rsid w:val="005856B6"/>
    <w:rsid w:val="00585EE9"/>
    <w:rsid w:val="00585FA0"/>
    <w:rsid w:val="00590B4C"/>
    <w:rsid w:val="00590D94"/>
    <w:rsid w:val="00591DBB"/>
    <w:rsid w:val="00592222"/>
    <w:rsid w:val="00592266"/>
    <w:rsid w:val="00592C34"/>
    <w:rsid w:val="005951B9"/>
    <w:rsid w:val="00596585"/>
    <w:rsid w:val="0059661A"/>
    <w:rsid w:val="0059751E"/>
    <w:rsid w:val="0059757C"/>
    <w:rsid w:val="005A0C27"/>
    <w:rsid w:val="005A0D0C"/>
    <w:rsid w:val="005A14E5"/>
    <w:rsid w:val="005A1836"/>
    <w:rsid w:val="005A2B45"/>
    <w:rsid w:val="005A3309"/>
    <w:rsid w:val="005A4BD9"/>
    <w:rsid w:val="005A5B9D"/>
    <w:rsid w:val="005A5D58"/>
    <w:rsid w:val="005A6503"/>
    <w:rsid w:val="005B0EFB"/>
    <w:rsid w:val="005B0F15"/>
    <w:rsid w:val="005B1A83"/>
    <w:rsid w:val="005B2A05"/>
    <w:rsid w:val="005B360D"/>
    <w:rsid w:val="005B3EA6"/>
    <w:rsid w:val="005B648A"/>
    <w:rsid w:val="005B691E"/>
    <w:rsid w:val="005B733B"/>
    <w:rsid w:val="005B7AAE"/>
    <w:rsid w:val="005C0BA3"/>
    <w:rsid w:val="005C0CDC"/>
    <w:rsid w:val="005C16AC"/>
    <w:rsid w:val="005C28B6"/>
    <w:rsid w:val="005C4BE4"/>
    <w:rsid w:val="005C5226"/>
    <w:rsid w:val="005C5614"/>
    <w:rsid w:val="005D109C"/>
    <w:rsid w:val="005D26AD"/>
    <w:rsid w:val="005D365A"/>
    <w:rsid w:val="005D4057"/>
    <w:rsid w:val="005D5A52"/>
    <w:rsid w:val="005D6034"/>
    <w:rsid w:val="005E1AD1"/>
    <w:rsid w:val="005E209C"/>
    <w:rsid w:val="005E20DB"/>
    <w:rsid w:val="005E2488"/>
    <w:rsid w:val="005E26DD"/>
    <w:rsid w:val="005E29BC"/>
    <w:rsid w:val="005E29E8"/>
    <w:rsid w:val="005E2DE9"/>
    <w:rsid w:val="005E539B"/>
    <w:rsid w:val="005E58C1"/>
    <w:rsid w:val="005F012D"/>
    <w:rsid w:val="005F0678"/>
    <w:rsid w:val="005F09DE"/>
    <w:rsid w:val="005F27E2"/>
    <w:rsid w:val="005F3950"/>
    <w:rsid w:val="005F417D"/>
    <w:rsid w:val="005F4535"/>
    <w:rsid w:val="005F4A6F"/>
    <w:rsid w:val="005F4D3C"/>
    <w:rsid w:val="005F5490"/>
    <w:rsid w:val="005F6F35"/>
    <w:rsid w:val="005F7BE9"/>
    <w:rsid w:val="00600FB0"/>
    <w:rsid w:val="006012AF"/>
    <w:rsid w:val="00601435"/>
    <w:rsid w:val="00601E0B"/>
    <w:rsid w:val="00603995"/>
    <w:rsid w:val="00603A2A"/>
    <w:rsid w:val="00603EB7"/>
    <w:rsid w:val="0060448A"/>
    <w:rsid w:val="00604C01"/>
    <w:rsid w:val="00604D70"/>
    <w:rsid w:val="006051F6"/>
    <w:rsid w:val="00605459"/>
    <w:rsid w:val="00605F37"/>
    <w:rsid w:val="00606B5A"/>
    <w:rsid w:val="006101C7"/>
    <w:rsid w:val="006101EB"/>
    <w:rsid w:val="00610582"/>
    <w:rsid w:val="006109D9"/>
    <w:rsid w:val="00614C68"/>
    <w:rsid w:val="0061512F"/>
    <w:rsid w:val="00615827"/>
    <w:rsid w:val="00615B7E"/>
    <w:rsid w:val="00615D60"/>
    <w:rsid w:val="00615E3E"/>
    <w:rsid w:val="00615F23"/>
    <w:rsid w:val="00616B44"/>
    <w:rsid w:val="006178BB"/>
    <w:rsid w:val="006213AA"/>
    <w:rsid w:val="00622549"/>
    <w:rsid w:val="006240D9"/>
    <w:rsid w:val="006252CE"/>
    <w:rsid w:val="006258AC"/>
    <w:rsid w:val="00630168"/>
    <w:rsid w:val="00630726"/>
    <w:rsid w:val="00630B0C"/>
    <w:rsid w:val="006317DD"/>
    <w:rsid w:val="006321C4"/>
    <w:rsid w:val="006329B5"/>
    <w:rsid w:val="006339DD"/>
    <w:rsid w:val="006341C8"/>
    <w:rsid w:val="0063527E"/>
    <w:rsid w:val="00636FF1"/>
    <w:rsid w:val="0063705E"/>
    <w:rsid w:val="0063794B"/>
    <w:rsid w:val="00641593"/>
    <w:rsid w:val="00641B4C"/>
    <w:rsid w:val="00641D37"/>
    <w:rsid w:val="006427BA"/>
    <w:rsid w:val="006438C3"/>
    <w:rsid w:val="00643EA0"/>
    <w:rsid w:val="006450A2"/>
    <w:rsid w:val="00647326"/>
    <w:rsid w:val="00647C79"/>
    <w:rsid w:val="00650816"/>
    <w:rsid w:val="00651011"/>
    <w:rsid w:val="0065154E"/>
    <w:rsid w:val="00651B8E"/>
    <w:rsid w:val="00652A32"/>
    <w:rsid w:val="006534B9"/>
    <w:rsid w:val="00653D38"/>
    <w:rsid w:val="00653F70"/>
    <w:rsid w:val="00654DB2"/>
    <w:rsid w:val="00655AC0"/>
    <w:rsid w:val="00660C4A"/>
    <w:rsid w:val="00661945"/>
    <w:rsid w:val="006624B2"/>
    <w:rsid w:val="00663903"/>
    <w:rsid w:val="00665686"/>
    <w:rsid w:val="00666CA0"/>
    <w:rsid w:val="0066727E"/>
    <w:rsid w:val="00667520"/>
    <w:rsid w:val="00667574"/>
    <w:rsid w:val="006702EB"/>
    <w:rsid w:val="00670963"/>
    <w:rsid w:val="006729C8"/>
    <w:rsid w:val="00672EE7"/>
    <w:rsid w:val="006731D3"/>
    <w:rsid w:val="0067323A"/>
    <w:rsid w:val="00673B41"/>
    <w:rsid w:val="00675E70"/>
    <w:rsid w:val="006770B2"/>
    <w:rsid w:val="006774BB"/>
    <w:rsid w:val="0068081F"/>
    <w:rsid w:val="00681799"/>
    <w:rsid w:val="00681BB0"/>
    <w:rsid w:val="0068246F"/>
    <w:rsid w:val="00682F1F"/>
    <w:rsid w:val="00683777"/>
    <w:rsid w:val="0068460A"/>
    <w:rsid w:val="00684653"/>
    <w:rsid w:val="006855F4"/>
    <w:rsid w:val="00685A68"/>
    <w:rsid w:val="00685F25"/>
    <w:rsid w:val="0068678A"/>
    <w:rsid w:val="00686D9B"/>
    <w:rsid w:val="00687575"/>
    <w:rsid w:val="00692293"/>
    <w:rsid w:val="0069391F"/>
    <w:rsid w:val="006944BB"/>
    <w:rsid w:val="00694FC9"/>
    <w:rsid w:val="00695C01"/>
    <w:rsid w:val="00697103"/>
    <w:rsid w:val="006A0075"/>
    <w:rsid w:val="006A1C51"/>
    <w:rsid w:val="006A1DE4"/>
    <w:rsid w:val="006A2876"/>
    <w:rsid w:val="006A4D9E"/>
    <w:rsid w:val="006A54BF"/>
    <w:rsid w:val="006A630F"/>
    <w:rsid w:val="006A6CBA"/>
    <w:rsid w:val="006B0C57"/>
    <w:rsid w:val="006B14AF"/>
    <w:rsid w:val="006B17B0"/>
    <w:rsid w:val="006B1EA0"/>
    <w:rsid w:val="006B339F"/>
    <w:rsid w:val="006B4469"/>
    <w:rsid w:val="006B61FD"/>
    <w:rsid w:val="006B621D"/>
    <w:rsid w:val="006B7470"/>
    <w:rsid w:val="006B76A6"/>
    <w:rsid w:val="006B7FBC"/>
    <w:rsid w:val="006B7FC7"/>
    <w:rsid w:val="006C047D"/>
    <w:rsid w:val="006C0736"/>
    <w:rsid w:val="006C101D"/>
    <w:rsid w:val="006C1205"/>
    <w:rsid w:val="006C126C"/>
    <w:rsid w:val="006C2C53"/>
    <w:rsid w:val="006C2F84"/>
    <w:rsid w:val="006C36E3"/>
    <w:rsid w:val="006C5662"/>
    <w:rsid w:val="006C60E3"/>
    <w:rsid w:val="006C61E2"/>
    <w:rsid w:val="006C663C"/>
    <w:rsid w:val="006C6D23"/>
    <w:rsid w:val="006C6F4F"/>
    <w:rsid w:val="006D198C"/>
    <w:rsid w:val="006D3E82"/>
    <w:rsid w:val="006D40D1"/>
    <w:rsid w:val="006D520D"/>
    <w:rsid w:val="006D6FCA"/>
    <w:rsid w:val="006E23BE"/>
    <w:rsid w:val="006E29A7"/>
    <w:rsid w:val="006E379A"/>
    <w:rsid w:val="006E68D0"/>
    <w:rsid w:val="006E6D42"/>
    <w:rsid w:val="006E7513"/>
    <w:rsid w:val="006F07AD"/>
    <w:rsid w:val="006F0BCF"/>
    <w:rsid w:val="006F0D59"/>
    <w:rsid w:val="006F1C26"/>
    <w:rsid w:val="006F2921"/>
    <w:rsid w:val="006F29EE"/>
    <w:rsid w:val="006F3920"/>
    <w:rsid w:val="006F5EFD"/>
    <w:rsid w:val="006F65E9"/>
    <w:rsid w:val="006F6C5E"/>
    <w:rsid w:val="00700A15"/>
    <w:rsid w:val="007012FC"/>
    <w:rsid w:val="007038D9"/>
    <w:rsid w:val="00703FC9"/>
    <w:rsid w:val="007040B5"/>
    <w:rsid w:val="00704571"/>
    <w:rsid w:val="007056AF"/>
    <w:rsid w:val="00705CF2"/>
    <w:rsid w:val="0070653D"/>
    <w:rsid w:val="00707CD6"/>
    <w:rsid w:val="007101F4"/>
    <w:rsid w:val="00710A5D"/>
    <w:rsid w:val="00711659"/>
    <w:rsid w:val="0071184A"/>
    <w:rsid w:val="00712800"/>
    <w:rsid w:val="00712BC6"/>
    <w:rsid w:val="00713692"/>
    <w:rsid w:val="00716A86"/>
    <w:rsid w:val="00717136"/>
    <w:rsid w:val="00720F89"/>
    <w:rsid w:val="007228BA"/>
    <w:rsid w:val="00723A76"/>
    <w:rsid w:val="00724E75"/>
    <w:rsid w:val="00726D3A"/>
    <w:rsid w:val="00727D43"/>
    <w:rsid w:val="00730D34"/>
    <w:rsid w:val="007315A1"/>
    <w:rsid w:val="007322DB"/>
    <w:rsid w:val="0073241D"/>
    <w:rsid w:val="0073281B"/>
    <w:rsid w:val="007330E2"/>
    <w:rsid w:val="00733D9C"/>
    <w:rsid w:val="00734096"/>
    <w:rsid w:val="007347FD"/>
    <w:rsid w:val="007354E0"/>
    <w:rsid w:val="0073676C"/>
    <w:rsid w:val="00736AD5"/>
    <w:rsid w:val="00736C26"/>
    <w:rsid w:val="00736E17"/>
    <w:rsid w:val="00740402"/>
    <w:rsid w:val="00741834"/>
    <w:rsid w:val="00742E1E"/>
    <w:rsid w:val="007444F1"/>
    <w:rsid w:val="00745DDD"/>
    <w:rsid w:val="007471B8"/>
    <w:rsid w:val="00750081"/>
    <w:rsid w:val="00750FF0"/>
    <w:rsid w:val="00751892"/>
    <w:rsid w:val="00754D4A"/>
    <w:rsid w:val="00755B49"/>
    <w:rsid w:val="00756049"/>
    <w:rsid w:val="007600D8"/>
    <w:rsid w:val="0076033E"/>
    <w:rsid w:val="00760EE4"/>
    <w:rsid w:val="00762E21"/>
    <w:rsid w:val="00762FF4"/>
    <w:rsid w:val="00763A5D"/>
    <w:rsid w:val="00764F5F"/>
    <w:rsid w:val="00765068"/>
    <w:rsid w:val="00765BD6"/>
    <w:rsid w:val="007672D9"/>
    <w:rsid w:val="00767CE0"/>
    <w:rsid w:val="00770083"/>
    <w:rsid w:val="0077063F"/>
    <w:rsid w:val="00771E8D"/>
    <w:rsid w:val="00772C30"/>
    <w:rsid w:val="00773B50"/>
    <w:rsid w:val="00774345"/>
    <w:rsid w:val="00774E40"/>
    <w:rsid w:val="00774E4A"/>
    <w:rsid w:val="0077510E"/>
    <w:rsid w:val="00775FB5"/>
    <w:rsid w:val="007760C0"/>
    <w:rsid w:val="00776CA9"/>
    <w:rsid w:val="00776DB0"/>
    <w:rsid w:val="00780D4B"/>
    <w:rsid w:val="00780DD8"/>
    <w:rsid w:val="00780E25"/>
    <w:rsid w:val="00781F81"/>
    <w:rsid w:val="0078379F"/>
    <w:rsid w:val="00783A7D"/>
    <w:rsid w:val="0078434B"/>
    <w:rsid w:val="00784C98"/>
    <w:rsid w:val="00784FCB"/>
    <w:rsid w:val="00785111"/>
    <w:rsid w:val="00785FF6"/>
    <w:rsid w:val="00786390"/>
    <w:rsid w:val="00786482"/>
    <w:rsid w:val="0079002F"/>
    <w:rsid w:val="007920C8"/>
    <w:rsid w:val="007924D0"/>
    <w:rsid w:val="007925B3"/>
    <w:rsid w:val="00793AA5"/>
    <w:rsid w:val="00794005"/>
    <w:rsid w:val="00794592"/>
    <w:rsid w:val="00794A52"/>
    <w:rsid w:val="00794B18"/>
    <w:rsid w:val="007953D4"/>
    <w:rsid w:val="00795655"/>
    <w:rsid w:val="007A0367"/>
    <w:rsid w:val="007A0BBC"/>
    <w:rsid w:val="007A38D7"/>
    <w:rsid w:val="007A4579"/>
    <w:rsid w:val="007A45E6"/>
    <w:rsid w:val="007A4768"/>
    <w:rsid w:val="007A5B7C"/>
    <w:rsid w:val="007A6314"/>
    <w:rsid w:val="007A64D7"/>
    <w:rsid w:val="007A6582"/>
    <w:rsid w:val="007A6D6B"/>
    <w:rsid w:val="007A750C"/>
    <w:rsid w:val="007B0E85"/>
    <w:rsid w:val="007B1F93"/>
    <w:rsid w:val="007B411D"/>
    <w:rsid w:val="007B4214"/>
    <w:rsid w:val="007B442E"/>
    <w:rsid w:val="007B6C39"/>
    <w:rsid w:val="007B7667"/>
    <w:rsid w:val="007C0B14"/>
    <w:rsid w:val="007C182A"/>
    <w:rsid w:val="007C1F94"/>
    <w:rsid w:val="007C2919"/>
    <w:rsid w:val="007C2AE5"/>
    <w:rsid w:val="007C4F86"/>
    <w:rsid w:val="007C76CB"/>
    <w:rsid w:val="007D204A"/>
    <w:rsid w:val="007D27D1"/>
    <w:rsid w:val="007D35F1"/>
    <w:rsid w:val="007D4B90"/>
    <w:rsid w:val="007D5E2E"/>
    <w:rsid w:val="007D7AB2"/>
    <w:rsid w:val="007E13D0"/>
    <w:rsid w:val="007E19D6"/>
    <w:rsid w:val="007E27F1"/>
    <w:rsid w:val="007E2B34"/>
    <w:rsid w:val="007E370C"/>
    <w:rsid w:val="007E44E3"/>
    <w:rsid w:val="007E4B81"/>
    <w:rsid w:val="007E57E9"/>
    <w:rsid w:val="007E689B"/>
    <w:rsid w:val="007E695F"/>
    <w:rsid w:val="007E6B0B"/>
    <w:rsid w:val="007E71EE"/>
    <w:rsid w:val="007F0D86"/>
    <w:rsid w:val="007F312A"/>
    <w:rsid w:val="007F32CF"/>
    <w:rsid w:val="007F3414"/>
    <w:rsid w:val="007F3532"/>
    <w:rsid w:val="007F3DB5"/>
    <w:rsid w:val="007F4B94"/>
    <w:rsid w:val="007F6A4E"/>
    <w:rsid w:val="00801CFB"/>
    <w:rsid w:val="00801D28"/>
    <w:rsid w:val="0080222A"/>
    <w:rsid w:val="008034DB"/>
    <w:rsid w:val="008045AD"/>
    <w:rsid w:val="00804BBB"/>
    <w:rsid w:val="00805260"/>
    <w:rsid w:val="00807373"/>
    <w:rsid w:val="00810496"/>
    <w:rsid w:val="008112F9"/>
    <w:rsid w:val="00812A04"/>
    <w:rsid w:val="008146B7"/>
    <w:rsid w:val="008146DA"/>
    <w:rsid w:val="00816703"/>
    <w:rsid w:val="008168CB"/>
    <w:rsid w:val="008179F3"/>
    <w:rsid w:val="00817A43"/>
    <w:rsid w:val="00817B28"/>
    <w:rsid w:val="0082086C"/>
    <w:rsid w:val="00820F27"/>
    <w:rsid w:val="00820F64"/>
    <w:rsid w:val="00820FD9"/>
    <w:rsid w:val="00824FA9"/>
    <w:rsid w:val="00825F08"/>
    <w:rsid w:val="00826661"/>
    <w:rsid w:val="00831E88"/>
    <w:rsid w:val="00833B45"/>
    <w:rsid w:val="00836D53"/>
    <w:rsid w:val="00836EE1"/>
    <w:rsid w:val="00840F3B"/>
    <w:rsid w:val="008411C4"/>
    <w:rsid w:val="008414F0"/>
    <w:rsid w:val="00841608"/>
    <w:rsid w:val="0084177F"/>
    <w:rsid w:val="00841EE0"/>
    <w:rsid w:val="00842A80"/>
    <w:rsid w:val="00842DC8"/>
    <w:rsid w:val="00846423"/>
    <w:rsid w:val="008465E5"/>
    <w:rsid w:val="00846891"/>
    <w:rsid w:val="00850D88"/>
    <w:rsid w:val="00851374"/>
    <w:rsid w:val="00851704"/>
    <w:rsid w:val="00852E26"/>
    <w:rsid w:val="0085398A"/>
    <w:rsid w:val="00855B84"/>
    <w:rsid w:val="00856650"/>
    <w:rsid w:val="00856AAA"/>
    <w:rsid w:val="008572A6"/>
    <w:rsid w:val="00861024"/>
    <w:rsid w:val="00862A0E"/>
    <w:rsid w:val="00863152"/>
    <w:rsid w:val="00864549"/>
    <w:rsid w:val="00864822"/>
    <w:rsid w:val="008656A4"/>
    <w:rsid w:val="008670FE"/>
    <w:rsid w:val="0086785B"/>
    <w:rsid w:val="0087214D"/>
    <w:rsid w:val="008741F9"/>
    <w:rsid w:val="008744F3"/>
    <w:rsid w:val="00874A0A"/>
    <w:rsid w:val="00874A69"/>
    <w:rsid w:val="00874F07"/>
    <w:rsid w:val="00875837"/>
    <w:rsid w:val="00875870"/>
    <w:rsid w:val="00880578"/>
    <w:rsid w:val="00880A3C"/>
    <w:rsid w:val="00882C16"/>
    <w:rsid w:val="00883A77"/>
    <w:rsid w:val="008855D9"/>
    <w:rsid w:val="00885AAC"/>
    <w:rsid w:val="00887316"/>
    <w:rsid w:val="0088746E"/>
    <w:rsid w:val="00887545"/>
    <w:rsid w:val="00890633"/>
    <w:rsid w:val="00890F95"/>
    <w:rsid w:val="008917ED"/>
    <w:rsid w:val="00891E57"/>
    <w:rsid w:val="00892407"/>
    <w:rsid w:val="00892C90"/>
    <w:rsid w:val="008941E8"/>
    <w:rsid w:val="00894B2D"/>
    <w:rsid w:val="0089581E"/>
    <w:rsid w:val="00895C8C"/>
    <w:rsid w:val="008968DD"/>
    <w:rsid w:val="008A01E2"/>
    <w:rsid w:val="008A1518"/>
    <w:rsid w:val="008A2154"/>
    <w:rsid w:val="008A3CE3"/>
    <w:rsid w:val="008A43A7"/>
    <w:rsid w:val="008A4A08"/>
    <w:rsid w:val="008A6589"/>
    <w:rsid w:val="008A6B3B"/>
    <w:rsid w:val="008A7ABB"/>
    <w:rsid w:val="008B1343"/>
    <w:rsid w:val="008B206F"/>
    <w:rsid w:val="008B2896"/>
    <w:rsid w:val="008B302B"/>
    <w:rsid w:val="008B41E4"/>
    <w:rsid w:val="008B593A"/>
    <w:rsid w:val="008B6B10"/>
    <w:rsid w:val="008B7FA2"/>
    <w:rsid w:val="008C012A"/>
    <w:rsid w:val="008C077E"/>
    <w:rsid w:val="008C0957"/>
    <w:rsid w:val="008C134F"/>
    <w:rsid w:val="008C31D7"/>
    <w:rsid w:val="008C37EE"/>
    <w:rsid w:val="008C7300"/>
    <w:rsid w:val="008D025C"/>
    <w:rsid w:val="008D0508"/>
    <w:rsid w:val="008D0D8E"/>
    <w:rsid w:val="008D1D4C"/>
    <w:rsid w:val="008D210F"/>
    <w:rsid w:val="008D2479"/>
    <w:rsid w:val="008D2A0F"/>
    <w:rsid w:val="008D3AAC"/>
    <w:rsid w:val="008D4AAE"/>
    <w:rsid w:val="008D667D"/>
    <w:rsid w:val="008D7C36"/>
    <w:rsid w:val="008E16B3"/>
    <w:rsid w:val="008E3544"/>
    <w:rsid w:val="008E3A92"/>
    <w:rsid w:val="008E3D91"/>
    <w:rsid w:val="008E54BE"/>
    <w:rsid w:val="008E7639"/>
    <w:rsid w:val="008F0E0B"/>
    <w:rsid w:val="008F140E"/>
    <w:rsid w:val="008F3DBC"/>
    <w:rsid w:val="008F526F"/>
    <w:rsid w:val="008F5274"/>
    <w:rsid w:val="008F6189"/>
    <w:rsid w:val="008F68D1"/>
    <w:rsid w:val="009008D5"/>
    <w:rsid w:val="00900973"/>
    <w:rsid w:val="00901987"/>
    <w:rsid w:val="00901DE3"/>
    <w:rsid w:val="009030F2"/>
    <w:rsid w:val="00903153"/>
    <w:rsid w:val="009045B6"/>
    <w:rsid w:val="009049B7"/>
    <w:rsid w:val="00904D27"/>
    <w:rsid w:val="00904F75"/>
    <w:rsid w:val="00905247"/>
    <w:rsid w:val="00905EE7"/>
    <w:rsid w:val="0090606B"/>
    <w:rsid w:val="00906EF2"/>
    <w:rsid w:val="009071C0"/>
    <w:rsid w:val="00907342"/>
    <w:rsid w:val="009077CA"/>
    <w:rsid w:val="00907CE5"/>
    <w:rsid w:val="00913965"/>
    <w:rsid w:val="00913A59"/>
    <w:rsid w:val="00913E1A"/>
    <w:rsid w:val="00916ACF"/>
    <w:rsid w:val="00917815"/>
    <w:rsid w:val="00917F6D"/>
    <w:rsid w:val="00920308"/>
    <w:rsid w:val="00920760"/>
    <w:rsid w:val="00921831"/>
    <w:rsid w:val="00924739"/>
    <w:rsid w:val="00924801"/>
    <w:rsid w:val="00926676"/>
    <w:rsid w:val="00926829"/>
    <w:rsid w:val="00927E76"/>
    <w:rsid w:val="0093027E"/>
    <w:rsid w:val="009307A9"/>
    <w:rsid w:val="00930ED6"/>
    <w:rsid w:val="009322FF"/>
    <w:rsid w:val="00934580"/>
    <w:rsid w:val="00934679"/>
    <w:rsid w:val="009348E1"/>
    <w:rsid w:val="00935FA2"/>
    <w:rsid w:val="00937C24"/>
    <w:rsid w:val="00941550"/>
    <w:rsid w:val="009424BF"/>
    <w:rsid w:val="00944A1C"/>
    <w:rsid w:val="00944E2A"/>
    <w:rsid w:val="00945DA6"/>
    <w:rsid w:val="00945F4E"/>
    <w:rsid w:val="0095087C"/>
    <w:rsid w:val="00951BF4"/>
    <w:rsid w:val="009534FB"/>
    <w:rsid w:val="00953724"/>
    <w:rsid w:val="009539F3"/>
    <w:rsid w:val="009540F4"/>
    <w:rsid w:val="00954CF8"/>
    <w:rsid w:val="00955A61"/>
    <w:rsid w:val="009563C6"/>
    <w:rsid w:val="009573B0"/>
    <w:rsid w:val="00960D5A"/>
    <w:rsid w:val="00960F5E"/>
    <w:rsid w:val="0096322B"/>
    <w:rsid w:val="0096420D"/>
    <w:rsid w:val="00964F52"/>
    <w:rsid w:val="00967B88"/>
    <w:rsid w:val="009712AE"/>
    <w:rsid w:val="009733C4"/>
    <w:rsid w:val="00973FAE"/>
    <w:rsid w:val="00974C7D"/>
    <w:rsid w:val="00975684"/>
    <w:rsid w:val="0097591D"/>
    <w:rsid w:val="00975A0D"/>
    <w:rsid w:val="00976DC8"/>
    <w:rsid w:val="00980863"/>
    <w:rsid w:val="00980979"/>
    <w:rsid w:val="00981C65"/>
    <w:rsid w:val="00982250"/>
    <w:rsid w:val="00982670"/>
    <w:rsid w:val="0098312C"/>
    <w:rsid w:val="00984770"/>
    <w:rsid w:val="009868D3"/>
    <w:rsid w:val="00987EE7"/>
    <w:rsid w:val="009900D4"/>
    <w:rsid w:val="009902B4"/>
    <w:rsid w:val="009902FA"/>
    <w:rsid w:val="0099177A"/>
    <w:rsid w:val="00991F15"/>
    <w:rsid w:val="00994133"/>
    <w:rsid w:val="00994E99"/>
    <w:rsid w:val="009952B8"/>
    <w:rsid w:val="009965BD"/>
    <w:rsid w:val="009A01BF"/>
    <w:rsid w:val="009A0EAD"/>
    <w:rsid w:val="009A12AB"/>
    <w:rsid w:val="009A1CB2"/>
    <w:rsid w:val="009A1E65"/>
    <w:rsid w:val="009A2AA8"/>
    <w:rsid w:val="009A371B"/>
    <w:rsid w:val="009A621F"/>
    <w:rsid w:val="009A7246"/>
    <w:rsid w:val="009A74D9"/>
    <w:rsid w:val="009A7CC4"/>
    <w:rsid w:val="009B019B"/>
    <w:rsid w:val="009B2E64"/>
    <w:rsid w:val="009B314D"/>
    <w:rsid w:val="009B6841"/>
    <w:rsid w:val="009B6F8F"/>
    <w:rsid w:val="009B7719"/>
    <w:rsid w:val="009C10B5"/>
    <w:rsid w:val="009C1262"/>
    <w:rsid w:val="009C2555"/>
    <w:rsid w:val="009C3088"/>
    <w:rsid w:val="009C4093"/>
    <w:rsid w:val="009C4B01"/>
    <w:rsid w:val="009C4C71"/>
    <w:rsid w:val="009C6F65"/>
    <w:rsid w:val="009C6FE3"/>
    <w:rsid w:val="009C712C"/>
    <w:rsid w:val="009C712E"/>
    <w:rsid w:val="009C7671"/>
    <w:rsid w:val="009D24E5"/>
    <w:rsid w:val="009D29B3"/>
    <w:rsid w:val="009D463C"/>
    <w:rsid w:val="009D60A8"/>
    <w:rsid w:val="009D6E75"/>
    <w:rsid w:val="009E018C"/>
    <w:rsid w:val="009E0197"/>
    <w:rsid w:val="009E03C0"/>
    <w:rsid w:val="009E3111"/>
    <w:rsid w:val="009E4989"/>
    <w:rsid w:val="009E5155"/>
    <w:rsid w:val="009E59EE"/>
    <w:rsid w:val="009E5FD8"/>
    <w:rsid w:val="009E6F65"/>
    <w:rsid w:val="009E79F7"/>
    <w:rsid w:val="009E7F70"/>
    <w:rsid w:val="009F05C6"/>
    <w:rsid w:val="009F1008"/>
    <w:rsid w:val="009F14A8"/>
    <w:rsid w:val="009F20D9"/>
    <w:rsid w:val="009F3690"/>
    <w:rsid w:val="009F4EB7"/>
    <w:rsid w:val="00A00039"/>
    <w:rsid w:val="00A008E1"/>
    <w:rsid w:val="00A00D8F"/>
    <w:rsid w:val="00A015BC"/>
    <w:rsid w:val="00A016A9"/>
    <w:rsid w:val="00A020A6"/>
    <w:rsid w:val="00A02712"/>
    <w:rsid w:val="00A03EE1"/>
    <w:rsid w:val="00A06921"/>
    <w:rsid w:val="00A0735A"/>
    <w:rsid w:val="00A07DB3"/>
    <w:rsid w:val="00A1013B"/>
    <w:rsid w:val="00A1100F"/>
    <w:rsid w:val="00A12971"/>
    <w:rsid w:val="00A1395E"/>
    <w:rsid w:val="00A14406"/>
    <w:rsid w:val="00A14B33"/>
    <w:rsid w:val="00A1675E"/>
    <w:rsid w:val="00A1784B"/>
    <w:rsid w:val="00A209C8"/>
    <w:rsid w:val="00A20AB6"/>
    <w:rsid w:val="00A212D3"/>
    <w:rsid w:val="00A218A5"/>
    <w:rsid w:val="00A22092"/>
    <w:rsid w:val="00A2388A"/>
    <w:rsid w:val="00A27539"/>
    <w:rsid w:val="00A278BF"/>
    <w:rsid w:val="00A30EE2"/>
    <w:rsid w:val="00A31025"/>
    <w:rsid w:val="00A3156C"/>
    <w:rsid w:val="00A31628"/>
    <w:rsid w:val="00A31E03"/>
    <w:rsid w:val="00A3383E"/>
    <w:rsid w:val="00A35F60"/>
    <w:rsid w:val="00A36A2E"/>
    <w:rsid w:val="00A419C0"/>
    <w:rsid w:val="00A41D86"/>
    <w:rsid w:val="00A425CB"/>
    <w:rsid w:val="00A43AF4"/>
    <w:rsid w:val="00A43DEC"/>
    <w:rsid w:val="00A45E69"/>
    <w:rsid w:val="00A466C0"/>
    <w:rsid w:val="00A4727B"/>
    <w:rsid w:val="00A50695"/>
    <w:rsid w:val="00A51756"/>
    <w:rsid w:val="00A518E7"/>
    <w:rsid w:val="00A52631"/>
    <w:rsid w:val="00A52752"/>
    <w:rsid w:val="00A53B91"/>
    <w:rsid w:val="00A53CE5"/>
    <w:rsid w:val="00A5458E"/>
    <w:rsid w:val="00A547FE"/>
    <w:rsid w:val="00A550D3"/>
    <w:rsid w:val="00A55EEB"/>
    <w:rsid w:val="00A568E1"/>
    <w:rsid w:val="00A5767F"/>
    <w:rsid w:val="00A57DB8"/>
    <w:rsid w:val="00A60140"/>
    <w:rsid w:val="00A603E9"/>
    <w:rsid w:val="00A611F6"/>
    <w:rsid w:val="00A62027"/>
    <w:rsid w:val="00A62093"/>
    <w:rsid w:val="00A62E8D"/>
    <w:rsid w:val="00A63408"/>
    <w:rsid w:val="00A63B9B"/>
    <w:rsid w:val="00A640CC"/>
    <w:rsid w:val="00A66956"/>
    <w:rsid w:val="00A66C37"/>
    <w:rsid w:val="00A67D34"/>
    <w:rsid w:val="00A67EAD"/>
    <w:rsid w:val="00A721B7"/>
    <w:rsid w:val="00A72697"/>
    <w:rsid w:val="00A72C5D"/>
    <w:rsid w:val="00A749E0"/>
    <w:rsid w:val="00A7646C"/>
    <w:rsid w:val="00A77C28"/>
    <w:rsid w:val="00A805CC"/>
    <w:rsid w:val="00A80662"/>
    <w:rsid w:val="00A81A61"/>
    <w:rsid w:val="00A826E2"/>
    <w:rsid w:val="00A85985"/>
    <w:rsid w:val="00A865B7"/>
    <w:rsid w:val="00A86C4A"/>
    <w:rsid w:val="00A87233"/>
    <w:rsid w:val="00A9019E"/>
    <w:rsid w:val="00A91AD1"/>
    <w:rsid w:val="00A92106"/>
    <w:rsid w:val="00A92468"/>
    <w:rsid w:val="00A933AA"/>
    <w:rsid w:val="00A93839"/>
    <w:rsid w:val="00A94F7A"/>
    <w:rsid w:val="00A9508D"/>
    <w:rsid w:val="00A95631"/>
    <w:rsid w:val="00A96077"/>
    <w:rsid w:val="00A963DB"/>
    <w:rsid w:val="00A97195"/>
    <w:rsid w:val="00A9775E"/>
    <w:rsid w:val="00AA0DA8"/>
    <w:rsid w:val="00AA0FCF"/>
    <w:rsid w:val="00AA12AE"/>
    <w:rsid w:val="00AA1B40"/>
    <w:rsid w:val="00AA1ED0"/>
    <w:rsid w:val="00AA27B7"/>
    <w:rsid w:val="00AA2A38"/>
    <w:rsid w:val="00AA43CC"/>
    <w:rsid w:val="00AA513E"/>
    <w:rsid w:val="00AA5C75"/>
    <w:rsid w:val="00AA5D93"/>
    <w:rsid w:val="00AA6058"/>
    <w:rsid w:val="00AA6506"/>
    <w:rsid w:val="00AA76A4"/>
    <w:rsid w:val="00AA794D"/>
    <w:rsid w:val="00AA7BC2"/>
    <w:rsid w:val="00AA7E0C"/>
    <w:rsid w:val="00AA7F80"/>
    <w:rsid w:val="00AB0E1E"/>
    <w:rsid w:val="00AB1877"/>
    <w:rsid w:val="00AB1B1D"/>
    <w:rsid w:val="00AB1BC9"/>
    <w:rsid w:val="00AB2933"/>
    <w:rsid w:val="00AB2CF7"/>
    <w:rsid w:val="00AB32C8"/>
    <w:rsid w:val="00AB549E"/>
    <w:rsid w:val="00AB5BA5"/>
    <w:rsid w:val="00AB65FA"/>
    <w:rsid w:val="00AB7A00"/>
    <w:rsid w:val="00AB7FDA"/>
    <w:rsid w:val="00AC0806"/>
    <w:rsid w:val="00AC16B5"/>
    <w:rsid w:val="00AC331E"/>
    <w:rsid w:val="00AC33B3"/>
    <w:rsid w:val="00AC3686"/>
    <w:rsid w:val="00AC46DD"/>
    <w:rsid w:val="00AC54BF"/>
    <w:rsid w:val="00AC5BC6"/>
    <w:rsid w:val="00AC61D5"/>
    <w:rsid w:val="00AC62BA"/>
    <w:rsid w:val="00AC6DB3"/>
    <w:rsid w:val="00AC761B"/>
    <w:rsid w:val="00AD6F52"/>
    <w:rsid w:val="00AE0BCC"/>
    <w:rsid w:val="00AE118D"/>
    <w:rsid w:val="00AE1ACF"/>
    <w:rsid w:val="00AE4253"/>
    <w:rsid w:val="00AE522E"/>
    <w:rsid w:val="00AE6882"/>
    <w:rsid w:val="00AE68BF"/>
    <w:rsid w:val="00AE6D54"/>
    <w:rsid w:val="00AF053B"/>
    <w:rsid w:val="00AF1A1F"/>
    <w:rsid w:val="00AF3128"/>
    <w:rsid w:val="00AF3C44"/>
    <w:rsid w:val="00AF5E6E"/>
    <w:rsid w:val="00AF5FCC"/>
    <w:rsid w:val="00AF627F"/>
    <w:rsid w:val="00AF7952"/>
    <w:rsid w:val="00AF7D2E"/>
    <w:rsid w:val="00B00190"/>
    <w:rsid w:val="00B01459"/>
    <w:rsid w:val="00B01578"/>
    <w:rsid w:val="00B02585"/>
    <w:rsid w:val="00B02DF5"/>
    <w:rsid w:val="00B0343E"/>
    <w:rsid w:val="00B04950"/>
    <w:rsid w:val="00B049EC"/>
    <w:rsid w:val="00B051A1"/>
    <w:rsid w:val="00B05873"/>
    <w:rsid w:val="00B059F8"/>
    <w:rsid w:val="00B06DE4"/>
    <w:rsid w:val="00B07A0C"/>
    <w:rsid w:val="00B104E0"/>
    <w:rsid w:val="00B125E9"/>
    <w:rsid w:val="00B13FFD"/>
    <w:rsid w:val="00B14D9D"/>
    <w:rsid w:val="00B15CC2"/>
    <w:rsid w:val="00B16384"/>
    <w:rsid w:val="00B16687"/>
    <w:rsid w:val="00B16693"/>
    <w:rsid w:val="00B20097"/>
    <w:rsid w:val="00B20597"/>
    <w:rsid w:val="00B211C2"/>
    <w:rsid w:val="00B2349A"/>
    <w:rsid w:val="00B23E10"/>
    <w:rsid w:val="00B25301"/>
    <w:rsid w:val="00B264F9"/>
    <w:rsid w:val="00B27059"/>
    <w:rsid w:val="00B304C4"/>
    <w:rsid w:val="00B31EBB"/>
    <w:rsid w:val="00B325BE"/>
    <w:rsid w:val="00B32B24"/>
    <w:rsid w:val="00B32F12"/>
    <w:rsid w:val="00B338DA"/>
    <w:rsid w:val="00B33A8B"/>
    <w:rsid w:val="00B3492C"/>
    <w:rsid w:val="00B35363"/>
    <w:rsid w:val="00B36302"/>
    <w:rsid w:val="00B366B8"/>
    <w:rsid w:val="00B36773"/>
    <w:rsid w:val="00B4129C"/>
    <w:rsid w:val="00B41482"/>
    <w:rsid w:val="00B4196E"/>
    <w:rsid w:val="00B42383"/>
    <w:rsid w:val="00B42410"/>
    <w:rsid w:val="00B42CD8"/>
    <w:rsid w:val="00B446EE"/>
    <w:rsid w:val="00B4483A"/>
    <w:rsid w:val="00B4596B"/>
    <w:rsid w:val="00B46941"/>
    <w:rsid w:val="00B47965"/>
    <w:rsid w:val="00B50D1A"/>
    <w:rsid w:val="00B50E8E"/>
    <w:rsid w:val="00B54DDF"/>
    <w:rsid w:val="00B55286"/>
    <w:rsid w:val="00B56121"/>
    <w:rsid w:val="00B56648"/>
    <w:rsid w:val="00B56F35"/>
    <w:rsid w:val="00B57472"/>
    <w:rsid w:val="00B60822"/>
    <w:rsid w:val="00B63B30"/>
    <w:rsid w:val="00B63D48"/>
    <w:rsid w:val="00B64494"/>
    <w:rsid w:val="00B65540"/>
    <w:rsid w:val="00B65A7E"/>
    <w:rsid w:val="00B65DD3"/>
    <w:rsid w:val="00B663C0"/>
    <w:rsid w:val="00B707EE"/>
    <w:rsid w:val="00B71A72"/>
    <w:rsid w:val="00B7283A"/>
    <w:rsid w:val="00B736F9"/>
    <w:rsid w:val="00B8030B"/>
    <w:rsid w:val="00B80C62"/>
    <w:rsid w:val="00B81054"/>
    <w:rsid w:val="00B814B9"/>
    <w:rsid w:val="00B81507"/>
    <w:rsid w:val="00B830A4"/>
    <w:rsid w:val="00B84F99"/>
    <w:rsid w:val="00B8645F"/>
    <w:rsid w:val="00B86536"/>
    <w:rsid w:val="00B9045C"/>
    <w:rsid w:val="00B90890"/>
    <w:rsid w:val="00B92B2A"/>
    <w:rsid w:val="00B93F0F"/>
    <w:rsid w:val="00BA059B"/>
    <w:rsid w:val="00BA2050"/>
    <w:rsid w:val="00BA2666"/>
    <w:rsid w:val="00BA2DD8"/>
    <w:rsid w:val="00BA3B4E"/>
    <w:rsid w:val="00BA44DF"/>
    <w:rsid w:val="00BA5CCA"/>
    <w:rsid w:val="00BA6D20"/>
    <w:rsid w:val="00BA740C"/>
    <w:rsid w:val="00BA7AEA"/>
    <w:rsid w:val="00BB2A31"/>
    <w:rsid w:val="00BB3541"/>
    <w:rsid w:val="00BB6187"/>
    <w:rsid w:val="00BB68CF"/>
    <w:rsid w:val="00BB780A"/>
    <w:rsid w:val="00BC0350"/>
    <w:rsid w:val="00BC0A07"/>
    <w:rsid w:val="00BC18A5"/>
    <w:rsid w:val="00BC1F81"/>
    <w:rsid w:val="00BC4F38"/>
    <w:rsid w:val="00BC50BB"/>
    <w:rsid w:val="00BC5281"/>
    <w:rsid w:val="00BC5CBF"/>
    <w:rsid w:val="00BC7085"/>
    <w:rsid w:val="00BC7D3B"/>
    <w:rsid w:val="00BD07C5"/>
    <w:rsid w:val="00BD27A5"/>
    <w:rsid w:val="00BD327A"/>
    <w:rsid w:val="00BD4336"/>
    <w:rsid w:val="00BD5684"/>
    <w:rsid w:val="00BD5F99"/>
    <w:rsid w:val="00BD7F3C"/>
    <w:rsid w:val="00BE148A"/>
    <w:rsid w:val="00BE1598"/>
    <w:rsid w:val="00BE262A"/>
    <w:rsid w:val="00BE29E1"/>
    <w:rsid w:val="00BE37E6"/>
    <w:rsid w:val="00BE39C4"/>
    <w:rsid w:val="00BE4461"/>
    <w:rsid w:val="00BE4D00"/>
    <w:rsid w:val="00BE50A7"/>
    <w:rsid w:val="00BE5633"/>
    <w:rsid w:val="00BE6D90"/>
    <w:rsid w:val="00BE7071"/>
    <w:rsid w:val="00BF0D0F"/>
    <w:rsid w:val="00BF12C3"/>
    <w:rsid w:val="00BF2484"/>
    <w:rsid w:val="00BF2DA5"/>
    <w:rsid w:val="00BF2DDA"/>
    <w:rsid w:val="00BF31A8"/>
    <w:rsid w:val="00BF4108"/>
    <w:rsid w:val="00BF5194"/>
    <w:rsid w:val="00BF5329"/>
    <w:rsid w:val="00BF5C99"/>
    <w:rsid w:val="00BF6D7E"/>
    <w:rsid w:val="00BF6ECC"/>
    <w:rsid w:val="00BF6FA4"/>
    <w:rsid w:val="00BF7375"/>
    <w:rsid w:val="00BF7B59"/>
    <w:rsid w:val="00C009F5"/>
    <w:rsid w:val="00C021E6"/>
    <w:rsid w:val="00C03EF6"/>
    <w:rsid w:val="00C045FD"/>
    <w:rsid w:val="00C05B2A"/>
    <w:rsid w:val="00C06663"/>
    <w:rsid w:val="00C07E3A"/>
    <w:rsid w:val="00C10146"/>
    <w:rsid w:val="00C131F0"/>
    <w:rsid w:val="00C135CB"/>
    <w:rsid w:val="00C14D1D"/>
    <w:rsid w:val="00C17B07"/>
    <w:rsid w:val="00C17BD3"/>
    <w:rsid w:val="00C223E5"/>
    <w:rsid w:val="00C23737"/>
    <w:rsid w:val="00C2505E"/>
    <w:rsid w:val="00C25277"/>
    <w:rsid w:val="00C2543D"/>
    <w:rsid w:val="00C257D3"/>
    <w:rsid w:val="00C27EE1"/>
    <w:rsid w:val="00C30161"/>
    <w:rsid w:val="00C321DE"/>
    <w:rsid w:val="00C32C54"/>
    <w:rsid w:val="00C34066"/>
    <w:rsid w:val="00C35961"/>
    <w:rsid w:val="00C3599E"/>
    <w:rsid w:val="00C35FD2"/>
    <w:rsid w:val="00C376AF"/>
    <w:rsid w:val="00C403F6"/>
    <w:rsid w:val="00C40BFB"/>
    <w:rsid w:val="00C41537"/>
    <w:rsid w:val="00C43FE4"/>
    <w:rsid w:val="00C44D07"/>
    <w:rsid w:val="00C46B13"/>
    <w:rsid w:val="00C472E0"/>
    <w:rsid w:val="00C47B71"/>
    <w:rsid w:val="00C47F21"/>
    <w:rsid w:val="00C47FA3"/>
    <w:rsid w:val="00C50396"/>
    <w:rsid w:val="00C5069C"/>
    <w:rsid w:val="00C50FE4"/>
    <w:rsid w:val="00C516D8"/>
    <w:rsid w:val="00C54887"/>
    <w:rsid w:val="00C550A7"/>
    <w:rsid w:val="00C565A9"/>
    <w:rsid w:val="00C5663F"/>
    <w:rsid w:val="00C57E6D"/>
    <w:rsid w:val="00C61253"/>
    <w:rsid w:val="00C612B9"/>
    <w:rsid w:val="00C61A0A"/>
    <w:rsid w:val="00C61E50"/>
    <w:rsid w:val="00C629B0"/>
    <w:rsid w:val="00C63204"/>
    <w:rsid w:val="00C63AEB"/>
    <w:rsid w:val="00C64596"/>
    <w:rsid w:val="00C669D5"/>
    <w:rsid w:val="00C67485"/>
    <w:rsid w:val="00C70AA8"/>
    <w:rsid w:val="00C748C5"/>
    <w:rsid w:val="00C74D94"/>
    <w:rsid w:val="00C765D5"/>
    <w:rsid w:val="00C80B4A"/>
    <w:rsid w:val="00C80E95"/>
    <w:rsid w:val="00C81D96"/>
    <w:rsid w:val="00C8349A"/>
    <w:rsid w:val="00C835ED"/>
    <w:rsid w:val="00C84B8A"/>
    <w:rsid w:val="00C8709A"/>
    <w:rsid w:val="00C92364"/>
    <w:rsid w:val="00C92B4B"/>
    <w:rsid w:val="00C94144"/>
    <w:rsid w:val="00C954EE"/>
    <w:rsid w:val="00C961DE"/>
    <w:rsid w:val="00C9650B"/>
    <w:rsid w:val="00C968D1"/>
    <w:rsid w:val="00C9694B"/>
    <w:rsid w:val="00C96CFB"/>
    <w:rsid w:val="00CA003B"/>
    <w:rsid w:val="00CA20D9"/>
    <w:rsid w:val="00CA2586"/>
    <w:rsid w:val="00CA353C"/>
    <w:rsid w:val="00CA4071"/>
    <w:rsid w:val="00CA451F"/>
    <w:rsid w:val="00CA50AF"/>
    <w:rsid w:val="00CA5D74"/>
    <w:rsid w:val="00CA64C3"/>
    <w:rsid w:val="00CA67EA"/>
    <w:rsid w:val="00CA6F40"/>
    <w:rsid w:val="00CA7367"/>
    <w:rsid w:val="00CA7B47"/>
    <w:rsid w:val="00CB2694"/>
    <w:rsid w:val="00CB4050"/>
    <w:rsid w:val="00CB4679"/>
    <w:rsid w:val="00CB4ACE"/>
    <w:rsid w:val="00CB4B8C"/>
    <w:rsid w:val="00CB5347"/>
    <w:rsid w:val="00CB5ADC"/>
    <w:rsid w:val="00CB6710"/>
    <w:rsid w:val="00CB74C5"/>
    <w:rsid w:val="00CB7627"/>
    <w:rsid w:val="00CB7CC7"/>
    <w:rsid w:val="00CC07D3"/>
    <w:rsid w:val="00CC1A10"/>
    <w:rsid w:val="00CC3141"/>
    <w:rsid w:val="00CC382A"/>
    <w:rsid w:val="00CC385C"/>
    <w:rsid w:val="00CC527B"/>
    <w:rsid w:val="00CC57BB"/>
    <w:rsid w:val="00CC59B1"/>
    <w:rsid w:val="00CC5B20"/>
    <w:rsid w:val="00CC6218"/>
    <w:rsid w:val="00CC6641"/>
    <w:rsid w:val="00CC77C3"/>
    <w:rsid w:val="00CC7A9F"/>
    <w:rsid w:val="00CC7EB4"/>
    <w:rsid w:val="00CC7FA2"/>
    <w:rsid w:val="00CD0DC2"/>
    <w:rsid w:val="00CD11A0"/>
    <w:rsid w:val="00CD22F9"/>
    <w:rsid w:val="00CD2D0E"/>
    <w:rsid w:val="00CD3ACA"/>
    <w:rsid w:val="00CD5DBD"/>
    <w:rsid w:val="00CD61D1"/>
    <w:rsid w:val="00CD67EC"/>
    <w:rsid w:val="00CD747E"/>
    <w:rsid w:val="00CE29B6"/>
    <w:rsid w:val="00CE2EDD"/>
    <w:rsid w:val="00CF0E9C"/>
    <w:rsid w:val="00CF17AD"/>
    <w:rsid w:val="00CF22BC"/>
    <w:rsid w:val="00CF2885"/>
    <w:rsid w:val="00CF534E"/>
    <w:rsid w:val="00CF5657"/>
    <w:rsid w:val="00CF6256"/>
    <w:rsid w:val="00CF662F"/>
    <w:rsid w:val="00CF6725"/>
    <w:rsid w:val="00CF7D1B"/>
    <w:rsid w:val="00D0160C"/>
    <w:rsid w:val="00D01D24"/>
    <w:rsid w:val="00D02AA4"/>
    <w:rsid w:val="00D02B42"/>
    <w:rsid w:val="00D02F79"/>
    <w:rsid w:val="00D04C74"/>
    <w:rsid w:val="00D054F9"/>
    <w:rsid w:val="00D13734"/>
    <w:rsid w:val="00D16E9B"/>
    <w:rsid w:val="00D17016"/>
    <w:rsid w:val="00D20F57"/>
    <w:rsid w:val="00D21487"/>
    <w:rsid w:val="00D214B3"/>
    <w:rsid w:val="00D2396F"/>
    <w:rsid w:val="00D23CC4"/>
    <w:rsid w:val="00D24044"/>
    <w:rsid w:val="00D275F4"/>
    <w:rsid w:val="00D27E7A"/>
    <w:rsid w:val="00D30FE7"/>
    <w:rsid w:val="00D31124"/>
    <w:rsid w:val="00D3116B"/>
    <w:rsid w:val="00D329E2"/>
    <w:rsid w:val="00D33D55"/>
    <w:rsid w:val="00D340AC"/>
    <w:rsid w:val="00D3503D"/>
    <w:rsid w:val="00D35AFF"/>
    <w:rsid w:val="00D36A06"/>
    <w:rsid w:val="00D378D7"/>
    <w:rsid w:val="00D42957"/>
    <w:rsid w:val="00D42F30"/>
    <w:rsid w:val="00D457B9"/>
    <w:rsid w:val="00D458BB"/>
    <w:rsid w:val="00D45E9F"/>
    <w:rsid w:val="00D45F7C"/>
    <w:rsid w:val="00D46BFC"/>
    <w:rsid w:val="00D50969"/>
    <w:rsid w:val="00D5257C"/>
    <w:rsid w:val="00D53F86"/>
    <w:rsid w:val="00D5453F"/>
    <w:rsid w:val="00D554C8"/>
    <w:rsid w:val="00D6129A"/>
    <w:rsid w:val="00D620AE"/>
    <w:rsid w:val="00D628F9"/>
    <w:rsid w:val="00D63805"/>
    <w:rsid w:val="00D649CF"/>
    <w:rsid w:val="00D66118"/>
    <w:rsid w:val="00D67909"/>
    <w:rsid w:val="00D71796"/>
    <w:rsid w:val="00D7240D"/>
    <w:rsid w:val="00D72D10"/>
    <w:rsid w:val="00D730FF"/>
    <w:rsid w:val="00D736B5"/>
    <w:rsid w:val="00D73D72"/>
    <w:rsid w:val="00D73E14"/>
    <w:rsid w:val="00D7412F"/>
    <w:rsid w:val="00D7444C"/>
    <w:rsid w:val="00D754F3"/>
    <w:rsid w:val="00D757B3"/>
    <w:rsid w:val="00D760BA"/>
    <w:rsid w:val="00D76C8A"/>
    <w:rsid w:val="00D771FE"/>
    <w:rsid w:val="00D77810"/>
    <w:rsid w:val="00D80226"/>
    <w:rsid w:val="00D8046E"/>
    <w:rsid w:val="00D80D33"/>
    <w:rsid w:val="00D815BA"/>
    <w:rsid w:val="00D83AE9"/>
    <w:rsid w:val="00D85180"/>
    <w:rsid w:val="00D86FED"/>
    <w:rsid w:val="00D9040B"/>
    <w:rsid w:val="00D90A1D"/>
    <w:rsid w:val="00D917E9"/>
    <w:rsid w:val="00D93124"/>
    <w:rsid w:val="00D93E5D"/>
    <w:rsid w:val="00D93F1C"/>
    <w:rsid w:val="00D93FAE"/>
    <w:rsid w:val="00D94796"/>
    <w:rsid w:val="00D95346"/>
    <w:rsid w:val="00D96BA4"/>
    <w:rsid w:val="00D9725D"/>
    <w:rsid w:val="00D97943"/>
    <w:rsid w:val="00D97EAE"/>
    <w:rsid w:val="00DA15FC"/>
    <w:rsid w:val="00DA49D0"/>
    <w:rsid w:val="00DA4B06"/>
    <w:rsid w:val="00DA54D0"/>
    <w:rsid w:val="00DB0723"/>
    <w:rsid w:val="00DB1871"/>
    <w:rsid w:val="00DB24AA"/>
    <w:rsid w:val="00DB25E7"/>
    <w:rsid w:val="00DB27C9"/>
    <w:rsid w:val="00DB4FC2"/>
    <w:rsid w:val="00DB5C0E"/>
    <w:rsid w:val="00DB65FF"/>
    <w:rsid w:val="00DC06F4"/>
    <w:rsid w:val="00DC0D83"/>
    <w:rsid w:val="00DC19B9"/>
    <w:rsid w:val="00DC1FA5"/>
    <w:rsid w:val="00DC20AE"/>
    <w:rsid w:val="00DC2708"/>
    <w:rsid w:val="00DC3E20"/>
    <w:rsid w:val="00DC4CD7"/>
    <w:rsid w:val="00DC5240"/>
    <w:rsid w:val="00DC6EC9"/>
    <w:rsid w:val="00DC742E"/>
    <w:rsid w:val="00DC7BFF"/>
    <w:rsid w:val="00DD0A49"/>
    <w:rsid w:val="00DD0B79"/>
    <w:rsid w:val="00DD0C69"/>
    <w:rsid w:val="00DD3A4C"/>
    <w:rsid w:val="00DD44EE"/>
    <w:rsid w:val="00DD473C"/>
    <w:rsid w:val="00DD4CE3"/>
    <w:rsid w:val="00DD4EA8"/>
    <w:rsid w:val="00DD7F44"/>
    <w:rsid w:val="00DE091F"/>
    <w:rsid w:val="00DE15ED"/>
    <w:rsid w:val="00DE1D45"/>
    <w:rsid w:val="00DE2E9E"/>
    <w:rsid w:val="00DE3855"/>
    <w:rsid w:val="00DE5ECC"/>
    <w:rsid w:val="00DE6F15"/>
    <w:rsid w:val="00DE7319"/>
    <w:rsid w:val="00DE758F"/>
    <w:rsid w:val="00DE7D84"/>
    <w:rsid w:val="00DF2E29"/>
    <w:rsid w:val="00DF419F"/>
    <w:rsid w:val="00DF4885"/>
    <w:rsid w:val="00DF6C64"/>
    <w:rsid w:val="00E00301"/>
    <w:rsid w:val="00E003B6"/>
    <w:rsid w:val="00E01C96"/>
    <w:rsid w:val="00E03C4F"/>
    <w:rsid w:val="00E04C17"/>
    <w:rsid w:val="00E050FD"/>
    <w:rsid w:val="00E0540A"/>
    <w:rsid w:val="00E06E56"/>
    <w:rsid w:val="00E06E81"/>
    <w:rsid w:val="00E073CE"/>
    <w:rsid w:val="00E077BE"/>
    <w:rsid w:val="00E111AA"/>
    <w:rsid w:val="00E11459"/>
    <w:rsid w:val="00E1254B"/>
    <w:rsid w:val="00E12E3A"/>
    <w:rsid w:val="00E13FE4"/>
    <w:rsid w:val="00E14017"/>
    <w:rsid w:val="00E16A69"/>
    <w:rsid w:val="00E16BE5"/>
    <w:rsid w:val="00E17496"/>
    <w:rsid w:val="00E17964"/>
    <w:rsid w:val="00E17FDB"/>
    <w:rsid w:val="00E20DAE"/>
    <w:rsid w:val="00E20DF8"/>
    <w:rsid w:val="00E217CC"/>
    <w:rsid w:val="00E21DC7"/>
    <w:rsid w:val="00E245D7"/>
    <w:rsid w:val="00E26A48"/>
    <w:rsid w:val="00E26C9D"/>
    <w:rsid w:val="00E270A2"/>
    <w:rsid w:val="00E271AD"/>
    <w:rsid w:val="00E3030C"/>
    <w:rsid w:val="00E319B5"/>
    <w:rsid w:val="00E324E9"/>
    <w:rsid w:val="00E32646"/>
    <w:rsid w:val="00E340DC"/>
    <w:rsid w:val="00E34C32"/>
    <w:rsid w:val="00E34DF7"/>
    <w:rsid w:val="00E355EF"/>
    <w:rsid w:val="00E3670B"/>
    <w:rsid w:val="00E369FA"/>
    <w:rsid w:val="00E40CB9"/>
    <w:rsid w:val="00E40DB9"/>
    <w:rsid w:val="00E42063"/>
    <w:rsid w:val="00E43939"/>
    <w:rsid w:val="00E43B4C"/>
    <w:rsid w:val="00E45FE6"/>
    <w:rsid w:val="00E46199"/>
    <w:rsid w:val="00E4708F"/>
    <w:rsid w:val="00E50467"/>
    <w:rsid w:val="00E505F0"/>
    <w:rsid w:val="00E51A55"/>
    <w:rsid w:val="00E51CD4"/>
    <w:rsid w:val="00E51E2D"/>
    <w:rsid w:val="00E52078"/>
    <w:rsid w:val="00E532A8"/>
    <w:rsid w:val="00E5433E"/>
    <w:rsid w:val="00E54D47"/>
    <w:rsid w:val="00E6113C"/>
    <w:rsid w:val="00E62305"/>
    <w:rsid w:val="00E62855"/>
    <w:rsid w:val="00E63BC5"/>
    <w:rsid w:val="00E63BFC"/>
    <w:rsid w:val="00E63CAB"/>
    <w:rsid w:val="00E64AEB"/>
    <w:rsid w:val="00E64FA5"/>
    <w:rsid w:val="00E65A09"/>
    <w:rsid w:val="00E65DEC"/>
    <w:rsid w:val="00E66664"/>
    <w:rsid w:val="00E66EE9"/>
    <w:rsid w:val="00E67683"/>
    <w:rsid w:val="00E67E90"/>
    <w:rsid w:val="00E7079D"/>
    <w:rsid w:val="00E70C5B"/>
    <w:rsid w:val="00E70CBC"/>
    <w:rsid w:val="00E7111F"/>
    <w:rsid w:val="00E72F20"/>
    <w:rsid w:val="00E73630"/>
    <w:rsid w:val="00E73682"/>
    <w:rsid w:val="00E73879"/>
    <w:rsid w:val="00E746DE"/>
    <w:rsid w:val="00E74E40"/>
    <w:rsid w:val="00E77917"/>
    <w:rsid w:val="00E77E1B"/>
    <w:rsid w:val="00E803B9"/>
    <w:rsid w:val="00E8112F"/>
    <w:rsid w:val="00E82098"/>
    <w:rsid w:val="00E820FA"/>
    <w:rsid w:val="00E867A4"/>
    <w:rsid w:val="00E873F8"/>
    <w:rsid w:val="00E90428"/>
    <w:rsid w:val="00E93BE0"/>
    <w:rsid w:val="00E946A7"/>
    <w:rsid w:val="00E94C2E"/>
    <w:rsid w:val="00E95B42"/>
    <w:rsid w:val="00E95D5F"/>
    <w:rsid w:val="00E97A91"/>
    <w:rsid w:val="00EA25FC"/>
    <w:rsid w:val="00EA27EF"/>
    <w:rsid w:val="00EA2F55"/>
    <w:rsid w:val="00EA2FED"/>
    <w:rsid w:val="00EA32CE"/>
    <w:rsid w:val="00EA451F"/>
    <w:rsid w:val="00EA477E"/>
    <w:rsid w:val="00EA5C4A"/>
    <w:rsid w:val="00EA6EE5"/>
    <w:rsid w:val="00EA6FA0"/>
    <w:rsid w:val="00EA7B8B"/>
    <w:rsid w:val="00EB0089"/>
    <w:rsid w:val="00EB08F5"/>
    <w:rsid w:val="00EB370E"/>
    <w:rsid w:val="00EB413D"/>
    <w:rsid w:val="00EB4655"/>
    <w:rsid w:val="00EB7F34"/>
    <w:rsid w:val="00EC1333"/>
    <w:rsid w:val="00EC3664"/>
    <w:rsid w:val="00EC4468"/>
    <w:rsid w:val="00EC49B9"/>
    <w:rsid w:val="00EC61A2"/>
    <w:rsid w:val="00EC7A09"/>
    <w:rsid w:val="00EC7B2E"/>
    <w:rsid w:val="00EC7FBC"/>
    <w:rsid w:val="00ED07CA"/>
    <w:rsid w:val="00ED379C"/>
    <w:rsid w:val="00ED454F"/>
    <w:rsid w:val="00ED4D4E"/>
    <w:rsid w:val="00ED6430"/>
    <w:rsid w:val="00ED6D3D"/>
    <w:rsid w:val="00EE1210"/>
    <w:rsid w:val="00EE21EF"/>
    <w:rsid w:val="00EE30F0"/>
    <w:rsid w:val="00EE4449"/>
    <w:rsid w:val="00EE5077"/>
    <w:rsid w:val="00EE7E6D"/>
    <w:rsid w:val="00EE7F46"/>
    <w:rsid w:val="00EF05E8"/>
    <w:rsid w:val="00EF0E01"/>
    <w:rsid w:val="00EF129C"/>
    <w:rsid w:val="00EF2642"/>
    <w:rsid w:val="00EF49BC"/>
    <w:rsid w:val="00EF4C6A"/>
    <w:rsid w:val="00EF676C"/>
    <w:rsid w:val="00EF727B"/>
    <w:rsid w:val="00F04BBF"/>
    <w:rsid w:val="00F04BDC"/>
    <w:rsid w:val="00F060CC"/>
    <w:rsid w:val="00F06EA2"/>
    <w:rsid w:val="00F077DB"/>
    <w:rsid w:val="00F107EA"/>
    <w:rsid w:val="00F108F8"/>
    <w:rsid w:val="00F11D38"/>
    <w:rsid w:val="00F12AC3"/>
    <w:rsid w:val="00F13E69"/>
    <w:rsid w:val="00F141B7"/>
    <w:rsid w:val="00F162E7"/>
    <w:rsid w:val="00F16D87"/>
    <w:rsid w:val="00F179ED"/>
    <w:rsid w:val="00F17EE7"/>
    <w:rsid w:val="00F20461"/>
    <w:rsid w:val="00F20CCD"/>
    <w:rsid w:val="00F20DF0"/>
    <w:rsid w:val="00F219A1"/>
    <w:rsid w:val="00F23CB3"/>
    <w:rsid w:val="00F23DCD"/>
    <w:rsid w:val="00F25E78"/>
    <w:rsid w:val="00F25EAE"/>
    <w:rsid w:val="00F2659D"/>
    <w:rsid w:val="00F26810"/>
    <w:rsid w:val="00F26F25"/>
    <w:rsid w:val="00F272BD"/>
    <w:rsid w:val="00F27B4E"/>
    <w:rsid w:val="00F30912"/>
    <w:rsid w:val="00F31DE2"/>
    <w:rsid w:val="00F31E0E"/>
    <w:rsid w:val="00F32A8E"/>
    <w:rsid w:val="00F32DB7"/>
    <w:rsid w:val="00F342A1"/>
    <w:rsid w:val="00F344D4"/>
    <w:rsid w:val="00F3453A"/>
    <w:rsid w:val="00F34569"/>
    <w:rsid w:val="00F349B7"/>
    <w:rsid w:val="00F35302"/>
    <w:rsid w:val="00F35329"/>
    <w:rsid w:val="00F354C3"/>
    <w:rsid w:val="00F36DC6"/>
    <w:rsid w:val="00F416D2"/>
    <w:rsid w:val="00F429BB"/>
    <w:rsid w:val="00F43066"/>
    <w:rsid w:val="00F4422A"/>
    <w:rsid w:val="00F44794"/>
    <w:rsid w:val="00F447DF"/>
    <w:rsid w:val="00F45ABB"/>
    <w:rsid w:val="00F46060"/>
    <w:rsid w:val="00F47201"/>
    <w:rsid w:val="00F47943"/>
    <w:rsid w:val="00F511FF"/>
    <w:rsid w:val="00F5127F"/>
    <w:rsid w:val="00F527D4"/>
    <w:rsid w:val="00F532ED"/>
    <w:rsid w:val="00F53510"/>
    <w:rsid w:val="00F542A4"/>
    <w:rsid w:val="00F54D78"/>
    <w:rsid w:val="00F555B3"/>
    <w:rsid w:val="00F55653"/>
    <w:rsid w:val="00F56FDE"/>
    <w:rsid w:val="00F5766C"/>
    <w:rsid w:val="00F6008C"/>
    <w:rsid w:val="00F60E3C"/>
    <w:rsid w:val="00F6190D"/>
    <w:rsid w:val="00F619CF"/>
    <w:rsid w:val="00F62FC8"/>
    <w:rsid w:val="00F64B06"/>
    <w:rsid w:val="00F6607A"/>
    <w:rsid w:val="00F675FE"/>
    <w:rsid w:val="00F67FA2"/>
    <w:rsid w:val="00F7125F"/>
    <w:rsid w:val="00F72546"/>
    <w:rsid w:val="00F72C96"/>
    <w:rsid w:val="00F73674"/>
    <w:rsid w:val="00F7615A"/>
    <w:rsid w:val="00F76B39"/>
    <w:rsid w:val="00F778E0"/>
    <w:rsid w:val="00F7793F"/>
    <w:rsid w:val="00F77F52"/>
    <w:rsid w:val="00F807D5"/>
    <w:rsid w:val="00F813FB"/>
    <w:rsid w:val="00F816BB"/>
    <w:rsid w:val="00F82863"/>
    <w:rsid w:val="00F832A7"/>
    <w:rsid w:val="00F83485"/>
    <w:rsid w:val="00F85208"/>
    <w:rsid w:val="00F85F8B"/>
    <w:rsid w:val="00F8636E"/>
    <w:rsid w:val="00F87292"/>
    <w:rsid w:val="00F87C41"/>
    <w:rsid w:val="00F87C93"/>
    <w:rsid w:val="00F9148F"/>
    <w:rsid w:val="00F92278"/>
    <w:rsid w:val="00F92891"/>
    <w:rsid w:val="00F9355C"/>
    <w:rsid w:val="00F935E2"/>
    <w:rsid w:val="00F951EC"/>
    <w:rsid w:val="00F96DED"/>
    <w:rsid w:val="00F973EF"/>
    <w:rsid w:val="00F97B82"/>
    <w:rsid w:val="00FA02B7"/>
    <w:rsid w:val="00FA063D"/>
    <w:rsid w:val="00FA21B7"/>
    <w:rsid w:val="00FA29A4"/>
    <w:rsid w:val="00FA2B81"/>
    <w:rsid w:val="00FA2C4F"/>
    <w:rsid w:val="00FA3420"/>
    <w:rsid w:val="00FA49E7"/>
    <w:rsid w:val="00FB16A0"/>
    <w:rsid w:val="00FB1802"/>
    <w:rsid w:val="00FB1C44"/>
    <w:rsid w:val="00FB1E55"/>
    <w:rsid w:val="00FB3537"/>
    <w:rsid w:val="00FB649A"/>
    <w:rsid w:val="00FB674E"/>
    <w:rsid w:val="00FC193C"/>
    <w:rsid w:val="00FC23A9"/>
    <w:rsid w:val="00FC29E4"/>
    <w:rsid w:val="00FC3077"/>
    <w:rsid w:val="00FC3090"/>
    <w:rsid w:val="00FC4A9F"/>
    <w:rsid w:val="00FC4E8C"/>
    <w:rsid w:val="00FC789A"/>
    <w:rsid w:val="00FC7B43"/>
    <w:rsid w:val="00FD138D"/>
    <w:rsid w:val="00FD1E48"/>
    <w:rsid w:val="00FD2CA2"/>
    <w:rsid w:val="00FD322C"/>
    <w:rsid w:val="00FD3C0F"/>
    <w:rsid w:val="00FD5612"/>
    <w:rsid w:val="00FD5AEF"/>
    <w:rsid w:val="00FD5E2A"/>
    <w:rsid w:val="00FD6B74"/>
    <w:rsid w:val="00FD6CDA"/>
    <w:rsid w:val="00FE0DFD"/>
    <w:rsid w:val="00FE27A2"/>
    <w:rsid w:val="00FE387F"/>
    <w:rsid w:val="00FE4870"/>
    <w:rsid w:val="00FE575A"/>
    <w:rsid w:val="00FE7A30"/>
    <w:rsid w:val="00FF0801"/>
    <w:rsid w:val="00FF0FBF"/>
    <w:rsid w:val="00FF1F2C"/>
    <w:rsid w:val="00FF29D2"/>
    <w:rsid w:val="00FF30BE"/>
    <w:rsid w:val="00FF3882"/>
    <w:rsid w:val="00FF3CB7"/>
    <w:rsid w:val="00FF3EAF"/>
    <w:rsid w:val="00FF459E"/>
    <w:rsid w:val="00FF4BE6"/>
    <w:rsid w:val="00FF52C3"/>
    <w:rsid w:val="00FF573C"/>
    <w:rsid w:val="00FF61A2"/>
    <w:rsid w:val="00FF6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17B29"/>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BF5C9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BF5C99"/>
    <w:pPr>
      <w:spacing w:before="280"/>
      <w:outlineLvl w:val="1"/>
    </w:pPr>
    <w:rPr>
      <w:bCs w:val="0"/>
      <w:iCs/>
      <w:sz w:val="32"/>
      <w:szCs w:val="28"/>
    </w:rPr>
  </w:style>
  <w:style w:type="paragraph" w:styleId="Heading3">
    <w:name w:val="heading 3"/>
    <w:basedOn w:val="Heading1"/>
    <w:next w:val="Heading4"/>
    <w:link w:val="Heading3Char"/>
    <w:autoRedefine/>
    <w:qFormat/>
    <w:rsid w:val="00BF5C99"/>
    <w:pPr>
      <w:spacing w:before="240"/>
      <w:outlineLvl w:val="2"/>
    </w:pPr>
    <w:rPr>
      <w:bCs w:val="0"/>
      <w:sz w:val="28"/>
      <w:szCs w:val="26"/>
    </w:rPr>
  </w:style>
  <w:style w:type="paragraph" w:styleId="Heading4">
    <w:name w:val="heading 4"/>
    <w:basedOn w:val="Heading1"/>
    <w:next w:val="Heading5"/>
    <w:link w:val="Heading4Char"/>
    <w:autoRedefine/>
    <w:qFormat/>
    <w:rsid w:val="00BF5C99"/>
    <w:pPr>
      <w:spacing w:before="220"/>
      <w:outlineLvl w:val="3"/>
    </w:pPr>
    <w:rPr>
      <w:bCs w:val="0"/>
      <w:sz w:val="26"/>
      <w:szCs w:val="28"/>
    </w:rPr>
  </w:style>
  <w:style w:type="paragraph" w:styleId="Heading5">
    <w:name w:val="heading 5"/>
    <w:basedOn w:val="Heading1"/>
    <w:next w:val="subsection"/>
    <w:link w:val="Heading5Char"/>
    <w:autoRedefine/>
    <w:qFormat/>
    <w:rsid w:val="00BF5C99"/>
    <w:pPr>
      <w:spacing w:before="280"/>
      <w:outlineLvl w:val="4"/>
    </w:pPr>
    <w:rPr>
      <w:bCs w:val="0"/>
      <w:iCs/>
      <w:sz w:val="24"/>
      <w:szCs w:val="26"/>
    </w:rPr>
  </w:style>
  <w:style w:type="paragraph" w:styleId="Heading6">
    <w:name w:val="heading 6"/>
    <w:basedOn w:val="Heading1"/>
    <w:next w:val="Heading7"/>
    <w:link w:val="Heading6Char"/>
    <w:autoRedefine/>
    <w:qFormat/>
    <w:rsid w:val="00BF5C99"/>
    <w:pPr>
      <w:outlineLvl w:val="5"/>
    </w:pPr>
    <w:rPr>
      <w:rFonts w:ascii="Arial" w:hAnsi="Arial" w:cs="Arial"/>
      <w:bCs w:val="0"/>
      <w:sz w:val="32"/>
      <w:szCs w:val="22"/>
    </w:rPr>
  </w:style>
  <w:style w:type="paragraph" w:styleId="Heading7">
    <w:name w:val="heading 7"/>
    <w:basedOn w:val="Heading6"/>
    <w:next w:val="Normal"/>
    <w:link w:val="Heading7Char"/>
    <w:autoRedefine/>
    <w:qFormat/>
    <w:rsid w:val="00BF5C99"/>
    <w:pPr>
      <w:spacing w:before="280"/>
      <w:outlineLvl w:val="6"/>
    </w:pPr>
    <w:rPr>
      <w:sz w:val="28"/>
    </w:rPr>
  </w:style>
  <w:style w:type="paragraph" w:styleId="Heading8">
    <w:name w:val="heading 8"/>
    <w:basedOn w:val="Heading6"/>
    <w:next w:val="Normal"/>
    <w:link w:val="Heading8Char"/>
    <w:autoRedefine/>
    <w:qFormat/>
    <w:rsid w:val="00BF5C99"/>
    <w:pPr>
      <w:spacing w:before="240"/>
      <w:outlineLvl w:val="7"/>
    </w:pPr>
    <w:rPr>
      <w:iCs/>
      <w:sz w:val="26"/>
    </w:rPr>
  </w:style>
  <w:style w:type="paragraph" w:styleId="Heading9">
    <w:name w:val="heading 9"/>
    <w:basedOn w:val="Heading1"/>
    <w:next w:val="Normal"/>
    <w:link w:val="Heading9Char"/>
    <w:autoRedefine/>
    <w:qFormat/>
    <w:rsid w:val="00BF5C99"/>
    <w:pPr>
      <w:keepNext w:val="0"/>
      <w:spacing w:before="280"/>
      <w:outlineLvl w:val="8"/>
    </w:pPr>
    <w:rPr>
      <w:i/>
      <w:sz w:val="28"/>
      <w:szCs w:val="22"/>
    </w:rPr>
  </w:style>
  <w:style w:type="character" w:default="1" w:styleId="DefaultParagraphFont">
    <w:name w:val="Default Paragraph Font"/>
    <w:uiPriority w:val="1"/>
    <w:unhideWhenUsed/>
    <w:rsid w:val="00017B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7B29"/>
  </w:style>
  <w:style w:type="character" w:customStyle="1" w:styleId="CharSubPartTextCASA">
    <w:name w:val="CharSubPartText(CASA)"/>
    <w:basedOn w:val="OPCCharBase"/>
    <w:uiPriority w:val="1"/>
    <w:rsid w:val="00017B29"/>
  </w:style>
  <w:style w:type="character" w:customStyle="1" w:styleId="CharSubPartNoCASA">
    <w:name w:val="CharSubPartNo(CASA)"/>
    <w:basedOn w:val="OPCCharBase"/>
    <w:uiPriority w:val="1"/>
    <w:rsid w:val="00017B29"/>
  </w:style>
  <w:style w:type="paragraph" w:customStyle="1" w:styleId="ENoteTTIndentHeadingSub">
    <w:name w:val="ENoteTTIndentHeadingSub"/>
    <w:aliases w:val="enTTHis"/>
    <w:basedOn w:val="OPCParaBase"/>
    <w:rsid w:val="00017B29"/>
    <w:pPr>
      <w:keepNext/>
      <w:spacing w:before="60" w:line="240" w:lineRule="atLeast"/>
      <w:ind w:left="340"/>
    </w:pPr>
    <w:rPr>
      <w:b/>
      <w:sz w:val="16"/>
    </w:rPr>
  </w:style>
  <w:style w:type="paragraph" w:customStyle="1" w:styleId="ENoteTTiSub">
    <w:name w:val="ENoteTTiSub"/>
    <w:aliases w:val="enttis"/>
    <w:basedOn w:val="OPCParaBase"/>
    <w:rsid w:val="00017B29"/>
    <w:pPr>
      <w:keepNext/>
      <w:spacing w:before="60" w:line="240" w:lineRule="atLeast"/>
      <w:ind w:left="340"/>
    </w:pPr>
    <w:rPr>
      <w:sz w:val="16"/>
    </w:rPr>
  </w:style>
  <w:style w:type="paragraph" w:customStyle="1" w:styleId="SubDivisionMigration">
    <w:name w:val="SubDivisionMigration"/>
    <w:aliases w:val="sdm"/>
    <w:basedOn w:val="OPCParaBase"/>
    <w:rsid w:val="00017B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7B29"/>
    <w:pPr>
      <w:keepNext/>
      <w:keepLines/>
      <w:spacing w:before="240" w:line="240" w:lineRule="auto"/>
      <w:ind w:left="1134" w:hanging="1134"/>
    </w:pPr>
    <w:rPr>
      <w:b/>
      <w:sz w:val="28"/>
    </w:rPr>
  </w:style>
  <w:style w:type="paragraph" w:customStyle="1" w:styleId="BoxText">
    <w:name w:val="BoxText"/>
    <w:aliases w:val="bt"/>
    <w:basedOn w:val="OPCParaBase"/>
    <w:qFormat/>
    <w:rsid w:val="0001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7B29"/>
    <w:rPr>
      <w:b/>
    </w:rPr>
  </w:style>
  <w:style w:type="paragraph" w:customStyle="1" w:styleId="BoxHeadItalic">
    <w:name w:val="BoxHeadItalic"/>
    <w:aliases w:val="bhi"/>
    <w:basedOn w:val="BoxText"/>
    <w:next w:val="BoxStep"/>
    <w:qFormat/>
    <w:rsid w:val="00017B29"/>
    <w:rPr>
      <w:i/>
    </w:rPr>
  </w:style>
  <w:style w:type="paragraph" w:customStyle="1" w:styleId="BoxList">
    <w:name w:val="BoxList"/>
    <w:aliases w:val="bl"/>
    <w:basedOn w:val="BoxText"/>
    <w:qFormat/>
    <w:rsid w:val="00017B29"/>
    <w:pPr>
      <w:ind w:left="1559" w:hanging="425"/>
    </w:pPr>
  </w:style>
  <w:style w:type="paragraph" w:customStyle="1" w:styleId="BoxNote">
    <w:name w:val="BoxNote"/>
    <w:aliases w:val="bn"/>
    <w:basedOn w:val="BoxText"/>
    <w:qFormat/>
    <w:rsid w:val="00017B29"/>
    <w:pPr>
      <w:tabs>
        <w:tab w:val="left" w:pos="1985"/>
      </w:tabs>
      <w:spacing w:before="122" w:line="198" w:lineRule="exact"/>
      <w:ind w:left="2948" w:hanging="1814"/>
    </w:pPr>
    <w:rPr>
      <w:sz w:val="18"/>
    </w:rPr>
  </w:style>
  <w:style w:type="paragraph" w:customStyle="1" w:styleId="BoxPara">
    <w:name w:val="BoxPara"/>
    <w:aliases w:val="bp"/>
    <w:basedOn w:val="BoxText"/>
    <w:qFormat/>
    <w:rsid w:val="00017B29"/>
    <w:pPr>
      <w:tabs>
        <w:tab w:val="right" w:pos="2268"/>
      </w:tabs>
      <w:ind w:left="2552" w:hanging="1418"/>
    </w:pPr>
  </w:style>
  <w:style w:type="paragraph" w:customStyle="1" w:styleId="BoxStep">
    <w:name w:val="BoxStep"/>
    <w:aliases w:val="bs"/>
    <w:basedOn w:val="BoxText"/>
    <w:qFormat/>
    <w:rsid w:val="00017B29"/>
    <w:pPr>
      <w:ind w:left="1985" w:hanging="851"/>
    </w:pPr>
  </w:style>
  <w:style w:type="character" w:customStyle="1" w:styleId="CharAmPartNo">
    <w:name w:val="CharAmPartNo"/>
    <w:basedOn w:val="OPCCharBase"/>
    <w:uiPriority w:val="1"/>
    <w:qFormat/>
    <w:rsid w:val="00017B29"/>
  </w:style>
  <w:style w:type="character" w:customStyle="1" w:styleId="CharAmPartText">
    <w:name w:val="CharAmPartText"/>
    <w:basedOn w:val="OPCCharBase"/>
    <w:uiPriority w:val="1"/>
    <w:qFormat/>
    <w:rsid w:val="00017B29"/>
  </w:style>
  <w:style w:type="character" w:customStyle="1" w:styleId="CharAmSchNo">
    <w:name w:val="CharAmSchNo"/>
    <w:basedOn w:val="OPCCharBase"/>
    <w:uiPriority w:val="1"/>
    <w:qFormat/>
    <w:rsid w:val="00017B29"/>
  </w:style>
  <w:style w:type="character" w:customStyle="1" w:styleId="CharAmSchText">
    <w:name w:val="CharAmSchText"/>
    <w:basedOn w:val="OPCCharBase"/>
    <w:uiPriority w:val="1"/>
    <w:qFormat/>
    <w:rsid w:val="00017B29"/>
  </w:style>
  <w:style w:type="character" w:customStyle="1" w:styleId="CharChapNo">
    <w:name w:val="CharChapNo"/>
    <w:basedOn w:val="OPCCharBase"/>
    <w:qFormat/>
    <w:rsid w:val="00017B29"/>
  </w:style>
  <w:style w:type="character" w:customStyle="1" w:styleId="CharChapText">
    <w:name w:val="CharChapText"/>
    <w:basedOn w:val="OPCCharBase"/>
    <w:qFormat/>
    <w:rsid w:val="00017B29"/>
  </w:style>
  <w:style w:type="character" w:customStyle="1" w:styleId="CharDivNo">
    <w:name w:val="CharDivNo"/>
    <w:basedOn w:val="OPCCharBase"/>
    <w:qFormat/>
    <w:rsid w:val="00017B29"/>
  </w:style>
  <w:style w:type="character" w:customStyle="1" w:styleId="CharDivText">
    <w:name w:val="CharDivText"/>
    <w:basedOn w:val="OPCCharBase"/>
    <w:qFormat/>
    <w:rsid w:val="00017B29"/>
  </w:style>
  <w:style w:type="character" w:customStyle="1" w:styleId="CharPartNo">
    <w:name w:val="CharPartNo"/>
    <w:basedOn w:val="OPCCharBase"/>
    <w:qFormat/>
    <w:rsid w:val="00017B29"/>
  </w:style>
  <w:style w:type="character" w:customStyle="1" w:styleId="CharPartText">
    <w:name w:val="CharPartText"/>
    <w:basedOn w:val="OPCCharBase"/>
    <w:qFormat/>
    <w:rsid w:val="00017B29"/>
  </w:style>
  <w:style w:type="character" w:customStyle="1" w:styleId="CharSectno">
    <w:name w:val="CharSectno"/>
    <w:basedOn w:val="OPCCharBase"/>
    <w:qFormat/>
    <w:rsid w:val="00017B29"/>
  </w:style>
  <w:style w:type="character" w:customStyle="1" w:styleId="CharSubdNo">
    <w:name w:val="CharSubdNo"/>
    <w:basedOn w:val="OPCCharBase"/>
    <w:uiPriority w:val="1"/>
    <w:qFormat/>
    <w:rsid w:val="00017B29"/>
  </w:style>
  <w:style w:type="character" w:customStyle="1" w:styleId="CharSubdText">
    <w:name w:val="CharSubdText"/>
    <w:basedOn w:val="OPCCharBase"/>
    <w:uiPriority w:val="1"/>
    <w:qFormat/>
    <w:rsid w:val="00017B29"/>
  </w:style>
  <w:style w:type="paragraph" w:styleId="BodyTextIndent">
    <w:name w:val="Body Text Indent"/>
    <w:link w:val="BodyTextIndentChar"/>
    <w:rsid w:val="00BF5C99"/>
    <w:pPr>
      <w:spacing w:after="120"/>
      <w:ind w:left="283"/>
    </w:pPr>
    <w:rPr>
      <w:sz w:val="22"/>
      <w:szCs w:val="24"/>
    </w:rPr>
  </w:style>
  <w:style w:type="paragraph" w:customStyle="1" w:styleId="Formula">
    <w:name w:val="Formula"/>
    <w:basedOn w:val="OPCParaBase"/>
    <w:rsid w:val="00017B29"/>
    <w:pPr>
      <w:spacing w:line="240" w:lineRule="auto"/>
      <w:ind w:left="1134"/>
    </w:pPr>
    <w:rPr>
      <w:sz w:val="20"/>
    </w:rPr>
  </w:style>
  <w:style w:type="paragraph" w:styleId="Footer">
    <w:name w:val="footer"/>
    <w:link w:val="FooterChar"/>
    <w:rsid w:val="00017B29"/>
    <w:pPr>
      <w:tabs>
        <w:tab w:val="center" w:pos="4153"/>
        <w:tab w:val="right" w:pos="8306"/>
      </w:tabs>
    </w:pPr>
    <w:rPr>
      <w:sz w:val="22"/>
      <w:szCs w:val="24"/>
    </w:rPr>
  </w:style>
  <w:style w:type="paragraph" w:styleId="Header">
    <w:name w:val="header"/>
    <w:basedOn w:val="OPCParaBase"/>
    <w:link w:val="HeaderChar"/>
    <w:unhideWhenUsed/>
    <w:rsid w:val="00017B29"/>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017B29"/>
    <w:pPr>
      <w:tabs>
        <w:tab w:val="right" w:pos="1531"/>
      </w:tabs>
      <w:spacing w:before="40" w:line="240" w:lineRule="auto"/>
      <w:ind w:left="1644" w:hanging="1644"/>
    </w:pPr>
  </w:style>
  <w:style w:type="paragraph" w:customStyle="1" w:styleId="paragraphsub-sub">
    <w:name w:val="paragraph(sub-sub)"/>
    <w:aliases w:val="aaa"/>
    <w:basedOn w:val="OPCParaBase"/>
    <w:rsid w:val="00017B29"/>
    <w:pPr>
      <w:tabs>
        <w:tab w:val="right" w:pos="2722"/>
      </w:tabs>
      <w:spacing w:before="40" w:line="240" w:lineRule="auto"/>
      <w:ind w:left="2835" w:hanging="2835"/>
    </w:pPr>
  </w:style>
  <w:style w:type="paragraph" w:customStyle="1" w:styleId="paragraphsub">
    <w:name w:val="paragraph(sub)"/>
    <w:aliases w:val="aa"/>
    <w:basedOn w:val="OPCParaBase"/>
    <w:rsid w:val="00017B29"/>
    <w:pPr>
      <w:tabs>
        <w:tab w:val="right" w:pos="1985"/>
      </w:tabs>
      <w:spacing w:before="40" w:line="240" w:lineRule="auto"/>
      <w:ind w:left="2098" w:hanging="2098"/>
    </w:pPr>
  </w:style>
  <w:style w:type="character" w:styleId="LineNumber">
    <w:name w:val="line number"/>
    <w:basedOn w:val="OPCCharBase"/>
    <w:uiPriority w:val="99"/>
    <w:unhideWhenUsed/>
    <w:rsid w:val="00017B29"/>
    <w:rPr>
      <w:sz w:val="16"/>
    </w:rPr>
  </w:style>
  <w:style w:type="paragraph" w:customStyle="1" w:styleId="ItemHead">
    <w:name w:val="ItemHead"/>
    <w:aliases w:val="ih"/>
    <w:basedOn w:val="OPCParaBase"/>
    <w:next w:val="Item"/>
    <w:link w:val="ItemHeadChar"/>
    <w:rsid w:val="00017B29"/>
    <w:pPr>
      <w:keepNext/>
      <w:keepLines/>
      <w:spacing w:before="220" w:line="240" w:lineRule="auto"/>
      <w:ind w:left="709" w:hanging="709"/>
    </w:pPr>
    <w:rPr>
      <w:rFonts w:ascii="Arial" w:hAnsi="Arial"/>
      <w:b/>
      <w:kern w:val="28"/>
      <w:sz w:val="24"/>
    </w:rPr>
  </w:style>
  <w:style w:type="paragraph" w:customStyle="1" w:styleId="subsection">
    <w:name w:val="subsection"/>
    <w:aliases w:val="ss,Subsection"/>
    <w:basedOn w:val="OPCParaBase"/>
    <w:link w:val="subsectionChar"/>
    <w:rsid w:val="00017B2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17B29"/>
    <w:pPr>
      <w:spacing w:before="180" w:line="240" w:lineRule="auto"/>
      <w:ind w:left="1134"/>
    </w:pPr>
  </w:style>
  <w:style w:type="paragraph" w:customStyle="1" w:styleId="Item">
    <w:name w:val="Item"/>
    <w:aliases w:val="i"/>
    <w:basedOn w:val="OPCParaBase"/>
    <w:next w:val="ItemHead"/>
    <w:link w:val="ItemChar"/>
    <w:rsid w:val="00017B29"/>
    <w:pPr>
      <w:keepLines/>
      <w:spacing w:before="80" w:line="240" w:lineRule="auto"/>
      <w:ind w:left="709"/>
    </w:pPr>
  </w:style>
  <w:style w:type="paragraph" w:styleId="ListBullet">
    <w:name w:val="List Bullet"/>
    <w:rsid w:val="00BF5C99"/>
    <w:pPr>
      <w:tabs>
        <w:tab w:val="num" w:pos="2989"/>
      </w:tabs>
      <w:ind w:left="1225" w:firstLine="1043"/>
    </w:pPr>
    <w:rPr>
      <w:sz w:val="22"/>
      <w:szCs w:val="24"/>
    </w:rPr>
  </w:style>
  <w:style w:type="paragraph" w:customStyle="1" w:styleId="LongT">
    <w:name w:val="LongT"/>
    <w:basedOn w:val="OPCParaBase"/>
    <w:rsid w:val="00017B29"/>
    <w:pPr>
      <w:spacing w:line="240" w:lineRule="auto"/>
    </w:pPr>
    <w:rPr>
      <w:b/>
      <w:sz w:val="32"/>
    </w:rPr>
  </w:style>
  <w:style w:type="paragraph" w:customStyle="1" w:styleId="notedraft">
    <w:name w:val="note(draft)"/>
    <w:aliases w:val="nd"/>
    <w:basedOn w:val="OPCParaBase"/>
    <w:rsid w:val="00017B29"/>
    <w:pPr>
      <w:spacing w:before="240" w:line="240" w:lineRule="auto"/>
      <w:ind w:left="284" w:hanging="284"/>
    </w:pPr>
    <w:rPr>
      <w:i/>
      <w:sz w:val="24"/>
    </w:rPr>
  </w:style>
  <w:style w:type="paragraph" w:customStyle="1" w:styleId="notetext">
    <w:name w:val="note(text)"/>
    <w:aliases w:val="n"/>
    <w:basedOn w:val="OPCParaBase"/>
    <w:link w:val="notetextChar"/>
    <w:rsid w:val="00017B29"/>
    <w:pPr>
      <w:spacing w:before="122" w:line="240" w:lineRule="auto"/>
      <w:ind w:left="1985" w:hanging="851"/>
    </w:pPr>
    <w:rPr>
      <w:sz w:val="18"/>
    </w:rPr>
  </w:style>
  <w:style w:type="paragraph" w:customStyle="1" w:styleId="notemargin">
    <w:name w:val="note(margin)"/>
    <w:aliases w:val="nm"/>
    <w:basedOn w:val="OPCParaBase"/>
    <w:rsid w:val="00017B29"/>
    <w:pPr>
      <w:tabs>
        <w:tab w:val="left" w:pos="709"/>
      </w:tabs>
      <w:spacing w:before="122" w:line="198" w:lineRule="exact"/>
      <w:ind w:left="709" w:hanging="709"/>
    </w:pPr>
    <w:rPr>
      <w:sz w:val="18"/>
    </w:rPr>
  </w:style>
  <w:style w:type="paragraph" w:customStyle="1" w:styleId="notepara">
    <w:name w:val="note(para)"/>
    <w:aliases w:val="na"/>
    <w:basedOn w:val="OPCParaBase"/>
    <w:rsid w:val="00017B29"/>
    <w:pPr>
      <w:spacing w:before="40" w:line="198" w:lineRule="exact"/>
      <w:ind w:left="2354" w:hanging="369"/>
    </w:pPr>
    <w:rPr>
      <w:sz w:val="18"/>
    </w:rPr>
  </w:style>
  <w:style w:type="paragraph" w:customStyle="1" w:styleId="noteParlAmend">
    <w:name w:val="note(ParlAmend)"/>
    <w:aliases w:val="npp"/>
    <w:basedOn w:val="OPCParaBase"/>
    <w:next w:val="ParlAmend"/>
    <w:rsid w:val="00017B29"/>
    <w:pPr>
      <w:spacing w:line="240" w:lineRule="auto"/>
      <w:jc w:val="right"/>
    </w:pPr>
    <w:rPr>
      <w:rFonts w:ascii="Arial" w:hAnsi="Arial"/>
      <w:b/>
      <w:i/>
    </w:rPr>
  </w:style>
  <w:style w:type="paragraph" w:customStyle="1" w:styleId="Page1">
    <w:name w:val="Page1"/>
    <w:basedOn w:val="OPCParaBase"/>
    <w:rsid w:val="00017B29"/>
    <w:pPr>
      <w:spacing w:before="5600" w:line="240" w:lineRule="auto"/>
    </w:pPr>
    <w:rPr>
      <w:b/>
      <w:sz w:val="32"/>
    </w:rPr>
  </w:style>
  <w:style w:type="paragraph" w:customStyle="1" w:styleId="PageBreak">
    <w:name w:val="PageBreak"/>
    <w:aliases w:val="pb"/>
    <w:basedOn w:val="OPCParaBase"/>
    <w:rsid w:val="00017B29"/>
    <w:pPr>
      <w:spacing w:line="240" w:lineRule="auto"/>
    </w:pPr>
    <w:rPr>
      <w:sz w:val="20"/>
    </w:rPr>
  </w:style>
  <w:style w:type="paragraph" w:customStyle="1" w:styleId="ParlAmend">
    <w:name w:val="ParlAmend"/>
    <w:aliases w:val="pp"/>
    <w:basedOn w:val="OPCParaBase"/>
    <w:rsid w:val="00017B29"/>
    <w:pPr>
      <w:spacing w:before="240" w:line="240" w:lineRule="atLeast"/>
      <w:ind w:hanging="567"/>
    </w:pPr>
    <w:rPr>
      <w:sz w:val="24"/>
    </w:rPr>
  </w:style>
  <w:style w:type="paragraph" w:customStyle="1" w:styleId="Penalty">
    <w:name w:val="Penalty"/>
    <w:basedOn w:val="OPCParaBase"/>
    <w:rsid w:val="00017B29"/>
    <w:pPr>
      <w:tabs>
        <w:tab w:val="left" w:pos="2977"/>
      </w:tabs>
      <w:spacing w:before="180" w:line="240" w:lineRule="auto"/>
      <w:ind w:left="1985" w:hanging="851"/>
    </w:pPr>
  </w:style>
  <w:style w:type="paragraph" w:customStyle="1" w:styleId="Preamble">
    <w:name w:val="Preamble"/>
    <w:basedOn w:val="OPCParaBase"/>
    <w:next w:val="Normal"/>
    <w:rsid w:val="00017B29"/>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017B29"/>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017B29"/>
    <w:pPr>
      <w:spacing w:line="240" w:lineRule="auto"/>
    </w:pPr>
    <w:rPr>
      <w:b/>
      <w:sz w:val="40"/>
    </w:rPr>
  </w:style>
  <w:style w:type="paragraph" w:customStyle="1" w:styleId="Subitem">
    <w:name w:val="Subitem"/>
    <w:aliases w:val="iss"/>
    <w:basedOn w:val="OPCParaBase"/>
    <w:rsid w:val="00017B29"/>
    <w:pPr>
      <w:spacing w:before="180" w:line="240" w:lineRule="auto"/>
      <w:ind w:left="709" w:hanging="709"/>
    </w:pPr>
  </w:style>
  <w:style w:type="paragraph" w:customStyle="1" w:styleId="SubitemHead">
    <w:name w:val="SubitemHead"/>
    <w:aliases w:val="issh"/>
    <w:basedOn w:val="OPCParaBase"/>
    <w:rsid w:val="00017B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7B29"/>
    <w:pPr>
      <w:spacing w:before="40" w:line="240" w:lineRule="auto"/>
      <w:ind w:left="1134"/>
    </w:pPr>
  </w:style>
  <w:style w:type="paragraph" w:customStyle="1" w:styleId="SubsectionHead">
    <w:name w:val="SubsectionHead"/>
    <w:aliases w:val="ssh"/>
    <w:basedOn w:val="OPCParaBase"/>
    <w:next w:val="subsection"/>
    <w:rsid w:val="00017B29"/>
    <w:pPr>
      <w:keepNext/>
      <w:keepLines/>
      <w:spacing w:before="240" w:line="240" w:lineRule="auto"/>
      <w:ind w:left="1134"/>
    </w:pPr>
    <w:rPr>
      <w:i/>
    </w:rPr>
  </w:style>
  <w:style w:type="paragraph" w:customStyle="1" w:styleId="Tablei">
    <w:name w:val="Table(i)"/>
    <w:aliases w:val="taa"/>
    <w:basedOn w:val="OPCParaBase"/>
    <w:rsid w:val="00017B29"/>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017B29"/>
    <w:pPr>
      <w:spacing w:before="60" w:line="240" w:lineRule="auto"/>
      <w:ind w:left="284" w:hanging="284"/>
    </w:pPr>
    <w:rPr>
      <w:sz w:val="20"/>
    </w:rPr>
  </w:style>
  <w:style w:type="paragraph" w:customStyle="1" w:styleId="TableAA">
    <w:name w:val="Table(AA)"/>
    <w:aliases w:val="taaa"/>
    <w:basedOn w:val="OPCParaBase"/>
    <w:rsid w:val="00017B29"/>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01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7B2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7B29"/>
    <w:pPr>
      <w:spacing w:before="122" w:line="198" w:lineRule="exact"/>
      <w:ind w:left="1985" w:hanging="851"/>
      <w:jc w:val="right"/>
    </w:pPr>
    <w:rPr>
      <w:sz w:val="18"/>
    </w:rPr>
  </w:style>
  <w:style w:type="paragraph" w:customStyle="1" w:styleId="TLPTableBullet">
    <w:name w:val="TLPTableBullet"/>
    <w:aliases w:val="ttb"/>
    <w:basedOn w:val="OPCParaBase"/>
    <w:rsid w:val="00017B29"/>
    <w:pPr>
      <w:spacing w:line="240" w:lineRule="exact"/>
      <w:ind w:left="284" w:hanging="284"/>
    </w:pPr>
    <w:rPr>
      <w:sz w:val="20"/>
    </w:rPr>
  </w:style>
  <w:style w:type="paragraph" w:styleId="TOC1">
    <w:name w:val="toc 1"/>
    <w:basedOn w:val="OPCParaBase"/>
    <w:next w:val="Normal"/>
    <w:uiPriority w:val="39"/>
    <w:unhideWhenUsed/>
    <w:rsid w:val="00017B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17B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17B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17B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17B29"/>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017B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17B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7B29"/>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017B29"/>
    <w:pPr>
      <w:keepLines/>
      <w:spacing w:before="80" w:line="240" w:lineRule="auto"/>
      <w:ind w:left="1588" w:hanging="794"/>
    </w:pPr>
    <w:rPr>
      <w:kern w:val="28"/>
    </w:rPr>
  </w:style>
  <w:style w:type="paragraph" w:customStyle="1" w:styleId="TofSectsSection">
    <w:name w:val="TofSects(Section)"/>
    <w:basedOn w:val="OPCParaBase"/>
    <w:rsid w:val="00017B29"/>
    <w:pPr>
      <w:keepLines/>
      <w:spacing w:before="40" w:line="240" w:lineRule="auto"/>
      <w:ind w:left="1588" w:hanging="794"/>
    </w:pPr>
    <w:rPr>
      <w:kern w:val="28"/>
      <w:sz w:val="18"/>
    </w:rPr>
  </w:style>
  <w:style w:type="paragraph" w:customStyle="1" w:styleId="TofSectsHeading">
    <w:name w:val="TofSects(Heading)"/>
    <w:basedOn w:val="OPCParaBase"/>
    <w:rsid w:val="00017B29"/>
    <w:pPr>
      <w:spacing w:before="240" w:after="120" w:line="240" w:lineRule="auto"/>
    </w:pPr>
    <w:rPr>
      <w:b/>
      <w:sz w:val="24"/>
    </w:rPr>
  </w:style>
  <w:style w:type="paragraph" w:customStyle="1" w:styleId="TofSectsGroupHeading">
    <w:name w:val="TofSects(GroupHeading)"/>
    <w:basedOn w:val="OPCParaBase"/>
    <w:next w:val="TofSectsSection"/>
    <w:rsid w:val="00017B29"/>
    <w:pPr>
      <w:keepLines/>
      <w:spacing w:before="240" w:after="120" w:line="240" w:lineRule="auto"/>
      <w:ind w:left="794"/>
    </w:pPr>
    <w:rPr>
      <w:b/>
      <w:kern w:val="28"/>
      <w:sz w:val="20"/>
    </w:rPr>
  </w:style>
  <w:style w:type="paragraph" w:customStyle="1" w:styleId="Actno">
    <w:name w:val="Actno"/>
    <w:basedOn w:val="ShortT"/>
    <w:next w:val="Normal"/>
    <w:link w:val="ActnoChar"/>
    <w:qFormat/>
    <w:rsid w:val="00017B29"/>
  </w:style>
  <w:style w:type="character" w:customStyle="1" w:styleId="ItemHeadChar">
    <w:name w:val="ItemHead Char"/>
    <w:aliases w:val="ih Char"/>
    <w:basedOn w:val="DefaultParagraphFont"/>
    <w:link w:val="ItemHead"/>
    <w:rsid w:val="00905247"/>
    <w:rPr>
      <w:rFonts w:ascii="Arial" w:hAnsi="Arial"/>
      <w:b/>
      <w:kern w:val="28"/>
      <w:sz w:val="24"/>
    </w:rPr>
  </w:style>
  <w:style w:type="numbering" w:styleId="111111">
    <w:name w:val="Outline List 2"/>
    <w:basedOn w:val="NoList"/>
    <w:rsid w:val="00BF5C99"/>
    <w:pPr>
      <w:numPr>
        <w:numId w:val="21"/>
      </w:numPr>
    </w:pPr>
  </w:style>
  <w:style w:type="numbering" w:styleId="1ai">
    <w:name w:val="Outline List 1"/>
    <w:basedOn w:val="NoList"/>
    <w:rsid w:val="00BF5C99"/>
    <w:pPr>
      <w:numPr>
        <w:numId w:val="12"/>
      </w:numPr>
    </w:pPr>
  </w:style>
  <w:style w:type="numbering" w:styleId="ArticleSection">
    <w:name w:val="Outline List 3"/>
    <w:basedOn w:val="NoList"/>
    <w:rsid w:val="00BF5C99"/>
    <w:pPr>
      <w:numPr>
        <w:numId w:val="22"/>
      </w:numPr>
    </w:pPr>
  </w:style>
  <w:style w:type="paragraph" w:styleId="BlockText">
    <w:name w:val="Block Text"/>
    <w:rsid w:val="00BF5C99"/>
    <w:pPr>
      <w:spacing w:after="120"/>
      <w:ind w:left="1440" w:right="1440"/>
    </w:pPr>
    <w:rPr>
      <w:sz w:val="22"/>
      <w:szCs w:val="24"/>
    </w:rPr>
  </w:style>
  <w:style w:type="paragraph" w:styleId="BodyText">
    <w:name w:val="Body Text"/>
    <w:link w:val="BodyTextChar"/>
    <w:rsid w:val="00BF5C99"/>
    <w:pPr>
      <w:spacing w:after="120"/>
    </w:pPr>
    <w:rPr>
      <w:sz w:val="22"/>
      <w:szCs w:val="24"/>
    </w:rPr>
  </w:style>
  <w:style w:type="paragraph" w:styleId="BodyText2">
    <w:name w:val="Body Text 2"/>
    <w:link w:val="BodyText2Char"/>
    <w:rsid w:val="00BF5C99"/>
    <w:pPr>
      <w:spacing w:after="120" w:line="480" w:lineRule="auto"/>
    </w:pPr>
    <w:rPr>
      <w:sz w:val="22"/>
      <w:szCs w:val="24"/>
    </w:rPr>
  </w:style>
  <w:style w:type="paragraph" w:styleId="BodyText3">
    <w:name w:val="Body Text 3"/>
    <w:link w:val="BodyText3Char"/>
    <w:rsid w:val="00BF5C99"/>
    <w:pPr>
      <w:spacing w:after="120"/>
    </w:pPr>
    <w:rPr>
      <w:sz w:val="16"/>
      <w:szCs w:val="16"/>
    </w:rPr>
  </w:style>
  <w:style w:type="paragraph" w:styleId="BodyTextFirstIndent">
    <w:name w:val="Body Text First Indent"/>
    <w:basedOn w:val="BodyText"/>
    <w:link w:val="BodyTextFirstIndentChar"/>
    <w:rsid w:val="00BF5C99"/>
    <w:pPr>
      <w:ind w:firstLine="210"/>
    </w:pPr>
  </w:style>
  <w:style w:type="paragraph" w:styleId="BodyTextFirstIndent2">
    <w:name w:val="Body Text First Indent 2"/>
    <w:basedOn w:val="BodyTextIndent"/>
    <w:link w:val="BodyTextFirstIndent2Char"/>
    <w:rsid w:val="00BF5C99"/>
    <w:pPr>
      <w:ind w:firstLine="210"/>
    </w:pPr>
  </w:style>
  <w:style w:type="paragraph" w:styleId="BodyTextIndent2">
    <w:name w:val="Body Text Indent 2"/>
    <w:link w:val="BodyTextIndent2Char"/>
    <w:rsid w:val="00BF5C99"/>
    <w:pPr>
      <w:spacing w:after="120" w:line="480" w:lineRule="auto"/>
      <w:ind w:left="283"/>
    </w:pPr>
    <w:rPr>
      <w:sz w:val="22"/>
      <w:szCs w:val="24"/>
    </w:rPr>
  </w:style>
  <w:style w:type="paragraph" w:styleId="BodyTextIndent3">
    <w:name w:val="Body Text Indent 3"/>
    <w:link w:val="BodyTextIndent3Char"/>
    <w:rsid w:val="00BF5C99"/>
    <w:pPr>
      <w:spacing w:after="120"/>
      <w:ind w:left="283"/>
    </w:pPr>
    <w:rPr>
      <w:sz w:val="16"/>
      <w:szCs w:val="16"/>
    </w:rPr>
  </w:style>
  <w:style w:type="paragraph" w:styleId="Closing">
    <w:name w:val="Closing"/>
    <w:link w:val="ClosingChar"/>
    <w:rsid w:val="00BF5C99"/>
    <w:pPr>
      <w:ind w:left="4252"/>
    </w:pPr>
    <w:rPr>
      <w:sz w:val="22"/>
      <w:szCs w:val="24"/>
    </w:rPr>
  </w:style>
  <w:style w:type="paragraph" w:styleId="Date">
    <w:name w:val="Date"/>
    <w:next w:val="Normal"/>
    <w:link w:val="DateChar"/>
    <w:rsid w:val="00BF5C99"/>
    <w:rPr>
      <w:sz w:val="22"/>
      <w:szCs w:val="24"/>
    </w:rPr>
  </w:style>
  <w:style w:type="paragraph" w:styleId="E-mailSignature">
    <w:name w:val="E-mail Signature"/>
    <w:link w:val="E-mailSignatureChar"/>
    <w:rsid w:val="00BF5C99"/>
    <w:rPr>
      <w:sz w:val="22"/>
      <w:szCs w:val="24"/>
    </w:rPr>
  </w:style>
  <w:style w:type="character" w:styleId="Emphasis">
    <w:name w:val="Emphasis"/>
    <w:basedOn w:val="DefaultParagraphFont"/>
    <w:qFormat/>
    <w:rsid w:val="00BF5C99"/>
    <w:rPr>
      <w:i/>
      <w:iCs/>
    </w:rPr>
  </w:style>
  <w:style w:type="paragraph" w:styleId="EnvelopeAddress">
    <w:name w:val="envelope address"/>
    <w:rsid w:val="00BF5C9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F5C99"/>
    <w:rPr>
      <w:rFonts w:ascii="Arial" w:hAnsi="Arial" w:cs="Arial"/>
    </w:rPr>
  </w:style>
  <w:style w:type="character" w:styleId="FollowedHyperlink">
    <w:name w:val="FollowedHyperlink"/>
    <w:basedOn w:val="DefaultParagraphFont"/>
    <w:rsid w:val="00BF5C99"/>
    <w:rPr>
      <w:color w:val="800080"/>
      <w:u w:val="single"/>
    </w:rPr>
  </w:style>
  <w:style w:type="character" w:styleId="HTMLAcronym">
    <w:name w:val="HTML Acronym"/>
    <w:basedOn w:val="DefaultParagraphFont"/>
    <w:rsid w:val="00BF5C99"/>
  </w:style>
  <w:style w:type="paragraph" w:styleId="HTMLAddress">
    <w:name w:val="HTML Address"/>
    <w:link w:val="HTMLAddressChar"/>
    <w:rsid w:val="00BF5C99"/>
    <w:rPr>
      <w:i/>
      <w:iCs/>
      <w:sz w:val="22"/>
      <w:szCs w:val="24"/>
    </w:rPr>
  </w:style>
  <w:style w:type="character" w:styleId="HTMLCite">
    <w:name w:val="HTML Cite"/>
    <w:basedOn w:val="DefaultParagraphFont"/>
    <w:rsid w:val="00BF5C99"/>
    <w:rPr>
      <w:i/>
      <w:iCs/>
    </w:rPr>
  </w:style>
  <w:style w:type="character" w:styleId="HTMLCode">
    <w:name w:val="HTML Code"/>
    <w:basedOn w:val="DefaultParagraphFont"/>
    <w:rsid w:val="00BF5C99"/>
    <w:rPr>
      <w:rFonts w:ascii="Courier New" w:hAnsi="Courier New" w:cs="Courier New"/>
      <w:sz w:val="20"/>
      <w:szCs w:val="20"/>
    </w:rPr>
  </w:style>
  <w:style w:type="character" w:styleId="HTMLDefinition">
    <w:name w:val="HTML Definition"/>
    <w:basedOn w:val="DefaultParagraphFont"/>
    <w:rsid w:val="00BF5C99"/>
    <w:rPr>
      <w:i/>
      <w:iCs/>
    </w:rPr>
  </w:style>
  <w:style w:type="character" w:styleId="HTMLKeyboard">
    <w:name w:val="HTML Keyboard"/>
    <w:basedOn w:val="DefaultParagraphFont"/>
    <w:rsid w:val="00BF5C99"/>
    <w:rPr>
      <w:rFonts w:ascii="Courier New" w:hAnsi="Courier New" w:cs="Courier New"/>
      <w:sz w:val="20"/>
      <w:szCs w:val="20"/>
    </w:rPr>
  </w:style>
  <w:style w:type="paragraph" w:styleId="HTMLPreformatted">
    <w:name w:val="HTML Preformatted"/>
    <w:link w:val="HTMLPreformattedChar"/>
    <w:rsid w:val="00BF5C99"/>
    <w:rPr>
      <w:rFonts w:ascii="Courier New" w:hAnsi="Courier New" w:cs="Courier New"/>
    </w:rPr>
  </w:style>
  <w:style w:type="character" w:styleId="HTMLSample">
    <w:name w:val="HTML Sample"/>
    <w:basedOn w:val="DefaultParagraphFont"/>
    <w:rsid w:val="00BF5C99"/>
    <w:rPr>
      <w:rFonts w:ascii="Courier New" w:hAnsi="Courier New" w:cs="Courier New"/>
    </w:rPr>
  </w:style>
  <w:style w:type="character" w:styleId="HTMLTypewriter">
    <w:name w:val="HTML Typewriter"/>
    <w:basedOn w:val="DefaultParagraphFont"/>
    <w:rsid w:val="00BF5C99"/>
    <w:rPr>
      <w:rFonts w:ascii="Courier New" w:hAnsi="Courier New" w:cs="Courier New"/>
      <w:sz w:val="20"/>
      <w:szCs w:val="20"/>
    </w:rPr>
  </w:style>
  <w:style w:type="character" w:styleId="HTMLVariable">
    <w:name w:val="HTML Variable"/>
    <w:basedOn w:val="DefaultParagraphFont"/>
    <w:rsid w:val="00BF5C99"/>
    <w:rPr>
      <w:i/>
      <w:iCs/>
    </w:rPr>
  </w:style>
  <w:style w:type="character" w:styleId="Hyperlink">
    <w:name w:val="Hyperlink"/>
    <w:basedOn w:val="DefaultParagraphFont"/>
    <w:rsid w:val="00BF5C99"/>
    <w:rPr>
      <w:color w:val="0000FF"/>
      <w:u w:val="single"/>
    </w:rPr>
  </w:style>
  <w:style w:type="paragraph" w:styleId="List">
    <w:name w:val="List"/>
    <w:rsid w:val="00BF5C99"/>
    <w:pPr>
      <w:ind w:left="283" w:hanging="283"/>
    </w:pPr>
    <w:rPr>
      <w:sz w:val="22"/>
      <w:szCs w:val="24"/>
    </w:rPr>
  </w:style>
  <w:style w:type="paragraph" w:styleId="List2">
    <w:name w:val="List 2"/>
    <w:rsid w:val="00BF5C99"/>
    <w:pPr>
      <w:ind w:left="566" w:hanging="283"/>
    </w:pPr>
    <w:rPr>
      <w:sz w:val="22"/>
      <w:szCs w:val="24"/>
    </w:rPr>
  </w:style>
  <w:style w:type="paragraph" w:styleId="List3">
    <w:name w:val="List 3"/>
    <w:rsid w:val="00BF5C99"/>
    <w:pPr>
      <w:ind w:left="849" w:hanging="283"/>
    </w:pPr>
    <w:rPr>
      <w:sz w:val="22"/>
      <w:szCs w:val="24"/>
    </w:rPr>
  </w:style>
  <w:style w:type="paragraph" w:styleId="List4">
    <w:name w:val="List 4"/>
    <w:rsid w:val="00BF5C99"/>
    <w:pPr>
      <w:ind w:left="1132" w:hanging="283"/>
    </w:pPr>
    <w:rPr>
      <w:sz w:val="22"/>
      <w:szCs w:val="24"/>
    </w:rPr>
  </w:style>
  <w:style w:type="paragraph" w:styleId="List5">
    <w:name w:val="List 5"/>
    <w:rsid w:val="00BF5C99"/>
    <w:pPr>
      <w:ind w:left="1415" w:hanging="283"/>
    </w:pPr>
    <w:rPr>
      <w:sz w:val="22"/>
      <w:szCs w:val="24"/>
    </w:rPr>
  </w:style>
  <w:style w:type="paragraph" w:styleId="ListBullet2">
    <w:name w:val="List Bullet 2"/>
    <w:rsid w:val="00BF5C99"/>
    <w:pPr>
      <w:tabs>
        <w:tab w:val="num" w:pos="360"/>
      </w:tabs>
      <w:ind w:left="360" w:hanging="360"/>
    </w:pPr>
    <w:rPr>
      <w:sz w:val="22"/>
      <w:szCs w:val="24"/>
    </w:rPr>
  </w:style>
  <w:style w:type="paragraph" w:styleId="ListBullet3">
    <w:name w:val="List Bullet 3"/>
    <w:rsid w:val="00BF5C99"/>
    <w:pPr>
      <w:tabs>
        <w:tab w:val="num" w:pos="360"/>
      </w:tabs>
      <w:ind w:left="360" w:hanging="360"/>
    </w:pPr>
    <w:rPr>
      <w:sz w:val="22"/>
      <w:szCs w:val="24"/>
    </w:rPr>
  </w:style>
  <w:style w:type="paragraph" w:styleId="ListBullet4">
    <w:name w:val="List Bullet 4"/>
    <w:rsid w:val="00BF5C99"/>
    <w:pPr>
      <w:tabs>
        <w:tab w:val="num" w:pos="926"/>
      </w:tabs>
      <w:ind w:left="926" w:hanging="360"/>
    </w:pPr>
    <w:rPr>
      <w:sz w:val="22"/>
      <w:szCs w:val="24"/>
    </w:rPr>
  </w:style>
  <w:style w:type="paragraph" w:styleId="ListBullet5">
    <w:name w:val="List Bullet 5"/>
    <w:rsid w:val="00BF5C99"/>
    <w:pPr>
      <w:tabs>
        <w:tab w:val="num" w:pos="1492"/>
      </w:tabs>
      <w:ind w:left="1492" w:hanging="360"/>
    </w:pPr>
    <w:rPr>
      <w:sz w:val="22"/>
      <w:szCs w:val="24"/>
    </w:rPr>
  </w:style>
  <w:style w:type="paragraph" w:styleId="ListContinue">
    <w:name w:val="List Continue"/>
    <w:rsid w:val="00BF5C99"/>
    <w:pPr>
      <w:spacing w:after="120"/>
      <w:ind w:left="283"/>
    </w:pPr>
    <w:rPr>
      <w:sz w:val="22"/>
      <w:szCs w:val="24"/>
    </w:rPr>
  </w:style>
  <w:style w:type="paragraph" w:styleId="ListContinue2">
    <w:name w:val="List Continue 2"/>
    <w:rsid w:val="00BF5C99"/>
    <w:pPr>
      <w:spacing w:after="120"/>
      <w:ind w:left="566"/>
    </w:pPr>
    <w:rPr>
      <w:sz w:val="22"/>
      <w:szCs w:val="24"/>
    </w:rPr>
  </w:style>
  <w:style w:type="paragraph" w:styleId="ListContinue3">
    <w:name w:val="List Continue 3"/>
    <w:rsid w:val="00BF5C99"/>
    <w:pPr>
      <w:spacing w:after="120"/>
      <w:ind w:left="849"/>
    </w:pPr>
    <w:rPr>
      <w:sz w:val="22"/>
      <w:szCs w:val="24"/>
    </w:rPr>
  </w:style>
  <w:style w:type="paragraph" w:styleId="ListContinue4">
    <w:name w:val="List Continue 4"/>
    <w:rsid w:val="00BF5C99"/>
    <w:pPr>
      <w:spacing w:after="120"/>
      <w:ind w:left="1132"/>
    </w:pPr>
    <w:rPr>
      <w:sz w:val="22"/>
      <w:szCs w:val="24"/>
    </w:rPr>
  </w:style>
  <w:style w:type="paragraph" w:styleId="ListContinue5">
    <w:name w:val="List Continue 5"/>
    <w:rsid w:val="00BF5C99"/>
    <w:pPr>
      <w:spacing w:after="120"/>
      <w:ind w:left="1415"/>
    </w:pPr>
    <w:rPr>
      <w:sz w:val="22"/>
      <w:szCs w:val="24"/>
    </w:rPr>
  </w:style>
  <w:style w:type="paragraph" w:styleId="ListNumber">
    <w:name w:val="List Number"/>
    <w:rsid w:val="00BF5C99"/>
    <w:pPr>
      <w:tabs>
        <w:tab w:val="num" w:pos="4242"/>
      </w:tabs>
      <w:ind w:left="3521" w:hanging="1043"/>
    </w:pPr>
    <w:rPr>
      <w:sz w:val="22"/>
      <w:szCs w:val="24"/>
    </w:rPr>
  </w:style>
  <w:style w:type="paragraph" w:styleId="ListNumber2">
    <w:name w:val="List Number 2"/>
    <w:rsid w:val="00BF5C99"/>
    <w:pPr>
      <w:tabs>
        <w:tab w:val="num" w:pos="360"/>
      </w:tabs>
      <w:ind w:left="360" w:hanging="360"/>
    </w:pPr>
    <w:rPr>
      <w:sz w:val="22"/>
      <w:szCs w:val="24"/>
    </w:rPr>
  </w:style>
  <w:style w:type="paragraph" w:styleId="ListNumber3">
    <w:name w:val="List Number 3"/>
    <w:rsid w:val="00BF5C99"/>
    <w:pPr>
      <w:tabs>
        <w:tab w:val="num" w:pos="360"/>
      </w:tabs>
      <w:ind w:left="360" w:hanging="360"/>
    </w:pPr>
    <w:rPr>
      <w:sz w:val="22"/>
      <w:szCs w:val="24"/>
    </w:rPr>
  </w:style>
  <w:style w:type="paragraph" w:styleId="ListNumber4">
    <w:name w:val="List Number 4"/>
    <w:rsid w:val="00BF5C99"/>
    <w:pPr>
      <w:tabs>
        <w:tab w:val="num" w:pos="360"/>
      </w:tabs>
      <w:ind w:left="360" w:hanging="360"/>
    </w:pPr>
    <w:rPr>
      <w:sz w:val="22"/>
      <w:szCs w:val="24"/>
    </w:rPr>
  </w:style>
  <w:style w:type="paragraph" w:styleId="ListNumber5">
    <w:name w:val="List Number 5"/>
    <w:rsid w:val="00BF5C99"/>
    <w:pPr>
      <w:tabs>
        <w:tab w:val="num" w:pos="1440"/>
      </w:tabs>
    </w:pPr>
    <w:rPr>
      <w:sz w:val="22"/>
      <w:szCs w:val="24"/>
    </w:rPr>
  </w:style>
  <w:style w:type="paragraph" w:styleId="MessageHeader">
    <w:name w:val="Message Header"/>
    <w:link w:val="MessageHeaderChar"/>
    <w:rsid w:val="00BF5C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F5C99"/>
    <w:rPr>
      <w:sz w:val="24"/>
      <w:szCs w:val="24"/>
    </w:rPr>
  </w:style>
  <w:style w:type="paragraph" w:styleId="NormalIndent">
    <w:name w:val="Normal Indent"/>
    <w:rsid w:val="00BF5C99"/>
    <w:pPr>
      <w:ind w:left="720"/>
    </w:pPr>
    <w:rPr>
      <w:sz w:val="22"/>
      <w:szCs w:val="24"/>
    </w:rPr>
  </w:style>
  <w:style w:type="paragraph" w:styleId="NoteHeading">
    <w:name w:val="Note Heading"/>
    <w:next w:val="Normal"/>
    <w:link w:val="NoteHeadingChar"/>
    <w:rsid w:val="00BF5C99"/>
    <w:rPr>
      <w:sz w:val="22"/>
      <w:szCs w:val="24"/>
    </w:rPr>
  </w:style>
  <w:style w:type="character" w:styleId="PageNumber">
    <w:name w:val="page number"/>
    <w:basedOn w:val="DefaultParagraphFont"/>
    <w:rsid w:val="00BF5C99"/>
  </w:style>
  <w:style w:type="paragraph" w:styleId="PlainText">
    <w:name w:val="Plain Text"/>
    <w:link w:val="PlainTextChar"/>
    <w:rsid w:val="00BF5C99"/>
    <w:rPr>
      <w:rFonts w:ascii="Courier New" w:hAnsi="Courier New" w:cs="Courier New"/>
      <w:sz w:val="22"/>
    </w:rPr>
  </w:style>
  <w:style w:type="paragraph" w:styleId="Salutation">
    <w:name w:val="Salutation"/>
    <w:next w:val="Normal"/>
    <w:link w:val="SalutationChar"/>
    <w:rsid w:val="00BF5C99"/>
    <w:rPr>
      <w:sz w:val="22"/>
      <w:szCs w:val="24"/>
    </w:rPr>
  </w:style>
  <w:style w:type="paragraph" w:styleId="Signature">
    <w:name w:val="Signature"/>
    <w:link w:val="SignatureChar"/>
    <w:rsid w:val="00BF5C99"/>
    <w:pPr>
      <w:ind w:left="4252"/>
    </w:pPr>
    <w:rPr>
      <w:sz w:val="22"/>
      <w:szCs w:val="24"/>
    </w:rPr>
  </w:style>
  <w:style w:type="character" w:styleId="Strong">
    <w:name w:val="Strong"/>
    <w:basedOn w:val="DefaultParagraphFont"/>
    <w:uiPriority w:val="22"/>
    <w:qFormat/>
    <w:rsid w:val="00BF5C99"/>
    <w:rPr>
      <w:b/>
      <w:bCs/>
    </w:rPr>
  </w:style>
  <w:style w:type="paragraph" w:styleId="Subtitle">
    <w:name w:val="Subtitle"/>
    <w:link w:val="SubtitleChar"/>
    <w:qFormat/>
    <w:rsid w:val="00BF5C99"/>
    <w:pPr>
      <w:spacing w:after="60"/>
      <w:jc w:val="center"/>
    </w:pPr>
    <w:rPr>
      <w:rFonts w:ascii="Arial" w:hAnsi="Arial" w:cs="Arial"/>
      <w:sz w:val="24"/>
      <w:szCs w:val="24"/>
    </w:rPr>
  </w:style>
  <w:style w:type="table" w:styleId="Table3Deffects1">
    <w:name w:val="Table 3D effects 1"/>
    <w:basedOn w:val="TableNormal"/>
    <w:rsid w:val="00BF5C9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5C9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5C9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5C9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5C9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5C9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5C9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5C9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5C9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5C9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5C9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5C9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5C9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5C9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5C9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5C9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5C9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7B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F5C9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5C9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5C9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5C9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5C9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5C9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5C9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5C9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5C9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5C9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5C9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5C9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5C9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5C9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5C9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5C9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F5C9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5C9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5C9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5C9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5C9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5C9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5C9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F5C9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5C9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5C9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BF5C99"/>
    <w:pPr>
      <w:spacing w:before="240" w:after="60"/>
      <w:jc w:val="center"/>
    </w:pPr>
    <w:rPr>
      <w:rFonts w:ascii="Arial" w:hAnsi="Arial" w:cs="Arial"/>
      <w:b/>
      <w:bCs/>
      <w:kern w:val="28"/>
      <w:sz w:val="32"/>
      <w:szCs w:val="32"/>
    </w:rPr>
  </w:style>
  <w:style w:type="paragraph" w:styleId="TOAHeading">
    <w:name w:val="toa heading"/>
    <w:next w:val="Normal"/>
    <w:rsid w:val="00BF5C99"/>
    <w:pPr>
      <w:spacing w:before="120"/>
    </w:pPr>
    <w:rPr>
      <w:rFonts w:ascii="Arial" w:hAnsi="Arial" w:cs="Arial"/>
      <w:b/>
      <w:bCs/>
      <w:sz w:val="24"/>
      <w:szCs w:val="24"/>
    </w:rPr>
  </w:style>
  <w:style w:type="paragraph" w:styleId="BalloonText">
    <w:name w:val="Balloon Text"/>
    <w:basedOn w:val="Normal"/>
    <w:link w:val="BalloonTextChar"/>
    <w:uiPriority w:val="99"/>
    <w:unhideWhenUsed/>
    <w:rsid w:val="00017B29"/>
    <w:pPr>
      <w:spacing w:line="240" w:lineRule="auto"/>
    </w:pPr>
    <w:rPr>
      <w:rFonts w:ascii="Tahoma" w:hAnsi="Tahoma" w:cs="Tahoma"/>
      <w:sz w:val="16"/>
      <w:szCs w:val="16"/>
    </w:rPr>
  </w:style>
  <w:style w:type="paragraph" w:styleId="Caption">
    <w:name w:val="caption"/>
    <w:next w:val="Normal"/>
    <w:qFormat/>
    <w:rsid w:val="00BF5C99"/>
    <w:pPr>
      <w:spacing w:before="120" w:after="120"/>
    </w:pPr>
    <w:rPr>
      <w:b/>
      <w:bCs/>
    </w:rPr>
  </w:style>
  <w:style w:type="character" w:styleId="CommentReference">
    <w:name w:val="annotation reference"/>
    <w:basedOn w:val="DefaultParagraphFont"/>
    <w:rsid w:val="00BF5C99"/>
    <w:rPr>
      <w:sz w:val="16"/>
      <w:szCs w:val="16"/>
    </w:rPr>
  </w:style>
  <w:style w:type="paragraph" w:styleId="CommentText">
    <w:name w:val="annotation text"/>
    <w:link w:val="CommentTextChar"/>
    <w:rsid w:val="00BF5C99"/>
  </w:style>
  <w:style w:type="paragraph" w:styleId="CommentSubject">
    <w:name w:val="annotation subject"/>
    <w:next w:val="CommentText"/>
    <w:link w:val="CommentSubjectChar"/>
    <w:rsid w:val="00BF5C99"/>
    <w:rPr>
      <w:b/>
      <w:bCs/>
      <w:szCs w:val="24"/>
    </w:rPr>
  </w:style>
  <w:style w:type="paragraph" w:styleId="DocumentMap">
    <w:name w:val="Document Map"/>
    <w:link w:val="DocumentMapChar"/>
    <w:rsid w:val="00BF5C99"/>
    <w:pPr>
      <w:shd w:val="clear" w:color="auto" w:fill="000080"/>
    </w:pPr>
    <w:rPr>
      <w:rFonts w:ascii="Tahoma" w:hAnsi="Tahoma" w:cs="Tahoma"/>
      <w:sz w:val="22"/>
      <w:szCs w:val="24"/>
    </w:rPr>
  </w:style>
  <w:style w:type="character" w:styleId="EndnoteReference">
    <w:name w:val="endnote reference"/>
    <w:basedOn w:val="DefaultParagraphFont"/>
    <w:rsid w:val="00BF5C99"/>
    <w:rPr>
      <w:vertAlign w:val="superscript"/>
    </w:rPr>
  </w:style>
  <w:style w:type="paragraph" w:styleId="EndnoteText">
    <w:name w:val="endnote text"/>
    <w:link w:val="EndnoteTextChar"/>
    <w:rsid w:val="00BF5C99"/>
  </w:style>
  <w:style w:type="character" w:styleId="FootnoteReference">
    <w:name w:val="footnote reference"/>
    <w:basedOn w:val="DefaultParagraphFont"/>
    <w:rsid w:val="00BF5C99"/>
    <w:rPr>
      <w:vertAlign w:val="superscript"/>
    </w:rPr>
  </w:style>
  <w:style w:type="paragraph" w:styleId="FootnoteText">
    <w:name w:val="footnote text"/>
    <w:link w:val="FootnoteTextChar"/>
    <w:rsid w:val="00BF5C99"/>
  </w:style>
  <w:style w:type="paragraph" w:styleId="Index1">
    <w:name w:val="index 1"/>
    <w:next w:val="Normal"/>
    <w:rsid w:val="00BF5C99"/>
    <w:pPr>
      <w:ind w:left="220" w:hanging="220"/>
    </w:pPr>
    <w:rPr>
      <w:sz w:val="22"/>
      <w:szCs w:val="24"/>
    </w:rPr>
  </w:style>
  <w:style w:type="paragraph" w:styleId="Index2">
    <w:name w:val="index 2"/>
    <w:next w:val="Normal"/>
    <w:rsid w:val="00BF5C99"/>
    <w:pPr>
      <w:ind w:left="440" w:hanging="220"/>
    </w:pPr>
    <w:rPr>
      <w:sz w:val="22"/>
      <w:szCs w:val="24"/>
    </w:rPr>
  </w:style>
  <w:style w:type="paragraph" w:styleId="Index3">
    <w:name w:val="index 3"/>
    <w:next w:val="Normal"/>
    <w:rsid w:val="00BF5C99"/>
    <w:pPr>
      <w:ind w:left="660" w:hanging="220"/>
    </w:pPr>
    <w:rPr>
      <w:sz w:val="22"/>
      <w:szCs w:val="24"/>
    </w:rPr>
  </w:style>
  <w:style w:type="paragraph" w:styleId="Index4">
    <w:name w:val="index 4"/>
    <w:next w:val="Normal"/>
    <w:rsid w:val="00BF5C99"/>
    <w:pPr>
      <w:ind w:left="880" w:hanging="220"/>
    </w:pPr>
    <w:rPr>
      <w:sz w:val="22"/>
      <w:szCs w:val="24"/>
    </w:rPr>
  </w:style>
  <w:style w:type="paragraph" w:styleId="Index5">
    <w:name w:val="index 5"/>
    <w:next w:val="Normal"/>
    <w:rsid w:val="00BF5C99"/>
    <w:pPr>
      <w:ind w:left="1100" w:hanging="220"/>
    </w:pPr>
    <w:rPr>
      <w:sz w:val="22"/>
      <w:szCs w:val="24"/>
    </w:rPr>
  </w:style>
  <w:style w:type="paragraph" w:styleId="Index6">
    <w:name w:val="index 6"/>
    <w:next w:val="Normal"/>
    <w:rsid w:val="00BF5C99"/>
    <w:pPr>
      <w:ind w:left="1320" w:hanging="220"/>
    </w:pPr>
    <w:rPr>
      <w:sz w:val="22"/>
      <w:szCs w:val="24"/>
    </w:rPr>
  </w:style>
  <w:style w:type="paragraph" w:styleId="Index7">
    <w:name w:val="index 7"/>
    <w:next w:val="Normal"/>
    <w:rsid w:val="00BF5C99"/>
    <w:pPr>
      <w:ind w:left="1540" w:hanging="220"/>
    </w:pPr>
    <w:rPr>
      <w:sz w:val="22"/>
      <w:szCs w:val="24"/>
    </w:rPr>
  </w:style>
  <w:style w:type="paragraph" w:styleId="Index8">
    <w:name w:val="index 8"/>
    <w:next w:val="Normal"/>
    <w:rsid w:val="00BF5C99"/>
    <w:pPr>
      <w:ind w:left="1760" w:hanging="220"/>
    </w:pPr>
    <w:rPr>
      <w:sz w:val="22"/>
      <w:szCs w:val="24"/>
    </w:rPr>
  </w:style>
  <w:style w:type="paragraph" w:styleId="Index9">
    <w:name w:val="index 9"/>
    <w:next w:val="Normal"/>
    <w:rsid w:val="00BF5C99"/>
    <w:pPr>
      <w:ind w:left="1980" w:hanging="220"/>
    </w:pPr>
    <w:rPr>
      <w:sz w:val="22"/>
      <w:szCs w:val="24"/>
    </w:rPr>
  </w:style>
  <w:style w:type="paragraph" w:styleId="IndexHeading">
    <w:name w:val="index heading"/>
    <w:next w:val="Index1"/>
    <w:rsid w:val="00BF5C99"/>
    <w:rPr>
      <w:rFonts w:ascii="Arial" w:hAnsi="Arial" w:cs="Arial"/>
      <w:b/>
      <w:bCs/>
      <w:sz w:val="22"/>
      <w:szCs w:val="24"/>
    </w:rPr>
  </w:style>
  <w:style w:type="paragraph" w:styleId="MacroText">
    <w:name w:val="macro"/>
    <w:link w:val="MacroTextChar"/>
    <w:rsid w:val="00BF5C9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F5C99"/>
    <w:pPr>
      <w:ind w:left="220" w:hanging="220"/>
    </w:pPr>
    <w:rPr>
      <w:sz w:val="22"/>
      <w:szCs w:val="24"/>
    </w:rPr>
  </w:style>
  <w:style w:type="paragraph" w:styleId="TableofFigures">
    <w:name w:val="table of figures"/>
    <w:next w:val="Normal"/>
    <w:rsid w:val="00BF5C99"/>
    <w:pPr>
      <w:ind w:left="440" w:hanging="440"/>
    </w:pPr>
    <w:rPr>
      <w:sz w:val="22"/>
      <w:szCs w:val="24"/>
    </w:rPr>
  </w:style>
  <w:style w:type="character" w:customStyle="1" w:styleId="subsectionChar">
    <w:name w:val="subsection Char"/>
    <w:aliases w:val="ss Char"/>
    <w:basedOn w:val="DefaultParagraphFont"/>
    <w:link w:val="subsection"/>
    <w:rsid w:val="00CA003B"/>
    <w:rPr>
      <w:sz w:val="22"/>
    </w:rPr>
  </w:style>
  <w:style w:type="paragraph" w:customStyle="1" w:styleId="Tabletext">
    <w:name w:val="Tabletext"/>
    <w:aliases w:val="tt"/>
    <w:basedOn w:val="OPCParaBase"/>
    <w:rsid w:val="00017B29"/>
    <w:pPr>
      <w:spacing w:before="60" w:line="240" w:lineRule="atLeast"/>
    </w:pPr>
    <w:rPr>
      <w:sz w:val="20"/>
    </w:rPr>
  </w:style>
  <w:style w:type="character" w:customStyle="1" w:styleId="paragraphChar">
    <w:name w:val="paragraph Char"/>
    <w:aliases w:val="a Char"/>
    <w:basedOn w:val="DefaultParagraphFont"/>
    <w:link w:val="paragraph"/>
    <w:rsid w:val="00CA003B"/>
    <w:rPr>
      <w:sz w:val="22"/>
    </w:rPr>
  </w:style>
  <w:style w:type="paragraph" w:customStyle="1" w:styleId="ActHead1">
    <w:name w:val="ActHead 1"/>
    <w:aliases w:val="c"/>
    <w:basedOn w:val="OPCParaBase"/>
    <w:next w:val="Normal"/>
    <w:qFormat/>
    <w:rsid w:val="00017B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7B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7B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7B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17B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7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7B29"/>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017B29"/>
    <w:pPr>
      <w:spacing w:line="240" w:lineRule="auto"/>
    </w:pPr>
    <w:rPr>
      <w:sz w:val="24"/>
    </w:rPr>
  </w:style>
  <w:style w:type="character" w:customStyle="1" w:styleId="CharBoldItalic">
    <w:name w:val="CharBoldItalic"/>
    <w:basedOn w:val="OPCCharBase"/>
    <w:uiPriority w:val="1"/>
    <w:qFormat/>
    <w:rsid w:val="00017B29"/>
    <w:rPr>
      <w:b/>
      <w:i/>
    </w:rPr>
  </w:style>
  <w:style w:type="character" w:customStyle="1" w:styleId="CharItalic">
    <w:name w:val="CharItalic"/>
    <w:basedOn w:val="OPCCharBase"/>
    <w:uiPriority w:val="1"/>
    <w:qFormat/>
    <w:rsid w:val="00017B29"/>
    <w:rPr>
      <w:i/>
    </w:rPr>
  </w:style>
  <w:style w:type="paragraph" w:customStyle="1" w:styleId="CTA-">
    <w:name w:val="CTA -"/>
    <w:basedOn w:val="OPCParaBase"/>
    <w:rsid w:val="00017B29"/>
    <w:pPr>
      <w:spacing w:before="60" w:line="240" w:lineRule="atLeast"/>
      <w:ind w:left="85" w:hanging="85"/>
    </w:pPr>
    <w:rPr>
      <w:sz w:val="20"/>
    </w:rPr>
  </w:style>
  <w:style w:type="paragraph" w:customStyle="1" w:styleId="CTA--">
    <w:name w:val="CTA --"/>
    <w:basedOn w:val="OPCParaBase"/>
    <w:next w:val="Normal"/>
    <w:rsid w:val="00017B29"/>
    <w:pPr>
      <w:spacing w:before="60" w:line="240" w:lineRule="atLeast"/>
      <w:ind w:left="142" w:hanging="142"/>
    </w:pPr>
    <w:rPr>
      <w:sz w:val="20"/>
    </w:rPr>
  </w:style>
  <w:style w:type="paragraph" w:customStyle="1" w:styleId="CTA---">
    <w:name w:val="CTA ---"/>
    <w:basedOn w:val="OPCParaBase"/>
    <w:next w:val="Normal"/>
    <w:rsid w:val="00017B29"/>
    <w:pPr>
      <w:spacing w:before="60" w:line="240" w:lineRule="atLeast"/>
      <w:ind w:left="198" w:hanging="198"/>
    </w:pPr>
    <w:rPr>
      <w:sz w:val="20"/>
    </w:rPr>
  </w:style>
  <w:style w:type="paragraph" w:customStyle="1" w:styleId="CTA----">
    <w:name w:val="CTA ----"/>
    <w:basedOn w:val="OPCParaBase"/>
    <w:next w:val="Normal"/>
    <w:rsid w:val="00017B29"/>
    <w:pPr>
      <w:spacing w:before="60" w:line="240" w:lineRule="atLeast"/>
      <w:ind w:left="255" w:hanging="255"/>
    </w:pPr>
    <w:rPr>
      <w:sz w:val="20"/>
    </w:rPr>
  </w:style>
  <w:style w:type="paragraph" w:customStyle="1" w:styleId="CTA1a">
    <w:name w:val="CTA 1(a)"/>
    <w:basedOn w:val="OPCParaBase"/>
    <w:rsid w:val="00017B29"/>
    <w:pPr>
      <w:tabs>
        <w:tab w:val="right" w:pos="414"/>
      </w:tabs>
      <w:spacing w:before="40" w:line="240" w:lineRule="atLeast"/>
      <w:ind w:left="675" w:hanging="675"/>
    </w:pPr>
    <w:rPr>
      <w:sz w:val="20"/>
    </w:rPr>
  </w:style>
  <w:style w:type="paragraph" w:customStyle="1" w:styleId="CTA1ai">
    <w:name w:val="CTA 1(a)(i)"/>
    <w:basedOn w:val="OPCParaBase"/>
    <w:rsid w:val="00017B29"/>
    <w:pPr>
      <w:tabs>
        <w:tab w:val="right" w:pos="1004"/>
      </w:tabs>
      <w:spacing w:before="40" w:line="240" w:lineRule="atLeast"/>
      <w:ind w:left="1253" w:hanging="1253"/>
    </w:pPr>
    <w:rPr>
      <w:sz w:val="20"/>
    </w:rPr>
  </w:style>
  <w:style w:type="paragraph" w:customStyle="1" w:styleId="CTA2a">
    <w:name w:val="CTA 2(a)"/>
    <w:basedOn w:val="OPCParaBase"/>
    <w:rsid w:val="00017B29"/>
    <w:pPr>
      <w:tabs>
        <w:tab w:val="right" w:pos="482"/>
      </w:tabs>
      <w:spacing w:before="40" w:line="240" w:lineRule="atLeast"/>
      <w:ind w:left="748" w:hanging="748"/>
    </w:pPr>
    <w:rPr>
      <w:sz w:val="20"/>
    </w:rPr>
  </w:style>
  <w:style w:type="paragraph" w:customStyle="1" w:styleId="CTA2ai">
    <w:name w:val="CTA 2(a)(i)"/>
    <w:basedOn w:val="OPCParaBase"/>
    <w:rsid w:val="00017B29"/>
    <w:pPr>
      <w:tabs>
        <w:tab w:val="right" w:pos="1089"/>
      </w:tabs>
      <w:spacing w:before="40" w:line="240" w:lineRule="atLeast"/>
      <w:ind w:left="1327" w:hanging="1327"/>
    </w:pPr>
    <w:rPr>
      <w:sz w:val="20"/>
    </w:rPr>
  </w:style>
  <w:style w:type="paragraph" w:customStyle="1" w:styleId="CTA3a">
    <w:name w:val="CTA 3(a)"/>
    <w:basedOn w:val="OPCParaBase"/>
    <w:rsid w:val="00017B29"/>
    <w:pPr>
      <w:tabs>
        <w:tab w:val="right" w:pos="556"/>
      </w:tabs>
      <w:spacing w:before="40" w:line="240" w:lineRule="atLeast"/>
      <w:ind w:left="805" w:hanging="805"/>
    </w:pPr>
    <w:rPr>
      <w:sz w:val="20"/>
    </w:rPr>
  </w:style>
  <w:style w:type="paragraph" w:customStyle="1" w:styleId="CTA3ai">
    <w:name w:val="CTA 3(a)(i)"/>
    <w:basedOn w:val="OPCParaBase"/>
    <w:rsid w:val="00017B29"/>
    <w:pPr>
      <w:tabs>
        <w:tab w:val="right" w:pos="1140"/>
      </w:tabs>
      <w:spacing w:before="40" w:line="240" w:lineRule="atLeast"/>
      <w:ind w:left="1361" w:hanging="1361"/>
    </w:pPr>
    <w:rPr>
      <w:sz w:val="20"/>
    </w:rPr>
  </w:style>
  <w:style w:type="paragraph" w:customStyle="1" w:styleId="CTA4a">
    <w:name w:val="CTA 4(a)"/>
    <w:basedOn w:val="OPCParaBase"/>
    <w:rsid w:val="00017B29"/>
    <w:pPr>
      <w:tabs>
        <w:tab w:val="right" w:pos="624"/>
      </w:tabs>
      <w:spacing w:before="40" w:line="240" w:lineRule="atLeast"/>
      <w:ind w:left="873" w:hanging="873"/>
    </w:pPr>
    <w:rPr>
      <w:sz w:val="20"/>
    </w:rPr>
  </w:style>
  <w:style w:type="paragraph" w:customStyle="1" w:styleId="CTA4ai">
    <w:name w:val="CTA 4(a)(i)"/>
    <w:basedOn w:val="OPCParaBase"/>
    <w:rsid w:val="00017B29"/>
    <w:pPr>
      <w:tabs>
        <w:tab w:val="right" w:pos="1213"/>
      </w:tabs>
      <w:spacing w:before="40" w:line="240" w:lineRule="atLeast"/>
      <w:ind w:left="1452" w:hanging="1452"/>
    </w:pPr>
    <w:rPr>
      <w:sz w:val="20"/>
    </w:rPr>
  </w:style>
  <w:style w:type="paragraph" w:customStyle="1" w:styleId="CTACAPS">
    <w:name w:val="CTA CAPS"/>
    <w:basedOn w:val="OPCParaBase"/>
    <w:rsid w:val="00017B29"/>
    <w:pPr>
      <w:spacing w:before="60" w:line="240" w:lineRule="atLeast"/>
    </w:pPr>
    <w:rPr>
      <w:sz w:val="20"/>
    </w:rPr>
  </w:style>
  <w:style w:type="paragraph" w:customStyle="1" w:styleId="CTAright">
    <w:name w:val="CTA right"/>
    <w:basedOn w:val="OPCParaBase"/>
    <w:rsid w:val="00017B29"/>
    <w:pPr>
      <w:spacing w:before="60" w:line="240" w:lineRule="auto"/>
      <w:jc w:val="right"/>
    </w:pPr>
    <w:rPr>
      <w:sz w:val="20"/>
    </w:rPr>
  </w:style>
  <w:style w:type="paragraph" w:customStyle="1" w:styleId="House">
    <w:name w:val="House"/>
    <w:basedOn w:val="OPCParaBase"/>
    <w:rsid w:val="00017B29"/>
    <w:pPr>
      <w:spacing w:line="240" w:lineRule="auto"/>
    </w:pPr>
    <w:rPr>
      <w:sz w:val="28"/>
    </w:rPr>
  </w:style>
  <w:style w:type="paragraph" w:customStyle="1" w:styleId="Portfolio">
    <w:name w:val="Portfolio"/>
    <w:basedOn w:val="OPCParaBase"/>
    <w:rsid w:val="00017B29"/>
    <w:pPr>
      <w:spacing w:line="240" w:lineRule="auto"/>
    </w:pPr>
    <w:rPr>
      <w:i/>
      <w:sz w:val="20"/>
    </w:rPr>
  </w:style>
  <w:style w:type="paragraph" w:customStyle="1" w:styleId="Reading">
    <w:name w:val="Reading"/>
    <w:basedOn w:val="OPCParaBase"/>
    <w:rsid w:val="00017B29"/>
    <w:pPr>
      <w:spacing w:line="240" w:lineRule="auto"/>
    </w:pPr>
    <w:rPr>
      <w:i/>
      <w:sz w:val="20"/>
    </w:rPr>
  </w:style>
  <w:style w:type="paragraph" w:customStyle="1" w:styleId="Session">
    <w:name w:val="Session"/>
    <w:basedOn w:val="OPCParaBase"/>
    <w:rsid w:val="00017B29"/>
    <w:pPr>
      <w:spacing w:line="240" w:lineRule="auto"/>
    </w:pPr>
    <w:rPr>
      <w:sz w:val="28"/>
    </w:rPr>
  </w:style>
  <w:style w:type="paragraph" w:customStyle="1" w:styleId="Sponsor">
    <w:name w:val="Sponsor"/>
    <w:basedOn w:val="OPCParaBase"/>
    <w:rsid w:val="00017B29"/>
    <w:pPr>
      <w:spacing w:line="240" w:lineRule="auto"/>
    </w:pPr>
    <w:rPr>
      <w:i/>
    </w:rPr>
  </w:style>
  <w:style w:type="paragraph" w:customStyle="1" w:styleId="noteToPara">
    <w:name w:val="noteToPara"/>
    <w:aliases w:val="ntp"/>
    <w:basedOn w:val="OPCParaBase"/>
    <w:rsid w:val="00017B29"/>
    <w:pPr>
      <w:spacing w:before="122" w:line="198" w:lineRule="exact"/>
      <w:ind w:left="2353" w:hanging="709"/>
    </w:pPr>
    <w:rPr>
      <w:sz w:val="18"/>
    </w:rPr>
  </w:style>
  <w:style w:type="character" w:customStyle="1" w:styleId="HeaderChar">
    <w:name w:val="Header Char"/>
    <w:basedOn w:val="DefaultParagraphFont"/>
    <w:link w:val="Header"/>
    <w:rsid w:val="00017B29"/>
    <w:rPr>
      <w:sz w:val="16"/>
    </w:rPr>
  </w:style>
  <w:style w:type="character" w:customStyle="1" w:styleId="OPCCharBase">
    <w:name w:val="OPCCharBase"/>
    <w:uiPriority w:val="1"/>
    <w:qFormat/>
    <w:rsid w:val="00017B29"/>
  </w:style>
  <w:style w:type="paragraph" w:customStyle="1" w:styleId="OPCParaBase">
    <w:name w:val="OPCParaBase"/>
    <w:link w:val="OPCParaBaseChar"/>
    <w:qFormat/>
    <w:rsid w:val="00017B29"/>
    <w:pPr>
      <w:spacing w:line="260" w:lineRule="atLeast"/>
    </w:pPr>
    <w:rPr>
      <w:sz w:val="22"/>
    </w:rPr>
  </w:style>
  <w:style w:type="paragraph" w:customStyle="1" w:styleId="WRStyle">
    <w:name w:val="WR Style"/>
    <w:aliases w:val="WR"/>
    <w:basedOn w:val="OPCParaBase"/>
    <w:rsid w:val="00017B29"/>
    <w:pPr>
      <w:spacing w:before="240" w:line="240" w:lineRule="auto"/>
      <w:ind w:left="284" w:hanging="284"/>
    </w:pPr>
    <w:rPr>
      <w:b/>
      <w:i/>
      <w:kern w:val="28"/>
      <w:sz w:val="24"/>
    </w:rPr>
  </w:style>
  <w:style w:type="character" w:customStyle="1" w:styleId="FooterChar">
    <w:name w:val="Footer Char"/>
    <w:basedOn w:val="DefaultParagraphFont"/>
    <w:link w:val="Footer"/>
    <w:rsid w:val="00017B29"/>
    <w:rPr>
      <w:sz w:val="22"/>
      <w:szCs w:val="24"/>
    </w:rPr>
  </w:style>
  <w:style w:type="table" w:customStyle="1" w:styleId="CFlag">
    <w:name w:val="CFlag"/>
    <w:basedOn w:val="TableNormal"/>
    <w:uiPriority w:val="99"/>
    <w:rsid w:val="00017B29"/>
    <w:tblPr/>
  </w:style>
  <w:style w:type="paragraph" w:customStyle="1" w:styleId="SignCoverPageEnd">
    <w:name w:val="SignCoverPageEnd"/>
    <w:basedOn w:val="OPCParaBase"/>
    <w:next w:val="Normal"/>
    <w:rsid w:val="00017B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7B29"/>
    <w:pPr>
      <w:pBdr>
        <w:top w:val="single" w:sz="4" w:space="1" w:color="auto"/>
      </w:pBdr>
      <w:spacing w:before="360"/>
      <w:ind w:right="397"/>
      <w:jc w:val="both"/>
    </w:pPr>
  </w:style>
  <w:style w:type="paragraph" w:customStyle="1" w:styleId="ENotesHeading1">
    <w:name w:val="ENotesHeading 1"/>
    <w:aliases w:val="Enh1"/>
    <w:basedOn w:val="OPCParaBase"/>
    <w:next w:val="Normal"/>
    <w:rsid w:val="00017B29"/>
    <w:pPr>
      <w:spacing w:before="120"/>
      <w:outlineLvl w:val="1"/>
    </w:pPr>
    <w:rPr>
      <w:b/>
      <w:sz w:val="28"/>
      <w:szCs w:val="28"/>
    </w:rPr>
  </w:style>
  <w:style w:type="paragraph" w:customStyle="1" w:styleId="ENotesHeading2">
    <w:name w:val="ENotesHeading 2"/>
    <w:aliases w:val="Enh2,ENh2"/>
    <w:basedOn w:val="OPCParaBase"/>
    <w:next w:val="Normal"/>
    <w:rsid w:val="00017B29"/>
    <w:pPr>
      <w:spacing w:before="120" w:after="120"/>
      <w:outlineLvl w:val="2"/>
    </w:pPr>
    <w:rPr>
      <w:b/>
      <w:sz w:val="24"/>
      <w:szCs w:val="28"/>
    </w:rPr>
  </w:style>
  <w:style w:type="paragraph" w:customStyle="1" w:styleId="CompiledActNo">
    <w:name w:val="CompiledActNo"/>
    <w:basedOn w:val="OPCParaBase"/>
    <w:next w:val="Normal"/>
    <w:rsid w:val="00017B29"/>
    <w:rPr>
      <w:b/>
      <w:sz w:val="24"/>
      <w:szCs w:val="24"/>
    </w:rPr>
  </w:style>
  <w:style w:type="paragraph" w:customStyle="1" w:styleId="ENotesText">
    <w:name w:val="ENotesText"/>
    <w:aliases w:val="Ent,ENt"/>
    <w:basedOn w:val="OPCParaBase"/>
    <w:next w:val="Normal"/>
    <w:rsid w:val="00017B29"/>
    <w:pPr>
      <w:spacing w:before="120"/>
    </w:pPr>
  </w:style>
  <w:style w:type="paragraph" w:customStyle="1" w:styleId="CompiledMadeUnder">
    <w:name w:val="CompiledMadeUnder"/>
    <w:basedOn w:val="OPCParaBase"/>
    <w:next w:val="Normal"/>
    <w:rsid w:val="00017B29"/>
    <w:rPr>
      <w:i/>
      <w:sz w:val="24"/>
      <w:szCs w:val="24"/>
    </w:rPr>
  </w:style>
  <w:style w:type="paragraph" w:customStyle="1" w:styleId="Paragraphsub-sub-sub">
    <w:name w:val="Paragraph(sub-sub-sub)"/>
    <w:aliases w:val="aaaa"/>
    <w:basedOn w:val="OPCParaBase"/>
    <w:rsid w:val="00017B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1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7B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7B29"/>
    <w:pPr>
      <w:spacing w:before="60" w:line="240" w:lineRule="auto"/>
    </w:pPr>
    <w:rPr>
      <w:rFonts w:cs="Arial"/>
      <w:sz w:val="20"/>
      <w:szCs w:val="22"/>
    </w:rPr>
  </w:style>
  <w:style w:type="paragraph" w:customStyle="1" w:styleId="ActHead10">
    <w:name w:val="ActHead 10"/>
    <w:aliases w:val="sp"/>
    <w:basedOn w:val="OPCParaBase"/>
    <w:next w:val="ActHead3"/>
    <w:rsid w:val="00017B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17B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17B29"/>
    <w:pPr>
      <w:keepNext/>
      <w:spacing w:before="60" w:line="240" w:lineRule="atLeast"/>
    </w:pPr>
    <w:rPr>
      <w:b/>
      <w:sz w:val="20"/>
    </w:rPr>
  </w:style>
  <w:style w:type="paragraph" w:customStyle="1" w:styleId="NoteToSubpara">
    <w:name w:val="NoteToSubpara"/>
    <w:aliases w:val="nts"/>
    <w:basedOn w:val="OPCParaBase"/>
    <w:rsid w:val="00017B29"/>
    <w:pPr>
      <w:spacing w:before="40" w:line="198" w:lineRule="exact"/>
      <w:ind w:left="2835" w:hanging="709"/>
    </w:pPr>
    <w:rPr>
      <w:sz w:val="18"/>
    </w:rPr>
  </w:style>
  <w:style w:type="paragraph" w:customStyle="1" w:styleId="ENoteTableHeading">
    <w:name w:val="ENoteTableHeading"/>
    <w:aliases w:val="enth"/>
    <w:basedOn w:val="OPCParaBase"/>
    <w:rsid w:val="00017B29"/>
    <w:pPr>
      <w:keepNext/>
      <w:spacing w:before="60" w:line="240" w:lineRule="atLeast"/>
    </w:pPr>
    <w:rPr>
      <w:rFonts w:ascii="Arial" w:hAnsi="Arial"/>
      <w:b/>
      <w:sz w:val="16"/>
    </w:rPr>
  </w:style>
  <w:style w:type="paragraph" w:customStyle="1" w:styleId="ENoteTTi">
    <w:name w:val="ENoteTTi"/>
    <w:aliases w:val="entti"/>
    <w:basedOn w:val="OPCParaBase"/>
    <w:rsid w:val="00017B29"/>
    <w:pPr>
      <w:keepNext/>
      <w:spacing w:before="60" w:line="240" w:lineRule="atLeast"/>
      <w:ind w:left="170"/>
    </w:pPr>
    <w:rPr>
      <w:sz w:val="16"/>
    </w:rPr>
  </w:style>
  <w:style w:type="paragraph" w:customStyle="1" w:styleId="ENoteTTIndentHeading">
    <w:name w:val="ENoteTTIndentHeading"/>
    <w:aliases w:val="enTTHi"/>
    <w:basedOn w:val="OPCParaBase"/>
    <w:rsid w:val="00017B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7B29"/>
    <w:pPr>
      <w:spacing w:before="60" w:line="240" w:lineRule="atLeast"/>
    </w:pPr>
    <w:rPr>
      <w:sz w:val="16"/>
    </w:rPr>
  </w:style>
  <w:style w:type="paragraph" w:customStyle="1" w:styleId="MadeunderText">
    <w:name w:val="MadeunderText"/>
    <w:basedOn w:val="OPCParaBase"/>
    <w:next w:val="CompiledMadeUnder"/>
    <w:rsid w:val="00017B29"/>
    <w:pPr>
      <w:spacing w:before="240"/>
    </w:pPr>
    <w:rPr>
      <w:sz w:val="24"/>
      <w:szCs w:val="24"/>
    </w:rPr>
  </w:style>
  <w:style w:type="paragraph" w:customStyle="1" w:styleId="ENotesHeading3">
    <w:name w:val="ENotesHeading 3"/>
    <w:aliases w:val="Enh3"/>
    <w:basedOn w:val="OPCParaBase"/>
    <w:next w:val="Normal"/>
    <w:rsid w:val="00017B29"/>
    <w:pPr>
      <w:keepNext/>
      <w:spacing w:before="120" w:line="240" w:lineRule="auto"/>
      <w:outlineLvl w:val="4"/>
    </w:pPr>
    <w:rPr>
      <w:b/>
      <w:szCs w:val="24"/>
    </w:rPr>
  </w:style>
  <w:style w:type="paragraph" w:customStyle="1" w:styleId="SubPartCASA">
    <w:name w:val="SubPart(CASA)"/>
    <w:aliases w:val="csp"/>
    <w:basedOn w:val="OPCParaBase"/>
    <w:next w:val="ActHead3"/>
    <w:rsid w:val="00017B29"/>
    <w:pPr>
      <w:keepNext/>
      <w:keepLines/>
      <w:spacing w:before="280"/>
      <w:outlineLvl w:val="1"/>
    </w:pPr>
    <w:rPr>
      <w:b/>
      <w:kern w:val="28"/>
      <w:sz w:val="32"/>
    </w:rPr>
  </w:style>
  <w:style w:type="character" w:customStyle="1" w:styleId="EndnoteTextChar">
    <w:name w:val="Endnote Text Char"/>
    <w:basedOn w:val="DefaultParagraphFont"/>
    <w:link w:val="EndnoteText"/>
    <w:rsid w:val="00422CFA"/>
  </w:style>
  <w:style w:type="character" w:customStyle="1" w:styleId="Heading1Char">
    <w:name w:val="Heading 1 Char"/>
    <w:basedOn w:val="DefaultParagraphFont"/>
    <w:link w:val="Heading1"/>
    <w:rsid w:val="00422CFA"/>
    <w:rPr>
      <w:b/>
      <w:bCs/>
      <w:kern w:val="28"/>
      <w:sz w:val="36"/>
      <w:szCs w:val="32"/>
    </w:rPr>
  </w:style>
  <w:style w:type="character" w:customStyle="1" w:styleId="Heading2Char">
    <w:name w:val="Heading 2 Char"/>
    <w:basedOn w:val="DefaultParagraphFont"/>
    <w:link w:val="Heading2"/>
    <w:rsid w:val="00422CFA"/>
    <w:rPr>
      <w:b/>
      <w:iCs/>
      <w:kern w:val="28"/>
      <w:sz w:val="32"/>
      <w:szCs w:val="28"/>
    </w:rPr>
  </w:style>
  <w:style w:type="character" w:customStyle="1" w:styleId="Heading3Char">
    <w:name w:val="Heading 3 Char"/>
    <w:basedOn w:val="DefaultParagraphFont"/>
    <w:link w:val="Heading3"/>
    <w:rsid w:val="00422CFA"/>
    <w:rPr>
      <w:b/>
      <w:kern w:val="28"/>
      <w:sz w:val="28"/>
      <w:szCs w:val="26"/>
    </w:rPr>
  </w:style>
  <w:style w:type="character" w:customStyle="1" w:styleId="Heading4Char">
    <w:name w:val="Heading 4 Char"/>
    <w:basedOn w:val="DefaultParagraphFont"/>
    <w:link w:val="Heading4"/>
    <w:rsid w:val="00422CFA"/>
    <w:rPr>
      <w:b/>
      <w:kern w:val="28"/>
      <w:sz w:val="26"/>
      <w:szCs w:val="28"/>
    </w:rPr>
  </w:style>
  <w:style w:type="character" w:customStyle="1" w:styleId="Heading5Char">
    <w:name w:val="Heading 5 Char"/>
    <w:basedOn w:val="DefaultParagraphFont"/>
    <w:link w:val="Heading5"/>
    <w:rsid w:val="00422CFA"/>
    <w:rPr>
      <w:b/>
      <w:iCs/>
      <w:kern w:val="28"/>
      <w:sz w:val="24"/>
      <w:szCs w:val="26"/>
    </w:rPr>
  </w:style>
  <w:style w:type="character" w:customStyle="1" w:styleId="Heading6Char">
    <w:name w:val="Heading 6 Char"/>
    <w:basedOn w:val="DefaultParagraphFont"/>
    <w:link w:val="Heading6"/>
    <w:rsid w:val="00422CFA"/>
    <w:rPr>
      <w:rFonts w:ascii="Arial" w:hAnsi="Arial" w:cs="Arial"/>
      <w:b/>
      <w:kern w:val="28"/>
      <w:sz w:val="32"/>
      <w:szCs w:val="22"/>
    </w:rPr>
  </w:style>
  <w:style w:type="character" w:customStyle="1" w:styleId="Heading7Char">
    <w:name w:val="Heading 7 Char"/>
    <w:basedOn w:val="DefaultParagraphFont"/>
    <w:link w:val="Heading7"/>
    <w:rsid w:val="00422CFA"/>
    <w:rPr>
      <w:rFonts w:ascii="Arial" w:hAnsi="Arial" w:cs="Arial"/>
      <w:b/>
      <w:kern w:val="28"/>
      <w:sz w:val="28"/>
      <w:szCs w:val="22"/>
    </w:rPr>
  </w:style>
  <w:style w:type="character" w:customStyle="1" w:styleId="Heading8Char">
    <w:name w:val="Heading 8 Char"/>
    <w:basedOn w:val="DefaultParagraphFont"/>
    <w:link w:val="Heading8"/>
    <w:rsid w:val="00422CFA"/>
    <w:rPr>
      <w:rFonts w:ascii="Arial" w:hAnsi="Arial" w:cs="Arial"/>
      <w:b/>
      <w:iCs/>
      <w:kern w:val="28"/>
      <w:sz w:val="26"/>
      <w:szCs w:val="22"/>
    </w:rPr>
  </w:style>
  <w:style w:type="character" w:customStyle="1" w:styleId="Heading9Char">
    <w:name w:val="Heading 9 Char"/>
    <w:basedOn w:val="DefaultParagraphFont"/>
    <w:link w:val="Heading9"/>
    <w:rsid w:val="00422CFA"/>
    <w:rPr>
      <w:b/>
      <w:bCs/>
      <w:i/>
      <w:kern w:val="28"/>
      <w:sz w:val="28"/>
      <w:szCs w:val="22"/>
    </w:rPr>
  </w:style>
  <w:style w:type="character" w:customStyle="1" w:styleId="BodyTextIndentChar">
    <w:name w:val="Body Text Indent Char"/>
    <w:basedOn w:val="DefaultParagraphFont"/>
    <w:link w:val="BodyTextIndent"/>
    <w:rsid w:val="00422CFA"/>
    <w:rPr>
      <w:sz w:val="22"/>
      <w:szCs w:val="24"/>
    </w:rPr>
  </w:style>
  <w:style w:type="character" w:customStyle="1" w:styleId="ActHead5Char">
    <w:name w:val="ActHead 5 Char"/>
    <w:aliases w:val="s Char"/>
    <w:basedOn w:val="DefaultParagraphFont"/>
    <w:link w:val="ActHead5"/>
    <w:rsid w:val="00422CFA"/>
    <w:rPr>
      <w:b/>
      <w:kern w:val="28"/>
      <w:sz w:val="24"/>
    </w:rPr>
  </w:style>
  <w:style w:type="character" w:customStyle="1" w:styleId="OPCParaBaseChar">
    <w:name w:val="OPCParaBase Char"/>
    <w:basedOn w:val="DefaultParagraphFont"/>
    <w:link w:val="OPCParaBase"/>
    <w:rsid w:val="00422CFA"/>
    <w:rPr>
      <w:sz w:val="22"/>
    </w:rPr>
  </w:style>
  <w:style w:type="character" w:customStyle="1" w:styleId="ShortTChar">
    <w:name w:val="ShortT Char"/>
    <w:basedOn w:val="OPCParaBaseChar"/>
    <w:link w:val="ShortT"/>
    <w:rsid w:val="00422CFA"/>
    <w:rPr>
      <w:b/>
      <w:sz w:val="40"/>
    </w:rPr>
  </w:style>
  <w:style w:type="character" w:customStyle="1" w:styleId="ActnoChar">
    <w:name w:val="Actno Char"/>
    <w:basedOn w:val="ShortTChar"/>
    <w:link w:val="Actno"/>
    <w:rsid w:val="00422CFA"/>
    <w:rPr>
      <w:b/>
      <w:sz w:val="40"/>
    </w:rPr>
  </w:style>
  <w:style w:type="character" w:customStyle="1" w:styleId="BodyTextChar">
    <w:name w:val="Body Text Char"/>
    <w:basedOn w:val="DefaultParagraphFont"/>
    <w:link w:val="BodyText"/>
    <w:rsid w:val="00C40BFB"/>
    <w:rPr>
      <w:sz w:val="22"/>
      <w:szCs w:val="24"/>
    </w:rPr>
  </w:style>
  <w:style w:type="character" w:customStyle="1" w:styleId="BodyText2Char">
    <w:name w:val="Body Text 2 Char"/>
    <w:basedOn w:val="DefaultParagraphFont"/>
    <w:link w:val="BodyText2"/>
    <w:rsid w:val="00C40BFB"/>
    <w:rPr>
      <w:sz w:val="22"/>
      <w:szCs w:val="24"/>
    </w:rPr>
  </w:style>
  <w:style w:type="character" w:customStyle="1" w:styleId="BodyText3Char">
    <w:name w:val="Body Text 3 Char"/>
    <w:basedOn w:val="DefaultParagraphFont"/>
    <w:link w:val="BodyText3"/>
    <w:rsid w:val="00C40BFB"/>
    <w:rPr>
      <w:sz w:val="16"/>
      <w:szCs w:val="16"/>
    </w:rPr>
  </w:style>
  <w:style w:type="character" w:customStyle="1" w:styleId="BodyTextFirstIndentChar">
    <w:name w:val="Body Text First Indent Char"/>
    <w:basedOn w:val="BodyTextChar"/>
    <w:link w:val="BodyTextFirstIndent"/>
    <w:rsid w:val="00C40BFB"/>
    <w:rPr>
      <w:sz w:val="22"/>
      <w:szCs w:val="24"/>
    </w:rPr>
  </w:style>
  <w:style w:type="character" w:customStyle="1" w:styleId="BodyTextFirstIndent2Char">
    <w:name w:val="Body Text First Indent 2 Char"/>
    <w:basedOn w:val="BodyTextIndentChar"/>
    <w:link w:val="BodyTextFirstIndent2"/>
    <w:rsid w:val="00C40BFB"/>
    <w:rPr>
      <w:sz w:val="22"/>
      <w:szCs w:val="24"/>
    </w:rPr>
  </w:style>
  <w:style w:type="character" w:customStyle="1" w:styleId="BodyTextIndent2Char">
    <w:name w:val="Body Text Indent 2 Char"/>
    <w:basedOn w:val="DefaultParagraphFont"/>
    <w:link w:val="BodyTextIndent2"/>
    <w:rsid w:val="00C40BFB"/>
    <w:rPr>
      <w:sz w:val="22"/>
      <w:szCs w:val="24"/>
    </w:rPr>
  </w:style>
  <w:style w:type="character" w:customStyle="1" w:styleId="BodyTextIndent3Char">
    <w:name w:val="Body Text Indent 3 Char"/>
    <w:basedOn w:val="DefaultParagraphFont"/>
    <w:link w:val="BodyTextIndent3"/>
    <w:rsid w:val="00C40BFB"/>
    <w:rPr>
      <w:sz w:val="16"/>
      <w:szCs w:val="16"/>
    </w:rPr>
  </w:style>
  <w:style w:type="character" w:customStyle="1" w:styleId="ClosingChar">
    <w:name w:val="Closing Char"/>
    <w:basedOn w:val="DefaultParagraphFont"/>
    <w:link w:val="Closing"/>
    <w:rsid w:val="00C40BFB"/>
    <w:rPr>
      <w:sz w:val="22"/>
      <w:szCs w:val="24"/>
    </w:rPr>
  </w:style>
  <w:style w:type="character" w:customStyle="1" w:styleId="DateChar">
    <w:name w:val="Date Char"/>
    <w:basedOn w:val="DefaultParagraphFont"/>
    <w:link w:val="Date"/>
    <w:rsid w:val="00C40BFB"/>
    <w:rPr>
      <w:sz w:val="22"/>
      <w:szCs w:val="24"/>
    </w:rPr>
  </w:style>
  <w:style w:type="character" w:customStyle="1" w:styleId="E-mailSignatureChar">
    <w:name w:val="E-mail Signature Char"/>
    <w:basedOn w:val="DefaultParagraphFont"/>
    <w:link w:val="E-mailSignature"/>
    <w:rsid w:val="00C40BFB"/>
    <w:rPr>
      <w:sz w:val="22"/>
      <w:szCs w:val="24"/>
    </w:rPr>
  </w:style>
  <w:style w:type="character" w:customStyle="1" w:styleId="HTMLAddressChar">
    <w:name w:val="HTML Address Char"/>
    <w:basedOn w:val="DefaultParagraphFont"/>
    <w:link w:val="HTMLAddress"/>
    <w:rsid w:val="00C40BFB"/>
    <w:rPr>
      <w:i/>
      <w:iCs/>
      <w:sz w:val="22"/>
      <w:szCs w:val="24"/>
    </w:rPr>
  </w:style>
  <w:style w:type="character" w:customStyle="1" w:styleId="HTMLPreformattedChar">
    <w:name w:val="HTML Preformatted Char"/>
    <w:basedOn w:val="DefaultParagraphFont"/>
    <w:link w:val="HTMLPreformatted"/>
    <w:rsid w:val="00C40BFB"/>
    <w:rPr>
      <w:rFonts w:ascii="Courier New" w:hAnsi="Courier New" w:cs="Courier New"/>
    </w:rPr>
  </w:style>
  <w:style w:type="character" w:customStyle="1" w:styleId="MessageHeaderChar">
    <w:name w:val="Message Header Char"/>
    <w:basedOn w:val="DefaultParagraphFont"/>
    <w:link w:val="MessageHeader"/>
    <w:rsid w:val="00C40BFB"/>
    <w:rPr>
      <w:rFonts w:ascii="Arial" w:hAnsi="Arial" w:cs="Arial"/>
      <w:sz w:val="24"/>
      <w:szCs w:val="24"/>
      <w:shd w:val="pct20" w:color="auto" w:fill="auto"/>
    </w:rPr>
  </w:style>
  <w:style w:type="character" w:customStyle="1" w:styleId="NoteHeadingChar">
    <w:name w:val="Note Heading Char"/>
    <w:basedOn w:val="DefaultParagraphFont"/>
    <w:link w:val="NoteHeading"/>
    <w:rsid w:val="00C40BFB"/>
    <w:rPr>
      <w:sz w:val="22"/>
      <w:szCs w:val="24"/>
    </w:rPr>
  </w:style>
  <w:style w:type="character" w:customStyle="1" w:styleId="PlainTextChar">
    <w:name w:val="Plain Text Char"/>
    <w:basedOn w:val="DefaultParagraphFont"/>
    <w:link w:val="PlainText"/>
    <w:rsid w:val="00C40BFB"/>
    <w:rPr>
      <w:rFonts w:ascii="Courier New" w:hAnsi="Courier New" w:cs="Courier New"/>
      <w:sz w:val="22"/>
    </w:rPr>
  </w:style>
  <w:style w:type="character" w:customStyle="1" w:styleId="SalutationChar">
    <w:name w:val="Salutation Char"/>
    <w:basedOn w:val="DefaultParagraphFont"/>
    <w:link w:val="Salutation"/>
    <w:rsid w:val="00C40BFB"/>
    <w:rPr>
      <w:sz w:val="22"/>
      <w:szCs w:val="24"/>
    </w:rPr>
  </w:style>
  <w:style w:type="character" w:customStyle="1" w:styleId="SignatureChar">
    <w:name w:val="Signature Char"/>
    <w:basedOn w:val="DefaultParagraphFont"/>
    <w:link w:val="Signature"/>
    <w:rsid w:val="00C40BFB"/>
    <w:rPr>
      <w:sz w:val="22"/>
      <w:szCs w:val="24"/>
    </w:rPr>
  </w:style>
  <w:style w:type="character" w:customStyle="1" w:styleId="SubtitleChar">
    <w:name w:val="Subtitle Char"/>
    <w:basedOn w:val="DefaultParagraphFont"/>
    <w:link w:val="Subtitle"/>
    <w:rsid w:val="00C40BFB"/>
    <w:rPr>
      <w:rFonts w:ascii="Arial" w:hAnsi="Arial" w:cs="Arial"/>
      <w:sz w:val="24"/>
      <w:szCs w:val="24"/>
    </w:rPr>
  </w:style>
  <w:style w:type="character" w:customStyle="1" w:styleId="TitleChar">
    <w:name w:val="Title Char"/>
    <w:basedOn w:val="DefaultParagraphFont"/>
    <w:link w:val="Title"/>
    <w:rsid w:val="00C40BFB"/>
    <w:rPr>
      <w:rFonts w:ascii="Arial" w:hAnsi="Arial" w:cs="Arial"/>
      <w:b/>
      <w:bCs/>
      <w:kern w:val="28"/>
      <w:sz w:val="32"/>
      <w:szCs w:val="32"/>
    </w:rPr>
  </w:style>
  <w:style w:type="character" w:customStyle="1" w:styleId="CommentTextChar">
    <w:name w:val="Comment Text Char"/>
    <w:basedOn w:val="DefaultParagraphFont"/>
    <w:link w:val="CommentText"/>
    <w:rsid w:val="00C40BFB"/>
  </w:style>
  <w:style w:type="character" w:customStyle="1" w:styleId="CommentSubjectChar">
    <w:name w:val="Comment Subject Char"/>
    <w:basedOn w:val="CommentTextChar"/>
    <w:link w:val="CommentSubject"/>
    <w:rsid w:val="00C40BFB"/>
    <w:rPr>
      <w:b/>
      <w:bCs/>
      <w:szCs w:val="24"/>
    </w:rPr>
  </w:style>
  <w:style w:type="character" w:customStyle="1" w:styleId="DocumentMapChar">
    <w:name w:val="Document Map Char"/>
    <w:basedOn w:val="DefaultParagraphFont"/>
    <w:link w:val="DocumentMap"/>
    <w:rsid w:val="00C40BFB"/>
    <w:rPr>
      <w:rFonts w:ascii="Tahoma" w:hAnsi="Tahoma" w:cs="Tahoma"/>
      <w:sz w:val="22"/>
      <w:szCs w:val="24"/>
      <w:shd w:val="clear" w:color="auto" w:fill="000080"/>
    </w:rPr>
  </w:style>
  <w:style w:type="character" w:customStyle="1" w:styleId="FootnoteTextChar">
    <w:name w:val="Footnote Text Char"/>
    <w:basedOn w:val="DefaultParagraphFont"/>
    <w:link w:val="FootnoteText"/>
    <w:rsid w:val="00C40BFB"/>
  </w:style>
  <w:style w:type="character" w:customStyle="1" w:styleId="MacroTextChar">
    <w:name w:val="Macro Text Char"/>
    <w:basedOn w:val="DefaultParagraphFont"/>
    <w:link w:val="MacroText"/>
    <w:rsid w:val="00C40BFB"/>
    <w:rPr>
      <w:rFonts w:ascii="Courier New" w:hAnsi="Courier New" w:cs="Courier New"/>
    </w:rPr>
  </w:style>
  <w:style w:type="character" w:customStyle="1" w:styleId="ItemChar">
    <w:name w:val="Item Char"/>
    <w:aliases w:val="i Char"/>
    <w:basedOn w:val="DefaultParagraphFont"/>
    <w:link w:val="Item"/>
    <w:rsid w:val="00F107EA"/>
    <w:rPr>
      <w:sz w:val="22"/>
    </w:rPr>
  </w:style>
  <w:style w:type="paragraph" w:customStyle="1" w:styleId="SOText">
    <w:name w:val="SO Text"/>
    <w:aliases w:val="sot"/>
    <w:link w:val="SOTextChar"/>
    <w:rsid w:val="00017B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17B29"/>
    <w:rPr>
      <w:rFonts w:eastAsiaTheme="minorHAnsi" w:cstheme="minorBidi"/>
      <w:sz w:val="22"/>
      <w:lang w:eastAsia="en-US"/>
    </w:rPr>
  </w:style>
  <w:style w:type="paragraph" w:customStyle="1" w:styleId="SOTextNote">
    <w:name w:val="SO TextNote"/>
    <w:aliases w:val="sont"/>
    <w:basedOn w:val="SOText"/>
    <w:qFormat/>
    <w:rsid w:val="00017B29"/>
    <w:pPr>
      <w:spacing w:before="122" w:line="198" w:lineRule="exact"/>
      <w:ind w:left="1843" w:hanging="709"/>
    </w:pPr>
    <w:rPr>
      <w:sz w:val="18"/>
    </w:rPr>
  </w:style>
  <w:style w:type="paragraph" w:customStyle="1" w:styleId="SOPara">
    <w:name w:val="SO Para"/>
    <w:aliases w:val="soa"/>
    <w:basedOn w:val="SOText"/>
    <w:link w:val="SOParaChar"/>
    <w:qFormat/>
    <w:rsid w:val="00017B29"/>
    <w:pPr>
      <w:tabs>
        <w:tab w:val="right" w:pos="1786"/>
      </w:tabs>
      <w:spacing w:before="40"/>
      <w:ind w:left="2070" w:hanging="936"/>
    </w:pPr>
  </w:style>
  <w:style w:type="character" w:customStyle="1" w:styleId="SOParaChar">
    <w:name w:val="SO Para Char"/>
    <w:aliases w:val="soa Char"/>
    <w:basedOn w:val="DefaultParagraphFont"/>
    <w:link w:val="SOPara"/>
    <w:rsid w:val="00017B29"/>
    <w:rPr>
      <w:rFonts w:eastAsiaTheme="minorHAnsi" w:cstheme="minorBidi"/>
      <w:sz w:val="22"/>
      <w:lang w:eastAsia="en-US"/>
    </w:rPr>
  </w:style>
  <w:style w:type="paragraph" w:customStyle="1" w:styleId="FileName">
    <w:name w:val="FileName"/>
    <w:basedOn w:val="Normal"/>
    <w:rsid w:val="00017B29"/>
  </w:style>
  <w:style w:type="paragraph" w:customStyle="1" w:styleId="SOHeadBold">
    <w:name w:val="SO HeadBold"/>
    <w:aliases w:val="sohb"/>
    <w:basedOn w:val="SOText"/>
    <w:next w:val="SOText"/>
    <w:link w:val="SOHeadBoldChar"/>
    <w:qFormat/>
    <w:rsid w:val="00017B29"/>
    <w:rPr>
      <w:b/>
    </w:rPr>
  </w:style>
  <w:style w:type="character" w:customStyle="1" w:styleId="SOHeadBoldChar">
    <w:name w:val="SO HeadBold Char"/>
    <w:aliases w:val="sohb Char"/>
    <w:basedOn w:val="DefaultParagraphFont"/>
    <w:link w:val="SOHeadBold"/>
    <w:rsid w:val="00017B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17B29"/>
    <w:rPr>
      <w:i/>
    </w:rPr>
  </w:style>
  <w:style w:type="character" w:customStyle="1" w:styleId="SOHeadItalicChar">
    <w:name w:val="SO HeadItalic Char"/>
    <w:aliases w:val="sohi Char"/>
    <w:basedOn w:val="DefaultParagraphFont"/>
    <w:link w:val="SOHeadItalic"/>
    <w:rsid w:val="00017B29"/>
    <w:rPr>
      <w:rFonts w:eastAsiaTheme="minorHAnsi" w:cstheme="minorBidi"/>
      <w:i/>
      <w:sz w:val="22"/>
      <w:lang w:eastAsia="en-US"/>
    </w:rPr>
  </w:style>
  <w:style w:type="paragraph" w:customStyle="1" w:styleId="SOBullet">
    <w:name w:val="SO Bullet"/>
    <w:aliases w:val="sotb"/>
    <w:basedOn w:val="SOText"/>
    <w:link w:val="SOBulletChar"/>
    <w:qFormat/>
    <w:rsid w:val="00017B29"/>
    <w:pPr>
      <w:ind w:left="1559" w:hanging="425"/>
    </w:pPr>
  </w:style>
  <w:style w:type="character" w:customStyle="1" w:styleId="SOBulletChar">
    <w:name w:val="SO Bullet Char"/>
    <w:aliases w:val="sotb Char"/>
    <w:basedOn w:val="DefaultParagraphFont"/>
    <w:link w:val="SOBullet"/>
    <w:rsid w:val="00017B29"/>
    <w:rPr>
      <w:rFonts w:eastAsiaTheme="minorHAnsi" w:cstheme="minorBidi"/>
      <w:sz w:val="22"/>
      <w:lang w:eastAsia="en-US"/>
    </w:rPr>
  </w:style>
  <w:style w:type="paragraph" w:customStyle="1" w:styleId="SOBulletNote">
    <w:name w:val="SO BulletNote"/>
    <w:aliases w:val="sonb"/>
    <w:basedOn w:val="SOTextNote"/>
    <w:link w:val="SOBulletNoteChar"/>
    <w:qFormat/>
    <w:rsid w:val="00017B29"/>
    <w:pPr>
      <w:tabs>
        <w:tab w:val="left" w:pos="1560"/>
      </w:tabs>
      <w:ind w:left="2268" w:hanging="1134"/>
    </w:pPr>
  </w:style>
  <w:style w:type="character" w:customStyle="1" w:styleId="SOBulletNoteChar">
    <w:name w:val="SO BulletNote Char"/>
    <w:aliases w:val="sonb Char"/>
    <w:basedOn w:val="DefaultParagraphFont"/>
    <w:link w:val="SOBulletNote"/>
    <w:rsid w:val="00017B29"/>
    <w:rPr>
      <w:rFonts w:eastAsiaTheme="minorHAnsi" w:cstheme="minorBidi"/>
      <w:sz w:val="18"/>
      <w:lang w:eastAsia="en-US"/>
    </w:rPr>
  </w:style>
  <w:style w:type="paragraph" w:customStyle="1" w:styleId="FreeForm">
    <w:name w:val="FreeForm"/>
    <w:rsid w:val="00017B29"/>
    <w:rPr>
      <w:rFonts w:ascii="Arial" w:eastAsiaTheme="minorHAnsi" w:hAnsi="Arial" w:cstheme="minorBidi"/>
      <w:sz w:val="22"/>
      <w:lang w:eastAsia="en-US"/>
    </w:rPr>
  </w:style>
  <w:style w:type="character" w:customStyle="1" w:styleId="DefinitionChar">
    <w:name w:val="Definition Char"/>
    <w:aliases w:val="dd Char"/>
    <w:link w:val="Definition"/>
    <w:rsid w:val="003749C6"/>
    <w:rPr>
      <w:sz w:val="22"/>
    </w:rPr>
  </w:style>
  <w:style w:type="paragraph" w:customStyle="1" w:styleId="EnStatement">
    <w:name w:val="EnStatement"/>
    <w:basedOn w:val="Normal"/>
    <w:rsid w:val="00017B29"/>
    <w:pPr>
      <w:numPr>
        <w:numId w:val="36"/>
      </w:numPr>
    </w:pPr>
    <w:rPr>
      <w:rFonts w:eastAsia="Times New Roman" w:cs="Times New Roman"/>
      <w:lang w:eastAsia="en-AU"/>
    </w:rPr>
  </w:style>
  <w:style w:type="paragraph" w:customStyle="1" w:styleId="EnStatementHeading">
    <w:name w:val="EnStatementHeading"/>
    <w:basedOn w:val="Normal"/>
    <w:rsid w:val="00017B29"/>
    <w:rPr>
      <w:rFonts w:eastAsia="Times New Roman" w:cs="Times New Roman"/>
      <w:b/>
      <w:lang w:eastAsia="en-AU"/>
    </w:rPr>
  </w:style>
  <w:style w:type="paragraph" w:styleId="Revision">
    <w:name w:val="Revision"/>
    <w:hidden/>
    <w:uiPriority w:val="99"/>
    <w:semiHidden/>
    <w:rsid w:val="008572A6"/>
    <w:rPr>
      <w:rFonts w:eastAsiaTheme="minorHAnsi" w:cstheme="minorBidi"/>
      <w:sz w:val="22"/>
      <w:lang w:eastAsia="en-US"/>
    </w:rPr>
  </w:style>
  <w:style w:type="character" w:customStyle="1" w:styleId="notetextChar">
    <w:name w:val="note(text) Char"/>
    <w:aliases w:val="n Char"/>
    <w:basedOn w:val="DefaultParagraphFont"/>
    <w:link w:val="notetext"/>
    <w:rsid w:val="007953D4"/>
    <w:rPr>
      <w:sz w:val="18"/>
    </w:rPr>
  </w:style>
  <w:style w:type="paragraph" w:customStyle="1" w:styleId="Transitional">
    <w:name w:val="Transitional"/>
    <w:aliases w:val="tr"/>
    <w:basedOn w:val="Normal"/>
    <w:next w:val="Normal"/>
    <w:rsid w:val="00017B2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1372-FAE5-4E7B-9E34-BD74A214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173</Pages>
  <Words>37217</Words>
  <Characters>181512</Characters>
  <Application>Microsoft Office Word</Application>
  <DocSecurity>0</DocSecurity>
  <PresentationFormat/>
  <Lines>5465</Lines>
  <Paragraphs>3125</Paragraphs>
  <ScaleCrop>false</ScaleCrop>
  <HeadingPairs>
    <vt:vector size="2" baseType="variant">
      <vt:variant>
        <vt:lpstr>Title</vt:lpstr>
      </vt:variant>
      <vt:variant>
        <vt:i4>1</vt:i4>
      </vt:variant>
    </vt:vector>
  </HeadingPairs>
  <TitlesOfParts>
    <vt:vector size="1" baseType="lpstr">
      <vt:lpstr>Aged Care (Transitional Provisions) Act 1997</vt:lpstr>
    </vt:vector>
  </TitlesOfParts>
  <Manager/>
  <Company/>
  <LinksUpToDate>false</LinksUpToDate>
  <CharactersWithSpaces>217201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(Transitional Provisions) Act 1997</dc:title>
  <dc:subject/>
  <dc:creator/>
  <cp:keywords/>
  <dc:description/>
  <cp:lastModifiedBy/>
  <cp:revision>1</cp:revision>
  <cp:lastPrinted>2013-07-25T07:22:00Z</cp:lastPrinted>
  <dcterms:created xsi:type="dcterms:W3CDTF">2022-10-10T05:23:00Z</dcterms:created>
  <dcterms:modified xsi:type="dcterms:W3CDTF">2022-10-10T05:23:00Z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Aged Care (Transitional Provisions)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 </vt:lpwstr>
  </property>
  <property fmtid="{D5CDD505-2E9C-101B-9397-08002B2CF9AE}" pid="10" name="ChangedTitle">
    <vt:lpwstr/>
  </property>
  <property fmtid="{D5CDD505-2E9C-101B-9397-08002B2CF9AE}" pid="11" name="DoNotAsk">
    <vt:lpwstr>0</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15</vt:lpwstr>
  </property>
  <property fmtid="{D5CDD505-2E9C-101B-9397-08002B2CF9AE}" pid="15" name="StartDate">
    <vt:lpwstr>1 October 2022</vt:lpwstr>
  </property>
  <property fmtid="{D5CDD505-2E9C-101B-9397-08002B2CF9AE}" pid="16" name="PreparedDate">
    <vt:filetime>2015-09-17T14:00:00Z</vt:filetime>
  </property>
  <property fmtid="{D5CDD505-2E9C-101B-9397-08002B2CF9AE}" pid="17" name="RegisteredDate">
    <vt:lpwstr>10 October 2022</vt:lpwstr>
  </property>
  <property fmtid="{D5CDD505-2E9C-101B-9397-08002B2CF9AE}" pid="18" name="IncludesUpTo">
    <vt:lpwstr>Act No. 34, 2022</vt:lpwstr>
  </property>
</Properties>
</file>