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C5" w:rsidRPr="005656DD" w:rsidRDefault="002E7A3C" w:rsidP="001D040F">
      <w:pPr>
        <w:spacing w:before="3000" w:after="0" w:line="240" w:lineRule="auto"/>
        <w:jc w:val="center"/>
        <w:rPr>
          <w:rFonts w:ascii="Times New Roman" w:hAnsi="Times New Roman"/>
          <w:sz w:val="36"/>
        </w:rPr>
      </w:pPr>
      <w:r w:rsidRPr="005656DD">
        <w:rPr>
          <w:rFonts w:ascii="Times New Roman" w:hAnsi="Times New Roman"/>
          <w:b/>
          <w:sz w:val="36"/>
        </w:rPr>
        <w:t>Public Service Act (No. 4) 1973</w:t>
      </w:r>
    </w:p>
    <w:p w:rsidR="00D84DC5" w:rsidRDefault="00D84DC5" w:rsidP="005656DD">
      <w:pPr>
        <w:spacing w:before="240" w:after="240" w:line="240" w:lineRule="auto"/>
        <w:jc w:val="center"/>
        <w:rPr>
          <w:rFonts w:ascii="Times New Roman" w:hAnsi="Times New Roman"/>
          <w:b/>
          <w:sz w:val="28"/>
        </w:rPr>
      </w:pPr>
      <w:r w:rsidRPr="005656DD">
        <w:rPr>
          <w:rFonts w:ascii="Times New Roman" w:hAnsi="Times New Roman"/>
          <w:b/>
          <w:sz w:val="28"/>
        </w:rPr>
        <w:t>No.</w:t>
      </w:r>
      <w:r w:rsidRPr="005656DD">
        <w:rPr>
          <w:rFonts w:ascii="Times New Roman" w:hAnsi="Times New Roman"/>
          <w:sz w:val="28"/>
        </w:rPr>
        <w:t xml:space="preserve"> </w:t>
      </w:r>
      <w:r w:rsidR="002E7A3C" w:rsidRPr="005656DD">
        <w:rPr>
          <w:rFonts w:ascii="Times New Roman" w:hAnsi="Times New Roman"/>
          <w:b/>
          <w:sz w:val="28"/>
        </w:rPr>
        <w:t>209 of 1973</w:t>
      </w:r>
    </w:p>
    <w:p w:rsidR="005656DD" w:rsidRPr="005656DD" w:rsidRDefault="005656DD" w:rsidP="005656DD">
      <w:pPr>
        <w:pBdr>
          <w:top w:val="double" w:sz="4" w:space="1" w:color="auto"/>
        </w:pBdr>
        <w:spacing w:before="240" w:after="240" w:line="240" w:lineRule="auto"/>
        <w:jc w:val="center"/>
        <w:rPr>
          <w:rFonts w:ascii="Times New Roman" w:hAnsi="Times New Roman"/>
          <w:sz w:val="28"/>
        </w:rPr>
      </w:pPr>
    </w:p>
    <w:p w:rsidR="00D84DC5" w:rsidRPr="005656DD" w:rsidRDefault="002E7A3C" w:rsidP="005656DD">
      <w:pPr>
        <w:spacing w:before="240" w:after="240" w:line="240" w:lineRule="auto"/>
        <w:jc w:val="center"/>
        <w:rPr>
          <w:rFonts w:ascii="Times New Roman" w:hAnsi="Times New Roman"/>
          <w:sz w:val="28"/>
        </w:rPr>
      </w:pPr>
      <w:r w:rsidRPr="005656DD">
        <w:rPr>
          <w:rFonts w:ascii="Times New Roman" w:hAnsi="Times New Roman"/>
          <w:b/>
          <w:sz w:val="28"/>
        </w:rPr>
        <w:t>AN ACT</w:t>
      </w:r>
    </w:p>
    <w:p w:rsidR="00D84DC5" w:rsidRPr="005656DD" w:rsidRDefault="00D84DC5" w:rsidP="005656DD">
      <w:pPr>
        <w:spacing w:after="0" w:line="240" w:lineRule="auto"/>
        <w:jc w:val="center"/>
        <w:rPr>
          <w:rFonts w:ascii="Times New Roman" w:hAnsi="Times New Roman"/>
          <w:sz w:val="26"/>
        </w:rPr>
      </w:pPr>
      <w:r w:rsidRPr="005656DD">
        <w:rPr>
          <w:rFonts w:ascii="Times New Roman" w:hAnsi="Times New Roman"/>
          <w:sz w:val="26"/>
        </w:rPr>
        <w:t>To amend the Law Relating to the Public Service.</w:t>
      </w:r>
    </w:p>
    <w:p w:rsidR="00D84DC5" w:rsidRPr="005656DD" w:rsidRDefault="00D84DC5" w:rsidP="005656DD">
      <w:pPr>
        <w:spacing w:before="120" w:after="120" w:line="240" w:lineRule="auto"/>
        <w:jc w:val="right"/>
        <w:rPr>
          <w:rFonts w:ascii="Times New Roman" w:hAnsi="Times New Roman"/>
          <w:sz w:val="26"/>
        </w:rPr>
      </w:pPr>
      <w:r w:rsidRPr="005656DD">
        <w:rPr>
          <w:rFonts w:ascii="Times New Roman" w:hAnsi="Times New Roman"/>
          <w:sz w:val="26"/>
        </w:rPr>
        <w:t>[</w:t>
      </w:r>
      <w:r w:rsidR="002E7A3C" w:rsidRPr="005656DD">
        <w:rPr>
          <w:rFonts w:ascii="Times New Roman" w:hAnsi="Times New Roman"/>
          <w:i/>
          <w:sz w:val="26"/>
        </w:rPr>
        <w:t>Assented to 19 December 1973</w:t>
      </w:r>
      <w:r w:rsidRPr="005656DD">
        <w:rPr>
          <w:rFonts w:ascii="Times New Roman" w:hAnsi="Times New Roman"/>
          <w:sz w:val="26"/>
        </w:rPr>
        <w:t>]</w:t>
      </w:r>
    </w:p>
    <w:p w:rsidR="00D84DC5" w:rsidRPr="00EB043E" w:rsidRDefault="00D84DC5" w:rsidP="00066907">
      <w:pPr>
        <w:spacing w:after="0" w:line="240" w:lineRule="auto"/>
        <w:ind w:firstLine="432"/>
        <w:jc w:val="both"/>
        <w:rPr>
          <w:rFonts w:ascii="Times New Roman" w:hAnsi="Times New Roman"/>
        </w:rPr>
      </w:pPr>
      <w:r w:rsidRPr="00EB043E">
        <w:rPr>
          <w:rFonts w:ascii="Times New Roman" w:hAnsi="Times New Roman"/>
        </w:rPr>
        <w:t>BE IT ENACTED by the Queen, the Senate and the House of Representatives of Australia, as follows:—</w:t>
      </w:r>
    </w:p>
    <w:p w:rsidR="00D84DC5" w:rsidRPr="00F10079" w:rsidRDefault="00D84DC5" w:rsidP="00F10079">
      <w:pPr>
        <w:spacing w:before="120" w:after="60" w:line="240" w:lineRule="auto"/>
        <w:jc w:val="both"/>
        <w:rPr>
          <w:rFonts w:ascii="Times New Roman" w:hAnsi="Times New Roman" w:cs="Times New Roman"/>
          <w:b/>
          <w:sz w:val="20"/>
        </w:rPr>
      </w:pPr>
      <w:r w:rsidRPr="00F10079">
        <w:rPr>
          <w:rFonts w:ascii="Times New Roman" w:hAnsi="Times New Roman" w:cs="Times New Roman"/>
          <w:b/>
          <w:sz w:val="20"/>
        </w:rPr>
        <w:t>Short title and citation.</w:t>
      </w:r>
    </w:p>
    <w:p w:rsidR="00D84DC5" w:rsidRPr="002E7A3C" w:rsidRDefault="002E7A3C" w:rsidP="00F10079">
      <w:pPr>
        <w:tabs>
          <w:tab w:val="left" w:pos="720"/>
        </w:tabs>
        <w:spacing w:before="60" w:after="60" w:line="240" w:lineRule="auto"/>
        <w:ind w:firstLine="432"/>
        <w:jc w:val="both"/>
        <w:rPr>
          <w:rFonts w:ascii="Times New Roman" w:hAnsi="Times New Roman"/>
        </w:rPr>
      </w:pPr>
      <w:r w:rsidRPr="002E7A3C">
        <w:rPr>
          <w:rFonts w:ascii="Times New Roman" w:hAnsi="Times New Roman"/>
          <w:b/>
        </w:rPr>
        <w:t>1.</w:t>
      </w:r>
      <w:r w:rsidR="00F10079">
        <w:rPr>
          <w:rFonts w:ascii="Times New Roman" w:hAnsi="Times New Roman"/>
          <w:b/>
        </w:rPr>
        <w:t xml:space="preserve"> </w:t>
      </w:r>
      <w:r w:rsidR="00D84DC5" w:rsidRPr="002E7A3C">
        <w:rPr>
          <w:rFonts w:ascii="Times New Roman" w:hAnsi="Times New Roman"/>
        </w:rPr>
        <w:t>(1)</w:t>
      </w:r>
      <w:r w:rsidR="00F10079">
        <w:rPr>
          <w:rFonts w:ascii="Times New Roman" w:hAnsi="Times New Roman"/>
          <w:i/>
        </w:rPr>
        <w:tab/>
      </w:r>
      <w:r w:rsidR="00D84DC5" w:rsidRPr="002E7A3C">
        <w:rPr>
          <w:rFonts w:ascii="Times New Roman" w:hAnsi="Times New Roman"/>
        </w:rPr>
        <w:t xml:space="preserve">This Act may be cited as the </w:t>
      </w:r>
      <w:r w:rsidRPr="002E7A3C">
        <w:rPr>
          <w:rFonts w:ascii="Times New Roman" w:hAnsi="Times New Roman"/>
          <w:i/>
        </w:rPr>
        <w:t xml:space="preserve">Public Service Act </w:t>
      </w:r>
      <w:r w:rsidRPr="00EB043E">
        <w:rPr>
          <w:rFonts w:ascii="Times New Roman" w:hAnsi="Times New Roman"/>
        </w:rPr>
        <w:t>(</w:t>
      </w:r>
      <w:r w:rsidRPr="002E7A3C">
        <w:rPr>
          <w:rFonts w:ascii="Times New Roman" w:hAnsi="Times New Roman"/>
          <w:i/>
        </w:rPr>
        <w:t xml:space="preserve">No. </w:t>
      </w:r>
      <w:r w:rsidR="00D84DC5" w:rsidRPr="002E7A3C">
        <w:rPr>
          <w:rFonts w:ascii="Times New Roman" w:hAnsi="Times New Roman"/>
        </w:rPr>
        <w:t>4) 1973.</w:t>
      </w:r>
    </w:p>
    <w:p w:rsidR="00D84DC5" w:rsidRPr="002E7A3C" w:rsidRDefault="00D84DC5" w:rsidP="00F10079">
      <w:pPr>
        <w:tabs>
          <w:tab w:val="left" w:pos="547"/>
          <w:tab w:val="left" w:pos="994"/>
        </w:tabs>
        <w:spacing w:before="60" w:after="60" w:line="240" w:lineRule="auto"/>
        <w:ind w:firstLine="432"/>
        <w:jc w:val="both"/>
        <w:rPr>
          <w:rFonts w:ascii="Times New Roman" w:hAnsi="Times New Roman"/>
        </w:rPr>
      </w:pPr>
      <w:r w:rsidRPr="002E7A3C">
        <w:rPr>
          <w:rFonts w:ascii="Times New Roman" w:hAnsi="Times New Roman"/>
        </w:rPr>
        <w:t>(2)</w:t>
      </w:r>
      <w:r w:rsidR="00F10079">
        <w:rPr>
          <w:rFonts w:ascii="Times New Roman" w:hAnsi="Times New Roman"/>
        </w:rPr>
        <w:tab/>
      </w:r>
      <w:r w:rsidRPr="002E7A3C">
        <w:rPr>
          <w:rFonts w:ascii="Times New Roman" w:hAnsi="Times New Roman"/>
        </w:rPr>
        <w:t xml:space="preserve">The </w:t>
      </w:r>
      <w:r w:rsidR="002E7A3C" w:rsidRPr="002E7A3C">
        <w:rPr>
          <w:rFonts w:ascii="Times New Roman" w:hAnsi="Times New Roman"/>
          <w:i/>
        </w:rPr>
        <w:t xml:space="preserve">Public Service Act </w:t>
      </w:r>
      <w:r w:rsidRPr="002E7A3C">
        <w:rPr>
          <w:rFonts w:ascii="Times New Roman" w:hAnsi="Times New Roman"/>
        </w:rPr>
        <w:t xml:space="preserve">1922–1972, as amended by the </w:t>
      </w:r>
      <w:r w:rsidR="002E7A3C" w:rsidRPr="002E7A3C">
        <w:rPr>
          <w:rFonts w:ascii="Times New Roman" w:hAnsi="Times New Roman"/>
          <w:i/>
        </w:rPr>
        <w:t xml:space="preserve">Public Service Act </w:t>
      </w:r>
      <w:r w:rsidRPr="002E7A3C">
        <w:rPr>
          <w:rFonts w:ascii="Times New Roman" w:hAnsi="Times New Roman"/>
        </w:rPr>
        <w:t xml:space="preserve">1973, the </w:t>
      </w:r>
      <w:r w:rsidR="002E7A3C" w:rsidRPr="002E7A3C">
        <w:rPr>
          <w:rFonts w:ascii="Times New Roman" w:hAnsi="Times New Roman"/>
          <w:i/>
        </w:rPr>
        <w:t xml:space="preserve">Public Service Act </w:t>
      </w:r>
      <w:r w:rsidR="002E7A3C" w:rsidRPr="00EB043E">
        <w:rPr>
          <w:rFonts w:ascii="Times New Roman" w:hAnsi="Times New Roman"/>
        </w:rPr>
        <w:t>(</w:t>
      </w:r>
      <w:r w:rsidR="002E7A3C" w:rsidRPr="002E7A3C">
        <w:rPr>
          <w:rFonts w:ascii="Times New Roman" w:hAnsi="Times New Roman"/>
          <w:i/>
        </w:rPr>
        <w:t xml:space="preserve">No. </w:t>
      </w:r>
      <w:r w:rsidRPr="002E7A3C">
        <w:rPr>
          <w:rFonts w:ascii="Times New Roman" w:hAnsi="Times New Roman"/>
        </w:rPr>
        <w:t xml:space="preserve">2) </w:t>
      </w:r>
      <w:r w:rsidR="00EB043E">
        <w:rPr>
          <w:rFonts w:ascii="Times New Roman" w:hAnsi="Times New Roman"/>
        </w:rPr>
        <w:t>1</w:t>
      </w:r>
      <w:r w:rsidRPr="002E7A3C">
        <w:rPr>
          <w:rFonts w:ascii="Times New Roman" w:hAnsi="Times New Roman"/>
        </w:rPr>
        <w:t xml:space="preserve">973 and by the </w:t>
      </w:r>
      <w:r w:rsidR="002E7A3C" w:rsidRPr="002E7A3C">
        <w:rPr>
          <w:rFonts w:ascii="Times New Roman" w:hAnsi="Times New Roman"/>
          <w:i/>
        </w:rPr>
        <w:t xml:space="preserve">Public Service Act </w:t>
      </w:r>
      <w:r w:rsidRPr="002E7A3C">
        <w:rPr>
          <w:rFonts w:ascii="Times New Roman" w:hAnsi="Times New Roman"/>
        </w:rPr>
        <w:t>(</w:t>
      </w:r>
      <w:r w:rsidR="002E7A3C" w:rsidRPr="002E7A3C">
        <w:rPr>
          <w:rFonts w:ascii="Times New Roman" w:hAnsi="Times New Roman"/>
          <w:i/>
        </w:rPr>
        <w:t xml:space="preserve">No. </w:t>
      </w:r>
      <w:r w:rsidRPr="002E7A3C">
        <w:rPr>
          <w:rFonts w:ascii="Times New Roman" w:hAnsi="Times New Roman"/>
        </w:rPr>
        <w:t>3) 1973, is in this Act referred to as the Principal Act.</w:t>
      </w:r>
    </w:p>
    <w:p w:rsidR="00D84DC5" w:rsidRPr="002E7A3C" w:rsidRDefault="00D84DC5" w:rsidP="00F10079">
      <w:pPr>
        <w:tabs>
          <w:tab w:val="left" w:pos="547"/>
          <w:tab w:val="left" w:pos="994"/>
        </w:tabs>
        <w:spacing w:before="60" w:after="60" w:line="240" w:lineRule="auto"/>
        <w:ind w:firstLine="432"/>
        <w:jc w:val="both"/>
        <w:rPr>
          <w:rFonts w:ascii="Times New Roman" w:hAnsi="Times New Roman"/>
        </w:rPr>
      </w:pPr>
      <w:r w:rsidRPr="002E7A3C">
        <w:rPr>
          <w:rFonts w:ascii="Times New Roman" w:hAnsi="Times New Roman"/>
        </w:rPr>
        <w:t>(3)</w:t>
      </w:r>
      <w:r w:rsidR="00F10079">
        <w:rPr>
          <w:rFonts w:ascii="Times New Roman" w:hAnsi="Times New Roman"/>
        </w:rPr>
        <w:tab/>
      </w:r>
      <w:r w:rsidRPr="002E7A3C">
        <w:rPr>
          <w:rFonts w:ascii="Times New Roman" w:hAnsi="Times New Roman"/>
        </w:rPr>
        <w:t xml:space="preserve">Section 1 of the </w:t>
      </w:r>
      <w:r w:rsidR="002E7A3C" w:rsidRPr="002E7A3C">
        <w:rPr>
          <w:rFonts w:ascii="Times New Roman" w:hAnsi="Times New Roman"/>
          <w:i/>
        </w:rPr>
        <w:t xml:space="preserve">Public Service Act </w:t>
      </w:r>
      <w:r w:rsidR="002E7A3C" w:rsidRPr="00EB043E">
        <w:rPr>
          <w:rFonts w:ascii="Times New Roman" w:hAnsi="Times New Roman"/>
        </w:rPr>
        <w:t>(</w:t>
      </w:r>
      <w:r w:rsidR="002E7A3C" w:rsidRPr="002E7A3C">
        <w:rPr>
          <w:rFonts w:ascii="Times New Roman" w:hAnsi="Times New Roman"/>
          <w:i/>
        </w:rPr>
        <w:t xml:space="preserve">No. </w:t>
      </w:r>
      <w:r w:rsidRPr="002E7A3C">
        <w:rPr>
          <w:rFonts w:ascii="Times New Roman" w:hAnsi="Times New Roman"/>
        </w:rPr>
        <w:t>3) 1973 is amended by omitting sub-section (4).</w:t>
      </w:r>
    </w:p>
    <w:p w:rsidR="00D84DC5" w:rsidRPr="002E7A3C" w:rsidRDefault="00D84DC5" w:rsidP="00EB043E">
      <w:pPr>
        <w:tabs>
          <w:tab w:val="left" w:pos="547"/>
          <w:tab w:val="left" w:pos="994"/>
        </w:tabs>
        <w:spacing w:before="60" w:after="120" w:line="240" w:lineRule="auto"/>
        <w:ind w:firstLine="432"/>
        <w:jc w:val="both"/>
        <w:rPr>
          <w:rFonts w:ascii="Times New Roman" w:hAnsi="Times New Roman"/>
        </w:rPr>
      </w:pPr>
      <w:r w:rsidRPr="002E7A3C">
        <w:rPr>
          <w:rFonts w:ascii="Times New Roman" w:hAnsi="Times New Roman"/>
        </w:rPr>
        <w:t>(4)</w:t>
      </w:r>
      <w:r w:rsidR="00F10079">
        <w:rPr>
          <w:rFonts w:ascii="Times New Roman" w:hAnsi="Times New Roman"/>
        </w:rPr>
        <w:tab/>
      </w:r>
      <w:r w:rsidRPr="002E7A3C">
        <w:rPr>
          <w:rFonts w:ascii="Times New Roman" w:hAnsi="Times New Roman"/>
        </w:rPr>
        <w:t xml:space="preserve">The Principal Act, as amended by this Act, may be cited as the </w:t>
      </w:r>
      <w:r w:rsidR="002E7A3C" w:rsidRPr="002E7A3C">
        <w:rPr>
          <w:rFonts w:ascii="Times New Roman" w:hAnsi="Times New Roman"/>
          <w:i/>
        </w:rPr>
        <w:t xml:space="preserve">Public Service Act </w:t>
      </w:r>
      <w:r w:rsidRPr="002E7A3C">
        <w:rPr>
          <w:rFonts w:ascii="Times New Roman" w:hAnsi="Times New Roman"/>
        </w:rPr>
        <w:t>1922–1973.</w:t>
      </w:r>
      <w:r w:rsidR="002E4D56">
        <w:rPr>
          <w:rFonts w:ascii="Times New Roman" w:hAnsi="Times New Roman"/>
        </w:rPr>
        <w:br w:type="page"/>
      </w:r>
    </w:p>
    <w:p w:rsidR="00D84DC5" w:rsidRPr="00966791" w:rsidRDefault="002E7A3C" w:rsidP="00966791">
      <w:pPr>
        <w:spacing w:before="120" w:after="60" w:line="240" w:lineRule="auto"/>
        <w:jc w:val="both"/>
        <w:rPr>
          <w:rFonts w:ascii="Times New Roman" w:hAnsi="Times New Roman" w:cs="Times New Roman"/>
          <w:b/>
          <w:sz w:val="20"/>
        </w:rPr>
      </w:pPr>
      <w:r w:rsidRPr="00966791">
        <w:rPr>
          <w:rFonts w:ascii="Times New Roman" w:hAnsi="Times New Roman" w:cs="Times New Roman"/>
          <w:b/>
          <w:sz w:val="20"/>
        </w:rPr>
        <w:lastRenderedPageBreak/>
        <w:t>Commencement and application.</w:t>
      </w:r>
    </w:p>
    <w:p w:rsidR="00966791" w:rsidRDefault="00D84DC5" w:rsidP="00966791">
      <w:pPr>
        <w:tabs>
          <w:tab w:val="left" w:pos="720"/>
          <w:tab w:val="left" w:pos="1170"/>
        </w:tabs>
        <w:spacing w:after="0" w:line="240" w:lineRule="auto"/>
        <w:ind w:firstLine="432"/>
        <w:jc w:val="both"/>
        <w:rPr>
          <w:rFonts w:ascii="Times New Roman" w:hAnsi="Times New Roman"/>
        </w:rPr>
      </w:pPr>
      <w:r w:rsidRPr="002320EE">
        <w:rPr>
          <w:rFonts w:ascii="Times New Roman" w:hAnsi="Times New Roman"/>
          <w:b/>
        </w:rPr>
        <w:t>2</w:t>
      </w:r>
      <w:r w:rsidRPr="002E7A3C">
        <w:rPr>
          <w:rFonts w:ascii="Times New Roman" w:hAnsi="Times New Roman"/>
        </w:rPr>
        <w:t>.</w:t>
      </w:r>
      <w:r w:rsidR="00966791">
        <w:rPr>
          <w:rFonts w:ascii="Times New Roman" w:hAnsi="Times New Roman"/>
        </w:rPr>
        <w:t xml:space="preserve"> </w:t>
      </w:r>
      <w:r w:rsidRPr="002E7A3C">
        <w:rPr>
          <w:rFonts w:ascii="Times New Roman" w:hAnsi="Times New Roman"/>
        </w:rPr>
        <w:t>(1)</w:t>
      </w:r>
      <w:r w:rsidR="00966791">
        <w:rPr>
          <w:rFonts w:ascii="Times New Roman" w:hAnsi="Times New Roman"/>
        </w:rPr>
        <w:tab/>
      </w:r>
      <w:r w:rsidRPr="002E7A3C">
        <w:rPr>
          <w:rFonts w:ascii="Times New Roman" w:hAnsi="Times New Roman"/>
        </w:rPr>
        <w:t>Subject to sub-section (2)</w:t>
      </w:r>
      <w:r w:rsidR="002E7A3C" w:rsidRPr="00EB043E">
        <w:rPr>
          <w:rFonts w:ascii="Times New Roman" w:hAnsi="Times New Roman"/>
        </w:rPr>
        <w:t>,</w:t>
      </w:r>
      <w:r w:rsidR="002E7A3C" w:rsidRPr="002E7A3C">
        <w:rPr>
          <w:rFonts w:ascii="Times New Roman" w:hAnsi="Times New Roman"/>
          <w:i/>
        </w:rPr>
        <w:t xml:space="preserve"> </w:t>
      </w:r>
      <w:r w:rsidRPr="002E7A3C">
        <w:rPr>
          <w:rFonts w:ascii="Times New Roman" w:hAnsi="Times New Roman"/>
        </w:rPr>
        <w:t>this Act shall come into operation on the day on which it receives the Royal Assent.</w:t>
      </w:r>
    </w:p>
    <w:p w:rsidR="00966791" w:rsidRDefault="00D84DC5" w:rsidP="00966791">
      <w:pPr>
        <w:tabs>
          <w:tab w:val="left" w:pos="990"/>
          <w:tab w:val="left" w:pos="1170"/>
        </w:tabs>
        <w:spacing w:after="0" w:line="240" w:lineRule="auto"/>
        <w:ind w:firstLine="432"/>
        <w:jc w:val="both"/>
        <w:rPr>
          <w:rFonts w:ascii="Times New Roman" w:hAnsi="Times New Roman"/>
        </w:rPr>
      </w:pPr>
      <w:r w:rsidRPr="002E7A3C">
        <w:rPr>
          <w:rFonts w:ascii="Times New Roman" w:hAnsi="Times New Roman"/>
        </w:rPr>
        <w:t>(2)</w:t>
      </w:r>
      <w:r w:rsidR="00966791">
        <w:rPr>
          <w:rFonts w:ascii="Times New Roman" w:hAnsi="Times New Roman"/>
        </w:rPr>
        <w:tab/>
      </w:r>
      <w:bookmarkStart w:id="0" w:name="_GoBack"/>
      <w:r w:rsidR="00EB043E">
        <w:rPr>
          <w:rFonts w:ascii="Times New Roman" w:hAnsi="Times New Roman"/>
        </w:rPr>
        <w:t>Sub-section 12</w:t>
      </w:r>
      <w:r w:rsidRPr="002E7A3C">
        <w:rPr>
          <w:rFonts w:ascii="Times New Roman" w:hAnsi="Times New Roman"/>
        </w:rPr>
        <w:t>(1) shall come into operation on a date to be fixed by Proclamation.</w:t>
      </w:r>
      <w:bookmarkEnd w:id="0"/>
    </w:p>
    <w:p w:rsidR="00D84DC5" w:rsidRPr="002E7A3C" w:rsidRDefault="00D84DC5" w:rsidP="00966791">
      <w:pPr>
        <w:tabs>
          <w:tab w:val="left" w:pos="990"/>
          <w:tab w:val="left" w:pos="1170"/>
        </w:tabs>
        <w:spacing w:after="0" w:line="240" w:lineRule="auto"/>
        <w:ind w:firstLine="432"/>
        <w:jc w:val="both"/>
        <w:rPr>
          <w:rFonts w:ascii="Times New Roman" w:hAnsi="Times New Roman"/>
        </w:rPr>
      </w:pPr>
      <w:r w:rsidRPr="002E7A3C">
        <w:rPr>
          <w:rFonts w:ascii="Times New Roman" w:hAnsi="Times New Roman"/>
        </w:rPr>
        <w:t>(3)</w:t>
      </w:r>
      <w:r w:rsidR="00966791">
        <w:rPr>
          <w:rFonts w:ascii="Times New Roman" w:hAnsi="Times New Roman"/>
        </w:rPr>
        <w:tab/>
      </w:r>
      <w:r w:rsidRPr="002E7A3C">
        <w:rPr>
          <w:rFonts w:ascii="Times New Roman" w:hAnsi="Times New Roman"/>
        </w:rPr>
        <w:t>The amendments of the Principal Act effected by sections 10 and 11 shall be deemed to have taken effect on 1 January 1973.</w:t>
      </w:r>
    </w:p>
    <w:p w:rsidR="00D84DC5" w:rsidRPr="00966791" w:rsidRDefault="002E7A3C" w:rsidP="00966791">
      <w:pPr>
        <w:spacing w:before="120" w:after="60" w:line="240" w:lineRule="auto"/>
        <w:jc w:val="both"/>
        <w:rPr>
          <w:rFonts w:ascii="Times New Roman" w:hAnsi="Times New Roman" w:cs="Times New Roman"/>
          <w:b/>
          <w:sz w:val="20"/>
        </w:rPr>
      </w:pPr>
      <w:r w:rsidRPr="00966791">
        <w:rPr>
          <w:rFonts w:ascii="Times New Roman" w:hAnsi="Times New Roman" w:cs="Times New Roman"/>
          <w:b/>
          <w:sz w:val="20"/>
        </w:rPr>
        <w:t>Repeal of section 3.</w:t>
      </w:r>
    </w:p>
    <w:p w:rsidR="00D84DC5" w:rsidRPr="002E7A3C" w:rsidRDefault="002E7A3C" w:rsidP="00FD2C13">
      <w:pPr>
        <w:tabs>
          <w:tab w:val="left" w:pos="547"/>
          <w:tab w:val="left" w:pos="810"/>
          <w:tab w:val="left" w:pos="994"/>
        </w:tabs>
        <w:spacing w:after="0" w:line="240" w:lineRule="auto"/>
        <w:ind w:firstLine="432"/>
        <w:jc w:val="both"/>
        <w:rPr>
          <w:rFonts w:ascii="Times New Roman" w:hAnsi="Times New Roman"/>
        </w:rPr>
      </w:pPr>
      <w:r w:rsidRPr="002E7A3C">
        <w:rPr>
          <w:rFonts w:ascii="Times New Roman" w:hAnsi="Times New Roman"/>
          <w:b/>
        </w:rPr>
        <w:t>3.</w:t>
      </w:r>
      <w:r w:rsidR="00966791">
        <w:rPr>
          <w:rFonts w:ascii="Times New Roman" w:hAnsi="Times New Roman"/>
        </w:rPr>
        <w:tab/>
      </w:r>
      <w:r w:rsidR="00D84DC5" w:rsidRPr="002E7A3C">
        <w:rPr>
          <w:rFonts w:ascii="Times New Roman" w:hAnsi="Times New Roman"/>
        </w:rPr>
        <w:t>Section 3 of the Principal Act is repealed.</w:t>
      </w:r>
    </w:p>
    <w:p w:rsidR="00D84DC5" w:rsidRPr="00966791" w:rsidRDefault="002E7A3C" w:rsidP="00966791">
      <w:pPr>
        <w:spacing w:before="120" w:after="60" w:line="240" w:lineRule="auto"/>
        <w:jc w:val="both"/>
        <w:rPr>
          <w:rFonts w:ascii="Times New Roman" w:hAnsi="Times New Roman" w:cs="Times New Roman"/>
          <w:b/>
          <w:sz w:val="20"/>
        </w:rPr>
      </w:pPr>
      <w:r w:rsidRPr="00966791">
        <w:rPr>
          <w:rFonts w:ascii="Times New Roman" w:hAnsi="Times New Roman" w:cs="Times New Roman"/>
          <w:b/>
          <w:sz w:val="20"/>
        </w:rPr>
        <w:t>Definitions.</w:t>
      </w:r>
    </w:p>
    <w:p w:rsidR="00D84DC5" w:rsidRPr="002E7A3C" w:rsidRDefault="002E7A3C" w:rsidP="00FD2C13">
      <w:pPr>
        <w:tabs>
          <w:tab w:val="left" w:pos="547"/>
          <w:tab w:val="left" w:pos="810"/>
          <w:tab w:val="left" w:pos="994"/>
        </w:tabs>
        <w:spacing w:after="0" w:line="240" w:lineRule="auto"/>
        <w:ind w:firstLine="432"/>
        <w:jc w:val="both"/>
        <w:rPr>
          <w:rFonts w:ascii="Times New Roman" w:hAnsi="Times New Roman"/>
        </w:rPr>
      </w:pPr>
      <w:r w:rsidRPr="002E7A3C">
        <w:rPr>
          <w:rFonts w:ascii="Times New Roman" w:hAnsi="Times New Roman"/>
          <w:b/>
        </w:rPr>
        <w:t>4.</w:t>
      </w:r>
      <w:r w:rsidR="00966791">
        <w:rPr>
          <w:rFonts w:ascii="Times New Roman" w:hAnsi="Times New Roman"/>
          <w:i/>
        </w:rPr>
        <w:tab/>
      </w:r>
      <w:r w:rsidR="00D84DC5" w:rsidRPr="002E7A3C">
        <w:rPr>
          <w:rFonts w:ascii="Times New Roman" w:hAnsi="Times New Roman"/>
        </w:rPr>
        <w:t>Section 7 of the Principal Act is amended—</w:t>
      </w:r>
    </w:p>
    <w:p w:rsidR="00D84DC5" w:rsidRPr="002E7A3C" w:rsidRDefault="00D84DC5" w:rsidP="00966791">
      <w:pPr>
        <w:spacing w:after="0" w:line="240" w:lineRule="auto"/>
        <w:ind w:left="1008" w:hanging="432"/>
        <w:jc w:val="both"/>
        <w:rPr>
          <w:rFonts w:ascii="Times New Roman" w:hAnsi="Times New Roman"/>
        </w:rPr>
      </w:pPr>
      <w:r w:rsidRPr="002E7A3C">
        <w:rPr>
          <w:rFonts w:ascii="Times New Roman" w:hAnsi="Times New Roman"/>
        </w:rPr>
        <w:t xml:space="preserve">(a) by omitting from </w:t>
      </w:r>
      <w:r w:rsidR="00EB043E">
        <w:rPr>
          <w:rFonts w:ascii="Times New Roman" w:hAnsi="Times New Roman"/>
        </w:rPr>
        <w:t>sub-section (1) the definition</w:t>
      </w:r>
      <w:r w:rsidRPr="002E7A3C">
        <w:rPr>
          <w:rFonts w:ascii="Times New Roman" w:hAnsi="Times New Roman"/>
        </w:rPr>
        <w:t xml:space="preserve"> of </w:t>
      </w:r>
      <w:r w:rsidR="00DA65AB">
        <w:rPr>
          <w:rFonts w:ascii="Times New Roman" w:hAnsi="Times New Roman"/>
        </w:rPr>
        <w:t>“</w:t>
      </w:r>
      <w:r w:rsidRPr="002E7A3C">
        <w:rPr>
          <w:rFonts w:ascii="Times New Roman" w:hAnsi="Times New Roman"/>
        </w:rPr>
        <w:t>the Commonwealth Service</w:t>
      </w:r>
      <w:r w:rsidR="00DA65AB">
        <w:rPr>
          <w:rFonts w:ascii="Times New Roman" w:hAnsi="Times New Roman"/>
        </w:rPr>
        <w:t>”</w:t>
      </w:r>
      <w:r w:rsidRPr="002E7A3C">
        <w:rPr>
          <w:rFonts w:ascii="Times New Roman" w:hAnsi="Times New Roman"/>
        </w:rPr>
        <w:t xml:space="preserve"> and</w:t>
      </w:r>
    </w:p>
    <w:p w:rsidR="00D84DC5" w:rsidRPr="002E7A3C" w:rsidRDefault="00D84DC5" w:rsidP="00966791">
      <w:pPr>
        <w:spacing w:after="0" w:line="240" w:lineRule="auto"/>
        <w:ind w:left="1008" w:hanging="432"/>
        <w:jc w:val="both"/>
        <w:rPr>
          <w:rFonts w:ascii="Times New Roman" w:hAnsi="Times New Roman"/>
        </w:rPr>
      </w:pPr>
      <w:r w:rsidRPr="002E7A3C">
        <w:rPr>
          <w:rFonts w:ascii="Times New Roman" w:hAnsi="Times New Roman"/>
        </w:rPr>
        <w:t xml:space="preserve">(b) by inserting in that sub-section, after the definition of </w:t>
      </w:r>
      <w:r w:rsidR="00DA65AB">
        <w:rPr>
          <w:rFonts w:ascii="Times New Roman" w:hAnsi="Times New Roman"/>
        </w:rPr>
        <w:t>“</w:t>
      </w:r>
      <w:r w:rsidRPr="002E7A3C">
        <w:rPr>
          <w:rFonts w:ascii="Times New Roman" w:hAnsi="Times New Roman"/>
        </w:rPr>
        <w:t>the Reserve Forces</w:t>
      </w:r>
      <w:r w:rsidR="00DA65AB">
        <w:rPr>
          <w:rFonts w:ascii="Times New Roman" w:hAnsi="Times New Roman"/>
        </w:rPr>
        <w:t>”</w:t>
      </w:r>
      <w:r w:rsidRPr="002E7A3C">
        <w:rPr>
          <w:rFonts w:ascii="Times New Roman" w:hAnsi="Times New Roman"/>
        </w:rPr>
        <w:t>, the following definition:—</w:t>
      </w:r>
    </w:p>
    <w:p w:rsidR="00D84DC5" w:rsidRPr="002E7A3C" w:rsidRDefault="00DA65AB" w:rsidP="00CB6BD4">
      <w:pPr>
        <w:spacing w:after="0" w:line="240" w:lineRule="auto"/>
        <w:ind w:left="1728" w:hanging="432"/>
        <w:jc w:val="both"/>
        <w:rPr>
          <w:rFonts w:ascii="Times New Roman" w:hAnsi="Times New Roman"/>
        </w:rPr>
      </w:pPr>
      <w:r>
        <w:rPr>
          <w:rFonts w:ascii="Times New Roman" w:hAnsi="Times New Roman"/>
        </w:rPr>
        <w:t>“‘</w:t>
      </w:r>
      <w:r w:rsidR="00D84DC5" w:rsidRPr="002E7A3C">
        <w:rPr>
          <w:rFonts w:ascii="Times New Roman" w:hAnsi="Times New Roman"/>
        </w:rPr>
        <w:t>the Service</w:t>
      </w:r>
      <w:r>
        <w:rPr>
          <w:rFonts w:ascii="Times New Roman" w:hAnsi="Times New Roman"/>
        </w:rPr>
        <w:t>’</w:t>
      </w:r>
      <w:r w:rsidR="00D84DC5" w:rsidRPr="002E7A3C">
        <w:rPr>
          <w:rFonts w:ascii="Times New Roman" w:hAnsi="Times New Roman"/>
        </w:rPr>
        <w:t xml:space="preserve"> means the Australian Public Service constituted by section 10;</w:t>
      </w:r>
      <w:r>
        <w:rPr>
          <w:rFonts w:ascii="Times New Roman" w:hAnsi="Times New Roman"/>
        </w:rPr>
        <w:t>”</w:t>
      </w:r>
      <w:r w:rsidR="00D84DC5" w:rsidRPr="002E7A3C">
        <w:rPr>
          <w:rFonts w:ascii="Times New Roman" w:hAnsi="Times New Roman"/>
        </w:rPr>
        <w:t>.</w:t>
      </w:r>
    </w:p>
    <w:p w:rsidR="00D84DC5" w:rsidRPr="00BB3681" w:rsidRDefault="002E7A3C" w:rsidP="00BB3681">
      <w:pPr>
        <w:spacing w:before="120" w:after="60" w:line="240" w:lineRule="auto"/>
        <w:jc w:val="both"/>
        <w:rPr>
          <w:rFonts w:ascii="Times New Roman" w:hAnsi="Times New Roman" w:cs="Times New Roman"/>
          <w:b/>
          <w:sz w:val="20"/>
        </w:rPr>
      </w:pPr>
      <w:r w:rsidRPr="00BB3681">
        <w:rPr>
          <w:rFonts w:ascii="Times New Roman" w:hAnsi="Times New Roman" w:cs="Times New Roman"/>
          <w:b/>
          <w:sz w:val="20"/>
        </w:rPr>
        <w:t>Constitution of the Public Service.</w:t>
      </w:r>
    </w:p>
    <w:p w:rsidR="00D84DC5" w:rsidRPr="002E7A3C" w:rsidRDefault="002E7A3C" w:rsidP="00FD2C13">
      <w:pPr>
        <w:tabs>
          <w:tab w:val="left" w:pos="547"/>
          <w:tab w:val="left" w:pos="810"/>
          <w:tab w:val="left" w:pos="994"/>
        </w:tabs>
        <w:spacing w:after="0" w:line="240" w:lineRule="auto"/>
        <w:ind w:firstLine="432"/>
        <w:jc w:val="both"/>
        <w:rPr>
          <w:rFonts w:ascii="Times New Roman" w:hAnsi="Times New Roman"/>
        </w:rPr>
      </w:pPr>
      <w:r w:rsidRPr="002E7A3C">
        <w:rPr>
          <w:rFonts w:ascii="Times New Roman" w:hAnsi="Times New Roman"/>
          <w:b/>
        </w:rPr>
        <w:t>5.</w:t>
      </w:r>
      <w:r w:rsidR="00BB3681">
        <w:rPr>
          <w:rFonts w:ascii="Times New Roman" w:hAnsi="Times New Roman"/>
        </w:rPr>
        <w:tab/>
      </w:r>
      <w:r w:rsidR="00D84DC5" w:rsidRPr="002E7A3C">
        <w:rPr>
          <w:rFonts w:ascii="Times New Roman" w:hAnsi="Times New Roman"/>
        </w:rPr>
        <w:t xml:space="preserve">Section. 10 of the Principal Act is amended by omitting the words </w:t>
      </w:r>
      <w:r w:rsidR="00DA65AB">
        <w:rPr>
          <w:rFonts w:ascii="Times New Roman" w:hAnsi="Times New Roman"/>
        </w:rPr>
        <w:t>“</w:t>
      </w:r>
      <w:r w:rsidR="00D84DC5" w:rsidRPr="002E7A3C">
        <w:rPr>
          <w:rFonts w:ascii="Times New Roman" w:hAnsi="Times New Roman"/>
        </w:rPr>
        <w:t>the Public Service of the Commonwealth</w:t>
      </w:r>
      <w:r w:rsidR="00DA65AB">
        <w:rPr>
          <w:rFonts w:ascii="Times New Roman" w:hAnsi="Times New Roman"/>
        </w:rPr>
        <w:t>”</w:t>
      </w:r>
      <w:r w:rsidR="00D84DC5" w:rsidRPr="002E7A3C">
        <w:rPr>
          <w:rFonts w:ascii="Times New Roman" w:hAnsi="Times New Roman"/>
        </w:rPr>
        <w:t xml:space="preserve"> and substituting the words </w:t>
      </w:r>
      <w:r w:rsidR="00DA65AB">
        <w:rPr>
          <w:rFonts w:ascii="Times New Roman" w:hAnsi="Times New Roman"/>
        </w:rPr>
        <w:t>“</w:t>
      </w:r>
      <w:r w:rsidR="00D84DC5" w:rsidRPr="002E7A3C">
        <w:rPr>
          <w:rFonts w:ascii="Times New Roman" w:hAnsi="Times New Roman"/>
        </w:rPr>
        <w:t>the Australian Public Service</w:t>
      </w:r>
      <w:r w:rsidR="00DA65AB">
        <w:rPr>
          <w:rFonts w:ascii="Times New Roman" w:hAnsi="Times New Roman"/>
        </w:rPr>
        <w:t>”</w:t>
      </w:r>
      <w:r w:rsidR="00D84DC5" w:rsidRPr="002E7A3C">
        <w:rPr>
          <w:rFonts w:ascii="Times New Roman" w:hAnsi="Times New Roman"/>
        </w:rPr>
        <w:t>.</w:t>
      </w:r>
    </w:p>
    <w:p w:rsidR="00D84DC5" w:rsidRPr="002E7A3C" w:rsidRDefault="002E7A3C" w:rsidP="002320EE">
      <w:pPr>
        <w:tabs>
          <w:tab w:val="left" w:pos="547"/>
          <w:tab w:val="left" w:pos="810"/>
          <w:tab w:val="left" w:pos="994"/>
        </w:tabs>
        <w:spacing w:before="120" w:after="0" w:line="240" w:lineRule="auto"/>
        <w:ind w:firstLine="432"/>
        <w:jc w:val="both"/>
        <w:rPr>
          <w:rFonts w:ascii="Times New Roman" w:hAnsi="Times New Roman"/>
        </w:rPr>
      </w:pPr>
      <w:r w:rsidRPr="002E7A3C">
        <w:rPr>
          <w:rFonts w:ascii="Times New Roman" w:hAnsi="Times New Roman"/>
          <w:b/>
          <w:smallCaps/>
        </w:rPr>
        <w:t>6.</w:t>
      </w:r>
      <w:r w:rsidR="00BB3681">
        <w:rPr>
          <w:rFonts w:ascii="Times New Roman" w:hAnsi="Times New Roman"/>
        </w:rPr>
        <w:tab/>
      </w:r>
      <w:r w:rsidR="00D84DC5" w:rsidRPr="002E7A3C">
        <w:rPr>
          <w:rFonts w:ascii="Times New Roman" w:hAnsi="Times New Roman"/>
        </w:rPr>
        <w:t>After section 10 of the Principal Act the following section is inserted:—</w:t>
      </w:r>
    </w:p>
    <w:p w:rsidR="00D84DC5" w:rsidRPr="00BB3681" w:rsidRDefault="002E7A3C" w:rsidP="00BB3681">
      <w:pPr>
        <w:spacing w:before="120" w:after="60" w:line="240" w:lineRule="auto"/>
        <w:jc w:val="both"/>
        <w:rPr>
          <w:rFonts w:ascii="Times New Roman" w:hAnsi="Times New Roman" w:cs="Times New Roman"/>
          <w:b/>
          <w:sz w:val="20"/>
        </w:rPr>
      </w:pPr>
      <w:r w:rsidRPr="00BB3681">
        <w:rPr>
          <w:rFonts w:ascii="Times New Roman" w:hAnsi="Times New Roman" w:cs="Times New Roman"/>
          <w:b/>
          <w:sz w:val="20"/>
        </w:rPr>
        <w:t>Interpretation.</w:t>
      </w:r>
    </w:p>
    <w:p w:rsidR="00D84DC5" w:rsidRPr="002E7A3C" w:rsidRDefault="00DA65AB" w:rsidP="00C55402">
      <w:pPr>
        <w:tabs>
          <w:tab w:val="left" w:pos="1530"/>
        </w:tabs>
        <w:spacing w:after="0" w:line="240" w:lineRule="auto"/>
        <w:ind w:firstLine="432"/>
        <w:jc w:val="both"/>
        <w:rPr>
          <w:rFonts w:ascii="Times New Roman" w:hAnsi="Times New Roman"/>
        </w:rPr>
      </w:pPr>
      <w:r>
        <w:rPr>
          <w:rFonts w:ascii="Times New Roman" w:hAnsi="Times New Roman"/>
        </w:rPr>
        <w:t>“</w:t>
      </w:r>
      <w:r w:rsidR="00D84DC5" w:rsidRPr="002E7A3C">
        <w:rPr>
          <w:rFonts w:ascii="Times New Roman" w:hAnsi="Times New Roman"/>
        </w:rPr>
        <w:t>10</w:t>
      </w:r>
      <w:r w:rsidR="002E7A3C" w:rsidRPr="00FD2C13">
        <w:rPr>
          <w:rFonts w:ascii="Times New Roman" w:hAnsi="Times New Roman"/>
          <w:smallCaps/>
        </w:rPr>
        <w:t>a.</w:t>
      </w:r>
      <w:r w:rsidR="002E7A3C" w:rsidRPr="002E7A3C">
        <w:rPr>
          <w:rFonts w:ascii="Times New Roman" w:hAnsi="Times New Roman"/>
          <w:b/>
          <w:smallCaps/>
        </w:rPr>
        <w:t xml:space="preserve"> </w:t>
      </w:r>
      <w:r w:rsidR="00D84DC5" w:rsidRPr="002E7A3C">
        <w:rPr>
          <w:rFonts w:ascii="Times New Roman" w:hAnsi="Times New Roman"/>
        </w:rPr>
        <w:t>(1)</w:t>
      </w:r>
      <w:r w:rsidR="00FD2C13">
        <w:rPr>
          <w:rFonts w:ascii="Times New Roman" w:hAnsi="Times New Roman"/>
        </w:rPr>
        <w:tab/>
      </w:r>
      <w:r w:rsidR="00D84DC5" w:rsidRPr="002E7A3C">
        <w:rPr>
          <w:rFonts w:ascii="Times New Roman" w:hAnsi="Times New Roman"/>
        </w:rPr>
        <w:t>In—</w:t>
      </w:r>
    </w:p>
    <w:p w:rsidR="00D84DC5" w:rsidRPr="002E7A3C" w:rsidRDefault="00D84DC5" w:rsidP="00FD2C13">
      <w:pPr>
        <w:spacing w:after="0" w:line="240" w:lineRule="auto"/>
        <w:ind w:left="1008" w:hanging="432"/>
        <w:jc w:val="both"/>
        <w:rPr>
          <w:rFonts w:ascii="Times New Roman" w:hAnsi="Times New Roman"/>
        </w:rPr>
      </w:pPr>
      <w:r w:rsidRPr="002E7A3C">
        <w:rPr>
          <w:rFonts w:ascii="Times New Roman" w:hAnsi="Times New Roman"/>
        </w:rPr>
        <w:t>(a) any law of Australia (other than this Act) or law of a Territory;</w:t>
      </w:r>
    </w:p>
    <w:p w:rsidR="00D84DC5" w:rsidRPr="002E7A3C" w:rsidRDefault="00D84DC5" w:rsidP="00FD2C13">
      <w:pPr>
        <w:spacing w:after="0" w:line="240" w:lineRule="auto"/>
        <w:ind w:left="1008" w:hanging="432"/>
        <w:jc w:val="both"/>
        <w:rPr>
          <w:rFonts w:ascii="Times New Roman" w:hAnsi="Times New Roman"/>
        </w:rPr>
      </w:pPr>
      <w:r w:rsidRPr="002E7A3C">
        <w:rPr>
          <w:rFonts w:ascii="Times New Roman" w:hAnsi="Times New Roman"/>
        </w:rPr>
        <w:t>(b) any instrument having effect under such a law; or</w:t>
      </w:r>
    </w:p>
    <w:p w:rsidR="00D84DC5" w:rsidRPr="002E7A3C" w:rsidRDefault="00D84DC5" w:rsidP="00FD2C13">
      <w:pPr>
        <w:spacing w:after="0" w:line="240" w:lineRule="auto"/>
        <w:ind w:left="1008" w:hanging="432"/>
        <w:jc w:val="both"/>
        <w:rPr>
          <w:rFonts w:ascii="Times New Roman" w:hAnsi="Times New Roman"/>
        </w:rPr>
      </w:pPr>
      <w:r w:rsidRPr="002E7A3C">
        <w:rPr>
          <w:rFonts w:ascii="Times New Roman" w:hAnsi="Times New Roman"/>
        </w:rPr>
        <w:t>(c) any award, order or determination of an authority established by a law of Australia,</w:t>
      </w:r>
    </w:p>
    <w:p w:rsidR="00D84DC5" w:rsidRPr="002E7A3C" w:rsidRDefault="00D84DC5" w:rsidP="002E7A3C">
      <w:pPr>
        <w:spacing w:after="0" w:line="240" w:lineRule="auto"/>
        <w:jc w:val="both"/>
        <w:rPr>
          <w:rFonts w:ascii="Times New Roman" w:hAnsi="Times New Roman"/>
        </w:rPr>
      </w:pPr>
      <w:r w:rsidRPr="002E7A3C">
        <w:rPr>
          <w:rFonts w:ascii="Times New Roman" w:hAnsi="Times New Roman"/>
        </w:rPr>
        <w:t>whether passed or made before or after the commencement of this section, a reference to the Public Service of the Commonwealth, the Public Service or the Commonwealth Service shall, where the context so admits, be read as a reference to the Australian Public Service.</w:t>
      </w:r>
    </w:p>
    <w:p w:rsidR="00D84DC5" w:rsidRPr="002E7A3C" w:rsidRDefault="00DA65AB" w:rsidP="006812D3">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D84DC5" w:rsidRPr="002E7A3C">
        <w:rPr>
          <w:rFonts w:ascii="Times New Roman" w:hAnsi="Times New Roman"/>
        </w:rPr>
        <w:t>(2)</w:t>
      </w:r>
      <w:r w:rsidR="006812D3">
        <w:rPr>
          <w:rFonts w:ascii="Times New Roman" w:hAnsi="Times New Roman"/>
        </w:rPr>
        <w:tab/>
      </w:r>
      <w:r w:rsidR="00D84DC5" w:rsidRPr="002E7A3C">
        <w:rPr>
          <w:rFonts w:ascii="Times New Roman" w:hAnsi="Times New Roman"/>
        </w:rPr>
        <w:t xml:space="preserve">References in this Act to the Commonwealth Service shall be read as references to the Public Service of the Commonwealth as constituted before the commencement of the </w:t>
      </w:r>
      <w:r w:rsidR="002E7A3C" w:rsidRPr="002E7A3C">
        <w:rPr>
          <w:rFonts w:ascii="Times New Roman" w:hAnsi="Times New Roman"/>
          <w:i/>
        </w:rPr>
        <w:t xml:space="preserve">Public Service Act </w:t>
      </w:r>
      <w:r w:rsidR="00D84DC5" w:rsidRPr="002E7A3C">
        <w:rPr>
          <w:rFonts w:ascii="Times New Roman" w:hAnsi="Times New Roman"/>
        </w:rPr>
        <w:t>(</w:t>
      </w:r>
      <w:r w:rsidR="002E7A3C" w:rsidRPr="002E7A3C">
        <w:rPr>
          <w:rFonts w:ascii="Times New Roman" w:hAnsi="Times New Roman"/>
          <w:i/>
        </w:rPr>
        <w:t xml:space="preserve">No. </w:t>
      </w:r>
      <w:r w:rsidR="00D84DC5" w:rsidRPr="002E7A3C">
        <w:rPr>
          <w:rFonts w:ascii="Times New Roman" w:hAnsi="Times New Roman"/>
        </w:rPr>
        <w:t>4) 1973, and references in this Act to the Service shall, where the context so admits, be read as including references to the Public Service of the Commonwealth as so constituted.</w:t>
      </w:r>
      <w:r>
        <w:rPr>
          <w:rFonts w:ascii="Times New Roman" w:hAnsi="Times New Roman"/>
        </w:rPr>
        <w:t>”</w:t>
      </w:r>
      <w:r w:rsidR="00D84DC5" w:rsidRPr="002E7A3C">
        <w:rPr>
          <w:rFonts w:ascii="Times New Roman" w:hAnsi="Times New Roman"/>
        </w:rPr>
        <w:t>.</w:t>
      </w:r>
    </w:p>
    <w:p w:rsidR="00D84DC5" w:rsidRPr="006812D3" w:rsidRDefault="002E7A3C" w:rsidP="006812D3">
      <w:pPr>
        <w:spacing w:before="120" w:after="60" w:line="240" w:lineRule="auto"/>
        <w:jc w:val="both"/>
        <w:rPr>
          <w:rFonts w:ascii="Times New Roman" w:hAnsi="Times New Roman" w:cs="Times New Roman"/>
          <w:b/>
          <w:sz w:val="20"/>
        </w:rPr>
      </w:pPr>
      <w:r w:rsidRPr="006812D3">
        <w:rPr>
          <w:rFonts w:ascii="Times New Roman" w:hAnsi="Times New Roman" w:cs="Times New Roman"/>
          <w:b/>
          <w:sz w:val="20"/>
        </w:rPr>
        <w:t>Determination of time within which educational qualifications to be obtained, &amp;c.</w:t>
      </w:r>
    </w:p>
    <w:p w:rsidR="00D84DC5" w:rsidRPr="002E7A3C" w:rsidRDefault="002E7A3C" w:rsidP="00F95983">
      <w:pPr>
        <w:tabs>
          <w:tab w:val="left" w:pos="547"/>
          <w:tab w:val="left" w:pos="810"/>
        </w:tabs>
        <w:spacing w:after="0" w:line="240" w:lineRule="auto"/>
        <w:ind w:firstLine="432"/>
        <w:jc w:val="both"/>
        <w:rPr>
          <w:rFonts w:ascii="Times New Roman" w:hAnsi="Times New Roman"/>
        </w:rPr>
      </w:pPr>
      <w:r w:rsidRPr="002E7A3C">
        <w:rPr>
          <w:rFonts w:ascii="Times New Roman" w:hAnsi="Times New Roman"/>
          <w:b/>
        </w:rPr>
        <w:t>7.</w:t>
      </w:r>
      <w:r w:rsidR="006812D3">
        <w:rPr>
          <w:rFonts w:ascii="Times New Roman" w:hAnsi="Times New Roman"/>
        </w:rPr>
        <w:tab/>
      </w:r>
      <w:r w:rsidR="00D84DC5" w:rsidRPr="002E7A3C">
        <w:rPr>
          <w:rFonts w:ascii="Times New Roman" w:hAnsi="Times New Roman"/>
        </w:rPr>
        <w:t>Section 43 of the Principal Act is amended—</w:t>
      </w:r>
    </w:p>
    <w:p w:rsidR="00D84DC5" w:rsidRPr="002E7A3C" w:rsidRDefault="00D84DC5" w:rsidP="00F95983">
      <w:pPr>
        <w:spacing w:after="0" w:line="240" w:lineRule="auto"/>
        <w:ind w:left="1008" w:hanging="432"/>
        <w:jc w:val="both"/>
        <w:rPr>
          <w:rFonts w:ascii="Times New Roman" w:hAnsi="Times New Roman"/>
        </w:rPr>
      </w:pPr>
      <w:r w:rsidRPr="002E7A3C">
        <w:rPr>
          <w:rFonts w:ascii="Times New Roman" w:hAnsi="Times New Roman"/>
        </w:rPr>
        <w:t xml:space="preserve">(a) by adding at the end of paragraph (a) the word </w:t>
      </w:r>
      <w:r w:rsidR="00DA65AB">
        <w:rPr>
          <w:rFonts w:ascii="Times New Roman" w:hAnsi="Times New Roman"/>
        </w:rPr>
        <w:t>“</w:t>
      </w:r>
      <w:r w:rsidRPr="002E7A3C">
        <w:rPr>
          <w:rFonts w:ascii="Times New Roman" w:hAnsi="Times New Roman"/>
        </w:rPr>
        <w:t>and</w:t>
      </w:r>
      <w:r w:rsidR="00DA65AB">
        <w:rPr>
          <w:rFonts w:ascii="Times New Roman" w:hAnsi="Times New Roman"/>
        </w:rPr>
        <w:t>”</w:t>
      </w:r>
      <w:r w:rsidRPr="002E7A3C">
        <w:rPr>
          <w:rFonts w:ascii="Times New Roman" w:hAnsi="Times New Roman"/>
        </w:rPr>
        <w:t>; and</w:t>
      </w:r>
    </w:p>
    <w:p w:rsidR="00D84DC5" w:rsidRPr="002E7A3C" w:rsidRDefault="00D84DC5" w:rsidP="00F95983">
      <w:pPr>
        <w:spacing w:after="0" w:line="240" w:lineRule="auto"/>
        <w:ind w:left="1008" w:hanging="432"/>
        <w:jc w:val="both"/>
        <w:rPr>
          <w:rFonts w:ascii="Times New Roman" w:hAnsi="Times New Roman"/>
        </w:rPr>
      </w:pPr>
      <w:r w:rsidRPr="002E7A3C">
        <w:rPr>
          <w:rFonts w:ascii="Times New Roman" w:hAnsi="Times New Roman"/>
        </w:rPr>
        <w:t>(b) by omitting paragraph (b).</w:t>
      </w:r>
    </w:p>
    <w:p w:rsidR="00D84DC5" w:rsidRPr="002E7A3C" w:rsidRDefault="002E4D56" w:rsidP="002E7A3C">
      <w:pPr>
        <w:spacing w:after="0" w:line="240" w:lineRule="auto"/>
        <w:jc w:val="both"/>
        <w:rPr>
          <w:rFonts w:ascii="Times New Roman" w:hAnsi="Times New Roman"/>
        </w:rPr>
      </w:pPr>
      <w:r>
        <w:rPr>
          <w:rFonts w:ascii="Times New Roman" w:hAnsi="Times New Roman"/>
        </w:rPr>
        <w:br w:type="page"/>
      </w:r>
    </w:p>
    <w:p w:rsidR="00D84DC5" w:rsidRPr="00B06DF6" w:rsidRDefault="00D84DC5" w:rsidP="00B06DF6">
      <w:pPr>
        <w:spacing w:before="120" w:after="60" w:line="240" w:lineRule="auto"/>
        <w:jc w:val="both"/>
        <w:rPr>
          <w:rFonts w:ascii="Times New Roman" w:hAnsi="Times New Roman" w:cs="Times New Roman"/>
          <w:b/>
          <w:sz w:val="20"/>
        </w:rPr>
      </w:pPr>
      <w:r w:rsidRPr="00B06DF6">
        <w:rPr>
          <w:rFonts w:ascii="Times New Roman" w:hAnsi="Times New Roman" w:cs="Times New Roman"/>
          <w:b/>
          <w:sz w:val="20"/>
        </w:rPr>
        <w:lastRenderedPageBreak/>
        <w:t>Recruitment.</w:t>
      </w:r>
    </w:p>
    <w:p w:rsidR="00D84DC5" w:rsidRPr="002E7A3C" w:rsidRDefault="002E7A3C" w:rsidP="00B06DF6">
      <w:pPr>
        <w:tabs>
          <w:tab w:val="left" w:pos="547"/>
          <w:tab w:val="left" w:pos="994"/>
        </w:tabs>
        <w:spacing w:after="0" w:line="240" w:lineRule="auto"/>
        <w:ind w:firstLine="432"/>
        <w:jc w:val="both"/>
        <w:rPr>
          <w:rFonts w:ascii="Times New Roman" w:hAnsi="Times New Roman"/>
        </w:rPr>
      </w:pPr>
      <w:r w:rsidRPr="002E7A3C">
        <w:rPr>
          <w:rFonts w:ascii="Times New Roman" w:hAnsi="Times New Roman"/>
          <w:b/>
        </w:rPr>
        <w:t>8.</w:t>
      </w:r>
      <w:r w:rsidR="00B06DF6">
        <w:rPr>
          <w:rFonts w:ascii="Times New Roman" w:hAnsi="Times New Roman"/>
        </w:rPr>
        <w:tab/>
      </w:r>
      <w:r w:rsidR="00D84DC5" w:rsidRPr="002E7A3C">
        <w:rPr>
          <w:rFonts w:ascii="Times New Roman" w:hAnsi="Times New Roman"/>
        </w:rPr>
        <w:t>Section 46 of the Principal Act is amended—</w:t>
      </w:r>
    </w:p>
    <w:p w:rsidR="00D84DC5" w:rsidRPr="002E7A3C" w:rsidRDefault="00D84DC5" w:rsidP="00B06DF6">
      <w:pPr>
        <w:spacing w:after="0" w:line="240" w:lineRule="auto"/>
        <w:ind w:left="1008" w:hanging="432"/>
        <w:jc w:val="both"/>
        <w:rPr>
          <w:rFonts w:ascii="Times New Roman" w:hAnsi="Times New Roman"/>
        </w:rPr>
      </w:pPr>
      <w:r w:rsidRPr="002E7A3C">
        <w:rPr>
          <w:rFonts w:ascii="Times New Roman" w:hAnsi="Times New Roman"/>
        </w:rPr>
        <w:t xml:space="preserve">(a) by adding at the end of sub-paragraph (iii) of paragraph (c) of sub-section (2) the word </w:t>
      </w:r>
      <w:r w:rsidR="00DA65AB">
        <w:rPr>
          <w:rFonts w:ascii="Times New Roman" w:hAnsi="Times New Roman"/>
        </w:rPr>
        <w:t>“</w:t>
      </w:r>
      <w:r w:rsidRPr="002E7A3C">
        <w:rPr>
          <w:rFonts w:ascii="Times New Roman" w:hAnsi="Times New Roman"/>
        </w:rPr>
        <w:t>and</w:t>
      </w:r>
      <w:r w:rsidR="00DA65AB">
        <w:rPr>
          <w:rFonts w:ascii="Times New Roman" w:hAnsi="Times New Roman"/>
        </w:rPr>
        <w:t>”</w:t>
      </w:r>
      <w:r w:rsidRPr="002E7A3C">
        <w:rPr>
          <w:rFonts w:ascii="Times New Roman" w:hAnsi="Times New Roman"/>
        </w:rPr>
        <w:t>; and</w:t>
      </w:r>
    </w:p>
    <w:p w:rsidR="00D84DC5" w:rsidRPr="002E7A3C" w:rsidRDefault="00D84DC5" w:rsidP="00B06DF6">
      <w:pPr>
        <w:spacing w:after="0" w:line="240" w:lineRule="auto"/>
        <w:ind w:left="1008" w:hanging="432"/>
        <w:jc w:val="both"/>
        <w:rPr>
          <w:rFonts w:ascii="Times New Roman" w:hAnsi="Times New Roman"/>
        </w:rPr>
      </w:pPr>
      <w:r w:rsidRPr="002E7A3C">
        <w:rPr>
          <w:rFonts w:ascii="Times New Roman" w:hAnsi="Times New Roman"/>
        </w:rPr>
        <w:t>(b) by omitting sub-paragraph (iv) of that paragraph.</w:t>
      </w:r>
    </w:p>
    <w:p w:rsidR="00D84DC5" w:rsidRPr="00995CCF" w:rsidRDefault="00D84DC5" w:rsidP="00995CCF">
      <w:pPr>
        <w:spacing w:before="120" w:after="60" w:line="240" w:lineRule="auto"/>
        <w:jc w:val="both"/>
        <w:rPr>
          <w:rFonts w:ascii="Times New Roman" w:hAnsi="Times New Roman" w:cs="Times New Roman"/>
          <w:b/>
          <w:sz w:val="20"/>
        </w:rPr>
      </w:pPr>
      <w:r w:rsidRPr="00995CCF">
        <w:rPr>
          <w:rFonts w:ascii="Times New Roman" w:hAnsi="Times New Roman" w:cs="Times New Roman"/>
          <w:b/>
          <w:sz w:val="20"/>
        </w:rPr>
        <w:t>Repeal of section 54</w:t>
      </w:r>
      <w:r w:rsidR="00EB043E" w:rsidRPr="00EB043E">
        <w:rPr>
          <w:rFonts w:ascii="Times New Roman" w:hAnsi="Times New Roman" w:cs="Times New Roman"/>
          <w:b/>
          <w:smallCaps/>
          <w:sz w:val="20"/>
        </w:rPr>
        <w:t>a</w:t>
      </w:r>
      <w:r w:rsidR="00EB043E">
        <w:rPr>
          <w:rFonts w:ascii="Times New Roman" w:hAnsi="Times New Roman" w:cs="Times New Roman"/>
          <w:b/>
          <w:smallCaps/>
          <w:sz w:val="20"/>
        </w:rPr>
        <w:t>.</w:t>
      </w:r>
    </w:p>
    <w:p w:rsidR="00D84DC5" w:rsidRPr="002E7A3C" w:rsidRDefault="002E7A3C" w:rsidP="00995CCF">
      <w:pPr>
        <w:tabs>
          <w:tab w:val="left" w:pos="547"/>
          <w:tab w:val="left" w:pos="994"/>
        </w:tabs>
        <w:spacing w:after="0" w:line="240" w:lineRule="auto"/>
        <w:ind w:firstLine="432"/>
        <w:jc w:val="both"/>
        <w:rPr>
          <w:rFonts w:ascii="Times New Roman" w:hAnsi="Times New Roman"/>
        </w:rPr>
      </w:pPr>
      <w:r w:rsidRPr="002E7A3C">
        <w:rPr>
          <w:rFonts w:ascii="Times New Roman" w:hAnsi="Times New Roman"/>
          <w:b/>
        </w:rPr>
        <w:t>9.</w:t>
      </w:r>
      <w:r w:rsidR="00995CCF">
        <w:rPr>
          <w:rFonts w:ascii="Times New Roman" w:hAnsi="Times New Roman"/>
        </w:rPr>
        <w:tab/>
      </w:r>
      <w:r w:rsidR="00D84DC5" w:rsidRPr="002E7A3C">
        <w:rPr>
          <w:rFonts w:ascii="Times New Roman" w:hAnsi="Times New Roman"/>
        </w:rPr>
        <w:t>Section 54</w:t>
      </w:r>
      <w:r w:rsidRPr="002E7A3C">
        <w:rPr>
          <w:rFonts w:ascii="Times New Roman" w:hAnsi="Times New Roman"/>
          <w:smallCaps/>
        </w:rPr>
        <w:t>a</w:t>
      </w:r>
      <w:r w:rsidR="00D84DC5" w:rsidRPr="002E7A3C">
        <w:rPr>
          <w:rFonts w:ascii="Times New Roman" w:hAnsi="Times New Roman"/>
        </w:rPr>
        <w:t xml:space="preserve"> of the Principal Act is repealed.</w:t>
      </w:r>
    </w:p>
    <w:p w:rsidR="00D84DC5" w:rsidRPr="00995CCF" w:rsidRDefault="002E7A3C" w:rsidP="00995CCF">
      <w:pPr>
        <w:spacing w:before="120" w:after="60" w:line="240" w:lineRule="auto"/>
        <w:jc w:val="both"/>
        <w:rPr>
          <w:rFonts w:ascii="Times New Roman" w:hAnsi="Times New Roman" w:cs="Times New Roman"/>
          <w:b/>
          <w:sz w:val="20"/>
        </w:rPr>
      </w:pPr>
      <w:r w:rsidRPr="00995CCF">
        <w:rPr>
          <w:rFonts w:ascii="Times New Roman" w:hAnsi="Times New Roman" w:cs="Times New Roman"/>
          <w:b/>
          <w:sz w:val="20"/>
        </w:rPr>
        <w:t>Furlough</w:t>
      </w:r>
      <w:r w:rsidR="00D84DC5" w:rsidRPr="00995CCF">
        <w:rPr>
          <w:rFonts w:ascii="Times New Roman" w:hAnsi="Times New Roman" w:cs="Times New Roman"/>
          <w:b/>
          <w:sz w:val="20"/>
        </w:rPr>
        <w:t>.</w:t>
      </w:r>
    </w:p>
    <w:p w:rsidR="00D84DC5" w:rsidRPr="002E7A3C" w:rsidRDefault="002E7A3C" w:rsidP="00995CCF">
      <w:pPr>
        <w:tabs>
          <w:tab w:val="left" w:pos="547"/>
          <w:tab w:val="left" w:pos="994"/>
        </w:tabs>
        <w:spacing w:after="0" w:line="240" w:lineRule="auto"/>
        <w:ind w:firstLine="432"/>
        <w:jc w:val="both"/>
        <w:rPr>
          <w:rFonts w:ascii="Times New Roman" w:hAnsi="Times New Roman"/>
        </w:rPr>
      </w:pPr>
      <w:r w:rsidRPr="002E7A3C">
        <w:rPr>
          <w:rFonts w:ascii="Times New Roman" w:hAnsi="Times New Roman"/>
          <w:b/>
        </w:rPr>
        <w:t>10.</w:t>
      </w:r>
      <w:r w:rsidR="00995CCF">
        <w:rPr>
          <w:rFonts w:ascii="Times New Roman" w:hAnsi="Times New Roman"/>
        </w:rPr>
        <w:tab/>
      </w:r>
      <w:r w:rsidR="00D84DC5" w:rsidRPr="002E7A3C">
        <w:rPr>
          <w:rFonts w:ascii="Times New Roman" w:hAnsi="Times New Roman"/>
        </w:rPr>
        <w:t>Section 73 of the Principal Act is amended.—</w:t>
      </w:r>
    </w:p>
    <w:p w:rsidR="00D84DC5" w:rsidRPr="002E7A3C" w:rsidRDefault="00D84DC5" w:rsidP="00995CCF">
      <w:pPr>
        <w:spacing w:after="0" w:line="240" w:lineRule="auto"/>
        <w:ind w:left="1008" w:hanging="432"/>
        <w:jc w:val="both"/>
        <w:rPr>
          <w:rFonts w:ascii="Times New Roman" w:hAnsi="Times New Roman"/>
        </w:rPr>
      </w:pPr>
      <w:r w:rsidRPr="002E7A3C">
        <w:rPr>
          <w:rFonts w:ascii="Times New Roman" w:hAnsi="Times New Roman"/>
        </w:rPr>
        <w:t>(a)</w:t>
      </w:r>
      <w:r w:rsidR="002E7A3C" w:rsidRPr="002E7A3C">
        <w:rPr>
          <w:rFonts w:ascii="Times New Roman" w:hAnsi="Times New Roman"/>
          <w:i/>
        </w:rPr>
        <w:t xml:space="preserve"> </w:t>
      </w:r>
      <w:r w:rsidRPr="002E7A3C">
        <w:rPr>
          <w:rFonts w:ascii="Times New Roman" w:hAnsi="Times New Roman"/>
        </w:rPr>
        <w:t xml:space="preserve">by omitting from sub-section (1) the words </w:t>
      </w:r>
      <w:r w:rsidR="00DA65AB">
        <w:rPr>
          <w:rFonts w:ascii="Times New Roman" w:hAnsi="Times New Roman"/>
        </w:rPr>
        <w:t>“</w:t>
      </w:r>
      <w:r w:rsidRPr="002E7A3C">
        <w:rPr>
          <w:rFonts w:ascii="Times New Roman" w:hAnsi="Times New Roman"/>
        </w:rPr>
        <w:t>fifteen years</w:t>
      </w:r>
      <w:r w:rsidR="00DA65AB">
        <w:rPr>
          <w:rFonts w:ascii="Times New Roman" w:hAnsi="Times New Roman"/>
        </w:rPr>
        <w:t>”</w:t>
      </w:r>
      <w:r w:rsidRPr="002E7A3C">
        <w:rPr>
          <w:rFonts w:ascii="Times New Roman" w:hAnsi="Times New Roman"/>
        </w:rPr>
        <w:t xml:space="preserve"> and substituting the words </w:t>
      </w:r>
      <w:r w:rsidR="00DA65AB">
        <w:rPr>
          <w:rFonts w:ascii="Times New Roman" w:hAnsi="Times New Roman"/>
        </w:rPr>
        <w:t>“</w:t>
      </w:r>
      <w:r w:rsidRPr="002E7A3C">
        <w:rPr>
          <w:rFonts w:ascii="Times New Roman" w:hAnsi="Times New Roman"/>
        </w:rPr>
        <w:t>ten years</w:t>
      </w:r>
      <w:r w:rsidR="00DA65AB">
        <w:rPr>
          <w:rFonts w:ascii="Times New Roman" w:hAnsi="Times New Roman"/>
        </w:rPr>
        <w:t>”</w:t>
      </w:r>
      <w:r w:rsidRPr="002E7A3C">
        <w:rPr>
          <w:rFonts w:ascii="Times New Roman" w:hAnsi="Times New Roman"/>
        </w:rPr>
        <w:t>;</w:t>
      </w:r>
    </w:p>
    <w:p w:rsidR="00D84DC5" w:rsidRPr="002E7A3C" w:rsidRDefault="00D84DC5" w:rsidP="00995CCF">
      <w:pPr>
        <w:spacing w:after="0" w:line="240" w:lineRule="auto"/>
        <w:ind w:left="1008" w:hanging="432"/>
        <w:jc w:val="both"/>
        <w:rPr>
          <w:rFonts w:ascii="Times New Roman" w:hAnsi="Times New Roman"/>
        </w:rPr>
      </w:pPr>
      <w:r w:rsidRPr="002E7A3C">
        <w:rPr>
          <w:rFonts w:ascii="Times New Roman" w:hAnsi="Times New Roman"/>
        </w:rPr>
        <w:t xml:space="preserve">(b) by omitting from sub-section (2) the words </w:t>
      </w:r>
      <w:r w:rsidR="00DA65AB">
        <w:rPr>
          <w:rFonts w:ascii="Times New Roman" w:hAnsi="Times New Roman"/>
        </w:rPr>
        <w:t>“</w:t>
      </w:r>
      <w:r w:rsidRPr="002E7A3C">
        <w:rPr>
          <w:rFonts w:ascii="Times New Roman" w:hAnsi="Times New Roman"/>
        </w:rPr>
        <w:t>fifteen years</w:t>
      </w:r>
      <w:r w:rsidR="00DA65AB">
        <w:rPr>
          <w:rFonts w:ascii="Times New Roman" w:hAnsi="Times New Roman"/>
        </w:rPr>
        <w:t>”</w:t>
      </w:r>
      <w:r w:rsidRPr="002E7A3C">
        <w:rPr>
          <w:rFonts w:ascii="Times New Roman" w:hAnsi="Times New Roman"/>
        </w:rPr>
        <w:t xml:space="preserve"> and substituting the words </w:t>
      </w:r>
      <w:r w:rsidR="00DA65AB">
        <w:rPr>
          <w:rFonts w:ascii="Times New Roman" w:hAnsi="Times New Roman"/>
        </w:rPr>
        <w:t>“</w:t>
      </w:r>
      <w:r w:rsidR="00EB043E">
        <w:rPr>
          <w:rFonts w:ascii="Times New Roman" w:hAnsi="Times New Roman"/>
        </w:rPr>
        <w:t>ten</w:t>
      </w:r>
      <w:r w:rsidRPr="002E7A3C">
        <w:rPr>
          <w:rFonts w:ascii="Times New Roman" w:hAnsi="Times New Roman"/>
        </w:rPr>
        <w:t xml:space="preserve"> years</w:t>
      </w:r>
      <w:r w:rsidR="00DA65AB">
        <w:rPr>
          <w:rFonts w:ascii="Times New Roman" w:hAnsi="Times New Roman"/>
        </w:rPr>
        <w:t>”</w:t>
      </w:r>
      <w:r w:rsidRPr="002E7A3C">
        <w:rPr>
          <w:rFonts w:ascii="Times New Roman" w:hAnsi="Times New Roman"/>
        </w:rPr>
        <w:t>; and</w:t>
      </w:r>
    </w:p>
    <w:p w:rsidR="00D84DC5" w:rsidRPr="002E7A3C" w:rsidRDefault="00D84DC5" w:rsidP="005553FF">
      <w:pPr>
        <w:spacing w:after="0" w:line="240" w:lineRule="auto"/>
        <w:ind w:left="1008" w:hanging="432"/>
        <w:jc w:val="both"/>
        <w:rPr>
          <w:rFonts w:ascii="Times New Roman" w:hAnsi="Times New Roman"/>
        </w:rPr>
      </w:pPr>
      <w:r w:rsidRPr="002E7A3C">
        <w:rPr>
          <w:rFonts w:ascii="Times New Roman" w:hAnsi="Times New Roman"/>
        </w:rPr>
        <w:t>(c) by omitting sub-section (4).</w:t>
      </w:r>
    </w:p>
    <w:p w:rsidR="00D84DC5" w:rsidRPr="00F6537A" w:rsidRDefault="00D84DC5" w:rsidP="00F6537A">
      <w:pPr>
        <w:spacing w:before="120" w:after="60" w:line="240" w:lineRule="auto"/>
        <w:jc w:val="both"/>
        <w:rPr>
          <w:rFonts w:ascii="Times New Roman" w:hAnsi="Times New Roman" w:cs="Times New Roman"/>
          <w:b/>
          <w:sz w:val="20"/>
        </w:rPr>
      </w:pPr>
      <w:r w:rsidRPr="00F6537A">
        <w:rPr>
          <w:rFonts w:ascii="Times New Roman" w:hAnsi="Times New Roman" w:cs="Times New Roman"/>
          <w:b/>
          <w:sz w:val="20"/>
        </w:rPr>
        <w:t>Extended leave or pay in lieu to officers not entitled to furlough.</w:t>
      </w:r>
    </w:p>
    <w:p w:rsidR="00D84DC5" w:rsidRPr="002E7A3C" w:rsidRDefault="002E7A3C" w:rsidP="00F6537A">
      <w:pPr>
        <w:tabs>
          <w:tab w:val="left" w:pos="547"/>
          <w:tab w:val="left" w:pos="994"/>
        </w:tabs>
        <w:spacing w:after="0" w:line="240" w:lineRule="auto"/>
        <w:ind w:firstLine="432"/>
        <w:jc w:val="both"/>
        <w:rPr>
          <w:rFonts w:ascii="Times New Roman" w:hAnsi="Times New Roman"/>
        </w:rPr>
      </w:pPr>
      <w:r w:rsidRPr="002E7A3C">
        <w:rPr>
          <w:rFonts w:ascii="Times New Roman" w:hAnsi="Times New Roman"/>
          <w:b/>
        </w:rPr>
        <w:t>11.</w:t>
      </w:r>
      <w:r w:rsidR="00F6537A">
        <w:rPr>
          <w:rFonts w:ascii="Times New Roman" w:hAnsi="Times New Roman"/>
        </w:rPr>
        <w:tab/>
      </w:r>
      <w:r w:rsidR="00D84DC5" w:rsidRPr="002E7A3C">
        <w:rPr>
          <w:rFonts w:ascii="Times New Roman" w:hAnsi="Times New Roman"/>
        </w:rPr>
        <w:t>Section 74 of the Principal Act is amended—</w:t>
      </w:r>
    </w:p>
    <w:p w:rsidR="00D84DC5" w:rsidRPr="002E7A3C" w:rsidRDefault="002320EE" w:rsidP="00F6537A">
      <w:pPr>
        <w:spacing w:after="0" w:line="240" w:lineRule="auto"/>
        <w:ind w:left="1008" w:hanging="432"/>
        <w:jc w:val="both"/>
        <w:rPr>
          <w:rFonts w:ascii="Times New Roman" w:hAnsi="Times New Roman"/>
        </w:rPr>
      </w:pPr>
      <w:r>
        <w:rPr>
          <w:rFonts w:ascii="Times New Roman" w:hAnsi="Times New Roman"/>
        </w:rPr>
        <w:t>(a) b</w:t>
      </w:r>
      <w:r w:rsidR="00D84DC5" w:rsidRPr="002E7A3C">
        <w:rPr>
          <w:rFonts w:ascii="Times New Roman" w:hAnsi="Times New Roman"/>
        </w:rPr>
        <w:t xml:space="preserve">y omitting from sub-section (1) the words </w:t>
      </w:r>
      <w:r w:rsidR="00DA65AB">
        <w:rPr>
          <w:rFonts w:ascii="Times New Roman" w:hAnsi="Times New Roman"/>
        </w:rPr>
        <w:t>“</w:t>
      </w:r>
      <w:r w:rsidR="00D84DC5" w:rsidRPr="002E7A3C">
        <w:rPr>
          <w:rFonts w:ascii="Times New Roman" w:hAnsi="Times New Roman"/>
        </w:rPr>
        <w:t>fifteen years</w:t>
      </w:r>
      <w:r w:rsidR="00DA65AB">
        <w:rPr>
          <w:rFonts w:ascii="Times New Roman" w:hAnsi="Times New Roman"/>
        </w:rPr>
        <w:t>”</w:t>
      </w:r>
      <w:r w:rsidR="00D84DC5" w:rsidRPr="002E7A3C">
        <w:rPr>
          <w:rFonts w:ascii="Times New Roman" w:hAnsi="Times New Roman"/>
        </w:rPr>
        <w:t xml:space="preserve"> and substituting the words </w:t>
      </w:r>
      <w:r w:rsidR="00DA65AB">
        <w:rPr>
          <w:rFonts w:ascii="Times New Roman" w:hAnsi="Times New Roman"/>
        </w:rPr>
        <w:t>“</w:t>
      </w:r>
      <w:r w:rsidR="00D84DC5" w:rsidRPr="002E7A3C">
        <w:rPr>
          <w:rFonts w:ascii="Times New Roman" w:hAnsi="Times New Roman"/>
        </w:rPr>
        <w:t>ten years</w:t>
      </w:r>
      <w:r w:rsidR="00DA65AB">
        <w:rPr>
          <w:rFonts w:ascii="Times New Roman" w:hAnsi="Times New Roman"/>
        </w:rPr>
        <w:t>”</w:t>
      </w:r>
      <w:r w:rsidR="00D84DC5" w:rsidRPr="002E7A3C">
        <w:rPr>
          <w:rFonts w:ascii="Times New Roman" w:hAnsi="Times New Roman"/>
        </w:rPr>
        <w:t>;</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 xml:space="preserve">(b) by adding at the end of paragraph (a) of sub-section (1) the word </w:t>
      </w:r>
      <w:r w:rsidR="00DA65AB">
        <w:rPr>
          <w:rFonts w:ascii="Times New Roman" w:hAnsi="Times New Roman"/>
        </w:rPr>
        <w:t>“</w:t>
      </w:r>
      <w:r w:rsidRPr="002E7A3C">
        <w:rPr>
          <w:rFonts w:ascii="Times New Roman" w:hAnsi="Times New Roman"/>
        </w:rPr>
        <w:t>or</w:t>
      </w:r>
      <w:r w:rsidR="00DA65AB">
        <w:rPr>
          <w:rFonts w:ascii="Times New Roman" w:hAnsi="Times New Roman"/>
        </w:rPr>
        <w:t>”</w:t>
      </w:r>
      <w:r w:rsidRPr="002E7A3C">
        <w:rPr>
          <w:rFonts w:ascii="Times New Roman" w:hAnsi="Times New Roman"/>
        </w:rPr>
        <w:t>;</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(c) by omitting paragraph (c) of sub-section (1);</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 xml:space="preserve">(d) by omitting from paragraph (a) of sub-section (3) the words </w:t>
      </w:r>
      <w:r w:rsidR="00DA65AB">
        <w:rPr>
          <w:rFonts w:ascii="Times New Roman" w:hAnsi="Times New Roman"/>
        </w:rPr>
        <w:t>“</w:t>
      </w:r>
      <w:r w:rsidRPr="002E7A3C">
        <w:rPr>
          <w:rFonts w:ascii="Times New Roman" w:hAnsi="Times New Roman"/>
        </w:rPr>
        <w:t>fifteen years</w:t>
      </w:r>
      <w:r w:rsidR="00EB043E">
        <w:rPr>
          <w:rFonts w:ascii="Times New Roman" w:hAnsi="Times New Roman"/>
        </w:rPr>
        <w:t>”</w:t>
      </w:r>
      <w:r w:rsidRPr="002E7A3C">
        <w:rPr>
          <w:rFonts w:ascii="Times New Roman" w:hAnsi="Times New Roman"/>
        </w:rPr>
        <w:t xml:space="preserve"> and substituting the words </w:t>
      </w:r>
      <w:r w:rsidR="00DA65AB">
        <w:rPr>
          <w:rFonts w:ascii="Times New Roman" w:hAnsi="Times New Roman"/>
        </w:rPr>
        <w:t>“</w:t>
      </w:r>
      <w:r w:rsidRPr="002E7A3C">
        <w:rPr>
          <w:rFonts w:ascii="Times New Roman" w:hAnsi="Times New Roman"/>
        </w:rPr>
        <w:t>ten years</w:t>
      </w:r>
      <w:r w:rsidR="00EB043E">
        <w:rPr>
          <w:rFonts w:ascii="Times New Roman" w:hAnsi="Times New Roman"/>
        </w:rPr>
        <w:t>”</w:t>
      </w:r>
      <w:r w:rsidRPr="002E7A3C">
        <w:rPr>
          <w:rFonts w:ascii="Times New Roman" w:hAnsi="Times New Roman"/>
        </w:rPr>
        <w:t>;</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 xml:space="preserve">(e) by omitting from paragraph (a) of sub-section (3) the words </w:t>
      </w:r>
      <w:r w:rsidR="00DA65AB">
        <w:rPr>
          <w:rFonts w:ascii="Times New Roman" w:hAnsi="Times New Roman"/>
        </w:rPr>
        <w:t>“</w:t>
      </w:r>
      <w:r w:rsidRPr="002E7A3C">
        <w:rPr>
          <w:rFonts w:ascii="Times New Roman" w:hAnsi="Times New Roman"/>
        </w:rPr>
        <w:t>and is not due to misconduct or to causes within his own control</w:t>
      </w:r>
      <w:r w:rsidR="00DA65AB">
        <w:rPr>
          <w:rFonts w:ascii="Times New Roman" w:hAnsi="Times New Roman"/>
        </w:rPr>
        <w:t>”</w:t>
      </w:r>
      <w:r w:rsidRPr="002E7A3C">
        <w:rPr>
          <w:rFonts w:ascii="Times New Roman" w:hAnsi="Times New Roman"/>
        </w:rPr>
        <w:t>;</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 xml:space="preserve">(f) by omitting from paragraph (b) of sub-section (3) the words </w:t>
      </w:r>
      <w:r w:rsidR="00DA65AB">
        <w:rPr>
          <w:rFonts w:ascii="Times New Roman" w:hAnsi="Times New Roman"/>
        </w:rPr>
        <w:t>“</w:t>
      </w:r>
      <w:r w:rsidRPr="002E7A3C">
        <w:rPr>
          <w:rFonts w:ascii="Times New Roman" w:hAnsi="Times New Roman"/>
        </w:rPr>
        <w:t>fifteen years</w:t>
      </w:r>
      <w:r w:rsidR="00EB043E">
        <w:rPr>
          <w:rFonts w:ascii="Times New Roman" w:hAnsi="Times New Roman"/>
        </w:rPr>
        <w:t>”</w:t>
      </w:r>
      <w:r w:rsidRPr="002E7A3C">
        <w:rPr>
          <w:rFonts w:ascii="Times New Roman" w:hAnsi="Times New Roman"/>
        </w:rPr>
        <w:t xml:space="preserve"> and substituting the words </w:t>
      </w:r>
      <w:r w:rsidR="00DA65AB">
        <w:rPr>
          <w:rFonts w:ascii="Times New Roman" w:hAnsi="Times New Roman"/>
        </w:rPr>
        <w:t>“</w:t>
      </w:r>
      <w:r w:rsidRPr="002E7A3C">
        <w:rPr>
          <w:rFonts w:ascii="Times New Roman" w:hAnsi="Times New Roman"/>
        </w:rPr>
        <w:t>ten years</w:t>
      </w:r>
      <w:r w:rsidR="00EB043E">
        <w:rPr>
          <w:rFonts w:ascii="Times New Roman" w:hAnsi="Times New Roman"/>
        </w:rPr>
        <w:t>”</w:t>
      </w:r>
      <w:r w:rsidRPr="002E7A3C">
        <w:rPr>
          <w:rFonts w:ascii="Times New Roman" w:hAnsi="Times New Roman"/>
        </w:rPr>
        <w:t>;</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(g) by omitting sub-section (3</w:t>
      </w:r>
      <w:r w:rsidR="002E7A3C" w:rsidRPr="002E7A3C">
        <w:rPr>
          <w:rFonts w:ascii="Times New Roman" w:hAnsi="Times New Roman"/>
          <w:smallCaps/>
        </w:rPr>
        <w:t>a);</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 xml:space="preserve">(h) by omitting from sub-section (4) the words </w:t>
      </w:r>
      <w:r w:rsidR="00DA65AB">
        <w:rPr>
          <w:rFonts w:ascii="Times New Roman" w:hAnsi="Times New Roman"/>
        </w:rPr>
        <w:t>“</w:t>
      </w:r>
      <w:r w:rsidRPr="002E7A3C">
        <w:rPr>
          <w:rFonts w:ascii="Times New Roman" w:hAnsi="Times New Roman"/>
        </w:rPr>
        <w:t>fifteen years</w:t>
      </w:r>
      <w:r w:rsidR="00EB043E">
        <w:rPr>
          <w:rFonts w:ascii="Times New Roman" w:hAnsi="Times New Roman"/>
        </w:rPr>
        <w:t>”</w:t>
      </w:r>
      <w:r w:rsidRPr="002E7A3C">
        <w:rPr>
          <w:rFonts w:ascii="Times New Roman" w:hAnsi="Times New Roman"/>
        </w:rPr>
        <w:t xml:space="preserve"> and substituting the words </w:t>
      </w:r>
      <w:r w:rsidR="00DA65AB">
        <w:rPr>
          <w:rFonts w:ascii="Times New Roman" w:hAnsi="Times New Roman"/>
        </w:rPr>
        <w:t>“</w:t>
      </w:r>
      <w:r w:rsidRPr="002E7A3C">
        <w:rPr>
          <w:rFonts w:ascii="Times New Roman" w:hAnsi="Times New Roman"/>
        </w:rPr>
        <w:t>ten years</w:t>
      </w:r>
      <w:r w:rsidR="002320EE">
        <w:rPr>
          <w:rFonts w:ascii="Times New Roman" w:hAnsi="Times New Roman"/>
        </w:rPr>
        <w:t>”</w:t>
      </w:r>
      <w:r w:rsidRPr="002E7A3C">
        <w:rPr>
          <w:rFonts w:ascii="Times New Roman" w:hAnsi="Times New Roman"/>
        </w:rPr>
        <w:t>; and</w:t>
      </w:r>
    </w:p>
    <w:p w:rsidR="00D84DC5" w:rsidRPr="002E7A3C" w:rsidRDefault="00D84DC5" w:rsidP="00F6537A">
      <w:pPr>
        <w:spacing w:after="0" w:line="240" w:lineRule="auto"/>
        <w:ind w:left="1008" w:hanging="432"/>
        <w:jc w:val="both"/>
        <w:rPr>
          <w:rFonts w:ascii="Times New Roman" w:hAnsi="Times New Roman"/>
        </w:rPr>
      </w:pPr>
      <w:r w:rsidRPr="002E7A3C">
        <w:rPr>
          <w:rFonts w:ascii="Times New Roman" w:hAnsi="Times New Roman"/>
        </w:rPr>
        <w:t>(j) by omitting sub-section (5).</w:t>
      </w:r>
    </w:p>
    <w:p w:rsidR="00D84DC5" w:rsidRPr="00FD4A83" w:rsidRDefault="002E7A3C" w:rsidP="00FD4A83">
      <w:pPr>
        <w:spacing w:before="120" w:after="60" w:line="240" w:lineRule="auto"/>
        <w:jc w:val="both"/>
        <w:rPr>
          <w:rFonts w:ascii="Times New Roman" w:hAnsi="Times New Roman" w:cs="Times New Roman"/>
          <w:b/>
          <w:sz w:val="20"/>
        </w:rPr>
      </w:pPr>
      <w:r w:rsidRPr="00FD4A83">
        <w:rPr>
          <w:rFonts w:ascii="Times New Roman" w:hAnsi="Times New Roman" w:cs="Times New Roman"/>
          <w:b/>
          <w:sz w:val="20"/>
        </w:rPr>
        <w:t>Performance of work outside the Service.</w:t>
      </w:r>
    </w:p>
    <w:p w:rsidR="00D84DC5" w:rsidRPr="002E7A3C" w:rsidRDefault="002E7A3C" w:rsidP="00FD4A83">
      <w:pPr>
        <w:tabs>
          <w:tab w:val="left" w:pos="547"/>
          <w:tab w:val="left" w:pos="1170"/>
        </w:tabs>
        <w:spacing w:after="0" w:line="240" w:lineRule="auto"/>
        <w:ind w:firstLine="432"/>
        <w:jc w:val="both"/>
        <w:rPr>
          <w:rFonts w:ascii="Times New Roman" w:hAnsi="Times New Roman"/>
        </w:rPr>
      </w:pPr>
      <w:r w:rsidRPr="002E7A3C">
        <w:rPr>
          <w:rFonts w:ascii="Times New Roman" w:hAnsi="Times New Roman"/>
          <w:b/>
        </w:rPr>
        <w:t>12.</w:t>
      </w:r>
      <w:r w:rsidR="00EB043E">
        <w:rPr>
          <w:rFonts w:ascii="Times New Roman" w:hAnsi="Times New Roman"/>
          <w:b/>
        </w:rPr>
        <w:t xml:space="preserve"> </w:t>
      </w:r>
      <w:r w:rsidR="00D84DC5" w:rsidRPr="002E7A3C">
        <w:rPr>
          <w:rFonts w:ascii="Times New Roman" w:hAnsi="Times New Roman"/>
        </w:rPr>
        <w:t>(1)</w:t>
      </w:r>
      <w:r w:rsidR="00FD4A83">
        <w:rPr>
          <w:rFonts w:ascii="Times New Roman" w:hAnsi="Times New Roman"/>
        </w:rPr>
        <w:tab/>
      </w:r>
      <w:r w:rsidR="00D84DC5" w:rsidRPr="002E7A3C">
        <w:rPr>
          <w:rFonts w:ascii="Times New Roman" w:hAnsi="Times New Roman"/>
        </w:rPr>
        <w:t>Section 91 of the Principal Act is amended—</w:t>
      </w:r>
    </w:p>
    <w:p w:rsidR="00D84DC5" w:rsidRPr="002E7A3C" w:rsidRDefault="00D84DC5" w:rsidP="00FD4A83">
      <w:pPr>
        <w:spacing w:after="0" w:line="240" w:lineRule="auto"/>
        <w:ind w:left="1008" w:hanging="432"/>
        <w:jc w:val="both"/>
        <w:rPr>
          <w:rFonts w:ascii="Times New Roman" w:hAnsi="Times New Roman"/>
        </w:rPr>
      </w:pPr>
      <w:r w:rsidRPr="002E7A3C">
        <w:rPr>
          <w:rFonts w:ascii="Times New Roman" w:hAnsi="Times New Roman"/>
        </w:rPr>
        <w:t xml:space="preserve">(a) by omitting from sub-section (2) all the words after the word </w:t>
      </w:r>
      <w:r w:rsidR="00DA65AB">
        <w:rPr>
          <w:rFonts w:ascii="Times New Roman" w:hAnsi="Times New Roman"/>
        </w:rPr>
        <w:t>“</w:t>
      </w:r>
      <w:r w:rsidRPr="002E7A3C">
        <w:rPr>
          <w:rFonts w:ascii="Times New Roman" w:hAnsi="Times New Roman"/>
        </w:rPr>
        <w:t>elsewhere</w:t>
      </w:r>
      <w:r w:rsidR="00DA65AB">
        <w:rPr>
          <w:rFonts w:ascii="Times New Roman" w:hAnsi="Times New Roman"/>
        </w:rPr>
        <w:t>”</w:t>
      </w:r>
      <w:r w:rsidRPr="002E7A3C">
        <w:rPr>
          <w:rFonts w:ascii="Times New Roman" w:hAnsi="Times New Roman"/>
        </w:rPr>
        <w:t>; and</w:t>
      </w:r>
    </w:p>
    <w:p w:rsidR="00D84DC5" w:rsidRPr="002E7A3C" w:rsidRDefault="00D84DC5" w:rsidP="00FD4A83">
      <w:pPr>
        <w:spacing w:after="0" w:line="240" w:lineRule="auto"/>
        <w:ind w:left="1008" w:hanging="432"/>
        <w:jc w:val="both"/>
        <w:rPr>
          <w:rFonts w:ascii="Times New Roman" w:hAnsi="Times New Roman"/>
        </w:rPr>
      </w:pPr>
      <w:r w:rsidRPr="002E7A3C">
        <w:rPr>
          <w:rFonts w:ascii="Times New Roman" w:hAnsi="Times New Roman"/>
        </w:rPr>
        <w:t>(b) by omitting sub-section (3) and substituting the following subsections:—</w:t>
      </w:r>
    </w:p>
    <w:p w:rsidR="00D84DC5" w:rsidRPr="002E7A3C" w:rsidRDefault="00DA65AB" w:rsidP="003515AC">
      <w:pPr>
        <w:spacing w:after="0" w:line="240" w:lineRule="auto"/>
        <w:ind w:left="1296" w:firstLine="432"/>
        <w:jc w:val="both"/>
        <w:rPr>
          <w:rFonts w:ascii="Times New Roman" w:hAnsi="Times New Roman"/>
        </w:rPr>
      </w:pPr>
      <w:r>
        <w:rPr>
          <w:rFonts w:ascii="Times New Roman" w:hAnsi="Times New Roman"/>
        </w:rPr>
        <w:t>“</w:t>
      </w:r>
      <w:r w:rsidR="00D84DC5" w:rsidRPr="002E7A3C">
        <w:rPr>
          <w:rFonts w:ascii="Times New Roman" w:hAnsi="Times New Roman"/>
        </w:rPr>
        <w:t>(3) Notwithstanding sub-section (1), an officer may act as a director of a company or incorporated society—</w:t>
      </w:r>
    </w:p>
    <w:p w:rsidR="00D84DC5" w:rsidRPr="002E7A3C" w:rsidRDefault="00D84DC5" w:rsidP="003515AC">
      <w:pPr>
        <w:spacing w:after="0" w:line="240" w:lineRule="auto"/>
        <w:ind w:left="1728" w:hanging="432"/>
        <w:jc w:val="both"/>
        <w:rPr>
          <w:rFonts w:ascii="Times New Roman" w:hAnsi="Times New Roman"/>
        </w:rPr>
      </w:pPr>
      <w:r w:rsidRPr="002E7A3C">
        <w:rPr>
          <w:rFonts w:ascii="Times New Roman" w:hAnsi="Times New Roman"/>
        </w:rPr>
        <w:t>(a) with the permission of the Board under sub-section (4) and in accordance with the conditions, if any, to which that permission is subject; or</w:t>
      </w:r>
    </w:p>
    <w:p w:rsidR="00D84DC5" w:rsidRPr="002E7A3C" w:rsidRDefault="00D84DC5" w:rsidP="003515AC">
      <w:pPr>
        <w:spacing w:after="0" w:line="240" w:lineRule="auto"/>
        <w:ind w:left="1728" w:hanging="432"/>
        <w:jc w:val="both"/>
        <w:rPr>
          <w:rFonts w:ascii="Times New Roman" w:hAnsi="Times New Roman"/>
        </w:rPr>
      </w:pPr>
      <w:r w:rsidRPr="002E7A3C">
        <w:rPr>
          <w:rFonts w:ascii="Times New Roman" w:hAnsi="Times New Roman"/>
        </w:rPr>
        <w:t>(b) in accordance with the requirements of the duties of his office or otherwise on behalf of Australia,</w:t>
      </w:r>
    </w:p>
    <w:p w:rsidR="00D84DC5" w:rsidRPr="002E7A3C" w:rsidRDefault="00D84DC5" w:rsidP="003515AC">
      <w:pPr>
        <w:spacing w:after="0" w:line="240" w:lineRule="auto"/>
        <w:ind w:left="1728" w:hanging="432"/>
        <w:jc w:val="both"/>
        <w:rPr>
          <w:rFonts w:ascii="Times New Roman" w:hAnsi="Times New Roman"/>
        </w:rPr>
      </w:pPr>
      <w:r w:rsidRPr="002E7A3C">
        <w:rPr>
          <w:rFonts w:ascii="Times New Roman" w:hAnsi="Times New Roman"/>
        </w:rPr>
        <w:t>but not otherwise.</w:t>
      </w:r>
    </w:p>
    <w:p w:rsidR="00D84DC5" w:rsidRPr="002E7A3C" w:rsidRDefault="002E4D56" w:rsidP="00EF2CC7">
      <w:pPr>
        <w:spacing w:after="0" w:line="240" w:lineRule="auto"/>
        <w:ind w:left="1296" w:firstLine="432"/>
        <w:jc w:val="both"/>
        <w:rPr>
          <w:rFonts w:ascii="Times New Roman" w:hAnsi="Times New Roman"/>
        </w:rPr>
      </w:pPr>
      <w:r>
        <w:rPr>
          <w:rFonts w:ascii="Times New Roman" w:hAnsi="Times New Roman"/>
        </w:rPr>
        <w:br w:type="page"/>
      </w:r>
      <w:r w:rsidR="00DA65AB">
        <w:rPr>
          <w:rFonts w:ascii="Times New Roman" w:hAnsi="Times New Roman"/>
        </w:rPr>
        <w:lastRenderedPageBreak/>
        <w:t>“</w:t>
      </w:r>
      <w:r w:rsidR="00D84DC5" w:rsidRPr="002E7A3C">
        <w:rPr>
          <w:rFonts w:ascii="Times New Roman" w:hAnsi="Times New Roman"/>
        </w:rPr>
        <w:t>(4) The Board may, in such cases or circumstances, and subject to such conditions (if any), as are prescribed, grant to an officer, in writing, permission to act as a director of a company or incorporated society and may include in the permission such conditions, or further conditions, if any, as the Board thinks necessary.</w:t>
      </w:r>
    </w:p>
    <w:p w:rsidR="00D84DC5" w:rsidRPr="002E7A3C" w:rsidRDefault="00DA65AB" w:rsidP="003057FA">
      <w:pPr>
        <w:spacing w:before="60" w:after="0" w:line="240" w:lineRule="auto"/>
        <w:ind w:left="1296" w:firstLine="432"/>
        <w:jc w:val="both"/>
        <w:rPr>
          <w:rFonts w:ascii="Times New Roman" w:hAnsi="Times New Roman"/>
        </w:rPr>
      </w:pPr>
      <w:r>
        <w:rPr>
          <w:rFonts w:ascii="Times New Roman" w:hAnsi="Times New Roman"/>
        </w:rPr>
        <w:t>“</w:t>
      </w:r>
      <w:r w:rsidR="00D84DC5" w:rsidRPr="002E7A3C">
        <w:rPr>
          <w:rFonts w:ascii="Times New Roman" w:hAnsi="Times New Roman"/>
        </w:rPr>
        <w:t>(5) The Board shall not, under sub-section (4), grant permission to an officer to act as a director of a company or incorporated society unless it is satisfied that there will not be, or appear to be, any conflict between the duties of his office and the duties of the directorship.</w:t>
      </w:r>
    </w:p>
    <w:p w:rsidR="00D84DC5" w:rsidRPr="002E7A3C" w:rsidRDefault="00DA65AB" w:rsidP="003057FA">
      <w:pPr>
        <w:spacing w:before="60" w:after="0" w:line="240" w:lineRule="auto"/>
        <w:ind w:left="1296" w:firstLine="432"/>
        <w:jc w:val="both"/>
        <w:rPr>
          <w:rFonts w:ascii="Times New Roman" w:hAnsi="Times New Roman"/>
        </w:rPr>
      </w:pPr>
      <w:r>
        <w:rPr>
          <w:rFonts w:ascii="Times New Roman" w:hAnsi="Times New Roman"/>
        </w:rPr>
        <w:t>“</w:t>
      </w:r>
      <w:r w:rsidR="00D84DC5" w:rsidRPr="002E7A3C">
        <w:rPr>
          <w:rFonts w:ascii="Times New Roman" w:hAnsi="Times New Roman"/>
        </w:rPr>
        <w:t>(6) The Board may, at any time, by notice in writing to an officer, revoke a permission granted to him under sub-section (4).</w:t>
      </w:r>
      <w:r>
        <w:rPr>
          <w:rFonts w:ascii="Times New Roman" w:hAnsi="Times New Roman"/>
        </w:rPr>
        <w:t>”</w:t>
      </w:r>
      <w:r w:rsidR="00D84DC5" w:rsidRPr="002E7A3C">
        <w:rPr>
          <w:rFonts w:ascii="Times New Roman" w:hAnsi="Times New Roman"/>
        </w:rPr>
        <w:t>.</w:t>
      </w:r>
    </w:p>
    <w:p w:rsidR="00D84DC5" w:rsidRPr="002E7A3C" w:rsidRDefault="00D84DC5" w:rsidP="003057FA">
      <w:pPr>
        <w:tabs>
          <w:tab w:val="left" w:pos="547"/>
          <w:tab w:val="left" w:pos="994"/>
        </w:tabs>
        <w:spacing w:before="60" w:after="0" w:line="240" w:lineRule="auto"/>
        <w:ind w:firstLine="432"/>
        <w:jc w:val="both"/>
        <w:rPr>
          <w:rFonts w:ascii="Times New Roman" w:hAnsi="Times New Roman"/>
        </w:rPr>
      </w:pPr>
      <w:r w:rsidRPr="002E7A3C">
        <w:rPr>
          <w:rFonts w:ascii="Times New Roman" w:hAnsi="Times New Roman"/>
        </w:rPr>
        <w:t>(2)</w:t>
      </w:r>
      <w:r w:rsidR="00EF2CC7">
        <w:rPr>
          <w:rFonts w:ascii="Times New Roman" w:hAnsi="Times New Roman"/>
        </w:rPr>
        <w:tab/>
      </w:r>
      <w:r w:rsidRPr="002E7A3C">
        <w:rPr>
          <w:rFonts w:ascii="Times New Roman" w:hAnsi="Times New Roman"/>
        </w:rPr>
        <w:t>At any time after this Act receives the Royal Assent and before the date fixed under sub-section 2(2), regulations may be made for the purposes of the provisions inserted in the Principal Act by sub-section (1) of this section as if those provisions had come into operation on the date on which this Act receives the Royal Assent, but regulations so made shall not come into operation until the date fixed under sub-section 2(2).</w:t>
      </w:r>
    </w:p>
    <w:p w:rsidR="00D84DC5" w:rsidRPr="00EF2CC7" w:rsidRDefault="002E7A3C" w:rsidP="00EF2CC7">
      <w:pPr>
        <w:spacing w:before="120" w:after="60" w:line="240" w:lineRule="auto"/>
        <w:jc w:val="both"/>
        <w:rPr>
          <w:rFonts w:ascii="Times New Roman" w:hAnsi="Times New Roman" w:cs="Times New Roman"/>
          <w:b/>
          <w:sz w:val="20"/>
        </w:rPr>
      </w:pPr>
      <w:r w:rsidRPr="00EF2CC7">
        <w:rPr>
          <w:rFonts w:ascii="Times New Roman" w:hAnsi="Times New Roman" w:cs="Times New Roman"/>
          <w:b/>
          <w:sz w:val="20"/>
        </w:rPr>
        <w:t>Additional amendments.</w:t>
      </w:r>
    </w:p>
    <w:p w:rsidR="00D84DC5" w:rsidRDefault="002E7A3C" w:rsidP="00EF2CC7">
      <w:pPr>
        <w:tabs>
          <w:tab w:val="left" w:pos="547"/>
          <w:tab w:val="left" w:pos="994"/>
        </w:tabs>
        <w:spacing w:after="0" w:line="240" w:lineRule="auto"/>
        <w:ind w:firstLine="432"/>
        <w:jc w:val="both"/>
        <w:rPr>
          <w:rFonts w:ascii="Times New Roman" w:hAnsi="Times New Roman"/>
        </w:rPr>
      </w:pPr>
      <w:r w:rsidRPr="002E7A3C">
        <w:rPr>
          <w:rFonts w:ascii="Times New Roman" w:hAnsi="Times New Roman"/>
          <w:b/>
        </w:rPr>
        <w:t>13.</w:t>
      </w:r>
      <w:r w:rsidR="00EF2CC7">
        <w:rPr>
          <w:rFonts w:ascii="Times New Roman" w:hAnsi="Times New Roman"/>
        </w:rPr>
        <w:tab/>
      </w:r>
      <w:r w:rsidR="00D84DC5" w:rsidRPr="002E7A3C">
        <w:rPr>
          <w:rFonts w:ascii="Times New Roman" w:hAnsi="Times New Roman"/>
        </w:rPr>
        <w:t>The Principal Act is amended as set out in the Schedule.</w:t>
      </w:r>
    </w:p>
    <w:p w:rsidR="005472D9" w:rsidRPr="002E7A3C" w:rsidRDefault="005472D9" w:rsidP="00804C51">
      <w:pPr>
        <w:pBdr>
          <w:top w:val="single" w:sz="4" w:space="1" w:color="auto"/>
        </w:pBdr>
        <w:tabs>
          <w:tab w:val="left" w:pos="547"/>
          <w:tab w:val="left" w:pos="994"/>
        </w:tabs>
        <w:spacing w:before="1000" w:after="0" w:line="240" w:lineRule="auto"/>
        <w:ind w:left="3312" w:right="3312" w:firstLine="432"/>
        <w:jc w:val="center"/>
        <w:rPr>
          <w:rFonts w:ascii="Times New Roman" w:hAnsi="Times New Roman"/>
        </w:rPr>
      </w:pPr>
    </w:p>
    <w:p w:rsidR="00D84DC5" w:rsidRPr="002E7A3C" w:rsidRDefault="002E4D56" w:rsidP="002320EE">
      <w:pPr>
        <w:tabs>
          <w:tab w:val="left" w:pos="7560"/>
        </w:tabs>
        <w:spacing w:after="0" w:line="240" w:lineRule="auto"/>
        <w:ind w:firstLine="3870"/>
        <w:jc w:val="both"/>
        <w:rPr>
          <w:rFonts w:ascii="Times New Roman" w:hAnsi="Times New Roman"/>
        </w:rPr>
      </w:pPr>
      <w:r>
        <w:rPr>
          <w:rFonts w:ascii="Times New Roman" w:hAnsi="Times New Roman"/>
        </w:rPr>
        <w:br w:type="page"/>
      </w:r>
      <w:r w:rsidR="00D84DC5" w:rsidRPr="002320EE">
        <w:rPr>
          <w:rFonts w:ascii="Times New Roman" w:hAnsi="Times New Roman"/>
          <w:sz w:val="24"/>
        </w:rPr>
        <w:lastRenderedPageBreak/>
        <w:t>SCHEDULE</w:t>
      </w:r>
      <w:r w:rsidR="00A44DB2">
        <w:rPr>
          <w:rFonts w:ascii="Times New Roman" w:hAnsi="Times New Roman"/>
        </w:rPr>
        <w:tab/>
      </w:r>
      <w:r w:rsidR="00D84DC5" w:rsidRPr="002E7A3C">
        <w:rPr>
          <w:rFonts w:ascii="Times New Roman" w:hAnsi="Times New Roman"/>
        </w:rPr>
        <w:t>Section 13</w:t>
      </w:r>
    </w:p>
    <w:p w:rsidR="00D84DC5" w:rsidRPr="002E7A3C" w:rsidRDefault="00D84DC5" w:rsidP="00A44DB2">
      <w:pPr>
        <w:spacing w:before="240" w:after="240" w:line="240" w:lineRule="auto"/>
        <w:jc w:val="center"/>
        <w:rPr>
          <w:rFonts w:ascii="Times New Roman" w:hAnsi="Times New Roman"/>
        </w:rPr>
      </w:pPr>
      <w:r w:rsidRPr="002E7A3C">
        <w:rPr>
          <w:rFonts w:ascii="Times New Roman" w:hAnsi="Times New Roman"/>
        </w:rPr>
        <w:t>ADDITIONAL AMENDMENTS</w:t>
      </w:r>
    </w:p>
    <w:p w:rsidR="00D84DC5" w:rsidRPr="002E7A3C" w:rsidRDefault="00D84DC5" w:rsidP="00A44DB2">
      <w:pPr>
        <w:tabs>
          <w:tab w:val="left" w:pos="864"/>
        </w:tabs>
        <w:spacing w:after="0" w:line="240" w:lineRule="auto"/>
        <w:ind w:firstLine="432"/>
        <w:jc w:val="both"/>
        <w:rPr>
          <w:rFonts w:ascii="Times New Roman" w:hAnsi="Times New Roman"/>
        </w:rPr>
      </w:pPr>
      <w:r w:rsidRPr="002E7A3C">
        <w:rPr>
          <w:rFonts w:ascii="Times New Roman" w:hAnsi="Times New Roman"/>
        </w:rPr>
        <w:t>1.</w:t>
      </w:r>
      <w:r w:rsidR="00A44DB2">
        <w:rPr>
          <w:rFonts w:ascii="Times New Roman" w:hAnsi="Times New Roman"/>
          <w:i/>
        </w:rPr>
        <w:tab/>
      </w:r>
      <w:r w:rsidRPr="002E7A3C">
        <w:rPr>
          <w:rFonts w:ascii="Times New Roman" w:hAnsi="Times New Roman"/>
        </w:rPr>
        <w:t xml:space="preserve">The following provisions of the Principal Act are amended by omitting the words </w:t>
      </w:r>
      <w:r w:rsidR="00DA65AB">
        <w:rPr>
          <w:rFonts w:ascii="Times New Roman" w:hAnsi="Times New Roman"/>
        </w:rPr>
        <w:t>“</w:t>
      </w:r>
      <w:r w:rsidRPr="002E7A3C">
        <w:rPr>
          <w:rFonts w:ascii="Times New Roman" w:hAnsi="Times New Roman"/>
        </w:rPr>
        <w:t>Commonwealth Service</w:t>
      </w:r>
      <w:r w:rsidR="00DA65AB">
        <w:rPr>
          <w:rFonts w:ascii="Times New Roman" w:hAnsi="Times New Roman"/>
        </w:rPr>
        <w:t>”</w:t>
      </w:r>
      <w:r w:rsidRPr="002E7A3C">
        <w:rPr>
          <w:rFonts w:ascii="Times New Roman" w:hAnsi="Times New Roman"/>
        </w:rPr>
        <w:t xml:space="preserve"> (wherever occurring) and substituting the word. </w:t>
      </w:r>
      <w:r w:rsidR="00DA65AB">
        <w:rPr>
          <w:rFonts w:ascii="Times New Roman" w:hAnsi="Times New Roman"/>
        </w:rPr>
        <w:t>“</w:t>
      </w:r>
      <w:r w:rsidRPr="002E7A3C">
        <w:rPr>
          <w:rFonts w:ascii="Times New Roman" w:hAnsi="Times New Roman"/>
        </w:rPr>
        <w:t>Service</w:t>
      </w:r>
      <w:r w:rsidR="00DA65AB">
        <w:rPr>
          <w:rFonts w:ascii="Times New Roman" w:hAnsi="Times New Roman"/>
        </w:rPr>
        <w:t>”</w:t>
      </w:r>
      <w:r w:rsidRPr="002E7A3C">
        <w:rPr>
          <w:rFonts w:ascii="Times New Roman" w:hAnsi="Times New Roman"/>
        </w:rPr>
        <w:t>:—</w:t>
      </w:r>
    </w:p>
    <w:p w:rsidR="00D84DC5" w:rsidRPr="002E7A3C" w:rsidRDefault="00D84DC5" w:rsidP="00A44DB2">
      <w:pPr>
        <w:spacing w:after="0" w:line="240" w:lineRule="auto"/>
        <w:ind w:left="864" w:hanging="432"/>
        <w:jc w:val="both"/>
        <w:rPr>
          <w:rFonts w:ascii="Times New Roman" w:hAnsi="Times New Roman"/>
        </w:rPr>
      </w:pPr>
      <w:r w:rsidRPr="002E7A3C">
        <w:rPr>
          <w:rFonts w:ascii="Times New Roman" w:hAnsi="Times New Roman"/>
        </w:rPr>
        <w:t xml:space="preserve">Sections 7(1) (definition of </w:t>
      </w:r>
      <w:r w:rsidR="00DA65AB">
        <w:rPr>
          <w:rFonts w:ascii="Times New Roman" w:hAnsi="Times New Roman"/>
        </w:rPr>
        <w:t>“</w:t>
      </w:r>
      <w:r w:rsidRPr="002E7A3C">
        <w:rPr>
          <w:rFonts w:ascii="Times New Roman" w:hAnsi="Times New Roman"/>
        </w:rPr>
        <w:t>Officer</w:t>
      </w:r>
      <w:r w:rsidR="00DA65AB">
        <w:rPr>
          <w:rFonts w:ascii="Times New Roman" w:hAnsi="Times New Roman"/>
        </w:rPr>
        <w:t>”</w:t>
      </w:r>
      <w:r w:rsidRPr="002E7A3C">
        <w:rPr>
          <w:rFonts w:ascii="Times New Roman" w:hAnsi="Times New Roman"/>
        </w:rPr>
        <w:t>) 19</w:t>
      </w:r>
      <w:r w:rsidR="002E7A3C" w:rsidRPr="002E7A3C">
        <w:rPr>
          <w:rFonts w:ascii="Times New Roman" w:hAnsi="Times New Roman"/>
          <w:smallCaps/>
        </w:rPr>
        <w:t>a</w:t>
      </w:r>
      <w:r w:rsidRPr="002E7A3C">
        <w:rPr>
          <w:rFonts w:ascii="Times New Roman" w:hAnsi="Times New Roman"/>
        </w:rPr>
        <w:t xml:space="preserve">(3), 21(1) and (2), </w:t>
      </w:r>
      <w:r w:rsidR="002E7A3C" w:rsidRPr="002E7A3C">
        <w:rPr>
          <w:rFonts w:ascii="Times New Roman" w:hAnsi="Times New Roman"/>
          <w:smallCaps/>
        </w:rPr>
        <w:t>22</w:t>
      </w:r>
      <w:r w:rsidRPr="002E7A3C">
        <w:rPr>
          <w:rFonts w:ascii="Times New Roman" w:hAnsi="Times New Roman"/>
        </w:rPr>
        <w:t xml:space="preserve">(1), </w:t>
      </w:r>
      <w:r w:rsidR="002E7A3C" w:rsidRPr="002E7A3C">
        <w:rPr>
          <w:rFonts w:ascii="Times New Roman" w:hAnsi="Times New Roman"/>
          <w:smallCaps/>
        </w:rPr>
        <w:t xml:space="preserve">23, </w:t>
      </w:r>
      <w:r w:rsidRPr="002E7A3C">
        <w:rPr>
          <w:rFonts w:ascii="Times New Roman" w:hAnsi="Times New Roman"/>
        </w:rPr>
        <w:t>24(1</w:t>
      </w:r>
      <w:r w:rsidR="00EB043E" w:rsidRPr="00EB043E">
        <w:rPr>
          <w:rFonts w:ascii="Times New Roman" w:hAnsi="Times New Roman"/>
          <w:smallCaps/>
        </w:rPr>
        <w:t>a</w:t>
      </w:r>
      <w:r w:rsidR="002E7A3C" w:rsidRPr="002E7A3C">
        <w:rPr>
          <w:rFonts w:ascii="Times New Roman" w:hAnsi="Times New Roman"/>
          <w:smallCaps/>
        </w:rPr>
        <w:t xml:space="preserve">), </w:t>
      </w:r>
      <w:r w:rsidRPr="002E7A3C">
        <w:rPr>
          <w:rFonts w:ascii="Times New Roman" w:hAnsi="Times New Roman"/>
        </w:rPr>
        <w:t xml:space="preserve">25 </w:t>
      </w:r>
      <w:r w:rsidR="002E7A3C" w:rsidRPr="002E7A3C">
        <w:rPr>
          <w:rFonts w:ascii="Times New Roman" w:hAnsi="Times New Roman"/>
          <w:smallCaps/>
        </w:rPr>
        <w:t>(4a),</w:t>
      </w:r>
      <w:r w:rsidRPr="002E7A3C">
        <w:rPr>
          <w:rFonts w:ascii="Times New Roman" w:hAnsi="Times New Roman"/>
        </w:rPr>
        <w:t xml:space="preserve"> 33(1), 34, 38(1)</w:t>
      </w:r>
      <w:r w:rsidR="002E7A3C" w:rsidRPr="002E7A3C">
        <w:rPr>
          <w:rFonts w:ascii="Times New Roman" w:hAnsi="Times New Roman"/>
          <w:i/>
        </w:rPr>
        <w:t xml:space="preserve"> </w:t>
      </w:r>
      <w:r w:rsidR="00EB043E">
        <w:rPr>
          <w:rFonts w:ascii="Times New Roman" w:hAnsi="Times New Roman"/>
        </w:rPr>
        <w:t>and (3), 44, 46</w:t>
      </w:r>
      <w:r w:rsidRPr="002E7A3C">
        <w:rPr>
          <w:rFonts w:ascii="Times New Roman" w:hAnsi="Times New Roman"/>
        </w:rPr>
        <w:t>(1) and (3)</w:t>
      </w:r>
      <w:r w:rsidR="00EB043E">
        <w:rPr>
          <w:rFonts w:ascii="Times New Roman" w:hAnsi="Times New Roman"/>
        </w:rPr>
        <w:t>,</w:t>
      </w:r>
      <w:r w:rsidRPr="002E7A3C">
        <w:rPr>
          <w:rFonts w:ascii="Times New Roman" w:hAnsi="Times New Roman"/>
        </w:rPr>
        <w:t xml:space="preserve"> 47(1) and (2), 47</w:t>
      </w:r>
      <w:r w:rsidR="002E7A3C" w:rsidRPr="002E7A3C">
        <w:rPr>
          <w:rFonts w:ascii="Times New Roman" w:hAnsi="Times New Roman"/>
          <w:smallCaps/>
        </w:rPr>
        <w:t>a</w:t>
      </w:r>
      <w:r w:rsidRPr="002E7A3C">
        <w:rPr>
          <w:rFonts w:ascii="Times New Roman" w:hAnsi="Times New Roman"/>
        </w:rPr>
        <w:t>(1), (2) and (3), 47</w:t>
      </w:r>
      <w:r w:rsidR="00EB043E" w:rsidRPr="00EB043E">
        <w:rPr>
          <w:rFonts w:ascii="Times New Roman" w:hAnsi="Times New Roman"/>
          <w:smallCaps/>
        </w:rPr>
        <w:t>b</w:t>
      </w:r>
      <w:r w:rsidRPr="002E7A3C">
        <w:rPr>
          <w:rFonts w:ascii="Times New Roman" w:hAnsi="Times New Roman"/>
        </w:rPr>
        <w:t>(1), 47</w:t>
      </w:r>
      <w:r w:rsidR="002E7A3C" w:rsidRPr="002E7A3C">
        <w:rPr>
          <w:rFonts w:ascii="Times New Roman" w:hAnsi="Times New Roman"/>
          <w:smallCaps/>
        </w:rPr>
        <w:t>c</w:t>
      </w:r>
      <w:r w:rsidRPr="002E7A3C">
        <w:rPr>
          <w:rFonts w:ascii="Times New Roman" w:hAnsi="Times New Roman"/>
        </w:rPr>
        <w:t>(1) and (4), 47</w:t>
      </w:r>
      <w:r w:rsidR="002E7A3C" w:rsidRPr="002E7A3C">
        <w:rPr>
          <w:rFonts w:ascii="Times New Roman" w:hAnsi="Times New Roman"/>
          <w:smallCaps/>
        </w:rPr>
        <w:t>d</w:t>
      </w:r>
      <w:r w:rsidR="00EB043E">
        <w:rPr>
          <w:rFonts w:ascii="Times New Roman" w:hAnsi="Times New Roman"/>
        </w:rPr>
        <w:t>(2) and (3),</w:t>
      </w:r>
      <w:r w:rsidRPr="002E7A3C">
        <w:rPr>
          <w:rFonts w:ascii="Times New Roman" w:hAnsi="Times New Roman"/>
        </w:rPr>
        <w:t xml:space="preserve"> 47</w:t>
      </w:r>
      <w:r w:rsidR="002E7A3C" w:rsidRPr="002E7A3C">
        <w:rPr>
          <w:rFonts w:ascii="Times New Roman" w:hAnsi="Times New Roman"/>
          <w:smallCaps/>
        </w:rPr>
        <w:t>e(1)</w:t>
      </w:r>
      <w:r w:rsidRPr="002E7A3C">
        <w:rPr>
          <w:rFonts w:ascii="Times New Roman" w:hAnsi="Times New Roman"/>
        </w:rPr>
        <w:t>, 48</w:t>
      </w:r>
      <w:r w:rsidR="002E7A3C" w:rsidRPr="002E7A3C">
        <w:rPr>
          <w:rFonts w:ascii="Times New Roman" w:hAnsi="Times New Roman"/>
          <w:smallCaps/>
        </w:rPr>
        <w:t>a</w:t>
      </w:r>
      <w:r w:rsidRPr="002E7A3C">
        <w:rPr>
          <w:rFonts w:ascii="Times New Roman" w:hAnsi="Times New Roman"/>
        </w:rPr>
        <w:t>, 51(1), 54</w:t>
      </w:r>
      <w:r w:rsidR="002E7A3C" w:rsidRPr="002E7A3C">
        <w:rPr>
          <w:rFonts w:ascii="Times New Roman" w:hAnsi="Times New Roman"/>
          <w:smallCaps/>
        </w:rPr>
        <w:t>c</w:t>
      </w:r>
      <w:r w:rsidR="00EB043E">
        <w:rPr>
          <w:rFonts w:ascii="Times New Roman" w:hAnsi="Times New Roman"/>
        </w:rPr>
        <w:t>(1),</w:t>
      </w:r>
      <w:r w:rsidRPr="002E7A3C">
        <w:rPr>
          <w:rFonts w:ascii="Times New Roman" w:hAnsi="Times New Roman"/>
        </w:rPr>
        <w:t xml:space="preserve"> 55(1)(h), (4)</w:t>
      </w:r>
      <w:r w:rsidR="002E7A3C" w:rsidRPr="002E7A3C">
        <w:rPr>
          <w:rFonts w:ascii="Times New Roman" w:hAnsi="Times New Roman"/>
          <w:i/>
        </w:rPr>
        <w:t xml:space="preserve"> </w:t>
      </w:r>
      <w:r w:rsidRPr="002E7A3C">
        <w:rPr>
          <w:rFonts w:ascii="Times New Roman" w:hAnsi="Times New Roman"/>
        </w:rPr>
        <w:t>and (</w:t>
      </w:r>
      <w:r w:rsidR="002E7A3C" w:rsidRPr="002E7A3C">
        <w:rPr>
          <w:rFonts w:ascii="Times New Roman" w:hAnsi="Times New Roman"/>
          <w:smallCaps/>
        </w:rPr>
        <w:t>5a),</w:t>
      </w:r>
      <w:r w:rsidRPr="002E7A3C">
        <w:rPr>
          <w:rFonts w:ascii="Times New Roman" w:hAnsi="Times New Roman"/>
        </w:rPr>
        <w:t xml:space="preserve"> 56(2), 62(2), (6) and (7), 67(1), 68(3)(a), 68</w:t>
      </w:r>
      <w:r w:rsidR="002E7A3C" w:rsidRPr="002E7A3C">
        <w:rPr>
          <w:rFonts w:ascii="Times New Roman" w:hAnsi="Times New Roman"/>
          <w:smallCaps/>
        </w:rPr>
        <w:t>a</w:t>
      </w:r>
      <w:r w:rsidRPr="002E7A3C">
        <w:rPr>
          <w:rFonts w:ascii="Times New Roman" w:hAnsi="Times New Roman"/>
        </w:rPr>
        <w:t>(1)(</w:t>
      </w:r>
      <w:r w:rsidR="00EB043E">
        <w:rPr>
          <w:rFonts w:ascii="Times New Roman" w:hAnsi="Times New Roman"/>
        </w:rPr>
        <w:t>b</w:t>
      </w:r>
      <w:r w:rsidRPr="002E7A3C">
        <w:rPr>
          <w:rFonts w:ascii="Times New Roman" w:hAnsi="Times New Roman"/>
        </w:rPr>
        <w:t>)</w:t>
      </w:r>
      <w:r w:rsidR="002E7A3C" w:rsidRPr="002E7A3C">
        <w:rPr>
          <w:rFonts w:ascii="Times New Roman" w:hAnsi="Times New Roman"/>
          <w:i/>
        </w:rPr>
        <w:t xml:space="preserve"> </w:t>
      </w:r>
      <w:r w:rsidRPr="002E7A3C">
        <w:rPr>
          <w:rFonts w:ascii="Times New Roman" w:hAnsi="Times New Roman"/>
        </w:rPr>
        <w:t>and (2)</w:t>
      </w:r>
      <w:r w:rsidR="00EB043E">
        <w:rPr>
          <w:rFonts w:ascii="Times New Roman" w:hAnsi="Times New Roman"/>
        </w:rPr>
        <w:t>,</w:t>
      </w:r>
      <w:r w:rsidRPr="002E7A3C">
        <w:rPr>
          <w:rFonts w:ascii="Times New Roman" w:hAnsi="Times New Roman"/>
        </w:rPr>
        <w:t xml:space="preserve"> 71(1)(b)(</w:t>
      </w:r>
      <w:proofErr w:type="spellStart"/>
      <w:r w:rsidRPr="002E7A3C">
        <w:rPr>
          <w:rFonts w:ascii="Times New Roman" w:hAnsi="Times New Roman"/>
        </w:rPr>
        <w:t>i</w:t>
      </w:r>
      <w:proofErr w:type="spellEnd"/>
      <w:r w:rsidRPr="002E7A3C">
        <w:rPr>
          <w:rFonts w:ascii="Times New Roman" w:hAnsi="Times New Roman"/>
        </w:rPr>
        <w:t>), 72</w:t>
      </w:r>
      <w:r w:rsidR="00EB043E">
        <w:rPr>
          <w:rFonts w:ascii="Times New Roman" w:hAnsi="Times New Roman"/>
          <w:smallCaps/>
        </w:rPr>
        <w:t>a</w:t>
      </w:r>
      <w:r w:rsidRPr="002E7A3C">
        <w:rPr>
          <w:rFonts w:ascii="Times New Roman" w:hAnsi="Times New Roman"/>
        </w:rPr>
        <w:t>(3), 72</w:t>
      </w:r>
      <w:r w:rsidR="00EB043E">
        <w:rPr>
          <w:rFonts w:ascii="Times New Roman" w:hAnsi="Times New Roman"/>
          <w:smallCaps/>
        </w:rPr>
        <w:t>b</w:t>
      </w:r>
      <w:r w:rsidRPr="002E7A3C">
        <w:rPr>
          <w:rFonts w:ascii="Times New Roman" w:hAnsi="Times New Roman"/>
        </w:rPr>
        <w:t xml:space="preserve">(1), (3) and </w:t>
      </w:r>
      <w:r w:rsidR="002E7A3C" w:rsidRPr="002E7A3C">
        <w:rPr>
          <w:rFonts w:ascii="Times New Roman" w:hAnsi="Times New Roman"/>
          <w:smallCaps/>
        </w:rPr>
        <w:t xml:space="preserve">(4), </w:t>
      </w:r>
      <w:r w:rsidRPr="002E7A3C">
        <w:rPr>
          <w:rFonts w:ascii="Times New Roman" w:hAnsi="Times New Roman"/>
        </w:rPr>
        <w:t xml:space="preserve">73(1) and (2), 74(1), (3) and </w:t>
      </w:r>
      <w:r w:rsidR="002E7A3C" w:rsidRPr="002E7A3C">
        <w:rPr>
          <w:rFonts w:ascii="Times New Roman" w:hAnsi="Times New Roman"/>
          <w:smallCaps/>
        </w:rPr>
        <w:t xml:space="preserve">(4), </w:t>
      </w:r>
      <w:r w:rsidRPr="002E7A3C">
        <w:rPr>
          <w:rFonts w:ascii="Times New Roman" w:hAnsi="Times New Roman"/>
        </w:rPr>
        <w:t>75(3), 75</w:t>
      </w:r>
      <w:r w:rsidR="00EB043E">
        <w:rPr>
          <w:rFonts w:ascii="Times New Roman" w:hAnsi="Times New Roman"/>
          <w:smallCaps/>
        </w:rPr>
        <w:t>a</w:t>
      </w:r>
      <w:r w:rsidRPr="002E7A3C">
        <w:rPr>
          <w:rFonts w:ascii="Times New Roman" w:hAnsi="Times New Roman"/>
        </w:rPr>
        <w:t>(2)(b), 76(1), 81</w:t>
      </w:r>
      <w:r w:rsidR="002E7A3C" w:rsidRPr="00EB043E">
        <w:rPr>
          <w:rFonts w:ascii="Times New Roman" w:hAnsi="Times New Roman"/>
          <w:smallCaps/>
        </w:rPr>
        <w:t>f</w:t>
      </w:r>
      <w:r w:rsidRPr="002E7A3C">
        <w:rPr>
          <w:rFonts w:ascii="Times New Roman" w:hAnsi="Times New Roman"/>
        </w:rPr>
        <w:t>(1)</w:t>
      </w:r>
      <w:r w:rsidR="00EB043E">
        <w:rPr>
          <w:rFonts w:ascii="Times New Roman" w:hAnsi="Times New Roman"/>
        </w:rPr>
        <w:t>,</w:t>
      </w:r>
      <w:r w:rsidRPr="002E7A3C">
        <w:rPr>
          <w:rFonts w:ascii="Times New Roman" w:hAnsi="Times New Roman"/>
        </w:rPr>
        <w:t xml:space="preserve"> 81</w:t>
      </w:r>
      <w:r w:rsidR="00EB043E">
        <w:rPr>
          <w:rFonts w:ascii="Times New Roman" w:hAnsi="Times New Roman"/>
          <w:smallCaps/>
        </w:rPr>
        <w:t>g</w:t>
      </w:r>
      <w:r w:rsidR="002E7A3C" w:rsidRPr="00EB043E">
        <w:rPr>
          <w:rFonts w:ascii="Times New Roman" w:hAnsi="Times New Roman"/>
        </w:rPr>
        <w:t>,</w:t>
      </w:r>
      <w:r w:rsidR="002E7A3C" w:rsidRPr="002E7A3C">
        <w:rPr>
          <w:rFonts w:ascii="Times New Roman" w:hAnsi="Times New Roman"/>
          <w:i/>
        </w:rPr>
        <w:t xml:space="preserve"> </w:t>
      </w:r>
      <w:r w:rsidRPr="002E7A3C">
        <w:rPr>
          <w:rFonts w:ascii="Times New Roman" w:hAnsi="Times New Roman"/>
        </w:rPr>
        <w:t>81</w:t>
      </w:r>
      <w:r w:rsidR="00EB043E">
        <w:rPr>
          <w:rFonts w:ascii="Times New Roman" w:hAnsi="Times New Roman"/>
          <w:smallCaps/>
        </w:rPr>
        <w:t>j</w:t>
      </w:r>
      <w:r w:rsidRPr="00EB043E">
        <w:rPr>
          <w:rFonts w:ascii="Times New Roman" w:hAnsi="Times New Roman"/>
          <w:smallCaps/>
        </w:rPr>
        <w:t>,</w:t>
      </w:r>
      <w:r w:rsidRPr="002E7A3C">
        <w:rPr>
          <w:rFonts w:ascii="Times New Roman" w:hAnsi="Times New Roman"/>
        </w:rPr>
        <w:t xml:space="preserve"> 81</w:t>
      </w:r>
      <w:r w:rsidR="002E7A3C" w:rsidRPr="002E7A3C">
        <w:rPr>
          <w:rFonts w:ascii="Times New Roman" w:hAnsi="Times New Roman"/>
          <w:smallCaps/>
        </w:rPr>
        <w:t>r</w:t>
      </w:r>
      <w:r w:rsidRPr="002E7A3C">
        <w:rPr>
          <w:rFonts w:ascii="Times New Roman" w:hAnsi="Times New Roman"/>
        </w:rPr>
        <w:t>(1), 81</w:t>
      </w:r>
      <w:r w:rsidRPr="00EB043E">
        <w:rPr>
          <w:rFonts w:ascii="Times New Roman" w:hAnsi="Times New Roman"/>
          <w:smallCaps/>
        </w:rPr>
        <w:t>s</w:t>
      </w:r>
      <w:r w:rsidRPr="002E7A3C">
        <w:rPr>
          <w:rFonts w:ascii="Times New Roman" w:hAnsi="Times New Roman"/>
        </w:rPr>
        <w:t>, 81</w:t>
      </w:r>
      <w:r w:rsidR="00EB043E" w:rsidRPr="00EB043E">
        <w:rPr>
          <w:rFonts w:ascii="Times New Roman" w:hAnsi="Times New Roman"/>
          <w:smallCaps/>
        </w:rPr>
        <w:t>u</w:t>
      </w:r>
      <w:r w:rsidRPr="002E7A3C">
        <w:rPr>
          <w:rFonts w:ascii="Times New Roman" w:hAnsi="Times New Roman"/>
        </w:rPr>
        <w:t>, 81</w:t>
      </w:r>
      <w:r w:rsidR="002E7A3C" w:rsidRPr="002E7A3C">
        <w:rPr>
          <w:rFonts w:ascii="Times New Roman" w:hAnsi="Times New Roman"/>
          <w:smallCaps/>
        </w:rPr>
        <w:t>z</w:t>
      </w:r>
      <w:r w:rsidR="00EB043E">
        <w:rPr>
          <w:rFonts w:ascii="Times New Roman" w:hAnsi="Times New Roman"/>
        </w:rPr>
        <w:t>(</w:t>
      </w:r>
      <w:r w:rsidRPr="002E7A3C">
        <w:rPr>
          <w:rFonts w:ascii="Times New Roman" w:hAnsi="Times New Roman"/>
        </w:rPr>
        <w:t xml:space="preserve">2), (3), (4), (5) and </w:t>
      </w:r>
      <w:r w:rsidR="002E7A3C" w:rsidRPr="002E7A3C">
        <w:rPr>
          <w:rFonts w:ascii="Times New Roman" w:hAnsi="Times New Roman"/>
          <w:smallCaps/>
        </w:rPr>
        <w:t>(7), 81za, 81zb</w:t>
      </w:r>
      <w:r w:rsidRPr="002E7A3C">
        <w:rPr>
          <w:rFonts w:ascii="Times New Roman" w:hAnsi="Times New Roman"/>
        </w:rPr>
        <w:t>, 81</w:t>
      </w:r>
      <w:r w:rsidR="002E7A3C" w:rsidRPr="002E7A3C">
        <w:rPr>
          <w:rFonts w:ascii="Times New Roman" w:hAnsi="Times New Roman"/>
          <w:smallCaps/>
        </w:rPr>
        <w:t>zd</w:t>
      </w:r>
      <w:r w:rsidRPr="002E7A3C">
        <w:rPr>
          <w:rFonts w:ascii="Times New Roman" w:hAnsi="Times New Roman"/>
        </w:rPr>
        <w:t>(4), (5) and (7), 81</w:t>
      </w:r>
      <w:r w:rsidR="00EB043E" w:rsidRPr="00EB043E">
        <w:rPr>
          <w:rFonts w:ascii="Times New Roman" w:hAnsi="Times New Roman"/>
          <w:smallCaps/>
        </w:rPr>
        <w:t>ze</w:t>
      </w:r>
      <w:r w:rsidRPr="002E7A3C">
        <w:rPr>
          <w:rFonts w:ascii="Times New Roman" w:hAnsi="Times New Roman"/>
        </w:rPr>
        <w:t>, 81</w:t>
      </w:r>
      <w:r w:rsidR="002E7A3C" w:rsidRPr="002E7A3C">
        <w:rPr>
          <w:rFonts w:ascii="Times New Roman" w:hAnsi="Times New Roman"/>
          <w:smallCaps/>
        </w:rPr>
        <w:t>z</w:t>
      </w:r>
      <w:r w:rsidR="00EB043E">
        <w:rPr>
          <w:rFonts w:ascii="Times New Roman" w:hAnsi="Times New Roman"/>
          <w:smallCaps/>
        </w:rPr>
        <w:t>k</w:t>
      </w:r>
      <w:r w:rsidRPr="002E7A3C">
        <w:rPr>
          <w:rFonts w:ascii="Times New Roman" w:hAnsi="Times New Roman"/>
        </w:rPr>
        <w:t>, 82</w:t>
      </w:r>
      <w:r w:rsidR="002E7A3C" w:rsidRPr="002E7A3C">
        <w:rPr>
          <w:rFonts w:ascii="Times New Roman" w:hAnsi="Times New Roman"/>
          <w:smallCaps/>
        </w:rPr>
        <w:t>a</w:t>
      </w:r>
      <w:r w:rsidRPr="002E7A3C">
        <w:rPr>
          <w:rFonts w:ascii="Times New Roman" w:hAnsi="Times New Roman"/>
        </w:rPr>
        <w:t>, 82</w:t>
      </w:r>
      <w:r w:rsidR="002E7A3C" w:rsidRPr="002E7A3C">
        <w:rPr>
          <w:rFonts w:ascii="Times New Roman" w:hAnsi="Times New Roman"/>
          <w:smallCaps/>
        </w:rPr>
        <w:t>b</w:t>
      </w:r>
      <w:r w:rsidRPr="002E7A3C">
        <w:rPr>
          <w:rFonts w:ascii="Times New Roman" w:hAnsi="Times New Roman"/>
        </w:rPr>
        <w:t>(2) and 85 (1).</w:t>
      </w:r>
    </w:p>
    <w:p w:rsidR="00D84DC5" w:rsidRPr="002E7A3C" w:rsidRDefault="00D84DC5" w:rsidP="00A44DB2">
      <w:pPr>
        <w:tabs>
          <w:tab w:val="left" w:pos="864"/>
        </w:tabs>
        <w:spacing w:after="0" w:line="240" w:lineRule="auto"/>
        <w:ind w:firstLine="432"/>
        <w:jc w:val="both"/>
        <w:rPr>
          <w:rFonts w:ascii="Times New Roman" w:hAnsi="Times New Roman"/>
        </w:rPr>
      </w:pPr>
      <w:r w:rsidRPr="002E7A3C">
        <w:rPr>
          <w:rFonts w:ascii="Times New Roman" w:hAnsi="Times New Roman"/>
        </w:rPr>
        <w:t>2.</w:t>
      </w:r>
      <w:r w:rsidR="00A44DB2">
        <w:rPr>
          <w:rFonts w:ascii="Times New Roman" w:hAnsi="Times New Roman"/>
        </w:rPr>
        <w:tab/>
      </w:r>
      <w:r w:rsidRPr="002E7A3C">
        <w:rPr>
          <w:rFonts w:ascii="Times New Roman" w:hAnsi="Times New Roman"/>
        </w:rPr>
        <w:t xml:space="preserve">The following provisions of the Principal Act are amended by omitting the words </w:t>
      </w:r>
      <w:r w:rsidR="00DA65AB">
        <w:rPr>
          <w:rFonts w:ascii="Times New Roman" w:hAnsi="Times New Roman"/>
        </w:rPr>
        <w:t>“</w:t>
      </w:r>
      <w:r w:rsidRPr="002E7A3C">
        <w:rPr>
          <w:rFonts w:ascii="Times New Roman" w:hAnsi="Times New Roman"/>
        </w:rPr>
        <w:t>the Commonwealth</w:t>
      </w:r>
      <w:r w:rsidR="00DA65AB">
        <w:rPr>
          <w:rFonts w:ascii="Times New Roman" w:hAnsi="Times New Roman"/>
        </w:rPr>
        <w:t>”</w:t>
      </w:r>
      <w:r w:rsidRPr="002E7A3C">
        <w:rPr>
          <w:rFonts w:ascii="Times New Roman" w:hAnsi="Times New Roman"/>
        </w:rPr>
        <w:t xml:space="preserve"> (wherever occurring) and substituting the word </w:t>
      </w:r>
      <w:r w:rsidR="00DA65AB">
        <w:rPr>
          <w:rFonts w:ascii="Times New Roman" w:hAnsi="Times New Roman"/>
        </w:rPr>
        <w:t>“</w:t>
      </w:r>
      <w:r w:rsidRPr="002E7A3C">
        <w:rPr>
          <w:rFonts w:ascii="Times New Roman" w:hAnsi="Times New Roman"/>
        </w:rPr>
        <w:t>Australia</w:t>
      </w:r>
      <w:r w:rsidR="00DA65AB">
        <w:rPr>
          <w:rFonts w:ascii="Times New Roman" w:hAnsi="Times New Roman"/>
        </w:rPr>
        <w:t>”</w:t>
      </w:r>
      <w:r w:rsidRPr="002E7A3C">
        <w:rPr>
          <w:rFonts w:ascii="Times New Roman" w:hAnsi="Times New Roman"/>
        </w:rPr>
        <w:t>:—</w:t>
      </w:r>
    </w:p>
    <w:p w:rsidR="00D84DC5" w:rsidRPr="002E7A3C" w:rsidRDefault="00D84DC5" w:rsidP="00A44DB2">
      <w:pPr>
        <w:spacing w:after="0" w:line="240" w:lineRule="auto"/>
        <w:ind w:left="864" w:hanging="432"/>
        <w:jc w:val="both"/>
        <w:rPr>
          <w:rFonts w:ascii="Times New Roman" w:hAnsi="Times New Roman"/>
        </w:rPr>
      </w:pPr>
      <w:r w:rsidRPr="002E7A3C">
        <w:rPr>
          <w:rFonts w:ascii="Times New Roman" w:hAnsi="Times New Roman"/>
        </w:rPr>
        <w:t>Sections 15(2), 47</w:t>
      </w:r>
      <w:r w:rsidR="002E7A3C" w:rsidRPr="002E7A3C">
        <w:rPr>
          <w:rFonts w:ascii="Times New Roman" w:hAnsi="Times New Roman"/>
          <w:smallCaps/>
        </w:rPr>
        <w:t>e</w:t>
      </w:r>
      <w:r w:rsidRPr="002E7A3C">
        <w:rPr>
          <w:rFonts w:ascii="Times New Roman" w:hAnsi="Times New Roman"/>
        </w:rPr>
        <w:t>(2), 53</w:t>
      </w:r>
      <w:r w:rsidR="002E7A3C" w:rsidRPr="002E7A3C">
        <w:rPr>
          <w:rFonts w:ascii="Times New Roman" w:hAnsi="Times New Roman"/>
          <w:smallCaps/>
        </w:rPr>
        <w:t>a</w:t>
      </w:r>
      <w:r w:rsidRPr="002E7A3C">
        <w:rPr>
          <w:rFonts w:ascii="Times New Roman" w:hAnsi="Times New Roman"/>
        </w:rPr>
        <w:t>(2) and (3)(b), 64(5), 68</w:t>
      </w:r>
      <w:r w:rsidR="002E7A3C" w:rsidRPr="002E7A3C">
        <w:rPr>
          <w:rFonts w:ascii="Times New Roman" w:hAnsi="Times New Roman"/>
          <w:smallCaps/>
        </w:rPr>
        <w:t>e</w:t>
      </w:r>
      <w:r w:rsidRPr="002E7A3C">
        <w:rPr>
          <w:rFonts w:ascii="Times New Roman" w:hAnsi="Times New Roman"/>
        </w:rPr>
        <w:t>(1)(a), 71(1)(b)(1B), 76(3) and (4), 78(2)(a), 81</w:t>
      </w:r>
      <w:r w:rsidR="00EB043E">
        <w:rPr>
          <w:rFonts w:ascii="Times New Roman" w:hAnsi="Times New Roman"/>
        </w:rPr>
        <w:t>, 81</w:t>
      </w:r>
      <w:r w:rsidR="00EB043E" w:rsidRPr="00EB043E">
        <w:rPr>
          <w:rFonts w:ascii="Times New Roman" w:hAnsi="Times New Roman"/>
          <w:smallCaps/>
        </w:rPr>
        <w:t>e</w:t>
      </w:r>
      <w:r w:rsidRPr="002E7A3C">
        <w:rPr>
          <w:rFonts w:ascii="Times New Roman" w:hAnsi="Times New Roman"/>
        </w:rPr>
        <w:t>(1), 81</w:t>
      </w:r>
      <w:r w:rsidR="00EB043E">
        <w:rPr>
          <w:rFonts w:ascii="Times New Roman" w:hAnsi="Times New Roman"/>
          <w:smallCaps/>
        </w:rPr>
        <w:t>q</w:t>
      </w:r>
      <w:r w:rsidRPr="002E7A3C">
        <w:rPr>
          <w:rFonts w:ascii="Times New Roman" w:hAnsi="Times New Roman"/>
        </w:rPr>
        <w:t xml:space="preserve">(1), </w:t>
      </w:r>
      <w:r w:rsidR="002E7A3C" w:rsidRPr="002E7A3C">
        <w:rPr>
          <w:rFonts w:ascii="Times New Roman" w:hAnsi="Times New Roman"/>
          <w:smallCaps/>
        </w:rPr>
        <w:t>81</w:t>
      </w:r>
      <w:r w:rsidR="00EB043E">
        <w:rPr>
          <w:rFonts w:ascii="Times New Roman" w:hAnsi="Times New Roman"/>
          <w:smallCaps/>
        </w:rPr>
        <w:t>zg</w:t>
      </w:r>
      <w:r w:rsidRPr="002E7A3C">
        <w:rPr>
          <w:rFonts w:ascii="Times New Roman" w:hAnsi="Times New Roman"/>
        </w:rPr>
        <w:t>(6), 82</w:t>
      </w:r>
      <w:r w:rsidR="002E7A3C" w:rsidRPr="002E7A3C">
        <w:rPr>
          <w:rFonts w:ascii="Times New Roman" w:hAnsi="Times New Roman"/>
          <w:smallCaps/>
        </w:rPr>
        <w:t>b</w:t>
      </w:r>
      <w:r w:rsidRPr="002E7A3C">
        <w:rPr>
          <w:rFonts w:ascii="Times New Roman" w:hAnsi="Times New Roman"/>
        </w:rPr>
        <w:t>(1), 86, 89(1), 91(1)(e) and 91</w:t>
      </w:r>
      <w:r w:rsidR="002E7A3C" w:rsidRPr="002E7A3C">
        <w:rPr>
          <w:rFonts w:ascii="Times New Roman" w:hAnsi="Times New Roman"/>
          <w:smallCaps/>
        </w:rPr>
        <w:t>a</w:t>
      </w:r>
      <w:r w:rsidRPr="002E7A3C">
        <w:rPr>
          <w:rFonts w:ascii="Times New Roman" w:hAnsi="Times New Roman"/>
        </w:rPr>
        <w:t>(1).</w:t>
      </w:r>
    </w:p>
    <w:p w:rsidR="00D84DC5" w:rsidRPr="002E7A3C" w:rsidRDefault="00D84DC5" w:rsidP="00A44DB2">
      <w:pPr>
        <w:tabs>
          <w:tab w:val="left" w:pos="864"/>
        </w:tabs>
        <w:spacing w:after="0" w:line="240" w:lineRule="auto"/>
        <w:ind w:firstLine="432"/>
        <w:jc w:val="both"/>
        <w:rPr>
          <w:rFonts w:ascii="Times New Roman" w:hAnsi="Times New Roman"/>
        </w:rPr>
      </w:pPr>
      <w:r w:rsidRPr="002E7A3C">
        <w:rPr>
          <w:rFonts w:ascii="Times New Roman" w:hAnsi="Times New Roman"/>
        </w:rPr>
        <w:t>3.</w:t>
      </w:r>
      <w:r w:rsidR="00A44DB2">
        <w:rPr>
          <w:rFonts w:ascii="Times New Roman" w:hAnsi="Times New Roman"/>
        </w:rPr>
        <w:tab/>
      </w:r>
      <w:r w:rsidRPr="002E7A3C">
        <w:rPr>
          <w:rFonts w:ascii="Times New Roman" w:hAnsi="Times New Roman"/>
        </w:rPr>
        <w:t xml:space="preserve">The following provisions of the Principal Act are amended by omitting the words </w:t>
      </w:r>
      <w:r w:rsidR="00DA65AB">
        <w:rPr>
          <w:rFonts w:ascii="Times New Roman" w:hAnsi="Times New Roman"/>
        </w:rPr>
        <w:t>“</w:t>
      </w:r>
      <w:r w:rsidRPr="002E7A3C">
        <w:rPr>
          <w:rFonts w:ascii="Times New Roman" w:hAnsi="Times New Roman"/>
        </w:rPr>
        <w:t>of the Commonwealth</w:t>
      </w:r>
      <w:r w:rsidR="00DA65AB">
        <w:rPr>
          <w:rFonts w:ascii="Times New Roman" w:hAnsi="Times New Roman"/>
        </w:rPr>
        <w:t>’’</w:t>
      </w:r>
      <w:r w:rsidRPr="002E7A3C">
        <w:rPr>
          <w:rFonts w:ascii="Times New Roman" w:hAnsi="Times New Roman"/>
        </w:rPr>
        <w:t xml:space="preserve"> (wherever occurring):—</w:t>
      </w:r>
    </w:p>
    <w:p w:rsidR="00D84DC5" w:rsidRPr="002E7A3C" w:rsidRDefault="00D84DC5" w:rsidP="00A44DB2">
      <w:pPr>
        <w:spacing w:after="0" w:line="240" w:lineRule="auto"/>
        <w:ind w:left="864" w:hanging="432"/>
        <w:jc w:val="both"/>
        <w:rPr>
          <w:rFonts w:ascii="Times New Roman" w:hAnsi="Times New Roman"/>
        </w:rPr>
      </w:pPr>
      <w:r w:rsidRPr="002E7A3C">
        <w:rPr>
          <w:rFonts w:ascii="Times New Roman" w:hAnsi="Times New Roman"/>
        </w:rPr>
        <w:t>Sections 8</w:t>
      </w:r>
      <w:r w:rsidR="00EB043E">
        <w:rPr>
          <w:rFonts w:ascii="Times New Roman" w:hAnsi="Times New Roman"/>
          <w:smallCaps/>
        </w:rPr>
        <w:t>b</w:t>
      </w:r>
      <w:r w:rsidRPr="002E7A3C">
        <w:rPr>
          <w:rFonts w:ascii="Times New Roman" w:hAnsi="Times New Roman"/>
        </w:rPr>
        <w:t>(4) and (5), 11(6), 50(13), 53</w:t>
      </w:r>
      <w:r w:rsidR="002E7A3C" w:rsidRPr="002E7A3C">
        <w:rPr>
          <w:rFonts w:ascii="Times New Roman" w:hAnsi="Times New Roman"/>
          <w:smallCaps/>
        </w:rPr>
        <w:t>c</w:t>
      </w:r>
      <w:r w:rsidRPr="002E7A3C">
        <w:rPr>
          <w:rFonts w:ascii="Times New Roman" w:hAnsi="Times New Roman"/>
        </w:rPr>
        <w:t>(1)</w:t>
      </w:r>
      <w:r w:rsidR="002E7A3C" w:rsidRPr="00EB043E">
        <w:rPr>
          <w:rFonts w:ascii="Times New Roman" w:hAnsi="Times New Roman"/>
        </w:rPr>
        <w:t>,</w:t>
      </w:r>
      <w:r w:rsidR="002E7A3C" w:rsidRPr="002E7A3C">
        <w:rPr>
          <w:rFonts w:ascii="Times New Roman" w:hAnsi="Times New Roman"/>
          <w:i/>
        </w:rPr>
        <w:t xml:space="preserve"> </w:t>
      </w:r>
      <w:r w:rsidRPr="002E7A3C">
        <w:rPr>
          <w:rFonts w:ascii="Times New Roman" w:hAnsi="Times New Roman"/>
        </w:rPr>
        <w:t>55</w:t>
      </w:r>
      <w:r w:rsidR="002E7A3C" w:rsidRPr="002E7A3C">
        <w:rPr>
          <w:rFonts w:ascii="Times New Roman" w:hAnsi="Times New Roman"/>
          <w:smallCaps/>
        </w:rPr>
        <w:t>(11)</w:t>
      </w:r>
      <w:r w:rsidRPr="002E7A3C">
        <w:rPr>
          <w:rFonts w:ascii="Times New Roman" w:hAnsi="Times New Roman"/>
        </w:rPr>
        <w:t>(b) and (12), 72</w:t>
      </w:r>
      <w:r w:rsidR="002E7A3C" w:rsidRPr="002E7A3C">
        <w:rPr>
          <w:rFonts w:ascii="Times New Roman" w:hAnsi="Times New Roman"/>
          <w:smallCaps/>
        </w:rPr>
        <w:t>b</w:t>
      </w:r>
      <w:r w:rsidRPr="002E7A3C">
        <w:rPr>
          <w:rFonts w:ascii="Times New Roman" w:hAnsi="Times New Roman"/>
        </w:rPr>
        <w:t>(1) and (4), 79 and 89(6).</w:t>
      </w:r>
    </w:p>
    <w:p w:rsidR="00D84DC5" w:rsidRPr="002E7A3C" w:rsidRDefault="00D84DC5" w:rsidP="00A44DB2">
      <w:pPr>
        <w:tabs>
          <w:tab w:val="left" w:pos="864"/>
        </w:tabs>
        <w:spacing w:after="0" w:line="240" w:lineRule="auto"/>
        <w:ind w:firstLine="432"/>
        <w:jc w:val="both"/>
        <w:rPr>
          <w:rFonts w:ascii="Times New Roman" w:hAnsi="Times New Roman"/>
        </w:rPr>
      </w:pPr>
      <w:r w:rsidRPr="002E7A3C">
        <w:rPr>
          <w:rFonts w:ascii="Times New Roman" w:hAnsi="Times New Roman"/>
        </w:rPr>
        <w:t>4.</w:t>
      </w:r>
      <w:r w:rsidR="00A44DB2">
        <w:rPr>
          <w:rFonts w:ascii="Times New Roman" w:hAnsi="Times New Roman"/>
        </w:rPr>
        <w:tab/>
      </w:r>
      <w:r w:rsidRPr="002E7A3C">
        <w:rPr>
          <w:rFonts w:ascii="Times New Roman" w:hAnsi="Times New Roman"/>
        </w:rPr>
        <w:t xml:space="preserve">The following provisions of the Principal Act are amended by omitting the words </w:t>
      </w:r>
      <w:r w:rsidR="00DA65AB">
        <w:rPr>
          <w:rFonts w:ascii="Times New Roman" w:hAnsi="Times New Roman"/>
        </w:rPr>
        <w:t>“</w:t>
      </w:r>
      <w:r w:rsidRPr="002E7A3C">
        <w:rPr>
          <w:rFonts w:ascii="Times New Roman" w:hAnsi="Times New Roman"/>
        </w:rPr>
        <w:t>of this Act</w:t>
      </w:r>
      <w:r w:rsidR="00DA65AB">
        <w:rPr>
          <w:rFonts w:ascii="Times New Roman" w:hAnsi="Times New Roman"/>
        </w:rPr>
        <w:t>”</w:t>
      </w:r>
      <w:r w:rsidRPr="002E7A3C">
        <w:rPr>
          <w:rFonts w:ascii="Times New Roman" w:hAnsi="Times New Roman"/>
        </w:rPr>
        <w:t xml:space="preserve"> and </w:t>
      </w:r>
      <w:r w:rsidR="00DA65AB">
        <w:rPr>
          <w:rFonts w:ascii="Times New Roman" w:hAnsi="Times New Roman"/>
        </w:rPr>
        <w:t>“</w:t>
      </w:r>
      <w:r w:rsidRPr="002E7A3C">
        <w:rPr>
          <w:rFonts w:ascii="Times New Roman" w:hAnsi="Times New Roman"/>
        </w:rPr>
        <w:t>of this section</w:t>
      </w:r>
      <w:r w:rsidR="00DA65AB">
        <w:rPr>
          <w:rFonts w:ascii="Times New Roman" w:hAnsi="Times New Roman"/>
        </w:rPr>
        <w:t>”</w:t>
      </w:r>
      <w:r w:rsidRPr="002E7A3C">
        <w:rPr>
          <w:rFonts w:ascii="Times New Roman" w:hAnsi="Times New Roman"/>
        </w:rPr>
        <w:t xml:space="preserve"> (wherever occurring):—</w:t>
      </w:r>
    </w:p>
    <w:p w:rsidR="00D84DC5" w:rsidRPr="002E7A3C" w:rsidRDefault="00D84DC5" w:rsidP="00A44DB2">
      <w:pPr>
        <w:spacing w:after="0" w:line="240" w:lineRule="auto"/>
        <w:ind w:left="864" w:hanging="432"/>
        <w:jc w:val="both"/>
        <w:rPr>
          <w:rFonts w:ascii="Times New Roman" w:hAnsi="Times New Roman"/>
        </w:rPr>
      </w:pPr>
      <w:r w:rsidRPr="002E7A3C">
        <w:rPr>
          <w:rFonts w:ascii="Times New Roman" w:hAnsi="Times New Roman"/>
        </w:rPr>
        <w:t>Sections 68(6)(a)</w:t>
      </w:r>
      <w:r w:rsidR="00EB043E">
        <w:rPr>
          <w:rFonts w:ascii="Times New Roman" w:hAnsi="Times New Roman"/>
        </w:rPr>
        <w:t>,</w:t>
      </w:r>
      <w:r w:rsidRPr="002E7A3C">
        <w:rPr>
          <w:rFonts w:ascii="Times New Roman" w:hAnsi="Times New Roman"/>
        </w:rPr>
        <w:t xml:space="preserve"> 81</w:t>
      </w:r>
      <w:r w:rsidR="00EB043E" w:rsidRPr="00EB043E">
        <w:rPr>
          <w:rFonts w:ascii="Times New Roman" w:hAnsi="Times New Roman"/>
          <w:smallCaps/>
        </w:rPr>
        <w:t>g</w:t>
      </w:r>
      <w:r w:rsidRPr="002E7A3C">
        <w:rPr>
          <w:rFonts w:ascii="Times New Roman" w:hAnsi="Times New Roman"/>
        </w:rPr>
        <w:t>(b), 81</w:t>
      </w:r>
      <w:r w:rsidR="002E7A3C" w:rsidRPr="002E7A3C">
        <w:rPr>
          <w:rFonts w:ascii="Times New Roman" w:hAnsi="Times New Roman"/>
          <w:smallCaps/>
        </w:rPr>
        <w:t>z</w:t>
      </w:r>
      <w:r w:rsidRPr="002E7A3C">
        <w:rPr>
          <w:rFonts w:ascii="Times New Roman" w:hAnsi="Times New Roman"/>
        </w:rPr>
        <w:t>(4), (5) and (7), 81</w:t>
      </w:r>
      <w:r w:rsidR="002E7A3C" w:rsidRPr="002E7A3C">
        <w:rPr>
          <w:rFonts w:ascii="Times New Roman" w:hAnsi="Times New Roman"/>
          <w:smallCaps/>
        </w:rPr>
        <w:t>z</w:t>
      </w:r>
      <w:r w:rsidR="00EB043E">
        <w:rPr>
          <w:rFonts w:ascii="Times New Roman" w:hAnsi="Times New Roman"/>
          <w:smallCaps/>
        </w:rPr>
        <w:t>d</w:t>
      </w:r>
      <w:r w:rsidR="00EB043E">
        <w:rPr>
          <w:rFonts w:ascii="Times New Roman" w:hAnsi="Times New Roman"/>
        </w:rPr>
        <w:t>(</w:t>
      </w:r>
      <w:r w:rsidRPr="002E7A3C">
        <w:rPr>
          <w:rFonts w:ascii="Times New Roman" w:hAnsi="Times New Roman"/>
        </w:rPr>
        <w:t>5) and (7), 8</w:t>
      </w:r>
      <w:r w:rsidR="00EB043E">
        <w:rPr>
          <w:rFonts w:ascii="Times New Roman" w:hAnsi="Times New Roman"/>
        </w:rPr>
        <w:t>1</w:t>
      </w:r>
      <w:r w:rsidR="002E7A3C" w:rsidRPr="002E7A3C">
        <w:rPr>
          <w:rFonts w:ascii="Times New Roman" w:hAnsi="Times New Roman"/>
          <w:smallCaps/>
        </w:rPr>
        <w:t>zi</w:t>
      </w:r>
      <w:r w:rsidRPr="002E7A3C">
        <w:rPr>
          <w:rFonts w:ascii="Times New Roman" w:hAnsi="Times New Roman"/>
        </w:rPr>
        <w:t>(5), 82(12) and 82</w:t>
      </w:r>
      <w:r w:rsidR="002E7A3C" w:rsidRPr="002E7A3C">
        <w:rPr>
          <w:rFonts w:ascii="Times New Roman" w:hAnsi="Times New Roman"/>
          <w:smallCaps/>
        </w:rPr>
        <w:t>aa</w:t>
      </w:r>
      <w:r w:rsidRPr="002E7A3C">
        <w:rPr>
          <w:rFonts w:ascii="Times New Roman" w:hAnsi="Times New Roman"/>
        </w:rPr>
        <w:t>(8).</w:t>
      </w:r>
    </w:p>
    <w:p w:rsidR="00D84DC5" w:rsidRPr="002E7A3C" w:rsidRDefault="00D84DC5" w:rsidP="00A44DB2">
      <w:pPr>
        <w:tabs>
          <w:tab w:val="left" w:pos="547"/>
          <w:tab w:val="left" w:pos="994"/>
        </w:tabs>
        <w:spacing w:after="0" w:line="240" w:lineRule="auto"/>
        <w:ind w:firstLine="432"/>
        <w:jc w:val="both"/>
        <w:rPr>
          <w:rFonts w:ascii="Times New Roman" w:hAnsi="Times New Roman"/>
        </w:rPr>
      </w:pPr>
      <w:r w:rsidRPr="002E7A3C">
        <w:rPr>
          <w:rFonts w:ascii="Times New Roman" w:hAnsi="Times New Roman"/>
        </w:rPr>
        <w:t>5.</w:t>
      </w:r>
      <w:r w:rsidR="00A44DB2">
        <w:rPr>
          <w:rFonts w:ascii="Times New Roman" w:hAnsi="Times New Roman"/>
        </w:rPr>
        <w:tab/>
      </w:r>
      <w:r w:rsidRPr="002E7A3C">
        <w:rPr>
          <w:rFonts w:ascii="Times New Roman" w:hAnsi="Times New Roman"/>
        </w:rPr>
        <w:t>The Principal Act is further amended as set out in the following tables:—</w:t>
      </w:r>
    </w:p>
    <w:p w:rsidR="00D84DC5" w:rsidRPr="002E7A3C" w:rsidRDefault="00D84DC5" w:rsidP="007B1BAD">
      <w:pPr>
        <w:spacing w:before="120" w:after="120" w:line="240" w:lineRule="auto"/>
        <w:jc w:val="center"/>
        <w:rPr>
          <w:rFonts w:ascii="Times New Roman" w:hAnsi="Times New Roman"/>
        </w:rPr>
      </w:pPr>
      <w:r w:rsidRPr="002E7A3C">
        <w:rPr>
          <w:rFonts w:ascii="Times New Roman" w:hAnsi="Times New Roman"/>
        </w:rPr>
        <w:t>TABLE A</w:t>
      </w:r>
    </w:p>
    <w:tbl>
      <w:tblPr>
        <w:tblW w:w="5000" w:type="pct"/>
        <w:tblCellMar>
          <w:left w:w="40" w:type="dxa"/>
          <w:right w:w="40" w:type="dxa"/>
        </w:tblCellMar>
        <w:tblLook w:val="0000" w:firstRow="0" w:lastRow="0" w:firstColumn="0" w:lastColumn="0" w:noHBand="0" w:noVBand="0"/>
      </w:tblPr>
      <w:tblGrid>
        <w:gridCol w:w="2973"/>
        <w:gridCol w:w="6136"/>
      </w:tblGrid>
      <w:tr w:rsidR="00D84DC5" w:rsidRPr="007B1BAD" w:rsidTr="007B1BAD">
        <w:trPr>
          <w:trHeight w:val="20"/>
        </w:trPr>
        <w:tc>
          <w:tcPr>
            <w:tcW w:w="1632" w:type="pct"/>
            <w:tcBorders>
              <w:top w:val="single" w:sz="4" w:space="0" w:color="auto"/>
              <w:bottom w:val="single" w:sz="4" w:space="0" w:color="auto"/>
              <w:right w:val="single" w:sz="4" w:space="0" w:color="auto"/>
            </w:tcBorders>
          </w:tcPr>
          <w:p w:rsidR="00D84DC5" w:rsidRPr="007B1BAD" w:rsidRDefault="00D84DC5" w:rsidP="007B1BAD">
            <w:pPr>
              <w:spacing w:before="60" w:after="60" w:line="240" w:lineRule="auto"/>
              <w:jc w:val="center"/>
              <w:rPr>
                <w:rFonts w:ascii="Times New Roman" w:hAnsi="Times New Roman"/>
                <w:sz w:val="18"/>
                <w:szCs w:val="18"/>
              </w:rPr>
            </w:pPr>
            <w:r w:rsidRPr="007B1BAD">
              <w:rPr>
                <w:rFonts w:ascii="Times New Roman" w:hAnsi="Times New Roman"/>
                <w:sz w:val="18"/>
                <w:szCs w:val="18"/>
              </w:rPr>
              <w:t>Provision</w:t>
            </w:r>
          </w:p>
        </w:tc>
        <w:tc>
          <w:tcPr>
            <w:tcW w:w="3368" w:type="pct"/>
            <w:tcBorders>
              <w:top w:val="single" w:sz="4" w:space="0" w:color="auto"/>
              <w:left w:val="single" w:sz="4" w:space="0" w:color="auto"/>
              <w:bottom w:val="single" w:sz="4" w:space="0" w:color="auto"/>
            </w:tcBorders>
          </w:tcPr>
          <w:p w:rsidR="00D84DC5" w:rsidRPr="007B1BAD" w:rsidRDefault="00D84DC5" w:rsidP="007B1BAD">
            <w:pPr>
              <w:spacing w:before="60" w:after="60" w:line="240" w:lineRule="auto"/>
              <w:jc w:val="center"/>
              <w:rPr>
                <w:rFonts w:ascii="Times New Roman" w:hAnsi="Times New Roman"/>
                <w:sz w:val="18"/>
                <w:szCs w:val="18"/>
              </w:rPr>
            </w:pPr>
            <w:r w:rsidRPr="007B1BAD">
              <w:rPr>
                <w:rFonts w:ascii="Times New Roman" w:hAnsi="Times New Roman"/>
                <w:sz w:val="18"/>
                <w:szCs w:val="18"/>
              </w:rPr>
              <w:t>Amendment</w:t>
            </w:r>
          </w:p>
        </w:tc>
      </w:tr>
      <w:tr w:rsidR="00D84DC5" w:rsidRPr="007B1BAD" w:rsidTr="007B1BAD">
        <w:trPr>
          <w:trHeight w:val="20"/>
        </w:trPr>
        <w:tc>
          <w:tcPr>
            <w:tcW w:w="1632" w:type="pct"/>
            <w:tcBorders>
              <w:top w:val="single" w:sz="4" w:space="0" w:color="auto"/>
              <w:right w:val="single" w:sz="4" w:space="0" w:color="auto"/>
            </w:tcBorders>
          </w:tcPr>
          <w:p w:rsidR="00D84DC5" w:rsidRPr="007B1BAD" w:rsidRDefault="00D84DC5" w:rsidP="007B1BAD">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Headings</w:t>
            </w:r>
            <w:r w:rsidR="007B1BAD" w:rsidRPr="007B1BAD">
              <w:rPr>
                <w:rFonts w:ascii="Times New Roman" w:hAnsi="Times New Roman"/>
                <w:sz w:val="18"/>
                <w:szCs w:val="18"/>
              </w:rPr>
              <w:tab/>
            </w:r>
          </w:p>
        </w:tc>
        <w:tc>
          <w:tcPr>
            <w:tcW w:w="3368" w:type="pct"/>
            <w:tcBorders>
              <w:top w:val="single" w:sz="4" w:space="0" w:color="auto"/>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from the heading preceding section 10 </w:t>
            </w:r>
            <w:r w:rsidR="00DA65AB" w:rsidRPr="007B1BAD">
              <w:rPr>
                <w:rFonts w:ascii="Times New Roman" w:hAnsi="Times New Roman"/>
                <w:sz w:val="18"/>
                <w:szCs w:val="18"/>
              </w:rPr>
              <w:t>“</w:t>
            </w:r>
            <w:r w:rsidR="002E7A3C" w:rsidRPr="007B1BAD">
              <w:rPr>
                <w:rFonts w:ascii="Times New Roman" w:hAnsi="Times New Roman"/>
                <w:smallCaps/>
                <w:sz w:val="18"/>
                <w:szCs w:val="18"/>
              </w:rPr>
              <w:t>Public Service</w:t>
            </w:r>
            <w:r w:rsidR="00DA65AB" w:rsidRPr="007B1BAD">
              <w:rPr>
                <w:rFonts w:ascii="Times New Roman" w:hAnsi="Times New Roman"/>
                <w:smallCaps/>
                <w:sz w:val="18"/>
                <w:szCs w:val="18"/>
              </w:rPr>
              <w:t>”</w:t>
            </w:r>
            <w:r w:rsidR="002E7A3C" w:rsidRPr="007B1BAD">
              <w:rPr>
                <w:rFonts w:ascii="Times New Roman" w:hAnsi="Times New Roman"/>
                <w:smallCaps/>
                <w:sz w:val="18"/>
                <w:szCs w:val="18"/>
              </w:rPr>
              <w:t>,</w:t>
            </w:r>
          </w:p>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Substitute </w:t>
            </w:r>
            <w:r w:rsidR="00EB043E">
              <w:rPr>
                <w:rFonts w:ascii="Times New Roman" w:hAnsi="Times New Roman"/>
                <w:sz w:val="18"/>
                <w:szCs w:val="18"/>
              </w:rPr>
              <w:t>“</w:t>
            </w:r>
            <w:r w:rsidR="002E7A3C" w:rsidRPr="007B1BAD">
              <w:rPr>
                <w:rFonts w:ascii="Times New Roman" w:hAnsi="Times New Roman"/>
                <w:smallCaps/>
                <w:sz w:val="18"/>
                <w:szCs w:val="18"/>
              </w:rPr>
              <w:t>Aust</w:t>
            </w:r>
            <w:r w:rsidR="00EB043E">
              <w:rPr>
                <w:rFonts w:ascii="Times New Roman" w:hAnsi="Times New Roman"/>
                <w:smallCaps/>
                <w:sz w:val="18"/>
                <w:szCs w:val="18"/>
              </w:rPr>
              <w:t>r</w:t>
            </w:r>
            <w:r w:rsidR="002E7A3C" w:rsidRPr="007B1BAD">
              <w:rPr>
                <w:rFonts w:ascii="Times New Roman" w:hAnsi="Times New Roman"/>
                <w:smallCaps/>
                <w:sz w:val="18"/>
                <w:szCs w:val="18"/>
              </w:rPr>
              <w:t>alian</w:t>
            </w:r>
            <w:r w:rsidRPr="007B1BAD">
              <w:rPr>
                <w:rFonts w:ascii="Times New Roman" w:hAnsi="Times New Roman"/>
                <w:sz w:val="18"/>
                <w:szCs w:val="18"/>
              </w:rPr>
              <w:t xml:space="preserve"> </w:t>
            </w:r>
            <w:r w:rsidR="002E7A3C" w:rsidRPr="007B1BAD">
              <w:rPr>
                <w:rFonts w:ascii="Times New Roman" w:hAnsi="Times New Roman"/>
                <w:smallCaps/>
                <w:sz w:val="18"/>
                <w:szCs w:val="18"/>
              </w:rPr>
              <w:t>Public</w:t>
            </w:r>
            <w:r w:rsidRPr="007B1BAD">
              <w:rPr>
                <w:rFonts w:ascii="Times New Roman" w:hAnsi="Times New Roman"/>
                <w:sz w:val="18"/>
                <w:szCs w:val="18"/>
              </w:rPr>
              <w:t xml:space="preserve"> </w:t>
            </w:r>
            <w:r w:rsidR="002E7A3C" w:rsidRPr="007B1BAD">
              <w:rPr>
                <w:rFonts w:ascii="Times New Roman" w:hAnsi="Times New Roman"/>
                <w:smallCaps/>
                <w:sz w:val="18"/>
                <w:szCs w:val="18"/>
              </w:rPr>
              <w:t>SERVICE</w:t>
            </w:r>
            <w:r w:rsidR="00DA65AB" w:rsidRPr="007B1BAD">
              <w:rPr>
                <w:rFonts w:ascii="Times New Roman" w:hAnsi="Times New Roman"/>
                <w:smallCaps/>
                <w:sz w:val="18"/>
                <w:szCs w:val="18"/>
              </w:rPr>
              <w:t>”</w:t>
            </w:r>
            <w:r w:rsidRPr="007B1BAD">
              <w:rPr>
                <w:rFonts w:ascii="Times New Roman" w:hAnsi="Times New Roman"/>
                <w:sz w:val="18"/>
                <w:szCs w:val="18"/>
              </w:rPr>
              <w:t>.</w:t>
            </w:r>
          </w:p>
          <w:p w:rsidR="00D84DC5" w:rsidRPr="007B1BAD" w:rsidRDefault="00EB043E" w:rsidP="007B1BAD">
            <w:pPr>
              <w:spacing w:after="0" w:line="240" w:lineRule="auto"/>
              <w:ind w:left="288" w:hanging="288"/>
              <w:jc w:val="both"/>
              <w:rPr>
                <w:rFonts w:ascii="Times New Roman" w:hAnsi="Times New Roman"/>
                <w:sz w:val="18"/>
                <w:szCs w:val="18"/>
              </w:rPr>
            </w:pPr>
            <w:r>
              <w:rPr>
                <w:rFonts w:ascii="Times New Roman" w:hAnsi="Times New Roman"/>
                <w:sz w:val="18"/>
                <w:szCs w:val="18"/>
              </w:rPr>
              <w:t>Repeal the h</w:t>
            </w:r>
            <w:r w:rsidR="00D84DC5" w:rsidRPr="007B1BAD">
              <w:rPr>
                <w:rFonts w:ascii="Times New Roman" w:hAnsi="Times New Roman"/>
                <w:sz w:val="18"/>
                <w:szCs w:val="18"/>
              </w:rPr>
              <w:t>eading following section 22, substitute;—</w:t>
            </w:r>
          </w:p>
          <w:p w:rsidR="00D84DC5" w:rsidRPr="007B1BAD" w:rsidRDefault="00DA65AB" w:rsidP="002F3255">
            <w:pPr>
              <w:spacing w:after="0" w:line="240" w:lineRule="auto"/>
              <w:ind w:left="864" w:hanging="288"/>
              <w:rPr>
                <w:rFonts w:ascii="Times New Roman" w:hAnsi="Times New Roman"/>
                <w:sz w:val="18"/>
                <w:szCs w:val="18"/>
              </w:rPr>
            </w:pPr>
            <w:r w:rsidRPr="007B1BAD">
              <w:rPr>
                <w:rFonts w:ascii="Times New Roman" w:hAnsi="Times New Roman"/>
                <w:smallCaps/>
                <w:sz w:val="18"/>
                <w:szCs w:val="18"/>
              </w:rPr>
              <w:t>“</w:t>
            </w:r>
            <w:r w:rsidR="002E7A3C" w:rsidRPr="007B1BAD">
              <w:rPr>
                <w:rFonts w:ascii="Times New Roman" w:hAnsi="Times New Roman"/>
                <w:smallCaps/>
                <w:sz w:val="18"/>
                <w:szCs w:val="18"/>
              </w:rPr>
              <w:t>Part III— The A</w:t>
            </w:r>
            <w:r w:rsidR="00EB043E">
              <w:rPr>
                <w:rFonts w:ascii="Times New Roman" w:hAnsi="Times New Roman"/>
                <w:smallCaps/>
                <w:sz w:val="18"/>
                <w:szCs w:val="18"/>
              </w:rPr>
              <w:t>ustralian Public Service</w:t>
            </w:r>
            <w:r w:rsidRPr="007B1BAD">
              <w:rPr>
                <w:rFonts w:ascii="Times New Roman" w:hAnsi="Times New Roman"/>
                <w:smallCaps/>
                <w:sz w:val="18"/>
                <w:szCs w:val="18"/>
              </w:rPr>
              <w:t>”</w:t>
            </w:r>
            <w:r w:rsidR="002E7A3C" w:rsidRPr="007B1BAD">
              <w:rPr>
                <w:rFonts w:ascii="Times New Roman" w:hAnsi="Times New Roman"/>
                <w:smallCaps/>
                <w:sz w:val="18"/>
                <w:szCs w:val="18"/>
              </w:rPr>
              <w:t>,</w:t>
            </w:r>
          </w:p>
          <w:p w:rsidR="00D84DC5" w:rsidRPr="007B1BAD" w:rsidRDefault="00D84DC5" w:rsidP="00EB043E">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from the heading preceding section 77 </w:t>
            </w:r>
            <w:r w:rsidR="00DA65AB" w:rsidRPr="007B1BAD">
              <w:rPr>
                <w:rFonts w:ascii="Times New Roman" w:hAnsi="Times New Roman"/>
                <w:sz w:val="18"/>
                <w:szCs w:val="18"/>
              </w:rPr>
              <w:t>“</w:t>
            </w:r>
            <w:r w:rsidR="002E7A3C" w:rsidRPr="007B1BAD">
              <w:rPr>
                <w:rFonts w:ascii="Times New Roman" w:hAnsi="Times New Roman"/>
                <w:i/>
                <w:sz w:val="18"/>
                <w:szCs w:val="18"/>
              </w:rPr>
              <w:t>Commonwealth</w:t>
            </w:r>
            <w:r w:rsidR="00EB043E">
              <w:rPr>
                <w:rFonts w:ascii="Times New Roman" w:hAnsi="Times New Roman"/>
                <w:sz w:val="18"/>
                <w:szCs w:val="18"/>
              </w:rPr>
              <w:t>”</w:t>
            </w:r>
            <w:r w:rsidR="002E7A3C" w:rsidRPr="007B1BAD">
              <w:rPr>
                <w:rFonts w:ascii="Times New Roman" w:hAnsi="Times New Roman"/>
                <w:i/>
                <w:sz w:val="18"/>
                <w:szCs w:val="18"/>
              </w:rPr>
              <w:t xml:space="preserve"> </w:t>
            </w:r>
            <w:r w:rsidRPr="007B1BAD">
              <w:rPr>
                <w:rFonts w:ascii="Times New Roman" w:hAnsi="Times New Roman"/>
                <w:sz w:val="18"/>
                <w:szCs w:val="18"/>
              </w:rPr>
              <w:t xml:space="preserve">substitute </w:t>
            </w:r>
            <w:r w:rsidR="00EB043E">
              <w:rPr>
                <w:rFonts w:ascii="Times New Roman" w:hAnsi="Times New Roman"/>
                <w:sz w:val="18"/>
                <w:szCs w:val="18"/>
              </w:rPr>
              <w:t>“</w:t>
            </w:r>
            <w:r w:rsidR="002E7A3C" w:rsidRPr="007B1BAD">
              <w:rPr>
                <w:rFonts w:ascii="Times New Roman" w:hAnsi="Times New Roman"/>
                <w:i/>
                <w:sz w:val="18"/>
                <w:szCs w:val="18"/>
              </w:rPr>
              <w:t>Officers of the Service</w:t>
            </w:r>
            <w:r w:rsidR="00DA65AB" w:rsidRPr="00EB043E">
              <w:rPr>
                <w:rFonts w:ascii="Times New Roman" w:hAnsi="Times New Roman"/>
                <w:sz w:val="18"/>
                <w:szCs w:val="18"/>
              </w:rPr>
              <w:t>”</w:t>
            </w:r>
          </w:p>
        </w:tc>
      </w:tr>
      <w:tr w:rsidR="00D84DC5" w:rsidRPr="007B1BAD" w:rsidTr="007B1BAD">
        <w:trPr>
          <w:trHeight w:val="20"/>
        </w:trPr>
        <w:tc>
          <w:tcPr>
            <w:tcW w:w="1632" w:type="pct"/>
            <w:vMerge w:val="restar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7(1)</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(a) From the definition of </w:t>
            </w:r>
            <w:r w:rsidR="00DA65AB" w:rsidRPr="007B1BAD">
              <w:rPr>
                <w:rFonts w:ascii="Times New Roman" w:hAnsi="Times New Roman"/>
                <w:sz w:val="18"/>
                <w:szCs w:val="18"/>
              </w:rPr>
              <w:t>“</w:t>
            </w:r>
            <w:r w:rsidRPr="007B1BAD">
              <w:rPr>
                <w:rFonts w:ascii="Times New Roman" w:hAnsi="Times New Roman"/>
                <w:sz w:val="18"/>
                <w:szCs w:val="18"/>
              </w:rPr>
              <w:t>Department</w:t>
            </w:r>
            <w:r w:rsidR="00DA65AB" w:rsidRPr="007B1BAD">
              <w:rPr>
                <w:rFonts w:ascii="Times New Roman" w:hAnsi="Times New Roman"/>
                <w:sz w:val="18"/>
                <w:szCs w:val="18"/>
              </w:rPr>
              <w:t>”</w:t>
            </w:r>
            <w:r w:rsidRPr="007B1BAD">
              <w:rPr>
                <w:rFonts w:ascii="Times New Roman" w:hAnsi="Times New Roman"/>
                <w:sz w:val="18"/>
                <w:szCs w:val="18"/>
              </w:rPr>
              <w:t xml:space="preserve"> omit </w:t>
            </w:r>
            <w:r w:rsidR="00DA65AB" w:rsidRPr="00EB043E">
              <w:rPr>
                <w:rFonts w:ascii="Times New Roman" w:hAnsi="Times New Roman"/>
                <w:sz w:val="18"/>
                <w:szCs w:val="18"/>
              </w:rPr>
              <w:t>“</w:t>
            </w:r>
            <w:r w:rsidRPr="007B1BAD">
              <w:rPr>
                <w:rFonts w:ascii="Times New Roman" w:hAnsi="Times New Roman"/>
                <w:sz w:val="18"/>
                <w:szCs w:val="18"/>
              </w:rPr>
              <w:t>Public Service</w:t>
            </w:r>
            <w:r w:rsidR="00DA65AB" w:rsidRPr="007B1BAD">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Service</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vMerge/>
            <w:tcBorders>
              <w:right w:val="single" w:sz="4" w:space="0" w:color="auto"/>
            </w:tcBorders>
          </w:tcPr>
          <w:p w:rsidR="00D84DC5" w:rsidRPr="007B1BAD" w:rsidRDefault="00D84DC5" w:rsidP="002E7A3C">
            <w:pPr>
              <w:spacing w:after="0" w:line="240" w:lineRule="auto"/>
              <w:jc w:val="both"/>
              <w:rPr>
                <w:rFonts w:ascii="Times New Roman" w:hAnsi="Times New Roman"/>
                <w:sz w:val="18"/>
                <w:szCs w:val="18"/>
              </w:rPr>
            </w:pP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(b) From the definition of </w:t>
            </w:r>
            <w:r w:rsidR="00EB043E">
              <w:rPr>
                <w:rFonts w:ascii="Times New Roman" w:hAnsi="Times New Roman"/>
                <w:sz w:val="18"/>
                <w:szCs w:val="18"/>
              </w:rPr>
              <w:t>“</w:t>
            </w:r>
            <w:r w:rsidRPr="007B1BAD">
              <w:rPr>
                <w:rFonts w:ascii="Times New Roman" w:hAnsi="Times New Roman"/>
                <w:sz w:val="18"/>
                <w:szCs w:val="18"/>
              </w:rPr>
              <w:t>Division</w:t>
            </w:r>
            <w:r w:rsidR="00DA65AB" w:rsidRPr="007B1BAD">
              <w:rPr>
                <w:rFonts w:ascii="Times New Roman" w:hAnsi="Times New Roman"/>
                <w:sz w:val="18"/>
                <w:szCs w:val="18"/>
              </w:rPr>
              <w:t>”</w:t>
            </w:r>
            <w:r w:rsidRPr="007B1BAD">
              <w:rPr>
                <w:rFonts w:ascii="Times New Roman" w:hAnsi="Times New Roman"/>
                <w:sz w:val="18"/>
                <w:szCs w:val="18"/>
              </w:rPr>
              <w:t xml:space="preserve"> omit </w:t>
            </w:r>
            <w:r w:rsidR="00DA65AB" w:rsidRPr="007B1BAD">
              <w:rPr>
                <w:rFonts w:ascii="Times New Roman" w:hAnsi="Times New Roman"/>
                <w:sz w:val="18"/>
                <w:szCs w:val="18"/>
              </w:rPr>
              <w:t>“</w:t>
            </w:r>
            <w:r w:rsidRPr="007B1BAD">
              <w:rPr>
                <w:rFonts w:ascii="Times New Roman" w:hAnsi="Times New Roman"/>
                <w:sz w:val="18"/>
                <w:szCs w:val="18"/>
              </w:rPr>
              <w:t>Public Service</w:t>
            </w:r>
            <w:r w:rsidR="00EB043E">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Service</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7</w:t>
            </w:r>
            <w:r w:rsidR="002E7A3C" w:rsidRPr="007B1BAD">
              <w:rPr>
                <w:rFonts w:ascii="Times New Roman" w:hAnsi="Times New Roman"/>
                <w:smallCaps/>
                <w:sz w:val="18"/>
                <w:szCs w:val="18"/>
              </w:rPr>
              <w:t>(2)</w:t>
            </w:r>
            <w:r w:rsidR="007B1BAD" w:rsidRPr="007B1BAD">
              <w:rPr>
                <w:rFonts w:ascii="Times New Roman" w:hAnsi="Times New Roman"/>
                <w:smallCaps/>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Omit.</w:t>
            </w:r>
          </w:p>
        </w:tc>
      </w:tr>
      <w:tr w:rsidR="00D84DC5" w:rsidRPr="007B1BAD" w:rsidTr="007B1BAD">
        <w:trPr>
          <w:trHeight w:val="20"/>
        </w:trPr>
        <w:tc>
          <w:tcPr>
            <w:tcW w:w="1632" w:type="pct"/>
            <w:vMerge w:val="restart"/>
            <w:tcBorders>
              <w:right w:val="single" w:sz="4" w:space="0" w:color="auto"/>
            </w:tcBorders>
          </w:tcPr>
          <w:p w:rsidR="00D84DC5" w:rsidRPr="007B1BAD" w:rsidRDefault="00D84DC5" w:rsidP="007B1BAD">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7</w:t>
            </w:r>
            <w:r w:rsidR="002E7A3C" w:rsidRPr="007B1BAD">
              <w:rPr>
                <w:rFonts w:ascii="Times New Roman" w:hAnsi="Times New Roman"/>
                <w:smallCaps/>
                <w:sz w:val="18"/>
                <w:szCs w:val="18"/>
              </w:rPr>
              <w:t>b</w:t>
            </w:r>
            <w:r w:rsidR="007B1BAD" w:rsidRPr="007B1BAD">
              <w:rPr>
                <w:rFonts w:ascii="Times New Roman" w:hAnsi="Times New Roman"/>
                <w:smallCaps/>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(a.) Omit </w:t>
            </w:r>
            <w:r w:rsidR="00DA65AB" w:rsidRPr="007B1BAD">
              <w:rPr>
                <w:rFonts w:ascii="Times New Roman" w:hAnsi="Times New Roman"/>
                <w:sz w:val="18"/>
                <w:szCs w:val="18"/>
              </w:rPr>
              <w:t>“</w:t>
            </w:r>
            <w:r w:rsidRPr="007B1BAD">
              <w:rPr>
                <w:rFonts w:ascii="Times New Roman" w:hAnsi="Times New Roman"/>
                <w:sz w:val="18"/>
                <w:szCs w:val="18"/>
              </w:rPr>
              <w:t>the Commonwealth</w:t>
            </w:r>
            <w:r w:rsidR="00DA65AB" w:rsidRPr="007B1BAD">
              <w:rPr>
                <w:rFonts w:ascii="Times New Roman" w:hAnsi="Times New Roman"/>
                <w:sz w:val="18"/>
                <w:szCs w:val="18"/>
              </w:rPr>
              <w:t>”</w:t>
            </w:r>
            <w:r w:rsidRPr="007B1BAD">
              <w:rPr>
                <w:rFonts w:ascii="Times New Roman" w:hAnsi="Times New Roman"/>
                <w:sz w:val="18"/>
                <w:szCs w:val="18"/>
              </w:rPr>
              <w:t xml:space="preserve"> (first occurring), substitute </w:t>
            </w:r>
            <w:r w:rsidR="00DA65AB" w:rsidRPr="007B1BAD">
              <w:rPr>
                <w:rFonts w:ascii="Times New Roman" w:hAnsi="Times New Roman"/>
                <w:sz w:val="18"/>
                <w:szCs w:val="18"/>
              </w:rPr>
              <w:t>“</w:t>
            </w:r>
            <w:r w:rsidRPr="007B1BAD">
              <w:rPr>
                <w:rFonts w:ascii="Times New Roman" w:hAnsi="Times New Roman"/>
                <w:sz w:val="18"/>
                <w:szCs w:val="18"/>
              </w:rPr>
              <w:t>Australia</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vMerge/>
            <w:tcBorders>
              <w:right w:val="single" w:sz="4" w:space="0" w:color="auto"/>
            </w:tcBorders>
          </w:tcPr>
          <w:p w:rsidR="00D84DC5" w:rsidRPr="007B1BAD" w:rsidRDefault="00D84DC5" w:rsidP="002E7A3C">
            <w:pPr>
              <w:spacing w:after="0" w:line="240" w:lineRule="auto"/>
              <w:jc w:val="both"/>
              <w:rPr>
                <w:rFonts w:ascii="Times New Roman" w:hAnsi="Times New Roman"/>
                <w:sz w:val="18"/>
                <w:szCs w:val="18"/>
              </w:rPr>
            </w:pP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(b) Omit </w:t>
            </w:r>
            <w:r w:rsidR="00DA65AB" w:rsidRPr="007B1BAD">
              <w:rPr>
                <w:rFonts w:ascii="Times New Roman" w:hAnsi="Times New Roman"/>
                <w:sz w:val="18"/>
                <w:szCs w:val="18"/>
              </w:rPr>
              <w:t>“</w:t>
            </w:r>
            <w:r w:rsidRPr="007B1BAD">
              <w:rPr>
                <w:rFonts w:ascii="Times New Roman" w:hAnsi="Times New Roman"/>
                <w:sz w:val="18"/>
                <w:szCs w:val="18"/>
              </w:rPr>
              <w:t>of the Commonwealth, including the Territory of Nauru</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11</w:t>
            </w:r>
            <w:r w:rsidR="002E7A3C" w:rsidRPr="007B1BAD">
              <w:rPr>
                <w:rFonts w:ascii="Times New Roman" w:hAnsi="Times New Roman"/>
                <w:smallCaps/>
                <w:sz w:val="18"/>
                <w:szCs w:val="18"/>
              </w:rPr>
              <w:t>(6)</w:t>
            </w:r>
            <w:r w:rsidR="007B1BAD" w:rsidRPr="007B1BAD">
              <w:rPr>
                <w:rFonts w:ascii="Times New Roman" w:hAnsi="Times New Roman"/>
                <w:smallCaps/>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Public Service in the Commonwealth</w:t>
            </w:r>
            <w:r w:rsidR="00DA65AB" w:rsidRPr="007B1BAD">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 xml:space="preserve">service in the Service </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vMerge w:val="restar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11(7)</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(a) Omit </w:t>
            </w:r>
            <w:r w:rsidR="00DA65AB" w:rsidRPr="007B1BAD">
              <w:rPr>
                <w:rFonts w:ascii="Times New Roman" w:hAnsi="Times New Roman"/>
                <w:sz w:val="18"/>
                <w:szCs w:val="18"/>
              </w:rPr>
              <w:t>“</w:t>
            </w:r>
            <w:r w:rsidRPr="007B1BAD">
              <w:rPr>
                <w:rFonts w:ascii="Times New Roman" w:hAnsi="Times New Roman"/>
                <w:sz w:val="18"/>
                <w:szCs w:val="18"/>
              </w:rPr>
              <w:t>the Commonwealth</w:t>
            </w:r>
            <w:r w:rsidR="00DA65AB" w:rsidRPr="007B1BAD">
              <w:rPr>
                <w:rFonts w:ascii="Times New Roman" w:hAnsi="Times New Roman"/>
                <w:sz w:val="18"/>
                <w:szCs w:val="18"/>
              </w:rPr>
              <w:t>”</w:t>
            </w:r>
            <w:r w:rsidRPr="007B1BAD">
              <w:rPr>
                <w:rFonts w:ascii="Times New Roman" w:hAnsi="Times New Roman"/>
                <w:sz w:val="18"/>
                <w:szCs w:val="18"/>
              </w:rPr>
              <w:t xml:space="preserve"> (first occurring), substitute </w:t>
            </w:r>
            <w:r w:rsidR="00DA65AB" w:rsidRPr="007B1BAD">
              <w:rPr>
                <w:rFonts w:ascii="Times New Roman" w:hAnsi="Times New Roman"/>
                <w:sz w:val="18"/>
                <w:szCs w:val="18"/>
              </w:rPr>
              <w:t>“</w:t>
            </w:r>
            <w:r w:rsidRPr="007B1BAD">
              <w:rPr>
                <w:rFonts w:ascii="Times New Roman" w:hAnsi="Times New Roman"/>
                <w:sz w:val="18"/>
                <w:szCs w:val="18"/>
              </w:rPr>
              <w:t>Australia</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vMerge/>
            <w:tcBorders>
              <w:right w:val="single" w:sz="4" w:space="0" w:color="auto"/>
            </w:tcBorders>
          </w:tcPr>
          <w:p w:rsidR="00D84DC5" w:rsidRPr="007B1BAD" w:rsidRDefault="00D84DC5" w:rsidP="002E7A3C">
            <w:pPr>
              <w:spacing w:after="0" w:line="240" w:lineRule="auto"/>
              <w:jc w:val="both"/>
              <w:rPr>
                <w:rFonts w:ascii="Times New Roman" w:hAnsi="Times New Roman"/>
                <w:sz w:val="18"/>
                <w:szCs w:val="18"/>
              </w:rPr>
            </w:pP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(b) Omit </w:t>
            </w:r>
            <w:r w:rsidR="00DA65AB" w:rsidRPr="007B1BAD">
              <w:rPr>
                <w:rFonts w:ascii="Times New Roman" w:hAnsi="Times New Roman"/>
                <w:sz w:val="18"/>
                <w:szCs w:val="18"/>
              </w:rPr>
              <w:t>“</w:t>
            </w:r>
            <w:r w:rsidRPr="007B1BAD">
              <w:rPr>
                <w:rFonts w:ascii="Times New Roman" w:hAnsi="Times New Roman"/>
                <w:sz w:val="18"/>
                <w:szCs w:val="18"/>
              </w:rPr>
              <w:t>service of the Commonwealth</w:t>
            </w:r>
            <w:r w:rsidR="00DA65AB" w:rsidRPr="007B1BAD">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Australian Public Service</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17(1)(e)</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Public Service</w:t>
            </w:r>
            <w:r w:rsidR="00803950">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Service</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7B1BAD">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 xml:space="preserve">Section </w:t>
            </w:r>
            <w:r w:rsidR="002E7A3C" w:rsidRPr="007B1BAD">
              <w:rPr>
                <w:rFonts w:ascii="Times New Roman" w:hAnsi="Times New Roman"/>
                <w:smallCaps/>
                <w:sz w:val="18"/>
                <w:szCs w:val="18"/>
              </w:rPr>
              <w:t>20.</w:t>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Public Service</w:t>
            </w:r>
            <w:r w:rsidR="00DA65AB" w:rsidRPr="007B1BAD">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Service</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7B1BAD">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 xml:space="preserve">Section </w:t>
            </w:r>
            <w:r w:rsidR="00EB043E">
              <w:rPr>
                <w:rFonts w:ascii="Times New Roman" w:hAnsi="Times New Roman"/>
                <w:smallCaps/>
                <w:sz w:val="18"/>
                <w:szCs w:val="18"/>
              </w:rPr>
              <w:t>25</w:t>
            </w:r>
            <w:r w:rsidR="002E7A3C" w:rsidRPr="007B1BAD">
              <w:rPr>
                <w:rFonts w:ascii="Times New Roman" w:hAnsi="Times New Roman"/>
                <w:smallCaps/>
                <w:sz w:val="18"/>
                <w:szCs w:val="18"/>
              </w:rPr>
              <w:t>(1)</w:t>
            </w:r>
            <w:r w:rsidR="007B1BAD" w:rsidRPr="007B1BAD">
              <w:rPr>
                <w:rFonts w:ascii="Times New Roman" w:hAnsi="Times New Roman"/>
                <w:smallCaps/>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the Third Schedule</w:t>
            </w:r>
            <w:r w:rsidR="00DA65AB" w:rsidRPr="007B1BAD">
              <w:rPr>
                <w:rFonts w:ascii="Times New Roman" w:hAnsi="Times New Roman"/>
                <w:sz w:val="18"/>
                <w:szCs w:val="18"/>
              </w:rPr>
              <w:t>”</w:t>
            </w:r>
            <w:r w:rsidRPr="007B1BAD">
              <w:rPr>
                <w:rFonts w:ascii="Times New Roman" w:hAnsi="Times New Roman"/>
                <w:sz w:val="18"/>
                <w:szCs w:val="18"/>
              </w:rPr>
              <w:t xml:space="preserve"> (wherever occurring), substitute </w:t>
            </w:r>
            <w:r w:rsidR="00DA65AB" w:rsidRPr="007B1BAD">
              <w:rPr>
                <w:rFonts w:ascii="Times New Roman" w:hAnsi="Times New Roman"/>
                <w:sz w:val="18"/>
                <w:szCs w:val="18"/>
              </w:rPr>
              <w:t>“</w:t>
            </w:r>
            <w:r w:rsidRPr="007B1BAD">
              <w:rPr>
                <w:rFonts w:ascii="Times New Roman" w:hAnsi="Times New Roman"/>
                <w:sz w:val="18"/>
                <w:szCs w:val="18"/>
              </w:rPr>
              <w:t xml:space="preserve">Schedule </w:t>
            </w:r>
            <w:r w:rsidR="002E7A3C" w:rsidRPr="007B1BAD">
              <w:rPr>
                <w:rFonts w:ascii="Times New Roman" w:hAnsi="Times New Roman"/>
                <w:smallCaps/>
                <w:sz w:val="18"/>
                <w:szCs w:val="18"/>
              </w:rPr>
              <w:t>3</w:t>
            </w:r>
            <w:r w:rsidR="00DA65AB" w:rsidRPr="007B1BAD">
              <w:rPr>
                <w:rFonts w:ascii="Times New Roman" w:hAnsi="Times New Roman"/>
                <w:smallCaps/>
                <w:sz w:val="18"/>
                <w:szCs w:val="18"/>
              </w:rPr>
              <w:t>”</w:t>
            </w:r>
            <w:r w:rsidR="002E7A3C" w:rsidRPr="007B1BAD">
              <w:rPr>
                <w:rFonts w:ascii="Times New Roman" w:hAnsi="Times New Roman"/>
                <w:smallCaps/>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34(b)</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Add at end </w:t>
            </w:r>
            <w:r w:rsidR="00803950">
              <w:rPr>
                <w:rFonts w:ascii="Times New Roman" w:hAnsi="Times New Roman"/>
                <w:sz w:val="18"/>
                <w:szCs w:val="18"/>
              </w:rPr>
              <w:t>“</w:t>
            </w:r>
            <w:r w:rsidRPr="007B1BAD">
              <w:rPr>
                <w:rFonts w:ascii="Times New Roman" w:hAnsi="Times New Roman"/>
                <w:sz w:val="18"/>
                <w:szCs w:val="18"/>
              </w:rPr>
              <w:t>and</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34(c)</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and</w:t>
            </w:r>
            <w:r w:rsidR="00DA65AB" w:rsidRPr="007B1BAD">
              <w:rPr>
                <w:rFonts w:ascii="Times New Roman" w:hAnsi="Times New Roman"/>
                <w:sz w:val="18"/>
                <w:szCs w:val="18"/>
              </w:rPr>
              <w:t>”</w:t>
            </w:r>
            <w:r w:rsidRPr="007B1BAD">
              <w:rPr>
                <w:rFonts w:ascii="Times New Roman" w:hAnsi="Times New Roman"/>
                <w:sz w:val="18"/>
                <w:szCs w:val="18"/>
              </w:rPr>
              <w:t xml:space="preserve"> (last occurring),</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 xml:space="preserve">Section </w:t>
            </w:r>
            <w:r w:rsidR="002E7A3C" w:rsidRPr="007B1BAD">
              <w:rPr>
                <w:rFonts w:ascii="Times New Roman" w:hAnsi="Times New Roman"/>
                <w:smallCaps/>
                <w:sz w:val="18"/>
                <w:szCs w:val="18"/>
              </w:rPr>
              <w:t>34</w:t>
            </w:r>
            <w:r w:rsidRPr="007B1BAD">
              <w:rPr>
                <w:rFonts w:ascii="Times New Roman" w:hAnsi="Times New Roman"/>
                <w:sz w:val="18"/>
                <w:szCs w:val="18"/>
              </w:rPr>
              <w:t>(d)</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Omit.</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38(1)</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of this Act</w:t>
            </w:r>
            <w:r w:rsidR="00DA65AB" w:rsidRPr="007B1BAD">
              <w:rPr>
                <w:rFonts w:ascii="Times New Roman" w:hAnsi="Times New Roman"/>
                <w:sz w:val="18"/>
                <w:szCs w:val="18"/>
              </w:rPr>
              <w:t>”</w:t>
            </w:r>
            <w:r w:rsidRPr="007B1BAD">
              <w:rPr>
                <w:rFonts w:ascii="Times New Roman" w:hAnsi="Times New Roman"/>
                <w:sz w:val="18"/>
                <w:szCs w:val="18"/>
              </w:rPr>
              <w:t xml:space="preserve"> (first occurring).</w:t>
            </w:r>
          </w:p>
        </w:tc>
      </w:tr>
      <w:tr w:rsidR="00D84DC5" w:rsidRPr="007B1BAD" w:rsidTr="007B1BAD">
        <w:trPr>
          <w:trHeight w:val="20"/>
        </w:trPr>
        <w:tc>
          <w:tcPr>
            <w:tcW w:w="1632" w:type="pct"/>
            <w:tcBorders>
              <w:right w:val="single" w:sz="4" w:space="0" w:color="auto"/>
            </w:tcBorders>
          </w:tcPr>
          <w:p w:rsidR="00D84DC5" w:rsidRPr="007B1BAD" w:rsidRDefault="00D84DC5" w:rsidP="00EB043E">
            <w:pPr>
              <w:tabs>
                <w:tab w:val="right" w:leader="dot" w:pos="2790"/>
              </w:tabs>
              <w:spacing w:after="0" w:line="240" w:lineRule="auto"/>
              <w:jc w:val="both"/>
              <w:rPr>
                <w:rFonts w:ascii="Times New Roman" w:hAnsi="Times New Roman"/>
                <w:sz w:val="18"/>
                <w:szCs w:val="18"/>
              </w:rPr>
            </w:pPr>
            <w:r w:rsidRPr="007B1BAD">
              <w:rPr>
                <w:rFonts w:ascii="Times New Roman" w:hAnsi="Times New Roman"/>
                <w:sz w:val="18"/>
                <w:szCs w:val="18"/>
              </w:rPr>
              <w:t>Section 47</w:t>
            </w:r>
            <w:r w:rsidR="002E7A3C" w:rsidRPr="007B1BAD">
              <w:rPr>
                <w:rFonts w:ascii="Times New Roman" w:hAnsi="Times New Roman"/>
                <w:smallCaps/>
                <w:sz w:val="18"/>
                <w:szCs w:val="18"/>
              </w:rPr>
              <w:t>c</w:t>
            </w:r>
            <w:r w:rsidRPr="007B1BAD">
              <w:rPr>
                <w:rFonts w:ascii="Times New Roman" w:hAnsi="Times New Roman"/>
                <w:sz w:val="18"/>
                <w:szCs w:val="18"/>
              </w:rPr>
              <w:t>(1)</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of the Commonwealth</w:t>
            </w:r>
            <w:r w:rsidR="00DA65AB" w:rsidRPr="007B1BAD">
              <w:rPr>
                <w:rFonts w:ascii="Times New Roman" w:hAnsi="Times New Roman"/>
                <w:sz w:val="18"/>
                <w:szCs w:val="18"/>
              </w:rPr>
              <w:t>”</w:t>
            </w:r>
            <w:r w:rsidRPr="007B1BAD">
              <w:rPr>
                <w:rFonts w:ascii="Times New Roman" w:hAnsi="Times New Roman"/>
                <w:sz w:val="18"/>
                <w:szCs w:val="18"/>
              </w:rPr>
              <w:t xml:space="preserve">, substitute </w:t>
            </w:r>
            <w:r w:rsidR="00DA65AB" w:rsidRPr="007B1BAD">
              <w:rPr>
                <w:rFonts w:ascii="Times New Roman" w:hAnsi="Times New Roman"/>
                <w:sz w:val="18"/>
                <w:szCs w:val="18"/>
              </w:rPr>
              <w:t>“</w:t>
            </w:r>
            <w:r w:rsidRPr="007B1BAD">
              <w:rPr>
                <w:rFonts w:ascii="Times New Roman" w:hAnsi="Times New Roman"/>
                <w:sz w:val="18"/>
                <w:szCs w:val="18"/>
              </w:rPr>
              <w:t>of Australia</w:t>
            </w:r>
            <w:r w:rsidR="00DA65AB" w:rsidRPr="007B1BAD">
              <w:rPr>
                <w:rFonts w:ascii="Times New Roman" w:hAnsi="Times New Roman"/>
                <w:sz w:val="18"/>
                <w:szCs w:val="18"/>
              </w:rPr>
              <w:t>”</w:t>
            </w:r>
            <w:r w:rsidRPr="007B1BAD">
              <w:rPr>
                <w:rFonts w:ascii="Times New Roman" w:hAnsi="Times New Roman"/>
                <w:sz w:val="18"/>
                <w:szCs w:val="18"/>
              </w:rPr>
              <w:t>.</w:t>
            </w:r>
          </w:p>
        </w:tc>
      </w:tr>
      <w:tr w:rsidR="00D84DC5" w:rsidRPr="007B1BAD" w:rsidTr="007B1BAD">
        <w:trPr>
          <w:trHeight w:val="20"/>
        </w:trPr>
        <w:tc>
          <w:tcPr>
            <w:tcW w:w="1632" w:type="pct"/>
            <w:tcBorders>
              <w:right w:val="single" w:sz="4" w:space="0" w:color="auto"/>
            </w:tcBorders>
          </w:tcPr>
          <w:p w:rsidR="00D84DC5" w:rsidRPr="007B1BAD" w:rsidRDefault="00EB043E" w:rsidP="007B1BAD">
            <w:pPr>
              <w:tabs>
                <w:tab w:val="right" w:leader="dot" w:pos="2790"/>
              </w:tabs>
              <w:spacing w:after="0" w:line="240" w:lineRule="auto"/>
              <w:jc w:val="both"/>
              <w:rPr>
                <w:rFonts w:ascii="Times New Roman" w:hAnsi="Times New Roman"/>
                <w:sz w:val="18"/>
                <w:szCs w:val="18"/>
              </w:rPr>
            </w:pPr>
            <w:r>
              <w:rPr>
                <w:rFonts w:ascii="Times New Roman" w:hAnsi="Times New Roman"/>
                <w:sz w:val="18"/>
                <w:szCs w:val="18"/>
              </w:rPr>
              <w:t>Section 47</w:t>
            </w:r>
            <w:r w:rsidRPr="00EB043E">
              <w:rPr>
                <w:rFonts w:ascii="Times New Roman" w:hAnsi="Times New Roman"/>
                <w:smallCaps/>
                <w:sz w:val="18"/>
                <w:szCs w:val="18"/>
              </w:rPr>
              <w:t>d</w:t>
            </w:r>
            <w:r w:rsidR="00D84DC5" w:rsidRPr="007B1BAD">
              <w:rPr>
                <w:rFonts w:ascii="Times New Roman" w:hAnsi="Times New Roman"/>
                <w:sz w:val="18"/>
                <w:szCs w:val="18"/>
              </w:rPr>
              <w:t>(1)</w:t>
            </w:r>
            <w:r w:rsidR="007B1BAD" w:rsidRPr="007B1BAD">
              <w:rPr>
                <w:rFonts w:ascii="Times New Roman" w:hAnsi="Times New Roman"/>
                <w:sz w:val="18"/>
                <w:szCs w:val="18"/>
              </w:rPr>
              <w:tab/>
            </w:r>
          </w:p>
        </w:tc>
        <w:tc>
          <w:tcPr>
            <w:tcW w:w="3368" w:type="pct"/>
            <w:tcBorders>
              <w:left w:val="single" w:sz="4" w:space="0" w:color="auto"/>
            </w:tcBorders>
          </w:tcPr>
          <w:p w:rsidR="00D84DC5" w:rsidRPr="007B1BAD" w:rsidRDefault="00D84DC5" w:rsidP="007B1BAD">
            <w:pPr>
              <w:spacing w:after="0" w:line="240" w:lineRule="auto"/>
              <w:ind w:left="288" w:hanging="288"/>
              <w:jc w:val="both"/>
              <w:rPr>
                <w:rFonts w:ascii="Times New Roman" w:hAnsi="Times New Roman"/>
                <w:sz w:val="18"/>
                <w:szCs w:val="18"/>
              </w:rPr>
            </w:pPr>
            <w:r w:rsidRPr="007B1BAD">
              <w:rPr>
                <w:rFonts w:ascii="Times New Roman" w:hAnsi="Times New Roman"/>
                <w:sz w:val="18"/>
                <w:szCs w:val="18"/>
              </w:rPr>
              <w:t xml:space="preserve">Omit </w:t>
            </w:r>
            <w:r w:rsidR="00DA65AB" w:rsidRPr="007B1BAD">
              <w:rPr>
                <w:rFonts w:ascii="Times New Roman" w:hAnsi="Times New Roman"/>
                <w:sz w:val="18"/>
                <w:szCs w:val="18"/>
              </w:rPr>
              <w:t>“</w:t>
            </w:r>
            <w:r w:rsidRPr="007B1BAD">
              <w:rPr>
                <w:rFonts w:ascii="Times New Roman" w:hAnsi="Times New Roman"/>
                <w:sz w:val="18"/>
                <w:szCs w:val="18"/>
              </w:rPr>
              <w:t>Commonwealth Service</w:t>
            </w:r>
            <w:r w:rsidR="00DA65AB" w:rsidRPr="007B1BAD">
              <w:rPr>
                <w:rFonts w:ascii="Times New Roman" w:hAnsi="Times New Roman"/>
                <w:sz w:val="18"/>
                <w:szCs w:val="18"/>
              </w:rPr>
              <w:t>”</w:t>
            </w:r>
            <w:r w:rsidRPr="007B1BAD">
              <w:rPr>
                <w:rFonts w:ascii="Times New Roman" w:hAnsi="Times New Roman"/>
                <w:sz w:val="18"/>
                <w:szCs w:val="18"/>
              </w:rPr>
              <w:t xml:space="preserve"> (wherever occurring), substitute </w:t>
            </w:r>
            <w:r w:rsidR="00DA65AB" w:rsidRPr="007B1BAD">
              <w:rPr>
                <w:rFonts w:ascii="Times New Roman" w:hAnsi="Times New Roman"/>
                <w:sz w:val="18"/>
                <w:szCs w:val="18"/>
              </w:rPr>
              <w:t>“</w:t>
            </w:r>
            <w:r w:rsidRPr="007B1BAD">
              <w:rPr>
                <w:rFonts w:ascii="Times New Roman" w:hAnsi="Times New Roman"/>
                <w:sz w:val="18"/>
                <w:szCs w:val="18"/>
              </w:rPr>
              <w:t>Australian Public Service</w:t>
            </w:r>
            <w:r w:rsidR="00DA65AB" w:rsidRPr="007B1BAD">
              <w:rPr>
                <w:rFonts w:ascii="Times New Roman" w:hAnsi="Times New Roman"/>
                <w:sz w:val="18"/>
                <w:szCs w:val="18"/>
              </w:rPr>
              <w:t>”</w:t>
            </w:r>
            <w:r w:rsidRPr="007B1BAD">
              <w:rPr>
                <w:rFonts w:ascii="Times New Roman" w:hAnsi="Times New Roman"/>
                <w:sz w:val="18"/>
                <w:szCs w:val="18"/>
              </w:rPr>
              <w:t>.</w:t>
            </w:r>
          </w:p>
        </w:tc>
      </w:tr>
    </w:tbl>
    <w:p w:rsidR="00D84DC5" w:rsidRPr="002E7A3C" w:rsidRDefault="002E4D56" w:rsidP="0047592E">
      <w:pPr>
        <w:spacing w:after="120" w:line="240" w:lineRule="auto"/>
        <w:jc w:val="center"/>
        <w:rPr>
          <w:rFonts w:ascii="Times New Roman" w:hAnsi="Times New Roman"/>
        </w:rPr>
      </w:pPr>
      <w:r>
        <w:rPr>
          <w:rFonts w:ascii="Times New Roman" w:hAnsi="Times New Roman"/>
        </w:rPr>
        <w:br w:type="page"/>
      </w:r>
      <w:r w:rsidR="002E7A3C" w:rsidRPr="002E7A3C">
        <w:rPr>
          <w:rFonts w:ascii="Times New Roman" w:hAnsi="Times New Roman"/>
          <w:smallCaps/>
        </w:rPr>
        <w:lastRenderedPageBreak/>
        <w:t>SCHEDULE</w:t>
      </w:r>
      <w:r w:rsidR="00D84DC5" w:rsidRPr="002E7A3C">
        <w:rPr>
          <w:rFonts w:ascii="Times New Roman" w:hAnsi="Times New Roman"/>
        </w:rPr>
        <w:t>—</w:t>
      </w:r>
      <w:r w:rsidR="002E7A3C" w:rsidRPr="002E7A3C">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984"/>
        <w:gridCol w:w="6125"/>
      </w:tblGrid>
      <w:tr w:rsidR="00D84DC5" w:rsidRPr="00A92190" w:rsidTr="00A92190">
        <w:trPr>
          <w:trHeight w:val="20"/>
        </w:trPr>
        <w:tc>
          <w:tcPr>
            <w:tcW w:w="1638" w:type="pct"/>
            <w:tcBorders>
              <w:top w:val="single" w:sz="4" w:space="0" w:color="auto"/>
              <w:bottom w:val="single" w:sz="4" w:space="0" w:color="auto"/>
              <w:right w:val="single" w:sz="4" w:space="0" w:color="auto"/>
            </w:tcBorders>
          </w:tcPr>
          <w:p w:rsidR="00D84DC5" w:rsidRPr="00A92190" w:rsidRDefault="00D84DC5" w:rsidP="00A92190">
            <w:pPr>
              <w:spacing w:before="60" w:after="60" w:line="240" w:lineRule="auto"/>
              <w:jc w:val="center"/>
              <w:rPr>
                <w:rFonts w:ascii="Times New Roman" w:hAnsi="Times New Roman"/>
                <w:sz w:val="20"/>
                <w:szCs w:val="20"/>
              </w:rPr>
            </w:pPr>
            <w:r w:rsidRPr="00A92190">
              <w:rPr>
                <w:rFonts w:ascii="Times New Roman" w:hAnsi="Times New Roman"/>
                <w:sz w:val="20"/>
                <w:szCs w:val="20"/>
              </w:rPr>
              <w:t>Provision</w:t>
            </w:r>
          </w:p>
        </w:tc>
        <w:tc>
          <w:tcPr>
            <w:tcW w:w="3362" w:type="pct"/>
            <w:tcBorders>
              <w:top w:val="single" w:sz="4" w:space="0" w:color="auto"/>
              <w:left w:val="single" w:sz="4" w:space="0" w:color="auto"/>
              <w:bottom w:val="single" w:sz="4" w:space="0" w:color="auto"/>
            </w:tcBorders>
          </w:tcPr>
          <w:p w:rsidR="00D84DC5" w:rsidRPr="00A92190" w:rsidRDefault="00D84DC5" w:rsidP="00A92190">
            <w:pPr>
              <w:spacing w:before="60" w:after="60" w:line="240" w:lineRule="auto"/>
              <w:jc w:val="center"/>
              <w:rPr>
                <w:rFonts w:ascii="Times New Roman" w:hAnsi="Times New Roman"/>
                <w:sz w:val="20"/>
                <w:szCs w:val="20"/>
              </w:rPr>
            </w:pPr>
            <w:r w:rsidRPr="00A92190">
              <w:rPr>
                <w:rFonts w:ascii="Times New Roman" w:hAnsi="Times New Roman"/>
                <w:sz w:val="20"/>
                <w:szCs w:val="20"/>
              </w:rPr>
              <w:t>Amendment</w:t>
            </w:r>
          </w:p>
        </w:tc>
      </w:tr>
      <w:tr w:rsidR="00D84DC5" w:rsidRPr="00A92190" w:rsidTr="00A92190">
        <w:trPr>
          <w:trHeight w:val="20"/>
        </w:trPr>
        <w:tc>
          <w:tcPr>
            <w:tcW w:w="1638" w:type="pct"/>
            <w:vMerge w:val="restart"/>
            <w:tcBorders>
              <w:top w:val="single" w:sz="4" w:space="0" w:color="auto"/>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48(1)</w:t>
            </w:r>
            <w:r w:rsidR="00A92190">
              <w:rPr>
                <w:rFonts w:ascii="Times New Roman" w:hAnsi="Times New Roman"/>
                <w:sz w:val="20"/>
                <w:szCs w:val="20"/>
              </w:rPr>
              <w:tab/>
            </w:r>
          </w:p>
        </w:tc>
        <w:tc>
          <w:tcPr>
            <w:tcW w:w="3362" w:type="pct"/>
            <w:tcBorders>
              <w:top w:val="single" w:sz="4" w:space="0" w:color="auto"/>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of the Commonwealth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vMerge/>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(second and fourth occurring),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vMerge/>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(c) 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(third and fifth occurring), substitute </w:t>
            </w:r>
            <w:r w:rsidR="00DA65AB" w:rsidRPr="00A92190">
              <w:rPr>
                <w:rFonts w:ascii="Times New Roman" w:hAnsi="Times New Roman"/>
                <w:sz w:val="20"/>
                <w:szCs w:val="20"/>
              </w:rPr>
              <w:t>“</w:t>
            </w:r>
            <w:r w:rsidRPr="00A92190">
              <w:rPr>
                <w:rFonts w:ascii="Times New Roman" w:hAnsi="Times New Roman"/>
                <w:sz w:val="20"/>
                <w:szCs w:val="20"/>
              </w:rPr>
              <w:t>Australian Public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 xml:space="preserve">Section </w:t>
            </w:r>
            <w:r w:rsidR="002E7A3C" w:rsidRPr="00A92190">
              <w:rPr>
                <w:rFonts w:ascii="Times New Roman" w:hAnsi="Times New Roman"/>
                <w:smallCaps/>
                <w:sz w:val="20"/>
                <w:szCs w:val="20"/>
              </w:rPr>
              <w:t>48aa</w:t>
            </w:r>
            <w:r w:rsidRPr="00A92190">
              <w:rPr>
                <w:rFonts w:ascii="Times New Roman" w:hAnsi="Times New Roman"/>
                <w:sz w:val="20"/>
                <w:szCs w:val="20"/>
              </w:rPr>
              <w:t>(1)</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(second and third occurring),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from paragraph (d) </w:t>
            </w:r>
            <w:r w:rsidR="00DA65AB" w:rsidRPr="00A92190">
              <w:rPr>
                <w:rFonts w:ascii="Times New Roman" w:hAnsi="Times New Roman"/>
                <w:sz w:val="20"/>
                <w:szCs w:val="20"/>
              </w:rPr>
              <w:t>“</w:t>
            </w:r>
            <w:r w:rsidRPr="00A92190">
              <w:rPr>
                <w:rFonts w:ascii="Times New Roman" w:hAnsi="Times New Roman"/>
                <w:sz w:val="20"/>
                <w:szCs w:val="20"/>
              </w:rPr>
              <w:t>Public Service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4</w:t>
            </w:r>
            <w:r w:rsidR="0047592E">
              <w:rPr>
                <w:rFonts w:ascii="Times New Roman" w:hAnsi="Times New Roman"/>
                <w:smallCaps/>
                <w:sz w:val="20"/>
                <w:szCs w:val="20"/>
              </w:rPr>
              <w:t>8</w:t>
            </w:r>
            <w:r w:rsidR="002E7A3C" w:rsidRPr="00A92190">
              <w:rPr>
                <w:rFonts w:ascii="Times New Roman" w:hAnsi="Times New Roman"/>
                <w:smallCaps/>
                <w:sz w:val="20"/>
                <w:szCs w:val="20"/>
              </w:rPr>
              <w:t>aa</w:t>
            </w:r>
            <w:r w:rsidRPr="00A92190">
              <w:rPr>
                <w:rFonts w:ascii="Times New Roman" w:hAnsi="Times New Roman"/>
                <w:sz w:val="20"/>
                <w:szCs w:val="20"/>
              </w:rPr>
              <w:t>(2)</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80395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(second and third occurring),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from paragraph (c) </w:t>
            </w:r>
            <w:r w:rsidR="00DA65AB" w:rsidRPr="00A92190">
              <w:rPr>
                <w:rFonts w:ascii="Times New Roman" w:hAnsi="Times New Roman"/>
                <w:sz w:val="20"/>
                <w:szCs w:val="20"/>
              </w:rPr>
              <w:t>“</w:t>
            </w:r>
            <w:r w:rsidRPr="00A92190">
              <w:rPr>
                <w:rFonts w:ascii="Times New Roman" w:hAnsi="Times New Roman"/>
                <w:sz w:val="20"/>
                <w:szCs w:val="20"/>
              </w:rPr>
              <w:t>Public Service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A9219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50</w:t>
            </w:r>
            <w:r w:rsidR="00D84DC5" w:rsidRPr="00A92190">
              <w:rPr>
                <w:rFonts w:ascii="Times New Roman" w:hAnsi="Times New Roman"/>
                <w:sz w:val="20"/>
                <w:szCs w:val="20"/>
              </w:rPr>
              <w:t>(5</w:t>
            </w:r>
            <w:r w:rsidR="002E7A3C" w:rsidRPr="00A92190">
              <w:rPr>
                <w:rFonts w:ascii="Times New Roman" w:hAnsi="Times New Roman"/>
                <w:smallCaps/>
                <w:sz w:val="20"/>
                <w:szCs w:val="20"/>
              </w:rPr>
              <w:t>c</w:t>
            </w:r>
            <w:r w:rsidR="00D84DC5" w:rsidRPr="00A92190">
              <w:rPr>
                <w:rFonts w:ascii="Times New Roman" w:hAnsi="Times New Roman"/>
                <w:sz w:val="20"/>
                <w:szCs w:val="20"/>
              </w:rPr>
              <w:t>)</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Omit.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50(14)(b)</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803950">
              <w:rPr>
                <w:rFonts w:ascii="Times New Roman" w:hAnsi="Times New Roman"/>
                <w:sz w:val="20"/>
                <w:szCs w:val="20"/>
              </w:rPr>
              <w:t>“</w:t>
            </w:r>
            <w:r w:rsidRPr="00A92190">
              <w:rPr>
                <w:rFonts w:ascii="Times New Roman" w:hAnsi="Times New Roman"/>
                <w:sz w:val="20"/>
                <w:szCs w:val="20"/>
              </w:rPr>
              <w:t>of the Commonwealth, or two such Territories</w:t>
            </w:r>
            <w:r w:rsidR="00803950">
              <w:rPr>
                <w:rFonts w:ascii="Times New Roman" w:hAnsi="Times New Roman"/>
                <w:sz w:val="20"/>
                <w:szCs w:val="20"/>
              </w:rPr>
              <w:t>”</w:t>
            </w:r>
            <w:r w:rsidRPr="00A92190">
              <w:rPr>
                <w:rFonts w:ascii="Times New Roman" w:hAnsi="Times New Roman"/>
                <w:sz w:val="20"/>
                <w:szCs w:val="20"/>
              </w:rPr>
              <w:t xml:space="preserve"> substitute </w:t>
            </w:r>
            <w:r w:rsidR="00803950">
              <w:rPr>
                <w:rFonts w:ascii="Times New Roman" w:hAnsi="Times New Roman"/>
                <w:smallCaps/>
                <w:sz w:val="20"/>
                <w:szCs w:val="20"/>
              </w:rPr>
              <w:t>“</w:t>
            </w:r>
            <w:r w:rsidRPr="00A92190">
              <w:rPr>
                <w:rFonts w:ascii="Times New Roman" w:hAnsi="Times New Roman"/>
                <w:sz w:val="20"/>
                <w:szCs w:val="20"/>
              </w:rPr>
              <w:t>or two specified Territories</w:t>
            </w:r>
            <w:r w:rsidR="0080395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54</w:t>
            </w:r>
            <w:r w:rsidR="002E7A3C" w:rsidRPr="00A92190">
              <w:rPr>
                <w:rFonts w:ascii="Times New Roman" w:hAnsi="Times New Roman"/>
                <w:smallCaps/>
                <w:sz w:val="20"/>
                <w:szCs w:val="20"/>
              </w:rPr>
              <w:t>c</w:t>
            </w:r>
            <w:r w:rsidRPr="00A92190">
              <w:rPr>
                <w:rFonts w:ascii="Times New Roman" w:hAnsi="Times New Roman"/>
                <w:sz w:val="20"/>
                <w:szCs w:val="20"/>
              </w:rPr>
              <w:t>(1)(b)</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After </w:t>
            </w:r>
            <w:r w:rsidR="00DA65AB" w:rsidRPr="00A92190">
              <w:rPr>
                <w:rFonts w:ascii="Times New Roman" w:hAnsi="Times New Roman"/>
                <w:sz w:val="20"/>
                <w:szCs w:val="20"/>
              </w:rPr>
              <w:t>“</w:t>
            </w:r>
            <w:r w:rsidRPr="00A92190">
              <w:rPr>
                <w:rFonts w:ascii="Times New Roman" w:hAnsi="Times New Roman"/>
                <w:sz w:val="20"/>
                <w:szCs w:val="20"/>
              </w:rPr>
              <w:t>commencement</w:t>
            </w:r>
            <w:r w:rsidR="00DA65AB" w:rsidRPr="00A92190">
              <w:rPr>
                <w:rFonts w:ascii="Times New Roman" w:hAnsi="Times New Roman"/>
                <w:sz w:val="20"/>
                <w:szCs w:val="20"/>
              </w:rPr>
              <w:t>”</w:t>
            </w:r>
            <w:r w:rsidRPr="00A92190">
              <w:rPr>
                <w:rFonts w:ascii="Times New Roman" w:hAnsi="Times New Roman"/>
                <w:sz w:val="20"/>
                <w:szCs w:val="20"/>
              </w:rPr>
              <w:t xml:space="preserve"> (first occurring) insert </w:t>
            </w:r>
            <w:r w:rsidR="00DA65AB" w:rsidRPr="00A92190">
              <w:rPr>
                <w:rFonts w:ascii="Times New Roman" w:hAnsi="Times New Roman"/>
                <w:sz w:val="20"/>
                <w:szCs w:val="20"/>
              </w:rPr>
              <w:t>“</w:t>
            </w:r>
            <w:r w:rsidRPr="00A92190">
              <w:rPr>
                <w:rFonts w:ascii="Times New Roman" w:hAnsi="Times New Roman"/>
                <w:sz w:val="20"/>
                <w:szCs w:val="20"/>
              </w:rPr>
              <w:t>of this section</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A9219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55(1)</w:t>
            </w:r>
            <w:r w:rsidR="00D84DC5" w:rsidRPr="00A92190">
              <w:rPr>
                <w:rFonts w:ascii="Times New Roman" w:hAnsi="Times New Roman"/>
                <w:sz w:val="20"/>
                <w:szCs w:val="20"/>
              </w:rPr>
              <w:t>(g)</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Omit.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55(1)(h)</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the Commonwealth</w:t>
            </w:r>
            <w:r w:rsidR="00DA65AB" w:rsidRPr="00A92190">
              <w:rPr>
                <w:rFonts w:ascii="Times New Roman" w:hAnsi="Times New Roman"/>
                <w:sz w:val="20"/>
                <w:szCs w:val="20"/>
              </w:rPr>
              <w:t>”</w:t>
            </w:r>
            <w:r w:rsidRPr="00A92190">
              <w:rPr>
                <w:rFonts w:ascii="Times New Roman" w:hAnsi="Times New Roman"/>
                <w:sz w:val="20"/>
                <w:szCs w:val="20"/>
              </w:rPr>
              <w:t xml:space="preserve"> (first occurring), substitute </w:t>
            </w:r>
            <w:r w:rsidR="00DA65AB" w:rsidRPr="00A9219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80395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55(</w:t>
            </w:r>
            <w:r w:rsidR="00D84DC5" w:rsidRPr="00A92190">
              <w:rPr>
                <w:rFonts w:ascii="Times New Roman" w:hAnsi="Times New Roman"/>
                <w:sz w:val="20"/>
                <w:szCs w:val="20"/>
              </w:rPr>
              <w:t>7)</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Omit.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62(1)</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the Commonwealth</w:t>
            </w:r>
            <w:r w:rsidR="00DA65AB" w:rsidRPr="00A92190">
              <w:rPr>
                <w:rFonts w:ascii="Times New Roman" w:hAnsi="Times New Roman"/>
                <w:sz w:val="20"/>
                <w:szCs w:val="20"/>
              </w:rPr>
              <w:t>”</w:t>
            </w:r>
            <w:r w:rsidRPr="00A92190">
              <w:rPr>
                <w:rFonts w:ascii="Times New Roman" w:hAnsi="Times New Roman"/>
                <w:sz w:val="20"/>
                <w:szCs w:val="20"/>
              </w:rPr>
              <w:t xml:space="preserve"> (first occurring), substitute </w:t>
            </w:r>
            <w:r w:rsidR="00DA65AB" w:rsidRPr="00A9219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w:t>
            </w:r>
            <w:r w:rsidR="00DA65AB" w:rsidRPr="00A92190">
              <w:rPr>
                <w:rFonts w:ascii="Times New Roman" w:hAnsi="Times New Roman"/>
                <w:sz w:val="20"/>
                <w:szCs w:val="20"/>
              </w:rPr>
              <w:t>“</w:t>
            </w:r>
            <w:r w:rsidRPr="00A92190">
              <w:rPr>
                <w:rFonts w:ascii="Times New Roman" w:hAnsi="Times New Roman"/>
                <w:sz w:val="20"/>
                <w:szCs w:val="20"/>
              </w:rPr>
              <w:t>Territory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Territory</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A9219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66.</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of the Commonwealth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w:t>
            </w:r>
            <w:r w:rsidR="00DA65AB" w:rsidRPr="00A92190">
              <w:rPr>
                <w:rFonts w:ascii="Times New Roman" w:hAnsi="Times New Roman"/>
                <w:sz w:val="20"/>
                <w:szCs w:val="20"/>
              </w:rPr>
              <w:t>“</w:t>
            </w:r>
            <w:r w:rsidRPr="00A92190">
              <w:rPr>
                <w:rFonts w:ascii="Times New Roman" w:hAnsi="Times New Roman"/>
                <w:sz w:val="20"/>
                <w:szCs w:val="20"/>
              </w:rPr>
              <w:t>the Commonwealth</w:t>
            </w:r>
            <w:r w:rsidR="00DA65AB" w:rsidRPr="00A92190">
              <w:rPr>
                <w:rFonts w:ascii="Times New Roman" w:hAnsi="Times New Roman"/>
                <w:sz w:val="20"/>
                <w:szCs w:val="20"/>
              </w:rPr>
              <w:t>”</w:t>
            </w:r>
            <w:r w:rsidRPr="00A92190">
              <w:rPr>
                <w:rFonts w:ascii="Times New Roman" w:hAnsi="Times New Roman"/>
                <w:sz w:val="20"/>
                <w:szCs w:val="20"/>
              </w:rPr>
              <w:t xml:space="preserve"> (second and third occurring), substitute </w:t>
            </w:r>
            <w:r w:rsidR="0080395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68(3)</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of this Act</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71(1)(a)</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Public Service</w:t>
            </w:r>
            <w:r w:rsidR="00DA65AB" w:rsidRPr="00A92190">
              <w:rPr>
                <w:rFonts w:ascii="Times New Roman" w:hAnsi="Times New Roman"/>
                <w:sz w:val="20"/>
                <w:szCs w:val="20"/>
              </w:rPr>
              <w:t>”</w:t>
            </w:r>
            <w:r w:rsidRPr="00A92190">
              <w:rPr>
                <w:rFonts w:ascii="Times New Roman" w:hAnsi="Times New Roman"/>
                <w:sz w:val="20"/>
                <w:szCs w:val="20"/>
              </w:rPr>
              <w:t xml:space="preserve"> (second occurring),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71(1)(b)(ii)</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803950">
              <w:rPr>
                <w:rFonts w:ascii="Times New Roman" w:hAnsi="Times New Roman"/>
                <w:sz w:val="20"/>
                <w:szCs w:val="20"/>
              </w:rPr>
              <w:t>“</w:t>
            </w:r>
            <w:r w:rsidRPr="00A92190">
              <w:rPr>
                <w:rFonts w:ascii="Times New Roman" w:hAnsi="Times New Roman"/>
                <w:sz w:val="20"/>
                <w:szCs w:val="20"/>
              </w:rPr>
              <w:t>Commonwealth scheme of vocational training</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scheme of vocational training established by 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71(1)(b)(iv)</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80395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 xml:space="preserve">the Commonwealth </w:t>
            </w:r>
            <w:r w:rsidR="00803950">
              <w:rPr>
                <w:rFonts w:ascii="Times New Roman" w:hAnsi="Times New Roman"/>
                <w:sz w:val="20"/>
                <w:szCs w:val="20"/>
              </w:rPr>
              <w:t xml:space="preserve">“ </w:t>
            </w:r>
            <w:r w:rsidRPr="00A92190">
              <w:rPr>
                <w:rFonts w:ascii="Times New Roman" w:hAnsi="Times New Roman"/>
                <w:sz w:val="20"/>
                <w:szCs w:val="20"/>
              </w:rPr>
              <w:t xml:space="preserve">(last occurring). substitute </w:t>
            </w:r>
            <w:r w:rsidR="00DA65AB" w:rsidRPr="00A9219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72(1)(b)</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the Commonwealth</w:t>
            </w:r>
            <w:r w:rsidR="00DA65AB" w:rsidRPr="00A92190">
              <w:rPr>
                <w:rFonts w:ascii="Times New Roman" w:hAnsi="Times New Roman"/>
                <w:sz w:val="20"/>
                <w:szCs w:val="20"/>
              </w:rPr>
              <w:t>”</w:t>
            </w:r>
            <w:r w:rsidRPr="00A92190">
              <w:rPr>
                <w:rFonts w:ascii="Times New Roman" w:hAnsi="Times New Roman"/>
                <w:sz w:val="20"/>
                <w:szCs w:val="20"/>
              </w:rPr>
              <w:t xml:space="preserve"> (first occurring), substitute </w:t>
            </w:r>
            <w:r w:rsidR="00DA65AB" w:rsidRPr="00A9219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r w:rsidRPr="00A92190">
              <w:rPr>
                <w:rFonts w:ascii="Times New Roman" w:hAnsi="Times New Roman"/>
                <w:sz w:val="20"/>
                <w:szCs w:val="20"/>
              </w:rPr>
              <w:t>.</w:t>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w:t>
            </w:r>
            <w:r w:rsidR="00DA65AB" w:rsidRPr="00A92190">
              <w:rPr>
                <w:rFonts w:ascii="Times New Roman" w:hAnsi="Times New Roman"/>
                <w:sz w:val="20"/>
                <w:szCs w:val="20"/>
              </w:rPr>
              <w:t>“</w:t>
            </w:r>
            <w:r w:rsidRPr="00A92190">
              <w:rPr>
                <w:rFonts w:ascii="Times New Roman" w:hAnsi="Times New Roman"/>
                <w:sz w:val="20"/>
                <w:szCs w:val="20"/>
              </w:rPr>
              <w:t>Territories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Territories</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75</w:t>
            </w:r>
            <w:r w:rsidR="00803950" w:rsidRPr="00803950">
              <w:rPr>
                <w:rFonts w:ascii="Times New Roman" w:hAnsi="Times New Roman"/>
                <w:smallCaps/>
                <w:sz w:val="20"/>
                <w:szCs w:val="20"/>
              </w:rPr>
              <w:t>a</w:t>
            </w:r>
            <w:r w:rsidRPr="00A92190">
              <w:rPr>
                <w:rFonts w:ascii="Times New Roman" w:hAnsi="Times New Roman"/>
                <w:sz w:val="20"/>
                <w:szCs w:val="20"/>
              </w:rPr>
              <w:t>(1)(a)</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(last occurring),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80395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75</w:t>
            </w:r>
            <w:r w:rsidRPr="00803950">
              <w:rPr>
                <w:rFonts w:ascii="Times New Roman" w:hAnsi="Times New Roman"/>
                <w:smallCaps/>
                <w:sz w:val="20"/>
                <w:szCs w:val="20"/>
              </w:rPr>
              <w:t>a</w:t>
            </w:r>
            <w:r w:rsidR="00D84DC5" w:rsidRPr="00A92190">
              <w:rPr>
                <w:rFonts w:ascii="Times New Roman" w:hAnsi="Times New Roman"/>
                <w:sz w:val="20"/>
                <w:szCs w:val="20"/>
              </w:rPr>
              <w:t>(2)(b)</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the twelfth day of June, One thousand nine hundred and forty-one</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12</w:t>
            </w:r>
            <w:r w:rsidR="002E7A3C" w:rsidRPr="00A92190">
              <w:rPr>
                <w:rFonts w:ascii="Times New Roman" w:hAnsi="Times New Roman"/>
                <w:i/>
                <w:sz w:val="20"/>
                <w:szCs w:val="20"/>
              </w:rPr>
              <w:t xml:space="preserve"> </w:t>
            </w:r>
            <w:r w:rsidRPr="00A92190">
              <w:rPr>
                <w:rFonts w:ascii="Times New Roman" w:hAnsi="Times New Roman"/>
                <w:sz w:val="20"/>
                <w:szCs w:val="20"/>
              </w:rPr>
              <w:t>June</w:t>
            </w:r>
            <w:r w:rsidR="002E7A3C" w:rsidRPr="00A92190">
              <w:rPr>
                <w:rFonts w:ascii="Times New Roman" w:hAnsi="Times New Roman"/>
                <w:i/>
                <w:sz w:val="20"/>
                <w:szCs w:val="20"/>
              </w:rPr>
              <w:t xml:space="preserve">. </w:t>
            </w:r>
            <w:r w:rsidRPr="00A92190">
              <w:rPr>
                <w:rFonts w:ascii="Times New Roman" w:hAnsi="Times New Roman"/>
                <w:sz w:val="20"/>
                <w:szCs w:val="20"/>
              </w:rPr>
              <w:t>1941</w:t>
            </w:r>
            <w:r w:rsidR="00DA65AB" w:rsidRPr="00A92190">
              <w:rPr>
                <w:rFonts w:ascii="Times New Roman" w:hAnsi="Times New Roman"/>
                <w:sz w:val="20"/>
                <w:szCs w:val="20"/>
              </w:rPr>
              <w:t>”</w:t>
            </w:r>
            <w:r w:rsidR="002E7A3C" w:rsidRPr="00A92190">
              <w:rPr>
                <w:rFonts w:ascii="Times New Roman" w:hAnsi="Times New Roman"/>
                <w:i/>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A9219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76</w:t>
            </w:r>
            <w:r w:rsidR="00D84DC5" w:rsidRPr="00A92190">
              <w:rPr>
                <w:rFonts w:ascii="Times New Roman" w:hAnsi="Times New Roman"/>
                <w:sz w:val="20"/>
                <w:szCs w:val="20"/>
              </w:rPr>
              <w:t>(8)</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a Territory of the Commonwealth not forming part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an external Territory</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A9219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77</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00803950">
              <w:rPr>
                <w:rFonts w:ascii="Times New Roman" w:hAnsi="Times New Roman"/>
                <w:sz w:val="20"/>
                <w:szCs w:val="20"/>
              </w:rPr>
              <w:t>, s</w:t>
            </w:r>
            <w:r w:rsidRPr="00A92190">
              <w:rPr>
                <w:rFonts w:ascii="Times New Roman" w:hAnsi="Times New Roman"/>
                <w:sz w:val="20"/>
                <w:szCs w:val="20"/>
              </w:rPr>
              <w:t xml:space="preserve">ubstitute </w:t>
            </w:r>
            <w:r w:rsidR="00DA65AB" w:rsidRPr="00A92190">
              <w:rPr>
                <w:rFonts w:ascii="Times New Roman" w:hAnsi="Times New Roman"/>
                <w:sz w:val="20"/>
                <w:szCs w:val="20"/>
              </w:rPr>
              <w:t>“</w:t>
            </w:r>
            <w:r w:rsidRPr="00A92190">
              <w:rPr>
                <w:rFonts w:ascii="Times New Roman" w:hAnsi="Times New Roman"/>
                <w:sz w:val="20"/>
                <w:szCs w:val="20"/>
              </w:rPr>
              <w:t>Australian Public Service</w:t>
            </w:r>
            <w:r w:rsidR="00DA65AB"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78(1)</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the Commonwealth</w:t>
            </w:r>
            <w:r w:rsidR="00DA65AB" w:rsidRPr="00A92190">
              <w:rPr>
                <w:rFonts w:ascii="Times New Roman" w:hAnsi="Times New Roman"/>
                <w:sz w:val="20"/>
                <w:szCs w:val="20"/>
              </w:rPr>
              <w:t>”</w:t>
            </w:r>
            <w:r w:rsidRPr="00A92190">
              <w:rPr>
                <w:rFonts w:ascii="Times New Roman" w:hAnsi="Times New Roman"/>
                <w:sz w:val="20"/>
                <w:szCs w:val="20"/>
              </w:rPr>
              <w:t xml:space="preserve"> (first occurring), substitute </w:t>
            </w:r>
            <w:r w:rsidR="00DA65AB" w:rsidRPr="00A9219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r w:rsidRPr="00A92190">
              <w:rPr>
                <w:rFonts w:ascii="Times New Roman" w:hAnsi="Times New Roman"/>
                <w:sz w:val="20"/>
                <w:szCs w:val="20"/>
              </w:rPr>
              <w:t>.</w:t>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Australian Public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81</w:t>
            </w:r>
            <w:r w:rsidR="00803950">
              <w:rPr>
                <w:rFonts w:ascii="Times New Roman" w:hAnsi="Times New Roman"/>
                <w:smallCaps/>
                <w:sz w:val="20"/>
                <w:szCs w:val="20"/>
              </w:rPr>
              <w:t>a</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Commonwealth law</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a law of 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A9219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81</w:t>
            </w:r>
            <w:r w:rsidR="002E7A3C" w:rsidRPr="00A92190">
              <w:rPr>
                <w:rFonts w:ascii="Times New Roman" w:hAnsi="Times New Roman"/>
                <w:smallCaps/>
                <w:sz w:val="20"/>
                <w:szCs w:val="20"/>
              </w:rPr>
              <w:t>k(1)</w:t>
            </w:r>
            <w:r w:rsidR="00A92190">
              <w:rPr>
                <w:rFonts w:ascii="Times New Roman" w:hAnsi="Times New Roman"/>
                <w:smallCaps/>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with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in the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81</w:t>
            </w:r>
            <w:r w:rsidR="00803950" w:rsidRPr="00803950">
              <w:rPr>
                <w:rFonts w:ascii="Times New Roman" w:hAnsi="Times New Roman"/>
                <w:smallCaps/>
                <w:sz w:val="20"/>
                <w:szCs w:val="20"/>
              </w:rPr>
              <w:t>l</w:t>
            </w:r>
            <w:r w:rsidRPr="00A92190">
              <w:rPr>
                <w:rFonts w:ascii="Times New Roman" w:hAnsi="Times New Roman"/>
                <w:sz w:val="20"/>
                <w:szCs w:val="20"/>
              </w:rPr>
              <w:t>(a)(</w:t>
            </w:r>
            <w:proofErr w:type="spellStart"/>
            <w:r w:rsidRPr="00A92190">
              <w:rPr>
                <w:rFonts w:ascii="Times New Roman" w:hAnsi="Times New Roman"/>
                <w:sz w:val="20"/>
                <w:szCs w:val="20"/>
              </w:rPr>
              <w:t>i</w:t>
            </w:r>
            <w:proofErr w:type="spellEnd"/>
            <w:r w:rsidRPr="00A92190">
              <w:rPr>
                <w:rFonts w:ascii="Times New Roman" w:hAnsi="Times New Roman"/>
                <w:sz w:val="20"/>
                <w:szCs w:val="20"/>
              </w:rPr>
              <w:t>)</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Public Service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81</w:t>
            </w:r>
            <w:r w:rsidR="00803950" w:rsidRPr="00803950">
              <w:rPr>
                <w:rFonts w:ascii="Times New Roman" w:hAnsi="Times New Roman"/>
                <w:smallCaps/>
                <w:sz w:val="20"/>
                <w:szCs w:val="20"/>
              </w:rPr>
              <w:t>i</w:t>
            </w:r>
            <w:r w:rsidRPr="00A92190">
              <w:rPr>
                <w:rFonts w:ascii="Times New Roman" w:hAnsi="Times New Roman"/>
                <w:sz w:val="20"/>
                <w:szCs w:val="20"/>
              </w:rPr>
              <w:t>(b)(</w:t>
            </w:r>
            <w:proofErr w:type="spellStart"/>
            <w:r w:rsidRPr="00A92190">
              <w:rPr>
                <w:rFonts w:ascii="Times New Roman" w:hAnsi="Times New Roman"/>
                <w:sz w:val="20"/>
                <w:szCs w:val="20"/>
              </w:rPr>
              <w:t>i</w:t>
            </w:r>
            <w:proofErr w:type="spellEnd"/>
            <w:r w:rsidRPr="00A92190">
              <w:rPr>
                <w:rFonts w:ascii="Times New Roman" w:hAnsi="Times New Roman"/>
                <w:sz w:val="20"/>
                <w:szCs w:val="20"/>
              </w:rPr>
              <w:t>)</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service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80395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A9219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81</w:t>
            </w:r>
            <w:r w:rsidRPr="00803950">
              <w:rPr>
                <w:rFonts w:ascii="Times New Roman" w:hAnsi="Times New Roman"/>
                <w:smallCaps/>
                <w:sz w:val="20"/>
                <w:szCs w:val="20"/>
              </w:rPr>
              <w:t>s</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of this section</w:t>
            </w:r>
            <w:r w:rsidR="00DA65AB" w:rsidRPr="00A92190">
              <w:rPr>
                <w:rFonts w:ascii="Times New Roman" w:hAnsi="Times New Roman"/>
                <w:sz w:val="20"/>
                <w:szCs w:val="20"/>
              </w:rPr>
              <w:t>”</w:t>
            </w:r>
            <w:r w:rsidRPr="00A92190">
              <w:rPr>
                <w:rFonts w:ascii="Times New Roman" w:hAnsi="Times New Roman"/>
                <w:sz w:val="20"/>
                <w:szCs w:val="20"/>
              </w:rPr>
              <w:t xml:space="preserve"> (wherever occurring).</w:t>
            </w:r>
          </w:p>
        </w:tc>
      </w:tr>
      <w:tr w:rsidR="00D84DC5" w:rsidRPr="00A92190" w:rsidTr="00A92190">
        <w:trPr>
          <w:trHeight w:val="20"/>
        </w:trPr>
        <w:tc>
          <w:tcPr>
            <w:tcW w:w="1638" w:type="pct"/>
            <w:tcBorders>
              <w:right w:val="single" w:sz="4" w:space="0" w:color="auto"/>
            </w:tcBorders>
          </w:tcPr>
          <w:p w:rsidR="00D84DC5" w:rsidRPr="00A92190" w:rsidRDefault="00D84DC5" w:rsidP="0080395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81</w:t>
            </w:r>
            <w:r w:rsidR="00803950" w:rsidRPr="00803950">
              <w:rPr>
                <w:rFonts w:ascii="Times New Roman" w:hAnsi="Times New Roman"/>
                <w:smallCaps/>
                <w:sz w:val="20"/>
                <w:szCs w:val="20"/>
              </w:rPr>
              <w:t>v</w:t>
            </w:r>
            <w:r w:rsidRPr="00A92190">
              <w:rPr>
                <w:rFonts w:ascii="Times New Roman" w:hAnsi="Times New Roman"/>
                <w:sz w:val="20"/>
                <w:szCs w:val="20"/>
              </w:rPr>
              <w:t>(1)</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With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in the 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A92190">
            <w:pPr>
              <w:tabs>
                <w:tab w:val="right" w:leader="dot" w:pos="2700"/>
              </w:tabs>
              <w:spacing w:after="0" w:line="240" w:lineRule="auto"/>
              <w:jc w:val="both"/>
              <w:rPr>
                <w:rFonts w:ascii="Times New Roman" w:hAnsi="Times New Roman"/>
                <w:sz w:val="20"/>
                <w:szCs w:val="20"/>
              </w:rPr>
            </w:pPr>
            <w:r w:rsidRPr="00A92190">
              <w:rPr>
                <w:rFonts w:ascii="Times New Roman" w:hAnsi="Times New Roman"/>
                <w:sz w:val="20"/>
                <w:szCs w:val="20"/>
              </w:rPr>
              <w:t>Section 81w</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(a) Omit </w:t>
            </w:r>
            <w:r w:rsidR="00DA65AB" w:rsidRPr="00A92190">
              <w:rPr>
                <w:rFonts w:ascii="Times New Roman" w:hAnsi="Times New Roman"/>
                <w:sz w:val="20"/>
                <w:szCs w:val="20"/>
              </w:rPr>
              <w:t>“</w:t>
            </w:r>
            <w:r w:rsidRPr="00A92190">
              <w:rPr>
                <w:rFonts w:ascii="Times New Roman" w:hAnsi="Times New Roman"/>
                <w:sz w:val="20"/>
                <w:szCs w:val="20"/>
              </w:rPr>
              <w:t>the Commonwealth</w:t>
            </w:r>
            <w:r w:rsidR="00DA65AB" w:rsidRPr="00A92190">
              <w:rPr>
                <w:rFonts w:ascii="Times New Roman" w:hAnsi="Times New Roman"/>
                <w:sz w:val="20"/>
                <w:szCs w:val="20"/>
              </w:rPr>
              <w:t>”</w:t>
            </w:r>
            <w:r w:rsidRPr="00A92190">
              <w:rPr>
                <w:rFonts w:ascii="Times New Roman" w:hAnsi="Times New Roman"/>
                <w:sz w:val="20"/>
                <w:szCs w:val="20"/>
              </w:rPr>
              <w:t xml:space="preserve"> (first and last occurring), substitute </w:t>
            </w:r>
            <w:r w:rsidR="00DA65AB" w:rsidRPr="00A92190">
              <w:rPr>
                <w:rFonts w:ascii="Times New Roman" w:hAnsi="Times New Roman"/>
                <w:sz w:val="20"/>
                <w:szCs w:val="20"/>
              </w:rPr>
              <w:t>“</w:t>
            </w:r>
            <w:r w:rsidRPr="00A92190">
              <w:rPr>
                <w:rFonts w:ascii="Times New Roman" w:hAnsi="Times New Roman"/>
                <w:sz w:val="20"/>
                <w:szCs w:val="20"/>
              </w:rPr>
              <w:t>Australia</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D84DC5" w:rsidP="002E7A3C">
            <w:pPr>
              <w:spacing w:after="0" w:line="240" w:lineRule="auto"/>
              <w:jc w:val="both"/>
              <w:rPr>
                <w:rFonts w:ascii="Times New Roman" w:hAnsi="Times New Roman"/>
                <w:sz w:val="20"/>
                <w:szCs w:val="20"/>
              </w:rPr>
            </w:pP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(b) Omit </w:t>
            </w:r>
            <w:r w:rsidR="00DA65AB" w:rsidRPr="00A92190">
              <w:rPr>
                <w:rFonts w:ascii="Times New Roman" w:hAnsi="Times New Roman"/>
                <w:sz w:val="20"/>
                <w:szCs w:val="20"/>
              </w:rPr>
              <w:t>“</w:t>
            </w:r>
            <w:r w:rsidRPr="00A92190">
              <w:rPr>
                <w:rFonts w:ascii="Times New Roman" w:hAnsi="Times New Roman"/>
                <w:sz w:val="20"/>
                <w:szCs w:val="20"/>
              </w:rPr>
              <w:t>Public Service of the Commonwealth</w:t>
            </w:r>
            <w:r w:rsidR="00DA65AB" w:rsidRPr="00A92190">
              <w:rPr>
                <w:rFonts w:ascii="Times New Roman" w:hAnsi="Times New Roman"/>
                <w:sz w:val="20"/>
                <w:szCs w:val="20"/>
              </w:rPr>
              <w:t>”</w:t>
            </w:r>
            <w:r w:rsidRPr="00A92190">
              <w:rPr>
                <w:rFonts w:ascii="Times New Roman" w:hAnsi="Times New Roman"/>
                <w:sz w:val="20"/>
                <w:szCs w:val="20"/>
              </w:rPr>
              <w:t xml:space="preserve">,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r w:rsidR="00D84DC5" w:rsidRPr="00A92190" w:rsidTr="00A92190">
        <w:trPr>
          <w:trHeight w:val="20"/>
        </w:trPr>
        <w:tc>
          <w:tcPr>
            <w:tcW w:w="1638" w:type="pct"/>
            <w:tcBorders>
              <w:right w:val="single" w:sz="4" w:space="0" w:color="auto"/>
            </w:tcBorders>
          </w:tcPr>
          <w:p w:rsidR="00D84DC5" w:rsidRPr="00A92190" w:rsidRDefault="00803950" w:rsidP="0080395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81</w:t>
            </w:r>
            <w:r>
              <w:rPr>
                <w:rFonts w:ascii="Times New Roman" w:hAnsi="Times New Roman"/>
                <w:smallCaps/>
                <w:sz w:val="20"/>
                <w:szCs w:val="20"/>
              </w:rPr>
              <w:t>zd</w:t>
            </w:r>
            <w:r w:rsidR="00D84DC5" w:rsidRPr="00A92190">
              <w:rPr>
                <w:rFonts w:ascii="Times New Roman" w:hAnsi="Times New Roman"/>
                <w:sz w:val="20"/>
                <w:szCs w:val="20"/>
              </w:rPr>
              <w:t>(3)</w:t>
            </w:r>
            <w:r w:rsidR="00A92190">
              <w:rPr>
                <w:rFonts w:ascii="Times New Roman" w:hAnsi="Times New Roman"/>
                <w:sz w:val="20"/>
                <w:szCs w:val="20"/>
              </w:rPr>
              <w:tab/>
            </w:r>
          </w:p>
        </w:tc>
        <w:tc>
          <w:tcPr>
            <w:tcW w:w="3362" w:type="pct"/>
            <w:tcBorders>
              <w:left w:val="single" w:sz="4" w:space="0" w:color="auto"/>
            </w:tcBorders>
          </w:tcPr>
          <w:p w:rsidR="00D84DC5" w:rsidRPr="00A92190" w:rsidRDefault="00D84DC5" w:rsidP="00A92190">
            <w:pPr>
              <w:spacing w:after="0" w:line="240" w:lineRule="auto"/>
              <w:ind w:left="288" w:hanging="288"/>
              <w:jc w:val="both"/>
              <w:rPr>
                <w:rFonts w:ascii="Times New Roman" w:hAnsi="Times New Roman"/>
                <w:sz w:val="20"/>
                <w:szCs w:val="20"/>
              </w:rPr>
            </w:pPr>
            <w:r w:rsidRPr="00A92190">
              <w:rPr>
                <w:rFonts w:ascii="Times New Roman" w:hAnsi="Times New Roman"/>
                <w:sz w:val="20"/>
                <w:szCs w:val="20"/>
              </w:rPr>
              <w:t xml:space="preserve">Omit </w:t>
            </w:r>
            <w:r w:rsidR="00DA65AB" w:rsidRPr="00A92190">
              <w:rPr>
                <w:rFonts w:ascii="Times New Roman" w:hAnsi="Times New Roman"/>
                <w:sz w:val="20"/>
                <w:szCs w:val="20"/>
              </w:rPr>
              <w:t>“</w:t>
            </w:r>
            <w:r w:rsidRPr="00A92190">
              <w:rPr>
                <w:rFonts w:ascii="Times New Roman" w:hAnsi="Times New Roman"/>
                <w:sz w:val="20"/>
                <w:szCs w:val="20"/>
              </w:rPr>
              <w:t>Commonwealth Service</w:t>
            </w:r>
            <w:r w:rsidR="00DA65AB" w:rsidRPr="00A92190">
              <w:rPr>
                <w:rFonts w:ascii="Times New Roman" w:hAnsi="Times New Roman"/>
                <w:sz w:val="20"/>
                <w:szCs w:val="20"/>
              </w:rPr>
              <w:t>”</w:t>
            </w:r>
            <w:r w:rsidRPr="00A92190">
              <w:rPr>
                <w:rFonts w:ascii="Times New Roman" w:hAnsi="Times New Roman"/>
                <w:sz w:val="20"/>
                <w:szCs w:val="20"/>
              </w:rPr>
              <w:t xml:space="preserve"> (second occurring), substitute </w:t>
            </w:r>
            <w:r w:rsidR="00DA65AB" w:rsidRPr="00A92190">
              <w:rPr>
                <w:rFonts w:ascii="Times New Roman" w:hAnsi="Times New Roman"/>
                <w:sz w:val="20"/>
                <w:szCs w:val="20"/>
              </w:rPr>
              <w:t>“</w:t>
            </w:r>
            <w:r w:rsidRPr="00A92190">
              <w:rPr>
                <w:rFonts w:ascii="Times New Roman" w:hAnsi="Times New Roman"/>
                <w:sz w:val="20"/>
                <w:szCs w:val="20"/>
              </w:rPr>
              <w:t>Service</w:t>
            </w:r>
            <w:r w:rsidR="00DA65AB" w:rsidRPr="00A92190">
              <w:rPr>
                <w:rFonts w:ascii="Times New Roman" w:hAnsi="Times New Roman"/>
                <w:sz w:val="20"/>
                <w:szCs w:val="20"/>
              </w:rPr>
              <w:t>”</w:t>
            </w:r>
            <w:r w:rsidRPr="00A92190">
              <w:rPr>
                <w:rFonts w:ascii="Times New Roman" w:hAnsi="Times New Roman"/>
                <w:sz w:val="20"/>
                <w:szCs w:val="20"/>
              </w:rPr>
              <w:t>.</w:t>
            </w:r>
          </w:p>
        </w:tc>
      </w:tr>
    </w:tbl>
    <w:p w:rsidR="00D84DC5" w:rsidRPr="002E7A3C" w:rsidRDefault="002E4D56" w:rsidP="00A020BC">
      <w:pPr>
        <w:spacing w:after="60" w:line="240" w:lineRule="auto"/>
        <w:jc w:val="center"/>
        <w:rPr>
          <w:rFonts w:ascii="Times New Roman" w:hAnsi="Times New Roman"/>
        </w:rPr>
      </w:pPr>
      <w:r>
        <w:rPr>
          <w:rFonts w:ascii="Times New Roman" w:hAnsi="Times New Roman"/>
        </w:rPr>
        <w:br w:type="page"/>
      </w:r>
      <w:r w:rsidR="002E7A3C" w:rsidRPr="002E7A3C">
        <w:rPr>
          <w:rFonts w:ascii="Times New Roman" w:hAnsi="Times New Roman"/>
          <w:smallCaps/>
        </w:rPr>
        <w:lastRenderedPageBreak/>
        <w:t>Schedule—</w:t>
      </w:r>
      <w:r w:rsidR="002E7A3C" w:rsidRPr="002E7A3C">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06"/>
        <w:gridCol w:w="6303"/>
      </w:tblGrid>
      <w:tr w:rsidR="00D84DC5" w:rsidRPr="006B23E8" w:rsidTr="00A020BC">
        <w:trPr>
          <w:trHeight w:val="20"/>
        </w:trPr>
        <w:tc>
          <w:tcPr>
            <w:tcW w:w="1540" w:type="pct"/>
            <w:tcBorders>
              <w:top w:val="single" w:sz="4" w:space="0" w:color="auto"/>
              <w:bottom w:val="single" w:sz="4" w:space="0" w:color="auto"/>
              <w:right w:val="single" w:sz="4" w:space="0" w:color="auto"/>
            </w:tcBorders>
          </w:tcPr>
          <w:p w:rsidR="00D84DC5" w:rsidRPr="006B23E8" w:rsidRDefault="00D84DC5" w:rsidP="00A020BC">
            <w:pPr>
              <w:spacing w:before="60" w:after="60" w:line="240" w:lineRule="auto"/>
              <w:jc w:val="center"/>
              <w:rPr>
                <w:rFonts w:ascii="Times New Roman" w:hAnsi="Times New Roman"/>
                <w:sz w:val="20"/>
                <w:szCs w:val="20"/>
              </w:rPr>
            </w:pPr>
            <w:r w:rsidRPr="006B23E8">
              <w:rPr>
                <w:rFonts w:ascii="Times New Roman" w:hAnsi="Times New Roman"/>
                <w:sz w:val="20"/>
                <w:szCs w:val="20"/>
              </w:rPr>
              <w:t>Provision</w:t>
            </w:r>
          </w:p>
        </w:tc>
        <w:tc>
          <w:tcPr>
            <w:tcW w:w="3460" w:type="pct"/>
            <w:tcBorders>
              <w:top w:val="single" w:sz="4" w:space="0" w:color="auto"/>
              <w:left w:val="single" w:sz="4" w:space="0" w:color="auto"/>
              <w:bottom w:val="single" w:sz="4" w:space="0" w:color="auto"/>
            </w:tcBorders>
          </w:tcPr>
          <w:p w:rsidR="00D84DC5" w:rsidRPr="006B23E8" w:rsidRDefault="00D84DC5" w:rsidP="00A020BC">
            <w:pPr>
              <w:spacing w:before="60" w:after="60" w:line="240" w:lineRule="auto"/>
              <w:jc w:val="center"/>
              <w:rPr>
                <w:rFonts w:ascii="Times New Roman" w:hAnsi="Times New Roman"/>
                <w:sz w:val="20"/>
                <w:szCs w:val="20"/>
              </w:rPr>
            </w:pPr>
            <w:r w:rsidRPr="006B23E8">
              <w:rPr>
                <w:rFonts w:ascii="Times New Roman" w:hAnsi="Times New Roman"/>
                <w:sz w:val="20"/>
                <w:szCs w:val="20"/>
              </w:rPr>
              <w:t>Amendment</w:t>
            </w:r>
          </w:p>
        </w:tc>
      </w:tr>
      <w:tr w:rsidR="00D84DC5" w:rsidRPr="006B23E8" w:rsidTr="00A020BC">
        <w:trPr>
          <w:trHeight w:val="20"/>
        </w:trPr>
        <w:tc>
          <w:tcPr>
            <w:tcW w:w="1540" w:type="pct"/>
            <w:tcBorders>
              <w:top w:val="single" w:sz="4" w:space="0" w:color="auto"/>
              <w:right w:val="single" w:sz="4" w:space="0" w:color="auto"/>
            </w:tcBorders>
          </w:tcPr>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81</w:t>
            </w:r>
            <w:r w:rsidR="002E7A3C" w:rsidRPr="006B23E8">
              <w:rPr>
                <w:rFonts w:ascii="Times New Roman" w:hAnsi="Times New Roman"/>
                <w:smallCaps/>
                <w:sz w:val="20"/>
                <w:szCs w:val="20"/>
              </w:rPr>
              <w:t>ZG</w:t>
            </w:r>
            <w:r w:rsidRPr="006B23E8">
              <w:rPr>
                <w:rFonts w:ascii="Times New Roman" w:hAnsi="Times New Roman"/>
                <w:sz w:val="20"/>
                <w:szCs w:val="20"/>
              </w:rPr>
              <w:t>(1)</w:t>
            </w:r>
            <w:r w:rsidR="006B23E8">
              <w:rPr>
                <w:rFonts w:ascii="Times New Roman" w:hAnsi="Times New Roman"/>
                <w:sz w:val="20"/>
                <w:szCs w:val="20"/>
              </w:rPr>
              <w:tab/>
            </w:r>
          </w:p>
        </w:tc>
        <w:tc>
          <w:tcPr>
            <w:tcW w:w="3460" w:type="pct"/>
            <w:tcBorders>
              <w:top w:val="single" w:sz="4" w:space="0" w:color="auto"/>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the twenty-eighth day of October, One thousand nine hundred and forty-two</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28 October 1942</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82(9)</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Omit.</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82(9</w:t>
            </w:r>
            <w:r w:rsidR="002E7A3C" w:rsidRPr="006B23E8">
              <w:rPr>
                <w:rFonts w:ascii="Times New Roman" w:hAnsi="Times New Roman"/>
                <w:smallCaps/>
                <w:sz w:val="20"/>
                <w:szCs w:val="20"/>
              </w:rPr>
              <w:t>a</w:t>
            </w:r>
            <w:r w:rsidRPr="006B23E8">
              <w:rPr>
                <w:rFonts w:ascii="Times New Roman" w:hAnsi="Times New Roman"/>
                <w:sz w:val="20"/>
                <w:szCs w:val="20"/>
              </w:rPr>
              <w:t>)</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Omit.</w:t>
            </w:r>
          </w:p>
        </w:tc>
      </w:tr>
      <w:tr w:rsidR="00D84DC5" w:rsidRPr="006B23E8" w:rsidTr="00A020BC">
        <w:trPr>
          <w:trHeight w:val="20"/>
        </w:trPr>
        <w:tc>
          <w:tcPr>
            <w:tcW w:w="1540" w:type="pct"/>
            <w:tcBorders>
              <w:right w:val="single" w:sz="4" w:space="0" w:color="auto"/>
            </w:tcBorders>
          </w:tcPr>
          <w:p w:rsidR="00D84DC5" w:rsidRPr="006B23E8" w:rsidRDefault="0047592E" w:rsidP="00803950">
            <w:pPr>
              <w:tabs>
                <w:tab w:val="right" w:leader="dot" w:pos="2610"/>
              </w:tabs>
              <w:spacing w:after="0" w:line="240" w:lineRule="auto"/>
              <w:jc w:val="both"/>
              <w:rPr>
                <w:rFonts w:ascii="Times New Roman" w:hAnsi="Times New Roman"/>
                <w:sz w:val="20"/>
                <w:szCs w:val="20"/>
              </w:rPr>
            </w:pPr>
            <w:r>
              <w:rPr>
                <w:rFonts w:ascii="Times New Roman" w:hAnsi="Times New Roman"/>
                <w:sz w:val="20"/>
                <w:szCs w:val="20"/>
              </w:rPr>
              <w:t>Section 8</w:t>
            </w:r>
            <w:r w:rsidR="00D84DC5" w:rsidRPr="006B23E8">
              <w:rPr>
                <w:rFonts w:ascii="Times New Roman" w:hAnsi="Times New Roman"/>
                <w:sz w:val="20"/>
                <w:szCs w:val="20"/>
              </w:rPr>
              <w:t>2(10)</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Omit.</w:t>
            </w:r>
          </w:p>
        </w:tc>
      </w:tr>
      <w:tr w:rsidR="00D84DC5" w:rsidRPr="006B23E8" w:rsidTr="00A020BC">
        <w:trPr>
          <w:trHeight w:val="20"/>
        </w:trPr>
        <w:tc>
          <w:tcPr>
            <w:tcW w:w="1540" w:type="pct"/>
            <w:tcBorders>
              <w:right w:val="single" w:sz="4" w:space="0" w:color="auto"/>
            </w:tcBorders>
          </w:tcPr>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82</w:t>
            </w:r>
            <w:r w:rsidR="002E7A3C" w:rsidRPr="006B23E8">
              <w:rPr>
                <w:rFonts w:ascii="Times New Roman" w:hAnsi="Times New Roman"/>
                <w:smallCaps/>
                <w:sz w:val="20"/>
                <w:szCs w:val="20"/>
              </w:rPr>
              <w:t>a</w:t>
            </w:r>
            <w:r w:rsidR="006B23E8">
              <w:rPr>
                <w:rFonts w:ascii="Times New Roman" w:hAnsi="Times New Roman"/>
                <w:smallCaps/>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of this Act</w:t>
            </w:r>
            <w:r w:rsidR="00DA65AB" w:rsidRPr="006B23E8">
              <w:rPr>
                <w:rFonts w:ascii="Times New Roman" w:hAnsi="Times New Roman"/>
                <w:sz w:val="20"/>
                <w:szCs w:val="20"/>
              </w:rPr>
              <w:t>”</w:t>
            </w:r>
            <w:r w:rsidRPr="006B23E8">
              <w:rPr>
                <w:rFonts w:ascii="Times New Roman" w:hAnsi="Times New Roman"/>
                <w:sz w:val="20"/>
                <w:szCs w:val="20"/>
              </w:rPr>
              <w:t xml:space="preserve"> (first and last occurring).</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91</w:t>
            </w:r>
            <w:r w:rsidR="002E7A3C" w:rsidRPr="006B23E8">
              <w:rPr>
                <w:rFonts w:ascii="Times New Roman" w:hAnsi="Times New Roman"/>
                <w:smallCaps/>
                <w:sz w:val="20"/>
                <w:szCs w:val="20"/>
              </w:rPr>
              <w:t>A</w:t>
            </w:r>
            <w:r w:rsidRPr="006B23E8">
              <w:rPr>
                <w:rFonts w:ascii="Times New Roman" w:hAnsi="Times New Roman"/>
                <w:sz w:val="20"/>
                <w:szCs w:val="20"/>
              </w:rPr>
              <w:t>(2)</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803950">
              <w:rPr>
                <w:rFonts w:ascii="Times New Roman" w:hAnsi="Times New Roman"/>
                <w:sz w:val="20"/>
                <w:szCs w:val="20"/>
              </w:rPr>
              <w:t>“</w:t>
            </w:r>
            <w:r w:rsidRPr="006B23E8">
              <w:rPr>
                <w:rFonts w:ascii="Times New Roman" w:hAnsi="Times New Roman"/>
                <w:sz w:val="20"/>
                <w:szCs w:val="20"/>
              </w:rPr>
              <w:t>the first day of July, One thousand nine hundred and forty-seven</w:t>
            </w:r>
            <w:r w:rsidR="00803950">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1</w:t>
            </w:r>
            <w:r w:rsidR="002E7A3C" w:rsidRPr="006B23E8">
              <w:rPr>
                <w:rFonts w:ascii="Times New Roman" w:hAnsi="Times New Roman"/>
                <w:i/>
                <w:sz w:val="20"/>
                <w:szCs w:val="20"/>
              </w:rPr>
              <w:t xml:space="preserve"> </w:t>
            </w:r>
            <w:r w:rsidRPr="006B23E8">
              <w:rPr>
                <w:rFonts w:ascii="Times New Roman" w:hAnsi="Times New Roman"/>
                <w:sz w:val="20"/>
                <w:szCs w:val="20"/>
              </w:rPr>
              <w:t>July 1947</w:t>
            </w:r>
            <w:r w:rsidR="00803950">
              <w:rPr>
                <w:rFonts w:ascii="Times New Roman" w:hAnsi="Times New Roman"/>
                <w:sz w:val="20"/>
                <w:szCs w:val="20"/>
              </w:rPr>
              <w:t>”</w:t>
            </w:r>
          </w:p>
        </w:tc>
      </w:tr>
      <w:tr w:rsidR="00D84DC5" w:rsidRPr="006B23E8" w:rsidTr="00A020BC">
        <w:trPr>
          <w:trHeight w:val="20"/>
        </w:trPr>
        <w:tc>
          <w:tcPr>
            <w:tcW w:w="1540" w:type="pct"/>
            <w:tcBorders>
              <w:right w:val="single" w:sz="4" w:space="0" w:color="auto"/>
            </w:tcBorders>
          </w:tcPr>
          <w:p w:rsidR="00D84DC5" w:rsidRPr="006B23E8" w:rsidRDefault="00803950" w:rsidP="006B23E8">
            <w:pPr>
              <w:tabs>
                <w:tab w:val="right" w:leader="dot" w:pos="2610"/>
              </w:tabs>
              <w:spacing w:after="0" w:line="240" w:lineRule="auto"/>
              <w:jc w:val="both"/>
              <w:rPr>
                <w:rFonts w:ascii="Times New Roman" w:hAnsi="Times New Roman"/>
                <w:sz w:val="20"/>
                <w:szCs w:val="20"/>
              </w:rPr>
            </w:pPr>
            <w:r>
              <w:rPr>
                <w:rFonts w:ascii="Times New Roman" w:hAnsi="Times New Roman"/>
                <w:sz w:val="20"/>
                <w:szCs w:val="20"/>
              </w:rPr>
              <w:t>Section 94</w:t>
            </w:r>
            <w:r w:rsidR="00D84DC5" w:rsidRPr="006B23E8">
              <w:rPr>
                <w:rFonts w:ascii="Times New Roman" w:hAnsi="Times New Roman"/>
                <w:sz w:val="20"/>
                <w:szCs w:val="20"/>
              </w:rPr>
              <w:t>(1)</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(a) Omit </w:t>
            </w:r>
            <w:r w:rsidR="00DA65AB" w:rsidRPr="006B23E8">
              <w:rPr>
                <w:rFonts w:ascii="Times New Roman" w:hAnsi="Times New Roman"/>
                <w:sz w:val="20"/>
                <w:szCs w:val="20"/>
              </w:rPr>
              <w:t>“</w:t>
            </w:r>
            <w:r w:rsidRPr="006B23E8">
              <w:rPr>
                <w:rFonts w:ascii="Times New Roman" w:hAnsi="Times New Roman"/>
                <w:sz w:val="20"/>
                <w:szCs w:val="20"/>
              </w:rPr>
              <w:t>persons in the Public Service or employ</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officers or employees</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(b) Omit </w:t>
            </w:r>
            <w:r w:rsidR="00DA65AB" w:rsidRPr="006B23E8">
              <w:rPr>
                <w:rFonts w:ascii="Times New Roman" w:hAnsi="Times New Roman"/>
                <w:sz w:val="20"/>
                <w:szCs w:val="20"/>
              </w:rPr>
              <w:t>“</w:t>
            </w:r>
            <w:r w:rsidRPr="006B23E8">
              <w:rPr>
                <w:rFonts w:ascii="Times New Roman" w:hAnsi="Times New Roman"/>
                <w:sz w:val="20"/>
                <w:szCs w:val="20"/>
              </w:rPr>
              <w:t>in the Public Service or employ</w:t>
            </w:r>
            <w:r w:rsidR="00DA65AB" w:rsidRPr="006B23E8">
              <w:rPr>
                <w:rFonts w:ascii="Times New Roman" w:hAnsi="Times New Roman"/>
                <w:sz w:val="20"/>
                <w:szCs w:val="20"/>
              </w:rPr>
              <w:t>”</w:t>
            </w:r>
            <w:r w:rsidRPr="006B23E8">
              <w:rPr>
                <w:rFonts w:ascii="Times New Roman" w:hAnsi="Times New Roman"/>
                <w:sz w:val="20"/>
                <w:szCs w:val="20"/>
              </w:rPr>
              <w:t xml:space="preserve"> (last occurring), substitute </w:t>
            </w:r>
            <w:r w:rsidR="00DA65AB" w:rsidRPr="006B23E8">
              <w:rPr>
                <w:rFonts w:ascii="Times New Roman" w:hAnsi="Times New Roman"/>
                <w:sz w:val="20"/>
                <w:szCs w:val="20"/>
              </w:rPr>
              <w:t>“</w:t>
            </w:r>
            <w:r w:rsidRPr="006B23E8">
              <w:rPr>
                <w:rFonts w:ascii="Times New Roman" w:hAnsi="Times New Roman"/>
                <w:sz w:val="20"/>
                <w:szCs w:val="20"/>
              </w:rPr>
              <w:t>as an officer or employee</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(c) Omit </w:t>
            </w:r>
            <w:r w:rsidR="00DA65AB" w:rsidRPr="006B23E8">
              <w:rPr>
                <w:rFonts w:ascii="Times New Roman" w:hAnsi="Times New Roman"/>
                <w:sz w:val="20"/>
                <w:szCs w:val="20"/>
              </w:rPr>
              <w:t>“</w:t>
            </w:r>
            <w:r w:rsidRPr="006B23E8">
              <w:rPr>
                <w:rFonts w:ascii="Times New Roman" w:hAnsi="Times New Roman"/>
                <w:sz w:val="20"/>
                <w:szCs w:val="20"/>
              </w:rPr>
              <w:t>the Public Service or employ</w:t>
            </w:r>
            <w:r w:rsidR="00DA65AB" w:rsidRPr="006B23E8">
              <w:rPr>
                <w:rFonts w:ascii="Times New Roman" w:hAnsi="Times New Roman"/>
                <w:sz w:val="20"/>
                <w:szCs w:val="20"/>
              </w:rPr>
              <w:t>”</w:t>
            </w:r>
            <w:r w:rsidRPr="006B23E8">
              <w:rPr>
                <w:rFonts w:ascii="Times New Roman" w:hAnsi="Times New Roman"/>
                <w:sz w:val="20"/>
                <w:szCs w:val="20"/>
              </w:rPr>
              <w:t xml:space="preserve"> (last occurring), substitute </w:t>
            </w:r>
            <w:r w:rsidR="00DA65AB" w:rsidRPr="006B23E8">
              <w:rPr>
                <w:rFonts w:ascii="Times New Roman" w:hAnsi="Times New Roman"/>
                <w:sz w:val="20"/>
                <w:szCs w:val="20"/>
              </w:rPr>
              <w:t>“</w:t>
            </w:r>
            <w:r w:rsidRPr="006B23E8">
              <w:rPr>
                <w:rFonts w:ascii="Times New Roman" w:hAnsi="Times New Roman"/>
                <w:sz w:val="20"/>
                <w:szCs w:val="20"/>
              </w:rPr>
              <w:t>office or employment</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94(2)</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(a) Omit </w:t>
            </w:r>
            <w:r w:rsidR="00DA65AB" w:rsidRPr="006B23E8">
              <w:rPr>
                <w:rFonts w:ascii="Times New Roman" w:hAnsi="Times New Roman"/>
                <w:sz w:val="20"/>
                <w:szCs w:val="20"/>
              </w:rPr>
              <w:t>“</w:t>
            </w:r>
            <w:r w:rsidRPr="006B23E8">
              <w:rPr>
                <w:rFonts w:ascii="Times New Roman" w:hAnsi="Times New Roman"/>
                <w:sz w:val="20"/>
                <w:szCs w:val="20"/>
              </w:rPr>
              <w:t>in the Public Service or employ</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as an officer or employee</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(b) Omit </w:t>
            </w:r>
            <w:r w:rsidR="00DA65AB" w:rsidRPr="006B23E8">
              <w:rPr>
                <w:rFonts w:ascii="Times New Roman" w:hAnsi="Times New Roman"/>
                <w:sz w:val="20"/>
                <w:szCs w:val="20"/>
              </w:rPr>
              <w:t>“</w:t>
            </w:r>
            <w:r w:rsidRPr="006B23E8">
              <w:rPr>
                <w:rFonts w:ascii="Times New Roman" w:hAnsi="Times New Roman"/>
                <w:sz w:val="20"/>
                <w:szCs w:val="20"/>
              </w:rPr>
              <w:t>the Commonwealth</w:t>
            </w:r>
            <w:r w:rsidR="00DA65AB" w:rsidRPr="006B23E8">
              <w:rPr>
                <w:rFonts w:ascii="Times New Roman" w:hAnsi="Times New Roman"/>
                <w:sz w:val="20"/>
                <w:szCs w:val="20"/>
              </w:rPr>
              <w:t>”</w:t>
            </w:r>
            <w:r w:rsidRPr="006B23E8">
              <w:rPr>
                <w:rFonts w:ascii="Times New Roman" w:hAnsi="Times New Roman"/>
                <w:sz w:val="20"/>
                <w:szCs w:val="20"/>
              </w:rPr>
              <w:t xml:space="preserve"> insert </w:t>
            </w:r>
            <w:r w:rsidR="00DA65AB" w:rsidRPr="006B23E8">
              <w:rPr>
                <w:rFonts w:ascii="Times New Roman" w:hAnsi="Times New Roman"/>
                <w:sz w:val="20"/>
                <w:szCs w:val="20"/>
              </w:rPr>
              <w:t>“</w:t>
            </w:r>
            <w:r w:rsidRPr="006B23E8">
              <w:rPr>
                <w:rFonts w:ascii="Times New Roman" w:hAnsi="Times New Roman"/>
                <w:sz w:val="20"/>
                <w:szCs w:val="20"/>
              </w:rPr>
              <w:t>Australia</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(c) Omit </w:t>
            </w:r>
            <w:r w:rsidR="00DA65AB" w:rsidRPr="006B23E8">
              <w:rPr>
                <w:rFonts w:ascii="Times New Roman" w:hAnsi="Times New Roman"/>
                <w:sz w:val="20"/>
                <w:szCs w:val="20"/>
              </w:rPr>
              <w:t>“</w:t>
            </w:r>
            <w:r w:rsidRPr="006B23E8">
              <w:rPr>
                <w:rFonts w:ascii="Times New Roman" w:hAnsi="Times New Roman"/>
                <w:sz w:val="20"/>
                <w:szCs w:val="20"/>
              </w:rPr>
              <w:t>the Public Service or employ</w:t>
            </w:r>
            <w:r w:rsidR="00DA65AB" w:rsidRPr="006B23E8">
              <w:rPr>
                <w:rFonts w:ascii="Times New Roman" w:hAnsi="Times New Roman"/>
                <w:sz w:val="20"/>
                <w:szCs w:val="20"/>
              </w:rPr>
              <w:t>”</w:t>
            </w:r>
            <w:r w:rsidRPr="006B23E8">
              <w:rPr>
                <w:rFonts w:ascii="Times New Roman" w:hAnsi="Times New Roman"/>
                <w:sz w:val="20"/>
                <w:szCs w:val="20"/>
              </w:rPr>
              <w:t xml:space="preserve"> (last occurring), substitute </w:t>
            </w:r>
            <w:r w:rsidR="00DA65AB" w:rsidRPr="006B23E8">
              <w:rPr>
                <w:rFonts w:ascii="Times New Roman" w:hAnsi="Times New Roman"/>
                <w:sz w:val="20"/>
                <w:szCs w:val="20"/>
              </w:rPr>
              <w:t>“</w:t>
            </w:r>
            <w:r w:rsidRPr="006B23E8">
              <w:rPr>
                <w:rFonts w:ascii="Times New Roman" w:hAnsi="Times New Roman"/>
                <w:sz w:val="20"/>
                <w:szCs w:val="20"/>
              </w:rPr>
              <w:t>office or employment</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94(3)</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(a) Omit </w:t>
            </w:r>
            <w:r w:rsidR="00DA65AB" w:rsidRPr="006B23E8">
              <w:rPr>
                <w:rFonts w:ascii="Times New Roman" w:hAnsi="Times New Roman"/>
                <w:sz w:val="20"/>
                <w:szCs w:val="20"/>
              </w:rPr>
              <w:t>“</w:t>
            </w:r>
            <w:r w:rsidRPr="006B23E8">
              <w:rPr>
                <w:rFonts w:ascii="Times New Roman" w:hAnsi="Times New Roman"/>
                <w:sz w:val="20"/>
                <w:szCs w:val="20"/>
              </w:rPr>
              <w:t>the Commonwealth Public Service or employ</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office or employment</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803950" w:rsidP="006B23E8">
            <w:pPr>
              <w:spacing w:after="0" w:line="240" w:lineRule="auto"/>
              <w:ind w:left="288" w:hanging="288"/>
              <w:jc w:val="both"/>
              <w:rPr>
                <w:rFonts w:ascii="Times New Roman" w:hAnsi="Times New Roman"/>
                <w:sz w:val="20"/>
                <w:szCs w:val="20"/>
              </w:rPr>
            </w:pPr>
            <w:r>
              <w:rPr>
                <w:rFonts w:ascii="Times New Roman" w:hAnsi="Times New Roman"/>
                <w:sz w:val="20"/>
                <w:szCs w:val="20"/>
              </w:rPr>
              <w:t xml:space="preserve">(b) </w:t>
            </w:r>
            <w:r w:rsidR="00D84DC5" w:rsidRPr="006B23E8">
              <w:rPr>
                <w:rFonts w:ascii="Times New Roman" w:hAnsi="Times New Roman"/>
                <w:sz w:val="20"/>
                <w:szCs w:val="20"/>
              </w:rPr>
              <w:t xml:space="preserve">Omit </w:t>
            </w:r>
            <w:r w:rsidR="00DA65AB" w:rsidRPr="006B23E8">
              <w:rPr>
                <w:rFonts w:ascii="Times New Roman" w:hAnsi="Times New Roman"/>
                <w:sz w:val="20"/>
                <w:szCs w:val="20"/>
              </w:rPr>
              <w:t>“</w:t>
            </w:r>
            <w:r w:rsidR="00D84DC5" w:rsidRPr="006B23E8">
              <w:rPr>
                <w:rFonts w:ascii="Times New Roman" w:hAnsi="Times New Roman"/>
                <w:sz w:val="20"/>
                <w:szCs w:val="20"/>
              </w:rPr>
              <w:t>the Commonwealth</w:t>
            </w:r>
            <w:r w:rsidR="00DA65AB" w:rsidRPr="006B23E8">
              <w:rPr>
                <w:rFonts w:ascii="Times New Roman" w:hAnsi="Times New Roman"/>
                <w:sz w:val="20"/>
                <w:szCs w:val="20"/>
              </w:rPr>
              <w:t>”</w:t>
            </w:r>
            <w:r w:rsidR="00D84DC5" w:rsidRPr="006B23E8">
              <w:rPr>
                <w:rFonts w:ascii="Times New Roman" w:hAnsi="Times New Roman"/>
                <w:sz w:val="20"/>
                <w:szCs w:val="20"/>
              </w:rPr>
              <w:t xml:space="preserve"> (last occurring), substitute </w:t>
            </w:r>
            <w:r w:rsidR="00DA65AB" w:rsidRPr="006B23E8">
              <w:rPr>
                <w:rFonts w:ascii="Times New Roman" w:hAnsi="Times New Roman"/>
                <w:sz w:val="20"/>
                <w:szCs w:val="20"/>
              </w:rPr>
              <w:t>“</w:t>
            </w:r>
            <w:r w:rsidR="00D84DC5" w:rsidRPr="006B23E8">
              <w:rPr>
                <w:rFonts w:ascii="Times New Roman" w:hAnsi="Times New Roman"/>
                <w:sz w:val="20"/>
                <w:szCs w:val="20"/>
              </w:rPr>
              <w:t>Australia</w:t>
            </w:r>
            <w:r w:rsidR="00DA65AB" w:rsidRPr="006B23E8">
              <w:rPr>
                <w:rFonts w:ascii="Times New Roman" w:hAnsi="Times New Roman"/>
                <w:sz w:val="20"/>
                <w:szCs w:val="20"/>
              </w:rPr>
              <w:t>”</w:t>
            </w:r>
            <w:r w:rsidR="00D84DC5" w:rsidRPr="006B23E8">
              <w:rPr>
                <w:rFonts w:ascii="Times New Roman" w:hAnsi="Times New Roman"/>
                <w:sz w:val="20"/>
                <w:szCs w:val="20"/>
              </w:rPr>
              <w:t>.</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94(4)</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Omit.</w:t>
            </w:r>
          </w:p>
        </w:tc>
      </w:tr>
      <w:tr w:rsidR="00D84DC5" w:rsidRPr="006B23E8" w:rsidTr="00A020BC">
        <w:trPr>
          <w:trHeight w:val="20"/>
        </w:trPr>
        <w:tc>
          <w:tcPr>
            <w:tcW w:w="1540"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97(</w:t>
            </w:r>
            <w:r w:rsidR="0047592E">
              <w:rPr>
                <w:rFonts w:ascii="Times New Roman" w:hAnsi="Times New Roman"/>
                <w:smallCaps/>
                <w:sz w:val="20"/>
                <w:szCs w:val="20"/>
              </w:rPr>
              <w:t>1</w:t>
            </w:r>
            <w:r w:rsidRPr="006B23E8">
              <w:rPr>
                <w:rFonts w:ascii="Times New Roman" w:hAnsi="Times New Roman"/>
                <w:sz w:val="20"/>
                <w:szCs w:val="20"/>
              </w:rPr>
              <w:t>)(</w:t>
            </w:r>
            <w:r w:rsidR="002E7A3C" w:rsidRPr="006B23E8">
              <w:rPr>
                <w:rFonts w:ascii="Times New Roman" w:hAnsi="Times New Roman"/>
                <w:smallCaps/>
                <w:sz w:val="20"/>
                <w:szCs w:val="20"/>
              </w:rPr>
              <w:t>D</w:t>
            </w:r>
            <w:r w:rsidRPr="006B23E8">
              <w:rPr>
                <w:rFonts w:ascii="Times New Roman" w:hAnsi="Times New Roman"/>
                <w:sz w:val="20"/>
                <w:szCs w:val="20"/>
              </w:rPr>
              <w:t>)</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of the Commonwealth Service</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47592E">
        <w:trPr>
          <w:trHeight w:val="20"/>
        </w:trPr>
        <w:tc>
          <w:tcPr>
            <w:tcW w:w="1540" w:type="pct"/>
            <w:tcBorders>
              <w:right w:val="single" w:sz="4" w:space="0" w:color="auto"/>
            </w:tcBorders>
          </w:tcPr>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Schedule 4</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Repeal.</w:t>
            </w:r>
          </w:p>
        </w:tc>
      </w:tr>
      <w:tr w:rsidR="00D84DC5" w:rsidRPr="006B23E8" w:rsidTr="00A020BC">
        <w:trPr>
          <w:trHeight w:val="20"/>
        </w:trPr>
        <w:tc>
          <w:tcPr>
            <w:tcW w:w="1540" w:type="pct"/>
            <w:tcBorders>
              <w:right w:val="single" w:sz="4" w:space="0" w:color="auto"/>
            </w:tcBorders>
          </w:tcPr>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Schedule 5</w:t>
            </w:r>
            <w:r w:rsidR="006B23E8">
              <w:rPr>
                <w:rFonts w:ascii="Times New Roman" w:hAnsi="Times New Roman"/>
                <w:sz w:val="20"/>
                <w:szCs w:val="20"/>
              </w:rPr>
              <w:tab/>
            </w:r>
          </w:p>
        </w:tc>
        <w:tc>
          <w:tcPr>
            <w:tcW w:w="3460"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Repeal.</w:t>
            </w:r>
          </w:p>
        </w:tc>
      </w:tr>
      <w:tr w:rsidR="00D84DC5" w:rsidRPr="006B23E8" w:rsidTr="0047592E">
        <w:trPr>
          <w:trHeight w:val="20"/>
        </w:trPr>
        <w:tc>
          <w:tcPr>
            <w:tcW w:w="1540" w:type="pct"/>
            <w:tcBorders>
              <w:bottom w:val="single" w:sz="4" w:space="0" w:color="auto"/>
              <w:right w:val="single" w:sz="4" w:space="0" w:color="auto"/>
            </w:tcBorders>
          </w:tcPr>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Schedule 6</w:t>
            </w:r>
            <w:r w:rsidR="006B23E8">
              <w:rPr>
                <w:rFonts w:ascii="Times New Roman" w:hAnsi="Times New Roman"/>
                <w:sz w:val="20"/>
                <w:szCs w:val="20"/>
              </w:rPr>
              <w:tab/>
            </w:r>
          </w:p>
        </w:tc>
        <w:tc>
          <w:tcPr>
            <w:tcW w:w="3460" w:type="pct"/>
            <w:tcBorders>
              <w:left w:val="single" w:sz="4" w:space="0" w:color="auto"/>
              <w:bottom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Repeal.</w:t>
            </w:r>
          </w:p>
        </w:tc>
      </w:tr>
    </w:tbl>
    <w:p w:rsidR="00D84DC5" w:rsidRPr="002E7A3C" w:rsidRDefault="002E7A3C" w:rsidP="00A020BC">
      <w:pPr>
        <w:spacing w:before="120" w:after="120" w:line="240" w:lineRule="auto"/>
        <w:jc w:val="center"/>
        <w:rPr>
          <w:rFonts w:ascii="Times New Roman" w:hAnsi="Times New Roman"/>
        </w:rPr>
      </w:pPr>
      <w:r w:rsidRPr="002E7A3C">
        <w:rPr>
          <w:rFonts w:ascii="Times New Roman" w:hAnsi="Times New Roman"/>
          <w:b/>
        </w:rPr>
        <w:t xml:space="preserve">TABLE </w:t>
      </w:r>
      <w:r w:rsidR="00D84DC5" w:rsidRPr="0047592E">
        <w:rPr>
          <w:rFonts w:ascii="Times New Roman" w:hAnsi="Times New Roman"/>
          <w:b/>
        </w:rPr>
        <w:t>B</w:t>
      </w:r>
    </w:p>
    <w:tbl>
      <w:tblPr>
        <w:tblW w:w="5000" w:type="pct"/>
        <w:tblCellMar>
          <w:left w:w="40" w:type="dxa"/>
          <w:right w:w="40" w:type="dxa"/>
        </w:tblCellMar>
        <w:tblLook w:val="0000" w:firstRow="0" w:lastRow="0" w:firstColumn="0" w:lastColumn="0" w:noHBand="0" w:noVBand="0"/>
      </w:tblPr>
      <w:tblGrid>
        <w:gridCol w:w="2813"/>
        <w:gridCol w:w="6296"/>
      </w:tblGrid>
      <w:tr w:rsidR="00D84DC5" w:rsidRPr="006B23E8" w:rsidTr="006B23E8">
        <w:trPr>
          <w:trHeight w:val="20"/>
        </w:trPr>
        <w:tc>
          <w:tcPr>
            <w:tcW w:w="1544" w:type="pct"/>
            <w:tcBorders>
              <w:top w:val="single" w:sz="4" w:space="0" w:color="auto"/>
              <w:bottom w:val="single" w:sz="4" w:space="0" w:color="auto"/>
              <w:right w:val="single" w:sz="4" w:space="0" w:color="auto"/>
            </w:tcBorders>
          </w:tcPr>
          <w:p w:rsidR="00D84DC5" w:rsidRPr="006B23E8" w:rsidRDefault="00D84DC5" w:rsidP="006B23E8">
            <w:pPr>
              <w:spacing w:before="60" w:after="60" w:line="240" w:lineRule="auto"/>
              <w:jc w:val="center"/>
              <w:rPr>
                <w:rFonts w:ascii="Times New Roman" w:hAnsi="Times New Roman"/>
                <w:sz w:val="20"/>
                <w:szCs w:val="20"/>
              </w:rPr>
            </w:pPr>
            <w:r w:rsidRPr="006B23E8">
              <w:rPr>
                <w:rFonts w:ascii="Times New Roman" w:hAnsi="Times New Roman"/>
                <w:sz w:val="20"/>
                <w:szCs w:val="20"/>
              </w:rPr>
              <w:t>Provision</w:t>
            </w:r>
          </w:p>
        </w:tc>
        <w:tc>
          <w:tcPr>
            <w:tcW w:w="3456" w:type="pct"/>
            <w:tcBorders>
              <w:top w:val="single" w:sz="4" w:space="0" w:color="auto"/>
              <w:left w:val="single" w:sz="4" w:space="0" w:color="auto"/>
              <w:bottom w:val="single" w:sz="4" w:space="0" w:color="auto"/>
            </w:tcBorders>
          </w:tcPr>
          <w:p w:rsidR="00D84DC5" w:rsidRPr="006B23E8" w:rsidRDefault="00D84DC5" w:rsidP="006B23E8">
            <w:pPr>
              <w:spacing w:before="60" w:after="60" w:line="240" w:lineRule="auto"/>
              <w:jc w:val="center"/>
              <w:rPr>
                <w:rFonts w:ascii="Times New Roman" w:hAnsi="Times New Roman"/>
                <w:sz w:val="20"/>
                <w:szCs w:val="20"/>
              </w:rPr>
            </w:pPr>
            <w:r w:rsidRPr="006B23E8">
              <w:rPr>
                <w:rFonts w:ascii="Times New Roman" w:hAnsi="Times New Roman"/>
                <w:sz w:val="20"/>
                <w:szCs w:val="20"/>
              </w:rPr>
              <w:t>Amendment</w:t>
            </w:r>
          </w:p>
        </w:tc>
      </w:tr>
      <w:tr w:rsidR="00D84DC5" w:rsidRPr="006B23E8" w:rsidTr="006B23E8">
        <w:trPr>
          <w:trHeight w:val="20"/>
        </w:trPr>
        <w:tc>
          <w:tcPr>
            <w:tcW w:w="1544" w:type="pct"/>
            <w:tcBorders>
              <w:top w:val="single" w:sz="4" w:space="0" w:color="auto"/>
              <w:right w:val="single" w:sz="4" w:space="0" w:color="auto"/>
            </w:tcBorders>
          </w:tcPr>
          <w:p w:rsidR="00D84DC5" w:rsidRPr="006B23E8" w:rsidRDefault="00D84DC5" w:rsidP="006B23E8">
            <w:pPr>
              <w:tabs>
                <w:tab w:val="right" w:leader="dot" w:pos="2520"/>
              </w:tabs>
              <w:spacing w:after="0" w:line="240" w:lineRule="auto"/>
              <w:jc w:val="both"/>
              <w:rPr>
                <w:rFonts w:ascii="Times New Roman" w:hAnsi="Times New Roman"/>
                <w:sz w:val="20"/>
                <w:szCs w:val="20"/>
              </w:rPr>
            </w:pPr>
            <w:r w:rsidRPr="006B23E8">
              <w:rPr>
                <w:rFonts w:ascii="Times New Roman" w:hAnsi="Times New Roman"/>
                <w:sz w:val="20"/>
                <w:szCs w:val="20"/>
              </w:rPr>
              <w:t>Heading</w:t>
            </w:r>
            <w:r w:rsidR="006B23E8">
              <w:rPr>
                <w:rFonts w:ascii="Times New Roman" w:hAnsi="Times New Roman"/>
                <w:sz w:val="20"/>
                <w:szCs w:val="20"/>
              </w:rPr>
              <w:tab/>
            </w:r>
          </w:p>
        </w:tc>
        <w:tc>
          <w:tcPr>
            <w:tcW w:w="3456" w:type="pct"/>
            <w:tcBorders>
              <w:top w:val="single" w:sz="4" w:space="0" w:color="auto"/>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Repeal the heading immediately preceding section 23, substitute the following heading:—</w:t>
            </w:r>
          </w:p>
          <w:p w:rsidR="00D84DC5" w:rsidRPr="006B23E8" w:rsidRDefault="00DA65AB" w:rsidP="006B23E8">
            <w:pPr>
              <w:spacing w:after="0" w:line="240" w:lineRule="auto"/>
              <w:ind w:left="288" w:hanging="288"/>
              <w:jc w:val="both"/>
              <w:rPr>
                <w:rFonts w:ascii="Times New Roman" w:hAnsi="Times New Roman"/>
                <w:sz w:val="20"/>
                <w:szCs w:val="20"/>
              </w:rPr>
            </w:pPr>
            <w:r w:rsidRPr="00803950">
              <w:rPr>
                <w:rFonts w:ascii="Times New Roman" w:hAnsi="Times New Roman"/>
                <w:sz w:val="20"/>
                <w:szCs w:val="20"/>
              </w:rPr>
              <w:t>“</w:t>
            </w:r>
            <w:r w:rsidR="002E7A3C" w:rsidRPr="006B23E8">
              <w:rPr>
                <w:rFonts w:ascii="Times New Roman" w:hAnsi="Times New Roman"/>
                <w:i/>
                <w:sz w:val="20"/>
                <w:szCs w:val="20"/>
              </w:rPr>
              <w:t xml:space="preserve">Division </w:t>
            </w:r>
            <w:r w:rsidR="00D84DC5" w:rsidRPr="006B23E8">
              <w:rPr>
                <w:rFonts w:ascii="Times New Roman" w:hAnsi="Times New Roman"/>
                <w:sz w:val="20"/>
                <w:szCs w:val="20"/>
              </w:rPr>
              <w:t>1</w:t>
            </w:r>
            <w:r w:rsidR="002E7A3C" w:rsidRPr="006B23E8">
              <w:rPr>
                <w:rFonts w:ascii="Times New Roman" w:hAnsi="Times New Roman"/>
                <w:i/>
                <w:sz w:val="20"/>
                <w:szCs w:val="20"/>
              </w:rPr>
              <w:t xml:space="preserve"> </w:t>
            </w:r>
            <w:r w:rsidR="002E7A3C" w:rsidRPr="006B23E8">
              <w:rPr>
                <w:rFonts w:ascii="Times New Roman" w:hAnsi="Times New Roman"/>
                <w:b/>
                <w:i/>
                <w:sz w:val="20"/>
                <w:szCs w:val="20"/>
              </w:rPr>
              <w:t>—</w:t>
            </w:r>
            <w:r w:rsidR="002E7A3C" w:rsidRPr="006B23E8">
              <w:rPr>
                <w:rFonts w:ascii="Times New Roman" w:hAnsi="Times New Roman"/>
                <w:i/>
                <w:sz w:val="20"/>
                <w:szCs w:val="20"/>
              </w:rPr>
              <w:t>Division, Permanent Heads and Chief Officers</w:t>
            </w:r>
            <w:r w:rsidRPr="00803950">
              <w:rPr>
                <w:rFonts w:ascii="Times New Roman" w:hAnsi="Times New Roman"/>
                <w:sz w:val="20"/>
                <w:szCs w:val="20"/>
              </w:rPr>
              <w:t>”</w:t>
            </w:r>
            <w:r w:rsidR="002E7A3C" w:rsidRPr="006B23E8">
              <w:rPr>
                <w:rFonts w:ascii="Times New Roman" w:hAnsi="Times New Roman"/>
                <w:i/>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803950" w:rsidP="006B23E8">
            <w:pPr>
              <w:tabs>
                <w:tab w:val="right" w:leader="dot" w:pos="2610"/>
              </w:tabs>
              <w:spacing w:after="0" w:line="240" w:lineRule="auto"/>
              <w:jc w:val="both"/>
              <w:rPr>
                <w:rFonts w:ascii="Times New Roman" w:hAnsi="Times New Roman"/>
                <w:sz w:val="20"/>
                <w:szCs w:val="20"/>
              </w:rPr>
            </w:pPr>
            <w:r>
              <w:rPr>
                <w:rFonts w:ascii="Times New Roman" w:hAnsi="Times New Roman"/>
                <w:sz w:val="20"/>
                <w:szCs w:val="20"/>
              </w:rPr>
              <w:t>Section 4</w:t>
            </w:r>
            <w:r w:rsidR="006B23E8">
              <w:rPr>
                <w:rFonts w:ascii="Times New Roman" w:hAnsi="Times New Roman"/>
                <w:sz w:val="20"/>
                <w:szCs w:val="20"/>
              </w:rPr>
              <w:tab/>
            </w:r>
          </w:p>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7(1)</w:t>
            </w:r>
            <w:r w:rsidR="006B23E8">
              <w:rPr>
                <w:rFonts w:ascii="Times New Roman" w:hAnsi="Times New Roman"/>
                <w:sz w:val="20"/>
                <w:szCs w:val="20"/>
              </w:rPr>
              <w:tab/>
            </w:r>
          </w:p>
        </w:tc>
        <w:tc>
          <w:tcPr>
            <w:tcW w:w="3456"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Repeal.</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From the definition of </w:t>
            </w:r>
            <w:r w:rsidR="00DA65AB" w:rsidRPr="006B23E8">
              <w:rPr>
                <w:rFonts w:ascii="Times New Roman" w:hAnsi="Times New Roman"/>
                <w:sz w:val="20"/>
                <w:szCs w:val="20"/>
              </w:rPr>
              <w:t>“</w:t>
            </w:r>
            <w:r w:rsidRPr="006B23E8">
              <w:rPr>
                <w:rFonts w:ascii="Times New Roman" w:hAnsi="Times New Roman"/>
                <w:sz w:val="20"/>
                <w:szCs w:val="20"/>
              </w:rPr>
              <w:t>Classification</w:t>
            </w:r>
            <w:r w:rsidR="00DA65AB" w:rsidRPr="006B23E8">
              <w:rPr>
                <w:rFonts w:ascii="Times New Roman" w:hAnsi="Times New Roman"/>
                <w:sz w:val="20"/>
                <w:szCs w:val="20"/>
              </w:rPr>
              <w:t>”</w:t>
            </w:r>
            <w:r w:rsidRPr="006B23E8">
              <w:rPr>
                <w:rFonts w:ascii="Times New Roman" w:hAnsi="Times New Roman"/>
                <w:sz w:val="20"/>
                <w:szCs w:val="20"/>
              </w:rPr>
              <w:t xml:space="preserve"> omit </w:t>
            </w:r>
            <w:r w:rsidR="00DA65AB" w:rsidRPr="006B23E8">
              <w:rPr>
                <w:rFonts w:ascii="Times New Roman" w:hAnsi="Times New Roman"/>
                <w:sz w:val="20"/>
                <w:szCs w:val="20"/>
              </w:rPr>
              <w:t>“</w:t>
            </w:r>
            <w:r w:rsidRPr="006B23E8">
              <w:rPr>
                <w:rFonts w:ascii="Times New Roman" w:hAnsi="Times New Roman"/>
                <w:sz w:val="20"/>
                <w:szCs w:val="20"/>
              </w:rPr>
              <w:t>positions</w:t>
            </w:r>
            <w:r w:rsidR="00DA65AB"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(wherever occurring), substitute </w:t>
            </w:r>
            <w:r w:rsidR="00DA65AB" w:rsidRPr="006B23E8">
              <w:rPr>
                <w:rFonts w:ascii="Times New Roman" w:hAnsi="Times New Roman"/>
                <w:sz w:val="20"/>
                <w:szCs w:val="20"/>
              </w:rPr>
              <w:t>“</w:t>
            </w:r>
            <w:r w:rsidRPr="006B23E8">
              <w:rPr>
                <w:rFonts w:ascii="Times New Roman" w:hAnsi="Times New Roman"/>
                <w:sz w:val="20"/>
                <w:szCs w:val="20"/>
              </w:rPr>
              <w:t>offices</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From the definition of </w:t>
            </w:r>
            <w:r w:rsidR="00DA65AB" w:rsidRPr="006B23E8">
              <w:rPr>
                <w:rFonts w:ascii="Times New Roman" w:hAnsi="Times New Roman"/>
                <w:sz w:val="20"/>
                <w:szCs w:val="20"/>
              </w:rPr>
              <w:t>“</w:t>
            </w:r>
            <w:r w:rsidRPr="006B23E8">
              <w:rPr>
                <w:rFonts w:ascii="Times New Roman" w:hAnsi="Times New Roman"/>
                <w:sz w:val="20"/>
                <w:szCs w:val="20"/>
              </w:rPr>
              <w:t>The Minister</w:t>
            </w:r>
            <w:r w:rsidR="00DA65AB" w:rsidRPr="006B23E8">
              <w:rPr>
                <w:rFonts w:ascii="Times New Roman" w:hAnsi="Times New Roman"/>
                <w:sz w:val="20"/>
                <w:szCs w:val="20"/>
              </w:rPr>
              <w:t>”</w:t>
            </w:r>
            <w:r w:rsidRPr="006B23E8">
              <w:rPr>
                <w:rFonts w:ascii="Times New Roman" w:hAnsi="Times New Roman"/>
                <w:sz w:val="20"/>
                <w:szCs w:val="20"/>
              </w:rPr>
              <w:t xml:space="preserve"> omit </w:t>
            </w:r>
            <w:r w:rsidR="00DA65AB" w:rsidRPr="006B23E8">
              <w:rPr>
                <w:rFonts w:ascii="Times New Roman" w:hAnsi="Times New Roman"/>
                <w:sz w:val="20"/>
                <w:szCs w:val="20"/>
              </w:rPr>
              <w:t>“</w:t>
            </w:r>
            <w:r w:rsidRPr="006B23E8">
              <w:rPr>
                <w:rFonts w:ascii="Times New Roman" w:hAnsi="Times New Roman"/>
                <w:sz w:val="20"/>
                <w:szCs w:val="20"/>
              </w:rPr>
              <w:t>responsible Minister of the Crown</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Minister</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From the definition of </w:t>
            </w:r>
            <w:r w:rsidR="00DA65AB" w:rsidRPr="006B23E8">
              <w:rPr>
                <w:rFonts w:ascii="Times New Roman" w:hAnsi="Times New Roman"/>
                <w:sz w:val="20"/>
                <w:szCs w:val="20"/>
              </w:rPr>
              <w:t>“</w:t>
            </w:r>
            <w:r w:rsidRPr="006B23E8">
              <w:rPr>
                <w:rFonts w:ascii="Times New Roman" w:hAnsi="Times New Roman"/>
                <w:sz w:val="20"/>
                <w:szCs w:val="20"/>
              </w:rPr>
              <w:t>The Territorial Service</w:t>
            </w:r>
            <w:r w:rsidR="00DA65AB" w:rsidRPr="006B23E8">
              <w:rPr>
                <w:rFonts w:ascii="Times New Roman" w:hAnsi="Times New Roman"/>
                <w:sz w:val="20"/>
                <w:szCs w:val="20"/>
              </w:rPr>
              <w:t>”</w:t>
            </w:r>
            <w:r w:rsidRPr="006B23E8">
              <w:rPr>
                <w:rFonts w:ascii="Times New Roman" w:hAnsi="Times New Roman"/>
                <w:sz w:val="20"/>
                <w:szCs w:val="20"/>
              </w:rPr>
              <w:t xml:space="preserve"> omit </w:t>
            </w:r>
            <w:r w:rsidR="00DA65AB" w:rsidRPr="006B23E8">
              <w:rPr>
                <w:rFonts w:ascii="Times New Roman" w:hAnsi="Times New Roman"/>
                <w:sz w:val="20"/>
                <w:szCs w:val="20"/>
              </w:rPr>
              <w:t>“</w:t>
            </w:r>
            <w:r w:rsidRPr="006B23E8">
              <w:rPr>
                <w:rFonts w:ascii="Times New Roman" w:hAnsi="Times New Roman"/>
                <w:sz w:val="20"/>
                <w:szCs w:val="20"/>
              </w:rPr>
              <w:t>under the authority of the Commonwealth</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803950" w:rsidP="006B23E8">
            <w:pPr>
              <w:tabs>
                <w:tab w:val="right" w:leader="dot" w:pos="2610"/>
              </w:tabs>
              <w:spacing w:after="0" w:line="240" w:lineRule="auto"/>
              <w:jc w:val="both"/>
              <w:rPr>
                <w:rFonts w:ascii="Times New Roman" w:hAnsi="Times New Roman"/>
                <w:sz w:val="20"/>
                <w:szCs w:val="20"/>
              </w:rPr>
            </w:pPr>
            <w:r>
              <w:rPr>
                <w:rFonts w:ascii="Times New Roman" w:hAnsi="Times New Roman"/>
                <w:sz w:val="20"/>
                <w:szCs w:val="20"/>
              </w:rPr>
              <w:t>Section 9</w:t>
            </w:r>
            <w:r w:rsidR="00D84DC5" w:rsidRPr="006B23E8">
              <w:rPr>
                <w:rFonts w:ascii="Times New Roman" w:hAnsi="Times New Roman"/>
                <w:sz w:val="20"/>
                <w:szCs w:val="20"/>
              </w:rPr>
              <w:t>(2)</w:t>
            </w:r>
            <w:r w:rsidR="006B23E8">
              <w:rPr>
                <w:rFonts w:ascii="Times New Roman" w:hAnsi="Times New Roman"/>
                <w:sz w:val="20"/>
                <w:szCs w:val="20"/>
              </w:rPr>
              <w:tab/>
            </w:r>
          </w:p>
        </w:tc>
        <w:tc>
          <w:tcPr>
            <w:tcW w:w="3456" w:type="pct"/>
            <w:tcBorders>
              <w:left w:val="single" w:sz="4" w:space="0" w:color="auto"/>
            </w:tcBorders>
          </w:tcPr>
          <w:p w:rsidR="00D84DC5" w:rsidRPr="006B23E8" w:rsidRDefault="00D84DC5" w:rsidP="001A2B34">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there</w:t>
            </w:r>
            <w:r w:rsidR="001A2B34">
              <w:rPr>
                <w:rFonts w:ascii="Times New Roman" w:hAnsi="Times New Roman"/>
                <w:sz w:val="20"/>
                <w:szCs w:val="20"/>
              </w:rPr>
              <w:t>u</w:t>
            </w:r>
            <w:r w:rsidRPr="006B23E8">
              <w:rPr>
                <w:rFonts w:ascii="Times New Roman" w:hAnsi="Times New Roman"/>
                <w:sz w:val="20"/>
                <w:szCs w:val="20"/>
              </w:rPr>
              <w:t>nder</w:t>
            </w:r>
            <w:r w:rsidR="00DA65AB" w:rsidRPr="006B23E8">
              <w:rPr>
                <w:rFonts w:ascii="Times New Roman" w:hAnsi="Times New Roman"/>
                <w:sz w:val="20"/>
                <w:szCs w:val="20"/>
              </w:rPr>
              <w:t>”</w:t>
            </w:r>
            <w:r w:rsidRPr="006B23E8">
              <w:rPr>
                <w:rFonts w:ascii="Times New Roman" w:hAnsi="Times New Roman"/>
                <w:sz w:val="20"/>
                <w:szCs w:val="20"/>
              </w:rPr>
              <w:t xml:space="preserve"> (wherever occurring).</w:t>
            </w:r>
          </w:p>
        </w:tc>
      </w:tr>
      <w:tr w:rsidR="00D84DC5" w:rsidRPr="006B23E8" w:rsidTr="006B23E8">
        <w:trPr>
          <w:trHeight w:val="20"/>
        </w:trPr>
        <w:tc>
          <w:tcPr>
            <w:tcW w:w="1544"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 xml:space="preserve">Section </w:t>
            </w:r>
            <w:r w:rsidR="002E7A3C" w:rsidRPr="006B23E8">
              <w:rPr>
                <w:rFonts w:ascii="Times New Roman" w:hAnsi="Times New Roman"/>
                <w:smallCaps/>
                <w:sz w:val="20"/>
                <w:szCs w:val="20"/>
              </w:rPr>
              <w:t>9(3)</w:t>
            </w:r>
            <w:r w:rsidR="006B23E8">
              <w:rPr>
                <w:rFonts w:ascii="Times New Roman" w:hAnsi="Times New Roman"/>
                <w:smallCaps/>
                <w:sz w:val="20"/>
                <w:szCs w:val="20"/>
              </w:rPr>
              <w:tab/>
            </w:r>
          </w:p>
        </w:tc>
        <w:tc>
          <w:tcPr>
            <w:tcW w:w="3456" w:type="pct"/>
            <w:tcBorders>
              <w:left w:val="single" w:sz="4" w:space="0" w:color="auto"/>
            </w:tcBorders>
          </w:tcPr>
          <w:p w:rsidR="00D84DC5" w:rsidRPr="006B23E8" w:rsidRDefault="00D84DC5" w:rsidP="00803950">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thereunder</w:t>
            </w:r>
            <w:r w:rsidR="00DA65AB" w:rsidRPr="006B23E8">
              <w:rPr>
                <w:rFonts w:ascii="Times New Roman" w:hAnsi="Times New Roman"/>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11</w:t>
            </w:r>
            <w:r w:rsidR="002E7A3C" w:rsidRPr="006B23E8">
              <w:rPr>
                <w:rFonts w:ascii="Times New Roman" w:hAnsi="Times New Roman"/>
                <w:smallCaps/>
                <w:sz w:val="20"/>
                <w:szCs w:val="20"/>
              </w:rPr>
              <w:t>(8a</w:t>
            </w:r>
            <w:r w:rsidRPr="006B23E8">
              <w:rPr>
                <w:rFonts w:ascii="Times New Roman" w:hAnsi="Times New Roman"/>
                <w:sz w:val="20"/>
                <w:szCs w:val="20"/>
              </w:rPr>
              <w:t>)</w:t>
            </w:r>
            <w:r w:rsidR="006B23E8">
              <w:rPr>
                <w:rFonts w:ascii="Times New Roman" w:hAnsi="Times New Roman"/>
                <w:sz w:val="20"/>
                <w:szCs w:val="20"/>
              </w:rPr>
              <w:tab/>
            </w:r>
          </w:p>
        </w:tc>
        <w:tc>
          <w:tcPr>
            <w:tcW w:w="3456"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Add at the end </w:t>
            </w:r>
            <w:r w:rsidR="00DA65AB" w:rsidRPr="006B23E8">
              <w:rPr>
                <w:rFonts w:ascii="Times New Roman" w:hAnsi="Times New Roman"/>
                <w:sz w:val="20"/>
                <w:szCs w:val="20"/>
              </w:rPr>
              <w:t>“</w:t>
            </w:r>
            <w:r w:rsidRPr="006B23E8">
              <w:rPr>
                <w:rFonts w:ascii="Times New Roman" w:hAnsi="Times New Roman"/>
                <w:sz w:val="20"/>
                <w:szCs w:val="20"/>
              </w:rPr>
              <w:t>and the regulations</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D84DC5" w:rsidP="006B23E8">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13</w:t>
            </w:r>
            <w:r w:rsidR="002E7A3C" w:rsidRPr="006B23E8">
              <w:rPr>
                <w:rFonts w:ascii="Times New Roman" w:hAnsi="Times New Roman"/>
                <w:smallCaps/>
                <w:sz w:val="20"/>
                <w:szCs w:val="20"/>
              </w:rPr>
              <w:t>a(3)</w:t>
            </w:r>
            <w:r w:rsidR="006B23E8">
              <w:rPr>
                <w:rFonts w:ascii="Times New Roman" w:hAnsi="Times New Roman"/>
                <w:smallCaps/>
                <w:sz w:val="20"/>
                <w:szCs w:val="20"/>
              </w:rPr>
              <w:tab/>
            </w:r>
          </w:p>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14</w:t>
            </w:r>
            <w:r w:rsidR="002E7A3C" w:rsidRPr="006B23E8">
              <w:rPr>
                <w:rFonts w:ascii="Times New Roman" w:hAnsi="Times New Roman"/>
                <w:smallCaps/>
                <w:sz w:val="20"/>
                <w:szCs w:val="20"/>
              </w:rPr>
              <w:t>(3)</w:t>
            </w:r>
            <w:r w:rsidR="006B23E8">
              <w:rPr>
                <w:rFonts w:ascii="Times New Roman" w:hAnsi="Times New Roman"/>
                <w:smallCaps/>
                <w:sz w:val="20"/>
                <w:szCs w:val="20"/>
              </w:rPr>
              <w:tab/>
            </w:r>
          </w:p>
        </w:tc>
        <w:tc>
          <w:tcPr>
            <w:tcW w:w="3456"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as such Acting</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while acting as</w:t>
            </w:r>
            <w:r w:rsidR="00DA65AB" w:rsidRPr="006B23E8">
              <w:rPr>
                <w:rFonts w:ascii="Times New Roman" w:hAnsi="Times New Roman"/>
                <w:sz w:val="20"/>
                <w:szCs w:val="20"/>
              </w:rPr>
              <w:t>”</w:t>
            </w:r>
            <w:r w:rsidRPr="006B23E8">
              <w:rPr>
                <w:rFonts w:ascii="Times New Roman" w:hAnsi="Times New Roman"/>
                <w:sz w:val="20"/>
                <w:szCs w:val="20"/>
              </w:rPr>
              <w:t>.</w:t>
            </w:r>
          </w:p>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both Houses of the Parliament within seven days after the suspension if the Parliament is then sitting, or, if the Parliament is not then sitting, then within seven days after the next meeting of the Parliament,</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each House of the Parliament within 7 sitting days of that House after the suspension,</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15(1)(b)</w:t>
            </w:r>
            <w:r w:rsidR="006B23E8">
              <w:rPr>
                <w:rFonts w:ascii="Times New Roman" w:hAnsi="Times New Roman"/>
                <w:sz w:val="20"/>
                <w:szCs w:val="20"/>
              </w:rPr>
              <w:tab/>
            </w:r>
          </w:p>
        </w:tc>
        <w:tc>
          <w:tcPr>
            <w:tcW w:w="3456"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Omit, substitute the following paragraph:—</w:t>
            </w:r>
          </w:p>
        </w:tc>
      </w:tr>
      <w:tr w:rsidR="00D84DC5" w:rsidRPr="006B23E8" w:rsidTr="006B23E8">
        <w:trPr>
          <w:trHeight w:val="20"/>
        </w:trPr>
        <w:tc>
          <w:tcPr>
            <w:tcW w:w="1544" w:type="pct"/>
            <w:tcBorders>
              <w:right w:val="single" w:sz="4" w:space="0" w:color="auto"/>
            </w:tcBorders>
          </w:tcPr>
          <w:p w:rsidR="00D84DC5" w:rsidRPr="006B23E8" w:rsidRDefault="00D84DC5" w:rsidP="002E7A3C">
            <w:pPr>
              <w:spacing w:after="0" w:line="240" w:lineRule="auto"/>
              <w:jc w:val="both"/>
              <w:rPr>
                <w:rFonts w:ascii="Times New Roman" w:hAnsi="Times New Roman"/>
                <w:sz w:val="20"/>
                <w:szCs w:val="20"/>
              </w:rPr>
            </w:pPr>
          </w:p>
        </w:tc>
        <w:tc>
          <w:tcPr>
            <w:tcW w:w="3456" w:type="pct"/>
            <w:tcBorders>
              <w:left w:val="single" w:sz="4" w:space="0" w:color="auto"/>
            </w:tcBorders>
          </w:tcPr>
          <w:p w:rsidR="00D84DC5" w:rsidRPr="006B23E8" w:rsidRDefault="00DA65AB"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w:t>
            </w:r>
            <w:r w:rsidR="00D84DC5" w:rsidRPr="006B23E8">
              <w:rPr>
                <w:rFonts w:ascii="Times New Roman" w:hAnsi="Times New Roman"/>
                <w:sz w:val="20"/>
                <w:szCs w:val="20"/>
              </w:rPr>
              <w:t>(b) he becomes bankrupt, applies to take the benefit of any law for</w:t>
            </w:r>
            <w:r w:rsidR="002E7A3C" w:rsidRPr="006B23E8">
              <w:rPr>
                <w:rFonts w:ascii="Times New Roman" w:hAnsi="Times New Roman"/>
                <w:b/>
                <w:i/>
                <w:sz w:val="20"/>
                <w:szCs w:val="20"/>
              </w:rPr>
              <w:t xml:space="preserve"> </w:t>
            </w:r>
            <w:r w:rsidR="00D84DC5" w:rsidRPr="006B23E8">
              <w:rPr>
                <w:rFonts w:ascii="Times New Roman" w:hAnsi="Times New Roman"/>
                <w:sz w:val="20"/>
                <w:szCs w:val="20"/>
              </w:rPr>
              <w:t>the relief of bankrupt or insolvent, debtors, compounds with his creditors or makes an assignment of his remuneration for their benefit:</w:t>
            </w:r>
            <w:r w:rsidRPr="006B23E8">
              <w:rPr>
                <w:rFonts w:ascii="Times New Roman" w:hAnsi="Times New Roman"/>
                <w:sz w:val="20"/>
                <w:szCs w:val="20"/>
              </w:rPr>
              <w:t>”</w:t>
            </w:r>
            <w:r w:rsidR="00D84DC5" w:rsidRPr="006B23E8">
              <w:rPr>
                <w:rFonts w:ascii="Times New Roman" w:hAnsi="Times New Roman"/>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803950" w:rsidP="006B23E8">
            <w:pPr>
              <w:tabs>
                <w:tab w:val="right" w:leader="dot" w:pos="2610"/>
              </w:tabs>
              <w:spacing w:after="0" w:line="240" w:lineRule="auto"/>
              <w:jc w:val="both"/>
              <w:rPr>
                <w:rFonts w:ascii="Times New Roman" w:hAnsi="Times New Roman"/>
                <w:sz w:val="20"/>
                <w:szCs w:val="20"/>
              </w:rPr>
            </w:pPr>
            <w:r>
              <w:rPr>
                <w:rFonts w:ascii="Times New Roman" w:hAnsi="Times New Roman"/>
                <w:sz w:val="20"/>
                <w:szCs w:val="20"/>
              </w:rPr>
              <w:t>Section 16</w:t>
            </w:r>
            <w:r w:rsidR="00D84DC5" w:rsidRPr="006B23E8">
              <w:rPr>
                <w:rFonts w:ascii="Times New Roman" w:hAnsi="Times New Roman"/>
                <w:sz w:val="20"/>
                <w:szCs w:val="20"/>
              </w:rPr>
              <w:t>(1)</w:t>
            </w:r>
            <w:r w:rsidR="006B23E8">
              <w:rPr>
                <w:rFonts w:ascii="Times New Roman" w:hAnsi="Times New Roman"/>
                <w:sz w:val="20"/>
                <w:szCs w:val="20"/>
              </w:rPr>
              <w:tab/>
            </w:r>
          </w:p>
        </w:tc>
        <w:tc>
          <w:tcPr>
            <w:tcW w:w="3456"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After </w:t>
            </w:r>
            <w:r w:rsidR="00DA65AB" w:rsidRPr="006B23E8">
              <w:rPr>
                <w:rFonts w:ascii="Times New Roman" w:hAnsi="Times New Roman"/>
                <w:sz w:val="20"/>
                <w:szCs w:val="20"/>
              </w:rPr>
              <w:t>“</w:t>
            </w:r>
            <w:r w:rsidRPr="006B23E8">
              <w:rPr>
                <w:rFonts w:ascii="Times New Roman" w:hAnsi="Times New Roman"/>
                <w:sz w:val="20"/>
                <w:szCs w:val="20"/>
              </w:rPr>
              <w:t>Act</w:t>
            </w:r>
            <w:r w:rsidR="00DA65AB" w:rsidRPr="006B23E8">
              <w:rPr>
                <w:rFonts w:ascii="Times New Roman" w:hAnsi="Times New Roman"/>
                <w:sz w:val="20"/>
                <w:szCs w:val="20"/>
              </w:rPr>
              <w:t>”</w:t>
            </w:r>
            <w:r w:rsidRPr="006B23E8">
              <w:rPr>
                <w:rFonts w:ascii="Times New Roman" w:hAnsi="Times New Roman"/>
                <w:sz w:val="20"/>
                <w:szCs w:val="20"/>
              </w:rPr>
              <w:t xml:space="preserve"> insert </w:t>
            </w:r>
            <w:r w:rsidR="00DA65AB" w:rsidRPr="006B23E8">
              <w:rPr>
                <w:rFonts w:ascii="Times New Roman" w:hAnsi="Times New Roman"/>
                <w:sz w:val="20"/>
                <w:szCs w:val="20"/>
              </w:rPr>
              <w:t>“</w:t>
            </w:r>
            <w:r w:rsidRPr="006B23E8">
              <w:rPr>
                <w:rFonts w:ascii="Times New Roman" w:hAnsi="Times New Roman"/>
                <w:sz w:val="20"/>
                <w:szCs w:val="20"/>
              </w:rPr>
              <w:t>or the regulations</w:t>
            </w:r>
            <w:r w:rsidR="00DA65AB" w:rsidRPr="006B23E8">
              <w:rPr>
                <w:rFonts w:ascii="Times New Roman" w:hAnsi="Times New Roman"/>
                <w:sz w:val="20"/>
                <w:szCs w:val="20"/>
              </w:rPr>
              <w:t>”</w:t>
            </w:r>
            <w:r w:rsidRPr="006B23E8">
              <w:rPr>
                <w:rFonts w:ascii="Times New Roman" w:hAnsi="Times New Roman"/>
                <w:sz w:val="20"/>
                <w:szCs w:val="20"/>
              </w:rPr>
              <w:t>,</w:t>
            </w:r>
          </w:p>
        </w:tc>
      </w:tr>
      <w:tr w:rsidR="00D84DC5" w:rsidRPr="006B23E8" w:rsidTr="006B23E8">
        <w:trPr>
          <w:trHeight w:val="20"/>
        </w:trPr>
        <w:tc>
          <w:tcPr>
            <w:tcW w:w="1544" w:type="pct"/>
            <w:tcBorders>
              <w:right w:val="single" w:sz="4" w:space="0" w:color="auto"/>
            </w:tcBorders>
          </w:tcPr>
          <w:p w:rsidR="00D84DC5" w:rsidRPr="006B23E8" w:rsidRDefault="00D84DC5" w:rsidP="00803950">
            <w:pPr>
              <w:tabs>
                <w:tab w:val="right" w:leader="dot" w:pos="2610"/>
              </w:tabs>
              <w:spacing w:after="0" w:line="240" w:lineRule="auto"/>
              <w:jc w:val="both"/>
              <w:rPr>
                <w:rFonts w:ascii="Times New Roman" w:hAnsi="Times New Roman"/>
                <w:sz w:val="20"/>
                <w:szCs w:val="20"/>
              </w:rPr>
            </w:pPr>
            <w:r w:rsidRPr="006B23E8">
              <w:rPr>
                <w:rFonts w:ascii="Times New Roman" w:hAnsi="Times New Roman"/>
                <w:sz w:val="20"/>
                <w:szCs w:val="20"/>
              </w:rPr>
              <w:t>Section 16(3)</w:t>
            </w:r>
            <w:r w:rsidR="006B23E8">
              <w:rPr>
                <w:rFonts w:ascii="Times New Roman" w:hAnsi="Times New Roman"/>
                <w:sz w:val="20"/>
                <w:szCs w:val="20"/>
              </w:rPr>
              <w:tab/>
            </w:r>
          </w:p>
        </w:tc>
        <w:tc>
          <w:tcPr>
            <w:tcW w:w="3456" w:type="pct"/>
            <w:tcBorders>
              <w:left w:val="single" w:sz="4" w:space="0" w:color="auto"/>
            </w:tcBorders>
          </w:tcPr>
          <w:p w:rsidR="00D84DC5" w:rsidRPr="006B23E8" w:rsidRDefault="00D84DC5" w:rsidP="006B23E8">
            <w:pPr>
              <w:spacing w:after="0" w:line="240" w:lineRule="auto"/>
              <w:ind w:left="288" w:hanging="288"/>
              <w:jc w:val="both"/>
              <w:rPr>
                <w:rFonts w:ascii="Times New Roman" w:hAnsi="Times New Roman"/>
                <w:sz w:val="20"/>
                <w:szCs w:val="20"/>
              </w:rPr>
            </w:pPr>
            <w:r w:rsidRPr="006B23E8">
              <w:rPr>
                <w:rFonts w:ascii="Times New Roman" w:hAnsi="Times New Roman"/>
                <w:sz w:val="20"/>
                <w:szCs w:val="20"/>
              </w:rPr>
              <w:t xml:space="preserve">Omit </w:t>
            </w:r>
            <w:r w:rsidR="00DA65AB" w:rsidRPr="006B23E8">
              <w:rPr>
                <w:rFonts w:ascii="Times New Roman" w:hAnsi="Times New Roman"/>
                <w:sz w:val="20"/>
                <w:szCs w:val="20"/>
              </w:rPr>
              <w:t>“</w:t>
            </w:r>
            <w:r w:rsidRPr="006B23E8">
              <w:rPr>
                <w:rFonts w:ascii="Times New Roman" w:hAnsi="Times New Roman"/>
                <w:sz w:val="20"/>
                <w:szCs w:val="20"/>
              </w:rPr>
              <w:t>permanent head or a chief officer</w:t>
            </w:r>
            <w:r w:rsidR="00DA65AB" w:rsidRPr="006B23E8">
              <w:rPr>
                <w:rFonts w:ascii="Times New Roman" w:hAnsi="Times New Roman"/>
                <w:sz w:val="20"/>
                <w:szCs w:val="20"/>
              </w:rPr>
              <w:t>”</w:t>
            </w:r>
            <w:r w:rsidRPr="006B23E8">
              <w:rPr>
                <w:rFonts w:ascii="Times New Roman" w:hAnsi="Times New Roman"/>
                <w:sz w:val="20"/>
                <w:szCs w:val="20"/>
              </w:rPr>
              <w:t xml:space="preserve">, substitute </w:t>
            </w:r>
            <w:r w:rsidR="00DA65AB" w:rsidRPr="006B23E8">
              <w:rPr>
                <w:rFonts w:ascii="Times New Roman" w:hAnsi="Times New Roman"/>
                <w:sz w:val="20"/>
                <w:szCs w:val="20"/>
              </w:rPr>
              <w:t>“</w:t>
            </w:r>
            <w:r w:rsidRPr="006B23E8">
              <w:rPr>
                <w:rFonts w:ascii="Times New Roman" w:hAnsi="Times New Roman"/>
                <w:sz w:val="20"/>
                <w:szCs w:val="20"/>
              </w:rPr>
              <w:t>Permanent Head or a Chief Officer</w:t>
            </w:r>
            <w:r w:rsidR="00DA65AB" w:rsidRPr="006B23E8">
              <w:rPr>
                <w:rFonts w:ascii="Times New Roman" w:hAnsi="Times New Roman"/>
                <w:sz w:val="20"/>
                <w:szCs w:val="20"/>
              </w:rPr>
              <w:t>”</w:t>
            </w:r>
          </w:p>
        </w:tc>
      </w:tr>
    </w:tbl>
    <w:p w:rsidR="00D84DC5" w:rsidRPr="002E7A3C" w:rsidRDefault="002E4D56" w:rsidP="00A13F77">
      <w:pPr>
        <w:spacing w:after="60" w:line="240" w:lineRule="auto"/>
        <w:jc w:val="center"/>
        <w:rPr>
          <w:rFonts w:ascii="Times New Roman" w:hAnsi="Times New Roman"/>
        </w:rPr>
      </w:pPr>
      <w:r>
        <w:rPr>
          <w:rFonts w:ascii="Times New Roman" w:hAnsi="Times New Roman"/>
        </w:rPr>
        <w:br w:type="page"/>
      </w:r>
      <w:r w:rsidR="00D84DC5" w:rsidRPr="002E7A3C">
        <w:rPr>
          <w:rFonts w:ascii="Times New Roman" w:hAnsi="Times New Roman"/>
        </w:rPr>
        <w:lastRenderedPageBreak/>
        <w:t>SCHEDULE—</w:t>
      </w:r>
      <w:r w:rsidR="002E7A3C" w:rsidRPr="002E7A3C">
        <w:rPr>
          <w:rFonts w:ascii="Times New Roman" w:hAnsi="Times New Roman"/>
          <w:i/>
        </w:rPr>
        <w:t>continued</w:t>
      </w:r>
    </w:p>
    <w:tbl>
      <w:tblPr>
        <w:tblW w:w="5000" w:type="pct"/>
        <w:tblBorders>
          <w:top w:val="single" w:sz="4" w:space="0" w:color="auto"/>
          <w:insideV w:val="single" w:sz="4" w:space="0" w:color="auto"/>
        </w:tblBorders>
        <w:tblCellMar>
          <w:left w:w="40" w:type="dxa"/>
          <w:right w:w="40" w:type="dxa"/>
        </w:tblCellMar>
        <w:tblLook w:val="0000" w:firstRow="0" w:lastRow="0" w:firstColumn="0" w:lastColumn="0" w:noHBand="0" w:noVBand="0"/>
      </w:tblPr>
      <w:tblGrid>
        <w:gridCol w:w="2946"/>
        <w:gridCol w:w="6163"/>
      </w:tblGrid>
      <w:tr w:rsidR="00D84DC5" w:rsidRPr="000F6636" w:rsidTr="0047592E">
        <w:trPr>
          <w:trHeight w:val="20"/>
        </w:trPr>
        <w:tc>
          <w:tcPr>
            <w:tcW w:w="1617" w:type="pct"/>
            <w:tcBorders>
              <w:top w:val="single" w:sz="4" w:space="0" w:color="auto"/>
              <w:bottom w:val="single" w:sz="4" w:space="0" w:color="auto"/>
            </w:tcBorders>
          </w:tcPr>
          <w:p w:rsidR="00D84DC5" w:rsidRPr="000F6636" w:rsidRDefault="00D84DC5" w:rsidP="000F6636">
            <w:pPr>
              <w:spacing w:before="60" w:after="60" w:line="240" w:lineRule="auto"/>
              <w:jc w:val="center"/>
              <w:rPr>
                <w:rFonts w:ascii="Times New Roman" w:hAnsi="Times New Roman"/>
                <w:sz w:val="20"/>
                <w:szCs w:val="20"/>
              </w:rPr>
            </w:pPr>
            <w:r w:rsidRPr="000F6636">
              <w:rPr>
                <w:rFonts w:ascii="Times New Roman" w:hAnsi="Times New Roman"/>
                <w:sz w:val="20"/>
                <w:szCs w:val="20"/>
              </w:rPr>
              <w:t>Provision</w:t>
            </w:r>
          </w:p>
        </w:tc>
        <w:tc>
          <w:tcPr>
            <w:tcW w:w="3383" w:type="pct"/>
            <w:tcBorders>
              <w:top w:val="single" w:sz="4" w:space="0" w:color="auto"/>
              <w:bottom w:val="single" w:sz="4" w:space="0" w:color="auto"/>
            </w:tcBorders>
          </w:tcPr>
          <w:p w:rsidR="00D84DC5" w:rsidRPr="000F6636" w:rsidRDefault="00D84DC5" w:rsidP="000F6636">
            <w:pPr>
              <w:spacing w:before="60" w:after="60" w:line="240" w:lineRule="auto"/>
              <w:jc w:val="center"/>
              <w:rPr>
                <w:rFonts w:ascii="Times New Roman" w:hAnsi="Times New Roman"/>
                <w:sz w:val="20"/>
                <w:szCs w:val="20"/>
              </w:rPr>
            </w:pPr>
            <w:r w:rsidRPr="000F6636">
              <w:rPr>
                <w:rFonts w:ascii="Times New Roman" w:hAnsi="Times New Roman"/>
                <w:sz w:val="20"/>
                <w:szCs w:val="20"/>
              </w:rPr>
              <w:t>Amendment</w:t>
            </w:r>
          </w:p>
        </w:tc>
      </w:tr>
      <w:tr w:rsidR="00D84DC5" w:rsidRPr="000F6636" w:rsidTr="0047592E">
        <w:trPr>
          <w:trHeight w:val="20"/>
        </w:trPr>
        <w:tc>
          <w:tcPr>
            <w:tcW w:w="1617" w:type="pct"/>
            <w:tcBorders>
              <w:top w:val="single" w:sz="4" w:space="0" w:color="auto"/>
            </w:tcBorders>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17(2)</w:t>
            </w:r>
            <w:r w:rsidR="00E6136B">
              <w:rPr>
                <w:rFonts w:ascii="Times New Roman" w:hAnsi="Times New Roman"/>
                <w:sz w:val="20"/>
                <w:szCs w:val="20"/>
              </w:rPr>
              <w:tab/>
            </w:r>
          </w:p>
        </w:tc>
        <w:tc>
          <w:tcPr>
            <w:tcW w:w="3383" w:type="pct"/>
            <w:tcBorders>
              <w:top w:val="single" w:sz="4" w:space="0" w:color="auto"/>
            </w:tcBorders>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Permanent head</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Permanent Head</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17(3)</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permanent head</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Permanent Head</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18(3)</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Omit, substitute the following sub-section:—</w:t>
            </w:r>
          </w:p>
          <w:p w:rsidR="00D84DC5" w:rsidRPr="000F6636" w:rsidRDefault="00DA65AB"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w:t>
            </w:r>
            <w:r w:rsidR="00D84DC5" w:rsidRPr="000F6636">
              <w:rPr>
                <w:rFonts w:ascii="Times New Roman" w:hAnsi="Times New Roman"/>
                <w:sz w:val="20"/>
                <w:szCs w:val="20"/>
              </w:rPr>
              <w:t>(3) If the Governor-General does not approve of the fresh recommendation, a statement of the reasons for not approving shall be laid before each House of the Parliament within 14 sitting days of that House after the receipt of the recommendation.</w:t>
            </w:r>
            <w:r w:rsidRPr="000F6636">
              <w:rPr>
                <w:rFonts w:ascii="Times New Roman" w:hAnsi="Times New Roman"/>
                <w:sz w:val="20"/>
                <w:szCs w:val="20"/>
              </w:rPr>
              <w:t>”</w:t>
            </w:r>
            <w:r w:rsidR="00D84DC5"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E6136B">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20</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position</w:t>
            </w:r>
            <w:r w:rsidR="00DA65AB" w:rsidRPr="000F6636">
              <w:rPr>
                <w:rFonts w:ascii="Times New Roman" w:hAnsi="Times New Roman"/>
                <w:sz w:val="20"/>
                <w:szCs w:val="20"/>
              </w:rPr>
              <w:t>”</w:t>
            </w:r>
            <w:r w:rsidRPr="000F6636">
              <w:rPr>
                <w:rFonts w:ascii="Times New Roman" w:hAnsi="Times New Roman"/>
                <w:sz w:val="20"/>
                <w:szCs w:val="20"/>
              </w:rPr>
              <w:t xml:space="preserve"> (first, second and last occurring). substitute </w:t>
            </w:r>
            <w:r w:rsidR="00DA65AB" w:rsidRPr="000F6636">
              <w:rPr>
                <w:rFonts w:ascii="Times New Roman" w:hAnsi="Times New Roman"/>
                <w:sz w:val="20"/>
                <w:szCs w:val="20"/>
              </w:rPr>
              <w:t>“</w:t>
            </w:r>
            <w:r w:rsidRPr="000F6636">
              <w:rPr>
                <w:rFonts w:ascii="Times New Roman" w:hAnsi="Times New Roman"/>
                <w:sz w:val="20"/>
                <w:szCs w:val="20"/>
              </w:rPr>
              <w:t>office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2E7A3C">
            <w:pPr>
              <w:spacing w:after="0" w:line="240" w:lineRule="auto"/>
              <w:jc w:val="both"/>
              <w:rPr>
                <w:rFonts w:ascii="Times New Roman" w:hAnsi="Times New Roman"/>
                <w:sz w:val="20"/>
                <w:szCs w:val="20"/>
              </w:rPr>
            </w:pP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a position</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an office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2E7A3C">
            <w:pPr>
              <w:spacing w:after="0" w:line="240" w:lineRule="auto"/>
              <w:jc w:val="both"/>
              <w:rPr>
                <w:rFonts w:ascii="Times New Roman" w:hAnsi="Times New Roman"/>
                <w:sz w:val="20"/>
                <w:szCs w:val="20"/>
              </w:rPr>
            </w:pP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salary. If</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salary but if</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22(1)</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insuring</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ensuring</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25(3)</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After </w:t>
            </w:r>
            <w:r w:rsidR="00DA65AB" w:rsidRPr="000F6636">
              <w:rPr>
                <w:rFonts w:ascii="Times New Roman" w:hAnsi="Times New Roman"/>
                <w:sz w:val="20"/>
                <w:szCs w:val="20"/>
              </w:rPr>
              <w:t>“</w:t>
            </w:r>
            <w:r w:rsidRPr="000F6636">
              <w:rPr>
                <w:rFonts w:ascii="Times New Roman" w:hAnsi="Times New Roman"/>
                <w:sz w:val="20"/>
                <w:szCs w:val="20"/>
              </w:rPr>
              <w:t>Act</w:t>
            </w:r>
            <w:r w:rsidR="00DA65AB" w:rsidRPr="000F6636">
              <w:rPr>
                <w:rFonts w:ascii="Times New Roman" w:hAnsi="Times New Roman"/>
                <w:sz w:val="20"/>
                <w:szCs w:val="20"/>
              </w:rPr>
              <w:t>”</w:t>
            </w:r>
            <w:r w:rsidRPr="000F6636">
              <w:rPr>
                <w:rFonts w:ascii="Times New Roman" w:hAnsi="Times New Roman"/>
                <w:sz w:val="20"/>
                <w:szCs w:val="20"/>
              </w:rPr>
              <w:t xml:space="preserve"> (wherever occurring) substitute </w:t>
            </w:r>
            <w:r w:rsidR="00DA65AB" w:rsidRPr="000F6636">
              <w:rPr>
                <w:rFonts w:ascii="Times New Roman" w:hAnsi="Times New Roman"/>
                <w:sz w:val="20"/>
                <w:szCs w:val="20"/>
              </w:rPr>
              <w:t>“</w:t>
            </w:r>
            <w:r w:rsidRPr="000F6636">
              <w:rPr>
                <w:rFonts w:ascii="Times New Roman" w:hAnsi="Times New Roman"/>
                <w:sz w:val="20"/>
                <w:szCs w:val="20"/>
              </w:rPr>
              <w:t>or the regulations</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25(4)</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After </w:t>
            </w:r>
            <w:r w:rsidR="00DA65AB" w:rsidRPr="000F6636">
              <w:rPr>
                <w:rFonts w:ascii="Times New Roman" w:hAnsi="Times New Roman"/>
                <w:sz w:val="20"/>
                <w:szCs w:val="20"/>
              </w:rPr>
              <w:t>“</w:t>
            </w:r>
            <w:r w:rsidRPr="000F6636">
              <w:rPr>
                <w:rFonts w:ascii="Times New Roman" w:hAnsi="Times New Roman"/>
                <w:sz w:val="20"/>
                <w:szCs w:val="20"/>
              </w:rPr>
              <w:t>Act</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or the regulations</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25(4</w:t>
            </w:r>
            <w:r w:rsidR="002E7A3C" w:rsidRPr="000F6636">
              <w:rPr>
                <w:rFonts w:ascii="Times New Roman" w:hAnsi="Times New Roman"/>
                <w:smallCaps/>
                <w:sz w:val="20"/>
                <w:szCs w:val="20"/>
              </w:rPr>
              <w:t>a</w:t>
            </w:r>
            <w:r w:rsidRPr="000F6636">
              <w:rPr>
                <w:rFonts w:ascii="Times New Roman" w:hAnsi="Times New Roman"/>
                <w:sz w:val="20"/>
                <w:szCs w:val="20"/>
              </w:rPr>
              <w:t>)</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002E7A3C" w:rsidRPr="000F6636">
              <w:rPr>
                <w:rFonts w:ascii="Times New Roman" w:hAnsi="Times New Roman"/>
                <w:i/>
                <w:sz w:val="20"/>
                <w:szCs w:val="20"/>
              </w:rPr>
              <w:t xml:space="preserve">Trade Practices Act </w:t>
            </w:r>
            <w:r w:rsidRPr="000F6636">
              <w:rPr>
                <w:rFonts w:ascii="Times New Roman" w:hAnsi="Times New Roman"/>
                <w:sz w:val="20"/>
                <w:szCs w:val="20"/>
              </w:rPr>
              <w:t>1965–1966</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002E7A3C" w:rsidRPr="000F6636">
              <w:rPr>
                <w:rFonts w:ascii="Times New Roman" w:hAnsi="Times New Roman"/>
                <w:i/>
                <w:sz w:val="20"/>
                <w:szCs w:val="20"/>
              </w:rPr>
              <w:t xml:space="preserve">Restrictive Trade Practices Act </w:t>
            </w:r>
            <w:r w:rsidRPr="000F6636">
              <w:rPr>
                <w:rFonts w:ascii="Times New Roman" w:hAnsi="Times New Roman"/>
                <w:sz w:val="20"/>
                <w:szCs w:val="20"/>
              </w:rPr>
              <w:t>1971–1973</w:t>
            </w:r>
            <w:r w:rsidR="00DA65AB" w:rsidRPr="000F6636">
              <w:rPr>
                <w:rFonts w:ascii="Times New Roman" w:hAnsi="Times New Roman"/>
                <w:sz w:val="20"/>
                <w:szCs w:val="20"/>
              </w:rPr>
              <w:t>”</w:t>
            </w:r>
            <w:r w:rsidR="002E7A3C" w:rsidRPr="000F6636">
              <w:rPr>
                <w:rFonts w:ascii="Times New Roman" w:hAnsi="Times New Roman"/>
                <w:i/>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25(5)</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After </w:t>
            </w:r>
            <w:r w:rsidR="00DA65AB" w:rsidRPr="000F6636">
              <w:rPr>
                <w:rFonts w:ascii="Times New Roman" w:hAnsi="Times New Roman"/>
                <w:sz w:val="20"/>
                <w:szCs w:val="20"/>
              </w:rPr>
              <w:t>“</w:t>
            </w:r>
            <w:r w:rsidRPr="000F6636">
              <w:rPr>
                <w:rFonts w:ascii="Times New Roman" w:hAnsi="Times New Roman"/>
                <w:sz w:val="20"/>
                <w:szCs w:val="20"/>
              </w:rPr>
              <w:t>Act</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or the regulations</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47(14)</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Omit.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50(8)</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Promotion Appeals Committee</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Promotions Appeal Committee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52(2)</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position</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office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55(11</w:t>
            </w:r>
            <w:r w:rsidR="00803950">
              <w:rPr>
                <w:rFonts w:ascii="Times New Roman" w:hAnsi="Times New Roman"/>
                <w:sz w:val="20"/>
                <w:szCs w:val="20"/>
              </w:rPr>
              <w:t>)</w:t>
            </w:r>
            <w:r w:rsidRPr="000F6636">
              <w:rPr>
                <w:rFonts w:ascii="Times New Roman" w:hAnsi="Times New Roman"/>
                <w:sz w:val="20"/>
                <w:szCs w:val="20"/>
              </w:rPr>
              <w:t>(f)</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any regulations there</w:t>
            </w:r>
            <w:r w:rsidR="003F5BBC">
              <w:rPr>
                <w:rFonts w:ascii="Times New Roman" w:hAnsi="Times New Roman"/>
                <w:sz w:val="20"/>
                <w:szCs w:val="20"/>
              </w:rPr>
              <w:t xml:space="preserve"> </w:t>
            </w:r>
            <w:r w:rsidRPr="000F6636">
              <w:rPr>
                <w:rFonts w:ascii="Times New Roman" w:hAnsi="Times New Roman"/>
                <w:sz w:val="20"/>
                <w:szCs w:val="20"/>
              </w:rPr>
              <w:t>under</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the regulations</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803950" w:rsidP="00E6136B">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55(3)</w:t>
            </w:r>
            <w:r w:rsidR="00D84DC5" w:rsidRPr="000F6636">
              <w:rPr>
                <w:rFonts w:ascii="Times New Roman" w:hAnsi="Times New Roman"/>
                <w:sz w:val="20"/>
                <w:szCs w:val="20"/>
              </w:rPr>
              <w:t>(a)</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 xml:space="preserve">emergent cases substitute </w:t>
            </w:r>
            <w:r w:rsidR="00DA65AB" w:rsidRPr="000F6636">
              <w:rPr>
                <w:rFonts w:ascii="Times New Roman" w:hAnsi="Times New Roman"/>
                <w:sz w:val="20"/>
                <w:szCs w:val="20"/>
              </w:rPr>
              <w:t>“</w:t>
            </w:r>
            <w:r w:rsidRPr="000F6636">
              <w:rPr>
                <w:rFonts w:ascii="Times New Roman" w:hAnsi="Times New Roman"/>
                <w:sz w:val="20"/>
                <w:szCs w:val="20"/>
              </w:rPr>
              <w:t>cases of emergency</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57(3)</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the Act or</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this Act or the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62(2)</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position</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office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62(6)</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appointed</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reappointed</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2E7A3C">
            <w:pPr>
              <w:spacing w:after="0" w:line="240" w:lineRule="auto"/>
              <w:jc w:val="both"/>
              <w:rPr>
                <w:rFonts w:ascii="Times New Roman" w:hAnsi="Times New Roman"/>
                <w:sz w:val="20"/>
                <w:szCs w:val="20"/>
              </w:rPr>
            </w:pP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Without examination,</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,whether or not be possessed the prescribed educational qualifications,</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62(7)</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appointed</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reappointed</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E6136B">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66</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the Act</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this Act</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67(1)</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position</w:t>
            </w:r>
            <w:r w:rsidR="00DA65AB" w:rsidRPr="000F6636">
              <w:rPr>
                <w:rFonts w:ascii="Times New Roman" w:hAnsi="Times New Roman"/>
                <w:sz w:val="20"/>
                <w:szCs w:val="20"/>
              </w:rPr>
              <w:t>”</w:t>
            </w:r>
            <w:r w:rsidRPr="000F6636">
              <w:rPr>
                <w:rFonts w:ascii="Times New Roman" w:hAnsi="Times New Roman"/>
                <w:sz w:val="20"/>
                <w:szCs w:val="20"/>
              </w:rPr>
              <w:t xml:space="preserve"> (wherever occurring), substitute </w:t>
            </w:r>
            <w:r w:rsidR="00DA65AB" w:rsidRPr="000F6636">
              <w:rPr>
                <w:rFonts w:ascii="Times New Roman" w:hAnsi="Times New Roman"/>
                <w:sz w:val="20"/>
                <w:szCs w:val="20"/>
              </w:rPr>
              <w:t>“</w:t>
            </w:r>
            <w:r w:rsidRPr="000F6636">
              <w:rPr>
                <w:rFonts w:ascii="Times New Roman" w:hAnsi="Times New Roman"/>
                <w:sz w:val="20"/>
                <w:szCs w:val="20"/>
              </w:rPr>
              <w:t>office</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803950" w:rsidP="00803950">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 xml:space="preserve">Section </w:t>
            </w:r>
            <w:r w:rsidR="00D84DC5" w:rsidRPr="000F6636">
              <w:rPr>
                <w:rFonts w:ascii="Times New Roman" w:hAnsi="Times New Roman"/>
                <w:sz w:val="20"/>
                <w:szCs w:val="20"/>
              </w:rPr>
              <w:t>76(7</w:t>
            </w:r>
            <w:r w:rsidR="002E7A3C" w:rsidRPr="000F6636">
              <w:rPr>
                <w:rFonts w:ascii="Times New Roman" w:hAnsi="Times New Roman"/>
                <w:smallCaps/>
                <w:sz w:val="20"/>
                <w:szCs w:val="20"/>
              </w:rPr>
              <w:t>a</w:t>
            </w:r>
            <w:r w:rsidR="00D84DC5" w:rsidRPr="000F6636">
              <w:rPr>
                <w:rFonts w:ascii="Times New Roman" w:hAnsi="Times New Roman"/>
                <w:sz w:val="20"/>
                <w:szCs w:val="20"/>
              </w:rPr>
              <w:t>)</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Regulations</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regulations</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81</w:t>
            </w:r>
            <w:r w:rsidR="00803950">
              <w:rPr>
                <w:rFonts w:ascii="Times New Roman" w:hAnsi="Times New Roman"/>
                <w:smallCaps/>
                <w:sz w:val="20"/>
                <w:szCs w:val="20"/>
              </w:rPr>
              <w:t>l</w:t>
            </w:r>
            <w:r w:rsidRPr="000F6636">
              <w:rPr>
                <w:rFonts w:ascii="Times New Roman" w:hAnsi="Times New Roman"/>
                <w:sz w:val="20"/>
                <w:szCs w:val="20"/>
              </w:rPr>
              <w:t>.</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From the definition of </w:t>
            </w:r>
            <w:r w:rsidR="00DA65AB" w:rsidRPr="000F6636">
              <w:rPr>
                <w:rFonts w:ascii="Times New Roman" w:hAnsi="Times New Roman"/>
                <w:sz w:val="20"/>
                <w:szCs w:val="20"/>
              </w:rPr>
              <w:t>“</w:t>
            </w:r>
            <w:r w:rsidRPr="000F6636">
              <w:rPr>
                <w:rFonts w:ascii="Times New Roman" w:hAnsi="Times New Roman"/>
                <w:sz w:val="20"/>
                <w:szCs w:val="20"/>
              </w:rPr>
              <w:t>State employee</w:t>
            </w:r>
            <w:r w:rsidR="00DA65AB" w:rsidRPr="000F6636">
              <w:rPr>
                <w:rFonts w:ascii="Times New Roman" w:hAnsi="Times New Roman"/>
                <w:sz w:val="20"/>
                <w:szCs w:val="20"/>
              </w:rPr>
              <w:t>”</w:t>
            </w:r>
            <w:r w:rsidRPr="000F6636">
              <w:rPr>
                <w:rFonts w:ascii="Times New Roman" w:hAnsi="Times New Roman"/>
                <w:sz w:val="20"/>
                <w:szCs w:val="20"/>
              </w:rPr>
              <w:t xml:space="preserve"> omit </w:t>
            </w:r>
            <w:r w:rsidR="00DA65AB" w:rsidRPr="000F6636">
              <w:rPr>
                <w:rFonts w:ascii="Times New Roman" w:hAnsi="Times New Roman"/>
                <w:sz w:val="20"/>
                <w:szCs w:val="20"/>
              </w:rPr>
              <w:t>“</w:t>
            </w:r>
            <w:r w:rsidRPr="000F6636">
              <w:rPr>
                <w:rFonts w:ascii="Times New Roman" w:hAnsi="Times New Roman"/>
                <w:sz w:val="20"/>
                <w:szCs w:val="20"/>
              </w:rPr>
              <w:t>this Act</w:t>
            </w:r>
            <w:r w:rsidR="00DA65AB" w:rsidRPr="000F6636">
              <w:rPr>
                <w:rFonts w:ascii="Times New Roman" w:hAnsi="Times New Roman"/>
                <w:sz w:val="20"/>
                <w:szCs w:val="20"/>
              </w:rPr>
              <w:t>”</w:t>
            </w:r>
            <w:r w:rsidRPr="000F6636">
              <w:rPr>
                <w:rFonts w:ascii="Times New Roman" w:hAnsi="Times New Roman"/>
                <w:sz w:val="20"/>
                <w:szCs w:val="20"/>
              </w:rPr>
              <w:t xml:space="preserve"> (wherever occurring),</w:t>
            </w:r>
            <w:r w:rsidR="00803950">
              <w:rPr>
                <w:rFonts w:ascii="Times New Roman" w:hAnsi="Times New Roman"/>
                <w:sz w:val="20"/>
                <w:szCs w:val="20"/>
              </w:rPr>
              <w:t xml:space="preserve"> </w:t>
            </w:r>
            <w:r w:rsidRPr="000F6636">
              <w:rPr>
                <w:rFonts w:ascii="Times New Roman" w:hAnsi="Times New Roman"/>
                <w:sz w:val="20"/>
                <w:szCs w:val="20"/>
              </w:rPr>
              <w:t xml:space="preserve">substitute </w:t>
            </w:r>
            <w:r w:rsidR="00DA65AB" w:rsidRPr="000F6636">
              <w:rPr>
                <w:rFonts w:ascii="Times New Roman" w:hAnsi="Times New Roman"/>
                <w:sz w:val="20"/>
                <w:szCs w:val="20"/>
              </w:rPr>
              <w:t>“</w:t>
            </w:r>
            <w:r w:rsidRPr="000F6636">
              <w:rPr>
                <w:rFonts w:ascii="Times New Roman" w:hAnsi="Times New Roman"/>
                <w:sz w:val="20"/>
                <w:szCs w:val="20"/>
              </w:rPr>
              <w:t>this section</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82</w:t>
            </w:r>
            <w:r w:rsidR="002E7A3C" w:rsidRPr="000F6636">
              <w:rPr>
                <w:rFonts w:ascii="Times New Roman" w:hAnsi="Times New Roman"/>
                <w:smallCaps/>
                <w:sz w:val="20"/>
                <w:szCs w:val="20"/>
              </w:rPr>
              <w:t>aa</w:t>
            </w:r>
            <w:r w:rsidRPr="000F6636">
              <w:rPr>
                <w:rFonts w:ascii="Times New Roman" w:hAnsi="Times New Roman"/>
                <w:sz w:val="20"/>
                <w:szCs w:val="20"/>
              </w:rPr>
              <w:t>(1)</w:t>
            </w:r>
            <w:r w:rsidR="00E6136B">
              <w:rPr>
                <w:rFonts w:ascii="Times New Roman" w:hAnsi="Times New Roman"/>
                <w:sz w:val="20"/>
                <w:szCs w:val="20"/>
              </w:rPr>
              <w:tab/>
            </w:r>
          </w:p>
        </w:tc>
        <w:tc>
          <w:tcPr>
            <w:tcW w:w="3383" w:type="pct"/>
          </w:tcPr>
          <w:p w:rsidR="00D84DC5" w:rsidRPr="000F6636" w:rsidRDefault="00D84DC5" w:rsidP="002E7A3C">
            <w:pPr>
              <w:spacing w:after="0" w:line="240" w:lineRule="auto"/>
              <w:jc w:val="both"/>
              <w:rPr>
                <w:rFonts w:ascii="Times New Roman" w:hAnsi="Times New Roman"/>
                <w:sz w:val="20"/>
                <w:szCs w:val="20"/>
              </w:rPr>
            </w:pPr>
            <w:r w:rsidRPr="000F6636">
              <w:rPr>
                <w:rFonts w:ascii="Times New Roman" w:hAnsi="Times New Roman"/>
                <w:sz w:val="20"/>
                <w:szCs w:val="20"/>
              </w:rPr>
              <w:t>Omit, substitute the following sub-section:—</w:t>
            </w:r>
          </w:p>
          <w:p w:rsidR="00D84DC5" w:rsidRPr="000F6636" w:rsidRDefault="00DA65AB" w:rsidP="000F6636">
            <w:pPr>
              <w:spacing w:after="0" w:line="240" w:lineRule="auto"/>
              <w:ind w:left="288" w:firstLine="288"/>
              <w:jc w:val="both"/>
              <w:rPr>
                <w:rFonts w:ascii="Times New Roman" w:hAnsi="Times New Roman"/>
                <w:sz w:val="20"/>
                <w:szCs w:val="20"/>
              </w:rPr>
            </w:pPr>
            <w:r w:rsidRPr="000F6636">
              <w:rPr>
                <w:rFonts w:ascii="Times New Roman" w:hAnsi="Times New Roman"/>
                <w:sz w:val="20"/>
                <w:szCs w:val="20"/>
              </w:rPr>
              <w:t>“</w:t>
            </w:r>
            <w:r w:rsidR="00D84DC5" w:rsidRPr="000F6636">
              <w:rPr>
                <w:rFonts w:ascii="Times New Roman" w:hAnsi="Times New Roman"/>
                <w:sz w:val="20"/>
                <w:szCs w:val="20"/>
              </w:rPr>
              <w:t xml:space="preserve">(1) Where the services of an employee who is a contributor to the Superannuation Fund established under the </w:t>
            </w:r>
            <w:r w:rsidR="002E7A3C" w:rsidRPr="000F6636">
              <w:rPr>
                <w:rFonts w:ascii="Times New Roman" w:hAnsi="Times New Roman"/>
                <w:i/>
                <w:sz w:val="20"/>
                <w:szCs w:val="20"/>
              </w:rPr>
              <w:t xml:space="preserve">Superannuation Act </w:t>
            </w:r>
            <w:r w:rsidR="00D84DC5" w:rsidRPr="000F6636">
              <w:rPr>
                <w:rFonts w:ascii="Times New Roman" w:hAnsi="Times New Roman"/>
                <w:sz w:val="20"/>
                <w:szCs w:val="20"/>
              </w:rPr>
              <w:t>1922–1973 or to the Provident Account established under Part IV</w:t>
            </w:r>
            <w:r w:rsidR="002E7A3C" w:rsidRPr="000F6636">
              <w:rPr>
                <w:rFonts w:ascii="Times New Roman" w:hAnsi="Times New Roman"/>
                <w:smallCaps/>
                <w:sz w:val="20"/>
                <w:szCs w:val="20"/>
              </w:rPr>
              <w:t>B</w:t>
            </w:r>
            <w:r w:rsidR="002E7A3C" w:rsidRPr="000F6636">
              <w:rPr>
                <w:rFonts w:ascii="Times New Roman" w:hAnsi="Times New Roman"/>
                <w:i/>
                <w:sz w:val="20"/>
                <w:szCs w:val="20"/>
              </w:rPr>
              <w:t xml:space="preserve"> </w:t>
            </w:r>
            <w:r w:rsidR="00D84DC5" w:rsidRPr="000F6636">
              <w:rPr>
                <w:rFonts w:ascii="Times New Roman" w:hAnsi="Times New Roman"/>
                <w:sz w:val="20"/>
                <w:szCs w:val="20"/>
              </w:rPr>
              <w:t>of that Act are dispensed with by the Chief Officer on the ground that the employee has been guilty of conduct that, if he were an officer, would have constituted an offence specified in sub-section (1) of section 55, the Chief Officer shall give to that employee written notice that his services have been so dispensed with and shall specify in the notice the ground on which, and the date upon which, his services were dispensed with.</w:t>
            </w:r>
            <w:r w:rsidRPr="000F6636">
              <w:rPr>
                <w:rFonts w:ascii="Times New Roman" w:hAnsi="Times New Roman"/>
                <w:sz w:val="20"/>
                <w:szCs w:val="20"/>
              </w:rPr>
              <w:t>”</w:t>
            </w:r>
            <w:r w:rsidR="00D84DC5" w:rsidRPr="000F6636">
              <w:rPr>
                <w:rFonts w:ascii="Times New Roman" w:hAnsi="Times New Roman"/>
                <w:sz w:val="20"/>
                <w:szCs w:val="20"/>
              </w:rPr>
              <w:t>.</w:t>
            </w:r>
          </w:p>
        </w:tc>
      </w:tr>
      <w:tr w:rsidR="00D84DC5" w:rsidRPr="000F6636" w:rsidTr="000F6636">
        <w:trPr>
          <w:trHeight w:val="20"/>
        </w:trPr>
        <w:tc>
          <w:tcPr>
            <w:tcW w:w="1617" w:type="pct"/>
          </w:tcPr>
          <w:p w:rsidR="00D84DC5" w:rsidRPr="000F6636" w:rsidRDefault="00D84DC5" w:rsidP="00803950">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82</w:t>
            </w:r>
            <w:r w:rsidR="002E7A3C" w:rsidRPr="000F6636">
              <w:rPr>
                <w:rFonts w:ascii="Times New Roman" w:hAnsi="Times New Roman"/>
                <w:smallCaps/>
                <w:sz w:val="20"/>
                <w:szCs w:val="20"/>
              </w:rPr>
              <w:t>aa</w:t>
            </w:r>
            <w:r w:rsidRPr="000F6636">
              <w:rPr>
                <w:rFonts w:ascii="Times New Roman" w:hAnsi="Times New Roman"/>
                <w:sz w:val="20"/>
                <w:szCs w:val="20"/>
              </w:rPr>
              <w:t>(6)</w:t>
            </w:r>
            <w:r w:rsidR="00E6136B">
              <w:rPr>
                <w:rFonts w:ascii="Times New Roman" w:hAnsi="Times New Roman"/>
                <w:sz w:val="20"/>
                <w:szCs w:val="20"/>
              </w:rPr>
              <w:tab/>
            </w:r>
          </w:p>
        </w:tc>
        <w:tc>
          <w:tcPr>
            <w:tcW w:w="3383" w:type="pct"/>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 xml:space="preserve">re-instated substitute </w:t>
            </w:r>
            <w:r w:rsidR="00DA65AB" w:rsidRPr="000F6636">
              <w:rPr>
                <w:rFonts w:ascii="Times New Roman" w:hAnsi="Times New Roman"/>
                <w:sz w:val="20"/>
                <w:szCs w:val="20"/>
              </w:rPr>
              <w:t>“</w:t>
            </w:r>
            <w:r w:rsidRPr="000F6636">
              <w:rPr>
                <w:rFonts w:ascii="Times New Roman" w:hAnsi="Times New Roman"/>
                <w:sz w:val="20"/>
                <w:szCs w:val="20"/>
              </w:rPr>
              <w:t>reinstated</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E6136B">
        <w:trPr>
          <w:trHeight w:val="20"/>
        </w:trPr>
        <w:tc>
          <w:tcPr>
            <w:tcW w:w="1617" w:type="pct"/>
            <w:tcBorders>
              <w:bottom w:val="nil"/>
            </w:tcBorders>
          </w:tcPr>
          <w:p w:rsidR="00D84DC5" w:rsidRPr="000F6636" w:rsidRDefault="00D84DC5" w:rsidP="00E6136B">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Section 82</w:t>
            </w:r>
            <w:r w:rsidR="002E7A3C" w:rsidRPr="000F6636">
              <w:rPr>
                <w:rFonts w:ascii="Times New Roman" w:hAnsi="Times New Roman"/>
                <w:smallCaps/>
                <w:sz w:val="20"/>
                <w:szCs w:val="20"/>
              </w:rPr>
              <w:t>b</w:t>
            </w:r>
            <w:r w:rsidRPr="000F6636">
              <w:rPr>
                <w:rFonts w:ascii="Times New Roman" w:hAnsi="Times New Roman"/>
                <w:sz w:val="20"/>
                <w:szCs w:val="20"/>
              </w:rPr>
              <w:t>(1)</w:t>
            </w:r>
            <w:r w:rsidR="00E6136B">
              <w:rPr>
                <w:rFonts w:ascii="Times New Roman" w:hAnsi="Times New Roman"/>
                <w:sz w:val="20"/>
                <w:szCs w:val="20"/>
              </w:rPr>
              <w:tab/>
            </w:r>
          </w:p>
        </w:tc>
        <w:tc>
          <w:tcPr>
            <w:tcW w:w="3383" w:type="pct"/>
            <w:tcBorders>
              <w:bottom w:val="nil"/>
            </w:tcBorders>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the last preceding section</w:t>
            </w:r>
            <w:r w:rsidR="00DA65AB" w:rsidRPr="000F6636">
              <w:rPr>
                <w:rFonts w:ascii="Times New Roman" w:hAnsi="Times New Roman"/>
                <w:sz w:val="20"/>
                <w:szCs w:val="20"/>
              </w:rPr>
              <w:t>”</w:t>
            </w:r>
            <w:r w:rsidRPr="000F6636">
              <w:rPr>
                <w:rFonts w:ascii="Times New Roman" w:hAnsi="Times New Roman"/>
                <w:sz w:val="20"/>
                <w:szCs w:val="20"/>
              </w:rPr>
              <w:t xml:space="preserve">, substitute </w:t>
            </w:r>
            <w:r w:rsidR="00DA65AB" w:rsidRPr="000F6636">
              <w:rPr>
                <w:rFonts w:ascii="Times New Roman" w:hAnsi="Times New Roman"/>
                <w:sz w:val="20"/>
                <w:szCs w:val="20"/>
              </w:rPr>
              <w:t>“</w:t>
            </w:r>
            <w:r w:rsidRPr="000F6636">
              <w:rPr>
                <w:rFonts w:ascii="Times New Roman" w:hAnsi="Times New Roman"/>
                <w:sz w:val="20"/>
                <w:szCs w:val="20"/>
              </w:rPr>
              <w:t>section 82</w:t>
            </w:r>
            <w:r w:rsidR="00DA65AB" w:rsidRPr="000F6636">
              <w:rPr>
                <w:rFonts w:ascii="Times New Roman" w:hAnsi="Times New Roman"/>
                <w:sz w:val="20"/>
                <w:szCs w:val="20"/>
              </w:rPr>
              <w:t>”</w:t>
            </w:r>
          </w:p>
        </w:tc>
      </w:tr>
      <w:tr w:rsidR="00D84DC5" w:rsidRPr="000F6636" w:rsidTr="00E6136B">
        <w:trPr>
          <w:trHeight w:val="20"/>
        </w:trPr>
        <w:tc>
          <w:tcPr>
            <w:tcW w:w="1617" w:type="pct"/>
            <w:tcBorders>
              <w:top w:val="nil"/>
            </w:tcBorders>
          </w:tcPr>
          <w:p w:rsidR="00D84DC5" w:rsidRPr="000F6636" w:rsidRDefault="00803950" w:rsidP="00E6136B">
            <w:pPr>
              <w:tabs>
                <w:tab w:val="right" w:leader="dot" w:pos="2700"/>
              </w:tabs>
              <w:spacing w:after="0" w:line="240" w:lineRule="auto"/>
              <w:jc w:val="both"/>
              <w:rPr>
                <w:rFonts w:ascii="Times New Roman" w:hAnsi="Times New Roman"/>
                <w:sz w:val="20"/>
                <w:szCs w:val="20"/>
              </w:rPr>
            </w:pPr>
            <w:r>
              <w:rPr>
                <w:rFonts w:ascii="Times New Roman" w:hAnsi="Times New Roman"/>
                <w:sz w:val="20"/>
                <w:szCs w:val="20"/>
              </w:rPr>
              <w:t>Section 85</w:t>
            </w:r>
            <w:r w:rsidR="00D84DC5" w:rsidRPr="000F6636">
              <w:rPr>
                <w:rFonts w:ascii="Times New Roman" w:hAnsi="Times New Roman"/>
                <w:sz w:val="20"/>
                <w:szCs w:val="20"/>
              </w:rPr>
              <w:t>(1)</w:t>
            </w:r>
            <w:r w:rsidR="00E6136B">
              <w:rPr>
                <w:rFonts w:ascii="Times New Roman" w:hAnsi="Times New Roman"/>
                <w:sz w:val="20"/>
                <w:szCs w:val="20"/>
              </w:rPr>
              <w:tab/>
            </w:r>
          </w:p>
        </w:tc>
        <w:tc>
          <w:tcPr>
            <w:tcW w:w="3383" w:type="pct"/>
            <w:tcBorders>
              <w:top w:val="nil"/>
            </w:tcBorders>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 xml:space="preserve">Omit </w:t>
            </w:r>
            <w:r w:rsidR="00DA65AB" w:rsidRPr="000F6636">
              <w:rPr>
                <w:rFonts w:ascii="Times New Roman" w:hAnsi="Times New Roman"/>
                <w:sz w:val="20"/>
                <w:szCs w:val="20"/>
              </w:rPr>
              <w:t>“</w:t>
            </w:r>
            <w:r w:rsidRPr="000F6636">
              <w:rPr>
                <w:rFonts w:ascii="Times New Roman" w:hAnsi="Times New Roman"/>
                <w:sz w:val="20"/>
                <w:szCs w:val="20"/>
              </w:rPr>
              <w:t>(unless retired as hereinafter provided)</w:t>
            </w:r>
            <w:r w:rsidR="00DA65AB" w:rsidRPr="000F6636">
              <w:rPr>
                <w:rFonts w:ascii="Times New Roman" w:hAnsi="Times New Roman"/>
                <w:sz w:val="20"/>
                <w:szCs w:val="20"/>
              </w:rPr>
              <w:t>”</w:t>
            </w:r>
            <w:r w:rsidRPr="000F6636">
              <w:rPr>
                <w:rFonts w:ascii="Times New Roman" w:hAnsi="Times New Roman"/>
                <w:sz w:val="20"/>
                <w:szCs w:val="20"/>
              </w:rPr>
              <w:t xml:space="preserve"> , substitute </w:t>
            </w:r>
            <w:r w:rsidR="00DA65AB" w:rsidRPr="000F6636">
              <w:rPr>
                <w:rFonts w:ascii="Times New Roman" w:hAnsi="Times New Roman"/>
                <w:sz w:val="20"/>
                <w:szCs w:val="20"/>
              </w:rPr>
              <w:t>“</w:t>
            </w:r>
            <w:r w:rsidRPr="000F6636">
              <w:rPr>
                <w:rFonts w:ascii="Times New Roman" w:hAnsi="Times New Roman"/>
                <w:sz w:val="20"/>
                <w:szCs w:val="20"/>
              </w:rPr>
              <w:t>,</w:t>
            </w:r>
            <w:r w:rsidR="00803950">
              <w:rPr>
                <w:rFonts w:ascii="Times New Roman" w:hAnsi="Times New Roman"/>
                <w:sz w:val="20"/>
                <w:szCs w:val="20"/>
              </w:rPr>
              <w:t xml:space="preserve"> </w:t>
            </w:r>
            <w:r w:rsidRPr="000F6636">
              <w:rPr>
                <w:rFonts w:ascii="Times New Roman" w:hAnsi="Times New Roman"/>
                <w:sz w:val="20"/>
                <w:szCs w:val="20"/>
              </w:rPr>
              <w:t>unless he is retired in pursuance of sub-section (2),</w:t>
            </w:r>
            <w:r w:rsidR="00DA65AB" w:rsidRPr="000F6636">
              <w:rPr>
                <w:rFonts w:ascii="Times New Roman" w:hAnsi="Times New Roman"/>
                <w:sz w:val="20"/>
                <w:szCs w:val="20"/>
              </w:rPr>
              <w:t>”</w:t>
            </w:r>
            <w:r w:rsidRPr="000F6636">
              <w:rPr>
                <w:rFonts w:ascii="Times New Roman" w:hAnsi="Times New Roman"/>
                <w:sz w:val="20"/>
                <w:szCs w:val="20"/>
              </w:rPr>
              <w:t>.</w:t>
            </w:r>
          </w:p>
        </w:tc>
      </w:tr>
      <w:tr w:rsidR="00D84DC5" w:rsidRPr="000F6636" w:rsidTr="00E6136B">
        <w:trPr>
          <w:trHeight w:val="20"/>
        </w:trPr>
        <w:tc>
          <w:tcPr>
            <w:tcW w:w="1617" w:type="pct"/>
            <w:tcBorders>
              <w:top w:val="nil"/>
              <w:bottom w:val="single" w:sz="4" w:space="0" w:color="auto"/>
            </w:tcBorders>
          </w:tcPr>
          <w:p w:rsidR="00D84DC5" w:rsidRPr="000F6636" w:rsidRDefault="00D84DC5" w:rsidP="00E6136B">
            <w:pPr>
              <w:tabs>
                <w:tab w:val="right" w:leader="dot" w:pos="2700"/>
              </w:tabs>
              <w:spacing w:after="0" w:line="240" w:lineRule="auto"/>
              <w:jc w:val="both"/>
              <w:rPr>
                <w:rFonts w:ascii="Times New Roman" w:hAnsi="Times New Roman"/>
                <w:sz w:val="20"/>
                <w:szCs w:val="20"/>
              </w:rPr>
            </w:pPr>
            <w:r w:rsidRPr="000F6636">
              <w:rPr>
                <w:rFonts w:ascii="Times New Roman" w:hAnsi="Times New Roman"/>
                <w:sz w:val="20"/>
                <w:szCs w:val="20"/>
              </w:rPr>
              <w:t>Schedule 1</w:t>
            </w:r>
            <w:r w:rsidR="00E6136B">
              <w:rPr>
                <w:rFonts w:ascii="Times New Roman" w:hAnsi="Times New Roman"/>
                <w:sz w:val="20"/>
                <w:szCs w:val="20"/>
              </w:rPr>
              <w:tab/>
            </w:r>
          </w:p>
        </w:tc>
        <w:tc>
          <w:tcPr>
            <w:tcW w:w="3383" w:type="pct"/>
            <w:tcBorders>
              <w:top w:val="nil"/>
              <w:bottom w:val="single" w:sz="4" w:space="0" w:color="auto"/>
            </w:tcBorders>
          </w:tcPr>
          <w:p w:rsidR="00D84DC5" w:rsidRPr="000F6636" w:rsidRDefault="00D84DC5" w:rsidP="000F6636">
            <w:pPr>
              <w:spacing w:after="0" w:line="240" w:lineRule="auto"/>
              <w:ind w:left="288" w:hanging="288"/>
              <w:jc w:val="both"/>
              <w:rPr>
                <w:rFonts w:ascii="Times New Roman" w:hAnsi="Times New Roman"/>
                <w:sz w:val="20"/>
                <w:szCs w:val="20"/>
              </w:rPr>
            </w:pPr>
            <w:r w:rsidRPr="000F6636">
              <w:rPr>
                <w:rFonts w:ascii="Times New Roman" w:hAnsi="Times New Roman"/>
                <w:sz w:val="20"/>
                <w:szCs w:val="20"/>
              </w:rPr>
              <w:t>Repeal</w:t>
            </w:r>
          </w:p>
        </w:tc>
      </w:tr>
    </w:tbl>
    <w:p w:rsidR="00D84DC5" w:rsidRPr="002E7A3C" w:rsidRDefault="00D84DC5" w:rsidP="00E6136B">
      <w:pPr>
        <w:pBdr>
          <w:top w:val="single" w:sz="4" w:space="1" w:color="auto"/>
        </w:pBdr>
        <w:spacing w:before="600" w:after="0" w:line="240" w:lineRule="auto"/>
        <w:ind w:left="3312" w:right="3312"/>
        <w:jc w:val="center"/>
        <w:rPr>
          <w:rFonts w:ascii="Times New Roman" w:hAnsi="Times New Roman"/>
        </w:rPr>
      </w:pPr>
    </w:p>
    <w:sectPr w:rsidR="00D84DC5" w:rsidRPr="002E7A3C" w:rsidSect="002B300C">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43E" w:rsidRDefault="00EB043E" w:rsidP="00C55402">
      <w:pPr>
        <w:spacing w:after="0" w:line="240" w:lineRule="auto"/>
      </w:pPr>
      <w:r>
        <w:separator/>
      </w:r>
    </w:p>
  </w:endnote>
  <w:endnote w:type="continuationSeparator" w:id="0">
    <w:p w:rsidR="00EB043E" w:rsidRDefault="00EB043E" w:rsidP="00C5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43E" w:rsidRDefault="00EB043E" w:rsidP="00C55402">
      <w:pPr>
        <w:spacing w:after="0" w:line="240" w:lineRule="auto"/>
      </w:pPr>
      <w:r>
        <w:separator/>
      </w:r>
    </w:p>
  </w:footnote>
  <w:footnote w:type="continuationSeparator" w:id="0">
    <w:p w:rsidR="00EB043E" w:rsidRDefault="00EB043E" w:rsidP="00C55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3E" w:rsidRPr="00C55402" w:rsidRDefault="00EB043E" w:rsidP="00C55402">
    <w:pPr>
      <w:tabs>
        <w:tab w:val="left" w:pos="3240"/>
        <w:tab w:val="left" w:pos="8280"/>
      </w:tabs>
      <w:spacing w:after="0" w:line="240" w:lineRule="auto"/>
      <w:jc w:val="both"/>
      <w:rPr>
        <w:sz w:val="20"/>
        <w:szCs w:val="20"/>
      </w:rPr>
    </w:pPr>
    <w:r w:rsidRPr="00C55402">
      <w:rPr>
        <w:rFonts w:ascii="Times New Roman" w:hAnsi="Times New Roman"/>
        <w:sz w:val="20"/>
        <w:szCs w:val="20"/>
      </w:rPr>
      <w:t>No. 209</w:t>
    </w:r>
    <w:r w:rsidRPr="00C55402">
      <w:rPr>
        <w:rFonts w:ascii="Times New Roman" w:hAnsi="Times New Roman"/>
        <w:sz w:val="20"/>
        <w:szCs w:val="20"/>
      </w:rPr>
      <w:tab/>
    </w:r>
    <w:r w:rsidRPr="00C55402">
      <w:rPr>
        <w:rFonts w:ascii="Times New Roman" w:hAnsi="Times New Roman"/>
        <w:i/>
        <w:sz w:val="20"/>
        <w:szCs w:val="20"/>
      </w:rPr>
      <w:t xml:space="preserve">Public Service </w:t>
    </w:r>
    <w:r w:rsidRPr="002B300C">
      <w:rPr>
        <w:rFonts w:ascii="Times New Roman" w:hAnsi="Times New Roman"/>
        <w:sz w:val="20"/>
        <w:szCs w:val="20"/>
      </w:rPr>
      <w:t>(</w:t>
    </w:r>
    <w:r w:rsidRPr="00C55402">
      <w:rPr>
        <w:rFonts w:ascii="Times New Roman" w:hAnsi="Times New Roman"/>
        <w:i/>
        <w:sz w:val="20"/>
        <w:szCs w:val="20"/>
      </w:rPr>
      <w:t xml:space="preserve">No. </w:t>
    </w:r>
    <w:r w:rsidRPr="00C55402">
      <w:rPr>
        <w:rFonts w:ascii="Times New Roman" w:hAnsi="Times New Roman"/>
        <w:sz w:val="20"/>
        <w:szCs w:val="20"/>
      </w:rPr>
      <w:t>4</w:t>
    </w:r>
    <w:r w:rsidRPr="002B300C">
      <w:rPr>
        <w:rFonts w:ascii="Times New Roman" w:hAnsi="Times New Roman"/>
        <w:sz w:val="20"/>
        <w:szCs w:val="20"/>
      </w:rPr>
      <w:t>)</w:t>
    </w:r>
    <w:r w:rsidRPr="00C55402">
      <w:rPr>
        <w:rFonts w:ascii="Times New Roman" w:hAnsi="Times New Roman"/>
        <w:sz w:val="20"/>
        <w:szCs w:val="20"/>
      </w:rPr>
      <w:tab/>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3E" w:rsidRPr="00C55402" w:rsidRDefault="00EB043E" w:rsidP="00C55402">
    <w:pPr>
      <w:tabs>
        <w:tab w:val="left" w:pos="3600"/>
        <w:tab w:val="left" w:pos="8190"/>
      </w:tabs>
      <w:spacing w:after="0" w:line="240" w:lineRule="auto"/>
      <w:jc w:val="both"/>
      <w:rPr>
        <w:sz w:val="20"/>
        <w:szCs w:val="20"/>
      </w:rPr>
    </w:pPr>
    <w:r w:rsidRPr="00C55402">
      <w:rPr>
        <w:rFonts w:ascii="Times New Roman" w:hAnsi="Times New Roman"/>
        <w:sz w:val="20"/>
        <w:szCs w:val="20"/>
      </w:rPr>
      <w:t>1973</w:t>
    </w:r>
    <w:r w:rsidRPr="00C55402">
      <w:rPr>
        <w:rFonts w:ascii="Times New Roman" w:hAnsi="Times New Roman"/>
        <w:sz w:val="20"/>
        <w:szCs w:val="20"/>
      </w:rPr>
      <w:tab/>
    </w:r>
    <w:r w:rsidRPr="00C55402">
      <w:rPr>
        <w:rFonts w:ascii="Times New Roman" w:hAnsi="Times New Roman"/>
        <w:i/>
        <w:sz w:val="20"/>
        <w:szCs w:val="20"/>
      </w:rPr>
      <w:t xml:space="preserve">Public Service </w:t>
    </w:r>
    <w:r w:rsidRPr="00C55402">
      <w:rPr>
        <w:rFonts w:ascii="Times New Roman" w:hAnsi="Times New Roman"/>
        <w:sz w:val="20"/>
        <w:szCs w:val="20"/>
      </w:rPr>
      <w:t>(</w:t>
    </w:r>
    <w:r w:rsidRPr="00C55402">
      <w:rPr>
        <w:rFonts w:ascii="Times New Roman" w:hAnsi="Times New Roman"/>
        <w:i/>
        <w:sz w:val="20"/>
        <w:szCs w:val="20"/>
      </w:rPr>
      <w:t xml:space="preserve">No. </w:t>
    </w:r>
    <w:r w:rsidRPr="00C55402">
      <w:rPr>
        <w:rFonts w:ascii="Times New Roman" w:hAnsi="Times New Roman"/>
        <w:sz w:val="20"/>
        <w:szCs w:val="20"/>
      </w:rPr>
      <w:t>4)</w:t>
    </w:r>
    <w:r w:rsidRPr="00C55402">
      <w:rPr>
        <w:rFonts w:ascii="Times New Roman" w:hAnsi="Times New Roman"/>
        <w:sz w:val="20"/>
        <w:szCs w:val="20"/>
      </w:rPr>
      <w:tab/>
      <w:t>No. 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1022"/>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D84DC5"/>
    <w:rsid w:val="00066907"/>
    <w:rsid w:val="000F6636"/>
    <w:rsid w:val="001A2B34"/>
    <w:rsid w:val="001C4642"/>
    <w:rsid w:val="001D040F"/>
    <w:rsid w:val="002320EE"/>
    <w:rsid w:val="002B300C"/>
    <w:rsid w:val="002D22CA"/>
    <w:rsid w:val="002E4D56"/>
    <w:rsid w:val="002E7A3C"/>
    <w:rsid w:val="002F3255"/>
    <w:rsid w:val="003038B0"/>
    <w:rsid w:val="003057FA"/>
    <w:rsid w:val="003515AC"/>
    <w:rsid w:val="003F5BBC"/>
    <w:rsid w:val="0047592E"/>
    <w:rsid w:val="005472D9"/>
    <w:rsid w:val="005553FF"/>
    <w:rsid w:val="005656DD"/>
    <w:rsid w:val="005B4B58"/>
    <w:rsid w:val="006812D3"/>
    <w:rsid w:val="006A1DD1"/>
    <w:rsid w:val="006B23E8"/>
    <w:rsid w:val="007B1BAD"/>
    <w:rsid w:val="008032D5"/>
    <w:rsid w:val="00803950"/>
    <w:rsid w:val="00804C51"/>
    <w:rsid w:val="008168DD"/>
    <w:rsid w:val="00966791"/>
    <w:rsid w:val="00995CCF"/>
    <w:rsid w:val="00A020BC"/>
    <w:rsid w:val="00A13F77"/>
    <w:rsid w:val="00A44DB2"/>
    <w:rsid w:val="00A92190"/>
    <w:rsid w:val="00B06DF6"/>
    <w:rsid w:val="00BB3681"/>
    <w:rsid w:val="00C55402"/>
    <w:rsid w:val="00CB6BD4"/>
    <w:rsid w:val="00D84DC5"/>
    <w:rsid w:val="00DA65AB"/>
    <w:rsid w:val="00E6136B"/>
    <w:rsid w:val="00EB043E"/>
    <w:rsid w:val="00EF2CC7"/>
    <w:rsid w:val="00F10079"/>
    <w:rsid w:val="00F6537A"/>
    <w:rsid w:val="00F95983"/>
    <w:rsid w:val="00FD2C13"/>
    <w:rsid w:val="00FD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
    <w:name w:val="Style27"/>
    <w:basedOn w:val="Normal"/>
    <w:rsid w:val="00D84DC5"/>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D84DC5"/>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D84DC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D84DC5"/>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D84DC5"/>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D84DC5"/>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D84DC5"/>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D84DC5"/>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D84DC5"/>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D84DC5"/>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D84DC5"/>
    <w:pPr>
      <w:spacing w:after="0" w:line="240" w:lineRule="auto"/>
    </w:pPr>
    <w:rPr>
      <w:rFonts w:ascii="Times New Roman" w:eastAsia="Times New Roman" w:hAnsi="Times New Roman" w:cs="Times New Roman"/>
      <w:sz w:val="20"/>
      <w:szCs w:val="20"/>
    </w:rPr>
  </w:style>
  <w:style w:type="paragraph" w:customStyle="1" w:styleId="Style1703">
    <w:name w:val="Style1703"/>
    <w:basedOn w:val="Normal"/>
    <w:rsid w:val="00D84DC5"/>
    <w:pPr>
      <w:spacing w:after="0" w:line="240" w:lineRule="auto"/>
    </w:pPr>
    <w:rPr>
      <w:rFonts w:ascii="Times New Roman" w:eastAsia="Times New Roman" w:hAnsi="Times New Roman" w:cs="Times New Roman"/>
      <w:sz w:val="20"/>
      <w:szCs w:val="20"/>
    </w:rPr>
  </w:style>
  <w:style w:type="paragraph" w:customStyle="1" w:styleId="Style3225">
    <w:name w:val="Style3225"/>
    <w:basedOn w:val="Normal"/>
    <w:rsid w:val="00D84DC5"/>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D84DC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D84DC5"/>
    <w:pPr>
      <w:spacing w:after="0" w:line="240" w:lineRule="auto"/>
    </w:pPr>
    <w:rPr>
      <w:rFonts w:ascii="Times New Roman" w:eastAsia="Times New Roman" w:hAnsi="Times New Roman" w:cs="Times New Roman"/>
      <w:sz w:val="20"/>
      <w:szCs w:val="20"/>
    </w:rPr>
  </w:style>
  <w:style w:type="paragraph" w:customStyle="1" w:styleId="Style3076">
    <w:name w:val="Style3076"/>
    <w:basedOn w:val="Normal"/>
    <w:rsid w:val="00D84DC5"/>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D84DC5"/>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D84DC5"/>
    <w:pPr>
      <w:spacing w:after="0" w:line="240" w:lineRule="auto"/>
    </w:pPr>
    <w:rPr>
      <w:rFonts w:ascii="Times New Roman" w:eastAsia="Times New Roman" w:hAnsi="Times New Roman" w:cs="Times New Roman"/>
      <w:sz w:val="20"/>
      <w:szCs w:val="20"/>
    </w:rPr>
  </w:style>
  <w:style w:type="paragraph" w:customStyle="1" w:styleId="Style1689">
    <w:name w:val="Style1689"/>
    <w:basedOn w:val="Normal"/>
    <w:rsid w:val="00D84DC5"/>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D84DC5"/>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D84DC5"/>
    <w:pPr>
      <w:spacing w:after="0" w:line="240" w:lineRule="auto"/>
    </w:pPr>
    <w:rPr>
      <w:rFonts w:ascii="Times New Roman" w:eastAsia="Times New Roman" w:hAnsi="Times New Roman" w:cs="Times New Roman"/>
      <w:sz w:val="20"/>
      <w:szCs w:val="20"/>
    </w:rPr>
  </w:style>
  <w:style w:type="paragraph" w:customStyle="1" w:styleId="Style3281">
    <w:name w:val="Style3281"/>
    <w:basedOn w:val="Normal"/>
    <w:rsid w:val="00D84DC5"/>
    <w:pPr>
      <w:spacing w:after="0" w:line="240" w:lineRule="auto"/>
    </w:pPr>
    <w:rPr>
      <w:rFonts w:ascii="Times New Roman" w:eastAsia="Times New Roman" w:hAnsi="Times New Roman" w:cs="Times New Roman"/>
      <w:sz w:val="20"/>
      <w:szCs w:val="20"/>
    </w:rPr>
  </w:style>
  <w:style w:type="paragraph" w:customStyle="1" w:styleId="Style2197">
    <w:name w:val="Style2197"/>
    <w:basedOn w:val="Normal"/>
    <w:rsid w:val="00D84DC5"/>
    <w:pPr>
      <w:spacing w:after="0" w:line="240" w:lineRule="auto"/>
    </w:pPr>
    <w:rPr>
      <w:rFonts w:ascii="Times New Roman" w:eastAsia="Times New Roman" w:hAnsi="Times New Roman" w:cs="Times New Roman"/>
      <w:sz w:val="20"/>
      <w:szCs w:val="20"/>
    </w:rPr>
  </w:style>
  <w:style w:type="paragraph" w:customStyle="1" w:styleId="Style3362">
    <w:name w:val="Style3362"/>
    <w:basedOn w:val="Normal"/>
    <w:rsid w:val="00D84DC5"/>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D84DC5"/>
    <w:pPr>
      <w:spacing w:after="0" w:line="240" w:lineRule="auto"/>
    </w:pPr>
    <w:rPr>
      <w:rFonts w:ascii="Times New Roman" w:eastAsia="Times New Roman" w:hAnsi="Times New Roman" w:cs="Times New Roman"/>
      <w:sz w:val="20"/>
      <w:szCs w:val="20"/>
    </w:rPr>
  </w:style>
  <w:style w:type="paragraph" w:customStyle="1" w:styleId="Style3500">
    <w:name w:val="Style3500"/>
    <w:basedOn w:val="Normal"/>
    <w:rsid w:val="00D84DC5"/>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D84DC5"/>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D84DC5"/>
    <w:pPr>
      <w:spacing w:after="0" w:line="240" w:lineRule="auto"/>
    </w:pPr>
    <w:rPr>
      <w:rFonts w:ascii="Times New Roman" w:eastAsia="Times New Roman" w:hAnsi="Times New Roman" w:cs="Times New Roman"/>
      <w:sz w:val="20"/>
      <w:szCs w:val="20"/>
    </w:rPr>
  </w:style>
  <w:style w:type="paragraph" w:customStyle="1" w:styleId="Style991">
    <w:name w:val="Style991"/>
    <w:basedOn w:val="Normal"/>
    <w:rsid w:val="00D84DC5"/>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D84DC5"/>
    <w:pPr>
      <w:spacing w:after="0" w:line="240" w:lineRule="auto"/>
    </w:pPr>
    <w:rPr>
      <w:rFonts w:ascii="Times New Roman" w:eastAsia="Times New Roman" w:hAnsi="Times New Roman" w:cs="Times New Roman"/>
      <w:sz w:val="20"/>
      <w:szCs w:val="20"/>
    </w:rPr>
  </w:style>
  <w:style w:type="paragraph" w:customStyle="1" w:styleId="Style3522">
    <w:name w:val="Style3522"/>
    <w:basedOn w:val="Normal"/>
    <w:rsid w:val="00D84DC5"/>
    <w:pPr>
      <w:spacing w:after="0" w:line="240" w:lineRule="auto"/>
    </w:pPr>
    <w:rPr>
      <w:rFonts w:ascii="Times New Roman" w:eastAsia="Times New Roman" w:hAnsi="Times New Roman" w:cs="Times New Roman"/>
      <w:sz w:val="20"/>
      <w:szCs w:val="20"/>
    </w:rPr>
  </w:style>
  <w:style w:type="paragraph" w:customStyle="1" w:styleId="Style3296">
    <w:name w:val="Style3296"/>
    <w:basedOn w:val="Normal"/>
    <w:rsid w:val="00D84DC5"/>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D84DC5"/>
    <w:rPr>
      <w:rFonts w:ascii="Times New Roman" w:eastAsia="Times New Roman" w:hAnsi="Times New Roman" w:cs="Times New Roman"/>
      <w:b w:val="0"/>
      <w:bCs w:val="0"/>
      <w:i w:val="0"/>
      <w:iCs w:val="0"/>
      <w:smallCaps w:val="0"/>
      <w:sz w:val="24"/>
      <w:szCs w:val="24"/>
    </w:rPr>
  </w:style>
  <w:style w:type="character" w:customStyle="1" w:styleId="CharStyle43">
    <w:name w:val="CharStyle43"/>
    <w:basedOn w:val="DefaultParagraphFont"/>
    <w:rsid w:val="00D84DC5"/>
    <w:rPr>
      <w:rFonts w:ascii="Times New Roman" w:eastAsia="Times New Roman" w:hAnsi="Times New Roman" w:cs="Times New Roman"/>
      <w:b/>
      <w:bCs/>
      <w:i w:val="0"/>
      <w:iCs w:val="0"/>
      <w:smallCaps w:val="0"/>
      <w:sz w:val="14"/>
      <w:szCs w:val="14"/>
    </w:rPr>
  </w:style>
  <w:style w:type="character" w:customStyle="1" w:styleId="CharStyle63">
    <w:name w:val="CharStyle63"/>
    <w:basedOn w:val="DefaultParagraphFont"/>
    <w:rsid w:val="00D84DC5"/>
    <w:rPr>
      <w:rFonts w:ascii="Times New Roman" w:eastAsia="Times New Roman" w:hAnsi="Times New Roman" w:cs="Times New Roman"/>
      <w:b/>
      <w:bCs/>
      <w:i/>
      <w:iCs/>
      <w:smallCaps w:val="0"/>
      <w:sz w:val="20"/>
      <w:szCs w:val="20"/>
    </w:rPr>
  </w:style>
  <w:style w:type="character" w:customStyle="1" w:styleId="CharStyle121">
    <w:name w:val="CharStyle121"/>
    <w:basedOn w:val="DefaultParagraphFont"/>
    <w:rsid w:val="00D84DC5"/>
    <w:rPr>
      <w:rFonts w:ascii="Times New Roman" w:eastAsia="Times New Roman" w:hAnsi="Times New Roman" w:cs="Times New Roman"/>
      <w:b w:val="0"/>
      <w:bCs w:val="0"/>
      <w:i/>
      <w:iCs/>
      <w:smallCaps w:val="0"/>
      <w:sz w:val="14"/>
      <w:szCs w:val="14"/>
    </w:rPr>
  </w:style>
  <w:style w:type="character" w:customStyle="1" w:styleId="CharStyle151">
    <w:name w:val="CharStyle151"/>
    <w:basedOn w:val="DefaultParagraphFont"/>
    <w:rsid w:val="00D84DC5"/>
    <w:rPr>
      <w:rFonts w:ascii="Times New Roman" w:eastAsia="Times New Roman" w:hAnsi="Times New Roman" w:cs="Times New Roman"/>
      <w:b/>
      <w:bCs/>
      <w:i w:val="0"/>
      <w:iCs w:val="0"/>
      <w:smallCaps/>
      <w:sz w:val="18"/>
      <w:szCs w:val="18"/>
    </w:rPr>
  </w:style>
  <w:style w:type="character" w:customStyle="1" w:styleId="CharStyle229">
    <w:name w:val="CharStyle229"/>
    <w:basedOn w:val="DefaultParagraphFont"/>
    <w:rsid w:val="00D84DC5"/>
    <w:rPr>
      <w:rFonts w:ascii="Times New Roman" w:eastAsia="Times New Roman" w:hAnsi="Times New Roman" w:cs="Times New Roman"/>
      <w:b w:val="0"/>
      <w:bCs w:val="0"/>
      <w:i w:val="0"/>
      <w:iCs w:val="0"/>
      <w:smallCaps w:val="0"/>
      <w:sz w:val="12"/>
      <w:szCs w:val="12"/>
    </w:rPr>
  </w:style>
  <w:style w:type="character" w:customStyle="1" w:styleId="CharStyle528">
    <w:name w:val="CharStyle528"/>
    <w:basedOn w:val="DefaultParagraphFont"/>
    <w:rsid w:val="00D84DC5"/>
    <w:rPr>
      <w:rFonts w:ascii="Times New Roman" w:eastAsia="Times New Roman" w:hAnsi="Times New Roman" w:cs="Times New Roman"/>
      <w:b/>
      <w:bCs/>
      <w:i w:val="0"/>
      <w:iCs w:val="0"/>
      <w:smallCaps w:val="0"/>
      <w:w w:val="33"/>
      <w:sz w:val="20"/>
      <w:szCs w:val="20"/>
    </w:rPr>
  </w:style>
  <w:style w:type="character" w:customStyle="1" w:styleId="CharStyle613">
    <w:name w:val="CharStyle613"/>
    <w:basedOn w:val="DefaultParagraphFont"/>
    <w:rsid w:val="00D84DC5"/>
    <w:rPr>
      <w:rFonts w:ascii="Times New Roman" w:eastAsia="Times New Roman" w:hAnsi="Times New Roman" w:cs="Times New Roman"/>
      <w:b w:val="0"/>
      <w:bCs w:val="0"/>
      <w:i w:val="0"/>
      <w:iCs w:val="0"/>
      <w:smallCaps w:val="0"/>
      <w:sz w:val="14"/>
      <w:szCs w:val="14"/>
    </w:rPr>
  </w:style>
  <w:style w:type="character" w:customStyle="1" w:styleId="CharStyle690">
    <w:name w:val="CharStyle690"/>
    <w:basedOn w:val="DefaultParagraphFont"/>
    <w:rsid w:val="00D84DC5"/>
    <w:rPr>
      <w:rFonts w:ascii="Times New Roman" w:eastAsia="Times New Roman" w:hAnsi="Times New Roman" w:cs="Times New Roman"/>
      <w:b/>
      <w:bCs/>
      <w:i w:val="0"/>
      <w:iCs w:val="0"/>
      <w:smallCaps w:val="0"/>
      <w:spacing w:val="10"/>
      <w:w w:val="20"/>
      <w:sz w:val="22"/>
      <w:szCs w:val="22"/>
    </w:rPr>
  </w:style>
  <w:style w:type="character" w:customStyle="1" w:styleId="CharStyle740">
    <w:name w:val="CharStyle740"/>
    <w:basedOn w:val="DefaultParagraphFont"/>
    <w:rsid w:val="00D84DC5"/>
    <w:rPr>
      <w:rFonts w:ascii="Times New Roman" w:eastAsia="Times New Roman" w:hAnsi="Times New Roman" w:cs="Times New Roman"/>
      <w:b w:val="0"/>
      <w:bCs w:val="0"/>
      <w:i w:val="0"/>
      <w:iCs w:val="0"/>
      <w:smallCaps/>
      <w:sz w:val="12"/>
      <w:szCs w:val="12"/>
    </w:rPr>
  </w:style>
  <w:style w:type="character" w:customStyle="1" w:styleId="CharStyle758">
    <w:name w:val="CharStyle758"/>
    <w:basedOn w:val="DefaultParagraphFont"/>
    <w:rsid w:val="00D84DC5"/>
    <w:rPr>
      <w:rFonts w:ascii="Times New Roman" w:eastAsia="Times New Roman" w:hAnsi="Times New Roman" w:cs="Times New Roman"/>
      <w:b w:val="0"/>
      <w:bCs w:val="0"/>
      <w:i w:val="0"/>
      <w:iCs w:val="0"/>
      <w:smallCaps w:val="0"/>
      <w:sz w:val="12"/>
      <w:szCs w:val="12"/>
    </w:rPr>
  </w:style>
  <w:style w:type="character" w:customStyle="1" w:styleId="CharStyle783">
    <w:name w:val="CharStyle783"/>
    <w:basedOn w:val="DefaultParagraphFont"/>
    <w:rsid w:val="00D84DC5"/>
    <w:rPr>
      <w:rFonts w:ascii="Times New Roman" w:eastAsia="Times New Roman" w:hAnsi="Times New Roman" w:cs="Times New Roman"/>
      <w:b w:val="0"/>
      <w:bCs w:val="0"/>
      <w:i w:val="0"/>
      <w:iCs w:val="0"/>
      <w:smallCaps/>
      <w:sz w:val="14"/>
      <w:szCs w:val="14"/>
    </w:rPr>
  </w:style>
  <w:style w:type="character" w:customStyle="1" w:styleId="CharStyle826">
    <w:name w:val="CharStyle826"/>
    <w:basedOn w:val="DefaultParagraphFont"/>
    <w:rsid w:val="00D84DC5"/>
    <w:rPr>
      <w:rFonts w:ascii="Times New Roman" w:eastAsia="Times New Roman" w:hAnsi="Times New Roman" w:cs="Times New Roman"/>
      <w:b/>
      <w:bCs/>
      <w:i/>
      <w:iCs/>
      <w:smallCaps/>
      <w:sz w:val="12"/>
      <w:szCs w:val="12"/>
    </w:rPr>
  </w:style>
  <w:style w:type="character" w:customStyle="1" w:styleId="CharStyle829">
    <w:name w:val="CharStyle829"/>
    <w:basedOn w:val="DefaultParagraphFont"/>
    <w:rsid w:val="00D84DC5"/>
    <w:rPr>
      <w:rFonts w:ascii="Times New Roman" w:eastAsia="Times New Roman" w:hAnsi="Times New Roman" w:cs="Times New Roman"/>
      <w:b/>
      <w:bCs/>
      <w:i w:val="0"/>
      <w:iCs w:val="0"/>
      <w:smallCaps/>
      <w:sz w:val="22"/>
      <w:szCs w:val="22"/>
    </w:rPr>
  </w:style>
  <w:style w:type="character" w:customStyle="1" w:styleId="CharStyle843">
    <w:name w:val="CharStyle843"/>
    <w:basedOn w:val="DefaultParagraphFont"/>
    <w:rsid w:val="00D84DC5"/>
    <w:rPr>
      <w:rFonts w:ascii="Times New Roman" w:eastAsia="Times New Roman" w:hAnsi="Times New Roman" w:cs="Times New Roman"/>
      <w:b w:val="0"/>
      <w:bCs w:val="0"/>
      <w:i w:val="0"/>
      <w:iCs w:val="0"/>
      <w:smallCaps/>
      <w:sz w:val="12"/>
      <w:szCs w:val="12"/>
    </w:rPr>
  </w:style>
  <w:style w:type="character" w:customStyle="1" w:styleId="CharStyle845">
    <w:name w:val="CharStyle845"/>
    <w:basedOn w:val="DefaultParagraphFont"/>
    <w:rsid w:val="00D84DC5"/>
    <w:rPr>
      <w:rFonts w:ascii="Times New Roman" w:eastAsia="Times New Roman" w:hAnsi="Times New Roman" w:cs="Times New Roman"/>
      <w:b w:val="0"/>
      <w:bCs w:val="0"/>
      <w:i w:val="0"/>
      <w:iCs w:val="0"/>
      <w:smallCaps/>
      <w:sz w:val="12"/>
      <w:szCs w:val="12"/>
    </w:rPr>
  </w:style>
  <w:style w:type="character" w:customStyle="1" w:styleId="CharStyle846">
    <w:name w:val="CharStyle846"/>
    <w:basedOn w:val="DefaultParagraphFont"/>
    <w:rsid w:val="00D84DC5"/>
    <w:rPr>
      <w:rFonts w:ascii="Times New Roman" w:eastAsia="Times New Roman" w:hAnsi="Times New Roman" w:cs="Times New Roman"/>
      <w:b w:val="0"/>
      <w:bCs w:val="0"/>
      <w:i w:val="0"/>
      <w:iCs w:val="0"/>
      <w:smallCaps w:val="0"/>
      <w:sz w:val="12"/>
      <w:szCs w:val="12"/>
    </w:rPr>
  </w:style>
  <w:style w:type="character" w:customStyle="1" w:styleId="CharStyle862">
    <w:name w:val="CharStyle862"/>
    <w:basedOn w:val="DefaultParagraphFont"/>
    <w:rsid w:val="00D84DC5"/>
    <w:rPr>
      <w:rFonts w:ascii="Times New Roman" w:eastAsia="Times New Roman" w:hAnsi="Times New Roman" w:cs="Times New Roman"/>
      <w:b/>
      <w:bCs/>
      <w:i/>
      <w:iCs/>
      <w:smallCaps w:val="0"/>
      <w:sz w:val="14"/>
      <w:szCs w:val="14"/>
    </w:rPr>
  </w:style>
  <w:style w:type="character" w:customStyle="1" w:styleId="CharStyle907">
    <w:name w:val="CharStyle907"/>
    <w:basedOn w:val="DefaultParagraphFont"/>
    <w:rsid w:val="00D84DC5"/>
    <w:rPr>
      <w:rFonts w:ascii="Times New Roman" w:eastAsia="Times New Roman" w:hAnsi="Times New Roman" w:cs="Times New Roman"/>
      <w:b/>
      <w:bCs/>
      <w:i w:val="0"/>
      <w:iCs w:val="0"/>
      <w:smallCaps w:val="0"/>
      <w:sz w:val="32"/>
      <w:szCs w:val="32"/>
    </w:rPr>
  </w:style>
  <w:style w:type="character" w:customStyle="1" w:styleId="CharStyle920">
    <w:name w:val="CharStyle920"/>
    <w:basedOn w:val="DefaultParagraphFont"/>
    <w:rsid w:val="00D84DC5"/>
    <w:rPr>
      <w:rFonts w:ascii="Times New Roman" w:eastAsia="Times New Roman" w:hAnsi="Times New Roman" w:cs="Times New Roman"/>
      <w:b/>
      <w:bCs/>
      <w:i w:val="0"/>
      <w:iCs w:val="0"/>
      <w:smallCaps w:val="0"/>
      <w:sz w:val="20"/>
      <w:szCs w:val="20"/>
    </w:rPr>
  </w:style>
  <w:style w:type="character" w:customStyle="1" w:styleId="CharStyle964">
    <w:name w:val="CharStyle964"/>
    <w:basedOn w:val="DefaultParagraphFont"/>
    <w:rsid w:val="00D84DC5"/>
    <w:rPr>
      <w:rFonts w:ascii="Times New Roman" w:eastAsia="Times New Roman" w:hAnsi="Times New Roman" w:cs="Times New Roman"/>
      <w:b/>
      <w:bCs/>
      <w:i w:val="0"/>
      <w:iCs w:val="0"/>
      <w:smallCaps w:val="0"/>
      <w:sz w:val="24"/>
      <w:szCs w:val="24"/>
    </w:rPr>
  </w:style>
  <w:style w:type="character" w:customStyle="1" w:styleId="CharStyle1049">
    <w:name w:val="CharStyle1049"/>
    <w:basedOn w:val="DefaultParagraphFont"/>
    <w:rsid w:val="00D84DC5"/>
    <w:rPr>
      <w:rFonts w:ascii="Times New Roman" w:eastAsia="Times New Roman" w:hAnsi="Times New Roman" w:cs="Times New Roman"/>
      <w:b w:val="0"/>
      <w:bCs w:val="0"/>
      <w:i w:val="0"/>
      <w:iCs w:val="0"/>
      <w:smallCaps w:val="0"/>
      <w:sz w:val="20"/>
      <w:szCs w:val="20"/>
    </w:rPr>
  </w:style>
  <w:style w:type="character" w:customStyle="1" w:styleId="CharStyle1085">
    <w:name w:val="CharStyle1085"/>
    <w:basedOn w:val="DefaultParagraphFont"/>
    <w:rsid w:val="00D84DC5"/>
    <w:rPr>
      <w:rFonts w:ascii="Times New Roman" w:eastAsia="Times New Roman" w:hAnsi="Times New Roman" w:cs="Times New Roman"/>
      <w:b/>
      <w:bCs/>
      <w:i w:val="0"/>
      <w:iCs w:val="0"/>
      <w:smallCaps w:val="0"/>
      <w:sz w:val="14"/>
      <w:szCs w:val="14"/>
    </w:rPr>
  </w:style>
  <w:style w:type="character" w:customStyle="1" w:styleId="CharStyle1127">
    <w:name w:val="CharStyle1127"/>
    <w:basedOn w:val="DefaultParagraphFont"/>
    <w:rsid w:val="00D84DC5"/>
    <w:rPr>
      <w:rFonts w:ascii="Times New Roman" w:eastAsia="Times New Roman" w:hAnsi="Times New Roman" w:cs="Times New Roman"/>
      <w:b w:val="0"/>
      <w:bCs w:val="0"/>
      <w:i/>
      <w:iCs/>
      <w:smallCaps w:val="0"/>
      <w:spacing w:val="10"/>
      <w:sz w:val="14"/>
      <w:szCs w:val="14"/>
    </w:rPr>
  </w:style>
  <w:style w:type="character" w:customStyle="1" w:styleId="CharStyle1129">
    <w:name w:val="CharStyle1129"/>
    <w:basedOn w:val="DefaultParagraphFont"/>
    <w:rsid w:val="00D84DC5"/>
    <w:rPr>
      <w:rFonts w:ascii="Times New Roman" w:eastAsia="Times New Roman" w:hAnsi="Times New Roman" w:cs="Times New Roman"/>
      <w:b w:val="0"/>
      <w:bCs w:val="0"/>
      <w:i w:val="0"/>
      <w:iCs w:val="0"/>
      <w:smallCaps w:val="0"/>
      <w:sz w:val="14"/>
      <w:szCs w:val="14"/>
    </w:rPr>
  </w:style>
  <w:style w:type="character" w:customStyle="1" w:styleId="CharStyle1155">
    <w:name w:val="CharStyle1155"/>
    <w:basedOn w:val="DefaultParagraphFont"/>
    <w:rsid w:val="00D84DC5"/>
    <w:rPr>
      <w:rFonts w:ascii="Times New Roman" w:eastAsia="Times New Roman" w:hAnsi="Times New Roman" w:cs="Times New Roman"/>
      <w:b w:val="0"/>
      <w:bCs w:val="0"/>
      <w:i/>
      <w:iCs/>
      <w:smallCaps w:val="0"/>
      <w:sz w:val="14"/>
      <w:szCs w:val="14"/>
    </w:rPr>
  </w:style>
  <w:style w:type="character" w:customStyle="1" w:styleId="CharStyle1160">
    <w:name w:val="CharStyle1160"/>
    <w:basedOn w:val="DefaultParagraphFont"/>
    <w:rsid w:val="00D84DC5"/>
    <w:rPr>
      <w:rFonts w:ascii="Times New Roman" w:eastAsia="Times New Roman" w:hAnsi="Times New Roman" w:cs="Times New Roman"/>
      <w:b w:val="0"/>
      <w:bCs w:val="0"/>
      <w:i w:val="0"/>
      <w:iCs w:val="0"/>
      <w:smallCaps/>
      <w:spacing w:val="10"/>
      <w:sz w:val="14"/>
      <w:szCs w:val="14"/>
    </w:rPr>
  </w:style>
  <w:style w:type="character" w:customStyle="1" w:styleId="CharStyle1167">
    <w:name w:val="CharStyle1167"/>
    <w:basedOn w:val="DefaultParagraphFont"/>
    <w:rsid w:val="00D84DC5"/>
    <w:rPr>
      <w:rFonts w:ascii="Times New Roman" w:eastAsia="Times New Roman" w:hAnsi="Times New Roman" w:cs="Times New Roman"/>
      <w:b w:val="0"/>
      <w:bCs w:val="0"/>
      <w:i w:val="0"/>
      <w:iCs w:val="0"/>
      <w:smallCaps w:val="0"/>
      <w:sz w:val="12"/>
      <w:szCs w:val="12"/>
    </w:rPr>
  </w:style>
  <w:style w:type="character" w:customStyle="1" w:styleId="CharStyle1168">
    <w:name w:val="CharStyle1168"/>
    <w:basedOn w:val="DefaultParagraphFont"/>
    <w:rsid w:val="00D84DC5"/>
    <w:rPr>
      <w:rFonts w:ascii="Times New Roman" w:eastAsia="Times New Roman" w:hAnsi="Times New Roman" w:cs="Times New Roman"/>
      <w:b w:val="0"/>
      <w:bCs w:val="0"/>
      <w:i w:val="0"/>
      <w:iCs w:val="0"/>
      <w:smallCaps w:val="0"/>
      <w:sz w:val="14"/>
      <w:szCs w:val="14"/>
    </w:rPr>
  </w:style>
  <w:style w:type="character" w:customStyle="1" w:styleId="CharStyle1173">
    <w:name w:val="CharStyle1173"/>
    <w:basedOn w:val="DefaultParagraphFont"/>
    <w:rsid w:val="00D84DC5"/>
    <w:rPr>
      <w:rFonts w:ascii="Times New Roman" w:eastAsia="Times New Roman" w:hAnsi="Times New Roman" w:cs="Times New Roman"/>
      <w:b w:val="0"/>
      <w:bCs w:val="0"/>
      <w:i/>
      <w:iCs/>
      <w:smallCaps w:val="0"/>
      <w:sz w:val="14"/>
      <w:szCs w:val="14"/>
    </w:rPr>
  </w:style>
  <w:style w:type="character" w:customStyle="1" w:styleId="CharStyle1174">
    <w:name w:val="CharStyle1174"/>
    <w:basedOn w:val="DefaultParagraphFont"/>
    <w:rsid w:val="00D84DC5"/>
    <w:rPr>
      <w:rFonts w:ascii="Arial Black" w:eastAsia="Arial Black" w:hAnsi="Arial Black" w:cs="Arial Black"/>
      <w:b w:val="0"/>
      <w:bCs w:val="0"/>
      <w:i/>
      <w:iCs/>
      <w:smallCaps w:val="0"/>
      <w:sz w:val="12"/>
      <w:szCs w:val="12"/>
    </w:rPr>
  </w:style>
  <w:style w:type="character" w:customStyle="1" w:styleId="CharStyle1209">
    <w:name w:val="CharStyle1209"/>
    <w:basedOn w:val="DefaultParagraphFont"/>
    <w:rsid w:val="00D84DC5"/>
    <w:rPr>
      <w:rFonts w:ascii="Times New Roman" w:eastAsia="Times New Roman" w:hAnsi="Times New Roman" w:cs="Times New Roman"/>
      <w:b w:val="0"/>
      <w:bCs w:val="0"/>
      <w:i/>
      <w:iCs/>
      <w:smallCaps w:val="0"/>
      <w:sz w:val="20"/>
      <w:szCs w:val="20"/>
    </w:rPr>
  </w:style>
  <w:style w:type="character" w:customStyle="1" w:styleId="CharStyle1305">
    <w:name w:val="CharStyle1305"/>
    <w:basedOn w:val="DefaultParagraphFont"/>
    <w:rsid w:val="00D84DC5"/>
    <w:rPr>
      <w:rFonts w:ascii="Century Schoolbook" w:eastAsia="Century Schoolbook" w:hAnsi="Century Schoolbook" w:cs="Century Schoolbook"/>
      <w:b w:val="0"/>
      <w:bCs w:val="0"/>
      <w:i w:val="0"/>
      <w:iCs w:val="0"/>
      <w:smallCaps/>
      <w:spacing w:val="20"/>
      <w:sz w:val="16"/>
      <w:szCs w:val="16"/>
    </w:rPr>
  </w:style>
  <w:style w:type="character" w:customStyle="1" w:styleId="CharStyle1343">
    <w:name w:val="CharStyle1343"/>
    <w:basedOn w:val="DefaultParagraphFont"/>
    <w:rsid w:val="00D84DC5"/>
    <w:rPr>
      <w:rFonts w:ascii="Times New Roman" w:eastAsia="Times New Roman" w:hAnsi="Times New Roman" w:cs="Times New Roman"/>
      <w:b w:val="0"/>
      <w:bCs w:val="0"/>
      <w:i w:val="0"/>
      <w:iCs w:val="0"/>
      <w:smallCaps w:val="0"/>
      <w:sz w:val="14"/>
      <w:szCs w:val="14"/>
    </w:rPr>
  </w:style>
  <w:style w:type="paragraph" w:styleId="Header">
    <w:name w:val="header"/>
    <w:basedOn w:val="Normal"/>
    <w:link w:val="HeaderChar"/>
    <w:uiPriority w:val="99"/>
    <w:semiHidden/>
    <w:unhideWhenUsed/>
    <w:rsid w:val="00C55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402"/>
  </w:style>
  <w:style w:type="paragraph" w:styleId="Footer">
    <w:name w:val="footer"/>
    <w:basedOn w:val="Normal"/>
    <w:link w:val="FooterChar"/>
    <w:uiPriority w:val="99"/>
    <w:semiHidden/>
    <w:unhideWhenUsed/>
    <w:rsid w:val="00C554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402"/>
  </w:style>
  <w:style w:type="paragraph" w:styleId="ListParagraph">
    <w:name w:val="List Paragraph"/>
    <w:basedOn w:val="Normal"/>
    <w:uiPriority w:val="34"/>
    <w:qFormat/>
    <w:rsid w:val="00232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F679-F149-40E6-B422-D3E33513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96</cp:revision>
  <dcterms:created xsi:type="dcterms:W3CDTF">2002-01-02T07:33:00Z</dcterms:created>
  <dcterms:modified xsi:type="dcterms:W3CDTF">2019-05-23T07:12:00Z</dcterms:modified>
</cp:coreProperties>
</file>